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footer32.xml" ContentType="application/vnd.openxmlformats-officedocument.wordprocessingml.foot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footer34.xml" ContentType="application/vnd.openxmlformats-officedocument.wordprocessingml.footer+xml"/>
  <Override PartName="/word/header46.xml" ContentType="application/vnd.openxmlformats-officedocument.wordprocessingml.header+xml"/>
  <Override PartName="/word/footer35.xml" ContentType="application/vnd.openxmlformats-officedocument.wordprocessingml.footer+xml"/>
  <Override PartName="/word/header47.xml" ContentType="application/vnd.openxmlformats-officedocument.wordprocessingml.header+xml"/>
  <Override PartName="/word/footer36.xml" ContentType="application/vnd.openxmlformats-officedocument.wordprocessingml.footer+xml"/>
  <Override PartName="/word/header48.xml" ContentType="application/vnd.openxmlformats-officedocument.wordprocessingml.header+xml"/>
  <Override PartName="/word/footer37.xml" ContentType="application/vnd.openxmlformats-officedocument.wordprocessingml.footer+xml"/>
  <Override PartName="/word/header49.xml" ContentType="application/vnd.openxmlformats-officedocument.wordprocessingml.header+xml"/>
  <Override PartName="/word/footer38.xml" ContentType="application/vnd.openxmlformats-officedocument.wordprocessingml.foot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8.xml" ContentType="application/vnd.openxmlformats-officedocument.wordprocessingml.header+xml"/>
  <Override PartName="/word/footer4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0.xml" ContentType="application/vnd.openxmlformats-officedocument.wordprocessingml.footer+xml"/>
  <Override PartName="/word/header74.xml" ContentType="application/vnd.openxmlformats-officedocument.wordprocessingml.header+xml"/>
  <Override PartName="/word/footer51.xml" ContentType="application/vnd.openxmlformats-officedocument.wordprocessingml.footer+xml"/>
  <Override PartName="/word/header75.xml" ContentType="application/vnd.openxmlformats-officedocument.wordprocessingml.header+xml"/>
  <Override PartName="/word/footer52.xml" ContentType="application/vnd.openxmlformats-officedocument.wordprocessingml.footer+xml"/>
  <Override PartName="/word/header76.xml" ContentType="application/vnd.openxmlformats-officedocument.wordprocessingml.header+xml"/>
  <Override PartName="/word/footer53.xml" ContentType="application/vnd.openxmlformats-officedocument.wordprocessingml.footer+xml"/>
  <Override PartName="/word/header77.xml" ContentType="application/vnd.openxmlformats-officedocument.wordprocessingml.header+xml"/>
  <Override PartName="/word/footer54.xml" ContentType="application/vnd.openxmlformats-officedocument.wordprocessingml.footer+xml"/>
  <Override PartName="/word/header78.xml" ContentType="application/vnd.openxmlformats-officedocument.wordprocessingml.header+xml"/>
  <Override PartName="/word/footer55.xml" ContentType="application/vnd.openxmlformats-officedocument.wordprocessingml.footer+xml"/>
  <Override PartName="/word/header79.xml" ContentType="application/vnd.openxmlformats-officedocument.wordprocessingml.header+xml"/>
  <Override PartName="/word/footer5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5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6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6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7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7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9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11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1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1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19.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22.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80.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29.xml" ContentType="application/vnd.openxmlformats-officedocument.wordprocessingml.footer+xml"/>
  <Override PartName="/word/header183.xml" ContentType="application/vnd.openxmlformats-officedocument.wordprocessingml.header+xml"/>
  <Override PartName="/word/footer130.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35.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3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3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14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155.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5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224.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footer16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16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71.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45.xml" ContentType="application/vnd.openxmlformats-officedocument.wordprocessingml.header+xml"/>
  <Override PartName="/word/footer17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179.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footer182.xml" ContentType="application/vnd.openxmlformats-officedocument.wordprocessingml.footer+xml"/>
  <Override PartName="/word/header257.xml" ContentType="application/vnd.openxmlformats-officedocument.wordprocessingml.header+xml"/>
  <Override PartName="/word/footer183.xml" ContentType="application/vnd.openxmlformats-officedocument.wordprocessingml.footer+xml"/>
  <Override PartName="/word/header258.xml" ContentType="application/vnd.openxmlformats-officedocument.wordprocessingml.header+xml"/>
  <Override PartName="/word/footer184.xml" ContentType="application/vnd.openxmlformats-officedocument.wordprocessingml.footer+xml"/>
  <Override PartName="/word/header259.xml" ContentType="application/vnd.openxmlformats-officedocument.wordprocessingml.header+xml"/>
  <Override PartName="/word/footer185.xml" ContentType="application/vnd.openxmlformats-officedocument.wordprocessingml.footer+xml"/>
  <Override PartName="/word/header260.xml" ContentType="application/vnd.openxmlformats-officedocument.wordprocessingml.header+xml"/>
  <Override PartName="/word/footer186.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187.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265.xml" ContentType="application/vnd.openxmlformats-officedocument.wordprocessingml.header+xml"/>
  <Override PartName="/word/footer190.xml" ContentType="application/vnd.openxmlformats-officedocument.wordprocessingml.footer+xml"/>
  <Override PartName="/word/header266.xml" ContentType="application/vnd.openxmlformats-officedocument.wordprocessingml.header+xml"/>
  <Override PartName="/word/footer191.xml" ContentType="application/vnd.openxmlformats-officedocument.wordprocessingml.footer+xml"/>
  <Override PartName="/word/header267.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193.xml" ContentType="application/vnd.openxmlformats-officedocument.wordprocessingml.footer+xml"/>
  <Override PartName="/word/header269.xml" ContentType="application/vnd.openxmlformats-officedocument.wordprocessingml.header+xml"/>
  <Override PartName="/word/footer194.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195.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00.xml" ContentType="application/vnd.openxmlformats-officedocument.wordprocessingml.footer+xml"/>
  <Override PartName="/word/header278.xml" ContentType="application/vnd.openxmlformats-officedocument.wordprocessingml.header+xml"/>
  <Override PartName="/word/footer201.xml" ContentType="application/vnd.openxmlformats-officedocument.wordprocessingml.footer+xml"/>
  <Override PartName="/word/header279.xml" ContentType="application/vnd.openxmlformats-officedocument.wordprocessingml.header+xml"/>
  <Override PartName="/word/footer202.xml" ContentType="application/vnd.openxmlformats-officedocument.wordprocessingml.footer+xml"/>
  <Override PartName="/word/header280.xml" ContentType="application/vnd.openxmlformats-officedocument.wordprocessingml.header+xml"/>
  <Override PartName="/word/footer203.xml" ContentType="application/vnd.openxmlformats-officedocument.wordprocessingml.footer+xml"/>
  <Override PartName="/word/header281.xml" ContentType="application/vnd.openxmlformats-officedocument.wordprocessingml.header+xml"/>
  <Override PartName="/word/footer204.xml" ContentType="application/vnd.openxmlformats-officedocument.wordprocessingml.footer+xml"/>
  <Override PartName="/word/header282.xml" ContentType="application/vnd.openxmlformats-officedocument.wordprocessingml.header+xml"/>
  <Override PartName="/word/footer205.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16.xml" ContentType="application/vnd.openxmlformats-officedocument.wordprocessingml.footer+xml"/>
  <Override PartName="/word/header295.xml" ContentType="application/vnd.openxmlformats-officedocument.wordprocessingml.header+xml"/>
  <Override PartName="/word/footer217.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222.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22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226.xml" ContentType="application/vnd.openxmlformats-officedocument.wordprocessingml.footer+xml"/>
  <Override PartName="/word/header310.xml" ContentType="application/vnd.openxmlformats-officedocument.wordprocessingml.header+xml"/>
  <Override PartName="/word/footer227.xml" ContentType="application/vnd.openxmlformats-officedocument.wordprocessingml.footer+xml"/>
  <Override PartName="/word/header311.xml" ContentType="application/vnd.openxmlformats-officedocument.wordprocessingml.header+xml"/>
  <Override PartName="/word/footer228.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316.xml" ContentType="application/vnd.openxmlformats-officedocument.wordprocessingml.header+xml"/>
  <Override PartName="/word/footer233.xml" ContentType="application/vnd.openxmlformats-officedocument.wordprocessingml.footer+xml"/>
  <Override PartName="/word/header317.xml" ContentType="application/vnd.openxmlformats-officedocument.wordprocessingml.header+xml"/>
  <Override PartName="/word/footer234.xml" ContentType="application/vnd.openxmlformats-officedocument.wordprocessingml.footer+xml"/>
  <Override PartName="/word/header318.xml" ContentType="application/vnd.openxmlformats-officedocument.wordprocessingml.header+xml"/>
  <Override PartName="/word/footer235.xml" ContentType="application/vnd.openxmlformats-officedocument.wordprocessingml.footer+xml"/>
  <Override PartName="/word/header319.xml" ContentType="application/vnd.openxmlformats-officedocument.wordprocessingml.header+xml"/>
  <Override PartName="/word/footer236.xml" ContentType="application/vnd.openxmlformats-officedocument.wordprocessingml.footer+xml"/>
  <Override PartName="/word/header320.xml" ContentType="application/vnd.openxmlformats-officedocument.wordprocessingml.header+xml"/>
  <Override PartName="/word/footer237.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footer244.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245.xml" ContentType="application/vnd.openxmlformats-officedocument.wordprocessingml.footer+xml"/>
  <Override PartName="/word/header331.xml" ContentType="application/vnd.openxmlformats-officedocument.wordprocessingml.header+xml"/>
  <Override PartName="/word/footer246.xml" ContentType="application/vnd.openxmlformats-officedocument.wordprocessingml.footer+xml"/>
  <Override PartName="/word/header332.xml" ContentType="application/vnd.openxmlformats-officedocument.wordprocessingml.header+xml"/>
  <Override PartName="/word/footer247.xml" ContentType="application/vnd.openxmlformats-officedocument.wordprocessingml.footer+xml"/>
  <Override PartName="/word/header333.xml" ContentType="application/vnd.openxmlformats-officedocument.wordprocessingml.header+xml"/>
  <Override PartName="/word/footer248.xml" ContentType="application/vnd.openxmlformats-officedocument.wordprocessingml.footer+xml"/>
  <Override PartName="/word/header334.xml" ContentType="application/vnd.openxmlformats-officedocument.wordprocessingml.header+xml"/>
  <Override PartName="/word/footer249.xml" ContentType="application/vnd.openxmlformats-officedocument.wordprocessingml.footer+xml"/>
  <Override PartName="/word/header335.xml" ContentType="application/vnd.openxmlformats-officedocument.wordprocessingml.header+xml"/>
  <Override PartName="/word/footer250.xml" ContentType="application/vnd.openxmlformats-officedocument.wordprocessingml.footer+xml"/>
  <Override PartName="/word/header336.xml" ContentType="application/vnd.openxmlformats-officedocument.wordprocessingml.header+xml"/>
  <Override PartName="/word/footer251.xml" ContentType="application/vnd.openxmlformats-officedocument.wordprocessingml.footer+xml"/>
  <Override PartName="/word/header337.xml" ContentType="application/vnd.openxmlformats-officedocument.wordprocessingml.header+xml"/>
  <Override PartName="/word/footer252.xml" ContentType="application/vnd.openxmlformats-officedocument.wordprocessingml.footer+xml"/>
  <Override PartName="/word/header338.xml" ContentType="application/vnd.openxmlformats-officedocument.wordprocessingml.header+xml"/>
  <Override PartName="/word/footer253.xml" ContentType="application/vnd.openxmlformats-officedocument.wordprocessingml.footer+xml"/>
  <Override PartName="/word/header339.xml" ContentType="application/vnd.openxmlformats-officedocument.wordprocessingml.header+xml"/>
  <Override PartName="/word/footer254.xml" ContentType="application/vnd.openxmlformats-officedocument.wordprocessingml.footer+xml"/>
  <Override PartName="/word/header340.xml" ContentType="application/vnd.openxmlformats-officedocument.wordprocessingml.header+xml"/>
  <Override PartName="/word/footer255.xml" ContentType="application/vnd.openxmlformats-officedocument.wordprocessingml.footer+xml"/>
  <Override PartName="/word/header341.xml" ContentType="application/vnd.openxmlformats-officedocument.wordprocessingml.header+xml"/>
  <Override PartName="/word/footer256.xml" ContentType="application/vnd.openxmlformats-officedocument.wordprocessingml.footer+xml"/>
  <Override PartName="/word/header342.xml" ContentType="application/vnd.openxmlformats-officedocument.wordprocessingml.header+xml"/>
  <Override PartName="/word/footer257.xml" ContentType="application/vnd.openxmlformats-officedocument.wordprocessingml.footer+xml"/>
  <Override PartName="/word/header343.xml" ContentType="application/vnd.openxmlformats-officedocument.wordprocessingml.header+xml"/>
  <Override PartName="/word/footer258.xml" ContentType="application/vnd.openxmlformats-officedocument.wordprocessingml.footer+xml"/>
  <Override PartName="/word/header344.xml" ContentType="application/vnd.openxmlformats-officedocument.wordprocessingml.header+xml"/>
  <Override PartName="/word/footer259.xml" ContentType="application/vnd.openxmlformats-officedocument.wordprocessingml.footer+xml"/>
  <Override PartName="/word/header345.xml" ContentType="application/vnd.openxmlformats-officedocument.wordprocessingml.header+xml"/>
  <Override PartName="/word/footer260.xml" ContentType="application/vnd.openxmlformats-officedocument.wordprocessingml.footer+xml"/>
  <Override PartName="/word/header346.xml" ContentType="application/vnd.openxmlformats-officedocument.wordprocessingml.header+xml"/>
  <Override PartName="/word/footer261.xml" ContentType="application/vnd.openxmlformats-officedocument.wordprocessingml.footer+xml"/>
  <Override PartName="/word/header347.xml" ContentType="application/vnd.openxmlformats-officedocument.wordprocessingml.header+xml"/>
  <Override PartName="/word/footer262.xml" ContentType="application/vnd.openxmlformats-officedocument.wordprocessingml.footer+xml"/>
  <Override PartName="/word/header348.xml" ContentType="application/vnd.openxmlformats-officedocument.wordprocessingml.header+xml"/>
  <Override PartName="/word/footer263.xml" ContentType="application/vnd.openxmlformats-officedocument.wordprocessingml.footer+xml"/>
  <Override PartName="/word/header349.xml" ContentType="application/vnd.openxmlformats-officedocument.wordprocessingml.header+xml"/>
  <Override PartName="/word/footer264.xml" ContentType="application/vnd.openxmlformats-officedocument.wordprocessingml.footer+xml"/>
  <Override PartName="/word/header350.xml" ContentType="application/vnd.openxmlformats-officedocument.wordprocessingml.header+xml"/>
  <Override PartName="/word/footer265.xml" ContentType="application/vnd.openxmlformats-officedocument.wordprocessingml.footer+xml"/>
  <Override PartName="/word/header351.xml" ContentType="application/vnd.openxmlformats-officedocument.wordprocessingml.header+xml"/>
  <Override PartName="/word/footer266.xml" ContentType="application/vnd.openxmlformats-officedocument.wordprocessingml.footer+xml"/>
  <Override PartName="/word/header352.xml" ContentType="application/vnd.openxmlformats-officedocument.wordprocessingml.header+xml"/>
  <Override PartName="/word/footer267.xml" ContentType="application/vnd.openxmlformats-officedocument.wordprocessingml.footer+xml"/>
  <Override PartName="/word/header353.xml" ContentType="application/vnd.openxmlformats-officedocument.wordprocessingml.header+xml"/>
  <Override PartName="/word/footer268.xml" ContentType="application/vnd.openxmlformats-officedocument.wordprocessingml.footer+xml"/>
  <Override PartName="/word/header354.xml" ContentType="application/vnd.openxmlformats-officedocument.wordprocessingml.header+xml"/>
  <Override PartName="/word/footer269.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359.xml" ContentType="application/vnd.openxmlformats-officedocument.wordprocessingml.header+xml"/>
  <Override PartName="/word/footer274.xml" ContentType="application/vnd.openxmlformats-officedocument.wordprocessingml.footer+xml"/>
  <Override PartName="/word/header360.xml" ContentType="application/vnd.openxmlformats-officedocument.wordprocessingml.header+xml"/>
  <Override PartName="/word/footer275.xml" ContentType="application/vnd.openxmlformats-officedocument.wordprocessingml.footer+xml"/>
  <Override PartName="/word/header361.xml" ContentType="application/vnd.openxmlformats-officedocument.wordprocessingml.header+xml"/>
  <Override PartName="/word/footer276.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366.xml" ContentType="application/vnd.openxmlformats-officedocument.wordprocessingml.header+xml"/>
  <Override PartName="/word/footer281.xml" ContentType="application/vnd.openxmlformats-officedocument.wordprocessingml.footer+xml"/>
  <Override PartName="/word/header367.xml" ContentType="application/vnd.openxmlformats-officedocument.wordprocessingml.header+xml"/>
  <Override PartName="/word/footer282.xml" ContentType="application/vnd.openxmlformats-officedocument.wordprocessingml.footer+xml"/>
  <Override PartName="/word/header368.xml" ContentType="application/vnd.openxmlformats-officedocument.wordprocessingml.header+xml"/>
  <Override PartName="/word/footer283.xml" ContentType="application/vnd.openxmlformats-officedocument.wordprocessingml.footer+xml"/>
  <Override PartName="/word/header369.xml" ContentType="application/vnd.openxmlformats-officedocument.wordprocessingml.header+xml"/>
  <Override PartName="/word/footer284.xml" ContentType="application/vnd.openxmlformats-officedocument.wordprocessingml.footer+xml"/>
  <Override PartName="/word/header370.xml" ContentType="application/vnd.openxmlformats-officedocument.wordprocessingml.header+xml"/>
  <Override PartName="/word/footer285.xml" ContentType="application/vnd.openxmlformats-officedocument.wordprocessingml.footer+xml"/>
  <Override PartName="/word/header371.xml" ContentType="application/vnd.openxmlformats-officedocument.wordprocessingml.header+xml"/>
  <Override PartName="/word/footer286.xml" ContentType="application/vnd.openxmlformats-officedocument.wordprocessingml.footer+xml"/>
  <Override PartName="/word/header372.xml" ContentType="application/vnd.openxmlformats-officedocument.wordprocessingml.header+xml"/>
  <Override PartName="/word/footer287.xml" ContentType="application/vnd.openxmlformats-officedocument.wordprocessingml.footer+xml"/>
  <Override PartName="/word/header373.xml" ContentType="application/vnd.openxmlformats-officedocument.wordprocessingml.header+xml"/>
  <Override PartName="/word/footer288.xml" ContentType="application/vnd.openxmlformats-officedocument.wordprocessingml.footer+xml"/>
  <Override PartName="/word/header374.xml" ContentType="application/vnd.openxmlformats-officedocument.wordprocessingml.header+xml"/>
  <Override PartName="/word/footer289.xml" ContentType="application/vnd.openxmlformats-officedocument.wordprocessingml.footer+xml"/>
  <Override PartName="/word/header375.xml" ContentType="application/vnd.openxmlformats-officedocument.wordprocessingml.header+xml"/>
  <Override PartName="/word/footer290.xml" ContentType="application/vnd.openxmlformats-officedocument.wordprocessingml.footer+xml"/>
  <Override PartName="/word/header376.xml" ContentType="application/vnd.openxmlformats-officedocument.wordprocessingml.header+xml"/>
  <Override PartName="/word/footer291.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footer306.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07.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318.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footer329.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footer336.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337.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footer342.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343.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header471.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364.xml" ContentType="application/vnd.openxmlformats-officedocument.wordprocessingml.footer+xml"/>
  <Override PartName="/word/header486.xml" ContentType="application/vnd.openxmlformats-officedocument.wordprocessingml.header+xml"/>
  <Override PartName="/word/footer365.xml" ContentType="application/vnd.openxmlformats-officedocument.wordprocessingml.footer+xml"/>
  <Override PartName="/word/header487.xml" ContentType="application/vnd.openxmlformats-officedocument.wordprocessingml.header+xml"/>
  <Override PartName="/word/footer366.xml" ContentType="application/vnd.openxmlformats-officedocument.wordprocessingml.footer+xml"/>
  <Override PartName="/word/header48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512.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525.xml" ContentType="application/vnd.openxmlformats-officedocument.wordprocessingml.header+xml"/>
  <Override PartName="/word/footer391.xml" ContentType="application/vnd.openxmlformats-officedocument.wordprocessingml.footer+xml"/>
  <Override PartName="/word/header526.xml" ContentType="application/vnd.openxmlformats-officedocument.wordprocessingml.header+xml"/>
  <Override PartName="/word/footer392.xml" ContentType="application/vnd.openxmlformats-officedocument.wordprocessingml.footer+xml"/>
  <Override PartName="/word/header527.xml" ContentType="application/vnd.openxmlformats-officedocument.wordprocessingml.header+xml"/>
  <Override PartName="/word/footer393.xml" ContentType="application/vnd.openxmlformats-officedocument.wordprocessingml.footer+xml"/>
  <Override PartName="/word/header528.xml" ContentType="application/vnd.openxmlformats-officedocument.wordprocessingml.header+xml"/>
  <Override PartName="/word/footer394.xml" ContentType="application/vnd.openxmlformats-officedocument.wordprocessingml.footer+xml"/>
  <Override PartName="/word/header529.xml" ContentType="application/vnd.openxmlformats-officedocument.wordprocessingml.header+xml"/>
  <Override PartName="/word/footer395.xml" ContentType="application/vnd.openxmlformats-officedocument.wordprocessingml.footer+xml"/>
  <Override PartName="/word/header530.xml" ContentType="application/vnd.openxmlformats-officedocument.wordprocessingml.header+xml"/>
  <Override PartName="/word/footer396.xml" ContentType="application/vnd.openxmlformats-officedocument.wordprocessingml.footer+xml"/>
  <Override PartName="/word/header531.xml" ContentType="application/vnd.openxmlformats-officedocument.wordprocessingml.header+xml"/>
  <Override PartName="/word/footer397.xml" ContentType="application/vnd.openxmlformats-officedocument.wordprocessingml.footer+xml"/>
  <Override PartName="/word/header532.xml" ContentType="application/vnd.openxmlformats-officedocument.wordprocessingml.header+xml"/>
  <Override PartName="/word/footer398.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543.xml" ContentType="application/vnd.openxmlformats-officedocument.wordprocessingml.header+xml"/>
  <Override PartName="/word/footer409.xml" ContentType="application/vnd.openxmlformats-officedocument.wordprocessingml.footer+xml"/>
  <Override PartName="/word/header544.xml" ContentType="application/vnd.openxmlformats-officedocument.wordprocessingml.header+xml"/>
  <Override PartName="/word/footer410.xml" ContentType="application/vnd.openxmlformats-officedocument.wordprocessingml.footer+xml"/>
  <Override PartName="/word/header545.xml" ContentType="application/vnd.openxmlformats-officedocument.wordprocessingml.header+xml"/>
  <Override PartName="/word/footer411.xml" ContentType="application/vnd.openxmlformats-officedocument.wordprocessingml.footer+xml"/>
  <Override PartName="/word/header546.xml" ContentType="application/vnd.openxmlformats-officedocument.wordprocessingml.header+xml"/>
  <Override PartName="/word/footer412.xml" ContentType="application/vnd.openxmlformats-officedocument.wordprocessingml.footer+xml"/>
  <Override PartName="/word/header547.xml" ContentType="application/vnd.openxmlformats-officedocument.wordprocessingml.header+xml"/>
  <Override PartName="/word/footer413.xml" ContentType="application/vnd.openxmlformats-officedocument.wordprocessingml.footer+xml"/>
  <Override PartName="/word/header548.xml" ContentType="application/vnd.openxmlformats-officedocument.wordprocessingml.header+xml"/>
  <Override PartName="/word/footer414.xml" ContentType="application/vnd.openxmlformats-officedocument.wordprocessingml.footer+xml"/>
  <Override PartName="/word/header549.xml" ContentType="application/vnd.openxmlformats-officedocument.wordprocessingml.header+xml"/>
  <Override PartName="/word/footer415.xml" ContentType="application/vnd.openxmlformats-officedocument.wordprocessingml.footer+xml"/>
  <Override PartName="/word/header550.xml" ContentType="application/vnd.openxmlformats-officedocument.wordprocessingml.header+xml"/>
  <Override PartName="/word/footer416.xml" ContentType="application/vnd.openxmlformats-officedocument.wordprocessingml.footer+xml"/>
  <Override PartName="/word/header551.xml" ContentType="application/vnd.openxmlformats-officedocument.wordprocessingml.header+xml"/>
  <Override PartName="/word/footer417.xml" ContentType="application/vnd.openxmlformats-officedocument.wordprocessingml.footer+xml"/>
  <Override PartName="/word/header552.xml" ContentType="application/vnd.openxmlformats-officedocument.wordprocessingml.header+xml"/>
  <Override PartName="/word/footer418.xml" ContentType="application/vnd.openxmlformats-officedocument.wordprocessingml.footer+xml"/>
  <Override PartName="/word/header553.xml" ContentType="application/vnd.openxmlformats-officedocument.wordprocessingml.header+xml"/>
  <Override PartName="/word/footer419.xml" ContentType="application/vnd.openxmlformats-officedocument.wordprocessingml.footer+xml"/>
  <Override PartName="/word/header554.xml" ContentType="application/vnd.openxmlformats-officedocument.wordprocessingml.header+xml"/>
  <Override PartName="/word/footer420.xml" ContentType="application/vnd.openxmlformats-officedocument.wordprocessingml.footer+xml"/>
  <Override PartName="/word/header555.xml" ContentType="application/vnd.openxmlformats-officedocument.wordprocessingml.header+xml"/>
  <Override PartName="/word/footer421.xml" ContentType="application/vnd.openxmlformats-officedocument.wordprocessingml.footer+xml"/>
  <Override PartName="/word/header556.xml" ContentType="application/vnd.openxmlformats-officedocument.wordprocessingml.header+xml"/>
  <Override PartName="/word/footer422.xml" ContentType="application/vnd.openxmlformats-officedocument.wordprocessingml.footer+xml"/>
  <Override PartName="/word/header557.xml" ContentType="application/vnd.openxmlformats-officedocument.wordprocessingml.header+xml"/>
  <Override PartName="/word/footer423.xml" ContentType="application/vnd.openxmlformats-officedocument.wordprocessingml.footer+xml"/>
  <Override PartName="/word/header558.xml" ContentType="application/vnd.openxmlformats-officedocument.wordprocessingml.header+xml"/>
  <Override PartName="/word/footer424.xml" ContentType="application/vnd.openxmlformats-officedocument.wordprocessingml.footer+xml"/>
  <Override PartName="/word/header559.xml" ContentType="application/vnd.openxmlformats-officedocument.wordprocessingml.header+xml"/>
  <Override PartName="/word/footer425.xml" ContentType="application/vnd.openxmlformats-officedocument.wordprocessingml.footer+xml"/>
  <Override PartName="/word/header560.xml" ContentType="application/vnd.openxmlformats-officedocument.wordprocessingml.header+xml"/>
  <Override PartName="/word/footer426.xml" ContentType="application/vnd.openxmlformats-officedocument.wordprocessingml.footer+xml"/>
  <Override PartName="/word/header561.xml" ContentType="application/vnd.openxmlformats-officedocument.wordprocessingml.header+xml"/>
  <Override PartName="/word/footer427.xml" ContentType="application/vnd.openxmlformats-officedocument.wordprocessingml.footer+xml"/>
  <Override PartName="/word/header562.xml" ContentType="application/vnd.openxmlformats-officedocument.wordprocessingml.header+xml"/>
  <Override PartName="/word/footer428.xml" ContentType="application/vnd.openxmlformats-officedocument.wordprocessingml.footer+xml"/>
  <Override PartName="/word/header563.xml" ContentType="application/vnd.openxmlformats-officedocument.wordprocessingml.header+xml"/>
  <Override PartName="/word/footer429.xml" ContentType="application/vnd.openxmlformats-officedocument.wordprocessingml.footer+xml"/>
  <Override PartName="/word/header564.xml" ContentType="application/vnd.openxmlformats-officedocument.wordprocessingml.header+xml"/>
  <Override PartName="/word/footer430.xml" ContentType="application/vnd.openxmlformats-officedocument.wordprocessingml.footer+xml"/>
  <Override PartName="/word/header565.xml" ContentType="application/vnd.openxmlformats-officedocument.wordprocessingml.header+xml"/>
  <Override PartName="/word/footer431.xml" ContentType="application/vnd.openxmlformats-officedocument.wordprocessingml.footer+xml"/>
  <Override PartName="/word/header566.xml" ContentType="application/vnd.openxmlformats-officedocument.wordprocessingml.header+xml"/>
  <Override PartName="/word/footer432.xml" ContentType="application/vnd.openxmlformats-officedocument.wordprocessingml.footer+xml"/>
  <Override PartName="/word/header567.xml" ContentType="application/vnd.openxmlformats-officedocument.wordprocessingml.header+xml"/>
  <Override PartName="/word/footer433.xml" ContentType="application/vnd.openxmlformats-officedocument.wordprocessingml.footer+xml"/>
  <Override PartName="/word/header568.xml" ContentType="application/vnd.openxmlformats-officedocument.wordprocessingml.header+xml"/>
  <Override PartName="/word/footer434.xml" ContentType="application/vnd.openxmlformats-officedocument.wordprocessingml.footer+xml"/>
  <Override PartName="/word/header569.xml" ContentType="application/vnd.openxmlformats-officedocument.wordprocessingml.header+xml"/>
  <Override PartName="/word/footer435.xml" ContentType="application/vnd.openxmlformats-officedocument.wordprocessingml.footer+xml"/>
  <Override PartName="/word/header570.xml" ContentType="application/vnd.openxmlformats-officedocument.wordprocessingml.header+xml"/>
  <Override PartName="/word/footer436.xml" ContentType="application/vnd.openxmlformats-officedocument.wordprocessingml.footer+xml"/>
  <Override PartName="/word/header571.xml" ContentType="application/vnd.openxmlformats-officedocument.wordprocessingml.header+xml"/>
  <Override PartName="/word/footer437.xml" ContentType="application/vnd.openxmlformats-officedocument.wordprocessingml.footer+xml"/>
  <Override PartName="/word/header572.xml" ContentType="application/vnd.openxmlformats-officedocument.wordprocessingml.header+xml"/>
  <Override PartName="/word/footer438.xml" ContentType="application/vnd.openxmlformats-officedocument.wordprocessingml.footer+xml"/>
  <Override PartName="/word/header573.xml" ContentType="application/vnd.openxmlformats-officedocument.wordprocessingml.header+xml"/>
  <Override PartName="/word/footer439.xml" ContentType="application/vnd.openxmlformats-officedocument.wordprocessingml.footer+xml"/>
  <Override PartName="/word/header574.xml" ContentType="application/vnd.openxmlformats-officedocument.wordprocessingml.header+xml"/>
  <Override PartName="/word/footer440.xml" ContentType="application/vnd.openxmlformats-officedocument.wordprocessingml.footer+xml"/>
  <Override PartName="/word/header575.xml" ContentType="application/vnd.openxmlformats-officedocument.wordprocessingml.header+xml"/>
  <Override PartName="/word/footer441.xml" ContentType="application/vnd.openxmlformats-officedocument.wordprocessingml.footer+xml"/>
  <Override PartName="/word/header576.xml" ContentType="application/vnd.openxmlformats-officedocument.wordprocessingml.header+xml"/>
  <Override PartName="/word/footer442.xml" ContentType="application/vnd.openxmlformats-officedocument.wordprocessingml.footer+xml"/>
  <Override PartName="/word/header577.xml" ContentType="application/vnd.openxmlformats-officedocument.wordprocessingml.header+xml"/>
  <Override PartName="/word/footer443.xml" ContentType="application/vnd.openxmlformats-officedocument.wordprocessingml.footer+xml"/>
  <Override PartName="/word/header578.xml" ContentType="application/vnd.openxmlformats-officedocument.wordprocessingml.header+xml"/>
  <Override PartName="/word/footer444.xml" ContentType="application/vnd.openxmlformats-officedocument.wordprocessingml.footer+xml"/>
  <Override PartName="/word/header579.xml" ContentType="application/vnd.openxmlformats-officedocument.wordprocessingml.header+xml"/>
  <Override PartName="/word/footer445.xml" ContentType="application/vnd.openxmlformats-officedocument.wordprocessingml.footer+xml"/>
  <Override PartName="/word/header580.xml" ContentType="application/vnd.openxmlformats-officedocument.wordprocessingml.header+xml"/>
  <Override PartName="/word/footer446.xml" ContentType="application/vnd.openxmlformats-officedocument.wordprocessingml.footer+xml"/>
  <Override PartName="/word/header581.xml" ContentType="application/vnd.openxmlformats-officedocument.wordprocessingml.header+xml"/>
  <Override PartName="/word/footer447.xml" ContentType="application/vnd.openxmlformats-officedocument.wordprocessingml.footer+xml"/>
  <Override PartName="/word/header582.xml" ContentType="application/vnd.openxmlformats-officedocument.wordprocessingml.header+xml"/>
  <Override PartName="/word/footer448.xml" ContentType="application/vnd.openxmlformats-officedocument.wordprocessingml.footer+xml"/>
  <Override PartName="/word/header583.xml" ContentType="application/vnd.openxmlformats-officedocument.wordprocessingml.header+xml"/>
  <Override PartName="/word/footer449.xml" ContentType="application/vnd.openxmlformats-officedocument.wordprocessingml.footer+xml"/>
  <Override PartName="/word/header584.xml" ContentType="application/vnd.openxmlformats-officedocument.wordprocessingml.header+xml"/>
  <Override PartName="/word/footer450.xml" ContentType="application/vnd.openxmlformats-officedocument.wordprocessingml.footer+xml"/>
  <Override PartName="/word/header585.xml" ContentType="application/vnd.openxmlformats-officedocument.wordprocessingml.header+xml"/>
  <Override PartName="/word/footer451.xml" ContentType="application/vnd.openxmlformats-officedocument.wordprocessingml.footer+xml"/>
  <Override PartName="/word/header586.xml" ContentType="application/vnd.openxmlformats-officedocument.wordprocessingml.header+xml"/>
  <Override PartName="/word/footer452.xml" ContentType="application/vnd.openxmlformats-officedocument.wordprocessingml.footer+xml"/>
  <Override PartName="/word/header587.xml" ContentType="application/vnd.openxmlformats-officedocument.wordprocessingml.header+xml"/>
  <Override PartName="/word/footer453.xml" ContentType="application/vnd.openxmlformats-officedocument.wordprocessingml.footer+xml"/>
  <Override PartName="/word/header588.xml" ContentType="application/vnd.openxmlformats-officedocument.wordprocessingml.header+xml"/>
  <Override PartName="/word/footer454.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0.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header611.xml" ContentType="application/vnd.openxmlformats-officedocument.wordprocessingml.header+xml"/>
  <Override PartName="/word/footer465.xml" ContentType="application/vnd.openxmlformats-officedocument.wordprocessingml.footer+xml"/>
  <Override PartName="/word/header612.xml" ContentType="application/vnd.openxmlformats-officedocument.wordprocessingml.header+xml"/>
  <Override PartName="/word/footer466.xml" ContentType="application/vnd.openxmlformats-officedocument.wordprocessingml.footer+xml"/>
  <Override PartName="/word/header613.xml" ContentType="application/vnd.openxmlformats-officedocument.wordprocessingml.header+xml"/>
  <Override PartName="/word/footer467.xml" ContentType="application/vnd.openxmlformats-officedocument.wordprocessingml.footer+xml"/>
  <Override PartName="/word/header614.xml" ContentType="application/vnd.openxmlformats-officedocument.wordprocessingml.header+xml"/>
  <Override PartName="/word/footer468.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471.xml" ContentType="application/vnd.openxmlformats-officedocument.wordprocessingml.footer+xml"/>
  <Override PartName="/word/footer472.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630.xml" ContentType="application/vnd.openxmlformats-officedocument.wordprocessingml.header+xml"/>
  <Override PartName="/word/header631.xml" ContentType="application/vnd.openxmlformats-officedocument.wordprocessingml.header+xml"/>
  <Override PartName="/word/footer477.xml" ContentType="application/vnd.openxmlformats-officedocument.wordprocessingml.footer+xml"/>
  <Override PartName="/word/footer478.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footer479.xml" ContentType="application/vnd.openxmlformats-officedocument.wordprocessingml.footer+xml"/>
  <Override PartName="/word/header639.xml" ContentType="application/vnd.openxmlformats-officedocument.wordprocessingml.header+xml"/>
  <Override PartName="/word/footer480.xml" ContentType="application/vnd.openxmlformats-officedocument.wordprocessingml.footer+xml"/>
  <Override PartName="/word/header640.xml" ContentType="application/vnd.openxmlformats-officedocument.wordprocessingml.header+xml"/>
  <Override PartName="/word/footer481.xml" ContentType="application/vnd.openxmlformats-officedocument.wordprocessingml.footer+xml"/>
  <Override PartName="/word/header641.xml" ContentType="application/vnd.openxmlformats-officedocument.wordprocessingml.header+xml"/>
  <Override PartName="/word/footer482.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483.xml" ContentType="application/vnd.openxmlformats-officedocument.wordprocessingml.footer+xml"/>
  <Override PartName="/word/footer484.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footer485.xml" ContentType="application/vnd.openxmlformats-officedocument.wordprocessingml.footer+xml"/>
  <Override PartName="/word/header647.xml" ContentType="application/vnd.openxmlformats-officedocument.wordprocessingml.header+xml"/>
  <Override PartName="/word/footer486.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header652.xml" ContentType="application/vnd.openxmlformats-officedocument.wordprocessingml.header+xml"/>
  <Override PartName="/word/footer491.xml" ContentType="application/vnd.openxmlformats-officedocument.wordprocessingml.footer+xml"/>
  <Override PartName="/word/header653.xml" ContentType="application/vnd.openxmlformats-officedocument.wordprocessingml.header+xml"/>
  <Override PartName="/word/footer492.xml" ContentType="application/vnd.openxmlformats-officedocument.wordprocessingml.footer+xml"/>
  <Override PartName="/word/header654.xml" ContentType="application/vnd.openxmlformats-officedocument.wordprocessingml.header+xml"/>
  <Override PartName="/word/footer493.xml" ContentType="application/vnd.openxmlformats-officedocument.wordprocessingml.footer+xml"/>
  <Override PartName="/word/header655.xml" ContentType="application/vnd.openxmlformats-officedocument.wordprocessingml.header+xml"/>
  <Override PartName="/word/footer494.xml" ContentType="application/vnd.openxmlformats-officedocument.wordprocessingml.footer+xml"/>
  <Override PartName="/word/header656.xml" ContentType="application/vnd.openxmlformats-officedocument.wordprocessingml.header+xml"/>
  <Override PartName="/word/footer495.xml" ContentType="application/vnd.openxmlformats-officedocument.wordprocessingml.footer+xml"/>
  <Override PartName="/word/header657.xml" ContentType="application/vnd.openxmlformats-officedocument.wordprocessingml.header+xml"/>
  <Override PartName="/word/footer496.xml" ContentType="application/vnd.openxmlformats-officedocument.wordprocessingml.footer+xml"/>
  <Override PartName="/word/header658.xml" ContentType="application/vnd.openxmlformats-officedocument.wordprocessingml.header+xml"/>
  <Override PartName="/word/footer497.xml" ContentType="application/vnd.openxmlformats-officedocument.wordprocessingml.footer+xml"/>
  <Override PartName="/word/header659.xml" ContentType="application/vnd.openxmlformats-officedocument.wordprocessingml.header+xml"/>
  <Override PartName="/word/footer498.xml" ContentType="application/vnd.openxmlformats-officedocument.wordprocessingml.footer+xml"/>
  <Override PartName="/word/header660.xml" ContentType="application/vnd.openxmlformats-officedocument.wordprocessingml.header+xml"/>
  <Override PartName="/word/footer499.xml" ContentType="application/vnd.openxmlformats-officedocument.wordprocessingml.footer+xml"/>
  <Override PartName="/word/header661.xml" ContentType="application/vnd.openxmlformats-officedocument.wordprocessingml.header+xml"/>
  <Override PartName="/word/footer500.xml" ContentType="application/vnd.openxmlformats-officedocument.wordprocessingml.footer+xml"/>
  <Override PartName="/word/header662.xml" ContentType="application/vnd.openxmlformats-officedocument.wordprocessingml.header+xml"/>
  <Override PartName="/word/footer501.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689.xml" ContentType="application/vnd.openxmlformats-officedocument.wordprocessingml.header+xml"/>
  <Override PartName="/word/header690.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691.xml" ContentType="application/vnd.openxmlformats-officedocument.wordprocessingml.header+xml"/>
  <Override PartName="/word/footer512.xml" ContentType="application/vnd.openxmlformats-officedocument.wordprocessingml.footer+xml"/>
  <Override PartName="/word/header692.xml" ContentType="application/vnd.openxmlformats-officedocument.wordprocessingml.header+xml"/>
  <Override PartName="/word/footer513.xml" ContentType="application/vnd.openxmlformats-officedocument.wordprocessingml.footer+xml"/>
  <Override PartName="/word/header693.xml" ContentType="application/vnd.openxmlformats-officedocument.wordprocessingml.header+xml"/>
  <Override PartName="/word/footer514.xml" ContentType="application/vnd.openxmlformats-officedocument.wordprocessingml.footer+xml"/>
  <Override PartName="/word/header694.xml" ContentType="application/vnd.openxmlformats-officedocument.wordprocessingml.header+xml"/>
  <Override PartName="/word/footer515.xml" ContentType="application/vnd.openxmlformats-officedocument.wordprocessingml.footer+xml"/>
  <Override PartName="/word/header695.xml" ContentType="application/vnd.openxmlformats-officedocument.wordprocessingml.header+xml"/>
  <Override PartName="/word/footer516.xml" ContentType="application/vnd.openxmlformats-officedocument.wordprocessingml.footer+xml"/>
  <Override PartName="/word/header696.xml" ContentType="application/vnd.openxmlformats-officedocument.wordprocessingml.header+xml"/>
  <Override PartName="/word/footer517.xml" ContentType="application/vnd.openxmlformats-officedocument.wordprocessingml.footer+xml"/>
  <Override PartName="/word/header697.xml" ContentType="application/vnd.openxmlformats-officedocument.wordprocessingml.header+xml"/>
  <Override PartName="/word/footer518.xml" ContentType="application/vnd.openxmlformats-officedocument.wordprocessingml.footer+xml"/>
  <Override PartName="/word/header698.xml" ContentType="application/vnd.openxmlformats-officedocument.wordprocessingml.header+xml"/>
  <Override PartName="/word/footer519.xml" ContentType="application/vnd.openxmlformats-officedocument.wordprocessingml.footer+xml"/>
  <Override PartName="/word/header699.xml" ContentType="application/vnd.openxmlformats-officedocument.wordprocessingml.header+xml"/>
  <Override PartName="/word/footer520.xml" ContentType="application/vnd.openxmlformats-officedocument.wordprocessingml.footer+xml"/>
  <Override PartName="/word/header700.xml" ContentType="application/vnd.openxmlformats-officedocument.wordprocessingml.header+xml"/>
  <Override PartName="/word/footer521.xml" ContentType="application/vnd.openxmlformats-officedocument.wordprocessingml.footer+xml"/>
  <Override PartName="/word/header701.xml" ContentType="application/vnd.openxmlformats-officedocument.wordprocessingml.header+xml"/>
  <Override PartName="/word/footer522.xml" ContentType="application/vnd.openxmlformats-officedocument.wordprocessingml.footer+xml"/>
  <Override PartName="/word/header702.xml" ContentType="application/vnd.openxmlformats-officedocument.wordprocessingml.header+xml"/>
  <Override PartName="/word/footer523.xml" ContentType="application/vnd.openxmlformats-officedocument.wordprocessingml.footer+xml"/>
  <Override PartName="/word/header703.xml" ContentType="application/vnd.openxmlformats-officedocument.wordprocessingml.header+xml"/>
  <Override PartName="/word/footer524.xml" ContentType="application/vnd.openxmlformats-officedocument.wordprocessingml.footer+xml"/>
  <Override PartName="/word/header704.xml" ContentType="application/vnd.openxmlformats-officedocument.wordprocessingml.header+xml"/>
  <Override PartName="/word/footer525.xml" ContentType="application/vnd.openxmlformats-officedocument.wordprocessingml.footer+xml"/>
  <Override PartName="/word/header705.xml" ContentType="application/vnd.openxmlformats-officedocument.wordprocessingml.header+xml"/>
  <Override PartName="/word/footer526.xml" ContentType="application/vnd.openxmlformats-officedocument.wordprocessingml.footer+xml"/>
  <Override PartName="/word/header706.xml" ContentType="application/vnd.openxmlformats-officedocument.wordprocessingml.header+xml"/>
  <Override PartName="/word/footer527.xml" ContentType="application/vnd.openxmlformats-officedocument.wordprocessingml.footer+xml"/>
  <Override PartName="/word/header707.xml" ContentType="application/vnd.openxmlformats-officedocument.wordprocessingml.header+xml"/>
  <Override PartName="/word/footer528.xml" ContentType="application/vnd.openxmlformats-officedocument.wordprocessingml.footer+xml"/>
  <Override PartName="/word/header708.xml" ContentType="application/vnd.openxmlformats-officedocument.wordprocessingml.header+xml"/>
  <Override PartName="/word/footer5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 w:right="-44"/>
      </w:pPr>
      <w:r>
        <w:rPr/>
        <w:drawing>
          <wp:inline distT="0" distB="0" distL="0" distR="0">
            <wp:extent cx="5328320" cy="705916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28320" cy="7059168"/>
                    </a:xfrm>
                    <a:prstGeom prst="rect">
                      <a:avLst/>
                    </a:prstGeom>
                  </pic:spPr>
                </pic:pic>
              </a:graphicData>
            </a:graphic>
          </wp:inline>
        </w:drawing>
      </w:r>
      <w:r>
        <w:rPr/>
      </w:r>
    </w:p>
    <w:p>
      <w:pPr>
        <w:spacing w:after="0"/>
        <w:sectPr>
          <w:type w:val="continuous"/>
          <w:pgSz w:w="8400" w:h="11900"/>
          <w:pgMar w:top="380" w:bottom="0" w:left="0" w:right="0"/>
        </w:sectPr>
      </w:pPr>
    </w:p>
    <w:p>
      <w:pPr>
        <w:pStyle w:val="Heading2"/>
        <w:spacing w:before="65"/>
        <w:ind w:left="1951"/>
        <w:jc w:val="left"/>
      </w:pPr>
      <w:r>
        <w:rPr/>
        <w:t>Майдан КУСАИНОВ</w:t>
      </w:r>
    </w:p>
    <w:p>
      <w:pPr>
        <w:pStyle w:val="BodyText"/>
        <w:rPr>
          <w:b/>
          <w:sz w:val="22"/>
        </w:rPr>
      </w:pPr>
    </w:p>
    <w:p>
      <w:pPr>
        <w:pStyle w:val="BodyText"/>
        <w:rPr>
          <w:b/>
          <w:sz w:val="22"/>
        </w:rPr>
      </w:pPr>
    </w:p>
    <w:p>
      <w:pPr>
        <w:pStyle w:val="BodyText"/>
        <w:spacing w:before="9"/>
        <w:rPr>
          <w:b/>
          <w:sz w:val="26"/>
        </w:rPr>
      </w:pPr>
    </w:p>
    <w:p>
      <w:pPr>
        <w:spacing w:line="249" w:lineRule="auto" w:before="0"/>
        <w:ind w:left="4448" w:right="1774" w:firstLine="125"/>
        <w:jc w:val="both"/>
        <w:rPr>
          <w:i/>
          <w:sz w:val="20"/>
        </w:rPr>
      </w:pPr>
      <w:r>
        <w:rPr>
          <w:i/>
          <w:sz w:val="20"/>
        </w:rPr>
        <w:t>Светлой памяти </w:t>
      </w:r>
      <w:r>
        <w:rPr>
          <w:i/>
          <w:spacing w:val="-3"/>
          <w:sz w:val="20"/>
        </w:rPr>
        <w:t>Влады </w:t>
      </w:r>
      <w:r>
        <w:rPr>
          <w:i/>
          <w:sz w:val="20"/>
        </w:rPr>
        <w:t>Валерьевны Казимировой (Мартемъяновой),</w:t>
      </w:r>
      <w:r>
        <w:rPr>
          <w:i/>
          <w:spacing w:val="28"/>
          <w:sz w:val="20"/>
        </w:rPr>
        <w:t> </w:t>
      </w:r>
      <w:r>
        <w:rPr>
          <w:i/>
          <w:spacing w:val="-3"/>
          <w:sz w:val="20"/>
        </w:rPr>
        <w:t>бойца</w:t>
      </w:r>
    </w:p>
    <w:p>
      <w:pPr>
        <w:spacing w:before="3"/>
        <w:ind w:left="929" w:right="1773" w:firstLine="0"/>
        <w:jc w:val="right"/>
        <w:rPr>
          <w:i/>
          <w:sz w:val="20"/>
        </w:rPr>
      </w:pPr>
      <w:r>
        <w:rPr>
          <w:i/>
          <w:sz w:val="20"/>
        </w:rPr>
        <w:t>поискового отряда</w:t>
      </w:r>
      <w:r>
        <w:rPr>
          <w:i/>
          <w:spacing w:val="-8"/>
          <w:sz w:val="20"/>
        </w:rPr>
        <w:t> </w:t>
      </w:r>
      <w:r>
        <w:rPr>
          <w:i/>
          <w:sz w:val="20"/>
        </w:rPr>
        <w:t>«Мемориальная</w:t>
      </w:r>
    </w:p>
    <w:p>
      <w:pPr>
        <w:spacing w:before="10"/>
        <w:ind w:left="929" w:right="1774" w:firstLine="0"/>
        <w:jc w:val="right"/>
        <w:rPr>
          <w:i/>
          <w:sz w:val="20"/>
        </w:rPr>
      </w:pPr>
      <w:r>
        <w:rPr>
          <w:i/>
          <w:sz w:val="20"/>
        </w:rPr>
        <w:t>зона» 1989-1992</w:t>
      </w:r>
      <w:r>
        <w:rPr>
          <w:i/>
          <w:spacing w:val="-11"/>
          <w:sz w:val="20"/>
        </w:rPr>
        <w:t> </w:t>
      </w:r>
      <w:r>
        <w:rPr>
          <w:i/>
          <w:sz w:val="20"/>
        </w:rPr>
        <w:t>гг.</w:t>
      </w:r>
    </w:p>
    <w:p>
      <w:pPr>
        <w:spacing w:before="8"/>
        <w:ind w:left="929" w:right="1774" w:firstLine="0"/>
        <w:jc w:val="right"/>
        <w:rPr>
          <w:i/>
          <w:sz w:val="20"/>
        </w:rPr>
      </w:pPr>
      <w:r>
        <w:rPr>
          <w:i/>
          <w:w w:val="95"/>
          <w:sz w:val="20"/>
        </w:rPr>
        <w:t>посвящается</w:t>
      </w:r>
    </w:p>
    <w:p>
      <w:pPr>
        <w:pStyle w:val="BodyText"/>
        <w:spacing w:before="8"/>
        <w:rPr>
          <w:i/>
          <w:sz w:val="29"/>
        </w:rPr>
      </w:pPr>
    </w:p>
    <w:p>
      <w:pPr>
        <w:spacing w:line="385" w:lineRule="exact" w:before="84"/>
        <w:ind w:left="40" w:right="1466" w:firstLine="0"/>
        <w:jc w:val="center"/>
        <w:rPr>
          <w:b/>
          <w:sz w:val="40"/>
        </w:rPr>
      </w:pPr>
      <w:r>
        <w:rPr>
          <w:b/>
          <w:sz w:val="40"/>
        </w:rPr>
        <w:t>серия</w:t>
      </w:r>
    </w:p>
    <w:p>
      <w:pPr>
        <w:spacing w:line="180" w:lineRule="auto" w:before="94"/>
        <w:ind w:left="1459" w:right="0" w:firstLine="52"/>
        <w:jc w:val="left"/>
        <w:rPr>
          <w:i/>
          <w:sz w:val="72"/>
        </w:rPr>
      </w:pPr>
      <w:r>
        <w:rPr>
          <w:i/>
          <w:spacing w:val="-19"/>
          <w:sz w:val="72"/>
        </w:rPr>
        <w:t>Тайны </w:t>
      </w:r>
      <w:r>
        <w:rPr>
          <w:i/>
          <w:spacing w:val="-25"/>
          <w:sz w:val="72"/>
        </w:rPr>
        <w:t>Синявинских </w:t>
      </w:r>
      <w:r>
        <w:rPr>
          <w:i/>
          <w:sz w:val="72"/>
        </w:rPr>
        <w:t>болот и высот - 3</w:t>
      </w:r>
    </w:p>
    <w:p>
      <w:pPr>
        <w:spacing w:line="290" w:lineRule="exact" w:before="0"/>
        <w:ind w:left="271" w:right="1152" w:firstLine="0"/>
        <w:jc w:val="center"/>
        <w:rPr>
          <w:i/>
          <w:sz w:val="40"/>
        </w:rPr>
      </w:pPr>
      <w:r>
        <w:rPr>
          <w:i/>
          <w:sz w:val="40"/>
        </w:rPr>
        <w:t>книга третья</w:t>
      </w:r>
    </w:p>
    <w:p>
      <w:pPr>
        <w:spacing w:after="0" w:line="290" w:lineRule="exact"/>
        <w:jc w:val="center"/>
        <w:rPr>
          <w:sz w:val="40"/>
        </w:rPr>
        <w:sectPr>
          <w:pgSz w:w="8400" w:h="11900"/>
          <w:pgMar w:top="660" w:bottom="280" w:left="0" w:right="0"/>
        </w:sectPr>
      </w:pPr>
    </w:p>
    <w:p>
      <w:pPr>
        <w:pStyle w:val="BodyText"/>
        <w:spacing w:before="67"/>
        <w:ind w:left="958"/>
      </w:pPr>
      <w:r>
        <w:rPr/>
        <w:t>УДК 821(574)</w:t>
      </w:r>
    </w:p>
    <w:p>
      <w:pPr>
        <w:pStyle w:val="BodyText"/>
        <w:spacing w:before="24"/>
        <w:ind w:left="958"/>
      </w:pPr>
      <w:r>
        <w:rPr/>
        <w:t>ББК 84(қаз-рус)-4 К</w:t>
      </w:r>
    </w:p>
    <w:p>
      <w:pPr>
        <w:pStyle w:val="BodyText"/>
        <w:spacing w:before="27"/>
        <w:ind w:left="958"/>
      </w:pPr>
      <w:r>
        <w:rPr/>
        <w:t>94</w:t>
      </w:r>
    </w:p>
    <w:p>
      <w:pPr>
        <w:pStyle w:val="BodyText"/>
      </w:pPr>
    </w:p>
    <w:p>
      <w:pPr>
        <w:pStyle w:val="BodyText"/>
      </w:pPr>
    </w:p>
    <w:p>
      <w:pPr>
        <w:pStyle w:val="BodyText"/>
      </w:pPr>
    </w:p>
    <w:p>
      <w:pPr>
        <w:pStyle w:val="BodyText"/>
      </w:pPr>
    </w:p>
    <w:p>
      <w:pPr>
        <w:pStyle w:val="BodyText"/>
      </w:pPr>
    </w:p>
    <w:p>
      <w:pPr>
        <w:pStyle w:val="Heading2"/>
        <w:spacing w:before="132"/>
        <w:ind w:left="1697"/>
        <w:jc w:val="left"/>
      </w:pPr>
      <w:r>
        <w:rPr/>
        <w:t>Кусаинов М.</w:t>
      </w:r>
    </w:p>
    <w:p>
      <w:pPr>
        <w:spacing w:before="30"/>
        <w:ind w:left="958" w:right="0" w:firstLine="0"/>
        <w:jc w:val="left"/>
        <w:rPr>
          <w:b/>
          <w:sz w:val="20"/>
        </w:rPr>
      </w:pPr>
      <w:r>
        <w:rPr>
          <w:b/>
          <w:sz w:val="20"/>
        </w:rPr>
        <w:t>К 94 «Тайны Синявинских болот и высот - 3».</w:t>
      </w:r>
    </w:p>
    <w:p>
      <w:pPr>
        <w:pStyle w:val="BodyText"/>
        <w:spacing w:before="29"/>
        <w:ind w:left="1697"/>
      </w:pPr>
      <w:r>
        <w:rPr/>
        <w:t>- Астана: Издательство «Сарыарка», 2014. - 732 с.</w:t>
      </w:r>
    </w:p>
    <w:p>
      <w:pPr>
        <w:pStyle w:val="BodyText"/>
        <w:rPr>
          <w:sz w:val="22"/>
        </w:rPr>
      </w:pPr>
    </w:p>
    <w:p>
      <w:pPr>
        <w:pStyle w:val="BodyText"/>
        <w:spacing w:before="1"/>
        <w:rPr>
          <w:sz w:val="22"/>
        </w:rPr>
      </w:pPr>
    </w:p>
    <w:p>
      <w:pPr>
        <w:pStyle w:val="BodyText"/>
        <w:ind w:left="958"/>
      </w:pPr>
      <w:r>
        <w:rPr/>
        <w:t>ISBN 978-601-277-180-0</w:t>
      </w:r>
    </w:p>
    <w:p>
      <w:pPr>
        <w:pStyle w:val="BodyText"/>
        <w:spacing w:before="8"/>
        <w:rPr>
          <w:sz w:val="19"/>
        </w:rPr>
      </w:pPr>
    </w:p>
    <w:p>
      <w:pPr>
        <w:pStyle w:val="BodyText"/>
        <w:spacing w:line="249" w:lineRule="auto"/>
        <w:ind w:left="958" w:right="817" w:firstLine="300"/>
        <w:jc w:val="both"/>
      </w:pPr>
      <w:r>
        <w:rPr/>
        <w:t>Серия книг командира поискового отряда «Мемориальная зона» Кусаинова Майдана Комековича пополнилась книгой-3, где раскрываются очередные</w:t>
      </w:r>
      <w:r>
        <w:rPr>
          <w:spacing w:val="-8"/>
        </w:rPr>
        <w:t> </w:t>
      </w:r>
      <w:r>
        <w:rPr/>
        <w:t>тайны</w:t>
      </w:r>
      <w:r>
        <w:rPr>
          <w:spacing w:val="-5"/>
        </w:rPr>
        <w:t> </w:t>
      </w:r>
      <w:r>
        <w:rPr/>
        <w:t>Синявинских</w:t>
      </w:r>
      <w:r>
        <w:rPr>
          <w:spacing w:val="-9"/>
        </w:rPr>
        <w:t> </w:t>
      </w:r>
      <w:r>
        <w:rPr/>
        <w:t>болот</w:t>
      </w:r>
      <w:r>
        <w:rPr>
          <w:spacing w:val="-8"/>
        </w:rPr>
        <w:t> </w:t>
      </w:r>
      <w:r>
        <w:rPr/>
        <w:t>и</w:t>
      </w:r>
      <w:r>
        <w:rPr>
          <w:spacing w:val="-9"/>
        </w:rPr>
        <w:t> </w:t>
      </w:r>
      <w:r>
        <w:rPr/>
        <w:t>высот,</w:t>
      </w:r>
      <w:r>
        <w:rPr>
          <w:spacing w:val="-8"/>
        </w:rPr>
        <w:t> </w:t>
      </w:r>
      <w:r>
        <w:rPr/>
        <w:t>скрытые</w:t>
      </w:r>
      <w:r>
        <w:rPr>
          <w:spacing w:val="-7"/>
        </w:rPr>
        <w:t> </w:t>
      </w:r>
      <w:r>
        <w:rPr/>
        <w:t>как</w:t>
      </w:r>
      <w:r>
        <w:rPr>
          <w:spacing w:val="-8"/>
        </w:rPr>
        <w:t> </w:t>
      </w:r>
      <w:r>
        <w:rPr/>
        <w:t>в</w:t>
      </w:r>
      <w:r>
        <w:rPr>
          <w:spacing w:val="-8"/>
        </w:rPr>
        <w:t> </w:t>
      </w:r>
      <w:r>
        <w:rPr/>
        <w:t>архивах</w:t>
      </w:r>
      <w:r>
        <w:rPr>
          <w:spacing w:val="-9"/>
        </w:rPr>
        <w:t> </w:t>
      </w:r>
      <w:r>
        <w:rPr/>
        <w:t>ЦАМО, так и под землѐй. Особенность этой книги в том, что здесь автор определяет фронтовую судьбу не отдельного бойца или командира, а раскрывает фронтовую судьбу отдельных подразделений, полков в ходе значимых сражений фронтового масштаба с приложением карт боевых действий на каждый этап сражения и, главное, со списками погибших и пропавших без вести в ходе сражения. Прилагаются карты с координатами братских могил, спешно обустраиваемых в боевой обстановке, между 1-й и 2-й линиями обороны и порой на переднем крае. Интересны расшифровки дневниковых записей командира поискового отряда и стихи</w:t>
      </w:r>
      <w:r>
        <w:rPr>
          <w:spacing w:val="-4"/>
        </w:rPr>
        <w:t> </w:t>
      </w:r>
      <w:r>
        <w:rPr/>
        <w:t>поисковиков.</w:t>
      </w:r>
    </w:p>
    <w:p>
      <w:pPr>
        <w:pStyle w:val="BodyText"/>
        <w:rPr>
          <w:sz w:val="22"/>
        </w:rPr>
      </w:pPr>
    </w:p>
    <w:p>
      <w:pPr>
        <w:pStyle w:val="BodyText"/>
        <w:spacing w:before="7"/>
      </w:pPr>
    </w:p>
    <w:p>
      <w:pPr>
        <w:pStyle w:val="BodyText"/>
        <w:spacing w:line="225" w:lineRule="exact"/>
        <w:ind w:left="5257"/>
      </w:pPr>
      <w:r>
        <w:rPr/>
        <w:t>УДК 821(574)</w:t>
      </w:r>
    </w:p>
    <w:p>
      <w:pPr>
        <w:pStyle w:val="BodyText"/>
        <w:spacing w:line="225" w:lineRule="exact"/>
        <w:ind w:left="5257"/>
      </w:pPr>
      <w:r>
        <w:rPr/>
        <w:t>ББК 84(каз-рус)-4</w:t>
      </w:r>
    </w:p>
    <w:p>
      <w:pPr>
        <w:pStyle w:val="BodyText"/>
        <w:rPr>
          <w:sz w:val="22"/>
        </w:rPr>
      </w:pPr>
    </w:p>
    <w:p>
      <w:pPr>
        <w:pStyle w:val="BodyText"/>
        <w:rPr>
          <w:sz w:val="22"/>
        </w:rPr>
      </w:pPr>
    </w:p>
    <w:p>
      <w:pPr>
        <w:pStyle w:val="BodyText"/>
        <w:spacing w:before="9"/>
      </w:pPr>
    </w:p>
    <w:p>
      <w:pPr>
        <w:pStyle w:val="BodyText"/>
        <w:tabs>
          <w:tab w:pos="4481" w:val="left" w:leader="none"/>
        </w:tabs>
        <w:spacing w:line="218" w:lineRule="exact"/>
        <w:ind w:left="958"/>
      </w:pPr>
      <w:r>
        <w:rPr/>
        <w:t>ISBN</w:t>
      </w:r>
      <w:r>
        <w:rPr>
          <w:spacing w:val="-1"/>
        </w:rPr>
        <w:t> </w:t>
      </w:r>
      <w:r>
        <w:rPr/>
        <w:t>978-601</w:t>
      </w:r>
      <w:r>
        <w:rPr>
          <w:spacing w:val="-1"/>
        </w:rPr>
        <w:t> </w:t>
      </w:r>
      <w:r>
        <w:rPr/>
        <w:t>-277-180-0</w:t>
        <w:tab/>
        <w:t>© Кусаинов М„</w:t>
      </w:r>
      <w:r>
        <w:rPr>
          <w:spacing w:val="-4"/>
        </w:rPr>
        <w:t> </w:t>
      </w:r>
      <w:r>
        <w:rPr/>
        <w:t>2014</w:t>
      </w:r>
    </w:p>
    <w:p>
      <w:pPr>
        <w:pStyle w:val="BodyText"/>
        <w:spacing w:line="218" w:lineRule="exact"/>
        <w:ind w:left="4517"/>
      </w:pPr>
      <w:r>
        <w:rPr/>
        <w:t>© Издательство «Сарыарка», 2014</w:t>
      </w:r>
    </w:p>
    <w:p>
      <w:pPr>
        <w:spacing w:after="0" w:line="218" w:lineRule="exact"/>
        <w:sectPr>
          <w:pgSz w:w="8400" w:h="11900"/>
          <w:pgMar w:top="320" w:bottom="280" w:left="0" w:right="0"/>
        </w:sectPr>
      </w:pPr>
    </w:p>
    <w:p>
      <w:pPr>
        <w:pStyle w:val="BodyText"/>
      </w:pPr>
    </w:p>
    <w:p>
      <w:pPr>
        <w:pStyle w:val="BodyText"/>
      </w:pPr>
    </w:p>
    <w:p>
      <w:pPr>
        <w:pStyle w:val="BodyText"/>
        <w:spacing w:before="2"/>
        <w:rPr>
          <w:sz w:val="25"/>
        </w:rPr>
      </w:pPr>
    </w:p>
    <w:p>
      <w:pPr>
        <w:pStyle w:val="Heading3"/>
        <w:spacing w:before="99"/>
        <w:ind w:right="628"/>
        <w:jc w:val="center"/>
        <w:rPr>
          <w:b w:val="0"/>
          <w:i w:val="0"/>
        </w:rPr>
      </w:pPr>
      <w:bookmarkStart w:name="_bookmark0" w:id="1"/>
      <w:bookmarkEnd w:id="1"/>
      <w:r>
        <w:rPr>
          <w:b w:val="0"/>
          <w:i w:val="0"/>
        </w:rPr>
      </w:r>
      <w:r>
        <w:rPr>
          <w:rFonts w:ascii="Segoe UI" w:hAnsi="Segoe UI"/>
          <w:i/>
        </w:rPr>
        <w:t>«МЕМОРИАЛЬНАЯ ЗОНА» </w:t>
      </w:r>
      <w:r>
        <w:rPr>
          <w:b w:val="0"/>
          <w:i w:val="0"/>
        </w:rPr>
        <w:t>-</w:t>
      </w:r>
    </w:p>
    <w:p>
      <w:pPr>
        <w:spacing w:before="25"/>
        <w:ind w:left="271" w:right="633" w:firstLine="0"/>
        <w:jc w:val="center"/>
        <w:rPr>
          <w:rFonts w:ascii="Segoe UI" w:hAnsi="Segoe UI"/>
          <w:b/>
          <w:i/>
          <w:sz w:val="20"/>
        </w:rPr>
      </w:pPr>
      <w:r>
        <w:rPr>
          <w:rFonts w:ascii="Segoe UI" w:hAnsi="Segoe UI"/>
          <w:b/>
          <w:i/>
          <w:sz w:val="20"/>
        </w:rPr>
        <w:t>КУЗНИЦА ПАТРИОТОВ</w:t>
      </w:r>
    </w:p>
    <w:p>
      <w:pPr>
        <w:pStyle w:val="BodyText"/>
        <w:spacing w:line="285" w:lineRule="auto" w:before="132"/>
        <w:ind w:left="3495" w:right="1080" w:firstLine="259"/>
      </w:pPr>
      <w:r>
        <w:rPr/>
        <w:drawing>
          <wp:anchor distT="0" distB="0" distL="0" distR="0" allowOverlap="1" layoutInCell="1" locked="0" behindDoc="0" simplePos="0" relativeHeight="251658240">
            <wp:simplePos x="0" y="0"/>
            <wp:positionH relativeFrom="page">
              <wp:posOffset>573339</wp:posOffset>
            </wp:positionH>
            <wp:positionV relativeFrom="paragraph">
              <wp:posOffset>80593</wp:posOffset>
            </wp:positionV>
            <wp:extent cx="1551370" cy="182841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1551370" cy="1828419"/>
                    </a:xfrm>
                    <a:prstGeom prst="rect">
                      <a:avLst/>
                    </a:prstGeom>
                  </pic:spPr>
                </pic:pic>
              </a:graphicData>
            </a:graphic>
          </wp:anchor>
        </w:drawing>
      </w:r>
      <w:r>
        <w:rPr/>
        <w:t>Участие наших земляков в Великой Оте- чественной войне является наиболее сла- боосвещеной и малоизученной стороной на- циональной истории. В силу действия ряда объективных и, более всего, субъективных причин вклад наших земляков в достижение общей Великой Победы как в тылу, так и на фронте, если не принижался, то несколько замалчивался.</w:t>
      </w:r>
    </w:p>
    <w:p>
      <w:pPr>
        <w:pStyle w:val="BodyText"/>
        <w:spacing w:before="5"/>
        <w:ind w:left="3495"/>
      </w:pPr>
      <w:r>
        <w:rPr/>
        <w:t>Тем не менее, в рядах Красной Армии ге-</w:t>
      </w:r>
    </w:p>
    <w:p>
      <w:pPr>
        <w:pStyle w:val="BodyText"/>
        <w:spacing w:line="280" w:lineRule="auto" w:before="197"/>
        <w:ind w:left="1049" w:right="723"/>
        <w:jc w:val="both"/>
      </w:pPr>
      <w:r>
        <w:rPr/>
        <w:t>ройски сражались до полутора миллионов выходцев из нашей республики, обескровленной массовым голодом и политическими репрессиями предыдущих лет. Они показывали чудеса массового героизма в составе 12 стрелковых</w:t>
      </w:r>
      <w:r>
        <w:rPr>
          <w:spacing w:val="-8"/>
        </w:rPr>
        <w:t> </w:t>
      </w:r>
      <w:r>
        <w:rPr/>
        <w:t>и</w:t>
      </w:r>
      <w:r>
        <w:rPr>
          <w:spacing w:val="-8"/>
        </w:rPr>
        <w:t> </w:t>
      </w:r>
      <w:r>
        <w:rPr/>
        <w:t>4</w:t>
      </w:r>
      <w:r>
        <w:rPr>
          <w:spacing w:val="-6"/>
        </w:rPr>
        <w:t> </w:t>
      </w:r>
      <w:r>
        <w:rPr/>
        <w:t>кавалерийских</w:t>
      </w:r>
      <w:r>
        <w:rPr>
          <w:spacing w:val="-8"/>
        </w:rPr>
        <w:t> </w:t>
      </w:r>
      <w:r>
        <w:rPr/>
        <w:t>дивизий,</w:t>
      </w:r>
      <w:r>
        <w:rPr>
          <w:spacing w:val="-6"/>
        </w:rPr>
        <w:t> </w:t>
      </w:r>
      <w:r>
        <w:rPr/>
        <w:t>7</w:t>
      </w:r>
      <w:r>
        <w:rPr>
          <w:spacing w:val="-6"/>
        </w:rPr>
        <w:t> </w:t>
      </w:r>
      <w:r>
        <w:rPr/>
        <w:t>стрелковых</w:t>
      </w:r>
      <w:r>
        <w:rPr>
          <w:spacing w:val="-8"/>
        </w:rPr>
        <w:t> </w:t>
      </w:r>
      <w:r>
        <w:rPr/>
        <w:t>бригад</w:t>
      </w:r>
      <w:r>
        <w:rPr>
          <w:spacing w:val="-7"/>
        </w:rPr>
        <w:t> </w:t>
      </w:r>
      <w:r>
        <w:rPr/>
        <w:t>и</w:t>
      </w:r>
      <w:r>
        <w:rPr>
          <w:spacing w:val="-8"/>
        </w:rPr>
        <w:t> </w:t>
      </w:r>
      <w:r>
        <w:rPr/>
        <w:t>в</w:t>
      </w:r>
      <w:r>
        <w:rPr>
          <w:spacing w:val="-7"/>
        </w:rPr>
        <w:t> </w:t>
      </w:r>
      <w:r>
        <w:rPr/>
        <w:t>более</w:t>
      </w:r>
      <w:r>
        <w:rPr>
          <w:spacing w:val="-6"/>
        </w:rPr>
        <w:t> </w:t>
      </w:r>
      <w:r>
        <w:rPr/>
        <w:t>чем</w:t>
      </w:r>
      <w:r>
        <w:rPr>
          <w:spacing w:val="-6"/>
        </w:rPr>
        <w:t> </w:t>
      </w:r>
      <w:r>
        <w:rPr/>
        <w:t>50 отдельных батальонов и</w:t>
      </w:r>
      <w:r>
        <w:rPr>
          <w:spacing w:val="1"/>
        </w:rPr>
        <w:t> </w:t>
      </w:r>
      <w:r>
        <w:rPr/>
        <w:t>полков.</w:t>
      </w:r>
    </w:p>
    <w:p>
      <w:pPr>
        <w:pStyle w:val="BodyText"/>
        <w:spacing w:line="280" w:lineRule="auto" w:before="2"/>
        <w:ind w:left="1049" w:right="722" w:firstLine="280"/>
        <w:jc w:val="both"/>
      </w:pPr>
      <w:r>
        <w:rPr/>
        <w:t>Первыми победное знамя над Рейхстагом водрузили офицер-казах Рахимжан Кошкарбаев и русский солдат Григорий Булатов. 4 наших земляка стали дважды Героями Советского Союза, около 500 человек удостоились этого звания по одному разу. Алия Молдагулова и Маншук Маметова первыми и единственными из женской половины граждан республик Центральной Азии за мужество и стойкость удостоились звания Героев.</w:t>
      </w:r>
    </w:p>
    <w:p>
      <w:pPr>
        <w:pStyle w:val="BodyText"/>
        <w:spacing w:line="280" w:lineRule="auto"/>
        <w:ind w:left="1049" w:right="725" w:firstLine="280"/>
        <w:jc w:val="both"/>
      </w:pPr>
      <w:r>
        <w:rPr/>
        <w:t>Казах Хасан Мамутов в одном только бою при форсировании Днепра уничтожил семь пулеметных точек противника. Его подвиг не смогли повторить ни в годы Первой, ни в годы Второй мировой войн, ни с этой, ни с другой стороны. Бюст Героя Советского Союза, морского пехотинца из Ленгерского района Южно-Казахстанской области установлен в Калининградской области. Командование воинского соединения в знак глубокого уважения к своему однополчанину в каждый призыв набирает отдельное подразделение солдат из числа этнических казахов России.</w:t>
      </w:r>
    </w:p>
    <w:p>
      <w:pPr>
        <w:spacing w:after="0" w:line="280" w:lineRule="auto"/>
        <w:jc w:val="both"/>
        <w:sectPr>
          <w:headerReference w:type="default" r:id="rId6"/>
          <w:headerReference w:type="even" r:id="rId7"/>
          <w:footerReference w:type="default" r:id="rId8"/>
          <w:footerReference w:type="even" r:id="rId9"/>
          <w:pgSz w:w="8400" w:h="11900"/>
          <w:pgMar w:header="663" w:footer="696" w:top="660" w:bottom="880" w:left="0" w:right="0"/>
          <w:pgNumType w:start="3"/>
        </w:sectPr>
      </w:pPr>
    </w:p>
    <w:p>
      <w:pPr>
        <w:pStyle w:val="BodyText"/>
      </w:pPr>
    </w:p>
    <w:p>
      <w:pPr>
        <w:pStyle w:val="BodyText"/>
      </w:pPr>
    </w:p>
    <w:p>
      <w:pPr>
        <w:pStyle w:val="BodyText"/>
        <w:spacing w:before="2"/>
        <w:rPr>
          <w:sz w:val="22"/>
        </w:rPr>
      </w:pPr>
    </w:p>
    <w:p>
      <w:pPr>
        <w:pStyle w:val="BodyText"/>
        <w:spacing w:line="273" w:lineRule="auto"/>
        <w:ind w:left="967" w:right="823" w:firstLine="300"/>
        <w:jc w:val="both"/>
      </w:pPr>
      <w:r>
        <w:rPr/>
        <w:t>Знаменитая Панфиловская дивизия остановила фашистов на подступах к Москве, наголову разгромив 30 тысяч гитлеровских солдат и офицеров и около 150 танков. Недаром в гимне Москвы прославляют казахстанцев, отдавая дань глубокого уважения нашим землякам, восторгаясь подвигом</w:t>
      </w:r>
    </w:p>
    <w:p>
      <w:pPr>
        <w:pStyle w:val="BodyText"/>
        <w:spacing w:before="5"/>
        <w:ind w:left="967"/>
        <w:jc w:val="both"/>
      </w:pPr>
      <w:r>
        <w:rPr/>
        <w:t>«двадцати восьми»...</w:t>
      </w:r>
    </w:p>
    <w:p>
      <w:pPr>
        <w:pStyle w:val="BodyText"/>
        <w:spacing w:line="276" w:lineRule="auto" w:before="34"/>
        <w:ind w:left="967" w:right="823" w:firstLine="300"/>
        <w:jc w:val="both"/>
      </w:pPr>
      <w:r>
        <w:rPr/>
        <w:t>Одним из первых, кто совершил таран и обрушил свой горящий самолет на врага был экипаж А. Маслова, в составе которого был и наш земляк Бактыораз Бейсекбаев...</w:t>
      </w:r>
    </w:p>
    <w:p>
      <w:pPr>
        <w:pStyle w:val="BodyText"/>
        <w:spacing w:line="276" w:lineRule="auto"/>
        <w:ind w:left="967" w:right="825" w:firstLine="300"/>
        <w:jc w:val="both"/>
      </w:pPr>
      <w:r>
        <w:rPr/>
        <w:t>Первым и последним Героем Советского Союза также были выходцы из Казахстана (Н. Семенченко и Б. Момышулы).</w:t>
      </w:r>
    </w:p>
    <w:p>
      <w:pPr>
        <w:pStyle w:val="BodyText"/>
        <w:spacing w:line="276" w:lineRule="auto"/>
        <w:ind w:left="967" w:right="821" w:firstLine="300"/>
        <w:jc w:val="both"/>
      </w:pPr>
      <w:r>
        <w:rPr/>
        <w:t>Не отставал от фронтовиков и казахстанский тыл. Мирные граждане нашей республики сдали фронту около 5 миллионов тонн зерна, более 600 тысяч тонн мяса. Казахстанцы собрали в фонд обороны более 1 миллиарда рублей своих личных сбережений. Республика передала на нужды фронта более 110 тысяч голов лошадей. На территории края были переброшены около 220 фабрик и заводов. Десятки и сотни дивизий были обуты и одеты казахстанцами. Каждая девятая из десяти пуль была отлита в Казахстане.</w:t>
      </w:r>
    </w:p>
    <w:p>
      <w:pPr>
        <w:pStyle w:val="BodyText"/>
        <w:spacing w:line="276" w:lineRule="auto"/>
        <w:ind w:left="967" w:right="822" w:firstLine="300"/>
        <w:jc w:val="both"/>
      </w:pPr>
      <w:r>
        <w:rPr/>
        <w:t>Изучение этой темы требует огромных усилий. Нужны новые мо- нографии на основе национальных и зарубежных архивов и ранее не введенных</w:t>
      </w:r>
      <w:r>
        <w:rPr>
          <w:spacing w:val="-12"/>
        </w:rPr>
        <w:t> </w:t>
      </w:r>
      <w:r>
        <w:rPr/>
        <w:t>в</w:t>
      </w:r>
      <w:r>
        <w:rPr>
          <w:spacing w:val="-11"/>
        </w:rPr>
        <w:t> </w:t>
      </w:r>
      <w:r>
        <w:rPr/>
        <w:t>оборот</w:t>
      </w:r>
      <w:r>
        <w:rPr>
          <w:spacing w:val="-12"/>
        </w:rPr>
        <w:t> </w:t>
      </w:r>
      <w:r>
        <w:rPr/>
        <w:t>редких</w:t>
      </w:r>
      <w:r>
        <w:rPr>
          <w:spacing w:val="-9"/>
        </w:rPr>
        <w:t> </w:t>
      </w:r>
      <w:r>
        <w:rPr/>
        <w:t>и</w:t>
      </w:r>
      <w:r>
        <w:rPr>
          <w:spacing w:val="-12"/>
        </w:rPr>
        <w:t> </w:t>
      </w:r>
      <w:r>
        <w:rPr/>
        <w:t>ценных</w:t>
      </w:r>
      <w:r>
        <w:rPr>
          <w:spacing w:val="-11"/>
        </w:rPr>
        <w:t> </w:t>
      </w:r>
      <w:r>
        <w:rPr/>
        <w:t>письменных</w:t>
      </w:r>
      <w:r>
        <w:rPr>
          <w:spacing w:val="-12"/>
        </w:rPr>
        <w:t> </w:t>
      </w:r>
      <w:r>
        <w:rPr/>
        <w:t>источников.</w:t>
      </w:r>
      <w:r>
        <w:rPr>
          <w:spacing w:val="-10"/>
        </w:rPr>
        <w:t> </w:t>
      </w:r>
      <w:r>
        <w:rPr/>
        <w:t>На</w:t>
      </w:r>
      <w:r>
        <w:rPr>
          <w:spacing w:val="-11"/>
        </w:rPr>
        <w:t> </w:t>
      </w:r>
      <w:r>
        <w:rPr/>
        <w:t>это</w:t>
      </w:r>
      <w:r>
        <w:rPr>
          <w:spacing w:val="-9"/>
        </w:rPr>
        <w:t> </w:t>
      </w:r>
      <w:r>
        <w:rPr/>
        <w:t>должна работать президентская программа специальных исторических</w:t>
      </w:r>
      <w:r>
        <w:rPr>
          <w:spacing w:val="-37"/>
        </w:rPr>
        <w:t> </w:t>
      </w:r>
      <w:r>
        <w:rPr/>
        <w:t>исследований</w:t>
      </w:r>
    </w:p>
    <w:p>
      <w:pPr>
        <w:pStyle w:val="BodyText"/>
        <w:spacing w:line="276" w:lineRule="auto"/>
        <w:ind w:left="967" w:right="824"/>
        <w:jc w:val="both"/>
      </w:pPr>
      <w:r>
        <w:rPr/>
        <w:t>«Народ в потоке истории». Материалы, собираемые Майданами Комековичами, должны публиковаться на страницах международного научно-популярного журнала «Мәңгілік ел».</w:t>
      </w:r>
    </w:p>
    <w:p>
      <w:pPr>
        <w:pStyle w:val="BodyText"/>
        <w:spacing w:line="276" w:lineRule="auto"/>
        <w:ind w:left="967" w:right="824" w:firstLine="300"/>
        <w:jc w:val="both"/>
      </w:pPr>
      <w:r>
        <w:rPr/>
        <w:t>Нужны поисковые работы на местах былых сражений. В этом плане огромную работу по увековечению подвига наших земляков осуществляет комбриг, командир студенческого поискового отряда «Мемориальная зона», профессор Евразийского национального университета им. Л. Н. Гумилева Майдан Комекович Кусаинов.</w:t>
      </w:r>
    </w:p>
    <w:p>
      <w:pPr>
        <w:pStyle w:val="BodyText"/>
        <w:spacing w:line="276" w:lineRule="auto"/>
        <w:ind w:left="967" w:right="823" w:firstLine="300"/>
        <w:jc w:val="both"/>
      </w:pPr>
      <w:r>
        <w:rPr/>
        <w:t>Это полувоенное и патриотического направления подразделение на протяжении 25 лет является настоящей кузницей воспитания истинных патриотов своей родины, без шума и гама формирующих «новый казахстанский патриотизм». Студенты, буквально побывав 2-3 недели на местах сражений 310-й стрелковой дивизии и 106-й казахской</w:t>
      </w:r>
    </w:p>
    <w:p>
      <w:pPr>
        <w:spacing w:after="0" w:line="276" w:lineRule="auto"/>
        <w:jc w:val="both"/>
        <w:sectPr>
          <w:pgSz w:w="8400" w:h="11900"/>
          <w:pgMar w:header="538" w:footer="687" w:top="760" w:bottom="880" w:left="0" w:right="0"/>
        </w:sectPr>
      </w:pPr>
    </w:p>
    <w:p>
      <w:pPr>
        <w:pStyle w:val="BodyText"/>
      </w:pPr>
    </w:p>
    <w:p>
      <w:pPr>
        <w:pStyle w:val="BodyText"/>
      </w:pPr>
    </w:p>
    <w:p>
      <w:pPr>
        <w:pStyle w:val="BodyText"/>
        <w:spacing w:before="3"/>
      </w:pPr>
    </w:p>
    <w:p>
      <w:pPr>
        <w:pStyle w:val="BodyText"/>
        <w:spacing w:line="280" w:lineRule="auto"/>
        <w:ind w:left="1051" w:right="726"/>
        <w:jc w:val="both"/>
      </w:pPr>
      <w:r>
        <w:rPr/>
        <w:t>кавалерийской дивизии, сформированных в Акмоле (нынешней Астане), быстрее чем другие их сверстники взрослеют, становятся более ответственными, по-новому и по-особенному смотрят на окружающий мир. Ежегодно более 10 студентов ведут полевой поиск на местах былых сражений. Сегодня для того, чтобы попасть в легендарный отряд, надо пройти жесточайший отбор. Командир с одного только взгляда определяет пригодность</w:t>
      </w:r>
      <w:r>
        <w:rPr>
          <w:spacing w:val="-9"/>
        </w:rPr>
        <w:t> </w:t>
      </w:r>
      <w:r>
        <w:rPr/>
        <w:t>кандидатов</w:t>
      </w:r>
      <w:r>
        <w:rPr>
          <w:spacing w:val="-8"/>
        </w:rPr>
        <w:t> </w:t>
      </w:r>
      <w:r>
        <w:rPr/>
        <w:t>для</w:t>
      </w:r>
      <w:r>
        <w:rPr>
          <w:spacing w:val="-7"/>
        </w:rPr>
        <w:t> </w:t>
      </w:r>
      <w:r>
        <w:rPr/>
        <w:t>работы</w:t>
      </w:r>
      <w:r>
        <w:rPr>
          <w:spacing w:val="-7"/>
        </w:rPr>
        <w:t> </w:t>
      </w:r>
      <w:r>
        <w:rPr/>
        <w:t>в</w:t>
      </w:r>
      <w:r>
        <w:rPr>
          <w:spacing w:val="-8"/>
        </w:rPr>
        <w:t> </w:t>
      </w:r>
      <w:r>
        <w:rPr/>
        <w:t>полевых</w:t>
      </w:r>
      <w:r>
        <w:rPr>
          <w:spacing w:val="-10"/>
        </w:rPr>
        <w:t> </w:t>
      </w:r>
      <w:r>
        <w:rPr/>
        <w:t>условиях.</w:t>
      </w:r>
      <w:r>
        <w:rPr>
          <w:spacing w:val="-7"/>
        </w:rPr>
        <w:t> </w:t>
      </w:r>
      <w:r>
        <w:rPr/>
        <w:t>К</w:t>
      </w:r>
      <w:r>
        <w:rPr>
          <w:spacing w:val="-9"/>
        </w:rPr>
        <w:t> </w:t>
      </w:r>
      <w:r>
        <w:rPr/>
        <w:t>тому</w:t>
      </w:r>
      <w:r>
        <w:rPr>
          <w:spacing w:val="-12"/>
        </w:rPr>
        <w:t> </w:t>
      </w:r>
      <w:r>
        <w:rPr/>
        <w:t>же,</w:t>
      </w:r>
      <w:r>
        <w:rPr>
          <w:spacing w:val="-7"/>
        </w:rPr>
        <w:t> </w:t>
      </w:r>
      <w:r>
        <w:rPr/>
        <w:t>нехватка финансовых ресурсов не позволяет увеличивать количество отряда. Численность отряда чуть более одного десятка. На наш взгляд, государство должно срочно пересмотреть Программу патриотического воспитания современной</w:t>
      </w:r>
      <w:r>
        <w:rPr>
          <w:spacing w:val="-11"/>
        </w:rPr>
        <w:t> </w:t>
      </w:r>
      <w:r>
        <w:rPr/>
        <w:t>молодежи.</w:t>
      </w:r>
      <w:r>
        <w:rPr>
          <w:spacing w:val="-8"/>
        </w:rPr>
        <w:t> </w:t>
      </w:r>
      <w:r>
        <w:rPr/>
        <w:t>К</w:t>
      </w:r>
      <w:r>
        <w:rPr>
          <w:spacing w:val="-10"/>
        </w:rPr>
        <w:t> </w:t>
      </w:r>
      <w:r>
        <w:rPr/>
        <w:t>примеру,</w:t>
      </w:r>
      <w:r>
        <w:rPr>
          <w:spacing w:val="-6"/>
        </w:rPr>
        <w:t> </w:t>
      </w:r>
      <w:r>
        <w:rPr/>
        <w:t>часть</w:t>
      </w:r>
      <w:r>
        <w:rPr>
          <w:spacing w:val="-9"/>
        </w:rPr>
        <w:t> </w:t>
      </w:r>
      <w:r>
        <w:rPr/>
        <w:t>средств,</w:t>
      </w:r>
      <w:r>
        <w:rPr>
          <w:spacing w:val="-8"/>
        </w:rPr>
        <w:t> </w:t>
      </w:r>
      <w:r>
        <w:rPr/>
        <w:t>выделяемых</w:t>
      </w:r>
      <w:r>
        <w:rPr>
          <w:spacing w:val="-9"/>
        </w:rPr>
        <w:t> </w:t>
      </w:r>
      <w:r>
        <w:rPr/>
        <w:t>государством на эти цели переориентировать или перераспределить на финансирование отправки поисковых отрядов. По словам Майдана Комековича, «достаточно одного полевого сезона, чтобы обычного студента направить на тропу, формирующую патриота</w:t>
      </w:r>
      <w:r>
        <w:rPr>
          <w:spacing w:val="1"/>
        </w:rPr>
        <w:t> </w:t>
      </w:r>
      <w:r>
        <w:rPr/>
        <w:t>Отечества!»</w:t>
      </w:r>
    </w:p>
    <w:p>
      <w:pPr>
        <w:pStyle w:val="BodyText"/>
        <w:spacing w:line="280" w:lineRule="auto"/>
        <w:ind w:left="1051" w:right="730" w:firstLine="278"/>
        <w:jc w:val="both"/>
      </w:pPr>
      <w:r>
        <w:rPr/>
        <w:t>В мае 2002 года у озера Синявинское был возведен уникальнейший обелиск «Звѐзды-журавли». Это самый значимый обелиск, который признан россиянами как наиболее удачный для увековечения братских могил. Его авторами являются профессор, автор этой книги Кусаинов М. К. и</w:t>
      </w:r>
      <w:r>
        <w:rPr>
          <w:spacing w:val="-27"/>
        </w:rPr>
        <w:t> </w:t>
      </w:r>
      <w:r>
        <w:rPr/>
        <w:t>известный скульптор Ермеков Т.</w:t>
      </w:r>
      <w:r>
        <w:rPr>
          <w:spacing w:val="-5"/>
        </w:rPr>
        <w:t> </w:t>
      </w:r>
      <w:r>
        <w:rPr/>
        <w:t>Т.</w:t>
      </w:r>
    </w:p>
    <w:p>
      <w:pPr>
        <w:spacing w:line="280" w:lineRule="auto" w:before="0"/>
        <w:ind w:left="1051" w:right="725" w:firstLine="278"/>
        <w:jc w:val="both"/>
        <w:rPr>
          <w:sz w:val="20"/>
        </w:rPr>
      </w:pPr>
      <w:r>
        <w:rPr>
          <w:b/>
          <w:sz w:val="20"/>
        </w:rPr>
        <w:t>Внимательное рассмотрение деятельности команды Майдана Комековича</w:t>
      </w:r>
      <w:r>
        <w:rPr>
          <w:b/>
          <w:spacing w:val="-10"/>
          <w:sz w:val="20"/>
        </w:rPr>
        <w:t> </w:t>
      </w:r>
      <w:r>
        <w:rPr>
          <w:b/>
          <w:sz w:val="20"/>
        </w:rPr>
        <w:t>невольно</w:t>
      </w:r>
      <w:r>
        <w:rPr>
          <w:b/>
          <w:spacing w:val="-10"/>
          <w:sz w:val="20"/>
        </w:rPr>
        <w:t> </w:t>
      </w:r>
      <w:r>
        <w:rPr>
          <w:b/>
          <w:sz w:val="20"/>
        </w:rPr>
        <w:t>наталкивает</w:t>
      </w:r>
      <w:r>
        <w:rPr>
          <w:b/>
          <w:spacing w:val="-8"/>
          <w:sz w:val="20"/>
        </w:rPr>
        <w:t> </w:t>
      </w:r>
      <w:r>
        <w:rPr>
          <w:b/>
          <w:sz w:val="20"/>
        </w:rPr>
        <w:t>на</w:t>
      </w:r>
      <w:r>
        <w:rPr>
          <w:b/>
          <w:spacing w:val="-12"/>
          <w:sz w:val="20"/>
        </w:rPr>
        <w:t> </w:t>
      </w:r>
      <w:r>
        <w:rPr>
          <w:b/>
          <w:sz w:val="20"/>
        </w:rPr>
        <w:t>мысли...</w:t>
      </w:r>
      <w:r>
        <w:rPr>
          <w:b/>
          <w:spacing w:val="-6"/>
          <w:sz w:val="20"/>
        </w:rPr>
        <w:t> </w:t>
      </w:r>
      <w:r>
        <w:rPr>
          <w:sz w:val="20"/>
        </w:rPr>
        <w:t>Молодежные</w:t>
      </w:r>
      <w:r>
        <w:rPr>
          <w:spacing w:val="-13"/>
          <w:sz w:val="20"/>
        </w:rPr>
        <w:t> </w:t>
      </w:r>
      <w:r>
        <w:rPr>
          <w:sz w:val="20"/>
        </w:rPr>
        <w:t>организации, местные исполнительные органы власти, общественные объединения должны особое внимание обратить на взаимодействие и контакты казахстанской молодежи с поколением победителей в Великой Отечественной</w:t>
      </w:r>
      <w:r>
        <w:rPr>
          <w:spacing w:val="-2"/>
          <w:sz w:val="20"/>
        </w:rPr>
        <w:t> </w:t>
      </w:r>
      <w:r>
        <w:rPr>
          <w:sz w:val="20"/>
        </w:rPr>
        <w:t>войне.</w:t>
      </w:r>
    </w:p>
    <w:p>
      <w:pPr>
        <w:pStyle w:val="BodyText"/>
        <w:spacing w:line="280" w:lineRule="auto"/>
        <w:ind w:left="1051" w:right="726" w:firstLine="278"/>
        <w:jc w:val="both"/>
      </w:pPr>
      <w:r>
        <w:rPr/>
        <w:t>Ведь с каждым годом солдат и офицеров последней мировой войны становится все меньше и меньше. Вместе с ними в мир иной уходит целая эпоха подвига и мужества. Ветераны войны и сегодняшняя молодежь как никогда нужны друг другу, чтобы передать и принять эстафету мужества и отваги, стойкости и храбрости, любви и преданности своему отечеству.</w:t>
      </w:r>
    </w:p>
    <w:p>
      <w:pPr>
        <w:pStyle w:val="Heading2"/>
        <w:ind w:left="1330"/>
      </w:pPr>
      <w:r>
        <w:rPr/>
        <w:t>Как построить такую работу?</w:t>
      </w:r>
    </w:p>
    <w:p>
      <w:pPr>
        <w:spacing w:after="0"/>
        <w:sectPr>
          <w:pgSz w:w="8400" w:h="11900"/>
          <w:pgMar w:header="663" w:footer="696" w:top="780" w:bottom="900" w:left="0" w:right="0"/>
        </w:sectPr>
      </w:pPr>
    </w:p>
    <w:p>
      <w:pPr>
        <w:pStyle w:val="BodyText"/>
        <w:rPr>
          <w:b/>
        </w:rPr>
      </w:pPr>
    </w:p>
    <w:p>
      <w:pPr>
        <w:pStyle w:val="BodyText"/>
        <w:rPr>
          <w:b/>
        </w:rPr>
      </w:pPr>
    </w:p>
    <w:p>
      <w:pPr>
        <w:pStyle w:val="BodyText"/>
        <w:spacing w:before="9"/>
        <w:rPr>
          <w:b/>
          <w:sz w:val="16"/>
        </w:rPr>
      </w:pPr>
    </w:p>
    <w:p>
      <w:pPr>
        <w:spacing w:line="280" w:lineRule="auto" w:before="91"/>
        <w:ind w:left="958" w:right="816" w:firstLine="300"/>
        <w:jc w:val="both"/>
        <w:rPr>
          <w:sz w:val="20"/>
        </w:rPr>
      </w:pPr>
      <w:r>
        <w:rPr>
          <w:b/>
          <w:sz w:val="20"/>
        </w:rPr>
        <w:t>Во-первых, </w:t>
      </w:r>
      <w:r>
        <w:rPr>
          <w:sz w:val="20"/>
        </w:rPr>
        <w:t>на регулярной и плановой основе на протяжении всего календарного года </w:t>
      </w:r>
      <w:r>
        <w:rPr>
          <w:b/>
          <w:sz w:val="20"/>
        </w:rPr>
        <w:t>проводить встречи ветеранов с казахстанской молодежью на тему мужества и героизма солдат и офицеров в годы войны.</w:t>
      </w:r>
      <w:r>
        <w:rPr>
          <w:b/>
          <w:spacing w:val="-8"/>
          <w:sz w:val="20"/>
        </w:rPr>
        <w:t> </w:t>
      </w:r>
      <w:r>
        <w:rPr>
          <w:sz w:val="20"/>
        </w:rPr>
        <w:t>От</w:t>
      </w:r>
      <w:r>
        <w:rPr>
          <w:spacing w:val="-11"/>
          <w:sz w:val="20"/>
        </w:rPr>
        <w:t> </w:t>
      </w:r>
      <w:r>
        <w:rPr>
          <w:sz w:val="20"/>
        </w:rPr>
        <w:t>встреч</w:t>
      </w:r>
      <w:r>
        <w:rPr>
          <w:spacing w:val="-10"/>
          <w:sz w:val="20"/>
        </w:rPr>
        <w:t> </w:t>
      </w:r>
      <w:r>
        <w:rPr>
          <w:sz w:val="20"/>
        </w:rPr>
        <w:t>наши</w:t>
      </w:r>
      <w:r>
        <w:rPr>
          <w:spacing w:val="-12"/>
          <w:sz w:val="20"/>
        </w:rPr>
        <w:t> </w:t>
      </w:r>
      <w:r>
        <w:rPr>
          <w:sz w:val="20"/>
        </w:rPr>
        <w:t>аксакалы</w:t>
      </w:r>
      <w:r>
        <w:rPr>
          <w:spacing w:val="-10"/>
          <w:sz w:val="20"/>
        </w:rPr>
        <w:t> </w:t>
      </w:r>
      <w:r>
        <w:rPr>
          <w:sz w:val="20"/>
        </w:rPr>
        <w:t>не</w:t>
      </w:r>
      <w:r>
        <w:rPr>
          <w:spacing w:val="-11"/>
          <w:sz w:val="20"/>
        </w:rPr>
        <w:t> </w:t>
      </w:r>
      <w:r>
        <w:rPr>
          <w:sz w:val="20"/>
        </w:rPr>
        <w:t>должны</w:t>
      </w:r>
      <w:r>
        <w:rPr>
          <w:spacing w:val="-8"/>
          <w:sz w:val="20"/>
        </w:rPr>
        <w:t> </w:t>
      </w:r>
      <w:r>
        <w:rPr>
          <w:sz w:val="20"/>
        </w:rPr>
        <w:t>уставать.</w:t>
      </w:r>
      <w:r>
        <w:rPr>
          <w:spacing w:val="-10"/>
          <w:sz w:val="20"/>
        </w:rPr>
        <w:t> </w:t>
      </w:r>
      <w:r>
        <w:rPr>
          <w:sz w:val="20"/>
        </w:rPr>
        <w:t>Для</w:t>
      </w:r>
      <w:r>
        <w:rPr>
          <w:spacing w:val="-11"/>
          <w:sz w:val="20"/>
        </w:rPr>
        <w:t> </w:t>
      </w:r>
      <w:r>
        <w:rPr>
          <w:sz w:val="20"/>
        </w:rPr>
        <w:t>этого</w:t>
      </w:r>
      <w:r>
        <w:rPr>
          <w:spacing w:val="-10"/>
          <w:sz w:val="20"/>
        </w:rPr>
        <w:t> </w:t>
      </w:r>
      <w:r>
        <w:rPr>
          <w:sz w:val="20"/>
        </w:rPr>
        <w:t>необходимо: разработать</w:t>
      </w:r>
      <w:r>
        <w:rPr>
          <w:spacing w:val="-12"/>
          <w:sz w:val="20"/>
        </w:rPr>
        <w:t> </w:t>
      </w:r>
      <w:r>
        <w:rPr>
          <w:sz w:val="20"/>
        </w:rPr>
        <w:t>тщательный</w:t>
      </w:r>
      <w:r>
        <w:rPr>
          <w:spacing w:val="-11"/>
          <w:sz w:val="20"/>
        </w:rPr>
        <w:t> </w:t>
      </w:r>
      <w:r>
        <w:rPr>
          <w:sz w:val="20"/>
        </w:rPr>
        <w:t>план</w:t>
      </w:r>
      <w:r>
        <w:rPr>
          <w:spacing w:val="-11"/>
          <w:sz w:val="20"/>
        </w:rPr>
        <w:t> </w:t>
      </w:r>
      <w:r>
        <w:rPr>
          <w:sz w:val="20"/>
        </w:rPr>
        <w:t>-</w:t>
      </w:r>
      <w:r>
        <w:rPr>
          <w:spacing w:val="-13"/>
          <w:sz w:val="20"/>
        </w:rPr>
        <w:t> </w:t>
      </w:r>
      <w:r>
        <w:rPr>
          <w:sz w:val="20"/>
        </w:rPr>
        <w:t>сценарий</w:t>
      </w:r>
      <w:r>
        <w:rPr>
          <w:spacing w:val="-12"/>
          <w:sz w:val="20"/>
        </w:rPr>
        <w:t> </w:t>
      </w:r>
      <w:r>
        <w:rPr>
          <w:sz w:val="20"/>
        </w:rPr>
        <w:t>данного</w:t>
      </w:r>
      <w:r>
        <w:rPr>
          <w:spacing w:val="-10"/>
          <w:sz w:val="20"/>
        </w:rPr>
        <w:t> </w:t>
      </w:r>
      <w:r>
        <w:rPr>
          <w:sz w:val="20"/>
        </w:rPr>
        <w:t>мероприятия,</w:t>
      </w:r>
      <w:r>
        <w:rPr>
          <w:spacing w:val="-11"/>
          <w:sz w:val="20"/>
        </w:rPr>
        <w:t> </w:t>
      </w:r>
      <w:r>
        <w:rPr>
          <w:sz w:val="20"/>
        </w:rPr>
        <w:t>расписанного по минутам; предусмотреть правильный подбор слушающей аудитории. Можно организовать и небольшой концерт силами самой</w:t>
      </w:r>
      <w:r>
        <w:rPr>
          <w:spacing w:val="-11"/>
          <w:sz w:val="20"/>
        </w:rPr>
        <w:t> </w:t>
      </w:r>
      <w:r>
        <w:rPr>
          <w:sz w:val="20"/>
        </w:rPr>
        <w:t>молодежи.</w:t>
      </w:r>
    </w:p>
    <w:p>
      <w:pPr>
        <w:pStyle w:val="BodyText"/>
        <w:spacing w:line="280" w:lineRule="auto"/>
        <w:ind w:left="958" w:right="813" w:firstLine="300"/>
        <w:jc w:val="both"/>
      </w:pPr>
      <w:r>
        <w:rPr>
          <w:b/>
        </w:rPr>
        <w:t>Во-вторых, </w:t>
      </w:r>
      <w:r>
        <w:rPr/>
        <w:t>кому-то из талантливых молодых людей </w:t>
      </w:r>
      <w:r>
        <w:rPr>
          <w:b/>
        </w:rPr>
        <w:t>поручить взять подробное интервью у ветерана. </w:t>
      </w:r>
      <w:r>
        <w:rPr/>
        <w:t>Необходимо также вооружиться видеокамерой, фотоаппаратом или другим записывающим устройством. Не забыть</w:t>
      </w:r>
      <w:r>
        <w:rPr>
          <w:spacing w:val="-9"/>
        </w:rPr>
        <w:t> </w:t>
      </w:r>
      <w:r>
        <w:rPr/>
        <w:t>сканировать</w:t>
      </w:r>
      <w:r>
        <w:rPr>
          <w:spacing w:val="-9"/>
        </w:rPr>
        <w:t> </w:t>
      </w:r>
      <w:r>
        <w:rPr/>
        <w:t>редкие</w:t>
      </w:r>
      <w:r>
        <w:rPr>
          <w:spacing w:val="-7"/>
        </w:rPr>
        <w:t> </w:t>
      </w:r>
      <w:r>
        <w:rPr/>
        <w:t>и</w:t>
      </w:r>
      <w:r>
        <w:rPr>
          <w:spacing w:val="-10"/>
        </w:rPr>
        <w:t> </w:t>
      </w:r>
      <w:r>
        <w:rPr/>
        <w:t>ценные</w:t>
      </w:r>
      <w:r>
        <w:rPr>
          <w:spacing w:val="-9"/>
        </w:rPr>
        <w:t> </w:t>
      </w:r>
      <w:r>
        <w:rPr/>
        <w:t>фотографии,</w:t>
      </w:r>
      <w:r>
        <w:rPr>
          <w:spacing w:val="-9"/>
        </w:rPr>
        <w:t> </w:t>
      </w:r>
      <w:r>
        <w:rPr/>
        <w:t>другие</w:t>
      </w:r>
      <w:r>
        <w:rPr>
          <w:spacing w:val="-9"/>
        </w:rPr>
        <w:t> </w:t>
      </w:r>
      <w:r>
        <w:rPr/>
        <w:t>важные</w:t>
      </w:r>
      <w:r>
        <w:rPr>
          <w:spacing w:val="-7"/>
        </w:rPr>
        <w:t> </w:t>
      </w:r>
      <w:r>
        <w:rPr/>
        <w:t>документы. После окончания интервью все эти материалы перенести на бумажный носитель и обязательно сдать в местный архив (районный, городской, областной или республиканский), не забыв приложить и аудио-, видеокассету. На основе собранного материала вполне можно подготовить статью в газету. Таким образом, студент или другой молодой человек, взявший</w:t>
      </w:r>
      <w:r>
        <w:rPr>
          <w:spacing w:val="-8"/>
        </w:rPr>
        <w:t> </w:t>
      </w:r>
      <w:r>
        <w:rPr/>
        <w:t>интервью</w:t>
      </w:r>
      <w:r>
        <w:rPr>
          <w:spacing w:val="-6"/>
        </w:rPr>
        <w:t> </w:t>
      </w:r>
      <w:r>
        <w:rPr/>
        <w:t>у</w:t>
      </w:r>
      <w:r>
        <w:rPr>
          <w:spacing w:val="-8"/>
        </w:rPr>
        <w:t> </w:t>
      </w:r>
      <w:r>
        <w:rPr/>
        <w:t>ветерана,</w:t>
      </w:r>
      <w:r>
        <w:rPr>
          <w:spacing w:val="-7"/>
        </w:rPr>
        <w:t> </w:t>
      </w:r>
      <w:r>
        <w:rPr/>
        <w:t>пройдет</w:t>
      </w:r>
      <w:r>
        <w:rPr>
          <w:spacing w:val="-7"/>
        </w:rPr>
        <w:t> </w:t>
      </w:r>
      <w:r>
        <w:rPr/>
        <w:t>определенную</w:t>
      </w:r>
      <w:r>
        <w:rPr>
          <w:spacing w:val="-7"/>
        </w:rPr>
        <w:t> </w:t>
      </w:r>
      <w:r>
        <w:rPr/>
        <w:t>школу</w:t>
      </w:r>
      <w:r>
        <w:rPr>
          <w:spacing w:val="-8"/>
        </w:rPr>
        <w:t> </w:t>
      </w:r>
      <w:r>
        <w:rPr/>
        <w:t>патриотической подготовки</w:t>
      </w:r>
      <w:r>
        <w:rPr>
          <w:spacing w:val="-13"/>
        </w:rPr>
        <w:t> </w:t>
      </w:r>
      <w:r>
        <w:rPr/>
        <w:t>и</w:t>
      </w:r>
      <w:r>
        <w:rPr>
          <w:spacing w:val="-12"/>
        </w:rPr>
        <w:t> </w:t>
      </w:r>
      <w:r>
        <w:rPr/>
        <w:t>непременно</w:t>
      </w:r>
      <w:r>
        <w:rPr>
          <w:spacing w:val="-10"/>
        </w:rPr>
        <w:t> </w:t>
      </w:r>
      <w:r>
        <w:rPr/>
        <w:t>получит</w:t>
      </w:r>
      <w:r>
        <w:rPr>
          <w:spacing w:val="-12"/>
        </w:rPr>
        <w:t> </w:t>
      </w:r>
      <w:r>
        <w:rPr/>
        <w:t>хорошие</w:t>
      </w:r>
      <w:r>
        <w:rPr>
          <w:spacing w:val="-11"/>
        </w:rPr>
        <w:t> </w:t>
      </w:r>
      <w:r>
        <w:rPr/>
        <w:t>навыки</w:t>
      </w:r>
      <w:r>
        <w:rPr>
          <w:spacing w:val="-13"/>
        </w:rPr>
        <w:t> </w:t>
      </w:r>
      <w:r>
        <w:rPr/>
        <w:t>исследователя-краеведа</w:t>
      </w:r>
      <w:r>
        <w:rPr>
          <w:spacing w:val="-11"/>
        </w:rPr>
        <w:t> </w:t>
      </w:r>
      <w:r>
        <w:rPr/>
        <w:t>и историка. Подобным образом можно охватить всех ветеранов вашего села, поселка или города. Эта работа поможет изучить жизнь отдельно взятого человека и восполнить недостающие звенья боевого пути той или иной воинской части или найти новые сведения о фронтовых</w:t>
      </w:r>
      <w:r>
        <w:rPr>
          <w:spacing w:val="-10"/>
        </w:rPr>
        <w:t> </w:t>
      </w:r>
      <w:r>
        <w:rPr/>
        <w:t>товарищах.</w:t>
      </w:r>
    </w:p>
    <w:p>
      <w:pPr>
        <w:spacing w:line="280" w:lineRule="auto" w:before="0"/>
        <w:ind w:left="958" w:right="816" w:firstLine="300"/>
        <w:jc w:val="both"/>
        <w:rPr>
          <w:sz w:val="20"/>
        </w:rPr>
      </w:pPr>
      <w:r>
        <w:rPr>
          <w:b/>
          <w:sz w:val="20"/>
        </w:rPr>
        <w:t>В-третьих, </w:t>
      </w:r>
      <w:r>
        <w:rPr>
          <w:sz w:val="20"/>
        </w:rPr>
        <w:t>при наличии возможности предлагаем самой молодежи на основе тщательной работы </w:t>
      </w:r>
      <w:r>
        <w:rPr>
          <w:b/>
          <w:sz w:val="20"/>
        </w:rPr>
        <w:t>составить энциклопедию ветеранов войны вашего села, районного центра и города. </w:t>
      </w:r>
      <w:r>
        <w:rPr>
          <w:sz w:val="20"/>
        </w:rPr>
        <w:t>Они не должны напоминать</w:t>
      </w:r>
    </w:p>
    <w:p>
      <w:pPr>
        <w:pStyle w:val="BodyText"/>
        <w:spacing w:line="280" w:lineRule="auto"/>
        <w:ind w:left="958" w:right="817"/>
        <w:jc w:val="both"/>
      </w:pPr>
      <w:r>
        <w:rPr/>
        <w:t>«Книги памяти» с весьма краткими и сухими записями. Сюда должны войти реконструированные сведения как вернувшихся, так и погибших на фронте</w:t>
      </w:r>
      <w:r>
        <w:rPr>
          <w:spacing w:val="-36"/>
        </w:rPr>
        <w:t> </w:t>
      </w:r>
      <w:r>
        <w:rPr/>
        <w:t>и в плену солдат и офицеров вашей местности. Через несколько лет эту работу будет проводить весьма трудно и тяжело, когда уйдут в мир иной сами ветераны и их близкие родственники старшего поколения. Мы уверены и глубоко убеждены, что вся молодежная группа, задействованная в данной работе, пройдет</w:t>
      </w:r>
    </w:p>
    <w:p>
      <w:pPr>
        <w:spacing w:after="0" w:line="280" w:lineRule="auto"/>
        <w:jc w:val="both"/>
        <w:sectPr>
          <w:headerReference w:type="default" r:id="rId11"/>
          <w:headerReference w:type="even" r:id="rId12"/>
          <w:pgSz w:w="8400" w:h="11900"/>
          <w:pgMar w:header="565" w:footer="696" w:top="800" w:bottom="840" w:left="0" w:right="0"/>
        </w:sectPr>
      </w:pPr>
    </w:p>
    <w:p>
      <w:pPr>
        <w:pStyle w:val="BodyText"/>
      </w:pPr>
    </w:p>
    <w:p>
      <w:pPr>
        <w:pStyle w:val="BodyText"/>
      </w:pPr>
    </w:p>
    <w:p>
      <w:pPr>
        <w:pStyle w:val="BodyText"/>
        <w:spacing w:before="10"/>
        <w:rPr>
          <w:sz w:val="23"/>
        </w:rPr>
      </w:pPr>
    </w:p>
    <w:p>
      <w:pPr>
        <w:pStyle w:val="BodyText"/>
        <w:spacing w:line="276" w:lineRule="auto" w:before="91"/>
        <w:ind w:left="1092" w:right="692"/>
        <w:jc w:val="both"/>
      </w:pPr>
      <w:r>
        <w:rPr/>
        <w:t>серьезную школу патриотизма и краеведения, так как им предстоит пропустить через себя триумфы и трагедии бойцов Второй мировой войны.</w:t>
      </w:r>
    </w:p>
    <w:p>
      <w:pPr>
        <w:spacing w:line="276" w:lineRule="auto" w:before="0"/>
        <w:ind w:left="1092" w:right="688" w:firstLine="280"/>
        <w:jc w:val="both"/>
        <w:rPr>
          <w:sz w:val="20"/>
        </w:rPr>
      </w:pPr>
      <w:r>
        <w:rPr>
          <w:b/>
          <w:sz w:val="20"/>
        </w:rPr>
        <w:t>В-четвѐртых, </w:t>
      </w:r>
      <w:r>
        <w:rPr>
          <w:sz w:val="20"/>
        </w:rPr>
        <w:t>используя потенциал студентов гуманитарных спе- циальностей вузов Казахстана, </w:t>
      </w:r>
      <w:r>
        <w:rPr>
          <w:b/>
          <w:sz w:val="20"/>
        </w:rPr>
        <w:t>организовать поездку с целью изучения архивов МО РФ, в г. Подольск Московской области, а также в другие города, через которые проходили воинские части, сформированные на территории вашей области или города. </w:t>
      </w:r>
      <w:r>
        <w:rPr>
          <w:sz w:val="20"/>
        </w:rPr>
        <w:t>Живое соприкосновение со следами войны воспитает в студентах самые настоящие патриотические чувства, а также необходимые для молодежи недостающие сегодня нравственные начала.</w:t>
      </w:r>
    </w:p>
    <w:p>
      <w:pPr>
        <w:pStyle w:val="BodyText"/>
        <w:spacing w:line="276" w:lineRule="auto"/>
        <w:ind w:left="1092" w:right="690" w:firstLine="280"/>
        <w:jc w:val="both"/>
      </w:pPr>
      <w:r>
        <w:rPr>
          <w:b/>
        </w:rPr>
        <w:t>В-пятых, </w:t>
      </w:r>
      <w:r>
        <w:rPr/>
        <w:t>в каждом населенном пункте, городе, где шло формирование боевой части, сражавшейся на фронтах Великой Отечественной войны, следует по опыту М. Кусаинова создавать поисковые отряды...</w:t>
      </w:r>
    </w:p>
    <w:p>
      <w:pPr>
        <w:pStyle w:val="BodyText"/>
        <w:spacing w:line="276" w:lineRule="auto"/>
        <w:ind w:left="1092" w:right="689" w:firstLine="280"/>
        <w:jc w:val="both"/>
      </w:pPr>
      <w:r>
        <w:rPr/>
        <w:t>А вот сегодня уже издаются очередные книги из этой серии, в которых представлены сведения о погибших солдатах, воспоминания участников той войны, избранные стихи участников поискового движения, безмолвные фотографии героев жарких сражений, отдавших свои жизни за нашу и вашу свободу...</w:t>
      </w:r>
    </w:p>
    <w:p>
      <w:pPr>
        <w:pStyle w:val="BodyText"/>
        <w:spacing w:line="276" w:lineRule="auto"/>
        <w:ind w:left="1092" w:right="689" w:firstLine="280"/>
        <w:jc w:val="both"/>
      </w:pPr>
      <w:r>
        <w:rPr/>
        <w:t>Комбриг и его мужественные и благородные бойцы и командиры выполняют важную и благородную миссию по увековечению солдат последней мировой войны. Все общество должно оказывать всяческое содействие этой работе. Я уверен, что те молодые люди, которые пройдут через</w:t>
      </w:r>
      <w:r>
        <w:rPr>
          <w:spacing w:val="-7"/>
        </w:rPr>
        <w:t> </w:t>
      </w:r>
      <w:r>
        <w:rPr/>
        <w:t>суровую</w:t>
      </w:r>
      <w:r>
        <w:rPr>
          <w:spacing w:val="-7"/>
        </w:rPr>
        <w:t> </w:t>
      </w:r>
      <w:r>
        <w:rPr/>
        <w:t>школу</w:t>
      </w:r>
      <w:r>
        <w:rPr>
          <w:spacing w:val="-8"/>
        </w:rPr>
        <w:t> </w:t>
      </w:r>
      <w:r>
        <w:rPr/>
        <w:t>поисковой</w:t>
      </w:r>
      <w:r>
        <w:rPr>
          <w:spacing w:val="-8"/>
        </w:rPr>
        <w:t> </w:t>
      </w:r>
      <w:r>
        <w:rPr/>
        <w:t>работы,</w:t>
      </w:r>
      <w:r>
        <w:rPr>
          <w:spacing w:val="-6"/>
        </w:rPr>
        <w:t> </w:t>
      </w:r>
      <w:r>
        <w:rPr/>
        <w:t>пополнят</w:t>
      </w:r>
      <w:r>
        <w:rPr>
          <w:spacing w:val="-7"/>
        </w:rPr>
        <w:t> </w:t>
      </w:r>
      <w:r>
        <w:rPr/>
        <w:t>ряды</w:t>
      </w:r>
      <w:r>
        <w:rPr>
          <w:spacing w:val="-4"/>
        </w:rPr>
        <w:t> </w:t>
      </w:r>
      <w:r>
        <w:rPr/>
        <w:t>истинных</w:t>
      </w:r>
      <w:r>
        <w:rPr>
          <w:spacing w:val="-8"/>
        </w:rPr>
        <w:t> </w:t>
      </w:r>
      <w:r>
        <w:rPr/>
        <w:t>патриотов Казахстана. Именно из них мы получим и подлинных интернационалистов. Была бы моя воля, был бы я на месте министра образования и науки РК, я</w:t>
      </w:r>
      <w:r>
        <w:rPr>
          <w:spacing w:val="-31"/>
        </w:rPr>
        <w:t> </w:t>
      </w:r>
      <w:r>
        <w:rPr/>
        <w:t>бы всех</w:t>
      </w:r>
      <w:r>
        <w:rPr>
          <w:spacing w:val="11"/>
        </w:rPr>
        <w:t> </w:t>
      </w:r>
      <w:r>
        <w:rPr/>
        <w:t>студентов</w:t>
      </w:r>
      <w:r>
        <w:rPr>
          <w:spacing w:val="14"/>
        </w:rPr>
        <w:t> </w:t>
      </w:r>
      <w:r>
        <w:rPr/>
        <w:t>вузов</w:t>
      </w:r>
      <w:r>
        <w:rPr>
          <w:spacing w:val="13"/>
        </w:rPr>
        <w:t> </w:t>
      </w:r>
      <w:r>
        <w:rPr/>
        <w:t>страны</w:t>
      </w:r>
      <w:r>
        <w:rPr>
          <w:spacing w:val="13"/>
        </w:rPr>
        <w:t> </w:t>
      </w:r>
      <w:r>
        <w:rPr/>
        <w:t>пропустил</w:t>
      </w:r>
      <w:r>
        <w:rPr>
          <w:spacing w:val="13"/>
        </w:rPr>
        <w:t> </w:t>
      </w:r>
      <w:r>
        <w:rPr/>
        <w:t>бы</w:t>
      </w:r>
      <w:r>
        <w:rPr>
          <w:spacing w:val="13"/>
        </w:rPr>
        <w:t> </w:t>
      </w:r>
      <w:r>
        <w:rPr/>
        <w:t>через</w:t>
      </w:r>
      <w:r>
        <w:rPr>
          <w:spacing w:val="13"/>
        </w:rPr>
        <w:t> </w:t>
      </w:r>
      <w:r>
        <w:rPr/>
        <w:t>работу</w:t>
      </w:r>
      <w:r>
        <w:rPr>
          <w:spacing w:val="12"/>
        </w:rPr>
        <w:t> </w:t>
      </w:r>
      <w:r>
        <w:rPr/>
        <w:t>таких</w:t>
      </w:r>
      <w:r>
        <w:rPr>
          <w:spacing w:val="11"/>
        </w:rPr>
        <w:t> </w:t>
      </w:r>
      <w:r>
        <w:rPr/>
        <w:t>отрядов,</w:t>
      </w:r>
      <w:r>
        <w:rPr>
          <w:spacing w:val="14"/>
        </w:rPr>
        <w:t> </w:t>
      </w:r>
      <w:r>
        <w:rPr/>
        <w:t>как</w:t>
      </w:r>
    </w:p>
    <w:p>
      <w:pPr>
        <w:pStyle w:val="BodyText"/>
        <w:spacing w:line="226" w:lineRule="exact"/>
        <w:ind w:left="1092"/>
        <w:jc w:val="both"/>
      </w:pPr>
      <w:r>
        <w:rPr/>
        <w:t>«Мемориальная зона».</w:t>
      </w:r>
    </w:p>
    <w:p>
      <w:pPr>
        <w:pStyle w:val="BodyText"/>
        <w:spacing w:line="276" w:lineRule="auto" w:before="26"/>
        <w:ind w:left="1092" w:right="690" w:firstLine="280"/>
        <w:jc w:val="both"/>
      </w:pPr>
      <w:r>
        <w:rPr/>
        <w:t>И мы уверены и глубоко убеждены, что он и его бойцы и командиры до конца будут выполнять свой сыновний воинский долг перед отцами, дедами, прадедами и их погибшими однополчанами. Вечная память героям.</w:t>
      </w:r>
    </w:p>
    <w:p>
      <w:pPr>
        <w:pStyle w:val="Heading3"/>
        <w:spacing w:line="217" w:lineRule="exact" w:before="179"/>
        <w:ind w:left="929" w:right="690"/>
        <w:jc w:val="right"/>
        <w:rPr>
          <w:i/>
        </w:rPr>
      </w:pPr>
      <w:r>
        <w:rPr>
          <w:i/>
        </w:rPr>
        <w:t>Кабульдинов Зиябек</w:t>
      </w:r>
      <w:r>
        <w:rPr>
          <w:i/>
          <w:spacing w:val="-11"/>
        </w:rPr>
        <w:t> </w:t>
      </w:r>
      <w:r>
        <w:rPr>
          <w:i/>
        </w:rPr>
        <w:t>Ермуханович,</w:t>
      </w:r>
    </w:p>
    <w:p>
      <w:pPr>
        <w:spacing w:line="217" w:lineRule="exact" w:before="0"/>
        <w:ind w:left="929" w:right="689" w:firstLine="0"/>
        <w:jc w:val="right"/>
        <w:rPr>
          <w:i/>
          <w:sz w:val="20"/>
        </w:rPr>
      </w:pPr>
      <w:r>
        <w:rPr>
          <w:i/>
          <w:sz w:val="20"/>
        </w:rPr>
        <w:t>профессор, доктор исторических</w:t>
      </w:r>
      <w:r>
        <w:rPr>
          <w:i/>
          <w:spacing w:val="-10"/>
          <w:sz w:val="20"/>
        </w:rPr>
        <w:t> </w:t>
      </w:r>
      <w:r>
        <w:rPr>
          <w:i/>
          <w:sz w:val="20"/>
        </w:rPr>
        <w:t>наук</w:t>
      </w:r>
    </w:p>
    <w:p>
      <w:pPr>
        <w:spacing w:after="0" w:line="217" w:lineRule="exact"/>
        <w:jc w:val="right"/>
        <w:rPr>
          <w:sz w:val="20"/>
        </w:rPr>
        <w:sectPr>
          <w:pgSz w:w="8400" w:h="11900"/>
          <w:pgMar w:header="423" w:footer="687" w:top="660" w:bottom="900" w:left="0" w:right="0"/>
        </w:sectPr>
      </w:pPr>
    </w:p>
    <w:p>
      <w:pPr>
        <w:pStyle w:val="BodyText"/>
        <w:rPr>
          <w:i/>
        </w:rPr>
      </w:pPr>
    </w:p>
    <w:p>
      <w:pPr>
        <w:pStyle w:val="BodyText"/>
        <w:rPr>
          <w:i/>
        </w:rPr>
      </w:pPr>
    </w:p>
    <w:p>
      <w:pPr>
        <w:pStyle w:val="BodyText"/>
        <w:spacing w:before="4"/>
        <w:rPr>
          <w:i/>
          <w:sz w:val="22"/>
        </w:rPr>
      </w:pPr>
    </w:p>
    <w:p>
      <w:pPr>
        <w:pStyle w:val="Heading3"/>
        <w:ind w:right="571"/>
        <w:jc w:val="center"/>
        <w:rPr>
          <w:rFonts w:ascii="Segoe UI" w:hAnsi="Segoe UI"/>
          <w:i/>
        </w:rPr>
      </w:pPr>
      <w:bookmarkStart w:name="_bookmark1" w:id="2"/>
      <w:bookmarkEnd w:id="2"/>
      <w:r>
        <w:rPr>
          <w:b w:val="0"/>
          <w:i w:val="0"/>
        </w:rPr>
      </w:r>
      <w:r>
        <w:rPr>
          <w:rFonts w:ascii="Segoe UI" w:hAnsi="Segoe UI"/>
          <w:i/>
        </w:rPr>
        <w:t>ПРЕдИСЛОВИЕ АВТОРА</w:t>
      </w:r>
    </w:p>
    <w:p>
      <w:pPr>
        <w:pStyle w:val="BodyText"/>
        <w:spacing w:line="288" w:lineRule="auto" w:before="121"/>
        <w:ind w:left="3637" w:right="1193" w:firstLine="300"/>
      </w:pPr>
      <w:r>
        <w:rPr/>
        <w:drawing>
          <wp:anchor distT="0" distB="0" distL="0" distR="0" allowOverlap="1" layoutInCell="1" locked="0" behindDoc="0" simplePos="0" relativeHeight="251659264">
            <wp:simplePos x="0" y="0"/>
            <wp:positionH relativeFrom="page">
              <wp:posOffset>580950</wp:posOffset>
            </wp:positionH>
            <wp:positionV relativeFrom="paragraph">
              <wp:posOffset>146760</wp:posOffset>
            </wp:positionV>
            <wp:extent cx="1689809" cy="202971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1689809" cy="2029714"/>
                    </a:xfrm>
                    <a:prstGeom prst="rect">
                      <a:avLst/>
                    </a:prstGeom>
                  </pic:spPr>
                </pic:pic>
              </a:graphicData>
            </a:graphic>
          </wp:anchor>
        </w:drawing>
      </w:r>
      <w:r>
        <w:rPr/>
        <w:t>Заготовки к первой книге «Тайны Си- нявинских болот и высот» были</w:t>
      </w:r>
      <w:r>
        <w:rPr>
          <w:spacing w:val="-15"/>
        </w:rPr>
        <w:t> </w:t>
      </w:r>
      <w:r>
        <w:rPr/>
        <w:t>начаты</w:t>
      </w:r>
    </w:p>
    <w:p>
      <w:pPr>
        <w:pStyle w:val="BodyText"/>
        <w:spacing w:line="290" w:lineRule="auto" w:before="2"/>
        <w:ind w:left="3636" w:right="1162"/>
      </w:pPr>
      <w:r>
        <w:rPr/>
        <w:t>в 1992 году, после основательной рабо- ты в архиве ЦАМО СССР (Центральный архив Министерства обороны). Первым был сформирован исторический фор- муляр мемориальной зоны «Надежда», куда вошли 1-я, 2-я и 3-я синявинские на- ступательные операции, да сражения за рощу «Клещ». Главный редактор журна- ла «Нива», известный в Казахстане поэт</w:t>
      </w:r>
      <w:r>
        <w:rPr>
          <w:spacing w:val="-18"/>
        </w:rPr>
        <w:t> </w:t>
      </w:r>
      <w:r>
        <w:rPr/>
        <w:t>и прозаик Владимир Романович</w:t>
      </w:r>
      <w:r>
        <w:rPr>
          <w:spacing w:val="-8"/>
        </w:rPr>
        <w:t> </w:t>
      </w:r>
      <w:r>
        <w:rPr/>
        <w:t>Гундарев</w:t>
      </w:r>
    </w:p>
    <w:p>
      <w:pPr>
        <w:pStyle w:val="BodyText"/>
        <w:spacing w:before="8"/>
        <w:rPr>
          <w:sz w:val="18"/>
        </w:rPr>
      </w:pPr>
    </w:p>
    <w:p>
      <w:pPr>
        <w:pStyle w:val="BodyText"/>
        <w:spacing w:line="290" w:lineRule="auto" w:before="1"/>
        <w:ind w:left="1020" w:right="756"/>
        <w:jc w:val="both"/>
      </w:pPr>
      <w:r>
        <w:rPr/>
        <w:t>стал моим отцом на литературном фронте и издал в 1995 году исторический формуляр</w:t>
      </w:r>
      <w:r>
        <w:rPr>
          <w:spacing w:val="-12"/>
        </w:rPr>
        <w:t> </w:t>
      </w:r>
      <w:r>
        <w:rPr/>
        <w:t>в</w:t>
      </w:r>
      <w:r>
        <w:rPr>
          <w:spacing w:val="-12"/>
        </w:rPr>
        <w:t> </w:t>
      </w:r>
      <w:r>
        <w:rPr/>
        <w:t>журнале</w:t>
      </w:r>
      <w:r>
        <w:rPr>
          <w:spacing w:val="-8"/>
        </w:rPr>
        <w:t> </w:t>
      </w:r>
      <w:r>
        <w:rPr/>
        <w:t>«Нива»,</w:t>
      </w:r>
      <w:r>
        <w:rPr>
          <w:spacing w:val="-11"/>
        </w:rPr>
        <w:t> </w:t>
      </w:r>
      <w:r>
        <w:rPr/>
        <w:t>а</w:t>
      </w:r>
      <w:r>
        <w:rPr>
          <w:spacing w:val="-11"/>
        </w:rPr>
        <w:t> </w:t>
      </w:r>
      <w:r>
        <w:rPr/>
        <w:t>затем</w:t>
      </w:r>
      <w:r>
        <w:rPr>
          <w:spacing w:val="-10"/>
        </w:rPr>
        <w:t> </w:t>
      </w:r>
      <w:r>
        <w:rPr/>
        <w:t>короткие</w:t>
      </w:r>
      <w:r>
        <w:rPr>
          <w:spacing w:val="-12"/>
        </w:rPr>
        <w:t> </w:t>
      </w:r>
      <w:r>
        <w:rPr/>
        <w:t>рассказы</w:t>
      </w:r>
      <w:r>
        <w:rPr>
          <w:spacing w:val="-10"/>
        </w:rPr>
        <w:t> </w:t>
      </w:r>
      <w:r>
        <w:rPr/>
        <w:t>из</w:t>
      </w:r>
      <w:r>
        <w:rPr>
          <w:spacing w:val="-11"/>
        </w:rPr>
        <w:t> </w:t>
      </w:r>
      <w:r>
        <w:rPr/>
        <w:t>серий</w:t>
      </w:r>
      <w:r>
        <w:rPr>
          <w:spacing w:val="-10"/>
        </w:rPr>
        <w:t> </w:t>
      </w:r>
      <w:r>
        <w:rPr/>
        <w:t>«Фронтовые были» и «Записки командира поискового отряда» с зарисовками к рассказам моего сына Аделя.</w:t>
      </w:r>
    </w:p>
    <w:p>
      <w:pPr>
        <w:pStyle w:val="BodyText"/>
        <w:spacing w:line="290" w:lineRule="auto"/>
        <w:ind w:left="1020" w:right="754" w:firstLine="300"/>
        <w:jc w:val="both"/>
      </w:pPr>
      <w:r>
        <w:rPr/>
        <w:t>В 2004 году издательский дом «Сарыарка» при поддержке меценатов - строителей издал первую книгу «Тайны Синявинских болот и высот». 1500 экземпляров книги были переданы в дар библиотекам всех городов Республики Казахстан, в библиотеки крупнейших городов России: национальную библиотеку Санкт-Петербурга, Ленинскую библиотеку Москвы, библиотеки Омска, Томска, Новосибирска, Воронежа и др. городов. В библиотеки Белорусии. В библиотеки городов Украины: Киева, Луганска, Севастополя,</w:t>
      </w:r>
      <w:r>
        <w:rPr>
          <w:spacing w:val="-5"/>
        </w:rPr>
        <w:t> </w:t>
      </w:r>
      <w:r>
        <w:rPr/>
        <w:t>Харькова,</w:t>
      </w:r>
      <w:r>
        <w:rPr>
          <w:spacing w:val="-4"/>
        </w:rPr>
        <w:t> </w:t>
      </w:r>
      <w:r>
        <w:rPr/>
        <w:t>Краснограда</w:t>
      </w:r>
      <w:r>
        <w:rPr>
          <w:spacing w:val="-5"/>
        </w:rPr>
        <w:t> </w:t>
      </w:r>
      <w:r>
        <w:rPr/>
        <w:t>и</w:t>
      </w:r>
      <w:r>
        <w:rPr>
          <w:spacing w:val="-5"/>
        </w:rPr>
        <w:t> </w:t>
      </w:r>
      <w:r>
        <w:rPr/>
        <w:t>других</w:t>
      </w:r>
      <w:r>
        <w:rPr>
          <w:spacing w:val="-5"/>
        </w:rPr>
        <w:t> </w:t>
      </w:r>
      <w:r>
        <w:rPr/>
        <w:t>городов.</w:t>
      </w:r>
      <w:r>
        <w:rPr>
          <w:spacing w:val="-6"/>
        </w:rPr>
        <w:t> </w:t>
      </w:r>
      <w:r>
        <w:rPr/>
        <w:t>Книга</w:t>
      </w:r>
      <w:r>
        <w:rPr>
          <w:spacing w:val="-5"/>
        </w:rPr>
        <w:t> </w:t>
      </w:r>
      <w:r>
        <w:rPr/>
        <w:t>передавалась</w:t>
      </w:r>
      <w:r>
        <w:rPr>
          <w:spacing w:val="-4"/>
        </w:rPr>
        <w:t> </w:t>
      </w:r>
      <w:r>
        <w:rPr/>
        <w:t>в дар</w:t>
      </w:r>
      <w:r>
        <w:rPr>
          <w:spacing w:val="-9"/>
        </w:rPr>
        <w:t> </w:t>
      </w:r>
      <w:r>
        <w:rPr/>
        <w:t>родным</w:t>
      </w:r>
      <w:r>
        <w:rPr>
          <w:spacing w:val="-9"/>
        </w:rPr>
        <w:t> </w:t>
      </w:r>
      <w:r>
        <w:rPr/>
        <w:t>и</w:t>
      </w:r>
      <w:r>
        <w:rPr>
          <w:spacing w:val="-11"/>
        </w:rPr>
        <w:t> </w:t>
      </w:r>
      <w:r>
        <w:rPr/>
        <w:t>близким</w:t>
      </w:r>
      <w:r>
        <w:rPr>
          <w:spacing w:val="-9"/>
        </w:rPr>
        <w:t> </w:t>
      </w:r>
      <w:r>
        <w:rPr/>
        <w:t>бойцов</w:t>
      </w:r>
      <w:r>
        <w:rPr>
          <w:spacing w:val="-11"/>
        </w:rPr>
        <w:t> </w:t>
      </w:r>
      <w:r>
        <w:rPr/>
        <w:t>и</w:t>
      </w:r>
      <w:r>
        <w:rPr>
          <w:spacing w:val="-11"/>
        </w:rPr>
        <w:t> </w:t>
      </w:r>
      <w:r>
        <w:rPr/>
        <w:t>командиров</w:t>
      </w:r>
      <w:r>
        <w:rPr>
          <w:spacing w:val="-11"/>
        </w:rPr>
        <w:t> </w:t>
      </w:r>
      <w:r>
        <w:rPr/>
        <w:t>Великой</w:t>
      </w:r>
      <w:r>
        <w:rPr>
          <w:spacing w:val="-7"/>
        </w:rPr>
        <w:t> </w:t>
      </w:r>
      <w:r>
        <w:rPr/>
        <w:t>Отечественной</w:t>
      </w:r>
      <w:r>
        <w:rPr>
          <w:spacing w:val="-11"/>
        </w:rPr>
        <w:t> </w:t>
      </w:r>
      <w:r>
        <w:rPr/>
        <w:t>войны</w:t>
      </w:r>
      <w:r>
        <w:rPr>
          <w:spacing w:val="-7"/>
        </w:rPr>
        <w:t> </w:t>
      </w:r>
      <w:r>
        <w:rPr/>
        <w:t>и поисковикам. Сначала я заносил в особый журнал имена принявших в дар книгу, на пятисотом имени страницы журнала закончились, другой журнал открывать</w:t>
      </w:r>
      <w:r>
        <w:rPr>
          <w:spacing w:val="-8"/>
        </w:rPr>
        <w:t> </w:t>
      </w:r>
      <w:r>
        <w:rPr/>
        <w:t>не</w:t>
      </w:r>
      <w:r>
        <w:rPr>
          <w:spacing w:val="-9"/>
        </w:rPr>
        <w:t> </w:t>
      </w:r>
      <w:r>
        <w:rPr/>
        <w:t>стал</w:t>
      </w:r>
      <w:r>
        <w:rPr>
          <w:spacing w:val="-10"/>
        </w:rPr>
        <w:t> </w:t>
      </w:r>
      <w:r>
        <w:rPr/>
        <w:t>и</w:t>
      </w:r>
      <w:r>
        <w:rPr>
          <w:spacing w:val="-11"/>
        </w:rPr>
        <w:t> </w:t>
      </w:r>
      <w:r>
        <w:rPr/>
        <w:t>дарил</w:t>
      </w:r>
      <w:r>
        <w:rPr>
          <w:spacing w:val="-8"/>
        </w:rPr>
        <w:t> </w:t>
      </w:r>
      <w:r>
        <w:rPr/>
        <w:t>книги</w:t>
      </w:r>
      <w:r>
        <w:rPr>
          <w:spacing w:val="-10"/>
        </w:rPr>
        <w:t> </w:t>
      </w:r>
      <w:r>
        <w:rPr/>
        <w:t>без</w:t>
      </w:r>
      <w:r>
        <w:rPr>
          <w:spacing w:val="-10"/>
        </w:rPr>
        <w:t> </w:t>
      </w:r>
      <w:r>
        <w:rPr/>
        <w:t>записи</w:t>
      </w:r>
      <w:r>
        <w:rPr>
          <w:spacing w:val="-8"/>
        </w:rPr>
        <w:t> </w:t>
      </w:r>
      <w:r>
        <w:rPr/>
        <w:t>имен</w:t>
      </w:r>
      <w:r>
        <w:rPr>
          <w:spacing w:val="-10"/>
        </w:rPr>
        <w:t> </w:t>
      </w:r>
      <w:r>
        <w:rPr/>
        <w:t>и</w:t>
      </w:r>
      <w:r>
        <w:rPr>
          <w:spacing w:val="-10"/>
        </w:rPr>
        <w:t> </w:t>
      </w:r>
      <w:r>
        <w:rPr/>
        <w:t>сейчас</w:t>
      </w:r>
      <w:r>
        <w:rPr>
          <w:spacing w:val="-10"/>
        </w:rPr>
        <w:t> </w:t>
      </w:r>
      <w:r>
        <w:rPr/>
        <w:t>продолжаю</w:t>
      </w:r>
      <w:r>
        <w:rPr>
          <w:spacing w:val="-6"/>
        </w:rPr>
        <w:t> </w:t>
      </w:r>
      <w:r>
        <w:rPr/>
        <w:t>дарить, особенно при обращениях по интернету с возгласом: «...Народ, помогите достать книги Майдана Кусаинова «Мемориальная зона «Надежда»»</w:t>
      </w:r>
      <w:r>
        <w:rPr>
          <w:spacing w:val="-9"/>
        </w:rPr>
        <w:t> </w:t>
      </w:r>
      <w:r>
        <w:rPr/>
        <w:t>и</w:t>
      </w:r>
    </w:p>
    <w:p>
      <w:pPr>
        <w:spacing w:after="0" w:line="290" w:lineRule="auto"/>
        <w:jc w:val="both"/>
        <w:sectPr>
          <w:headerReference w:type="default" r:id="rId13"/>
          <w:headerReference w:type="even" r:id="rId14"/>
          <w:pgSz w:w="8400" w:h="11900"/>
          <w:pgMar w:header="586" w:footer="696" w:top="820" w:bottom="820" w:left="0" w:right="0"/>
        </w:sectPr>
      </w:pPr>
    </w:p>
    <w:p>
      <w:pPr>
        <w:pStyle w:val="BodyText"/>
      </w:pPr>
    </w:p>
    <w:p>
      <w:pPr>
        <w:pStyle w:val="BodyText"/>
      </w:pPr>
    </w:p>
    <w:p>
      <w:pPr>
        <w:pStyle w:val="BodyText"/>
        <w:spacing w:before="2"/>
        <w:rPr>
          <w:sz w:val="18"/>
        </w:rPr>
      </w:pPr>
    </w:p>
    <w:p>
      <w:pPr>
        <w:pStyle w:val="BodyText"/>
        <w:spacing w:before="91"/>
        <w:ind w:left="1080"/>
      </w:pPr>
      <w:r>
        <w:rPr/>
        <w:t>«Тайны синявинских болот и высот», а то в Питере их нет...» 2bага@ mail.ru,</w:t>
      </w:r>
    </w:p>
    <w:p>
      <w:pPr>
        <w:pStyle w:val="BodyText"/>
        <w:spacing w:before="39"/>
        <w:ind w:left="1080"/>
      </w:pPr>
      <w:r>
        <w:rPr/>
        <w:t>Александр.</w:t>
      </w:r>
    </w:p>
    <w:p>
      <w:pPr>
        <w:pStyle w:val="BodyText"/>
        <w:spacing w:line="280" w:lineRule="auto" w:before="39"/>
        <w:ind w:left="1080" w:right="697" w:firstLine="300"/>
        <w:jc w:val="both"/>
      </w:pPr>
      <w:r>
        <w:rPr/>
        <w:t>Вот другое обращение по интернету: «...Здравствуйте, Майдан Ко- мекович, где можно найти вашу книгу «Тайны Синявинских болот и высот». С уважением и благодарностью Самойлов Игорь </w:t>
      </w:r>
      <w:hyperlink r:id="rId16">
        <w:r>
          <w:rPr/>
          <w:t>igorsamoilov@mail.ru</w:t>
        </w:r>
      </w:hyperlink>
      <w:r>
        <w:rPr/>
        <w:t> Москва».</w:t>
      </w:r>
    </w:p>
    <w:p>
      <w:pPr>
        <w:pStyle w:val="BodyText"/>
        <w:spacing w:line="280" w:lineRule="auto" w:before="1"/>
        <w:ind w:left="1080" w:right="703" w:firstLine="300"/>
        <w:jc w:val="both"/>
      </w:pPr>
      <w:r>
        <w:rPr/>
        <w:t>В сентябре 2013 года из 1500 книг осталось всего 60 штук, которые предназначены для школ столицы Казахстана.</w:t>
      </w:r>
    </w:p>
    <w:p>
      <w:pPr>
        <w:pStyle w:val="BodyText"/>
        <w:spacing w:line="280" w:lineRule="auto"/>
        <w:ind w:left="1080" w:right="695" w:firstLine="300"/>
        <w:jc w:val="both"/>
      </w:pPr>
      <w:r>
        <w:rPr/>
        <w:t>На создание третьей книги «Тайны Синявинских болот и высот-3» вдохновили отклики и отзывы, идущие по почте со всех концов бывшего Советского Союза от профессиональных поисковиков Москвы, Ленинграда, Витебска, Челябинска, Башкортостана, от дочерей и сыновей фронтовиков, от писателей, журналистов, от профессора из Германии, сотрудника Академии</w:t>
      </w:r>
      <w:r>
        <w:rPr>
          <w:spacing w:val="-12"/>
        </w:rPr>
        <w:t> </w:t>
      </w:r>
      <w:r>
        <w:rPr/>
        <w:t>руководящих</w:t>
      </w:r>
      <w:r>
        <w:rPr>
          <w:spacing w:val="-11"/>
        </w:rPr>
        <w:t> </w:t>
      </w:r>
      <w:r>
        <w:rPr/>
        <w:t>кадров</w:t>
      </w:r>
      <w:r>
        <w:rPr>
          <w:spacing w:val="-11"/>
        </w:rPr>
        <w:t> </w:t>
      </w:r>
      <w:r>
        <w:rPr/>
        <w:t>Бундесвера.</w:t>
      </w:r>
      <w:r>
        <w:rPr>
          <w:spacing w:val="-9"/>
        </w:rPr>
        <w:t> </w:t>
      </w:r>
      <w:r>
        <w:rPr/>
        <w:t>Все</w:t>
      </w:r>
      <w:r>
        <w:rPr>
          <w:spacing w:val="-12"/>
        </w:rPr>
        <w:t> </w:t>
      </w:r>
      <w:r>
        <w:rPr/>
        <w:t>отклики</w:t>
      </w:r>
      <w:r>
        <w:rPr>
          <w:spacing w:val="-9"/>
        </w:rPr>
        <w:t> </w:t>
      </w:r>
      <w:r>
        <w:rPr/>
        <w:t>и</w:t>
      </w:r>
      <w:r>
        <w:rPr>
          <w:spacing w:val="-11"/>
        </w:rPr>
        <w:t> </w:t>
      </w:r>
      <w:r>
        <w:rPr/>
        <w:t>отзывы</w:t>
      </w:r>
      <w:r>
        <w:rPr>
          <w:spacing w:val="-11"/>
        </w:rPr>
        <w:t> </w:t>
      </w:r>
      <w:r>
        <w:rPr/>
        <w:t>приведены в последнем разделе</w:t>
      </w:r>
      <w:r>
        <w:rPr>
          <w:spacing w:val="-1"/>
        </w:rPr>
        <w:t> </w:t>
      </w:r>
      <w:r>
        <w:rPr/>
        <w:t>книги-3.</w:t>
      </w:r>
    </w:p>
    <w:p>
      <w:pPr>
        <w:pStyle w:val="BodyText"/>
        <w:spacing w:line="228" w:lineRule="exact"/>
        <w:ind w:left="1380"/>
        <w:jc w:val="both"/>
      </w:pPr>
      <w:r>
        <w:rPr/>
        <w:t>В книге открыты новые разделы:</w:t>
      </w:r>
    </w:p>
    <w:p>
      <w:pPr>
        <w:pStyle w:val="BodyText"/>
        <w:spacing w:line="280" w:lineRule="auto" w:before="39"/>
        <w:ind w:left="1080" w:right="697" w:firstLine="300"/>
        <w:jc w:val="both"/>
      </w:pPr>
      <w:r>
        <w:rPr/>
        <w:t>«Фронтовая судьбы солдата», где в отличие от традиционных книг памяти,</w:t>
      </w:r>
      <w:r>
        <w:rPr>
          <w:spacing w:val="-9"/>
        </w:rPr>
        <w:t> </w:t>
      </w:r>
      <w:r>
        <w:rPr/>
        <w:t>сайтов</w:t>
      </w:r>
      <w:r>
        <w:rPr>
          <w:spacing w:val="-5"/>
        </w:rPr>
        <w:t> </w:t>
      </w:r>
      <w:r>
        <w:rPr/>
        <w:t>«ОБД-мемориал»,</w:t>
      </w:r>
      <w:r>
        <w:rPr>
          <w:spacing w:val="-7"/>
        </w:rPr>
        <w:t> </w:t>
      </w:r>
      <w:r>
        <w:rPr/>
        <w:t>«Солдат.ru»,</w:t>
      </w:r>
      <w:r>
        <w:rPr>
          <w:spacing w:val="-8"/>
        </w:rPr>
        <w:t> </w:t>
      </w:r>
      <w:r>
        <w:rPr/>
        <w:t>дана</w:t>
      </w:r>
      <w:r>
        <w:rPr>
          <w:spacing w:val="-7"/>
        </w:rPr>
        <w:t> </w:t>
      </w:r>
      <w:r>
        <w:rPr/>
        <w:t>подробная</w:t>
      </w:r>
      <w:r>
        <w:rPr>
          <w:spacing w:val="-9"/>
        </w:rPr>
        <w:t> </w:t>
      </w:r>
      <w:r>
        <w:rPr/>
        <w:t>информация</w:t>
      </w:r>
      <w:r>
        <w:rPr>
          <w:spacing w:val="-9"/>
        </w:rPr>
        <w:t> </w:t>
      </w:r>
      <w:r>
        <w:rPr/>
        <w:t>о фронтовой судьбе бойцов и командиров взводов, рот, батальонов и полков стр. дивизий и отдельных стр. бригад в ходе сражений. Иногда приводится почасовая</w:t>
      </w:r>
      <w:r>
        <w:rPr>
          <w:spacing w:val="-13"/>
        </w:rPr>
        <w:t> </w:t>
      </w:r>
      <w:r>
        <w:rPr/>
        <w:t>хронология</w:t>
      </w:r>
      <w:r>
        <w:rPr>
          <w:spacing w:val="-13"/>
        </w:rPr>
        <w:t> </w:t>
      </w:r>
      <w:r>
        <w:rPr/>
        <w:t>сражения,</w:t>
      </w:r>
      <w:r>
        <w:rPr>
          <w:spacing w:val="-11"/>
        </w:rPr>
        <w:t> </w:t>
      </w:r>
      <w:r>
        <w:rPr/>
        <w:t>которая</w:t>
      </w:r>
      <w:r>
        <w:rPr>
          <w:spacing w:val="-13"/>
        </w:rPr>
        <w:t> </w:t>
      </w:r>
      <w:r>
        <w:rPr/>
        <w:t>изложена</w:t>
      </w:r>
      <w:r>
        <w:rPr>
          <w:spacing w:val="-12"/>
        </w:rPr>
        <w:t> </w:t>
      </w:r>
      <w:r>
        <w:rPr/>
        <w:t>на</w:t>
      </w:r>
      <w:r>
        <w:rPr>
          <w:spacing w:val="-9"/>
        </w:rPr>
        <w:t> </w:t>
      </w:r>
      <w:r>
        <w:rPr/>
        <w:t>листах,</w:t>
      </w:r>
      <w:r>
        <w:rPr>
          <w:spacing w:val="-12"/>
        </w:rPr>
        <w:t> </w:t>
      </w:r>
      <w:r>
        <w:rPr/>
        <w:t>разделенных</w:t>
      </w:r>
      <w:r>
        <w:rPr>
          <w:spacing w:val="-11"/>
        </w:rPr>
        <w:t> </w:t>
      </w:r>
      <w:r>
        <w:rPr/>
        <w:t>на две графы, на левой красным шрифтом - описание восприятия сражения советским офицером (из журнала боевых действий), а на правой стороне листа - синим шрифтом воспоминания о том же сражении немецкого офицера. Приводятся карты сражения, фиксирующие динамику битвы по дням и часам. Самое главное - списки безвозвратных потерь в ходе сражения по каждому полку, дивизии, вплоть до умерших в ХППГ и</w:t>
      </w:r>
      <w:r>
        <w:rPr>
          <w:spacing w:val="-10"/>
        </w:rPr>
        <w:t> </w:t>
      </w:r>
      <w:r>
        <w:rPr/>
        <w:t>медсанбате.</w:t>
      </w:r>
    </w:p>
    <w:p>
      <w:pPr>
        <w:pStyle w:val="BodyText"/>
        <w:spacing w:line="280" w:lineRule="auto" w:before="1"/>
        <w:ind w:left="1080" w:right="695" w:firstLine="300"/>
        <w:jc w:val="both"/>
      </w:pPr>
      <w:r>
        <w:rPr/>
        <w:t>Думаю, такое хронологическое описание сражения и фиксация судеб бойцов и командиров как на картах сражения, так и списками безвозвратных потерь,</w:t>
      </w:r>
      <w:r>
        <w:rPr>
          <w:spacing w:val="-13"/>
        </w:rPr>
        <w:t> </w:t>
      </w:r>
      <w:r>
        <w:rPr/>
        <w:t>с</w:t>
      </w:r>
      <w:r>
        <w:rPr>
          <w:spacing w:val="-12"/>
        </w:rPr>
        <w:t> </w:t>
      </w:r>
      <w:r>
        <w:rPr/>
        <w:t>описанием</w:t>
      </w:r>
      <w:r>
        <w:rPr>
          <w:spacing w:val="-12"/>
        </w:rPr>
        <w:t> </w:t>
      </w:r>
      <w:r>
        <w:rPr/>
        <w:t>последнего</w:t>
      </w:r>
      <w:r>
        <w:rPr>
          <w:spacing w:val="-12"/>
        </w:rPr>
        <w:t> </w:t>
      </w:r>
      <w:r>
        <w:rPr/>
        <w:t>боя</w:t>
      </w:r>
      <w:r>
        <w:rPr>
          <w:spacing w:val="-13"/>
        </w:rPr>
        <w:t> </w:t>
      </w:r>
      <w:r>
        <w:rPr/>
        <w:t>сражавшихся</w:t>
      </w:r>
      <w:r>
        <w:rPr>
          <w:spacing w:val="-11"/>
        </w:rPr>
        <w:t> </w:t>
      </w:r>
      <w:r>
        <w:rPr/>
        <w:t>и</w:t>
      </w:r>
      <w:r>
        <w:rPr>
          <w:spacing w:val="-14"/>
        </w:rPr>
        <w:t> </w:t>
      </w:r>
      <w:r>
        <w:rPr/>
        <w:t>будет</w:t>
      </w:r>
      <w:r>
        <w:rPr>
          <w:spacing w:val="-11"/>
        </w:rPr>
        <w:t> </w:t>
      </w:r>
      <w:r>
        <w:rPr/>
        <w:t>одним</w:t>
      </w:r>
      <w:r>
        <w:rPr>
          <w:spacing w:val="-13"/>
        </w:rPr>
        <w:t> </w:t>
      </w:r>
      <w:r>
        <w:rPr/>
        <w:t>из</w:t>
      </w:r>
      <w:r>
        <w:rPr>
          <w:spacing w:val="-12"/>
        </w:rPr>
        <w:t> </w:t>
      </w:r>
      <w:r>
        <w:rPr/>
        <w:t>вариантов истинной Книги</w:t>
      </w:r>
      <w:r>
        <w:rPr>
          <w:spacing w:val="1"/>
        </w:rPr>
        <w:t> </w:t>
      </w:r>
      <w:r>
        <w:rPr/>
        <w:t>памяти.</w:t>
      </w:r>
    </w:p>
    <w:p>
      <w:pPr>
        <w:pStyle w:val="BodyText"/>
        <w:spacing w:line="280" w:lineRule="auto" w:before="1"/>
        <w:ind w:left="1080" w:right="695" w:firstLine="300"/>
        <w:jc w:val="both"/>
      </w:pPr>
      <w:r>
        <w:rPr/>
        <w:t>В этом же разделе хронология сражения у платформы «Русановка» батальонов и полков 11 стр. дивизии, которая не позволила в на-</w:t>
      </w:r>
    </w:p>
    <w:p>
      <w:pPr>
        <w:spacing w:after="0" w:line="280" w:lineRule="auto"/>
        <w:jc w:val="both"/>
        <w:sectPr>
          <w:pgSz w:w="8400" w:h="11900"/>
          <w:pgMar w:header="538" w:footer="687" w:top="760" w:bottom="860" w:left="0" w:right="0"/>
        </w:sectPr>
      </w:pPr>
    </w:p>
    <w:p>
      <w:pPr>
        <w:pStyle w:val="BodyText"/>
      </w:pPr>
    </w:p>
    <w:p>
      <w:pPr>
        <w:pStyle w:val="BodyText"/>
      </w:pPr>
    </w:p>
    <w:p>
      <w:pPr>
        <w:pStyle w:val="BodyText"/>
        <w:spacing w:before="9"/>
        <w:rPr>
          <w:sz w:val="21"/>
        </w:rPr>
      </w:pPr>
    </w:p>
    <w:p>
      <w:pPr>
        <w:pStyle w:val="BodyText"/>
        <w:spacing w:line="290" w:lineRule="auto" w:before="91"/>
        <w:ind w:left="1073" w:right="703"/>
        <w:jc w:val="both"/>
      </w:pPr>
      <w:r>
        <w:rPr/>
        <w:t>чальной стадии 3-ей синявинской наступательной операции нанести противнику удар по основанию клина 8-й и 2-й уд. армий на левом фланге от д. Поречье и Мишкино, что резко осложнило бы боевую обстановку и привело бы к трагедии более крупного масштаба. Фотографии командного состава 11-й стр. дивизии, полков батальонов, знаменитых минометчиков - братьев Шумовых, разведроты связистов, артиллеристов переданы командирам поискового отряда «Святой Георгий» Алексеевым Олегом Борисовичем. Карты на различные этапы сражения составлены мной, а рисунки выполнены моим заместителем по строевой подготовке Федоровым Виталием Георгиевичем. Особую ценность представляют списки безвозвратных потерь 11-й стр. дивизии с привязкой к местности координат братских могил и полковых кладбищ (карта-4).</w:t>
      </w:r>
    </w:p>
    <w:p>
      <w:pPr>
        <w:pStyle w:val="BodyText"/>
        <w:spacing w:line="227" w:lineRule="exact"/>
        <w:ind w:left="1351"/>
        <w:jc w:val="both"/>
      </w:pPr>
      <w:r>
        <w:rPr/>
        <w:t>В разделе «Фронтовые были» впервые опубликована короткая повесть</w:t>
      </w:r>
    </w:p>
    <w:p>
      <w:pPr>
        <w:pStyle w:val="BodyText"/>
        <w:spacing w:line="285" w:lineRule="auto" w:before="43"/>
        <w:ind w:left="1073" w:right="702"/>
        <w:jc w:val="both"/>
      </w:pPr>
      <w:r>
        <w:rPr/>
        <w:t>«Доброволец Али Жуматов», где все боевые эпизоды достоверны и взяты с журналов боевых действий 265-й стр. дивизии и 58-й стр. бригады, сохранены имена бойцов и командиров. Рисунки к повести - Федорова Виталия Георгиевича.</w:t>
      </w:r>
    </w:p>
    <w:p>
      <w:pPr>
        <w:pStyle w:val="BodyText"/>
        <w:spacing w:line="290" w:lineRule="auto"/>
        <w:ind w:left="1073" w:right="703" w:firstLine="278"/>
        <w:jc w:val="both"/>
      </w:pPr>
      <w:r>
        <w:rPr/>
        <w:t>В разделе «Записки командира поискового отряда» представлен расшифрованный дневник поисковых экспедиций 1989 и 1990 годов, посвященный 25-летию поискового отряда «Мемориальная зона» под названием «Они были первыми». Да, герои повествования были первыми в славном и трудном марафоне поисковых экспедиций. Теперь они государственные и общественные деятели, писатели, поэты в Республике Казахстан, в Российской Федерации, в Германии, Беларуссии, Украине. Мой зам. командира в 1989-1991 гг. Сергей Хорошун сейчас первый заместитель акима новой столицы Астаны (по российским меркам зам. мэра столицы), Владимир</w:t>
      </w:r>
      <w:r>
        <w:rPr>
          <w:spacing w:val="-11"/>
        </w:rPr>
        <w:t> </w:t>
      </w:r>
      <w:r>
        <w:rPr/>
        <w:t>Стакаев</w:t>
      </w:r>
      <w:r>
        <w:rPr>
          <w:spacing w:val="-10"/>
        </w:rPr>
        <w:t> </w:t>
      </w:r>
      <w:r>
        <w:rPr/>
        <w:t>в</w:t>
      </w:r>
      <w:r>
        <w:rPr>
          <w:spacing w:val="-12"/>
        </w:rPr>
        <w:t> </w:t>
      </w:r>
      <w:r>
        <w:rPr/>
        <w:t>настоящее</w:t>
      </w:r>
      <w:r>
        <w:rPr>
          <w:spacing w:val="-10"/>
        </w:rPr>
        <w:t> </w:t>
      </w:r>
      <w:r>
        <w:rPr/>
        <w:t>время</w:t>
      </w:r>
      <w:r>
        <w:rPr>
          <w:spacing w:val="-12"/>
        </w:rPr>
        <w:t> </w:t>
      </w:r>
      <w:r>
        <w:rPr/>
        <w:t>глава</w:t>
      </w:r>
      <w:r>
        <w:rPr>
          <w:spacing w:val="-11"/>
        </w:rPr>
        <w:t> </w:t>
      </w:r>
      <w:r>
        <w:rPr/>
        <w:t>крестьянского</w:t>
      </w:r>
      <w:r>
        <w:rPr>
          <w:spacing w:val="-10"/>
        </w:rPr>
        <w:t> </w:t>
      </w:r>
      <w:r>
        <w:rPr/>
        <w:t>хозяйства</w:t>
      </w:r>
      <w:r>
        <w:rPr>
          <w:spacing w:val="-8"/>
        </w:rPr>
        <w:t> </w:t>
      </w:r>
      <w:r>
        <w:rPr/>
        <w:t>«САБ»</w:t>
      </w:r>
      <w:r>
        <w:rPr>
          <w:spacing w:val="-15"/>
        </w:rPr>
        <w:t> </w:t>
      </w:r>
      <w:r>
        <w:rPr/>
        <w:t>и директор ТОО «ДАР-2030». Абильдин Жанат - директор сети супермаркетов Астаны. Тимофей Зеленский - директор строительной фирмы. Андрей Гурченко до трагической гибели возглавлял в горотделе Акмолы (ныне Астана) отдел по борьбе с наркотиками. Остальные бойцы и командиры первых поиско-</w:t>
      </w:r>
    </w:p>
    <w:p>
      <w:pPr>
        <w:spacing w:after="0" w:line="290" w:lineRule="auto"/>
        <w:jc w:val="both"/>
        <w:sectPr>
          <w:headerReference w:type="default" r:id="rId17"/>
          <w:headerReference w:type="even" r:id="rId18"/>
          <w:pgSz w:w="8400" w:h="11900"/>
          <w:pgMar w:header="493" w:footer="696" w:top="720" w:bottom="840" w:left="0" w:right="0"/>
        </w:sectPr>
      </w:pPr>
    </w:p>
    <w:p>
      <w:pPr>
        <w:pStyle w:val="BodyText"/>
      </w:pPr>
    </w:p>
    <w:p>
      <w:pPr>
        <w:pStyle w:val="BodyText"/>
      </w:pPr>
    </w:p>
    <w:p>
      <w:pPr>
        <w:pStyle w:val="BodyText"/>
        <w:spacing w:before="3"/>
      </w:pPr>
    </w:p>
    <w:p>
      <w:pPr>
        <w:pStyle w:val="BodyText"/>
        <w:spacing w:line="290" w:lineRule="auto" w:before="91"/>
        <w:ind w:left="811" w:right="969"/>
        <w:jc w:val="both"/>
      </w:pPr>
      <w:r>
        <w:rPr/>
        <w:t>вых</w:t>
      </w:r>
      <w:r>
        <w:rPr>
          <w:spacing w:val="-12"/>
        </w:rPr>
        <w:t> </w:t>
      </w:r>
      <w:r>
        <w:rPr/>
        <w:t>экспедиций</w:t>
      </w:r>
      <w:r>
        <w:rPr>
          <w:spacing w:val="-12"/>
        </w:rPr>
        <w:t> </w:t>
      </w:r>
      <w:r>
        <w:rPr/>
        <w:t>сейчас</w:t>
      </w:r>
      <w:r>
        <w:rPr>
          <w:spacing w:val="-10"/>
        </w:rPr>
        <w:t> </w:t>
      </w:r>
      <w:r>
        <w:rPr/>
        <w:t>главные</w:t>
      </w:r>
      <w:r>
        <w:rPr>
          <w:spacing w:val="-8"/>
        </w:rPr>
        <w:t> </w:t>
      </w:r>
      <w:r>
        <w:rPr/>
        <w:t>инженеры</w:t>
      </w:r>
      <w:r>
        <w:rPr>
          <w:spacing w:val="-11"/>
        </w:rPr>
        <w:t> </w:t>
      </w:r>
      <w:r>
        <w:rPr/>
        <w:t>строительных</w:t>
      </w:r>
      <w:r>
        <w:rPr>
          <w:spacing w:val="-11"/>
        </w:rPr>
        <w:t> </w:t>
      </w:r>
      <w:r>
        <w:rPr/>
        <w:t>корпораций</w:t>
      </w:r>
      <w:r>
        <w:rPr>
          <w:spacing w:val="-12"/>
        </w:rPr>
        <w:t> </w:t>
      </w:r>
      <w:r>
        <w:rPr/>
        <w:t>и</w:t>
      </w:r>
      <w:r>
        <w:rPr>
          <w:spacing w:val="-11"/>
        </w:rPr>
        <w:t> </w:t>
      </w:r>
      <w:r>
        <w:rPr/>
        <w:t>фирм. Каждый из них прошел хорошую школу патриотизма, каждый из них может сказать «Честь</w:t>
      </w:r>
      <w:r>
        <w:rPr>
          <w:spacing w:val="1"/>
        </w:rPr>
        <w:t> </w:t>
      </w:r>
      <w:r>
        <w:rPr/>
        <w:t>имею».</w:t>
      </w:r>
    </w:p>
    <w:p>
      <w:pPr>
        <w:pStyle w:val="BodyText"/>
        <w:spacing w:line="290" w:lineRule="auto"/>
        <w:ind w:left="811" w:right="963" w:firstLine="281"/>
        <w:jc w:val="both"/>
      </w:pPr>
      <w:r>
        <w:rPr/>
        <w:t>Особый раздел книги-3 посвящен стихам поисковиков, фронтовиков, детей</w:t>
      </w:r>
      <w:r>
        <w:rPr>
          <w:spacing w:val="-4"/>
        </w:rPr>
        <w:t> </w:t>
      </w:r>
      <w:r>
        <w:rPr/>
        <w:t>и</w:t>
      </w:r>
      <w:r>
        <w:rPr>
          <w:spacing w:val="-3"/>
        </w:rPr>
        <w:t> </w:t>
      </w:r>
      <w:r>
        <w:rPr/>
        <w:t>внуков</w:t>
      </w:r>
      <w:r>
        <w:rPr>
          <w:spacing w:val="-6"/>
        </w:rPr>
        <w:t> </w:t>
      </w:r>
      <w:r>
        <w:rPr/>
        <w:t>фронтовиков.</w:t>
      </w:r>
      <w:r>
        <w:rPr>
          <w:spacing w:val="-4"/>
        </w:rPr>
        <w:t> </w:t>
      </w:r>
      <w:r>
        <w:rPr/>
        <w:t>Из</w:t>
      </w:r>
      <w:r>
        <w:rPr>
          <w:spacing w:val="-5"/>
        </w:rPr>
        <w:t> </w:t>
      </w:r>
      <w:r>
        <w:rPr/>
        <w:t>огромного</w:t>
      </w:r>
      <w:r>
        <w:rPr>
          <w:spacing w:val="-4"/>
        </w:rPr>
        <w:t> </w:t>
      </w:r>
      <w:r>
        <w:rPr/>
        <w:t>массива</w:t>
      </w:r>
      <w:r>
        <w:rPr>
          <w:spacing w:val="-6"/>
        </w:rPr>
        <w:t> </w:t>
      </w:r>
      <w:r>
        <w:rPr/>
        <w:t>стихов</w:t>
      </w:r>
      <w:r>
        <w:rPr>
          <w:spacing w:val="-5"/>
        </w:rPr>
        <w:t> </w:t>
      </w:r>
      <w:r>
        <w:rPr/>
        <w:t>выбраны</w:t>
      </w:r>
      <w:r>
        <w:rPr>
          <w:spacing w:val="-4"/>
        </w:rPr>
        <w:t> </w:t>
      </w:r>
      <w:r>
        <w:rPr/>
        <w:t>лучшие, которые проникают в душу, в сердце и нередко выжимают слезу даже у крепких</w:t>
      </w:r>
      <w:r>
        <w:rPr>
          <w:spacing w:val="-2"/>
        </w:rPr>
        <w:t> </w:t>
      </w:r>
      <w:r>
        <w:rPr/>
        <w:t>мужиков.</w:t>
      </w:r>
    </w:p>
    <w:p>
      <w:pPr>
        <w:pStyle w:val="BodyText"/>
        <w:spacing w:line="290" w:lineRule="auto"/>
        <w:ind w:left="811" w:right="961" w:firstLine="281"/>
        <w:jc w:val="both"/>
      </w:pPr>
      <w:r>
        <w:rPr/>
        <w:t>Есть раздел, раскрывающий особую творческую технологию работы дизайнера при поиске вариантов памятных знаков и обелисков нового поколения, которые заставляют автомобиль остановиться на трассе, чтобы разглядеть необычайный обелиск. Дизайнер и командир отделения поискового отряда Кожущенко Илья Михайлович - один из таких талантливых дизайнеров, он же автор дизайна обложки.</w:t>
      </w:r>
    </w:p>
    <w:p>
      <w:pPr>
        <w:pStyle w:val="BodyText"/>
        <w:spacing w:line="290" w:lineRule="auto"/>
        <w:ind w:left="811" w:right="967" w:firstLine="281"/>
        <w:jc w:val="both"/>
      </w:pPr>
      <w:r>
        <w:rPr/>
        <w:t>Есть раздел, посвященный участию командиров поисковых отрядов в заседаниях «круглых столов» в Гос. думе Российской Федерации в качестве основных экспертов в вопросах принятия законодательных мер по мемориализации зоны прорыва блокады Ленинграда.</w:t>
      </w:r>
    </w:p>
    <w:p>
      <w:pPr>
        <w:pStyle w:val="BodyText"/>
        <w:spacing w:line="290" w:lineRule="auto"/>
        <w:ind w:left="811" w:right="963" w:firstLine="281"/>
        <w:jc w:val="both"/>
      </w:pPr>
      <w:r>
        <w:rPr/>
        <w:t>В</w:t>
      </w:r>
      <w:r>
        <w:rPr>
          <w:spacing w:val="-10"/>
        </w:rPr>
        <w:t> </w:t>
      </w:r>
      <w:r>
        <w:rPr/>
        <w:t>завершение</w:t>
      </w:r>
      <w:r>
        <w:rPr>
          <w:spacing w:val="-11"/>
        </w:rPr>
        <w:t> </w:t>
      </w:r>
      <w:r>
        <w:rPr/>
        <w:t>своего</w:t>
      </w:r>
      <w:r>
        <w:rPr>
          <w:spacing w:val="-9"/>
        </w:rPr>
        <w:t> </w:t>
      </w:r>
      <w:r>
        <w:rPr/>
        <w:t>предисловия</w:t>
      </w:r>
      <w:r>
        <w:rPr>
          <w:spacing w:val="-12"/>
        </w:rPr>
        <w:t> </w:t>
      </w:r>
      <w:r>
        <w:rPr/>
        <w:t>отвечу</w:t>
      </w:r>
      <w:r>
        <w:rPr>
          <w:spacing w:val="-14"/>
        </w:rPr>
        <w:t> </w:t>
      </w:r>
      <w:r>
        <w:rPr/>
        <w:t>на</w:t>
      </w:r>
      <w:r>
        <w:rPr>
          <w:spacing w:val="-10"/>
        </w:rPr>
        <w:t> </w:t>
      </w:r>
      <w:r>
        <w:rPr/>
        <w:t>вопрос,</w:t>
      </w:r>
      <w:r>
        <w:rPr>
          <w:spacing w:val="-7"/>
        </w:rPr>
        <w:t> </w:t>
      </w:r>
      <w:r>
        <w:rPr/>
        <w:t>часто</w:t>
      </w:r>
      <w:r>
        <w:rPr>
          <w:spacing w:val="-10"/>
        </w:rPr>
        <w:t> </w:t>
      </w:r>
      <w:r>
        <w:rPr/>
        <w:t>задаваемый</w:t>
      </w:r>
      <w:r>
        <w:rPr>
          <w:spacing w:val="-11"/>
        </w:rPr>
        <w:t> </w:t>
      </w:r>
      <w:r>
        <w:rPr/>
        <w:t>мне по телефону и по интернету: «Как Вы получили звание</w:t>
      </w:r>
      <w:r>
        <w:rPr>
          <w:spacing w:val="-2"/>
        </w:rPr>
        <w:t> </w:t>
      </w:r>
      <w:r>
        <w:rPr/>
        <w:t>комбрига?»</w:t>
      </w:r>
    </w:p>
    <w:p>
      <w:pPr>
        <w:pStyle w:val="BodyText"/>
        <w:spacing w:line="290" w:lineRule="auto"/>
        <w:ind w:left="811" w:right="965" w:firstLine="281"/>
        <w:jc w:val="both"/>
      </w:pPr>
      <w:r>
        <w:rPr/>
        <w:t>Начинал я поисковую деятельность в 1989 году старшим лейтенантом (по военному билету офицера запаса). Командовал отрядом по численности между взводом и ротой. За многие годы работы в архиве ЦАМО, изучая ход различных</w:t>
      </w:r>
      <w:r>
        <w:rPr>
          <w:spacing w:val="-12"/>
        </w:rPr>
        <w:t> </w:t>
      </w:r>
      <w:r>
        <w:rPr/>
        <w:t>сражений,</w:t>
      </w:r>
      <w:r>
        <w:rPr>
          <w:spacing w:val="-11"/>
        </w:rPr>
        <w:t> </w:t>
      </w:r>
      <w:r>
        <w:rPr/>
        <w:t>я</w:t>
      </w:r>
      <w:r>
        <w:rPr>
          <w:spacing w:val="-11"/>
        </w:rPr>
        <w:t> </w:t>
      </w:r>
      <w:r>
        <w:rPr/>
        <w:t>хорошо</w:t>
      </w:r>
      <w:r>
        <w:rPr>
          <w:spacing w:val="-10"/>
        </w:rPr>
        <w:t> </w:t>
      </w:r>
      <w:r>
        <w:rPr/>
        <w:t>овладел</w:t>
      </w:r>
      <w:r>
        <w:rPr>
          <w:spacing w:val="-12"/>
        </w:rPr>
        <w:t> </w:t>
      </w:r>
      <w:r>
        <w:rPr/>
        <w:t>не</w:t>
      </w:r>
      <w:r>
        <w:rPr>
          <w:spacing w:val="-8"/>
        </w:rPr>
        <w:t> </w:t>
      </w:r>
      <w:r>
        <w:rPr/>
        <w:t>только</w:t>
      </w:r>
      <w:r>
        <w:rPr>
          <w:spacing w:val="-10"/>
        </w:rPr>
        <w:t> </w:t>
      </w:r>
      <w:r>
        <w:rPr/>
        <w:t>тактическими</w:t>
      </w:r>
      <w:r>
        <w:rPr>
          <w:spacing w:val="-12"/>
        </w:rPr>
        <w:t> </w:t>
      </w:r>
      <w:r>
        <w:rPr/>
        <w:t>знаниями,</w:t>
      </w:r>
      <w:r>
        <w:rPr>
          <w:spacing w:val="-10"/>
        </w:rPr>
        <w:t> </w:t>
      </w:r>
      <w:r>
        <w:rPr/>
        <w:t>но и стратегическими. Я так вжился в прошедшую Великую Отечественную войну, что ощущал себя то командиром роты, то комбатом, то комбригом и хорошо видел ошибки, совершенные фронтовыми командирами, и постепенно ощущал и теперь твердо воспринимаю себя комбригом именно той Великой Отечественной войны и кричу оглушеннный грохотом сражения:</w:t>
      </w:r>
    </w:p>
    <w:p>
      <w:pPr>
        <w:spacing w:after="0" w:line="290" w:lineRule="auto"/>
        <w:jc w:val="both"/>
        <w:sectPr>
          <w:footerReference w:type="even" r:id="rId19"/>
          <w:pgSz w:w="8400" w:h="11900"/>
          <w:pgMar w:footer="651" w:header="524" w:top="760" w:bottom="840" w:left="0" w:right="0"/>
        </w:sectPr>
      </w:pPr>
    </w:p>
    <w:p>
      <w:pPr>
        <w:spacing w:line="276" w:lineRule="auto" w:before="63"/>
        <w:ind w:left="3022" w:right="2480" w:firstLine="0"/>
        <w:jc w:val="left"/>
        <w:rPr>
          <w:i/>
          <w:sz w:val="20"/>
        </w:rPr>
      </w:pPr>
      <w:r>
        <w:rPr>
          <w:i/>
          <w:sz w:val="20"/>
        </w:rPr>
        <w:t>Дыбили землю разрывы снарядов, </w:t>
      </w:r>
      <w:r>
        <w:rPr>
          <w:i/>
          <w:sz w:val="20"/>
        </w:rPr>
        <w:t>Как бумага, рвалась броня.</w:t>
      </w:r>
    </w:p>
    <w:p>
      <w:pPr>
        <w:spacing w:line="276" w:lineRule="auto" w:before="0"/>
        <w:ind w:left="3022" w:right="2290" w:firstLine="0"/>
        <w:jc w:val="left"/>
        <w:rPr>
          <w:i/>
          <w:sz w:val="20"/>
        </w:rPr>
      </w:pPr>
      <w:r>
        <w:rPr>
          <w:i/>
          <w:sz w:val="20"/>
        </w:rPr>
        <w:t>В этом пекле каждый был русским, </w:t>
      </w:r>
      <w:r>
        <w:rPr>
          <w:i/>
          <w:sz w:val="20"/>
        </w:rPr>
        <w:t>Хоть казахом рождѐн был я.</w:t>
      </w:r>
    </w:p>
    <w:p>
      <w:pPr>
        <w:pStyle w:val="BodyText"/>
        <w:spacing w:before="8"/>
        <w:rPr>
          <w:i/>
        </w:rPr>
      </w:pPr>
    </w:p>
    <w:p>
      <w:pPr>
        <w:spacing w:line="276" w:lineRule="auto" w:before="0"/>
        <w:ind w:left="3022" w:right="2817" w:firstLine="0"/>
        <w:jc w:val="left"/>
        <w:rPr>
          <w:i/>
          <w:sz w:val="20"/>
        </w:rPr>
      </w:pPr>
      <w:r>
        <w:rPr>
          <w:i/>
          <w:sz w:val="20"/>
        </w:rPr>
        <w:t>Грыз зубами горло фашиста </w:t>
      </w:r>
      <w:r>
        <w:rPr>
          <w:i/>
          <w:sz w:val="20"/>
        </w:rPr>
        <w:t>В рукопашной, не помня себя,</w:t>
      </w:r>
    </w:p>
    <w:p>
      <w:pPr>
        <w:spacing w:line="276" w:lineRule="auto" w:before="0"/>
        <w:ind w:left="3022" w:right="2194" w:firstLine="0"/>
        <w:jc w:val="left"/>
        <w:rPr>
          <w:i/>
          <w:sz w:val="20"/>
        </w:rPr>
      </w:pPr>
      <w:r>
        <w:rPr>
          <w:i/>
          <w:sz w:val="20"/>
        </w:rPr>
        <w:t>Ярость, сдобренная русским матом, </w:t>
      </w:r>
      <w:r>
        <w:rPr>
          <w:i/>
          <w:sz w:val="20"/>
        </w:rPr>
        <w:t>Пробивала кольцо врага.</w:t>
      </w:r>
    </w:p>
    <w:p>
      <w:pPr>
        <w:pStyle w:val="BodyText"/>
        <w:spacing w:before="8"/>
        <w:rPr>
          <w:i/>
        </w:rPr>
      </w:pPr>
    </w:p>
    <w:p>
      <w:pPr>
        <w:spacing w:line="276" w:lineRule="auto" w:before="0"/>
        <w:ind w:left="3022" w:right="2697" w:firstLine="0"/>
        <w:jc w:val="left"/>
        <w:rPr>
          <w:i/>
          <w:sz w:val="20"/>
        </w:rPr>
      </w:pPr>
      <w:r>
        <w:rPr>
          <w:i/>
          <w:sz w:val="20"/>
        </w:rPr>
        <w:t>За детей, матерей</w:t>
      </w:r>
      <w:r>
        <w:rPr>
          <w:i/>
          <w:spacing w:val="-13"/>
          <w:sz w:val="20"/>
        </w:rPr>
        <w:t> </w:t>
      </w:r>
      <w:r>
        <w:rPr>
          <w:i/>
          <w:sz w:val="20"/>
        </w:rPr>
        <w:t>Ленинграда </w:t>
      </w:r>
      <w:r>
        <w:rPr>
          <w:i/>
          <w:sz w:val="20"/>
        </w:rPr>
        <w:t>И за то, чтобы наша</w:t>
      </w:r>
      <w:r>
        <w:rPr>
          <w:i/>
          <w:spacing w:val="-5"/>
          <w:sz w:val="20"/>
        </w:rPr>
        <w:t> </w:t>
      </w:r>
      <w:r>
        <w:rPr>
          <w:i/>
          <w:sz w:val="20"/>
        </w:rPr>
        <w:t>взяла,</w:t>
      </w:r>
    </w:p>
    <w:p>
      <w:pPr>
        <w:spacing w:line="276" w:lineRule="auto" w:before="0"/>
        <w:ind w:left="3022" w:right="2216" w:firstLine="0"/>
        <w:jc w:val="left"/>
        <w:rPr>
          <w:i/>
          <w:sz w:val="20"/>
        </w:rPr>
      </w:pPr>
      <w:r>
        <w:rPr>
          <w:i/>
          <w:sz w:val="20"/>
        </w:rPr>
        <w:t>На бескрайних болотах</w:t>
      </w:r>
      <w:r>
        <w:rPr>
          <w:i/>
          <w:spacing w:val="-16"/>
          <w:sz w:val="20"/>
        </w:rPr>
        <w:t> </w:t>
      </w:r>
      <w:r>
        <w:rPr>
          <w:i/>
          <w:sz w:val="20"/>
        </w:rPr>
        <w:t>Синявинских </w:t>
      </w:r>
      <w:r>
        <w:rPr>
          <w:i/>
          <w:sz w:val="20"/>
        </w:rPr>
        <w:t>Мы крушили заслоны</w:t>
      </w:r>
      <w:r>
        <w:rPr>
          <w:i/>
          <w:spacing w:val="-3"/>
          <w:sz w:val="20"/>
        </w:rPr>
        <w:t> </w:t>
      </w:r>
      <w:r>
        <w:rPr>
          <w:i/>
          <w:sz w:val="20"/>
        </w:rPr>
        <w:t>врага.</w:t>
      </w:r>
    </w:p>
    <w:p>
      <w:pPr>
        <w:pStyle w:val="BodyText"/>
        <w:rPr>
          <w:i/>
          <w:sz w:val="21"/>
        </w:rPr>
      </w:pPr>
    </w:p>
    <w:p>
      <w:pPr>
        <w:spacing w:before="0"/>
        <w:ind w:left="929" w:right="942" w:firstLine="0"/>
        <w:jc w:val="right"/>
        <w:rPr>
          <w:i/>
          <w:sz w:val="20"/>
        </w:rPr>
      </w:pPr>
      <w:r>
        <w:rPr>
          <w:i/>
          <w:sz w:val="20"/>
        </w:rPr>
        <w:t>Комбриг М. Кусаинов</w:t>
      </w:r>
    </w:p>
    <w:p>
      <w:pPr>
        <w:spacing w:after="0"/>
        <w:jc w:val="right"/>
        <w:rPr>
          <w:sz w:val="20"/>
        </w:rPr>
        <w:sectPr>
          <w:headerReference w:type="default" r:id="rId20"/>
          <w:footerReference w:type="default" r:id="rId21"/>
          <w:pgSz w:w="8400" w:h="11900"/>
          <w:pgMar w:header="0" w:footer="0" w:top="540" w:bottom="280" w:left="0" w:right="0"/>
        </w:sectPr>
      </w:pPr>
    </w:p>
    <w:p>
      <w:pPr>
        <w:pStyle w:val="BodyText"/>
        <w:spacing w:before="8"/>
        <w:rPr>
          <w:i/>
          <w:sz w:val="14"/>
        </w:rPr>
      </w:pPr>
    </w:p>
    <w:p>
      <w:pPr>
        <w:spacing w:before="86"/>
        <w:ind w:left="271" w:right="31" w:firstLine="0"/>
        <w:jc w:val="center"/>
        <w:rPr>
          <w:i/>
          <w:sz w:val="32"/>
        </w:rPr>
      </w:pPr>
      <w:r>
        <w:rPr>
          <w:i/>
          <w:sz w:val="32"/>
        </w:rPr>
        <w:t>Глава 1</w:t>
      </w:r>
    </w:p>
    <w:p>
      <w:pPr>
        <w:spacing w:before="289"/>
        <w:ind w:left="271" w:right="36" w:firstLine="0"/>
        <w:jc w:val="center"/>
        <w:rPr>
          <w:b/>
          <w:i/>
          <w:sz w:val="48"/>
        </w:rPr>
      </w:pPr>
      <w:r>
        <w:rPr>
          <w:b/>
          <w:i/>
          <w:sz w:val="48"/>
        </w:rPr>
        <w:t>тайны синявинских</w:t>
      </w:r>
    </w:p>
    <w:p>
      <w:pPr>
        <w:spacing w:before="18"/>
        <w:ind w:left="271" w:right="36" w:firstLine="0"/>
        <w:jc w:val="center"/>
        <w:rPr>
          <w:b/>
          <w:i/>
          <w:sz w:val="44"/>
        </w:rPr>
      </w:pPr>
      <w:r>
        <w:rPr>
          <w:b/>
          <w:i/>
          <w:sz w:val="44"/>
        </w:rPr>
        <w:t>болот и высот</w:t>
      </w:r>
    </w:p>
    <w:p>
      <w:pPr>
        <w:spacing w:after="0"/>
        <w:jc w:val="center"/>
        <w:rPr>
          <w:sz w:val="44"/>
        </w:rPr>
        <w:sectPr>
          <w:headerReference w:type="even" r:id="rId22"/>
          <w:footerReference w:type="even" r:id="rId23"/>
          <w:pgSz w:w="8400" w:h="11900"/>
          <w:pgMar w:header="0" w:footer="0" w:top="1100" w:bottom="280" w:left="0" w:right="0"/>
        </w:sectPr>
      </w:pPr>
    </w:p>
    <w:p>
      <w:pPr>
        <w:pStyle w:val="BodyText"/>
        <w:rPr>
          <w:b/>
          <w:i/>
        </w:rPr>
      </w:pPr>
    </w:p>
    <w:p>
      <w:pPr>
        <w:pStyle w:val="BodyText"/>
        <w:spacing w:before="8"/>
        <w:rPr>
          <w:b/>
          <w:i/>
          <w:sz w:val="27"/>
        </w:rPr>
      </w:pPr>
    </w:p>
    <w:p>
      <w:pPr>
        <w:pStyle w:val="Heading3"/>
        <w:numPr>
          <w:ilvl w:val="1"/>
          <w:numId w:val="1"/>
        </w:numPr>
        <w:tabs>
          <w:tab w:pos="2254" w:val="left" w:leader="none"/>
        </w:tabs>
        <w:spacing w:line="240" w:lineRule="auto" w:before="101" w:after="0"/>
        <w:ind w:left="2254" w:right="0" w:hanging="500"/>
        <w:jc w:val="left"/>
        <w:rPr>
          <w:rFonts w:ascii="Segoe UI" w:hAnsi="Segoe UI"/>
          <w:i/>
        </w:rPr>
      </w:pPr>
      <w:bookmarkStart w:name="_bookmark2" w:id="3"/>
      <w:bookmarkEnd w:id="3"/>
      <w:r>
        <w:rPr>
          <w:b w:val="0"/>
          <w:i w:val="0"/>
        </w:rPr>
      </w:r>
      <w:bookmarkStart w:name="_bookmark2" w:id="4"/>
      <w:bookmarkEnd w:id="4"/>
      <w:r>
        <w:rPr>
          <w:rFonts w:ascii="Segoe UI" w:hAnsi="Segoe UI"/>
          <w:i/>
        </w:rPr>
        <w:t>Н</w:t>
      </w:r>
      <w:r>
        <w:rPr>
          <w:rFonts w:ascii="Segoe UI" w:hAnsi="Segoe UI"/>
          <w:i/>
        </w:rPr>
        <w:t>А ЛЕВОМ ФЛАНГЕ ОСТРИЯ</w:t>
      </w:r>
      <w:r>
        <w:rPr>
          <w:rFonts w:ascii="Segoe UI" w:hAnsi="Segoe UI"/>
          <w:i/>
          <w:spacing w:val="-5"/>
        </w:rPr>
        <w:t> </w:t>
      </w:r>
      <w:r>
        <w:rPr>
          <w:rFonts w:ascii="Segoe UI" w:hAnsi="Segoe UI"/>
          <w:i/>
        </w:rPr>
        <w:t>НАСТУПЛЕНИЯ</w:t>
      </w:r>
    </w:p>
    <w:p>
      <w:pPr>
        <w:pStyle w:val="BodyText"/>
        <w:spacing w:line="271" w:lineRule="auto" w:before="236"/>
        <w:ind w:left="1034" w:right="758" w:firstLine="278"/>
        <w:jc w:val="both"/>
      </w:pPr>
      <w:r>
        <w:rPr/>
        <w:t>27-го августа 1942 года началась 3-я Синявинская наступательная операция. Дивизии 1-го эшелона, успешно прорвав оборону противника, устремились на встречу с Ленинградским фронтом. На острие наступления 19-я гвард. стрелк. дивизия вышла на восточную окраину д. Синявино. 3-я гвардейск. стрелк. дивизия прикрывала правый фланг острия наступления, безуспешно штурмуя рощу «Круглая» (см. схему- карту - 1). Основание правого фланга острия наступления прикрывала 128-я стрелк. дивизия.</w:t>
      </w:r>
    </w:p>
    <w:p>
      <w:pPr>
        <w:pStyle w:val="BodyText"/>
        <w:spacing w:line="271" w:lineRule="auto"/>
        <w:ind w:left="1034" w:right="757" w:firstLine="278"/>
        <w:jc w:val="both"/>
      </w:pPr>
      <w:r>
        <w:rPr/>
        <w:t>24-я гвард. стрелк. дивизия прикрывала левый фланг 19-й гвард. стрелк. дивизии. Ещѐ левее, уступом, продвигалась 265-я стрелк. дивизия, а основание левого фланга острия наступления прикрывала 11-я стрелк. дивизия. Левый фланг у основания прорыва был самым удобным для нанесения удара противником с целью окружения войск прорыва. Поэтому с 27 августа по 19 сентября 1942 года немецкое командование пыталось всеми средствами прорвать оборону 11-й стрелковой дивизии, но все удары немецких войск сводило на нет упорство и героизм воинов 11-й стрелковой дивизии.</w:t>
      </w:r>
    </w:p>
    <w:p>
      <w:pPr>
        <w:pStyle w:val="BodyText"/>
        <w:spacing w:line="264" w:lineRule="auto"/>
        <w:ind w:left="1034" w:right="757" w:firstLine="278"/>
        <w:jc w:val="both"/>
      </w:pPr>
      <w:r>
        <w:rPr/>
        <w:t>Получив приказ Штарм 8, дивизия с 23 августа по 26 августа 1942 года совершила</w:t>
      </w:r>
      <w:r>
        <w:rPr>
          <w:spacing w:val="-5"/>
        </w:rPr>
        <w:t> </w:t>
      </w:r>
      <w:r>
        <w:rPr/>
        <w:t>марш</w:t>
      </w:r>
      <w:r>
        <w:rPr>
          <w:spacing w:val="-4"/>
        </w:rPr>
        <w:t> </w:t>
      </w:r>
      <w:r>
        <w:rPr/>
        <w:t>в</w:t>
      </w:r>
      <w:r>
        <w:rPr>
          <w:spacing w:val="-5"/>
        </w:rPr>
        <w:t> </w:t>
      </w:r>
      <w:r>
        <w:rPr/>
        <w:t>район</w:t>
      </w:r>
      <w:r>
        <w:rPr>
          <w:spacing w:val="-6"/>
        </w:rPr>
        <w:t> </w:t>
      </w:r>
      <w:r>
        <w:rPr/>
        <w:t>боевых</w:t>
      </w:r>
      <w:r>
        <w:rPr>
          <w:spacing w:val="-5"/>
        </w:rPr>
        <w:t> </w:t>
      </w:r>
      <w:r>
        <w:rPr/>
        <w:t>действий</w:t>
      </w:r>
      <w:r>
        <w:rPr>
          <w:spacing w:val="-6"/>
        </w:rPr>
        <w:t> </w:t>
      </w:r>
      <w:r>
        <w:rPr/>
        <w:t>по</w:t>
      </w:r>
      <w:r>
        <w:rPr>
          <w:spacing w:val="-3"/>
        </w:rPr>
        <w:t> </w:t>
      </w:r>
      <w:r>
        <w:rPr/>
        <w:t>маршруту</w:t>
      </w:r>
      <w:r>
        <w:rPr>
          <w:spacing w:val="-3"/>
        </w:rPr>
        <w:t> </w:t>
      </w:r>
      <w:r>
        <w:rPr/>
        <w:t>Криваши</w:t>
      </w:r>
      <w:r>
        <w:rPr>
          <w:spacing w:val="1"/>
        </w:rPr>
        <w:t> </w:t>
      </w:r>
      <w:r>
        <w:rPr/>
        <w:t>-</w:t>
      </w:r>
      <w:r>
        <w:rPr>
          <w:spacing w:val="-6"/>
        </w:rPr>
        <w:t> </w:t>
      </w:r>
      <w:r>
        <w:rPr/>
        <w:t>Мемино</w:t>
      </w:r>
      <w:r>
        <w:rPr>
          <w:spacing w:val="-4"/>
        </w:rPr>
        <w:t> </w:t>
      </w:r>
      <w:r>
        <w:rPr/>
        <w:t>- Бол. Блоя - с-з «Красный Октябрь» - Шум - Канзы - Жихарево - Назия - Марково (1).</w:t>
      </w:r>
    </w:p>
    <w:p>
      <w:pPr>
        <w:pStyle w:val="BodyText"/>
        <w:spacing w:line="261" w:lineRule="auto"/>
        <w:ind w:left="1034" w:right="758" w:firstLine="278"/>
        <w:jc w:val="both"/>
      </w:pPr>
      <w:r>
        <w:rPr/>
        <w:t>В ночь на 26. 08.42 года дивизия закончила сосредоточение в районе ст. Назия, платформа «Русановская», Марково, Хандрово и произвела смену частей 286 стр. дивизии.</w:t>
      </w:r>
    </w:p>
    <w:p>
      <w:pPr>
        <w:pStyle w:val="BodyText"/>
        <w:spacing w:line="266" w:lineRule="auto"/>
        <w:ind w:left="1034" w:right="760" w:firstLine="278"/>
        <w:jc w:val="both"/>
      </w:pPr>
      <w:r>
        <w:rPr/>
        <w:t>В течение дня 26.08.42 года части дивизии приводили подразделения в порядок, укомплектовывали и вооружали новое пополнение, пополнялись боеприпасами, комсостав, штабы производили рекогносцировку местности</w:t>
      </w:r>
      <w:r>
        <w:rPr>
          <w:spacing w:val="-29"/>
        </w:rPr>
        <w:t> </w:t>
      </w:r>
      <w:r>
        <w:rPr/>
        <w:t>и увязку взаимодействия родов войск (орфография формуляра</w:t>
      </w:r>
      <w:r>
        <w:rPr>
          <w:spacing w:val="-18"/>
        </w:rPr>
        <w:t> </w:t>
      </w:r>
      <w:r>
        <w:rPr/>
        <w:t>сохранена).</w:t>
      </w:r>
    </w:p>
    <w:p>
      <w:pPr>
        <w:pStyle w:val="BodyText"/>
        <w:spacing w:line="264" w:lineRule="auto"/>
        <w:ind w:left="1034" w:right="760" w:firstLine="278"/>
        <w:jc w:val="both"/>
      </w:pPr>
      <w:r>
        <w:rPr/>
        <w:t>К подготавливаемой операции по прорыву укреплений опорных пунктов противника</w:t>
      </w:r>
      <w:r>
        <w:rPr>
          <w:spacing w:val="-7"/>
        </w:rPr>
        <w:t> </w:t>
      </w:r>
      <w:r>
        <w:rPr/>
        <w:t>дивизии</w:t>
      </w:r>
      <w:r>
        <w:rPr>
          <w:spacing w:val="-8"/>
        </w:rPr>
        <w:t> </w:t>
      </w:r>
      <w:r>
        <w:rPr/>
        <w:t>были</w:t>
      </w:r>
      <w:r>
        <w:rPr>
          <w:spacing w:val="-8"/>
        </w:rPr>
        <w:t> </w:t>
      </w:r>
      <w:r>
        <w:rPr/>
        <w:t>приданы:</w:t>
      </w:r>
      <w:r>
        <w:rPr>
          <w:spacing w:val="-5"/>
        </w:rPr>
        <w:t> </w:t>
      </w:r>
      <w:r>
        <w:rPr/>
        <w:t>танковый</w:t>
      </w:r>
      <w:r>
        <w:rPr>
          <w:spacing w:val="-8"/>
        </w:rPr>
        <w:t> </w:t>
      </w:r>
      <w:r>
        <w:rPr/>
        <w:t>батальон</w:t>
      </w:r>
      <w:r>
        <w:rPr>
          <w:spacing w:val="-8"/>
        </w:rPr>
        <w:t> </w:t>
      </w:r>
      <w:r>
        <w:rPr/>
        <w:t>ТБр,</w:t>
      </w:r>
      <w:r>
        <w:rPr>
          <w:spacing w:val="-7"/>
        </w:rPr>
        <w:t> </w:t>
      </w:r>
      <w:r>
        <w:rPr/>
        <w:t>8</w:t>
      </w:r>
      <w:r>
        <w:rPr>
          <w:spacing w:val="-8"/>
        </w:rPr>
        <w:t> </w:t>
      </w:r>
      <w:r>
        <w:rPr/>
        <w:t>а.</w:t>
      </w:r>
      <w:r>
        <w:rPr>
          <w:spacing w:val="-6"/>
        </w:rPr>
        <w:t> </w:t>
      </w:r>
      <w:r>
        <w:rPr/>
        <w:t>п.,</w:t>
      </w:r>
      <w:r>
        <w:rPr>
          <w:spacing w:val="-8"/>
        </w:rPr>
        <w:t> </w:t>
      </w:r>
      <w:r>
        <w:rPr/>
        <w:t>145</w:t>
      </w:r>
      <w:r>
        <w:rPr>
          <w:spacing w:val="-6"/>
        </w:rPr>
        <w:t> </w:t>
      </w:r>
      <w:r>
        <w:rPr/>
        <w:t>и</w:t>
      </w:r>
      <w:r>
        <w:rPr>
          <w:spacing w:val="-8"/>
        </w:rPr>
        <w:t> </w:t>
      </w:r>
      <w:r>
        <w:rPr/>
        <w:t>146 ОМП, 1/168 АИБМ, два отдельных минометных батальона,</w:t>
      </w:r>
      <w:r>
        <w:rPr>
          <w:spacing w:val="-6"/>
        </w:rPr>
        <w:t> </w:t>
      </w:r>
      <w:r>
        <w:rPr/>
        <w:t>БЕПО-60.</w:t>
      </w:r>
    </w:p>
    <w:p>
      <w:pPr>
        <w:spacing w:after="0" w:line="264" w:lineRule="auto"/>
        <w:jc w:val="both"/>
        <w:sectPr>
          <w:headerReference w:type="even" r:id="rId24"/>
          <w:headerReference w:type="default" r:id="rId25"/>
          <w:footerReference w:type="even" r:id="rId26"/>
          <w:footerReference w:type="default" r:id="rId27"/>
          <w:pgSz w:w="8400" w:h="11900"/>
          <w:pgMar w:header="582" w:footer="711" w:top="820" w:bottom="900" w:left="0" w:right="0"/>
          <w:pgNumType w:start="14"/>
        </w:sectPr>
      </w:pPr>
    </w:p>
    <w:p>
      <w:pPr>
        <w:pStyle w:val="BodyText"/>
      </w:pPr>
    </w:p>
    <w:p>
      <w:pPr>
        <w:pStyle w:val="BodyText"/>
      </w:pPr>
    </w:p>
    <w:p>
      <w:pPr>
        <w:pStyle w:val="BodyText"/>
        <w:spacing w:line="273" w:lineRule="auto" w:before="188"/>
        <w:ind w:left="772" w:right="1000" w:firstLine="300"/>
        <w:jc w:val="both"/>
      </w:pPr>
      <w:r>
        <w:rPr>
          <w:sz w:val="22"/>
        </w:rPr>
        <w:t>27.08.42 </w:t>
      </w:r>
      <w:r>
        <w:rPr/>
        <w:t>г. с 6.00 часов и в течение 2 ч. 10 мин. длилось мощное артиллерийское подавление огневой системы и инженерных заграждений противника. В 8 ч.Ю мин. дивизия, занимая боевой порядок двумя полками</w:t>
      </w:r>
      <w:r>
        <w:rPr>
          <w:spacing w:val="-33"/>
        </w:rPr>
        <w:t> </w:t>
      </w:r>
      <w:r>
        <w:rPr/>
        <w:t>в первом</w:t>
      </w:r>
      <w:r>
        <w:rPr>
          <w:spacing w:val="-6"/>
        </w:rPr>
        <w:t> </w:t>
      </w:r>
      <w:r>
        <w:rPr/>
        <w:t>эшелоне</w:t>
      </w:r>
      <w:r>
        <w:rPr>
          <w:spacing w:val="-6"/>
        </w:rPr>
        <w:t> </w:t>
      </w:r>
      <w:r>
        <w:rPr/>
        <w:t>(163</w:t>
      </w:r>
      <w:r>
        <w:rPr>
          <w:spacing w:val="-6"/>
        </w:rPr>
        <w:t> </w:t>
      </w:r>
      <w:r>
        <w:rPr/>
        <w:t>с.</w:t>
      </w:r>
      <w:r>
        <w:rPr>
          <w:spacing w:val="-6"/>
        </w:rPr>
        <w:t> </w:t>
      </w:r>
      <w:r>
        <w:rPr/>
        <w:t>п.</w:t>
      </w:r>
      <w:r>
        <w:rPr>
          <w:spacing w:val="-5"/>
        </w:rPr>
        <w:t> </w:t>
      </w:r>
      <w:r>
        <w:rPr/>
        <w:t>и</w:t>
      </w:r>
      <w:r>
        <w:rPr>
          <w:spacing w:val="-10"/>
        </w:rPr>
        <w:t> </w:t>
      </w:r>
      <w:r>
        <w:rPr/>
        <w:t>219</w:t>
      </w:r>
      <w:r>
        <w:rPr>
          <w:spacing w:val="-6"/>
        </w:rPr>
        <w:t> </w:t>
      </w:r>
      <w:r>
        <w:rPr/>
        <w:t>с.</w:t>
      </w:r>
      <w:r>
        <w:rPr>
          <w:spacing w:val="-8"/>
        </w:rPr>
        <w:t> </w:t>
      </w:r>
      <w:r>
        <w:rPr/>
        <w:t>п.)</w:t>
      </w:r>
      <w:r>
        <w:rPr>
          <w:spacing w:val="-5"/>
        </w:rPr>
        <w:t> </w:t>
      </w:r>
      <w:r>
        <w:rPr/>
        <w:t>и</w:t>
      </w:r>
      <w:r>
        <w:rPr>
          <w:spacing w:val="-8"/>
        </w:rPr>
        <w:t> </w:t>
      </w:r>
      <w:r>
        <w:rPr/>
        <w:t>одним</w:t>
      </w:r>
      <w:r>
        <w:rPr>
          <w:spacing w:val="-6"/>
        </w:rPr>
        <w:t> </w:t>
      </w:r>
      <w:r>
        <w:rPr/>
        <w:t>полком</w:t>
      </w:r>
      <w:r>
        <w:rPr>
          <w:spacing w:val="-6"/>
        </w:rPr>
        <w:t> </w:t>
      </w:r>
      <w:r>
        <w:rPr/>
        <w:t>во</w:t>
      </w:r>
      <w:r>
        <w:rPr>
          <w:spacing w:val="-6"/>
        </w:rPr>
        <w:t> </w:t>
      </w:r>
      <w:r>
        <w:rPr/>
        <w:t>втором</w:t>
      </w:r>
      <w:r>
        <w:rPr>
          <w:spacing w:val="-5"/>
        </w:rPr>
        <w:t> </w:t>
      </w:r>
      <w:r>
        <w:rPr/>
        <w:t>эшелоне</w:t>
      </w:r>
      <w:r>
        <w:rPr>
          <w:spacing w:val="-6"/>
        </w:rPr>
        <w:t> </w:t>
      </w:r>
      <w:r>
        <w:rPr/>
        <w:t>(320 с.п.), перешла в наступление на сильно укрепленную полосу противника: Тортолово, Мишкино, отметка - (40. 4).</w:t>
      </w:r>
    </w:p>
    <w:p>
      <w:pPr>
        <w:pStyle w:val="BodyText"/>
        <w:spacing w:line="276" w:lineRule="auto" w:before="4"/>
        <w:ind w:left="772" w:right="999" w:firstLine="300"/>
        <w:jc w:val="both"/>
      </w:pPr>
      <w:r>
        <w:rPr/>
        <w:t>К исходу дня 27.08.42 г. 163-й стр. полк, понеся значительные потери, занял траншеи противника 400 м (Ю-В) дер.Тортолово (см. карту - 1). Вследствие сильного фронтального и флангующего ружейно-пулеметного огня противника полк дальше продвигаться не мог.</w:t>
      </w:r>
    </w:p>
    <w:p>
      <w:pPr>
        <w:pStyle w:val="BodyText"/>
        <w:spacing w:line="276" w:lineRule="auto"/>
        <w:ind w:left="772" w:right="1000" w:firstLine="300"/>
        <w:jc w:val="both"/>
      </w:pPr>
      <w:r>
        <w:rPr/>
        <w:t>219-й стр. полк, сбив боевое охранение противника, вынужден был под действием сильного минометно-артиллерийского и ружейно-пулеметного огня противника залечь. Все последующие атаки подразделений отбивались противником с большими потерями для полка.</w:t>
      </w:r>
    </w:p>
    <w:p>
      <w:pPr>
        <w:pStyle w:val="ListParagraph"/>
        <w:numPr>
          <w:ilvl w:val="0"/>
          <w:numId w:val="2"/>
        </w:numPr>
        <w:tabs>
          <w:tab w:pos="1399" w:val="left" w:leader="none"/>
        </w:tabs>
        <w:spacing w:line="276" w:lineRule="auto" w:before="0" w:after="0"/>
        <w:ind w:left="772" w:right="1002" w:firstLine="300"/>
        <w:jc w:val="both"/>
        <w:rPr>
          <w:sz w:val="20"/>
        </w:rPr>
      </w:pPr>
      <w:r>
        <w:rPr>
          <w:sz w:val="20"/>
        </w:rPr>
        <w:t>08.42 г. на правом фланге дивизии был введен в бой 320 стр. полк, который, используя успех правого соседа - 265-й стр. дивизии, к исходу дня занял траншеи противника южнее дер. Тортолово.</w:t>
      </w:r>
    </w:p>
    <w:p>
      <w:pPr>
        <w:pStyle w:val="BodyText"/>
        <w:spacing w:line="276" w:lineRule="auto"/>
        <w:ind w:left="772" w:right="1001" w:firstLine="300"/>
        <w:jc w:val="both"/>
      </w:pPr>
      <w:r>
        <w:rPr/>
        <w:t>С 27.08. по 03. 09.42 г. части дивизии ежедневно вели атаки укрепленной полосы противника, но значительных успехов не имели (1).</w:t>
      </w:r>
    </w:p>
    <w:p>
      <w:pPr>
        <w:pStyle w:val="BodyText"/>
        <w:spacing w:line="276" w:lineRule="auto"/>
        <w:ind w:left="772" w:right="1000" w:firstLine="300"/>
        <w:jc w:val="both"/>
      </w:pPr>
      <w:r>
        <w:rPr/>
        <w:t>В журнале боевых действий 11-й стр. дивизии (2) записи боевой хроники (начало записи с 01.09.1942 по 26.07.1943 г.).</w:t>
      </w:r>
    </w:p>
    <w:p>
      <w:pPr>
        <w:tabs>
          <w:tab w:pos="1077" w:val="left" w:leader="none"/>
        </w:tabs>
        <w:spacing w:before="173"/>
        <w:ind w:left="0" w:right="98" w:firstLine="0"/>
        <w:jc w:val="center"/>
        <w:rPr>
          <w:b/>
          <w:i/>
          <w:sz w:val="20"/>
        </w:rPr>
      </w:pPr>
      <w:r>
        <w:rPr>
          <w:b/>
          <w:i/>
          <w:sz w:val="19"/>
        </w:rPr>
        <w:t>01.09.1942</w:t>
        <w:tab/>
      </w:r>
      <w:r>
        <w:rPr>
          <w:b/>
          <w:i/>
          <w:sz w:val="20"/>
        </w:rPr>
        <w:t>год</w:t>
      </w:r>
    </w:p>
    <w:p>
      <w:pPr>
        <w:pStyle w:val="BodyText"/>
        <w:spacing w:before="5"/>
        <w:rPr>
          <w:b/>
          <w:i/>
          <w:sz w:val="23"/>
        </w:rPr>
      </w:pPr>
    </w:p>
    <w:p>
      <w:pPr>
        <w:pStyle w:val="BodyText"/>
        <w:spacing w:line="271" w:lineRule="auto"/>
        <w:ind w:left="772" w:right="999" w:firstLine="300"/>
        <w:jc w:val="both"/>
      </w:pPr>
      <w:r>
        <w:rPr/>
        <w:t>Боевая задача: ударами с севера через жел. дорогу и с юго-востока овладеть дер. Мишкино, имея в виду дальнейшее наступление на дер.</w:t>
      </w:r>
    </w:p>
    <w:p>
      <w:pPr>
        <w:pStyle w:val="BodyText"/>
        <w:tabs>
          <w:tab w:pos="4681" w:val="left" w:leader="none"/>
        </w:tabs>
        <w:spacing w:line="229" w:lineRule="exact"/>
        <w:ind w:left="772"/>
        <w:jc w:val="both"/>
      </w:pPr>
      <w:r>
        <w:rPr/>
        <w:t>Славянка</w:t>
      </w:r>
      <w:r>
        <w:rPr>
          <w:spacing w:val="-9"/>
        </w:rPr>
        <w:t> </w:t>
      </w:r>
      <w:r>
        <w:rPr>
          <w:w w:val="99"/>
          <w:u w:val="single"/>
        </w:rPr>
        <w:t> </w:t>
      </w:r>
      <w:r>
        <w:rPr>
          <w:u w:val="single"/>
        </w:rPr>
        <w:tab/>
      </w:r>
    </w:p>
    <w:p>
      <w:pPr>
        <w:pStyle w:val="BodyText"/>
        <w:spacing w:line="271" w:lineRule="auto" w:before="29"/>
        <w:ind w:left="772" w:right="1005"/>
        <w:jc w:val="both"/>
      </w:pPr>
      <w:r>
        <w:rPr/>
        <w:t>в течение дня 219-й стр. полк при поддержке одного танка «КВ» (он в 12.00 часов был подбит и в 17.00 часов сожжен) атаковал деревню. Все атаки были отбиты противником сильным автоматно-пулеметным и минометным огнями.</w:t>
      </w:r>
    </w:p>
    <w:p>
      <w:pPr>
        <w:pStyle w:val="BodyText"/>
        <w:spacing w:line="228" w:lineRule="exact"/>
        <w:ind w:left="1073"/>
        <w:jc w:val="both"/>
      </w:pPr>
      <w:r>
        <w:rPr/>
        <w:t>Потери противника: до 40 солдат; 3 пулемета; 2-НП; 2-ПТО; З-ДЗО- Та; 7 -</w:t>
      </w:r>
    </w:p>
    <w:p>
      <w:pPr>
        <w:pStyle w:val="BodyText"/>
        <w:spacing w:before="30"/>
        <w:ind w:left="772"/>
      </w:pPr>
      <w:r>
        <w:rPr/>
        <w:t>блиндажей.</w:t>
      </w:r>
    </w:p>
    <w:p>
      <w:pPr>
        <w:pStyle w:val="BodyText"/>
        <w:spacing w:before="26"/>
        <w:ind w:left="1073"/>
      </w:pPr>
      <w:r>
        <w:rPr/>
        <w:t>Наши потери: убито 567 чел.; ранено 2226 чел. (с 27.08 по</w:t>
      </w:r>
    </w:p>
    <w:p>
      <w:pPr>
        <w:tabs>
          <w:tab w:pos="1750" w:val="left" w:leader="none"/>
        </w:tabs>
        <w:spacing w:before="13"/>
        <w:ind w:left="772" w:right="0" w:firstLine="0"/>
        <w:jc w:val="left"/>
        <w:rPr>
          <w:sz w:val="20"/>
        </w:rPr>
      </w:pPr>
      <w:r>
        <w:rPr>
          <w:sz w:val="22"/>
        </w:rPr>
        <w:t>01.09.42</w:t>
        <w:tab/>
      </w:r>
      <w:r>
        <w:rPr>
          <w:sz w:val="20"/>
        </w:rPr>
        <w:t>г.)</w:t>
      </w:r>
    </w:p>
    <w:p>
      <w:pPr>
        <w:spacing w:after="0"/>
        <w:jc w:val="left"/>
        <w:rPr>
          <w:sz w:val="20"/>
        </w:rPr>
        <w:sectPr>
          <w:pgSz w:w="8400" w:h="11900"/>
          <w:pgMar w:header="500" w:footer="836" w:top="740" w:bottom="1020" w:left="0" w:right="0"/>
        </w:sectPr>
      </w:pPr>
    </w:p>
    <w:p>
      <w:pPr>
        <w:pStyle w:val="BodyText"/>
      </w:pPr>
    </w:p>
    <w:p>
      <w:pPr>
        <w:pStyle w:val="BodyText"/>
        <w:spacing w:before="2"/>
        <w:rPr>
          <w:sz w:val="27"/>
        </w:rPr>
      </w:pPr>
    </w:p>
    <w:p>
      <w:pPr>
        <w:tabs>
          <w:tab w:pos="1351" w:val="left" w:leader="none"/>
        </w:tabs>
        <w:spacing w:before="91"/>
        <w:ind w:left="271" w:right="0" w:firstLine="0"/>
        <w:jc w:val="center"/>
        <w:rPr>
          <w:b/>
          <w:i/>
          <w:sz w:val="20"/>
        </w:rPr>
      </w:pPr>
      <w:r>
        <w:rPr>
          <w:b/>
          <w:i/>
          <w:sz w:val="19"/>
        </w:rPr>
        <w:t>02.09.1942</w:t>
        <w:tab/>
      </w:r>
      <w:r>
        <w:rPr>
          <w:b/>
          <w:i/>
          <w:sz w:val="20"/>
        </w:rPr>
        <w:t>год</w:t>
      </w:r>
    </w:p>
    <w:p>
      <w:pPr>
        <w:pStyle w:val="BodyText"/>
        <w:spacing w:before="9"/>
        <w:rPr>
          <w:b/>
          <w:i/>
          <w:sz w:val="19"/>
        </w:rPr>
      </w:pPr>
    </w:p>
    <w:p>
      <w:pPr>
        <w:pStyle w:val="BodyText"/>
        <w:spacing w:before="1"/>
        <w:ind w:left="1238"/>
        <w:jc w:val="both"/>
      </w:pPr>
      <w:r>
        <w:rPr/>
        <w:t>Боевая задача: та же.</w:t>
      </w:r>
    </w:p>
    <w:p>
      <w:pPr>
        <w:pStyle w:val="BodyText"/>
        <w:spacing w:line="271" w:lineRule="auto" w:before="29"/>
        <w:ind w:left="938" w:right="841" w:firstLine="300"/>
        <w:jc w:val="both"/>
      </w:pPr>
      <w:r>
        <w:rPr/>
        <w:t>163-й стр. полк двухбатальонного состава, 219-й стр. полк трехба- тальонного</w:t>
      </w:r>
      <w:r>
        <w:rPr>
          <w:spacing w:val="-9"/>
        </w:rPr>
        <w:t> </w:t>
      </w:r>
      <w:r>
        <w:rPr/>
        <w:t>состава</w:t>
      </w:r>
      <w:r>
        <w:rPr>
          <w:spacing w:val="-10"/>
        </w:rPr>
        <w:t> </w:t>
      </w:r>
      <w:r>
        <w:rPr/>
        <w:t>в</w:t>
      </w:r>
      <w:r>
        <w:rPr>
          <w:spacing w:val="-11"/>
        </w:rPr>
        <w:t> </w:t>
      </w:r>
      <w:r>
        <w:rPr/>
        <w:t>течение</w:t>
      </w:r>
      <w:r>
        <w:rPr>
          <w:spacing w:val="-9"/>
        </w:rPr>
        <w:t> </w:t>
      </w:r>
      <w:r>
        <w:rPr/>
        <w:t>ночи</w:t>
      </w:r>
      <w:r>
        <w:rPr>
          <w:spacing w:val="-11"/>
        </w:rPr>
        <w:t> </w:t>
      </w:r>
      <w:r>
        <w:rPr/>
        <w:t>приводили</w:t>
      </w:r>
      <w:r>
        <w:rPr>
          <w:spacing w:val="-11"/>
        </w:rPr>
        <w:t> </w:t>
      </w:r>
      <w:r>
        <w:rPr/>
        <w:t>себя</w:t>
      </w:r>
      <w:r>
        <w:rPr>
          <w:spacing w:val="-10"/>
        </w:rPr>
        <w:t> </w:t>
      </w:r>
      <w:r>
        <w:rPr/>
        <w:t>в</w:t>
      </w:r>
      <w:r>
        <w:rPr>
          <w:spacing w:val="-8"/>
        </w:rPr>
        <w:t> </w:t>
      </w:r>
      <w:r>
        <w:rPr/>
        <w:t>порядок,</w:t>
      </w:r>
      <w:r>
        <w:rPr>
          <w:spacing w:val="-10"/>
        </w:rPr>
        <w:t> </w:t>
      </w:r>
      <w:r>
        <w:rPr/>
        <w:t>пополняя</w:t>
      </w:r>
      <w:r>
        <w:rPr>
          <w:spacing w:val="-10"/>
        </w:rPr>
        <w:t> </w:t>
      </w:r>
      <w:r>
        <w:rPr/>
        <w:t>части за счет тыловых</w:t>
      </w:r>
      <w:r>
        <w:rPr>
          <w:spacing w:val="-3"/>
        </w:rPr>
        <w:t> </w:t>
      </w:r>
      <w:r>
        <w:rPr/>
        <w:t>подразделений.</w:t>
      </w:r>
    </w:p>
    <w:p>
      <w:pPr>
        <w:pStyle w:val="BodyText"/>
        <w:spacing w:line="271" w:lineRule="auto"/>
        <w:ind w:left="938" w:right="843" w:firstLine="300"/>
        <w:jc w:val="both"/>
      </w:pPr>
      <w:r>
        <w:rPr/>
        <w:t>Прибыл в распоряжение комдива огнеметно-фугасный взвод 108 роты в количестве 24 человек и 45 ФОТ (фугасных огнеметов).</w:t>
      </w:r>
    </w:p>
    <w:p>
      <w:pPr>
        <w:pStyle w:val="BodyText"/>
        <w:tabs>
          <w:tab w:pos="6698" w:val="left" w:leader="none"/>
        </w:tabs>
        <w:spacing w:line="229" w:lineRule="exact"/>
        <w:ind w:left="1238"/>
        <w:jc w:val="both"/>
      </w:pPr>
      <w:r>
        <w:rPr/>
        <w:t>219-й и 163-й стр. полки укрепляли</w:t>
      </w:r>
      <w:r>
        <w:rPr>
          <w:spacing w:val="-7"/>
        </w:rPr>
        <w:t> </w:t>
      </w:r>
      <w:r>
        <w:rPr/>
        <w:t>позиции</w:t>
      </w:r>
      <w:r>
        <w:rPr>
          <w:u w:val="single"/>
        </w:rPr>
        <w:t> </w:t>
        <w:tab/>
      </w:r>
    </w:p>
    <w:p>
      <w:pPr>
        <w:spacing w:before="28"/>
        <w:ind w:left="1238" w:right="0" w:firstLine="0"/>
        <w:jc w:val="both"/>
        <w:rPr>
          <w:sz w:val="20"/>
        </w:rPr>
      </w:pPr>
      <w:r>
        <w:rPr>
          <w:b/>
          <w:sz w:val="20"/>
        </w:rPr>
        <w:t>Потери дивизии: </w:t>
      </w:r>
      <w:r>
        <w:rPr>
          <w:sz w:val="20"/>
        </w:rPr>
        <w:t>ампулометов - 1, танк «КВ» - 1.</w:t>
      </w:r>
    </w:p>
    <w:p>
      <w:pPr>
        <w:spacing w:before="29"/>
        <w:ind w:left="1238" w:right="0" w:firstLine="0"/>
        <w:jc w:val="both"/>
        <w:rPr>
          <w:sz w:val="20"/>
        </w:rPr>
      </w:pPr>
      <w:r>
        <w:rPr>
          <w:b/>
          <w:sz w:val="20"/>
        </w:rPr>
        <w:t>Боевой состав дивизии: </w:t>
      </w:r>
      <w:r>
        <w:rPr>
          <w:sz w:val="20"/>
        </w:rPr>
        <w:t>219-й, 163-й стр. полки и учебный батальон.</w:t>
      </w:r>
    </w:p>
    <w:p>
      <w:pPr>
        <w:pStyle w:val="BodyText"/>
        <w:spacing w:line="268" w:lineRule="auto" w:before="29"/>
        <w:ind w:left="938" w:right="841" w:firstLine="300"/>
        <w:jc w:val="both"/>
      </w:pPr>
      <w:r>
        <w:rPr/>
        <w:t>Активных штыков 551; активных бойцов - 623; станковых пулеметов - 24 (из них 14 штук на складе); ручных пулеметов - 94 (из них 71 шт. на складе); ПТР</w:t>
      </w:r>
      <w:r>
        <w:rPr>
          <w:spacing w:val="-6"/>
        </w:rPr>
        <w:t> </w:t>
      </w:r>
      <w:r>
        <w:rPr/>
        <w:t>-</w:t>
      </w:r>
      <w:r>
        <w:rPr>
          <w:spacing w:val="-8"/>
        </w:rPr>
        <w:t> </w:t>
      </w:r>
      <w:r>
        <w:rPr/>
        <w:t>69</w:t>
      </w:r>
      <w:r>
        <w:rPr>
          <w:spacing w:val="-8"/>
        </w:rPr>
        <w:t> </w:t>
      </w:r>
      <w:r>
        <w:rPr/>
        <w:t>(из</w:t>
      </w:r>
      <w:r>
        <w:rPr>
          <w:spacing w:val="-6"/>
        </w:rPr>
        <w:t> </w:t>
      </w:r>
      <w:r>
        <w:rPr/>
        <w:t>них</w:t>
      </w:r>
      <w:r>
        <w:rPr>
          <w:spacing w:val="-8"/>
        </w:rPr>
        <w:t> </w:t>
      </w:r>
      <w:r>
        <w:rPr/>
        <w:t>71</w:t>
      </w:r>
      <w:r>
        <w:rPr>
          <w:spacing w:val="-6"/>
        </w:rPr>
        <w:t> </w:t>
      </w:r>
      <w:r>
        <w:rPr/>
        <w:t>шт.</w:t>
      </w:r>
      <w:r>
        <w:rPr>
          <w:spacing w:val="-7"/>
        </w:rPr>
        <w:t> </w:t>
      </w:r>
      <w:r>
        <w:rPr/>
        <w:t>на</w:t>
      </w:r>
      <w:r>
        <w:rPr>
          <w:spacing w:val="-6"/>
        </w:rPr>
        <w:t> </w:t>
      </w:r>
      <w:r>
        <w:rPr/>
        <w:t>складе);</w:t>
      </w:r>
      <w:r>
        <w:rPr>
          <w:spacing w:val="-8"/>
        </w:rPr>
        <w:t> </w:t>
      </w:r>
      <w:r>
        <w:rPr/>
        <w:t>автоматов</w:t>
      </w:r>
      <w:r>
        <w:rPr>
          <w:spacing w:val="-7"/>
        </w:rPr>
        <w:t> </w:t>
      </w:r>
      <w:r>
        <w:rPr/>
        <w:t>697</w:t>
      </w:r>
      <w:r>
        <w:rPr>
          <w:spacing w:val="-3"/>
        </w:rPr>
        <w:t> </w:t>
      </w:r>
      <w:r>
        <w:rPr/>
        <w:t>-</w:t>
      </w:r>
      <w:r>
        <w:rPr>
          <w:spacing w:val="-8"/>
        </w:rPr>
        <w:t> </w:t>
      </w:r>
      <w:r>
        <w:rPr/>
        <w:t>(из</w:t>
      </w:r>
      <w:r>
        <w:rPr>
          <w:spacing w:val="-6"/>
        </w:rPr>
        <w:t> </w:t>
      </w:r>
      <w:r>
        <w:rPr/>
        <w:t>них</w:t>
      </w:r>
      <w:r>
        <w:rPr>
          <w:spacing w:val="-8"/>
        </w:rPr>
        <w:t> </w:t>
      </w:r>
      <w:r>
        <w:rPr/>
        <w:t>317</w:t>
      </w:r>
      <w:r>
        <w:rPr>
          <w:spacing w:val="-6"/>
        </w:rPr>
        <w:t> </w:t>
      </w:r>
      <w:r>
        <w:rPr/>
        <w:t>шт.</w:t>
      </w:r>
      <w:r>
        <w:rPr>
          <w:spacing w:val="-8"/>
        </w:rPr>
        <w:t> </w:t>
      </w:r>
      <w:r>
        <w:rPr/>
        <w:t>на</w:t>
      </w:r>
      <w:r>
        <w:rPr>
          <w:spacing w:val="-6"/>
        </w:rPr>
        <w:t> </w:t>
      </w:r>
      <w:r>
        <w:rPr/>
        <w:t>складе); ампулометов</w:t>
      </w:r>
      <w:r>
        <w:rPr>
          <w:spacing w:val="-7"/>
        </w:rPr>
        <w:t> </w:t>
      </w:r>
      <w:r>
        <w:rPr/>
        <w:t>-</w:t>
      </w:r>
      <w:r>
        <w:rPr>
          <w:spacing w:val="-7"/>
        </w:rPr>
        <w:t> </w:t>
      </w:r>
      <w:r>
        <w:rPr/>
        <w:t>7</w:t>
      </w:r>
      <w:r>
        <w:rPr>
          <w:spacing w:val="-5"/>
        </w:rPr>
        <w:t> </w:t>
      </w:r>
      <w:r>
        <w:rPr/>
        <w:t>(из</w:t>
      </w:r>
      <w:r>
        <w:rPr>
          <w:spacing w:val="-3"/>
        </w:rPr>
        <w:t> </w:t>
      </w:r>
      <w:r>
        <w:rPr/>
        <w:t>них</w:t>
      </w:r>
      <w:r>
        <w:rPr>
          <w:spacing w:val="-7"/>
        </w:rPr>
        <w:t> </w:t>
      </w:r>
      <w:r>
        <w:rPr/>
        <w:t>5</w:t>
      </w:r>
      <w:r>
        <w:rPr>
          <w:spacing w:val="-5"/>
        </w:rPr>
        <w:t> </w:t>
      </w:r>
      <w:r>
        <w:rPr/>
        <w:t>шт.</w:t>
      </w:r>
      <w:r>
        <w:rPr>
          <w:spacing w:val="-5"/>
        </w:rPr>
        <w:t> </w:t>
      </w:r>
      <w:r>
        <w:rPr/>
        <w:t>на</w:t>
      </w:r>
      <w:r>
        <w:rPr>
          <w:spacing w:val="-5"/>
        </w:rPr>
        <w:t> </w:t>
      </w:r>
      <w:r>
        <w:rPr/>
        <w:t>складе);</w:t>
      </w:r>
      <w:r>
        <w:rPr>
          <w:spacing w:val="-6"/>
        </w:rPr>
        <w:t> </w:t>
      </w:r>
      <w:r>
        <w:rPr/>
        <w:t>минометов</w:t>
      </w:r>
      <w:r>
        <w:rPr>
          <w:spacing w:val="-7"/>
        </w:rPr>
        <w:t> </w:t>
      </w:r>
      <w:r>
        <w:rPr/>
        <w:t>82</w:t>
      </w:r>
      <w:r>
        <w:rPr>
          <w:spacing w:val="-5"/>
        </w:rPr>
        <w:t> </w:t>
      </w:r>
      <w:r>
        <w:rPr/>
        <w:t>мм</w:t>
      </w:r>
      <w:r>
        <w:rPr>
          <w:spacing w:val="-4"/>
        </w:rPr>
        <w:t> </w:t>
      </w:r>
      <w:r>
        <w:rPr/>
        <w:t>-</w:t>
      </w:r>
      <w:r>
        <w:rPr>
          <w:spacing w:val="-7"/>
        </w:rPr>
        <w:t> </w:t>
      </w:r>
      <w:r>
        <w:rPr/>
        <w:t>53</w:t>
      </w:r>
      <w:r>
        <w:rPr>
          <w:spacing w:val="-5"/>
        </w:rPr>
        <w:t> </w:t>
      </w:r>
      <w:r>
        <w:rPr/>
        <w:t>(из</w:t>
      </w:r>
      <w:r>
        <w:rPr>
          <w:spacing w:val="-5"/>
        </w:rPr>
        <w:t> </w:t>
      </w:r>
      <w:r>
        <w:rPr/>
        <w:t>них</w:t>
      </w:r>
      <w:r>
        <w:rPr>
          <w:spacing w:val="-7"/>
        </w:rPr>
        <w:t> </w:t>
      </w:r>
      <w:r>
        <w:rPr/>
        <w:t>27</w:t>
      </w:r>
      <w:r>
        <w:rPr>
          <w:spacing w:val="-5"/>
        </w:rPr>
        <w:t> </w:t>
      </w:r>
      <w:r>
        <w:rPr/>
        <w:t>шт. на</w:t>
      </w:r>
      <w:r>
        <w:rPr>
          <w:spacing w:val="-6"/>
        </w:rPr>
        <w:t> </w:t>
      </w:r>
      <w:r>
        <w:rPr/>
        <w:t>складе);</w:t>
      </w:r>
      <w:r>
        <w:rPr>
          <w:spacing w:val="-6"/>
        </w:rPr>
        <w:t> </w:t>
      </w:r>
      <w:r>
        <w:rPr/>
        <w:t>минометов</w:t>
      </w:r>
      <w:r>
        <w:rPr>
          <w:spacing w:val="-6"/>
        </w:rPr>
        <w:t> </w:t>
      </w:r>
      <w:r>
        <w:rPr/>
        <w:t>50</w:t>
      </w:r>
      <w:r>
        <w:rPr>
          <w:spacing w:val="-5"/>
        </w:rPr>
        <w:t> </w:t>
      </w:r>
      <w:r>
        <w:rPr/>
        <w:t>мм</w:t>
      </w:r>
      <w:r>
        <w:rPr>
          <w:spacing w:val="-6"/>
        </w:rPr>
        <w:t> </w:t>
      </w:r>
      <w:r>
        <w:rPr/>
        <w:t>-</w:t>
      </w:r>
      <w:r>
        <w:rPr>
          <w:spacing w:val="-7"/>
        </w:rPr>
        <w:t> </w:t>
      </w:r>
      <w:r>
        <w:rPr/>
        <w:t>54</w:t>
      </w:r>
      <w:r>
        <w:rPr>
          <w:spacing w:val="-5"/>
        </w:rPr>
        <w:t> </w:t>
      </w:r>
      <w:r>
        <w:rPr/>
        <w:t>шт.</w:t>
      </w:r>
      <w:r>
        <w:rPr>
          <w:spacing w:val="-6"/>
        </w:rPr>
        <w:t> </w:t>
      </w:r>
      <w:r>
        <w:rPr/>
        <w:t>(из</w:t>
      </w:r>
      <w:r>
        <w:rPr>
          <w:spacing w:val="-5"/>
        </w:rPr>
        <w:t> </w:t>
      </w:r>
      <w:r>
        <w:rPr/>
        <w:t>них</w:t>
      </w:r>
      <w:r>
        <w:rPr>
          <w:spacing w:val="-8"/>
        </w:rPr>
        <w:t> </w:t>
      </w:r>
      <w:r>
        <w:rPr/>
        <w:t>41</w:t>
      </w:r>
      <w:r>
        <w:rPr>
          <w:spacing w:val="-5"/>
        </w:rPr>
        <w:t> </w:t>
      </w:r>
      <w:r>
        <w:rPr/>
        <w:t>шт.</w:t>
      </w:r>
      <w:r>
        <w:rPr>
          <w:spacing w:val="-6"/>
        </w:rPr>
        <w:t> </w:t>
      </w:r>
      <w:r>
        <w:rPr/>
        <w:t>на</w:t>
      </w:r>
      <w:r>
        <w:rPr>
          <w:spacing w:val="-5"/>
        </w:rPr>
        <w:t> </w:t>
      </w:r>
      <w:r>
        <w:rPr/>
        <w:t>складе);</w:t>
      </w:r>
      <w:r>
        <w:rPr>
          <w:spacing w:val="-7"/>
        </w:rPr>
        <w:t> </w:t>
      </w:r>
      <w:r>
        <w:rPr/>
        <w:t>орудий</w:t>
      </w:r>
      <w:r>
        <w:rPr>
          <w:spacing w:val="-5"/>
        </w:rPr>
        <w:t> </w:t>
      </w:r>
      <w:r>
        <w:rPr/>
        <w:t>ИА</w:t>
      </w:r>
      <w:r>
        <w:rPr>
          <w:spacing w:val="-5"/>
        </w:rPr>
        <w:t> </w:t>
      </w:r>
      <w:r>
        <w:rPr/>
        <w:t>-</w:t>
      </w:r>
      <w:r>
        <w:rPr>
          <w:spacing w:val="-7"/>
        </w:rPr>
        <w:t> </w:t>
      </w:r>
      <w:r>
        <w:rPr/>
        <w:t>8 (из них 1 шт. на складе); ПТО - 4</w:t>
      </w:r>
      <w:r>
        <w:rPr>
          <w:spacing w:val="-1"/>
        </w:rPr>
        <w:t> </w:t>
      </w:r>
      <w:r>
        <w:rPr/>
        <w:t>шт.</w:t>
      </w:r>
    </w:p>
    <w:p>
      <w:pPr>
        <w:pStyle w:val="BodyText"/>
        <w:spacing w:line="266" w:lineRule="auto" w:before="3"/>
        <w:ind w:left="938" w:right="847" w:firstLine="300"/>
        <w:jc w:val="both"/>
      </w:pPr>
      <w:r>
        <w:rPr/>
        <w:t>С 03.09. 1942 г. дивизия, производя перегруппировку, закрепляется на достигнутом рубеже, усиливая оборонительные рубежи в инженерном и противотанковом отношении (1).</w:t>
      </w:r>
    </w:p>
    <w:p>
      <w:pPr>
        <w:pStyle w:val="BodyText"/>
        <w:tabs>
          <w:tab w:pos="6698" w:val="left" w:leader="none"/>
        </w:tabs>
        <w:spacing w:before="197"/>
        <w:ind w:left="1238"/>
        <w:jc w:val="both"/>
      </w:pPr>
      <w:r>
        <w:rPr/>
        <w:t>В журнале боевых действий (2)</w:t>
      </w:r>
      <w:r>
        <w:rPr>
          <w:spacing w:val="-20"/>
        </w:rPr>
        <w:t> </w:t>
      </w:r>
      <w:r>
        <w:rPr/>
        <w:t>записано:</w:t>
      </w:r>
      <w:r>
        <w:rPr>
          <w:spacing w:val="-8"/>
        </w:rPr>
        <w:t> </w:t>
      </w:r>
      <w:r>
        <w:rPr>
          <w:w w:val="99"/>
          <w:u w:val="single"/>
        </w:rPr>
        <w:t> </w:t>
      </w:r>
      <w:r>
        <w:rPr>
          <w:u w:val="single"/>
        </w:rPr>
        <w:tab/>
      </w:r>
    </w:p>
    <w:p>
      <w:pPr>
        <w:pStyle w:val="BodyText"/>
        <w:spacing w:before="10"/>
        <w:rPr>
          <w:sz w:val="15"/>
        </w:rPr>
      </w:pPr>
    </w:p>
    <w:p>
      <w:pPr>
        <w:pStyle w:val="Heading3"/>
        <w:spacing w:before="91"/>
        <w:ind w:right="297"/>
        <w:jc w:val="center"/>
        <w:rPr>
          <w:i/>
        </w:rPr>
      </w:pPr>
      <w:r>
        <w:rPr>
          <w:i/>
        </w:rPr>
        <w:t>03.09.1942 год, (стр. 3)</w:t>
      </w:r>
    </w:p>
    <w:p>
      <w:pPr>
        <w:pStyle w:val="BodyText"/>
        <w:spacing w:before="9"/>
        <w:rPr>
          <w:b/>
          <w:i/>
          <w:sz w:val="23"/>
        </w:rPr>
      </w:pPr>
    </w:p>
    <w:p>
      <w:pPr>
        <w:pStyle w:val="BodyText"/>
        <w:spacing w:before="1"/>
        <w:ind w:left="1238"/>
        <w:jc w:val="both"/>
      </w:pPr>
      <w:r>
        <w:rPr/>
        <w:t>Боевая задача: та же.</w:t>
      </w:r>
    </w:p>
    <w:p>
      <w:pPr>
        <w:pStyle w:val="BodyText"/>
        <w:spacing w:line="276" w:lineRule="auto" w:before="82"/>
        <w:ind w:left="938" w:right="841" w:firstLine="300"/>
        <w:jc w:val="both"/>
      </w:pPr>
      <w:r>
        <w:rPr/>
        <w:t>Производится пополнение за счет тылов. Всего в 163-й и 219 стр. полки влито 143 чел. Силами 260 ОСБ и 50-й МКБ произведено минирование ПТ в районе</w:t>
      </w:r>
      <w:r>
        <w:rPr>
          <w:spacing w:val="-8"/>
        </w:rPr>
        <w:t> </w:t>
      </w:r>
      <w:r>
        <w:rPr/>
        <w:t>дер.</w:t>
      </w:r>
      <w:r>
        <w:rPr>
          <w:spacing w:val="-7"/>
        </w:rPr>
        <w:t> </w:t>
      </w:r>
      <w:r>
        <w:rPr/>
        <w:t>Тортолово</w:t>
      </w:r>
      <w:r>
        <w:rPr>
          <w:spacing w:val="-7"/>
        </w:rPr>
        <w:t> </w:t>
      </w:r>
      <w:r>
        <w:rPr/>
        <w:t>и</w:t>
      </w:r>
      <w:r>
        <w:rPr>
          <w:spacing w:val="-9"/>
        </w:rPr>
        <w:t> </w:t>
      </w:r>
      <w:r>
        <w:rPr/>
        <w:t>Мишкино.</w:t>
      </w:r>
      <w:r>
        <w:rPr>
          <w:spacing w:val="-7"/>
        </w:rPr>
        <w:t> </w:t>
      </w:r>
      <w:r>
        <w:rPr/>
        <w:t>Установлены</w:t>
      </w:r>
      <w:r>
        <w:rPr>
          <w:spacing w:val="-5"/>
        </w:rPr>
        <w:t> </w:t>
      </w:r>
      <w:r>
        <w:rPr/>
        <w:t>бутылки</w:t>
      </w:r>
      <w:r>
        <w:rPr>
          <w:spacing w:val="-9"/>
        </w:rPr>
        <w:t> </w:t>
      </w:r>
      <w:r>
        <w:rPr/>
        <w:t>с</w:t>
      </w:r>
      <w:r>
        <w:rPr>
          <w:spacing w:val="-7"/>
        </w:rPr>
        <w:t> </w:t>
      </w:r>
      <w:r>
        <w:rPr/>
        <w:t>горючей</w:t>
      </w:r>
      <w:r>
        <w:rPr>
          <w:spacing w:val="-8"/>
        </w:rPr>
        <w:t> </w:t>
      </w:r>
      <w:r>
        <w:rPr/>
        <w:t>смесью. В районе дер. Тортолово и дер. Хандрово установлены торпедные</w:t>
      </w:r>
      <w:r>
        <w:rPr>
          <w:spacing w:val="-20"/>
        </w:rPr>
        <w:t> </w:t>
      </w:r>
      <w:r>
        <w:rPr/>
        <w:t>станции</w:t>
      </w:r>
    </w:p>
    <w:p>
      <w:pPr>
        <w:pStyle w:val="BodyText"/>
        <w:spacing w:before="178"/>
        <w:ind w:left="1238"/>
        <w:jc w:val="both"/>
      </w:pPr>
      <w:r>
        <w:rPr/>
        <w:t>Появились бомбардировщики (Хе-111). Было 183 налета авиации</w:t>
      </w:r>
    </w:p>
    <w:p>
      <w:pPr>
        <w:pStyle w:val="BodyText"/>
        <w:spacing w:before="54"/>
        <w:ind w:left="1533"/>
        <w:jc w:val="center"/>
      </w:pPr>
      <w:r>
        <w:rPr/>
        <w:pict>
          <v:line style="position:absolute;mso-position-horizontal-relative:page;mso-position-vertical-relative:paragraph;z-index:251660288" from="50.421665pt,13.101658pt" to="206.661673pt,13.101658pt" stroked="true" strokeweight=".498pt" strokecolor="#000000">
            <v:stroke dashstyle="solid"/>
            <w10:wrap type="none"/>
          </v:line>
        </w:pict>
      </w:r>
      <w:r>
        <w:rPr>
          <w:w w:val="99"/>
          <w:u w:val="single"/>
        </w:rPr>
        <w:t> </w:t>
      </w:r>
      <w:r>
        <w:rPr>
          <w:u w:val="single"/>
        </w:rPr>
        <w:t>    </w:t>
      </w:r>
      <w:r>
        <w:rPr/>
        <w:t> активность</w:t>
      </w:r>
    </w:p>
    <w:p>
      <w:pPr>
        <w:spacing w:after="0"/>
        <w:jc w:val="center"/>
        <w:sectPr>
          <w:headerReference w:type="default" r:id="rId28"/>
          <w:headerReference w:type="even" r:id="rId29"/>
          <w:pgSz w:w="8400" w:h="11900"/>
          <w:pgMar w:header="615" w:footer="836" w:top="840" w:bottom="880" w:left="0" w:right="0"/>
        </w:sectPr>
      </w:pPr>
    </w:p>
    <w:p>
      <w:pPr>
        <w:pStyle w:val="BodyText"/>
      </w:pPr>
    </w:p>
    <w:p>
      <w:pPr>
        <w:pStyle w:val="BodyText"/>
        <w:rPr>
          <w:sz w:val="29"/>
        </w:rPr>
      </w:pPr>
    </w:p>
    <w:p>
      <w:pPr>
        <w:pStyle w:val="BodyText"/>
        <w:spacing w:line="276" w:lineRule="auto" w:before="91"/>
        <w:ind w:left="917" w:right="1330"/>
      </w:pPr>
      <w:r>
        <w:rPr/>
        <w:t>артиллерии противника по сравнению с началом операции значительно возросла. Противник подтянул подкрепление.</w:t>
      </w:r>
    </w:p>
    <w:p>
      <w:pPr>
        <w:tabs>
          <w:tab w:pos="4738" w:val="left" w:leader="none"/>
        </w:tabs>
        <w:spacing w:before="184"/>
        <w:ind w:left="3598" w:right="0" w:firstLine="0"/>
        <w:jc w:val="left"/>
        <w:rPr>
          <w:b/>
          <w:i/>
          <w:sz w:val="20"/>
        </w:rPr>
      </w:pPr>
      <w:r>
        <w:rPr>
          <w:b/>
          <w:i/>
          <w:sz w:val="19"/>
        </w:rPr>
        <w:t>04.09.1942</w:t>
        <w:tab/>
      </w:r>
      <w:r>
        <w:rPr>
          <w:b/>
          <w:i/>
          <w:sz w:val="20"/>
        </w:rPr>
        <w:t>год</w:t>
      </w:r>
    </w:p>
    <w:p>
      <w:pPr>
        <w:pStyle w:val="BodyText"/>
        <w:rPr>
          <w:b/>
          <w:i/>
          <w:sz w:val="19"/>
        </w:rPr>
      </w:pPr>
    </w:p>
    <w:p>
      <w:pPr>
        <w:pStyle w:val="BodyText"/>
        <w:tabs>
          <w:tab w:pos="6698" w:val="left" w:leader="none"/>
        </w:tabs>
        <w:ind w:left="1198"/>
        <w:jc w:val="both"/>
      </w:pPr>
      <w:r>
        <w:rPr/>
        <w:t>Задача</w:t>
      </w:r>
      <w:r>
        <w:rPr>
          <w:spacing w:val="-7"/>
        </w:rPr>
        <w:t> </w:t>
      </w:r>
      <w:r>
        <w:rPr/>
        <w:t>прежняя </w:t>
      </w:r>
      <w:r>
        <w:rPr>
          <w:spacing w:val="-19"/>
        </w:rPr>
        <w:t> </w:t>
      </w:r>
      <w:r>
        <w:rPr>
          <w:w w:val="99"/>
          <w:u w:val="single"/>
        </w:rPr>
        <w:t> </w:t>
      </w:r>
      <w:r>
        <w:rPr>
          <w:u w:val="single"/>
        </w:rPr>
        <w:tab/>
      </w:r>
    </w:p>
    <w:p>
      <w:pPr>
        <w:pStyle w:val="BodyText"/>
        <w:spacing w:line="285" w:lineRule="auto" w:before="44"/>
        <w:ind w:left="917" w:right="858" w:firstLine="280"/>
        <w:jc w:val="both"/>
      </w:pPr>
      <w:r>
        <w:rPr/>
        <w:t>Повысилась активность авиации противника. За сутки было 282 са- молето-вылета. Перерыв в бомбардировке с 20.30 до 6.30 и так все дни. ХШ-126 производят разведку и корректировку огня артиллерии.</w:t>
      </w:r>
    </w:p>
    <w:p>
      <w:pPr>
        <w:tabs>
          <w:tab w:pos="4738" w:val="left" w:leader="none"/>
        </w:tabs>
        <w:spacing w:before="183"/>
        <w:ind w:left="3598" w:right="0" w:firstLine="0"/>
        <w:jc w:val="left"/>
        <w:rPr>
          <w:b/>
          <w:i/>
          <w:sz w:val="20"/>
        </w:rPr>
      </w:pPr>
      <w:r>
        <w:rPr>
          <w:b/>
          <w:i/>
          <w:sz w:val="19"/>
        </w:rPr>
        <w:t>05.09.1942</w:t>
        <w:tab/>
      </w:r>
      <w:r>
        <w:rPr>
          <w:b/>
          <w:i/>
          <w:sz w:val="20"/>
        </w:rPr>
        <w:t>год</w:t>
      </w:r>
    </w:p>
    <w:p>
      <w:pPr>
        <w:pStyle w:val="BodyText"/>
        <w:spacing w:before="5"/>
        <w:rPr>
          <w:b/>
          <w:i/>
          <w:sz w:val="19"/>
        </w:rPr>
      </w:pPr>
    </w:p>
    <w:p>
      <w:pPr>
        <w:pStyle w:val="BodyText"/>
        <w:tabs>
          <w:tab w:pos="6698" w:val="left" w:leader="none"/>
        </w:tabs>
        <w:ind w:left="1198"/>
        <w:jc w:val="both"/>
      </w:pPr>
      <w:r>
        <w:rPr/>
        <w:t>Боевая задача: создать прочную</w:t>
      </w:r>
      <w:r>
        <w:rPr>
          <w:spacing w:val="-15"/>
        </w:rPr>
        <w:t> </w:t>
      </w:r>
      <w:r>
        <w:rPr/>
        <w:t>оборону. </w:t>
      </w:r>
      <w:r>
        <w:rPr>
          <w:spacing w:val="5"/>
        </w:rPr>
        <w:t> </w:t>
      </w:r>
      <w:r>
        <w:rPr>
          <w:w w:val="99"/>
          <w:u w:val="single"/>
        </w:rPr>
        <w:t> </w:t>
      </w:r>
      <w:r>
        <w:rPr>
          <w:u w:val="single"/>
        </w:rPr>
        <w:tab/>
      </w:r>
    </w:p>
    <w:p>
      <w:pPr>
        <w:pStyle w:val="BodyText"/>
        <w:tabs>
          <w:tab w:pos="6698" w:val="left" w:leader="none"/>
        </w:tabs>
        <w:spacing w:before="44"/>
        <w:ind w:left="1198"/>
        <w:jc w:val="both"/>
      </w:pPr>
      <w:r>
        <w:rPr/>
        <w:t>Дивизия производит инженерные</w:t>
      </w:r>
      <w:r>
        <w:rPr>
          <w:spacing w:val="-11"/>
        </w:rPr>
        <w:t> </w:t>
      </w:r>
      <w:r>
        <w:rPr/>
        <w:t>работы</w:t>
      </w:r>
      <w:r>
        <w:rPr>
          <w:u w:val="single"/>
        </w:rPr>
        <w:t> </w:t>
        <w:tab/>
      </w:r>
    </w:p>
    <w:p>
      <w:pPr>
        <w:pStyle w:val="BodyText"/>
        <w:spacing w:line="285" w:lineRule="auto" w:before="43"/>
        <w:ind w:left="917" w:right="861" w:firstLine="280"/>
        <w:jc w:val="both"/>
      </w:pPr>
      <w:r>
        <w:rPr/>
        <w:t>В</w:t>
      </w:r>
      <w:r>
        <w:rPr>
          <w:spacing w:val="-4"/>
        </w:rPr>
        <w:t> </w:t>
      </w:r>
      <w:r>
        <w:rPr/>
        <w:t>19.30</w:t>
      </w:r>
      <w:r>
        <w:rPr>
          <w:spacing w:val="-7"/>
        </w:rPr>
        <w:t> </w:t>
      </w:r>
      <w:r>
        <w:rPr/>
        <w:t>группа</w:t>
      </w:r>
      <w:r>
        <w:rPr>
          <w:spacing w:val="-5"/>
        </w:rPr>
        <w:t> </w:t>
      </w:r>
      <w:r>
        <w:rPr/>
        <w:t>противника</w:t>
      </w:r>
      <w:r>
        <w:rPr>
          <w:spacing w:val="-5"/>
        </w:rPr>
        <w:t> </w:t>
      </w:r>
      <w:r>
        <w:rPr/>
        <w:t>до</w:t>
      </w:r>
      <w:r>
        <w:rPr>
          <w:spacing w:val="-3"/>
        </w:rPr>
        <w:t> </w:t>
      </w:r>
      <w:r>
        <w:rPr/>
        <w:t>60</w:t>
      </w:r>
      <w:r>
        <w:rPr>
          <w:spacing w:val="-7"/>
        </w:rPr>
        <w:t> </w:t>
      </w:r>
      <w:r>
        <w:rPr/>
        <w:t>чел.</w:t>
      </w:r>
      <w:r>
        <w:rPr>
          <w:spacing w:val="-5"/>
        </w:rPr>
        <w:t> </w:t>
      </w:r>
      <w:r>
        <w:rPr/>
        <w:t>пыталась</w:t>
      </w:r>
      <w:r>
        <w:rPr>
          <w:spacing w:val="-5"/>
        </w:rPr>
        <w:t> </w:t>
      </w:r>
      <w:r>
        <w:rPr/>
        <w:t>приблизиться</w:t>
      </w:r>
      <w:r>
        <w:rPr>
          <w:spacing w:val="-5"/>
        </w:rPr>
        <w:t> </w:t>
      </w:r>
      <w:r>
        <w:rPr/>
        <w:t>к</w:t>
      </w:r>
      <w:r>
        <w:rPr>
          <w:spacing w:val="-6"/>
        </w:rPr>
        <w:t> </w:t>
      </w:r>
      <w:r>
        <w:rPr/>
        <w:t>переднему краю 163-го стр. полка, но огнем пехоты и артиллерии рассеяна и частично уничтожена.</w:t>
      </w:r>
    </w:p>
    <w:p>
      <w:pPr>
        <w:pStyle w:val="BodyText"/>
        <w:spacing w:before="2"/>
        <w:ind w:left="1198"/>
        <w:jc w:val="both"/>
      </w:pPr>
      <w:r>
        <w:rPr/>
        <w:t>Потери противника: до 45 солдат.</w:t>
      </w:r>
    </w:p>
    <w:p>
      <w:pPr>
        <w:pStyle w:val="BodyText"/>
        <w:spacing w:before="6"/>
        <w:rPr>
          <w:sz w:val="19"/>
        </w:rPr>
      </w:pPr>
    </w:p>
    <w:p>
      <w:pPr>
        <w:tabs>
          <w:tab w:pos="4738" w:val="left" w:leader="none"/>
        </w:tabs>
        <w:spacing w:before="0"/>
        <w:ind w:left="3598" w:right="0" w:firstLine="0"/>
        <w:jc w:val="left"/>
        <w:rPr>
          <w:b/>
          <w:i/>
          <w:sz w:val="20"/>
        </w:rPr>
      </w:pPr>
      <w:r>
        <w:rPr>
          <w:b/>
          <w:i/>
          <w:sz w:val="19"/>
        </w:rPr>
        <w:t>06.09.1942</w:t>
        <w:tab/>
      </w:r>
      <w:r>
        <w:rPr>
          <w:b/>
          <w:i/>
          <w:sz w:val="20"/>
        </w:rPr>
        <w:t>год</w:t>
      </w:r>
    </w:p>
    <w:p>
      <w:pPr>
        <w:pStyle w:val="BodyText"/>
        <w:spacing w:before="3"/>
        <w:rPr>
          <w:b/>
          <w:i/>
          <w:sz w:val="19"/>
        </w:rPr>
      </w:pPr>
    </w:p>
    <w:p>
      <w:pPr>
        <w:pStyle w:val="BodyText"/>
        <w:tabs>
          <w:tab w:pos="6698" w:val="left" w:leader="none"/>
        </w:tabs>
        <w:spacing w:line="276" w:lineRule="auto"/>
        <w:ind w:left="1198" w:right="863"/>
      </w:pPr>
      <w:r>
        <w:rPr/>
        <w:t>Задача</w:t>
      </w:r>
      <w:r>
        <w:rPr>
          <w:spacing w:val="-7"/>
        </w:rPr>
        <w:t> </w:t>
      </w:r>
      <w:r>
        <w:rPr/>
        <w:t>прежняя </w:t>
      </w:r>
      <w:r>
        <w:rPr>
          <w:spacing w:val="-19"/>
        </w:rPr>
        <w:t> </w:t>
      </w:r>
      <w:r>
        <w:rPr>
          <w:w w:val="99"/>
          <w:u w:val="single"/>
        </w:rPr>
        <w:t> </w:t>
      </w:r>
      <w:r>
        <w:rPr>
          <w:u w:val="single"/>
        </w:rPr>
        <w:tab/>
      </w:r>
      <w:r>
        <w:rPr/>
        <w:t> Углубляются</w:t>
      </w:r>
      <w:r>
        <w:rPr>
          <w:spacing w:val="-6"/>
        </w:rPr>
        <w:t> </w:t>
      </w:r>
      <w:r>
        <w:rPr/>
        <w:t>и</w:t>
      </w:r>
      <w:r>
        <w:rPr>
          <w:spacing w:val="-18"/>
        </w:rPr>
        <w:t> </w:t>
      </w:r>
      <w:r>
        <w:rPr>
          <w:w w:val="99"/>
          <w:u w:val="single"/>
        </w:rPr>
        <w:t> </w:t>
      </w:r>
      <w:r>
        <w:rPr>
          <w:u w:val="single"/>
        </w:rPr>
        <w:tab/>
      </w:r>
      <w:r>
        <w:rPr/>
        <w:t> Минирование  и установка  бутылок с  КС. Созданы штурмовые </w:t>
      </w:r>
      <w:r>
        <w:rPr>
          <w:spacing w:val="30"/>
        </w:rPr>
        <w:t> </w:t>
      </w:r>
      <w:r>
        <w:rPr/>
        <w:t>группы.</w:t>
      </w:r>
    </w:p>
    <w:p>
      <w:pPr>
        <w:pStyle w:val="BodyText"/>
        <w:spacing w:line="229" w:lineRule="exact"/>
        <w:ind w:left="917"/>
      </w:pPr>
      <w:r>
        <w:rPr/>
        <w:t>Отмечено</w:t>
      </w:r>
      <w:r>
        <w:rPr>
          <w:spacing w:val="-5"/>
        </w:rPr>
        <w:t> </w:t>
      </w:r>
      <w:r>
        <w:rPr/>
        <w:t>268</w:t>
      </w:r>
      <w:r>
        <w:rPr>
          <w:spacing w:val="-4"/>
        </w:rPr>
        <w:t> </w:t>
      </w:r>
      <w:r>
        <w:rPr/>
        <w:t>самолето-вылетов.</w:t>
      </w:r>
      <w:r>
        <w:rPr>
          <w:spacing w:val="-5"/>
        </w:rPr>
        <w:t> </w:t>
      </w:r>
      <w:r>
        <w:rPr/>
        <w:t>Из</w:t>
      </w:r>
      <w:r>
        <w:rPr>
          <w:spacing w:val="-5"/>
        </w:rPr>
        <w:t> </w:t>
      </w:r>
      <w:r>
        <w:rPr/>
        <w:t>них</w:t>
      </w:r>
      <w:r>
        <w:rPr>
          <w:spacing w:val="-6"/>
        </w:rPr>
        <w:t> </w:t>
      </w:r>
      <w:r>
        <w:rPr/>
        <w:t>252</w:t>
      </w:r>
      <w:r>
        <w:rPr>
          <w:spacing w:val="-4"/>
        </w:rPr>
        <w:t> </w:t>
      </w:r>
      <w:r>
        <w:rPr/>
        <w:t>бомбардировочные.</w:t>
      </w:r>
      <w:r>
        <w:rPr>
          <w:spacing w:val="-5"/>
        </w:rPr>
        <w:t> </w:t>
      </w:r>
      <w:r>
        <w:rPr/>
        <w:t>Сбит</w:t>
      </w:r>
      <w:r>
        <w:rPr>
          <w:spacing w:val="-4"/>
        </w:rPr>
        <w:t> </w:t>
      </w:r>
      <w:r>
        <w:rPr/>
        <w:t>Ю-88.</w:t>
      </w:r>
    </w:p>
    <w:p>
      <w:pPr>
        <w:pStyle w:val="BodyText"/>
        <w:spacing w:before="10"/>
        <w:rPr>
          <w:sz w:val="25"/>
        </w:rPr>
      </w:pPr>
    </w:p>
    <w:p>
      <w:pPr>
        <w:tabs>
          <w:tab w:pos="4738" w:val="left" w:leader="none"/>
        </w:tabs>
        <w:spacing w:before="0"/>
        <w:ind w:left="3598" w:right="0" w:firstLine="0"/>
        <w:jc w:val="left"/>
        <w:rPr>
          <w:b/>
          <w:i/>
          <w:sz w:val="20"/>
        </w:rPr>
      </w:pPr>
      <w:r>
        <w:rPr>
          <w:b/>
          <w:i/>
          <w:sz w:val="19"/>
        </w:rPr>
        <w:t>07.09.1942</w:t>
        <w:tab/>
      </w:r>
      <w:r>
        <w:rPr>
          <w:b/>
          <w:i/>
          <w:sz w:val="20"/>
        </w:rPr>
        <w:t>год</w:t>
      </w:r>
    </w:p>
    <w:p>
      <w:pPr>
        <w:pStyle w:val="BodyText"/>
        <w:spacing w:before="7"/>
        <w:rPr>
          <w:b/>
          <w:i/>
          <w:sz w:val="18"/>
        </w:rPr>
      </w:pPr>
    </w:p>
    <w:p>
      <w:pPr>
        <w:pStyle w:val="BodyText"/>
        <w:tabs>
          <w:tab w:pos="6698" w:val="left" w:leader="none"/>
        </w:tabs>
        <w:ind w:left="1198"/>
        <w:jc w:val="both"/>
      </w:pPr>
      <w:r>
        <w:rPr/>
        <w:t>Задача</w:t>
      </w:r>
      <w:r>
        <w:rPr>
          <w:spacing w:val="-7"/>
        </w:rPr>
        <w:t> </w:t>
      </w:r>
      <w:r>
        <w:rPr/>
        <w:t>прежняя </w:t>
      </w:r>
      <w:r>
        <w:rPr>
          <w:spacing w:val="-19"/>
        </w:rPr>
        <w:t> </w:t>
      </w:r>
      <w:r>
        <w:rPr>
          <w:w w:val="99"/>
          <w:u w:val="single"/>
        </w:rPr>
        <w:t> </w:t>
      </w:r>
      <w:r>
        <w:rPr>
          <w:u w:val="single"/>
        </w:rPr>
        <w:tab/>
      </w:r>
    </w:p>
    <w:p>
      <w:pPr>
        <w:pStyle w:val="BodyText"/>
        <w:spacing w:before="5"/>
        <w:rPr>
          <w:sz w:val="18"/>
        </w:rPr>
      </w:pPr>
    </w:p>
    <w:p>
      <w:pPr>
        <w:pStyle w:val="Heading3"/>
        <w:spacing w:before="1"/>
        <w:ind w:left="3531"/>
        <w:rPr>
          <w:i/>
        </w:rPr>
      </w:pPr>
      <w:r>
        <w:rPr>
          <w:i/>
        </w:rPr>
        <w:t>09.1942 год</w:t>
      </w:r>
    </w:p>
    <w:p>
      <w:pPr>
        <w:pStyle w:val="BodyText"/>
        <w:spacing w:before="6"/>
        <w:rPr>
          <w:b/>
          <w:i/>
          <w:sz w:val="17"/>
        </w:rPr>
      </w:pPr>
    </w:p>
    <w:p>
      <w:pPr>
        <w:pStyle w:val="BodyText"/>
        <w:tabs>
          <w:tab w:pos="6295" w:val="left" w:leader="none"/>
        </w:tabs>
        <w:ind w:left="1198"/>
        <w:jc w:val="both"/>
      </w:pPr>
      <w:r>
        <w:rPr/>
        <w:t>Задача</w:t>
      </w:r>
      <w:r>
        <w:rPr>
          <w:spacing w:val="-7"/>
        </w:rPr>
        <w:t> </w:t>
      </w:r>
      <w:r>
        <w:rPr/>
        <w:t>прежняя </w:t>
      </w:r>
      <w:r>
        <w:rPr>
          <w:spacing w:val="-19"/>
        </w:rPr>
        <w:t> </w:t>
      </w:r>
      <w:r>
        <w:rPr>
          <w:w w:val="99"/>
          <w:u w:val="single"/>
        </w:rPr>
        <w:t> </w:t>
      </w:r>
      <w:r>
        <w:rPr>
          <w:u w:val="single"/>
        </w:rPr>
        <w:tab/>
      </w:r>
      <w:r>
        <w:rPr>
          <w:spacing w:val="6"/>
        </w:rPr>
        <w:t> </w:t>
      </w:r>
      <w:r>
        <w:rPr>
          <w:w w:val="99"/>
          <w:u w:val="single"/>
        </w:rPr>
        <w:t> </w:t>
      </w:r>
      <w:r>
        <w:rPr>
          <w:u w:val="single"/>
        </w:rPr>
        <w:t>     </w:t>
      </w:r>
      <w:r>
        <w:rPr>
          <w:spacing w:val="-3"/>
          <w:u w:val="single"/>
        </w:rPr>
        <w:t> </w:t>
      </w:r>
    </w:p>
    <w:p>
      <w:pPr>
        <w:pStyle w:val="BodyText"/>
        <w:spacing w:line="266" w:lineRule="auto" w:before="22"/>
        <w:ind w:left="917" w:right="862" w:firstLine="280"/>
        <w:jc w:val="both"/>
      </w:pPr>
      <w:r>
        <w:rPr/>
        <w:t>С 265 стр. дивизией - справа и 286 стр. дивизией - слева установлена локтевая связь.</w:t>
      </w:r>
    </w:p>
    <w:p>
      <w:pPr>
        <w:spacing w:after="0" w:line="266" w:lineRule="auto"/>
        <w:jc w:val="both"/>
        <w:sectPr>
          <w:pgSz w:w="8400" w:h="11900"/>
          <w:pgMar w:header="500" w:footer="711" w:top="740" w:bottom="1040" w:left="0" w:right="0"/>
        </w:sectPr>
      </w:pPr>
    </w:p>
    <w:p>
      <w:pPr>
        <w:pStyle w:val="BodyText"/>
      </w:pPr>
    </w:p>
    <w:p>
      <w:pPr>
        <w:pStyle w:val="BodyText"/>
      </w:pPr>
    </w:p>
    <w:p>
      <w:pPr>
        <w:pStyle w:val="BodyText"/>
        <w:spacing w:before="3"/>
        <w:rPr>
          <w:sz w:val="19"/>
        </w:rPr>
      </w:pPr>
    </w:p>
    <w:p>
      <w:pPr>
        <w:tabs>
          <w:tab w:pos="1365" w:val="left" w:leader="none"/>
        </w:tabs>
        <w:spacing w:before="91"/>
        <w:ind w:left="290" w:right="0" w:firstLine="0"/>
        <w:jc w:val="center"/>
        <w:rPr>
          <w:b/>
          <w:i/>
          <w:sz w:val="20"/>
        </w:rPr>
      </w:pPr>
      <w:r>
        <w:rPr>
          <w:b/>
          <w:i/>
          <w:sz w:val="19"/>
        </w:rPr>
        <w:t>09.09.1942</w:t>
        <w:tab/>
      </w:r>
      <w:r>
        <w:rPr>
          <w:b/>
          <w:i/>
          <w:sz w:val="20"/>
        </w:rPr>
        <w:t>год</w:t>
      </w:r>
    </w:p>
    <w:p>
      <w:pPr>
        <w:pStyle w:val="BodyText"/>
        <w:spacing w:before="3"/>
        <w:rPr>
          <w:b/>
          <w:i/>
        </w:rPr>
      </w:pPr>
    </w:p>
    <w:p>
      <w:pPr>
        <w:pStyle w:val="BodyText"/>
        <w:tabs>
          <w:tab w:pos="3774" w:val="left" w:leader="none"/>
          <w:tab w:pos="6698" w:val="left" w:leader="none"/>
        </w:tabs>
        <w:ind w:left="1270"/>
        <w:jc w:val="both"/>
      </w:pPr>
      <w:r>
        <w:rPr/>
        <w:t>Задача</w:t>
      </w:r>
      <w:r>
        <w:rPr>
          <w:spacing w:val="2"/>
        </w:rPr>
        <w:t> </w:t>
      </w:r>
      <w:r>
        <w:rPr/>
        <w:t>прежняя</w:t>
      </w:r>
      <w:r>
        <w:rPr>
          <w:u w:val="single"/>
        </w:rPr>
        <w:t> </w:t>
        <w:tab/>
      </w:r>
      <w:r>
        <w:rPr>
          <w:spacing w:val="6"/>
        </w:rPr>
        <w:t> </w:t>
      </w:r>
      <w:r>
        <w:rPr>
          <w:w w:val="99"/>
          <w:u w:val="single"/>
        </w:rPr>
        <w:t> </w:t>
      </w:r>
      <w:r>
        <w:rPr>
          <w:u w:val="single"/>
        </w:rPr>
        <w:tab/>
      </w:r>
    </w:p>
    <w:p>
      <w:pPr>
        <w:pStyle w:val="BodyText"/>
        <w:spacing w:line="271" w:lineRule="auto" w:before="29"/>
        <w:ind w:left="989" w:right="794" w:firstLine="280"/>
        <w:jc w:val="both"/>
      </w:pPr>
      <w:r>
        <w:rPr/>
        <w:t>С 10.09. по 25. 09. 1942 г. противник почти ежедневно предпринимал атаки</w:t>
      </w:r>
      <w:r>
        <w:rPr>
          <w:spacing w:val="-10"/>
        </w:rPr>
        <w:t> </w:t>
      </w:r>
      <w:r>
        <w:rPr/>
        <w:t>пехоты</w:t>
      </w:r>
      <w:r>
        <w:rPr>
          <w:spacing w:val="-10"/>
        </w:rPr>
        <w:t> </w:t>
      </w:r>
      <w:r>
        <w:rPr/>
        <w:t>и</w:t>
      </w:r>
      <w:r>
        <w:rPr>
          <w:spacing w:val="-11"/>
        </w:rPr>
        <w:t> </w:t>
      </w:r>
      <w:r>
        <w:rPr/>
        <w:t>танков</w:t>
      </w:r>
      <w:r>
        <w:rPr>
          <w:spacing w:val="-9"/>
        </w:rPr>
        <w:t> </w:t>
      </w:r>
      <w:r>
        <w:rPr/>
        <w:t>на</w:t>
      </w:r>
      <w:r>
        <w:rPr>
          <w:spacing w:val="-7"/>
        </w:rPr>
        <w:t> </w:t>
      </w:r>
      <w:r>
        <w:rPr/>
        <w:t>участке</w:t>
      </w:r>
      <w:r>
        <w:rPr>
          <w:spacing w:val="-10"/>
        </w:rPr>
        <w:t> </w:t>
      </w:r>
      <w:r>
        <w:rPr/>
        <w:t>163-го</w:t>
      </w:r>
      <w:r>
        <w:rPr>
          <w:spacing w:val="-10"/>
        </w:rPr>
        <w:t> </w:t>
      </w:r>
      <w:r>
        <w:rPr/>
        <w:t>стр.</w:t>
      </w:r>
      <w:r>
        <w:rPr>
          <w:spacing w:val="-10"/>
        </w:rPr>
        <w:t> </w:t>
      </w:r>
      <w:r>
        <w:rPr/>
        <w:t>полка,</w:t>
      </w:r>
      <w:r>
        <w:rPr>
          <w:spacing w:val="-9"/>
        </w:rPr>
        <w:t> </w:t>
      </w:r>
      <w:r>
        <w:rPr/>
        <w:t>имея</w:t>
      </w:r>
      <w:r>
        <w:rPr>
          <w:spacing w:val="-8"/>
        </w:rPr>
        <w:t> </w:t>
      </w:r>
      <w:r>
        <w:rPr/>
        <w:t>задачу</w:t>
      </w:r>
      <w:r>
        <w:rPr>
          <w:spacing w:val="-14"/>
        </w:rPr>
        <w:t> </w:t>
      </w:r>
      <w:r>
        <w:rPr/>
        <w:t>восстановить свои ранее занимаемые позиции.</w:t>
      </w:r>
      <w:r>
        <w:rPr>
          <w:spacing w:val="-2"/>
        </w:rPr>
        <w:t> </w:t>
      </w:r>
      <w:r>
        <w:rPr/>
        <w:t>(1)</w:t>
      </w:r>
    </w:p>
    <w:p>
      <w:pPr>
        <w:pStyle w:val="BodyText"/>
        <w:spacing w:line="271" w:lineRule="auto"/>
        <w:ind w:left="989" w:right="796" w:firstLine="280"/>
        <w:jc w:val="both"/>
      </w:pPr>
      <w:r>
        <w:rPr/>
        <w:t>Несмотря</w:t>
      </w:r>
      <w:r>
        <w:rPr>
          <w:spacing w:val="-14"/>
        </w:rPr>
        <w:t> </w:t>
      </w:r>
      <w:r>
        <w:rPr/>
        <w:t>на</w:t>
      </w:r>
      <w:r>
        <w:rPr>
          <w:spacing w:val="-10"/>
        </w:rPr>
        <w:t> </w:t>
      </w:r>
      <w:r>
        <w:rPr/>
        <w:t>превосходящие</w:t>
      </w:r>
      <w:r>
        <w:rPr>
          <w:spacing w:val="-10"/>
        </w:rPr>
        <w:t> </w:t>
      </w:r>
      <w:r>
        <w:rPr/>
        <w:t>силы</w:t>
      </w:r>
      <w:r>
        <w:rPr>
          <w:spacing w:val="-11"/>
        </w:rPr>
        <w:t> </w:t>
      </w:r>
      <w:r>
        <w:rPr/>
        <w:t>противника</w:t>
      </w:r>
      <w:r>
        <w:rPr>
          <w:spacing w:val="-12"/>
        </w:rPr>
        <w:t> </w:t>
      </w:r>
      <w:r>
        <w:rPr/>
        <w:t>в</w:t>
      </w:r>
      <w:r>
        <w:rPr>
          <w:spacing w:val="-11"/>
        </w:rPr>
        <w:t> </w:t>
      </w:r>
      <w:r>
        <w:rPr/>
        <w:t>пехоте,</w:t>
      </w:r>
      <w:r>
        <w:rPr>
          <w:spacing w:val="-10"/>
        </w:rPr>
        <w:t> </w:t>
      </w:r>
      <w:r>
        <w:rPr/>
        <w:t>танках</w:t>
      </w:r>
      <w:r>
        <w:rPr>
          <w:spacing w:val="-11"/>
        </w:rPr>
        <w:t> </w:t>
      </w:r>
      <w:r>
        <w:rPr/>
        <w:t>и</w:t>
      </w:r>
      <w:r>
        <w:rPr>
          <w:spacing w:val="-14"/>
        </w:rPr>
        <w:t> </w:t>
      </w:r>
      <w:r>
        <w:rPr/>
        <w:t>особенно в авиации, подразделения 163-го стр. полка стойко отражали атаки, нанося противнику большие потери в технике и людях. И только ценой больших потерь противнику удалось занять траншеи на левом и правом флангах 63-го стр. полка. При этом подразделения полка упорно отстаивали каждый метр траншеи, защищая ее до последнего. Так, 10.09. и 18.09.1942 г. неоднократные атаки превосходящих сил пехоты и танков противника на участке 163-го стр. полка отбивались с большими для него потерями в технике</w:t>
      </w:r>
      <w:r>
        <w:rPr>
          <w:spacing w:val="-5"/>
        </w:rPr>
        <w:t> </w:t>
      </w:r>
      <w:r>
        <w:rPr/>
        <w:t>и</w:t>
      </w:r>
      <w:r>
        <w:rPr>
          <w:spacing w:val="-6"/>
        </w:rPr>
        <w:t> </w:t>
      </w:r>
      <w:r>
        <w:rPr/>
        <w:t>живой</w:t>
      </w:r>
      <w:r>
        <w:rPr>
          <w:spacing w:val="-9"/>
        </w:rPr>
        <w:t> </w:t>
      </w:r>
      <w:r>
        <w:rPr/>
        <w:t>силе</w:t>
      </w:r>
      <w:r>
        <w:rPr>
          <w:spacing w:val="-4"/>
        </w:rPr>
        <w:t> </w:t>
      </w:r>
      <w:r>
        <w:rPr/>
        <w:t>и</w:t>
      </w:r>
      <w:r>
        <w:rPr>
          <w:spacing w:val="-7"/>
        </w:rPr>
        <w:t> </w:t>
      </w:r>
      <w:r>
        <w:rPr/>
        <w:t>только</w:t>
      </w:r>
      <w:r>
        <w:rPr>
          <w:spacing w:val="-6"/>
        </w:rPr>
        <w:t> </w:t>
      </w:r>
      <w:r>
        <w:rPr/>
        <w:t>тогда,</w:t>
      </w:r>
      <w:r>
        <w:rPr>
          <w:spacing w:val="-5"/>
        </w:rPr>
        <w:t> </w:t>
      </w:r>
      <w:r>
        <w:rPr/>
        <w:t>когда</w:t>
      </w:r>
      <w:r>
        <w:rPr>
          <w:spacing w:val="-4"/>
        </w:rPr>
        <w:t> </w:t>
      </w:r>
      <w:r>
        <w:rPr/>
        <w:t>в</w:t>
      </w:r>
      <w:r>
        <w:rPr>
          <w:spacing w:val="-7"/>
        </w:rPr>
        <w:t> </w:t>
      </w:r>
      <w:r>
        <w:rPr/>
        <w:t>ротах</w:t>
      </w:r>
      <w:r>
        <w:rPr>
          <w:spacing w:val="-6"/>
        </w:rPr>
        <w:t> </w:t>
      </w:r>
      <w:r>
        <w:rPr/>
        <w:t>оставалось</w:t>
      </w:r>
      <w:r>
        <w:rPr>
          <w:spacing w:val="-6"/>
        </w:rPr>
        <w:t> </w:t>
      </w:r>
      <w:r>
        <w:rPr/>
        <w:t>по</w:t>
      </w:r>
      <w:r>
        <w:rPr>
          <w:spacing w:val="-7"/>
        </w:rPr>
        <w:t> </w:t>
      </w:r>
      <w:r>
        <w:rPr>
          <w:spacing w:val="2"/>
        </w:rPr>
        <w:t>3-5</w:t>
      </w:r>
      <w:r>
        <w:rPr>
          <w:spacing w:val="-6"/>
        </w:rPr>
        <w:t> </w:t>
      </w:r>
      <w:r>
        <w:rPr/>
        <w:t>бойцов, противнику удалось занять траншеи рот. В течение этих жестоких боев каждая рота мужественно и стойко отбивала по 6—8 атак танков и пехоты противника.</w:t>
      </w:r>
    </w:p>
    <w:p>
      <w:pPr>
        <w:pStyle w:val="BodyText"/>
        <w:spacing w:line="271" w:lineRule="auto"/>
        <w:ind w:left="989" w:right="793" w:firstLine="280"/>
        <w:jc w:val="both"/>
      </w:pPr>
      <w:r>
        <w:rPr/>
        <w:t>После захвата траншей противником на участке 163-го стр. полка, частные операции, проводимые по восстановлению утраченного положения, успеха не имели. Объясняется это так: во-первых, не было четкого взаимодействия между пехотой и танками, между танками и артиллерией; во-вторых, отсутствовали сигналы одновременных действий всех родов войск; в-третьих, десантные группы, действующие с танками, были малочисленными. (1)</w:t>
      </w:r>
    </w:p>
    <w:p>
      <w:pPr>
        <w:pStyle w:val="BodyText"/>
        <w:spacing w:line="199" w:lineRule="exact"/>
        <w:ind w:left="1270"/>
        <w:jc w:val="both"/>
      </w:pPr>
      <w:r>
        <w:rPr/>
        <w:t>В журнале боевых действий (2) вышеприведенные операции описаны</w:t>
      </w:r>
    </w:p>
    <w:p>
      <w:pPr>
        <w:pStyle w:val="BodyText"/>
        <w:ind w:left="989"/>
        <w:jc w:val="both"/>
      </w:pPr>
      <w:r>
        <w:rPr/>
        <w:t>более подробно.</w:t>
      </w:r>
    </w:p>
    <w:p>
      <w:pPr>
        <w:pStyle w:val="BodyText"/>
        <w:spacing w:before="4"/>
        <w:rPr>
          <w:sz w:val="25"/>
        </w:rPr>
      </w:pPr>
    </w:p>
    <w:p>
      <w:pPr>
        <w:tabs>
          <w:tab w:pos="1365" w:val="left" w:leader="none"/>
        </w:tabs>
        <w:spacing w:before="0"/>
        <w:ind w:left="290" w:right="0" w:firstLine="0"/>
        <w:jc w:val="center"/>
        <w:rPr>
          <w:b/>
          <w:i/>
          <w:sz w:val="20"/>
        </w:rPr>
      </w:pPr>
      <w:r>
        <w:rPr>
          <w:b/>
          <w:i/>
          <w:sz w:val="19"/>
        </w:rPr>
        <w:t>10.09.1942</w:t>
        <w:tab/>
      </w:r>
      <w:r>
        <w:rPr>
          <w:b/>
          <w:i/>
          <w:sz w:val="20"/>
        </w:rPr>
        <w:t>год</w:t>
      </w:r>
    </w:p>
    <w:p>
      <w:pPr>
        <w:pStyle w:val="BodyText"/>
        <w:spacing w:before="8"/>
        <w:rPr>
          <w:b/>
          <w:i/>
          <w:sz w:val="19"/>
        </w:rPr>
      </w:pPr>
    </w:p>
    <w:p>
      <w:pPr>
        <w:pStyle w:val="BodyText"/>
        <w:ind w:left="1270"/>
        <w:jc w:val="both"/>
      </w:pPr>
      <w:r>
        <w:rPr/>
        <w:t>Задача прежняя</w:t>
      </w:r>
    </w:p>
    <w:p>
      <w:pPr>
        <w:pStyle w:val="BodyText"/>
        <w:spacing w:line="268" w:lineRule="auto" w:before="20"/>
        <w:ind w:left="989" w:right="794" w:firstLine="280"/>
        <w:jc w:val="both"/>
      </w:pPr>
      <w:r>
        <w:rPr/>
        <w:t>В 8.00 противник начал артподготовку. В 10.30 два батальона пехоты и 3 танка предприняли атаку в стыке 163-го и 219-го стр. полков. 2 танка были подбиты,</w:t>
      </w:r>
      <w:r>
        <w:rPr>
          <w:spacing w:val="-9"/>
        </w:rPr>
        <w:t> </w:t>
      </w:r>
      <w:r>
        <w:rPr/>
        <w:t>пехота</w:t>
      </w:r>
      <w:r>
        <w:rPr>
          <w:spacing w:val="-8"/>
        </w:rPr>
        <w:t> </w:t>
      </w:r>
      <w:r>
        <w:rPr/>
        <w:t>под</w:t>
      </w:r>
      <w:r>
        <w:rPr>
          <w:spacing w:val="-9"/>
        </w:rPr>
        <w:t> </w:t>
      </w:r>
      <w:r>
        <w:rPr/>
        <w:t>сильным</w:t>
      </w:r>
      <w:r>
        <w:rPr>
          <w:spacing w:val="-8"/>
        </w:rPr>
        <w:t> </w:t>
      </w:r>
      <w:r>
        <w:rPr/>
        <w:t>арт-минометным</w:t>
      </w:r>
      <w:r>
        <w:rPr>
          <w:spacing w:val="-8"/>
        </w:rPr>
        <w:t> </w:t>
      </w:r>
      <w:r>
        <w:rPr/>
        <w:t>и</w:t>
      </w:r>
      <w:r>
        <w:rPr>
          <w:spacing w:val="-10"/>
        </w:rPr>
        <w:t> </w:t>
      </w:r>
      <w:r>
        <w:rPr/>
        <w:t>ружейнопулеметным</w:t>
      </w:r>
      <w:r>
        <w:rPr>
          <w:spacing w:val="-7"/>
        </w:rPr>
        <w:t> </w:t>
      </w:r>
      <w:r>
        <w:rPr/>
        <w:t>огнем залегла. К 18 часам, подтянув свежие силы, против</w:t>
      </w:r>
    </w:p>
    <w:p>
      <w:pPr>
        <w:spacing w:after="0" w:line="268" w:lineRule="auto"/>
        <w:jc w:val="both"/>
        <w:sectPr>
          <w:headerReference w:type="even" r:id="rId30"/>
          <w:headerReference w:type="default" r:id="rId31"/>
          <w:footerReference w:type="even" r:id="rId32"/>
          <w:footerReference w:type="default" r:id="rId33"/>
          <w:pgSz w:w="8400" w:h="11900"/>
          <w:pgMar w:header="380" w:footer="797" w:top="620" w:bottom="980" w:left="0" w:right="0"/>
          <w:pgNumType w:start="18"/>
        </w:sectPr>
      </w:pPr>
    </w:p>
    <w:p>
      <w:pPr>
        <w:pStyle w:val="BodyText"/>
      </w:pPr>
    </w:p>
    <w:p>
      <w:pPr>
        <w:pStyle w:val="BodyText"/>
      </w:pPr>
    </w:p>
    <w:p>
      <w:pPr>
        <w:pStyle w:val="BodyText"/>
        <w:rPr>
          <w:sz w:val="18"/>
        </w:rPr>
      </w:pPr>
    </w:p>
    <w:p>
      <w:pPr>
        <w:pStyle w:val="BodyText"/>
        <w:spacing w:line="276" w:lineRule="auto"/>
        <w:ind w:left="1046" w:right="853"/>
        <w:jc w:val="both"/>
      </w:pPr>
      <w:r>
        <w:rPr/>
        <w:pict>
          <v:line style="position:absolute;mso-position-horizontal-relative:page;mso-position-vertical-relative:paragraph;z-index:251661312" from="65.544098pt,-35.168064pt" to="75.624098pt,-35.168064pt" stroked="true" strokeweight=".498pt" strokecolor="#000000">
            <v:stroke dashstyle="solid"/>
            <w10:wrap type="none"/>
          </v:line>
        </w:pict>
      </w:r>
      <w:r>
        <w:rPr/>
        <w:t>ник</w:t>
      </w:r>
      <w:r>
        <w:rPr>
          <w:spacing w:val="-11"/>
        </w:rPr>
        <w:t> </w:t>
      </w:r>
      <w:r>
        <w:rPr/>
        <w:t>при</w:t>
      </w:r>
      <w:r>
        <w:rPr>
          <w:spacing w:val="-10"/>
        </w:rPr>
        <w:t> </w:t>
      </w:r>
      <w:r>
        <w:rPr/>
        <w:t>поддержке</w:t>
      </w:r>
      <w:r>
        <w:rPr>
          <w:spacing w:val="-6"/>
        </w:rPr>
        <w:t> </w:t>
      </w:r>
      <w:r>
        <w:rPr/>
        <w:t>танков</w:t>
      </w:r>
      <w:r>
        <w:rPr>
          <w:spacing w:val="-10"/>
        </w:rPr>
        <w:t> </w:t>
      </w:r>
      <w:r>
        <w:rPr/>
        <w:t>вторично</w:t>
      </w:r>
      <w:r>
        <w:rPr>
          <w:spacing w:val="-8"/>
        </w:rPr>
        <w:t> </w:t>
      </w:r>
      <w:r>
        <w:rPr/>
        <w:t>атаковал</w:t>
      </w:r>
      <w:r>
        <w:rPr>
          <w:spacing w:val="-8"/>
        </w:rPr>
        <w:t> </w:t>
      </w:r>
      <w:r>
        <w:rPr/>
        <w:t>левый</w:t>
      </w:r>
      <w:r>
        <w:rPr>
          <w:spacing w:val="-10"/>
        </w:rPr>
        <w:t> </w:t>
      </w:r>
      <w:r>
        <w:rPr/>
        <w:t>фланг</w:t>
      </w:r>
      <w:r>
        <w:rPr>
          <w:spacing w:val="-9"/>
        </w:rPr>
        <w:t> </w:t>
      </w:r>
      <w:r>
        <w:rPr/>
        <w:t>163-го</w:t>
      </w:r>
      <w:r>
        <w:rPr>
          <w:spacing w:val="-8"/>
        </w:rPr>
        <w:t> </w:t>
      </w:r>
      <w:r>
        <w:rPr/>
        <w:t>стр.</w:t>
      </w:r>
      <w:r>
        <w:rPr>
          <w:spacing w:val="-9"/>
        </w:rPr>
        <w:t> </w:t>
      </w:r>
      <w:r>
        <w:rPr/>
        <w:t>полка и,</w:t>
      </w:r>
      <w:r>
        <w:rPr>
          <w:spacing w:val="-9"/>
        </w:rPr>
        <w:t> </w:t>
      </w:r>
      <w:r>
        <w:rPr/>
        <w:t>уничтожив</w:t>
      </w:r>
      <w:r>
        <w:rPr>
          <w:spacing w:val="-12"/>
        </w:rPr>
        <w:t> </w:t>
      </w:r>
      <w:r>
        <w:rPr/>
        <w:t>часть</w:t>
      </w:r>
      <w:r>
        <w:rPr>
          <w:spacing w:val="-11"/>
        </w:rPr>
        <w:t> </w:t>
      </w:r>
      <w:r>
        <w:rPr/>
        <w:t>5-й</w:t>
      </w:r>
      <w:r>
        <w:rPr>
          <w:spacing w:val="-13"/>
        </w:rPr>
        <w:t> </w:t>
      </w:r>
      <w:r>
        <w:rPr/>
        <w:t>роты</w:t>
      </w:r>
      <w:r>
        <w:rPr>
          <w:spacing w:val="-10"/>
        </w:rPr>
        <w:t> </w:t>
      </w:r>
      <w:r>
        <w:rPr/>
        <w:t>2/163</w:t>
      </w:r>
      <w:r>
        <w:rPr>
          <w:spacing w:val="-11"/>
        </w:rPr>
        <w:t> </w:t>
      </w:r>
      <w:r>
        <w:rPr/>
        <w:t>СП,</w:t>
      </w:r>
      <w:r>
        <w:rPr>
          <w:spacing w:val="-11"/>
        </w:rPr>
        <w:t> </w:t>
      </w:r>
      <w:r>
        <w:rPr/>
        <w:t>занял</w:t>
      </w:r>
      <w:r>
        <w:rPr>
          <w:spacing w:val="-13"/>
        </w:rPr>
        <w:t> </w:t>
      </w:r>
      <w:r>
        <w:rPr/>
        <w:t>часть</w:t>
      </w:r>
      <w:r>
        <w:rPr>
          <w:spacing w:val="-10"/>
        </w:rPr>
        <w:t> </w:t>
      </w:r>
      <w:r>
        <w:rPr/>
        <w:t>траншей</w:t>
      </w:r>
      <w:r>
        <w:rPr>
          <w:spacing w:val="-12"/>
        </w:rPr>
        <w:t> </w:t>
      </w:r>
      <w:r>
        <w:rPr/>
        <w:t>метров</w:t>
      </w:r>
      <w:r>
        <w:rPr>
          <w:spacing w:val="-12"/>
        </w:rPr>
        <w:t> </w:t>
      </w:r>
      <w:r>
        <w:rPr/>
        <w:t>на</w:t>
      </w:r>
      <w:r>
        <w:rPr>
          <w:spacing w:val="-10"/>
        </w:rPr>
        <w:t> </w:t>
      </w:r>
      <w:r>
        <w:rPr/>
        <w:t>150</w:t>
      </w:r>
      <w:r>
        <w:rPr>
          <w:spacing w:val="-11"/>
        </w:rPr>
        <w:t> </w:t>
      </w:r>
      <w:r>
        <w:rPr/>
        <w:t>от железной дороги. Неоднократные контратаки на правом фланге 219-го стр. полка успеха не</w:t>
      </w:r>
      <w:r>
        <w:rPr>
          <w:spacing w:val="5"/>
        </w:rPr>
        <w:t> </w:t>
      </w:r>
      <w:r>
        <w:rPr/>
        <w:t>имели.</w:t>
      </w:r>
    </w:p>
    <w:p>
      <w:pPr>
        <w:pStyle w:val="BodyText"/>
        <w:spacing w:line="276" w:lineRule="auto"/>
        <w:ind w:left="888" w:right="894" w:firstLine="278"/>
        <w:jc w:val="both"/>
      </w:pPr>
      <w:r>
        <w:rPr/>
        <w:t>Для восстановления положения в бой был введен (с 20.00 часов) учебный батальон и все спецподразделения. Попытки выбить противника из захваченных траншей успеха не имели.</w:t>
      </w:r>
    </w:p>
    <w:p>
      <w:pPr>
        <w:pStyle w:val="BodyText"/>
        <w:tabs>
          <w:tab w:pos="5992" w:val="left" w:leader="none"/>
        </w:tabs>
        <w:spacing w:line="276" w:lineRule="auto"/>
        <w:ind w:left="888" w:right="894" w:firstLine="278"/>
        <w:jc w:val="both"/>
      </w:pPr>
      <w:r>
        <w:rPr/>
        <w:t>Взято 3-ое пленных из 2-го батальона 31 и 24 пех. дивизий противника, прибывших из</w:t>
      </w:r>
      <w:r>
        <w:rPr>
          <w:spacing w:val="-10"/>
        </w:rPr>
        <w:t> </w:t>
      </w:r>
      <w:r>
        <w:rPr/>
        <w:t>Крыма</w:t>
      </w:r>
      <w:r>
        <w:rPr>
          <w:spacing w:val="12"/>
        </w:rPr>
        <w:t> </w:t>
      </w:r>
      <w:r>
        <w:rPr>
          <w:w w:val="99"/>
          <w:u w:val="single"/>
        </w:rPr>
        <w:t> </w:t>
      </w:r>
      <w:r>
        <w:rPr>
          <w:u w:val="single"/>
        </w:rPr>
        <w:tab/>
      </w:r>
    </w:p>
    <w:p>
      <w:pPr>
        <w:pStyle w:val="BodyText"/>
        <w:spacing w:line="230" w:lineRule="exact"/>
        <w:ind w:left="1166"/>
        <w:jc w:val="both"/>
      </w:pPr>
      <w:r>
        <w:rPr/>
        <w:t>За сутки было 250 самолето-вылетов, из них 207 бомбардировочных.</w:t>
      </w:r>
    </w:p>
    <w:p>
      <w:pPr>
        <w:spacing w:before="30"/>
        <w:ind w:left="1166" w:right="0" w:firstLine="0"/>
        <w:jc w:val="both"/>
        <w:rPr>
          <w:sz w:val="20"/>
        </w:rPr>
      </w:pPr>
      <w:r>
        <w:rPr>
          <w:b/>
          <w:sz w:val="20"/>
        </w:rPr>
        <w:t>Потери противника: </w:t>
      </w:r>
      <w:r>
        <w:rPr>
          <w:sz w:val="20"/>
        </w:rPr>
        <w:t>2 танка, до 60 солдат.</w:t>
      </w:r>
    </w:p>
    <w:p>
      <w:pPr>
        <w:pStyle w:val="BodyText"/>
        <w:spacing w:before="10"/>
        <w:rPr>
          <w:sz w:val="18"/>
        </w:rPr>
      </w:pPr>
    </w:p>
    <w:p>
      <w:pPr>
        <w:pStyle w:val="Heading3"/>
        <w:ind w:right="316"/>
        <w:jc w:val="center"/>
        <w:rPr>
          <w:i/>
        </w:rPr>
      </w:pPr>
      <w:r>
        <w:rPr>
          <w:i/>
        </w:rPr>
        <w:t>11</w:t>
      </w:r>
      <w:r>
        <w:rPr>
          <w:b w:val="0"/>
          <w:i w:val="0"/>
        </w:rPr>
        <w:t>.</w:t>
      </w:r>
      <w:r>
        <w:rPr>
          <w:i/>
        </w:rPr>
        <w:t>09.1942 год</w:t>
      </w:r>
    </w:p>
    <w:p>
      <w:pPr>
        <w:pStyle w:val="BodyText"/>
        <w:spacing w:before="9"/>
        <w:rPr>
          <w:b/>
          <w:i/>
          <w:sz w:val="18"/>
        </w:rPr>
      </w:pPr>
    </w:p>
    <w:p>
      <w:pPr>
        <w:pStyle w:val="BodyText"/>
        <w:tabs>
          <w:tab w:pos="6598" w:val="left" w:leader="none"/>
        </w:tabs>
        <w:ind w:left="1166"/>
        <w:jc w:val="both"/>
      </w:pPr>
      <w:r>
        <w:rPr/>
        <w:t>Задача</w:t>
      </w:r>
      <w:r>
        <w:rPr>
          <w:spacing w:val="4"/>
        </w:rPr>
        <w:t> </w:t>
      </w:r>
      <w:r>
        <w:rPr/>
        <w:t>прежняя</w:t>
      </w:r>
      <w:r>
        <w:rPr>
          <w:u w:val="single"/>
        </w:rPr>
        <w:t> </w:t>
        <w:tab/>
      </w:r>
    </w:p>
    <w:p>
      <w:pPr>
        <w:pStyle w:val="BodyText"/>
        <w:spacing w:line="276" w:lineRule="auto" w:before="34"/>
        <w:ind w:left="887" w:right="896" w:firstLine="278"/>
        <w:jc w:val="both"/>
      </w:pPr>
      <w:r>
        <w:rPr/>
        <w:t>К рассвету рота 219-го стр. полка перешла на северную сторону</w:t>
      </w:r>
      <w:r>
        <w:rPr>
          <w:spacing w:val="-32"/>
        </w:rPr>
        <w:t> </w:t>
      </w:r>
      <w:r>
        <w:rPr/>
        <w:t>железной дороги для совместных с 163-м стр. полком и учебным батальоном действий по уничтожению противника, занявшего наши</w:t>
      </w:r>
      <w:r>
        <w:rPr>
          <w:spacing w:val="1"/>
        </w:rPr>
        <w:t> </w:t>
      </w:r>
      <w:r>
        <w:rPr/>
        <w:t>позиции.</w:t>
      </w:r>
    </w:p>
    <w:p>
      <w:pPr>
        <w:pStyle w:val="BodyText"/>
        <w:spacing w:line="276" w:lineRule="auto"/>
        <w:ind w:left="887" w:right="897" w:firstLine="278"/>
        <w:jc w:val="both"/>
      </w:pPr>
      <w:r>
        <w:rPr/>
        <w:t>К 13.00 часам прибыло 12 танков 501 ОТБр; 6 танков врыли в землю на участке 163-го стр. полка для отражения танковых атак противника. 6 остальных танков в резерве комдива.</w:t>
      </w:r>
    </w:p>
    <w:p>
      <w:pPr>
        <w:pStyle w:val="BodyText"/>
        <w:spacing w:line="276" w:lineRule="auto"/>
        <w:ind w:left="887" w:right="893" w:firstLine="278"/>
        <w:jc w:val="both"/>
      </w:pPr>
      <w:r>
        <w:rPr/>
        <w:t>После артподготовки и бомбардировок (во 2-й половине дня) противник при поддержке 2-х танков и 1-й бронемашины сделал попытку вклиниться в нашу оборону на участке 163-го стр. полка. Атака была отбита, при этом 1 танк сожжен, а бронемашина подбита.</w:t>
      </w:r>
    </w:p>
    <w:p>
      <w:pPr>
        <w:pStyle w:val="BodyText"/>
        <w:tabs>
          <w:tab w:pos="7505" w:val="left" w:leader="none"/>
        </w:tabs>
        <w:ind w:left="1166"/>
        <w:jc w:val="both"/>
      </w:pPr>
      <w:r>
        <w:rPr/>
        <w:t>В траншее, занятой противником, идет гранатный</w:t>
      </w:r>
      <w:r>
        <w:rPr>
          <w:spacing w:val="-22"/>
        </w:rPr>
        <w:t> </w:t>
      </w:r>
      <w:r>
        <w:rPr/>
        <w:t>бой</w:t>
      </w:r>
      <w:r>
        <w:rPr>
          <w:spacing w:val="-3"/>
        </w:rPr>
        <w:t> </w:t>
      </w:r>
      <w:r>
        <w:rPr>
          <w:w w:val="99"/>
          <w:u w:val="single"/>
        </w:rPr>
        <w:t> </w:t>
      </w:r>
      <w:r>
        <w:rPr>
          <w:u w:val="single"/>
        </w:rPr>
        <w:tab/>
      </w:r>
    </w:p>
    <w:p>
      <w:pPr>
        <w:pStyle w:val="BodyText"/>
        <w:spacing w:before="3"/>
        <w:rPr>
          <w:sz w:val="18"/>
        </w:rPr>
      </w:pPr>
    </w:p>
    <w:p>
      <w:pPr>
        <w:pStyle w:val="BodyText"/>
        <w:tabs>
          <w:tab w:pos="7505" w:val="left" w:leader="none"/>
        </w:tabs>
        <w:spacing w:line="268" w:lineRule="auto"/>
        <w:ind w:left="887" w:right="892" w:firstLine="278"/>
        <w:jc w:val="both"/>
      </w:pPr>
      <w:r>
        <w:rPr>
          <w:b/>
        </w:rPr>
        <w:t>Потери противника: </w:t>
      </w:r>
      <w:r>
        <w:rPr/>
        <w:t>уничтожено до 280 солдат и офицеров; один шестиствольный миномет; 2 пулемета; 1 танк и</w:t>
      </w:r>
      <w:r>
        <w:rPr>
          <w:spacing w:val="-20"/>
        </w:rPr>
        <w:t> </w:t>
      </w:r>
      <w:r>
        <w:rPr/>
        <w:t>бронемашина </w:t>
      </w:r>
      <w:r>
        <w:rPr>
          <w:spacing w:val="-21"/>
        </w:rPr>
        <w:t> </w:t>
      </w:r>
      <w:r>
        <w:rPr>
          <w:w w:val="99"/>
          <w:u w:val="single"/>
        </w:rPr>
        <w:t> </w:t>
      </w:r>
      <w:r>
        <w:rPr>
          <w:u w:val="single"/>
        </w:rPr>
        <w:tab/>
      </w:r>
    </w:p>
    <w:p>
      <w:pPr>
        <w:spacing w:after="0" w:line="268" w:lineRule="auto"/>
        <w:jc w:val="both"/>
        <w:sectPr>
          <w:pgSz w:w="8400" w:h="11900"/>
          <w:pgMar w:header="481" w:footer="855" w:top="720" w:bottom="1040" w:left="0" w:right="0"/>
        </w:sectPr>
      </w:pPr>
    </w:p>
    <w:p>
      <w:pPr>
        <w:pStyle w:val="BodyText"/>
      </w:pPr>
    </w:p>
    <w:p>
      <w:pPr>
        <w:pStyle w:val="BodyText"/>
      </w:pPr>
    </w:p>
    <w:p>
      <w:pPr>
        <w:pStyle w:val="BodyText"/>
        <w:spacing w:before="8"/>
      </w:pPr>
    </w:p>
    <w:p>
      <w:pPr>
        <w:tabs>
          <w:tab w:pos="1865" w:val="left" w:leader="none"/>
        </w:tabs>
        <w:spacing w:before="0"/>
        <w:ind w:left="722" w:right="0" w:firstLine="0"/>
        <w:jc w:val="center"/>
        <w:rPr>
          <w:b/>
          <w:i/>
          <w:sz w:val="20"/>
        </w:rPr>
      </w:pPr>
      <w:r>
        <w:rPr>
          <w:b/>
          <w:i/>
          <w:sz w:val="19"/>
        </w:rPr>
        <w:t>12.09.1942</w:t>
        <w:tab/>
      </w:r>
      <w:r>
        <w:rPr>
          <w:b/>
          <w:i/>
          <w:sz w:val="20"/>
        </w:rPr>
        <w:t>год</w:t>
      </w:r>
    </w:p>
    <w:p>
      <w:pPr>
        <w:pStyle w:val="BodyText"/>
        <w:spacing w:before="3"/>
        <w:rPr>
          <w:b/>
          <w:i/>
        </w:rPr>
      </w:pPr>
    </w:p>
    <w:p>
      <w:pPr>
        <w:pStyle w:val="BodyText"/>
        <w:tabs>
          <w:tab w:pos="6900" w:val="left" w:leader="none"/>
        </w:tabs>
        <w:ind w:left="1452"/>
      </w:pPr>
      <w:r>
        <w:rPr/>
        <w:t>Задача</w:t>
      </w:r>
      <w:r>
        <w:rPr>
          <w:spacing w:val="-7"/>
        </w:rPr>
        <w:t> </w:t>
      </w:r>
      <w:r>
        <w:rPr/>
        <w:t>прежняя</w:t>
      </w:r>
      <w:r>
        <w:rPr>
          <w:spacing w:val="-21"/>
        </w:rPr>
        <w:t> </w:t>
      </w:r>
      <w:r>
        <w:rPr>
          <w:w w:val="99"/>
          <w:u w:val="single"/>
        </w:rPr>
        <w:t> </w:t>
      </w:r>
      <w:r>
        <w:rPr>
          <w:u w:val="single"/>
        </w:rPr>
        <w:tab/>
      </w:r>
    </w:p>
    <w:p>
      <w:pPr>
        <w:pStyle w:val="BodyText"/>
        <w:tabs>
          <w:tab w:pos="5384" w:val="left" w:leader="none"/>
          <w:tab w:pos="6090" w:val="left" w:leader="none"/>
        </w:tabs>
        <w:spacing w:line="285" w:lineRule="auto" w:before="44"/>
        <w:ind w:left="1174" w:right="906" w:firstLine="278"/>
      </w:pPr>
      <w:r>
        <w:rPr/>
        <w:t>В течение суток противник мелкими группами пытался улучшить позиции, но все атаки</w:t>
      </w:r>
      <w:r>
        <w:rPr>
          <w:spacing w:val="-9"/>
        </w:rPr>
        <w:t> </w:t>
      </w:r>
      <w:r>
        <w:rPr/>
        <w:t>были</w:t>
      </w:r>
      <w:r>
        <w:rPr>
          <w:spacing w:val="-2"/>
        </w:rPr>
        <w:t> </w:t>
      </w:r>
      <w:r>
        <w:rPr/>
        <w:t>отбиты</w:t>
      </w:r>
      <w:r>
        <w:rPr>
          <w:u w:val="single"/>
        </w:rPr>
        <w:t> </w:t>
        <w:tab/>
        <w:tab/>
      </w:r>
      <w:r>
        <w:rPr/>
        <w:t>Получено </w:t>
      </w:r>
      <w:r>
        <w:rPr>
          <w:spacing w:val="-4"/>
        </w:rPr>
        <w:t>попол </w:t>
      </w:r>
      <w:r>
        <w:rPr/>
        <w:t>нение -</w:t>
      </w:r>
      <w:r>
        <w:rPr>
          <w:spacing w:val="-5"/>
        </w:rPr>
        <w:t> </w:t>
      </w:r>
      <w:r>
        <w:rPr/>
        <w:t>94</w:t>
      </w:r>
      <w:r>
        <w:rPr>
          <w:spacing w:val="-1"/>
        </w:rPr>
        <w:t> </w:t>
      </w:r>
      <w:r>
        <w:rPr/>
        <w:t>чел.</w:t>
      </w:r>
      <w:r>
        <w:rPr>
          <w:u w:val="single"/>
        </w:rPr>
        <w:t> </w:t>
        <w:tab/>
      </w:r>
      <w:r>
        <w:rPr/>
        <w:t>Сбит</w:t>
      </w:r>
      <w:r>
        <w:rPr>
          <w:spacing w:val="-1"/>
        </w:rPr>
        <w:t> </w:t>
      </w:r>
      <w:r>
        <w:rPr/>
        <w:t>(хе-111).</w:t>
      </w:r>
    </w:p>
    <w:p>
      <w:pPr>
        <w:tabs>
          <w:tab w:pos="1865" w:val="left" w:leader="none"/>
        </w:tabs>
        <w:spacing w:before="180"/>
        <w:ind w:left="722" w:right="0" w:firstLine="0"/>
        <w:jc w:val="center"/>
        <w:rPr>
          <w:b/>
          <w:i/>
          <w:sz w:val="20"/>
        </w:rPr>
      </w:pPr>
      <w:r>
        <w:rPr>
          <w:b/>
          <w:i/>
          <w:sz w:val="19"/>
        </w:rPr>
        <w:t>13.09.1942</w:t>
        <w:tab/>
      </w:r>
      <w:r>
        <w:rPr>
          <w:b/>
          <w:i/>
          <w:sz w:val="20"/>
        </w:rPr>
        <w:t>год</w:t>
      </w:r>
    </w:p>
    <w:p>
      <w:pPr>
        <w:pStyle w:val="BodyText"/>
        <w:spacing w:before="3"/>
        <w:rPr>
          <w:b/>
          <w:i/>
        </w:rPr>
      </w:pPr>
    </w:p>
    <w:p>
      <w:pPr>
        <w:pStyle w:val="BodyText"/>
        <w:tabs>
          <w:tab w:pos="5142" w:val="left" w:leader="none"/>
          <w:tab w:pos="6900" w:val="left" w:leader="none"/>
        </w:tabs>
        <w:ind w:left="1452"/>
      </w:pPr>
      <w:r>
        <w:rPr/>
        <w:t>Задача прежняя (смотри карту -</w:t>
      </w:r>
      <w:r>
        <w:rPr>
          <w:spacing w:val="-8"/>
        </w:rPr>
        <w:t> </w:t>
      </w:r>
      <w:r>
        <w:rPr/>
        <w:t>2)</w:t>
        <w:tab/>
      </w:r>
      <w:r>
        <w:rPr>
          <w:w w:val="99"/>
          <w:u w:val="single"/>
        </w:rPr>
        <w:t> </w:t>
      </w:r>
      <w:r>
        <w:rPr>
          <w:u w:val="single"/>
        </w:rPr>
        <w:tab/>
      </w:r>
    </w:p>
    <w:p>
      <w:pPr>
        <w:pStyle w:val="BodyText"/>
        <w:tabs>
          <w:tab w:pos="7706" w:val="left" w:leader="none"/>
        </w:tabs>
        <w:spacing w:line="331" w:lineRule="auto" w:before="15"/>
        <w:ind w:left="1452" w:right="692"/>
      </w:pPr>
      <w:r>
        <w:rPr/>
        <w:t>Противник действует мелкими группами, но все атаки отбиты Подразделения укрепляют</w:t>
      </w:r>
      <w:r>
        <w:rPr>
          <w:spacing w:val="-12"/>
        </w:rPr>
        <w:t> </w:t>
      </w:r>
      <w:r>
        <w:rPr/>
        <w:t>позиции  </w:t>
      </w:r>
      <w:r>
        <w:rPr>
          <w:spacing w:val="3"/>
        </w:rPr>
        <w:t> </w:t>
      </w:r>
      <w:r>
        <w:rPr>
          <w:w w:val="99"/>
          <w:u w:val="single"/>
        </w:rPr>
        <w:t> </w:t>
      </w:r>
      <w:r>
        <w:rPr>
          <w:u w:val="single"/>
        </w:rPr>
        <w:tab/>
      </w:r>
    </w:p>
    <w:p>
      <w:pPr>
        <w:pStyle w:val="BodyText"/>
        <w:spacing w:before="165"/>
        <w:ind w:left="1452"/>
        <w:jc w:val="both"/>
      </w:pPr>
      <w:r>
        <w:rPr/>
        <w:t>Возвратился из подчинения 265-й стр. дивизии 320-й стр. полк</w:t>
      </w:r>
    </w:p>
    <w:p>
      <w:pPr>
        <w:pStyle w:val="BodyText"/>
        <w:spacing w:before="4"/>
        <w:rPr>
          <w:sz w:val="27"/>
        </w:rPr>
      </w:pPr>
    </w:p>
    <w:p>
      <w:pPr>
        <w:tabs>
          <w:tab w:pos="1865" w:val="left" w:leader="none"/>
        </w:tabs>
        <w:spacing w:before="0"/>
        <w:ind w:left="722" w:right="0" w:firstLine="0"/>
        <w:jc w:val="center"/>
        <w:rPr>
          <w:b/>
          <w:i/>
          <w:sz w:val="20"/>
        </w:rPr>
      </w:pPr>
      <w:r>
        <w:rPr>
          <w:b/>
          <w:i/>
          <w:sz w:val="19"/>
        </w:rPr>
        <w:t>15.09.1942</w:t>
        <w:tab/>
      </w:r>
      <w:r>
        <w:rPr>
          <w:b/>
          <w:i/>
          <w:sz w:val="20"/>
        </w:rPr>
        <w:t>год</w:t>
      </w:r>
    </w:p>
    <w:p>
      <w:pPr>
        <w:pStyle w:val="BodyText"/>
        <w:spacing w:before="1"/>
        <w:rPr>
          <w:b/>
          <w:i/>
        </w:rPr>
      </w:pPr>
    </w:p>
    <w:p>
      <w:pPr>
        <w:pStyle w:val="BodyText"/>
        <w:ind w:left="1452"/>
        <w:jc w:val="both"/>
      </w:pPr>
      <w:r>
        <w:rPr/>
        <w:t>Задачи прежние</w:t>
      </w:r>
    </w:p>
    <w:p>
      <w:pPr>
        <w:pStyle w:val="BodyText"/>
        <w:tabs>
          <w:tab w:pos="7706" w:val="left" w:leader="none"/>
        </w:tabs>
        <w:spacing w:line="271" w:lineRule="auto" w:before="20"/>
        <w:ind w:left="1174" w:right="618" w:firstLine="278"/>
        <w:jc w:val="both"/>
      </w:pPr>
      <w:r>
        <w:rPr/>
        <w:t>Продолжает действовать мелкими группами противник. Значительно возросла активность авиации (до 348 самолето-вылетов, из них 290 бомбардировочных)</w:t>
      </w:r>
      <w:r>
        <w:rPr>
          <w:spacing w:val="-26"/>
        </w:rPr>
        <w:t> </w:t>
      </w:r>
      <w:r>
        <w:rPr>
          <w:w w:val="99"/>
          <w:u w:val="single"/>
        </w:rPr>
        <w:t> </w:t>
      </w:r>
      <w:r>
        <w:rPr>
          <w:u w:val="single"/>
        </w:rPr>
        <w:tab/>
      </w:r>
    </w:p>
    <w:p>
      <w:pPr>
        <w:tabs>
          <w:tab w:pos="1865" w:val="left" w:leader="none"/>
        </w:tabs>
        <w:spacing w:before="176"/>
        <w:ind w:left="722" w:right="0" w:firstLine="0"/>
        <w:jc w:val="center"/>
        <w:rPr>
          <w:b/>
          <w:i/>
          <w:sz w:val="20"/>
        </w:rPr>
      </w:pPr>
      <w:r>
        <w:rPr>
          <w:b/>
          <w:i/>
          <w:sz w:val="19"/>
        </w:rPr>
        <w:t>16.09.1942</w:t>
        <w:tab/>
      </w:r>
      <w:r>
        <w:rPr>
          <w:b/>
          <w:i/>
          <w:sz w:val="20"/>
        </w:rPr>
        <w:t>год</w:t>
      </w:r>
    </w:p>
    <w:p>
      <w:pPr>
        <w:pStyle w:val="BodyText"/>
        <w:rPr>
          <w:b/>
          <w:i/>
        </w:rPr>
      </w:pPr>
    </w:p>
    <w:p>
      <w:pPr>
        <w:pStyle w:val="BodyText"/>
        <w:ind w:left="1452"/>
      </w:pPr>
      <w:r>
        <w:rPr/>
        <w:t>Задачи прежние</w:t>
      </w:r>
    </w:p>
    <w:p>
      <w:pPr>
        <w:pStyle w:val="BodyText"/>
        <w:spacing w:before="20"/>
        <w:ind w:left="1452"/>
      </w:pPr>
      <w:r>
        <w:rPr/>
        <w:t>Продолжает действовать мелкими группами противник.</w:t>
      </w:r>
    </w:p>
    <w:p>
      <w:pPr>
        <w:pStyle w:val="BodyText"/>
        <w:spacing w:line="225" w:lineRule="auto" w:before="40"/>
        <w:ind w:left="1174" w:right="1080" w:firstLine="278"/>
      </w:pPr>
      <w:r>
        <w:rPr/>
        <w:t>На участке 265-й стр. дивизии противник отрезал один полк в 1-ом Эстонском поселке.</w:t>
      </w:r>
    </w:p>
    <w:p>
      <w:pPr>
        <w:pStyle w:val="BodyText"/>
        <w:spacing w:before="46"/>
        <w:ind w:left="1452"/>
      </w:pPr>
      <w:r>
        <w:rPr/>
        <w:t>Южнее Тортолово взят в плен ефрейтор 60-й ОТР 12-й танк, дивизии.</w:t>
      </w:r>
    </w:p>
    <w:p>
      <w:pPr>
        <w:pStyle w:val="BodyText"/>
        <w:spacing w:before="11"/>
        <w:rPr>
          <w:sz w:val="24"/>
        </w:rPr>
      </w:pPr>
    </w:p>
    <w:p>
      <w:pPr>
        <w:tabs>
          <w:tab w:pos="1865" w:val="left" w:leader="none"/>
        </w:tabs>
        <w:spacing w:before="0"/>
        <w:ind w:left="722" w:right="0" w:firstLine="0"/>
        <w:jc w:val="center"/>
        <w:rPr>
          <w:b/>
          <w:i/>
          <w:sz w:val="20"/>
        </w:rPr>
      </w:pPr>
      <w:r>
        <w:rPr>
          <w:b/>
          <w:i/>
          <w:sz w:val="19"/>
        </w:rPr>
        <w:t>17.09.1942</w:t>
        <w:tab/>
      </w:r>
      <w:r>
        <w:rPr>
          <w:b/>
          <w:i/>
          <w:sz w:val="20"/>
        </w:rPr>
        <w:t>год</w:t>
      </w:r>
    </w:p>
    <w:p>
      <w:pPr>
        <w:pStyle w:val="BodyText"/>
        <w:spacing w:before="3"/>
        <w:rPr>
          <w:b/>
          <w:i/>
        </w:rPr>
      </w:pPr>
    </w:p>
    <w:p>
      <w:pPr>
        <w:pStyle w:val="BodyText"/>
        <w:tabs>
          <w:tab w:pos="5085" w:val="left" w:leader="none"/>
        </w:tabs>
        <w:ind w:left="1452"/>
      </w:pPr>
      <w:r>
        <w:rPr/>
        <w:t>Задачи</w:t>
      </w:r>
      <w:r>
        <w:rPr>
          <w:spacing w:val="-8"/>
        </w:rPr>
        <w:t> </w:t>
      </w:r>
      <w:r>
        <w:rPr/>
        <w:t>прежние  </w:t>
      </w:r>
      <w:r>
        <w:rPr>
          <w:w w:val="99"/>
          <w:u w:val="single"/>
        </w:rPr>
        <w:t> </w:t>
      </w:r>
      <w:r>
        <w:rPr>
          <w:u w:val="single"/>
        </w:rPr>
        <w:tab/>
      </w:r>
    </w:p>
    <w:p>
      <w:pPr>
        <w:spacing w:after="0"/>
        <w:sectPr>
          <w:pgSz w:w="8400" w:h="11900"/>
          <w:pgMar w:header="380" w:footer="797" w:top="680" w:bottom="1000" w:left="0" w:right="0"/>
        </w:sectPr>
      </w:pPr>
    </w:p>
    <w:p>
      <w:pPr>
        <w:pStyle w:val="BodyText"/>
      </w:pPr>
    </w:p>
    <w:p>
      <w:pPr>
        <w:pStyle w:val="BodyText"/>
        <w:rPr>
          <w:sz w:val="28"/>
        </w:rPr>
      </w:pPr>
    </w:p>
    <w:p>
      <w:pPr>
        <w:tabs>
          <w:tab w:pos="1337" w:val="left" w:leader="none"/>
        </w:tabs>
        <w:spacing w:before="91"/>
        <w:ind w:left="237" w:right="0" w:firstLine="0"/>
        <w:jc w:val="center"/>
        <w:rPr>
          <w:b/>
          <w:i/>
          <w:sz w:val="20"/>
        </w:rPr>
      </w:pPr>
      <w:r>
        <w:rPr>
          <w:b/>
          <w:i/>
          <w:sz w:val="19"/>
        </w:rPr>
        <w:t>18.09.1942</w:t>
        <w:tab/>
      </w:r>
      <w:r>
        <w:rPr>
          <w:b/>
          <w:i/>
          <w:sz w:val="20"/>
        </w:rPr>
        <w:t>год</w:t>
      </w:r>
    </w:p>
    <w:p>
      <w:pPr>
        <w:pStyle w:val="BodyText"/>
        <w:tabs>
          <w:tab w:pos="3976" w:val="left" w:leader="none"/>
        </w:tabs>
        <w:spacing w:before="197"/>
        <w:ind w:left="1250"/>
        <w:jc w:val="both"/>
      </w:pPr>
      <w:r>
        <w:rPr/>
        <w:t>Задачи</w:t>
      </w:r>
      <w:r>
        <w:rPr>
          <w:spacing w:val="-8"/>
        </w:rPr>
        <w:t> </w:t>
      </w:r>
      <w:r>
        <w:rPr/>
        <w:t>прежние  </w:t>
      </w:r>
      <w:r>
        <w:rPr>
          <w:w w:val="99"/>
          <w:u w:val="single"/>
        </w:rPr>
        <w:t> </w:t>
      </w:r>
      <w:r>
        <w:rPr>
          <w:u w:val="single"/>
        </w:rPr>
        <w:tab/>
      </w:r>
    </w:p>
    <w:p>
      <w:pPr>
        <w:pStyle w:val="BodyText"/>
        <w:spacing w:before="5"/>
        <w:rPr>
          <w:sz w:val="18"/>
        </w:rPr>
      </w:pPr>
    </w:p>
    <w:p>
      <w:pPr>
        <w:tabs>
          <w:tab w:pos="1337" w:val="left" w:leader="none"/>
        </w:tabs>
        <w:spacing w:before="0"/>
        <w:ind w:left="237" w:right="0" w:firstLine="0"/>
        <w:jc w:val="center"/>
        <w:rPr>
          <w:b/>
          <w:i/>
          <w:sz w:val="20"/>
        </w:rPr>
      </w:pPr>
      <w:r>
        <w:rPr>
          <w:b/>
          <w:i/>
          <w:sz w:val="19"/>
        </w:rPr>
        <w:t>19.09.1942</w:t>
        <w:tab/>
      </w:r>
      <w:r>
        <w:rPr>
          <w:b/>
          <w:i/>
          <w:sz w:val="20"/>
        </w:rPr>
        <w:t>год</w:t>
      </w:r>
    </w:p>
    <w:p>
      <w:pPr>
        <w:pStyle w:val="BodyText"/>
        <w:spacing w:before="7"/>
        <w:rPr>
          <w:b/>
          <w:i/>
          <w:sz w:val="19"/>
        </w:rPr>
      </w:pPr>
    </w:p>
    <w:p>
      <w:pPr>
        <w:pStyle w:val="BodyText"/>
        <w:ind w:left="1250"/>
        <w:jc w:val="both"/>
      </w:pPr>
      <w:r>
        <w:rPr/>
        <w:t>Задачи прежние (смотри карту-3).</w:t>
      </w:r>
    </w:p>
    <w:p>
      <w:pPr>
        <w:pStyle w:val="BodyText"/>
        <w:spacing w:line="276" w:lineRule="auto" w:before="34"/>
        <w:ind w:left="991" w:right="815" w:firstLine="259"/>
        <w:jc w:val="both"/>
      </w:pPr>
      <w:r>
        <w:rPr/>
        <w:t>В 6 часов 40 минут после артподготовки 38 автоматчиков с саперами на 3-х танках «КВ» и одном Т-34 пошли в атаку на противника, находящегося в траншеях на левом фланге 163-го стр. полка.</w:t>
      </w:r>
    </w:p>
    <w:p>
      <w:pPr>
        <w:pStyle w:val="BodyText"/>
        <w:spacing w:line="276" w:lineRule="auto"/>
        <w:ind w:left="991" w:right="817" w:firstLine="259"/>
        <w:jc w:val="both"/>
      </w:pPr>
      <w:r>
        <w:rPr/>
        <w:t>У самых траншей 2 танка было подбито, а десант понес значительные потери. Группа до 7 человек прорвалась в траншею, но успех развить не смогла.</w:t>
      </w:r>
    </w:p>
    <w:p>
      <w:pPr>
        <w:pStyle w:val="BodyText"/>
        <w:spacing w:line="195" w:lineRule="exact"/>
        <w:ind w:left="1250"/>
        <w:jc w:val="both"/>
      </w:pPr>
      <w:r>
        <w:rPr/>
        <w:t>В 22.00 часов танк (Т-34) был подожжен термитным снарядом.</w:t>
      </w:r>
    </w:p>
    <w:p>
      <w:pPr>
        <w:pStyle w:val="BodyText"/>
        <w:spacing w:before="2"/>
        <w:rPr>
          <w:sz w:val="19"/>
        </w:rPr>
      </w:pPr>
    </w:p>
    <w:p>
      <w:pPr>
        <w:pStyle w:val="BodyText"/>
        <w:ind w:left="1250"/>
        <w:jc w:val="both"/>
      </w:pPr>
      <w:r>
        <w:rPr/>
        <w:t>Два танка «КВ» ночью эвакуировали.</w:t>
      </w:r>
    </w:p>
    <w:p>
      <w:pPr>
        <w:pStyle w:val="BodyText"/>
        <w:spacing w:before="3"/>
        <w:rPr>
          <w:sz w:val="24"/>
        </w:rPr>
      </w:pPr>
    </w:p>
    <w:p>
      <w:pPr>
        <w:tabs>
          <w:tab w:pos="1361" w:val="left" w:leader="none"/>
        </w:tabs>
        <w:spacing w:before="0"/>
        <w:ind w:left="249" w:right="0" w:firstLine="0"/>
        <w:jc w:val="center"/>
        <w:rPr>
          <w:b/>
          <w:i/>
          <w:sz w:val="20"/>
        </w:rPr>
      </w:pPr>
      <w:r>
        <w:rPr>
          <w:b/>
          <w:i/>
          <w:sz w:val="19"/>
        </w:rPr>
        <w:t>20.09.1942</w:t>
        <w:tab/>
      </w:r>
      <w:r>
        <w:rPr>
          <w:b/>
          <w:i/>
          <w:sz w:val="20"/>
        </w:rPr>
        <w:t>год</w:t>
      </w:r>
    </w:p>
    <w:p>
      <w:pPr>
        <w:pStyle w:val="BodyText"/>
        <w:spacing w:before="3"/>
        <w:rPr>
          <w:b/>
          <w:i/>
          <w:sz w:val="24"/>
        </w:rPr>
      </w:pPr>
    </w:p>
    <w:p>
      <w:pPr>
        <w:pStyle w:val="BodyText"/>
        <w:tabs>
          <w:tab w:pos="3674" w:val="left" w:leader="none"/>
          <w:tab w:pos="6093" w:val="left" w:leader="none"/>
        </w:tabs>
        <w:ind w:left="1250"/>
        <w:jc w:val="both"/>
      </w:pPr>
      <w:r>
        <w:rPr/>
        <w:t>Задачи</w:t>
      </w:r>
      <w:r>
        <w:rPr>
          <w:spacing w:val="-8"/>
        </w:rPr>
        <w:t> </w:t>
      </w:r>
      <w:r>
        <w:rPr/>
        <w:t>прежние  </w:t>
      </w:r>
      <w:r>
        <w:rPr>
          <w:w w:val="99"/>
          <w:u w:val="single"/>
        </w:rPr>
        <w:t> </w:t>
      </w:r>
      <w:r>
        <w:rPr>
          <w:u w:val="single"/>
        </w:rPr>
        <w:tab/>
      </w:r>
      <w:r>
        <w:rPr/>
        <w:t>  </w:t>
      </w:r>
      <w:r>
        <w:rPr>
          <w:spacing w:val="6"/>
        </w:rPr>
        <w:t> </w:t>
      </w:r>
      <w:r>
        <w:rPr>
          <w:w w:val="99"/>
          <w:u w:val="single"/>
        </w:rPr>
        <w:t> </w:t>
      </w:r>
      <w:r>
        <w:rPr>
          <w:u w:val="single"/>
        </w:rPr>
        <w:tab/>
      </w:r>
      <w:r>
        <w:rPr>
          <w:spacing w:val="6"/>
        </w:rPr>
        <w:t> </w:t>
      </w:r>
      <w:r>
        <w:rPr>
          <w:w w:val="99"/>
          <w:u w:val="single"/>
        </w:rPr>
        <w:t> </w:t>
      </w:r>
      <w:r>
        <w:rPr>
          <w:u w:val="single"/>
        </w:rPr>
        <w:t>         </w:t>
      </w:r>
      <w:r>
        <w:rPr>
          <w:spacing w:val="-1"/>
          <w:u w:val="single"/>
        </w:rPr>
        <w:t> </w:t>
      </w:r>
    </w:p>
    <w:p>
      <w:pPr>
        <w:pStyle w:val="BodyText"/>
        <w:tabs>
          <w:tab w:pos="7606" w:val="left" w:leader="none"/>
        </w:tabs>
        <w:spacing w:line="280" w:lineRule="auto" w:before="87"/>
        <w:ind w:left="991" w:right="791" w:firstLine="259"/>
        <w:jc w:val="both"/>
      </w:pPr>
      <w:r>
        <w:rPr/>
        <w:t>В 10.15 противник (150 чел. и 4 танка) перешли в наступление против 265-й стр. дивизии и встык с 163-м стр. полком, наши подбили 3 танка и рассеяли пехоту</w:t>
      </w:r>
      <w:r>
        <w:rPr>
          <w:spacing w:val="-7"/>
        </w:rPr>
        <w:t> </w:t>
      </w:r>
      <w:r>
        <w:rPr/>
        <w:t>противника</w:t>
      </w:r>
      <w:r>
        <w:rPr>
          <w:u w:val="single"/>
        </w:rPr>
        <w:t> </w:t>
        <w:tab/>
      </w:r>
    </w:p>
    <w:p>
      <w:pPr>
        <w:pStyle w:val="BodyText"/>
        <w:spacing w:before="10"/>
        <w:rPr>
          <w:sz w:val="12"/>
        </w:rPr>
      </w:pPr>
    </w:p>
    <w:p>
      <w:pPr>
        <w:pStyle w:val="Heading3"/>
        <w:spacing w:before="91"/>
        <w:ind w:right="84"/>
        <w:jc w:val="center"/>
        <w:rPr>
          <w:i/>
        </w:rPr>
      </w:pPr>
      <w:r>
        <w:rPr>
          <w:i/>
        </w:rPr>
        <w:t>22. 09. 1942 год</w:t>
      </w:r>
    </w:p>
    <w:p>
      <w:pPr>
        <w:pStyle w:val="BodyText"/>
        <w:tabs>
          <w:tab w:pos="3674" w:val="left" w:leader="none"/>
        </w:tabs>
        <w:spacing w:before="176"/>
        <w:ind w:left="1250"/>
        <w:jc w:val="both"/>
      </w:pPr>
      <w:r>
        <w:rPr/>
        <w:t>Задачи</w:t>
      </w:r>
      <w:r>
        <w:rPr>
          <w:spacing w:val="-8"/>
        </w:rPr>
        <w:t> </w:t>
      </w:r>
      <w:r>
        <w:rPr/>
        <w:t>прежние  </w:t>
      </w:r>
      <w:r>
        <w:rPr>
          <w:w w:val="99"/>
          <w:u w:val="single"/>
        </w:rPr>
        <w:t> </w:t>
      </w:r>
      <w:r>
        <w:rPr>
          <w:u w:val="single"/>
        </w:rPr>
        <w:tab/>
      </w:r>
    </w:p>
    <w:p>
      <w:pPr>
        <w:pStyle w:val="BodyText"/>
        <w:spacing w:line="261" w:lineRule="auto" w:before="20"/>
        <w:ind w:left="991" w:right="814" w:firstLine="259"/>
        <w:jc w:val="both"/>
      </w:pPr>
      <w:r>
        <w:rPr/>
        <w:t>В 12.30 противник силой до батальона начал атаку против </w:t>
      </w:r>
      <w:r>
        <w:rPr>
          <w:spacing w:val="2"/>
        </w:rPr>
        <w:t>4-й </w:t>
      </w:r>
      <w:r>
        <w:rPr/>
        <w:t>и 5-й рот 163-го</w:t>
      </w:r>
      <w:r>
        <w:rPr>
          <w:spacing w:val="-7"/>
        </w:rPr>
        <w:t> </w:t>
      </w:r>
      <w:r>
        <w:rPr/>
        <w:t>стр.</w:t>
      </w:r>
      <w:r>
        <w:rPr>
          <w:spacing w:val="-6"/>
        </w:rPr>
        <w:t> </w:t>
      </w:r>
      <w:r>
        <w:rPr/>
        <w:t>полка.</w:t>
      </w:r>
      <w:r>
        <w:rPr>
          <w:spacing w:val="-7"/>
        </w:rPr>
        <w:t> </w:t>
      </w:r>
      <w:r>
        <w:rPr/>
        <w:t>Понеся</w:t>
      </w:r>
      <w:r>
        <w:rPr>
          <w:spacing w:val="-7"/>
        </w:rPr>
        <w:t> </w:t>
      </w:r>
      <w:r>
        <w:rPr/>
        <w:t>значительные</w:t>
      </w:r>
      <w:r>
        <w:rPr>
          <w:spacing w:val="-5"/>
        </w:rPr>
        <w:t> </w:t>
      </w:r>
      <w:r>
        <w:rPr/>
        <w:t>потери,</w:t>
      </w:r>
      <w:r>
        <w:rPr>
          <w:spacing w:val="-6"/>
        </w:rPr>
        <w:t> </w:t>
      </w:r>
      <w:r>
        <w:rPr/>
        <w:t>4-я</w:t>
      </w:r>
      <w:r>
        <w:rPr>
          <w:spacing w:val="-6"/>
        </w:rPr>
        <w:t> </w:t>
      </w:r>
      <w:r>
        <w:rPr/>
        <w:t>и</w:t>
      </w:r>
      <w:r>
        <w:rPr>
          <w:spacing w:val="-8"/>
        </w:rPr>
        <w:t> </w:t>
      </w:r>
      <w:r>
        <w:rPr/>
        <w:t>5-я</w:t>
      </w:r>
      <w:r>
        <w:rPr>
          <w:spacing w:val="-6"/>
        </w:rPr>
        <w:t> </w:t>
      </w:r>
      <w:r>
        <w:rPr/>
        <w:t>роты</w:t>
      </w:r>
      <w:r>
        <w:rPr>
          <w:spacing w:val="-6"/>
        </w:rPr>
        <w:t> </w:t>
      </w:r>
      <w:r>
        <w:rPr/>
        <w:t>отошли.</w:t>
      </w:r>
      <w:r>
        <w:rPr>
          <w:spacing w:val="-7"/>
        </w:rPr>
        <w:t> </w:t>
      </w:r>
      <w:r>
        <w:rPr/>
        <w:t>В</w:t>
      </w:r>
      <w:r>
        <w:rPr>
          <w:spacing w:val="-5"/>
        </w:rPr>
        <w:t> </w:t>
      </w:r>
      <w:r>
        <w:rPr/>
        <w:t>бой было введено 3 роты из второго эшелона, но все атаки успеха не</w:t>
      </w:r>
      <w:r>
        <w:rPr>
          <w:spacing w:val="-7"/>
        </w:rPr>
        <w:t> </w:t>
      </w:r>
      <w:r>
        <w:rPr/>
        <w:t>имели.</w:t>
      </w:r>
    </w:p>
    <w:p>
      <w:pPr>
        <w:pStyle w:val="BodyText"/>
        <w:spacing w:line="261" w:lineRule="auto"/>
        <w:ind w:left="991" w:right="815" w:firstLine="259"/>
        <w:jc w:val="both"/>
      </w:pPr>
      <w:r>
        <w:rPr/>
        <w:t>В 15.00 часов до 170 чел. предприняли атаку и заняли часть траншей 1-й роты 163-го стр. полка. К утру 23.09.1943 г. положение роты было восстановлено. 4—5 роты находятся от ранее занимаемых траншей на расстоянии — 40 м. Авиация противника произвела 518 самолето-вылетов. Из них 491 бомбардировочный.</w:t>
      </w:r>
    </w:p>
    <w:p>
      <w:pPr>
        <w:spacing w:line="222" w:lineRule="exact" w:before="0"/>
        <w:ind w:left="1250" w:right="0" w:firstLine="0"/>
        <w:jc w:val="both"/>
        <w:rPr>
          <w:sz w:val="20"/>
        </w:rPr>
      </w:pPr>
      <w:r>
        <w:rPr>
          <w:b/>
          <w:sz w:val="20"/>
        </w:rPr>
        <w:t>Потери противника: </w:t>
      </w:r>
      <w:r>
        <w:rPr>
          <w:sz w:val="20"/>
        </w:rPr>
        <w:t>до 300 солдат и офицеров; 3 - Ю-88.</w:t>
      </w:r>
    </w:p>
    <w:p>
      <w:pPr>
        <w:spacing w:after="0" w:line="222" w:lineRule="exact"/>
        <w:jc w:val="both"/>
        <w:rPr>
          <w:sz w:val="20"/>
        </w:rPr>
        <w:sectPr>
          <w:headerReference w:type="even" r:id="rId34"/>
          <w:headerReference w:type="default" r:id="rId35"/>
          <w:pgSz w:w="8400" w:h="11900"/>
          <w:pgMar w:header="566" w:footer="797" w:top="780" w:bottom="1000" w:left="0" w:right="0"/>
        </w:sectPr>
      </w:pPr>
    </w:p>
    <w:p>
      <w:pPr>
        <w:pStyle w:val="BodyText"/>
      </w:pPr>
    </w:p>
    <w:p>
      <w:pPr>
        <w:pStyle w:val="BodyText"/>
      </w:pPr>
    </w:p>
    <w:p>
      <w:pPr>
        <w:pStyle w:val="BodyText"/>
        <w:spacing w:before="6"/>
        <w:rPr>
          <w:sz w:val="16"/>
        </w:rPr>
      </w:pPr>
    </w:p>
    <w:p>
      <w:pPr>
        <w:tabs>
          <w:tab w:pos="1605" w:val="left" w:leader="none"/>
        </w:tabs>
        <w:spacing w:before="91"/>
        <w:ind w:left="496" w:right="0" w:firstLine="0"/>
        <w:jc w:val="center"/>
        <w:rPr>
          <w:b/>
          <w:i/>
          <w:sz w:val="20"/>
        </w:rPr>
      </w:pPr>
      <w:r>
        <w:rPr>
          <w:b/>
          <w:i/>
          <w:sz w:val="19"/>
        </w:rPr>
        <w:t>25.09.1942</w:t>
        <w:tab/>
      </w:r>
      <w:r>
        <w:rPr>
          <w:b/>
          <w:i/>
          <w:sz w:val="20"/>
        </w:rPr>
        <w:t>год</w:t>
      </w:r>
    </w:p>
    <w:p>
      <w:pPr>
        <w:pStyle w:val="BodyText"/>
        <w:tabs>
          <w:tab w:pos="6496" w:val="left" w:leader="none"/>
        </w:tabs>
        <w:spacing w:before="183"/>
        <w:ind w:left="1697"/>
        <w:jc w:val="both"/>
      </w:pPr>
      <w:r>
        <w:rPr/>
        <w:t>Задачи</w:t>
      </w:r>
      <w:r>
        <w:rPr>
          <w:spacing w:val="-8"/>
        </w:rPr>
        <w:t> </w:t>
      </w:r>
      <w:r>
        <w:rPr/>
        <w:t>прежние</w:t>
      </w:r>
      <w:r>
        <w:rPr>
          <w:spacing w:val="7"/>
        </w:rPr>
        <w:t> </w:t>
      </w:r>
      <w:r>
        <w:rPr>
          <w:w w:val="99"/>
          <w:u w:val="single"/>
        </w:rPr>
        <w:t> </w:t>
      </w:r>
      <w:r>
        <w:rPr>
          <w:u w:val="single"/>
        </w:rPr>
        <w:tab/>
      </w:r>
      <w:r>
        <w:rPr>
          <w:spacing w:val="7"/>
        </w:rPr>
        <w:t> </w:t>
      </w:r>
      <w:r>
        <w:rPr>
          <w:w w:val="99"/>
          <w:u w:val="single"/>
        </w:rPr>
        <w:t> </w:t>
      </w:r>
      <w:r>
        <w:rPr>
          <w:u w:val="single"/>
        </w:rPr>
        <w:t>         </w:t>
      </w:r>
      <w:r>
        <w:rPr>
          <w:spacing w:val="-1"/>
          <w:u w:val="single"/>
        </w:rPr>
        <w:t> </w:t>
      </w:r>
    </w:p>
    <w:p>
      <w:pPr>
        <w:pStyle w:val="BodyText"/>
        <w:spacing w:line="266" w:lineRule="auto" w:before="24"/>
        <w:ind w:left="1078" w:right="720" w:firstLine="240"/>
        <w:jc w:val="both"/>
      </w:pPr>
      <w:r>
        <w:rPr/>
        <w:t>В</w:t>
      </w:r>
      <w:r>
        <w:rPr>
          <w:spacing w:val="-11"/>
        </w:rPr>
        <w:t> </w:t>
      </w:r>
      <w:r>
        <w:rPr/>
        <w:t>16.25</w:t>
      </w:r>
      <w:r>
        <w:rPr>
          <w:spacing w:val="-11"/>
        </w:rPr>
        <w:t> </w:t>
      </w:r>
      <w:r>
        <w:rPr/>
        <w:t>противник</w:t>
      </w:r>
      <w:r>
        <w:rPr>
          <w:spacing w:val="-13"/>
        </w:rPr>
        <w:t> </w:t>
      </w:r>
      <w:r>
        <w:rPr/>
        <w:t>потеснил</w:t>
      </w:r>
      <w:r>
        <w:rPr>
          <w:spacing w:val="-10"/>
        </w:rPr>
        <w:t> </w:t>
      </w:r>
      <w:r>
        <w:rPr/>
        <w:t>правого</w:t>
      </w:r>
      <w:r>
        <w:rPr>
          <w:spacing w:val="-12"/>
        </w:rPr>
        <w:t> </w:t>
      </w:r>
      <w:r>
        <w:rPr/>
        <w:t>соседа</w:t>
      </w:r>
      <w:r>
        <w:rPr>
          <w:spacing w:val="-12"/>
        </w:rPr>
        <w:t> </w:t>
      </w:r>
      <w:r>
        <w:rPr/>
        <w:t>(265</w:t>
      </w:r>
      <w:r>
        <w:rPr>
          <w:spacing w:val="-12"/>
        </w:rPr>
        <w:t> </w:t>
      </w:r>
      <w:r>
        <w:rPr/>
        <w:t>стр.</w:t>
      </w:r>
      <w:r>
        <w:rPr>
          <w:spacing w:val="-11"/>
        </w:rPr>
        <w:t> </w:t>
      </w:r>
      <w:r>
        <w:rPr/>
        <w:t>дивизия)</w:t>
      </w:r>
      <w:r>
        <w:rPr>
          <w:spacing w:val="-10"/>
        </w:rPr>
        <w:t> </w:t>
      </w:r>
      <w:r>
        <w:rPr/>
        <w:t>и</w:t>
      </w:r>
      <w:r>
        <w:rPr>
          <w:spacing w:val="-13"/>
        </w:rPr>
        <w:t> </w:t>
      </w:r>
      <w:r>
        <w:rPr/>
        <w:t>ворвался</w:t>
      </w:r>
      <w:r>
        <w:rPr>
          <w:spacing w:val="-12"/>
        </w:rPr>
        <w:t> </w:t>
      </w:r>
      <w:r>
        <w:rPr/>
        <w:t>в траншеи 1-й роты 163-го стр. полка и частично уничтожил</w:t>
      </w:r>
      <w:r>
        <w:rPr>
          <w:spacing w:val="-6"/>
        </w:rPr>
        <w:t> </w:t>
      </w:r>
      <w:r>
        <w:rPr/>
        <w:t>ее.</w:t>
      </w:r>
    </w:p>
    <w:p>
      <w:pPr>
        <w:pStyle w:val="BodyText"/>
        <w:tabs>
          <w:tab w:pos="6094" w:val="left" w:leader="none"/>
        </w:tabs>
        <w:spacing w:line="228" w:lineRule="exact"/>
        <w:ind w:left="1078"/>
        <w:jc w:val="both"/>
      </w:pPr>
      <w:r>
        <w:rPr/>
        <w:t>Дальнейшие атаки на 2-3 роты успеха не</w:t>
      </w:r>
      <w:r>
        <w:rPr>
          <w:spacing w:val="-19"/>
        </w:rPr>
        <w:t> </w:t>
      </w:r>
      <w:r>
        <w:rPr/>
        <w:t>имели </w:t>
      </w:r>
      <w:r>
        <w:rPr>
          <w:spacing w:val="-4"/>
        </w:rPr>
        <w:t> </w:t>
      </w:r>
      <w:r>
        <w:rPr>
          <w:w w:val="99"/>
          <w:u w:val="single"/>
        </w:rPr>
        <w:t> </w:t>
      </w:r>
      <w:r>
        <w:rPr>
          <w:u w:val="single"/>
        </w:rPr>
        <w:tab/>
      </w:r>
    </w:p>
    <w:p>
      <w:pPr>
        <w:pStyle w:val="BodyText"/>
        <w:spacing w:line="266" w:lineRule="auto" w:before="22"/>
        <w:ind w:left="1078" w:right="722" w:firstLine="240"/>
        <w:jc w:val="both"/>
      </w:pPr>
      <w:r>
        <w:rPr/>
        <w:t>С 25. 09. 1942 г. дивизия закрепляется на занимаемом рубеже, усиливая оборонительные рубежи в инженерном и противотанковом отношениях, обращая особое внимание на обеспечение флангов между частями и подразделениями. (1)</w:t>
      </w:r>
    </w:p>
    <w:p>
      <w:pPr>
        <w:pStyle w:val="BodyText"/>
        <w:spacing w:line="208" w:lineRule="exact"/>
        <w:ind w:left="1318"/>
        <w:jc w:val="both"/>
      </w:pPr>
      <w:r>
        <w:rPr/>
        <w:t>В журнале боевых действий (2) вышеприведенные операции описаны</w:t>
      </w:r>
    </w:p>
    <w:p>
      <w:pPr>
        <w:pStyle w:val="BodyText"/>
        <w:spacing w:before="3"/>
        <w:ind w:left="1078"/>
        <w:jc w:val="both"/>
      </w:pPr>
      <w:r>
        <w:rPr/>
        <w:t>более подробно.</w:t>
      </w:r>
    </w:p>
    <w:p>
      <w:pPr>
        <w:pStyle w:val="BodyText"/>
        <w:spacing w:before="8"/>
      </w:pPr>
    </w:p>
    <w:p>
      <w:pPr>
        <w:tabs>
          <w:tab w:pos="1605" w:val="left" w:leader="none"/>
        </w:tabs>
        <w:spacing w:before="0"/>
        <w:ind w:left="496" w:right="0" w:firstLine="0"/>
        <w:jc w:val="center"/>
        <w:rPr>
          <w:b/>
          <w:i/>
          <w:sz w:val="20"/>
        </w:rPr>
      </w:pPr>
      <w:r>
        <w:rPr>
          <w:b/>
          <w:i/>
          <w:sz w:val="19"/>
        </w:rPr>
        <w:t>26.09.1942</w:t>
        <w:tab/>
      </w:r>
      <w:r>
        <w:rPr>
          <w:b/>
          <w:i/>
          <w:sz w:val="20"/>
        </w:rPr>
        <w:t>год</w:t>
      </w:r>
    </w:p>
    <w:p>
      <w:pPr>
        <w:pStyle w:val="BodyText"/>
        <w:tabs>
          <w:tab w:pos="4799" w:val="left" w:leader="none"/>
        </w:tabs>
        <w:spacing w:line="224" w:lineRule="exact" w:before="178"/>
        <w:ind w:right="203"/>
        <w:jc w:val="center"/>
      </w:pPr>
      <w:r>
        <w:rPr/>
        <w:t>Задачи</w:t>
      </w:r>
      <w:r>
        <w:rPr>
          <w:spacing w:val="-8"/>
        </w:rPr>
        <w:t> </w:t>
      </w:r>
      <w:r>
        <w:rPr/>
        <w:t>прежние</w:t>
      </w:r>
      <w:r>
        <w:rPr>
          <w:spacing w:val="7"/>
        </w:rPr>
        <w:t> </w:t>
      </w:r>
      <w:r>
        <w:rPr>
          <w:w w:val="99"/>
          <w:u w:val="single"/>
        </w:rPr>
        <w:t> </w:t>
      </w:r>
      <w:r>
        <w:rPr>
          <w:u w:val="single"/>
        </w:rPr>
        <w:tab/>
      </w:r>
    </w:p>
    <w:p>
      <w:pPr>
        <w:pStyle w:val="BodyText"/>
        <w:tabs>
          <w:tab w:pos="5481" w:val="left" w:leader="none"/>
        </w:tabs>
        <w:spacing w:line="224" w:lineRule="exact"/>
        <w:ind w:right="280"/>
        <w:jc w:val="center"/>
      </w:pPr>
      <w:r>
        <w:rPr/>
        <w:t>Противник атаковал, но успеха не</w:t>
      </w:r>
      <w:r>
        <w:rPr>
          <w:spacing w:val="-17"/>
        </w:rPr>
        <w:t> </w:t>
      </w:r>
      <w:r>
        <w:rPr/>
        <w:t>имел</w:t>
      </w:r>
      <w:r>
        <w:rPr>
          <w:spacing w:val="-14"/>
        </w:rPr>
        <w:t> </w:t>
      </w:r>
      <w:r>
        <w:rPr>
          <w:w w:val="99"/>
          <w:u w:val="single"/>
        </w:rPr>
        <w:t> </w:t>
      </w:r>
      <w:r>
        <w:rPr>
          <w:u w:val="single"/>
        </w:rPr>
        <w:tab/>
      </w:r>
    </w:p>
    <w:p>
      <w:pPr>
        <w:pStyle w:val="Heading3"/>
        <w:spacing w:before="176"/>
        <w:ind w:right="698"/>
        <w:jc w:val="center"/>
        <w:rPr>
          <w:i/>
        </w:rPr>
      </w:pPr>
      <w:r>
        <w:rPr>
          <w:i/>
        </w:rPr>
        <w:t>27. 09.1942 год</w:t>
      </w:r>
    </w:p>
    <w:p>
      <w:pPr>
        <w:pStyle w:val="BodyText"/>
        <w:spacing w:line="256" w:lineRule="auto" w:before="197"/>
        <w:ind w:left="1078" w:firstLine="240"/>
      </w:pPr>
      <w:r>
        <w:rPr/>
        <w:t>Приказ — восстановить положение 163-го стр. полка Противник все время атаковал с поддержкой танков, но успеха не имел.</w:t>
      </w:r>
    </w:p>
    <w:p>
      <w:pPr>
        <w:pStyle w:val="Heading2"/>
        <w:spacing w:before="10"/>
        <w:ind w:left="1318"/>
        <w:jc w:val="left"/>
      </w:pPr>
      <w:r>
        <w:rPr/>
        <w:t>Наши потери с 27. 08 по 27. 09. 1942 г.</w:t>
      </w:r>
    </w:p>
    <w:p>
      <w:pPr>
        <w:pStyle w:val="BodyText"/>
        <w:spacing w:line="276" w:lineRule="auto" w:before="34"/>
        <w:ind w:left="1697" w:right="3203" w:hanging="380"/>
      </w:pPr>
      <w:r>
        <w:rPr/>
        <w:t>Убито: начальствующий состав - 88 чел. младший нач. состав - 172 чел. рядовой состав - 880 чел.</w:t>
      </w:r>
    </w:p>
    <w:p>
      <w:pPr>
        <w:pStyle w:val="BodyText"/>
        <w:spacing w:line="276" w:lineRule="auto"/>
        <w:ind w:left="1697" w:right="3302" w:hanging="380"/>
      </w:pPr>
      <w:r>
        <w:rPr/>
        <w:t>Ранено: начальствующий состав - 267 чел. младший нач. состав - 583 чел. рядовой состав - 3656 чел.</w:t>
      </w:r>
    </w:p>
    <w:p>
      <w:pPr>
        <w:pStyle w:val="BodyText"/>
        <w:spacing w:line="276" w:lineRule="auto"/>
        <w:ind w:left="1697" w:right="2179" w:hanging="380"/>
      </w:pPr>
      <w:r>
        <w:rPr/>
        <w:t>Боевой и численный состав дивизии: активных штыков - 864 чел. активных бойцов - 1678 чел. винтовок — 2991 (из них 441 шт. на складе); станк. пулеметов — 31 (из них 6 шт. на складе); ручных пулеметов — 86 (из них 28 шт. на складе);</w:t>
      </w:r>
    </w:p>
    <w:p>
      <w:pPr>
        <w:pStyle w:val="BodyText"/>
        <w:spacing w:line="195" w:lineRule="exact"/>
        <w:ind w:left="1697"/>
      </w:pPr>
      <w:r>
        <w:rPr/>
        <w:t>ПТР - 93 (из них 64 шт. на складе);</w:t>
      </w:r>
    </w:p>
    <w:p>
      <w:pPr>
        <w:spacing w:after="0" w:line="195" w:lineRule="exact"/>
        <w:sectPr>
          <w:pgSz w:w="8400" w:h="11900"/>
          <w:pgMar w:header="402" w:footer="855" w:top="640" w:bottom="1000" w:left="0" w:right="0"/>
        </w:sectPr>
      </w:pPr>
    </w:p>
    <w:p>
      <w:pPr>
        <w:pStyle w:val="BodyText"/>
      </w:pPr>
    </w:p>
    <w:p>
      <w:pPr>
        <w:pStyle w:val="BodyText"/>
        <w:spacing w:before="1"/>
      </w:pPr>
    </w:p>
    <w:p>
      <w:pPr>
        <w:spacing w:line="264" w:lineRule="auto" w:before="91"/>
        <w:ind w:left="1234" w:right="3203" w:firstLine="0"/>
        <w:jc w:val="left"/>
        <w:rPr>
          <w:sz w:val="20"/>
        </w:rPr>
      </w:pPr>
      <w:r>
        <w:rPr>
          <w:sz w:val="20"/>
        </w:rPr>
        <w:t>автоматов - 682 (из них 201 шт. на складе); ампулометов - 13 (из них 10 шт. на складе). </w:t>
      </w:r>
      <w:r>
        <w:rPr>
          <w:b/>
          <w:sz w:val="20"/>
        </w:rPr>
        <w:t>Потери противника за этот же период: </w:t>
      </w:r>
      <w:r>
        <w:rPr>
          <w:sz w:val="20"/>
        </w:rPr>
        <w:t>Убито — 2866 чел.</w:t>
      </w:r>
    </w:p>
    <w:p>
      <w:pPr>
        <w:pStyle w:val="BodyText"/>
        <w:spacing w:line="288" w:lineRule="auto" w:before="10"/>
        <w:ind w:left="1234" w:right="4102"/>
      </w:pPr>
      <w:r>
        <w:rPr/>
        <w:t>Подбито и сожжено танков - 20 шт. Сбито: (Ю-87) - 2 шт.</w:t>
      </w:r>
    </w:p>
    <w:p>
      <w:pPr>
        <w:pStyle w:val="BodyText"/>
        <w:spacing w:line="228" w:lineRule="exact"/>
        <w:ind w:left="1234"/>
      </w:pPr>
      <w:r>
        <w:rPr/>
        <w:t>(Ю-88) - 5 шт.</w:t>
      </w:r>
    </w:p>
    <w:p>
      <w:pPr>
        <w:pStyle w:val="BodyText"/>
        <w:spacing w:before="44"/>
        <w:ind w:left="1234"/>
      </w:pPr>
      <w:r>
        <w:rPr/>
        <w:t>(Хе-111)- 1 шт.</w:t>
      </w:r>
    </w:p>
    <w:p>
      <w:pPr>
        <w:spacing w:before="162"/>
        <w:ind w:left="3615" w:right="0" w:firstLine="0"/>
        <w:jc w:val="both"/>
        <w:rPr>
          <w:b/>
          <w:i/>
          <w:sz w:val="20"/>
        </w:rPr>
      </w:pPr>
      <w:r>
        <w:rPr>
          <w:b/>
          <w:i/>
          <w:sz w:val="19"/>
        </w:rPr>
        <w:t>28.09.1942 </w:t>
      </w:r>
      <w:r>
        <w:rPr>
          <w:b/>
          <w:i/>
          <w:sz w:val="20"/>
        </w:rPr>
        <w:t>год</w:t>
      </w:r>
    </w:p>
    <w:p>
      <w:pPr>
        <w:pStyle w:val="BodyText"/>
        <w:tabs>
          <w:tab w:pos="3472" w:val="left" w:leader="none"/>
          <w:tab w:pos="6698" w:val="left" w:leader="none"/>
        </w:tabs>
        <w:spacing w:line="280" w:lineRule="auto" w:before="31"/>
        <w:ind w:left="1234" w:right="1699"/>
        <w:jc w:val="both"/>
      </w:pPr>
      <w:r>
        <w:rPr/>
        <w:t>Задачи</w:t>
      </w:r>
      <w:r>
        <w:rPr>
          <w:spacing w:val="1"/>
        </w:rPr>
        <w:t> </w:t>
      </w:r>
      <w:r>
        <w:rPr/>
        <w:t>прежние</w:t>
      </w:r>
      <w:r>
        <w:rPr>
          <w:u w:val="single"/>
        </w:rPr>
        <w:t> </w:t>
        <w:tab/>
      </w:r>
      <w:r>
        <w:rPr/>
        <w:t>_</w:t>
      </w:r>
      <w:r>
        <w:rPr>
          <w:u w:val="single"/>
        </w:rPr>
        <w:tab/>
      </w:r>
      <w:r>
        <w:rPr/>
        <w:t> Противник активности</w:t>
      </w:r>
      <w:r>
        <w:rPr>
          <w:spacing w:val="-11"/>
        </w:rPr>
        <w:t> </w:t>
      </w:r>
      <w:r>
        <w:rPr/>
        <w:t>не</w:t>
      </w:r>
      <w:r>
        <w:rPr>
          <w:spacing w:val="-4"/>
        </w:rPr>
        <w:t> </w:t>
      </w:r>
      <w:r>
        <w:rPr/>
        <w:t>проявлял</w:t>
      </w:r>
      <w:r>
        <w:rPr>
          <w:spacing w:val="14"/>
        </w:rPr>
        <w:t> </w:t>
      </w:r>
      <w:r>
        <w:rPr>
          <w:w w:val="99"/>
          <w:u w:val="single"/>
        </w:rPr>
        <w:t> </w:t>
      </w:r>
      <w:r>
        <w:rPr>
          <w:u w:val="single"/>
        </w:rPr>
        <w:tab/>
      </w:r>
      <w:r>
        <w:rPr/>
        <w:t> Несколько раз поднимал</w:t>
      </w:r>
      <w:r>
        <w:rPr>
          <w:spacing w:val="-15"/>
        </w:rPr>
        <w:t> </w:t>
      </w:r>
      <w:r>
        <w:rPr/>
        <w:t>аэростаты </w:t>
      </w:r>
      <w:r>
        <w:rPr>
          <w:spacing w:val="-20"/>
        </w:rPr>
        <w:t> </w:t>
      </w:r>
      <w:r>
        <w:rPr>
          <w:w w:val="99"/>
          <w:u w:val="single"/>
        </w:rPr>
        <w:t> </w:t>
      </w:r>
      <w:r>
        <w:rPr>
          <w:u w:val="single"/>
        </w:rPr>
        <w:tab/>
      </w:r>
    </w:p>
    <w:p>
      <w:pPr>
        <w:spacing w:before="117"/>
        <w:ind w:left="3615" w:right="0" w:firstLine="0"/>
        <w:jc w:val="both"/>
        <w:rPr>
          <w:b/>
          <w:i/>
          <w:sz w:val="20"/>
        </w:rPr>
      </w:pPr>
      <w:r>
        <w:rPr>
          <w:b/>
          <w:i/>
          <w:sz w:val="19"/>
        </w:rPr>
        <w:t>29.09.1942 </w:t>
      </w:r>
      <w:r>
        <w:rPr>
          <w:b/>
          <w:i/>
          <w:sz w:val="20"/>
        </w:rPr>
        <w:t>год</w:t>
      </w:r>
    </w:p>
    <w:p>
      <w:pPr>
        <w:tabs>
          <w:tab w:pos="5790" w:val="left" w:leader="none"/>
          <w:tab w:pos="6698" w:val="left" w:leader="none"/>
        </w:tabs>
        <w:spacing w:line="280" w:lineRule="auto" w:before="36"/>
        <w:ind w:left="1234" w:right="1700" w:firstLine="0"/>
        <w:jc w:val="both"/>
        <w:rPr>
          <w:b/>
          <w:sz w:val="20"/>
        </w:rPr>
      </w:pPr>
      <w:r>
        <w:rPr>
          <w:sz w:val="20"/>
        </w:rPr>
        <w:t>Задачи</w:t>
      </w:r>
      <w:r>
        <w:rPr>
          <w:spacing w:val="7"/>
          <w:sz w:val="20"/>
        </w:rPr>
        <w:t> </w:t>
      </w:r>
      <w:r>
        <w:rPr>
          <w:sz w:val="20"/>
        </w:rPr>
        <w:t>прежние</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r>
        <w:rPr>
          <w:sz w:val="20"/>
        </w:rPr>
        <w:t> Противник активности</w:t>
      </w:r>
      <w:r>
        <w:rPr>
          <w:spacing w:val="-11"/>
          <w:sz w:val="20"/>
        </w:rPr>
        <w:t> </w:t>
      </w:r>
      <w:r>
        <w:rPr>
          <w:sz w:val="20"/>
        </w:rPr>
        <w:t>не</w:t>
      </w:r>
      <w:r>
        <w:rPr>
          <w:spacing w:val="-4"/>
          <w:sz w:val="20"/>
        </w:rPr>
        <w:t> </w:t>
      </w:r>
      <w:r>
        <w:rPr>
          <w:sz w:val="20"/>
        </w:rPr>
        <w:t>проявлял</w:t>
      </w:r>
      <w:r>
        <w:rPr>
          <w:spacing w:val="14"/>
          <w:sz w:val="20"/>
        </w:rPr>
        <w:t> </w:t>
      </w:r>
      <w:r>
        <w:rPr>
          <w:w w:val="99"/>
          <w:sz w:val="20"/>
          <w:u w:val="single"/>
        </w:rPr>
        <w:t> </w:t>
      </w:r>
      <w:r>
        <w:rPr>
          <w:sz w:val="20"/>
          <w:u w:val="single"/>
        </w:rPr>
        <w:tab/>
        <w:tab/>
      </w:r>
      <w:r>
        <w:rPr>
          <w:sz w:val="20"/>
        </w:rPr>
        <w:t> </w:t>
      </w:r>
      <w:r>
        <w:rPr>
          <w:b/>
          <w:sz w:val="20"/>
        </w:rPr>
        <w:t>Потери личного состава с 27.08 по .11.1942</w:t>
      </w:r>
      <w:r>
        <w:rPr>
          <w:b/>
          <w:spacing w:val="-6"/>
          <w:sz w:val="20"/>
        </w:rPr>
        <w:t> </w:t>
      </w:r>
      <w:r>
        <w:rPr>
          <w:b/>
          <w:sz w:val="20"/>
        </w:rPr>
        <w:t>г.:</w:t>
      </w:r>
    </w:p>
    <w:p>
      <w:pPr>
        <w:pStyle w:val="BodyText"/>
        <w:spacing w:line="280" w:lineRule="auto"/>
        <w:ind w:left="1694" w:right="1457" w:hanging="461"/>
      </w:pPr>
      <w:r>
        <w:rPr/>
        <w:t>Убито и умерло от ран: начальствующий состав — 91 чел. младший нач. состав - 203 чел. рядовой состав - 1034 чел.</w:t>
      </w:r>
    </w:p>
    <w:p>
      <w:pPr>
        <w:pStyle w:val="BodyText"/>
        <w:spacing w:line="280" w:lineRule="auto"/>
        <w:ind w:left="1694" w:right="2140" w:hanging="461"/>
      </w:pPr>
      <w:r>
        <w:rPr/>
        <w:t>Ранено и контужено: начальствующий состав - 262 чел. младший нач. состав - 577 чел. рядовой состав - 3602 чел.</w:t>
      </w:r>
    </w:p>
    <w:p>
      <w:pPr>
        <w:pStyle w:val="BodyText"/>
        <w:spacing w:line="280" w:lineRule="auto" w:before="1"/>
        <w:ind w:left="1694" w:right="3424" w:hanging="461"/>
        <w:jc w:val="both"/>
      </w:pPr>
      <w:r>
        <w:rPr/>
        <w:t>Заболело: начальствующий состав - 10 чел. младший нач. состав - 25 чел. рядовой состав - 29 чел.</w:t>
      </w:r>
    </w:p>
    <w:p>
      <w:pPr>
        <w:pStyle w:val="BodyText"/>
        <w:spacing w:line="280" w:lineRule="auto"/>
        <w:ind w:left="1694" w:right="2440" w:hanging="461"/>
      </w:pPr>
      <w:r>
        <w:rPr/>
        <w:t>Пропало без вести: начальствующий состав - 3 чел. младший нач. состав - 15 чел. рядовой состав - 45 чел.</w:t>
      </w:r>
    </w:p>
    <w:p>
      <w:pPr>
        <w:pStyle w:val="BodyText"/>
        <w:spacing w:line="295" w:lineRule="auto" w:before="8"/>
        <w:ind w:left="994" w:right="754" w:firstLine="240"/>
      </w:pPr>
      <w:r>
        <w:rPr/>
        <w:t>По другим причинам (расстрел по приговору ООНКВД) - 64 чел. рядового состава.</w:t>
      </w:r>
    </w:p>
    <w:p>
      <w:pPr>
        <w:pStyle w:val="BodyText"/>
        <w:spacing w:before="3"/>
        <w:ind w:left="1234"/>
      </w:pPr>
      <w:r>
        <w:rPr>
          <w:b/>
        </w:rPr>
        <w:t>Итого </w:t>
      </w:r>
      <w:r>
        <w:rPr/>
        <w:t>(убито, ранено, пропало без вести): начальствующий состав - 366 чел.</w:t>
      </w:r>
    </w:p>
    <w:p>
      <w:pPr>
        <w:spacing w:after="0"/>
        <w:sectPr>
          <w:headerReference w:type="even" r:id="rId36"/>
          <w:headerReference w:type="default" r:id="rId37"/>
          <w:pgSz w:w="8400" w:h="11900"/>
          <w:pgMar w:header="620" w:footer="797" w:top="860" w:bottom="1060" w:left="0" w:right="0"/>
        </w:sectPr>
      </w:pPr>
    </w:p>
    <w:p>
      <w:pPr>
        <w:pStyle w:val="BodyText"/>
      </w:pPr>
    </w:p>
    <w:p>
      <w:pPr>
        <w:pStyle w:val="BodyText"/>
      </w:pPr>
    </w:p>
    <w:p>
      <w:pPr>
        <w:pStyle w:val="BodyText"/>
        <w:spacing w:before="4"/>
        <w:rPr>
          <w:sz w:val="18"/>
        </w:rPr>
      </w:pPr>
    </w:p>
    <w:p>
      <w:pPr>
        <w:pStyle w:val="BodyText"/>
        <w:spacing w:line="276" w:lineRule="auto" w:before="1"/>
        <w:ind w:left="1690" w:right="4054"/>
      </w:pPr>
      <w:r>
        <w:rPr/>
        <w:t>младший нач. состав - 820 чел. рядовой состав - 4774 чел.</w:t>
      </w:r>
    </w:p>
    <w:p>
      <w:pPr>
        <w:spacing w:line="229" w:lineRule="exact" w:before="0"/>
        <w:ind w:left="1229" w:right="0" w:firstLine="0"/>
        <w:jc w:val="left"/>
        <w:rPr>
          <w:sz w:val="20"/>
        </w:rPr>
      </w:pPr>
      <w:r>
        <w:rPr>
          <w:b/>
          <w:sz w:val="20"/>
        </w:rPr>
        <w:t>Всего: </w:t>
      </w:r>
      <w:r>
        <w:rPr>
          <w:sz w:val="20"/>
        </w:rPr>
        <w:t>5960 чел.</w:t>
      </w:r>
    </w:p>
    <w:p>
      <w:pPr>
        <w:pStyle w:val="Heading2"/>
        <w:spacing w:before="34"/>
        <w:ind w:left="1229"/>
        <w:jc w:val="left"/>
      </w:pPr>
      <w:r>
        <w:rPr/>
        <w:t>Потери в материальной части:</w:t>
      </w:r>
    </w:p>
    <w:p>
      <w:pPr>
        <w:pStyle w:val="BodyText"/>
        <w:spacing w:before="34"/>
        <w:ind w:left="1229" w:right="5535"/>
      </w:pPr>
      <w:r>
        <w:rPr/>
        <w:t>Винтовок - 667</w:t>
      </w:r>
      <w:r>
        <w:rPr>
          <w:spacing w:val="-7"/>
        </w:rPr>
        <w:t> </w:t>
      </w:r>
      <w:r>
        <w:rPr>
          <w:spacing w:val="-4"/>
        </w:rPr>
        <w:t>шт.</w:t>
      </w:r>
    </w:p>
    <w:p>
      <w:pPr>
        <w:pStyle w:val="BodyText"/>
        <w:spacing w:before="34"/>
        <w:ind w:left="1229" w:right="5535"/>
      </w:pPr>
      <w:r>
        <w:rPr/>
        <w:t>Винтовок - 34</w:t>
      </w:r>
      <w:r>
        <w:rPr>
          <w:spacing w:val="-8"/>
        </w:rPr>
        <w:t> </w:t>
      </w:r>
      <w:r>
        <w:rPr/>
        <w:t>шт.</w:t>
      </w:r>
    </w:p>
    <w:p>
      <w:pPr>
        <w:pStyle w:val="BodyText"/>
        <w:spacing w:before="34"/>
        <w:ind w:left="1229" w:right="5535"/>
      </w:pPr>
      <w:r>
        <w:rPr/>
        <w:t>Пистолетов - 2 шт.</w:t>
      </w:r>
    </w:p>
    <w:p>
      <w:pPr>
        <w:pStyle w:val="BodyText"/>
        <w:spacing w:before="34"/>
        <w:ind w:left="1229" w:right="5535"/>
      </w:pPr>
      <w:r>
        <w:rPr/>
        <w:t>Наганов - 9 шт.</w:t>
      </w:r>
    </w:p>
    <w:p>
      <w:pPr>
        <w:pStyle w:val="BodyText"/>
        <w:spacing w:before="34"/>
        <w:ind w:left="1229" w:right="5439"/>
      </w:pPr>
      <w:r>
        <w:rPr/>
        <w:t>Автоматов - 332 шт.</w:t>
      </w:r>
    </w:p>
    <w:p>
      <w:pPr>
        <w:pStyle w:val="BodyText"/>
        <w:spacing w:before="34"/>
        <w:ind w:left="1229" w:right="5439"/>
      </w:pPr>
      <w:r>
        <w:rPr/>
        <w:t>ПТР - 20</w:t>
      </w:r>
      <w:r>
        <w:rPr>
          <w:spacing w:val="-3"/>
        </w:rPr>
        <w:t> </w:t>
      </w:r>
      <w:r>
        <w:rPr/>
        <w:t>шт.</w:t>
      </w:r>
    </w:p>
    <w:p>
      <w:pPr>
        <w:pStyle w:val="BodyText"/>
        <w:spacing w:line="230" w:lineRule="exact" w:before="35"/>
        <w:ind w:left="1229"/>
      </w:pPr>
      <w:r>
        <w:rPr/>
        <w:t>РПД - 43</w:t>
      </w:r>
      <w:r>
        <w:rPr>
          <w:spacing w:val="-3"/>
        </w:rPr>
        <w:t> </w:t>
      </w:r>
      <w:r>
        <w:rPr/>
        <w:t>шт.</w:t>
      </w:r>
    </w:p>
    <w:p>
      <w:pPr>
        <w:pStyle w:val="BodyText"/>
        <w:spacing w:line="276" w:lineRule="auto" w:before="34"/>
        <w:ind w:left="1229" w:right="4759"/>
      </w:pPr>
      <w:r>
        <w:rPr/>
        <w:t>Немецких пулеметов - 6</w:t>
      </w:r>
      <w:r>
        <w:rPr>
          <w:spacing w:val="-9"/>
        </w:rPr>
        <w:t> </w:t>
      </w:r>
      <w:r>
        <w:rPr/>
        <w:t>шт. Орудий-45 - 3</w:t>
      </w:r>
      <w:r>
        <w:rPr>
          <w:spacing w:val="-2"/>
        </w:rPr>
        <w:t> </w:t>
      </w:r>
      <w:r>
        <w:rPr/>
        <w:t>шт.</w:t>
      </w:r>
    </w:p>
    <w:p>
      <w:pPr>
        <w:pStyle w:val="BodyText"/>
        <w:spacing w:line="229" w:lineRule="exact"/>
        <w:ind w:left="1229"/>
      </w:pPr>
      <w:r>
        <w:rPr/>
        <w:t>Орудий-76 - 3</w:t>
      </w:r>
      <w:r>
        <w:rPr>
          <w:spacing w:val="-9"/>
        </w:rPr>
        <w:t> </w:t>
      </w:r>
      <w:r>
        <w:rPr/>
        <w:t>шт.</w:t>
      </w:r>
    </w:p>
    <w:p>
      <w:pPr>
        <w:pStyle w:val="BodyText"/>
        <w:spacing w:line="276" w:lineRule="auto" w:before="34"/>
        <w:ind w:left="1229" w:right="4266"/>
      </w:pPr>
      <w:r>
        <w:rPr/>
        <w:t>Передков к 76 мм орудиям - 1 шт. Минометов-82 - 1 шт.</w:t>
      </w:r>
    </w:p>
    <w:p>
      <w:pPr>
        <w:pStyle w:val="BodyText"/>
        <w:spacing w:line="278" w:lineRule="auto"/>
        <w:ind w:left="1229" w:right="5237"/>
      </w:pPr>
      <w:r>
        <w:rPr/>
        <w:t>Минометов-120- 1 шт. Автомашин - 1 шт.</w:t>
      </w:r>
    </w:p>
    <w:p>
      <w:pPr>
        <w:spacing w:after="0" w:line="278" w:lineRule="auto"/>
        <w:sectPr>
          <w:headerReference w:type="default" r:id="rId38"/>
          <w:footerReference w:type="default" r:id="rId39"/>
          <w:pgSz w:w="8400" w:h="11900"/>
          <w:pgMar w:header="546" w:footer="0" w:top="780" w:bottom="280" w:left="0" w:right="0"/>
        </w:sectPr>
      </w:pPr>
    </w:p>
    <w:p>
      <w:pPr>
        <w:pStyle w:val="BodyText"/>
        <w:ind w:left="602"/>
      </w:pPr>
      <w:r>
        <w:rPr/>
        <w:drawing>
          <wp:inline distT="0" distB="0" distL="0" distR="0">
            <wp:extent cx="4528116" cy="680313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42" cstate="print"/>
                    <a:stretch>
                      <a:fillRect/>
                    </a:stretch>
                  </pic:blipFill>
                  <pic:spPr>
                    <a:xfrm>
                      <a:off x="0" y="0"/>
                      <a:ext cx="4528116" cy="6803135"/>
                    </a:xfrm>
                    <a:prstGeom prst="rect">
                      <a:avLst/>
                    </a:prstGeom>
                  </pic:spPr>
                </pic:pic>
              </a:graphicData>
            </a:graphic>
          </wp:inline>
        </w:drawing>
      </w:r>
      <w:r>
        <w:rPr/>
      </w:r>
    </w:p>
    <w:p>
      <w:pPr>
        <w:spacing w:after="0"/>
        <w:sectPr>
          <w:headerReference w:type="even" r:id="rId40"/>
          <w:footerReference w:type="even" r:id="rId41"/>
          <w:pgSz w:w="8400" w:h="11900"/>
          <w:pgMar w:header="0" w:footer="0" w:top="580" w:bottom="280" w:left="0" w:right="0"/>
        </w:sectPr>
      </w:pPr>
    </w:p>
    <w:p>
      <w:pPr>
        <w:pStyle w:val="BodyText"/>
        <w:ind w:left="360"/>
      </w:pPr>
      <w:r>
        <w:rPr/>
        <w:drawing>
          <wp:inline distT="0" distB="0" distL="0" distR="0">
            <wp:extent cx="4889532" cy="697982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45" cstate="print"/>
                    <a:stretch>
                      <a:fillRect/>
                    </a:stretch>
                  </pic:blipFill>
                  <pic:spPr>
                    <a:xfrm>
                      <a:off x="0" y="0"/>
                      <a:ext cx="4889532" cy="6979824"/>
                    </a:xfrm>
                    <a:prstGeom prst="rect">
                      <a:avLst/>
                    </a:prstGeom>
                  </pic:spPr>
                </pic:pic>
              </a:graphicData>
            </a:graphic>
          </wp:inline>
        </w:drawing>
      </w:r>
      <w:r>
        <w:rPr/>
      </w:r>
    </w:p>
    <w:p>
      <w:pPr>
        <w:spacing w:after="0"/>
        <w:sectPr>
          <w:headerReference w:type="default" r:id="rId43"/>
          <w:footerReference w:type="default" r:id="rId44"/>
          <w:pgSz w:w="8400" w:h="11900"/>
          <w:pgMar w:header="0" w:footer="0" w:top="420" w:bottom="280" w:left="0" w:right="0"/>
        </w:sectPr>
      </w:pPr>
    </w:p>
    <w:p>
      <w:pPr>
        <w:pStyle w:val="BodyText"/>
        <w:ind w:left="394"/>
      </w:pPr>
      <w:r>
        <w:rPr/>
        <w:drawing>
          <wp:inline distT="0" distB="0" distL="0" distR="0">
            <wp:extent cx="4680117" cy="6834663"/>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48" cstate="print"/>
                    <a:stretch>
                      <a:fillRect/>
                    </a:stretch>
                  </pic:blipFill>
                  <pic:spPr>
                    <a:xfrm>
                      <a:off x="0" y="0"/>
                      <a:ext cx="4680117" cy="6834663"/>
                    </a:xfrm>
                    <a:prstGeom prst="rect">
                      <a:avLst/>
                    </a:prstGeom>
                  </pic:spPr>
                </pic:pic>
              </a:graphicData>
            </a:graphic>
          </wp:inline>
        </w:drawing>
      </w:r>
      <w:r>
        <w:rPr/>
      </w:r>
    </w:p>
    <w:p>
      <w:pPr>
        <w:spacing w:after="0"/>
        <w:sectPr>
          <w:headerReference w:type="even" r:id="rId46"/>
          <w:footerReference w:type="even" r:id="rId47"/>
          <w:pgSz w:w="8400" w:h="11900"/>
          <w:pgMar w:header="0" w:footer="0" w:top="460" w:bottom="280" w:left="0" w:right="0"/>
        </w:sectPr>
      </w:pPr>
    </w:p>
    <w:p>
      <w:pPr>
        <w:pStyle w:val="BodyText"/>
        <w:ind w:left="391"/>
      </w:pPr>
      <w:r>
        <w:rPr/>
        <w:drawing>
          <wp:inline distT="0" distB="0" distL="0" distR="0">
            <wp:extent cx="4709805" cy="6979824"/>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51" cstate="print"/>
                    <a:stretch>
                      <a:fillRect/>
                    </a:stretch>
                  </pic:blipFill>
                  <pic:spPr>
                    <a:xfrm>
                      <a:off x="0" y="0"/>
                      <a:ext cx="4709805" cy="6979824"/>
                    </a:xfrm>
                    <a:prstGeom prst="rect">
                      <a:avLst/>
                    </a:prstGeom>
                  </pic:spPr>
                </pic:pic>
              </a:graphicData>
            </a:graphic>
          </wp:inline>
        </w:drawing>
      </w:r>
      <w:r>
        <w:rPr/>
      </w:r>
    </w:p>
    <w:p>
      <w:pPr>
        <w:spacing w:after="0"/>
        <w:sectPr>
          <w:headerReference w:type="default" r:id="rId49"/>
          <w:footerReference w:type="default" r:id="rId50"/>
          <w:pgSz w:w="8400" w:h="11900"/>
          <w:pgMar w:header="0" w:footer="0" w:top="380" w:bottom="280" w:left="0" w:right="0"/>
        </w:sectPr>
      </w:pPr>
    </w:p>
    <w:p>
      <w:pPr>
        <w:pStyle w:val="BodyText"/>
        <w:ind w:left="648"/>
      </w:pPr>
      <w:r>
        <w:rPr/>
        <w:drawing>
          <wp:inline distT="0" distB="0" distL="0" distR="0">
            <wp:extent cx="4657022" cy="6822567"/>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54" cstate="print"/>
                    <a:stretch>
                      <a:fillRect/>
                    </a:stretch>
                  </pic:blipFill>
                  <pic:spPr>
                    <a:xfrm>
                      <a:off x="0" y="0"/>
                      <a:ext cx="4657022" cy="6822567"/>
                    </a:xfrm>
                    <a:prstGeom prst="rect">
                      <a:avLst/>
                    </a:prstGeom>
                  </pic:spPr>
                </pic:pic>
              </a:graphicData>
            </a:graphic>
          </wp:inline>
        </w:drawing>
      </w:r>
      <w:r>
        <w:rPr/>
      </w:r>
    </w:p>
    <w:p>
      <w:pPr>
        <w:spacing w:after="0"/>
        <w:sectPr>
          <w:headerReference w:type="even" r:id="rId52"/>
          <w:footerReference w:type="even" r:id="rId53"/>
          <w:pgSz w:w="8400" w:h="11900"/>
          <w:pgMar w:header="0" w:footer="0" w:top="460" w:bottom="280" w:left="0" w:right="0"/>
        </w:sectPr>
      </w:pPr>
    </w:p>
    <w:p>
      <w:pPr>
        <w:pStyle w:val="BodyText"/>
        <w:ind w:left="365"/>
      </w:pPr>
      <w:r>
        <w:rPr/>
        <w:drawing>
          <wp:inline distT="0" distB="0" distL="0" distR="0">
            <wp:extent cx="4864113" cy="6907244"/>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57" cstate="print"/>
                    <a:stretch>
                      <a:fillRect/>
                    </a:stretch>
                  </pic:blipFill>
                  <pic:spPr>
                    <a:xfrm>
                      <a:off x="0" y="0"/>
                      <a:ext cx="4864113" cy="6907244"/>
                    </a:xfrm>
                    <a:prstGeom prst="rect">
                      <a:avLst/>
                    </a:prstGeom>
                  </pic:spPr>
                </pic:pic>
              </a:graphicData>
            </a:graphic>
          </wp:inline>
        </w:drawing>
      </w:r>
      <w:r>
        <w:rPr/>
      </w:r>
    </w:p>
    <w:p>
      <w:pPr>
        <w:spacing w:after="0"/>
        <w:sectPr>
          <w:headerReference w:type="default" r:id="rId55"/>
          <w:footerReference w:type="default" r:id="rId56"/>
          <w:pgSz w:w="8400" w:h="11900"/>
          <w:pgMar w:header="0" w:footer="0" w:top="440" w:bottom="280" w:left="0" w:right="0"/>
        </w:sectPr>
      </w:pPr>
    </w:p>
    <w:p>
      <w:pPr>
        <w:pStyle w:val="BodyText"/>
        <w:ind w:left="384"/>
      </w:pPr>
      <w:r>
        <w:rPr/>
        <w:drawing>
          <wp:inline distT="0" distB="0" distL="0" distR="0">
            <wp:extent cx="4580865" cy="6912864"/>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60" cstate="print"/>
                    <a:stretch>
                      <a:fillRect/>
                    </a:stretch>
                  </pic:blipFill>
                  <pic:spPr>
                    <a:xfrm>
                      <a:off x="0" y="0"/>
                      <a:ext cx="4580865" cy="6912864"/>
                    </a:xfrm>
                    <a:prstGeom prst="rect">
                      <a:avLst/>
                    </a:prstGeom>
                  </pic:spPr>
                </pic:pic>
              </a:graphicData>
            </a:graphic>
          </wp:inline>
        </w:drawing>
      </w:r>
      <w:r>
        <w:rPr/>
      </w:r>
    </w:p>
    <w:p>
      <w:pPr>
        <w:spacing w:after="0"/>
        <w:sectPr>
          <w:headerReference w:type="even" r:id="rId58"/>
          <w:footerReference w:type="even" r:id="rId59"/>
          <w:pgSz w:w="8400" w:h="11900"/>
          <w:pgMar w:header="0" w:footer="0" w:top="440" w:bottom="280" w:left="0" w:right="0"/>
        </w:sectPr>
      </w:pPr>
    </w:p>
    <w:p>
      <w:pPr>
        <w:pStyle w:val="BodyText"/>
        <w:ind w:left="358"/>
      </w:pPr>
      <w:r>
        <w:rPr/>
        <w:drawing>
          <wp:inline distT="0" distB="0" distL="0" distR="0">
            <wp:extent cx="4824927" cy="6907244"/>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63" cstate="print"/>
                    <a:stretch>
                      <a:fillRect/>
                    </a:stretch>
                  </pic:blipFill>
                  <pic:spPr>
                    <a:xfrm>
                      <a:off x="0" y="0"/>
                      <a:ext cx="4824927" cy="6907244"/>
                    </a:xfrm>
                    <a:prstGeom prst="rect">
                      <a:avLst/>
                    </a:prstGeom>
                  </pic:spPr>
                </pic:pic>
              </a:graphicData>
            </a:graphic>
          </wp:inline>
        </w:drawing>
      </w:r>
      <w:r>
        <w:rPr/>
      </w:r>
    </w:p>
    <w:p>
      <w:pPr>
        <w:spacing w:after="0"/>
        <w:sectPr>
          <w:headerReference w:type="default" r:id="rId61"/>
          <w:footerReference w:type="default" r:id="rId62"/>
          <w:pgSz w:w="8400" w:h="11900"/>
          <w:pgMar w:header="0" w:footer="0" w:top="480" w:bottom="280" w:left="0" w:right="0"/>
        </w:sectPr>
      </w:pPr>
    </w:p>
    <w:p>
      <w:pPr>
        <w:pStyle w:val="BodyText"/>
        <w:ind w:left="516"/>
      </w:pPr>
      <w:r>
        <w:rPr/>
        <w:drawing>
          <wp:inline distT="0" distB="0" distL="0" distR="0">
            <wp:extent cx="4682008" cy="6888480"/>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66" cstate="print"/>
                    <a:stretch>
                      <a:fillRect/>
                    </a:stretch>
                  </pic:blipFill>
                  <pic:spPr>
                    <a:xfrm>
                      <a:off x="0" y="0"/>
                      <a:ext cx="4682008" cy="6888480"/>
                    </a:xfrm>
                    <a:prstGeom prst="rect">
                      <a:avLst/>
                    </a:prstGeom>
                  </pic:spPr>
                </pic:pic>
              </a:graphicData>
            </a:graphic>
          </wp:inline>
        </w:drawing>
      </w:r>
      <w:r>
        <w:rPr/>
      </w:r>
    </w:p>
    <w:p>
      <w:pPr>
        <w:spacing w:after="0"/>
        <w:sectPr>
          <w:headerReference w:type="even" r:id="rId64"/>
          <w:footerReference w:type="even" r:id="rId65"/>
          <w:pgSz w:w="8400" w:h="11900"/>
          <w:pgMar w:header="0" w:footer="0" w:top="480" w:bottom="280" w:left="0" w:right="0"/>
        </w:sectPr>
      </w:pPr>
    </w:p>
    <w:p>
      <w:pPr>
        <w:pStyle w:val="BodyText"/>
        <w:ind w:left="394"/>
      </w:pPr>
      <w:r>
        <w:rPr/>
        <w:drawing>
          <wp:inline distT="0" distB="0" distL="0" distR="0">
            <wp:extent cx="4852211" cy="6973824"/>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69" cstate="print"/>
                    <a:stretch>
                      <a:fillRect/>
                    </a:stretch>
                  </pic:blipFill>
                  <pic:spPr>
                    <a:xfrm>
                      <a:off x="0" y="0"/>
                      <a:ext cx="4852211" cy="6973824"/>
                    </a:xfrm>
                    <a:prstGeom prst="rect">
                      <a:avLst/>
                    </a:prstGeom>
                  </pic:spPr>
                </pic:pic>
              </a:graphicData>
            </a:graphic>
          </wp:inline>
        </w:drawing>
      </w:r>
      <w:r>
        <w:rPr/>
      </w:r>
    </w:p>
    <w:p>
      <w:pPr>
        <w:spacing w:after="0"/>
        <w:sectPr>
          <w:headerReference w:type="default" r:id="rId67"/>
          <w:footerReference w:type="default" r:id="rId68"/>
          <w:pgSz w:w="8400" w:h="11900"/>
          <w:pgMar w:header="0" w:footer="0" w:top="420" w:bottom="280" w:left="0" w:right="0"/>
        </w:sectPr>
      </w:pPr>
    </w:p>
    <w:p>
      <w:pPr>
        <w:pStyle w:val="BodyText"/>
        <w:ind w:left="581"/>
      </w:pPr>
      <w:r>
        <w:rPr/>
        <w:drawing>
          <wp:inline distT="0" distB="0" distL="0" distR="0">
            <wp:extent cx="4652502" cy="6839711"/>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72" cstate="print"/>
                    <a:stretch>
                      <a:fillRect/>
                    </a:stretch>
                  </pic:blipFill>
                  <pic:spPr>
                    <a:xfrm>
                      <a:off x="0" y="0"/>
                      <a:ext cx="4652502" cy="6839711"/>
                    </a:xfrm>
                    <a:prstGeom prst="rect">
                      <a:avLst/>
                    </a:prstGeom>
                  </pic:spPr>
                </pic:pic>
              </a:graphicData>
            </a:graphic>
          </wp:inline>
        </w:drawing>
      </w:r>
      <w:r>
        <w:rPr/>
      </w:r>
    </w:p>
    <w:p>
      <w:pPr>
        <w:spacing w:after="0"/>
        <w:sectPr>
          <w:headerReference w:type="even" r:id="rId70"/>
          <w:footerReference w:type="even" r:id="rId71"/>
          <w:pgSz w:w="8400" w:h="11900"/>
          <w:pgMar w:header="0" w:footer="0" w:top="440" w:bottom="280" w:left="0" w:right="0"/>
        </w:sectPr>
      </w:pPr>
    </w:p>
    <w:p>
      <w:pPr>
        <w:pStyle w:val="BodyText"/>
        <w:ind w:left="511"/>
      </w:pPr>
      <w:r>
        <w:rPr/>
        <w:drawing>
          <wp:inline distT="0" distB="0" distL="0" distR="0">
            <wp:extent cx="4632999" cy="6851904"/>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75" cstate="print"/>
                    <a:stretch>
                      <a:fillRect/>
                    </a:stretch>
                  </pic:blipFill>
                  <pic:spPr>
                    <a:xfrm>
                      <a:off x="0" y="0"/>
                      <a:ext cx="4632999" cy="6851904"/>
                    </a:xfrm>
                    <a:prstGeom prst="rect">
                      <a:avLst/>
                    </a:prstGeom>
                  </pic:spPr>
                </pic:pic>
              </a:graphicData>
            </a:graphic>
          </wp:inline>
        </w:drawing>
      </w:r>
      <w:r>
        <w:rPr/>
      </w:r>
    </w:p>
    <w:p>
      <w:pPr>
        <w:spacing w:after="0"/>
        <w:sectPr>
          <w:headerReference w:type="default" r:id="rId73"/>
          <w:footerReference w:type="default" r:id="rId74"/>
          <w:pgSz w:w="8400" w:h="11900"/>
          <w:pgMar w:header="0" w:footer="0" w:top="520" w:bottom="280" w:left="0" w:right="0"/>
        </w:sectPr>
      </w:pPr>
    </w:p>
    <w:p>
      <w:pPr>
        <w:pStyle w:val="BodyText"/>
        <w:ind w:left="506"/>
      </w:pPr>
      <w:r>
        <w:rPr/>
        <w:drawing>
          <wp:inline distT="0" distB="0" distL="0" distR="0">
            <wp:extent cx="4476183" cy="6725793"/>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78" cstate="print"/>
                    <a:stretch>
                      <a:fillRect/>
                    </a:stretch>
                  </pic:blipFill>
                  <pic:spPr>
                    <a:xfrm>
                      <a:off x="0" y="0"/>
                      <a:ext cx="4476183" cy="6725793"/>
                    </a:xfrm>
                    <a:prstGeom prst="rect">
                      <a:avLst/>
                    </a:prstGeom>
                  </pic:spPr>
                </pic:pic>
              </a:graphicData>
            </a:graphic>
          </wp:inline>
        </w:drawing>
      </w:r>
      <w:r>
        <w:rPr/>
      </w:r>
    </w:p>
    <w:p>
      <w:pPr>
        <w:spacing w:after="0"/>
        <w:sectPr>
          <w:headerReference w:type="even" r:id="rId76"/>
          <w:footerReference w:type="even" r:id="rId77"/>
          <w:pgSz w:w="8400" w:h="11900"/>
          <w:pgMar w:header="0" w:footer="0" w:top="540" w:bottom="280" w:left="0" w:right="0"/>
        </w:sectPr>
      </w:pPr>
    </w:p>
    <w:p>
      <w:pPr>
        <w:pStyle w:val="BodyText"/>
        <w:ind w:left="499"/>
      </w:pPr>
      <w:r>
        <w:rPr/>
        <w:drawing>
          <wp:inline distT="0" distB="0" distL="0" distR="0">
            <wp:extent cx="4716793" cy="6858857"/>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81" cstate="print"/>
                    <a:stretch>
                      <a:fillRect/>
                    </a:stretch>
                  </pic:blipFill>
                  <pic:spPr>
                    <a:xfrm>
                      <a:off x="0" y="0"/>
                      <a:ext cx="4716793" cy="6858857"/>
                    </a:xfrm>
                    <a:prstGeom prst="rect">
                      <a:avLst/>
                    </a:prstGeom>
                  </pic:spPr>
                </pic:pic>
              </a:graphicData>
            </a:graphic>
          </wp:inline>
        </w:drawing>
      </w:r>
      <w:r>
        <w:rPr/>
      </w:r>
    </w:p>
    <w:p>
      <w:pPr>
        <w:spacing w:after="0"/>
        <w:sectPr>
          <w:headerReference w:type="default" r:id="rId79"/>
          <w:footerReference w:type="default" r:id="rId80"/>
          <w:pgSz w:w="8400" w:h="11900"/>
          <w:pgMar w:header="0" w:footer="0" w:top="520" w:bottom="280" w:left="0" w:right="0"/>
        </w:sectPr>
      </w:pPr>
    </w:p>
    <w:p>
      <w:pPr>
        <w:pStyle w:val="BodyText"/>
        <w:ind w:left="533"/>
      </w:pPr>
      <w:r>
        <w:rPr/>
        <w:drawing>
          <wp:inline distT="0" distB="0" distL="0" distR="0">
            <wp:extent cx="4476741" cy="6815328"/>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84" cstate="print"/>
                    <a:stretch>
                      <a:fillRect/>
                    </a:stretch>
                  </pic:blipFill>
                  <pic:spPr>
                    <a:xfrm>
                      <a:off x="0" y="0"/>
                      <a:ext cx="4476741" cy="6815328"/>
                    </a:xfrm>
                    <a:prstGeom prst="rect">
                      <a:avLst/>
                    </a:prstGeom>
                  </pic:spPr>
                </pic:pic>
              </a:graphicData>
            </a:graphic>
          </wp:inline>
        </w:drawing>
      </w:r>
      <w:r>
        <w:rPr/>
      </w:r>
    </w:p>
    <w:p>
      <w:pPr>
        <w:spacing w:after="0"/>
        <w:sectPr>
          <w:headerReference w:type="even" r:id="rId82"/>
          <w:footerReference w:type="even" r:id="rId83"/>
          <w:pgSz w:w="8400" w:h="11900"/>
          <w:pgMar w:header="0" w:footer="0" w:top="540" w:bottom="280" w:left="0" w:right="0"/>
        </w:sectPr>
      </w:pPr>
    </w:p>
    <w:p>
      <w:pPr>
        <w:pStyle w:val="BodyText"/>
        <w:ind w:left="427"/>
      </w:pPr>
      <w:r>
        <w:rPr/>
        <w:drawing>
          <wp:inline distT="0" distB="0" distL="0" distR="0">
            <wp:extent cx="4740860" cy="6864096"/>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87" cstate="print"/>
                    <a:stretch>
                      <a:fillRect/>
                    </a:stretch>
                  </pic:blipFill>
                  <pic:spPr>
                    <a:xfrm>
                      <a:off x="0" y="0"/>
                      <a:ext cx="4740860" cy="6864096"/>
                    </a:xfrm>
                    <a:prstGeom prst="rect">
                      <a:avLst/>
                    </a:prstGeom>
                  </pic:spPr>
                </pic:pic>
              </a:graphicData>
            </a:graphic>
          </wp:inline>
        </w:drawing>
      </w:r>
      <w:r>
        <w:rPr/>
      </w:r>
    </w:p>
    <w:p>
      <w:pPr>
        <w:spacing w:after="0"/>
        <w:sectPr>
          <w:headerReference w:type="default" r:id="rId85"/>
          <w:footerReference w:type="default" r:id="rId86"/>
          <w:pgSz w:w="8400" w:h="11900"/>
          <w:pgMar w:header="0" w:footer="0" w:top="600" w:bottom="280" w:left="0" w:right="0"/>
        </w:sectPr>
      </w:pPr>
    </w:p>
    <w:p>
      <w:pPr>
        <w:pStyle w:val="BodyText"/>
        <w:ind w:left="598"/>
      </w:pPr>
      <w:r>
        <w:rPr/>
        <w:drawing>
          <wp:inline distT="0" distB="0" distL="0" distR="0">
            <wp:extent cx="4592705" cy="6766559"/>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90" cstate="print"/>
                    <a:stretch>
                      <a:fillRect/>
                    </a:stretch>
                  </pic:blipFill>
                  <pic:spPr>
                    <a:xfrm>
                      <a:off x="0" y="0"/>
                      <a:ext cx="4592705" cy="6766559"/>
                    </a:xfrm>
                    <a:prstGeom prst="rect">
                      <a:avLst/>
                    </a:prstGeom>
                  </pic:spPr>
                </pic:pic>
              </a:graphicData>
            </a:graphic>
          </wp:inline>
        </w:drawing>
      </w:r>
      <w:r>
        <w:rPr/>
      </w:r>
    </w:p>
    <w:p>
      <w:pPr>
        <w:spacing w:after="0"/>
        <w:sectPr>
          <w:headerReference w:type="even" r:id="rId88"/>
          <w:footerReference w:type="even" r:id="rId89"/>
          <w:pgSz w:w="8400" w:h="11900"/>
          <w:pgMar w:header="0" w:footer="0" w:top="660" w:bottom="280" w:left="0" w:right="0"/>
        </w:sectPr>
      </w:pPr>
    </w:p>
    <w:p>
      <w:pPr>
        <w:pStyle w:val="BodyText"/>
        <w:ind w:left="432"/>
      </w:pPr>
      <w:r>
        <w:rPr/>
        <w:drawing>
          <wp:inline distT="0" distB="0" distL="0" distR="0">
            <wp:extent cx="4777649" cy="6973824"/>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93" cstate="print"/>
                    <a:stretch>
                      <a:fillRect/>
                    </a:stretch>
                  </pic:blipFill>
                  <pic:spPr>
                    <a:xfrm>
                      <a:off x="0" y="0"/>
                      <a:ext cx="4777649" cy="6973824"/>
                    </a:xfrm>
                    <a:prstGeom prst="rect">
                      <a:avLst/>
                    </a:prstGeom>
                  </pic:spPr>
                </pic:pic>
              </a:graphicData>
            </a:graphic>
          </wp:inline>
        </w:drawing>
      </w:r>
      <w:r>
        <w:rPr/>
      </w:r>
    </w:p>
    <w:p>
      <w:pPr>
        <w:spacing w:after="0"/>
        <w:sectPr>
          <w:headerReference w:type="default" r:id="rId91"/>
          <w:footerReference w:type="default" r:id="rId92"/>
          <w:pgSz w:w="8400" w:h="11900"/>
          <w:pgMar w:header="0" w:footer="0" w:top="460" w:bottom="280" w:left="0" w:right="0"/>
        </w:sectPr>
      </w:pPr>
    </w:p>
    <w:p>
      <w:pPr>
        <w:pStyle w:val="BodyText"/>
        <w:ind w:left="538"/>
      </w:pPr>
      <w:r>
        <w:rPr/>
        <w:drawing>
          <wp:inline distT="0" distB="0" distL="0" distR="0">
            <wp:extent cx="4527177" cy="6803135"/>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96" cstate="print"/>
                    <a:stretch>
                      <a:fillRect/>
                    </a:stretch>
                  </pic:blipFill>
                  <pic:spPr>
                    <a:xfrm>
                      <a:off x="0" y="0"/>
                      <a:ext cx="4527177" cy="6803135"/>
                    </a:xfrm>
                    <a:prstGeom prst="rect">
                      <a:avLst/>
                    </a:prstGeom>
                  </pic:spPr>
                </pic:pic>
              </a:graphicData>
            </a:graphic>
          </wp:inline>
        </w:drawing>
      </w:r>
      <w:r>
        <w:rPr/>
      </w:r>
    </w:p>
    <w:p>
      <w:pPr>
        <w:spacing w:after="0"/>
        <w:sectPr>
          <w:headerReference w:type="even" r:id="rId94"/>
          <w:footerReference w:type="even" r:id="rId95"/>
          <w:pgSz w:w="8400" w:h="11900"/>
          <w:pgMar w:header="0" w:footer="0" w:top="500" w:bottom="280" w:left="0" w:right="0"/>
        </w:sectPr>
      </w:pPr>
    </w:p>
    <w:p>
      <w:pPr>
        <w:pStyle w:val="BodyText"/>
        <w:ind w:left="487"/>
      </w:pPr>
      <w:r>
        <w:rPr/>
        <w:drawing>
          <wp:inline distT="0" distB="0" distL="0" distR="0">
            <wp:extent cx="4690620" cy="6895147"/>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99" cstate="print"/>
                    <a:stretch>
                      <a:fillRect/>
                    </a:stretch>
                  </pic:blipFill>
                  <pic:spPr>
                    <a:xfrm>
                      <a:off x="0" y="0"/>
                      <a:ext cx="4690620" cy="6895147"/>
                    </a:xfrm>
                    <a:prstGeom prst="rect">
                      <a:avLst/>
                    </a:prstGeom>
                  </pic:spPr>
                </pic:pic>
              </a:graphicData>
            </a:graphic>
          </wp:inline>
        </w:drawing>
      </w:r>
      <w:r>
        <w:rPr/>
      </w:r>
    </w:p>
    <w:p>
      <w:pPr>
        <w:spacing w:after="0"/>
        <w:sectPr>
          <w:headerReference w:type="default" r:id="rId97"/>
          <w:footerReference w:type="default" r:id="rId98"/>
          <w:pgSz w:w="8400" w:h="11900"/>
          <w:pgMar w:header="0" w:footer="0" w:top="500" w:bottom="280" w:left="0" w:right="0"/>
        </w:sectPr>
      </w:pPr>
    </w:p>
    <w:p>
      <w:pPr>
        <w:pStyle w:val="BodyText"/>
        <w:ind w:left="540"/>
      </w:pPr>
      <w:r>
        <w:rPr/>
        <w:drawing>
          <wp:inline distT="0" distB="0" distL="0" distR="0">
            <wp:extent cx="4633179" cy="6851904"/>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102" cstate="print"/>
                    <a:stretch>
                      <a:fillRect/>
                    </a:stretch>
                  </pic:blipFill>
                  <pic:spPr>
                    <a:xfrm>
                      <a:off x="0" y="0"/>
                      <a:ext cx="4633179" cy="6851904"/>
                    </a:xfrm>
                    <a:prstGeom prst="rect">
                      <a:avLst/>
                    </a:prstGeom>
                  </pic:spPr>
                </pic:pic>
              </a:graphicData>
            </a:graphic>
          </wp:inline>
        </w:drawing>
      </w:r>
      <w:r>
        <w:rPr/>
      </w:r>
    </w:p>
    <w:p>
      <w:pPr>
        <w:spacing w:after="0"/>
        <w:sectPr>
          <w:headerReference w:type="even" r:id="rId100"/>
          <w:footerReference w:type="even" r:id="rId101"/>
          <w:pgSz w:w="8400" w:h="11900"/>
          <w:pgMar w:header="0" w:footer="0" w:top="480" w:bottom="280" w:left="0" w:right="0"/>
        </w:sectPr>
      </w:pPr>
    </w:p>
    <w:p>
      <w:pPr>
        <w:pStyle w:val="BodyText"/>
        <w:ind w:left="343"/>
      </w:pPr>
      <w:r>
        <w:rPr/>
        <w:drawing>
          <wp:inline distT="0" distB="0" distL="0" distR="0">
            <wp:extent cx="4814733" cy="6986016"/>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105" cstate="print"/>
                    <a:stretch>
                      <a:fillRect/>
                    </a:stretch>
                  </pic:blipFill>
                  <pic:spPr>
                    <a:xfrm>
                      <a:off x="0" y="0"/>
                      <a:ext cx="4814733" cy="6986016"/>
                    </a:xfrm>
                    <a:prstGeom prst="rect">
                      <a:avLst/>
                    </a:prstGeom>
                  </pic:spPr>
                </pic:pic>
              </a:graphicData>
            </a:graphic>
          </wp:inline>
        </w:drawing>
      </w:r>
      <w:r>
        <w:rPr/>
      </w:r>
    </w:p>
    <w:p>
      <w:pPr>
        <w:spacing w:after="0"/>
        <w:sectPr>
          <w:headerReference w:type="default" r:id="rId103"/>
          <w:footerReference w:type="default" r:id="rId104"/>
          <w:pgSz w:w="8400" w:h="11900"/>
          <w:pgMar w:header="0" w:footer="0" w:top="400" w:bottom="280" w:left="0" w:right="0"/>
        </w:sectPr>
      </w:pPr>
    </w:p>
    <w:p>
      <w:pPr>
        <w:pStyle w:val="BodyText"/>
        <w:ind w:left="461"/>
      </w:pPr>
      <w:r>
        <w:rPr/>
        <w:drawing>
          <wp:inline distT="0" distB="0" distL="0" distR="0">
            <wp:extent cx="4689633" cy="6895147"/>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108" cstate="print"/>
                    <a:stretch>
                      <a:fillRect/>
                    </a:stretch>
                  </pic:blipFill>
                  <pic:spPr>
                    <a:xfrm>
                      <a:off x="0" y="0"/>
                      <a:ext cx="4689633" cy="6895147"/>
                    </a:xfrm>
                    <a:prstGeom prst="rect">
                      <a:avLst/>
                    </a:prstGeom>
                  </pic:spPr>
                </pic:pic>
              </a:graphicData>
            </a:graphic>
          </wp:inline>
        </w:drawing>
      </w:r>
      <w:r>
        <w:rPr/>
      </w:r>
    </w:p>
    <w:p>
      <w:pPr>
        <w:spacing w:after="0"/>
        <w:sectPr>
          <w:headerReference w:type="even" r:id="rId106"/>
          <w:footerReference w:type="even" r:id="rId107"/>
          <w:pgSz w:w="8400" w:h="11900"/>
          <w:pgMar w:header="0" w:footer="0" w:top="460" w:bottom="280" w:left="0" w:right="0"/>
        </w:sectPr>
      </w:pPr>
    </w:p>
    <w:p>
      <w:pPr>
        <w:pStyle w:val="BodyText"/>
        <w:ind w:left="343"/>
      </w:pPr>
      <w:r>
        <w:rPr/>
        <w:drawing>
          <wp:inline distT="0" distB="0" distL="0" distR="0">
            <wp:extent cx="4888422" cy="6998208"/>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111" cstate="print"/>
                    <a:stretch>
                      <a:fillRect/>
                    </a:stretch>
                  </pic:blipFill>
                  <pic:spPr>
                    <a:xfrm>
                      <a:off x="0" y="0"/>
                      <a:ext cx="4888422" cy="6998208"/>
                    </a:xfrm>
                    <a:prstGeom prst="rect">
                      <a:avLst/>
                    </a:prstGeom>
                  </pic:spPr>
                </pic:pic>
              </a:graphicData>
            </a:graphic>
          </wp:inline>
        </w:drawing>
      </w:r>
      <w:r>
        <w:rPr/>
      </w:r>
    </w:p>
    <w:p>
      <w:pPr>
        <w:spacing w:after="0"/>
        <w:sectPr>
          <w:headerReference w:type="default" r:id="rId109"/>
          <w:footerReference w:type="default" r:id="rId110"/>
          <w:pgSz w:w="8400" w:h="11900"/>
          <w:pgMar w:header="0" w:footer="0" w:top="460" w:bottom="280" w:left="0" w:right="0"/>
        </w:sectPr>
      </w:pPr>
    </w:p>
    <w:p>
      <w:pPr>
        <w:pStyle w:val="BodyText"/>
        <w:ind w:left="396"/>
      </w:pPr>
      <w:r>
        <w:rPr/>
        <w:drawing>
          <wp:inline distT="0" distB="0" distL="0" distR="0">
            <wp:extent cx="4640684" cy="6846760"/>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114" cstate="print"/>
                    <a:stretch>
                      <a:fillRect/>
                    </a:stretch>
                  </pic:blipFill>
                  <pic:spPr>
                    <a:xfrm>
                      <a:off x="0" y="0"/>
                      <a:ext cx="4640684" cy="6846760"/>
                    </a:xfrm>
                    <a:prstGeom prst="rect">
                      <a:avLst/>
                    </a:prstGeom>
                  </pic:spPr>
                </pic:pic>
              </a:graphicData>
            </a:graphic>
          </wp:inline>
        </w:drawing>
      </w:r>
      <w:r>
        <w:rPr/>
      </w:r>
    </w:p>
    <w:p>
      <w:pPr>
        <w:spacing w:after="0"/>
        <w:sectPr>
          <w:headerReference w:type="even" r:id="rId112"/>
          <w:footerReference w:type="even" r:id="rId113"/>
          <w:pgSz w:w="8400" w:h="11900"/>
          <w:pgMar w:header="0" w:footer="0" w:top="460" w:bottom="280" w:left="0" w:right="0"/>
        </w:sectPr>
      </w:pPr>
    </w:p>
    <w:p>
      <w:pPr>
        <w:pStyle w:val="BodyText"/>
        <w:ind w:left="264"/>
      </w:pPr>
      <w:r>
        <w:rPr/>
        <w:drawing>
          <wp:inline distT="0" distB="0" distL="0" distR="0">
            <wp:extent cx="4955441" cy="6986016"/>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117" cstate="print"/>
                    <a:stretch>
                      <a:fillRect/>
                    </a:stretch>
                  </pic:blipFill>
                  <pic:spPr>
                    <a:xfrm>
                      <a:off x="0" y="0"/>
                      <a:ext cx="4955441" cy="6986016"/>
                    </a:xfrm>
                    <a:prstGeom prst="rect">
                      <a:avLst/>
                    </a:prstGeom>
                  </pic:spPr>
                </pic:pic>
              </a:graphicData>
            </a:graphic>
          </wp:inline>
        </w:drawing>
      </w:r>
      <w:r>
        <w:rPr/>
      </w:r>
    </w:p>
    <w:p>
      <w:pPr>
        <w:spacing w:after="0"/>
        <w:sectPr>
          <w:headerReference w:type="default" r:id="rId115"/>
          <w:footerReference w:type="default" r:id="rId116"/>
          <w:pgSz w:w="8400" w:h="11900"/>
          <w:pgMar w:header="0" w:footer="0" w:top="420" w:bottom="280" w:left="0" w:right="0"/>
        </w:sectPr>
      </w:pPr>
    </w:p>
    <w:p>
      <w:pPr>
        <w:pStyle w:val="BodyText"/>
        <w:ind w:left="336"/>
      </w:pPr>
      <w:r>
        <w:rPr/>
        <w:drawing>
          <wp:inline distT="0" distB="0" distL="0" distR="0">
            <wp:extent cx="4661698" cy="6864096"/>
            <wp:effectExtent l="0" t="0" r="0" b="0"/>
            <wp:docPr id="59" name="image30.jpeg"/>
            <wp:cNvGraphicFramePr>
              <a:graphicFrameLocks noChangeAspect="1"/>
            </wp:cNvGraphicFramePr>
            <a:graphic>
              <a:graphicData uri="http://schemas.openxmlformats.org/drawingml/2006/picture">
                <pic:pic>
                  <pic:nvPicPr>
                    <pic:cNvPr id="60" name="image30.jpeg"/>
                    <pic:cNvPicPr/>
                  </pic:nvPicPr>
                  <pic:blipFill>
                    <a:blip r:embed="rId120" cstate="print"/>
                    <a:stretch>
                      <a:fillRect/>
                    </a:stretch>
                  </pic:blipFill>
                  <pic:spPr>
                    <a:xfrm>
                      <a:off x="0" y="0"/>
                      <a:ext cx="4661698" cy="6864096"/>
                    </a:xfrm>
                    <a:prstGeom prst="rect">
                      <a:avLst/>
                    </a:prstGeom>
                  </pic:spPr>
                </pic:pic>
              </a:graphicData>
            </a:graphic>
          </wp:inline>
        </w:drawing>
      </w:r>
      <w:r>
        <w:rPr/>
      </w:r>
    </w:p>
    <w:p>
      <w:pPr>
        <w:spacing w:after="0"/>
        <w:sectPr>
          <w:headerReference w:type="even" r:id="rId118"/>
          <w:footerReference w:type="even" r:id="rId119"/>
          <w:pgSz w:w="8400" w:h="11900"/>
          <w:pgMar w:header="0" w:footer="0" w:top="420" w:bottom="280" w:left="0" w:right="0"/>
        </w:sectPr>
      </w:pPr>
    </w:p>
    <w:p>
      <w:pPr>
        <w:pStyle w:val="BodyText"/>
        <w:ind w:left="372"/>
      </w:pPr>
      <w:r>
        <w:rPr/>
        <w:drawing>
          <wp:inline distT="0" distB="0" distL="0" distR="0">
            <wp:extent cx="4877222" cy="6949440"/>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123" cstate="print"/>
                    <a:stretch>
                      <a:fillRect/>
                    </a:stretch>
                  </pic:blipFill>
                  <pic:spPr>
                    <a:xfrm>
                      <a:off x="0" y="0"/>
                      <a:ext cx="4877222" cy="6949440"/>
                    </a:xfrm>
                    <a:prstGeom prst="rect">
                      <a:avLst/>
                    </a:prstGeom>
                  </pic:spPr>
                </pic:pic>
              </a:graphicData>
            </a:graphic>
          </wp:inline>
        </w:drawing>
      </w:r>
      <w:r>
        <w:rPr/>
      </w:r>
    </w:p>
    <w:p>
      <w:pPr>
        <w:spacing w:after="0"/>
        <w:sectPr>
          <w:headerReference w:type="default" r:id="rId121"/>
          <w:footerReference w:type="default" r:id="rId122"/>
          <w:pgSz w:w="8400" w:h="11900"/>
          <w:pgMar w:header="0" w:footer="0" w:top="520" w:bottom="280" w:left="0" w:right="0"/>
        </w:sectPr>
      </w:pPr>
    </w:p>
    <w:p>
      <w:pPr>
        <w:pStyle w:val="BodyText"/>
        <w:ind w:left="437"/>
      </w:pPr>
      <w:r>
        <w:rPr/>
        <w:drawing>
          <wp:inline distT="0" distB="0" distL="0" distR="0">
            <wp:extent cx="4557180" cy="6815328"/>
            <wp:effectExtent l="0" t="0" r="0" b="0"/>
            <wp:docPr id="63" name="image32.jpeg"/>
            <wp:cNvGraphicFramePr>
              <a:graphicFrameLocks noChangeAspect="1"/>
            </wp:cNvGraphicFramePr>
            <a:graphic>
              <a:graphicData uri="http://schemas.openxmlformats.org/drawingml/2006/picture">
                <pic:pic>
                  <pic:nvPicPr>
                    <pic:cNvPr id="64" name="image32.jpeg"/>
                    <pic:cNvPicPr/>
                  </pic:nvPicPr>
                  <pic:blipFill>
                    <a:blip r:embed="rId126" cstate="print"/>
                    <a:stretch>
                      <a:fillRect/>
                    </a:stretch>
                  </pic:blipFill>
                  <pic:spPr>
                    <a:xfrm>
                      <a:off x="0" y="0"/>
                      <a:ext cx="4557180" cy="6815328"/>
                    </a:xfrm>
                    <a:prstGeom prst="rect">
                      <a:avLst/>
                    </a:prstGeom>
                  </pic:spPr>
                </pic:pic>
              </a:graphicData>
            </a:graphic>
          </wp:inline>
        </w:drawing>
      </w:r>
      <w:r>
        <w:rPr/>
      </w:r>
    </w:p>
    <w:p>
      <w:pPr>
        <w:spacing w:after="0"/>
        <w:sectPr>
          <w:headerReference w:type="even" r:id="rId124"/>
          <w:footerReference w:type="even" r:id="rId125"/>
          <w:pgSz w:w="8400" w:h="11900"/>
          <w:pgMar w:header="0" w:footer="0" w:top="520" w:bottom="280" w:left="0" w:right="0"/>
        </w:sectPr>
      </w:pPr>
    </w:p>
    <w:p>
      <w:pPr>
        <w:pStyle w:val="BodyText"/>
        <w:ind w:left="295"/>
      </w:pPr>
      <w:r>
        <w:rPr/>
        <w:drawing>
          <wp:inline distT="0" distB="0" distL="0" distR="0">
            <wp:extent cx="4935412" cy="6949440"/>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129" cstate="print"/>
                    <a:stretch>
                      <a:fillRect/>
                    </a:stretch>
                  </pic:blipFill>
                  <pic:spPr>
                    <a:xfrm>
                      <a:off x="0" y="0"/>
                      <a:ext cx="4935412" cy="6949440"/>
                    </a:xfrm>
                    <a:prstGeom prst="rect">
                      <a:avLst/>
                    </a:prstGeom>
                  </pic:spPr>
                </pic:pic>
              </a:graphicData>
            </a:graphic>
          </wp:inline>
        </w:drawing>
      </w:r>
      <w:r>
        <w:rPr/>
      </w:r>
    </w:p>
    <w:p>
      <w:pPr>
        <w:spacing w:after="0"/>
        <w:sectPr>
          <w:headerReference w:type="default" r:id="rId127"/>
          <w:footerReference w:type="default" r:id="rId128"/>
          <w:pgSz w:w="8400" w:h="11900"/>
          <w:pgMar w:header="0" w:footer="0" w:top="460" w:bottom="280" w:left="0" w:right="0"/>
        </w:sectPr>
      </w:pPr>
    </w:p>
    <w:p>
      <w:pPr>
        <w:pStyle w:val="BodyText"/>
      </w:pPr>
      <w:r>
        <w:rPr/>
        <w:pict>
          <v:rect style="position:absolute;margin-left:231.670013pt;margin-top:334.630127pt;width:147.140004pt;height:10.3199pt;mso-position-horizontal-relative:page;mso-position-vertical-relative:page;z-index:-286428160" filled="true" fillcolor="#ffffff" stroked="false">
            <v:fill type="solid"/>
            <w10:wrap type="none"/>
          </v:rect>
        </w:pict>
      </w:r>
      <w:r>
        <w:rPr/>
        <w:pict>
          <v:group style="position:absolute;margin-left:174.770004pt;margin-top:497.136139pt;width:56.45pt;height:10.6pt;mso-position-horizontal-relative:page;mso-position-vertical-relative:page;z-index:-286427136" coordorigin="3495,9943" coordsize="1129,212">
            <v:rect style="position:absolute;left:3495;top:9942;width:1129;height:44" filled="true" fillcolor="#ffffff" stroked="false">
              <v:fill type="solid"/>
            </v:rect>
            <v:rect style="position:absolute;left:3500;top:9985;width:1115;height:168" filled="true" fillcolor="#ffffff" stroked="false">
              <v:fill type="solid"/>
            </v:rect>
            <w10:wrap type="none"/>
          </v:group>
        </w:pict>
      </w:r>
    </w:p>
    <w:p>
      <w:pPr>
        <w:pStyle w:val="BodyText"/>
        <w:spacing w:before="10"/>
        <w:rPr>
          <w:sz w:val="25"/>
        </w:rPr>
      </w:pPr>
    </w:p>
    <w:p>
      <w:pPr>
        <w:pStyle w:val="Heading2"/>
        <w:spacing w:before="91"/>
        <w:ind w:left="1726"/>
        <w:jc w:val="left"/>
      </w:pPr>
      <w:r>
        <w:rPr/>
        <w:pict>
          <v:line style="position:absolute;mso-position-horizontal-relative:page;mso-position-vertical-relative:paragraph;z-index:251662336" from="50.42382pt,-28.2181pt" to="60.503821pt,-28.2181pt" stroked="true" strokeweight=".498pt" strokecolor="#000000">
            <v:stroke dashstyle="solid"/>
            <w10:wrap type="none"/>
          </v:line>
        </w:pict>
      </w:r>
      <w:r>
        <w:rPr/>
        <w:t>Именной список безвозвратных потерь 219 стр. полка</w:t>
      </w:r>
    </w:p>
    <w:p>
      <w:pPr>
        <w:spacing w:line="249" w:lineRule="auto" w:before="10"/>
        <w:ind w:left="917" w:right="938" w:firstLine="194"/>
        <w:jc w:val="left"/>
        <w:rPr>
          <w:b/>
          <w:sz w:val="20"/>
        </w:rPr>
      </w:pPr>
      <w:r>
        <w:rPr>
          <w:b/>
          <w:sz w:val="20"/>
        </w:rPr>
        <w:t>11-й стр. дивизии. Погибшие и похороненные в братских могилах в 800 м восточнее дер. Мишкино Мгинского р-на Ленинградской области</w:t>
      </w:r>
    </w:p>
    <w:p>
      <w:pPr>
        <w:spacing w:before="2"/>
        <w:ind w:left="2162" w:right="0" w:firstLine="0"/>
        <w:jc w:val="left"/>
        <w:rPr>
          <w:b/>
          <w:sz w:val="20"/>
        </w:rPr>
      </w:pPr>
      <w:r>
        <w:rPr>
          <w:b/>
          <w:sz w:val="20"/>
        </w:rPr>
        <w:t>(11 стр. дивизия, опись-2, дело 19, стр. 81-83)</w:t>
      </w:r>
    </w:p>
    <w:p>
      <w:pPr>
        <w:pStyle w:val="BodyText"/>
        <w:spacing w:before="11"/>
        <w:rPr>
          <w:b/>
          <w:sz w:val="17"/>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3"/>
        <w:gridCol w:w="2962"/>
      </w:tblGrid>
      <w:tr>
        <w:trPr>
          <w:trHeight w:val="825" w:hRule="atLeast"/>
        </w:trPr>
        <w:tc>
          <w:tcPr>
            <w:tcW w:w="2559" w:type="dxa"/>
          </w:tcPr>
          <w:p>
            <w:pPr>
              <w:pStyle w:val="TableParagraph"/>
              <w:spacing w:before="156"/>
              <w:ind w:left="56" w:right="52"/>
              <w:jc w:val="center"/>
              <w:rPr>
                <w:b/>
                <w:sz w:val="20"/>
              </w:rPr>
            </w:pPr>
            <w:r>
              <w:rPr>
                <w:b/>
                <w:sz w:val="20"/>
              </w:rPr>
              <w:t>Ф. и. о.,</w:t>
            </w:r>
          </w:p>
          <w:p>
            <w:pPr>
              <w:pStyle w:val="TableParagraph"/>
              <w:spacing w:before="36"/>
              <w:ind w:left="57" w:right="52"/>
              <w:jc w:val="center"/>
              <w:rPr>
                <w:b/>
                <w:sz w:val="20"/>
              </w:rPr>
            </w:pPr>
            <w:r>
              <w:rPr>
                <w:b/>
                <w:sz w:val="20"/>
              </w:rPr>
              <w:t>год рождения, дата гибели</w:t>
            </w:r>
          </w:p>
        </w:tc>
        <w:tc>
          <w:tcPr>
            <w:tcW w:w="1133" w:type="dxa"/>
          </w:tcPr>
          <w:p>
            <w:pPr>
              <w:pStyle w:val="TableParagraph"/>
              <w:spacing w:line="216" w:lineRule="auto" w:before="98"/>
              <w:ind w:left="237" w:right="38" w:hanging="29"/>
              <w:rPr>
                <w:b/>
                <w:sz w:val="20"/>
              </w:rPr>
            </w:pPr>
            <w:r>
              <w:rPr>
                <w:b/>
                <w:sz w:val="20"/>
              </w:rPr>
              <w:t>Воинское звание,</w:t>
            </w:r>
          </w:p>
          <w:p>
            <w:pPr>
              <w:pStyle w:val="TableParagraph"/>
              <w:spacing w:line="210" w:lineRule="exact"/>
              <w:ind w:left="81"/>
              <w:rPr>
                <w:b/>
                <w:sz w:val="20"/>
              </w:rPr>
            </w:pPr>
            <w:r>
              <w:rPr>
                <w:b/>
                <w:sz w:val="20"/>
              </w:rPr>
              <w:t>должность</w:t>
            </w:r>
          </w:p>
        </w:tc>
        <w:tc>
          <w:tcPr>
            <w:tcW w:w="2962" w:type="dxa"/>
          </w:tcPr>
          <w:p>
            <w:pPr>
              <w:pStyle w:val="TableParagraph"/>
              <w:spacing w:line="216" w:lineRule="auto" w:before="98"/>
              <w:ind w:left="384" w:right="374"/>
              <w:jc w:val="center"/>
              <w:rPr>
                <w:b/>
                <w:sz w:val="20"/>
              </w:rPr>
            </w:pPr>
            <w:r>
              <w:rPr>
                <w:b/>
                <w:sz w:val="20"/>
              </w:rPr>
              <w:t>Место рождения или жительства,</w:t>
            </w:r>
          </w:p>
          <w:p>
            <w:pPr>
              <w:pStyle w:val="TableParagraph"/>
              <w:spacing w:line="210" w:lineRule="exact"/>
              <w:ind w:left="384" w:right="378"/>
              <w:jc w:val="center"/>
              <w:rPr>
                <w:b/>
                <w:sz w:val="20"/>
              </w:rPr>
            </w:pPr>
            <w:r>
              <w:rPr>
                <w:b/>
                <w:sz w:val="20"/>
              </w:rPr>
              <w:t>Ф. И .О. родственников</w:t>
            </w:r>
          </w:p>
        </w:tc>
      </w:tr>
      <w:tr>
        <w:trPr>
          <w:trHeight w:val="231" w:hRule="atLeast"/>
        </w:trPr>
        <w:tc>
          <w:tcPr>
            <w:tcW w:w="2559" w:type="dxa"/>
          </w:tcPr>
          <w:p>
            <w:pPr>
              <w:pStyle w:val="TableParagraph"/>
              <w:spacing w:line="185" w:lineRule="exact" w:before="26"/>
              <w:ind w:left="2"/>
              <w:jc w:val="center"/>
              <w:rPr>
                <w:sz w:val="20"/>
              </w:rPr>
            </w:pPr>
            <w:r>
              <w:rPr>
                <w:w w:val="99"/>
                <w:sz w:val="20"/>
              </w:rPr>
              <w:t>1</w:t>
            </w:r>
          </w:p>
        </w:tc>
        <w:tc>
          <w:tcPr>
            <w:tcW w:w="1133" w:type="dxa"/>
            <w:tcBorders>
              <w:bottom w:val="single" w:sz="18" w:space="0" w:color="FFFFFF"/>
            </w:tcBorders>
          </w:tcPr>
          <w:p>
            <w:pPr>
              <w:pStyle w:val="TableParagraph"/>
              <w:spacing w:line="185" w:lineRule="exact" w:before="26"/>
              <w:ind w:left="8"/>
              <w:jc w:val="center"/>
              <w:rPr>
                <w:sz w:val="20"/>
              </w:rPr>
            </w:pPr>
            <w:r>
              <w:rPr>
                <w:w w:val="99"/>
                <w:sz w:val="20"/>
              </w:rPr>
              <w:t>2</w:t>
            </w:r>
          </w:p>
        </w:tc>
        <w:tc>
          <w:tcPr>
            <w:tcW w:w="2962" w:type="dxa"/>
          </w:tcPr>
          <w:p>
            <w:pPr>
              <w:pStyle w:val="TableParagraph"/>
              <w:spacing w:line="212" w:lineRule="exact"/>
              <w:ind w:left="8"/>
              <w:jc w:val="center"/>
              <w:rPr>
                <w:sz w:val="20"/>
              </w:rPr>
            </w:pPr>
            <w:r>
              <w:rPr>
                <w:w w:val="99"/>
                <w:sz w:val="20"/>
              </w:rPr>
              <w:t>3</w:t>
            </w:r>
          </w:p>
        </w:tc>
      </w:tr>
      <w:tr>
        <w:trPr>
          <w:trHeight w:val="601" w:hRule="atLeast"/>
        </w:trPr>
        <w:tc>
          <w:tcPr>
            <w:tcW w:w="2559" w:type="dxa"/>
          </w:tcPr>
          <w:p>
            <w:pPr>
              <w:pStyle w:val="TableParagraph"/>
              <w:spacing w:line="178" w:lineRule="exact"/>
              <w:rPr>
                <w:sz w:val="20"/>
              </w:rPr>
            </w:pPr>
            <w:r>
              <w:rPr>
                <w:sz w:val="20"/>
              </w:rPr>
              <w:t>1. Ковалько Роман</w:t>
            </w:r>
          </w:p>
          <w:p>
            <w:pPr>
              <w:pStyle w:val="TableParagraph"/>
              <w:spacing w:line="206" w:lineRule="exact"/>
              <w:rPr>
                <w:sz w:val="20"/>
              </w:rPr>
            </w:pPr>
            <w:r>
              <w:rPr>
                <w:sz w:val="20"/>
              </w:rPr>
              <w:t>Сергеевич, 1916 г.р.,</w:t>
            </w:r>
          </w:p>
          <w:p>
            <w:pPr>
              <w:pStyle w:val="TableParagraph"/>
              <w:spacing w:line="198" w:lineRule="exact"/>
              <w:rPr>
                <w:sz w:val="20"/>
              </w:rPr>
            </w:pPr>
            <w:r>
              <w:rPr>
                <w:sz w:val="20"/>
              </w:rPr>
              <w:t>11.09.1942 г.</w:t>
            </w:r>
          </w:p>
        </w:tc>
        <w:tc>
          <w:tcPr>
            <w:tcW w:w="1133" w:type="dxa"/>
            <w:tcBorders>
              <w:top w:val="single" w:sz="18" w:space="0" w:color="FFFFFF"/>
            </w:tcBorders>
          </w:tcPr>
          <w:p>
            <w:pPr>
              <w:pStyle w:val="TableParagraph"/>
              <w:spacing w:line="155"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27" w:lineRule="exact"/>
              <w:ind w:left="321"/>
              <w:rPr>
                <w:sz w:val="20"/>
              </w:rPr>
            </w:pPr>
            <w:r>
              <w:rPr>
                <w:sz w:val="20"/>
              </w:rPr>
              <w:t>повар</w:t>
            </w:r>
          </w:p>
        </w:tc>
        <w:tc>
          <w:tcPr>
            <w:tcW w:w="2962" w:type="dxa"/>
          </w:tcPr>
          <w:p>
            <w:pPr>
              <w:pStyle w:val="TableParagraph"/>
              <w:spacing w:line="178" w:lineRule="exact"/>
              <w:rPr>
                <w:sz w:val="20"/>
              </w:rPr>
            </w:pPr>
            <w:r>
              <w:rPr>
                <w:sz w:val="20"/>
              </w:rPr>
              <w:t>Краснодарский край, Успенский</w:t>
            </w:r>
          </w:p>
          <w:p>
            <w:pPr>
              <w:pStyle w:val="TableParagraph"/>
              <w:spacing w:line="206" w:lineRule="exact"/>
              <w:rPr>
                <w:sz w:val="20"/>
              </w:rPr>
            </w:pPr>
            <w:r>
              <w:rPr>
                <w:sz w:val="20"/>
              </w:rPr>
              <w:t>р-н, хутор Делжавая, сестра -</w:t>
            </w:r>
          </w:p>
          <w:p>
            <w:pPr>
              <w:pStyle w:val="TableParagraph"/>
              <w:spacing w:line="198" w:lineRule="exact"/>
              <w:rPr>
                <w:sz w:val="20"/>
              </w:rPr>
            </w:pPr>
            <w:r>
              <w:rPr>
                <w:sz w:val="20"/>
              </w:rPr>
              <w:t>Ковалькова Александра</w:t>
            </w:r>
          </w:p>
        </w:tc>
      </w:tr>
      <w:tr>
        <w:trPr>
          <w:trHeight w:val="858" w:hRule="atLeast"/>
        </w:trPr>
        <w:tc>
          <w:tcPr>
            <w:tcW w:w="2559" w:type="dxa"/>
          </w:tcPr>
          <w:p>
            <w:pPr>
              <w:pStyle w:val="TableParagraph"/>
              <w:spacing w:before="7"/>
              <w:ind w:left="0"/>
              <w:rPr>
                <w:b/>
                <w:sz w:val="18"/>
              </w:rPr>
            </w:pPr>
          </w:p>
          <w:p>
            <w:pPr>
              <w:pStyle w:val="TableParagraph"/>
              <w:spacing w:line="220" w:lineRule="auto"/>
              <w:ind w:right="-6"/>
              <w:rPr>
                <w:sz w:val="20"/>
              </w:rPr>
            </w:pPr>
            <w:r>
              <w:rPr>
                <w:sz w:val="20"/>
              </w:rPr>
              <w:t>2. Иванов Василий</w:t>
            </w:r>
            <w:r>
              <w:rPr>
                <w:spacing w:val="-22"/>
                <w:sz w:val="20"/>
              </w:rPr>
              <w:t> </w:t>
            </w:r>
            <w:r>
              <w:rPr>
                <w:sz w:val="20"/>
              </w:rPr>
              <w:t>Иванович, 1907 г.р., 11.09.1942</w:t>
            </w:r>
            <w:r>
              <w:rPr>
                <w:spacing w:val="-2"/>
                <w:sz w:val="20"/>
              </w:rPr>
              <w:t> </w:t>
            </w:r>
            <w:r>
              <w:rPr>
                <w:sz w:val="20"/>
              </w:rPr>
              <w:t>г.</w:t>
            </w:r>
          </w:p>
        </w:tc>
        <w:tc>
          <w:tcPr>
            <w:tcW w:w="1133" w:type="dxa"/>
          </w:tcPr>
          <w:p>
            <w:pPr>
              <w:pStyle w:val="TableParagraph"/>
              <w:spacing w:line="200" w:lineRule="exact" w:before="91"/>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before="1"/>
              <w:ind w:left="234"/>
              <w:rPr>
                <w:sz w:val="20"/>
              </w:rPr>
            </w:pPr>
            <w:r>
              <w:rPr>
                <w:sz w:val="20"/>
              </w:rPr>
              <w:t>стрелок</w:t>
            </w:r>
          </w:p>
        </w:tc>
        <w:tc>
          <w:tcPr>
            <w:tcW w:w="2962" w:type="dxa"/>
          </w:tcPr>
          <w:p>
            <w:pPr>
              <w:pStyle w:val="TableParagraph"/>
              <w:spacing w:line="213" w:lineRule="auto" w:before="16"/>
              <w:rPr>
                <w:sz w:val="20"/>
              </w:rPr>
            </w:pPr>
            <w:r>
              <w:rPr>
                <w:sz w:val="20"/>
              </w:rPr>
              <w:t>г. Ленинград, проспект Берег Невы, кирпичный завод «Красная заря», дом № 3, сестра Иванова Мария.</w:t>
            </w:r>
          </w:p>
        </w:tc>
      </w:tr>
      <w:tr>
        <w:trPr>
          <w:trHeight w:val="428" w:hRule="atLeast"/>
        </w:trPr>
        <w:tc>
          <w:tcPr>
            <w:tcW w:w="2559" w:type="dxa"/>
            <w:tcBorders>
              <w:bottom w:val="single" w:sz="18" w:space="0" w:color="FFFFFF"/>
            </w:tcBorders>
          </w:tcPr>
          <w:p>
            <w:pPr>
              <w:pStyle w:val="TableParagraph"/>
              <w:spacing w:line="194" w:lineRule="exact"/>
              <w:rPr>
                <w:sz w:val="20"/>
              </w:rPr>
            </w:pPr>
            <w:r>
              <w:rPr>
                <w:sz w:val="20"/>
              </w:rPr>
              <w:t>3. Губайдуллин Тумар</w:t>
            </w:r>
          </w:p>
          <w:p>
            <w:pPr>
              <w:pStyle w:val="TableParagraph"/>
              <w:spacing w:line="214" w:lineRule="exact"/>
              <w:rPr>
                <w:sz w:val="20"/>
              </w:rPr>
            </w:pPr>
            <w:r>
              <w:rPr>
                <w:sz w:val="20"/>
              </w:rPr>
              <w:t>Галеевич, 1923 г, - 11.09.1942</w:t>
            </w:r>
          </w:p>
        </w:tc>
        <w:tc>
          <w:tcPr>
            <w:tcW w:w="1133"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62" w:type="dxa"/>
          </w:tcPr>
          <w:p>
            <w:pPr>
              <w:pStyle w:val="TableParagraph"/>
              <w:spacing w:line="206" w:lineRule="exact" w:before="32"/>
              <w:ind w:right="-9"/>
              <w:rPr>
                <w:sz w:val="20"/>
              </w:rPr>
            </w:pPr>
            <w:r>
              <w:rPr>
                <w:sz w:val="20"/>
              </w:rPr>
              <w:t>Молотовская обл., Чусов, р-н,</w:t>
            </w:r>
            <w:r>
              <w:rPr>
                <w:spacing w:val="-24"/>
                <w:sz w:val="20"/>
              </w:rPr>
              <w:t> </w:t>
            </w:r>
            <w:r>
              <w:rPr>
                <w:sz w:val="20"/>
              </w:rPr>
              <w:t>дер. Б. Казаляр, отец -</w:t>
            </w:r>
            <w:r>
              <w:rPr>
                <w:spacing w:val="-9"/>
                <w:sz w:val="20"/>
              </w:rPr>
              <w:t> </w:t>
            </w:r>
            <w:r>
              <w:rPr>
                <w:b/>
                <w:sz w:val="20"/>
              </w:rPr>
              <w:t>Г</w:t>
            </w:r>
            <w:r>
              <w:rPr>
                <w:sz w:val="20"/>
              </w:rPr>
              <w:t>убайдуллин...</w:t>
            </w:r>
          </w:p>
        </w:tc>
      </w:tr>
      <w:tr>
        <w:trPr>
          <w:trHeight w:val="413" w:hRule="atLeast"/>
        </w:trPr>
        <w:tc>
          <w:tcPr>
            <w:tcW w:w="2559" w:type="dxa"/>
            <w:tcBorders>
              <w:top w:val="single" w:sz="18" w:space="0" w:color="FFFFFF"/>
            </w:tcBorders>
          </w:tcPr>
          <w:p>
            <w:pPr>
              <w:pStyle w:val="TableParagraph"/>
              <w:spacing w:line="169" w:lineRule="exact"/>
              <w:rPr>
                <w:sz w:val="20"/>
              </w:rPr>
            </w:pPr>
            <w:r>
              <w:rPr>
                <w:sz w:val="20"/>
              </w:rPr>
              <w:t>4. </w:t>
            </w:r>
            <w:r>
              <w:rPr>
                <w:b/>
                <w:sz w:val="20"/>
              </w:rPr>
              <w:t>Ш </w:t>
            </w:r>
            <w:r>
              <w:rPr>
                <w:sz w:val="20"/>
              </w:rPr>
              <w:t>мальков</w:t>
            </w:r>
            <w:r>
              <w:rPr>
                <w:spacing w:val="-8"/>
                <w:sz w:val="20"/>
              </w:rPr>
              <w:t> </w:t>
            </w:r>
            <w:r>
              <w:rPr>
                <w:sz w:val="20"/>
              </w:rPr>
              <w:t>Данил</w:t>
            </w:r>
          </w:p>
          <w:p>
            <w:pPr>
              <w:pStyle w:val="TableParagraph"/>
              <w:spacing w:line="221" w:lineRule="exact"/>
              <w:rPr>
                <w:sz w:val="20"/>
              </w:rPr>
            </w:pPr>
            <w:r>
              <w:rPr>
                <w:sz w:val="20"/>
              </w:rPr>
              <w:t>Захарович, 1917</w:t>
            </w:r>
            <w:r>
              <w:rPr>
                <w:spacing w:val="-7"/>
                <w:sz w:val="20"/>
              </w:rPr>
              <w:t> </w:t>
            </w:r>
            <w:r>
              <w:rPr>
                <w:sz w:val="20"/>
              </w:rPr>
              <w:t>г.р.,</w:t>
            </w:r>
          </w:p>
        </w:tc>
        <w:tc>
          <w:tcPr>
            <w:tcW w:w="1133" w:type="dxa"/>
          </w:tcPr>
          <w:p>
            <w:pPr>
              <w:pStyle w:val="TableParagraph"/>
              <w:spacing w:line="115"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62" w:type="dxa"/>
          </w:tcPr>
          <w:p>
            <w:pPr>
              <w:pStyle w:val="TableParagraph"/>
              <w:spacing w:line="193" w:lineRule="exact"/>
              <w:rPr>
                <w:sz w:val="20"/>
              </w:rPr>
            </w:pPr>
            <w:r>
              <w:rPr>
                <w:sz w:val="20"/>
              </w:rPr>
              <w:t>Краснодарский край, стан.</w:t>
            </w:r>
          </w:p>
          <w:p>
            <w:pPr>
              <w:pStyle w:val="TableParagraph"/>
              <w:spacing w:line="200" w:lineRule="exact"/>
              <w:rPr>
                <w:sz w:val="20"/>
              </w:rPr>
            </w:pPr>
            <w:r>
              <w:rPr>
                <w:sz w:val="20"/>
              </w:rPr>
              <w:t>Ведмедевка</w:t>
            </w:r>
          </w:p>
        </w:tc>
      </w:tr>
      <w:tr>
        <w:trPr>
          <w:trHeight w:val="588" w:hRule="atLeast"/>
        </w:trPr>
        <w:tc>
          <w:tcPr>
            <w:tcW w:w="2559" w:type="dxa"/>
            <w:tcBorders>
              <w:bottom w:val="single" w:sz="12" w:space="0" w:color="FFFFFF"/>
            </w:tcBorders>
          </w:tcPr>
          <w:p>
            <w:pPr>
              <w:pStyle w:val="TableParagraph"/>
              <w:spacing w:line="211" w:lineRule="auto"/>
              <w:ind w:right="478"/>
              <w:rPr>
                <w:sz w:val="20"/>
              </w:rPr>
            </w:pPr>
            <w:r>
              <w:rPr>
                <w:sz w:val="20"/>
              </w:rPr>
              <w:t>5. Миленко Константин Трофимович, 1896 г.р.,</w:t>
            </w:r>
          </w:p>
          <w:p>
            <w:pPr>
              <w:pStyle w:val="TableParagraph"/>
              <w:spacing w:line="165" w:lineRule="exact"/>
              <w:rPr>
                <w:sz w:val="20"/>
              </w:rPr>
            </w:pPr>
            <w:r>
              <w:rPr>
                <w:sz w:val="20"/>
              </w:rPr>
              <w:t>11.09.1942 г.</w:t>
            </w:r>
          </w:p>
        </w:tc>
        <w:tc>
          <w:tcPr>
            <w:tcW w:w="1133" w:type="dxa"/>
          </w:tcPr>
          <w:p>
            <w:pPr>
              <w:pStyle w:val="TableParagraph"/>
              <w:spacing w:line="157"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11" w:lineRule="exact"/>
              <w:ind w:left="234"/>
              <w:rPr>
                <w:sz w:val="20"/>
              </w:rPr>
            </w:pPr>
            <w:r>
              <w:rPr>
                <w:sz w:val="20"/>
              </w:rPr>
              <w:t>стрелок</w:t>
            </w:r>
          </w:p>
        </w:tc>
        <w:tc>
          <w:tcPr>
            <w:tcW w:w="2962" w:type="dxa"/>
          </w:tcPr>
          <w:p>
            <w:pPr>
              <w:pStyle w:val="TableParagraph"/>
              <w:spacing w:line="195" w:lineRule="exact"/>
              <w:rPr>
                <w:sz w:val="20"/>
              </w:rPr>
            </w:pPr>
            <w:r>
              <w:rPr>
                <w:sz w:val="20"/>
              </w:rPr>
              <w:t>Каз. ССР, Джамбульская обл.,</w:t>
            </w:r>
          </w:p>
          <w:p>
            <w:pPr>
              <w:pStyle w:val="TableParagraph"/>
              <w:spacing w:line="206" w:lineRule="exact" w:before="10"/>
              <w:ind w:right="21"/>
              <w:rPr>
                <w:sz w:val="20"/>
              </w:rPr>
            </w:pPr>
            <w:r>
              <w:rPr>
                <w:sz w:val="20"/>
              </w:rPr>
              <w:t>Ульяновский р-н, станция Марно, Транссиб. ж/д</w:t>
            </w:r>
          </w:p>
        </w:tc>
      </w:tr>
      <w:tr>
        <w:trPr>
          <w:trHeight w:val="569" w:hRule="atLeast"/>
        </w:trPr>
        <w:tc>
          <w:tcPr>
            <w:tcW w:w="2559" w:type="dxa"/>
            <w:tcBorders>
              <w:top w:val="single" w:sz="12" w:space="0" w:color="FFFFFF"/>
            </w:tcBorders>
          </w:tcPr>
          <w:p>
            <w:pPr>
              <w:pStyle w:val="TableParagraph"/>
              <w:spacing w:line="164" w:lineRule="exact"/>
              <w:rPr>
                <w:sz w:val="20"/>
              </w:rPr>
            </w:pPr>
            <w:r>
              <w:rPr>
                <w:sz w:val="20"/>
              </w:rPr>
              <w:t>6. Максимов</w:t>
            </w:r>
            <w:r>
              <w:rPr>
                <w:spacing w:val="-9"/>
                <w:sz w:val="20"/>
              </w:rPr>
              <w:t> </w:t>
            </w:r>
            <w:r>
              <w:rPr>
                <w:sz w:val="20"/>
              </w:rPr>
              <w:t>Михаил</w:t>
            </w:r>
          </w:p>
          <w:p>
            <w:pPr>
              <w:pStyle w:val="TableParagraph"/>
              <w:spacing w:line="205" w:lineRule="exact"/>
              <w:rPr>
                <w:sz w:val="20"/>
              </w:rPr>
            </w:pPr>
            <w:r>
              <w:rPr>
                <w:sz w:val="20"/>
              </w:rPr>
              <w:t>Тихонович, 1918</w:t>
            </w:r>
            <w:r>
              <w:rPr>
                <w:spacing w:val="-8"/>
                <w:sz w:val="20"/>
              </w:rPr>
              <w:t> </w:t>
            </w:r>
            <w:r>
              <w:rPr>
                <w:sz w:val="20"/>
              </w:rPr>
              <w:t>г.р.,</w:t>
            </w:r>
          </w:p>
          <w:p>
            <w:pPr>
              <w:pStyle w:val="TableParagraph"/>
              <w:spacing w:line="180" w:lineRule="exact"/>
              <w:rPr>
                <w:sz w:val="20"/>
              </w:rPr>
            </w:pPr>
            <w:r>
              <w:rPr>
                <w:sz w:val="20"/>
              </w:rPr>
              <w:t>11.09.1942 г.</w:t>
            </w:r>
          </w:p>
        </w:tc>
        <w:tc>
          <w:tcPr>
            <w:tcW w:w="1133" w:type="dxa"/>
          </w:tcPr>
          <w:p>
            <w:pPr>
              <w:pStyle w:val="TableParagraph"/>
              <w:spacing w:line="141" w:lineRule="exact"/>
              <w:ind w:left="170"/>
              <w:rPr>
                <w:sz w:val="20"/>
              </w:rPr>
            </w:pPr>
            <w:r>
              <w:rPr>
                <w:sz w:val="20"/>
              </w:rPr>
              <w:t>красноарм.</w:t>
            </w:r>
          </w:p>
          <w:p>
            <w:pPr>
              <w:pStyle w:val="TableParagraph"/>
              <w:spacing w:line="199" w:lineRule="exact"/>
              <w:ind w:left="170"/>
              <w:rPr>
                <w:sz w:val="20"/>
              </w:rPr>
            </w:pPr>
            <w:r>
              <w:rPr>
                <w:w w:val="99"/>
                <w:sz w:val="20"/>
              </w:rPr>
              <w:t>,</w:t>
            </w:r>
          </w:p>
          <w:p>
            <w:pPr>
              <w:pStyle w:val="TableParagraph"/>
              <w:spacing w:line="209" w:lineRule="exact"/>
              <w:ind w:left="234"/>
              <w:rPr>
                <w:sz w:val="20"/>
              </w:rPr>
            </w:pPr>
            <w:r>
              <w:rPr>
                <w:sz w:val="20"/>
              </w:rPr>
              <w:t>стрелок</w:t>
            </w:r>
          </w:p>
        </w:tc>
        <w:tc>
          <w:tcPr>
            <w:tcW w:w="2962" w:type="dxa"/>
            <w:tcBorders>
              <w:bottom w:val="single" w:sz="18" w:space="0" w:color="FFFFFF"/>
            </w:tcBorders>
          </w:tcPr>
          <w:p>
            <w:pPr>
              <w:pStyle w:val="TableParagraph"/>
              <w:spacing w:line="148" w:lineRule="exact"/>
              <w:rPr>
                <w:sz w:val="20"/>
              </w:rPr>
            </w:pPr>
            <w:r>
              <w:rPr>
                <w:sz w:val="20"/>
              </w:rPr>
              <w:t>Тамбовская обл.,</w:t>
            </w:r>
          </w:p>
          <w:p>
            <w:pPr>
              <w:pStyle w:val="TableParagraph"/>
              <w:spacing w:line="206" w:lineRule="exact" w:before="10"/>
              <w:ind w:right="160"/>
              <w:rPr>
                <w:sz w:val="20"/>
              </w:rPr>
            </w:pPr>
            <w:r>
              <w:rPr>
                <w:sz w:val="20"/>
              </w:rPr>
              <w:t>Старо-Юровский р-н, село Златоустовка, мать - Максимова</w:t>
            </w:r>
          </w:p>
        </w:tc>
      </w:tr>
      <w:tr>
        <w:trPr>
          <w:trHeight w:val="456" w:hRule="atLeast"/>
        </w:trPr>
        <w:tc>
          <w:tcPr>
            <w:tcW w:w="2559" w:type="dxa"/>
          </w:tcPr>
          <w:p>
            <w:pPr>
              <w:pStyle w:val="TableParagraph"/>
              <w:spacing w:line="206" w:lineRule="exact" w:before="42"/>
              <w:rPr>
                <w:sz w:val="20"/>
              </w:rPr>
            </w:pPr>
            <w:r>
              <w:rPr>
                <w:sz w:val="20"/>
              </w:rPr>
              <w:t>7. Злобин Ефим Екимович, 1923 г.р., 11.09.1942 г.</w:t>
            </w:r>
          </w:p>
        </w:tc>
        <w:tc>
          <w:tcPr>
            <w:tcW w:w="1133" w:type="dxa"/>
          </w:tcPr>
          <w:p>
            <w:pPr>
              <w:pStyle w:val="TableParagraph"/>
              <w:spacing w:line="144"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62" w:type="dxa"/>
            <w:tcBorders>
              <w:top w:val="single" w:sz="18" w:space="0" w:color="FFFFFF"/>
            </w:tcBorders>
          </w:tcPr>
          <w:p>
            <w:pPr>
              <w:pStyle w:val="TableParagraph"/>
              <w:spacing w:line="206" w:lineRule="exact" w:before="42"/>
              <w:rPr>
                <w:sz w:val="20"/>
              </w:rPr>
            </w:pPr>
            <w:r>
              <w:rPr>
                <w:sz w:val="20"/>
              </w:rPr>
              <w:t>Кировская обл., г. Кателнич, ул. Октябрьская, дом 76</w:t>
            </w:r>
          </w:p>
        </w:tc>
      </w:tr>
      <w:tr>
        <w:trPr>
          <w:trHeight w:val="642" w:hRule="atLeast"/>
        </w:trPr>
        <w:tc>
          <w:tcPr>
            <w:tcW w:w="2559" w:type="dxa"/>
          </w:tcPr>
          <w:p>
            <w:pPr>
              <w:pStyle w:val="TableParagraph"/>
              <w:spacing w:line="216" w:lineRule="auto" w:before="110"/>
              <w:rPr>
                <w:sz w:val="20"/>
              </w:rPr>
            </w:pPr>
            <w:r>
              <w:rPr>
                <w:sz w:val="20"/>
              </w:rPr>
              <w:t>8. Белоусов Иван Сергеевич, 1922 г.р., 11.09.1942 г.</w:t>
            </w:r>
          </w:p>
        </w:tc>
        <w:tc>
          <w:tcPr>
            <w:tcW w:w="1133" w:type="dxa"/>
          </w:tcPr>
          <w:p>
            <w:pPr>
              <w:pStyle w:val="TableParagraph"/>
              <w:spacing w:line="185" w:lineRule="exact"/>
              <w:ind w:left="170"/>
              <w:rPr>
                <w:sz w:val="20"/>
              </w:rPr>
            </w:pPr>
            <w:r>
              <w:rPr>
                <w:sz w:val="20"/>
              </w:rPr>
              <w:t>красноарм.</w:t>
            </w:r>
          </w:p>
          <w:p>
            <w:pPr>
              <w:pStyle w:val="TableParagraph"/>
              <w:spacing w:line="199" w:lineRule="exact"/>
              <w:ind w:left="170"/>
              <w:rPr>
                <w:sz w:val="20"/>
              </w:rPr>
            </w:pPr>
            <w:r>
              <w:rPr>
                <w:w w:val="99"/>
                <w:sz w:val="20"/>
              </w:rPr>
              <w:t>,</w:t>
            </w:r>
          </w:p>
          <w:p>
            <w:pPr>
              <w:pStyle w:val="TableParagraph"/>
              <w:ind w:left="234"/>
              <w:rPr>
                <w:sz w:val="20"/>
              </w:rPr>
            </w:pPr>
            <w:r>
              <w:rPr>
                <w:sz w:val="20"/>
              </w:rPr>
              <w:t>стрелок</w:t>
            </w:r>
          </w:p>
        </w:tc>
        <w:tc>
          <w:tcPr>
            <w:tcW w:w="2962" w:type="dxa"/>
          </w:tcPr>
          <w:p>
            <w:pPr>
              <w:pStyle w:val="TableParagraph"/>
              <w:spacing w:line="216" w:lineRule="auto"/>
              <w:ind w:right="384"/>
              <w:rPr>
                <w:sz w:val="20"/>
              </w:rPr>
            </w:pPr>
            <w:r>
              <w:rPr>
                <w:sz w:val="20"/>
              </w:rPr>
              <w:t>Калининградская обл., Калининский р-н, д. Лутнево, мать </w:t>
            </w:r>
            <w:r>
              <w:rPr>
                <w:b/>
                <w:sz w:val="20"/>
              </w:rPr>
              <w:t>- </w:t>
            </w:r>
            <w:r>
              <w:rPr>
                <w:sz w:val="20"/>
              </w:rPr>
              <w:t>Белоусова Татьяна</w:t>
            </w:r>
          </w:p>
        </w:tc>
      </w:tr>
      <w:tr>
        <w:trPr>
          <w:trHeight w:val="485" w:hRule="atLeast"/>
        </w:trPr>
        <w:tc>
          <w:tcPr>
            <w:tcW w:w="2559" w:type="dxa"/>
            <w:tcBorders>
              <w:bottom w:val="single" w:sz="4" w:space="0" w:color="FFFFFF"/>
            </w:tcBorders>
          </w:tcPr>
          <w:p>
            <w:pPr>
              <w:pStyle w:val="TableParagraph"/>
              <w:spacing w:line="213" w:lineRule="auto"/>
              <w:rPr>
                <w:sz w:val="20"/>
              </w:rPr>
            </w:pPr>
            <w:r>
              <w:rPr>
                <w:sz w:val="20"/>
              </w:rPr>
              <w:t>9. Перемолотое Михаил Иванович, 1911 г.р.,</w:t>
            </w:r>
          </w:p>
        </w:tc>
        <w:tc>
          <w:tcPr>
            <w:tcW w:w="1133" w:type="dxa"/>
          </w:tcPr>
          <w:p>
            <w:pPr>
              <w:pStyle w:val="TableParagraph"/>
              <w:spacing w:line="230" w:lineRule="atLeast" w:before="31"/>
              <w:ind w:left="234" w:right="39" w:hanging="168"/>
              <w:rPr>
                <w:sz w:val="20"/>
              </w:rPr>
            </w:pPr>
            <w:r>
              <w:rPr>
                <w:sz w:val="20"/>
              </w:rPr>
              <w:t>красноарм., стрелок</w:t>
            </w:r>
          </w:p>
        </w:tc>
        <w:tc>
          <w:tcPr>
            <w:tcW w:w="2962" w:type="dxa"/>
          </w:tcPr>
          <w:p>
            <w:pPr>
              <w:pStyle w:val="TableParagraph"/>
              <w:spacing w:line="212" w:lineRule="exact" w:before="60"/>
              <w:ind w:right="327"/>
              <w:rPr>
                <w:sz w:val="20"/>
              </w:rPr>
            </w:pPr>
            <w:r>
              <w:rPr>
                <w:sz w:val="20"/>
              </w:rPr>
              <w:t>Рязанская обл., Желтухинский р-н, 2-й Кузьминский с/с</w:t>
            </w:r>
          </w:p>
        </w:tc>
      </w:tr>
      <w:tr>
        <w:trPr>
          <w:trHeight w:val="449" w:hRule="atLeast"/>
        </w:trPr>
        <w:tc>
          <w:tcPr>
            <w:tcW w:w="2559" w:type="dxa"/>
            <w:tcBorders>
              <w:top w:val="single" w:sz="4" w:space="0" w:color="FFFFFF"/>
            </w:tcBorders>
          </w:tcPr>
          <w:p>
            <w:pPr>
              <w:pStyle w:val="TableParagraph"/>
              <w:spacing w:line="211" w:lineRule="auto"/>
              <w:ind w:right="704"/>
              <w:rPr>
                <w:sz w:val="20"/>
              </w:rPr>
            </w:pPr>
            <w:r>
              <w:rPr>
                <w:sz w:val="20"/>
              </w:rPr>
              <w:t>10. Веселов Дмитрий Иванович, 1903 г.р.,</w:t>
            </w:r>
          </w:p>
        </w:tc>
        <w:tc>
          <w:tcPr>
            <w:tcW w:w="1133" w:type="dxa"/>
          </w:tcPr>
          <w:p>
            <w:pPr>
              <w:pStyle w:val="TableParagraph"/>
              <w:spacing w:line="142"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62" w:type="dxa"/>
          </w:tcPr>
          <w:p>
            <w:pPr>
              <w:pStyle w:val="TableParagraph"/>
              <w:spacing w:line="204" w:lineRule="exact" w:before="39"/>
              <w:ind w:right="258"/>
              <w:rPr>
                <w:sz w:val="20"/>
              </w:rPr>
            </w:pPr>
            <w:r>
              <w:rPr>
                <w:sz w:val="20"/>
              </w:rPr>
              <w:t>Ивановская обл., Макаровский р-н, Мавац. с/с, с. Маван.</w:t>
            </w:r>
          </w:p>
        </w:tc>
      </w:tr>
      <w:tr>
        <w:trPr>
          <w:trHeight w:val="498" w:hRule="atLeast"/>
        </w:trPr>
        <w:tc>
          <w:tcPr>
            <w:tcW w:w="2559" w:type="dxa"/>
          </w:tcPr>
          <w:p>
            <w:pPr>
              <w:pStyle w:val="TableParagraph"/>
              <w:spacing w:line="196" w:lineRule="exact" w:before="107"/>
              <w:ind w:right="142"/>
              <w:rPr>
                <w:sz w:val="20"/>
              </w:rPr>
            </w:pPr>
            <w:r>
              <w:rPr>
                <w:sz w:val="20"/>
              </w:rPr>
              <w:t>11. Салиев Рахим, 1913 г.р., 11.09.1942 г.</w:t>
            </w:r>
          </w:p>
        </w:tc>
        <w:tc>
          <w:tcPr>
            <w:tcW w:w="1133"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31" w:lineRule="exact"/>
              <w:ind w:left="234"/>
              <w:rPr>
                <w:sz w:val="20"/>
              </w:rPr>
            </w:pPr>
            <w:r>
              <w:rPr>
                <w:sz w:val="20"/>
              </w:rPr>
              <w:t>стрелок</w:t>
            </w:r>
          </w:p>
        </w:tc>
        <w:tc>
          <w:tcPr>
            <w:tcW w:w="2962" w:type="dxa"/>
          </w:tcPr>
          <w:p>
            <w:pPr>
              <w:pStyle w:val="TableParagraph"/>
              <w:spacing w:line="212" w:lineRule="exact" w:before="75"/>
              <w:ind w:right="99"/>
              <w:rPr>
                <w:sz w:val="20"/>
              </w:rPr>
            </w:pPr>
            <w:r>
              <w:rPr>
                <w:sz w:val="20"/>
              </w:rPr>
              <w:t>Узб. ССР, Хорезмская обл.. Хивинский р-н, жена - Салиева...</w:t>
            </w:r>
          </w:p>
        </w:tc>
      </w:tr>
      <w:tr>
        <w:trPr>
          <w:trHeight w:val="652" w:hRule="atLeast"/>
        </w:trPr>
        <w:tc>
          <w:tcPr>
            <w:tcW w:w="2559" w:type="dxa"/>
          </w:tcPr>
          <w:p>
            <w:pPr>
              <w:pStyle w:val="TableParagraph"/>
              <w:spacing w:line="211" w:lineRule="auto" w:before="22"/>
              <w:ind w:right="567"/>
              <w:jc w:val="both"/>
              <w:rPr>
                <w:sz w:val="20"/>
              </w:rPr>
            </w:pPr>
            <w:r>
              <w:rPr>
                <w:sz w:val="20"/>
              </w:rPr>
              <w:t>12. Савельев Григорий Трофимович, 1885 г.р., 11.09.1942 г.</w:t>
            </w:r>
          </w:p>
        </w:tc>
        <w:tc>
          <w:tcPr>
            <w:tcW w:w="1133" w:type="dxa"/>
          </w:tcPr>
          <w:p>
            <w:pPr>
              <w:pStyle w:val="TableParagraph"/>
              <w:spacing w:line="189" w:lineRule="exact"/>
              <w:ind w:left="170"/>
              <w:rPr>
                <w:sz w:val="20"/>
              </w:rPr>
            </w:pPr>
            <w:r>
              <w:rPr>
                <w:sz w:val="20"/>
              </w:rPr>
              <w:t>красноарм.</w:t>
            </w:r>
          </w:p>
          <w:p>
            <w:pPr>
              <w:pStyle w:val="TableParagraph"/>
              <w:spacing w:line="199" w:lineRule="exact"/>
              <w:ind w:left="170"/>
              <w:rPr>
                <w:sz w:val="20"/>
              </w:rPr>
            </w:pPr>
            <w:r>
              <w:rPr>
                <w:w w:val="99"/>
                <w:sz w:val="20"/>
              </w:rPr>
              <w:t>,</w:t>
            </w:r>
          </w:p>
          <w:p>
            <w:pPr>
              <w:pStyle w:val="TableParagraph"/>
              <w:ind w:left="234"/>
              <w:rPr>
                <w:sz w:val="20"/>
              </w:rPr>
            </w:pPr>
            <w:r>
              <w:rPr>
                <w:sz w:val="20"/>
              </w:rPr>
              <w:t>стрелок</w:t>
            </w:r>
          </w:p>
        </w:tc>
        <w:tc>
          <w:tcPr>
            <w:tcW w:w="2962" w:type="dxa"/>
          </w:tcPr>
          <w:p>
            <w:pPr>
              <w:pStyle w:val="TableParagraph"/>
              <w:spacing w:line="211" w:lineRule="auto"/>
              <w:ind w:right="270"/>
              <w:rPr>
                <w:sz w:val="20"/>
              </w:rPr>
            </w:pPr>
            <w:r>
              <w:rPr>
                <w:sz w:val="20"/>
              </w:rPr>
              <w:t>Воронежская обл., Покровский р-н, село Покровское-2 - Ток, Жена - Аксинья Павловна.</w:t>
            </w:r>
          </w:p>
        </w:tc>
      </w:tr>
    </w:tbl>
    <w:p>
      <w:pPr>
        <w:spacing w:after="0" w:line="211" w:lineRule="auto"/>
        <w:rPr>
          <w:sz w:val="20"/>
        </w:rPr>
        <w:sectPr>
          <w:headerReference w:type="default" r:id="rId130"/>
          <w:headerReference w:type="even" r:id="rId131"/>
          <w:footerReference w:type="default" r:id="rId132"/>
          <w:footerReference w:type="even" r:id="rId133"/>
          <w:pgSz w:w="8400" w:h="11900"/>
          <w:pgMar w:header="562" w:footer="855" w:top="800" w:bottom="1040" w:left="0" w:right="0"/>
          <w:pgNumType w:start="55"/>
        </w:sectPr>
      </w:pPr>
    </w:p>
    <w:p>
      <w:pPr>
        <w:pStyle w:val="BodyText"/>
      </w:pPr>
      <w:r>
        <w:rPr/>
        <w:pict>
          <v:group style="position:absolute;margin-left:173.330002pt;margin-top:238.24971pt;width:204.55pt;height:16.95pt;mso-position-horizontal-relative:page;mso-position-vertical-relative:page;z-index:-286426112" coordorigin="3467,4765" coordsize="4091,339">
            <v:rect style="position:absolute;left:3466;top:4765;width:1134;height:339" filled="true" fillcolor="#ffffff" stroked="false">
              <v:fill type="solid"/>
            </v:rect>
            <v:rect style="position:absolute;left:4604;top:4765;width:2953;height:41" filled="true" fillcolor="#ffffff" stroked="false">
              <v:fill type="solid"/>
            </v:rect>
            <v:rect style="position:absolute;left:4609;top:4805;width:2943;height:202" filled="true" fillcolor="#ffffff" stroked="false">
              <v:fill type="solid"/>
            </v:rect>
            <w10:wrap type="none"/>
          </v:group>
        </w:pict>
      </w:r>
      <w:r>
        <w:rPr/>
        <w:pict>
          <v:rect style="position:absolute;margin-left:230.470001pt;margin-top:342.670258pt;width:147.140004pt;height:9.959770pt;mso-position-horizontal-relative:page;mso-position-vertical-relative:page;z-index:-286425088" filled="true" fillcolor="#ffffff" stroked="false">
            <v:fill type="solid"/>
            <w10:wrap type="none"/>
          </v:rect>
        </w:pict>
      </w:r>
      <w:r>
        <w:rPr/>
        <w:pict>
          <v:rect style="position:absolute;margin-left:230.470001pt;margin-top:487.175995pt;width:147.140004pt;height:8.519920pt;mso-position-horizontal-relative:page;mso-position-vertical-relative:page;z-index:-286424064" filled="true" fillcolor="#ffffff" stroked="false">
            <v:fill type="solid"/>
            <w10:wrap type="none"/>
          </v:rect>
        </w:pict>
      </w:r>
    </w:p>
    <w:p>
      <w:pPr>
        <w:pStyle w:val="BodyText"/>
        <w:spacing w:before="6"/>
        <w:rPr>
          <w:sz w:val="28"/>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38"/>
        <w:gridCol w:w="2962"/>
      </w:tblGrid>
      <w:tr>
        <w:trPr>
          <w:trHeight w:val="676" w:hRule="atLeast"/>
        </w:trPr>
        <w:tc>
          <w:tcPr>
            <w:tcW w:w="2607" w:type="dxa"/>
          </w:tcPr>
          <w:p>
            <w:pPr>
              <w:pStyle w:val="TableParagraph"/>
              <w:spacing w:line="211" w:lineRule="auto" w:before="34"/>
              <w:ind w:left="170" w:right="525"/>
              <w:rPr>
                <w:sz w:val="20"/>
              </w:rPr>
            </w:pPr>
            <w:r>
              <w:rPr>
                <w:sz w:val="20"/>
              </w:rPr>
              <w:t>13. Красавец Петр Васильевич, 1902 г.р., 11.09.1942 г.</w:t>
            </w:r>
          </w:p>
        </w:tc>
        <w:tc>
          <w:tcPr>
            <w:tcW w:w="1138" w:type="dxa"/>
          </w:tcPr>
          <w:p>
            <w:pPr>
              <w:pStyle w:val="TableParagraph"/>
              <w:spacing w:line="211" w:lineRule="auto" w:before="34"/>
              <w:ind w:left="132" w:right="122" w:firstLine="62"/>
              <w:jc w:val="both"/>
              <w:rPr>
                <w:sz w:val="20"/>
              </w:rPr>
            </w:pPr>
            <w:r>
              <w:rPr>
                <w:sz w:val="20"/>
              </w:rPr>
              <w:t>сержант, командир </w:t>
            </w:r>
            <w:r>
              <w:rPr>
                <w:w w:val="95"/>
                <w:sz w:val="20"/>
              </w:rPr>
              <w:t>отделения</w:t>
            </w:r>
          </w:p>
        </w:tc>
        <w:tc>
          <w:tcPr>
            <w:tcW w:w="2962" w:type="dxa"/>
          </w:tcPr>
          <w:p>
            <w:pPr>
              <w:pStyle w:val="TableParagraph"/>
              <w:spacing w:line="211" w:lineRule="auto" w:before="135"/>
              <w:ind w:right="259"/>
              <w:rPr>
                <w:sz w:val="20"/>
              </w:rPr>
            </w:pPr>
            <w:r>
              <w:rPr>
                <w:sz w:val="20"/>
              </w:rPr>
              <w:t>г.Ярославль, сестра - Никитина Апа- метра Васильевна.</w:t>
            </w:r>
          </w:p>
        </w:tc>
      </w:tr>
      <w:tr>
        <w:trPr>
          <w:trHeight w:val="417" w:hRule="atLeast"/>
        </w:trPr>
        <w:tc>
          <w:tcPr>
            <w:tcW w:w="2607" w:type="dxa"/>
          </w:tcPr>
          <w:p>
            <w:pPr>
              <w:pStyle w:val="TableParagraph"/>
              <w:spacing w:line="202" w:lineRule="exact" w:before="13"/>
              <w:ind w:left="170" w:right="323"/>
              <w:rPr>
                <w:sz w:val="20"/>
              </w:rPr>
            </w:pPr>
            <w:r>
              <w:rPr>
                <w:sz w:val="20"/>
              </w:rPr>
              <w:t>14. Курбанов Бабаназар, 1921 г.р., 12.09.1942 г.</w:t>
            </w:r>
          </w:p>
        </w:tc>
        <w:tc>
          <w:tcPr>
            <w:tcW w:w="1138" w:type="dxa"/>
          </w:tcPr>
          <w:p>
            <w:pPr>
              <w:pStyle w:val="TableParagraph"/>
              <w:spacing w:line="194" w:lineRule="exact"/>
              <w:ind w:left="11" w:right="3"/>
              <w:jc w:val="center"/>
              <w:rPr>
                <w:sz w:val="20"/>
              </w:rPr>
            </w:pPr>
            <w:r>
              <w:rPr>
                <w:sz w:val="20"/>
              </w:rPr>
              <w:t>красноарм.,</w:t>
            </w:r>
          </w:p>
          <w:p>
            <w:pPr>
              <w:pStyle w:val="TableParagraph"/>
              <w:spacing w:line="203" w:lineRule="exact"/>
              <w:ind w:left="11" w:right="3"/>
              <w:jc w:val="center"/>
              <w:rPr>
                <w:sz w:val="20"/>
              </w:rPr>
            </w:pPr>
            <w:r>
              <w:rPr>
                <w:sz w:val="20"/>
              </w:rPr>
              <w:t>стрелок</w:t>
            </w:r>
          </w:p>
        </w:tc>
        <w:tc>
          <w:tcPr>
            <w:tcW w:w="2962" w:type="dxa"/>
          </w:tcPr>
          <w:p>
            <w:pPr>
              <w:pStyle w:val="TableParagraph"/>
              <w:spacing w:line="200" w:lineRule="exact" w:before="20"/>
              <w:ind w:right="292"/>
              <w:rPr>
                <w:sz w:val="20"/>
              </w:rPr>
            </w:pPr>
            <w:r>
              <w:rPr>
                <w:sz w:val="20"/>
              </w:rPr>
              <w:t>Узб. ССР, Самаркандская обл., Пахта- Коровецкий р-н.</w:t>
            </w:r>
          </w:p>
        </w:tc>
      </w:tr>
      <w:tr>
        <w:trPr>
          <w:trHeight w:val="591" w:hRule="atLeast"/>
        </w:trPr>
        <w:tc>
          <w:tcPr>
            <w:tcW w:w="2607" w:type="dxa"/>
          </w:tcPr>
          <w:p>
            <w:pPr>
              <w:pStyle w:val="TableParagraph"/>
              <w:spacing w:line="211" w:lineRule="auto"/>
              <w:ind w:left="170" w:right="2"/>
              <w:rPr>
                <w:sz w:val="20"/>
              </w:rPr>
            </w:pPr>
            <w:r>
              <w:rPr>
                <w:sz w:val="20"/>
              </w:rPr>
              <w:t>15. Володин Николай Егорович, 1923г.-13.09.1942</w:t>
            </w:r>
          </w:p>
          <w:p>
            <w:pPr>
              <w:pStyle w:val="TableParagraph"/>
              <w:spacing w:line="171" w:lineRule="exact"/>
              <w:ind w:left="170"/>
              <w:rPr>
                <w:sz w:val="20"/>
              </w:rPr>
            </w:pPr>
            <w:r>
              <w:rPr>
                <w:sz w:val="20"/>
              </w:rPr>
              <w:t>г.</w:t>
            </w:r>
          </w:p>
        </w:tc>
        <w:tc>
          <w:tcPr>
            <w:tcW w:w="1138" w:type="dxa"/>
          </w:tcPr>
          <w:p>
            <w:pPr>
              <w:pStyle w:val="TableParagraph"/>
              <w:spacing w:before="40"/>
              <w:ind w:left="237" w:right="41" w:hanging="168"/>
              <w:rPr>
                <w:sz w:val="20"/>
              </w:rPr>
            </w:pPr>
            <w:r>
              <w:rPr>
                <w:sz w:val="20"/>
              </w:rPr>
              <w:t>красноарм., стрелок</w:t>
            </w:r>
          </w:p>
        </w:tc>
        <w:tc>
          <w:tcPr>
            <w:tcW w:w="2962" w:type="dxa"/>
          </w:tcPr>
          <w:p>
            <w:pPr>
              <w:pStyle w:val="TableParagraph"/>
              <w:spacing w:line="211" w:lineRule="auto"/>
              <w:ind w:right="223"/>
              <w:rPr>
                <w:sz w:val="20"/>
              </w:rPr>
            </w:pPr>
            <w:r>
              <w:rPr>
                <w:sz w:val="20"/>
              </w:rPr>
              <w:t>Курская обл., Б-Полянский р-н, мать - Володина Федосья</w:t>
            </w:r>
          </w:p>
          <w:p>
            <w:pPr>
              <w:pStyle w:val="TableParagraph"/>
              <w:spacing w:line="171" w:lineRule="exact"/>
              <w:rPr>
                <w:sz w:val="20"/>
              </w:rPr>
            </w:pPr>
            <w:r>
              <w:rPr>
                <w:sz w:val="20"/>
              </w:rPr>
              <w:t>Филимоновна</w:t>
            </w:r>
          </w:p>
        </w:tc>
      </w:tr>
      <w:tr>
        <w:trPr>
          <w:trHeight w:val="396" w:hRule="atLeast"/>
        </w:trPr>
        <w:tc>
          <w:tcPr>
            <w:tcW w:w="2607" w:type="dxa"/>
          </w:tcPr>
          <w:p>
            <w:pPr>
              <w:pStyle w:val="TableParagraph"/>
              <w:spacing w:line="194" w:lineRule="exact"/>
              <w:ind w:left="170"/>
              <w:rPr>
                <w:sz w:val="20"/>
              </w:rPr>
            </w:pPr>
            <w:r>
              <w:rPr>
                <w:sz w:val="20"/>
              </w:rPr>
              <w:t>16. Скороходов Николай</w:t>
            </w:r>
          </w:p>
          <w:p>
            <w:pPr>
              <w:pStyle w:val="TableParagraph"/>
              <w:spacing w:line="183" w:lineRule="exact"/>
              <w:ind w:left="170"/>
              <w:rPr>
                <w:sz w:val="20"/>
              </w:rPr>
            </w:pPr>
            <w:r>
              <w:rPr>
                <w:sz w:val="20"/>
              </w:rPr>
              <w:t>Степанович, 1895 г.р.,</w:t>
            </w:r>
          </w:p>
        </w:tc>
        <w:tc>
          <w:tcPr>
            <w:tcW w:w="1138" w:type="dxa"/>
          </w:tcPr>
          <w:p>
            <w:pPr>
              <w:pStyle w:val="TableParagraph"/>
              <w:spacing w:line="218" w:lineRule="exact"/>
              <w:ind w:left="11" w:right="3"/>
              <w:jc w:val="center"/>
              <w:rPr>
                <w:sz w:val="20"/>
              </w:rPr>
            </w:pPr>
            <w:r>
              <w:rPr>
                <w:sz w:val="20"/>
              </w:rPr>
              <w:t>красноарм.,</w:t>
            </w:r>
          </w:p>
          <w:p>
            <w:pPr>
              <w:pStyle w:val="TableParagraph"/>
              <w:spacing w:line="158" w:lineRule="exact"/>
              <w:ind w:left="11" w:right="3"/>
              <w:jc w:val="center"/>
              <w:rPr>
                <w:sz w:val="20"/>
              </w:rPr>
            </w:pPr>
            <w:r>
              <w:rPr>
                <w:sz w:val="20"/>
              </w:rPr>
              <w:t>химик</w:t>
            </w:r>
          </w:p>
        </w:tc>
        <w:tc>
          <w:tcPr>
            <w:tcW w:w="2962" w:type="dxa"/>
            <w:tcBorders>
              <w:bottom w:val="single" w:sz="24" w:space="0" w:color="FFFFFF"/>
            </w:tcBorders>
          </w:tcPr>
          <w:p>
            <w:pPr>
              <w:pStyle w:val="TableParagraph"/>
              <w:spacing w:line="202" w:lineRule="exact" w:before="1"/>
              <w:ind w:right="385"/>
              <w:rPr>
                <w:sz w:val="20"/>
              </w:rPr>
            </w:pPr>
            <w:r>
              <w:rPr>
                <w:sz w:val="20"/>
              </w:rPr>
              <w:t>Лимоновский р-н, д. Красные Холмы, жена - Пелагея</w:t>
            </w:r>
          </w:p>
        </w:tc>
      </w:tr>
      <w:tr>
        <w:trPr>
          <w:trHeight w:val="588" w:hRule="atLeast"/>
        </w:trPr>
        <w:tc>
          <w:tcPr>
            <w:tcW w:w="2607" w:type="dxa"/>
          </w:tcPr>
          <w:p>
            <w:pPr>
              <w:pStyle w:val="TableParagraph"/>
              <w:spacing w:line="179" w:lineRule="exact"/>
              <w:ind w:left="170"/>
              <w:rPr>
                <w:sz w:val="20"/>
              </w:rPr>
            </w:pPr>
            <w:r>
              <w:rPr>
                <w:sz w:val="20"/>
              </w:rPr>
              <w:t>17. Палкин Николай</w:t>
            </w:r>
          </w:p>
          <w:p>
            <w:pPr>
              <w:pStyle w:val="TableParagraph"/>
              <w:spacing w:line="202" w:lineRule="exact"/>
              <w:ind w:left="170"/>
              <w:rPr>
                <w:sz w:val="20"/>
              </w:rPr>
            </w:pPr>
            <w:r>
              <w:rPr>
                <w:sz w:val="20"/>
              </w:rPr>
              <w:t>Федорович, 1923 г.р,</w:t>
            </w:r>
          </w:p>
          <w:p>
            <w:pPr>
              <w:pStyle w:val="TableParagraph"/>
              <w:spacing w:line="188" w:lineRule="exact"/>
              <w:ind w:left="170"/>
              <w:rPr>
                <w:sz w:val="20"/>
              </w:rPr>
            </w:pPr>
            <w:r>
              <w:rPr>
                <w:sz w:val="20"/>
              </w:rPr>
              <w:t>15.09.1942 г.</w:t>
            </w:r>
          </w:p>
        </w:tc>
        <w:tc>
          <w:tcPr>
            <w:tcW w:w="1138" w:type="dxa"/>
          </w:tcPr>
          <w:p>
            <w:pPr>
              <w:pStyle w:val="TableParagraph"/>
              <w:spacing w:before="35"/>
              <w:ind w:left="237" w:right="41" w:hanging="168"/>
              <w:rPr>
                <w:sz w:val="20"/>
              </w:rPr>
            </w:pPr>
            <w:r>
              <w:rPr>
                <w:sz w:val="20"/>
              </w:rPr>
              <w:t>красноарм., стрелок</w:t>
            </w:r>
          </w:p>
        </w:tc>
        <w:tc>
          <w:tcPr>
            <w:tcW w:w="2962" w:type="dxa"/>
            <w:tcBorders>
              <w:top w:val="single" w:sz="24" w:space="0" w:color="FFFFFF"/>
            </w:tcBorders>
          </w:tcPr>
          <w:p>
            <w:pPr>
              <w:pStyle w:val="TableParagraph"/>
              <w:spacing w:line="179" w:lineRule="exact"/>
              <w:rPr>
                <w:sz w:val="20"/>
              </w:rPr>
            </w:pPr>
            <w:r>
              <w:rPr>
                <w:sz w:val="20"/>
              </w:rPr>
              <w:t>Свердловская обл., Сисерский</w:t>
            </w:r>
          </w:p>
          <w:p>
            <w:pPr>
              <w:pStyle w:val="TableParagraph"/>
              <w:spacing w:line="202" w:lineRule="exact"/>
              <w:rPr>
                <w:sz w:val="20"/>
              </w:rPr>
            </w:pPr>
            <w:r>
              <w:rPr>
                <w:sz w:val="20"/>
              </w:rPr>
              <w:t>р-н, завод «Сисержи», отец -</w:t>
            </w:r>
          </w:p>
          <w:p>
            <w:pPr>
              <w:pStyle w:val="TableParagraph"/>
              <w:spacing w:line="188" w:lineRule="exact"/>
              <w:rPr>
                <w:sz w:val="20"/>
              </w:rPr>
            </w:pPr>
            <w:r>
              <w:rPr>
                <w:sz w:val="20"/>
              </w:rPr>
              <w:t>Федор Васильевич.</w:t>
            </w:r>
          </w:p>
        </w:tc>
      </w:tr>
      <w:tr>
        <w:trPr>
          <w:trHeight w:val="518" w:hRule="atLeast"/>
        </w:trPr>
        <w:tc>
          <w:tcPr>
            <w:tcW w:w="2607" w:type="dxa"/>
            <w:tcBorders>
              <w:bottom w:val="single" w:sz="4" w:space="0" w:color="FFFFFF"/>
            </w:tcBorders>
          </w:tcPr>
          <w:p>
            <w:pPr>
              <w:pStyle w:val="TableParagraph"/>
              <w:spacing w:line="196" w:lineRule="exact" w:before="4"/>
              <w:ind w:left="170" w:right="706"/>
              <w:jc w:val="both"/>
              <w:rPr>
                <w:sz w:val="20"/>
              </w:rPr>
            </w:pPr>
            <w:r>
              <w:rPr>
                <w:sz w:val="20"/>
              </w:rPr>
              <w:t>18. Руднев Николай Иванович, 1900 г.р., 15.09.1942 г.</w:t>
            </w:r>
          </w:p>
        </w:tc>
        <w:tc>
          <w:tcPr>
            <w:tcW w:w="1138" w:type="dxa"/>
          </w:tcPr>
          <w:p>
            <w:pPr>
              <w:pStyle w:val="TableParagraph"/>
              <w:spacing w:line="149"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spacing w:line="150" w:lineRule="exact"/>
              <w:ind w:left="237"/>
              <w:rPr>
                <w:sz w:val="20"/>
              </w:rPr>
            </w:pPr>
            <w:r>
              <w:rPr>
                <w:sz w:val="20"/>
              </w:rPr>
              <w:t>стрелок</w:t>
            </w:r>
          </w:p>
        </w:tc>
        <w:tc>
          <w:tcPr>
            <w:tcW w:w="2962" w:type="dxa"/>
          </w:tcPr>
          <w:p>
            <w:pPr>
              <w:pStyle w:val="TableParagraph"/>
              <w:spacing w:line="213" w:lineRule="auto"/>
              <w:ind w:right="28"/>
              <w:rPr>
                <w:sz w:val="20"/>
              </w:rPr>
            </w:pPr>
            <w:r>
              <w:rPr>
                <w:sz w:val="20"/>
              </w:rPr>
              <w:t>Курская обл., Солнцевский р-н, с. Орлянка, жена - Мария</w:t>
            </w:r>
          </w:p>
          <w:p>
            <w:pPr>
              <w:pStyle w:val="TableParagraph"/>
              <w:spacing w:line="89" w:lineRule="exact"/>
              <w:rPr>
                <w:sz w:val="20"/>
              </w:rPr>
            </w:pPr>
            <w:r>
              <w:rPr>
                <w:sz w:val="20"/>
              </w:rPr>
              <w:t>Алексеевна.</w:t>
            </w:r>
          </w:p>
        </w:tc>
      </w:tr>
      <w:tr>
        <w:trPr>
          <w:trHeight w:val="775" w:hRule="atLeast"/>
        </w:trPr>
        <w:tc>
          <w:tcPr>
            <w:tcW w:w="2607" w:type="dxa"/>
            <w:tcBorders>
              <w:top w:val="single" w:sz="4" w:space="0" w:color="FFFFFF"/>
            </w:tcBorders>
          </w:tcPr>
          <w:p>
            <w:pPr>
              <w:pStyle w:val="TableParagraph"/>
              <w:spacing w:line="211" w:lineRule="auto" w:before="47"/>
              <w:ind w:left="170" w:right="442"/>
              <w:rPr>
                <w:sz w:val="20"/>
              </w:rPr>
            </w:pPr>
            <w:r>
              <w:rPr>
                <w:sz w:val="20"/>
              </w:rPr>
              <w:t>19. Комаров Василий Михайлович, 1902 г.р., 15.09.1942 г.</w:t>
            </w:r>
          </w:p>
        </w:tc>
        <w:tc>
          <w:tcPr>
            <w:tcW w:w="1138" w:type="dxa"/>
          </w:tcPr>
          <w:p>
            <w:pPr>
              <w:pStyle w:val="TableParagraph"/>
              <w:spacing w:before="7"/>
              <w:ind w:left="0"/>
              <w:rPr>
                <w:sz w:val="18"/>
              </w:rPr>
            </w:pPr>
          </w:p>
          <w:p>
            <w:pPr>
              <w:pStyle w:val="TableParagraph"/>
              <w:ind w:left="218"/>
              <w:rPr>
                <w:sz w:val="20"/>
              </w:rPr>
            </w:pPr>
            <w:r>
              <w:rPr>
                <w:sz w:val="20"/>
              </w:rPr>
              <w:t>сержант</w:t>
            </w:r>
          </w:p>
        </w:tc>
        <w:tc>
          <w:tcPr>
            <w:tcW w:w="2962" w:type="dxa"/>
          </w:tcPr>
          <w:p>
            <w:pPr>
              <w:pStyle w:val="TableParagraph"/>
              <w:spacing w:line="161" w:lineRule="exact"/>
              <w:rPr>
                <w:sz w:val="20"/>
              </w:rPr>
            </w:pPr>
            <w:r>
              <w:rPr>
                <w:sz w:val="20"/>
              </w:rPr>
              <w:t>Ярославская обл., Саврилоянский</w:t>
            </w:r>
          </w:p>
          <w:p>
            <w:pPr>
              <w:pStyle w:val="TableParagraph"/>
              <w:spacing w:line="202" w:lineRule="exact" w:before="11"/>
              <w:ind w:right="22"/>
              <w:rPr>
                <w:sz w:val="20"/>
              </w:rPr>
            </w:pPr>
            <w:r>
              <w:rPr>
                <w:sz w:val="20"/>
              </w:rPr>
              <w:t>р-н, д. Михальцы. г.Ярославль, Шипулин- ский переулок, 8, кв. 4, жена - Лидия Михайловна.</w:t>
            </w:r>
          </w:p>
        </w:tc>
      </w:tr>
      <w:tr>
        <w:trPr>
          <w:trHeight w:val="647" w:hRule="atLeast"/>
        </w:trPr>
        <w:tc>
          <w:tcPr>
            <w:tcW w:w="2607" w:type="dxa"/>
          </w:tcPr>
          <w:p>
            <w:pPr>
              <w:pStyle w:val="TableParagraph"/>
              <w:spacing w:line="206" w:lineRule="auto" w:before="23"/>
              <w:ind w:left="170" w:right="496"/>
              <w:rPr>
                <w:sz w:val="20"/>
              </w:rPr>
            </w:pPr>
            <w:r>
              <w:rPr>
                <w:sz w:val="20"/>
              </w:rPr>
              <w:t>20. Люсин Николай Николаевич, 1922 г.р., 15.09.1942 г.</w:t>
            </w:r>
          </w:p>
        </w:tc>
        <w:tc>
          <w:tcPr>
            <w:tcW w:w="1138" w:type="dxa"/>
          </w:tcPr>
          <w:p>
            <w:pPr>
              <w:pStyle w:val="TableParagraph"/>
              <w:spacing w:line="185"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spacing w:line="229" w:lineRule="exact"/>
              <w:ind w:left="237"/>
              <w:rPr>
                <w:sz w:val="20"/>
              </w:rPr>
            </w:pPr>
            <w:r>
              <w:rPr>
                <w:sz w:val="20"/>
              </w:rPr>
              <w:t>стрелок</w:t>
            </w:r>
          </w:p>
        </w:tc>
        <w:tc>
          <w:tcPr>
            <w:tcW w:w="2962" w:type="dxa"/>
          </w:tcPr>
          <w:p>
            <w:pPr>
              <w:pStyle w:val="TableParagraph"/>
              <w:spacing w:line="202" w:lineRule="exact" w:before="41"/>
              <w:ind w:right="221"/>
              <w:rPr>
                <w:sz w:val="20"/>
              </w:rPr>
            </w:pPr>
            <w:r>
              <w:rPr>
                <w:sz w:val="20"/>
              </w:rPr>
              <w:t>Сталинградская обл., ком. Взятский р-н, с. Каралат, мать - Валентина Сергеевна.</w:t>
            </w:r>
          </w:p>
        </w:tc>
      </w:tr>
      <w:tr>
        <w:trPr>
          <w:trHeight w:val="534" w:hRule="atLeast"/>
        </w:trPr>
        <w:tc>
          <w:tcPr>
            <w:tcW w:w="2607" w:type="dxa"/>
          </w:tcPr>
          <w:p>
            <w:pPr>
              <w:pStyle w:val="TableParagraph"/>
              <w:spacing w:line="208" w:lineRule="auto" w:before="68"/>
              <w:ind w:left="170" w:right="155"/>
              <w:rPr>
                <w:sz w:val="20"/>
              </w:rPr>
            </w:pPr>
            <w:r>
              <w:rPr>
                <w:sz w:val="20"/>
              </w:rPr>
              <w:t>21. Кульматов Ергат, 1916 г.р., 15.09.1942 г.</w:t>
            </w:r>
          </w:p>
        </w:tc>
        <w:tc>
          <w:tcPr>
            <w:tcW w:w="1138" w:type="dxa"/>
            <w:tcBorders>
              <w:bottom w:val="single" w:sz="18" w:space="0" w:color="FFFFFF"/>
            </w:tcBorders>
          </w:tcPr>
          <w:p>
            <w:pPr>
              <w:pStyle w:val="TableParagraph"/>
              <w:spacing w:line="148"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spacing w:line="167" w:lineRule="exact"/>
              <w:ind w:left="237"/>
              <w:rPr>
                <w:sz w:val="20"/>
              </w:rPr>
            </w:pPr>
            <w:r>
              <w:rPr>
                <w:sz w:val="20"/>
              </w:rPr>
              <w:t>стрелок</w:t>
            </w:r>
          </w:p>
        </w:tc>
        <w:tc>
          <w:tcPr>
            <w:tcW w:w="2962" w:type="dxa"/>
            <w:tcBorders>
              <w:bottom w:val="single" w:sz="12" w:space="0" w:color="FFFFFF"/>
            </w:tcBorders>
          </w:tcPr>
          <w:p>
            <w:pPr>
              <w:pStyle w:val="TableParagraph"/>
              <w:spacing w:line="196" w:lineRule="exact" w:before="1"/>
              <w:ind w:right="585"/>
              <w:rPr>
                <w:sz w:val="20"/>
              </w:rPr>
            </w:pPr>
            <w:r>
              <w:rPr>
                <w:sz w:val="20"/>
              </w:rPr>
              <w:t>Узб. ССР, Хорезмская обл., Пастархай- ский р-н, к-з Куйбышева.</w:t>
            </w:r>
          </w:p>
        </w:tc>
      </w:tr>
      <w:tr>
        <w:trPr>
          <w:trHeight w:val="548" w:hRule="atLeast"/>
        </w:trPr>
        <w:tc>
          <w:tcPr>
            <w:tcW w:w="2607" w:type="dxa"/>
          </w:tcPr>
          <w:p>
            <w:pPr>
              <w:pStyle w:val="TableParagraph"/>
              <w:spacing w:line="122" w:lineRule="exact"/>
              <w:ind w:left="170"/>
              <w:rPr>
                <w:sz w:val="20"/>
              </w:rPr>
            </w:pPr>
            <w:r>
              <w:rPr>
                <w:sz w:val="20"/>
              </w:rPr>
              <w:t>22. Комаров Иван</w:t>
            </w:r>
          </w:p>
          <w:p>
            <w:pPr>
              <w:pStyle w:val="TableParagraph"/>
              <w:spacing w:line="203" w:lineRule="exact"/>
              <w:ind w:left="170"/>
              <w:rPr>
                <w:sz w:val="20"/>
              </w:rPr>
            </w:pPr>
            <w:r>
              <w:rPr>
                <w:sz w:val="20"/>
              </w:rPr>
              <w:t>Иванович, 1917 г.р.,</w:t>
            </w:r>
          </w:p>
          <w:p>
            <w:pPr>
              <w:pStyle w:val="TableParagraph"/>
              <w:spacing w:line="204" w:lineRule="exact"/>
              <w:ind w:left="170"/>
              <w:rPr>
                <w:sz w:val="20"/>
              </w:rPr>
            </w:pPr>
            <w:r>
              <w:rPr>
                <w:sz w:val="20"/>
              </w:rPr>
              <w:t>17.09.1942 г.</w:t>
            </w:r>
          </w:p>
        </w:tc>
        <w:tc>
          <w:tcPr>
            <w:tcW w:w="1138" w:type="dxa"/>
            <w:tcBorders>
              <w:top w:val="single" w:sz="18" w:space="0" w:color="FFFFFF"/>
            </w:tcBorders>
          </w:tcPr>
          <w:p>
            <w:pPr>
              <w:pStyle w:val="TableParagraph"/>
              <w:spacing w:line="97"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spacing w:line="229" w:lineRule="exact"/>
              <w:ind w:left="237"/>
              <w:rPr>
                <w:sz w:val="20"/>
              </w:rPr>
            </w:pPr>
            <w:r>
              <w:rPr>
                <w:sz w:val="20"/>
              </w:rPr>
              <w:t>стрелок</w:t>
            </w:r>
          </w:p>
        </w:tc>
        <w:tc>
          <w:tcPr>
            <w:tcW w:w="2962" w:type="dxa"/>
            <w:tcBorders>
              <w:top w:val="single" w:sz="12" w:space="0" w:color="FFFFFF"/>
            </w:tcBorders>
          </w:tcPr>
          <w:p>
            <w:pPr>
              <w:pStyle w:val="TableParagraph"/>
              <w:spacing w:line="124" w:lineRule="exact"/>
              <w:rPr>
                <w:sz w:val="20"/>
              </w:rPr>
            </w:pPr>
            <w:r>
              <w:rPr>
                <w:sz w:val="20"/>
              </w:rPr>
              <w:t>Калининская обл., Кимовский</w:t>
            </w:r>
            <w:r>
              <w:rPr>
                <w:spacing w:val="-24"/>
                <w:sz w:val="20"/>
              </w:rPr>
              <w:t> </w:t>
            </w:r>
            <w:r>
              <w:rPr>
                <w:sz w:val="20"/>
              </w:rPr>
              <w:t>р-н,</w:t>
            </w:r>
          </w:p>
          <w:p>
            <w:pPr>
              <w:pStyle w:val="TableParagraph"/>
              <w:spacing w:line="196" w:lineRule="exact" w:before="14"/>
              <w:ind w:right="866"/>
              <w:rPr>
                <w:sz w:val="20"/>
              </w:rPr>
            </w:pPr>
            <w:r>
              <w:rPr>
                <w:sz w:val="20"/>
              </w:rPr>
              <w:t>д. Ялало, мать - Любовь Илларионовна.</w:t>
            </w:r>
          </w:p>
        </w:tc>
      </w:tr>
      <w:tr>
        <w:trPr>
          <w:trHeight w:val="602" w:hRule="atLeast"/>
        </w:trPr>
        <w:tc>
          <w:tcPr>
            <w:tcW w:w="2607" w:type="dxa"/>
          </w:tcPr>
          <w:p>
            <w:pPr>
              <w:pStyle w:val="TableParagraph"/>
              <w:spacing w:line="202" w:lineRule="exact" w:before="3"/>
              <w:ind w:left="170" w:right="496"/>
              <w:rPr>
                <w:sz w:val="20"/>
              </w:rPr>
            </w:pPr>
            <w:r>
              <w:rPr>
                <w:sz w:val="20"/>
              </w:rPr>
              <w:t>23. Резниченко Иван Николаевич, 1922 г.р., 18.09.1942 г.</w:t>
            </w:r>
          </w:p>
        </w:tc>
        <w:tc>
          <w:tcPr>
            <w:tcW w:w="1138" w:type="dxa"/>
          </w:tcPr>
          <w:p>
            <w:pPr>
              <w:pStyle w:val="TableParagraph"/>
              <w:spacing w:line="202" w:lineRule="exact" w:before="3"/>
              <w:ind w:left="132" w:right="122" w:firstLine="62"/>
              <w:jc w:val="both"/>
              <w:rPr>
                <w:sz w:val="20"/>
              </w:rPr>
            </w:pPr>
            <w:r>
              <w:rPr>
                <w:sz w:val="20"/>
              </w:rPr>
              <w:t>сержант, командир </w:t>
            </w:r>
            <w:r>
              <w:rPr>
                <w:w w:val="95"/>
                <w:sz w:val="20"/>
              </w:rPr>
              <w:t>отделения</w:t>
            </w:r>
          </w:p>
        </w:tc>
        <w:tc>
          <w:tcPr>
            <w:tcW w:w="2962" w:type="dxa"/>
          </w:tcPr>
          <w:p>
            <w:pPr>
              <w:pStyle w:val="TableParagraph"/>
              <w:spacing w:line="194" w:lineRule="exact"/>
              <w:rPr>
                <w:sz w:val="20"/>
              </w:rPr>
            </w:pPr>
            <w:r>
              <w:rPr>
                <w:sz w:val="20"/>
              </w:rPr>
              <w:t>Ростовская обл.,</w:t>
            </w:r>
          </w:p>
          <w:p>
            <w:pPr>
              <w:pStyle w:val="TableParagraph"/>
              <w:spacing w:line="197" w:lineRule="exact"/>
              <w:rPr>
                <w:sz w:val="20"/>
              </w:rPr>
            </w:pPr>
            <w:r>
              <w:rPr>
                <w:sz w:val="20"/>
              </w:rPr>
              <w:t>Бело-Колитвинский р-н, жена -</w:t>
            </w:r>
          </w:p>
          <w:p>
            <w:pPr>
              <w:pStyle w:val="TableParagraph"/>
              <w:spacing w:line="191" w:lineRule="exact"/>
              <w:rPr>
                <w:sz w:val="20"/>
              </w:rPr>
            </w:pPr>
            <w:r>
              <w:rPr>
                <w:sz w:val="20"/>
              </w:rPr>
              <w:t>Зоя Андреевна.</w:t>
            </w:r>
          </w:p>
        </w:tc>
      </w:tr>
      <w:tr>
        <w:trPr>
          <w:trHeight w:val="496" w:hRule="atLeast"/>
        </w:trPr>
        <w:tc>
          <w:tcPr>
            <w:tcW w:w="2607" w:type="dxa"/>
          </w:tcPr>
          <w:p>
            <w:pPr>
              <w:pStyle w:val="TableParagraph"/>
              <w:spacing w:line="206" w:lineRule="exact" w:before="82"/>
              <w:ind w:left="170" w:right="2"/>
              <w:rPr>
                <w:sz w:val="20"/>
              </w:rPr>
            </w:pPr>
            <w:r>
              <w:rPr>
                <w:sz w:val="20"/>
              </w:rPr>
              <w:t>24. Худайбердиев Султан, 1914 г.р., 18.09.1942 г.</w:t>
            </w:r>
          </w:p>
        </w:tc>
        <w:tc>
          <w:tcPr>
            <w:tcW w:w="1138" w:type="dxa"/>
          </w:tcPr>
          <w:p>
            <w:pPr>
              <w:pStyle w:val="TableParagraph"/>
              <w:spacing w:line="230" w:lineRule="atLeast" w:before="43"/>
              <w:ind w:left="237" w:right="101" w:hanging="228"/>
              <w:rPr>
                <w:sz w:val="20"/>
              </w:rPr>
            </w:pPr>
            <w:r>
              <w:rPr>
                <w:sz w:val="20"/>
              </w:rPr>
              <w:t>красноарм., стрелок</w:t>
            </w:r>
          </w:p>
        </w:tc>
        <w:tc>
          <w:tcPr>
            <w:tcW w:w="2962" w:type="dxa"/>
          </w:tcPr>
          <w:p>
            <w:pPr>
              <w:pStyle w:val="TableParagraph"/>
              <w:spacing w:line="192" w:lineRule="exact" w:before="112"/>
              <w:ind w:right="292"/>
              <w:rPr>
                <w:sz w:val="20"/>
              </w:rPr>
            </w:pPr>
            <w:r>
              <w:rPr>
                <w:sz w:val="20"/>
              </w:rPr>
              <w:t>Узб. ССР, Самаркандская обл., Замин- ский р-н, жена - Н...</w:t>
            </w:r>
          </w:p>
        </w:tc>
      </w:tr>
      <w:tr>
        <w:trPr>
          <w:trHeight w:val="623" w:hRule="atLeast"/>
        </w:trPr>
        <w:tc>
          <w:tcPr>
            <w:tcW w:w="2607" w:type="dxa"/>
          </w:tcPr>
          <w:p>
            <w:pPr>
              <w:pStyle w:val="TableParagraph"/>
              <w:spacing w:line="216" w:lineRule="auto" w:before="97"/>
              <w:ind w:left="170" w:right="306"/>
              <w:rPr>
                <w:sz w:val="20"/>
              </w:rPr>
            </w:pPr>
            <w:r>
              <w:rPr>
                <w:sz w:val="20"/>
              </w:rPr>
              <w:t>25. Кабылов Саберджан, 1913 г.р., 18.09.1942 г.</w:t>
            </w:r>
          </w:p>
        </w:tc>
        <w:tc>
          <w:tcPr>
            <w:tcW w:w="1138" w:type="dxa"/>
          </w:tcPr>
          <w:p>
            <w:pPr>
              <w:pStyle w:val="TableParagraph"/>
              <w:spacing w:before="54"/>
              <w:ind w:left="237" w:right="41" w:hanging="168"/>
              <w:rPr>
                <w:sz w:val="20"/>
              </w:rPr>
            </w:pPr>
            <w:r>
              <w:rPr>
                <w:sz w:val="20"/>
              </w:rPr>
              <w:t>красноарм., стрелок</w:t>
            </w:r>
          </w:p>
        </w:tc>
        <w:tc>
          <w:tcPr>
            <w:tcW w:w="2962" w:type="dxa"/>
          </w:tcPr>
          <w:p>
            <w:pPr>
              <w:pStyle w:val="TableParagraph"/>
              <w:spacing w:line="201" w:lineRule="auto" w:before="16"/>
              <w:ind w:right="142"/>
              <w:rPr>
                <w:sz w:val="20"/>
              </w:rPr>
            </w:pPr>
            <w:r>
              <w:rPr>
                <w:sz w:val="20"/>
              </w:rPr>
              <w:t>Узб. ССР, Самаркандская обл., Ун- чайский р-н, с. Улаяч, отец - Бабаев Кабыл.</w:t>
            </w:r>
          </w:p>
        </w:tc>
      </w:tr>
      <w:tr>
        <w:trPr>
          <w:trHeight w:val="494" w:hRule="atLeast"/>
        </w:trPr>
        <w:tc>
          <w:tcPr>
            <w:tcW w:w="2607" w:type="dxa"/>
          </w:tcPr>
          <w:p>
            <w:pPr>
              <w:pStyle w:val="TableParagraph"/>
              <w:spacing w:line="206" w:lineRule="exact" w:before="80"/>
              <w:ind w:left="170" w:right="75" w:hanging="162"/>
              <w:rPr>
                <w:sz w:val="20"/>
              </w:rPr>
            </w:pPr>
            <w:r>
              <w:rPr>
                <w:sz w:val="20"/>
              </w:rPr>
              <w:t>26. Ахмедов Джумабай, 1913 г.р., 18.09.1942 г.</w:t>
            </w:r>
          </w:p>
        </w:tc>
        <w:tc>
          <w:tcPr>
            <w:tcW w:w="1138" w:type="dxa"/>
          </w:tcPr>
          <w:p>
            <w:pPr>
              <w:pStyle w:val="TableParagraph"/>
              <w:spacing w:line="230" w:lineRule="atLeast" w:before="41"/>
              <w:ind w:left="237" w:right="41" w:hanging="168"/>
              <w:rPr>
                <w:sz w:val="20"/>
              </w:rPr>
            </w:pPr>
            <w:r>
              <w:rPr>
                <w:sz w:val="20"/>
              </w:rPr>
              <w:t>красноарм., стрелок</w:t>
            </w:r>
          </w:p>
        </w:tc>
        <w:tc>
          <w:tcPr>
            <w:tcW w:w="2962" w:type="dxa"/>
          </w:tcPr>
          <w:p>
            <w:pPr>
              <w:pStyle w:val="TableParagraph"/>
              <w:spacing w:line="206" w:lineRule="auto"/>
              <w:ind w:right="139"/>
              <w:rPr>
                <w:sz w:val="20"/>
              </w:rPr>
            </w:pPr>
            <w:r>
              <w:rPr>
                <w:sz w:val="20"/>
              </w:rPr>
              <w:t>Узб. ССР, Хорезмская обл., Китенский р-н, Берканджулский</w:t>
            </w:r>
          </w:p>
          <w:p>
            <w:pPr>
              <w:pStyle w:val="TableParagraph"/>
              <w:spacing w:line="81" w:lineRule="exact"/>
              <w:rPr>
                <w:sz w:val="20"/>
              </w:rPr>
            </w:pPr>
            <w:r>
              <w:rPr>
                <w:w w:val="99"/>
                <w:position w:val="9"/>
                <w:sz w:val="20"/>
              </w:rPr>
              <w:t>с</w:t>
            </w:r>
            <w:r>
              <w:rPr>
                <w:spacing w:val="-3"/>
                <w:w w:val="99"/>
                <w:position w:val="9"/>
                <w:sz w:val="20"/>
              </w:rPr>
              <w:t>/</w:t>
            </w:r>
            <w:r>
              <w:rPr>
                <w:spacing w:val="-76"/>
                <w:w w:val="99"/>
                <w:sz w:val="20"/>
              </w:rPr>
              <w:t>з</w:t>
            </w:r>
            <w:r>
              <w:rPr>
                <w:spacing w:val="-12"/>
                <w:w w:val="99"/>
                <w:position w:val="9"/>
                <w:sz w:val="20"/>
              </w:rPr>
              <w:t>с</w:t>
            </w:r>
            <w:r>
              <w:rPr>
                <w:spacing w:val="-90"/>
                <w:w w:val="99"/>
                <w:sz w:val="20"/>
              </w:rPr>
              <w:t>б</w:t>
            </w:r>
            <w:r>
              <w:rPr>
                <w:w w:val="99"/>
                <w:position w:val="9"/>
                <w:sz w:val="20"/>
              </w:rPr>
              <w:t>.</w:t>
            </w:r>
            <w:r>
              <w:rPr>
                <w:spacing w:val="-11"/>
                <w:position w:val="9"/>
                <w:sz w:val="20"/>
              </w:rPr>
              <w:t> </w:t>
            </w:r>
            <w:r>
              <w:rPr>
                <w:w w:val="99"/>
                <w:sz w:val="20"/>
              </w:rPr>
              <w:t>.</w:t>
            </w:r>
            <w:r>
              <w:rPr>
                <w:sz w:val="20"/>
              </w:rPr>
              <w:t> </w:t>
            </w:r>
            <w:r>
              <w:rPr>
                <w:spacing w:val="-1"/>
                <w:w w:val="99"/>
                <w:sz w:val="20"/>
              </w:rPr>
              <w:t>СС</w:t>
            </w:r>
            <w:r>
              <w:rPr>
                <w:spacing w:val="1"/>
                <w:w w:val="99"/>
                <w:sz w:val="20"/>
              </w:rPr>
              <w:t>Р</w:t>
            </w:r>
            <w:r>
              <w:rPr>
                <w:w w:val="99"/>
                <w:sz w:val="20"/>
              </w:rPr>
              <w:t>,</w:t>
            </w:r>
            <w:r>
              <w:rPr>
                <w:spacing w:val="1"/>
                <w:sz w:val="20"/>
              </w:rPr>
              <w:t> </w:t>
            </w:r>
            <w:r>
              <w:rPr>
                <w:spacing w:val="2"/>
                <w:w w:val="99"/>
                <w:sz w:val="20"/>
              </w:rPr>
              <w:t>Б</w:t>
            </w:r>
            <w:r>
              <w:rPr>
                <w:spacing w:val="-4"/>
                <w:w w:val="99"/>
                <w:sz w:val="20"/>
              </w:rPr>
              <w:t>у</w:t>
            </w:r>
            <w:r>
              <w:rPr>
                <w:spacing w:val="1"/>
                <w:w w:val="99"/>
                <w:sz w:val="20"/>
              </w:rPr>
              <w:t>л</w:t>
            </w:r>
            <w:r>
              <w:rPr>
                <w:spacing w:val="-2"/>
                <w:w w:val="99"/>
                <w:sz w:val="20"/>
              </w:rPr>
              <w:t>у</w:t>
            </w:r>
            <w:r>
              <w:rPr>
                <w:spacing w:val="1"/>
                <w:w w:val="99"/>
                <w:sz w:val="20"/>
              </w:rPr>
              <w:t>н</w:t>
            </w:r>
            <w:r>
              <w:rPr>
                <w:spacing w:val="2"/>
                <w:w w:val="99"/>
                <w:sz w:val="20"/>
              </w:rPr>
              <w:t>г</w:t>
            </w:r>
            <w:r>
              <w:rPr>
                <w:spacing w:val="-4"/>
                <w:w w:val="99"/>
                <w:sz w:val="20"/>
              </w:rPr>
              <w:t>у</w:t>
            </w:r>
            <w:r>
              <w:rPr>
                <w:spacing w:val="1"/>
                <w:w w:val="99"/>
                <w:sz w:val="20"/>
              </w:rPr>
              <w:t>р</w:t>
            </w:r>
            <w:r>
              <w:rPr>
                <w:spacing w:val="2"/>
                <w:w w:val="99"/>
                <w:sz w:val="20"/>
              </w:rPr>
              <w:t>с</w:t>
            </w:r>
            <w:r>
              <w:rPr>
                <w:spacing w:val="-1"/>
                <w:w w:val="99"/>
                <w:sz w:val="20"/>
              </w:rPr>
              <w:t>к</w:t>
            </w:r>
            <w:r>
              <w:rPr>
                <w:spacing w:val="1"/>
                <w:w w:val="99"/>
                <w:sz w:val="20"/>
              </w:rPr>
              <w:t>и</w:t>
            </w:r>
            <w:r>
              <w:rPr>
                <w:w w:val="99"/>
                <w:sz w:val="20"/>
              </w:rPr>
              <w:t>й</w:t>
            </w:r>
            <w:r>
              <w:rPr>
                <w:spacing w:val="-1"/>
                <w:sz w:val="20"/>
              </w:rPr>
              <w:t> </w:t>
            </w:r>
            <w:r>
              <w:rPr>
                <w:w w:val="99"/>
                <w:sz w:val="20"/>
              </w:rPr>
              <w:t>р</w:t>
            </w:r>
            <w:r>
              <w:rPr>
                <w:spacing w:val="20"/>
                <w:sz w:val="20"/>
              </w:rPr>
              <w:t> </w:t>
            </w:r>
            <w:r>
              <w:rPr>
                <w:w w:val="99"/>
                <w:sz w:val="20"/>
              </w:rPr>
              <w:t>н</w:t>
            </w:r>
          </w:p>
        </w:tc>
      </w:tr>
      <w:tr>
        <w:trPr>
          <w:trHeight w:val="390" w:hRule="atLeast"/>
        </w:trPr>
        <w:tc>
          <w:tcPr>
            <w:tcW w:w="2607" w:type="dxa"/>
          </w:tcPr>
          <w:p>
            <w:pPr>
              <w:pStyle w:val="TableParagraph"/>
              <w:spacing w:line="185" w:lineRule="exact"/>
              <w:rPr>
                <w:sz w:val="20"/>
              </w:rPr>
            </w:pPr>
            <w:r>
              <w:rPr>
                <w:sz w:val="20"/>
              </w:rPr>
              <w:t>27.</w:t>
            </w:r>
            <w:r>
              <w:rPr>
                <w:spacing w:val="-10"/>
                <w:sz w:val="20"/>
              </w:rPr>
              <w:t> </w:t>
            </w:r>
            <w:r>
              <w:rPr>
                <w:sz w:val="20"/>
              </w:rPr>
              <w:t>Махмутов</w:t>
            </w:r>
            <w:r>
              <w:rPr>
                <w:spacing w:val="-11"/>
                <w:sz w:val="20"/>
              </w:rPr>
              <w:t> </w:t>
            </w:r>
            <w:r>
              <w:rPr>
                <w:sz w:val="20"/>
              </w:rPr>
              <w:t>Хаюм,</w:t>
            </w:r>
            <w:r>
              <w:rPr>
                <w:spacing w:val="-10"/>
                <w:sz w:val="20"/>
              </w:rPr>
              <w:t> </w:t>
            </w:r>
            <w:r>
              <w:rPr>
                <w:sz w:val="20"/>
              </w:rPr>
              <w:t>1915</w:t>
            </w:r>
            <w:r>
              <w:rPr>
                <w:spacing w:val="-11"/>
                <w:sz w:val="20"/>
              </w:rPr>
              <w:t> </w:t>
            </w:r>
            <w:r>
              <w:rPr>
                <w:sz w:val="20"/>
              </w:rPr>
              <w:t>г.р.,</w:t>
            </w:r>
          </w:p>
          <w:p>
            <w:pPr>
              <w:pStyle w:val="TableParagraph"/>
              <w:spacing w:line="186" w:lineRule="exact"/>
              <w:ind w:left="170"/>
              <w:rPr>
                <w:sz w:val="20"/>
              </w:rPr>
            </w:pPr>
            <w:r>
              <w:rPr>
                <w:sz w:val="20"/>
              </w:rPr>
              <w:t>19.09.1942 г.</w:t>
            </w:r>
          </w:p>
        </w:tc>
        <w:tc>
          <w:tcPr>
            <w:tcW w:w="1138" w:type="dxa"/>
          </w:tcPr>
          <w:p>
            <w:pPr>
              <w:pStyle w:val="TableParagraph"/>
              <w:spacing w:line="170" w:lineRule="exact"/>
              <w:ind w:left="11" w:right="3"/>
              <w:jc w:val="center"/>
              <w:rPr>
                <w:sz w:val="20"/>
              </w:rPr>
            </w:pPr>
            <w:r>
              <w:rPr>
                <w:sz w:val="20"/>
              </w:rPr>
              <w:t>красноарм.,</w:t>
            </w:r>
          </w:p>
          <w:p>
            <w:pPr>
              <w:pStyle w:val="TableParagraph"/>
              <w:spacing w:line="200" w:lineRule="exact"/>
              <w:ind w:left="11" w:right="3"/>
              <w:jc w:val="center"/>
              <w:rPr>
                <w:sz w:val="20"/>
              </w:rPr>
            </w:pPr>
            <w:r>
              <w:rPr>
                <w:sz w:val="20"/>
              </w:rPr>
              <w:t>стрелок</w:t>
            </w:r>
          </w:p>
        </w:tc>
        <w:tc>
          <w:tcPr>
            <w:tcW w:w="2962" w:type="dxa"/>
          </w:tcPr>
          <w:p>
            <w:pPr>
              <w:pStyle w:val="TableParagraph"/>
              <w:tabs>
                <w:tab w:pos="2263" w:val="left" w:leader="none"/>
              </w:tabs>
              <w:spacing w:line="170" w:lineRule="exact"/>
              <w:rPr>
                <w:sz w:val="20"/>
              </w:rPr>
            </w:pPr>
            <w:r>
              <w:rPr>
                <w:sz w:val="20"/>
              </w:rPr>
              <w:t>У</w:t>
              <w:tab/>
              <w:t>-</w:t>
            </w:r>
          </w:p>
        </w:tc>
      </w:tr>
      <w:tr>
        <w:trPr>
          <w:trHeight w:val="599" w:hRule="atLeast"/>
        </w:trPr>
        <w:tc>
          <w:tcPr>
            <w:tcW w:w="2607" w:type="dxa"/>
          </w:tcPr>
          <w:p>
            <w:pPr>
              <w:pStyle w:val="TableParagraph"/>
              <w:spacing w:line="194" w:lineRule="exact"/>
              <w:rPr>
                <w:sz w:val="20"/>
              </w:rPr>
            </w:pPr>
            <w:r>
              <w:rPr>
                <w:sz w:val="20"/>
              </w:rPr>
              <w:t>28. Савельев Михаил</w:t>
            </w:r>
          </w:p>
          <w:p>
            <w:pPr>
              <w:pStyle w:val="TableParagraph"/>
              <w:spacing w:line="205" w:lineRule="exact"/>
              <w:rPr>
                <w:sz w:val="20"/>
              </w:rPr>
            </w:pPr>
            <w:r>
              <w:rPr>
                <w:sz w:val="20"/>
              </w:rPr>
              <w:t>Афанасьевич, 1912 г.р.,</w:t>
            </w:r>
          </w:p>
          <w:p>
            <w:pPr>
              <w:pStyle w:val="TableParagraph"/>
              <w:spacing w:line="180" w:lineRule="exact"/>
              <w:rPr>
                <w:sz w:val="20"/>
              </w:rPr>
            </w:pPr>
            <w:r>
              <w:rPr>
                <w:sz w:val="20"/>
              </w:rPr>
              <w:t>19.09.1942 г.</w:t>
            </w:r>
          </w:p>
        </w:tc>
        <w:tc>
          <w:tcPr>
            <w:tcW w:w="1138" w:type="dxa"/>
          </w:tcPr>
          <w:p>
            <w:pPr>
              <w:pStyle w:val="TableParagraph"/>
              <w:spacing w:before="46"/>
              <w:ind w:left="237" w:right="41" w:hanging="168"/>
              <w:rPr>
                <w:sz w:val="20"/>
              </w:rPr>
            </w:pPr>
            <w:r>
              <w:rPr>
                <w:sz w:val="20"/>
              </w:rPr>
              <w:t>красноарм., стрелок</w:t>
            </w:r>
          </w:p>
        </w:tc>
        <w:tc>
          <w:tcPr>
            <w:tcW w:w="2962" w:type="dxa"/>
          </w:tcPr>
          <w:p>
            <w:pPr>
              <w:pStyle w:val="TableParagraph"/>
              <w:spacing w:line="196" w:lineRule="exact" w:before="6"/>
              <w:ind w:right="542"/>
              <w:rPr>
                <w:sz w:val="20"/>
              </w:rPr>
            </w:pPr>
            <w:r>
              <w:rPr>
                <w:sz w:val="20"/>
              </w:rPr>
              <w:t>Ярославская обл., Большесельский р-н, жена - Татьяна Михайловна.</w:t>
            </w:r>
          </w:p>
        </w:tc>
      </w:tr>
    </w:tbl>
    <w:p>
      <w:pPr>
        <w:spacing w:after="0" w:line="196" w:lineRule="exact"/>
        <w:rPr>
          <w:sz w:val="20"/>
        </w:rPr>
        <w:sectPr>
          <w:pgSz w:w="8400" w:h="11900"/>
          <w:pgMar w:header="644" w:footer="766" w:top="880" w:bottom="960" w:left="0" w:right="0"/>
        </w:sectPr>
      </w:pPr>
    </w:p>
    <w:p>
      <w:pPr>
        <w:pStyle w:val="BodyText"/>
      </w:pPr>
      <w:r>
        <w:rPr/>
        <w:pict>
          <v:rect style="position:absolute;margin-left:38.160202pt;margin-top:189.050003pt;width:127.250004pt;height:9.6pt;mso-position-horizontal-relative:page;mso-position-vertical-relative:page;z-index:-286423040" filled="true" fillcolor="#ffffff" stroked="false">
            <v:fill type="solid"/>
            <w10:wrap type="none"/>
          </v:rect>
        </w:pict>
      </w:r>
      <w:r>
        <w:rPr/>
        <w:pict>
          <v:rect style="position:absolute;margin-left:165.889999pt;margin-top:277.849701pt;width:55.680102pt;height:10.3203pt;mso-position-horizontal-relative:page;mso-position-vertical-relative:page;z-index:-286422016" filled="true" fillcolor="#ffffff" stroked="false">
            <v:fill type="solid"/>
            <w10:wrap type="none"/>
          </v:rect>
        </w:pict>
      </w:r>
      <w:r>
        <w:rPr/>
        <w:pict>
          <v:rect style="position:absolute;margin-left:38.400002pt;margin-top:455.979919pt;width:126.530004pt;height:10.0801pt;mso-position-horizontal-relative:page;mso-position-vertical-relative:page;z-index:-286420992" filled="true" fillcolor="#ffffff" stroked="false">
            <v:fill type="solid"/>
            <w10:wrap type="none"/>
          </v:rect>
        </w:pict>
      </w:r>
      <w:r>
        <w:rPr/>
        <w:pict>
          <v:group style="position:absolute;margin-left:165.650009pt;margin-top:480.459869pt;width:56.4pt;height:8.9pt;mso-position-horizontal-relative:page;mso-position-vertical-relative:page;z-index:-286419968" coordorigin="3313,9609" coordsize="1128,178">
            <v:line style="position:absolute" from="3313,9613" to="4441,9613" stroked="true" strokeweight=".360156pt" strokecolor="#ffffff">
              <v:stroke dashstyle="solid"/>
            </v:line>
            <v:rect style="position:absolute;left:3317;top:9616;width:1114;height:171" filled="true" fillcolor="#ffffff" stroked="false">
              <v:fill type="solid"/>
            </v:rect>
            <w10:wrap type="none"/>
          </v:group>
        </w:pict>
      </w:r>
    </w:p>
    <w:p>
      <w:pPr>
        <w:pStyle w:val="BodyText"/>
      </w:pPr>
    </w:p>
    <w:p>
      <w:pPr>
        <w:pStyle w:val="BodyText"/>
        <w:spacing w:before="6"/>
        <w:rPr>
          <w:sz w:val="13"/>
        </w:rPr>
      </w:pPr>
    </w:p>
    <w:tbl>
      <w:tblPr>
        <w:tblW w:w="0" w:type="auto"/>
        <w:jc w:val="left"/>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133"/>
        <w:gridCol w:w="2953"/>
      </w:tblGrid>
      <w:tr>
        <w:trPr>
          <w:trHeight w:val="638" w:hRule="atLeast"/>
        </w:trPr>
        <w:tc>
          <w:tcPr>
            <w:tcW w:w="2550" w:type="dxa"/>
          </w:tcPr>
          <w:p>
            <w:pPr>
              <w:pStyle w:val="TableParagraph"/>
              <w:spacing w:line="220" w:lineRule="auto" w:before="104"/>
              <w:rPr>
                <w:sz w:val="20"/>
              </w:rPr>
            </w:pPr>
            <w:r>
              <w:rPr>
                <w:sz w:val="20"/>
              </w:rPr>
              <w:t>29. Широв Луличи. 1921 г.р., 19.09.1942 г.</w:t>
            </w:r>
          </w:p>
        </w:tc>
        <w:tc>
          <w:tcPr>
            <w:tcW w:w="1133" w:type="dxa"/>
          </w:tcPr>
          <w:p>
            <w:pPr>
              <w:pStyle w:val="TableParagraph"/>
              <w:spacing w:line="181"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ind w:left="234"/>
              <w:rPr>
                <w:sz w:val="20"/>
              </w:rPr>
            </w:pPr>
            <w:r>
              <w:rPr>
                <w:sz w:val="20"/>
              </w:rPr>
              <w:t>стрелок</w:t>
            </w:r>
          </w:p>
        </w:tc>
        <w:tc>
          <w:tcPr>
            <w:tcW w:w="2953" w:type="dxa"/>
          </w:tcPr>
          <w:p>
            <w:pPr>
              <w:pStyle w:val="TableParagraph"/>
              <w:spacing w:line="206" w:lineRule="auto"/>
              <w:ind w:left="8" w:right="1"/>
              <w:rPr>
                <w:sz w:val="20"/>
              </w:rPr>
            </w:pPr>
            <w:r>
              <w:rPr>
                <w:sz w:val="20"/>
              </w:rPr>
              <w:t>Узб. ССР, Самаркандская обл., По- старганский р-н, к-з Жданова, мать - Идаят.</w:t>
            </w:r>
          </w:p>
        </w:tc>
      </w:tr>
      <w:tr>
        <w:trPr>
          <w:trHeight w:val="825" w:hRule="atLeast"/>
        </w:trPr>
        <w:tc>
          <w:tcPr>
            <w:tcW w:w="2550" w:type="dxa"/>
          </w:tcPr>
          <w:p>
            <w:pPr>
              <w:pStyle w:val="TableParagraph"/>
              <w:spacing w:line="220" w:lineRule="auto" w:before="92"/>
              <w:ind w:right="330"/>
              <w:rPr>
                <w:sz w:val="20"/>
              </w:rPr>
            </w:pPr>
            <w:r>
              <w:rPr>
                <w:sz w:val="20"/>
              </w:rPr>
              <w:t>30. Шестеров Иван Савельевич, 1923 г.р., 18.09.1942 г. умер от ран.</w:t>
            </w:r>
          </w:p>
        </w:tc>
        <w:tc>
          <w:tcPr>
            <w:tcW w:w="1133" w:type="dxa"/>
          </w:tcPr>
          <w:p>
            <w:pPr>
              <w:pStyle w:val="TableParagraph"/>
              <w:spacing w:line="216" w:lineRule="auto"/>
              <w:ind w:left="133" w:right="40" w:hanging="68"/>
              <w:rPr>
                <w:sz w:val="20"/>
              </w:rPr>
            </w:pPr>
            <w:r>
              <w:rPr>
                <w:sz w:val="20"/>
              </w:rPr>
              <w:t>красноарм., стрелок, 1 км. С-3</w:t>
            </w:r>
            <w:r>
              <w:rPr>
                <w:spacing w:val="-2"/>
                <w:sz w:val="20"/>
              </w:rPr>
              <w:t> </w:t>
            </w:r>
            <w:r>
              <w:rPr>
                <w:sz w:val="20"/>
              </w:rPr>
              <w:t>д.</w:t>
            </w:r>
          </w:p>
          <w:p>
            <w:pPr>
              <w:pStyle w:val="TableParagraph"/>
              <w:spacing w:line="189" w:lineRule="exact"/>
              <w:ind w:left="186"/>
              <w:rPr>
                <w:sz w:val="20"/>
              </w:rPr>
            </w:pPr>
            <w:r>
              <w:rPr>
                <w:sz w:val="20"/>
              </w:rPr>
              <w:t>Марково</w:t>
            </w:r>
          </w:p>
        </w:tc>
        <w:tc>
          <w:tcPr>
            <w:tcW w:w="2953" w:type="dxa"/>
          </w:tcPr>
          <w:p>
            <w:pPr>
              <w:pStyle w:val="TableParagraph"/>
              <w:spacing w:line="211" w:lineRule="auto" w:before="109"/>
              <w:ind w:left="8" w:right="61"/>
              <w:rPr>
                <w:sz w:val="20"/>
              </w:rPr>
            </w:pPr>
            <w:r>
              <w:rPr>
                <w:sz w:val="20"/>
              </w:rPr>
              <w:t>Молотовская обл., Очирский р-н, Степковский с/с, мать - Мария Ивановна.</w:t>
            </w:r>
          </w:p>
        </w:tc>
      </w:tr>
      <w:tr>
        <w:trPr>
          <w:trHeight w:val="813" w:hRule="atLeast"/>
        </w:trPr>
        <w:tc>
          <w:tcPr>
            <w:tcW w:w="2550" w:type="dxa"/>
            <w:tcBorders>
              <w:bottom w:val="single" w:sz="6" w:space="0" w:color="000000"/>
            </w:tcBorders>
          </w:tcPr>
          <w:p>
            <w:pPr>
              <w:pStyle w:val="TableParagraph"/>
              <w:spacing w:line="220" w:lineRule="auto"/>
              <w:rPr>
                <w:sz w:val="20"/>
              </w:rPr>
            </w:pPr>
            <w:r>
              <w:rPr>
                <w:sz w:val="20"/>
              </w:rPr>
              <w:t>31. Иванов Григорий Георгиевич, 1919 г.р., 11.09.1942 г. пропал без</w:t>
            </w:r>
          </w:p>
          <w:p>
            <w:pPr>
              <w:pStyle w:val="TableParagraph"/>
              <w:spacing w:line="163" w:lineRule="exact"/>
              <w:rPr>
                <w:sz w:val="20"/>
              </w:rPr>
            </w:pPr>
            <w:r>
              <w:rPr>
                <w:sz w:val="20"/>
              </w:rPr>
              <w:t>вести.</w:t>
            </w:r>
          </w:p>
        </w:tc>
        <w:tc>
          <w:tcPr>
            <w:tcW w:w="1133" w:type="dxa"/>
            <w:tcBorders>
              <w:bottom w:val="single" w:sz="6" w:space="0" w:color="000000"/>
            </w:tcBorders>
          </w:tcPr>
          <w:p>
            <w:pPr>
              <w:pStyle w:val="TableParagraph"/>
              <w:spacing w:line="216" w:lineRule="auto"/>
              <w:ind w:left="73" w:right="66" w:firstLine="3"/>
              <w:jc w:val="center"/>
              <w:rPr>
                <w:sz w:val="20"/>
              </w:rPr>
            </w:pPr>
            <w:r>
              <w:rPr>
                <w:sz w:val="20"/>
              </w:rPr>
              <w:t>старший лейтенант,</w:t>
            </w:r>
          </w:p>
          <w:p>
            <w:pPr>
              <w:pStyle w:val="TableParagraph"/>
              <w:spacing w:line="204" w:lineRule="exact"/>
              <w:ind w:left="8" w:right="1"/>
              <w:jc w:val="center"/>
              <w:rPr>
                <w:sz w:val="20"/>
              </w:rPr>
            </w:pPr>
            <w:r>
              <w:rPr>
                <w:sz w:val="20"/>
              </w:rPr>
              <w:t>ком. взвода связи</w:t>
            </w:r>
          </w:p>
        </w:tc>
        <w:tc>
          <w:tcPr>
            <w:tcW w:w="2953" w:type="dxa"/>
            <w:tcBorders>
              <w:bottom w:val="single" w:sz="6" w:space="0" w:color="000000"/>
            </w:tcBorders>
          </w:tcPr>
          <w:p>
            <w:pPr>
              <w:pStyle w:val="TableParagraph"/>
              <w:spacing w:line="216" w:lineRule="auto" w:before="93"/>
              <w:ind w:left="8" w:right="1"/>
              <w:jc w:val="both"/>
              <w:rPr>
                <w:sz w:val="20"/>
              </w:rPr>
            </w:pPr>
            <w:r>
              <w:rPr>
                <w:sz w:val="20"/>
              </w:rPr>
              <w:t>Ленинградская обл., Гдовский р-н, д. Стороненец, отец </w:t>
            </w:r>
            <w:r>
              <w:rPr>
                <w:spacing w:val="-11"/>
                <w:sz w:val="20"/>
              </w:rPr>
              <w:t>- </w:t>
            </w:r>
            <w:r>
              <w:rPr>
                <w:sz w:val="20"/>
              </w:rPr>
              <w:t>Липонов Георгий</w:t>
            </w:r>
            <w:r>
              <w:rPr>
                <w:spacing w:val="-5"/>
                <w:sz w:val="20"/>
              </w:rPr>
              <w:t> </w:t>
            </w:r>
            <w:r>
              <w:rPr>
                <w:sz w:val="20"/>
              </w:rPr>
              <w:t>Иванович.</w:t>
            </w:r>
          </w:p>
        </w:tc>
      </w:tr>
      <w:tr>
        <w:trPr>
          <w:trHeight w:val="991" w:hRule="atLeast"/>
        </w:trPr>
        <w:tc>
          <w:tcPr>
            <w:tcW w:w="2550" w:type="dxa"/>
            <w:tcBorders>
              <w:top w:val="single" w:sz="6" w:space="0" w:color="000000"/>
            </w:tcBorders>
          </w:tcPr>
          <w:p>
            <w:pPr>
              <w:pStyle w:val="TableParagraph"/>
              <w:spacing w:line="216" w:lineRule="auto" w:before="176"/>
              <w:ind w:right="10"/>
              <w:jc w:val="both"/>
              <w:rPr>
                <w:sz w:val="20"/>
              </w:rPr>
            </w:pPr>
            <w:r>
              <w:rPr>
                <w:sz w:val="20"/>
              </w:rPr>
              <w:t>32. Золотарев Василий Тихо- нович, 1915 г.р., 17.09.1942</w:t>
            </w:r>
            <w:r>
              <w:rPr>
                <w:spacing w:val="-16"/>
                <w:sz w:val="20"/>
              </w:rPr>
              <w:t> </w:t>
            </w:r>
            <w:r>
              <w:rPr>
                <w:sz w:val="20"/>
              </w:rPr>
              <w:t>г. пропал без</w:t>
            </w:r>
            <w:r>
              <w:rPr>
                <w:spacing w:val="-2"/>
                <w:sz w:val="20"/>
              </w:rPr>
              <w:t> </w:t>
            </w:r>
            <w:r>
              <w:rPr>
                <w:sz w:val="20"/>
              </w:rPr>
              <w:t>вести.</w:t>
            </w:r>
          </w:p>
        </w:tc>
        <w:tc>
          <w:tcPr>
            <w:tcW w:w="1133" w:type="dxa"/>
            <w:tcBorders>
              <w:top w:val="single" w:sz="6" w:space="0" w:color="000000"/>
            </w:tcBorders>
          </w:tcPr>
          <w:p>
            <w:pPr>
              <w:pStyle w:val="TableParagraph"/>
              <w:spacing w:line="184" w:lineRule="exact"/>
              <w:jc w:val="center"/>
              <w:rPr>
                <w:sz w:val="20"/>
              </w:rPr>
            </w:pPr>
            <w:r>
              <w:rPr>
                <w:sz w:val="20"/>
              </w:rPr>
              <w:t>младший</w:t>
            </w:r>
          </w:p>
          <w:p>
            <w:pPr>
              <w:pStyle w:val="TableParagraph"/>
              <w:spacing w:line="216" w:lineRule="auto" w:before="7"/>
              <w:ind w:right="1"/>
              <w:jc w:val="center"/>
              <w:rPr>
                <w:sz w:val="20"/>
              </w:rPr>
            </w:pPr>
            <w:r>
              <w:rPr>
                <w:spacing w:val="-1"/>
                <w:sz w:val="20"/>
              </w:rPr>
              <w:t>лейтенант, </w:t>
            </w:r>
            <w:r>
              <w:rPr>
                <w:sz w:val="20"/>
              </w:rPr>
              <w:t>ком.</w:t>
            </w:r>
            <w:r>
              <w:rPr>
                <w:spacing w:val="-2"/>
                <w:sz w:val="20"/>
              </w:rPr>
              <w:t> </w:t>
            </w:r>
            <w:r>
              <w:rPr>
                <w:sz w:val="20"/>
              </w:rPr>
              <w:t>огн.</w:t>
            </w:r>
          </w:p>
          <w:p>
            <w:pPr>
              <w:pStyle w:val="TableParagraph"/>
              <w:spacing w:line="204" w:lineRule="exact" w:before="3"/>
              <w:ind w:left="112" w:right="104" w:firstLine="3"/>
              <w:jc w:val="center"/>
              <w:rPr>
                <w:sz w:val="20"/>
              </w:rPr>
            </w:pPr>
            <w:r>
              <w:rPr>
                <w:sz w:val="20"/>
              </w:rPr>
              <w:t>взвода батареи П.</w:t>
            </w:r>
          </w:p>
        </w:tc>
        <w:tc>
          <w:tcPr>
            <w:tcW w:w="2953" w:type="dxa"/>
            <w:tcBorders>
              <w:top w:val="single" w:sz="6" w:space="0" w:color="000000"/>
            </w:tcBorders>
          </w:tcPr>
          <w:p>
            <w:pPr>
              <w:pStyle w:val="TableParagraph"/>
              <w:spacing w:line="216" w:lineRule="auto" w:before="176"/>
              <w:ind w:left="8" w:right="1"/>
              <w:jc w:val="both"/>
              <w:rPr>
                <w:sz w:val="20"/>
              </w:rPr>
            </w:pPr>
            <w:r>
              <w:rPr>
                <w:sz w:val="20"/>
              </w:rPr>
              <w:t>Орловская обл., Мценский р-н, Селтун с/с, дер. Хабаровка, жена - Александра Сергеевна.</w:t>
            </w:r>
          </w:p>
        </w:tc>
      </w:tr>
      <w:tr>
        <w:trPr>
          <w:trHeight w:val="724" w:hRule="atLeast"/>
        </w:trPr>
        <w:tc>
          <w:tcPr>
            <w:tcW w:w="2550" w:type="dxa"/>
          </w:tcPr>
          <w:p>
            <w:pPr>
              <w:pStyle w:val="TableParagraph"/>
              <w:spacing w:line="216" w:lineRule="auto" w:before="36"/>
              <w:rPr>
                <w:sz w:val="20"/>
              </w:rPr>
            </w:pPr>
            <w:r>
              <w:rPr>
                <w:sz w:val="20"/>
              </w:rPr>
              <w:t>33. Мамаев Владимир Сергеевич, 1922 г.р., 19.09.1942 г.</w:t>
            </w:r>
          </w:p>
        </w:tc>
        <w:tc>
          <w:tcPr>
            <w:tcW w:w="1133" w:type="dxa"/>
          </w:tcPr>
          <w:p>
            <w:pPr>
              <w:pStyle w:val="TableParagraph"/>
              <w:spacing w:line="171" w:lineRule="exact"/>
              <w:ind w:left="174"/>
              <w:rPr>
                <w:sz w:val="20"/>
              </w:rPr>
            </w:pPr>
            <w:r>
              <w:rPr>
                <w:sz w:val="20"/>
              </w:rPr>
              <w:t>младший</w:t>
            </w:r>
          </w:p>
          <w:p>
            <w:pPr>
              <w:pStyle w:val="TableParagraph"/>
              <w:spacing w:line="206" w:lineRule="exact" w:before="10"/>
              <w:ind w:left="97" w:right="89" w:firstLine="12"/>
              <w:jc w:val="both"/>
              <w:rPr>
                <w:sz w:val="20"/>
              </w:rPr>
            </w:pPr>
            <w:r>
              <w:rPr>
                <w:sz w:val="20"/>
              </w:rPr>
              <w:t>лейтенант, командир стр. взвода</w:t>
            </w:r>
          </w:p>
        </w:tc>
        <w:tc>
          <w:tcPr>
            <w:tcW w:w="2953" w:type="dxa"/>
            <w:tcBorders>
              <w:bottom w:val="single" w:sz="4" w:space="0" w:color="FFFFFF"/>
            </w:tcBorders>
          </w:tcPr>
          <w:p>
            <w:pPr>
              <w:pStyle w:val="TableParagraph"/>
              <w:spacing w:line="171" w:lineRule="exact"/>
              <w:ind w:left="8"/>
              <w:rPr>
                <w:sz w:val="20"/>
              </w:rPr>
            </w:pPr>
            <w:r>
              <w:rPr>
                <w:sz w:val="20"/>
              </w:rPr>
              <w:t>Ярославская обл., Чухлонский</w:t>
            </w:r>
          </w:p>
          <w:p>
            <w:pPr>
              <w:pStyle w:val="TableParagraph"/>
              <w:spacing w:line="206" w:lineRule="exact" w:before="10"/>
              <w:ind w:left="8" w:right="173"/>
              <w:rPr>
                <w:sz w:val="20"/>
              </w:rPr>
            </w:pPr>
            <w:r>
              <w:rPr>
                <w:sz w:val="20"/>
              </w:rPr>
              <w:t>р-н, Богочевский с/с, дер. Мартыновка, мать - Александра Ивановна.</w:t>
            </w:r>
          </w:p>
        </w:tc>
      </w:tr>
      <w:tr>
        <w:trPr>
          <w:trHeight w:val="756" w:hRule="atLeast"/>
        </w:trPr>
        <w:tc>
          <w:tcPr>
            <w:tcW w:w="2550" w:type="dxa"/>
          </w:tcPr>
          <w:p>
            <w:pPr>
              <w:pStyle w:val="TableParagraph"/>
              <w:spacing w:line="216" w:lineRule="auto" w:before="26"/>
              <w:ind w:right="682"/>
              <w:rPr>
                <w:sz w:val="20"/>
              </w:rPr>
            </w:pPr>
            <w:r>
              <w:rPr>
                <w:sz w:val="20"/>
              </w:rPr>
              <w:t>34. Болдин Федор Семенович, 1917 г.р., 22.09.1942 г.</w:t>
            </w:r>
          </w:p>
        </w:tc>
        <w:tc>
          <w:tcPr>
            <w:tcW w:w="1133" w:type="dxa"/>
          </w:tcPr>
          <w:p>
            <w:pPr>
              <w:pStyle w:val="TableParagraph"/>
              <w:spacing w:line="125" w:lineRule="exact"/>
              <w:ind w:left="174"/>
              <w:rPr>
                <w:sz w:val="20"/>
              </w:rPr>
            </w:pPr>
            <w:r>
              <w:rPr>
                <w:sz w:val="20"/>
              </w:rPr>
              <w:t>младший</w:t>
            </w:r>
          </w:p>
          <w:p>
            <w:pPr>
              <w:pStyle w:val="TableParagraph"/>
              <w:spacing w:line="206" w:lineRule="exact" w:before="10"/>
              <w:ind w:left="97" w:right="89" w:firstLine="12"/>
              <w:jc w:val="both"/>
              <w:rPr>
                <w:sz w:val="20"/>
              </w:rPr>
            </w:pPr>
            <w:r>
              <w:rPr>
                <w:sz w:val="20"/>
              </w:rPr>
              <w:t>лейтенант, командир стр. взвода</w:t>
            </w:r>
          </w:p>
        </w:tc>
        <w:tc>
          <w:tcPr>
            <w:tcW w:w="2953" w:type="dxa"/>
            <w:tcBorders>
              <w:top w:val="single" w:sz="4" w:space="0" w:color="FFFFFF"/>
            </w:tcBorders>
          </w:tcPr>
          <w:p>
            <w:pPr>
              <w:pStyle w:val="TableParagraph"/>
              <w:spacing w:line="211" w:lineRule="auto" w:before="37"/>
              <w:ind w:left="8" w:right="192"/>
              <w:rPr>
                <w:sz w:val="20"/>
              </w:rPr>
            </w:pPr>
            <w:r>
              <w:rPr>
                <w:sz w:val="20"/>
              </w:rPr>
              <w:t>Тамбовская обл., Рассказовский р-н, д. Греньки, жена - Анна Федоровна.</w:t>
            </w:r>
          </w:p>
        </w:tc>
      </w:tr>
      <w:tr>
        <w:trPr>
          <w:trHeight w:val="858" w:hRule="atLeast"/>
        </w:trPr>
        <w:tc>
          <w:tcPr>
            <w:tcW w:w="2550" w:type="dxa"/>
          </w:tcPr>
          <w:p>
            <w:pPr>
              <w:pStyle w:val="TableParagraph"/>
              <w:spacing w:line="216" w:lineRule="auto" w:before="115"/>
              <w:ind w:right="630"/>
              <w:rPr>
                <w:sz w:val="20"/>
              </w:rPr>
            </w:pPr>
            <w:r>
              <w:rPr>
                <w:sz w:val="20"/>
              </w:rPr>
              <w:t>35. Чеботов Андрей Алексеевич, 1922 г.р., 30.08.1942 г.</w:t>
            </w:r>
          </w:p>
        </w:tc>
        <w:tc>
          <w:tcPr>
            <w:tcW w:w="1133" w:type="dxa"/>
          </w:tcPr>
          <w:p>
            <w:pPr>
              <w:pStyle w:val="TableParagraph"/>
              <w:spacing w:line="211" w:lineRule="auto" w:before="49"/>
              <w:ind w:left="73" w:right="63" w:firstLine="36"/>
              <w:jc w:val="both"/>
              <w:rPr>
                <w:sz w:val="20"/>
              </w:rPr>
            </w:pPr>
            <w:r>
              <w:rPr>
                <w:sz w:val="20"/>
              </w:rPr>
              <w:t>лейтенант, командир стр.</w:t>
            </w:r>
            <w:r>
              <w:rPr>
                <w:spacing w:val="3"/>
                <w:sz w:val="20"/>
              </w:rPr>
              <w:t> </w:t>
            </w:r>
            <w:r>
              <w:rPr>
                <w:spacing w:val="-3"/>
                <w:sz w:val="20"/>
              </w:rPr>
              <w:t>взвода,</w:t>
            </w:r>
          </w:p>
          <w:p>
            <w:pPr>
              <w:pStyle w:val="TableParagraph"/>
              <w:spacing w:line="183" w:lineRule="exact"/>
              <w:ind w:left="153"/>
              <w:rPr>
                <w:sz w:val="20"/>
              </w:rPr>
            </w:pPr>
            <w:r>
              <w:rPr>
                <w:sz w:val="20"/>
              </w:rPr>
              <w:t>кадровый</w:t>
            </w:r>
          </w:p>
        </w:tc>
        <w:tc>
          <w:tcPr>
            <w:tcW w:w="2953" w:type="dxa"/>
          </w:tcPr>
          <w:p>
            <w:pPr>
              <w:pStyle w:val="TableParagraph"/>
              <w:spacing w:line="216" w:lineRule="auto" w:before="115"/>
              <w:ind w:left="8" w:right="103"/>
              <w:rPr>
                <w:sz w:val="20"/>
              </w:rPr>
            </w:pPr>
            <w:r>
              <w:rPr>
                <w:sz w:val="20"/>
              </w:rPr>
              <w:t>Киргизская ССР, Иссыккульская обл., Жетсузовский с/с, мать - Александра Степановна.</w:t>
            </w:r>
          </w:p>
        </w:tc>
      </w:tr>
      <w:tr>
        <w:trPr>
          <w:trHeight w:val="1002" w:hRule="atLeast"/>
        </w:trPr>
        <w:tc>
          <w:tcPr>
            <w:tcW w:w="2550" w:type="dxa"/>
          </w:tcPr>
          <w:p>
            <w:pPr>
              <w:pStyle w:val="TableParagraph"/>
              <w:spacing w:line="216" w:lineRule="auto" w:before="187"/>
              <w:ind w:right="806"/>
              <w:jc w:val="both"/>
              <w:rPr>
                <w:sz w:val="20"/>
              </w:rPr>
            </w:pPr>
            <w:r>
              <w:rPr>
                <w:sz w:val="20"/>
              </w:rPr>
              <w:t>36. Куланов Андрей Петрович, 1911 г.р., 11.09.1942 г.</w:t>
            </w:r>
          </w:p>
        </w:tc>
        <w:tc>
          <w:tcPr>
            <w:tcW w:w="1133" w:type="dxa"/>
          </w:tcPr>
          <w:p>
            <w:pPr>
              <w:pStyle w:val="TableParagraph"/>
              <w:spacing w:line="211" w:lineRule="auto"/>
              <w:ind w:left="73" w:right="63" w:firstLine="1"/>
              <w:jc w:val="center"/>
              <w:rPr>
                <w:sz w:val="20"/>
              </w:rPr>
            </w:pPr>
            <w:r>
              <w:rPr>
                <w:sz w:val="20"/>
              </w:rPr>
              <w:t>младший лейтенант, командир стр.</w:t>
            </w:r>
            <w:r>
              <w:rPr>
                <w:spacing w:val="3"/>
                <w:sz w:val="20"/>
              </w:rPr>
              <w:t> </w:t>
            </w:r>
            <w:r>
              <w:rPr>
                <w:spacing w:val="-3"/>
                <w:sz w:val="20"/>
              </w:rPr>
              <w:t>взвода,</w:t>
            </w:r>
          </w:p>
          <w:p>
            <w:pPr>
              <w:pStyle w:val="TableParagraph"/>
              <w:spacing w:line="175" w:lineRule="exact"/>
              <w:ind w:left="6" w:right="1"/>
              <w:jc w:val="center"/>
              <w:rPr>
                <w:sz w:val="20"/>
              </w:rPr>
            </w:pPr>
            <w:r>
              <w:rPr>
                <w:sz w:val="20"/>
              </w:rPr>
              <w:t>кадровый</w:t>
            </w:r>
          </w:p>
        </w:tc>
        <w:tc>
          <w:tcPr>
            <w:tcW w:w="2953" w:type="dxa"/>
          </w:tcPr>
          <w:p>
            <w:pPr>
              <w:pStyle w:val="TableParagraph"/>
              <w:spacing w:line="216" w:lineRule="auto" w:before="187"/>
              <w:ind w:left="8" w:right="157"/>
              <w:rPr>
                <w:sz w:val="20"/>
              </w:rPr>
            </w:pPr>
            <w:r>
              <w:rPr>
                <w:sz w:val="20"/>
              </w:rPr>
              <w:t>г. Омск, Ленинск - №15, Мариянов- ская № 18, жена - Жалузманова Анна Васильевна.</w:t>
            </w:r>
          </w:p>
        </w:tc>
      </w:tr>
      <w:tr>
        <w:trPr>
          <w:trHeight w:val="263" w:hRule="atLeast"/>
        </w:trPr>
        <w:tc>
          <w:tcPr>
            <w:tcW w:w="6636" w:type="dxa"/>
            <w:gridSpan w:val="3"/>
          </w:tcPr>
          <w:p>
            <w:pPr>
              <w:pStyle w:val="TableParagraph"/>
              <w:spacing w:line="203" w:lineRule="exact" w:before="41"/>
              <w:ind w:left="2472" w:right="2468"/>
              <w:jc w:val="center"/>
              <w:rPr>
                <w:sz w:val="20"/>
              </w:rPr>
            </w:pPr>
            <w:r>
              <w:rPr>
                <w:sz w:val="20"/>
              </w:rPr>
              <w:t>Со страницы №123</w:t>
            </w:r>
          </w:p>
        </w:tc>
      </w:tr>
      <w:tr>
        <w:trPr>
          <w:trHeight w:val="561" w:hRule="atLeast"/>
        </w:trPr>
        <w:tc>
          <w:tcPr>
            <w:tcW w:w="2550" w:type="dxa"/>
          </w:tcPr>
          <w:p>
            <w:pPr>
              <w:pStyle w:val="TableParagraph"/>
              <w:spacing w:line="195" w:lineRule="exact"/>
              <w:rPr>
                <w:sz w:val="20"/>
              </w:rPr>
            </w:pPr>
            <w:r>
              <w:rPr>
                <w:sz w:val="20"/>
              </w:rPr>
              <w:t>37. Ютков Степан</w:t>
            </w:r>
          </w:p>
          <w:p>
            <w:pPr>
              <w:pStyle w:val="TableParagraph"/>
              <w:spacing w:line="207" w:lineRule="exact"/>
              <w:rPr>
                <w:sz w:val="20"/>
              </w:rPr>
            </w:pPr>
            <w:r>
              <w:rPr>
                <w:sz w:val="20"/>
              </w:rPr>
              <w:t>Филиппович, 1912 г.р.,</w:t>
            </w:r>
          </w:p>
          <w:p>
            <w:pPr>
              <w:pStyle w:val="TableParagraph"/>
              <w:spacing w:line="140" w:lineRule="exact"/>
              <w:rPr>
                <w:sz w:val="20"/>
              </w:rPr>
            </w:pPr>
            <w:r>
              <w:rPr>
                <w:sz w:val="20"/>
              </w:rPr>
              <w:t>22.09.1942 г.</w:t>
            </w:r>
          </w:p>
        </w:tc>
        <w:tc>
          <w:tcPr>
            <w:tcW w:w="1133" w:type="dxa"/>
          </w:tcPr>
          <w:p>
            <w:pPr>
              <w:pStyle w:val="TableParagraph"/>
              <w:spacing w:line="148"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spacing w:line="193" w:lineRule="exact"/>
              <w:ind w:left="234"/>
              <w:rPr>
                <w:sz w:val="20"/>
              </w:rPr>
            </w:pPr>
            <w:r>
              <w:rPr>
                <w:sz w:val="20"/>
              </w:rPr>
              <w:t>стрелок</w:t>
            </w:r>
          </w:p>
        </w:tc>
        <w:tc>
          <w:tcPr>
            <w:tcW w:w="2953" w:type="dxa"/>
            <w:tcBorders>
              <w:bottom w:val="single" w:sz="4" w:space="0" w:color="FFFFFF"/>
            </w:tcBorders>
          </w:tcPr>
          <w:p>
            <w:pPr>
              <w:pStyle w:val="TableParagraph"/>
              <w:spacing w:line="195" w:lineRule="exact"/>
              <w:ind w:left="8"/>
              <w:rPr>
                <w:sz w:val="20"/>
              </w:rPr>
            </w:pPr>
            <w:r>
              <w:rPr>
                <w:sz w:val="20"/>
              </w:rPr>
              <w:t>Челябинская обл.,</w:t>
            </w:r>
            <w:r>
              <w:rPr>
                <w:spacing w:val="-25"/>
                <w:sz w:val="20"/>
              </w:rPr>
              <w:t> </w:t>
            </w:r>
            <w:r>
              <w:rPr>
                <w:sz w:val="20"/>
              </w:rPr>
              <w:t>Владколмацкий</w:t>
            </w:r>
          </w:p>
          <w:p>
            <w:pPr>
              <w:pStyle w:val="TableParagraph"/>
              <w:spacing w:line="206" w:lineRule="exact" w:before="10"/>
              <w:ind w:left="8" w:right="64"/>
              <w:rPr>
                <w:sz w:val="20"/>
              </w:rPr>
            </w:pPr>
            <w:r>
              <w:rPr>
                <w:sz w:val="20"/>
              </w:rPr>
              <w:t>р-н, Половский с/с, жена - Мария Васильевна.</w:t>
            </w:r>
          </w:p>
        </w:tc>
      </w:tr>
      <w:tr>
        <w:trPr>
          <w:trHeight w:val="424" w:hRule="atLeast"/>
        </w:trPr>
        <w:tc>
          <w:tcPr>
            <w:tcW w:w="2550" w:type="dxa"/>
            <w:tcBorders>
              <w:bottom w:val="single" w:sz="4" w:space="0" w:color="FFFFFF"/>
            </w:tcBorders>
          </w:tcPr>
          <w:p>
            <w:pPr>
              <w:pStyle w:val="TableParagraph"/>
              <w:spacing w:line="137" w:lineRule="exact"/>
              <w:rPr>
                <w:sz w:val="20"/>
              </w:rPr>
            </w:pPr>
            <w:r>
              <w:rPr>
                <w:sz w:val="20"/>
              </w:rPr>
              <w:t>38. Петров Владимир</w:t>
            </w:r>
          </w:p>
          <w:p>
            <w:pPr>
              <w:pStyle w:val="TableParagraph"/>
              <w:spacing w:line="216" w:lineRule="exact"/>
              <w:rPr>
                <w:sz w:val="20"/>
              </w:rPr>
            </w:pPr>
            <w:r>
              <w:rPr>
                <w:sz w:val="20"/>
              </w:rPr>
              <w:t>Иванович, 1907 г.р.,</w:t>
            </w:r>
          </w:p>
        </w:tc>
        <w:tc>
          <w:tcPr>
            <w:tcW w:w="1133" w:type="dxa"/>
          </w:tcPr>
          <w:p>
            <w:pPr>
              <w:pStyle w:val="TableParagraph"/>
              <w:spacing w:line="93" w:lineRule="exact"/>
              <w:ind w:left="169"/>
              <w:rPr>
                <w:sz w:val="20"/>
              </w:rPr>
            </w:pPr>
            <w:r>
              <w:rPr>
                <w:sz w:val="20"/>
              </w:rPr>
              <w:t>красноарм.</w:t>
            </w:r>
          </w:p>
          <w:p>
            <w:pPr>
              <w:pStyle w:val="TableParagraph"/>
              <w:spacing w:line="198" w:lineRule="exact"/>
              <w:ind w:left="169"/>
              <w:rPr>
                <w:sz w:val="20"/>
              </w:rPr>
            </w:pPr>
            <w:r>
              <w:rPr>
                <w:w w:val="99"/>
                <w:sz w:val="20"/>
              </w:rPr>
              <w:t>,</w:t>
            </w:r>
          </w:p>
          <w:p>
            <w:pPr>
              <w:pStyle w:val="TableParagraph"/>
              <w:spacing w:line="114" w:lineRule="exact"/>
              <w:ind w:left="169"/>
              <w:rPr>
                <w:sz w:val="20"/>
              </w:rPr>
            </w:pPr>
            <w:r>
              <w:rPr>
                <w:spacing w:val="-39"/>
                <w:sz w:val="20"/>
              </w:rPr>
              <w:t>к</w:t>
            </w:r>
            <w:r>
              <w:rPr>
                <w:spacing w:val="-39"/>
                <w:position w:val="10"/>
                <w:sz w:val="20"/>
              </w:rPr>
              <w:t>с</w:t>
            </w:r>
            <w:r>
              <w:rPr>
                <w:spacing w:val="-39"/>
                <w:sz w:val="20"/>
              </w:rPr>
              <w:t>р</w:t>
            </w:r>
            <w:r>
              <w:rPr>
                <w:spacing w:val="-39"/>
                <w:position w:val="10"/>
                <w:sz w:val="20"/>
              </w:rPr>
              <w:t>т</w:t>
            </w:r>
            <w:r>
              <w:rPr>
                <w:spacing w:val="-39"/>
                <w:sz w:val="20"/>
              </w:rPr>
              <w:t>а</w:t>
            </w:r>
            <w:r>
              <w:rPr>
                <w:spacing w:val="-39"/>
                <w:position w:val="10"/>
                <w:sz w:val="20"/>
              </w:rPr>
              <w:t>р</w:t>
            </w:r>
            <w:r>
              <w:rPr>
                <w:spacing w:val="-39"/>
                <w:sz w:val="20"/>
              </w:rPr>
              <w:t>с</w:t>
            </w:r>
            <w:r>
              <w:rPr>
                <w:spacing w:val="-39"/>
                <w:position w:val="10"/>
                <w:sz w:val="20"/>
              </w:rPr>
              <w:t>е</w:t>
            </w:r>
            <w:r>
              <w:rPr>
                <w:spacing w:val="-39"/>
                <w:sz w:val="20"/>
              </w:rPr>
              <w:t>н</w:t>
            </w:r>
            <w:r>
              <w:rPr>
                <w:spacing w:val="-39"/>
                <w:position w:val="10"/>
                <w:sz w:val="20"/>
              </w:rPr>
              <w:t>л</w:t>
            </w:r>
            <w:r>
              <w:rPr>
                <w:spacing w:val="-39"/>
                <w:sz w:val="20"/>
              </w:rPr>
              <w:t>о</w:t>
            </w:r>
            <w:r>
              <w:rPr>
                <w:spacing w:val="-39"/>
                <w:position w:val="10"/>
                <w:sz w:val="20"/>
              </w:rPr>
              <w:t>о</w:t>
            </w:r>
            <w:r>
              <w:rPr>
                <w:spacing w:val="-39"/>
                <w:sz w:val="20"/>
              </w:rPr>
              <w:t>а</w:t>
            </w:r>
            <w:r>
              <w:rPr>
                <w:spacing w:val="-39"/>
                <w:position w:val="10"/>
                <w:sz w:val="20"/>
              </w:rPr>
              <w:t>к</w:t>
            </w:r>
            <w:r>
              <w:rPr>
                <w:spacing w:val="-39"/>
                <w:sz w:val="20"/>
              </w:rPr>
              <w:t>рм.</w:t>
            </w:r>
          </w:p>
        </w:tc>
        <w:tc>
          <w:tcPr>
            <w:tcW w:w="2953" w:type="dxa"/>
            <w:tcBorders>
              <w:top w:val="single" w:sz="4" w:space="0" w:color="FFFFFF"/>
            </w:tcBorders>
          </w:tcPr>
          <w:p>
            <w:pPr>
              <w:pStyle w:val="TableParagraph"/>
              <w:spacing w:line="206" w:lineRule="exact" w:before="10"/>
              <w:ind w:left="8" w:right="282"/>
              <w:rPr>
                <w:sz w:val="20"/>
              </w:rPr>
            </w:pPr>
            <w:r>
              <w:rPr>
                <w:sz w:val="20"/>
              </w:rPr>
              <w:t>Баш. АССР, Батбулакский р-н, жена - Ирина Афанасьевна.</w:t>
            </w:r>
          </w:p>
        </w:tc>
      </w:tr>
      <w:tr>
        <w:trPr>
          <w:trHeight w:val="585" w:hRule="atLeast"/>
        </w:trPr>
        <w:tc>
          <w:tcPr>
            <w:tcW w:w="2550" w:type="dxa"/>
            <w:tcBorders>
              <w:top w:val="single" w:sz="4" w:space="0" w:color="FFFFFF"/>
            </w:tcBorders>
          </w:tcPr>
          <w:p>
            <w:pPr>
              <w:pStyle w:val="TableParagraph"/>
              <w:spacing w:line="196" w:lineRule="exact" w:before="1"/>
              <w:rPr>
                <w:sz w:val="20"/>
              </w:rPr>
            </w:pPr>
            <w:r>
              <w:rPr>
                <w:sz w:val="20"/>
              </w:rPr>
              <w:t>39. Юпатов Василий Петрович, 1897 г.р., 23.09.1942 г.</w:t>
            </w:r>
          </w:p>
        </w:tc>
        <w:tc>
          <w:tcPr>
            <w:tcW w:w="1133" w:type="dxa"/>
          </w:tcPr>
          <w:p>
            <w:pPr>
              <w:pStyle w:val="TableParagraph"/>
              <w:spacing w:before="125"/>
              <w:ind w:left="169"/>
              <w:rPr>
                <w:sz w:val="20"/>
              </w:rPr>
            </w:pPr>
            <w:r>
              <w:rPr>
                <w:w w:val="99"/>
                <w:sz w:val="20"/>
              </w:rPr>
              <w:t>,</w:t>
            </w:r>
          </w:p>
          <w:p>
            <w:pPr>
              <w:pStyle w:val="TableParagraph"/>
              <w:spacing w:line="210" w:lineRule="exact"/>
              <w:ind w:left="234"/>
              <w:rPr>
                <w:sz w:val="20"/>
              </w:rPr>
            </w:pPr>
            <w:r>
              <w:rPr>
                <w:sz w:val="20"/>
              </w:rPr>
              <w:t>стрелок</w:t>
            </w:r>
          </w:p>
        </w:tc>
        <w:tc>
          <w:tcPr>
            <w:tcW w:w="2953" w:type="dxa"/>
          </w:tcPr>
          <w:p>
            <w:pPr>
              <w:pStyle w:val="TableParagraph"/>
              <w:spacing w:line="196" w:lineRule="exact" w:before="1"/>
              <w:ind w:left="8" w:right="-6"/>
              <w:rPr>
                <w:sz w:val="20"/>
              </w:rPr>
            </w:pPr>
            <w:r>
              <w:rPr>
                <w:sz w:val="20"/>
              </w:rPr>
              <w:t>Калининская обл., Лохинский</w:t>
            </w:r>
            <w:r>
              <w:rPr>
                <w:spacing w:val="-21"/>
                <w:sz w:val="20"/>
              </w:rPr>
              <w:t> </w:t>
            </w:r>
            <w:r>
              <w:rPr>
                <w:sz w:val="20"/>
              </w:rPr>
              <w:t>р-н, д. Вороньжа, жена - Ольга Никифоровна.</w:t>
            </w:r>
          </w:p>
        </w:tc>
      </w:tr>
      <w:tr>
        <w:trPr>
          <w:trHeight w:val="542" w:hRule="atLeast"/>
        </w:trPr>
        <w:tc>
          <w:tcPr>
            <w:tcW w:w="2550" w:type="dxa"/>
          </w:tcPr>
          <w:p>
            <w:pPr>
              <w:pStyle w:val="TableParagraph"/>
              <w:spacing w:line="206" w:lineRule="auto"/>
              <w:ind w:right="682"/>
              <w:rPr>
                <w:sz w:val="20"/>
              </w:rPr>
            </w:pPr>
            <w:r>
              <w:rPr>
                <w:sz w:val="20"/>
              </w:rPr>
              <w:t>40. Петин Михаил Семенович, 1899 г.р.,</w:t>
            </w:r>
          </w:p>
          <w:p>
            <w:pPr>
              <w:pStyle w:val="TableParagraph"/>
              <w:spacing w:line="134" w:lineRule="exact"/>
              <w:rPr>
                <w:sz w:val="20"/>
              </w:rPr>
            </w:pPr>
            <w:r>
              <w:rPr>
                <w:sz w:val="20"/>
              </w:rPr>
              <w:t>23.09.1942 г.</w:t>
            </w:r>
          </w:p>
        </w:tc>
        <w:tc>
          <w:tcPr>
            <w:tcW w:w="1133" w:type="dxa"/>
          </w:tcPr>
          <w:p>
            <w:pPr>
              <w:pStyle w:val="TableParagraph"/>
              <w:spacing w:line="144"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spacing w:line="179" w:lineRule="exact"/>
              <w:ind w:left="234"/>
              <w:rPr>
                <w:sz w:val="20"/>
              </w:rPr>
            </w:pPr>
            <w:r>
              <w:rPr>
                <w:sz w:val="20"/>
              </w:rPr>
              <w:t>стрелок</w:t>
            </w:r>
          </w:p>
        </w:tc>
        <w:tc>
          <w:tcPr>
            <w:tcW w:w="2953" w:type="dxa"/>
          </w:tcPr>
          <w:p>
            <w:pPr>
              <w:pStyle w:val="TableParagraph"/>
              <w:spacing w:line="216" w:lineRule="auto" w:before="58"/>
              <w:ind w:left="8" w:right="277"/>
              <w:rPr>
                <w:sz w:val="20"/>
              </w:rPr>
            </w:pPr>
            <w:r>
              <w:rPr>
                <w:sz w:val="20"/>
              </w:rPr>
              <w:t>Рязанская обл., Сарайский р-н, жена - Анна Анатольевна.</w:t>
            </w:r>
          </w:p>
        </w:tc>
      </w:tr>
    </w:tbl>
    <w:p>
      <w:pPr>
        <w:spacing w:after="0" w:line="216" w:lineRule="auto"/>
        <w:rPr>
          <w:sz w:val="20"/>
        </w:rPr>
        <w:sectPr>
          <w:headerReference w:type="even" r:id="rId134"/>
          <w:headerReference w:type="default" r:id="rId135"/>
          <w:pgSz w:w="8400" w:h="11900"/>
          <w:pgMar w:header="606" w:footer="766" w:top="840" w:bottom="1020" w:left="0" w:right="0"/>
        </w:sectPr>
      </w:pPr>
    </w:p>
    <w:p>
      <w:pPr>
        <w:pStyle w:val="BodyText"/>
      </w:pPr>
      <w:r>
        <w:rPr/>
        <w:pict>
          <v:rect style="position:absolute;margin-left:182.210007pt;margin-top:263.449707pt;width:55.223802pt;height:8.52031pt;mso-position-horizontal-relative:page;mso-position-vertical-relative:page;z-index:-286418944" filled="true" fillcolor="#ffffff" stroked="false">
            <v:fill type="solid"/>
            <w10:wrap type="none"/>
          </v:rect>
        </w:pict>
      </w:r>
      <w:r>
        <w:rPr/>
        <w:pict>
          <v:group style="position:absolute;margin-left:238.150009pt;margin-top:506.256134pt;width:150.050pt;height:10.95pt;mso-position-horizontal-relative:page;mso-position-vertical-relative:page;z-index:-286417920" coordorigin="4763,10125" coordsize="3001,219">
            <v:rect style="position:absolute;left:4763;top:10125;width:3001;height:22" filled="true" fillcolor="#ffffff" stroked="false">
              <v:fill type="solid"/>
            </v:rect>
            <v:rect style="position:absolute;left:4767;top:10146;width:2991;height:197" filled="true" fillcolor="#ffffff" stroked="false">
              <v:fill type="solid"/>
            </v:rect>
            <w10:wrap type="none"/>
          </v:group>
        </w:pict>
      </w:r>
    </w:p>
    <w:p>
      <w:pPr>
        <w:pStyle w:val="BodyText"/>
        <w:spacing w:before="5"/>
        <w:rPr>
          <w:sz w:val="21"/>
        </w:rPr>
      </w:pPr>
    </w:p>
    <w:tbl>
      <w:tblPr>
        <w:tblW w:w="0" w:type="auto"/>
        <w:jc w:val="left"/>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24"/>
        <w:gridCol w:w="3011"/>
      </w:tblGrid>
      <w:tr>
        <w:trPr>
          <w:trHeight w:val="642" w:hRule="atLeast"/>
        </w:trPr>
        <w:tc>
          <w:tcPr>
            <w:tcW w:w="2612" w:type="dxa"/>
          </w:tcPr>
          <w:p>
            <w:pPr>
              <w:pStyle w:val="TableParagraph"/>
              <w:spacing w:line="211" w:lineRule="auto" w:before="18"/>
              <w:rPr>
                <w:sz w:val="20"/>
              </w:rPr>
            </w:pPr>
            <w:r>
              <w:rPr>
                <w:sz w:val="20"/>
              </w:rPr>
              <w:t>41. Шварцберг Владимир Лазаревич, 1902 г.р.,</w:t>
            </w:r>
          </w:p>
          <w:p>
            <w:pPr>
              <w:pStyle w:val="TableParagraph"/>
              <w:spacing w:line="200" w:lineRule="exact"/>
              <w:rPr>
                <w:sz w:val="20"/>
              </w:rPr>
            </w:pPr>
            <w:r>
              <w:rPr>
                <w:sz w:val="20"/>
              </w:rPr>
              <w:t>22.09.1942 г.</w:t>
            </w:r>
          </w:p>
        </w:tc>
        <w:tc>
          <w:tcPr>
            <w:tcW w:w="1124" w:type="dxa"/>
          </w:tcPr>
          <w:p>
            <w:pPr>
              <w:pStyle w:val="TableParagraph"/>
              <w:spacing w:before="70"/>
              <w:ind w:left="229" w:right="35" w:hanging="168"/>
              <w:rPr>
                <w:sz w:val="20"/>
              </w:rPr>
            </w:pPr>
            <w:r>
              <w:rPr>
                <w:sz w:val="20"/>
              </w:rPr>
              <w:t>красноарм., стрелок</w:t>
            </w:r>
          </w:p>
        </w:tc>
        <w:tc>
          <w:tcPr>
            <w:tcW w:w="3011" w:type="dxa"/>
          </w:tcPr>
          <w:p>
            <w:pPr>
              <w:pStyle w:val="TableParagraph"/>
              <w:spacing w:line="206" w:lineRule="auto" w:before="24"/>
              <w:ind w:left="8" w:right="-3"/>
              <w:rPr>
                <w:sz w:val="20"/>
              </w:rPr>
            </w:pPr>
            <w:r>
              <w:rPr>
                <w:sz w:val="20"/>
              </w:rPr>
              <w:t>г. Ярославль, лагерный поселок, д.1,</w:t>
            </w:r>
            <w:r>
              <w:rPr>
                <w:spacing w:val="-10"/>
                <w:sz w:val="20"/>
              </w:rPr>
              <w:t> </w:t>
            </w:r>
            <w:r>
              <w:rPr>
                <w:sz w:val="20"/>
              </w:rPr>
              <w:t>кв.</w:t>
            </w:r>
            <w:r>
              <w:rPr>
                <w:spacing w:val="-10"/>
                <w:sz w:val="20"/>
              </w:rPr>
              <w:t> </w:t>
            </w:r>
            <w:r>
              <w:rPr>
                <w:sz w:val="20"/>
              </w:rPr>
              <w:t>27,</w:t>
            </w:r>
            <w:r>
              <w:rPr>
                <w:spacing w:val="-9"/>
                <w:sz w:val="20"/>
              </w:rPr>
              <w:t> </w:t>
            </w:r>
            <w:r>
              <w:rPr>
                <w:sz w:val="20"/>
              </w:rPr>
              <w:t>жена</w:t>
            </w:r>
            <w:r>
              <w:rPr>
                <w:spacing w:val="-7"/>
                <w:sz w:val="20"/>
              </w:rPr>
              <w:t> </w:t>
            </w:r>
            <w:r>
              <w:rPr>
                <w:sz w:val="20"/>
              </w:rPr>
              <w:t>-</w:t>
            </w:r>
            <w:r>
              <w:rPr>
                <w:spacing w:val="-9"/>
                <w:sz w:val="20"/>
              </w:rPr>
              <w:t> </w:t>
            </w:r>
            <w:r>
              <w:rPr>
                <w:sz w:val="20"/>
              </w:rPr>
              <w:t>Комапова</w:t>
            </w:r>
            <w:r>
              <w:rPr>
                <w:spacing w:val="-8"/>
                <w:sz w:val="20"/>
              </w:rPr>
              <w:t> </w:t>
            </w:r>
            <w:r>
              <w:rPr>
                <w:sz w:val="20"/>
              </w:rPr>
              <w:t>Галина Ильинична.</w:t>
            </w:r>
          </w:p>
        </w:tc>
      </w:tr>
      <w:tr>
        <w:trPr>
          <w:trHeight w:val="470" w:hRule="atLeast"/>
        </w:trPr>
        <w:tc>
          <w:tcPr>
            <w:tcW w:w="2612" w:type="dxa"/>
            <w:tcBorders>
              <w:bottom w:val="single" w:sz="4" w:space="0" w:color="FFFFFF"/>
            </w:tcBorders>
          </w:tcPr>
          <w:p>
            <w:pPr>
              <w:pStyle w:val="TableParagraph"/>
              <w:spacing w:line="206" w:lineRule="auto"/>
              <w:ind w:right="604"/>
              <w:rPr>
                <w:sz w:val="20"/>
              </w:rPr>
            </w:pPr>
            <w:r>
              <w:rPr>
                <w:sz w:val="20"/>
              </w:rPr>
              <w:t>42. Дикий Сергей Григорьевич, 1900 г.р.,</w:t>
            </w:r>
          </w:p>
        </w:tc>
        <w:tc>
          <w:tcPr>
            <w:tcW w:w="1124" w:type="dxa"/>
          </w:tcPr>
          <w:p>
            <w:pPr>
              <w:pStyle w:val="TableParagraph"/>
              <w:spacing w:line="230" w:lineRule="atLeast" w:before="19"/>
              <w:ind w:left="229" w:right="35" w:hanging="168"/>
              <w:rPr>
                <w:sz w:val="20"/>
              </w:rPr>
            </w:pPr>
            <w:r>
              <w:rPr>
                <w:sz w:val="20"/>
              </w:rPr>
              <w:t>красноарм., стрелок</w:t>
            </w:r>
          </w:p>
        </w:tc>
        <w:tc>
          <w:tcPr>
            <w:tcW w:w="3011" w:type="dxa"/>
          </w:tcPr>
          <w:p>
            <w:pPr>
              <w:pStyle w:val="TableParagraph"/>
              <w:spacing w:line="202" w:lineRule="exact" w:before="68"/>
              <w:ind w:left="8" w:right="390"/>
              <w:rPr>
                <w:sz w:val="20"/>
              </w:rPr>
            </w:pPr>
            <w:r>
              <w:rPr>
                <w:sz w:val="20"/>
              </w:rPr>
              <w:t>Курская обл., Урязовский р-н, жена - Анна Кирилловна.</w:t>
            </w:r>
          </w:p>
        </w:tc>
      </w:tr>
      <w:tr>
        <w:trPr>
          <w:trHeight w:val="419" w:hRule="atLeast"/>
        </w:trPr>
        <w:tc>
          <w:tcPr>
            <w:tcW w:w="2612" w:type="dxa"/>
            <w:tcBorders>
              <w:top w:val="single" w:sz="4" w:space="0" w:color="FFFFFF"/>
              <w:bottom w:val="single" w:sz="24" w:space="0" w:color="FFFFFF"/>
            </w:tcBorders>
          </w:tcPr>
          <w:p>
            <w:pPr>
              <w:pStyle w:val="TableParagraph"/>
              <w:spacing w:line="211" w:lineRule="auto"/>
              <w:ind w:right="740"/>
              <w:rPr>
                <w:sz w:val="20"/>
              </w:rPr>
            </w:pPr>
            <w:r>
              <w:rPr>
                <w:sz w:val="20"/>
              </w:rPr>
              <w:t>43. Крючков Павел Федорович, 1906 г.р.,</w:t>
            </w:r>
          </w:p>
        </w:tc>
        <w:tc>
          <w:tcPr>
            <w:tcW w:w="1124" w:type="dxa"/>
          </w:tcPr>
          <w:p>
            <w:pPr>
              <w:pStyle w:val="TableParagraph"/>
              <w:spacing w:line="221" w:lineRule="exact"/>
              <w:ind w:left="41" w:right="35"/>
              <w:jc w:val="center"/>
              <w:rPr>
                <w:sz w:val="20"/>
              </w:rPr>
            </w:pPr>
            <w:r>
              <w:rPr>
                <w:sz w:val="20"/>
              </w:rPr>
              <w:t>красноарм.,</w:t>
            </w:r>
          </w:p>
          <w:p>
            <w:pPr>
              <w:pStyle w:val="TableParagraph"/>
              <w:spacing w:line="178" w:lineRule="exact"/>
              <w:ind w:left="41" w:right="35"/>
              <w:jc w:val="center"/>
              <w:rPr>
                <w:sz w:val="20"/>
              </w:rPr>
            </w:pPr>
            <w:r>
              <w:rPr>
                <w:sz w:val="20"/>
              </w:rPr>
              <w:t>стрелок</w:t>
            </w:r>
          </w:p>
        </w:tc>
        <w:tc>
          <w:tcPr>
            <w:tcW w:w="3011" w:type="dxa"/>
          </w:tcPr>
          <w:p>
            <w:pPr>
              <w:pStyle w:val="TableParagraph"/>
              <w:spacing w:line="206" w:lineRule="exact" w:before="30"/>
              <w:ind w:left="8" w:right="305"/>
              <w:rPr>
                <w:sz w:val="20"/>
              </w:rPr>
            </w:pPr>
            <w:r>
              <w:rPr>
                <w:sz w:val="20"/>
              </w:rPr>
              <w:t>Воронежская обл., Терновский р-н, жена - Мария Ивановна.</w:t>
            </w:r>
          </w:p>
        </w:tc>
      </w:tr>
      <w:tr>
        <w:trPr>
          <w:trHeight w:val="551" w:hRule="atLeast"/>
        </w:trPr>
        <w:tc>
          <w:tcPr>
            <w:tcW w:w="2612" w:type="dxa"/>
            <w:tcBorders>
              <w:top w:val="single" w:sz="24" w:space="0" w:color="FFFFFF"/>
            </w:tcBorders>
          </w:tcPr>
          <w:p>
            <w:pPr>
              <w:pStyle w:val="TableParagraph"/>
              <w:spacing w:line="147" w:lineRule="exact"/>
              <w:rPr>
                <w:sz w:val="20"/>
              </w:rPr>
            </w:pPr>
            <w:r>
              <w:rPr>
                <w:sz w:val="20"/>
              </w:rPr>
              <w:t>44. Иохрин Виктор</w:t>
            </w:r>
          </w:p>
          <w:p>
            <w:pPr>
              <w:pStyle w:val="TableParagraph"/>
              <w:spacing w:line="205" w:lineRule="exact"/>
              <w:rPr>
                <w:sz w:val="20"/>
              </w:rPr>
            </w:pPr>
            <w:r>
              <w:rPr>
                <w:sz w:val="20"/>
              </w:rPr>
              <w:t>Александрович, 1923 г.р.,</w:t>
            </w:r>
          </w:p>
          <w:p>
            <w:pPr>
              <w:pStyle w:val="TableParagraph"/>
              <w:spacing w:line="180" w:lineRule="exact"/>
              <w:rPr>
                <w:sz w:val="20"/>
              </w:rPr>
            </w:pPr>
            <w:r>
              <w:rPr>
                <w:sz w:val="20"/>
              </w:rPr>
              <w:t>23.09.1942 г.</w:t>
            </w:r>
          </w:p>
        </w:tc>
        <w:tc>
          <w:tcPr>
            <w:tcW w:w="1124" w:type="dxa"/>
          </w:tcPr>
          <w:p>
            <w:pPr>
              <w:pStyle w:val="TableParagraph"/>
              <w:ind w:left="229" w:right="35" w:hanging="168"/>
              <w:rPr>
                <w:sz w:val="20"/>
              </w:rPr>
            </w:pPr>
            <w:r>
              <w:rPr>
                <w:sz w:val="20"/>
              </w:rPr>
              <w:t>красноарм., стрелок</w:t>
            </w:r>
          </w:p>
        </w:tc>
        <w:tc>
          <w:tcPr>
            <w:tcW w:w="3011" w:type="dxa"/>
          </w:tcPr>
          <w:p>
            <w:pPr>
              <w:pStyle w:val="TableParagraph"/>
              <w:spacing w:line="213" w:lineRule="auto" w:before="45"/>
              <w:ind w:left="8" w:right="-7"/>
              <w:rPr>
                <w:sz w:val="20"/>
              </w:rPr>
            </w:pPr>
            <w:r>
              <w:rPr>
                <w:sz w:val="20"/>
              </w:rPr>
              <w:t>г. Молотов, ул. Газ-звезда, д.10,</w:t>
            </w:r>
            <w:r>
              <w:rPr>
                <w:spacing w:val="-37"/>
                <w:sz w:val="20"/>
              </w:rPr>
              <w:t> </w:t>
            </w:r>
            <w:r>
              <w:rPr>
                <w:sz w:val="20"/>
              </w:rPr>
              <w:t>кв. 4, отец - Александр</w:t>
            </w:r>
            <w:r>
              <w:rPr>
                <w:spacing w:val="-3"/>
                <w:sz w:val="20"/>
              </w:rPr>
              <w:t> </w:t>
            </w:r>
            <w:r>
              <w:rPr>
                <w:sz w:val="20"/>
              </w:rPr>
              <w:t>Павлович</w:t>
            </w:r>
          </w:p>
        </w:tc>
      </w:tr>
      <w:tr>
        <w:trPr>
          <w:trHeight w:val="461" w:hRule="atLeast"/>
        </w:trPr>
        <w:tc>
          <w:tcPr>
            <w:tcW w:w="2612" w:type="dxa"/>
          </w:tcPr>
          <w:p>
            <w:pPr>
              <w:pStyle w:val="TableParagraph"/>
              <w:spacing w:line="216" w:lineRule="auto"/>
              <w:ind w:right="692"/>
              <w:rPr>
                <w:sz w:val="20"/>
              </w:rPr>
            </w:pPr>
            <w:r>
              <w:rPr>
                <w:sz w:val="20"/>
              </w:rPr>
              <w:t>45. Галкин Владимир Алексеевич, 1923 г.р.,</w:t>
            </w:r>
          </w:p>
        </w:tc>
        <w:tc>
          <w:tcPr>
            <w:tcW w:w="1124" w:type="dxa"/>
          </w:tcPr>
          <w:p>
            <w:pPr>
              <w:pStyle w:val="TableParagraph"/>
              <w:spacing w:line="230" w:lineRule="atLeast" w:before="8"/>
              <w:ind w:left="229" w:right="35" w:hanging="168"/>
              <w:rPr>
                <w:sz w:val="20"/>
              </w:rPr>
            </w:pPr>
            <w:r>
              <w:rPr>
                <w:sz w:val="20"/>
              </w:rPr>
              <w:t>красноарм., стрелок</w:t>
            </w:r>
          </w:p>
        </w:tc>
        <w:tc>
          <w:tcPr>
            <w:tcW w:w="3011" w:type="dxa"/>
          </w:tcPr>
          <w:p>
            <w:pPr>
              <w:pStyle w:val="TableParagraph"/>
              <w:spacing w:line="192" w:lineRule="exact" w:before="75"/>
              <w:ind w:left="8" w:right="889"/>
              <w:rPr>
                <w:sz w:val="20"/>
              </w:rPr>
            </w:pPr>
            <w:r>
              <w:rPr>
                <w:sz w:val="20"/>
              </w:rPr>
              <w:t>Чуваш. ССР, г. Шумера, Заводская, №49</w:t>
            </w:r>
          </w:p>
        </w:tc>
      </w:tr>
      <w:tr>
        <w:trPr>
          <w:trHeight w:val="595" w:hRule="atLeast"/>
        </w:trPr>
        <w:tc>
          <w:tcPr>
            <w:tcW w:w="2612" w:type="dxa"/>
          </w:tcPr>
          <w:p>
            <w:pPr>
              <w:pStyle w:val="TableParagraph"/>
              <w:spacing w:line="211" w:lineRule="auto"/>
              <w:ind w:right="742"/>
              <w:rPr>
                <w:sz w:val="20"/>
              </w:rPr>
            </w:pPr>
            <w:r>
              <w:rPr>
                <w:sz w:val="20"/>
              </w:rPr>
              <w:t>46. Гаврилов Михаил Андреевич, 1908 г.р.,</w:t>
            </w:r>
          </w:p>
          <w:p>
            <w:pPr>
              <w:pStyle w:val="TableParagraph"/>
              <w:spacing w:line="179" w:lineRule="exact"/>
              <w:rPr>
                <w:sz w:val="20"/>
              </w:rPr>
            </w:pPr>
            <w:r>
              <w:rPr>
                <w:sz w:val="20"/>
              </w:rPr>
              <w:t>24.09.1942 г.</w:t>
            </w:r>
          </w:p>
        </w:tc>
        <w:tc>
          <w:tcPr>
            <w:tcW w:w="1124" w:type="dxa"/>
          </w:tcPr>
          <w:p>
            <w:pPr>
              <w:pStyle w:val="TableParagraph"/>
              <w:spacing w:line="157" w:lineRule="exact"/>
              <w:ind w:left="169"/>
              <w:rPr>
                <w:sz w:val="20"/>
              </w:rPr>
            </w:pPr>
            <w:r>
              <w:rPr>
                <w:sz w:val="20"/>
              </w:rPr>
              <w:t>красноарм</w:t>
            </w:r>
          </w:p>
          <w:p>
            <w:pPr>
              <w:pStyle w:val="TableParagraph"/>
              <w:spacing w:line="199" w:lineRule="exact"/>
              <w:ind w:left="169"/>
              <w:rPr>
                <w:sz w:val="20"/>
              </w:rPr>
            </w:pPr>
            <w:r>
              <w:rPr>
                <w:sz w:val="20"/>
              </w:rPr>
              <w:t>.,</w:t>
            </w:r>
          </w:p>
          <w:p>
            <w:pPr>
              <w:pStyle w:val="TableParagraph"/>
              <w:spacing w:line="218" w:lineRule="exact"/>
              <w:ind w:left="229"/>
              <w:rPr>
                <w:sz w:val="20"/>
              </w:rPr>
            </w:pPr>
            <w:r>
              <w:rPr>
                <w:sz w:val="20"/>
              </w:rPr>
              <w:t>стрелок</w:t>
            </w:r>
          </w:p>
        </w:tc>
        <w:tc>
          <w:tcPr>
            <w:tcW w:w="3011" w:type="dxa"/>
          </w:tcPr>
          <w:p>
            <w:pPr>
              <w:pStyle w:val="TableParagraph"/>
              <w:spacing w:line="187" w:lineRule="exact"/>
              <w:ind w:left="8"/>
              <w:rPr>
                <w:sz w:val="20"/>
              </w:rPr>
            </w:pPr>
            <w:r>
              <w:rPr>
                <w:sz w:val="20"/>
              </w:rPr>
              <w:t>г. Москва, Остахов переулок,</w:t>
            </w:r>
          </w:p>
          <w:p>
            <w:pPr>
              <w:pStyle w:val="TableParagraph"/>
              <w:spacing w:line="204" w:lineRule="exact" w:before="11"/>
              <w:ind w:left="8" w:right="393"/>
              <w:rPr>
                <w:sz w:val="20"/>
              </w:rPr>
            </w:pPr>
            <w:r>
              <w:rPr>
                <w:sz w:val="20"/>
              </w:rPr>
              <w:t>д.112, кв.52, жена - Прасковья Кузьминична.</w:t>
            </w:r>
          </w:p>
        </w:tc>
      </w:tr>
      <w:tr>
        <w:trPr>
          <w:trHeight w:val="478" w:hRule="atLeast"/>
        </w:trPr>
        <w:tc>
          <w:tcPr>
            <w:tcW w:w="2612" w:type="dxa"/>
            <w:tcBorders>
              <w:bottom w:val="single" w:sz="4" w:space="0" w:color="FFFFFF"/>
            </w:tcBorders>
          </w:tcPr>
          <w:p>
            <w:pPr>
              <w:pStyle w:val="TableParagraph"/>
              <w:spacing w:line="211" w:lineRule="auto"/>
              <w:rPr>
                <w:sz w:val="20"/>
              </w:rPr>
            </w:pPr>
            <w:r>
              <w:rPr>
                <w:sz w:val="20"/>
              </w:rPr>
              <w:t>47. Усимин Александр Иванович, 1900 г.р.,</w:t>
            </w:r>
          </w:p>
        </w:tc>
        <w:tc>
          <w:tcPr>
            <w:tcW w:w="1124" w:type="dxa"/>
          </w:tcPr>
          <w:p>
            <w:pPr>
              <w:pStyle w:val="TableParagraph"/>
              <w:spacing w:line="137" w:lineRule="exact"/>
              <w:ind w:left="169"/>
              <w:rPr>
                <w:sz w:val="20"/>
              </w:rPr>
            </w:pPr>
            <w:r>
              <w:rPr>
                <w:sz w:val="20"/>
              </w:rPr>
              <w:t>красноарм</w:t>
            </w:r>
          </w:p>
          <w:p>
            <w:pPr>
              <w:pStyle w:val="TableParagraph"/>
              <w:spacing w:line="198" w:lineRule="exact"/>
              <w:ind w:left="169"/>
              <w:rPr>
                <w:sz w:val="20"/>
              </w:rPr>
            </w:pPr>
            <w:r>
              <w:rPr>
                <w:sz w:val="20"/>
              </w:rPr>
              <w:t>.,</w:t>
            </w:r>
          </w:p>
          <w:p>
            <w:pPr>
              <w:pStyle w:val="TableParagraph"/>
              <w:spacing w:line="122" w:lineRule="exact"/>
              <w:ind w:left="169"/>
              <w:rPr>
                <w:sz w:val="20"/>
              </w:rPr>
            </w:pPr>
            <w:r>
              <w:rPr>
                <w:spacing w:val="-42"/>
                <w:sz w:val="20"/>
              </w:rPr>
              <w:t>к</w:t>
            </w:r>
            <w:r>
              <w:rPr>
                <w:spacing w:val="-42"/>
                <w:position w:val="10"/>
                <w:sz w:val="20"/>
              </w:rPr>
              <w:t>с</w:t>
            </w:r>
            <w:r>
              <w:rPr>
                <w:spacing w:val="-42"/>
                <w:sz w:val="20"/>
              </w:rPr>
              <w:t>р</w:t>
            </w:r>
            <w:r>
              <w:rPr>
                <w:spacing w:val="-42"/>
                <w:position w:val="10"/>
                <w:sz w:val="20"/>
              </w:rPr>
              <w:t>т</w:t>
            </w:r>
            <w:r>
              <w:rPr>
                <w:spacing w:val="-42"/>
                <w:sz w:val="20"/>
              </w:rPr>
              <w:t>а</w:t>
            </w:r>
            <w:r>
              <w:rPr>
                <w:spacing w:val="-42"/>
                <w:position w:val="10"/>
                <w:sz w:val="20"/>
              </w:rPr>
              <w:t>р</w:t>
            </w:r>
            <w:r>
              <w:rPr>
                <w:spacing w:val="-42"/>
                <w:sz w:val="20"/>
              </w:rPr>
              <w:t>с</w:t>
            </w:r>
            <w:r>
              <w:rPr>
                <w:spacing w:val="-42"/>
                <w:position w:val="10"/>
                <w:sz w:val="20"/>
              </w:rPr>
              <w:t>е</w:t>
            </w:r>
            <w:r>
              <w:rPr>
                <w:spacing w:val="-42"/>
                <w:sz w:val="20"/>
              </w:rPr>
              <w:t>н</w:t>
            </w:r>
            <w:r>
              <w:rPr>
                <w:spacing w:val="-42"/>
                <w:position w:val="10"/>
                <w:sz w:val="20"/>
              </w:rPr>
              <w:t>л</w:t>
            </w:r>
            <w:r>
              <w:rPr>
                <w:spacing w:val="-42"/>
                <w:sz w:val="20"/>
              </w:rPr>
              <w:t>о</w:t>
            </w:r>
            <w:r>
              <w:rPr>
                <w:spacing w:val="-42"/>
                <w:position w:val="10"/>
                <w:sz w:val="20"/>
              </w:rPr>
              <w:t>о</w:t>
            </w:r>
            <w:r>
              <w:rPr>
                <w:spacing w:val="-42"/>
                <w:sz w:val="20"/>
              </w:rPr>
              <w:t>а</w:t>
            </w:r>
            <w:r>
              <w:rPr>
                <w:spacing w:val="-42"/>
                <w:position w:val="10"/>
                <w:sz w:val="20"/>
              </w:rPr>
              <w:t>к</w:t>
            </w:r>
            <w:r>
              <w:rPr>
                <w:spacing w:val="-42"/>
                <w:sz w:val="20"/>
              </w:rPr>
              <w:t>рм</w:t>
            </w:r>
          </w:p>
        </w:tc>
        <w:tc>
          <w:tcPr>
            <w:tcW w:w="3011" w:type="dxa"/>
          </w:tcPr>
          <w:p>
            <w:pPr>
              <w:pStyle w:val="TableParagraph"/>
              <w:spacing w:line="217" w:lineRule="exact" w:before="44"/>
              <w:ind w:left="8"/>
              <w:rPr>
                <w:sz w:val="20"/>
              </w:rPr>
            </w:pPr>
            <w:r>
              <w:rPr>
                <w:sz w:val="20"/>
              </w:rPr>
              <w:t>г. Челябинск, Станко-строй, барак</w:t>
            </w:r>
          </w:p>
          <w:p>
            <w:pPr>
              <w:pStyle w:val="TableParagraph"/>
              <w:spacing w:line="197" w:lineRule="exact"/>
              <w:ind w:left="8"/>
              <w:rPr>
                <w:sz w:val="20"/>
              </w:rPr>
            </w:pPr>
            <w:r>
              <w:rPr>
                <w:sz w:val="20"/>
              </w:rPr>
              <w:t>№ 35, брат - Сергей Иванович.</w:t>
            </w:r>
          </w:p>
        </w:tc>
      </w:tr>
      <w:tr>
        <w:trPr>
          <w:trHeight w:val="450" w:hRule="atLeast"/>
        </w:trPr>
        <w:tc>
          <w:tcPr>
            <w:tcW w:w="2612" w:type="dxa"/>
            <w:tcBorders>
              <w:top w:val="single" w:sz="4" w:space="0" w:color="FFFFFF"/>
            </w:tcBorders>
          </w:tcPr>
          <w:p>
            <w:pPr>
              <w:pStyle w:val="TableParagraph"/>
              <w:spacing w:line="202" w:lineRule="exact" w:before="49"/>
              <w:ind w:right="-15"/>
              <w:rPr>
                <w:sz w:val="20"/>
              </w:rPr>
            </w:pPr>
            <w:r>
              <w:rPr>
                <w:sz w:val="20"/>
              </w:rPr>
              <w:t>48. Помаев Тимофей </w:t>
            </w:r>
            <w:r>
              <w:rPr>
                <w:spacing w:val="-3"/>
                <w:sz w:val="20"/>
              </w:rPr>
              <w:t>Кузьмич, </w:t>
            </w:r>
            <w:r>
              <w:rPr>
                <w:sz w:val="20"/>
              </w:rPr>
              <w:t>1904 г.р., 24.09.1942 г.</w:t>
            </w:r>
          </w:p>
        </w:tc>
        <w:tc>
          <w:tcPr>
            <w:tcW w:w="1124" w:type="dxa"/>
          </w:tcPr>
          <w:p>
            <w:pPr>
              <w:pStyle w:val="TableParagraph"/>
              <w:spacing w:before="118"/>
              <w:ind w:left="169"/>
              <w:rPr>
                <w:sz w:val="20"/>
              </w:rPr>
            </w:pPr>
            <w:r>
              <w:rPr>
                <w:sz w:val="20"/>
              </w:rPr>
              <w:t>.,</w:t>
            </w:r>
          </w:p>
        </w:tc>
        <w:tc>
          <w:tcPr>
            <w:tcW w:w="3011" w:type="dxa"/>
          </w:tcPr>
          <w:p>
            <w:pPr>
              <w:pStyle w:val="TableParagraph"/>
              <w:spacing w:line="216" w:lineRule="exact" w:before="24"/>
              <w:ind w:left="8"/>
              <w:rPr>
                <w:sz w:val="20"/>
              </w:rPr>
            </w:pPr>
            <w:r>
              <w:rPr>
                <w:sz w:val="20"/>
              </w:rPr>
              <w:t>г. Челябинск, Станко-строй, барак</w:t>
            </w:r>
          </w:p>
          <w:p>
            <w:pPr>
              <w:pStyle w:val="TableParagraph"/>
              <w:spacing w:line="191" w:lineRule="exact"/>
              <w:ind w:left="8"/>
              <w:rPr>
                <w:sz w:val="20"/>
              </w:rPr>
            </w:pPr>
            <w:r>
              <w:rPr>
                <w:sz w:val="20"/>
              </w:rPr>
              <w:t>№ 35, брат - Сергей Иванович.</w:t>
            </w:r>
          </w:p>
        </w:tc>
      </w:tr>
      <w:tr>
        <w:trPr>
          <w:trHeight w:val="631" w:hRule="atLeast"/>
        </w:trPr>
        <w:tc>
          <w:tcPr>
            <w:tcW w:w="2612" w:type="dxa"/>
          </w:tcPr>
          <w:p>
            <w:pPr>
              <w:pStyle w:val="TableParagraph"/>
              <w:spacing w:line="206" w:lineRule="auto" w:before="115"/>
              <w:rPr>
                <w:sz w:val="20"/>
              </w:rPr>
            </w:pPr>
            <w:r>
              <w:rPr>
                <w:sz w:val="20"/>
              </w:rPr>
              <w:t>49. Машарипов Бабаджан, 1913 г.р., 25.09.1942 г.</w:t>
            </w:r>
          </w:p>
        </w:tc>
        <w:tc>
          <w:tcPr>
            <w:tcW w:w="1124" w:type="dxa"/>
          </w:tcPr>
          <w:p>
            <w:pPr>
              <w:pStyle w:val="TableParagraph"/>
              <w:spacing w:line="178" w:lineRule="exact"/>
              <w:ind w:left="169"/>
              <w:rPr>
                <w:sz w:val="20"/>
              </w:rPr>
            </w:pPr>
            <w:r>
              <w:rPr>
                <w:sz w:val="20"/>
              </w:rPr>
              <w:t>красноарм</w:t>
            </w:r>
          </w:p>
          <w:p>
            <w:pPr>
              <w:pStyle w:val="TableParagraph"/>
              <w:spacing w:line="199" w:lineRule="exact"/>
              <w:ind w:left="169"/>
              <w:rPr>
                <w:sz w:val="20"/>
              </w:rPr>
            </w:pPr>
            <w:r>
              <w:rPr>
                <w:sz w:val="20"/>
              </w:rPr>
              <w:t>.,</w:t>
            </w:r>
          </w:p>
          <w:p>
            <w:pPr>
              <w:pStyle w:val="TableParagraph"/>
              <w:ind w:left="229"/>
              <w:rPr>
                <w:sz w:val="20"/>
              </w:rPr>
            </w:pPr>
            <w:r>
              <w:rPr>
                <w:sz w:val="20"/>
              </w:rPr>
              <w:t>стрелок</w:t>
            </w:r>
          </w:p>
        </w:tc>
        <w:tc>
          <w:tcPr>
            <w:tcW w:w="3011" w:type="dxa"/>
          </w:tcPr>
          <w:p>
            <w:pPr>
              <w:pStyle w:val="TableParagraph"/>
              <w:spacing w:line="211" w:lineRule="auto" w:before="25"/>
              <w:ind w:left="8" w:right="-3"/>
              <w:rPr>
                <w:sz w:val="20"/>
              </w:rPr>
            </w:pPr>
            <w:r>
              <w:rPr>
                <w:sz w:val="20"/>
              </w:rPr>
              <w:t>Узб.ССР,</w:t>
            </w:r>
            <w:r>
              <w:rPr>
                <w:spacing w:val="-12"/>
                <w:sz w:val="20"/>
              </w:rPr>
              <w:t> </w:t>
            </w:r>
            <w:r>
              <w:rPr>
                <w:sz w:val="20"/>
              </w:rPr>
              <w:t>Хорезмская</w:t>
            </w:r>
            <w:r>
              <w:rPr>
                <w:spacing w:val="-13"/>
                <w:sz w:val="20"/>
              </w:rPr>
              <w:t> </w:t>
            </w:r>
            <w:r>
              <w:rPr>
                <w:sz w:val="20"/>
              </w:rPr>
              <w:t>обл.,</w:t>
            </w:r>
            <w:r>
              <w:rPr>
                <w:spacing w:val="-12"/>
                <w:sz w:val="20"/>
              </w:rPr>
              <w:t> </w:t>
            </w:r>
            <w:r>
              <w:rPr>
                <w:sz w:val="20"/>
              </w:rPr>
              <w:t>г.</w:t>
            </w:r>
            <w:r>
              <w:rPr>
                <w:spacing w:val="-12"/>
                <w:sz w:val="20"/>
              </w:rPr>
              <w:t> </w:t>
            </w:r>
            <w:r>
              <w:rPr>
                <w:sz w:val="20"/>
              </w:rPr>
              <w:t>Хива, с. Калининский, мать -</w:t>
            </w:r>
            <w:r>
              <w:rPr>
                <w:spacing w:val="-9"/>
                <w:sz w:val="20"/>
              </w:rPr>
              <w:t> </w:t>
            </w:r>
            <w:r>
              <w:rPr>
                <w:sz w:val="20"/>
              </w:rPr>
              <w:t>Шарипова</w:t>
            </w:r>
          </w:p>
          <w:p>
            <w:pPr>
              <w:pStyle w:val="TableParagraph"/>
              <w:spacing w:line="181" w:lineRule="exact"/>
              <w:ind w:left="8"/>
              <w:rPr>
                <w:sz w:val="20"/>
              </w:rPr>
            </w:pPr>
            <w:r>
              <w:rPr>
                <w:sz w:val="20"/>
              </w:rPr>
              <w:t>Бабаджан.</w:t>
            </w:r>
          </w:p>
        </w:tc>
      </w:tr>
      <w:tr>
        <w:trPr>
          <w:trHeight w:val="414" w:hRule="atLeast"/>
        </w:trPr>
        <w:tc>
          <w:tcPr>
            <w:tcW w:w="2612" w:type="dxa"/>
            <w:tcBorders>
              <w:bottom w:val="single" w:sz="18" w:space="0" w:color="FFFFFF"/>
            </w:tcBorders>
          </w:tcPr>
          <w:p>
            <w:pPr>
              <w:pStyle w:val="TableParagraph"/>
              <w:spacing w:line="204" w:lineRule="exact"/>
              <w:ind w:right="662"/>
              <w:rPr>
                <w:sz w:val="20"/>
              </w:rPr>
            </w:pPr>
            <w:r>
              <w:rPr>
                <w:sz w:val="20"/>
              </w:rPr>
              <w:t>50. Истомин Василий Николаевич, 1908 г.р.,</w:t>
            </w:r>
          </w:p>
        </w:tc>
        <w:tc>
          <w:tcPr>
            <w:tcW w:w="1124" w:type="dxa"/>
          </w:tcPr>
          <w:p>
            <w:pPr>
              <w:pStyle w:val="TableParagraph"/>
              <w:spacing w:line="148" w:lineRule="exact"/>
              <w:ind w:left="169"/>
              <w:rPr>
                <w:sz w:val="20"/>
              </w:rPr>
            </w:pPr>
            <w:r>
              <w:rPr>
                <w:sz w:val="20"/>
              </w:rPr>
              <w:t>красноарм</w:t>
            </w:r>
          </w:p>
          <w:p>
            <w:pPr>
              <w:pStyle w:val="TableParagraph"/>
              <w:spacing w:line="200" w:lineRule="exact"/>
              <w:ind w:left="169"/>
              <w:rPr>
                <w:sz w:val="20"/>
              </w:rPr>
            </w:pPr>
            <w:r>
              <w:rPr>
                <w:sz w:val="20"/>
              </w:rPr>
              <w:t>.,</w:t>
            </w:r>
          </w:p>
        </w:tc>
        <w:tc>
          <w:tcPr>
            <w:tcW w:w="3011" w:type="dxa"/>
          </w:tcPr>
          <w:p>
            <w:pPr>
              <w:pStyle w:val="TableParagraph"/>
              <w:spacing w:line="206" w:lineRule="exact" w:before="20"/>
              <w:ind w:left="8" w:right="269"/>
              <w:rPr>
                <w:sz w:val="20"/>
              </w:rPr>
            </w:pPr>
            <w:r>
              <w:rPr>
                <w:sz w:val="20"/>
              </w:rPr>
              <w:t>Пензенская обл., Сердобинский р-н, жена - Варвара Ивановна.</w:t>
            </w:r>
          </w:p>
        </w:tc>
      </w:tr>
      <w:tr>
        <w:trPr>
          <w:trHeight w:val="376" w:hRule="atLeast"/>
        </w:trPr>
        <w:tc>
          <w:tcPr>
            <w:tcW w:w="2612" w:type="dxa"/>
            <w:tcBorders>
              <w:top w:val="single" w:sz="18" w:space="0" w:color="FFFFFF"/>
            </w:tcBorders>
          </w:tcPr>
          <w:p>
            <w:pPr>
              <w:pStyle w:val="TableParagraph"/>
              <w:spacing w:line="169" w:lineRule="exact"/>
              <w:rPr>
                <w:sz w:val="20"/>
              </w:rPr>
            </w:pPr>
            <w:r>
              <w:rPr>
                <w:sz w:val="20"/>
              </w:rPr>
              <w:t>51. Хударяцов Атажан, 1912</w:t>
            </w:r>
          </w:p>
          <w:p>
            <w:pPr>
              <w:pStyle w:val="TableParagraph"/>
              <w:spacing w:line="188" w:lineRule="exact"/>
              <w:rPr>
                <w:sz w:val="20"/>
              </w:rPr>
            </w:pPr>
            <w:r>
              <w:rPr>
                <w:sz w:val="20"/>
              </w:rPr>
              <w:t>г.р., 28.09.1942 г.</w:t>
            </w:r>
          </w:p>
        </w:tc>
        <w:tc>
          <w:tcPr>
            <w:tcW w:w="1124" w:type="dxa"/>
          </w:tcPr>
          <w:p>
            <w:pPr>
              <w:pStyle w:val="TableParagraph"/>
              <w:spacing w:line="113" w:lineRule="exact"/>
              <w:ind w:left="169"/>
              <w:rPr>
                <w:sz w:val="20"/>
              </w:rPr>
            </w:pPr>
            <w:r>
              <w:rPr>
                <w:sz w:val="20"/>
              </w:rPr>
              <w:t>красноарм</w:t>
            </w:r>
          </w:p>
          <w:p>
            <w:pPr>
              <w:pStyle w:val="TableParagraph"/>
              <w:spacing w:line="199" w:lineRule="exact"/>
              <w:ind w:left="169"/>
              <w:rPr>
                <w:sz w:val="20"/>
              </w:rPr>
            </w:pPr>
            <w:r>
              <w:rPr>
                <w:sz w:val="20"/>
              </w:rPr>
              <w:t>.,</w:t>
            </w:r>
          </w:p>
        </w:tc>
        <w:tc>
          <w:tcPr>
            <w:tcW w:w="3011" w:type="dxa"/>
          </w:tcPr>
          <w:p>
            <w:pPr>
              <w:pStyle w:val="TableParagraph"/>
              <w:spacing w:line="166" w:lineRule="exact"/>
              <w:ind w:left="8"/>
              <w:rPr>
                <w:sz w:val="20"/>
              </w:rPr>
            </w:pPr>
            <w:r>
              <w:rPr>
                <w:sz w:val="20"/>
              </w:rPr>
              <w:t>Узб. ССР, Хорезмская обл.,</w:t>
            </w:r>
          </w:p>
          <w:p>
            <w:pPr>
              <w:pStyle w:val="TableParagraph"/>
              <w:spacing w:line="191" w:lineRule="exact"/>
              <w:ind w:left="8"/>
              <w:rPr>
                <w:sz w:val="20"/>
              </w:rPr>
            </w:pPr>
            <w:r>
              <w:rPr>
                <w:sz w:val="20"/>
              </w:rPr>
              <w:t>Хивинский р-н, мать - Бегчанова.</w:t>
            </w:r>
          </w:p>
        </w:tc>
      </w:tr>
      <w:tr>
        <w:trPr>
          <w:trHeight w:val="566" w:hRule="atLeast"/>
        </w:trPr>
        <w:tc>
          <w:tcPr>
            <w:tcW w:w="2612" w:type="dxa"/>
          </w:tcPr>
          <w:p>
            <w:pPr>
              <w:pStyle w:val="TableParagraph"/>
              <w:spacing w:line="213" w:lineRule="auto"/>
              <w:rPr>
                <w:sz w:val="20"/>
              </w:rPr>
            </w:pPr>
            <w:r>
              <w:rPr>
                <w:sz w:val="20"/>
              </w:rPr>
              <w:t>52. Синицын Иван Иванович, 1898 г., 29.09.1942 г.</w:t>
            </w:r>
          </w:p>
        </w:tc>
        <w:tc>
          <w:tcPr>
            <w:tcW w:w="1124" w:type="dxa"/>
          </w:tcPr>
          <w:p>
            <w:pPr>
              <w:pStyle w:val="TableParagraph"/>
              <w:spacing w:line="148" w:lineRule="exact"/>
              <w:ind w:left="169"/>
              <w:rPr>
                <w:sz w:val="20"/>
              </w:rPr>
            </w:pPr>
            <w:r>
              <w:rPr>
                <w:sz w:val="20"/>
              </w:rPr>
              <w:t>красноарм</w:t>
            </w:r>
          </w:p>
          <w:p>
            <w:pPr>
              <w:pStyle w:val="TableParagraph"/>
              <w:spacing w:line="200" w:lineRule="exact"/>
              <w:ind w:left="169"/>
              <w:rPr>
                <w:sz w:val="20"/>
              </w:rPr>
            </w:pPr>
            <w:r>
              <w:rPr>
                <w:sz w:val="20"/>
              </w:rPr>
              <w:t>.,</w:t>
            </w:r>
          </w:p>
          <w:p>
            <w:pPr>
              <w:pStyle w:val="TableParagraph"/>
              <w:spacing w:line="198" w:lineRule="exact"/>
              <w:ind w:left="229"/>
              <w:rPr>
                <w:sz w:val="20"/>
              </w:rPr>
            </w:pPr>
            <w:r>
              <w:rPr>
                <w:sz w:val="20"/>
              </w:rPr>
              <w:t>стрелок</w:t>
            </w:r>
          </w:p>
        </w:tc>
        <w:tc>
          <w:tcPr>
            <w:tcW w:w="3011" w:type="dxa"/>
            <w:tcBorders>
              <w:bottom w:val="single" w:sz="4" w:space="0" w:color="FFFFFF"/>
            </w:tcBorders>
          </w:tcPr>
          <w:p>
            <w:pPr>
              <w:pStyle w:val="TableParagraph"/>
              <w:spacing w:line="193" w:lineRule="exact"/>
              <w:ind w:left="8"/>
              <w:rPr>
                <w:sz w:val="20"/>
              </w:rPr>
            </w:pPr>
            <w:r>
              <w:rPr>
                <w:sz w:val="20"/>
              </w:rPr>
              <w:t>Горьковская обл., Воротынский</w:t>
            </w:r>
          </w:p>
          <w:p>
            <w:pPr>
              <w:pStyle w:val="TableParagraph"/>
              <w:spacing w:line="202" w:lineRule="exact" w:before="12"/>
              <w:ind w:left="8" w:right="-3"/>
              <w:rPr>
                <w:sz w:val="20"/>
              </w:rPr>
            </w:pPr>
            <w:r>
              <w:rPr>
                <w:sz w:val="20"/>
              </w:rPr>
              <w:t>р-н, Каминский с/с, д. Каминка, жена - Пелагея Егоровна.</w:t>
            </w:r>
          </w:p>
        </w:tc>
      </w:tr>
      <w:tr>
        <w:trPr>
          <w:trHeight w:val="623" w:hRule="atLeast"/>
        </w:trPr>
        <w:tc>
          <w:tcPr>
            <w:tcW w:w="2612" w:type="dxa"/>
          </w:tcPr>
          <w:p>
            <w:pPr>
              <w:pStyle w:val="TableParagraph"/>
              <w:spacing w:line="211" w:lineRule="auto" w:before="87"/>
              <w:rPr>
                <w:sz w:val="20"/>
              </w:rPr>
            </w:pPr>
            <w:r>
              <w:rPr>
                <w:sz w:val="20"/>
              </w:rPr>
              <w:t>53. Атажанов Машарип, 1912 г.р., 29.09.1942 г.</w:t>
            </w:r>
          </w:p>
        </w:tc>
        <w:tc>
          <w:tcPr>
            <w:tcW w:w="1124" w:type="dxa"/>
          </w:tcPr>
          <w:p>
            <w:pPr>
              <w:pStyle w:val="TableParagraph"/>
              <w:spacing w:line="154" w:lineRule="exact"/>
              <w:ind w:left="169"/>
              <w:rPr>
                <w:sz w:val="20"/>
              </w:rPr>
            </w:pPr>
            <w:r>
              <w:rPr>
                <w:sz w:val="20"/>
              </w:rPr>
              <w:t>красноарм</w:t>
            </w:r>
          </w:p>
          <w:p>
            <w:pPr>
              <w:pStyle w:val="TableParagraph"/>
              <w:spacing w:line="199" w:lineRule="exact"/>
              <w:ind w:left="169"/>
              <w:rPr>
                <w:sz w:val="20"/>
              </w:rPr>
            </w:pPr>
            <w:r>
              <w:rPr>
                <w:sz w:val="20"/>
              </w:rPr>
              <w:t>.,</w:t>
            </w:r>
          </w:p>
          <w:p>
            <w:pPr>
              <w:pStyle w:val="TableParagraph"/>
              <w:ind w:left="229"/>
              <w:rPr>
                <w:sz w:val="20"/>
              </w:rPr>
            </w:pPr>
            <w:r>
              <w:rPr>
                <w:sz w:val="20"/>
              </w:rPr>
              <w:t>стрелок</w:t>
            </w:r>
          </w:p>
        </w:tc>
        <w:tc>
          <w:tcPr>
            <w:tcW w:w="3011" w:type="dxa"/>
            <w:tcBorders>
              <w:top w:val="single" w:sz="4" w:space="0" w:color="FFFFFF"/>
            </w:tcBorders>
          </w:tcPr>
          <w:p>
            <w:pPr>
              <w:pStyle w:val="TableParagraph"/>
              <w:spacing w:line="196" w:lineRule="exact" w:before="35"/>
              <w:ind w:left="8" w:right="2"/>
              <w:jc w:val="both"/>
              <w:rPr>
                <w:sz w:val="20"/>
              </w:rPr>
            </w:pPr>
            <w:r>
              <w:rPr>
                <w:sz w:val="20"/>
              </w:rPr>
              <w:t>Узб. ССР, Хорезмская обл., Хивинский р-н, Узбекистанский с/с, жена - Матка- римова Розия.</w:t>
            </w:r>
          </w:p>
        </w:tc>
      </w:tr>
      <w:tr>
        <w:trPr>
          <w:trHeight w:val="605" w:hRule="atLeast"/>
        </w:trPr>
        <w:tc>
          <w:tcPr>
            <w:tcW w:w="2612" w:type="dxa"/>
          </w:tcPr>
          <w:p>
            <w:pPr>
              <w:pStyle w:val="TableParagraph"/>
              <w:spacing w:line="213" w:lineRule="auto"/>
              <w:ind w:right="372"/>
              <w:rPr>
                <w:sz w:val="20"/>
              </w:rPr>
            </w:pPr>
            <w:r>
              <w:rPr>
                <w:sz w:val="20"/>
              </w:rPr>
              <w:t>54. Корнильев Вадим Александрович, 1918 г.р.,</w:t>
            </w:r>
          </w:p>
          <w:p>
            <w:pPr>
              <w:pStyle w:val="TableParagraph"/>
              <w:spacing w:line="176" w:lineRule="exact"/>
              <w:rPr>
                <w:sz w:val="20"/>
              </w:rPr>
            </w:pPr>
            <w:r>
              <w:rPr>
                <w:sz w:val="20"/>
              </w:rPr>
              <w:t>29.09.1942 г.</w:t>
            </w:r>
          </w:p>
        </w:tc>
        <w:tc>
          <w:tcPr>
            <w:tcW w:w="1124" w:type="dxa"/>
          </w:tcPr>
          <w:p>
            <w:pPr>
              <w:pStyle w:val="TableParagraph"/>
              <w:spacing w:before="50"/>
              <w:ind w:left="229" w:right="88" w:hanging="221"/>
              <w:rPr>
                <w:sz w:val="20"/>
              </w:rPr>
            </w:pPr>
            <w:r>
              <w:rPr>
                <w:sz w:val="20"/>
              </w:rPr>
              <w:t>красноарм., стрелок</w:t>
            </w:r>
          </w:p>
        </w:tc>
        <w:tc>
          <w:tcPr>
            <w:tcW w:w="3011" w:type="dxa"/>
          </w:tcPr>
          <w:p>
            <w:pPr>
              <w:pStyle w:val="TableParagraph"/>
              <w:spacing w:line="216" w:lineRule="exact" w:before="77"/>
              <w:ind w:left="8"/>
              <w:rPr>
                <w:sz w:val="20"/>
              </w:rPr>
            </w:pPr>
            <w:r>
              <w:rPr>
                <w:sz w:val="20"/>
              </w:rPr>
              <w:t>г. Краснодар, ул. Гоголя-23, мать -</w:t>
            </w:r>
          </w:p>
          <w:p>
            <w:pPr>
              <w:pStyle w:val="TableParagraph"/>
              <w:spacing w:line="216" w:lineRule="exact"/>
              <w:ind w:left="8"/>
              <w:rPr>
                <w:sz w:val="20"/>
              </w:rPr>
            </w:pPr>
            <w:r>
              <w:rPr>
                <w:sz w:val="20"/>
              </w:rPr>
              <w:t>Ксения Александровна</w:t>
            </w:r>
          </w:p>
        </w:tc>
      </w:tr>
      <w:tr>
        <w:trPr>
          <w:trHeight w:val="455" w:hRule="atLeast"/>
        </w:trPr>
        <w:tc>
          <w:tcPr>
            <w:tcW w:w="2612" w:type="dxa"/>
            <w:tcBorders>
              <w:bottom w:val="single" w:sz="4" w:space="0" w:color="FFFFFF"/>
            </w:tcBorders>
          </w:tcPr>
          <w:p>
            <w:pPr>
              <w:pStyle w:val="TableParagraph"/>
              <w:spacing w:line="213" w:lineRule="auto"/>
              <w:ind w:right="662"/>
              <w:rPr>
                <w:sz w:val="20"/>
              </w:rPr>
            </w:pPr>
            <w:r>
              <w:rPr>
                <w:sz w:val="20"/>
              </w:rPr>
              <w:t>55. Федотов Николай Николаевич, 1920 г.р.,</w:t>
            </w:r>
          </w:p>
        </w:tc>
        <w:tc>
          <w:tcPr>
            <w:tcW w:w="1124" w:type="dxa"/>
          </w:tcPr>
          <w:p>
            <w:pPr>
              <w:pStyle w:val="TableParagraph"/>
              <w:spacing w:line="230" w:lineRule="atLeast" w:before="5"/>
              <w:ind w:left="229" w:right="88" w:hanging="221"/>
              <w:rPr>
                <w:sz w:val="20"/>
              </w:rPr>
            </w:pPr>
            <w:r>
              <w:rPr>
                <w:sz w:val="20"/>
              </w:rPr>
              <w:t>красноарм., стрелок</w:t>
            </w:r>
          </w:p>
        </w:tc>
        <w:tc>
          <w:tcPr>
            <w:tcW w:w="3011" w:type="dxa"/>
          </w:tcPr>
          <w:p>
            <w:pPr>
              <w:pStyle w:val="TableParagraph"/>
              <w:spacing w:line="196" w:lineRule="exact" w:before="64"/>
              <w:ind w:left="8" w:right="-18"/>
              <w:rPr>
                <w:sz w:val="20"/>
              </w:rPr>
            </w:pPr>
            <w:r>
              <w:rPr>
                <w:sz w:val="20"/>
              </w:rPr>
              <w:t>г. Ярославль, ул. Победы, 15, кв. 1, мать - Сиясина Варвара.</w:t>
            </w:r>
          </w:p>
        </w:tc>
      </w:tr>
      <w:tr>
        <w:trPr>
          <w:trHeight w:val="532" w:hRule="atLeast"/>
        </w:trPr>
        <w:tc>
          <w:tcPr>
            <w:tcW w:w="2612" w:type="dxa"/>
            <w:tcBorders>
              <w:top w:val="single" w:sz="4" w:space="0" w:color="FFFFFF"/>
            </w:tcBorders>
          </w:tcPr>
          <w:p>
            <w:pPr>
              <w:pStyle w:val="TableParagraph"/>
              <w:spacing w:line="211" w:lineRule="auto" w:before="59"/>
              <w:ind w:right="-18"/>
              <w:rPr>
                <w:sz w:val="20"/>
              </w:rPr>
            </w:pPr>
            <w:r>
              <w:rPr>
                <w:sz w:val="20"/>
              </w:rPr>
              <w:t>56. Тайлов Сергей Матвеевич, 1917 г.р., 29.09.1942 г.</w:t>
            </w:r>
          </w:p>
        </w:tc>
        <w:tc>
          <w:tcPr>
            <w:tcW w:w="1124" w:type="dxa"/>
          </w:tcPr>
          <w:p>
            <w:pPr>
              <w:pStyle w:val="TableParagraph"/>
              <w:spacing w:before="10"/>
              <w:ind w:left="229" w:right="88" w:hanging="221"/>
              <w:rPr>
                <w:sz w:val="20"/>
              </w:rPr>
            </w:pPr>
            <w:r>
              <w:rPr>
                <w:sz w:val="20"/>
              </w:rPr>
              <w:t>красноарм., стрелок</w:t>
            </w:r>
          </w:p>
        </w:tc>
        <w:tc>
          <w:tcPr>
            <w:tcW w:w="3011" w:type="dxa"/>
          </w:tcPr>
          <w:p>
            <w:pPr>
              <w:pStyle w:val="TableParagraph"/>
              <w:spacing w:line="211" w:lineRule="auto"/>
              <w:ind w:left="8" w:right="-3"/>
              <w:rPr>
                <w:sz w:val="20"/>
              </w:rPr>
            </w:pPr>
            <w:r>
              <w:rPr>
                <w:sz w:val="20"/>
              </w:rPr>
              <w:t>г. Ртышев, Саратовская обл., ул. Полевая - 101, жена - Евдокия</w:t>
            </w:r>
          </w:p>
          <w:p>
            <w:pPr>
              <w:pStyle w:val="TableParagraph"/>
              <w:spacing w:line="116" w:lineRule="exact"/>
              <w:ind w:left="8"/>
              <w:rPr>
                <w:sz w:val="20"/>
              </w:rPr>
            </w:pPr>
            <w:r>
              <w:rPr>
                <w:sz w:val="20"/>
              </w:rPr>
              <w:t>Сергеевна.</w:t>
            </w:r>
          </w:p>
        </w:tc>
      </w:tr>
      <w:tr>
        <w:trPr>
          <w:trHeight w:val="616" w:hRule="atLeast"/>
        </w:trPr>
        <w:tc>
          <w:tcPr>
            <w:tcW w:w="2612" w:type="dxa"/>
          </w:tcPr>
          <w:p>
            <w:pPr>
              <w:pStyle w:val="TableParagraph"/>
              <w:spacing w:line="202" w:lineRule="exact" w:before="3"/>
              <w:ind w:right="691"/>
              <w:rPr>
                <w:sz w:val="20"/>
              </w:rPr>
            </w:pPr>
            <w:r>
              <w:rPr>
                <w:sz w:val="20"/>
              </w:rPr>
              <w:t>57. Клашков Иван Васильевич, 1898 г.р., 29.09.1942 г.</w:t>
            </w:r>
          </w:p>
        </w:tc>
        <w:tc>
          <w:tcPr>
            <w:tcW w:w="1124" w:type="dxa"/>
          </w:tcPr>
          <w:p>
            <w:pPr>
              <w:pStyle w:val="TableParagraph"/>
              <w:spacing w:before="55"/>
              <w:ind w:left="229" w:right="35" w:hanging="168"/>
              <w:rPr>
                <w:sz w:val="20"/>
              </w:rPr>
            </w:pPr>
            <w:r>
              <w:rPr>
                <w:sz w:val="20"/>
              </w:rPr>
              <w:t>красноарм., стрелок</w:t>
            </w:r>
          </w:p>
        </w:tc>
        <w:tc>
          <w:tcPr>
            <w:tcW w:w="3011" w:type="dxa"/>
          </w:tcPr>
          <w:p>
            <w:pPr>
              <w:pStyle w:val="TableParagraph"/>
              <w:spacing w:line="196" w:lineRule="exact" w:before="25"/>
              <w:ind w:left="8" w:right="99"/>
              <w:rPr>
                <w:sz w:val="20"/>
              </w:rPr>
            </w:pPr>
            <w:r>
              <w:rPr>
                <w:sz w:val="20"/>
              </w:rPr>
              <w:t>Красноярский край, Ярмаковский р-н, с. Большая Шуш, жена - Екатерина Павловна.</w:t>
            </w:r>
          </w:p>
        </w:tc>
      </w:tr>
    </w:tbl>
    <w:p>
      <w:pPr>
        <w:spacing w:after="0" w:line="196" w:lineRule="exact"/>
        <w:rPr>
          <w:sz w:val="20"/>
        </w:rPr>
        <w:sectPr>
          <w:pgSz w:w="8400" w:h="11900"/>
          <w:pgMar w:header="754" w:footer="855" w:top="980" w:bottom="980" w:left="0" w:right="0"/>
        </w:sectPr>
      </w:pPr>
    </w:p>
    <w:p>
      <w:pPr>
        <w:pStyle w:val="BodyText"/>
      </w:pPr>
      <w:r>
        <w:rPr/>
        <w:pict>
          <v:rect style="position:absolute;margin-left:226.270004pt;margin-top:127.340111pt;width:147.260004pt;height:10.3199pt;mso-position-horizontal-relative:page;mso-position-vertical-relative:page;z-index:-286416896" filled="true" fillcolor="#ffffff" stroked="false">
            <v:fill type="solid"/>
            <w10:wrap type="none"/>
          </v:rect>
        </w:pict>
      </w:r>
      <w:r>
        <w:rPr/>
        <w:pict>
          <v:rect style="position:absolute;margin-left:226.270004pt;margin-top:156.380005pt;width:147.260004pt;height:10.2pt;mso-position-horizontal-relative:page;mso-position-vertical-relative:page;z-index:-286415872" filled="true" fillcolor="#ffffff" stroked="false">
            <v:fill type="solid"/>
            <w10:wrap type="none"/>
          </v:rect>
        </w:pict>
      </w:r>
      <w:r>
        <w:rPr/>
        <w:pict>
          <v:rect style="position:absolute;margin-left:226.270004pt;margin-top:185.425903pt;width:147.260004pt;height:10.344100pt;mso-position-horizontal-relative:page;mso-position-vertical-relative:page;z-index:-286414848" filled="true" fillcolor="#ffffff" stroked="false">
            <v:fill type="solid"/>
            <w10:wrap type="none"/>
          </v:rect>
        </w:pict>
      </w:r>
      <w:r>
        <w:rPr/>
        <w:pict>
          <v:rect style="position:absolute;margin-left:226.270004pt;margin-top:298.129913pt;width:147.260004pt;height:10.0801pt;mso-position-horizontal-relative:page;mso-position-vertical-relative:page;z-index:-286413824" filled="true" fillcolor="#ffffff" stroked="false">
            <v:fill type="solid"/>
            <w10:wrap type="none"/>
          </v:rect>
        </w:pict>
      </w:r>
      <w:r>
        <w:rPr/>
        <w:pict>
          <v:rect style="position:absolute;margin-left:226.270004pt;margin-top:483.580109pt;width:147.260004pt;height:10.3199pt;mso-position-horizontal-relative:page;mso-position-vertical-relative:page;z-index:-286412800" filled="true" fillcolor="#ffffff" stroked="false">
            <v:fill type="solid"/>
            <w10:wrap type="none"/>
          </v:rect>
        </w:pict>
      </w:r>
    </w:p>
    <w:p>
      <w:pPr>
        <w:pStyle w:val="BodyText"/>
        <w:spacing w:before="4"/>
        <w:rPr>
          <w:sz w:val="24"/>
        </w:rPr>
      </w:pPr>
    </w:p>
    <w:tbl>
      <w:tblPr>
        <w:tblW w:w="0" w:type="auto"/>
        <w:jc w:val="left"/>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8"/>
        <w:gridCol w:w="2968"/>
      </w:tblGrid>
      <w:tr>
        <w:trPr>
          <w:trHeight w:val="426" w:hRule="atLeast"/>
        </w:trPr>
        <w:tc>
          <w:tcPr>
            <w:tcW w:w="2569" w:type="dxa"/>
          </w:tcPr>
          <w:p>
            <w:pPr>
              <w:pStyle w:val="TableParagraph"/>
              <w:spacing w:line="202" w:lineRule="exact" w:before="25"/>
              <w:ind w:right="104"/>
              <w:rPr>
                <w:sz w:val="20"/>
              </w:rPr>
            </w:pPr>
            <w:r>
              <w:rPr>
                <w:sz w:val="20"/>
              </w:rPr>
              <w:t>58. Ежов Иван Николаевич, 1902 г.р., 29.09.1942 г.</w:t>
            </w:r>
          </w:p>
        </w:tc>
        <w:tc>
          <w:tcPr>
            <w:tcW w:w="1138" w:type="dxa"/>
          </w:tcPr>
          <w:p>
            <w:pPr>
              <w:pStyle w:val="TableParagraph"/>
              <w:spacing w:line="205" w:lineRule="exact"/>
              <w:ind w:left="11" w:right="4"/>
              <w:jc w:val="center"/>
              <w:rPr>
                <w:sz w:val="20"/>
              </w:rPr>
            </w:pPr>
            <w:r>
              <w:rPr>
                <w:sz w:val="20"/>
              </w:rPr>
              <w:t>красноарм.,</w:t>
            </w:r>
          </w:p>
          <w:p>
            <w:pPr>
              <w:pStyle w:val="TableParagraph"/>
              <w:spacing w:line="202" w:lineRule="exact"/>
              <w:ind w:left="11" w:right="4"/>
              <w:jc w:val="center"/>
              <w:rPr>
                <w:sz w:val="20"/>
              </w:rPr>
            </w:pPr>
            <w:r>
              <w:rPr>
                <w:sz w:val="20"/>
              </w:rPr>
              <w:t>стрелок</w:t>
            </w:r>
          </w:p>
        </w:tc>
        <w:tc>
          <w:tcPr>
            <w:tcW w:w="2968" w:type="dxa"/>
          </w:tcPr>
          <w:p>
            <w:pPr>
              <w:pStyle w:val="TableParagraph"/>
              <w:spacing w:line="196" w:lineRule="exact" w:before="35"/>
              <w:ind w:left="11" w:right="8"/>
              <w:rPr>
                <w:sz w:val="20"/>
              </w:rPr>
            </w:pPr>
            <w:r>
              <w:rPr>
                <w:sz w:val="20"/>
              </w:rPr>
              <w:t>Саратовская обл., Бальский р-н, с. Торса, жена - Клавдия Ивановна.</w:t>
            </w:r>
          </w:p>
        </w:tc>
      </w:tr>
      <w:tr>
        <w:trPr>
          <w:trHeight w:val="583" w:hRule="atLeast"/>
        </w:trPr>
        <w:tc>
          <w:tcPr>
            <w:tcW w:w="2569" w:type="dxa"/>
          </w:tcPr>
          <w:p>
            <w:pPr>
              <w:pStyle w:val="TableParagraph"/>
              <w:spacing w:line="216" w:lineRule="auto" w:before="79"/>
              <w:ind w:right="104"/>
              <w:rPr>
                <w:sz w:val="20"/>
              </w:rPr>
            </w:pPr>
            <w:r>
              <w:rPr>
                <w:sz w:val="20"/>
              </w:rPr>
              <w:t>59. Алиев Джапар, 1913 г.р., 28.08.1942 г.</w:t>
            </w:r>
          </w:p>
        </w:tc>
        <w:tc>
          <w:tcPr>
            <w:tcW w:w="1138" w:type="dxa"/>
          </w:tcPr>
          <w:p>
            <w:pPr>
              <w:pStyle w:val="TableParagraph"/>
              <w:spacing w:before="39"/>
              <w:ind w:left="237" w:right="41" w:hanging="168"/>
              <w:rPr>
                <w:sz w:val="20"/>
              </w:rPr>
            </w:pPr>
            <w:r>
              <w:rPr>
                <w:sz w:val="20"/>
              </w:rPr>
              <w:t>красноарм., стрелок</w:t>
            </w:r>
          </w:p>
        </w:tc>
        <w:tc>
          <w:tcPr>
            <w:tcW w:w="2968" w:type="dxa"/>
          </w:tcPr>
          <w:p>
            <w:pPr>
              <w:pStyle w:val="TableParagraph"/>
              <w:spacing w:line="191" w:lineRule="exact"/>
              <w:ind w:left="11"/>
              <w:rPr>
                <w:sz w:val="20"/>
              </w:rPr>
            </w:pPr>
            <w:r>
              <w:rPr>
                <w:sz w:val="20"/>
              </w:rPr>
              <w:t>Азербайджанская ССР,</w:t>
            </w:r>
          </w:p>
          <w:p>
            <w:pPr>
              <w:pStyle w:val="TableParagraph"/>
              <w:spacing w:line="202" w:lineRule="exact" w:before="12"/>
              <w:ind w:left="11" w:right="326"/>
              <w:rPr>
                <w:sz w:val="20"/>
              </w:rPr>
            </w:pPr>
            <w:r>
              <w:rPr>
                <w:sz w:val="20"/>
              </w:rPr>
              <w:t>Краснинский р-н, с. Шыкилы, жена - Мунист Кара- дысовна.</w:t>
            </w:r>
          </w:p>
        </w:tc>
      </w:tr>
      <w:tr>
        <w:trPr>
          <w:trHeight w:val="546" w:hRule="atLeast"/>
        </w:trPr>
        <w:tc>
          <w:tcPr>
            <w:tcW w:w="2569" w:type="dxa"/>
          </w:tcPr>
          <w:p>
            <w:pPr>
              <w:pStyle w:val="TableParagraph"/>
              <w:spacing w:line="216" w:lineRule="auto" w:before="50"/>
              <w:ind w:right="6"/>
              <w:rPr>
                <w:sz w:val="20"/>
              </w:rPr>
            </w:pPr>
            <w:r>
              <w:rPr>
                <w:sz w:val="20"/>
              </w:rPr>
              <w:t>60. Атажанов Рахимбер, 1928 г.р., 27.08.1942 г.</w:t>
            </w:r>
          </w:p>
        </w:tc>
        <w:tc>
          <w:tcPr>
            <w:tcW w:w="1138" w:type="dxa"/>
          </w:tcPr>
          <w:p>
            <w:pPr>
              <w:pStyle w:val="TableParagraph"/>
              <w:spacing w:line="124"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line="203" w:lineRule="exact"/>
              <w:ind w:left="237"/>
              <w:rPr>
                <w:sz w:val="20"/>
              </w:rPr>
            </w:pPr>
            <w:r>
              <w:rPr>
                <w:sz w:val="20"/>
              </w:rPr>
              <w:t>стрелок</w:t>
            </w:r>
          </w:p>
        </w:tc>
        <w:tc>
          <w:tcPr>
            <w:tcW w:w="2968" w:type="dxa"/>
          </w:tcPr>
          <w:p>
            <w:pPr>
              <w:pStyle w:val="TableParagraph"/>
              <w:spacing w:line="170" w:lineRule="exact"/>
              <w:ind w:left="11"/>
              <w:rPr>
                <w:sz w:val="20"/>
              </w:rPr>
            </w:pPr>
            <w:r>
              <w:rPr>
                <w:sz w:val="20"/>
              </w:rPr>
              <w:t>Узб. ССР, Хорезмская обл.,</w:t>
            </w:r>
          </w:p>
          <w:p>
            <w:pPr>
              <w:pStyle w:val="TableParagraph"/>
              <w:spacing w:line="206" w:lineRule="exact"/>
              <w:ind w:left="11"/>
              <w:rPr>
                <w:sz w:val="20"/>
              </w:rPr>
            </w:pPr>
            <w:r>
              <w:rPr>
                <w:sz w:val="20"/>
              </w:rPr>
              <w:t>Хивинский р-н, с. Коянск, отец -</w:t>
            </w:r>
          </w:p>
          <w:p>
            <w:pPr>
              <w:pStyle w:val="TableParagraph"/>
              <w:spacing w:line="150" w:lineRule="exact"/>
              <w:ind w:left="11"/>
              <w:rPr>
                <w:sz w:val="20"/>
              </w:rPr>
            </w:pPr>
            <w:r>
              <w:rPr>
                <w:sz w:val="20"/>
              </w:rPr>
              <w:t>Бабаев Адимар.</w:t>
            </w:r>
          </w:p>
        </w:tc>
      </w:tr>
      <w:tr>
        <w:trPr>
          <w:trHeight w:val="570" w:hRule="atLeast"/>
        </w:trPr>
        <w:tc>
          <w:tcPr>
            <w:tcW w:w="2569" w:type="dxa"/>
          </w:tcPr>
          <w:p>
            <w:pPr>
              <w:pStyle w:val="TableParagraph"/>
              <w:spacing w:line="204" w:lineRule="exact" w:before="160"/>
              <w:ind w:right="104"/>
              <w:rPr>
                <w:sz w:val="20"/>
              </w:rPr>
            </w:pPr>
            <w:r>
              <w:rPr>
                <w:sz w:val="20"/>
              </w:rPr>
              <w:t>61. Абуллаев Мост-Карим, 1912 г.р., 27.08.1942 г.</w:t>
            </w:r>
          </w:p>
        </w:tc>
        <w:tc>
          <w:tcPr>
            <w:tcW w:w="1138" w:type="dxa"/>
          </w:tcPr>
          <w:p>
            <w:pPr>
              <w:pStyle w:val="TableParagraph"/>
              <w:spacing w:line="228" w:lineRule="exact" w:before="124"/>
              <w:ind w:left="237" w:right="41" w:hanging="168"/>
              <w:rPr>
                <w:sz w:val="20"/>
              </w:rPr>
            </w:pPr>
            <w:r>
              <w:rPr>
                <w:sz w:val="20"/>
              </w:rPr>
              <w:t>красноарм., стрелок</w:t>
            </w:r>
          </w:p>
        </w:tc>
        <w:tc>
          <w:tcPr>
            <w:tcW w:w="2968" w:type="dxa"/>
          </w:tcPr>
          <w:p>
            <w:pPr>
              <w:pStyle w:val="TableParagraph"/>
              <w:spacing w:line="193" w:lineRule="exact"/>
              <w:ind w:left="11"/>
              <w:rPr>
                <w:sz w:val="20"/>
              </w:rPr>
            </w:pPr>
            <w:r>
              <w:rPr>
                <w:sz w:val="20"/>
              </w:rPr>
              <w:t>Узб. ССР, Хорезмская обл.,</w:t>
            </w:r>
          </w:p>
          <w:p>
            <w:pPr>
              <w:pStyle w:val="TableParagraph"/>
              <w:spacing w:line="202" w:lineRule="exact" w:before="12"/>
              <w:ind w:left="11" w:right="129"/>
              <w:rPr>
                <w:sz w:val="20"/>
              </w:rPr>
            </w:pPr>
            <w:r>
              <w:rPr>
                <w:sz w:val="20"/>
              </w:rPr>
              <w:t>Хивинский р-н, к-з Комсомолец, отец - Салдовя- сов Абдул.</w:t>
            </w:r>
          </w:p>
        </w:tc>
      </w:tr>
      <w:tr>
        <w:trPr>
          <w:trHeight w:val="530" w:hRule="atLeast"/>
        </w:trPr>
        <w:tc>
          <w:tcPr>
            <w:tcW w:w="2569" w:type="dxa"/>
          </w:tcPr>
          <w:p>
            <w:pPr>
              <w:pStyle w:val="TableParagraph"/>
              <w:spacing w:line="216" w:lineRule="auto" w:before="43"/>
              <w:ind w:right="247"/>
              <w:rPr>
                <w:sz w:val="20"/>
              </w:rPr>
            </w:pPr>
            <w:r>
              <w:rPr>
                <w:sz w:val="20"/>
              </w:rPr>
              <w:t>62. Аликулов Бекгон, 1915 г.р., 27.08.1942 г.</w:t>
            </w:r>
          </w:p>
        </w:tc>
        <w:tc>
          <w:tcPr>
            <w:tcW w:w="1138" w:type="dxa"/>
          </w:tcPr>
          <w:p>
            <w:pPr>
              <w:pStyle w:val="TableParagraph"/>
              <w:spacing w:line="118" w:lineRule="exact"/>
              <w:ind w:left="148"/>
              <w:rPr>
                <w:sz w:val="20"/>
              </w:rPr>
            </w:pPr>
            <w:r>
              <w:rPr>
                <w:sz w:val="20"/>
              </w:rPr>
              <w:t>красноарм.</w:t>
            </w:r>
          </w:p>
          <w:p>
            <w:pPr>
              <w:pStyle w:val="TableParagraph"/>
              <w:spacing w:line="199" w:lineRule="exact"/>
              <w:ind w:left="148"/>
              <w:rPr>
                <w:sz w:val="20"/>
              </w:rPr>
            </w:pPr>
            <w:r>
              <w:rPr>
                <w:w w:val="99"/>
                <w:sz w:val="20"/>
              </w:rPr>
              <w:t>,</w:t>
            </w:r>
          </w:p>
          <w:p>
            <w:pPr>
              <w:pStyle w:val="TableParagraph"/>
              <w:spacing w:line="192" w:lineRule="exact"/>
              <w:ind w:left="237"/>
              <w:rPr>
                <w:sz w:val="20"/>
              </w:rPr>
            </w:pPr>
            <w:r>
              <w:rPr>
                <w:sz w:val="20"/>
              </w:rPr>
              <w:t>стрелок</w:t>
            </w:r>
          </w:p>
        </w:tc>
        <w:tc>
          <w:tcPr>
            <w:tcW w:w="2968" w:type="dxa"/>
            <w:tcBorders>
              <w:bottom w:val="single" w:sz="18" w:space="0" w:color="FFFFFF"/>
            </w:tcBorders>
          </w:tcPr>
          <w:p>
            <w:pPr>
              <w:pStyle w:val="TableParagraph"/>
              <w:spacing w:line="157" w:lineRule="exact"/>
              <w:ind w:left="11"/>
              <w:rPr>
                <w:sz w:val="20"/>
              </w:rPr>
            </w:pPr>
            <w:r>
              <w:rPr>
                <w:sz w:val="20"/>
              </w:rPr>
              <w:t>Узб. ССР, Хорезмская</w:t>
            </w:r>
            <w:r>
              <w:rPr>
                <w:spacing w:val="-10"/>
                <w:sz w:val="20"/>
              </w:rPr>
              <w:t> </w:t>
            </w:r>
            <w:r>
              <w:rPr>
                <w:sz w:val="20"/>
              </w:rPr>
              <w:t>обл.,</w:t>
            </w:r>
          </w:p>
          <w:p>
            <w:pPr>
              <w:pStyle w:val="TableParagraph"/>
              <w:spacing w:line="206" w:lineRule="exact"/>
              <w:ind w:left="11"/>
              <w:rPr>
                <w:sz w:val="20"/>
              </w:rPr>
            </w:pPr>
            <w:r>
              <w:rPr>
                <w:sz w:val="20"/>
              </w:rPr>
              <w:t>Ханкул- рикский р-н, мать</w:t>
            </w:r>
            <w:r>
              <w:rPr>
                <w:spacing w:val="-11"/>
                <w:sz w:val="20"/>
              </w:rPr>
              <w:t> </w:t>
            </w:r>
            <w:r>
              <w:rPr>
                <w:sz w:val="20"/>
              </w:rPr>
              <w:t>-</w:t>
            </w:r>
          </w:p>
          <w:p>
            <w:pPr>
              <w:pStyle w:val="TableParagraph"/>
              <w:spacing w:line="147" w:lineRule="exact"/>
              <w:ind w:left="11"/>
              <w:rPr>
                <w:sz w:val="20"/>
              </w:rPr>
            </w:pPr>
            <w:r>
              <w:rPr>
                <w:sz w:val="20"/>
              </w:rPr>
              <w:t>Абдурахманова.</w:t>
            </w:r>
          </w:p>
        </w:tc>
      </w:tr>
      <w:tr>
        <w:trPr>
          <w:trHeight w:val="414" w:hRule="atLeast"/>
        </w:trPr>
        <w:tc>
          <w:tcPr>
            <w:tcW w:w="2569" w:type="dxa"/>
          </w:tcPr>
          <w:p>
            <w:pPr>
              <w:pStyle w:val="TableParagraph"/>
              <w:spacing w:line="206" w:lineRule="exact" w:before="2"/>
              <w:ind w:right="182"/>
              <w:rPr>
                <w:sz w:val="20"/>
              </w:rPr>
            </w:pPr>
            <w:r>
              <w:rPr>
                <w:sz w:val="20"/>
              </w:rPr>
              <w:t>63. Атажанов Матрит, 1913 г.р., 29.09.1942 г.</w:t>
            </w:r>
          </w:p>
        </w:tc>
        <w:tc>
          <w:tcPr>
            <w:tcW w:w="1138" w:type="dxa"/>
          </w:tcPr>
          <w:p>
            <w:pPr>
              <w:pStyle w:val="TableParagraph"/>
              <w:spacing w:line="130" w:lineRule="exact"/>
              <w:ind w:left="148"/>
              <w:rPr>
                <w:sz w:val="20"/>
              </w:rPr>
            </w:pPr>
            <w:r>
              <w:rPr>
                <w:sz w:val="20"/>
              </w:rPr>
              <w:t>красноарм.</w:t>
            </w:r>
          </w:p>
          <w:p>
            <w:pPr>
              <w:pStyle w:val="TableParagraph"/>
              <w:spacing w:line="200" w:lineRule="exact"/>
              <w:ind w:left="148"/>
              <w:rPr>
                <w:sz w:val="20"/>
              </w:rPr>
            </w:pPr>
            <w:r>
              <w:rPr>
                <w:w w:val="99"/>
                <w:sz w:val="20"/>
              </w:rPr>
              <w:t>,</w:t>
            </w:r>
          </w:p>
        </w:tc>
        <w:tc>
          <w:tcPr>
            <w:tcW w:w="2968" w:type="dxa"/>
            <w:tcBorders>
              <w:top w:val="single" w:sz="18" w:space="0" w:color="FFFFFF"/>
            </w:tcBorders>
          </w:tcPr>
          <w:p>
            <w:pPr>
              <w:pStyle w:val="TableParagraph"/>
              <w:spacing w:line="206" w:lineRule="exact" w:before="2"/>
              <w:ind w:left="11" w:right="569"/>
              <w:rPr>
                <w:sz w:val="20"/>
              </w:rPr>
            </w:pPr>
            <w:r>
              <w:rPr>
                <w:sz w:val="20"/>
              </w:rPr>
              <w:t>Узб. ССР, Хорезмская обл., Хивинский р-н, Дюбянск.</w:t>
            </w:r>
          </w:p>
        </w:tc>
      </w:tr>
      <w:tr>
        <w:trPr>
          <w:trHeight w:val="618" w:hRule="atLeast"/>
        </w:trPr>
        <w:tc>
          <w:tcPr>
            <w:tcW w:w="2569" w:type="dxa"/>
          </w:tcPr>
          <w:p>
            <w:pPr>
              <w:pStyle w:val="TableParagraph"/>
              <w:spacing w:line="206" w:lineRule="exact"/>
              <w:ind w:right="329"/>
              <w:rPr>
                <w:sz w:val="20"/>
              </w:rPr>
            </w:pPr>
            <w:r>
              <w:rPr>
                <w:sz w:val="20"/>
              </w:rPr>
              <w:t>64. Абрамов Александр Александрович, 1923 г.р., 29.08.1942 г.</w:t>
            </w:r>
          </w:p>
        </w:tc>
        <w:tc>
          <w:tcPr>
            <w:tcW w:w="1138" w:type="dxa"/>
          </w:tcPr>
          <w:p>
            <w:pPr>
              <w:pStyle w:val="TableParagraph"/>
              <w:spacing w:line="206" w:lineRule="exact"/>
              <w:ind w:left="131" w:right="122" w:firstLine="62"/>
              <w:jc w:val="both"/>
              <w:rPr>
                <w:sz w:val="20"/>
              </w:rPr>
            </w:pPr>
            <w:r>
              <w:rPr>
                <w:sz w:val="20"/>
              </w:rPr>
              <w:t>сержант, командир отделения</w:t>
            </w:r>
          </w:p>
        </w:tc>
        <w:tc>
          <w:tcPr>
            <w:tcW w:w="2968" w:type="dxa"/>
          </w:tcPr>
          <w:p>
            <w:pPr>
              <w:pStyle w:val="TableParagraph"/>
              <w:spacing w:line="211" w:lineRule="auto" w:before="13"/>
              <w:ind w:left="11" w:right="276"/>
              <w:rPr>
                <w:sz w:val="20"/>
              </w:rPr>
            </w:pPr>
            <w:r>
              <w:rPr>
                <w:sz w:val="20"/>
              </w:rPr>
              <w:t>Молотовская обл., Шиловский р-н, Абрамовский с/с, дер.</w:t>
            </w:r>
          </w:p>
          <w:p>
            <w:pPr>
              <w:pStyle w:val="TableParagraph"/>
              <w:spacing w:line="181" w:lineRule="exact"/>
              <w:ind w:left="11"/>
              <w:rPr>
                <w:sz w:val="20"/>
              </w:rPr>
            </w:pPr>
            <w:r>
              <w:rPr>
                <w:sz w:val="20"/>
              </w:rPr>
              <w:t>Среднее Абра- мово.</w:t>
            </w:r>
          </w:p>
        </w:tc>
      </w:tr>
      <w:tr>
        <w:trPr>
          <w:trHeight w:val="578" w:hRule="atLeast"/>
        </w:trPr>
        <w:tc>
          <w:tcPr>
            <w:tcW w:w="2569" w:type="dxa"/>
            <w:tcBorders>
              <w:bottom w:val="single" w:sz="4" w:space="0" w:color="FFFFFF"/>
            </w:tcBorders>
          </w:tcPr>
          <w:p>
            <w:pPr>
              <w:pStyle w:val="TableParagraph"/>
              <w:spacing w:line="213" w:lineRule="auto"/>
              <w:ind w:right="337"/>
              <w:rPr>
                <w:sz w:val="20"/>
              </w:rPr>
            </w:pPr>
            <w:r>
              <w:rPr>
                <w:sz w:val="20"/>
              </w:rPr>
              <w:t>65. Александров Василий Иванович, 1907 г.р.,</w:t>
            </w:r>
          </w:p>
          <w:p>
            <w:pPr>
              <w:pStyle w:val="TableParagraph"/>
              <w:spacing w:line="149" w:lineRule="exact"/>
              <w:rPr>
                <w:sz w:val="20"/>
              </w:rPr>
            </w:pPr>
            <w:r>
              <w:rPr>
                <w:sz w:val="20"/>
              </w:rPr>
              <w:t>27.08.1942 г.</w:t>
            </w:r>
          </w:p>
        </w:tc>
        <w:tc>
          <w:tcPr>
            <w:tcW w:w="1138" w:type="dxa"/>
          </w:tcPr>
          <w:p>
            <w:pPr>
              <w:pStyle w:val="TableParagraph"/>
              <w:spacing w:line="155"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line="203" w:lineRule="exact"/>
              <w:ind w:left="237"/>
              <w:rPr>
                <w:sz w:val="20"/>
              </w:rPr>
            </w:pPr>
            <w:r>
              <w:rPr>
                <w:sz w:val="20"/>
              </w:rPr>
              <w:t>стрелок</w:t>
            </w:r>
          </w:p>
        </w:tc>
        <w:tc>
          <w:tcPr>
            <w:tcW w:w="2968" w:type="dxa"/>
          </w:tcPr>
          <w:p>
            <w:pPr>
              <w:pStyle w:val="TableParagraph"/>
              <w:spacing w:line="202" w:lineRule="exact" w:before="4"/>
              <w:ind w:left="11" w:right="202"/>
              <w:rPr>
                <w:sz w:val="20"/>
              </w:rPr>
            </w:pPr>
            <w:r>
              <w:rPr>
                <w:sz w:val="20"/>
              </w:rPr>
              <w:t>Ленинградская обл., Демьянинский р-н, д. Шум Бор, жена - Мария Ивановна.</w:t>
            </w:r>
          </w:p>
        </w:tc>
      </w:tr>
      <w:tr>
        <w:trPr>
          <w:trHeight w:val="570" w:hRule="atLeast"/>
        </w:trPr>
        <w:tc>
          <w:tcPr>
            <w:tcW w:w="2569" w:type="dxa"/>
            <w:tcBorders>
              <w:top w:val="single" w:sz="4" w:space="0" w:color="FFFFFF"/>
            </w:tcBorders>
          </w:tcPr>
          <w:p>
            <w:pPr>
              <w:pStyle w:val="TableParagraph"/>
              <w:spacing w:line="216" w:lineRule="auto" w:before="59"/>
              <w:ind w:right="287"/>
              <w:rPr>
                <w:sz w:val="20"/>
              </w:rPr>
            </w:pPr>
            <w:r>
              <w:rPr>
                <w:sz w:val="20"/>
              </w:rPr>
              <w:t>66. Асолдиев Нурсы, 1918 г.р., 31.09.1942 г.</w:t>
            </w:r>
          </w:p>
        </w:tc>
        <w:tc>
          <w:tcPr>
            <w:tcW w:w="1138" w:type="dxa"/>
          </w:tcPr>
          <w:p>
            <w:pPr>
              <w:pStyle w:val="TableParagraph"/>
              <w:spacing w:line="132"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line="217" w:lineRule="exact" w:before="1"/>
              <w:ind w:left="237"/>
              <w:rPr>
                <w:sz w:val="20"/>
              </w:rPr>
            </w:pPr>
            <w:r>
              <w:rPr>
                <w:sz w:val="20"/>
              </w:rPr>
              <w:t>стрелок</w:t>
            </w:r>
          </w:p>
        </w:tc>
        <w:tc>
          <w:tcPr>
            <w:tcW w:w="2968" w:type="dxa"/>
          </w:tcPr>
          <w:p>
            <w:pPr>
              <w:pStyle w:val="TableParagraph"/>
              <w:spacing w:line="160" w:lineRule="exact"/>
              <w:ind w:left="11"/>
              <w:rPr>
                <w:sz w:val="20"/>
              </w:rPr>
            </w:pPr>
            <w:r>
              <w:rPr>
                <w:sz w:val="20"/>
              </w:rPr>
              <w:t>Узб. ССР, Хорезмская обл.,</w:t>
            </w:r>
          </w:p>
          <w:p>
            <w:pPr>
              <w:pStyle w:val="TableParagraph"/>
              <w:spacing w:line="202" w:lineRule="exact" w:before="11"/>
              <w:ind w:left="11" w:right="8"/>
              <w:rPr>
                <w:sz w:val="20"/>
              </w:rPr>
            </w:pPr>
            <w:r>
              <w:rPr>
                <w:sz w:val="20"/>
              </w:rPr>
              <w:t>Хивинский р-н, Мухусекский с/с, отец - Худай- бергенов А.</w:t>
            </w:r>
          </w:p>
        </w:tc>
      </w:tr>
      <w:tr>
        <w:trPr>
          <w:trHeight w:val="616" w:hRule="atLeast"/>
        </w:trPr>
        <w:tc>
          <w:tcPr>
            <w:tcW w:w="2569" w:type="dxa"/>
          </w:tcPr>
          <w:p>
            <w:pPr>
              <w:pStyle w:val="TableParagraph"/>
              <w:spacing w:line="213" w:lineRule="auto" w:before="100"/>
              <w:ind w:right="73"/>
              <w:rPr>
                <w:sz w:val="20"/>
              </w:rPr>
            </w:pPr>
            <w:r>
              <w:rPr>
                <w:sz w:val="20"/>
              </w:rPr>
              <w:t>67. Алинов Касым, 1902 г.р., 01.09.1942 г.</w:t>
            </w:r>
          </w:p>
        </w:tc>
        <w:tc>
          <w:tcPr>
            <w:tcW w:w="1138" w:type="dxa"/>
          </w:tcPr>
          <w:p>
            <w:pPr>
              <w:pStyle w:val="TableParagraph"/>
              <w:spacing w:before="53"/>
              <w:ind w:left="237" w:right="41" w:hanging="168"/>
              <w:rPr>
                <w:sz w:val="20"/>
              </w:rPr>
            </w:pPr>
            <w:r>
              <w:rPr>
                <w:sz w:val="20"/>
              </w:rPr>
              <w:t>красноарм., стрелок</w:t>
            </w:r>
          </w:p>
        </w:tc>
        <w:tc>
          <w:tcPr>
            <w:tcW w:w="2968" w:type="dxa"/>
          </w:tcPr>
          <w:p>
            <w:pPr>
              <w:pStyle w:val="TableParagraph"/>
              <w:spacing w:line="211" w:lineRule="auto"/>
              <w:ind w:left="11" w:right="-8"/>
              <w:rPr>
                <w:sz w:val="20"/>
              </w:rPr>
            </w:pPr>
            <w:r>
              <w:rPr>
                <w:sz w:val="20"/>
              </w:rPr>
              <w:t>Узб. ССР, ст. Китаи, Шахирзобский р-н, к-з</w:t>
            </w:r>
            <w:r>
              <w:rPr>
                <w:spacing w:val="-24"/>
                <w:sz w:val="20"/>
              </w:rPr>
              <w:t> </w:t>
            </w:r>
            <w:r>
              <w:rPr>
                <w:sz w:val="20"/>
              </w:rPr>
              <w:t>«Октябрь»,</w:t>
            </w:r>
          </w:p>
          <w:p>
            <w:pPr>
              <w:pStyle w:val="TableParagraph"/>
              <w:spacing w:line="195" w:lineRule="exact"/>
              <w:ind w:left="11"/>
              <w:rPr>
                <w:sz w:val="20"/>
              </w:rPr>
            </w:pPr>
            <w:r>
              <w:rPr>
                <w:sz w:val="20"/>
              </w:rPr>
              <w:t>жена -Мауланова Амина</w:t>
            </w:r>
          </w:p>
        </w:tc>
      </w:tr>
      <w:tr>
        <w:trPr>
          <w:trHeight w:val="590" w:hRule="atLeast"/>
        </w:trPr>
        <w:tc>
          <w:tcPr>
            <w:tcW w:w="2569" w:type="dxa"/>
          </w:tcPr>
          <w:p>
            <w:pPr>
              <w:pStyle w:val="TableParagraph"/>
              <w:spacing w:line="213" w:lineRule="auto" w:before="88"/>
              <w:ind w:right="131"/>
              <w:rPr>
                <w:sz w:val="20"/>
              </w:rPr>
            </w:pPr>
            <w:r>
              <w:rPr>
                <w:sz w:val="20"/>
              </w:rPr>
              <w:t>68. Абрамов Туре, 1911 г.р., 29.08.1942 г.</w:t>
            </w:r>
          </w:p>
        </w:tc>
        <w:tc>
          <w:tcPr>
            <w:tcW w:w="1138" w:type="dxa"/>
          </w:tcPr>
          <w:p>
            <w:pPr>
              <w:pStyle w:val="TableParagraph"/>
              <w:spacing w:line="157"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line="212" w:lineRule="exact"/>
              <w:ind w:left="237"/>
              <w:rPr>
                <w:sz w:val="20"/>
              </w:rPr>
            </w:pPr>
            <w:r>
              <w:rPr>
                <w:sz w:val="20"/>
              </w:rPr>
              <w:t>стрелок</w:t>
            </w:r>
          </w:p>
        </w:tc>
        <w:tc>
          <w:tcPr>
            <w:tcW w:w="2968" w:type="dxa"/>
          </w:tcPr>
          <w:p>
            <w:pPr>
              <w:pStyle w:val="TableParagraph"/>
              <w:spacing w:line="202" w:lineRule="exact" w:before="1"/>
              <w:ind w:left="11" w:right="78"/>
              <w:rPr>
                <w:sz w:val="20"/>
              </w:rPr>
            </w:pPr>
            <w:r>
              <w:rPr>
                <w:sz w:val="20"/>
              </w:rPr>
              <w:t>Узб. ССР, ст. Китап, Шахирзобский р-н, к-з «Байкап», жена - Шшкуватова Азал.</w:t>
            </w:r>
          </w:p>
        </w:tc>
      </w:tr>
      <w:tr>
        <w:trPr>
          <w:trHeight w:val="599" w:hRule="atLeast"/>
        </w:trPr>
        <w:tc>
          <w:tcPr>
            <w:tcW w:w="2569" w:type="dxa"/>
          </w:tcPr>
          <w:p>
            <w:pPr>
              <w:pStyle w:val="TableParagraph"/>
              <w:spacing w:line="216" w:lineRule="auto" w:before="86"/>
              <w:ind w:right="214"/>
              <w:rPr>
                <w:sz w:val="20"/>
              </w:rPr>
            </w:pPr>
            <w:r>
              <w:rPr>
                <w:sz w:val="20"/>
              </w:rPr>
              <w:t>69. Амиров Гаир, 1923 г.р., 30.08.1942 г.</w:t>
            </w:r>
          </w:p>
        </w:tc>
        <w:tc>
          <w:tcPr>
            <w:tcW w:w="1138" w:type="dxa"/>
          </w:tcPr>
          <w:p>
            <w:pPr>
              <w:pStyle w:val="TableParagraph"/>
              <w:spacing w:before="43"/>
              <w:ind w:left="237" w:right="41" w:hanging="168"/>
              <w:rPr>
                <w:sz w:val="20"/>
              </w:rPr>
            </w:pPr>
            <w:r>
              <w:rPr>
                <w:sz w:val="20"/>
              </w:rPr>
              <w:t>красноарм., стрелок</w:t>
            </w:r>
          </w:p>
        </w:tc>
        <w:tc>
          <w:tcPr>
            <w:tcW w:w="2968" w:type="dxa"/>
            <w:tcBorders>
              <w:bottom w:val="single" w:sz="8" w:space="0" w:color="000000"/>
            </w:tcBorders>
          </w:tcPr>
          <w:p>
            <w:pPr>
              <w:pStyle w:val="TableParagraph"/>
              <w:spacing w:line="177" w:lineRule="exact"/>
              <w:ind w:left="11"/>
              <w:rPr>
                <w:sz w:val="20"/>
              </w:rPr>
            </w:pPr>
            <w:r>
              <w:rPr>
                <w:sz w:val="20"/>
              </w:rPr>
              <w:t>Узб. ССР, ст. Китап,</w:t>
            </w:r>
          </w:p>
          <w:p>
            <w:pPr>
              <w:pStyle w:val="TableParagraph"/>
              <w:spacing w:line="205" w:lineRule="exact"/>
              <w:ind w:left="11"/>
              <w:rPr>
                <w:sz w:val="20"/>
              </w:rPr>
            </w:pPr>
            <w:r>
              <w:rPr>
                <w:sz w:val="20"/>
              </w:rPr>
              <w:t>Шахирзобский р-н, к-з</w:t>
            </w:r>
          </w:p>
          <w:p>
            <w:pPr>
              <w:pStyle w:val="TableParagraph"/>
              <w:spacing w:line="197" w:lineRule="exact"/>
              <w:ind w:left="11"/>
              <w:rPr>
                <w:sz w:val="20"/>
              </w:rPr>
            </w:pPr>
            <w:r>
              <w:rPr>
                <w:sz w:val="20"/>
              </w:rPr>
              <w:t>«Жданова», мать - Ихтирова</w:t>
            </w:r>
          </w:p>
        </w:tc>
      </w:tr>
      <w:tr>
        <w:trPr>
          <w:trHeight w:val="600" w:hRule="atLeast"/>
        </w:trPr>
        <w:tc>
          <w:tcPr>
            <w:tcW w:w="2569" w:type="dxa"/>
          </w:tcPr>
          <w:p>
            <w:pPr>
              <w:pStyle w:val="TableParagraph"/>
              <w:spacing w:line="211" w:lineRule="auto" w:before="111"/>
              <w:ind w:right="46"/>
              <w:rPr>
                <w:sz w:val="20"/>
              </w:rPr>
            </w:pPr>
            <w:r>
              <w:rPr>
                <w:sz w:val="20"/>
              </w:rPr>
              <w:t>70. Арзиге Юлдаш, 1915 г.р., 27.08.1942 г.</w:t>
            </w:r>
          </w:p>
        </w:tc>
        <w:tc>
          <w:tcPr>
            <w:tcW w:w="1138" w:type="dxa"/>
          </w:tcPr>
          <w:p>
            <w:pPr>
              <w:pStyle w:val="TableParagraph"/>
              <w:spacing w:before="62"/>
              <w:ind w:left="237" w:right="41" w:hanging="168"/>
              <w:rPr>
                <w:sz w:val="20"/>
              </w:rPr>
            </w:pPr>
            <w:r>
              <w:rPr>
                <w:sz w:val="20"/>
              </w:rPr>
              <w:t>красноарм., стрелок</w:t>
            </w:r>
          </w:p>
        </w:tc>
        <w:tc>
          <w:tcPr>
            <w:tcW w:w="2968" w:type="dxa"/>
            <w:tcBorders>
              <w:top w:val="single" w:sz="8" w:space="0" w:color="000000"/>
              <w:bottom w:val="single" w:sz="18" w:space="0" w:color="FFFFFF"/>
            </w:tcBorders>
          </w:tcPr>
          <w:p>
            <w:pPr>
              <w:pStyle w:val="TableParagraph"/>
              <w:spacing w:line="211" w:lineRule="auto" w:before="1"/>
              <w:ind w:left="11" w:right="982"/>
              <w:rPr>
                <w:sz w:val="20"/>
              </w:rPr>
            </w:pPr>
            <w:r>
              <w:rPr>
                <w:sz w:val="20"/>
              </w:rPr>
              <w:t>Узб. ССР, ст. Китап, Шахирзобский р-н, к-з</w:t>
            </w:r>
          </w:p>
          <w:p>
            <w:pPr>
              <w:pStyle w:val="TableParagraph"/>
              <w:spacing w:line="175" w:lineRule="exact"/>
              <w:ind w:left="11"/>
              <w:rPr>
                <w:sz w:val="20"/>
              </w:rPr>
            </w:pPr>
            <w:r>
              <w:rPr>
                <w:sz w:val="20"/>
              </w:rPr>
              <w:t>«Социализм», мать - Худай-</w:t>
            </w:r>
          </w:p>
        </w:tc>
      </w:tr>
      <w:tr>
        <w:trPr>
          <w:trHeight w:val="573" w:hRule="atLeast"/>
        </w:trPr>
        <w:tc>
          <w:tcPr>
            <w:tcW w:w="2569" w:type="dxa"/>
          </w:tcPr>
          <w:p>
            <w:pPr>
              <w:pStyle w:val="TableParagraph"/>
              <w:spacing w:line="202" w:lineRule="exact" w:before="172"/>
              <w:ind w:right="121"/>
              <w:rPr>
                <w:sz w:val="20"/>
              </w:rPr>
            </w:pPr>
            <w:r>
              <w:rPr>
                <w:sz w:val="20"/>
              </w:rPr>
              <w:t>71. Адиет Хамурт, 1915 г.р., 29.08.1942 г.</w:t>
            </w:r>
          </w:p>
        </w:tc>
        <w:tc>
          <w:tcPr>
            <w:tcW w:w="1138" w:type="dxa"/>
          </w:tcPr>
          <w:p>
            <w:pPr>
              <w:pStyle w:val="TableParagraph"/>
              <w:spacing w:line="230" w:lineRule="atLeast" w:before="120"/>
              <w:ind w:left="237" w:right="41" w:hanging="168"/>
              <w:rPr>
                <w:sz w:val="20"/>
              </w:rPr>
            </w:pPr>
            <w:r>
              <w:rPr>
                <w:sz w:val="20"/>
              </w:rPr>
              <w:t>красноарм., стрелок</w:t>
            </w:r>
          </w:p>
        </w:tc>
        <w:tc>
          <w:tcPr>
            <w:tcW w:w="2968" w:type="dxa"/>
            <w:tcBorders>
              <w:top w:val="single" w:sz="18" w:space="0" w:color="FFFFFF"/>
            </w:tcBorders>
          </w:tcPr>
          <w:p>
            <w:pPr>
              <w:pStyle w:val="TableParagraph"/>
              <w:spacing w:line="187" w:lineRule="exact"/>
              <w:ind w:left="11"/>
              <w:rPr>
                <w:sz w:val="20"/>
              </w:rPr>
            </w:pPr>
            <w:r>
              <w:rPr>
                <w:sz w:val="20"/>
              </w:rPr>
              <w:t>Узб. ССР, Ст. Китап,</w:t>
            </w:r>
          </w:p>
          <w:p>
            <w:pPr>
              <w:pStyle w:val="TableParagraph"/>
              <w:spacing w:line="202" w:lineRule="exact" w:before="12"/>
              <w:ind w:left="11" w:right="202"/>
              <w:rPr>
                <w:sz w:val="20"/>
              </w:rPr>
            </w:pPr>
            <w:r>
              <w:rPr>
                <w:sz w:val="20"/>
              </w:rPr>
              <w:t>Шахирзобский Р-Н, к-з «Кызыл Шоле», Мать - Рахметова Ашу.</w:t>
            </w:r>
          </w:p>
        </w:tc>
      </w:tr>
      <w:tr>
        <w:trPr>
          <w:trHeight w:val="378" w:hRule="atLeast"/>
        </w:trPr>
        <w:tc>
          <w:tcPr>
            <w:tcW w:w="2569" w:type="dxa"/>
          </w:tcPr>
          <w:p>
            <w:pPr>
              <w:pStyle w:val="TableParagraph"/>
              <w:spacing w:line="168" w:lineRule="exact"/>
              <w:rPr>
                <w:sz w:val="20"/>
              </w:rPr>
            </w:pPr>
            <w:r>
              <w:rPr>
                <w:sz w:val="20"/>
              </w:rPr>
              <w:t>72. Азимов Жауиль, 1917 г.р.,</w:t>
            </w:r>
          </w:p>
          <w:p>
            <w:pPr>
              <w:pStyle w:val="TableParagraph"/>
              <w:spacing w:line="191" w:lineRule="exact"/>
              <w:rPr>
                <w:sz w:val="20"/>
              </w:rPr>
            </w:pPr>
            <w:r>
              <w:rPr>
                <w:sz w:val="20"/>
              </w:rPr>
              <w:t>01.09.1942 г.</w:t>
            </w:r>
          </w:p>
        </w:tc>
        <w:tc>
          <w:tcPr>
            <w:tcW w:w="1138" w:type="dxa"/>
          </w:tcPr>
          <w:p>
            <w:pPr>
              <w:pStyle w:val="TableParagraph"/>
              <w:spacing w:line="156" w:lineRule="exact"/>
              <w:ind w:left="11" w:right="4"/>
              <w:jc w:val="center"/>
              <w:rPr>
                <w:sz w:val="20"/>
              </w:rPr>
            </w:pPr>
            <w:r>
              <w:rPr>
                <w:sz w:val="20"/>
              </w:rPr>
              <w:t>красноарм.,</w:t>
            </w:r>
          </w:p>
          <w:p>
            <w:pPr>
              <w:pStyle w:val="TableParagraph"/>
              <w:spacing w:line="203" w:lineRule="exact"/>
              <w:ind w:left="11" w:right="4"/>
              <w:jc w:val="center"/>
              <w:rPr>
                <w:sz w:val="20"/>
              </w:rPr>
            </w:pPr>
            <w:r>
              <w:rPr>
                <w:sz w:val="20"/>
              </w:rPr>
              <w:t>стрелок</w:t>
            </w:r>
          </w:p>
        </w:tc>
        <w:tc>
          <w:tcPr>
            <w:tcW w:w="2968" w:type="dxa"/>
          </w:tcPr>
          <w:p>
            <w:pPr>
              <w:pStyle w:val="TableParagraph"/>
              <w:spacing w:line="166" w:lineRule="exact"/>
              <w:ind w:left="11"/>
              <w:rPr>
                <w:sz w:val="20"/>
              </w:rPr>
            </w:pPr>
            <w:r>
              <w:rPr>
                <w:sz w:val="20"/>
              </w:rPr>
              <w:t>Узб. ССР, Тургиульский р-н, к-з</w:t>
            </w:r>
          </w:p>
          <w:p>
            <w:pPr>
              <w:pStyle w:val="TableParagraph"/>
              <w:spacing w:line="193" w:lineRule="exact"/>
              <w:ind w:left="11"/>
              <w:rPr>
                <w:sz w:val="20"/>
              </w:rPr>
            </w:pPr>
            <w:r>
              <w:rPr>
                <w:sz w:val="20"/>
              </w:rPr>
              <w:t>«МТС», брат - Бикас.</w:t>
            </w:r>
          </w:p>
        </w:tc>
      </w:tr>
      <w:tr>
        <w:trPr>
          <w:trHeight w:val="618" w:hRule="atLeast"/>
        </w:trPr>
        <w:tc>
          <w:tcPr>
            <w:tcW w:w="2569" w:type="dxa"/>
          </w:tcPr>
          <w:p>
            <w:pPr>
              <w:pStyle w:val="TableParagraph"/>
              <w:spacing w:line="206" w:lineRule="auto" w:before="110"/>
              <w:ind w:right="104"/>
              <w:rPr>
                <w:sz w:val="20"/>
              </w:rPr>
            </w:pPr>
            <w:r>
              <w:rPr>
                <w:sz w:val="20"/>
              </w:rPr>
              <w:t>73. Амракулов Гулмурат, 1919 г.р., 01.09.1942 г.</w:t>
            </w:r>
          </w:p>
        </w:tc>
        <w:tc>
          <w:tcPr>
            <w:tcW w:w="1138" w:type="dxa"/>
          </w:tcPr>
          <w:p>
            <w:pPr>
              <w:pStyle w:val="TableParagraph"/>
              <w:spacing w:before="58"/>
              <w:ind w:left="237" w:right="41" w:hanging="168"/>
              <w:rPr>
                <w:sz w:val="20"/>
              </w:rPr>
            </w:pPr>
            <w:r>
              <w:rPr>
                <w:sz w:val="20"/>
              </w:rPr>
              <w:t>красноарм., стрелок</w:t>
            </w:r>
          </w:p>
        </w:tc>
        <w:tc>
          <w:tcPr>
            <w:tcW w:w="2968" w:type="dxa"/>
          </w:tcPr>
          <w:p>
            <w:pPr>
              <w:pStyle w:val="TableParagraph"/>
              <w:spacing w:line="202" w:lineRule="exact" w:before="16"/>
              <w:ind w:left="11" w:right="151"/>
              <w:rPr>
                <w:sz w:val="20"/>
              </w:rPr>
            </w:pPr>
            <w:r>
              <w:rPr>
                <w:sz w:val="20"/>
              </w:rPr>
              <w:t>Узб. ССР, Самаркандская обл., Постар- ханский р-н, Тельмановский с/с, к-з «Берил».</w:t>
            </w:r>
          </w:p>
        </w:tc>
      </w:tr>
    </w:tbl>
    <w:p>
      <w:pPr>
        <w:spacing w:after="0" w:line="202" w:lineRule="exact"/>
        <w:rPr>
          <w:sz w:val="20"/>
        </w:rPr>
        <w:sectPr>
          <w:headerReference w:type="even" r:id="rId136"/>
          <w:headerReference w:type="default" r:id="rId137"/>
          <w:pgSz w:w="8400" w:h="11900"/>
          <w:pgMar w:header="754" w:footer="766" w:top="980" w:bottom="1080" w:left="0" w:right="0"/>
        </w:sectPr>
      </w:pPr>
    </w:p>
    <w:p>
      <w:pPr>
        <w:pStyle w:val="BodyText"/>
      </w:pPr>
      <w:r>
        <w:rPr/>
        <w:pict>
          <v:rect style="position:absolute;margin-left:47.544102pt;margin-top:233.32991pt;width:129.140004pt;height:10.0801pt;mso-position-horizontal-relative:page;mso-position-vertical-relative:page;z-index:-286411776" filled="true" fillcolor="#ffffff" stroked="false">
            <v:fill type="solid"/>
            <w10:wrap type="none"/>
          </v:rect>
        </w:pict>
      </w:r>
      <w:r>
        <w:rPr/>
        <w:pict>
          <v:group style="position:absolute;margin-left:177.410004pt;margin-top:317.590179pt;width:56.45pt;height:10.45pt;mso-position-horizontal-relative:page;mso-position-vertical-relative:page;z-index:-286410752" coordorigin="3548,6352" coordsize="1129,209">
            <v:rect style="position:absolute;left:3548;top:6351;width:1129;height:41" filled="true" fillcolor="#ffffff" stroked="false">
              <v:fill type="solid"/>
            </v:rect>
            <v:rect style="position:absolute;left:3553;top:6392;width:1115;height:168" filled="true" fillcolor="#ffffff" stroked="false">
              <v:fill type="solid"/>
            </v:rect>
            <w10:wrap type="none"/>
          </v:group>
        </w:pict>
      </w:r>
    </w:p>
    <w:p>
      <w:pPr>
        <w:pStyle w:val="BodyText"/>
        <w:spacing w:before="3"/>
        <w:rPr>
          <w:sz w:val="22"/>
        </w:rPr>
      </w:pPr>
    </w:p>
    <w:tbl>
      <w:tblPr>
        <w:tblW w:w="0" w:type="auto"/>
        <w:jc w:val="left"/>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3000"/>
      </w:tblGrid>
      <w:tr>
        <w:trPr>
          <w:trHeight w:val="638" w:hRule="atLeast"/>
        </w:trPr>
        <w:tc>
          <w:tcPr>
            <w:tcW w:w="2602" w:type="dxa"/>
          </w:tcPr>
          <w:p>
            <w:pPr>
              <w:pStyle w:val="TableParagraph"/>
              <w:spacing w:line="202" w:lineRule="exact" w:before="18"/>
              <w:ind w:right="550"/>
              <w:rPr>
                <w:sz w:val="20"/>
              </w:rPr>
            </w:pPr>
            <w:r>
              <w:rPr>
                <w:sz w:val="20"/>
              </w:rPr>
              <w:t>74. Богатырев Дмитрий Николаевич, 1923 г.р., 28.08.1942 г.</w:t>
            </w:r>
          </w:p>
        </w:tc>
        <w:tc>
          <w:tcPr>
            <w:tcW w:w="1133" w:type="dxa"/>
          </w:tcPr>
          <w:p>
            <w:pPr>
              <w:pStyle w:val="TableParagraph"/>
              <w:spacing w:line="211" w:lineRule="auto" w:before="30"/>
              <w:ind w:left="153" w:right="38" w:firstLine="38"/>
              <w:rPr>
                <w:sz w:val="20"/>
              </w:rPr>
            </w:pPr>
            <w:r>
              <w:rPr>
                <w:sz w:val="20"/>
              </w:rPr>
              <w:t>сержант, </w:t>
            </w:r>
            <w:r>
              <w:rPr>
                <w:w w:val="95"/>
                <w:sz w:val="20"/>
              </w:rPr>
              <w:t>командир</w:t>
            </w:r>
          </w:p>
          <w:p>
            <w:pPr>
              <w:pStyle w:val="TableParagraph"/>
              <w:spacing w:line="183" w:lineRule="exact"/>
              <w:ind w:left="129"/>
              <w:rPr>
                <w:sz w:val="20"/>
              </w:rPr>
            </w:pPr>
            <w:r>
              <w:rPr>
                <w:sz w:val="20"/>
              </w:rPr>
              <w:t>отделения</w:t>
            </w:r>
          </w:p>
        </w:tc>
        <w:tc>
          <w:tcPr>
            <w:tcW w:w="3000" w:type="dxa"/>
          </w:tcPr>
          <w:p>
            <w:pPr>
              <w:pStyle w:val="TableParagraph"/>
              <w:spacing w:line="211" w:lineRule="auto" w:before="30"/>
              <w:ind w:right="321"/>
              <w:rPr>
                <w:sz w:val="20"/>
              </w:rPr>
            </w:pPr>
            <w:r>
              <w:rPr>
                <w:sz w:val="20"/>
              </w:rPr>
              <w:t>Молотовская обл., Ворошиловский р-н, д. Быстр.,</w:t>
            </w:r>
          </w:p>
          <w:p>
            <w:pPr>
              <w:pStyle w:val="TableParagraph"/>
              <w:spacing w:line="183" w:lineRule="exact"/>
              <w:rPr>
                <w:sz w:val="20"/>
              </w:rPr>
            </w:pPr>
            <w:r>
              <w:rPr>
                <w:sz w:val="20"/>
              </w:rPr>
              <w:t>отец - Николай Николаевич</w:t>
            </w:r>
          </w:p>
        </w:tc>
      </w:tr>
      <w:tr>
        <w:trPr>
          <w:trHeight w:val="474" w:hRule="atLeast"/>
        </w:trPr>
        <w:tc>
          <w:tcPr>
            <w:tcW w:w="2602" w:type="dxa"/>
          </w:tcPr>
          <w:p>
            <w:pPr>
              <w:pStyle w:val="TableParagraph"/>
              <w:spacing w:line="202" w:lineRule="exact" w:before="73"/>
              <w:ind w:right="-12"/>
              <w:rPr>
                <w:sz w:val="20"/>
              </w:rPr>
            </w:pPr>
            <w:r>
              <w:rPr>
                <w:sz w:val="20"/>
              </w:rPr>
              <w:t>75. Бабаджанов Катдула, 1923 г.р., 29.08.1942 г.</w:t>
            </w:r>
          </w:p>
        </w:tc>
        <w:tc>
          <w:tcPr>
            <w:tcW w:w="1133" w:type="dxa"/>
          </w:tcPr>
          <w:p>
            <w:pPr>
              <w:pStyle w:val="TableParagraph"/>
              <w:spacing w:line="230" w:lineRule="atLeast" w:before="22"/>
              <w:ind w:left="235" w:right="38" w:hanging="168"/>
              <w:rPr>
                <w:sz w:val="20"/>
              </w:rPr>
            </w:pPr>
            <w:r>
              <w:rPr>
                <w:sz w:val="20"/>
              </w:rPr>
              <w:t>красноарм.,</w:t>
            </w:r>
            <w:r>
              <w:rPr>
                <w:w w:val="99"/>
                <w:sz w:val="20"/>
              </w:rPr>
              <w:t> </w:t>
            </w:r>
            <w:r>
              <w:rPr>
                <w:sz w:val="20"/>
              </w:rPr>
              <w:t>стрелок</w:t>
            </w:r>
          </w:p>
        </w:tc>
        <w:tc>
          <w:tcPr>
            <w:tcW w:w="3000" w:type="dxa"/>
          </w:tcPr>
          <w:p>
            <w:pPr>
              <w:pStyle w:val="TableParagraph"/>
              <w:spacing w:line="216" w:lineRule="exact" w:before="48"/>
              <w:rPr>
                <w:sz w:val="20"/>
              </w:rPr>
            </w:pPr>
            <w:r>
              <w:rPr>
                <w:sz w:val="20"/>
              </w:rPr>
              <w:t>Узб.</w:t>
            </w:r>
            <w:r>
              <w:rPr>
                <w:spacing w:val="-9"/>
                <w:sz w:val="20"/>
              </w:rPr>
              <w:t> </w:t>
            </w:r>
            <w:r>
              <w:rPr>
                <w:sz w:val="20"/>
              </w:rPr>
              <w:t>ССР,</w:t>
            </w:r>
            <w:r>
              <w:rPr>
                <w:spacing w:val="-7"/>
                <w:sz w:val="20"/>
              </w:rPr>
              <w:t> </w:t>
            </w:r>
            <w:r>
              <w:rPr>
                <w:sz w:val="20"/>
              </w:rPr>
              <w:t>г.</w:t>
            </w:r>
            <w:r>
              <w:rPr>
                <w:spacing w:val="-7"/>
                <w:sz w:val="20"/>
              </w:rPr>
              <w:t> </w:t>
            </w:r>
            <w:r>
              <w:rPr>
                <w:sz w:val="20"/>
              </w:rPr>
              <w:t>Хива,</w:t>
            </w:r>
            <w:r>
              <w:rPr>
                <w:spacing w:val="-7"/>
                <w:sz w:val="20"/>
              </w:rPr>
              <w:t> </w:t>
            </w:r>
            <w:r>
              <w:rPr>
                <w:sz w:val="20"/>
              </w:rPr>
              <w:t>Кимский</w:t>
            </w:r>
            <w:r>
              <w:rPr>
                <w:spacing w:val="-7"/>
                <w:sz w:val="20"/>
              </w:rPr>
              <w:t> </w:t>
            </w:r>
            <w:r>
              <w:rPr>
                <w:sz w:val="20"/>
              </w:rPr>
              <w:t>с/с,</w:t>
            </w:r>
            <w:r>
              <w:rPr>
                <w:spacing w:val="-7"/>
                <w:sz w:val="20"/>
              </w:rPr>
              <w:t> </w:t>
            </w:r>
            <w:r>
              <w:rPr>
                <w:sz w:val="20"/>
              </w:rPr>
              <w:t>к-з</w:t>
            </w:r>
          </w:p>
          <w:p>
            <w:pPr>
              <w:pStyle w:val="TableParagraph"/>
              <w:spacing w:line="191" w:lineRule="exact"/>
              <w:rPr>
                <w:sz w:val="20"/>
              </w:rPr>
            </w:pPr>
            <w:r>
              <w:rPr>
                <w:sz w:val="20"/>
              </w:rPr>
              <w:t>«Инксам».</w:t>
            </w:r>
          </w:p>
        </w:tc>
      </w:tr>
      <w:tr>
        <w:trPr>
          <w:trHeight w:val="424" w:hRule="atLeast"/>
        </w:trPr>
        <w:tc>
          <w:tcPr>
            <w:tcW w:w="2602" w:type="dxa"/>
          </w:tcPr>
          <w:p>
            <w:pPr>
              <w:pStyle w:val="TableParagraph"/>
              <w:spacing w:line="202" w:lineRule="exact" w:before="23"/>
              <w:ind w:right="211"/>
              <w:rPr>
                <w:sz w:val="20"/>
              </w:rPr>
            </w:pPr>
            <w:r>
              <w:rPr>
                <w:sz w:val="20"/>
              </w:rPr>
              <w:t>76. Багиров Яхия, 1913 г.р., 28.08.1942 г.</w:t>
            </w:r>
          </w:p>
        </w:tc>
        <w:tc>
          <w:tcPr>
            <w:tcW w:w="1133" w:type="dxa"/>
          </w:tcPr>
          <w:p>
            <w:pPr>
              <w:pStyle w:val="TableParagraph"/>
              <w:spacing w:line="201" w:lineRule="exact"/>
              <w:ind w:right="1"/>
              <w:jc w:val="center"/>
              <w:rPr>
                <w:sz w:val="20"/>
              </w:rPr>
            </w:pPr>
            <w:r>
              <w:rPr>
                <w:sz w:val="20"/>
              </w:rPr>
              <w:t>красноарм.,</w:t>
            </w:r>
          </w:p>
          <w:p>
            <w:pPr>
              <w:pStyle w:val="TableParagraph"/>
              <w:spacing w:line="203" w:lineRule="exact"/>
              <w:ind w:left="8" w:right="1"/>
              <w:jc w:val="center"/>
              <w:rPr>
                <w:sz w:val="20"/>
              </w:rPr>
            </w:pPr>
            <w:r>
              <w:rPr>
                <w:sz w:val="20"/>
              </w:rPr>
              <w:t>стрелок</w:t>
            </w:r>
          </w:p>
        </w:tc>
        <w:tc>
          <w:tcPr>
            <w:tcW w:w="3000" w:type="dxa"/>
          </w:tcPr>
          <w:p>
            <w:pPr>
              <w:pStyle w:val="TableParagraph"/>
              <w:spacing w:line="196" w:lineRule="exact" w:before="32"/>
              <w:ind w:right="248"/>
              <w:rPr>
                <w:sz w:val="20"/>
              </w:rPr>
            </w:pPr>
            <w:r>
              <w:rPr>
                <w:sz w:val="20"/>
              </w:rPr>
              <w:t>Азерб. ССР, Зангельский р-н, с. Сабу, жена - Намс.</w:t>
            </w:r>
          </w:p>
        </w:tc>
      </w:tr>
      <w:tr>
        <w:trPr>
          <w:trHeight w:val="467" w:hRule="atLeast"/>
        </w:trPr>
        <w:tc>
          <w:tcPr>
            <w:tcW w:w="2602" w:type="dxa"/>
          </w:tcPr>
          <w:p>
            <w:pPr>
              <w:pStyle w:val="TableParagraph"/>
              <w:spacing w:line="196" w:lineRule="exact" w:before="75"/>
              <w:ind w:right="314"/>
              <w:rPr>
                <w:sz w:val="20"/>
              </w:rPr>
            </w:pPr>
            <w:r>
              <w:rPr>
                <w:sz w:val="20"/>
              </w:rPr>
              <w:t>77. Бекматов Алазах, 1916 г.р., 01.09.1942 г.</w:t>
            </w:r>
          </w:p>
        </w:tc>
        <w:tc>
          <w:tcPr>
            <w:tcW w:w="1133" w:type="dxa"/>
          </w:tcPr>
          <w:p>
            <w:pPr>
              <w:pStyle w:val="TableParagraph"/>
              <w:spacing w:line="230" w:lineRule="atLeast" w:before="14"/>
              <w:ind w:left="235" w:right="38" w:hanging="168"/>
              <w:rPr>
                <w:sz w:val="20"/>
              </w:rPr>
            </w:pPr>
            <w:r>
              <w:rPr>
                <w:sz w:val="20"/>
              </w:rPr>
              <w:t>красноарм.,</w:t>
            </w:r>
            <w:r>
              <w:rPr>
                <w:w w:val="99"/>
                <w:sz w:val="20"/>
              </w:rPr>
              <w:t> </w:t>
            </w:r>
            <w:r>
              <w:rPr>
                <w:sz w:val="20"/>
              </w:rPr>
              <w:t>стрелок</w:t>
            </w:r>
          </w:p>
        </w:tc>
        <w:tc>
          <w:tcPr>
            <w:tcW w:w="3000" w:type="dxa"/>
          </w:tcPr>
          <w:p>
            <w:pPr>
              <w:pStyle w:val="TableParagraph"/>
              <w:spacing w:line="202" w:lineRule="exact" w:before="66"/>
              <w:ind w:right="38"/>
              <w:rPr>
                <w:sz w:val="20"/>
              </w:rPr>
            </w:pPr>
            <w:r>
              <w:rPr>
                <w:sz w:val="20"/>
              </w:rPr>
              <w:t>Узб. ССР, Хорезмская обл., Хамкин- ский р-н, жена - Тачиева.</w:t>
            </w:r>
          </w:p>
        </w:tc>
      </w:tr>
      <w:tr>
        <w:trPr>
          <w:trHeight w:val="612" w:hRule="atLeast"/>
        </w:trPr>
        <w:tc>
          <w:tcPr>
            <w:tcW w:w="2602" w:type="dxa"/>
          </w:tcPr>
          <w:p>
            <w:pPr>
              <w:pStyle w:val="TableParagraph"/>
              <w:spacing w:line="211" w:lineRule="auto" w:before="100"/>
              <w:ind w:right="276"/>
              <w:rPr>
                <w:sz w:val="20"/>
              </w:rPr>
            </w:pPr>
            <w:r>
              <w:rPr>
                <w:sz w:val="20"/>
              </w:rPr>
              <w:t>78. Бексев Бегай, 1916 г.р., 27.08.1942 г.</w:t>
            </w:r>
          </w:p>
        </w:tc>
        <w:tc>
          <w:tcPr>
            <w:tcW w:w="1133" w:type="dxa"/>
          </w:tcPr>
          <w:p>
            <w:pPr>
              <w:pStyle w:val="TableParagraph"/>
              <w:spacing w:before="51"/>
              <w:ind w:left="235" w:right="38" w:hanging="168"/>
              <w:rPr>
                <w:sz w:val="20"/>
              </w:rPr>
            </w:pPr>
            <w:r>
              <w:rPr>
                <w:sz w:val="20"/>
              </w:rPr>
              <w:t>красноарм.,</w:t>
            </w:r>
            <w:r>
              <w:rPr>
                <w:w w:val="99"/>
                <w:sz w:val="20"/>
              </w:rPr>
              <w:t> </w:t>
            </w:r>
            <w:r>
              <w:rPr>
                <w:sz w:val="20"/>
              </w:rPr>
              <w:t>стрелок</w:t>
            </w:r>
          </w:p>
        </w:tc>
        <w:tc>
          <w:tcPr>
            <w:tcW w:w="3000" w:type="dxa"/>
          </w:tcPr>
          <w:p>
            <w:pPr>
              <w:pStyle w:val="TableParagraph"/>
              <w:spacing w:line="193" w:lineRule="exact"/>
              <w:rPr>
                <w:sz w:val="20"/>
              </w:rPr>
            </w:pPr>
            <w:r>
              <w:rPr>
                <w:sz w:val="20"/>
              </w:rPr>
              <w:t>Узб. ССР, Хорезмская обл.,</w:t>
            </w:r>
          </w:p>
          <w:p>
            <w:pPr>
              <w:pStyle w:val="TableParagraph"/>
              <w:spacing w:line="202" w:lineRule="exact" w:before="11"/>
              <w:rPr>
                <w:sz w:val="20"/>
              </w:rPr>
            </w:pPr>
            <w:r>
              <w:rPr>
                <w:sz w:val="20"/>
              </w:rPr>
              <w:t>Хамкин- ский р-н, Мухусский с/с, отец - Тогаев Бекс</w:t>
            </w:r>
          </w:p>
        </w:tc>
      </w:tr>
      <w:tr>
        <w:trPr>
          <w:trHeight w:val="532" w:hRule="atLeast"/>
        </w:trPr>
        <w:tc>
          <w:tcPr>
            <w:tcW w:w="2602" w:type="dxa"/>
          </w:tcPr>
          <w:p>
            <w:pPr>
              <w:pStyle w:val="TableParagraph"/>
              <w:spacing w:line="194" w:lineRule="exact"/>
              <w:rPr>
                <w:sz w:val="20"/>
              </w:rPr>
            </w:pPr>
            <w:r>
              <w:rPr>
                <w:sz w:val="20"/>
              </w:rPr>
              <w:t>79. Байгуснкаров Ямел</w:t>
            </w:r>
          </w:p>
          <w:p>
            <w:pPr>
              <w:pStyle w:val="TableParagraph"/>
              <w:spacing w:line="206" w:lineRule="exact" w:before="10"/>
              <w:ind w:right="493"/>
              <w:rPr>
                <w:sz w:val="20"/>
              </w:rPr>
            </w:pPr>
            <w:r>
              <w:rPr>
                <w:sz w:val="20"/>
              </w:rPr>
              <w:t>Емогужо- вич, 1909 г.р., 29.08.1942 г.</w:t>
            </w:r>
          </w:p>
        </w:tc>
        <w:tc>
          <w:tcPr>
            <w:tcW w:w="1133" w:type="dxa"/>
          </w:tcPr>
          <w:p>
            <w:pPr>
              <w:pStyle w:val="TableParagraph"/>
              <w:spacing w:line="230" w:lineRule="atLeast" w:before="79"/>
              <w:ind w:left="235" w:right="38" w:hanging="168"/>
              <w:rPr>
                <w:sz w:val="20"/>
              </w:rPr>
            </w:pPr>
            <w:r>
              <w:rPr>
                <w:sz w:val="20"/>
              </w:rPr>
              <w:t>красноарм.,</w:t>
            </w:r>
            <w:r>
              <w:rPr>
                <w:w w:val="99"/>
                <w:sz w:val="20"/>
              </w:rPr>
              <w:t> </w:t>
            </w:r>
            <w:r>
              <w:rPr>
                <w:sz w:val="20"/>
              </w:rPr>
              <w:t>стрелок</w:t>
            </w:r>
          </w:p>
        </w:tc>
        <w:tc>
          <w:tcPr>
            <w:tcW w:w="3000" w:type="dxa"/>
          </w:tcPr>
          <w:p>
            <w:pPr>
              <w:pStyle w:val="TableParagraph"/>
              <w:spacing w:line="202" w:lineRule="exact" w:before="131"/>
              <w:ind w:right="102"/>
              <w:rPr>
                <w:sz w:val="20"/>
              </w:rPr>
            </w:pPr>
            <w:r>
              <w:rPr>
                <w:sz w:val="20"/>
              </w:rPr>
              <w:t>Башк. ССР, Кугорчинский р-н, д. Кос- кин, жена - Минзифа.</w:t>
            </w:r>
          </w:p>
        </w:tc>
      </w:tr>
      <w:tr>
        <w:trPr>
          <w:trHeight w:val="459" w:hRule="atLeast"/>
        </w:trPr>
        <w:tc>
          <w:tcPr>
            <w:tcW w:w="2602" w:type="dxa"/>
          </w:tcPr>
          <w:p>
            <w:pPr>
              <w:pStyle w:val="TableParagraph"/>
              <w:spacing w:line="108" w:lineRule="exact"/>
              <w:rPr>
                <w:sz w:val="20"/>
              </w:rPr>
            </w:pPr>
            <w:r>
              <w:rPr>
                <w:sz w:val="20"/>
              </w:rPr>
              <w:t>80. Бабаев Мухтар, 1914 г.р.,</w:t>
            </w:r>
          </w:p>
          <w:p>
            <w:pPr>
              <w:pStyle w:val="TableParagraph"/>
              <w:spacing w:line="216" w:lineRule="exact"/>
              <w:rPr>
                <w:sz w:val="20"/>
              </w:rPr>
            </w:pPr>
            <w:r>
              <w:rPr>
                <w:sz w:val="20"/>
              </w:rPr>
              <w:t>27.08.1942 г.</w:t>
            </w:r>
          </w:p>
        </w:tc>
        <w:tc>
          <w:tcPr>
            <w:tcW w:w="1133" w:type="dxa"/>
            <w:tcBorders>
              <w:bottom w:val="single" w:sz="18" w:space="0" w:color="FFFFFF"/>
            </w:tcBorders>
          </w:tcPr>
          <w:p>
            <w:pPr>
              <w:pStyle w:val="TableParagraph"/>
              <w:spacing w:line="64"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75" w:lineRule="exact"/>
              <w:ind w:left="235"/>
              <w:rPr>
                <w:sz w:val="20"/>
              </w:rPr>
            </w:pPr>
            <w:r>
              <w:rPr>
                <w:sz w:val="20"/>
              </w:rPr>
              <w:t>стрелок</w:t>
            </w:r>
          </w:p>
        </w:tc>
        <w:tc>
          <w:tcPr>
            <w:tcW w:w="3000" w:type="dxa"/>
            <w:tcBorders>
              <w:bottom w:val="single" w:sz="18" w:space="0" w:color="FFFFFF"/>
            </w:tcBorders>
          </w:tcPr>
          <w:p>
            <w:pPr>
              <w:pStyle w:val="TableParagraph"/>
              <w:spacing w:line="101" w:lineRule="exact"/>
              <w:rPr>
                <w:sz w:val="20"/>
              </w:rPr>
            </w:pPr>
            <w:r>
              <w:rPr>
                <w:sz w:val="20"/>
              </w:rPr>
              <w:t>Узб. ССР, ст. Китап,</w:t>
            </w:r>
          </w:p>
          <w:p>
            <w:pPr>
              <w:pStyle w:val="TableParagraph"/>
              <w:spacing w:line="196" w:lineRule="exact" w:before="13"/>
              <w:ind w:right="156"/>
              <w:rPr>
                <w:sz w:val="20"/>
              </w:rPr>
            </w:pPr>
            <w:r>
              <w:rPr>
                <w:sz w:val="20"/>
              </w:rPr>
              <w:t>Шахирзобский р-н, к-з Жданова, жена - Балиева Талип.</w:t>
            </w:r>
          </w:p>
        </w:tc>
      </w:tr>
      <w:tr>
        <w:trPr>
          <w:trHeight w:val="550" w:hRule="atLeast"/>
        </w:trPr>
        <w:tc>
          <w:tcPr>
            <w:tcW w:w="2602" w:type="dxa"/>
          </w:tcPr>
          <w:p>
            <w:pPr>
              <w:pStyle w:val="TableParagraph"/>
              <w:spacing w:line="211" w:lineRule="auto" w:before="40"/>
              <w:ind w:right="-28"/>
              <w:rPr>
                <w:sz w:val="20"/>
              </w:rPr>
            </w:pPr>
            <w:r>
              <w:rPr>
                <w:sz w:val="20"/>
              </w:rPr>
              <w:t>81. Визятов Фикмат, 1902 г.р., 28.09.1942 г.</w:t>
            </w:r>
          </w:p>
        </w:tc>
        <w:tc>
          <w:tcPr>
            <w:tcW w:w="1133" w:type="dxa"/>
            <w:tcBorders>
              <w:top w:val="single" w:sz="18" w:space="0" w:color="FFFFFF"/>
            </w:tcBorders>
          </w:tcPr>
          <w:p>
            <w:pPr>
              <w:pStyle w:val="TableParagraph"/>
              <w:spacing w:line="106"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24" w:lineRule="exact"/>
              <w:ind w:left="235"/>
              <w:rPr>
                <w:sz w:val="20"/>
              </w:rPr>
            </w:pPr>
            <w:r>
              <w:rPr>
                <w:sz w:val="20"/>
              </w:rPr>
              <w:t>стрелок</w:t>
            </w:r>
          </w:p>
        </w:tc>
        <w:tc>
          <w:tcPr>
            <w:tcW w:w="3000" w:type="dxa"/>
            <w:tcBorders>
              <w:top w:val="single" w:sz="18" w:space="0" w:color="FFFFFF"/>
            </w:tcBorders>
          </w:tcPr>
          <w:p>
            <w:pPr>
              <w:pStyle w:val="TableParagraph"/>
              <w:spacing w:line="145" w:lineRule="exact"/>
              <w:rPr>
                <w:sz w:val="20"/>
              </w:rPr>
            </w:pPr>
            <w:r>
              <w:rPr>
                <w:sz w:val="20"/>
              </w:rPr>
              <w:t>Татар. ССР, Кызыл-Юлдызский</w:t>
            </w:r>
          </w:p>
          <w:p>
            <w:pPr>
              <w:pStyle w:val="TableParagraph"/>
              <w:spacing w:line="197" w:lineRule="exact"/>
              <w:rPr>
                <w:sz w:val="20"/>
              </w:rPr>
            </w:pPr>
            <w:r>
              <w:rPr>
                <w:sz w:val="20"/>
              </w:rPr>
              <w:t>р-н, Юсибинский с/с, жена -</w:t>
            </w:r>
          </w:p>
          <w:p>
            <w:pPr>
              <w:pStyle w:val="TableParagraph"/>
              <w:spacing w:line="188" w:lineRule="exact"/>
              <w:rPr>
                <w:sz w:val="20"/>
              </w:rPr>
            </w:pPr>
            <w:r>
              <w:rPr>
                <w:sz w:val="20"/>
              </w:rPr>
              <w:t>Зикматова Хожар.</w:t>
            </w:r>
          </w:p>
        </w:tc>
      </w:tr>
      <w:tr>
        <w:trPr>
          <w:trHeight w:val="480" w:hRule="atLeast"/>
        </w:trPr>
        <w:tc>
          <w:tcPr>
            <w:tcW w:w="2602" w:type="dxa"/>
          </w:tcPr>
          <w:p>
            <w:pPr>
              <w:pStyle w:val="TableParagraph"/>
              <w:spacing w:line="202" w:lineRule="exact" w:before="78"/>
              <w:ind w:right="51"/>
              <w:rPr>
                <w:sz w:val="20"/>
              </w:rPr>
            </w:pPr>
            <w:r>
              <w:rPr>
                <w:sz w:val="20"/>
              </w:rPr>
              <w:t>82. Воинов Петр Алексеевич, 1920 г.р., 03.09.1942 г.</w:t>
            </w:r>
          </w:p>
        </w:tc>
        <w:tc>
          <w:tcPr>
            <w:tcW w:w="1133"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11" w:lineRule="exact" w:before="1"/>
              <w:ind w:left="235"/>
              <w:rPr>
                <w:sz w:val="20"/>
              </w:rPr>
            </w:pPr>
            <w:r>
              <w:rPr>
                <w:sz w:val="20"/>
              </w:rPr>
              <w:t>стрелок</w:t>
            </w:r>
          </w:p>
        </w:tc>
        <w:tc>
          <w:tcPr>
            <w:tcW w:w="3000" w:type="dxa"/>
          </w:tcPr>
          <w:p>
            <w:pPr>
              <w:pStyle w:val="TableParagraph"/>
              <w:spacing w:line="206" w:lineRule="exact" w:before="65"/>
              <w:ind w:right="-5"/>
              <w:rPr>
                <w:sz w:val="20"/>
              </w:rPr>
            </w:pPr>
            <w:r>
              <w:rPr>
                <w:sz w:val="20"/>
              </w:rPr>
              <w:t>Чуваш. ССР, Чумирлинский р-н,</w:t>
            </w:r>
            <w:r>
              <w:rPr>
                <w:spacing w:val="-20"/>
                <w:sz w:val="20"/>
              </w:rPr>
              <w:t> </w:t>
            </w:r>
            <w:r>
              <w:rPr>
                <w:sz w:val="20"/>
              </w:rPr>
              <w:t>с. Баличен, мать - Дарья</w:t>
            </w:r>
            <w:r>
              <w:rPr>
                <w:spacing w:val="-10"/>
                <w:sz w:val="20"/>
              </w:rPr>
              <w:t> </w:t>
            </w:r>
            <w:r>
              <w:rPr>
                <w:sz w:val="20"/>
              </w:rPr>
              <w:t>Федоровна</w:t>
            </w:r>
          </w:p>
        </w:tc>
      </w:tr>
      <w:tr>
        <w:trPr>
          <w:trHeight w:val="645" w:hRule="atLeast"/>
        </w:trPr>
        <w:tc>
          <w:tcPr>
            <w:tcW w:w="2602" w:type="dxa"/>
          </w:tcPr>
          <w:p>
            <w:pPr>
              <w:pStyle w:val="TableParagraph"/>
              <w:spacing w:line="211" w:lineRule="auto" w:before="18"/>
              <w:ind w:right="362"/>
              <w:rPr>
                <w:sz w:val="20"/>
              </w:rPr>
            </w:pPr>
            <w:r>
              <w:rPr>
                <w:sz w:val="20"/>
              </w:rPr>
              <w:t>83. Ворошнин Иван Александрович, 1914 г.р., 02.09.1942 г.</w:t>
            </w:r>
          </w:p>
        </w:tc>
        <w:tc>
          <w:tcPr>
            <w:tcW w:w="1133" w:type="dxa"/>
          </w:tcPr>
          <w:p>
            <w:pPr>
              <w:pStyle w:val="TableParagraph"/>
              <w:spacing w:line="185" w:lineRule="exact"/>
              <w:ind w:left="170"/>
              <w:rPr>
                <w:sz w:val="20"/>
              </w:rPr>
            </w:pPr>
            <w:r>
              <w:rPr>
                <w:sz w:val="20"/>
              </w:rPr>
              <w:t>красноарм.</w:t>
            </w:r>
          </w:p>
          <w:p>
            <w:pPr>
              <w:pStyle w:val="TableParagraph"/>
              <w:spacing w:line="199" w:lineRule="exact"/>
              <w:ind w:left="170"/>
              <w:rPr>
                <w:sz w:val="20"/>
              </w:rPr>
            </w:pPr>
            <w:r>
              <w:rPr>
                <w:w w:val="99"/>
                <w:sz w:val="20"/>
              </w:rPr>
              <w:t>,</w:t>
            </w:r>
          </w:p>
          <w:p>
            <w:pPr>
              <w:pStyle w:val="TableParagraph"/>
              <w:ind w:left="235"/>
              <w:rPr>
                <w:sz w:val="20"/>
              </w:rPr>
            </w:pPr>
            <w:r>
              <w:rPr>
                <w:sz w:val="20"/>
              </w:rPr>
              <w:t>стрелок</w:t>
            </w:r>
          </w:p>
        </w:tc>
        <w:tc>
          <w:tcPr>
            <w:tcW w:w="3000" w:type="dxa"/>
          </w:tcPr>
          <w:p>
            <w:pPr>
              <w:pStyle w:val="TableParagraph"/>
              <w:spacing w:line="202" w:lineRule="exact" w:before="42"/>
              <w:ind w:right="155"/>
              <w:rPr>
                <w:sz w:val="20"/>
              </w:rPr>
            </w:pPr>
            <w:r>
              <w:rPr>
                <w:sz w:val="20"/>
              </w:rPr>
              <w:t>Молотовская обл., Добрынский р-н, Полозинск. с/с, жена - Ольга Григорьевна.</w:t>
            </w:r>
          </w:p>
        </w:tc>
      </w:tr>
      <w:tr>
        <w:trPr>
          <w:trHeight w:val="527" w:hRule="atLeast"/>
        </w:trPr>
        <w:tc>
          <w:tcPr>
            <w:tcW w:w="2602" w:type="dxa"/>
            <w:tcBorders>
              <w:bottom w:val="single" w:sz="4" w:space="0" w:color="FFFFFF"/>
            </w:tcBorders>
          </w:tcPr>
          <w:p>
            <w:pPr>
              <w:pStyle w:val="TableParagraph"/>
              <w:spacing w:line="192" w:lineRule="exact"/>
              <w:rPr>
                <w:sz w:val="20"/>
              </w:rPr>
            </w:pPr>
            <w:r>
              <w:rPr>
                <w:sz w:val="20"/>
              </w:rPr>
              <w:t>84. Валичанский Григорий</w:t>
            </w:r>
          </w:p>
          <w:p>
            <w:pPr>
              <w:pStyle w:val="TableParagraph"/>
              <w:spacing w:line="206" w:lineRule="exact"/>
              <w:rPr>
                <w:sz w:val="20"/>
              </w:rPr>
            </w:pPr>
            <w:r>
              <w:rPr>
                <w:sz w:val="20"/>
              </w:rPr>
              <w:t>Степанович, 1919 г.р.,</w:t>
            </w:r>
          </w:p>
          <w:p>
            <w:pPr>
              <w:pStyle w:val="TableParagraph"/>
              <w:spacing w:line="108" w:lineRule="exact"/>
              <w:rPr>
                <w:sz w:val="20"/>
              </w:rPr>
            </w:pPr>
            <w:r>
              <w:rPr>
                <w:sz w:val="20"/>
              </w:rPr>
              <w:t>31.08.1942 г.</w:t>
            </w:r>
          </w:p>
        </w:tc>
        <w:tc>
          <w:tcPr>
            <w:tcW w:w="1133" w:type="dxa"/>
            <w:tcBorders>
              <w:bottom w:val="thickThinMediumGap" w:sz="6" w:space="0" w:color="FFFFFF"/>
            </w:tcBorders>
          </w:tcPr>
          <w:p>
            <w:pPr>
              <w:pStyle w:val="TableParagraph"/>
              <w:spacing w:line="145"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61" w:lineRule="exact"/>
              <w:ind w:left="235"/>
              <w:rPr>
                <w:sz w:val="20"/>
              </w:rPr>
            </w:pPr>
            <w:r>
              <w:rPr>
                <w:sz w:val="20"/>
              </w:rPr>
              <w:t>стрелок</w:t>
            </w:r>
          </w:p>
        </w:tc>
        <w:tc>
          <w:tcPr>
            <w:tcW w:w="3000" w:type="dxa"/>
          </w:tcPr>
          <w:p>
            <w:pPr>
              <w:pStyle w:val="TableParagraph"/>
              <w:spacing w:before="134"/>
              <w:rPr>
                <w:sz w:val="20"/>
              </w:rPr>
            </w:pPr>
            <w:r>
              <w:rPr>
                <w:sz w:val="20"/>
              </w:rPr>
              <w:t>Челябинская обл., Ленинский р-н.</w:t>
            </w:r>
          </w:p>
        </w:tc>
      </w:tr>
      <w:tr>
        <w:trPr>
          <w:trHeight w:val="608" w:hRule="atLeast"/>
        </w:trPr>
        <w:tc>
          <w:tcPr>
            <w:tcW w:w="2602" w:type="dxa"/>
            <w:tcBorders>
              <w:top w:val="single" w:sz="4" w:space="0" w:color="FFFFFF"/>
            </w:tcBorders>
          </w:tcPr>
          <w:p>
            <w:pPr>
              <w:pStyle w:val="TableParagraph"/>
              <w:spacing w:line="211" w:lineRule="auto" w:before="91"/>
              <w:ind w:right="214"/>
              <w:rPr>
                <w:sz w:val="20"/>
              </w:rPr>
            </w:pPr>
            <w:r>
              <w:rPr>
                <w:sz w:val="20"/>
              </w:rPr>
              <w:t>85. Вабимов Байджан, 1912 г.р., 27.08.1942 г.</w:t>
            </w:r>
          </w:p>
        </w:tc>
        <w:tc>
          <w:tcPr>
            <w:tcW w:w="1133" w:type="dxa"/>
            <w:tcBorders>
              <w:top w:val="thinThickMediumGap" w:sz="6" w:space="0" w:color="FFFFFF"/>
            </w:tcBorders>
          </w:tcPr>
          <w:p>
            <w:pPr>
              <w:pStyle w:val="TableParagraph"/>
              <w:spacing w:line="159" w:lineRule="exact"/>
              <w:ind w:left="170"/>
              <w:rPr>
                <w:sz w:val="20"/>
              </w:rPr>
            </w:pPr>
            <w:r>
              <w:rPr>
                <w:sz w:val="20"/>
              </w:rPr>
              <w:t>красноарм.</w:t>
            </w:r>
          </w:p>
          <w:p>
            <w:pPr>
              <w:pStyle w:val="TableParagraph"/>
              <w:spacing w:line="199" w:lineRule="exact"/>
              <w:ind w:left="170"/>
              <w:rPr>
                <w:sz w:val="20"/>
              </w:rPr>
            </w:pPr>
            <w:r>
              <w:rPr>
                <w:w w:val="99"/>
                <w:sz w:val="20"/>
              </w:rPr>
              <w:t>,</w:t>
            </w:r>
          </w:p>
          <w:p>
            <w:pPr>
              <w:pStyle w:val="TableParagraph"/>
              <w:spacing w:line="229" w:lineRule="exact"/>
              <w:ind w:left="235"/>
              <w:rPr>
                <w:sz w:val="20"/>
              </w:rPr>
            </w:pPr>
            <w:r>
              <w:rPr>
                <w:sz w:val="20"/>
              </w:rPr>
              <w:t>стрелок</w:t>
            </w:r>
          </w:p>
        </w:tc>
        <w:tc>
          <w:tcPr>
            <w:tcW w:w="3000" w:type="dxa"/>
          </w:tcPr>
          <w:p>
            <w:pPr>
              <w:pStyle w:val="TableParagraph"/>
              <w:tabs>
                <w:tab w:pos="638" w:val="left" w:leader="none"/>
                <w:tab w:pos="1322" w:val="left" w:leader="none"/>
                <w:tab w:pos="2073" w:val="left" w:leader="none"/>
                <w:tab w:pos="2585" w:val="left" w:leader="none"/>
                <w:tab w:pos="2748" w:val="left" w:leader="none"/>
              </w:tabs>
              <w:spacing w:line="206" w:lineRule="auto"/>
              <w:ind w:right="1"/>
              <w:rPr>
                <w:sz w:val="20"/>
              </w:rPr>
            </w:pPr>
            <w:r>
              <w:rPr>
                <w:sz w:val="20"/>
              </w:rPr>
              <w:t>Узб.</w:t>
              <w:tab/>
              <w:t>ССР,</w:t>
              <w:tab/>
              <w:t>Хорезмская</w:t>
              <w:tab/>
            </w:r>
            <w:r>
              <w:rPr>
                <w:spacing w:val="-4"/>
                <w:sz w:val="20"/>
              </w:rPr>
              <w:t>обл., </w:t>
            </w:r>
            <w:r>
              <w:rPr>
                <w:sz w:val="20"/>
              </w:rPr>
              <w:t>Кошкопри-</w:t>
              <w:tab/>
              <w:t>ский</w:t>
              <w:tab/>
              <w:t>р-н,</w:t>
              <w:tab/>
              <w:tab/>
            </w:r>
            <w:r>
              <w:rPr>
                <w:spacing w:val="-7"/>
                <w:sz w:val="20"/>
              </w:rPr>
              <w:t>к-з</w:t>
            </w:r>
          </w:p>
          <w:p>
            <w:pPr>
              <w:pStyle w:val="TableParagraph"/>
              <w:spacing w:line="196" w:lineRule="exact"/>
              <w:rPr>
                <w:sz w:val="20"/>
              </w:rPr>
            </w:pPr>
            <w:r>
              <w:rPr>
                <w:sz w:val="20"/>
              </w:rPr>
              <w:t>Молотова, мать - Тейгро- ва Ш.</w:t>
            </w:r>
          </w:p>
        </w:tc>
      </w:tr>
      <w:tr>
        <w:trPr>
          <w:trHeight w:val="624" w:hRule="atLeast"/>
        </w:trPr>
        <w:tc>
          <w:tcPr>
            <w:tcW w:w="2602" w:type="dxa"/>
          </w:tcPr>
          <w:p>
            <w:pPr>
              <w:pStyle w:val="TableParagraph"/>
              <w:spacing w:line="216" w:lineRule="auto" w:before="100"/>
              <w:ind w:right="-12"/>
              <w:rPr>
                <w:sz w:val="20"/>
              </w:rPr>
            </w:pPr>
            <w:r>
              <w:rPr>
                <w:sz w:val="20"/>
              </w:rPr>
              <w:t>86. Грибцов Тихон Петрович, 1910 г.р., 30.08.1942 г.</w:t>
            </w:r>
          </w:p>
        </w:tc>
        <w:tc>
          <w:tcPr>
            <w:tcW w:w="1133" w:type="dxa"/>
          </w:tcPr>
          <w:p>
            <w:pPr>
              <w:pStyle w:val="TableParagraph"/>
              <w:spacing w:line="200" w:lineRule="exact"/>
              <w:ind w:left="249"/>
              <w:rPr>
                <w:sz w:val="20"/>
              </w:rPr>
            </w:pPr>
            <w:r>
              <w:rPr>
                <w:sz w:val="20"/>
              </w:rPr>
              <w:t>сержант,</w:t>
            </w:r>
          </w:p>
          <w:p>
            <w:pPr>
              <w:pStyle w:val="TableParagraph"/>
              <w:spacing w:line="202" w:lineRule="exact" w:before="12"/>
              <w:ind w:right="38"/>
              <w:rPr>
                <w:sz w:val="20"/>
              </w:rPr>
            </w:pPr>
            <w:r>
              <w:rPr>
                <w:sz w:val="20"/>
              </w:rPr>
              <w:t>командир </w:t>
            </w:r>
            <w:r>
              <w:rPr>
                <w:w w:val="95"/>
                <w:sz w:val="20"/>
              </w:rPr>
              <w:t>отделения</w:t>
            </w:r>
          </w:p>
        </w:tc>
        <w:tc>
          <w:tcPr>
            <w:tcW w:w="3000" w:type="dxa"/>
          </w:tcPr>
          <w:p>
            <w:pPr>
              <w:pStyle w:val="TableParagraph"/>
              <w:spacing w:line="206" w:lineRule="auto" w:before="113"/>
              <w:ind w:right="102"/>
              <w:rPr>
                <w:sz w:val="20"/>
              </w:rPr>
            </w:pPr>
            <w:r>
              <w:rPr>
                <w:sz w:val="20"/>
              </w:rPr>
              <w:t>Рязанская обл., Трубчинский р-н, жена - Александра Ивановна.</w:t>
            </w:r>
          </w:p>
        </w:tc>
      </w:tr>
      <w:tr>
        <w:trPr>
          <w:trHeight w:val="652" w:hRule="atLeast"/>
        </w:trPr>
        <w:tc>
          <w:tcPr>
            <w:tcW w:w="2602" w:type="dxa"/>
          </w:tcPr>
          <w:p>
            <w:pPr>
              <w:pStyle w:val="TableParagraph"/>
              <w:spacing w:line="220" w:lineRule="auto" w:before="111"/>
              <w:ind w:right="-7"/>
              <w:rPr>
                <w:sz w:val="20"/>
              </w:rPr>
            </w:pPr>
            <w:r>
              <w:rPr>
                <w:sz w:val="20"/>
              </w:rPr>
              <w:t>87. Гобышев Тихон</w:t>
            </w:r>
            <w:r>
              <w:rPr>
                <w:spacing w:val="-28"/>
                <w:sz w:val="20"/>
              </w:rPr>
              <w:t> </w:t>
            </w:r>
            <w:r>
              <w:rPr>
                <w:sz w:val="20"/>
              </w:rPr>
              <w:t>Петрович, 1912 г.р., 31.08.1942</w:t>
            </w:r>
            <w:r>
              <w:rPr>
                <w:spacing w:val="-2"/>
                <w:sz w:val="20"/>
              </w:rPr>
              <w:t> </w:t>
            </w:r>
            <w:r>
              <w:rPr>
                <w:sz w:val="20"/>
              </w:rPr>
              <w:t>г.</w:t>
            </w:r>
          </w:p>
        </w:tc>
        <w:tc>
          <w:tcPr>
            <w:tcW w:w="1133" w:type="dxa"/>
          </w:tcPr>
          <w:p>
            <w:pPr>
              <w:pStyle w:val="TableParagraph"/>
              <w:spacing w:line="188"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ind w:left="249"/>
              <w:rPr>
                <w:sz w:val="20"/>
              </w:rPr>
            </w:pPr>
            <w:r>
              <w:rPr>
                <w:sz w:val="20"/>
              </w:rPr>
              <w:t>стрелок</w:t>
            </w:r>
          </w:p>
        </w:tc>
        <w:tc>
          <w:tcPr>
            <w:tcW w:w="3000" w:type="dxa"/>
          </w:tcPr>
          <w:p>
            <w:pPr>
              <w:pStyle w:val="TableParagraph"/>
              <w:spacing w:line="196" w:lineRule="exact" w:before="61"/>
              <w:ind w:right="109"/>
              <w:rPr>
                <w:sz w:val="20"/>
              </w:rPr>
            </w:pPr>
            <w:r>
              <w:rPr>
                <w:sz w:val="20"/>
              </w:rPr>
              <w:t>Якутская обл., Алихминский р-н, Киомцжский с/с, мать - Анна Григорьевна.</w:t>
            </w:r>
          </w:p>
        </w:tc>
      </w:tr>
      <w:tr>
        <w:trPr>
          <w:trHeight w:val="515" w:hRule="atLeast"/>
        </w:trPr>
        <w:tc>
          <w:tcPr>
            <w:tcW w:w="2602" w:type="dxa"/>
          </w:tcPr>
          <w:p>
            <w:pPr>
              <w:pStyle w:val="TableParagraph"/>
              <w:spacing w:line="206" w:lineRule="exact" w:before="104"/>
              <w:ind w:right="185"/>
              <w:rPr>
                <w:sz w:val="20"/>
              </w:rPr>
            </w:pPr>
            <w:r>
              <w:rPr>
                <w:sz w:val="20"/>
              </w:rPr>
              <w:t>88. Джуманиязов Янбасаро, 1923 г.р., 29.08.1942 г.</w:t>
            </w:r>
          </w:p>
        </w:tc>
        <w:tc>
          <w:tcPr>
            <w:tcW w:w="1133" w:type="dxa"/>
          </w:tcPr>
          <w:p>
            <w:pPr>
              <w:pStyle w:val="TableParagraph"/>
              <w:spacing w:line="230" w:lineRule="atLeast" w:before="65"/>
              <w:ind w:left="249" w:right="96" w:hanging="240"/>
              <w:rPr>
                <w:sz w:val="20"/>
              </w:rPr>
            </w:pPr>
            <w:r>
              <w:rPr>
                <w:sz w:val="20"/>
              </w:rPr>
              <w:t>красноарм., стрелок</w:t>
            </w:r>
          </w:p>
        </w:tc>
        <w:tc>
          <w:tcPr>
            <w:tcW w:w="3000" w:type="dxa"/>
          </w:tcPr>
          <w:p>
            <w:pPr>
              <w:pStyle w:val="TableParagraph"/>
              <w:spacing w:line="192" w:lineRule="exact" w:before="132"/>
              <w:ind w:right="177"/>
              <w:rPr>
                <w:sz w:val="20"/>
              </w:rPr>
            </w:pPr>
            <w:r>
              <w:rPr>
                <w:sz w:val="20"/>
              </w:rPr>
              <w:t>Узб. ССР, Хорезмская обл., Урганчин- ский р-н, с/с Чонурчи</w:t>
            </w:r>
          </w:p>
        </w:tc>
      </w:tr>
      <w:tr>
        <w:trPr>
          <w:trHeight w:val="660" w:hRule="atLeast"/>
        </w:trPr>
        <w:tc>
          <w:tcPr>
            <w:tcW w:w="2602" w:type="dxa"/>
          </w:tcPr>
          <w:p>
            <w:pPr>
              <w:pStyle w:val="TableParagraph"/>
              <w:spacing w:line="206" w:lineRule="auto" w:before="127"/>
              <w:ind w:right="250"/>
              <w:rPr>
                <w:sz w:val="20"/>
              </w:rPr>
            </w:pPr>
            <w:r>
              <w:rPr>
                <w:sz w:val="20"/>
              </w:rPr>
              <w:t>89. Даулетов Мадияр, 1920 г.р., 27.08.1942 г.</w:t>
            </w:r>
          </w:p>
        </w:tc>
        <w:tc>
          <w:tcPr>
            <w:tcW w:w="1133" w:type="dxa"/>
          </w:tcPr>
          <w:p>
            <w:pPr>
              <w:pStyle w:val="TableParagraph"/>
              <w:spacing w:before="72"/>
              <w:ind w:left="249" w:right="96" w:hanging="240"/>
              <w:rPr>
                <w:sz w:val="20"/>
              </w:rPr>
            </w:pPr>
            <w:r>
              <w:rPr>
                <w:sz w:val="20"/>
              </w:rPr>
              <w:t>красноарм., стрелок</w:t>
            </w:r>
          </w:p>
        </w:tc>
        <w:tc>
          <w:tcPr>
            <w:tcW w:w="3000" w:type="dxa"/>
          </w:tcPr>
          <w:p>
            <w:pPr>
              <w:pStyle w:val="TableParagraph"/>
              <w:spacing w:line="199" w:lineRule="auto" w:before="37"/>
              <w:ind w:right="376"/>
              <w:rPr>
                <w:sz w:val="20"/>
              </w:rPr>
            </w:pPr>
            <w:r>
              <w:rPr>
                <w:sz w:val="20"/>
              </w:rPr>
              <w:t>Узб. ССР, Хорезмская обл., Кунгур- ский р-н, Низахос с/с, мать - Мамаджан.</w:t>
            </w:r>
          </w:p>
        </w:tc>
      </w:tr>
    </w:tbl>
    <w:p>
      <w:pPr>
        <w:spacing w:after="0" w:line="199" w:lineRule="auto"/>
        <w:rPr>
          <w:sz w:val="20"/>
        </w:rPr>
        <w:sectPr>
          <w:pgSz w:w="8400" w:h="11900"/>
          <w:pgMar w:header="704" w:footer="855" w:top="940" w:bottom="1060" w:left="0" w:right="0"/>
        </w:sectPr>
      </w:pPr>
    </w:p>
    <w:p>
      <w:pPr>
        <w:pStyle w:val="BodyText"/>
      </w:pPr>
      <w:r>
        <w:rPr/>
        <w:pict>
          <v:rect style="position:absolute;margin-left:41.280102pt;margin-top:179.786209pt;width:127.010004pt;height:10.3438pt;mso-position-horizontal-relative:page;mso-position-vertical-relative:page;z-index:-286409728" filled="true" fillcolor="#ffffff" stroked="false">
            <v:fill type="solid"/>
            <w10:wrap type="none"/>
          </v:rect>
        </w:pict>
      </w:r>
      <w:r>
        <w:rPr/>
        <w:pict>
          <v:rect style="position:absolute;margin-left:225.889999pt;margin-top:179.786209pt;width:147.650004pt;height:10.3438pt;mso-position-horizontal-relative:page;mso-position-vertical-relative:page;z-index:-286408704" filled="true" fillcolor="#ffffff" stroked="false">
            <v:fill type="solid"/>
            <w10:wrap type="none"/>
          </v:rect>
        </w:pict>
      </w:r>
      <w:r>
        <w:rPr/>
        <w:pict>
          <v:rect style="position:absolute;margin-left:225.889999pt;margin-top:387.429901pt;width:147.650004pt;height:10.0801pt;mso-position-horizontal-relative:page;mso-position-vertical-relative:page;z-index:-286407680" filled="true" fillcolor="#ffffff" stroked="false">
            <v:fill type="solid"/>
            <w10:wrap type="none"/>
          </v:rect>
        </w:pict>
      </w:r>
      <w:r>
        <w:rPr/>
        <w:pict>
          <v:group style="position:absolute;margin-left:225.650009pt;margin-top:501.215881pt;width:148.15pt;height:10.95pt;mso-position-horizontal-relative:page;mso-position-vertical-relative:page;z-index:-286406656" coordorigin="4513,10024" coordsize="2963,219">
            <v:line style="position:absolute" from="4513,10033" to="7476,10033" stroked="true" strokeweight=".840234pt" strokecolor="#ffffff">
              <v:stroke dashstyle="solid"/>
            </v:line>
            <v:rect style="position:absolute;left:4517;top:10041;width:2953;height:202" filled="true" fillcolor="#ffffff" stroked="false">
              <v:fill type="solid"/>
            </v:rect>
            <w10:wrap type="none"/>
          </v:group>
        </w:pict>
      </w:r>
    </w:p>
    <w:p>
      <w:pPr>
        <w:pStyle w:val="BodyText"/>
        <w:rPr>
          <w:sz w:val="21"/>
        </w:rPr>
      </w:pPr>
    </w:p>
    <w:tbl>
      <w:tblPr>
        <w:tblW w:w="0" w:type="auto"/>
        <w:jc w:val="left"/>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2"/>
        <w:gridCol w:w="2971"/>
      </w:tblGrid>
      <w:tr>
        <w:trPr>
          <w:trHeight w:val="604" w:hRule="atLeast"/>
        </w:trPr>
        <w:tc>
          <w:tcPr>
            <w:tcW w:w="2559" w:type="dxa"/>
          </w:tcPr>
          <w:p>
            <w:pPr>
              <w:pStyle w:val="TableParagraph"/>
              <w:spacing w:line="216" w:lineRule="exact" w:before="172"/>
              <w:ind w:right="17"/>
              <w:rPr>
                <w:sz w:val="20"/>
              </w:rPr>
            </w:pPr>
            <w:r>
              <w:rPr>
                <w:sz w:val="20"/>
              </w:rPr>
              <w:t>90. Досчанов Матьякуб, 1912 г.р., 28.08.1942 г.</w:t>
            </w:r>
          </w:p>
        </w:tc>
        <w:tc>
          <w:tcPr>
            <w:tcW w:w="1132" w:type="dxa"/>
          </w:tcPr>
          <w:p>
            <w:pPr>
              <w:pStyle w:val="TableParagraph"/>
              <w:spacing w:line="230" w:lineRule="atLeast" w:before="151"/>
              <w:ind w:left="235" w:right="37" w:hanging="168"/>
              <w:rPr>
                <w:sz w:val="20"/>
              </w:rPr>
            </w:pPr>
            <w:r>
              <w:rPr>
                <w:sz w:val="20"/>
              </w:rPr>
              <w:t>красноарм., стрелок</w:t>
            </w:r>
          </w:p>
        </w:tc>
        <w:tc>
          <w:tcPr>
            <w:tcW w:w="2971" w:type="dxa"/>
          </w:tcPr>
          <w:p>
            <w:pPr>
              <w:pStyle w:val="TableParagraph"/>
              <w:spacing w:line="211" w:lineRule="auto"/>
              <w:ind w:left="10"/>
              <w:rPr>
                <w:sz w:val="20"/>
              </w:rPr>
            </w:pPr>
            <w:r>
              <w:rPr>
                <w:sz w:val="20"/>
              </w:rPr>
              <w:t>Узб. ССР, Хорезмская обл., г. Хива, Калининский с/с, к-з</w:t>
            </w:r>
          </w:p>
          <w:p>
            <w:pPr>
              <w:pStyle w:val="TableParagraph"/>
              <w:spacing w:line="181" w:lineRule="exact"/>
              <w:ind w:left="10"/>
              <w:rPr>
                <w:sz w:val="20"/>
              </w:rPr>
            </w:pPr>
            <w:r>
              <w:rPr>
                <w:sz w:val="20"/>
              </w:rPr>
              <w:t>«Калинина», мать - Марякулова.</w:t>
            </w:r>
          </w:p>
        </w:tc>
      </w:tr>
      <w:tr>
        <w:trPr>
          <w:trHeight w:val="475" w:hRule="atLeast"/>
        </w:trPr>
        <w:tc>
          <w:tcPr>
            <w:tcW w:w="2559" w:type="dxa"/>
          </w:tcPr>
          <w:p>
            <w:pPr>
              <w:pStyle w:val="TableParagraph"/>
              <w:spacing w:line="212" w:lineRule="exact" w:before="54"/>
              <w:ind w:right="6"/>
              <w:rPr>
                <w:sz w:val="20"/>
              </w:rPr>
            </w:pPr>
            <w:r>
              <w:rPr>
                <w:sz w:val="20"/>
              </w:rPr>
              <w:t>91. Джуманиязов Бозор, 1920 г.р., 29.08.1942 г.</w:t>
            </w:r>
          </w:p>
        </w:tc>
        <w:tc>
          <w:tcPr>
            <w:tcW w:w="1132" w:type="dxa"/>
          </w:tcPr>
          <w:p>
            <w:pPr>
              <w:pStyle w:val="TableParagraph"/>
              <w:spacing w:line="230" w:lineRule="atLeast" w:before="25"/>
              <w:ind w:left="235" w:right="37" w:hanging="168"/>
              <w:rPr>
                <w:sz w:val="20"/>
              </w:rPr>
            </w:pPr>
            <w:r>
              <w:rPr>
                <w:sz w:val="20"/>
              </w:rPr>
              <w:t>красноарм., стрелок</w:t>
            </w:r>
          </w:p>
        </w:tc>
        <w:tc>
          <w:tcPr>
            <w:tcW w:w="2971" w:type="dxa"/>
          </w:tcPr>
          <w:p>
            <w:pPr>
              <w:pStyle w:val="TableParagraph"/>
              <w:spacing w:line="206" w:lineRule="exact" w:before="63"/>
              <w:ind w:left="10" w:right="553"/>
              <w:rPr>
                <w:sz w:val="20"/>
              </w:rPr>
            </w:pPr>
            <w:r>
              <w:rPr>
                <w:sz w:val="20"/>
              </w:rPr>
              <w:t>Узб. ССР, Хорезмская обл., Урганчин- ский р-н.</w:t>
            </w:r>
          </w:p>
        </w:tc>
      </w:tr>
      <w:tr>
        <w:trPr>
          <w:trHeight w:val="448" w:hRule="atLeast"/>
        </w:trPr>
        <w:tc>
          <w:tcPr>
            <w:tcW w:w="2559" w:type="dxa"/>
          </w:tcPr>
          <w:p>
            <w:pPr>
              <w:pStyle w:val="TableParagraph"/>
              <w:spacing w:line="212" w:lineRule="exact" w:before="24"/>
              <w:ind w:right="304"/>
              <w:rPr>
                <w:sz w:val="20"/>
              </w:rPr>
            </w:pPr>
            <w:r>
              <w:rPr>
                <w:sz w:val="20"/>
              </w:rPr>
              <w:t>92. Джалилов Юсуп, 1923 г.р., 23.08.1942 г.</w:t>
            </w:r>
          </w:p>
        </w:tc>
        <w:tc>
          <w:tcPr>
            <w:tcW w:w="1132" w:type="dxa"/>
          </w:tcPr>
          <w:p>
            <w:pPr>
              <w:pStyle w:val="TableParagraph"/>
              <w:spacing w:line="225" w:lineRule="exact"/>
              <w:ind w:left="46" w:right="37"/>
              <w:jc w:val="center"/>
              <w:rPr>
                <w:sz w:val="20"/>
              </w:rPr>
            </w:pPr>
            <w:r>
              <w:rPr>
                <w:sz w:val="20"/>
              </w:rPr>
              <w:t>красноарм.,</w:t>
            </w:r>
          </w:p>
          <w:p>
            <w:pPr>
              <w:pStyle w:val="TableParagraph"/>
              <w:spacing w:line="203" w:lineRule="exact"/>
              <w:ind w:left="46" w:right="37"/>
              <w:jc w:val="center"/>
              <w:rPr>
                <w:sz w:val="20"/>
              </w:rPr>
            </w:pPr>
            <w:r>
              <w:rPr>
                <w:sz w:val="20"/>
              </w:rPr>
              <w:t>стрелок</w:t>
            </w:r>
          </w:p>
        </w:tc>
        <w:tc>
          <w:tcPr>
            <w:tcW w:w="2971" w:type="dxa"/>
            <w:tcBorders>
              <w:bottom w:val="single" w:sz="4" w:space="0" w:color="FFFFFF"/>
            </w:tcBorders>
          </w:tcPr>
          <w:p>
            <w:pPr>
              <w:pStyle w:val="TableParagraph"/>
              <w:spacing w:line="211" w:lineRule="auto"/>
              <w:ind w:left="10" w:right="986"/>
              <w:rPr>
                <w:sz w:val="20"/>
              </w:rPr>
            </w:pPr>
            <w:r>
              <w:rPr>
                <w:sz w:val="20"/>
              </w:rPr>
              <w:t>Узб. ССР, ст. Китап, Шахирзобский р-н, к-з</w:t>
            </w:r>
          </w:p>
        </w:tc>
      </w:tr>
      <w:tr>
        <w:trPr>
          <w:trHeight w:val="570" w:hRule="atLeast"/>
        </w:trPr>
        <w:tc>
          <w:tcPr>
            <w:tcW w:w="2559" w:type="dxa"/>
          </w:tcPr>
          <w:p>
            <w:pPr>
              <w:pStyle w:val="TableParagraph"/>
              <w:spacing w:line="194" w:lineRule="exact"/>
              <w:rPr>
                <w:sz w:val="20"/>
              </w:rPr>
            </w:pPr>
            <w:r>
              <w:rPr>
                <w:sz w:val="20"/>
              </w:rPr>
              <w:t>93. Ефримов Михаил</w:t>
            </w:r>
          </w:p>
          <w:p>
            <w:pPr>
              <w:pStyle w:val="TableParagraph"/>
              <w:spacing w:line="206" w:lineRule="exact"/>
              <w:rPr>
                <w:sz w:val="20"/>
              </w:rPr>
            </w:pPr>
            <w:r>
              <w:rPr>
                <w:sz w:val="20"/>
              </w:rPr>
              <w:t>Николаевич, 1907 г.р.,</w:t>
            </w:r>
          </w:p>
          <w:p>
            <w:pPr>
              <w:pStyle w:val="TableParagraph"/>
              <w:spacing w:line="150" w:lineRule="exact"/>
              <w:rPr>
                <w:sz w:val="20"/>
              </w:rPr>
            </w:pPr>
            <w:r>
              <w:rPr>
                <w:sz w:val="20"/>
              </w:rPr>
              <w:t>01.09.1942 г.</w:t>
            </w:r>
          </w:p>
        </w:tc>
        <w:tc>
          <w:tcPr>
            <w:tcW w:w="1132" w:type="dxa"/>
          </w:tcPr>
          <w:p>
            <w:pPr>
              <w:pStyle w:val="TableParagraph"/>
              <w:spacing w:before="31"/>
              <w:ind w:left="235" w:right="37" w:hanging="168"/>
              <w:rPr>
                <w:sz w:val="20"/>
              </w:rPr>
            </w:pPr>
            <w:r>
              <w:rPr>
                <w:sz w:val="20"/>
              </w:rPr>
              <w:t>красноарм., стрелок</w:t>
            </w:r>
          </w:p>
        </w:tc>
        <w:tc>
          <w:tcPr>
            <w:tcW w:w="2971" w:type="dxa"/>
            <w:tcBorders>
              <w:top w:val="single" w:sz="4" w:space="0" w:color="FFFFFF"/>
            </w:tcBorders>
          </w:tcPr>
          <w:p>
            <w:pPr>
              <w:pStyle w:val="TableParagraph"/>
              <w:spacing w:line="194" w:lineRule="exact"/>
              <w:ind w:left="10"/>
              <w:rPr>
                <w:sz w:val="20"/>
              </w:rPr>
            </w:pPr>
            <w:r>
              <w:rPr>
                <w:sz w:val="20"/>
              </w:rPr>
              <w:t>Лихославль, Бежетская 40,</w:t>
            </w:r>
          </w:p>
          <w:p>
            <w:pPr>
              <w:pStyle w:val="TableParagraph"/>
              <w:spacing w:line="206" w:lineRule="exact" w:before="10"/>
              <w:ind w:left="10" w:right="-10"/>
              <w:rPr>
                <w:sz w:val="20"/>
              </w:rPr>
            </w:pPr>
            <w:r>
              <w:rPr>
                <w:sz w:val="20"/>
              </w:rPr>
              <w:t>Калининская обл., жена -</w:t>
            </w:r>
            <w:r>
              <w:rPr>
                <w:spacing w:val="-20"/>
                <w:sz w:val="20"/>
              </w:rPr>
              <w:t> </w:t>
            </w:r>
            <w:r>
              <w:rPr>
                <w:sz w:val="20"/>
              </w:rPr>
              <w:t>Надежда Васильевна.</w:t>
            </w:r>
          </w:p>
        </w:tc>
      </w:tr>
      <w:tr>
        <w:trPr>
          <w:trHeight w:val="568" w:hRule="atLeast"/>
        </w:trPr>
        <w:tc>
          <w:tcPr>
            <w:tcW w:w="2559" w:type="dxa"/>
          </w:tcPr>
          <w:p>
            <w:pPr>
              <w:pStyle w:val="TableParagraph"/>
              <w:spacing w:line="149" w:lineRule="exact"/>
              <w:rPr>
                <w:sz w:val="20"/>
              </w:rPr>
            </w:pPr>
            <w:r>
              <w:rPr>
                <w:sz w:val="20"/>
              </w:rPr>
              <w:t>94. Евтихов Захар</w:t>
            </w:r>
          </w:p>
          <w:p>
            <w:pPr>
              <w:pStyle w:val="TableParagraph"/>
              <w:spacing w:line="206" w:lineRule="exact" w:before="10"/>
              <w:ind w:right="-18"/>
              <w:rPr>
                <w:sz w:val="20"/>
              </w:rPr>
            </w:pPr>
            <w:r>
              <w:rPr>
                <w:sz w:val="20"/>
              </w:rPr>
              <w:t>Филиппович, 19..., 28.08.1942 г.</w:t>
            </w:r>
          </w:p>
        </w:tc>
        <w:tc>
          <w:tcPr>
            <w:tcW w:w="1132" w:type="dxa"/>
          </w:tcPr>
          <w:p>
            <w:pPr>
              <w:pStyle w:val="TableParagraph"/>
              <w:spacing w:line="124"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24" w:lineRule="exact"/>
              <w:ind w:left="235"/>
              <w:rPr>
                <w:sz w:val="20"/>
              </w:rPr>
            </w:pPr>
            <w:r>
              <w:rPr>
                <w:sz w:val="20"/>
              </w:rPr>
              <w:t>стрелок</w:t>
            </w:r>
          </w:p>
        </w:tc>
        <w:tc>
          <w:tcPr>
            <w:tcW w:w="2971" w:type="dxa"/>
          </w:tcPr>
          <w:p>
            <w:pPr>
              <w:pStyle w:val="TableParagraph"/>
              <w:spacing w:line="149" w:lineRule="exact"/>
              <w:ind w:left="10"/>
              <w:rPr>
                <w:sz w:val="20"/>
              </w:rPr>
            </w:pPr>
            <w:r>
              <w:rPr>
                <w:sz w:val="20"/>
              </w:rPr>
              <w:t>Орловская обл., Залегутинский</w:t>
            </w:r>
          </w:p>
          <w:p>
            <w:pPr>
              <w:pStyle w:val="TableParagraph"/>
              <w:spacing w:line="207" w:lineRule="exact"/>
              <w:ind w:left="10"/>
              <w:rPr>
                <w:sz w:val="20"/>
              </w:rPr>
            </w:pPr>
            <w:r>
              <w:rPr>
                <w:sz w:val="20"/>
              </w:rPr>
              <w:t>р-н, ст. Ворошилова, жена -</w:t>
            </w:r>
          </w:p>
          <w:p>
            <w:pPr>
              <w:pStyle w:val="TableParagraph"/>
              <w:spacing w:line="193" w:lineRule="exact"/>
              <w:ind w:left="10"/>
              <w:rPr>
                <w:sz w:val="20"/>
              </w:rPr>
            </w:pPr>
            <w:r>
              <w:rPr>
                <w:sz w:val="20"/>
              </w:rPr>
              <w:t>Матрена Ивановна</w:t>
            </w:r>
          </w:p>
        </w:tc>
      </w:tr>
      <w:tr>
        <w:trPr>
          <w:trHeight w:val="631" w:hRule="atLeast"/>
        </w:trPr>
        <w:tc>
          <w:tcPr>
            <w:tcW w:w="2559" w:type="dxa"/>
          </w:tcPr>
          <w:p>
            <w:pPr>
              <w:pStyle w:val="TableParagraph"/>
              <w:spacing w:line="220" w:lineRule="auto" w:before="99"/>
              <w:ind w:right="269"/>
              <w:rPr>
                <w:sz w:val="20"/>
              </w:rPr>
            </w:pPr>
            <w:r>
              <w:rPr>
                <w:sz w:val="20"/>
              </w:rPr>
              <w:t>95. Джураев Хутман, 1923 г.р., 01.09.1942 г.</w:t>
            </w:r>
          </w:p>
        </w:tc>
        <w:tc>
          <w:tcPr>
            <w:tcW w:w="1132" w:type="dxa"/>
          </w:tcPr>
          <w:p>
            <w:pPr>
              <w:pStyle w:val="TableParagraph"/>
              <w:spacing w:line="177"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ind w:left="235"/>
              <w:rPr>
                <w:sz w:val="20"/>
              </w:rPr>
            </w:pPr>
            <w:r>
              <w:rPr>
                <w:sz w:val="20"/>
              </w:rPr>
              <w:t>стрелок</w:t>
            </w:r>
          </w:p>
        </w:tc>
        <w:tc>
          <w:tcPr>
            <w:tcW w:w="2971" w:type="dxa"/>
          </w:tcPr>
          <w:p>
            <w:pPr>
              <w:pStyle w:val="TableParagraph"/>
              <w:spacing w:line="216" w:lineRule="auto"/>
              <w:ind w:left="10" w:right="260"/>
              <w:rPr>
                <w:sz w:val="20"/>
              </w:rPr>
            </w:pPr>
            <w:r>
              <w:rPr>
                <w:sz w:val="20"/>
              </w:rPr>
              <w:t>Узб. ССР, Самаркандская обл., По- сторханский р-н, к-з</w:t>
            </w:r>
          </w:p>
          <w:p>
            <w:pPr>
              <w:pStyle w:val="TableParagraph"/>
              <w:spacing w:line="204" w:lineRule="exact"/>
              <w:ind w:left="10"/>
              <w:rPr>
                <w:sz w:val="20"/>
              </w:rPr>
            </w:pPr>
            <w:r>
              <w:rPr>
                <w:sz w:val="20"/>
              </w:rPr>
              <w:t>«Пятилетка», жена - Рабия.</w:t>
            </w:r>
          </w:p>
        </w:tc>
      </w:tr>
      <w:tr>
        <w:trPr>
          <w:trHeight w:val="598" w:hRule="atLeast"/>
        </w:trPr>
        <w:tc>
          <w:tcPr>
            <w:tcW w:w="2559" w:type="dxa"/>
            <w:tcBorders>
              <w:bottom w:val="single" w:sz="8" w:space="0" w:color="000000"/>
            </w:tcBorders>
          </w:tcPr>
          <w:p>
            <w:pPr>
              <w:pStyle w:val="TableParagraph"/>
              <w:spacing w:line="194" w:lineRule="exact"/>
              <w:rPr>
                <w:sz w:val="20"/>
              </w:rPr>
            </w:pPr>
            <w:r>
              <w:rPr>
                <w:sz w:val="20"/>
              </w:rPr>
              <w:t>96. Зайцев Виктор</w:t>
            </w:r>
          </w:p>
          <w:p>
            <w:pPr>
              <w:pStyle w:val="TableParagraph"/>
              <w:spacing w:line="205" w:lineRule="exact"/>
              <w:rPr>
                <w:sz w:val="20"/>
              </w:rPr>
            </w:pPr>
            <w:r>
              <w:rPr>
                <w:sz w:val="20"/>
              </w:rPr>
              <w:t>Александрович, 1921 г.р.,</w:t>
            </w:r>
          </w:p>
          <w:p>
            <w:pPr>
              <w:pStyle w:val="TableParagraph"/>
              <w:spacing w:line="179" w:lineRule="exact"/>
              <w:rPr>
                <w:sz w:val="20"/>
              </w:rPr>
            </w:pPr>
            <w:r>
              <w:rPr>
                <w:sz w:val="20"/>
              </w:rPr>
              <w:t>27.08.1942 г.</w:t>
            </w:r>
          </w:p>
        </w:tc>
        <w:tc>
          <w:tcPr>
            <w:tcW w:w="1132" w:type="dxa"/>
          </w:tcPr>
          <w:p>
            <w:pPr>
              <w:pStyle w:val="TableParagraph"/>
              <w:spacing w:line="176"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01" w:lineRule="exact"/>
              <w:ind w:left="235"/>
              <w:rPr>
                <w:sz w:val="20"/>
              </w:rPr>
            </w:pPr>
            <w:r>
              <w:rPr>
                <w:sz w:val="20"/>
              </w:rPr>
              <w:t>стрелок</w:t>
            </w:r>
          </w:p>
        </w:tc>
        <w:tc>
          <w:tcPr>
            <w:tcW w:w="2971" w:type="dxa"/>
          </w:tcPr>
          <w:p>
            <w:pPr>
              <w:pStyle w:val="TableParagraph"/>
              <w:spacing w:line="194" w:lineRule="exact"/>
              <w:ind w:left="10"/>
              <w:rPr>
                <w:sz w:val="20"/>
              </w:rPr>
            </w:pPr>
            <w:r>
              <w:rPr>
                <w:sz w:val="20"/>
              </w:rPr>
              <w:t>Калининская обл., Максанский</w:t>
            </w:r>
          </w:p>
          <w:p>
            <w:pPr>
              <w:pStyle w:val="TableParagraph"/>
              <w:spacing w:line="204" w:lineRule="exact" w:before="11"/>
              <w:ind w:left="10" w:right="652"/>
              <w:rPr>
                <w:sz w:val="20"/>
              </w:rPr>
            </w:pPr>
            <w:r>
              <w:rPr>
                <w:sz w:val="20"/>
              </w:rPr>
              <w:t>р-н, д. Персод, г. Рыбинск, Поселковый, 49, кв. 5.</w:t>
            </w:r>
          </w:p>
        </w:tc>
      </w:tr>
      <w:tr>
        <w:trPr>
          <w:trHeight w:val="609" w:hRule="atLeast"/>
        </w:trPr>
        <w:tc>
          <w:tcPr>
            <w:tcW w:w="2559" w:type="dxa"/>
            <w:tcBorders>
              <w:top w:val="single" w:sz="8" w:space="0" w:color="000000"/>
            </w:tcBorders>
          </w:tcPr>
          <w:p>
            <w:pPr>
              <w:pStyle w:val="TableParagraph"/>
              <w:spacing w:line="178" w:lineRule="exact"/>
              <w:rPr>
                <w:sz w:val="20"/>
              </w:rPr>
            </w:pPr>
            <w:r>
              <w:rPr>
                <w:sz w:val="20"/>
              </w:rPr>
              <w:t>97. Зюбинский Георгий</w:t>
            </w:r>
          </w:p>
          <w:p>
            <w:pPr>
              <w:pStyle w:val="TableParagraph"/>
              <w:spacing w:line="206" w:lineRule="exact"/>
              <w:rPr>
                <w:sz w:val="20"/>
              </w:rPr>
            </w:pPr>
            <w:r>
              <w:rPr>
                <w:sz w:val="20"/>
              </w:rPr>
              <w:t>Ефимович, 1923 г.р.,</w:t>
            </w:r>
          </w:p>
          <w:p>
            <w:pPr>
              <w:pStyle w:val="TableParagraph"/>
              <w:spacing w:line="205" w:lineRule="exact"/>
              <w:rPr>
                <w:sz w:val="20"/>
              </w:rPr>
            </w:pPr>
            <w:r>
              <w:rPr>
                <w:sz w:val="20"/>
              </w:rPr>
              <w:t>27.08.1942 г.</w:t>
            </w:r>
          </w:p>
        </w:tc>
        <w:tc>
          <w:tcPr>
            <w:tcW w:w="1132" w:type="dxa"/>
          </w:tcPr>
          <w:p>
            <w:pPr>
              <w:pStyle w:val="TableParagraph"/>
              <w:spacing w:line="155"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ind w:left="235"/>
              <w:rPr>
                <w:sz w:val="20"/>
              </w:rPr>
            </w:pPr>
            <w:r>
              <w:rPr>
                <w:sz w:val="20"/>
              </w:rPr>
              <w:t>стрелок</w:t>
            </w:r>
          </w:p>
        </w:tc>
        <w:tc>
          <w:tcPr>
            <w:tcW w:w="2971" w:type="dxa"/>
          </w:tcPr>
          <w:p>
            <w:pPr>
              <w:pStyle w:val="TableParagraph"/>
              <w:spacing w:line="171" w:lineRule="exact"/>
              <w:ind w:left="10"/>
              <w:rPr>
                <w:sz w:val="20"/>
              </w:rPr>
            </w:pPr>
            <w:r>
              <w:rPr>
                <w:sz w:val="20"/>
              </w:rPr>
              <w:t>Одесская обл., Гетвароский р-н,</w:t>
            </w:r>
          </w:p>
          <w:p>
            <w:pPr>
              <w:pStyle w:val="TableParagraph"/>
              <w:spacing w:line="206" w:lineRule="exact" w:before="10"/>
              <w:ind w:left="10" w:right="193"/>
              <w:rPr>
                <w:sz w:val="20"/>
              </w:rPr>
            </w:pPr>
            <w:r>
              <w:rPr>
                <w:sz w:val="20"/>
              </w:rPr>
              <w:t>сел. Озевпол, мать - Александра Мефоди- евна.</w:t>
            </w:r>
          </w:p>
        </w:tc>
      </w:tr>
      <w:tr>
        <w:trPr>
          <w:trHeight w:val="422" w:hRule="atLeast"/>
        </w:trPr>
        <w:tc>
          <w:tcPr>
            <w:tcW w:w="2559" w:type="dxa"/>
          </w:tcPr>
          <w:p>
            <w:pPr>
              <w:pStyle w:val="TableParagraph"/>
              <w:spacing w:line="206" w:lineRule="exact" w:before="8"/>
              <w:ind w:right="-1"/>
              <w:rPr>
                <w:sz w:val="20"/>
              </w:rPr>
            </w:pPr>
            <w:r>
              <w:rPr>
                <w:sz w:val="20"/>
              </w:rPr>
              <w:t>98. Закиров Даулет, 1923 г.р., 29.08.1942 г.</w:t>
            </w:r>
          </w:p>
        </w:tc>
        <w:tc>
          <w:tcPr>
            <w:tcW w:w="1132"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71" w:type="dxa"/>
          </w:tcPr>
          <w:p>
            <w:pPr>
              <w:pStyle w:val="TableParagraph"/>
              <w:spacing w:line="206" w:lineRule="exact" w:before="8"/>
              <w:ind w:left="10" w:right="187"/>
              <w:rPr>
                <w:sz w:val="20"/>
              </w:rPr>
            </w:pPr>
            <w:r>
              <w:rPr>
                <w:sz w:val="20"/>
              </w:rPr>
              <w:t>Татар. ССР, Токаевский р-н, д. Улыяз, отец - Ладоримов Закир.</w:t>
            </w:r>
          </w:p>
        </w:tc>
      </w:tr>
      <w:tr>
        <w:trPr>
          <w:trHeight w:val="614" w:hRule="atLeast"/>
        </w:trPr>
        <w:tc>
          <w:tcPr>
            <w:tcW w:w="2559" w:type="dxa"/>
          </w:tcPr>
          <w:p>
            <w:pPr>
              <w:pStyle w:val="TableParagraph"/>
              <w:spacing w:line="216" w:lineRule="auto"/>
              <w:rPr>
                <w:sz w:val="20"/>
              </w:rPr>
            </w:pPr>
            <w:r>
              <w:rPr>
                <w:sz w:val="20"/>
              </w:rPr>
              <w:t>99. Згогурин Александр Яковлевич, 1921 г.р.,</w:t>
            </w:r>
          </w:p>
          <w:p>
            <w:pPr>
              <w:pStyle w:val="TableParagraph"/>
              <w:spacing w:line="185" w:lineRule="exact"/>
              <w:rPr>
                <w:sz w:val="20"/>
              </w:rPr>
            </w:pPr>
            <w:r>
              <w:rPr>
                <w:sz w:val="20"/>
              </w:rPr>
              <w:t>27.08.1942 г.</w:t>
            </w:r>
          </w:p>
        </w:tc>
        <w:tc>
          <w:tcPr>
            <w:tcW w:w="1132" w:type="dxa"/>
          </w:tcPr>
          <w:p>
            <w:pPr>
              <w:pStyle w:val="TableParagraph"/>
              <w:spacing w:line="191"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03" w:lineRule="exact"/>
              <w:ind w:left="235"/>
              <w:rPr>
                <w:sz w:val="20"/>
              </w:rPr>
            </w:pPr>
            <w:r>
              <w:rPr>
                <w:sz w:val="20"/>
              </w:rPr>
              <w:t>стрелок</w:t>
            </w:r>
          </w:p>
        </w:tc>
        <w:tc>
          <w:tcPr>
            <w:tcW w:w="2971" w:type="dxa"/>
          </w:tcPr>
          <w:p>
            <w:pPr>
              <w:pStyle w:val="TableParagraph"/>
              <w:spacing w:line="216" w:lineRule="auto"/>
              <w:ind w:left="10" w:right="16"/>
              <w:rPr>
                <w:sz w:val="20"/>
              </w:rPr>
            </w:pPr>
            <w:r>
              <w:rPr>
                <w:sz w:val="20"/>
              </w:rPr>
              <w:t>Молотовская обл., Чусовский р-н, пос. Коме., д. 4, мать - Прасковья</w:t>
            </w:r>
          </w:p>
          <w:p>
            <w:pPr>
              <w:pStyle w:val="TableParagraph"/>
              <w:spacing w:line="185" w:lineRule="exact"/>
              <w:ind w:left="10"/>
              <w:rPr>
                <w:sz w:val="20"/>
              </w:rPr>
            </w:pPr>
            <w:r>
              <w:rPr>
                <w:sz w:val="20"/>
              </w:rPr>
              <w:t>Степановна.</w:t>
            </w:r>
          </w:p>
        </w:tc>
      </w:tr>
      <w:tr>
        <w:trPr>
          <w:trHeight w:val="566" w:hRule="atLeast"/>
        </w:trPr>
        <w:tc>
          <w:tcPr>
            <w:tcW w:w="2559" w:type="dxa"/>
          </w:tcPr>
          <w:p>
            <w:pPr>
              <w:pStyle w:val="TableParagraph"/>
              <w:spacing w:line="206" w:lineRule="exact" w:before="152"/>
              <w:rPr>
                <w:sz w:val="20"/>
              </w:rPr>
            </w:pPr>
            <w:r>
              <w:rPr>
                <w:sz w:val="20"/>
              </w:rPr>
              <w:t>100. Зиятов Бекган, 1916 г.р., 29.08.1942 г.</w:t>
            </w:r>
          </w:p>
        </w:tc>
        <w:tc>
          <w:tcPr>
            <w:tcW w:w="1132"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98" w:lineRule="exact"/>
              <w:ind w:left="235"/>
              <w:rPr>
                <w:sz w:val="20"/>
              </w:rPr>
            </w:pPr>
            <w:r>
              <w:rPr>
                <w:sz w:val="20"/>
              </w:rPr>
              <w:t>стрелок</w:t>
            </w:r>
          </w:p>
        </w:tc>
        <w:tc>
          <w:tcPr>
            <w:tcW w:w="2971" w:type="dxa"/>
          </w:tcPr>
          <w:p>
            <w:pPr>
              <w:pStyle w:val="TableParagraph"/>
              <w:spacing w:line="216" w:lineRule="auto"/>
              <w:ind w:left="10" w:right="260"/>
              <w:rPr>
                <w:sz w:val="20"/>
              </w:rPr>
            </w:pPr>
            <w:r>
              <w:rPr>
                <w:sz w:val="20"/>
              </w:rPr>
              <w:t>Узб. ССР, Самаркандская обл., По- сторханский р-н, мать -</w:t>
            </w:r>
          </w:p>
          <w:p>
            <w:pPr>
              <w:pStyle w:val="TableParagraph"/>
              <w:spacing w:line="137" w:lineRule="exact"/>
              <w:ind w:left="10"/>
              <w:rPr>
                <w:sz w:val="20"/>
              </w:rPr>
            </w:pPr>
            <w:r>
              <w:rPr>
                <w:sz w:val="20"/>
              </w:rPr>
              <w:t>Хизорбулина X.</w:t>
            </w:r>
          </w:p>
        </w:tc>
      </w:tr>
      <w:tr>
        <w:trPr>
          <w:trHeight w:val="601" w:hRule="atLeast"/>
        </w:trPr>
        <w:tc>
          <w:tcPr>
            <w:tcW w:w="2559" w:type="dxa"/>
            <w:tcBorders>
              <w:bottom w:val="single" w:sz="18" w:space="0" w:color="FFFFFF"/>
            </w:tcBorders>
          </w:tcPr>
          <w:p>
            <w:pPr>
              <w:pStyle w:val="TableParagraph"/>
              <w:spacing w:line="216" w:lineRule="auto"/>
              <w:ind w:right="593"/>
              <w:rPr>
                <w:sz w:val="20"/>
              </w:rPr>
            </w:pPr>
            <w:r>
              <w:rPr>
                <w:sz w:val="20"/>
              </w:rPr>
              <w:t>101. Ивченко Николай Семенович, 1923 г.р.,</w:t>
            </w:r>
          </w:p>
          <w:p>
            <w:pPr>
              <w:pStyle w:val="TableParagraph"/>
              <w:spacing w:line="172" w:lineRule="exact"/>
              <w:rPr>
                <w:sz w:val="20"/>
              </w:rPr>
            </w:pPr>
            <w:r>
              <w:rPr>
                <w:sz w:val="20"/>
              </w:rPr>
              <w:t>27.08.1942 г.</w:t>
            </w:r>
          </w:p>
        </w:tc>
        <w:tc>
          <w:tcPr>
            <w:tcW w:w="1132" w:type="dxa"/>
          </w:tcPr>
          <w:p>
            <w:pPr>
              <w:pStyle w:val="TableParagraph"/>
              <w:spacing w:before="48"/>
              <w:ind w:left="235" w:right="37" w:hanging="168"/>
              <w:rPr>
                <w:sz w:val="20"/>
              </w:rPr>
            </w:pPr>
            <w:r>
              <w:rPr>
                <w:sz w:val="20"/>
              </w:rPr>
              <w:t>красноарм., стрелок</w:t>
            </w:r>
          </w:p>
        </w:tc>
        <w:tc>
          <w:tcPr>
            <w:tcW w:w="2971" w:type="dxa"/>
          </w:tcPr>
          <w:p>
            <w:pPr>
              <w:pStyle w:val="TableParagraph"/>
              <w:spacing w:line="202" w:lineRule="exact" w:before="1"/>
              <w:ind w:left="10" w:right="299"/>
              <w:rPr>
                <w:sz w:val="20"/>
              </w:rPr>
            </w:pPr>
            <w:r>
              <w:rPr>
                <w:sz w:val="20"/>
              </w:rPr>
              <w:t>Молотовская обл., Льевинский р-н, ст. Кур., брат - Владимир Семенович.</w:t>
            </w:r>
          </w:p>
        </w:tc>
      </w:tr>
      <w:tr>
        <w:trPr>
          <w:trHeight w:val="368" w:hRule="atLeast"/>
        </w:trPr>
        <w:tc>
          <w:tcPr>
            <w:tcW w:w="2559" w:type="dxa"/>
            <w:tcBorders>
              <w:top w:val="single" w:sz="18" w:space="0" w:color="FFFFFF"/>
            </w:tcBorders>
          </w:tcPr>
          <w:p>
            <w:pPr>
              <w:pStyle w:val="TableParagraph"/>
              <w:spacing w:line="186" w:lineRule="exact"/>
              <w:rPr>
                <w:sz w:val="20"/>
              </w:rPr>
            </w:pPr>
            <w:r>
              <w:rPr>
                <w:sz w:val="20"/>
              </w:rPr>
              <w:t>102. Шкуватов Шилман, </w:t>
            </w:r>
            <w:r>
              <w:rPr>
                <w:spacing w:val="-3"/>
                <w:sz w:val="20"/>
              </w:rPr>
              <w:t>1914</w:t>
            </w:r>
          </w:p>
          <w:p>
            <w:pPr>
              <w:pStyle w:val="TableParagraph"/>
              <w:spacing w:line="164" w:lineRule="exact"/>
              <w:rPr>
                <w:sz w:val="20"/>
              </w:rPr>
            </w:pPr>
            <w:r>
              <w:rPr>
                <w:sz w:val="20"/>
              </w:rPr>
              <w:t>г.р., 27.08.1942 г.</w:t>
            </w:r>
          </w:p>
        </w:tc>
        <w:tc>
          <w:tcPr>
            <w:tcW w:w="1132" w:type="dxa"/>
          </w:tcPr>
          <w:p>
            <w:pPr>
              <w:pStyle w:val="TableParagraph"/>
              <w:spacing w:line="181" w:lineRule="exact"/>
              <w:ind w:left="46" w:right="37"/>
              <w:jc w:val="center"/>
              <w:rPr>
                <w:sz w:val="20"/>
              </w:rPr>
            </w:pPr>
            <w:r>
              <w:rPr>
                <w:sz w:val="20"/>
              </w:rPr>
              <w:t>красноарм.,</w:t>
            </w:r>
          </w:p>
          <w:p>
            <w:pPr>
              <w:pStyle w:val="TableParagraph"/>
              <w:spacing w:line="168" w:lineRule="exact"/>
              <w:ind w:left="46" w:right="37"/>
              <w:jc w:val="center"/>
              <w:rPr>
                <w:sz w:val="20"/>
              </w:rPr>
            </w:pPr>
            <w:r>
              <w:rPr>
                <w:sz w:val="20"/>
              </w:rPr>
              <w:t>стрелок</w:t>
            </w:r>
          </w:p>
        </w:tc>
        <w:tc>
          <w:tcPr>
            <w:tcW w:w="2971" w:type="dxa"/>
            <w:tcBorders>
              <w:bottom w:val="single" w:sz="18" w:space="0" w:color="FFFFFF"/>
            </w:tcBorders>
          </w:tcPr>
          <w:p>
            <w:pPr>
              <w:pStyle w:val="TableParagraph"/>
              <w:spacing w:line="157" w:lineRule="exact"/>
              <w:ind w:left="10"/>
              <w:rPr>
                <w:sz w:val="20"/>
              </w:rPr>
            </w:pPr>
            <w:r>
              <w:rPr>
                <w:sz w:val="20"/>
              </w:rPr>
              <w:t>Узб. ССР, ст. Китап,</w:t>
            </w:r>
          </w:p>
          <w:p>
            <w:pPr>
              <w:pStyle w:val="TableParagraph"/>
              <w:spacing w:line="192" w:lineRule="exact"/>
              <w:ind w:left="10"/>
              <w:rPr>
                <w:sz w:val="20"/>
              </w:rPr>
            </w:pPr>
            <w:r>
              <w:rPr>
                <w:sz w:val="20"/>
              </w:rPr>
              <w:t>Шахирзобский р-н, к-з</w:t>
            </w:r>
          </w:p>
        </w:tc>
      </w:tr>
      <w:tr>
        <w:trPr>
          <w:trHeight w:val="611" w:hRule="atLeast"/>
        </w:trPr>
        <w:tc>
          <w:tcPr>
            <w:tcW w:w="2559" w:type="dxa"/>
          </w:tcPr>
          <w:p>
            <w:pPr>
              <w:pStyle w:val="TableParagraph"/>
              <w:spacing w:line="208" w:lineRule="auto" w:before="103"/>
              <w:ind w:right="182"/>
              <w:rPr>
                <w:sz w:val="20"/>
              </w:rPr>
            </w:pPr>
            <w:r>
              <w:rPr>
                <w:sz w:val="20"/>
              </w:rPr>
              <w:t>103. Иманкулов Исаи, 1914 г.р., 29.08.1942 г.</w:t>
            </w:r>
          </w:p>
        </w:tc>
        <w:tc>
          <w:tcPr>
            <w:tcW w:w="1132" w:type="dxa"/>
          </w:tcPr>
          <w:p>
            <w:pPr>
              <w:pStyle w:val="TableParagraph"/>
              <w:spacing w:before="53"/>
              <w:ind w:left="235" w:right="37" w:hanging="168"/>
              <w:rPr>
                <w:sz w:val="20"/>
              </w:rPr>
            </w:pPr>
            <w:r>
              <w:rPr>
                <w:sz w:val="20"/>
              </w:rPr>
              <w:t>красноарм., стрелок</w:t>
            </w:r>
          </w:p>
        </w:tc>
        <w:tc>
          <w:tcPr>
            <w:tcW w:w="2971" w:type="dxa"/>
            <w:tcBorders>
              <w:top w:val="single" w:sz="18" w:space="0" w:color="FFFFFF"/>
            </w:tcBorders>
          </w:tcPr>
          <w:p>
            <w:pPr>
              <w:pStyle w:val="TableParagraph"/>
              <w:spacing w:line="213" w:lineRule="auto"/>
              <w:ind w:left="10" w:right="986"/>
              <w:rPr>
                <w:sz w:val="20"/>
              </w:rPr>
            </w:pPr>
            <w:r>
              <w:rPr>
                <w:sz w:val="20"/>
              </w:rPr>
              <w:t>Узб. ССР, ст. Китап, Шахирзобский р-н, к-з</w:t>
            </w:r>
          </w:p>
          <w:p>
            <w:pPr>
              <w:pStyle w:val="TableParagraph"/>
              <w:spacing w:line="185" w:lineRule="exact"/>
              <w:ind w:left="10"/>
              <w:rPr>
                <w:sz w:val="20"/>
              </w:rPr>
            </w:pPr>
            <w:r>
              <w:rPr>
                <w:sz w:val="20"/>
              </w:rPr>
              <w:t>«Куйбышева», мать - Хамраева</w:t>
            </w:r>
          </w:p>
        </w:tc>
      </w:tr>
      <w:tr>
        <w:trPr>
          <w:trHeight w:val="577" w:hRule="atLeast"/>
        </w:trPr>
        <w:tc>
          <w:tcPr>
            <w:tcW w:w="2559" w:type="dxa"/>
          </w:tcPr>
          <w:p>
            <w:pPr>
              <w:pStyle w:val="TableParagraph"/>
              <w:spacing w:line="200" w:lineRule="exact" w:before="180"/>
              <w:ind w:right="196"/>
              <w:rPr>
                <w:sz w:val="20"/>
              </w:rPr>
            </w:pPr>
            <w:r>
              <w:rPr>
                <w:sz w:val="20"/>
              </w:rPr>
              <w:t>104. Ешов Пулат, 1912 г.р., 01.09.1942 г.</w:t>
            </w:r>
          </w:p>
        </w:tc>
        <w:tc>
          <w:tcPr>
            <w:tcW w:w="1132" w:type="dxa"/>
          </w:tcPr>
          <w:p>
            <w:pPr>
              <w:pStyle w:val="TableParagraph"/>
              <w:spacing w:line="230" w:lineRule="atLeast" w:before="125"/>
              <w:ind w:left="235" w:right="37" w:hanging="168"/>
              <w:rPr>
                <w:sz w:val="20"/>
              </w:rPr>
            </w:pPr>
            <w:r>
              <w:rPr>
                <w:sz w:val="20"/>
              </w:rPr>
              <w:t>красноарм., стрелок</w:t>
            </w:r>
          </w:p>
        </w:tc>
        <w:tc>
          <w:tcPr>
            <w:tcW w:w="2971" w:type="dxa"/>
          </w:tcPr>
          <w:p>
            <w:pPr>
              <w:pStyle w:val="TableParagraph"/>
              <w:spacing w:line="213" w:lineRule="auto"/>
              <w:ind w:left="10" w:right="-6"/>
              <w:rPr>
                <w:sz w:val="20"/>
              </w:rPr>
            </w:pPr>
            <w:r>
              <w:rPr>
                <w:sz w:val="20"/>
              </w:rPr>
              <w:t>Узб. ССР, ст. Китап, Шахирзобский р-н, к-з</w:t>
            </w:r>
            <w:r>
              <w:rPr>
                <w:spacing w:val="-20"/>
                <w:sz w:val="20"/>
              </w:rPr>
              <w:t> </w:t>
            </w:r>
            <w:r>
              <w:rPr>
                <w:sz w:val="20"/>
              </w:rPr>
              <w:t>«Сталина»,</w:t>
            </w:r>
          </w:p>
          <w:p>
            <w:pPr>
              <w:pStyle w:val="TableParagraph"/>
              <w:spacing w:line="149" w:lineRule="exact"/>
              <w:ind w:left="10"/>
              <w:rPr>
                <w:sz w:val="20"/>
              </w:rPr>
            </w:pPr>
            <w:r>
              <w:rPr>
                <w:sz w:val="20"/>
              </w:rPr>
              <w:t>жена - Агоева Алеса.</w:t>
            </w:r>
          </w:p>
        </w:tc>
      </w:tr>
      <w:tr>
        <w:trPr>
          <w:trHeight w:val="616" w:hRule="atLeast"/>
        </w:trPr>
        <w:tc>
          <w:tcPr>
            <w:tcW w:w="2559" w:type="dxa"/>
          </w:tcPr>
          <w:p>
            <w:pPr>
              <w:pStyle w:val="TableParagraph"/>
              <w:spacing w:line="206" w:lineRule="auto" w:before="105"/>
              <w:rPr>
                <w:sz w:val="20"/>
              </w:rPr>
            </w:pPr>
            <w:r>
              <w:rPr>
                <w:sz w:val="20"/>
              </w:rPr>
              <w:t>105. Ишбаев Арип, 1912 г.р., 31.08.1942 г.</w:t>
            </w:r>
          </w:p>
        </w:tc>
        <w:tc>
          <w:tcPr>
            <w:tcW w:w="1132" w:type="dxa"/>
          </w:tcPr>
          <w:p>
            <w:pPr>
              <w:pStyle w:val="TableParagraph"/>
              <w:spacing w:before="51"/>
              <w:ind w:left="235" w:right="37" w:hanging="168"/>
              <w:rPr>
                <w:sz w:val="20"/>
              </w:rPr>
            </w:pPr>
            <w:r>
              <w:rPr>
                <w:sz w:val="20"/>
              </w:rPr>
              <w:t>красноарм., стрелок</w:t>
            </w:r>
          </w:p>
        </w:tc>
        <w:tc>
          <w:tcPr>
            <w:tcW w:w="2971" w:type="dxa"/>
          </w:tcPr>
          <w:p>
            <w:pPr>
              <w:pStyle w:val="TableParagraph"/>
              <w:spacing w:line="211" w:lineRule="auto" w:before="8"/>
              <w:ind w:left="10"/>
              <w:rPr>
                <w:sz w:val="20"/>
              </w:rPr>
            </w:pPr>
            <w:r>
              <w:rPr>
                <w:sz w:val="20"/>
              </w:rPr>
              <w:t>Узб. ССР, Самаркандская обл., Самаркандский р-н, к-з</w:t>
            </w:r>
          </w:p>
          <w:p>
            <w:pPr>
              <w:pStyle w:val="TableParagraph"/>
              <w:spacing w:line="183" w:lineRule="exact"/>
              <w:ind w:left="10" w:right="-15"/>
              <w:rPr>
                <w:sz w:val="20"/>
              </w:rPr>
            </w:pPr>
            <w:r>
              <w:rPr>
                <w:sz w:val="20"/>
              </w:rPr>
              <w:t>«Пахтакор», жена - Итбаева</w:t>
            </w:r>
            <w:r>
              <w:rPr>
                <w:spacing w:val="-25"/>
                <w:sz w:val="20"/>
              </w:rPr>
              <w:t> </w:t>
            </w:r>
            <w:r>
              <w:rPr>
                <w:sz w:val="20"/>
              </w:rPr>
              <w:t>Умри.</w:t>
            </w:r>
          </w:p>
        </w:tc>
      </w:tr>
    </w:tbl>
    <w:p>
      <w:pPr>
        <w:spacing w:after="0" w:line="183" w:lineRule="exact"/>
        <w:rPr>
          <w:sz w:val="20"/>
        </w:rPr>
        <w:sectPr>
          <w:headerReference w:type="even" r:id="rId138"/>
          <w:headerReference w:type="default" r:id="rId139"/>
          <w:pgSz w:w="8400" w:h="11900"/>
          <w:pgMar w:header="718" w:footer="766" w:top="940" w:bottom="1160" w:left="0" w:right="0"/>
        </w:sectPr>
      </w:pPr>
    </w:p>
    <w:p>
      <w:pPr>
        <w:pStyle w:val="BodyText"/>
      </w:pPr>
      <w:r>
        <w:rPr/>
        <w:pict>
          <v:rect style="position:absolute;margin-left:233.470001pt;margin-top:234.530106pt;width:148.820004pt;height:10.3199pt;mso-position-horizontal-relative:page;mso-position-vertical-relative:page;z-index:-286405632" filled="true" fillcolor="#ffffff" stroked="false">
            <v:fill type="solid"/>
            <w10:wrap type="none"/>
          </v:rect>
        </w:pict>
      </w:r>
      <w:r>
        <w:rPr/>
        <w:pict>
          <v:rect style="position:absolute;margin-left:176.810013pt;margin-top:290.690125pt;width:55.703902pt;height:10.3199pt;mso-position-horizontal-relative:page;mso-position-vertical-relative:page;z-index:-286404608" filled="true" fillcolor="#ffffff" stroked="false">
            <v:fill type="solid"/>
            <w10:wrap type="none"/>
          </v:rect>
        </w:pict>
      </w:r>
      <w:r>
        <w:rPr/>
        <w:pict>
          <v:rect style="position:absolute;margin-left:176.810013pt;margin-top:402.549713pt;width:55.703902pt;height:8.52031pt;mso-position-horizontal-relative:page;mso-position-vertical-relative:page;z-index:-286403584" filled="true" fillcolor="#ffffff" stroked="false">
            <v:fill type="solid"/>
            <w10:wrap type="none"/>
          </v:rect>
        </w:pict>
      </w:r>
      <w:r>
        <w:rPr/>
        <w:pict>
          <v:rect style="position:absolute;margin-left:176.810013pt;margin-top:426.909912pt;width:55.703902pt;height:10.0801pt;mso-position-horizontal-relative:page;mso-position-vertical-relative:page;z-index:-286402560" filled="true" fillcolor="#ffffff" stroked="false">
            <v:fill type="solid"/>
            <w10:wrap type="none"/>
          </v:rect>
        </w:pict>
      </w:r>
      <w:r>
        <w:rPr/>
        <w:pict>
          <v:group style="position:absolute;margin-left:233.230011pt;margin-top:495.695984pt;width:149.3pt;height:11.8pt;mso-position-horizontal-relative:page;mso-position-vertical-relative:page;z-index:-286401536" coordorigin="4665,9914" coordsize="2986,236">
            <v:rect style="position:absolute;left:4664;top:9913;width:2986;height:39" filled="true" fillcolor="#ffffff" stroked="false">
              <v:fill type="solid"/>
            </v:rect>
            <v:rect style="position:absolute;left:4669;top:9952;width:2977;height:197" filled="true" fillcolor="#ffffff" stroked="false">
              <v:fill type="solid"/>
            </v:rect>
            <w10:wrap type="none"/>
          </v:group>
        </w:pict>
      </w:r>
    </w:p>
    <w:p>
      <w:pPr>
        <w:pStyle w:val="BodyText"/>
        <w:spacing w:before="2"/>
        <w:rPr>
          <w:sz w:val="15"/>
        </w:rPr>
      </w:pP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1133"/>
        <w:gridCol w:w="2996"/>
      </w:tblGrid>
      <w:tr>
        <w:trPr>
          <w:trHeight w:val="598" w:hRule="atLeast"/>
        </w:trPr>
        <w:tc>
          <w:tcPr>
            <w:tcW w:w="2597" w:type="dxa"/>
          </w:tcPr>
          <w:p>
            <w:pPr>
              <w:pStyle w:val="TableParagraph"/>
              <w:spacing w:line="202" w:lineRule="exact" w:before="20"/>
              <w:ind w:left="148" w:right="558"/>
              <w:rPr>
                <w:sz w:val="20"/>
              </w:rPr>
            </w:pPr>
            <w:r>
              <w:rPr>
                <w:sz w:val="20"/>
              </w:rPr>
              <w:t>106. Иванов Михаил Николаевич 1923 г.р., 27.08.1942 г.</w:t>
            </w:r>
          </w:p>
        </w:tc>
        <w:tc>
          <w:tcPr>
            <w:tcW w:w="1133" w:type="dxa"/>
          </w:tcPr>
          <w:p>
            <w:pPr>
              <w:pStyle w:val="TableParagraph"/>
              <w:spacing w:before="70"/>
              <w:ind w:left="235" w:right="38" w:hanging="168"/>
              <w:rPr>
                <w:sz w:val="20"/>
              </w:rPr>
            </w:pPr>
            <w:r>
              <w:rPr>
                <w:sz w:val="20"/>
              </w:rPr>
              <w:t>красноарм., стрелок</w:t>
            </w:r>
          </w:p>
        </w:tc>
        <w:tc>
          <w:tcPr>
            <w:tcW w:w="2996" w:type="dxa"/>
            <w:tcBorders>
              <w:bottom w:val="single" w:sz="24" w:space="0" w:color="FFFFFF"/>
            </w:tcBorders>
          </w:tcPr>
          <w:p>
            <w:pPr>
              <w:pStyle w:val="TableParagraph"/>
              <w:spacing w:line="211" w:lineRule="auto"/>
              <w:ind w:right="154"/>
              <w:rPr>
                <w:sz w:val="20"/>
              </w:rPr>
            </w:pPr>
            <w:r>
              <w:rPr>
                <w:sz w:val="20"/>
              </w:rPr>
              <w:t>Ленинградская обл., Акуловский р-н, Тербуновский с/с, дер.</w:t>
            </w:r>
          </w:p>
          <w:p>
            <w:pPr>
              <w:pStyle w:val="TableParagraph"/>
              <w:spacing w:line="175" w:lineRule="exact"/>
              <w:rPr>
                <w:sz w:val="20"/>
              </w:rPr>
            </w:pPr>
            <w:r>
              <w:rPr>
                <w:sz w:val="20"/>
              </w:rPr>
              <w:t>Наволок, отец - Николай</w:t>
            </w:r>
          </w:p>
        </w:tc>
      </w:tr>
      <w:tr>
        <w:trPr>
          <w:trHeight w:val="605" w:hRule="atLeast"/>
        </w:trPr>
        <w:tc>
          <w:tcPr>
            <w:tcW w:w="2597" w:type="dxa"/>
          </w:tcPr>
          <w:p>
            <w:pPr>
              <w:pStyle w:val="TableParagraph"/>
              <w:spacing w:line="211" w:lineRule="auto" w:before="83"/>
              <w:ind w:left="148" w:right="236"/>
              <w:rPr>
                <w:sz w:val="20"/>
              </w:rPr>
            </w:pPr>
            <w:r>
              <w:rPr>
                <w:sz w:val="20"/>
              </w:rPr>
              <w:t>107. Курязов Рахим, 1918 г.р., 27.08.1942 г.</w:t>
            </w:r>
          </w:p>
        </w:tc>
        <w:tc>
          <w:tcPr>
            <w:tcW w:w="1133" w:type="dxa"/>
          </w:tcPr>
          <w:p>
            <w:pPr>
              <w:pStyle w:val="TableParagraph"/>
              <w:spacing w:before="34"/>
              <w:ind w:left="235" w:right="38" w:hanging="168"/>
              <w:rPr>
                <w:sz w:val="20"/>
              </w:rPr>
            </w:pPr>
            <w:r>
              <w:rPr>
                <w:sz w:val="20"/>
              </w:rPr>
              <w:t>красноарм., стрелок</w:t>
            </w:r>
          </w:p>
        </w:tc>
        <w:tc>
          <w:tcPr>
            <w:tcW w:w="2996" w:type="dxa"/>
            <w:tcBorders>
              <w:top w:val="single" w:sz="24" w:space="0" w:color="FFFFFF"/>
            </w:tcBorders>
          </w:tcPr>
          <w:p>
            <w:pPr>
              <w:pStyle w:val="TableParagraph"/>
              <w:spacing w:line="211" w:lineRule="auto"/>
              <w:ind w:right="175"/>
              <w:rPr>
                <w:sz w:val="20"/>
              </w:rPr>
            </w:pPr>
            <w:r>
              <w:rPr>
                <w:sz w:val="20"/>
              </w:rPr>
              <w:t>Узб. ССР, Хорезмская обл., Кошкопри- ский р-н, с/с Нарчис,</w:t>
            </w:r>
          </w:p>
          <w:p>
            <w:pPr>
              <w:pStyle w:val="TableParagraph"/>
              <w:spacing w:line="183" w:lineRule="exact"/>
              <w:rPr>
                <w:sz w:val="20"/>
              </w:rPr>
            </w:pPr>
            <w:r>
              <w:rPr>
                <w:sz w:val="20"/>
              </w:rPr>
              <w:t>отец - Кашуров Абдул.</w:t>
            </w:r>
          </w:p>
        </w:tc>
      </w:tr>
      <w:tr>
        <w:trPr>
          <w:trHeight w:val="494" w:hRule="atLeast"/>
        </w:trPr>
        <w:tc>
          <w:tcPr>
            <w:tcW w:w="2597" w:type="dxa"/>
          </w:tcPr>
          <w:p>
            <w:pPr>
              <w:pStyle w:val="TableParagraph"/>
              <w:spacing w:line="204" w:lineRule="exact" w:before="88"/>
              <w:ind w:left="148" w:right="232"/>
              <w:rPr>
                <w:sz w:val="20"/>
              </w:rPr>
            </w:pPr>
            <w:r>
              <w:rPr>
                <w:sz w:val="20"/>
              </w:rPr>
              <w:t>108. Кочкаров Саур, 1912 г.р., 27.08.1942 г.</w:t>
            </w:r>
          </w:p>
        </w:tc>
        <w:tc>
          <w:tcPr>
            <w:tcW w:w="1133" w:type="dxa"/>
          </w:tcPr>
          <w:p>
            <w:pPr>
              <w:pStyle w:val="TableParagraph"/>
              <w:spacing w:line="230" w:lineRule="atLeast" w:before="41"/>
              <w:ind w:left="235" w:right="38" w:hanging="168"/>
              <w:rPr>
                <w:sz w:val="20"/>
              </w:rPr>
            </w:pPr>
            <w:r>
              <w:rPr>
                <w:sz w:val="20"/>
              </w:rPr>
              <w:t>красноарм., стрелок</w:t>
            </w:r>
          </w:p>
        </w:tc>
        <w:tc>
          <w:tcPr>
            <w:tcW w:w="2996" w:type="dxa"/>
          </w:tcPr>
          <w:p>
            <w:pPr>
              <w:pStyle w:val="TableParagraph"/>
              <w:spacing w:line="211" w:lineRule="auto"/>
              <w:ind w:right="409"/>
              <w:rPr>
                <w:sz w:val="20"/>
              </w:rPr>
            </w:pPr>
            <w:r>
              <w:rPr>
                <w:sz w:val="20"/>
              </w:rPr>
              <w:t>Узб. ССР, Хорезмская обл., г. Хива, Узбекистанский с/с, к-з</w:t>
            </w:r>
          </w:p>
        </w:tc>
      </w:tr>
      <w:tr>
        <w:trPr>
          <w:trHeight w:val="626" w:hRule="atLeast"/>
        </w:trPr>
        <w:tc>
          <w:tcPr>
            <w:tcW w:w="2597" w:type="dxa"/>
          </w:tcPr>
          <w:p>
            <w:pPr>
              <w:pStyle w:val="TableParagraph"/>
              <w:spacing w:line="211" w:lineRule="auto" w:before="107"/>
              <w:ind w:left="148" w:right="236"/>
              <w:rPr>
                <w:sz w:val="20"/>
              </w:rPr>
            </w:pPr>
            <w:r>
              <w:rPr>
                <w:sz w:val="20"/>
              </w:rPr>
              <w:t>109. Кузембаев Махабай, 1912 г.р., 29.08.1942 г.</w:t>
            </w:r>
          </w:p>
        </w:tc>
        <w:tc>
          <w:tcPr>
            <w:tcW w:w="1133" w:type="dxa"/>
          </w:tcPr>
          <w:p>
            <w:pPr>
              <w:pStyle w:val="TableParagraph"/>
              <w:spacing w:before="58"/>
              <w:ind w:left="235" w:right="38" w:hanging="168"/>
              <w:rPr>
                <w:sz w:val="20"/>
              </w:rPr>
            </w:pPr>
            <w:r>
              <w:rPr>
                <w:sz w:val="20"/>
              </w:rPr>
              <w:t>красноарм., стрелок</w:t>
            </w:r>
          </w:p>
        </w:tc>
        <w:tc>
          <w:tcPr>
            <w:tcW w:w="2996" w:type="dxa"/>
          </w:tcPr>
          <w:p>
            <w:pPr>
              <w:pStyle w:val="TableParagraph"/>
              <w:spacing w:line="211" w:lineRule="auto" w:before="18"/>
              <w:rPr>
                <w:sz w:val="20"/>
              </w:rPr>
            </w:pPr>
            <w:r>
              <w:rPr>
                <w:sz w:val="20"/>
              </w:rPr>
              <w:t>Узб. ССР, Самаркандская обл., Залин- ский р-н, Вчинский с/с, к-з</w:t>
            </w:r>
          </w:p>
          <w:p>
            <w:pPr>
              <w:pStyle w:val="TableParagraph"/>
              <w:spacing w:line="184" w:lineRule="exact"/>
              <w:rPr>
                <w:sz w:val="20"/>
              </w:rPr>
            </w:pPr>
            <w:r>
              <w:rPr>
                <w:sz w:val="20"/>
              </w:rPr>
              <w:t>«Фрунзе», жена - Айжуна.</w:t>
            </w:r>
          </w:p>
        </w:tc>
      </w:tr>
      <w:tr>
        <w:trPr>
          <w:trHeight w:val="772" w:hRule="atLeast"/>
        </w:trPr>
        <w:tc>
          <w:tcPr>
            <w:tcW w:w="2597" w:type="dxa"/>
          </w:tcPr>
          <w:p>
            <w:pPr>
              <w:pStyle w:val="TableParagraph"/>
              <w:spacing w:line="216" w:lineRule="auto" w:before="71"/>
              <w:ind w:left="148" w:right="511"/>
              <w:rPr>
                <w:sz w:val="20"/>
              </w:rPr>
            </w:pPr>
            <w:r>
              <w:rPr>
                <w:sz w:val="20"/>
              </w:rPr>
              <w:t>110. Кольянс Вардиин Дмитрович, 1903 г.р., 30.08.1942 г.</w:t>
            </w:r>
          </w:p>
        </w:tc>
        <w:tc>
          <w:tcPr>
            <w:tcW w:w="1133" w:type="dxa"/>
          </w:tcPr>
          <w:p>
            <w:pPr>
              <w:pStyle w:val="TableParagraph"/>
              <w:spacing w:line="200" w:lineRule="exact" w:before="48"/>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ind w:left="235"/>
              <w:rPr>
                <w:sz w:val="20"/>
              </w:rPr>
            </w:pPr>
            <w:r>
              <w:rPr>
                <w:sz w:val="20"/>
              </w:rPr>
              <w:t>стрелок</w:t>
            </w:r>
          </w:p>
        </w:tc>
        <w:tc>
          <w:tcPr>
            <w:tcW w:w="2996" w:type="dxa"/>
          </w:tcPr>
          <w:p>
            <w:pPr>
              <w:pStyle w:val="TableParagraph"/>
              <w:spacing w:line="211" w:lineRule="auto"/>
              <w:ind w:right="23"/>
              <w:rPr>
                <w:sz w:val="20"/>
              </w:rPr>
            </w:pPr>
            <w:r>
              <w:rPr>
                <w:sz w:val="20"/>
              </w:rPr>
              <w:t>Грузин. ССР, Орджоникидзевский р-н, Молотовский с/с, к-з</w:t>
            </w:r>
          </w:p>
          <w:p>
            <w:pPr>
              <w:pStyle w:val="TableParagraph"/>
              <w:spacing w:line="202" w:lineRule="exact"/>
              <w:ind w:right="128"/>
              <w:rPr>
                <w:sz w:val="20"/>
              </w:rPr>
            </w:pPr>
            <w:r>
              <w:rPr>
                <w:sz w:val="20"/>
              </w:rPr>
              <w:t>«Ленинск-дор», жена - Киналина Марич Кидлуз.</w:t>
            </w:r>
          </w:p>
        </w:tc>
      </w:tr>
      <w:tr>
        <w:trPr>
          <w:trHeight w:val="563" w:hRule="atLeast"/>
        </w:trPr>
        <w:tc>
          <w:tcPr>
            <w:tcW w:w="2597" w:type="dxa"/>
          </w:tcPr>
          <w:p>
            <w:pPr>
              <w:pStyle w:val="TableParagraph"/>
              <w:spacing w:line="156" w:lineRule="exact"/>
              <w:ind w:left="148"/>
              <w:rPr>
                <w:sz w:val="20"/>
              </w:rPr>
            </w:pPr>
            <w:r>
              <w:rPr>
                <w:sz w:val="20"/>
              </w:rPr>
              <w:t>111. Калинкин Иван</w:t>
            </w:r>
          </w:p>
          <w:p>
            <w:pPr>
              <w:pStyle w:val="TableParagraph"/>
              <w:spacing w:line="202" w:lineRule="exact"/>
              <w:ind w:left="148"/>
              <w:rPr>
                <w:sz w:val="20"/>
              </w:rPr>
            </w:pPr>
            <w:r>
              <w:rPr>
                <w:sz w:val="20"/>
              </w:rPr>
              <w:t>Егорович, 1920 г.р.,</w:t>
            </w:r>
          </w:p>
          <w:p>
            <w:pPr>
              <w:pStyle w:val="TableParagraph"/>
              <w:spacing w:line="186" w:lineRule="exact"/>
              <w:ind w:left="148"/>
              <w:rPr>
                <w:sz w:val="20"/>
              </w:rPr>
            </w:pPr>
            <w:r>
              <w:rPr>
                <w:sz w:val="20"/>
              </w:rPr>
              <w:t>30.08.1942 г.</w:t>
            </w:r>
          </w:p>
        </w:tc>
        <w:tc>
          <w:tcPr>
            <w:tcW w:w="1133" w:type="dxa"/>
          </w:tcPr>
          <w:p>
            <w:pPr>
              <w:pStyle w:val="TableParagraph"/>
              <w:spacing w:line="126"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217" w:lineRule="exact"/>
              <w:ind w:left="235"/>
              <w:rPr>
                <w:sz w:val="20"/>
              </w:rPr>
            </w:pPr>
            <w:r>
              <w:rPr>
                <w:sz w:val="20"/>
              </w:rPr>
              <w:t>стрелок</w:t>
            </w:r>
          </w:p>
        </w:tc>
        <w:tc>
          <w:tcPr>
            <w:tcW w:w="2996" w:type="dxa"/>
            <w:tcBorders>
              <w:bottom w:val="single" w:sz="4" w:space="0" w:color="FFFFFF"/>
            </w:tcBorders>
          </w:tcPr>
          <w:p>
            <w:pPr>
              <w:pStyle w:val="TableParagraph"/>
              <w:spacing w:line="158" w:lineRule="exact"/>
              <w:rPr>
                <w:sz w:val="20"/>
              </w:rPr>
            </w:pPr>
            <w:r>
              <w:rPr>
                <w:sz w:val="20"/>
              </w:rPr>
              <w:t>Рязанская обл., Октябрьский р-н,</w:t>
            </w:r>
          </w:p>
          <w:p>
            <w:pPr>
              <w:pStyle w:val="TableParagraph"/>
              <w:spacing w:line="204" w:lineRule="exact" w:before="11"/>
              <w:ind w:right="362"/>
              <w:rPr>
                <w:sz w:val="20"/>
              </w:rPr>
            </w:pPr>
            <w:r>
              <w:rPr>
                <w:sz w:val="20"/>
              </w:rPr>
              <w:t>с. Березовка, мать - Анастасия Егоровна.</w:t>
            </w:r>
          </w:p>
        </w:tc>
      </w:tr>
      <w:tr>
        <w:trPr>
          <w:trHeight w:val="377" w:hRule="atLeast"/>
        </w:trPr>
        <w:tc>
          <w:tcPr>
            <w:tcW w:w="2597" w:type="dxa"/>
            <w:tcBorders>
              <w:bottom w:val="single" w:sz="48" w:space="0" w:color="FFFFFF"/>
            </w:tcBorders>
          </w:tcPr>
          <w:p>
            <w:pPr>
              <w:pStyle w:val="TableParagraph"/>
              <w:spacing w:line="178" w:lineRule="exact"/>
              <w:ind w:left="148"/>
              <w:rPr>
                <w:sz w:val="20"/>
              </w:rPr>
            </w:pPr>
            <w:r>
              <w:rPr>
                <w:sz w:val="20"/>
              </w:rPr>
              <w:t>112. Кожихин Иван</w:t>
            </w:r>
          </w:p>
          <w:p>
            <w:pPr>
              <w:pStyle w:val="TableParagraph"/>
              <w:spacing w:line="179" w:lineRule="exact"/>
              <w:ind w:left="148"/>
              <w:rPr>
                <w:sz w:val="20"/>
              </w:rPr>
            </w:pPr>
            <w:r>
              <w:rPr>
                <w:sz w:val="20"/>
              </w:rPr>
              <w:t>Тихонович, 1915 г.р.,</w:t>
            </w:r>
          </w:p>
        </w:tc>
        <w:tc>
          <w:tcPr>
            <w:tcW w:w="1133" w:type="dxa"/>
            <w:tcBorders>
              <w:bottom w:val="single" w:sz="12" w:space="0" w:color="FFFFFF"/>
            </w:tcBorders>
          </w:tcPr>
          <w:p>
            <w:pPr>
              <w:pStyle w:val="TableParagraph"/>
              <w:spacing w:line="134"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96" w:type="dxa"/>
            <w:tcBorders>
              <w:top w:val="single" w:sz="4" w:space="0" w:color="FFFFFF"/>
            </w:tcBorders>
          </w:tcPr>
          <w:p>
            <w:pPr>
              <w:pStyle w:val="TableParagraph"/>
              <w:spacing w:line="212" w:lineRule="exact" w:before="51"/>
              <w:ind w:right="28"/>
              <w:rPr>
                <w:sz w:val="20"/>
              </w:rPr>
            </w:pPr>
            <w:r>
              <w:rPr>
                <w:sz w:val="20"/>
              </w:rPr>
              <w:t>Рязанская обл., Спасский р-н, дер. Новик, жена - Анна Дмитриевна.</w:t>
            </w:r>
          </w:p>
        </w:tc>
      </w:tr>
      <w:tr>
        <w:trPr>
          <w:trHeight w:val="106" w:hRule="atLeast"/>
        </w:trPr>
        <w:tc>
          <w:tcPr>
            <w:tcW w:w="2597" w:type="dxa"/>
            <w:tcBorders>
              <w:top w:val="single" w:sz="48" w:space="0" w:color="FFFFFF"/>
              <w:bottom w:val="nil"/>
            </w:tcBorders>
          </w:tcPr>
          <w:p>
            <w:pPr>
              <w:pStyle w:val="TableParagraph"/>
              <w:spacing w:line="87" w:lineRule="exact"/>
              <w:ind w:left="148"/>
              <w:rPr>
                <w:sz w:val="20"/>
              </w:rPr>
            </w:pPr>
            <w:r>
              <w:rPr>
                <w:sz w:val="20"/>
              </w:rPr>
              <w:t>113. Курганов Александр</w:t>
            </w:r>
          </w:p>
        </w:tc>
        <w:tc>
          <w:tcPr>
            <w:tcW w:w="1133" w:type="dxa"/>
            <w:tcBorders>
              <w:top w:val="single" w:sz="12" w:space="0" w:color="FFFFFF"/>
              <w:bottom w:val="nil"/>
            </w:tcBorders>
          </w:tcPr>
          <w:p>
            <w:pPr>
              <w:pStyle w:val="TableParagraph"/>
              <w:spacing w:line="75" w:lineRule="exact"/>
              <w:ind w:left="235"/>
              <w:rPr>
                <w:sz w:val="20"/>
              </w:rPr>
            </w:pPr>
            <w:r>
              <w:rPr>
                <w:sz w:val="20"/>
              </w:rPr>
              <w:t>стрелок</w:t>
            </w:r>
          </w:p>
          <w:p>
            <w:pPr>
              <w:pStyle w:val="TableParagraph"/>
              <w:spacing w:line="86" w:lineRule="exact"/>
              <w:ind w:left="192"/>
              <w:rPr>
                <w:sz w:val="20"/>
              </w:rPr>
            </w:pPr>
            <w:r>
              <w:rPr>
                <w:sz w:val="20"/>
              </w:rPr>
              <w:t>сержант,</w:t>
            </w:r>
          </w:p>
        </w:tc>
        <w:tc>
          <w:tcPr>
            <w:tcW w:w="2996" w:type="dxa"/>
            <w:tcBorders>
              <w:bottom w:val="nil"/>
            </w:tcBorders>
          </w:tcPr>
          <w:p>
            <w:pPr>
              <w:pStyle w:val="TableParagraph"/>
              <w:spacing w:line="86" w:lineRule="exact"/>
              <w:rPr>
                <w:sz w:val="20"/>
              </w:rPr>
            </w:pPr>
            <w:r>
              <w:rPr>
                <w:sz w:val="20"/>
              </w:rPr>
              <w:t>Калининская обл., Удамильский</w:t>
            </w:r>
          </w:p>
        </w:tc>
      </w:tr>
      <w:tr>
        <w:trPr>
          <w:trHeight w:val="150" w:hRule="atLeast"/>
        </w:trPr>
        <w:tc>
          <w:tcPr>
            <w:tcW w:w="2597" w:type="dxa"/>
            <w:tcBorders>
              <w:top w:val="nil"/>
              <w:bottom w:val="nil"/>
            </w:tcBorders>
          </w:tcPr>
          <w:p>
            <w:pPr>
              <w:pStyle w:val="TableParagraph"/>
              <w:spacing w:line="131" w:lineRule="exact"/>
              <w:ind w:left="148"/>
              <w:rPr>
                <w:sz w:val="20"/>
              </w:rPr>
            </w:pPr>
            <w:r>
              <w:rPr>
                <w:sz w:val="20"/>
              </w:rPr>
              <w:t>Васильевич, 1912 г.р.,</w:t>
            </w:r>
          </w:p>
        </w:tc>
        <w:tc>
          <w:tcPr>
            <w:tcW w:w="1133" w:type="dxa"/>
            <w:tcBorders>
              <w:top w:val="nil"/>
              <w:bottom w:val="nil"/>
            </w:tcBorders>
          </w:tcPr>
          <w:p>
            <w:pPr>
              <w:pStyle w:val="TableParagraph"/>
              <w:spacing w:line="131" w:lineRule="exact"/>
              <w:ind w:right="1"/>
              <w:jc w:val="center"/>
              <w:rPr>
                <w:sz w:val="20"/>
              </w:rPr>
            </w:pPr>
            <w:r>
              <w:rPr>
                <w:sz w:val="20"/>
              </w:rPr>
              <w:t>командир</w:t>
            </w:r>
          </w:p>
        </w:tc>
        <w:tc>
          <w:tcPr>
            <w:tcW w:w="2996" w:type="dxa"/>
            <w:tcBorders>
              <w:top w:val="nil"/>
              <w:bottom w:val="nil"/>
            </w:tcBorders>
          </w:tcPr>
          <w:p>
            <w:pPr>
              <w:pStyle w:val="TableParagraph"/>
              <w:tabs>
                <w:tab w:pos="1308" w:val="left" w:leader="dot"/>
              </w:tabs>
              <w:spacing w:line="132" w:lineRule="exact"/>
              <w:rPr>
                <w:sz w:val="20"/>
              </w:rPr>
            </w:pPr>
            <w:r>
              <w:rPr>
                <w:sz w:val="20"/>
              </w:rPr>
              <w:t>р-н,</w:t>
            </w:r>
            <w:r>
              <w:rPr>
                <w:spacing w:val="-3"/>
                <w:sz w:val="20"/>
              </w:rPr>
              <w:t> </w:t>
            </w:r>
            <w:r>
              <w:rPr>
                <w:sz w:val="20"/>
              </w:rPr>
              <w:t>с.</w:t>
            </w:r>
            <w:r>
              <w:rPr>
                <w:spacing w:val="1"/>
                <w:sz w:val="20"/>
              </w:rPr>
              <w:t> </w:t>
            </w:r>
            <w:r>
              <w:rPr>
                <w:sz w:val="20"/>
              </w:rPr>
              <w:t>Артил</w:t>
              <w:tab/>
              <w:t>, жена -</w:t>
            </w:r>
            <w:r>
              <w:rPr>
                <w:spacing w:val="2"/>
                <w:sz w:val="20"/>
              </w:rPr>
              <w:t> </w:t>
            </w:r>
            <w:r>
              <w:rPr>
                <w:sz w:val="20"/>
              </w:rPr>
              <w:t>Мария</w:t>
            </w:r>
          </w:p>
        </w:tc>
      </w:tr>
      <w:tr>
        <w:trPr>
          <w:trHeight w:val="225" w:hRule="atLeast"/>
        </w:trPr>
        <w:tc>
          <w:tcPr>
            <w:tcW w:w="2597" w:type="dxa"/>
            <w:tcBorders>
              <w:top w:val="nil"/>
            </w:tcBorders>
          </w:tcPr>
          <w:p>
            <w:pPr>
              <w:pStyle w:val="TableParagraph"/>
              <w:spacing w:line="206" w:lineRule="exact"/>
              <w:ind w:left="148"/>
              <w:rPr>
                <w:sz w:val="20"/>
              </w:rPr>
            </w:pPr>
            <w:r>
              <w:rPr>
                <w:sz w:val="20"/>
              </w:rPr>
              <w:t>05.09.1942 г.</w:t>
            </w:r>
          </w:p>
        </w:tc>
        <w:tc>
          <w:tcPr>
            <w:tcW w:w="1133" w:type="dxa"/>
            <w:tcBorders>
              <w:top w:val="nil"/>
            </w:tcBorders>
          </w:tcPr>
          <w:p>
            <w:pPr>
              <w:pStyle w:val="TableParagraph"/>
              <w:spacing w:line="206" w:lineRule="exact"/>
              <w:ind w:left="8" w:right="1"/>
              <w:jc w:val="center"/>
              <w:rPr>
                <w:sz w:val="20"/>
              </w:rPr>
            </w:pPr>
            <w:r>
              <w:rPr>
                <w:sz w:val="20"/>
              </w:rPr>
              <w:t>отделения</w:t>
            </w:r>
          </w:p>
        </w:tc>
        <w:tc>
          <w:tcPr>
            <w:tcW w:w="2996" w:type="dxa"/>
            <w:tcBorders>
              <w:top w:val="nil"/>
            </w:tcBorders>
          </w:tcPr>
          <w:p>
            <w:pPr>
              <w:pStyle w:val="TableParagraph"/>
              <w:spacing w:line="205" w:lineRule="exact"/>
              <w:rPr>
                <w:sz w:val="20"/>
              </w:rPr>
            </w:pPr>
            <w:r>
              <w:rPr>
                <w:sz w:val="20"/>
              </w:rPr>
              <w:t>Яковлевна.</w:t>
            </w:r>
          </w:p>
        </w:tc>
      </w:tr>
      <w:tr>
        <w:trPr>
          <w:trHeight w:val="446" w:hRule="atLeast"/>
        </w:trPr>
        <w:tc>
          <w:tcPr>
            <w:tcW w:w="2597" w:type="dxa"/>
          </w:tcPr>
          <w:p>
            <w:pPr>
              <w:pStyle w:val="TableParagraph"/>
              <w:spacing w:line="204" w:lineRule="exact" w:before="40"/>
              <w:ind w:left="148" w:right="114"/>
              <w:rPr>
                <w:sz w:val="20"/>
              </w:rPr>
            </w:pPr>
            <w:r>
              <w:rPr>
                <w:sz w:val="20"/>
              </w:rPr>
              <w:t>114. Кулунчаков Мухамед, 1909 г.р., 28.08.1942 г.</w:t>
            </w:r>
          </w:p>
        </w:tc>
        <w:tc>
          <w:tcPr>
            <w:tcW w:w="1133"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tc>
        <w:tc>
          <w:tcPr>
            <w:tcW w:w="2996" w:type="dxa"/>
          </w:tcPr>
          <w:p>
            <w:pPr>
              <w:pStyle w:val="TableParagraph"/>
              <w:spacing w:line="217" w:lineRule="exact" w:before="17"/>
              <w:rPr>
                <w:sz w:val="20"/>
              </w:rPr>
            </w:pPr>
            <w:r>
              <w:rPr>
                <w:sz w:val="20"/>
              </w:rPr>
              <w:t>Акмолинская обл., Щучинский</w:t>
            </w:r>
          </w:p>
          <w:p>
            <w:pPr>
              <w:pStyle w:val="TableParagraph"/>
              <w:spacing w:line="192" w:lineRule="exact"/>
              <w:rPr>
                <w:sz w:val="20"/>
              </w:rPr>
            </w:pPr>
            <w:r>
              <w:rPr>
                <w:sz w:val="20"/>
              </w:rPr>
              <w:t>р-н, станция Вирарт, брат - Мурат.</w:t>
            </w:r>
          </w:p>
        </w:tc>
      </w:tr>
      <w:tr>
        <w:trPr>
          <w:trHeight w:val="640" w:hRule="atLeast"/>
        </w:trPr>
        <w:tc>
          <w:tcPr>
            <w:tcW w:w="2597" w:type="dxa"/>
          </w:tcPr>
          <w:p>
            <w:pPr>
              <w:pStyle w:val="TableParagraph"/>
              <w:spacing w:line="202" w:lineRule="exact" w:before="18"/>
              <w:ind w:left="148" w:right="236"/>
              <w:rPr>
                <w:sz w:val="20"/>
              </w:rPr>
            </w:pPr>
            <w:r>
              <w:rPr>
                <w:sz w:val="20"/>
              </w:rPr>
              <w:t>115. Капитов Владимир Николаевич, 1923 г.р., 31.08.1942 г.</w:t>
            </w:r>
          </w:p>
        </w:tc>
        <w:tc>
          <w:tcPr>
            <w:tcW w:w="1133" w:type="dxa"/>
          </w:tcPr>
          <w:p>
            <w:pPr>
              <w:pStyle w:val="TableParagraph"/>
              <w:spacing w:line="182"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ind w:left="235"/>
              <w:rPr>
                <w:sz w:val="20"/>
              </w:rPr>
            </w:pPr>
            <w:r>
              <w:rPr>
                <w:sz w:val="20"/>
              </w:rPr>
              <w:t>стрелок</w:t>
            </w:r>
          </w:p>
        </w:tc>
        <w:tc>
          <w:tcPr>
            <w:tcW w:w="2996" w:type="dxa"/>
          </w:tcPr>
          <w:p>
            <w:pPr>
              <w:pStyle w:val="TableParagraph"/>
              <w:spacing w:line="206" w:lineRule="exact" w:before="8"/>
              <w:ind w:right="-10"/>
              <w:rPr>
                <w:sz w:val="20"/>
              </w:rPr>
            </w:pPr>
            <w:r>
              <w:rPr>
                <w:sz w:val="20"/>
              </w:rPr>
              <w:t>Молотовская обл., Чермизский завод, ул. Трудовая-5, мать -</w:t>
            </w:r>
            <w:r>
              <w:rPr>
                <w:spacing w:val="-19"/>
                <w:sz w:val="20"/>
              </w:rPr>
              <w:t> </w:t>
            </w:r>
            <w:r>
              <w:rPr>
                <w:sz w:val="20"/>
              </w:rPr>
              <w:t>Тайса Ивановна.</w:t>
            </w:r>
          </w:p>
        </w:tc>
      </w:tr>
      <w:tr>
        <w:trPr>
          <w:trHeight w:val="474" w:hRule="atLeast"/>
        </w:trPr>
        <w:tc>
          <w:tcPr>
            <w:tcW w:w="2597" w:type="dxa"/>
          </w:tcPr>
          <w:p>
            <w:pPr>
              <w:pStyle w:val="TableParagraph"/>
              <w:spacing w:line="202" w:lineRule="exact" w:before="73"/>
              <w:ind w:left="148" w:right="236"/>
              <w:rPr>
                <w:sz w:val="20"/>
              </w:rPr>
            </w:pPr>
            <w:r>
              <w:rPr>
                <w:sz w:val="20"/>
              </w:rPr>
              <w:t>116. Курвышоров Азрат, 1921 г.р., 15.09.1942 г.</w:t>
            </w:r>
          </w:p>
        </w:tc>
        <w:tc>
          <w:tcPr>
            <w:tcW w:w="1133" w:type="dxa"/>
          </w:tcPr>
          <w:p>
            <w:pPr>
              <w:pStyle w:val="TableParagraph"/>
              <w:spacing w:line="148" w:lineRule="exact"/>
              <w:ind w:left="170"/>
              <w:rPr>
                <w:sz w:val="20"/>
              </w:rPr>
            </w:pPr>
            <w:r>
              <w:rPr>
                <w:sz w:val="20"/>
              </w:rPr>
              <w:t>красноарм.</w:t>
            </w:r>
          </w:p>
          <w:p>
            <w:pPr>
              <w:pStyle w:val="TableParagraph"/>
              <w:spacing w:line="200" w:lineRule="exact"/>
              <w:ind w:left="170"/>
              <w:rPr>
                <w:sz w:val="20"/>
              </w:rPr>
            </w:pPr>
            <w:r>
              <w:rPr>
                <w:w w:val="99"/>
                <w:sz w:val="20"/>
              </w:rPr>
              <w:t>,</w:t>
            </w:r>
          </w:p>
          <w:p>
            <w:pPr>
              <w:pStyle w:val="TableParagraph"/>
              <w:spacing w:line="103" w:lineRule="exact" w:before="4"/>
              <w:ind w:left="170"/>
              <w:rPr>
                <w:sz w:val="20"/>
              </w:rPr>
            </w:pPr>
            <w:r>
              <w:rPr>
                <w:spacing w:val="-39"/>
                <w:sz w:val="20"/>
              </w:rPr>
              <w:t>к</w:t>
            </w:r>
            <w:r>
              <w:rPr>
                <w:spacing w:val="-39"/>
                <w:position w:val="8"/>
                <w:sz w:val="20"/>
              </w:rPr>
              <w:t>с</w:t>
            </w:r>
            <w:r>
              <w:rPr>
                <w:spacing w:val="-39"/>
                <w:sz w:val="20"/>
              </w:rPr>
              <w:t>р</w:t>
            </w:r>
            <w:r>
              <w:rPr>
                <w:spacing w:val="-39"/>
                <w:position w:val="8"/>
                <w:sz w:val="20"/>
              </w:rPr>
              <w:t>т</w:t>
            </w:r>
            <w:r>
              <w:rPr>
                <w:spacing w:val="-39"/>
                <w:sz w:val="20"/>
              </w:rPr>
              <w:t>а</w:t>
            </w:r>
            <w:r>
              <w:rPr>
                <w:spacing w:val="-39"/>
                <w:position w:val="8"/>
                <w:sz w:val="20"/>
              </w:rPr>
              <w:t>р</w:t>
            </w:r>
            <w:r>
              <w:rPr>
                <w:spacing w:val="-39"/>
                <w:sz w:val="20"/>
              </w:rPr>
              <w:t>с</w:t>
            </w:r>
            <w:r>
              <w:rPr>
                <w:spacing w:val="-39"/>
                <w:position w:val="8"/>
                <w:sz w:val="20"/>
              </w:rPr>
              <w:t>е</w:t>
            </w:r>
            <w:r>
              <w:rPr>
                <w:spacing w:val="-39"/>
                <w:sz w:val="20"/>
              </w:rPr>
              <w:t>н</w:t>
            </w:r>
            <w:r>
              <w:rPr>
                <w:spacing w:val="-39"/>
                <w:position w:val="8"/>
                <w:sz w:val="20"/>
              </w:rPr>
              <w:t>л</w:t>
            </w:r>
            <w:r>
              <w:rPr>
                <w:spacing w:val="-39"/>
                <w:sz w:val="20"/>
              </w:rPr>
              <w:t>о</w:t>
            </w:r>
            <w:r>
              <w:rPr>
                <w:spacing w:val="-39"/>
                <w:position w:val="8"/>
                <w:sz w:val="20"/>
              </w:rPr>
              <w:t>о</w:t>
            </w:r>
            <w:r>
              <w:rPr>
                <w:spacing w:val="-39"/>
                <w:sz w:val="20"/>
              </w:rPr>
              <w:t>а</w:t>
            </w:r>
            <w:r>
              <w:rPr>
                <w:spacing w:val="-39"/>
                <w:position w:val="8"/>
                <w:sz w:val="20"/>
              </w:rPr>
              <w:t>к</w:t>
            </w:r>
            <w:r>
              <w:rPr>
                <w:spacing w:val="-39"/>
                <w:sz w:val="20"/>
              </w:rPr>
              <w:t>рм.</w:t>
            </w:r>
          </w:p>
        </w:tc>
        <w:tc>
          <w:tcPr>
            <w:tcW w:w="2996" w:type="dxa"/>
          </w:tcPr>
          <w:p>
            <w:pPr>
              <w:pStyle w:val="TableParagraph"/>
              <w:spacing w:line="202" w:lineRule="exact" w:before="73"/>
              <w:ind w:right="286"/>
              <w:rPr>
                <w:sz w:val="20"/>
              </w:rPr>
            </w:pPr>
            <w:r>
              <w:rPr>
                <w:sz w:val="20"/>
              </w:rPr>
              <w:t>Узб. ССР, ст. Китап, Бухарская обл., отец - Нортов.</w:t>
            </w:r>
          </w:p>
        </w:tc>
      </w:tr>
      <w:tr>
        <w:trPr>
          <w:trHeight w:val="470" w:hRule="atLeast"/>
        </w:trPr>
        <w:tc>
          <w:tcPr>
            <w:tcW w:w="2597" w:type="dxa"/>
          </w:tcPr>
          <w:p>
            <w:pPr>
              <w:pStyle w:val="TableParagraph"/>
              <w:spacing w:line="202" w:lineRule="exact" w:before="71"/>
              <w:ind w:left="148" w:right="236"/>
              <w:rPr>
                <w:sz w:val="20"/>
              </w:rPr>
            </w:pPr>
            <w:r>
              <w:rPr>
                <w:sz w:val="20"/>
              </w:rPr>
              <w:t>117. Камалов Мухитдин, 10.09.1942 г.р.</w:t>
            </w:r>
          </w:p>
        </w:tc>
        <w:tc>
          <w:tcPr>
            <w:tcW w:w="1133" w:type="dxa"/>
            <w:tcBorders>
              <w:bottom w:val="single" w:sz="6" w:space="0" w:color="000000"/>
            </w:tcBorders>
          </w:tcPr>
          <w:p>
            <w:pPr>
              <w:pStyle w:val="TableParagraph"/>
              <w:spacing w:before="115"/>
              <w:ind w:left="170"/>
              <w:rPr>
                <w:sz w:val="20"/>
              </w:rPr>
            </w:pPr>
            <w:r>
              <w:rPr>
                <w:w w:val="99"/>
                <w:sz w:val="20"/>
              </w:rPr>
              <w:t>,</w:t>
            </w:r>
          </w:p>
          <w:p>
            <w:pPr>
              <w:pStyle w:val="TableParagraph"/>
              <w:spacing w:line="104" w:lineRule="exact" w:before="1"/>
              <w:ind w:left="235"/>
              <w:rPr>
                <w:sz w:val="20"/>
              </w:rPr>
            </w:pPr>
            <w:r>
              <w:rPr>
                <w:sz w:val="20"/>
              </w:rPr>
              <w:t>стрелок</w:t>
            </w:r>
          </w:p>
        </w:tc>
        <w:tc>
          <w:tcPr>
            <w:tcW w:w="2996" w:type="dxa"/>
          </w:tcPr>
          <w:p>
            <w:pPr>
              <w:pStyle w:val="TableParagraph"/>
              <w:spacing w:line="202" w:lineRule="exact" w:before="71"/>
              <w:ind w:right="70"/>
              <w:rPr>
                <w:sz w:val="20"/>
              </w:rPr>
            </w:pPr>
            <w:r>
              <w:rPr>
                <w:sz w:val="20"/>
              </w:rPr>
              <w:t>Узб. ССР, ст. Китап, Шахирзобский р-н, жена - Мураз.</w:t>
            </w:r>
          </w:p>
        </w:tc>
      </w:tr>
      <w:tr>
        <w:trPr>
          <w:trHeight w:val="282" w:hRule="atLeast"/>
        </w:trPr>
        <w:tc>
          <w:tcPr>
            <w:tcW w:w="2597" w:type="dxa"/>
            <w:tcBorders>
              <w:bottom w:val="nil"/>
            </w:tcBorders>
          </w:tcPr>
          <w:p>
            <w:pPr>
              <w:pStyle w:val="TableParagraph"/>
              <w:spacing w:line="198" w:lineRule="exact" w:before="65"/>
              <w:ind w:left="148"/>
              <w:rPr>
                <w:sz w:val="20"/>
              </w:rPr>
            </w:pPr>
            <w:r>
              <w:rPr>
                <w:sz w:val="20"/>
              </w:rPr>
              <w:t>118. Канаев Виктор</w:t>
            </w:r>
          </w:p>
        </w:tc>
        <w:tc>
          <w:tcPr>
            <w:tcW w:w="1133" w:type="dxa"/>
            <w:vMerge w:val="restart"/>
            <w:tcBorders>
              <w:top w:val="single" w:sz="6" w:space="0" w:color="000000"/>
            </w:tcBorders>
          </w:tcPr>
          <w:p>
            <w:pPr>
              <w:pStyle w:val="TableParagraph"/>
              <w:spacing w:line="211" w:lineRule="auto"/>
              <w:ind w:left="153" w:right="38" w:firstLine="48"/>
              <w:rPr>
                <w:sz w:val="20"/>
              </w:rPr>
            </w:pPr>
            <w:r>
              <w:rPr>
                <w:sz w:val="20"/>
              </w:rPr>
              <w:t>старший сержант,</w:t>
            </w:r>
          </w:p>
          <w:p>
            <w:pPr>
              <w:pStyle w:val="TableParagraph"/>
              <w:spacing w:line="202" w:lineRule="exact"/>
              <w:ind w:left="129" w:right="38" w:firstLine="24"/>
              <w:rPr>
                <w:sz w:val="20"/>
              </w:rPr>
            </w:pPr>
            <w:r>
              <w:rPr>
                <w:sz w:val="20"/>
              </w:rPr>
              <w:t>командир </w:t>
            </w:r>
            <w:r>
              <w:rPr>
                <w:w w:val="95"/>
                <w:sz w:val="20"/>
              </w:rPr>
              <w:t>отделения</w:t>
            </w:r>
          </w:p>
        </w:tc>
        <w:tc>
          <w:tcPr>
            <w:tcW w:w="2996" w:type="dxa"/>
            <w:vMerge w:val="restart"/>
          </w:tcPr>
          <w:p>
            <w:pPr>
              <w:pStyle w:val="TableParagraph"/>
              <w:spacing w:line="211" w:lineRule="auto" w:before="196"/>
              <w:ind w:right="308"/>
              <w:rPr>
                <w:sz w:val="20"/>
              </w:rPr>
            </w:pPr>
            <w:r>
              <w:rPr>
                <w:sz w:val="20"/>
              </w:rPr>
              <w:t>Молотовская обл., Кзыловский р-н, Анна Семеновна.</w:t>
            </w:r>
          </w:p>
        </w:tc>
      </w:tr>
      <w:tr>
        <w:trPr>
          <w:trHeight w:val="196" w:hRule="atLeast"/>
        </w:trPr>
        <w:tc>
          <w:tcPr>
            <w:tcW w:w="2597" w:type="dxa"/>
            <w:tcBorders>
              <w:top w:val="nil"/>
              <w:bottom w:val="nil"/>
            </w:tcBorders>
          </w:tcPr>
          <w:p>
            <w:pPr>
              <w:pStyle w:val="TableParagraph"/>
              <w:spacing w:line="177" w:lineRule="exact"/>
              <w:ind w:left="148"/>
              <w:rPr>
                <w:sz w:val="20"/>
              </w:rPr>
            </w:pPr>
            <w:r>
              <w:rPr>
                <w:sz w:val="20"/>
              </w:rPr>
              <w:t>Валентинович, 1919 г.р.,</w:t>
            </w:r>
          </w:p>
        </w:tc>
        <w:tc>
          <w:tcPr>
            <w:tcW w:w="1133" w:type="dxa"/>
            <w:vMerge/>
            <w:tcBorders>
              <w:top w:val="nil"/>
            </w:tcBorders>
          </w:tcPr>
          <w:p>
            <w:pPr>
              <w:rPr>
                <w:sz w:val="2"/>
                <w:szCs w:val="2"/>
              </w:rPr>
            </w:pPr>
          </w:p>
        </w:tc>
        <w:tc>
          <w:tcPr>
            <w:tcW w:w="2996" w:type="dxa"/>
            <w:vMerge/>
            <w:tcBorders>
              <w:top w:val="nil"/>
            </w:tcBorders>
          </w:tcPr>
          <w:p>
            <w:pPr>
              <w:rPr>
                <w:sz w:val="2"/>
                <w:szCs w:val="2"/>
              </w:rPr>
            </w:pPr>
          </w:p>
        </w:tc>
      </w:tr>
      <w:tr>
        <w:trPr>
          <w:trHeight w:val="304" w:hRule="atLeast"/>
        </w:trPr>
        <w:tc>
          <w:tcPr>
            <w:tcW w:w="2597" w:type="dxa"/>
            <w:tcBorders>
              <w:top w:val="nil"/>
            </w:tcBorders>
          </w:tcPr>
          <w:p>
            <w:pPr>
              <w:pStyle w:val="TableParagraph"/>
              <w:spacing w:line="209" w:lineRule="exact"/>
              <w:ind w:left="148"/>
              <w:rPr>
                <w:sz w:val="20"/>
              </w:rPr>
            </w:pPr>
            <w:r>
              <w:rPr>
                <w:sz w:val="20"/>
              </w:rPr>
              <w:t>02.09.1942 г.</w:t>
            </w:r>
          </w:p>
        </w:tc>
        <w:tc>
          <w:tcPr>
            <w:tcW w:w="1133" w:type="dxa"/>
            <w:vMerge/>
            <w:tcBorders>
              <w:top w:val="nil"/>
            </w:tcBorders>
          </w:tcPr>
          <w:p>
            <w:pPr>
              <w:rPr>
                <w:sz w:val="2"/>
                <w:szCs w:val="2"/>
              </w:rPr>
            </w:pPr>
          </w:p>
        </w:tc>
        <w:tc>
          <w:tcPr>
            <w:tcW w:w="2996" w:type="dxa"/>
            <w:vMerge/>
            <w:tcBorders>
              <w:top w:val="nil"/>
            </w:tcBorders>
          </w:tcPr>
          <w:p>
            <w:pPr>
              <w:rPr>
                <w:sz w:val="2"/>
                <w:szCs w:val="2"/>
              </w:rPr>
            </w:pPr>
          </w:p>
        </w:tc>
      </w:tr>
      <w:tr>
        <w:trPr>
          <w:trHeight w:val="541" w:hRule="atLeast"/>
        </w:trPr>
        <w:tc>
          <w:tcPr>
            <w:tcW w:w="2597" w:type="dxa"/>
          </w:tcPr>
          <w:p>
            <w:pPr>
              <w:pStyle w:val="TableParagraph"/>
              <w:spacing w:line="211" w:lineRule="auto" w:before="66"/>
              <w:ind w:left="148" w:right="114"/>
              <w:rPr>
                <w:sz w:val="20"/>
              </w:rPr>
            </w:pPr>
            <w:r>
              <w:rPr>
                <w:sz w:val="20"/>
              </w:rPr>
              <w:t>119. Карданов Ангир, 1916 г.р., 27.08.1942 г.</w:t>
            </w:r>
          </w:p>
        </w:tc>
        <w:tc>
          <w:tcPr>
            <w:tcW w:w="1133" w:type="dxa"/>
          </w:tcPr>
          <w:p>
            <w:pPr>
              <w:pStyle w:val="TableParagraph"/>
              <w:spacing w:before="17"/>
              <w:ind w:left="235" w:right="96" w:hanging="226"/>
              <w:rPr>
                <w:sz w:val="20"/>
              </w:rPr>
            </w:pPr>
            <w:r>
              <w:rPr>
                <w:sz w:val="20"/>
              </w:rPr>
              <w:t>красноарм., стрелок</w:t>
            </w:r>
          </w:p>
        </w:tc>
        <w:tc>
          <w:tcPr>
            <w:tcW w:w="2996" w:type="dxa"/>
          </w:tcPr>
          <w:p>
            <w:pPr>
              <w:pStyle w:val="TableParagraph"/>
              <w:spacing w:line="216" w:lineRule="auto"/>
              <w:ind w:right="24"/>
              <w:rPr>
                <w:sz w:val="20"/>
              </w:rPr>
            </w:pPr>
            <w:r>
              <w:rPr>
                <w:sz w:val="20"/>
              </w:rPr>
              <w:t>Черкасская обл., Хабазовский р-н, Амбердовский с/с, отец -</w:t>
            </w:r>
          </w:p>
          <w:p>
            <w:pPr>
              <w:pStyle w:val="TableParagraph"/>
              <w:spacing w:line="118" w:lineRule="exact"/>
              <w:rPr>
                <w:sz w:val="20"/>
              </w:rPr>
            </w:pPr>
            <w:r>
              <w:rPr>
                <w:sz w:val="20"/>
              </w:rPr>
              <w:t>Абдулаев.</w:t>
            </w:r>
          </w:p>
        </w:tc>
      </w:tr>
      <w:tr>
        <w:trPr>
          <w:trHeight w:val="666" w:hRule="atLeast"/>
        </w:trPr>
        <w:tc>
          <w:tcPr>
            <w:tcW w:w="2597" w:type="dxa"/>
            <w:tcBorders>
              <w:bottom w:val="single" w:sz="4" w:space="0" w:color="FFFFFF"/>
            </w:tcBorders>
          </w:tcPr>
          <w:p>
            <w:pPr>
              <w:pStyle w:val="TableParagraph"/>
              <w:spacing w:line="211" w:lineRule="auto"/>
              <w:ind w:right="319" w:firstLine="139"/>
              <w:rPr>
                <w:sz w:val="20"/>
              </w:rPr>
            </w:pPr>
            <w:r>
              <w:rPr>
                <w:sz w:val="20"/>
              </w:rPr>
              <w:t>120. Котлячков Николай Андреевич, 1911 г.р., 30.08.1942 г.</w:t>
            </w:r>
          </w:p>
        </w:tc>
        <w:tc>
          <w:tcPr>
            <w:tcW w:w="1133" w:type="dxa"/>
          </w:tcPr>
          <w:p>
            <w:pPr>
              <w:pStyle w:val="TableParagraph"/>
              <w:spacing w:before="82"/>
              <w:ind w:left="235" w:right="38" w:hanging="168"/>
              <w:rPr>
                <w:sz w:val="20"/>
              </w:rPr>
            </w:pPr>
            <w:r>
              <w:rPr>
                <w:sz w:val="20"/>
              </w:rPr>
              <w:t>красноарм., стрелок</w:t>
            </w:r>
          </w:p>
        </w:tc>
        <w:tc>
          <w:tcPr>
            <w:tcW w:w="2996" w:type="dxa"/>
          </w:tcPr>
          <w:p>
            <w:pPr>
              <w:pStyle w:val="TableParagraph"/>
              <w:spacing w:line="206" w:lineRule="auto" w:before="36"/>
              <w:ind w:right="82"/>
              <w:rPr>
                <w:sz w:val="20"/>
              </w:rPr>
            </w:pPr>
            <w:r>
              <w:rPr>
                <w:sz w:val="20"/>
              </w:rPr>
              <w:t>г. Молотов, Молотовский р-н, ул. Лиха... дом 133, жена Раиса Семеновна.</w:t>
            </w:r>
          </w:p>
        </w:tc>
      </w:tr>
    </w:tbl>
    <w:p>
      <w:pPr>
        <w:spacing w:after="0" w:line="206" w:lineRule="auto"/>
        <w:rPr>
          <w:sz w:val="20"/>
        </w:rPr>
        <w:sectPr>
          <w:pgSz w:w="8400" w:h="11900"/>
          <w:pgMar w:header="805" w:footer="855" w:top="1040" w:bottom="1120" w:left="0" w:right="0"/>
        </w:sectPr>
      </w:pPr>
    </w:p>
    <w:p>
      <w:pPr>
        <w:pStyle w:val="BodyText"/>
      </w:pPr>
    </w:p>
    <w:p>
      <w:pPr>
        <w:pStyle w:val="BodyText"/>
        <w:spacing w:before="4"/>
        <w:rPr>
          <w:sz w:val="18"/>
        </w:rPr>
      </w:pPr>
    </w:p>
    <w:p>
      <w:pPr>
        <w:spacing w:line="244" w:lineRule="auto" w:before="91"/>
        <w:ind w:left="1009" w:right="828" w:firstLine="0"/>
        <w:jc w:val="center"/>
        <w:rPr>
          <w:b/>
          <w:sz w:val="20"/>
        </w:rPr>
      </w:pPr>
      <w:r>
        <w:rPr>
          <w:b/>
          <w:sz w:val="20"/>
        </w:rPr>
        <w:t>Именной список безвозвратных потерь 320 стр. полка 11 стр.дивизии, (опись - 2, дело 21, стр. 12-18)</w:t>
      </w:r>
    </w:p>
    <w:p>
      <w:pPr>
        <w:pStyle w:val="Heading3"/>
        <w:spacing w:before="2"/>
        <w:ind w:right="94"/>
        <w:jc w:val="center"/>
        <w:rPr>
          <w:i/>
        </w:rPr>
      </w:pPr>
      <w:r>
        <w:rPr>
          <w:i/>
        </w:rPr>
        <w:t>Похоронены в 800 м восточнее дер. Мишкино.</w:t>
      </w:r>
    </w:p>
    <w:p>
      <w:pPr>
        <w:pStyle w:val="BodyText"/>
        <w:spacing w:before="1"/>
        <w:rPr>
          <w:b/>
          <w:i/>
          <w:sz w:val="18"/>
        </w:rPr>
      </w:pPr>
    </w:p>
    <w:tbl>
      <w:tblPr>
        <w:tblW w:w="0" w:type="auto"/>
        <w:jc w:val="lef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138"/>
        <w:gridCol w:w="2963"/>
      </w:tblGrid>
      <w:tr>
        <w:trPr>
          <w:trHeight w:val="702" w:hRule="atLeast"/>
        </w:trPr>
        <w:tc>
          <w:tcPr>
            <w:tcW w:w="2550" w:type="dxa"/>
          </w:tcPr>
          <w:p>
            <w:pPr>
              <w:pStyle w:val="TableParagraph"/>
              <w:spacing w:before="4"/>
              <w:ind w:left="0"/>
              <w:rPr>
                <w:b/>
                <w:i/>
                <w:sz w:val="18"/>
              </w:rPr>
            </w:pPr>
          </w:p>
          <w:p>
            <w:pPr>
              <w:pStyle w:val="TableParagraph"/>
              <w:ind w:left="52" w:right="42"/>
              <w:jc w:val="center"/>
              <w:rPr>
                <w:b/>
                <w:sz w:val="20"/>
              </w:rPr>
            </w:pPr>
            <w:r>
              <w:rPr>
                <w:b/>
                <w:sz w:val="20"/>
              </w:rPr>
              <w:t>Ф. и. о.,</w:t>
            </w:r>
          </w:p>
          <w:p>
            <w:pPr>
              <w:pStyle w:val="TableParagraph"/>
              <w:spacing w:line="205" w:lineRule="exact" w:before="37"/>
              <w:ind w:left="52" w:right="48"/>
              <w:jc w:val="center"/>
              <w:rPr>
                <w:b/>
                <w:sz w:val="20"/>
              </w:rPr>
            </w:pPr>
            <w:r>
              <w:rPr>
                <w:b/>
                <w:sz w:val="20"/>
              </w:rPr>
              <w:t>год рождения, дата гибели</w:t>
            </w:r>
          </w:p>
        </w:tc>
        <w:tc>
          <w:tcPr>
            <w:tcW w:w="1138" w:type="dxa"/>
          </w:tcPr>
          <w:p>
            <w:pPr>
              <w:pStyle w:val="TableParagraph"/>
              <w:spacing w:line="216" w:lineRule="auto" w:before="81"/>
              <w:ind w:left="239" w:right="113" w:hanging="101"/>
              <w:rPr>
                <w:b/>
                <w:sz w:val="20"/>
              </w:rPr>
            </w:pPr>
            <w:r>
              <w:rPr>
                <w:b/>
                <w:sz w:val="20"/>
              </w:rPr>
              <w:t>Воинское звание,</w:t>
            </w:r>
          </w:p>
          <w:p>
            <w:pPr>
              <w:pStyle w:val="TableParagraph"/>
              <w:spacing w:line="187" w:lineRule="exact"/>
              <w:ind w:left="83"/>
              <w:rPr>
                <w:b/>
                <w:sz w:val="20"/>
              </w:rPr>
            </w:pPr>
            <w:r>
              <w:rPr>
                <w:b/>
                <w:sz w:val="20"/>
              </w:rPr>
              <w:t>должность</w:t>
            </w:r>
          </w:p>
        </w:tc>
        <w:tc>
          <w:tcPr>
            <w:tcW w:w="2963" w:type="dxa"/>
          </w:tcPr>
          <w:p>
            <w:pPr>
              <w:pStyle w:val="TableParagraph"/>
              <w:spacing w:line="216" w:lineRule="auto" w:before="81"/>
              <w:ind w:left="384" w:right="376"/>
              <w:jc w:val="center"/>
              <w:rPr>
                <w:b/>
                <w:sz w:val="20"/>
              </w:rPr>
            </w:pPr>
            <w:r>
              <w:rPr>
                <w:b/>
                <w:sz w:val="20"/>
              </w:rPr>
              <w:t>Место рождения или жительства,</w:t>
            </w:r>
          </w:p>
          <w:p>
            <w:pPr>
              <w:pStyle w:val="TableParagraph"/>
              <w:spacing w:line="187" w:lineRule="exact"/>
              <w:ind w:left="384" w:right="380"/>
              <w:jc w:val="center"/>
              <w:rPr>
                <w:b/>
                <w:sz w:val="20"/>
              </w:rPr>
            </w:pPr>
            <w:r>
              <w:rPr>
                <w:b/>
                <w:sz w:val="20"/>
              </w:rPr>
              <w:t>Ф. И .О. родственников</w:t>
            </w:r>
          </w:p>
        </w:tc>
      </w:tr>
      <w:tr>
        <w:trPr>
          <w:trHeight w:val="158" w:hRule="atLeast"/>
        </w:trPr>
        <w:tc>
          <w:tcPr>
            <w:tcW w:w="2550" w:type="dxa"/>
          </w:tcPr>
          <w:p>
            <w:pPr>
              <w:pStyle w:val="TableParagraph"/>
              <w:spacing w:line="138" w:lineRule="exact"/>
              <w:ind w:left="8"/>
              <w:jc w:val="center"/>
              <w:rPr>
                <w:sz w:val="20"/>
              </w:rPr>
            </w:pPr>
            <w:r>
              <w:rPr>
                <w:w w:val="99"/>
                <w:sz w:val="20"/>
              </w:rPr>
              <w:t>I</w:t>
            </w:r>
          </w:p>
        </w:tc>
        <w:tc>
          <w:tcPr>
            <w:tcW w:w="1138" w:type="dxa"/>
          </w:tcPr>
          <w:p>
            <w:pPr>
              <w:pStyle w:val="TableParagraph"/>
              <w:spacing w:line="138" w:lineRule="exact"/>
              <w:ind w:left="7"/>
              <w:jc w:val="center"/>
              <w:rPr>
                <w:sz w:val="20"/>
              </w:rPr>
            </w:pPr>
            <w:r>
              <w:rPr>
                <w:w w:val="99"/>
                <w:sz w:val="20"/>
              </w:rPr>
              <w:t>2</w:t>
            </w:r>
          </w:p>
        </w:tc>
        <w:tc>
          <w:tcPr>
            <w:tcW w:w="2963" w:type="dxa"/>
          </w:tcPr>
          <w:p>
            <w:pPr>
              <w:pStyle w:val="TableParagraph"/>
              <w:spacing w:line="138" w:lineRule="exact"/>
              <w:ind w:left="6"/>
              <w:jc w:val="center"/>
              <w:rPr>
                <w:sz w:val="20"/>
              </w:rPr>
            </w:pPr>
            <w:r>
              <w:rPr>
                <w:w w:val="99"/>
                <w:sz w:val="20"/>
              </w:rPr>
              <w:t>3</w:t>
            </w:r>
          </w:p>
        </w:tc>
      </w:tr>
      <w:tr>
        <w:trPr>
          <w:trHeight w:val="845" w:hRule="atLeast"/>
        </w:trPr>
        <w:tc>
          <w:tcPr>
            <w:tcW w:w="2550" w:type="dxa"/>
          </w:tcPr>
          <w:p>
            <w:pPr>
              <w:pStyle w:val="TableParagraph"/>
              <w:spacing w:line="218" w:lineRule="auto" w:before="106"/>
              <w:ind w:right="647"/>
              <w:jc w:val="both"/>
              <w:rPr>
                <w:sz w:val="20"/>
              </w:rPr>
            </w:pPr>
            <w:r>
              <w:rPr>
                <w:sz w:val="20"/>
              </w:rPr>
              <w:t>1. Маскалев Тимофей Алексеевич, 1919 г.р., 22.09.1942 г.</w:t>
            </w:r>
          </w:p>
        </w:tc>
        <w:tc>
          <w:tcPr>
            <w:tcW w:w="1138" w:type="dxa"/>
          </w:tcPr>
          <w:p>
            <w:pPr>
              <w:pStyle w:val="TableParagraph"/>
              <w:spacing w:line="213" w:lineRule="auto"/>
              <w:ind w:left="109" w:right="102" w:firstLine="3"/>
              <w:jc w:val="center"/>
              <w:rPr>
                <w:sz w:val="20"/>
              </w:rPr>
            </w:pPr>
            <w:r>
              <w:rPr>
                <w:sz w:val="20"/>
              </w:rPr>
              <w:t>младший </w:t>
            </w:r>
            <w:r>
              <w:rPr>
                <w:w w:val="95"/>
                <w:sz w:val="20"/>
              </w:rPr>
              <w:t>лейтенант, </w:t>
            </w:r>
            <w:r>
              <w:rPr>
                <w:sz w:val="20"/>
              </w:rPr>
              <w:t>зам. </w:t>
            </w:r>
            <w:r>
              <w:rPr>
                <w:w w:val="95"/>
                <w:sz w:val="20"/>
              </w:rPr>
              <w:t>командира</w:t>
            </w:r>
          </w:p>
        </w:tc>
        <w:tc>
          <w:tcPr>
            <w:tcW w:w="2963" w:type="dxa"/>
          </w:tcPr>
          <w:p>
            <w:pPr>
              <w:pStyle w:val="TableParagraph"/>
              <w:spacing w:line="211" w:lineRule="auto" w:before="118"/>
              <w:ind w:left="8"/>
              <w:jc w:val="both"/>
              <w:rPr>
                <w:sz w:val="20"/>
              </w:rPr>
            </w:pPr>
            <w:r>
              <w:rPr>
                <w:sz w:val="20"/>
              </w:rPr>
              <w:t>Полтавская обл., Урицкий р-н, д. Жиха- рево, отец - Алексей Михайлович.</w:t>
            </w:r>
          </w:p>
        </w:tc>
      </w:tr>
      <w:tr>
        <w:trPr>
          <w:trHeight w:val="839" w:hRule="atLeast"/>
        </w:trPr>
        <w:tc>
          <w:tcPr>
            <w:tcW w:w="2550" w:type="dxa"/>
          </w:tcPr>
          <w:p>
            <w:pPr>
              <w:pStyle w:val="TableParagraph"/>
              <w:spacing w:line="218" w:lineRule="auto" w:before="103"/>
              <w:ind w:right="706"/>
              <w:rPr>
                <w:sz w:val="20"/>
              </w:rPr>
            </w:pPr>
            <w:r>
              <w:rPr>
                <w:sz w:val="20"/>
              </w:rPr>
              <w:t>2. Савченко Николай Иванович, 1922 г.р., 25.09.1942 г.</w:t>
            </w:r>
          </w:p>
        </w:tc>
        <w:tc>
          <w:tcPr>
            <w:tcW w:w="1138" w:type="dxa"/>
          </w:tcPr>
          <w:p>
            <w:pPr>
              <w:pStyle w:val="TableParagraph"/>
              <w:spacing w:line="216" w:lineRule="auto"/>
              <w:ind w:left="112" w:right="104" w:firstLine="3"/>
              <w:jc w:val="center"/>
              <w:rPr>
                <w:sz w:val="20"/>
              </w:rPr>
            </w:pPr>
            <w:r>
              <w:rPr>
                <w:sz w:val="20"/>
              </w:rPr>
              <w:t>младший </w:t>
            </w:r>
            <w:r>
              <w:rPr>
                <w:spacing w:val="-1"/>
                <w:sz w:val="20"/>
              </w:rPr>
              <w:t>лейтенант, </w:t>
            </w:r>
            <w:r>
              <w:rPr>
                <w:sz w:val="20"/>
              </w:rPr>
              <w:t>командир</w:t>
            </w:r>
          </w:p>
          <w:p>
            <w:pPr>
              <w:pStyle w:val="TableParagraph"/>
              <w:spacing w:line="204" w:lineRule="exact"/>
              <w:ind w:left="11" w:right="4"/>
              <w:jc w:val="center"/>
              <w:rPr>
                <w:sz w:val="20"/>
              </w:rPr>
            </w:pPr>
            <w:r>
              <w:rPr>
                <w:sz w:val="20"/>
              </w:rPr>
              <w:t>огневого</w:t>
            </w:r>
          </w:p>
        </w:tc>
        <w:tc>
          <w:tcPr>
            <w:tcW w:w="2963" w:type="dxa"/>
          </w:tcPr>
          <w:p>
            <w:pPr>
              <w:pStyle w:val="TableParagraph"/>
              <w:spacing w:line="213" w:lineRule="auto" w:before="109"/>
              <w:ind w:left="8"/>
              <w:jc w:val="both"/>
              <w:rPr>
                <w:sz w:val="20"/>
              </w:rPr>
            </w:pPr>
            <w:r>
              <w:rPr>
                <w:sz w:val="20"/>
              </w:rPr>
              <w:t>Сумская обл., Сумской р-н, с. Большое Ирнищено, мать - Мария Ивановна.</w:t>
            </w:r>
          </w:p>
        </w:tc>
      </w:tr>
      <w:tr>
        <w:trPr>
          <w:trHeight w:val="700" w:hRule="atLeast"/>
        </w:trPr>
        <w:tc>
          <w:tcPr>
            <w:tcW w:w="2550" w:type="dxa"/>
          </w:tcPr>
          <w:p>
            <w:pPr>
              <w:pStyle w:val="TableParagraph"/>
              <w:spacing w:line="175" w:lineRule="auto" w:before="180"/>
              <w:ind w:right="1057"/>
              <w:rPr>
                <w:sz w:val="20"/>
              </w:rPr>
            </w:pPr>
            <w:r>
              <w:rPr>
                <w:sz w:val="20"/>
              </w:rPr>
              <w:t>3. Байбарза Иван Лукьянович, ...</w:t>
            </w:r>
          </w:p>
        </w:tc>
        <w:tc>
          <w:tcPr>
            <w:tcW w:w="1138" w:type="dxa"/>
          </w:tcPr>
          <w:p>
            <w:pPr>
              <w:pStyle w:val="TableParagraph"/>
              <w:spacing w:line="213" w:lineRule="auto" w:before="40"/>
              <w:ind w:left="143" w:right="104" w:hanging="32"/>
              <w:jc w:val="both"/>
              <w:rPr>
                <w:sz w:val="20"/>
              </w:rPr>
            </w:pPr>
            <w:r>
              <w:rPr>
                <w:w w:val="95"/>
                <w:sz w:val="20"/>
              </w:rPr>
              <w:t>лейтенант, </w:t>
            </w:r>
            <w:r>
              <w:rPr>
                <w:sz w:val="20"/>
              </w:rPr>
              <w:t>командир роты ПТР</w:t>
            </w:r>
          </w:p>
        </w:tc>
        <w:tc>
          <w:tcPr>
            <w:tcW w:w="2963" w:type="dxa"/>
          </w:tcPr>
          <w:p>
            <w:pPr>
              <w:pStyle w:val="TableParagraph"/>
              <w:spacing w:before="6"/>
              <w:ind w:left="0"/>
              <w:rPr>
                <w:b/>
                <w:i/>
                <w:sz w:val="18"/>
              </w:rPr>
            </w:pPr>
          </w:p>
          <w:p>
            <w:pPr>
              <w:pStyle w:val="TableParagraph"/>
              <w:spacing w:before="1"/>
              <w:ind w:left="8"/>
              <w:rPr>
                <w:sz w:val="20"/>
              </w:rPr>
            </w:pPr>
            <w:r>
              <w:rPr>
                <w:sz w:val="20"/>
              </w:rPr>
              <w:t>Узб. ССР...</w:t>
            </w:r>
          </w:p>
        </w:tc>
      </w:tr>
      <w:tr>
        <w:trPr>
          <w:trHeight w:val="647" w:hRule="atLeast"/>
        </w:trPr>
        <w:tc>
          <w:tcPr>
            <w:tcW w:w="2550" w:type="dxa"/>
          </w:tcPr>
          <w:p>
            <w:pPr>
              <w:pStyle w:val="TableParagraph"/>
              <w:spacing w:line="218" w:lineRule="auto" w:before="7"/>
              <w:ind w:right="531"/>
              <w:rPr>
                <w:sz w:val="20"/>
              </w:rPr>
            </w:pPr>
            <w:r>
              <w:rPr>
                <w:sz w:val="20"/>
              </w:rPr>
              <w:t>4. Аргай Владимир Мартынович, 1923 г.р.,</w:t>
            </w:r>
          </w:p>
          <w:p>
            <w:pPr>
              <w:pStyle w:val="TableParagraph"/>
              <w:spacing w:line="202" w:lineRule="exact"/>
              <w:rPr>
                <w:sz w:val="20"/>
              </w:rPr>
            </w:pPr>
            <w:r>
              <w:rPr>
                <w:sz w:val="20"/>
              </w:rPr>
              <w:t>26.09.1942 г.</w:t>
            </w:r>
          </w:p>
        </w:tc>
        <w:tc>
          <w:tcPr>
            <w:tcW w:w="1138" w:type="dxa"/>
          </w:tcPr>
          <w:p>
            <w:pPr>
              <w:pStyle w:val="TableParagraph"/>
              <w:spacing w:line="187"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ind w:left="237"/>
              <w:rPr>
                <w:sz w:val="20"/>
              </w:rPr>
            </w:pPr>
            <w:r>
              <w:rPr>
                <w:sz w:val="20"/>
              </w:rPr>
              <w:t>стрелок</w:t>
            </w:r>
          </w:p>
        </w:tc>
        <w:tc>
          <w:tcPr>
            <w:tcW w:w="2963" w:type="dxa"/>
          </w:tcPr>
          <w:p>
            <w:pPr>
              <w:pStyle w:val="TableParagraph"/>
              <w:spacing w:line="216" w:lineRule="auto"/>
              <w:ind w:left="8" w:right="2"/>
              <w:jc w:val="both"/>
              <w:rPr>
                <w:sz w:val="20"/>
              </w:rPr>
            </w:pPr>
            <w:r>
              <w:rPr>
                <w:sz w:val="20"/>
              </w:rPr>
              <w:t>г. Ленинград, Смоленский р-н, ул. Новгородская, д. 16, кв. 6, Чикова Прасковья Михайловна.</w:t>
            </w:r>
          </w:p>
        </w:tc>
      </w:tr>
      <w:tr>
        <w:trPr>
          <w:trHeight w:val="662" w:hRule="atLeast"/>
        </w:trPr>
        <w:tc>
          <w:tcPr>
            <w:tcW w:w="2550" w:type="dxa"/>
          </w:tcPr>
          <w:p>
            <w:pPr>
              <w:pStyle w:val="TableParagraph"/>
              <w:spacing w:line="211" w:lineRule="auto" w:before="128"/>
              <w:ind w:right="92"/>
              <w:rPr>
                <w:sz w:val="20"/>
              </w:rPr>
            </w:pPr>
            <w:r>
              <w:rPr>
                <w:sz w:val="20"/>
              </w:rPr>
              <w:t>5. Айманов Туран, 1921 г.р., 28.08.1942 г.</w:t>
            </w:r>
          </w:p>
        </w:tc>
        <w:tc>
          <w:tcPr>
            <w:tcW w:w="1138" w:type="dxa"/>
          </w:tcPr>
          <w:p>
            <w:pPr>
              <w:pStyle w:val="TableParagraph"/>
              <w:spacing w:line="196" w:lineRule="exact"/>
              <w:ind w:left="189"/>
              <w:rPr>
                <w:sz w:val="20"/>
              </w:rPr>
            </w:pPr>
            <w:r>
              <w:rPr>
                <w:sz w:val="20"/>
              </w:rPr>
              <w:t>красноарм</w:t>
            </w:r>
          </w:p>
          <w:p>
            <w:pPr>
              <w:pStyle w:val="TableParagraph"/>
              <w:spacing w:line="199" w:lineRule="exact"/>
              <w:ind w:left="189"/>
              <w:rPr>
                <w:sz w:val="20"/>
              </w:rPr>
            </w:pPr>
            <w:r>
              <w:rPr>
                <w:sz w:val="20"/>
              </w:rPr>
              <w:t>.,</w:t>
            </w:r>
          </w:p>
          <w:p>
            <w:pPr>
              <w:pStyle w:val="TableParagraph"/>
              <w:spacing w:line="229" w:lineRule="exact"/>
              <w:ind w:left="237"/>
              <w:rPr>
                <w:sz w:val="20"/>
              </w:rPr>
            </w:pPr>
            <w:r>
              <w:rPr>
                <w:sz w:val="20"/>
              </w:rPr>
              <w:t>стрелок</w:t>
            </w:r>
          </w:p>
        </w:tc>
        <w:tc>
          <w:tcPr>
            <w:tcW w:w="2963" w:type="dxa"/>
          </w:tcPr>
          <w:p>
            <w:pPr>
              <w:pStyle w:val="TableParagraph"/>
              <w:spacing w:line="213" w:lineRule="auto"/>
              <w:ind w:left="8" w:right="245"/>
              <w:rPr>
                <w:sz w:val="20"/>
              </w:rPr>
            </w:pPr>
            <w:r>
              <w:rPr>
                <w:sz w:val="20"/>
              </w:rPr>
              <w:t>Каракалпакская АССР, Ноженская обл., Кочевленский р-н, с/с Инзашис, к-з Сталина.</w:t>
            </w:r>
          </w:p>
        </w:tc>
      </w:tr>
      <w:tr>
        <w:trPr>
          <w:trHeight w:val="450" w:hRule="atLeast"/>
        </w:trPr>
        <w:tc>
          <w:tcPr>
            <w:tcW w:w="2550" w:type="dxa"/>
          </w:tcPr>
          <w:p>
            <w:pPr>
              <w:pStyle w:val="TableParagraph"/>
              <w:spacing w:line="213" w:lineRule="auto"/>
              <w:rPr>
                <w:sz w:val="20"/>
              </w:rPr>
            </w:pPr>
            <w:r>
              <w:rPr>
                <w:sz w:val="20"/>
              </w:rPr>
              <w:t>6. Вигант Александр Сергеевич, 1904 г.р.,</w:t>
            </w:r>
          </w:p>
        </w:tc>
        <w:tc>
          <w:tcPr>
            <w:tcW w:w="1138" w:type="dxa"/>
          </w:tcPr>
          <w:p>
            <w:pPr>
              <w:pStyle w:val="TableParagraph"/>
              <w:spacing w:line="230" w:lineRule="atLeast"/>
              <w:ind w:left="237" w:right="41" w:hanging="168"/>
              <w:rPr>
                <w:sz w:val="20"/>
              </w:rPr>
            </w:pPr>
            <w:r>
              <w:rPr>
                <w:sz w:val="20"/>
              </w:rPr>
              <w:t>красноарм., стрелок</w:t>
            </w:r>
          </w:p>
        </w:tc>
        <w:tc>
          <w:tcPr>
            <w:tcW w:w="2963" w:type="dxa"/>
          </w:tcPr>
          <w:p>
            <w:pPr>
              <w:pStyle w:val="TableParagraph"/>
              <w:spacing w:line="206" w:lineRule="exact" w:before="39"/>
              <w:ind w:left="8" w:right="-3"/>
              <w:rPr>
                <w:sz w:val="20"/>
              </w:rPr>
            </w:pPr>
            <w:r>
              <w:rPr>
                <w:sz w:val="20"/>
              </w:rPr>
              <w:t>г. Москва, ул. Таганская, д. 21, кв. 27, мать - Мария Михайловна.</w:t>
            </w:r>
          </w:p>
        </w:tc>
      </w:tr>
      <w:tr>
        <w:trPr>
          <w:trHeight w:val="667" w:hRule="atLeast"/>
        </w:trPr>
        <w:tc>
          <w:tcPr>
            <w:tcW w:w="2550" w:type="dxa"/>
          </w:tcPr>
          <w:p>
            <w:pPr>
              <w:pStyle w:val="TableParagraph"/>
              <w:spacing w:line="211" w:lineRule="auto" w:before="126"/>
              <w:ind w:right="-3"/>
              <w:rPr>
                <w:sz w:val="20"/>
              </w:rPr>
            </w:pPr>
            <w:r>
              <w:rPr>
                <w:sz w:val="20"/>
              </w:rPr>
              <w:t>7. Демченко Иван Сергеевич, 1923 г.р., 09.09.1942 г.</w:t>
            </w:r>
          </w:p>
        </w:tc>
        <w:tc>
          <w:tcPr>
            <w:tcW w:w="1138" w:type="dxa"/>
          </w:tcPr>
          <w:p>
            <w:pPr>
              <w:pStyle w:val="TableParagraph"/>
              <w:spacing w:line="213" w:lineRule="auto"/>
              <w:ind w:left="155" w:right="145" w:firstLine="48"/>
              <w:jc w:val="both"/>
              <w:rPr>
                <w:sz w:val="20"/>
              </w:rPr>
            </w:pPr>
            <w:r>
              <w:rPr>
                <w:sz w:val="20"/>
              </w:rPr>
              <w:t>старший сержант, </w:t>
            </w:r>
            <w:r>
              <w:rPr>
                <w:w w:val="95"/>
                <w:sz w:val="20"/>
              </w:rPr>
              <w:t>командир</w:t>
            </w:r>
          </w:p>
        </w:tc>
        <w:tc>
          <w:tcPr>
            <w:tcW w:w="2963" w:type="dxa"/>
          </w:tcPr>
          <w:p>
            <w:pPr>
              <w:pStyle w:val="TableParagraph"/>
              <w:spacing w:line="218" w:lineRule="exact" w:before="27"/>
              <w:ind w:left="8"/>
              <w:rPr>
                <w:sz w:val="20"/>
              </w:rPr>
            </w:pPr>
            <w:r>
              <w:rPr>
                <w:sz w:val="20"/>
              </w:rPr>
              <w:t>Харьковская обл., Двуреченский</w:t>
            </w:r>
          </w:p>
          <w:p>
            <w:pPr>
              <w:pStyle w:val="TableParagraph"/>
              <w:spacing w:line="204" w:lineRule="exact" w:before="12"/>
              <w:ind w:left="8" w:right="89"/>
              <w:rPr>
                <w:sz w:val="20"/>
              </w:rPr>
            </w:pPr>
            <w:r>
              <w:rPr>
                <w:sz w:val="20"/>
              </w:rPr>
              <w:t>р-н, с. Ольнино, мать - Елизавета Семеновна.</w:t>
            </w:r>
          </w:p>
        </w:tc>
      </w:tr>
      <w:tr>
        <w:trPr>
          <w:trHeight w:val="666" w:hRule="atLeast"/>
        </w:trPr>
        <w:tc>
          <w:tcPr>
            <w:tcW w:w="2550" w:type="dxa"/>
          </w:tcPr>
          <w:p>
            <w:pPr>
              <w:pStyle w:val="TableParagraph"/>
              <w:spacing w:line="213" w:lineRule="auto" w:before="23"/>
              <w:ind w:right="629"/>
              <w:rPr>
                <w:sz w:val="20"/>
              </w:rPr>
            </w:pPr>
            <w:r>
              <w:rPr>
                <w:sz w:val="20"/>
              </w:rPr>
              <w:t>8. Емельянов Иван Васильевич, 1923 г.р., 28.08.1942 г.</w:t>
            </w:r>
          </w:p>
        </w:tc>
        <w:tc>
          <w:tcPr>
            <w:tcW w:w="1138" w:type="dxa"/>
            <w:tcBorders>
              <w:bottom w:val="single" w:sz="4" w:space="0" w:color="FFFFFF"/>
            </w:tcBorders>
          </w:tcPr>
          <w:p>
            <w:pPr>
              <w:pStyle w:val="TableParagraph"/>
              <w:spacing w:line="211" w:lineRule="auto"/>
              <w:ind w:left="155" w:right="145" w:firstLine="48"/>
              <w:jc w:val="both"/>
              <w:rPr>
                <w:sz w:val="20"/>
              </w:rPr>
            </w:pPr>
            <w:r>
              <w:rPr>
                <w:sz w:val="20"/>
              </w:rPr>
              <w:t>старший сержант, </w:t>
            </w:r>
            <w:r>
              <w:rPr>
                <w:w w:val="95"/>
                <w:sz w:val="20"/>
              </w:rPr>
              <w:t>командир</w:t>
            </w:r>
          </w:p>
        </w:tc>
        <w:tc>
          <w:tcPr>
            <w:tcW w:w="2963" w:type="dxa"/>
          </w:tcPr>
          <w:p>
            <w:pPr>
              <w:pStyle w:val="TableParagraph"/>
              <w:spacing w:line="206" w:lineRule="exact" w:before="48"/>
              <w:ind w:left="8" w:right="117"/>
              <w:rPr>
                <w:sz w:val="20"/>
              </w:rPr>
            </w:pPr>
            <w:r>
              <w:rPr>
                <w:sz w:val="20"/>
              </w:rPr>
              <w:t>Ростовская обл., Боковский р-н, Во- сулевский с/с, хутор Попова, отец - Василий Филиппович.</w:t>
            </w:r>
          </w:p>
        </w:tc>
      </w:tr>
      <w:tr>
        <w:trPr>
          <w:trHeight w:val="669" w:hRule="atLeast"/>
        </w:trPr>
        <w:tc>
          <w:tcPr>
            <w:tcW w:w="2550" w:type="dxa"/>
          </w:tcPr>
          <w:p>
            <w:pPr>
              <w:pStyle w:val="TableParagraph"/>
              <w:spacing w:line="208" w:lineRule="auto" w:before="133"/>
              <w:rPr>
                <w:sz w:val="20"/>
              </w:rPr>
            </w:pPr>
            <w:r>
              <w:rPr>
                <w:sz w:val="20"/>
              </w:rPr>
              <w:t>9. Жуков Михаил Егорович, 1915 г.р., 31.08.1942 г.</w:t>
            </w:r>
          </w:p>
        </w:tc>
        <w:tc>
          <w:tcPr>
            <w:tcW w:w="1138" w:type="dxa"/>
            <w:tcBorders>
              <w:top w:val="single" w:sz="4" w:space="0" w:color="FFFFFF"/>
              <w:bottom w:val="single" w:sz="4" w:space="0" w:color="FFFFFF"/>
            </w:tcBorders>
          </w:tcPr>
          <w:p>
            <w:pPr>
              <w:pStyle w:val="TableParagraph"/>
              <w:spacing w:line="211" w:lineRule="auto" w:before="1"/>
              <w:ind w:left="155" w:right="145" w:firstLine="48"/>
              <w:jc w:val="both"/>
              <w:rPr>
                <w:sz w:val="20"/>
              </w:rPr>
            </w:pPr>
            <w:r>
              <w:rPr>
                <w:sz w:val="20"/>
              </w:rPr>
              <w:t>старший сержант, </w:t>
            </w:r>
            <w:r>
              <w:rPr>
                <w:w w:val="95"/>
                <w:sz w:val="20"/>
              </w:rPr>
              <w:t>командир</w:t>
            </w:r>
          </w:p>
        </w:tc>
        <w:tc>
          <w:tcPr>
            <w:tcW w:w="2963" w:type="dxa"/>
          </w:tcPr>
          <w:p>
            <w:pPr>
              <w:pStyle w:val="TableParagraph"/>
              <w:spacing w:line="202" w:lineRule="exact" w:before="64"/>
              <w:ind w:left="8" w:right="-4"/>
              <w:rPr>
                <w:sz w:val="20"/>
              </w:rPr>
            </w:pPr>
            <w:r>
              <w:rPr>
                <w:sz w:val="20"/>
              </w:rPr>
              <w:t>Алтайский край, Запольский р-н, с. Соколова, жена - Жукова</w:t>
            </w:r>
            <w:r>
              <w:rPr>
                <w:spacing w:val="-20"/>
                <w:sz w:val="20"/>
              </w:rPr>
              <w:t> </w:t>
            </w:r>
            <w:r>
              <w:rPr>
                <w:sz w:val="20"/>
              </w:rPr>
              <w:t>Ирина Ивановна.</w:t>
            </w:r>
          </w:p>
        </w:tc>
      </w:tr>
      <w:tr>
        <w:trPr>
          <w:trHeight w:val="606" w:hRule="atLeast"/>
        </w:trPr>
        <w:tc>
          <w:tcPr>
            <w:tcW w:w="2550" w:type="dxa"/>
          </w:tcPr>
          <w:p>
            <w:pPr>
              <w:pStyle w:val="TableParagraph"/>
              <w:spacing w:line="199" w:lineRule="auto" w:before="111"/>
              <w:ind w:right="314"/>
              <w:rPr>
                <w:sz w:val="20"/>
              </w:rPr>
            </w:pPr>
            <w:r>
              <w:rPr>
                <w:sz w:val="20"/>
              </w:rPr>
              <w:t>10. Коледников Петр Степанович, 04.09.1942 г.</w:t>
            </w:r>
          </w:p>
        </w:tc>
        <w:tc>
          <w:tcPr>
            <w:tcW w:w="1138" w:type="dxa"/>
            <w:tcBorders>
              <w:top w:val="single" w:sz="4" w:space="0" w:color="FFFFFF"/>
            </w:tcBorders>
          </w:tcPr>
          <w:p>
            <w:pPr>
              <w:pStyle w:val="TableParagraph"/>
              <w:spacing w:line="211" w:lineRule="auto"/>
              <w:ind w:left="155" w:right="41" w:firstLine="38"/>
              <w:rPr>
                <w:sz w:val="20"/>
              </w:rPr>
            </w:pPr>
            <w:r>
              <w:rPr>
                <w:sz w:val="20"/>
              </w:rPr>
              <w:t>сержант, </w:t>
            </w:r>
            <w:r>
              <w:rPr>
                <w:w w:val="95"/>
                <w:sz w:val="20"/>
              </w:rPr>
              <w:t>командир</w:t>
            </w:r>
          </w:p>
          <w:p>
            <w:pPr>
              <w:pStyle w:val="TableParagraph"/>
              <w:spacing w:line="183" w:lineRule="exact"/>
              <w:ind w:left="246"/>
              <w:rPr>
                <w:sz w:val="20"/>
              </w:rPr>
            </w:pPr>
            <w:r>
              <w:rPr>
                <w:sz w:val="20"/>
              </w:rPr>
              <w:t>расчета</w:t>
            </w:r>
          </w:p>
        </w:tc>
        <w:tc>
          <w:tcPr>
            <w:tcW w:w="2963" w:type="dxa"/>
          </w:tcPr>
          <w:p>
            <w:pPr>
              <w:pStyle w:val="TableParagraph"/>
              <w:spacing w:line="211" w:lineRule="auto"/>
              <w:ind w:left="8" w:right="13"/>
              <w:rPr>
                <w:sz w:val="20"/>
              </w:rPr>
            </w:pPr>
            <w:r>
              <w:rPr>
                <w:sz w:val="20"/>
              </w:rPr>
              <w:t>Тульская обл., г. Веннов, Тоюжский с/с, д. Перебуш, жена -</w:t>
            </w:r>
          </w:p>
          <w:p>
            <w:pPr>
              <w:pStyle w:val="TableParagraph"/>
              <w:spacing w:line="183" w:lineRule="exact"/>
              <w:ind w:left="8"/>
              <w:rPr>
                <w:sz w:val="20"/>
              </w:rPr>
            </w:pPr>
            <w:r>
              <w:rPr>
                <w:sz w:val="20"/>
              </w:rPr>
              <w:t>Коледникова.</w:t>
            </w:r>
          </w:p>
        </w:tc>
      </w:tr>
      <w:tr>
        <w:trPr>
          <w:trHeight w:val="652" w:hRule="atLeast"/>
        </w:trPr>
        <w:tc>
          <w:tcPr>
            <w:tcW w:w="2550" w:type="dxa"/>
          </w:tcPr>
          <w:p>
            <w:pPr>
              <w:pStyle w:val="TableParagraph"/>
              <w:spacing w:line="206" w:lineRule="auto" w:before="29"/>
              <w:ind w:right="362"/>
              <w:rPr>
                <w:sz w:val="20"/>
              </w:rPr>
            </w:pPr>
            <w:r>
              <w:rPr>
                <w:sz w:val="20"/>
              </w:rPr>
              <w:t>11. Крылов Владимир Владимирович, 1922 г.р., 25.09.1942 г.</w:t>
            </w:r>
          </w:p>
        </w:tc>
        <w:tc>
          <w:tcPr>
            <w:tcW w:w="1138" w:type="dxa"/>
          </w:tcPr>
          <w:p>
            <w:pPr>
              <w:pStyle w:val="TableParagraph"/>
              <w:spacing w:line="221" w:lineRule="exact"/>
              <w:ind w:left="69"/>
              <w:rPr>
                <w:sz w:val="20"/>
              </w:rPr>
            </w:pPr>
            <w:r>
              <w:rPr>
                <w:sz w:val="20"/>
              </w:rPr>
              <w:t>красноарм.,</w:t>
            </w:r>
          </w:p>
          <w:p>
            <w:pPr>
              <w:pStyle w:val="TableParagraph"/>
              <w:spacing w:line="175" w:lineRule="auto" w:before="51"/>
              <w:ind w:left="189" w:right="41"/>
              <w:rPr>
                <w:sz w:val="20"/>
              </w:rPr>
            </w:pPr>
            <w:r>
              <w:rPr>
                <w:w w:val="95"/>
                <w:sz w:val="20"/>
              </w:rPr>
              <w:t>артиллери </w:t>
            </w:r>
            <w:r>
              <w:rPr>
                <w:sz w:val="20"/>
              </w:rPr>
              <w:t>ст</w:t>
            </w:r>
          </w:p>
        </w:tc>
        <w:tc>
          <w:tcPr>
            <w:tcW w:w="2963" w:type="dxa"/>
          </w:tcPr>
          <w:p>
            <w:pPr>
              <w:pStyle w:val="TableParagraph"/>
              <w:spacing w:line="211" w:lineRule="auto" w:before="22"/>
              <w:ind w:left="8" w:right="-8"/>
              <w:rPr>
                <w:sz w:val="20"/>
              </w:rPr>
            </w:pPr>
            <w:r>
              <w:rPr>
                <w:sz w:val="20"/>
              </w:rPr>
              <w:t>г. Молотов, Левоневский поселок, д. 406, кв. 18, сестра - Татьяна Евгеньевна.</w:t>
            </w:r>
          </w:p>
        </w:tc>
      </w:tr>
    </w:tbl>
    <w:p>
      <w:pPr>
        <w:spacing w:after="0" w:line="211" w:lineRule="auto"/>
        <w:rPr>
          <w:sz w:val="20"/>
        </w:rPr>
        <w:sectPr>
          <w:headerReference w:type="even" r:id="rId140"/>
          <w:headerReference w:type="default" r:id="rId141"/>
          <w:pgSz w:w="8400" w:h="11900"/>
          <w:pgMar w:header="570" w:footer="766" w:top="800" w:bottom="1140" w:left="0" w:right="0"/>
        </w:sectPr>
      </w:pPr>
    </w:p>
    <w:p>
      <w:pPr>
        <w:pStyle w:val="BodyText"/>
        <w:rPr>
          <w:b/>
          <w:i/>
        </w:rPr>
      </w:pPr>
      <w:r>
        <w:rPr/>
        <w:pict>
          <v:rect style="position:absolute;margin-left:51.744102pt;margin-top:134.059845pt;width:130.100004pt;height:6.96016pt;mso-position-horizontal-relative:page;mso-position-vertical-relative:page;z-index:-286400512" filled="true" fillcolor="#ffffff" stroked="false">
            <v:fill type="solid"/>
            <w10:wrap type="none"/>
          </v:rect>
        </w:pict>
      </w:r>
      <w:r>
        <w:rPr/>
        <w:pict>
          <v:rect style="position:absolute;margin-left:51.984001pt;margin-top:230.809906pt;width:129.260004pt;height:10.0801pt;mso-position-horizontal-relative:page;mso-position-vertical-relative:page;z-index:-286399488" filled="true" fillcolor="#ffffff" stroked="false">
            <v:fill type="solid"/>
            <w10:wrap type="none"/>
          </v:rect>
        </w:pict>
      </w:r>
      <w:r>
        <w:rPr/>
        <w:pict>
          <v:rect style="position:absolute;margin-left:238.75pt;margin-top:230.810165pt;width:148.940004pt;height:9.839840pt;mso-position-horizontal-relative:page;mso-position-vertical-relative:page;z-index:-286398464" filled="true" fillcolor="#ffffff" stroked="false">
            <v:fill type="solid"/>
            <w10:wrap type="none"/>
          </v:rect>
        </w:pict>
      </w:r>
      <w:r>
        <w:rPr/>
        <w:pict>
          <v:rect style="position:absolute;margin-left:238.75pt;margin-top:259.609924pt;width:148.940004pt;height:10.0801pt;mso-position-horizontal-relative:page;mso-position-vertical-relative:page;z-index:-286397440" filled="true" fillcolor="#ffffff" stroked="false">
            <v:fill type="solid"/>
            <w10:wrap type="none"/>
          </v:rect>
        </w:pict>
      </w:r>
    </w:p>
    <w:p>
      <w:pPr>
        <w:pStyle w:val="BodyText"/>
        <w:rPr>
          <w:b/>
          <w:i/>
        </w:rPr>
      </w:pPr>
    </w:p>
    <w:p>
      <w:pPr>
        <w:pStyle w:val="BodyText"/>
        <w:spacing w:before="4" w:after="1"/>
        <w:rPr>
          <w:b/>
          <w:i/>
          <w:sz w:val="14"/>
        </w:rPr>
      </w:pPr>
    </w:p>
    <w:tbl>
      <w:tblPr>
        <w:tblW w:w="0" w:type="auto"/>
        <w:jc w:val="left"/>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28"/>
        <w:gridCol w:w="3000"/>
      </w:tblGrid>
      <w:tr>
        <w:trPr>
          <w:trHeight w:val="758" w:hRule="atLeast"/>
        </w:trPr>
        <w:tc>
          <w:tcPr>
            <w:tcW w:w="2607" w:type="dxa"/>
          </w:tcPr>
          <w:p>
            <w:pPr>
              <w:pStyle w:val="TableParagraph"/>
              <w:spacing w:line="211" w:lineRule="auto" w:before="176"/>
              <w:ind w:right="2"/>
              <w:rPr>
                <w:sz w:val="20"/>
              </w:rPr>
            </w:pPr>
            <w:r>
              <w:rPr>
                <w:sz w:val="20"/>
              </w:rPr>
              <w:t>12. Левин Иван Николаевич, 1905 г.р., 27.08.1942 г.</w:t>
            </w:r>
          </w:p>
        </w:tc>
        <w:tc>
          <w:tcPr>
            <w:tcW w:w="1128" w:type="dxa"/>
          </w:tcPr>
          <w:p>
            <w:pPr>
              <w:pStyle w:val="TableParagraph"/>
              <w:spacing w:before="127"/>
              <w:ind w:left="232" w:right="36" w:hanging="168"/>
              <w:rPr>
                <w:sz w:val="20"/>
              </w:rPr>
            </w:pPr>
            <w:r>
              <w:rPr>
                <w:sz w:val="20"/>
              </w:rPr>
              <w:t>красноарм., стрелок</w:t>
            </w:r>
          </w:p>
        </w:tc>
        <w:tc>
          <w:tcPr>
            <w:tcW w:w="3000" w:type="dxa"/>
          </w:tcPr>
          <w:p>
            <w:pPr>
              <w:pStyle w:val="TableParagraph"/>
              <w:spacing w:line="211" w:lineRule="auto" w:before="75"/>
              <w:ind w:right="1"/>
              <w:jc w:val="both"/>
              <w:rPr>
                <w:sz w:val="20"/>
              </w:rPr>
            </w:pPr>
            <w:r>
              <w:rPr>
                <w:sz w:val="20"/>
              </w:rPr>
              <w:t>Мордовская</w:t>
            </w:r>
            <w:r>
              <w:rPr>
                <w:spacing w:val="-13"/>
                <w:sz w:val="20"/>
              </w:rPr>
              <w:t> </w:t>
            </w:r>
            <w:r>
              <w:rPr>
                <w:sz w:val="20"/>
              </w:rPr>
              <w:t>АССР,</w:t>
            </w:r>
            <w:r>
              <w:rPr>
                <w:spacing w:val="-14"/>
                <w:sz w:val="20"/>
              </w:rPr>
              <w:t> </w:t>
            </w:r>
            <w:r>
              <w:rPr>
                <w:sz w:val="20"/>
              </w:rPr>
              <w:t>Ардатский</w:t>
            </w:r>
            <w:r>
              <w:rPr>
                <w:spacing w:val="-15"/>
                <w:sz w:val="20"/>
              </w:rPr>
              <w:t> </w:t>
            </w:r>
            <w:r>
              <w:rPr>
                <w:sz w:val="20"/>
              </w:rPr>
              <w:t>р-н, с. Четвертаково, жена - Прасковья Васильевна.</w:t>
            </w:r>
          </w:p>
        </w:tc>
      </w:tr>
      <w:tr>
        <w:trPr>
          <w:trHeight w:val="508" w:hRule="atLeast"/>
        </w:trPr>
        <w:tc>
          <w:tcPr>
            <w:tcW w:w="2607" w:type="dxa"/>
          </w:tcPr>
          <w:p>
            <w:pPr>
              <w:pStyle w:val="TableParagraph"/>
              <w:spacing w:line="211" w:lineRule="auto"/>
              <w:ind w:right="501"/>
              <w:rPr>
                <w:sz w:val="20"/>
              </w:rPr>
            </w:pPr>
            <w:r>
              <w:rPr>
                <w:sz w:val="20"/>
              </w:rPr>
              <w:t>13. Лаврентьев Иван Лаврентьевич, 1898 г.р.,</w:t>
            </w:r>
          </w:p>
          <w:p>
            <w:pPr>
              <w:pStyle w:val="TableParagraph"/>
              <w:spacing w:line="85" w:lineRule="exact"/>
              <w:rPr>
                <w:sz w:val="20"/>
              </w:rPr>
            </w:pPr>
            <w:r>
              <w:rPr>
                <w:sz w:val="20"/>
              </w:rPr>
              <w:t>28.08.1942 г.</w:t>
            </w:r>
          </w:p>
        </w:tc>
        <w:tc>
          <w:tcPr>
            <w:tcW w:w="1128" w:type="dxa"/>
          </w:tcPr>
          <w:p>
            <w:pPr>
              <w:pStyle w:val="TableParagraph"/>
              <w:spacing w:line="230" w:lineRule="atLeast" w:before="55"/>
              <w:ind w:left="232" w:right="36" w:hanging="168"/>
              <w:rPr>
                <w:sz w:val="20"/>
              </w:rPr>
            </w:pPr>
            <w:r>
              <w:rPr>
                <w:sz w:val="20"/>
              </w:rPr>
              <w:t>красноарм., стрелок</w:t>
            </w:r>
          </w:p>
        </w:tc>
        <w:tc>
          <w:tcPr>
            <w:tcW w:w="3000" w:type="dxa"/>
          </w:tcPr>
          <w:p>
            <w:pPr>
              <w:pStyle w:val="TableParagraph"/>
              <w:spacing w:line="206" w:lineRule="exact" w:before="94"/>
              <w:ind w:right="-6"/>
              <w:rPr>
                <w:sz w:val="20"/>
              </w:rPr>
            </w:pPr>
            <w:r>
              <w:rPr>
                <w:sz w:val="20"/>
              </w:rPr>
              <w:t>Красноярский край, Тайвский р-н, с.</w:t>
            </w:r>
            <w:r>
              <w:rPr>
                <w:spacing w:val="-12"/>
                <w:sz w:val="20"/>
              </w:rPr>
              <w:t> </w:t>
            </w:r>
            <w:r>
              <w:rPr>
                <w:sz w:val="20"/>
              </w:rPr>
              <w:t>Бакчет,</w:t>
            </w:r>
            <w:r>
              <w:rPr>
                <w:spacing w:val="-12"/>
                <w:sz w:val="20"/>
              </w:rPr>
              <w:t> </w:t>
            </w:r>
            <w:r>
              <w:rPr>
                <w:sz w:val="20"/>
              </w:rPr>
              <w:t>жена</w:t>
            </w:r>
            <w:r>
              <w:rPr>
                <w:spacing w:val="-12"/>
                <w:sz w:val="20"/>
              </w:rPr>
              <w:t> </w:t>
            </w:r>
            <w:r>
              <w:rPr>
                <w:sz w:val="20"/>
              </w:rPr>
              <w:t>-</w:t>
            </w:r>
            <w:r>
              <w:rPr>
                <w:spacing w:val="-12"/>
                <w:sz w:val="20"/>
              </w:rPr>
              <w:t> </w:t>
            </w:r>
            <w:r>
              <w:rPr>
                <w:sz w:val="20"/>
              </w:rPr>
              <w:t>Мария</w:t>
            </w:r>
            <w:r>
              <w:rPr>
                <w:spacing w:val="-11"/>
                <w:sz w:val="20"/>
              </w:rPr>
              <w:t> </w:t>
            </w:r>
            <w:r>
              <w:rPr>
                <w:sz w:val="20"/>
              </w:rPr>
              <w:t>Яковлевна.</w:t>
            </w:r>
          </w:p>
        </w:tc>
      </w:tr>
      <w:tr>
        <w:trPr>
          <w:trHeight w:val="664" w:hRule="atLeast"/>
        </w:trPr>
        <w:tc>
          <w:tcPr>
            <w:tcW w:w="2607" w:type="dxa"/>
          </w:tcPr>
          <w:p>
            <w:pPr>
              <w:pStyle w:val="TableParagraph"/>
              <w:spacing w:line="206" w:lineRule="auto" w:before="130"/>
              <w:ind w:right="386"/>
              <w:rPr>
                <w:sz w:val="20"/>
              </w:rPr>
            </w:pPr>
            <w:r>
              <w:rPr>
                <w:sz w:val="20"/>
              </w:rPr>
              <w:t>14. Муравьев Александр Васильевич, 07.10.1942 г.</w:t>
            </w:r>
          </w:p>
        </w:tc>
        <w:tc>
          <w:tcPr>
            <w:tcW w:w="1128" w:type="dxa"/>
          </w:tcPr>
          <w:p>
            <w:pPr>
              <w:pStyle w:val="TableParagraph"/>
              <w:spacing w:before="77"/>
              <w:ind w:left="232" w:right="36" w:hanging="168"/>
              <w:rPr>
                <w:sz w:val="20"/>
              </w:rPr>
            </w:pPr>
            <w:r>
              <w:rPr>
                <w:sz w:val="20"/>
              </w:rPr>
              <w:t>красноарм., стрелок</w:t>
            </w:r>
          </w:p>
        </w:tc>
        <w:tc>
          <w:tcPr>
            <w:tcW w:w="3000" w:type="dxa"/>
          </w:tcPr>
          <w:p>
            <w:pPr>
              <w:pStyle w:val="TableParagraph"/>
              <w:spacing w:line="211" w:lineRule="auto" w:before="25"/>
              <w:ind w:right="3"/>
              <w:rPr>
                <w:sz w:val="20"/>
              </w:rPr>
            </w:pPr>
            <w:r>
              <w:rPr>
                <w:sz w:val="20"/>
              </w:rPr>
              <w:t>Кировская обл., Опаринский р-н, При- тычинский лесоучасток, отец</w:t>
            </w:r>
          </w:p>
          <w:p>
            <w:pPr>
              <w:pStyle w:val="TableParagraph"/>
              <w:spacing w:line="206" w:lineRule="exact"/>
              <w:rPr>
                <w:sz w:val="20"/>
              </w:rPr>
            </w:pPr>
            <w:r>
              <w:rPr>
                <w:sz w:val="20"/>
              </w:rPr>
              <w:t>- Василий Филиппович.</w:t>
            </w:r>
          </w:p>
        </w:tc>
      </w:tr>
      <w:tr>
        <w:trPr>
          <w:trHeight w:val="677" w:hRule="atLeast"/>
        </w:trPr>
        <w:tc>
          <w:tcPr>
            <w:tcW w:w="2607" w:type="dxa"/>
          </w:tcPr>
          <w:p>
            <w:pPr>
              <w:pStyle w:val="TableParagraph"/>
              <w:spacing w:line="211" w:lineRule="auto" w:before="34"/>
              <w:ind w:right="629"/>
              <w:rPr>
                <w:sz w:val="20"/>
              </w:rPr>
            </w:pPr>
            <w:r>
              <w:rPr>
                <w:sz w:val="20"/>
              </w:rPr>
              <w:t>15. Петелин Вениамин Иванович, 1923 г.р., 12.09.1942 г.</w:t>
            </w:r>
          </w:p>
        </w:tc>
        <w:tc>
          <w:tcPr>
            <w:tcW w:w="1128" w:type="dxa"/>
          </w:tcPr>
          <w:p>
            <w:pPr>
              <w:pStyle w:val="TableParagraph"/>
              <w:spacing w:line="218" w:lineRule="exact" w:before="34"/>
              <w:ind w:left="10" w:right="4"/>
              <w:jc w:val="center"/>
              <w:rPr>
                <w:sz w:val="20"/>
              </w:rPr>
            </w:pPr>
            <w:r>
              <w:rPr>
                <w:sz w:val="20"/>
              </w:rPr>
              <w:t>сержант, ко-</w:t>
            </w:r>
          </w:p>
          <w:p>
            <w:pPr>
              <w:pStyle w:val="TableParagraph"/>
              <w:spacing w:line="206" w:lineRule="exact" w:before="10"/>
              <w:ind w:left="10"/>
              <w:jc w:val="center"/>
              <w:rPr>
                <w:sz w:val="20"/>
              </w:rPr>
            </w:pPr>
            <w:r>
              <w:rPr>
                <w:sz w:val="20"/>
              </w:rPr>
              <w:t>мандир орудия</w:t>
            </w:r>
          </w:p>
        </w:tc>
        <w:tc>
          <w:tcPr>
            <w:tcW w:w="3000" w:type="dxa"/>
          </w:tcPr>
          <w:p>
            <w:pPr>
              <w:pStyle w:val="TableParagraph"/>
              <w:spacing w:line="217" w:lineRule="exact" w:before="46"/>
              <w:rPr>
                <w:sz w:val="20"/>
              </w:rPr>
            </w:pPr>
            <w:r>
              <w:rPr>
                <w:sz w:val="20"/>
              </w:rPr>
              <w:t>г. Свердловск, ул. Ленинская, д. 8,</w:t>
            </w:r>
          </w:p>
          <w:p>
            <w:pPr>
              <w:pStyle w:val="TableParagraph"/>
              <w:spacing w:line="202" w:lineRule="exact" w:before="12"/>
              <w:ind w:right="321"/>
              <w:rPr>
                <w:sz w:val="20"/>
              </w:rPr>
            </w:pPr>
            <w:r>
              <w:rPr>
                <w:sz w:val="20"/>
              </w:rPr>
              <w:t>кв. 1., мать - Брусницына Елизавета Григорьев- на.</w:t>
            </w:r>
          </w:p>
        </w:tc>
      </w:tr>
      <w:tr>
        <w:trPr>
          <w:trHeight w:val="554" w:hRule="atLeast"/>
        </w:trPr>
        <w:tc>
          <w:tcPr>
            <w:tcW w:w="2607" w:type="dxa"/>
          </w:tcPr>
          <w:p>
            <w:pPr>
              <w:pStyle w:val="TableParagraph"/>
              <w:spacing w:line="211" w:lineRule="auto"/>
              <w:ind w:right="525"/>
              <w:rPr>
                <w:sz w:val="20"/>
              </w:rPr>
            </w:pPr>
            <w:r>
              <w:rPr>
                <w:sz w:val="20"/>
              </w:rPr>
              <w:t>16. Пискунов Василий Федорович, 1920 г.р.,</w:t>
            </w:r>
          </w:p>
          <w:p>
            <w:pPr>
              <w:pStyle w:val="TableParagraph"/>
              <w:spacing w:line="133" w:lineRule="exact"/>
              <w:rPr>
                <w:sz w:val="20"/>
              </w:rPr>
            </w:pPr>
            <w:r>
              <w:rPr>
                <w:sz w:val="20"/>
              </w:rPr>
              <w:t>07.10.1942 г.</w:t>
            </w:r>
          </w:p>
        </w:tc>
        <w:tc>
          <w:tcPr>
            <w:tcW w:w="1128" w:type="dxa"/>
          </w:tcPr>
          <w:p>
            <w:pPr>
              <w:pStyle w:val="TableParagraph"/>
              <w:spacing w:line="145" w:lineRule="exact"/>
              <w:ind w:left="170"/>
              <w:rPr>
                <w:sz w:val="20"/>
              </w:rPr>
            </w:pPr>
            <w:r>
              <w:rPr>
                <w:w w:val="95"/>
                <w:sz w:val="20"/>
              </w:rPr>
              <w:t>красноарм.</w:t>
            </w:r>
          </w:p>
          <w:p>
            <w:pPr>
              <w:pStyle w:val="TableParagraph"/>
              <w:spacing w:line="200" w:lineRule="exact"/>
              <w:ind w:left="170"/>
              <w:rPr>
                <w:sz w:val="20"/>
              </w:rPr>
            </w:pPr>
            <w:r>
              <w:rPr>
                <w:w w:val="99"/>
                <w:sz w:val="20"/>
              </w:rPr>
              <w:t>,</w:t>
            </w:r>
          </w:p>
          <w:p>
            <w:pPr>
              <w:pStyle w:val="TableParagraph"/>
              <w:spacing w:line="188" w:lineRule="exact"/>
              <w:ind w:left="170"/>
              <w:rPr>
                <w:sz w:val="20"/>
              </w:rPr>
            </w:pPr>
            <w:r>
              <w:rPr>
                <w:sz w:val="20"/>
              </w:rPr>
              <w:t>минометч</w:t>
            </w:r>
          </w:p>
        </w:tc>
        <w:tc>
          <w:tcPr>
            <w:tcW w:w="3000" w:type="dxa"/>
          </w:tcPr>
          <w:p>
            <w:pPr>
              <w:pStyle w:val="TableParagraph"/>
              <w:spacing w:line="192" w:lineRule="exact"/>
              <w:rPr>
                <w:sz w:val="20"/>
              </w:rPr>
            </w:pPr>
            <w:r>
              <w:rPr>
                <w:sz w:val="20"/>
              </w:rPr>
              <w:t>Тамбовская обл., Красносельский</w:t>
            </w:r>
          </w:p>
          <w:p>
            <w:pPr>
              <w:pStyle w:val="TableParagraph"/>
              <w:spacing w:line="206" w:lineRule="exact" w:before="10"/>
              <w:ind w:right="295"/>
              <w:rPr>
                <w:sz w:val="20"/>
              </w:rPr>
            </w:pPr>
            <w:r>
              <w:rPr>
                <w:sz w:val="20"/>
              </w:rPr>
              <w:t>р-н, д. Никольна, жена - Мария Ивановна.</w:t>
            </w:r>
          </w:p>
        </w:tc>
      </w:tr>
      <w:tr>
        <w:trPr>
          <w:trHeight w:val="506" w:hRule="atLeast"/>
        </w:trPr>
        <w:tc>
          <w:tcPr>
            <w:tcW w:w="2607" w:type="dxa"/>
          </w:tcPr>
          <w:p>
            <w:pPr>
              <w:pStyle w:val="TableParagraph"/>
              <w:spacing w:line="132" w:lineRule="exact"/>
              <w:rPr>
                <w:sz w:val="20"/>
              </w:rPr>
            </w:pPr>
            <w:r>
              <w:rPr>
                <w:sz w:val="20"/>
              </w:rPr>
              <w:t>17. Полванов Ислаим, 1923</w:t>
            </w:r>
          </w:p>
          <w:p>
            <w:pPr>
              <w:pStyle w:val="TableParagraph"/>
              <w:spacing w:line="216" w:lineRule="exact"/>
              <w:rPr>
                <w:sz w:val="20"/>
              </w:rPr>
            </w:pPr>
            <w:r>
              <w:rPr>
                <w:sz w:val="20"/>
              </w:rPr>
              <w:t>г.р., 28.08.1942 г.</w:t>
            </w:r>
          </w:p>
        </w:tc>
        <w:tc>
          <w:tcPr>
            <w:tcW w:w="1128" w:type="dxa"/>
          </w:tcPr>
          <w:p>
            <w:pPr>
              <w:pStyle w:val="TableParagraph"/>
              <w:spacing w:line="88" w:lineRule="exact"/>
              <w:ind w:left="170"/>
              <w:rPr>
                <w:sz w:val="20"/>
              </w:rPr>
            </w:pPr>
            <w:r>
              <w:rPr>
                <w:w w:val="95"/>
                <w:sz w:val="20"/>
              </w:rPr>
              <w:t>красноарм.</w:t>
            </w:r>
          </w:p>
          <w:p>
            <w:pPr>
              <w:pStyle w:val="TableParagraph"/>
              <w:spacing w:line="200" w:lineRule="exact"/>
              <w:ind w:left="170"/>
              <w:rPr>
                <w:sz w:val="20"/>
              </w:rPr>
            </w:pPr>
            <w:r>
              <w:rPr>
                <w:w w:val="99"/>
                <w:sz w:val="20"/>
              </w:rPr>
              <w:t>,</w:t>
            </w:r>
          </w:p>
          <w:p>
            <w:pPr>
              <w:pStyle w:val="TableParagraph"/>
              <w:spacing w:line="198" w:lineRule="exact"/>
              <w:ind w:left="232"/>
              <w:rPr>
                <w:sz w:val="20"/>
              </w:rPr>
            </w:pPr>
            <w:r>
              <w:rPr>
                <w:sz w:val="20"/>
              </w:rPr>
              <w:t>стрелок</w:t>
            </w:r>
          </w:p>
        </w:tc>
        <w:tc>
          <w:tcPr>
            <w:tcW w:w="3000" w:type="dxa"/>
          </w:tcPr>
          <w:p>
            <w:pPr>
              <w:pStyle w:val="TableParagraph"/>
              <w:spacing w:line="125" w:lineRule="exact"/>
              <w:rPr>
                <w:sz w:val="20"/>
              </w:rPr>
            </w:pPr>
            <w:r>
              <w:rPr>
                <w:sz w:val="20"/>
              </w:rPr>
              <w:t>Узб.   ССР,   Самаркандская  </w:t>
            </w:r>
            <w:r>
              <w:rPr>
                <w:spacing w:val="20"/>
                <w:sz w:val="20"/>
              </w:rPr>
              <w:t> </w:t>
            </w:r>
            <w:r>
              <w:rPr>
                <w:sz w:val="20"/>
              </w:rPr>
              <w:t>обл.,</w:t>
            </w:r>
          </w:p>
          <w:p>
            <w:pPr>
              <w:pStyle w:val="TableParagraph"/>
              <w:spacing w:line="197" w:lineRule="exact"/>
              <w:rPr>
                <w:sz w:val="20"/>
              </w:rPr>
            </w:pPr>
            <w:r>
              <w:rPr>
                <w:sz w:val="20"/>
              </w:rPr>
              <w:t>Ургут- ский р-н, Гусовский с/с,</w:t>
            </w:r>
            <w:r>
              <w:rPr>
                <w:spacing w:val="-11"/>
                <w:sz w:val="20"/>
              </w:rPr>
              <w:t> </w:t>
            </w:r>
            <w:r>
              <w:rPr>
                <w:sz w:val="20"/>
              </w:rPr>
              <w:t>к-з</w:t>
            </w:r>
          </w:p>
          <w:p>
            <w:pPr>
              <w:pStyle w:val="TableParagraph"/>
              <w:spacing w:line="164" w:lineRule="exact"/>
              <w:rPr>
                <w:sz w:val="20"/>
              </w:rPr>
            </w:pPr>
            <w:r>
              <w:rPr>
                <w:sz w:val="20"/>
              </w:rPr>
              <w:t>«Пятилетка».</w:t>
            </w:r>
          </w:p>
        </w:tc>
      </w:tr>
      <w:tr>
        <w:trPr>
          <w:trHeight w:val="729" w:hRule="atLeast"/>
        </w:trPr>
        <w:tc>
          <w:tcPr>
            <w:tcW w:w="2607" w:type="dxa"/>
          </w:tcPr>
          <w:p>
            <w:pPr>
              <w:pStyle w:val="TableParagraph"/>
              <w:spacing w:line="211" w:lineRule="auto" w:before="162"/>
              <w:ind w:right="49"/>
              <w:rPr>
                <w:sz w:val="20"/>
              </w:rPr>
            </w:pPr>
            <w:r>
              <w:rPr>
                <w:sz w:val="20"/>
              </w:rPr>
              <w:t>18. Панков Сергей Иванович, 1907 г.р., 23.09.1942 г.</w:t>
            </w:r>
          </w:p>
        </w:tc>
        <w:tc>
          <w:tcPr>
            <w:tcW w:w="1128" w:type="dxa"/>
          </w:tcPr>
          <w:p>
            <w:pPr>
              <w:pStyle w:val="TableParagraph"/>
              <w:spacing w:line="200" w:lineRule="exact" w:before="26"/>
              <w:ind w:left="170"/>
              <w:rPr>
                <w:sz w:val="20"/>
              </w:rPr>
            </w:pPr>
            <w:r>
              <w:rPr>
                <w:w w:val="95"/>
                <w:sz w:val="20"/>
              </w:rPr>
              <w:t>красноарм.</w:t>
            </w:r>
          </w:p>
          <w:p>
            <w:pPr>
              <w:pStyle w:val="TableParagraph"/>
              <w:spacing w:line="200" w:lineRule="exact"/>
              <w:ind w:left="170"/>
              <w:rPr>
                <w:sz w:val="20"/>
              </w:rPr>
            </w:pPr>
            <w:r>
              <w:rPr>
                <w:w w:val="99"/>
                <w:sz w:val="20"/>
              </w:rPr>
              <w:t>,</w:t>
            </w:r>
          </w:p>
          <w:p>
            <w:pPr>
              <w:pStyle w:val="TableParagraph"/>
              <w:spacing w:before="1"/>
              <w:ind w:left="232"/>
              <w:rPr>
                <w:sz w:val="20"/>
              </w:rPr>
            </w:pPr>
            <w:r>
              <w:rPr>
                <w:sz w:val="20"/>
              </w:rPr>
              <w:t>стрелок</w:t>
            </w:r>
          </w:p>
        </w:tc>
        <w:tc>
          <w:tcPr>
            <w:tcW w:w="3000" w:type="dxa"/>
            <w:tcBorders>
              <w:bottom w:val="single" w:sz="4" w:space="0" w:color="FFFFFF"/>
            </w:tcBorders>
          </w:tcPr>
          <w:p>
            <w:pPr>
              <w:pStyle w:val="TableParagraph"/>
              <w:spacing w:line="211" w:lineRule="auto"/>
              <w:ind w:right="68"/>
              <w:rPr>
                <w:sz w:val="20"/>
              </w:rPr>
            </w:pPr>
            <w:r>
              <w:rPr>
                <w:sz w:val="20"/>
              </w:rPr>
              <w:t>Калининская обл., Моксатинский р-н, и. Москатино, ж/д переулок,</w:t>
            </w:r>
          </w:p>
          <w:p>
            <w:pPr>
              <w:pStyle w:val="TableParagraph"/>
              <w:spacing w:line="202" w:lineRule="exact"/>
              <w:ind w:right="321"/>
              <w:rPr>
                <w:sz w:val="20"/>
              </w:rPr>
            </w:pPr>
            <w:r>
              <w:rPr>
                <w:sz w:val="20"/>
              </w:rPr>
              <w:t>№12, жена - Валентина Александровна.</w:t>
            </w:r>
          </w:p>
        </w:tc>
      </w:tr>
      <w:tr>
        <w:trPr>
          <w:trHeight w:val="539" w:hRule="atLeast"/>
        </w:trPr>
        <w:tc>
          <w:tcPr>
            <w:tcW w:w="2607" w:type="dxa"/>
          </w:tcPr>
          <w:p>
            <w:pPr>
              <w:pStyle w:val="TableParagraph"/>
              <w:spacing w:line="206" w:lineRule="auto" w:before="31"/>
              <w:ind w:right="2"/>
              <w:rPr>
                <w:sz w:val="20"/>
              </w:rPr>
            </w:pPr>
            <w:r>
              <w:rPr>
                <w:sz w:val="20"/>
              </w:rPr>
              <w:t>19. Русинов Петр Иванович, 1908 г.р., 01.10.1942 г.</w:t>
            </w:r>
          </w:p>
        </w:tc>
        <w:tc>
          <w:tcPr>
            <w:tcW w:w="1128" w:type="dxa"/>
          </w:tcPr>
          <w:p>
            <w:pPr>
              <w:pStyle w:val="TableParagraph"/>
              <w:spacing w:line="115" w:lineRule="exact"/>
              <w:ind w:left="189"/>
              <w:rPr>
                <w:sz w:val="20"/>
              </w:rPr>
            </w:pPr>
            <w:r>
              <w:rPr>
                <w:sz w:val="20"/>
              </w:rPr>
              <w:t>сержант,</w:t>
            </w:r>
          </w:p>
          <w:p>
            <w:pPr>
              <w:pStyle w:val="TableParagraph"/>
              <w:spacing w:line="206" w:lineRule="exact" w:before="10"/>
              <w:ind w:left="126" w:right="99" w:firstLine="24"/>
              <w:rPr>
                <w:sz w:val="20"/>
              </w:rPr>
            </w:pPr>
            <w:r>
              <w:rPr>
                <w:sz w:val="20"/>
              </w:rPr>
              <w:t>командир отделения</w:t>
            </w:r>
          </w:p>
        </w:tc>
        <w:tc>
          <w:tcPr>
            <w:tcW w:w="3000" w:type="dxa"/>
            <w:tcBorders>
              <w:top w:val="single" w:sz="4" w:space="0" w:color="FFFFFF"/>
            </w:tcBorders>
          </w:tcPr>
          <w:p>
            <w:pPr>
              <w:pStyle w:val="TableParagraph"/>
              <w:spacing w:line="206" w:lineRule="auto" w:before="31"/>
              <w:ind w:right="200"/>
              <w:rPr>
                <w:sz w:val="20"/>
              </w:rPr>
            </w:pPr>
            <w:r>
              <w:rPr>
                <w:sz w:val="20"/>
              </w:rPr>
              <w:t>Ленинградская обл., ст. Мга, ул. Дзержинская, д. 16.</w:t>
            </w:r>
          </w:p>
        </w:tc>
      </w:tr>
      <w:tr>
        <w:trPr>
          <w:trHeight w:val="734" w:hRule="atLeast"/>
        </w:trPr>
        <w:tc>
          <w:tcPr>
            <w:tcW w:w="2607" w:type="dxa"/>
          </w:tcPr>
          <w:p>
            <w:pPr>
              <w:pStyle w:val="TableParagraph"/>
              <w:spacing w:line="206" w:lineRule="auto" w:before="69"/>
              <w:ind w:right="323"/>
              <w:rPr>
                <w:sz w:val="20"/>
              </w:rPr>
            </w:pPr>
            <w:r>
              <w:rPr>
                <w:sz w:val="20"/>
              </w:rPr>
              <w:t>20. Скориков Константин Степанович, 1901 г.р., 04.10.1942 г.</w:t>
            </w:r>
          </w:p>
        </w:tc>
        <w:tc>
          <w:tcPr>
            <w:tcW w:w="1128" w:type="dxa"/>
          </w:tcPr>
          <w:p>
            <w:pPr>
              <w:pStyle w:val="TableParagraph"/>
              <w:spacing w:line="200" w:lineRule="exact" w:before="29"/>
              <w:ind w:left="170"/>
              <w:rPr>
                <w:sz w:val="20"/>
              </w:rPr>
            </w:pPr>
            <w:r>
              <w:rPr>
                <w:w w:val="95"/>
                <w:sz w:val="20"/>
              </w:rPr>
              <w:t>красноарм.</w:t>
            </w:r>
          </w:p>
          <w:p>
            <w:pPr>
              <w:pStyle w:val="TableParagraph"/>
              <w:spacing w:line="200" w:lineRule="exact"/>
              <w:ind w:left="170"/>
              <w:rPr>
                <w:sz w:val="20"/>
              </w:rPr>
            </w:pPr>
            <w:r>
              <w:rPr>
                <w:w w:val="99"/>
                <w:sz w:val="20"/>
              </w:rPr>
              <w:t>,</w:t>
            </w:r>
          </w:p>
          <w:p>
            <w:pPr>
              <w:pStyle w:val="TableParagraph"/>
              <w:ind w:left="232"/>
              <w:rPr>
                <w:sz w:val="20"/>
              </w:rPr>
            </w:pPr>
            <w:r>
              <w:rPr>
                <w:sz w:val="20"/>
              </w:rPr>
              <w:t>стрелок</w:t>
            </w:r>
          </w:p>
        </w:tc>
        <w:tc>
          <w:tcPr>
            <w:tcW w:w="3000" w:type="dxa"/>
            <w:tcBorders>
              <w:bottom w:val="single" w:sz="4" w:space="0" w:color="FFFFFF"/>
            </w:tcBorders>
          </w:tcPr>
          <w:p>
            <w:pPr>
              <w:pStyle w:val="TableParagraph"/>
              <w:spacing w:line="211" w:lineRule="auto"/>
              <w:ind w:right="238"/>
              <w:rPr>
                <w:sz w:val="20"/>
              </w:rPr>
            </w:pPr>
            <w:r>
              <w:rPr>
                <w:sz w:val="20"/>
              </w:rPr>
              <w:t>Вологодская обл., Вологодский р-н, Турундайский с/с, д.</w:t>
            </w:r>
          </w:p>
          <w:p>
            <w:pPr>
              <w:pStyle w:val="TableParagraph"/>
              <w:spacing w:line="202" w:lineRule="exact"/>
              <w:ind w:right="733"/>
              <w:rPr>
                <w:sz w:val="20"/>
              </w:rPr>
            </w:pPr>
            <w:r>
              <w:rPr>
                <w:sz w:val="20"/>
              </w:rPr>
              <w:t>Головино, жена - Евдокия Ивановна.</w:t>
            </w:r>
          </w:p>
        </w:tc>
      </w:tr>
      <w:tr>
        <w:trPr>
          <w:trHeight w:val="481" w:hRule="atLeast"/>
        </w:trPr>
        <w:tc>
          <w:tcPr>
            <w:tcW w:w="2607" w:type="dxa"/>
          </w:tcPr>
          <w:p>
            <w:pPr>
              <w:pStyle w:val="TableParagraph"/>
              <w:spacing w:line="199" w:lineRule="auto" w:before="10"/>
              <w:ind w:right="172"/>
              <w:rPr>
                <w:sz w:val="20"/>
              </w:rPr>
            </w:pPr>
            <w:r>
              <w:rPr>
                <w:sz w:val="20"/>
              </w:rPr>
              <w:t>21. Сувонов Искандер, 1915 г.р., 08.09.1942 г.</w:t>
            </w:r>
          </w:p>
        </w:tc>
        <w:tc>
          <w:tcPr>
            <w:tcW w:w="1128" w:type="dxa"/>
          </w:tcPr>
          <w:p>
            <w:pPr>
              <w:pStyle w:val="TableParagraph"/>
              <w:spacing w:line="73" w:lineRule="exact"/>
              <w:ind w:left="170"/>
              <w:rPr>
                <w:sz w:val="20"/>
              </w:rPr>
            </w:pPr>
            <w:r>
              <w:rPr>
                <w:w w:val="95"/>
                <w:sz w:val="20"/>
              </w:rPr>
              <w:t>красноарм.</w:t>
            </w:r>
          </w:p>
          <w:p>
            <w:pPr>
              <w:pStyle w:val="TableParagraph"/>
              <w:spacing w:line="200" w:lineRule="exact"/>
              <w:ind w:left="170"/>
              <w:rPr>
                <w:sz w:val="20"/>
              </w:rPr>
            </w:pPr>
            <w:r>
              <w:rPr>
                <w:w w:val="99"/>
                <w:sz w:val="20"/>
              </w:rPr>
              <w:t>,</w:t>
            </w:r>
          </w:p>
          <w:p>
            <w:pPr>
              <w:pStyle w:val="TableParagraph"/>
              <w:spacing w:line="188" w:lineRule="exact"/>
              <w:ind w:left="232"/>
              <w:rPr>
                <w:sz w:val="20"/>
              </w:rPr>
            </w:pPr>
            <w:r>
              <w:rPr>
                <w:sz w:val="20"/>
              </w:rPr>
              <w:t>стрелок</w:t>
            </w:r>
          </w:p>
        </w:tc>
        <w:tc>
          <w:tcPr>
            <w:tcW w:w="3000" w:type="dxa"/>
            <w:tcBorders>
              <w:top w:val="single" w:sz="4" w:space="0" w:color="FFFFFF"/>
            </w:tcBorders>
          </w:tcPr>
          <w:p>
            <w:pPr>
              <w:pStyle w:val="TableParagraph"/>
              <w:spacing w:line="211" w:lineRule="auto"/>
              <w:rPr>
                <w:sz w:val="20"/>
              </w:rPr>
            </w:pPr>
            <w:r>
              <w:rPr>
                <w:sz w:val="20"/>
              </w:rPr>
              <w:t>Узб. ССР, Самаркандская обл., Кудбундьянский р-н.</w:t>
            </w:r>
          </w:p>
        </w:tc>
      </w:tr>
      <w:tr>
        <w:trPr>
          <w:trHeight w:val="551" w:hRule="atLeast"/>
        </w:trPr>
        <w:tc>
          <w:tcPr>
            <w:tcW w:w="2607" w:type="dxa"/>
          </w:tcPr>
          <w:p>
            <w:pPr>
              <w:pStyle w:val="TableParagraph"/>
              <w:spacing w:line="177" w:lineRule="auto" w:before="101"/>
              <w:ind w:right="-1"/>
              <w:rPr>
                <w:sz w:val="20"/>
              </w:rPr>
            </w:pPr>
            <w:r>
              <w:rPr>
                <w:sz w:val="20"/>
              </w:rPr>
              <w:t>22. Салаев Исмаил,</w:t>
            </w:r>
            <w:r>
              <w:rPr>
                <w:spacing w:val="-31"/>
                <w:sz w:val="20"/>
              </w:rPr>
              <w:t> </w:t>
            </w:r>
            <w:r>
              <w:rPr>
                <w:sz w:val="20"/>
              </w:rPr>
              <w:t>28.08.1942 г.</w:t>
            </w:r>
          </w:p>
        </w:tc>
        <w:tc>
          <w:tcPr>
            <w:tcW w:w="1128" w:type="dxa"/>
          </w:tcPr>
          <w:p>
            <w:pPr>
              <w:pStyle w:val="TableParagraph"/>
              <w:spacing w:line="230" w:lineRule="atLeast" w:before="98"/>
              <w:ind w:left="232" w:right="36" w:hanging="168"/>
              <w:rPr>
                <w:sz w:val="20"/>
              </w:rPr>
            </w:pPr>
            <w:r>
              <w:rPr>
                <w:sz w:val="20"/>
              </w:rPr>
              <w:t>красноарм., стрелок</w:t>
            </w:r>
          </w:p>
        </w:tc>
        <w:tc>
          <w:tcPr>
            <w:tcW w:w="3000" w:type="dxa"/>
          </w:tcPr>
          <w:p>
            <w:pPr>
              <w:pStyle w:val="TableParagraph"/>
              <w:spacing w:line="206" w:lineRule="exact" w:before="137"/>
              <w:ind w:right="135"/>
              <w:rPr>
                <w:sz w:val="20"/>
              </w:rPr>
            </w:pPr>
            <w:r>
              <w:rPr>
                <w:sz w:val="20"/>
              </w:rPr>
              <w:t>Узб. ССР, Хорезмская обл., Урганчский р-н, Кушкинский с/с</w:t>
            </w:r>
          </w:p>
        </w:tc>
      </w:tr>
      <w:tr>
        <w:trPr>
          <w:trHeight w:val="541" w:hRule="atLeast"/>
        </w:trPr>
        <w:tc>
          <w:tcPr>
            <w:tcW w:w="2607" w:type="dxa"/>
          </w:tcPr>
          <w:p>
            <w:pPr>
              <w:pStyle w:val="TableParagraph"/>
              <w:spacing w:line="206" w:lineRule="auto" w:before="68"/>
              <w:ind w:right="192"/>
              <w:rPr>
                <w:sz w:val="20"/>
              </w:rPr>
            </w:pPr>
            <w:r>
              <w:rPr>
                <w:sz w:val="20"/>
              </w:rPr>
              <w:t>23. Саитов Ишим, 1915 г.р., 28.08.1942 г.</w:t>
            </w:r>
          </w:p>
        </w:tc>
        <w:tc>
          <w:tcPr>
            <w:tcW w:w="1128" w:type="dxa"/>
          </w:tcPr>
          <w:p>
            <w:pPr>
              <w:pStyle w:val="TableParagraph"/>
              <w:spacing w:before="15"/>
              <w:ind w:left="232" w:right="36" w:hanging="168"/>
              <w:rPr>
                <w:sz w:val="20"/>
              </w:rPr>
            </w:pPr>
            <w:r>
              <w:rPr>
                <w:sz w:val="20"/>
              </w:rPr>
              <w:t>красноарм., стрелок</w:t>
            </w:r>
          </w:p>
        </w:tc>
        <w:tc>
          <w:tcPr>
            <w:tcW w:w="3000" w:type="dxa"/>
          </w:tcPr>
          <w:p>
            <w:pPr>
              <w:pStyle w:val="TableParagraph"/>
              <w:spacing w:before="128"/>
              <w:rPr>
                <w:sz w:val="20"/>
              </w:rPr>
            </w:pPr>
            <w:r>
              <w:rPr>
                <w:sz w:val="20"/>
              </w:rPr>
              <w:t>Бухарская обл., Бухарский р-н</w:t>
            </w:r>
          </w:p>
        </w:tc>
      </w:tr>
      <w:tr>
        <w:trPr>
          <w:trHeight w:val="570" w:hRule="atLeast"/>
        </w:trPr>
        <w:tc>
          <w:tcPr>
            <w:tcW w:w="2607" w:type="dxa"/>
          </w:tcPr>
          <w:p>
            <w:pPr>
              <w:pStyle w:val="TableParagraph"/>
              <w:spacing w:line="206" w:lineRule="auto" w:before="86"/>
              <w:ind w:right="2"/>
              <w:rPr>
                <w:sz w:val="20"/>
              </w:rPr>
            </w:pPr>
            <w:r>
              <w:rPr>
                <w:sz w:val="20"/>
              </w:rPr>
              <w:t>24. Семенов Иван Петрович, 1897 г.р., 07.10.1942 г.</w:t>
            </w:r>
          </w:p>
        </w:tc>
        <w:tc>
          <w:tcPr>
            <w:tcW w:w="1128" w:type="dxa"/>
          </w:tcPr>
          <w:p>
            <w:pPr>
              <w:pStyle w:val="TableParagraph"/>
              <w:spacing w:before="34"/>
              <w:ind w:left="232" w:right="36" w:hanging="168"/>
              <w:rPr>
                <w:sz w:val="20"/>
              </w:rPr>
            </w:pPr>
            <w:r>
              <w:rPr>
                <w:sz w:val="20"/>
              </w:rPr>
              <w:t>красноарм., стрелок</w:t>
            </w:r>
          </w:p>
        </w:tc>
        <w:tc>
          <w:tcPr>
            <w:tcW w:w="3000" w:type="dxa"/>
            <w:tcBorders>
              <w:bottom w:val="single" w:sz="4" w:space="0" w:color="FFFFFF"/>
            </w:tcBorders>
          </w:tcPr>
          <w:p>
            <w:pPr>
              <w:pStyle w:val="TableParagraph"/>
              <w:spacing w:line="202" w:lineRule="exact"/>
              <w:rPr>
                <w:sz w:val="20"/>
              </w:rPr>
            </w:pPr>
            <w:r>
              <w:rPr>
                <w:sz w:val="20"/>
              </w:rPr>
              <w:t>г. Казань, Ягодная Слобода, ул.</w:t>
            </w:r>
          </w:p>
          <w:p>
            <w:pPr>
              <w:pStyle w:val="TableParagraph"/>
              <w:spacing w:line="212" w:lineRule="exact" w:before="7"/>
              <w:ind w:right="95"/>
              <w:rPr>
                <w:sz w:val="20"/>
              </w:rPr>
            </w:pPr>
            <w:r>
              <w:rPr>
                <w:sz w:val="20"/>
              </w:rPr>
              <w:t>2-ая Ялика, д. 41, жена — Ксения Семеновна.</w:t>
            </w:r>
          </w:p>
        </w:tc>
      </w:tr>
      <w:tr>
        <w:trPr>
          <w:trHeight w:val="715" w:hRule="atLeast"/>
        </w:trPr>
        <w:tc>
          <w:tcPr>
            <w:tcW w:w="2607" w:type="dxa"/>
          </w:tcPr>
          <w:p>
            <w:pPr>
              <w:pStyle w:val="TableParagraph"/>
              <w:spacing w:line="211" w:lineRule="auto" w:before="23"/>
              <w:ind w:right="270"/>
              <w:rPr>
                <w:sz w:val="20"/>
              </w:rPr>
            </w:pPr>
            <w:r>
              <w:rPr>
                <w:sz w:val="20"/>
              </w:rPr>
              <w:t>25. Тарутин Иван Константинович, 1898 г.р., 04.10.1942 г.</w:t>
            </w:r>
          </w:p>
        </w:tc>
        <w:tc>
          <w:tcPr>
            <w:tcW w:w="1128" w:type="dxa"/>
          </w:tcPr>
          <w:p>
            <w:pPr>
              <w:pStyle w:val="TableParagraph"/>
              <w:spacing w:line="237" w:lineRule="auto" w:before="77"/>
              <w:ind w:left="232" w:right="36" w:hanging="168"/>
              <w:rPr>
                <w:sz w:val="20"/>
              </w:rPr>
            </w:pPr>
            <w:r>
              <w:rPr>
                <w:sz w:val="20"/>
              </w:rPr>
              <w:t>красноарм., стрелок</w:t>
            </w:r>
          </w:p>
        </w:tc>
        <w:tc>
          <w:tcPr>
            <w:tcW w:w="3000" w:type="dxa"/>
            <w:tcBorders>
              <w:top w:val="single" w:sz="4" w:space="0" w:color="FFFFFF"/>
            </w:tcBorders>
          </w:tcPr>
          <w:p>
            <w:pPr>
              <w:pStyle w:val="TableParagraph"/>
              <w:spacing w:line="206" w:lineRule="auto" w:before="29"/>
              <w:ind w:right="38"/>
              <w:rPr>
                <w:sz w:val="20"/>
              </w:rPr>
            </w:pPr>
            <w:r>
              <w:rPr>
                <w:sz w:val="20"/>
              </w:rPr>
              <w:t>Вологодская обл., п. Красавино, ул. Революции, 19, жена - Александра Федоровна.</w:t>
            </w:r>
          </w:p>
        </w:tc>
      </w:tr>
    </w:tbl>
    <w:p>
      <w:pPr>
        <w:pStyle w:val="BodyText"/>
        <w:spacing w:before="8"/>
        <w:rPr>
          <w:b/>
          <w:i/>
          <w:sz w:val="8"/>
        </w:rPr>
      </w:pPr>
    </w:p>
    <w:p>
      <w:pPr>
        <w:pStyle w:val="BodyText"/>
        <w:spacing w:before="99"/>
        <w:ind w:left="1097"/>
        <w:rPr>
          <w:rFonts w:ascii="Segoe UI"/>
        </w:rPr>
      </w:pPr>
      <w:r>
        <w:rPr>
          <w:rFonts w:ascii="Segoe UI"/>
        </w:rPr>
        <w:t>64</w:t>
      </w:r>
    </w:p>
    <w:p>
      <w:pPr>
        <w:spacing w:after="0"/>
        <w:rPr>
          <w:rFonts w:ascii="Segoe UI"/>
        </w:rPr>
        <w:sectPr>
          <w:headerReference w:type="default" r:id="rId142"/>
          <w:headerReference w:type="even" r:id="rId143"/>
          <w:footerReference w:type="default" r:id="rId144"/>
          <w:pgSz w:w="8400" w:h="11900"/>
          <w:pgMar w:header="519" w:footer="0" w:top="740" w:bottom="280" w:left="0" w:right="0"/>
        </w:sectPr>
      </w:pPr>
    </w:p>
    <w:p>
      <w:pPr>
        <w:pStyle w:val="BodyText"/>
        <w:rPr>
          <w:rFonts w:ascii="Segoe UI"/>
        </w:rPr>
      </w:pPr>
    </w:p>
    <w:p>
      <w:pPr>
        <w:pStyle w:val="BodyText"/>
        <w:spacing w:before="4"/>
        <w:rPr>
          <w:rFonts w:ascii="Segoe UI"/>
          <w:sz w:val="26"/>
        </w:rPr>
      </w:pPr>
    </w:p>
    <w:tbl>
      <w:tblPr>
        <w:tblW w:w="0" w:type="auto"/>
        <w:jc w:val="left"/>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133"/>
        <w:gridCol w:w="2963"/>
      </w:tblGrid>
      <w:tr>
        <w:trPr>
          <w:trHeight w:val="748" w:hRule="atLeast"/>
        </w:trPr>
        <w:tc>
          <w:tcPr>
            <w:tcW w:w="2550" w:type="dxa"/>
          </w:tcPr>
          <w:p>
            <w:pPr>
              <w:pStyle w:val="TableParagraph"/>
              <w:spacing w:line="220" w:lineRule="auto" w:before="53"/>
              <w:ind w:right="600"/>
              <w:rPr>
                <w:sz w:val="20"/>
              </w:rPr>
            </w:pPr>
            <w:r>
              <w:rPr>
                <w:sz w:val="20"/>
              </w:rPr>
              <w:t>26. Филиппов Иван Николаевич, 1923 г.р., 31.08.1942 г.</w:t>
            </w:r>
          </w:p>
        </w:tc>
        <w:tc>
          <w:tcPr>
            <w:tcW w:w="1133" w:type="dxa"/>
          </w:tcPr>
          <w:p>
            <w:pPr>
              <w:pStyle w:val="TableParagraph"/>
              <w:spacing w:line="200" w:lineRule="exact" w:before="36"/>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ind w:left="234"/>
              <w:rPr>
                <w:sz w:val="20"/>
              </w:rPr>
            </w:pPr>
            <w:r>
              <w:rPr>
                <w:sz w:val="20"/>
              </w:rPr>
              <w:t>стрелок</w:t>
            </w:r>
          </w:p>
        </w:tc>
        <w:tc>
          <w:tcPr>
            <w:tcW w:w="2963" w:type="dxa"/>
            <w:tcBorders>
              <w:bottom w:val="single" w:sz="4" w:space="0" w:color="FFFFFF"/>
            </w:tcBorders>
          </w:tcPr>
          <w:p>
            <w:pPr>
              <w:pStyle w:val="TableParagraph"/>
              <w:spacing w:line="193" w:lineRule="exact"/>
              <w:rPr>
                <w:sz w:val="20"/>
              </w:rPr>
            </w:pPr>
            <w:r>
              <w:rPr>
                <w:sz w:val="20"/>
              </w:rPr>
              <w:t>г. Свердловск,</w:t>
            </w:r>
          </w:p>
          <w:p>
            <w:pPr>
              <w:pStyle w:val="TableParagraph"/>
              <w:spacing w:line="202" w:lineRule="exact" w:before="12"/>
              <w:ind w:right="-12"/>
              <w:rPr>
                <w:sz w:val="20"/>
              </w:rPr>
            </w:pPr>
            <w:r>
              <w:rPr>
                <w:sz w:val="20"/>
              </w:rPr>
              <w:t>Каменско-уральский берег-2, быв. Горняков, отец - Николая Филиппович.</w:t>
            </w:r>
          </w:p>
        </w:tc>
      </w:tr>
      <w:tr>
        <w:trPr>
          <w:trHeight w:val="435" w:hRule="atLeast"/>
        </w:trPr>
        <w:tc>
          <w:tcPr>
            <w:tcW w:w="2550" w:type="dxa"/>
          </w:tcPr>
          <w:p>
            <w:pPr>
              <w:pStyle w:val="TableParagraph"/>
              <w:spacing w:line="212" w:lineRule="exact" w:before="12"/>
              <w:ind w:right="117"/>
              <w:rPr>
                <w:sz w:val="20"/>
              </w:rPr>
            </w:pPr>
            <w:r>
              <w:rPr>
                <w:sz w:val="20"/>
              </w:rPr>
              <w:t>27. Хаитов Берды, 1915 г.р., 02.09.1942 г.</w:t>
            </w:r>
          </w:p>
        </w:tc>
        <w:tc>
          <w:tcPr>
            <w:tcW w:w="1133" w:type="dxa"/>
          </w:tcPr>
          <w:p>
            <w:pPr>
              <w:pStyle w:val="TableParagraph"/>
              <w:spacing w:line="85"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line="131" w:lineRule="exact"/>
              <w:ind w:left="234"/>
              <w:rPr>
                <w:sz w:val="20"/>
              </w:rPr>
            </w:pPr>
            <w:r>
              <w:rPr>
                <w:sz w:val="20"/>
              </w:rPr>
              <w:t>стрелок</w:t>
            </w:r>
          </w:p>
        </w:tc>
        <w:tc>
          <w:tcPr>
            <w:tcW w:w="2963" w:type="dxa"/>
            <w:tcBorders>
              <w:top w:val="single" w:sz="4" w:space="0" w:color="FFFFFF"/>
            </w:tcBorders>
          </w:tcPr>
          <w:p>
            <w:pPr>
              <w:pStyle w:val="TableParagraph"/>
              <w:spacing w:line="212" w:lineRule="exact" w:before="12"/>
              <w:ind w:right="546"/>
              <w:rPr>
                <w:sz w:val="20"/>
              </w:rPr>
            </w:pPr>
            <w:r>
              <w:rPr>
                <w:sz w:val="20"/>
              </w:rPr>
              <w:t>Узб. ССР, Хорезмская обл., Ханскин- ский р-н.</w:t>
            </w:r>
          </w:p>
        </w:tc>
      </w:tr>
      <w:tr>
        <w:trPr>
          <w:trHeight w:val="738" w:hRule="atLeast"/>
        </w:trPr>
        <w:tc>
          <w:tcPr>
            <w:tcW w:w="2550" w:type="dxa"/>
          </w:tcPr>
          <w:p>
            <w:pPr>
              <w:pStyle w:val="TableParagraph"/>
              <w:spacing w:line="216" w:lineRule="auto" w:before="55"/>
              <w:ind w:right="632"/>
              <w:rPr>
                <w:sz w:val="20"/>
              </w:rPr>
            </w:pPr>
            <w:r>
              <w:rPr>
                <w:sz w:val="20"/>
              </w:rPr>
              <w:t>28. Шевелев Дмитрий Петрович, 1913 г.р., 22.09.1942 г.</w:t>
            </w:r>
          </w:p>
        </w:tc>
        <w:tc>
          <w:tcPr>
            <w:tcW w:w="1133" w:type="dxa"/>
          </w:tcPr>
          <w:p>
            <w:pPr>
              <w:pStyle w:val="TableParagraph"/>
              <w:spacing w:line="211" w:lineRule="auto"/>
              <w:ind w:left="153" w:right="143" w:firstLine="48"/>
              <w:jc w:val="both"/>
              <w:rPr>
                <w:sz w:val="20"/>
              </w:rPr>
            </w:pPr>
            <w:r>
              <w:rPr>
                <w:sz w:val="20"/>
              </w:rPr>
              <w:t>старший сержант, </w:t>
            </w:r>
            <w:r>
              <w:rPr>
                <w:w w:val="95"/>
                <w:sz w:val="20"/>
              </w:rPr>
              <w:t>командир</w:t>
            </w:r>
          </w:p>
          <w:p>
            <w:pPr>
              <w:pStyle w:val="TableParagraph"/>
              <w:spacing w:line="113" w:lineRule="exact"/>
              <w:ind w:left="129"/>
              <w:rPr>
                <w:sz w:val="20"/>
              </w:rPr>
            </w:pPr>
            <w:r>
              <w:rPr>
                <w:sz w:val="20"/>
              </w:rPr>
              <w:t>отделения</w:t>
            </w:r>
          </w:p>
        </w:tc>
        <w:tc>
          <w:tcPr>
            <w:tcW w:w="2963" w:type="dxa"/>
          </w:tcPr>
          <w:p>
            <w:pPr>
              <w:pStyle w:val="TableParagraph"/>
              <w:spacing w:line="211" w:lineRule="auto" w:before="66"/>
              <w:ind w:right="125"/>
              <w:jc w:val="both"/>
              <w:rPr>
                <w:sz w:val="20"/>
              </w:rPr>
            </w:pPr>
            <w:r>
              <w:rPr>
                <w:sz w:val="20"/>
              </w:rPr>
              <w:t>Калининская обл., Поблояжский р-н, д. Изодринихе, жена -Мария Ивановна.</w:t>
            </w:r>
          </w:p>
        </w:tc>
      </w:tr>
      <w:tr>
        <w:trPr>
          <w:trHeight w:val="715" w:hRule="atLeast"/>
        </w:trPr>
        <w:tc>
          <w:tcPr>
            <w:tcW w:w="2550" w:type="dxa"/>
          </w:tcPr>
          <w:p>
            <w:pPr>
              <w:pStyle w:val="TableParagraph"/>
              <w:spacing w:line="213" w:lineRule="auto" w:before="47"/>
              <w:ind w:right="751"/>
              <w:rPr>
                <w:sz w:val="20"/>
              </w:rPr>
            </w:pPr>
            <w:r>
              <w:rPr>
                <w:sz w:val="20"/>
              </w:rPr>
              <w:t>29. Яныкаев Ахмет Умирович, 1914 г.р., 28.08.1942 г.</w:t>
            </w:r>
          </w:p>
        </w:tc>
        <w:tc>
          <w:tcPr>
            <w:tcW w:w="1133" w:type="dxa"/>
          </w:tcPr>
          <w:p>
            <w:pPr>
              <w:pStyle w:val="TableParagraph"/>
              <w:spacing w:line="216" w:lineRule="auto"/>
              <w:ind w:left="153" w:right="38" w:firstLine="48"/>
              <w:rPr>
                <w:sz w:val="20"/>
              </w:rPr>
            </w:pPr>
            <w:r>
              <w:rPr>
                <w:sz w:val="20"/>
              </w:rPr>
              <w:t>старший сержант,</w:t>
            </w:r>
          </w:p>
          <w:p>
            <w:pPr>
              <w:pStyle w:val="TableParagraph"/>
              <w:spacing w:line="206" w:lineRule="exact"/>
              <w:ind w:left="129" w:right="38" w:firstLine="24"/>
              <w:rPr>
                <w:sz w:val="20"/>
              </w:rPr>
            </w:pPr>
            <w:r>
              <w:rPr>
                <w:sz w:val="20"/>
              </w:rPr>
              <w:t>командир </w:t>
            </w:r>
            <w:r>
              <w:rPr>
                <w:w w:val="95"/>
                <w:sz w:val="20"/>
              </w:rPr>
              <w:t>отделения</w:t>
            </w:r>
          </w:p>
        </w:tc>
        <w:tc>
          <w:tcPr>
            <w:tcW w:w="2963" w:type="dxa"/>
          </w:tcPr>
          <w:p>
            <w:pPr>
              <w:pStyle w:val="TableParagraph"/>
              <w:tabs>
                <w:tab w:pos="1538" w:val="left" w:leader="none"/>
                <w:tab w:pos="2502" w:val="left" w:leader="none"/>
              </w:tabs>
              <w:spacing w:line="216" w:lineRule="auto"/>
              <w:ind w:right="1"/>
              <w:rPr>
                <w:sz w:val="20"/>
              </w:rPr>
            </w:pPr>
            <w:r>
              <w:rPr>
                <w:sz w:val="20"/>
              </w:rPr>
              <w:t>г.</w:t>
            </w:r>
            <w:r>
              <w:rPr>
                <w:spacing w:val="-35"/>
                <w:sz w:val="20"/>
              </w:rPr>
              <w:t> </w:t>
            </w:r>
            <w:r>
              <w:rPr>
                <w:sz w:val="20"/>
              </w:rPr>
              <w:t>Ленинград,</w:t>
              <w:tab/>
              <w:t>просп.</w:t>
              <w:tab/>
            </w:r>
            <w:r>
              <w:rPr>
                <w:spacing w:val="-5"/>
                <w:sz w:val="20"/>
              </w:rPr>
              <w:t>25-го </w:t>
            </w:r>
            <w:r>
              <w:rPr>
                <w:sz w:val="20"/>
              </w:rPr>
              <w:t>Октября,</w:t>
            </w:r>
          </w:p>
          <w:p>
            <w:pPr>
              <w:pStyle w:val="TableParagraph"/>
              <w:spacing w:line="206" w:lineRule="exact"/>
              <w:ind w:right="256"/>
              <w:rPr>
                <w:sz w:val="20"/>
              </w:rPr>
            </w:pPr>
            <w:r>
              <w:rPr>
                <w:sz w:val="20"/>
              </w:rPr>
              <w:t>д. 85/12, кв. 5, жена -</w:t>
            </w:r>
            <w:r>
              <w:rPr>
                <w:spacing w:val="-29"/>
                <w:sz w:val="20"/>
              </w:rPr>
              <w:t> </w:t>
            </w:r>
            <w:r>
              <w:rPr>
                <w:sz w:val="20"/>
              </w:rPr>
              <w:t>Маритида Сау</w:t>
            </w:r>
            <w:r>
              <w:rPr>
                <w:spacing w:val="14"/>
                <w:sz w:val="20"/>
              </w:rPr>
              <w:t> </w:t>
            </w:r>
            <w:r>
              <w:rPr>
                <w:sz w:val="20"/>
              </w:rPr>
              <w:t>рид.</w:t>
            </w:r>
          </w:p>
        </w:tc>
      </w:tr>
    </w:tbl>
    <w:p>
      <w:pPr>
        <w:pStyle w:val="Heading2"/>
        <w:spacing w:before="139"/>
        <w:ind w:left="271" w:right="169"/>
        <w:jc w:val="center"/>
      </w:pPr>
      <w:r>
        <w:rPr/>
        <w:pict>
          <v:rect style="position:absolute;margin-left:167.930008pt;margin-top:-73.744179pt;width:55.680102pt;height:10.0801pt;mso-position-horizontal-relative:page;mso-position-vertical-relative:paragraph;z-index:-286396416" filled="true" fillcolor="#ffffff" stroked="false">
            <v:fill type="solid"/>
            <w10:wrap type="none"/>
          </v:rect>
        </w:pict>
      </w:r>
      <w:r>
        <w:rPr/>
        <w:pict>
          <v:rect style="position:absolute;margin-left:167.930008pt;margin-top:-36.303978pt;width:55.680102pt;height:10.3199pt;mso-position-horizontal-relative:page;mso-position-vertical-relative:paragraph;z-index:-286395392" filled="true" fillcolor="#ffffff" stroked="false">
            <v:fill type="solid"/>
            <w10:wrap type="none"/>
          </v:rect>
        </w:pict>
      </w:r>
      <w:r>
        <w:rPr/>
        <w:t>СПИСОК ПОХОРОНЕННЫХ</w:t>
      </w:r>
    </w:p>
    <w:p>
      <w:pPr>
        <w:spacing w:line="249" w:lineRule="auto" w:before="10"/>
        <w:ind w:left="996" w:right="897" w:firstLine="9"/>
        <w:jc w:val="center"/>
        <w:rPr>
          <w:b/>
          <w:sz w:val="20"/>
        </w:rPr>
      </w:pPr>
      <w:r>
        <w:rPr>
          <w:b/>
          <w:sz w:val="20"/>
        </w:rPr>
        <w:t>на госпитальном кладбище ХППГ-731, место: Ленинградская обл., Мгинский р-н, лес западнее 2,5 км от д. Дусьево, высоковольтная </w:t>
      </w:r>
      <w:r>
        <w:rPr>
          <w:b/>
          <w:spacing w:val="3"/>
          <w:sz w:val="20"/>
        </w:rPr>
        <w:t>до- </w:t>
      </w:r>
      <w:r>
        <w:rPr>
          <w:b/>
          <w:sz w:val="20"/>
        </w:rPr>
        <w:t>рога, вправо между 3-4 столбами (опорами), не доходя до ж/д будки</w:t>
      </w:r>
      <w:r>
        <w:rPr>
          <w:b/>
          <w:spacing w:val="-33"/>
          <w:sz w:val="20"/>
        </w:rPr>
        <w:t> </w:t>
      </w:r>
      <w:r>
        <w:rPr>
          <w:b/>
          <w:sz w:val="20"/>
        </w:rPr>
        <w:t>(ж/д</w:t>
      </w:r>
    </w:p>
    <w:p>
      <w:pPr>
        <w:tabs>
          <w:tab w:pos="5192" w:val="left" w:leader="dot"/>
        </w:tabs>
        <w:spacing w:before="3"/>
        <w:ind w:left="102" w:right="0" w:firstLine="0"/>
        <w:jc w:val="center"/>
        <w:rPr>
          <w:b/>
          <w:sz w:val="20"/>
        </w:rPr>
      </w:pPr>
      <w:r>
        <w:rPr>
          <w:b/>
          <w:sz w:val="20"/>
        </w:rPr>
        <w:t>«Кобона-Вайбокало») (смотри схему кладбища</w:t>
      </w:r>
      <w:r>
        <w:rPr>
          <w:b/>
          <w:spacing w:val="-14"/>
          <w:sz w:val="20"/>
        </w:rPr>
        <w:t> </w:t>
      </w:r>
      <w:r>
        <w:rPr>
          <w:b/>
          <w:sz w:val="20"/>
        </w:rPr>
        <w:t>на</w:t>
      </w:r>
      <w:r>
        <w:rPr>
          <w:b/>
          <w:spacing w:val="-2"/>
          <w:sz w:val="20"/>
        </w:rPr>
        <w:t> </w:t>
      </w:r>
      <w:r>
        <w:rPr>
          <w:b/>
          <w:sz w:val="20"/>
        </w:rPr>
        <w:t>рис.</w:t>
        <w:tab/>
        <w:t>)</w:t>
      </w:r>
    </w:p>
    <w:p>
      <w:pPr>
        <w:pStyle w:val="BodyText"/>
        <w:rPr>
          <w:b/>
        </w:rPr>
      </w:pPr>
    </w:p>
    <w:p>
      <w:pPr>
        <w:pStyle w:val="BodyText"/>
        <w:spacing w:before="8"/>
        <w:rPr>
          <w:b/>
          <w:sz w:val="21"/>
        </w:rPr>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138"/>
        <w:gridCol w:w="2953"/>
      </w:tblGrid>
      <w:tr>
        <w:trPr>
          <w:trHeight w:val="696" w:hRule="atLeast"/>
        </w:trPr>
        <w:tc>
          <w:tcPr>
            <w:tcW w:w="2550" w:type="dxa"/>
          </w:tcPr>
          <w:p>
            <w:pPr>
              <w:pStyle w:val="TableParagraph"/>
              <w:spacing w:before="7"/>
              <w:ind w:left="0"/>
              <w:rPr>
                <w:b/>
                <w:sz w:val="25"/>
              </w:rPr>
            </w:pPr>
          </w:p>
          <w:p>
            <w:pPr>
              <w:pStyle w:val="TableParagraph"/>
              <w:spacing w:line="202" w:lineRule="exact"/>
              <w:ind w:left="962" w:right="-4" w:hanging="954"/>
              <w:rPr>
                <w:b/>
                <w:sz w:val="20"/>
              </w:rPr>
            </w:pPr>
            <w:r>
              <w:rPr>
                <w:b/>
                <w:sz w:val="20"/>
              </w:rPr>
              <w:t>Ф.</w:t>
            </w:r>
            <w:r>
              <w:rPr>
                <w:b/>
                <w:spacing w:val="-10"/>
                <w:sz w:val="20"/>
              </w:rPr>
              <w:t> </w:t>
            </w:r>
            <w:r>
              <w:rPr>
                <w:b/>
                <w:sz w:val="20"/>
              </w:rPr>
              <w:t>И.</w:t>
            </w:r>
            <w:r>
              <w:rPr>
                <w:b/>
                <w:spacing w:val="-9"/>
                <w:sz w:val="20"/>
              </w:rPr>
              <w:t> </w:t>
            </w:r>
            <w:r>
              <w:rPr>
                <w:b/>
                <w:sz w:val="20"/>
              </w:rPr>
              <w:t>О.,</w:t>
            </w:r>
            <w:r>
              <w:rPr>
                <w:b/>
                <w:spacing w:val="-9"/>
                <w:sz w:val="20"/>
              </w:rPr>
              <w:t> </w:t>
            </w:r>
            <w:r>
              <w:rPr>
                <w:b/>
                <w:sz w:val="20"/>
              </w:rPr>
              <w:t>год</w:t>
            </w:r>
            <w:r>
              <w:rPr>
                <w:b/>
                <w:spacing w:val="-10"/>
                <w:sz w:val="20"/>
              </w:rPr>
              <w:t> </w:t>
            </w:r>
            <w:r>
              <w:rPr>
                <w:b/>
                <w:sz w:val="20"/>
              </w:rPr>
              <w:t>рождения,</w:t>
            </w:r>
            <w:r>
              <w:rPr>
                <w:b/>
                <w:spacing w:val="-6"/>
                <w:sz w:val="20"/>
              </w:rPr>
              <w:t> </w:t>
            </w:r>
            <w:r>
              <w:rPr>
                <w:b/>
                <w:sz w:val="20"/>
              </w:rPr>
              <w:t>дата гибели</w:t>
            </w:r>
          </w:p>
        </w:tc>
        <w:tc>
          <w:tcPr>
            <w:tcW w:w="1138" w:type="dxa"/>
          </w:tcPr>
          <w:p>
            <w:pPr>
              <w:pStyle w:val="TableParagraph"/>
              <w:spacing w:line="216" w:lineRule="auto"/>
              <w:ind w:left="11" w:right="2"/>
              <w:jc w:val="center"/>
              <w:rPr>
                <w:b/>
                <w:sz w:val="20"/>
              </w:rPr>
            </w:pPr>
            <w:r>
              <w:rPr>
                <w:b/>
                <w:sz w:val="20"/>
              </w:rPr>
              <w:t>Воинское</w:t>
            </w:r>
            <w:r>
              <w:rPr>
                <w:b/>
                <w:w w:val="99"/>
                <w:sz w:val="20"/>
              </w:rPr>
              <w:t> </w:t>
            </w:r>
            <w:r>
              <w:rPr>
                <w:b/>
                <w:sz w:val="20"/>
              </w:rPr>
              <w:t>звание, воинская</w:t>
            </w:r>
          </w:p>
        </w:tc>
        <w:tc>
          <w:tcPr>
            <w:tcW w:w="2953" w:type="dxa"/>
          </w:tcPr>
          <w:p>
            <w:pPr>
              <w:pStyle w:val="TableParagraph"/>
              <w:spacing w:line="216" w:lineRule="auto" w:before="74"/>
              <w:ind w:left="379" w:right="370"/>
              <w:jc w:val="center"/>
              <w:rPr>
                <w:b/>
                <w:sz w:val="20"/>
              </w:rPr>
            </w:pPr>
            <w:r>
              <w:rPr>
                <w:b/>
                <w:sz w:val="20"/>
              </w:rPr>
              <w:t>Место рождения или жительства,</w:t>
            </w:r>
          </w:p>
          <w:p>
            <w:pPr>
              <w:pStyle w:val="TableParagraph"/>
              <w:spacing w:line="188" w:lineRule="exact"/>
              <w:ind w:left="379" w:right="375"/>
              <w:jc w:val="center"/>
              <w:rPr>
                <w:b/>
                <w:sz w:val="20"/>
              </w:rPr>
            </w:pPr>
            <w:r>
              <w:rPr>
                <w:b/>
                <w:sz w:val="20"/>
              </w:rPr>
              <w:t>Ф. И .О. родственников</w:t>
            </w:r>
          </w:p>
        </w:tc>
      </w:tr>
      <w:tr>
        <w:trPr>
          <w:trHeight w:val="156" w:hRule="atLeast"/>
        </w:trPr>
        <w:tc>
          <w:tcPr>
            <w:tcW w:w="2550" w:type="dxa"/>
            <w:tcBorders>
              <w:bottom w:val="double" w:sz="1" w:space="0" w:color="000000"/>
            </w:tcBorders>
          </w:tcPr>
          <w:p>
            <w:pPr>
              <w:pStyle w:val="TableParagraph"/>
              <w:spacing w:line="136" w:lineRule="exact"/>
              <w:ind w:left="8"/>
              <w:jc w:val="center"/>
              <w:rPr>
                <w:sz w:val="20"/>
              </w:rPr>
            </w:pPr>
            <w:r>
              <w:rPr>
                <w:w w:val="99"/>
                <w:sz w:val="20"/>
              </w:rPr>
              <w:t>1</w:t>
            </w:r>
          </w:p>
        </w:tc>
        <w:tc>
          <w:tcPr>
            <w:tcW w:w="1138" w:type="dxa"/>
          </w:tcPr>
          <w:p>
            <w:pPr>
              <w:pStyle w:val="TableParagraph"/>
              <w:spacing w:line="136" w:lineRule="exact"/>
              <w:ind w:left="7"/>
              <w:jc w:val="center"/>
              <w:rPr>
                <w:sz w:val="20"/>
              </w:rPr>
            </w:pPr>
            <w:r>
              <w:rPr>
                <w:w w:val="99"/>
                <w:sz w:val="20"/>
              </w:rPr>
              <w:t>2</w:t>
            </w:r>
          </w:p>
        </w:tc>
        <w:tc>
          <w:tcPr>
            <w:tcW w:w="2953" w:type="dxa"/>
          </w:tcPr>
          <w:p>
            <w:pPr>
              <w:pStyle w:val="TableParagraph"/>
              <w:spacing w:line="136" w:lineRule="exact"/>
              <w:ind w:left="7"/>
              <w:jc w:val="center"/>
              <w:rPr>
                <w:sz w:val="20"/>
              </w:rPr>
            </w:pPr>
            <w:r>
              <w:rPr>
                <w:w w:val="99"/>
                <w:sz w:val="20"/>
              </w:rPr>
              <w:t>3</w:t>
            </w:r>
          </w:p>
        </w:tc>
      </w:tr>
      <w:tr>
        <w:trPr>
          <w:trHeight w:val="828" w:hRule="atLeast"/>
        </w:trPr>
        <w:tc>
          <w:tcPr>
            <w:tcW w:w="2550" w:type="dxa"/>
            <w:tcBorders>
              <w:top w:val="double" w:sz="1" w:space="0" w:color="000000"/>
            </w:tcBorders>
          </w:tcPr>
          <w:p>
            <w:pPr>
              <w:pStyle w:val="TableParagraph"/>
              <w:spacing w:line="213" w:lineRule="auto"/>
              <w:ind w:right="60"/>
              <w:rPr>
                <w:sz w:val="20"/>
              </w:rPr>
            </w:pPr>
            <w:r>
              <w:rPr>
                <w:sz w:val="20"/>
              </w:rPr>
              <w:t>63. Ешнуязов Диаксми, 1922 г.р., ранение в голову, 06.09.1942. Братская могила</w:t>
            </w:r>
          </w:p>
          <w:p>
            <w:pPr>
              <w:pStyle w:val="TableParagraph"/>
              <w:spacing w:line="202" w:lineRule="exact"/>
              <w:rPr>
                <w:sz w:val="20"/>
              </w:rPr>
            </w:pPr>
            <w:r>
              <w:rPr>
                <w:sz w:val="20"/>
              </w:rPr>
              <w:t>№ 16.</w:t>
            </w:r>
          </w:p>
        </w:tc>
        <w:tc>
          <w:tcPr>
            <w:tcW w:w="1138" w:type="dxa"/>
          </w:tcPr>
          <w:p>
            <w:pPr>
              <w:pStyle w:val="TableParagraph"/>
              <w:spacing w:line="216" w:lineRule="exact" w:before="80"/>
              <w:ind w:left="11" w:right="5"/>
              <w:jc w:val="center"/>
              <w:rPr>
                <w:sz w:val="20"/>
              </w:rPr>
            </w:pPr>
            <w:r>
              <w:rPr>
                <w:sz w:val="20"/>
              </w:rPr>
              <w:t>Рядовой,</w:t>
            </w:r>
            <w:r>
              <w:rPr>
                <w:spacing w:val="-6"/>
                <w:sz w:val="20"/>
              </w:rPr>
              <w:t> </w:t>
            </w:r>
            <w:r>
              <w:rPr>
                <w:sz w:val="20"/>
              </w:rPr>
              <w:t>1</w:t>
            </w:r>
          </w:p>
          <w:p>
            <w:pPr>
              <w:pStyle w:val="TableParagraph"/>
              <w:spacing w:line="202" w:lineRule="exact"/>
              <w:ind w:left="11" w:right="3"/>
              <w:jc w:val="center"/>
              <w:rPr>
                <w:sz w:val="20"/>
              </w:rPr>
            </w:pPr>
            <w:r>
              <w:rPr>
                <w:sz w:val="20"/>
              </w:rPr>
              <w:t>р., 320</w:t>
            </w:r>
            <w:r>
              <w:rPr>
                <w:spacing w:val="-5"/>
                <w:sz w:val="20"/>
              </w:rPr>
              <w:t> </w:t>
            </w:r>
            <w:r>
              <w:rPr>
                <w:sz w:val="20"/>
              </w:rPr>
              <w:t>с.п.,</w:t>
            </w:r>
          </w:p>
          <w:p>
            <w:pPr>
              <w:pStyle w:val="TableParagraph"/>
              <w:spacing w:line="216" w:lineRule="exact"/>
              <w:ind w:left="11" w:right="3"/>
              <w:jc w:val="center"/>
              <w:rPr>
                <w:sz w:val="20"/>
              </w:rPr>
            </w:pPr>
            <w:r>
              <w:rPr>
                <w:sz w:val="20"/>
              </w:rPr>
              <w:t>11 с.д.</w:t>
            </w:r>
          </w:p>
        </w:tc>
        <w:tc>
          <w:tcPr>
            <w:tcW w:w="2953" w:type="dxa"/>
          </w:tcPr>
          <w:p>
            <w:pPr>
              <w:pStyle w:val="TableParagraph"/>
              <w:spacing w:line="217" w:lineRule="exact" w:before="178"/>
              <w:ind w:left="8"/>
              <w:rPr>
                <w:sz w:val="20"/>
              </w:rPr>
            </w:pPr>
            <w:r>
              <w:rPr>
                <w:sz w:val="20"/>
              </w:rPr>
              <w:t>Каз. ССР, Хаджульский р-н, аул</w:t>
            </w:r>
          </w:p>
          <w:p>
            <w:pPr>
              <w:pStyle w:val="TableParagraph"/>
              <w:spacing w:line="217" w:lineRule="exact"/>
              <w:ind w:left="8"/>
              <w:rPr>
                <w:sz w:val="20"/>
              </w:rPr>
            </w:pPr>
            <w:r>
              <w:rPr>
                <w:sz w:val="20"/>
              </w:rPr>
              <w:t>№ 3 «Совет».</w:t>
            </w:r>
          </w:p>
        </w:tc>
      </w:tr>
      <w:tr>
        <w:trPr>
          <w:trHeight w:val="290" w:hRule="atLeast"/>
        </w:trPr>
        <w:tc>
          <w:tcPr>
            <w:tcW w:w="2550" w:type="dxa"/>
          </w:tcPr>
          <w:p>
            <w:pPr>
              <w:pStyle w:val="TableParagraph"/>
              <w:ind w:left="0"/>
              <w:rPr>
                <w:sz w:val="18"/>
              </w:rPr>
            </w:pPr>
          </w:p>
        </w:tc>
        <w:tc>
          <w:tcPr>
            <w:tcW w:w="1138" w:type="dxa"/>
          </w:tcPr>
          <w:p>
            <w:pPr>
              <w:pStyle w:val="TableParagraph"/>
              <w:ind w:left="0"/>
              <w:rPr>
                <w:sz w:val="18"/>
              </w:rPr>
            </w:pPr>
          </w:p>
        </w:tc>
        <w:tc>
          <w:tcPr>
            <w:tcW w:w="2953" w:type="dxa"/>
          </w:tcPr>
          <w:p>
            <w:pPr>
              <w:pStyle w:val="TableParagraph"/>
              <w:ind w:left="0"/>
              <w:rPr>
                <w:sz w:val="18"/>
              </w:rPr>
            </w:pPr>
          </w:p>
        </w:tc>
      </w:tr>
    </w:tbl>
    <w:p>
      <w:pPr>
        <w:spacing w:after="0"/>
        <w:rPr>
          <w:sz w:val="18"/>
        </w:rPr>
        <w:sectPr>
          <w:headerReference w:type="even" r:id="rId145"/>
          <w:headerReference w:type="default" r:id="rId146"/>
          <w:footerReference w:type="even" r:id="rId147"/>
          <w:pgSz w:w="8400" w:h="11900"/>
          <w:pgMar w:header="534" w:footer="0" w:top="760" w:bottom="280" w:left="0" w:right="0"/>
        </w:sectPr>
      </w:pPr>
    </w:p>
    <w:p>
      <w:pPr>
        <w:pStyle w:val="BodyText"/>
        <w:rPr>
          <w:b/>
        </w:rPr>
      </w:pPr>
    </w:p>
    <w:p>
      <w:pPr>
        <w:pStyle w:val="BodyText"/>
        <w:rPr>
          <w:b/>
        </w:rPr>
      </w:pPr>
    </w:p>
    <w:p>
      <w:pPr>
        <w:pStyle w:val="Heading3"/>
        <w:numPr>
          <w:ilvl w:val="1"/>
          <w:numId w:val="1"/>
        </w:numPr>
        <w:tabs>
          <w:tab w:pos="2836" w:val="left" w:leader="none"/>
        </w:tabs>
        <w:spacing w:line="240" w:lineRule="auto" w:before="228" w:after="0"/>
        <w:ind w:left="2835" w:right="0" w:hanging="498"/>
        <w:jc w:val="left"/>
        <w:rPr>
          <w:rFonts w:ascii="Segoe UI" w:hAnsi="Segoe UI"/>
          <w:i/>
        </w:rPr>
      </w:pPr>
      <w:bookmarkStart w:name="_bookmark3" w:id="5"/>
      <w:bookmarkEnd w:id="5"/>
      <w:r>
        <w:rPr>
          <w:b w:val="0"/>
          <w:i w:val="0"/>
        </w:rPr>
      </w:r>
      <w:bookmarkStart w:name="_bookmark3" w:id="6"/>
      <w:bookmarkEnd w:id="6"/>
      <w:r>
        <w:rPr>
          <w:rFonts w:ascii="Segoe UI" w:hAnsi="Segoe UI"/>
          <w:i/>
        </w:rPr>
        <w:t>З</w:t>
      </w:r>
      <w:r>
        <w:rPr>
          <w:rFonts w:ascii="Segoe UI" w:hAnsi="Segoe UI"/>
          <w:i/>
        </w:rPr>
        <w:t>АПААНЕЕ АЕРЕВНИ ГАЙТОЛОВО</w:t>
      </w:r>
    </w:p>
    <w:p>
      <w:pPr>
        <w:spacing w:line="271" w:lineRule="auto" w:before="116"/>
        <w:ind w:left="1058" w:right="718" w:firstLine="280"/>
        <w:jc w:val="both"/>
        <w:rPr>
          <w:b/>
          <w:sz w:val="20"/>
        </w:rPr>
      </w:pPr>
      <w:r>
        <w:rPr>
          <w:b/>
          <w:sz w:val="20"/>
        </w:rPr>
        <w:t>(Фронтовая судьба бойцов и командиров 1248-го стрел к. полка 376-й стрелк. дивизии, 372-й, 314-й стрелковых дивизий, сражавшихся в урочище Гайтолово с 21 по 30 сентября 1942 г.)</w:t>
      </w:r>
    </w:p>
    <w:p>
      <w:pPr>
        <w:spacing w:before="180"/>
        <w:ind w:left="1533" w:right="1114" w:firstLine="0"/>
        <w:jc w:val="center"/>
        <w:rPr>
          <w:b/>
          <w:i/>
          <w:sz w:val="20"/>
        </w:rPr>
      </w:pPr>
      <w:r>
        <w:rPr>
          <w:b/>
          <w:i/>
          <w:sz w:val="20"/>
        </w:rPr>
        <w:t>КРАТКАЯ ИСТОРИЧЕСКАЯ СПРАВКА</w:t>
      </w:r>
    </w:p>
    <w:p>
      <w:pPr>
        <w:pStyle w:val="BodyText"/>
        <w:spacing w:before="3"/>
        <w:rPr>
          <w:b/>
          <w:i/>
          <w:sz w:val="19"/>
        </w:rPr>
      </w:pPr>
    </w:p>
    <w:p>
      <w:pPr>
        <w:pStyle w:val="BodyText"/>
        <w:spacing w:line="268" w:lineRule="auto"/>
        <w:ind w:left="1058" w:right="722" w:firstLine="280"/>
        <w:jc w:val="both"/>
      </w:pPr>
      <w:r>
        <w:rPr>
          <w:sz w:val="22"/>
        </w:rPr>
        <w:t>27 </w:t>
      </w:r>
      <w:r>
        <w:rPr/>
        <w:t>августа 1942 г. началась 3-я Синявинская наступательная операция</w:t>
      </w:r>
      <w:r>
        <w:rPr>
          <w:spacing w:val="-29"/>
        </w:rPr>
        <w:t> </w:t>
      </w:r>
      <w:r>
        <w:rPr/>
        <w:t>по прорыву блокады Ленинграда, которая началась успешно. На острие наступления были выдвинуты 24-я, 3-я и 19-я гвардейские стр. дивизии, которые и обеспечили успех наступления в начальной стадии операции. 19-я гвардейская стр. дивизия на второй день наступления вышла на восточную окраину</w:t>
      </w:r>
      <w:r>
        <w:rPr>
          <w:spacing w:val="-11"/>
        </w:rPr>
        <w:t> </w:t>
      </w:r>
      <w:r>
        <w:rPr/>
        <w:t>деревни</w:t>
      </w:r>
      <w:r>
        <w:rPr>
          <w:spacing w:val="-8"/>
        </w:rPr>
        <w:t> </w:t>
      </w:r>
      <w:r>
        <w:rPr/>
        <w:t>Синявино.</w:t>
      </w:r>
      <w:r>
        <w:rPr>
          <w:spacing w:val="-7"/>
        </w:rPr>
        <w:t> </w:t>
      </w:r>
      <w:r>
        <w:rPr/>
        <w:t>3-я</w:t>
      </w:r>
      <w:r>
        <w:rPr>
          <w:spacing w:val="-10"/>
        </w:rPr>
        <w:t> </w:t>
      </w:r>
      <w:r>
        <w:rPr/>
        <w:t>гв.</w:t>
      </w:r>
      <w:r>
        <w:rPr>
          <w:spacing w:val="-9"/>
        </w:rPr>
        <w:t> </w:t>
      </w:r>
      <w:r>
        <w:rPr/>
        <w:t>стр.</w:t>
      </w:r>
      <w:r>
        <w:rPr>
          <w:spacing w:val="-10"/>
        </w:rPr>
        <w:t> </w:t>
      </w:r>
      <w:r>
        <w:rPr/>
        <w:t>дивизия</w:t>
      </w:r>
      <w:r>
        <w:rPr>
          <w:spacing w:val="-7"/>
        </w:rPr>
        <w:t> </w:t>
      </w:r>
      <w:r>
        <w:rPr/>
        <w:t>вышла</w:t>
      </w:r>
      <w:r>
        <w:rPr>
          <w:spacing w:val="-10"/>
        </w:rPr>
        <w:t> </w:t>
      </w:r>
      <w:r>
        <w:rPr/>
        <w:t>на</w:t>
      </w:r>
      <w:r>
        <w:rPr>
          <w:spacing w:val="-9"/>
        </w:rPr>
        <w:t> </w:t>
      </w:r>
      <w:r>
        <w:rPr/>
        <w:t>восточную</w:t>
      </w:r>
      <w:r>
        <w:rPr>
          <w:spacing w:val="-9"/>
        </w:rPr>
        <w:t> </w:t>
      </w:r>
      <w:r>
        <w:rPr/>
        <w:t>окраину рабочего посѐлка № 7. 24-я гв. стр. дивизия продвинулась до северной окраины посѐлка</w:t>
      </w:r>
      <w:r>
        <w:rPr>
          <w:spacing w:val="-1"/>
        </w:rPr>
        <w:t> </w:t>
      </w:r>
      <w:r>
        <w:rPr/>
        <w:t>Михайловский.</w:t>
      </w:r>
    </w:p>
    <w:p>
      <w:pPr>
        <w:pStyle w:val="BodyText"/>
        <w:spacing w:line="271" w:lineRule="auto" w:before="5"/>
        <w:ind w:left="1058" w:right="723" w:firstLine="280"/>
        <w:jc w:val="both"/>
      </w:pPr>
      <w:r>
        <w:rPr/>
        <w:t>На 3-й день наступления немецкое командование ввело в сражение 170-ю пехотную</w:t>
      </w:r>
      <w:r>
        <w:rPr>
          <w:spacing w:val="-7"/>
        </w:rPr>
        <w:t> </w:t>
      </w:r>
      <w:r>
        <w:rPr/>
        <w:t>дивизию</w:t>
      </w:r>
      <w:r>
        <w:rPr>
          <w:spacing w:val="-6"/>
        </w:rPr>
        <w:t> </w:t>
      </w:r>
      <w:r>
        <w:rPr/>
        <w:t>из</w:t>
      </w:r>
      <w:r>
        <w:rPr>
          <w:spacing w:val="-7"/>
        </w:rPr>
        <w:t> </w:t>
      </w:r>
      <w:r>
        <w:rPr/>
        <w:t>состава</w:t>
      </w:r>
      <w:r>
        <w:rPr>
          <w:spacing w:val="-8"/>
        </w:rPr>
        <w:t> </w:t>
      </w:r>
      <w:r>
        <w:rPr/>
        <w:t>11-й</w:t>
      </w:r>
      <w:r>
        <w:rPr>
          <w:spacing w:val="-7"/>
        </w:rPr>
        <w:t> </w:t>
      </w:r>
      <w:r>
        <w:rPr/>
        <w:t>армии</w:t>
      </w:r>
      <w:r>
        <w:rPr>
          <w:spacing w:val="-9"/>
        </w:rPr>
        <w:t> </w:t>
      </w:r>
      <w:r>
        <w:rPr/>
        <w:t>Э.</w:t>
      </w:r>
      <w:r>
        <w:rPr>
          <w:spacing w:val="-5"/>
        </w:rPr>
        <w:t> </w:t>
      </w:r>
      <w:r>
        <w:rPr/>
        <w:t>Манштейна,</w:t>
      </w:r>
      <w:r>
        <w:rPr>
          <w:spacing w:val="-5"/>
        </w:rPr>
        <w:t> </w:t>
      </w:r>
      <w:r>
        <w:rPr/>
        <w:t>усиленную</w:t>
      </w:r>
      <w:r>
        <w:rPr>
          <w:spacing w:val="-6"/>
        </w:rPr>
        <w:t> </w:t>
      </w:r>
      <w:r>
        <w:rPr/>
        <w:t>танками 12-й танковой дивизии. Наступление натолкнулось на встречный удар и продвижение вперѐд замедлилось (см.</w:t>
      </w:r>
      <w:r>
        <w:rPr>
          <w:spacing w:val="-3"/>
        </w:rPr>
        <w:t> </w:t>
      </w:r>
      <w:r>
        <w:rPr/>
        <w:t>карту-схему-1).</w:t>
      </w:r>
    </w:p>
    <w:p>
      <w:pPr>
        <w:pStyle w:val="BodyText"/>
        <w:spacing w:line="271" w:lineRule="auto"/>
        <w:ind w:left="1058" w:right="722" w:firstLine="280"/>
        <w:jc w:val="both"/>
      </w:pPr>
      <w:r>
        <w:rPr/>
        <w:t>Для</w:t>
      </w:r>
      <w:r>
        <w:rPr>
          <w:spacing w:val="-10"/>
        </w:rPr>
        <w:t> </w:t>
      </w:r>
      <w:r>
        <w:rPr/>
        <w:t>развития</w:t>
      </w:r>
      <w:r>
        <w:rPr>
          <w:spacing w:val="-9"/>
        </w:rPr>
        <w:t> </w:t>
      </w:r>
      <w:r>
        <w:rPr/>
        <w:t>наступления</w:t>
      </w:r>
      <w:r>
        <w:rPr>
          <w:spacing w:val="-9"/>
        </w:rPr>
        <w:t> </w:t>
      </w:r>
      <w:r>
        <w:rPr/>
        <w:t>командующий</w:t>
      </w:r>
      <w:r>
        <w:rPr>
          <w:spacing w:val="-10"/>
        </w:rPr>
        <w:t> </w:t>
      </w:r>
      <w:r>
        <w:rPr/>
        <w:t>Волховским</w:t>
      </w:r>
      <w:r>
        <w:rPr>
          <w:spacing w:val="-8"/>
        </w:rPr>
        <w:t> </w:t>
      </w:r>
      <w:r>
        <w:rPr/>
        <w:t>фронтом</w:t>
      </w:r>
      <w:r>
        <w:rPr>
          <w:spacing w:val="-8"/>
        </w:rPr>
        <w:t> </w:t>
      </w:r>
      <w:r>
        <w:rPr/>
        <w:t>31</w:t>
      </w:r>
      <w:r>
        <w:rPr>
          <w:spacing w:val="-11"/>
        </w:rPr>
        <w:t> </w:t>
      </w:r>
      <w:r>
        <w:rPr/>
        <w:t>августа 1942 г. вводит в сражения второй эшелон фронта - 4-й гвард. стр. корпус генерала Гагена в составе 259-й стр. дивизии, 33-й, 137-й стр. бригад и 122-й танковой</w:t>
      </w:r>
      <w:r>
        <w:rPr>
          <w:spacing w:val="-2"/>
        </w:rPr>
        <w:t> </w:t>
      </w:r>
      <w:r>
        <w:rPr/>
        <w:t>бригады.</w:t>
      </w:r>
    </w:p>
    <w:p>
      <w:pPr>
        <w:pStyle w:val="BodyText"/>
        <w:spacing w:line="264" w:lineRule="auto"/>
        <w:ind w:left="1058" w:right="720" w:firstLine="280"/>
        <w:jc w:val="both"/>
      </w:pPr>
      <w:r>
        <w:rPr/>
        <w:t>Ещѐ при вводе в прорыв части и соединения 4-го гвард. стр. корпуса понесли тяжѐлые потери от артиллерийско-миномѐтного огня, коррек- тируемого с аэростатов, и бомбовых ударов авиации противника. Это значительно ослабило удар корпуса, войска которого смогли углубиться в оборону противника только на 2-3 км.</w:t>
      </w:r>
    </w:p>
    <w:p>
      <w:pPr>
        <w:pStyle w:val="BodyText"/>
        <w:spacing w:line="264" w:lineRule="auto"/>
        <w:ind w:left="1058" w:right="722" w:firstLine="280"/>
        <w:jc w:val="both"/>
      </w:pPr>
      <w:r>
        <w:rPr/>
        <w:t>Чтобы избежать катастрофы, противник подтянул ещѐ четыре дивизии из состава 11-й армии: 24-ю, 28-ю, 121-ю пехотные и 6-ю горнострелковую. Командование немецкими войсками принял генерал- фельдмаршал Э. Манштейн.</w:t>
      </w:r>
    </w:p>
    <w:p>
      <w:pPr>
        <w:pStyle w:val="BodyText"/>
        <w:spacing w:line="249" w:lineRule="auto"/>
        <w:ind w:left="1058" w:right="722" w:firstLine="280"/>
        <w:jc w:val="both"/>
      </w:pPr>
      <w:r>
        <w:rPr/>
        <w:t>Продвижение ударной группировки Волховского фронта замедлилось и для наращивания темпа наступления командование фронта 4 сентября 1942 года ввело в сражение 294-ю стр. дивизию, затем 6-го</w:t>
      </w:r>
    </w:p>
    <w:p>
      <w:pPr>
        <w:spacing w:after="0" w:line="249" w:lineRule="auto"/>
        <w:jc w:val="both"/>
        <w:sectPr>
          <w:headerReference w:type="even" r:id="rId148"/>
          <w:headerReference w:type="default" r:id="rId149"/>
          <w:footerReference w:type="even" r:id="rId150"/>
          <w:footerReference w:type="default" r:id="rId151"/>
          <w:pgSz w:w="8400" w:h="11900"/>
          <w:pgMar w:header="454" w:footer="783" w:top="660" w:bottom="980" w:left="0" w:right="0"/>
          <w:pgNumType w:start="66"/>
        </w:sectPr>
      </w:pPr>
    </w:p>
    <w:p>
      <w:pPr>
        <w:pStyle w:val="BodyText"/>
      </w:pPr>
    </w:p>
    <w:p>
      <w:pPr>
        <w:pStyle w:val="BodyText"/>
        <w:spacing w:before="6"/>
        <w:rPr>
          <w:sz w:val="25"/>
        </w:rPr>
      </w:pPr>
    </w:p>
    <w:p>
      <w:pPr>
        <w:pStyle w:val="BodyText"/>
        <w:spacing w:line="254" w:lineRule="auto" w:before="91"/>
        <w:ind w:left="799" w:right="990"/>
        <w:jc w:val="both"/>
      </w:pPr>
      <w:r>
        <w:rPr/>
        <w:pict>
          <v:line style="position:absolute;mso-position-horizontal-relative:page;mso-position-vertical-relative:paragraph;z-index:251697152" from="45.38401pt,-27.978048pt" to="65.544011pt,-27.978048pt" stroked="true" strokeweight=".498pt" strokecolor="#000000">
            <v:stroke dashstyle="solid"/>
            <w10:wrap type="none"/>
          </v:line>
        </w:pict>
      </w:r>
      <w:r>
        <w:rPr/>
        <w:t>сентября 191-ю стр. дивизию и 53-ю отд. стр. бригаду (3-й эшелон - 2-я удар, армия).</w:t>
      </w:r>
    </w:p>
    <w:p>
      <w:pPr>
        <w:pStyle w:val="BodyText"/>
        <w:spacing w:line="256" w:lineRule="auto" w:before="2"/>
        <w:ind w:left="799" w:right="980" w:firstLine="278"/>
        <w:jc w:val="both"/>
      </w:pPr>
      <w:r>
        <w:rPr/>
        <w:t>В результате противник был остановлен и отброшен в исходное </w:t>
      </w:r>
      <w:r>
        <w:rPr>
          <w:spacing w:val="2"/>
        </w:rPr>
        <w:t>по- </w:t>
      </w:r>
      <w:r>
        <w:rPr/>
        <w:t>ложение. Э. Манштейн усилил артиллерию особо мощными гаубицами, переброшенными</w:t>
      </w:r>
      <w:r>
        <w:rPr>
          <w:spacing w:val="-7"/>
        </w:rPr>
        <w:t> </w:t>
      </w:r>
      <w:r>
        <w:rPr/>
        <w:t>из</w:t>
      </w:r>
      <w:r>
        <w:rPr>
          <w:spacing w:val="-6"/>
        </w:rPr>
        <w:t> </w:t>
      </w:r>
      <w:r>
        <w:rPr/>
        <w:t>Крыма,</w:t>
      </w:r>
      <w:r>
        <w:rPr>
          <w:spacing w:val="-5"/>
        </w:rPr>
        <w:t> </w:t>
      </w:r>
      <w:r>
        <w:rPr/>
        <w:t>и</w:t>
      </w:r>
      <w:r>
        <w:rPr>
          <w:spacing w:val="-7"/>
        </w:rPr>
        <w:t> </w:t>
      </w:r>
      <w:r>
        <w:rPr/>
        <w:t>нацелил</w:t>
      </w:r>
      <w:r>
        <w:rPr>
          <w:spacing w:val="-4"/>
        </w:rPr>
        <w:t> </w:t>
      </w:r>
      <w:r>
        <w:rPr/>
        <w:t>на</w:t>
      </w:r>
      <w:r>
        <w:rPr>
          <w:spacing w:val="-5"/>
        </w:rPr>
        <w:t> </w:t>
      </w:r>
      <w:r>
        <w:rPr/>
        <w:t>место</w:t>
      </w:r>
      <w:r>
        <w:rPr>
          <w:spacing w:val="-4"/>
        </w:rPr>
        <w:t> </w:t>
      </w:r>
      <w:r>
        <w:rPr/>
        <w:t>прорыва</w:t>
      </w:r>
      <w:r>
        <w:rPr>
          <w:spacing w:val="-7"/>
        </w:rPr>
        <w:t> </w:t>
      </w:r>
      <w:r>
        <w:rPr/>
        <w:t>большую</w:t>
      </w:r>
      <w:r>
        <w:rPr>
          <w:spacing w:val="-6"/>
        </w:rPr>
        <w:t> </w:t>
      </w:r>
      <w:r>
        <w:rPr/>
        <w:t>часть</w:t>
      </w:r>
      <w:r>
        <w:rPr>
          <w:spacing w:val="-5"/>
        </w:rPr>
        <w:t> </w:t>
      </w:r>
      <w:r>
        <w:rPr/>
        <w:t>1-го воздушного флота.</w:t>
      </w:r>
    </w:p>
    <w:p>
      <w:pPr>
        <w:pStyle w:val="BodyText"/>
        <w:spacing w:line="256" w:lineRule="auto"/>
        <w:ind w:left="799" w:right="984" w:firstLine="278"/>
        <w:jc w:val="both"/>
      </w:pPr>
      <w:r>
        <w:rPr/>
        <w:t>Для создания перелома военный совет Волховского фронта 8 сентября 1942 года ввѐл в сражение третий эшелон - 2-ю ударную армию, состоящую из 374-й стр. дивизии (неполного состава) и 22-й отр. стр. бригады. Но это</w:t>
      </w:r>
      <w:r>
        <w:rPr>
          <w:spacing w:val="-35"/>
        </w:rPr>
        <w:t> </w:t>
      </w:r>
      <w:r>
        <w:rPr/>
        <w:t>не дало</w:t>
      </w:r>
      <w:r>
        <w:rPr>
          <w:spacing w:val="-13"/>
        </w:rPr>
        <w:t> </w:t>
      </w:r>
      <w:r>
        <w:rPr/>
        <w:t>никаких</w:t>
      </w:r>
      <w:r>
        <w:rPr>
          <w:spacing w:val="-12"/>
        </w:rPr>
        <w:t> </w:t>
      </w:r>
      <w:r>
        <w:rPr/>
        <w:t>преимуществ</w:t>
      </w:r>
      <w:r>
        <w:rPr>
          <w:spacing w:val="-12"/>
        </w:rPr>
        <w:t> </w:t>
      </w:r>
      <w:r>
        <w:rPr/>
        <w:t>и</w:t>
      </w:r>
      <w:r>
        <w:rPr>
          <w:spacing w:val="-14"/>
        </w:rPr>
        <w:t> </w:t>
      </w:r>
      <w:r>
        <w:rPr/>
        <w:t>ожидаемого</w:t>
      </w:r>
      <w:r>
        <w:rPr>
          <w:spacing w:val="-13"/>
        </w:rPr>
        <w:t> </w:t>
      </w:r>
      <w:r>
        <w:rPr/>
        <w:t>продвижения</w:t>
      </w:r>
      <w:r>
        <w:rPr>
          <w:spacing w:val="-12"/>
        </w:rPr>
        <w:t> </w:t>
      </w:r>
      <w:r>
        <w:rPr/>
        <w:t>вперѐд</w:t>
      </w:r>
      <w:r>
        <w:rPr>
          <w:spacing w:val="-13"/>
        </w:rPr>
        <w:t> </w:t>
      </w:r>
      <w:r>
        <w:rPr/>
        <w:t>войска</w:t>
      </w:r>
      <w:r>
        <w:rPr>
          <w:spacing w:val="-14"/>
        </w:rPr>
        <w:t> </w:t>
      </w:r>
      <w:r>
        <w:rPr/>
        <w:t>фронта не</w:t>
      </w:r>
      <w:r>
        <w:rPr>
          <w:spacing w:val="-1"/>
        </w:rPr>
        <w:t> </w:t>
      </w:r>
      <w:r>
        <w:rPr/>
        <w:t>случилось.</w:t>
      </w:r>
    </w:p>
    <w:p>
      <w:pPr>
        <w:pStyle w:val="BodyText"/>
        <w:spacing w:line="254" w:lineRule="auto"/>
        <w:ind w:left="799" w:right="983" w:firstLine="278"/>
        <w:jc w:val="both"/>
      </w:pPr>
      <w:r>
        <w:rPr/>
        <w:t>Э. Манштейн получил крупное подкрепление: две бомбардировочные экскадрильи с центрального фронта, две - с южного, одну - из Кенигсберга и ещѐ две группы бомбардировщиков со Сталинградского фронта (К. А. Мерецков «На службе народу». М., Политиздат, 1968 г., стр. 312-313).</w:t>
      </w:r>
    </w:p>
    <w:p>
      <w:pPr>
        <w:pStyle w:val="BodyText"/>
        <w:spacing w:line="256" w:lineRule="auto"/>
        <w:ind w:left="799" w:right="983" w:firstLine="278"/>
        <w:jc w:val="both"/>
      </w:pPr>
      <w:r>
        <w:rPr/>
        <w:t>Шесть пехотных дивизий, три горно-егерских дивизии и части танковых дивизий стали сжимать клещи вокруг нашего авангарда.</w:t>
      </w:r>
    </w:p>
    <w:p>
      <w:pPr>
        <w:pStyle w:val="BodyText"/>
        <w:spacing w:line="254" w:lineRule="auto"/>
        <w:ind w:left="799" w:right="984" w:firstLine="278"/>
        <w:jc w:val="both"/>
      </w:pPr>
      <w:r>
        <w:rPr/>
        <w:t>К 20 сентября 1942 г. командующий немецкими войсками Э. Манштейн подготовил контрнаступление. В своих мемуарах он описывает действия своих войск.</w:t>
      </w:r>
    </w:p>
    <w:p>
      <w:pPr>
        <w:pStyle w:val="BodyText"/>
        <w:tabs>
          <w:tab w:pos="1812" w:val="left" w:leader="dot"/>
        </w:tabs>
        <w:ind w:left="1078"/>
        <w:jc w:val="both"/>
      </w:pPr>
      <w:r>
        <w:rPr/>
        <w:t>«</w:t>
        <w:tab/>
        <w:t>Контрнаступление было организовано с севера и юга</w:t>
      </w:r>
      <w:r>
        <w:rPr>
          <w:spacing w:val="-4"/>
        </w:rPr>
        <w:t> </w:t>
      </w:r>
      <w:r>
        <w:rPr/>
        <w:t>из</w:t>
      </w:r>
    </w:p>
    <w:p>
      <w:pPr>
        <w:pStyle w:val="BodyText"/>
        <w:spacing w:line="254" w:lineRule="auto" w:before="13"/>
        <w:ind w:left="799" w:right="1069"/>
        <w:jc w:val="both"/>
      </w:pPr>
      <w:r>
        <w:rPr/>
        <w:t>опорных пунктов уцелевшего фронта, чтобы отразить вклинившиеся</w:t>
      </w:r>
      <w:r>
        <w:rPr>
          <w:spacing w:val="-34"/>
        </w:rPr>
        <w:t> </w:t>
      </w:r>
      <w:r>
        <w:rPr/>
        <w:t>войска противника у основания</w:t>
      </w:r>
      <w:r>
        <w:rPr>
          <w:spacing w:val="-3"/>
        </w:rPr>
        <w:t> </w:t>
      </w:r>
      <w:r>
        <w:rPr/>
        <w:t>клина.</w:t>
      </w:r>
    </w:p>
    <w:p>
      <w:pPr>
        <w:pStyle w:val="BodyText"/>
        <w:spacing w:line="256" w:lineRule="auto" w:before="2"/>
        <w:ind w:left="799" w:right="981" w:firstLine="278"/>
        <w:jc w:val="both"/>
      </w:pPr>
      <w:r>
        <w:rPr/>
        <w:t>С юга (от Тортолово - М. Кусаинов) наступал 30-й армейский корпус в составе</w:t>
      </w:r>
      <w:r>
        <w:rPr>
          <w:spacing w:val="-11"/>
        </w:rPr>
        <w:t> </w:t>
      </w:r>
      <w:r>
        <w:rPr/>
        <w:t>24-й,</w:t>
      </w:r>
      <w:r>
        <w:rPr>
          <w:spacing w:val="-10"/>
        </w:rPr>
        <w:t> </w:t>
      </w:r>
      <w:r>
        <w:rPr/>
        <w:t>132-й,</w:t>
      </w:r>
      <w:r>
        <w:rPr>
          <w:spacing w:val="-10"/>
        </w:rPr>
        <w:t> </w:t>
      </w:r>
      <w:r>
        <w:rPr/>
        <w:t>170-й</w:t>
      </w:r>
      <w:r>
        <w:rPr>
          <w:spacing w:val="-11"/>
        </w:rPr>
        <w:t> </w:t>
      </w:r>
      <w:r>
        <w:rPr/>
        <w:t>пехотных</w:t>
      </w:r>
      <w:r>
        <w:rPr>
          <w:spacing w:val="-11"/>
        </w:rPr>
        <w:t> </w:t>
      </w:r>
      <w:r>
        <w:rPr/>
        <w:t>дивизий</w:t>
      </w:r>
      <w:r>
        <w:rPr>
          <w:spacing w:val="-12"/>
        </w:rPr>
        <w:t> </w:t>
      </w:r>
      <w:r>
        <w:rPr/>
        <w:t>и</w:t>
      </w:r>
      <w:r>
        <w:rPr>
          <w:spacing w:val="-11"/>
        </w:rPr>
        <w:t> </w:t>
      </w:r>
      <w:r>
        <w:rPr/>
        <w:t>3-й</w:t>
      </w:r>
      <w:r>
        <w:rPr>
          <w:spacing w:val="-11"/>
        </w:rPr>
        <w:t> </w:t>
      </w:r>
      <w:r>
        <w:rPr/>
        <w:t>горно-стрелковой</w:t>
      </w:r>
      <w:r>
        <w:rPr>
          <w:spacing w:val="-11"/>
        </w:rPr>
        <w:t> </w:t>
      </w:r>
      <w:r>
        <w:rPr/>
        <w:t>дивизии, с севера (от рощи «Круглая» - М. Кусаинов) - 26-й армейский корпус в составе 121-й пехотной дивизии, 5-й и 28-й горно-стрелковой дивизий. К 21 сентября в результате тяжѐлых боѐв удалось окружить противника (Э. Манштейн «Утерянные победы, стр. 226»), (смотри карту-схему</w:t>
      </w:r>
      <w:r>
        <w:rPr>
          <w:spacing w:val="-7"/>
        </w:rPr>
        <w:t> </w:t>
      </w:r>
      <w:r>
        <w:rPr/>
        <w:t>-2).</w:t>
      </w:r>
    </w:p>
    <w:p>
      <w:pPr>
        <w:pStyle w:val="BodyText"/>
        <w:spacing w:line="256" w:lineRule="auto"/>
        <w:ind w:left="799" w:right="984" w:firstLine="278"/>
        <w:jc w:val="both"/>
      </w:pPr>
      <w:r>
        <w:rPr/>
        <w:t>Для деблокады теперь не Ленинграда, а войск 2-й ударной и 8-й армий командование Волховского фронта спешно перебрасывало войска.</w:t>
      </w:r>
    </w:p>
    <w:p>
      <w:pPr>
        <w:pStyle w:val="BodyText"/>
        <w:tabs>
          <w:tab w:pos="6537" w:val="left" w:leader="dot"/>
        </w:tabs>
        <w:spacing w:line="273" w:lineRule="auto"/>
        <w:ind w:left="799" w:right="981" w:firstLine="278"/>
        <w:jc w:val="both"/>
      </w:pPr>
      <w:r>
        <w:rPr>
          <w:sz w:val="22"/>
        </w:rPr>
        <w:t>21 </w:t>
      </w:r>
      <w:r>
        <w:rPr/>
        <w:t>сентября первой подошла к д. Гайтолово 376-я стр. дивизия и с остатками 23-й отд. стрелк. бригады выбила не успевшего закрепиться в Гайтолово противника ....................25 сентября для деблокады окружѐнных войск введена в сражение 372-я</w:t>
      </w:r>
      <w:r>
        <w:rPr>
          <w:spacing w:val="-16"/>
        </w:rPr>
        <w:t> </w:t>
      </w:r>
      <w:r>
        <w:rPr/>
        <w:t>стрелк.</w:t>
      </w:r>
      <w:r>
        <w:rPr>
          <w:spacing w:val="-2"/>
        </w:rPr>
        <w:t> </w:t>
      </w:r>
      <w:r>
        <w:rPr/>
        <w:t>дивизия</w:t>
        <w:tab/>
        <w:t>27</w:t>
      </w:r>
      <w:r>
        <w:rPr>
          <w:spacing w:val="-1"/>
        </w:rPr>
        <w:t> </w:t>
      </w:r>
      <w:r>
        <w:rPr/>
        <w:t>сентя-</w:t>
      </w:r>
    </w:p>
    <w:p>
      <w:pPr>
        <w:spacing w:after="0" w:line="273" w:lineRule="auto"/>
        <w:jc w:val="both"/>
        <w:sectPr>
          <w:pgSz w:w="8400" w:h="11900"/>
          <w:pgMar w:header="522" w:footer="852" w:top="760" w:bottom="1040" w:left="0" w:right="0"/>
        </w:sectPr>
      </w:pPr>
    </w:p>
    <w:p>
      <w:pPr>
        <w:pStyle w:val="BodyText"/>
      </w:pPr>
    </w:p>
    <w:p>
      <w:pPr>
        <w:pStyle w:val="BodyText"/>
      </w:pPr>
    </w:p>
    <w:p>
      <w:pPr>
        <w:pStyle w:val="BodyText"/>
        <w:spacing w:before="2"/>
        <w:rPr>
          <w:sz w:val="23"/>
        </w:rPr>
      </w:pPr>
    </w:p>
    <w:p>
      <w:pPr>
        <w:pStyle w:val="BodyText"/>
        <w:tabs>
          <w:tab w:pos="7475" w:val="left" w:leader="none"/>
        </w:tabs>
        <w:ind w:left="994"/>
      </w:pPr>
      <w:r>
        <w:rPr/>
        <w:t>бря в битву под Гайтолово была введена 73-я отд. морск.</w:t>
      </w:r>
      <w:r>
        <w:rPr>
          <w:spacing w:val="-20"/>
        </w:rPr>
        <w:t> </w:t>
      </w:r>
      <w:r>
        <w:rPr/>
        <w:t>стрелк.</w:t>
      </w:r>
      <w:r>
        <w:rPr>
          <w:spacing w:val="-1"/>
        </w:rPr>
        <w:t> </w:t>
      </w:r>
      <w:r>
        <w:rPr/>
        <w:t>бригада</w:t>
        <w:tab/>
        <w:t>28</w:t>
      </w:r>
    </w:p>
    <w:p>
      <w:pPr>
        <w:pStyle w:val="BodyText"/>
        <w:spacing w:before="39"/>
        <w:ind w:left="994"/>
      </w:pPr>
      <w:r>
        <w:rPr/>
        <w:t>сентября - 314-я стрелк. дивизия (из книги Кусаинова</w:t>
      </w:r>
    </w:p>
    <w:p>
      <w:pPr>
        <w:pStyle w:val="BodyText"/>
        <w:spacing w:before="39"/>
        <w:ind w:left="994"/>
      </w:pPr>
      <w:r>
        <w:rPr/>
        <w:t>М. Тайны Синявинских болот и высот. Серия. Книга первая. - Астана,</w:t>
      </w:r>
    </w:p>
    <w:p>
      <w:pPr>
        <w:pStyle w:val="BodyText"/>
        <w:spacing w:before="39"/>
        <w:ind w:left="994"/>
      </w:pPr>
      <w:r>
        <w:rPr/>
        <w:t>«Сарыарка», 2004, стр. 36-37).</w:t>
      </w:r>
    </w:p>
    <w:p>
      <w:pPr>
        <w:pStyle w:val="BodyText"/>
        <w:spacing w:before="2"/>
        <w:rPr>
          <w:sz w:val="24"/>
        </w:rPr>
      </w:pPr>
    </w:p>
    <w:p>
      <w:pPr>
        <w:pStyle w:val="Heading3"/>
        <w:spacing w:before="1"/>
        <w:ind w:right="620"/>
        <w:jc w:val="center"/>
        <w:rPr>
          <w:i/>
        </w:rPr>
      </w:pPr>
      <w:r>
        <w:rPr>
          <w:i/>
        </w:rPr>
        <w:t>КНИГИ ПАМЯТИ И ПОНЯТИЕ</w:t>
      </w:r>
    </w:p>
    <w:p>
      <w:pPr>
        <w:spacing w:before="10"/>
        <w:ind w:left="271" w:right="619" w:firstLine="0"/>
        <w:jc w:val="center"/>
        <w:rPr>
          <w:b/>
          <w:i/>
          <w:sz w:val="20"/>
        </w:rPr>
      </w:pPr>
      <w:r>
        <w:rPr>
          <w:b/>
          <w:i/>
          <w:sz w:val="20"/>
        </w:rPr>
        <w:t>«ФРОНТОВАЯ СУДЬБА СОЛДАТА»</w:t>
      </w:r>
    </w:p>
    <w:p>
      <w:pPr>
        <w:pStyle w:val="BodyText"/>
        <w:spacing w:before="10"/>
        <w:rPr>
          <w:b/>
          <w:i/>
          <w:sz w:val="21"/>
        </w:rPr>
      </w:pPr>
    </w:p>
    <w:p>
      <w:pPr>
        <w:pStyle w:val="BodyText"/>
        <w:spacing w:line="280" w:lineRule="auto" w:before="1"/>
        <w:ind w:left="994" w:right="777" w:firstLine="280"/>
        <w:jc w:val="both"/>
      </w:pPr>
      <w:r>
        <w:rPr/>
        <w:t>Не умаляя ценности созданных в середине 90-х годов прошлого столетия Книг памяти, можно констатировать, что в ней очень скудная информация о погибших и пропавших без вести бойцах и командирах Великой Отечественной войны. Нет и не могло быть информации о воинском соединении и последнем бое, но они служат первоисточником на пути создания полных Книг памяти.</w:t>
      </w:r>
    </w:p>
    <w:p>
      <w:pPr>
        <w:pStyle w:val="BodyText"/>
        <w:spacing w:line="280" w:lineRule="auto"/>
        <w:ind w:left="994" w:right="777" w:firstLine="280"/>
        <w:jc w:val="both"/>
      </w:pPr>
      <w:r>
        <w:rPr/>
        <w:t>Какой</w:t>
      </w:r>
      <w:r>
        <w:rPr>
          <w:spacing w:val="-11"/>
        </w:rPr>
        <w:t> </w:t>
      </w:r>
      <w:r>
        <w:rPr/>
        <w:t>должна</w:t>
      </w:r>
      <w:r>
        <w:rPr>
          <w:spacing w:val="-11"/>
        </w:rPr>
        <w:t> </w:t>
      </w:r>
      <w:r>
        <w:rPr/>
        <w:t>быть</w:t>
      </w:r>
      <w:r>
        <w:rPr>
          <w:spacing w:val="-10"/>
        </w:rPr>
        <w:t> </w:t>
      </w:r>
      <w:r>
        <w:rPr/>
        <w:t>полная</w:t>
      </w:r>
      <w:r>
        <w:rPr>
          <w:spacing w:val="-11"/>
        </w:rPr>
        <w:t> </w:t>
      </w:r>
      <w:r>
        <w:rPr/>
        <w:t>Книга</w:t>
      </w:r>
      <w:r>
        <w:rPr>
          <w:spacing w:val="-10"/>
        </w:rPr>
        <w:t> </w:t>
      </w:r>
      <w:r>
        <w:rPr/>
        <w:t>памяти?</w:t>
      </w:r>
      <w:r>
        <w:rPr>
          <w:spacing w:val="-10"/>
        </w:rPr>
        <w:t> </w:t>
      </w:r>
      <w:r>
        <w:rPr/>
        <w:t>Командиры</w:t>
      </w:r>
      <w:r>
        <w:rPr>
          <w:spacing w:val="-12"/>
        </w:rPr>
        <w:t> </w:t>
      </w:r>
      <w:r>
        <w:rPr/>
        <w:t>и</w:t>
      </w:r>
      <w:r>
        <w:rPr>
          <w:spacing w:val="-11"/>
        </w:rPr>
        <w:t> </w:t>
      </w:r>
      <w:r>
        <w:rPr/>
        <w:t>бойцы</w:t>
      </w:r>
      <w:r>
        <w:rPr>
          <w:spacing w:val="-12"/>
        </w:rPr>
        <w:t> </w:t>
      </w:r>
      <w:r>
        <w:rPr/>
        <w:t>поисковых отрядов стран СНГ и государств Балтии не первый год ищут формы такой Книги памяти. Я тоже не сидел в ожидании появления такой книги и предлагаю свой вариант под названием «Фронтовая судьба солдата», где приводятся хронология последнего для бойцов и командиров сражения, карты-схемы районов сражений, выписки из журналов боевых действий, фрагменты воспоминаний участников сражений и, главное, списки безвозвратных потерь на каждый этап сражения по каждому полку, батальону. В такой Книге памяти должна быть полная информация о фронтовой судьбе бойцов и</w:t>
      </w:r>
      <w:r>
        <w:rPr>
          <w:spacing w:val="-2"/>
        </w:rPr>
        <w:t> </w:t>
      </w:r>
      <w:r>
        <w:rPr/>
        <w:t>командиров.</w:t>
      </w:r>
    </w:p>
    <w:p>
      <w:pPr>
        <w:pStyle w:val="BodyText"/>
        <w:spacing w:line="280" w:lineRule="auto"/>
        <w:ind w:left="994" w:right="780" w:firstLine="280"/>
        <w:jc w:val="both"/>
      </w:pPr>
      <w:r>
        <w:rPr/>
        <w:t>Думаю, что бойцы и командиры поисковых отрядов стран СНГ и государств  Балтии   улучшат  мой  первый,   пробный   вариант </w:t>
      </w:r>
      <w:r>
        <w:rPr>
          <w:spacing w:val="29"/>
        </w:rPr>
        <w:t> </w:t>
      </w:r>
      <w:r>
        <w:rPr/>
        <w:t>хронологии</w:t>
      </w:r>
    </w:p>
    <w:p>
      <w:pPr>
        <w:pStyle w:val="BodyText"/>
        <w:spacing w:line="229" w:lineRule="exact"/>
        <w:ind w:left="994"/>
      </w:pPr>
      <w:r>
        <w:rPr/>
        <w:t>«Фронтовая   судьба   солдата».   Жду   откликов   по   электронному  адресу:</w:t>
      </w:r>
    </w:p>
    <w:p>
      <w:pPr>
        <w:pStyle w:val="BodyText"/>
        <w:spacing w:before="35"/>
        <w:ind w:left="994"/>
      </w:pPr>
      <w:hyperlink r:id="rId152">
        <w:r>
          <w:rPr>
            <w:color w:val="0065CC"/>
            <w:u w:val="single" w:color="0065CC"/>
          </w:rPr>
          <w:t>maidan-k@yandex.ru</w:t>
        </w:r>
      </w:hyperlink>
    </w:p>
    <w:p>
      <w:pPr>
        <w:spacing w:after="0"/>
        <w:sectPr>
          <w:pgSz w:w="8400" w:h="11900"/>
          <w:pgMar w:header="454" w:footer="783" w:top="660" w:bottom="960" w:left="0" w:right="0"/>
        </w:sectPr>
      </w:pPr>
    </w:p>
    <w:p>
      <w:pPr>
        <w:pStyle w:val="BodyText"/>
        <w:ind w:left="564"/>
      </w:pPr>
      <w:r>
        <w:rPr/>
        <w:drawing>
          <wp:inline distT="0" distB="0" distL="0" distR="0">
            <wp:extent cx="4590019" cy="6864096"/>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155" cstate="print"/>
                    <a:stretch>
                      <a:fillRect/>
                    </a:stretch>
                  </pic:blipFill>
                  <pic:spPr>
                    <a:xfrm>
                      <a:off x="0" y="0"/>
                      <a:ext cx="4590019" cy="6864096"/>
                    </a:xfrm>
                    <a:prstGeom prst="rect">
                      <a:avLst/>
                    </a:prstGeom>
                  </pic:spPr>
                </pic:pic>
              </a:graphicData>
            </a:graphic>
          </wp:inline>
        </w:drawing>
      </w:r>
      <w:r>
        <w:rPr/>
      </w:r>
    </w:p>
    <w:p>
      <w:pPr>
        <w:spacing w:after="0"/>
        <w:sectPr>
          <w:headerReference w:type="even" r:id="rId153"/>
          <w:footerReference w:type="even" r:id="rId154"/>
          <w:pgSz w:w="8400" w:h="11900"/>
          <w:pgMar w:header="0" w:footer="0" w:top="540" w:bottom="280" w:left="0" w:right="0"/>
        </w:sectPr>
      </w:pPr>
    </w:p>
    <w:p>
      <w:pPr>
        <w:pStyle w:val="BodyText"/>
      </w:pPr>
    </w:p>
    <w:p>
      <w:pPr>
        <w:pStyle w:val="BodyText"/>
        <w:spacing w:before="5"/>
        <w:rPr>
          <w:sz w:val="26"/>
        </w:rPr>
      </w:pPr>
    </w:p>
    <w:p>
      <w:pPr>
        <w:pStyle w:val="Heading2"/>
        <w:spacing w:line="249" w:lineRule="auto" w:before="91"/>
        <w:ind w:left="1222" w:right="1556"/>
        <w:jc w:val="center"/>
      </w:pPr>
      <w:r>
        <w:rPr/>
        <w:t>Хронология сражений 376-й, 372-й, 314-й стрелковых</w:t>
      </w:r>
      <w:r>
        <w:rPr>
          <w:spacing w:val="-30"/>
        </w:rPr>
        <w:t> </w:t>
      </w:r>
      <w:r>
        <w:rPr/>
        <w:t>дивизий Волховского фронта и 132-й, 121-й пехотных и 3-й, 5-й горных дивизий 11-й армии вермахта в урочище</w:t>
      </w:r>
      <w:r>
        <w:rPr>
          <w:spacing w:val="-22"/>
        </w:rPr>
        <w:t> </w:t>
      </w:r>
      <w:r>
        <w:rPr/>
        <w:t>Гайтолово</w:t>
      </w:r>
    </w:p>
    <w:p>
      <w:pPr>
        <w:spacing w:before="0"/>
        <w:ind w:left="271" w:right="602" w:firstLine="0"/>
        <w:jc w:val="center"/>
        <w:rPr>
          <w:b/>
          <w:sz w:val="20"/>
        </w:rPr>
      </w:pPr>
      <w:r>
        <w:rPr>
          <w:b/>
          <w:sz w:val="20"/>
        </w:rPr>
        <w:t>с 21 по 30 сентября 1942 г.</w:t>
      </w:r>
    </w:p>
    <w:p>
      <w:pPr>
        <w:pStyle w:val="BodyText"/>
        <w:spacing w:before="8"/>
        <w:rPr>
          <w:b/>
          <w:sz w:val="12"/>
        </w:rPr>
      </w:pPr>
    </w:p>
    <w:tbl>
      <w:tblPr>
        <w:tblW w:w="0" w:type="auto"/>
        <w:jc w:val="left"/>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5"/>
        <w:gridCol w:w="3669"/>
      </w:tblGrid>
      <w:tr>
        <w:trPr>
          <w:trHeight w:val="743" w:hRule="atLeast"/>
        </w:trPr>
        <w:tc>
          <w:tcPr>
            <w:tcW w:w="3155" w:type="dxa"/>
          </w:tcPr>
          <w:p>
            <w:pPr>
              <w:pStyle w:val="TableParagraph"/>
              <w:spacing w:line="244" w:lineRule="auto" w:before="160"/>
              <w:ind w:left="576" w:right="65" w:hanging="485"/>
              <w:rPr>
                <w:b/>
                <w:sz w:val="18"/>
              </w:rPr>
            </w:pPr>
            <w:r>
              <w:rPr>
                <w:b/>
                <w:sz w:val="18"/>
              </w:rPr>
              <w:t>376-я, 372-я, 314-я стрелковые диви- зии Волховского фронта</w:t>
            </w:r>
          </w:p>
        </w:tc>
        <w:tc>
          <w:tcPr>
            <w:tcW w:w="3669" w:type="dxa"/>
          </w:tcPr>
          <w:p>
            <w:pPr>
              <w:pStyle w:val="TableParagraph"/>
              <w:spacing w:line="210" w:lineRule="atLeast" w:before="97"/>
              <w:ind w:right="4" w:firstLine="5"/>
              <w:jc w:val="center"/>
              <w:rPr>
                <w:b/>
                <w:sz w:val="18"/>
              </w:rPr>
            </w:pPr>
            <w:r>
              <w:rPr>
                <w:b/>
                <w:sz w:val="18"/>
              </w:rPr>
              <w:t>132-я пехотная дивизия вермахта, (по 121-й пехотной, 3-й и 5-й горной дивизиям</w:t>
            </w:r>
            <w:r>
              <w:rPr>
                <w:b/>
                <w:spacing w:val="-31"/>
                <w:sz w:val="18"/>
              </w:rPr>
              <w:t> </w:t>
            </w:r>
            <w:r>
              <w:rPr>
                <w:b/>
                <w:sz w:val="18"/>
              </w:rPr>
              <w:t>данных нет)</w:t>
            </w:r>
          </w:p>
        </w:tc>
      </w:tr>
      <w:tr>
        <w:trPr>
          <w:trHeight w:val="292" w:hRule="atLeast"/>
        </w:trPr>
        <w:tc>
          <w:tcPr>
            <w:tcW w:w="6824" w:type="dxa"/>
            <w:gridSpan w:val="2"/>
          </w:tcPr>
          <w:p>
            <w:pPr>
              <w:pStyle w:val="TableParagraph"/>
              <w:spacing w:line="184" w:lineRule="exact" w:before="88"/>
              <w:ind w:left="2544" w:right="2537"/>
              <w:jc w:val="center"/>
              <w:rPr>
                <w:sz w:val="18"/>
              </w:rPr>
            </w:pPr>
            <w:r>
              <w:rPr>
                <w:sz w:val="18"/>
              </w:rPr>
              <w:t>21 сентября 1942 года</w:t>
            </w:r>
          </w:p>
        </w:tc>
      </w:tr>
      <w:tr>
        <w:trPr>
          <w:trHeight w:val="2592" w:hRule="atLeast"/>
        </w:trPr>
        <w:tc>
          <w:tcPr>
            <w:tcW w:w="3155" w:type="dxa"/>
          </w:tcPr>
          <w:p>
            <w:pPr>
              <w:pStyle w:val="TableParagraph"/>
              <w:spacing w:line="244" w:lineRule="auto"/>
              <w:ind w:right="-15"/>
              <w:jc w:val="both"/>
              <w:rPr>
                <w:sz w:val="18"/>
              </w:rPr>
            </w:pPr>
            <w:r>
              <w:rPr>
                <w:sz w:val="18"/>
              </w:rPr>
              <w:t>Для деблокады окружѐнных войск 2-й уд. и 8-й армии первой к д. Гайтолово подошла 376 стр. дивизия полковника Исакова Г. П., которая вступила в бой с марша</w:t>
            </w:r>
            <w:r>
              <w:rPr>
                <w:spacing w:val="-7"/>
                <w:sz w:val="18"/>
              </w:rPr>
              <w:t> </w:t>
            </w:r>
            <w:r>
              <w:rPr>
                <w:sz w:val="18"/>
              </w:rPr>
              <w:t>и</w:t>
            </w:r>
            <w:r>
              <w:rPr>
                <w:spacing w:val="-6"/>
                <w:sz w:val="18"/>
              </w:rPr>
              <w:t> </w:t>
            </w:r>
            <w:r>
              <w:rPr>
                <w:sz w:val="18"/>
              </w:rPr>
              <w:t>совместно</w:t>
            </w:r>
            <w:r>
              <w:rPr>
                <w:spacing w:val="-4"/>
                <w:sz w:val="18"/>
              </w:rPr>
              <w:t> </w:t>
            </w:r>
            <w:r>
              <w:rPr>
                <w:sz w:val="18"/>
              </w:rPr>
              <w:t>с</w:t>
            </w:r>
            <w:r>
              <w:rPr>
                <w:spacing w:val="-9"/>
                <w:sz w:val="18"/>
              </w:rPr>
              <w:t> </w:t>
            </w:r>
            <w:r>
              <w:rPr>
                <w:sz w:val="18"/>
              </w:rPr>
              <w:t>остатками</w:t>
            </w:r>
            <w:r>
              <w:rPr>
                <w:spacing w:val="-6"/>
                <w:sz w:val="18"/>
              </w:rPr>
              <w:t> </w:t>
            </w:r>
            <w:r>
              <w:rPr>
                <w:sz w:val="18"/>
              </w:rPr>
              <w:t>23-й</w:t>
            </w:r>
            <w:r>
              <w:rPr>
                <w:spacing w:val="-8"/>
                <w:sz w:val="18"/>
              </w:rPr>
              <w:t> </w:t>
            </w:r>
            <w:r>
              <w:rPr>
                <w:sz w:val="18"/>
              </w:rPr>
              <w:t>отд. стр. бригады выбила не успевшего за- крепиться в д. Гайтолово противника и, наступая в юго-западном направлении, пробила кольцо окружения. В</w:t>
            </w:r>
            <w:r>
              <w:rPr>
                <w:spacing w:val="14"/>
                <w:sz w:val="18"/>
              </w:rPr>
              <w:t> </w:t>
            </w:r>
            <w:r>
              <w:rPr>
                <w:sz w:val="18"/>
              </w:rPr>
              <w:t>пробитое</w:t>
            </w:r>
          </w:p>
          <w:p>
            <w:pPr>
              <w:pStyle w:val="TableParagraph"/>
              <w:spacing w:line="244" w:lineRule="auto" w:before="1"/>
              <w:ind w:right="1"/>
              <w:jc w:val="both"/>
              <w:rPr>
                <w:sz w:val="18"/>
              </w:rPr>
            </w:pPr>
            <w:r>
              <w:rPr>
                <w:sz w:val="18"/>
              </w:rPr>
              <w:t>«окно» стали выходить окруженные войска. (ЦАМО, 376 с.д. опись 1, дело 10). Смотри карту-].</w:t>
            </w:r>
          </w:p>
        </w:tc>
        <w:tc>
          <w:tcPr>
            <w:tcW w:w="3669" w:type="dxa"/>
          </w:tcPr>
          <w:p>
            <w:pPr>
              <w:pStyle w:val="TableParagraph"/>
              <w:spacing w:line="244" w:lineRule="auto"/>
              <w:jc w:val="both"/>
              <w:rPr>
                <w:sz w:val="18"/>
              </w:rPr>
            </w:pPr>
            <w:r>
              <w:rPr>
                <w:sz w:val="18"/>
              </w:rPr>
              <w:t>Приказ готовиться к наступлению 132-я пехотная дивизия получила 21 сентября, когда подразделения 376 стр. дивизии с марша вступили в бой и совместно с остатками 23-й отд. стр. бри- гады к исходу дня пробили кольцо окружения. Всю ночь полки и батальоны 132 пехотной дивизии по гатям пробирались к району сосредоточения для броска</w:t>
            </w:r>
            <w:r>
              <w:rPr>
                <w:spacing w:val="-5"/>
                <w:sz w:val="18"/>
              </w:rPr>
              <w:t> </w:t>
            </w:r>
            <w:r>
              <w:rPr>
                <w:sz w:val="18"/>
              </w:rPr>
              <w:t>на</w:t>
            </w:r>
            <w:r>
              <w:rPr>
                <w:spacing w:val="-5"/>
                <w:sz w:val="18"/>
              </w:rPr>
              <w:t> </w:t>
            </w:r>
            <w:r>
              <w:rPr>
                <w:sz w:val="18"/>
              </w:rPr>
              <w:t>д.</w:t>
            </w:r>
            <w:r>
              <w:rPr>
                <w:spacing w:val="-6"/>
                <w:sz w:val="18"/>
              </w:rPr>
              <w:t> </w:t>
            </w:r>
            <w:r>
              <w:rPr>
                <w:sz w:val="18"/>
              </w:rPr>
              <w:t>Гайтолово,</w:t>
            </w:r>
            <w:r>
              <w:rPr>
                <w:spacing w:val="-5"/>
                <w:sz w:val="18"/>
              </w:rPr>
              <w:t> </w:t>
            </w:r>
            <w:r>
              <w:rPr>
                <w:sz w:val="18"/>
              </w:rPr>
              <w:t>но</w:t>
            </w:r>
            <w:r>
              <w:rPr>
                <w:spacing w:val="-5"/>
                <w:sz w:val="18"/>
              </w:rPr>
              <w:t> </w:t>
            </w:r>
            <w:r>
              <w:rPr>
                <w:sz w:val="18"/>
              </w:rPr>
              <w:t>только</w:t>
            </w:r>
            <w:r>
              <w:rPr>
                <w:spacing w:val="-3"/>
                <w:sz w:val="18"/>
              </w:rPr>
              <w:t> </w:t>
            </w:r>
            <w:r>
              <w:rPr>
                <w:sz w:val="18"/>
              </w:rPr>
              <w:t>к</w:t>
            </w:r>
            <w:r>
              <w:rPr>
                <w:spacing w:val="-7"/>
                <w:sz w:val="18"/>
              </w:rPr>
              <w:t> </w:t>
            </w:r>
            <w:r>
              <w:rPr>
                <w:sz w:val="18"/>
              </w:rPr>
              <w:t>рассвету</w:t>
            </w:r>
            <w:r>
              <w:rPr>
                <w:spacing w:val="-8"/>
                <w:sz w:val="18"/>
              </w:rPr>
              <w:t> </w:t>
            </w:r>
            <w:r>
              <w:rPr>
                <w:sz w:val="18"/>
              </w:rPr>
              <w:t>22 сентября добрались до ст.</w:t>
            </w:r>
            <w:r>
              <w:rPr>
                <w:spacing w:val="-2"/>
                <w:sz w:val="18"/>
              </w:rPr>
              <w:t> </w:t>
            </w:r>
            <w:r>
              <w:rPr>
                <w:sz w:val="18"/>
              </w:rPr>
              <w:t>Апраксин.</w:t>
            </w:r>
          </w:p>
        </w:tc>
      </w:tr>
      <w:tr>
        <w:trPr>
          <w:trHeight w:val="213" w:hRule="atLeast"/>
        </w:trPr>
        <w:tc>
          <w:tcPr>
            <w:tcW w:w="6824" w:type="dxa"/>
            <w:gridSpan w:val="2"/>
          </w:tcPr>
          <w:p>
            <w:pPr>
              <w:pStyle w:val="TableParagraph"/>
              <w:spacing w:line="176" w:lineRule="exact"/>
              <w:ind w:left="2544" w:right="2535"/>
              <w:jc w:val="center"/>
              <w:rPr>
                <w:sz w:val="18"/>
              </w:rPr>
            </w:pPr>
            <w:r>
              <w:rPr>
                <w:sz w:val="18"/>
              </w:rPr>
              <w:t>22 сентября 1942 гола</w:t>
            </w:r>
          </w:p>
        </w:tc>
      </w:tr>
      <w:tr>
        <w:trPr>
          <w:trHeight w:val="3446" w:hRule="atLeast"/>
        </w:trPr>
        <w:tc>
          <w:tcPr>
            <w:tcW w:w="3155" w:type="dxa"/>
          </w:tcPr>
          <w:p>
            <w:pPr>
              <w:pStyle w:val="TableParagraph"/>
              <w:spacing w:line="244" w:lineRule="auto" w:before="88"/>
              <w:ind w:right="-15"/>
              <w:jc w:val="both"/>
              <w:rPr>
                <w:sz w:val="18"/>
              </w:rPr>
            </w:pPr>
            <w:r>
              <w:rPr>
                <w:sz w:val="18"/>
              </w:rPr>
              <w:t>1284-й, 1250-й стрелковые полки 376-й стр. дивизии и батальоны 23-й отд. стр. бригады сдерживали противника пытав- шегося вновь сомкнуть кольцо окруже- ния, на флангах прорыва.</w:t>
            </w:r>
          </w:p>
          <w:p>
            <w:pPr>
              <w:pStyle w:val="TableParagraph"/>
              <w:spacing w:line="237" w:lineRule="auto"/>
              <w:jc w:val="both"/>
              <w:rPr>
                <w:sz w:val="18"/>
              </w:rPr>
            </w:pPr>
            <w:r>
              <w:rPr>
                <w:sz w:val="18"/>
              </w:rPr>
              <w:t>С юга, от ст. Апраксин, подходили свежие подразделения 132-й пехотной дивизии, но все атаки противника были отбиты.</w:t>
            </w:r>
          </w:p>
          <w:p>
            <w:pPr>
              <w:pStyle w:val="TableParagraph"/>
              <w:spacing w:line="244" w:lineRule="auto" w:before="4"/>
              <w:ind w:right="-15"/>
              <w:jc w:val="both"/>
              <w:rPr>
                <w:sz w:val="18"/>
              </w:rPr>
            </w:pPr>
            <w:r>
              <w:rPr>
                <w:sz w:val="18"/>
              </w:rPr>
              <w:t>Бойцы и командиры 376-й стр. дивизии и 23-й отд. стр. бригады контратаками отогнали подразделения 132-ой пехот- ной</w:t>
            </w:r>
            <w:r>
              <w:rPr>
                <w:spacing w:val="-10"/>
                <w:sz w:val="18"/>
              </w:rPr>
              <w:t> </w:t>
            </w:r>
            <w:r>
              <w:rPr>
                <w:sz w:val="18"/>
              </w:rPr>
              <w:t>дивизии</w:t>
            </w:r>
            <w:r>
              <w:rPr>
                <w:spacing w:val="-11"/>
                <w:sz w:val="18"/>
              </w:rPr>
              <w:t> </w:t>
            </w:r>
            <w:r>
              <w:rPr>
                <w:sz w:val="18"/>
              </w:rPr>
              <w:t>в</w:t>
            </w:r>
            <w:r>
              <w:rPr>
                <w:spacing w:val="-11"/>
                <w:sz w:val="18"/>
              </w:rPr>
              <w:t> </w:t>
            </w:r>
            <w:r>
              <w:rPr>
                <w:sz w:val="18"/>
              </w:rPr>
              <w:t>болото</w:t>
            </w:r>
            <w:r>
              <w:rPr>
                <w:spacing w:val="-8"/>
                <w:sz w:val="18"/>
              </w:rPr>
              <w:t> </w:t>
            </w:r>
            <w:r>
              <w:rPr>
                <w:sz w:val="18"/>
              </w:rPr>
              <w:t>западнее</w:t>
            </w:r>
            <w:r>
              <w:rPr>
                <w:spacing w:val="-10"/>
                <w:sz w:val="18"/>
              </w:rPr>
              <w:t> </w:t>
            </w:r>
            <w:r>
              <w:rPr>
                <w:sz w:val="18"/>
              </w:rPr>
              <w:t>луговины д. Гайтолово. На поле боя лежало несколько сот трупов солдат и</w:t>
            </w:r>
            <w:r>
              <w:rPr>
                <w:spacing w:val="-17"/>
                <w:sz w:val="18"/>
              </w:rPr>
              <w:t> </w:t>
            </w:r>
            <w:r>
              <w:rPr>
                <w:sz w:val="18"/>
              </w:rPr>
              <w:t>офицеров</w:t>
            </w:r>
          </w:p>
          <w:p>
            <w:pPr>
              <w:pStyle w:val="TableParagraph"/>
              <w:spacing w:line="191" w:lineRule="exact" w:before="1"/>
              <w:jc w:val="both"/>
              <w:rPr>
                <w:sz w:val="18"/>
              </w:rPr>
            </w:pPr>
            <w:r>
              <w:rPr>
                <w:sz w:val="18"/>
              </w:rPr>
              <w:t>противника. (Комбриг М. Кусаинов)</w:t>
            </w:r>
          </w:p>
        </w:tc>
        <w:tc>
          <w:tcPr>
            <w:tcW w:w="3669" w:type="dxa"/>
          </w:tcPr>
          <w:p>
            <w:pPr>
              <w:pStyle w:val="TableParagraph"/>
              <w:spacing w:line="228" w:lineRule="auto"/>
              <w:ind w:right="1"/>
              <w:jc w:val="both"/>
              <w:rPr>
                <w:sz w:val="18"/>
              </w:rPr>
            </w:pPr>
            <w:r>
              <w:rPr>
                <w:sz w:val="18"/>
              </w:rPr>
              <w:t>В 8.00 часов начальник штаба 132-й пехотной дивизии провѐл инструктаж.</w:t>
            </w:r>
          </w:p>
          <w:p>
            <w:pPr>
              <w:pStyle w:val="TableParagraph"/>
              <w:spacing w:line="244" w:lineRule="auto"/>
              <w:jc w:val="both"/>
              <w:rPr>
                <w:sz w:val="18"/>
              </w:rPr>
            </w:pPr>
            <w:r>
              <w:rPr>
                <w:sz w:val="18"/>
              </w:rPr>
              <w:t>Расстояние от ст. Апраксин до места атаки всего лишь 2 километра, но из-за плохих дорог и условий местности переход потребовал двух с лишним часов. Начало атаки намечалось на 12.00, но 436-й не сосредоточился даже к 14 часам. Из-за плохой подготовки атаки потери в этой атаке были необычайно велики. Только за полдня  22- го  сентября  в полках  было </w:t>
            </w:r>
            <w:r>
              <w:rPr>
                <w:spacing w:val="1"/>
                <w:sz w:val="18"/>
              </w:rPr>
              <w:t> </w:t>
            </w:r>
            <w:r>
              <w:rPr>
                <w:sz w:val="18"/>
              </w:rPr>
              <w:t>убито</w:t>
            </w:r>
          </w:p>
          <w:p>
            <w:pPr>
              <w:pStyle w:val="TableParagraph"/>
              <w:spacing w:line="244" w:lineRule="auto"/>
              <w:jc w:val="both"/>
              <w:rPr>
                <w:sz w:val="18"/>
              </w:rPr>
            </w:pPr>
            <w:r>
              <w:rPr>
                <w:sz w:val="18"/>
              </w:rPr>
              <w:t>510 человек, включая 7 офицеров, а еще 8 офицеров</w:t>
            </w:r>
            <w:r>
              <w:rPr>
                <w:spacing w:val="-6"/>
                <w:sz w:val="18"/>
              </w:rPr>
              <w:t> </w:t>
            </w:r>
            <w:r>
              <w:rPr>
                <w:sz w:val="18"/>
              </w:rPr>
              <w:t>было</w:t>
            </w:r>
            <w:r>
              <w:rPr>
                <w:spacing w:val="-6"/>
                <w:sz w:val="18"/>
              </w:rPr>
              <w:t> </w:t>
            </w:r>
            <w:r>
              <w:rPr>
                <w:sz w:val="18"/>
              </w:rPr>
              <w:t>ранено,</w:t>
            </w:r>
            <w:r>
              <w:rPr>
                <w:spacing w:val="-4"/>
                <w:sz w:val="18"/>
              </w:rPr>
              <w:t> </w:t>
            </w:r>
            <w:r>
              <w:rPr>
                <w:sz w:val="18"/>
              </w:rPr>
              <w:t>пропал</w:t>
            </w:r>
            <w:r>
              <w:rPr>
                <w:spacing w:val="-8"/>
                <w:sz w:val="18"/>
              </w:rPr>
              <w:t> </w:t>
            </w:r>
            <w:r>
              <w:rPr>
                <w:sz w:val="18"/>
              </w:rPr>
              <w:t>без</w:t>
            </w:r>
            <w:r>
              <w:rPr>
                <w:spacing w:val="-5"/>
                <w:sz w:val="18"/>
              </w:rPr>
              <w:t> </w:t>
            </w:r>
            <w:r>
              <w:rPr>
                <w:sz w:val="18"/>
              </w:rPr>
              <w:t>вести</w:t>
            </w:r>
            <w:r>
              <w:rPr>
                <w:spacing w:val="-1"/>
                <w:sz w:val="18"/>
              </w:rPr>
              <w:t> </w:t>
            </w:r>
            <w:r>
              <w:rPr>
                <w:sz w:val="18"/>
              </w:rPr>
              <w:t>-</w:t>
            </w:r>
            <w:r>
              <w:rPr>
                <w:spacing w:val="-5"/>
                <w:sz w:val="18"/>
              </w:rPr>
              <w:t> </w:t>
            </w:r>
            <w:r>
              <w:rPr>
                <w:sz w:val="18"/>
              </w:rPr>
              <w:t>один офицер. Численность четырѐх батальонов упала до тысячи, в 132-ой пехотной дивизии</w:t>
            </w:r>
            <w:r>
              <w:rPr>
                <w:spacing w:val="-29"/>
                <w:sz w:val="18"/>
              </w:rPr>
              <w:t> </w:t>
            </w:r>
            <w:r>
              <w:rPr>
                <w:sz w:val="18"/>
              </w:rPr>
              <w:t>30</w:t>
            </w:r>
          </w:p>
          <w:p>
            <w:pPr>
              <w:pStyle w:val="TableParagraph"/>
              <w:jc w:val="both"/>
              <w:rPr>
                <w:sz w:val="18"/>
              </w:rPr>
            </w:pPr>
            <w:r>
              <w:rPr>
                <w:sz w:val="18"/>
              </w:rPr>
              <w:t>% потерь.</w:t>
            </w:r>
          </w:p>
        </w:tc>
      </w:tr>
      <w:tr>
        <w:trPr>
          <w:trHeight w:val="234" w:hRule="atLeast"/>
        </w:trPr>
        <w:tc>
          <w:tcPr>
            <w:tcW w:w="6824" w:type="dxa"/>
            <w:gridSpan w:val="2"/>
          </w:tcPr>
          <w:p>
            <w:pPr>
              <w:pStyle w:val="TableParagraph"/>
              <w:spacing w:line="173" w:lineRule="exact"/>
              <w:ind w:left="2544" w:right="2535"/>
              <w:jc w:val="center"/>
              <w:rPr>
                <w:sz w:val="18"/>
              </w:rPr>
            </w:pPr>
            <w:r>
              <w:rPr>
                <w:sz w:val="18"/>
              </w:rPr>
              <w:t>23 сентября 1942 гола</w:t>
            </w:r>
          </w:p>
        </w:tc>
      </w:tr>
      <w:tr>
        <w:trPr>
          <w:trHeight w:val="690" w:hRule="atLeast"/>
        </w:trPr>
        <w:tc>
          <w:tcPr>
            <w:tcW w:w="3155" w:type="dxa"/>
          </w:tcPr>
          <w:p>
            <w:pPr>
              <w:pStyle w:val="TableParagraph"/>
              <w:spacing w:line="228" w:lineRule="auto"/>
              <w:jc w:val="both"/>
              <w:rPr>
                <w:sz w:val="18"/>
              </w:rPr>
            </w:pPr>
            <w:r>
              <w:rPr>
                <w:sz w:val="18"/>
              </w:rPr>
              <w:t>Часі и 376 стр. дивизии продолжали выводить из окружения подразделения</w:t>
            </w:r>
            <w:r>
              <w:rPr>
                <w:spacing w:val="-22"/>
                <w:sz w:val="18"/>
              </w:rPr>
              <w:t> </w:t>
            </w:r>
            <w:r>
              <w:rPr>
                <w:sz w:val="18"/>
              </w:rPr>
              <w:t>2 уд. и 8</w:t>
            </w:r>
            <w:r>
              <w:rPr>
                <w:spacing w:val="-1"/>
                <w:sz w:val="18"/>
              </w:rPr>
              <w:t> </w:t>
            </w:r>
            <w:r>
              <w:rPr>
                <w:sz w:val="18"/>
              </w:rPr>
              <w:t>армий.</w:t>
            </w:r>
          </w:p>
        </w:tc>
        <w:tc>
          <w:tcPr>
            <w:tcW w:w="3669" w:type="dxa"/>
          </w:tcPr>
          <w:p>
            <w:pPr>
              <w:pStyle w:val="TableParagraph"/>
              <w:spacing w:line="244" w:lineRule="auto"/>
              <w:ind w:right="3"/>
              <w:jc w:val="both"/>
              <w:rPr>
                <w:sz w:val="18"/>
              </w:rPr>
            </w:pPr>
            <w:r>
              <w:rPr>
                <w:sz w:val="18"/>
              </w:rPr>
              <w:t>Новая атака была назначена на 10.00 часов. Триданные в поддержку танки и штурмовые орудия быстро застряли в болотистой мест</w:t>
            </w:r>
          </w:p>
        </w:tc>
      </w:tr>
    </w:tbl>
    <w:p>
      <w:pPr>
        <w:spacing w:after="0" w:line="244" w:lineRule="auto"/>
        <w:jc w:val="both"/>
        <w:rPr>
          <w:sz w:val="18"/>
        </w:rPr>
        <w:sectPr>
          <w:headerReference w:type="even" r:id="rId156"/>
          <w:headerReference w:type="default" r:id="rId157"/>
          <w:footerReference w:type="even" r:id="rId158"/>
          <w:footerReference w:type="default" r:id="rId159"/>
          <w:pgSz w:w="8400" w:h="11900"/>
          <w:pgMar w:header="547" w:footer="844" w:top="760" w:bottom="1040" w:left="0" w:right="0"/>
          <w:pgNumType w:start="70"/>
        </w:sectPr>
      </w:pPr>
    </w:p>
    <w:p>
      <w:pPr>
        <w:pStyle w:val="BodyText"/>
      </w:pPr>
    </w:p>
    <w:p>
      <w:pPr>
        <w:pStyle w:val="BodyText"/>
        <w:rPr>
          <w:sz w:val="29"/>
        </w:rPr>
      </w:pPr>
    </w:p>
    <w:tbl>
      <w:tblPr>
        <w:tblW w:w="0" w:type="auto"/>
        <w:jc w:val="left"/>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3"/>
        <w:gridCol w:w="3581"/>
      </w:tblGrid>
      <w:tr>
        <w:trPr>
          <w:trHeight w:val="4661" w:hRule="atLeast"/>
        </w:trPr>
        <w:tc>
          <w:tcPr>
            <w:tcW w:w="3063" w:type="dxa"/>
          </w:tcPr>
          <w:p>
            <w:pPr>
              <w:pStyle w:val="TableParagraph"/>
              <w:ind w:right="-15"/>
              <w:jc w:val="both"/>
              <w:rPr>
                <w:sz w:val="18"/>
              </w:rPr>
            </w:pPr>
            <w:r>
              <w:rPr>
                <w:sz w:val="18"/>
              </w:rPr>
              <w:t>«Стенки» коридора, с левого фланга, вдоль ручья, прочно удерживали батальоны 1250- го стр. полка 376-й стр. дивизии.</w:t>
            </w:r>
          </w:p>
          <w:p>
            <w:pPr>
              <w:pStyle w:val="TableParagraph"/>
              <w:ind w:right="-15"/>
              <w:jc w:val="both"/>
              <w:rPr>
                <w:sz w:val="18"/>
              </w:rPr>
            </w:pPr>
            <w:r>
              <w:rPr>
                <w:sz w:val="18"/>
              </w:rPr>
              <w:t>Попытки восстановить кольцо окружения со стороны правого фланга (противник наступал от Гонтовой Липки) оказались для немцев более успешными. Противнику к вечеру удалось захватать северо-западную часть д. Гайтолово, но подразделения 376-й стр. дивизии продолжали выводить</w:t>
            </w:r>
            <w:r>
              <w:rPr>
                <w:spacing w:val="-10"/>
                <w:sz w:val="18"/>
              </w:rPr>
              <w:t> </w:t>
            </w:r>
            <w:r>
              <w:rPr>
                <w:sz w:val="18"/>
              </w:rPr>
              <w:t>из</w:t>
            </w:r>
            <w:r>
              <w:rPr>
                <w:spacing w:val="-10"/>
                <w:sz w:val="18"/>
              </w:rPr>
              <w:t> </w:t>
            </w:r>
            <w:r>
              <w:rPr>
                <w:sz w:val="18"/>
              </w:rPr>
              <w:t>окружения</w:t>
            </w:r>
            <w:r>
              <w:rPr>
                <w:spacing w:val="-8"/>
                <w:sz w:val="18"/>
              </w:rPr>
              <w:t> </w:t>
            </w:r>
            <w:r>
              <w:rPr>
                <w:sz w:val="18"/>
              </w:rPr>
              <w:t>войска</w:t>
            </w:r>
            <w:r>
              <w:rPr>
                <w:spacing w:val="-11"/>
                <w:sz w:val="18"/>
              </w:rPr>
              <w:t> </w:t>
            </w:r>
            <w:r>
              <w:rPr>
                <w:sz w:val="18"/>
              </w:rPr>
              <w:t>2-й</w:t>
            </w:r>
            <w:r>
              <w:rPr>
                <w:spacing w:val="-9"/>
                <w:sz w:val="18"/>
              </w:rPr>
              <w:t> </w:t>
            </w:r>
            <w:r>
              <w:rPr>
                <w:sz w:val="18"/>
              </w:rPr>
              <w:t>уд.</w:t>
            </w:r>
            <w:r>
              <w:rPr>
                <w:spacing w:val="-10"/>
                <w:sz w:val="18"/>
              </w:rPr>
              <w:t> </w:t>
            </w:r>
            <w:r>
              <w:rPr>
                <w:sz w:val="18"/>
              </w:rPr>
              <w:t>и 8-й</w:t>
            </w:r>
            <w:r>
              <w:rPr>
                <w:spacing w:val="-12"/>
                <w:sz w:val="18"/>
              </w:rPr>
              <w:t> </w:t>
            </w:r>
            <w:r>
              <w:rPr>
                <w:sz w:val="18"/>
              </w:rPr>
              <w:t>армии</w:t>
            </w:r>
            <w:r>
              <w:rPr>
                <w:spacing w:val="-11"/>
                <w:sz w:val="18"/>
              </w:rPr>
              <w:t> </w:t>
            </w:r>
            <w:r>
              <w:rPr>
                <w:sz w:val="18"/>
              </w:rPr>
              <w:t>севернее</w:t>
            </w:r>
            <w:r>
              <w:rPr>
                <w:spacing w:val="-11"/>
                <w:sz w:val="18"/>
              </w:rPr>
              <w:t> </w:t>
            </w:r>
            <w:r>
              <w:rPr>
                <w:sz w:val="18"/>
              </w:rPr>
              <w:t>ручья.</w:t>
            </w:r>
            <w:r>
              <w:rPr>
                <w:spacing w:val="-10"/>
                <w:sz w:val="18"/>
              </w:rPr>
              <w:t> </w:t>
            </w:r>
            <w:r>
              <w:rPr>
                <w:sz w:val="18"/>
              </w:rPr>
              <w:t>(Комбриг,</w:t>
            </w:r>
            <w:r>
              <w:rPr>
                <w:spacing w:val="-10"/>
                <w:sz w:val="18"/>
              </w:rPr>
              <w:t> </w:t>
            </w:r>
            <w:r>
              <w:rPr>
                <w:sz w:val="18"/>
              </w:rPr>
              <w:t>М. Кусаинов)</w:t>
            </w:r>
          </w:p>
        </w:tc>
        <w:tc>
          <w:tcPr>
            <w:tcW w:w="3581" w:type="dxa"/>
          </w:tcPr>
          <w:p>
            <w:pPr>
              <w:pStyle w:val="TableParagraph"/>
              <w:spacing w:line="235" w:lineRule="auto"/>
              <w:ind w:right="-15"/>
              <w:jc w:val="both"/>
              <w:rPr>
                <w:sz w:val="18"/>
              </w:rPr>
            </w:pPr>
            <w:r>
              <w:rPr>
                <w:sz w:val="18"/>
              </w:rPr>
              <w:t>ности и не смогли переправиться через р. Черная. Из-за непроходимости местности и плохой связи между полками и батальонами снова</w:t>
            </w:r>
            <w:r>
              <w:rPr>
                <w:spacing w:val="-9"/>
                <w:sz w:val="18"/>
              </w:rPr>
              <w:t> </w:t>
            </w:r>
            <w:r>
              <w:rPr>
                <w:sz w:val="18"/>
              </w:rPr>
              <w:t>оказалось,</w:t>
            </w:r>
            <w:r>
              <w:rPr>
                <w:spacing w:val="-9"/>
                <w:sz w:val="18"/>
              </w:rPr>
              <w:t> </w:t>
            </w:r>
            <w:r>
              <w:rPr>
                <w:sz w:val="18"/>
              </w:rPr>
              <w:t>что</w:t>
            </w:r>
            <w:r>
              <w:rPr>
                <w:spacing w:val="-9"/>
                <w:sz w:val="18"/>
              </w:rPr>
              <w:t> </w:t>
            </w:r>
            <w:r>
              <w:rPr>
                <w:sz w:val="18"/>
              </w:rPr>
              <w:t>немногих</w:t>
            </w:r>
            <w:r>
              <w:rPr>
                <w:spacing w:val="-12"/>
                <w:sz w:val="18"/>
              </w:rPr>
              <w:t> </w:t>
            </w:r>
            <w:r>
              <w:rPr>
                <w:sz w:val="18"/>
              </w:rPr>
              <w:t>утренних</w:t>
            </w:r>
            <w:r>
              <w:rPr>
                <w:spacing w:val="-10"/>
                <w:sz w:val="18"/>
              </w:rPr>
              <w:t> </w:t>
            </w:r>
            <w:r>
              <w:rPr>
                <w:sz w:val="18"/>
              </w:rPr>
              <w:t>часов не хватило для подготовки к атаке, и после продвижения на какую-то сотню метров войска сообщили, что нс в состоянии пробиваться вперѐд.</w:t>
            </w:r>
          </w:p>
          <w:p>
            <w:pPr>
              <w:pStyle w:val="TableParagraph"/>
              <w:spacing w:line="232" w:lineRule="auto"/>
              <w:jc w:val="both"/>
              <w:rPr>
                <w:sz w:val="18"/>
              </w:rPr>
            </w:pPr>
            <w:r>
              <w:rPr>
                <w:sz w:val="18"/>
              </w:rPr>
              <w:t>Спустя три часа, в 13.00, было приказано повторить атаку. Рывок через густо заросшую болотистую местность к Гайтолову должен быть совершен любой ценой, но опять атака сорвалась.</w:t>
            </w:r>
          </w:p>
          <w:p>
            <w:pPr>
              <w:pStyle w:val="TableParagraph"/>
              <w:spacing w:line="235" w:lineRule="auto"/>
              <w:jc w:val="both"/>
              <w:rPr>
                <w:sz w:val="18"/>
              </w:rPr>
            </w:pPr>
            <w:r>
              <w:rPr>
                <w:sz w:val="18"/>
              </w:rPr>
              <w:t>В 15.30 под сильным прикрытием вновь была предпринята попытка атаковать. Артиллерий- ский огонь был интенсивен, поскольку все корпусные и дивизионные батареи вели не- прерывный огонь в течение тридцати минут, полностью накрыв район по длине участка атаки. Несмотря на этот расход наших последних запасов, ослабленные войска понесли слишком тяжѐлые потери и</w:t>
            </w:r>
            <w:r>
              <w:rPr>
                <w:spacing w:val="13"/>
                <w:sz w:val="18"/>
              </w:rPr>
              <w:t> </w:t>
            </w:r>
            <w:r>
              <w:rPr>
                <w:sz w:val="18"/>
              </w:rPr>
              <w:t>слишком</w:t>
            </w:r>
          </w:p>
          <w:p>
            <w:pPr>
              <w:pStyle w:val="TableParagraph"/>
              <w:spacing w:line="191" w:lineRule="exact"/>
              <w:jc w:val="both"/>
              <w:rPr>
                <w:sz w:val="18"/>
              </w:rPr>
            </w:pPr>
            <w:r>
              <w:rPr>
                <w:sz w:val="18"/>
              </w:rPr>
              <w:t>истощены для  того, чтобы пробиться</w:t>
            </w:r>
            <w:r>
              <w:rPr>
                <w:spacing w:val="23"/>
                <w:sz w:val="18"/>
              </w:rPr>
              <w:t> </w:t>
            </w:r>
            <w:r>
              <w:rPr>
                <w:sz w:val="18"/>
              </w:rPr>
              <w:t>вперѐд.</w:t>
            </w:r>
          </w:p>
        </w:tc>
      </w:tr>
      <w:tr>
        <w:trPr>
          <w:trHeight w:val="220" w:hRule="atLeast"/>
        </w:trPr>
        <w:tc>
          <w:tcPr>
            <w:tcW w:w="6644" w:type="dxa"/>
            <w:gridSpan w:val="2"/>
          </w:tcPr>
          <w:p>
            <w:pPr>
              <w:pStyle w:val="TableParagraph"/>
              <w:spacing w:line="184" w:lineRule="exact" w:before="16"/>
              <w:ind w:left="2455" w:right="2446"/>
              <w:jc w:val="center"/>
              <w:rPr>
                <w:sz w:val="18"/>
              </w:rPr>
            </w:pPr>
            <w:r>
              <w:rPr>
                <w:sz w:val="18"/>
              </w:rPr>
              <w:t>24 сентября 1942 года</w:t>
            </w:r>
          </w:p>
        </w:tc>
      </w:tr>
      <w:tr>
        <w:trPr>
          <w:trHeight w:val="2337" w:hRule="atLeast"/>
        </w:trPr>
        <w:tc>
          <w:tcPr>
            <w:tcW w:w="3063" w:type="dxa"/>
          </w:tcPr>
          <w:p>
            <w:pPr>
              <w:pStyle w:val="TableParagraph"/>
              <w:spacing w:line="244" w:lineRule="auto"/>
              <w:ind w:right="-15"/>
              <w:jc w:val="both"/>
              <w:rPr>
                <w:sz w:val="18"/>
              </w:rPr>
            </w:pPr>
            <w:r>
              <w:rPr>
                <w:sz w:val="18"/>
              </w:rPr>
              <w:t>Подразделения 376-й стр. дивизии со- вместно с батальонами 23-й отд. стрелковой бригады, упорно</w:t>
            </w:r>
            <w:r>
              <w:rPr>
                <w:spacing w:val="-33"/>
                <w:sz w:val="18"/>
              </w:rPr>
              <w:t> </w:t>
            </w:r>
            <w:r>
              <w:rPr>
                <w:sz w:val="18"/>
              </w:rPr>
              <w:t>удерживая</w:t>
            </w:r>
          </w:p>
          <w:p>
            <w:pPr>
              <w:pStyle w:val="TableParagraph"/>
              <w:spacing w:line="242" w:lineRule="auto"/>
              <w:ind w:right="1"/>
              <w:jc w:val="both"/>
              <w:rPr>
                <w:sz w:val="18"/>
              </w:rPr>
            </w:pPr>
            <w:r>
              <w:rPr>
                <w:sz w:val="18"/>
              </w:rPr>
              <w:t>«стенки коридора», выводили окружѐнные войска 2-й уд. и 8-й армий из котла (комбриг М. Кусаинов)</w:t>
            </w:r>
          </w:p>
          <w:p>
            <w:pPr>
              <w:pStyle w:val="TableParagraph"/>
              <w:spacing w:line="210" w:lineRule="atLeast" w:before="1"/>
              <w:ind w:right="-15"/>
              <w:jc w:val="both"/>
              <w:rPr>
                <w:sz w:val="18"/>
              </w:rPr>
            </w:pPr>
            <w:r>
              <w:rPr>
                <w:sz w:val="18"/>
              </w:rPr>
              <w:t>4-ый батальон и рога автоматчиков 23-й отдельной стр. бригады упорным боем выбила противника с северо-западной окраины д. Гайтолово (ЦАМО.</w:t>
            </w:r>
            <w:r>
              <w:rPr>
                <w:spacing w:val="35"/>
                <w:sz w:val="18"/>
              </w:rPr>
              <w:t> </w:t>
            </w:r>
            <w:r>
              <w:rPr>
                <w:sz w:val="18"/>
              </w:rPr>
              <w:t>опись</w:t>
            </w:r>
            <w:r>
              <w:rPr>
                <w:spacing w:val="34"/>
                <w:sz w:val="18"/>
              </w:rPr>
              <w:t> </w:t>
            </w:r>
            <w:r>
              <w:rPr>
                <w:sz w:val="18"/>
              </w:rPr>
              <w:t>1,</w:t>
            </w:r>
            <w:r>
              <w:rPr>
                <w:spacing w:val="35"/>
                <w:sz w:val="18"/>
              </w:rPr>
              <w:t> </w:t>
            </w:r>
            <w:r>
              <w:rPr>
                <w:sz w:val="18"/>
              </w:rPr>
              <w:t>дел</w:t>
            </w:r>
            <w:r>
              <w:rPr>
                <w:spacing w:val="36"/>
                <w:sz w:val="18"/>
              </w:rPr>
              <w:t> </w:t>
            </w:r>
            <w:r>
              <w:rPr>
                <w:sz w:val="18"/>
              </w:rPr>
              <w:t>-</w:t>
            </w:r>
            <w:r>
              <w:rPr>
                <w:spacing w:val="35"/>
                <w:sz w:val="18"/>
              </w:rPr>
              <w:t> </w:t>
            </w:r>
            <w:r>
              <w:rPr>
                <w:sz w:val="18"/>
              </w:rPr>
              <w:t>1,23</w:t>
            </w:r>
            <w:r>
              <w:rPr>
                <w:spacing w:val="36"/>
                <w:sz w:val="18"/>
              </w:rPr>
              <w:t> </w:t>
            </w:r>
            <w:r>
              <w:rPr>
                <w:sz w:val="18"/>
              </w:rPr>
              <w:t>отд.</w:t>
            </w:r>
            <w:r>
              <w:rPr>
                <w:spacing w:val="36"/>
                <w:sz w:val="18"/>
              </w:rPr>
              <w:t> </w:t>
            </w:r>
            <w:r>
              <w:rPr>
                <w:sz w:val="18"/>
              </w:rPr>
              <w:t>стр.</w:t>
            </w:r>
          </w:p>
        </w:tc>
        <w:tc>
          <w:tcPr>
            <w:tcW w:w="3581" w:type="dxa"/>
          </w:tcPr>
          <w:p>
            <w:pPr>
              <w:pStyle w:val="TableParagraph"/>
              <w:spacing w:line="244" w:lineRule="auto"/>
              <w:ind w:right="-15"/>
              <w:jc w:val="both"/>
              <w:rPr>
                <w:sz w:val="18"/>
              </w:rPr>
            </w:pPr>
            <w:r>
              <w:rPr>
                <w:sz w:val="18"/>
              </w:rPr>
              <w:t>Все подразделения 132-ой пехотной дивизии, оставаясь на исходном рубеже (болото запад- нее и юго-западнее д. Гайтолово в 300 м от ручья - М. Кусаинов), пополнялись за счѐт тыловых подразделений дивизии и резерва 11-ой армии. Весь день ушѐл на приведение в относительный порядок полков и батальонов 132-й пехотной дивизии.</w:t>
            </w:r>
          </w:p>
        </w:tc>
      </w:tr>
      <w:tr>
        <w:trPr>
          <w:trHeight w:val="218" w:hRule="atLeast"/>
        </w:trPr>
        <w:tc>
          <w:tcPr>
            <w:tcW w:w="6644" w:type="dxa"/>
            <w:gridSpan w:val="2"/>
          </w:tcPr>
          <w:p>
            <w:pPr>
              <w:pStyle w:val="TableParagraph"/>
              <w:spacing w:line="181" w:lineRule="exact" w:before="17"/>
              <w:ind w:left="2455" w:right="2446"/>
              <w:jc w:val="center"/>
              <w:rPr>
                <w:sz w:val="18"/>
              </w:rPr>
            </w:pPr>
            <w:r>
              <w:rPr>
                <w:sz w:val="18"/>
              </w:rPr>
              <w:t>25 сентября 1942 года</w:t>
            </w:r>
          </w:p>
        </w:tc>
      </w:tr>
      <w:tr>
        <w:trPr>
          <w:trHeight w:val="1801" w:hRule="atLeast"/>
        </w:trPr>
        <w:tc>
          <w:tcPr>
            <w:tcW w:w="3063" w:type="dxa"/>
          </w:tcPr>
          <w:p>
            <w:pPr>
              <w:pStyle w:val="TableParagraph"/>
              <w:spacing w:line="237" w:lineRule="auto"/>
              <w:ind w:right="-15"/>
              <w:jc w:val="both"/>
              <w:rPr>
                <w:sz w:val="18"/>
              </w:rPr>
            </w:pPr>
            <w:r>
              <w:rPr>
                <w:sz w:val="18"/>
              </w:rPr>
              <w:t>С утра после артподготовки два батальона 437-го пехотного полка перешли в наступление. К 12 часам им удалось пробить оборону вдоль северного берега ручья и продвинуться к  западной   окраине  д.   Гайтолово.</w:t>
            </w:r>
            <w:r>
              <w:rPr>
                <w:spacing w:val="21"/>
                <w:sz w:val="18"/>
              </w:rPr>
              <w:t> </w:t>
            </w:r>
            <w:r>
              <w:rPr>
                <w:sz w:val="18"/>
              </w:rPr>
              <w:t>В</w:t>
            </w:r>
          </w:p>
          <w:p>
            <w:pPr>
              <w:pStyle w:val="TableParagraph"/>
              <w:spacing w:line="205" w:lineRule="exact" w:before="4"/>
              <w:jc w:val="both"/>
              <w:rPr>
                <w:sz w:val="18"/>
              </w:rPr>
            </w:pPr>
            <w:r>
              <w:rPr>
                <w:sz w:val="18"/>
              </w:rPr>
              <w:t>12.30  противник  вошѐл  в </w:t>
            </w:r>
            <w:r>
              <w:rPr>
                <w:spacing w:val="34"/>
                <w:sz w:val="18"/>
              </w:rPr>
              <w:t> </w:t>
            </w:r>
            <w:r>
              <w:rPr>
                <w:sz w:val="18"/>
              </w:rPr>
              <w:t>Гайтолово.</w:t>
            </w:r>
          </w:p>
          <w:p>
            <w:pPr>
              <w:pStyle w:val="TableParagraph"/>
              <w:spacing w:line="205" w:lineRule="exact"/>
              <w:jc w:val="both"/>
              <w:rPr>
                <w:sz w:val="18"/>
              </w:rPr>
            </w:pPr>
            <w:r>
              <w:rPr>
                <w:sz w:val="18"/>
              </w:rPr>
              <w:t>«Коридор» был закрыт.</w:t>
            </w:r>
          </w:p>
        </w:tc>
        <w:tc>
          <w:tcPr>
            <w:tcW w:w="3581" w:type="dxa"/>
          </w:tcPr>
          <w:p>
            <w:pPr>
              <w:pStyle w:val="TableParagraph"/>
              <w:spacing w:line="237" w:lineRule="auto"/>
              <w:jc w:val="both"/>
              <w:rPr>
                <w:sz w:val="18"/>
              </w:rPr>
            </w:pPr>
            <w:r>
              <w:rPr>
                <w:sz w:val="18"/>
              </w:rPr>
              <w:t>25 сентября под руководством командира батальона гауптмана Шмидта была предпринята атака, которая пробила брешь в советской обороне и позволила соединиться с частями к северу возле д. Г айтолово. В 12.30 батальон вошѐл в д. Гайтолово. Гауптман Шмидт, командир батальона, совершил этот подвиг благодаря сочетанию своих</w:t>
            </w:r>
          </w:p>
          <w:p>
            <w:pPr>
              <w:pStyle w:val="TableParagraph"/>
              <w:spacing w:line="138" w:lineRule="exact" w:before="4"/>
              <w:jc w:val="both"/>
              <w:rPr>
                <w:sz w:val="18"/>
              </w:rPr>
            </w:pPr>
            <w:r>
              <w:rPr>
                <w:sz w:val="18"/>
              </w:rPr>
              <w:t>исключительных командирских качеств с</w:t>
            </w:r>
          </w:p>
        </w:tc>
      </w:tr>
    </w:tbl>
    <w:p>
      <w:pPr>
        <w:spacing w:after="0" w:line="138" w:lineRule="exact"/>
        <w:jc w:val="both"/>
        <w:rPr>
          <w:sz w:val="18"/>
        </w:rPr>
        <w:sectPr>
          <w:pgSz w:w="8400" w:h="11900"/>
          <w:pgMar w:header="629" w:footer="884" w:top="840" w:bottom="1080" w:left="0" w:right="0"/>
        </w:sectPr>
      </w:pPr>
    </w:p>
    <w:p>
      <w:pPr>
        <w:pStyle w:val="BodyText"/>
      </w:pPr>
    </w:p>
    <w:p>
      <w:pPr>
        <w:pStyle w:val="BodyText"/>
        <w:spacing w:before="8"/>
        <w:rPr>
          <w:sz w:val="27"/>
        </w:rPr>
      </w:pP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0"/>
        <w:gridCol w:w="3644"/>
      </w:tblGrid>
      <w:tr>
        <w:trPr>
          <w:trHeight w:val="4495" w:hRule="atLeast"/>
        </w:trPr>
        <w:tc>
          <w:tcPr>
            <w:tcW w:w="3140" w:type="dxa"/>
            <w:tcBorders>
              <w:bottom w:val="single" w:sz="24" w:space="0" w:color="FFFFFF"/>
            </w:tcBorders>
          </w:tcPr>
          <w:p>
            <w:pPr>
              <w:pStyle w:val="TableParagraph"/>
              <w:tabs>
                <w:tab w:pos="865" w:val="left" w:leader="none"/>
                <w:tab w:pos="2187" w:val="left" w:leader="none"/>
              </w:tabs>
              <w:spacing w:line="244" w:lineRule="auto"/>
              <w:ind w:right="-15"/>
              <w:rPr>
                <w:sz w:val="18"/>
              </w:rPr>
            </w:pPr>
            <w:r>
              <w:rPr>
                <w:sz w:val="18"/>
              </w:rPr>
              <w:t>В окружении оказались 1248 стр. полк 376-ой стр. дивизии и батальоны 23-й отдельной стр. бригады, но к вечеру со- вместными усилиями окруженных и деблокирующих подразделений только прибывшей 372-ой стр. дивизии было пробито только что замкнутое кольцо. Из окружения вышло до 600 бойцов и командиров 23-й отд. стр. бригады и часть бойцов и командиров 1248-ю стр. полка 376 сгр. дивизии (из обзора и анализа</w:t>
              <w:tab/>
              <w:t>исторических</w:t>
              <w:tab/>
              <w:t>формуляров 372-й</w:t>
            </w:r>
            <w:r>
              <w:rPr>
                <w:spacing w:val="-6"/>
                <w:sz w:val="18"/>
              </w:rPr>
              <w:t> </w:t>
            </w:r>
            <w:r>
              <w:rPr>
                <w:sz w:val="18"/>
              </w:rPr>
              <w:t>стр.</w:t>
            </w:r>
            <w:r>
              <w:rPr>
                <w:spacing w:val="-5"/>
                <w:sz w:val="18"/>
              </w:rPr>
              <w:t> </w:t>
            </w:r>
            <w:r>
              <w:rPr>
                <w:sz w:val="18"/>
              </w:rPr>
              <w:t>дивизии</w:t>
            </w:r>
            <w:r>
              <w:rPr>
                <w:spacing w:val="-6"/>
                <w:sz w:val="18"/>
              </w:rPr>
              <w:t> </w:t>
            </w:r>
            <w:r>
              <w:rPr>
                <w:sz w:val="18"/>
              </w:rPr>
              <w:t>и</w:t>
            </w:r>
            <w:r>
              <w:rPr>
                <w:spacing w:val="-6"/>
                <w:sz w:val="18"/>
              </w:rPr>
              <w:t> </w:t>
            </w:r>
            <w:r>
              <w:rPr>
                <w:sz w:val="18"/>
              </w:rPr>
              <w:t>23-й</w:t>
            </w:r>
            <w:r>
              <w:rPr>
                <w:spacing w:val="-6"/>
                <w:sz w:val="18"/>
              </w:rPr>
              <w:t> </w:t>
            </w:r>
            <w:r>
              <w:rPr>
                <w:sz w:val="18"/>
              </w:rPr>
              <w:t>отдельной</w:t>
            </w:r>
            <w:r>
              <w:rPr>
                <w:spacing w:val="-6"/>
                <w:sz w:val="18"/>
              </w:rPr>
              <w:t> </w:t>
            </w:r>
            <w:r>
              <w:rPr>
                <w:sz w:val="18"/>
              </w:rPr>
              <w:t>стр. бригады. - (Комбриг М.</w:t>
            </w:r>
            <w:r>
              <w:rPr>
                <w:spacing w:val="-3"/>
                <w:sz w:val="18"/>
              </w:rPr>
              <w:t> </w:t>
            </w:r>
            <w:r>
              <w:rPr>
                <w:sz w:val="18"/>
              </w:rPr>
              <w:t>Кусаинов).</w:t>
            </w:r>
          </w:p>
        </w:tc>
        <w:tc>
          <w:tcPr>
            <w:tcW w:w="3644" w:type="dxa"/>
            <w:tcBorders>
              <w:bottom w:val="single" w:sz="24" w:space="0" w:color="FFFFFF"/>
            </w:tcBorders>
          </w:tcPr>
          <w:p>
            <w:pPr>
              <w:pStyle w:val="TableParagraph"/>
              <w:spacing w:line="228" w:lineRule="auto"/>
              <w:ind w:right="-15"/>
              <w:jc w:val="both"/>
              <w:rPr>
                <w:sz w:val="18"/>
              </w:rPr>
            </w:pPr>
            <w:r>
              <w:rPr>
                <w:sz w:val="18"/>
              </w:rPr>
              <w:t>личной храбростью перед лицом превосходя- щих сил противника. За этот подвиг его представили к награждению Рыцарским крестом, и 8 октября он получил эту высокоценимую награду. Взятие д. Гайтолово породило в наших рядах ощущение, что нам вновь</w:t>
            </w:r>
            <w:r>
              <w:rPr>
                <w:spacing w:val="-7"/>
                <w:sz w:val="18"/>
              </w:rPr>
              <w:t> </w:t>
            </w:r>
            <w:r>
              <w:rPr>
                <w:sz w:val="18"/>
              </w:rPr>
              <w:t>по</w:t>
            </w:r>
            <w:r>
              <w:rPr>
                <w:spacing w:val="-6"/>
                <w:sz w:val="18"/>
              </w:rPr>
              <w:t> </w:t>
            </w:r>
            <w:r>
              <w:rPr>
                <w:sz w:val="18"/>
              </w:rPr>
              <w:t>силам</w:t>
            </w:r>
            <w:r>
              <w:rPr>
                <w:spacing w:val="-8"/>
                <w:sz w:val="18"/>
              </w:rPr>
              <w:t> </w:t>
            </w:r>
            <w:r>
              <w:rPr>
                <w:sz w:val="18"/>
              </w:rPr>
              <w:t>чуть</w:t>
            </w:r>
            <w:r>
              <w:rPr>
                <w:spacing w:val="-7"/>
                <w:sz w:val="18"/>
              </w:rPr>
              <w:t> </w:t>
            </w:r>
            <w:r>
              <w:rPr>
                <w:sz w:val="18"/>
              </w:rPr>
              <w:t>ли</w:t>
            </w:r>
            <w:r>
              <w:rPr>
                <w:spacing w:val="-7"/>
                <w:sz w:val="18"/>
              </w:rPr>
              <w:t> </w:t>
            </w:r>
            <w:r>
              <w:rPr>
                <w:sz w:val="18"/>
              </w:rPr>
              <w:t>не</w:t>
            </w:r>
            <w:r>
              <w:rPr>
                <w:spacing w:val="-8"/>
                <w:sz w:val="18"/>
              </w:rPr>
              <w:t> </w:t>
            </w:r>
            <w:r>
              <w:rPr>
                <w:sz w:val="18"/>
              </w:rPr>
              <w:t>любой</w:t>
            </w:r>
            <w:r>
              <w:rPr>
                <w:spacing w:val="-7"/>
                <w:sz w:val="18"/>
              </w:rPr>
              <w:t> </w:t>
            </w:r>
            <w:r>
              <w:rPr>
                <w:sz w:val="18"/>
              </w:rPr>
              <w:t>требуемый</w:t>
            </w:r>
            <w:r>
              <w:rPr>
                <w:spacing w:val="-7"/>
                <w:sz w:val="18"/>
              </w:rPr>
              <w:t> </w:t>
            </w:r>
            <w:r>
              <w:rPr>
                <w:sz w:val="18"/>
              </w:rPr>
              <w:t>от нас подвиг. Широко было распространено мнение, что между дивизией и передовыми частями 437-го полка не осталось неразбитых вражеских подразделений. Однако к вечеру 25 сентября противник сумел прорвать выступ между правым флангом 437-го полка и 436-м пехотным полком, и эту брешь не удалось закрыть из-за слабости 436-го полка. К этому времени дивизии уже нельзя было давать дальнейшие боевые задачи, потому что войска достигли такой степени истощения, при которой никакие операции уже не были мыслимы. Советы, ясно, были в такой же ситуации, и, несмотря на все попытки, отвоевать два километра,</w:t>
            </w:r>
            <w:r>
              <w:rPr>
                <w:spacing w:val="37"/>
                <w:sz w:val="18"/>
              </w:rPr>
              <w:t> </w:t>
            </w:r>
            <w:r>
              <w:rPr>
                <w:sz w:val="18"/>
              </w:rPr>
              <w:t>удерживаемые</w:t>
            </w:r>
          </w:p>
          <w:p>
            <w:pPr>
              <w:pStyle w:val="TableParagraph"/>
              <w:spacing w:line="150" w:lineRule="exact"/>
              <w:jc w:val="both"/>
              <w:rPr>
                <w:sz w:val="18"/>
              </w:rPr>
            </w:pPr>
            <w:r>
              <w:rPr>
                <w:sz w:val="18"/>
              </w:rPr>
              <w:t>нашим полком, им не удалось.</w:t>
            </w:r>
          </w:p>
        </w:tc>
      </w:tr>
      <w:tr>
        <w:trPr>
          <w:trHeight w:val="167" w:hRule="atLeast"/>
        </w:trPr>
        <w:tc>
          <w:tcPr>
            <w:tcW w:w="6784" w:type="dxa"/>
            <w:gridSpan w:val="2"/>
            <w:tcBorders>
              <w:top w:val="single" w:sz="24" w:space="0" w:color="FFFFFF"/>
            </w:tcBorders>
          </w:tcPr>
          <w:p>
            <w:pPr>
              <w:pStyle w:val="TableParagraph"/>
              <w:spacing w:line="148" w:lineRule="exact"/>
              <w:ind w:left="2524" w:right="2516"/>
              <w:jc w:val="center"/>
              <w:rPr>
                <w:sz w:val="18"/>
              </w:rPr>
            </w:pPr>
            <w:r>
              <w:rPr>
                <w:sz w:val="18"/>
              </w:rPr>
              <w:t>26 сентября 1942 года</w:t>
            </w:r>
          </w:p>
        </w:tc>
      </w:tr>
      <w:tr>
        <w:trPr>
          <w:trHeight w:val="1823" w:hRule="atLeast"/>
        </w:trPr>
        <w:tc>
          <w:tcPr>
            <w:tcW w:w="3140" w:type="dxa"/>
            <w:tcBorders>
              <w:bottom w:val="single" w:sz="34" w:space="0" w:color="FFFFFF"/>
            </w:tcBorders>
          </w:tcPr>
          <w:p>
            <w:pPr>
              <w:pStyle w:val="TableParagraph"/>
              <w:spacing w:line="228" w:lineRule="auto"/>
              <w:ind w:right="-15"/>
              <w:jc w:val="both"/>
              <w:rPr>
                <w:sz w:val="18"/>
              </w:rPr>
            </w:pPr>
            <w:r>
              <w:rPr>
                <w:sz w:val="18"/>
              </w:rPr>
              <w:t>В течение всего дня полки 132-й пехотной дивизии предпринимали атаки на позиции сводных войск составленных из полков и батальонов 372-й, 376-ой дивизий и 23-й огд. стр. бригады.</w:t>
            </w:r>
          </w:p>
          <w:p>
            <w:pPr>
              <w:pStyle w:val="TableParagraph"/>
              <w:spacing w:line="197" w:lineRule="exact"/>
              <w:ind w:left="148"/>
              <w:rPr>
                <w:sz w:val="18"/>
              </w:rPr>
            </w:pPr>
            <w:r>
              <w:rPr>
                <w:sz w:val="18"/>
              </w:rPr>
              <w:t>Атаки противника были отбиты.</w:t>
            </w:r>
            <w:r>
              <w:rPr>
                <w:spacing w:val="-21"/>
                <w:sz w:val="18"/>
              </w:rPr>
              <w:t> </w:t>
            </w:r>
            <w:r>
              <w:rPr>
                <w:sz w:val="18"/>
              </w:rPr>
              <w:t>Через</w:t>
            </w:r>
          </w:p>
          <w:p>
            <w:pPr>
              <w:pStyle w:val="TableParagraph"/>
              <w:spacing w:line="228" w:lineRule="auto" w:before="2"/>
              <w:ind w:left="148" w:right="383"/>
              <w:rPr>
                <w:sz w:val="18"/>
              </w:rPr>
            </w:pPr>
            <w:r>
              <w:rPr>
                <w:sz w:val="18"/>
              </w:rPr>
              <w:t>«коридор» продолжали выходить окруженные войска 2-й уд и 8-й</w:t>
            </w:r>
          </w:p>
        </w:tc>
        <w:tc>
          <w:tcPr>
            <w:tcW w:w="3644" w:type="dxa"/>
            <w:tcBorders>
              <w:bottom w:val="single" w:sz="34" w:space="0" w:color="FFFFFF"/>
            </w:tcBorders>
          </w:tcPr>
          <w:p>
            <w:pPr>
              <w:pStyle w:val="TableParagraph"/>
              <w:jc w:val="both"/>
              <w:rPr>
                <w:sz w:val="18"/>
              </w:rPr>
            </w:pPr>
            <w:r>
              <w:rPr>
                <w:sz w:val="18"/>
              </w:rPr>
              <w:t>26 сентября 132-я пехотная дивизия получает новый приказ о наступлении. Было приказано отбросить противника за р. Черная и удерживать этот сектор, чтобы создать плацдарм, откуда наши войска смогли бы залатать любую брешь, пробитую на нашем фронте. И вновь ослабленные части не смогли выполнить задания против глубоко</w:t>
            </w:r>
          </w:p>
          <w:p>
            <w:pPr>
              <w:pStyle w:val="TableParagraph"/>
              <w:spacing w:line="152" w:lineRule="exact"/>
              <w:jc w:val="both"/>
              <w:rPr>
                <w:sz w:val="18"/>
              </w:rPr>
            </w:pPr>
            <w:r>
              <w:rPr>
                <w:sz w:val="18"/>
              </w:rPr>
              <w:t>окопавшегося врага.</w:t>
            </w:r>
          </w:p>
        </w:tc>
      </w:tr>
      <w:tr>
        <w:trPr>
          <w:trHeight w:val="164" w:hRule="atLeast"/>
        </w:trPr>
        <w:tc>
          <w:tcPr>
            <w:tcW w:w="6784" w:type="dxa"/>
            <w:gridSpan w:val="2"/>
            <w:tcBorders>
              <w:top w:val="single" w:sz="34" w:space="0" w:color="FFFFFF"/>
            </w:tcBorders>
          </w:tcPr>
          <w:p>
            <w:pPr>
              <w:pStyle w:val="TableParagraph"/>
              <w:spacing w:line="145" w:lineRule="exact"/>
              <w:ind w:left="2524" w:right="2516"/>
              <w:jc w:val="center"/>
              <w:rPr>
                <w:sz w:val="18"/>
              </w:rPr>
            </w:pPr>
            <w:r>
              <w:rPr>
                <w:sz w:val="18"/>
              </w:rPr>
              <w:t>27 сентября 1942 года</w:t>
            </w:r>
          </w:p>
        </w:tc>
      </w:tr>
      <w:tr>
        <w:trPr>
          <w:trHeight w:val="2568" w:hRule="atLeast"/>
        </w:trPr>
        <w:tc>
          <w:tcPr>
            <w:tcW w:w="3140" w:type="dxa"/>
          </w:tcPr>
          <w:p>
            <w:pPr>
              <w:pStyle w:val="TableParagraph"/>
              <w:spacing w:line="235" w:lineRule="auto"/>
              <w:ind w:right="-15"/>
              <w:jc w:val="both"/>
              <w:rPr>
                <w:sz w:val="18"/>
              </w:rPr>
            </w:pPr>
            <w:r>
              <w:rPr>
                <w:sz w:val="18"/>
              </w:rPr>
              <w:t>Сводные полки 376-й стр. дивизии со- вместно со сводными полками 372-й стр. дивизии удерживали фланги «ко- ридора». Левый фланг - 376-я стр. ди- визия.</w:t>
            </w:r>
          </w:p>
          <w:p>
            <w:pPr>
              <w:pStyle w:val="TableParagraph"/>
              <w:spacing w:line="235" w:lineRule="auto"/>
              <w:ind w:right="-15"/>
              <w:jc w:val="both"/>
              <w:rPr>
                <w:sz w:val="18"/>
              </w:rPr>
            </w:pPr>
            <w:r>
              <w:rPr>
                <w:sz w:val="18"/>
              </w:rPr>
              <w:t>437-му пехотному полку 132-й пех. дивизии к 13 часам удалось пробить заслон</w:t>
            </w:r>
            <w:r>
              <w:rPr>
                <w:spacing w:val="-10"/>
                <w:sz w:val="18"/>
              </w:rPr>
              <w:t> </w:t>
            </w:r>
            <w:r>
              <w:rPr>
                <w:sz w:val="18"/>
              </w:rPr>
              <w:t>376-й</w:t>
            </w:r>
            <w:r>
              <w:rPr>
                <w:spacing w:val="-9"/>
                <w:sz w:val="18"/>
              </w:rPr>
              <w:t> </w:t>
            </w:r>
            <w:r>
              <w:rPr>
                <w:sz w:val="18"/>
              </w:rPr>
              <w:t>стр.</w:t>
            </w:r>
            <w:r>
              <w:rPr>
                <w:spacing w:val="-9"/>
                <w:sz w:val="18"/>
              </w:rPr>
              <w:t> </w:t>
            </w:r>
            <w:r>
              <w:rPr>
                <w:sz w:val="18"/>
              </w:rPr>
              <w:t>дивизии,</w:t>
            </w:r>
            <w:r>
              <w:rPr>
                <w:spacing w:val="-9"/>
                <w:sz w:val="18"/>
              </w:rPr>
              <w:t> </w:t>
            </w:r>
            <w:r>
              <w:rPr>
                <w:sz w:val="18"/>
              </w:rPr>
              <w:t>продвинуться на север и занять западную опушку рощи</w:t>
            </w:r>
            <w:r>
              <w:rPr>
                <w:spacing w:val="-8"/>
                <w:sz w:val="18"/>
              </w:rPr>
              <w:t> </w:t>
            </w:r>
            <w:r>
              <w:rPr>
                <w:sz w:val="18"/>
              </w:rPr>
              <w:t>в</w:t>
            </w:r>
            <w:r>
              <w:rPr>
                <w:spacing w:val="-9"/>
                <w:sz w:val="18"/>
              </w:rPr>
              <w:t> </w:t>
            </w:r>
            <w:r>
              <w:rPr>
                <w:sz w:val="18"/>
              </w:rPr>
              <w:t>500</w:t>
            </w:r>
            <w:r>
              <w:rPr>
                <w:spacing w:val="-4"/>
                <w:sz w:val="18"/>
              </w:rPr>
              <w:t> </w:t>
            </w:r>
            <w:r>
              <w:rPr>
                <w:sz w:val="18"/>
              </w:rPr>
              <w:t>м</w:t>
            </w:r>
            <w:r>
              <w:rPr>
                <w:spacing w:val="-9"/>
                <w:sz w:val="18"/>
              </w:rPr>
              <w:t> </w:t>
            </w:r>
            <w:r>
              <w:rPr>
                <w:sz w:val="18"/>
              </w:rPr>
              <w:t>от</w:t>
            </w:r>
            <w:r>
              <w:rPr>
                <w:spacing w:val="-6"/>
                <w:sz w:val="18"/>
              </w:rPr>
              <w:t> </w:t>
            </w:r>
            <w:r>
              <w:rPr>
                <w:sz w:val="18"/>
              </w:rPr>
              <w:t>р.</w:t>
            </w:r>
            <w:r>
              <w:rPr>
                <w:spacing w:val="-5"/>
                <w:sz w:val="18"/>
              </w:rPr>
              <w:t> </w:t>
            </w:r>
            <w:r>
              <w:rPr>
                <w:sz w:val="18"/>
              </w:rPr>
              <w:t>Чѐрная.</w:t>
            </w:r>
            <w:r>
              <w:rPr>
                <w:spacing w:val="-6"/>
                <w:sz w:val="18"/>
              </w:rPr>
              <w:t> </w:t>
            </w:r>
            <w:r>
              <w:rPr>
                <w:sz w:val="18"/>
              </w:rPr>
              <w:t>376-й</w:t>
            </w:r>
            <w:r>
              <w:rPr>
                <w:spacing w:val="-6"/>
                <w:sz w:val="18"/>
              </w:rPr>
              <w:t> </w:t>
            </w:r>
            <w:r>
              <w:rPr>
                <w:sz w:val="18"/>
              </w:rPr>
              <w:t>и</w:t>
            </w:r>
            <w:r>
              <w:rPr>
                <w:spacing w:val="-8"/>
                <w:sz w:val="18"/>
              </w:rPr>
              <w:t> </w:t>
            </w:r>
            <w:r>
              <w:rPr>
                <w:sz w:val="18"/>
              </w:rPr>
              <w:t>372-</w:t>
            </w:r>
            <w:r>
              <w:rPr>
                <w:spacing w:val="-5"/>
                <w:sz w:val="18"/>
              </w:rPr>
              <w:t> </w:t>
            </w:r>
            <w:r>
              <w:rPr>
                <w:sz w:val="18"/>
              </w:rPr>
              <w:t>й стр. дивизиям удалось отрезать про- рвавшийся 437-й пех. полк</w:t>
            </w:r>
            <w:r>
              <w:rPr>
                <w:spacing w:val="-11"/>
                <w:sz w:val="18"/>
              </w:rPr>
              <w:t> </w:t>
            </w:r>
            <w:r>
              <w:rPr>
                <w:sz w:val="18"/>
              </w:rPr>
              <w:t>противника</w:t>
            </w:r>
          </w:p>
        </w:tc>
        <w:tc>
          <w:tcPr>
            <w:tcW w:w="3644" w:type="dxa"/>
          </w:tcPr>
          <w:p>
            <w:pPr>
              <w:pStyle w:val="TableParagraph"/>
              <w:spacing w:line="228" w:lineRule="auto"/>
              <w:ind w:right="-15"/>
              <w:jc w:val="both"/>
              <w:rPr>
                <w:sz w:val="18"/>
              </w:rPr>
            </w:pPr>
            <w:r>
              <w:rPr>
                <w:sz w:val="18"/>
              </w:rPr>
              <w:t>27 сентября 1942 года была совершена ещѐ одна попытка, и 437-му пехотному полку удалось достичь прежнего командног о пункта русских в 500 метрах к востоку от моста через р. Чѐрная. Там наши солдаты окопались и стали дожидаться неизбежной контратаки. Без поддержки соседей полк был не в состоянии помешать советским войскам проскользнуть мимо нас на запад. Полк продолжал удерживать позиции против мощных совет- ских сил, в то время как русские части обтекали этот остров сопротивления и</w:t>
            </w:r>
          </w:p>
          <w:p>
            <w:pPr>
              <w:pStyle w:val="TableParagraph"/>
              <w:spacing w:line="190" w:lineRule="exact"/>
              <w:jc w:val="both"/>
              <w:rPr>
                <w:sz w:val="18"/>
              </w:rPr>
            </w:pPr>
            <w:r>
              <w:rPr>
                <w:sz w:val="18"/>
              </w:rPr>
              <w:t>атаковали немецкие позиции.</w:t>
            </w:r>
          </w:p>
        </w:tc>
      </w:tr>
    </w:tbl>
    <w:p>
      <w:pPr>
        <w:spacing w:after="0" w:line="190" w:lineRule="exact"/>
        <w:jc w:val="both"/>
        <w:rPr>
          <w:sz w:val="18"/>
        </w:rPr>
        <w:sectPr>
          <w:headerReference w:type="default" r:id="rId160"/>
          <w:headerReference w:type="even" r:id="rId161"/>
          <w:pgSz w:w="8400" w:h="11900"/>
          <w:pgMar w:header="610" w:footer="884" w:top="840" w:bottom="1000" w:left="0" w:right="0"/>
        </w:sectPr>
      </w:pPr>
    </w:p>
    <w:p>
      <w:pPr>
        <w:pStyle w:val="BodyText"/>
      </w:pPr>
    </w:p>
    <w:p>
      <w:pPr>
        <w:pStyle w:val="BodyText"/>
      </w:pPr>
    </w:p>
    <w:p>
      <w:pPr>
        <w:pStyle w:val="BodyText"/>
        <w:spacing w:before="5"/>
        <w:rPr>
          <w:sz w:val="11"/>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3"/>
        <w:gridCol w:w="3591"/>
      </w:tblGrid>
      <w:tr>
        <w:trPr>
          <w:trHeight w:val="638" w:hRule="atLeast"/>
        </w:trPr>
        <w:tc>
          <w:tcPr>
            <w:tcW w:w="3073" w:type="dxa"/>
          </w:tcPr>
          <w:p>
            <w:pPr>
              <w:pStyle w:val="TableParagraph"/>
              <w:spacing w:line="300" w:lineRule="auto" w:before="102"/>
              <w:ind w:right="343"/>
              <w:rPr>
                <w:sz w:val="16"/>
              </w:rPr>
            </w:pPr>
            <w:r>
              <w:rPr>
                <w:sz w:val="16"/>
              </w:rPr>
              <w:t>от основных сил дивизии. (Комбриг М. Кусаинов).</w:t>
            </w:r>
          </w:p>
        </w:tc>
        <w:tc>
          <w:tcPr>
            <w:tcW w:w="3591" w:type="dxa"/>
          </w:tcPr>
          <w:p>
            <w:pPr>
              <w:pStyle w:val="TableParagraph"/>
              <w:spacing w:line="190" w:lineRule="atLeast" w:before="58"/>
              <w:ind w:right="1"/>
              <w:jc w:val="both"/>
              <w:rPr>
                <w:sz w:val="16"/>
              </w:rPr>
            </w:pPr>
            <w:r>
              <w:rPr>
                <w:sz w:val="16"/>
              </w:rPr>
              <w:t>(Готлиб Бидерман. «В смертельном бою». Вос- поминания командира противотанкового расчѐта 1941-1945 года. 2005 г. Стр. 161-163.)</w:t>
            </w:r>
          </w:p>
        </w:tc>
      </w:tr>
      <w:tr>
        <w:trPr>
          <w:trHeight w:val="215" w:hRule="atLeast"/>
        </w:trPr>
        <w:tc>
          <w:tcPr>
            <w:tcW w:w="6664" w:type="dxa"/>
            <w:gridSpan w:val="2"/>
          </w:tcPr>
          <w:p>
            <w:pPr>
              <w:pStyle w:val="TableParagraph"/>
              <w:spacing w:line="165" w:lineRule="exact" w:before="30"/>
              <w:ind w:left="2558" w:right="2550"/>
              <w:jc w:val="center"/>
              <w:rPr>
                <w:sz w:val="16"/>
              </w:rPr>
            </w:pPr>
            <w:r>
              <w:rPr>
                <w:sz w:val="16"/>
              </w:rPr>
              <w:t>28 сентября 1942 года</w:t>
            </w:r>
          </w:p>
        </w:tc>
      </w:tr>
      <w:tr>
        <w:trPr>
          <w:trHeight w:val="2611" w:hRule="atLeast"/>
        </w:trPr>
        <w:tc>
          <w:tcPr>
            <w:tcW w:w="3073" w:type="dxa"/>
          </w:tcPr>
          <w:p>
            <w:pPr>
              <w:pStyle w:val="TableParagraph"/>
              <w:spacing w:before="3"/>
              <w:ind w:left="0"/>
              <w:rPr>
                <w:sz w:val="22"/>
              </w:rPr>
            </w:pPr>
          </w:p>
          <w:p>
            <w:pPr>
              <w:pStyle w:val="TableParagraph"/>
              <w:spacing w:line="256" w:lineRule="auto"/>
              <w:ind w:right="-15"/>
              <w:jc w:val="both"/>
              <w:rPr>
                <w:sz w:val="16"/>
              </w:rPr>
            </w:pPr>
            <w:r>
              <w:rPr>
                <w:sz w:val="16"/>
              </w:rPr>
              <w:t>28 сентября только подошедшая к д. Гайтолово 314-я стрелк. дивизия с марша вступила в бой. Комдив Алиев для к при- крытия левого фланга прорыва, вдоль ручья (юго-западнее Гайтолово) поставил штрафную роту и красным карандашом на карге написал «Принять штрафную роту, а в затылок поставить пулеметы и предупредить, что если дрогнут, то будут стрелять...». Пробив ещѐ раз кольцо дивизия вывела более 1500 бойцов и командиров</w:t>
            </w:r>
          </w:p>
          <w:p>
            <w:pPr>
              <w:pStyle w:val="TableParagraph"/>
              <w:spacing w:line="168" w:lineRule="exact" w:before="2"/>
              <w:jc w:val="both"/>
              <w:rPr>
                <w:sz w:val="16"/>
              </w:rPr>
            </w:pPr>
            <w:r>
              <w:rPr>
                <w:sz w:val="16"/>
              </w:rPr>
              <w:t>(Комбриг М. Кусаинов). Смотри карту-2.</w:t>
            </w:r>
          </w:p>
        </w:tc>
        <w:tc>
          <w:tcPr>
            <w:tcW w:w="3591" w:type="dxa"/>
          </w:tcPr>
          <w:p>
            <w:pPr>
              <w:pStyle w:val="TableParagraph"/>
              <w:spacing w:line="268" w:lineRule="auto" w:before="13"/>
              <w:ind w:right="-15"/>
              <w:jc w:val="both"/>
              <w:rPr>
                <w:sz w:val="16"/>
              </w:rPr>
            </w:pPr>
            <w:r>
              <w:rPr>
                <w:sz w:val="16"/>
              </w:rPr>
              <w:t>437-й пехотный полк 132-ой пехотной дивизии в локальном окружении западнее д. Гайтолово. В течение всего дня был отрезан от основных сил дивизии. Советские войска (прибывшая 28.09.1942 г. - 314-я стрелковая дивизия совместно с остатками 376-й стрелк. дивизии.), обходя 437-ой пехотный полк, слева и справа наносили удар по сводным полкам</w:t>
            </w:r>
            <w:r>
              <w:rPr>
                <w:spacing w:val="-7"/>
                <w:sz w:val="16"/>
              </w:rPr>
              <w:t> </w:t>
            </w:r>
            <w:r>
              <w:rPr>
                <w:sz w:val="16"/>
              </w:rPr>
              <w:t>170</w:t>
            </w:r>
            <w:r>
              <w:rPr>
                <w:spacing w:val="-7"/>
                <w:sz w:val="16"/>
              </w:rPr>
              <w:t> </w:t>
            </w:r>
            <w:r>
              <w:rPr>
                <w:sz w:val="16"/>
              </w:rPr>
              <w:t>п.д.</w:t>
            </w:r>
            <w:r>
              <w:rPr>
                <w:spacing w:val="-5"/>
                <w:sz w:val="16"/>
              </w:rPr>
              <w:t> </w:t>
            </w:r>
            <w:r>
              <w:rPr>
                <w:sz w:val="16"/>
              </w:rPr>
              <w:t>и</w:t>
            </w:r>
            <w:r>
              <w:rPr>
                <w:spacing w:val="-8"/>
                <w:sz w:val="16"/>
              </w:rPr>
              <w:t> </w:t>
            </w:r>
            <w:r>
              <w:rPr>
                <w:sz w:val="16"/>
              </w:rPr>
              <w:t>132-й</w:t>
            </w:r>
            <w:r>
              <w:rPr>
                <w:spacing w:val="-8"/>
                <w:sz w:val="16"/>
              </w:rPr>
              <w:t> </w:t>
            </w:r>
            <w:r>
              <w:rPr>
                <w:sz w:val="16"/>
              </w:rPr>
              <w:t>п.д.</w:t>
            </w:r>
            <w:r>
              <w:rPr>
                <w:spacing w:val="-5"/>
                <w:sz w:val="16"/>
              </w:rPr>
              <w:t> </w:t>
            </w:r>
            <w:r>
              <w:rPr>
                <w:sz w:val="16"/>
              </w:rPr>
              <w:t>(Комбриг</w:t>
            </w:r>
            <w:r>
              <w:rPr>
                <w:spacing w:val="-7"/>
                <w:sz w:val="16"/>
              </w:rPr>
              <w:t> </w:t>
            </w:r>
            <w:r>
              <w:rPr>
                <w:sz w:val="16"/>
              </w:rPr>
              <w:t>М.</w:t>
            </w:r>
            <w:r>
              <w:rPr>
                <w:spacing w:val="-5"/>
                <w:sz w:val="16"/>
              </w:rPr>
              <w:t> </w:t>
            </w:r>
            <w:r>
              <w:rPr>
                <w:sz w:val="16"/>
              </w:rPr>
              <w:t>Кусаинов).</w:t>
            </w:r>
          </w:p>
        </w:tc>
      </w:tr>
      <w:tr>
        <w:trPr>
          <w:trHeight w:val="225" w:hRule="atLeast"/>
        </w:trPr>
        <w:tc>
          <w:tcPr>
            <w:tcW w:w="6664" w:type="dxa"/>
            <w:gridSpan w:val="2"/>
          </w:tcPr>
          <w:p>
            <w:pPr>
              <w:pStyle w:val="TableParagraph"/>
              <w:spacing w:line="165" w:lineRule="exact" w:before="40"/>
              <w:ind w:left="2558" w:right="2550"/>
              <w:jc w:val="center"/>
              <w:rPr>
                <w:sz w:val="16"/>
              </w:rPr>
            </w:pPr>
            <w:r>
              <w:rPr>
                <w:sz w:val="16"/>
              </w:rPr>
              <w:t>29 сентября 1942 года</w:t>
            </w:r>
          </w:p>
        </w:tc>
      </w:tr>
      <w:tr>
        <w:trPr>
          <w:trHeight w:val="1022" w:hRule="atLeast"/>
        </w:trPr>
        <w:tc>
          <w:tcPr>
            <w:tcW w:w="3073" w:type="dxa"/>
          </w:tcPr>
          <w:p>
            <w:pPr>
              <w:pStyle w:val="TableParagraph"/>
              <w:spacing w:line="256" w:lineRule="auto" w:before="45"/>
              <w:ind w:right="-15"/>
              <w:jc w:val="both"/>
              <w:rPr>
                <w:sz w:val="16"/>
              </w:rPr>
            </w:pPr>
            <w:r>
              <w:rPr>
                <w:sz w:val="16"/>
              </w:rPr>
              <w:t>29 сентября стенки «коридора» удерживали подразделения 372-й и 314-ой стр. дивизий, но короткие контратаки противника временами его перекрывали. (Комбриг М.</w:t>
            </w:r>
          </w:p>
          <w:p>
            <w:pPr>
              <w:pStyle w:val="TableParagraph"/>
              <w:spacing w:line="168" w:lineRule="exact" w:before="2"/>
              <w:rPr>
                <w:sz w:val="16"/>
              </w:rPr>
            </w:pPr>
            <w:r>
              <w:rPr>
                <w:sz w:val="16"/>
              </w:rPr>
              <w:t>Кусаинов)</w:t>
            </w:r>
          </w:p>
        </w:tc>
        <w:tc>
          <w:tcPr>
            <w:tcW w:w="3591" w:type="dxa"/>
          </w:tcPr>
          <w:p>
            <w:pPr>
              <w:pStyle w:val="TableParagraph"/>
              <w:spacing w:line="268" w:lineRule="auto" w:before="13"/>
              <w:ind w:right="-15"/>
              <w:jc w:val="both"/>
              <w:rPr>
                <w:sz w:val="16"/>
              </w:rPr>
            </w:pPr>
            <w:r>
              <w:rPr>
                <w:sz w:val="16"/>
              </w:rPr>
              <w:t>Положение 437-го пехотного полка не изменилось. С южной стороны сектора обороны советские войска выходили из окружения. (Комбриг М. Кусаинов)</w:t>
            </w:r>
          </w:p>
        </w:tc>
      </w:tr>
      <w:tr>
        <w:trPr>
          <w:trHeight w:val="187" w:hRule="atLeast"/>
        </w:trPr>
        <w:tc>
          <w:tcPr>
            <w:tcW w:w="6664" w:type="dxa"/>
            <w:gridSpan w:val="2"/>
          </w:tcPr>
          <w:p>
            <w:pPr>
              <w:pStyle w:val="TableParagraph"/>
              <w:spacing w:line="165" w:lineRule="exact" w:before="2"/>
              <w:ind w:left="2558" w:right="2550"/>
              <w:jc w:val="center"/>
              <w:rPr>
                <w:sz w:val="16"/>
              </w:rPr>
            </w:pPr>
            <w:r>
              <w:rPr>
                <w:sz w:val="16"/>
              </w:rPr>
              <w:t>30 сентября 1942 года</w:t>
            </w:r>
          </w:p>
        </w:tc>
      </w:tr>
      <w:tr>
        <w:trPr>
          <w:trHeight w:val="4315" w:hRule="atLeast"/>
        </w:trPr>
        <w:tc>
          <w:tcPr>
            <w:tcW w:w="3073" w:type="dxa"/>
          </w:tcPr>
          <w:p>
            <w:pPr>
              <w:pStyle w:val="TableParagraph"/>
              <w:spacing w:line="264" w:lineRule="auto" w:before="13"/>
              <w:ind w:right="-15"/>
              <w:jc w:val="both"/>
              <w:rPr>
                <w:sz w:val="16"/>
              </w:rPr>
            </w:pPr>
            <w:r>
              <w:rPr>
                <w:sz w:val="16"/>
              </w:rPr>
              <w:t>30 сентября был последним днѐм, когда организованно, через «коридор» хоть и временами перекрываемый, выводились войска 2-й уд. и 8-й армий. Переброшенная из района МГИ 3-я горно-пехотная дивизия нанесла жѐсткий удар на левом фланге, смяла заслоны из сборных подразделений 314-ой,</w:t>
            </w:r>
            <w:r>
              <w:rPr>
                <w:spacing w:val="-11"/>
                <w:sz w:val="16"/>
              </w:rPr>
              <w:t> </w:t>
            </w:r>
            <w:r>
              <w:rPr>
                <w:sz w:val="16"/>
              </w:rPr>
              <w:t>372-ой</w:t>
            </w:r>
            <w:r>
              <w:rPr>
                <w:spacing w:val="-11"/>
                <w:sz w:val="16"/>
              </w:rPr>
              <w:t> </w:t>
            </w:r>
            <w:r>
              <w:rPr>
                <w:sz w:val="16"/>
              </w:rPr>
              <w:t>и</w:t>
            </w:r>
            <w:r>
              <w:rPr>
                <w:spacing w:val="-10"/>
                <w:sz w:val="16"/>
              </w:rPr>
              <w:t> </w:t>
            </w:r>
            <w:r>
              <w:rPr>
                <w:sz w:val="16"/>
              </w:rPr>
              <w:t>376-й</w:t>
            </w:r>
            <w:r>
              <w:rPr>
                <w:spacing w:val="-11"/>
                <w:sz w:val="16"/>
              </w:rPr>
              <w:t> </w:t>
            </w:r>
            <w:r>
              <w:rPr>
                <w:sz w:val="16"/>
              </w:rPr>
              <w:t>стр.</w:t>
            </w:r>
            <w:r>
              <w:rPr>
                <w:spacing w:val="-10"/>
                <w:sz w:val="16"/>
              </w:rPr>
              <w:t> </w:t>
            </w:r>
            <w:r>
              <w:rPr>
                <w:sz w:val="16"/>
              </w:rPr>
              <w:t>дивизий</w:t>
            </w:r>
            <w:r>
              <w:rPr>
                <w:spacing w:val="-11"/>
                <w:sz w:val="16"/>
              </w:rPr>
              <w:t> </w:t>
            </w:r>
            <w:r>
              <w:rPr>
                <w:sz w:val="16"/>
              </w:rPr>
              <w:t>и</w:t>
            </w:r>
            <w:r>
              <w:rPr>
                <w:spacing w:val="-8"/>
                <w:sz w:val="16"/>
              </w:rPr>
              <w:t> </w:t>
            </w:r>
            <w:r>
              <w:rPr>
                <w:sz w:val="16"/>
              </w:rPr>
              <w:t>прочно закрыла «коридор».</w:t>
            </w:r>
          </w:p>
          <w:p>
            <w:pPr>
              <w:pStyle w:val="TableParagraph"/>
              <w:spacing w:line="264" w:lineRule="auto"/>
              <w:ind w:right="1"/>
              <w:jc w:val="both"/>
              <w:rPr>
                <w:sz w:val="16"/>
              </w:rPr>
            </w:pPr>
            <w:r>
              <w:rPr>
                <w:sz w:val="16"/>
              </w:rPr>
              <w:t>В дальнейшем окружѐнные войска могли выходить из окружения только по руслу ручья, ночью, по шею в воде.</w:t>
            </w:r>
          </w:p>
        </w:tc>
        <w:tc>
          <w:tcPr>
            <w:tcW w:w="3591" w:type="dxa"/>
          </w:tcPr>
          <w:p>
            <w:pPr>
              <w:pStyle w:val="TableParagraph"/>
              <w:spacing w:line="249" w:lineRule="auto" w:before="95"/>
              <w:ind w:right="-15"/>
              <w:jc w:val="both"/>
              <w:rPr>
                <w:sz w:val="16"/>
              </w:rPr>
            </w:pPr>
            <w:r>
              <w:rPr>
                <w:sz w:val="16"/>
              </w:rPr>
              <w:t>30 сентября 1942 года 3-я горно-стрелковая дивизия перешла в наступление, которое вдохнуло надежду в осажденный 437-й пехотный полк, восстановила линию фронта на флангах и предотвратила окружение полка.</w:t>
            </w:r>
          </w:p>
          <w:p>
            <w:pPr>
              <w:pStyle w:val="TableParagraph"/>
              <w:spacing w:line="249" w:lineRule="auto" w:before="3"/>
              <w:jc w:val="both"/>
              <w:rPr>
                <w:sz w:val="16"/>
              </w:rPr>
            </w:pPr>
            <w:r>
              <w:rPr>
                <w:sz w:val="16"/>
              </w:rPr>
              <w:t>Потери,</w:t>
            </w:r>
            <w:r>
              <w:rPr>
                <w:spacing w:val="-8"/>
                <w:sz w:val="16"/>
              </w:rPr>
              <w:t> </w:t>
            </w:r>
            <w:r>
              <w:rPr>
                <w:sz w:val="16"/>
              </w:rPr>
              <w:t>понесѐнные</w:t>
            </w:r>
            <w:r>
              <w:rPr>
                <w:spacing w:val="-12"/>
                <w:sz w:val="16"/>
              </w:rPr>
              <w:t> </w:t>
            </w:r>
            <w:r>
              <w:rPr>
                <w:sz w:val="16"/>
              </w:rPr>
              <w:t>в</w:t>
            </w:r>
            <w:r>
              <w:rPr>
                <w:spacing w:val="-7"/>
                <w:sz w:val="16"/>
              </w:rPr>
              <w:t> </w:t>
            </w:r>
            <w:r>
              <w:rPr>
                <w:sz w:val="16"/>
              </w:rPr>
              <w:t>эти</w:t>
            </w:r>
            <w:r>
              <w:rPr>
                <w:spacing w:val="-8"/>
                <w:sz w:val="16"/>
              </w:rPr>
              <w:t> </w:t>
            </w:r>
            <w:r>
              <w:rPr>
                <w:sz w:val="16"/>
              </w:rPr>
              <w:t>дни,</w:t>
            </w:r>
            <w:r>
              <w:rPr>
                <w:spacing w:val="-9"/>
                <w:sz w:val="16"/>
              </w:rPr>
              <w:t> </w:t>
            </w:r>
            <w:r>
              <w:rPr>
                <w:sz w:val="16"/>
              </w:rPr>
              <w:t>были</w:t>
            </w:r>
            <w:r>
              <w:rPr>
                <w:spacing w:val="-7"/>
                <w:sz w:val="16"/>
              </w:rPr>
              <w:t> </w:t>
            </w:r>
            <w:r>
              <w:rPr>
                <w:sz w:val="16"/>
              </w:rPr>
              <w:t>исключительно велики, причем до такой степени, что у полка не было сил достаточных даже на го, чтобы прорвать даже</w:t>
            </w:r>
            <w:r>
              <w:rPr>
                <w:spacing w:val="-7"/>
                <w:sz w:val="16"/>
              </w:rPr>
              <w:t> </w:t>
            </w:r>
            <w:r>
              <w:rPr>
                <w:sz w:val="16"/>
              </w:rPr>
              <w:t>незначительную</w:t>
            </w:r>
            <w:r>
              <w:rPr>
                <w:spacing w:val="-5"/>
                <w:sz w:val="16"/>
              </w:rPr>
              <w:t> </w:t>
            </w:r>
            <w:r>
              <w:rPr>
                <w:sz w:val="16"/>
              </w:rPr>
              <w:t>оборону</w:t>
            </w:r>
            <w:r>
              <w:rPr>
                <w:spacing w:val="-8"/>
                <w:sz w:val="16"/>
              </w:rPr>
              <w:t> </w:t>
            </w:r>
            <w:r>
              <w:rPr>
                <w:sz w:val="16"/>
              </w:rPr>
              <w:t>русских,</w:t>
            </w:r>
            <w:r>
              <w:rPr>
                <w:spacing w:val="-5"/>
                <w:sz w:val="16"/>
              </w:rPr>
              <w:t> </w:t>
            </w:r>
            <w:r>
              <w:rPr>
                <w:sz w:val="16"/>
              </w:rPr>
              <w:t>у</w:t>
            </w:r>
            <w:r>
              <w:rPr>
                <w:spacing w:val="-9"/>
                <w:sz w:val="16"/>
              </w:rPr>
              <w:t> </w:t>
            </w:r>
            <w:r>
              <w:rPr>
                <w:sz w:val="16"/>
              </w:rPr>
              <w:t>нас</w:t>
            </w:r>
            <w:r>
              <w:rPr>
                <w:spacing w:val="-5"/>
                <w:sz w:val="16"/>
              </w:rPr>
              <w:t> </w:t>
            </w:r>
            <w:r>
              <w:rPr>
                <w:sz w:val="16"/>
              </w:rPr>
              <w:t>сил</w:t>
            </w:r>
            <w:r>
              <w:rPr>
                <w:spacing w:val="-6"/>
                <w:sz w:val="16"/>
              </w:rPr>
              <w:t> </w:t>
            </w:r>
            <w:r>
              <w:rPr>
                <w:sz w:val="16"/>
              </w:rPr>
              <w:t>не было.</w:t>
            </w:r>
          </w:p>
          <w:p>
            <w:pPr>
              <w:pStyle w:val="TableParagraph"/>
              <w:spacing w:line="252" w:lineRule="auto" w:before="3"/>
              <w:jc w:val="both"/>
              <w:rPr>
                <w:sz w:val="16"/>
              </w:rPr>
            </w:pPr>
            <w:r>
              <w:rPr>
                <w:sz w:val="16"/>
              </w:rPr>
              <w:t>За</w:t>
            </w:r>
            <w:r>
              <w:rPr>
                <w:spacing w:val="-6"/>
                <w:sz w:val="16"/>
              </w:rPr>
              <w:t> </w:t>
            </w:r>
            <w:r>
              <w:rPr>
                <w:sz w:val="16"/>
              </w:rPr>
              <w:t>период</w:t>
            </w:r>
            <w:r>
              <w:rPr>
                <w:spacing w:val="-7"/>
                <w:sz w:val="16"/>
              </w:rPr>
              <w:t> </w:t>
            </w:r>
            <w:r>
              <w:rPr>
                <w:sz w:val="16"/>
              </w:rPr>
              <w:t>между</w:t>
            </w:r>
            <w:r>
              <w:rPr>
                <w:spacing w:val="-9"/>
                <w:sz w:val="16"/>
              </w:rPr>
              <w:t> </w:t>
            </w:r>
            <w:r>
              <w:rPr>
                <w:sz w:val="16"/>
              </w:rPr>
              <w:t>22</w:t>
            </w:r>
            <w:r>
              <w:rPr>
                <w:spacing w:val="-6"/>
                <w:sz w:val="16"/>
              </w:rPr>
              <w:t> </w:t>
            </w:r>
            <w:r>
              <w:rPr>
                <w:sz w:val="16"/>
              </w:rPr>
              <w:t>сентября</w:t>
            </w:r>
            <w:r>
              <w:rPr>
                <w:spacing w:val="-6"/>
                <w:sz w:val="16"/>
              </w:rPr>
              <w:t> </w:t>
            </w:r>
            <w:r>
              <w:rPr>
                <w:sz w:val="16"/>
              </w:rPr>
              <w:t>по</w:t>
            </w:r>
            <w:r>
              <w:rPr>
                <w:spacing w:val="-6"/>
                <w:sz w:val="16"/>
              </w:rPr>
              <w:t> </w:t>
            </w:r>
            <w:r>
              <w:rPr>
                <w:sz w:val="16"/>
              </w:rPr>
              <w:t>7</w:t>
            </w:r>
            <w:r>
              <w:rPr>
                <w:spacing w:val="-6"/>
                <w:sz w:val="16"/>
              </w:rPr>
              <w:t> </w:t>
            </w:r>
            <w:r>
              <w:rPr>
                <w:sz w:val="16"/>
              </w:rPr>
              <w:t>октября</w:t>
            </w:r>
            <w:r>
              <w:rPr>
                <w:spacing w:val="-7"/>
                <w:sz w:val="16"/>
              </w:rPr>
              <w:t> </w:t>
            </w:r>
            <w:r>
              <w:rPr>
                <w:sz w:val="16"/>
              </w:rPr>
              <w:t>1942</w:t>
            </w:r>
            <w:r>
              <w:rPr>
                <w:spacing w:val="-6"/>
                <w:sz w:val="16"/>
              </w:rPr>
              <w:t> </w:t>
            </w:r>
            <w:r>
              <w:rPr>
                <w:sz w:val="16"/>
              </w:rPr>
              <w:t>года только один батальон 437-го пехотного полка потерял:</w:t>
            </w:r>
          </w:p>
          <w:p>
            <w:pPr>
              <w:pStyle w:val="TableParagraph"/>
              <w:numPr>
                <w:ilvl w:val="0"/>
                <w:numId w:val="3"/>
              </w:numPr>
              <w:tabs>
                <w:tab w:pos="144" w:val="left" w:leader="none"/>
              </w:tabs>
              <w:spacing w:line="181" w:lineRule="exact" w:before="0" w:after="0"/>
              <w:ind w:left="143" w:right="0" w:hanging="135"/>
              <w:jc w:val="left"/>
              <w:rPr>
                <w:sz w:val="16"/>
              </w:rPr>
            </w:pPr>
            <w:r>
              <w:rPr>
                <w:sz w:val="16"/>
              </w:rPr>
              <w:t>убитыми - 2</w:t>
            </w:r>
            <w:r>
              <w:rPr>
                <w:spacing w:val="1"/>
                <w:sz w:val="16"/>
              </w:rPr>
              <w:t> </w:t>
            </w:r>
            <w:r>
              <w:rPr>
                <w:sz w:val="16"/>
              </w:rPr>
              <w:t>чел.,</w:t>
            </w:r>
          </w:p>
          <w:p>
            <w:pPr>
              <w:pStyle w:val="TableParagraph"/>
              <w:numPr>
                <w:ilvl w:val="0"/>
                <w:numId w:val="3"/>
              </w:numPr>
              <w:tabs>
                <w:tab w:pos="149" w:val="left" w:leader="none"/>
              </w:tabs>
              <w:spacing w:line="192" w:lineRule="exact" w:before="0" w:after="0"/>
              <w:ind w:left="148" w:right="0" w:hanging="140"/>
              <w:jc w:val="left"/>
              <w:rPr>
                <w:sz w:val="16"/>
              </w:rPr>
            </w:pPr>
            <w:r>
              <w:rPr>
                <w:sz w:val="16"/>
              </w:rPr>
              <w:t>пропавшими без вести - 30</w:t>
            </w:r>
            <w:r>
              <w:rPr>
                <w:spacing w:val="-4"/>
                <w:sz w:val="16"/>
              </w:rPr>
              <w:t> </w:t>
            </w:r>
            <w:r>
              <w:rPr>
                <w:sz w:val="16"/>
              </w:rPr>
              <w:t>чел.,</w:t>
            </w:r>
          </w:p>
          <w:p>
            <w:pPr>
              <w:pStyle w:val="TableParagraph"/>
              <w:numPr>
                <w:ilvl w:val="0"/>
                <w:numId w:val="3"/>
              </w:numPr>
              <w:tabs>
                <w:tab w:pos="144" w:val="left" w:leader="none"/>
              </w:tabs>
              <w:spacing w:line="194" w:lineRule="exact" w:before="0" w:after="0"/>
              <w:ind w:left="143" w:right="0" w:hanging="135"/>
              <w:jc w:val="left"/>
              <w:rPr>
                <w:sz w:val="16"/>
              </w:rPr>
            </w:pPr>
            <w:r>
              <w:rPr>
                <w:sz w:val="16"/>
              </w:rPr>
              <w:t>ранеными - 280</w:t>
            </w:r>
            <w:r>
              <w:rPr>
                <w:spacing w:val="-6"/>
                <w:sz w:val="16"/>
              </w:rPr>
              <w:t> </w:t>
            </w:r>
            <w:r>
              <w:rPr>
                <w:sz w:val="16"/>
              </w:rPr>
              <w:t>чел.,</w:t>
            </w:r>
          </w:p>
          <w:p>
            <w:pPr>
              <w:pStyle w:val="TableParagraph"/>
              <w:spacing w:line="249" w:lineRule="auto" w:before="6"/>
              <w:ind w:right="-15"/>
              <w:jc w:val="both"/>
              <w:rPr>
                <w:sz w:val="16"/>
              </w:rPr>
            </w:pPr>
            <w:r>
              <w:rPr>
                <w:sz w:val="16"/>
              </w:rPr>
              <w:t>20-30 легкораненных оставались при батальоне и поэтому боевая численность батальона составляла примерно 50 бойцов. (Готлиб Бидерман. В смертельном бою. Воспоминания командира противотанкового расчѐта. 1941-1945 года. 2005 г.</w:t>
            </w:r>
          </w:p>
          <w:p>
            <w:pPr>
              <w:pStyle w:val="TableParagraph"/>
              <w:spacing w:line="168" w:lineRule="exact" w:before="4"/>
              <w:jc w:val="both"/>
              <w:rPr>
                <w:sz w:val="16"/>
              </w:rPr>
            </w:pPr>
            <w:r>
              <w:rPr>
                <w:sz w:val="16"/>
              </w:rPr>
              <w:t>Стр. 164)</w:t>
            </w:r>
          </w:p>
        </w:tc>
      </w:tr>
    </w:tbl>
    <w:p>
      <w:pPr>
        <w:spacing w:after="0" w:line="168" w:lineRule="exact"/>
        <w:jc w:val="both"/>
        <w:rPr>
          <w:sz w:val="16"/>
        </w:rPr>
        <w:sectPr>
          <w:pgSz w:w="8400" w:h="11900"/>
          <w:pgMar w:header="591" w:footer="844" w:top="820" w:bottom="1080" w:left="0" w:right="0"/>
        </w:sectPr>
      </w:pPr>
    </w:p>
    <w:p>
      <w:pPr>
        <w:pStyle w:val="BodyText"/>
        <w:ind w:left="408"/>
      </w:pPr>
      <w:r>
        <w:rPr/>
        <w:drawing>
          <wp:inline distT="0" distB="0" distL="0" distR="0">
            <wp:extent cx="4795542" cy="6864096"/>
            <wp:effectExtent l="0" t="0" r="0" b="0"/>
            <wp:docPr id="69" name="image35.jpeg"/>
            <wp:cNvGraphicFramePr>
              <a:graphicFrameLocks noChangeAspect="1"/>
            </wp:cNvGraphicFramePr>
            <a:graphic>
              <a:graphicData uri="http://schemas.openxmlformats.org/drawingml/2006/picture">
                <pic:pic>
                  <pic:nvPicPr>
                    <pic:cNvPr id="70" name="image35.jpeg"/>
                    <pic:cNvPicPr/>
                  </pic:nvPicPr>
                  <pic:blipFill>
                    <a:blip r:embed="rId164" cstate="print"/>
                    <a:stretch>
                      <a:fillRect/>
                    </a:stretch>
                  </pic:blipFill>
                  <pic:spPr>
                    <a:xfrm>
                      <a:off x="0" y="0"/>
                      <a:ext cx="4795542" cy="6864096"/>
                    </a:xfrm>
                    <a:prstGeom prst="rect">
                      <a:avLst/>
                    </a:prstGeom>
                  </pic:spPr>
                </pic:pic>
              </a:graphicData>
            </a:graphic>
          </wp:inline>
        </w:drawing>
      </w:r>
      <w:r>
        <w:rPr/>
      </w:r>
    </w:p>
    <w:p>
      <w:pPr>
        <w:spacing w:after="0"/>
        <w:sectPr>
          <w:headerReference w:type="default" r:id="rId162"/>
          <w:footerReference w:type="default" r:id="rId163"/>
          <w:pgSz w:w="8400" w:h="11900"/>
          <w:pgMar w:header="0" w:footer="0" w:top="540" w:bottom="280" w:left="0" w:right="0"/>
        </w:sectPr>
      </w:pPr>
    </w:p>
    <w:p>
      <w:pPr>
        <w:pStyle w:val="BodyText"/>
        <w:ind w:left="593"/>
      </w:pPr>
      <w:r>
        <w:rPr/>
        <w:drawing>
          <wp:inline distT="0" distB="0" distL="0" distR="0">
            <wp:extent cx="4607513" cy="6827520"/>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167" cstate="print"/>
                    <a:stretch>
                      <a:fillRect/>
                    </a:stretch>
                  </pic:blipFill>
                  <pic:spPr>
                    <a:xfrm>
                      <a:off x="0" y="0"/>
                      <a:ext cx="4607513" cy="6827520"/>
                    </a:xfrm>
                    <a:prstGeom prst="rect">
                      <a:avLst/>
                    </a:prstGeom>
                  </pic:spPr>
                </pic:pic>
              </a:graphicData>
            </a:graphic>
          </wp:inline>
        </w:drawing>
      </w:r>
      <w:r>
        <w:rPr/>
      </w:r>
    </w:p>
    <w:p>
      <w:pPr>
        <w:spacing w:after="0"/>
        <w:sectPr>
          <w:headerReference w:type="even" r:id="rId165"/>
          <w:footerReference w:type="even" r:id="rId166"/>
          <w:pgSz w:w="8400" w:h="11900"/>
          <w:pgMar w:header="0" w:footer="0" w:top="540" w:bottom="280" w:left="0" w:right="0"/>
        </w:sectPr>
      </w:pPr>
    </w:p>
    <w:p>
      <w:pPr>
        <w:pStyle w:val="BodyText"/>
        <w:ind w:left="286"/>
      </w:pPr>
      <w:r>
        <w:rPr/>
        <w:drawing>
          <wp:inline distT="0" distB="0" distL="0" distR="0">
            <wp:extent cx="4925713" cy="7010400"/>
            <wp:effectExtent l="0" t="0" r="0" b="0"/>
            <wp:docPr id="73" name="image37.jpeg"/>
            <wp:cNvGraphicFramePr>
              <a:graphicFrameLocks noChangeAspect="1"/>
            </wp:cNvGraphicFramePr>
            <a:graphic>
              <a:graphicData uri="http://schemas.openxmlformats.org/drawingml/2006/picture">
                <pic:pic>
                  <pic:nvPicPr>
                    <pic:cNvPr id="74" name="image37.jpeg"/>
                    <pic:cNvPicPr/>
                  </pic:nvPicPr>
                  <pic:blipFill>
                    <a:blip r:embed="rId170" cstate="print"/>
                    <a:stretch>
                      <a:fillRect/>
                    </a:stretch>
                  </pic:blipFill>
                  <pic:spPr>
                    <a:xfrm>
                      <a:off x="0" y="0"/>
                      <a:ext cx="4925713" cy="7010400"/>
                    </a:xfrm>
                    <a:prstGeom prst="rect">
                      <a:avLst/>
                    </a:prstGeom>
                  </pic:spPr>
                </pic:pic>
              </a:graphicData>
            </a:graphic>
          </wp:inline>
        </w:drawing>
      </w:r>
      <w:r>
        <w:rPr/>
      </w:r>
    </w:p>
    <w:p>
      <w:pPr>
        <w:spacing w:after="0"/>
        <w:sectPr>
          <w:headerReference w:type="default" r:id="rId168"/>
          <w:footerReference w:type="default" r:id="rId169"/>
          <w:pgSz w:w="8400" w:h="11900"/>
          <w:pgMar w:header="0" w:footer="0" w:top="440" w:bottom="280" w:left="0" w:right="0"/>
        </w:sectPr>
      </w:pPr>
    </w:p>
    <w:p>
      <w:pPr>
        <w:pStyle w:val="BodyText"/>
        <w:ind w:left="525"/>
      </w:pPr>
      <w:r>
        <w:rPr/>
        <w:drawing>
          <wp:inline distT="0" distB="0" distL="0" distR="0">
            <wp:extent cx="4561548" cy="6729983"/>
            <wp:effectExtent l="0" t="0" r="0" b="0"/>
            <wp:docPr id="75" name="image38.jpeg"/>
            <wp:cNvGraphicFramePr>
              <a:graphicFrameLocks noChangeAspect="1"/>
            </wp:cNvGraphicFramePr>
            <a:graphic>
              <a:graphicData uri="http://schemas.openxmlformats.org/drawingml/2006/picture">
                <pic:pic>
                  <pic:nvPicPr>
                    <pic:cNvPr id="76" name="image38.jpeg"/>
                    <pic:cNvPicPr/>
                  </pic:nvPicPr>
                  <pic:blipFill>
                    <a:blip r:embed="rId173" cstate="print"/>
                    <a:stretch>
                      <a:fillRect/>
                    </a:stretch>
                  </pic:blipFill>
                  <pic:spPr>
                    <a:xfrm>
                      <a:off x="0" y="0"/>
                      <a:ext cx="4561548" cy="6729983"/>
                    </a:xfrm>
                    <a:prstGeom prst="rect">
                      <a:avLst/>
                    </a:prstGeom>
                  </pic:spPr>
                </pic:pic>
              </a:graphicData>
            </a:graphic>
          </wp:inline>
        </w:drawing>
      </w:r>
      <w:r>
        <w:rPr/>
      </w:r>
    </w:p>
    <w:p>
      <w:pPr>
        <w:spacing w:after="0"/>
        <w:sectPr>
          <w:headerReference w:type="even" r:id="rId171"/>
          <w:footerReference w:type="even" r:id="rId172"/>
          <w:pgSz w:w="8400" w:h="11900"/>
          <w:pgMar w:header="0" w:footer="0" w:top="460" w:bottom="280" w:left="0" w:right="0"/>
        </w:sectPr>
      </w:pPr>
    </w:p>
    <w:p>
      <w:pPr>
        <w:pStyle w:val="BodyText"/>
        <w:ind w:left="331"/>
      </w:pPr>
      <w:r>
        <w:rPr/>
        <w:drawing>
          <wp:inline distT="0" distB="0" distL="0" distR="0">
            <wp:extent cx="4839522" cy="6895147"/>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176" cstate="print"/>
                    <a:stretch>
                      <a:fillRect/>
                    </a:stretch>
                  </pic:blipFill>
                  <pic:spPr>
                    <a:xfrm>
                      <a:off x="0" y="0"/>
                      <a:ext cx="4839522" cy="6895147"/>
                    </a:xfrm>
                    <a:prstGeom prst="rect">
                      <a:avLst/>
                    </a:prstGeom>
                  </pic:spPr>
                </pic:pic>
              </a:graphicData>
            </a:graphic>
          </wp:inline>
        </w:drawing>
      </w:r>
      <w:r>
        <w:rPr/>
      </w:r>
    </w:p>
    <w:p>
      <w:pPr>
        <w:spacing w:after="0"/>
        <w:sectPr>
          <w:headerReference w:type="default" r:id="rId174"/>
          <w:footerReference w:type="default" r:id="rId175"/>
          <w:pgSz w:w="8400" w:h="11900"/>
          <w:pgMar w:header="0" w:footer="0" w:top="480" w:bottom="280" w:left="0" w:right="0"/>
        </w:sectPr>
      </w:pPr>
    </w:p>
    <w:p>
      <w:pPr>
        <w:pStyle w:val="BodyText"/>
        <w:ind w:left="787"/>
      </w:pPr>
      <w:r>
        <w:rPr/>
        <w:drawing>
          <wp:inline distT="0" distB="0" distL="0" distR="0">
            <wp:extent cx="4424957" cy="6766559"/>
            <wp:effectExtent l="0" t="0" r="0" b="0"/>
            <wp:docPr id="79" name="image40.jpeg"/>
            <wp:cNvGraphicFramePr>
              <a:graphicFrameLocks noChangeAspect="1"/>
            </wp:cNvGraphicFramePr>
            <a:graphic>
              <a:graphicData uri="http://schemas.openxmlformats.org/drawingml/2006/picture">
                <pic:pic>
                  <pic:nvPicPr>
                    <pic:cNvPr id="80" name="image40.jpeg"/>
                    <pic:cNvPicPr/>
                  </pic:nvPicPr>
                  <pic:blipFill>
                    <a:blip r:embed="rId179" cstate="print"/>
                    <a:stretch>
                      <a:fillRect/>
                    </a:stretch>
                  </pic:blipFill>
                  <pic:spPr>
                    <a:xfrm>
                      <a:off x="0" y="0"/>
                      <a:ext cx="4424957" cy="6766559"/>
                    </a:xfrm>
                    <a:prstGeom prst="rect">
                      <a:avLst/>
                    </a:prstGeom>
                  </pic:spPr>
                </pic:pic>
              </a:graphicData>
            </a:graphic>
          </wp:inline>
        </w:drawing>
      </w:r>
      <w:r>
        <w:rPr/>
      </w:r>
    </w:p>
    <w:p>
      <w:pPr>
        <w:spacing w:after="0"/>
        <w:sectPr>
          <w:headerReference w:type="even" r:id="rId177"/>
          <w:footerReference w:type="even" r:id="rId178"/>
          <w:pgSz w:w="8400" w:h="11900"/>
          <w:pgMar w:header="0" w:footer="0" w:top="460" w:bottom="280" w:left="0" w:right="0"/>
        </w:sectPr>
      </w:pPr>
    </w:p>
    <w:p>
      <w:pPr>
        <w:pStyle w:val="BodyText"/>
        <w:ind w:left="360"/>
      </w:pPr>
      <w:r>
        <w:rPr/>
        <w:drawing>
          <wp:inline distT="0" distB="0" distL="0" distR="0">
            <wp:extent cx="4834468" cy="6961632"/>
            <wp:effectExtent l="0" t="0" r="0" b="0"/>
            <wp:docPr id="81" name="image41.jpeg"/>
            <wp:cNvGraphicFramePr>
              <a:graphicFrameLocks noChangeAspect="1"/>
            </wp:cNvGraphicFramePr>
            <a:graphic>
              <a:graphicData uri="http://schemas.openxmlformats.org/drawingml/2006/picture">
                <pic:pic>
                  <pic:nvPicPr>
                    <pic:cNvPr id="82" name="image41.jpeg"/>
                    <pic:cNvPicPr/>
                  </pic:nvPicPr>
                  <pic:blipFill>
                    <a:blip r:embed="rId182" cstate="print"/>
                    <a:stretch>
                      <a:fillRect/>
                    </a:stretch>
                  </pic:blipFill>
                  <pic:spPr>
                    <a:xfrm>
                      <a:off x="0" y="0"/>
                      <a:ext cx="4834468" cy="6961632"/>
                    </a:xfrm>
                    <a:prstGeom prst="rect">
                      <a:avLst/>
                    </a:prstGeom>
                  </pic:spPr>
                </pic:pic>
              </a:graphicData>
            </a:graphic>
          </wp:inline>
        </w:drawing>
      </w:r>
      <w:r>
        <w:rPr/>
      </w:r>
    </w:p>
    <w:p>
      <w:pPr>
        <w:spacing w:after="0"/>
        <w:sectPr>
          <w:headerReference w:type="default" r:id="rId180"/>
          <w:footerReference w:type="default" r:id="rId181"/>
          <w:pgSz w:w="8400" w:h="11900"/>
          <w:pgMar w:header="0" w:footer="0" w:top="460" w:bottom="280" w:left="0" w:right="0"/>
        </w:sectPr>
      </w:pPr>
    </w:p>
    <w:p>
      <w:pPr>
        <w:pStyle w:val="BodyText"/>
      </w:pPr>
    </w:p>
    <w:p>
      <w:pPr>
        <w:pStyle w:val="BodyText"/>
      </w:pPr>
    </w:p>
    <w:p>
      <w:pPr>
        <w:pStyle w:val="BodyText"/>
        <w:spacing w:before="5"/>
        <w:rPr>
          <w:sz w:val="19"/>
        </w:rPr>
      </w:pPr>
    </w:p>
    <w:p>
      <w:pPr>
        <w:spacing w:line="247" w:lineRule="auto" w:before="0"/>
        <w:ind w:left="973" w:right="1023" w:firstLine="0"/>
        <w:jc w:val="center"/>
        <w:rPr>
          <w:b/>
          <w:sz w:val="20"/>
        </w:rPr>
      </w:pPr>
      <w:r>
        <w:rPr>
          <w:b/>
          <w:sz w:val="20"/>
        </w:rPr>
        <w:t>Именной список безвозвратных потерь начальствующего и рядового состава 1248 стр. полка 376 стр. дивизии (ЦАМО, 376 стр. дивизия, опись - 2, дело 56, стр. 61-64).</w:t>
      </w:r>
    </w:p>
    <w:p>
      <w:pPr>
        <w:pStyle w:val="BodyText"/>
        <w:spacing w:before="6"/>
        <w:rPr>
          <w:b/>
          <w:sz w:val="9"/>
        </w:rPr>
      </w:pPr>
    </w:p>
    <w:tbl>
      <w:tblPr>
        <w:tblW w:w="0" w:type="auto"/>
        <w:jc w:val="left"/>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8"/>
        <w:gridCol w:w="2967"/>
      </w:tblGrid>
      <w:tr>
        <w:trPr>
          <w:trHeight w:val="690" w:hRule="atLeast"/>
        </w:trPr>
        <w:tc>
          <w:tcPr>
            <w:tcW w:w="2564" w:type="dxa"/>
          </w:tcPr>
          <w:p>
            <w:pPr>
              <w:pStyle w:val="TableParagraph"/>
              <w:spacing w:before="11"/>
              <w:ind w:left="0"/>
              <w:rPr>
                <w:b/>
                <w:sz w:val="17"/>
              </w:rPr>
            </w:pPr>
          </w:p>
          <w:p>
            <w:pPr>
              <w:pStyle w:val="TableParagraph"/>
              <w:ind w:left="60" w:right="54"/>
              <w:jc w:val="center"/>
              <w:rPr>
                <w:sz w:val="20"/>
              </w:rPr>
            </w:pPr>
            <w:r>
              <w:rPr>
                <w:sz w:val="20"/>
              </w:rPr>
              <w:t>Ф. и. о.,</w:t>
            </w:r>
          </w:p>
          <w:p>
            <w:pPr>
              <w:pStyle w:val="TableParagraph"/>
              <w:spacing w:line="205" w:lineRule="exact" w:before="29"/>
              <w:ind w:left="60" w:right="55"/>
              <w:jc w:val="center"/>
              <w:rPr>
                <w:b/>
                <w:sz w:val="20"/>
              </w:rPr>
            </w:pPr>
            <w:r>
              <w:rPr>
                <w:b/>
                <w:sz w:val="20"/>
              </w:rPr>
              <w:t>год рождения, дата гибели</w:t>
            </w:r>
          </w:p>
        </w:tc>
        <w:tc>
          <w:tcPr>
            <w:tcW w:w="1138" w:type="dxa"/>
          </w:tcPr>
          <w:p>
            <w:pPr>
              <w:pStyle w:val="TableParagraph"/>
              <w:spacing w:line="211" w:lineRule="auto" w:before="85"/>
              <w:ind w:left="239" w:right="113" w:hanging="101"/>
              <w:rPr>
                <w:b/>
                <w:sz w:val="20"/>
              </w:rPr>
            </w:pPr>
            <w:r>
              <w:rPr>
                <w:b/>
                <w:sz w:val="20"/>
              </w:rPr>
              <w:t>Воинское звание,</w:t>
            </w:r>
          </w:p>
          <w:p>
            <w:pPr>
              <w:pStyle w:val="TableParagraph"/>
              <w:spacing w:line="181" w:lineRule="exact"/>
              <w:ind w:left="83"/>
              <w:rPr>
                <w:b/>
                <w:sz w:val="20"/>
              </w:rPr>
            </w:pPr>
            <w:r>
              <w:rPr>
                <w:b/>
                <w:sz w:val="20"/>
              </w:rPr>
              <w:t>должность</w:t>
            </w:r>
          </w:p>
        </w:tc>
        <w:tc>
          <w:tcPr>
            <w:tcW w:w="2967" w:type="dxa"/>
          </w:tcPr>
          <w:p>
            <w:pPr>
              <w:pStyle w:val="TableParagraph"/>
              <w:spacing w:line="211" w:lineRule="auto" w:before="85"/>
              <w:ind w:left="399" w:right="390"/>
              <w:jc w:val="center"/>
              <w:rPr>
                <w:b/>
                <w:sz w:val="20"/>
              </w:rPr>
            </w:pPr>
            <w:r>
              <w:rPr>
                <w:b/>
                <w:sz w:val="20"/>
              </w:rPr>
              <w:t>Место рождения или жительства,</w:t>
            </w:r>
          </w:p>
          <w:p>
            <w:pPr>
              <w:pStyle w:val="TableParagraph"/>
              <w:spacing w:line="181" w:lineRule="exact"/>
              <w:ind w:left="399" w:right="393"/>
              <w:jc w:val="center"/>
              <w:rPr>
                <w:b/>
                <w:sz w:val="20"/>
              </w:rPr>
            </w:pPr>
            <w:r>
              <w:rPr>
                <w:sz w:val="20"/>
              </w:rPr>
              <w:t>Ф. И </w:t>
            </w:r>
            <w:r>
              <w:rPr>
                <w:b/>
                <w:sz w:val="20"/>
              </w:rPr>
              <w:t>.О. родственников</w:t>
            </w:r>
          </w:p>
        </w:tc>
      </w:tr>
      <w:tr>
        <w:trPr>
          <w:trHeight w:val="220" w:hRule="atLeast"/>
        </w:trPr>
        <w:tc>
          <w:tcPr>
            <w:tcW w:w="2564" w:type="dxa"/>
          </w:tcPr>
          <w:p>
            <w:pPr>
              <w:pStyle w:val="TableParagraph"/>
              <w:spacing w:line="200" w:lineRule="exact"/>
              <w:ind w:left="7"/>
              <w:jc w:val="center"/>
              <w:rPr>
                <w:sz w:val="20"/>
              </w:rPr>
            </w:pPr>
            <w:r>
              <w:rPr>
                <w:w w:val="99"/>
                <w:sz w:val="20"/>
              </w:rPr>
              <w:t>1</w:t>
            </w:r>
          </w:p>
        </w:tc>
        <w:tc>
          <w:tcPr>
            <w:tcW w:w="1138" w:type="dxa"/>
          </w:tcPr>
          <w:p>
            <w:pPr>
              <w:pStyle w:val="TableParagraph"/>
              <w:spacing w:line="200" w:lineRule="exact"/>
              <w:ind w:left="7"/>
              <w:jc w:val="center"/>
              <w:rPr>
                <w:sz w:val="20"/>
              </w:rPr>
            </w:pPr>
            <w:r>
              <w:rPr>
                <w:w w:val="99"/>
                <w:sz w:val="20"/>
              </w:rPr>
              <w:t>2</w:t>
            </w:r>
          </w:p>
        </w:tc>
        <w:tc>
          <w:tcPr>
            <w:tcW w:w="2967" w:type="dxa"/>
          </w:tcPr>
          <w:p>
            <w:pPr>
              <w:pStyle w:val="TableParagraph"/>
              <w:spacing w:line="200" w:lineRule="exact"/>
              <w:ind w:left="7"/>
              <w:jc w:val="center"/>
              <w:rPr>
                <w:sz w:val="20"/>
              </w:rPr>
            </w:pPr>
            <w:r>
              <w:rPr>
                <w:w w:val="99"/>
                <w:sz w:val="20"/>
              </w:rPr>
              <w:t>3</w:t>
            </w:r>
          </w:p>
        </w:tc>
      </w:tr>
      <w:tr>
        <w:trPr>
          <w:trHeight w:val="605" w:hRule="atLeast"/>
        </w:trPr>
        <w:tc>
          <w:tcPr>
            <w:tcW w:w="2564" w:type="dxa"/>
          </w:tcPr>
          <w:p>
            <w:pPr>
              <w:pStyle w:val="TableParagraph"/>
              <w:spacing w:line="216" w:lineRule="auto"/>
              <w:ind w:right="120"/>
              <w:rPr>
                <w:sz w:val="20"/>
              </w:rPr>
            </w:pPr>
            <w:r>
              <w:rPr>
                <w:sz w:val="20"/>
              </w:rPr>
              <w:t>1. Комибетов Сасибай, 1908 г.р., 21.09.42 г., 2 км</w:t>
            </w:r>
          </w:p>
          <w:p>
            <w:pPr>
              <w:pStyle w:val="TableParagraph"/>
              <w:spacing w:line="177" w:lineRule="exact"/>
              <w:rPr>
                <w:sz w:val="20"/>
              </w:rPr>
            </w:pPr>
            <w:r>
              <w:rPr>
                <w:sz w:val="20"/>
              </w:rPr>
              <w:t>восточнее Гонтовой Липки.</w:t>
            </w:r>
          </w:p>
        </w:tc>
        <w:tc>
          <w:tcPr>
            <w:tcW w:w="1138" w:type="dxa"/>
          </w:tcPr>
          <w:p>
            <w:pPr>
              <w:pStyle w:val="TableParagraph"/>
              <w:spacing w:line="228" w:lineRule="exact" w:before="168"/>
              <w:ind w:left="237" w:right="41" w:hanging="168"/>
              <w:rPr>
                <w:sz w:val="20"/>
              </w:rPr>
            </w:pPr>
            <w:r>
              <w:rPr>
                <w:sz w:val="20"/>
              </w:rPr>
              <w:t>красноарм.,</w:t>
            </w:r>
            <w:r>
              <w:rPr>
                <w:w w:val="99"/>
                <w:sz w:val="20"/>
              </w:rPr>
              <w:t> </w:t>
            </w:r>
            <w:r>
              <w:rPr>
                <w:sz w:val="20"/>
              </w:rPr>
              <w:t>стрелок</w:t>
            </w:r>
          </w:p>
        </w:tc>
        <w:tc>
          <w:tcPr>
            <w:tcW w:w="2967" w:type="dxa"/>
            <w:tcBorders>
              <w:bottom w:val="single" w:sz="8" w:space="0" w:color="000000"/>
            </w:tcBorders>
          </w:tcPr>
          <w:p>
            <w:pPr>
              <w:pStyle w:val="TableParagraph"/>
              <w:spacing w:line="213" w:lineRule="auto"/>
              <w:ind w:right="114"/>
              <w:rPr>
                <w:sz w:val="20"/>
              </w:rPr>
            </w:pPr>
            <w:r>
              <w:rPr>
                <w:sz w:val="20"/>
              </w:rPr>
              <w:t>Каз. ССР, Кызылординская обл., Сыр- дарьинский р-н,</w:t>
            </w:r>
          </w:p>
          <w:p>
            <w:pPr>
              <w:pStyle w:val="TableParagraph"/>
              <w:spacing w:line="180" w:lineRule="exact"/>
              <w:rPr>
                <w:sz w:val="20"/>
              </w:rPr>
            </w:pPr>
            <w:r>
              <w:rPr>
                <w:sz w:val="20"/>
              </w:rPr>
              <w:t>Кызыл-Жарский с/с, аул № 15,</w:t>
            </w:r>
          </w:p>
        </w:tc>
      </w:tr>
      <w:tr>
        <w:trPr>
          <w:trHeight w:val="657" w:hRule="atLeast"/>
        </w:trPr>
        <w:tc>
          <w:tcPr>
            <w:tcW w:w="2564" w:type="dxa"/>
            <w:tcBorders>
              <w:bottom w:val="single" w:sz="4" w:space="0" w:color="FFFFFF"/>
            </w:tcBorders>
          </w:tcPr>
          <w:p>
            <w:pPr>
              <w:pStyle w:val="TableParagraph"/>
              <w:spacing w:line="174" w:lineRule="exact"/>
              <w:rPr>
                <w:sz w:val="20"/>
              </w:rPr>
            </w:pPr>
            <w:r>
              <w:rPr>
                <w:sz w:val="20"/>
              </w:rPr>
              <w:t>2. Сакнаев (Сакпаев)</w:t>
            </w:r>
          </w:p>
          <w:p>
            <w:pPr>
              <w:pStyle w:val="TableParagraph"/>
              <w:spacing w:line="211" w:lineRule="auto" w:before="9"/>
              <w:ind w:right="-15"/>
              <w:rPr>
                <w:sz w:val="20"/>
              </w:rPr>
            </w:pPr>
            <w:r>
              <w:rPr>
                <w:sz w:val="20"/>
              </w:rPr>
              <w:t>Аюлумбек, 1910 г.р., 21.09.42 г., 2 км восточнее Гонтовой</w:t>
            </w:r>
          </w:p>
        </w:tc>
        <w:tc>
          <w:tcPr>
            <w:tcW w:w="1138" w:type="dxa"/>
          </w:tcPr>
          <w:p>
            <w:pPr>
              <w:pStyle w:val="TableParagraph"/>
              <w:spacing w:line="181"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ind w:left="237"/>
              <w:rPr>
                <w:sz w:val="20"/>
              </w:rPr>
            </w:pPr>
            <w:r>
              <w:rPr>
                <w:sz w:val="20"/>
              </w:rPr>
              <w:t>стрелок</w:t>
            </w:r>
          </w:p>
        </w:tc>
        <w:tc>
          <w:tcPr>
            <w:tcW w:w="2967" w:type="dxa"/>
            <w:tcBorders>
              <w:top w:val="single" w:sz="8" w:space="0" w:color="000000"/>
            </w:tcBorders>
          </w:tcPr>
          <w:p>
            <w:pPr>
              <w:pStyle w:val="TableParagraph"/>
              <w:spacing w:line="216" w:lineRule="auto" w:before="4"/>
              <w:ind w:right="366"/>
              <w:rPr>
                <w:sz w:val="20"/>
              </w:rPr>
            </w:pPr>
            <w:r>
              <w:rPr>
                <w:sz w:val="20"/>
              </w:rPr>
              <w:t>Каз. ССР, Джамбульская обл., Джам- бульский р-н, Алматинский с/с</w:t>
            </w:r>
          </w:p>
        </w:tc>
      </w:tr>
      <w:tr>
        <w:trPr>
          <w:trHeight w:val="617" w:hRule="atLeast"/>
        </w:trPr>
        <w:tc>
          <w:tcPr>
            <w:tcW w:w="2564" w:type="dxa"/>
            <w:tcBorders>
              <w:top w:val="single" w:sz="4" w:space="0" w:color="FFFFFF"/>
            </w:tcBorders>
          </w:tcPr>
          <w:p>
            <w:pPr>
              <w:pStyle w:val="TableParagraph"/>
              <w:spacing w:line="192" w:lineRule="exact"/>
              <w:rPr>
                <w:sz w:val="20"/>
              </w:rPr>
            </w:pPr>
            <w:r>
              <w:rPr>
                <w:sz w:val="20"/>
              </w:rPr>
              <w:t>3. Кокозбаев Азим, 1903 г.р.,</w:t>
            </w:r>
          </w:p>
          <w:p>
            <w:pPr>
              <w:pStyle w:val="TableParagraph"/>
              <w:spacing w:line="204" w:lineRule="exact" w:before="9"/>
              <w:ind w:right="-3"/>
              <w:rPr>
                <w:sz w:val="20"/>
              </w:rPr>
            </w:pPr>
            <w:r>
              <w:rPr>
                <w:sz w:val="20"/>
              </w:rPr>
              <w:t>25.09.42 г., 500 м (С.В.) дер.</w:t>
            </w:r>
            <w:r>
              <w:rPr>
                <w:spacing w:val="-37"/>
                <w:sz w:val="20"/>
              </w:rPr>
              <w:t> </w:t>
            </w:r>
            <w:r>
              <w:rPr>
                <w:sz w:val="20"/>
              </w:rPr>
              <w:t>Г айтолово.</w:t>
            </w:r>
          </w:p>
        </w:tc>
        <w:tc>
          <w:tcPr>
            <w:tcW w:w="1138" w:type="dxa"/>
          </w:tcPr>
          <w:p>
            <w:pPr>
              <w:pStyle w:val="TableParagraph"/>
              <w:spacing w:line="196"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spacing w:line="202" w:lineRule="exact"/>
              <w:ind w:left="237"/>
              <w:rPr>
                <w:sz w:val="20"/>
              </w:rPr>
            </w:pPr>
            <w:r>
              <w:rPr>
                <w:sz w:val="20"/>
              </w:rPr>
              <w:t>стрелок</w:t>
            </w:r>
          </w:p>
        </w:tc>
        <w:tc>
          <w:tcPr>
            <w:tcW w:w="2967" w:type="dxa"/>
            <w:tcBorders>
              <w:bottom w:val="single" w:sz="24" w:space="0" w:color="FFFFFF"/>
            </w:tcBorders>
          </w:tcPr>
          <w:p>
            <w:pPr>
              <w:pStyle w:val="TableParagraph"/>
              <w:spacing w:line="216" w:lineRule="auto"/>
              <w:ind w:right="212"/>
              <w:rPr>
                <w:sz w:val="20"/>
              </w:rPr>
            </w:pPr>
            <w:r>
              <w:rPr>
                <w:sz w:val="20"/>
              </w:rPr>
              <w:t>Южно-Казахстанская обл., Джугалин- ский р-н, Сакатский</w:t>
            </w:r>
          </w:p>
          <w:p>
            <w:pPr>
              <w:pStyle w:val="TableParagraph"/>
              <w:spacing w:line="189" w:lineRule="exact"/>
              <w:rPr>
                <w:sz w:val="20"/>
              </w:rPr>
            </w:pPr>
            <w:r>
              <w:rPr>
                <w:sz w:val="20"/>
              </w:rPr>
              <w:t>с/с, к-з «Кызыл-Ди- дустык»,</w:t>
            </w:r>
            <w:r>
              <w:rPr>
                <w:spacing w:val="-29"/>
                <w:sz w:val="20"/>
              </w:rPr>
              <w:t> </w:t>
            </w:r>
            <w:r>
              <w:rPr>
                <w:sz w:val="20"/>
              </w:rPr>
              <w:t>жена</w:t>
            </w:r>
          </w:p>
        </w:tc>
      </w:tr>
      <w:tr>
        <w:trPr>
          <w:trHeight w:val="675" w:hRule="atLeast"/>
        </w:trPr>
        <w:tc>
          <w:tcPr>
            <w:tcW w:w="2564" w:type="dxa"/>
            <w:tcBorders>
              <w:bottom w:val="single" w:sz="4" w:space="0" w:color="FFFFFF"/>
            </w:tcBorders>
          </w:tcPr>
          <w:p>
            <w:pPr>
              <w:pStyle w:val="TableParagraph"/>
              <w:tabs>
                <w:tab w:pos="661" w:val="left" w:leader="none"/>
                <w:tab w:pos="1571" w:val="left" w:leader="none"/>
                <w:tab w:pos="1731" w:val="left" w:leader="none"/>
                <w:tab w:pos="2220" w:val="left" w:leader="none"/>
              </w:tabs>
              <w:spacing w:line="213" w:lineRule="auto"/>
              <w:rPr>
                <w:sz w:val="20"/>
              </w:rPr>
            </w:pPr>
            <w:r>
              <w:rPr>
                <w:sz w:val="20"/>
              </w:rPr>
              <w:t>4.</w:t>
              <w:tab/>
              <w:t>Чижов</w:t>
              <w:tab/>
              <w:tab/>
            </w:r>
            <w:r>
              <w:rPr>
                <w:spacing w:val="-3"/>
                <w:sz w:val="20"/>
              </w:rPr>
              <w:t>Григорий </w:t>
            </w:r>
            <w:r>
              <w:rPr>
                <w:sz w:val="20"/>
              </w:rPr>
              <w:t>Владимирович,</w:t>
              <w:tab/>
              <w:t>1923</w:t>
              <w:tab/>
            </w:r>
            <w:r>
              <w:rPr>
                <w:spacing w:val="-4"/>
                <w:sz w:val="20"/>
              </w:rPr>
              <w:t>г.р.,</w:t>
            </w:r>
          </w:p>
          <w:p>
            <w:pPr>
              <w:pStyle w:val="TableParagraph"/>
              <w:spacing w:line="206" w:lineRule="exact"/>
              <w:rPr>
                <w:sz w:val="20"/>
              </w:rPr>
            </w:pPr>
            <w:r>
              <w:rPr>
                <w:sz w:val="20"/>
              </w:rPr>
              <w:t>23.09.42  г.,  500  м (С.В.)</w:t>
            </w:r>
            <w:r>
              <w:rPr>
                <w:spacing w:val="-18"/>
                <w:sz w:val="20"/>
              </w:rPr>
              <w:t> </w:t>
            </w:r>
            <w:r>
              <w:rPr>
                <w:sz w:val="20"/>
              </w:rPr>
              <w:t>дер.</w:t>
            </w:r>
          </w:p>
        </w:tc>
        <w:tc>
          <w:tcPr>
            <w:tcW w:w="1138" w:type="dxa"/>
          </w:tcPr>
          <w:p>
            <w:pPr>
              <w:pStyle w:val="TableParagraph"/>
              <w:spacing w:line="199"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ind w:left="237"/>
              <w:rPr>
                <w:sz w:val="20"/>
              </w:rPr>
            </w:pPr>
            <w:r>
              <w:rPr>
                <w:sz w:val="20"/>
              </w:rPr>
              <w:t>стрелок</w:t>
            </w:r>
          </w:p>
        </w:tc>
        <w:tc>
          <w:tcPr>
            <w:tcW w:w="2967" w:type="dxa"/>
            <w:tcBorders>
              <w:top w:val="single" w:sz="24" w:space="0" w:color="FFFFFF"/>
              <w:bottom w:val="single" w:sz="4" w:space="0" w:color="FFFFFF"/>
            </w:tcBorders>
          </w:tcPr>
          <w:p>
            <w:pPr>
              <w:pStyle w:val="TableParagraph"/>
              <w:spacing w:line="216" w:lineRule="auto"/>
              <w:ind w:right="230"/>
              <w:rPr>
                <w:sz w:val="20"/>
              </w:rPr>
            </w:pPr>
            <w:r>
              <w:rPr>
                <w:sz w:val="20"/>
              </w:rPr>
              <w:t>Челябинская обл., Мадрийский р-н, Канашинский с/с, дер.</w:t>
            </w:r>
          </w:p>
          <w:p>
            <w:pPr>
              <w:pStyle w:val="TableParagraph"/>
              <w:spacing w:line="210" w:lineRule="exact"/>
              <w:rPr>
                <w:sz w:val="20"/>
              </w:rPr>
            </w:pPr>
            <w:r>
              <w:rPr>
                <w:sz w:val="20"/>
              </w:rPr>
              <w:t>Канашилово, мать - Екатерина</w:t>
            </w:r>
          </w:p>
        </w:tc>
      </w:tr>
      <w:tr>
        <w:trPr>
          <w:trHeight w:val="614" w:hRule="atLeast"/>
        </w:trPr>
        <w:tc>
          <w:tcPr>
            <w:tcW w:w="2564" w:type="dxa"/>
            <w:tcBorders>
              <w:top w:val="single" w:sz="4" w:space="0" w:color="FFFFFF"/>
            </w:tcBorders>
          </w:tcPr>
          <w:p>
            <w:pPr>
              <w:pStyle w:val="TableParagraph"/>
              <w:spacing w:line="211" w:lineRule="auto"/>
              <w:ind w:right="-9"/>
              <w:rPr>
                <w:sz w:val="20"/>
              </w:rPr>
            </w:pPr>
            <w:r>
              <w:rPr>
                <w:sz w:val="20"/>
              </w:rPr>
              <w:t>5. Жабин Федор</w:t>
            </w:r>
            <w:r>
              <w:rPr>
                <w:spacing w:val="-31"/>
                <w:sz w:val="20"/>
              </w:rPr>
              <w:t> </w:t>
            </w:r>
            <w:r>
              <w:rPr>
                <w:sz w:val="20"/>
              </w:rPr>
              <w:t>Михайлович, 1898 г.р., 22.09.42 г., 2</w:t>
            </w:r>
            <w:r>
              <w:rPr>
                <w:spacing w:val="-5"/>
                <w:sz w:val="20"/>
              </w:rPr>
              <w:t> </w:t>
            </w:r>
            <w:r>
              <w:rPr>
                <w:sz w:val="20"/>
              </w:rPr>
              <w:t>км</w:t>
            </w:r>
          </w:p>
          <w:p>
            <w:pPr>
              <w:pStyle w:val="TableParagraph"/>
              <w:spacing w:line="191" w:lineRule="exact"/>
              <w:rPr>
                <w:sz w:val="20"/>
              </w:rPr>
            </w:pPr>
            <w:r>
              <w:rPr>
                <w:sz w:val="20"/>
              </w:rPr>
              <w:t>восточнее Гонтовой Липки.</w:t>
            </w:r>
          </w:p>
        </w:tc>
        <w:tc>
          <w:tcPr>
            <w:tcW w:w="1138" w:type="dxa"/>
          </w:tcPr>
          <w:p>
            <w:pPr>
              <w:pStyle w:val="TableParagraph"/>
              <w:spacing w:line="192" w:lineRule="exact"/>
              <w:ind w:left="169"/>
              <w:rPr>
                <w:sz w:val="20"/>
              </w:rPr>
            </w:pPr>
            <w:r>
              <w:rPr>
                <w:sz w:val="20"/>
              </w:rPr>
              <w:t>красноарм.</w:t>
            </w:r>
          </w:p>
          <w:p>
            <w:pPr>
              <w:pStyle w:val="TableParagraph"/>
              <w:spacing w:line="199" w:lineRule="exact"/>
              <w:ind w:left="169"/>
              <w:rPr>
                <w:sz w:val="20"/>
              </w:rPr>
            </w:pPr>
            <w:r>
              <w:rPr>
                <w:w w:val="99"/>
                <w:sz w:val="20"/>
              </w:rPr>
              <w:t>,</w:t>
            </w:r>
          </w:p>
          <w:p>
            <w:pPr>
              <w:pStyle w:val="TableParagraph"/>
              <w:spacing w:line="203" w:lineRule="exact" w:before="1"/>
              <w:ind w:left="237"/>
              <w:rPr>
                <w:sz w:val="20"/>
              </w:rPr>
            </w:pPr>
            <w:r>
              <w:rPr>
                <w:sz w:val="20"/>
              </w:rPr>
              <w:t>стрелок</w:t>
            </w:r>
          </w:p>
        </w:tc>
        <w:tc>
          <w:tcPr>
            <w:tcW w:w="2967" w:type="dxa"/>
            <w:tcBorders>
              <w:top w:val="single" w:sz="4" w:space="0" w:color="FFFFFF"/>
            </w:tcBorders>
          </w:tcPr>
          <w:p>
            <w:pPr>
              <w:pStyle w:val="TableParagraph"/>
              <w:spacing w:line="211" w:lineRule="auto"/>
              <w:ind w:right="91"/>
              <w:rPr>
                <w:sz w:val="20"/>
              </w:rPr>
            </w:pPr>
            <w:r>
              <w:rPr>
                <w:sz w:val="20"/>
              </w:rPr>
              <w:t>Омская обл., Любшинский р-н, дер. Боголюбовка, жена - Агафья</w:t>
            </w:r>
          </w:p>
          <w:p>
            <w:pPr>
              <w:pStyle w:val="TableParagraph"/>
              <w:spacing w:line="191" w:lineRule="exact"/>
              <w:rPr>
                <w:sz w:val="20"/>
              </w:rPr>
            </w:pPr>
            <w:r>
              <w:rPr>
                <w:sz w:val="20"/>
              </w:rPr>
              <w:t>Михайловна.</w:t>
            </w:r>
          </w:p>
        </w:tc>
      </w:tr>
      <w:tr>
        <w:trPr>
          <w:trHeight w:val="671" w:hRule="atLeast"/>
        </w:trPr>
        <w:tc>
          <w:tcPr>
            <w:tcW w:w="2564" w:type="dxa"/>
          </w:tcPr>
          <w:p>
            <w:pPr>
              <w:pStyle w:val="TableParagraph"/>
              <w:spacing w:line="211" w:lineRule="auto"/>
              <w:ind w:right="-7"/>
              <w:rPr>
                <w:sz w:val="20"/>
              </w:rPr>
            </w:pPr>
            <w:r>
              <w:rPr>
                <w:sz w:val="20"/>
              </w:rPr>
              <w:t>6. Левин Емельян</w:t>
            </w:r>
            <w:r>
              <w:rPr>
                <w:spacing w:val="-17"/>
                <w:sz w:val="20"/>
              </w:rPr>
              <w:t> </w:t>
            </w:r>
            <w:r>
              <w:rPr>
                <w:sz w:val="20"/>
              </w:rPr>
              <w:t>Тихонович, 1903 г.р., 21.09.42 г., 2 км восточнее Гонтовой</w:t>
            </w:r>
            <w:r>
              <w:rPr>
                <w:spacing w:val="-7"/>
                <w:sz w:val="20"/>
              </w:rPr>
              <w:t> </w:t>
            </w:r>
            <w:r>
              <w:rPr>
                <w:sz w:val="20"/>
              </w:rPr>
              <w:t>Липки.</w:t>
            </w:r>
          </w:p>
        </w:tc>
        <w:tc>
          <w:tcPr>
            <w:tcW w:w="1138" w:type="dxa"/>
          </w:tcPr>
          <w:p>
            <w:pPr>
              <w:pStyle w:val="TableParagraph"/>
              <w:spacing w:line="198"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ind w:left="323"/>
              <w:rPr>
                <w:sz w:val="20"/>
              </w:rPr>
            </w:pPr>
            <w:r>
              <w:rPr>
                <w:sz w:val="20"/>
              </w:rPr>
              <w:t>повар</w:t>
            </w:r>
          </w:p>
        </w:tc>
        <w:tc>
          <w:tcPr>
            <w:tcW w:w="2967" w:type="dxa"/>
          </w:tcPr>
          <w:p>
            <w:pPr>
              <w:pStyle w:val="TableParagraph"/>
              <w:spacing w:line="218" w:lineRule="exact" w:before="31"/>
              <w:rPr>
                <w:sz w:val="20"/>
              </w:rPr>
            </w:pPr>
            <w:r>
              <w:rPr>
                <w:sz w:val="20"/>
              </w:rPr>
              <w:t>г. Вышний Волчок, Калининская</w:t>
            </w:r>
          </w:p>
          <w:p>
            <w:pPr>
              <w:pStyle w:val="TableParagraph"/>
              <w:spacing w:line="204" w:lineRule="exact" w:before="12"/>
              <w:ind w:right="108"/>
              <w:rPr>
                <w:sz w:val="20"/>
              </w:rPr>
            </w:pPr>
            <w:r>
              <w:rPr>
                <w:sz w:val="20"/>
              </w:rPr>
              <w:t>обл., ул. Московская, д. 53, кв. 3, жена - Александра Степановна.</w:t>
            </w:r>
          </w:p>
        </w:tc>
      </w:tr>
      <w:tr>
        <w:trPr>
          <w:trHeight w:val="671" w:hRule="atLeast"/>
        </w:trPr>
        <w:tc>
          <w:tcPr>
            <w:tcW w:w="2564" w:type="dxa"/>
          </w:tcPr>
          <w:p>
            <w:pPr>
              <w:pStyle w:val="TableParagraph"/>
              <w:spacing w:line="216" w:lineRule="auto"/>
              <w:ind w:right="265"/>
              <w:rPr>
                <w:sz w:val="20"/>
              </w:rPr>
            </w:pPr>
            <w:r>
              <w:rPr>
                <w:sz w:val="20"/>
              </w:rPr>
              <w:t>7. Честиоков (Чесноков) Аркадий Луна..., 1923 г.р.,</w:t>
            </w:r>
          </w:p>
          <w:p>
            <w:pPr>
              <w:pStyle w:val="TableParagraph"/>
              <w:spacing w:line="210" w:lineRule="exact"/>
              <w:rPr>
                <w:sz w:val="20"/>
              </w:rPr>
            </w:pPr>
            <w:r>
              <w:rPr>
                <w:sz w:val="20"/>
              </w:rPr>
              <w:t>21.09.42 г.,</w:t>
            </w:r>
          </w:p>
        </w:tc>
        <w:tc>
          <w:tcPr>
            <w:tcW w:w="1138" w:type="dxa"/>
          </w:tcPr>
          <w:p>
            <w:pPr>
              <w:pStyle w:val="TableParagraph"/>
              <w:spacing w:before="84"/>
              <w:ind w:left="237" w:right="41" w:hanging="168"/>
              <w:rPr>
                <w:sz w:val="20"/>
              </w:rPr>
            </w:pPr>
            <w:r>
              <w:rPr>
                <w:sz w:val="20"/>
              </w:rPr>
              <w:t>красноарм.,</w:t>
            </w:r>
            <w:r>
              <w:rPr>
                <w:w w:val="99"/>
                <w:sz w:val="20"/>
              </w:rPr>
              <w:t> </w:t>
            </w:r>
            <w:r>
              <w:rPr>
                <w:sz w:val="20"/>
              </w:rPr>
              <w:t>стрелок</w:t>
            </w:r>
          </w:p>
        </w:tc>
        <w:tc>
          <w:tcPr>
            <w:tcW w:w="2967" w:type="dxa"/>
          </w:tcPr>
          <w:p>
            <w:pPr>
              <w:pStyle w:val="TableParagraph"/>
              <w:spacing w:line="216" w:lineRule="exact" w:before="43"/>
              <w:rPr>
                <w:sz w:val="20"/>
              </w:rPr>
            </w:pPr>
            <w:r>
              <w:rPr>
                <w:sz w:val="20"/>
              </w:rPr>
              <w:t>Челябинская обл., Шадринский</w:t>
            </w:r>
          </w:p>
          <w:p>
            <w:pPr>
              <w:pStyle w:val="TableParagraph"/>
              <w:spacing w:line="202" w:lineRule="exact" w:before="11"/>
              <w:ind w:right="5"/>
              <w:rPr>
                <w:sz w:val="20"/>
              </w:rPr>
            </w:pPr>
            <w:r>
              <w:rPr>
                <w:sz w:val="20"/>
              </w:rPr>
              <w:t>р-н, Ноюнский с/с, мать - Лукерья Дмитриевна.</w:t>
            </w:r>
          </w:p>
        </w:tc>
      </w:tr>
      <w:tr>
        <w:trPr>
          <w:trHeight w:val="672" w:hRule="atLeast"/>
        </w:trPr>
        <w:tc>
          <w:tcPr>
            <w:tcW w:w="2564" w:type="dxa"/>
            <w:tcBorders>
              <w:bottom w:val="single" w:sz="4" w:space="0" w:color="FFFFFF"/>
            </w:tcBorders>
          </w:tcPr>
          <w:p>
            <w:pPr>
              <w:pStyle w:val="TableParagraph"/>
              <w:spacing w:line="211" w:lineRule="auto"/>
              <w:rPr>
                <w:sz w:val="20"/>
              </w:rPr>
            </w:pPr>
            <w:r>
              <w:rPr>
                <w:sz w:val="20"/>
              </w:rPr>
              <w:t>8. Шепелин Александр Иванович, 1923 г.р., 21.09.42 г., 2 км восточнее Гонтовой</w:t>
            </w:r>
          </w:p>
        </w:tc>
        <w:tc>
          <w:tcPr>
            <w:tcW w:w="1138" w:type="dxa"/>
          </w:tcPr>
          <w:p>
            <w:pPr>
              <w:pStyle w:val="TableParagraph"/>
              <w:spacing w:line="198" w:lineRule="exact"/>
              <w:ind w:left="169"/>
              <w:rPr>
                <w:sz w:val="20"/>
              </w:rPr>
            </w:pPr>
            <w:r>
              <w:rPr>
                <w:sz w:val="20"/>
              </w:rPr>
              <w:t>красноарм.</w:t>
            </w:r>
          </w:p>
          <w:p>
            <w:pPr>
              <w:pStyle w:val="TableParagraph"/>
              <w:spacing w:line="199" w:lineRule="exact"/>
              <w:ind w:left="169"/>
              <w:rPr>
                <w:sz w:val="20"/>
              </w:rPr>
            </w:pPr>
            <w:r>
              <w:rPr>
                <w:w w:val="99"/>
                <w:sz w:val="20"/>
              </w:rPr>
              <w:t>,</w:t>
            </w:r>
          </w:p>
          <w:p>
            <w:pPr>
              <w:pStyle w:val="TableParagraph"/>
              <w:spacing w:line="229" w:lineRule="exact"/>
              <w:ind w:left="78"/>
              <w:rPr>
                <w:sz w:val="20"/>
              </w:rPr>
            </w:pPr>
            <w:r>
              <w:rPr>
                <w:sz w:val="20"/>
              </w:rPr>
              <w:t>автоматчик</w:t>
            </w:r>
          </w:p>
        </w:tc>
        <w:tc>
          <w:tcPr>
            <w:tcW w:w="2967" w:type="dxa"/>
            <w:tcBorders>
              <w:bottom w:val="single" w:sz="4" w:space="0" w:color="FFFFFF"/>
            </w:tcBorders>
          </w:tcPr>
          <w:p>
            <w:pPr>
              <w:pStyle w:val="TableParagraph"/>
              <w:spacing w:line="211" w:lineRule="auto"/>
              <w:jc w:val="both"/>
              <w:rPr>
                <w:sz w:val="20"/>
              </w:rPr>
            </w:pPr>
            <w:r>
              <w:rPr>
                <w:sz w:val="20"/>
              </w:rPr>
              <w:t>Вологодская обл., Великий Устюгский р-н, дер. Ниж. Понкратово, мать - Павла</w:t>
            </w:r>
          </w:p>
        </w:tc>
      </w:tr>
      <w:tr>
        <w:trPr>
          <w:trHeight w:val="595" w:hRule="atLeast"/>
        </w:trPr>
        <w:tc>
          <w:tcPr>
            <w:tcW w:w="2564" w:type="dxa"/>
            <w:tcBorders>
              <w:top w:val="single" w:sz="4" w:space="0" w:color="FFFFFF"/>
              <w:bottom w:val="single" w:sz="8" w:space="0" w:color="000000"/>
            </w:tcBorders>
          </w:tcPr>
          <w:p>
            <w:pPr>
              <w:pStyle w:val="TableParagraph"/>
              <w:spacing w:line="185" w:lineRule="exact"/>
              <w:rPr>
                <w:sz w:val="20"/>
              </w:rPr>
            </w:pPr>
            <w:r>
              <w:rPr>
                <w:sz w:val="20"/>
              </w:rPr>
              <w:t>9. Максименко Степан</w:t>
            </w:r>
          </w:p>
          <w:p>
            <w:pPr>
              <w:pStyle w:val="TableParagraph"/>
              <w:spacing w:line="196" w:lineRule="exact" w:before="13"/>
              <w:ind w:right="70"/>
              <w:rPr>
                <w:sz w:val="20"/>
              </w:rPr>
            </w:pPr>
            <w:r>
              <w:rPr>
                <w:sz w:val="20"/>
              </w:rPr>
              <w:t>Петрович, 1920 г.р., 21.09.42 г., 2 км восточнее Г оптовой</w:t>
            </w:r>
          </w:p>
        </w:tc>
        <w:tc>
          <w:tcPr>
            <w:tcW w:w="1138" w:type="dxa"/>
          </w:tcPr>
          <w:p>
            <w:pPr>
              <w:pStyle w:val="TableParagraph"/>
              <w:spacing w:line="177" w:lineRule="exact"/>
              <w:ind w:left="169"/>
              <w:rPr>
                <w:sz w:val="20"/>
              </w:rPr>
            </w:pPr>
            <w:r>
              <w:rPr>
                <w:sz w:val="20"/>
              </w:rPr>
              <w:t>красноарм.</w:t>
            </w:r>
          </w:p>
          <w:p>
            <w:pPr>
              <w:pStyle w:val="TableParagraph"/>
              <w:spacing w:line="200" w:lineRule="exact"/>
              <w:ind w:left="169"/>
              <w:rPr>
                <w:sz w:val="20"/>
              </w:rPr>
            </w:pPr>
            <w:r>
              <w:rPr>
                <w:w w:val="99"/>
                <w:sz w:val="20"/>
              </w:rPr>
              <w:t>,</w:t>
            </w:r>
          </w:p>
          <w:p>
            <w:pPr>
              <w:pStyle w:val="TableParagraph"/>
              <w:spacing w:line="198" w:lineRule="exact"/>
              <w:ind w:left="237"/>
              <w:rPr>
                <w:sz w:val="20"/>
              </w:rPr>
            </w:pPr>
            <w:r>
              <w:rPr>
                <w:sz w:val="20"/>
              </w:rPr>
              <w:t>стрелок</w:t>
            </w:r>
          </w:p>
        </w:tc>
        <w:tc>
          <w:tcPr>
            <w:tcW w:w="2967" w:type="dxa"/>
            <w:tcBorders>
              <w:top w:val="single" w:sz="4" w:space="0" w:color="FFFFFF"/>
            </w:tcBorders>
          </w:tcPr>
          <w:p>
            <w:pPr>
              <w:pStyle w:val="TableParagraph"/>
              <w:spacing w:line="204" w:lineRule="exact" w:before="195"/>
              <w:ind w:right="402"/>
              <w:rPr>
                <w:sz w:val="20"/>
              </w:rPr>
            </w:pPr>
            <w:r>
              <w:rPr>
                <w:sz w:val="20"/>
              </w:rPr>
              <w:t>Омская обл., Одесский р-н, с. Одесса, мать - Т. М.</w:t>
            </w:r>
          </w:p>
        </w:tc>
      </w:tr>
      <w:tr>
        <w:trPr>
          <w:trHeight w:val="649" w:hRule="atLeast"/>
        </w:trPr>
        <w:tc>
          <w:tcPr>
            <w:tcW w:w="2564" w:type="dxa"/>
            <w:tcBorders>
              <w:top w:val="single" w:sz="8" w:space="0" w:color="000000"/>
              <w:bottom w:val="single" w:sz="4" w:space="0" w:color="FFFFFF"/>
            </w:tcBorders>
          </w:tcPr>
          <w:p>
            <w:pPr>
              <w:pStyle w:val="TableParagraph"/>
              <w:spacing w:line="179" w:lineRule="exact"/>
              <w:rPr>
                <w:sz w:val="20"/>
              </w:rPr>
            </w:pPr>
            <w:r>
              <w:rPr>
                <w:sz w:val="20"/>
              </w:rPr>
              <w:t>10. Тимофеев Галонтий</w:t>
            </w:r>
          </w:p>
          <w:p>
            <w:pPr>
              <w:pStyle w:val="TableParagraph"/>
              <w:spacing w:line="211" w:lineRule="auto" w:before="8"/>
              <w:ind w:right="120"/>
              <w:rPr>
                <w:sz w:val="20"/>
              </w:rPr>
            </w:pPr>
            <w:r>
              <w:rPr>
                <w:sz w:val="20"/>
              </w:rPr>
              <w:t>Кузьмич, 1903 г.р., 22.09.42 г., 2 км восточнее Гонтовой</w:t>
            </w:r>
          </w:p>
        </w:tc>
        <w:tc>
          <w:tcPr>
            <w:tcW w:w="1138" w:type="dxa"/>
          </w:tcPr>
          <w:p>
            <w:pPr>
              <w:pStyle w:val="TableParagraph"/>
              <w:spacing w:line="210" w:lineRule="exact"/>
              <w:ind w:left="69"/>
              <w:rPr>
                <w:sz w:val="20"/>
              </w:rPr>
            </w:pPr>
            <w:r>
              <w:rPr>
                <w:sz w:val="20"/>
              </w:rPr>
              <w:t>красноарм.,</w:t>
            </w:r>
          </w:p>
          <w:p>
            <w:pPr>
              <w:pStyle w:val="TableParagraph"/>
              <w:spacing w:line="177" w:lineRule="auto" w:before="49"/>
              <w:ind w:right="41"/>
              <w:rPr>
                <w:sz w:val="20"/>
              </w:rPr>
            </w:pPr>
            <w:r>
              <w:rPr>
                <w:w w:val="95"/>
                <w:sz w:val="20"/>
              </w:rPr>
              <w:t>санинструкт </w:t>
            </w:r>
            <w:r>
              <w:rPr>
                <w:sz w:val="20"/>
              </w:rPr>
              <w:t>ор</w:t>
            </w:r>
          </w:p>
        </w:tc>
        <w:tc>
          <w:tcPr>
            <w:tcW w:w="2967" w:type="dxa"/>
          </w:tcPr>
          <w:p>
            <w:pPr>
              <w:pStyle w:val="TableParagraph"/>
              <w:spacing w:line="211" w:lineRule="auto" w:before="41"/>
              <w:ind w:right="87"/>
              <w:rPr>
                <w:sz w:val="20"/>
              </w:rPr>
            </w:pPr>
            <w:r>
              <w:rPr>
                <w:sz w:val="20"/>
              </w:rPr>
              <w:t>г. Челябинск, Уфимский каменный карьер, барак 10, кв. 3,</w:t>
            </w:r>
          </w:p>
          <w:p>
            <w:pPr>
              <w:pStyle w:val="TableParagraph"/>
              <w:spacing w:line="183" w:lineRule="exact"/>
              <w:rPr>
                <w:sz w:val="20"/>
              </w:rPr>
            </w:pPr>
            <w:r>
              <w:rPr>
                <w:sz w:val="20"/>
              </w:rPr>
              <w:t>жена - Анна Федоровна.</w:t>
            </w:r>
          </w:p>
        </w:tc>
      </w:tr>
      <w:tr>
        <w:trPr>
          <w:trHeight w:val="690" w:hRule="atLeast"/>
        </w:trPr>
        <w:tc>
          <w:tcPr>
            <w:tcW w:w="2564" w:type="dxa"/>
            <w:tcBorders>
              <w:top w:val="single" w:sz="4" w:space="0" w:color="FFFFFF"/>
            </w:tcBorders>
          </w:tcPr>
          <w:p>
            <w:pPr>
              <w:pStyle w:val="TableParagraph"/>
              <w:tabs>
                <w:tab w:pos="728" w:val="left" w:leader="none"/>
                <w:tab w:pos="1459" w:val="left" w:leader="none"/>
                <w:tab w:pos="2115" w:val="left" w:leader="none"/>
                <w:tab w:pos="2217" w:val="left" w:leader="none"/>
              </w:tabs>
              <w:spacing w:line="206" w:lineRule="auto"/>
              <w:ind w:right="1"/>
              <w:rPr>
                <w:sz w:val="20"/>
              </w:rPr>
            </w:pPr>
            <w:r>
              <w:rPr>
                <w:sz w:val="20"/>
              </w:rPr>
              <w:t>11.</w:t>
              <w:tab/>
              <w:t>Тютюцких</w:t>
              <w:tab/>
            </w:r>
            <w:r>
              <w:rPr>
                <w:spacing w:val="-4"/>
                <w:sz w:val="20"/>
              </w:rPr>
              <w:t>Иван </w:t>
            </w:r>
            <w:r>
              <w:rPr>
                <w:sz w:val="20"/>
              </w:rPr>
              <w:t>Кириллович,</w:t>
              <w:tab/>
              <w:t>1915</w:t>
              <w:tab/>
              <w:tab/>
            </w:r>
            <w:r>
              <w:rPr>
                <w:spacing w:val="-4"/>
                <w:sz w:val="20"/>
              </w:rPr>
              <w:t>г.р.,</w:t>
            </w:r>
          </w:p>
          <w:p>
            <w:pPr>
              <w:pStyle w:val="TableParagraph"/>
              <w:spacing w:line="196" w:lineRule="exact"/>
              <w:rPr>
                <w:sz w:val="20"/>
              </w:rPr>
            </w:pPr>
            <w:r>
              <w:rPr>
                <w:sz w:val="20"/>
              </w:rPr>
              <w:t>22.09.42 г., 2 км восточнее Г онтовой Липки.</w:t>
            </w:r>
          </w:p>
        </w:tc>
        <w:tc>
          <w:tcPr>
            <w:tcW w:w="1138" w:type="dxa"/>
          </w:tcPr>
          <w:p>
            <w:pPr>
              <w:pStyle w:val="TableParagraph"/>
              <w:spacing w:before="91"/>
              <w:ind w:left="237" w:right="41" w:hanging="168"/>
              <w:rPr>
                <w:sz w:val="20"/>
              </w:rPr>
            </w:pPr>
            <w:r>
              <w:rPr>
                <w:sz w:val="20"/>
              </w:rPr>
              <w:t>красноарм.,</w:t>
            </w:r>
            <w:r>
              <w:rPr>
                <w:w w:val="99"/>
                <w:sz w:val="20"/>
              </w:rPr>
              <w:t> </w:t>
            </w:r>
            <w:r>
              <w:rPr>
                <w:sz w:val="20"/>
              </w:rPr>
              <w:t>стрелок</w:t>
            </w:r>
          </w:p>
        </w:tc>
        <w:tc>
          <w:tcPr>
            <w:tcW w:w="2967" w:type="dxa"/>
          </w:tcPr>
          <w:p>
            <w:pPr>
              <w:pStyle w:val="TableParagraph"/>
              <w:spacing w:line="211" w:lineRule="auto" w:before="82"/>
              <w:ind w:right="16"/>
              <w:rPr>
                <w:sz w:val="20"/>
              </w:rPr>
            </w:pPr>
            <w:r>
              <w:rPr>
                <w:sz w:val="20"/>
              </w:rPr>
              <w:t>Свердловская обл., г. Свердловск, ул. Красная заря, 14 а, д. 2, жена -</w:t>
            </w:r>
          </w:p>
          <w:p>
            <w:pPr>
              <w:pStyle w:val="TableParagraph"/>
              <w:spacing w:line="183" w:lineRule="exact"/>
              <w:rPr>
                <w:sz w:val="20"/>
              </w:rPr>
            </w:pPr>
            <w:r>
              <w:rPr>
                <w:sz w:val="20"/>
              </w:rPr>
              <w:t>Александра Павловна.</w:t>
            </w:r>
          </w:p>
        </w:tc>
      </w:tr>
    </w:tbl>
    <w:p>
      <w:pPr>
        <w:pStyle w:val="BodyText"/>
        <w:spacing w:before="197"/>
        <w:ind w:left="929" w:right="831"/>
        <w:jc w:val="right"/>
        <w:rPr>
          <w:rFonts w:ascii="Segoe UI"/>
        </w:rPr>
      </w:pPr>
      <w:r>
        <w:rPr>
          <w:rFonts w:ascii="Segoe UI"/>
          <w:w w:val="95"/>
        </w:rPr>
        <w:t>81</w:t>
      </w:r>
    </w:p>
    <w:p>
      <w:pPr>
        <w:spacing w:after="0"/>
        <w:jc w:val="right"/>
        <w:rPr>
          <w:rFonts w:ascii="Segoe UI"/>
        </w:rPr>
        <w:sectPr>
          <w:headerReference w:type="even" r:id="rId183"/>
          <w:headerReference w:type="default" r:id="rId184"/>
          <w:footerReference w:type="even" r:id="rId185"/>
          <w:pgSz w:w="8400" w:h="11900"/>
          <w:pgMar w:header="483" w:footer="0" w:top="720" w:bottom="280" w:left="0" w:right="0"/>
        </w:sectPr>
      </w:pPr>
    </w:p>
    <w:p>
      <w:pPr>
        <w:pStyle w:val="BodyText"/>
        <w:rPr>
          <w:rFonts w:ascii="Segoe UI"/>
        </w:rPr>
      </w:pPr>
    </w:p>
    <w:p>
      <w:pPr>
        <w:pStyle w:val="BodyText"/>
        <w:spacing w:before="5"/>
        <w:rPr>
          <w:rFonts w:ascii="Segoe UI"/>
          <w:sz w:val="25"/>
        </w:rPr>
      </w:pPr>
    </w:p>
    <w:tbl>
      <w:tblPr>
        <w:tblW w:w="0" w:type="auto"/>
        <w:jc w:val="left"/>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3"/>
        <w:gridCol w:w="1134"/>
        <w:gridCol w:w="2997"/>
      </w:tblGrid>
      <w:tr>
        <w:trPr>
          <w:trHeight w:val="671" w:hRule="atLeast"/>
        </w:trPr>
        <w:tc>
          <w:tcPr>
            <w:tcW w:w="2603" w:type="dxa"/>
            <w:tcBorders>
              <w:bottom w:val="single" w:sz="4" w:space="0" w:color="FFFFFF"/>
            </w:tcBorders>
          </w:tcPr>
          <w:p>
            <w:pPr>
              <w:pStyle w:val="TableParagraph"/>
              <w:spacing w:line="206" w:lineRule="auto"/>
              <w:ind w:right="1"/>
              <w:jc w:val="both"/>
              <w:rPr>
                <w:sz w:val="20"/>
              </w:rPr>
            </w:pPr>
            <w:r>
              <w:rPr>
                <w:sz w:val="20"/>
              </w:rPr>
              <w:t>12. Ярин Виктор Семенович, 1906 г.р., 26.09.42 г., 500 м (С.В.) дер.</w:t>
            </w:r>
          </w:p>
        </w:tc>
        <w:tc>
          <w:tcPr>
            <w:tcW w:w="1134" w:type="dxa"/>
          </w:tcPr>
          <w:p>
            <w:pPr>
              <w:pStyle w:val="TableParagraph"/>
              <w:spacing w:before="84"/>
              <w:ind w:left="273" w:right="40" w:hanging="207"/>
              <w:rPr>
                <w:sz w:val="20"/>
              </w:rPr>
            </w:pPr>
            <w:r>
              <w:rPr>
                <w:sz w:val="20"/>
              </w:rPr>
              <w:t>красноарм., писарь</w:t>
            </w:r>
          </w:p>
        </w:tc>
        <w:tc>
          <w:tcPr>
            <w:tcW w:w="2997" w:type="dxa"/>
          </w:tcPr>
          <w:p>
            <w:pPr>
              <w:pStyle w:val="TableParagraph"/>
              <w:spacing w:line="202" w:lineRule="exact" w:before="68"/>
              <w:ind w:left="8" w:right="13"/>
              <w:rPr>
                <w:sz w:val="20"/>
              </w:rPr>
            </w:pPr>
            <w:r>
              <w:rPr>
                <w:sz w:val="20"/>
              </w:rPr>
              <w:t>г. Свердловск, Октябрьский поселок, ул. Сред. Уральская, д. 5, кв. 5, жена - Надежда Андреевна.</w:t>
            </w:r>
          </w:p>
        </w:tc>
      </w:tr>
      <w:tr>
        <w:trPr>
          <w:trHeight w:val="604" w:hRule="atLeast"/>
        </w:trPr>
        <w:tc>
          <w:tcPr>
            <w:tcW w:w="2603" w:type="dxa"/>
            <w:tcBorders>
              <w:top w:val="single" w:sz="4" w:space="0" w:color="FFFFFF"/>
            </w:tcBorders>
          </w:tcPr>
          <w:p>
            <w:pPr>
              <w:pStyle w:val="TableParagraph"/>
              <w:spacing w:line="202" w:lineRule="exact" w:before="1"/>
              <w:ind w:right="13"/>
              <w:rPr>
                <w:sz w:val="20"/>
              </w:rPr>
            </w:pPr>
            <w:r>
              <w:rPr>
                <w:sz w:val="20"/>
              </w:rPr>
              <w:t>13. Петухов Иван Федорович, 1923 г.р., 21.09.42 г., 2 км восточнее Гонтовой Липки.</w:t>
            </w:r>
          </w:p>
        </w:tc>
        <w:tc>
          <w:tcPr>
            <w:tcW w:w="1134" w:type="dxa"/>
          </w:tcPr>
          <w:p>
            <w:pPr>
              <w:pStyle w:val="TableParagraph"/>
              <w:spacing w:line="213" w:lineRule="auto" w:before="119"/>
              <w:ind w:left="16" w:right="9" w:firstLine="93"/>
              <w:rPr>
                <w:sz w:val="20"/>
              </w:rPr>
            </w:pPr>
            <w:r>
              <w:rPr>
                <w:sz w:val="20"/>
              </w:rPr>
              <w:t>лейтенант, ком-p взвода</w:t>
            </w:r>
          </w:p>
        </w:tc>
        <w:tc>
          <w:tcPr>
            <w:tcW w:w="2997" w:type="dxa"/>
            <w:tcBorders>
              <w:bottom w:val="single" w:sz="24" w:space="0" w:color="FFFFFF"/>
            </w:tcBorders>
          </w:tcPr>
          <w:p>
            <w:pPr>
              <w:pStyle w:val="TableParagraph"/>
              <w:spacing w:line="202" w:lineRule="exact" w:before="1"/>
              <w:ind w:left="8" w:right="248"/>
              <w:rPr>
                <w:sz w:val="20"/>
              </w:rPr>
            </w:pPr>
            <w:r>
              <w:rPr>
                <w:sz w:val="20"/>
              </w:rPr>
              <w:t>Новосибирская обл., Прокопьевский р-н, Лучинский с/с, дер. Шарап, мать - Ефросия</w:t>
            </w:r>
          </w:p>
        </w:tc>
      </w:tr>
      <w:tr>
        <w:trPr>
          <w:trHeight w:val="601" w:hRule="atLeast"/>
        </w:trPr>
        <w:tc>
          <w:tcPr>
            <w:tcW w:w="2603" w:type="dxa"/>
            <w:tcBorders>
              <w:bottom w:val="single" w:sz="24" w:space="0" w:color="FFFFFF"/>
            </w:tcBorders>
          </w:tcPr>
          <w:p>
            <w:pPr>
              <w:pStyle w:val="TableParagraph"/>
              <w:tabs>
                <w:tab w:pos="741" w:val="left" w:leader="none"/>
                <w:tab w:pos="1484" w:val="left" w:leader="none"/>
                <w:tab w:pos="2072" w:val="left" w:leader="none"/>
                <w:tab w:pos="2258" w:val="left" w:leader="none"/>
              </w:tabs>
              <w:spacing w:line="211" w:lineRule="auto"/>
              <w:ind w:right="1"/>
              <w:rPr>
                <w:sz w:val="20"/>
              </w:rPr>
            </w:pPr>
            <w:r>
              <w:rPr>
                <w:sz w:val="20"/>
              </w:rPr>
              <w:t>14.</w:t>
              <w:tab/>
              <w:t>Адаменко</w:t>
              <w:tab/>
            </w:r>
            <w:r>
              <w:rPr>
                <w:spacing w:val="-3"/>
                <w:sz w:val="20"/>
              </w:rPr>
              <w:t>Павел </w:t>
            </w:r>
            <w:r>
              <w:rPr>
                <w:sz w:val="20"/>
              </w:rPr>
              <w:t>Дмитриевич,</w:t>
              <w:tab/>
              <w:t>1923</w:t>
              <w:tab/>
              <w:tab/>
            </w:r>
            <w:r>
              <w:rPr>
                <w:spacing w:val="-5"/>
                <w:sz w:val="20"/>
              </w:rPr>
              <w:t>г.р.,</w:t>
            </w:r>
          </w:p>
          <w:p>
            <w:pPr>
              <w:pStyle w:val="TableParagraph"/>
              <w:spacing w:line="178" w:lineRule="exact"/>
              <w:rPr>
                <w:sz w:val="20"/>
              </w:rPr>
            </w:pPr>
            <w:r>
              <w:rPr>
                <w:sz w:val="20"/>
              </w:rPr>
              <w:t>25.09.42 г., 500 м (Воет.) </w:t>
            </w:r>
            <w:r>
              <w:rPr>
                <w:spacing w:val="28"/>
                <w:sz w:val="20"/>
              </w:rPr>
              <w:t> </w:t>
            </w:r>
            <w:r>
              <w:rPr>
                <w:sz w:val="20"/>
              </w:rPr>
              <w:t>дер.</w:t>
            </w:r>
          </w:p>
        </w:tc>
        <w:tc>
          <w:tcPr>
            <w:tcW w:w="1134" w:type="dxa"/>
            <w:tcBorders>
              <w:bottom w:val="single" w:sz="24" w:space="0" w:color="FFFFFF"/>
            </w:tcBorders>
          </w:tcPr>
          <w:p>
            <w:pPr>
              <w:pStyle w:val="TableParagraph"/>
              <w:spacing w:line="202" w:lineRule="exact" w:before="1"/>
              <w:ind w:left="21" w:right="13" w:hanging="2"/>
              <w:jc w:val="center"/>
              <w:rPr>
                <w:sz w:val="20"/>
              </w:rPr>
            </w:pPr>
            <w:r>
              <w:rPr>
                <w:sz w:val="20"/>
              </w:rPr>
              <w:t>лейтенант, ст. </w:t>
            </w:r>
            <w:r>
              <w:rPr>
                <w:spacing w:val="-3"/>
                <w:sz w:val="20"/>
              </w:rPr>
              <w:t>адъютант </w:t>
            </w:r>
            <w:r>
              <w:rPr>
                <w:sz w:val="20"/>
              </w:rPr>
              <w:t>2-го</w:t>
            </w:r>
          </w:p>
        </w:tc>
        <w:tc>
          <w:tcPr>
            <w:tcW w:w="2997" w:type="dxa"/>
            <w:tcBorders>
              <w:top w:val="single" w:sz="24" w:space="0" w:color="FFFFFF"/>
            </w:tcBorders>
          </w:tcPr>
          <w:p>
            <w:pPr>
              <w:pStyle w:val="TableParagraph"/>
              <w:spacing w:line="206" w:lineRule="exact" w:before="27"/>
              <w:ind w:left="8" w:right="193"/>
              <w:rPr>
                <w:sz w:val="20"/>
              </w:rPr>
            </w:pPr>
            <w:r>
              <w:rPr>
                <w:sz w:val="20"/>
              </w:rPr>
              <w:t>Алтайский край, Михайловский р-н, село Рахтово, мать - Дарья Ивановна.</w:t>
            </w:r>
          </w:p>
        </w:tc>
      </w:tr>
      <w:tr>
        <w:trPr>
          <w:trHeight w:val="607" w:hRule="atLeast"/>
        </w:trPr>
        <w:tc>
          <w:tcPr>
            <w:tcW w:w="2603" w:type="dxa"/>
            <w:tcBorders>
              <w:top w:val="single" w:sz="24" w:space="0" w:color="FFFFFF"/>
            </w:tcBorders>
          </w:tcPr>
          <w:p>
            <w:pPr>
              <w:pStyle w:val="TableParagraph"/>
              <w:spacing w:line="196" w:lineRule="exact"/>
              <w:rPr>
                <w:sz w:val="20"/>
              </w:rPr>
            </w:pPr>
            <w:r>
              <w:rPr>
                <w:sz w:val="20"/>
              </w:rPr>
              <w:t>15. Павлов Семен Иванович,</w:t>
            </w:r>
          </w:p>
          <w:p>
            <w:pPr>
              <w:pStyle w:val="TableParagraph"/>
              <w:spacing w:line="202" w:lineRule="exact"/>
              <w:rPr>
                <w:sz w:val="20"/>
              </w:rPr>
            </w:pPr>
            <w:r>
              <w:rPr>
                <w:sz w:val="20"/>
              </w:rPr>
              <w:t>1915 г.р., 25.09.42 г., 500 м</w:t>
            </w:r>
          </w:p>
          <w:p>
            <w:pPr>
              <w:pStyle w:val="TableParagraph"/>
              <w:spacing w:line="191" w:lineRule="exact"/>
              <w:rPr>
                <w:sz w:val="20"/>
              </w:rPr>
            </w:pPr>
            <w:r>
              <w:rPr>
                <w:sz w:val="20"/>
              </w:rPr>
              <w:t>(Воет/ дер. Гайтолово.</w:t>
            </w:r>
          </w:p>
        </w:tc>
        <w:tc>
          <w:tcPr>
            <w:tcW w:w="1134" w:type="dxa"/>
            <w:tcBorders>
              <w:top w:val="single" w:sz="24" w:space="0" w:color="FFFFFF"/>
            </w:tcBorders>
          </w:tcPr>
          <w:p>
            <w:pPr>
              <w:pStyle w:val="TableParagraph"/>
              <w:spacing w:line="177" w:lineRule="auto" w:before="107"/>
              <w:ind w:right="40"/>
              <w:rPr>
                <w:sz w:val="20"/>
              </w:rPr>
            </w:pPr>
            <w:r>
              <w:rPr>
                <w:w w:val="95"/>
                <w:sz w:val="20"/>
              </w:rPr>
              <w:t>санинструкт </w:t>
            </w:r>
            <w:r>
              <w:rPr>
                <w:sz w:val="20"/>
              </w:rPr>
              <w:t>ор</w:t>
            </w:r>
          </w:p>
        </w:tc>
        <w:tc>
          <w:tcPr>
            <w:tcW w:w="2997" w:type="dxa"/>
          </w:tcPr>
          <w:p>
            <w:pPr>
              <w:pStyle w:val="TableParagraph"/>
              <w:spacing w:line="196" w:lineRule="exact"/>
              <w:ind w:left="8"/>
              <w:rPr>
                <w:sz w:val="20"/>
              </w:rPr>
            </w:pPr>
            <w:r>
              <w:rPr>
                <w:sz w:val="20"/>
              </w:rPr>
              <w:t>Ивановская обл., Середский р-н, с.</w:t>
            </w:r>
          </w:p>
          <w:p>
            <w:pPr>
              <w:pStyle w:val="TableParagraph"/>
              <w:spacing w:line="202" w:lineRule="exact" w:before="11"/>
              <w:ind w:left="8" w:right="13"/>
              <w:rPr>
                <w:sz w:val="20"/>
              </w:rPr>
            </w:pPr>
            <w:r>
              <w:rPr>
                <w:sz w:val="20"/>
              </w:rPr>
              <w:t>Шухолое, жена - Зинаида Павловна. Погиб у Черной речки.</w:t>
            </w:r>
          </w:p>
        </w:tc>
      </w:tr>
      <w:tr>
        <w:trPr>
          <w:trHeight w:val="623" w:hRule="atLeast"/>
        </w:trPr>
        <w:tc>
          <w:tcPr>
            <w:tcW w:w="2603" w:type="dxa"/>
            <w:tcBorders>
              <w:bottom w:val="single" w:sz="24" w:space="0" w:color="FFFFFF"/>
            </w:tcBorders>
          </w:tcPr>
          <w:p>
            <w:pPr>
              <w:pStyle w:val="TableParagraph"/>
              <w:spacing w:line="202" w:lineRule="exact" w:before="1"/>
              <w:ind w:right="1"/>
              <w:jc w:val="both"/>
              <w:rPr>
                <w:sz w:val="20"/>
              </w:rPr>
            </w:pPr>
            <w:r>
              <w:rPr>
                <w:sz w:val="20"/>
              </w:rPr>
              <w:t>16. Гончаруп Андрей Федорович, 1906 г.р., 26.09.42 г., 400 м (С.В.) дер.</w:t>
            </w:r>
          </w:p>
        </w:tc>
        <w:tc>
          <w:tcPr>
            <w:tcW w:w="1134" w:type="dxa"/>
          </w:tcPr>
          <w:p>
            <w:pPr>
              <w:pStyle w:val="TableParagraph"/>
              <w:spacing w:line="213" w:lineRule="auto"/>
              <w:ind w:right="-18" w:firstLine="115"/>
              <w:rPr>
                <w:sz w:val="20"/>
              </w:rPr>
            </w:pPr>
            <w:r>
              <w:rPr>
                <w:sz w:val="20"/>
              </w:rPr>
              <w:t>Политрук, военком 3-го</w:t>
            </w:r>
          </w:p>
          <w:p>
            <w:pPr>
              <w:pStyle w:val="TableParagraph"/>
              <w:spacing w:line="196" w:lineRule="exact"/>
              <w:ind w:left="138"/>
              <w:rPr>
                <w:sz w:val="20"/>
              </w:rPr>
            </w:pPr>
            <w:r>
              <w:rPr>
                <w:sz w:val="20"/>
              </w:rPr>
              <w:t>батальона</w:t>
            </w:r>
          </w:p>
        </w:tc>
        <w:tc>
          <w:tcPr>
            <w:tcW w:w="2997" w:type="dxa"/>
          </w:tcPr>
          <w:p>
            <w:pPr>
              <w:pStyle w:val="TableParagraph"/>
              <w:tabs>
                <w:tab w:pos="1832" w:val="left" w:leader="dot"/>
              </w:tabs>
              <w:spacing w:line="211" w:lineRule="auto" w:before="39"/>
              <w:ind w:left="8" w:right="467"/>
              <w:rPr>
                <w:sz w:val="20"/>
              </w:rPr>
            </w:pPr>
            <w:r>
              <w:rPr>
                <w:sz w:val="20"/>
              </w:rPr>
              <w:t>Донбасс, г. Сталино, ул. И. Соляная,</w:t>
            </w:r>
            <w:r>
              <w:rPr>
                <w:spacing w:val="-2"/>
                <w:sz w:val="20"/>
              </w:rPr>
              <w:t> </w:t>
            </w:r>
            <w:r>
              <w:rPr>
                <w:sz w:val="20"/>
              </w:rPr>
              <w:t>хим.</w:t>
            </w:r>
            <w:r>
              <w:rPr>
                <w:spacing w:val="-2"/>
                <w:sz w:val="20"/>
              </w:rPr>
              <w:t> </w:t>
            </w:r>
            <w:r>
              <w:rPr>
                <w:sz w:val="20"/>
              </w:rPr>
              <w:t>Кок</w:t>
              <w:tab/>
              <w:t>Погиб</w:t>
            </w:r>
            <w:r>
              <w:rPr>
                <w:spacing w:val="-2"/>
                <w:sz w:val="20"/>
              </w:rPr>
              <w:t> </w:t>
            </w:r>
            <w:r>
              <w:rPr>
                <w:spacing w:val="-14"/>
                <w:sz w:val="20"/>
              </w:rPr>
              <w:t>у</w:t>
            </w:r>
          </w:p>
          <w:p>
            <w:pPr>
              <w:pStyle w:val="TableParagraph"/>
              <w:spacing w:line="158" w:lineRule="exact"/>
              <w:ind w:left="8"/>
              <w:rPr>
                <w:sz w:val="20"/>
              </w:rPr>
            </w:pPr>
            <w:r>
              <w:rPr>
                <w:sz w:val="20"/>
              </w:rPr>
              <w:t>Черной речки.</w:t>
            </w:r>
          </w:p>
        </w:tc>
      </w:tr>
      <w:tr>
        <w:trPr>
          <w:trHeight w:val="632" w:hRule="atLeast"/>
        </w:trPr>
        <w:tc>
          <w:tcPr>
            <w:tcW w:w="2603" w:type="dxa"/>
            <w:tcBorders>
              <w:top w:val="single" w:sz="24" w:space="0" w:color="FFFFFF"/>
              <w:bottom w:val="single" w:sz="4" w:space="0" w:color="FFFFFF"/>
            </w:tcBorders>
          </w:tcPr>
          <w:p>
            <w:pPr>
              <w:pStyle w:val="TableParagraph"/>
              <w:spacing w:line="167" w:lineRule="exact"/>
              <w:rPr>
                <w:sz w:val="20"/>
              </w:rPr>
            </w:pPr>
            <w:r>
              <w:rPr>
                <w:sz w:val="20"/>
              </w:rPr>
              <w:t>17. Нефедов</w:t>
            </w:r>
            <w:r>
              <w:rPr>
                <w:spacing w:val="-13"/>
                <w:sz w:val="20"/>
              </w:rPr>
              <w:t> </w:t>
            </w:r>
            <w:r>
              <w:rPr>
                <w:sz w:val="20"/>
              </w:rPr>
              <w:t>Григорий</w:t>
            </w:r>
          </w:p>
          <w:p>
            <w:pPr>
              <w:pStyle w:val="TableParagraph"/>
              <w:spacing w:line="202" w:lineRule="exact"/>
              <w:rPr>
                <w:sz w:val="20"/>
              </w:rPr>
            </w:pPr>
            <w:r>
              <w:rPr>
                <w:sz w:val="20"/>
              </w:rPr>
              <w:t>Васильевич, 1905</w:t>
            </w:r>
            <w:r>
              <w:rPr>
                <w:spacing w:val="-9"/>
                <w:sz w:val="20"/>
              </w:rPr>
              <w:t> </w:t>
            </w:r>
            <w:r>
              <w:rPr>
                <w:sz w:val="20"/>
              </w:rPr>
              <w:t>г.р.,</w:t>
            </w:r>
          </w:p>
          <w:p>
            <w:pPr>
              <w:pStyle w:val="TableParagraph"/>
              <w:spacing w:line="216" w:lineRule="exact"/>
              <w:rPr>
                <w:sz w:val="20"/>
              </w:rPr>
            </w:pPr>
            <w:r>
              <w:rPr>
                <w:sz w:val="20"/>
              </w:rPr>
              <w:t>29.09.42 г., 600 м (С.В.) дер.</w:t>
            </w:r>
          </w:p>
        </w:tc>
        <w:tc>
          <w:tcPr>
            <w:tcW w:w="1134" w:type="dxa"/>
          </w:tcPr>
          <w:p>
            <w:pPr>
              <w:pStyle w:val="TableParagraph"/>
              <w:spacing w:line="216" w:lineRule="auto"/>
              <w:ind w:left="167" w:right="157" w:hanging="1"/>
              <w:jc w:val="center"/>
              <w:rPr>
                <w:sz w:val="20"/>
              </w:rPr>
            </w:pPr>
            <w:r>
              <w:rPr>
                <w:sz w:val="20"/>
              </w:rPr>
              <w:t>Мл. </w:t>
            </w:r>
            <w:r>
              <w:rPr>
                <w:w w:val="95"/>
                <w:sz w:val="20"/>
              </w:rPr>
              <w:t>политрук </w:t>
            </w:r>
            <w:r>
              <w:rPr>
                <w:sz w:val="20"/>
              </w:rPr>
              <w:t>роты</w:t>
            </w:r>
          </w:p>
        </w:tc>
        <w:tc>
          <w:tcPr>
            <w:tcW w:w="2997" w:type="dxa"/>
          </w:tcPr>
          <w:p>
            <w:pPr>
              <w:pStyle w:val="TableParagraph"/>
              <w:spacing w:line="216" w:lineRule="auto"/>
              <w:ind w:left="8" w:right="192"/>
              <w:rPr>
                <w:sz w:val="20"/>
              </w:rPr>
            </w:pPr>
            <w:r>
              <w:rPr>
                <w:sz w:val="20"/>
              </w:rPr>
              <w:t>Тат. ССР, Тетютский р-н, с. Монасты- рьевское, жена - Анна Федоровна.</w:t>
            </w:r>
          </w:p>
        </w:tc>
      </w:tr>
      <w:tr>
        <w:trPr>
          <w:trHeight w:val="622" w:hRule="atLeast"/>
        </w:trPr>
        <w:tc>
          <w:tcPr>
            <w:tcW w:w="2603" w:type="dxa"/>
            <w:tcBorders>
              <w:top w:val="single" w:sz="4" w:space="0" w:color="FFFFFF"/>
              <w:bottom w:val="single" w:sz="24" w:space="0" w:color="FFFFFF"/>
            </w:tcBorders>
          </w:tcPr>
          <w:p>
            <w:pPr>
              <w:pStyle w:val="TableParagraph"/>
              <w:spacing w:line="211" w:lineRule="auto"/>
              <w:ind w:right="13"/>
              <w:rPr>
                <w:sz w:val="20"/>
              </w:rPr>
            </w:pPr>
            <w:r>
              <w:rPr>
                <w:sz w:val="20"/>
              </w:rPr>
              <w:t>18. Нехорошов Андрей Дмитриевич, 1915 г.р.,</w:t>
            </w:r>
          </w:p>
          <w:p>
            <w:pPr>
              <w:pStyle w:val="TableParagraph"/>
              <w:spacing w:line="199" w:lineRule="exact"/>
              <w:rPr>
                <w:sz w:val="20"/>
              </w:rPr>
            </w:pPr>
            <w:r>
              <w:rPr>
                <w:sz w:val="20"/>
              </w:rPr>
              <w:t>27.09.42 г., 500 м (С.В.) дер.</w:t>
            </w:r>
          </w:p>
        </w:tc>
        <w:tc>
          <w:tcPr>
            <w:tcW w:w="1134" w:type="dxa"/>
          </w:tcPr>
          <w:p>
            <w:pPr>
              <w:pStyle w:val="TableParagraph"/>
              <w:spacing w:line="194" w:lineRule="exact"/>
              <w:ind w:left="19" w:right="14"/>
              <w:jc w:val="center"/>
              <w:rPr>
                <w:sz w:val="20"/>
              </w:rPr>
            </w:pPr>
            <w:r>
              <w:rPr>
                <w:sz w:val="20"/>
              </w:rPr>
              <w:t>мл.лейтенан</w:t>
            </w:r>
          </w:p>
          <w:p>
            <w:pPr>
              <w:pStyle w:val="TableParagraph"/>
              <w:spacing w:line="204" w:lineRule="exact" w:before="11"/>
              <w:ind w:left="19" w:right="11"/>
              <w:jc w:val="center"/>
              <w:rPr>
                <w:sz w:val="20"/>
              </w:rPr>
            </w:pPr>
            <w:r>
              <w:rPr>
                <w:sz w:val="20"/>
              </w:rPr>
              <w:t>т, ком-p взвода</w:t>
            </w:r>
            <w:r>
              <w:rPr>
                <w:spacing w:val="-9"/>
                <w:sz w:val="20"/>
              </w:rPr>
              <w:t> </w:t>
            </w:r>
            <w:r>
              <w:rPr>
                <w:sz w:val="20"/>
              </w:rPr>
              <w:t>связи</w:t>
            </w:r>
          </w:p>
        </w:tc>
        <w:tc>
          <w:tcPr>
            <w:tcW w:w="2997" w:type="dxa"/>
          </w:tcPr>
          <w:p>
            <w:pPr>
              <w:pStyle w:val="TableParagraph"/>
              <w:spacing w:before="10"/>
              <w:ind w:left="0"/>
              <w:rPr>
                <w:rFonts w:ascii="Segoe UI"/>
                <w:sz w:val="18"/>
              </w:rPr>
            </w:pPr>
          </w:p>
          <w:p>
            <w:pPr>
              <w:pStyle w:val="TableParagraph"/>
              <w:spacing w:line="200" w:lineRule="exact"/>
              <w:ind w:left="8" w:right="2"/>
              <w:rPr>
                <w:sz w:val="20"/>
              </w:rPr>
            </w:pPr>
            <w:r>
              <w:rPr>
                <w:sz w:val="20"/>
              </w:rPr>
              <w:t>Курская обл., Шебекинский р-н, с. Логова, отец...</w:t>
            </w:r>
          </w:p>
        </w:tc>
      </w:tr>
      <w:tr>
        <w:trPr>
          <w:trHeight w:val="551" w:hRule="atLeast"/>
        </w:trPr>
        <w:tc>
          <w:tcPr>
            <w:tcW w:w="2603" w:type="dxa"/>
            <w:tcBorders>
              <w:top w:val="single" w:sz="24" w:space="0" w:color="FFFFFF"/>
              <w:bottom w:val="single" w:sz="24" w:space="0" w:color="FFFFFF"/>
            </w:tcBorders>
          </w:tcPr>
          <w:p>
            <w:pPr>
              <w:pStyle w:val="TableParagraph"/>
              <w:tabs>
                <w:tab w:pos="683" w:val="left" w:leader="none"/>
                <w:tab w:pos="2048" w:val="left" w:leader="none"/>
              </w:tabs>
              <w:spacing w:line="140" w:lineRule="exact"/>
              <w:rPr>
                <w:sz w:val="20"/>
              </w:rPr>
            </w:pPr>
            <w:r>
              <w:rPr>
                <w:sz w:val="20"/>
              </w:rPr>
              <w:t>19.</w:t>
              <w:tab/>
              <w:t>Заможских</w:t>
              <w:tab/>
            </w:r>
            <w:r>
              <w:rPr>
                <w:spacing w:val="-3"/>
                <w:sz w:val="20"/>
              </w:rPr>
              <w:t>Данил</w:t>
            </w:r>
          </w:p>
          <w:p>
            <w:pPr>
              <w:pStyle w:val="TableParagraph"/>
              <w:tabs>
                <w:tab w:pos="1501" w:val="left" w:leader="none"/>
                <w:tab w:pos="2261" w:val="left" w:leader="none"/>
              </w:tabs>
              <w:spacing w:line="202" w:lineRule="exact"/>
              <w:rPr>
                <w:sz w:val="20"/>
              </w:rPr>
            </w:pPr>
            <w:r>
              <w:rPr>
                <w:sz w:val="20"/>
              </w:rPr>
              <w:t>Филиппович,</w:t>
              <w:tab/>
              <w:t>1902</w:t>
              <w:tab/>
            </w:r>
            <w:r>
              <w:rPr>
                <w:spacing w:val="-5"/>
                <w:sz w:val="20"/>
              </w:rPr>
              <w:t>г.р.,</w:t>
            </w:r>
          </w:p>
          <w:p>
            <w:pPr>
              <w:pStyle w:val="TableParagraph"/>
              <w:spacing w:line="190" w:lineRule="exact"/>
              <w:rPr>
                <w:sz w:val="20"/>
              </w:rPr>
            </w:pPr>
            <w:r>
              <w:rPr>
                <w:sz w:val="20"/>
              </w:rPr>
              <w:t>27.09.42  г., 450  м (С.В.) </w:t>
            </w:r>
            <w:r>
              <w:rPr>
                <w:spacing w:val="19"/>
                <w:sz w:val="20"/>
              </w:rPr>
              <w:t> </w:t>
            </w:r>
            <w:r>
              <w:rPr>
                <w:sz w:val="20"/>
              </w:rPr>
              <w:t>дер.</w:t>
            </w:r>
          </w:p>
        </w:tc>
        <w:tc>
          <w:tcPr>
            <w:tcW w:w="1134" w:type="dxa"/>
            <w:tcBorders>
              <w:bottom w:val="single" w:sz="24" w:space="0" w:color="FFFFFF"/>
            </w:tcBorders>
          </w:tcPr>
          <w:p>
            <w:pPr>
              <w:pStyle w:val="TableParagraph"/>
              <w:spacing w:line="143" w:lineRule="exact"/>
              <w:ind w:left="19" w:right="12"/>
              <w:jc w:val="center"/>
              <w:rPr>
                <w:sz w:val="20"/>
              </w:rPr>
            </w:pPr>
            <w:r>
              <w:rPr>
                <w:sz w:val="20"/>
              </w:rPr>
              <w:t>Ст.</w:t>
            </w:r>
          </w:p>
          <w:p>
            <w:pPr>
              <w:pStyle w:val="TableParagraph"/>
              <w:spacing w:line="206" w:lineRule="exact" w:before="10"/>
              <w:ind w:right="2" w:hanging="1"/>
              <w:jc w:val="center"/>
              <w:rPr>
                <w:sz w:val="20"/>
              </w:rPr>
            </w:pPr>
            <w:r>
              <w:rPr>
                <w:sz w:val="20"/>
              </w:rPr>
              <w:t>политрук, военком 2-го</w:t>
            </w:r>
          </w:p>
        </w:tc>
        <w:tc>
          <w:tcPr>
            <w:tcW w:w="2997" w:type="dxa"/>
          </w:tcPr>
          <w:p>
            <w:pPr>
              <w:pStyle w:val="TableParagraph"/>
              <w:spacing w:line="211" w:lineRule="auto"/>
              <w:ind w:left="8" w:right="113"/>
              <w:rPr>
                <w:sz w:val="20"/>
              </w:rPr>
            </w:pPr>
            <w:r>
              <w:rPr>
                <w:sz w:val="20"/>
              </w:rPr>
              <w:t>Омская обл., Полтавский р-н, с. Полтавка, ул. Кооперативная, 39,</w:t>
            </w:r>
          </w:p>
          <w:p>
            <w:pPr>
              <w:pStyle w:val="TableParagraph"/>
              <w:spacing w:line="135" w:lineRule="exact"/>
              <w:ind w:left="8"/>
              <w:rPr>
                <w:sz w:val="20"/>
              </w:rPr>
            </w:pPr>
            <w:r>
              <w:rPr>
                <w:sz w:val="20"/>
              </w:rPr>
              <w:t>жена - Анастасия Никитьевна.</w:t>
            </w:r>
          </w:p>
        </w:tc>
      </w:tr>
      <w:tr>
        <w:trPr>
          <w:trHeight w:val="608" w:hRule="atLeast"/>
        </w:trPr>
        <w:tc>
          <w:tcPr>
            <w:tcW w:w="2603" w:type="dxa"/>
            <w:tcBorders>
              <w:top w:val="single" w:sz="24" w:space="0" w:color="FFFFFF"/>
              <w:bottom w:val="single" w:sz="24" w:space="0" w:color="FFFFFF"/>
            </w:tcBorders>
          </w:tcPr>
          <w:p>
            <w:pPr>
              <w:pStyle w:val="TableParagraph"/>
              <w:spacing w:line="178" w:lineRule="exact"/>
              <w:rPr>
                <w:sz w:val="20"/>
              </w:rPr>
            </w:pPr>
            <w:r>
              <w:rPr>
                <w:sz w:val="20"/>
              </w:rPr>
              <w:t>20. Стеничов Михаил</w:t>
            </w:r>
          </w:p>
          <w:p>
            <w:pPr>
              <w:pStyle w:val="TableParagraph"/>
              <w:spacing w:line="202" w:lineRule="exact"/>
              <w:rPr>
                <w:sz w:val="20"/>
              </w:rPr>
            </w:pPr>
            <w:r>
              <w:rPr>
                <w:sz w:val="20"/>
              </w:rPr>
              <w:t>Клементье- вич, 1923 г.р.,</w:t>
            </w:r>
          </w:p>
          <w:p>
            <w:pPr>
              <w:pStyle w:val="TableParagraph"/>
              <w:spacing w:line="209" w:lineRule="exact"/>
              <w:rPr>
                <w:sz w:val="20"/>
              </w:rPr>
            </w:pPr>
            <w:r>
              <w:rPr>
                <w:sz w:val="20"/>
              </w:rPr>
              <w:t>28.09.42 г., 600 м (С.В.) дер.</w:t>
            </w:r>
          </w:p>
        </w:tc>
        <w:tc>
          <w:tcPr>
            <w:tcW w:w="1134" w:type="dxa"/>
            <w:tcBorders>
              <w:top w:val="single" w:sz="24" w:space="0" w:color="FFFFFF"/>
            </w:tcBorders>
          </w:tcPr>
          <w:p>
            <w:pPr>
              <w:pStyle w:val="TableParagraph"/>
              <w:spacing w:line="206" w:lineRule="exact" w:before="13"/>
              <w:ind w:left="88" w:right="82"/>
              <w:jc w:val="center"/>
              <w:rPr>
                <w:sz w:val="20"/>
              </w:rPr>
            </w:pPr>
            <w:r>
              <w:rPr>
                <w:sz w:val="20"/>
              </w:rPr>
              <w:t>лейтенант, ком-p стр. взвода</w:t>
            </w:r>
          </w:p>
        </w:tc>
        <w:tc>
          <w:tcPr>
            <w:tcW w:w="2997" w:type="dxa"/>
          </w:tcPr>
          <w:p>
            <w:pPr>
              <w:pStyle w:val="TableParagraph"/>
              <w:spacing w:line="202" w:lineRule="exact" w:before="28"/>
              <w:ind w:left="8" w:right="5"/>
              <w:jc w:val="both"/>
              <w:rPr>
                <w:sz w:val="20"/>
              </w:rPr>
            </w:pPr>
            <w:r>
              <w:rPr>
                <w:sz w:val="20"/>
              </w:rPr>
              <w:t>Новосибирская обл., Зыряновский р-н, Иловский с/с, село Иловка, отец - Климентий Андреевич</w:t>
            </w:r>
          </w:p>
        </w:tc>
      </w:tr>
      <w:tr>
        <w:trPr>
          <w:trHeight w:val="577" w:hRule="atLeast"/>
        </w:trPr>
        <w:tc>
          <w:tcPr>
            <w:tcW w:w="2603" w:type="dxa"/>
            <w:tcBorders>
              <w:top w:val="single" w:sz="24" w:space="0" w:color="FFFFFF"/>
              <w:bottom w:val="single" w:sz="24" w:space="0" w:color="FFFFFF"/>
            </w:tcBorders>
          </w:tcPr>
          <w:p>
            <w:pPr>
              <w:pStyle w:val="TableParagraph"/>
              <w:tabs>
                <w:tab w:pos="633" w:val="left" w:leader="none"/>
                <w:tab w:pos="1847" w:val="left" w:leader="none"/>
              </w:tabs>
              <w:spacing w:line="142" w:lineRule="exact"/>
              <w:rPr>
                <w:sz w:val="20"/>
              </w:rPr>
            </w:pPr>
            <w:r>
              <w:rPr>
                <w:sz w:val="20"/>
              </w:rPr>
              <w:t>21.</w:t>
              <w:tab/>
              <w:t>Харламов</w:t>
              <w:tab/>
            </w:r>
            <w:r>
              <w:rPr>
                <w:spacing w:val="-4"/>
                <w:sz w:val="20"/>
              </w:rPr>
              <w:t>Николай</w:t>
            </w:r>
          </w:p>
          <w:p>
            <w:pPr>
              <w:pStyle w:val="TableParagraph"/>
              <w:tabs>
                <w:tab w:pos="475" w:val="left" w:leader="none"/>
                <w:tab w:pos="1059" w:val="left" w:leader="none"/>
                <w:tab w:pos="1467" w:val="left" w:leader="none"/>
                <w:tab w:pos="2251" w:val="left" w:leader="none"/>
              </w:tabs>
              <w:spacing w:line="211" w:lineRule="auto" w:before="8"/>
              <w:rPr>
                <w:sz w:val="20"/>
              </w:rPr>
            </w:pPr>
            <w:r>
              <w:rPr>
                <w:sz w:val="20"/>
              </w:rPr>
              <w:t>Романович, 1922 г.р., 28.09.42 г.,</w:t>
              <w:tab/>
              <w:t>600</w:t>
              <w:tab/>
              <w:t>м</w:t>
              <w:tab/>
              <w:t>(С.В.)</w:t>
              <w:tab/>
            </w:r>
            <w:r>
              <w:rPr>
                <w:spacing w:val="-5"/>
                <w:sz w:val="20"/>
              </w:rPr>
              <w:t>дер.</w:t>
            </w:r>
          </w:p>
        </w:tc>
        <w:tc>
          <w:tcPr>
            <w:tcW w:w="1134" w:type="dxa"/>
          </w:tcPr>
          <w:p>
            <w:pPr>
              <w:pStyle w:val="TableParagraph"/>
              <w:spacing w:line="211" w:lineRule="auto"/>
              <w:ind w:left="88" w:right="82"/>
              <w:jc w:val="center"/>
              <w:rPr>
                <w:sz w:val="20"/>
              </w:rPr>
            </w:pPr>
            <w:r>
              <w:rPr>
                <w:sz w:val="20"/>
              </w:rPr>
              <w:t>лейтенант, ком-p стр.</w:t>
            </w:r>
          </w:p>
          <w:p>
            <w:pPr>
              <w:pStyle w:val="TableParagraph"/>
              <w:spacing w:line="158" w:lineRule="exact"/>
              <w:ind w:left="16" w:right="14"/>
              <w:jc w:val="center"/>
              <w:rPr>
                <w:sz w:val="20"/>
              </w:rPr>
            </w:pPr>
            <w:r>
              <w:rPr>
                <w:sz w:val="20"/>
              </w:rPr>
              <w:t>взвода</w:t>
            </w:r>
          </w:p>
        </w:tc>
        <w:tc>
          <w:tcPr>
            <w:tcW w:w="2997" w:type="dxa"/>
          </w:tcPr>
          <w:p>
            <w:pPr>
              <w:pStyle w:val="TableParagraph"/>
              <w:spacing w:line="211" w:lineRule="auto"/>
              <w:ind w:left="8" w:right="89"/>
              <w:rPr>
                <w:sz w:val="20"/>
              </w:rPr>
            </w:pPr>
            <w:r>
              <w:rPr>
                <w:sz w:val="20"/>
              </w:rPr>
              <w:t>Новосибирская обл., Туганский р-н, Дунинский с/с, д. Гололевка,</w:t>
            </w:r>
          </w:p>
          <w:p>
            <w:pPr>
              <w:pStyle w:val="TableParagraph"/>
              <w:spacing w:line="158" w:lineRule="exact"/>
              <w:ind w:left="8"/>
              <w:rPr>
                <w:sz w:val="20"/>
              </w:rPr>
            </w:pPr>
            <w:r>
              <w:rPr>
                <w:sz w:val="20"/>
              </w:rPr>
              <w:t>мать - Матрена Поликарповна.</w:t>
            </w:r>
          </w:p>
        </w:tc>
      </w:tr>
      <w:tr>
        <w:trPr>
          <w:trHeight w:val="622" w:hRule="atLeast"/>
        </w:trPr>
        <w:tc>
          <w:tcPr>
            <w:tcW w:w="2603" w:type="dxa"/>
            <w:tcBorders>
              <w:top w:val="single" w:sz="24" w:space="0" w:color="FFFFFF"/>
            </w:tcBorders>
          </w:tcPr>
          <w:p>
            <w:pPr>
              <w:pStyle w:val="TableParagraph"/>
              <w:spacing w:line="167" w:lineRule="exact"/>
              <w:rPr>
                <w:sz w:val="20"/>
              </w:rPr>
            </w:pPr>
            <w:r>
              <w:rPr>
                <w:sz w:val="20"/>
              </w:rPr>
              <w:t>22. Чернышов Георгий</w:t>
            </w:r>
          </w:p>
          <w:p>
            <w:pPr>
              <w:pStyle w:val="TableParagraph"/>
              <w:spacing w:line="211" w:lineRule="auto" w:before="8"/>
              <w:ind w:right="13"/>
              <w:rPr>
                <w:sz w:val="20"/>
              </w:rPr>
            </w:pPr>
            <w:r>
              <w:rPr>
                <w:sz w:val="20"/>
              </w:rPr>
              <w:t>Михайлович, 28.09.42 г., 500 м (С.В.) дер. Г айтолово.</w:t>
            </w:r>
          </w:p>
        </w:tc>
        <w:tc>
          <w:tcPr>
            <w:tcW w:w="1134" w:type="dxa"/>
          </w:tcPr>
          <w:p>
            <w:pPr>
              <w:pStyle w:val="TableParagraph"/>
              <w:spacing w:line="202" w:lineRule="exact" w:before="17"/>
              <w:ind w:left="88" w:right="82"/>
              <w:jc w:val="center"/>
              <w:rPr>
                <w:sz w:val="20"/>
              </w:rPr>
            </w:pPr>
            <w:r>
              <w:rPr>
                <w:sz w:val="20"/>
              </w:rPr>
              <w:t>лейтенант, ком-p стр. роты</w:t>
            </w:r>
          </w:p>
        </w:tc>
        <w:tc>
          <w:tcPr>
            <w:tcW w:w="2997" w:type="dxa"/>
          </w:tcPr>
          <w:p>
            <w:pPr>
              <w:pStyle w:val="TableParagraph"/>
              <w:spacing w:line="211" w:lineRule="auto"/>
              <w:ind w:left="8" w:right="173"/>
              <w:rPr>
                <w:sz w:val="20"/>
              </w:rPr>
            </w:pPr>
            <w:r>
              <w:rPr>
                <w:sz w:val="20"/>
              </w:rPr>
              <w:t>Тульская обл., Товоринский р-н, шахта № 57, мать - Евгения Ивановна.</w:t>
            </w:r>
          </w:p>
        </w:tc>
      </w:tr>
      <w:tr>
        <w:trPr>
          <w:trHeight w:val="604" w:hRule="atLeast"/>
        </w:trPr>
        <w:tc>
          <w:tcPr>
            <w:tcW w:w="2603" w:type="dxa"/>
            <w:tcBorders>
              <w:bottom w:val="single" w:sz="24" w:space="0" w:color="FFFFFF"/>
            </w:tcBorders>
          </w:tcPr>
          <w:p>
            <w:pPr>
              <w:pStyle w:val="TableParagraph"/>
              <w:spacing w:line="211" w:lineRule="auto"/>
              <w:ind w:right="601"/>
              <w:rPr>
                <w:sz w:val="20"/>
              </w:rPr>
            </w:pPr>
            <w:r>
              <w:rPr>
                <w:sz w:val="20"/>
              </w:rPr>
              <w:t>23. Майсюк Александр Свирд- лов..., 1918 г.р.,</w:t>
            </w:r>
          </w:p>
          <w:p>
            <w:pPr>
              <w:pStyle w:val="TableParagraph"/>
              <w:spacing w:line="180" w:lineRule="exact"/>
              <w:rPr>
                <w:sz w:val="20"/>
              </w:rPr>
            </w:pPr>
            <w:r>
              <w:rPr>
                <w:sz w:val="20"/>
              </w:rPr>
              <w:t>28.09.42 г., 560 м (С.В.) дер.</w:t>
            </w:r>
          </w:p>
        </w:tc>
        <w:tc>
          <w:tcPr>
            <w:tcW w:w="1134" w:type="dxa"/>
            <w:tcBorders>
              <w:bottom w:val="single" w:sz="24" w:space="0" w:color="FFFFFF"/>
            </w:tcBorders>
          </w:tcPr>
          <w:p>
            <w:pPr>
              <w:pStyle w:val="TableParagraph"/>
              <w:spacing w:line="202" w:lineRule="exact" w:before="1"/>
              <w:ind w:left="37" w:right="27" w:hanging="1"/>
              <w:jc w:val="center"/>
              <w:rPr>
                <w:sz w:val="20"/>
              </w:rPr>
            </w:pPr>
            <w:r>
              <w:rPr>
                <w:sz w:val="20"/>
              </w:rPr>
              <w:t>Мл. политрук </w:t>
            </w:r>
            <w:r>
              <w:rPr>
                <w:w w:val="95"/>
                <w:sz w:val="20"/>
              </w:rPr>
              <w:t>минометной</w:t>
            </w:r>
          </w:p>
        </w:tc>
        <w:tc>
          <w:tcPr>
            <w:tcW w:w="2997" w:type="dxa"/>
          </w:tcPr>
          <w:p>
            <w:pPr>
              <w:pStyle w:val="TableParagraph"/>
              <w:spacing w:line="215" w:lineRule="exact"/>
              <w:ind w:left="8"/>
              <w:rPr>
                <w:sz w:val="20"/>
              </w:rPr>
            </w:pPr>
            <w:r>
              <w:rPr>
                <w:sz w:val="20"/>
              </w:rPr>
              <w:t>г. Москва, 118 п/о, д. Черышино,</w:t>
            </w:r>
          </w:p>
          <w:p>
            <w:pPr>
              <w:pStyle w:val="TableParagraph"/>
              <w:spacing w:line="202" w:lineRule="exact" w:before="12"/>
              <w:ind w:left="8" w:right="433"/>
              <w:rPr>
                <w:sz w:val="20"/>
              </w:rPr>
            </w:pPr>
            <w:r>
              <w:rPr>
                <w:sz w:val="20"/>
              </w:rPr>
              <w:t>жена — Константинова Сима Михайловна</w:t>
            </w:r>
          </w:p>
        </w:tc>
      </w:tr>
      <w:tr>
        <w:trPr>
          <w:trHeight w:val="580" w:hRule="atLeast"/>
        </w:trPr>
        <w:tc>
          <w:tcPr>
            <w:tcW w:w="2603" w:type="dxa"/>
            <w:tcBorders>
              <w:top w:val="single" w:sz="24" w:space="0" w:color="FFFFFF"/>
            </w:tcBorders>
          </w:tcPr>
          <w:p>
            <w:pPr>
              <w:pStyle w:val="TableParagraph"/>
              <w:spacing w:line="164" w:lineRule="exact"/>
              <w:rPr>
                <w:sz w:val="20"/>
              </w:rPr>
            </w:pPr>
            <w:r>
              <w:rPr>
                <w:sz w:val="20"/>
              </w:rPr>
              <w:t>24. Сысоев Яков</w:t>
            </w:r>
            <w:r>
              <w:rPr>
                <w:spacing w:val="-31"/>
                <w:sz w:val="20"/>
              </w:rPr>
              <w:t> </w:t>
            </w:r>
            <w:r>
              <w:rPr>
                <w:sz w:val="20"/>
              </w:rPr>
              <w:t>Максимович,</w:t>
            </w:r>
          </w:p>
          <w:p>
            <w:pPr>
              <w:pStyle w:val="TableParagraph"/>
              <w:spacing w:line="202" w:lineRule="exact" w:before="11"/>
              <w:ind w:right="164"/>
              <w:rPr>
                <w:sz w:val="20"/>
              </w:rPr>
            </w:pPr>
            <w:r>
              <w:rPr>
                <w:sz w:val="20"/>
              </w:rPr>
              <w:t>27.09.42 г., 460 м (С.В.) дер. Г айтолово.</w:t>
            </w:r>
          </w:p>
        </w:tc>
        <w:tc>
          <w:tcPr>
            <w:tcW w:w="1134" w:type="dxa"/>
            <w:tcBorders>
              <w:top w:val="single" w:sz="24" w:space="0" w:color="FFFFFF"/>
              <w:bottom w:val="single" w:sz="18" w:space="0" w:color="FFFFFF"/>
            </w:tcBorders>
          </w:tcPr>
          <w:p>
            <w:pPr>
              <w:pStyle w:val="TableParagraph"/>
              <w:spacing w:line="164" w:lineRule="exact"/>
              <w:ind w:left="18" w:right="14"/>
              <w:jc w:val="center"/>
              <w:rPr>
                <w:sz w:val="20"/>
              </w:rPr>
            </w:pPr>
            <w:r>
              <w:rPr>
                <w:sz w:val="20"/>
              </w:rPr>
              <w:t>мл.</w:t>
            </w:r>
          </w:p>
          <w:p>
            <w:pPr>
              <w:pStyle w:val="TableParagraph"/>
              <w:spacing w:line="202" w:lineRule="exact" w:before="11"/>
              <w:ind w:left="88" w:right="82"/>
              <w:jc w:val="center"/>
              <w:rPr>
                <w:sz w:val="20"/>
              </w:rPr>
            </w:pPr>
            <w:r>
              <w:rPr>
                <w:sz w:val="20"/>
              </w:rPr>
              <w:t>лейтенант, ком-p</w:t>
            </w:r>
          </w:p>
        </w:tc>
        <w:tc>
          <w:tcPr>
            <w:tcW w:w="2997" w:type="dxa"/>
          </w:tcPr>
          <w:p>
            <w:pPr>
              <w:pStyle w:val="TableParagraph"/>
              <w:spacing w:line="164" w:lineRule="exact"/>
              <w:ind w:left="8"/>
              <w:rPr>
                <w:sz w:val="20"/>
              </w:rPr>
            </w:pPr>
            <w:r>
              <w:rPr>
                <w:sz w:val="20"/>
              </w:rPr>
              <w:t>Молотовская обл., Чернушинский</w:t>
            </w:r>
          </w:p>
          <w:p>
            <w:pPr>
              <w:pStyle w:val="TableParagraph"/>
              <w:spacing w:line="202" w:lineRule="exact" w:before="11"/>
              <w:ind w:left="8" w:right="75"/>
              <w:rPr>
                <w:sz w:val="20"/>
              </w:rPr>
            </w:pPr>
            <w:r>
              <w:rPr>
                <w:sz w:val="20"/>
              </w:rPr>
              <w:t>р-н, Ананкинский с/с, д. Капкан, жена - Александра Кондратьевна.</w:t>
            </w:r>
          </w:p>
        </w:tc>
      </w:tr>
      <w:tr>
        <w:trPr>
          <w:trHeight w:val="687" w:hRule="atLeast"/>
        </w:trPr>
        <w:tc>
          <w:tcPr>
            <w:tcW w:w="2603" w:type="dxa"/>
          </w:tcPr>
          <w:p>
            <w:pPr>
              <w:pStyle w:val="TableParagraph"/>
              <w:spacing w:line="177" w:lineRule="exact"/>
              <w:rPr>
                <w:sz w:val="20"/>
              </w:rPr>
            </w:pPr>
            <w:r>
              <w:rPr>
                <w:sz w:val="20"/>
              </w:rPr>
              <w:t>25. Щербаков Иван</w:t>
            </w:r>
          </w:p>
          <w:p>
            <w:pPr>
              <w:pStyle w:val="TableParagraph"/>
              <w:spacing w:line="211" w:lineRule="auto" w:before="8"/>
              <w:ind w:right="245"/>
              <w:rPr>
                <w:sz w:val="20"/>
              </w:rPr>
            </w:pPr>
            <w:r>
              <w:rPr>
                <w:sz w:val="20"/>
              </w:rPr>
              <w:t>Григорьевич, 27.09.1942 г., 500 м (С.В.) дер.</w:t>
            </w:r>
          </w:p>
          <w:p>
            <w:pPr>
              <w:pStyle w:val="TableParagraph"/>
              <w:spacing w:line="78" w:lineRule="exact"/>
              <w:rPr>
                <w:sz w:val="20"/>
              </w:rPr>
            </w:pPr>
            <w:r>
              <w:rPr>
                <w:sz w:val="20"/>
              </w:rPr>
              <w:t>Г айтолово.</w:t>
            </w:r>
          </w:p>
        </w:tc>
        <w:tc>
          <w:tcPr>
            <w:tcW w:w="1134" w:type="dxa"/>
            <w:tcBorders>
              <w:top w:val="single" w:sz="18" w:space="0" w:color="FFFFFF"/>
            </w:tcBorders>
          </w:tcPr>
          <w:p>
            <w:pPr>
              <w:pStyle w:val="TableParagraph"/>
              <w:spacing w:line="213" w:lineRule="auto" w:before="25"/>
              <w:ind w:left="167" w:right="157" w:hanging="1"/>
              <w:jc w:val="center"/>
              <w:rPr>
                <w:sz w:val="20"/>
              </w:rPr>
            </w:pPr>
            <w:r>
              <w:rPr>
                <w:sz w:val="20"/>
              </w:rPr>
              <w:t>Мл. </w:t>
            </w:r>
            <w:r>
              <w:rPr>
                <w:w w:val="95"/>
                <w:sz w:val="20"/>
              </w:rPr>
              <w:t>политрук </w:t>
            </w:r>
            <w:r>
              <w:rPr>
                <w:sz w:val="20"/>
              </w:rPr>
              <w:t>роты</w:t>
            </w:r>
          </w:p>
        </w:tc>
        <w:tc>
          <w:tcPr>
            <w:tcW w:w="2997" w:type="dxa"/>
          </w:tcPr>
          <w:p>
            <w:pPr>
              <w:pStyle w:val="TableParagraph"/>
              <w:spacing w:line="196" w:lineRule="exact" w:before="99"/>
              <w:ind w:left="8" w:right="70"/>
              <w:rPr>
                <w:sz w:val="18"/>
              </w:rPr>
            </w:pPr>
            <w:r>
              <w:rPr>
                <w:sz w:val="18"/>
              </w:rPr>
              <w:t>Москва, 112 км, ул. Старобрянская, Магазинный переулок, д. 4/30, кв. 25, Щербакова В. Н.</w:t>
            </w:r>
          </w:p>
        </w:tc>
      </w:tr>
    </w:tbl>
    <w:p>
      <w:pPr>
        <w:pStyle w:val="BodyText"/>
        <w:spacing w:before="130"/>
        <w:ind w:left="801"/>
      </w:pPr>
      <w:r>
        <w:rPr/>
        <w:t>82</w:t>
      </w:r>
    </w:p>
    <w:p>
      <w:pPr>
        <w:spacing w:after="0"/>
        <w:sectPr>
          <w:headerReference w:type="default" r:id="rId186"/>
          <w:headerReference w:type="even" r:id="rId187"/>
          <w:footerReference w:type="default" r:id="rId188"/>
          <w:pgSz w:w="8400" w:h="11900"/>
          <w:pgMar w:header="538" w:footer="0" w:top="760" w:bottom="280" w:left="0" w:right="0"/>
        </w:sectPr>
      </w:pPr>
    </w:p>
    <w:p>
      <w:pPr>
        <w:pStyle w:val="BodyText"/>
      </w:pPr>
      <w:r>
        <w:rPr/>
        <w:pict>
          <v:rect style="position:absolute;margin-left:39.1199pt;margin-top:173.060104pt;width:127.490004pt;height:10.3199pt;mso-position-horizontal-relative:page;mso-position-vertical-relative:page;z-index:-286393344" filled="true" fillcolor="#ffffff" stroked="false">
            <v:fill type="solid"/>
            <w10:wrap type="none"/>
          </v:rect>
        </w:pict>
      </w:r>
      <w:r>
        <w:rPr/>
        <w:pict>
          <v:rect style="position:absolute;margin-left:224.450012pt;margin-top:173.060104pt;width:147.410004pt;height:10.3199pt;mso-position-horizontal-relative:page;mso-position-vertical-relative:page;z-index:-286392320" filled="true" fillcolor="#ffffff" stroked="false">
            <v:fill type="solid"/>
            <w10:wrap type="none"/>
          </v:rect>
        </w:pict>
      </w:r>
    </w:p>
    <w:p>
      <w:pPr>
        <w:pStyle w:val="BodyText"/>
      </w:pPr>
    </w:p>
    <w:p>
      <w:pPr>
        <w:pStyle w:val="BodyText"/>
        <w:spacing w:before="6"/>
        <w:rPr>
          <w:sz w:val="17"/>
        </w:rPr>
      </w:pPr>
    </w:p>
    <w:tbl>
      <w:tblPr>
        <w:tblW w:w="0" w:type="auto"/>
        <w:jc w:val="left"/>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8"/>
        <w:gridCol w:w="2968"/>
      </w:tblGrid>
      <w:tr>
        <w:trPr>
          <w:trHeight w:val="600" w:hRule="atLeast"/>
        </w:trPr>
        <w:tc>
          <w:tcPr>
            <w:tcW w:w="2569" w:type="dxa"/>
            <w:tcBorders>
              <w:bottom w:val="single" w:sz="18" w:space="0" w:color="FFFFFF"/>
            </w:tcBorders>
          </w:tcPr>
          <w:p>
            <w:pPr>
              <w:pStyle w:val="TableParagraph"/>
              <w:spacing w:line="213" w:lineRule="auto"/>
              <w:ind w:right="104"/>
              <w:rPr>
                <w:sz w:val="20"/>
              </w:rPr>
            </w:pPr>
            <w:r>
              <w:rPr>
                <w:sz w:val="20"/>
              </w:rPr>
              <w:t>26. Руденко Александр Иосифович, 1921 г.р.,</w:t>
            </w:r>
          </w:p>
          <w:p>
            <w:pPr>
              <w:pStyle w:val="TableParagraph"/>
              <w:spacing w:line="174" w:lineRule="exact"/>
              <w:rPr>
                <w:sz w:val="20"/>
              </w:rPr>
            </w:pPr>
            <w:r>
              <w:rPr>
                <w:sz w:val="20"/>
              </w:rPr>
              <w:t>27.09.42 г., 420 м (С.В.) дер.</w:t>
            </w:r>
          </w:p>
        </w:tc>
        <w:tc>
          <w:tcPr>
            <w:tcW w:w="1138" w:type="dxa"/>
            <w:tcBorders>
              <w:bottom w:val="single" w:sz="18" w:space="0" w:color="FFFFFF"/>
            </w:tcBorders>
          </w:tcPr>
          <w:p>
            <w:pPr>
              <w:pStyle w:val="TableParagraph"/>
              <w:spacing w:line="193" w:lineRule="exact"/>
              <w:ind w:left="11" w:right="5"/>
              <w:jc w:val="center"/>
              <w:rPr>
                <w:sz w:val="20"/>
              </w:rPr>
            </w:pPr>
            <w:r>
              <w:rPr>
                <w:sz w:val="20"/>
              </w:rPr>
              <w:t>лейтенант,</w:t>
            </w:r>
          </w:p>
          <w:p>
            <w:pPr>
              <w:pStyle w:val="TableParagraph"/>
              <w:spacing w:line="202" w:lineRule="exact" w:before="12"/>
              <w:ind w:left="11" w:right="1"/>
              <w:jc w:val="center"/>
              <w:rPr>
                <w:sz w:val="20"/>
              </w:rPr>
            </w:pPr>
            <w:r>
              <w:rPr>
                <w:sz w:val="20"/>
              </w:rPr>
              <w:t>ком-p </w:t>
            </w:r>
            <w:r>
              <w:rPr>
                <w:w w:val="95"/>
                <w:sz w:val="20"/>
              </w:rPr>
              <w:t>штабного</w:t>
            </w:r>
          </w:p>
        </w:tc>
        <w:tc>
          <w:tcPr>
            <w:tcW w:w="2968" w:type="dxa"/>
          </w:tcPr>
          <w:p>
            <w:pPr>
              <w:pStyle w:val="TableParagraph"/>
              <w:spacing w:before="8"/>
              <w:ind w:left="0"/>
              <w:rPr>
                <w:sz w:val="19"/>
              </w:rPr>
            </w:pPr>
          </w:p>
          <w:p>
            <w:pPr>
              <w:pStyle w:val="TableParagraph"/>
              <w:spacing w:line="202" w:lineRule="exact"/>
              <w:ind w:left="8" w:right="192"/>
              <w:rPr>
                <w:sz w:val="20"/>
              </w:rPr>
            </w:pPr>
            <w:r>
              <w:rPr>
                <w:sz w:val="20"/>
              </w:rPr>
              <w:t>Сталинградская обл., Раковский р-н, отец - Иосиф Иосифович.</w:t>
            </w:r>
          </w:p>
        </w:tc>
      </w:tr>
      <w:tr>
        <w:trPr>
          <w:trHeight w:val="558" w:hRule="atLeast"/>
        </w:trPr>
        <w:tc>
          <w:tcPr>
            <w:tcW w:w="2569" w:type="dxa"/>
            <w:tcBorders>
              <w:top w:val="single" w:sz="18" w:space="0" w:color="FFFFFF"/>
            </w:tcBorders>
          </w:tcPr>
          <w:p>
            <w:pPr>
              <w:pStyle w:val="TableParagraph"/>
              <w:spacing w:line="157" w:lineRule="exact"/>
              <w:rPr>
                <w:sz w:val="20"/>
              </w:rPr>
            </w:pPr>
            <w:r>
              <w:rPr>
                <w:sz w:val="20"/>
              </w:rPr>
              <w:t>27. Ходяков Михаил</w:t>
            </w:r>
          </w:p>
          <w:p>
            <w:pPr>
              <w:pStyle w:val="TableParagraph"/>
              <w:spacing w:line="206" w:lineRule="exact"/>
              <w:rPr>
                <w:sz w:val="20"/>
              </w:rPr>
            </w:pPr>
            <w:r>
              <w:rPr>
                <w:sz w:val="20"/>
              </w:rPr>
              <w:t>Егорович, ^921 г.р., 27.09.42</w:t>
            </w:r>
          </w:p>
          <w:p>
            <w:pPr>
              <w:pStyle w:val="TableParagraph"/>
              <w:spacing w:line="174" w:lineRule="exact"/>
              <w:rPr>
                <w:sz w:val="20"/>
              </w:rPr>
            </w:pPr>
            <w:r>
              <w:rPr>
                <w:sz w:val="20"/>
              </w:rPr>
              <w:t>г., 400 м (С.В.) лев.</w:t>
            </w:r>
          </w:p>
        </w:tc>
        <w:tc>
          <w:tcPr>
            <w:tcW w:w="1138" w:type="dxa"/>
            <w:tcBorders>
              <w:top w:val="single" w:sz="18" w:space="0" w:color="FFFFFF"/>
              <w:bottom w:val="single" w:sz="4" w:space="0" w:color="FFFFFF"/>
            </w:tcBorders>
          </w:tcPr>
          <w:p>
            <w:pPr>
              <w:pStyle w:val="TableParagraph"/>
              <w:spacing w:line="155" w:lineRule="exact"/>
              <w:ind w:left="11" w:right="2"/>
              <w:jc w:val="center"/>
              <w:rPr>
                <w:sz w:val="20"/>
              </w:rPr>
            </w:pPr>
            <w:r>
              <w:rPr>
                <w:sz w:val="20"/>
              </w:rPr>
              <w:t>ст.</w:t>
            </w:r>
          </w:p>
          <w:p>
            <w:pPr>
              <w:pStyle w:val="TableParagraph"/>
              <w:spacing w:line="204" w:lineRule="exact" w:before="9"/>
              <w:ind w:left="11" w:right="3"/>
              <w:jc w:val="center"/>
              <w:rPr>
                <w:sz w:val="20"/>
              </w:rPr>
            </w:pPr>
            <w:r>
              <w:rPr>
                <w:sz w:val="20"/>
              </w:rPr>
              <w:t>лейтенант, пом. нач.</w:t>
            </w:r>
          </w:p>
        </w:tc>
        <w:tc>
          <w:tcPr>
            <w:tcW w:w="2968" w:type="dxa"/>
          </w:tcPr>
          <w:p>
            <w:pPr>
              <w:pStyle w:val="TableParagraph"/>
              <w:spacing w:line="155" w:lineRule="exact"/>
              <w:ind w:left="8"/>
              <w:rPr>
                <w:sz w:val="20"/>
              </w:rPr>
            </w:pPr>
            <w:r>
              <w:rPr>
                <w:sz w:val="20"/>
              </w:rPr>
              <w:t>Тамбовская обл., г. Мичуринск,</w:t>
            </w:r>
          </w:p>
          <w:p>
            <w:pPr>
              <w:pStyle w:val="TableParagraph"/>
              <w:spacing w:line="204" w:lineRule="exact" w:before="9"/>
              <w:ind w:left="8" w:right="81"/>
              <w:rPr>
                <w:sz w:val="20"/>
              </w:rPr>
            </w:pPr>
            <w:r>
              <w:rPr>
                <w:sz w:val="20"/>
              </w:rPr>
              <w:t>ул. Кооперативная, 9, отец - Егор Иванович.</w:t>
            </w:r>
          </w:p>
        </w:tc>
      </w:tr>
      <w:tr>
        <w:trPr>
          <w:trHeight w:val="782" w:hRule="atLeast"/>
        </w:trPr>
        <w:tc>
          <w:tcPr>
            <w:tcW w:w="2569" w:type="dxa"/>
          </w:tcPr>
          <w:p>
            <w:pPr>
              <w:pStyle w:val="TableParagraph"/>
              <w:spacing w:line="178" w:lineRule="exact"/>
              <w:rPr>
                <w:sz w:val="20"/>
              </w:rPr>
            </w:pPr>
            <w:r>
              <w:rPr>
                <w:sz w:val="20"/>
              </w:rPr>
              <w:t>28. Москвин Степан</w:t>
            </w:r>
          </w:p>
          <w:p>
            <w:pPr>
              <w:pStyle w:val="TableParagraph"/>
              <w:spacing w:line="213" w:lineRule="exact"/>
              <w:rPr>
                <w:sz w:val="20"/>
              </w:rPr>
            </w:pPr>
            <w:r>
              <w:rPr>
                <w:spacing w:val="1"/>
                <w:w w:val="99"/>
                <w:sz w:val="20"/>
              </w:rPr>
              <w:t>В</w:t>
            </w:r>
            <w:r>
              <w:rPr>
                <w:w w:val="99"/>
                <w:sz w:val="20"/>
              </w:rPr>
              <w:t>ас</w:t>
            </w:r>
            <w:r>
              <w:rPr>
                <w:spacing w:val="-2"/>
                <w:w w:val="99"/>
                <w:sz w:val="20"/>
              </w:rPr>
              <w:t>и</w:t>
            </w:r>
            <w:r>
              <w:rPr>
                <w:spacing w:val="-1"/>
                <w:w w:val="99"/>
                <w:sz w:val="20"/>
              </w:rPr>
              <w:t>ль</w:t>
            </w:r>
            <w:r>
              <w:rPr>
                <w:w w:val="99"/>
                <w:sz w:val="20"/>
              </w:rPr>
              <w:t>е</w:t>
            </w:r>
            <w:r>
              <w:rPr>
                <w:spacing w:val="1"/>
                <w:w w:val="99"/>
                <w:sz w:val="20"/>
              </w:rPr>
              <w:t>в</w:t>
            </w:r>
            <w:r>
              <w:rPr>
                <w:spacing w:val="-2"/>
                <w:w w:val="99"/>
                <w:sz w:val="20"/>
              </w:rPr>
              <w:t>и</w:t>
            </w:r>
            <w:r>
              <w:rPr>
                <w:w w:val="99"/>
                <w:sz w:val="20"/>
              </w:rPr>
              <w:t>ч,</w:t>
            </w:r>
            <w:r>
              <w:rPr>
                <w:spacing w:val="2"/>
                <w:sz w:val="20"/>
              </w:rPr>
              <w:t> </w:t>
            </w:r>
            <w:r>
              <w:rPr>
                <w:rFonts w:ascii="Candara" w:hAnsi="Candara"/>
                <w:spacing w:val="9"/>
                <w:w w:val="99"/>
                <w:sz w:val="20"/>
              </w:rPr>
              <w:t>1</w:t>
            </w:r>
            <w:r>
              <w:rPr>
                <w:rFonts w:ascii="Candara" w:hAnsi="Candara"/>
                <w:spacing w:val="10"/>
                <w:w w:val="99"/>
                <w:sz w:val="20"/>
              </w:rPr>
              <w:t>9</w:t>
            </w:r>
            <w:r>
              <w:rPr>
                <w:rFonts w:ascii="Candara" w:hAnsi="Candara"/>
                <w:spacing w:val="9"/>
                <w:w w:val="99"/>
                <w:sz w:val="20"/>
              </w:rPr>
              <w:t>1</w:t>
            </w:r>
            <w:r>
              <w:rPr>
                <w:rFonts w:ascii="Candara" w:hAnsi="Candara"/>
                <w:smallCaps/>
                <w:w w:val="99"/>
                <w:sz w:val="20"/>
              </w:rPr>
              <w:t>2</w:t>
            </w:r>
            <w:r>
              <w:rPr>
                <w:smallCaps w:val="0"/>
                <w:spacing w:val="9"/>
                <w:sz w:val="20"/>
              </w:rPr>
              <w:t> </w:t>
            </w:r>
            <w:r>
              <w:rPr>
                <w:smallCaps w:val="0"/>
                <w:spacing w:val="-1"/>
                <w:w w:val="99"/>
                <w:sz w:val="20"/>
              </w:rPr>
              <w:t>г.</w:t>
            </w:r>
            <w:r>
              <w:rPr>
                <w:smallCaps w:val="0"/>
                <w:spacing w:val="1"/>
                <w:w w:val="99"/>
                <w:sz w:val="20"/>
              </w:rPr>
              <w:t>р</w:t>
            </w:r>
            <w:r>
              <w:rPr>
                <w:smallCaps w:val="0"/>
                <w:w w:val="99"/>
                <w:sz w:val="20"/>
              </w:rPr>
              <w:t>.,</w:t>
            </w:r>
          </w:p>
          <w:p>
            <w:pPr>
              <w:pStyle w:val="TableParagraph"/>
              <w:spacing w:line="206" w:lineRule="exact" w:before="5"/>
              <w:ind w:right="97"/>
              <w:rPr>
                <w:sz w:val="20"/>
              </w:rPr>
            </w:pPr>
            <w:r>
              <w:rPr>
                <w:sz w:val="20"/>
              </w:rPr>
              <w:t>01.10.42 г., 1 км 200 м (С.В.) дер. Гайтолово (роща) кв.</w:t>
            </w:r>
          </w:p>
        </w:tc>
        <w:tc>
          <w:tcPr>
            <w:tcW w:w="1138" w:type="dxa"/>
            <w:tcBorders>
              <w:top w:val="single" w:sz="4" w:space="0" w:color="FFFFFF"/>
            </w:tcBorders>
          </w:tcPr>
          <w:p>
            <w:pPr>
              <w:pStyle w:val="TableParagraph"/>
              <w:spacing w:line="216" w:lineRule="auto" w:before="69"/>
              <w:ind w:left="11" w:right="3"/>
              <w:jc w:val="center"/>
              <w:rPr>
                <w:sz w:val="20"/>
              </w:rPr>
            </w:pPr>
            <w:r>
              <w:rPr>
                <w:w w:val="95"/>
                <w:sz w:val="20"/>
              </w:rPr>
              <w:t>лейтенант, </w:t>
            </w:r>
            <w:r>
              <w:rPr>
                <w:sz w:val="20"/>
              </w:rPr>
              <w:t>нач. штаба полка</w:t>
            </w:r>
          </w:p>
        </w:tc>
        <w:tc>
          <w:tcPr>
            <w:tcW w:w="2968" w:type="dxa"/>
          </w:tcPr>
          <w:p>
            <w:pPr>
              <w:pStyle w:val="TableParagraph"/>
              <w:spacing w:line="180" w:lineRule="exact"/>
              <w:ind w:left="8"/>
              <w:rPr>
                <w:sz w:val="20"/>
              </w:rPr>
            </w:pPr>
            <w:r>
              <w:rPr>
                <w:sz w:val="20"/>
              </w:rPr>
              <w:t>Курсы мл. командиров, г. Новоси-</w:t>
            </w:r>
          </w:p>
          <w:p>
            <w:pPr>
              <w:pStyle w:val="TableParagraph"/>
              <w:spacing w:line="206" w:lineRule="exact" w:before="10"/>
              <w:ind w:left="8" w:right="345"/>
              <w:rPr>
                <w:sz w:val="20"/>
              </w:rPr>
            </w:pPr>
            <w:r>
              <w:rPr>
                <w:sz w:val="20"/>
              </w:rPr>
              <w:t>бирск, ул. Коммунистическая, 1939 г. д. 50, кв. 3, Мария Филипповна</w:t>
            </w:r>
          </w:p>
        </w:tc>
      </w:tr>
      <w:tr>
        <w:trPr>
          <w:trHeight w:val="645" w:hRule="atLeast"/>
        </w:trPr>
        <w:tc>
          <w:tcPr>
            <w:tcW w:w="2569" w:type="dxa"/>
          </w:tcPr>
          <w:p>
            <w:pPr>
              <w:pStyle w:val="TableParagraph"/>
              <w:spacing w:line="168" w:lineRule="exact"/>
              <w:rPr>
                <w:sz w:val="20"/>
              </w:rPr>
            </w:pPr>
            <w:r>
              <w:rPr>
                <w:sz w:val="20"/>
              </w:rPr>
              <w:t>29. Пермяков Александр</w:t>
            </w:r>
          </w:p>
          <w:p>
            <w:pPr>
              <w:pStyle w:val="TableParagraph"/>
              <w:spacing w:line="207" w:lineRule="exact"/>
              <w:rPr>
                <w:sz w:val="20"/>
              </w:rPr>
            </w:pPr>
            <w:r>
              <w:rPr>
                <w:sz w:val="20"/>
              </w:rPr>
              <w:t>Александрович, 1921 г.р.,</w:t>
            </w:r>
          </w:p>
          <w:p>
            <w:pPr>
              <w:pStyle w:val="TableParagraph"/>
              <w:spacing w:line="218" w:lineRule="exact"/>
              <w:rPr>
                <w:sz w:val="20"/>
              </w:rPr>
            </w:pPr>
            <w:r>
              <w:rPr>
                <w:sz w:val="20"/>
              </w:rPr>
              <w:t>02.10.42 г., 800 м (С.В.) дер.</w:t>
            </w:r>
          </w:p>
        </w:tc>
        <w:tc>
          <w:tcPr>
            <w:tcW w:w="1138" w:type="dxa"/>
          </w:tcPr>
          <w:p>
            <w:pPr>
              <w:pStyle w:val="TableParagraph"/>
              <w:spacing w:before="57"/>
              <w:ind w:left="170" w:right="41" w:hanging="101"/>
              <w:rPr>
                <w:sz w:val="20"/>
              </w:rPr>
            </w:pPr>
            <w:r>
              <w:rPr>
                <w:sz w:val="20"/>
              </w:rPr>
              <w:t>красноарм., наводчик</w:t>
            </w:r>
          </w:p>
        </w:tc>
        <w:tc>
          <w:tcPr>
            <w:tcW w:w="2968" w:type="dxa"/>
            <w:tcBorders>
              <w:bottom w:val="single" w:sz="4" w:space="0" w:color="FFFFFF"/>
            </w:tcBorders>
          </w:tcPr>
          <w:p>
            <w:pPr>
              <w:pStyle w:val="TableParagraph"/>
              <w:spacing w:line="168" w:lineRule="exact"/>
              <w:ind w:left="8"/>
              <w:rPr>
                <w:sz w:val="20"/>
              </w:rPr>
            </w:pPr>
            <w:r>
              <w:rPr>
                <w:sz w:val="20"/>
              </w:rPr>
              <w:t>Свердловская обл.,</w:t>
            </w:r>
          </w:p>
          <w:p>
            <w:pPr>
              <w:pStyle w:val="TableParagraph"/>
              <w:spacing w:line="216" w:lineRule="auto" w:before="7"/>
              <w:ind w:left="8" w:right="-15"/>
              <w:rPr>
                <w:sz w:val="20"/>
              </w:rPr>
            </w:pPr>
            <w:r>
              <w:rPr>
                <w:sz w:val="20"/>
              </w:rPr>
              <w:t>Красноуфимский р-н, Кривлинский с/с, д. Госное, мать -</w:t>
            </w:r>
          </w:p>
        </w:tc>
      </w:tr>
      <w:tr>
        <w:trPr>
          <w:trHeight w:val="676" w:hRule="atLeast"/>
        </w:trPr>
        <w:tc>
          <w:tcPr>
            <w:tcW w:w="2569" w:type="dxa"/>
          </w:tcPr>
          <w:p>
            <w:pPr>
              <w:pStyle w:val="TableParagraph"/>
              <w:spacing w:line="216" w:lineRule="auto"/>
              <w:ind w:right="-8"/>
              <w:rPr>
                <w:sz w:val="20"/>
              </w:rPr>
            </w:pPr>
            <w:r>
              <w:rPr>
                <w:sz w:val="20"/>
              </w:rPr>
              <w:t>30. Прибыловский</w:t>
            </w:r>
            <w:r>
              <w:rPr>
                <w:spacing w:val="-11"/>
                <w:sz w:val="20"/>
              </w:rPr>
              <w:t> </w:t>
            </w:r>
            <w:r>
              <w:rPr>
                <w:sz w:val="20"/>
              </w:rPr>
              <w:t>Александр Николаевич, 1922</w:t>
            </w:r>
            <w:r>
              <w:rPr>
                <w:spacing w:val="-1"/>
                <w:sz w:val="20"/>
              </w:rPr>
              <w:t> </w:t>
            </w:r>
            <w:r>
              <w:rPr>
                <w:sz w:val="20"/>
              </w:rPr>
              <w:t>г.р.,</w:t>
            </w:r>
          </w:p>
          <w:p>
            <w:pPr>
              <w:pStyle w:val="TableParagraph"/>
              <w:spacing w:line="210" w:lineRule="exact"/>
              <w:rPr>
                <w:sz w:val="20"/>
              </w:rPr>
            </w:pPr>
            <w:r>
              <w:rPr>
                <w:sz w:val="20"/>
              </w:rPr>
              <w:t>30.09.42 г., (С.В.)</w:t>
            </w:r>
            <w:r>
              <w:rPr>
                <w:spacing w:val="-9"/>
                <w:sz w:val="20"/>
              </w:rPr>
              <w:t> </w:t>
            </w:r>
            <w:r>
              <w:rPr>
                <w:sz w:val="20"/>
              </w:rPr>
              <w:t>дер.</w:t>
            </w:r>
          </w:p>
        </w:tc>
        <w:tc>
          <w:tcPr>
            <w:tcW w:w="1138" w:type="dxa"/>
          </w:tcPr>
          <w:p>
            <w:pPr>
              <w:pStyle w:val="TableParagraph"/>
              <w:spacing w:before="86"/>
              <w:ind w:left="275" w:right="42" w:hanging="207"/>
              <w:rPr>
                <w:sz w:val="20"/>
              </w:rPr>
            </w:pPr>
            <w:r>
              <w:rPr>
                <w:sz w:val="20"/>
              </w:rPr>
              <w:t>красноарм., писарь</w:t>
            </w:r>
          </w:p>
        </w:tc>
        <w:tc>
          <w:tcPr>
            <w:tcW w:w="2968" w:type="dxa"/>
            <w:tcBorders>
              <w:top w:val="single" w:sz="4" w:space="0" w:color="FFFFFF"/>
            </w:tcBorders>
          </w:tcPr>
          <w:p>
            <w:pPr>
              <w:pStyle w:val="TableParagraph"/>
              <w:spacing w:line="218" w:lineRule="exact" w:before="5"/>
              <w:ind w:left="8"/>
              <w:rPr>
                <w:sz w:val="20"/>
              </w:rPr>
            </w:pPr>
            <w:r>
              <w:rPr>
                <w:sz w:val="20"/>
              </w:rPr>
              <w:t>г. Харьков, 37, Нознаводский тр.</w:t>
            </w:r>
          </w:p>
          <w:p>
            <w:pPr>
              <w:pStyle w:val="TableParagraph"/>
              <w:spacing w:line="216" w:lineRule="auto" w:before="7"/>
              <w:ind w:left="8" w:right="8"/>
              <w:rPr>
                <w:sz w:val="20"/>
              </w:rPr>
            </w:pPr>
            <w:r>
              <w:rPr>
                <w:sz w:val="20"/>
              </w:rPr>
              <w:t>№ 39, мать - Иприга Елена Дмитриевна.</w:t>
            </w:r>
          </w:p>
        </w:tc>
      </w:tr>
      <w:tr>
        <w:trPr>
          <w:trHeight w:val="671" w:hRule="atLeast"/>
        </w:trPr>
        <w:tc>
          <w:tcPr>
            <w:tcW w:w="2569" w:type="dxa"/>
          </w:tcPr>
          <w:p>
            <w:pPr>
              <w:pStyle w:val="TableParagraph"/>
              <w:spacing w:line="216" w:lineRule="auto"/>
              <w:ind w:right="528"/>
              <w:rPr>
                <w:sz w:val="20"/>
              </w:rPr>
            </w:pPr>
            <w:r>
              <w:rPr>
                <w:sz w:val="20"/>
              </w:rPr>
              <w:t>31. Рыбак Мефодий Феодосьевич, 1917 г.р.,</w:t>
            </w:r>
          </w:p>
          <w:p>
            <w:pPr>
              <w:pStyle w:val="TableParagraph"/>
              <w:spacing w:line="210" w:lineRule="exact"/>
              <w:rPr>
                <w:sz w:val="20"/>
              </w:rPr>
            </w:pPr>
            <w:r>
              <w:rPr>
                <w:sz w:val="20"/>
              </w:rPr>
              <w:t>01.10.42 г„ (С.В.) дер.</w:t>
            </w:r>
          </w:p>
        </w:tc>
        <w:tc>
          <w:tcPr>
            <w:tcW w:w="1138" w:type="dxa"/>
          </w:tcPr>
          <w:p>
            <w:pPr>
              <w:pStyle w:val="TableParagraph"/>
              <w:spacing w:line="198"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ind w:left="170"/>
              <w:rPr>
                <w:sz w:val="20"/>
              </w:rPr>
            </w:pPr>
            <w:r>
              <w:rPr>
                <w:sz w:val="20"/>
              </w:rPr>
              <w:t>наводчик</w:t>
            </w:r>
          </w:p>
        </w:tc>
        <w:tc>
          <w:tcPr>
            <w:tcW w:w="2968" w:type="dxa"/>
          </w:tcPr>
          <w:p>
            <w:pPr>
              <w:pStyle w:val="TableParagraph"/>
              <w:spacing w:line="216" w:lineRule="auto" w:before="21"/>
              <w:ind w:left="8" w:right="3"/>
              <w:jc w:val="both"/>
              <w:rPr>
                <w:sz w:val="20"/>
              </w:rPr>
            </w:pPr>
            <w:r>
              <w:rPr>
                <w:sz w:val="20"/>
              </w:rPr>
              <w:t>Свердловская обл., Верхотурский р-н, Дурановский с/с, д. Сосновка, жена - Валентина Елисеевна.</w:t>
            </w:r>
          </w:p>
        </w:tc>
      </w:tr>
      <w:tr>
        <w:trPr>
          <w:trHeight w:val="676" w:hRule="atLeast"/>
        </w:trPr>
        <w:tc>
          <w:tcPr>
            <w:tcW w:w="2569" w:type="dxa"/>
          </w:tcPr>
          <w:p>
            <w:pPr>
              <w:pStyle w:val="TableParagraph"/>
              <w:spacing w:line="216" w:lineRule="auto" w:before="23"/>
              <w:ind w:right="215"/>
              <w:rPr>
                <w:sz w:val="20"/>
              </w:rPr>
            </w:pPr>
            <w:r>
              <w:rPr>
                <w:sz w:val="20"/>
              </w:rPr>
              <w:t>32. Зубов Никита Михайлович, 02.10.1942 г., (С.В.) дер. Гайтолово.</w:t>
            </w:r>
          </w:p>
        </w:tc>
        <w:tc>
          <w:tcPr>
            <w:tcW w:w="1138" w:type="dxa"/>
          </w:tcPr>
          <w:p>
            <w:pPr>
              <w:pStyle w:val="TableParagraph"/>
              <w:spacing w:line="200" w:lineRule="exact"/>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ind w:left="237"/>
              <w:rPr>
                <w:sz w:val="20"/>
              </w:rPr>
            </w:pPr>
            <w:r>
              <w:rPr>
                <w:sz w:val="20"/>
              </w:rPr>
              <w:t>стрелок</w:t>
            </w:r>
          </w:p>
        </w:tc>
        <w:tc>
          <w:tcPr>
            <w:tcW w:w="2968" w:type="dxa"/>
          </w:tcPr>
          <w:p>
            <w:pPr>
              <w:pStyle w:val="TableParagraph"/>
              <w:spacing w:line="216" w:lineRule="auto" w:before="23"/>
              <w:ind w:left="8" w:right="130"/>
              <w:jc w:val="both"/>
              <w:rPr>
                <w:sz w:val="20"/>
              </w:rPr>
            </w:pPr>
            <w:r>
              <w:rPr>
                <w:sz w:val="20"/>
              </w:rPr>
              <w:t>Орловская обл., Руано-Бронский р-н, Троицкий с/с, к-з Тургенева, жена - Елизавета Ивановна.</w:t>
            </w:r>
          </w:p>
        </w:tc>
      </w:tr>
      <w:tr>
        <w:trPr>
          <w:trHeight w:val="734" w:hRule="atLeast"/>
        </w:trPr>
        <w:tc>
          <w:tcPr>
            <w:tcW w:w="2569" w:type="dxa"/>
            <w:tcBorders>
              <w:bottom w:val="single" w:sz="4" w:space="0" w:color="FFFFFF"/>
            </w:tcBorders>
          </w:tcPr>
          <w:p>
            <w:pPr>
              <w:pStyle w:val="TableParagraph"/>
              <w:spacing w:line="216" w:lineRule="auto"/>
              <w:ind w:right="649"/>
              <w:rPr>
                <w:sz w:val="20"/>
              </w:rPr>
            </w:pPr>
            <w:r>
              <w:rPr>
                <w:sz w:val="20"/>
              </w:rPr>
              <w:t>33. Лунев Александр Алексеевич, 1902 г.р.,</w:t>
            </w:r>
          </w:p>
          <w:p>
            <w:pPr>
              <w:pStyle w:val="TableParagraph"/>
              <w:spacing w:line="206" w:lineRule="exact"/>
              <w:ind w:right="130"/>
              <w:rPr>
                <w:sz w:val="20"/>
              </w:rPr>
            </w:pPr>
            <w:r>
              <w:rPr>
                <w:sz w:val="20"/>
              </w:rPr>
              <w:t>10.10.42 г., 600 м (С.В.) дер. Гайтолово.</w:t>
            </w:r>
          </w:p>
        </w:tc>
        <w:tc>
          <w:tcPr>
            <w:tcW w:w="1138" w:type="dxa"/>
          </w:tcPr>
          <w:p>
            <w:pPr>
              <w:pStyle w:val="TableParagraph"/>
              <w:spacing w:line="200" w:lineRule="exact" w:before="29"/>
              <w:ind w:left="148"/>
              <w:rPr>
                <w:sz w:val="20"/>
              </w:rPr>
            </w:pPr>
            <w:r>
              <w:rPr>
                <w:sz w:val="20"/>
              </w:rPr>
              <w:t>красноарм.</w:t>
            </w:r>
          </w:p>
          <w:p>
            <w:pPr>
              <w:pStyle w:val="TableParagraph"/>
              <w:spacing w:line="200" w:lineRule="exact"/>
              <w:ind w:left="148"/>
              <w:rPr>
                <w:sz w:val="20"/>
              </w:rPr>
            </w:pPr>
            <w:r>
              <w:rPr>
                <w:w w:val="99"/>
                <w:sz w:val="20"/>
              </w:rPr>
              <w:t>,</w:t>
            </w:r>
          </w:p>
          <w:p>
            <w:pPr>
              <w:pStyle w:val="TableParagraph"/>
              <w:spacing w:before="1"/>
              <w:ind w:left="237"/>
              <w:rPr>
                <w:sz w:val="20"/>
              </w:rPr>
            </w:pPr>
            <w:r>
              <w:rPr>
                <w:sz w:val="20"/>
              </w:rPr>
              <w:t>стрелок</w:t>
            </w:r>
          </w:p>
        </w:tc>
        <w:tc>
          <w:tcPr>
            <w:tcW w:w="2968" w:type="dxa"/>
          </w:tcPr>
          <w:p>
            <w:pPr>
              <w:pStyle w:val="TableParagraph"/>
              <w:spacing w:line="216" w:lineRule="auto" w:before="53"/>
              <w:ind w:left="8" w:right="97"/>
              <w:rPr>
                <w:sz w:val="20"/>
              </w:rPr>
            </w:pPr>
            <w:r>
              <w:rPr>
                <w:sz w:val="20"/>
              </w:rPr>
              <w:t>г. Красноуральск, ул. Молотова, барак-31, ком. 11, жена - Евгения Игнатьевна.</w:t>
            </w:r>
          </w:p>
        </w:tc>
      </w:tr>
      <w:tr>
        <w:trPr>
          <w:trHeight w:val="732" w:hRule="atLeast"/>
        </w:trPr>
        <w:tc>
          <w:tcPr>
            <w:tcW w:w="2569" w:type="dxa"/>
            <w:tcBorders>
              <w:top w:val="single" w:sz="4" w:space="0" w:color="FFFFFF"/>
            </w:tcBorders>
          </w:tcPr>
          <w:p>
            <w:pPr>
              <w:pStyle w:val="TableParagraph"/>
              <w:spacing w:line="216" w:lineRule="auto" w:before="18"/>
              <w:ind w:right="14"/>
              <w:rPr>
                <w:sz w:val="20"/>
              </w:rPr>
            </w:pPr>
            <w:r>
              <w:rPr>
                <w:sz w:val="20"/>
              </w:rPr>
              <w:t>34. Виноградов Михаил Сергеевич, 1911 г.р., 03.10.42 г., (С.В.) дер. Гайтолово.</w:t>
            </w:r>
          </w:p>
        </w:tc>
        <w:tc>
          <w:tcPr>
            <w:tcW w:w="1138" w:type="dxa"/>
            <w:tcBorders>
              <w:bottom w:val="single" w:sz="24" w:space="0" w:color="FFFFFF"/>
            </w:tcBorders>
          </w:tcPr>
          <w:p>
            <w:pPr>
              <w:pStyle w:val="TableParagraph"/>
              <w:spacing w:line="101" w:lineRule="exact"/>
              <w:ind w:left="148"/>
              <w:rPr>
                <w:sz w:val="20"/>
              </w:rPr>
            </w:pPr>
            <w:r>
              <w:rPr>
                <w:sz w:val="20"/>
              </w:rPr>
              <w:t>красноарм.</w:t>
            </w:r>
          </w:p>
          <w:p>
            <w:pPr>
              <w:pStyle w:val="TableParagraph"/>
              <w:spacing w:line="202" w:lineRule="exact"/>
              <w:ind w:left="148"/>
              <w:rPr>
                <w:sz w:val="20"/>
              </w:rPr>
            </w:pPr>
            <w:r>
              <w:rPr>
                <w:w w:val="99"/>
                <w:sz w:val="20"/>
              </w:rPr>
              <w:t>,</w:t>
            </w:r>
          </w:p>
          <w:p>
            <w:pPr>
              <w:pStyle w:val="TableParagraph"/>
              <w:spacing w:line="204" w:lineRule="exact" w:before="9"/>
              <w:ind w:left="170" w:right="-10" w:hanging="92"/>
              <w:rPr>
                <w:sz w:val="20"/>
              </w:rPr>
            </w:pPr>
            <w:r>
              <w:rPr>
                <w:sz w:val="20"/>
              </w:rPr>
              <w:t>автоматчик красноарм.</w:t>
            </w:r>
          </w:p>
        </w:tc>
        <w:tc>
          <w:tcPr>
            <w:tcW w:w="2968" w:type="dxa"/>
          </w:tcPr>
          <w:p>
            <w:pPr>
              <w:pStyle w:val="TableParagraph"/>
              <w:spacing w:line="122" w:lineRule="exact"/>
              <w:ind w:left="8"/>
              <w:rPr>
                <w:sz w:val="20"/>
              </w:rPr>
            </w:pPr>
            <w:r>
              <w:rPr>
                <w:sz w:val="20"/>
              </w:rPr>
              <w:t>г. Калинин, Калининский р-н,</w:t>
            </w:r>
          </w:p>
          <w:p>
            <w:pPr>
              <w:pStyle w:val="TableParagraph"/>
              <w:spacing w:line="202" w:lineRule="exact" w:before="11"/>
              <w:ind w:left="8" w:right="22"/>
              <w:rPr>
                <w:sz w:val="20"/>
              </w:rPr>
            </w:pPr>
            <w:r>
              <w:rPr>
                <w:sz w:val="20"/>
              </w:rPr>
              <w:t>Кар- кишого-Радищенского с/с, д. Беседа, Барышиская Евдокия Алексеевна.</w:t>
            </w:r>
          </w:p>
        </w:tc>
      </w:tr>
      <w:tr>
        <w:trPr>
          <w:trHeight w:val="213" w:hRule="atLeast"/>
        </w:trPr>
        <w:tc>
          <w:tcPr>
            <w:tcW w:w="6675" w:type="dxa"/>
            <w:gridSpan w:val="3"/>
            <w:tcBorders>
              <w:top w:val="single" w:sz="24" w:space="0" w:color="FFFFFF"/>
            </w:tcBorders>
          </w:tcPr>
          <w:p>
            <w:pPr>
              <w:pStyle w:val="TableParagraph"/>
              <w:spacing w:line="193" w:lineRule="exact"/>
              <w:ind w:left="1778"/>
              <w:rPr>
                <w:sz w:val="20"/>
              </w:rPr>
            </w:pPr>
            <w:r>
              <w:rPr>
                <w:sz w:val="20"/>
              </w:rPr>
              <w:t>Без вести пропавшие (со стр. 62-64).</w:t>
            </w:r>
          </w:p>
        </w:tc>
      </w:tr>
      <w:tr>
        <w:trPr>
          <w:trHeight w:val="811" w:hRule="atLeast"/>
        </w:trPr>
        <w:tc>
          <w:tcPr>
            <w:tcW w:w="2569" w:type="dxa"/>
          </w:tcPr>
          <w:p>
            <w:pPr>
              <w:pStyle w:val="TableParagraph"/>
              <w:spacing w:line="211" w:lineRule="auto"/>
              <w:ind w:right="-6"/>
              <w:rPr>
                <w:sz w:val="20"/>
              </w:rPr>
            </w:pPr>
            <w:r>
              <w:rPr>
                <w:sz w:val="20"/>
              </w:rPr>
              <w:t>1. Писанец Степан Константинович, 1913 г.р., пропал без вести 29.09.1942</w:t>
            </w:r>
            <w:r>
              <w:rPr>
                <w:spacing w:val="-35"/>
                <w:sz w:val="20"/>
              </w:rPr>
              <w:t> </w:t>
            </w:r>
            <w:r>
              <w:rPr>
                <w:sz w:val="20"/>
              </w:rPr>
              <w:t>г.</w:t>
            </w:r>
          </w:p>
          <w:p>
            <w:pPr>
              <w:pStyle w:val="TableParagraph"/>
              <w:spacing w:line="186" w:lineRule="exact"/>
              <w:rPr>
                <w:sz w:val="20"/>
              </w:rPr>
            </w:pPr>
            <w:r>
              <w:rPr>
                <w:sz w:val="20"/>
              </w:rPr>
              <w:t>у реки Черная западнее д. Г</w:t>
            </w:r>
          </w:p>
        </w:tc>
        <w:tc>
          <w:tcPr>
            <w:tcW w:w="1138" w:type="dxa"/>
          </w:tcPr>
          <w:p>
            <w:pPr>
              <w:pStyle w:val="TableParagraph"/>
              <w:spacing w:line="213" w:lineRule="auto"/>
              <w:ind w:left="18" w:right="41" w:firstLine="410"/>
              <w:rPr>
                <w:sz w:val="20"/>
              </w:rPr>
            </w:pPr>
            <w:r>
              <w:rPr>
                <w:sz w:val="20"/>
              </w:rPr>
              <w:t>мл. лейтенант,</w:t>
            </w:r>
          </w:p>
          <w:p>
            <w:pPr>
              <w:pStyle w:val="TableParagraph"/>
              <w:spacing w:line="202" w:lineRule="exact"/>
              <w:ind w:left="88" w:right="-9" w:hanging="70"/>
              <w:rPr>
                <w:sz w:val="20"/>
              </w:rPr>
            </w:pPr>
            <w:r>
              <w:rPr>
                <w:sz w:val="20"/>
              </w:rPr>
              <w:t>ком-p взвода радиосвязи</w:t>
            </w:r>
          </w:p>
        </w:tc>
        <w:tc>
          <w:tcPr>
            <w:tcW w:w="2968" w:type="dxa"/>
          </w:tcPr>
          <w:p>
            <w:pPr>
              <w:pStyle w:val="TableParagraph"/>
              <w:spacing w:line="216" w:lineRule="auto" w:before="91"/>
              <w:ind w:left="8" w:right="191"/>
              <w:rPr>
                <w:sz w:val="20"/>
              </w:rPr>
            </w:pPr>
            <w:r>
              <w:rPr>
                <w:sz w:val="20"/>
              </w:rPr>
              <w:t>Ворошиловградская обл., Красный луч, ул. Шевченко, 89, жена - Бройченко Ильин.</w:t>
            </w:r>
          </w:p>
        </w:tc>
      </w:tr>
      <w:tr>
        <w:trPr>
          <w:trHeight w:val="895" w:hRule="atLeast"/>
        </w:trPr>
        <w:tc>
          <w:tcPr>
            <w:tcW w:w="2569" w:type="dxa"/>
          </w:tcPr>
          <w:p>
            <w:pPr>
              <w:pStyle w:val="TableParagraph"/>
              <w:spacing w:line="211" w:lineRule="auto"/>
              <w:ind w:right="53"/>
              <w:rPr>
                <w:sz w:val="20"/>
              </w:rPr>
            </w:pPr>
            <w:r>
              <w:rPr>
                <w:sz w:val="20"/>
              </w:rPr>
              <w:t>2. Ильященко Василий Кузь- мич, 1918 г.р., пропал без вести 29.09.1942 г. у реки Черная западнее д. Г</w:t>
            </w:r>
          </w:p>
        </w:tc>
        <w:tc>
          <w:tcPr>
            <w:tcW w:w="1138" w:type="dxa"/>
            <w:tcBorders>
              <w:bottom w:val="single" w:sz="4" w:space="0" w:color="FFFFFF"/>
            </w:tcBorders>
          </w:tcPr>
          <w:p>
            <w:pPr>
              <w:pStyle w:val="TableParagraph"/>
              <w:spacing w:line="211" w:lineRule="auto"/>
              <w:ind w:left="91" w:right="83"/>
              <w:jc w:val="center"/>
              <w:rPr>
                <w:sz w:val="20"/>
              </w:rPr>
            </w:pPr>
            <w:r>
              <w:rPr>
                <w:sz w:val="20"/>
              </w:rPr>
              <w:t>мл. лейтенант, ком-p комен-</w:t>
            </w:r>
          </w:p>
        </w:tc>
        <w:tc>
          <w:tcPr>
            <w:tcW w:w="2968" w:type="dxa"/>
          </w:tcPr>
          <w:p>
            <w:pPr>
              <w:pStyle w:val="TableParagraph"/>
              <w:spacing w:line="216" w:lineRule="auto" w:before="132"/>
              <w:ind w:left="8" w:right="2"/>
              <w:rPr>
                <w:sz w:val="20"/>
              </w:rPr>
            </w:pPr>
            <w:r>
              <w:rPr>
                <w:sz w:val="20"/>
              </w:rPr>
              <w:t>Сумская обл., Кромвицкий р-н, г. Ко- рольвец, ул. 4, Подловская</w:t>
            </w:r>
          </w:p>
          <w:p>
            <w:pPr>
              <w:pStyle w:val="TableParagraph"/>
              <w:spacing w:line="210" w:lineRule="exact"/>
              <w:ind w:left="8"/>
              <w:rPr>
                <w:sz w:val="20"/>
              </w:rPr>
            </w:pPr>
            <w:r>
              <w:rPr>
                <w:sz w:val="20"/>
              </w:rPr>
              <w:t>№19, отец - Кузьма Евсеевич.</w:t>
            </w:r>
          </w:p>
        </w:tc>
      </w:tr>
      <w:tr>
        <w:trPr>
          <w:trHeight w:val="911" w:hRule="atLeast"/>
        </w:trPr>
        <w:tc>
          <w:tcPr>
            <w:tcW w:w="2569" w:type="dxa"/>
          </w:tcPr>
          <w:p>
            <w:pPr>
              <w:pStyle w:val="TableParagraph"/>
              <w:spacing w:line="196" w:lineRule="exact" w:before="1"/>
              <w:jc w:val="both"/>
              <w:rPr>
                <w:sz w:val="20"/>
              </w:rPr>
            </w:pPr>
            <w:r>
              <w:rPr>
                <w:sz w:val="20"/>
              </w:rPr>
              <w:t>3. Поляков Николай Михайлович, 1911 г.р., пропал без вести 29.09.1942</w:t>
            </w:r>
            <w:r>
              <w:rPr>
                <w:spacing w:val="-35"/>
                <w:sz w:val="20"/>
              </w:rPr>
              <w:t> </w:t>
            </w:r>
            <w:r>
              <w:rPr>
                <w:sz w:val="20"/>
              </w:rPr>
              <w:t>г. у реки Черная западнее д. </w:t>
            </w:r>
            <w:r>
              <w:rPr>
                <w:spacing w:val="-13"/>
                <w:sz w:val="20"/>
              </w:rPr>
              <w:t>Г </w:t>
            </w:r>
            <w:r>
              <w:rPr>
                <w:sz w:val="20"/>
              </w:rPr>
              <w:t>айтолово.</w:t>
            </w:r>
          </w:p>
        </w:tc>
        <w:tc>
          <w:tcPr>
            <w:tcW w:w="1138" w:type="dxa"/>
            <w:tcBorders>
              <w:top w:val="single" w:sz="4" w:space="0" w:color="FFFFFF"/>
            </w:tcBorders>
          </w:tcPr>
          <w:p>
            <w:pPr>
              <w:pStyle w:val="TableParagraph"/>
              <w:spacing w:line="211" w:lineRule="auto" w:before="51"/>
              <w:ind w:left="86" w:right="76" w:hanging="2"/>
              <w:jc w:val="center"/>
              <w:rPr>
                <w:sz w:val="20"/>
              </w:rPr>
            </w:pPr>
            <w:r>
              <w:rPr>
                <w:sz w:val="20"/>
              </w:rPr>
              <w:t>лейтенант, ком-p </w:t>
            </w:r>
            <w:r>
              <w:rPr>
                <w:w w:val="95"/>
                <w:sz w:val="20"/>
              </w:rPr>
              <w:t>стрелковой </w:t>
            </w:r>
            <w:r>
              <w:rPr>
                <w:sz w:val="20"/>
              </w:rPr>
              <w:t>роты</w:t>
            </w:r>
          </w:p>
        </w:tc>
        <w:tc>
          <w:tcPr>
            <w:tcW w:w="2968" w:type="dxa"/>
          </w:tcPr>
          <w:p>
            <w:pPr>
              <w:pStyle w:val="TableParagraph"/>
              <w:spacing w:line="216" w:lineRule="auto" w:before="141"/>
              <w:ind w:left="8" w:right="85"/>
              <w:rPr>
                <w:sz w:val="20"/>
              </w:rPr>
            </w:pPr>
            <w:r>
              <w:rPr>
                <w:sz w:val="20"/>
              </w:rPr>
              <w:t>Воронежская обл., Винодельский р-н, с. Виноделовка, отец - Михаил Сергеевич.</w:t>
            </w:r>
          </w:p>
        </w:tc>
      </w:tr>
    </w:tbl>
    <w:p>
      <w:pPr>
        <w:spacing w:after="0" w:line="216" w:lineRule="auto"/>
        <w:rPr>
          <w:sz w:val="20"/>
        </w:rPr>
        <w:sectPr>
          <w:headerReference w:type="default" r:id="rId189"/>
          <w:headerReference w:type="even" r:id="rId190"/>
          <w:footerReference w:type="default" r:id="rId191"/>
          <w:pgSz w:w="8400" w:h="11900"/>
          <w:pgMar w:header="516" w:footer="918" w:top="740" w:bottom="1100" w:left="0" w:right="0"/>
          <w:pgNumType w:start="83"/>
        </w:sectPr>
      </w:pPr>
    </w:p>
    <w:p>
      <w:pPr>
        <w:pStyle w:val="BodyText"/>
      </w:pPr>
    </w:p>
    <w:p>
      <w:pPr>
        <w:pStyle w:val="BodyText"/>
      </w:pPr>
    </w:p>
    <w:p>
      <w:pPr>
        <w:pStyle w:val="BodyText"/>
        <w:spacing w:before="10"/>
        <w:rPr>
          <w:sz w:val="10"/>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3005"/>
      </w:tblGrid>
      <w:tr>
        <w:trPr>
          <w:trHeight w:val="897" w:hRule="atLeast"/>
        </w:trPr>
        <w:tc>
          <w:tcPr>
            <w:tcW w:w="2602" w:type="dxa"/>
            <w:tcBorders>
              <w:bottom w:val="single" w:sz="4" w:space="0" w:color="FFFFFF"/>
            </w:tcBorders>
          </w:tcPr>
          <w:p>
            <w:pPr>
              <w:pStyle w:val="TableParagraph"/>
              <w:spacing w:line="211" w:lineRule="auto" w:before="1"/>
              <w:ind w:right="-8"/>
              <w:rPr>
                <w:sz w:val="20"/>
              </w:rPr>
            </w:pPr>
            <w:r>
              <w:rPr>
                <w:sz w:val="20"/>
              </w:rPr>
              <w:t>4. Семенов Василий Спиридонович, 1922 г.р., пропал без вести 29.09.1942 г. у реки Черная западнее д.</w:t>
            </w:r>
          </w:p>
        </w:tc>
        <w:tc>
          <w:tcPr>
            <w:tcW w:w="1133" w:type="dxa"/>
          </w:tcPr>
          <w:p>
            <w:pPr>
              <w:pStyle w:val="TableParagraph"/>
              <w:spacing w:line="211" w:lineRule="auto" w:before="145"/>
              <w:ind w:left="89" w:right="80"/>
              <w:jc w:val="center"/>
              <w:rPr>
                <w:sz w:val="20"/>
              </w:rPr>
            </w:pPr>
            <w:r>
              <w:rPr>
                <w:sz w:val="20"/>
              </w:rPr>
              <w:t>лейтенант, ком-p стр. взвода</w:t>
            </w:r>
          </w:p>
        </w:tc>
        <w:tc>
          <w:tcPr>
            <w:tcW w:w="3005" w:type="dxa"/>
          </w:tcPr>
          <w:p>
            <w:pPr>
              <w:pStyle w:val="TableParagraph"/>
              <w:spacing w:line="211" w:lineRule="auto" w:before="145"/>
              <w:ind w:right="-15"/>
              <w:jc w:val="both"/>
              <w:rPr>
                <w:sz w:val="20"/>
              </w:rPr>
            </w:pPr>
            <w:r>
              <w:rPr>
                <w:sz w:val="20"/>
              </w:rPr>
              <w:t>Алтайский край, г. Бийск, с.</w:t>
            </w:r>
            <w:r>
              <w:rPr>
                <w:spacing w:val="-35"/>
                <w:sz w:val="20"/>
              </w:rPr>
              <w:t> </w:t>
            </w:r>
            <w:r>
              <w:rPr>
                <w:sz w:val="20"/>
              </w:rPr>
              <w:t>Мочи- ще,</w:t>
            </w:r>
            <w:r>
              <w:rPr>
                <w:spacing w:val="-11"/>
                <w:sz w:val="20"/>
              </w:rPr>
              <w:t> </w:t>
            </w:r>
            <w:r>
              <w:rPr>
                <w:sz w:val="20"/>
              </w:rPr>
              <w:t>Заводской,</w:t>
            </w:r>
            <w:r>
              <w:rPr>
                <w:spacing w:val="-11"/>
                <w:sz w:val="20"/>
              </w:rPr>
              <w:t> </w:t>
            </w:r>
            <w:r>
              <w:rPr>
                <w:sz w:val="20"/>
              </w:rPr>
              <w:t>31,</w:t>
            </w:r>
            <w:r>
              <w:rPr>
                <w:spacing w:val="-11"/>
                <w:sz w:val="20"/>
              </w:rPr>
              <w:t> </w:t>
            </w:r>
            <w:r>
              <w:rPr>
                <w:sz w:val="20"/>
              </w:rPr>
              <w:t>отец</w:t>
            </w:r>
            <w:r>
              <w:rPr>
                <w:spacing w:val="-11"/>
                <w:sz w:val="20"/>
              </w:rPr>
              <w:t> </w:t>
            </w:r>
            <w:r>
              <w:rPr>
                <w:sz w:val="20"/>
              </w:rPr>
              <w:t>-</w:t>
            </w:r>
            <w:r>
              <w:rPr>
                <w:spacing w:val="-12"/>
                <w:sz w:val="20"/>
              </w:rPr>
              <w:t> </w:t>
            </w:r>
            <w:r>
              <w:rPr>
                <w:sz w:val="20"/>
              </w:rPr>
              <w:t>Спиридон Михайлович.</w:t>
            </w:r>
          </w:p>
        </w:tc>
      </w:tr>
      <w:tr>
        <w:trPr>
          <w:trHeight w:val="882" w:hRule="atLeast"/>
        </w:trPr>
        <w:tc>
          <w:tcPr>
            <w:tcW w:w="2602" w:type="dxa"/>
            <w:tcBorders>
              <w:top w:val="single" w:sz="4" w:space="0" w:color="FFFFFF"/>
            </w:tcBorders>
          </w:tcPr>
          <w:p>
            <w:pPr>
              <w:pStyle w:val="TableParagraph"/>
              <w:spacing w:line="211" w:lineRule="auto" w:before="1"/>
              <w:ind w:right="-8"/>
              <w:rPr>
                <w:sz w:val="20"/>
              </w:rPr>
            </w:pPr>
            <w:r>
              <w:rPr>
                <w:sz w:val="20"/>
              </w:rPr>
              <w:t>5. Козлов Михаил</w:t>
            </w:r>
            <w:r>
              <w:rPr>
                <w:spacing w:val="-17"/>
                <w:sz w:val="20"/>
              </w:rPr>
              <w:t> </w:t>
            </w:r>
            <w:r>
              <w:rPr>
                <w:sz w:val="20"/>
              </w:rPr>
              <w:t>Федорович, 1922 г.р., пропал без вести 29.09.1942 г. у реки Черная западнее д.</w:t>
            </w:r>
            <w:r>
              <w:rPr>
                <w:spacing w:val="-2"/>
                <w:sz w:val="20"/>
              </w:rPr>
              <w:t> </w:t>
            </w:r>
            <w:r>
              <w:rPr>
                <w:sz w:val="20"/>
              </w:rPr>
              <w:t>Гайтолово.</w:t>
            </w:r>
          </w:p>
        </w:tc>
        <w:tc>
          <w:tcPr>
            <w:tcW w:w="1133" w:type="dxa"/>
          </w:tcPr>
          <w:p>
            <w:pPr>
              <w:pStyle w:val="TableParagraph"/>
              <w:spacing w:line="213" w:lineRule="auto" w:before="131"/>
              <w:ind w:left="16" w:right="7" w:hanging="1"/>
              <w:jc w:val="center"/>
              <w:rPr>
                <w:sz w:val="20"/>
              </w:rPr>
            </w:pPr>
            <w:r>
              <w:rPr>
                <w:sz w:val="20"/>
              </w:rPr>
              <w:t>мл.   лейтенант, ком-p взвода</w:t>
            </w:r>
          </w:p>
        </w:tc>
        <w:tc>
          <w:tcPr>
            <w:tcW w:w="3005" w:type="dxa"/>
          </w:tcPr>
          <w:p>
            <w:pPr>
              <w:pStyle w:val="TableParagraph"/>
              <w:spacing w:line="211" w:lineRule="auto" w:before="138"/>
              <w:ind w:right="-16"/>
              <w:rPr>
                <w:sz w:val="20"/>
              </w:rPr>
            </w:pPr>
            <w:r>
              <w:rPr>
                <w:sz w:val="20"/>
              </w:rPr>
              <w:t>БМАССР, Залгравский р-н,</w:t>
            </w:r>
            <w:r>
              <w:rPr>
                <w:spacing w:val="-37"/>
                <w:sz w:val="20"/>
              </w:rPr>
              <w:t> </w:t>
            </w:r>
            <w:r>
              <w:rPr>
                <w:sz w:val="20"/>
              </w:rPr>
              <w:t>Лучин- ский с/с, д. Шарп, мать - Ефросиния</w:t>
            </w:r>
            <w:r>
              <w:rPr>
                <w:spacing w:val="-2"/>
                <w:sz w:val="20"/>
              </w:rPr>
              <w:t> </w:t>
            </w:r>
            <w:r>
              <w:rPr>
                <w:sz w:val="20"/>
              </w:rPr>
              <w:t>Николаевна.</w:t>
            </w:r>
          </w:p>
        </w:tc>
      </w:tr>
      <w:tr>
        <w:trPr>
          <w:trHeight w:val="869" w:hRule="atLeast"/>
        </w:trPr>
        <w:tc>
          <w:tcPr>
            <w:tcW w:w="2602" w:type="dxa"/>
            <w:tcBorders>
              <w:bottom w:val="single" w:sz="4" w:space="0" w:color="FFFFFF"/>
            </w:tcBorders>
          </w:tcPr>
          <w:p>
            <w:pPr>
              <w:pStyle w:val="TableParagraph"/>
              <w:spacing w:line="211" w:lineRule="auto" w:before="1"/>
              <w:ind w:right="-8"/>
              <w:rPr>
                <w:sz w:val="20"/>
              </w:rPr>
            </w:pPr>
            <w:r>
              <w:rPr>
                <w:sz w:val="20"/>
              </w:rPr>
              <w:t>6. Яковлев Николай Александрович, 1907 г.р., пропал без вести 29.09.1942 г. у реки Черная западнее д.</w:t>
            </w:r>
          </w:p>
        </w:tc>
        <w:tc>
          <w:tcPr>
            <w:tcW w:w="1133" w:type="dxa"/>
          </w:tcPr>
          <w:p>
            <w:pPr>
              <w:pStyle w:val="TableParagraph"/>
              <w:spacing w:line="213" w:lineRule="auto" w:before="124"/>
              <w:ind w:left="89" w:right="80"/>
              <w:jc w:val="center"/>
              <w:rPr>
                <w:sz w:val="20"/>
              </w:rPr>
            </w:pPr>
            <w:r>
              <w:rPr>
                <w:sz w:val="20"/>
              </w:rPr>
              <w:t>лейтенант, ком-p стр. взвода</w:t>
            </w:r>
          </w:p>
        </w:tc>
        <w:tc>
          <w:tcPr>
            <w:tcW w:w="3005" w:type="dxa"/>
          </w:tcPr>
          <w:p>
            <w:pPr>
              <w:pStyle w:val="TableParagraph"/>
              <w:spacing w:line="213" w:lineRule="auto" w:before="124"/>
              <w:ind w:right="65"/>
              <w:rPr>
                <w:sz w:val="20"/>
              </w:rPr>
            </w:pPr>
            <w:r>
              <w:rPr>
                <w:sz w:val="20"/>
              </w:rPr>
              <w:t>г. Ленинград, Финский переулок, д. 7, кв. 16, мать - Настасья Яковлевна.</w:t>
            </w:r>
          </w:p>
        </w:tc>
      </w:tr>
      <w:tr>
        <w:trPr>
          <w:trHeight w:val="1017" w:hRule="atLeast"/>
        </w:trPr>
        <w:tc>
          <w:tcPr>
            <w:tcW w:w="2602" w:type="dxa"/>
            <w:tcBorders>
              <w:top w:val="single" w:sz="4" w:space="0" w:color="FFFFFF"/>
            </w:tcBorders>
          </w:tcPr>
          <w:p>
            <w:pPr>
              <w:pStyle w:val="TableParagraph"/>
              <w:spacing w:line="211" w:lineRule="auto" w:before="3"/>
              <w:ind w:right="-12"/>
              <w:rPr>
                <w:sz w:val="20"/>
              </w:rPr>
            </w:pPr>
            <w:r>
              <w:rPr>
                <w:sz w:val="20"/>
              </w:rPr>
              <w:t>7. Вахтин (Вактыш) Константин Анатольевич, 1911 г.р., пропал без вести 29.09.1942 г. у реки Черная</w:t>
            </w:r>
          </w:p>
          <w:p>
            <w:pPr>
              <w:pStyle w:val="TableParagraph"/>
              <w:spacing w:line="184" w:lineRule="exact"/>
              <w:rPr>
                <w:sz w:val="20"/>
              </w:rPr>
            </w:pPr>
            <w:r>
              <w:rPr>
                <w:sz w:val="20"/>
              </w:rPr>
              <w:t>западнее д. Гайтолово.</w:t>
            </w:r>
          </w:p>
        </w:tc>
        <w:tc>
          <w:tcPr>
            <w:tcW w:w="1133" w:type="dxa"/>
          </w:tcPr>
          <w:p>
            <w:pPr>
              <w:pStyle w:val="TableParagraph"/>
              <w:spacing w:line="213" w:lineRule="auto" w:before="95"/>
              <w:ind w:left="89" w:right="80"/>
              <w:jc w:val="center"/>
              <w:rPr>
                <w:sz w:val="20"/>
              </w:rPr>
            </w:pPr>
            <w:r>
              <w:rPr>
                <w:sz w:val="20"/>
              </w:rPr>
              <w:t>мл. лейтенант, ком-p стр. взвода</w:t>
            </w:r>
          </w:p>
        </w:tc>
        <w:tc>
          <w:tcPr>
            <w:tcW w:w="3005" w:type="dxa"/>
          </w:tcPr>
          <w:p>
            <w:pPr>
              <w:pStyle w:val="TableParagraph"/>
              <w:spacing w:before="6"/>
              <w:ind w:left="0"/>
              <w:rPr>
                <w:sz w:val="26"/>
              </w:rPr>
            </w:pPr>
          </w:p>
          <w:p>
            <w:pPr>
              <w:pStyle w:val="TableParagraph"/>
              <w:spacing w:line="211" w:lineRule="auto" w:before="1"/>
              <w:ind w:right="-16"/>
              <w:rPr>
                <w:sz w:val="20"/>
              </w:rPr>
            </w:pPr>
            <w:r>
              <w:rPr>
                <w:sz w:val="20"/>
              </w:rPr>
              <w:t>г. Ленинград, канал Грибоедова, д. 35, кв. 13, мать - Мария Ивановна.</w:t>
            </w:r>
          </w:p>
        </w:tc>
      </w:tr>
      <w:tr>
        <w:trPr>
          <w:trHeight w:val="863" w:hRule="atLeast"/>
        </w:trPr>
        <w:tc>
          <w:tcPr>
            <w:tcW w:w="2602" w:type="dxa"/>
          </w:tcPr>
          <w:p>
            <w:pPr>
              <w:pStyle w:val="TableParagraph"/>
              <w:spacing w:line="211" w:lineRule="auto"/>
              <w:ind w:right="59"/>
              <w:rPr>
                <w:sz w:val="20"/>
              </w:rPr>
            </w:pPr>
            <w:r>
              <w:rPr>
                <w:sz w:val="20"/>
              </w:rPr>
              <w:t>8. Замерчук Данил Власович, 1913 г.р., пропал без вести 29.09.1942 г. у реки Черная западнее д. Г айтолово.</w:t>
            </w:r>
          </w:p>
        </w:tc>
        <w:tc>
          <w:tcPr>
            <w:tcW w:w="1133" w:type="dxa"/>
          </w:tcPr>
          <w:p>
            <w:pPr>
              <w:pStyle w:val="TableParagraph"/>
              <w:spacing w:line="211" w:lineRule="auto" w:before="27"/>
              <w:ind w:left="89" w:right="80"/>
              <w:jc w:val="center"/>
              <w:rPr>
                <w:sz w:val="20"/>
              </w:rPr>
            </w:pPr>
            <w:r>
              <w:rPr>
                <w:sz w:val="20"/>
              </w:rPr>
              <w:t>лейтенант, командир 2-го батальона</w:t>
            </w:r>
          </w:p>
        </w:tc>
        <w:tc>
          <w:tcPr>
            <w:tcW w:w="3005" w:type="dxa"/>
          </w:tcPr>
          <w:p>
            <w:pPr>
              <w:pStyle w:val="TableParagraph"/>
              <w:tabs>
                <w:tab w:pos="1264" w:val="left" w:leader="none"/>
                <w:tab w:pos="2026" w:val="left" w:leader="none"/>
                <w:tab w:pos="2520" w:val="left" w:leader="none"/>
              </w:tabs>
              <w:spacing w:line="211" w:lineRule="auto" w:before="128"/>
              <w:ind w:right="1"/>
              <w:rPr>
                <w:sz w:val="20"/>
              </w:rPr>
            </w:pPr>
            <w:r>
              <w:rPr>
                <w:sz w:val="20"/>
              </w:rPr>
              <w:t>Иркутская</w:t>
              <w:tab/>
              <w:t>обл.,</w:t>
              <w:tab/>
              <w:t>г.</w:t>
              <w:tab/>
            </w:r>
            <w:r>
              <w:rPr>
                <w:spacing w:val="-5"/>
                <w:sz w:val="20"/>
              </w:rPr>
              <w:t>Зима, </w:t>
            </w:r>
            <w:r>
              <w:rPr>
                <w:sz w:val="20"/>
              </w:rPr>
              <w:t>Старозимский п/о, ул.</w:t>
            </w:r>
            <w:r>
              <w:rPr>
                <w:spacing w:val="-25"/>
                <w:sz w:val="20"/>
              </w:rPr>
              <w:t> </w:t>
            </w:r>
            <w:r>
              <w:rPr>
                <w:sz w:val="20"/>
              </w:rPr>
              <w:t>Пионерская,</w:t>
            </w:r>
          </w:p>
          <w:p>
            <w:pPr>
              <w:pStyle w:val="TableParagraph"/>
              <w:spacing w:line="206" w:lineRule="exact"/>
              <w:rPr>
                <w:sz w:val="20"/>
              </w:rPr>
            </w:pPr>
            <w:r>
              <w:rPr>
                <w:sz w:val="20"/>
              </w:rPr>
              <w:t>№ 8, жена - Серафима</w:t>
            </w:r>
            <w:r>
              <w:rPr>
                <w:spacing w:val="-14"/>
                <w:sz w:val="20"/>
              </w:rPr>
              <w:t> </w:t>
            </w:r>
            <w:r>
              <w:rPr>
                <w:sz w:val="20"/>
              </w:rPr>
              <w:t>Витальевна.</w:t>
            </w:r>
          </w:p>
        </w:tc>
      </w:tr>
      <w:tr>
        <w:trPr>
          <w:trHeight w:val="866" w:hRule="atLeast"/>
        </w:trPr>
        <w:tc>
          <w:tcPr>
            <w:tcW w:w="2602" w:type="dxa"/>
            <w:tcBorders>
              <w:bottom w:val="single" w:sz="4" w:space="0" w:color="FFFFFF"/>
            </w:tcBorders>
          </w:tcPr>
          <w:p>
            <w:pPr>
              <w:pStyle w:val="TableParagraph"/>
              <w:spacing w:line="211" w:lineRule="auto" w:before="1"/>
              <w:ind w:right="-7"/>
              <w:rPr>
                <w:sz w:val="20"/>
              </w:rPr>
            </w:pPr>
            <w:r>
              <w:rPr>
                <w:sz w:val="20"/>
              </w:rPr>
              <w:t>9. Фефелов Александр Павло- вич, 1915 г.р., пропал без вести 29.09.1942 г. у реки Черная западнее д. Г</w:t>
            </w:r>
          </w:p>
        </w:tc>
        <w:tc>
          <w:tcPr>
            <w:tcW w:w="1133" w:type="dxa"/>
          </w:tcPr>
          <w:p>
            <w:pPr>
              <w:pStyle w:val="TableParagraph"/>
              <w:spacing w:line="213" w:lineRule="auto" w:before="121"/>
              <w:ind w:left="89" w:right="80"/>
              <w:jc w:val="center"/>
              <w:rPr>
                <w:sz w:val="20"/>
              </w:rPr>
            </w:pPr>
            <w:r>
              <w:rPr>
                <w:sz w:val="20"/>
              </w:rPr>
              <w:t>лейтенант, ком-p стр. взвода</w:t>
            </w:r>
          </w:p>
        </w:tc>
        <w:tc>
          <w:tcPr>
            <w:tcW w:w="3005" w:type="dxa"/>
          </w:tcPr>
          <w:p>
            <w:pPr>
              <w:pStyle w:val="TableParagraph"/>
              <w:spacing w:line="213" w:lineRule="auto" w:before="121"/>
              <w:ind w:right="65"/>
              <w:rPr>
                <w:sz w:val="20"/>
              </w:rPr>
            </w:pPr>
            <w:r>
              <w:rPr>
                <w:sz w:val="20"/>
              </w:rPr>
              <w:t>Новосибирская обл., Маслинский р-н, совхоз 177, отец - Павел Семенович.</w:t>
            </w:r>
          </w:p>
        </w:tc>
      </w:tr>
      <w:tr>
        <w:trPr>
          <w:trHeight w:val="902" w:hRule="atLeast"/>
        </w:trPr>
        <w:tc>
          <w:tcPr>
            <w:tcW w:w="2602" w:type="dxa"/>
            <w:tcBorders>
              <w:top w:val="single" w:sz="4" w:space="0" w:color="FFFFFF"/>
              <w:bottom w:val="single" w:sz="4" w:space="0" w:color="FFFFFF"/>
            </w:tcBorders>
          </w:tcPr>
          <w:p>
            <w:pPr>
              <w:pStyle w:val="TableParagraph"/>
              <w:spacing w:line="202" w:lineRule="exact" w:before="1"/>
              <w:ind w:right="167"/>
              <w:rPr>
                <w:sz w:val="20"/>
              </w:rPr>
            </w:pPr>
            <w:r>
              <w:rPr>
                <w:sz w:val="20"/>
              </w:rPr>
              <w:t>10. Кульпин Андрей Ивано- вич, 1915 г.р., пропал без вести 29.09.1942 г. у реки Черная западнее д. Г айтолово.</w:t>
            </w:r>
          </w:p>
        </w:tc>
        <w:tc>
          <w:tcPr>
            <w:tcW w:w="1133" w:type="dxa"/>
          </w:tcPr>
          <w:p>
            <w:pPr>
              <w:pStyle w:val="TableParagraph"/>
              <w:spacing w:line="202" w:lineRule="exact" w:before="95"/>
              <w:ind w:left="141" w:right="133" w:firstLine="33"/>
              <w:jc w:val="both"/>
              <w:rPr>
                <w:sz w:val="20"/>
              </w:rPr>
            </w:pPr>
            <w:r>
              <w:rPr>
                <w:sz w:val="20"/>
              </w:rPr>
              <w:t>младший </w:t>
            </w:r>
            <w:r>
              <w:rPr>
                <w:w w:val="95"/>
                <w:sz w:val="20"/>
              </w:rPr>
              <w:t>политрук, </w:t>
            </w:r>
            <w:r>
              <w:rPr>
                <w:sz w:val="20"/>
              </w:rPr>
              <w:t>политрук стр. роты</w:t>
            </w:r>
          </w:p>
        </w:tc>
        <w:tc>
          <w:tcPr>
            <w:tcW w:w="3005" w:type="dxa"/>
          </w:tcPr>
          <w:p>
            <w:pPr>
              <w:pStyle w:val="TableParagraph"/>
              <w:spacing w:line="216" w:lineRule="auto" w:before="136"/>
              <w:ind w:right="33"/>
              <w:rPr>
                <w:sz w:val="20"/>
              </w:rPr>
            </w:pPr>
            <w:r>
              <w:rPr>
                <w:sz w:val="20"/>
              </w:rPr>
              <w:t>Горьковская обл., Чкаловский р-н, Бе- ловский с/с, жена - Зоя Михайловна.</w:t>
            </w:r>
          </w:p>
        </w:tc>
      </w:tr>
      <w:tr>
        <w:trPr>
          <w:trHeight w:val="853" w:hRule="atLeast"/>
        </w:trPr>
        <w:tc>
          <w:tcPr>
            <w:tcW w:w="2602" w:type="dxa"/>
            <w:tcBorders>
              <w:top w:val="single" w:sz="4" w:space="0" w:color="FFFFFF"/>
            </w:tcBorders>
          </w:tcPr>
          <w:p>
            <w:pPr>
              <w:pStyle w:val="TableParagraph"/>
              <w:spacing w:line="174" w:lineRule="exact"/>
              <w:jc w:val="both"/>
              <w:rPr>
                <w:sz w:val="20"/>
              </w:rPr>
            </w:pPr>
            <w:r>
              <w:rPr>
                <w:sz w:val="20"/>
              </w:rPr>
              <w:t>11. Кондаков Сергей</w:t>
            </w:r>
          </w:p>
          <w:p>
            <w:pPr>
              <w:pStyle w:val="TableParagraph"/>
              <w:spacing w:line="211" w:lineRule="auto" w:before="8"/>
              <w:ind w:right="1"/>
              <w:jc w:val="both"/>
              <w:rPr>
                <w:sz w:val="20"/>
              </w:rPr>
            </w:pPr>
            <w:r>
              <w:rPr>
                <w:sz w:val="20"/>
              </w:rPr>
              <w:t>Николаевич, 1904 г.р., пропал без вести 29.09.1942 г. у реки Черная западнее д.</w:t>
            </w:r>
            <w:r>
              <w:rPr>
                <w:spacing w:val="-37"/>
                <w:sz w:val="20"/>
              </w:rPr>
              <w:t> </w:t>
            </w:r>
            <w:r>
              <w:rPr>
                <w:sz w:val="20"/>
              </w:rPr>
              <w:t>Гайтолово.</w:t>
            </w:r>
          </w:p>
        </w:tc>
        <w:tc>
          <w:tcPr>
            <w:tcW w:w="1133" w:type="dxa"/>
            <w:tcBorders>
              <w:bottom w:val="thickThinMediumGap" w:sz="9" w:space="0" w:color="FFFFFF"/>
            </w:tcBorders>
          </w:tcPr>
          <w:p>
            <w:pPr>
              <w:pStyle w:val="TableParagraph"/>
              <w:spacing w:line="83" w:lineRule="exact"/>
              <w:jc w:val="center"/>
              <w:rPr>
                <w:sz w:val="20"/>
              </w:rPr>
            </w:pPr>
            <w:r>
              <w:rPr>
                <w:sz w:val="20"/>
              </w:rPr>
              <w:t>Ст.</w:t>
            </w:r>
          </w:p>
          <w:p>
            <w:pPr>
              <w:pStyle w:val="TableParagraph"/>
              <w:spacing w:line="202" w:lineRule="exact" w:before="11"/>
              <w:ind w:left="59" w:right="49" w:hanging="3"/>
              <w:jc w:val="center"/>
              <w:rPr>
                <w:sz w:val="20"/>
              </w:rPr>
            </w:pPr>
            <w:r>
              <w:rPr>
                <w:sz w:val="20"/>
              </w:rPr>
              <w:t>политрук, политрук </w:t>
            </w:r>
            <w:r>
              <w:rPr>
                <w:w w:val="95"/>
                <w:sz w:val="20"/>
              </w:rPr>
              <w:t>пулеметной </w:t>
            </w:r>
            <w:r>
              <w:rPr>
                <w:sz w:val="20"/>
              </w:rPr>
              <w:t>роты</w:t>
            </w:r>
          </w:p>
        </w:tc>
        <w:tc>
          <w:tcPr>
            <w:tcW w:w="3005" w:type="dxa"/>
          </w:tcPr>
          <w:p>
            <w:pPr>
              <w:pStyle w:val="TableParagraph"/>
              <w:spacing w:line="206" w:lineRule="auto" w:before="188"/>
              <w:ind w:right="384"/>
              <w:rPr>
                <w:sz w:val="20"/>
              </w:rPr>
            </w:pPr>
            <w:r>
              <w:rPr>
                <w:sz w:val="20"/>
              </w:rPr>
              <w:t>Саратовская обл., с. Золотово, жена - Евдокия Никифоровна.</w:t>
            </w:r>
          </w:p>
        </w:tc>
      </w:tr>
      <w:tr>
        <w:trPr>
          <w:trHeight w:val="1004" w:hRule="atLeast"/>
        </w:trPr>
        <w:tc>
          <w:tcPr>
            <w:tcW w:w="2602" w:type="dxa"/>
          </w:tcPr>
          <w:p>
            <w:pPr>
              <w:pStyle w:val="TableParagraph"/>
              <w:spacing w:line="211" w:lineRule="auto" w:before="58"/>
              <w:ind w:right="-2"/>
              <w:rPr>
                <w:sz w:val="20"/>
              </w:rPr>
            </w:pPr>
            <w:r>
              <w:rPr>
                <w:sz w:val="20"/>
              </w:rPr>
              <w:t>12. Ганичев Василий Васильевич, 1917 г.р., пропал без вести 29.09.1942 г. у реки Черная западнее д.</w:t>
            </w:r>
            <w:r>
              <w:rPr>
                <w:spacing w:val="-37"/>
                <w:sz w:val="20"/>
              </w:rPr>
              <w:t> </w:t>
            </w:r>
            <w:r>
              <w:rPr>
                <w:sz w:val="20"/>
              </w:rPr>
              <w:t>Гайтолово.</w:t>
            </w:r>
          </w:p>
        </w:tc>
        <w:tc>
          <w:tcPr>
            <w:tcW w:w="1133" w:type="dxa"/>
            <w:tcBorders>
              <w:top w:val="thinThickMediumGap" w:sz="9" w:space="0" w:color="FFFFFF"/>
            </w:tcBorders>
          </w:tcPr>
          <w:p>
            <w:pPr>
              <w:pStyle w:val="TableParagraph"/>
              <w:spacing w:line="151" w:lineRule="exact"/>
              <w:rPr>
                <w:sz w:val="20"/>
              </w:rPr>
            </w:pPr>
            <w:r>
              <w:rPr>
                <w:sz w:val="20"/>
              </w:rPr>
              <w:t>Ст.</w:t>
            </w:r>
          </w:p>
          <w:p>
            <w:pPr>
              <w:pStyle w:val="TableParagraph"/>
              <w:spacing w:line="211" w:lineRule="auto" w:before="8"/>
              <w:ind w:right="38"/>
              <w:rPr>
                <w:sz w:val="20"/>
              </w:rPr>
            </w:pPr>
            <w:r>
              <w:rPr>
                <w:sz w:val="20"/>
              </w:rPr>
              <w:t>военфель- дшер, ком. </w:t>
            </w:r>
            <w:r>
              <w:rPr>
                <w:w w:val="95"/>
                <w:sz w:val="20"/>
              </w:rPr>
              <w:t>санитарного </w:t>
            </w:r>
            <w:r>
              <w:rPr>
                <w:sz w:val="20"/>
              </w:rPr>
              <w:t>взвода.</w:t>
            </w:r>
          </w:p>
        </w:tc>
        <w:tc>
          <w:tcPr>
            <w:tcW w:w="3005" w:type="dxa"/>
          </w:tcPr>
          <w:p>
            <w:pPr>
              <w:pStyle w:val="TableParagraph"/>
              <w:spacing w:line="216" w:lineRule="auto" w:before="150"/>
              <w:ind w:right="99"/>
              <w:rPr>
                <w:sz w:val="20"/>
              </w:rPr>
            </w:pPr>
            <w:r>
              <w:rPr>
                <w:sz w:val="20"/>
              </w:rPr>
              <w:t>Вологодская обл., Кирилловский р-н, д. Бураково, отец — Василий Иванович.</w:t>
            </w:r>
          </w:p>
        </w:tc>
      </w:tr>
      <w:tr>
        <w:trPr>
          <w:trHeight w:val="868" w:hRule="atLeast"/>
        </w:trPr>
        <w:tc>
          <w:tcPr>
            <w:tcW w:w="2602" w:type="dxa"/>
          </w:tcPr>
          <w:p>
            <w:pPr>
              <w:pStyle w:val="TableParagraph"/>
              <w:spacing w:line="211" w:lineRule="auto"/>
              <w:ind w:right="-2"/>
              <w:rPr>
                <w:sz w:val="20"/>
              </w:rPr>
            </w:pPr>
            <w:r>
              <w:rPr>
                <w:sz w:val="20"/>
              </w:rPr>
              <w:t>13. Кащинцев Василий Федорович, 1908 г.р., пропал без вести 29.09.1942 г. у реки Черная западнее д.</w:t>
            </w:r>
            <w:r>
              <w:rPr>
                <w:spacing w:val="-37"/>
                <w:sz w:val="20"/>
              </w:rPr>
              <w:t> </w:t>
            </w:r>
            <w:r>
              <w:rPr>
                <w:sz w:val="20"/>
              </w:rPr>
              <w:t>Гайтолово.</w:t>
            </w:r>
          </w:p>
        </w:tc>
        <w:tc>
          <w:tcPr>
            <w:tcW w:w="1133" w:type="dxa"/>
          </w:tcPr>
          <w:p>
            <w:pPr>
              <w:pStyle w:val="TableParagraph"/>
              <w:spacing w:line="211" w:lineRule="auto" w:before="128"/>
              <w:ind w:right="100" w:firstLine="101"/>
              <w:jc w:val="center"/>
              <w:rPr>
                <w:sz w:val="20"/>
              </w:rPr>
            </w:pPr>
            <w:r>
              <w:rPr>
                <w:sz w:val="20"/>
              </w:rPr>
              <w:t>Политрук </w:t>
            </w:r>
            <w:r>
              <w:rPr>
                <w:w w:val="95"/>
                <w:sz w:val="20"/>
              </w:rPr>
              <w:t>пулеметной </w:t>
            </w:r>
            <w:r>
              <w:rPr>
                <w:sz w:val="20"/>
              </w:rPr>
              <w:t>роты</w:t>
            </w:r>
          </w:p>
        </w:tc>
        <w:tc>
          <w:tcPr>
            <w:tcW w:w="3005" w:type="dxa"/>
          </w:tcPr>
          <w:p>
            <w:pPr>
              <w:pStyle w:val="TableParagraph"/>
              <w:spacing w:line="211" w:lineRule="auto" w:before="128"/>
              <w:ind w:right="178"/>
              <w:rPr>
                <w:sz w:val="20"/>
              </w:rPr>
            </w:pPr>
            <w:r>
              <w:rPr>
                <w:sz w:val="20"/>
              </w:rPr>
              <w:t>Ивановская обл., Старунинский р-н, стеклозавод Красное Пламя, жена — Федосия Моисеевна.</w:t>
            </w:r>
          </w:p>
        </w:tc>
      </w:tr>
    </w:tbl>
    <w:p>
      <w:pPr>
        <w:pStyle w:val="BodyText"/>
        <w:spacing w:before="41"/>
        <w:ind w:left="856"/>
        <w:rPr>
          <w:rFonts w:ascii="Segoe UI"/>
        </w:rPr>
      </w:pPr>
      <w:r>
        <w:rPr>
          <w:rFonts w:ascii="Segoe UI"/>
        </w:rPr>
        <w:t>84</w:t>
      </w:r>
    </w:p>
    <w:p>
      <w:pPr>
        <w:spacing w:after="0"/>
        <w:rPr>
          <w:rFonts w:ascii="Segoe UI"/>
        </w:rPr>
        <w:sectPr>
          <w:footerReference w:type="default" r:id="rId192"/>
          <w:pgSz w:w="8400" w:h="11900"/>
          <w:pgMar w:footer="0" w:header="516" w:top="800" w:bottom="280" w:left="0" w:right="0"/>
        </w:sectPr>
      </w:pPr>
    </w:p>
    <w:p>
      <w:pPr>
        <w:pStyle w:val="BodyText"/>
      </w:pPr>
      <w:r>
        <w:rPr/>
        <w:pict>
          <v:rect style="position:absolute;margin-left:43.319901pt;margin-top:263.449921pt;width:127.730004pt;height:10.0801pt;mso-position-horizontal-relative:page;mso-position-vertical-relative:page;z-index:-286391296" filled="true" fillcolor="#ffffff" stroked="false">
            <v:fill type="solid"/>
            <w10:wrap type="none"/>
          </v:rect>
        </w:pict>
      </w:r>
      <w:r>
        <w:rPr/>
        <w:pict>
          <v:rect style="position:absolute;margin-left:43.319901pt;margin-top:463.420319pt;width:127.730004pt;height:10.079700pt;mso-position-horizontal-relative:page;mso-position-vertical-relative:page;z-index:-286390272" filled="true" fillcolor="#ffffff" stroked="false">
            <v:fill type="solid"/>
            <w10:wrap type="none"/>
          </v:rect>
        </w:pict>
      </w:r>
    </w:p>
    <w:p>
      <w:pPr>
        <w:pStyle w:val="BodyText"/>
        <w:spacing w:before="11"/>
        <w:rPr>
          <w:sz w:val="27"/>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1143"/>
        <w:gridCol w:w="2977"/>
      </w:tblGrid>
      <w:tr>
        <w:trPr>
          <w:trHeight w:val="1106" w:hRule="atLeast"/>
        </w:trPr>
        <w:tc>
          <w:tcPr>
            <w:tcW w:w="2574" w:type="dxa"/>
          </w:tcPr>
          <w:p>
            <w:pPr>
              <w:pStyle w:val="TableParagraph"/>
              <w:spacing w:line="211" w:lineRule="auto" w:before="46"/>
              <w:ind w:right="24"/>
              <w:rPr>
                <w:sz w:val="20"/>
              </w:rPr>
            </w:pPr>
            <w:r>
              <w:rPr>
                <w:sz w:val="20"/>
              </w:rPr>
              <w:t>14. Жданов Владимир Семенович, 1921 г.р., пропал без вести 29.09.1942 г. у реки Черная западнее д. Гайтолово.</w:t>
            </w:r>
          </w:p>
        </w:tc>
        <w:tc>
          <w:tcPr>
            <w:tcW w:w="1143" w:type="dxa"/>
          </w:tcPr>
          <w:p>
            <w:pPr>
              <w:pStyle w:val="TableParagraph"/>
              <w:spacing w:line="211" w:lineRule="auto" w:before="46"/>
              <w:ind w:left="155" w:firstLine="21"/>
              <w:rPr>
                <w:sz w:val="20"/>
              </w:rPr>
            </w:pPr>
            <w:r>
              <w:rPr>
                <w:sz w:val="20"/>
              </w:rPr>
              <w:t>младший лейтенант, командир</w:t>
            </w:r>
          </w:p>
          <w:p>
            <w:pPr>
              <w:pStyle w:val="TableParagraph"/>
              <w:spacing w:line="211" w:lineRule="auto"/>
              <w:ind w:left="289" w:hanging="281"/>
              <w:rPr>
                <w:sz w:val="20"/>
              </w:rPr>
            </w:pPr>
            <w:r>
              <w:rPr>
                <w:w w:val="95"/>
                <w:sz w:val="20"/>
              </w:rPr>
              <w:t>санитарного </w:t>
            </w:r>
            <w:r>
              <w:rPr>
                <w:sz w:val="20"/>
              </w:rPr>
              <w:t>взвода</w:t>
            </w:r>
          </w:p>
        </w:tc>
        <w:tc>
          <w:tcPr>
            <w:tcW w:w="2977" w:type="dxa"/>
          </w:tcPr>
          <w:p>
            <w:pPr>
              <w:pStyle w:val="TableParagraph"/>
              <w:spacing w:before="4"/>
              <w:ind w:left="0"/>
              <w:rPr>
                <w:sz w:val="30"/>
              </w:rPr>
            </w:pPr>
          </w:p>
          <w:p>
            <w:pPr>
              <w:pStyle w:val="TableParagraph"/>
              <w:spacing w:line="211" w:lineRule="auto"/>
              <w:ind w:left="8" w:right="258"/>
              <w:rPr>
                <w:sz w:val="20"/>
              </w:rPr>
            </w:pPr>
            <w:r>
              <w:rPr>
                <w:sz w:val="20"/>
              </w:rPr>
              <w:t>Чкаловская обл., Троицкий р-н, Воз- шолика, родных нет.</w:t>
            </w:r>
          </w:p>
        </w:tc>
      </w:tr>
      <w:tr>
        <w:trPr>
          <w:trHeight w:val="825" w:hRule="atLeast"/>
        </w:trPr>
        <w:tc>
          <w:tcPr>
            <w:tcW w:w="2574" w:type="dxa"/>
          </w:tcPr>
          <w:p>
            <w:pPr>
              <w:pStyle w:val="TableParagraph"/>
              <w:spacing w:line="216" w:lineRule="auto"/>
              <w:ind w:right="88"/>
              <w:rPr>
                <w:sz w:val="20"/>
              </w:rPr>
            </w:pPr>
            <w:r>
              <w:rPr>
                <w:sz w:val="20"/>
              </w:rPr>
              <w:t>15. Туманик Сергей Андрее- вич, 1909 г.р., пропал без</w:t>
            </w:r>
          </w:p>
          <w:p>
            <w:pPr>
              <w:pStyle w:val="TableParagraph"/>
              <w:spacing w:line="206" w:lineRule="exact"/>
              <w:ind w:right="24"/>
              <w:rPr>
                <w:sz w:val="20"/>
              </w:rPr>
            </w:pPr>
            <w:r>
              <w:rPr>
                <w:sz w:val="20"/>
              </w:rPr>
              <w:t>вести 29.09.1942 г. у реки Черная западнее д.</w:t>
            </w:r>
          </w:p>
        </w:tc>
        <w:tc>
          <w:tcPr>
            <w:tcW w:w="1143" w:type="dxa"/>
          </w:tcPr>
          <w:p>
            <w:pPr>
              <w:pStyle w:val="TableParagraph"/>
              <w:spacing w:line="202" w:lineRule="exact" w:before="20"/>
              <w:ind w:left="42" w:right="34" w:hanging="2"/>
              <w:jc w:val="center"/>
              <w:rPr>
                <w:sz w:val="20"/>
              </w:rPr>
            </w:pPr>
            <w:r>
              <w:rPr>
                <w:sz w:val="20"/>
              </w:rPr>
              <w:t>военфельд- шер, ком. санитарного взвода</w:t>
            </w:r>
          </w:p>
        </w:tc>
        <w:tc>
          <w:tcPr>
            <w:tcW w:w="2977" w:type="dxa"/>
          </w:tcPr>
          <w:p>
            <w:pPr>
              <w:pStyle w:val="TableParagraph"/>
              <w:spacing w:line="213" w:lineRule="auto" w:before="102"/>
              <w:ind w:left="8" w:right="468"/>
              <w:jc w:val="both"/>
              <w:rPr>
                <w:sz w:val="20"/>
              </w:rPr>
            </w:pPr>
            <w:r>
              <w:rPr>
                <w:sz w:val="20"/>
              </w:rPr>
              <w:t>Новосибирская обл., станция Кара- гаш, ул. Шевченко, 14, мать-Домна Ивановна.</w:t>
            </w:r>
          </w:p>
        </w:tc>
      </w:tr>
      <w:tr>
        <w:trPr>
          <w:trHeight w:val="813" w:hRule="atLeast"/>
        </w:trPr>
        <w:tc>
          <w:tcPr>
            <w:tcW w:w="2574" w:type="dxa"/>
          </w:tcPr>
          <w:p>
            <w:pPr>
              <w:pStyle w:val="TableParagraph"/>
              <w:spacing w:line="216" w:lineRule="auto"/>
              <w:ind w:right="135"/>
              <w:rPr>
                <w:sz w:val="20"/>
              </w:rPr>
            </w:pPr>
            <w:r>
              <w:rPr>
                <w:sz w:val="20"/>
              </w:rPr>
              <w:t>16. Карелин Михаил Павло- вич, 1920 г.р., пропал без</w:t>
            </w:r>
          </w:p>
          <w:p>
            <w:pPr>
              <w:pStyle w:val="TableParagraph"/>
              <w:spacing w:line="206" w:lineRule="exact"/>
              <w:ind w:right="24"/>
              <w:rPr>
                <w:sz w:val="20"/>
              </w:rPr>
            </w:pPr>
            <w:r>
              <w:rPr>
                <w:sz w:val="20"/>
              </w:rPr>
              <w:t>вести 29.09.1942 г. у реки Черная западнее д. Г</w:t>
            </w:r>
          </w:p>
        </w:tc>
        <w:tc>
          <w:tcPr>
            <w:tcW w:w="1143" w:type="dxa"/>
          </w:tcPr>
          <w:p>
            <w:pPr>
              <w:pStyle w:val="TableParagraph"/>
              <w:spacing w:line="213" w:lineRule="auto" w:before="95"/>
              <w:ind w:right="65" w:firstLine="64"/>
              <w:jc w:val="center"/>
              <w:rPr>
                <w:sz w:val="20"/>
              </w:rPr>
            </w:pPr>
            <w:r>
              <w:rPr>
                <w:sz w:val="20"/>
              </w:rPr>
              <w:t>Политрук </w:t>
            </w:r>
            <w:r>
              <w:rPr>
                <w:w w:val="95"/>
                <w:sz w:val="20"/>
              </w:rPr>
              <w:t>минометной </w:t>
            </w:r>
            <w:r>
              <w:rPr>
                <w:sz w:val="20"/>
              </w:rPr>
              <w:t>роты</w:t>
            </w:r>
          </w:p>
        </w:tc>
        <w:tc>
          <w:tcPr>
            <w:tcW w:w="2977" w:type="dxa"/>
          </w:tcPr>
          <w:p>
            <w:pPr>
              <w:pStyle w:val="TableParagraph"/>
              <w:spacing w:line="213" w:lineRule="auto" w:before="95"/>
              <w:ind w:left="8" w:right="126"/>
              <w:rPr>
                <w:sz w:val="20"/>
              </w:rPr>
            </w:pPr>
            <w:r>
              <w:rPr>
                <w:sz w:val="20"/>
              </w:rPr>
              <w:t>Алтайский край, Новочихинский р-н, с. Новичиха, отец - Павел Иванович.</w:t>
            </w:r>
          </w:p>
        </w:tc>
      </w:tr>
      <w:tr>
        <w:trPr>
          <w:trHeight w:val="985" w:hRule="atLeast"/>
        </w:trPr>
        <w:tc>
          <w:tcPr>
            <w:tcW w:w="2574" w:type="dxa"/>
          </w:tcPr>
          <w:p>
            <w:pPr>
              <w:pStyle w:val="TableParagraph"/>
              <w:spacing w:line="183" w:lineRule="exact"/>
              <w:rPr>
                <w:sz w:val="20"/>
              </w:rPr>
            </w:pPr>
            <w:r>
              <w:rPr>
                <w:sz w:val="20"/>
              </w:rPr>
              <w:t>17. Кузьмин Петр Анисимо-</w:t>
            </w:r>
          </w:p>
          <w:p>
            <w:pPr>
              <w:pStyle w:val="TableParagraph"/>
              <w:spacing w:line="206" w:lineRule="exact" w:before="9"/>
              <w:ind w:right="24"/>
              <w:rPr>
                <w:sz w:val="20"/>
              </w:rPr>
            </w:pPr>
            <w:r>
              <w:rPr>
                <w:sz w:val="20"/>
              </w:rPr>
              <w:t>вич, 1922 г.р., пропал без вести 29.09.1942 г. у реки Черная западнее д. Г айтолово.</w:t>
            </w:r>
          </w:p>
        </w:tc>
        <w:tc>
          <w:tcPr>
            <w:tcW w:w="1143" w:type="dxa"/>
          </w:tcPr>
          <w:p>
            <w:pPr>
              <w:pStyle w:val="TableParagraph"/>
              <w:spacing w:line="211" w:lineRule="auto"/>
              <w:ind w:left="114" w:right="107" w:firstLine="3"/>
              <w:jc w:val="center"/>
              <w:rPr>
                <w:sz w:val="20"/>
              </w:rPr>
            </w:pPr>
            <w:r>
              <w:rPr>
                <w:sz w:val="20"/>
              </w:rPr>
              <w:t>младший </w:t>
            </w:r>
            <w:r>
              <w:rPr>
                <w:spacing w:val="-1"/>
                <w:sz w:val="20"/>
              </w:rPr>
              <w:t>лейтенант, </w:t>
            </w:r>
            <w:r>
              <w:rPr>
                <w:sz w:val="20"/>
              </w:rPr>
              <w:t>командир взвода</w:t>
            </w:r>
          </w:p>
          <w:p>
            <w:pPr>
              <w:pStyle w:val="TableParagraph"/>
              <w:spacing w:line="167" w:lineRule="exact"/>
              <w:jc w:val="center"/>
              <w:rPr>
                <w:sz w:val="20"/>
              </w:rPr>
            </w:pPr>
            <w:r>
              <w:rPr>
                <w:sz w:val="20"/>
              </w:rPr>
              <w:t>минометной</w:t>
            </w:r>
          </w:p>
        </w:tc>
        <w:tc>
          <w:tcPr>
            <w:tcW w:w="2977" w:type="dxa"/>
          </w:tcPr>
          <w:p>
            <w:pPr>
              <w:pStyle w:val="TableParagraph"/>
              <w:spacing w:line="213" w:lineRule="auto" w:before="176"/>
              <w:ind w:left="8" w:right="23"/>
              <w:rPr>
                <w:sz w:val="20"/>
              </w:rPr>
            </w:pPr>
            <w:r>
              <w:rPr>
                <w:sz w:val="20"/>
              </w:rPr>
              <w:t>Красноярский край, Тюхтинский р-н, с. Тюхтин, ул. Садовая, отец - Анисим Степанович.</w:t>
            </w:r>
          </w:p>
        </w:tc>
      </w:tr>
      <w:tr>
        <w:trPr>
          <w:trHeight w:val="979" w:hRule="atLeast"/>
        </w:trPr>
        <w:tc>
          <w:tcPr>
            <w:tcW w:w="2574" w:type="dxa"/>
          </w:tcPr>
          <w:p>
            <w:pPr>
              <w:pStyle w:val="TableParagraph"/>
              <w:spacing w:line="164" w:lineRule="exact"/>
              <w:jc w:val="both"/>
              <w:rPr>
                <w:sz w:val="20"/>
              </w:rPr>
            </w:pPr>
            <w:r>
              <w:rPr>
                <w:sz w:val="20"/>
              </w:rPr>
              <w:t>18. Горигоднов (Бригадное)</w:t>
            </w:r>
          </w:p>
          <w:p>
            <w:pPr>
              <w:pStyle w:val="TableParagraph"/>
              <w:spacing w:line="202" w:lineRule="exact" w:before="11"/>
              <w:jc w:val="both"/>
              <w:rPr>
                <w:sz w:val="20"/>
              </w:rPr>
            </w:pPr>
            <w:r>
              <w:rPr>
                <w:sz w:val="20"/>
              </w:rPr>
              <w:t>Михаил Григорьевич, 1907 г.р., пропал без вести 27.09.1942 г. у реки Черная западнее д. Гайтолово.</w:t>
            </w:r>
          </w:p>
        </w:tc>
        <w:tc>
          <w:tcPr>
            <w:tcW w:w="1143" w:type="dxa"/>
          </w:tcPr>
          <w:p>
            <w:pPr>
              <w:pStyle w:val="TableParagraph"/>
              <w:spacing w:line="164" w:lineRule="exact"/>
              <w:jc w:val="center"/>
              <w:rPr>
                <w:sz w:val="20"/>
              </w:rPr>
            </w:pPr>
            <w:r>
              <w:rPr>
                <w:sz w:val="20"/>
              </w:rPr>
              <w:t>младший</w:t>
            </w:r>
          </w:p>
          <w:p>
            <w:pPr>
              <w:pStyle w:val="TableParagraph"/>
              <w:spacing w:line="202" w:lineRule="exact" w:before="11"/>
              <w:ind w:right="3"/>
              <w:jc w:val="center"/>
              <w:rPr>
                <w:sz w:val="20"/>
              </w:rPr>
            </w:pPr>
            <w:r>
              <w:rPr>
                <w:sz w:val="20"/>
              </w:rPr>
              <w:t>лейтенант, командир взвода </w:t>
            </w:r>
            <w:r>
              <w:rPr>
                <w:w w:val="95"/>
                <w:sz w:val="20"/>
              </w:rPr>
              <w:t>автоматчико</w:t>
            </w:r>
          </w:p>
        </w:tc>
        <w:tc>
          <w:tcPr>
            <w:tcW w:w="2977" w:type="dxa"/>
          </w:tcPr>
          <w:p>
            <w:pPr>
              <w:pStyle w:val="TableParagraph"/>
              <w:spacing w:line="213" w:lineRule="auto" w:before="163"/>
              <w:ind w:left="8" w:right="-7"/>
              <w:rPr>
                <w:sz w:val="20"/>
              </w:rPr>
            </w:pPr>
            <w:r>
              <w:rPr>
                <w:sz w:val="20"/>
              </w:rPr>
              <w:t>Московская обл., Раминский р-н, д. Дергаево, к-з, ул. 9, д. 10, жена</w:t>
            </w:r>
            <w:r>
              <w:rPr>
                <w:spacing w:val="-19"/>
                <w:sz w:val="20"/>
              </w:rPr>
              <w:t> </w:t>
            </w:r>
            <w:r>
              <w:rPr>
                <w:sz w:val="20"/>
              </w:rPr>
              <w:t>- Мария</w:t>
            </w:r>
            <w:r>
              <w:rPr>
                <w:spacing w:val="-2"/>
                <w:sz w:val="20"/>
              </w:rPr>
              <w:t> </w:t>
            </w:r>
            <w:r>
              <w:rPr>
                <w:sz w:val="20"/>
              </w:rPr>
              <w:t>Егоровна.</w:t>
            </w:r>
          </w:p>
        </w:tc>
      </w:tr>
      <w:tr>
        <w:trPr>
          <w:trHeight w:val="1000" w:hRule="atLeast"/>
        </w:trPr>
        <w:tc>
          <w:tcPr>
            <w:tcW w:w="2574" w:type="dxa"/>
          </w:tcPr>
          <w:p>
            <w:pPr>
              <w:pStyle w:val="TableParagraph"/>
              <w:spacing w:line="216" w:lineRule="auto" w:before="80"/>
              <w:ind w:right="5"/>
              <w:rPr>
                <w:sz w:val="20"/>
              </w:rPr>
            </w:pPr>
            <w:r>
              <w:rPr>
                <w:sz w:val="20"/>
              </w:rPr>
              <w:t>19. Лонцов Степан Петрович, 1907 г.р., пропал без вести 27.09.1942 г. у реки Черная западнее д. Гайтолово.</w:t>
            </w:r>
          </w:p>
        </w:tc>
        <w:tc>
          <w:tcPr>
            <w:tcW w:w="1143" w:type="dxa"/>
          </w:tcPr>
          <w:p>
            <w:pPr>
              <w:pStyle w:val="TableParagraph"/>
              <w:spacing w:line="211" w:lineRule="auto"/>
              <w:ind w:left="114" w:right="107" w:firstLine="3"/>
              <w:jc w:val="center"/>
              <w:rPr>
                <w:sz w:val="20"/>
              </w:rPr>
            </w:pPr>
            <w:r>
              <w:rPr>
                <w:sz w:val="20"/>
              </w:rPr>
              <w:t>младший </w:t>
            </w:r>
            <w:r>
              <w:rPr>
                <w:spacing w:val="-1"/>
                <w:sz w:val="20"/>
              </w:rPr>
              <w:t>лейтенант, </w:t>
            </w:r>
            <w:r>
              <w:rPr>
                <w:sz w:val="20"/>
              </w:rPr>
              <w:t>командир</w:t>
            </w:r>
          </w:p>
          <w:p>
            <w:pPr>
              <w:pStyle w:val="TableParagraph"/>
              <w:spacing w:line="202" w:lineRule="exact"/>
              <w:ind w:left="30" w:right="24" w:firstLine="3"/>
              <w:jc w:val="center"/>
              <w:rPr>
                <w:sz w:val="20"/>
              </w:rPr>
            </w:pPr>
            <w:r>
              <w:rPr>
                <w:sz w:val="20"/>
              </w:rPr>
              <w:t>взвода </w:t>
            </w:r>
            <w:r>
              <w:rPr>
                <w:w w:val="95"/>
                <w:sz w:val="20"/>
              </w:rPr>
              <w:t>автоматчико</w:t>
            </w:r>
          </w:p>
        </w:tc>
        <w:tc>
          <w:tcPr>
            <w:tcW w:w="2977" w:type="dxa"/>
          </w:tcPr>
          <w:p>
            <w:pPr>
              <w:pStyle w:val="TableParagraph"/>
              <w:spacing w:before="11"/>
              <w:ind w:left="0"/>
              <w:rPr>
                <w:sz w:val="24"/>
              </w:rPr>
            </w:pPr>
          </w:p>
          <w:p>
            <w:pPr>
              <w:pStyle w:val="TableParagraph"/>
              <w:spacing w:line="216" w:lineRule="auto"/>
              <w:ind w:left="8" w:right="446"/>
              <w:rPr>
                <w:sz w:val="20"/>
              </w:rPr>
            </w:pPr>
            <w:r>
              <w:rPr>
                <w:sz w:val="20"/>
              </w:rPr>
              <w:t>г. Пенза, ул. Боевая, 24, кв. 1, жена- Анастасия Ивановна.</w:t>
            </w:r>
          </w:p>
        </w:tc>
      </w:tr>
      <w:tr>
        <w:trPr>
          <w:trHeight w:val="987" w:hRule="atLeast"/>
        </w:trPr>
        <w:tc>
          <w:tcPr>
            <w:tcW w:w="2574" w:type="dxa"/>
          </w:tcPr>
          <w:p>
            <w:pPr>
              <w:pStyle w:val="TableParagraph"/>
              <w:spacing w:line="181" w:lineRule="exact"/>
              <w:rPr>
                <w:sz w:val="20"/>
              </w:rPr>
            </w:pPr>
            <w:r>
              <w:rPr>
                <w:sz w:val="20"/>
              </w:rPr>
              <w:t>20. Чикарев Степан</w:t>
            </w:r>
          </w:p>
          <w:p>
            <w:pPr>
              <w:pStyle w:val="TableParagraph"/>
              <w:spacing w:line="211" w:lineRule="auto" w:before="8"/>
              <w:ind w:right="-5"/>
              <w:rPr>
                <w:sz w:val="20"/>
              </w:rPr>
            </w:pPr>
            <w:r>
              <w:rPr>
                <w:sz w:val="20"/>
              </w:rPr>
              <w:t>Кондратье- вич, 1923 г.р., пропал без вести 27.09.1942</w:t>
            </w:r>
            <w:r>
              <w:rPr>
                <w:spacing w:val="-31"/>
                <w:sz w:val="20"/>
              </w:rPr>
              <w:t> </w:t>
            </w:r>
            <w:r>
              <w:rPr>
                <w:sz w:val="20"/>
              </w:rPr>
              <w:t>г. у реки Черная западнее д.</w:t>
            </w:r>
            <w:r>
              <w:rPr>
                <w:spacing w:val="-8"/>
                <w:sz w:val="20"/>
              </w:rPr>
              <w:t> </w:t>
            </w:r>
            <w:r>
              <w:rPr>
                <w:sz w:val="20"/>
              </w:rPr>
              <w:t>Г</w:t>
            </w:r>
          </w:p>
          <w:p>
            <w:pPr>
              <w:pStyle w:val="TableParagraph"/>
              <w:spacing w:line="171" w:lineRule="exact"/>
              <w:rPr>
                <w:sz w:val="20"/>
              </w:rPr>
            </w:pPr>
            <w:r>
              <w:rPr>
                <w:sz w:val="20"/>
              </w:rPr>
              <w:t>айтолово.</w:t>
            </w:r>
          </w:p>
        </w:tc>
        <w:tc>
          <w:tcPr>
            <w:tcW w:w="1143" w:type="dxa"/>
            <w:tcBorders>
              <w:bottom w:val="single" w:sz="4" w:space="0" w:color="FFFFFF"/>
            </w:tcBorders>
          </w:tcPr>
          <w:p>
            <w:pPr>
              <w:pStyle w:val="TableParagraph"/>
              <w:spacing w:line="181" w:lineRule="exact"/>
              <w:jc w:val="center"/>
              <w:rPr>
                <w:sz w:val="20"/>
              </w:rPr>
            </w:pPr>
            <w:r>
              <w:rPr>
                <w:sz w:val="20"/>
              </w:rPr>
              <w:t>младший</w:t>
            </w:r>
          </w:p>
          <w:p>
            <w:pPr>
              <w:pStyle w:val="TableParagraph"/>
              <w:spacing w:line="211" w:lineRule="auto" w:before="8"/>
              <w:ind w:right="2"/>
              <w:jc w:val="center"/>
              <w:rPr>
                <w:sz w:val="20"/>
              </w:rPr>
            </w:pPr>
            <w:r>
              <w:rPr>
                <w:sz w:val="20"/>
              </w:rPr>
              <w:t>лейтенант, командир взвода</w:t>
            </w:r>
          </w:p>
          <w:p>
            <w:pPr>
              <w:pStyle w:val="TableParagraph"/>
              <w:spacing w:line="171" w:lineRule="exact"/>
              <w:ind w:right="5"/>
              <w:jc w:val="center"/>
              <w:rPr>
                <w:sz w:val="20"/>
              </w:rPr>
            </w:pPr>
            <w:r>
              <w:rPr>
                <w:sz w:val="20"/>
              </w:rPr>
              <w:t>автоматчико</w:t>
            </w:r>
          </w:p>
        </w:tc>
        <w:tc>
          <w:tcPr>
            <w:tcW w:w="2977" w:type="dxa"/>
          </w:tcPr>
          <w:p>
            <w:pPr>
              <w:pStyle w:val="TableParagraph"/>
              <w:spacing w:line="217" w:lineRule="exact" w:before="159"/>
              <w:ind w:left="8"/>
              <w:rPr>
                <w:sz w:val="20"/>
              </w:rPr>
            </w:pPr>
            <w:r>
              <w:rPr>
                <w:sz w:val="20"/>
              </w:rPr>
              <w:t>г. Алма-Ата, ул. Джамбула, 158</w:t>
            </w:r>
          </w:p>
          <w:p>
            <w:pPr>
              <w:pStyle w:val="TableParagraph"/>
              <w:spacing w:line="211" w:lineRule="auto" w:before="9"/>
              <w:ind w:left="8" w:right="126"/>
              <w:rPr>
                <w:sz w:val="20"/>
              </w:rPr>
            </w:pPr>
            <w:r>
              <w:rPr>
                <w:sz w:val="20"/>
              </w:rPr>
              <w:t>«б», в. 7, мать - Зайцева Устина Леонтьевна.</w:t>
            </w:r>
          </w:p>
        </w:tc>
      </w:tr>
      <w:tr>
        <w:trPr>
          <w:trHeight w:val="950" w:hRule="atLeast"/>
        </w:trPr>
        <w:tc>
          <w:tcPr>
            <w:tcW w:w="2574" w:type="dxa"/>
          </w:tcPr>
          <w:p>
            <w:pPr>
              <w:pStyle w:val="TableParagraph"/>
              <w:spacing w:line="211" w:lineRule="auto"/>
              <w:ind w:right="-5"/>
              <w:rPr>
                <w:sz w:val="20"/>
              </w:rPr>
            </w:pPr>
            <w:r>
              <w:rPr>
                <w:sz w:val="20"/>
              </w:rPr>
              <w:t>21. Гоерестовой (Берестовой) Илья Игнатьевич, 1923 г.р., пропал без вести 27.09.1942</w:t>
            </w:r>
            <w:r>
              <w:rPr>
                <w:spacing w:val="-31"/>
                <w:sz w:val="20"/>
              </w:rPr>
              <w:t> </w:t>
            </w:r>
            <w:r>
              <w:rPr>
                <w:sz w:val="20"/>
              </w:rPr>
              <w:t>г. у реки Черная западнее д.</w:t>
            </w:r>
            <w:r>
              <w:rPr>
                <w:spacing w:val="-9"/>
                <w:sz w:val="20"/>
              </w:rPr>
              <w:t> </w:t>
            </w:r>
            <w:r>
              <w:rPr>
                <w:sz w:val="20"/>
              </w:rPr>
              <w:t>Г</w:t>
            </w:r>
          </w:p>
          <w:p>
            <w:pPr>
              <w:pStyle w:val="TableParagraph"/>
              <w:spacing w:line="122" w:lineRule="exact"/>
              <w:rPr>
                <w:sz w:val="20"/>
              </w:rPr>
            </w:pPr>
            <w:r>
              <w:rPr>
                <w:sz w:val="20"/>
              </w:rPr>
              <w:t>айтолово.</w:t>
            </w:r>
          </w:p>
        </w:tc>
        <w:tc>
          <w:tcPr>
            <w:tcW w:w="1143" w:type="dxa"/>
            <w:tcBorders>
              <w:top w:val="single" w:sz="4" w:space="0" w:color="FFFFFF"/>
            </w:tcBorders>
          </w:tcPr>
          <w:p>
            <w:pPr>
              <w:pStyle w:val="TableParagraph"/>
              <w:spacing w:line="211" w:lineRule="auto" w:before="68"/>
              <w:ind w:left="114" w:right="107" w:firstLine="2"/>
              <w:jc w:val="center"/>
              <w:rPr>
                <w:sz w:val="20"/>
              </w:rPr>
            </w:pPr>
            <w:r>
              <w:rPr>
                <w:sz w:val="20"/>
              </w:rPr>
              <w:t>Мл. </w:t>
            </w:r>
            <w:r>
              <w:rPr>
                <w:spacing w:val="-1"/>
                <w:sz w:val="20"/>
              </w:rPr>
              <w:t>лейтенант, </w:t>
            </w:r>
            <w:r>
              <w:rPr>
                <w:sz w:val="20"/>
              </w:rPr>
              <w:t>ком-p стр. взвода</w:t>
            </w:r>
          </w:p>
        </w:tc>
        <w:tc>
          <w:tcPr>
            <w:tcW w:w="2977" w:type="dxa"/>
          </w:tcPr>
          <w:p>
            <w:pPr>
              <w:pStyle w:val="TableParagraph"/>
              <w:spacing w:line="216" w:lineRule="auto" w:before="160"/>
              <w:ind w:left="8" w:right="-10"/>
              <w:rPr>
                <w:sz w:val="20"/>
              </w:rPr>
            </w:pPr>
            <w:r>
              <w:rPr>
                <w:sz w:val="20"/>
              </w:rPr>
              <w:t>Каз. ССР, Турксиб, ст. Сары Озен, квартал № 7, д. 6, отец - Игнатий Евдокимович</w:t>
            </w:r>
          </w:p>
        </w:tc>
      </w:tr>
      <w:tr>
        <w:trPr>
          <w:trHeight w:val="863" w:hRule="atLeast"/>
        </w:trPr>
        <w:tc>
          <w:tcPr>
            <w:tcW w:w="2574" w:type="dxa"/>
            <w:tcBorders>
              <w:bottom w:val="single" w:sz="4" w:space="0" w:color="FFFFFF"/>
            </w:tcBorders>
          </w:tcPr>
          <w:p>
            <w:pPr>
              <w:pStyle w:val="TableParagraph"/>
              <w:spacing w:line="211" w:lineRule="auto"/>
              <w:ind w:right="24"/>
              <w:rPr>
                <w:sz w:val="20"/>
              </w:rPr>
            </w:pPr>
            <w:r>
              <w:rPr>
                <w:sz w:val="20"/>
              </w:rPr>
              <w:t>22. Петренко Алексей Иосифович, 1921 г.р., пропал без вести 27.09.1942 г. у реки Черная западнее д. Г</w:t>
            </w:r>
          </w:p>
        </w:tc>
        <w:tc>
          <w:tcPr>
            <w:tcW w:w="1143" w:type="dxa"/>
          </w:tcPr>
          <w:p>
            <w:pPr>
              <w:pStyle w:val="TableParagraph"/>
              <w:spacing w:line="211" w:lineRule="auto" w:before="25"/>
              <w:ind w:left="114" w:right="107" w:firstLine="2"/>
              <w:jc w:val="center"/>
              <w:rPr>
                <w:sz w:val="20"/>
              </w:rPr>
            </w:pPr>
            <w:r>
              <w:rPr>
                <w:sz w:val="20"/>
              </w:rPr>
              <w:t>Мл. </w:t>
            </w:r>
            <w:r>
              <w:rPr>
                <w:spacing w:val="-1"/>
                <w:sz w:val="20"/>
              </w:rPr>
              <w:t>лейтенант, </w:t>
            </w:r>
            <w:r>
              <w:rPr>
                <w:sz w:val="20"/>
              </w:rPr>
              <w:t>ком-p стр. взвода</w:t>
            </w:r>
          </w:p>
        </w:tc>
        <w:tc>
          <w:tcPr>
            <w:tcW w:w="2977" w:type="dxa"/>
          </w:tcPr>
          <w:p>
            <w:pPr>
              <w:pStyle w:val="TableParagraph"/>
              <w:spacing w:line="216" w:lineRule="auto" w:before="117"/>
              <w:ind w:left="8" w:right="-7"/>
              <w:rPr>
                <w:sz w:val="20"/>
              </w:rPr>
            </w:pPr>
            <w:r>
              <w:rPr>
                <w:sz w:val="20"/>
              </w:rPr>
              <w:t>Ворошиловградская обл., г.</w:t>
            </w:r>
            <w:r>
              <w:rPr>
                <w:spacing w:val="-20"/>
                <w:sz w:val="20"/>
              </w:rPr>
              <w:t> </w:t>
            </w:r>
            <w:r>
              <w:rPr>
                <w:sz w:val="20"/>
              </w:rPr>
              <w:t>Серго, ул. Врубовая, № 10, мать — Лукерья</w:t>
            </w:r>
            <w:r>
              <w:rPr>
                <w:spacing w:val="-2"/>
                <w:sz w:val="20"/>
              </w:rPr>
              <w:t> </w:t>
            </w:r>
            <w:r>
              <w:rPr>
                <w:sz w:val="20"/>
              </w:rPr>
              <w:t>Ивановна.</w:t>
            </w:r>
          </w:p>
        </w:tc>
      </w:tr>
    </w:tbl>
    <w:p>
      <w:pPr>
        <w:spacing w:after="0" w:line="216" w:lineRule="auto"/>
        <w:rPr>
          <w:sz w:val="20"/>
        </w:rPr>
        <w:sectPr>
          <w:headerReference w:type="default" r:id="rId193"/>
          <w:footerReference w:type="default" r:id="rId194"/>
          <w:footerReference w:type="even" r:id="rId195"/>
          <w:pgSz w:w="8400" w:h="11900"/>
          <w:pgMar w:header="696" w:footer="1016" w:top="920" w:bottom="1200" w:left="0" w:right="0"/>
          <w:pgNumType w:start="85"/>
        </w:sectPr>
      </w:pPr>
    </w:p>
    <w:p>
      <w:pPr>
        <w:spacing w:before="80"/>
        <w:ind w:left="1116" w:right="0" w:firstLine="0"/>
        <w:jc w:val="left"/>
        <w:rPr>
          <w:i/>
          <w:sz w:val="20"/>
        </w:rPr>
      </w:pPr>
      <w:r>
        <w:rPr/>
        <w:pict>
          <v:rect style="position:absolute;margin-left:45.864101pt;margin-top:230.810165pt;width:130.100004pt;height:9.839840pt;mso-position-horizontal-relative:page;mso-position-vertical-relative:page;z-index:-286389248" filled="true" fillcolor="#ffffff" stroked="false">
            <v:fill type="solid"/>
            <w10:wrap type="none"/>
          </v:rect>
        </w:pict>
      </w:r>
      <w:r>
        <w:rPr>
          <w:i/>
          <w:sz w:val="20"/>
        </w:rPr>
        <w:t>Майдан Кусаинов</w:t>
      </w:r>
    </w:p>
    <w:p>
      <w:pPr>
        <w:pStyle w:val="BodyText"/>
        <w:rPr>
          <w:i/>
          <w:sz w:val="22"/>
        </w:rPr>
      </w:pPr>
    </w:p>
    <w:p>
      <w:pPr>
        <w:pStyle w:val="Heading2"/>
        <w:spacing w:line="249" w:lineRule="auto" w:before="175"/>
        <w:ind w:left="581" w:right="912"/>
        <w:jc w:val="center"/>
      </w:pPr>
      <w:r>
        <w:rPr/>
        <w:t>Список безвозвратных потерь 1248 стр. полка 376 стр. дивизии. Пропав- шие без вести в урочище Гайтолово у реки «Чѐрная» при наступлении</w:t>
      </w:r>
    </w:p>
    <w:p>
      <w:pPr>
        <w:spacing w:before="2"/>
        <w:ind w:left="271" w:right="606" w:firstLine="0"/>
        <w:jc w:val="center"/>
        <w:rPr>
          <w:b/>
          <w:sz w:val="20"/>
        </w:rPr>
      </w:pPr>
      <w:r>
        <w:rPr>
          <w:b/>
          <w:sz w:val="20"/>
        </w:rPr>
        <w:t>с 21 по 27 сентября 1942 года.</w:t>
      </w:r>
    </w:p>
    <w:p>
      <w:pPr>
        <w:pStyle w:val="BodyText"/>
        <w:spacing w:before="4"/>
        <w:rPr>
          <w:b/>
          <w:sz w:val="13"/>
        </w:r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1124"/>
        <w:gridCol w:w="3011"/>
      </w:tblGrid>
      <w:tr>
        <w:trPr>
          <w:trHeight w:val="791" w:hRule="atLeast"/>
        </w:trPr>
        <w:tc>
          <w:tcPr>
            <w:tcW w:w="2622" w:type="dxa"/>
            <w:tcBorders>
              <w:left w:val="single" w:sz="6" w:space="0" w:color="000000"/>
            </w:tcBorders>
          </w:tcPr>
          <w:p>
            <w:pPr>
              <w:pStyle w:val="TableParagraph"/>
              <w:spacing w:before="127"/>
              <w:ind w:left="86" w:right="81"/>
              <w:jc w:val="center"/>
              <w:rPr>
                <w:sz w:val="20"/>
              </w:rPr>
            </w:pPr>
            <w:r>
              <w:rPr>
                <w:sz w:val="20"/>
              </w:rPr>
              <w:t>Ф. и. о.,</w:t>
            </w:r>
          </w:p>
          <w:p>
            <w:pPr>
              <w:pStyle w:val="TableParagraph"/>
              <w:spacing w:before="29"/>
              <w:ind w:left="86" w:right="83"/>
              <w:jc w:val="center"/>
              <w:rPr>
                <w:b/>
                <w:sz w:val="20"/>
              </w:rPr>
            </w:pPr>
            <w:r>
              <w:rPr>
                <w:b/>
                <w:sz w:val="20"/>
              </w:rPr>
              <w:t>год рождения, дата гибели</w:t>
            </w:r>
          </w:p>
        </w:tc>
        <w:tc>
          <w:tcPr>
            <w:tcW w:w="1124" w:type="dxa"/>
          </w:tcPr>
          <w:p>
            <w:pPr>
              <w:pStyle w:val="TableParagraph"/>
              <w:spacing w:line="211" w:lineRule="auto" w:before="92"/>
              <w:ind w:left="234" w:right="104" w:hanging="101"/>
              <w:rPr>
                <w:b/>
                <w:sz w:val="20"/>
              </w:rPr>
            </w:pPr>
            <w:r>
              <w:rPr>
                <w:b/>
                <w:sz w:val="20"/>
              </w:rPr>
              <w:t>Воинское звание,</w:t>
            </w:r>
          </w:p>
          <w:p>
            <w:pPr>
              <w:pStyle w:val="TableParagraph"/>
              <w:spacing w:line="206" w:lineRule="exact"/>
              <w:ind w:left="78"/>
              <w:rPr>
                <w:b/>
                <w:sz w:val="20"/>
              </w:rPr>
            </w:pPr>
            <w:r>
              <w:rPr>
                <w:b/>
                <w:sz w:val="20"/>
              </w:rPr>
              <w:t>должность</w:t>
            </w:r>
          </w:p>
        </w:tc>
        <w:tc>
          <w:tcPr>
            <w:tcW w:w="3011" w:type="dxa"/>
          </w:tcPr>
          <w:p>
            <w:pPr>
              <w:pStyle w:val="TableParagraph"/>
              <w:spacing w:line="216" w:lineRule="auto" w:before="81"/>
              <w:ind w:left="407" w:right="400"/>
              <w:jc w:val="center"/>
              <w:rPr>
                <w:b/>
                <w:sz w:val="20"/>
              </w:rPr>
            </w:pPr>
            <w:r>
              <w:rPr>
                <w:b/>
                <w:sz w:val="20"/>
              </w:rPr>
              <w:t>Место рождения или жительства,</w:t>
            </w:r>
          </w:p>
          <w:p>
            <w:pPr>
              <w:pStyle w:val="TableParagraph"/>
              <w:spacing w:line="210" w:lineRule="exact"/>
              <w:ind w:left="407" w:right="404"/>
              <w:jc w:val="center"/>
              <w:rPr>
                <w:b/>
                <w:sz w:val="20"/>
              </w:rPr>
            </w:pPr>
            <w:r>
              <w:rPr>
                <w:b/>
                <w:sz w:val="20"/>
              </w:rPr>
              <w:t>Ф. И .О. родственников</w:t>
            </w:r>
          </w:p>
        </w:tc>
      </w:tr>
      <w:tr>
        <w:trPr>
          <w:trHeight w:val="282" w:hRule="atLeast"/>
        </w:trPr>
        <w:tc>
          <w:tcPr>
            <w:tcW w:w="2622" w:type="dxa"/>
            <w:tcBorders>
              <w:left w:val="single" w:sz="6" w:space="0" w:color="000000"/>
            </w:tcBorders>
          </w:tcPr>
          <w:p>
            <w:pPr>
              <w:pStyle w:val="TableParagraph"/>
              <w:spacing w:line="203" w:lineRule="exact" w:before="60"/>
              <w:ind w:left="5"/>
              <w:jc w:val="center"/>
              <w:rPr>
                <w:sz w:val="20"/>
              </w:rPr>
            </w:pPr>
            <w:r>
              <w:rPr>
                <w:w w:val="99"/>
                <w:sz w:val="20"/>
              </w:rPr>
              <w:t>1</w:t>
            </w:r>
          </w:p>
        </w:tc>
        <w:tc>
          <w:tcPr>
            <w:tcW w:w="1124" w:type="dxa"/>
          </w:tcPr>
          <w:p>
            <w:pPr>
              <w:pStyle w:val="TableParagraph"/>
              <w:spacing w:line="203" w:lineRule="exact" w:before="60"/>
              <w:ind w:left="12"/>
              <w:jc w:val="center"/>
              <w:rPr>
                <w:sz w:val="20"/>
              </w:rPr>
            </w:pPr>
            <w:r>
              <w:rPr>
                <w:w w:val="99"/>
                <w:sz w:val="20"/>
              </w:rPr>
              <w:t>2</w:t>
            </w:r>
          </w:p>
        </w:tc>
        <w:tc>
          <w:tcPr>
            <w:tcW w:w="3011" w:type="dxa"/>
          </w:tcPr>
          <w:p>
            <w:pPr>
              <w:pStyle w:val="TableParagraph"/>
              <w:spacing w:before="5"/>
              <w:ind w:left="5"/>
              <w:jc w:val="center"/>
              <w:rPr>
                <w:sz w:val="20"/>
              </w:rPr>
            </w:pPr>
            <w:r>
              <w:rPr>
                <w:w w:val="99"/>
                <w:sz w:val="20"/>
              </w:rPr>
              <w:t>3</w:t>
            </w:r>
          </w:p>
        </w:tc>
      </w:tr>
      <w:tr>
        <w:trPr>
          <w:trHeight w:val="609" w:hRule="atLeast"/>
        </w:trPr>
        <w:tc>
          <w:tcPr>
            <w:tcW w:w="2622" w:type="dxa"/>
            <w:tcBorders>
              <w:left w:val="single" w:sz="6" w:space="0" w:color="000000"/>
            </w:tcBorders>
          </w:tcPr>
          <w:p>
            <w:pPr>
              <w:pStyle w:val="TableParagraph"/>
              <w:spacing w:line="192" w:lineRule="exact"/>
              <w:ind w:left="7"/>
              <w:rPr>
                <w:sz w:val="20"/>
              </w:rPr>
            </w:pPr>
            <w:r>
              <w:rPr>
                <w:sz w:val="20"/>
              </w:rPr>
              <w:t>1. Комротбаев Досанды, 1910</w:t>
            </w:r>
          </w:p>
          <w:p>
            <w:pPr>
              <w:pStyle w:val="TableParagraph"/>
              <w:tabs>
                <w:tab w:pos="580" w:val="left" w:leader="none"/>
                <w:tab w:pos="2178" w:val="left" w:leader="none"/>
              </w:tabs>
              <w:spacing w:line="202" w:lineRule="exact" w:before="11"/>
              <w:ind w:left="7" w:right="2"/>
              <w:rPr>
                <w:sz w:val="20"/>
              </w:rPr>
            </w:pPr>
            <w:r>
              <w:rPr>
                <w:sz w:val="20"/>
              </w:rPr>
              <w:t>г.р.,</w:t>
              <w:tab/>
              <w:t>Сырдарьинский</w:t>
              <w:tab/>
            </w:r>
            <w:r>
              <w:rPr>
                <w:spacing w:val="-5"/>
                <w:sz w:val="20"/>
              </w:rPr>
              <w:t>РВК, </w:t>
            </w:r>
            <w:r>
              <w:rPr>
                <w:sz w:val="20"/>
              </w:rPr>
              <w:t>Кызыл-орд. обл. Каз.</w:t>
            </w:r>
            <w:r>
              <w:rPr>
                <w:spacing w:val="-3"/>
                <w:sz w:val="20"/>
              </w:rPr>
              <w:t> </w:t>
            </w:r>
            <w:r>
              <w:rPr>
                <w:sz w:val="20"/>
              </w:rPr>
              <w:t>ССР.</w:t>
            </w:r>
          </w:p>
        </w:tc>
        <w:tc>
          <w:tcPr>
            <w:tcW w:w="1124" w:type="dxa"/>
          </w:tcPr>
          <w:p>
            <w:pPr>
              <w:pStyle w:val="TableParagraph"/>
              <w:spacing w:before="169"/>
              <w:ind w:left="41" w:right="30"/>
              <w:jc w:val="center"/>
              <w:rPr>
                <w:sz w:val="20"/>
              </w:rPr>
            </w:pPr>
            <w:r>
              <w:rPr>
                <w:sz w:val="20"/>
              </w:rPr>
              <w:t>стрелок</w:t>
            </w:r>
          </w:p>
        </w:tc>
        <w:tc>
          <w:tcPr>
            <w:tcW w:w="3011" w:type="dxa"/>
          </w:tcPr>
          <w:p>
            <w:pPr>
              <w:pStyle w:val="TableParagraph"/>
              <w:spacing w:line="206" w:lineRule="auto"/>
              <w:ind w:left="8" w:right="59"/>
              <w:rPr>
                <w:sz w:val="20"/>
              </w:rPr>
            </w:pPr>
            <w:r>
              <w:rPr>
                <w:sz w:val="20"/>
              </w:rPr>
              <w:t>Чимкент, обл., Дувалинский р-н, Буралдамский с/с,жена Байракуль</w:t>
            </w:r>
          </w:p>
        </w:tc>
      </w:tr>
      <w:tr>
        <w:trPr>
          <w:trHeight w:val="561" w:hRule="atLeast"/>
        </w:trPr>
        <w:tc>
          <w:tcPr>
            <w:tcW w:w="2622" w:type="dxa"/>
            <w:tcBorders>
              <w:left w:val="single" w:sz="6" w:space="0" w:color="000000"/>
            </w:tcBorders>
          </w:tcPr>
          <w:p>
            <w:pPr>
              <w:pStyle w:val="TableParagraph"/>
              <w:spacing w:line="216" w:lineRule="auto"/>
              <w:ind w:left="7" w:right="166"/>
              <w:rPr>
                <w:sz w:val="20"/>
              </w:rPr>
            </w:pPr>
            <w:r>
              <w:rPr>
                <w:sz w:val="20"/>
              </w:rPr>
              <w:t>2. Чиркеев Абдыканыр,1913 г.р. Сырдарь. РВК,</w:t>
            </w:r>
          </w:p>
          <w:p>
            <w:pPr>
              <w:pStyle w:val="TableParagraph"/>
              <w:spacing w:line="132" w:lineRule="exact"/>
              <w:ind w:left="7"/>
              <w:rPr>
                <w:sz w:val="20"/>
              </w:rPr>
            </w:pPr>
            <w:r>
              <w:rPr>
                <w:sz w:val="20"/>
              </w:rPr>
              <w:t>Кзыл-Ордин. обл.</w:t>
            </w:r>
          </w:p>
        </w:tc>
        <w:tc>
          <w:tcPr>
            <w:tcW w:w="1124" w:type="dxa"/>
          </w:tcPr>
          <w:p>
            <w:pPr>
              <w:pStyle w:val="TableParagraph"/>
              <w:spacing w:before="142"/>
              <w:ind w:left="41" w:right="30"/>
              <w:jc w:val="center"/>
              <w:rPr>
                <w:sz w:val="20"/>
              </w:rPr>
            </w:pPr>
            <w:r>
              <w:rPr>
                <w:sz w:val="20"/>
              </w:rPr>
              <w:t>стрелок</w:t>
            </w:r>
          </w:p>
        </w:tc>
        <w:tc>
          <w:tcPr>
            <w:tcW w:w="3011" w:type="dxa"/>
          </w:tcPr>
          <w:p>
            <w:pPr>
              <w:pStyle w:val="TableParagraph"/>
              <w:spacing w:line="206" w:lineRule="exact" w:before="147"/>
              <w:ind w:left="8" w:right="170"/>
              <w:rPr>
                <w:sz w:val="20"/>
              </w:rPr>
            </w:pPr>
            <w:r>
              <w:rPr>
                <w:sz w:val="20"/>
              </w:rPr>
              <w:t>Чимкент, обл., Дувалинский р-н, Буралдамский с/с,жена Атар</w:t>
            </w:r>
          </w:p>
        </w:tc>
      </w:tr>
      <w:tr>
        <w:trPr>
          <w:trHeight w:val="671" w:hRule="atLeast"/>
        </w:trPr>
        <w:tc>
          <w:tcPr>
            <w:tcW w:w="2622" w:type="dxa"/>
            <w:tcBorders>
              <w:left w:val="single" w:sz="6" w:space="0" w:color="000000"/>
            </w:tcBorders>
          </w:tcPr>
          <w:p>
            <w:pPr>
              <w:pStyle w:val="TableParagraph"/>
              <w:spacing w:line="206" w:lineRule="auto"/>
              <w:ind w:left="7" w:right="2"/>
              <w:jc w:val="both"/>
              <w:rPr>
                <w:sz w:val="20"/>
              </w:rPr>
            </w:pPr>
            <w:r>
              <w:rPr>
                <w:sz w:val="20"/>
              </w:rPr>
              <w:t>3. Кулманов Анасбай, 1907 г.р., Сырдарьинский РВК, Кызыл-орд. обл. Каз. ССР.</w:t>
            </w:r>
          </w:p>
        </w:tc>
        <w:tc>
          <w:tcPr>
            <w:tcW w:w="1124" w:type="dxa"/>
          </w:tcPr>
          <w:p>
            <w:pPr>
              <w:pStyle w:val="TableParagraph"/>
              <w:spacing w:before="4"/>
              <w:ind w:left="0"/>
              <w:rPr>
                <w:b/>
                <w:sz w:val="17"/>
              </w:rPr>
            </w:pPr>
          </w:p>
          <w:p>
            <w:pPr>
              <w:pStyle w:val="TableParagraph"/>
              <w:ind w:left="41" w:right="30"/>
              <w:jc w:val="center"/>
              <w:rPr>
                <w:sz w:val="20"/>
              </w:rPr>
            </w:pPr>
            <w:r>
              <w:rPr>
                <w:sz w:val="20"/>
              </w:rPr>
              <w:t>стрелок</w:t>
            </w:r>
          </w:p>
        </w:tc>
        <w:tc>
          <w:tcPr>
            <w:tcW w:w="3011" w:type="dxa"/>
          </w:tcPr>
          <w:p>
            <w:pPr>
              <w:pStyle w:val="TableParagraph"/>
              <w:spacing w:line="217" w:lineRule="exact" w:before="41"/>
              <w:ind w:left="8"/>
              <w:rPr>
                <w:sz w:val="20"/>
              </w:rPr>
            </w:pPr>
            <w:r>
              <w:rPr>
                <w:sz w:val="20"/>
              </w:rPr>
              <w:t>Кзыл-Ордин. обл., Сырдарь. р-н,</w:t>
            </w:r>
          </w:p>
          <w:p>
            <w:pPr>
              <w:pStyle w:val="TableParagraph"/>
              <w:spacing w:line="202" w:lineRule="exact" w:before="12"/>
              <w:ind w:left="8" w:right="250"/>
              <w:rPr>
                <w:sz w:val="20"/>
              </w:rPr>
            </w:pPr>
            <w:r>
              <w:rPr>
                <w:sz w:val="20"/>
              </w:rPr>
              <w:t>Кзыл-Шоринский с/с, аул № 15, Жена-Ширанкуль</w:t>
            </w:r>
          </w:p>
        </w:tc>
      </w:tr>
      <w:tr>
        <w:trPr>
          <w:trHeight w:val="674" w:hRule="atLeast"/>
        </w:trPr>
        <w:tc>
          <w:tcPr>
            <w:tcW w:w="2622" w:type="dxa"/>
            <w:tcBorders>
              <w:left w:val="single" w:sz="6" w:space="0" w:color="000000"/>
            </w:tcBorders>
          </w:tcPr>
          <w:p>
            <w:pPr>
              <w:pStyle w:val="TableParagraph"/>
              <w:spacing w:line="211" w:lineRule="auto" w:before="66"/>
              <w:ind w:left="7" w:right="82"/>
              <w:rPr>
                <w:sz w:val="20"/>
              </w:rPr>
            </w:pPr>
            <w:r>
              <w:rPr>
                <w:sz w:val="20"/>
              </w:rPr>
              <w:t>4. Шиманов Ибрай, 1904 г.р., Сырдарьинский РВК,</w:t>
            </w:r>
          </w:p>
          <w:p>
            <w:pPr>
              <w:pStyle w:val="TableParagraph"/>
              <w:spacing w:line="183" w:lineRule="exact"/>
              <w:ind w:left="7"/>
              <w:rPr>
                <w:sz w:val="20"/>
              </w:rPr>
            </w:pPr>
            <w:r>
              <w:rPr>
                <w:sz w:val="20"/>
              </w:rPr>
              <w:t>Кызыл-орд. обл. Каз. ССР.</w:t>
            </w:r>
          </w:p>
        </w:tc>
        <w:tc>
          <w:tcPr>
            <w:tcW w:w="1124" w:type="dxa"/>
          </w:tcPr>
          <w:p>
            <w:pPr>
              <w:pStyle w:val="TableParagraph"/>
              <w:spacing w:before="4"/>
              <w:ind w:left="0"/>
              <w:rPr>
                <w:b/>
                <w:sz w:val="17"/>
              </w:rPr>
            </w:pPr>
          </w:p>
          <w:p>
            <w:pPr>
              <w:pStyle w:val="TableParagraph"/>
              <w:ind w:left="41" w:right="30"/>
              <w:jc w:val="center"/>
              <w:rPr>
                <w:sz w:val="20"/>
              </w:rPr>
            </w:pPr>
            <w:r>
              <w:rPr>
                <w:sz w:val="20"/>
              </w:rPr>
              <w:t>стрелок</w:t>
            </w:r>
          </w:p>
        </w:tc>
        <w:tc>
          <w:tcPr>
            <w:tcW w:w="3011" w:type="dxa"/>
          </w:tcPr>
          <w:p>
            <w:pPr>
              <w:pStyle w:val="TableParagraph"/>
              <w:spacing w:line="211" w:lineRule="auto" w:before="66"/>
              <w:ind w:left="8" w:right="174"/>
              <w:rPr>
                <w:sz w:val="20"/>
              </w:rPr>
            </w:pPr>
            <w:r>
              <w:rPr>
                <w:sz w:val="20"/>
              </w:rPr>
              <w:t>Кзыл-Ордин. обл., Сырдарь. р-н, Джигальский с/с, аул № 17, ж.</w:t>
            </w:r>
          </w:p>
          <w:p>
            <w:pPr>
              <w:pStyle w:val="TableParagraph"/>
              <w:spacing w:line="183" w:lineRule="exact"/>
              <w:ind w:left="8"/>
              <w:rPr>
                <w:sz w:val="20"/>
              </w:rPr>
            </w:pPr>
            <w:r>
              <w:rPr>
                <w:sz w:val="20"/>
              </w:rPr>
              <w:t>Бимарьян</w:t>
            </w:r>
          </w:p>
        </w:tc>
      </w:tr>
      <w:tr>
        <w:trPr>
          <w:trHeight w:val="672" w:hRule="atLeast"/>
        </w:trPr>
        <w:tc>
          <w:tcPr>
            <w:tcW w:w="2622" w:type="dxa"/>
            <w:tcBorders>
              <w:left w:val="single" w:sz="6" w:space="0" w:color="000000"/>
            </w:tcBorders>
          </w:tcPr>
          <w:p>
            <w:pPr>
              <w:pStyle w:val="TableParagraph"/>
              <w:spacing w:line="206" w:lineRule="auto"/>
              <w:ind w:left="7" w:right="1"/>
              <w:jc w:val="both"/>
              <w:rPr>
                <w:sz w:val="20"/>
              </w:rPr>
            </w:pPr>
            <w:r>
              <w:rPr>
                <w:sz w:val="20"/>
              </w:rPr>
              <w:t>5. Канибетов Сисенбай, 1908 г.р., Сырдарьинский РВК, Кызыл-орд. обл. Каз. ССР.</w:t>
            </w:r>
          </w:p>
        </w:tc>
        <w:tc>
          <w:tcPr>
            <w:tcW w:w="1124" w:type="dxa"/>
          </w:tcPr>
          <w:p>
            <w:pPr>
              <w:pStyle w:val="TableParagraph"/>
              <w:spacing w:before="4"/>
              <w:ind w:left="0"/>
              <w:rPr>
                <w:b/>
                <w:sz w:val="17"/>
              </w:rPr>
            </w:pPr>
          </w:p>
          <w:p>
            <w:pPr>
              <w:pStyle w:val="TableParagraph"/>
              <w:ind w:left="41" w:right="30"/>
              <w:jc w:val="center"/>
              <w:rPr>
                <w:sz w:val="20"/>
              </w:rPr>
            </w:pPr>
            <w:r>
              <w:rPr>
                <w:sz w:val="20"/>
              </w:rPr>
              <w:t>стрелок</w:t>
            </w:r>
          </w:p>
        </w:tc>
        <w:tc>
          <w:tcPr>
            <w:tcW w:w="3011" w:type="dxa"/>
          </w:tcPr>
          <w:p>
            <w:pPr>
              <w:pStyle w:val="TableParagraph"/>
              <w:spacing w:line="206" w:lineRule="auto" w:before="79"/>
              <w:ind w:left="8" w:right="174"/>
              <w:rPr>
                <w:sz w:val="20"/>
              </w:rPr>
            </w:pPr>
            <w:r>
              <w:rPr>
                <w:sz w:val="20"/>
              </w:rPr>
              <w:t>Кзыл-Ордин. обл., Сырдарь. р-н, Джилсарманский с/с, аул ?, ж.</w:t>
            </w:r>
          </w:p>
          <w:p>
            <w:pPr>
              <w:pStyle w:val="TableParagraph"/>
              <w:spacing w:line="177" w:lineRule="exact"/>
              <w:ind w:left="8"/>
              <w:rPr>
                <w:sz w:val="20"/>
              </w:rPr>
            </w:pPr>
            <w:r>
              <w:rPr>
                <w:sz w:val="20"/>
              </w:rPr>
              <w:t>Ибакуль</w:t>
            </w:r>
          </w:p>
        </w:tc>
      </w:tr>
      <w:tr>
        <w:trPr>
          <w:trHeight w:val="681" w:hRule="atLeast"/>
        </w:trPr>
        <w:tc>
          <w:tcPr>
            <w:tcW w:w="2622" w:type="dxa"/>
            <w:tcBorders>
              <w:left w:val="single" w:sz="6" w:space="0" w:color="000000"/>
            </w:tcBorders>
          </w:tcPr>
          <w:p>
            <w:pPr>
              <w:pStyle w:val="TableParagraph"/>
              <w:spacing w:line="206" w:lineRule="auto"/>
              <w:ind w:left="7" w:right="2"/>
              <w:jc w:val="both"/>
              <w:rPr>
                <w:sz w:val="20"/>
              </w:rPr>
            </w:pPr>
            <w:r>
              <w:rPr>
                <w:sz w:val="20"/>
              </w:rPr>
              <w:t>6. Сарсинбаев Балтахим, 1910 г.р., Сырдарьинский РВК, Кызыл-орд. обл. Каз. ССР.</w:t>
            </w:r>
          </w:p>
        </w:tc>
        <w:tc>
          <w:tcPr>
            <w:tcW w:w="1124" w:type="dxa"/>
          </w:tcPr>
          <w:p>
            <w:pPr>
              <w:pStyle w:val="TableParagraph"/>
              <w:spacing w:before="8"/>
              <w:ind w:left="0"/>
              <w:rPr>
                <w:b/>
                <w:sz w:val="17"/>
              </w:rPr>
            </w:pPr>
          </w:p>
          <w:p>
            <w:pPr>
              <w:pStyle w:val="TableParagraph"/>
              <w:ind w:left="41" w:right="30"/>
              <w:jc w:val="center"/>
              <w:rPr>
                <w:sz w:val="20"/>
              </w:rPr>
            </w:pPr>
            <w:r>
              <w:rPr>
                <w:sz w:val="20"/>
              </w:rPr>
              <w:t>стрелок</w:t>
            </w:r>
          </w:p>
        </w:tc>
        <w:tc>
          <w:tcPr>
            <w:tcW w:w="3011" w:type="dxa"/>
          </w:tcPr>
          <w:p>
            <w:pPr>
              <w:pStyle w:val="TableParagraph"/>
              <w:spacing w:line="206" w:lineRule="auto" w:before="141"/>
              <w:ind w:left="8" w:right="174"/>
              <w:rPr>
                <w:sz w:val="20"/>
              </w:rPr>
            </w:pPr>
            <w:r>
              <w:rPr>
                <w:sz w:val="20"/>
              </w:rPr>
              <w:t>Кзыл-Ордин. обл., Сырдарь. р-н, аул № 15, ж. Дурьяш</w:t>
            </w:r>
          </w:p>
        </w:tc>
      </w:tr>
      <w:tr>
        <w:trPr>
          <w:trHeight w:val="676" w:hRule="atLeast"/>
        </w:trPr>
        <w:tc>
          <w:tcPr>
            <w:tcW w:w="2622" w:type="dxa"/>
            <w:tcBorders>
              <w:left w:val="single" w:sz="6" w:space="0" w:color="000000"/>
            </w:tcBorders>
          </w:tcPr>
          <w:p>
            <w:pPr>
              <w:pStyle w:val="TableParagraph"/>
              <w:spacing w:line="206" w:lineRule="auto"/>
              <w:ind w:left="7" w:right="2"/>
              <w:jc w:val="both"/>
              <w:rPr>
                <w:sz w:val="20"/>
              </w:rPr>
            </w:pPr>
            <w:r>
              <w:rPr>
                <w:sz w:val="20"/>
              </w:rPr>
              <w:t>7. Пекетов Муланпыст, 1912 г.р., Сырдарьинский РВК, Кызыл-орд. обл. Каз. ССР.</w:t>
            </w:r>
          </w:p>
        </w:tc>
        <w:tc>
          <w:tcPr>
            <w:tcW w:w="1124" w:type="dxa"/>
          </w:tcPr>
          <w:p>
            <w:pPr>
              <w:pStyle w:val="TableParagraph"/>
              <w:spacing w:before="4"/>
              <w:ind w:left="0"/>
              <w:rPr>
                <w:b/>
                <w:sz w:val="17"/>
              </w:rPr>
            </w:pPr>
          </w:p>
          <w:p>
            <w:pPr>
              <w:pStyle w:val="TableParagraph"/>
              <w:ind w:left="41" w:right="30"/>
              <w:jc w:val="center"/>
              <w:rPr>
                <w:sz w:val="20"/>
              </w:rPr>
            </w:pPr>
            <w:r>
              <w:rPr>
                <w:sz w:val="20"/>
              </w:rPr>
              <w:t>стрелок</w:t>
            </w:r>
          </w:p>
        </w:tc>
        <w:tc>
          <w:tcPr>
            <w:tcW w:w="3011" w:type="dxa"/>
          </w:tcPr>
          <w:p>
            <w:pPr>
              <w:pStyle w:val="TableParagraph"/>
              <w:spacing w:line="215" w:lineRule="exact" w:before="55"/>
              <w:ind w:left="8"/>
              <w:rPr>
                <w:sz w:val="20"/>
              </w:rPr>
            </w:pPr>
            <w:r>
              <w:rPr>
                <w:sz w:val="20"/>
              </w:rPr>
              <w:t>Кзыл-Ордин. обл., Сырдарь. р-н,</w:t>
            </w:r>
          </w:p>
          <w:p>
            <w:pPr>
              <w:pStyle w:val="TableParagraph"/>
              <w:spacing w:line="196" w:lineRule="exact" w:before="15"/>
              <w:ind w:left="8" w:right="-13"/>
              <w:rPr>
                <w:sz w:val="20"/>
              </w:rPr>
            </w:pPr>
            <w:r>
              <w:rPr>
                <w:sz w:val="20"/>
              </w:rPr>
              <w:t>Кзыл-Шоринский с/с, аул № Ю, ж. Жмакул</w:t>
            </w:r>
          </w:p>
        </w:tc>
      </w:tr>
      <w:tr>
        <w:trPr>
          <w:trHeight w:val="671" w:hRule="atLeast"/>
        </w:trPr>
        <w:tc>
          <w:tcPr>
            <w:tcW w:w="2622" w:type="dxa"/>
            <w:tcBorders>
              <w:left w:val="single" w:sz="6" w:space="0" w:color="000000"/>
            </w:tcBorders>
          </w:tcPr>
          <w:p>
            <w:pPr>
              <w:pStyle w:val="TableParagraph"/>
              <w:spacing w:line="211" w:lineRule="auto"/>
              <w:ind w:left="7" w:right="372"/>
              <w:rPr>
                <w:sz w:val="20"/>
              </w:rPr>
            </w:pPr>
            <w:r>
              <w:rPr>
                <w:sz w:val="20"/>
              </w:rPr>
              <w:t>8. Байбулов Сырлыбай, Сырдарьинский РВК, Кызыл-орд.обл. Каз. ССР.</w:t>
            </w:r>
          </w:p>
        </w:tc>
        <w:tc>
          <w:tcPr>
            <w:tcW w:w="1124" w:type="dxa"/>
          </w:tcPr>
          <w:p>
            <w:pPr>
              <w:pStyle w:val="TableParagraph"/>
              <w:spacing w:before="197"/>
              <w:ind w:left="41" w:right="30"/>
              <w:jc w:val="center"/>
              <w:rPr>
                <w:sz w:val="20"/>
              </w:rPr>
            </w:pPr>
            <w:r>
              <w:rPr>
                <w:sz w:val="20"/>
              </w:rPr>
              <w:t>стрелок</w:t>
            </w:r>
          </w:p>
        </w:tc>
        <w:tc>
          <w:tcPr>
            <w:tcW w:w="3011" w:type="dxa"/>
          </w:tcPr>
          <w:p>
            <w:pPr>
              <w:pStyle w:val="TableParagraph"/>
              <w:spacing w:line="206" w:lineRule="auto"/>
              <w:ind w:left="8" w:right="194"/>
              <w:jc w:val="both"/>
              <w:rPr>
                <w:sz w:val="20"/>
              </w:rPr>
            </w:pPr>
            <w:r>
              <w:rPr>
                <w:sz w:val="20"/>
              </w:rPr>
              <w:t>Кзыл-Ордин. обл., Сырдарь. р-н, Кусипаровский с/с, аул № 16, ж. Посидок</w:t>
            </w:r>
          </w:p>
        </w:tc>
      </w:tr>
      <w:tr>
        <w:trPr>
          <w:trHeight w:val="662" w:hRule="atLeast"/>
        </w:trPr>
        <w:tc>
          <w:tcPr>
            <w:tcW w:w="2622" w:type="dxa"/>
            <w:tcBorders>
              <w:left w:val="single" w:sz="6" w:space="0" w:color="000000"/>
            </w:tcBorders>
          </w:tcPr>
          <w:p>
            <w:pPr>
              <w:pStyle w:val="TableParagraph"/>
              <w:spacing w:line="211" w:lineRule="auto"/>
              <w:ind w:left="7"/>
              <w:rPr>
                <w:sz w:val="20"/>
              </w:rPr>
            </w:pPr>
            <w:r>
              <w:rPr>
                <w:sz w:val="20"/>
              </w:rPr>
              <w:t>9. Шамбаев Алимкул, 1906 г.р., Ленгерский РВК, Чимкентская обл., Каз. ССР</w:t>
            </w:r>
          </w:p>
        </w:tc>
        <w:tc>
          <w:tcPr>
            <w:tcW w:w="1124" w:type="dxa"/>
          </w:tcPr>
          <w:p>
            <w:pPr>
              <w:pStyle w:val="TableParagraph"/>
              <w:spacing w:before="195"/>
              <w:ind w:left="41" w:right="30"/>
              <w:jc w:val="center"/>
              <w:rPr>
                <w:sz w:val="20"/>
              </w:rPr>
            </w:pPr>
            <w:r>
              <w:rPr>
                <w:sz w:val="20"/>
              </w:rPr>
              <w:t>стрелок</w:t>
            </w:r>
          </w:p>
        </w:tc>
        <w:tc>
          <w:tcPr>
            <w:tcW w:w="3011" w:type="dxa"/>
          </w:tcPr>
          <w:p>
            <w:pPr>
              <w:pStyle w:val="TableParagraph"/>
              <w:spacing w:line="218" w:lineRule="exact" w:before="101"/>
              <w:ind w:left="8"/>
              <w:rPr>
                <w:sz w:val="20"/>
              </w:rPr>
            </w:pPr>
            <w:r>
              <w:rPr>
                <w:sz w:val="20"/>
              </w:rPr>
              <w:t>Чимкенте, обл., Ленгерск. р-н, к-з</w:t>
            </w:r>
          </w:p>
          <w:p>
            <w:pPr>
              <w:pStyle w:val="TableParagraph"/>
              <w:spacing w:line="218" w:lineRule="exact"/>
              <w:ind w:left="8"/>
              <w:rPr>
                <w:sz w:val="20"/>
              </w:rPr>
            </w:pPr>
            <w:r>
              <w:rPr>
                <w:sz w:val="20"/>
              </w:rPr>
              <w:t>«Молотова», ж. Закркуль</w:t>
            </w:r>
          </w:p>
        </w:tc>
      </w:tr>
      <w:tr>
        <w:trPr>
          <w:trHeight w:val="666" w:hRule="atLeast"/>
        </w:trPr>
        <w:tc>
          <w:tcPr>
            <w:tcW w:w="2622" w:type="dxa"/>
            <w:tcBorders>
              <w:left w:val="single" w:sz="6" w:space="0" w:color="000000"/>
            </w:tcBorders>
          </w:tcPr>
          <w:p>
            <w:pPr>
              <w:pStyle w:val="TableParagraph"/>
              <w:spacing w:line="211" w:lineRule="auto"/>
              <w:ind w:left="7" w:right="11"/>
              <w:rPr>
                <w:sz w:val="20"/>
              </w:rPr>
            </w:pPr>
            <w:r>
              <w:rPr>
                <w:sz w:val="20"/>
              </w:rPr>
              <w:t>10. Ерсалиев Ерчеш, 1906 г.р., Ленгерский РВК, Чимкентская обл., Каз. ССР</w:t>
            </w:r>
          </w:p>
        </w:tc>
        <w:tc>
          <w:tcPr>
            <w:tcW w:w="1124" w:type="dxa"/>
          </w:tcPr>
          <w:p>
            <w:pPr>
              <w:pStyle w:val="TableParagraph"/>
              <w:spacing w:before="197"/>
              <w:ind w:left="41" w:right="30"/>
              <w:jc w:val="center"/>
              <w:rPr>
                <w:sz w:val="20"/>
              </w:rPr>
            </w:pPr>
            <w:r>
              <w:rPr>
                <w:sz w:val="20"/>
              </w:rPr>
              <w:t>стрелок</w:t>
            </w:r>
          </w:p>
        </w:tc>
        <w:tc>
          <w:tcPr>
            <w:tcW w:w="3011" w:type="dxa"/>
          </w:tcPr>
          <w:p>
            <w:pPr>
              <w:pStyle w:val="TableParagraph"/>
              <w:spacing w:line="199" w:lineRule="auto"/>
              <w:ind w:left="8" w:right="376"/>
              <w:rPr>
                <w:sz w:val="20"/>
              </w:rPr>
            </w:pPr>
            <w:r>
              <w:rPr>
                <w:sz w:val="20"/>
              </w:rPr>
              <w:t>Чимкенте, обл., Ленгерск. р-н, Бандывринский с/с, к-з</w:t>
            </w:r>
          </w:p>
          <w:p>
            <w:pPr>
              <w:pStyle w:val="TableParagraph"/>
              <w:spacing w:line="200" w:lineRule="exact"/>
              <w:ind w:left="8"/>
              <w:rPr>
                <w:sz w:val="20"/>
              </w:rPr>
            </w:pPr>
            <w:r>
              <w:rPr>
                <w:sz w:val="20"/>
              </w:rPr>
              <w:t>«Кзыл’-Шалов», ж. Ергенуль</w:t>
            </w:r>
          </w:p>
        </w:tc>
      </w:tr>
      <w:tr>
        <w:trPr>
          <w:trHeight w:val="729" w:hRule="atLeast"/>
        </w:trPr>
        <w:tc>
          <w:tcPr>
            <w:tcW w:w="2622" w:type="dxa"/>
            <w:tcBorders>
              <w:left w:val="single" w:sz="6" w:space="0" w:color="000000"/>
            </w:tcBorders>
          </w:tcPr>
          <w:p>
            <w:pPr>
              <w:pStyle w:val="TableParagraph"/>
              <w:spacing w:line="211" w:lineRule="auto"/>
              <w:ind w:left="7" w:right="71"/>
              <w:rPr>
                <w:sz w:val="20"/>
              </w:rPr>
            </w:pPr>
            <w:r>
              <w:rPr>
                <w:sz w:val="20"/>
              </w:rPr>
              <w:t>11. Таеченов Артынбай, 1908 г.р., Ленгерский РВК, Чимкентская обл., Каз. ССР</w:t>
            </w:r>
          </w:p>
        </w:tc>
        <w:tc>
          <w:tcPr>
            <w:tcW w:w="1124" w:type="dxa"/>
          </w:tcPr>
          <w:p>
            <w:pPr>
              <w:pStyle w:val="TableParagraph"/>
              <w:spacing w:before="9"/>
              <w:ind w:left="0"/>
              <w:rPr>
                <w:b/>
                <w:sz w:val="19"/>
              </w:rPr>
            </w:pPr>
          </w:p>
          <w:p>
            <w:pPr>
              <w:pStyle w:val="TableParagraph"/>
              <w:ind w:left="41" w:right="30"/>
              <w:jc w:val="center"/>
              <w:rPr>
                <w:sz w:val="20"/>
              </w:rPr>
            </w:pPr>
            <w:r>
              <w:rPr>
                <w:sz w:val="20"/>
              </w:rPr>
              <w:t>стрелок</w:t>
            </w:r>
          </w:p>
        </w:tc>
        <w:tc>
          <w:tcPr>
            <w:tcW w:w="3011" w:type="dxa"/>
          </w:tcPr>
          <w:p>
            <w:pPr>
              <w:pStyle w:val="TableParagraph"/>
              <w:spacing w:line="206" w:lineRule="auto"/>
              <w:ind w:left="8" w:right="16"/>
              <w:rPr>
                <w:sz w:val="20"/>
              </w:rPr>
            </w:pPr>
            <w:r>
              <w:rPr>
                <w:sz w:val="20"/>
              </w:rPr>
              <w:t>Чимкенте, обл., Ленгерск. р-н, Кумский с/с, к-з «Кзыл-Оскер», ж. Сабаркуль</w:t>
            </w:r>
          </w:p>
        </w:tc>
      </w:tr>
    </w:tbl>
    <w:p>
      <w:pPr>
        <w:spacing w:after="0" w:line="206" w:lineRule="auto"/>
        <w:rPr>
          <w:sz w:val="20"/>
        </w:rPr>
        <w:sectPr>
          <w:headerReference w:type="default" r:id="rId196"/>
          <w:pgSz w:w="8400" w:h="11900"/>
          <w:pgMar w:header="0" w:footer="1016" w:top="700" w:bottom="960" w:left="0" w:right="0"/>
        </w:sectPr>
      </w:pPr>
    </w:p>
    <w:p>
      <w:pPr>
        <w:pStyle w:val="BodyText"/>
      </w:pPr>
    </w:p>
    <w:p>
      <w:pPr>
        <w:pStyle w:val="BodyText"/>
        <w:spacing w:before="8"/>
        <w:rPr>
          <w:sz w:val="27"/>
        </w:rPr>
      </w:pPr>
    </w:p>
    <w:tbl>
      <w:tblPr>
        <w:tblW w:w="0" w:type="auto"/>
        <w:jc w:val="left"/>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3"/>
        <w:gridCol w:w="2962"/>
      </w:tblGrid>
      <w:tr>
        <w:trPr>
          <w:trHeight w:val="666" w:hRule="atLeast"/>
        </w:trPr>
        <w:tc>
          <w:tcPr>
            <w:tcW w:w="2559" w:type="dxa"/>
          </w:tcPr>
          <w:p>
            <w:pPr>
              <w:pStyle w:val="TableParagraph"/>
              <w:spacing w:line="206" w:lineRule="exact" w:before="46"/>
              <w:rPr>
                <w:sz w:val="20"/>
              </w:rPr>
            </w:pPr>
            <w:r>
              <w:rPr>
                <w:sz w:val="20"/>
              </w:rPr>
              <w:t>12. Топтаев Аналбаев, 1910 г.р., Ленгерский РВК, Чимкентская обл., Каз. ССР</w:t>
            </w:r>
          </w:p>
        </w:tc>
        <w:tc>
          <w:tcPr>
            <w:tcW w:w="1133" w:type="dxa"/>
          </w:tcPr>
          <w:p>
            <w:pPr>
              <w:pStyle w:val="TableParagraph"/>
              <w:spacing w:before="194"/>
              <w:ind w:left="3" w:right="1"/>
              <w:jc w:val="center"/>
              <w:rPr>
                <w:sz w:val="20"/>
              </w:rPr>
            </w:pPr>
            <w:r>
              <w:rPr>
                <w:sz w:val="20"/>
              </w:rPr>
              <w:t>стрелок</w:t>
            </w:r>
          </w:p>
        </w:tc>
        <w:tc>
          <w:tcPr>
            <w:tcW w:w="2962" w:type="dxa"/>
          </w:tcPr>
          <w:p>
            <w:pPr>
              <w:pStyle w:val="TableParagraph"/>
              <w:spacing w:line="202" w:lineRule="exact" w:before="61"/>
              <w:ind w:left="7" w:right="87"/>
              <w:rPr>
                <w:sz w:val="20"/>
              </w:rPr>
            </w:pPr>
            <w:r>
              <w:rPr>
                <w:sz w:val="20"/>
              </w:rPr>
              <w:t>Чимкенте, обл., Ленгерск. р-н, Акумский с-с, к-з «Кзыл-Оскер», ж. Арзакуль</w:t>
            </w:r>
          </w:p>
        </w:tc>
      </w:tr>
      <w:tr>
        <w:trPr>
          <w:trHeight w:val="642" w:hRule="atLeast"/>
        </w:trPr>
        <w:tc>
          <w:tcPr>
            <w:tcW w:w="2559" w:type="dxa"/>
          </w:tcPr>
          <w:p>
            <w:pPr>
              <w:pStyle w:val="TableParagraph"/>
              <w:spacing w:line="216" w:lineRule="auto" w:before="18"/>
              <w:ind w:right="73"/>
              <w:rPr>
                <w:sz w:val="20"/>
              </w:rPr>
            </w:pPr>
            <w:r>
              <w:rPr>
                <w:sz w:val="20"/>
              </w:rPr>
              <w:t>13. Берчембаев Байпак, 1908 г.р., Сарагашский РВК,</w:t>
            </w:r>
          </w:p>
          <w:p>
            <w:pPr>
              <w:pStyle w:val="TableParagraph"/>
              <w:spacing w:line="190" w:lineRule="exact"/>
              <w:rPr>
                <w:sz w:val="20"/>
              </w:rPr>
            </w:pPr>
            <w:r>
              <w:rPr>
                <w:sz w:val="20"/>
              </w:rPr>
              <w:t>Юж-Казахст. обл., Каз. ССР.</w:t>
            </w:r>
          </w:p>
        </w:tc>
        <w:tc>
          <w:tcPr>
            <w:tcW w:w="1133" w:type="dxa"/>
          </w:tcPr>
          <w:p>
            <w:pPr>
              <w:pStyle w:val="TableParagraph"/>
              <w:spacing w:before="182"/>
              <w:ind w:left="3" w:right="1"/>
              <w:jc w:val="center"/>
              <w:rPr>
                <w:sz w:val="20"/>
              </w:rPr>
            </w:pPr>
            <w:r>
              <w:rPr>
                <w:sz w:val="20"/>
              </w:rPr>
              <w:t>стрелок</w:t>
            </w:r>
          </w:p>
        </w:tc>
        <w:tc>
          <w:tcPr>
            <w:tcW w:w="2962" w:type="dxa"/>
          </w:tcPr>
          <w:p>
            <w:pPr>
              <w:pStyle w:val="TableParagraph"/>
              <w:spacing w:line="216" w:lineRule="auto" w:before="18"/>
              <w:ind w:left="7" w:right="93"/>
              <w:rPr>
                <w:sz w:val="20"/>
              </w:rPr>
            </w:pPr>
            <w:r>
              <w:rPr>
                <w:sz w:val="20"/>
              </w:rPr>
              <w:t>Юж-Казахст. обл., Кический р-н. Какбуланский с/с, к-з</w:t>
            </w:r>
          </w:p>
          <w:p>
            <w:pPr>
              <w:pStyle w:val="TableParagraph"/>
              <w:spacing w:line="190" w:lineRule="exact"/>
              <w:ind w:left="7"/>
              <w:rPr>
                <w:sz w:val="20"/>
              </w:rPr>
            </w:pPr>
            <w:r>
              <w:rPr>
                <w:sz w:val="20"/>
              </w:rPr>
              <w:t>«Капимрай», ж. Ульдан</w:t>
            </w:r>
          </w:p>
        </w:tc>
      </w:tr>
      <w:tr>
        <w:trPr>
          <w:trHeight w:val="652" w:hRule="atLeast"/>
        </w:trPr>
        <w:tc>
          <w:tcPr>
            <w:tcW w:w="2559" w:type="dxa"/>
          </w:tcPr>
          <w:p>
            <w:pPr>
              <w:pStyle w:val="TableParagraph"/>
              <w:spacing w:line="206" w:lineRule="exact" w:before="32"/>
              <w:ind w:right="130"/>
              <w:rPr>
                <w:sz w:val="20"/>
              </w:rPr>
            </w:pPr>
            <w:r>
              <w:rPr>
                <w:sz w:val="20"/>
              </w:rPr>
              <w:t>14. Бесембаев Буркутбай, 1910 г.р., Сайранский РВК, Юж-Казахс. обл., Каз. ССР.</w:t>
            </w:r>
          </w:p>
        </w:tc>
        <w:tc>
          <w:tcPr>
            <w:tcW w:w="1133" w:type="dxa"/>
          </w:tcPr>
          <w:p>
            <w:pPr>
              <w:pStyle w:val="TableParagraph"/>
              <w:spacing w:before="187"/>
              <w:ind w:left="3" w:right="1"/>
              <w:jc w:val="center"/>
              <w:rPr>
                <w:sz w:val="20"/>
              </w:rPr>
            </w:pPr>
            <w:r>
              <w:rPr>
                <w:sz w:val="20"/>
              </w:rPr>
              <w:t>стрелок</w:t>
            </w:r>
          </w:p>
        </w:tc>
        <w:tc>
          <w:tcPr>
            <w:tcW w:w="2962" w:type="dxa"/>
          </w:tcPr>
          <w:p>
            <w:pPr>
              <w:pStyle w:val="TableParagraph"/>
              <w:spacing w:line="216" w:lineRule="auto" w:before="28"/>
              <w:ind w:left="7" w:right="335"/>
              <w:rPr>
                <w:sz w:val="20"/>
              </w:rPr>
            </w:pPr>
            <w:r>
              <w:rPr>
                <w:sz w:val="20"/>
              </w:rPr>
              <w:t>Юж-Казахс. обл., Сайран. р-н, Самсоновский с/с, к-з</w:t>
            </w:r>
          </w:p>
          <w:p>
            <w:pPr>
              <w:pStyle w:val="TableParagraph"/>
              <w:spacing w:line="190" w:lineRule="exact"/>
              <w:ind w:left="7"/>
              <w:rPr>
                <w:sz w:val="20"/>
              </w:rPr>
            </w:pPr>
            <w:r>
              <w:rPr>
                <w:sz w:val="20"/>
              </w:rPr>
              <w:t>«Дикапталь» ж. Айка ?</w:t>
            </w:r>
          </w:p>
        </w:tc>
      </w:tr>
      <w:tr>
        <w:trPr>
          <w:trHeight w:val="650" w:hRule="atLeast"/>
        </w:trPr>
        <w:tc>
          <w:tcPr>
            <w:tcW w:w="2559" w:type="dxa"/>
          </w:tcPr>
          <w:p>
            <w:pPr>
              <w:pStyle w:val="TableParagraph"/>
              <w:spacing w:line="218" w:lineRule="exact" w:before="10"/>
              <w:rPr>
                <w:sz w:val="20"/>
              </w:rPr>
            </w:pPr>
            <w:r>
              <w:rPr>
                <w:sz w:val="20"/>
              </w:rPr>
              <w:t>15. Ахмедов Байбурай, 1923</w:t>
            </w:r>
          </w:p>
          <w:p>
            <w:pPr>
              <w:pStyle w:val="TableParagraph"/>
              <w:spacing w:line="206" w:lineRule="exact" w:before="10"/>
              <w:rPr>
                <w:sz w:val="20"/>
              </w:rPr>
            </w:pPr>
            <w:r>
              <w:rPr>
                <w:sz w:val="20"/>
              </w:rPr>
              <w:t>г.р., Деканбатский РВК, Бухарская обл., Узб. ССР</w:t>
            </w:r>
          </w:p>
        </w:tc>
        <w:tc>
          <w:tcPr>
            <w:tcW w:w="1133" w:type="dxa"/>
          </w:tcPr>
          <w:p>
            <w:pPr>
              <w:pStyle w:val="TableParagraph"/>
              <w:spacing w:before="188"/>
              <w:ind w:left="3" w:right="1"/>
              <w:jc w:val="center"/>
              <w:rPr>
                <w:sz w:val="20"/>
              </w:rPr>
            </w:pPr>
            <w:r>
              <w:rPr>
                <w:sz w:val="20"/>
              </w:rPr>
              <w:t>стрелок</w:t>
            </w:r>
          </w:p>
        </w:tc>
        <w:tc>
          <w:tcPr>
            <w:tcW w:w="2962" w:type="dxa"/>
          </w:tcPr>
          <w:p>
            <w:pPr>
              <w:pStyle w:val="TableParagraph"/>
              <w:spacing w:line="218" w:lineRule="exact" w:before="96"/>
              <w:ind w:left="7"/>
              <w:rPr>
                <w:sz w:val="20"/>
              </w:rPr>
            </w:pPr>
            <w:r>
              <w:rPr>
                <w:sz w:val="20"/>
              </w:rPr>
              <w:t>Бухарская обл., Дженабад. р-н,</w:t>
            </w:r>
            <w:r>
              <w:rPr>
                <w:spacing w:val="-15"/>
                <w:sz w:val="20"/>
              </w:rPr>
              <w:t> </w:t>
            </w:r>
            <w:r>
              <w:rPr>
                <w:sz w:val="20"/>
              </w:rPr>
              <w:t>к-з</w:t>
            </w:r>
          </w:p>
          <w:p>
            <w:pPr>
              <w:pStyle w:val="TableParagraph"/>
              <w:spacing w:line="218" w:lineRule="exact"/>
              <w:ind w:left="7"/>
              <w:rPr>
                <w:sz w:val="20"/>
              </w:rPr>
            </w:pPr>
            <w:r>
              <w:rPr>
                <w:sz w:val="20"/>
              </w:rPr>
              <w:t>«Янчутурскицкий», жена</w:t>
            </w:r>
            <w:r>
              <w:rPr>
                <w:spacing w:val="-14"/>
                <w:sz w:val="20"/>
              </w:rPr>
              <w:t> </w:t>
            </w:r>
            <w:r>
              <w:rPr>
                <w:sz w:val="20"/>
              </w:rPr>
              <w:t>Чулясай</w:t>
            </w:r>
          </w:p>
        </w:tc>
      </w:tr>
      <w:tr>
        <w:trPr>
          <w:trHeight w:val="650" w:hRule="atLeast"/>
        </w:trPr>
        <w:tc>
          <w:tcPr>
            <w:tcW w:w="2559" w:type="dxa"/>
          </w:tcPr>
          <w:p>
            <w:pPr>
              <w:pStyle w:val="TableParagraph"/>
              <w:spacing w:line="206" w:lineRule="exact" w:before="29"/>
              <w:rPr>
                <w:sz w:val="20"/>
              </w:rPr>
            </w:pPr>
            <w:r>
              <w:rPr>
                <w:sz w:val="20"/>
              </w:rPr>
              <w:t>16. Гунчашбаев Дадей,1902 г.р., Ленгерский РВК, Чимкентская обл., Каз. ССР</w:t>
            </w:r>
          </w:p>
        </w:tc>
        <w:tc>
          <w:tcPr>
            <w:tcW w:w="1133" w:type="dxa"/>
          </w:tcPr>
          <w:p>
            <w:pPr>
              <w:pStyle w:val="TableParagraph"/>
              <w:spacing w:before="187"/>
              <w:ind w:left="3" w:right="1"/>
              <w:jc w:val="center"/>
              <w:rPr>
                <w:sz w:val="20"/>
              </w:rPr>
            </w:pPr>
            <w:r>
              <w:rPr>
                <w:sz w:val="20"/>
              </w:rPr>
              <w:t>стрелок</w:t>
            </w:r>
          </w:p>
        </w:tc>
        <w:tc>
          <w:tcPr>
            <w:tcW w:w="2962" w:type="dxa"/>
          </w:tcPr>
          <w:p>
            <w:pPr>
              <w:pStyle w:val="TableParagraph"/>
              <w:spacing w:line="206" w:lineRule="exact" w:before="29"/>
              <w:ind w:left="7" w:right="69"/>
              <w:rPr>
                <w:sz w:val="20"/>
              </w:rPr>
            </w:pPr>
            <w:r>
              <w:rPr>
                <w:sz w:val="20"/>
              </w:rPr>
              <w:t>Сайрамский с/с, к-з «Кинис Арк» Чемкентс. обл., Ленгерск. р-н, жена Хания</w:t>
            </w:r>
          </w:p>
        </w:tc>
      </w:tr>
      <w:tr>
        <w:trPr>
          <w:trHeight w:val="650" w:hRule="atLeast"/>
        </w:trPr>
        <w:tc>
          <w:tcPr>
            <w:tcW w:w="2559" w:type="dxa"/>
          </w:tcPr>
          <w:p>
            <w:pPr>
              <w:pStyle w:val="TableParagraph"/>
              <w:spacing w:line="213" w:lineRule="auto"/>
              <w:ind w:right="62"/>
              <w:rPr>
                <w:sz w:val="20"/>
              </w:rPr>
            </w:pPr>
            <w:r>
              <w:rPr>
                <w:sz w:val="20"/>
              </w:rPr>
              <w:t>17. Молдашев Гочадай, 1908 г.р., Ленчерским РВК, Чимкентская</w:t>
            </w:r>
          </w:p>
        </w:tc>
        <w:tc>
          <w:tcPr>
            <w:tcW w:w="1133" w:type="dxa"/>
          </w:tcPr>
          <w:p>
            <w:pPr>
              <w:pStyle w:val="TableParagraph"/>
              <w:spacing w:before="187"/>
              <w:ind w:left="3" w:right="1"/>
              <w:jc w:val="center"/>
              <w:rPr>
                <w:sz w:val="20"/>
              </w:rPr>
            </w:pPr>
            <w:r>
              <w:rPr>
                <w:sz w:val="20"/>
              </w:rPr>
              <w:t>стрелок</w:t>
            </w:r>
          </w:p>
        </w:tc>
        <w:tc>
          <w:tcPr>
            <w:tcW w:w="2962" w:type="dxa"/>
          </w:tcPr>
          <w:p>
            <w:pPr>
              <w:pStyle w:val="TableParagraph"/>
              <w:spacing w:line="202" w:lineRule="exact" w:before="47"/>
              <w:ind w:left="7" w:right="331"/>
              <w:jc w:val="both"/>
              <w:rPr>
                <w:sz w:val="20"/>
              </w:rPr>
            </w:pPr>
            <w:r>
              <w:rPr>
                <w:sz w:val="20"/>
              </w:rPr>
              <w:t>Чимкенте, обл., Ленчерск.</w:t>
            </w:r>
            <w:r>
              <w:rPr>
                <w:spacing w:val="-12"/>
                <w:sz w:val="20"/>
              </w:rPr>
              <w:t> </w:t>
            </w:r>
            <w:r>
              <w:rPr>
                <w:sz w:val="20"/>
              </w:rPr>
              <w:t>р-н, Сайрамский с/с, к-з «Кушмаз» жена</w:t>
            </w:r>
            <w:r>
              <w:rPr>
                <w:spacing w:val="-1"/>
                <w:sz w:val="20"/>
              </w:rPr>
              <w:t> </w:t>
            </w:r>
            <w:r>
              <w:rPr>
                <w:sz w:val="20"/>
              </w:rPr>
              <w:t>Мария</w:t>
            </w:r>
          </w:p>
        </w:tc>
      </w:tr>
      <w:tr>
        <w:trPr>
          <w:trHeight w:val="649" w:hRule="atLeast"/>
        </w:trPr>
        <w:tc>
          <w:tcPr>
            <w:tcW w:w="2559" w:type="dxa"/>
          </w:tcPr>
          <w:p>
            <w:pPr>
              <w:pStyle w:val="TableParagraph"/>
              <w:spacing w:line="213" w:lineRule="auto" w:before="116"/>
              <w:rPr>
                <w:sz w:val="20"/>
              </w:rPr>
            </w:pPr>
            <w:r>
              <w:rPr>
                <w:sz w:val="20"/>
              </w:rPr>
              <w:t>18. Темкалиев Хайраман, 1916 г.р., Чуйский РВК</w:t>
            </w:r>
          </w:p>
        </w:tc>
        <w:tc>
          <w:tcPr>
            <w:tcW w:w="1133" w:type="dxa"/>
          </w:tcPr>
          <w:p>
            <w:pPr>
              <w:pStyle w:val="TableParagraph"/>
              <w:spacing w:before="187"/>
              <w:ind w:left="3" w:right="1"/>
              <w:jc w:val="center"/>
              <w:rPr>
                <w:sz w:val="20"/>
              </w:rPr>
            </w:pPr>
            <w:r>
              <w:rPr>
                <w:sz w:val="20"/>
              </w:rPr>
              <w:t>стрелок</w:t>
            </w:r>
          </w:p>
        </w:tc>
        <w:tc>
          <w:tcPr>
            <w:tcW w:w="2962" w:type="dxa"/>
          </w:tcPr>
          <w:p>
            <w:pPr>
              <w:pStyle w:val="TableParagraph"/>
              <w:spacing w:line="213" w:lineRule="auto" w:before="116"/>
              <w:ind w:left="7"/>
              <w:rPr>
                <w:sz w:val="20"/>
              </w:rPr>
            </w:pPr>
            <w:r>
              <w:rPr>
                <w:sz w:val="20"/>
              </w:rPr>
              <w:t>Джамбульская обл., Кактурский с/с, к-з «Желасаган», м. Залиха</w:t>
            </w:r>
          </w:p>
        </w:tc>
      </w:tr>
      <w:tr>
        <w:trPr>
          <w:trHeight w:val="652" w:hRule="atLeast"/>
        </w:trPr>
        <w:tc>
          <w:tcPr>
            <w:tcW w:w="2559" w:type="dxa"/>
          </w:tcPr>
          <w:p>
            <w:pPr>
              <w:pStyle w:val="TableParagraph"/>
              <w:spacing w:line="213" w:lineRule="auto" w:before="33"/>
              <w:ind w:right="1"/>
              <w:rPr>
                <w:sz w:val="20"/>
              </w:rPr>
            </w:pPr>
            <w:r>
              <w:rPr>
                <w:sz w:val="20"/>
              </w:rPr>
              <w:t>19.</w:t>
            </w:r>
            <w:r>
              <w:rPr>
                <w:spacing w:val="-11"/>
                <w:sz w:val="20"/>
              </w:rPr>
              <w:t> </w:t>
            </w:r>
            <w:r>
              <w:rPr>
                <w:sz w:val="20"/>
              </w:rPr>
              <w:t>Астанов</w:t>
            </w:r>
            <w:r>
              <w:rPr>
                <w:spacing w:val="-12"/>
                <w:sz w:val="20"/>
              </w:rPr>
              <w:t> </w:t>
            </w:r>
            <w:r>
              <w:rPr>
                <w:sz w:val="20"/>
              </w:rPr>
              <w:t>Русташ,</w:t>
            </w:r>
            <w:r>
              <w:rPr>
                <w:spacing w:val="-11"/>
                <w:sz w:val="20"/>
              </w:rPr>
              <w:t> </w:t>
            </w:r>
            <w:r>
              <w:rPr>
                <w:sz w:val="20"/>
              </w:rPr>
              <w:t>1915</w:t>
            </w:r>
            <w:r>
              <w:rPr>
                <w:spacing w:val="-11"/>
                <w:sz w:val="20"/>
              </w:rPr>
              <w:t> </w:t>
            </w:r>
            <w:r>
              <w:rPr>
                <w:sz w:val="20"/>
              </w:rPr>
              <w:t>г.р., Нур-Атинский</w:t>
            </w:r>
            <w:r>
              <w:rPr>
                <w:spacing w:val="-2"/>
                <w:sz w:val="20"/>
              </w:rPr>
              <w:t> </w:t>
            </w:r>
            <w:r>
              <w:rPr>
                <w:sz w:val="20"/>
              </w:rPr>
              <w:t>РВК,</w:t>
            </w:r>
          </w:p>
          <w:p>
            <w:pPr>
              <w:pStyle w:val="TableParagraph"/>
              <w:spacing w:line="191" w:lineRule="exact"/>
              <w:rPr>
                <w:sz w:val="20"/>
              </w:rPr>
            </w:pPr>
            <w:r>
              <w:rPr>
                <w:sz w:val="20"/>
              </w:rPr>
              <w:t>Самарская, Узб. ССР, ранен.</w:t>
            </w:r>
          </w:p>
        </w:tc>
        <w:tc>
          <w:tcPr>
            <w:tcW w:w="1133" w:type="dxa"/>
          </w:tcPr>
          <w:p>
            <w:pPr>
              <w:pStyle w:val="TableParagraph"/>
              <w:spacing w:before="190"/>
              <w:ind w:left="3" w:right="1"/>
              <w:jc w:val="center"/>
              <w:rPr>
                <w:sz w:val="20"/>
              </w:rPr>
            </w:pPr>
            <w:r>
              <w:rPr>
                <w:sz w:val="20"/>
              </w:rPr>
              <w:t>стрелок</w:t>
            </w:r>
          </w:p>
        </w:tc>
        <w:tc>
          <w:tcPr>
            <w:tcW w:w="2962" w:type="dxa"/>
          </w:tcPr>
          <w:p>
            <w:pPr>
              <w:pStyle w:val="TableParagraph"/>
              <w:spacing w:line="216" w:lineRule="auto" w:before="115"/>
              <w:ind w:left="7" w:right="8"/>
              <w:rPr>
                <w:sz w:val="20"/>
              </w:rPr>
            </w:pPr>
            <w:r>
              <w:rPr>
                <w:sz w:val="20"/>
              </w:rPr>
              <w:t>Нур-Атинский р-н, Нур-Ата с/хоз, ф-а № 3, ж. Макуль</w:t>
            </w:r>
          </w:p>
        </w:tc>
      </w:tr>
      <w:tr>
        <w:trPr>
          <w:trHeight w:val="652" w:hRule="atLeast"/>
        </w:trPr>
        <w:tc>
          <w:tcPr>
            <w:tcW w:w="2559" w:type="dxa"/>
          </w:tcPr>
          <w:p>
            <w:pPr>
              <w:pStyle w:val="TableParagraph"/>
              <w:spacing w:line="216" w:lineRule="auto"/>
              <w:ind w:right="134"/>
              <w:rPr>
                <w:sz w:val="20"/>
              </w:rPr>
            </w:pPr>
            <w:r>
              <w:rPr>
                <w:sz w:val="20"/>
              </w:rPr>
              <w:t>20. Итенов Тухтамыш, 1915 г.р., Урудский р-н, Самарская, Узб.</w:t>
            </w:r>
          </w:p>
        </w:tc>
        <w:tc>
          <w:tcPr>
            <w:tcW w:w="1133" w:type="dxa"/>
          </w:tcPr>
          <w:p>
            <w:pPr>
              <w:pStyle w:val="TableParagraph"/>
              <w:spacing w:before="190"/>
              <w:ind w:left="3" w:right="1"/>
              <w:jc w:val="center"/>
              <w:rPr>
                <w:sz w:val="20"/>
              </w:rPr>
            </w:pPr>
            <w:r>
              <w:rPr>
                <w:sz w:val="20"/>
              </w:rPr>
              <w:t>стрелок</w:t>
            </w:r>
          </w:p>
        </w:tc>
        <w:tc>
          <w:tcPr>
            <w:tcW w:w="2962" w:type="dxa"/>
          </w:tcPr>
          <w:p>
            <w:pPr>
              <w:pStyle w:val="TableParagraph"/>
              <w:spacing w:line="216" w:lineRule="auto" w:before="115"/>
              <w:ind w:left="7" w:right="302"/>
              <w:rPr>
                <w:sz w:val="20"/>
              </w:rPr>
            </w:pPr>
            <w:r>
              <w:rPr>
                <w:sz w:val="20"/>
              </w:rPr>
              <w:t>Ургуйский р-н, село Ирш-Чан, жена Тайраш</w:t>
            </w:r>
          </w:p>
        </w:tc>
      </w:tr>
      <w:tr>
        <w:trPr>
          <w:trHeight w:val="652" w:hRule="atLeast"/>
        </w:trPr>
        <w:tc>
          <w:tcPr>
            <w:tcW w:w="2559" w:type="dxa"/>
          </w:tcPr>
          <w:p>
            <w:pPr>
              <w:pStyle w:val="TableParagraph"/>
              <w:spacing w:line="216" w:lineRule="auto"/>
              <w:rPr>
                <w:sz w:val="20"/>
              </w:rPr>
            </w:pPr>
            <w:r>
              <w:rPr>
                <w:sz w:val="20"/>
              </w:rPr>
              <w:t>21. Тальянов Григорий Иванович, 1913 г.р., Норовчанский РВК</w:t>
            </w:r>
          </w:p>
        </w:tc>
        <w:tc>
          <w:tcPr>
            <w:tcW w:w="1133" w:type="dxa"/>
          </w:tcPr>
          <w:p>
            <w:pPr>
              <w:pStyle w:val="TableParagraph"/>
              <w:spacing w:before="187"/>
              <w:ind w:left="3" w:right="1"/>
              <w:jc w:val="center"/>
              <w:rPr>
                <w:sz w:val="20"/>
              </w:rPr>
            </w:pPr>
            <w:r>
              <w:rPr>
                <w:sz w:val="20"/>
              </w:rPr>
              <w:t>стрелок</w:t>
            </w:r>
          </w:p>
        </w:tc>
        <w:tc>
          <w:tcPr>
            <w:tcW w:w="2962" w:type="dxa"/>
          </w:tcPr>
          <w:p>
            <w:pPr>
              <w:pStyle w:val="TableParagraph"/>
              <w:spacing w:line="211" w:lineRule="auto" w:before="44"/>
              <w:ind w:left="7" w:right="417"/>
              <w:rPr>
                <w:sz w:val="20"/>
              </w:rPr>
            </w:pPr>
            <w:r>
              <w:rPr>
                <w:sz w:val="20"/>
              </w:rPr>
              <w:t>Пензенс. обл., Норовч. р-н, с. Азаранкино,</w:t>
            </w:r>
          </w:p>
          <w:p>
            <w:pPr>
              <w:pStyle w:val="TableParagraph"/>
              <w:spacing w:line="183" w:lineRule="exact"/>
              <w:ind w:left="7"/>
              <w:rPr>
                <w:sz w:val="20"/>
              </w:rPr>
            </w:pPr>
            <w:r>
              <w:rPr>
                <w:sz w:val="20"/>
              </w:rPr>
              <w:t>Анастасия Алексеевна</w:t>
            </w:r>
          </w:p>
        </w:tc>
      </w:tr>
      <w:tr>
        <w:trPr>
          <w:trHeight w:val="647" w:hRule="atLeast"/>
        </w:trPr>
        <w:tc>
          <w:tcPr>
            <w:tcW w:w="2559" w:type="dxa"/>
          </w:tcPr>
          <w:p>
            <w:pPr>
              <w:pStyle w:val="TableParagraph"/>
              <w:spacing w:line="199" w:lineRule="auto" w:before="34"/>
              <w:ind w:right="-7"/>
              <w:rPr>
                <w:sz w:val="20"/>
              </w:rPr>
            </w:pPr>
            <w:r>
              <w:rPr>
                <w:sz w:val="20"/>
              </w:rPr>
              <w:t>22. Жаркажбеков Исуп, 1911 г.р., Тулькубасский РВК,</w:t>
            </w:r>
            <w:r>
              <w:rPr>
                <w:spacing w:val="-24"/>
                <w:sz w:val="20"/>
              </w:rPr>
              <w:t> </w:t>
            </w:r>
            <w:r>
              <w:rPr>
                <w:sz w:val="20"/>
              </w:rPr>
              <w:t>Каз. ССР</w:t>
            </w:r>
          </w:p>
        </w:tc>
        <w:tc>
          <w:tcPr>
            <w:tcW w:w="1133" w:type="dxa"/>
          </w:tcPr>
          <w:p>
            <w:pPr>
              <w:pStyle w:val="TableParagraph"/>
              <w:spacing w:before="185"/>
              <w:ind w:left="3" w:right="1"/>
              <w:jc w:val="center"/>
              <w:rPr>
                <w:sz w:val="20"/>
              </w:rPr>
            </w:pPr>
            <w:r>
              <w:rPr>
                <w:sz w:val="20"/>
              </w:rPr>
              <w:t>стрелок</w:t>
            </w:r>
          </w:p>
        </w:tc>
        <w:tc>
          <w:tcPr>
            <w:tcW w:w="2962" w:type="dxa"/>
          </w:tcPr>
          <w:p>
            <w:pPr>
              <w:pStyle w:val="TableParagraph"/>
              <w:spacing w:line="217" w:lineRule="exact" w:before="17"/>
              <w:ind w:left="7"/>
              <w:rPr>
                <w:sz w:val="20"/>
              </w:rPr>
            </w:pPr>
            <w:r>
              <w:rPr>
                <w:sz w:val="20"/>
              </w:rPr>
              <w:t>Тулькубасский р-н,</w:t>
            </w:r>
          </w:p>
          <w:p>
            <w:pPr>
              <w:pStyle w:val="TableParagraph"/>
              <w:spacing w:line="202" w:lineRule="exact" w:before="12"/>
              <w:ind w:left="7" w:right="75"/>
              <w:rPr>
                <w:sz w:val="20"/>
              </w:rPr>
            </w:pPr>
            <w:r>
              <w:rPr>
                <w:sz w:val="20"/>
              </w:rPr>
              <w:t>Харабастовский с/с, к-з «Куй-ва» ж. Жаркомбек</w:t>
            </w:r>
          </w:p>
        </w:tc>
      </w:tr>
      <w:tr>
        <w:trPr>
          <w:trHeight w:val="641" w:hRule="atLeast"/>
        </w:trPr>
        <w:tc>
          <w:tcPr>
            <w:tcW w:w="2559" w:type="dxa"/>
          </w:tcPr>
          <w:p>
            <w:pPr>
              <w:pStyle w:val="TableParagraph"/>
              <w:spacing w:line="192" w:lineRule="exact" w:before="65"/>
              <w:ind w:right="278"/>
              <w:rPr>
                <w:sz w:val="20"/>
              </w:rPr>
            </w:pPr>
            <w:r>
              <w:rPr>
                <w:sz w:val="20"/>
              </w:rPr>
              <w:t>23. Тлегонов Бикбай, 1911 г.р., Сайранский РВК, Юж-Казахст. обл.</w:t>
            </w:r>
          </w:p>
        </w:tc>
        <w:tc>
          <w:tcPr>
            <w:tcW w:w="1133" w:type="dxa"/>
          </w:tcPr>
          <w:p>
            <w:pPr>
              <w:pStyle w:val="TableParagraph"/>
              <w:spacing w:before="183"/>
              <w:ind w:left="3" w:right="1"/>
              <w:jc w:val="center"/>
              <w:rPr>
                <w:sz w:val="20"/>
              </w:rPr>
            </w:pPr>
            <w:r>
              <w:rPr>
                <w:sz w:val="20"/>
              </w:rPr>
              <w:t>стрелок</w:t>
            </w:r>
          </w:p>
        </w:tc>
        <w:tc>
          <w:tcPr>
            <w:tcW w:w="2962" w:type="dxa"/>
          </w:tcPr>
          <w:p>
            <w:pPr>
              <w:pStyle w:val="TableParagraph"/>
              <w:spacing w:line="188" w:lineRule="exact" w:before="78"/>
              <w:ind w:left="7" w:right="38"/>
              <w:rPr>
                <w:sz w:val="20"/>
              </w:rPr>
            </w:pPr>
            <w:r>
              <w:rPr>
                <w:sz w:val="20"/>
              </w:rPr>
              <w:t>Юж-Каз..обл., Джусолин. р-н Даганский с/с, к-з «Шамкозорин» ж. Тличенова</w:t>
            </w:r>
          </w:p>
        </w:tc>
      </w:tr>
      <w:tr>
        <w:trPr>
          <w:trHeight w:val="641" w:hRule="atLeast"/>
        </w:trPr>
        <w:tc>
          <w:tcPr>
            <w:tcW w:w="2559" w:type="dxa"/>
          </w:tcPr>
          <w:p>
            <w:pPr>
              <w:pStyle w:val="TableParagraph"/>
              <w:spacing w:line="199" w:lineRule="auto" w:before="64"/>
              <w:ind w:right="94"/>
              <w:rPr>
                <w:sz w:val="20"/>
              </w:rPr>
            </w:pPr>
            <w:r>
              <w:rPr>
                <w:sz w:val="20"/>
              </w:rPr>
              <w:t>24. Тавнашев Сейтыск, 1906 г.р., Сайранский РВК,</w:t>
            </w:r>
          </w:p>
          <w:p>
            <w:pPr>
              <w:pStyle w:val="TableParagraph"/>
              <w:spacing w:line="175" w:lineRule="exact"/>
              <w:rPr>
                <w:sz w:val="20"/>
              </w:rPr>
            </w:pPr>
            <w:r>
              <w:rPr>
                <w:sz w:val="20"/>
              </w:rPr>
              <w:t>Юж-Казахст. обл.</w:t>
            </w:r>
          </w:p>
        </w:tc>
        <w:tc>
          <w:tcPr>
            <w:tcW w:w="1133" w:type="dxa"/>
          </w:tcPr>
          <w:p>
            <w:pPr>
              <w:pStyle w:val="TableParagraph"/>
              <w:spacing w:before="184"/>
              <w:ind w:left="3" w:right="1"/>
              <w:jc w:val="center"/>
              <w:rPr>
                <w:sz w:val="20"/>
              </w:rPr>
            </w:pPr>
            <w:r>
              <w:rPr>
                <w:sz w:val="20"/>
              </w:rPr>
              <w:t>стрелок</w:t>
            </w:r>
          </w:p>
        </w:tc>
        <w:tc>
          <w:tcPr>
            <w:tcW w:w="2962" w:type="dxa"/>
          </w:tcPr>
          <w:p>
            <w:pPr>
              <w:pStyle w:val="TableParagraph"/>
              <w:spacing w:line="188" w:lineRule="exact" w:before="79"/>
              <w:ind w:left="7" w:right="183"/>
              <w:rPr>
                <w:sz w:val="20"/>
              </w:rPr>
            </w:pPr>
            <w:r>
              <w:rPr>
                <w:sz w:val="20"/>
              </w:rPr>
              <w:t>Юж-Казах.обл., Джусолинс. р-н Бурайдайский с/с, к-з «Кенес» мать Тавндшева</w:t>
            </w:r>
          </w:p>
        </w:tc>
      </w:tr>
      <w:tr>
        <w:trPr>
          <w:trHeight w:val="670" w:hRule="atLeast"/>
        </w:trPr>
        <w:tc>
          <w:tcPr>
            <w:tcW w:w="2559" w:type="dxa"/>
          </w:tcPr>
          <w:p>
            <w:pPr>
              <w:pStyle w:val="TableParagraph"/>
              <w:spacing w:line="194" w:lineRule="auto" w:before="51"/>
              <w:rPr>
                <w:sz w:val="20"/>
              </w:rPr>
            </w:pPr>
            <w:r>
              <w:rPr>
                <w:sz w:val="20"/>
              </w:rPr>
              <w:t>25. Досов Куден, 1907 </w:t>
            </w:r>
            <w:r>
              <w:rPr>
                <w:spacing w:val="-4"/>
                <w:sz w:val="20"/>
              </w:rPr>
              <w:t>г.р., </w:t>
            </w:r>
            <w:r>
              <w:rPr>
                <w:sz w:val="20"/>
              </w:rPr>
              <w:t>Сайранский</w:t>
            </w:r>
            <w:r>
              <w:rPr>
                <w:spacing w:val="-2"/>
                <w:sz w:val="20"/>
              </w:rPr>
              <w:t> </w:t>
            </w:r>
            <w:r>
              <w:rPr>
                <w:sz w:val="20"/>
              </w:rPr>
              <w:t>РВК,</w:t>
            </w:r>
          </w:p>
          <w:p>
            <w:pPr>
              <w:pStyle w:val="TableParagraph"/>
              <w:spacing w:line="196" w:lineRule="exact"/>
              <w:rPr>
                <w:sz w:val="20"/>
              </w:rPr>
            </w:pPr>
            <w:r>
              <w:rPr>
                <w:sz w:val="20"/>
              </w:rPr>
              <w:t>Юж-Казахст.обл.</w:t>
            </w:r>
          </w:p>
        </w:tc>
        <w:tc>
          <w:tcPr>
            <w:tcW w:w="1133" w:type="dxa"/>
          </w:tcPr>
          <w:p>
            <w:pPr>
              <w:pStyle w:val="TableParagraph"/>
              <w:spacing w:before="2"/>
              <w:ind w:left="0"/>
              <w:rPr>
                <w:sz w:val="17"/>
              </w:rPr>
            </w:pPr>
          </w:p>
          <w:p>
            <w:pPr>
              <w:pStyle w:val="TableParagraph"/>
              <w:ind w:left="3" w:right="1"/>
              <w:jc w:val="center"/>
              <w:rPr>
                <w:sz w:val="20"/>
              </w:rPr>
            </w:pPr>
            <w:r>
              <w:rPr>
                <w:sz w:val="20"/>
              </w:rPr>
              <w:t>стрелок</w:t>
            </w:r>
          </w:p>
        </w:tc>
        <w:tc>
          <w:tcPr>
            <w:tcW w:w="2962" w:type="dxa"/>
          </w:tcPr>
          <w:p>
            <w:pPr>
              <w:pStyle w:val="TableParagraph"/>
              <w:spacing w:line="194" w:lineRule="auto" w:before="51"/>
              <w:ind w:left="7" w:right="-7"/>
              <w:rPr>
                <w:sz w:val="20"/>
              </w:rPr>
            </w:pPr>
            <w:r>
              <w:rPr>
                <w:sz w:val="20"/>
              </w:rPr>
              <w:t>Юж-Казах..обл., Тулькубас. р-н Кемербейтовский с/с,</w:t>
            </w:r>
            <w:r>
              <w:rPr>
                <w:spacing w:val="-39"/>
                <w:sz w:val="20"/>
              </w:rPr>
              <w:t> </w:t>
            </w:r>
            <w:r>
              <w:rPr>
                <w:sz w:val="20"/>
              </w:rPr>
              <w:t>к-з «Алтай», д. 1 Усенпа ?</w:t>
            </w:r>
          </w:p>
        </w:tc>
      </w:tr>
    </w:tbl>
    <w:p>
      <w:pPr>
        <w:spacing w:after="0" w:line="194" w:lineRule="auto"/>
        <w:rPr>
          <w:sz w:val="20"/>
        </w:rPr>
        <w:sectPr>
          <w:headerReference w:type="default" r:id="rId197"/>
          <w:headerReference w:type="even" r:id="rId198"/>
          <w:footerReference w:type="default" r:id="rId199"/>
          <w:footerReference w:type="even" r:id="rId200"/>
          <w:pgSz w:w="8400" w:h="11900"/>
          <w:pgMar w:header="658" w:footer="896" w:top="880" w:bottom="1080" w:left="0" w:right="0"/>
          <w:pgNumType w:start="87"/>
        </w:sectPr>
      </w:pPr>
    </w:p>
    <w:p>
      <w:pPr>
        <w:pStyle w:val="BodyText"/>
      </w:pPr>
      <w:r>
        <w:rPr/>
        <w:pict>
          <v:group style="position:absolute;margin-left:42pt;margin-top:177.620087pt;width:130.25pt;height:13.95pt;mso-position-horizontal-relative:page;mso-position-vertical-relative:page;z-index:-286388224" coordorigin="840,3552" coordsize="2605,279">
            <v:line style="position:absolute" from="840,3596" to="3445,3596" stroked="true" strokeweight="4.31992pt" strokecolor="#ffffff">
              <v:stroke dashstyle="solid"/>
            </v:line>
            <v:rect style="position:absolute;left:840;top:3648;width:2605;height:183" filled="true" fillcolor="#ffffff" stroked="false">
              <v:fill type="solid"/>
            </v:rect>
            <w10:wrap type="none"/>
          </v:group>
        </w:pict>
      </w:r>
      <w:r>
        <w:rPr/>
        <w:pict>
          <v:rect style="position:absolute;margin-left:173.090012pt;margin-top:374.230103pt;width:56.664102pt;height:12.1199pt;mso-position-horizontal-relative:page;mso-position-vertical-relative:page;z-index:-286387200" filled="true" fillcolor="#ffffff" stroked="false">
            <v:fill type="solid"/>
            <w10:wrap type="none"/>
          </v:rect>
        </w:pict>
      </w:r>
      <w:r>
        <w:rPr/>
        <w:pict>
          <v:rect style="position:absolute;margin-left:173.330002pt;margin-top:443.500031pt;width:55.943802pt;height:9.6pt;mso-position-horizontal-relative:page;mso-position-vertical-relative:page;z-index:-286386176" filled="true" fillcolor="#ffffff" stroked="false">
            <v:fill type="solid"/>
            <w10:wrap type="none"/>
          </v:rect>
        </w:pict>
      </w:r>
    </w:p>
    <w:p>
      <w:pPr>
        <w:pStyle w:val="BodyText"/>
        <w:spacing w:before="11"/>
        <w:rPr>
          <w:sz w:val="23"/>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7"/>
        <w:gridCol w:w="1138"/>
        <w:gridCol w:w="3029"/>
      </w:tblGrid>
      <w:tr>
        <w:trPr>
          <w:trHeight w:val="705" w:hRule="atLeast"/>
        </w:trPr>
        <w:tc>
          <w:tcPr>
            <w:tcW w:w="2627" w:type="dxa"/>
          </w:tcPr>
          <w:p>
            <w:pPr>
              <w:pStyle w:val="TableParagraph"/>
              <w:spacing w:line="189" w:lineRule="auto" w:before="154"/>
              <w:ind w:left="170"/>
              <w:rPr>
                <w:sz w:val="20"/>
              </w:rPr>
            </w:pPr>
            <w:r>
              <w:rPr>
                <w:sz w:val="20"/>
              </w:rPr>
              <w:t>26. Байтибаров Жумадеш, 1902 г.р., Сайранский РВК,</w:t>
            </w:r>
          </w:p>
          <w:p>
            <w:pPr>
              <w:pStyle w:val="TableParagraph"/>
              <w:spacing w:line="167" w:lineRule="exact"/>
              <w:ind w:left="170"/>
              <w:rPr>
                <w:sz w:val="20"/>
              </w:rPr>
            </w:pPr>
            <w:r>
              <w:rPr>
                <w:sz w:val="20"/>
              </w:rPr>
              <w:t>Юж- Казахст.обл</w:t>
            </w:r>
          </w:p>
        </w:tc>
        <w:tc>
          <w:tcPr>
            <w:tcW w:w="1138" w:type="dxa"/>
          </w:tcPr>
          <w:p>
            <w:pPr>
              <w:pStyle w:val="TableParagraph"/>
              <w:spacing w:before="6"/>
              <w:ind w:left="0"/>
              <w:rPr>
                <w:sz w:val="18"/>
              </w:rPr>
            </w:pPr>
          </w:p>
          <w:p>
            <w:pPr>
              <w:pStyle w:val="TableParagraph"/>
              <w:spacing w:before="1"/>
              <w:ind w:left="11" w:right="5"/>
              <w:jc w:val="center"/>
              <w:rPr>
                <w:sz w:val="20"/>
              </w:rPr>
            </w:pPr>
            <w:r>
              <w:rPr>
                <w:sz w:val="20"/>
              </w:rPr>
              <w:t>стрелок</w:t>
            </w:r>
          </w:p>
        </w:tc>
        <w:tc>
          <w:tcPr>
            <w:tcW w:w="3029" w:type="dxa"/>
          </w:tcPr>
          <w:p>
            <w:pPr>
              <w:pStyle w:val="TableParagraph"/>
              <w:spacing w:line="188" w:lineRule="exact" w:before="142"/>
              <w:ind w:left="8" w:right="20"/>
              <w:rPr>
                <w:sz w:val="20"/>
              </w:rPr>
            </w:pPr>
            <w:r>
              <w:rPr>
                <w:sz w:val="20"/>
              </w:rPr>
              <w:t>Юж-Казахст.обл., Тулькуб. р-н, Кемербейтовский с/с, к-з «Алтай», д. 1 жена Куромбаева</w:t>
            </w:r>
          </w:p>
        </w:tc>
      </w:tr>
      <w:tr>
        <w:trPr>
          <w:trHeight w:val="430" w:hRule="atLeast"/>
        </w:trPr>
        <w:tc>
          <w:tcPr>
            <w:tcW w:w="2627" w:type="dxa"/>
          </w:tcPr>
          <w:p>
            <w:pPr>
              <w:pStyle w:val="TableParagraph"/>
              <w:spacing w:line="170" w:lineRule="exact"/>
              <w:ind w:left="170"/>
              <w:rPr>
                <w:sz w:val="20"/>
              </w:rPr>
            </w:pPr>
            <w:r>
              <w:rPr>
                <w:sz w:val="20"/>
              </w:rPr>
              <w:t>27. Омчербаев Ескар, 1902</w:t>
            </w:r>
          </w:p>
          <w:p>
            <w:pPr>
              <w:pStyle w:val="TableParagraph"/>
              <w:spacing w:line="209" w:lineRule="exact"/>
              <w:ind w:left="170"/>
              <w:rPr>
                <w:sz w:val="20"/>
              </w:rPr>
            </w:pPr>
            <w:r>
              <w:rPr>
                <w:sz w:val="20"/>
              </w:rPr>
              <w:t>г.р., Курдейский РВК</w:t>
            </w:r>
          </w:p>
        </w:tc>
        <w:tc>
          <w:tcPr>
            <w:tcW w:w="1138" w:type="dxa"/>
          </w:tcPr>
          <w:p>
            <w:pPr>
              <w:pStyle w:val="TableParagraph"/>
              <w:spacing w:before="76"/>
              <w:ind w:left="11" w:right="5"/>
              <w:jc w:val="center"/>
              <w:rPr>
                <w:sz w:val="20"/>
              </w:rPr>
            </w:pPr>
            <w:r>
              <w:rPr>
                <w:sz w:val="20"/>
              </w:rPr>
              <w:t>стрелок</w:t>
            </w:r>
          </w:p>
        </w:tc>
        <w:tc>
          <w:tcPr>
            <w:tcW w:w="3029" w:type="dxa"/>
          </w:tcPr>
          <w:p>
            <w:pPr>
              <w:pStyle w:val="TableParagraph"/>
              <w:spacing w:line="196" w:lineRule="exact" w:before="39"/>
              <w:ind w:left="8" w:right="363"/>
              <w:rPr>
                <w:sz w:val="20"/>
              </w:rPr>
            </w:pPr>
            <w:r>
              <w:rPr>
                <w:sz w:val="20"/>
              </w:rPr>
              <w:t>Джамб.обл. Куразнс. р-н Михайловск. с/с , жена Эльбек</w:t>
            </w:r>
          </w:p>
        </w:tc>
      </w:tr>
      <w:tr>
        <w:trPr>
          <w:trHeight w:val="590" w:hRule="atLeast"/>
        </w:trPr>
        <w:tc>
          <w:tcPr>
            <w:tcW w:w="2627" w:type="dxa"/>
          </w:tcPr>
          <w:p>
            <w:pPr>
              <w:pStyle w:val="TableParagraph"/>
              <w:spacing w:line="192" w:lineRule="exact" w:before="7"/>
              <w:ind w:left="170" w:right="104"/>
              <w:rPr>
                <w:sz w:val="20"/>
              </w:rPr>
            </w:pPr>
            <w:r>
              <w:rPr>
                <w:sz w:val="20"/>
              </w:rPr>
              <w:t>28. Ахметов Меетбек, 1902 г.р.. Сардусинский РВК, Каз. ССР</w:t>
            </w:r>
          </w:p>
        </w:tc>
        <w:tc>
          <w:tcPr>
            <w:tcW w:w="1138" w:type="dxa"/>
          </w:tcPr>
          <w:p>
            <w:pPr>
              <w:pStyle w:val="TableParagraph"/>
              <w:spacing w:before="158"/>
              <w:ind w:left="11" w:right="5"/>
              <w:jc w:val="center"/>
              <w:rPr>
                <w:sz w:val="20"/>
              </w:rPr>
            </w:pPr>
            <w:r>
              <w:rPr>
                <w:sz w:val="20"/>
              </w:rPr>
              <w:t>стрелок</w:t>
            </w:r>
          </w:p>
        </w:tc>
        <w:tc>
          <w:tcPr>
            <w:tcW w:w="3029" w:type="dxa"/>
          </w:tcPr>
          <w:p>
            <w:pPr>
              <w:pStyle w:val="TableParagraph"/>
              <w:spacing w:line="205" w:lineRule="exact" w:before="12"/>
              <w:ind w:left="8"/>
              <w:rPr>
                <w:sz w:val="20"/>
              </w:rPr>
            </w:pPr>
            <w:r>
              <w:rPr>
                <w:sz w:val="20"/>
              </w:rPr>
              <w:t>Сардусинский р-н,</w:t>
            </w:r>
          </w:p>
          <w:p>
            <w:pPr>
              <w:pStyle w:val="TableParagraph"/>
              <w:spacing w:line="179" w:lineRule="exact"/>
              <w:ind w:left="8"/>
              <w:rPr>
                <w:sz w:val="20"/>
              </w:rPr>
            </w:pPr>
            <w:r>
              <w:rPr>
                <w:sz w:val="20"/>
              </w:rPr>
              <w:t>Сардусинский с/с, к-з «Тосарыск»</w:t>
            </w:r>
          </w:p>
          <w:p>
            <w:pPr>
              <w:pStyle w:val="TableParagraph"/>
              <w:spacing w:line="174" w:lineRule="exact"/>
              <w:ind w:left="8"/>
              <w:rPr>
                <w:sz w:val="20"/>
              </w:rPr>
            </w:pPr>
            <w:r>
              <w:rPr>
                <w:sz w:val="20"/>
              </w:rPr>
              <w:t>жена Варнуль</w:t>
            </w:r>
          </w:p>
        </w:tc>
      </w:tr>
      <w:tr>
        <w:trPr>
          <w:trHeight w:val="470" w:hRule="atLeast"/>
        </w:trPr>
        <w:tc>
          <w:tcPr>
            <w:tcW w:w="2627" w:type="dxa"/>
          </w:tcPr>
          <w:p>
            <w:pPr>
              <w:pStyle w:val="TableParagraph"/>
              <w:spacing w:line="199" w:lineRule="auto"/>
              <w:ind w:left="170" w:right="189"/>
              <w:rPr>
                <w:sz w:val="20"/>
              </w:rPr>
            </w:pPr>
            <w:r>
              <w:rPr>
                <w:sz w:val="20"/>
              </w:rPr>
              <w:t>29. Аркесив Орыбек, 1905 г.р., Сардусинский РВК,</w:t>
            </w:r>
          </w:p>
          <w:p>
            <w:pPr>
              <w:pStyle w:val="TableParagraph"/>
              <w:spacing w:line="70" w:lineRule="exact"/>
              <w:ind w:left="170"/>
              <w:rPr>
                <w:sz w:val="20"/>
              </w:rPr>
            </w:pPr>
            <w:r>
              <w:rPr>
                <w:spacing w:val="-133"/>
                <w:w w:val="99"/>
                <w:position w:val="9"/>
                <w:sz w:val="20"/>
              </w:rPr>
              <w:t>К</w:t>
            </w:r>
            <w:r>
              <w:rPr>
                <w:spacing w:val="1"/>
                <w:w w:val="99"/>
                <w:sz w:val="20"/>
              </w:rPr>
              <w:t>3</w:t>
            </w:r>
            <w:r>
              <w:rPr>
                <w:spacing w:val="-69"/>
                <w:w w:val="99"/>
                <w:sz w:val="20"/>
              </w:rPr>
              <w:t>0</w:t>
            </w:r>
            <w:r>
              <w:rPr>
                <w:spacing w:val="-20"/>
                <w:w w:val="99"/>
                <w:position w:val="9"/>
                <w:sz w:val="20"/>
              </w:rPr>
              <w:t>а</w:t>
            </w:r>
            <w:r>
              <w:rPr>
                <w:spacing w:val="-31"/>
                <w:w w:val="99"/>
                <w:sz w:val="20"/>
              </w:rPr>
              <w:t>.</w:t>
            </w:r>
            <w:r>
              <w:rPr>
                <w:w w:val="99"/>
                <w:position w:val="9"/>
                <w:sz w:val="20"/>
              </w:rPr>
              <w:t>з</w:t>
            </w:r>
            <w:r>
              <w:rPr>
                <w:spacing w:val="-49"/>
                <w:w w:val="99"/>
                <w:position w:val="9"/>
                <w:sz w:val="20"/>
              </w:rPr>
              <w:t>.</w:t>
            </w:r>
            <w:r>
              <w:rPr>
                <w:spacing w:val="-80"/>
                <w:w w:val="99"/>
                <w:sz w:val="20"/>
              </w:rPr>
              <w:t>Ж</w:t>
            </w:r>
            <w:r>
              <w:rPr>
                <w:spacing w:val="-54"/>
                <w:w w:val="99"/>
                <w:position w:val="9"/>
                <w:sz w:val="20"/>
              </w:rPr>
              <w:t>С</w:t>
            </w:r>
            <w:r>
              <w:rPr>
                <w:spacing w:val="-36"/>
                <w:w w:val="99"/>
                <w:sz w:val="20"/>
              </w:rPr>
              <w:t>а</w:t>
            </w:r>
            <w:r>
              <w:rPr>
                <w:spacing w:val="-98"/>
                <w:w w:val="99"/>
                <w:position w:val="9"/>
                <w:sz w:val="20"/>
              </w:rPr>
              <w:t>С</w:t>
            </w:r>
            <w:r>
              <w:rPr>
                <w:spacing w:val="-57"/>
                <w:w w:val="99"/>
                <w:sz w:val="20"/>
              </w:rPr>
              <w:t>ш</w:t>
            </w:r>
            <w:r>
              <w:rPr>
                <w:spacing w:val="-55"/>
                <w:w w:val="99"/>
                <w:position w:val="9"/>
                <w:sz w:val="20"/>
              </w:rPr>
              <w:t>Р</w:t>
            </w:r>
            <w:r>
              <w:rPr>
                <w:w w:val="99"/>
                <w:sz w:val="20"/>
              </w:rPr>
              <w:t>и</w:t>
            </w:r>
            <w:r>
              <w:rPr>
                <w:spacing w:val="-1"/>
                <w:w w:val="99"/>
                <w:sz w:val="20"/>
              </w:rPr>
              <w:t>б</w:t>
            </w:r>
            <w:r>
              <w:rPr>
                <w:w w:val="99"/>
                <w:sz w:val="20"/>
              </w:rPr>
              <w:t>аев</w:t>
            </w:r>
            <w:r>
              <w:rPr>
                <w:spacing w:val="2"/>
                <w:sz w:val="20"/>
              </w:rPr>
              <w:t> </w:t>
            </w:r>
            <w:r>
              <w:rPr>
                <w:spacing w:val="-1"/>
                <w:w w:val="99"/>
                <w:sz w:val="20"/>
              </w:rPr>
              <w:t>С</w:t>
            </w:r>
            <w:r>
              <w:rPr>
                <w:w w:val="99"/>
                <w:sz w:val="20"/>
              </w:rPr>
              <w:t>а</w:t>
            </w:r>
            <w:r>
              <w:rPr>
                <w:spacing w:val="1"/>
                <w:w w:val="99"/>
                <w:sz w:val="20"/>
              </w:rPr>
              <w:t>р</w:t>
            </w:r>
            <w:r>
              <w:rPr>
                <w:w w:val="99"/>
                <w:sz w:val="20"/>
              </w:rPr>
              <w:t>дарбе</w:t>
            </w:r>
            <w:r>
              <w:rPr>
                <w:spacing w:val="-1"/>
                <w:w w:val="99"/>
                <w:sz w:val="20"/>
              </w:rPr>
              <w:t>к</w:t>
            </w:r>
            <w:r>
              <w:rPr>
                <w:w w:val="99"/>
                <w:sz w:val="20"/>
              </w:rPr>
              <w:t>,</w:t>
            </w:r>
          </w:p>
        </w:tc>
        <w:tc>
          <w:tcPr>
            <w:tcW w:w="1138" w:type="dxa"/>
          </w:tcPr>
          <w:p>
            <w:pPr>
              <w:pStyle w:val="TableParagraph"/>
              <w:spacing w:before="98"/>
              <w:ind w:left="11" w:right="5"/>
              <w:jc w:val="center"/>
              <w:rPr>
                <w:sz w:val="20"/>
              </w:rPr>
            </w:pPr>
            <w:r>
              <w:rPr>
                <w:sz w:val="20"/>
              </w:rPr>
              <w:t>стрелок</w:t>
            </w:r>
          </w:p>
        </w:tc>
        <w:tc>
          <w:tcPr>
            <w:tcW w:w="3029" w:type="dxa"/>
          </w:tcPr>
          <w:p>
            <w:pPr>
              <w:pStyle w:val="TableParagraph"/>
              <w:spacing w:line="192" w:lineRule="exact" w:before="86"/>
              <w:ind w:left="8" w:right="531"/>
              <w:rPr>
                <w:sz w:val="20"/>
              </w:rPr>
            </w:pPr>
            <w:r>
              <w:rPr>
                <w:sz w:val="20"/>
              </w:rPr>
              <w:t>Джамб. обл., Курдайс. р-н Лукаринский с/с, ж. Курмаш</w:t>
            </w:r>
          </w:p>
        </w:tc>
      </w:tr>
      <w:tr>
        <w:trPr>
          <w:trHeight w:val="648" w:hRule="atLeast"/>
        </w:trPr>
        <w:tc>
          <w:tcPr>
            <w:tcW w:w="2627" w:type="dxa"/>
          </w:tcPr>
          <w:p>
            <w:pPr>
              <w:pStyle w:val="TableParagraph"/>
              <w:spacing w:line="189" w:lineRule="auto" w:before="179"/>
              <w:ind w:left="170" w:right="66"/>
              <w:rPr>
                <w:sz w:val="20"/>
              </w:rPr>
            </w:pPr>
            <w:r>
              <w:rPr>
                <w:sz w:val="20"/>
              </w:rPr>
              <w:t>1911 г.р., Курдайский РВК, Юж- Казахст.обл.</w:t>
            </w:r>
          </w:p>
        </w:tc>
        <w:tc>
          <w:tcPr>
            <w:tcW w:w="1138" w:type="dxa"/>
          </w:tcPr>
          <w:p>
            <w:pPr>
              <w:pStyle w:val="TableParagraph"/>
              <w:spacing w:before="188"/>
              <w:ind w:left="11" w:right="5"/>
              <w:jc w:val="center"/>
              <w:rPr>
                <w:sz w:val="20"/>
              </w:rPr>
            </w:pPr>
            <w:r>
              <w:rPr>
                <w:sz w:val="20"/>
              </w:rPr>
              <w:t>стрелок</w:t>
            </w:r>
          </w:p>
        </w:tc>
        <w:tc>
          <w:tcPr>
            <w:tcW w:w="3029" w:type="dxa"/>
          </w:tcPr>
          <w:p>
            <w:pPr>
              <w:pStyle w:val="TableParagraph"/>
              <w:spacing w:line="199" w:lineRule="auto" w:before="131"/>
              <w:ind w:left="8" w:right="20"/>
              <w:rPr>
                <w:sz w:val="20"/>
              </w:rPr>
            </w:pPr>
            <w:r>
              <w:rPr>
                <w:sz w:val="20"/>
              </w:rPr>
              <w:t>Джамб. обл., Курдайс. р-н Лукаринский с/с, ж. Куйдус</w:t>
            </w:r>
          </w:p>
        </w:tc>
      </w:tr>
      <w:tr>
        <w:trPr>
          <w:trHeight w:val="647" w:hRule="atLeast"/>
        </w:trPr>
        <w:tc>
          <w:tcPr>
            <w:tcW w:w="2627" w:type="dxa"/>
          </w:tcPr>
          <w:p>
            <w:pPr>
              <w:pStyle w:val="TableParagraph"/>
              <w:spacing w:line="189" w:lineRule="auto"/>
              <w:ind w:left="170" w:right="-10"/>
              <w:rPr>
                <w:sz w:val="20"/>
              </w:rPr>
            </w:pPr>
            <w:r>
              <w:rPr>
                <w:sz w:val="20"/>
              </w:rPr>
              <w:t>31. Джаутилов Абикан,</w:t>
            </w:r>
            <w:r>
              <w:rPr>
                <w:spacing w:val="-12"/>
                <w:sz w:val="20"/>
              </w:rPr>
              <w:t> </w:t>
            </w:r>
            <w:r>
              <w:rPr>
                <w:sz w:val="20"/>
              </w:rPr>
              <w:t>1906 г.р., Курдайский</w:t>
            </w:r>
            <w:r>
              <w:rPr>
                <w:spacing w:val="-2"/>
                <w:sz w:val="20"/>
              </w:rPr>
              <w:t> </w:t>
            </w:r>
            <w:r>
              <w:rPr>
                <w:sz w:val="20"/>
              </w:rPr>
              <w:t>РВК,</w:t>
            </w:r>
          </w:p>
          <w:p>
            <w:pPr>
              <w:pStyle w:val="TableParagraph"/>
              <w:spacing w:line="192" w:lineRule="exact"/>
              <w:ind w:left="170"/>
              <w:rPr>
                <w:sz w:val="20"/>
              </w:rPr>
            </w:pPr>
            <w:r>
              <w:rPr>
                <w:sz w:val="20"/>
              </w:rPr>
              <w:t>Юж-Казахст. обл.</w:t>
            </w:r>
          </w:p>
        </w:tc>
        <w:tc>
          <w:tcPr>
            <w:tcW w:w="1138" w:type="dxa"/>
          </w:tcPr>
          <w:p>
            <w:pPr>
              <w:pStyle w:val="TableParagraph"/>
              <w:spacing w:before="187"/>
              <w:ind w:left="11" w:right="5"/>
              <w:jc w:val="center"/>
              <w:rPr>
                <w:sz w:val="20"/>
              </w:rPr>
            </w:pPr>
            <w:r>
              <w:rPr>
                <w:sz w:val="20"/>
              </w:rPr>
              <w:t>стрелок</w:t>
            </w:r>
          </w:p>
        </w:tc>
        <w:tc>
          <w:tcPr>
            <w:tcW w:w="3029" w:type="dxa"/>
          </w:tcPr>
          <w:p>
            <w:pPr>
              <w:pStyle w:val="TableParagraph"/>
              <w:spacing w:line="199" w:lineRule="auto" w:before="130"/>
              <w:ind w:left="8" w:right="20"/>
              <w:rPr>
                <w:sz w:val="20"/>
              </w:rPr>
            </w:pPr>
            <w:r>
              <w:rPr>
                <w:sz w:val="20"/>
              </w:rPr>
              <w:t>Джамб. обл.,Курдайс. р-н Лукаринский с/с, ж. Асия</w:t>
            </w:r>
          </w:p>
        </w:tc>
      </w:tr>
      <w:tr>
        <w:trPr>
          <w:trHeight w:val="561" w:hRule="atLeast"/>
        </w:trPr>
        <w:tc>
          <w:tcPr>
            <w:tcW w:w="2627" w:type="dxa"/>
          </w:tcPr>
          <w:p>
            <w:pPr>
              <w:pStyle w:val="TableParagraph"/>
              <w:spacing w:line="189" w:lineRule="auto"/>
              <w:ind w:left="170" w:right="250"/>
              <w:rPr>
                <w:sz w:val="20"/>
              </w:rPr>
            </w:pPr>
            <w:r>
              <w:rPr>
                <w:sz w:val="20"/>
              </w:rPr>
              <w:t>32. Сейсебаев Каримсак, 1905 г.р., Курдайск. РВК,</w:t>
            </w:r>
          </w:p>
          <w:p>
            <w:pPr>
              <w:pStyle w:val="TableParagraph"/>
              <w:spacing w:line="182" w:lineRule="exact"/>
              <w:ind w:left="170"/>
              <w:rPr>
                <w:sz w:val="20"/>
              </w:rPr>
            </w:pPr>
            <w:r>
              <w:rPr>
                <w:sz w:val="20"/>
              </w:rPr>
              <w:t>Юж-Казахст. обл.</w:t>
            </w:r>
          </w:p>
        </w:tc>
        <w:tc>
          <w:tcPr>
            <w:tcW w:w="1138" w:type="dxa"/>
          </w:tcPr>
          <w:p>
            <w:pPr>
              <w:pStyle w:val="TableParagraph"/>
              <w:spacing w:before="144"/>
              <w:ind w:left="11" w:right="5"/>
              <w:jc w:val="center"/>
              <w:rPr>
                <w:sz w:val="20"/>
              </w:rPr>
            </w:pPr>
            <w:r>
              <w:rPr>
                <w:sz w:val="20"/>
              </w:rPr>
              <w:t>стрелок</w:t>
            </w:r>
          </w:p>
        </w:tc>
        <w:tc>
          <w:tcPr>
            <w:tcW w:w="3029" w:type="dxa"/>
          </w:tcPr>
          <w:p>
            <w:pPr>
              <w:pStyle w:val="TableParagraph"/>
              <w:spacing w:line="192" w:lineRule="exact" w:before="177"/>
              <w:ind w:left="8" w:right="20"/>
              <w:rPr>
                <w:sz w:val="20"/>
              </w:rPr>
            </w:pPr>
            <w:r>
              <w:rPr>
                <w:sz w:val="20"/>
              </w:rPr>
              <w:t>Джамб. обл., Курдайс. р-н Лукаринский с/с, ж. Ершек</w:t>
            </w:r>
          </w:p>
        </w:tc>
      </w:tr>
      <w:tr>
        <w:trPr>
          <w:trHeight w:val="599" w:hRule="atLeast"/>
        </w:trPr>
        <w:tc>
          <w:tcPr>
            <w:tcW w:w="2627" w:type="dxa"/>
          </w:tcPr>
          <w:p>
            <w:pPr>
              <w:pStyle w:val="TableParagraph"/>
              <w:spacing w:line="189" w:lineRule="auto"/>
              <w:jc w:val="both"/>
              <w:rPr>
                <w:sz w:val="20"/>
              </w:rPr>
            </w:pPr>
            <w:r>
              <w:rPr>
                <w:sz w:val="20"/>
              </w:rPr>
              <w:t>33. Совкепов Кайбай, 1919 г.р., Курдайский РВК, Юж-Казахст. обл.</w:t>
            </w:r>
          </w:p>
        </w:tc>
        <w:tc>
          <w:tcPr>
            <w:tcW w:w="1138" w:type="dxa"/>
          </w:tcPr>
          <w:p>
            <w:pPr>
              <w:pStyle w:val="TableParagraph"/>
              <w:spacing w:before="163"/>
              <w:ind w:left="11" w:right="5"/>
              <w:jc w:val="center"/>
              <w:rPr>
                <w:sz w:val="20"/>
              </w:rPr>
            </w:pPr>
            <w:r>
              <w:rPr>
                <w:sz w:val="20"/>
              </w:rPr>
              <w:t>стрелок</w:t>
            </w:r>
          </w:p>
        </w:tc>
        <w:tc>
          <w:tcPr>
            <w:tcW w:w="3029" w:type="dxa"/>
          </w:tcPr>
          <w:p>
            <w:pPr>
              <w:pStyle w:val="TableParagraph"/>
              <w:spacing w:line="199" w:lineRule="auto" w:before="106"/>
              <w:ind w:left="8" w:right="754"/>
              <w:rPr>
                <w:sz w:val="20"/>
              </w:rPr>
            </w:pPr>
            <w:r>
              <w:rPr>
                <w:sz w:val="20"/>
              </w:rPr>
              <w:t>Джамб. обл., Курдайс. р-н Лукаринский с/с, холост</w:t>
            </w:r>
          </w:p>
        </w:tc>
      </w:tr>
      <w:tr>
        <w:trPr>
          <w:trHeight w:val="609" w:hRule="atLeast"/>
        </w:trPr>
        <w:tc>
          <w:tcPr>
            <w:tcW w:w="2627" w:type="dxa"/>
          </w:tcPr>
          <w:p>
            <w:pPr>
              <w:pStyle w:val="TableParagraph"/>
              <w:spacing w:line="196" w:lineRule="exact" w:before="11"/>
              <w:ind w:left="170" w:right="50"/>
              <w:rPr>
                <w:sz w:val="20"/>
              </w:rPr>
            </w:pPr>
            <w:r>
              <w:rPr>
                <w:sz w:val="20"/>
              </w:rPr>
              <w:t>34. Нусулбаев Турбай, 1905 г.р., Курдайским РВК, Юж Казах, обл.</w:t>
            </w:r>
          </w:p>
        </w:tc>
        <w:tc>
          <w:tcPr>
            <w:tcW w:w="1138" w:type="dxa"/>
          </w:tcPr>
          <w:p>
            <w:pPr>
              <w:pStyle w:val="TableParagraph"/>
              <w:spacing w:before="168"/>
              <w:ind w:left="11" w:right="5"/>
              <w:jc w:val="center"/>
              <w:rPr>
                <w:sz w:val="20"/>
              </w:rPr>
            </w:pPr>
            <w:r>
              <w:rPr>
                <w:sz w:val="20"/>
              </w:rPr>
              <w:t>стрелок</w:t>
            </w:r>
          </w:p>
        </w:tc>
        <w:tc>
          <w:tcPr>
            <w:tcW w:w="3029" w:type="dxa"/>
          </w:tcPr>
          <w:p>
            <w:pPr>
              <w:pStyle w:val="TableParagraph"/>
              <w:spacing w:before="7"/>
              <w:ind w:left="0"/>
              <w:rPr>
                <w:sz w:val="19"/>
              </w:rPr>
            </w:pPr>
          </w:p>
          <w:p>
            <w:pPr>
              <w:pStyle w:val="TableParagraph"/>
              <w:spacing w:line="192" w:lineRule="exact"/>
              <w:ind w:left="8" w:right="565"/>
              <w:rPr>
                <w:sz w:val="20"/>
              </w:rPr>
            </w:pPr>
            <w:r>
              <w:rPr>
                <w:sz w:val="20"/>
              </w:rPr>
              <w:t>Джамб. обл., Курдайс. р-н с. Каракунусж., ж. Кульдар</w:t>
            </w:r>
          </w:p>
        </w:tc>
      </w:tr>
      <w:tr>
        <w:trPr>
          <w:trHeight w:val="710" w:hRule="atLeast"/>
        </w:trPr>
        <w:tc>
          <w:tcPr>
            <w:tcW w:w="2627" w:type="dxa"/>
          </w:tcPr>
          <w:p>
            <w:pPr>
              <w:pStyle w:val="TableParagraph"/>
              <w:spacing w:line="189" w:lineRule="auto" w:before="78"/>
              <w:ind w:left="170" w:right="352"/>
              <w:jc w:val="both"/>
              <w:rPr>
                <w:sz w:val="20"/>
              </w:rPr>
            </w:pPr>
            <w:r>
              <w:rPr>
                <w:sz w:val="20"/>
              </w:rPr>
              <w:t>35. Поддушкин</w:t>
            </w:r>
            <w:r>
              <w:rPr>
                <w:spacing w:val="-17"/>
                <w:sz w:val="20"/>
              </w:rPr>
              <w:t> </w:t>
            </w:r>
            <w:r>
              <w:rPr>
                <w:sz w:val="20"/>
              </w:rPr>
              <w:t>Василий Дав., 1920 г. Купинский РВК, Ново- сибир.</w:t>
            </w:r>
            <w:r>
              <w:rPr>
                <w:spacing w:val="-8"/>
                <w:sz w:val="20"/>
              </w:rPr>
              <w:t> </w:t>
            </w:r>
            <w:r>
              <w:rPr>
                <w:sz w:val="20"/>
              </w:rPr>
              <w:t>обл.</w:t>
            </w:r>
          </w:p>
        </w:tc>
        <w:tc>
          <w:tcPr>
            <w:tcW w:w="1138" w:type="dxa"/>
          </w:tcPr>
          <w:p>
            <w:pPr>
              <w:pStyle w:val="TableParagraph"/>
              <w:spacing w:line="194" w:lineRule="auto"/>
              <w:ind w:left="11" w:right="5"/>
              <w:jc w:val="center"/>
              <w:rPr>
                <w:sz w:val="20"/>
              </w:rPr>
            </w:pPr>
            <w:r>
              <w:rPr>
                <w:sz w:val="20"/>
              </w:rPr>
              <w:t>Сержант, к-p отдел, автоматчико</w:t>
            </w:r>
          </w:p>
          <w:p>
            <w:pPr>
              <w:pStyle w:val="TableParagraph"/>
              <w:spacing w:line="134" w:lineRule="exact"/>
              <w:ind w:left="6"/>
              <w:jc w:val="center"/>
              <w:rPr>
                <w:sz w:val="20"/>
              </w:rPr>
            </w:pPr>
            <w:r>
              <w:rPr>
                <w:w w:val="99"/>
                <w:sz w:val="20"/>
              </w:rPr>
              <w:t>в</w:t>
            </w:r>
          </w:p>
        </w:tc>
        <w:tc>
          <w:tcPr>
            <w:tcW w:w="3029" w:type="dxa"/>
          </w:tcPr>
          <w:p>
            <w:pPr>
              <w:pStyle w:val="TableParagraph"/>
              <w:spacing w:line="194" w:lineRule="auto" w:before="71"/>
              <w:ind w:left="8" w:right="344"/>
              <w:jc w:val="both"/>
              <w:rPr>
                <w:sz w:val="20"/>
              </w:rPr>
            </w:pPr>
            <w:r>
              <w:rPr>
                <w:sz w:val="20"/>
              </w:rPr>
              <w:t>Новосибир. обл., Купинск. р-н, Покровский с/с, д. Павловка ж. Поберезскина Ал-дра П.</w:t>
            </w:r>
          </w:p>
        </w:tc>
      </w:tr>
      <w:tr>
        <w:trPr>
          <w:trHeight w:val="652" w:hRule="atLeast"/>
        </w:trPr>
        <w:tc>
          <w:tcPr>
            <w:tcW w:w="2627" w:type="dxa"/>
            <w:tcBorders>
              <w:bottom w:val="single" w:sz="4" w:space="0" w:color="FFFFFF"/>
            </w:tcBorders>
          </w:tcPr>
          <w:p>
            <w:pPr>
              <w:pStyle w:val="TableParagraph"/>
              <w:spacing w:line="189" w:lineRule="auto"/>
              <w:ind w:left="170"/>
              <w:rPr>
                <w:sz w:val="20"/>
              </w:rPr>
            </w:pPr>
            <w:r>
              <w:rPr>
                <w:sz w:val="20"/>
              </w:rPr>
              <w:t>36. Бондарь Иван Канонович, 1919 г. Звенигородский РВК, член</w:t>
            </w:r>
          </w:p>
          <w:p>
            <w:pPr>
              <w:pStyle w:val="TableParagraph"/>
              <w:spacing w:line="91" w:lineRule="exact"/>
              <w:ind w:left="170"/>
              <w:rPr>
                <w:sz w:val="20"/>
              </w:rPr>
            </w:pPr>
            <w:r>
              <w:rPr>
                <w:sz w:val="20"/>
              </w:rPr>
              <w:t>ВЛКСМ</w:t>
            </w:r>
          </w:p>
        </w:tc>
        <w:tc>
          <w:tcPr>
            <w:tcW w:w="1138" w:type="dxa"/>
          </w:tcPr>
          <w:p>
            <w:pPr>
              <w:pStyle w:val="TableParagraph"/>
              <w:spacing w:before="190"/>
              <w:ind w:left="11" w:right="6"/>
              <w:jc w:val="center"/>
              <w:rPr>
                <w:sz w:val="20"/>
              </w:rPr>
            </w:pPr>
            <w:r>
              <w:rPr>
                <w:sz w:val="20"/>
              </w:rPr>
              <w:t>замполит</w:t>
            </w:r>
          </w:p>
        </w:tc>
        <w:tc>
          <w:tcPr>
            <w:tcW w:w="3029" w:type="dxa"/>
          </w:tcPr>
          <w:p>
            <w:pPr>
              <w:pStyle w:val="TableParagraph"/>
              <w:spacing w:line="213" w:lineRule="exact" w:before="34"/>
              <w:ind w:left="8"/>
              <w:rPr>
                <w:sz w:val="20"/>
              </w:rPr>
            </w:pPr>
            <w:r>
              <w:rPr>
                <w:sz w:val="20"/>
              </w:rPr>
              <w:t>Киевская обл.,</w:t>
            </w:r>
          </w:p>
          <w:p>
            <w:pPr>
              <w:pStyle w:val="TableParagraph"/>
              <w:spacing w:line="196" w:lineRule="exact" w:before="13"/>
              <w:ind w:left="8" w:right="160"/>
              <w:rPr>
                <w:sz w:val="20"/>
              </w:rPr>
            </w:pPr>
            <w:r>
              <w:rPr>
                <w:sz w:val="20"/>
              </w:rPr>
              <w:t>Ольшанский р-н, с. Толегно отец Бондарь Канон Григорьевич</w:t>
            </w:r>
          </w:p>
        </w:tc>
      </w:tr>
      <w:tr>
        <w:trPr>
          <w:trHeight w:val="710" w:hRule="atLeast"/>
        </w:trPr>
        <w:tc>
          <w:tcPr>
            <w:tcW w:w="2627" w:type="dxa"/>
            <w:tcBorders>
              <w:top w:val="single" w:sz="4" w:space="0" w:color="FFFFFF"/>
            </w:tcBorders>
          </w:tcPr>
          <w:p>
            <w:pPr>
              <w:pStyle w:val="TableParagraph"/>
              <w:spacing w:line="199" w:lineRule="auto" w:before="65"/>
              <w:rPr>
                <w:sz w:val="20"/>
              </w:rPr>
            </w:pPr>
            <w:r>
              <w:rPr>
                <w:sz w:val="20"/>
              </w:rPr>
              <w:t>37. Биксимиров МадестО., 1909 г.р., Сталинский РВК, г. Москва</w:t>
            </w:r>
          </w:p>
        </w:tc>
        <w:tc>
          <w:tcPr>
            <w:tcW w:w="1138" w:type="dxa"/>
          </w:tcPr>
          <w:p>
            <w:pPr>
              <w:pStyle w:val="TableParagraph"/>
              <w:spacing w:line="170" w:lineRule="auto" w:before="16"/>
              <w:ind w:left="8" w:right="41" w:firstLine="139"/>
              <w:rPr>
                <w:rFonts w:ascii="Segoe UI" w:hAnsi="Segoe UI"/>
                <w:sz w:val="20"/>
              </w:rPr>
            </w:pPr>
            <w:r>
              <w:rPr>
                <w:w w:val="95"/>
                <w:sz w:val="20"/>
              </w:rPr>
              <w:t>Старшина, </w:t>
            </w:r>
            <w:r>
              <w:rPr>
                <w:rFonts w:ascii="Segoe UI" w:hAnsi="Segoe UI"/>
                <w:sz w:val="20"/>
              </w:rPr>
              <w:t>ПОМ. KOM..B3B.,</w:t>
            </w:r>
          </w:p>
          <w:p>
            <w:pPr>
              <w:pStyle w:val="TableParagraph"/>
              <w:spacing w:line="134" w:lineRule="exact"/>
              <w:ind w:left="8"/>
              <w:rPr>
                <w:sz w:val="20"/>
              </w:rPr>
            </w:pPr>
            <w:r>
              <w:rPr>
                <w:sz w:val="20"/>
              </w:rPr>
              <w:t>автоматчико</w:t>
            </w:r>
          </w:p>
        </w:tc>
        <w:tc>
          <w:tcPr>
            <w:tcW w:w="3029" w:type="dxa"/>
          </w:tcPr>
          <w:p>
            <w:pPr>
              <w:pStyle w:val="TableParagraph"/>
              <w:spacing w:line="204" w:lineRule="exact" w:before="46"/>
              <w:ind w:left="8"/>
              <w:rPr>
                <w:sz w:val="20"/>
              </w:rPr>
            </w:pPr>
            <w:r>
              <w:rPr>
                <w:sz w:val="20"/>
              </w:rPr>
              <w:t>г. Москва, Щербаковская, дом №</w:t>
            </w:r>
          </w:p>
          <w:p>
            <w:pPr>
              <w:pStyle w:val="TableParagraph"/>
              <w:spacing w:line="184" w:lineRule="auto" w:before="16"/>
              <w:ind w:left="8" w:right="20"/>
              <w:rPr>
                <w:sz w:val="20"/>
              </w:rPr>
            </w:pPr>
            <w:r>
              <w:rPr>
                <w:sz w:val="20"/>
              </w:rPr>
              <w:t>58. кв. 15, жена Крутова Надежда Ивановна</w:t>
            </w:r>
          </w:p>
        </w:tc>
      </w:tr>
      <w:tr>
        <w:trPr>
          <w:trHeight w:val="580" w:hRule="atLeast"/>
        </w:trPr>
        <w:tc>
          <w:tcPr>
            <w:tcW w:w="2627" w:type="dxa"/>
          </w:tcPr>
          <w:p>
            <w:pPr>
              <w:pStyle w:val="TableParagraph"/>
              <w:spacing w:line="194" w:lineRule="auto"/>
              <w:ind w:right="30"/>
              <w:rPr>
                <w:sz w:val="20"/>
              </w:rPr>
            </w:pPr>
            <w:r>
              <w:rPr>
                <w:sz w:val="20"/>
              </w:rPr>
              <w:t>38. Алешкин Николай Парме- нович, 1921 г.р., Красноводский РВК</w:t>
            </w:r>
          </w:p>
        </w:tc>
        <w:tc>
          <w:tcPr>
            <w:tcW w:w="1138" w:type="dxa"/>
          </w:tcPr>
          <w:p>
            <w:pPr>
              <w:pStyle w:val="TableParagraph"/>
              <w:spacing w:line="192" w:lineRule="exact" w:before="2"/>
              <w:ind w:left="131" w:right="123" w:hanging="1"/>
              <w:jc w:val="center"/>
              <w:rPr>
                <w:sz w:val="20"/>
              </w:rPr>
            </w:pPr>
            <w:r>
              <w:rPr>
                <w:sz w:val="20"/>
              </w:rPr>
              <w:t>сержант, ком. </w:t>
            </w:r>
            <w:r>
              <w:rPr>
                <w:w w:val="95"/>
                <w:sz w:val="20"/>
              </w:rPr>
              <w:t>отделения</w:t>
            </w:r>
          </w:p>
        </w:tc>
        <w:tc>
          <w:tcPr>
            <w:tcW w:w="3029" w:type="dxa"/>
          </w:tcPr>
          <w:p>
            <w:pPr>
              <w:pStyle w:val="TableParagraph"/>
              <w:spacing w:line="177" w:lineRule="auto" w:before="65"/>
              <w:ind w:left="8" w:right="319"/>
              <w:rPr>
                <w:sz w:val="20"/>
              </w:rPr>
            </w:pPr>
            <w:r>
              <w:rPr>
                <w:sz w:val="20"/>
              </w:rPr>
              <w:t>Курская обл., Калыневский р-н Черниченский с/с</w:t>
            </w:r>
          </w:p>
          <w:p>
            <w:pPr>
              <w:pStyle w:val="TableParagraph"/>
              <w:spacing w:line="154" w:lineRule="exact"/>
              <w:ind w:left="8"/>
              <w:rPr>
                <w:sz w:val="20"/>
              </w:rPr>
            </w:pPr>
            <w:r>
              <w:rPr>
                <w:sz w:val="20"/>
              </w:rPr>
              <w:t>отец Пармен Степанович</w:t>
            </w:r>
          </w:p>
        </w:tc>
      </w:tr>
      <w:tr>
        <w:trPr>
          <w:trHeight w:val="580" w:hRule="atLeast"/>
        </w:trPr>
        <w:tc>
          <w:tcPr>
            <w:tcW w:w="2627" w:type="dxa"/>
          </w:tcPr>
          <w:p>
            <w:pPr>
              <w:pStyle w:val="TableParagraph"/>
              <w:spacing w:line="194" w:lineRule="auto"/>
              <w:ind w:right="431"/>
              <w:rPr>
                <w:sz w:val="20"/>
              </w:rPr>
            </w:pPr>
            <w:r>
              <w:rPr>
                <w:sz w:val="20"/>
              </w:rPr>
              <w:t>39. Закеев Заит, 1905 г.р., Бурьев- ский РВК</w:t>
            </w:r>
          </w:p>
        </w:tc>
        <w:tc>
          <w:tcPr>
            <w:tcW w:w="1138" w:type="dxa"/>
          </w:tcPr>
          <w:p>
            <w:pPr>
              <w:pStyle w:val="TableParagraph"/>
              <w:spacing w:line="194" w:lineRule="auto" w:before="100"/>
              <w:ind w:left="78" w:right="51" w:firstLine="278"/>
              <w:rPr>
                <w:sz w:val="20"/>
              </w:rPr>
            </w:pPr>
            <w:r>
              <w:rPr>
                <w:sz w:val="20"/>
              </w:rPr>
              <w:t>кр-ц, автоматчик</w:t>
            </w:r>
          </w:p>
        </w:tc>
        <w:tc>
          <w:tcPr>
            <w:tcW w:w="3029" w:type="dxa"/>
          </w:tcPr>
          <w:p>
            <w:pPr>
              <w:pStyle w:val="TableParagraph"/>
              <w:spacing w:line="182" w:lineRule="exact"/>
              <w:ind w:left="8"/>
              <w:rPr>
                <w:sz w:val="20"/>
              </w:rPr>
            </w:pPr>
            <w:r>
              <w:rPr>
                <w:sz w:val="20"/>
              </w:rPr>
              <w:t>Краснокамский р-н,</w:t>
            </w:r>
          </w:p>
          <w:p>
            <w:pPr>
              <w:pStyle w:val="TableParagraph"/>
              <w:spacing w:line="192" w:lineRule="exact" w:before="14"/>
              <w:ind w:left="8" w:right="-4"/>
              <w:rPr>
                <w:sz w:val="20"/>
              </w:rPr>
            </w:pPr>
            <w:r>
              <w:rPr>
                <w:sz w:val="20"/>
              </w:rPr>
              <w:t>-таро-Мужатейский, д. Мужто</w:t>
            </w:r>
            <w:r>
              <w:rPr>
                <w:spacing w:val="-27"/>
                <w:sz w:val="20"/>
              </w:rPr>
              <w:t> </w:t>
            </w:r>
            <w:r>
              <w:rPr>
                <w:sz w:val="20"/>
              </w:rPr>
              <w:t>этец Муштьавай</w:t>
            </w:r>
            <w:r>
              <w:rPr>
                <w:spacing w:val="-2"/>
                <w:sz w:val="20"/>
              </w:rPr>
              <w:t> </w:t>
            </w:r>
            <w:r>
              <w:rPr>
                <w:sz w:val="20"/>
              </w:rPr>
              <w:t>Захит</w:t>
            </w:r>
          </w:p>
        </w:tc>
      </w:tr>
      <w:tr>
        <w:trPr>
          <w:trHeight w:val="743" w:hRule="atLeast"/>
        </w:trPr>
        <w:tc>
          <w:tcPr>
            <w:tcW w:w="2627" w:type="dxa"/>
          </w:tcPr>
          <w:p>
            <w:pPr>
              <w:pStyle w:val="TableParagraph"/>
              <w:spacing w:line="199" w:lineRule="auto" w:before="178"/>
              <w:ind w:right="-8"/>
              <w:rPr>
                <w:sz w:val="20"/>
              </w:rPr>
            </w:pPr>
            <w:r>
              <w:rPr>
                <w:sz w:val="20"/>
              </w:rPr>
              <w:t>40. Гаськов Владимир Хри- тон.</w:t>
            </w:r>
            <w:r>
              <w:rPr>
                <w:spacing w:val="-10"/>
                <w:sz w:val="20"/>
              </w:rPr>
              <w:t> </w:t>
            </w:r>
            <w:r>
              <w:rPr>
                <w:sz w:val="20"/>
              </w:rPr>
              <w:t>1914</w:t>
            </w:r>
            <w:r>
              <w:rPr>
                <w:spacing w:val="-8"/>
                <w:sz w:val="20"/>
              </w:rPr>
              <w:t> </w:t>
            </w:r>
            <w:r>
              <w:rPr>
                <w:sz w:val="20"/>
              </w:rPr>
              <w:t>г.р</w:t>
            </w:r>
            <w:r>
              <w:rPr>
                <w:spacing w:val="-9"/>
                <w:sz w:val="20"/>
              </w:rPr>
              <w:t> </w:t>
            </w:r>
            <w:r>
              <w:rPr>
                <w:sz w:val="20"/>
              </w:rPr>
              <w:t>,</w:t>
            </w:r>
            <w:r>
              <w:rPr>
                <w:spacing w:val="-11"/>
                <w:sz w:val="20"/>
              </w:rPr>
              <w:t> </w:t>
            </w:r>
            <w:r>
              <w:rPr>
                <w:sz w:val="20"/>
              </w:rPr>
              <w:t>Бурьевский</w:t>
            </w:r>
            <w:r>
              <w:rPr>
                <w:spacing w:val="-10"/>
                <w:sz w:val="20"/>
              </w:rPr>
              <w:t> </w:t>
            </w:r>
            <w:r>
              <w:rPr>
                <w:sz w:val="20"/>
              </w:rPr>
              <w:t>РВК</w:t>
            </w:r>
          </w:p>
        </w:tc>
        <w:tc>
          <w:tcPr>
            <w:tcW w:w="1138" w:type="dxa"/>
          </w:tcPr>
          <w:p>
            <w:pPr>
              <w:pStyle w:val="TableParagraph"/>
              <w:spacing w:line="199" w:lineRule="auto" w:before="178"/>
              <w:ind w:left="78" w:right="51" w:firstLine="132"/>
              <w:rPr>
                <w:sz w:val="20"/>
              </w:rPr>
            </w:pPr>
            <w:r>
              <w:rPr>
                <w:sz w:val="20"/>
              </w:rPr>
              <w:t>;ержант, автоматчик</w:t>
            </w:r>
          </w:p>
        </w:tc>
        <w:tc>
          <w:tcPr>
            <w:tcW w:w="3029" w:type="dxa"/>
          </w:tcPr>
          <w:p>
            <w:pPr>
              <w:pStyle w:val="TableParagraph"/>
              <w:spacing w:line="189" w:lineRule="auto" w:before="94"/>
              <w:ind w:left="8" w:right="-6"/>
              <w:rPr>
                <w:sz w:val="20"/>
              </w:rPr>
            </w:pPr>
            <w:r>
              <w:rPr>
                <w:sz w:val="20"/>
              </w:rPr>
              <w:t>Зовосиб. обл. Гурьевский р-н Самара</w:t>
            </w:r>
            <w:r>
              <w:rPr>
                <w:spacing w:val="-11"/>
                <w:sz w:val="20"/>
              </w:rPr>
              <w:t> </w:t>
            </w:r>
            <w:r>
              <w:rPr>
                <w:sz w:val="20"/>
              </w:rPr>
              <w:t>?,</w:t>
            </w:r>
            <w:r>
              <w:rPr>
                <w:spacing w:val="-11"/>
                <w:sz w:val="20"/>
              </w:rPr>
              <w:t> </w:t>
            </w:r>
            <w:r>
              <w:rPr>
                <w:sz w:val="20"/>
              </w:rPr>
              <w:t>ул.</w:t>
            </w:r>
            <w:r>
              <w:rPr>
                <w:spacing w:val="-11"/>
                <w:sz w:val="20"/>
              </w:rPr>
              <w:t> </w:t>
            </w:r>
            <w:r>
              <w:rPr>
                <w:sz w:val="20"/>
              </w:rPr>
              <w:t>Вокзальная,</w:t>
            </w:r>
            <w:r>
              <w:rPr>
                <w:spacing w:val="-10"/>
                <w:sz w:val="20"/>
              </w:rPr>
              <w:t> </w:t>
            </w:r>
            <w:r>
              <w:rPr>
                <w:sz w:val="20"/>
              </w:rPr>
              <w:t>дом</w:t>
            </w:r>
            <w:r>
              <w:rPr>
                <w:spacing w:val="-11"/>
                <w:sz w:val="20"/>
              </w:rPr>
              <w:t> </w:t>
            </w:r>
            <w:r>
              <w:rPr>
                <w:sz w:val="20"/>
              </w:rPr>
              <w:t>2,</w:t>
            </w:r>
            <w:r>
              <w:rPr>
                <w:spacing w:val="-11"/>
                <w:sz w:val="20"/>
              </w:rPr>
              <w:t> </w:t>
            </w:r>
            <w:r>
              <w:rPr>
                <w:sz w:val="20"/>
              </w:rPr>
              <w:t>кв. 1, Папкова Е.</w:t>
            </w:r>
            <w:r>
              <w:rPr>
                <w:spacing w:val="-2"/>
                <w:sz w:val="20"/>
              </w:rPr>
              <w:t> </w:t>
            </w:r>
            <w:r>
              <w:rPr>
                <w:sz w:val="20"/>
              </w:rPr>
              <w:t>П.</w:t>
            </w:r>
          </w:p>
        </w:tc>
      </w:tr>
    </w:tbl>
    <w:p>
      <w:pPr>
        <w:spacing w:after="0" w:line="189" w:lineRule="auto"/>
        <w:rPr>
          <w:sz w:val="20"/>
        </w:rPr>
        <w:sectPr>
          <w:pgSz w:w="8400" w:h="11900"/>
          <w:pgMar w:header="656" w:footer="822" w:top="880" w:bottom="1020" w:left="0" w:right="0"/>
        </w:sectPr>
      </w:pPr>
    </w:p>
    <w:p>
      <w:pPr>
        <w:pStyle w:val="BodyText"/>
      </w:pPr>
      <w:r>
        <w:rPr/>
        <w:pict>
          <v:rect style="position:absolute;margin-left:37.680099pt;margin-top:264.290161pt;width:127.610004pt;height:9.839840pt;mso-position-horizontal-relative:page;mso-position-vertical-relative:page;z-index:-286385152" filled="true" fillcolor="#ffffff" stroked="false">
            <v:fill type="solid"/>
            <w10:wrap type="none"/>
          </v:rect>
        </w:pict>
      </w:r>
      <w:r>
        <w:rPr/>
        <w:pict>
          <v:rect style="position:absolute;margin-left:223.01001pt;margin-top:264.290253pt;width:148.130004pt;height:9.359770pt;mso-position-horizontal-relative:page;mso-position-vertical-relative:page;z-index:-286384128" filled="true" fillcolor="#ffffff" stroked="false">
            <v:fill type="solid"/>
            <w10:wrap type="none"/>
          </v:rect>
        </w:pict>
      </w:r>
      <w:r>
        <w:rPr/>
        <w:pict>
          <v:rect style="position:absolute;margin-left:37.680099pt;margin-top:292.850006pt;width:127.610004pt;height:9.6pt;mso-position-horizontal-relative:page;mso-position-vertical-relative:page;z-index:-286383104" filled="true" fillcolor="#ffffff" stroked="false">
            <v:fill type="solid"/>
            <w10:wrap type="none"/>
          </v:rect>
        </w:pict>
      </w:r>
    </w:p>
    <w:p>
      <w:pPr>
        <w:pStyle w:val="BodyText"/>
        <w:spacing w:before="8"/>
        <w:rPr>
          <w:sz w:val="26"/>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1133"/>
        <w:gridCol w:w="2982"/>
      </w:tblGrid>
      <w:tr>
        <w:trPr>
          <w:trHeight w:val="594" w:hRule="atLeast"/>
        </w:trPr>
        <w:tc>
          <w:tcPr>
            <w:tcW w:w="2574" w:type="dxa"/>
          </w:tcPr>
          <w:p>
            <w:pPr>
              <w:pStyle w:val="TableParagraph"/>
              <w:spacing w:line="192" w:lineRule="exact" w:before="9"/>
              <w:ind w:right="738"/>
              <w:jc w:val="both"/>
              <w:rPr>
                <w:sz w:val="20"/>
              </w:rPr>
            </w:pPr>
            <w:r>
              <w:rPr>
                <w:sz w:val="20"/>
              </w:rPr>
              <w:t>41. Сорокин Алексей Андреевич, 1915 г.р., Починский РВК</w:t>
            </w:r>
          </w:p>
        </w:tc>
        <w:tc>
          <w:tcPr>
            <w:tcW w:w="1133" w:type="dxa"/>
          </w:tcPr>
          <w:p>
            <w:pPr>
              <w:pStyle w:val="TableParagraph"/>
              <w:spacing w:line="192" w:lineRule="auto" w:before="112"/>
              <w:ind w:left="76" w:right="48" w:firstLine="278"/>
              <w:rPr>
                <w:sz w:val="20"/>
              </w:rPr>
            </w:pPr>
            <w:r>
              <w:rPr>
                <w:sz w:val="20"/>
              </w:rPr>
              <w:t>кр-ц, автоматчик</w:t>
            </w:r>
          </w:p>
        </w:tc>
        <w:tc>
          <w:tcPr>
            <w:tcW w:w="2982" w:type="dxa"/>
          </w:tcPr>
          <w:p>
            <w:pPr>
              <w:pStyle w:val="TableParagraph"/>
              <w:spacing w:line="206" w:lineRule="exact"/>
              <w:ind w:left="8"/>
              <w:rPr>
                <w:sz w:val="20"/>
              </w:rPr>
            </w:pPr>
            <w:r>
              <w:rPr>
                <w:sz w:val="20"/>
              </w:rPr>
              <w:t>Горьковская обл., Починский р-н</w:t>
            </w:r>
          </w:p>
          <w:p>
            <w:pPr>
              <w:pStyle w:val="TableParagraph"/>
              <w:spacing w:line="184" w:lineRule="exact" w:before="18"/>
              <w:ind w:left="8"/>
              <w:rPr>
                <w:sz w:val="20"/>
              </w:rPr>
            </w:pPr>
            <w:r>
              <w:rPr>
                <w:sz w:val="20"/>
              </w:rPr>
              <w:t>Салтовский с/с, д. Салтовка жена Сорокина В.</w:t>
            </w:r>
          </w:p>
        </w:tc>
      </w:tr>
      <w:tr>
        <w:trPr>
          <w:trHeight w:val="584" w:hRule="atLeast"/>
        </w:trPr>
        <w:tc>
          <w:tcPr>
            <w:tcW w:w="2574" w:type="dxa"/>
            <w:tcBorders>
              <w:bottom w:val="single" w:sz="12" w:space="0" w:color="FFFFFF"/>
            </w:tcBorders>
          </w:tcPr>
          <w:p>
            <w:pPr>
              <w:pStyle w:val="TableParagraph"/>
              <w:tabs>
                <w:tab w:pos="2159" w:val="left" w:leader="none"/>
              </w:tabs>
              <w:spacing w:line="192" w:lineRule="exact" w:before="2"/>
              <w:jc w:val="both"/>
              <w:rPr>
                <w:sz w:val="20"/>
              </w:rPr>
            </w:pPr>
            <w:r>
              <w:rPr>
                <w:sz w:val="20"/>
              </w:rPr>
              <w:t>42. Старцов Александр Ресторо- вич 1900 г.р., Вологодская</w:t>
              <w:tab/>
            </w:r>
            <w:r>
              <w:rPr>
                <w:spacing w:val="-4"/>
                <w:sz w:val="20"/>
              </w:rPr>
              <w:t>обл.,</w:t>
            </w:r>
          </w:p>
        </w:tc>
        <w:tc>
          <w:tcPr>
            <w:tcW w:w="1133" w:type="dxa"/>
          </w:tcPr>
          <w:p>
            <w:pPr>
              <w:pStyle w:val="TableParagraph"/>
              <w:spacing w:before="46"/>
              <w:ind w:left="234" w:right="207" w:firstLine="120"/>
              <w:rPr>
                <w:sz w:val="20"/>
              </w:rPr>
            </w:pPr>
            <w:r>
              <w:rPr>
                <w:sz w:val="20"/>
              </w:rPr>
              <w:t>кр-ц, стрелок</w:t>
            </w:r>
          </w:p>
        </w:tc>
        <w:tc>
          <w:tcPr>
            <w:tcW w:w="2982" w:type="dxa"/>
          </w:tcPr>
          <w:p>
            <w:pPr>
              <w:pStyle w:val="TableParagraph"/>
              <w:spacing w:line="194" w:lineRule="auto" w:before="16"/>
              <w:ind w:left="8" w:right="1060"/>
              <w:rPr>
                <w:sz w:val="20"/>
              </w:rPr>
            </w:pPr>
            <w:r>
              <w:rPr>
                <w:sz w:val="20"/>
              </w:rPr>
              <w:t>Вологодская обл., Кубино-Озерский р-н,</w:t>
            </w:r>
          </w:p>
          <w:p>
            <w:pPr>
              <w:pStyle w:val="TableParagraph"/>
              <w:spacing w:line="176" w:lineRule="exact"/>
              <w:ind w:left="8"/>
              <w:rPr>
                <w:sz w:val="20"/>
              </w:rPr>
            </w:pPr>
            <w:r>
              <w:rPr>
                <w:sz w:val="20"/>
              </w:rPr>
              <w:t>Березниковск. с/с, д. Ленидино</w:t>
            </w:r>
          </w:p>
        </w:tc>
      </w:tr>
      <w:tr>
        <w:trPr>
          <w:trHeight w:val="563" w:hRule="atLeast"/>
        </w:trPr>
        <w:tc>
          <w:tcPr>
            <w:tcW w:w="2574" w:type="dxa"/>
            <w:tcBorders>
              <w:top w:val="single" w:sz="12" w:space="0" w:color="FFFFFF"/>
            </w:tcBorders>
          </w:tcPr>
          <w:p>
            <w:pPr>
              <w:pStyle w:val="TableParagraph"/>
              <w:spacing w:line="192" w:lineRule="exact" w:before="179"/>
              <w:ind w:right="24"/>
              <w:rPr>
                <w:sz w:val="20"/>
              </w:rPr>
            </w:pPr>
            <w:r>
              <w:rPr>
                <w:sz w:val="20"/>
              </w:rPr>
              <w:t>43. Зубарев Михаил Ильич, 1912 г.р., Кикурский РВК</w:t>
            </w:r>
          </w:p>
        </w:tc>
        <w:tc>
          <w:tcPr>
            <w:tcW w:w="1133" w:type="dxa"/>
          </w:tcPr>
          <w:p>
            <w:pPr>
              <w:pStyle w:val="TableParagraph"/>
              <w:spacing w:line="230" w:lineRule="atLeast" w:before="110"/>
              <w:ind w:left="167" w:right="38" w:firstLine="187"/>
              <w:rPr>
                <w:sz w:val="20"/>
              </w:rPr>
            </w:pPr>
            <w:r>
              <w:rPr>
                <w:sz w:val="20"/>
              </w:rPr>
              <w:t>кр-ц, </w:t>
            </w:r>
            <w:r>
              <w:rPr>
                <w:w w:val="95"/>
                <w:sz w:val="20"/>
              </w:rPr>
              <w:t>наводчик</w:t>
            </w:r>
          </w:p>
        </w:tc>
        <w:tc>
          <w:tcPr>
            <w:tcW w:w="2982" w:type="dxa"/>
          </w:tcPr>
          <w:p>
            <w:pPr>
              <w:pStyle w:val="TableParagraph"/>
              <w:spacing w:line="163" w:lineRule="exact"/>
              <w:ind w:left="8"/>
              <w:rPr>
                <w:sz w:val="20"/>
              </w:rPr>
            </w:pPr>
            <w:r>
              <w:rPr>
                <w:sz w:val="20"/>
              </w:rPr>
              <w:t>Кировская обл., Кикурский р-н</w:t>
            </w:r>
          </w:p>
          <w:p>
            <w:pPr>
              <w:pStyle w:val="TableParagraph"/>
              <w:spacing w:line="188" w:lineRule="exact" w:before="15"/>
              <w:ind w:left="8"/>
              <w:rPr>
                <w:sz w:val="20"/>
              </w:rPr>
            </w:pPr>
            <w:r>
              <w:rPr>
                <w:sz w:val="20"/>
              </w:rPr>
              <w:t>Волитровск. с/с, Пермиковский, жена Анна Николаевна</w:t>
            </w:r>
          </w:p>
        </w:tc>
      </w:tr>
      <w:tr>
        <w:trPr>
          <w:trHeight w:val="568" w:hRule="atLeast"/>
        </w:trPr>
        <w:tc>
          <w:tcPr>
            <w:tcW w:w="2574" w:type="dxa"/>
          </w:tcPr>
          <w:p>
            <w:pPr>
              <w:pStyle w:val="TableParagraph"/>
              <w:spacing w:line="206" w:lineRule="auto"/>
              <w:ind w:right="324"/>
              <w:rPr>
                <w:sz w:val="20"/>
              </w:rPr>
            </w:pPr>
            <w:r>
              <w:rPr>
                <w:sz w:val="20"/>
              </w:rPr>
              <w:t>44. Подколдин Георгий Семенович, 1920 г.р., гор.</w:t>
            </w:r>
          </w:p>
          <w:p>
            <w:pPr>
              <w:pStyle w:val="TableParagraph"/>
              <w:spacing w:line="163" w:lineRule="exact"/>
              <w:rPr>
                <w:sz w:val="20"/>
              </w:rPr>
            </w:pPr>
            <w:r>
              <w:rPr>
                <w:sz w:val="20"/>
              </w:rPr>
              <w:t>РВК Барнаульской обл.</w:t>
            </w:r>
          </w:p>
        </w:tc>
        <w:tc>
          <w:tcPr>
            <w:tcW w:w="1133" w:type="dxa"/>
          </w:tcPr>
          <w:p>
            <w:pPr>
              <w:pStyle w:val="TableParagraph"/>
              <w:spacing w:before="32"/>
              <w:ind w:left="167" w:right="38" w:firstLine="187"/>
              <w:rPr>
                <w:sz w:val="20"/>
              </w:rPr>
            </w:pPr>
            <w:r>
              <w:rPr>
                <w:sz w:val="20"/>
              </w:rPr>
              <w:t>кр-ц, </w:t>
            </w:r>
            <w:r>
              <w:rPr>
                <w:w w:val="95"/>
                <w:sz w:val="20"/>
              </w:rPr>
              <w:t>наводчик</w:t>
            </w:r>
          </w:p>
        </w:tc>
        <w:tc>
          <w:tcPr>
            <w:tcW w:w="2982" w:type="dxa"/>
            <w:tcBorders>
              <w:bottom w:val="single" w:sz="8" w:space="0" w:color="000000"/>
            </w:tcBorders>
          </w:tcPr>
          <w:p>
            <w:pPr>
              <w:pStyle w:val="TableParagraph"/>
              <w:spacing w:line="199" w:lineRule="auto"/>
              <w:ind w:left="8" w:right="222"/>
              <w:rPr>
                <w:sz w:val="20"/>
              </w:rPr>
            </w:pPr>
            <w:r>
              <w:rPr>
                <w:sz w:val="20"/>
              </w:rPr>
              <w:t>Алтайский край, г. Барнаул, ул. Гого-</w:t>
            </w:r>
          </w:p>
          <w:p>
            <w:pPr>
              <w:pStyle w:val="TableParagraph"/>
              <w:spacing w:line="176" w:lineRule="exact"/>
              <w:ind w:left="8"/>
              <w:rPr>
                <w:sz w:val="20"/>
              </w:rPr>
            </w:pPr>
            <w:r>
              <w:rPr>
                <w:sz w:val="20"/>
              </w:rPr>
              <w:t>лева, № 193</w:t>
            </w:r>
          </w:p>
        </w:tc>
      </w:tr>
      <w:tr>
        <w:trPr>
          <w:trHeight w:val="438" w:hRule="atLeast"/>
        </w:trPr>
        <w:tc>
          <w:tcPr>
            <w:tcW w:w="2574" w:type="dxa"/>
          </w:tcPr>
          <w:p>
            <w:pPr>
              <w:pStyle w:val="TableParagraph"/>
              <w:spacing w:line="192" w:lineRule="exact" w:before="55"/>
              <w:ind w:right="-8"/>
              <w:rPr>
                <w:sz w:val="20"/>
              </w:rPr>
            </w:pPr>
            <w:r>
              <w:rPr>
                <w:sz w:val="20"/>
              </w:rPr>
              <w:t>45. Нероев Метр</w:t>
            </w:r>
            <w:r>
              <w:rPr>
                <w:spacing w:val="-33"/>
                <w:sz w:val="20"/>
              </w:rPr>
              <w:t> </w:t>
            </w:r>
            <w:r>
              <w:rPr>
                <w:sz w:val="20"/>
              </w:rPr>
              <w:t>Дмитриевич, 1913 г.р., Богарядский</w:t>
            </w:r>
            <w:r>
              <w:rPr>
                <w:spacing w:val="-5"/>
                <w:sz w:val="20"/>
              </w:rPr>
              <w:t> </w:t>
            </w:r>
            <w:r>
              <w:rPr>
                <w:sz w:val="20"/>
              </w:rPr>
              <w:t>РВК</w:t>
            </w:r>
          </w:p>
        </w:tc>
        <w:tc>
          <w:tcPr>
            <w:tcW w:w="1133" w:type="dxa"/>
          </w:tcPr>
          <w:p>
            <w:pPr>
              <w:pStyle w:val="TableParagraph"/>
              <w:spacing w:line="218" w:lineRule="exact"/>
              <w:ind w:left="5" w:right="1"/>
              <w:jc w:val="center"/>
              <w:rPr>
                <w:sz w:val="20"/>
              </w:rPr>
            </w:pPr>
            <w:r>
              <w:rPr>
                <w:sz w:val="20"/>
              </w:rPr>
              <w:t>кр-ц,</w:t>
            </w:r>
          </w:p>
          <w:p>
            <w:pPr>
              <w:pStyle w:val="TableParagraph"/>
              <w:spacing w:line="200" w:lineRule="exact"/>
              <w:ind w:left="8" w:right="1"/>
              <w:jc w:val="center"/>
              <w:rPr>
                <w:sz w:val="20"/>
              </w:rPr>
            </w:pPr>
            <w:r>
              <w:rPr>
                <w:sz w:val="20"/>
              </w:rPr>
              <w:t>стрелок</w:t>
            </w:r>
          </w:p>
        </w:tc>
        <w:tc>
          <w:tcPr>
            <w:tcW w:w="2982" w:type="dxa"/>
            <w:tcBorders>
              <w:top w:val="single" w:sz="8" w:space="0" w:color="000000"/>
            </w:tcBorders>
          </w:tcPr>
          <w:p>
            <w:pPr>
              <w:pStyle w:val="TableParagraph"/>
              <w:spacing w:line="192" w:lineRule="exact" w:before="55"/>
              <w:ind w:left="8"/>
              <w:rPr>
                <w:sz w:val="20"/>
              </w:rPr>
            </w:pPr>
            <w:r>
              <w:rPr>
                <w:sz w:val="20"/>
              </w:rPr>
              <w:t>Челябинская обл. Багоряд. р-н</w:t>
            </w:r>
            <w:r>
              <w:rPr>
                <w:spacing w:val="-33"/>
                <w:sz w:val="20"/>
              </w:rPr>
              <w:t> </w:t>
            </w:r>
            <w:r>
              <w:rPr>
                <w:spacing w:val="-3"/>
                <w:sz w:val="20"/>
              </w:rPr>
              <w:t>дер. </w:t>
            </w:r>
            <w:r>
              <w:rPr>
                <w:sz w:val="20"/>
              </w:rPr>
              <w:t>Богаряд, родных</w:t>
            </w:r>
            <w:r>
              <w:rPr>
                <w:spacing w:val="-2"/>
                <w:sz w:val="20"/>
              </w:rPr>
              <w:t> </w:t>
            </w:r>
            <w:r>
              <w:rPr>
                <w:sz w:val="20"/>
              </w:rPr>
              <w:t>нет</w:t>
            </w:r>
          </w:p>
        </w:tc>
      </w:tr>
      <w:tr>
        <w:trPr>
          <w:trHeight w:val="453" w:hRule="atLeast"/>
        </w:trPr>
        <w:tc>
          <w:tcPr>
            <w:tcW w:w="2574" w:type="dxa"/>
          </w:tcPr>
          <w:p>
            <w:pPr>
              <w:pStyle w:val="TableParagraph"/>
              <w:spacing w:line="196" w:lineRule="exact" w:before="58"/>
              <w:ind w:right="74"/>
              <w:rPr>
                <w:sz w:val="20"/>
              </w:rPr>
            </w:pPr>
            <w:r>
              <w:rPr>
                <w:sz w:val="20"/>
              </w:rPr>
              <w:t>46. Опейков Иван Иванович, 1902 г.р., Молотовский РВК</w:t>
            </w:r>
          </w:p>
        </w:tc>
        <w:tc>
          <w:tcPr>
            <w:tcW w:w="1133" w:type="dxa"/>
          </w:tcPr>
          <w:p>
            <w:pPr>
              <w:pStyle w:val="TableParagraph"/>
              <w:spacing w:before="88"/>
              <w:ind w:left="232"/>
              <w:rPr>
                <w:sz w:val="20"/>
              </w:rPr>
            </w:pPr>
            <w:r>
              <w:rPr>
                <w:sz w:val="20"/>
              </w:rPr>
              <w:t>санитар</w:t>
            </w:r>
          </w:p>
        </w:tc>
        <w:tc>
          <w:tcPr>
            <w:tcW w:w="2982" w:type="dxa"/>
          </w:tcPr>
          <w:p>
            <w:pPr>
              <w:pStyle w:val="TableParagraph"/>
              <w:spacing w:line="203" w:lineRule="exact"/>
              <w:ind w:left="8"/>
              <w:rPr>
                <w:sz w:val="20"/>
              </w:rPr>
            </w:pPr>
            <w:r>
              <w:rPr>
                <w:sz w:val="20"/>
              </w:rPr>
              <w:t>Калининская обл. село Молотово</w:t>
            </w:r>
          </w:p>
        </w:tc>
      </w:tr>
      <w:tr>
        <w:trPr>
          <w:trHeight w:val="542" w:hRule="atLeast"/>
        </w:trPr>
        <w:tc>
          <w:tcPr>
            <w:tcW w:w="2574" w:type="dxa"/>
          </w:tcPr>
          <w:p>
            <w:pPr>
              <w:pStyle w:val="TableParagraph"/>
              <w:spacing w:line="192" w:lineRule="exact"/>
              <w:ind w:right="2"/>
              <w:jc w:val="both"/>
              <w:rPr>
                <w:sz w:val="20"/>
              </w:rPr>
            </w:pPr>
            <w:r>
              <w:rPr>
                <w:sz w:val="20"/>
              </w:rPr>
              <w:t>47. Матеев Ташкен, 1906 г.р., Сырдарьинский РВК, Каз.</w:t>
            </w:r>
            <w:r>
              <w:rPr>
                <w:spacing w:val="-19"/>
                <w:sz w:val="20"/>
              </w:rPr>
              <w:t> </w:t>
            </w:r>
            <w:r>
              <w:rPr>
                <w:sz w:val="20"/>
              </w:rPr>
              <w:t>СС Р</w:t>
            </w:r>
          </w:p>
        </w:tc>
        <w:tc>
          <w:tcPr>
            <w:tcW w:w="1133" w:type="dxa"/>
          </w:tcPr>
          <w:p>
            <w:pPr>
              <w:pStyle w:val="TableParagraph"/>
              <w:spacing w:line="230" w:lineRule="atLeast" w:before="89"/>
              <w:ind w:left="234" w:right="207" w:firstLine="120"/>
              <w:rPr>
                <w:sz w:val="20"/>
              </w:rPr>
            </w:pPr>
            <w:r>
              <w:rPr>
                <w:sz w:val="20"/>
              </w:rPr>
              <w:t>кр-ц, стрелок</w:t>
            </w:r>
          </w:p>
        </w:tc>
        <w:tc>
          <w:tcPr>
            <w:tcW w:w="2982" w:type="dxa"/>
          </w:tcPr>
          <w:p>
            <w:pPr>
              <w:pStyle w:val="TableParagraph"/>
              <w:spacing w:line="192" w:lineRule="exact"/>
              <w:ind w:left="8" w:right="470"/>
              <w:rPr>
                <w:sz w:val="20"/>
              </w:rPr>
            </w:pPr>
            <w:r>
              <w:rPr>
                <w:sz w:val="20"/>
              </w:rPr>
              <w:t>Каз. ССР, Кзыл-Ордин. обл. Кошморлоский с/с, аул 16 ж. Матеева Рузона</w:t>
            </w:r>
          </w:p>
        </w:tc>
      </w:tr>
      <w:tr>
        <w:trPr>
          <w:trHeight w:val="510" w:hRule="atLeast"/>
        </w:trPr>
        <w:tc>
          <w:tcPr>
            <w:tcW w:w="2574" w:type="dxa"/>
            <w:tcBorders>
              <w:bottom w:val="single" w:sz="12" w:space="0" w:color="FFFFFF"/>
            </w:tcBorders>
          </w:tcPr>
          <w:p>
            <w:pPr>
              <w:pStyle w:val="TableParagraph"/>
              <w:spacing w:line="151" w:lineRule="exact"/>
              <w:rPr>
                <w:sz w:val="20"/>
              </w:rPr>
            </w:pPr>
            <w:r>
              <w:rPr>
                <w:sz w:val="20"/>
              </w:rPr>
              <w:t>48. Жуманов Муротбай, 1904</w:t>
            </w:r>
          </w:p>
          <w:p>
            <w:pPr>
              <w:pStyle w:val="TableParagraph"/>
              <w:spacing w:line="196" w:lineRule="exact" w:before="13"/>
              <w:ind w:right="24"/>
              <w:rPr>
                <w:sz w:val="20"/>
              </w:rPr>
            </w:pPr>
            <w:r>
              <w:rPr>
                <w:sz w:val="20"/>
              </w:rPr>
              <w:t>г.р., Сырдарьинский РВК, Каз. ССР</w:t>
            </w:r>
          </w:p>
        </w:tc>
        <w:tc>
          <w:tcPr>
            <w:tcW w:w="1133" w:type="dxa"/>
          </w:tcPr>
          <w:p>
            <w:pPr>
              <w:pStyle w:val="TableParagraph"/>
              <w:spacing w:line="177" w:lineRule="auto" w:before="65"/>
              <w:ind w:right="38"/>
              <w:rPr>
                <w:sz w:val="20"/>
              </w:rPr>
            </w:pPr>
            <w:r>
              <w:rPr>
                <w:w w:val="95"/>
                <w:sz w:val="20"/>
              </w:rPr>
              <w:t>красноармее </w:t>
            </w:r>
            <w:r>
              <w:rPr>
                <w:sz w:val="20"/>
              </w:rPr>
              <w:t>ц</w:t>
            </w:r>
          </w:p>
        </w:tc>
        <w:tc>
          <w:tcPr>
            <w:tcW w:w="2982" w:type="dxa"/>
          </w:tcPr>
          <w:p>
            <w:pPr>
              <w:pStyle w:val="TableParagraph"/>
              <w:spacing w:line="136" w:lineRule="exact"/>
              <w:ind w:left="8"/>
              <w:rPr>
                <w:sz w:val="20"/>
              </w:rPr>
            </w:pPr>
            <w:r>
              <w:rPr>
                <w:sz w:val="20"/>
              </w:rPr>
              <w:t>Сырдарьинский р-н, Каз.</w:t>
            </w:r>
            <w:r>
              <w:rPr>
                <w:spacing w:val="-13"/>
                <w:sz w:val="20"/>
              </w:rPr>
              <w:t> </w:t>
            </w:r>
            <w:r>
              <w:rPr>
                <w:sz w:val="20"/>
              </w:rPr>
              <w:t>ССР</w:t>
            </w:r>
          </w:p>
          <w:p>
            <w:pPr>
              <w:pStyle w:val="TableParagraph"/>
              <w:spacing w:line="188" w:lineRule="exact" w:before="15"/>
              <w:ind w:left="8" w:right="171"/>
              <w:rPr>
                <w:sz w:val="20"/>
              </w:rPr>
            </w:pPr>
            <w:r>
              <w:rPr>
                <w:sz w:val="20"/>
              </w:rPr>
              <w:t>Кзыл-Орд. обл. Заротинский</w:t>
            </w:r>
            <w:r>
              <w:rPr>
                <w:spacing w:val="-12"/>
                <w:sz w:val="20"/>
              </w:rPr>
              <w:t> </w:t>
            </w:r>
            <w:r>
              <w:rPr>
                <w:sz w:val="20"/>
              </w:rPr>
              <w:t>с/с, аул 15, ж. Шумилова</w:t>
            </w:r>
            <w:r>
              <w:rPr>
                <w:spacing w:val="-6"/>
                <w:sz w:val="20"/>
              </w:rPr>
              <w:t> </w:t>
            </w:r>
            <w:r>
              <w:rPr>
                <w:sz w:val="20"/>
              </w:rPr>
              <w:t>Дялинш</w:t>
            </w:r>
          </w:p>
        </w:tc>
      </w:tr>
      <w:tr>
        <w:trPr>
          <w:trHeight w:val="527" w:hRule="atLeast"/>
        </w:trPr>
        <w:tc>
          <w:tcPr>
            <w:tcW w:w="2574" w:type="dxa"/>
            <w:tcBorders>
              <w:top w:val="single" w:sz="12" w:space="0" w:color="FFFFFF"/>
            </w:tcBorders>
          </w:tcPr>
          <w:p>
            <w:pPr>
              <w:pStyle w:val="TableParagraph"/>
              <w:spacing w:line="129" w:lineRule="exact"/>
              <w:rPr>
                <w:sz w:val="20"/>
              </w:rPr>
            </w:pPr>
            <w:r>
              <w:rPr>
                <w:sz w:val="20"/>
              </w:rPr>
              <w:t>49. Жумабаев Сиздик, 1904</w:t>
            </w:r>
          </w:p>
          <w:p>
            <w:pPr>
              <w:pStyle w:val="TableParagraph"/>
              <w:spacing w:line="192" w:lineRule="exact" w:before="14"/>
              <w:ind w:right="24"/>
              <w:rPr>
                <w:sz w:val="20"/>
              </w:rPr>
            </w:pPr>
            <w:r>
              <w:rPr>
                <w:sz w:val="20"/>
              </w:rPr>
              <w:t>г.р., Сырдарьинский РВК, Каз. ССР</w:t>
            </w:r>
          </w:p>
        </w:tc>
        <w:tc>
          <w:tcPr>
            <w:tcW w:w="1133" w:type="dxa"/>
          </w:tcPr>
          <w:p>
            <w:pPr>
              <w:pStyle w:val="TableParagraph"/>
              <w:spacing w:line="177" w:lineRule="auto" w:before="57"/>
              <w:ind w:right="38"/>
              <w:rPr>
                <w:sz w:val="20"/>
              </w:rPr>
            </w:pPr>
            <w:r>
              <w:rPr>
                <w:w w:val="95"/>
                <w:sz w:val="20"/>
              </w:rPr>
              <w:t>красноармее </w:t>
            </w:r>
            <w:r>
              <w:rPr>
                <w:sz w:val="20"/>
              </w:rPr>
              <w:t>ц</w:t>
            </w:r>
          </w:p>
        </w:tc>
        <w:tc>
          <w:tcPr>
            <w:tcW w:w="2982" w:type="dxa"/>
          </w:tcPr>
          <w:p>
            <w:pPr>
              <w:pStyle w:val="TableParagraph"/>
              <w:spacing w:line="115" w:lineRule="exact"/>
              <w:ind w:left="8"/>
              <w:rPr>
                <w:sz w:val="20"/>
              </w:rPr>
            </w:pPr>
            <w:r>
              <w:rPr>
                <w:sz w:val="20"/>
              </w:rPr>
              <w:t>Сырдарьинский р-н, Каз. ССР</w:t>
            </w:r>
          </w:p>
          <w:p>
            <w:pPr>
              <w:pStyle w:val="TableParagraph"/>
              <w:spacing w:line="192" w:lineRule="exact" w:before="14"/>
              <w:ind w:left="8" w:right="-8"/>
              <w:rPr>
                <w:sz w:val="20"/>
              </w:rPr>
            </w:pPr>
            <w:r>
              <w:rPr>
                <w:sz w:val="20"/>
              </w:rPr>
              <w:t>Кзыл-Орд. обл. Заротинский с/с</w:t>
            </w:r>
            <w:r>
              <w:rPr>
                <w:spacing w:val="-21"/>
                <w:sz w:val="20"/>
              </w:rPr>
              <w:t> </w:t>
            </w:r>
            <w:r>
              <w:rPr>
                <w:sz w:val="20"/>
              </w:rPr>
              <w:t>ж. Жумабаева</w:t>
            </w:r>
            <w:r>
              <w:rPr>
                <w:spacing w:val="-2"/>
                <w:sz w:val="20"/>
              </w:rPr>
              <w:t> </w:t>
            </w:r>
            <w:r>
              <w:rPr>
                <w:sz w:val="20"/>
              </w:rPr>
              <w:t>Тайган</w:t>
            </w:r>
          </w:p>
        </w:tc>
      </w:tr>
      <w:tr>
        <w:trPr>
          <w:trHeight w:val="602" w:hRule="atLeast"/>
        </w:trPr>
        <w:tc>
          <w:tcPr>
            <w:tcW w:w="2574" w:type="dxa"/>
          </w:tcPr>
          <w:p>
            <w:pPr>
              <w:pStyle w:val="TableParagraph"/>
              <w:spacing w:line="192" w:lineRule="exact" w:before="26"/>
              <w:ind w:right="349"/>
              <w:jc w:val="both"/>
              <w:rPr>
                <w:sz w:val="20"/>
              </w:rPr>
            </w:pPr>
            <w:r>
              <w:rPr>
                <w:sz w:val="20"/>
              </w:rPr>
              <w:t>50. Сакпанов </w:t>
            </w:r>
            <w:r>
              <w:rPr>
                <w:spacing w:val="-3"/>
                <w:sz w:val="20"/>
              </w:rPr>
              <w:t>Кишильбай, </w:t>
            </w:r>
            <w:r>
              <w:rPr>
                <w:sz w:val="20"/>
              </w:rPr>
              <w:t>1908 г.р., Сырдарьинский РВК, Каз. ССР</w:t>
            </w:r>
          </w:p>
        </w:tc>
        <w:tc>
          <w:tcPr>
            <w:tcW w:w="1133" w:type="dxa"/>
          </w:tcPr>
          <w:p>
            <w:pPr>
              <w:pStyle w:val="TableParagraph"/>
              <w:spacing w:line="177" w:lineRule="auto" w:before="128"/>
              <w:ind w:right="38"/>
              <w:rPr>
                <w:sz w:val="20"/>
              </w:rPr>
            </w:pPr>
            <w:r>
              <w:rPr>
                <w:w w:val="95"/>
                <w:sz w:val="20"/>
              </w:rPr>
              <w:t>красноармее </w:t>
            </w:r>
            <w:r>
              <w:rPr>
                <w:sz w:val="20"/>
              </w:rPr>
              <w:t>ц</w:t>
            </w:r>
          </w:p>
        </w:tc>
        <w:tc>
          <w:tcPr>
            <w:tcW w:w="2982" w:type="dxa"/>
          </w:tcPr>
          <w:p>
            <w:pPr>
              <w:pStyle w:val="TableParagraph"/>
              <w:spacing w:line="192" w:lineRule="exact" w:before="26"/>
              <w:ind w:left="8" w:right="23"/>
              <w:rPr>
                <w:sz w:val="20"/>
              </w:rPr>
            </w:pPr>
            <w:r>
              <w:rPr>
                <w:sz w:val="20"/>
              </w:rPr>
              <w:t>Сырдар. р-н, Каз. ССР, Кзыл-Орд. обл., Кзылжарский с/с, аул 15 ж. Сыкпаева Кумаун</w:t>
            </w:r>
          </w:p>
        </w:tc>
      </w:tr>
      <w:tr>
        <w:trPr>
          <w:trHeight w:val="566" w:hRule="atLeast"/>
        </w:trPr>
        <w:tc>
          <w:tcPr>
            <w:tcW w:w="2574" w:type="dxa"/>
          </w:tcPr>
          <w:p>
            <w:pPr>
              <w:pStyle w:val="TableParagraph"/>
              <w:spacing w:line="192" w:lineRule="exact" w:before="2"/>
              <w:ind w:right="184"/>
              <w:rPr>
                <w:sz w:val="20"/>
              </w:rPr>
            </w:pPr>
            <w:r>
              <w:rPr>
                <w:sz w:val="20"/>
              </w:rPr>
              <w:t>51. Оспанов Абдыбек, 1906 г.р., Сырдарьинский РВК, Каз. ССР</w:t>
            </w:r>
          </w:p>
        </w:tc>
        <w:tc>
          <w:tcPr>
            <w:tcW w:w="1133" w:type="dxa"/>
          </w:tcPr>
          <w:p>
            <w:pPr>
              <w:pStyle w:val="TableParagraph"/>
              <w:spacing w:line="177" w:lineRule="auto" w:before="111"/>
              <w:ind w:right="38"/>
              <w:rPr>
                <w:sz w:val="20"/>
              </w:rPr>
            </w:pPr>
            <w:r>
              <w:rPr>
                <w:w w:val="95"/>
                <w:sz w:val="20"/>
              </w:rPr>
              <w:t>красноармее </w:t>
            </w:r>
            <w:r>
              <w:rPr>
                <w:sz w:val="20"/>
              </w:rPr>
              <w:t>ц</w:t>
            </w:r>
          </w:p>
        </w:tc>
        <w:tc>
          <w:tcPr>
            <w:tcW w:w="2982" w:type="dxa"/>
          </w:tcPr>
          <w:p>
            <w:pPr>
              <w:pStyle w:val="TableParagraph"/>
              <w:spacing w:line="192" w:lineRule="exact" w:before="2"/>
              <w:ind w:left="8" w:right="23"/>
              <w:rPr>
                <w:sz w:val="20"/>
              </w:rPr>
            </w:pPr>
            <w:r>
              <w:rPr>
                <w:sz w:val="20"/>
              </w:rPr>
              <w:t>Сырдар. р-н, Каз. ССР, Кзыл-Орд. обл., Кзылжарский с/с, аул 10 ж. Жмакуль</w:t>
            </w:r>
          </w:p>
        </w:tc>
      </w:tr>
      <w:tr>
        <w:trPr>
          <w:trHeight w:val="536" w:hRule="atLeast"/>
        </w:trPr>
        <w:tc>
          <w:tcPr>
            <w:tcW w:w="2574" w:type="dxa"/>
          </w:tcPr>
          <w:p>
            <w:pPr>
              <w:pStyle w:val="TableParagraph"/>
              <w:spacing w:line="168" w:lineRule="exact"/>
              <w:rPr>
                <w:sz w:val="20"/>
              </w:rPr>
            </w:pPr>
            <w:r>
              <w:rPr>
                <w:sz w:val="20"/>
              </w:rPr>
              <w:t>52. Ерембатов Швеш, 1912</w:t>
            </w:r>
          </w:p>
          <w:p>
            <w:pPr>
              <w:pStyle w:val="TableParagraph"/>
              <w:spacing w:line="192" w:lineRule="exact" w:before="14"/>
              <w:ind w:right="24"/>
              <w:rPr>
                <w:sz w:val="20"/>
              </w:rPr>
            </w:pPr>
            <w:r>
              <w:rPr>
                <w:sz w:val="20"/>
              </w:rPr>
              <w:t>г.р., Сырдарьинский РВК, Каз. ССР</w:t>
            </w:r>
          </w:p>
        </w:tc>
        <w:tc>
          <w:tcPr>
            <w:tcW w:w="1133" w:type="dxa"/>
          </w:tcPr>
          <w:p>
            <w:pPr>
              <w:pStyle w:val="TableParagraph"/>
              <w:spacing w:line="230" w:lineRule="atLeast" w:before="103"/>
              <w:ind w:left="234" w:right="207" w:firstLine="120"/>
              <w:rPr>
                <w:sz w:val="20"/>
              </w:rPr>
            </w:pPr>
            <w:r>
              <w:rPr>
                <w:sz w:val="20"/>
              </w:rPr>
              <w:t>кр-ц, стрелок</w:t>
            </w:r>
          </w:p>
        </w:tc>
        <w:tc>
          <w:tcPr>
            <w:tcW w:w="2982" w:type="dxa"/>
            <w:tcBorders>
              <w:bottom w:val="thickThinMediumGap" w:sz="6" w:space="0" w:color="FFFFFF"/>
            </w:tcBorders>
          </w:tcPr>
          <w:p>
            <w:pPr>
              <w:pStyle w:val="TableParagraph"/>
              <w:spacing w:line="168" w:lineRule="exact"/>
              <w:ind w:left="8"/>
              <w:rPr>
                <w:sz w:val="20"/>
              </w:rPr>
            </w:pPr>
            <w:r>
              <w:rPr>
                <w:sz w:val="20"/>
              </w:rPr>
              <w:t>Сырдар. р-н, Каз. ССР, Кзыл-Орд.</w:t>
            </w:r>
          </w:p>
          <w:p>
            <w:pPr>
              <w:pStyle w:val="TableParagraph"/>
              <w:spacing w:line="192" w:lineRule="exact" w:before="14"/>
              <w:ind w:left="8" w:right="-8"/>
              <w:rPr>
                <w:sz w:val="20"/>
              </w:rPr>
            </w:pPr>
            <w:r>
              <w:rPr>
                <w:sz w:val="20"/>
              </w:rPr>
              <w:t>обл., Кзыл-Шорминский, аул 16</w:t>
            </w:r>
            <w:r>
              <w:rPr>
                <w:spacing w:val="-32"/>
                <w:sz w:val="20"/>
              </w:rPr>
              <w:t> </w:t>
            </w:r>
            <w:r>
              <w:rPr>
                <w:sz w:val="20"/>
              </w:rPr>
              <w:t>ж. Ривига</w:t>
            </w:r>
          </w:p>
        </w:tc>
      </w:tr>
      <w:tr>
        <w:trPr>
          <w:trHeight w:val="529" w:hRule="atLeast"/>
        </w:trPr>
        <w:tc>
          <w:tcPr>
            <w:tcW w:w="2574" w:type="dxa"/>
            <w:tcBorders>
              <w:bottom w:val="single" w:sz="24" w:space="0" w:color="FFFFFF"/>
            </w:tcBorders>
          </w:tcPr>
          <w:p>
            <w:pPr>
              <w:pStyle w:val="TableParagraph"/>
              <w:spacing w:line="126" w:lineRule="exact"/>
              <w:rPr>
                <w:sz w:val="20"/>
              </w:rPr>
            </w:pPr>
            <w:r>
              <w:rPr>
                <w:sz w:val="20"/>
              </w:rPr>
              <w:t>53. Киншиксанов Бисейбай,</w:t>
            </w:r>
          </w:p>
          <w:p>
            <w:pPr>
              <w:pStyle w:val="TableParagraph"/>
              <w:spacing w:line="192" w:lineRule="auto" w:before="16"/>
              <w:ind w:right="24"/>
              <w:rPr>
                <w:sz w:val="20"/>
              </w:rPr>
            </w:pPr>
            <w:r>
              <w:rPr>
                <w:sz w:val="20"/>
              </w:rPr>
              <w:t>1911 г.р., Сырдарьинский РВК, Каз.</w:t>
            </w:r>
          </w:p>
        </w:tc>
        <w:tc>
          <w:tcPr>
            <w:tcW w:w="1133" w:type="dxa"/>
            <w:tcBorders>
              <w:bottom w:val="single" w:sz="6" w:space="0" w:color="000000"/>
            </w:tcBorders>
          </w:tcPr>
          <w:p>
            <w:pPr>
              <w:pStyle w:val="TableParagraph"/>
              <w:spacing w:line="230" w:lineRule="atLeast" w:before="102"/>
              <w:ind w:left="234" w:right="207" w:firstLine="120"/>
              <w:rPr>
                <w:sz w:val="20"/>
              </w:rPr>
            </w:pPr>
            <w:r>
              <w:rPr>
                <w:sz w:val="20"/>
              </w:rPr>
              <w:t>кр-ц, стрелок</w:t>
            </w:r>
          </w:p>
        </w:tc>
        <w:tc>
          <w:tcPr>
            <w:tcW w:w="2982" w:type="dxa"/>
            <w:tcBorders>
              <w:top w:val="thinThickMediumGap" w:sz="6" w:space="0" w:color="FFFFFF"/>
              <w:bottom w:val="single" w:sz="6" w:space="0" w:color="000000"/>
            </w:tcBorders>
          </w:tcPr>
          <w:p>
            <w:pPr>
              <w:pStyle w:val="TableParagraph"/>
              <w:spacing w:line="157" w:lineRule="exact"/>
              <w:ind w:left="8"/>
              <w:rPr>
                <w:sz w:val="20"/>
              </w:rPr>
            </w:pPr>
            <w:r>
              <w:rPr>
                <w:sz w:val="20"/>
              </w:rPr>
              <w:t>Сырдар. р-н, Каз. ССР, Кзыл-Орд.</w:t>
            </w:r>
          </w:p>
          <w:p>
            <w:pPr>
              <w:pStyle w:val="TableParagraph"/>
              <w:spacing w:line="192" w:lineRule="exact" w:before="14"/>
              <w:ind w:left="8" w:right="-8"/>
              <w:rPr>
                <w:sz w:val="20"/>
              </w:rPr>
            </w:pPr>
            <w:r>
              <w:rPr>
                <w:sz w:val="20"/>
              </w:rPr>
              <w:t>обл., Кзыл-Шорминский, аул 16</w:t>
            </w:r>
            <w:r>
              <w:rPr>
                <w:spacing w:val="-32"/>
                <w:sz w:val="20"/>
              </w:rPr>
              <w:t> </w:t>
            </w:r>
            <w:r>
              <w:rPr>
                <w:sz w:val="20"/>
              </w:rPr>
              <w:t>ж. Бончикир</w:t>
            </w:r>
          </w:p>
        </w:tc>
      </w:tr>
      <w:tr>
        <w:trPr>
          <w:trHeight w:val="517" w:hRule="atLeast"/>
        </w:trPr>
        <w:tc>
          <w:tcPr>
            <w:tcW w:w="2574" w:type="dxa"/>
            <w:tcBorders>
              <w:top w:val="single" w:sz="24" w:space="0" w:color="FFFFFF"/>
              <w:bottom w:val="single" w:sz="24" w:space="0" w:color="FFFFFF"/>
            </w:tcBorders>
          </w:tcPr>
          <w:p>
            <w:pPr>
              <w:pStyle w:val="TableParagraph"/>
              <w:spacing w:line="114" w:lineRule="exact"/>
              <w:rPr>
                <w:sz w:val="20"/>
              </w:rPr>
            </w:pPr>
            <w:r>
              <w:rPr>
                <w:sz w:val="20"/>
              </w:rPr>
              <w:t>54. Кожакметов Шаймагбет,</w:t>
            </w:r>
          </w:p>
          <w:p>
            <w:pPr>
              <w:pStyle w:val="TableParagraph"/>
              <w:spacing w:line="188" w:lineRule="exact" w:before="15"/>
              <w:ind w:right="24"/>
              <w:rPr>
                <w:sz w:val="20"/>
              </w:rPr>
            </w:pPr>
            <w:r>
              <w:rPr>
                <w:sz w:val="20"/>
              </w:rPr>
              <w:t>1906 г.р.,Сырдарьинский РВК, Каз.</w:t>
            </w:r>
          </w:p>
        </w:tc>
        <w:tc>
          <w:tcPr>
            <w:tcW w:w="1133" w:type="dxa"/>
            <w:tcBorders>
              <w:top w:val="single" w:sz="6" w:space="0" w:color="000000"/>
            </w:tcBorders>
          </w:tcPr>
          <w:p>
            <w:pPr>
              <w:pStyle w:val="TableParagraph"/>
              <w:spacing w:line="230" w:lineRule="atLeast" w:before="90"/>
              <w:ind w:left="234" w:right="207" w:firstLine="120"/>
              <w:rPr>
                <w:sz w:val="20"/>
              </w:rPr>
            </w:pPr>
            <w:r>
              <w:rPr>
                <w:sz w:val="20"/>
              </w:rPr>
              <w:t>кр-ц, стрелок</w:t>
            </w:r>
          </w:p>
        </w:tc>
        <w:tc>
          <w:tcPr>
            <w:tcW w:w="2982" w:type="dxa"/>
            <w:tcBorders>
              <w:top w:val="single" w:sz="6" w:space="0" w:color="000000"/>
            </w:tcBorders>
          </w:tcPr>
          <w:p>
            <w:pPr>
              <w:pStyle w:val="TableParagraph"/>
              <w:spacing w:line="138" w:lineRule="exact"/>
              <w:ind w:left="8"/>
              <w:rPr>
                <w:sz w:val="20"/>
              </w:rPr>
            </w:pPr>
            <w:r>
              <w:rPr>
                <w:sz w:val="20"/>
              </w:rPr>
              <w:t>Сырдар. р-н, Каз. ССР, Кзыл-Орд.</w:t>
            </w:r>
          </w:p>
          <w:p>
            <w:pPr>
              <w:pStyle w:val="TableParagraph"/>
              <w:spacing w:line="196" w:lineRule="exact" w:before="13"/>
              <w:ind w:left="8" w:right="198"/>
              <w:rPr>
                <w:sz w:val="20"/>
              </w:rPr>
            </w:pPr>
            <w:r>
              <w:rPr>
                <w:sz w:val="20"/>
              </w:rPr>
              <w:t>обл., Кзыл-Шорминский, аул 16 Кожакметов</w:t>
            </w:r>
          </w:p>
        </w:tc>
      </w:tr>
      <w:tr>
        <w:trPr>
          <w:trHeight w:val="532" w:hRule="atLeast"/>
        </w:trPr>
        <w:tc>
          <w:tcPr>
            <w:tcW w:w="2574" w:type="dxa"/>
            <w:tcBorders>
              <w:top w:val="single" w:sz="24" w:space="0" w:color="FFFFFF"/>
            </w:tcBorders>
          </w:tcPr>
          <w:p>
            <w:pPr>
              <w:pStyle w:val="TableParagraph"/>
              <w:spacing w:line="142" w:lineRule="exact"/>
              <w:rPr>
                <w:sz w:val="20"/>
              </w:rPr>
            </w:pPr>
            <w:r>
              <w:rPr>
                <w:sz w:val="20"/>
              </w:rPr>
              <w:t>55. Юсупов Байдула, 1909</w:t>
            </w:r>
          </w:p>
          <w:p>
            <w:pPr>
              <w:pStyle w:val="TableParagraph"/>
              <w:spacing w:line="188" w:lineRule="exact" w:before="15"/>
              <w:ind w:right="24"/>
              <w:rPr>
                <w:sz w:val="20"/>
              </w:rPr>
            </w:pPr>
            <w:r>
              <w:rPr>
                <w:sz w:val="20"/>
              </w:rPr>
              <w:t>г.р., Сырдарьинский РВК, Каз. ССР</w:t>
            </w:r>
          </w:p>
        </w:tc>
        <w:tc>
          <w:tcPr>
            <w:tcW w:w="1133" w:type="dxa"/>
          </w:tcPr>
          <w:p>
            <w:pPr>
              <w:pStyle w:val="TableParagraph"/>
              <w:spacing w:line="230" w:lineRule="atLeast" w:before="80"/>
              <w:ind w:left="234" w:right="207" w:firstLine="120"/>
              <w:rPr>
                <w:sz w:val="20"/>
              </w:rPr>
            </w:pPr>
            <w:r>
              <w:rPr>
                <w:sz w:val="20"/>
              </w:rPr>
              <w:t>кр-ц, стрелок</w:t>
            </w:r>
          </w:p>
        </w:tc>
        <w:tc>
          <w:tcPr>
            <w:tcW w:w="2982" w:type="dxa"/>
          </w:tcPr>
          <w:p>
            <w:pPr>
              <w:pStyle w:val="TableParagraph"/>
              <w:spacing w:line="114" w:lineRule="exact"/>
              <w:ind w:left="8"/>
              <w:rPr>
                <w:sz w:val="20"/>
              </w:rPr>
            </w:pPr>
            <w:r>
              <w:rPr>
                <w:sz w:val="20"/>
              </w:rPr>
              <w:t>Каз. ССР, Донувашский р-н</w:t>
            </w:r>
          </w:p>
          <w:p>
            <w:pPr>
              <w:pStyle w:val="TableParagraph"/>
              <w:spacing w:line="194" w:lineRule="auto" w:before="14"/>
              <w:ind w:left="8" w:right="53"/>
              <w:rPr>
                <w:sz w:val="20"/>
              </w:rPr>
            </w:pPr>
            <w:r>
              <w:rPr>
                <w:sz w:val="20"/>
              </w:rPr>
              <w:t>Кайтемировский с/с, к-з «Свобод, труд», ж. Алт ? '</w:t>
            </w:r>
          </w:p>
        </w:tc>
      </w:tr>
      <w:tr>
        <w:trPr>
          <w:trHeight w:val="659" w:hRule="atLeast"/>
        </w:trPr>
        <w:tc>
          <w:tcPr>
            <w:tcW w:w="2574" w:type="dxa"/>
          </w:tcPr>
          <w:p>
            <w:pPr>
              <w:pStyle w:val="TableParagraph"/>
              <w:spacing w:line="194" w:lineRule="auto" w:before="137"/>
              <w:ind w:right="24"/>
              <w:rPr>
                <w:sz w:val="20"/>
              </w:rPr>
            </w:pPr>
            <w:r>
              <w:rPr>
                <w:sz w:val="20"/>
              </w:rPr>
              <w:t>56. Абубакиров Озбек, 1908 г.р., Ленгерский РВК</w:t>
            </w:r>
          </w:p>
        </w:tc>
        <w:tc>
          <w:tcPr>
            <w:tcW w:w="1133" w:type="dxa"/>
          </w:tcPr>
          <w:p>
            <w:pPr>
              <w:pStyle w:val="TableParagraph"/>
              <w:spacing w:before="75"/>
              <w:ind w:left="234" w:right="207" w:firstLine="120"/>
              <w:rPr>
                <w:sz w:val="20"/>
              </w:rPr>
            </w:pPr>
            <w:r>
              <w:rPr>
                <w:sz w:val="20"/>
              </w:rPr>
              <w:t>кр-ц, стрелок</w:t>
            </w:r>
          </w:p>
        </w:tc>
        <w:tc>
          <w:tcPr>
            <w:tcW w:w="2982" w:type="dxa"/>
          </w:tcPr>
          <w:p>
            <w:pPr>
              <w:pStyle w:val="TableParagraph"/>
              <w:spacing w:line="199" w:lineRule="auto"/>
              <w:ind w:left="8" w:right="233"/>
              <w:rPr>
                <w:sz w:val="20"/>
              </w:rPr>
            </w:pPr>
            <w:r>
              <w:rPr>
                <w:sz w:val="20"/>
              </w:rPr>
              <w:t>Чимнткс. обл. ? Ленгерский р-н Бандибрикольский с/с, к-з</w:t>
            </w:r>
          </w:p>
          <w:p>
            <w:pPr>
              <w:pStyle w:val="TableParagraph"/>
              <w:spacing w:line="200" w:lineRule="exact"/>
              <w:ind w:left="8"/>
              <w:rPr>
                <w:sz w:val="20"/>
              </w:rPr>
            </w:pPr>
            <w:r>
              <w:rPr>
                <w:sz w:val="20"/>
              </w:rPr>
              <w:t>«Молотова», ж. Озбекова</w:t>
            </w:r>
          </w:p>
        </w:tc>
      </w:tr>
    </w:tbl>
    <w:p>
      <w:pPr>
        <w:spacing w:after="0" w:line="200" w:lineRule="exact"/>
        <w:rPr>
          <w:sz w:val="20"/>
        </w:rPr>
        <w:sectPr>
          <w:headerReference w:type="even" r:id="rId201"/>
          <w:headerReference w:type="default" r:id="rId202"/>
          <w:pgSz w:w="8400" w:h="11900"/>
          <w:pgMar w:header="646" w:footer="822" w:top="880" w:bottom="1060" w:left="0" w:right="0"/>
        </w:sectPr>
      </w:pPr>
    </w:p>
    <w:p>
      <w:pPr>
        <w:pStyle w:val="BodyText"/>
      </w:pPr>
    </w:p>
    <w:p>
      <w:pPr>
        <w:pStyle w:val="BodyText"/>
        <w:spacing w:before="4"/>
        <w:rPr>
          <w:sz w:val="24"/>
        </w:rPr>
      </w:pPr>
    </w:p>
    <w:tbl>
      <w:tblPr>
        <w:tblW w:w="0" w:type="auto"/>
        <w:jc w:val="lef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1138"/>
        <w:gridCol w:w="3001"/>
      </w:tblGrid>
      <w:tr>
        <w:trPr>
          <w:trHeight w:val="623" w:hRule="atLeast"/>
        </w:trPr>
        <w:tc>
          <w:tcPr>
            <w:tcW w:w="2597" w:type="dxa"/>
          </w:tcPr>
          <w:p>
            <w:pPr>
              <w:pStyle w:val="TableParagraph"/>
              <w:spacing w:line="199" w:lineRule="auto" w:before="22"/>
              <w:ind w:right="115"/>
              <w:rPr>
                <w:sz w:val="20"/>
              </w:rPr>
            </w:pPr>
            <w:r>
              <w:rPr>
                <w:sz w:val="20"/>
              </w:rPr>
              <w:t>57. Каралбаев Убурзак, 1910 г.р., Ленгерский РВК, Каз. ССР</w:t>
            </w:r>
          </w:p>
        </w:tc>
        <w:tc>
          <w:tcPr>
            <w:tcW w:w="1138" w:type="dxa"/>
          </w:tcPr>
          <w:p>
            <w:pPr>
              <w:pStyle w:val="TableParagraph"/>
              <w:spacing w:before="60"/>
              <w:ind w:left="237" w:right="209" w:firstLine="120"/>
              <w:rPr>
                <w:sz w:val="20"/>
              </w:rPr>
            </w:pPr>
            <w:r>
              <w:rPr>
                <w:sz w:val="20"/>
              </w:rPr>
              <w:t>кр-ц, стрелок</w:t>
            </w:r>
          </w:p>
        </w:tc>
        <w:tc>
          <w:tcPr>
            <w:tcW w:w="3001" w:type="dxa"/>
          </w:tcPr>
          <w:p>
            <w:pPr>
              <w:pStyle w:val="TableParagraph"/>
              <w:spacing w:line="188" w:lineRule="exact" w:before="60"/>
              <w:ind w:right="35"/>
              <w:rPr>
                <w:sz w:val="20"/>
              </w:rPr>
            </w:pPr>
            <w:r>
              <w:rPr>
                <w:sz w:val="20"/>
              </w:rPr>
              <w:t>Юж-Казахс. обл., Ленгерский р-н Ахкунык с/с, к-з «Кзыл-Оскер» ж. Соборн ?</w:t>
            </w:r>
          </w:p>
        </w:tc>
      </w:tr>
      <w:tr>
        <w:trPr>
          <w:trHeight w:val="618" w:hRule="atLeast"/>
        </w:trPr>
        <w:tc>
          <w:tcPr>
            <w:tcW w:w="2597" w:type="dxa"/>
          </w:tcPr>
          <w:p>
            <w:pPr>
              <w:pStyle w:val="TableParagraph"/>
              <w:spacing w:line="194" w:lineRule="auto" w:before="119"/>
              <w:ind w:right="7"/>
              <w:rPr>
                <w:sz w:val="20"/>
              </w:rPr>
            </w:pPr>
            <w:r>
              <w:rPr>
                <w:sz w:val="20"/>
              </w:rPr>
              <w:t>58. Алиев Акижбай, 1907 г.р., Арбейский РВК, Каз. ССР</w:t>
            </w:r>
          </w:p>
        </w:tc>
        <w:tc>
          <w:tcPr>
            <w:tcW w:w="1138" w:type="dxa"/>
          </w:tcPr>
          <w:p>
            <w:pPr>
              <w:pStyle w:val="TableParagraph"/>
              <w:spacing w:before="57"/>
              <w:ind w:left="237" w:right="209" w:firstLine="120"/>
              <w:rPr>
                <w:sz w:val="20"/>
              </w:rPr>
            </w:pPr>
            <w:r>
              <w:rPr>
                <w:sz w:val="20"/>
              </w:rPr>
              <w:t>кр-ц, стрелок</w:t>
            </w:r>
          </w:p>
        </w:tc>
        <w:tc>
          <w:tcPr>
            <w:tcW w:w="3001" w:type="dxa"/>
          </w:tcPr>
          <w:p>
            <w:pPr>
              <w:pStyle w:val="TableParagraph"/>
              <w:spacing w:line="194" w:lineRule="auto" w:before="54"/>
              <w:ind w:right="232"/>
              <w:rPr>
                <w:sz w:val="20"/>
              </w:rPr>
            </w:pPr>
            <w:r>
              <w:rPr>
                <w:sz w:val="20"/>
              </w:rPr>
              <w:t>Юж-Казахст. обл., Арбейск. р-н Шайгизанашский с/с, к-з</w:t>
            </w:r>
          </w:p>
          <w:p>
            <w:pPr>
              <w:pStyle w:val="TableParagraph"/>
              <w:spacing w:line="171" w:lineRule="exact"/>
              <w:rPr>
                <w:sz w:val="20"/>
              </w:rPr>
            </w:pPr>
            <w:r>
              <w:rPr>
                <w:sz w:val="20"/>
              </w:rPr>
              <w:t>«Культубаж». Антыкуль Аким ?</w:t>
            </w:r>
          </w:p>
        </w:tc>
      </w:tr>
      <w:tr>
        <w:trPr>
          <w:trHeight w:val="431" w:hRule="atLeast"/>
        </w:trPr>
        <w:tc>
          <w:tcPr>
            <w:tcW w:w="2597" w:type="dxa"/>
            <w:tcBorders>
              <w:bottom w:val="single" w:sz="4" w:space="0" w:color="FFFFFF"/>
            </w:tcBorders>
          </w:tcPr>
          <w:p>
            <w:pPr>
              <w:pStyle w:val="TableParagraph"/>
              <w:spacing w:line="194" w:lineRule="auto"/>
              <w:ind w:right="261"/>
              <w:rPr>
                <w:sz w:val="20"/>
              </w:rPr>
            </w:pPr>
            <w:r>
              <w:rPr>
                <w:sz w:val="20"/>
              </w:rPr>
              <w:t>59. Куменов Альшон, 1910 г.р., Чаяковский РВК, Каз.</w:t>
            </w:r>
          </w:p>
        </w:tc>
        <w:tc>
          <w:tcPr>
            <w:tcW w:w="1138" w:type="dxa"/>
          </w:tcPr>
          <w:p>
            <w:pPr>
              <w:pStyle w:val="TableParagraph"/>
              <w:spacing w:line="210" w:lineRule="exact"/>
              <w:ind w:left="11" w:right="6"/>
              <w:jc w:val="center"/>
              <w:rPr>
                <w:sz w:val="20"/>
              </w:rPr>
            </w:pPr>
            <w:r>
              <w:rPr>
                <w:sz w:val="20"/>
              </w:rPr>
              <w:t>кр-ц,</w:t>
            </w:r>
          </w:p>
          <w:p>
            <w:pPr>
              <w:pStyle w:val="TableParagraph"/>
              <w:spacing w:line="202" w:lineRule="exact"/>
              <w:ind w:left="11" w:right="3"/>
              <w:jc w:val="center"/>
              <w:rPr>
                <w:sz w:val="20"/>
              </w:rPr>
            </w:pPr>
            <w:r>
              <w:rPr>
                <w:sz w:val="20"/>
              </w:rPr>
              <w:t>стрелок</w:t>
            </w:r>
          </w:p>
        </w:tc>
        <w:tc>
          <w:tcPr>
            <w:tcW w:w="3001" w:type="dxa"/>
          </w:tcPr>
          <w:p>
            <w:pPr>
              <w:pStyle w:val="TableParagraph"/>
              <w:spacing w:line="192" w:lineRule="exact" w:before="48"/>
              <w:ind w:right="58"/>
              <w:rPr>
                <w:sz w:val="20"/>
              </w:rPr>
            </w:pPr>
            <w:r>
              <w:rPr>
                <w:sz w:val="20"/>
              </w:rPr>
              <w:t>Юж-Казахст.обл., Чаяковский р-н Туркульский с/с, ж. Алынан</w:t>
            </w:r>
          </w:p>
        </w:tc>
      </w:tr>
      <w:tr>
        <w:trPr>
          <w:trHeight w:val="590" w:hRule="atLeast"/>
        </w:trPr>
        <w:tc>
          <w:tcPr>
            <w:tcW w:w="2597" w:type="dxa"/>
            <w:tcBorders>
              <w:top w:val="single" w:sz="4" w:space="0" w:color="FFFFFF"/>
            </w:tcBorders>
          </w:tcPr>
          <w:p>
            <w:pPr>
              <w:pStyle w:val="TableParagraph"/>
              <w:spacing w:line="199" w:lineRule="auto" w:before="101"/>
              <w:rPr>
                <w:sz w:val="20"/>
              </w:rPr>
            </w:pPr>
            <w:r>
              <w:rPr>
                <w:sz w:val="20"/>
              </w:rPr>
              <w:t>60. Курмбаев Курабай, 1907 г.р., Кейский РВК, Каз. ССР</w:t>
            </w:r>
          </w:p>
        </w:tc>
        <w:tc>
          <w:tcPr>
            <w:tcW w:w="1138" w:type="dxa"/>
          </w:tcPr>
          <w:p>
            <w:pPr>
              <w:pStyle w:val="TableParagraph"/>
              <w:spacing w:before="43"/>
              <w:ind w:left="237" w:right="209" w:firstLine="120"/>
              <w:rPr>
                <w:sz w:val="20"/>
              </w:rPr>
            </w:pPr>
            <w:r>
              <w:rPr>
                <w:sz w:val="20"/>
              </w:rPr>
              <w:t>кр-ц, стрелок</w:t>
            </w:r>
          </w:p>
        </w:tc>
        <w:tc>
          <w:tcPr>
            <w:tcW w:w="3001" w:type="dxa"/>
          </w:tcPr>
          <w:p>
            <w:pPr>
              <w:pStyle w:val="TableParagraph"/>
              <w:spacing w:line="194" w:lineRule="auto" w:before="25"/>
              <w:ind w:right="331"/>
              <w:rPr>
                <w:sz w:val="20"/>
              </w:rPr>
            </w:pPr>
            <w:r>
              <w:rPr>
                <w:sz w:val="20"/>
              </w:rPr>
              <w:t>Юж-Казахст.обл., Кейский р-н Кашмуратский с/с, к-з</w:t>
            </w:r>
          </w:p>
          <w:p>
            <w:pPr>
              <w:pStyle w:val="TableParagraph"/>
              <w:spacing w:line="171" w:lineRule="exact"/>
              <w:rPr>
                <w:sz w:val="20"/>
              </w:rPr>
            </w:pPr>
            <w:r>
              <w:rPr>
                <w:sz w:val="20"/>
              </w:rPr>
              <w:t>«Кашмурат» брат Тумумбай</w:t>
            </w:r>
          </w:p>
        </w:tc>
      </w:tr>
      <w:tr>
        <w:trPr>
          <w:trHeight w:val="585" w:hRule="atLeast"/>
        </w:trPr>
        <w:tc>
          <w:tcPr>
            <w:tcW w:w="2597" w:type="dxa"/>
          </w:tcPr>
          <w:p>
            <w:pPr>
              <w:pStyle w:val="TableParagraph"/>
              <w:spacing w:line="194" w:lineRule="auto" w:before="103"/>
              <w:ind w:right="147"/>
              <w:rPr>
                <w:sz w:val="20"/>
              </w:rPr>
            </w:pPr>
            <w:r>
              <w:rPr>
                <w:sz w:val="20"/>
              </w:rPr>
              <w:t>61. Маханов Бекмурат, 1914 г.р., Сараканский РВК</w:t>
            </w:r>
          </w:p>
        </w:tc>
        <w:tc>
          <w:tcPr>
            <w:tcW w:w="1138" w:type="dxa"/>
          </w:tcPr>
          <w:p>
            <w:pPr>
              <w:pStyle w:val="TableParagraph"/>
              <w:spacing w:before="41"/>
              <w:ind w:left="237" w:right="209" w:firstLine="120"/>
              <w:rPr>
                <w:sz w:val="20"/>
              </w:rPr>
            </w:pPr>
            <w:r>
              <w:rPr>
                <w:sz w:val="20"/>
              </w:rPr>
              <w:t>кр-ц, стрелок</w:t>
            </w:r>
          </w:p>
        </w:tc>
        <w:tc>
          <w:tcPr>
            <w:tcW w:w="3001" w:type="dxa"/>
          </w:tcPr>
          <w:p>
            <w:pPr>
              <w:pStyle w:val="TableParagraph"/>
              <w:spacing w:line="188" w:lineRule="exact" w:before="23"/>
              <w:ind w:right="131"/>
              <w:rPr>
                <w:sz w:val="20"/>
              </w:rPr>
            </w:pPr>
            <w:r>
              <w:rPr>
                <w:sz w:val="20"/>
              </w:rPr>
              <w:t>Юж-Казах.обл., Кишкий р-н Гагртмейс. с/с, к-з «Чорбаши» ж. Сендоик</w:t>
            </w:r>
          </w:p>
        </w:tc>
      </w:tr>
      <w:tr>
        <w:trPr>
          <w:trHeight w:val="449" w:hRule="atLeast"/>
        </w:trPr>
        <w:tc>
          <w:tcPr>
            <w:tcW w:w="2597" w:type="dxa"/>
          </w:tcPr>
          <w:p>
            <w:pPr>
              <w:pStyle w:val="TableParagraph"/>
              <w:spacing w:line="192" w:lineRule="exact" w:before="66"/>
              <w:rPr>
                <w:sz w:val="20"/>
              </w:rPr>
            </w:pPr>
            <w:r>
              <w:rPr>
                <w:sz w:val="20"/>
              </w:rPr>
              <w:t>62. Турсичельдаев Стаын- дий,1904 г.р., Арыйский РВК</w:t>
            </w:r>
          </w:p>
        </w:tc>
        <w:tc>
          <w:tcPr>
            <w:tcW w:w="1138" w:type="dxa"/>
          </w:tcPr>
          <w:p>
            <w:pPr>
              <w:pStyle w:val="TableParagraph"/>
              <w:spacing w:line="228" w:lineRule="exact" w:before="3"/>
              <w:ind w:left="237" w:right="209" w:firstLine="120"/>
              <w:rPr>
                <w:sz w:val="20"/>
              </w:rPr>
            </w:pPr>
            <w:r>
              <w:rPr>
                <w:sz w:val="20"/>
              </w:rPr>
              <w:t>кр-ц, стрелок</w:t>
            </w:r>
          </w:p>
        </w:tc>
        <w:tc>
          <w:tcPr>
            <w:tcW w:w="3001" w:type="dxa"/>
          </w:tcPr>
          <w:p>
            <w:pPr>
              <w:pStyle w:val="TableParagraph"/>
              <w:spacing w:line="192" w:lineRule="exact" w:before="66"/>
              <w:ind w:right="328"/>
              <w:rPr>
                <w:sz w:val="20"/>
              </w:rPr>
            </w:pPr>
            <w:r>
              <w:rPr>
                <w:sz w:val="20"/>
              </w:rPr>
              <w:t>Юж-Казахст.обл, Орын ? Карасканский с/с, ж. Окчакуль</w:t>
            </w:r>
          </w:p>
        </w:tc>
      </w:tr>
      <w:tr>
        <w:trPr>
          <w:trHeight w:val="557" w:hRule="atLeast"/>
        </w:trPr>
        <w:tc>
          <w:tcPr>
            <w:tcW w:w="2597" w:type="dxa"/>
          </w:tcPr>
          <w:p>
            <w:pPr>
              <w:pStyle w:val="TableParagraph"/>
              <w:spacing w:line="188" w:lineRule="exact" w:before="181"/>
              <w:ind w:right="-9"/>
              <w:rPr>
                <w:sz w:val="20"/>
              </w:rPr>
            </w:pPr>
            <w:r>
              <w:rPr>
                <w:sz w:val="20"/>
              </w:rPr>
              <w:t>63. Арышкулов Исшаны,</w:t>
            </w:r>
            <w:r>
              <w:rPr>
                <w:spacing w:val="-25"/>
                <w:sz w:val="20"/>
              </w:rPr>
              <w:t> </w:t>
            </w:r>
            <w:r>
              <w:rPr>
                <w:sz w:val="20"/>
              </w:rPr>
              <w:t>1906 г.р., Арыйский</w:t>
            </w:r>
            <w:r>
              <w:rPr>
                <w:spacing w:val="-2"/>
                <w:sz w:val="20"/>
              </w:rPr>
              <w:t> </w:t>
            </w:r>
            <w:r>
              <w:rPr>
                <w:sz w:val="20"/>
              </w:rPr>
              <w:t>РВК</w:t>
            </w:r>
          </w:p>
        </w:tc>
        <w:tc>
          <w:tcPr>
            <w:tcW w:w="1138" w:type="dxa"/>
          </w:tcPr>
          <w:p>
            <w:pPr>
              <w:pStyle w:val="TableParagraph"/>
              <w:spacing w:line="228" w:lineRule="exact" w:before="110"/>
              <w:ind w:left="237" w:right="209" w:firstLine="120"/>
              <w:rPr>
                <w:sz w:val="20"/>
              </w:rPr>
            </w:pPr>
            <w:r>
              <w:rPr>
                <w:sz w:val="20"/>
              </w:rPr>
              <w:t>кр-ц, стрелок</w:t>
            </w:r>
          </w:p>
        </w:tc>
        <w:tc>
          <w:tcPr>
            <w:tcW w:w="3001" w:type="dxa"/>
          </w:tcPr>
          <w:p>
            <w:pPr>
              <w:pStyle w:val="TableParagraph"/>
              <w:spacing w:line="166" w:lineRule="exact"/>
              <w:rPr>
                <w:sz w:val="20"/>
              </w:rPr>
            </w:pPr>
            <w:r>
              <w:rPr>
                <w:sz w:val="20"/>
              </w:rPr>
              <w:t>Юж-Казахст.обл, Кемик ?</w:t>
            </w:r>
          </w:p>
          <w:p>
            <w:pPr>
              <w:pStyle w:val="TableParagraph"/>
              <w:spacing w:line="188" w:lineRule="exact" w:before="15"/>
              <w:ind w:right="-7"/>
              <w:rPr>
                <w:sz w:val="20"/>
              </w:rPr>
            </w:pPr>
            <w:r>
              <w:rPr>
                <w:sz w:val="20"/>
              </w:rPr>
              <w:t>Бодтлейский с/с, к-з «Чолбаши»</w:t>
            </w:r>
            <w:r>
              <w:rPr>
                <w:spacing w:val="-27"/>
                <w:sz w:val="20"/>
              </w:rPr>
              <w:t> </w:t>
            </w:r>
            <w:r>
              <w:rPr>
                <w:sz w:val="20"/>
              </w:rPr>
              <w:t>ж. Сейдона</w:t>
            </w:r>
          </w:p>
        </w:tc>
      </w:tr>
      <w:tr>
        <w:trPr>
          <w:trHeight w:val="489" w:hRule="atLeast"/>
        </w:trPr>
        <w:tc>
          <w:tcPr>
            <w:tcW w:w="2597" w:type="dxa"/>
          </w:tcPr>
          <w:p>
            <w:pPr>
              <w:pStyle w:val="TableParagraph"/>
              <w:spacing w:line="205" w:lineRule="exact" w:before="84"/>
              <w:rPr>
                <w:sz w:val="20"/>
              </w:rPr>
            </w:pPr>
            <w:r>
              <w:rPr>
                <w:sz w:val="20"/>
              </w:rPr>
              <w:t>64. Садыбеков Мишан, 1910</w:t>
            </w:r>
          </w:p>
          <w:p>
            <w:pPr>
              <w:pStyle w:val="TableParagraph"/>
              <w:spacing w:line="180" w:lineRule="exact"/>
              <w:rPr>
                <w:sz w:val="20"/>
              </w:rPr>
            </w:pPr>
            <w:r>
              <w:rPr>
                <w:sz w:val="20"/>
              </w:rPr>
              <w:t>г.р., Арыйский РВК</w:t>
            </w:r>
          </w:p>
        </w:tc>
        <w:tc>
          <w:tcPr>
            <w:tcW w:w="1138" w:type="dxa"/>
          </w:tcPr>
          <w:p>
            <w:pPr>
              <w:pStyle w:val="TableParagraph"/>
              <w:spacing w:line="230" w:lineRule="atLeast" w:before="39"/>
              <w:ind w:left="237" w:right="209" w:firstLine="120"/>
              <w:rPr>
                <w:sz w:val="20"/>
              </w:rPr>
            </w:pPr>
            <w:r>
              <w:rPr>
                <w:sz w:val="20"/>
              </w:rPr>
              <w:t>кр-ц, стрелок</w:t>
            </w:r>
          </w:p>
        </w:tc>
        <w:tc>
          <w:tcPr>
            <w:tcW w:w="3001" w:type="dxa"/>
          </w:tcPr>
          <w:p>
            <w:pPr>
              <w:pStyle w:val="TableParagraph"/>
              <w:spacing w:line="192" w:lineRule="exact" w:before="105"/>
              <w:ind w:right="-1"/>
              <w:rPr>
                <w:sz w:val="20"/>
              </w:rPr>
            </w:pPr>
            <w:r>
              <w:rPr>
                <w:sz w:val="20"/>
              </w:rPr>
              <w:t>Чимчентская обл., Дувашинск. р-н Бахал, Енезский с/с, ж. Пурхан</w:t>
            </w:r>
          </w:p>
        </w:tc>
      </w:tr>
      <w:tr>
        <w:trPr>
          <w:trHeight w:val="575" w:hRule="atLeast"/>
        </w:trPr>
        <w:tc>
          <w:tcPr>
            <w:tcW w:w="2597" w:type="dxa"/>
          </w:tcPr>
          <w:p>
            <w:pPr>
              <w:pStyle w:val="TableParagraph"/>
              <w:spacing w:line="187" w:lineRule="auto" w:before="101"/>
              <w:rPr>
                <w:sz w:val="20"/>
              </w:rPr>
            </w:pPr>
            <w:r>
              <w:rPr>
                <w:sz w:val="20"/>
              </w:rPr>
              <w:t>65. Джумхабаев Садык, 1910 г.р., Сайрамский РВК</w:t>
            </w:r>
          </w:p>
        </w:tc>
        <w:tc>
          <w:tcPr>
            <w:tcW w:w="1138" w:type="dxa"/>
          </w:tcPr>
          <w:p>
            <w:pPr>
              <w:pStyle w:val="TableParagraph"/>
              <w:spacing w:before="31"/>
              <w:ind w:left="237" w:right="209" w:firstLine="120"/>
              <w:rPr>
                <w:sz w:val="20"/>
              </w:rPr>
            </w:pPr>
            <w:r>
              <w:rPr>
                <w:sz w:val="20"/>
              </w:rPr>
              <w:t>кр-ц, стрелок</w:t>
            </w:r>
          </w:p>
        </w:tc>
        <w:tc>
          <w:tcPr>
            <w:tcW w:w="3001" w:type="dxa"/>
          </w:tcPr>
          <w:p>
            <w:pPr>
              <w:pStyle w:val="TableParagraph"/>
              <w:spacing w:line="194" w:lineRule="auto" w:before="11"/>
              <w:ind w:right="342"/>
              <w:rPr>
                <w:sz w:val="20"/>
              </w:rPr>
            </w:pPr>
            <w:r>
              <w:rPr>
                <w:sz w:val="20"/>
              </w:rPr>
              <w:t>Юж-Казахс. обл.,Чаявский р-н Туртпульский с/с, к-з</w:t>
            </w:r>
          </w:p>
          <w:p>
            <w:pPr>
              <w:pStyle w:val="TableParagraph"/>
              <w:spacing w:line="172" w:lineRule="exact"/>
              <w:rPr>
                <w:sz w:val="20"/>
              </w:rPr>
            </w:pPr>
            <w:r>
              <w:rPr>
                <w:sz w:val="20"/>
              </w:rPr>
              <w:t>«Держанкой» жена Ашунбаева</w:t>
            </w:r>
          </w:p>
        </w:tc>
      </w:tr>
      <w:tr>
        <w:trPr>
          <w:trHeight w:val="518" w:hRule="atLeast"/>
        </w:trPr>
        <w:tc>
          <w:tcPr>
            <w:tcW w:w="2597" w:type="dxa"/>
          </w:tcPr>
          <w:p>
            <w:pPr>
              <w:pStyle w:val="TableParagraph"/>
              <w:spacing w:line="194" w:lineRule="auto"/>
              <w:ind w:right="-9"/>
              <w:rPr>
                <w:sz w:val="20"/>
              </w:rPr>
            </w:pPr>
            <w:r>
              <w:rPr>
                <w:sz w:val="20"/>
              </w:rPr>
              <w:t>66. Хатапов Тумхен, 1910</w:t>
            </w:r>
            <w:r>
              <w:rPr>
                <w:spacing w:val="-21"/>
                <w:sz w:val="20"/>
              </w:rPr>
              <w:t> </w:t>
            </w:r>
            <w:r>
              <w:rPr>
                <w:sz w:val="20"/>
              </w:rPr>
              <w:t>г.р., Сайрамский</w:t>
            </w:r>
            <w:r>
              <w:rPr>
                <w:spacing w:val="-2"/>
                <w:sz w:val="20"/>
              </w:rPr>
              <w:t> </w:t>
            </w:r>
            <w:r>
              <w:rPr>
                <w:sz w:val="20"/>
              </w:rPr>
              <w:t>РВК</w:t>
            </w:r>
          </w:p>
        </w:tc>
        <w:tc>
          <w:tcPr>
            <w:tcW w:w="1138" w:type="dxa"/>
          </w:tcPr>
          <w:p>
            <w:pPr>
              <w:pStyle w:val="TableParagraph"/>
              <w:spacing w:line="228" w:lineRule="exact" w:before="72"/>
              <w:ind w:left="237" w:right="209" w:firstLine="120"/>
              <w:rPr>
                <w:sz w:val="20"/>
              </w:rPr>
            </w:pPr>
            <w:r>
              <w:rPr>
                <w:sz w:val="20"/>
              </w:rPr>
              <w:t>кр-ц, стрелок</w:t>
            </w:r>
          </w:p>
        </w:tc>
        <w:tc>
          <w:tcPr>
            <w:tcW w:w="3001" w:type="dxa"/>
          </w:tcPr>
          <w:p>
            <w:pPr>
              <w:pStyle w:val="TableParagraph"/>
              <w:spacing w:line="194" w:lineRule="auto"/>
              <w:ind w:right="56"/>
              <w:rPr>
                <w:sz w:val="20"/>
              </w:rPr>
            </w:pPr>
            <w:r>
              <w:rPr>
                <w:sz w:val="20"/>
              </w:rPr>
              <w:t>Юж-Казахс. обл. Сайрамс. р-н Самосоветск. с/с, к-з «Генантоль»</w:t>
            </w:r>
          </w:p>
          <w:p>
            <w:pPr>
              <w:pStyle w:val="TableParagraph"/>
              <w:spacing w:line="128" w:lineRule="exact"/>
              <w:rPr>
                <w:sz w:val="20"/>
              </w:rPr>
            </w:pPr>
            <w:r>
              <w:rPr>
                <w:sz w:val="20"/>
              </w:rPr>
              <w:t>жена Анна</w:t>
            </w:r>
          </w:p>
        </w:tc>
      </w:tr>
      <w:tr>
        <w:trPr>
          <w:trHeight w:val="341" w:hRule="atLeast"/>
        </w:trPr>
        <w:tc>
          <w:tcPr>
            <w:tcW w:w="2597" w:type="dxa"/>
          </w:tcPr>
          <w:p>
            <w:pPr>
              <w:pStyle w:val="TableParagraph"/>
              <w:spacing w:line="152" w:lineRule="exact"/>
              <w:rPr>
                <w:sz w:val="20"/>
              </w:rPr>
            </w:pPr>
            <w:r>
              <w:rPr>
                <w:sz w:val="20"/>
              </w:rPr>
              <w:t>67. Рузеев Барды,</w:t>
            </w:r>
            <w:r>
              <w:rPr>
                <w:spacing w:val="-30"/>
                <w:sz w:val="20"/>
              </w:rPr>
              <w:t> </w:t>
            </w:r>
            <w:r>
              <w:rPr>
                <w:sz w:val="20"/>
              </w:rPr>
              <w:t>Сайрамский</w:t>
            </w:r>
          </w:p>
          <w:p>
            <w:pPr>
              <w:pStyle w:val="TableParagraph"/>
              <w:spacing w:line="170" w:lineRule="exact"/>
              <w:rPr>
                <w:sz w:val="20"/>
              </w:rPr>
            </w:pPr>
            <w:r>
              <w:rPr>
                <w:sz w:val="20"/>
              </w:rPr>
              <w:t>РВК</w:t>
            </w:r>
          </w:p>
        </w:tc>
        <w:tc>
          <w:tcPr>
            <w:tcW w:w="1138" w:type="dxa"/>
            <w:tcBorders>
              <w:bottom w:val="single" w:sz="18" w:space="0" w:color="FFFFFF"/>
            </w:tcBorders>
          </w:tcPr>
          <w:p>
            <w:pPr>
              <w:pStyle w:val="TableParagraph"/>
              <w:spacing w:line="167" w:lineRule="exact"/>
              <w:ind w:left="11" w:right="6"/>
              <w:jc w:val="center"/>
              <w:rPr>
                <w:sz w:val="20"/>
              </w:rPr>
            </w:pPr>
            <w:r>
              <w:rPr>
                <w:sz w:val="20"/>
              </w:rPr>
              <w:t>кр-ц,</w:t>
            </w:r>
          </w:p>
          <w:p>
            <w:pPr>
              <w:pStyle w:val="TableParagraph"/>
              <w:spacing w:line="154" w:lineRule="exact"/>
              <w:ind w:left="11" w:right="3"/>
              <w:jc w:val="center"/>
              <w:rPr>
                <w:sz w:val="20"/>
              </w:rPr>
            </w:pPr>
            <w:r>
              <w:rPr>
                <w:sz w:val="20"/>
              </w:rPr>
              <w:t>стрелок</w:t>
            </w:r>
          </w:p>
        </w:tc>
        <w:tc>
          <w:tcPr>
            <w:tcW w:w="3001" w:type="dxa"/>
          </w:tcPr>
          <w:p>
            <w:pPr>
              <w:pStyle w:val="TableParagraph"/>
              <w:ind w:right="-58"/>
              <w:rPr>
                <w:sz w:val="20"/>
              </w:rPr>
            </w:pPr>
            <w:r>
              <w:rPr>
                <w:sz w:val="20"/>
              </w:rPr>
              <w:pict>
                <v:group style="width:149.1pt;height:17.55pt;mso-position-horizontal-relative:char;mso-position-vertical-relative:line" coordorigin="0,0" coordsize="2982,351">
                  <v:rect style="position:absolute;left:0;top:0;width:2982;height:351" filled="true" fillcolor="#ffffff" stroked="false">
                    <v:fill type="solid"/>
                  </v:rect>
                </v:group>
              </w:pict>
            </w:r>
            <w:r>
              <w:rPr>
                <w:sz w:val="20"/>
              </w:rPr>
            </w:r>
          </w:p>
        </w:tc>
      </w:tr>
      <w:tr>
        <w:trPr>
          <w:trHeight w:val="371" w:hRule="atLeast"/>
        </w:trPr>
        <w:tc>
          <w:tcPr>
            <w:tcW w:w="2597" w:type="dxa"/>
            <w:tcBorders>
              <w:bottom w:val="single" w:sz="4" w:space="0" w:color="FFFFFF"/>
            </w:tcBorders>
          </w:tcPr>
          <w:p>
            <w:pPr>
              <w:pStyle w:val="TableParagraph"/>
              <w:spacing w:line="110" w:lineRule="exact"/>
              <w:rPr>
                <w:sz w:val="20"/>
              </w:rPr>
            </w:pPr>
            <w:r>
              <w:rPr>
                <w:sz w:val="20"/>
              </w:rPr>
              <w:t>68. Новиков Николай</w:t>
            </w:r>
          </w:p>
          <w:p>
            <w:pPr>
              <w:pStyle w:val="TableParagraph"/>
              <w:spacing w:line="209" w:lineRule="exact"/>
              <w:rPr>
                <w:sz w:val="20"/>
              </w:rPr>
            </w:pPr>
            <w:r>
              <w:rPr>
                <w:sz w:val="20"/>
              </w:rPr>
              <w:t>Михайлович, 1904 г.р.</w:t>
            </w:r>
          </w:p>
        </w:tc>
        <w:tc>
          <w:tcPr>
            <w:tcW w:w="1138" w:type="dxa"/>
            <w:tcBorders>
              <w:top w:val="single" w:sz="18" w:space="0" w:color="FFFFFF"/>
            </w:tcBorders>
          </w:tcPr>
          <w:p>
            <w:pPr>
              <w:pStyle w:val="TableParagraph"/>
              <w:spacing w:line="149" w:lineRule="exact"/>
              <w:ind w:left="11" w:right="6"/>
              <w:jc w:val="center"/>
              <w:rPr>
                <w:sz w:val="20"/>
              </w:rPr>
            </w:pPr>
            <w:r>
              <w:rPr>
                <w:sz w:val="20"/>
              </w:rPr>
              <w:t>кр-ц,</w:t>
            </w:r>
          </w:p>
          <w:p>
            <w:pPr>
              <w:pStyle w:val="TableParagraph"/>
              <w:spacing w:line="202" w:lineRule="exact"/>
              <w:ind w:left="11" w:right="3"/>
              <w:jc w:val="center"/>
              <w:rPr>
                <w:sz w:val="20"/>
              </w:rPr>
            </w:pPr>
            <w:r>
              <w:rPr>
                <w:sz w:val="20"/>
              </w:rPr>
              <w:t>стрелок</w:t>
            </w:r>
          </w:p>
        </w:tc>
        <w:tc>
          <w:tcPr>
            <w:tcW w:w="3001" w:type="dxa"/>
          </w:tcPr>
          <w:p>
            <w:pPr>
              <w:pStyle w:val="TableParagraph"/>
              <w:spacing w:line="165" w:lineRule="exact"/>
              <w:rPr>
                <w:sz w:val="20"/>
              </w:rPr>
            </w:pPr>
            <w:r>
              <w:rPr>
                <w:sz w:val="20"/>
              </w:rPr>
              <w:t>Алтайс. кр., Баевск. р-н Ситинск.</w:t>
            </w:r>
          </w:p>
          <w:p>
            <w:pPr>
              <w:pStyle w:val="TableParagraph"/>
              <w:spacing w:line="186" w:lineRule="exact"/>
              <w:rPr>
                <w:sz w:val="20"/>
              </w:rPr>
            </w:pPr>
            <w:r>
              <w:rPr>
                <w:sz w:val="20"/>
              </w:rPr>
              <w:t>МТС ж. Анастасия Кузмин</w:t>
            </w:r>
          </w:p>
        </w:tc>
      </w:tr>
      <w:tr>
        <w:trPr>
          <w:trHeight w:val="479" w:hRule="atLeast"/>
        </w:trPr>
        <w:tc>
          <w:tcPr>
            <w:tcW w:w="2597" w:type="dxa"/>
            <w:tcBorders>
              <w:top w:val="single" w:sz="4" w:space="0" w:color="FFFFFF"/>
            </w:tcBorders>
          </w:tcPr>
          <w:p>
            <w:pPr>
              <w:pStyle w:val="TableParagraph"/>
              <w:spacing w:line="188" w:lineRule="exact" w:before="106"/>
              <w:ind w:right="25"/>
              <w:rPr>
                <w:sz w:val="20"/>
              </w:rPr>
            </w:pPr>
            <w:r>
              <w:rPr>
                <w:sz w:val="20"/>
              </w:rPr>
              <w:t>69. Джамантаев Нуркан, 1909 г.р., Чуйский РВК, Каз. ССР</w:t>
            </w:r>
          </w:p>
        </w:tc>
        <w:tc>
          <w:tcPr>
            <w:tcW w:w="1138" w:type="dxa"/>
          </w:tcPr>
          <w:p>
            <w:pPr>
              <w:pStyle w:val="TableParagraph"/>
              <w:spacing w:line="230" w:lineRule="atLeast" w:before="29"/>
              <w:ind w:left="237" w:right="209" w:firstLine="120"/>
              <w:rPr>
                <w:sz w:val="20"/>
              </w:rPr>
            </w:pPr>
            <w:r>
              <w:rPr>
                <w:sz w:val="20"/>
              </w:rPr>
              <w:t>кр-ц, стрелок</w:t>
            </w:r>
          </w:p>
        </w:tc>
        <w:tc>
          <w:tcPr>
            <w:tcW w:w="3001" w:type="dxa"/>
          </w:tcPr>
          <w:p>
            <w:pPr>
              <w:pStyle w:val="TableParagraph"/>
              <w:spacing w:line="206" w:lineRule="exact" w:before="74"/>
              <w:rPr>
                <w:sz w:val="20"/>
              </w:rPr>
            </w:pPr>
            <w:r>
              <w:rPr>
                <w:sz w:val="20"/>
              </w:rPr>
              <w:t>Джамб. обл. Каз. ССР, Чуйский</w:t>
            </w:r>
          </w:p>
          <w:p>
            <w:pPr>
              <w:pStyle w:val="TableParagraph"/>
              <w:spacing w:line="179" w:lineRule="exact"/>
              <w:rPr>
                <w:sz w:val="20"/>
              </w:rPr>
            </w:pPr>
            <w:r>
              <w:rPr>
                <w:sz w:val="20"/>
              </w:rPr>
              <w:t>р-н Алга с/с, жена Тенгим</w:t>
            </w:r>
          </w:p>
        </w:tc>
      </w:tr>
      <w:tr>
        <w:trPr>
          <w:trHeight w:val="432" w:hRule="atLeast"/>
        </w:trPr>
        <w:tc>
          <w:tcPr>
            <w:tcW w:w="2597" w:type="dxa"/>
          </w:tcPr>
          <w:p>
            <w:pPr>
              <w:pStyle w:val="TableParagraph"/>
              <w:spacing w:line="184" w:lineRule="exact" w:before="61"/>
              <w:rPr>
                <w:sz w:val="20"/>
              </w:rPr>
            </w:pPr>
            <w:r>
              <w:rPr>
                <w:sz w:val="20"/>
              </w:rPr>
              <w:t>70. Атганов Чалнубек, 1912 г.р., Чуйский РВК, Каз. ССР</w:t>
            </w:r>
          </w:p>
        </w:tc>
        <w:tc>
          <w:tcPr>
            <w:tcW w:w="1138" w:type="dxa"/>
          </w:tcPr>
          <w:p>
            <w:pPr>
              <w:pStyle w:val="TableParagraph"/>
              <w:spacing w:line="211" w:lineRule="exact"/>
              <w:ind w:left="11" w:right="6"/>
              <w:jc w:val="center"/>
              <w:rPr>
                <w:sz w:val="20"/>
              </w:rPr>
            </w:pPr>
            <w:r>
              <w:rPr>
                <w:sz w:val="20"/>
              </w:rPr>
              <w:t>кр-ц,</w:t>
            </w:r>
          </w:p>
          <w:p>
            <w:pPr>
              <w:pStyle w:val="TableParagraph"/>
              <w:spacing w:line="200" w:lineRule="exact"/>
              <w:ind w:left="11" w:right="3"/>
              <w:jc w:val="center"/>
              <w:rPr>
                <w:sz w:val="20"/>
              </w:rPr>
            </w:pPr>
            <w:r>
              <w:rPr>
                <w:sz w:val="20"/>
              </w:rPr>
              <w:t>стрелок</w:t>
            </w:r>
          </w:p>
        </w:tc>
        <w:tc>
          <w:tcPr>
            <w:tcW w:w="3001" w:type="dxa"/>
          </w:tcPr>
          <w:p>
            <w:pPr>
              <w:pStyle w:val="TableParagraph"/>
              <w:spacing w:line="206" w:lineRule="exact" w:before="27"/>
              <w:rPr>
                <w:sz w:val="20"/>
              </w:rPr>
            </w:pPr>
            <w:r>
              <w:rPr>
                <w:sz w:val="20"/>
              </w:rPr>
              <w:t>Джамб. обл. Каз. ССР, Чуйский</w:t>
            </w:r>
          </w:p>
          <w:p>
            <w:pPr>
              <w:pStyle w:val="TableParagraph"/>
              <w:spacing w:line="179" w:lineRule="exact"/>
              <w:rPr>
                <w:sz w:val="20"/>
              </w:rPr>
            </w:pPr>
            <w:r>
              <w:rPr>
                <w:sz w:val="20"/>
              </w:rPr>
              <w:t>р-н Алга с/с, жена Алафья</w:t>
            </w:r>
          </w:p>
        </w:tc>
      </w:tr>
      <w:tr>
        <w:trPr>
          <w:trHeight w:val="578" w:hRule="atLeast"/>
        </w:trPr>
        <w:tc>
          <w:tcPr>
            <w:tcW w:w="2597" w:type="dxa"/>
          </w:tcPr>
          <w:p>
            <w:pPr>
              <w:pStyle w:val="TableParagraph"/>
              <w:spacing w:line="192" w:lineRule="exact" w:before="2"/>
              <w:ind w:right="346"/>
              <w:jc w:val="both"/>
              <w:rPr>
                <w:sz w:val="20"/>
              </w:rPr>
            </w:pPr>
            <w:r>
              <w:rPr>
                <w:sz w:val="20"/>
              </w:rPr>
              <w:t>71. Джанзаков </w:t>
            </w:r>
            <w:r>
              <w:rPr>
                <w:spacing w:val="-3"/>
                <w:sz w:val="20"/>
              </w:rPr>
              <w:t>Миханимс, </w:t>
            </w:r>
            <w:r>
              <w:rPr>
                <w:sz w:val="20"/>
              </w:rPr>
              <w:t>1904 г.р., Сырдарьинский РВК, Каз. ССР</w:t>
            </w:r>
          </w:p>
        </w:tc>
        <w:tc>
          <w:tcPr>
            <w:tcW w:w="1138" w:type="dxa"/>
          </w:tcPr>
          <w:p>
            <w:pPr>
              <w:pStyle w:val="TableParagraph"/>
              <w:spacing w:before="37"/>
              <w:ind w:left="237" w:right="209" w:firstLine="120"/>
              <w:rPr>
                <w:sz w:val="20"/>
              </w:rPr>
            </w:pPr>
            <w:r>
              <w:rPr>
                <w:sz w:val="20"/>
              </w:rPr>
              <w:t>кр-ц, стрелок</w:t>
            </w:r>
          </w:p>
        </w:tc>
        <w:tc>
          <w:tcPr>
            <w:tcW w:w="3001" w:type="dxa"/>
          </w:tcPr>
          <w:p>
            <w:pPr>
              <w:pStyle w:val="TableParagraph"/>
              <w:spacing w:line="189" w:lineRule="auto" w:before="28"/>
              <w:ind w:right="191"/>
              <w:rPr>
                <w:sz w:val="20"/>
              </w:rPr>
            </w:pPr>
            <w:r>
              <w:rPr>
                <w:sz w:val="20"/>
              </w:rPr>
              <w:t>Каз. ССР, Кзыл-Ординс. обл. Сырдарьин. р-н, Житхульск. с/с,</w:t>
            </w:r>
          </w:p>
          <w:p>
            <w:pPr>
              <w:pStyle w:val="TableParagraph"/>
              <w:spacing w:line="167" w:lineRule="exact"/>
              <w:rPr>
                <w:sz w:val="20"/>
              </w:rPr>
            </w:pPr>
            <w:r>
              <w:rPr>
                <w:sz w:val="20"/>
              </w:rPr>
              <w:t>аул 3, ж. Борща</w:t>
            </w:r>
          </w:p>
        </w:tc>
      </w:tr>
      <w:tr>
        <w:trPr>
          <w:trHeight w:val="666" w:hRule="atLeast"/>
        </w:trPr>
        <w:tc>
          <w:tcPr>
            <w:tcW w:w="2597" w:type="dxa"/>
          </w:tcPr>
          <w:p>
            <w:pPr>
              <w:pStyle w:val="TableParagraph"/>
              <w:spacing w:line="199" w:lineRule="auto" w:before="44"/>
              <w:ind w:right="170"/>
              <w:rPr>
                <w:sz w:val="20"/>
              </w:rPr>
            </w:pPr>
            <w:r>
              <w:rPr>
                <w:sz w:val="20"/>
              </w:rPr>
              <w:t>72. Бердапин Аблатор, 1906 г.р., Сырдарьинский РВК, Каз. ССР</w:t>
            </w:r>
          </w:p>
        </w:tc>
        <w:tc>
          <w:tcPr>
            <w:tcW w:w="1138" w:type="dxa"/>
          </w:tcPr>
          <w:p>
            <w:pPr>
              <w:pStyle w:val="TableParagraph"/>
              <w:spacing w:before="79"/>
              <w:ind w:left="237" w:right="209" w:firstLine="120"/>
              <w:rPr>
                <w:sz w:val="20"/>
              </w:rPr>
            </w:pPr>
            <w:r>
              <w:rPr>
                <w:sz w:val="20"/>
              </w:rPr>
              <w:t>кр-ц, стрелок</w:t>
            </w:r>
          </w:p>
        </w:tc>
        <w:tc>
          <w:tcPr>
            <w:tcW w:w="3001" w:type="dxa"/>
          </w:tcPr>
          <w:p>
            <w:pPr>
              <w:pStyle w:val="TableParagraph"/>
              <w:spacing w:line="187" w:lineRule="auto" w:before="63"/>
              <w:ind w:right="191"/>
              <w:rPr>
                <w:sz w:val="20"/>
              </w:rPr>
            </w:pPr>
            <w:r>
              <w:rPr>
                <w:sz w:val="20"/>
              </w:rPr>
              <w:t>Каз. ССР, Кзыл-Ординс. обл. Сырдарьин. р-н, Житхульск. с/с, жена Зомон</w:t>
            </w:r>
          </w:p>
        </w:tc>
      </w:tr>
      <w:tr>
        <w:trPr>
          <w:trHeight w:val="734" w:hRule="atLeast"/>
        </w:trPr>
        <w:tc>
          <w:tcPr>
            <w:tcW w:w="2597" w:type="dxa"/>
          </w:tcPr>
          <w:p>
            <w:pPr>
              <w:pStyle w:val="TableParagraph"/>
              <w:spacing w:line="199" w:lineRule="auto" w:before="173"/>
              <w:rPr>
                <w:sz w:val="20"/>
              </w:rPr>
            </w:pPr>
            <w:r>
              <w:rPr>
                <w:sz w:val="20"/>
              </w:rPr>
              <w:t>73. Алтаев Ерсары, 1912 г.р., Ильинский РВК, Каз. ССР</w:t>
            </w:r>
          </w:p>
        </w:tc>
        <w:tc>
          <w:tcPr>
            <w:tcW w:w="1138" w:type="dxa"/>
          </w:tcPr>
          <w:p>
            <w:pPr>
              <w:pStyle w:val="TableParagraph"/>
              <w:spacing w:before="113"/>
              <w:ind w:left="232" w:right="204" w:firstLine="19"/>
              <w:rPr>
                <w:sz w:val="20"/>
              </w:rPr>
            </w:pPr>
            <w:r>
              <w:rPr>
                <w:sz w:val="20"/>
              </w:rPr>
              <w:t>Санинс труктор</w:t>
            </w:r>
          </w:p>
        </w:tc>
        <w:tc>
          <w:tcPr>
            <w:tcW w:w="3001" w:type="dxa"/>
          </w:tcPr>
          <w:p>
            <w:pPr>
              <w:pStyle w:val="TableParagraph"/>
              <w:spacing w:line="189" w:lineRule="auto" w:before="90"/>
              <w:ind w:right="-4"/>
              <w:rPr>
                <w:sz w:val="20"/>
              </w:rPr>
            </w:pPr>
            <w:r>
              <w:rPr>
                <w:sz w:val="20"/>
              </w:rPr>
              <w:t>Каз. ССР, Алма-Атин. обл. Ильине, р-н, Аранзонский с/с</w:t>
            </w:r>
            <w:r>
              <w:rPr>
                <w:spacing w:val="-29"/>
                <w:sz w:val="20"/>
              </w:rPr>
              <w:t> </w:t>
            </w:r>
            <w:r>
              <w:rPr>
                <w:sz w:val="20"/>
              </w:rPr>
              <w:t>жена Даметкен</w:t>
            </w:r>
          </w:p>
        </w:tc>
      </w:tr>
    </w:tbl>
    <w:p>
      <w:pPr>
        <w:spacing w:after="0" w:line="189" w:lineRule="auto"/>
        <w:rPr>
          <w:sz w:val="20"/>
        </w:rPr>
        <w:sectPr>
          <w:footerReference w:type="even" r:id="rId203"/>
          <w:pgSz w:w="8400" w:h="11900"/>
          <w:pgMar w:footer="807" w:header="646" w:top="940" w:bottom="1000" w:left="0" w:right="0"/>
          <w:pgNumType w:start="90"/>
        </w:sectPr>
      </w:pPr>
    </w:p>
    <w:p>
      <w:pPr>
        <w:pStyle w:val="BodyText"/>
      </w:pPr>
      <w:r>
        <w:rPr/>
        <w:pict>
          <v:rect style="position:absolute;margin-left:231.070007pt;margin-top:289.850006pt;width:147.380004pt;height:9.6pt;mso-position-horizontal-relative:page;mso-position-vertical-relative:page;z-index:-286381056" filled="true" fillcolor="#ffffff" stroked="false">
            <v:fill type="solid"/>
            <w10:wrap type="none"/>
          </v:rect>
        </w:pict>
      </w:r>
      <w:r>
        <w:rPr/>
        <w:pict>
          <v:rect style="position:absolute;margin-left:231.070007pt;margin-top:316.990173pt;width:147.380004pt;height:9.839840pt;mso-position-horizontal-relative:page;mso-position-vertical-relative:page;z-index:-286380032" filled="true" fillcolor="#ffffff" stroked="false">
            <v:fill type="solid"/>
            <w10:wrap type="none"/>
          </v:rect>
        </w:pict>
      </w:r>
    </w:p>
    <w:p>
      <w:pPr>
        <w:pStyle w:val="BodyText"/>
        <w:rPr>
          <w:sz w:val="16"/>
        </w:rPr>
      </w:pPr>
    </w:p>
    <w:tbl>
      <w:tblPr>
        <w:tblW w:w="0" w:type="auto"/>
        <w:jc w:val="left"/>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3"/>
        <w:gridCol w:w="2967"/>
      </w:tblGrid>
      <w:tr>
        <w:trPr>
          <w:trHeight w:val="628" w:hRule="atLeast"/>
        </w:trPr>
        <w:tc>
          <w:tcPr>
            <w:tcW w:w="2559" w:type="dxa"/>
          </w:tcPr>
          <w:p>
            <w:pPr>
              <w:pStyle w:val="TableParagraph"/>
              <w:spacing w:line="194" w:lineRule="auto" w:before="31"/>
              <w:rPr>
                <w:sz w:val="20"/>
              </w:rPr>
            </w:pPr>
            <w:r>
              <w:rPr>
                <w:sz w:val="20"/>
              </w:rPr>
              <w:t>74. Нурказеев Абильда, 1902 г.р., Сырдарьинский РВК, Каз. ССР</w:t>
            </w:r>
          </w:p>
        </w:tc>
        <w:tc>
          <w:tcPr>
            <w:tcW w:w="1133" w:type="dxa"/>
          </w:tcPr>
          <w:p>
            <w:pPr>
              <w:pStyle w:val="TableParagraph"/>
              <w:spacing w:before="62"/>
              <w:ind w:left="232" w:right="209" w:firstLine="120"/>
              <w:rPr>
                <w:sz w:val="20"/>
              </w:rPr>
            </w:pPr>
            <w:r>
              <w:rPr>
                <w:sz w:val="20"/>
              </w:rPr>
              <w:t>кр-ц, стрелок</w:t>
            </w:r>
          </w:p>
        </w:tc>
        <w:tc>
          <w:tcPr>
            <w:tcW w:w="2967" w:type="dxa"/>
          </w:tcPr>
          <w:p>
            <w:pPr>
              <w:pStyle w:val="TableParagraph"/>
              <w:spacing w:line="194" w:lineRule="auto"/>
              <w:ind w:left="7" w:right="178"/>
              <w:rPr>
                <w:sz w:val="20"/>
              </w:rPr>
            </w:pPr>
            <w:r>
              <w:rPr>
                <w:sz w:val="20"/>
              </w:rPr>
              <w:t>Каз. ССР, Кзыл-Ординс. обл. Сырдарьин. р-н, Житхульск. с/с, Аул-3, жена Тырнак</w:t>
            </w:r>
          </w:p>
        </w:tc>
      </w:tr>
      <w:tr>
        <w:trPr>
          <w:trHeight w:val="734" w:hRule="atLeast"/>
        </w:trPr>
        <w:tc>
          <w:tcPr>
            <w:tcW w:w="2559" w:type="dxa"/>
          </w:tcPr>
          <w:p>
            <w:pPr>
              <w:pStyle w:val="TableParagraph"/>
              <w:spacing w:line="194" w:lineRule="auto"/>
              <w:ind w:right="-13"/>
              <w:rPr>
                <w:sz w:val="20"/>
              </w:rPr>
            </w:pPr>
            <w:r>
              <w:rPr>
                <w:sz w:val="20"/>
              </w:rPr>
              <w:t>75. Ерберденов Шамши, 1910 г.р., Сырдарьинский РВК, Каз. ССР, Член ВКП(б)</w:t>
            </w:r>
          </w:p>
          <w:p>
            <w:pPr>
              <w:pStyle w:val="TableParagraph"/>
              <w:spacing w:line="158" w:lineRule="exact"/>
              <w:rPr>
                <w:sz w:val="20"/>
              </w:rPr>
            </w:pPr>
            <w:r>
              <w:rPr>
                <w:sz w:val="20"/>
              </w:rPr>
              <w:t>№3745377</w:t>
            </w:r>
          </w:p>
        </w:tc>
        <w:tc>
          <w:tcPr>
            <w:tcW w:w="1133" w:type="dxa"/>
          </w:tcPr>
          <w:p>
            <w:pPr>
              <w:pStyle w:val="TableParagraph"/>
              <w:spacing w:before="115"/>
              <w:ind w:left="232" w:right="209" w:firstLine="120"/>
              <w:rPr>
                <w:sz w:val="20"/>
              </w:rPr>
            </w:pPr>
            <w:r>
              <w:rPr>
                <w:sz w:val="20"/>
              </w:rPr>
              <w:t>кр-ц, стрелок</w:t>
            </w:r>
          </w:p>
        </w:tc>
        <w:tc>
          <w:tcPr>
            <w:tcW w:w="2967" w:type="dxa"/>
          </w:tcPr>
          <w:p>
            <w:pPr>
              <w:pStyle w:val="TableParagraph"/>
              <w:spacing w:line="199" w:lineRule="auto" w:before="77"/>
              <w:ind w:left="7" w:right="178"/>
              <w:rPr>
                <w:sz w:val="20"/>
              </w:rPr>
            </w:pPr>
            <w:r>
              <w:rPr>
                <w:sz w:val="20"/>
              </w:rPr>
              <w:t>Каз. ССР, Кзыл-Ординс. обл. Сырдарьин. р-н, Житхульск. с/с, Аул-3, ж. Марина</w:t>
            </w:r>
          </w:p>
        </w:tc>
      </w:tr>
      <w:tr>
        <w:trPr>
          <w:trHeight w:val="561" w:hRule="atLeast"/>
        </w:trPr>
        <w:tc>
          <w:tcPr>
            <w:tcW w:w="2559" w:type="dxa"/>
          </w:tcPr>
          <w:p>
            <w:pPr>
              <w:pStyle w:val="TableParagraph"/>
              <w:spacing w:line="192" w:lineRule="exact" w:before="177"/>
              <w:ind w:right="25"/>
              <w:rPr>
                <w:sz w:val="20"/>
              </w:rPr>
            </w:pPr>
            <w:r>
              <w:rPr>
                <w:sz w:val="20"/>
              </w:rPr>
              <w:t>76. Курбанов Уран, 1915 г.р., Урутский РВК, Узб. ССР</w:t>
            </w:r>
          </w:p>
        </w:tc>
        <w:tc>
          <w:tcPr>
            <w:tcW w:w="1133" w:type="dxa"/>
          </w:tcPr>
          <w:p>
            <w:pPr>
              <w:pStyle w:val="TableParagraph"/>
              <w:spacing w:line="230" w:lineRule="atLeast" w:before="108"/>
              <w:ind w:left="232" w:right="209" w:firstLine="120"/>
              <w:rPr>
                <w:sz w:val="20"/>
              </w:rPr>
            </w:pPr>
            <w:r>
              <w:rPr>
                <w:sz w:val="20"/>
              </w:rPr>
              <w:t>кр-ц, стрелок</w:t>
            </w:r>
          </w:p>
        </w:tc>
        <w:tc>
          <w:tcPr>
            <w:tcW w:w="2967" w:type="dxa"/>
          </w:tcPr>
          <w:p>
            <w:pPr>
              <w:pStyle w:val="TableParagraph"/>
              <w:spacing w:line="192" w:lineRule="exact"/>
              <w:ind w:left="7" w:right="87"/>
              <w:rPr>
                <w:sz w:val="20"/>
              </w:rPr>
            </w:pPr>
            <w:r>
              <w:rPr>
                <w:sz w:val="20"/>
              </w:rPr>
              <w:t>Узб. ССР, Самарканд, обл. Хатырчинск.р-н, Куркандавс. с/с, с-з Ленин, жена Буизера</w:t>
            </w:r>
          </w:p>
        </w:tc>
      </w:tr>
      <w:tr>
        <w:trPr>
          <w:trHeight w:val="542" w:hRule="atLeast"/>
        </w:trPr>
        <w:tc>
          <w:tcPr>
            <w:tcW w:w="2559" w:type="dxa"/>
          </w:tcPr>
          <w:p>
            <w:pPr>
              <w:pStyle w:val="TableParagraph"/>
              <w:spacing w:line="188" w:lineRule="exact" w:before="166"/>
              <w:ind w:right="21"/>
              <w:rPr>
                <w:sz w:val="20"/>
              </w:rPr>
            </w:pPr>
            <w:r>
              <w:rPr>
                <w:sz w:val="20"/>
              </w:rPr>
              <w:t>77. Юсупов Рахим, 1918 г.р., Хатырчинский РВК, УзбССР</w:t>
            </w:r>
          </w:p>
        </w:tc>
        <w:tc>
          <w:tcPr>
            <w:tcW w:w="1133" w:type="dxa"/>
          </w:tcPr>
          <w:p>
            <w:pPr>
              <w:pStyle w:val="TableParagraph"/>
              <w:spacing w:line="230" w:lineRule="atLeast" w:before="88"/>
              <w:ind w:left="232" w:right="209" w:firstLine="120"/>
              <w:rPr>
                <w:sz w:val="20"/>
              </w:rPr>
            </w:pPr>
            <w:r>
              <w:rPr>
                <w:sz w:val="20"/>
              </w:rPr>
              <w:t>кр-ц, стрелок</w:t>
            </w:r>
          </w:p>
        </w:tc>
        <w:tc>
          <w:tcPr>
            <w:tcW w:w="2967" w:type="dxa"/>
            <w:tcBorders>
              <w:bottom w:val="single" w:sz="4" w:space="0" w:color="FFFFFF"/>
            </w:tcBorders>
          </w:tcPr>
          <w:p>
            <w:pPr>
              <w:pStyle w:val="TableParagraph"/>
              <w:spacing w:line="163" w:lineRule="exact"/>
              <w:ind w:left="7"/>
              <w:rPr>
                <w:sz w:val="20"/>
              </w:rPr>
            </w:pPr>
            <w:r>
              <w:rPr>
                <w:sz w:val="20"/>
              </w:rPr>
              <w:t>УзбССР, Самарканд, обл.</w:t>
            </w:r>
          </w:p>
          <w:p>
            <w:pPr>
              <w:pStyle w:val="TableParagraph"/>
              <w:spacing w:line="192" w:lineRule="exact" w:before="14"/>
              <w:ind w:left="7" w:right="38"/>
              <w:rPr>
                <w:sz w:val="20"/>
              </w:rPr>
            </w:pPr>
            <w:r>
              <w:rPr>
                <w:sz w:val="20"/>
              </w:rPr>
              <w:t>Хатырчинский р-н, Чамировс. с/с, к-з «Сауш.», ж. Тамир</w:t>
            </w:r>
          </w:p>
        </w:tc>
      </w:tr>
      <w:tr>
        <w:trPr>
          <w:trHeight w:val="599" w:hRule="atLeast"/>
        </w:trPr>
        <w:tc>
          <w:tcPr>
            <w:tcW w:w="2559" w:type="dxa"/>
          </w:tcPr>
          <w:p>
            <w:pPr>
              <w:pStyle w:val="TableParagraph"/>
              <w:spacing w:line="199" w:lineRule="auto" w:before="97"/>
              <w:rPr>
                <w:sz w:val="20"/>
              </w:rPr>
            </w:pPr>
            <w:r>
              <w:rPr>
                <w:sz w:val="20"/>
              </w:rPr>
              <w:t>78. Самеев Абдула, 1914 г.р., Хатьерчика РВК, УзбССР</w:t>
            </w:r>
          </w:p>
        </w:tc>
        <w:tc>
          <w:tcPr>
            <w:tcW w:w="1133" w:type="dxa"/>
          </w:tcPr>
          <w:p>
            <w:pPr>
              <w:pStyle w:val="TableParagraph"/>
              <w:spacing w:before="39"/>
              <w:ind w:left="232" w:right="209" w:firstLine="120"/>
              <w:rPr>
                <w:sz w:val="20"/>
              </w:rPr>
            </w:pPr>
            <w:r>
              <w:rPr>
                <w:sz w:val="20"/>
              </w:rPr>
              <w:t>кр-ц, стрелок</w:t>
            </w:r>
          </w:p>
        </w:tc>
        <w:tc>
          <w:tcPr>
            <w:tcW w:w="2967" w:type="dxa"/>
            <w:tcBorders>
              <w:top w:val="single" w:sz="4" w:space="0" w:color="FFFFFF"/>
            </w:tcBorders>
          </w:tcPr>
          <w:p>
            <w:pPr>
              <w:pStyle w:val="TableParagraph"/>
              <w:spacing w:line="194" w:lineRule="auto" w:before="36"/>
              <w:ind w:left="7" w:right="242"/>
              <w:rPr>
                <w:sz w:val="20"/>
              </w:rPr>
            </w:pPr>
            <w:r>
              <w:rPr>
                <w:sz w:val="20"/>
              </w:rPr>
              <w:t>УзбССР, Самарканд, обл. Пахтак. р-н, с/с Караканпак,</w:t>
            </w:r>
            <w:r>
              <w:rPr>
                <w:spacing w:val="-15"/>
                <w:sz w:val="20"/>
              </w:rPr>
              <w:t> </w:t>
            </w:r>
            <w:r>
              <w:rPr>
                <w:sz w:val="20"/>
              </w:rPr>
              <w:t>к-з</w:t>
            </w:r>
          </w:p>
          <w:p>
            <w:pPr>
              <w:pStyle w:val="TableParagraph"/>
              <w:spacing w:line="171" w:lineRule="exact"/>
              <w:ind w:left="7"/>
              <w:rPr>
                <w:sz w:val="20"/>
              </w:rPr>
            </w:pPr>
            <w:r>
              <w:rPr>
                <w:sz w:val="20"/>
              </w:rPr>
              <w:t>«Андриль», мать Якубова</w:t>
            </w:r>
            <w:r>
              <w:rPr>
                <w:spacing w:val="-12"/>
                <w:sz w:val="20"/>
              </w:rPr>
              <w:t> </w:t>
            </w:r>
            <w:r>
              <w:rPr>
                <w:sz w:val="20"/>
              </w:rPr>
              <w:t>Мар.</w:t>
            </w:r>
          </w:p>
        </w:tc>
      </w:tr>
      <w:tr>
        <w:trPr>
          <w:trHeight w:val="628" w:hRule="atLeast"/>
        </w:trPr>
        <w:tc>
          <w:tcPr>
            <w:tcW w:w="2559" w:type="dxa"/>
          </w:tcPr>
          <w:p>
            <w:pPr>
              <w:pStyle w:val="TableParagraph"/>
              <w:spacing w:line="199" w:lineRule="auto" w:before="25"/>
              <w:rPr>
                <w:sz w:val="20"/>
              </w:rPr>
            </w:pPr>
            <w:r>
              <w:rPr>
                <w:sz w:val="20"/>
              </w:rPr>
              <w:t>79. Исмаилов Бикбуда, 1914 г.р., Патакоровский РВК, УзбССР</w:t>
            </w:r>
          </w:p>
        </w:tc>
        <w:tc>
          <w:tcPr>
            <w:tcW w:w="1133" w:type="dxa"/>
          </w:tcPr>
          <w:p>
            <w:pPr>
              <w:pStyle w:val="TableParagraph"/>
              <w:spacing w:before="62"/>
              <w:ind w:left="232" w:right="209" w:firstLine="120"/>
              <w:rPr>
                <w:sz w:val="20"/>
              </w:rPr>
            </w:pPr>
            <w:r>
              <w:rPr>
                <w:sz w:val="20"/>
              </w:rPr>
              <w:t>кр-ц, стрелок</w:t>
            </w:r>
          </w:p>
        </w:tc>
        <w:tc>
          <w:tcPr>
            <w:tcW w:w="2967" w:type="dxa"/>
          </w:tcPr>
          <w:p>
            <w:pPr>
              <w:pStyle w:val="TableParagraph"/>
              <w:spacing w:line="188" w:lineRule="exact" w:before="65"/>
              <w:ind w:left="7" w:right="58"/>
              <w:rPr>
                <w:sz w:val="20"/>
              </w:rPr>
            </w:pPr>
            <w:r>
              <w:rPr>
                <w:sz w:val="20"/>
              </w:rPr>
              <w:t>УзбССР, Самарканд, обл. Пахтак. р-н, Саштолобадс. с/с, к-з «К. Марков», ж. Чамеш</w:t>
            </w:r>
          </w:p>
        </w:tc>
      </w:tr>
      <w:tr>
        <w:trPr>
          <w:trHeight w:val="545" w:hRule="atLeast"/>
        </w:trPr>
        <w:tc>
          <w:tcPr>
            <w:tcW w:w="2559" w:type="dxa"/>
          </w:tcPr>
          <w:p>
            <w:pPr>
              <w:pStyle w:val="TableParagraph"/>
              <w:spacing w:line="192" w:lineRule="exact" w:before="162"/>
              <w:ind w:right="296"/>
              <w:rPr>
                <w:sz w:val="20"/>
              </w:rPr>
            </w:pPr>
            <w:r>
              <w:rPr>
                <w:sz w:val="20"/>
              </w:rPr>
              <w:t>80. Буларбаев Дегач, 1912 г.р., Чуйский РВК</w:t>
            </w:r>
          </w:p>
        </w:tc>
        <w:tc>
          <w:tcPr>
            <w:tcW w:w="1133" w:type="dxa"/>
          </w:tcPr>
          <w:p>
            <w:pPr>
              <w:pStyle w:val="TableParagraph"/>
              <w:spacing w:line="230" w:lineRule="atLeast" w:before="93"/>
              <w:ind w:left="232" w:right="209" w:firstLine="120"/>
              <w:rPr>
                <w:sz w:val="20"/>
              </w:rPr>
            </w:pPr>
            <w:r>
              <w:rPr>
                <w:sz w:val="20"/>
              </w:rPr>
              <w:t>кр-ц, стрелок</w:t>
            </w:r>
          </w:p>
        </w:tc>
        <w:tc>
          <w:tcPr>
            <w:tcW w:w="2967" w:type="dxa"/>
          </w:tcPr>
          <w:p>
            <w:pPr>
              <w:pStyle w:val="TableParagraph"/>
              <w:spacing w:line="199" w:lineRule="auto"/>
              <w:ind w:left="7" w:right="94"/>
              <w:rPr>
                <w:sz w:val="20"/>
              </w:rPr>
            </w:pPr>
            <w:r>
              <w:rPr>
                <w:sz w:val="20"/>
              </w:rPr>
              <w:t>Джамб. обл. Каз. ССР, Коктерек. р-н, Сархрамонс. с/с, колхоз, ж.</w:t>
            </w:r>
          </w:p>
          <w:p>
            <w:pPr>
              <w:pStyle w:val="TableParagraph"/>
              <w:spacing w:line="147" w:lineRule="exact"/>
              <w:ind w:left="7"/>
              <w:rPr>
                <w:sz w:val="20"/>
              </w:rPr>
            </w:pPr>
            <w:r>
              <w:rPr>
                <w:sz w:val="20"/>
              </w:rPr>
              <w:t>Шара</w:t>
            </w:r>
          </w:p>
        </w:tc>
      </w:tr>
      <w:tr>
        <w:trPr>
          <w:trHeight w:val="525" w:hRule="atLeast"/>
        </w:trPr>
        <w:tc>
          <w:tcPr>
            <w:tcW w:w="2559" w:type="dxa"/>
          </w:tcPr>
          <w:p>
            <w:pPr>
              <w:pStyle w:val="TableParagraph"/>
              <w:spacing w:line="192" w:lineRule="exact" w:before="142"/>
              <w:rPr>
                <w:sz w:val="20"/>
              </w:rPr>
            </w:pPr>
            <w:r>
              <w:rPr>
                <w:sz w:val="20"/>
              </w:rPr>
              <w:t>81. Шалимбетов Рахумбай, 1907 г.р. Чуйский РВК</w:t>
            </w:r>
          </w:p>
        </w:tc>
        <w:tc>
          <w:tcPr>
            <w:tcW w:w="1133" w:type="dxa"/>
          </w:tcPr>
          <w:p>
            <w:pPr>
              <w:pStyle w:val="TableParagraph"/>
              <w:spacing w:line="230" w:lineRule="atLeast" w:before="72"/>
              <w:ind w:left="232" w:right="209" w:firstLine="120"/>
              <w:rPr>
                <w:sz w:val="20"/>
              </w:rPr>
            </w:pPr>
            <w:r>
              <w:rPr>
                <w:sz w:val="20"/>
              </w:rPr>
              <w:t>кр-ц, стрелок</w:t>
            </w:r>
          </w:p>
        </w:tc>
        <w:tc>
          <w:tcPr>
            <w:tcW w:w="2967" w:type="dxa"/>
          </w:tcPr>
          <w:p>
            <w:pPr>
              <w:pStyle w:val="TableParagraph"/>
              <w:spacing w:line="199" w:lineRule="auto"/>
              <w:ind w:left="7" w:right="134"/>
              <w:rPr>
                <w:sz w:val="20"/>
              </w:rPr>
            </w:pPr>
            <w:r>
              <w:rPr>
                <w:sz w:val="20"/>
              </w:rPr>
              <w:t>Джамб. обл. Каз. ССР, Коктерек. р- н, Сархрамонс. с/с, колхоз</w:t>
            </w:r>
          </w:p>
          <w:p>
            <w:pPr>
              <w:pStyle w:val="TableParagraph"/>
              <w:spacing w:line="133" w:lineRule="exact"/>
              <w:ind w:left="7"/>
              <w:rPr>
                <w:sz w:val="20"/>
              </w:rPr>
            </w:pPr>
            <w:r>
              <w:rPr>
                <w:sz w:val="20"/>
              </w:rPr>
              <w:t>«Танзан». жена Шара</w:t>
            </w:r>
          </w:p>
        </w:tc>
      </w:tr>
      <w:tr>
        <w:trPr>
          <w:trHeight w:val="373" w:hRule="atLeast"/>
        </w:trPr>
        <w:tc>
          <w:tcPr>
            <w:tcW w:w="2559" w:type="dxa"/>
          </w:tcPr>
          <w:p>
            <w:pPr>
              <w:pStyle w:val="TableParagraph"/>
              <w:spacing w:line="174" w:lineRule="exact"/>
              <w:rPr>
                <w:sz w:val="20"/>
              </w:rPr>
            </w:pPr>
            <w:r>
              <w:rPr>
                <w:sz w:val="20"/>
              </w:rPr>
              <w:t>82. Ашимбетов Алимбек,</w:t>
            </w:r>
          </w:p>
          <w:p>
            <w:pPr>
              <w:pStyle w:val="TableParagraph"/>
              <w:spacing w:line="180" w:lineRule="exact"/>
              <w:rPr>
                <w:sz w:val="20"/>
              </w:rPr>
            </w:pPr>
            <w:r>
              <w:rPr>
                <w:sz w:val="20"/>
              </w:rPr>
              <w:t>1911 г.р., Чуйский РВК</w:t>
            </w:r>
          </w:p>
        </w:tc>
        <w:tc>
          <w:tcPr>
            <w:tcW w:w="1133" w:type="dxa"/>
          </w:tcPr>
          <w:p>
            <w:pPr>
              <w:pStyle w:val="TableParagraph"/>
              <w:spacing w:line="171" w:lineRule="exact"/>
              <w:ind w:left="1" w:right="1"/>
              <w:jc w:val="center"/>
              <w:rPr>
                <w:sz w:val="20"/>
              </w:rPr>
            </w:pPr>
            <w:r>
              <w:rPr>
                <w:sz w:val="20"/>
              </w:rPr>
              <w:t>кр-ц,</w:t>
            </w:r>
          </w:p>
          <w:p>
            <w:pPr>
              <w:pStyle w:val="TableParagraph"/>
              <w:spacing w:line="182" w:lineRule="exact"/>
              <w:ind w:left="3" w:right="1"/>
              <w:jc w:val="center"/>
              <w:rPr>
                <w:sz w:val="20"/>
              </w:rPr>
            </w:pPr>
            <w:r>
              <w:rPr>
                <w:sz w:val="20"/>
              </w:rPr>
              <w:t>стрелок</w:t>
            </w:r>
          </w:p>
        </w:tc>
        <w:tc>
          <w:tcPr>
            <w:tcW w:w="2967" w:type="dxa"/>
            <w:tcBorders>
              <w:bottom w:val="thickThinMediumGap" w:sz="3" w:space="0" w:color="FFFFFF"/>
            </w:tcBorders>
          </w:tcPr>
          <w:p>
            <w:pPr>
              <w:pStyle w:val="TableParagraph"/>
              <w:spacing w:line="179" w:lineRule="exact"/>
              <w:ind w:left="7"/>
              <w:rPr>
                <w:sz w:val="20"/>
              </w:rPr>
            </w:pPr>
            <w:r>
              <w:rPr>
                <w:sz w:val="20"/>
              </w:rPr>
              <w:t>Джамб. обл. Каз. ССР,</w:t>
            </w:r>
            <w:r>
              <w:rPr>
                <w:spacing w:val="-14"/>
                <w:sz w:val="20"/>
              </w:rPr>
              <w:t> </w:t>
            </w:r>
            <w:r>
              <w:rPr>
                <w:sz w:val="20"/>
              </w:rPr>
              <w:t>Чуйский</w:t>
            </w:r>
          </w:p>
          <w:p>
            <w:pPr>
              <w:pStyle w:val="TableParagraph"/>
              <w:spacing w:line="175" w:lineRule="exact"/>
              <w:ind w:left="7"/>
              <w:rPr>
                <w:sz w:val="20"/>
              </w:rPr>
            </w:pPr>
            <w:r>
              <w:rPr>
                <w:sz w:val="20"/>
              </w:rPr>
              <w:t>р-н Андреевский с/с, жена</w:t>
            </w:r>
            <w:r>
              <w:rPr>
                <w:spacing w:val="-15"/>
                <w:sz w:val="20"/>
              </w:rPr>
              <w:t> </w:t>
            </w:r>
            <w:r>
              <w:rPr>
                <w:sz w:val="20"/>
              </w:rPr>
              <w:t>Зура</w:t>
            </w:r>
          </w:p>
        </w:tc>
      </w:tr>
      <w:tr>
        <w:trPr>
          <w:trHeight w:val="583" w:hRule="atLeast"/>
        </w:trPr>
        <w:tc>
          <w:tcPr>
            <w:tcW w:w="2559" w:type="dxa"/>
          </w:tcPr>
          <w:p>
            <w:pPr>
              <w:pStyle w:val="TableParagraph"/>
              <w:spacing w:line="194" w:lineRule="auto"/>
              <w:ind w:right="-7"/>
              <w:rPr>
                <w:sz w:val="20"/>
              </w:rPr>
            </w:pPr>
            <w:r>
              <w:rPr>
                <w:sz w:val="20"/>
              </w:rPr>
              <w:t>83. Усанов Илья Николаевич, 1898 г.р. Пендедкий РВК, Казанская обл.</w:t>
            </w:r>
          </w:p>
        </w:tc>
        <w:tc>
          <w:tcPr>
            <w:tcW w:w="1133" w:type="dxa"/>
          </w:tcPr>
          <w:p>
            <w:pPr>
              <w:pStyle w:val="TableParagraph"/>
              <w:spacing w:line="230" w:lineRule="atLeast" w:before="133"/>
              <w:ind w:left="232" w:right="209" w:firstLine="120"/>
              <w:rPr>
                <w:sz w:val="20"/>
              </w:rPr>
            </w:pPr>
            <w:r>
              <w:rPr>
                <w:sz w:val="20"/>
              </w:rPr>
              <w:t>кр-ц, стрелок</w:t>
            </w:r>
          </w:p>
        </w:tc>
        <w:tc>
          <w:tcPr>
            <w:tcW w:w="2967" w:type="dxa"/>
            <w:tcBorders>
              <w:top w:val="thinThickMediumGap" w:sz="3" w:space="0" w:color="FFFFFF"/>
            </w:tcBorders>
          </w:tcPr>
          <w:p>
            <w:pPr>
              <w:pStyle w:val="TableParagraph"/>
              <w:spacing w:line="192" w:lineRule="exact" w:before="8"/>
              <w:ind w:left="7" w:right="96"/>
              <w:rPr>
                <w:sz w:val="20"/>
              </w:rPr>
            </w:pPr>
            <w:r>
              <w:rPr>
                <w:sz w:val="20"/>
              </w:rPr>
              <w:t>Казанская обл.,Чистонорьев. р-н, село Болдаер, жена Дарья Ивановна</w:t>
            </w:r>
          </w:p>
        </w:tc>
      </w:tr>
      <w:tr>
        <w:trPr>
          <w:trHeight w:val="581" w:hRule="atLeast"/>
        </w:trPr>
        <w:tc>
          <w:tcPr>
            <w:tcW w:w="2559" w:type="dxa"/>
          </w:tcPr>
          <w:p>
            <w:pPr>
              <w:pStyle w:val="TableParagraph"/>
              <w:spacing w:line="188" w:lineRule="exact" w:before="20"/>
              <w:ind w:right="182"/>
              <w:jc w:val="both"/>
              <w:rPr>
                <w:sz w:val="20"/>
              </w:rPr>
            </w:pPr>
            <w:r>
              <w:rPr>
                <w:sz w:val="20"/>
              </w:rPr>
              <w:t>84. Айжанов Асанбай, 1902 г.р., Сырьдарьинский РВК, Каз. ССР</w:t>
            </w:r>
          </w:p>
        </w:tc>
        <w:tc>
          <w:tcPr>
            <w:tcW w:w="1133" w:type="dxa"/>
          </w:tcPr>
          <w:p>
            <w:pPr>
              <w:pStyle w:val="TableParagraph"/>
              <w:ind w:left="0"/>
              <w:rPr>
                <w:sz w:val="18"/>
              </w:rPr>
            </w:pPr>
          </w:p>
        </w:tc>
        <w:tc>
          <w:tcPr>
            <w:tcW w:w="2967" w:type="dxa"/>
          </w:tcPr>
          <w:p>
            <w:pPr>
              <w:pStyle w:val="TableParagraph"/>
              <w:spacing w:line="194" w:lineRule="auto"/>
              <w:ind w:left="7"/>
              <w:rPr>
                <w:sz w:val="20"/>
              </w:rPr>
            </w:pPr>
            <w:r>
              <w:rPr>
                <w:sz w:val="20"/>
              </w:rPr>
              <w:t>Каз. ССР, Кзыл-Ординс. обл. Сырдарьин. р-н, Джучилинс. с/с, аул 17, жена Зарина</w:t>
            </w:r>
          </w:p>
        </w:tc>
      </w:tr>
      <w:tr>
        <w:trPr>
          <w:trHeight w:val="558" w:hRule="atLeast"/>
        </w:trPr>
        <w:tc>
          <w:tcPr>
            <w:tcW w:w="2559" w:type="dxa"/>
          </w:tcPr>
          <w:p>
            <w:pPr>
              <w:pStyle w:val="TableParagraph"/>
              <w:spacing w:line="199" w:lineRule="auto"/>
              <w:ind w:right="-2"/>
              <w:rPr>
                <w:sz w:val="20"/>
              </w:rPr>
            </w:pPr>
            <w:r>
              <w:rPr>
                <w:sz w:val="20"/>
              </w:rPr>
              <w:t>85. Мусарманов Кудрай,</w:t>
            </w:r>
            <w:r>
              <w:rPr>
                <w:spacing w:val="-20"/>
                <w:sz w:val="20"/>
              </w:rPr>
              <w:t> </w:t>
            </w:r>
            <w:r>
              <w:rPr>
                <w:spacing w:val="-3"/>
                <w:sz w:val="20"/>
              </w:rPr>
              <w:t>1923 </w:t>
            </w:r>
            <w:r>
              <w:rPr>
                <w:sz w:val="20"/>
              </w:rPr>
              <w:t>г.р., Джалобадский</w:t>
            </w:r>
            <w:r>
              <w:rPr>
                <w:spacing w:val="-4"/>
                <w:sz w:val="20"/>
              </w:rPr>
              <w:t> </w:t>
            </w:r>
            <w:r>
              <w:rPr>
                <w:sz w:val="20"/>
              </w:rPr>
              <w:t>РВК,</w:t>
            </w:r>
          </w:p>
          <w:p>
            <w:pPr>
              <w:pStyle w:val="TableParagraph"/>
              <w:spacing w:line="159" w:lineRule="exact"/>
              <w:rPr>
                <w:sz w:val="20"/>
              </w:rPr>
            </w:pPr>
            <w:r>
              <w:rPr>
                <w:sz w:val="20"/>
              </w:rPr>
              <w:t>УзбССР</w:t>
            </w:r>
          </w:p>
        </w:tc>
        <w:tc>
          <w:tcPr>
            <w:tcW w:w="1133" w:type="dxa"/>
          </w:tcPr>
          <w:p>
            <w:pPr>
              <w:pStyle w:val="TableParagraph"/>
              <w:spacing w:line="230" w:lineRule="atLeast" w:before="107"/>
              <w:ind w:left="232" w:right="209" w:firstLine="120"/>
              <w:rPr>
                <w:sz w:val="20"/>
              </w:rPr>
            </w:pPr>
            <w:r>
              <w:rPr>
                <w:sz w:val="20"/>
              </w:rPr>
              <w:t>кр-ц, стрелок</w:t>
            </w:r>
          </w:p>
        </w:tc>
        <w:tc>
          <w:tcPr>
            <w:tcW w:w="2967" w:type="dxa"/>
          </w:tcPr>
          <w:p>
            <w:pPr>
              <w:pStyle w:val="TableParagraph"/>
              <w:spacing w:line="194" w:lineRule="auto"/>
              <w:ind w:left="7" w:right="332"/>
              <w:rPr>
                <w:sz w:val="20"/>
              </w:rPr>
            </w:pPr>
            <w:r>
              <w:rPr>
                <w:sz w:val="20"/>
              </w:rPr>
              <w:t>Бухарская обл. Джалобадский р-н , Шингузарский с/с,</w:t>
            </w:r>
          </w:p>
          <w:p>
            <w:pPr>
              <w:pStyle w:val="TableParagraph"/>
              <w:spacing w:line="169" w:lineRule="exact"/>
              <w:ind w:left="7"/>
              <w:rPr>
                <w:sz w:val="20"/>
              </w:rPr>
            </w:pPr>
            <w:r>
              <w:rPr>
                <w:sz w:val="20"/>
              </w:rPr>
              <w:t>к-з «Ярчушурмуш», мать Чарова</w:t>
            </w:r>
          </w:p>
        </w:tc>
      </w:tr>
      <w:tr>
        <w:trPr>
          <w:trHeight w:val="545" w:hRule="atLeast"/>
        </w:trPr>
        <w:tc>
          <w:tcPr>
            <w:tcW w:w="2559" w:type="dxa"/>
          </w:tcPr>
          <w:p>
            <w:pPr>
              <w:pStyle w:val="TableParagraph"/>
              <w:spacing w:line="194" w:lineRule="auto"/>
              <w:ind w:right="17"/>
              <w:rPr>
                <w:sz w:val="20"/>
              </w:rPr>
            </w:pPr>
            <w:r>
              <w:rPr>
                <w:sz w:val="20"/>
              </w:rPr>
              <w:t>86. Шмугалиев Кульчар,1921 г.р., Моенадский РВК,</w:t>
            </w:r>
          </w:p>
          <w:p>
            <w:pPr>
              <w:pStyle w:val="TableParagraph"/>
              <w:spacing w:line="162" w:lineRule="exact"/>
              <w:rPr>
                <w:sz w:val="20"/>
              </w:rPr>
            </w:pPr>
            <w:r>
              <w:rPr>
                <w:sz w:val="20"/>
              </w:rPr>
              <w:t>Каракалпакская ССР</w:t>
            </w:r>
          </w:p>
        </w:tc>
        <w:tc>
          <w:tcPr>
            <w:tcW w:w="1133" w:type="dxa"/>
          </w:tcPr>
          <w:p>
            <w:pPr>
              <w:pStyle w:val="TableParagraph"/>
              <w:spacing w:line="230" w:lineRule="atLeast" w:before="92"/>
              <w:ind w:left="232" w:right="209" w:firstLine="120"/>
              <w:rPr>
                <w:sz w:val="20"/>
              </w:rPr>
            </w:pPr>
            <w:r>
              <w:rPr>
                <w:sz w:val="20"/>
              </w:rPr>
              <w:t>кр-ц, стрелок</w:t>
            </w:r>
          </w:p>
        </w:tc>
        <w:tc>
          <w:tcPr>
            <w:tcW w:w="2967" w:type="dxa"/>
          </w:tcPr>
          <w:p>
            <w:pPr>
              <w:pStyle w:val="TableParagraph"/>
              <w:spacing w:line="192" w:lineRule="exact" w:before="161"/>
              <w:ind w:left="7" w:right="227"/>
              <w:rPr>
                <w:sz w:val="20"/>
              </w:rPr>
            </w:pPr>
            <w:r>
              <w:rPr>
                <w:sz w:val="20"/>
              </w:rPr>
              <w:t>Чачурмутырский р-н, Рыбзавод Урчабр?</w:t>
            </w:r>
          </w:p>
        </w:tc>
      </w:tr>
      <w:tr>
        <w:trPr>
          <w:trHeight w:val="367" w:hRule="atLeast"/>
        </w:trPr>
        <w:tc>
          <w:tcPr>
            <w:tcW w:w="2559" w:type="dxa"/>
          </w:tcPr>
          <w:p>
            <w:pPr>
              <w:pStyle w:val="TableParagraph"/>
              <w:spacing w:line="192" w:lineRule="exact"/>
              <w:ind w:right="-7"/>
              <w:rPr>
                <w:sz w:val="20"/>
              </w:rPr>
            </w:pPr>
            <w:r>
              <w:rPr>
                <w:sz w:val="20"/>
              </w:rPr>
              <w:t>87.</w:t>
            </w:r>
            <w:r>
              <w:rPr>
                <w:spacing w:val="-11"/>
                <w:sz w:val="20"/>
              </w:rPr>
              <w:t> </w:t>
            </w:r>
            <w:r>
              <w:rPr>
                <w:sz w:val="20"/>
              </w:rPr>
              <w:t>Гекманов</w:t>
            </w:r>
            <w:r>
              <w:rPr>
                <w:spacing w:val="-11"/>
                <w:sz w:val="20"/>
              </w:rPr>
              <w:t> </w:t>
            </w:r>
            <w:r>
              <w:rPr>
                <w:sz w:val="20"/>
              </w:rPr>
              <w:t>Сакул,</w:t>
            </w:r>
            <w:r>
              <w:rPr>
                <w:spacing w:val="-10"/>
                <w:sz w:val="20"/>
              </w:rPr>
              <w:t> </w:t>
            </w:r>
            <w:r>
              <w:rPr>
                <w:sz w:val="20"/>
              </w:rPr>
              <w:t>1920</w:t>
            </w:r>
            <w:r>
              <w:rPr>
                <w:spacing w:val="-11"/>
                <w:sz w:val="20"/>
              </w:rPr>
              <w:t> </w:t>
            </w:r>
            <w:r>
              <w:rPr>
                <w:sz w:val="20"/>
              </w:rPr>
              <w:t>г.р., Уругудский РВК,</w:t>
            </w:r>
            <w:r>
              <w:rPr>
                <w:spacing w:val="-4"/>
                <w:sz w:val="20"/>
              </w:rPr>
              <w:t> </w:t>
            </w:r>
            <w:r>
              <w:rPr>
                <w:sz w:val="20"/>
              </w:rPr>
              <w:t>УзбССР</w:t>
            </w:r>
          </w:p>
        </w:tc>
        <w:tc>
          <w:tcPr>
            <w:tcW w:w="1133" w:type="dxa"/>
            <w:tcBorders>
              <w:bottom w:val="thickThinMediumGap" w:sz="6" w:space="0" w:color="FFFFFF"/>
            </w:tcBorders>
          </w:tcPr>
          <w:p>
            <w:pPr>
              <w:pStyle w:val="TableParagraph"/>
              <w:spacing w:line="171" w:lineRule="exact"/>
              <w:ind w:left="1" w:right="1"/>
              <w:jc w:val="center"/>
              <w:rPr>
                <w:sz w:val="20"/>
              </w:rPr>
            </w:pPr>
            <w:r>
              <w:rPr>
                <w:sz w:val="20"/>
              </w:rPr>
              <w:t>кр-ц,</w:t>
            </w:r>
          </w:p>
          <w:p>
            <w:pPr>
              <w:pStyle w:val="TableParagraph"/>
              <w:spacing w:line="175" w:lineRule="exact"/>
              <w:ind w:left="3" w:right="1"/>
              <w:jc w:val="center"/>
              <w:rPr>
                <w:sz w:val="20"/>
              </w:rPr>
            </w:pPr>
            <w:r>
              <w:rPr>
                <w:sz w:val="20"/>
              </w:rPr>
              <w:t>стрелок</w:t>
            </w:r>
          </w:p>
        </w:tc>
        <w:tc>
          <w:tcPr>
            <w:tcW w:w="2967" w:type="dxa"/>
          </w:tcPr>
          <w:p>
            <w:pPr>
              <w:pStyle w:val="TableParagraph"/>
              <w:spacing w:line="185" w:lineRule="exact" w:before="162"/>
              <w:ind w:left="7"/>
              <w:rPr>
                <w:sz w:val="20"/>
              </w:rPr>
            </w:pPr>
            <w:r>
              <w:rPr>
                <w:sz w:val="20"/>
              </w:rPr>
              <w:t>Истамбульский р-н, жена Бачар</w:t>
            </w:r>
          </w:p>
        </w:tc>
      </w:tr>
      <w:tr>
        <w:trPr>
          <w:trHeight w:val="567" w:hRule="atLeast"/>
        </w:trPr>
        <w:tc>
          <w:tcPr>
            <w:tcW w:w="2559" w:type="dxa"/>
            <w:tcBorders>
              <w:bottom w:val="single" w:sz="4" w:space="0" w:color="FFFFFF"/>
            </w:tcBorders>
          </w:tcPr>
          <w:p>
            <w:pPr>
              <w:pStyle w:val="TableParagraph"/>
              <w:spacing w:line="129" w:lineRule="exact"/>
              <w:rPr>
                <w:sz w:val="20"/>
              </w:rPr>
            </w:pPr>
            <w:r>
              <w:rPr>
                <w:sz w:val="20"/>
              </w:rPr>
              <w:t>88. Коминь Павел</w:t>
            </w:r>
          </w:p>
          <w:p>
            <w:pPr>
              <w:pStyle w:val="TableParagraph"/>
              <w:spacing w:line="184" w:lineRule="auto" w:before="16"/>
              <w:ind w:right="357"/>
              <w:rPr>
                <w:sz w:val="20"/>
              </w:rPr>
            </w:pPr>
            <w:r>
              <w:rPr>
                <w:sz w:val="20"/>
              </w:rPr>
              <w:t>Михайлович, 1905 г.р., Плешанитский, Минской</w:t>
            </w:r>
          </w:p>
        </w:tc>
        <w:tc>
          <w:tcPr>
            <w:tcW w:w="1133" w:type="dxa"/>
            <w:tcBorders>
              <w:top w:val="thinThickMediumGap" w:sz="6" w:space="0" w:color="FFFFFF"/>
            </w:tcBorders>
          </w:tcPr>
          <w:p>
            <w:pPr>
              <w:pStyle w:val="TableParagraph"/>
              <w:spacing w:line="169" w:lineRule="exact"/>
              <w:ind w:left="2" w:right="1"/>
              <w:jc w:val="center"/>
              <w:rPr>
                <w:sz w:val="20"/>
              </w:rPr>
            </w:pPr>
            <w:r>
              <w:rPr>
                <w:sz w:val="20"/>
              </w:rPr>
              <w:t>сержант,</w:t>
            </w:r>
          </w:p>
          <w:p>
            <w:pPr>
              <w:pStyle w:val="TableParagraph"/>
              <w:spacing w:line="192" w:lineRule="exact" w:before="14"/>
              <w:ind w:left="126" w:right="122" w:firstLine="1"/>
              <w:jc w:val="center"/>
              <w:rPr>
                <w:sz w:val="20"/>
              </w:rPr>
            </w:pPr>
            <w:r>
              <w:rPr>
                <w:sz w:val="20"/>
              </w:rPr>
              <w:t>ком. </w:t>
            </w:r>
            <w:r>
              <w:rPr>
                <w:w w:val="95"/>
                <w:sz w:val="20"/>
              </w:rPr>
              <w:t>отделения</w:t>
            </w:r>
          </w:p>
        </w:tc>
        <w:tc>
          <w:tcPr>
            <w:tcW w:w="2967" w:type="dxa"/>
          </w:tcPr>
          <w:p>
            <w:pPr>
              <w:pStyle w:val="TableParagraph"/>
              <w:spacing w:line="188" w:lineRule="exact" w:before="4"/>
              <w:ind w:left="7" w:right="224"/>
              <w:jc w:val="both"/>
              <w:rPr>
                <w:sz w:val="20"/>
              </w:rPr>
            </w:pPr>
            <w:r>
              <w:rPr>
                <w:sz w:val="20"/>
              </w:rPr>
              <w:t>Минская обл., Полшакский р-н, Прусовский с/с, дер.</w:t>
            </w:r>
            <w:r>
              <w:rPr>
                <w:spacing w:val="-15"/>
                <w:sz w:val="20"/>
              </w:rPr>
              <w:t> </w:t>
            </w:r>
            <w:r>
              <w:rPr>
                <w:sz w:val="20"/>
              </w:rPr>
              <w:t>Конатница жена Мария</w:t>
            </w:r>
            <w:r>
              <w:rPr>
                <w:spacing w:val="-3"/>
                <w:sz w:val="20"/>
              </w:rPr>
              <w:t> </w:t>
            </w:r>
            <w:r>
              <w:rPr>
                <w:sz w:val="20"/>
              </w:rPr>
              <w:t>Яковлевна</w:t>
            </w:r>
          </w:p>
        </w:tc>
      </w:tr>
      <w:tr>
        <w:trPr>
          <w:trHeight w:val="636" w:hRule="atLeast"/>
        </w:trPr>
        <w:tc>
          <w:tcPr>
            <w:tcW w:w="2559" w:type="dxa"/>
            <w:tcBorders>
              <w:top w:val="single" w:sz="4" w:space="0" w:color="FFFFFF"/>
            </w:tcBorders>
          </w:tcPr>
          <w:p>
            <w:pPr>
              <w:pStyle w:val="TableParagraph"/>
              <w:spacing w:line="194" w:lineRule="auto" w:before="35"/>
              <w:rPr>
                <w:sz w:val="20"/>
              </w:rPr>
            </w:pPr>
            <w:r>
              <w:rPr>
                <w:sz w:val="20"/>
              </w:rPr>
              <w:t>89. Логунов Кузьма Яковлевич, 1907 г.р., Кемеровский РВК, НСО</w:t>
            </w:r>
          </w:p>
        </w:tc>
        <w:tc>
          <w:tcPr>
            <w:tcW w:w="1133" w:type="dxa"/>
          </w:tcPr>
          <w:p>
            <w:pPr>
              <w:pStyle w:val="TableParagraph"/>
              <w:spacing w:before="64"/>
              <w:ind w:left="232" w:right="209" w:firstLine="120"/>
              <w:rPr>
                <w:sz w:val="20"/>
              </w:rPr>
            </w:pPr>
            <w:r>
              <w:rPr>
                <w:sz w:val="20"/>
              </w:rPr>
              <w:t>кр-ц, стрелок</w:t>
            </w:r>
          </w:p>
        </w:tc>
        <w:tc>
          <w:tcPr>
            <w:tcW w:w="2967" w:type="dxa"/>
          </w:tcPr>
          <w:p>
            <w:pPr>
              <w:pStyle w:val="TableParagraph"/>
              <w:spacing w:line="194" w:lineRule="auto" w:before="128"/>
              <w:ind w:left="7" w:right="34"/>
              <w:rPr>
                <w:sz w:val="20"/>
              </w:rPr>
            </w:pPr>
            <w:r>
              <w:rPr>
                <w:sz w:val="20"/>
              </w:rPr>
              <w:t>г. Кемерово, Н-Базарском, пос. № 6, кв. 5, жена Мария Васильевна</w:t>
            </w:r>
          </w:p>
        </w:tc>
      </w:tr>
    </w:tbl>
    <w:p>
      <w:pPr>
        <w:pStyle w:val="BodyText"/>
        <w:spacing w:before="41"/>
        <w:ind w:left="929" w:right="903"/>
        <w:jc w:val="right"/>
        <w:rPr>
          <w:rFonts w:ascii="Segoe UI"/>
        </w:rPr>
      </w:pPr>
      <w:r>
        <w:rPr>
          <w:rFonts w:ascii="Segoe UI"/>
          <w:w w:val="95"/>
        </w:rPr>
        <w:t>91</w:t>
      </w:r>
    </w:p>
    <w:p>
      <w:pPr>
        <w:spacing w:after="0"/>
        <w:jc w:val="right"/>
        <w:rPr>
          <w:rFonts w:ascii="Segoe UI"/>
        </w:rPr>
        <w:sectPr>
          <w:headerReference w:type="even" r:id="rId204"/>
          <w:headerReference w:type="default" r:id="rId205"/>
          <w:footerReference w:type="even" r:id="rId206"/>
          <w:pgSz w:w="8400" w:h="11900"/>
          <w:pgMar w:header="788" w:footer="0" w:top="1020" w:bottom="280" w:left="0" w:right="0"/>
        </w:sectPr>
      </w:pPr>
    </w:p>
    <w:p>
      <w:pPr>
        <w:pStyle w:val="BodyText"/>
      </w:pPr>
      <w:r>
        <w:rPr/>
        <w:pict>
          <v:rect style="position:absolute;margin-left:47.664101pt;margin-top:106.099701pt;width:129.620004pt;height:9.12031pt;mso-position-horizontal-relative:page;mso-position-vertical-relative:page;z-index:-286379008" filled="true" fillcolor="#ffffff" stroked="false">
            <v:fill type="solid"/>
            <w10:wrap type="none"/>
          </v:rect>
        </w:pict>
      </w:r>
    </w:p>
    <w:p>
      <w:pPr>
        <w:pStyle w:val="BodyText"/>
      </w:pPr>
    </w:p>
    <w:p>
      <w:pPr>
        <w:pStyle w:val="BodyText"/>
        <w:spacing w:before="2"/>
        <w:rPr>
          <w:sz w:val="12"/>
        </w:rPr>
      </w:pPr>
    </w:p>
    <w:tbl>
      <w:tblPr>
        <w:tblW w:w="0" w:type="auto"/>
        <w:jc w:val="left"/>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38"/>
        <w:gridCol w:w="2977"/>
      </w:tblGrid>
      <w:tr>
        <w:trPr>
          <w:trHeight w:val="662" w:hRule="atLeast"/>
        </w:trPr>
        <w:tc>
          <w:tcPr>
            <w:tcW w:w="2612" w:type="dxa"/>
          </w:tcPr>
          <w:p>
            <w:pPr>
              <w:pStyle w:val="TableParagraph"/>
              <w:spacing w:line="189" w:lineRule="auto"/>
              <w:ind w:right="645"/>
              <w:rPr>
                <w:sz w:val="20"/>
              </w:rPr>
            </w:pPr>
            <w:r>
              <w:rPr>
                <w:sz w:val="20"/>
              </w:rPr>
              <w:t>90. Федоров Павел Денисович, 1902 г.р., Ленинградская обл., У</w:t>
            </w:r>
          </w:p>
          <w:p>
            <w:pPr>
              <w:pStyle w:val="TableParagraph"/>
              <w:spacing w:line="101" w:lineRule="exact"/>
              <w:rPr>
                <w:sz w:val="20"/>
              </w:rPr>
            </w:pPr>
            <w:r>
              <w:rPr>
                <w:sz w:val="20"/>
              </w:rPr>
              <w:t>митинский РВК</w:t>
            </w:r>
          </w:p>
        </w:tc>
        <w:tc>
          <w:tcPr>
            <w:tcW w:w="1138" w:type="dxa"/>
          </w:tcPr>
          <w:p>
            <w:pPr>
              <w:pStyle w:val="TableParagraph"/>
              <w:spacing w:before="77"/>
              <w:ind w:left="237" w:right="41" w:firstLine="120"/>
              <w:rPr>
                <w:sz w:val="20"/>
              </w:rPr>
            </w:pPr>
            <w:r>
              <w:rPr>
                <w:sz w:val="20"/>
              </w:rPr>
              <w:t>кр-ц, </w:t>
            </w:r>
            <w:r>
              <w:rPr>
                <w:w w:val="95"/>
                <w:sz w:val="20"/>
              </w:rPr>
              <w:t>стрелок</w:t>
            </w:r>
          </w:p>
        </w:tc>
        <w:tc>
          <w:tcPr>
            <w:tcW w:w="2977" w:type="dxa"/>
          </w:tcPr>
          <w:p>
            <w:pPr>
              <w:pStyle w:val="TableParagraph"/>
              <w:spacing w:line="188" w:lineRule="exact" w:before="99"/>
              <w:ind w:left="11" w:right="-7"/>
              <w:rPr>
                <w:sz w:val="20"/>
              </w:rPr>
            </w:pPr>
            <w:r>
              <w:rPr>
                <w:sz w:val="20"/>
              </w:rPr>
              <w:t>Ленинград. обл.,Умитинский р-н Боролиховский с/с, дер. Дубитово жена Агафья В.</w:t>
            </w:r>
          </w:p>
        </w:tc>
      </w:tr>
      <w:tr>
        <w:trPr>
          <w:trHeight w:val="601" w:hRule="atLeast"/>
        </w:trPr>
        <w:tc>
          <w:tcPr>
            <w:tcW w:w="2612" w:type="dxa"/>
          </w:tcPr>
          <w:p>
            <w:pPr>
              <w:pStyle w:val="TableParagraph"/>
              <w:spacing w:line="189" w:lineRule="auto"/>
              <w:rPr>
                <w:sz w:val="20"/>
              </w:rPr>
            </w:pPr>
            <w:r>
              <w:rPr>
                <w:sz w:val="20"/>
              </w:rPr>
              <w:t>91. Федонев Матвей Степанович, 1907 г.р., Первомайский РВК, НСО</w:t>
            </w:r>
          </w:p>
        </w:tc>
        <w:tc>
          <w:tcPr>
            <w:tcW w:w="1138" w:type="dxa"/>
          </w:tcPr>
          <w:p>
            <w:pPr>
              <w:pStyle w:val="TableParagraph"/>
              <w:spacing w:line="230" w:lineRule="atLeast" w:before="150"/>
              <w:ind w:left="237" w:right="41" w:firstLine="120"/>
              <w:rPr>
                <w:sz w:val="20"/>
              </w:rPr>
            </w:pPr>
            <w:r>
              <w:rPr>
                <w:sz w:val="20"/>
              </w:rPr>
              <w:t>кр-ц, </w:t>
            </w:r>
            <w:r>
              <w:rPr>
                <w:w w:val="95"/>
                <w:sz w:val="20"/>
              </w:rPr>
              <w:t>стрелок</w:t>
            </w:r>
          </w:p>
        </w:tc>
        <w:tc>
          <w:tcPr>
            <w:tcW w:w="2977" w:type="dxa"/>
          </w:tcPr>
          <w:p>
            <w:pPr>
              <w:pStyle w:val="TableParagraph"/>
              <w:spacing w:line="169" w:lineRule="exact"/>
              <w:ind w:left="11"/>
              <w:rPr>
                <w:sz w:val="20"/>
              </w:rPr>
            </w:pPr>
            <w:r>
              <w:rPr>
                <w:sz w:val="20"/>
              </w:rPr>
              <w:t>НСО, Первомайский р-н,</w:t>
            </w:r>
          </w:p>
          <w:p>
            <w:pPr>
              <w:pStyle w:val="TableParagraph"/>
              <w:spacing w:line="194" w:lineRule="auto" w:before="14"/>
              <w:ind w:left="11" w:right="-7"/>
              <w:rPr>
                <w:sz w:val="20"/>
              </w:rPr>
            </w:pPr>
            <w:r>
              <w:rPr>
                <w:sz w:val="20"/>
              </w:rPr>
              <w:t>ул. Станиславского, 20, ст.</w:t>
            </w:r>
            <w:r>
              <w:rPr>
                <w:spacing w:val="-15"/>
                <w:sz w:val="20"/>
              </w:rPr>
              <w:t> </w:t>
            </w:r>
            <w:r>
              <w:rPr>
                <w:sz w:val="20"/>
              </w:rPr>
              <w:t>Инская жена Анна</w:t>
            </w:r>
            <w:r>
              <w:rPr>
                <w:spacing w:val="4"/>
                <w:sz w:val="20"/>
              </w:rPr>
              <w:t> </w:t>
            </w:r>
            <w:r>
              <w:rPr>
                <w:sz w:val="20"/>
              </w:rPr>
              <w:t>Яковлевна</w:t>
            </w:r>
          </w:p>
        </w:tc>
      </w:tr>
      <w:tr>
        <w:trPr>
          <w:trHeight w:val="595" w:hRule="atLeast"/>
        </w:trPr>
        <w:tc>
          <w:tcPr>
            <w:tcW w:w="2612" w:type="dxa"/>
          </w:tcPr>
          <w:p>
            <w:pPr>
              <w:pStyle w:val="TableParagraph"/>
              <w:spacing w:line="192" w:lineRule="exact" w:before="5"/>
              <w:ind w:right="212"/>
              <w:jc w:val="both"/>
              <w:rPr>
                <w:sz w:val="20"/>
              </w:rPr>
            </w:pPr>
            <w:r>
              <w:rPr>
                <w:sz w:val="20"/>
              </w:rPr>
              <w:t>92. Попов Федор</w:t>
            </w:r>
            <w:r>
              <w:rPr>
                <w:spacing w:val="-12"/>
                <w:sz w:val="20"/>
              </w:rPr>
              <w:t> </w:t>
            </w:r>
            <w:r>
              <w:rPr>
                <w:sz w:val="20"/>
              </w:rPr>
              <w:t>Иванович, 1902 г.р., Дзянчуринс. РВК, БашССР</w:t>
            </w:r>
          </w:p>
        </w:tc>
        <w:tc>
          <w:tcPr>
            <w:tcW w:w="1138" w:type="dxa"/>
          </w:tcPr>
          <w:p>
            <w:pPr>
              <w:pStyle w:val="TableParagraph"/>
              <w:spacing w:before="41"/>
              <w:ind w:left="237" w:right="41" w:firstLine="120"/>
              <w:rPr>
                <w:sz w:val="20"/>
              </w:rPr>
            </w:pPr>
            <w:r>
              <w:rPr>
                <w:sz w:val="20"/>
              </w:rPr>
              <w:t>кр-ц, </w:t>
            </w:r>
            <w:r>
              <w:rPr>
                <w:w w:val="95"/>
                <w:sz w:val="20"/>
              </w:rPr>
              <w:t>стрелок</w:t>
            </w:r>
          </w:p>
        </w:tc>
        <w:tc>
          <w:tcPr>
            <w:tcW w:w="2977" w:type="dxa"/>
          </w:tcPr>
          <w:p>
            <w:pPr>
              <w:pStyle w:val="TableParagraph"/>
              <w:spacing w:line="194" w:lineRule="auto" w:before="103"/>
              <w:ind w:left="11" w:right="9"/>
              <w:rPr>
                <w:sz w:val="20"/>
              </w:rPr>
            </w:pPr>
            <w:r>
              <w:rPr>
                <w:sz w:val="20"/>
              </w:rPr>
              <w:t>Дзянчуринский р-н, Алексеев, с/с, д. Алексеевка, ж. Феодосия Ив.</w:t>
            </w:r>
          </w:p>
        </w:tc>
      </w:tr>
      <w:tr>
        <w:trPr>
          <w:trHeight w:val="590" w:hRule="atLeast"/>
        </w:trPr>
        <w:tc>
          <w:tcPr>
            <w:tcW w:w="2612" w:type="dxa"/>
          </w:tcPr>
          <w:p>
            <w:pPr>
              <w:pStyle w:val="TableParagraph"/>
              <w:spacing w:line="196" w:lineRule="auto" w:before="103"/>
              <w:ind w:right="191"/>
              <w:rPr>
                <w:sz w:val="20"/>
              </w:rPr>
            </w:pPr>
            <w:r>
              <w:rPr>
                <w:sz w:val="20"/>
              </w:rPr>
              <w:t>93. Мустафим Байрам, 1901 г.р., Асинекским, БашССР</w:t>
            </w:r>
          </w:p>
        </w:tc>
        <w:tc>
          <w:tcPr>
            <w:tcW w:w="1138" w:type="dxa"/>
          </w:tcPr>
          <w:p>
            <w:pPr>
              <w:pStyle w:val="TableParagraph"/>
              <w:spacing w:before="43"/>
              <w:ind w:left="237" w:right="41" w:firstLine="120"/>
              <w:rPr>
                <w:sz w:val="20"/>
              </w:rPr>
            </w:pPr>
            <w:r>
              <w:rPr>
                <w:sz w:val="20"/>
              </w:rPr>
              <w:t>кр-ц, </w:t>
            </w:r>
            <w:r>
              <w:rPr>
                <w:w w:val="95"/>
                <w:sz w:val="20"/>
              </w:rPr>
              <w:t>стрелок</w:t>
            </w:r>
          </w:p>
        </w:tc>
        <w:tc>
          <w:tcPr>
            <w:tcW w:w="2977" w:type="dxa"/>
          </w:tcPr>
          <w:p>
            <w:pPr>
              <w:pStyle w:val="TableParagraph"/>
              <w:spacing w:line="194" w:lineRule="auto" w:before="11"/>
              <w:ind w:left="11" w:right="126"/>
              <w:rPr>
                <w:sz w:val="20"/>
              </w:rPr>
            </w:pPr>
            <w:r>
              <w:rPr>
                <w:sz w:val="20"/>
              </w:rPr>
              <w:t>БашССР, Колтасинский р-н, Новобуринский с/с, дер. Маняга</w:t>
            </w:r>
          </w:p>
          <w:p>
            <w:pPr>
              <w:pStyle w:val="TableParagraph"/>
              <w:spacing w:line="186" w:lineRule="exact"/>
              <w:ind w:left="11"/>
              <w:rPr>
                <w:sz w:val="20"/>
              </w:rPr>
            </w:pPr>
            <w:r>
              <w:rPr>
                <w:sz w:val="20"/>
              </w:rPr>
              <w:t>жена Калима</w:t>
            </w:r>
          </w:p>
        </w:tc>
      </w:tr>
      <w:tr>
        <w:trPr>
          <w:trHeight w:val="565" w:hRule="atLeast"/>
        </w:trPr>
        <w:tc>
          <w:tcPr>
            <w:tcW w:w="2612" w:type="dxa"/>
            <w:tcBorders>
              <w:bottom w:val="single" w:sz="8" w:space="0" w:color="000000"/>
            </w:tcBorders>
          </w:tcPr>
          <w:p>
            <w:pPr>
              <w:pStyle w:val="TableParagraph"/>
              <w:tabs>
                <w:tab w:pos="687" w:val="left" w:leader="none"/>
                <w:tab w:pos="1985" w:val="left" w:leader="none"/>
              </w:tabs>
              <w:spacing w:line="170" w:lineRule="exact"/>
              <w:rPr>
                <w:sz w:val="20"/>
              </w:rPr>
            </w:pPr>
            <w:r>
              <w:rPr>
                <w:sz w:val="20"/>
              </w:rPr>
              <w:t>94.</w:t>
              <w:tab/>
              <w:t>Кудряшов</w:t>
              <w:tab/>
            </w:r>
            <w:r>
              <w:rPr>
                <w:spacing w:val="-3"/>
                <w:sz w:val="20"/>
              </w:rPr>
              <w:t>Степан</w:t>
            </w:r>
          </w:p>
          <w:p>
            <w:pPr>
              <w:pStyle w:val="TableParagraph"/>
              <w:tabs>
                <w:tab w:pos="1494" w:val="left" w:leader="none"/>
                <w:tab w:pos="2168" w:val="left" w:leader="none"/>
                <w:tab w:pos="2268" w:val="left" w:leader="none"/>
              </w:tabs>
              <w:spacing w:line="188" w:lineRule="exact" w:before="15"/>
              <w:ind w:right="1"/>
              <w:rPr>
                <w:sz w:val="20"/>
              </w:rPr>
            </w:pPr>
            <w:r>
              <w:rPr>
                <w:sz w:val="20"/>
              </w:rPr>
              <w:t>Тимофеевич,</w:t>
              <w:tab/>
              <w:t>1910</w:t>
              <w:tab/>
              <w:tab/>
            </w:r>
            <w:r>
              <w:rPr>
                <w:spacing w:val="-5"/>
                <w:sz w:val="20"/>
              </w:rPr>
              <w:t>г.р., </w:t>
            </w:r>
            <w:r>
              <w:rPr>
                <w:sz w:val="20"/>
              </w:rPr>
              <w:t>Пестовский</w:t>
              <w:tab/>
              <w:tab/>
            </w:r>
            <w:r>
              <w:rPr>
                <w:spacing w:val="-4"/>
                <w:sz w:val="20"/>
              </w:rPr>
              <w:t>РВК,</w:t>
            </w:r>
          </w:p>
        </w:tc>
        <w:tc>
          <w:tcPr>
            <w:tcW w:w="1138" w:type="dxa"/>
          </w:tcPr>
          <w:p>
            <w:pPr>
              <w:pStyle w:val="TableParagraph"/>
              <w:spacing w:line="230" w:lineRule="atLeast" w:before="120"/>
              <w:ind w:left="237" w:right="41" w:firstLine="120"/>
              <w:rPr>
                <w:sz w:val="20"/>
              </w:rPr>
            </w:pPr>
            <w:r>
              <w:rPr>
                <w:sz w:val="20"/>
              </w:rPr>
              <w:t>кр-ц, </w:t>
            </w:r>
            <w:r>
              <w:rPr>
                <w:w w:val="95"/>
                <w:sz w:val="20"/>
              </w:rPr>
              <w:t>стрелок</w:t>
            </w:r>
          </w:p>
        </w:tc>
        <w:tc>
          <w:tcPr>
            <w:tcW w:w="2977" w:type="dxa"/>
          </w:tcPr>
          <w:p>
            <w:pPr>
              <w:pStyle w:val="TableParagraph"/>
              <w:spacing w:line="170" w:lineRule="exact"/>
              <w:ind w:left="11"/>
              <w:rPr>
                <w:sz w:val="20"/>
              </w:rPr>
            </w:pPr>
            <w:r>
              <w:rPr>
                <w:sz w:val="20"/>
              </w:rPr>
              <w:t>Ленингр. обл., Пестовский р-н</w:t>
            </w:r>
          </w:p>
          <w:p>
            <w:pPr>
              <w:pStyle w:val="TableParagraph"/>
              <w:spacing w:line="188" w:lineRule="exact" w:before="15"/>
              <w:ind w:left="11" w:right="291"/>
              <w:rPr>
                <w:sz w:val="20"/>
              </w:rPr>
            </w:pPr>
            <w:r>
              <w:rPr>
                <w:sz w:val="20"/>
              </w:rPr>
              <w:t>Могославский с/с, д. Пирогово жена Ольга Ник.</w:t>
            </w:r>
          </w:p>
        </w:tc>
      </w:tr>
      <w:tr>
        <w:trPr>
          <w:trHeight w:val="560" w:hRule="atLeast"/>
        </w:trPr>
        <w:tc>
          <w:tcPr>
            <w:tcW w:w="2612" w:type="dxa"/>
            <w:tcBorders>
              <w:top w:val="single" w:sz="8" w:space="0" w:color="000000"/>
              <w:bottom w:val="single" w:sz="24" w:space="0" w:color="FFFFFF"/>
            </w:tcBorders>
          </w:tcPr>
          <w:p>
            <w:pPr>
              <w:pStyle w:val="TableParagraph"/>
              <w:tabs>
                <w:tab w:pos="615" w:val="left" w:leader="none"/>
                <w:tab w:pos="1990" w:val="left" w:leader="none"/>
              </w:tabs>
              <w:spacing w:line="152" w:lineRule="exact"/>
              <w:rPr>
                <w:sz w:val="20"/>
              </w:rPr>
            </w:pPr>
            <w:r>
              <w:rPr>
                <w:sz w:val="20"/>
              </w:rPr>
              <w:t>95.</w:t>
              <w:tab/>
              <w:t>Кайлемаков</w:t>
              <w:tab/>
            </w:r>
            <w:r>
              <w:rPr>
                <w:spacing w:val="-3"/>
                <w:sz w:val="20"/>
              </w:rPr>
              <w:t>Гаврил</w:t>
            </w:r>
          </w:p>
          <w:p>
            <w:pPr>
              <w:pStyle w:val="TableParagraph"/>
              <w:tabs>
                <w:tab w:pos="1395" w:val="left" w:leader="none"/>
                <w:tab w:pos="2172" w:val="left" w:leader="none"/>
                <w:tab w:pos="2268" w:val="left" w:leader="none"/>
              </w:tabs>
              <w:spacing w:line="194" w:lineRule="auto" w:before="13"/>
              <w:ind w:right="1"/>
              <w:rPr>
                <w:sz w:val="20"/>
              </w:rPr>
            </w:pPr>
            <w:r>
              <w:rPr>
                <w:sz w:val="20"/>
              </w:rPr>
              <w:t>Владимир.</w:t>
              <w:tab/>
              <w:t>1899</w:t>
              <w:tab/>
              <w:tab/>
            </w:r>
            <w:r>
              <w:rPr>
                <w:spacing w:val="-5"/>
                <w:sz w:val="20"/>
              </w:rPr>
              <w:t>г.р., </w:t>
            </w:r>
            <w:r>
              <w:rPr>
                <w:sz w:val="20"/>
              </w:rPr>
              <w:t>Ахтасский</w:t>
              <w:tab/>
              <w:tab/>
            </w:r>
            <w:r>
              <w:rPr>
                <w:spacing w:val="-6"/>
                <w:sz w:val="20"/>
              </w:rPr>
              <w:t>РВК,</w:t>
            </w:r>
          </w:p>
        </w:tc>
        <w:tc>
          <w:tcPr>
            <w:tcW w:w="1138" w:type="dxa"/>
          </w:tcPr>
          <w:p>
            <w:pPr>
              <w:pStyle w:val="TableParagraph"/>
              <w:spacing w:line="230" w:lineRule="atLeast" w:before="132"/>
              <w:ind w:left="237" w:right="41" w:firstLine="120"/>
              <w:rPr>
                <w:sz w:val="20"/>
              </w:rPr>
            </w:pPr>
            <w:r>
              <w:rPr>
                <w:sz w:val="20"/>
              </w:rPr>
              <w:t>кр-ц, </w:t>
            </w:r>
            <w:r>
              <w:rPr>
                <w:w w:val="95"/>
                <w:sz w:val="20"/>
              </w:rPr>
              <w:t>стрелок</w:t>
            </w:r>
          </w:p>
        </w:tc>
        <w:tc>
          <w:tcPr>
            <w:tcW w:w="2977" w:type="dxa"/>
          </w:tcPr>
          <w:p>
            <w:pPr>
              <w:pStyle w:val="TableParagraph"/>
              <w:spacing w:line="192" w:lineRule="exact" w:before="9"/>
              <w:ind w:left="11" w:right="211"/>
              <w:rPr>
                <w:sz w:val="20"/>
              </w:rPr>
            </w:pPr>
            <w:r>
              <w:rPr>
                <w:sz w:val="20"/>
              </w:rPr>
              <w:t>Красноярс. край, Ахтасский р-н Кзлогоский с/с, дер. Партаево жена Мария Владимировна</w:t>
            </w:r>
          </w:p>
        </w:tc>
      </w:tr>
      <w:tr>
        <w:trPr>
          <w:trHeight w:val="557" w:hRule="atLeast"/>
        </w:trPr>
        <w:tc>
          <w:tcPr>
            <w:tcW w:w="2612" w:type="dxa"/>
            <w:tcBorders>
              <w:top w:val="single" w:sz="24" w:space="0" w:color="FFFFFF"/>
            </w:tcBorders>
          </w:tcPr>
          <w:p>
            <w:pPr>
              <w:pStyle w:val="TableParagraph"/>
              <w:spacing w:line="140" w:lineRule="exact"/>
              <w:rPr>
                <w:sz w:val="20"/>
              </w:rPr>
            </w:pPr>
            <w:r>
              <w:rPr>
                <w:sz w:val="20"/>
              </w:rPr>
              <w:t>96. Кудин Карп Степанович,</w:t>
            </w:r>
          </w:p>
          <w:p>
            <w:pPr>
              <w:pStyle w:val="TableParagraph"/>
              <w:spacing w:line="194" w:lineRule="auto" w:before="14"/>
              <w:ind w:right="465"/>
              <w:rPr>
                <w:sz w:val="20"/>
              </w:rPr>
            </w:pPr>
            <w:r>
              <w:rPr>
                <w:sz w:val="20"/>
              </w:rPr>
              <w:t>1902 г.р., Меховск. РВК, Витебск.обл.</w:t>
            </w:r>
          </w:p>
        </w:tc>
        <w:tc>
          <w:tcPr>
            <w:tcW w:w="1138" w:type="dxa"/>
          </w:tcPr>
          <w:p>
            <w:pPr>
              <w:pStyle w:val="TableParagraph"/>
              <w:ind w:left="237" w:right="41" w:firstLine="120"/>
              <w:rPr>
                <w:sz w:val="20"/>
              </w:rPr>
            </w:pPr>
            <w:r>
              <w:rPr>
                <w:sz w:val="20"/>
              </w:rPr>
              <w:t>кр-ц, </w:t>
            </w:r>
            <w:r>
              <w:rPr>
                <w:w w:val="95"/>
                <w:sz w:val="20"/>
              </w:rPr>
              <w:t>стрелок</w:t>
            </w:r>
          </w:p>
        </w:tc>
        <w:tc>
          <w:tcPr>
            <w:tcW w:w="2977" w:type="dxa"/>
          </w:tcPr>
          <w:p>
            <w:pPr>
              <w:pStyle w:val="TableParagraph"/>
              <w:spacing w:before="121"/>
              <w:ind w:left="11"/>
              <w:rPr>
                <w:sz w:val="20"/>
              </w:rPr>
            </w:pPr>
            <w:r>
              <w:rPr>
                <w:sz w:val="20"/>
              </w:rPr>
              <w:t>Витебск, обл. Меховской р-н</w:t>
            </w:r>
          </w:p>
        </w:tc>
      </w:tr>
      <w:tr>
        <w:trPr>
          <w:trHeight w:val="566" w:hRule="atLeast"/>
        </w:trPr>
        <w:tc>
          <w:tcPr>
            <w:tcW w:w="2612" w:type="dxa"/>
            <w:tcBorders>
              <w:bottom w:val="single" w:sz="12" w:space="0" w:color="FFFFFF"/>
            </w:tcBorders>
          </w:tcPr>
          <w:p>
            <w:pPr>
              <w:pStyle w:val="TableParagraph"/>
              <w:spacing w:line="194" w:lineRule="auto"/>
              <w:ind w:right="747"/>
              <w:rPr>
                <w:sz w:val="20"/>
              </w:rPr>
            </w:pPr>
            <w:r>
              <w:rPr>
                <w:sz w:val="20"/>
              </w:rPr>
              <w:t>97. Мамазин Георгий Андриан. 1914 г.р.,</w:t>
            </w:r>
          </w:p>
          <w:p>
            <w:pPr>
              <w:pStyle w:val="TableParagraph"/>
              <w:spacing w:line="176" w:lineRule="exact"/>
              <w:rPr>
                <w:sz w:val="20"/>
              </w:rPr>
            </w:pPr>
            <w:r>
              <w:rPr>
                <w:sz w:val="20"/>
              </w:rPr>
              <w:t>Невьянский, Свердловская</w:t>
            </w:r>
          </w:p>
        </w:tc>
        <w:tc>
          <w:tcPr>
            <w:tcW w:w="1138" w:type="dxa"/>
          </w:tcPr>
          <w:p>
            <w:pPr>
              <w:pStyle w:val="TableParagraph"/>
              <w:spacing w:before="36"/>
              <w:ind w:left="237" w:right="41" w:firstLine="120"/>
              <w:rPr>
                <w:sz w:val="20"/>
              </w:rPr>
            </w:pPr>
            <w:r>
              <w:rPr>
                <w:sz w:val="20"/>
              </w:rPr>
              <w:t>кр-ц, </w:t>
            </w:r>
            <w:r>
              <w:rPr>
                <w:w w:val="95"/>
                <w:sz w:val="20"/>
              </w:rPr>
              <w:t>стрелок</w:t>
            </w:r>
          </w:p>
        </w:tc>
        <w:tc>
          <w:tcPr>
            <w:tcW w:w="2977" w:type="dxa"/>
          </w:tcPr>
          <w:p>
            <w:pPr>
              <w:pStyle w:val="TableParagraph"/>
              <w:spacing w:line="199" w:lineRule="auto"/>
              <w:ind w:left="11" w:right="23"/>
              <w:rPr>
                <w:sz w:val="20"/>
              </w:rPr>
            </w:pPr>
            <w:r>
              <w:rPr>
                <w:sz w:val="20"/>
              </w:rPr>
              <w:t>Свердл. обл., Еланский р-н Шадринский с/с, дер. Лар ? жена</w:t>
            </w:r>
          </w:p>
          <w:p>
            <w:pPr>
              <w:pStyle w:val="TableParagraph"/>
              <w:spacing w:line="166" w:lineRule="exact"/>
              <w:ind w:left="11"/>
              <w:rPr>
                <w:sz w:val="20"/>
              </w:rPr>
            </w:pPr>
            <w:r>
              <w:rPr>
                <w:sz w:val="20"/>
              </w:rPr>
              <w:t>Анна Андреевна</w:t>
            </w:r>
          </w:p>
        </w:tc>
      </w:tr>
      <w:tr>
        <w:trPr>
          <w:trHeight w:val="608" w:hRule="atLeast"/>
        </w:trPr>
        <w:tc>
          <w:tcPr>
            <w:tcW w:w="2612" w:type="dxa"/>
            <w:tcBorders>
              <w:top w:val="single" w:sz="12" w:space="0" w:color="FFFFFF"/>
            </w:tcBorders>
          </w:tcPr>
          <w:p>
            <w:pPr>
              <w:pStyle w:val="TableParagraph"/>
              <w:spacing w:line="194" w:lineRule="auto" w:before="18"/>
              <w:rPr>
                <w:sz w:val="20"/>
              </w:rPr>
            </w:pPr>
            <w:r>
              <w:rPr>
                <w:sz w:val="20"/>
              </w:rPr>
              <w:t>98. Шаманов Василий Дмитр.1923 г.р., Карткаровский, КомиАССР</w:t>
            </w:r>
          </w:p>
        </w:tc>
        <w:tc>
          <w:tcPr>
            <w:tcW w:w="1138" w:type="dxa"/>
          </w:tcPr>
          <w:p>
            <w:pPr>
              <w:pStyle w:val="TableParagraph"/>
              <w:spacing w:before="48"/>
              <w:ind w:left="237" w:right="41" w:firstLine="120"/>
              <w:rPr>
                <w:sz w:val="20"/>
              </w:rPr>
            </w:pPr>
            <w:r>
              <w:rPr>
                <w:sz w:val="20"/>
              </w:rPr>
              <w:t>кр-ц, </w:t>
            </w:r>
            <w:r>
              <w:rPr>
                <w:w w:val="95"/>
                <w:sz w:val="20"/>
              </w:rPr>
              <w:t>стрелок</w:t>
            </w:r>
          </w:p>
        </w:tc>
        <w:tc>
          <w:tcPr>
            <w:tcW w:w="2977" w:type="dxa"/>
          </w:tcPr>
          <w:p>
            <w:pPr>
              <w:pStyle w:val="TableParagraph"/>
              <w:spacing w:line="209" w:lineRule="exact" w:before="12"/>
              <w:ind w:left="11"/>
              <w:rPr>
                <w:sz w:val="20"/>
              </w:rPr>
            </w:pPr>
            <w:r>
              <w:rPr>
                <w:sz w:val="20"/>
              </w:rPr>
              <w:t>КомиАССР, Карткаровский р-н</w:t>
            </w:r>
          </w:p>
          <w:p>
            <w:pPr>
              <w:pStyle w:val="TableParagraph"/>
              <w:spacing w:line="184" w:lineRule="exact" w:before="18"/>
              <w:ind w:left="11" w:right="364"/>
              <w:rPr>
                <w:sz w:val="20"/>
              </w:rPr>
            </w:pPr>
            <w:r>
              <w:rPr>
                <w:sz w:val="20"/>
              </w:rPr>
              <w:t>Побединский с/с, д. Лопедина отец Дмитрий</w:t>
            </w:r>
          </w:p>
        </w:tc>
      </w:tr>
      <w:tr>
        <w:trPr>
          <w:trHeight w:val="580" w:hRule="atLeast"/>
        </w:trPr>
        <w:tc>
          <w:tcPr>
            <w:tcW w:w="2612" w:type="dxa"/>
          </w:tcPr>
          <w:p>
            <w:pPr>
              <w:pStyle w:val="TableParagraph"/>
              <w:spacing w:line="194" w:lineRule="auto"/>
              <w:ind w:right="757"/>
              <w:jc w:val="both"/>
              <w:rPr>
                <w:sz w:val="20"/>
              </w:rPr>
            </w:pPr>
            <w:r>
              <w:rPr>
                <w:sz w:val="20"/>
              </w:rPr>
              <w:t>99. Дешлев Дмитрий Федорович, 1904 г.р., Искитимским, НСО</w:t>
            </w:r>
          </w:p>
        </w:tc>
        <w:tc>
          <w:tcPr>
            <w:tcW w:w="1138" w:type="dxa"/>
          </w:tcPr>
          <w:p>
            <w:pPr>
              <w:pStyle w:val="TableParagraph"/>
              <w:spacing w:before="38"/>
              <w:ind w:left="237" w:right="41" w:firstLine="120"/>
              <w:rPr>
                <w:sz w:val="20"/>
              </w:rPr>
            </w:pPr>
            <w:r>
              <w:rPr>
                <w:sz w:val="20"/>
              </w:rPr>
              <w:t>кр-ц, </w:t>
            </w:r>
            <w:r>
              <w:rPr>
                <w:w w:val="95"/>
                <w:sz w:val="20"/>
              </w:rPr>
              <w:t>стрелок</w:t>
            </w:r>
          </w:p>
        </w:tc>
        <w:tc>
          <w:tcPr>
            <w:tcW w:w="2977" w:type="dxa"/>
          </w:tcPr>
          <w:p>
            <w:pPr>
              <w:pStyle w:val="TableParagraph"/>
              <w:spacing w:line="194" w:lineRule="auto"/>
              <w:ind w:left="11" w:right="126"/>
              <w:rPr>
                <w:sz w:val="20"/>
              </w:rPr>
            </w:pPr>
            <w:r>
              <w:rPr>
                <w:sz w:val="20"/>
              </w:rPr>
              <w:t>НСО, Искитимский р-н, Толькменский с/с, д. Тольменск, мать Анастасия</w:t>
            </w:r>
          </w:p>
        </w:tc>
      </w:tr>
      <w:tr>
        <w:trPr>
          <w:trHeight w:val="614" w:hRule="atLeast"/>
        </w:trPr>
        <w:tc>
          <w:tcPr>
            <w:tcW w:w="2612" w:type="dxa"/>
          </w:tcPr>
          <w:p>
            <w:pPr>
              <w:pStyle w:val="TableParagraph"/>
              <w:spacing w:line="194" w:lineRule="auto"/>
              <w:ind w:right="214"/>
              <w:rPr>
                <w:sz w:val="20"/>
              </w:rPr>
            </w:pPr>
            <w:r>
              <w:rPr>
                <w:sz w:val="20"/>
              </w:rPr>
              <w:t>100. Куцев Степан Ефимо- вич,1910 г.р., Красноозерс., Алтайский край</w:t>
            </w:r>
          </w:p>
        </w:tc>
        <w:tc>
          <w:tcPr>
            <w:tcW w:w="1138" w:type="dxa"/>
          </w:tcPr>
          <w:p>
            <w:pPr>
              <w:pStyle w:val="TableParagraph"/>
              <w:spacing w:before="55"/>
              <w:ind w:left="237" w:right="41" w:firstLine="120"/>
              <w:rPr>
                <w:sz w:val="20"/>
              </w:rPr>
            </w:pPr>
            <w:r>
              <w:rPr>
                <w:sz w:val="20"/>
              </w:rPr>
              <w:t>кр-ц, </w:t>
            </w:r>
            <w:r>
              <w:rPr>
                <w:w w:val="95"/>
                <w:sz w:val="20"/>
              </w:rPr>
              <w:t>стрелок</w:t>
            </w:r>
          </w:p>
        </w:tc>
        <w:tc>
          <w:tcPr>
            <w:tcW w:w="2977" w:type="dxa"/>
          </w:tcPr>
          <w:p>
            <w:pPr>
              <w:pStyle w:val="TableParagraph"/>
              <w:spacing w:line="194" w:lineRule="auto" w:before="117"/>
              <w:ind w:left="11" w:right="-8"/>
              <w:rPr>
                <w:sz w:val="20"/>
              </w:rPr>
            </w:pPr>
            <w:r>
              <w:rPr>
                <w:sz w:val="20"/>
              </w:rPr>
              <w:t>Алтайс.край, Красноозерск. р-н, с. Красноозерск., ж. Анна Сергеевна</w:t>
            </w:r>
          </w:p>
        </w:tc>
      </w:tr>
      <w:tr>
        <w:trPr>
          <w:trHeight w:val="580" w:hRule="atLeast"/>
        </w:trPr>
        <w:tc>
          <w:tcPr>
            <w:tcW w:w="2612" w:type="dxa"/>
          </w:tcPr>
          <w:p>
            <w:pPr>
              <w:pStyle w:val="TableParagraph"/>
              <w:spacing w:line="194" w:lineRule="auto"/>
              <w:ind w:right="71"/>
              <w:rPr>
                <w:sz w:val="20"/>
              </w:rPr>
            </w:pPr>
            <w:r>
              <w:rPr>
                <w:sz w:val="20"/>
              </w:rPr>
              <w:t>101. Макаров Михаил Ильич, 18.г.р., Ульяновский РВК, Куй- бышевск. обл.</w:t>
            </w:r>
          </w:p>
        </w:tc>
        <w:tc>
          <w:tcPr>
            <w:tcW w:w="1138" w:type="dxa"/>
          </w:tcPr>
          <w:p>
            <w:pPr>
              <w:pStyle w:val="TableParagraph"/>
              <w:spacing w:line="230" w:lineRule="atLeast" w:before="127"/>
              <w:ind w:left="237" w:right="41" w:firstLine="120"/>
              <w:rPr>
                <w:sz w:val="20"/>
              </w:rPr>
            </w:pPr>
            <w:r>
              <w:rPr>
                <w:sz w:val="20"/>
              </w:rPr>
              <w:t>кр-ц, </w:t>
            </w:r>
            <w:r>
              <w:rPr>
                <w:w w:val="95"/>
                <w:sz w:val="20"/>
              </w:rPr>
              <w:t>стрелок</w:t>
            </w:r>
          </w:p>
        </w:tc>
        <w:tc>
          <w:tcPr>
            <w:tcW w:w="2977" w:type="dxa"/>
          </w:tcPr>
          <w:p>
            <w:pPr>
              <w:pStyle w:val="TableParagraph"/>
              <w:spacing w:line="194" w:lineRule="auto"/>
              <w:ind w:left="11" w:right="254"/>
              <w:rPr>
                <w:sz w:val="20"/>
              </w:rPr>
            </w:pPr>
            <w:r>
              <w:rPr>
                <w:sz w:val="20"/>
              </w:rPr>
              <w:t>Куйбыш.обл., Ульяновский р-н СП Ключища, п-к Укушки, ж. Анастасия Васильевна</w:t>
            </w:r>
          </w:p>
        </w:tc>
      </w:tr>
      <w:tr>
        <w:trPr>
          <w:trHeight w:val="646" w:hRule="atLeast"/>
        </w:trPr>
        <w:tc>
          <w:tcPr>
            <w:tcW w:w="2612" w:type="dxa"/>
          </w:tcPr>
          <w:p>
            <w:pPr>
              <w:pStyle w:val="TableParagraph"/>
              <w:spacing w:line="164" w:lineRule="exact"/>
              <w:rPr>
                <w:sz w:val="20"/>
              </w:rPr>
            </w:pPr>
            <w:r>
              <w:rPr>
                <w:sz w:val="20"/>
              </w:rPr>
              <w:t>102. Шушаев Алексей, 191</w:t>
            </w:r>
          </w:p>
          <w:p>
            <w:pPr>
              <w:pStyle w:val="TableParagraph"/>
              <w:spacing w:line="194" w:lineRule="auto" w:before="14"/>
              <w:rPr>
                <w:sz w:val="20"/>
              </w:rPr>
            </w:pPr>
            <w:r>
              <w:rPr>
                <w:sz w:val="20"/>
              </w:rPr>
              <w:t>...г.р.. Алтайский край, Ключевский РВК</w:t>
            </w:r>
          </w:p>
        </w:tc>
        <w:tc>
          <w:tcPr>
            <w:tcW w:w="1138" w:type="dxa"/>
          </w:tcPr>
          <w:p>
            <w:pPr>
              <w:pStyle w:val="TableParagraph"/>
              <w:spacing w:before="68"/>
              <w:ind w:left="237" w:right="41" w:firstLine="120"/>
              <w:rPr>
                <w:sz w:val="20"/>
              </w:rPr>
            </w:pPr>
            <w:r>
              <w:rPr>
                <w:sz w:val="20"/>
              </w:rPr>
              <w:t>кр-ц, </w:t>
            </w:r>
            <w:r>
              <w:rPr>
                <w:w w:val="95"/>
                <w:sz w:val="20"/>
              </w:rPr>
              <w:t>стрелок</w:t>
            </w:r>
          </w:p>
        </w:tc>
        <w:tc>
          <w:tcPr>
            <w:tcW w:w="2977" w:type="dxa"/>
          </w:tcPr>
          <w:p>
            <w:pPr>
              <w:pStyle w:val="TableParagraph"/>
              <w:spacing w:line="177" w:lineRule="auto" w:before="131"/>
              <w:ind w:left="11" w:right="239"/>
              <w:rPr>
                <w:sz w:val="20"/>
              </w:rPr>
            </w:pPr>
            <w:r>
              <w:rPr>
                <w:sz w:val="20"/>
              </w:rPr>
              <w:t>Алтайск. край, Ключевский р-н Виноградовск,</w:t>
            </w:r>
          </w:p>
          <w:p>
            <w:pPr>
              <w:pStyle w:val="TableParagraph"/>
              <w:spacing w:line="154" w:lineRule="exact"/>
              <w:ind w:left="11"/>
              <w:rPr>
                <w:sz w:val="20"/>
              </w:rPr>
            </w:pPr>
            <w:r>
              <w:rPr>
                <w:sz w:val="20"/>
              </w:rPr>
              <w:t>жена Пелагея Кирилловна</w:t>
            </w:r>
          </w:p>
        </w:tc>
      </w:tr>
      <w:tr>
        <w:trPr>
          <w:trHeight w:val="575" w:hRule="atLeast"/>
        </w:trPr>
        <w:tc>
          <w:tcPr>
            <w:tcW w:w="2612" w:type="dxa"/>
          </w:tcPr>
          <w:p>
            <w:pPr>
              <w:pStyle w:val="TableParagraph"/>
              <w:spacing w:line="192" w:lineRule="exact"/>
              <w:rPr>
                <w:sz w:val="20"/>
              </w:rPr>
            </w:pPr>
            <w:r>
              <w:rPr>
                <w:sz w:val="20"/>
              </w:rPr>
              <w:t>103. Чижов Петр Михайло- вич, 1922 г.р, Молотов. РВК, Куйбыш. об.</w:t>
            </w:r>
          </w:p>
        </w:tc>
        <w:tc>
          <w:tcPr>
            <w:tcW w:w="1138" w:type="dxa"/>
          </w:tcPr>
          <w:p>
            <w:pPr>
              <w:pStyle w:val="TableParagraph"/>
              <w:spacing w:line="230" w:lineRule="atLeast" w:before="122"/>
              <w:ind w:left="237" w:right="41" w:firstLine="120"/>
              <w:rPr>
                <w:sz w:val="20"/>
              </w:rPr>
            </w:pPr>
            <w:r>
              <w:rPr>
                <w:sz w:val="20"/>
              </w:rPr>
              <w:t>кр-ц, </w:t>
            </w:r>
            <w:r>
              <w:rPr>
                <w:w w:val="95"/>
                <w:sz w:val="20"/>
              </w:rPr>
              <w:t>стрелок</w:t>
            </w:r>
          </w:p>
        </w:tc>
        <w:tc>
          <w:tcPr>
            <w:tcW w:w="2977" w:type="dxa"/>
          </w:tcPr>
          <w:p>
            <w:pPr>
              <w:pStyle w:val="TableParagraph"/>
              <w:spacing w:before="4"/>
              <w:ind w:left="0"/>
              <w:rPr>
                <w:sz w:val="17"/>
              </w:rPr>
            </w:pPr>
          </w:p>
          <w:p>
            <w:pPr>
              <w:pStyle w:val="TableParagraph"/>
              <w:spacing w:line="188" w:lineRule="exact"/>
              <w:ind w:left="11" w:right="127"/>
              <w:rPr>
                <w:sz w:val="20"/>
              </w:rPr>
            </w:pPr>
            <w:r>
              <w:rPr>
                <w:sz w:val="20"/>
              </w:rPr>
              <w:t>Куйбыш. обл., Молотовск. р-н п. Дубовый, ж. Евдокия Петр.</w:t>
            </w:r>
          </w:p>
        </w:tc>
      </w:tr>
      <w:tr>
        <w:trPr>
          <w:trHeight w:val="747" w:hRule="atLeast"/>
        </w:trPr>
        <w:tc>
          <w:tcPr>
            <w:tcW w:w="2612" w:type="dxa"/>
          </w:tcPr>
          <w:p>
            <w:pPr>
              <w:pStyle w:val="TableParagraph"/>
              <w:spacing w:line="194" w:lineRule="auto" w:before="87"/>
              <w:ind w:right="2"/>
              <w:rPr>
                <w:sz w:val="20"/>
              </w:rPr>
            </w:pPr>
            <w:r>
              <w:rPr>
                <w:sz w:val="20"/>
              </w:rPr>
              <w:t>104. Колоколов Иван Семено- вич, 1908 г.р., Влуский РВК, БашАССР</w:t>
            </w:r>
          </w:p>
        </w:tc>
        <w:tc>
          <w:tcPr>
            <w:tcW w:w="1138" w:type="dxa"/>
          </w:tcPr>
          <w:p>
            <w:pPr>
              <w:pStyle w:val="TableParagraph"/>
              <w:spacing w:before="118"/>
              <w:ind w:left="237" w:right="41" w:firstLine="120"/>
              <w:rPr>
                <w:sz w:val="20"/>
              </w:rPr>
            </w:pPr>
            <w:r>
              <w:rPr>
                <w:sz w:val="20"/>
              </w:rPr>
              <w:t>кр-ц, </w:t>
            </w:r>
            <w:r>
              <w:rPr>
                <w:w w:val="95"/>
                <w:sz w:val="20"/>
              </w:rPr>
              <w:t>стрелок</w:t>
            </w:r>
          </w:p>
        </w:tc>
        <w:tc>
          <w:tcPr>
            <w:tcW w:w="2977" w:type="dxa"/>
          </w:tcPr>
          <w:p>
            <w:pPr>
              <w:pStyle w:val="TableParagraph"/>
              <w:spacing w:line="177" w:lineRule="exact"/>
              <w:ind w:left="11"/>
              <w:rPr>
                <w:sz w:val="20"/>
              </w:rPr>
            </w:pPr>
            <w:r>
              <w:rPr>
                <w:sz w:val="20"/>
              </w:rPr>
              <w:t>БашССР, Бирский р-н,</w:t>
            </w:r>
          </w:p>
          <w:p>
            <w:pPr>
              <w:pStyle w:val="TableParagraph"/>
              <w:spacing w:line="177" w:lineRule="auto" w:before="18"/>
              <w:ind w:left="11" w:right="1342"/>
              <w:rPr>
                <w:sz w:val="20"/>
              </w:rPr>
            </w:pPr>
            <w:r>
              <w:rPr>
                <w:sz w:val="20"/>
              </w:rPr>
              <w:t>Пономаревский с/с, д. Николаевка,</w:t>
            </w:r>
          </w:p>
          <w:p>
            <w:pPr>
              <w:pStyle w:val="TableParagraph"/>
              <w:spacing w:line="182" w:lineRule="exact"/>
              <w:ind w:left="11"/>
              <w:rPr>
                <w:sz w:val="20"/>
              </w:rPr>
            </w:pPr>
            <w:r>
              <w:rPr>
                <w:sz w:val="20"/>
              </w:rPr>
              <w:t>жена Наталья Васильевна</w:t>
            </w:r>
          </w:p>
        </w:tc>
      </w:tr>
    </w:tbl>
    <w:p>
      <w:pPr>
        <w:spacing w:after="0" w:line="182" w:lineRule="exact"/>
        <w:rPr>
          <w:sz w:val="20"/>
        </w:rPr>
        <w:sectPr>
          <w:headerReference w:type="even" r:id="rId207"/>
          <w:headerReference w:type="default" r:id="rId208"/>
          <w:footerReference w:type="even" r:id="rId209"/>
          <w:footerReference w:type="default" r:id="rId210"/>
          <w:pgSz w:w="8400" w:h="11900"/>
          <w:pgMar w:header="619" w:footer="764" w:top="820" w:bottom="960" w:left="0" w:right="0"/>
          <w:pgNumType w:start="92"/>
        </w:sectPr>
      </w:pPr>
    </w:p>
    <w:p>
      <w:pPr>
        <w:pStyle w:val="BodyText"/>
      </w:pPr>
      <w:r>
        <w:rPr/>
        <w:pict>
          <v:rect style="position:absolute;margin-left:40.080101pt;margin-top:162.980164pt;width:127.370004pt;height:9.839840pt;mso-position-horizontal-relative:page;mso-position-vertical-relative:page;z-index:-286377984" filled="true" fillcolor="#ffffff" stroked="false">
            <v:fill type="solid"/>
            <w10:wrap type="none"/>
          </v:rect>
        </w:pict>
      </w:r>
    </w:p>
    <w:p>
      <w:pPr>
        <w:pStyle w:val="BodyText"/>
        <w:spacing w:before="5"/>
        <w:rPr>
          <w:sz w:val="25"/>
        </w:rPr>
      </w:pPr>
    </w:p>
    <w:tbl>
      <w:tblPr>
        <w:tblW w:w="0" w:type="auto"/>
        <w:jc w:val="left"/>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3"/>
        <w:gridCol w:w="2977"/>
      </w:tblGrid>
      <w:tr>
        <w:trPr>
          <w:trHeight w:val="603" w:hRule="atLeast"/>
        </w:trPr>
        <w:tc>
          <w:tcPr>
            <w:tcW w:w="2569" w:type="dxa"/>
            <w:tcBorders>
              <w:bottom w:val="single" w:sz="24" w:space="0" w:color="FFFFFF"/>
            </w:tcBorders>
          </w:tcPr>
          <w:p>
            <w:pPr>
              <w:pStyle w:val="TableParagraph"/>
              <w:spacing w:line="208" w:lineRule="auto"/>
              <w:ind w:right="931"/>
              <w:rPr>
                <w:sz w:val="20"/>
              </w:rPr>
            </w:pPr>
            <w:r>
              <w:rPr>
                <w:sz w:val="20"/>
              </w:rPr>
              <w:t>105. Филинов Иван Демьянович, 19....</w:t>
            </w:r>
          </w:p>
          <w:p>
            <w:pPr>
              <w:pStyle w:val="TableParagraph"/>
              <w:spacing w:line="187" w:lineRule="exact"/>
              <w:rPr>
                <w:sz w:val="20"/>
              </w:rPr>
            </w:pPr>
            <w:r>
              <w:rPr>
                <w:sz w:val="20"/>
              </w:rPr>
              <w:t>Даниловский РВК, Ярос-</w:t>
            </w:r>
          </w:p>
        </w:tc>
        <w:tc>
          <w:tcPr>
            <w:tcW w:w="1133" w:type="dxa"/>
          </w:tcPr>
          <w:p>
            <w:pPr>
              <w:pStyle w:val="TableParagraph"/>
              <w:spacing w:before="62"/>
              <w:ind w:left="234" w:right="207" w:firstLine="120"/>
              <w:rPr>
                <w:sz w:val="20"/>
              </w:rPr>
            </w:pPr>
            <w:r>
              <w:rPr>
                <w:sz w:val="20"/>
              </w:rPr>
              <w:t>кр-ц, стрелок</w:t>
            </w:r>
          </w:p>
        </w:tc>
        <w:tc>
          <w:tcPr>
            <w:tcW w:w="2977" w:type="dxa"/>
          </w:tcPr>
          <w:p>
            <w:pPr>
              <w:pStyle w:val="TableParagraph"/>
              <w:spacing w:line="194" w:lineRule="auto" w:before="124"/>
              <w:ind w:right="51"/>
              <w:rPr>
                <w:sz w:val="20"/>
              </w:rPr>
            </w:pPr>
            <w:r>
              <w:rPr>
                <w:sz w:val="20"/>
              </w:rPr>
              <w:t>Ярослав, обл., Данилов, р-н, жена Филинова Ефросия</w:t>
            </w:r>
          </w:p>
        </w:tc>
      </w:tr>
      <w:tr>
        <w:trPr>
          <w:trHeight w:val="598" w:hRule="atLeast"/>
        </w:trPr>
        <w:tc>
          <w:tcPr>
            <w:tcW w:w="2569" w:type="dxa"/>
            <w:tcBorders>
              <w:top w:val="single" w:sz="24" w:space="0" w:color="FFFFFF"/>
            </w:tcBorders>
          </w:tcPr>
          <w:p>
            <w:pPr>
              <w:pStyle w:val="TableParagraph"/>
              <w:spacing w:line="211" w:lineRule="auto"/>
              <w:ind w:right="-16"/>
              <w:rPr>
                <w:sz w:val="20"/>
              </w:rPr>
            </w:pPr>
            <w:r>
              <w:rPr>
                <w:sz w:val="20"/>
              </w:rPr>
              <w:t>106. Лашин Гаврил Михайло- вич,190... Волкновский,</w:t>
            </w:r>
          </w:p>
          <w:p>
            <w:pPr>
              <w:pStyle w:val="TableParagraph"/>
              <w:spacing w:line="181" w:lineRule="exact"/>
              <w:rPr>
                <w:sz w:val="20"/>
              </w:rPr>
            </w:pPr>
            <w:r>
              <w:rPr>
                <w:sz w:val="20"/>
              </w:rPr>
              <w:t>Курская обл.</w:t>
            </w:r>
          </w:p>
        </w:tc>
        <w:tc>
          <w:tcPr>
            <w:tcW w:w="1133" w:type="dxa"/>
          </w:tcPr>
          <w:p>
            <w:pPr>
              <w:pStyle w:val="TableParagraph"/>
              <w:spacing w:before="35"/>
              <w:ind w:left="234" w:right="207" w:firstLine="120"/>
              <w:rPr>
                <w:sz w:val="20"/>
              </w:rPr>
            </w:pPr>
            <w:r>
              <w:rPr>
                <w:sz w:val="20"/>
              </w:rPr>
              <w:t>кр-ц, стрелок</w:t>
            </w:r>
          </w:p>
        </w:tc>
        <w:tc>
          <w:tcPr>
            <w:tcW w:w="2977" w:type="dxa"/>
          </w:tcPr>
          <w:p>
            <w:pPr>
              <w:pStyle w:val="TableParagraph"/>
              <w:spacing w:line="199" w:lineRule="auto"/>
              <w:ind w:right="601"/>
              <w:jc w:val="both"/>
              <w:rPr>
                <w:sz w:val="20"/>
              </w:rPr>
            </w:pPr>
            <w:r>
              <w:rPr>
                <w:sz w:val="20"/>
              </w:rPr>
              <w:t>Курская обл., Волкнов.</w:t>
            </w:r>
            <w:r>
              <w:rPr>
                <w:spacing w:val="-11"/>
                <w:sz w:val="20"/>
              </w:rPr>
              <w:t> </w:t>
            </w:r>
            <w:r>
              <w:rPr>
                <w:sz w:val="20"/>
              </w:rPr>
              <w:t>р-н, Покровский с/с, ж. Евгения Ефимовна</w:t>
            </w:r>
          </w:p>
        </w:tc>
      </w:tr>
      <w:tr>
        <w:trPr>
          <w:trHeight w:val="462" w:hRule="atLeast"/>
        </w:trPr>
        <w:tc>
          <w:tcPr>
            <w:tcW w:w="2569" w:type="dxa"/>
            <w:tcBorders>
              <w:bottom w:val="single" w:sz="34" w:space="0" w:color="FFFFFF"/>
            </w:tcBorders>
          </w:tcPr>
          <w:p>
            <w:pPr>
              <w:pStyle w:val="TableParagraph"/>
              <w:tabs>
                <w:tab w:pos="1636" w:val="left" w:leader="dot"/>
              </w:tabs>
              <w:spacing w:line="199" w:lineRule="auto"/>
              <w:ind w:right="870"/>
              <w:rPr>
                <w:sz w:val="20"/>
              </w:rPr>
            </w:pPr>
            <w:r>
              <w:rPr>
                <w:sz w:val="20"/>
              </w:rPr>
              <w:t>107. Антишек Петр Николаевич</w:t>
            </w:r>
            <w:r>
              <w:rPr>
                <w:spacing w:val="-3"/>
                <w:sz w:val="20"/>
              </w:rPr>
              <w:t> </w:t>
            </w:r>
            <w:r>
              <w:rPr>
                <w:sz w:val="20"/>
              </w:rPr>
              <w:t>,189</w:t>
              <w:tab/>
            </w:r>
            <w:r>
              <w:rPr>
                <w:spacing w:val="-17"/>
                <w:sz w:val="20"/>
              </w:rPr>
              <w:t>,</w:t>
            </w:r>
          </w:p>
          <w:p>
            <w:pPr>
              <w:pStyle w:val="TableParagraph"/>
              <w:spacing w:line="62" w:lineRule="exact"/>
              <w:rPr>
                <w:sz w:val="20"/>
              </w:rPr>
            </w:pPr>
            <w:r>
              <w:rPr>
                <w:sz w:val="20"/>
              </w:rPr>
              <w:t>Енисейский РВК</w:t>
            </w:r>
          </w:p>
        </w:tc>
        <w:tc>
          <w:tcPr>
            <w:tcW w:w="1133" w:type="dxa"/>
          </w:tcPr>
          <w:p>
            <w:pPr>
              <w:pStyle w:val="TableParagraph"/>
              <w:spacing w:line="228" w:lineRule="exact" w:before="28"/>
              <w:ind w:left="234" w:right="207" w:firstLine="120"/>
              <w:rPr>
                <w:sz w:val="20"/>
              </w:rPr>
            </w:pPr>
            <w:r>
              <w:rPr>
                <w:sz w:val="20"/>
              </w:rPr>
              <w:t>кр-ц, стрелок</w:t>
            </w:r>
          </w:p>
        </w:tc>
        <w:tc>
          <w:tcPr>
            <w:tcW w:w="2977" w:type="dxa"/>
          </w:tcPr>
          <w:p>
            <w:pPr>
              <w:pStyle w:val="TableParagraph"/>
              <w:spacing w:line="199" w:lineRule="exact" w:before="84"/>
              <w:rPr>
                <w:sz w:val="20"/>
              </w:rPr>
            </w:pPr>
            <w:r>
              <w:rPr>
                <w:sz w:val="20"/>
              </w:rPr>
              <w:t>г. Барнаул,</w:t>
            </w:r>
          </w:p>
          <w:p>
            <w:pPr>
              <w:pStyle w:val="TableParagraph"/>
              <w:spacing w:line="159" w:lineRule="exact"/>
              <w:rPr>
                <w:sz w:val="20"/>
              </w:rPr>
            </w:pPr>
            <w:r>
              <w:rPr>
                <w:sz w:val="20"/>
              </w:rPr>
              <w:t>жена Пелагея Аверьяновна</w:t>
            </w:r>
          </w:p>
        </w:tc>
      </w:tr>
      <w:tr>
        <w:trPr>
          <w:trHeight w:val="607" w:hRule="atLeast"/>
        </w:trPr>
        <w:tc>
          <w:tcPr>
            <w:tcW w:w="2569" w:type="dxa"/>
            <w:tcBorders>
              <w:top w:val="single" w:sz="34" w:space="0" w:color="FFFFFF"/>
            </w:tcBorders>
          </w:tcPr>
          <w:p>
            <w:pPr>
              <w:pStyle w:val="TableParagraph"/>
              <w:spacing w:line="151" w:lineRule="exact"/>
              <w:rPr>
                <w:sz w:val="20"/>
              </w:rPr>
            </w:pPr>
            <w:r>
              <w:rPr>
                <w:sz w:val="20"/>
              </w:rPr>
              <w:t>108. Подольский Григорий</w:t>
            </w:r>
          </w:p>
          <w:p>
            <w:pPr>
              <w:pStyle w:val="TableParagraph"/>
              <w:spacing w:line="206" w:lineRule="auto" w:before="9"/>
              <w:ind w:right="713"/>
              <w:rPr>
                <w:sz w:val="20"/>
              </w:rPr>
            </w:pPr>
            <w:r>
              <w:rPr>
                <w:sz w:val="20"/>
              </w:rPr>
              <w:t>Куз- мич, 1908 г.р., Ворошиловский РВК</w:t>
            </w:r>
          </w:p>
        </w:tc>
        <w:tc>
          <w:tcPr>
            <w:tcW w:w="1133" w:type="dxa"/>
          </w:tcPr>
          <w:p>
            <w:pPr>
              <w:pStyle w:val="TableParagraph"/>
              <w:spacing w:before="9"/>
              <w:ind w:left="234" w:right="207" w:firstLine="120"/>
              <w:rPr>
                <w:sz w:val="20"/>
              </w:rPr>
            </w:pPr>
            <w:r>
              <w:rPr>
                <w:sz w:val="20"/>
              </w:rPr>
              <w:t>кр-ц, стрелок</w:t>
            </w:r>
          </w:p>
        </w:tc>
        <w:tc>
          <w:tcPr>
            <w:tcW w:w="2977" w:type="dxa"/>
          </w:tcPr>
          <w:p>
            <w:pPr>
              <w:pStyle w:val="TableParagraph"/>
              <w:spacing w:line="151" w:lineRule="exact"/>
              <w:rPr>
                <w:sz w:val="20"/>
              </w:rPr>
            </w:pPr>
            <w:r>
              <w:rPr>
                <w:sz w:val="20"/>
              </w:rPr>
              <w:t>Саратовск. обл., Ворошилов, р-н,</w:t>
            </w:r>
          </w:p>
          <w:p>
            <w:pPr>
              <w:pStyle w:val="TableParagraph"/>
              <w:spacing w:line="201" w:lineRule="auto" w:before="11"/>
              <w:ind w:right="126"/>
              <w:rPr>
                <w:sz w:val="20"/>
              </w:rPr>
            </w:pPr>
            <w:r>
              <w:rPr>
                <w:sz w:val="20"/>
              </w:rPr>
              <w:t>п. Красн. Текстиль., ул. Кутчал, 56, ж. Армико Пелагея Кондрат.</w:t>
            </w:r>
          </w:p>
        </w:tc>
      </w:tr>
      <w:tr>
        <w:trPr>
          <w:trHeight w:val="604" w:hRule="atLeast"/>
        </w:trPr>
        <w:tc>
          <w:tcPr>
            <w:tcW w:w="2569" w:type="dxa"/>
          </w:tcPr>
          <w:p>
            <w:pPr>
              <w:pStyle w:val="TableParagraph"/>
              <w:spacing w:line="199" w:lineRule="auto" w:before="109"/>
              <w:ind w:right="-8"/>
              <w:rPr>
                <w:sz w:val="20"/>
              </w:rPr>
            </w:pPr>
            <w:r>
              <w:rPr>
                <w:sz w:val="20"/>
              </w:rPr>
              <w:t>109. Кудашев Егор Петрович, 1907 г.р., Тагинский РВК,</w:t>
            </w:r>
          </w:p>
        </w:tc>
        <w:tc>
          <w:tcPr>
            <w:tcW w:w="1133" w:type="dxa"/>
          </w:tcPr>
          <w:p>
            <w:pPr>
              <w:pStyle w:val="TableParagraph"/>
              <w:spacing w:before="50"/>
              <w:ind w:left="234" w:right="207" w:firstLine="120"/>
              <w:rPr>
                <w:sz w:val="20"/>
              </w:rPr>
            </w:pPr>
            <w:r>
              <w:rPr>
                <w:sz w:val="20"/>
              </w:rPr>
              <w:t>кр-ц, стрелок</w:t>
            </w:r>
          </w:p>
        </w:tc>
        <w:tc>
          <w:tcPr>
            <w:tcW w:w="2977" w:type="dxa"/>
          </w:tcPr>
          <w:p>
            <w:pPr>
              <w:pStyle w:val="TableParagraph"/>
              <w:spacing w:line="199" w:lineRule="auto" w:before="27"/>
              <w:ind w:right="157"/>
              <w:rPr>
                <w:sz w:val="20"/>
              </w:rPr>
            </w:pPr>
            <w:r>
              <w:rPr>
                <w:sz w:val="20"/>
              </w:rPr>
              <w:t>Куйбыш. обл., Черндокинск. р-н с. Богдашкино,</w:t>
            </w:r>
          </w:p>
          <w:p>
            <w:pPr>
              <w:pStyle w:val="TableParagraph"/>
              <w:spacing w:line="175" w:lineRule="exact"/>
              <w:rPr>
                <w:sz w:val="20"/>
              </w:rPr>
            </w:pPr>
            <w:r>
              <w:rPr>
                <w:sz w:val="20"/>
              </w:rPr>
              <w:t>жена Мария Александровна</w:t>
            </w:r>
          </w:p>
        </w:tc>
      </w:tr>
      <w:tr>
        <w:trPr>
          <w:trHeight w:val="604" w:hRule="atLeast"/>
        </w:trPr>
        <w:tc>
          <w:tcPr>
            <w:tcW w:w="2569" w:type="dxa"/>
          </w:tcPr>
          <w:p>
            <w:pPr>
              <w:pStyle w:val="TableParagraph"/>
              <w:spacing w:line="206" w:lineRule="auto" w:before="103"/>
              <w:ind w:right="104"/>
              <w:rPr>
                <w:sz w:val="20"/>
              </w:rPr>
            </w:pPr>
            <w:r>
              <w:rPr>
                <w:sz w:val="20"/>
              </w:rPr>
              <w:t>110. Седов Иван Иванович, 1922 г.р., Егоровский РВК</w:t>
            </w:r>
          </w:p>
        </w:tc>
        <w:tc>
          <w:tcPr>
            <w:tcW w:w="1133" w:type="dxa"/>
          </w:tcPr>
          <w:p>
            <w:pPr>
              <w:pStyle w:val="TableParagraph"/>
              <w:spacing w:before="50"/>
              <w:ind w:left="234" w:right="207" w:firstLine="120"/>
              <w:rPr>
                <w:sz w:val="20"/>
              </w:rPr>
            </w:pPr>
            <w:r>
              <w:rPr>
                <w:sz w:val="20"/>
              </w:rPr>
              <w:t>кр-ц, стрелок</w:t>
            </w:r>
          </w:p>
        </w:tc>
        <w:tc>
          <w:tcPr>
            <w:tcW w:w="2977" w:type="dxa"/>
          </w:tcPr>
          <w:p>
            <w:pPr>
              <w:pStyle w:val="TableParagraph"/>
              <w:spacing w:line="206" w:lineRule="auto" w:before="103"/>
              <w:ind w:right="278"/>
              <w:rPr>
                <w:sz w:val="20"/>
              </w:rPr>
            </w:pPr>
            <w:r>
              <w:rPr>
                <w:sz w:val="20"/>
              </w:rPr>
              <w:t>Орловская обл., Сташиновский р-н, д. Бородиновка, жена</w:t>
            </w:r>
          </w:p>
        </w:tc>
      </w:tr>
      <w:tr>
        <w:trPr>
          <w:trHeight w:val="618" w:hRule="atLeast"/>
        </w:trPr>
        <w:tc>
          <w:tcPr>
            <w:tcW w:w="2569" w:type="dxa"/>
          </w:tcPr>
          <w:p>
            <w:pPr>
              <w:pStyle w:val="TableParagraph"/>
              <w:spacing w:line="199" w:lineRule="auto" w:before="20"/>
              <w:ind w:right="641"/>
              <w:rPr>
                <w:sz w:val="20"/>
              </w:rPr>
            </w:pPr>
            <w:r>
              <w:rPr>
                <w:sz w:val="20"/>
              </w:rPr>
              <w:t>111. Кузьяев Наман Ходоммрич. 1920 г.р., Коломинский РВК</w:t>
            </w:r>
          </w:p>
        </w:tc>
        <w:tc>
          <w:tcPr>
            <w:tcW w:w="1133" w:type="dxa"/>
          </w:tcPr>
          <w:p>
            <w:pPr>
              <w:pStyle w:val="TableParagraph"/>
              <w:spacing w:before="58"/>
              <w:ind w:left="234" w:right="207" w:firstLine="120"/>
              <w:rPr>
                <w:sz w:val="20"/>
              </w:rPr>
            </w:pPr>
            <w:r>
              <w:rPr>
                <w:sz w:val="20"/>
              </w:rPr>
              <w:t>кр-ц, стрелок</w:t>
            </w:r>
          </w:p>
        </w:tc>
        <w:tc>
          <w:tcPr>
            <w:tcW w:w="2977" w:type="dxa"/>
          </w:tcPr>
          <w:p>
            <w:pPr>
              <w:pStyle w:val="TableParagraph"/>
              <w:spacing w:line="192" w:lineRule="exact" w:before="43"/>
              <w:ind w:right="224"/>
              <w:rPr>
                <w:sz w:val="20"/>
              </w:rPr>
            </w:pPr>
            <w:r>
              <w:rPr>
                <w:sz w:val="20"/>
              </w:rPr>
              <w:t>Пензенская обл., Тагинский р-н Почекма, село Шейма ? брат Сергей Дмитриевич</w:t>
            </w:r>
          </w:p>
        </w:tc>
      </w:tr>
      <w:tr>
        <w:trPr>
          <w:trHeight w:val="614" w:hRule="atLeast"/>
        </w:trPr>
        <w:tc>
          <w:tcPr>
            <w:tcW w:w="2569" w:type="dxa"/>
          </w:tcPr>
          <w:p>
            <w:pPr>
              <w:pStyle w:val="TableParagraph"/>
              <w:spacing w:line="192" w:lineRule="exact" w:before="38"/>
              <w:jc w:val="both"/>
              <w:rPr>
                <w:sz w:val="20"/>
              </w:rPr>
            </w:pPr>
            <w:r>
              <w:rPr>
                <w:sz w:val="20"/>
              </w:rPr>
              <w:t>112. Чупрынин Николай Макарович 1919 г.р., Н-Тагиловский РВК</w:t>
            </w:r>
          </w:p>
        </w:tc>
        <w:tc>
          <w:tcPr>
            <w:tcW w:w="1133" w:type="dxa"/>
          </w:tcPr>
          <w:p>
            <w:pPr>
              <w:pStyle w:val="TableParagraph"/>
              <w:spacing w:before="170"/>
              <w:ind w:left="155"/>
              <w:rPr>
                <w:sz w:val="20"/>
              </w:rPr>
            </w:pPr>
            <w:r>
              <w:rPr>
                <w:sz w:val="20"/>
              </w:rPr>
              <w:t>старшина</w:t>
            </w:r>
          </w:p>
        </w:tc>
        <w:tc>
          <w:tcPr>
            <w:tcW w:w="2977" w:type="dxa"/>
          </w:tcPr>
          <w:p>
            <w:pPr>
              <w:pStyle w:val="TableParagraph"/>
              <w:spacing w:line="199" w:lineRule="auto" w:before="36"/>
              <w:ind w:right="-6"/>
              <w:rPr>
                <w:sz w:val="20"/>
              </w:rPr>
            </w:pPr>
            <w:r>
              <w:rPr>
                <w:sz w:val="20"/>
              </w:rPr>
              <w:t>Свердлов,</w:t>
            </w:r>
            <w:r>
              <w:rPr>
                <w:spacing w:val="-9"/>
                <w:sz w:val="20"/>
              </w:rPr>
              <w:t> </w:t>
            </w:r>
            <w:r>
              <w:rPr>
                <w:sz w:val="20"/>
              </w:rPr>
              <w:t>обл.</w:t>
            </w:r>
            <w:r>
              <w:rPr>
                <w:spacing w:val="-7"/>
                <w:sz w:val="20"/>
              </w:rPr>
              <w:t> </w:t>
            </w:r>
            <w:r>
              <w:rPr>
                <w:sz w:val="20"/>
              </w:rPr>
              <w:t>г.</w:t>
            </w:r>
            <w:r>
              <w:rPr>
                <w:spacing w:val="-7"/>
                <w:sz w:val="20"/>
              </w:rPr>
              <w:t> </w:t>
            </w:r>
            <w:r>
              <w:rPr>
                <w:sz w:val="20"/>
              </w:rPr>
              <w:t>Н-Тагил</w:t>
            </w:r>
            <w:r>
              <w:rPr>
                <w:spacing w:val="-9"/>
                <w:sz w:val="20"/>
              </w:rPr>
              <w:t> </w:t>
            </w:r>
            <w:r>
              <w:rPr>
                <w:sz w:val="20"/>
              </w:rPr>
              <w:t>УВЗ,</w:t>
            </w:r>
            <w:r>
              <w:rPr>
                <w:spacing w:val="-7"/>
                <w:sz w:val="20"/>
              </w:rPr>
              <w:t> </w:t>
            </w:r>
            <w:r>
              <w:rPr>
                <w:sz w:val="20"/>
              </w:rPr>
              <w:t>ул. Орджоникидзе, дом 21, кв. 2,</w:t>
            </w:r>
            <w:r>
              <w:rPr>
                <w:spacing w:val="-6"/>
                <w:sz w:val="20"/>
              </w:rPr>
              <w:t> </w:t>
            </w:r>
            <w:r>
              <w:rPr>
                <w:sz w:val="20"/>
              </w:rPr>
              <w:t>ж.</w:t>
            </w:r>
          </w:p>
          <w:p>
            <w:pPr>
              <w:pStyle w:val="TableParagraph"/>
              <w:spacing w:line="176" w:lineRule="exact"/>
              <w:rPr>
                <w:sz w:val="20"/>
              </w:rPr>
            </w:pPr>
            <w:r>
              <w:rPr>
                <w:sz w:val="20"/>
              </w:rPr>
              <w:t>Татьяна Сергеевна</w:t>
            </w:r>
          </w:p>
        </w:tc>
      </w:tr>
      <w:tr>
        <w:trPr>
          <w:trHeight w:val="647" w:hRule="atLeast"/>
        </w:trPr>
        <w:tc>
          <w:tcPr>
            <w:tcW w:w="2569" w:type="dxa"/>
          </w:tcPr>
          <w:p>
            <w:pPr>
              <w:pStyle w:val="TableParagraph"/>
              <w:spacing w:line="199" w:lineRule="auto" w:before="34"/>
              <w:ind w:right="-9"/>
              <w:rPr>
                <w:sz w:val="20"/>
              </w:rPr>
            </w:pPr>
            <w:r>
              <w:rPr>
                <w:sz w:val="20"/>
              </w:rPr>
              <w:t>113. Тажиев Абурулман,</w:t>
            </w:r>
            <w:r>
              <w:rPr>
                <w:spacing w:val="-19"/>
                <w:sz w:val="20"/>
              </w:rPr>
              <w:t> </w:t>
            </w:r>
            <w:r>
              <w:rPr>
                <w:sz w:val="20"/>
              </w:rPr>
              <w:t>1906 г.р.,</w:t>
            </w:r>
            <w:r>
              <w:rPr>
                <w:spacing w:val="-1"/>
                <w:sz w:val="20"/>
              </w:rPr>
              <w:t> </w:t>
            </w:r>
            <w:r>
              <w:rPr>
                <w:sz w:val="20"/>
              </w:rPr>
              <w:t>Сайрамский,</w:t>
            </w:r>
          </w:p>
          <w:p>
            <w:pPr>
              <w:pStyle w:val="TableParagraph"/>
              <w:spacing w:line="200" w:lineRule="exact"/>
              <w:rPr>
                <w:sz w:val="20"/>
              </w:rPr>
            </w:pPr>
            <w:r>
              <w:rPr>
                <w:sz w:val="20"/>
              </w:rPr>
              <w:t>Юж-Казахст.обл.</w:t>
            </w:r>
          </w:p>
        </w:tc>
        <w:tc>
          <w:tcPr>
            <w:tcW w:w="1133" w:type="dxa"/>
          </w:tcPr>
          <w:p>
            <w:pPr>
              <w:pStyle w:val="TableParagraph"/>
              <w:spacing w:before="72"/>
              <w:ind w:left="234" w:right="207" w:firstLine="120"/>
              <w:rPr>
                <w:sz w:val="20"/>
              </w:rPr>
            </w:pPr>
            <w:r>
              <w:rPr>
                <w:sz w:val="20"/>
              </w:rPr>
              <w:t>кр-ц, стрелок</w:t>
            </w:r>
          </w:p>
        </w:tc>
        <w:tc>
          <w:tcPr>
            <w:tcW w:w="2977" w:type="dxa"/>
          </w:tcPr>
          <w:p>
            <w:pPr>
              <w:pStyle w:val="TableParagraph"/>
              <w:spacing w:line="199" w:lineRule="auto" w:before="34"/>
              <w:ind w:right="-3"/>
              <w:rPr>
                <w:sz w:val="20"/>
              </w:rPr>
            </w:pPr>
            <w:r>
              <w:rPr>
                <w:sz w:val="20"/>
              </w:rPr>
              <w:t>Юж-Каз. обл., Тулькубас. р-н Карабатский с/с, к-з</w:t>
            </w:r>
            <w:r>
              <w:rPr>
                <w:spacing w:val="-27"/>
                <w:sz w:val="20"/>
              </w:rPr>
              <w:t> </w:t>
            </w:r>
            <w:r>
              <w:rPr>
                <w:sz w:val="20"/>
              </w:rPr>
              <w:t>«Куйбышева» жена Чангила</w:t>
            </w:r>
          </w:p>
        </w:tc>
      </w:tr>
      <w:tr>
        <w:trPr>
          <w:trHeight w:val="633" w:hRule="atLeast"/>
        </w:trPr>
        <w:tc>
          <w:tcPr>
            <w:tcW w:w="2569" w:type="dxa"/>
          </w:tcPr>
          <w:p>
            <w:pPr>
              <w:pStyle w:val="TableParagraph"/>
              <w:spacing w:line="192" w:lineRule="exact" w:before="57"/>
              <w:ind w:right="252"/>
              <w:rPr>
                <w:sz w:val="20"/>
              </w:rPr>
            </w:pPr>
            <w:r>
              <w:rPr>
                <w:sz w:val="20"/>
              </w:rPr>
              <w:t>114. Пермкбаев Кулунбек, 1904 г.р., Сайрамский, Юж-Казахст. обл.</w:t>
            </w:r>
          </w:p>
        </w:tc>
        <w:tc>
          <w:tcPr>
            <w:tcW w:w="1133" w:type="dxa"/>
          </w:tcPr>
          <w:p>
            <w:pPr>
              <w:pStyle w:val="TableParagraph"/>
              <w:spacing w:before="65"/>
              <w:ind w:left="234" w:right="207" w:firstLine="120"/>
              <w:rPr>
                <w:sz w:val="20"/>
              </w:rPr>
            </w:pPr>
            <w:r>
              <w:rPr>
                <w:sz w:val="20"/>
              </w:rPr>
              <w:t>кр-ц, стрелок</w:t>
            </w:r>
          </w:p>
        </w:tc>
        <w:tc>
          <w:tcPr>
            <w:tcW w:w="2977" w:type="dxa"/>
          </w:tcPr>
          <w:p>
            <w:pPr>
              <w:pStyle w:val="TableParagraph"/>
              <w:spacing w:line="199" w:lineRule="auto" w:before="123"/>
              <w:ind w:right="275"/>
              <w:rPr>
                <w:sz w:val="20"/>
              </w:rPr>
            </w:pPr>
            <w:r>
              <w:rPr>
                <w:sz w:val="20"/>
              </w:rPr>
              <w:t>Юж-Каз..обл, Тулькубасск. р-н Кзыларский с/с, к-з «Эмбек»</w:t>
            </w:r>
          </w:p>
        </w:tc>
      </w:tr>
      <w:tr>
        <w:trPr>
          <w:trHeight w:val="599" w:hRule="atLeast"/>
        </w:trPr>
        <w:tc>
          <w:tcPr>
            <w:tcW w:w="2569" w:type="dxa"/>
          </w:tcPr>
          <w:p>
            <w:pPr>
              <w:pStyle w:val="TableParagraph"/>
              <w:spacing w:line="199" w:lineRule="auto" w:before="22"/>
              <w:ind w:right="104"/>
              <w:rPr>
                <w:sz w:val="20"/>
              </w:rPr>
            </w:pPr>
            <w:r>
              <w:rPr>
                <w:sz w:val="20"/>
              </w:rPr>
              <w:t>115. Бекнозаров Усманкул, 1910 г.р. Сайрамский,</w:t>
            </w:r>
          </w:p>
          <w:p>
            <w:pPr>
              <w:pStyle w:val="TableParagraph"/>
              <w:spacing w:line="175" w:lineRule="exact"/>
              <w:rPr>
                <w:sz w:val="20"/>
              </w:rPr>
            </w:pPr>
            <w:r>
              <w:rPr>
                <w:sz w:val="20"/>
              </w:rPr>
              <w:t>Юж-Казахст. обл.</w:t>
            </w:r>
          </w:p>
        </w:tc>
        <w:tc>
          <w:tcPr>
            <w:tcW w:w="1133" w:type="dxa"/>
          </w:tcPr>
          <w:p>
            <w:pPr>
              <w:pStyle w:val="TableParagraph"/>
              <w:spacing w:before="48"/>
              <w:ind w:left="234" w:right="207" w:firstLine="120"/>
              <w:rPr>
                <w:sz w:val="20"/>
              </w:rPr>
            </w:pPr>
            <w:r>
              <w:rPr>
                <w:sz w:val="20"/>
              </w:rPr>
              <w:t>кр-ц, стрелок</w:t>
            </w:r>
          </w:p>
        </w:tc>
        <w:tc>
          <w:tcPr>
            <w:tcW w:w="2977" w:type="dxa"/>
          </w:tcPr>
          <w:p>
            <w:pPr>
              <w:pStyle w:val="TableParagraph"/>
              <w:spacing w:line="199" w:lineRule="auto" w:before="106"/>
              <w:ind w:right="9"/>
              <w:rPr>
                <w:sz w:val="20"/>
              </w:rPr>
            </w:pPr>
            <w:r>
              <w:rPr>
                <w:sz w:val="20"/>
              </w:rPr>
              <w:t>Юж-Каз..обл, Сайрамск. р-н, Куса Прож ?</w:t>
            </w:r>
          </w:p>
        </w:tc>
      </w:tr>
      <w:tr>
        <w:trPr>
          <w:trHeight w:val="662" w:hRule="atLeast"/>
        </w:trPr>
        <w:tc>
          <w:tcPr>
            <w:tcW w:w="2569" w:type="dxa"/>
          </w:tcPr>
          <w:p>
            <w:pPr>
              <w:pStyle w:val="TableParagraph"/>
              <w:spacing w:line="201" w:lineRule="auto" w:before="39"/>
              <w:ind w:right="186"/>
              <w:rPr>
                <w:sz w:val="20"/>
              </w:rPr>
            </w:pPr>
            <w:r>
              <w:rPr>
                <w:sz w:val="20"/>
              </w:rPr>
              <w:t>116. Джаксынбетов Толы- бай, 1906 г.р., Сайрамский, Юж-Казахст. обл.</w:t>
            </w:r>
          </w:p>
        </w:tc>
        <w:tc>
          <w:tcPr>
            <w:tcW w:w="1133" w:type="dxa"/>
          </w:tcPr>
          <w:p>
            <w:pPr>
              <w:pStyle w:val="TableParagraph"/>
              <w:spacing w:before="79"/>
              <w:ind w:left="234" w:right="207" w:firstLine="120"/>
              <w:rPr>
                <w:sz w:val="20"/>
              </w:rPr>
            </w:pPr>
            <w:r>
              <w:rPr>
                <w:sz w:val="20"/>
              </w:rPr>
              <w:t>кр-ц, стрелок</w:t>
            </w:r>
          </w:p>
        </w:tc>
        <w:tc>
          <w:tcPr>
            <w:tcW w:w="2977" w:type="dxa"/>
          </w:tcPr>
          <w:p>
            <w:pPr>
              <w:pStyle w:val="TableParagraph"/>
              <w:spacing w:line="201" w:lineRule="auto" w:before="39"/>
              <w:ind w:right="64"/>
              <w:rPr>
                <w:sz w:val="20"/>
              </w:rPr>
            </w:pPr>
            <w:r>
              <w:rPr>
                <w:sz w:val="20"/>
              </w:rPr>
              <w:t>Юж-Каз..обл, Тулькубасск. р-н Карабатск. с/с, к-з «Куйбышева», д-1, жена Донсак</w:t>
            </w:r>
          </w:p>
        </w:tc>
      </w:tr>
      <w:tr>
        <w:trPr>
          <w:trHeight w:val="638" w:hRule="atLeast"/>
        </w:trPr>
        <w:tc>
          <w:tcPr>
            <w:tcW w:w="2569" w:type="dxa"/>
            <w:tcBorders>
              <w:bottom w:val="single" w:sz="4" w:space="0" w:color="FFFFFF"/>
            </w:tcBorders>
          </w:tcPr>
          <w:p>
            <w:pPr>
              <w:pStyle w:val="TableParagraph"/>
              <w:spacing w:line="194" w:lineRule="auto"/>
              <w:ind w:right="669"/>
              <w:rPr>
                <w:sz w:val="20"/>
              </w:rPr>
            </w:pPr>
            <w:r>
              <w:rPr>
                <w:sz w:val="20"/>
              </w:rPr>
              <w:t>117. Умаряев Джайлязбек,1906 г.р., Сайрамский,</w:t>
            </w:r>
          </w:p>
        </w:tc>
        <w:tc>
          <w:tcPr>
            <w:tcW w:w="1133" w:type="dxa"/>
          </w:tcPr>
          <w:p>
            <w:pPr>
              <w:pStyle w:val="TableParagraph"/>
              <w:spacing w:before="67"/>
              <w:ind w:left="234" w:right="207" w:firstLine="120"/>
              <w:rPr>
                <w:sz w:val="20"/>
              </w:rPr>
            </w:pPr>
            <w:r>
              <w:rPr>
                <w:sz w:val="20"/>
              </w:rPr>
              <w:t>кр-ц, стрелок</w:t>
            </w:r>
          </w:p>
        </w:tc>
        <w:tc>
          <w:tcPr>
            <w:tcW w:w="2977" w:type="dxa"/>
          </w:tcPr>
          <w:p>
            <w:pPr>
              <w:pStyle w:val="TableParagraph"/>
              <w:spacing w:line="194" w:lineRule="auto" w:before="38"/>
              <w:ind w:right="224"/>
              <w:rPr>
                <w:sz w:val="20"/>
              </w:rPr>
            </w:pPr>
            <w:r>
              <w:rPr>
                <w:sz w:val="20"/>
              </w:rPr>
              <w:t>Юж-Каз..обл, Джуалинский р-н Актюбинский с/с, к-з</w:t>
            </w:r>
          </w:p>
          <w:p>
            <w:pPr>
              <w:pStyle w:val="TableParagraph"/>
              <w:spacing w:line="194" w:lineRule="exact"/>
              <w:rPr>
                <w:sz w:val="20"/>
              </w:rPr>
            </w:pPr>
            <w:r>
              <w:rPr>
                <w:sz w:val="20"/>
              </w:rPr>
              <w:t>«Буденного», д. 2</w:t>
            </w:r>
          </w:p>
        </w:tc>
      </w:tr>
      <w:tr>
        <w:trPr>
          <w:trHeight w:val="589" w:hRule="atLeast"/>
        </w:trPr>
        <w:tc>
          <w:tcPr>
            <w:tcW w:w="2569" w:type="dxa"/>
            <w:tcBorders>
              <w:top w:val="single" w:sz="4" w:space="0" w:color="FFFFFF"/>
            </w:tcBorders>
          </w:tcPr>
          <w:p>
            <w:pPr>
              <w:pStyle w:val="TableParagraph"/>
              <w:spacing w:line="192" w:lineRule="exact" w:before="7"/>
              <w:ind w:right="186"/>
              <w:rPr>
                <w:sz w:val="20"/>
              </w:rPr>
            </w:pPr>
            <w:r>
              <w:rPr>
                <w:sz w:val="20"/>
              </w:rPr>
              <w:t>118. Досов Нуден,1907 г.р., Сайрамский, Юж-Казахст. обл.</w:t>
            </w:r>
          </w:p>
        </w:tc>
        <w:tc>
          <w:tcPr>
            <w:tcW w:w="1133" w:type="dxa"/>
          </w:tcPr>
          <w:p>
            <w:pPr>
              <w:pStyle w:val="TableParagraph"/>
              <w:spacing w:before="43"/>
              <w:ind w:left="234" w:right="207" w:firstLine="120"/>
              <w:rPr>
                <w:sz w:val="20"/>
              </w:rPr>
            </w:pPr>
            <w:r>
              <w:rPr>
                <w:sz w:val="20"/>
              </w:rPr>
              <w:t>кр-ц, стрелок</w:t>
            </w:r>
          </w:p>
        </w:tc>
        <w:tc>
          <w:tcPr>
            <w:tcW w:w="2977" w:type="dxa"/>
          </w:tcPr>
          <w:p>
            <w:pPr>
              <w:pStyle w:val="TableParagraph"/>
              <w:spacing w:line="192" w:lineRule="exact" w:before="14"/>
              <w:ind w:right="23"/>
              <w:rPr>
                <w:sz w:val="20"/>
              </w:rPr>
            </w:pPr>
            <w:r>
              <w:rPr>
                <w:sz w:val="20"/>
              </w:rPr>
              <w:t>Юж-Каз..обл, Джуалинский р-н Бахтельский с/с, к-з «Танмегиз», жена Усуна</w:t>
            </w:r>
          </w:p>
        </w:tc>
      </w:tr>
      <w:tr>
        <w:trPr>
          <w:trHeight w:val="465" w:hRule="atLeast"/>
        </w:trPr>
        <w:tc>
          <w:tcPr>
            <w:tcW w:w="2569" w:type="dxa"/>
          </w:tcPr>
          <w:p>
            <w:pPr>
              <w:pStyle w:val="TableParagraph"/>
              <w:spacing w:line="188" w:lineRule="exact" w:before="89"/>
              <w:ind w:right="171"/>
              <w:rPr>
                <w:sz w:val="18"/>
              </w:rPr>
            </w:pPr>
            <w:r>
              <w:rPr>
                <w:sz w:val="18"/>
              </w:rPr>
              <w:t>119. Есенбаев Нурий,1907 г.р., Чуйский РВК, Юж-Каз. обл.</w:t>
            </w:r>
          </w:p>
        </w:tc>
        <w:tc>
          <w:tcPr>
            <w:tcW w:w="1133" w:type="dxa"/>
          </w:tcPr>
          <w:p>
            <w:pPr>
              <w:pStyle w:val="TableParagraph"/>
              <w:spacing w:line="228" w:lineRule="exact" w:before="19"/>
              <w:ind w:left="234" w:right="207" w:firstLine="120"/>
              <w:rPr>
                <w:sz w:val="20"/>
              </w:rPr>
            </w:pPr>
            <w:r>
              <w:rPr>
                <w:sz w:val="20"/>
              </w:rPr>
              <w:t>кр-ц, стрелок</w:t>
            </w:r>
          </w:p>
        </w:tc>
        <w:tc>
          <w:tcPr>
            <w:tcW w:w="2977" w:type="dxa"/>
          </w:tcPr>
          <w:p>
            <w:pPr>
              <w:pStyle w:val="TableParagraph"/>
              <w:spacing w:line="196" w:lineRule="exact" w:before="73"/>
              <w:ind w:right="199"/>
              <w:rPr>
                <w:sz w:val="20"/>
              </w:rPr>
            </w:pPr>
            <w:r>
              <w:rPr>
                <w:sz w:val="20"/>
              </w:rPr>
              <w:t>Юж-Каз..обл.,Чуйский р-н Олга с/с.</w:t>
            </w:r>
          </w:p>
        </w:tc>
      </w:tr>
    </w:tbl>
    <w:p>
      <w:pPr>
        <w:spacing w:after="0" w:line="196" w:lineRule="exact"/>
        <w:rPr>
          <w:sz w:val="20"/>
        </w:rPr>
        <w:sectPr>
          <w:pgSz w:w="8400" w:h="11900"/>
          <w:pgMar w:header="680" w:footer="905" w:top="920" w:bottom="1100" w:left="0" w:right="0"/>
        </w:sectPr>
      </w:pPr>
    </w:p>
    <w:p>
      <w:pPr>
        <w:pStyle w:val="BodyText"/>
      </w:pPr>
    </w:p>
    <w:p>
      <w:pPr>
        <w:pStyle w:val="BodyText"/>
        <w:spacing w:before="10"/>
        <w:rPr>
          <w:sz w:val="13"/>
        </w:rPr>
      </w:pPr>
    </w:p>
    <w:tbl>
      <w:tblPr>
        <w:tblW w:w="0" w:type="auto"/>
        <w:jc w:val="left"/>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7"/>
        <w:gridCol w:w="1128"/>
        <w:gridCol w:w="3015"/>
      </w:tblGrid>
      <w:tr>
        <w:trPr>
          <w:trHeight w:val="211" w:hRule="atLeast"/>
        </w:trPr>
        <w:tc>
          <w:tcPr>
            <w:tcW w:w="6760" w:type="dxa"/>
            <w:gridSpan w:val="3"/>
          </w:tcPr>
          <w:p>
            <w:pPr>
              <w:pStyle w:val="TableParagraph"/>
              <w:ind w:left="0"/>
              <w:rPr>
                <w:sz w:val="14"/>
              </w:rPr>
            </w:pPr>
          </w:p>
        </w:tc>
      </w:tr>
      <w:tr>
        <w:trPr>
          <w:trHeight w:val="566" w:hRule="atLeast"/>
        </w:trPr>
        <w:tc>
          <w:tcPr>
            <w:tcW w:w="2617" w:type="dxa"/>
          </w:tcPr>
          <w:p>
            <w:pPr>
              <w:pStyle w:val="TableParagraph"/>
              <w:spacing w:line="192" w:lineRule="exact"/>
              <w:ind w:left="149" w:right="218"/>
              <w:rPr>
                <w:sz w:val="20"/>
              </w:rPr>
            </w:pPr>
            <w:r>
              <w:rPr>
                <w:sz w:val="20"/>
              </w:rPr>
              <w:t>120. Тюргенов Джахонек, 1910 г.р., Чуйский РВК, Юж-Каз. обл.</w:t>
            </w:r>
          </w:p>
        </w:tc>
        <w:tc>
          <w:tcPr>
            <w:tcW w:w="1128" w:type="dxa"/>
          </w:tcPr>
          <w:p>
            <w:pPr>
              <w:pStyle w:val="TableParagraph"/>
              <w:spacing w:before="31"/>
              <w:ind w:left="232" w:right="204" w:firstLine="120"/>
              <w:rPr>
                <w:sz w:val="20"/>
              </w:rPr>
            </w:pPr>
            <w:r>
              <w:rPr>
                <w:sz w:val="20"/>
              </w:rPr>
              <w:t>кр-ц, стрелок</w:t>
            </w:r>
          </w:p>
        </w:tc>
        <w:tc>
          <w:tcPr>
            <w:tcW w:w="3015" w:type="dxa"/>
          </w:tcPr>
          <w:p>
            <w:pPr>
              <w:pStyle w:val="TableParagraph"/>
              <w:spacing w:line="194" w:lineRule="auto" w:before="93"/>
              <w:ind w:right="359"/>
              <w:rPr>
                <w:sz w:val="20"/>
              </w:rPr>
            </w:pPr>
            <w:r>
              <w:rPr>
                <w:sz w:val="20"/>
              </w:rPr>
              <w:t>Юж-Каз..обл., Чуйский р-н к-з Чкалова, жена Ельбен</w:t>
            </w:r>
          </w:p>
        </w:tc>
      </w:tr>
      <w:tr>
        <w:trPr>
          <w:trHeight w:val="584" w:hRule="atLeast"/>
        </w:trPr>
        <w:tc>
          <w:tcPr>
            <w:tcW w:w="2617" w:type="dxa"/>
          </w:tcPr>
          <w:p>
            <w:pPr>
              <w:pStyle w:val="TableParagraph"/>
              <w:spacing w:line="153" w:lineRule="exact"/>
              <w:ind w:left="149"/>
              <w:rPr>
                <w:sz w:val="20"/>
              </w:rPr>
            </w:pPr>
            <w:r>
              <w:rPr>
                <w:sz w:val="20"/>
              </w:rPr>
              <w:t>121. Байтибаев Джумадлы,</w:t>
            </w:r>
          </w:p>
          <w:p>
            <w:pPr>
              <w:pStyle w:val="TableParagraph"/>
              <w:spacing w:line="189" w:lineRule="auto" w:before="15"/>
              <w:ind w:left="149" w:right="491"/>
              <w:rPr>
                <w:sz w:val="20"/>
              </w:rPr>
            </w:pPr>
            <w:r>
              <w:rPr>
                <w:sz w:val="20"/>
              </w:rPr>
              <w:t>1912 г.р., Сайрамский, Юж-Казахст. обл</w:t>
            </w:r>
          </w:p>
        </w:tc>
        <w:tc>
          <w:tcPr>
            <w:tcW w:w="1128" w:type="dxa"/>
          </w:tcPr>
          <w:p>
            <w:pPr>
              <w:pStyle w:val="TableParagraph"/>
              <w:spacing w:before="36"/>
              <w:ind w:left="232" w:right="204" w:firstLine="120"/>
              <w:rPr>
                <w:sz w:val="20"/>
              </w:rPr>
            </w:pPr>
            <w:r>
              <w:rPr>
                <w:sz w:val="20"/>
              </w:rPr>
              <w:t>кр-ц, стрелок</w:t>
            </w:r>
          </w:p>
        </w:tc>
        <w:tc>
          <w:tcPr>
            <w:tcW w:w="3015" w:type="dxa"/>
          </w:tcPr>
          <w:p>
            <w:pPr>
              <w:pStyle w:val="TableParagraph"/>
              <w:spacing w:line="194" w:lineRule="auto" w:before="21"/>
              <w:ind w:right="449"/>
              <w:rPr>
                <w:sz w:val="20"/>
              </w:rPr>
            </w:pPr>
            <w:r>
              <w:rPr>
                <w:sz w:val="20"/>
              </w:rPr>
              <w:t>Юж-Каз..обл., Тулькубас. р-н Кимербитовский с/с,</w:t>
            </w:r>
            <w:r>
              <w:rPr>
                <w:spacing w:val="-5"/>
                <w:sz w:val="20"/>
              </w:rPr>
              <w:t> </w:t>
            </w:r>
            <w:r>
              <w:rPr>
                <w:sz w:val="20"/>
              </w:rPr>
              <w:t>колхоз</w:t>
            </w:r>
          </w:p>
          <w:p>
            <w:pPr>
              <w:pStyle w:val="TableParagraph"/>
              <w:spacing w:line="171" w:lineRule="exact"/>
              <w:rPr>
                <w:sz w:val="20"/>
              </w:rPr>
            </w:pPr>
            <w:r>
              <w:rPr>
                <w:sz w:val="20"/>
              </w:rPr>
              <w:t>«Алтай», д-1, жена</w:t>
            </w:r>
            <w:r>
              <w:rPr>
                <w:spacing w:val="-11"/>
                <w:sz w:val="20"/>
              </w:rPr>
              <w:t> </w:t>
            </w:r>
            <w:r>
              <w:rPr>
                <w:sz w:val="20"/>
              </w:rPr>
              <w:t>Куралай</w:t>
            </w:r>
          </w:p>
        </w:tc>
      </w:tr>
      <w:tr>
        <w:trPr>
          <w:trHeight w:val="570" w:hRule="atLeast"/>
        </w:trPr>
        <w:tc>
          <w:tcPr>
            <w:tcW w:w="2617" w:type="dxa"/>
          </w:tcPr>
          <w:p>
            <w:pPr>
              <w:pStyle w:val="TableParagraph"/>
              <w:spacing w:line="194" w:lineRule="auto"/>
              <w:ind w:left="149" w:right="9"/>
              <w:rPr>
                <w:sz w:val="20"/>
              </w:rPr>
            </w:pPr>
            <w:r>
              <w:rPr>
                <w:sz w:val="20"/>
              </w:rPr>
              <w:t>122. Джумаев Асыр, Чуйский РВК, Юж-Каз. обл.</w:t>
            </w:r>
          </w:p>
        </w:tc>
        <w:tc>
          <w:tcPr>
            <w:tcW w:w="1128" w:type="dxa"/>
          </w:tcPr>
          <w:p>
            <w:pPr>
              <w:pStyle w:val="TableParagraph"/>
              <w:spacing w:before="34"/>
              <w:ind w:left="232" w:right="204" w:firstLine="120"/>
              <w:rPr>
                <w:sz w:val="20"/>
              </w:rPr>
            </w:pPr>
            <w:r>
              <w:rPr>
                <w:sz w:val="20"/>
              </w:rPr>
              <w:t>кр-ц, стрелок</w:t>
            </w:r>
          </w:p>
        </w:tc>
        <w:tc>
          <w:tcPr>
            <w:tcW w:w="3015" w:type="dxa"/>
          </w:tcPr>
          <w:p>
            <w:pPr>
              <w:pStyle w:val="TableParagraph"/>
              <w:spacing w:line="192" w:lineRule="auto" w:before="11"/>
              <w:ind w:right="237"/>
              <w:rPr>
                <w:sz w:val="20"/>
              </w:rPr>
            </w:pPr>
            <w:r>
              <w:rPr>
                <w:sz w:val="20"/>
              </w:rPr>
              <w:t>Юж-Каз..обл.,Чуйский р-н Олга с/с, к-з «Дюарша» ? жена</w:t>
            </w:r>
          </w:p>
          <w:p>
            <w:pPr>
              <w:pStyle w:val="TableParagraph"/>
              <w:spacing w:line="172" w:lineRule="exact"/>
              <w:rPr>
                <w:sz w:val="20"/>
              </w:rPr>
            </w:pPr>
            <w:r>
              <w:rPr>
                <w:sz w:val="20"/>
              </w:rPr>
              <w:t>Тамербаева</w:t>
            </w:r>
          </w:p>
        </w:tc>
      </w:tr>
      <w:tr>
        <w:trPr>
          <w:trHeight w:val="434" w:hRule="atLeast"/>
        </w:trPr>
        <w:tc>
          <w:tcPr>
            <w:tcW w:w="2617" w:type="dxa"/>
            <w:tcBorders>
              <w:bottom w:val="single" w:sz="4" w:space="0" w:color="FFFFFF"/>
            </w:tcBorders>
          </w:tcPr>
          <w:p>
            <w:pPr>
              <w:pStyle w:val="TableParagraph"/>
              <w:spacing w:line="192" w:lineRule="auto" w:before="1"/>
              <w:ind w:left="149" w:right="73"/>
              <w:rPr>
                <w:sz w:val="20"/>
              </w:rPr>
            </w:pPr>
            <w:r>
              <w:rPr>
                <w:sz w:val="20"/>
              </w:rPr>
              <w:t>123. Ончербаев Есхар, 1902 г.р., Курдайский РВК,</w:t>
            </w:r>
          </w:p>
        </w:tc>
        <w:tc>
          <w:tcPr>
            <w:tcW w:w="1128" w:type="dxa"/>
          </w:tcPr>
          <w:p>
            <w:pPr>
              <w:pStyle w:val="TableParagraph"/>
              <w:spacing w:line="211" w:lineRule="exact"/>
              <w:ind w:right="4"/>
              <w:jc w:val="center"/>
              <w:rPr>
                <w:sz w:val="20"/>
              </w:rPr>
            </w:pPr>
            <w:r>
              <w:rPr>
                <w:sz w:val="20"/>
              </w:rPr>
              <w:t>кр-ц,</w:t>
            </w:r>
          </w:p>
          <w:p>
            <w:pPr>
              <w:pStyle w:val="TableParagraph"/>
              <w:spacing w:line="203" w:lineRule="exact"/>
              <w:ind w:left="10" w:right="3"/>
              <w:jc w:val="center"/>
              <w:rPr>
                <w:sz w:val="20"/>
              </w:rPr>
            </w:pPr>
            <w:r>
              <w:rPr>
                <w:sz w:val="20"/>
              </w:rPr>
              <w:t>стрелок</w:t>
            </w:r>
          </w:p>
        </w:tc>
        <w:tc>
          <w:tcPr>
            <w:tcW w:w="3015" w:type="dxa"/>
          </w:tcPr>
          <w:p>
            <w:pPr>
              <w:pStyle w:val="TableParagraph"/>
              <w:spacing w:line="192" w:lineRule="exact" w:before="50"/>
              <w:ind w:right="450"/>
              <w:rPr>
                <w:sz w:val="20"/>
              </w:rPr>
            </w:pPr>
            <w:r>
              <w:rPr>
                <w:sz w:val="20"/>
              </w:rPr>
              <w:t>Джамб. обл., Курдайский р-н Анрсаировс. с/с, жена Ельбек</w:t>
            </w:r>
          </w:p>
        </w:tc>
      </w:tr>
      <w:tr>
        <w:trPr>
          <w:trHeight w:val="590" w:hRule="atLeast"/>
        </w:trPr>
        <w:tc>
          <w:tcPr>
            <w:tcW w:w="2617" w:type="dxa"/>
            <w:tcBorders>
              <w:top w:val="single" w:sz="4" w:space="0" w:color="FFFFFF"/>
            </w:tcBorders>
          </w:tcPr>
          <w:p>
            <w:pPr>
              <w:pStyle w:val="TableParagraph"/>
              <w:spacing w:line="189" w:lineRule="auto"/>
              <w:ind w:left="149" w:right="115"/>
              <w:jc w:val="both"/>
              <w:rPr>
                <w:sz w:val="20"/>
              </w:rPr>
            </w:pPr>
            <w:r>
              <w:rPr>
                <w:sz w:val="20"/>
              </w:rPr>
              <w:t>124. Абрахматов </w:t>
            </w:r>
            <w:r>
              <w:rPr>
                <w:spacing w:val="-3"/>
                <w:sz w:val="20"/>
              </w:rPr>
              <w:t>Рахмакул, </w:t>
            </w:r>
            <w:r>
              <w:rPr>
                <w:sz w:val="20"/>
              </w:rPr>
              <w:t>1913 г.р., Курдайский РВК, Джамб. обл.</w:t>
            </w:r>
          </w:p>
        </w:tc>
        <w:tc>
          <w:tcPr>
            <w:tcW w:w="1128" w:type="dxa"/>
          </w:tcPr>
          <w:p>
            <w:pPr>
              <w:pStyle w:val="TableParagraph"/>
              <w:spacing w:before="41"/>
              <w:ind w:left="232" w:right="204" w:firstLine="120"/>
              <w:rPr>
                <w:sz w:val="20"/>
              </w:rPr>
            </w:pPr>
            <w:r>
              <w:rPr>
                <w:sz w:val="20"/>
              </w:rPr>
              <w:t>кр-ц, стрелок</w:t>
            </w:r>
          </w:p>
        </w:tc>
        <w:tc>
          <w:tcPr>
            <w:tcW w:w="3015" w:type="dxa"/>
          </w:tcPr>
          <w:p>
            <w:pPr>
              <w:pStyle w:val="TableParagraph"/>
              <w:spacing w:line="199" w:lineRule="auto" w:before="102"/>
              <w:ind w:right="458"/>
              <w:rPr>
                <w:sz w:val="20"/>
              </w:rPr>
            </w:pPr>
            <w:r>
              <w:rPr>
                <w:sz w:val="20"/>
              </w:rPr>
              <w:t>Джамб. обл., Курдайский р-н Краснобой с/с, жена Кальве ?</w:t>
            </w:r>
          </w:p>
        </w:tc>
      </w:tr>
      <w:tr>
        <w:trPr>
          <w:trHeight w:val="554" w:hRule="atLeast"/>
        </w:trPr>
        <w:tc>
          <w:tcPr>
            <w:tcW w:w="2617" w:type="dxa"/>
          </w:tcPr>
          <w:p>
            <w:pPr>
              <w:pStyle w:val="TableParagraph"/>
              <w:spacing w:line="194" w:lineRule="auto"/>
              <w:ind w:left="149" w:right="6"/>
              <w:rPr>
                <w:sz w:val="20"/>
              </w:rPr>
            </w:pPr>
            <w:r>
              <w:rPr>
                <w:sz w:val="20"/>
              </w:rPr>
              <w:t>125. Ахметов Меетбей, 1902 г.р., Сырдарьинский РВК,</w:t>
            </w:r>
          </w:p>
        </w:tc>
        <w:tc>
          <w:tcPr>
            <w:tcW w:w="1128" w:type="dxa"/>
          </w:tcPr>
          <w:p>
            <w:pPr>
              <w:pStyle w:val="TableParagraph"/>
              <w:spacing w:before="24"/>
              <w:ind w:left="232" w:right="204" w:firstLine="120"/>
              <w:rPr>
                <w:sz w:val="20"/>
              </w:rPr>
            </w:pPr>
            <w:r>
              <w:rPr>
                <w:sz w:val="20"/>
              </w:rPr>
              <w:t>кр-ц, стрелок</w:t>
            </w:r>
          </w:p>
        </w:tc>
        <w:tc>
          <w:tcPr>
            <w:tcW w:w="3015" w:type="dxa"/>
          </w:tcPr>
          <w:p>
            <w:pPr>
              <w:pStyle w:val="TableParagraph"/>
              <w:spacing w:line="194" w:lineRule="auto"/>
              <w:ind w:right="819"/>
              <w:rPr>
                <w:sz w:val="20"/>
              </w:rPr>
            </w:pPr>
            <w:r>
              <w:rPr>
                <w:sz w:val="20"/>
              </w:rPr>
              <w:t>Ю-Каз. обл., Сырдар. р-н Краснобой с/с, колхоз</w:t>
            </w:r>
          </w:p>
          <w:p>
            <w:pPr>
              <w:pStyle w:val="TableParagraph"/>
              <w:spacing w:line="164" w:lineRule="exact"/>
              <w:rPr>
                <w:sz w:val="20"/>
              </w:rPr>
            </w:pPr>
            <w:r>
              <w:rPr>
                <w:sz w:val="20"/>
              </w:rPr>
              <w:t>«Тосторыск» жена Варугул</w:t>
            </w:r>
          </w:p>
        </w:tc>
      </w:tr>
      <w:tr>
        <w:trPr>
          <w:trHeight w:val="565" w:hRule="atLeast"/>
        </w:trPr>
        <w:tc>
          <w:tcPr>
            <w:tcW w:w="2617" w:type="dxa"/>
            <w:tcBorders>
              <w:bottom w:val="thickThinMediumGap" w:sz="4" w:space="0" w:color="FFFFFF"/>
            </w:tcBorders>
          </w:tcPr>
          <w:p>
            <w:pPr>
              <w:pStyle w:val="TableParagraph"/>
              <w:spacing w:line="192" w:lineRule="exact" w:before="2"/>
              <w:ind w:left="149" w:right="73"/>
              <w:rPr>
                <w:sz w:val="20"/>
              </w:rPr>
            </w:pPr>
            <w:r>
              <w:rPr>
                <w:sz w:val="20"/>
              </w:rPr>
              <w:t>126. Саякбаев Ивдула, 1913 г.р., Курдайский РВК, Джамб. обл.</w:t>
            </w:r>
          </w:p>
        </w:tc>
        <w:tc>
          <w:tcPr>
            <w:tcW w:w="1128" w:type="dxa"/>
          </w:tcPr>
          <w:p>
            <w:pPr>
              <w:pStyle w:val="TableParagraph"/>
              <w:spacing w:before="31"/>
              <w:ind w:left="232" w:right="204" w:firstLine="120"/>
              <w:rPr>
                <w:sz w:val="20"/>
              </w:rPr>
            </w:pPr>
            <w:r>
              <w:rPr>
                <w:sz w:val="20"/>
              </w:rPr>
              <w:t>кр-ц, стрелок</w:t>
            </w:r>
          </w:p>
        </w:tc>
        <w:tc>
          <w:tcPr>
            <w:tcW w:w="3015" w:type="dxa"/>
          </w:tcPr>
          <w:p>
            <w:pPr>
              <w:pStyle w:val="TableParagraph"/>
              <w:spacing w:line="199" w:lineRule="auto" w:before="89"/>
              <w:ind w:right="379"/>
              <w:rPr>
                <w:sz w:val="20"/>
              </w:rPr>
            </w:pPr>
            <w:r>
              <w:rPr>
                <w:sz w:val="20"/>
              </w:rPr>
              <w:t>Джамб. обл., Курдайский р-н Акалынский с/с, отец Саякбай</w:t>
            </w:r>
          </w:p>
        </w:tc>
      </w:tr>
      <w:tr>
        <w:trPr>
          <w:trHeight w:val="582" w:hRule="atLeast"/>
        </w:trPr>
        <w:tc>
          <w:tcPr>
            <w:tcW w:w="2617" w:type="dxa"/>
            <w:tcBorders>
              <w:top w:val="thinThickMediumGap" w:sz="4" w:space="0" w:color="FFFFFF"/>
            </w:tcBorders>
          </w:tcPr>
          <w:p>
            <w:pPr>
              <w:pStyle w:val="TableParagraph"/>
              <w:spacing w:line="165" w:lineRule="exact"/>
              <w:ind w:left="149"/>
              <w:rPr>
                <w:sz w:val="20"/>
              </w:rPr>
            </w:pPr>
            <w:r>
              <w:rPr>
                <w:sz w:val="20"/>
              </w:rPr>
              <w:t>127. Алькисив Орибек, 1905</w:t>
            </w:r>
          </w:p>
          <w:p>
            <w:pPr>
              <w:pStyle w:val="TableParagraph"/>
              <w:spacing w:line="199" w:lineRule="auto" w:before="12"/>
              <w:ind w:left="149" w:right="218"/>
              <w:rPr>
                <w:sz w:val="20"/>
              </w:rPr>
            </w:pPr>
            <w:r>
              <w:rPr>
                <w:sz w:val="20"/>
              </w:rPr>
              <w:t>г.р., Курдайский РВК, Джамб. обл.</w:t>
            </w:r>
          </w:p>
        </w:tc>
        <w:tc>
          <w:tcPr>
            <w:tcW w:w="1128" w:type="dxa"/>
          </w:tcPr>
          <w:p>
            <w:pPr>
              <w:pStyle w:val="TableParagraph"/>
              <w:spacing w:before="23"/>
              <w:ind w:left="232" w:right="204" w:firstLine="120"/>
              <w:rPr>
                <w:sz w:val="20"/>
              </w:rPr>
            </w:pPr>
            <w:r>
              <w:rPr>
                <w:sz w:val="20"/>
              </w:rPr>
              <w:t>кр-ц, стрелок</w:t>
            </w:r>
          </w:p>
        </w:tc>
        <w:tc>
          <w:tcPr>
            <w:tcW w:w="3015" w:type="dxa"/>
          </w:tcPr>
          <w:p>
            <w:pPr>
              <w:pStyle w:val="TableParagraph"/>
              <w:spacing w:line="199" w:lineRule="auto" w:before="81"/>
              <w:rPr>
                <w:sz w:val="20"/>
              </w:rPr>
            </w:pPr>
            <w:r>
              <w:rPr>
                <w:sz w:val="20"/>
              </w:rPr>
              <w:t>Джамб. обл., Курдайский р-н Аукаринский с/с, жена Курмаги</w:t>
            </w:r>
          </w:p>
        </w:tc>
      </w:tr>
      <w:tr>
        <w:trPr>
          <w:trHeight w:val="578" w:hRule="atLeast"/>
        </w:trPr>
        <w:tc>
          <w:tcPr>
            <w:tcW w:w="2617" w:type="dxa"/>
          </w:tcPr>
          <w:p>
            <w:pPr>
              <w:pStyle w:val="TableParagraph"/>
              <w:spacing w:line="180" w:lineRule="exact"/>
              <w:ind w:left="149"/>
              <w:rPr>
                <w:sz w:val="20"/>
              </w:rPr>
            </w:pPr>
            <w:r>
              <w:rPr>
                <w:sz w:val="20"/>
              </w:rPr>
              <w:t>128. Каспаров Истомас,</w:t>
            </w:r>
            <w:r>
              <w:rPr>
                <w:spacing w:val="-31"/>
                <w:sz w:val="20"/>
              </w:rPr>
              <w:t> </w:t>
            </w:r>
            <w:r>
              <w:rPr>
                <w:sz w:val="20"/>
              </w:rPr>
              <w:t>1907</w:t>
            </w:r>
          </w:p>
          <w:p>
            <w:pPr>
              <w:pStyle w:val="TableParagraph"/>
              <w:spacing w:line="192" w:lineRule="exact" w:before="14"/>
              <w:ind w:left="149" w:right="218"/>
              <w:rPr>
                <w:sz w:val="20"/>
              </w:rPr>
            </w:pPr>
            <w:r>
              <w:rPr>
                <w:sz w:val="20"/>
              </w:rPr>
              <w:t>г.р., Курдайский РВК, Джамб. обл.</w:t>
            </w:r>
          </w:p>
        </w:tc>
        <w:tc>
          <w:tcPr>
            <w:tcW w:w="1128" w:type="dxa"/>
          </w:tcPr>
          <w:p>
            <w:pPr>
              <w:pStyle w:val="TableParagraph"/>
              <w:spacing w:before="36"/>
              <w:ind w:left="232" w:right="204" w:firstLine="120"/>
              <w:rPr>
                <w:sz w:val="20"/>
              </w:rPr>
            </w:pPr>
            <w:r>
              <w:rPr>
                <w:sz w:val="20"/>
              </w:rPr>
              <w:t>кр-ц, стрелок</w:t>
            </w:r>
          </w:p>
        </w:tc>
        <w:tc>
          <w:tcPr>
            <w:tcW w:w="3015" w:type="dxa"/>
          </w:tcPr>
          <w:p>
            <w:pPr>
              <w:pStyle w:val="TableParagraph"/>
              <w:spacing w:line="201" w:lineRule="auto" w:before="95"/>
              <w:ind w:right="462"/>
              <w:rPr>
                <w:sz w:val="20"/>
              </w:rPr>
            </w:pPr>
            <w:r>
              <w:rPr>
                <w:sz w:val="20"/>
              </w:rPr>
              <w:t>Джамб. обл., Курдайский р-н Михайловский с/с д. Эдельба</w:t>
            </w:r>
          </w:p>
        </w:tc>
      </w:tr>
      <w:tr>
        <w:trPr>
          <w:trHeight w:val="554" w:hRule="atLeast"/>
        </w:trPr>
        <w:tc>
          <w:tcPr>
            <w:tcW w:w="2617" w:type="dxa"/>
          </w:tcPr>
          <w:p>
            <w:pPr>
              <w:pStyle w:val="TableParagraph"/>
              <w:spacing w:line="194" w:lineRule="auto"/>
              <w:ind w:left="149" w:right="218"/>
              <w:rPr>
                <w:sz w:val="20"/>
              </w:rPr>
            </w:pPr>
            <w:r>
              <w:rPr>
                <w:sz w:val="20"/>
              </w:rPr>
              <w:t>129. Туынбаев Нурыбай, 1903 г.р., Джамыбаев</w:t>
            </w:r>
          </w:p>
          <w:p>
            <w:pPr>
              <w:pStyle w:val="TableParagraph"/>
              <w:spacing w:line="164" w:lineRule="exact"/>
              <w:ind w:left="149"/>
              <w:rPr>
                <w:sz w:val="20"/>
              </w:rPr>
            </w:pPr>
            <w:r>
              <w:rPr>
                <w:sz w:val="20"/>
              </w:rPr>
              <w:t>Сырдырбек</w:t>
            </w:r>
          </w:p>
        </w:tc>
        <w:tc>
          <w:tcPr>
            <w:tcW w:w="1128" w:type="dxa"/>
          </w:tcPr>
          <w:p>
            <w:pPr>
              <w:pStyle w:val="TableParagraph"/>
              <w:spacing w:before="24"/>
              <w:ind w:left="232" w:right="204" w:firstLine="120"/>
              <w:rPr>
                <w:sz w:val="20"/>
              </w:rPr>
            </w:pPr>
            <w:r>
              <w:rPr>
                <w:sz w:val="20"/>
              </w:rPr>
              <w:t>кр-ц, стрелок</w:t>
            </w:r>
          </w:p>
        </w:tc>
        <w:tc>
          <w:tcPr>
            <w:tcW w:w="3015" w:type="dxa"/>
          </w:tcPr>
          <w:p>
            <w:pPr>
              <w:pStyle w:val="TableParagraph"/>
              <w:spacing w:line="189" w:lineRule="auto" w:before="6"/>
              <w:ind w:right="478"/>
              <w:rPr>
                <w:sz w:val="20"/>
              </w:rPr>
            </w:pPr>
            <w:r>
              <w:rPr>
                <w:sz w:val="20"/>
              </w:rPr>
              <w:t>Джамб. обл., Курдайский р-н Михайловский с/с, колхоз</w:t>
            </w:r>
          </w:p>
          <w:p>
            <w:pPr>
              <w:pStyle w:val="TableParagraph"/>
              <w:spacing w:line="165" w:lineRule="exact"/>
              <w:rPr>
                <w:sz w:val="20"/>
              </w:rPr>
            </w:pPr>
            <w:r>
              <w:rPr>
                <w:sz w:val="20"/>
              </w:rPr>
              <w:t>«Калинин» ж. Кульба</w:t>
            </w:r>
          </w:p>
        </w:tc>
      </w:tr>
      <w:tr>
        <w:trPr>
          <w:trHeight w:val="565" w:hRule="atLeast"/>
        </w:trPr>
        <w:tc>
          <w:tcPr>
            <w:tcW w:w="2617" w:type="dxa"/>
            <w:tcBorders>
              <w:bottom w:val="single" w:sz="8" w:space="0" w:color="000000"/>
            </w:tcBorders>
          </w:tcPr>
          <w:p>
            <w:pPr>
              <w:pStyle w:val="TableParagraph"/>
              <w:spacing w:line="192" w:lineRule="auto" w:before="1"/>
              <w:ind w:left="149" w:right="614"/>
              <w:rPr>
                <w:sz w:val="20"/>
              </w:rPr>
            </w:pPr>
            <w:r>
              <w:rPr>
                <w:sz w:val="20"/>
              </w:rPr>
              <w:t>130. Джамыбаев Сырдырбек, 1911 г.р.</w:t>
            </w:r>
          </w:p>
          <w:p>
            <w:pPr>
              <w:pStyle w:val="TableParagraph"/>
              <w:spacing w:line="176" w:lineRule="exact"/>
              <w:ind w:left="149"/>
              <w:rPr>
                <w:sz w:val="20"/>
              </w:rPr>
            </w:pPr>
            <w:r>
              <w:rPr>
                <w:sz w:val="20"/>
              </w:rPr>
              <w:t>Курдайский РВК, Джамб.</w:t>
            </w:r>
          </w:p>
        </w:tc>
        <w:tc>
          <w:tcPr>
            <w:tcW w:w="1128" w:type="dxa"/>
          </w:tcPr>
          <w:p>
            <w:pPr>
              <w:pStyle w:val="TableParagraph"/>
              <w:spacing w:line="230" w:lineRule="atLeast" w:before="120"/>
              <w:ind w:left="232" w:right="204" w:firstLine="120"/>
              <w:rPr>
                <w:sz w:val="20"/>
              </w:rPr>
            </w:pPr>
            <w:r>
              <w:rPr>
                <w:sz w:val="20"/>
              </w:rPr>
              <w:t>кр-ц, стрелок</w:t>
            </w:r>
          </w:p>
        </w:tc>
        <w:tc>
          <w:tcPr>
            <w:tcW w:w="3015" w:type="dxa"/>
          </w:tcPr>
          <w:p>
            <w:pPr>
              <w:pStyle w:val="TableParagraph"/>
              <w:spacing w:line="192" w:lineRule="exact" w:before="187"/>
              <w:rPr>
                <w:sz w:val="20"/>
              </w:rPr>
            </w:pPr>
            <w:r>
              <w:rPr>
                <w:sz w:val="20"/>
              </w:rPr>
              <w:t>Джамб. обл., Курдайский р-н Аукаринский с/с, жена Куйдус</w:t>
            </w:r>
          </w:p>
        </w:tc>
      </w:tr>
      <w:tr>
        <w:trPr>
          <w:trHeight w:val="561" w:hRule="atLeast"/>
        </w:trPr>
        <w:tc>
          <w:tcPr>
            <w:tcW w:w="2617" w:type="dxa"/>
            <w:tcBorders>
              <w:top w:val="single" w:sz="8" w:space="0" w:color="000000"/>
            </w:tcBorders>
          </w:tcPr>
          <w:p>
            <w:pPr>
              <w:pStyle w:val="TableParagraph"/>
              <w:spacing w:line="161" w:lineRule="exact"/>
              <w:ind w:left="149"/>
              <w:rPr>
                <w:sz w:val="20"/>
              </w:rPr>
            </w:pPr>
            <w:r>
              <w:rPr>
                <w:sz w:val="20"/>
              </w:rPr>
              <w:t>131. Аманов Коринбай, 1903</w:t>
            </w:r>
          </w:p>
          <w:p>
            <w:pPr>
              <w:pStyle w:val="TableParagraph"/>
              <w:spacing w:line="192" w:lineRule="exact" w:before="14"/>
              <w:ind w:left="149" w:right="218"/>
              <w:rPr>
                <w:sz w:val="20"/>
              </w:rPr>
            </w:pPr>
            <w:r>
              <w:rPr>
                <w:sz w:val="20"/>
              </w:rPr>
              <w:t>г.р., Курдайский РВК, Джамб. обл.</w:t>
            </w:r>
          </w:p>
        </w:tc>
        <w:tc>
          <w:tcPr>
            <w:tcW w:w="1128" w:type="dxa"/>
          </w:tcPr>
          <w:p>
            <w:pPr>
              <w:pStyle w:val="TableParagraph"/>
              <w:spacing w:before="19"/>
              <w:ind w:left="232" w:right="204" w:firstLine="120"/>
              <w:rPr>
                <w:sz w:val="20"/>
              </w:rPr>
            </w:pPr>
            <w:r>
              <w:rPr>
                <w:sz w:val="20"/>
              </w:rPr>
              <w:t>кр-ц, стрелок</w:t>
            </w:r>
          </w:p>
        </w:tc>
        <w:tc>
          <w:tcPr>
            <w:tcW w:w="3015" w:type="dxa"/>
          </w:tcPr>
          <w:p>
            <w:pPr>
              <w:pStyle w:val="TableParagraph"/>
              <w:spacing w:line="163" w:lineRule="exact"/>
              <w:rPr>
                <w:sz w:val="20"/>
              </w:rPr>
            </w:pPr>
            <w:r>
              <w:rPr>
                <w:sz w:val="20"/>
              </w:rPr>
              <w:t>Джамб. обл., Курдайский р-н,</w:t>
            </w:r>
          </w:p>
          <w:p>
            <w:pPr>
              <w:pStyle w:val="TableParagraph"/>
              <w:spacing w:line="187" w:lineRule="auto" w:before="17"/>
              <w:ind w:right="-3"/>
              <w:rPr>
                <w:sz w:val="20"/>
              </w:rPr>
            </w:pPr>
            <w:r>
              <w:rPr>
                <w:sz w:val="20"/>
              </w:rPr>
              <w:t>Михайловский с/с, д. Эдельбень</w:t>
            </w:r>
            <w:r>
              <w:rPr>
                <w:spacing w:val="-22"/>
                <w:sz w:val="20"/>
              </w:rPr>
              <w:t> </w:t>
            </w:r>
            <w:r>
              <w:rPr>
                <w:sz w:val="20"/>
              </w:rPr>
              <w:t>ж. Аманова</w:t>
            </w:r>
          </w:p>
        </w:tc>
      </w:tr>
      <w:tr>
        <w:trPr>
          <w:trHeight w:val="566" w:hRule="atLeast"/>
        </w:trPr>
        <w:tc>
          <w:tcPr>
            <w:tcW w:w="2617" w:type="dxa"/>
          </w:tcPr>
          <w:p>
            <w:pPr>
              <w:pStyle w:val="TableParagraph"/>
              <w:spacing w:line="199" w:lineRule="auto"/>
              <w:ind w:left="149"/>
              <w:rPr>
                <w:sz w:val="20"/>
              </w:rPr>
            </w:pPr>
            <w:r>
              <w:rPr>
                <w:sz w:val="20"/>
              </w:rPr>
              <w:t>132. Джаутинов Абикан, 1906 г.р., Курдайский РВК,</w:t>
            </w:r>
          </w:p>
          <w:p>
            <w:pPr>
              <w:pStyle w:val="TableParagraph"/>
              <w:spacing w:line="166" w:lineRule="exact"/>
              <w:ind w:left="149"/>
              <w:rPr>
                <w:sz w:val="20"/>
              </w:rPr>
            </w:pPr>
            <w:r>
              <w:rPr>
                <w:sz w:val="20"/>
              </w:rPr>
              <w:t>Джамб. обл.</w:t>
            </w:r>
          </w:p>
        </w:tc>
        <w:tc>
          <w:tcPr>
            <w:tcW w:w="1128" w:type="dxa"/>
          </w:tcPr>
          <w:p>
            <w:pPr>
              <w:pStyle w:val="TableParagraph"/>
              <w:spacing w:before="31"/>
              <w:ind w:left="232" w:right="204" w:firstLine="120"/>
              <w:rPr>
                <w:sz w:val="20"/>
              </w:rPr>
            </w:pPr>
            <w:r>
              <w:rPr>
                <w:sz w:val="20"/>
              </w:rPr>
              <w:t>кр-ц, стрелок</w:t>
            </w:r>
          </w:p>
        </w:tc>
        <w:tc>
          <w:tcPr>
            <w:tcW w:w="3015" w:type="dxa"/>
          </w:tcPr>
          <w:p>
            <w:pPr>
              <w:pStyle w:val="TableParagraph"/>
              <w:spacing w:line="194" w:lineRule="auto" w:before="93"/>
              <w:ind w:right="452"/>
              <w:rPr>
                <w:sz w:val="20"/>
              </w:rPr>
            </w:pPr>
            <w:r>
              <w:rPr>
                <w:sz w:val="20"/>
              </w:rPr>
              <w:t>Джамб. обл., Курдайский р-н Аукаринский с/с, жена Асьян</w:t>
            </w:r>
          </w:p>
        </w:tc>
      </w:tr>
      <w:tr>
        <w:trPr>
          <w:trHeight w:val="570" w:hRule="atLeast"/>
        </w:trPr>
        <w:tc>
          <w:tcPr>
            <w:tcW w:w="2617" w:type="dxa"/>
          </w:tcPr>
          <w:p>
            <w:pPr>
              <w:pStyle w:val="TableParagraph"/>
              <w:spacing w:line="178" w:lineRule="exact"/>
              <w:ind w:left="149"/>
              <w:rPr>
                <w:sz w:val="20"/>
              </w:rPr>
            </w:pPr>
            <w:r>
              <w:rPr>
                <w:sz w:val="20"/>
              </w:rPr>
              <w:t>133. Джакибаев Курам, 1909</w:t>
            </w:r>
          </w:p>
          <w:p>
            <w:pPr>
              <w:pStyle w:val="TableParagraph"/>
              <w:spacing w:line="192" w:lineRule="exact" w:before="14"/>
              <w:ind w:left="149" w:right="218"/>
              <w:rPr>
                <w:sz w:val="20"/>
              </w:rPr>
            </w:pPr>
            <w:r>
              <w:rPr>
                <w:sz w:val="20"/>
              </w:rPr>
              <w:t>г.р., Курдайский РВК, Джамб. обл.</w:t>
            </w:r>
          </w:p>
        </w:tc>
        <w:tc>
          <w:tcPr>
            <w:tcW w:w="1128" w:type="dxa"/>
          </w:tcPr>
          <w:p>
            <w:pPr>
              <w:pStyle w:val="TableParagraph"/>
              <w:spacing w:before="34"/>
              <w:ind w:left="232" w:right="204" w:firstLine="120"/>
              <w:rPr>
                <w:sz w:val="20"/>
              </w:rPr>
            </w:pPr>
            <w:r>
              <w:rPr>
                <w:sz w:val="20"/>
              </w:rPr>
              <w:t>кр-ц, стрелок</w:t>
            </w:r>
          </w:p>
        </w:tc>
        <w:tc>
          <w:tcPr>
            <w:tcW w:w="3015" w:type="dxa"/>
          </w:tcPr>
          <w:p>
            <w:pPr>
              <w:pStyle w:val="TableParagraph"/>
              <w:spacing w:line="199" w:lineRule="auto" w:before="92"/>
              <w:ind w:right="112"/>
              <w:rPr>
                <w:sz w:val="20"/>
              </w:rPr>
            </w:pPr>
            <w:r>
              <w:rPr>
                <w:sz w:val="20"/>
              </w:rPr>
              <w:t>Джамб. обл., Курдайский р-н Каракульский с/с, жена Кукорган</w:t>
            </w:r>
          </w:p>
        </w:tc>
      </w:tr>
      <w:tr>
        <w:trPr>
          <w:trHeight w:val="548" w:hRule="atLeast"/>
        </w:trPr>
        <w:tc>
          <w:tcPr>
            <w:tcW w:w="2617" w:type="dxa"/>
          </w:tcPr>
          <w:p>
            <w:pPr>
              <w:pStyle w:val="TableParagraph"/>
              <w:spacing w:line="192" w:lineRule="auto"/>
              <w:ind w:firstLine="139"/>
              <w:rPr>
                <w:sz w:val="20"/>
              </w:rPr>
            </w:pPr>
            <w:r>
              <w:rPr>
                <w:sz w:val="20"/>
              </w:rPr>
              <w:t>134. Сейсебаев Карамсак, 1905 г.р., Курдайский РВК,</w:t>
            </w:r>
          </w:p>
          <w:p>
            <w:pPr>
              <w:pStyle w:val="TableParagraph"/>
              <w:spacing w:line="164" w:lineRule="exact"/>
              <w:rPr>
                <w:sz w:val="20"/>
              </w:rPr>
            </w:pPr>
            <w:r>
              <w:rPr>
                <w:sz w:val="20"/>
              </w:rPr>
              <w:t>Джамб. обл.</w:t>
            </w:r>
          </w:p>
        </w:tc>
        <w:tc>
          <w:tcPr>
            <w:tcW w:w="1128" w:type="dxa"/>
          </w:tcPr>
          <w:p>
            <w:pPr>
              <w:pStyle w:val="TableParagraph"/>
              <w:spacing w:line="230" w:lineRule="atLeast" w:before="96"/>
              <w:ind w:left="232" w:right="204" w:firstLine="120"/>
              <w:rPr>
                <w:sz w:val="20"/>
              </w:rPr>
            </w:pPr>
            <w:r>
              <w:rPr>
                <w:sz w:val="20"/>
              </w:rPr>
              <w:t>кр-ц, стрелок</w:t>
            </w:r>
          </w:p>
        </w:tc>
        <w:tc>
          <w:tcPr>
            <w:tcW w:w="3015" w:type="dxa"/>
          </w:tcPr>
          <w:p>
            <w:pPr>
              <w:pStyle w:val="TableParagraph"/>
              <w:spacing w:line="192" w:lineRule="exact" w:before="165"/>
              <w:rPr>
                <w:sz w:val="20"/>
              </w:rPr>
            </w:pPr>
            <w:r>
              <w:rPr>
                <w:sz w:val="20"/>
              </w:rPr>
              <w:t>Джамб. обл., Курдайский р-н Аурыйгинский с/с, жена Ерлик</w:t>
            </w:r>
          </w:p>
        </w:tc>
      </w:tr>
      <w:tr>
        <w:trPr>
          <w:trHeight w:val="707" w:hRule="atLeast"/>
        </w:trPr>
        <w:tc>
          <w:tcPr>
            <w:tcW w:w="2617" w:type="dxa"/>
          </w:tcPr>
          <w:p>
            <w:pPr>
              <w:pStyle w:val="TableParagraph"/>
              <w:spacing w:line="216" w:lineRule="auto"/>
              <w:ind w:right="90" w:firstLine="139"/>
              <w:rPr>
                <w:sz w:val="18"/>
              </w:rPr>
            </w:pPr>
            <w:r>
              <w:rPr>
                <w:sz w:val="18"/>
              </w:rPr>
              <w:t>135. Польский Сергей Алексе- евич, 1900 г.р., Серпуховский РВК, Московская обл.</w:t>
            </w:r>
          </w:p>
        </w:tc>
        <w:tc>
          <w:tcPr>
            <w:tcW w:w="1128" w:type="dxa"/>
          </w:tcPr>
          <w:p>
            <w:pPr>
              <w:pStyle w:val="TableParagraph"/>
              <w:spacing w:line="199" w:lineRule="auto" w:before="157"/>
              <w:ind w:left="278" w:right="36" w:hanging="128"/>
              <w:rPr>
                <w:sz w:val="20"/>
              </w:rPr>
            </w:pPr>
            <w:r>
              <w:rPr>
                <w:w w:val="95"/>
                <w:sz w:val="20"/>
              </w:rPr>
              <w:t>командир </w:t>
            </w:r>
            <w:r>
              <w:rPr>
                <w:sz w:val="20"/>
              </w:rPr>
              <w:t>отряда</w:t>
            </w:r>
          </w:p>
        </w:tc>
        <w:tc>
          <w:tcPr>
            <w:tcW w:w="3015" w:type="dxa"/>
          </w:tcPr>
          <w:p>
            <w:pPr>
              <w:pStyle w:val="TableParagraph"/>
              <w:spacing w:line="194" w:lineRule="auto"/>
              <w:ind w:right="454"/>
              <w:rPr>
                <w:sz w:val="20"/>
              </w:rPr>
            </w:pPr>
            <w:r>
              <w:rPr>
                <w:sz w:val="20"/>
              </w:rPr>
              <w:t>Моек, обл., Серпух, р-н Волковский с/с, Никольск, ж. Мария Ивановна</w:t>
            </w:r>
          </w:p>
        </w:tc>
      </w:tr>
    </w:tbl>
    <w:p>
      <w:pPr>
        <w:spacing w:after="0" w:line="194" w:lineRule="auto"/>
        <w:rPr>
          <w:sz w:val="20"/>
        </w:rPr>
        <w:sectPr>
          <w:headerReference w:type="even" r:id="rId211"/>
          <w:headerReference w:type="default" r:id="rId212"/>
          <w:footerReference w:type="even" r:id="rId213"/>
          <w:footerReference w:type="default" r:id="rId214"/>
          <w:pgSz w:w="8400" w:h="11900"/>
          <w:pgMar w:header="598" w:footer="824" w:top="820" w:bottom="1020" w:left="0" w:right="0"/>
          <w:pgNumType w:start="94"/>
        </w:sectPr>
      </w:pPr>
    </w:p>
    <w:p>
      <w:pPr>
        <w:pStyle w:val="BodyText"/>
      </w:pPr>
    </w:p>
    <w:p>
      <w:pPr>
        <w:pStyle w:val="BodyText"/>
        <w:spacing w:before="2"/>
        <w:rPr>
          <w:sz w:val="24"/>
        </w:rPr>
      </w:pPr>
    </w:p>
    <w:tbl>
      <w:tblPr>
        <w:tblW w:w="0" w:type="auto"/>
        <w:jc w:val="left"/>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9"/>
        <w:gridCol w:w="1134"/>
        <w:gridCol w:w="2997"/>
      </w:tblGrid>
      <w:tr>
        <w:trPr>
          <w:trHeight w:val="609" w:hRule="atLeast"/>
        </w:trPr>
        <w:tc>
          <w:tcPr>
            <w:tcW w:w="2579" w:type="dxa"/>
          </w:tcPr>
          <w:p>
            <w:pPr>
              <w:pStyle w:val="TableParagraph"/>
              <w:spacing w:line="196" w:lineRule="exact"/>
              <w:rPr>
                <w:sz w:val="20"/>
              </w:rPr>
            </w:pPr>
            <w:r>
              <w:rPr>
                <w:sz w:val="20"/>
              </w:rPr>
              <w:t>136. Трукшин Фома</w:t>
            </w:r>
          </w:p>
          <w:p>
            <w:pPr>
              <w:pStyle w:val="TableParagraph"/>
              <w:spacing w:line="202" w:lineRule="exact" w:before="12"/>
              <w:ind w:right="431"/>
              <w:rPr>
                <w:sz w:val="20"/>
              </w:rPr>
            </w:pPr>
            <w:r>
              <w:rPr>
                <w:sz w:val="20"/>
              </w:rPr>
              <w:t>Степанович, 1904 г.р., Красногвардейский РВК</w:t>
            </w:r>
          </w:p>
        </w:tc>
        <w:tc>
          <w:tcPr>
            <w:tcW w:w="1134" w:type="dxa"/>
          </w:tcPr>
          <w:p>
            <w:pPr>
              <w:pStyle w:val="TableParagraph"/>
              <w:spacing w:before="53"/>
              <w:ind w:left="234" w:right="208" w:firstLine="120"/>
              <w:rPr>
                <w:sz w:val="20"/>
              </w:rPr>
            </w:pPr>
            <w:r>
              <w:rPr>
                <w:sz w:val="20"/>
              </w:rPr>
              <w:t>кр-ц, стрелок</w:t>
            </w:r>
          </w:p>
        </w:tc>
        <w:tc>
          <w:tcPr>
            <w:tcW w:w="2997" w:type="dxa"/>
          </w:tcPr>
          <w:p>
            <w:pPr>
              <w:pStyle w:val="TableParagraph"/>
              <w:spacing w:line="194" w:lineRule="auto" w:before="115"/>
              <w:ind w:left="8" w:right="178"/>
              <w:rPr>
                <w:sz w:val="20"/>
              </w:rPr>
            </w:pPr>
            <w:r>
              <w:rPr>
                <w:sz w:val="20"/>
              </w:rPr>
              <w:t>г. Ленинград 95, Турбин, д. № 2, кв. 43, мать Баронова Ольга Е.</w:t>
            </w:r>
          </w:p>
        </w:tc>
      </w:tr>
      <w:tr>
        <w:trPr>
          <w:trHeight w:val="583" w:hRule="atLeast"/>
        </w:trPr>
        <w:tc>
          <w:tcPr>
            <w:tcW w:w="2579" w:type="dxa"/>
          </w:tcPr>
          <w:p>
            <w:pPr>
              <w:pStyle w:val="TableParagraph"/>
              <w:spacing w:line="206" w:lineRule="auto"/>
              <w:rPr>
                <w:sz w:val="20"/>
              </w:rPr>
            </w:pPr>
            <w:r>
              <w:rPr>
                <w:sz w:val="20"/>
              </w:rPr>
              <w:t>137. Акентьев Леонид Михайлович 1911 г.р.</w:t>
            </w:r>
          </w:p>
          <w:p>
            <w:pPr>
              <w:pStyle w:val="TableParagraph"/>
              <w:spacing w:line="172" w:lineRule="exact"/>
              <w:rPr>
                <w:sz w:val="20"/>
              </w:rPr>
            </w:pPr>
            <w:r>
              <w:rPr>
                <w:sz w:val="20"/>
              </w:rPr>
              <w:t>Челикский РВК, Каз. ССР</w:t>
            </w:r>
          </w:p>
        </w:tc>
        <w:tc>
          <w:tcPr>
            <w:tcW w:w="1134" w:type="dxa"/>
          </w:tcPr>
          <w:p>
            <w:pPr>
              <w:pStyle w:val="TableParagraph"/>
              <w:spacing w:before="38"/>
              <w:ind w:left="234" w:right="208" w:firstLine="120"/>
              <w:rPr>
                <w:sz w:val="20"/>
              </w:rPr>
            </w:pPr>
            <w:r>
              <w:rPr>
                <w:sz w:val="20"/>
              </w:rPr>
              <w:t>кр-ц, стрелок</w:t>
            </w:r>
          </w:p>
        </w:tc>
        <w:tc>
          <w:tcPr>
            <w:tcW w:w="2997" w:type="dxa"/>
          </w:tcPr>
          <w:p>
            <w:pPr>
              <w:pStyle w:val="TableParagraph"/>
              <w:spacing w:line="192" w:lineRule="exact" w:before="2"/>
              <w:ind w:left="8" w:right="406"/>
              <w:rPr>
                <w:sz w:val="20"/>
              </w:rPr>
            </w:pPr>
            <w:r>
              <w:rPr>
                <w:sz w:val="20"/>
              </w:rPr>
              <w:t>Каз. ССР, Челикский р-н, пос. Лубяни- ка, жена Варвара Тихонова</w:t>
            </w:r>
          </w:p>
        </w:tc>
      </w:tr>
      <w:tr>
        <w:trPr>
          <w:trHeight w:val="585" w:hRule="atLeast"/>
        </w:trPr>
        <w:tc>
          <w:tcPr>
            <w:tcW w:w="2579" w:type="dxa"/>
          </w:tcPr>
          <w:p>
            <w:pPr>
              <w:pStyle w:val="TableParagraph"/>
              <w:spacing w:line="192" w:lineRule="exact" w:before="4"/>
              <w:rPr>
                <w:sz w:val="20"/>
              </w:rPr>
            </w:pPr>
            <w:r>
              <w:rPr>
                <w:sz w:val="20"/>
              </w:rPr>
              <w:t>138. Безродный Иван Иванович, 1901 г.р., Гарийтский РВК</w:t>
            </w:r>
          </w:p>
        </w:tc>
        <w:tc>
          <w:tcPr>
            <w:tcW w:w="1134" w:type="dxa"/>
          </w:tcPr>
          <w:p>
            <w:pPr>
              <w:pStyle w:val="TableParagraph"/>
              <w:spacing w:before="41"/>
              <w:ind w:left="234" w:right="208" w:firstLine="120"/>
              <w:rPr>
                <w:sz w:val="20"/>
              </w:rPr>
            </w:pPr>
            <w:r>
              <w:rPr>
                <w:sz w:val="20"/>
              </w:rPr>
              <w:t>кр-ц, стрелок</w:t>
            </w:r>
          </w:p>
        </w:tc>
        <w:tc>
          <w:tcPr>
            <w:tcW w:w="2997" w:type="dxa"/>
          </w:tcPr>
          <w:p>
            <w:pPr>
              <w:pStyle w:val="TableParagraph"/>
              <w:spacing w:line="199" w:lineRule="auto"/>
              <w:ind w:left="8" w:right="236"/>
              <w:rPr>
                <w:sz w:val="20"/>
              </w:rPr>
            </w:pPr>
            <w:r>
              <w:rPr>
                <w:sz w:val="20"/>
              </w:rPr>
              <w:t>Ярославская обл., Тапацкий р-н Семеновский с/с,</w:t>
            </w:r>
          </w:p>
          <w:p>
            <w:pPr>
              <w:pStyle w:val="TableParagraph"/>
              <w:spacing w:line="185" w:lineRule="exact"/>
              <w:ind w:left="8"/>
              <w:rPr>
                <w:sz w:val="20"/>
              </w:rPr>
            </w:pPr>
            <w:r>
              <w:rPr>
                <w:sz w:val="20"/>
              </w:rPr>
              <w:t>жена Татьяна Степановна</w:t>
            </w:r>
          </w:p>
        </w:tc>
      </w:tr>
      <w:tr>
        <w:trPr>
          <w:trHeight w:val="581" w:hRule="atLeast"/>
        </w:trPr>
        <w:tc>
          <w:tcPr>
            <w:tcW w:w="2579" w:type="dxa"/>
          </w:tcPr>
          <w:p>
            <w:pPr>
              <w:pStyle w:val="TableParagraph"/>
              <w:spacing w:line="199" w:lineRule="auto" w:before="1"/>
              <w:rPr>
                <w:sz w:val="20"/>
              </w:rPr>
            </w:pPr>
            <w:r>
              <w:rPr>
                <w:sz w:val="20"/>
              </w:rPr>
              <w:t>139. Кокорин Авирьянд Арсеньевич, 1911 г.р.,</w:t>
            </w:r>
          </w:p>
          <w:p>
            <w:pPr>
              <w:pStyle w:val="TableParagraph"/>
              <w:spacing w:line="178" w:lineRule="exact"/>
              <w:rPr>
                <w:sz w:val="20"/>
              </w:rPr>
            </w:pPr>
            <w:r>
              <w:rPr>
                <w:sz w:val="20"/>
              </w:rPr>
              <w:t>Салтонский РВК</w:t>
            </w:r>
          </w:p>
        </w:tc>
        <w:tc>
          <w:tcPr>
            <w:tcW w:w="1134" w:type="dxa"/>
          </w:tcPr>
          <w:p>
            <w:pPr>
              <w:pStyle w:val="TableParagraph"/>
              <w:spacing w:before="36"/>
              <w:ind w:left="234" w:right="208" w:firstLine="120"/>
              <w:rPr>
                <w:sz w:val="20"/>
              </w:rPr>
            </w:pPr>
            <w:r>
              <w:rPr>
                <w:sz w:val="20"/>
              </w:rPr>
              <w:t>кр-ц, стрелок</w:t>
            </w:r>
          </w:p>
        </w:tc>
        <w:tc>
          <w:tcPr>
            <w:tcW w:w="2997" w:type="dxa"/>
          </w:tcPr>
          <w:p>
            <w:pPr>
              <w:pStyle w:val="TableParagraph"/>
              <w:spacing w:line="206" w:lineRule="auto" w:before="91"/>
              <w:ind w:left="8" w:right="75"/>
              <w:rPr>
                <w:sz w:val="20"/>
              </w:rPr>
            </w:pPr>
            <w:r>
              <w:rPr>
                <w:sz w:val="20"/>
              </w:rPr>
              <w:t>Алтайский край, Салтонс.р-н, Кисло- говс. с/с, отец Арсений Н.</w:t>
            </w:r>
          </w:p>
        </w:tc>
      </w:tr>
      <w:tr>
        <w:trPr>
          <w:trHeight w:val="555" w:hRule="atLeast"/>
        </w:trPr>
        <w:tc>
          <w:tcPr>
            <w:tcW w:w="2579" w:type="dxa"/>
            <w:tcBorders>
              <w:bottom w:val="thickThinMediumGap" w:sz="6" w:space="0" w:color="FFFFFF"/>
            </w:tcBorders>
          </w:tcPr>
          <w:p>
            <w:pPr>
              <w:pStyle w:val="TableParagraph"/>
              <w:spacing w:line="192" w:lineRule="exact"/>
              <w:ind w:right="643"/>
              <w:jc w:val="both"/>
              <w:rPr>
                <w:sz w:val="20"/>
              </w:rPr>
            </w:pPr>
            <w:r>
              <w:rPr>
                <w:sz w:val="20"/>
              </w:rPr>
              <w:t>140. Белоусов </w:t>
            </w:r>
            <w:r>
              <w:rPr>
                <w:spacing w:val="-2"/>
                <w:sz w:val="20"/>
              </w:rPr>
              <w:t>Михаил </w:t>
            </w:r>
            <w:r>
              <w:rPr>
                <w:sz w:val="20"/>
              </w:rPr>
              <w:t>Николаевич, 1901 г.р.. Читинский РВК</w:t>
            </w:r>
          </w:p>
        </w:tc>
        <w:tc>
          <w:tcPr>
            <w:tcW w:w="1134" w:type="dxa"/>
          </w:tcPr>
          <w:p>
            <w:pPr>
              <w:pStyle w:val="TableParagraph"/>
              <w:spacing w:before="26"/>
              <w:ind w:left="234" w:right="208" w:firstLine="120"/>
              <w:rPr>
                <w:sz w:val="20"/>
              </w:rPr>
            </w:pPr>
            <w:r>
              <w:rPr>
                <w:sz w:val="20"/>
              </w:rPr>
              <w:t>кр-ц, стрелок</w:t>
            </w:r>
          </w:p>
        </w:tc>
        <w:tc>
          <w:tcPr>
            <w:tcW w:w="2997" w:type="dxa"/>
          </w:tcPr>
          <w:p>
            <w:pPr>
              <w:pStyle w:val="TableParagraph"/>
              <w:spacing w:line="199" w:lineRule="auto" w:before="87"/>
              <w:ind w:left="8" w:right="126"/>
              <w:rPr>
                <w:sz w:val="20"/>
              </w:rPr>
            </w:pPr>
            <w:r>
              <w:rPr>
                <w:sz w:val="20"/>
              </w:rPr>
              <w:t>г. Чита, ул. Боргадзинская, № 30, кв. 2, жена ? Федоровна</w:t>
            </w:r>
          </w:p>
        </w:tc>
      </w:tr>
      <w:tr>
        <w:trPr>
          <w:trHeight w:val="569" w:hRule="atLeast"/>
        </w:trPr>
        <w:tc>
          <w:tcPr>
            <w:tcW w:w="2579" w:type="dxa"/>
            <w:tcBorders>
              <w:top w:val="thinThickMediumGap" w:sz="6" w:space="0" w:color="FFFFFF"/>
            </w:tcBorders>
          </w:tcPr>
          <w:p>
            <w:pPr>
              <w:pStyle w:val="TableParagraph"/>
              <w:spacing w:line="161" w:lineRule="exact"/>
              <w:rPr>
                <w:sz w:val="20"/>
              </w:rPr>
            </w:pPr>
            <w:r>
              <w:rPr>
                <w:sz w:val="20"/>
              </w:rPr>
              <w:t>141. Ращин Николай</w:t>
            </w:r>
          </w:p>
          <w:p>
            <w:pPr>
              <w:pStyle w:val="TableParagraph"/>
              <w:spacing w:line="196" w:lineRule="exact" w:before="13"/>
              <w:ind w:right="59"/>
              <w:rPr>
                <w:sz w:val="20"/>
              </w:rPr>
            </w:pPr>
            <w:r>
              <w:rPr>
                <w:sz w:val="20"/>
              </w:rPr>
              <w:t>Иванович, 1907 г.р., Куйбышевский РВК, г. Омск</w:t>
            </w:r>
          </w:p>
        </w:tc>
        <w:tc>
          <w:tcPr>
            <w:tcW w:w="1134" w:type="dxa"/>
          </w:tcPr>
          <w:p>
            <w:pPr>
              <w:pStyle w:val="TableParagraph"/>
              <w:spacing w:line="206" w:lineRule="auto" w:before="60"/>
              <w:ind w:left="119" w:right="113" w:firstLine="50"/>
              <w:rPr>
                <w:sz w:val="20"/>
              </w:rPr>
            </w:pPr>
            <w:r>
              <w:rPr>
                <w:sz w:val="20"/>
              </w:rPr>
              <w:t>Сержант, к-p. отдел.</w:t>
            </w:r>
          </w:p>
        </w:tc>
        <w:tc>
          <w:tcPr>
            <w:tcW w:w="2997" w:type="dxa"/>
          </w:tcPr>
          <w:p>
            <w:pPr>
              <w:pStyle w:val="TableParagraph"/>
              <w:spacing w:line="199" w:lineRule="auto" w:before="66"/>
              <w:ind w:left="8" w:right="13"/>
              <w:rPr>
                <w:sz w:val="20"/>
              </w:rPr>
            </w:pPr>
            <w:r>
              <w:rPr>
                <w:sz w:val="20"/>
              </w:rPr>
              <w:t>г. Омск, 10-я Ники ? 231, дом № 37, кв. 7, ж. Мария Андреевна</w:t>
            </w:r>
          </w:p>
        </w:tc>
      </w:tr>
      <w:tr>
        <w:trPr>
          <w:trHeight w:val="446" w:hRule="atLeast"/>
        </w:trPr>
        <w:tc>
          <w:tcPr>
            <w:tcW w:w="2579" w:type="dxa"/>
          </w:tcPr>
          <w:p>
            <w:pPr>
              <w:pStyle w:val="TableParagraph"/>
              <w:spacing w:line="196" w:lineRule="exact" w:before="52"/>
              <w:ind w:right="139"/>
              <w:rPr>
                <w:sz w:val="20"/>
              </w:rPr>
            </w:pPr>
            <w:r>
              <w:rPr>
                <w:sz w:val="20"/>
              </w:rPr>
              <w:t>142. Сленников Искак, 1905 г.р., Чербакульский РВК</w:t>
            </w:r>
          </w:p>
        </w:tc>
        <w:tc>
          <w:tcPr>
            <w:tcW w:w="1134" w:type="dxa"/>
          </w:tcPr>
          <w:p>
            <w:pPr>
              <w:pStyle w:val="TableParagraph"/>
              <w:spacing w:line="223" w:lineRule="exact"/>
              <w:ind w:left="17" w:right="14"/>
              <w:jc w:val="center"/>
              <w:rPr>
                <w:sz w:val="20"/>
              </w:rPr>
            </w:pPr>
            <w:r>
              <w:rPr>
                <w:sz w:val="20"/>
              </w:rPr>
              <w:t>кр-ц,</w:t>
            </w:r>
          </w:p>
          <w:p>
            <w:pPr>
              <w:pStyle w:val="TableParagraph"/>
              <w:spacing w:line="203" w:lineRule="exact"/>
              <w:ind w:left="19" w:right="14"/>
              <w:jc w:val="center"/>
              <w:rPr>
                <w:sz w:val="20"/>
              </w:rPr>
            </w:pPr>
            <w:r>
              <w:rPr>
                <w:sz w:val="20"/>
              </w:rPr>
              <w:t>стрелок</w:t>
            </w:r>
          </w:p>
        </w:tc>
        <w:tc>
          <w:tcPr>
            <w:tcW w:w="2997" w:type="dxa"/>
          </w:tcPr>
          <w:p>
            <w:pPr>
              <w:pStyle w:val="TableParagraph"/>
              <w:spacing w:line="192" w:lineRule="exact" w:before="62"/>
              <w:ind w:left="8" w:right="114"/>
              <w:rPr>
                <w:sz w:val="20"/>
              </w:rPr>
            </w:pPr>
            <w:r>
              <w:rPr>
                <w:sz w:val="20"/>
              </w:rPr>
              <w:t>Омская обл., Чербалькульски р-н Первомайский с/с, жена Бану</w:t>
            </w:r>
          </w:p>
        </w:tc>
      </w:tr>
      <w:tr>
        <w:trPr>
          <w:trHeight w:val="462" w:hRule="atLeast"/>
        </w:trPr>
        <w:tc>
          <w:tcPr>
            <w:tcW w:w="2579" w:type="dxa"/>
          </w:tcPr>
          <w:p>
            <w:pPr>
              <w:pStyle w:val="TableParagraph"/>
              <w:spacing w:line="192" w:lineRule="exact" w:before="79"/>
              <w:rPr>
                <w:sz w:val="20"/>
              </w:rPr>
            </w:pPr>
            <w:r>
              <w:rPr>
                <w:sz w:val="20"/>
              </w:rPr>
              <w:t>143. Келдыбеков Ахульбай, 1905 г.р., Чубартовский РВК</w:t>
            </w:r>
          </w:p>
        </w:tc>
        <w:tc>
          <w:tcPr>
            <w:tcW w:w="1134" w:type="dxa"/>
          </w:tcPr>
          <w:p>
            <w:pPr>
              <w:pStyle w:val="TableParagraph"/>
              <w:spacing w:line="230" w:lineRule="atLeast" w:before="12"/>
              <w:ind w:left="234" w:right="208" w:firstLine="120"/>
              <w:rPr>
                <w:sz w:val="20"/>
              </w:rPr>
            </w:pPr>
            <w:r>
              <w:rPr>
                <w:sz w:val="20"/>
              </w:rPr>
              <w:t>кр-ц, стрелок</w:t>
            </w:r>
          </w:p>
        </w:tc>
        <w:tc>
          <w:tcPr>
            <w:tcW w:w="2997" w:type="dxa"/>
          </w:tcPr>
          <w:p>
            <w:pPr>
              <w:pStyle w:val="TableParagraph"/>
              <w:spacing w:line="196" w:lineRule="exact" w:before="71"/>
              <w:ind w:left="8" w:right="498"/>
              <w:rPr>
                <w:sz w:val="20"/>
              </w:rPr>
            </w:pPr>
            <w:r>
              <w:rPr>
                <w:sz w:val="20"/>
              </w:rPr>
              <w:t>Семипалат. обл., Чубарт. р-н Белобекский с/с</w:t>
            </w:r>
          </w:p>
        </w:tc>
      </w:tr>
      <w:tr>
        <w:trPr>
          <w:trHeight w:val="381" w:hRule="atLeast"/>
        </w:trPr>
        <w:tc>
          <w:tcPr>
            <w:tcW w:w="2579" w:type="dxa"/>
          </w:tcPr>
          <w:p>
            <w:pPr>
              <w:pStyle w:val="TableParagraph"/>
              <w:spacing w:line="192" w:lineRule="exact" w:before="41"/>
              <w:ind w:right="194"/>
              <w:rPr>
                <w:sz w:val="20"/>
              </w:rPr>
            </w:pPr>
            <w:r>
              <w:rPr>
                <w:sz w:val="20"/>
              </w:rPr>
              <w:t>144. Ахматов Максуд, 1912 г.р., Чубартовский РВК</w:t>
            </w:r>
          </w:p>
        </w:tc>
        <w:tc>
          <w:tcPr>
            <w:tcW w:w="1134" w:type="dxa"/>
          </w:tcPr>
          <w:p>
            <w:pPr>
              <w:pStyle w:val="TableParagraph"/>
              <w:spacing w:line="202" w:lineRule="exact"/>
              <w:ind w:left="17" w:right="14"/>
              <w:jc w:val="center"/>
              <w:rPr>
                <w:sz w:val="20"/>
              </w:rPr>
            </w:pPr>
            <w:r>
              <w:rPr>
                <w:sz w:val="20"/>
              </w:rPr>
              <w:t>кр-ц,</w:t>
            </w:r>
          </w:p>
          <w:p>
            <w:pPr>
              <w:pStyle w:val="TableParagraph"/>
              <w:spacing w:line="158" w:lineRule="exact" w:before="1"/>
              <w:ind w:left="19" w:right="14"/>
              <w:jc w:val="center"/>
              <w:rPr>
                <w:sz w:val="20"/>
              </w:rPr>
            </w:pPr>
            <w:r>
              <w:rPr>
                <w:sz w:val="20"/>
              </w:rPr>
              <w:t>стрелок</w:t>
            </w:r>
          </w:p>
        </w:tc>
        <w:tc>
          <w:tcPr>
            <w:tcW w:w="2997" w:type="dxa"/>
            <w:tcBorders>
              <w:bottom w:val="single" w:sz="24" w:space="0" w:color="FFFFFF"/>
            </w:tcBorders>
          </w:tcPr>
          <w:p>
            <w:pPr>
              <w:pStyle w:val="TableParagraph"/>
              <w:spacing w:line="178" w:lineRule="exact"/>
              <w:ind w:left="8"/>
              <w:rPr>
                <w:sz w:val="20"/>
              </w:rPr>
            </w:pPr>
            <w:r>
              <w:rPr>
                <w:sz w:val="20"/>
              </w:rPr>
              <w:t>Семипалат. обл., Чубарт. р-н,</w:t>
            </w:r>
          </w:p>
          <w:p>
            <w:pPr>
              <w:pStyle w:val="TableParagraph"/>
              <w:spacing w:line="183" w:lineRule="exact"/>
              <w:ind w:left="8"/>
              <w:rPr>
                <w:sz w:val="20"/>
              </w:rPr>
            </w:pPr>
            <w:r>
              <w:rPr>
                <w:sz w:val="20"/>
              </w:rPr>
              <w:t>Баранов- ски с/с, невестка</w:t>
            </w:r>
          </w:p>
        </w:tc>
      </w:tr>
      <w:tr>
        <w:trPr>
          <w:trHeight w:val="576" w:hRule="atLeast"/>
        </w:trPr>
        <w:tc>
          <w:tcPr>
            <w:tcW w:w="2579" w:type="dxa"/>
            <w:tcBorders>
              <w:bottom w:val="single" w:sz="4" w:space="0" w:color="FFFFFF"/>
            </w:tcBorders>
          </w:tcPr>
          <w:p>
            <w:pPr>
              <w:pStyle w:val="TableParagraph"/>
              <w:spacing w:line="128" w:lineRule="exact"/>
              <w:rPr>
                <w:sz w:val="20"/>
              </w:rPr>
            </w:pPr>
            <w:r>
              <w:rPr>
                <w:sz w:val="20"/>
              </w:rPr>
              <w:t>145.</w:t>
            </w:r>
            <w:r>
              <w:rPr>
                <w:spacing w:val="-10"/>
                <w:sz w:val="20"/>
              </w:rPr>
              <w:t> </w:t>
            </w:r>
            <w:r>
              <w:rPr>
                <w:sz w:val="20"/>
              </w:rPr>
              <w:t>Житникспаев</w:t>
            </w:r>
          </w:p>
          <w:p>
            <w:pPr>
              <w:pStyle w:val="TableParagraph"/>
              <w:spacing w:line="199" w:lineRule="auto" w:before="12"/>
              <w:ind w:right="-3"/>
              <w:rPr>
                <w:sz w:val="20"/>
              </w:rPr>
            </w:pPr>
            <w:r>
              <w:rPr>
                <w:sz w:val="20"/>
              </w:rPr>
              <w:t>(Жетпыспаев) Усей, 1903</w:t>
            </w:r>
            <w:r>
              <w:rPr>
                <w:spacing w:val="-13"/>
                <w:sz w:val="20"/>
              </w:rPr>
              <w:t> </w:t>
            </w:r>
            <w:r>
              <w:rPr>
                <w:sz w:val="20"/>
              </w:rPr>
              <w:t>г.р., Вишневский</w:t>
            </w:r>
            <w:r>
              <w:rPr>
                <w:spacing w:val="-2"/>
                <w:sz w:val="20"/>
              </w:rPr>
              <w:t> </w:t>
            </w:r>
            <w:r>
              <w:rPr>
                <w:sz w:val="20"/>
              </w:rPr>
              <w:t>РВК,</w:t>
            </w:r>
          </w:p>
        </w:tc>
        <w:tc>
          <w:tcPr>
            <w:tcW w:w="1134" w:type="dxa"/>
          </w:tcPr>
          <w:p>
            <w:pPr>
              <w:pStyle w:val="TableParagraph"/>
              <w:spacing w:before="10"/>
              <w:ind w:left="234" w:right="208" w:firstLine="120"/>
              <w:rPr>
                <w:sz w:val="20"/>
              </w:rPr>
            </w:pPr>
            <w:r>
              <w:rPr>
                <w:sz w:val="20"/>
              </w:rPr>
              <w:t>кр-ц, стрелок</w:t>
            </w:r>
          </w:p>
        </w:tc>
        <w:tc>
          <w:tcPr>
            <w:tcW w:w="2997" w:type="dxa"/>
            <w:tcBorders>
              <w:top w:val="single" w:sz="24" w:space="0" w:color="FFFFFF"/>
            </w:tcBorders>
          </w:tcPr>
          <w:p>
            <w:pPr>
              <w:pStyle w:val="TableParagraph"/>
              <w:spacing w:line="177" w:lineRule="auto" w:before="4"/>
              <w:ind w:left="8" w:right="354"/>
              <w:jc w:val="both"/>
              <w:rPr>
                <w:sz w:val="20"/>
              </w:rPr>
            </w:pPr>
            <w:r>
              <w:rPr>
                <w:sz w:val="20"/>
              </w:rPr>
              <w:t>Караганд. обл., Нуринский р-н к-з «Трудовик», ж. Сиздыкова Шербан</w:t>
            </w:r>
          </w:p>
        </w:tc>
      </w:tr>
      <w:tr>
        <w:trPr>
          <w:trHeight w:val="465" w:hRule="atLeast"/>
        </w:trPr>
        <w:tc>
          <w:tcPr>
            <w:tcW w:w="2579" w:type="dxa"/>
            <w:tcBorders>
              <w:top w:val="single" w:sz="4" w:space="0" w:color="FFFFFF"/>
            </w:tcBorders>
          </w:tcPr>
          <w:p>
            <w:pPr>
              <w:pStyle w:val="TableParagraph"/>
              <w:spacing w:line="211" w:lineRule="exact" w:before="48"/>
              <w:rPr>
                <w:sz w:val="20"/>
              </w:rPr>
            </w:pPr>
            <w:r>
              <w:rPr>
                <w:sz w:val="20"/>
              </w:rPr>
              <w:t>146. Кусыдеков Тукен, 1896</w:t>
            </w:r>
          </w:p>
          <w:p>
            <w:pPr>
              <w:pStyle w:val="TableParagraph"/>
              <w:spacing w:line="186" w:lineRule="exact"/>
              <w:rPr>
                <w:sz w:val="20"/>
              </w:rPr>
            </w:pPr>
            <w:r>
              <w:rPr>
                <w:sz w:val="20"/>
              </w:rPr>
              <w:t>г.р., Чубартовский РВК</w:t>
            </w:r>
          </w:p>
        </w:tc>
        <w:tc>
          <w:tcPr>
            <w:tcW w:w="1134" w:type="dxa"/>
          </w:tcPr>
          <w:p>
            <w:pPr>
              <w:pStyle w:val="TableParagraph"/>
              <w:spacing w:line="230" w:lineRule="atLeast" w:before="14"/>
              <w:ind w:left="234" w:right="208" w:firstLine="100"/>
              <w:rPr>
                <w:sz w:val="20"/>
              </w:rPr>
            </w:pPr>
            <w:r>
              <w:rPr>
                <w:sz w:val="20"/>
              </w:rPr>
              <w:t>кр-Ц, стрелок</w:t>
            </w:r>
          </w:p>
        </w:tc>
        <w:tc>
          <w:tcPr>
            <w:tcW w:w="2997" w:type="dxa"/>
          </w:tcPr>
          <w:p>
            <w:pPr>
              <w:pStyle w:val="TableParagraph"/>
              <w:spacing w:line="196" w:lineRule="exact" w:before="73"/>
              <w:ind w:left="8" w:right="-12"/>
              <w:rPr>
                <w:sz w:val="20"/>
              </w:rPr>
            </w:pPr>
            <w:r>
              <w:rPr>
                <w:sz w:val="20"/>
              </w:rPr>
              <w:t>Туринская обл., Мексатинский р-н Коросубинский с/с, ж. Бардыча</w:t>
            </w:r>
          </w:p>
        </w:tc>
      </w:tr>
      <w:tr>
        <w:trPr>
          <w:trHeight w:val="420" w:hRule="atLeast"/>
        </w:trPr>
        <w:tc>
          <w:tcPr>
            <w:tcW w:w="2579" w:type="dxa"/>
          </w:tcPr>
          <w:p>
            <w:pPr>
              <w:pStyle w:val="TableParagraph"/>
              <w:spacing w:line="192" w:lineRule="exact" w:before="34"/>
              <w:rPr>
                <w:sz w:val="20"/>
              </w:rPr>
            </w:pPr>
            <w:r>
              <w:rPr>
                <w:sz w:val="20"/>
              </w:rPr>
              <w:t>147. Канранов Дисакобек, 1904 г.р., Максатинский РВК</w:t>
            </w:r>
          </w:p>
        </w:tc>
        <w:tc>
          <w:tcPr>
            <w:tcW w:w="1134" w:type="dxa"/>
          </w:tcPr>
          <w:p>
            <w:pPr>
              <w:pStyle w:val="TableParagraph"/>
              <w:spacing w:line="197" w:lineRule="exact"/>
              <w:ind w:left="17" w:right="14"/>
              <w:jc w:val="center"/>
              <w:rPr>
                <w:sz w:val="20"/>
              </w:rPr>
            </w:pPr>
            <w:r>
              <w:rPr>
                <w:sz w:val="20"/>
              </w:rPr>
              <w:t>кр-ц,</w:t>
            </w:r>
          </w:p>
          <w:p>
            <w:pPr>
              <w:pStyle w:val="TableParagraph"/>
              <w:spacing w:line="203" w:lineRule="exact"/>
              <w:ind w:left="19" w:right="14"/>
              <w:jc w:val="center"/>
              <w:rPr>
                <w:sz w:val="20"/>
              </w:rPr>
            </w:pPr>
            <w:r>
              <w:rPr>
                <w:sz w:val="20"/>
              </w:rPr>
              <w:t>стрелок</w:t>
            </w:r>
          </w:p>
        </w:tc>
        <w:tc>
          <w:tcPr>
            <w:tcW w:w="2997" w:type="dxa"/>
          </w:tcPr>
          <w:p>
            <w:pPr>
              <w:pStyle w:val="TableParagraph"/>
              <w:spacing w:line="196" w:lineRule="exact" w:before="26"/>
              <w:ind w:left="8" w:right="35"/>
              <w:rPr>
                <w:sz w:val="20"/>
              </w:rPr>
            </w:pPr>
            <w:r>
              <w:rPr>
                <w:sz w:val="20"/>
              </w:rPr>
              <w:t>Алма-Атин.обл., Бурлытувикский р-н, Карабисукски с/с, ж. Бадыга</w:t>
            </w:r>
          </w:p>
        </w:tc>
      </w:tr>
      <w:tr>
        <w:trPr>
          <w:trHeight w:val="386" w:hRule="atLeast"/>
        </w:trPr>
        <w:tc>
          <w:tcPr>
            <w:tcW w:w="2579" w:type="dxa"/>
          </w:tcPr>
          <w:p>
            <w:pPr>
              <w:pStyle w:val="TableParagraph"/>
              <w:spacing w:line="192" w:lineRule="exact" w:before="2"/>
              <w:ind w:right="92"/>
              <w:rPr>
                <w:sz w:val="20"/>
              </w:rPr>
            </w:pPr>
            <w:r>
              <w:rPr>
                <w:sz w:val="20"/>
              </w:rPr>
              <w:t>148. Садвакас Тиребай, 1897 г.р., Бурлытувикский РВК</w:t>
            </w:r>
          </w:p>
        </w:tc>
        <w:tc>
          <w:tcPr>
            <w:tcW w:w="1134" w:type="dxa"/>
          </w:tcPr>
          <w:p>
            <w:pPr>
              <w:pStyle w:val="TableParagraph"/>
              <w:spacing w:line="177" w:lineRule="exact"/>
              <w:ind w:left="17" w:right="14"/>
              <w:jc w:val="center"/>
              <w:rPr>
                <w:sz w:val="20"/>
              </w:rPr>
            </w:pPr>
            <w:r>
              <w:rPr>
                <w:sz w:val="20"/>
              </w:rPr>
              <w:t>кр-ц,</w:t>
            </w:r>
          </w:p>
          <w:p>
            <w:pPr>
              <w:pStyle w:val="TableParagraph"/>
              <w:spacing w:line="188" w:lineRule="exact"/>
              <w:ind w:left="19" w:right="14"/>
              <w:jc w:val="center"/>
              <w:rPr>
                <w:sz w:val="20"/>
              </w:rPr>
            </w:pPr>
            <w:r>
              <w:rPr>
                <w:sz w:val="20"/>
              </w:rPr>
              <w:t>стрелок</w:t>
            </w:r>
          </w:p>
        </w:tc>
        <w:tc>
          <w:tcPr>
            <w:tcW w:w="2997" w:type="dxa"/>
          </w:tcPr>
          <w:p>
            <w:pPr>
              <w:pStyle w:val="TableParagraph"/>
              <w:spacing w:line="196" w:lineRule="exact" w:before="1"/>
              <w:ind w:left="8" w:right="13"/>
              <w:rPr>
                <w:sz w:val="20"/>
              </w:rPr>
            </w:pPr>
            <w:r>
              <w:rPr>
                <w:sz w:val="20"/>
              </w:rPr>
              <w:t>Алма-Атин.обл., Бурлытувикский жена Садвакас</w:t>
            </w:r>
          </w:p>
        </w:tc>
      </w:tr>
      <w:tr>
        <w:trPr>
          <w:trHeight w:val="564" w:hRule="atLeast"/>
        </w:trPr>
        <w:tc>
          <w:tcPr>
            <w:tcW w:w="2579" w:type="dxa"/>
          </w:tcPr>
          <w:p>
            <w:pPr>
              <w:pStyle w:val="TableParagraph"/>
              <w:spacing w:line="172" w:lineRule="exact"/>
              <w:rPr>
                <w:sz w:val="20"/>
              </w:rPr>
            </w:pPr>
            <w:r>
              <w:rPr>
                <w:sz w:val="20"/>
              </w:rPr>
              <w:t>149. Фолеев</w:t>
            </w:r>
            <w:r>
              <w:rPr>
                <w:spacing w:val="-7"/>
                <w:sz w:val="20"/>
              </w:rPr>
              <w:t> </w:t>
            </w:r>
            <w:r>
              <w:rPr>
                <w:sz w:val="20"/>
              </w:rPr>
              <w:t>Егор</w:t>
            </w:r>
          </w:p>
          <w:p>
            <w:pPr>
              <w:pStyle w:val="TableParagraph"/>
              <w:spacing w:line="192" w:lineRule="exact" w:before="15"/>
              <w:ind w:right="575"/>
              <w:rPr>
                <w:sz w:val="20"/>
              </w:rPr>
            </w:pPr>
            <w:r>
              <w:rPr>
                <w:sz w:val="20"/>
              </w:rPr>
              <w:t>Милайлович, 1897 г.р., Кайтымский</w:t>
            </w:r>
            <w:r>
              <w:rPr>
                <w:spacing w:val="-2"/>
                <w:sz w:val="20"/>
              </w:rPr>
              <w:t> </w:t>
            </w:r>
            <w:r>
              <w:rPr>
                <w:sz w:val="20"/>
              </w:rPr>
              <w:t>РВК</w:t>
            </w:r>
          </w:p>
        </w:tc>
        <w:tc>
          <w:tcPr>
            <w:tcW w:w="1134" w:type="dxa"/>
          </w:tcPr>
          <w:p>
            <w:pPr>
              <w:pStyle w:val="TableParagraph"/>
              <w:spacing w:line="230" w:lineRule="atLeast" w:before="113"/>
              <w:ind w:left="234" w:right="208" w:firstLine="120"/>
              <w:rPr>
                <w:sz w:val="20"/>
              </w:rPr>
            </w:pPr>
            <w:r>
              <w:rPr>
                <w:sz w:val="20"/>
              </w:rPr>
              <w:t>кр-ц, стрелок</w:t>
            </w:r>
          </w:p>
        </w:tc>
        <w:tc>
          <w:tcPr>
            <w:tcW w:w="2997" w:type="dxa"/>
          </w:tcPr>
          <w:p>
            <w:pPr>
              <w:pStyle w:val="TableParagraph"/>
              <w:spacing w:line="186" w:lineRule="exact" w:before="192"/>
              <w:ind w:left="8" w:right="-17"/>
              <w:rPr>
                <w:sz w:val="20"/>
              </w:rPr>
            </w:pPr>
            <w:r>
              <w:rPr>
                <w:sz w:val="20"/>
              </w:rPr>
              <w:t>Челяб. обл., Кайтымский р-н Кайтымс. с/с, ж. Татьяна Петровна</w:t>
            </w:r>
          </w:p>
        </w:tc>
      </w:tr>
      <w:tr>
        <w:trPr>
          <w:trHeight w:val="537" w:hRule="atLeast"/>
        </w:trPr>
        <w:tc>
          <w:tcPr>
            <w:tcW w:w="2579" w:type="dxa"/>
            <w:tcBorders>
              <w:bottom w:val="single" w:sz="12" w:space="0" w:color="FFFFFF"/>
            </w:tcBorders>
          </w:tcPr>
          <w:p>
            <w:pPr>
              <w:pStyle w:val="TableParagraph"/>
              <w:spacing w:line="199" w:lineRule="auto"/>
              <w:rPr>
                <w:sz w:val="20"/>
              </w:rPr>
            </w:pPr>
            <w:r>
              <w:rPr>
                <w:sz w:val="20"/>
              </w:rPr>
              <w:t>150. Аэтмухаметов Ертан.1902 г.р.,</w:t>
            </w:r>
          </w:p>
          <w:p>
            <w:pPr>
              <w:pStyle w:val="TableParagraph"/>
              <w:spacing w:line="144" w:lineRule="exact"/>
              <w:rPr>
                <w:sz w:val="20"/>
              </w:rPr>
            </w:pPr>
            <w:r>
              <w:rPr>
                <w:sz w:val="20"/>
              </w:rPr>
              <w:t>Шитогоринский РВК</w:t>
            </w:r>
          </w:p>
        </w:tc>
        <w:tc>
          <w:tcPr>
            <w:tcW w:w="1134" w:type="dxa"/>
          </w:tcPr>
          <w:p>
            <w:pPr>
              <w:pStyle w:val="TableParagraph"/>
              <w:spacing w:line="230" w:lineRule="atLeast" w:before="87"/>
              <w:ind w:left="234" w:right="208" w:firstLine="120"/>
              <w:rPr>
                <w:sz w:val="20"/>
              </w:rPr>
            </w:pPr>
            <w:r>
              <w:rPr>
                <w:sz w:val="20"/>
              </w:rPr>
              <w:t>кр-ц, стрелок</w:t>
            </w:r>
          </w:p>
        </w:tc>
        <w:tc>
          <w:tcPr>
            <w:tcW w:w="2997" w:type="dxa"/>
          </w:tcPr>
          <w:p>
            <w:pPr>
              <w:pStyle w:val="TableParagraph"/>
              <w:spacing w:line="192" w:lineRule="exact" w:before="154"/>
              <w:ind w:left="8" w:right="13"/>
              <w:rPr>
                <w:sz w:val="20"/>
              </w:rPr>
            </w:pPr>
            <w:r>
              <w:rPr>
                <w:sz w:val="20"/>
              </w:rPr>
              <w:t>Кустанайск. обл., Шитогорин. с/с, Мимотинский, жена Дуня</w:t>
            </w:r>
          </w:p>
        </w:tc>
      </w:tr>
      <w:tr>
        <w:trPr>
          <w:trHeight w:val="549" w:hRule="atLeast"/>
        </w:trPr>
        <w:tc>
          <w:tcPr>
            <w:tcW w:w="2579" w:type="dxa"/>
            <w:tcBorders>
              <w:top w:val="single" w:sz="12" w:space="0" w:color="FFFFFF"/>
            </w:tcBorders>
          </w:tcPr>
          <w:p>
            <w:pPr>
              <w:pStyle w:val="TableParagraph"/>
              <w:spacing w:line="158" w:lineRule="exact"/>
              <w:rPr>
                <w:sz w:val="20"/>
              </w:rPr>
            </w:pPr>
            <w:r>
              <w:rPr>
                <w:sz w:val="20"/>
              </w:rPr>
              <w:t>151. Шананин Сергей</w:t>
            </w:r>
          </w:p>
          <w:p>
            <w:pPr>
              <w:pStyle w:val="TableParagraph"/>
              <w:spacing w:line="188" w:lineRule="exact" w:before="15"/>
              <w:ind w:right="821"/>
              <w:rPr>
                <w:sz w:val="20"/>
              </w:rPr>
            </w:pPr>
            <w:r>
              <w:rPr>
                <w:sz w:val="20"/>
              </w:rPr>
              <w:t>Иванович, 1901 г.р., Татьинский РВК</w:t>
            </w:r>
          </w:p>
        </w:tc>
        <w:tc>
          <w:tcPr>
            <w:tcW w:w="1134" w:type="dxa"/>
          </w:tcPr>
          <w:p>
            <w:pPr>
              <w:pStyle w:val="TableParagraph"/>
              <w:spacing w:line="230" w:lineRule="atLeast" w:before="96"/>
              <w:ind w:left="234" w:right="208" w:firstLine="120"/>
              <w:rPr>
                <w:sz w:val="20"/>
              </w:rPr>
            </w:pPr>
            <w:r>
              <w:rPr>
                <w:sz w:val="20"/>
              </w:rPr>
              <w:t>кр-ц, стрелок</w:t>
            </w:r>
          </w:p>
        </w:tc>
        <w:tc>
          <w:tcPr>
            <w:tcW w:w="2997" w:type="dxa"/>
          </w:tcPr>
          <w:p>
            <w:pPr>
              <w:pStyle w:val="TableParagraph"/>
              <w:spacing w:line="144" w:lineRule="exact"/>
              <w:ind w:left="8"/>
              <w:rPr>
                <w:sz w:val="20"/>
              </w:rPr>
            </w:pPr>
            <w:r>
              <w:rPr>
                <w:sz w:val="20"/>
              </w:rPr>
              <w:t>Волокомская обл., Татанский р-н</w:t>
            </w:r>
          </w:p>
          <w:p>
            <w:pPr>
              <w:pStyle w:val="TableParagraph"/>
              <w:spacing w:line="187" w:lineRule="exact"/>
              <w:ind w:left="8"/>
              <w:rPr>
                <w:sz w:val="20"/>
              </w:rPr>
            </w:pPr>
            <w:r>
              <w:rPr>
                <w:sz w:val="20"/>
              </w:rPr>
              <w:t>Малый переулок,</w:t>
            </w:r>
          </w:p>
          <w:p>
            <w:pPr>
              <w:pStyle w:val="TableParagraph"/>
              <w:spacing w:line="198" w:lineRule="exact"/>
              <w:ind w:left="8"/>
              <w:rPr>
                <w:sz w:val="20"/>
              </w:rPr>
            </w:pPr>
            <w:r>
              <w:rPr>
                <w:sz w:val="20"/>
              </w:rPr>
              <w:t>жена Александра Ивановна</w:t>
            </w:r>
          </w:p>
        </w:tc>
      </w:tr>
      <w:tr>
        <w:trPr>
          <w:trHeight w:val="607" w:hRule="atLeast"/>
        </w:trPr>
        <w:tc>
          <w:tcPr>
            <w:tcW w:w="2579" w:type="dxa"/>
          </w:tcPr>
          <w:p>
            <w:pPr>
              <w:pStyle w:val="TableParagraph"/>
              <w:spacing w:line="189" w:lineRule="auto" w:before="23"/>
              <w:ind w:right="466"/>
              <w:rPr>
                <w:sz w:val="20"/>
              </w:rPr>
            </w:pPr>
            <w:r>
              <w:rPr>
                <w:sz w:val="20"/>
              </w:rPr>
              <w:t>152. Паскин Василий Афонасье- вич 1907 г.р., Калтаский РВК</w:t>
            </w:r>
          </w:p>
        </w:tc>
        <w:tc>
          <w:tcPr>
            <w:tcW w:w="1134" w:type="dxa"/>
          </w:tcPr>
          <w:p>
            <w:pPr>
              <w:pStyle w:val="TableParagraph"/>
              <w:spacing w:line="189" w:lineRule="auto" w:before="114"/>
              <w:ind w:left="162" w:right="134" w:firstLine="28"/>
              <w:rPr>
                <w:sz w:val="20"/>
              </w:rPr>
            </w:pPr>
            <w:r>
              <w:rPr>
                <w:sz w:val="20"/>
              </w:rPr>
              <w:t>сержант, ком. Отд.</w:t>
            </w:r>
          </w:p>
        </w:tc>
        <w:tc>
          <w:tcPr>
            <w:tcW w:w="2997" w:type="dxa"/>
          </w:tcPr>
          <w:p>
            <w:pPr>
              <w:pStyle w:val="TableParagraph"/>
              <w:spacing w:line="206" w:lineRule="auto" w:before="101"/>
              <w:ind w:left="8" w:right="13"/>
              <w:rPr>
                <w:sz w:val="20"/>
              </w:rPr>
            </w:pPr>
            <w:r>
              <w:rPr>
                <w:sz w:val="20"/>
              </w:rPr>
              <w:t>БСС, Картасинский р-н, пос. Чумера Наталья Егоровна</w:t>
            </w:r>
          </w:p>
        </w:tc>
      </w:tr>
    </w:tbl>
    <w:p>
      <w:pPr>
        <w:spacing w:after="0" w:line="206" w:lineRule="auto"/>
        <w:rPr>
          <w:sz w:val="20"/>
        </w:rPr>
        <w:sectPr>
          <w:pgSz w:w="8400" w:h="11900"/>
          <w:pgMar w:header="696" w:footer="901" w:top="920" w:bottom="1100" w:left="0" w:right="0"/>
        </w:sectPr>
      </w:pPr>
    </w:p>
    <w:p>
      <w:pPr>
        <w:pStyle w:val="BodyText"/>
      </w:pPr>
      <w:r>
        <w:rPr/>
        <w:pict>
          <v:rect style="position:absolute;margin-left:49.703903pt;margin-top:179.060013pt;width:131.540004pt;height:9.6pt;mso-position-horizontal-relative:page;mso-position-vertical-relative:page;z-index:-286376960" filled="true" fillcolor="#ffffff" stroked="false">
            <v:fill type="solid"/>
            <w10:wrap type="none"/>
          </v:rect>
        </w:pict>
      </w:r>
    </w:p>
    <w:p>
      <w:pPr>
        <w:pStyle w:val="BodyText"/>
        <w:rPr>
          <w:sz w:val="23"/>
        </w:rPr>
      </w:pPr>
    </w:p>
    <w:tbl>
      <w:tblPr>
        <w:tblW w:w="0" w:type="auto"/>
        <w:jc w:val="left"/>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0"/>
        <w:gridCol w:w="1119"/>
        <w:gridCol w:w="2958"/>
        <w:gridCol w:w="140"/>
      </w:tblGrid>
      <w:tr>
        <w:trPr>
          <w:trHeight w:val="235" w:hRule="atLeast"/>
        </w:trPr>
        <w:tc>
          <w:tcPr>
            <w:tcW w:w="6867" w:type="dxa"/>
            <w:gridSpan w:val="4"/>
          </w:tcPr>
          <w:p>
            <w:pPr>
              <w:pStyle w:val="TableParagraph"/>
              <w:ind w:left="0"/>
              <w:rPr>
                <w:sz w:val="16"/>
              </w:rPr>
            </w:pPr>
          </w:p>
        </w:tc>
      </w:tr>
      <w:tr>
        <w:trPr>
          <w:trHeight w:val="417" w:hRule="atLeast"/>
        </w:trPr>
        <w:tc>
          <w:tcPr>
            <w:tcW w:w="2650" w:type="dxa"/>
          </w:tcPr>
          <w:p>
            <w:pPr>
              <w:pStyle w:val="TableParagraph"/>
              <w:spacing w:line="206" w:lineRule="exact" w:before="10"/>
              <w:ind w:left="230"/>
              <w:rPr>
                <w:sz w:val="20"/>
              </w:rPr>
            </w:pPr>
            <w:r>
              <w:rPr>
                <w:sz w:val="20"/>
              </w:rPr>
              <w:t>153. Желтабаев Садваила,</w:t>
            </w:r>
          </w:p>
          <w:p>
            <w:pPr>
              <w:pStyle w:val="TableParagraph"/>
              <w:spacing w:line="181" w:lineRule="exact"/>
              <w:ind w:left="230"/>
              <w:rPr>
                <w:sz w:val="20"/>
              </w:rPr>
            </w:pPr>
            <w:r>
              <w:rPr>
                <w:sz w:val="20"/>
              </w:rPr>
              <w:t>1905 г.р., Аягузский РВК</w:t>
            </w:r>
          </w:p>
        </w:tc>
        <w:tc>
          <w:tcPr>
            <w:tcW w:w="1119" w:type="dxa"/>
          </w:tcPr>
          <w:p>
            <w:pPr>
              <w:pStyle w:val="TableParagraph"/>
              <w:spacing w:line="194" w:lineRule="exact"/>
              <w:ind w:left="55" w:right="50"/>
              <w:jc w:val="center"/>
              <w:rPr>
                <w:sz w:val="20"/>
              </w:rPr>
            </w:pPr>
            <w:r>
              <w:rPr>
                <w:sz w:val="20"/>
              </w:rPr>
              <w:t>кр-ц,</w:t>
            </w:r>
          </w:p>
          <w:p>
            <w:pPr>
              <w:pStyle w:val="TableParagraph"/>
              <w:spacing w:line="203" w:lineRule="exact"/>
              <w:ind w:left="52" w:right="50"/>
              <w:jc w:val="center"/>
              <w:rPr>
                <w:sz w:val="20"/>
              </w:rPr>
            </w:pPr>
            <w:r>
              <w:rPr>
                <w:sz w:val="20"/>
              </w:rPr>
              <w:t>стрелок</w:t>
            </w:r>
          </w:p>
        </w:tc>
        <w:tc>
          <w:tcPr>
            <w:tcW w:w="2958" w:type="dxa"/>
          </w:tcPr>
          <w:p>
            <w:pPr>
              <w:pStyle w:val="TableParagraph"/>
              <w:spacing w:line="206" w:lineRule="exact" w:before="10"/>
              <w:rPr>
                <w:sz w:val="20"/>
              </w:rPr>
            </w:pPr>
            <w:r>
              <w:rPr>
                <w:sz w:val="20"/>
              </w:rPr>
              <w:t>Аягузский р-н, с/с Айгус жена</w:t>
            </w:r>
          </w:p>
          <w:p>
            <w:pPr>
              <w:pStyle w:val="TableParagraph"/>
              <w:spacing w:line="181" w:lineRule="exact"/>
              <w:rPr>
                <w:sz w:val="20"/>
              </w:rPr>
            </w:pPr>
            <w:r>
              <w:rPr>
                <w:sz w:val="20"/>
              </w:rPr>
              <w:t>Айша</w:t>
            </w:r>
          </w:p>
        </w:tc>
        <w:tc>
          <w:tcPr>
            <w:tcW w:w="140" w:type="dxa"/>
          </w:tcPr>
          <w:p>
            <w:pPr>
              <w:pStyle w:val="TableParagraph"/>
              <w:ind w:left="0"/>
              <w:rPr>
                <w:sz w:val="18"/>
              </w:rPr>
            </w:pPr>
          </w:p>
        </w:tc>
      </w:tr>
      <w:tr>
        <w:trPr>
          <w:trHeight w:val="575" w:hRule="atLeast"/>
        </w:trPr>
        <w:tc>
          <w:tcPr>
            <w:tcW w:w="2650" w:type="dxa"/>
          </w:tcPr>
          <w:p>
            <w:pPr>
              <w:pStyle w:val="TableParagraph"/>
              <w:spacing w:line="199" w:lineRule="auto"/>
              <w:ind w:left="230"/>
              <w:rPr>
                <w:sz w:val="20"/>
              </w:rPr>
            </w:pPr>
            <w:r>
              <w:rPr>
                <w:sz w:val="20"/>
              </w:rPr>
              <w:t>154. Васильев </w:t>
            </w:r>
            <w:r>
              <w:rPr>
                <w:spacing w:val="-3"/>
                <w:sz w:val="20"/>
              </w:rPr>
              <w:t>Трофим </w:t>
            </w:r>
            <w:r>
              <w:rPr>
                <w:sz w:val="20"/>
              </w:rPr>
              <w:t>Андрееви 1912</w:t>
            </w:r>
            <w:r>
              <w:rPr>
                <w:spacing w:val="-2"/>
                <w:sz w:val="20"/>
              </w:rPr>
              <w:t> </w:t>
            </w:r>
            <w:r>
              <w:rPr>
                <w:sz w:val="20"/>
              </w:rPr>
              <w:t>г.р.,</w:t>
            </w:r>
          </w:p>
          <w:p>
            <w:pPr>
              <w:pStyle w:val="TableParagraph"/>
              <w:spacing w:line="175" w:lineRule="exact"/>
              <w:ind w:left="230"/>
              <w:rPr>
                <w:sz w:val="20"/>
              </w:rPr>
            </w:pPr>
            <w:r>
              <w:rPr>
                <w:sz w:val="20"/>
              </w:rPr>
              <w:t>Здытаренский</w:t>
            </w:r>
            <w:r>
              <w:rPr>
                <w:spacing w:val="-8"/>
                <w:sz w:val="20"/>
              </w:rPr>
              <w:t> </w:t>
            </w:r>
            <w:r>
              <w:rPr>
                <w:sz w:val="20"/>
              </w:rPr>
              <w:t>РВК</w:t>
            </w:r>
          </w:p>
        </w:tc>
        <w:tc>
          <w:tcPr>
            <w:tcW w:w="1119" w:type="dxa"/>
          </w:tcPr>
          <w:p>
            <w:pPr>
              <w:pStyle w:val="TableParagraph"/>
              <w:spacing w:line="211" w:lineRule="exact" w:before="62"/>
              <w:rPr>
                <w:sz w:val="20"/>
              </w:rPr>
            </w:pPr>
            <w:r>
              <w:rPr>
                <w:sz w:val="20"/>
              </w:rPr>
              <w:t>* кр-ц,</w:t>
            </w:r>
          </w:p>
          <w:p>
            <w:pPr>
              <w:pStyle w:val="TableParagraph"/>
              <w:spacing w:line="211" w:lineRule="exact"/>
              <w:ind w:left="369"/>
              <w:rPr>
                <w:sz w:val="20"/>
              </w:rPr>
            </w:pPr>
            <w:r>
              <w:rPr>
                <w:sz w:val="20"/>
              </w:rPr>
              <w:t>стрелок</w:t>
            </w:r>
          </w:p>
        </w:tc>
        <w:tc>
          <w:tcPr>
            <w:tcW w:w="2958" w:type="dxa"/>
          </w:tcPr>
          <w:p>
            <w:pPr>
              <w:pStyle w:val="TableParagraph"/>
              <w:spacing w:line="199" w:lineRule="auto"/>
              <w:ind w:right="228"/>
              <w:rPr>
                <w:sz w:val="20"/>
              </w:rPr>
            </w:pPr>
            <w:r>
              <w:rPr>
                <w:sz w:val="20"/>
              </w:rPr>
              <w:t>Якут. АССР, Здытаринский р-н Валюшин. с/с, ж. Матрена</w:t>
            </w:r>
          </w:p>
          <w:p>
            <w:pPr>
              <w:pStyle w:val="TableParagraph"/>
              <w:spacing w:line="175" w:lineRule="exact"/>
              <w:rPr>
                <w:sz w:val="20"/>
              </w:rPr>
            </w:pPr>
            <w:r>
              <w:rPr>
                <w:sz w:val="20"/>
              </w:rPr>
              <w:t>Егоровна</w:t>
            </w:r>
          </w:p>
        </w:tc>
        <w:tc>
          <w:tcPr>
            <w:tcW w:w="140" w:type="dxa"/>
            <w:tcBorders>
              <w:bottom w:val="nil"/>
            </w:tcBorders>
          </w:tcPr>
          <w:p>
            <w:pPr>
              <w:pStyle w:val="TableParagraph"/>
              <w:ind w:left="0"/>
              <w:rPr>
                <w:sz w:val="18"/>
              </w:rPr>
            </w:pPr>
          </w:p>
        </w:tc>
      </w:tr>
      <w:tr>
        <w:trPr>
          <w:trHeight w:val="618" w:hRule="atLeast"/>
        </w:trPr>
        <w:tc>
          <w:tcPr>
            <w:tcW w:w="2650" w:type="dxa"/>
          </w:tcPr>
          <w:p>
            <w:pPr>
              <w:pStyle w:val="TableParagraph"/>
              <w:spacing w:line="199" w:lineRule="auto" w:before="20"/>
              <w:ind w:left="230"/>
              <w:rPr>
                <w:sz w:val="20"/>
              </w:rPr>
            </w:pPr>
            <w:r>
              <w:rPr>
                <w:sz w:val="20"/>
              </w:rPr>
              <w:t>155. Назарбаев Кайдагадар, 1916 г.р., Аягузский РВК, Каз. ССР,</w:t>
            </w:r>
          </w:p>
        </w:tc>
        <w:tc>
          <w:tcPr>
            <w:tcW w:w="1119" w:type="dxa"/>
          </w:tcPr>
          <w:p>
            <w:pPr>
              <w:pStyle w:val="TableParagraph"/>
              <w:spacing w:before="58"/>
              <w:ind w:left="225" w:right="202" w:firstLine="122"/>
              <w:rPr>
                <w:sz w:val="20"/>
              </w:rPr>
            </w:pPr>
            <w:r>
              <w:rPr>
                <w:sz w:val="20"/>
              </w:rPr>
              <w:t>кр-ц, стрелок</w:t>
            </w:r>
          </w:p>
        </w:tc>
        <w:tc>
          <w:tcPr>
            <w:tcW w:w="2958" w:type="dxa"/>
          </w:tcPr>
          <w:p>
            <w:pPr>
              <w:pStyle w:val="TableParagraph"/>
              <w:spacing w:line="188" w:lineRule="exact" w:before="56"/>
              <w:ind w:right="419"/>
              <w:jc w:val="both"/>
              <w:rPr>
                <w:sz w:val="20"/>
              </w:rPr>
            </w:pPr>
            <w:r>
              <w:rPr>
                <w:sz w:val="20"/>
              </w:rPr>
              <w:t>Каз. ССР, Семипалатин. обл. Аягузский р-н, с/с Конургауд жена Конули ?</w:t>
            </w:r>
          </w:p>
        </w:tc>
        <w:tc>
          <w:tcPr>
            <w:tcW w:w="140" w:type="dxa"/>
            <w:tcBorders>
              <w:top w:val="nil"/>
              <w:bottom w:val="nil"/>
            </w:tcBorders>
          </w:tcPr>
          <w:p>
            <w:pPr>
              <w:pStyle w:val="TableParagraph"/>
              <w:ind w:left="0"/>
              <w:rPr>
                <w:sz w:val="18"/>
              </w:rPr>
            </w:pPr>
          </w:p>
        </w:tc>
      </w:tr>
      <w:tr>
        <w:trPr>
          <w:trHeight w:val="449" w:hRule="atLeast"/>
        </w:trPr>
        <w:tc>
          <w:tcPr>
            <w:tcW w:w="2650" w:type="dxa"/>
          </w:tcPr>
          <w:p>
            <w:pPr>
              <w:pStyle w:val="TableParagraph"/>
              <w:spacing w:line="177" w:lineRule="auto"/>
              <w:ind w:left="230"/>
              <w:rPr>
                <w:sz w:val="20"/>
              </w:rPr>
            </w:pPr>
            <w:r>
              <w:rPr>
                <w:sz w:val="20"/>
              </w:rPr>
              <w:t>156. Мусагамин Антказа, 1909 г.р., Губорталинский</w:t>
            </w:r>
          </w:p>
          <w:p>
            <w:pPr>
              <w:pStyle w:val="TableParagraph"/>
              <w:spacing w:line="94" w:lineRule="exact"/>
              <w:ind w:left="230"/>
              <w:rPr>
                <w:sz w:val="20"/>
              </w:rPr>
            </w:pPr>
            <w:r>
              <w:rPr>
                <w:sz w:val="20"/>
              </w:rPr>
              <w:t>РВК,</w:t>
            </w:r>
          </w:p>
        </w:tc>
        <w:tc>
          <w:tcPr>
            <w:tcW w:w="1119" w:type="dxa"/>
          </w:tcPr>
          <w:p>
            <w:pPr>
              <w:pStyle w:val="TableParagraph"/>
              <w:spacing w:line="227" w:lineRule="exact"/>
              <w:ind w:left="55" w:right="50"/>
              <w:jc w:val="center"/>
              <w:rPr>
                <w:sz w:val="20"/>
              </w:rPr>
            </w:pPr>
            <w:r>
              <w:rPr>
                <w:sz w:val="20"/>
              </w:rPr>
              <w:t>кр-ц,</w:t>
            </w:r>
          </w:p>
          <w:p>
            <w:pPr>
              <w:pStyle w:val="TableParagraph"/>
              <w:spacing w:line="203" w:lineRule="exact"/>
              <w:ind w:left="52" w:right="50"/>
              <w:jc w:val="center"/>
              <w:rPr>
                <w:sz w:val="20"/>
              </w:rPr>
            </w:pPr>
            <w:r>
              <w:rPr>
                <w:sz w:val="20"/>
              </w:rPr>
              <w:t>стрелок</w:t>
            </w:r>
          </w:p>
        </w:tc>
        <w:tc>
          <w:tcPr>
            <w:tcW w:w="2958" w:type="dxa"/>
          </w:tcPr>
          <w:p>
            <w:pPr>
              <w:pStyle w:val="TableParagraph"/>
              <w:spacing w:line="188" w:lineRule="exact" w:before="74"/>
              <w:ind w:right="26"/>
              <w:rPr>
                <w:sz w:val="20"/>
              </w:rPr>
            </w:pPr>
            <w:r>
              <w:rPr>
                <w:sz w:val="20"/>
              </w:rPr>
              <w:t>Семипалат. обл., Губорталинский р-н., Мальшадинс. с/с, ж. Жибек</w:t>
            </w:r>
          </w:p>
        </w:tc>
        <w:tc>
          <w:tcPr>
            <w:tcW w:w="140" w:type="dxa"/>
            <w:tcBorders>
              <w:top w:val="nil"/>
            </w:tcBorders>
          </w:tcPr>
          <w:p>
            <w:pPr>
              <w:pStyle w:val="TableParagraph"/>
              <w:ind w:left="0"/>
              <w:rPr>
                <w:sz w:val="18"/>
              </w:rPr>
            </w:pPr>
          </w:p>
        </w:tc>
      </w:tr>
      <w:tr>
        <w:trPr>
          <w:trHeight w:val="465" w:hRule="atLeast"/>
        </w:trPr>
        <w:tc>
          <w:tcPr>
            <w:tcW w:w="2650" w:type="dxa"/>
          </w:tcPr>
          <w:p>
            <w:pPr>
              <w:pStyle w:val="TableParagraph"/>
              <w:spacing w:line="201" w:lineRule="auto"/>
              <w:ind w:left="230"/>
              <w:rPr>
                <w:sz w:val="20"/>
              </w:rPr>
            </w:pPr>
            <w:r>
              <w:rPr>
                <w:sz w:val="20"/>
              </w:rPr>
              <w:t>157. Нургазиев Аглалиб, 1901 г.р., Джарматский</w:t>
            </w:r>
            <w:r>
              <w:rPr>
                <w:spacing w:val="-25"/>
                <w:sz w:val="20"/>
              </w:rPr>
              <w:t> </w:t>
            </w:r>
            <w:r>
              <w:rPr>
                <w:spacing w:val="-4"/>
                <w:sz w:val="20"/>
              </w:rPr>
              <w:t>РВК</w:t>
            </w:r>
          </w:p>
        </w:tc>
        <w:tc>
          <w:tcPr>
            <w:tcW w:w="1119" w:type="dxa"/>
          </w:tcPr>
          <w:p>
            <w:pPr>
              <w:pStyle w:val="TableParagraph"/>
              <w:spacing w:line="210" w:lineRule="exact"/>
              <w:ind w:left="55" w:right="50"/>
              <w:jc w:val="center"/>
              <w:rPr>
                <w:sz w:val="20"/>
              </w:rPr>
            </w:pPr>
            <w:r>
              <w:rPr>
                <w:sz w:val="20"/>
              </w:rPr>
              <w:t>кр-ц,</w:t>
            </w:r>
          </w:p>
          <w:p>
            <w:pPr>
              <w:pStyle w:val="TableParagraph"/>
              <w:spacing w:line="229" w:lineRule="exact"/>
              <w:ind w:left="52" w:right="50"/>
              <w:jc w:val="center"/>
              <w:rPr>
                <w:sz w:val="20"/>
              </w:rPr>
            </w:pPr>
            <w:r>
              <w:rPr>
                <w:sz w:val="20"/>
              </w:rPr>
              <w:t>стрелок</w:t>
            </w:r>
          </w:p>
        </w:tc>
        <w:tc>
          <w:tcPr>
            <w:tcW w:w="2958" w:type="dxa"/>
          </w:tcPr>
          <w:p>
            <w:pPr>
              <w:pStyle w:val="TableParagraph"/>
              <w:spacing w:before="96"/>
              <w:rPr>
                <w:sz w:val="20"/>
              </w:rPr>
            </w:pPr>
            <w:r>
              <w:rPr>
                <w:sz w:val="20"/>
              </w:rPr>
              <w:t>Семипалат. обл., Жиромадс. р-н</w:t>
            </w:r>
          </w:p>
        </w:tc>
        <w:tc>
          <w:tcPr>
            <w:tcW w:w="140" w:type="dxa"/>
          </w:tcPr>
          <w:p>
            <w:pPr>
              <w:pStyle w:val="TableParagraph"/>
              <w:ind w:left="0"/>
              <w:rPr>
                <w:sz w:val="18"/>
              </w:rPr>
            </w:pPr>
          </w:p>
        </w:tc>
      </w:tr>
      <w:tr>
        <w:trPr>
          <w:trHeight w:val="570" w:hRule="atLeast"/>
        </w:trPr>
        <w:tc>
          <w:tcPr>
            <w:tcW w:w="2650" w:type="dxa"/>
          </w:tcPr>
          <w:p>
            <w:pPr>
              <w:pStyle w:val="TableParagraph"/>
              <w:spacing w:line="189" w:lineRule="auto"/>
              <w:ind w:left="230"/>
              <w:rPr>
                <w:sz w:val="20"/>
              </w:rPr>
            </w:pPr>
            <w:r>
              <w:rPr>
                <w:sz w:val="20"/>
              </w:rPr>
              <w:t>158. Чернов Павел Петрович, 1912 г. р., Игринский РВК, УдмССР</w:t>
            </w:r>
          </w:p>
        </w:tc>
        <w:tc>
          <w:tcPr>
            <w:tcW w:w="1119" w:type="dxa"/>
          </w:tcPr>
          <w:p>
            <w:pPr>
              <w:pStyle w:val="TableParagraph"/>
              <w:spacing w:before="34"/>
              <w:ind w:left="225" w:right="202" w:firstLine="122"/>
              <w:rPr>
                <w:sz w:val="20"/>
              </w:rPr>
            </w:pPr>
            <w:r>
              <w:rPr>
                <w:sz w:val="20"/>
              </w:rPr>
              <w:t>кр-ц, стрелок</w:t>
            </w:r>
          </w:p>
        </w:tc>
        <w:tc>
          <w:tcPr>
            <w:tcW w:w="2958" w:type="dxa"/>
          </w:tcPr>
          <w:p>
            <w:pPr>
              <w:pStyle w:val="TableParagraph"/>
              <w:spacing w:line="189" w:lineRule="auto" w:before="8"/>
              <w:ind w:right="574"/>
              <w:rPr>
                <w:sz w:val="20"/>
              </w:rPr>
            </w:pPr>
            <w:r>
              <w:rPr>
                <w:sz w:val="20"/>
              </w:rPr>
              <w:t>УдмССР, Игринский р-н, д. Пр.-Кушья ж. Глафира</w:t>
            </w:r>
          </w:p>
          <w:p>
            <w:pPr>
              <w:pStyle w:val="TableParagraph"/>
              <w:spacing w:line="179" w:lineRule="exact"/>
              <w:rPr>
                <w:sz w:val="20"/>
              </w:rPr>
            </w:pPr>
            <w:r>
              <w:rPr>
                <w:sz w:val="20"/>
              </w:rPr>
              <w:t>Михайловна</w:t>
            </w:r>
          </w:p>
        </w:tc>
        <w:tc>
          <w:tcPr>
            <w:tcW w:w="140" w:type="dxa"/>
            <w:tcBorders>
              <w:bottom w:val="nil"/>
            </w:tcBorders>
          </w:tcPr>
          <w:p>
            <w:pPr>
              <w:pStyle w:val="TableParagraph"/>
              <w:ind w:left="0"/>
              <w:rPr>
                <w:sz w:val="18"/>
              </w:rPr>
            </w:pPr>
          </w:p>
        </w:tc>
      </w:tr>
      <w:tr>
        <w:trPr>
          <w:trHeight w:val="561" w:hRule="atLeast"/>
        </w:trPr>
        <w:tc>
          <w:tcPr>
            <w:tcW w:w="2650" w:type="dxa"/>
          </w:tcPr>
          <w:p>
            <w:pPr>
              <w:pStyle w:val="TableParagraph"/>
              <w:spacing w:line="189" w:lineRule="auto"/>
              <w:ind w:left="230" w:right="621"/>
              <w:rPr>
                <w:sz w:val="20"/>
              </w:rPr>
            </w:pPr>
            <w:r>
              <w:rPr>
                <w:sz w:val="20"/>
              </w:rPr>
              <w:t>159. Некрасов Павел Павлович, 1904 г.р.,</w:t>
            </w:r>
          </w:p>
          <w:p>
            <w:pPr>
              <w:pStyle w:val="TableParagraph"/>
              <w:spacing w:line="182" w:lineRule="exact"/>
              <w:ind w:left="230"/>
              <w:rPr>
                <w:sz w:val="20"/>
              </w:rPr>
            </w:pPr>
            <w:r>
              <w:rPr>
                <w:sz w:val="20"/>
              </w:rPr>
              <w:t>Каменский РВК</w:t>
            </w:r>
          </w:p>
        </w:tc>
        <w:tc>
          <w:tcPr>
            <w:tcW w:w="1119" w:type="dxa"/>
          </w:tcPr>
          <w:p>
            <w:pPr>
              <w:pStyle w:val="TableParagraph"/>
              <w:spacing w:line="170" w:lineRule="exact"/>
              <w:ind w:left="53" w:right="50"/>
              <w:jc w:val="center"/>
              <w:rPr>
                <w:sz w:val="20"/>
              </w:rPr>
            </w:pPr>
            <w:r>
              <w:rPr>
                <w:sz w:val="20"/>
              </w:rPr>
              <w:t>кр-ц,</w:t>
            </w:r>
          </w:p>
          <w:p>
            <w:pPr>
              <w:pStyle w:val="TableParagraph"/>
              <w:spacing w:line="188" w:lineRule="exact" w:before="15"/>
              <w:ind w:left="55" w:right="50"/>
              <w:jc w:val="center"/>
              <w:rPr>
                <w:sz w:val="20"/>
              </w:rPr>
            </w:pPr>
            <w:r>
              <w:rPr>
                <w:sz w:val="20"/>
              </w:rPr>
              <w:t>стрелок чл. ВКП(б)</w:t>
            </w:r>
          </w:p>
        </w:tc>
        <w:tc>
          <w:tcPr>
            <w:tcW w:w="2958" w:type="dxa"/>
          </w:tcPr>
          <w:p>
            <w:pPr>
              <w:pStyle w:val="TableParagraph"/>
              <w:spacing w:line="170" w:lineRule="exact"/>
              <w:rPr>
                <w:sz w:val="20"/>
              </w:rPr>
            </w:pPr>
            <w:r>
              <w:rPr>
                <w:sz w:val="20"/>
              </w:rPr>
              <w:t>Калин, обл., Каменский р-н, г.</w:t>
            </w:r>
          </w:p>
          <w:p>
            <w:pPr>
              <w:pStyle w:val="TableParagraph"/>
              <w:spacing w:line="188" w:lineRule="exact" w:before="15"/>
              <w:rPr>
                <w:sz w:val="20"/>
              </w:rPr>
            </w:pPr>
            <w:r>
              <w:rPr>
                <w:sz w:val="20"/>
              </w:rPr>
              <w:t>Кувшиновск, ул. Советская жена Анна П.</w:t>
            </w:r>
          </w:p>
        </w:tc>
        <w:tc>
          <w:tcPr>
            <w:tcW w:w="140" w:type="dxa"/>
            <w:tcBorders>
              <w:top w:val="nil"/>
            </w:tcBorders>
          </w:tcPr>
          <w:p>
            <w:pPr>
              <w:pStyle w:val="TableParagraph"/>
              <w:ind w:left="0"/>
              <w:rPr>
                <w:sz w:val="18"/>
              </w:rPr>
            </w:pPr>
          </w:p>
        </w:tc>
      </w:tr>
      <w:tr>
        <w:trPr>
          <w:trHeight w:val="551" w:hRule="atLeast"/>
        </w:trPr>
        <w:tc>
          <w:tcPr>
            <w:tcW w:w="2650" w:type="dxa"/>
          </w:tcPr>
          <w:p>
            <w:pPr>
              <w:pStyle w:val="TableParagraph"/>
              <w:spacing w:line="170" w:lineRule="exact"/>
              <w:ind w:left="230"/>
              <w:rPr>
                <w:sz w:val="20"/>
              </w:rPr>
            </w:pPr>
            <w:r>
              <w:rPr>
                <w:sz w:val="20"/>
              </w:rPr>
              <w:t>160. Ладыгин Иван</w:t>
            </w:r>
          </w:p>
          <w:p>
            <w:pPr>
              <w:pStyle w:val="TableParagraph"/>
              <w:spacing w:line="188" w:lineRule="exact" w:before="15"/>
              <w:ind w:left="230" w:right="452"/>
              <w:rPr>
                <w:sz w:val="20"/>
              </w:rPr>
            </w:pPr>
            <w:r>
              <w:rPr>
                <w:sz w:val="20"/>
              </w:rPr>
              <w:t>Дмитриевич, 1901 г.р., Сыктывудинский РВК</w:t>
            </w:r>
          </w:p>
        </w:tc>
        <w:tc>
          <w:tcPr>
            <w:tcW w:w="1119" w:type="dxa"/>
          </w:tcPr>
          <w:p>
            <w:pPr>
              <w:pStyle w:val="TableParagraph"/>
              <w:ind w:left="0"/>
              <w:rPr>
                <w:sz w:val="18"/>
              </w:rPr>
            </w:pPr>
          </w:p>
        </w:tc>
        <w:tc>
          <w:tcPr>
            <w:tcW w:w="2958" w:type="dxa"/>
            <w:tcBorders>
              <w:bottom w:val="single" w:sz="4" w:space="0" w:color="FFFFFF"/>
            </w:tcBorders>
          </w:tcPr>
          <w:p>
            <w:pPr>
              <w:pStyle w:val="TableParagraph"/>
              <w:spacing w:line="196" w:lineRule="exact" w:before="1"/>
              <w:rPr>
                <w:sz w:val="20"/>
              </w:rPr>
            </w:pPr>
            <w:r>
              <w:rPr>
                <w:sz w:val="20"/>
              </w:rPr>
              <w:t>КомиАССР, Сыктывдинский р-н Часовский с/с, ж. Екатерина Павловна</w:t>
            </w:r>
          </w:p>
        </w:tc>
        <w:tc>
          <w:tcPr>
            <w:tcW w:w="140" w:type="dxa"/>
            <w:tcBorders>
              <w:bottom w:val="nil"/>
            </w:tcBorders>
          </w:tcPr>
          <w:p>
            <w:pPr>
              <w:pStyle w:val="TableParagraph"/>
              <w:ind w:left="0"/>
              <w:rPr>
                <w:sz w:val="18"/>
              </w:rPr>
            </w:pPr>
          </w:p>
        </w:tc>
      </w:tr>
      <w:tr>
        <w:trPr>
          <w:trHeight w:val="552" w:hRule="atLeast"/>
        </w:trPr>
        <w:tc>
          <w:tcPr>
            <w:tcW w:w="2650" w:type="dxa"/>
          </w:tcPr>
          <w:p>
            <w:pPr>
              <w:pStyle w:val="TableParagraph"/>
              <w:spacing w:line="147" w:lineRule="exact"/>
              <w:ind w:left="230"/>
              <w:rPr>
                <w:sz w:val="20"/>
              </w:rPr>
            </w:pPr>
            <w:r>
              <w:rPr>
                <w:sz w:val="20"/>
              </w:rPr>
              <w:t>161. Зайцев Владимир</w:t>
            </w:r>
          </w:p>
          <w:p>
            <w:pPr>
              <w:pStyle w:val="TableParagraph"/>
              <w:spacing w:line="198" w:lineRule="exact" w:before="11"/>
              <w:ind w:left="230" w:right="557"/>
              <w:rPr>
                <w:sz w:val="20"/>
              </w:rPr>
            </w:pPr>
            <w:r>
              <w:rPr>
                <w:sz w:val="20"/>
              </w:rPr>
              <w:t>Федорович, 1917 г.р., Багатольский РВК</w:t>
            </w:r>
          </w:p>
        </w:tc>
        <w:tc>
          <w:tcPr>
            <w:tcW w:w="1119" w:type="dxa"/>
          </w:tcPr>
          <w:p>
            <w:pPr>
              <w:pStyle w:val="TableParagraph"/>
              <w:spacing w:before="6"/>
              <w:ind w:left="225" w:right="202" w:firstLine="122"/>
              <w:rPr>
                <w:sz w:val="20"/>
              </w:rPr>
            </w:pPr>
            <w:r>
              <w:rPr>
                <w:sz w:val="20"/>
              </w:rPr>
              <w:t>кр-ц, стрелок</w:t>
            </w:r>
          </w:p>
        </w:tc>
        <w:tc>
          <w:tcPr>
            <w:tcW w:w="2958" w:type="dxa"/>
            <w:tcBorders>
              <w:top w:val="single" w:sz="4" w:space="0" w:color="FFFFFF"/>
            </w:tcBorders>
          </w:tcPr>
          <w:p>
            <w:pPr>
              <w:pStyle w:val="TableParagraph"/>
              <w:spacing w:line="206" w:lineRule="auto" w:before="58"/>
              <w:rPr>
                <w:sz w:val="20"/>
              </w:rPr>
            </w:pPr>
            <w:r>
              <w:rPr>
                <w:sz w:val="20"/>
              </w:rPr>
              <w:t>Краснояр. край, Багатоль. р-н, Волынский, ж. Валентина Ник.</w:t>
            </w:r>
          </w:p>
        </w:tc>
        <w:tc>
          <w:tcPr>
            <w:tcW w:w="140" w:type="dxa"/>
            <w:tcBorders>
              <w:top w:val="nil"/>
              <w:bottom w:val="nil"/>
            </w:tcBorders>
          </w:tcPr>
          <w:p>
            <w:pPr>
              <w:pStyle w:val="TableParagraph"/>
              <w:ind w:left="0"/>
              <w:rPr>
                <w:sz w:val="18"/>
              </w:rPr>
            </w:pPr>
          </w:p>
        </w:tc>
      </w:tr>
      <w:tr>
        <w:trPr>
          <w:trHeight w:val="593" w:hRule="atLeast"/>
        </w:trPr>
        <w:tc>
          <w:tcPr>
            <w:tcW w:w="2650" w:type="dxa"/>
          </w:tcPr>
          <w:p>
            <w:pPr>
              <w:pStyle w:val="TableParagraph"/>
              <w:spacing w:line="187" w:lineRule="auto"/>
              <w:ind w:right="-15" w:firstLine="220"/>
              <w:jc w:val="both"/>
              <w:rPr>
                <w:sz w:val="20"/>
              </w:rPr>
            </w:pPr>
            <w:r>
              <w:rPr>
                <w:sz w:val="20"/>
              </w:rPr>
              <w:t>162. Архипов Григорий Андреевич 1907 г.р., Устькоксинский РВК</w:t>
            </w:r>
          </w:p>
        </w:tc>
        <w:tc>
          <w:tcPr>
            <w:tcW w:w="1119" w:type="dxa"/>
          </w:tcPr>
          <w:p>
            <w:pPr>
              <w:pStyle w:val="TableParagraph"/>
              <w:spacing w:before="44"/>
              <w:ind w:left="225" w:right="202" w:firstLine="122"/>
              <w:rPr>
                <w:sz w:val="20"/>
              </w:rPr>
            </w:pPr>
            <w:r>
              <w:rPr>
                <w:sz w:val="20"/>
              </w:rPr>
              <w:t>кр-ц, стрелок</w:t>
            </w:r>
          </w:p>
        </w:tc>
        <w:tc>
          <w:tcPr>
            <w:tcW w:w="2958" w:type="dxa"/>
          </w:tcPr>
          <w:p>
            <w:pPr>
              <w:pStyle w:val="TableParagraph"/>
              <w:spacing w:line="187" w:lineRule="auto" w:before="47"/>
              <w:ind w:right="54"/>
              <w:rPr>
                <w:sz w:val="20"/>
              </w:rPr>
            </w:pPr>
            <w:r>
              <w:rPr>
                <w:sz w:val="20"/>
              </w:rPr>
              <w:t>Алтайский край, Аэротская обл ? Усть-Коксинск. р-н, д. Каткодин</w:t>
            </w:r>
          </w:p>
          <w:p>
            <w:pPr>
              <w:pStyle w:val="TableParagraph"/>
              <w:spacing w:line="167" w:lineRule="exact"/>
              <w:rPr>
                <w:sz w:val="20"/>
              </w:rPr>
            </w:pPr>
            <w:r>
              <w:rPr>
                <w:sz w:val="20"/>
              </w:rPr>
              <w:t>жена Пелагея Ф.</w:t>
            </w:r>
          </w:p>
        </w:tc>
        <w:tc>
          <w:tcPr>
            <w:tcW w:w="140" w:type="dxa"/>
            <w:tcBorders>
              <w:top w:val="nil"/>
              <w:bottom w:val="nil"/>
            </w:tcBorders>
          </w:tcPr>
          <w:p>
            <w:pPr>
              <w:pStyle w:val="TableParagraph"/>
              <w:ind w:left="0"/>
              <w:rPr>
                <w:sz w:val="18"/>
              </w:rPr>
            </w:pPr>
          </w:p>
        </w:tc>
      </w:tr>
      <w:tr>
        <w:trPr>
          <w:trHeight w:val="623" w:hRule="atLeast"/>
        </w:trPr>
        <w:tc>
          <w:tcPr>
            <w:tcW w:w="2650" w:type="dxa"/>
          </w:tcPr>
          <w:p>
            <w:pPr>
              <w:pStyle w:val="TableParagraph"/>
              <w:spacing w:line="194" w:lineRule="auto" w:before="28"/>
              <w:ind w:left="230"/>
              <w:rPr>
                <w:sz w:val="20"/>
              </w:rPr>
            </w:pPr>
            <w:r>
              <w:rPr>
                <w:sz w:val="20"/>
              </w:rPr>
              <w:t>163. Яковлев Михаил Егорович, 1900 г.р., Маловимерский РВК,</w:t>
            </w:r>
          </w:p>
        </w:tc>
        <w:tc>
          <w:tcPr>
            <w:tcW w:w="1119" w:type="dxa"/>
          </w:tcPr>
          <w:p>
            <w:pPr>
              <w:pStyle w:val="TableParagraph"/>
              <w:spacing w:before="60"/>
              <w:ind w:left="225" w:right="202" w:firstLine="122"/>
              <w:rPr>
                <w:sz w:val="20"/>
              </w:rPr>
            </w:pPr>
            <w:r>
              <w:rPr>
                <w:sz w:val="20"/>
              </w:rPr>
              <w:t>кр-ц, стрелок</w:t>
            </w:r>
          </w:p>
        </w:tc>
        <w:tc>
          <w:tcPr>
            <w:tcW w:w="2958" w:type="dxa"/>
          </w:tcPr>
          <w:p>
            <w:pPr>
              <w:pStyle w:val="TableParagraph"/>
              <w:spacing w:line="206" w:lineRule="auto" w:before="113"/>
              <w:rPr>
                <w:sz w:val="20"/>
              </w:rPr>
            </w:pPr>
            <w:r>
              <w:rPr>
                <w:sz w:val="20"/>
              </w:rPr>
              <w:t>Ленингр. обл., Маловинер. р-н Бурановск. с/с, ж.Анна Павловна</w:t>
            </w:r>
          </w:p>
        </w:tc>
        <w:tc>
          <w:tcPr>
            <w:tcW w:w="140" w:type="dxa"/>
            <w:tcBorders>
              <w:top w:val="nil"/>
              <w:bottom w:val="nil"/>
            </w:tcBorders>
          </w:tcPr>
          <w:p>
            <w:pPr>
              <w:pStyle w:val="TableParagraph"/>
              <w:ind w:left="0"/>
              <w:rPr>
                <w:sz w:val="18"/>
              </w:rPr>
            </w:pPr>
          </w:p>
        </w:tc>
      </w:tr>
      <w:tr>
        <w:trPr>
          <w:trHeight w:val="590" w:hRule="atLeast"/>
        </w:trPr>
        <w:tc>
          <w:tcPr>
            <w:tcW w:w="2650" w:type="dxa"/>
          </w:tcPr>
          <w:p>
            <w:pPr>
              <w:pStyle w:val="TableParagraph"/>
              <w:spacing w:line="187" w:lineRule="auto"/>
              <w:ind w:right="533"/>
              <w:rPr>
                <w:sz w:val="20"/>
              </w:rPr>
            </w:pPr>
            <w:r>
              <w:rPr>
                <w:sz w:val="20"/>
              </w:rPr>
              <w:t>164. Муромцев Леонтий Семенович 1897 г.р., Крутинечинский РВК</w:t>
            </w:r>
          </w:p>
        </w:tc>
        <w:tc>
          <w:tcPr>
            <w:tcW w:w="1119" w:type="dxa"/>
          </w:tcPr>
          <w:p>
            <w:pPr>
              <w:pStyle w:val="TableParagraph"/>
              <w:spacing w:before="43"/>
              <w:ind w:left="225" w:right="202" w:firstLine="122"/>
              <w:rPr>
                <w:sz w:val="20"/>
              </w:rPr>
            </w:pPr>
            <w:r>
              <w:rPr>
                <w:sz w:val="20"/>
              </w:rPr>
              <w:t>кр-ц, стрелок</w:t>
            </w:r>
          </w:p>
        </w:tc>
        <w:tc>
          <w:tcPr>
            <w:tcW w:w="2958" w:type="dxa"/>
          </w:tcPr>
          <w:p>
            <w:pPr>
              <w:pStyle w:val="TableParagraph"/>
              <w:spacing w:line="199" w:lineRule="auto" w:before="101"/>
              <w:ind w:right="368"/>
              <w:rPr>
                <w:sz w:val="20"/>
              </w:rPr>
            </w:pPr>
            <w:r>
              <w:rPr>
                <w:sz w:val="20"/>
              </w:rPr>
              <w:t>г. Омск, Крутинечинский р-н, жена Степанида Гавриловна</w:t>
            </w:r>
          </w:p>
        </w:tc>
        <w:tc>
          <w:tcPr>
            <w:tcW w:w="140" w:type="dxa"/>
            <w:tcBorders>
              <w:top w:val="nil"/>
              <w:bottom w:val="nil"/>
            </w:tcBorders>
          </w:tcPr>
          <w:p>
            <w:pPr>
              <w:pStyle w:val="TableParagraph"/>
              <w:ind w:left="0"/>
              <w:rPr>
                <w:sz w:val="18"/>
              </w:rPr>
            </w:pPr>
          </w:p>
        </w:tc>
      </w:tr>
      <w:tr>
        <w:trPr>
          <w:trHeight w:val="614" w:hRule="atLeast"/>
        </w:trPr>
        <w:tc>
          <w:tcPr>
            <w:tcW w:w="2650" w:type="dxa"/>
          </w:tcPr>
          <w:p>
            <w:pPr>
              <w:pStyle w:val="TableParagraph"/>
              <w:spacing w:line="194" w:lineRule="auto" w:before="23"/>
              <w:ind w:right="759"/>
              <w:jc w:val="both"/>
              <w:rPr>
                <w:sz w:val="20"/>
              </w:rPr>
            </w:pPr>
            <w:r>
              <w:rPr>
                <w:sz w:val="20"/>
              </w:rPr>
              <w:t>165. Гладышев </w:t>
            </w:r>
            <w:r>
              <w:rPr>
                <w:spacing w:val="-4"/>
                <w:sz w:val="20"/>
              </w:rPr>
              <w:t>Артем </w:t>
            </w:r>
            <w:r>
              <w:rPr>
                <w:sz w:val="20"/>
              </w:rPr>
              <w:t>Андреевич, 1900 г.р., Петуховский РВК</w:t>
            </w:r>
          </w:p>
        </w:tc>
        <w:tc>
          <w:tcPr>
            <w:tcW w:w="1119" w:type="dxa"/>
          </w:tcPr>
          <w:p>
            <w:pPr>
              <w:pStyle w:val="TableParagraph"/>
              <w:spacing w:before="55"/>
              <w:ind w:left="225" w:right="202" w:firstLine="122"/>
              <w:rPr>
                <w:sz w:val="20"/>
              </w:rPr>
            </w:pPr>
            <w:r>
              <w:rPr>
                <w:sz w:val="20"/>
              </w:rPr>
              <w:t>кр-ц, стрелок</w:t>
            </w:r>
          </w:p>
        </w:tc>
        <w:tc>
          <w:tcPr>
            <w:tcW w:w="2958" w:type="dxa"/>
          </w:tcPr>
          <w:p>
            <w:pPr>
              <w:pStyle w:val="TableParagraph"/>
              <w:spacing w:line="188" w:lineRule="exact" w:before="51"/>
              <w:ind w:right="189"/>
              <w:rPr>
                <w:sz w:val="20"/>
              </w:rPr>
            </w:pPr>
            <w:r>
              <w:rPr>
                <w:sz w:val="20"/>
              </w:rPr>
              <w:t>Челябинская обл., Петуховский р-н, д. Малые Кустицы, жена Елизавета Ивановна</w:t>
            </w:r>
          </w:p>
        </w:tc>
        <w:tc>
          <w:tcPr>
            <w:tcW w:w="140" w:type="dxa"/>
            <w:tcBorders>
              <w:top w:val="nil"/>
              <w:bottom w:val="nil"/>
            </w:tcBorders>
          </w:tcPr>
          <w:p>
            <w:pPr>
              <w:pStyle w:val="TableParagraph"/>
              <w:ind w:left="0"/>
              <w:rPr>
                <w:sz w:val="18"/>
              </w:rPr>
            </w:pPr>
          </w:p>
        </w:tc>
      </w:tr>
      <w:tr>
        <w:trPr>
          <w:trHeight w:val="609" w:hRule="atLeast"/>
        </w:trPr>
        <w:tc>
          <w:tcPr>
            <w:tcW w:w="2650" w:type="dxa"/>
          </w:tcPr>
          <w:p>
            <w:pPr>
              <w:pStyle w:val="TableParagraph"/>
              <w:spacing w:line="199" w:lineRule="auto" w:before="15"/>
              <w:ind w:right="125"/>
              <w:rPr>
                <w:sz w:val="20"/>
              </w:rPr>
            </w:pPr>
            <w:r>
              <w:rPr>
                <w:sz w:val="20"/>
              </w:rPr>
              <w:t>166. Доронин Илья Никитич, 1906 г.р., Верещангинский РВК</w:t>
            </w:r>
          </w:p>
        </w:tc>
        <w:tc>
          <w:tcPr>
            <w:tcW w:w="1119" w:type="dxa"/>
          </w:tcPr>
          <w:p>
            <w:pPr>
              <w:pStyle w:val="TableParagraph"/>
              <w:spacing w:before="52"/>
              <w:ind w:left="225" w:right="202" w:firstLine="122"/>
              <w:rPr>
                <w:sz w:val="20"/>
              </w:rPr>
            </w:pPr>
            <w:r>
              <w:rPr>
                <w:sz w:val="20"/>
              </w:rPr>
              <w:t>кр-ц, стрелок</w:t>
            </w:r>
          </w:p>
        </w:tc>
        <w:tc>
          <w:tcPr>
            <w:tcW w:w="2958" w:type="dxa"/>
          </w:tcPr>
          <w:p>
            <w:pPr>
              <w:pStyle w:val="TableParagraph"/>
              <w:spacing w:line="177" w:lineRule="auto" w:before="96"/>
              <w:rPr>
                <w:sz w:val="20"/>
              </w:rPr>
            </w:pPr>
            <w:r>
              <w:rPr>
                <w:sz w:val="20"/>
              </w:rPr>
              <w:t>Молот, обл., Верещагинск. р-н, Речкуновский с/с,</w:t>
            </w:r>
          </w:p>
          <w:p>
            <w:pPr>
              <w:pStyle w:val="TableParagraph"/>
              <w:spacing w:line="152" w:lineRule="exact"/>
              <w:rPr>
                <w:sz w:val="20"/>
              </w:rPr>
            </w:pPr>
            <w:r>
              <w:rPr>
                <w:sz w:val="20"/>
              </w:rPr>
              <w:t>жена Анастасия Геоогиевна</w:t>
            </w:r>
          </w:p>
        </w:tc>
        <w:tc>
          <w:tcPr>
            <w:tcW w:w="140" w:type="dxa"/>
            <w:tcBorders>
              <w:top w:val="nil"/>
              <w:bottom w:val="nil"/>
            </w:tcBorders>
          </w:tcPr>
          <w:p>
            <w:pPr>
              <w:pStyle w:val="TableParagraph"/>
              <w:ind w:left="0"/>
              <w:rPr>
                <w:sz w:val="18"/>
              </w:rPr>
            </w:pPr>
          </w:p>
        </w:tc>
      </w:tr>
      <w:tr>
        <w:trPr>
          <w:trHeight w:val="556" w:hRule="atLeast"/>
        </w:trPr>
        <w:tc>
          <w:tcPr>
            <w:tcW w:w="2650" w:type="dxa"/>
          </w:tcPr>
          <w:p>
            <w:pPr>
              <w:pStyle w:val="TableParagraph"/>
              <w:spacing w:line="192" w:lineRule="exact"/>
              <w:ind w:right="473"/>
              <w:rPr>
                <w:sz w:val="20"/>
              </w:rPr>
            </w:pPr>
            <w:r>
              <w:rPr>
                <w:sz w:val="20"/>
              </w:rPr>
              <w:t>167. Ахапкин Александр Кирило- вич 1897 г.р., Усталинский РВК</w:t>
            </w:r>
          </w:p>
        </w:tc>
        <w:tc>
          <w:tcPr>
            <w:tcW w:w="1119" w:type="dxa"/>
          </w:tcPr>
          <w:p>
            <w:pPr>
              <w:pStyle w:val="TableParagraph"/>
              <w:spacing w:before="26"/>
              <w:ind w:left="208" w:right="219" w:firstLine="139"/>
              <w:rPr>
                <w:sz w:val="20"/>
              </w:rPr>
            </w:pPr>
            <w:r>
              <w:rPr>
                <w:sz w:val="20"/>
              </w:rPr>
              <w:t>кр-ц, стрелок</w:t>
            </w:r>
          </w:p>
        </w:tc>
        <w:tc>
          <w:tcPr>
            <w:tcW w:w="2958" w:type="dxa"/>
          </w:tcPr>
          <w:p>
            <w:pPr>
              <w:pStyle w:val="TableParagraph"/>
              <w:spacing w:line="180" w:lineRule="auto" w:before="104"/>
              <w:ind w:right="296"/>
              <w:rPr>
                <w:sz w:val="20"/>
              </w:rPr>
            </w:pPr>
            <w:r>
              <w:rPr>
                <w:sz w:val="20"/>
              </w:rPr>
              <w:t>Алтайск. Край, Усталинск. р-н Речкуповский с/с</w:t>
            </w:r>
          </w:p>
        </w:tc>
        <w:tc>
          <w:tcPr>
            <w:tcW w:w="140" w:type="dxa"/>
            <w:tcBorders>
              <w:top w:val="nil"/>
              <w:bottom w:val="nil"/>
            </w:tcBorders>
          </w:tcPr>
          <w:p>
            <w:pPr>
              <w:pStyle w:val="TableParagraph"/>
              <w:ind w:left="0"/>
              <w:rPr>
                <w:sz w:val="18"/>
              </w:rPr>
            </w:pPr>
          </w:p>
        </w:tc>
      </w:tr>
      <w:tr>
        <w:trPr>
          <w:trHeight w:val="733" w:hRule="atLeast"/>
        </w:trPr>
        <w:tc>
          <w:tcPr>
            <w:tcW w:w="2650" w:type="dxa"/>
          </w:tcPr>
          <w:p>
            <w:pPr>
              <w:pStyle w:val="TableParagraph"/>
              <w:spacing w:line="194" w:lineRule="auto" w:before="167"/>
              <w:ind w:right="54"/>
              <w:rPr>
                <w:sz w:val="20"/>
              </w:rPr>
            </w:pPr>
            <w:r>
              <w:rPr>
                <w:sz w:val="20"/>
              </w:rPr>
              <w:t>168. Шевелев Илья Петрович, 1899 г.р., Сальвыческий РВК</w:t>
            </w:r>
          </w:p>
        </w:tc>
        <w:tc>
          <w:tcPr>
            <w:tcW w:w="1119" w:type="dxa"/>
          </w:tcPr>
          <w:p>
            <w:pPr>
              <w:pStyle w:val="TableParagraph"/>
              <w:spacing w:before="105"/>
              <w:ind w:left="208" w:right="219" w:firstLine="120"/>
              <w:rPr>
                <w:sz w:val="20"/>
              </w:rPr>
            </w:pPr>
            <w:r>
              <w:rPr>
                <w:sz w:val="20"/>
              </w:rPr>
              <w:t>кр-Ц, стрелок</w:t>
            </w:r>
          </w:p>
        </w:tc>
        <w:tc>
          <w:tcPr>
            <w:tcW w:w="2958" w:type="dxa"/>
          </w:tcPr>
          <w:p>
            <w:pPr>
              <w:pStyle w:val="TableParagraph"/>
              <w:spacing w:line="204" w:lineRule="exact" w:before="48"/>
              <w:rPr>
                <w:sz w:val="20"/>
              </w:rPr>
            </w:pPr>
            <w:r>
              <w:rPr>
                <w:sz w:val="20"/>
              </w:rPr>
              <w:t>Архангельс. обл., Сальвыченск.</w:t>
            </w:r>
          </w:p>
          <w:p>
            <w:pPr>
              <w:pStyle w:val="TableParagraph"/>
              <w:spacing w:line="184" w:lineRule="auto" w:before="16"/>
              <w:ind w:right="25"/>
              <w:rPr>
                <w:sz w:val="20"/>
              </w:rPr>
            </w:pPr>
            <w:r>
              <w:rPr>
                <w:sz w:val="20"/>
              </w:rPr>
              <w:t>р-н, ул- К- Маркса, мать Ефимова Наталья Никифоровна</w:t>
            </w:r>
          </w:p>
        </w:tc>
        <w:tc>
          <w:tcPr>
            <w:tcW w:w="140" w:type="dxa"/>
            <w:tcBorders>
              <w:top w:val="nil"/>
            </w:tcBorders>
          </w:tcPr>
          <w:p>
            <w:pPr>
              <w:pStyle w:val="TableParagraph"/>
              <w:ind w:left="0"/>
              <w:rPr>
                <w:sz w:val="18"/>
              </w:rPr>
            </w:pPr>
          </w:p>
        </w:tc>
      </w:tr>
    </w:tbl>
    <w:p>
      <w:pPr>
        <w:spacing w:after="0"/>
        <w:rPr>
          <w:sz w:val="18"/>
        </w:rPr>
        <w:sectPr>
          <w:headerReference w:type="default" r:id="rId215"/>
          <w:headerReference w:type="even" r:id="rId216"/>
          <w:pgSz w:w="8400" w:h="11900"/>
          <w:pgMar w:header="509" w:footer="901" w:top="720" w:bottom="1040" w:left="0" w:right="0"/>
        </w:sectPr>
      </w:pPr>
    </w:p>
    <w:p>
      <w:pPr>
        <w:pStyle w:val="BodyText"/>
      </w:pPr>
      <w:r>
        <w:rPr/>
        <w:pict>
          <v:rect style="position:absolute;margin-left:231.430008pt;margin-top:92.900009pt;width:147.620004pt;height:9.6pt;mso-position-horizontal-relative:page;mso-position-vertical-relative:page;z-index:-286375936" filled="true" fillcolor="#ffffff" stroked="false">
            <v:fill type="solid"/>
            <w10:wrap type="none"/>
          </v:rect>
        </w:pict>
      </w:r>
    </w:p>
    <w:p>
      <w:pPr>
        <w:pStyle w:val="BodyText"/>
        <w:spacing w:before="6"/>
        <w:rPr>
          <w:sz w:val="14"/>
        </w:rPr>
      </w:pPr>
    </w:p>
    <w:tbl>
      <w:tblPr>
        <w:tblW w:w="0" w:type="auto"/>
        <w:jc w:val="left"/>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72"/>
      </w:tblGrid>
      <w:tr>
        <w:trPr>
          <w:trHeight w:val="470" w:hRule="atLeast"/>
        </w:trPr>
        <w:tc>
          <w:tcPr>
            <w:tcW w:w="2564" w:type="dxa"/>
          </w:tcPr>
          <w:p>
            <w:pPr>
              <w:pStyle w:val="TableParagraph"/>
              <w:spacing w:line="192" w:lineRule="exact" w:before="86"/>
              <w:ind w:right="-6"/>
              <w:rPr>
                <w:sz w:val="20"/>
              </w:rPr>
            </w:pPr>
            <w:r>
              <w:rPr>
                <w:sz w:val="20"/>
              </w:rPr>
              <w:t>169. Тыжков Осип Михайло- вич,! 898 г.р.,Ишимским РВК</w:t>
            </w:r>
          </w:p>
        </w:tc>
        <w:tc>
          <w:tcPr>
            <w:tcW w:w="1133" w:type="dxa"/>
          </w:tcPr>
          <w:p>
            <w:pPr>
              <w:pStyle w:val="TableParagraph"/>
              <w:spacing w:line="230" w:lineRule="atLeast" w:before="17"/>
              <w:ind w:left="234" w:right="207" w:firstLine="120"/>
              <w:rPr>
                <w:sz w:val="20"/>
              </w:rPr>
            </w:pPr>
            <w:r>
              <w:rPr>
                <w:sz w:val="20"/>
              </w:rPr>
              <w:t>кр-ц, стрелок</w:t>
            </w:r>
          </w:p>
        </w:tc>
        <w:tc>
          <w:tcPr>
            <w:tcW w:w="2972" w:type="dxa"/>
          </w:tcPr>
          <w:p>
            <w:pPr>
              <w:pStyle w:val="TableParagraph"/>
              <w:spacing w:line="194" w:lineRule="auto"/>
              <w:ind w:right="171"/>
              <w:rPr>
                <w:sz w:val="20"/>
              </w:rPr>
            </w:pPr>
            <w:r>
              <w:rPr>
                <w:sz w:val="20"/>
              </w:rPr>
              <w:t>Омская обл., Ишиме, р-н, Безруков- ский с/с, ж. Аграфена</w:t>
            </w:r>
          </w:p>
          <w:p>
            <w:pPr>
              <w:pStyle w:val="TableParagraph"/>
              <w:spacing w:line="80" w:lineRule="exact"/>
              <w:rPr>
                <w:sz w:val="20"/>
              </w:rPr>
            </w:pPr>
            <w:r>
              <w:rPr>
                <w:sz w:val="20"/>
              </w:rPr>
              <w:t>Даниловна</w:t>
            </w:r>
          </w:p>
        </w:tc>
      </w:tr>
      <w:tr>
        <w:trPr>
          <w:trHeight w:val="434" w:hRule="atLeast"/>
        </w:trPr>
        <w:tc>
          <w:tcPr>
            <w:tcW w:w="2564" w:type="dxa"/>
          </w:tcPr>
          <w:p>
            <w:pPr>
              <w:pStyle w:val="TableParagraph"/>
              <w:spacing w:line="194" w:lineRule="exact" w:before="46"/>
              <w:rPr>
                <w:sz w:val="20"/>
              </w:rPr>
            </w:pPr>
            <w:r>
              <w:rPr>
                <w:sz w:val="20"/>
              </w:rPr>
              <w:t>170. Зенков Петр Иванович, 1910 г.р.Догальским РВК,</w:t>
            </w:r>
          </w:p>
        </w:tc>
        <w:tc>
          <w:tcPr>
            <w:tcW w:w="1133" w:type="dxa"/>
          </w:tcPr>
          <w:p>
            <w:pPr>
              <w:pStyle w:val="TableParagraph"/>
              <w:spacing w:line="211" w:lineRule="exact"/>
              <w:ind w:left="5"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2972" w:type="dxa"/>
            <w:tcBorders>
              <w:bottom w:val="single" w:sz="4" w:space="0" w:color="FFFFFF"/>
            </w:tcBorders>
          </w:tcPr>
          <w:p>
            <w:pPr>
              <w:pStyle w:val="TableParagraph"/>
              <w:spacing w:line="199" w:lineRule="auto"/>
              <w:ind w:right="235"/>
              <w:rPr>
                <w:sz w:val="20"/>
              </w:rPr>
            </w:pPr>
            <w:r>
              <w:rPr>
                <w:sz w:val="20"/>
              </w:rPr>
              <w:t>Алтайс. К-й, Тогальск. р-н, Больш- еречен.с/с, ж. Дудырева</w:t>
            </w:r>
          </w:p>
        </w:tc>
      </w:tr>
      <w:tr>
        <w:trPr>
          <w:trHeight w:val="556" w:hRule="atLeast"/>
        </w:trPr>
        <w:tc>
          <w:tcPr>
            <w:tcW w:w="2564" w:type="dxa"/>
          </w:tcPr>
          <w:p>
            <w:pPr>
              <w:pStyle w:val="TableParagraph"/>
              <w:tabs>
                <w:tab w:pos="990" w:val="left" w:leader="none"/>
                <w:tab w:pos="2117" w:val="left" w:leader="none"/>
              </w:tabs>
              <w:spacing w:line="192" w:lineRule="exact" w:before="7"/>
              <w:ind w:right="1"/>
              <w:jc w:val="both"/>
              <w:rPr>
                <w:sz w:val="20"/>
              </w:rPr>
            </w:pPr>
            <w:r>
              <w:rPr>
                <w:sz w:val="20"/>
              </w:rPr>
              <w:t>171.</w:t>
              <w:tab/>
              <w:t>Белов</w:t>
              <w:tab/>
            </w:r>
            <w:r>
              <w:rPr>
                <w:spacing w:val="-5"/>
                <w:sz w:val="20"/>
              </w:rPr>
              <w:t>Иван </w:t>
            </w:r>
            <w:r>
              <w:rPr>
                <w:sz w:val="20"/>
              </w:rPr>
              <w:t>Васильевич,1913 г. р., Крапивинским РВК,</w:t>
            </w:r>
            <w:r>
              <w:rPr>
                <w:spacing w:val="-3"/>
                <w:sz w:val="20"/>
              </w:rPr>
              <w:t> </w:t>
            </w:r>
            <w:r>
              <w:rPr>
                <w:sz w:val="20"/>
              </w:rPr>
              <w:t>НСО</w:t>
            </w:r>
          </w:p>
        </w:tc>
        <w:tc>
          <w:tcPr>
            <w:tcW w:w="1133" w:type="dxa"/>
          </w:tcPr>
          <w:p>
            <w:pPr>
              <w:pStyle w:val="TableParagraph"/>
              <w:spacing w:before="41"/>
              <w:ind w:left="229" w:right="202" w:firstLine="19"/>
              <w:rPr>
                <w:sz w:val="20"/>
              </w:rPr>
            </w:pPr>
            <w:r>
              <w:rPr>
                <w:sz w:val="20"/>
              </w:rPr>
              <w:t>Санинс труктор</w:t>
            </w:r>
          </w:p>
        </w:tc>
        <w:tc>
          <w:tcPr>
            <w:tcW w:w="2972" w:type="dxa"/>
            <w:tcBorders>
              <w:top w:val="single" w:sz="4" w:space="0" w:color="FFFFFF"/>
              <w:bottom w:val="single" w:sz="18" w:space="0" w:color="FFFFFF"/>
            </w:tcBorders>
          </w:tcPr>
          <w:p>
            <w:pPr>
              <w:pStyle w:val="TableParagraph"/>
              <w:spacing w:line="194" w:lineRule="auto"/>
              <w:ind w:right="792"/>
              <w:rPr>
                <w:sz w:val="20"/>
              </w:rPr>
            </w:pPr>
            <w:r>
              <w:rPr>
                <w:sz w:val="20"/>
              </w:rPr>
              <w:t>НСО, Крапивинский р-н, Барычатск.</w:t>
            </w:r>
          </w:p>
          <w:p>
            <w:pPr>
              <w:pStyle w:val="TableParagraph"/>
              <w:spacing w:line="167" w:lineRule="exact"/>
              <w:rPr>
                <w:sz w:val="20"/>
              </w:rPr>
            </w:pPr>
            <w:r>
              <w:rPr>
                <w:sz w:val="20"/>
              </w:rPr>
              <w:t>с/с, д. Кабаново</w:t>
            </w:r>
          </w:p>
        </w:tc>
      </w:tr>
      <w:tr>
        <w:trPr>
          <w:trHeight w:val="566" w:hRule="atLeast"/>
        </w:trPr>
        <w:tc>
          <w:tcPr>
            <w:tcW w:w="2564" w:type="dxa"/>
          </w:tcPr>
          <w:p>
            <w:pPr>
              <w:pStyle w:val="TableParagraph"/>
              <w:spacing w:line="159" w:lineRule="exact"/>
              <w:rPr>
                <w:sz w:val="20"/>
              </w:rPr>
            </w:pPr>
            <w:r>
              <w:rPr>
                <w:sz w:val="20"/>
              </w:rPr>
              <w:t>172. Щербаков Петр Ивано-</w:t>
            </w:r>
          </w:p>
          <w:p>
            <w:pPr>
              <w:pStyle w:val="TableParagraph"/>
              <w:spacing w:line="192" w:lineRule="exact" w:before="14"/>
              <w:rPr>
                <w:sz w:val="20"/>
              </w:rPr>
            </w:pPr>
            <w:r>
              <w:rPr>
                <w:sz w:val="20"/>
              </w:rPr>
              <w:t>вич, 1912 г.р.,Свердловским РВК</w:t>
            </w:r>
          </w:p>
        </w:tc>
        <w:tc>
          <w:tcPr>
            <w:tcW w:w="1133" w:type="dxa"/>
          </w:tcPr>
          <w:p>
            <w:pPr>
              <w:pStyle w:val="TableParagraph"/>
              <w:spacing w:before="15"/>
              <w:ind w:left="234" w:right="207" w:firstLine="120"/>
              <w:rPr>
                <w:sz w:val="20"/>
              </w:rPr>
            </w:pPr>
            <w:r>
              <w:rPr>
                <w:sz w:val="20"/>
              </w:rPr>
              <w:t>кр-ц, стрелок</w:t>
            </w:r>
          </w:p>
        </w:tc>
        <w:tc>
          <w:tcPr>
            <w:tcW w:w="2972" w:type="dxa"/>
            <w:tcBorders>
              <w:top w:val="single" w:sz="18" w:space="0" w:color="FFFFFF"/>
            </w:tcBorders>
          </w:tcPr>
          <w:p>
            <w:pPr>
              <w:pStyle w:val="TableParagraph"/>
              <w:spacing w:line="199" w:lineRule="auto"/>
              <w:ind w:right="139"/>
              <w:rPr>
                <w:sz w:val="20"/>
              </w:rPr>
            </w:pPr>
            <w:r>
              <w:rPr>
                <w:sz w:val="20"/>
              </w:rPr>
              <w:t>Свердл. обл., Бышибаевс. р-н Севернорудица, Хрустальная, ж.</w:t>
            </w:r>
          </w:p>
          <w:p>
            <w:pPr>
              <w:pStyle w:val="TableParagraph"/>
              <w:spacing w:line="175" w:lineRule="exact"/>
              <w:rPr>
                <w:sz w:val="20"/>
              </w:rPr>
            </w:pPr>
            <w:r>
              <w:rPr>
                <w:sz w:val="20"/>
              </w:rPr>
              <w:t>Забарова Анастасия Петровн</w:t>
            </w:r>
          </w:p>
        </w:tc>
      </w:tr>
      <w:tr>
        <w:trPr>
          <w:trHeight w:val="619" w:hRule="atLeast"/>
        </w:trPr>
        <w:tc>
          <w:tcPr>
            <w:tcW w:w="2564" w:type="dxa"/>
          </w:tcPr>
          <w:p>
            <w:pPr>
              <w:pStyle w:val="TableParagraph"/>
              <w:spacing w:line="201" w:lineRule="auto"/>
              <w:ind w:right="2"/>
              <w:jc w:val="both"/>
              <w:rPr>
                <w:sz w:val="20"/>
              </w:rPr>
            </w:pPr>
            <w:r>
              <w:rPr>
                <w:sz w:val="20"/>
              </w:rPr>
              <w:t>173. Демин Петр Павлович, 1904 г.р.,Б-Березниковск, Мордовская АССР</w:t>
            </w:r>
          </w:p>
        </w:tc>
        <w:tc>
          <w:tcPr>
            <w:tcW w:w="1133" w:type="dxa"/>
          </w:tcPr>
          <w:p>
            <w:pPr>
              <w:pStyle w:val="TableParagraph"/>
              <w:spacing w:line="230" w:lineRule="atLeast" w:before="166"/>
              <w:ind w:left="234" w:right="207" w:firstLine="120"/>
              <w:rPr>
                <w:sz w:val="20"/>
              </w:rPr>
            </w:pPr>
            <w:r>
              <w:rPr>
                <w:sz w:val="20"/>
              </w:rPr>
              <w:t>кр-ц, стрелок</w:t>
            </w:r>
          </w:p>
        </w:tc>
        <w:tc>
          <w:tcPr>
            <w:tcW w:w="2972" w:type="dxa"/>
          </w:tcPr>
          <w:p>
            <w:pPr>
              <w:pStyle w:val="TableParagraph"/>
              <w:spacing w:line="201" w:lineRule="auto"/>
              <w:ind w:right="129"/>
              <w:rPr>
                <w:sz w:val="20"/>
              </w:rPr>
            </w:pPr>
            <w:r>
              <w:rPr>
                <w:sz w:val="20"/>
              </w:rPr>
              <w:t>Мордов. АССР, Б-Березовск. р-н Шугоровский с-с, с. Шугурово, Анастасия Семеновна</w:t>
            </w:r>
          </w:p>
        </w:tc>
      </w:tr>
      <w:tr>
        <w:trPr>
          <w:trHeight w:val="621" w:hRule="atLeast"/>
        </w:trPr>
        <w:tc>
          <w:tcPr>
            <w:tcW w:w="2564" w:type="dxa"/>
          </w:tcPr>
          <w:p>
            <w:pPr>
              <w:pStyle w:val="TableParagraph"/>
              <w:spacing w:line="199" w:lineRule="auto" w:before="18"/>
              <w:ind w:right="657"/>
              <w:jc w:val="both"/>
              <w:rPr>
                <w:sz w:val="20"/>
              </w:rPr>
            </w:pPr>
            <w:r>
              <w:rPr>
                <w:sz w:val="20"/>
              </w:rPr>
              <w:t>174. Завалов Дмитрий Федорович, 1912 г.р., Ишимским РВК</w:t>
            </w:r>
          </w:p>
        </w:tc>
        <w:tc>
          <w:tcPr>
            <w:tcW w:w="1133" w:type="dxa"/>
            <w:tcBorders>
              <w:bottom w:val="single" w:sz="4" w:space="0" w:color="FFFFFF"/>
            </w:tcBorders>
          </w:tcPr>
          <w:p>
            <w:pPr>
              <w:pStyle w:val="TableParagraph"/>
              <w:spacing w:line="199" w:lineRule="auto"/>
              <w:ind w:left="143" w:right="134" w:firstLine="57"/>
              <w:jc w:val="both"/>
              <w:rPr>
                <w:sz w:val="20"/>
              </w:rPr>
            </w:pPr>
            <w:r>
              <w:rPr>
                <w:sz w:val="20"/>
              </w:rPr>
              <w:t>старший сержант, пом. Ком.</w:t>
            </w:r>
          </w:p>
        </w:tc>
        <w:tc>
          <w:tcPr>
            <w:tcW w:w="2972" w:type="dxa"/>
          </w:tcPr>
          <w:p>
            <w:pPr>
              <w:pStyle w:val="TableParagraph"/>
              <w:spacing w:line="199" w:lineRule="auto"/>
              <w:ind w:right="1"/>
              <w:jc w:val="both"/>
              <w:rPr>
                <w:sz w:val="20"/>
              </w:rPr>
            </w:pPr>
            <w:r>
              <w:rPr>
                <w:sz w:val="20"/>
              </w:rPr>
              <w:t>Омская обл., Ишимский р-н Удаловский с/с, д. Ваньков, жена Наталья Николаевна</w:t>
            </w:r>
          </w:p>
        </w:tc>
      </w:tr>
      <w:tr>
        <w:trPr>
          <w:trHeight w:val="422" w:hRule="atLeast"/>
        </w:trPr>
        <w:tc>
          <w:tcPr>
            <w:tcW w:w="2564" w:type="dxa"/>
          </w:tcPr>
          <w:p>
            <w:pPr>
              <w:pStyle w:val="TableParagraph"/>
              <w:spacing w:line="194" w:lineRule="exact" w:before="34"/>
              <w:rPr>
                <w:sz w:val="20"/>
              </w:rPr>
            </w:pPr>
            <w:r>
              <w:rPr>
                <w:sz w:val="20"/>
              </w:rPr>
              <w:t>175. Кутайметов Бажан, 1899 г.р., Татарским РВК</w:t>
            </w:r>
          </w:p>
        </w:tc>
        <w:tc>
          <w:tcPr>
            <w:tcW w:w="1133" w:type="dxa"/>
            <w:tcBorders>
              <w:top w:val="single" w:sz="4" w:space="0" w:color="FFFFFF"/>
            </w:tcBorders>
          </w:tcPr>
          <w:p>
            <w:pPr>
              <w:pStyle w:val="TableParagraph"/>
              <w:spacing w:line="199" w:lineRule="exact"/>
              <w:ind w:left="5"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2972" w:type="dxa"/>
          </w:tcPr>
          <w:p>
            <w:pPr>
              <w:pStyle w:val="TableParagraph"/>
              <w:spacing w:line="188" w:lineRule="exact" w:before="46"/>
              <w:ind w:right="99"/>
              <w:rPr>
                <w:sz w:val="20"/>
              </w:rPr>
            </w:pPr>
            <w:r>
              <w:rPr>
                <w:sz w:val="20"/>
              </w:rPr>
              <w:t>Кустанайская обл., Карасуль. р-н Чернявск с/с</w:t>
            </w:r>
          </w:p>
        </w:tc>
      </w:tr>
      <w:tr>
        <w:trPr>
          <w:trHeight w:val="438" w:hRule="atLeast"/>
        </w:trPr>
        <w:tc>
          <w:tcPr>
            <w:tcW w:w="2564" w:type="dxa"/>
            <w:tcBorders>
              <w:bottom w:val="single" w:sz="4" w:space="0" w:color="FFFFFF"/>
            </w:tcBorders>
          </w:tcPr>
          <w:p>
            <w:pPr>
              <w:pStyle w:val="TableParagraph"/>
              <w:tabs>
                <w:tab w:pos="908" w:val="left" w:leader="none"/>
                <w:tab w:pos="2007" w:val="left" w:leader="none"/>
              </w:tabs>
              <w:spacing w:line="199" w:lineRule="auto"/>
              <w:ind w:right="1"/>
              <w:rPr>
                <w:sz w:val="20"/>
              </w:rPr>
            </w:pPr>
            <w:r>
              <w:rPr>
                <w:sz w:val="20"/>
              </w:rPr>
              <w:t>176.</w:t>
              <w:tab/>
              <w:t>Сычев</w:t>
              <w:tab/>
            </w:r>
            <w:r>
              <w:rPr>
                <w:spacing w:val="-4"/>
                <w:sz w:val="20"/>
              </w:rPr>
              <w:t>Семен </w:t>
            </w:r>
            <w:r>
              <w:rPr>
                <w:sz w:val="20"/>
              </w:rPr>
              <w:t>Иванович,1919</w:t>
            </w:r>
          </w:p>
        </w:tc>
        <w:tc>
          <w:tcPr>
            <w:tcW w:w="1133" w:type="dxa"/>
          </w:tcPr>
          <w:p>
            <w:pPr>
              <w:pStyle w:val="TableParagraph"/>
              <w:spacing w:line="218" w:lineRule="exact"/>
              <w:ind w:left="169"/>
              <w:rPr>
                <w:sz w:val="20"/>
              </w:rPr>
            </w:pPr>
            <w:r>
              <w:rPr>
                <w:sz w:val="20"/>
              </w:rPr>
              <w:t>Санинстру</w:t>
            </w:r>
          </w:p>
          <w:p>
            <w:pPr>
              <w:pStyle w:val="TableParagraph"/>
              <w:spacing w:line="200" w:lineRule="exact"/>
              <w:ind w:left="373"/>
              <w:rPr>
                <w:sz w:val="20"/>
              </w:rPr>
            </w:pPr>
            <w:r>
              <w:rPr>
                <w:sz w:val="20"/>
              </w:rPr>
              <w:t>ктор</w:t>
            </w:r>
          </w:p>
        </w:tc>
        <w:tc>
          <w:tcPr>
            <w:tcW w:w="2972" w:type="dxa"/>
            <w:tcBorders>
              <w:bottom w:val="single" w:sz="4" w:space="0" w:color="FFFFFF"/>
            </w:tcBorders>
          </w:tcPr>
          <w:p>
            <w:pPr>
              <w:pStyle w:val="TableParagraph"/>
              <w:spacing w:line="199" w:lineRule="auto"/>
              <w:rPr>
                <w:sz w:val="20"/>
              </w:rPr>
            </w:pPr>
            <w:r>
              <w:rPr>
                <w:sz w:val="20"/>
              </w:rPr>
              <w:t>Челяб.обл., Ковритин. р-н, Шадрин, с/с, д. Коврига, ж. Елена</w:t>
            </w:r>
          </w:p>
        </w:tc>
      </w:tr>
      <w:tr>
        <w:trPr>
          <w:trHeight w:val="700" w:hRule="atLeast"/>
        </w:trPr>
        <w:tc>
          <w:tcPr>
            <w:tcW w:w="2564" w:type="dxa"/>
            <w:tcBorders>
              <w:top w:val="single" w:sz="4" w:space="0" w:color="FFFFFF"/>
            </w:tcBorders>
          </w:tcPr>
          <w:p>
            <w:pPr>
              <w:pStyle w:val="TableParagraph"/>
              <w:spacing w:line="194" w:lineRule="auto" w:before="69"/>
              <w:ind w:right="120"/>
              <w:rPr>
                <w:sz w:val="20"/>
              </w:rPr>
            </w:pPr>
            <w:r>
              <w:rPr>
                <w:sz w:val="20"/>
              </w:rPr>
              <w:t>177. Байканов Инокентий Никитович 1900 г.р. Краснотуринским РВК</w:t>
            </w:r>
          </w:p>
        </w:tc>
        <w:tc>
          <w:tcPr>
            <w:tcW w:w="1133" w:type="dxa"/>
          </w:tcPr>
          <w:p>
            <w:pPr>
              <w:pStyle w:val="TableParagraph"/>
              <w:spacing w:before="98"/>
              <w:ind w:left="234" w:right="207" w:firstLine="120"/>
              <w:rPr>
                <w:sz w:val="20"/>
              </w:rPr>
            </w:pPr>
            <w:r>
              <w:rPr>
                <w:sz w:val="20"/>
              </w:rPr>
              <w:t>кр-ц, стрелок</w:t>
            </w:r>
          </w:p>
        </w:tc>
        <w:tc>
          <w:tcPr>
            <w:tcW w:w="2972" w:type="dxa"/>
            <w:tcBorders>
              <w:top w:val="single" w:sz="4" w:space="0" w:color="FFFFFF"/>
            </w:tcBorders>
          </w:tcPr>
          <w:p>
            <w:pPr>
              <w:pStyle w:val="TableParagraph"/>
              <w:spacing w:line="199" w:lineRule="auto" w:before="157"/>
              <w:ind w:right="201"/>
              <w:rPr>
                <w:sz w:val="20"/>
              </w:rPr>
            </w:pPr>
            <w:r>
              <w:rPr>
                <w:sz w:val="20"/>
              </w:rPr>
              <w:t>Краснояр. край, Краснотур. р-н, жена Лукерья Васильевна</w:t>
            </w:r>
          </w:p>
        </w:tc>
      </w:tr>
      <w:tr>
        <w:trPr>
          <w:trHeight w:val="623" w:hRule="atLeast"/>
        </w:trPr>
        <w:tc>
          <w:tcPr>
            <w:tcW w:w="2564" w:type="dxa"/>
          </w:tcPr>
          <w:p>
            <w:pPr>
              <w:pStyle w:val="TableParagraph"/>
              <w:spacing w:line="199" w:lineRule="auto" w:before="22"/>
              <w:ind w:right="625"/>
              <w:rPr>
                <w:sz w:val="20"/>
              </w:rPr>
            </w:pPr>
            <w:r>
              <w:rPr>
                <w:sz w:val="20"/>
              </w:rPr>
              <w:t>178. Новиков Василий Иванович, 1894 г.р., Старо-русским РВК</w:t>
            </w:r>
          </w:p>
        </w:tc>
        <w:tc>
          <w:tcPr>
            <w:tcW w:w="1133" w:type="dxa"/>
          </w:tcPr>
          <w:p>
            <w:pPr>
              <w:pStyle w:val="TableParagraph"/>
              <w:spacing w:line="199" w:lineRule="auto" w:before="118"/>
              <w:ind w:left="69" w:right="43" w:firstLine="122"/>
              <w:rPr>
                <w:sz w:val="20"/>
              </w:rPr>
            </w:pPr>
            <w:r>
              <w:rPr>
                <w:sz w:val="20"/>
              </w:rPr>
              <w:t>сержант, ком. отделе</w:t>
            </w:r>
          </w:p>
        </w:tc>
        <w:tc>
          <w:tcPr>
            <w:tcW w:w="2972" w:type="dxa"/>
          </w:tcPr>
          <w:p>
            <w:pPr>
              <w:pStyle w:val="TableParagraph"/>
              <w:spacing w:line="199" w:lineRule="auto" w:before="22"/>
              <w:ind w:right="171"/>
              <w:rPr>
                <w:sz w:val="20"/>
              </w:rPr>
            </w:pPr>
            <w:r>
              <w:rPr>
                <w:sz w:val="20"/>
              </w:rPr>
              <w:t>Омск, обл., Шикульс. р-н, Барикадс. с/с, ж. Аграфена Андреевна</w:t>
            </w:r>
          </w:p>
        </w:tc>
      </w:tr>
      <w:tr>
        <w:trPr>
          <w:trHeight w:val="578" w:hRule="atLeast"/>
        </w:trPr>
        <w:tc>
          <w:tcPr>
            <w:tcW w:w="2564" w:type="dxa"/>
          </w:tcPr>
          <w:p>
            <w:pPr>
              <w:pStyle w:val="TableParagraph"/>
              <w:spacing w:line="189" w:lineRule="auto"/>
              <w:ind w:right="1"/>
              <w:jc w:val="both"/>
              <w:rPr>
                <w:sz w:val="20"/>
              </w:rPr>
            </w:pPr>
            <w:r>
              <w:rPr>
                <w:sz w:val="20"/>
              </w:rPr>
              <w:t>179. Вишняков Григорий Платонович 1905 г.р., Шилкинским РВК</w:t>
            </w:r>
          </w:p>
        </w:tc>
        <w:tc>
          <w:tcPr>
            <w:tcW w:w="1133" w:type="dxa"/>
          </w:tcPr>
          <w:p>
            <w:pPr>
              <w:pStyle w:val="TableParagraph"/>
              <w:spacing w:line="230" w:lineRule="atLeast" w:before="125"/>
              <w:ind w:left="234" w:right="207" w:firstLine="120"/>
              <w:rPr>
                <w:sz w:val="20"/>
              </w:rPr>
            </w:pPr>
            <w:r>
              <w:rPr>
                <w:sz w:val="20"/>
              </w:rPr>
              <w:t>кр-ц, стрелок</w:t>
            </w:r>
          </w:p>
        </w:tc>
        <w:tc>
          <w:tcPr>
            <w:tcW w:w="2972" w:type="dxa"/>
          </w:tcPr>
          <w:p>
            <w:pPr>
              <w:pStyle w:val="TableParagraph"/>
              <w:spacing w:line="192" w:lineRule="exact" w:before="2"/>
              <w:ind w:right="491"/>
              <w:rPr>
                <w:sz w:val="20"/>
              </w:rPr>
            </w:pPr>
            <w:r>
              <w:rPr>
                <w:sz w:val="20"/>
              </w:rPr>
              <w:t>Читин. обл., Шилкин.р-н, ст. Холобок- тино, ж. Долина Дмитриевна</w:t>
            </w:r>
          </w:p>
        </w:tc>
      </w:tr>
      <w:tr>
        <w:trPr>
          <w:trHeight w:val="583" w:hRule="atLeast"/>
        </w:trPr>
        <w:tc>
          <w:tcPr>
            <w:tcW w:w="2564" w:type="dxa"/>
          </w:tcPr>
          <w:p>
            <w:pPr>
              <w:pStyle w:val="TableParagraph"/>
              <w:spacing w:line="199" w:lineRule="auto"/>
              <w:ind w:right="120"/>
              <w:rPr>
                <w:sz w:val="20"/>
              </w:rPr>
            </w:pPr>
            <w:r>
              <w:rPr>
                <w:sz w:val="20"/>
              </w:rPr>
              <w:t>180. Кирьянов Александр Ефимович</w:t>
            </w:r>
          </w:p>
          <w:p>
            <w:pPr>
              <w:pStyle w:val="TableParagraph"/>
              <w:spacing w:line="183" w:lineRule="exact"/>
              <w:rPr>
                <w:sz w:val="20"/>
              </w:rPr>
            </w:pPr>
            <w:r>
              <w:rPr>
                <w:sz w:val="20"/>
              </w:rPr>
              <w:t>1900г.р.,Нижне-Черек РВК</w:t>
            </w:r>
          </w:p>
        </w:tc>
        <w:tc>
          <w:tcPr>
            <w:tcW w:w="1133" w:type="dxa"/>
          </w:tcPr>
          <w:p>
            <w:pPr>
              <w:pStyle w:val="TableParagraph"/>
              <w:spacing w:before="34"/>
              <w:ind w:left="234" w:right="207" w:firstLine="120"/>
              <w:rPr>
                <w:sz w:val="20"/>
              </w:rPr>
            </w:pPr>
            <w:r>
              <w:rPr>
                <w:sz w:val="20"/>
              </w:rPr>
              <w:t>кр-ц, стрелок</w:t>
            </w:r>
          </w:p>
        </w:tc>
        <w:tc>
          <w:tcPr>
            <w:tcW w:w="2972" w:type="dxa"/>
          </w:tcPr>
          <w:p>
            <w:pPr>
              <w:pStyle w:val="TableParagraph"/>
              <w:spacing w:line="199" w:lineRule="auto" w:before="94"/>
              <w:ind w:right="171"/>
              <w:rPr>
                <w:sz w:val="20"/>
              </w:rPr>
            </w:pPr>
            <w:r>
              <w:rPr>
                <w:sz w:val="20"/>
              </w:rPr>
              <w:t>Сталинградская обл. жена Анна Афанасьевна</w:t>
            </w:r>
          </w:p>
        </w:tc>
      </w:tr>
      <w:tr>
        <w:trPr>
          <w:trHeight w:val="554" w:hRule="atLeast"/>
        </w:trPr>
        <w:tc>
          <w:tcPr>
            <w:tcW w:w="2564" w:type="dxa"/>
          </w:tcPr>
          <w:p>
            <w:pPr>
              <w:pStyle w:val="TableParagraph"/>
              <w:spacing w:line="194" w:lineRule="auto"/>
              <w:ind w:right="587"/>
              <w:rPr>
                <w:sz w:val="20"/>
              </w:rPr>
            </w:pPr>
            <w:r>
              <w:rPr>
                <w:sz w:val="20"/>
              </w:rPr>
              <w:t>181. Шышков Роман Дмитриевич, 1901 г.р.,</w:t>
            </w:r>
          </w:p>
          <w:p>
            <w:pPr>
              <w:pStyle w:val="TableParagraph"/>
              <w:spacing w:line="164" w:lineRule="exact"/>
              <w:rPr>
                <w:sz w:val="20"/>
              </w:rPr>
            </w:pPr>
            <w:r>
              <w:rPr>
                <w:sz w:val="20"/>
              </w:rPr>
              <w:t>Хаковским РВК</w:t>
            </w:r>
          </w:p>
        </w:tc>
        <w:tc>
          <w:tcPr>
            <w:tcW w:w="1133" w:type="dxa"/>
          </w:tcPr>
          <w:p>
            <w:pPr>
              <w:pStyle w:val="TableParagraph"/>
              <w:spacing w:before="24"/>
              <w:ind w:left="234" w:right="207" w:firstLine="120"/>
              <w:rPr>
                <w:sz w:val="20"/>
              </w:rPr>
            </w:pPr>
            <w:r>
              <w:rPr>
                <w:sz w:val="20"/>
              </w:rPr>
              <w:t>кр-ц, стрелок</w:t>
            </w:r>
          </w:p>
        </w:tc>
        <w:tc>
          <w:tcPr>
            <w:tcW w:w="2972" w:type="dxa"/>
          </w:tcPr>
          <w:p>
            <w:pPr>
              <w:pStyle w:val="TableParagraph"/>
              <w:spacing w:line="178" w:lineRule="exact"/>
              <w:rPr>
                <w:sz w:val="20"/>
              </w:rPr>
            </w:pPr>
            <w:r>
              <w:rPr>
                <w:sz w:val="20"/>
              </w:rPr>
              <w:t>Курск, обл., Харовск. р-н,</w:t>
            </w:r>
          </w:p>
          <w:p>
            <w:pPr>
              <w:pStyle w:val="TableParagraph"/>
              <w:spacing w:line="192" w:lineRule="exact" w:before="14"/>
              <w:ind w:right="171"/>
              <w:rPr>
                <w:sz w:val="20"/>
              </w:rPr>
            </w:pPr>
            <w:r>
              <w:rPr>
                <w:sz w:val="20"/>
              </w:rPr>
              <w:t>В-борковск. с/с, ж. Прасковья Прокофьев</w:t>
            </w:r>
          </w:p>
        </w:tc>
      </w:tr>
      <w:tr>
        <w:trPr>
          <w:trHeight w:val="604" w:hRule="atLeast"/>
        </w:trPr>
        <w:tc>
          <w:tcPr>
            <w:tcW w:w="2564" w:type="dxa"/>
          </w:tcPr>
          <w:p>
            <w:pPr>
              <w:pStyle w:val="TableParagraph"/>
              <w:spacing w:line="194" w:lineRule="auto" w:before="10"/>
              <w:ind w:right="139"/>
              <w:rPr>
                <w:sz w:val="20"/>
              </w:rPr>
            </w:pPr>
            <w:r>
              <w:rPr>
                <w:sz w:val="20"/>
              </w:rPr>
              <w:t>182. Руфанов Владимир Николаевич 1900г.р.,Чаренковским РВК</w:t>
            </w:r>
          </w:p>
        </w:tc>
        <w:tc>
          <w:tcPr>
            <w:tcW w:w="1133" w:type="dxa"/>
          </w:tcPr>
          <w:p>
            <w:pPr>
              <w:pStyle w:val="TableParagraph"/>
              <w:spacing w:before="39"/>
              <w:ind w:left="234" w:right="207" w:firstLine="120"/>
              <w:rPr>
                <w:sz w:val="20"/>
              </w:rPr>
            </w:pPr>
            <w:r>
              <w:rPr>
                <w:sz w:val="20"/>
              </w:rPr>
              <w:t>кр-ц, стрелок</w:t>
            </w:r>
          </w:p>
        </w:tc>
        <w:tc>
          <w:tcPr>
            <w:tcW w:w="2972" w:type="dxa"/>
          </w:tcPr>
          <w:p>
            <w:pPr>
              <w:pStyle w:val="TableParagraph"/>
              <w:spacing w:line="209" w:lineRule="exact" w:before="68"/>
              <w:rPr>
                <w:sz w:val="20"/>
              </w:rPr>
            </w:pPr>
            <w:r>
              <w:rPr>
                <w:sz w:val="20"/>
              </w:rPr>
              <w:t>г. Черновск, Северный переулок</w:t>
            </w:r>
          </w:p>
          <w:p>
            <w:pPr>
              <w:pStyle w:val="TableParagraph"/>
              <w:spacing w:line="209" w:lineRule="exact"/>
              <w:rPr>
                <w:sz w:val="20"/>
              </w:rPr>
            </w:pPr>
            <w:r>
              <w:rPr>
                <w:sz w:val="20"/>
              </w:rPr>
              <w:t>№ 9, ж. Евдокия Николаевна</w:t>
            </w:r>
          </w:p>
        </w:tc>
      </w:tr>
      <w:tr>
        <w:trPr>
          <w:trHeight w:val="553" w:hRule="atLeast"/>
        </w:trPr>
        <w:tc>
          <w:tcPr>
            <w:tcW w:w="2564" w:type="dxa"/>
          </w:tcPr>
          <w:p>
            <w:pPr>
              <w:pStyle w:val="TableParagraph"/>
              <w:spacing w:line="184" w:lineRule="auto"/>
              <w:ind w:right="2"/>
              <w:jc w:val="both"/>
              <w:rPr>
                <w:sz w:val="20"/>
              </w:rPr>
            </w:pPr>
            <w:r>
              <w:rPr>
                <w:sz w:val="20"/>
              </w:rPr>
              <w:t>183. Редькин Мартиньян Фили- моно вич, 1902 г.р., Боготальск РВК</w:t>
            </w:r>
          </w:p>
        </w:tc>
        <w:tc>
          <w:tcPr>
            <w:tcW w:w="1133" w:type="dxa"/>
          </w:tcPr>
          <w:p>
            <w:pPr>
              <w:pStyle w:val="TableParagraph"/>
              <w:spacing w:line="230" w:lineRule="atLeast" w:before="103"/>
              <w:ind w:left="234" w:right="207" w:firstLine="120"/>
              <w:rPr>
                <w:sz w:val="20"/>
              </w:rPr>
            </w:pPr>
            <w:r>
              <w:rPr>
                <w:sz w:val="20"/>
              </w:rPr>
              <w:t>кр-ц, стрелок</w:t>
            </w:r>
          </w:p>
        </w:tc>
        <w:tc>
          <w:tcPr>
            <w:tcW w:w="2972" w:type="dxa"/>
          </w:tcPr>
          <w:p>
            <w:pPr>
              <w:pStyle w:val="TableParagraph"/>
              <w:spacing w:line="192" w:lineRule="exact"/>
              <w:ind w:right="348"/>
              <w:rPr>
                <w:sz w:val="20"/>
              </w:rPr>
            </w:pPr>
            <w:r>
              <w:rPr>
                <w:sz w:val="20"/>
              </w:rPr>
              <w:t>Краснояр. край, г. Боготальск, Полевая, 88, ж. Федосья Михайловн</w:t>
            </w:r>
          </w:p>
        </w:tc>
      </w:tr>
      <w:tr>
        <w:trPr>
          <w:trHeight w:val="647" w:hRule="atLeast"/>
        </w:trPr>
        <w:tc>
          <w:tcPr>
            <w:tcW w:w="2564" w:type="dxa"/>
          </w:tcPr>
          <w:p>
            <w:pPr>
              <w:pStyle w:val="TableParagraph"/>
              <w:spacing w:line="189" w:lineRule="auto" w:before="36"/>
              <w:ind w:right="13"/>
              <w:rPr>
                <w:sz w:val="20"/>
              </w:rPr>
            </w:pPr>
            <w:r>
              <w:rPr>
                <w:sz w:val="20"/>
              </w:rPr>
              <w:t>184. Верба Иван Степанович, 1901 г.р. Рыбинск, Красноярск</w:t>
            </w:r>
          </w:p>
        </w:tc>
        <w:tc>
          <w:tcPr>
            <w:tcW w:w="1133" w:type="dxa"/>
          </w:tcPr>
          <w:p>
            <w:pPr>
              <w:pStyle w:val="TableParagraph"/>
              <w:spacing w:before="60"/>
              <w:ind w:left="234" w:right="207" w:firstLine="120"/>
              <w:rPr>
                <w:sz w:val="20"/>
              </w:rPr>
            </w:pPr>
            <w:r>
              <w:rPr>
                <w:sz w:val="20"/>
              </w:rPr>
              <w:t>кр-ц, стрелок</w:t>
            </w:r>
          </w:p>
        </w:tc>
        <w:tc>
          <w:tcPr>
            <w:tcW w:w="2972" w:type="dxa"/>
          </w:tcPr>
          <w:p>
            <w:pPr>
              <w:pStyle w:val="TableParagraph"/>
              <w:spacing w:line="208" w:lineRule="auto" w:before="110"/>
              <w:ind w:right="461"/>
              <w:rPr>
                <w:sz w:val="20"/>
              </w:rPr>
            </w:pPr>
            <w:r>
              <w:rPr>
                <w:sz w:val="20"/>
              </w:rPr>
              <w:t>Краснояр. Край, Рыбинск, Мало-Камалинск, жена Анна</w:t>
            </w:r>
          </w:p>
        </w:tc>
      </w:tr>
    </w:tbl>
    <w:p>
      <w:pPr>
        <w:spacing w:after="0" w:line="208" w:lineRule="auto"/>
        <w:rPr>
          <w:sz w:val="20"/>
        </w:rPr>
        <w:sectPr>
          <w:footerReference w:type="default" r:id="rId217"/>
          <w:footerReference w:type="even" r:id="rId218"/>
          <w:pgSz w:w="8400" w:h="11900"/>
          <w:pgMar w:footer="985" w:header="509" w:top="960" w:bottom="1180" w:left="0" w:right="0"/>
          <w:pgNumType w:start="97"/>
        </w:sectPr>
      </w:pPr>
    </w:p>
    <w:p>
      <w:pPr>
        <w:pStyle w:val="BodyText"/>
      </w:pPr>
    </w:p>
    <w:p>
      <w:pPr>
        <w:pStyle w:val="BodyText"/>
      </w:pPr>
    </w:p>
    <w:p>
      <w:pPr>
        <w:pStyle w:val="BodyText"/>
        <w:spacing w:before="4"/>
        <w:rPr>
          <w:sz w:val="10"/>
        </w:rPr>
      </w:pPr>
    </w:p>
    <w:tbl>
      <w:tblPr>
        <w:tblW w:w="0" w:type="auto"/>
        <w:jc w:val="left"/>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1134"/>
        <w:gridCol w:w="3016"/>
      </w:tblGrid>
      <w:tr>
        <w:trPr>
          <w:trHeight w:val="698" w:hRule="atLeast"/>
        </w:trPr>
        <w:tc>
          <w:tcPr>
            <w:tcW w:w="2622" w:type="dxa"/>
            <w:tcBorders>
              <w:left w:val="single" w:sz="6" w:space="0" w:color="000000"/>
            </w:tcBorders>
          </w:tcPr>
          <w:p>
            <w:pPr>
              <w:pStyle w:val="TableParagraph"/>
              <w:spacing w:line="199" w:lineRule="auto" w:before="61"/>
              <w:ind w:left="146" w:right="311"/>
              <w:rPr>
                <w:sz w:val="20"/>
              </w:rPr>
            </w:pPr>
            <w:r>
              <w:rPr>
                <w:sz w:val="20"/>
              </w:rPr>
              <w:t>185. Власов Филипп Митрофанович 1902 г.р., Макарьевск. РВК</w:t>
            </w:r>
          </w:p>
        </w:tc>
        <w:tc>
          <w:tcPr>
            <w:tcW w:w="1134" w:type="dxa"/>
          </w:tcPr>
          <w:p>
            <w:pPr>
              <w:pStyle w:val="TableParagraph"/>
              <w:spacing w:before="96"/>
              <w:ind w:left="234" w:right="208" w:firstLine="120"/>
              <w:rPr>
                <w:sz w:val="20"/>
              </w:rPr>
            </w:pPr>
            <w:r>
              <w:rPr>
                <w:sz w:val="20"/>
              </w:rPr>
              <w:t>кр-ц, стрелок</w:t>
            </w:r>
          </w:p>
        </w:tc>
        <w:tc>
          <w:tcPr>
            <w:tcW w:w="3016" w:type="dxa"/>
          </w:tcPr>
          <w:p>
            <w:pPr>
              <w:pStyle w:val="TableParagraph"/>
              <w:spacing w:line="199" w:lineRule="auto" w:before="61"/>
              <w:ind w:left="8" w:right="154"/>
              <w:rPr>
                <w:sz w:val="20"/>
              </w:rPr>
            </w:pPr>
            <w:r>
              <w:rPr>
                <w:sz w:val="20"/>
              </w:rPr>
              <w:t>Кирове, обл., Макарьев, р-н, Тюпен- ский с/с, д. Рык, ж. Анна Прокопь</w:t>
            </w:r>
          </w:p>
        </w:tc>
      </w:tr>
      <w:tr>
        <w:trPr>
          <w:trHeight w:val="602" w:hRule="atLeast"/>
        </w:trPr>
        <w:tc>
          <w:tcPr>
            <w:tcW w:w="2622" w:type="dxa"/>
            <w:tcBorders>
              <w:left w:val="single" w:sz="6" w:space="0" w:color="000000"/>
            </w:tcBorders>
          </w:tcPr>
          <w:p>
            <w:pPr>
              <w:pStyle w:val="TableParagraph"/>
              <w:spacing w:line="194" w:lineRule="auto" w:before="19"/>
              <w:ind w:left="146"/>
              <w:rPr>
                <w:sz w:val="20"/>
              </w:rPr>
            </w:pPr>
            <w:r>
              <w:rPr>
                <w:sz w:val="20"/>
              </w:rPr>
              <w:t>186. Шлейников Филипп Фролович 1901 г.р., Миасский РВК</w:t>
            </w:r>
          </w:p>
        </w:tc>
        <w:tc>
          <w:tcPr>
            <w:tcW w:w="1134" w:type="dxa"/>
          </w:tcPr>
          <w:p>
            <w:pPr>
              <w:pStyle w:val="TableParagraph"/>
              <w:spacing w:before="48"/>
              <w:ind w:left="234" w:right="208" w:firstLine="120"/>
              <w:rPr>
                <w:sz w:val="20"/>
              </w:rPr>
            </w:pPr>
            <w:r>
              <w:rPr>
                <w:sz w:val="20"/>
              </w:rPr>
              <w:t>кр-ц, стрелок</w:t>
            </w:r>
          </w:p>
        </w:tc>
        <w:tc>
          <w:tcPr>
            <w:tcW w:w="3016" w:type="dxa"/>
          </w:tcPr>
          <w:p>
            <w:pPr>
              <w:pStyle w:val="TableParagraph"/>
              <w:spacing w:line="192" w:lineRule="exact" w:before="14"/>
              <w:ind w:left="8" w:right="497"/>
              <w:rPr>
                <w:sz w:val="20"/>
              </w:rPr>
            </w:pPr>
            <w:r>
              <w:rPr>
                <w:sz w:val="20"/>
              </w:rPr>
              <w:t>Челяб. обл., Петухове, р-н, с. Юдино, Совете. 2, ж. Мария Яковлевна</w:t>
            </w:r>
          </w:p>
        </w:tc>
      </w:tr>
      <w:tr>
        <w:trPr>
          <w:trHeight w:val="614" w:hRule="atLeast"/>
        </w:trPr>
        <w:tc>
          <w:tcPr>
            <w:tcW w:w="2622" w:type="dxa"/>
            <w:tcBorders>
              <w:left w:val="single" w:sz="6" w:space="0" w:color="000000"/>
            </w:tcBorders>
          </w:tcPr>
          <w:p>
            <w:pPr>
              <w:pStyle w:val="TableParagraph"/>
              <w:spacing w:line="199" w:lineRule="auto" w:before="17"/>
              <w:ind w:left="146" w:right="346"/>
              <w:rPr>
                <w:sz w:val="20"/>
              </w:rPr>
            </w:pPr>
            <w:r>
              <w:rPr>
                <w:sz w:val="20"/>
              </w:rPr>
              <w:t>187. Смородин Михаил Владими- рови 1897 г.р., Руссовский РВК</w:t>
            </w:r>
          </w:p>
        </w:tc>
        <w:tc>
          <w:tcPr>
            <w:tcW w:w="1134" w:type="dxa"/>
          </w:tcPr>
          <w:p>
            <w:pPr>
              <w:pStyle w:val="TableParagraph"/>
              <w:spacing w:before="53"/>
              <w:ind w:left="234" w:right="208" w:firstLine="120"/>
              <w:rPr>
                <w:sz w:val="20"/>
              </w:rPr>
            </w:pPr>
            <w:r>
              <w:rPr>
                <w:sz w:val="20"/>
              </w:rPr>
              <w:t>кр-ц, стрелок</w:t>
            </w:r>
          </w:p>
        </w:tc>
        <w:tc>
          <w:tcPr>
            <w:tcW w:w="3016" w:type="dxa"/>
          </w:tcPr>
          <w:p>
            <w:pPr>
              <w:pStyle w:val="TableParagraph"/>
              <w:spacing w:line="194" w:lineRule="auto" w:before="23"/>
              <w:ind w:left="8" w:right="498"/>
              <w:rPr>
                <w:sz w:val="20"/>
              </w:rPr>
            </w:pPr>
            <w:r>
              <w:rPr>
                <w:sz w:val="20"/>
              </w:rPr>
              <w:t>Калинин, обл., Руссов, р-н, Еремковск. с/с, ж. Анастасия Ильинична</w:t>
            </w:r>
          </w:p>
        </w:tc>
      </w:tr>
      <w:tr>
        <w:trPr>
          <w:trHeight w:val="571" w:hRule="atLeast"/>
        </w:trPr>
        <w:tc>
          <w:tcPr>
            <w:tcW w:w="2622" w:type="dxa"/>
            <w:tcBorders>
              <w:left w:val="single" w:sz="6" w:space="0" w:color="000000"/>
            </w:tcBorders>
          </w:tcPr>
          <w:p>
            <w:pPr>
              <w:pStyle w:val="TableParagraph"/>
              <w:spacing w:line="199" w:lineRule="auto"/>
              <w:ind w:left="146" w:right="16"/>
              <w:rPr>
                <w:sz w:val="20"/>
              </w:rPr>
            </w:pPr>
            <w:r>
              <w:rPr>
                <w:sz w:val="20"/>
              </w:rPr>
              <w:t>188. Бобков Василий Петро- вич, 1906 г.р., Учинский</w:t>
            </w:r>
          </w:p>
          <w:p>
            <w:pPr>
              <w:pStyle w:val="TableParagraph"/>
              <w:spacing w:line="171" w:lineRule="exact"/>
              <w:ind w:left="146"/>
              <w:rPr>
                <w:sz w:val="20"/>
              </w:rPr>
            </w:pPr>
            <w:r>
              <w:rPr>
                <w:sz w:val="20"/>
              </w:rPr>
              <w:t>РВК</w:t>
            </w:r>
          </w:p>
        </w:tc>
        <w:tc>
          <w:tcPr>
            <w:tcW w:w="1134" w:type="dxa"/>
          </w:tcPr>
          <w:p>
            <w:pPr>
              <w:pStyle w:val="TableParagraph"/>
              <w:spacing w:line="199" w:lineRule="auto"/>
              <w:ind w:left="191" w:right="171" w:firstLine="9"/>
              <w:rPr>
                <w:sz w:val="20"/>
              </w:rPr>
            </w:pPr>
            <w:r>
              <w:rPr>
                <w:sz w:val="20"/>
              </w:rPr>
              <w:t>старший </w:t>
            </w:r>
            <w:r>
              <w:rPr>
                <w:w w:val="95"/>
                <w:sz w:val="20"/>
              </w:rPr>
              <w:t>сержант,</w:t>
            </w:r>
          </w:p>
          <w:p>
            <w:pPr>
              <w:pStyle w:val="TableParagraph"/>
              <w:spacing w:line="171" w:lineRule="exact"/>
              <w:ind w:left="143"/>
              <w:rPr>
                <w:sz w:val="20"/>
              </w:rPr>
            </w:pPr>
            <w:r>
              <w:rPr>
                <w:sz w:val="20"/>
              </w:rPr>
              <w:t>пом. Ком.</w:t>
            </w:r>
          </w:p>
        </w:tc>
        <w:tc>
          <w:tcPr>
            <w:tcW w:w="3016" w:type="dxa"/>
          </w:tcPr>
          <w:p>
            <w:pPr>
              <w:pStyle w:val="TableParagraph"/>
              <w:spacing w:line="194" w:lineRule="auto" w:before="95"/>
              <w:ind w:left="8" w:right="174"/>
              <w:rPr>
                <w:sz w:val="20"/>
              </w:rPr>
            </w:pPr>
            <w:r>
              <w:rPr>
                <w:sz w:val="20"/>
              </w:rPr>
              <w:t>Ярославская обл., Учинский р-н, Шимнинский с/с</w:t>
            </w:r>
          </w:p>
        </w:tc>
      </w:tr>
      <w:tr>
        <w:trPr>
          <w:trHeight w:val="623" w:hRule="atLeast"/>
        </w:trPr>
        <w:tc>
          <w:tcPr>
            <w:tcW w:w="2622" w:type="dxa"/>
            <w:tcBorders>
              <w:left w:val="single" w:sz="6" w:space="0" w:color="000000"/>
            </w:tcBorders>
          </w:tcPr>
          <w:p>
            <w:pPr>
              <w:pStyle w:val="TableParagraph"/>
              <w:spacing w:line="194" w:lineRule="auto" w:before="28"/>
              <w:ind w:left="146" w:right="523"/>
              <w:rPr>
                <w:sz w:val="20"/>
              </w:rPr>
            </w:pPr>
            <w:r>
              <w:rPr>
                <w:sz w:val="20"/>
              </w:rPr>
              <w:t>189. Попов Николай Максимович 1899 г.р., Тарповский РВК</w:t>
            </w:r>
          </w:p>
        </w:tc>
        <w:tc>
          <w:tcPr>
            <w:tcW w:w="1134" w:type="dxa"/>
          </w:tcPr>
          <w:p>
            <w:pPr>
              <w:pStyle w:val="TableParagraph"/>
              <w:spacing w:before="58"/>
              <w:ind w:left="234" w:right="208" w:firstLine="120"/>
              <w:rPr>
                <w:sz w:val="20"/>
              </w:rPr>
            </w:pPr>
            <w:r>
              <w:rPr>
                <w:sz w:val="20"/>
              </w:rPr>
              <w:t>кр-ц, стрелок</w:t>
            </w:r>
          </w:p>
        </w:tc>
        <w:tc>
          <w:tcPr>
            <w:tcW w:w="3016" w:type="dxa"/>
          </w:tcPr>
          <w:p>
            <w:pPr>
              <w:pStyle w:val="TableParagraph"/>
              <w:spacing w:line="188" w:lineRule="exact" w:before="60"/>
              <w:ind w:left="8" w:right="5"/>
              <w:rPr>
                <w:sz w:val="20"/>
              </w:rPr>
            </w:pPr>
            <w:r>
              <w:rPr>
                <w:sz w:val="20"/>
              </w:rPr>
              <w:t>Волгоградская обл. (Вологодская), Тарновс. р-н, д. Александровка, жена Серафима Ефимовна</w:t>
            </w:r>
          </w:p>
        </w:tc>
      </w:tr>
      <w:tr>
        <w:trPr>
          <w:trHeight w:val="628" w:hRule="atLeast"/>
        </w:trPr>
        <w:tc>
          <w:tcPr>
            <w:tcW w:w="2622" w:type="dxa"/>
            <w:tcBorders>
              <w:left w:val="single" w:sz="6" w:space="0" w:color="000000"/>
            </w:tcBorders>
          </w:tcPr>
          <w:p>
            <w:pPr>
              <w:pStyle w:val="TableParagraph"/>
              <w:spacing w:line="194" w:lineRule="auto" w:before="30"/>
              <w:ind w:left="146" w:right="644"/>
              <w:jc w:val="both"/>
              <w:rPr>
                <w:sz w:val="20"/>
              </w:rPr>
            </w:pPr>
            <w:r>
              <w:rPr>
                <w:sz w:val="20"/>
              </w:rPr>
              <w:t>190. Волков Василий Георгиевич 1922 г.р., Басовический РВК</w:t>
            </w:r>
          </w:p>
        </w:tc>
        <w:tc>
          <w:tcPr>
            <w:tcW w:w="1134" w:type="dxa"/>
          </w:tcPr>
          <w:p>
            <w:pPr>
              <w:pStyle w:val="TableParagraph"/>
              <w:spacing w:line="199" w:lineRule="auto" w:before="120"/>
              <w:ind w:left="69" w:right="9" w:firstLine="122"/>
              <w:rPr>
                <w:sz w:val="20"/>
              </w:rPr>
            </w:pPr>
            <w:r>
              <w:rPr>
                <w:sz w:val="20"/>
              </w:rPr>
              <w:t>сержант, ком. отделе</w:t>
            </w:r>
          </w:p>
        </w:tc>
        <w:tc>
          <w:tcPr>
            <w:tcW w:w="3016" w:type="dxa"/>
          </w:tcPr>
          <w:p>
            <w:pPr>
              <w:pStyle w:val="TableParagraph"/>
              <w:spacing w:line="194" w:lineRule="auto" w:before="30"/>
              <w:ind w:left="8" w:right="154"/>
              <w:rPr>
                <w:sz w:val="20"/>
              </w:rPr>
            </w:pPr>
            <w:r>
              <w:rPr>
                <w:sz w:val="20"/>
              </w:rPr>
              <w:t>Ленинград, обл., г. Бор ?, ул. Майкова, 15, мать Нина Георгиевна</w:t>
            </w:r>
          </w:p>
        </w:tc>
      </w:tr>
      <w:tr>
        <w:trPr>
          <w:trHeight w:val="561" w:hRule="atLeast"/>
        </w:trPr>
        <w:tc>
          <w:tcPr>
            <w:tcW w:w="2622" w:type="dxa"/>
            <w:tcBorders>
              <w:left w:val="single" w:sz="6" w:space="0" w:color="000000"/>
            </w:tcBorders>
          </w:tcPr>
          <w:p>
            <w:pPr>
              <w:pStyle w:val="TableParagraph"/>
              <w:spacing w:line="192" w:lineRule="exact"/>
              <w:ind w:left="146" w:right="55"/>
              <w:rPr>
                <w:sz w:val="20"/>
              </w:rPr>
            </w:pPr>
            <w:r>
              <w:rPr>
                <w:sz w:val="20"/>
              </w:rPr>
              <w:t>191. Совкенов Коябай, 1919 г.р., Курдайский РВК, Джамб. обл.</w:t>
            </w:r>
          </w:p>
        </w:tc>
        <w:tc>
          <w:tcPr>
            <w:tcW w:w="1134" w:type="dxa"/>
          </w:tcPr>
          <w:p>
            <w:pPr>
              <w:pStyle w:val="TableParagraph"/>
              <w:spacing w:before="26"/>
              <w:ind w:left="234" w:right="208" w:firstLine="120"/>
              <w:rPr>
                <w:sz w:val="20"/>
              </w:rPr>
            </w:pPr>
            <w:r>
              <w:rPr>
                <w:sz w:val="20"/>
              </w:rPr>
              <w:t>кр-ц, стрелок</w:t>
            </w:r>
          </w:p>
        </w:tc>
        <w:tc>
          <w:tcPr>
            <w:tcW w:w="3016" w:type="dxa"/>
          </w:tcPr>
          <w:p>
            <w:pPr>
              <w:pStyle w:val="TableParagraph"/>
              <w:spacing w:line="170" w:lineRule="exact"/>
              <w:ind w:left="8"/>
              <w:rPr>
                <w:sz w:val="20"/>
              </w:rPr>
            </w:pPr>
            <w:r>
              <w:rPr>
                <w:sz w:val="20"/>
              </w:rPr>
              <w:t>Ленинград, обл., г. Бор ?, ул.</w:t>
            </w:r>
          </w:p>
          <w:p>
            <w:pPr>
              <w:pStyle w:val="TableParagraph"/>
              <w:spacing w:line="188" w:lineRule="exact" w:before="15"/>
              <w:ind w:left="8" w:right="154"/>
              <w:rPr>
                <w:sz w:val="20"/>
              </w:rPr>
            </w:pPr>
            <w:r>
              <w:rPr>
                <w:sz w:val="20"/>
              </w:rPr>
              <w:t>Майкова, 15, мать Нина Георгиевна</w:t>
            </w:r>
          </w:p>
        </w:tc>
      </w:tr>
      <w:tr>
        <w:trPr>
          <w:trHeight w:val="632" w:hRule="atLeast"/>
        </w:trPr>
        <w:tc>
          <w:tcPr>
            <w:tcW w:w="2622" w:type="dxa"/>
            <w:tcBorders>
              <w:left w:val="single" w:sz="6" w:space="0" w:color="000000"/>
            </w:tcBorders>
          </w:tcPr>
          <w:p>
            <w:pPr>
              <w:pStyle w:val="TableParagraph"/>
              <w:spacing w:line="148" w:lineRule="exact"/>
              <w:ind w:left="146"/>
              <w:rPr>
                <w:sz w:val="20"/>
              </w:rPr>
            </w:pPr>
            <w:r>
              <w:rPr>
                <w:sz w:val="20"/>
              </w:rPr>
              <w:t>192. Нурсулбаев Турубай,</w:t>
            </w:r>
          </w:p>
          <w:p>
            <w:pPr>
              <w:pStyle w:val="TableParagraph"/>
              <w:spacing w:line="187" w:lineRule="auto" w:before="17"/>
              <w:ind w:left="146"/>
              <w:rPr>
                <w:sz w:val="20"/>
              </w:rPr>
            </w:pPr>
            <w:r>
              <w:rPr>
                <w:sz w:val="20"/>
              </w:rPr>
              <w:t>1905 г.р., Курдайский РВК, Джамб. обл.</w:t>
            </w:r>
          </w:p>
        </w:tc>
        <w:tc>
          <w:tcPr>
            <w:tcW w:w="1134" w:type="dxa"/>
          </w:tcPr>
          <w:p>
            <w:pPr>
              <w:pStyle w:val="TableParagraph"/>
              <w:spacing w:before="55"/>
              <w:ind w:left="234" w:right="208" w:firstLine="120"/>
              <w:rPr>
                <w:sz w:val="20"/>
              </w:rPr>
            </w:pPr>
            <w:r>
              <w:rPr>
                <w:sz w:val="20"/>
              </w:rPr>
              <w:t>кр-ц, стрелок</w:t>
            </w:r>
          </w:p>
        </w:tc>
        <w:tc>
          <w:tcPr>
            <w:tcW w:w="3016" w:type="dxa"/>
          </w:tcPr>
          <w:p>
            <w:pPr>
              <w:pStyle w:val="TableParagraph"/>
              <w:spacing w:line="199" w:lineRule="auto" w:before="115"/>
              <w:ind w:left="8" w:right="2"/>
              <w:rPr>
                <w:sz w:val="20"/>
              </w:rPr>
            </w:pPr>
            <w:r>
              <w:rPr>
                <w:sz w:val="20"/>
              </w:rPr>
              <w:t>Джамб. обл., Курдайский р-н, село Каракунус, ж. Кульдор</w:t>
            </w:r>
          </w:p>
        </w:tc>
      </w:tr>
      <w:tr>
        <w:trPr>
          <w:trHeight w:val="666" w:hRule="atLeast"/>
        </w:trPr>
        <w:tc>
          <w:tcPr>
            <w:tcW w:w="2622" w:type="dxa"/>
            <w:tcBorders>
              <w:left w:val="single" w:sz="6" w:space="0" w:color="000000"/>
            </w:tcBorders>
          </w:tcPr>
          <w:p>
            <w:pPr>
              <w:pStyle w:val="TableParagraph"/>
              <w:spacing w:line="189" w:lineRule="auto"/>
              <w:ind w:left="146" w:right="5"/>
              <w:rPr>
                <w:sz w:val="20"/>
              </w:rPr>
            </w:pPr>
            <w:r>
              <w:rPr>
                <w:sz w:val="20"/>
              </w:rPr>
              <w:t>193. Носынбаетов Андринбай, 1908 г.р. Курдайск. РВК, Джамб. обл.</w:t>
            </w:r>
          </w:p>
        </w:tc>
        <w:tc>
          <w:tcPr>
            <w:tcW w:w="1134" w:type="dxa"/>
          </w:tcPr>
          <w:p>
            <w:pPr>
              <w:pStyle w:val="TableParagraph"/>
              <w:spacing w:before="82"/>
              <w:ind w:left="234" w:right="208" w:firstLine="120"/>
              <w:rPr>
                <w:sz w:val="20"/>
              </w:rPr>
            </w:pPr>
            <w:r>
              <w:rPr>
                <w:sz w:val="20"/>
              </w:rPr>
              <w:t>кр-ц, стрелок</w:t>
            </w:r>
          </w:p>
        </w:tc>
        <w:tc>
          <w:tcPr>
            <w:tcW w:w="3016" w:type="dxa"/>
          </w:tcPr>
          <w:p>
            <w:pPr>
              <w:pStyle w:val="TableParagraph"/>
              <w:spacing w:line="199" w:lineRule="auto" w:before="140"/>
              <w:ind w:left="8" w:right="430"/>
              <w:rPr>
                <w:sz w:val="20"/>
              </w:rPr>
            </w:pPr>
            <w:r>
              <w:rPr>
                <w:sz w:val="20"/>
              </w:rPr>
              <w:t>Джамб. обл., Курдайский р-н, Акатийский с/с, жена Ботой</w:t>
            </w:r>
          </w:p>
        </w:tc>
      </w:tr>
      <w:tr>
        <w:trPr>
          <w:trHeight w:val="623" w:hRule="atLeast"/>
        </w:trPr>
        <w:tc>
          <w:tcPr>
            <w:tcW w:w="2622" w:type="dxa"/>
            <w:tcBorders>
              <w:left w:val="single" w:sz="6" w:space="0" w:color="000000"/>
            </w:tcBorders>
          </w:tcPr>
          <w:p>
            <w:pPr>
              <w:pStyle w:val="TableParagraph"/>
              <w:spacing w:line="189" w:lineRule="auto"/>
              <w:ind w:left="146"/>
              <w:rPr>
                <w:sz w:val="20"/>
              </w:rPr>
            </w:pPr>
            <w:r>
              <w:rPr>
                <w:sz w:val="20"/>
              </w:rPr>
              <w:t>194. Нусупбаев Курепай, 1909 г.р., Курдайский РВК, Джамб. обл.</w:t>
            </w:r>
          </w:p>
        </w:tc>
        <w:tc>
          <w:tcPr>
            <w:tcW w:w="1134" w:type="dxa"/>
          </w:tcPr>
          <w:p>
            <w:pPr>
              <w:pStyle w:val="TableParagraph"/>
              <w:spacing w:before="60"/>
              <w:ind w:left="234" w:right="208" w:firstLine="120"/>
              <w:rPr>
                <w:sz w:val="20"/>
              </w:rPr>
            </w:pPr>
            <w:r>
              <w:rPr>
                <w:sz w:val="20"/>
              </w:rPr>
              <w:t>кр-ц, стрелок</w:t>
            </w:r>
          </w:p>
        </w:tc>
        <w:tc>
          <w:tcPr>
            <w:tcW w:w="3016" w:type="dxa"/>
          </w:tcPr>
          <w:p>
            <w:pPr>
              <w:pStyle w:val="TableParagraph"/>
              <w:spacing w:line="194" w:lineRule="auto" w:before="122"/>
              <w:ind w:left="8" w:right="2"/>
              <w:rPr>
                <w:sz w:val="20"/>
              </w:rPr>
            </w:pPr>
            <w:r>
              <w:rPr>
                <w:sz w:val="20"/>
              </w:rPr>
              <w:t>Джамб. обл., Курдайский р-н, село Коракани, ж. Курунхан</w:t>
            </w:r>
          </w:p>
        </w:tc>
      </w:tr>
      <w:tr>
        <w:trPr>
          <w:trHeight w:val="628" w:hRule="atLeast"/>
        </w:trPr>
        <w:tc>
          <w:tcPr>
            <w:tcW w:w="2622" w:type="dxa"/>
            <w:tcBorders>
              <w:left w:val="single" w:sz="6" w:space="0" w:color="000000"/>
            </w:tcBorders>
          </w:tcPr>
          <w:p>
            <w:pPr>
              <w:pStyle w:val="TableParagraph"/>
              <w:spacing w:line="194" w:lineRule="auto" w:before="31"/>
              <w:ind w:left="146" w:right="613"/>
              <w:rPr>
                <w:sz w:val="20"/>
              </w:rPr>
            </w:pPr>
            <w:r>
              <w:rPr>
                <w:sz w:val="20"/>
              </w:rPr>
              <w:t>195. Сыйдалканов Сакдыкран, 1910 г.р., Сайранский РВК</w:t>
            </w:r>
          </w:p>
        </w:tc>
        <w:tc>
          <w:tcPr>
            <w:tcW w:w="1134" w:type="dxa"/>
          </w:tcPr>
          <w:p>
            <w:pPr>
              <w:pStyle w:val="TableParagraph"/>
              <w:spacing w:before="62"/>
              <w:ind w:left="234" w:right="208" w:firstLine="120"/>
              <w:rPr>
                <w:sz w:val="20"/>
              </w:rPr>
            </w:pPr>
            <w:r>
              <w:rPr>
                <w:sz w:val="20"/>
              </w:rPr>
              <w:t>кр-ц, стрелок</w:t>
            </w:r>
          </w:p>
        </w:tc>
        <w:tc>
          <w:tcPr>
            <w:tcW w:w="3016" w:type="dxa"/>
          </w:tcPr>
          <w:p>
            <w:pPr>
              <w:pStyle w:val="TableParagraph"/>
              <w:spacing w:line="194" w:lineRule="auto" w:before="124"/>
              <w:ind w:left="8" w:right="406"/>
              <w:rPr>
                <w:sz w:val="20"/>
              </w:rPr>
            </w:pPr>
            <w:r>
              <w:rPr>
                <w:sz w:val="20"/>
              </w:rPr>
              <w:t>Джамбуль. обл., Сайранс. р-н, Базыркопка с/с, жена Сара</w:t>
            </w:r>
          </w:p>
        </w:tc>
      </w:tr>
      <w:tr>
        <w:trPr>
          <w:trHeight w:val="465" w:hRule="atLeast"/>
        </w:trPr>
        <w:tc>
          <w:tcPr>
            <w:tcW w:w="2622" w:type="dxa"/>
            <w:tcBorders>
              <w:left w:val="single" w:sz="6" w:space="0" w:color="000000"/>
            </w:tcBorders>
          </w:tcPr>
          <w:p>
            <w:pPr>
              <w:pStyle w:val="TableParagraph"/>
              <w:spacing w:line="188" w:lineRule="exact" w:before="89"/>
              <w:ind w:left="146" w:right="1"/>
              <w:rPr>
                <w:sz w:val="20"/>
              </w:rPr>
            </w:pPr>
            <w:r>
              <w:rPr>
                <w:sz w:val="20"/>
              </w:rPr>
              <w:t>196. Пирметов Хаймет, 1906 г.р., Сайранский РВК</w:t>
            </w:r>
          </w:p>
        </w:tc>
        <w:tc>
          <w:tcPr>
            <w:tcW w:w="1134" w:type="dxa"/>
          </w:tcPr>
          <w:p>
            <w:pPr>
              <w:pStyle w:val="TableParagraph"/>
              <w:spacing w:line="230" w:lineRule="atLeast" w:before="12"/>
              <w:ind w:left="234" w:right="208" w:firstLine="120"/>
              <w:rPr>
                <w:sz w:val="20"/>
              </w:rPr>
            </w:pPr>
            <w:r>
              <w:rPr>
                <w:sz w:val="20"/>
              </w:rPr>
              <w:t>кр-ц, стрелок</w:t>
            </w:r>
          </w:p>
        </w:tc>
        <w:tc>
          <w:tcPr>
            <w:tcW w:w="3016" w:type="dxa"/>
          </w:tcPr>
          <w:p>
            <w:pPr>
              <w:pStyle w:val="TableParagraph"/>
              <w:spacing w:line="192" w:lineRule="exact" w:before="81"/>
              <w:ind w:left="8" w:right="406"/>
              <w:rPr>
                <w:sz w:val="20"/>
              </w:rPr>
            </w:pPr>
            <w:r>
              <w:rPr>
                <w:sz w:val="20"/>
              </w:rPr>
              <w:t>Джамбуль. обл., Сайранс. р-н, Базыркопка с/с, жена Магора</w:t>
            </w:r>
          </w:p>
        </w:tc>
      </w:tr>
      <w:tr>
        <w:trPr>
          <w:trHeight w:val="430" w:hRule="atLeast"/>
        </w:trPr>
        <w:tc>
          <w:tcPr>
            <w:tcW w:w="2622" w:type="dxa"/>
            <w:tcBorders>
              <w:left w:val="single" w:sz="6" w:space="0" w:color="000000"/>
            </w:tcBorders>
          </w:tcPr>
          <w:p>
            <w:pPr>
              <w:pStyle w:val="TableParagraph"/>
              <w:spacing w:line="192" w:lineRule="exact" w:before="46"/>
              <w:ind w:left="146" w:right="239"/>
              <w:rPr>
                <w:sz w:val="20"/>
              </w:rPr>
            </w:pPr>
            <w:r>
              <w:rPr>
                <w:sz w:val="20"/>
              </w:rPr>
              <w:t>197. Хаймет Саитов, 1906 г.р., Сайранский РВК</w:t>
            </w:r>
          </w:p>
        </w:tc>
        <w:tc>
          <w:tcPr>
            <w:tcW w:w="1134" w:type="dxa"/>
          </w:tcPr>
          <w:p>
            <w:pPr>
              <w:pStyle w:val="TableParagraph"/>
              <w:spacing w:line="207" w:lineRule="exact"/>
              <w:ind w:left="17" w:right="14"/>
              <w:jc w:val="center"/>
              <w:rPr>
                <w:sz w:val="20"/>
              </w:rPr>
            </w:pPr>
            <w:r>
              <w:rPr>
                <w:sz w:val="20"/>
              </w:rPr>
              <w:t>кр-ц,</w:t>
            </w:r>
          </w:p>
          <w:p>
            <w:pPr>
              <w:pStyle w:val="TableParagraph"/>
              <w:spacing w:line="203" w:lineRule="exact"/>
              <w:ind w:left="19" w:right="13"/>
              <w:jc w:val="center"/>
              <w:rPr>
                <w:sz w:val="20"/>
              </w:rPr>
            </w:pPr>
            <w:r>
              <w:rPr>
                <w:sz w:val="20"/>
              </w:rPr>
              <w:t>стрелок</w:t>
            </w:r>
          </w:p>
        </w:tc>
        <w:tc>
          <w:tcPr>
            <w:tcW w:w="3016" w:type="dxa"/>
          </w:tcPr>
          <w:p>
            <w:pPr>
              <w:pStyle w:val="TableParagraph"/>
              <w:spacing w:line="192" w:lineRule="exact" w:before="46"/>
              <w:ind w:left="8" w:right="403"/>
              <w:rPr>
                <w:sz w:val="20"/>
              </w:rPr>
            </w:pPr>
            <w:r>
              <w:rPr>
                <w:sz w:val="20"/>
              </w:rPr>
              <w:t>Джамбуль. обл., Сайранс. р-н, Коратусский с/с, жена Норхат</w:t>
            </w:r>
          </w:p>
        </w:tc>
      </w:tr>
      <w:tr>
        <w:trPr>
          <w:trHeight w:val="458" w:hRule="atLeast"/>
        </w:trPr>
        <w:tc>
          <w:tcPr>
            <w:tcW w:w="2622" w:type="dxa"/>
            <w:tcBorders>
              <w:left w:val="single" w:sz="6" w:space="0" w:color="000000"/>
            </w:tcBorders>
          </w:tcPr>
          <w:p>
            <w:pPr>
              <w:pStyle w:val="TableParagraph"/>
              <w:spacing w:line="192" w:lineRule="exact" w:before="74"/>
              <w:ind w:left="7" w:right="297" w:firstLine="139"/>
              <w:rPr>
                <w:sz w:val="20"/>
              </w:rPr>
            </w:pPr>
            <w:r>
              <w:rPr>
                <w:sz w:val="20"/>
              </w:rPr>
              <w:t>198. Роман Судовальтев, 1914 г.р., Сайранский РВК</w:t>
            </w:r>
          </w:p>
        </w:tc>
        <w:tc>
          <w:tcPr>
            <w:tcW w:w="1134" w:type="dxa"/>
          </w:tcPr>
          <w:p>
            <w:pPr>
              <w:pStyle w:val="TableParagraph"/>
              <w:spacing w:line="230" w:lineRule="atLeast" w:before="7"/>
              <w:ind w:left="234" w:right="208" w:firstLine="120"/>
              <w:rPr>
                <w:sz w:val="20"/>
              </w:rPr>
            </w:pPr>
            <w:r>
              <w:rPr>
                <w:sz w:val="20"/>
              </w:rPr>
              <w:t>кр-ц, стрелок</w:t>
            </w:r>
          </w:p>
        </w:tc>
        <w:tc>
          <w:tcPr>
            <w:tcW w:w="3016" w:type="dxa"/>
          </w:tcPr>
          <w:p>
            <w:pPr>
              <w:pStyle w:val="TableParagraph"/>
              <w:spacing w:line="192" w:lineRule="exact" w:before="74"/>
              <w:ind w:left="8" w:right="406"/>
              <w:rPr>
                <w:sz w:val="20"/>
              </w:rPr>
            </w:pPr>
            <w:r>
              <w:rPr>
                <w:sz w:val="20"/>
              </w:rPr>
              <w:t>Джамбуль. обл., Сайранс. р-н, Базыркопка с/с, жена Сара</w:t>
            </w:r>
          </w:p>
        </w:tc>
      </w:tr>
      <w:tr>
        <w:trPr>
          <w:trHeight w:val="424" w:hRule="atLeast"/>
        </w:trPr>
        <w:tc>
          <w:tcPr>
            <w:tcW w:w="2622" w:type="dxa"/>
            <w:tcBorders>
              <w:left w:val="single" w:sz="6" w:space="0" w:color="000000"/>
            </w:tcBorders>
          </w:tcPr>
          <w:p>
            <w:pPr>
              <w:pStyle w:val="TableParagraph"/>
              <w:spacing w:line="188" w:lineRule="exact" w:before="49"/>
              <w:ind w:left="7" w:right="297" w:firstLine="139"/>
              <w:rPr>
                <w:sz w:val="20"/>
              </w:rPr>
            </w:pPr>
            <w:r>
              <w:rPr>
                <w:sz w:val="20"/>
              </w:rPr>
              <w:t>199. Ертанов Мухотмет, 1909 г.р., Сайранский РВК</w:t>
            </w:r>
          </w:p>
        </w:tc>
        <w:tc>
          <w:tcPr>
            <w:tcW w:w="1134" w:type="dxa"/>
          </w:tcPr>
          <w:p>
            <w:pPr>
              <w:pStyle w:val="TableParagraph"/>
              <w:spacing w:line="202" w:lineRule="exact"/>
              <w:ind w:left="17" w:right="14"/>
              <w:jc w:val="center"/>
              <w:rPr>
                <w:sz w:val="20"/>
              </w:rPr>
            </w:pPr>
            <w:r>
              <w:rPr>
                <w:sz w:val="20"/>
              </w:rPr>
              <w:t>кр-ц,</w:t>
            </w:r>
          </w:p>
          <w:p>
            <w:pPr>
              <w:pStyle w:val="TableParagraph"/>
              <w:spacing w:line="203" w:lineRule="exact"/>
              <w:ind w:left="19" w:right="13"/>
              <w:jc w:val="center"/>
              <w:rPr>
                <w:sz w:val="20"/>
              </w:rPr>
            </w:pPr>
            <w:r>
              <w:rPr>
                <w:sz w:val="20"/>
              </w:rPr>
              <w:t>стрелок</w:t>
            </w:r>
          </w:p>
        </w:tc>
        <w:tc>
          <w:tcPr>
            <w:tcW w:w="3016" w:type="dxa"/>
          </w:tcPr>
          <w:p>
            <w:pPr>
              <w:pStyle w:val="TableParagraph"/>
              <w:spacing w:line="188" w:lineRule="exact" w:before="49"/>
              <w:ind w:left="8" w:right="406"/>
              <w:rPr>
                <w:sz w:val="20"/>
              </w:rPr>
            </w:pPr>
            <w:r>
              <w:rPr>
                <w:sz w:val="20"/>
              </w:rPr>
              <w:t>Джамбуль. обл., Сайранс. р-н, базыркопка с/с, брат Ахмет</w:t>
            </w:r>
          </w:p>
        </w:tc>
      </w:tr>
      <w:tr>
        <w:trPr>
          <w:trHeight w:val="532" w:hRule="atLeast"/>
        </w:trPr>
        <w:tc>
          <w:tcPr>
            <w:tcW w:w="2622" w:type="dxa"/>
            <w:tcBorders>
              <w:left w:val="single" w:sz="6" w:space="0" w:color="000000"/>
            </w:tcBorders>
          </w:tcPr>
          <w:p>
            <w:pPr>
              <w:pStyle w:val="TableParagraph"/>
              <w:spacing w:line="194" w:lineRule="auto" w:before="76"/>
              <w:ind w:left="7"/>
              <w:rPr>
                <w:sz w:val="20"/>
              </w:rPr>
            </w:pPr>
            <w:r>
              <w:rPr>
                <w:sz w:val="20"/>
              </w:rPr>
              <w:t>200. Амержанов Ахмет, 1903 г.р., Сайранский РВК</w:t>
            </w:r>
          </w:p>
        </w:tc>
        <w:tc>
          <w:tcPr>
            <w:tcW w:w="1134" w:type="dxa"/>
          </w:tcPr>
          <w:p>
            <w:pPr>
              <w:pStyle w:val="TableParagraph"/>
              <w:spacing w:before="12"/>
              <w:ind w:left="234" w:right="208" w:firstLine="120"/>
              <w:rPr>
                <w:sz w:val="20"/>
              </w:rPr>
            </w:pPr>
            <w:r>
              <w:rPr>
                <w:sz w:val="20"/>
              </w:rPr>
              <w:t>кр-ц, стрелок</w:t>
            </w:r>
          </w:p>
        </w:tc>
        <w:tc>
          <w:tcPr>
            <w:tcW w:w="3016" w:type="dxa"/>
          </w:tcPr>
          <w:p>
            <w:pPr>
              <w:pStyle w:val="TableParagraph"/>
              <w:spacing w:line="194" w:lineRule="auto" w:before="76"/>
              <w:ind w:left="8" w:right="406"/>
              <w:rPr>
                <w:sz w:val="20"/>
              </w:rPr>
            </w:pPr>
            <w:r>
              <w:rPr>
                <w:sz w:val="20"/>
              </w:rPr>
              <w:t>Джамбуль. обл., Сайранс. р-н, базыркопка с/с, ж. Ковалбут</w:t>
            </w:r>
          </w:p>
        </w:tc>
      </w:tr>
    </w:tbl>
    <w:p>
      <w:pPr>
        <w:spacing w:after="0" w:line="194" w:lineRule="auto"/>
        <w:rPr>
          <w:sz w:val="20"/>
        </w:rPr>
        <w:sectPr>
          <w:headerReference w:type="default" r:id="rId219"/>
          <w:headerReference w:type="even" r:id="rId220"/>
          <w:pgSz w:w="8400" w:h="11900"/>
          <w:pgMar w:header="538" w:footer="985" w:top="760" w:bottom="1100" w:left="0" w:right="0"/>
        </w:sectPr>
      </w:pPr>
    </w:p>
    <w:p>
      <w:pPr>
        <w:pStyle w:val="BodyText"/>
      </w:pPr>
    </w:p>
    <w:p>
      <w:pPr>
        <w:pStyle w:val="BodyText"/>
      </w:pPr>
    </w:p>
    <w:p>
      <w:pPr>
        <w:pStyle w:val="BodyText"/>
        <w:spacing w:before="3"/>
        <w:rPr>
          <w:sz w:val="16"/>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1133"/>
        <w:gridCol w:w="2976"/>
      </w:tblGrid>
      <w:tr>
        <w:trPr>
          <w:trHeight w:val="479" w:hRule="atLeast"/>
        </w:trPr>
        <w:tc>
          <w:tcPr>
            <w:tcW w:w="2574" w:type="dxa"/>
          </w:tcPr>
          <w:p>
            <w:pPr>
              <w:pStyle w:val="TableParagraph"/>
              <w:spacing w:line="202" w:lineRule="exact" w:before="78"/>
              <w:ind w:right="40"/>
              <w:rPr>
                <w:sz w:val="20"/>
              </w:rPr>
            </w:pPr>
            <w:r>
              <w:rPr>
                <w:sz w:val="20"/>
              </w:rPr>
              <w:t>201. Еришев Михалчик, 1903 г.р., Сайранским РВК</w:t>
            </w:r>
          </w:p>
        </w:tc>
        <w:tc>
          <w:tcPr>
            <w:tcW w:w="1133" w:type="dxa"/>
          </w:tcPr>
          <w:p>
            <w:pPr>
              <w:pStyle w:val="TableParagraph"/>
              <w:spacing w:line="230" w:lineRule="atLeast" w:before="29"/>
              <w:ind w:left="234" w:right="207" w:firstLine="120"/>
              <w:rPr>
                <w:sz w:val="20"/>
              </w:rPr>
            </w:pPr>
            <w:r>
              <w:rPr>
                <w:sz w:val="20"/>
              </w:rPr>
              <w:t>кр-ц, стрелок</w:t>
            </w:r>
          </w:p>
        </w:tc>
        <w:tc>
          <w:tcPr>
            <w:tcW w:w="2976" w:type="dxa"/>
          </w:tcPr>
          <w:p>
            <w:pPr>
              <w:pStyle w:val="TableParagraph"/>
              <w:spacing w:line="192" w:lineRule="exact" w:before="96"/>
              <w:ind w:right="415"/>
              <w:rPr>
                <w:sz w:val="20"/>
              </w:rPr>
            </w:pPr>
            <w:r>
              <w:rPr>
                <w:sz w:val="20"/>
              </w:rPr>
              <w:t>Джамбуль. обл., Сайранс. р-н Чинкчикочка с/с, ж. Нарбуду</w:t>
            </w:r>
          </w:p>
        </w:tc>
      </w:tr>
      <w:tr>
        <w:trPr>
          <w:trHeight w:val="540" w:hRule="atLeast"/>
        </w:trPr>
        <w:tc>
          <w:tcPr>
            <w:tcW w:w="2574" w:type="dxa"/>
          </w:tcPr>
          <w:p>
            <w:pPr>
              <w:pStyle w:val="TableParagraph"/>
              <w:spacing w:line="206" w:lineRule="auto" w:before="67"/>
              <w:ind w:right="224"/>
              <w:rPr>
                <w:sz w:val="20"/>
              </w:rPr>
            </w:pPr>
            <w:r>
              <w:rPr>
                <w:sz w:val="20"/>
              </w:rPr>
              <w:t>202. Мусаев Ниазмет, 1923 г.р., Сайранским РВК</w:t>
            </w:r>
          </w:p>
        </w:tc>
        <w:tc>
          <w:tcPr>
            <w:tcW w:w="1133" w:type="dxa"/>
          </w:tcPr>
          <w:p>
            <w:pPr>
              <w:pStyle w:val="TableParagraph"/>
              <w:spacing w:before="12"/>
              <w:ind w:left="234" w:right="207" w:firstLine="120"/>
              <w:rPr>
                <w:sz w:val="20"/>
              </w:rPr>
            </w:pPr>
            <w:r>
              <w:rPr>
                <w:sz w:val="20"/>
              </w:rPr>
              <w:t>кр-ц, стрелок</w:t>
            </w:r>
          </w:p>
        </w:tc>
        <w:tc>
          <w:tcPr>
            <w:tcW w:w="2976" w:type="dxa"/>
            <w:tcBorders>
              <w:bottom w:val="single" w:sz="4" w:space="0" w:color="FFFFFF"/>
            </w:tcBorders>
          </w:tcPr>
          <w:p>
            <w:pPr>
              <w:pStyle w:val="TableParagraph"/>
              <w:spacing w:line="199" w:lineRule="auto"/>
              <w:ind w:right="162"/>
              <w:rPr>
                <w:sz w:val="20"/>
              </w:rPr>
            </w:pPr>
            <w:r>
              <w:rPr>
                <w:sz w:val="20"/>
              </w:rPr>
              <w:t>Джамбуль. обл., Сайранс. р-н Базыркопка с/с , отец Байкияров</w:t>
            </w:r>
          </w:p>
          <w:p>
            <w:pPr>
              <w:pStyle w:val="TableParagraph"/>
              <w:spacing w:line="147" w:lineRule="exact"/>
              <w:rPr>
                <w:sz w:val="20"/>
              </w:rPr>
            </w:pPr>
            <w:r>
              <w:rPr>
                <w:sz w:val="20"/>
              </w:rPr>
              <w:t>Муса</w:t>
            </w:r>
          </w:p>
        </w:tc>
      </w:tr>
      <w:tr>
        <w:trPr>
          <w:trHeight w:val="626" w:hRule="atLeast"/>
        </w:trPr>
        <w:tc>
          <w:tcPr>
            <w:tcW w:w="2574" w:type="dxa"/>
            <w:tcBorders>
              <w:bottom w:val="single" w:sz="4" w:space="0" w:color="FFFFFF"/>
            </w:tcBorders>
          </w:tcPr>
          <w:p>
            <w:pPr>
              <w:pStyle w:val="TableParagraph"/>
              <w:spacing w:line="194" w:lineRule="auto"/>
              <w:ind w:right="174"/>
              <w:rPr>
                <w:sz w:val="20"/>
              </w:rPr>
            </w:pPr>
            <w:r>
              <w:rPr>
                <w:sz w:val="20"/>
              </w:rPr>
              <w:t>203. Свигулов Моленкул, 1918 г.р., Курдайским РВК, Джамб.</w:t>
            </w:r>
          </w:p>
        </w:tc>
        <w:tc>
          <w:tcPr>
            <w:tcW w:w="1133" w:type="dxa"/>
          </w:tcPr>
          <w:p>
            <w:pPr>
              <w:pStyle w:val="TableParagraph"/>
              <w:spacing w:before="60"/>
              <w:ind w:left="234" w:right="207" w:firstLine="120"/>
              <w:rPr>
                <w:sz w:val="20"/>
              </w:rPr>
            </w:pPr>
            <w:r>
              <w:rPr>
                <w:sz w:val="20"/>
              </w:rPr>
              <w:t>кр-ц, стрелок</w:t>
            </w:r>
          </w:p>
        </w:tc>
        <w:tc>
          <w:tcPr>
            <w:tcW w:w="2976" w:type="dxa"/>
            <w:tcBorders>
              <w:top w:val="single" w:sz="4" w:space="0" w:color="FFFFFF"/>
            </w:tcBorders>
          </w:tcPr>
          <w:p>
            <w:pPr>
              <w:pStyle w:val="TableParagraph"/>
              <w:spacing w:line="199" w:lineRule="auto" w:before="121"/>
              <w:ind w:right="389"/>
              <w:rPr>
                <w:sz w:val="20"/>
              </w:rPr>
            </w:pPr>
            <w:r>
              <w:rPr>
                <w:sz w:val="20"/>
              </w:rPr>
              <w:t>Джамб. обл., Курдайский р-н, Шорбинский с/с, жена Кайси</w:t>
            </w:r>
          </w:p>
        </w:tc>
      </w:tr>
      <w:tr>
        <w:trPr>
          <w:trHeight w:val="580" w:hRule="atLeast"/>
        </w:trPr>
        <w:tc>
          <w:tcPr>
            <w:tcW w:w="2574" w:type="dxa"/>
            <w:tcBorders>
              <w:top w:val="single" w:sz="4" w:space="0" w:color="FFFFFF"/>
              <w:bottom w:val="single" w:sz="12" w:space="0" w:color="FFFFFF"/>
            </w:tcBorders>
          </w:tcPr>
          <w:p>
            <w:pPr>
              <w:pStyle w:val="TableParagraph"/>
              <w:spacing w:line="192" w:lineRule="exact" w:before="2"/>
              <w:ind w:right="174"/>
              <w:rPr>
                <w:sz w:val="20"/>
              </w:rPr>
            </w:pPr>
            <w:r>
              <w:rPr>
                <w:sz w:val="20"/>
              </w:rPr>
              <w:t>204. Джанглаев Нурхачи, 1909 г.р., Курдайским РВК, Джамб.</w:t>
            </w:r>
          </w:p>
        </w:tc>
        <w:tc>
          <w:tcPr>
            <w:tcW w:w="1133" w:type="dxa"/>
          </w:tcPr>
          <w:p>
            <w:pPr>
              <w:pStyle w:val="TableParagraph"/>
              <w:spacing w:before="43"/>
              <w:ind w:left="234" w:right="207" w:firstLine="120"/>
              <w:rPr>
                <w:sz w:val="20"/>
              </w:rPr>
            </w:pPr>
            <w:r>
              <w:rPr>
                <w:sz w:val="20"/>
              </w:rPr>
              <w:t>кр-ц, стрелок</w:t>
            </w:r>
          </w:p>
        </w:tc>
        <w:tc>
          <w:tcPr>
            <w:tcW w:w="2976" w:type="dxa"/>
          </w:tcPr>
          <w:p>
            <w:pPr>
              <w:pStyle w:val="TableParagraph"/>
              <w:spacing w:line="199" w:lineRule="auto" w:before="101"/>
              <w:ind w:right="162"/>
              <w:rPr>
                <w:sz w:val="20"/>
              </w:rPr>
            </w:pPr>
            <w:r>
              <w:rPr>
                <w:sz w:val="20"/>
              </w:rPr>
              <w:t>Джамб. обл., Курдайский р-н Каракульский с/с, ж. Маменкул</w:t>
            </w:r>
          </w:p>
        </w:tc>
      </w:tr>
      <w:tr>
        <w:trPr>
          <w:trHeight w:val="451" w:hRule="atLeast"/>
        </w:trPr>
        <w:tc>
          <w:tcPr>
            <w:tcW w:w="2574" w:type="dxa"/>
            <w:tcBorders>
              <w:top w:val="single" w:sz="12" w:space="0" w:color="FFFFFF"/>
              <w:bottom w:val="single" w:sz="4" w:space="0" w:color="FFFFFF"/>
            </w:tcBorders>
          </w:tcPr>
          <w:p>
            <w:pPr>
              <w:pStyle w:val="TableParagraph"/>
              <w:spacing w:line="199" w:lineRule="auto"/>
              <w:ind w:right="24"/>
              <w:rPr>
                <w:sz w:val="20"/>
              </w:rPr>
            </w:pPr>
            <w:r>
              <w:rPr>
                <w:sz w:val="20"/>
              </w:rPr>
              <w:t>205. Кунбаев Садык, 1902.г.р., Сырдырьинским</w:t>
            </w:r>
          </w:p>
        </w:tc>
        <w:tc>
          <w:tcPr>
            <w:tcW w:w="1133" w:type="dxa"/>
          </w:tcPr>
          <w:p>
            <w:pPr>
              <w:pStyle w:val="TableParagraph"/>
              <w:spacing w:line="228" w:lineRule="exact" w:before="4"/>
              <w:ind w:left="234" w:right="207" w:firstLine="120"/>
              <w:rPr>
                <w:sz w:val="20"/>
              </w:rPr>
            </w:pPr>
            <w:r>
              <w:rPr>
                <w:sz w:val="20"/>
              </w:rPr>
              <w:t>кр-ц, стрелок</w:t>
            </w:r>
          </w:p>
        </w:tc>
        <w:tc>
          <w:tcPr>
            <w:tcW w:w="2976" w:type="dxa"/>
          </w:tcPr>
          <w:p>
            <w:pPr>
              <w:pStyle w:val="TableParagraph"/>
              <w:spacing w:line="211" w:lineRule="exact" w:before="34"/>
              <w:rPr>
                <w:sz w:val="20"/>
              </w:rPr>
            </w:pPr>
            <w:r>
              <w:rPr>
                <w:sz w:val="20"/>
              </w:rPr>
              <w:t>Кзыл-Орд.обл., Сырдар. р-н, к-з</w:t>
            </w:r>
          </w:p>
          <w:p>
            <w:pPr>
              <w:pStyle w:val="TableParagraph"/>
              <w:spacing w:line="186" w:lineRule="exact"/>
              <w:rPr>
                <w:sz w:val="20"/>
              </w:rPr>
            </w:pPr>
            <w:r>
              <w:rPr>
                <w:sz w:val="20"/>
              </w:rPr>
              <w:t>«Кооператор», ж. Базара-Куль</w:t>
            </w:r>
          </w:p>
        </w:tc>
      </w:tr>
      <w:tr>
        <w:trPr>
          <w:trHeight w:val="441" w:hRule="atLeast"/>
        </w:trPr>
        <w:tc>
          <w:tcPr>
            <w:tcW w:w="2574" w:type="dxa"/>
            <w:tcBorders>
              <w:top w:val="single" w:sz="4" w:space="0" w:color="FFFFFF"/>
            </w:tcBorders>
          </w:tcPr>
          <w:p>
            <w:pPr>
              <w:pStyle w:val="TableParagraph"/>
              <w:spacing w:line="196" w:lineRule="exact" w:before="50"/>
              <w:ind w:right="-8"/>
              <w:rPr>
                <w:sz w:val="20"/>
              </w:rPr>
            </w:pPr>
            <w:r>
              <w:rPr>
                <w:sz w:val="20"/>
              </w:rPr>
              <w:t>206. Баскиетов Адэмбай</w:t>
            </w:r>
            <w:r>
              <w:rPr>
                <w:spacing w:val="-31"/>
                <w:sz w:val="20"/>
              </w:rPr>
              <w:t> </w:t>
            </w:r>
            <w:r>
              <w:rPr>
                <w:sz w:val="20"/>
              </w:rPr>
              <w:t>,1910 г.р., Чуевский</w:t>
            </w:r>
            <w:r>
              <w:rPr>
                <w:spacing w:val="-2"/>
                <w:sz w:val="20"/>
              </w:rPr>
              <w:t> </w:t>
            </w:r>
            <w:r>
              <w:rPr>
                <w:sz w:val="20"/>
              </w:rPr>
              <w:t>РВК</w:t>
            </w:r>
          </w:p>
        </w:tc>
        <w:tc>
          <w:tcPr>
            <w:tcW w:w="1133" w:type="dxa"/>
          </w:tcPr>
          <w:p>
            <w:pPr>
              <w:pStyle w:val="TableParagraph"/>
              <w:spacing w:line="221" w:lineRule="exact"/>
              <w:ind w:left="6" w:right="1"/>
              <w:jc w:val="center"/>
              <w:rPr>
                <w:sz w:val="20"/>
              </w:rPr>
            </w:pPr>
            <w:r>
              <w:rPr>
                <w:sz w:val="20"/>
              </w:rPr>
              <w:t>кр-ц,</w:t>
            </w:r>
          </w:p>
          <w:p>
            <w:pPr>
              <w:pStyle w:val="TableParagraph"/>
              <w:spacing w:line="200" w:lineRule="exact"/>
              <w:ind w:left="8" w:right="1"/>
              <w:jc w:val="center"/>
              <w:rPr>
                <w:sz w:val="20"/>
              </w:rPr>
            </w:pPr>
            <w:r>
              <w:rPr>
                <w:sz w:val="20"/>
              </w:rPr>
              <w:t>стрелок</w:t>
            </w:r>
          </w:p>
        </w:tc>
        <w:tc>
          <w:tcPr>
            <w:tcW w:w="2976" w:type="dxa"/>
          </w:tcPr>
          <w:p>
            <w:pPr>
              <w:pStyle w:val="TableParagraph"/>
              <w:spacing w:line="192" w:lineRule="exact" w:before="58"/>
              <w:ind w:right="162"/>
              <w:rPr>
                <w:sz w:val="20"/>
              </w:rPr>
            </w:pPr>
            <w:r>
              <w:rPr>
                <w:sz w:val="20"/>
              </w:rPr>
              <w:t>Джамбульск. обл., с. Хораузо ? жена Боскипова</w:t>
            </w:r>
          </w:p>
        </w:tc>
      </w:tr>
      <w:tr>
        <w:trPr>
          <w:trHeight w:val="532" w:hRule="atLeast"/>
        </w:trPr>
        <w:tc>
          <w:tcPr>
            <w:tcW w:w="2574" w:type="dxa"/>
          </w:tcPr>
          <w:p>
            <w:pPr>
              <w:pStyle w:val="TableParagraph"/>
              <w:spacing w:line="192" w:lineRule="exact" w:before="148"/>
              <w:ind w:right="216"/>
              <w:rPr>
                <w:sz w:val="20"/>
              </w:rPr>
            </w:pPr>
            <w:r>
              <w:rPr>
                <w:sz w:val="20"/>
              </w:rPr>
              <w:t>207.Сатбоев Абулгай, 1902 г.р., Сырдырьинским РВК</w:t>
            </w:r>
          </w:p>
        </w:tc>
        <w:tc>
          <w:tcPr>
            <w:tcW w:w="1133" w:type="dxa"/>
          </w:tcPr>
          <w:p>
            <w:pPr>
              <w:pStyle w:val="TableParagraph"/>
              <w:spacing w:line="228" w:lineRule="exact" w:before="86"/>
              <w:ind w:left="234" w:right="207" w:firstLine="120"/>
              <w:rPr>
                <w:sz w:val="20"/>
              </w:rPr>
            </w:pPr>
            <w:r>
              <w:rPr>
                <w:sz w:val="20"/>
              </w:rPr>
              <w:t>кр-ц, стрелок</w:t>
            </w:r>
          </w:p>
        </w:tc>
        <w:tc>
          <w:tcPr>
            <w:tcW w:w="2976" w:type="dxa"/>
          </w:tcPr>
          <w:p>
            <w:pPr>
              <w:pStyle w:val="TableParagraph"/>
              <w:spacing w:line="196" w:lineRule="exact" w:before="140"/>
              <w:ind w:right="21"/>
              <w:rPr>
                <w:sz w:val="20"/>
              </w:rPr>
            </w:pPr>
            <w:r>
              <w:rPr>
                <w:sz w:val="20"/>
              </w:rPr>
              <w:t>Кзыл-Орд.обл., Сырдар. р-н, жена Кулакан</w:t>
            </w:r>
          </w:p>
        </w:tc>
      </w:tr>
      <w:tr>
        <w:trPr>
          <w:trHeight w:val="676" w:hRule="atLeast"/>
        </w:trPr>
        <w:tc>
          <w:tcPr>
            <w:tcW w:w="2574" w:type="dxa"/>
          </w:tcPr>
          <w:p>
            <w:pPr>
              <w:pStyle w:val="TableParagraph"/>
              <w:spacing w:line="199" w:lineRule="auto" w:before="44"/>
              <w:ind w:right="24"/>
              <w:rPr>
                <w:sz w:val="20"/>
              </w:rPr>
            </w:pPr>
            <w:r>
              <w:rPr>
                <w:sz w:val="20"/>
              </w:rPr>
              <w:t>208. Лавданосруд Кодрибай,1908 г.р.Чуйский РВК ж. Абданогруб</w:t>
            </w:r>
          </w:p>
        </w:tc>
        <w:tc>
          <w:tcPr>
            <w:tcW w:w="1133" w:type="dxa"/>
          </w:tcPr>
          <w:p>
            <w:pPr>
              <w:pStyle w:val="TableParagraph"/>
              <w:spacing w:before="81"/>
              <w:ind w:left="234" w:right="207" w:firstLine="120"/>
              <w:rPr>
                <w:sz w:val="20"/>
              </w:rPr>
            </w:pPr>
            <w:r>
              <w:rPr>
                <w:sz w:val="20"/>
              </w:rPr>
              <w:t>кр-ц, стрелок</w:t>
            </w:r>
          </w:p>
        </w:tc>
        <w:tc>
          <w:tcPr>
            <w:tcW w:w="2976" w:type="dxa"/>
          </w:tcPr>
          <w:p>
            <w:pPr>
              <w:pStyle w:val="TableParagraph"/>
              <w:spacing w:before="197"/>
              <w:rPr>
                <w:sz w:val="20"/>
              </w:rPr>
            </w:pPr>
            <w:r>
              <w:rPr>
                <w:sz w:val="20"/>
              </w:rPr>
              <w:t>Джамбульск. обл., Чуйский р-н</w:t>
            </w:r>
          </w:p>
        </w:tc>
      </w:tr>
      <w:tr>
        <w:trPr>
          <w:trHeight w:val="556" w:hRule="atLeast"/>
        </w:trPr>
        <w:tc>
          <w:tcPr>
            <w:tcW w:w="2574" w:type="dxa"/>
          </w:tcPr>
          <w:p>
            <w:pPr>
              <w:pStyle w:val="TableParagraph"/>
              <w:spacing w:line="201" w:lineRule="auto" w:before="83"/>
              <w:ind w:right="24"/>
              <w:rPr>
                <w:sz w:val="20"/>
              </w:rPr>
            </w:pPr>
            <w:r>
              <w:rPr>
                <w:sz w:val="20"/>
              </w:rPr>
              <w:t>209. Смайлов Киржбек, 1907 г.р., Шаульдирским РВК</w:t>
            </w:r>
          </w:p>
        </w:tc>
        <w:tc>
          <w:tcPr>
            <w:tcW w:w="1133" w:type="dxa"/>
          </w:tcPr>
          <w:p>
            <w:pPr>
              <w:pStyle w:val="TableParagraph"/>
              <w:spacing w:before="26"/>
              <w:ind w:left="234" w:right="207" w:firstLine="120"/>
              <w:rPr>
                <w:sz w:val="20"/>
              </w:rPr>
            </w:pPr>
            <w:r>
              <w:rPr>
                <w:sz w:val="20"/>
              </w:rPr>
              <w:t>кр-ц, стрелок</w:t>
            </w:r>
          </w:p>
        </w:tc>
        <w:tc>
          <w:tcPr>
            <w:tcW w:w="2976" w:type="dxa"/>
          </w:tcPr>
          <w:p>
            <w:pPr>
              <w:pStyle w:val="TableParagraph"/>
              <w:spacing w:line="199" w:lineRule="auto"/>
              <w:ind w:right="162"/>
              <w:rPr>
                <w:sz w:val="20"/>
              </w:rPr>
            </w:pPr>
            <w:r>
              <w:rPr>
                <w:sz w:val="20"/>
              </w:rPr>
              <w:t>Юж-Каз. обл., Шаульд. р-н, с/с Чилийский, к-з «Обитбе», жена</w:t>
            </w:r>
          </w:p>
          <w:p>
            <w:pPr>
              <w:pStyle w:val="TableParagraph"/>
              <w:spacing w:line="157" w:lineRule="exact"/>
              <w:rPr>
                <w:sz w:val="20"/>
              </w:rPr>
            </w:pPr>
            <w:r>
              <w:rPr>
                <w:sz w:val="20"/>
              </w:rPr>
              <w:t>Смаилова</w:t>
            </w:r>
          </w:p>
        </w:tc>
      </w:tr>
      <w:tr>
        <w:trPr>
          <w:trHeight w:val="513" w:hRule="atLeast"/>
        </w:trPr>
        <w:tc>
          <w:tcPr>
            <w:tcW w:w="2574" w:type="dxa"/>
          </w:tcPr>
          <w:p>
            <w:pPr>
              <w:pStyle w:val="TableParagraph"/>
              <w:spacing w:line="196" w:lineRule="exact" w:before="121"/>
              <w:ind w:right="24"/>
              <w:rPr>
                <w:sz w:val="20"/>
              </w:rPr>
            </w:pPr>
            <w:r>
              <w:rPr>
                <w:sz w:val="20"/>
              </w:rPr>
              <w:t>210. Кожахметов Тогинай, 1904 г.р., Арыкский РВК</w:t>
            </w:r>
          </w:p>
        </w:tc>
        <w:tc>
          <w:tcPr>
            <w:tcW w:w="1133" w:type="dxa"/>
          </w:tcPr>
          <w:p>
            <w:pPr>
              <w:pStyle w:val="TableParagraph"/>
              <w:spacing w:line="230" w:lineRule="atLeast" w:before="60"/>
              <w:ind w:left="234" w:right="207" w:firstLine="120"/>
              <w:rPr>
                <w:sz w:val="20"/>
              </w:rPr>
            </w:pPr>
            <w:r>
              <w:rPr>
                <w:sz w:val="20"/>
              </w:rPr>
              <w:t>кр-ц, стрелок</w:t>
            </w:r>
          </w:p>
        </w:tc>
        <w:tc>
          <w:tcPr>
            <w:tcW w:w="2976" w:type="dxa"/>
            <w:tcBorders>
              <w:bottom w:val="single" w:sz="4" w:space="0" w:color="FFFFFF"/>
            </w:tcBorders>
          </w:tcPr>
          <w:p>
            <w:pPr>
              <w:pStyle w:val="TableParagraph"/>
              <w:spacing w:line="196" w:lineRule="exact" w:before="1"/>
              <w:ind w:right="774"/>
              <w:rPr>
                <w:sz w:val="20"/>
              </w:rPr>
            </w:pPr>
            <w:r>
              <w:rPr>
                <w:sz w:val="20"/>
              </w:rPr>
              <w:t>Юж-Каз. обл., Арык, р-н, Пойнажский с/с, жена Кожахметова</w:t>
            </w:r>
          </w:p>
        </w:tc>
      </w:tr>
      <w:tr>
        <w:trPr>
          <w:trHeight w:val="379" w:hRule="atLeast"/>
        </w:trPr>
        <w:tc>
          <w:tcPr>
            <w:tcW w:w="2574" w:type="dxa"/>
            <w:tcBorders>
              <w:bottom w:val="single" w:sz="4" w:space="0" w:color="FFFFFF"/>
            </w:tcBorders>
          </w:tcPr>
          <w:p>
            <w:pPr>
              <w:pStyle w:val="TableParagraph"/>
              <w:spacing w:line="102" w:lineRule="exact"/>
              <w:rPr>
                <w:sz w:val="20"/>
              </w:rPr>
            </w:pPr>
            <w:r>
              <w:rPr>
                <w:sz w:val="20"/>
              </w:rPr>
              <w:t>211. Айгельбедов Сербай,</w:t>
            </w:r>
          </w:p>
          <w:p>
            <w:pPr>
              <w:pStyle w:val="TableParagraph"/>
              <w:spacing w:line="211" w:lineRule="exact"/>
              <w:rPr>
                <w:sz w:val="20"/>
              </w:rPr>
            </w:pPr>
            <w:r>
              <w:rPr>
                <w:sz w:val="20"/>
              </w:rPr>
              <w:t>1908 г.р., Сырдырьинским</w:t>
            </w:r>
          </w:p>
        </w:tc>
        <w:tc>
          <w:tcPr>
            <w:tcW w:w="1133" w:type="dxa"/>
          </w:tcPr>
          <w:p>
            <w:pPr>
              <w:pStyle w:val="TableParagraph"/>
              <w:spacing w:line="157"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2976" w:type="dxa"/>
            <w:tcBorders>
              <w:top w:val="single" w:sz="4" w:space="0" w:color="FFFFFF"/>
            </w:tcBorders>
          </w:tcPr>
          <w:p>
            <w:pPr>
              <w:pStyle w:val="TableParagraph"/>
              <w:spacing w:line="188" w:lineRule="exact" w:before="4"/>
              <w:ind w:right="-30"/>
              <w:rPr>
                <w:sz w:val="20"/>
              </w:rPr>
            </w:pPr>
            <w:r>
              <w:rPr>
                <w:sz w:val="20"/>
              </w:rPr>
              <w:t>Кзыл-Орд.обл., Сырдар. р-н, с/с № 9, к-з</w:t>
            </w:r>
            <w:r>
              <w:rPr>
                <w:spacing w:val="1"/>
                <w:sz w:val="20"/>
              </w:rPr>
              <w:t> </w:t>
            </w:r>
            <w:r>
              <w:rPr>
                <w:sz w:val="20"/>
              </w:rPr>
              <w:t>«Интернационал»</w:t>
            </w:r>
          </w:p>
        </w:tc>
      </w:tr>
      <w:tr>
        <w:trPr>
          <w:trHeight w:val="470" w:hRule="atLeast"/>
        </w:trPr>
        <w:tc>
          <w:tcPr>
            <w:tcW w:w="2574" w:type="dxa"/>
            <w:tcBorders>
              <w:top w:val="single" w:sz="4" w:space="0" w:color="FFFFFF"/>
              <w:bottom w:val="single" w:sz="4" w:space="0" w:color="FFFFFF"/>
            </w:tcBorders>
          </w:tcPr>
          <w:p>
            <w:pPr>
              <w:pStyle w:val="TableParagraph"/>
              <w:spacing w:line="199" w:lineRule="auto"/>
              <w:ind w:right="173"/>
              <w:rPr>
                <w:sz w:val="20"/>
              </w:rPr>
            </w:pPr>
            <w:r>
              <w:rPr>
                <w:sz w:val="20"/>
              </w:rPr>
              <w:t>212. Интербаев Абдукурам, 1908 г.р., Сырдырьинским</w:t>
            </w:r>
          </w:p>
          <w:p>
            <w:pPr>
              <w:pStyle w:val="TableParagraph"/>
              <w:spacing w:line="70" w:lineRule="exact"/>
              <w:rPr>
                <w:sz w:val="20"/>
              </w:rPr>
            </w:pPr>
            <w:r>
              <w:rPr>
                <w:sz w:val="20"/>
              </w:rPr>
              <w:t>РВК</w:t>
            </w:r>
          </w:p>
        </w:tc>
        <w:tc>
          <w:tcPr>
            <w:tcW w:w="1133" w:type="dxa"/>
          </w:tcPr>
          <w:p>
            <w:pPr>
              <w:pStyle w:val="TableParagraph"/>
              <w:spacing w:line="230" w:lineRule="atLeast" w:before="17"/>
              <w:ind w:left="234" w:right="207" w:firstLine="120"/>
              <w:rPr>
                <w:sz w:val="20"/>
              </w:rPr>
            </w:pPr>
            <w:r>
              <w:rPr>
                <w:sz w:val="20"/>
              </w:rPr>
              <w:t>кр-ц, стрелок</w:t>
            </w:r>
          </w:p>
        </w:tc>
        <w:tc>
          <w:tcPr>
            <w:tcW w:w="2976" w:type="dxa"/>
          </w:tcPr>
          <w:p>
            <w:pPr>
              <w:pStyle w:val="TableParagraph"/>
              <w:spacing w:line="192" w:lineRule="exact" w:before="86"/>
              <w:ind w:right="-30"/>
              <w:rPr>
                <w:sz w:val="20"/>
              </w:rPr>
            </w:pPr>
            <w:r>
              <w:rPr>
                <w:sz w:val="20"/>
              </w:rPr>
              <w:t>Кзыл-Орд.обл., Сырдар. р-н, с/с № 9, к-з</w:t>
            </w:r>
            <w:r>
              <w:rPr>
                <w:spacing w:val="1"/>
                <w:sz w:val="20"/>
              </w:rPr>
              <w:t> </w:t>
            </w:r>
            <w:r>
              <w:rPr>
                <w:sz w:val="20"/>
              </w:rPr>
              <w:t>«Интернационал»</w:t>
            </w:r>
          </w:p>
        </w:tc>
      </w:tr>
      <w:tr>
        <w:trPr>
          <w:trHeight w:val="482" w:hRule="atLeast"/>
        </w:trPr>
        <w:tc>
          <w:tcPr>
            <w:tcW w:w="2574" w:type="dxa"/>
            <w:tcBorders>
              <w:top w:val="single" w:sz="4" w:space="0" w:color="FFFFFF"/>
            </w:tcBorders>
          </w:tcPr>
          <w:p>
            <w:pPr>
              <w:pStyle w:val="TableParagraph"/>
              <w:spacing w:line="192" w:lineRule="exact" w:before="98"/>
              <w:ind w:right="28"/>
              <w:rPr>
                <w:sz w:val="20"/>
              </w:rPr>
            </w:pPr>
            <w:r>
              <w:rPr>
                <w:sz w:val="20"/>
              </w:rPr>
              <w:t>213. Куратов Куртыбай ,1902 г.р., Сырдырьинским РВК</w:t>
            </w:r>
          </w:p>
        </w:tc>
        <w:tc>
          <w:tcPr>
            <w:tcW w:w="1133" w:type="dxa"/>
          </w:tcPr>
          <w:p>
            <w:pPr>
              <w:pStyle w:val="TableParagraph"/>
              <w:spacing w:line="230" w:lineRule="atLeast" w:before="29"/>
              <w:ind w:left="234" w:right="207" w:firstLine="120"/>
              <w:rPr>
                <w:sz w:val="20"/>
              </w:rPr>
            </w:pPr>
            <w:r>
              <w:rPr>
                <w:sz w:val="20"/>
              </w:rPr>
              <w:t>кр-ц, стрелок</w:t>
            </w:r>
          </w:p>
        </w:tc>
        <w:tc>
          <w:tcPr>
            <w:tcW w:w="2976" w:type="dxa"/>
          </w:tcPr>
          <w:p>
            <w:pPr>
              <w:pStyle w:val="TableParagraph"/>
              <w:spacing w:line="192" w:lineRule="exact" w:before="98"/>
              <w:ind w:right="-30"/>
              <w:rPr>
                <w:sz w:val="20"/>
              </w:rPr>
            </w:pPr>
            <w:r>
              <w:rPr>
                <w:sz w:val="20"/>
              </w:rPr>
              <w:t>Кзыл-Орд.обл., Сырдар. р-н, с/с № 2, к-з</w:t>
            </w:r>
            <w:r>
              <w:rPr>
                <w:spacing w:val="2"/>
                <w:sz w:val="20"/>
              </w:rPr>
              <w:t> </w:t>
            </w:r>
            <w:r>
              <w:rPr>
                <w:sz w:val="20"/>
              </w:rPr>
              <w:t>«Акяры»</w:t>
            </w:r>
          </w:p>
        </w:tc>
      </w:tr>
      <w:tr>
        <w:trPr>
          <w:trHeight w:val="545" w:hRule="atLeast"/>
        </w:trPr>
        <w:tc>
          <w:tcPr>
            <w:tcW w:w="2574" w:type="dxa"/>
          </w:tcPr>
          <w:p>
            <w:pPr>
              <w:pStyle w:val="TableParagraph"/>
              <w:spacing w:line="192" w:lineRule="exact" w:before="160"/>
              <w:rPr>
                <w:sz w:val="20"/>
              </w:rPr>
            </w:pPr>
            <w:r>
              <w:rPr>
                <w:sz w:val="20"/>
              </w:rPr>
              <w:t>214. Акумбеков Сарсен, 1905 г.р., Сырдырьинским РВК</w:t>
            </w:r>
          </w:p>
        </w:tc>
        <w:tc>
          <w:tcPr>
            <w:tcW w:w="1133" w:type="dxa"/>
          </w:tcPr>
          <w:p>
            <w:pPr>
              <w:pStyle w:val="TableParagraph"/>
              <w:spacing w:line="228" w:lineRule="exact" w:before="98"/>
              <w:ind w:left="234" w:right="207" w:firstLine="120"/>
              <w:rPr>
                <w:sz w:val="20"/>
              </w:rPr>
            </w:pPr>
            <w:r>
              <w:rPr>
                <w:sz w:val="20"/>
              </w:rPr>
              <w:t>кр-ц, стрелок</w:t>
            </w:r>
          </w:p>
        </w:tc>
        <w:tc>
          <w:tcPr>
            <w:tcW w:w="2976" w:type="dxa"/>
            <w:tcBorders>
              <w:bottom w:val="single" w:sz="4" w:space="0" w:color="FFFFFF"/>
            </w:tcBorders>
          </w:tcPr>
          <w:p>
            <w:pPr>
              <w:pStyle w:val="TableParagraph"/>
              <w:spacing w:line="199" w:lineRule="auto"/>
              <w:ind w:right="270"/>
              <w:rPr>
                <w:sz w:val="20"/>
              </w:rPr>
            </w:pPr>
            <w:r>
              <w:rPr>
                <w:sz w:val="20"/>
              </w:rPr>
              <w:t>Юж-Каз. обл., Арыйский р-н, Токуны- ук с/с, к-з. «Заподня»,</w:t>
            </w:r>
          </w:p>
          <w:p>
            <w:pPr>
              <w:pStyle w:val="TableParagraph"/>
              <w:spacing w:line="152" w:lineRule="exact"/>
              <w:rPr>
                <w:sz w:val="20"/>
              </w:rPr>
            </w:pPr>
            <w:r>
              <w:rPr>
                <w:sz w:val="20"/>
              </w:rPr>
              <w:t>жена Кубекова Кур.</w:t>
            </w:r>
          </w:p>
        </w:tc>
      </w:tr>
      <w:tr>
        <w:trPr>
          <w:trHeight w:val="437" w:hRule="atLeast"/>
        </w:trPr>
        <w:tc>
          <w:tcPr>
            <w:tcW w:w="2574" w:type="dxa"/>
          </w:tcPr>
          <w:p>
            <w:pPr>
              <w:pStyle w:val="TableParagraph"/>
              <w:spacing w:line="188" w:lineRule="exact" w:before="61"/>
              <w:ind w:right="-6"/>
              <w:rPr>
                <w:sz w:val="20"/>
              </w:rPr>
            </w:pPr>
            <w:r>
              <w:rPr>
                <w:sz w:val="20"/>
              </w:rPr>
              <w:t>215. Атеришев Боз , 1905 г.р., Сырдырьинским РВК</w:t>
            </w:r>
          </w:p>
        </w:tc>
        <w:tc>
          <w:tcPr>
            <w:tcW w:w="1133" w:type="dxa"/>
          </w:tcPr>
          <w:p>
            <w:pPr>
              <w:pStyle w:val="TableParagraph"/>
              <w:spacing w:line="216" w:lineRule="exact"/>
              <w:ind w:left="6" w:right="1"/>
              <w:jc w:val="center"/>
              <w:rPr>
                <w:sz w:val="20"/>
              </w:rPr>
            </w:pPr>
            <w:r>
              <w:rPr>
                <w:sz w:val="20"/>
              </w:rPr>
              <w:t>кр-ц,</w:t>
            </w:r>
          </w:p>
          <w:p>
            <w:pPr>
              <w:pStyle w:val="TableParagraph"/>
              <w:spacing w:line="202" w:lineRule="exact"/>
              <w:ind w:left="8" w:right="1"/>
              <w:jc w:val="center"/>
              <w:rPr>
                <w:sz w:val="20"/>
              </w:rPr>
            </w:pPr>
            <w:r>
              <w:rPr>
                <w:sz w:val="20"/>
              </w:rPr>
              <w:t>стрелок</w:t>
            </w:r>
          </w:p>
        </w:tc>
        <w:tc>
          <w:tcPr>
            <w:tcW w:w="2976" w:type="dxa"/>
            <w:tcBorders>
              <w:top w:val="single" w:sz="4" w:space="0" w:color="FFFFFF"/>
            </w:tcBorders>
          </w:tcPr>
          <w:p>
            <w:pPr>
              <w:pStyle w:val="TableParagraph"/>
              <w:spacing w:line="213" w:lineRule="exact" w:before="15"/>
              <w:rPr>
                <w:sz w:val="20"/>
              </w:rPr>
            </w:pPr>
            <w:r>
              <w:rPr>
                <w:sz w:val="20"/>
              </w:rPr>
              <w:t>Кзыл-Орд.обл., Сырдар. р-н, к-з</w:t>
            </w:r>
          </w:p>
          <w:p>
            <w:pPr>
              <w:pStyle w:val="TableParagraph"/>
              <w:spacing w:line="188" w:lineRule="exact"/>
              <w:rPr>
                <w:sz w:val="20"/>
              </w:rPr>
            </w:pPr>
            <w:r>
              <w:rPr>
                <w:sz w:val="20"/>
              </w:rPr>
              <w:t>«Интернационал», жена Отыга ?</w:t>
            </w:r>
          </w:p>
        </w:tc>
      </w:tr>
      <w:tr>
        <w:trPr>
          <w:trHeight w:val="609" w:hRule="atLeast"/>
        </w:trPr>
        <w:tc>
          <w:tcPr>
            <w:tcW w:w="2574" w:type="dxa"/>
          </w:tcPr>
          <w:p>
            <w:pPr>
              <w:pStyle w:val="TableParagraph"/>
              <w:spacing w:before="3"/>
              <w:ind w:left="0"/>
              <w:rPr>
                <w:sz w:val="20"/>
              </w:rPr>
            </w:pPr>
          </w:p>
          <w:p>
            <w:pPr>
              <w:pStyle w:val="TableParagraph"/>
              <w:spacing w:line="188" w:lineRule="exact"/>
              <w:ind w:right="19"/>
              <w:rPr>
                <w:sz w:val="20"/>
              </w:rPr>
            </w:pPr>
            <w:r>
              <w:rPr>
                <w:sz w:val="20"/>
              </w:rPr>
              <w:t>216. Айдосов Онай ,1909 г.р., Сайранским РВК</w:t>
            </w:r>
          </w:p>
        </w:tc>
        <w:tc>
          <w:tcPr>
            <w:tcW w:w="1133" w:type="dxa"/>
          </w:tcPr>
          <w:p>
            <w:pPr>
              <w:pStyle w:val="TableParagraph"/>
              <w:spacing w:line="230" w:lineRule="atLeast" w:before="156"/>
              <w:ind w:left="234" w:right="207" w:firstLine="120"/>
              <w:rPr>
                <w:sz w:val="20"/>
              </w:rPr>
            </w:pPr>
            <w:r>
              <w:rPr>
                <w:sz w:val="20"/>
              </w:rPr>
              <w:t>кр-ц, стрелок</w:t>
            </w:r>
          </w:p>
        </w:tc>
        <w:tc>
          <w:tcPr>
            <w:tcW w:w="2976" w:type="dxa"/>
          </w:tcPr>
          <w:p>
            <w:pPr>
              <w:pStyle w:val="TableParagraph"/>
              <w:spacing w:line="199" w:lineRule="auto"/>
              <w:ind w:right="113"/>
              <w:rPr>
                <w:sz w:val="20"/>
              </w:rPr>
            </w:pPr>
            <w:r>
              <w:rPr>
                <w:sz w:val="20"/>
              </w:rPr>
              <w:t>Ю-Каз. обл., Джувалин. р-н, Кайтимир- ский с-с, к-з «Свобод, труд» жена Айдосова</w:t>
            </w:r>
          </w:p>
        </w:tc>
      </w:tr>
      <w:tr>
        <w:trPr>
          <w:trHeight w:val="607" w:hRule="atLeast"/>
        </w:trPr>
        <w:tc>
          <w:tcPr>
            <w:tcW w:w="2574" w:type="dxa"/>
          </w:tcPr>
          <w:p>
            <w:pPr>
              <w:pStyle w:val="TableParagraph"/>
              <w:spacing w:line="187" w:lineRule="auto" w:before="61"/>
              <w:ind w:right="495"/>
              <w:rPr>
                <w:sz w:val="20"/>
              </w:rPr>
            </w:pPr>
            <w:r>
              <w:rPr>
                <w:sz w:val="20"/>
              </w:rPr>
              <w:t>217. Тимофеев Василий Петрович 1912 г.р.</w:t>
            </w:r>
          </w:p>
          <w:p>
            <w:pPr>
              <w:pStyle w:val="TableParagraph"/>
              <w:spacing w:line="167" w:lineRule="exact"/>
              <w:rPr>
                <w:sz w:val="20"/>
              </w:rPr>
            </w:pPr>
            <w:r>
              <w:rPr>
                <w:sz w:val="20"/>
              </w:rPr>
              <w:t>,Любитещским РВК</w:t>
            </w:r>
          </w:p>
        </w:tc>
        <w:tc>
          <w:tcPr>
            <w:tcW w:w="1133" w:type="dxa"/>
          </w:tcPr>
          <w:p>
            <w:pPr>
              <w:pStyle w:val="TableParagraph"/>
              <w:spacing w:line="230" w:lineRule="atLeast" w:before="154"/>
              <w:ind w:left="234" w:right="207" w:firstLine="120"/>
              <w:rPr>
                <w:sz w:val="20"/>
              </w:rPr>
            </w:pPr>
            <w:r>
              <w:rPr>
                <w:sz w:val="20"/>
              </w:rPr>
              <w:t>кр-ц, стрелок</w:t>
            </w:r>
          </w:p>
        </w:tc>
        <w:tc>
          <w:tcPr>
            <w:tcW w:w="2976" w:type="dxa"/>
          </w:tcPr>
          <w:p>
            <w:pPr>
              <w:pStyle w:val="TableParagraph"/>
              <w:spacing w:line="184" w:lineRule="auto" w:before="74"/>
              <w:ind w:right="162"/>
              <w:rPr>
                <w:sz w:val="20"/>
              </w:rPr>
            </w:pPr>
            <w:r>
              <w:rPr>
                <w:sz w:val="20"/>
              </w:rPr>
              <w:t>Ленингр. обл., Любитещ. р-н, Михайлове, с/с , д. Высок, мать</w:t>
            </w:r>
          </w:p>
          <w:p>
            <w:pPr>
              <w:pStyle w:val="TableParagraph"/>
              <w:spacing w:line="158" w:lineRule="exact"/>
              <w:rPr>
                <w:sz w:val="20"/>
              </w:rPr>
            </w:pPr>
            <w:r>
              <w:rPr>
                <w:sz w:val="20"/>
              </w:rPr>
              <w:t>Екатерина Тимофеевна</w:t>
            </w:r>
          </w:p>
        </w:tc>
      </w:tr>
    </w:tbl>
    <w:p>
      <w:pPr>
        <w:spacing w:after="0" w:line="158" w:lineRule="exact"/>
        <w:rPr>
          <w:sz w:val="20"/>
        </w:rPr>
        <w:sectPr>
          <w:pgSz w:w="8400" w:h="11900"/>
          <w:pgMar w:header="552" w:footer="918" w:top="760" w:bottom="1100" w:left="0" w:right="0"/>
        </w:sectPr>
      </w:pPr>
    </w:p>
    <w:p>
      <w:pPr>
        <w:pStyle w:val="BodyText"/>
      </w:pPr>
      <w:r>
        <w:rPr/>
        <w:pict>
          <v:rect style="position:absolute;margin-left:49.944103pt;margin-top:229.249924pt;width:129.140004pt;height:8.88008pt;mso-position-horizontal-relative:page;mso-position-vertical-relative:page;z-index:-286374912" filled="true" fillcolor="#ffffff" stroked="false">
            <v:fill type="solid"/>
            <w10:wrap type="none"/>
          </v:rect>
        </w:pict>
      </w:r>
    </w:p>
    <w:p>
      <w:pPr>
        <w:pStyle w:val="BodyText"/>
      </w:pPr>
    </w:p>
    <w:p>
      <w:pPr>
        <w:pStyle w:val="BodyText"/>
        <w:spacing w:before="10"/>
        <w:rPr>
          <w:sz w:val="13"/>
        </w:rPr>
      </w:pPr>
    </w:p>
    <w:tbl>
      <w:tblPr>
        <w:tblW w:w="0" w:type="auto"/>
        <w:jc w:val="left"/>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2991"/>
      </w:tblGrid>
      <w:tr>
        <w:trPr>
          <w:trHeight w:val="700" w:hRule="atLeast"/>
        </w:trPr>
        <w:tc>
          <w:tcPr>
            <w:tcW w:w="2602" w:type="dxa"/>
          </w:tcPr>
          <w:p>
            <w:pPr>
              <w:pStyle w:val="TableParagraph"/>
              <w:spacing w:line="199" w:lineRule="auto" w:before="61"/>
              <w:jc w:val="both"/>
              <w:rPr>
                <w:sz w:val="20"/>
              </w:rPr>
            </w:pPr>
            <w:r>
              <w:rPr>
                <w:sz w:val="20"/>
              </w:rPr>
              <w:t>218. Мацыкин Степан Трафимо- вич 1900 г.р., Ижевский РВК</w:t>
            </w:r>
          </w:p>
        </w:tc>
        <w:tc>
          <w:tcPr>
            <w:tcW w:w="1133" w:type="dxa"/>
          </w:tcPr>
          <w:p>
            <w:pPr>
              <w:pStyle w:val="TableParagraph"/>
              <w:spacing w:before="98"/>
              <w:ind w:left="235" w:right="38" w:firstLine="120"/>
              <w:rPr>
                <w:sz w:val="20"/>
              </w:rPr>
            </w:pPr>
            <w:r>
              <w:rPr>
                <w:sz w:val="20"/>
              </w:rPr>
              <w:t>кр-ц, </w:t>
            </w:r>
            <w:r>
              <w:rPr>
                <w:w w:val="95"/>
                <w:sz w:val="20"/>
              </w:rPr>
              <w:t>стрелок</w:t>
            </w:r>
          </w:p>
        </w:tc>
        <w:tc>
          <w:tcPr>
            <w:tcW w:w="2991" w:type="dxa"/>
          </w:tcPr>
          <w:p>
            <w:pPr>
              <w:pStyle w:val="TableParagraph"/>
              <w:spacing w:line="184" w:lineRule="auto" w:before="173"/>
              <w:ind w:right="-15"/>
              <w:rPr>
                <w:sz w:val="20"/>
              </w:rPr>
            </w:pPr>
            <w:r>
              <w:rPr>
                <w:sz w:val="20"/>
              </w:rPr>
              <w:t>Рязан. обл., Ижевск, р-н, с. Деревенек, ж. Анна Никитична</w:t>
            </w:r>
          </w:p>
        </w:tc>
      </w:tr>
      <w:tr>
        <w:trPr>
          <w:trHeight w:val="1012" w:hRule="atLeast"/>
        </w:trPr>
        <w:tc>
          <w:tcPr>
            <w:tcW w:w="2602" w:type="dxa"/>
          </w:tcPr>
          <w:p>
            <w:pPr>
              <w:pStyle w:val="TableParagraph"/>
              <w:spacing w:line="199" w:lineRule="auto" w:before="121"/>
              <w:jc w:val="both"/>
              <w:rPr>
                <w:sz w:val="20"/>
              </w:rPr>
            </w:pPr>
            <w:r>
              <w:rPr>
                <w:sz w:val="20"/>
              </w:rPr>
              <w:t>219. Ципкин Борис Лукич, 1916 г.р., Молотовский РВК, похоронен ЮВ-3.5 км., раб. Пос. № 8</w:t>
            </w:r>
          </w:p>
        </w:tc>
        <w:tc>
          <w:tcPr>
            <w:tcW w:w="1133" w:type="dxa"/>
          </w:tcPr>
          <w:p>
            <w:pPr>
              <w:pStyle w:val="TableParagraph"/>
              <w:spacing w:line="199" w:lineRule="auto"/>
              <w:ind w:left="89" w:right="80"/>
              <w:jc w:val="center"/>
              <w:rPr>
                <w:sz w:val="20"/>
              </w:rPr>
            </w:pPr>
            <w:r>
              <w:rPr>
                <w:sz w:val="20"/>
              </w:rPr>
              <w:t>лейтенант, к-р взв. управ.</w:t>
            </w:r>
          </w:p>
          <w:p>
            <w:pPr>
              <w:pStyle w:val="TableParagraph"/>
              <w:spacing w:line="183" w:lineRule="exact"/>
              <w:ind w:left="8" w:right="1"/>
              <w:jc w:val="center"/>
              <w:rPr>
                <w:sz w:val="20"/>
              </w:rPr>
            </w:pPr>
            <w:r>
              <w:rPr>
                <w:sz w:val="20"/>
              </w:rPr>
              <w:t>Погиб 20.09</w:t>
            </w:r>
          </w:p>
          <w:p>
            <w:pPr>
              <w:pStyle w:val="TableParagraph"/>
              <w:spacing w:line="211" w:lineRule="exact"/>
              <w:ind w:right="1"/>
              <w:jc w:val="center"/>
              <w:rPr>
                <w:sz w:val="20"/>
              </w:rPr>
            </w:pPr>
            <w:r>
              <w:rPr>
                <w:sz w:val="20"/>
              </w:rPr>
              <w:t>1942 г.</w:t>
            </w:r>
          </w:p>
        </w:tc>
        <w:tc>
          <w:tcPr>
            <w:tcW w:w="2991" w:type="dxa"/>
          </w:tcPr>
          <w:p>
            <w:pPr>
              <w:pStyle w:val="TableParagraph"/>
              <w:spacing w:before="4"/>
              <w:ind w:left="0"/>
              <w:rPr>
                <w:sz w:val="19"/>
              </w:rPr>
            </w:pPr>
          </w:p>
          <w:p>
            <w:pPr>
              <w:pStyle w:val="TableParagraph"/>
              <w:spacing w:line="194" w:lineRule="auto"/>
              <w:ind w:right="347"/>
              <w:rPr>
                <w:sz w:val="20"/>
              </w:rPr>
            </w:pPr>
            <w:r>
              <w:rPr>
                <w:sz w:val="20"/>
              </w:rPr>
              <w:t>г. Киров, Молотов, p-он, ст. Мураши, ул. Урицк. № 7, отец Лукьян</w:t>
            </w:r>
          </w:p>
        </w:tc>
      </w:tr>
      <w:tr>
        <w:trPr>
          <w:trHeight w:val="816" w:hRule="atLeast"/>
        </w:trPr>
        <w:tc>
          <w:tcPr>
            <w:tcW w:w="2602" w:type="dxa"/>
          </w:tcPr>
          <w:p>
            <w:pPr>
              <w:pStyle w:val="TableParagraph"/>
              <w:spacing w:line="194" w:lineRule="auto"/>
              <w:ind w:right="3"/>
              <w:jc w:val="both"/>
              <w:rPr>
                <w:sz w:val="20"/>
              </w:rPr>
            </w:pPr>
            <w:r>
              <w:rPr>
                <w:sz w:val="20"/>
              </w:rPr>
              <w:t>22о. Леушкин Алексей Степа- нович 1914 г.р. Тоснинс.</w:t>
            </w:r>
            <w:r>
              <w:rPr>
                <w:spacing w:val="-22"/>
                <w:sz w:val="20"/>
              </w:rPr>
              <w:t> </w:t>
            </w:r>
            <w:r>
              <w:rPr>
                <w:sz w:val="20"/>
              </w:rPr>
              <w:t>РВК, Ленингр. обл.,</w:t>
            </w:r>
            <w:r>
              <w:rPr>
                <w:spacing w:val="-2"/>
                <w:sz w:val="20"/>
              </w:rPr>
              <w:t> </w:t>
            </w:r>
            <w:r>
              <w:rPr>
                <w:sz w:val="20"/>
              </w:rPr>
              <w:t>похоронен</w:t>
            </w:r>
          </w:p>
          <w:p>
            <w:pPr>
              <w:pStyle w:val="TableParagraph"/>
              <w:spacing w:line="198" w:lineRule="exact"/>
              <w:jc w:val="both"/>
              <w:rPr>
                <w:sz w:val="20"/>
              </w:rPr>
            </w:pPr>
            <w:r>
              <w:rPr>
                <w:sz w:val="20"/>
              </w:rPr>
              <w:t>ЮВ-3.5 км., раб. Пос. № 8</w:t>
            </w:r>
          </w:p>
        </w:tc>
        <w:tc>
          <w:tcPr>
            <w:tcW w:w="1133" w:type="dxa"/>
          </w:tcPr>
          <w:p>
            <w:pPr>
              <w:pStyle w:val="TableParagraph"/>
              <w:spacing w:before="154"/>
              <w:ind w:left="235" w:right="38" w:firstLine="120"/>
              <w:rPr>
                <w:sz w:val="20"/>
              </w:rPr>
            </w:pPr>
            <w:r>
              <w:rPr>
                <w:sz w:val="20"/>
              </w:rPr>
              <w:t>кр-ц, </w:t>
            </w:r>
            <w:r>
              <w:rPr>
                <w:w w:val="95"/>
                <w:sz w:val="20"/>
              </w:rPr>
              <w:t>стрелок</w:t>
            </w:r>
          </w:p>
        </w:tc>
        <w:tc>
          <w:tcPr>
            <w:tcW w:w="2991" w:type="dxa"/>
          </w:tcPr>
          <w:p>
            <w:pPr>
              <w:pStyle w:val="TableParagraph"/>
              <w:tabs>
                <w:tab w:pos="388" w:val="left" w:leader="none"/>
                <w:tab w:pos="1600" w:val="left" w:leader="none"/>
                <w:tab w:pos="2624" w:val="left" w:leader="none"/>
              </w:tabs>
              <w:spacing w:line="177" w:lineRule="auto" w:before="63"/>
              <w:ind w:right="-15"/>
              <w:rPr>
                <w:sz w:val="20"/>
              </w:rPr>
            </w:pPr>
            <w:r>
              <w:rPr>
                <w:sz w:val="20"/>
              </w:rPr>
              <w:t>г.</w:t>
              <w:tab/>
              <w:t>Ленинград,</w:t>
              <w:tab/>
              <w:t>проспект</w:t>
              <w:tab/>
              <w:t>25-е октября,</w:t>
            </w:r>
          </w:p>
          <w:p>
            <w:pPr>
              <w:pStyle w:val="TableParagraph"/>
              <w:spacing w:line="152" w:lineRule="exact"/>
              <w:rPr>
                <w:sz w:val="20"/>
              </w:rPr>
            </w:pPr>
            <w:r>
              <w:rPr>
                <w:sz w:val="20"/>
              </w:rPr>
              <w:t>дом 115, кв. 20</w:t>
            </w:r>
          </w:p>
          <w:p>
            <w:pPr>
              <w:pStyle w:val="TableParagraph"/>
              <w:spacing w:line="200" w:lineRule="exact"/>
              <w:rPr>
                <w:sz w:val="20"/>
              </w:rPr>
            </w:pPr>
            <w:r>
              <w:rPr>
                <w:sz w:val="20"/>
              </w:rPr>
              <w:t>сестра Мария Семеновна</w:t>
            </w:r>
          </w:p>
        </w:tc>
      </w:tr>
      <w:tr>
        <w:trPr>
          <w:trHeight w:val="666" w:hRule="atLeast"/>
        </w:trPr>
        <w:tc>
          <w:tcPr>
            <w:tcW w:w="2602" w:type="dxa"/>
          </w:tcPr>
          <w:p>
            <w:pPr>
              <w:pStyle w:val="TableParagraph"/>
              <w:spacing w:line="189" w:lineRule="auto"/>
              <w:ind w:right="-5"/>
              <w:rPr>
                <w:sz w:val="20"/>
              </w:rPr>
            </w:pPr>
            <w:r>
              <w:rPr>
                <w:sz w:val="20"/>
              </w:rPr>
              <w:t>221. Лойко Фран Казимирович Минская область, Смолинский р-н, 19</w:t>
            </w:r>
            <w:r>
              <w:rPr>
                <w:spacing w:val="-22"/>
                <w:sz w:val="20"/>
              </w:rPr>
              <w:t> </w:t>
            </w:r>
            <w:r>
              <w:rPr>
                <w:sz w:val="20"/>
              </w:rPr>
              <w:t>?</w:t>
            </w:r>
          </w:p>
          <w:p>
            <w:pPr>
              <w:pStyle w:val="TableParagraph"/>
              <w:spacing w:line="105" w:lineRule="exact"/>
              <w:rPr>
                <w:sz w:val="20"/>
              </w:rPr>
            </w:pPr>
            <w:r>
              <w:rPr>
                <w:sz w:val="20"/>
              </w:rPr>
              <w:t>г.</w:t>
            </w:r>
          </w:p>
        </w:tc>
        <w:tc>
          <w:tcPr>
            <w:tcW w:w="1133" w:type="dxa"/>
          </w:tcPr>
          <w:p>
            <w:pPr>
              <w:pStyle w:val="TableParagraph"/>
              <w:spacing w:before="82"/>
              <w:ind w:left="235" w:right="38" w:firstLine="120"/>
              <w:rPr>
                <w:sz w:val="20"/>
              </w:rPr>
            </w:pPr>
            <w:r>
              <w:rPr>
                <w:sz w:val="20"/>
              </w:rPr>
              <w:t>кр-ц, </w:t>
            </w:r>
            <w:r>
              <w:rPr>
                <w:w w:val="95"/>
                <w:sz w:val="20"/>
              </w:rPr>
              <w:t>стрелок</w:t>
            </w:r>
          </w:p>
        </w:tc>
        <w:tc>
          <w:tcPr>
            <w:tcW w:w="2991" w:type="dxa"/>
          </w:tcPr>
          <w:p>
            <w:pPr>
              <w:pStyle w:val="TableParagraph"/>
              <w:spacing w:line="194" w:lineRule="auto" w:before="50"/>
              <w:ind w:right="213"/>
              <w:rPr>
                <w:sz w:val="20"/>
              </w:rPr>
            </w:pPr>
            <w:r>
              <w:rPr>
                <w:sz w:val="20"/>
              </w:rPr>
              <w:t>г. Волгоград, Спортивная, д. 18, кв. 1, жена Лойко Мария Семеновна</w:t>
            </w:r>
          </w:p>
        </w:tc>
      </w:tr>
      <w:tr>
        <w:trPr>
          <w:trHeight w:val="686" w:hRule="atLeast"/>
        </w:trPr>
        <w:tc>
          <w:tcPr>
            <w:tcW w:w="2602" w:type="dxa"/>
          </w:tcPr>
          <w:p>
            <w:pPr>
              <w:pStyle w:val="TableParagraph"/>
              <w:spacing w:line="184" w:lineRule="auto"/>
              <w:ind w:right="-12"/>
              <w:rPr>
                <w:sz w:val="20"/>
              </w:rPr>
            </w:pPr>
            <w:r>
              <w:rPr>
                <w:sz w:val="20"/>
              </w:rPr>
              <w:t>222. Осипов Василий Степанович 1903 г.р., КомиАССР, Сыкрин- ский</w:t>
            </w:r>
            <w:r>
              <w:rPr>
                <w:spacing w:val="-35"/>
                <w:sz w:val="20"/>
              </w:rPr>
              <w:t> </w:t>
            </w:r>
            <w:r>
              <w:rPr>
                <w:spacing w:val="-4"/>
                <w:sz w:val="20"/>
              </w:rPr>
              <w:t>р-н</w:t>
            </w:r>
          </w:p>
          <w:p>
            <w:pPr>
              <w:pStyle w:val="TableParagraph"/>
              <w:spacing w:line="135" w:lineRule="exact"/>
              <w:ind w:left="47"/>
              <w:rPr>
                <w:sz w:val="20"/>
              </w:rPr>
            </w:pPr>
            <w:r>
              <w:rPr>
                <w:sz w:val="20"/>
              </w:rPr>
              <w:t>-------— ------------</w:t>
            </w:r>
            <w:r>
              <w:rPr>
                <w:spacing w:val="14"/>
                <w:sz w:val="20"/>
              </w:rPr>
              <w:t> </w:t>
            </w:r>
            <w:r>
              <w:rPr>
                <w:sz w:val="20"/>
              </w:rPr>
              <w:t>--------------</w:t>
            </w:r>
          </w:p>
        </w:tc>
        <w:tc>
          <w:tcPr>
            <w:tcW w:w="1133" w:type="dxa"/>
          </w:tcPr>
          <w:p>
            <w:pPr>
              <w:pStyle w:val="TableParagraph"/>
              <w:spacing w:before="2"/>
              <w:ind w:left="235" w:right="38" w:firstLine="120"/>
              <w:rPr>
                <w:sz w:val="20"/>
              </w:rPr>
            </w:pPr>
            <w:r>
              <w:rPr>
                <w:sz w:val="20"/>
              </w:rPr>
              <w:t>кр-ц, </w:t>
            </w:r>
            <w:r>
              <w:rPr>
                <w:w w:val="95"/>
                <w:sz w:val="20"/>
              </w:rPr>
              <w:t>стрелок</w:t>
            </w:r>
          </w:p>
          <w:p>
            <w:pPr>
              <w:pStyle w:val="TableParagraph"/>
              <w:spacing w:line="203" w:lineRule="exact" w:before="1"/>
              <w:rPr>
                <w:sz w:val="20"/>
              </w:rPr>
            </w:pPr>
            <w:r>
              <w:rPr>
                <w:w w:val="99"/>
                <w:sz w:val="20"/>
              </w:rPr>
              <w:t>—</w:t>
            </w:r>
          </w:p>
        </w:tc>
        <w:tc>
          <w:tcPr>
            <w:tcW w:w="2991" w:type="dxa"/>
          </w:tcPr>
          <w:p>
            <w:pPr>
              <w:pStyle w:val="TableParagraph"/>
              <w:spacing w:line="199" w:lineRule="auto"/>
              <w:ind w:right="36"/>
              <w:rPr>
                <w:sz w:val="20"/>
              </w:rPr>
            </w:pPr>
            <w:r>
              <w:rPr>
                <w:sz w:val="20"/>
              </w:rPr>
              <w:t>КомиАССР, Сыкримский р-н, Молеви- ца, жена Осипова Мария Степановна</w:t>
            </w:r>
          </w:p>
          <w:p>
            <w:pPr>
              <w:pStyle w:val="TableParagraph"/>
              <w:spacing w:line="95" w:lineRule="exact"/>
              <w:ind w:left="72"/>
              <w:rPr>
                <w:sz w:val="20"/>
              </w:rPr>
            </w:pPr>
            <w:r>
              <w:rPr>
                <w:sz w:val="20"/>
              </w:rPr>
              <w:t>--------- -------------------------- -----</w:t>
            </w:r>
          </w:p>
        </w:tc>
      </w:tr>
    </w:tbl>
    <w:p>
      <w:pPr>
        <w:spacing w:after="0" w:line="95" w:lineRule="exact"/>
        <w:rPr>
          <w:sz w:val="20"/>
        </w:rPr>
        <w:sectPr>
          <w:headerReference w:type="default" r:id="rId221"/>
          <w:headerReference w:type="even" r:id="rId222"/>
          <w:footerReference w:type="default" r:id="rId223"/>
          <w:pgSz w:w="8400" w:h="11900"/>
          <w:pgMar w:header="499" w:footer="0" w:top="700" w:bottom="280" w:left="0" w:right="0"/>
        </w:sectPr>
      </w:pPr>
    </w:p>
    <w:p>
      <w:pPr>
        <w:pStyle w:val="BodyText"/>
      </w:pPr>
    </w:p>
    <w:p>
      <w:pPr>
        <w:pStyle w:val="BodyText"/>
        <w:spacing w:before="7"/>
        <w:rPr>
          <w:sz w:val="19"/>
        </w:rPr>
      </w:pPr>
    </w:p>
    <w:p>
      <w:pPr>
        <w:pStyle w:val="Heading2"/>
        <w:spacing w:line="244" w:lineRule="auto" w:before="91"/>
        <w:ind w:left="1616" w:right="1466"/>
        <w:jc w:val="center"/>
      </w:pPr>
      <w:r>
        <w:rPr/>
        <w:t>Именной список безвозвратных потерь начальствующего и рядового состава 1248 стр. полка 376-й стр. дивизии.</w:t>
      </w:r>
    </w:p>
    <w:p>
      <w:pPr>
        <w:spacing w:line="244" w:lineRule="auto" w:before="1"/>
        <w:ind w:left="1009" w:right="863" w:firstLine="0"/>
        <w:jc w:val="center"/>
        <w:rPr>
          <w:b/>
          <w:sz w:val="20"/>
        </w:rPr>
      </w:pPr>
      <w:r>
        <w:rPr>
          <w:b/>
          <w:sz w:val="20"/>
        </w:rPr>
        <w:t>Пропавшие без вести в районе речки Черная с 21.09. по 29.09.1942 г. (опись - 2, дело ..., стр. 61-71).</w:t>
      </w:r>
    </w:p>
    <w:p>
      <w:pPr>
        <w:pStyle w:val="BodyText"/>
        <w:spacing w:before="5"/>
        <w:rPr>
          <w:b/>
          <w:sz w:val="18"/>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134"/>
        <w:gridCol w:w="2958"/>
      </w:tblGrid>
      <w:tr>
        <w:trPr>
          <w:trHeight w:val="700" w:hRule="atLeast"/>
        </w:trPr>
        <w:tc>
          <w:tcPr>
            <w:tcW w:w="2555" w:type="dxa"/>
          </w:tcPr>
          <w:p>
            <w:pPr>
              <w:pStyle w:val="TableParagraph"/>
              <w:spacing w:before="11"/>
              <w:ind w:left="0"/>
              <w:rPr>
                <w:b/>
                <w:sz w:val="17"/>
              </w:rPr>
            </w:pPr>
          </w:p>
          <w:p>
            <w:pPr>
              <w:pStyle w:val="TableParagraph"/>
              <w:ind w:left="55" w:right="35"/>
              <w:jc w:val="center"/>
              <w:rPr>
                <w:sz w:val="20"/>
              </w:rPr>
            </w:pPr>
            <w:r>
              <w:rPr>
                <w:b/>
                <w:sz w:val="20"/>
              </w:rPr>
              <w:t>Ф. </w:t>
            </w:r>
            <w:r>
              <w:rPr>
                <w:sz w:val="20"/>
              </w:rPr>
              <w:t>и. о.,</w:t>
            </w:r>
          </w:p>
          <w:p>
            <w:pPr>
              <w:pStyle w:val="TableParagraph"/>
              <w:spacing w:line="210" w:lineRule="exact" w:before="34"/>
              <w:ind w:left="55" w:right="50"/>
              <w:jc w:val="center"/>
              <w:rPr>
                <w:b/>
                <w:sz w:val="20"/>
              </w:rPr>
            </w:pPr>
            <w:r>
              <w:rPr>
                <w:b/>
                <w:sz w:val="20"/>
              </w:rPr>
              <w:t>год рождения, дата гибели</w:t>
            </w:r>
          </w:p>
        </w:tc>
        <w:tc>
          <w:tcPr>
            <w:tcW w:w="1134" w:type="dxa"/>
          </w:tcPr>
          <w:p>
            <w:pPr>
              <w:pStyle w:val="TableParagraph"/>
              <w:spacing w:line="211" w:lineRule="auto" w:before="94"/>
              <w:ind w:left="237" w:right="18" w:hanging="8"/>
              <w:rPr>
                <w:b/>
                <w:sz w:val="20"/>
              </w:rPr>
            </w:pPr>
            <w:r>
              <w:rPr>
                <w:b/>
                <w:sz w:val="20"/>
              </w:rPr>
              <w:t>Воинское звание,</w:t>
            </w:r>
          </w:p>
          <w:p>
            <w:pPr>
              <w:pStyle w:val="TableParagraph"/>
              <w:spacing w:line="181" w:lineRule="exact"/>
              <w:ind w:left="81"/>
              <w:rPr>
                <w:b/>
                <w:sz w:val="20"/>
              </w:rPr>
            </w:pPr>
            <w:r>
              <w:rPr>
                <w:b/>
                <w:sz w:val="20"/>
              </w:rPr>
              <w:t>должность</w:t>
            </w:r>
          </w:p>
        </w:tc>
        <w:tc>
          <w:tcPr>
            <w:tcW w:w="2958" w:type="dxa"/>
          </w:tcPr>
          <w:p>
            <w:pPr>
              <w:pStyle w:val="TableParagraph"/>
              <w:spacing w:line="211" w:lineRule="auto" w:before="94"/>
              <w:ind w:left="388" w:right="382"/>
              <w:jc w:val="center"/>
              <w:rPr>
                <w:b/>
                <w:sz w:val="20"/>
              </w:rPr>
            </w:pPr>
            <w:r>
              <w:rPr>
                <w:b/>
                <w:sz w:val="20"/>
              </w:rPr>
              <w:t>Место рождения или жительства,</w:t>
            </w:r>
          </w:p>
          <w:p>
            <w:pPr>
              <w:pStyle w:val="TableParagraph"/>
              <w:spacing w:line="181" w:lineRule="exact"/>
              <w:ind w:left="388" w:right="382"/>
              <w:jc w:val="center"/>
              <w:rPr>
                <w:b/>
                <w:sz w:val="20"/>
              </w:rPr>
            </w:pPr>
            <w:r>
              <w:rPr>
                <w:b/>
                <w:sz w:val="20"/>
              </w:rPr>
              <w:t>Ф. </w:t>
            </w:r>
            <w:r>
              <w:rPr>
                <w:sz w:val="20"/>
              </w:rPr>
              <w:t>И </w:t>
            </w:r>
            <w:r>
              <w:rPr>
                <w:b/>
                <w:sz w:val="20"/>
              </w:rPr>
              <w:t>.О. родственников</w:t>
            </w:r>
          </w:p>
        </w:tc>
      </w:tr>
      <w:tr>
        <w:trPr>
          <w:trHeight w:val="244" w:hRule="atLeast"/>
        </w:trPr>
        <w:tc>
          <w:tcPr>
            <w:tcW w:w="2555" w:type="dxa"/>
          </w:tcPr>
          <w:p>
            <w:pPr>
              <w:pStyle w:val="TableParagraph"/>
              <w:spacing w:line="203" w:lineRule="exact" w:before="22"/>
              <w:ind w:left="7"/>
              <w:jc w:val="center"/>
              <w:rPr>
                <w:sz w:val="20"/>
              </w:rPr>
            </w:pPr>
            <w:r>
              <w:rPr>
                <w:w w:val="99"/>
                <w:sz w:val="20"/>
              </w:rPr>
              <w:t>1</w:t>
            </w:r>
          </w:p>
        </w:tc>
        <w:tc>
          <w:tcPr>
            <w:tcW w:w="1134" w:type="dxa"/>
          </w:tcPr>
          <w:p>
            <w:pPr>
              <w:pStyle w:val="TableParagraph"/>
              <w:spacing w:line="203" w:lineRule="exact" w:before="22"/>
              <w:ind w:left="6"/>
              <w:jc w:val="center"/>
              <w:rPr>
                <w:sz w:val="20"/>
              </w:rPr>
            </w:pPr>
            <w:r>
              <w:rPr>
                <w:w w:val="99"/>
                <w:sz w:val="20"/>
              </w:rPr>
              <w:t>2</w:t>
            </w:r>
          </w:p>
        </w:tc>
        <w:tc>
          <w:tcPr>
            <w:tcW w:w="2958" w:type="dxa"/>
          </w:tcPr>
          <w:p>
            <w:pPr>
              <w:pStyle w:val="TableParagraph"/>
              <w:spacing w:line="216" w:lineRule="exact"/>
              <w:ind w:left="4"/>
              <w:jc w:val="center"/>
              <w:rPr>
                <w:sz w:val="20"/>
              </w:rPr>
            </w:pPr>
            <w:r>
              <w:rPr>
                <w:w w:val="99"/>
                <w:sz w:val="20"/>
              </w:rPr>
              <w:t>3</w:t>
            </w:r>
          </w:p>
        </w:tc>
      </w:tr>
      <w:tr>
        <w:trPr>
          <w:trHeight w:val="561" w:hRule="atLeast"/>
        </w:trPr>
        <w:tc>
          <w:tcPr>
            <w:tcW w:w="2555" w:type="dxa"/>
          </w:tcPr>
          <w:p>
            <w:pPr>
              <w:pStyle w:val="TableParagraph"/>
              <w:spacing w:line="196" w:lineRule="exact" w:before="170"/>
              <w:ind w:right="365"/>
              <w:rPr>
                <w:sz w:val="20"/>
              </w:rPr>
            </w:pPr>
            <w:r>
              <w:rPr>
                <w:sz w:val="20"/>
              </w:rPr>
              <w:t>358. Круглов Александр Сергеевич, 1902 г.р.</w:t>
            </w:r>
          </w:p>
        </w:tc>
        <w:tc>
          <w:tcPr>
            <w:tcW w:w="1134" w:type="dxa"/>
          </w:tcPr>
          <w:p>
            <w:pPr>
              <w:pStyle w:val="TableParagraph"/>
              <w:spacing w:line="230" w:lineRule="atLeast" w:before="109"/>
              <w:ind w:left="234" w:right="208" w:firstLine="120"/>
              <w:rPr>
                <w:sz w:val="20"/>
              </w:rPr>
            </w:pPr>
            <w:r>
              <w:rPr>
                <w:sz w:val="20"/>
              </w:rPr>
              <w:t>кр-ц, стрелок</w:t>
            </w:r>
          </w:p>
        </w:tc>
        <w:tc>
          <w:tcPr>
            <w:tcW w:w="2958" w:type="dxa"/>
          </w:tcPr>
          <w:p>
            <w:pPr>
              <w:pStyle w:val="TableParagraph"/>
              <w:spacing w:line="201" w:lineRule="auto"/>
              <w:ind w:left="8"/>
              <w:rPr>
                <w:sz w:val="20"/>
              </w:rPr>
            </w:pPr>
            <w:r>
              <w:rPr>
                <w:sz w:val="20"/>
              </w:rPr>
              <w:t>Новосибир. обл., Топкинск. р-н, Соло-</w:t>
            </w:r>
            <w:r>
              <w:rPr>
                <w:spacing w:val="-12"/>
                <w:sz w:val="20"/>
              </w:rPr>
              <w:t> </w:t>
            </w:r>
            <w:r>
              <w:rPr>
                <w:sz w:val="20"/>
              </w:rPr>
              <w:t>минск.</w:t>
            </w:r>
            <w:r>
              <w:rPr>
                <w:spacing w:val="-11"/>
                <w:sz w:val="20"/>
              </w:rPr>
              <w:t> </w:t>
            </w:r>
            <w:r>
              <w:rPr>
                <w:sz w:val="20"/>
              </w:rPr>
              <w:t>с\с,</w:t>
            </w:r>
            <w:r>
              <w:rPr>
                <w:spacing w:val="-10"/>
                <w:sz w:val="20"/>
              </w:rPr>
              <w:t> </w:t>
            </w:r>
            <w:r>
              <w:rPr>
                <w:sz w:val="20"/>
              </w:rPr>
              <w:t>д.</w:t>
            </w:r>
            <w:r>
              <w:rPr>
                <w:spacing w:val="-8"/>
                <w:sz w:val="20"/>
              </w:rPr>
              <w:t> </w:t>
            </w:r>
            <w:r>
              <w:rPr>
                <w:sz w:val="20"/>
              </w:rPr>
              <w:t>Соломино,</w:t>
            </w:r>
            <w:r>
              <w:rPr>
                <w:spacing w:val="-10"/>
                <w:sz w:val="20"/>
              </w:rPr>
              <w:t> </w:t>
            </w:r>
            <w:r>
              <w:rPr>
                <w:sz w:val="20"/>
              </w:rPr>
              <w:t>ж.</w:t>
            </w:r>
            <w:r>
              <w:rPr>
                <w:spacing w:val="-8"/>
                <w:sz w:val="20"/>
              </w:rPr>
              <w:t> </w:t>
            </w:r>
            <w:r>
              <w:rPr>
                <w:spacing w:val="-11"/>
                <w:sz w:val="20"/>
              </w:rPr>
              <w:t>-</w:t>
            </w:r>
          </w:p>
          <w:p>
            <w:pPr>
              <w:pStyle w:val="TableParagraph"/>
              <w:spacing w:line="159" w:lineRule="exact"/>
              <w:ind w:left="8"/>
              <w:rPr>
                <w:sz w:val="20"/>
              </w:rPr>
            </w:pPr>
            <w:r>
              <w:rPr>
                <w:sz w:val="20"/>
              </w:rPr>
              <w:t>Василиса Ивановна.</w:t>
            </w:r>
          </w:p>
        </w:tc>
      </w:tr>
      <w:tr>
        <w:trPr>
          <w:trHeight w:val="563" w:hRule="atLeast"/>
        </w:trPr>
        <w:tc>
          <w:tcPr>
            <w:tcW w:w="2555" w:type="dxa"/>
          </w:tcPr>
          <w:p>
            <w:pPr>
              <w:pStyle w:val="TableParagraph"/>
              <w:spacing w:line="196" w:lineRule="exact" w:before="172"/>
              <w:ind w:right="365"/>
              <w:rPr>
                <w:sz w:val="20"/>
              </w:rPr>
            </w:pPr>
            <w:r>
              <w:rPr>
                <w:sz w:val="20"/>
              </w:rPr>
              <w:t>359. Дыба Алексей Александрович, 1915 г.р.</w:t>
            </w:r>
          </w:p>
        </w:tc>
        <w:tc>
          <w:tcPr>
            <w:tcW w:w="1134" w:type="dxa"/>
          </w:tcPr>
          <w:p>
            <w:pPr>
              <w:pStyle w:val="TableParagraph"/>
              <w:spacing w:line="230" w:lineRule="atLeast" w:before="110"/>
              <w:ind w:left="234" w:right="208" w:firstLine="120"/>
              <w:rPr>
                <w:sz w:val="20"/>
              </w:rPr>
            </w:pPr>
            <w:r>
              <w:rPr>
                <w:sz w:val="20"/>
              </w:rPr>
              <w:t>кр-ц, стрелок</w:t>
            </w:r>
          </w:p>
        </w:tc>
        <w:tc>
          <w:tcPr>
            <w:tcW w:w="2958" w:type="dxa"/>
          </w:tcPr>
          <w:p>
            <w:pPr>
              <w:pStyle w:val="TableParagraph"/>
              <w:spacing w:line="199" w:lineRule="auto"/>
              <w:ind w:left="8" w:right="36"/>
              <w:rPr>
                <w:sz w:val="20"/>
              </w:rPr>
            </w:pPr>
            <w:r>
              <w:rPr>
                <w:sz w:val="20"/>
              </w:rPr>
              <w:t>Красноярский край, Копский р-н, Верхне-Монашинский с\с, д.</w:t>
            </w:r>
          </w:p>
          <w:p>
            <w:pPr>
              <w:pStyle w:val="TableParagraph"/>
              <w:spacing w:line="171" w:lineRule="exact"/>
              <w:ind w:left="8"/>
              <w:rPr>
                <w:sz w:val="20"/>
              </w:rPr>
            </w:pPr>
            <w:r>
              <w:rPr>
                <w:sz w:val="20"/>
              </w:rPr>
              <w:t>Ново-Пи- роповское.</w:t>
            </w:r>
          </w:p>
        </w:tc>
      </w:tr>
      <w:tr>
        <w:trPr>
          <w:trHeight w:val="372" w:hRule="atLeast"/>
        </w:trPr>
        <w:tc>
          <w:tcPr>
            <w:tcW w:w="2555" w:type="dxa"/>
          </w:tcPr>
          <w:p>
            <w:pPr>
              <w:pStyle w:val="TableParagraph"/>
              <w:spacing w:line="196" w:lineRule="exact" w:before="9"/>
              <w:ind w:right="238"/>
              <w:rPr>
                <w:sz w:val="20"/>
              </w:rPr>
            </w:pPr>
            <w:r>
              <w:rPr>
                <w:sz w:val="20"/>
              </w:rPr>
              <w:t>360. Вылегжанин Степан Михайлович, 1913 г.р.</w:t>
            </w:r>
          </w:p>
        </w:tc>
        <w:tc>
          <w:tcPr>
            <w:tcW w:w="1134" w:type="dxa"/>
          </w:tcPr>
          <w:p>
            <w:pPr>
              <w:pStyle w:val="TableParagraph"/>
              <w:spacing w:line="178" w:lineRule="exact"/>
              <w:ind w:left="17" w:right="14"/>
              <w:jc w:val="center"/>
              <w:rPr>
                <w:sz w:val="20"/>
              </w:rPr>
            </w:pPr>
            <w:r>
              <w:rPr>
                <w:sz w:val="20"/>
              </w:rPr>
              <w:t>кр-ц,</w:t>
            </w:r>
          </w:p>
          <w:p>
            <w:pPr>
              <w:pStyle w:val="TableParagraph"/>
              <w:spacing w:line="173" w:lineRule="exact"/>
              <w:ind w:left="19" w:right="14"/>
              <w:jc w:val="center"/>
              <w:rPr>
                <w:sz w:val="20"/>
              </w:rPr>
            </w:pPr>
            <w:r>
              <w:rPr>
                <w:sz w:val="20"/>
              </w:rPr>
              <w:t>стрелок</w:t>
            </w:r>
          </w:p>
        </w:tc>
        <w:tc>
          <w:tcPr>
            <w:tcW w:w="2958" w:type="dxa"/>
            <w:tcBorders>
              <w:bottom w:val="single" w:sz="18" w:space="0" w:color="FFFFFF"/>
            </w:tcBorders>
          </w:tcPr>
          <w:p>
            <w:pPr>
              <w:pStyle w:val="TableParagraph"/>
              <w:spacing w:line="171" w:lineRule="exact"/>
              <w:ind w:left="8"/>
              <w:rPr>
                <w:sz w:val="20"/>
              </w:rPr>
            </w:pPr>
            <w:r>
              <w:rPr>
                <w:sz w:val="20"/>
              </w:rPr>
              <w:t>Молотовская обл., г.</w:t>
            </w:r>
            <w:r>
              <w:rPr>
                <w:spacing w:val="-15"/>
                <w:sz w:val="20"/>
              </w:rPr>
              <w:t> </w:t>
            </w:r>
            <w:r>
              <w:rPr>
                <w:sz w:val="20"/>
              </w:rPr>
              <w:t>Саликамск,</w:t>
            </w:r>
          </w:p>
          <w:p>
            <w:pPr>
              <w:pStyle w:val="TableParagraph"/>
              <w:spacing w:line="180" w:lineRule="exact"/>
              <w:ind w:left="8"/>
              <w:rPr>
                <w:sz w:val="20"/>
              </w:rPr>
            </w:pPr>
            <w:r>
              <w:rPr>
                <w:sz w:val="20"/>
              </w:rPr>
              <w:t>п. Калин-рудник, ул. Сталина,</w:t>
            </w:r>
            <w:r>
              <w:rPr>
                <w:spacing w:val="-15"/>
                <w:sz w:val="20"/>
              </w:rPr>
              <w:t> </w:t>
            </w:r>
            <w:r>
              <w:rPr>
                <w:sz w:val="20"/>
              </w:rPr>
              <w:t>№</w:t>
            </w:r>
          </w:p>
        </w:tc>
      </w:tr>
      <w:tr>
        <w:trPr>
          <w:trHeight w:val="569" w:hRule="atLeast"/>
        </w:trPr>
        <w:tc>
          <w:tcPr>
            <w:tcW w:w="2555" w:type="dxa"/>
          </w:tcPr>
          <w:p>
            <w:pPr>
              <w:pStyle w:val="TableParagraph"/>
              <w:spacing w:line="199" w:lineRule="auto" w:before="74"/>
              <w:ind w:right="238"/>
              <w:rPr>
                <w:sz w:val="20"/>
              </w:rPr>
            </w:pPr>
            <w:r>
              <w:rPr>
                <w:sz w:val="20"/>
              </w:rPr>
              <w:t>361. Степашико Владимир Саввович, 1913 г. р.</w:t>
            </w:r>
          </w:p>
        </w:tc>
        <w:tc>
          <w:tcPr>
            <w:tcW w:w="1134" w:type="dxa"/>
          </w:tcPr>
          <w:p>
            <w:pPr>
              <w:pStyle w:val="TableParagraph"/>
              <w:spacing w:before="16"/>
              <w:ind w:left="234" w:right="208" w:firstLine="120"/>
              <w:rPr>
                <w:sz w:val="20"/>
              </w:rPr>
            </w:pPr>
            <w:r>
              <w:rPr>
                <w:sz w:val="20"/>
              </w:rPr>
              <w:t>кр-ц, стрелок</w:t>
            </w:r>
          </w:p>
        </w:tc>
        <w:tc>
          <w:tcPr>
            <w:tcW w:w="2958" w:type="dxa"/>
            <w:tcBorders>
              <w:top w:val="single" w:sz="18" w:space="0" w:color="FFFFFF"/>
            </w:tcBorders>
          </w:tcPr>
          <w:p>
            <w:pPr>
              <w:pStyle w:val="TableParagraph"/>
              <w:spacing w:line="199" w:lineRule="auto"/>
              <w:ind w:left="8"/>
              <w:rPr>
                <w:sz w:val="20"/>
              </w:rPr>
            </w:pPr>
            <w:r>
              <w:rPr>
                <w:sz w:val="20"/>
              </w:rPr>
              <w:t>Алтайский край, г. Барнаул, ул. Крупской, 11 «Б», ж. Слюняева</w:t>
            </w:r>
          </w:p>
          <w:p>
            <w:pPr>
              <w:pStyle w:val="TableParagraph"/>
              <w:spacing w:line="175" w:lineRule="exact"/>
              <w:ind w:left="8"/>
              <w:rPr>
                <w:sz w:val="20"/>
              </w:rPr>
            </w:pPr>
            <w:r>
              <w:rPr>
                <w:sz w:val="20"/>
              </w:rPr>
              <w:t>Надежда Дмитриевна.</w:t>
            </w:r>
          </w:p>
        </w:tc>
      </w:tr>
      <w:tr>
        <w:trPr>
          <w:trHeight w:val="765" w:hRule="atLeast"/>
        </w:trPr>
        <w:tc>
          <w:tcPr>
            <w:tcW w:w="2555" w:type="dxa"/>
          </w:tcPr>
          <w:p>
            <w:pPr>
              <w:pStyle w:val="TableParagraph"/>
              <w:spacing w:line="199" w:lineRule="auto" w:before="197"/>
              <w:ind w:right="12"/>
              <w:rPr>
                <w:sz w:val="20"/>
              </w:rPr>
            </w:pPr>
            <w:r>
              <w:rPr>
                <w:sz w:val="20"/>
              </w:rPr>
              <w:t>362. Серый Антон Афанасье- вич,1915 г. р.</w:t>
            </w:r>
          </w:p>
        </w:tc>
        <w:tc>
          <w:tcPr>
            <w:tcW w:w="1134" w:type="dxa"/>
          </w:tcPr>
          <w:p>
            <w:pPr>
              <w:pStyle w:val="TableParagraph"/>
              <w:spacing w:line="201" w:lineRule="auto" w:before="99"/>
              <w:ind w:left="19" w:right="10"/>
              <w:jc w:val="center"/>
              <w:rPr>
                <w:sz w:val="20"/>
              </w:rPr>
            </w:pPr>
            <w:r>
              <w:rPr>
                <w:sz w:val="20"/>
              </w:rPr>
              <w:t>Мл.сержант, ком. отделения</w:t>
            </w:r>
          </w:p>
        </w:tc>
        <w:tc>
          <w:tcPr>
            <w:tcW w:w="2958" w:type="dxa"/>
            <w:tcBorders>
              <w:bottom w:val="single" w:sz="12" w:space="0" w:color="FFFFFF"/>
            </w:tcBorders>
          </w:tcPr>
          <w:p>
            <w:pPr>
              <w:pStyle w:val="TableParagraph"/>
              <w:spacing w:line="199" w:lineRule="auto"/>
              <w:ind w:left="8" w:right="54"/>
              <w:rPr>
                <w:sz w:val="20"/>
              </w:rPr>
            </w:pPr>
            <w:r>
              <w:rPr>
                <w:sz w:val="20"/>
              </w:rPr>
              <w:t>Свердловская обл., Карпищенский р-н, с. Петропавловское, ул. Свердлова,</w:t>
            </w:r>
          </w:p>
          <w:p>
            <w:pPr>
              <w:pStyle w:val="TableParagraph"/>
              <w:spacing w:line="174" w:lineRule="exact"/>
              <w:ind w:left="8"/>
              <w:rPr>
                <w:sz w:val="20"/>
              </w:rPr>
            </w:pPr>
            <w:r>
              <w:rPr>
                <w:sz w:val="20"/>
              </w:rPr>
              <w:t>жена - Лучина Анастасия</w:t>
            </w:r>
          </w:p>
        </w:tc>
      </w:tr>
      <w:tr>
        <w:trPr>
          <w:trHeight w:val="582" w:hRule="atLeast"/>
        </w:trPr>
        <w:tc>
          <w:tcPr>
            <w:tcW w:w="2555" w:type="dxa"/>
          </w:tcPr>
          <w:p>
            <w:pPr>
              <w:pStyle w:val="TableParagraph"/>
              <w:spacing w:line="189" w:lineRule="auto" w:before="104"/>
              <w:ind w:right="412"/>
              <w:rPr>
                <w:sz w:val="20"/>
              </w:rPr>
            </w:pPr>
            <w:r>
              <w:rPr>
                <w:sz w:val="20"/>
              </w:rPr>
              <w:t>363. Дементьев Николай Иванович, 1906 г.р.</w:t>
            </w:r>
          </w:p>
        </w:tc>
        <w:tc>
          <w:tcPr>
            <w:tcW w:w="1134" w:type="dxa"/>
          </w:tcPr>
          <w:p>
            <w:pPr>
              <w:pStyle w:val="TableParagraph"/>
              <w:spacing w:before="38"/>
              <w:ind w:left="234" w:right="208" w:firstLine="120"/>
              <w:rPr>
                <w:sz w:val="20"/>
              </w:rPr>
            </w:pPr>
            <w:r>
              <w:rPr>
                <w:sz w:val="20"/>
              </w:rPr>
              <w:t>кр-ц, стрелок</w:t>
            </w:r>
          </w:p>
        </w:tc>
        <w:tc>
          <w:tcPr>
            <w:tcW w:w="2958" w:type="dxa"/>
            <w:tcBorders>
              <w:top w:val="single" w:sz="12" w:space="0" w:color="FFFFFF"/>
            </w:tcBorders>
          </w:tcPr>
          <w:p>
            <w:pPr>
              <w:pStyle w:val="TableParagraph"/>
              <w:spacing w:line="199" w:lineRule="auto"/>
              <w:ind w:left="8" w:right="60"/>
              <w:rPr>
                <w:sz w:val="20"/>
              </w:rPr>
            </w:pPr>
            <w:r>
              <w:rPr>
                <w:sz w:val="20"/>
              </w:rPr>
              <w:t>Коми АССР, Удорский р-н, Богичерский с\с, д. Вилви, жена -</w:t>
            </w:r>
          </w:p>
          <w:p>
            <w:pPr>
              <w:pStyle w:val="TableParagraph"/>
              <w:spacing w:line="185" w:lineRule="exact"/>
              <w:ind w:left="8"/>
              <w:rPr>
                <w:sz w:val="20"/>
              </w:rPr>
            </w:pPr>
            <w:r>
              <w:rPr>
                <w:sz w:val="20"/>
              </w:rPr>
              <w:t>Татьяна Алексеевна.</w:t>
            </w:r>
          </w:p>
        </w:tc>
      </w:tr>
      <w:tr>
        <w:trPr>
          <w:trHeight w:val="574" w:hRule="atLeast"/>
        </w:trPr>
        <w:tc>
          <w:tcPr>
            <w:tcW w:w="2555" w:type="dxa"/>
          </w:tcPr>
          <w:p>
            <w:pPr>
              <w:pStyle w:val="TableParagraph"/>
              <w:spacing w:line="194" w:lineRule="auto" w:before="115"/>
              <w:ind w:right="655"/>
              <w:rPr>
                <w:sz w:val="20"/>
              </w:rPr>
            </w:pPr>
            <w:r>
              <w:rPr>
                <w:sz w:val="20"/>
              </w:rPr>
              <w:t>364. Толстов Макар Николаевич, 1904 г.р.</w:t>
            </w:r>
          </w:p>
        </w:tc>
        <w:tc>
          <w:tcPr>
            <w:tcW w:w="1134" w:type="dxa"/>
          </w:tcPr>
          <w:p>
            <w:pPr>
              <w:pStyle w:val="TableParagraph"/>
              <w:spacing w:before="53"/>
              <w:ind w:left="234" w:right="208" w:firstLine="120"/>
              <w:rPr>
                <w:sz w:val="20"/>
              </w:rPr>
            </w:pPr>
            <w:r>
              <w:rPr>
                <w:sz w:val="20"/>
              </w:rPr>
              <w:t>кр-ц, стрелок</w:t>
            </w:r>
          </w:p>
        </w:tc>
        <w:tc>
          <w:tcPr>
            <w:tcW w:w="2958" w:type="dxa"/>
            <w:tcBorders>
              <w:bottom w:val="single" w:sz="18" w:space="0" w:color="FFFFFF"/>
            </w:tcBorders>
          </w:tcPr>
          <w:p>
            <w:pPr>
              <w:pStyle w:val="TableParagraph"/>
              <w:spacing w:line="192" w:lineRule="exact"/>
              <w:ind w:left="8"/>
              <w:rPr>
                <w:sz w:val="20"/>
              </w:rPr>
            </w:pPr>
            <w:r>
              <w:rPr>
                <w:sz w:val="20"/>
              </w:rPr>
              <w:t>Могилевская обл., Костиновичский р-н, д. Самотявик, жена - Зинаида</w:t>
            </w:r>
          </w:p>
        </w:tc>
      </w:tr>
      <w:tr>
        <w:trPr>
          <w:trHeight w:val="569" w:hRule="atLeast"/>
        </w:trPr>
        <w:tc>
          <w:tcPr>
            <w:tcW w:w="2555" w:type="dxa"/>
          </w:tcPr>
          <w:p>
            <w:pPr>
              <w:pStyle w:val="TableParagraph"/>
              <w:spacing w:line="188" w:lineRule="exact" w:before="193"/>
              <w:ind w:right="365"/>
              <w:rPr>
                <w:sz w:val="20"/>
              </w:rPr>
            </w:pPr>
            <w:r>
              <w:rPr>
                <w:sz w:val="20"/>
              </w:rPr>
              <w:t>365. Осипов Михаил Иванович, 1910 г.р.</w:t>
            </w:r>
          </w:p>
        </w:tc>
        <w:tc>
          <w:tcPr>
            <w:tcW w:w="1134" w:type="dxa"/>
          </w:tcPr>
          <w:p>
            <w:pPr>
              <w:pStyle w:val="TableParagraph"/>
              <w:spacing w:line="230" w:lineRule="atLeast" w:before="116"/>
              <w:ind w:left="234" w:right="208" w:firstLine="120"/>
              <w:rPr>
                <w:sz w:val="20"/>
              </w:rPr>
            </w:pPr>
            <w:r>
              <w:rPr>
                <w:sz w:val="20"/>
              </w:rPr>
              <w:t>кр-ц, стрелок</w:t>
            </w:r>
          </w:p>
        </w:tc>
        <w:tc>
          <w:tcPr>
            <w:tcW w:w="2958" w:type="dxa"/>
            <w:tcBorders>
              <w:top w:val="single" w:sz="18" w:space="0" w:color="FFFFFF"/>
            </w:tcBorders>
          </w:tcPr>
          <w:p>
            <w:pPr>
              <w:pStyle w:val="TableParagraph"/>
              <w:spacing w:line="199" w:lineRule="auto"/>
              <w:ind w:left="8" w:right="212"/>
              <w:rPr>
                <w:sz w:val="20"/>
              </w:rPr>
            </w:pPr>
            <w:r>
              <w:rPr>
                <w:sz w:val="20"/>
              </w:rPr>
              <w:t>Красноярский край, Киженский р-н, Семишский с\с, жена -</w:t>
            </w:r>
          </w:p>
          <w:p>
            <w:pPr>
              <w:pStyle w:val="TableParagraph"/>
              <w:spacing w:line="171" w:lineRule="exact"/>
              <w:ind w:left="8"/>
              <w:rPr>
                <w:sz w:val="20"/>
              </w:rPr>
            </w:pPr>
            <w:r>
              <w:rPr>
                <w:sz w:val="20"/>
              </w:rPr>
              <w:t>Марина Николаевна.</w:t>
            </w:r>
          </w:p>
        </w:tc>
      </w:tr>
      <w:tr>
        <w:trPr>
          <w:trHeight w:val="593" w:hRule="atLeast"/>
        </w:trPr>
        <w:tc>
          <w:tcPr>
            <w:tcW w:w="2555" w:type="dxa"/>
          </w:tcPr>
          <w:p>
            <w:pPr>
              <w:pStyle w:val="TableParagraph"/>
              <w:spacing w:line="189" w:lineRule="auto" w:before="107"/>
              <w:ind w:right="365"/>
              <w:rPr>
                <w:sz w:val="20"/>
              </w:rPr>
            </w:pPr>
            <w:r>
              <w:rPr>
                <w:sz w:val="20"/>
              </w:rPr>
              <w:t>366. Трушечкин Пѐтр Иванович, 1911 г. р.</w:t>
            </w:r>
          </w:p>
        </w:tc>
        <w:tc>
          <w:tcPr>
            <w:tcW w:w="1134" w:type="dxa"/>
          </w:tcPr>
          <w:p>
            <w:pPr>
              <w:pStyle w:val="TableParagraph"/>
              <w:spacing w:before="41"/>
              <w:ind w:left="234" w:right="208" w:firstLine="120"/>
              <w:rPr>
                <w:sz w:val="20"/>
              </w:rPr>
            </w:pPr>
            <w:r>
              <w:rPr>
                <w:sz w:val="20"/>
              </w:rPr>
              <w:t>кр-ц, стрелок</w:t>
            </w:r>
          </w:p>
        </w:tc>
        <w:tc>
          <w:tcPr>
            <w:tcW w:w="2958" w:type="dxa"/>
          </w:tcPr>
          <w:p>
            <w:pPr>
              <w:pStyle w:val="TableParagraph"/>
              <w:spacing w:line="199" w:lineRule="auto" w:before="15"/>
              <w:ind w:left="8" w:right="14"/>
              <w:rPr>
                <w:sz w:val="20"/>
              </w:rPr>
            </w:pPr>
            <w:r>
              <w:rPr>
                <w:sz w:val="20"/>
              </w:rPr>
              <w:t>Рязанская обл., ст. Вирда, д. Летдно- войно, Боголюбово, жена</w:t>
            </w:r>
          </w:p>
          <w:p>
            <w:pPr>
              <w:pStyle w:val="TableParagraph"/>
              <w:spacing w:line="176" w:lineRule="exact"/>
              <w:ind w:left="8"/>
              <w:rPr>
                <w:sz w:val="20"/>
              </w:rPr>
            </w:pPr>
            <w:r>
              <w:rPr>
                <w:sz w:val="20"/>
              </w:rPr>
              <w:t>- Зинаида Трофимовна.</w:t>
            </w:r>
          </w:p>
        </w:tc>
      </w:tr>
      <w:tr>
        <w:trPr>
          <w:trHeight w:val="585" w:hRule="atLeast"/>
        </w:trPr>
        <w:tc>
          <w:tcPr>
            <w:tcW w:w="2555" w:type="dxa"/>
          </w:tcPr>
          <w:p>
            <w:pPr>
              <w:pStyle w:val="TableParagraph"/>
              <w:spacing w:line="189" w:lineRule="auto" w:before="106"/>
              <w:ind w:right="578"/>
              <w:rPr>
                <w:sz w:val="20"/>
              </w:rPr>
            </w:pPr>
            <w:r>
              <w:rPr>
                <w:sz w:val="20"/>
              </w:rPr>
              <w:t>367. Грачѐв Алексей Дмитриевич, 1920 г. р.</w:t>
            </w:r>
          </w:p>
        </w:tc>
        <w:tc>
          <w:tcPr>
            <w:tcW w:w="1134" w:type="dxa"/>
          </w:tcPr>
          <w:p>
            <w:pPr>
              <w:pStyle w:val="TableParagraph"/>
              <w:spacing w:before="41"/>
              <w:ind w:left="234" w:right="208" w:firstLine="120"/>
              <w:rPr>
                <w:sz w:val="20"/>
              </w:rPr>
            </w:pPr>
            <w:r>
              <w:rPr>
                <w:sz w:val="20"/>
              </w:rPr>
              <w:t>кр-ц, стрелок</w:t>
            </w:r>
          </w:p>
        </w:tc>
        <w:tc>
          <w:tcPr>
            <w:tcW w:w="2958" w:type="dxa"/>
          </w:tcPr>
          <w:p>
            <w:pPr>
              <w:pStyle w:val="TableParagraph"/>
              <w:spacing w:line="192" w:lineRule="exact" w:before="9"/>
              <w:ind w:left="8" w:right="-1"/>
              <w:rPr>
                <w:sz w:val="20"/>
              </w:rPr>
            </w:pPr>
            <w:r>
              <w:rPr>
                <w:sz w:val="20"/>
              </w:rPr>
              <w:t>Пензенск. обл., Лачинский р-н,</w:t>
            </w:r>
            <w:r>
              <w:rPr>
                <w:spacing w:val="-21"/>
                <w:sz w:val="20"/>
              </w:rPr>
              <w:t> </w:t>
            </w:r>
            <w:r>
              <w:rPr>
                <w:sz w:val="20"/>
              </w:rPr>
              <w:t>ст. Качегма, с. Шейма, брат - Сергей Дмитриевич.</w:t>
            </w:r>
          </w:p>
        </w:tc>
      </w:tr>
      <w:tr>
        <w:trPr>
          <w:trHeight w:val="527" w:hRule="atLeast"/>
        </w:trPr>
        <w:tc>
          <w:tcPr>
            <w:tcW w:w="2555" w:type="dxa"/>
          </w:tcPr>
          <w:p>
            <w:pPr>
              <w:pStyle w:val="TableParagraph"/>
              <w:spacing w:line="204" w:lineRule="exact" w:before="130"/>
              <w:rPr>
                <w:sz w:val="20"/>
              </w:rPr>
            </w:pPr>
            <w:r>
              <w:rPr>
                <w:sz w:val="20"/>
              </w:rPr>
              <w:t>368. Ивков Виктор</w:t>
            </w:r>
          </w:p>
          <w:p>
            <w:pPr>
              <w:pStyle w:val="TableParagraph"/>
              <w:spacing w:line="174" w:lineRule="exact"/>
              <w:rPr>
                <w:sz w:val="20"/>
              </w:rPr>
            </w:pPr>
            <w:r>
              <w:rPr>
                <w:sz w:val="20"/>
              </w:rPr>
              <w:t>Васильевич, 1898 г. р.</w:t>
            </w:r>
          </w:p>
        </w:tc>
        <w:tc>
          <w:tcPr>
            <w:tcW w:w="1134" w:type="dxa"/>
          </w:tcPr>
          <w:p>
            <w:pPr>
              <w:pStyle w:val="TableParagraph"/>
              <w:spacing w:line="230" w:lineRule="atLeast" w:before="74"/>
              <w:ind w:left="234" w:right="208" w:firstLine="120"/>
              <w:rPr>
                <w:sz w:val="20"/>
              </w:rPr>
            </w:pPr>
            <w:r>
              <w:rPr>
                <w:sz w:val="20"/>
              </w:rPr>
              <w:t>кр-ц, стрелок</w:t>
            </w:r>
          </w:p>
        </w:tc>
        <w:tc>
          <w:tcPr>
            <w:tcW w:w="2958" w:type="dxa"/>
            <w:tcBorders>
              <w:bottom w:val="single" w:sz="4" w:space="0" w:color="FFFFFF"/>
            </w:tcBorders>
          </w:tcPr>
          <w:p>
            <w:pPr>
              <w:pStyle w:val="TableParagraph"/>
              <w:spacing w:line="192" w:lineRule="exact"/>
              <w:ind w:left="8" w:right="25"/>
              <w:rPr>
                <w:sz w:val="20"/>
              </w:rPr>
            </w:pPr>
            <w:r>
              <w:rPr>
                <w:sz w:val="20"/>
              </w:rPr>
              <w:t>Вологодс. обл., Павинский, р-н, Па- винск. с\с, д. Болын. овраг, ж. Федосья Васильевна.</w:t>
            </w:r>
          </w:p>
        </w:tc>
      </w:tr>
      <w:tr>
        <w:trPr>
          <w:trHeight w:val="551" w:hRule="atLeast"/>
        </w:trPr>
        <w:tc>
          <w:tcPr>
            <w:tcW w:w="2555" w:type="dxa"/>
          </w:tcPr>
          <w:p>
            <w:pPr>
              <w:pStyle w:val="TableParagraph"/>
              <w:spacing w:line="189" w:lineRule="auto" w:before="65"/>
              <w:ind w:right="365"/>
              <w:rPr>
                <w:sz w:val="20"/>
              </w:rPr>
            </w:pPr>
            <w:r>
              <w:rPr>
                <w:sz w:val="20"/>
              </w:rPr>
              <w:t>369. Бердников Николай Акимович, 1902 г.р.</w:t>
            </w:r>
          </w:p>
        </w:tc>
        <w:tc>
          <w:tcPr>
            <w:tcW w:w="1134" w:type="dxa"/>
          </w:tcPr>
          <w:p>
            <w:pPr>
              <w:pStyle w:val="TableParagraph"/>
              <w:spacing w:line="141" w:lineRule="exact"/>
              <w:ind w:left="18" w:right="14"/>
              <w:jc w:val="center"/>
              <w:rPr>
                <w:sz w:val="20"/>
              </w:rPr>
            </w:pPr>
            <w:r>
              <w:rPr>
                <w:sz w:val="20"/>
              </w:rPr>
              <w:t>ст.сержант,</w:t>
            </w:r>
          </w:p>
          <w:p>
            <w:pPr>
              <w:pStyle w:val="TableParagraph"/>
              <w:spacing w:line="189" w:lineRule="auto" w:before="15"/>
              <w:ind w:left="129" w:right="121" w:firstLine="1"/>
              <w:jc w:val="center"/>
              <w:rPr>
                <w:sz w:val="20"/>
              </w:rPr>
            </w:pPr>
            <w:r>
              <w:rPr>
                <w:sz w:val="20"/>
              </w:rPr>
              <w:t>ком. </w:t>
            </w:r>
            <w:r>
              <w:rPr>
                <w:w w:val="95"/>
                <w:sz w:val="20"/>
              </w:rPr>
              <w:t>отделения</w:t>
            </w:r>
          </w:p>
        </w:tc>
        <w:tc>
          <w:tcPr>
            <w:tcW w:w="2958" w:type="dxa"/>
            <w:tcBorders>
              <w:top w:val="single" w:sz="4" w:space="0" w:color="FFFFFF"/>
            </w:tcBorders>
          </w:tcPr>
          <w:p>
            <w:pPr>
              <w:pStyle w:val="TableParagraph"/>
              <w:spacing w:line="211" w:lineRule="exact" w:before="26"/>
              <w:ind w:left="8"/>
              <w:rPr>
                <w:sz w:val="20"/>
              </w:rPr>
            </w:pPr>
            <w:r>
              <w:rPr>
                <w:sz w:val="20"/>
              </w:rPr>
              <w:t>г. Ленинград, пр-т Стачек - 23,</w:t>
            </w:r>
            <w:r>
              <w:rPr>
                <w:spacing w:val="-16"/>
                <w:sz w:val="20"/>
              </w:rPr>
              <w:t> </w:t>
            </w:r>
            <w:r>
              <w:rPr>
                <w:sz w:val="20"/>
              </w:rPr>
              <w:t>кв.</w:t>
            </w:r>
          </w:p>
          <w:p>
            <w:pPr>
              <w:pStyle w:val="TableParagraph"/>
              <w:spacing w:line="211" w:lineRule="exact"/>
              <w:ind w:left="8"/>
              <w:rPr>
                <w:sz w:val="20"/>
              </w:rPr>
            </w:pPr>
            <w:r>
              <w:rPr>
                <w:sz w:val="20"/>
              </w:rPr>
              <w:t>186, жена - Анастасия</w:t>
            </w:r>
            <w:r>
              <w:rPr>
                <w:spacing w:val="-25"/>
                <w:sz w:val="20"/>
              </w:rPr>
              <w:t> </w:t>
            </w:r>
            <w:r>
              <w:rPr>
                <w:sz w:val="20"/>
              </w:rPr>
              <w:t>Иосифовна.</w:t>
            </w:r>
          </w:p>
        </w:tc>
      </w:tr>
    </w:tbl>
    <w:p>
      <w:pPr>
        <w:spacing w:after="0" w:line="211" w:lineRule="exact"/>
        <w:rPr>
          <w:sz w:val="20"/>
        </w:rPr>
        <w:sectPr>
          <w:headerReference w:type="default" r:id="rId224"/>
          <w:headerReference w:type="even" r:id="rId225"/>
          <w:footerReference w:type="default" r:id="rId226"/>
          <w:footerReference w:type="even" r:id="rId227"/>
          <w:pgSz w:w="8400" w:h="11900"/>
          <w:pgMar w:header="622" w:footer="915" w:top="840" w:bottom="1100" w:left="0" w:right="0"/>
          <w:pgNumType w:start="101"/>
        </w:sectPr>
      </w:pPr>
    </w:p>
    <w:p>
      <w:pPr>
        <w:pStyle w:val="BodyText"/>
      </w:pPr>
      <w:r>
        <w:rPr/>
        <w:pict>
          <v:group style="position:absolute;margin-left:231.670013pt;margin-top:321.430084pt;width:147.65pt;height:15pt;mso-position-horizontal-relative:page;mso-position-vertical-relative:page;z-index:-286372864" coordorigin="4633,6429" coordsize="2953,300">
            <v:line style="position:absolute" from="4645,6466" to="7576,6466" stroked="true" strokeweight="3.71992pt" strokecolor="#ffffff">
              <v:stroke dashstyle="solid"/>
            </v:line>
            <v:rect style="position:absolute;left:4633;top:6512;width:2953;height:29" filled="true" fillcolor="#ffffff" stroked="false">
              <v:fill type="solid"/>
            </v:rect>
            <v:rect style="position:absolute;left:4645;top:6541;width:2931;height:188" filled="true" fillcolor="#ffffff" stroked="false">
              <v:fill type="solid"/>
            </v:rect>
            <w10:wrap type="none"/>
          </v:group>
        </w:pict>
      </w:r>
      <w:r>
        <w:rPr/>
        <w:pict>
          <v:rect style="position:absolute;margin-left:175.850006pt;margin-top:498.695984pt;width:55.344102pt;height:7.91992pt;mso-position-horizontal-relative:page;mso-position-vertical-relative:page;z-index:-286371840" filled="true" fillcolor="#ffffff" stroked="false">
            <v:fill type="solid"/>
            <w10:wrap type="none"/>
          </v:rect>
        </w:pict>
      </w:r>
    </w:p>
    <w:p>
      <w:pPr>
        <w:pStyle w:val="BodyText"/>
        <w:spacing w:before="1"/>
        <w:rPr>
          <w:sz w:val="16"/>
        </w:rPr>
      </w:pPr>
    </w:p>
    <w:p>
      <w:pPr>
        <w:pStyle w:val="BodyText"/>
        <w:spacing w:line="20" w:lineRule="exact"/>
        <w:ind w:left="823"/>
        <w:rPr>
          <w:sz w:val="2"/>
        </w:rPr>
      </w:pPr>
      <w:r>
        <w:rPr>
          <w:sz w:val="2"/>
        </w:rPr>
        <w:pict>
          <v:group style="width:346.2pt;height:.5pt;mso-position-horizontal-relative:char;mso-position-vertical-relative:line" coordorigin="0,0" coordsize="6924,10">
            <v:line style="position:absolute" from="0,5" to="6924,5" stroked="true" strokeweight=".480078pt" strokecolor="#000000">
              <v:stroke dashstyle="solid"/>
            </v:line>
          </v:group>
        </w:pict>
      </w:r>
      <w:r>
        <w:rPr>
          <w:sz w:val="2"/>
        </w:rPr>
      </w:r>
    </w:p>
    <w:p>
      <w:pPr>
        <w:pStyle w:val="BodyText"/>
        <w:spacing w:before="1"/>
        <w:rPr>
          <w:sz w:val="18"/>
        </w:rPr>
      </w:pPr>
    </w:p>
    <w:tbl>
      <w:tblPr>
        <w:tblW w:w="0" w:type="auto"/>
        <w:jc w:val="left"/>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9"/>
        <w:gridCol w:w="4081"/>
        <w:gridCol w:w="163"/>
      </w:tblGrid>
      <w:tr>
        <w:trPr>
          <w:trHeight w:val="578" w:hRule="atLeast"/>
        </w:trPr>
        <w:tc>
          <w:tcPr>
            <w:tcW w:w="6923" w:type="dxa"/>
            <w:gridSpan w:val="3"/>
            <w:tcBorders>
              <w:left w:val="nil"/>
            </w:tcBorders>
          </w:tcPr>
          <w:p>
            <w:pPr>
              <w:pStyle w:val="TableParagraph"/>
              <w:tabs>
                <w:tab w:pos="3173" w:val="left" w:leader="none"/>
                <w:tab w:pos="3822" w:val="left" w:leader="none"/>
              </w:tabs>
              <w:spacing w:line="129" w:lineRule="auto" w:before="14"/>
              <w:ind w:left="274" w:right="163"/>
              <w:rPr>
                <w:sz w:val="20"/>
              </w:rPr>
            </w:pPr>
            <w:r>
              <w:rPr>
                <w:position w:val="6"/>
                <w:sz w:val="20"/>
              </w:rPr>
              <w:t>371.</w:t>
            </w:r>
            <w:r>
              <w:rPr>
                <w:spacing w:val="-2"/>
                <w:position w:val="6"/>
                <w:sz w:val="20"/>
              </w:rPr>
              <w:t> </w:t>
            </w:r>
            <w:r>
              <w:rPr>
                <w:position w:val="6"/>
                <w:sz w:val="20"/>
              </w:rPr>
              <w:t>Черных</w:t>
            </w:r>
            <w:r>
              <w:rPr>
                <w:spacing w:val="-3"/>
                <w:position w:val="6"/>
                <w:sz w:val="20"/>
              </w:rPr>
              <w:t> </w:t>
            </w:r>
            <w:r>
              <w:rPr>
                <w:position w:val="6"/>
                <w:sz w:val="20"/>
              </w:rPr>
              <w:t>Григорий</w:t>
              <w:tab/>
            </w:r>
            <w:r>
              <w:rPr>
                <w:position w:val="-2"/>
                <w:sz w:val="20"/>
              </w:rPr>
              <w:t>кр-ц,</w:t>
              <w:tab/>
            </w:r>
            <w:r>
              <w:rPr>
                <w:sz w:val="20"/>
              </w:rPr>
              <w:t>Новосибир. обл., Гурьевск. р-н,</w:t>
            </w:r>
            <w:r>
              <w:rPr>
                <w:position w:val="7"/>
                <w:sz w:val="20"/>
              </w:rPr>
              <w:t> Филиппо вич,</w:t>
            </w:r>
            <w:r>
              <w:rPr>
                <w:spacing w:val="-3"/>
                <w:position w:val="7"/>
                <w:sz w:val="20"/>
              </w:rPr>
              <w:t> </w:t>
            </w:r>
            <w:r>
              <w:rPr>
                <w:position w:val="7"/>
                <w:sz w:val="20"/>
              </w:rPr>
              <w:t>1908</w:t>
            </w:r>
            <w:r>
              <w:rPr>
                <w:spacing w:val="-1"/>
                <w:position w:val="7"/>
                <w:sz w:val="20"/>
              </w:rPr>
              <w:t> </w:t>
            </w:r>
            <w:r>
              <w:rPr>
                <w:position w:val="7"/>
                <w:sz w:val="20"/>
              </w:rPr>
              <w:t>г.р.</w:t>
              <w:tab/>
              <w:tab/>
            </w:r>
            <w:r>
              <w:rPr>
                <w:sz w:val="20"/>
              </w:rPr>
              <w:t>Хала- ирский горсов., п.</w:t>
            </w:r>
            <w:r>
              <w:rPr>
                <w:spacing w:val="6"/>
                <w:sz w:val="20"/>
              </w:rPr>
              <w:t> </w:t>
            </w:r>
            <w:r>
              <w:rPr>
                <w:sz w:val="20"/>
              </w:rPr>
              <w:t>Хиповка,</w:t>
            </w:r>
          </w:p>
          <w:p>
            <w:pPr>
              <w:pStyle w:val="TableParagraph"/>
              <w:tabs>
                <w:tab w:pos="3822" w:val="left" w:leader="none"/>
              </w:tabs>
              <w:spacing w:line="72" w:lineRule="auto"/>
              <w:ind w:left="2938"/>
              <w:rPr>
                <w:sz w:val="20"/>
              </w:rPr>
            </w:pPr>
            <w:r>
              <w:rPr>
                <w:position w:val="9"/>
                <w:sz w:val="20"/>
              </w:rPr>
              <w:t>стрелок</w:t>
              <w:tab/>
            </w:r>
            <w:r>
              <w:rPr>
                <w:sz w:val="20"/>
              </w:rPr>
              <w:t>ж. Агафья |</w:t>
            </w:r>
            <w:r>
              <w:rPr>
                <w:spacing w:val="-2"/>
                <w:sz w:val="20"/>
              </w:rPr>
              <w:t> </w:t>
            </w:r>
            <w:r>
              <w:rPr>
                <w:sz w:val="20"/>
              </w:rPr>
              <w:t>Антоновна.</w:t>
            </w:r>
          </w:p>
        </w:tc>
      </w:tr>
      <w:tr>
        <w:trPr>
          <w:trHeight w:val="572" w:hRule="atLeast"/>
        </w:trPr>
        <w:tc>
          <w:tcPr>
            <w:tcW w:w="6923" w:type="dxa"/>
            <w:gridSpan w:val="3"/>
            <w:tcBorders>
              <w:left w:val="nil"/>
            </w:tcBorders>
          </w:tcPr>
          <w:p>
            <w:pPr>
              <w:pStyle w:val="TableParagraph"/>
              <w:tabs>
                <w:tab w:pos="3173" w:val="left" w:leader="none"/>
                <w:tab w:pos="3822" w:val="left" w:leader="none"/>
                <w:tab w:pos="4558" w:val="left" w:leader="none"/>
                <w:tab w:pos="5200" w:val="left" w:leader="none"/>
                <w:tab w:pos="6349" w:val="left" w:leader="none"/>
              </w:tabs>
              <w:spacing w:line="129" w:lineRule="auto" w:before="5"/>
              <w:ind w:left="274" w:right="160"/>
              <w:rPr>
                <w:sz w:val="20"/>
              </w:rPr>
            </w:pPr>
            <w:r>
              <w:rPr>
                <w:position w:val="4"/>
                <w:sz w:val="20"/>
              </w:rPr>
              <w:t>372.</w:t>
            </w:r>
            <w:r>
              <w:rPr>
                <w:spacing w:val="-2"/>
                <w:position w:val="4"/>
                <w:sz w:val="20"/>
              </w:rPr>
              <w:t> </w:t>
            </w:r>
            <w:r>
              <w:rPr>
                <w:position w:val="4"/>
                <w:sz w:val="20"/>
              </w:rPr>
              <w:t>Байбуланов Жапар,</w:t>
              <w:tab/>
            </w:r>
            <w:r>
              <w:rPr>
                <w:position w:val="-4"/>
                <w:sz w:val="20"/>
              </w:rPr>
              <w:t>кр-ц,</w:t>
              <w:tab/>
            </w:r>
            <w:r>
              <w:rPr>
                <w:b/>
                <w:w w:val="60"/>
                <w:sz w:val="20"/>
              </w:rPr>
              <w:t>I   </w:t>
            </w:r>
            <w:r>
              <w:rPr>
                <w:b/>
                <w:spacing w:val="15"/>
                <w:w w:val="60"/>
                <w:sz w:val="20"/>
              </w:rPr>
              <w:t> </w:t>
            </w:r>
            <w:r>
              <w:rPr>
                <w:sz w:val="20"/>
              </w:rPr>
              <w:t>Каз.</w:t>
              <w:tab/>
              <w:t>ССР,</w:t>
              <w:tab/>
              <w:t>Кызылорд.</w:t>
              <w:tab/>
              <w:t>обл.,</w:t>
            </w:r>
            <w:r>
              <w:rPr>
                <w:position w:val="6"/>
                <w:sz w:val="20"/>
              </w:rPr>
              <w:t> 1902 г.р.</w:t>
              <w:tab/>
              <w:tab/>
            </w:r>
            <w:r>
              <w:rPr>
                <w:sz w:val="20"/>
              </w:rPr>
              <w:t>Сырдарьин</w:t>
            </w:r>
            <w:r>
              <w:rPr>
                <w:spacing w:val="18"/>
                <w:sz w:val="20"/>
              </w:rPr>
              <w:t> </w:t>
            </w:r>
            <w:r>
              <w:rPr>
                <w:sz w:val="20"/>
              </w:rPr>
              <w:t>ский</w:t>
            </w:r>
            <w:r>
              <w:rPr>
                <w:spacing w:val="18"/>
                <w:sz w:val="20"/>
              </w:rPr>
              <w:t> </w:t>
            </w:r>
            <w:r>
              <w:rPr>
                <w:sz w:val="20"/>
              </w:rPr>
              <w:t>р-н,</w:t>
            </w:r>
            <w:r>
              <w:rPr>
                <w:spacing w:val="20"/>
                <w:sz w:val="20"/>
              </w:rPr>
              <w:t> </w:t>
            </w:r>
            <w:r>
              <w:rPr>
                <w:sz w:val="20"/>
              </w:rPr>
              <w:t>с\с</w:t>
            </w:r>
            <w:r>
              <w:rPr>
                <w:spacing w:val="22"/>
                <w:sz w:val="20"/>
              </w:rPr>
              <w:t> </w:t>
            </w:r>
            <w:r>
              <w:rPr>
                <w:sz w:val="20"/>
              </w:rPr>
              <w:t>№</w:t>
            </w:r>
            <w:r>
              <w:rPr>
                <w:spacing w:val="21"/>
                <w:sz w:val="20"/>
              </w:rPr>
              <w:t> </w:t>
            </w:r>
            <w:r>
              <w:rPr>
                <w:sz w:val="20"/>
              </w:rPr>
              <w:t>3,</w:t>
            </w:r>
            <w:r>
              <w:rPr>
                <w:spacing w:val="20"/>
                <w:sz w:val="20"/>
              </w:rPr>
              <w:t> </w:t>
            </w:r>
            <w:r>
              <w:rPr>
                <w:sz w:val="20"/>
              </w:rPr>
              <w:t>к-з</w:t>
            </w:r>
          </w:p>
          <w:p>
            <w:pPr>
              <w:pStyle w:val="TableParagraph"/>
              <w:tabs>
                <w:tab w:pos="3822" w:val="left" w:leader="none"/>
              </w:tabs>
              <w:spacing w:line="100" w:lineRule="auto"/>
              <w:ind w:left="2938"/>
              <w:rPr>
                <w:sz w:val="20"/>
              </w:rPr>
            </w:pPr>
            <w:r>
              <w:rPr>
                <w:position w:val="9"/>
                <w:sz w:val="20"/>
              </w:rPr>
              <w:t>стрелок</w:t>
              <w:tab/>
            </w:r>
            <w:r>
              <w:rPr>
                <w:sz w:val="20"/>
              </w:rPr>
              <w:t>«Ленина», жена -</w:t>
            </w:r>
            <w:r>
              <w:rPr>
                <w:spacing w:val="3"/>
                <w:sz w:val="20"/>
              </w:rPr>
              <w:t> </w:t>
            </w:r>
            <w:r>
              <w:rPr>
                <w:sz w:val="20"/>
              </w:rPr>
              <w:t>Айшамгия.</w:t>
            </w:r>
          </w:p>
        </w:tc>
      </w:tr>
      <w:tr>
        <w:trPr>
          <w:trHeight w:val="536" w:hRule="atLeast"/>
        </w:trPr>
        <w:tc>
          <w:tcPr>
            <w:tcW w:w="2679" w:type="dxa"/>
            <w:tcBorders>
              <w:left w:val="nil"/>
            </w:tcBorders>
          </w:tcPr>
          <w:p>
            <w:pPr>
              <w:pStyle w:val="TableParagraph"/>
              <w:spacing w:line="136" w:lineRule="exact"/>
              <w:ind w:left="274"/>
              <w:rPr>
                <w:sz w:val="20"/>
              </w:rPr>
            </w:pPr>
            <w:r>
              <w:rPr>
                <w:sz w:val="20"/>
              </w:rPr>
              <w:t>373. Байтугулов Сеит, 1916</w:t>
            </w:r>
          </w:p>
          <w:p>
            <w:pPr>
              <w:pStyle w:val="TableParagraph"/>
              <w:spacing w:line="201" w:lineRule="exact"/>
              <w:ind w:left="274"/>
              <w:rPr>
                <w:sz w:val="20"/>
              </w:rPr>
            </w:pPr>
            <w:r>
              <w:rPr>
                <w:sz w:val="20"/>
              </w:rPr>
              <w:t>г.р.</w:t>
            </w:r>
          </w:p>
        </w:tc>
        <w:tc>
          <w:tcPr>
            <w:tcW w:w="4081" w:type="dxa"/>
            <w:tcBorders>
              <w:bottom w:val="single" w:sz="4" w:space="0" w:color="FFFFFF"/>
            </w:tcBorders>
          </w:tcPr>
          <w:p>
            <w:pPr>
              <w:pStyle w:val="TableParagraph"/>
              <w:tabs>
                <w:tab w:pos="1138" w:val="left" w:leader="none"/>
                <w:tab w:pos="1761" w:val="left" w:leader="none"/>
                <w:tab w:pos="2461" w:val="left" w:leader="none"/>
                <w:tab w:pos="3667" w:val="left" w:leader="none"/>
              </w:tabs>
              <w:spacing w:line="151" w:lineRule="auto" w:before="11"/>
              <w:ind w:left="254" w:right="-15" w:firstLine="235"/>
              <w:rPr>
                <w:sz w:val="20"/>
              </w:rPr>
            </w:pPr>
            <w:r>
              <w:rPr>
                <w:position w:val="-4"/>
                <w:sz w:val="20"/>
              </w:rPr>
              <w:t>кр-ц,</w:t>
              <w:tab/>
            </w:r>
            <w:r>
              <w:rPr>
                <w:sz w:val="20"/>
              </w:rPr>
              <w:t>Каз.</w:t>
              <w:tab/>
              <w:t>ССР,</w:t>
              <w:tab/>
              <w:t>Кызылорд.</w:t>
              <w:tab/>
              <w:t>обл., </w:t>
            </w:r>
            <w:r>
              <w:rPr>
                <w:position w:val="-9"/>
                <w:sz w:val="20"/>
              </w:rPr>
              <w:t>стрелок</w:t>
              <w:tab/>
            </w:r>
            <w:r>
              <w:rPr>
                <w:sz w:val="20"/>
              </w:rPr>
              <w:t>Сырдарьин</w:t>
            </w:r>
            <w:r>
              <w:rPr>
                <w:spacing w:val="18"/>
                <w:sz w:val="20"/>
              </w:rPr>
              <w:t> </w:t>
            </w:r>
            <w:r>
              <w:rPr>
                <w:sz w:val="20"/>
              </w:rPr>
              <w:t>ский</w:t>
            </w:r>
            <w:r>
              <w:rPr>
                <w:spacing w:val="18"/>
                <w:sz w:val="20"/>
              </w:rPr>
              <w:t> </w:t>
            </w:r>
            <w:r>
              <w:rPr>
                <w:sz w:val="20"/>
              </w:rPr>
              <w:t>р-н,</w:t>
            </w:r>
            <w:r>
              <w:rPr>
                <w:spacing w:val="19"/>
                <w:sz w:val="20"/>
              </w:rPr>
              <w:t> </w:t>
            </w:r>
            <w:r>
              <w:rPr>
                <w:sz w:val="20"/>
              </w:rPr>
              <w:t>с\с</w:t>
            </w:r>
            <w:r>
              <w:rPr>
                <w:spacing w:val="22"/>
                <w:sz w:val="20"/>
              </w:rPr>
              <w:t> </w:t>
            </w:r>
            <w:r>
              <w:rPr>
                <w:sz w:val="20"/>
              </w:rPr>
              <w:t>№</w:t>
            </w:r>
            <w:r>
              <w:rPr>
                <w:spacing w:val="21"/>
                <w:sz w:val="20"/>
              </w:rPr>
              <w:t> </w:t>
            </w:r>
            <w:r>
              <w:rPr>
                <w:sz w:val="20"/>
              </w:rPr>
              <w:t>4,</w:t>
            </w:r>
            <w:r>
              <w:rPr>
                <w:spacing w:val="20"/>
                <w:sz w:val="20"/>
              </w:rPr>
              <w:t> </w:t>
            </w:r>
            <w:r>
              <w:rPr>
                <w:sz w:val="20"/>
              </w:rPr>
              <w:t>к-з</w:t>
            </w:r>
          </w:p>
          <w:p>
            <w:pPr>
              <w:pStyle w:val="TableParagraph"/>
              <w:spacing w:line="65" w:lineRule="exact"/>
              <w:ind w:left="1138"/>
              <w:rPr>
                <w:sz w:val="20"/>
              </w:rPr>
            </w:pPr>
            <w:r>
              <w:rPr>
                <w:sz w:val="20"/>
              </w:rPr>
              <w:t>«Турмыш», брат - Байтугул.</w:t>
            </w:r>
          </w:p>
        </w:tc>
        <w:tc>
          <w:tcPr>
            <w:tcW w:w="163" w:type="dxa"/>
          </w:tcPr>
          <w:p>
            <w:pPr>
              <w:pStyle w:val="TableParagraph"/>
              <w:ind w:left="0"/>
              <w:rPr>
                <w:sz w:val="18"/>
              </w:rPr>
            </w:pPr>
          </w:p>
        </w:tc>
      </w:tr>
      <w:tr>
        <w:trPr>
          <w:trHeight w:val="590" w:hRule="atLeast"/>
        </w:trPr>
        <w:tc>
          <w:tcPr>
            <w:tcW w:w="2679" w:type="dxa"/>
            <w:tcBorders>
              <w:left w:val="nil"/>
            </w:tcBorders>
          </w:tcPr>
          <w:p>
            <w:pPr>
              <w:pStyle w:val="TableParagraph"/>
              <w:spacing w:line="187" w:lineRule="auto" w:before="113"/>
              <w:ind w:left="274" w:right="399"/>
              <w:rPr>
                <w:sz w:val="20"/>
              </w:rPr>
            </w:pPr>
            <w:r>
              <w:rPr>
                <w:sz w:val="20"/>
              </w:rPr>
              <w:t>374. Асикбаев Аладыр, 1910 г.р.</w:t>
            </w:r>
          </w:p>
        </w:tc>
        <w:tc>
          <w:tcPr>
            <w:tcW w:w="4081" w:type="dxa"/>
            <w:tcBorders>
              <w:top w:val="single" w:sz="4" w:space="0" w:color="FFFFFF"/>
            </w:tcBorders>
          </w:tcPr>
          <w:p>
            <w:pPr>
              <w:pStyle w:val="TableParagraph"/>
              <w:tabs>
                <w:tab w:pos="1138" w:val="left" w:leader="none"/>
                <w:tab w:pos="1761" w:val="left" w:leader="none"/>
                <w:tab w:pos="2461" w:val="left" w:leader="none"/>
                <w:tab w:pos="3667" w:val="left" w:leader="none"/>
              </w:tabs>
              <w:spacing w:line="163" w:lineRule="auto" w:before="65"/>
              <w:ind w:left="254" w:right="-15" w:firstLine="235"/>
              <w:rPr>
                <w:sz w:val="20"/>
              </w:rPr>
            </w:pPr>
            <w:r>
              <w:rPr>
                <w:position w:val="-2"/>
                <w:sz w:val="20"/>
              </w:rPr>
              <w:t>кр-ц,</w:t>
              <w:tab/>
            </w:r>
            <w:r>
              <w:rPr>
                <w:sz w:val="20"/>
              </w:rPr>
              <w:t>Каз.</w:t>
              <w:tab/>
              <w:t>ССР,</w:t>
              <w:tab/>
              <w:t>Кызылорд.</w:t>
              <w:tab/>
              <w:t>обл., </w:t>
            </w:r>
            <w:r>
              <w:rPr>
                <w:position w:val="-7"/>
                <w:sz w:val="20"/>
              </w:rPr>
              <w:t>стрелок</w:t>
              <w:tab/>
            </w:r>
            <w:r>
              <w:rPr>
                <w:sz w:val="20"/>
              </w:rPr>
              <w:t>Тырынусек- ский р-н, аул </w:t>
            </w:r>
            <w:r>
              <w:rPr>
                <w:b/>
                <w:i/>
                <w:sz w:val="20"/>
              </w:rPr>
              <w:t>№ </w:t>
            </w:r>
            <w:r>
              <w:rPr>
                <w:sz w:val="20"/>
              </w:rPr>
              <w:t>5,</w:t>
            </w:r>
            <w:r>
              <w:rPr>
                <w:spacing w:val="-5"/>
                <w:sz w:val="20"/>
              </w:rPr>
              <w:t> </w:t>
            </w:r>
            <w:r>
              <w:rPr>
                <w:sz w:val="20"/>
              </w:rPr>
              <w:t>к-з</w:t>
            </w:r>
          </w:p>
          <w:p>
            <w:pPr>
              <w:pStyle w:val="TableParagraph"/>
              <w:spacing w:line="83" w:lineRule="exact"/>
              <w:ind w:left="1138"/>
              <w:rPr>
                <w:sz w:val="20"/>
              </w:rPr>
            </w:pPr>
            <w:r>
              <w:rPr>
                <w:sz w:val="20"/>
              </w:rPr>
              <w:t>«Кызылданан», ж. Асикбаева.</w:t>
            </w:r>
          </w:p>
        </w:tc>
        <w:tc>
          <w:tcPr>
            <w:tcW w:w="163" w:type="dxa"/>
          </w:tcPr>
          <w:p>
            <w:pPr>
              <w:pStyle w:val="TableParagraph"/>
              <w:ind w:left="0"/>
              <w:rPr>
                <w:sz w:val="18"/>
              </w:rPr>
            </w:pPr>
          </w:p>
        </w:tc>
      </w:tr>
      <w:tr>
        <w:trPr>
          <w:trHeight w:val="561" w:hRule="atLeast"/>
        </w:trPr>
        <w:tc>
          <w:tcPr>
            <w:tcW w:w="2679" w:type="dxa"/>
            <w:tcBorders>
              <w:left w:val="nil"/>
            </w:tcBorders>
          </w:tcPr>
          <w:p>
            <w:pPr>
              <w:pStyle w:val="TableParagraph"/>
              <w:spacing w:line="149" w:lineRule="exact"/>
              <w:ind w:left="274"/>
              <w:rPr>
                <w:sz w:val="20"/>
              </w:rPr>
            </w:pPr>
            <w:r>
              <w:rPr>
                <w:sz w:val="20"/>
              </w:rPr>
              <w:t>375. Акманбетов Елиманс,</w:t>
            </w:r>
          </w:p>
          <w:p>
            <w:pPr>
              <w:pStyle w:val="TableParagraph"/>
              <w:spacing w:line="169" w:lineRule="exact"/>
              <w:ind w:left="274"/>
              <w:rPr>
                <w:sz w:val="20"/>
              </w:rPr>
            </w:pPr>
            <w:r>
              <w:rPr>
                <w:sz w:val="20"/>
              </w:rPr>
              <w:t>1904</w:t>
            </w:r>
          </w:p>
          <w:p>
            <w:pPr>
              <w:pStyle w:val="TableParagraph"/>
              <w:spacing w:line="200" w:lineRule="exact"/>
              <w:ind w:left="274"/>
              <w:rPr>
                <w:sz w:val="20"/>
              </w:rPr>
            </w:pPr>
            <w:r>
              <w:rPr>
                <w:sz w:val="20"/>
              </w:rPr>
              <w:t>г.р.</w:t>
            </w:r>
          </w:p>
        </w:tc>
        <w:tc>
          <w:tcPr>
            <w:tcW w:w="4081" w:type="dxa"/>
          </w:tcPr>
          <w:p>
            <w:pPr>
              <w:pStyle w:val="TableParagraph"/>
              <w:tabs>
                <w:tab w:pos="1138" w:val="left" w:leader="none"/>
              </w:tabs>
              <w:spacing w:line="151" w:lineRule="auto" w:before="20"/>
              <w:ind w:left="254" w:firstLine="235"/>
              <w:rPr>
                <w:sz w:val="20"/>
              </w:rPr>
            </w:pPr>
            <w:r>
              <w:rPr>
                <w:position w:val="-5"/>
                <w:sz w:val="20"/>
              </w:rPr>
              <w:t>кр-ц,</w:t>
              <w:tab/>
            </w:r>
            <w:r>
              <w:rPr>
                <w:sz w:val="20"/>
              </w:rPr>
              <w:t>Каз. УСР, Кызылорд. обл., </w:t>
            </w:r>
            <w:r>
              <w:rPr>
                <w:spacing w:val="-3"/>
                <w:sz w:val="20"/>
              </w:rPr>
              <w:t>Сырда- </w:t>
            </w:r>
            <w:r>
              <w:rPr>
                <w:position w:val="-9"/>
                <w:sz w:val="20"/>
              </w:rPr>
              <w:t>стрелок</w:t>
              <w:tab/>
            </w:r>
            <w:r>
              <w:rPr>
                <w:sz w:val="20"/>
              </w:rPr>
              <w:t>рьинск. р-н, ул. Пашковская -</w:t>
            </w:r>
            <w:r>
              <w:rPr>
                <w:spacing w:val="-7"/>
                <w:sz w:val="20"/>
              </w:rPr>
              <w:t> </w:t>
            </w:r>
            <w:r>
              <w:rPr>
                <w:sz w:val="20"/>
              </w:rPr>
              <w:t>3,</w:t>
            </w:r>
          </w:p>
          <w:p>
            <w:pPr>
              <w:pStyle w:val="TableParagraph"/>
              <w:spacing w:line="71" w:lineRule="exact"/>
              <w:ind w:left="1138"/>
              <w:rPr>
                <w:sz w:val="20"/>
              </w:rPr>
            </w:pPr>
            <w:r>
              <w:rPr>
                <w:sz w:val="20"/>
              </w:rPr>
              <w:t>жена - Альмакулова.</w:t>
            </w:r>
          </w:p>
        </w:tc>
        <w:tc>
          <w:tcPr>
            <w:tcW w:w="163" w:type="dxa"/>
            <w:tcBorders>
              <w:bottom w:val="nil"/>
            </w:tcBorders>
          </w:tcPr>
          <w:p>
            <w:pPr>
              <w:pStyle w:val="TableParagraph"/>
              <w:ind w:left="0"/>
              <w:rPr>
                <w:sz w:val="18"/>
              </w:rPr>
            </w:pPr>
          </w:p>
        </w:tc>
      </w:tr>
      <w:tr>
        <w:trPr>
          <w:trHeight w:val="417" w:hRule="atLeast"/>
        </w:trPr>
        <w:tc>
          <w:tcPr>
            <w:tcW w:w="2679" w:type="dxa"/>
            <w:tcBorders>
              <w:left w:val="nil"/>
            </w:tcBorders>
          </w:tcPr>
          <w:p>
            <w:pPr>
              <w:pStyle w:val="TableParagraph"/>
              <w:spacing w:line="177" w:lineRule="auto" w:before="34"/>
              <w:ind w:left="274" w:right="30"/>
              <w:rPr>
                <w:sz w:val="20"/>
              </w:rPr>
            </w:pPr>
            <w:r>
              <w:rPr>
                <w:sz w:val="20"/>
              </w:rPr>
              <w:t>376. Елибаев Бороу, 1909 г. р.</w:t>
            </w:r>
          </w:p>
        </w:tc>
        <w:tc>
          <w:tcPr>
            <w:tcW w:w="4081" w:type="dxa"/>
          </w:tcPr>
          <w:p>
            <w:pPr>
              <w:pStyle w:val="TableParagraph"/>
              <w:tabs>
                <w:tab w:pos="648" w:val="left" w:leader="none"/>
              </w:tabs>
              <w:spacing w:line="218" w:lineRule="exact"/>
              <w:ind w:left="0" w:right="1"/>
              <w:jc w:val="right"/>
              <w:rPr>
                <w:sz w:val="20"/>
              </w:rPr>
            </w:pPr>
            <w:r>
              <w:rPr>
                <w:position w:val="5"/>
                <w:sz w:val="20"/>
              </w:rPr>
              <w:t>кр-ц,</w:t>
              <w:tab/>
            </w:r>
            <w:r>
              <w:rPr>
                <w:sz w:val="20"/>
              </w:rPr>
              <w:t>Каз.   ССР,   Джамбульская  </w:t>
            </w:r>
            <w:r>
              <w:rPr>
                <w:spacing w:val="40"/>
                <w:sz w:val="20"/>
              </w:rPr>
              <w:t> </w:t>
            </w:r>
            <w:r>
              <w:rPr>
                <w:sz w:val="20"/>
              </w:rPr>
              <w:t>обл.,</w:t>
            </w:r>
          </w:p>
          <w:p>
            <w:pPr>
              <w:pStyle w:val="TableParagraph"/>
              <w:tabs>
                <w:tab w:pos="883" w:val="left" w:leader="none"/>
              </w:tabs>
              <w:spacing w:line="179" w:lineRule="exact"/>
              <w:ind w:left="0"/>
              <w:jc w:val="right"/>
              <w:rPr>
                <w:sz w:val="20"/>
              </w:rPr>
            </w:pPr>
            <w:r>
              <w:rPr>
                <w:sz w:val="20"/>
              </w:rPr>
              <w:t>стрелок</w:t>
              <w:tab/>
              <w:t>Чуйский</w:t>
            </w:r>
            <w:r>
              <w:rPr>
                <w:spacing w:val="-16"/>
                <w:sz w:val="20"/>
              </w:rPr>
              <w:t> </w:t>
            </w:r>
            <w:r>
              <w:rPr>
                <w:sz w:val="20"/>
              </w:rPr>
              <w:t>р-н,</w:t>
            </w:r>
            <w:r>
              <w:rPr>
                <w:spacing w:val="-13"/>
                <w:sz w:val="20"/>
              </w:rPr>
              <w:t> </w:t>
            </w:r>
            <w:r>
              <w:rPr>
                <w:sz w:val="20"/>
              </w:rPr>
              <w:t>Дучиации</w:t>
            </w:r>
            <w:r>
              <w:rPr>
                <w:spacing w:val="-16"/>
                <w:sz w:val="20"/>
              </w:rPr>
              <w:t> </w:t>
            </w:r>
            <w:r>
              <w:rPr>
                <w:sz w:val="20"/>
              </w:rPr>
              <w:t>с\с,</w:t>
            </w:r>
            <w:r>
              <w:rPr>
                <w:spacing w:val="-11"/>
                <w:sz w:val="20"/>
              </w:rPr>
              <w:t> </w:t>
            </w:r>
            <w:r>
              <w:rPr>
                <w:sz w:val="20"/>
              </w:rPr>
              <w:t>жена...</w:t>
            </w:r>
          </w:p>
        </w:tc>
        <w:tc>
          <w:tcPr>
            <w:tcW w:w="163" w:type="dxa"/>
            <w:vMerge w:val="restart"/>
            <w:tcBorders>
              <w:top w:val="nil"/>
              <w:bottom w:val="nil"/>
              <w:right w:val="nil"/>
            </w:tcBorders>
          </w:tcPr>
          <w:p>
            <w:pPr>
              <w:pStyle w:val="TableParagraph"/>
              <w:ind w:left="0"/>
              <w:rPr>
                <w:sz w:val="18"/>
              </w:rPr>
            </w:pPr>
          </w:p>
        </w:tc>
      </w:tr>
      <w:tr>
        <w:trPr>
          <w:trHeight w:val="594" w:hRule="atLeast"/>
        </w:trPr>
        <w:tc>
          <w:tcPr>
            <w:tcW w:w="2679" w:type="dxa"/>
            <w:tcBorders>
              <w:left w:val="nil"/>
            </w:tcBorders>
          </w:tcPr>
          <w:p>
            <w:pPr>
              <w:pStyle w:val="TableParagraph"/>
              <w:spacing w:line="187" w:lineRule="auto"/>
              <w:ind w:left="274" w:right="-18"/>
              <w:rPr>
                <w:sz w:val="20"/>
              </w:rPr>
            </w:pPr>
            <w:r>
              <w:rPr>
                <w:sz w:val="20"/>
              </w:rPr>
              <w:t>377. Аябенгенов Умар, </w:t>
            </w:r>
            <w:r>
              <w:rPr>
                <w:spacing w:val="-4"/>
                <w:sz w:val="20"/>
              </w:rPr>
              <w:t>1906 </w:t>
            </w:r>
            <w:r>
              <w:rPr>
                <w:sz w:val="20"/>
              </w:rPr>
              <w:t>г.р.</w:t>
            </w:r>
          </w:p>
        </w:tc>
        <w:tc>
          <w:tcPr>
            <w:tcW w:w="4081" w:type="dxa"/>
            <w:tcBorders>
              <w:bottom w:val="single" w:sz="4" w:space="0" w:color="FFFFFF"/>
            </w:tcBorders>
          </w:tcPr>
          <w:p>
            <w:pPr>
              <w:pStyle w:val="TableParagraph"/>
              <w:tabs>
                <w:tab w:pos="1138" w:val="left" w:leader="none"/>
              </w:tabs>
              <w:spacing w:line="163" w:lineRule="auto" w:before="69"/>
              <w:ind w:left="290" w:right="108" w:firstLine="62"/>
              <w:rPr>
                <w:sz w:val="20"/>
              </w:rPr>
            </w:pPr>
            <w:r>
              <w:rPr>
                <w:position w:val="-2"/>
                <w:sz w:val="20"/>
              </w:rPr>
              <w:t>кр-ц,</w:t>
              <w:tab/>
            </w:r>
            <w:r>
              <w:rPr>
                <w:sz w:val="20"/>
              </w:rPr>
              <w:t>Каз. ССР, Кызылординская обл., </w:t>
            </w:r>
            <w:r>
              <w:rPr>
                <w:position w:val="-7"/>
                <w:sz w:val="20"/>
              </w:rPr>
              <w:t>стрелок </w:t>
            </w:r>
            <w:r>
              <w:rPr>
                <w:sz w:val="20"/>
              </w:rPr>
              <w:t>Дарыский р-н, Беркозомский</w:t>
            </w:r>
            <w:r>
              <w:rPr>
                <w:spacing w:val="-27"/>
                <w:sz w:val="20"/>
              </w:rPr>
              <w:t> </w:t>
            </w:r>
            <w:r>
              <w:rPr>
                <w:sz w:val="20"/>
              </w:rPr>
              <w:t>с\с,</w:t>
            </w:r>
          </w:p>
          <w:p>
            <w:pPr>
              <w:pStyle w:val="TableParagraph"/>
              <w:spacing w:line="82" w:lineRule="exact"/>
              <w:ind w:left="1138"/>
              <w:rPr>
                <w:sz w:val="20"/>
              </w:rPr>
            </w:pPr>
            <w:r>
              <w:rPr>
                <w:sz w:val="20"/>
              </w:rPr>
              <w:t>жена - Кияги.</w:t>
            </w:r>
          </w:p>
        </w:tc>
        <w:tc>
          <w:tcPr>
            <w:tcW w:w="163" w:type="dxa"/>
            <w:vMerge/>
            <w:tcBorders>
              <w:top w:val="nil"/>
              <w:bottom w:val="nil"/>
              <w:right w:val="nil"/>
            </w:tcBorders>
          </w:tcPr>
          <w:p>
            <w:pPr>
              <w:rPr>
                <w:sz w:val="2"/>
                <w:szCs w:val="2"/>
              </w:rPr>
            </w:pPr>
          </w:p>
        </w:tc>
      </w:tr>
      <w:tr>
        <w:trPr>
          <w:trHeight w:val="609" w:hRule="atLeast"/>
        </w:trPr>
        <w:tc>
          <w:tcPr>
            <w:tcW w:w="2679" w:type="dxa"/>
            <w:tcBorders>
              <w:left w:val="nil"/>
            </w:tcBorders>
          </w:tcPr>
          <w:p>
            <w:pPr>
              <w:pStyle w:val="TableParagraph"/>
              <w:spacing w:line="180" w:lineRule="auto" w:before="131"/>
              <w:ind w:left="274" w:right="5"/>
              <w:rPr>
                <w:sz w:val="20"/>
              </w:rPr>
            </w:pPr>
            <w:r>
              <w:rPr>
                <w:sz w:val="20"/>
              </w:rPr>
              <w:t>378. Сайталиев Ушпат 1910 г.р.</w:t>
            </w:r>
          </w:p>
        </w:tc>
        <w:tc>
          <w:tcPr>
            <w:tcW w:w="4081" w:type="dxa"/>
            <w:tcBorders>
              <w:top w:val="single" w:sz="4" w:space="0" w:color="FFFFFF"/>
            </w:tcBorders>
          </w:tcPr>
          <w:p>
            <w:pPr>
              <w:pStyle w:val="TableParagraph"/>
              <w:tabs>
                <w:tab w:pos="1138" w:val="left" w:leader="none"/>
              </w:tabs>
              <w:spacing w:line="165" w:lineRule="auto" w:before="91"/>
              <w:ind w:left="290" w:right="120" w:firstLine="62"/>
              <w:rPr>
                <w:sz w:val="20"/>
              </w:rPr>
            </w:pPr>
            <w:r>
              <w:rPr>
                <w:sz w:val="20"/>
              </w:rPr>
              <w:t>кр-ц,</w:t>
              <w:tab/>
            </w:r>
            <w:r>
              <w:rPr>
                <w:position w:val="2"/>
                <w:sz w:val="20"/>
              </w:rPr>
              <w:t>Каз. ССР, Южноказахст. обл., </w:t>
            </w:r>
            <w:r>
              <w:rPr>
                <w:position w:val="-6"/>
                <w:sz w:val="20"/>
              </w:rPr>
              <w:t>стрелок </w:t>
            </w:r>
            <w:r>
              <w:rPr>
                <w:sz w:val="20"/>
              </w:rPr>
              <w:t>Джам- бульс. р-н,</w:t>
            </w:r>
            <w:r>
              <w:rPr>
                <w:spacing w:val="-32"/>
                <w:sz w:val="20"/>
              </w:rPr>
              <w:t> </w:t>
            </w:r>
            <w:r>
              <w:rPr>
                <w:sz w:val="20"/>
              </w:rPr>
              <w:t>Бурумдинский</w:t>
            </w:r>
          </w:p>
          <w:p>
            <w:pPr>
              <w:pStyle w:val="TableParagraph"/>
              <w:spacing w:line="91" w:lineRule="exact"/>
              <w:ind w:left="1138"/>
              <w:rPr>
                <w:sz w:val="20"/>
              </w:rPr>
            </w:pPr>
            <w:r>
              <w:rPr>
                <w:sz w:val="20"/>
              </w:rPr>
              <w:t>с\с, к-з «Наголь»</w:t>
            </w:r>
          </w:p>
        </w:tc>
        <w:tc>
          <w:tcPr>
            <w:tcW w:w="163" w:type="dxa"/>
            <w:vMerge/>
            <w:tcBorders>
              <w:top w:val="nil"/>
              <w:bottom w:val="nil"/>
              <w:right w:val="nil"/>
            </w:tcBorders>
          </w:tcPr>
          <w:p>
            <w:pPr>
              <w:rPr>
                <w:sz w:val="2"/>
                <w:szCs w:val="2"/>
              </w:rPr>
            </w:pPr>
          </w:p>
        </w:tc>
      </w:tr>
      <w:tr>
        <w:trPr>
          <w:trHeight w:val="422" w:hRule="atLeast"/>
        </w:trPr>
        <w:tc>
          <w:tcPr>
            <w:tcW w:w="2679" w:type="dxa"/>
            <w:tcBorders>
              <w:left w:val="nil"/>
            </w:tcBorders>
          </w:tcPr>
          <w:p>
            <w:pPr>
              <w:pStyle w:val="TableParagraph"/>
              <w:spacing w:before="75"/>
              <w:ind w:left="14"/>
              <w:rPr>
                <w:sz w:val="20"/>
              </w:rPr>
            </w:pPr>
            <w:r>
              <w:rPr>
                <w:sz w:val="20"/>
              </w:rPr>
              <w:t>379. Абиев Наиып, 1908 г.р.</w:t>
            </w:r>
          </w:p>
        </w:tc>
        <w:tc>
          <w:tcPr>
            <w:tcW w:w="4081" w:type="dxa"/>
          </w:tcPr>
          <w:p>
            <w:pPr>
              <w:pStyle w:val="TableParagraph"/>
              <w:tabs>
                <w:tab w:pos="1138" w:val="left" w:leader="none"/>
                <w:tab w:pos="1744" w:val="left" w:leader="none"/>
                <w:tab w:pos="2430" w:val="left" w:leader="none"/>
                <w:tab w:pos="3823" w:val="left" w:leader="none"/>
              </w:tabs>
              <w:spacing w:line="163" w:lineRule="exact"/>
              <w:ind w:left="352"/>
              <w:rPr>
                <w:sz w:val="20"/>
              </w:rPr>
            </w:pPr>
            <w:r>
              <w:rPr>
                <w:sz w:val="20"/>
              </w:rPr>
              <w:t>кр-ц,</w:t>
              <w:tab/>
            </w:r>
            <w:r>
              <w:rPr>
                <w:position w:val="2"/>
                <w:sz w:val="20"/>
              </w:rPr>
              <w:t>Каз.</w:t>
              <w:tab/>
              <w:t>ССР,</w:t>
              <w:tab/>
              <w:t>Кызыл-Орда,</w:t>
              <w:tab/>
            </w:r>
            <w:r>
              <w:rPr>
                <w:spacing w:val="-8"/>
                <w:position w:val="2"/>
                <w:sz w:val="20"/>
              </w:rPr>
              <w:t>ул.</w:t>
            </w:r>
          </w:p>
          <w:p>
            <w:pPr>
              <w:pStyle w:val="TableParagraph"/>
              <w:spacing w:line="105" w:lineRule="auto" w:before="26"/>
              <w:ind w:left="290"/>
              <w:rPr>
                <w:sz w:val="20"/>
              </w:rPr>
            </w:pPr>
            <w:r>
              <w:rPr>
                <w:position w:val="-6"/>
                <w:sz w:val="20"/>
              </w:rPr>
              <w:t>стрелок    </w:t>
            </w:r>
            <w:r>
              <w:rPr>
                <w:sz w:val="20"/>
              </w:rPr>
              <w:t>Пашковско-    го    -    67,    жена</w:t>
            </w:r>
            <w:r>
              <w:rPr>
                <w:spacing w:val="36"/>
                <w:sz w:val="20"/>
              </w:rPr>
              <w:t> </w:t>
            </w:r>
            <w:r>
              <w:rPr>
                <w:sz w:val="20"/>
              </w:rPr>
              <w:t>-</w:t>
            </w:r>
          </w:p>
          <w:p>
            <w:pPr>
              <w:pStyle w:val="TableParagraph"/>
              <w:spacing w:line="39" w:lineRule="exact"/>
              <w:ind w:left="1138"/>
              <w:rPr>
                <w:sz w:val="20"/>
              </w:rPr>
            </w:pPr>
            <w:r>
              <w:rPr>
                <w:sz w:val="20"/>
              </w:rPr>
              <w:t>Шимша</w:t>
            </w:r>
          </w:p>
        </w:tc>
        <w:tc>
          <w:tcPr>
            <w:tcW w:w="163" w:type="dxa"/>
            <w:vMerge/>
            <w:tcBorders>
              <w:top w:val="nil"/>
              <w:bottom w:val="nil"/>
              <w:right w:val="nil"/>
            </w:tcBorders>
          </w:tcPr>
          <w:p>
            <w:pPr>
              <w:rPr>
                <w:sz w:val="2"/>
                <w:szCs w:val="2"/>
              </w:rPr>
            </w:pPr>
          </w:p>
        </w:tc>
      </w:tr>
      <w:tr>
        <w:trPr>
          <w:trHeight w:val="589" w:hRule="atLeast"/>
        </w:trPr>
        <w:tc>
          <w:tcPr>
            <w:tcW w:w="2679" w:type="dxa"/>
            <w:tcBorders>
              <w:left w:val="nil"/>
            </w:tcBorders>
          </w:tcPr>
          <w:p>
            <w:pPr>
              <w:pStyle w:val="TableParagraph"/>
              <w:spacing w:before="158"/>
              <w:ind w:left="14"/>
              <w:rPr>
                <w:sz w:val="20"/>
              </w:rPr>
            </w:pPr>
            <w:r>
              <w:rPr>
                <w:sz w:val="20"/>
              </w:rPr>
              <w:t>380. Алтбасов Апас, 1906 г. р.</w:t>
            </w:r>
          </w:p>
        </w:tc>
        <w:tc>
          <w:tcPr>
            <w:tcW w:w="4081" w:type="dxa"/>
          </w:tcPr>
          <w:p>
            <w:pPr>
              <w:pStyle w:val="TableParagraph"/>
              <w:tabs>
                <w:tab w:pos="1138" w:val="left" w:leader="none"/>
              </w:tabs>
              <w:spacing w:line="160" w:lineRule="auto" w:before="35"/>
              <w:ind w:left="290" w:right="566" w:firstLine="62"/>
              <w:rPr>
                <w:sz w:val="20"/>
              </w:rPr>
            </w:pPr>
            <w:r>
              <w:rPr>
                <w:position w:val="-4"/>
                <w:sz w:val="20"/>
              </w:rPr>
              <w:t>кр-ц,</w:t>
              <w:tab/>
            </w:r>
            <w:r>
              <w:rPr>
                <w:sz w:val="20"/>
              </w:rPr>
              <w:t>Каз. ССР, Кызылорд. обл., </w:t>
            </w:r>
            <w:r>
              <w:rPr>
                <w:position w:val="-9"/>
                <w:sz w:val="20"/>
              </w:rPr>
              <w:t>стрелок </w:t>
            </w:r>
            <w:r>
              <w:rPr>
                <w:sz w:val="20"/>
              </w:rPr>
              <w:t>Сырдарьин.р-н, с\с </w:t>
            </w:r>
            <w:r>
              <w:rPr>
                <w:b/>
                <w:i/>
                <w:sz w:val="20"/>
              </w:rPr>
              <w:t>№ </w:t>
            </w:r>
            <w:r>
              <w:rPr>
                <w:sz w:val="20"/>
              </w:rPr>
              <w:t>9,</w:t>
            </w:r>
            <w:r>
              <w:rPr>
                <w:spacing w:val="-9"/>
                <w:sz w:val="20"/>
              </w:rPr>
              <w:t> </w:t>
            </w:r>
            <w:r>
              <w:rPr>
                <w:sz w:val="20"/>
              </w:rPr>
              <w:t>к-з</w:t>
            </w:r>
          </w:p>
          <w:p>
            <w:pPr>
              <w:pStyle w:val="TableParagraph"/>
              <w:spacing w:line="76" w:lineRule="exact"/>
              <w:ind w:left="1138"/>
              <w:rPr>
                <w:sz w:val="20"/>
              </w:rPr>
            </w:pPr>
            <w:r>
              <w:rPr>
                <w:sz w:val="20"/>
              </w:rPr>
              <w:t>«Интернационал». женя — Чяпра</w:t>
            </w:r>
          </w:p>
        </w:tc>
        <w:tc>
          <w:tcPr>
            <w:tcW w:w="163" w:type="dxa"/>
            <w:vMerge/>
            <w:tcBorders>
              <w:top w:val="nil"/>
              <w:bottom w:val="nil"/>
              <w:right w:val="nil"/>
            </w:tcBorders>
          </w:tcPr>
          <w:p>
            <w:pPr>
              <w:rPr>
                <w:sz w:val="2"/>
                <w:szCs w:val="2"/>
              </w:rPr>
            </w:pPr>
          </w:p>
        </w:tc>
      </w:tr>
      <w:tr>
        <w:trPr>
          <w:trHeight w:val="594" w:hRule="atLeast"/>
        </w:trPr>
        <w:tc>
          <w:tcPr>
            <w:tcW w:w="2679" w:type="dxa"/>
          </w:tcPr>
          <w:p>
            <w:pPr>
              <w:pStyle w:val="TableParagraph"/>
              <w:spacing w:line="180" w:lineRule="auto" w:before="123"/>
              <w:ind w:right="744"/>
              <w:rPr>
                <w:sz w:val="20"/>
              </w:rPr>
            </w:pPr>
            <w:r>
              <w:rPr>
                <w:sz w:val="20"/>
              </w:rPr>
              <w:t>381. Чернышев Федор Дмитриевич, 906 г. р.</w:t>
            </w:r>
          </w:p>
        </w:tc>
        <w:tc>
          <w:tcPr>
            <w:tcW w:w="4081" w:type="dxa"/>
          </w:tcPr>
          <w:p>
            <w:pPr>
              <w:pStyle w:val="TableParagraph"/>
              <w:tabs>
                <w:tab w:pos="1138" w:val="left" w:leader="none"/>
              </w:tabs>
              <w:spacing w:line="163" w:lineRule="auto" w:before="54"/>
              <w:ind w:left="290" w:right="269" w:firstLine="62"/>
              <w:rPr>
                <w:sz w:val="20"/>
              </w:rPr>
            </w:pPr>
            <w:r>
              <w:rPr>
                <w:position w:val="-3"/>
                <w:sz w:val="20"/>
              </w:rPr>
              <w:t>кр-ц,</w:t>
              <w:tab/>
            </w:r>
            <w:r>
              <w:rPr>
                <w:sz w:val="20"/>
              </w:rPr>
              <w:t>Воронеже, обл., Плесковс. р-н, </w:t>
            </w:r>
            <w:r>
              <w:rPr>
                <w:position w:val="-8"/>
                <w:sz w:val="20"/>
              </w:rPr>
              <w:t>стрелок </w:t>
            </w:r>
            <w:r>
              <w:rPr>
                <w:sz w:val="20"/>
              </w:rPr>
              <w:t>Тайурский с\с, д. Тайур, жена</w:t>
            </w:r>
            <w:r>
              <w:rPr>
                <w:spacing w:val="-22"/>
                <w:sz w:val="20"/>
              </w:rPr>
              <w:t> </w:t>
            </w:r>
            <w:r>
              <w:rPr>
                <w:sz w:val="20"/>
              </w:rPr>
              <w:t>-</w:t>
            </w:r>
          </w:p>
          <w:p>
            <w:pPr>
              <w:pStyle w:val="TableParagraph"/>
              <w:spacing w:line="78" w:lineRule="exact"/>
              <w:ind w:left="1138"/>
              <w:rPr>
                <w:sz w:val="20"/>
              </w:rPr>
            </w:pPr>
            <w:r>
              <w:rPr>
                <w:sz w:val="20"/>
              </w:rPr>
              <w:t>Анна Дмитриевна.</w:t>
            </w:r>
          </w:p>
        </w:tc>
        <w:tc>
          <w:tcPr>
            <w:tcW w:w="163" w:type="dxa"/>
            <w:vMerge/>
            <w:tcBorders>
              <w:top w:val="nil"/>
              <w:bottom w:val="nil"/>
              <w:right w:val="nil"/>
            </w:tcBorders>
          </w:tcPr>
          <w:p>
            <w:pPr>
              <w:rPr>
                <w:sz w:val="2"/>
                <w:szCs w:val="2"/>
              </w:rPr>
            </w:pPr>
          </w:p>
        </w:tc>
      </w:tr>
      <w:tr>
        <w:trPr>
          <w:trHeight w:val="590" w:hRule="atLeast"/>
        </w:trPr>
        <w:tc>
          <w:tcPr>
            <w:tcW w:w="2679" w:type="dxa"/>
          </w:tcPr>
          <w:p>
            <w:pPr>
              <w:pStyle w:val="TableParagraph"/>
              <w:spacing w:line="182" w:lineRule="auto"/>
              <w:rPr>
                <w:sz w:val="20"/>
              </w:rPr>
            </w:pPr>
            <w:r>
              <w:rPr>
                <w:sz w:val="20"/>
              </w:rPr>
              <w:t>382. Туманов Яков Петрович 1913 г. р.</w:t>
            </w:r>
          </w:p>
        </w:tc>
        <w:tc>
          <w:tcPr>
            <w:tcW w:w="4081" w:type="dxa"/>
          </w:tcPr>
          <w:p>
            <w:pPr>
              <w:pStyle w:val="TableParagraph"/>
              <w:tabs>
                <w:tab w:pos="1138" w:val="left" w:leader="none"/>
              </w:tabs>
              <w:spacing w:line="148" w:lineRule="auto" w:before="20"/>
              <w:ind w:left="290" w:right="269" w:firstLine="62"/>
              <w:rPr>
                <w:sz w:val="20"/>
              </w:rPr>
            </w:pPr>
            <w:r>
              <w:rPr>
                <w:position w:val="-6"/>
                <w:sz w:val="20"/>
              </w:rPr>
              <w:t>кр-ц,</w:t>
              <w:tab/>
            </w:r>
            <w:r>
              <w:rPr>
                <w:sz w:val="20"/>
              </w:rPr>
              <w:t>Орловск. обл., Сосновск. р-н, </w:t>
            </w:r>
            <w:r>
              <w:rPr>
                <w:position w:val="-10"/>
                <w:sz w:val="20"/>
              </w:rPr>
              <w:t>стрелок </w:t>
            </w:r>
            <w:r>
              <w:rPr>
                <w:sz w:val="20"/>
              </w:rPr>
              <w:t>Новочи- задино, ж.</w:t>
            </w:r>
            <w:r>
              <w:rPr>
                <w:spacing w:val="-30"/>
                <w:sz w:val="20"/>
              </w:rPr>
              <w:t> </w:t>
            </w:r>
            <w:r>
              <w:rPr>
                <w:sz w:val="20"/>
              </w:rPr>
              <w:t>Александра</w:t>
            </w:r>
          </w:p>
          <w:p>
            <w:pPr>
              <w:pStyle w:val="TableParagraph"/>
              <w:spacing w:line="84" w:lineRule="exact"/>
              <w:ind w:left="1138"/>
              <w:rPr>
                <w:sz w:val="20"/>
              </w:rPr>
            </w:pPr>
            <w:r>
              <w:rPr>
                <w:sz w:val="20"/>
              </w:rPr>
              <w:t>Васильевна.</w:t>
            </w:r>
          </w:p>
        </w:tc>
        <w:tc>
          <w:tcPr>
            <w:tcW w:w="163" w:type="dxa"/>
            <w:vMerge/>
            <w:tcBorders>
              <w:top w:val="nil"/>
              <w:bottom w:val="nil"/>
              <w:right w:val="nil"/>
            </w:tcBorders>
          </w:tcPr>
          <w:p>
            <w:pPr>
              <w:rPr>
                <w:sz w:val="2"/>
                <w:szCs w:val="2"/>
              </w:rPr>
            </w:pPr>
          </w:p>
        </w:tc>
      </w:tr>
      <w:tr>
        <w:trPr>
          <w:trHeight w:val="619" w:hRule="atLeast"/>
        </w:trPr>
        <w:tc>
          <w:tcPr>
            <w:tcW w:w="2679" w:type="dxa"/>
          </w:tcPr>
          <w:p>
            <w:pPr>
              <w:pStyle w:val="TableParagraph"/>
              <w:spacing w:line="182" w:lineRule="auto"/>
              <w:ind w:right="841"/>
              <w:rPr>
                <w:sz w:val="20"/>
              </w:rPr>
            </w:pPr>
            <w:r>
              <w:rPr>
                <w:sz w:val="20"/>
              </w:rPr>
              <w:t>383. Федосеев Иван Федосеевич 1900 г.р.</w:t>
            </w:r>
          </w:p>
        </w:tc>
        <w:tc>
          <w:tcPr>
            <w:tcW w:w="4081" w:type="dxa"/>
          </w:tcPr>
          <w:p>
            <w:pPr>
              <w:pStyle w:val="TableParagraph"/>
              <w:tabs>
                <w:tab w:pos="1138" w:val="left" w:leader="none"/>
              </w:tabs>
              <w:spacing w:line="153" w:lineRule="auto" w:before="30"/>
              <w:ind w:left="208" w:right="120" w:firstLine="144"/>
              <w:rPr>
                <w:sz w:val="20"/>
              </w:rPr>
            </w:pPr>
            <w:r>
              <w:rPr>
                <w:position w:val="-6"/>
                <w:sz w:val="20"/>
              </w:rPr>
              <w:t>кр-ц,</w:t>
              <w:tab/>
            </w:r>
            <w:r>
              <w:rPr>
                <w:sz w:val="20"/>
              </w:rPr>
              <w:t>Калининская обл., Пистольский </w:t>
            </w:r>
            <w:r>
              <w:rPr>
                <w:position w:val="-10"/>
                <w:sz w:val="20"/>
              </w:rPr>
              <w:t>стрелок</w:t>
              <w:tab/>
            </w:r>
            <w:r>
              <w:rPr>
                <w:sz w:val="20"/>
              </w:rPr>
              <w:t>р-н, ч. Красное, сестра -</w:t>
            </w:r>
            <w:r>
              <w:rPr>
                <w:spacing w:val="-9"/>
                <w:sz w:val="20"/>
              </w:rPr>
              <w:t> </w:t>
            </w:r>
            <w:r>
              <w:rPr>
                <w:sz w:val="20"/>
              </w:rPr>
              <w:t>Федосья</w:t>
            </w:r>
          </w:p>
          <w:p>
            <w:pPr>
              <w:pStyle w:val="TableParagraph"/>
              <w:spacing w:line="95" w:lineRule="exact"/>
              <w:ind w:left="1138"/>
              <w:rPr>
                <w:sz w:val="20"/>
              </w:rPr>
            </w:pPr>
            <w:r>
              <w:rPr>
                <w:sz w:val="20"/>
              </w:rPr>
              <w:t>Степ..’</w:t>
            </w:r>
          </w:p>
        </w:tc>
        <w:tc>
          <w:tcPr>
            <w:tcW w:w="163" w:type="dxa"/>
            <w:vMerge/>
            <w:tcBorders>
              <w:top w:val="nil"/>
              <w:bottom w:val="nil"/>
              <w:right w:val="nil"/>
            </w:tcBorders>
          </w:tcPr>
          <w:p>
            <w:pPr>
              <w:rPr>
                <w:sz w:val="2"/>
                <w:szCs w:val="2"/>
              </w:rPr>
            </w:pPr>
          </w:p>
        </w:tc>
      </w:tr>
      <w:tr>
        <w:trPr>
          <w:trHeight w:val="422" w:hRule="atLeast"/>
        </w:trPr>
        <w:tc>
          <w:tcPr>
            <w:tcW w:w="2679" w:type="dxa"/>
          </w:tcPr>
          <w:p>
            <w:pPr>
              <w:pStyle w:val="TableParagraph"/>
              <w:spacing w:line="187" w:lineRule="auto"/>
              <w:ind w:right="405"/>
              <w:rPr>
                <w:sz w:val="20"/>
              </w:rPr>
            </w:pPr>
            <w:r>
              <w:rPr>
                <w:sz w:val="20"/>
              </w:rPr>
              <w:t>384. Уелданов (Челданов) Хазна- мет, 1901 г. р.</w:t>
            </w:r>
          </w:p>
        </w:tc>
        <w:tc>
          <w:tcPr>
            <w:tcW w:w="4081" w:type="dxa"/>
          </w:tcPr>
          <w:p>
            <w:pPr>
              <w:pStyle w:val="TableParagraph"/>
              <w:spacing w:line="177" w:lineRule="auto" w:before="7"/>
              <w:ind w:left="367" w:right="120" w:firstLine="273"/>
              <w:rPr>
                <w:sz w:val="20"/>
              </w:rPr>
            </w:pPr>
            <w:r>
              <w:rPr>
                <w:position w:val="1"/>
                <w:sz w:val="20"/>
              </w:rPr>
              <w:t>кр-ц, </w:t>
            </w:r>
            <w:r>
              <w:rPr>
                <w:b/>
                <w:w w:val="50"/>
                <w:position w:val="1"/>
                <w:sz w:val="20"/>
              </w:rPr>
              <w:t>I </w:t>
            </w:r>
            <w:r>
              <w:rPr>
                <w:sz w:val="20"/>
              </w:rPr>
              <w:t>5АССР, Бузяковский р-н, </w:t>
            </w:r>
            <w:r>
              <w:rPr>
                <w:position w:val="3"/>
                <w:sz w:val="20"/>
              </w:rPr>
              <w:t>стрелок |</w:t>
            </w:r>
            <w:r>
              <w:rPr>
                <w:sz w:val="20"/>
              </w:rPr>
              <w:t>&lt;алытурский с\с, жена</w:t>
            </w:r>
          </w:p>
        </w:tc>
        <w:tc>
          <w:tcPr>
            <w:tcW w:w="163" w:type="dxa"/>
            <w:vMerge/>
            <w:tcBorders>
              <w:top w:val="nil"/>
              <w:bottom w:val="nil"/>
              <w:right w:val="nil"/>
            </w:tcBorders>
          </w:tcPr>
          <w:p>
            <w:pPr>
              <w:rPr>
                <w:sz w:val="2"/>
                <w:szCs w:val="2"/>
              </w:rPr>
            </w:pPr>
          </w:p>
        </w:tc>
      </w:tr>
      <w:tr>
        <w:trPr>
          <w:trHeight w:val="426" w:hRule="atLeast"/>
        </w:trPr>
        <w:tc>
          <w:tcPr>
            <w:tcW w:w="2679" w:type="dxa"/>
          </w:tcPr>
          <w:p>
            <w:pPr>
              <w:pStyle w:val="TableParagraph"/>
              <w:spacing w:line="184" w:lineRule="auto" w:before="2"/>
              <w:ind w:right="139"/>
              <w:rPr>
                <w:sz w:val="20"/>
              </w:rPr>
            </w:pPr>
            <w:r>
              <w:rPr>
                <w:sz w:val="20"/>
              </w:rPr>
              <w:t>385. Насардитов Габдрахмет, 1909 г.р.</w:t>
            </w:r>
          </w:p>
        </w:tc>
        <w:tc>
          <w:tcPr>
            <w:tcW w:w="4081" w:type="dxa"/>
            <w:tcBorders>
              <w:bottom w:val="single" w:sz="4" w:space="0" w:color="FFFFFF"/>
            </w:tcBorders>
          </w:tcPr>
          <w:p>
            <w:pPr>
              <w:pStyle w:val="TableParagraph"/>
              <w:tabs>
                <w:tab w:pos="1138" w:val="left" w:leader="none"/>
              </w:tabs>
              <w:spacing w:line="170" w:lineRule="auto" w:before="3"/>
              <w:ind w:left="208" w:right="363" w:firstLine="81"/>
              <w:rPr>
                <w:sz w:val="20"/>
              </w:rPr>
            </w:pPr>
            <w:r>
              <w:rPr>
                <w:position w:val="1"/>
                <w:sz w:val="20"/>
              </w:rPr>
              <w:t>кр-ц,</w:t>
              <w:tab/>
            </w:r>
            <w:r>
              <w:rPr>
                <w:sz w:val="20"/>
              </w:rPr>
              <w:t>ГатАССР, Первомайский р-н, </w:t>
            </w:r>
            <w:r>
              <w:rPr>
                <w:position w:val="2"/>
                <w:sz w:val="20"/>
              </w:rPr>
              <w:t>стрелок | </w:t>
            </w:r>
            <w:r>
              <w:rPr>
                <w:sz w:val="20"/>
              </w:rPr>
              <w:t>Берткет- зочевский с\с, жена</w:t>
            </w:r>
            <w:r>
              <w:rPr>
                <w:spacing w:val="-33"/>
                <w:sz w:val="20"/>
              </w:rPr>
              <w:t> </w:t>
            </w:r>
            <w:r>
              <w:rPr>
                <w:sz w:val="20"/>
              </w:rPr>
              <w:t>-</w:t>
            </w:r>
          </w:p>
        </w:tc>
        <w:tc>
          <w:tcPr>
            <w:tcW w:w="163" w:type="dxa"/>
            <w:vMerge/>
            <w:tcBorders>
              <w:top w:val="nil"/>
              <w:bottom w:val="nil"/>
              <w:right w:val="nil"/>
            </w:tcBorders>
          </w:tcPr>
          <w:p>
            <w:pPr>
              <w:rPr>
                <w:sz w:val="2"/>
                <w:szCs w:val="2"/>
              </w:rPr>
            </w:pPr>
          </w:p>
        </w:tc>
      </w:tr>
      <w:tr>
        <w:trPr>
          <w:trHeight w:val="433" w:hRule="atLeast"/>
        </w:trPr>
        <w:tc>
          <w:tcPr>
            <w:tcW w:w="2679" w:type="dxa"/>
          </w:tcPr>
          <w:p>
            <w:pPr>
              <w:pStyle w:val="TableParagraph"/>
              <w:spacing w:line="180" w:lineRule="auto" w:before="1"/>
              <w:ind w:right="743"/>
              <w:rPr>
                <w:sz w:val="20"/>
              </w:rPr>
            </w:pPr>
            <w:r>
              <w:rPr>
                <w:sz w:val="20"/>
              </w:rPr>
              <w:t>386. Немкин Федор Тимофеевич, 1915 г.р.</w:t>
            </w:r>
          </w:p>
        </w:tc>
        <w:tc>
          <w:tcPr>
            <w:tcW w:w="4081" w:type="dxa"/>
            <w:tcBorders>
              <w:top w:val="single" w:sz="4" w:space="0" w:color="FFFFFF"/>
            </w:tcBorders>
          </w:tcPr>
          <w:p>
            <w:pPr>
              <w:pStyle w:val="TableParagraph"/>
              <w:spacing w:line="158" w:lineRule="auto" w:before="3"/>
              <w:ind w:left="290" w:right="8" w:firstLine="120"/>
              <w:rPr>
                <w:sz w:val="20"/>
              </w:rPr>
            </w:pPr>
            <w:r>
              <w:rPr>
                <w:position w:val="2"/>
                <w:sz w:val="20"/>
              </w:rPr>
              <w:t>кр-Ц, 11 </w:t>
            </w:r>
            <w:r>
              <w:rPr>
                <w:sz w:val="20"/>
              </w:rPr>
              <w:t>вологодская обл., Проглутинский </w:t>
            </w:r>
            <w:r>
              <w:rPr>
                <w:position w:val="4"/>
                <w:sz w:val="20"/>
              </w:rPr>
              <w:t>стрелок Г</w:t>
            </w:r>
            <w:r>
              <w:rPr>
                <w:sz w:val="20"/>
              </w:rPr>
              <w:t>р-н, [роптинский с\с, мать</w:t>
            </w:r>
          </w:p>
        </w:tc>
        <w:tc>
          <w:tcPr>
            <w:tcW w:w="163" w:type="dxa"/>
            <w:vMerge/>
            <w:tcBorders>
              <w:top w:val="nil"/>
              <w:bottom w:val="nil"/>
              <w:right w:val="nil"/>
            </w:tcBorders>
          </w:tcPr>
          <w:p>
            <w:pPr>
              <w:rPr>
                <w:sz w:val="2"/>
                <w:szCs w:val="2"/>
              </w:rPr>
            </w:pPr>
          </w:p>
        </w:tc>
      </w:tr>
      <w:tr>
        <w:trPr>
          <w:trHeight w:val="594" w:hRule="atLeast"/>
        </w:trPr>
        <w:tc>
          <w:tcPr>
            <w:tcW w:w="2679" w:type="dxa"/>
          </w:tcPr>
          <w:p>
            <w:pPr>
              <w:pStyle w:val="TableParagraph"/>
              <w:spacing w:line="200" w:lineRule="exact" w:before="74"/>
              <w:rPr>
                <w:sz w:val="20"/>
              </w:rPr>
            </w:pPr>
            <w:r>
              <w:rPr>
                <w:sz w:val="20"/>
              </w:rPr>
              <w:t>387. Айватнов Кабис, 1905 г.р.</w:t>
            </w:r>
          </w:p>
          <w:p>
            <w:pPr>
              <w:pStyle w:val="TableParagraph"/>
              <w:spacing w:line="200" w:lineRule="exact"/>
              <w:rPr>
                <w:sz w:val="20"/>
              </w:rPr>
            </w:pPr>
            <w:r>
              <w:rPr>
                <w:w w:val="99"/>
                <w:sz w:val="20"/>
              </w:rPr>
              <w:t>|</w:t>
            </w:r>
          </w:p>
        </w:tc>
        <w:tc>
          <w:tcPr>
            <w:tcW w:w="4081" w:type="dxa"/>
          </w:tcPr>
          <w:p>
            <w:pPr>
              <w:pStyle w:val="TableParagraph"/>
              <w:spacing w:line="146" w:lineRule="auto" w:before="130"/>
              <w:ind w:left="316" w:right="-15" w:firstLine="199"/>
              <w:rPr>
                <w:sz w:val="20"/>
              </w:rPr>
            </w:pPr>
            <w:r>
              <w:rPr>
                <w:sz w:val="20"/>
              </w:rPr>
              <w:t>кр-ц, С </w:t>
            </w:r>
            <w:r>
              <w:rPr>
                <w:position w:val="2"/>
                <w:sz w:val="20"/>
              </w:rPr>
              <w:t>)мская обл., Вогатский р-н, </w:t>
            </w:r>
            <w:r>
              <w:rPr>
                <w:position w:val="-3"/>
                <w:sz w:val="20"/>
              </w:rPr>
              <w:t>стрелок с </w:t>
            </w:r>
            <w:r>
              <w:rPr>
                <w:sz w:val="20"/>
              </w:rPr>
              <w:t>Митский \с, жена - Зуйгаша.</w:t>
            </w:r>
          </w:p>
          <w:p>
            <w:pPr>
              <w:pStyle w:val="TableParagraph"/>
              <w:spacing w:line="104" w:lineRule="exact"/>
              <w:ind w:left="1159"/>
              <w:rPr>
                <w:sz w:val="20"/>
              </w:rPr>
            </w:pPr>
            <w:r>
              <w:rPr>
                <w:sz w:val="20"/>
              </w:rPr>
              <w:t>------- ----------- --------- ---------</w:t>
            </w:r>
          </w:p>
        </w:tc>
        <w:tc>
          <w:tcPr>
            <w:tcW w:w="163" w:type="dxa"/>
            <w:vMerge/>
            <w:tcBorders>
              <w:top w:val="nil"/>
              <w:bottom w:val="nil"/>
              <w:right w:val="nil"/>
            </w:tcBorders>
          </w:tcPr>
          <w:p>
            <w:pPr>
              <w:rPr>
                <w:sz w:val="2"/>
                <w:szCs w:val="2"/>
              </w:rPr>
            </w:pPr>
          </w:p>
        </w:tc>
      </w:tr>
    </w:tbl>
    <w:p>
      <w:pPr>
        <w:spacing w:after="0"/>
        <w:rPr>
          <w:sz w:val="2"/>
          <w:szCs w:val="2"/>
        </w:rPr>
        <w:sectPr>
          <w:pgSz w:w="8400" w:h="11900"/>
          <w:pgMar w:header="643" w:footer="760" w:top="860" w:bottom="940" w:left="0" w:right="0"/>
        </w:sectPr>
      </w:pPr>
    </w:p>
    <w:p>
      <w:pPr>
        <w:pStyle w:val="BodyText"/>
      </w:pPr>
      <w:r>
        <w:rPr/>
        <w:pict>
          <v:rect style="position:absolute;margin-left:230.350006pt;margin-top:506.015869pt;width:146.900004pt;height:9.36016pt;mso-position-horizontal-relative:page;mso-position-vertical-relative:page;z-index:-286370816" filled="true" fillcolor="#ffffff" stroked="false">
            <v:fill type="solid"/>
            <w10:wrap type="none"/>
          </v:rect>
        </w:pict>
      </w:r>
    </w:p>
    <w:p>
      <w:pPr>
        <w:pStyle w:val="BodyText"/>
      </w:pPr>
    </w:p>
    <w:p>
      <w:pPr>
        <w:pStyle w:val="BodyText"/>
        <w:spacing w:before="10"/>
        <w:rPr>
          <w:sz w:val="15"/>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4"/>
        <w:gridCol w:w="1138"/>
        <w:gridCol w:w="2957"/>
      </w:tblGrid>
      <w:tr>
        <w:trPr>
          <w:trHeight w:val="561" w:hRule="atLeast"/>
        </w:trPr>
        <w:tc>
          <w:tcPr>
            <w:tcW w:w="2554" w:type="dxa"/>
            <w:tcBorders>
              <w:left w:val="single" w:sz="6" w:space="0" w:color="000000"/>
            </w:tcBorders>
          </w:tcPr>
          <w:p>
            <w:pPr>
              <w:pStyle w:val="TableParagraph"/>
              <w:spacing w:line="212" w:lineRule="exact" w:before="137"/>
              <w:ind w:left="7"/>
              <w:rPr>
                <w:sz w:val="20"/>
              </w:rPr>
            </w:pPr>
            <w:r>
              <w:rPr>
                <w:sz w:val="20"/>
              </w:rPr>
              <w:t>389. Амурзанов Шамгадын, 1904 г.р.</w:t>
            </w:r>
          </w:p>
        </w:tc>
        <w:tc>
          <w:tcPr>
            <w:tcW w:w="1138" w:type="dxa"/>
          </w:tcPr>
          <w:p>
            <w:pPr>
              <w:pStyle w:val="TableParagraph"/>
              <w:spacing w:line="228" w:lineRule="exact" w:before="115"/>
              <w:ind w:left="237" w:right="209" w:firstLine="120"/>
              <w:rPr>
                <w:sz w:val="20"/>
              </w:rPr>
            </w:pPr>
            <w:r>
              <w:rPr>
                <w:sz w:val="20"/>
              </w:rPr>
              <w:t>кр-ц, стрелок</w:t>
            </w:r>
          </w:p>
        </w:tc>
        <w:tc>
          <w:tcPr>
            <w:tcW w:w="2957" w:type="dxa"/>
          </w:tcPr>
          <w:p>
            <w:pPr>
              <w:pStyle w:val="TableParagraph"/>
              <w:spacing w:line="189" w:lineRule="auto"/>
              <w:ind w:right="204"/>
              <w:rPr>
                <w:sz w:val="20"/>
              </w:rPr>
            </w:pPr>
            <w:r>
              <w:rPr>
                <w:sz w:val="20"/>
              </w:rPr>
              <w:t>Узб. ССР, Ногайская обл., Ташлинский р-н, Уханбаевский</w:t>
            </w:r>
          </w:p>
          <w:p>
            <w:pPr>
              <w:pStyle w:val="TableParagraph"/>
              <w:spacing w:line="182" w:lineRule="exact"/>
              <w:rPr>
                <w:sz w:val="20"/>
              </w:rPr>
            </w:pPr>
            <w:r>
              <w:rPr>
                <w:sz w:val="20"/>
              </w:rPr>
              <w:t>с\с, жена - Захир Хазаль.</w:t>
            </w:r>
          </w:p>
        </w:tc>
      </w:tr>
      <w:tr>
        <w:trPr>
          <w:trHeight w:val="508" w:hRule="atLeast"/>
        </w:trPr>
        <w:tc>
          <w:tcPr>
            <w:tcW w:w="2554" w:type="dxa"/>
            <w:tcBorders>
              <w:left w:val="single" w:sz="6" w:space="0" w:color="000000"/>
            </w:tcBorders>
          </w:tcPr>
          <w:p>
            <w:pPr>
              <w:pStyle w:val="TableParagraph"/>
              <w:spacing w:line="196" w:lineRule="exact" w:before="116"/>
              <w:ind w:left="7" w:right="384"/>
              <w:rPr>
                <w:sz w:val="20"/>
              </w:rPr>
            </w:pPr>
            <w:r>
              <w:rPr>
                <w:sz w:val="20"/>
              </w:rPr>
              <w:t>390. Яковлев Василий Кондратье- вич, 1897 г.р.</w:t>
            </w:r>
          </w:p>
        </w:tc>
        <w:tc>
          <w:tcPr>
            <w:tcW w:w="1138" w:type="dxa"/>
            <w:tcBorders>
              <w:bottom w:val="single" w:sz="4" w:space="0" w:color="FFFFFF"/>
            </w:tcBorders>
          </w:tcPr>
          <w:p>
            <w:pPr>
              <w:pStyle w:val="TableParagraph"/>
              <w:spacing w:line="199" w:lineRule="auto"/>
              <w:ind w:left="381" w:right="41" w:hanging="300"/>
              <w:rPr>
                <w:sz w:val="20"/>
              </w:rPr>
            </w:pPr>
            <w:r>
              <w:rPr>
                <w:w w:val="95"/>
                <w:sz w:val="20"/>
              </w:rPr>
              <w:t>ст.сержант, </w:t>
            </w:r>
            <w:r>
              <w:rPr>
                <w:sz w:val="20"/>
              </w:rPr>
              <w:t>ком.</w:t>
            </w:r>
          </w:p>
          <w:p>
            <w:pPr>
              <w:pStyle w:val="TableParagraph"/>
              <w:spacing w:line="118" w:lineRule="exact"/>
              <w:ind w:left="132"/>
              <w:rPr>
                <w:sz w:val="20"/>
              </w:rPr>
            </w:pPr>
            <w:r>
              <w:rPr>
                <w:sz w:val="20"/>
              </w:rPr>
              <w:t>отделения</w:t>
            </w:r>
          </w:p>
        </w:tc>
        <w:tc>
          <w:tcPr>
            <w:tcW w:w="2957" w:type="dxa"/>
          </w:tcPr>
          <w:p>
            <w:pPr>
              <w:pStyle w:val="TableParagraph"/>
              <w:spacing w:line="192" w:lineRule="exact" w:before="124"/>
              <w:ind w:right="-9"/>
              <w:rPr>
                <w:sz w:val="20"/>
              </w:rPr>
            </w:pPr>
            <w:r>
              <w:rPr>
                <w:sz w:val="20"/>
              </w:rPr>
              <w:t>г. Киев, ул. Клитовитского, № 51, кв. 3, жена - Дарья Илларионовна.</w:t>
            </w:r>
          </w:p>
        </w:tc>
      </w:tr>
      <w:tr>
        <w:trPr>
          <w:trHeight w:val="590" w:hRule="atLeast"/>
        </w:trPr>
        <w:tc>
          <w:tcPr>
            <w:tcW w:w="2554" w:type="dxa"/>
            <w:tcBorders>
              <w:left w:val="single" w:sz="6" w:space="0" w:color="000000"/>
            </w:tcBorders>
          </w:tcPr>
          <w:p>
            <w:pPr>
              <w:pStyle w:val="TableParagraph"/>
              <w:spacing w:line="206" w:lineRule="auto" w:before="96"/>
              <w:ind w:left="7" w:right="484"/>
              <w:rPr>
                <w:sz w:val="20"/>
              </w:rPr>
            </w:pPr>
            <w:r>
              <w:rPr>
                <w:sz w:val="20"/>
              </w:rPr>
              <w:t>391. Ильюшенко Федор Тимофеевич, 1912 г.р.</w:t>
            </w:r>
          </w:p>
        </w:tc>
        <w:tc>
          <w:tcPr>
            <w:tcW w:w="1138" w:type="dxa"/>
            <w:tcBorders>
              <w:top w:val="single" w:sz="4" w:space="0" w:color="FFFFFF"/>
            </w:tcBorders>
          </w:tcPr>
          <w:p>
            <w:pPr>
              <w:pStyle w:val="TableParagraph"/>
              <w:spacing w:before="43"/>
              <w:ind w:left="237" w:right="209" w:firstLine="120"/>
              <w:rPr>
                <w:sz w:val="20"/>
              </w:rPr>
            </w:pPr>
            <w:r>
              <w:rPr>
                <w:sz w:val="20"/>
              </w:rPr>
              <w:t>кр-ц, стрелок</w:t>
            </w:r>
          </w:p>
        </w:tc>
        <w:tc>
          <w:tcPr>
            <w:tcW w:w="2957" w:type="dxa"/>
          </w:tcPr>
          <w:p>
            <w:pPr>
              <w:pStyle w:val="TableParagraph"/>
              <w:spacing w:line="192" w:lineRule="exact" w:before="14"/>
              <w:ind w:right="-15"/>
              <w:rPr>
                <w:sz w:val="20"/>
              </w:rPr>
            </w:pPr>
            <w:r>
              <w:rPr>
                <w:sz w:val="20"/>
              </w:rPr>
              <w:t>Витебская обл., Мековский р-н, Руд-</w:t>
            </w:r>
            <w:r>
              <w:rPr>
                <w:spacing w:val="-12"/>
                <w:sz w:val="20"/>
              </w:rPr>
              <w:t> </w:t>
            </w:r>
            <w:r>
              <w:rPr>
                <w:sz w:val="20"/>
              </w:rPr>
              <w:t>нятский</w:t>
            </w:r>
            <w:r>
              <w:rPr>
                <w:spacing w:val="-11"/>
                <w:sz w:val="20"/>
              </w:rPr>
              <w:t> </w:t>
            </w:r>
            <w:r>
              <w:rPr>
                <w:sz w:val="20"/>
              </w:rPr>
              <w:t>с\с,</w:t>
            </w:r>
            <w:r>
              <w:rPr>
                <w:spacing w:val="-8"/>
                <w:sz w:val="20"/>
              </w:rPr>
              <w:t> </w:t>
            </w:r>
            <w:r>
              <w:rPr>
                <w:sz w:val="20"/>
              </w:rPr>
              <w:t>д.</w:t>
            </w:r>
            <w:r>
              <w:rPr>
                <w:spacing w:val="-10"/>
                <w:sz w:val="20"/>
              </w:rPr>
              <w:t> </w:t>
            </w:r>
            <w:r>
              <w:rPr>
                <w:sz w:val="20"/>
              </w:rPr>
              <w:t>Рекиша,</w:t>
            </w:r>
            <w:r>
              <w:rPr>
                <w:spacing w:val="-9"/>
                <w:sz w:val="20"/>
              </w:rPr>
              <w:t> </w:t>
            </w:r>
            <w:r>
              <w:rPr>
                <w:sz w:val="20"/>
              </w:rPr>
              <w:t>жена</w:t>
            </w:r>
            <w:r>
              <w:rPr>
                <w:spacing w:val="-9"/>
                <w:sz w:val="20"/>
              </w:rPr>
              <w:t> </w:t>
            </w:r>
            <w:r>
              <w:rPr>
                <w:sz w:val="20"/>
              </w:rPr>
              <w:t>- Агафья</w:t>
            </w:r>
            <w:r>
              <w:rPr>
                <w:spacing w:val="-2"/>
                <w:sz w:val="20"/>
              </w:rPr>
              <w:t> </w:t>
            </w:r>
            <w:r>
              <w:rPr>
                <w:sz w:val="20"/>
              </w:rPr>
              <w:t>Митревна.</w:t>
            </w:r>
          </w:p>
        </w:tc>
      </w:tr>
      <w:tr>
        <w:trPr>
          <w:trHeight w:val="600" w:hRule="atLeast"/>
        </w:trPr>
        <w:tc>
          <w:tcPr>
            <w:tcW w:w="2554" w:type="dxa"/>
            <w:tcBorders>
              <w:left w:val="single" w:sz="6" w:space="0" w:color="000000"/>
            </w:tcBorders>
          </w:tcPr>
          <w:p>
            <w:pPr>
              <w:pStyle w:val="TableParagraph"/>
              <w:spacing w:line="206" w:lineRule="auto" w:before="101"/>
              <w:ind w:left="7" w:right="709"/>
              <w:rPr>
                <w:sz w:val="20"/>
              </w:rPr>
            </w:pPr>
            <w:r>
              <w:rPr>
                <w:sz w:val="20"/>
              </w:rPr>
              <w:t>392. Гончаров Федор Яковлевич, 1907 г.р.</w:t>
            </w:r>
          </w:p>
        </w:tc>
        <w:tc>
          <w:tcPr>
            <w:tcW w:w="1138" w:type="dxa"/>
          </w:tcPr>
          <w:p>
            <w:pPr>
              <w:pStyle w:val="TableParagraph"/>
              <w:spacing w:line="192" w:lineRule="exact" w:before="12"/>
              <w:ind w:left="11" w:right="2"/>
              <w:jc w:val="center"/>
              <w:rPr>
                <w:sz w:val="20"/>
              </w:rPr>
            </w:pPr>
            <w:r>
              <w:rPr>
                <w:sz w:val="20"/>
              </w:rPr>
              <w:t>ст.сержант, ком. отделения</w:t>
            </w:r>
          </w:p>
        </w:tc>
        <w:tc>
          <w:tcPr>
            <w:tcW w:w="2957" w:type="dxa"/>
          </w:tcPr>
          <w:p>
            <w:pPr>
              <w:pStyle w:val="TableParagraph"/>
              <w:spacing w:line="194" w:lineRule="auto"/>
              <w:ind w:right="52"/>
              <w:rPr>
                <w:sz w:val="20"/>
              </w:rPr>
            </w:pPr>
            <w:r>
              <w:rPr>
                <w:sz w:val="20"/>
              </w:rPr>
              <w:t>Рязанск.обл., Горлове, р-н, Мяниский с\с, д. Пазынки, жена - Александра Васильевна.</w:t>
            </w:r>
          </w:p>
        </w:tc>
      </w:tr>
      <w:tr>
        <w:trPr>
          <w:trHeight w:val="618" w:hRule="atLeast"/>
        </w:trPr>
        <w:tc>
          <w:tcPr>
            <w:tcW w:w="2554" w:type="dxa"/>
            <w:tcBorders>
              <w:left w:val="single" w:sz="6" w:space="0" w:color="000000"/>
            </w:tcBorders>
          </w:tcPr>
          <w:p>
            <w:pPr>
              <w:pStyle w:val="TableParagraph"/>
              <w:spacing w:line="199" w:lineRule="auto" w:before="116"/>
              <w:ind w:left="7" w:right="683"/>
              <w:rPr>
                <w:sz w:val="20"/>
              </w:rPr>
            </w:pPr>
            <w:r>
              <w:rPr>
                <w:sz w:val="20"/>
              </w:rPr>
              <w:t>393. Осипов Петр Алексеевич, 1908 г.р.</w:t>
            </w:r>
          </w:p>
        </w:tc>
        <w:tc>
          <w:tcPr>
            <w:tcW w:w="1138" w:type="dxa"/>
          </w:tcPr>
          <w:p>
            <w:pPr>
              <w:pStyle w:val="TableParagraph"/>
              <w:spacing w:before="58"/>
              <w:ind w:left="237" w:right="209" w:firstLine="120"/>
              <w:rPr>
                <w:sz w:val="20"/>
              </w:rPr>
            </w:pPr>
            <w:r>
              <w:rPr>
                <w:sz w:val="20"/>
              </w:rPr>
              <w:t>кр-ц, стрелок</w:t>
            </w:r>
          </w:p>
        </w:tc>
        <w:tc>
          <w:tcPr>
            <w:tcW w:w="2957" w:type="dxa"/>
          </w:tcPr>
          <w:p>
            <w:pPr>
              <w:pStyle w:val="TableParagraph"/>
              <w:spacing w:line="211" w:lineRule="exact" w:before="10"/>
              <w:rPr>
                <w:sz w:val="20"/>
              </w:rPr>
            </w:pPr>
            <w:r>
              <w:rPr>
                <w:sz w:val="20"/>
              </w:rPr>
              <w:t>Челябин. обл., Звериголовс. р-н,</w:t>
            </w:r>
          </w:p>
          <w:p>
            <w:pPr>
              <w:pStyle w:val="TableParagraph"/>
              <w:spacing w:line="192" w:lineRule="exact" w:before="14"/>
              <w:ind w:right="-12"/>
              <w:rPr>
                <w:sz w:val="20"/>
              </w:rPr>
            </w:pPr>
            <w:r>
              <w:rPr>
                <w:sz w:val="20"/>
              </w:rPr>
              <w:t>с-з Берлова № 3, хутор 5, Осипова Евдокия Дмитриевна.</w:t>
            </w:r>
          </w:p>
        </w:tc>
      </w:tr>
      <w:tr>
        <w:trPr>
          <w:trHeight w:val="556" w:hRule="atLeast"/>
        </w:trPr>
        <w:tc>
          <w:tcPr>
            <w:tcW w:w="2554" w:type="dxa"/>
            <w:tcBorders>
              <w:left w:val="single" w:sz="6" w:space="0" w:color="000000"/>
            </w:tcBorders>
          </w:tcPr>
          <w:p>
            <w:pPr>
              <w:pStyle w:val="TableParagraph"/>
              <w:spacing w:line="199" w:lineRule="auto" w:before="84"/>
              <w:ind w:left="7"/>
              <w:rPr>
                <w:sz w:val="20"/>
              </w:rPr>
            </w:pPr>
            <w:r>
              <w:rPr>
                <w:sz w:val="20"/>
              </w:rPr>
              <w:t>394. Корольков Федор Дмитриевич, 1897 г.р.</w:t>
            </w:r>
          </w:p>
        </w:tc>
        <w:tc>
          <w:tcPr>
            <w:tcW w:w="1138" w:type="dxa"/>
          </w:tcPr>
          <w:p>
            <w:pPr>
              <w:pStyle w:val="TableParagraph"/>
              <w:spacing w:before="26"/>
              <w:ind w:left="237" w:right="209" w:firstLine="120"/>
              <w:rPr>
                <w:sz w:val="20"/>
              </w:rPr>
            </w:pPr>
            <w:r>
              <w:rPr>
                <w:sz w:val="20"/>
              </w:rPr>
              <w:t>кр-ц, стрелок</w:t>
            </w:r>
          </w:p>
        </w:tc>
        <w:tc>
          <w:tcPr>
            <w:tcW w:w="2957" w:type="dxa"/>
          </w:tcPr>
          <w:p>
            <w:pPr>
              <w:pStyle w:val="TableParagraph"/>
              <w:spacing w:line="192" w:lineRule="exact" w:before="2"/>
              <w:ind w:right="163"/>
              <w:rPr>
                <w:sz w:val="20"/>
              </w:rPr>
            </w:pPr>
            <w:r>
              <w:rPr>
                <w:sz w:val="20"/>
              </w:rPr>
              <w:t>Московская обл., Дмитриевский р-н, д. Приуцкий, жена - Анна Федоровна.</w:t>
            </w:r>
          </w:p>
        </w:tc>
      </w:tr>
      <w:tr>
        <w:trPr>
          <w:trHeight w:val="358" w:hRule="atLeast"/>
        </w:trPr>
        <w:tc>
          <w:tcPr>
            <w:tcW w:w="2554" w:type="dxa"/>
            <w:tcBorders>
              <w:left w:val="single" w:sz="6" w:space="0" w:color="000000"/>
            </w:tcBorders>
          </w:tcPr>
          <w:p>
            <w:pPr>
              <w:pStyle w:val="TableParagraph"/>
              <w:spacing w:line="182" w:lineRule="exact"/>
              <w:ind w:left="7"/>
              <w:rPr>
                <w:sz w:val="20"/>
              </w:rPr>
            </w:pPr>
            <w:r>
              <w:rPr>
                <w:sz w:val="20"/>
              </w:rPr>
              <w:t>395. Аникинов</w:t>
            </w:r>
            <w:r>
              <w:rPr>
                <w:spacing w:val="-10"/>
                <w:sz w:val="20"/>
              </w:rPr>
              <w:t> </w:t>
            </w:r>
            <w:r>
              <w:rPr>
                <w:sz w:val="20"/>
              </w:rPr>
              <w:t>Иван</w:t>
            </w:r>
          </w:p>
          <w:p>
            <w:pPr>
              <w:pStyle w:val="TableParagraph"/>
              <w:spacing w:line="156" w:lineRule="exact"/>
              <w:ind w:left="7"/>
              <w:rPr>
                <w:sz w:val="20"/>
              </w:rPr>
            </w:pPr>
            <w:r>
              <w:rPr>
                <w:sz w:val="20"/>
              </w:rPr>
              <w:t>Валадович, 1904</w:t>
            </w:r>
            <w:r>
              <w:rPr>
                <w:spacing w:val="-7"/>
                <w:sz w:val="20"/>
              </w:rPr>
              <w:t> </w:t>
            </w:r>
            <w:r>
              <w:rPr>
                <w:sz w:val="20"/>
              </w:rPr>
              <w:t>г.р.</w:t>
            </w:r>
          </w:p>
        </w:tc>
        <w:tc>
          <w:tcPr>
            <w:tcW w:w="1138" w:type="dxa"/>
          </w:tcPr>
          <w:p>
            <w:pPr>
              <w:pStyle w:val="TableParagraph"/>
              <w:spacing w:line="168" w:lineRule="exact"/>
              <w:ind w:left="11" w:right="5"/>
              <w:jc w:val="center"/>
              <w:rPr>
                <w:sz w:val="20"/>
              </w:rPr>
            </w:pPr>
            <w:r>
              <w:rPr>
                <w:sz w:val="20"/>
              </w:rPr>
              <w:t>кр-ц,</w:t>
            </w:r>
          </w:p>
          <w:p>
            <w:pPr>
              <w:pStyle w:val="TableParagraph"/>
              <w:spacing w:line="171" w:lineRule="exact"/>
              <w:ind w:left="11" w:right="3"/>
              <w:jc w:val="center"/>
              <w:rPr>
                <w:sz w:val="20"/>
              </w:rPr>
            </w:pPr>
            <w:r>
              <w:rPr>
                <w:sz w:val="20"/>
              </w:rPr>
              <w:t>стрелок</w:t>
            </w:r>
          </w:p>
        </w:tc>
        <w:tc>
          <w:tcPr>
            <w:tcW w:w="2957" w:type="dxa"/>
            <w:tcBorders>
              <w:bottom w:val="single" w:sz="18" w:space="0" w:color="FFFFFF"/>
            </w:tcBorders>
          </w:tcPr>
          <w:p>
            <w:pPr>
              <w:pStyle w:val="TableParagraph"/>
              <w:spacing w:line="156" w:lineRule="exact"/>
              <w:rPr>
                <w:sz w:val="20"/>
              </w:rPr>
            </w:pPr>
            <w:r>
              <w:rPr>
                <w:sz w:val="20"/>
              </w:rPr>
              <w:t>Алтайский край, Баюгтаховский</w:t>
            </w:r>
          </w:p>
          <w:p>
            <w:pPr>
              <w:pStyle w:val="TableParagraph"/>
              <w:spacing w:line="183" w:lineRule="exact"/>
              <w:rPr>
                <w:sz w:val="20"/>
              </w:rPr>
            </w:pPr>
            <w:r>
              <w:rPr>
                <w:sz w:val="20"/>
              </w:rPr>
              <w:t>р-н, с. Комары, жена - Ефросиния</w:t>
            </w:r>
          </w:p>
        </w:tc>
      </w:tr>
      <w:tr>
        <w:trPr>
          <w:trHeight w:val="367" w:hRule="atLeast"/>
        </w:trPr>
        <w:tc>
          <w:tcPr>
            <w:tcW w:w="2554" w:type="dxa"/>
            <w:tcBorders>
              <w:left w:val="single" w:sz="6" w:space="0" w:color="000000"/>
            </w:tcBorders>
          </w:tcPr>
          <w:p>
            <w:pPr>
              <w:pStyle w:val="TableParagraph"/>
              <w:spacing w:line="192" w:lineRule="exact" w:before="6"/>
              <w:ind w:left="7" w:right="682"/>
              <w:rPr>
                <w:sz w:val="20"/>
              </w:rPr>
            </w:pPr>
            <w:r>
              <w:rPr>
                <w:sz w:val="20"/>
              </w:rPr>
              <w:t>396. Третьяков Петр Васильевич, 1904 г.р.</w:t>
            </w:r>
          </w:p>
        </w:tc>
        <w:tc>
          <w:tcPr>
            <w:tcW w:w="1138" w:type="dxa"/>
            <w:tcBorders>
              <w:bottom w:val="single" w:sz="18" w:space="0" w:color="FFFFFF"/>
            </w:tcBorders>
          </w:tcPr>
          <w:p>
            <w:pPr>
              <w:pStyle w:val="TableParagraph"/>
              <w:spacing w:line="174" w:lineRule="exact"/>
              <w:ind w:left="11" w:right="5"/>
              <w:jc w:val="center"/>
              <w:rPr>
                <w:sz w:val="20"/>
              </w:rPr>
            </w:pPr>
            <w:r>
              <w:rPr>
                <w:sz w:val="20"/>
              </w:rPr>
              <w:t>кр-ц,</w:t>
            </w:r>
          </w:p>
          <w:p>
            <w:pPr>
              <w:pStyle w:val="TableParagraph"/>
              <w:spacing w:line="173" w:lineRule="exact"/>
              <w:ind w:left="11" w:right="3"/>
              <w:jc w:val="center"/>
              <w:rPr>
                <w:sz w:val="20"/>
              </w:rPr>
            </w:pPr>
            <w:r>
              <w:rPr>
                <w:sz w:val="20"/>
              </w:rPr>
              <w:t>стрелок</w:t>
            </w:r>
          </w:p>
        </w:tc>
        <w:tc>
          <w:tcPr>
            <w:tcW w:w="2957" w:type="dxa"/>
            <w:tcBorders>
              <w:top w:val="single" w:sz="18" w:space="0" w:color="FFFFFF"/>
              <w:bottom w:val="single" w:sz="8" w:space="0" w:color="000000"/>
            </w:tcBorders>
          </w:tcPr>
          <w:p>
            <w:pPr>
              <w:pStyle w:val="TableParagraph"/>
              <w:spacing w:line="175" w:lineRule="exact"/>
              <w:rPr>
                <w:sz w:val="20"/>
              </w:rPr>
            </w:pPr>
            <w:r>
              <w:rPr>
                <w:sz w:val="20"/>
              </w:rPr>
              <w:t>Челябинская обл., Шулихинский</w:t>
            </w:r>
          </w:p>
          <w:p>
            <w:pPr>
              <w:pStyle w:val="TableParagraph"/>
              <w:spacing w:line="173" w:lineRule="exact"/>
              <w:rPr>
                <w:sz w:val="20"/>
              </w:rPr>
            </w:pPr>
            <w:r>
              <w:rPr>
                <w:sz w:val="20"/>
              </w:rPr>
              <w:t>р-н, Каменский с\с, жена -</w:t>
            </w:r>
          </w:p>
        </w:tc>
      </w:tr>
      <w:tr>
        <w:trPr>
          <w:trHeight w:val="387" w:hRule="atLeast"/>
        </w:trPr>
        <w:tc>
          <w:tcPr>
            <w:tcW w:w="2554" w:type="dxa"/>
            <w:tcBorders>
              <w:left w:val="single" w:sz="6" w:space="0" w:color="000000"/>
            </w:tcBorders>
          </w:tcPr>
          <w:p>
            <w:pPr>
              <w:pStyle w:val="TableParagraph"/>
              <w:spacing w:line="192" w:lineRule="exact" w:before="3"/>
              <w:ind w:left="7"/>
              <w:rPr>
                <w:sz w:val="20"/>
              </w:rPr>
            </w:pPr>
            <w:r>
              <w:rPr>
                <w:sz w:val="20"/>
              </w:rPr>
              <w:t>397. Ивайлов Егор Самойлович, 1897 г.р.</w:t>
            </w:r>
          </w:p>
        </w:tc>
        <w:tc>
          <w:tcPr>
            <w:tcW w:w="1138" w:type="dxa"/>
            <w:tcBorders>
              <w:top w:val="single" w:sz="18" w:space="0" w:color="FFFFFF"/>
            </w:tcBorders>
          </w:tcPr>
          <w:p>
            <w:pPr>
              <w:pStyle w:val="TableParagraph"/>
              <w:spacing w:line="164" w:lineRule="exact"/>
              <w:ind w:left="11" w:right="5"/>
              <w:jc w:val="center"/>
              <w:rPr>
                <w:sz w:val="20"/>
              </w:rPr>
            </w:pPr>
            <w:r>
              <w:rPr>
                <w:sz w:val="20"/>
              </w:rPr>
              <w:t>кр-ц,</w:t>
            </w:r>
          </w:p>
          <w:p>
            <w:pPr>
              <w:pStyle w:val="TableParagraph"/>
              <w:spacing w:line="203" w:lineRule="exact"/>
              <w:ind w:left="11" w:right="3"/>
              <w:jc w:val="center"/>
              <w:rPr>
                <w:sz w:val="20"/>
              </w:rPr>
            </w:pPr>
            <w:r>
              <w:rPr>
                <w:sz w:val="20"/>
              </w:rPr>
              <w:t>стрелок</w:t>
            </w:r>
          </w:p>
        </w:tc>
        <w:tc>
          <w:tcPr>
            <w:tcW w:w="2957" w:type="dxa"/>
            <w:tcBorders>
              <w:top w:val="single" w:sz="8" w:space="0" w:color="000000"/>
            </w:tcBorders>
          </w:tcPr>
          <w:p>
            <w:pPr>
              <w:pStyle w:val="TableParagraph"/>
              <w:spacing w:line="192" w:lineRule="exact" w:before="3"/>
              <w:ind w:right="37"/>
              <w:rPr>
                <w:sz w:val="20"/>
              </w:rPr>
            </w:pPr>
            <w:r>
              <w:rPr>
                <w:sz w:val="20"/>
              </w:rPr>
              <w:t>Алтайский край, Троицкий р-н, с. Уолурот, дочь - Мал...</w:t>
            </w:r>
          </w:p>
        </w:tc>
      </w:tr>
      <w:tr>
        <w:trPr>
          <w:trHeight w:val="571" w:hRule="atLeast"/>
        </w:trPr>
        <w:tc>
          <w:tcPr>
            <w:tcW w:w="2554" w:type="dxa"/>
            <w:tcBorders>
              <w:left w:val="single" w:sz="6" w:space="0" w:color="000000"/>
            </w:tcBorders>
          </w:tcPr>
          <w:p>
            <w:pPr>
              <w:pStyle w:val="TableParagraph"/>
              <w:spacing w:line="192" w:lineRule="exact" w:before="187"/>
              <w:ind w:left="7"/>
              <w:rPr>
                <w:sz w:val="20"/>
              </w:rPr>
            </w:pPr>
            <w:r>
              <w:rPr>
                <w:sz w:val="20"/>
              </w:rPr>
              <w:t>398. Афанасьев Алексей Петрович, 1908 г.р.</w:t>
            </w:r>
          </w:p>
        </w:tc>
        <w:tc>
          <w:tcPr>
            <w:tcW w:w="1138" w:type="dxa"/>
          </w:tcPr>
          <w:p>
            <w:pPr>
              <w:pStyle w:val="TableParagraph"/>
              <w:spacing w:line="230" w:lineRule="atLeast" w:before="118"/>
              <w:ind w:left="237" w:right="209" w:firstLine="120"/>
              <w:rPr>
                <w:sz w:val="20"/>
              </w:rPr>
            </w:pPr>
            <w:r>
              <w:rPr>
                <w:sz w:val="20"/>
              </w:rPr>
              <w:t>кр-ц, стрелок</w:t>
            </w:r>
          </w:p>
        </w:tc>
        <w:tc>
          <w:tcPr>
            <w:tcW w:w="2957" w:type="dxa"/>
          </w:tcPr>
          <w:p>
            <w:pPr>
              <w:pStyle w:val="TableParagraph"/>
              <w:spacing w:line="192" w:lineRule="exact"/>
              <w:ind w:right="189"/>
              <w:rPr>
                <w:sz w:val="20"/>
              </w:rPr>
            </w:pPr>
            <w:r>
              <w:rPr>
                <w:sz w:val="20"/>
              </w:rPr>
              <w:t>Саратове, обл., Влагогорск. р-н, Влагогорск. с\с, ж. Гусева Матрена Семеновна.</w:t>
            </w:r>
          </w:p>
        </w:tc>
      </w:tr>
      <w:tr>
        <w:trPr>
          <w:trHeight w:val="563" w:hRule="atLeast"/>
        </w:trPr>
        <w:tc>
          <w:tcPr>
            <w:tcW w:w="2554" w:type="dxa"/>
            <w:tcBorders>
              <w:left w:val="single" w:sz="6" w:space="0" w:color="000000"/>
            </w:tcBorders>
          </w:tcPr>
          <w:p>
            <w:pPr>
              <w:pStyle w:val="TableParagraph"/>
              <w:spacing w:line="188" w:lineRule="exact" w:before="188"/>
              <w:ind w:left="7" w:right="674"/>
              <w:rPr>
                <w:sz w:val="20"/>
              </w:rPr>
            </w:pPr>
            <w:r>
              <w:rPr>
                <w:sz w:val="20"/>
              </w:rPr>
              <w:t>399. Моринов Иван Гаврилович, 1899 г.р.</w:t>
            </w:r>
          </w:p>
        </w:tc>
        <w:tc>
          <w:tcPr>
            <w:tcW w:w="1138" w:type="dxa"/>
          </w:tcPr>
          <w:p>
            <w:pPr>
              <w:pStyle w:val="TableParagraph"/>
              <w:spacing w:line="228" w:lineRule="exact" w:before="118"/>
              <w:ind w:left="237" w:right="209" w:firstLine="120"/>
              <w:rPr>
                <w:sz w:val="20"/>
              </w:rPr>
            </w:pPr>
            <w:r>
              <w:rPr>
                <w:sz w:val="20"/>
              </w:rPr>
              <w:t>кр-ц, стрелок</w:t>
            </w:r>
          </w:p>
        </w:tc>
        <w:tc>
          <w:tcPr>
            <w:tcW w:w="2957" w:type="dxa"/>
          </w:tcPr>
          <w:p>
            <w:pPr>
              <w:pStyle w:val="TableParagraph"/>
              <w:spacing w:line="199" w:lineRule="auto"/>
              <w:ind w:right="12"/>
              <w:rPr>
                <w:sz w:val="20"/>
              </w:rPr>
            </w:pPr>
            <w:r>
              <w:rPr>
                <w:sz w:val="20"/>
              </w:rPr>
              <w:t>Саратовская обл., Вмоновский с\с и р-н, Инцивский с\с, жена -</w:t>
            </w:r>
          </w:p>
          <w:p>
            <w:pPr>
              <w:pStyle w:val="TableParagraph"/>
              <w:spacing w:line="171" w:lineRule="exact"/>
              <w:rPr>
                <w:sz w:val="20"/>
              </w:rPr>
            </w:pPr>
            <w:r>
              <w:rPr>
                <w:sz w:val="20"/>
              </w:rPr>
              <w:t>Варвара Алексеевна.</w:t>
            </w:r>
          </w:p>
        </w:tc>
      </w:tr>
      <w:tr>
        <w:trPr>
          <w:trHeight w:val="575" w:hRule="atLeast"/>
        </w:trPr>
        <w:tc>
          <w:tcPr>
            <w:tcW w:w="2554" w:type="dxa"/>
            <w:tcBorders>
              <w:left w:val="single" w:sz="6" w:space="0" w:color="000000"/>
            </w:tcBorders>
          </w:tcPr>
          <w:p>
            <w:pPr>
              <w:pStyle w:val="TableParagraph"/>
              <w:spacing w:line="199" w:lineRule="auto" w:before="89"/>
              <w:ind w:left="7" w:right="445"/>
              <w:rPr>
                <w:sz w:val="20"/>
              </w:rPr>
            </w:pPr>
            <w:r>
              <w:rPr>
                <w:sz w:val="20"/>
              </w:rPr>
              <w:t>400. Чаусов Михаил Никифорович, 1899 г. р.</w:t>
            </w:r>
          </w:p>
        </w:tc>
        <w:tc>
          <w:tcPr>
            <w:tcW w:w="1138" w:type="dxa"/>
          </w:tcPr>
          <w:p>
            <w:pPr>
              <w:pStyle w:val="TableParagraph"/>
              <w:spacing w:before="31"/>
              <w:ind w:left="237" w:right="209" w:firstLine="120"/>
              <w:rPr>
                <w:sz w:val="20"/>
              </w:rPr>
            </w:pPr>
            <w:r>
              <w:rPr>
                <w:sz w:val="20"/>
              </w:rPr>
              <w:t>кр-ц, стрелок</w:t>
            </w:r>
          </w:p>
        </w:tc>
        <w:tc>
          <w:tcPr>
            <w:tcW w:w="2957" w:type="dxa"/>
          </w:tcPr>
          <w:p>
            <w:pPr>
              <w:pStyle w:val="TableParagraph"/>
              <w:spacing w:line="188" w:lineRule="exact" w:before="12"/>
              <w:ind w:right="91"/>
              <w:jc w:val="both"/>
              <w:rPr>
                <w:sz w:val="20"/>
              </w:rPr>
            </w:pPr>
            <w:r>
              <w:rPr>
                <w:sz w:val="20"/>
              </w:rPr>
              <w:t>Саратов, обл., Екчаевск. р-н, Жу- равлинский с\с, жена - Ейжирина Афанасьевна.</w:t>
            </w:r>
          </w:p>
        </w:tc>
      </w:tr>
      <w:tr>
        <w:trPr>
          <w:trHeight w:val="598" w:hRule="atLeast"/>
        </w:trPr>
        <w:tc>
          <w:tcPr>
            <w:tcW w:w="2554" w:type="dxa"/>
            <w:tcBorders>
              <w:left w:val="single" w:sz="6" w:space="0" w:color="000000"/>
            </w:tcBorders>
          </w:tcPr>
          <w:p>
            <w:pPr>
              <w:pStyle w:val="TableParagraph"/>
              <w:spacing w:line="189" w:lineRule="auto" w:before="113"/>
              <w:ind w:left="7" w:right="632"/>
              <w:rPr>
                <w:sz w:val="20"/>
              </w:rPr>
            </w:pPr>
            <w:r>
              <w:rPr>
                <w:sz w:val="20"/>
              </w:rPr>
              <w:t>401. Борисов Зосим Васильевич, 1909 г. р.</w:t>
            </w:r>
          </w:p>
        </w:tc>
        <w:tc>
          <w:tcPr>
            <w:tcW w:w="1138" w:type="dxa"/>
          </w:tcPr>
          <w:p>
            <w:pPr>
              <w:pStyle w:val="TableParagraph"/>
              <w:spacing w:before="47"/>
              <w:ind w:left="237" w:right="209" w:firstLine="120"/>
              <w:rPr>
                <w:sz w:val="20"/>
              </w:rPr>
            </w:pPr>
            <w:r>
              <w:rPr>
                <w:sz w:val="20"/>
              </w:rPr>
              <w:t>кр-ц, стрелок</w:t>
            </w:r>
          </w:p>
        </w:tc>
        <w:tc>
          <w:tcPr>
            <w:tcW w:w="2957" w:type="dxa"/>
          </w:tcPr>
          <w:p>
            <w:pPr>
              <w:pStyle w:val="TableParagraph"/>
              <w:spacing w:line="199" w:lineRule="auto"/>
              <w:ind w:right="203"/>
              <w:rPr>
                <w:sz w:val="20"/>
              </w:rPr>
            </w:pPr>
            <w:r>
              <w:rPr>
                <w:sz w:val="20"/>
              </w:rPr>
              <w:t>Архангель. обл., Соль-Выгорск. р-н, Поля-Озерский с\с, с.</w:t>
            </w:r>
          </w:p>
          <w:p>
            <w:pPr>
              <w:pStyle w:val="TableParagraph"/>
              <w:spacing w:line="199" w:lineRule="exact"/>
              <w:rPr>
                <w:sz w:val="20"/>
              </w:rPr>
            </w:pPr>
            <w:r>
              <w:rPr>
                <w:sz w:val="20"/>
              </w:rPr>
              <w:t>Соколово, ж. Анастасия О.</w:t>
            </w:r>
          </w:p>
        </w:tc>
      </w:tr>
      <w:tr>
        <w:trPr>
          <w:trHeight w:val="389" w:hRule="atLeast"/>
        </w:trPr>
        <w:tc>
          <w:tcPr>
            <w:tcW w:w="2554" w:type="dxa"/>
            <w:tcBorders>
              <w:left w:val="single" w:sz="6" w:space="0" w:color="000000"/>
            </w:tcBorders>
          </w:tcPr>
          <w:p>
            <w:pPr>
              <w:pStyle w:val="TableParagraph"/>
              <w:spacing w:line="188" w:lineRule="exact"/>
              <w:ind w:left="7"/>
              <w:rPr>
                <w:sz w:val="20"/>
              </w:rPr>
            </w:pPr>
            <w:r>
              <w:rPr>
                <w:sz w:val="20"/>
              </w:rPr>
              <w:t>402. Олин Тимофей</w:t>
            </w:r>
          </w:p>
          <w:p>
            <w:pPr>
              <w:pStyle w:val="TableParagraph"/>
              <w:spacing w:line="181" w:lineRule="exact"/>
              <w:ind w:left="7"/>
              <w:rPr>
                <w:sz w:val="20"/>
              </w:rPr>
            </w:pPr>
            <w:r>
              <w:rPr>
                <w:sz w:val="20"/>
              </w:rPr>
              <w:t>Афанасьевич, 1906 г.р.</w:t>
            </w:r>
          </w:p>
        </w:tc>
        <w:tc>
          <w:tcPr>
            <w:tcW w:w="1138" w:type="dxa"/>
          </w:tcPr>
          <w:p>
            <w:pPr>
              <w:pStyle w:val="TableParagraph"/>
              <w:spacing w:line="196" w:lineRule="exact"/>
              <w:rPr>
                <w:sz w:val="20"/>
              </w:rPr>
            </w:pPr>
            <w:r>
              <w:rPr>
                <w:sz w:val="20"/>
              </w:rPr>
              <w:t>кр-ц,</w:t>
            </w:r>
          </w:p>
          <w:p>
            <w:pPr>
              <w:pStyle w:val="TableParagraph"/>
              <w:spacing w:line="173" w:lineRule="exact"/>
              <w:rPr>
                <w:sz w:val="20"/>
              </w:rPr>
            </w:pPr>
            <w:r>
              <w:rPr>
                <w:sz w:val="20"/>
              </w:rPr>
              <w:t>стрелок</w:t>
            </w:r>
          </w:p>
        </w:tc>
        <w:tc>
          <w:tcPr>
            <w:tcW w:w="2957" w:type="dxa"/>
          </w:tcPr>
          <w:p>
            <w:pPr>
              <w:pStyle w:val="TableParagraph"/>
              <w:spacing w:line="192" w:lineRule="exact" w:before="4"/>
              <w:ind w:right="297"/>
              <w:rPr>
                <w:sz w:val="20"/>
              </w:rPr>
            </w:pPr>
            <w:r>
              <w:rPr>
                <w:sz w:val="20"/>
              </w:rPr>
              <w:t>г. Бийск, ул. Красноарм. № 85, мать - Анна Федоровна.</w:t>
            </w:r>
          </w:p>
        </w:tc>
      </w:tr>
      <w:tr>
        <w:trPr>
          <w:trHeight w:val="566" w:hRule="atLeast"/>
        </w:trPr>
        <w:tc>
          <w:tcPr>
            <w:tcW w:w="2554" w:type="dxa"/>
            <w:tcBorders>
              <w:left w:val="single" w:sz="6" w:space="0" w:color="000000"/>
            </w:tcBorders>
          </w:tcPr>
          <w:p>
            <w:pPr>
              <w:pStyle w:val="TableParagraph"/>
              <w:spacing w:line="206" w:lineRule="exact" w:before="158"/>
              <w:ind w:left="7"/>
              <w:rPr>
                <w:sz w:val="20"/>
              </w:rPr>
            </w:pPr>
            <w:r>
              <w:rPr>
                <w:sz w:val="20"/>
              </w:rPr>
              <w:t>403. Дмитриев Василий</w:t>
            </w:r>
          </w:p>
          <w:p>
            <w:pPr>
              <w:pStyle w:val="TableParagraph"/>
              <w:spacing w:line="181" w:lineRule="exact"/>
              <w:ind w:left="7"/>
              <w:rPr>
                <w:sz w:val="20"/>
              </w:rPr>
            </w:pPr>
            <w:r>
              <w:rPr>
                <w:sz w:val="20"/>
              </w:rPr>
              <w:t>Семѐнович, 1923 г.р.</w:t>
            </w:r>
          </w:p>
        </w:tc>
        <w:tc>
          <w:tcPr>
            <w:tcW w:w="1138" w:type="dxa"/>
          </w:tcPr>
          <w:p>
            <w:pPr>
              <w:pStyle w:val="TableParagraph"/>
              <w:spacing w:line="192" w:lineRule="exact"/>
              <w:ind w:left="132" w:right="122" w:hanging="1"/>
              <w:jc w:val="center"/>
              <w:rPr>
                <w:sz w:val="20"/>
              </w:rPr>
            </w:pPr>
            <w:r>
              <w:rPr>
                <w:sz w:val="20"/>
              </w:rPr>
              <w:t>сержант, ком. </w:t>
            </w:r>
            <w:r>
              <w:rPr>
                <w:w w:val="95"/>
                <w:sz w:val="20"/>
              </w:rPr>
              <w:t>отделения</w:t>
            </w:r>
          </w:p>
        </w:tc>
        <w:tc>
          <w:tcPr>
            <w:tcW w:w="2957" w:type="dxa"/>
          </w:tcPr>
          <w:p>
            <w:pPr>
              <w:pStyle w:val="TableParagraph"/>
              <w:spacing w:line="170" w:lineRule="exact"/>
              <w:rPr>
                <w:sz w:val="20"/>
              </w:rPr>
            </w:pPr>
            <w:r>
              <w:rPr>
                <w:sz w:val="20"/>
              </w:rPr>
              <w:t>Воронежская обл., Семинкудский</w:t>
            </w:r>
          </w:p>
          <w:p>
            <w:pPr>
              <w:pStyle w:val="TableParagraph"/>
              <w:spacing w:line="188" w:lineRule="exact" w:before="15"/>
              <w:ind w:right="-5"/>
              <w:rPr>
                <w:sz w:val="20"/>
              </w:rPr>
            </w:pPr>
            <w:r>
              <w:rPr>
                <w:sz w:val="20"/>
              </w:rPr>
              <w:t>р-н,</w:t>
            </w:r>
            <w:r>
              <w:rPr>
                <w:spacing w:val="-12"/>
                <w:sz w:val="20"/>
              </w:rPr>
              <w:t> </w:t>
            </w:r>
            <w:r>
              <w:rPr>
                <w:sz w:val="20"/>
              </w:rPr>
              <w:t>Губеровский</w:t>
            </w:r>
            <w:r>
              <w:rPr>
                <w:spacing w:val="-14"/>
                <w:sz w:val="20"/>
              </w:rPr>
              <w:t> </w:t>
            </w:r>
            <w:r>
              <w:rPr>
                <w:sz w:val="20"/>
              </w:rPr>
              <w:t>с\с,</w:t>
            </w:r>
            <w:r>
              <w:rPr>
                <w:spacing w:val="-12"/>
                <w:sz w:val="20"/>
              </w:rPr>
              <w:t> </w:t>
            </w:r>
            <w:r>
              <w:rPr>
                <w:sz w:val="20"/>
              </w:rPr>
              <w:t>мать</w:t>
            </w:r>
            <w:r>
              <w:rPr>
                <w:spacing w:val="-12"/>
                <w:sz w:val="20"/>
              </w:rPr>
              <w:t> </w:t>
            </w:r>
            <w:r>
              <w:rPr>
                <w:sz w:val="20"/>
              </w:rPr>
              <w:t>-</w:t>
            </w:r>
            <w:r>
              <w:rPr>
                <w:spacing w:val="-11"/>
                <w:sz w:val="20"/>
              </w:rPr>
              <w:t> </w:t>
            </w:r>
            <w:r>
              <w:rPr>
                <w:sz w:val="20"/>
              </w:rPr>
              <w:t>Мария Осиповна.</w:t>
            </w:r>
          </w:p>
        </w:tc>
      </w:tr>
      <w:tr>
        <w:trPr>
          <w:trHeight w:val="482" w:hRule="atLeast"/>
        </w:trPr>
        <w:tc>
          <w:tcPr>
            <w:tcW w:w="2554" w:type="dxa"/>
            <w:tcBorders>
              <w:left w:val="single" w:sz="6" w:space="0" w:color="000000"/>
            </w:tcBorders>
          </w:tcPr>
          <w:p>
            <w:pPr>
              <w:pStyle w:val="TableParagraph"/>
              <w:spacing w:line="204" w:lineRule="exact" w:before="110"/>
              <w:ind w:left="7"/>
              <w:rPr>
                <w:sz w:val="20"/>
              </w:rPr>
            </w:pPr>
            <w:r>
              <w:rPr>
                <w:sz w:val="20"/>
              </w:rPr>
              <w:t>404. Писханов Павел</w:t>
            </w:r>
          </w:p>
          <w:p>
            <w:pPr>
              <w:pStyle w:val="TableParagraph"/>
              <w:spacing w:line="149" w:lineRule="exact"/>
              <w:ind w:left="7"/>
              <w:rPr>
                <w:sz w:val="20"/>
              </w:rPr>
            </w:pPr>
            <w:r>
              <w:rPr>
                <w:sz w:val="20"/>
              </w:rPr>
              <w:t>Иванович, 1909 г.р.</w:t>
            </w:r>
          </w:p>
        </w:tc>
        <w:tc>
          <w:tcPr>
            <w:tcW w:w="1138" w:type="dxa"/>
            <w:tcBorders>
              <w:bottom w:val="single" w:sz="24" w:space="0" w:color="FFFFFF"/>
            </w:tcBorders>
          </w:tcPr>
          <w:p>
            <w:pPr>
              <w:pStyle w:val="TableParagraph"/>
              <w:spacing w:line="160" w:lineRule="exact"/>
              <w:ind w:left="11" w:right="4"/>
              <w:jc w:val="center"/>
              <w:rPr>
                <w:sz w:val="20"/>
              </w:rPr>
            </w:pPr>
            <w:r>
              <w:rPr>
                <w:sz w:val="20"/>
              </w:rPr>
              <w:t>сержант,</w:t>
            </w:r>
          </w:p>
          <w:p>
            <w:pPr>
              <w:pStyle w:val="TableParagraph"/>
              <w:spacing w:line="188" w:lineRule="exact" w:before="15"/>
              <w:ind w:left="132" w:right="122" w:firstLine="1"/>
              <w:jc w:val="center"/>
              <w:rPr>
                <w:sz w:val="20"/>
              </w:rPr>
            </w:pPr>
            <w:r>
              <w:rPr>
                <w:sz w:val="20"/>
              </w:rPr>
              <w:t>ком. </w:t>
            </w:r>
            <w:r>
              <w:rPr>
                <w:w w:val="95"/>
                <w:sz w:val="20"/>
              </w:rPr>
              <w:t>отделения</w:t>
            </w:r>
          </w:p>
        </w:tc>
        <w:tc>
          <w:tcPr>
            <w:tcW w:w="2957" w:type="dxa"/>
          </w:tcPr>
          <w:p>
            <w:pPr>
              <w:pStyle w:val="TableParagraph"/>
              <w:spacing w:line="168" w:lineRule="exact"/>
              <w:rPr>
                <w:sz w:val="20"/>
              </w:rPr>
            </w:pPr>
            <w:r>
              <w:rPr>
                <w:sz w:val="20"/>
              </w:rPr>
              <w:t>Свердловская обл., Ибритский</w:t>
            </w:r>
          </w:p>
          <w:p>
            <w:pPr>
              <w:pStyle w:val="TableParagraph"/>
              <w:spacing w:line="192" w:lineRule="exact" w:before="14"/>
              <w:ind w:right="-4"/>
              <w:rPr>
                <w:sz w:val="20"/>
              </w:rPr>
            </w:pPr>
            <w:r>
              <w:rPr>
                <w:sz w:val="20"/>
              </w:rPr>
              <w:t>р-н, Иринский с\с, жена -</w:t>
            </w:r>
            <w:r>
              <w:rPr>
                <w:spacing w:val="-30"/>
                <w:sz w:val="20"/>
              </w:rPr>
              <w:t> </w:t>
            </w:r>
            <w:r>
              <w:rPr>
                <w:sz w:val="20"/>
              </w:rPr>
              <w:t>Малкова Анастасия.</w:t>
            </w:r>
          </w:p>
        </w:tc>
      </w:tr>
      <w:tr>
        <w:trPr>
          <w:trHeight w:val="477" w:hRule="atLeast"/>
        </w:trPr>
        <w:tc>
          <w:tcPr>
            <w:tcW w:w="2554" w:type="dxa"/>
            <w:tcBorders>
              <w:left w:val="single" w:sz="6" w:space="0" w:color="000000"/>
            </w:tcBorders>
          </w:tcPr>
          <w:p>
            <w:pPr>
              <w:pStyle w:val="TableParagraph"/>
              <w:spacing w:line="201" w:lineRule="exact" w:before="84"/>
              <w:ind w:left="7"/>
              <w:rPr>
                <w:sz w:val="20"/>
              </w:rPr>
            </w:pPr>
            <w:r>
              <w:rPr>
                <w:sz w:val="20"/>
              </w:rPr>
              <w:t>405. Малков</w:t>
            </w:r>
            <w:r>
              <w:rPr>
                <w:spacing w:val="-40"/>
                <w:sz w:val="20"/>
              </w:rPr>
              <w:t> </w:t>
            </w:r>
            <w:r>
              <w:rPr>
                <w:sz w:val="20"/>
              </w:rPr>
              <w:t>Павел Иванович,</w:t>
            </w:r>
          </w:p>
          <w:p>
            <w:pPr>
              <w:pStyle w:val="TableParagraph"/>
              <w:spacing w:line="172" w:lineRule="exact"/>
              <w:ind w:left="7"/>
              <w:rPr>
                <w:sz w:val="20"/>
              </w:rPr>
            </w:pPr>
            <w:r>
              <w:rPr>
                <w:sz w:val="20"/>
              </w:rPr>
              <w:t>1902 г.р.</w:t>
            </w:r>
          </w:p>
        </w:tc>
        <w:tc>
          <w:tcPr>
            <w:tcW w:w="1138" w:type="dxa"/>
            <w:tcBorders>
              <w:top w:val="single" w:sz="24" w:space="0" w:color="FFFFFF"/>
            </w:tcBorders>
          </w:tcPr>
          <w:p>
            <w:pPr>
              <w:pStyle w:val="TableParagraph"/>
              <w:spacing w:line="94" w:lineRule="exact"/>
              <w:ind w:left="11" w:right="4"/>
              <w:jc w:val="center"/>
              <w:rPr>
                <w:sz w:val="20"/>
              </w:rPr>
            </w:pPr>
            <w:r>
              <w:rPr>
                <w:sz w:val="20"/>
              </w:rPr>
              <w:t>сержант,</w:t>
            </w:r>
          </w:p>
          <w:p>
            <w:pPr>
              <w:pStyle w:val="TableParagraph"/>
              <w:spacing w:line="182" w:lineRule="exact"/>
              <w:ind w:left="11" w:right="2"/>
              <w:jc w:val="center"/>
              <w:rPr>
                <w:sz w:val="20"/>
              </w:rPr>
            </w:pPr>
            <w:r>
              <w:rPr>
                <w:sz w:val="20"/>
              </w:rPr>
              <w:t>ком.</w:t>
            </w:r>
          </w:p>
          <w:p>
            <w:pPr>
              <w:pStyle w:val="TableParagraph"/>
              <w:spacing w:line="181" w:lineRule="exact"/>
              <w:ind w:left="11" w:right="4"/>
              <w:jc w:val="center"/>
              <w:rPr>
                <w:sz w:val="20"/>
              </w:rPr>
            </w:pPr>
            <w:r>
              <w:rPr>
                <w:sz w:val="20"/>
              </w:rPr>
              <w:t>отделения</w:t>
            </w:r>
          </w:p>
        </w:tc>
        <w:tc>
          <w:tcPr>
            <w:tcW w:w="2957" w:type="dxa"/>
          </w:tcPr>
          <w:p>
            <w:pPr>
              <w:pStyle w:val="TableParagraph"/>
              <w:spacing w:line="63" w:lineRule="exact"/>
              <w:rPr>
                <w:sz w:val="20"/>
              </w:rPr>
            </w:pPr>
            <w:r>
              <w:rPr>
                <w:sz w:val="20"/>
              </w:rPr>
              <w:t>Красноярский край, Березовский</w:t>
            </w:r>
          </w:p>
          <w:p>
            <w:pPr>
              <w:pStyle w:val="TableParagraph"/>
              <w:spacing w:line="194" w:lineRule="auto" w:before="14"/>
              <w:ind w:right="237"/>
              <w:rPr>
                <w:sz w:val="20"/>
              </w:rPr>
            </w:pPr>
            <w:r>
              <w:rPr>
                <w:sz w:val="20"/>
              </w:rPr>
              <w:t>р-н, с. Ерово, жена - Плеханова Анна Павловна.</w:t>
            </w:r>
          </w:p>
        </w:tc>
      </w:tr>
    </w:tbl>
    <w:p>
      <w:pPr>
        <w:spacing w:after="0" w:line="194" w:lineRule="auto"/>
        <w:rPr>
          <w:sz w:val="20"/>
        </w:rPr>
        <w:sectPr>
          <w:headerReference w:type="even" r:id="rId228"/>
          <w:headerReference w:type="default" r:id="rId229"/>
          <w:pgSz w:w="8400" w:h="11900"/>
          <w:pgMar w:header="612" w:footer="760" w:top="820" w:bottom="1040" w:left="0" w:right="0"/>
        </w:sectPr>
      </w:pPr>
    </w:p>
    <w:p>
      <w:pPr>
        <w:pStyle w:val="BodyText"/>
      </w:pPr>
      <w:r>
        <w:rPr/>
        <w:pict>
          <v:rect style="position:absolute;margin-left:174.410004pt;margin-top:159.380005pt;width:54.863702pt;height:9.6pt;mso-position-horizontal-relative:page;mso-position-vertical-relative:page;z-index:-286369792" filled="true" fillcolor="#ffffff" stroked="false">
            <v:fill type="solid"/>
            <w10:wrap type="none"/>
          </v:rect>
        </w:pict>
      </w:r>
      <w:r>
        <w:rPr/>
        <w:pict>
          <v:rect style="position:absolute;margin-left:230.350006pt;margin-top:186.266037pt;width:150.380004pt;height:9.383980pt;mso-position-horizontal-relative:page;mso-position-vertical-relative:page;z-index:-286368768" filled="true" fillcolor="#ffffff" stroked="false">
            <v:fill type="solid"/>
            <w10:wrap type="none"/>
          </v:rect>
        </w:pict>
      </w:r>
      <w:r>
        <w:rPr/>
        <w:pict>
          <v:rect style="position:absolute;margin-left:230.350006pt;margin-top:213.409851pt;width:150.380004pt;height:9.36016pt;mso-position-horizontal-relative:page;mso-position-vertical-relative:page;z-index:-286367744" filled="true" fillcolor="#ffffff" stroked="false">
            <v:fill type="solid"/>
            <w10:wrap type="none"/>
          </v:rect>
        </w:pict>
      </w:r>
      <w:r>
        <w:rPr/>
        <w:pict>
          <v:rect style="position:absolute;margin-left:174.410004pt;margin-top:232.370117pt;width:54.863702pt;height:11.5199pt;mso-position-horizontal-relative:page;mso-position-vertical-relative:page;z-index:-286366720" filled="true" fillcolor="#ffffff" stroked="false">
            <v:fill type="solid"/>
            <w10:wrap type="none"/>
          </v:rect>
        </w:pict>
      </w:r>
      <w:r>
        <w:rPr/>
        <w:pict>
          <v:rect style="position:absolute;margin-left:230.350006pt;margin-top:481.299927pt;width:150.380004pt;height:8.88008pt;mso-position-horizontal-relative:page;mso-position-vertical-relative:page;z-index:-286365696" filled="true" fillcolor="#ffffff" stroked="false">
            <v:fill type="solid"/>
            <w10:wrap type="none"/>
          </v:rect>
        </w:pict>
      </w:r>
    </w:p>
    <w:p>
      <w:pPr>
        <w:pStyle w:val="BodyText"/>
        <w:rPr>
          <w:sz w:val="27"/>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1119"/>
        <w:gridCol w:w="3030"/>
      </w:tblGrid>
      <w:tr>
        <w:trPr>
          <w:trHeight w:val="604" w:hRule="atLeast"/>
        </w:trPr>
        <w:tc>
          <w:tcPr>
            <w:tcW w:w="2622" w:type="dxa"/>
          </w:tcPr>
          <w:p>
            <w:pPr>
              <w:pStyle w:val="TableParagraph"/>
              <w:spacing w:line="184" w:lineRule="auto" w:before="125"/>
              <w:ind w:left="149"/>
              <w:rPr>
                <w:sz w:val="20"/>
              </w:rPr>
            </w:pPr>
            <w:r>
              <w:rPr>
                <w:sz w:val="20"/>
              </w:rPr>
              <w:t>406. Черепанов Владимир Петрович, 1923 г.р.</w:t>
            </w:r>
          </w:p>
        </w:tc>
        <w:tc>
          <w:tcPr>
            <w:tcW w:w="1119" w:type="dxa"/>
          </w:tcPr>
          <w:p>
            <w:pPr>
              <w:pStyle w:val="TableParagraph"/>
              <w:spacing w:line="194" w:lineRule="auto" w:before="19"/>
              <w:ind w:left="119" w:right="116" w:firstLine="4"/>
              <w:jc w:val="center"/>
              <w:rPr>
                <w:sz w:val="20"/>
              </w:rPr>
            </w:pPr>
            <w:r>
              <w:rPr>
                <w:sz w:val="20"/>
              </w:rPr>
              <w:t>сержант, ком </w:t>
            </w:r>
            <w:r>
              <w:rPr>
                <w:w w:val="95"/>
                <w:sz w:val="20"/>
              </w:rPr>
              <w:t>отделения</w:t>
            </w:r>
          </w:p>
        </w:tc>
        <w:tc>
          <w:tcPr>
            <w:tcW w:w="3030" w:type="dxa"/>
          </w:tcPr>
          <w:p>
            <w:pPr>
              <w:pStyle w:val="TableParagraph"/>
              <w:spacing w:line="194" w:lineRule="auto" w:before="112"/>
              <w:ind w:left="8" w:right="208"/>
              <w:rPr>
                <w:sz w:val="20"/>
              </w:rPr>
            </w:pPr>
            <w:r>
              <w:rPr>
                <w:sz w:val="20"/>
              </w:rPr>
              <w:t>Кировская обл., Драновский р-н, Урт- линский с\с, отец...</w:t>
            </w:r>
          </w:p>
        </w:tc>
      </w:tr>
      <w:tr>
        <w:trPr>
          <w:trHeight w:val="614" w:hRule="atLeast"/>
        </w:trPr>
        <w:tc>
          <w:tcPr>
            <w:tcW w:w="2622" w:type="dxa"/>
          </w:tcPr>
          <w:p>
            <w:pPr>
              <w:pStyle w:val="TableParagraph"/>
              <w:spacing w:line="194" w:lineRule="auto" w:before="117"/>
              <w:ind w:left="149" w:right="243"/>
              <w:rPr>
                <w:sz w:val="20"/>
              </w:rPr>
            </w:pPr>
            <w:r>
              <w:rPr>
                <w:sz w:val="20"/>
              </w:rPr>
              <w:t>407. Боншанов Владимир Никан- дрович, 1923 г. р.</w:t>
            </w:r>
          </w:p>
        </w:tc>
        <w:tc>
          <w:tcPr>
            <w:tcW w:w="1119" w:type="dxa"/>
          </w:tcPr>
          <w:p>
            <w:pPr>
              <w:pStyle w:val="TableParagraph"/>
              <w:spacing w:line="199" w:lineRule="auto" w:before="17"/>
              <w:ind w:left="119" w:right="116" w:firstLine="4"/>
              <w:jc w:val="center"/>
              <w:rPr>
                <w:sz w:val="20"/>
              </w:rPr>
            </w:pPr>
            <w:r>
              <w:rPr>
                <w:sz w:val="20"/>
              </w:rPr>
              <w:t>сержант, ком. </w:t>
            </w:r>
            <w:r>
              <w:rPr>
                <w:w w:val="95"/>
                <w:sz w:val="20"/>
              </w:rPr>
              <w:t>отделения</w:t>
            </w:r>
          </w:p>
        </w:tc>
        <w:tc>
          <w:tcPr>
            <w:tcW w:w="3030" w:type="dxa"/>
          </w:tcPr>
          <w:p>
            <w:pPr>
              <w:pStyle w:val="TableParagraph"/>
              <w:spacing w:line="209" w:lineRule="exact" w:before="82"/>
              <w:ind w:left="8"/>
              <w:rPr>
                <w:sz w:val="20"/>
              </w:rPr>
            </w:pPr>
            <w:r>
              <w:rPr>
                <w:sz w:val="20"/>
              </w:rPr>
              <w:t>г. Челябинск, Митре Ф. с\с, жена -</w:t>
            </w:r>
          </w:p>
          <w:p>
            <w:pPr>
              <w:pStyle w:val="TableParagraph"/>
              <w:spacing w:line="209" w:lineRule="exact"/>
              <w:ind w:left="8"/>
              <w:rPr>
                <w:sz w:val="20"/>
              </w:rPr>
            </w:pPr>
            <w:r>
              <w:rPr>
                <w:sz w:val="20"/>
              </w:rPr>
              <w:t>Суворова Клавдия Петровна.</w:t>
            </w:r>
          </w:p>
        </w:tc>
      </w:tr>
      <w:tr>
        <w:trPr>
          <w:trHeight w:val="527" w:hRule="atLeast"/>
        </w:trPr>
        <w:tc>
          <w:tcPr>
            <w:tcW w:w="2622" w:type="dxa"/>
          </w:tcPr>
          <w:p>
            <w:pPr>
              <w:pStyle w:val="TableParagraph"/>
              <w:spacing w:line="189" w:lineRule="auto" w:before="78"/>
              <w:ind w:left="149" w:right="526"/>
              <w:rPr>
                <w:sz w:val="20"/>
              </w:rPr>
            </w:pPr>
            <w:r>
              <w:rPr>
                <w:sz w:val="20"/>
              </w:rPr>
              <w:t>408. Суворов Николай Федорович, 1909 г.р.</w:t>
            </w:r>
          </w:p>
        </w:tc>
        <w:tc>
          <w:tcPr>
            <w:tcW w:w="1119" w:type="dxa"/>
          </w:tcPr>
          <w:p>
            <w:pPr>
              <w:pStyle w:val="TableParagraph"/>
              <w:spacing w:line="199" w:lineRule="auto"/>
              <w:ind w:left="369" w:hanging="185"/>
              <w:rPr>
                <w:sz w:val="20"/>
              </w:rPr>
            </w:pPr>
            <w:r>
              <w:rPr>
                <w:w w:val="95"/>
                <w:sz w:val="20"/>
              </w:rPr>
              <w:t>сержант, </w:t>
            </w:r>
            <w:r>
              <w:rPr>
                <w:sz w:val="20"/>
              </w:rPr>
              <w:t>ком.</w:t>
            </w:r>
          </w:p>
          <w:p>
            <w:pPr>
              <w:pStyle w:val="TableParagraph"/>
              <w:spacing w:line="127" w:lineRule="exact"/>
              <w:ind w:left="119"/>
              <w:rPr>
                <w:sz w:val="20"/>
              </w:rPr>
            </w:pPr>
            <w:r>
              <w:rPr>
                <w:sz w:val="20"/>
              </w:rPr>
              <w:t>отделения</w:t>
            </w:r>
          </w:p>
        </w:tc>
        <w:tc>
          <w:tcPr>
            <w:tcW w:w="3030" w:type="dxa"/>
          </w:tcPr>
          <w:p>
            <w:pPr>
              <w:pStyle w:val="TableParagraph"/>
              <w:spacing w:before="127"/>
              <w:ind w:left="8"/>
              <w:rPr>
                <w:sz w:val="20"/>
              </w:rPr>
            </w:pPr>
            <w:r>
              <w:rPr>
                <w:sz w:val="20"/>
              </w:rPr>
              <w:t>г. Витебск, Радетское шоссе.</w:t>
            </w:r>
          </w:p>
        </w:tc>
      </w:tr>
      <w:tr>
        <w:trPr>
          <w:trHeight w:val="527" w:hRule="atLeast"/>
        </w:trPr>
        <w:tc>
          <w:tcPr>
            <w:tcW w:w="2622" w:type="dxa"/>
          </w:tcPr>
          <w:p>
            <w:pPr>
              <w:pStyle w:val="TableParagraph"/>
              <w:spacing w:line="189" w:lineRule="auto" w:before="78"/>
              <w:ind w:left="149"/>
              <w:rPr>
                <w:sz w:val="20"/>
              </w:rPr>
            </w:pPr>
            <w:r>
              <w:rPr>
                <w:sz w:val="20"/>
              </w:rPr>
              <w:t>409. Шаворин Сергей Егорович, 1906 г.р.</w:t>
            </w:r>
          </w:p>
        </w:tc>
        <w:tc>
          <w:tcPr>
            <w:tcW w:w="1119" w:type="dxa"/>
            <w:tcBorders>
              <w:bottom w:val="single" w:sz="4" w:space="0" w:color="FFFFFF"/>
            </w:tcBorders>
          </w:tcPr>
          <w:p>
            <w:pPr>
              <w:pStyle w:val="TableParagraph"/>
              <w:spacing w:line="192" w:lineRule="exact"/>
              <w:ind w:left="119" w:right="116" w:firstLine="4"/>
              <w:jc w:val="center"/>
              <w:rPr>
                <w:sz w:val="20"/>
              </w:rPr>
            </w:pPr>
            <w:r>
              <w:rPr>
                <w:sz w:val="20"/>
              </w:rPr>
              <w:t>сержант, ком. </w:t>
            </w:r>
            <w:r>
              <w:rPr>
                <w:w w:val="95"/>
                <w:sz w:val="20"/>
              </w:rPr>
              <w:t>отделения</w:t>
            </w:r>
          </w:p>
        </w:tc>
        <w:tc>
          <w:tcPr>
            <w:tcW w:w="3030" w:type="dxa"/>
          </w:tcPr>
          <w:p>
            <w:pPr>
              <w:pStyle w:val="TableParagraph"/>
              <w:spacing w:line="192" w:lineRule="exact"/>
              <w:ind w:left="8" w:right="166"/>
              <w:rPr>
                <w:sz w:val="20"/>
              </w:rPr>
            </w:pPr>
            <w:r>
              <w:rPr>
                <w:sz w:val="20"/>
              </w:rPr>
              <w:t>Ленинград, обл., Слуцк. р-н, д. Поддо- рово, отец Шаворин Егор Федорович.</w:t>
            </w:r>
          </w:p>
        </w:tc>
      </w:tr>
      <w:tr>
        <w:trPr>
          <w:trHeight w:val="485" w:hRule="atLeast"/>
        </w:trPr>
        <w:tc>
          <w:tcPr>
            <w:tcW w:w="2622" w:type="dxa"/>
          </w:tcPr>
          <w:p>
            <w:pPr>
              <w:pStyle w:val="TableParagraph"/>
              <w:spacing w:line="114" w:lineRule="exact"/>
              <w:ind w:left="149"/>
              <w:rPr>
                <w:sz w:val="20"/>
              </w:rPr>
            </w:pPr>
            <w:r>
              <w:rPr>
                <w:sz w:val="20"/>
              </w:rPr>
              <w:t>410. Яковлев Георгий</w:t>
            </w:r>
          </w:p>
          <w:p>
            <w:pPr>
              <w:pStyle w:val="TableParagraph"/>
              <w:spacing w:line="205" w:lineRule="exact"/>
              <w:ind w:left="149"/>
              <w:rPr>
                <w:sz w:val="20"/>
              </w:rPr>
            </w:pPr>
            <w:r>
              <w:rPr>
                <w:sz w:val="20"/>
              </w:rPr>
              <w:t>Павлович, 1903 г.р.</w:t>
            </w:r>
          </w:p>
        </w:tc>
        <w:tc>
          <w:tcPr>
            <w:tcW w:w="1119" w:type="dxa"/>
            <w:tcBorders>
              <w:top w:val="single" w:sz="4" w:space="0" w:color="FFFFFF"/>
            </w:tcBorders>
          </w:tcPr>
          <w:p>
            <w:pPr>
              <w:pStyle w:val="TableParagraph"/>
              <w:spacing w:line="177" w:lineRule="auto" w:before="44"/>
              <w:rPr>
                <w:sz w:val="20"/>
              </w:rPr>
            </w:pPr>
            <w:r>
              <w:rPr>
                <w:w w:val="95"/>
                <w:sz w:val="20"/>
              </w:rPr>
              <w:t>старшина </w:t>
            </w:r>
            <w:r>
              <w:rPr>
                <w:sz w:val="20"/>
              </w:rPr>
              <w:t>роть</w:t>
            </w:r>
          </w:p>
        </w:tc>
        <w:tc>
          <w:tcPr>
            <w:tcW w:w="3030" w:type="dxa"/>
          </w:tcPr>
          <w:p>
            <w:pPr>
              <w:pStyle w:val="TableParagraph"/>
              <w:spacing w:line="123" w:lineRule="exact"/>
              <w:ind w:left="8"/>
              <w:rPr>
                <w:sz w:val="20"/>
              </w:rPr>
            </w:pPr>
            <w:r>
              <w:rPr>
                <w:sz w:val="20"/>
              </w:rPr>
              <w:t>Краснояр. край, г. Красный, ул.</w:t>
            </w:r>
          </w:p>
          <w:p>
            <w:pPr>
              <w:pStyle w:val="TableParagraph"/>
              <w:spacing w:line="188" w:lineRule="exact" w:before="15"/>
              <w:ind w:left="8" w:right="732"/>
              <w:rPr>
                <w:sz w:val="20"/>
              </w:rPr>
            </w:pPr>
            <w:r>
              <w:rPr>
                <w:sz w:val="20"/>
              </w:rPr>
              <w:t>Ресубик, 81, кв. 3, жена — Валентина Ивановна.</w:t>
            </w:r>
          </w:p>
        </w:tc>
      </w:tr>
      <w:tr>
        <w:trPr>
          <w:trHeight w:val="322" w:hRule="atLeast"/>
        </w:trPr>
        <w:tc>
          <w:tcPr>
            <w:tcW w:w="2622" w:type="dxa"/>
          </w:tcPr>
          <w:p>
            <w:pPr>
              <w:pStyle w:val="TableParagraph"/>
              <w:spacing w:line="139" w:lineRule="exact"/>
              <w:ind w:left="149"/>
              <w:rPr>
                <w:sz w:val="20"/>
              </w:rPr>
            </w:pPr>
            <w:r>
              <w:rPr>
                <w:sz w:val="20"/>
              </w:rPr>
              <w:t>411. Шахов Федор</w:t>
            </w:r>
          </w:p>
          <w:p>
            <w:pPr>
              <w:pStyle w:val="TableParagraph"/>
              <w:spacing w:line="164" w:lineRule="exact"/>
              <w:ind w:left="149"/>
              <w:rPr>
                <w:sz w:val="20"/>
              </w:rPr>
            </w:pPr>
            <w:r>
              <w:rPr>
                <w:sz w:val="20"/>
              </w:rPr>
              <w:t>Николаевич, 1902 г.р.</w:t>
            </w:r>
          </w:p>
        </w:tc>
        <w:tc>
          <w:tcPr>
            <w:tcW w:w="1119" w:type="dxa"/>
          </w:tcPr>
          <w:p>
            <w:pPr>
              <w:pStyle w:val="TableParagraph"/>
              <w:spacing w:line="148" w:lineRule="exact"/>
              <w:ind w:left="54" w:right="50"/>
              <w:jc w:val="center"/>
              <w:rPr>
                <w:sz w:val="20"/>
              </w:rPr>
            </w:pPr>
            <w:r>
              <w:rPr>
                <w:sz w:val="20"/>
              </w:rPr>
              <w:t>кр-ц,</w:t>
            </w:r>
          </w:p>
          <w:p>
            <w:pPr>
              <w:pStyle w:val="TableParagraph"/>
              <w:spacing w:line="154" w:lineRule="exact"/>
              <w:ind w:left="52" w:right="50"/>
              <w:jc w:val="center"/>
              <w:rPr>
                <w:sz w:val="20"/>
              </w:rPr>
            </w:pPr>
            <w:r>
              <w:rPr>
                <w:sz w:val="20"/>
              </w:rPr>
              <w:t>стрелок</w:t>
            </w:r>
          </w:p>
        </w:tc>
        <w:tc>
          <w:tcPr>
            <w:tcW w:w="3030" w:type="dxa"/>
            <w:tcBorders>
              <w:bottom w:val="single" w:sz="18" w:space="0" w:color="FFFFFF"/>
            </w:tcBorders>
          </w:tcPr>
          <w:p>
            <w:pPr>
              <w:pStyle w:val="TableParagraph"/>
              <w:spacing w:line="141" w:lineRule="exact"/>
              <w:ind w:left="8"/>
              <w:rPr>
                <w:sz w:val="20"/>
              </w:rPr>
            </w:pPr>
            <w:r>
              <w:rPr>
                <w:sz w:val="20"/>
              </w:rPr>
              <w:t>Омская обл., Березовский р-н, с.</w:t>
            </w:r>
          </w:p>
          <w:p>
            <w:pPr>
              <w:pStyle w:val="TableParagraph"/>
              <w:spacing w:line="161" w:lineRule="exact"/>
              <w:ind w:left="8"/>
              <w:rPr>
                <w:sz w:val="20"/>
              </w:rPr>
            </w:pPr>
            <w:r>
              <w:rPr>
                <w:sz w:val="20"/>
              </w:rPr>
              <w:t>Березовка, жена - Пцасковья.</w:t>
            </w:r>
          </w:p>
        </w:tc>
      </w:tr>
      <w:tr>
        <w:trPr>
          <w:trHeight w:val="380" w:hRule="atLeast"/>
        </w:trPr>
        <w:tc>
          <w:tcPr>
            <w:tcW w:w="2622" w:type="dxa"/>
          </w:tcPr>
          <w:p>
            <w:pPr>
              <w:pStyle w:val="TableParagraph"/>
              <w:spacing w:line="187" w:lineRule="exact"/>
              <w:ind w:left="149"/>
              <w:rPr>
                <w:sz w:val="20"/>
              </w:rPr>
            </w:pPr>
            <w:r>
              <w:rPr>
                <w:sz w:val="20"/>
              </w:rPr>
              <w:t>412. Барыкин</w:t>
            </w:r>
            <w:r>
              <w:rPr>
                <w:spacing w:val="-9"/>
                <w:sz w:val="20"/>
              </w:rPr>
              <w:t> </w:t>
            </w:r>
            <w:r>
              <w:rPr>
                <w:sz w:val="20"/>
              </w:rPr>
              <w:t>Павел</w:t>
            </w:r>
          </w:p>
          <w:p>
            <w:pPr>
              <w:pStyle w:val="TableParagraph"/>
              <w:spacing w:line="174" w:lineRule="exact"/>
              <w:ind w:left="149"/>
              <w:rPr>
                <w:sz w:val="20"/>
              </w:rPr>
            </w:pPr>
            <w:r>
              <w:rPr>
                <w:sz w:val="20"/>
              </w:rPr>
              <w:t>Сергеевич, 1902</w:t>
            </w:r>
            <w:r>
              <w:rPr>
                <w:spacing w:val="-9"/>
                <w:sz w:val="20"/>
              </w:rPr>
              <w:t> </w:t>
            </w:r>
            <w:r>
              <w:rPr>
                <w:sz w:val="20"/>
              </w:rPr>
              <w:t>г.р.</w:t>
            </w:r>
          </w:p>
        </w:tc>
        <w:tc>
          <w:tcPr>
            <w:tcW w:w="1119" w:type="dxa"/>
          </w:tcPr>
          <w:p>
            <w:pPr>
              <w:pStyle w:val="TableParagraph"/>
              <w:spacing w:line="160" w:lineRule="exact"/>
              <w:ind w:left="54" w:right="50"/>
              <w:jc w:val="center"/>
              <w:rPr>
                <w:sz w:val="20"/>
              </w:rPr>
            </w:pPr>
            <w:r>
              <w:rPr>
                <w:sz w:val="20"/>
              </w:rPr>
              <w:t>кр-ц,</w:t>
            </w:r>
          </w:p>
          <w:p>
            <w:pPr>
              <w:pStyle w:val="TableParagraph"/>
              <w:spacing w:line="200" w:lineRule="exact"/>
              <w:ind w:left="52" w:right="50"/>
              <w:jc w:val="center"/>
              <w:rPr>
                <w:sz w:val="20"/>
              </w:rPr>
            </w:pPr>
            <w:r>
              <w:rPr>
                <w:sz w:val="20"/>
              </w:rPr>
              <w:t>стрелок</w:t>
            </w:r>
          </w:p>
        </w:tc>
        <w:tc>
          <w:tcPr>
            <w:tcW w:w="3030" w:type="dxa"/>
            <w:tcBorders>
              <w:top w:val="single" w:sz="18" w:space="0" w:color="FFFFFF"/>
            </w:tcBorders>
          </w:tcPr>
          <w:p>
            <w:pPr>
              <w:pStyle w:val="TableParagraph"/>
              <w:spacing w:line="188" w:lineRule="exact" w:before="4"/>
              <w:ind w:left="8" w:right="262"/>
              <w:rPr>
                <w:sz w:val="20"/>
              </w:rPr>
            </w:pPr>
            <w:r>
              <w:rPr>
                <w:sz w:val="20"/>
              </w:rPr>
              <w:t>Омская обл., Большерек. р-н, д. Чет- дрысы, жена - Антонида С.</w:t>
            </w:r>
          </w:p>
        </w:tc>
      </w:tr>
      <w:tr>
        <w:trPr>
          <w:trHeight w:val="543" w:hRule="atLeast"/>
        </w:trPr>
        <w:tc>
          <w:tcPr>
            <w:tcW w:w="2622" w:type="dxa"/>
          </w:tcPr>
          <w:p>
            <w:pPr>
              <w:pStyle w:val="TableParagraph"/>
              <w:spacing w:line="184" w:lineRule="auto" w:before="103"/>
              <w:ind w:left="149" w:right="634"/>
              <w:rPr>
                <w:sz w:val="20"/>
              </w:rPr>
            </w:pPr>
            <w:r>
              <w:rPr>
                <w:sz w:val="20"/>
              </w:rPr>
              <w:t>413. Мелентьев Иван Федорович, 1919 г.р.</w:t>
            </w:r>
          </w:p>
        </w:tc>
        <w:tc>
          <w:tcPr>
            <w:tcW w:w="1119" w:type="dxa"/>
          </w:tcPr>
          <w:p>
            <w:pPr>
              <w:pStyle w:val="TableParagraph"/>
              <w:spacing w:before="29"/>
              <w:ind w:left="225" w:firstLine="122"/>
              <w:rPr>
                <w:sz w:val="20"/>
              </w:rPr>
            </w:pPr>
            <w:r>
              <w:rPr>
                <w:sz w:val="20"/>
              </w:rPr>
              <w:t>кр-ц, </w:t>
            </w:r>
            <w:r>
              <w:rPr>
                <w:w w:val="95"/>
                <w:sz w:val="20"/>
              </w:rPr>
              <w:t>стрелок</w:t>
            </w:r>
          </w:p>
        </w:tc>
        <w:tc>
          <w:tcPr>
            <w:tcW w:w="3030" w:type="dxa"/>
            <w:tcBorders>
              <w:bottom w:val="single" w:sz="18" w:space="0" w:color="FFFFFF"/>
            </w:tcBorders>
          </w:tcPr>
          <w:p>
            <w:pPr>
              <w:pStyle w:val="TableParagraph"/>
              <w:spacing w:line="196" w:lineRule="exact" w:before="1"/>
              <w:ind w:left="8" w:right="222"/>
              <w:jc w:val="both"/>
              <w:rPr>
                <w:sz w:val="20"/>
              </w:rPr>
            </w:pPr>
            <w:r>
              <w:rPr>
                <w:sz w:val="20"/>
              </w:rPr>
              <w:t>Молотовская обл., Н-Илымский р-н, с. Сыудка, мать - Степанида Осиповна.</w:t>
            </w:r>
          </w:p>
        </w:tc>
      </w:tr>
      <w:tr>
        <w:trPr>
          <w:trHeight w:val="316" w:hRule="atLeast"/>
        </w:trPr>
        <w:tc>
          <w:tcPr>
            <w:tcW w:w="2622" w:type="dxa"/>
          </w:tcPr>
          <w:p>
            <w:pPr>
              <w:pStyle w:val="TableParagraph"/>
              <w:spacing w:line="115" w:lineRule="exact"/>
              <w:ind w:left="149"/>
              <w:rPr>
                <w:sz w:val="20"/>
              </w:rPr>
            </w:pPr>
            <w:r>
              <w:rPr>
                <w:sz w:val="20"/>
              </w:rPr>
              <w:t>414. Заварин (Заваршин)</w:t>
            </w:r>
          </w:p>
          <w:p>
            <w:pPr>
              <w:pStyle w:val="TableParagraph"/>
              <w:spacing w:line="181" w:lineRule="exact"/>
              <w:ind w:left="149"/>
              <w:rPr>
                <w:sz w:val="20"/>
              </w:rPr>
            </w:pPr>
            <w:r>
              <w:rPr>
                <w:sz w:val="20"/>
              </w:rPr>
              <w:t>Василий Иванович, 1908 г.р.</w:t>
            </w:r>
          </w:p>
        </w:tc>
        <w:tc>
          <w:tcPr>
            <w:tcW w:w="1119" w:type="dxa"/>
            <w:tcBorders>
              <w:bottom w:val="single" w:sz="4" w:space="0" w:color="FFFFFF"/>
            </w:tcBorders>
          </w:tcPr>
          <w:p>
            <w:pPr>
              <w:pStyle w:val="TableParagraph"/>
              <w:spacing w:line="115" w:lineRule="exact"/>
              <w:ind w:left="54" w:right="50"/>
              <w:jc w:val="center"/>
              <w:rPr>
                <w:sz w:val="20"/>
              </w:rPr>
            </w:pPr>
            <w:r>
              <w:rPr>
                <w:sz w:val="20"/>
              </w:rPr>
              <w:t>кр-ц,</w:t>
            </w:r>
          </w:p>
          <w:p>
            <w:pPr>
              <w:pStyle w:val="TableParagraph"/>
              <w:spacing w:line="181" w:lineRule="exact"/>
              <w:ind w:left="52" w:right="50"/>
              <w:jc w:val="center"/>
              <w:rPr>
                <w:sz w:val="20"/>
              </w:rPr>
            </w:pPr>
            <w:r>
              <w:rPr>
                <w:sz w:val="20"/>
              </w:rPr>
              <w:t>стрелок</w:t>
            </w:r>
          </w:p>
        </w:tc>
        <w:tc>
          <w:tcPr>
            <w:tcW w:w="3030" w:type="dxa"/>
            <w:tcBorders>
              <w:top w:val="single" w:sz="18" w:space="0" w:color="FFFFFF"/>
            </w:tcBorders>
          </w:tcPr>
          <w:p>
            <w:pPr>
              <w:pStyle w:val="TableParagraph"/>
              <w:spacing w:line="122" w:lineRule="exact"/>
              <w:ind w:left="8"/>
              <w:rPr>
                <w:sz w:val="20"/>
              </w:rPr>
            </w:pPr>
            <w:r>
              <w:rPr>
                <w:sz w:val="20"/>
              </w:rPr>
              <w:t>г. Архангельск, пр-т Сталинск.</w:t>
            </w:r>
          </w:p>
          <w:p>
            <w:pPr>
              <w:pStyle w:val="TableParagraph"/>
              <w:spacing w:line="174" w:lineRule="exact"/>
              <w:ind w:left="8"/>
              <w:rPr>
                <w:sz w:val="20"/>
              </w:rPr>
            </w:pPr>
            <w:r>
              <w:rPr>
                <w:sz w:val="20"/>
              </w:rPr>
              <w:t>ударников, 38.</w:t>
            </w:r>
          </w:p>
        </w:tc>
      </w:tr>
      <w:tr>
        <w:trPr>
          <w:trHeight w:val="513" w:hRule="atLeast"/>
        </w:trPr>
        <w:tc>
          <w:tcPr>
            <w:tcW w:w="2622" w:type="dxa"/>
          </w:tcPr>
          <w:p>
            <w:pPr>
              <w:pStyle w:val="TableParagraph"/>
              <w:spacing w:line="184" w:lineRule="auto"/>
              <w:ind w:left="149"/>
              <w:rPr>
                <w:sz w:val="20"/>
              </w:rPr>
            </w:pPr>
            <w:r>
              <w:rPr>
                <w:sz w:val="20"/>
              </w:rPr>
              <w:t>415. Ботичев Василий Андреевич 1896 г.р.</w:t>
            </w:r>
          </w:p>
        </w:tc>
        <w:tc>
          <w:tcPr>
            <w:tcW w:w="1119" w:type="dxa"/>
            <w:tcBorders>
              <w:top w:val="single" w:sz="4" w:space="0" w:color="FFFFFF"/>
            </w:tcBorders>
          </w:tcPr>
          <w:p>
            <w:pPr>
              <w:pStyle w:val="TableParagraph"/>
              <w:spacing w:line="230" w:lineRule="atLeast" w:before="70"/>
              <w:ind w:left="225" w:firstLine="122"/>
              <w:rPr>
                <w:sz w:val="20"/>
              </w:rPr>
            </w:pPr>
            <w:r>
              <w:rPr>
                <w:sz w:val="20"/>
              </w:rPr>
              <w:t>кр-ц, </w:t>
            </w:r>
            <w:r>
              <w:rPr>
                <w:w w:val="95"/>
                <w:sz w:val="20"/>
              </w:rPr>
              <w:t>стрелок</w:t>
            </w:r>
          </w:p>
        </w:tc>
        <w:tc>
          <w:tcPr>
            <w:tcW w:w="3030" w:type="dxa"/>
            <w:tcBorders>
              <w:bottom w:val="single" w:sz="12" w:space="0" w:color="FFFFFF"/>
            </w:tcBorders>
          </w:tcPr>
          <w:p>
            <w:pPr>
              <w:pStyle w:val="TableParagraph"/>
              <w:spacing w:line="189" w:lineRule="auto"/>
              <w:ind w:left="8" w:right="250"/>
              <w:rPr>
                <w:sz w:val="20"/>
              </w:rPr>
            </w:pPr>
            <w:r>
              <w:rPr>
                <w:sz w:val="20"/>
              </w:rPr>
              <w:t>Вологодская обл., Ускубинский р-н, Троицкий с\с, жена - Мария</w:t>
            </w:r>
          </w:p>
          <w:p>
            <w:pPr>
              <w:pStyle w:val="TableParagraph"/>
              <w:spacing w:line="134" w:lineRule="exact"/>
              <w:ind w:left="8"/>
              <w:rPr>
                <w:sz w:val="20"/>
              </w:rPr>
            </w:pPr>
            <w:r>
              <w:rPr>
                <w:sz w:val="20"/>
              </w:rPr>
              <w:t>Михайловна.</w:t>
            </w:r>
          </w:p>
        </w:tc>
      </w:tr>
      <w:tr>
        <w:trPr>
          <w:trHeight w:val="577" w:hRule="atLeast"/>
        </w:trPr>
        <w:tc>
          <w:tcPr>
            <w:tcW w:w="2622" w:type="dxa"/>
          </w:tcPr>
          <w:p>
            <w:pPr>
              <w:pStyle w:val="TableParagraph"/>
              <w:spacing w:line="184" w:lineRule="auto" w:before="98"/>
              <w:ind w:left="149" w:right="723"/>
              <w:rPr>
                <w:sz w:val="20"/>
              </w:rPr>
            </w:pPr>
            <w:r>
              <w:rPr>
                <w:sz w:val="20"/>
              </w:rPr>
              <w:t>416. Грязнов Федор Ефимович, 1896 г.р.</w:t>
            </w:r>
          </w:p>
        </w:tc>
        <w:tc>
          <w:tcPr>
            <w:tcW w:w="1119" w:type="dxa"/>
          </w:tcPr>
          <w:p>
            <w:pPr>
              <w:pStyle w:val="TableParagraph"/>
              <w:spacing w:before="24"/>
              <w:ind w:left="225" w:firstLine="122"/>
              <w:rPr>
                <w:sz w:val="20"/>
              </w:rPr>
            </w:pPr>
            <w:r>
              <w:rPr>
                <w:sz w:val="20"/>
              </w:rPr>
              <w:t>кр-ц, </w:t>
            </w:r>
            <w:r>
              <w:rPr>
                <w:w w:val="95"/>
                <w:sz w:val="20"/>
              </w:rPr>
              <w:t>стрелок</w:t>
            </w:r>
          </w:p>
        </w:tc>
        <w:tc>
          <w:tcPr>
            <w:tcW w:w="3030" w:type="dxa"/>
            <w:tcBorders>
              <w:top w:val="single" w:sz="12" w:space="0" w:color="FFFFFF"/>
            </w:tcBorders>
          </w:tcPr>
          <w:p>
            <w:pPr>
              <w:pStyle w:val="TableParagraph"/>
              <w:spacing w:line="165" w:lineRule="exact"/>
              <w:ind w:left="8"/>
              <w:rPr>
                <w:sz w:val="20"/>
              </w:rPr>
            </w:pPr>
            <w:r>
              <w:rPr>
                <w:sz w:val="20"/>
              </w:rPr>
              <w:t>Калининская обл., Брусовский р-н,</w:t>
            </w:r>
          </w:p>
          <w:p>
            <w:pPr>
              <w:pStyle w:val="TableParagraph"/>
              <w:spacing w:line="192" w:lineRule="exact" w:before="14"/>
              <w:ind w:left="8" w:right="685"/>
              <w:rPr>
                <w:sz w:val="20"/>
              </w:rPr>
            </w:pPr>
            <w:r>
              <w:rPr>
                <w:sz w:val="20"/>
              </w:rPr>
              <w:t>Раевск. с\с, жена - Евдокия Марковна.</w:t>
            </w:r>
          </w:p>
        </w:tc>
      </w:tr>
      <w:tr>
        <w:trPr>
          <w:trHeight w:val="556" w:hRule="atLeast"/>
        </w:trPr>
        <w:tc>
          <w:tcPr>
            <w:tcW w:w="2622" w:type="dxa"/>
          </w:tcPr>
          <w:p>
            <w:pPr>
              <w:pStyle w:val="TableParagraph"/>
              <w:spacing w:line="206" w:lineRule="exact" w:before="149"/>
              <w:ind w:left="149"/>
              <w:rPr>
                <w:sz w:val="20"/>
              </w:rPr>
            </w:pPr>
            <w:r>
              <w:rPr>
                <w:sz w:val="20"/>
              </w:rPr>
              <w:t>417. Баюнов (Баганов) Яков</w:t>
            </w:r>
          </w:p>
          <w:p>
            <w:pPr>
              <w:pStyle w:val="TableParagraph"/>
              <w:spacing w:line="181" w:lineRule="exact"/>
              <w:ind w:left="149"/>
              <w:rPr>
                <w:sz w:val="20"/>
              </w:rPr>
            </w:pPr>
            <w:r>
              <w:rPr>
                <w:sz w:val="20"/>
              </w:rPr>
              <w:t>Евдокимович, 1905 г.р.</w:t>
            </w:r>
          </w:p>
        </w:tc>
        <w:tc>
          <w:tcPr>
            <w:tcW w:w="1119" w:type="dxa"/>
          </w:tcPr>
          <w:p>
            <w:pPr>
              <w:pStyle w:val="TableParagraph"/>
              <w:spacing w:line="230" w:lineRule="atLeast" w:before="103"/>
              <w:ind w:left="225" w:firstLine="122"/>
              <w:rPr>
                <w:sz w:val="20"/>
              </w:rPr>
            </w:pPr>
            <w:r>
              <w:rPr>
                <w:sz w:val="20"/>
              </w:rPr>
              <w:t>кр-ц, </w:t>
            </w:r>
            <w:r>
              <w:rPr>
                <w:w w:val="95"/>
                <w:sz w:val="20"/>
              </w:rPr>
              <w:t>стрелок</w:t>
            </w:r>
          </w:p>
        </w:tc>
        <w:tc>
          <w:tcPr>
            <w:tcW w:w="3030" w:type="dxa"/>
          </w:tcPr>
          <w:p>
            <w:pPr>
              <w:pStyle w:val="TableParagraph"/>
              <w:spacing w:line="189" w:lineRule="auto" w:before="6"/>
              <w:ind w:left="8" w:right="181"/>
              <w:rPr>
                <w:sz w:val="20"/>
              </w:rPr>
            </w:pPr>
            <w:r>
              <w:rPr>
                <w:sz w:val="20"/>
              </w:rPr>
              <w:t>Свердловская обл., Товдинский р-н, д. Каратунка, жена - Любовь</w:t>
            </w:r>
          </w:p>
          <w:p>
            <w:pPr>
              <w:pStyle w:val="TableParagraph"/>
              <w:spacing w:line="167" w:lineRule="exact"/>
              <w:ind w:left="8"/>
              <w:rPr>
                <w:sz w:val="20"/>
              </w:rPr>
            </w:pPr>
            <w:r>
              <w:rPr>
                <w:sz w:val="20"/>
              </w:rPr>
              <w:t>Николаевна.</w:t>
            </w:r>
          </w:p>
        </w:tc>
      </w:tr>
      <w:tr>
        <w:trPr>
          <w:trHeight w:val="448" w:hRule="atLeast"/>
        </w:trPr>
        <w:tc>
          <w:tcPr>
            <w:tcW w:w="2622" w:type="dxa"/>
          </w:tcPr>
          <w:p>
            <w:pPr>
              <w:pStyle w:val="TableParagraph"/>
              <w:spacing w:line="177" w:lineRule="auto"/>
              <w:ind w:left="149" w:right="785"/>
              <w:rPr>
                <w:sz w:val="20"/>
              </w:rPr>
            </w:pPr>
            <w:r>
              <w:rPr>
                <w:sz w:val="20"/>
              </w:rPr>
              <w:t>418. Вологаев Петр Иванович, 1904</w:t>
            </w:r>
          </w:p>
        </w:tc>
        <w:tc>
          <w:tcPr>
            <w:tcW w:w="1119" w:type="dxa"/>
          </w:tcPr>
          <w:p>
            <w:pPr>
              <w:pStyle w:val="TableParagraph"/>
              <w:spacing w:line="226" w:lineRule="exact"/>
              <w:ind w:left="54" w:right="50"/>
              <w:jc w:val="center"/>
              <w:rPr>
                <w:sz w:val="20"/>
              </w:rPr>
            </w:pPr>
            <w:r>
              <w:rPr>
                <w:sz w:val="20"/>
              </w:rPr>
              <w:t>кр-ц,</w:t>
            </w:r>
          </w:p>
          <w:p>
            <w:pPr>
              <w:pStyle w:val="TableParagraph"/>
              <w:spacing w:line="203" w:lineRule="exact"/>
              <w:ind w:left="52" w:right="50"/>
              <w:jc w:val="center"/>
              <w:rPr>
                <w:sz w:val="20"/>
              </w:rPr>
            </w:pPr>
            <w:r>
              <w:rPr>
                <w:sz w:val="20"/>
              </w:rPr>
              <w:t>стрелок</w:t>
            </w:r>
          </w:p>
        </w:tc>
        <w:tc>
          <w:tcPr>
            <w:tcW w:w="3030" w:type="dxa"/>
          </w:tcPr>
          <w:p>
            <w:pPr>
              <w:pStyle w:val="TableParagraph"/>
              <w:spacing w:line="206" w:lineRule="exact" w:before="41"/>
              <w:ind w:left="8"/>
              <w:rPr>
                <w:sz w:val="20"/>
              </w:rPr>
            </w:pPr>
            <w:r>
              <w:rPr>
                <w:sz w:val="20"/>
              </w:rPr>
              <w:t>Пензенская обл., г. Шелон, с.</w:t>
            </w:r>
          </w:p>
          <w:p>
            <w:pPr>
              <w:pStyle w:val="TableParagraph"/>
              <w:spacing w:line="181" w:lineRule="exact"/>
              <w:ind w:left="8"/>
              <w:rPr>
                <w:sz w:val="20"/>
              </w:rPr>
            </w:pPr>
            <w:r>
              <w:rPr>
                <w:sz w:val="20"/>
              </w:rPr>
              <w:t>Юково, жена - Мария Алексеевна.</w:t>
            </w:r>
          </w:p>
        </w:tc>
      </w:tr>
      <w:tr>
        <w:trPr>
          <w:trHeight w:val="749" w:hRule="atLeast"/>
        </w:trPr>
        <w:tc>
          <w:tcPr>
            <w:tcW w:w="2622" w:type="dxa"/>
          </w:tcPr>
          <w:p>
            <w:pPr>
              <w:pStyle w:val="TableParagraph"/>
              <w:spacing w:line="189" w:lineRule="auto" w:before="188"/>
              <w:ind w:left="149"/>
              <w:rPr>
                <w:sz w:val="20"/>
              </w:rPr>
            </w:pPr>
            <w:r>
              <w:rPr>
                <w:sz w:val="20"/>
              </w:rPr>
              <w:t>419. Паронычин Михаил Данилович, 1901 г.р.</w:t>
            </w:r>
          </w:p>
        </w:tc>
        <w:tc>
          <w:tcPr>
            <w:tcW w:w="1119" w:type="dxa"/>
          </w:tcPr>
          <w:p>
            <w:pPr>
              <w:pStyle w:val="TableParagraph"/>
              <w:spacing w:before="122"/>
              <w:ind w:left="225" w:firstLine="122"/>
              <w:rPr>
                <w:sz w:val="20"/>
              </w:rPr>
            </w:pPr>
            <w:r>
              <w:rPr>
                <w:sz w:val="20"/>
              </w:rPr>
              <w:t>кр-ц, </w:t>
            </w:r>
            <w:r>
              <w:rPr>
                <w:w w:val="95"/>
                <w:sz w:val="20"/>
              </w:rPr>
              <w:t>стрелок</w:t>
            </w:r>
          </w:p>
        </w:tc>
        <w:tc>
          <w:tcPr>
            <w:tcW w:w="3030" w:type="dxa"/>
          </w:tcPr>
          <w:p>
            <w:pPr>
              <w:pStyle w:val="TableParagraph"/>
              <w:spacing w:line="194" w:lineRule="auto"/>
              <w:ind w:left="8" w:right="1"/>
              <w:jc w:val="both"/>
              <w:rPr>
                <w:sz w:val="20"/>
              </w:rPr>
            </w:pPr>
            <w:r>
              <w:rPr>
                <w:sz w:val="20"/>
              </w:rPr>
              <w:t>Алтайский край, Змеиногородский р-н, с. Змеиногорск, ул. Красноармейская-2, жена -</w:t>
            </w:r>
          </w:p>
          <w:p>
            <w:pPr>
              <w:pStyle w:val="TableParagraph"/>
              <w:spacing w:line="173" w:lineRule="exact"/>
              <w:ind w:left="8"/>
              <w:jc w:val="both"/>
              <w:rPr>
                <w:sz w:val="20"/>
              </w:rPr>
            </w:pPr>
            <w:r>
              <w:rPr>
                <w:sz w:val="20"/>
              </w:rPr>
              <w:t>Устинья Семеновна.</w:t>
            </w:r>
          </w:p>
        </w:tc>
      </w:tr>
      <w:tr>
        <w:trPr>
          <w:trHeight w:val="662" w:hRule="atLeast"/>
        </w:trPr>
        <w:tc>
          <w:tcPr>
            <w:tcW w:w="2622" w:type="dxa"/>
          </w:tcPr>
          <w:p>
            <w:pPr>
              <w:pStyle w:val="TableParagraph"/>
              <w:spacing w:line="194" w:lineRule="auto" w:before="141"/>
              <w:rPr>
                <w:sz w:val="20"/>
              </w:rPr>
            </w:pPr>
            <w:r>
              <w:rPr>
                <w:sz w:val="20"/>
              </w:rPr>
              <w:t>420. Двухкаченский Петр Алексеевич, 1915 г.р.</w:t>
            </w:r>
          </w:p>
        </w:tc>
        <w:tc>
          <w:tcPr>
            <w:tcW w:w="1119" w:type="dxa"/>
          </w:tcPr>
          <w:p>
            <w:pPr>
              <w:pStyle w:val="TableParagraph"/>
              <w:spacing w:before="79"/>
              <w:ind w:left="225" w:firstLine="122"/>
              <w:rPr>
                <w:sz w:val="20"/>
              </w:rPr>
            </w:pPr>
            <w:r>
              <w:rPr>
                <w:sz w:val="20"/>
              </w:rPr>
              <w:t>кр-ц, </w:t>
            </w:r>
            <w:r>
              <w:rPr>
                <w:w w:val="95"/>
                <w:sz w:val="20"/>
              </w:rPr>
              <w:t>стрелок</w:t>
            </w:r>
          </w:p>
        </w:tc>
        <w:tc>
          <w:tcPr>
            <w:tcW w:w="3030" w:type="dxa"/>
          </w:tcPr>
          <w:p>
            <w:pPr>
              <w:pStyle w:val="TableParagraph"/>
              <w:spacing w:line="189" w:lineRule="auto"/>
              <w:ind w:left="8" w:right="62"/>
              <w:rPr>
                <w:sz w:val="20"/>
              </w:rPr>
            </w:pPr>
            <w:r>
              <w:rPr>
                <w:sz w:val="20"/>
              </w:rPr>
              <w:t>Саратовская обл., Ворошиловский р-н, Берзино с\с, жена - Судомойкина Анисия</w:t>
            </w:r>
          </w:p>
          <w:p>
            <w:pPr>
              <w:pStyle w:val="TableParagraph"/>
              <w:spacing w:line="101" w:lineRule="exact"/>
              <w:ind w:left="8"/>
              <w:rPr>
                <w:sz w:val="20"/>
              </w:rPr>
            </w:pPr>
            <w:r>
              <w:rPr>
                <w:sz w:val="20"/>
              </w:rPr>
              <w:t>Михайловна.</w:t>
            </w:r>
          </w:p>
        </w:tc>
      </w:tr>
      <w:tr>
        <w:trPr>
          <w:trHeight w:val="489" w:hRule="atLeast"/>
        </w:trPr>
        <w:tc>
          <w:tcPr>
            <w:tcW w:w="2622" w:type="dxa"/>
          </w:tcPr>
          <w:p>
            <w:pPr>
              <w:pStyle w:val="TableParagraph"/>
              <w:spacing w:line="184" w:lineRule="auto"/>
              <w:ind w:left="149" w:right="774" w:hanging="140"/>
              <w:rPr>
                <w:sz w:val="20"/>
              </w:rPr>
            </w:pPr>
            <w:r>
              <w:rPr>
                <w:sz w:val="20"/>
              </w:rPr>
              <w:t>421. Толствях Тихон Иванович, 1912 г.р.</w:t>
            </w:r>
          </w:p>
        </w:tc>
        <w:tc>
          <w:tcPr>
            <w:tcW w:w="1119" w:type="dxa"/>
            <w:tcBorders>
              <w:bottom w:val="single" w:sz="52" w:space="0" w:color="FFFFFF"/>
            </w:tcBorders>
          </w:tcPr>
          <w:p>
            <w:pPr>
              <w:pStyle w:val="TableParagraph"/>
              <w:spacing w:line="192" w:lineRule="exact"/>
              <w:ind w:left="119" w:right="116" w:firstLine="4"/>
              <w:jc w:val="center"/>
              <w:rPr>
                <w:sz w:val="20"/>
              </w:rPr>
            </w:pPr>
            <w:r>
              <w:rPr>
                <w:sz w:val="20"/>
              </w:rPr>
              <w:t>сержант, ком. </w:t>
            </w:r>
            <w:r>
              <w:rPr>
                <w:w w:val="95"/>
                <w:sz w:val="20"/>
              </w:rPr>
              <w:t>отделения</w:t>
            </w:r>
          </w:p>
        </w:tc>
        <w:tc>
          <w:tcPr>
            <w:tcW w:w="3030" w:type="dxa"/>
            <w:tcBorders>
              <w:bottom w:val="single" w:sz="48" w:space="0" w:color="FFFFFF"/>
            </w:tcBorders>
          </w:tcPr>
          <w:p>
            <w:pPr>
              <w:pStyle w:val="TableParagraph"/>
              <w:spacing w:line="184" w:lineRule="auto"/>
              <w:ind w:left="8" w:right="1"/>
              <w:rPr>
                <w:sz w:val="20"/>
              </w:rPr>
            </w:pPr>
            <w:r>
              <w:rPr>
                <w:sz w:val="20"/>
              </w:rPr>
              <w:t>Воронеж, обл., Песковск. р-н, с. Таце- ры, ул. Ленина, 33, жена —</w:t>
            </w:r>
          </w:p>
          <w:p>
            <w:pPr>
              <w:pStyle w:val="TableParagraph"/>
              <w:spacing w:line="115" w:lineRule="exact"/>
              <w:ind w:left="8"/>
              <w:rPr>
                <w:sz w:val="20"/>
              </w:rPr>
            </w:pPr>
            <w:r>
              <w:rPr>
                <w:sz w:val="20"/>
              </w:rPr>
              <w:t>Александра Ильинична.</w:t>
            </w:r>
          </w:p>
        </w:tc>
      </w:tr>
      <w:tr>
        <w:trPr>
          <w:trHeight w:val="445" w:hRule="atLeast"/>
        </w:trPr>
        <w:tc>
          <w:tcPr>
            <w:tcW w:w="2622" w:type="dxa"/>
          </w:tcPr>
          <w:p>
            <w:pPr>
              <w:pStyle w:val="TableParagraph"/>
              <w:spacing w:line="108" w:lineRule="exact"/>
              <w:rPr>
                <w:sz w:val="20"/>
              </w:rPr>
            </w:pPr>
            <w:r>
              <w:rPr>
                <w:sz w:val="20"/>
              </w:rPr>
              <w:t>422. Егоров Михаил</w:t>
            </w:r>
          </w:p>
          <w:p>
            <w:pPr>
              <w:pStyle w:val="TableParagraph"/>
              <w:spacing w:line="201" w:lineRule="exact"/>
              <w:rPr>
                <w:sz w:val="20"/>
              </w:rPr>
            </w:pPr>
            <w:r>
              <w:rPr>
                <w:sz w:val="20"/>
              </w:rPr>
              <w:t>Павлович, 1910 г.р.</w:t>
            </w:r>
          </w:p>
        </w:tc>
        <w:tc>
          <w:tcPr>
            <w:tcW w:w="1119" w:type="dxa"/>
            <w:tcBorders>
              <w:top w:val="single" w:sz="52" w:space="0" w:color="FFFFFF"/>
            </w:tcBorders>
          </w:tcPr>
          <w:p>
            <w:pPr>
              <w:pStyle w:val="TableParagraph"/>
              <w:spacing w:line="105" w:lineRule="exact"/>
              <w:ind w:left="54" w:right="50"/>
              <w:jc w:val="center"/>
              <w:rPr>
                <w:sz w:val="20"/>
              </w:rPr>
            </w:pPr>
            <w:r>
              <w:rPr>
                <w:sz w:val="20"/>
              </w:rPr>
              <w:t>кр-ц,</w:t>
            </w:r>
          </w:p>
          <w:p>
            <w:pPr>
              <w:pStyle w:val="TableParagraph"/>
              <w:ind w:left="52" w:right="50"/>
              <w:jc w:val="center"/>
              <w:rPr>
                <w:sz w:val="20"/>
              </w:rPr>
            </w:pPr>
            <w:r>
              <w:rPr>
                <w:sz w:val="20"/>
              </w:rPr>
              <w:t>стрелок</w:t>
            </w:r>
          </w:p>
        </w:tc>
        <w:tc>
          <w:tcPr>
            <w:tcW w:w="3030" w:type="dxa"/>
            <w:tcBorders>
              <w:top w:val="single" w:sz="48" w:space="0" w:color="FFFFFF"/>
            </w:tcBorders>
          </w:tcPr>
          <w:p>
            <w:pPr>
              <w:pStyle w:val="TableParagraph"/>
              <w:spacing w:line="62" w:lineRule="exact"/>
              <w:ind w:left="8"/>
              <w:rPr>
                <w:sz w:val="20"/>
              </w:rPr>
            </w:pPr>
            <w:r>
              <w:rPr>
                <w:sz w:val="20"/>
              </w:rPr>
              <w:t>Ленинградская обл., Пресцовский</w:t>
            </w:r>
          </w:p>
          <w:p>
            <w:pPr>
              <w:pStyle w:val="TableParagraph"/>
              <w:spacing w:line="182" w:lineRule="exact"/>
              <w:ind w:left="8"/>
              <w:rPr>
                <w:sz w:val="20"/>
              </w:rPr>
            </w:pPr>
            <w:r>
              <w:rPr>
                <w:sz w:val="20"/>
              </w:rPr>
              <w:t>&gt;н,</w:t>
            </w:r>
            <w:r>
              <w:rPr>
                <w:spacing w:val="-10"/>
                <w:sz w:val="20"/>
              </w:rPr>
              <w:t> </w:t>
            </w:r>
            <w:r>
              <w:rPr>
                <w:sz w:val="20"/>
              </w:rPr>
              <w:t>Усть-Волоский</w:t>
            </w:r>
            <w:r>
              <w:rPr>
                <w:spacing w:val="-11"/>
                <w:sz w:val="20"/>
              </w:rPr>
              <w:t> </w:t>
            </w:r>
            <w:r>
              <w:rPr>
                <w:sz w:val="20"/>
              </w:rPr>
              <w:t>с\с,</w:t>
            </w:r>
            <w:r>
              <w:rPr>
                <w:spacing w:val="-9"/>
                <w:sz w:val="20"/>
              </w:rPr>
              <w:t> </w:t>
            </w:r>
            <w:r>
              <w:rPr>
                <w:sz w:val="20"/>
              </w:rPr>
              <w:t>жена</w:t>
            </w:r>
            <w:r>
              <w:rPr>
                <w:spacing w:val="-10"/>
                <w:sz w:val="20"/>
              </w:rPr>
              <w:t> </w:t>
            </w:r>
            <w:r>
              <w:rPr>
                <w:sz w:val="20"/>
              </w:rPr>
              <w:t>-</w:t>
            </w:r>
            <w:r>
              <w:rPr>
                <w:spacing w:val="-12"/>
                <w:sz w:val="20"/>
              </w:rPr>
              <w:t> </w:t>
            </w:r>
            <w:r>
              <w:rPr>
                <w:sz w:val="20"/>
              </w:rPr>
              <w:t>Анна</w:t>
            </w:r>
          </w:p>
          <w:p>
            <w:pPr>
              <w:pStyle w:val="TableParagraph"/>
              <w:spacing w:line="181" w:lineRule="exact"/>
              <w:ind w:left="8"/>
              <w:rPr>
                <w:sz w:val="20"/>
              </w:rPr>
            </w:pPr>
            <w:r>
              <w:rPr>
                <w:sz w:val="20"/>
              </w:rPr>
              <w:t>Федоровна.</w:t>
            </w:r>
          </w:p>
        </w:tc>
      </w:tr>
    </w:tbl>
    <w:p>
      <w:pPr>
        <w:spacing w:after="0" w:line="181" w:lineRule="exact"/>
        <w:rPr>
          <w:sz w:val="20"/>
        </w:rPr>
        <w:sectPr>
          <w:pgSz w:w="8400" w:h="11900"/>
          <w:pgMar w:header="634" w:footer="915" w:top="860" w:bottom="1020" w:left="0" w:right="0"/>
        </w:sectPr>
      </w:pPr>
    </w:p>
    <w:p>
      <w:pPr>
        <w:pStyle w:val="BodyText"/>
      </w:pPr>
      <w:r>
        <w:rPr/>
        <w:pict>
          <v:rect style="position:absolute;margin-left:226.75pt;margin-top:193.610016pt;width:147.260004pt;height:9.6pt;mso-position-horizontal-relative:page;mso-position-vertical-relative:page;z-index:-286364672" filled="true" fillcolor="#ffffff" stroked="false">
            <v:fill type="solid"/>
            <w10:wrap type="none"/>
          </v:rect>
        </w:pict>
      </w:r>
      <w:r>
        <w:rPr/>
        <w:pict>
          <v:rect style="position:absolute;margin-left:226.75pt;margin-top:458.860168pt;width:147.260004pt;height:9.839840pt;mso-position-horizontal-relative:page;mso-position-vertical-relative:page;z-index:-286363648" filled="true" fillcolor="#ffffff" stroked="false">
            <v:fill type="solid"/>
            <w10:wrap type="none"/>
          </v:rect>
        </w:pict>
      </w:r>
    </w:p>
    <w:p>
      <w:pPr>
        <w:pStyle w:val="BodyText"/>
        <w:spacing w:before="11"/>
        <w:rPr>
          <w:sz w:val="29"/>
        </w:rPr>
      </w:pPr>
    </w:p>
    <w:tbl>
      <w:tblPr>
        <w:tblW w:w="0" w:type="auto"/>
        <w:jc w:val="left"/>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8"/>
        <w:gridCol w:w="2967"/>
      </w:tblGrid>
      <w:tr>
        <w:trPr>
          <w:trHeight w:val="623" w:hRule="atLeast"/>
        </w:trPr>
        <w:tc>
          <w:tcPr>
            <w:tcW w:w="2569" w:type="dxa"/>
          </w:tcPr>
          <w:p>
            <w:pPr>
              <w:pStyle w:val="TableParagraph"/>
              <w:spacing w:line="213" w:lineRule="auto" w:before="105"/>
              <w:ind w:right="678"/>
              <w:rPr>
                <w:sz w:val="20"/>
              </w:rPr>
            </w:pPr>
            <w:r>
              <w:rPr>
                <w:sz w:val="20"/>
              </w:rPr>
              <w:t>423. Кучумов Амай Суйдоутдал, 1923 г.р.</w:t>
            </w:r>
          </w:p>
        </w:tc>
        <w:tc>
          <w:tcPr>
            <w:tcW w:w="1138" w:type="dxa"/>
          </w:tcPr>
          <w:p>
            <w:pPr>
              <w:pStyle w:val="TableParagraph"/>
              <w:spacing w:before="60"/>
              <w:ind w:left="237" w:right="209" w:firstLine="120"/>
              <w:rPr>
                <w:sz w:val="20"/>
              </w:rPr>
            </w:pPr>
            <w:r>
              <w:rPr>
                <w:sz w:val="20"/>
              </w:rPr>
              <w:t>кр-ц, стрелок</w:t>
            </w:r>
          </w:p>
        </w:tc>
        <w:tc>
          <w:tcPr>
            <w:tcW w:w="2967" w:type="dxa"/>
          </w:tcPr>
          <w:p>
            <w:pPr>
              <w:pStyle w:val="TableParagraph"/>
              <w:spacing w:line="194" w:lineRule="auto"/>
              <w:ind w:right="253"/>
              <w:rPr>
                <w:sz w:val="20"/>
              </w:rPr>
            </w:pPr>
            <w:r>
              <w:rPr>
                <w:sz w:val="20"/>
              </w:rPr>
              <w:t>Молотовская обл., Бардымский р-н, Мичуринский с\с, мать - Мушкина Хам.</w:t>
            </w:r>
          </w:p>
        </w:tc>
      </w:tr>
      <w:tr>
        <w:trPr>
          <w:trHeight w:val="578" w:hRule="atLeast"/>
        </w:trPr>
        <w:tc>
          <w:tcPr>
            <w:tcW w:w="2569" w:type="dxa"/>
          </w:tcPr>
          <w:p>
            <w:pPr>
              <w:pStyle w:val="TableParagraph"/>
              <w:spacing w:line="202" w:lineRule="exact" w:before="174"/>
              <w:ind w:right="431"/>
              <w:rPr>
                <w:sz w:val="20"/>
              </w:rPr>
            </w:pPr>
            <w:r>
              <w:rPr>
                <w:sz w:val="20"/>
              </w:rPr>
              <w:t>424. Теремков Алексей Владимирович, 1912 г.р.</w:t>
            </w:r>
          </w:p>
        </w:tc>
        <w:tc>
          <w:tcPr>
            <w:tcW w:w="1138" w:type="dxa"/>
          </w:tcPr>
          <w:p>
            <w:pPr>
              <w:pStyle w:val="TableParagraph"/>
              <w:spacing w:line="230" w:lineRule="atLeast" w:before="125"/>
              <w:ind w:left="237" w:right="209" w:firstLine="120"/>
              <w:rPr>
                <w:sz w:val="20"/>
              </w:rPr>
            </w:pPr>
            <w:r>
              <w:rPr>
                <w:sz w:val="20"/>
              </w:rPr>
              <w:t>кр-ц, стрелок</w:t>
            </w:r>
          </w:p>
        </w:tc>
        <w:tc>
          <w:tcPr>
            <w:tcW w:w="2967" w:type="dxa"/>
          </w:tcPr>
          <w:p>
            <w:pPr>
              <w:pStyle w:val="TableParagraph"/>
              <w:spacing w:line="192" w:lineRule="exact" w:before="2"/>
              <w:ind w:right="72"/>
              <w:rPr>
                <w:sz w:val="20"/>
              </w:rPr>
            </w:pPr>
            <w:r>
              <w:rPr>
                <w:sz w:val="20"/>
              </w:rPr>
              <w:t>Орловск. обл., Бросовск. р-н, Шимя- ковский с\с, жена - Мария Кузьминична.</w:t>
            </w:r>
          </w:p>
        </w:tc>
      </w:tr>
      <w:tr>
        <w:trPr>
          <w:trHeight w:val="563" w:hRule="atLeast"/>
        </w:trPr>
        <w:tc>
          <w:tcPr>
            <w:tcW w:w="2569" w:type="dxa"/>
          </w:tcPr>
          <w:p>
            <w:pPr>
              <w:pStyle w:val="TableParagraph"/>
              <w:spacing w:line="204" w:lineRule="exact" w:before="158"/>
              <w:ind w:right="104"/>
              <w:rPr>
                <w:sz w:val="20"/>
              </w:rPr>
            </w:pPr>
            <w:r>
              <w:rPr>
                <w:sz w:val="20"/>
              </w:rPr>
              <w:t>425. Кулишов Иван Павлович, 1897 г.р.</w:t>
            </w:r>
          </w:p>
        </w:tc>
        <w:tc>
          <w:tcPr>
            <w:tcW w:w="1138" w:type="dxa"/>
          </w:tcPr>
          <w:p>
            <w:pPr>
              <w:pStyle w:val="TableParagraph"/>
              <w:spacing w:line="230" w:lineRule="atLeast" w:before="111"/>
              <w:ind w:left="237" w:right="209" w:firstLine="120"/>
              <w:rPr>
                <w:sz w:val="20"/>
              </w:rPr>
            </w:pPr>
            <w:r>
              <w:rPr>
                <w:sz w:val="20"/>
              </w:rPr>
              <w:t>кр-ц, стрелок</w:t>
            </w:r>
          </w:p>
        </w:tc>
        <w:tc>
          <w:tcPr>
            <w:tcW w:w="2967" w:type="dxa"/>
          </w:tcPr>
          <w:p>
            <w:pPr>
              <w:pStyle w:val="TableParagraph"/>
              <w:spacing w:line="199" w:lineRule="auto"/>
              <w:ind w:right="254"/>
              <w:rPr>
                <w:sz w:val="20"/>
              </w:rPr>
            </w:pPr>
            <w:r>
              <w:rPr>
                <w:sz w:val="20"/>
              </w:rPr>
              <w:t>Свердловская обл., Аршинский р-н, Б-Кординский с\с, жена -</w:t>
            </w:r>
          </w:p>
          <w:p>
            <w:pPr>
              <w:pStyle w:val="TableParagraph"/>
              <w:spacing w:line="171" w:lineRule="exact"/>
              <w:rPr>
                <w:sz w:val="20"/>
              </w:rPr>
            </w:pPr>
            <w:r>
              <w:rPr>
                <w:sz w:val="20"/>
              </w:rPr>
              <w:t>Дарья Степановна.</w:t>
            </w:r>
          </w:p>
        </w:tc>
      </w:tr>
      <w:tr>
        <w:trPr>
          <w:trHeight w:val="559" w:hRule="atLeast"/>
        </w:trPr>
        <w:tc>
          <w:tcPr>
            <w:tcW w:w="2569" w:type="dxa"/>
          </w:tcPr>
          <w:p>
            <w:pPr>
              <w:pStyle w:val="TableParagraph"/>
              <w:spacing w:line="204" w:lineRule="exact" w:before="153"/>
              <w:ind w:right="6"/>
              <w:rPr>
                <w:sz w:val="20"/>
              </w:rPr>
            </w:pPr>
            <w:r>
              <w:rPr>
                <w:sz w:val="20"/>
              </w:rPr>
              <w:t>426. Тянутов Иван Егорович, 1904 г.р.</w:t>
            </w:r>
          </w:p>
        </w:tc>
        <w:tc>
          <w:tcPr>
            <w:tcW w:w="1138" w:type="dxa"/>
          </w:tcPr>
          <w:p>
            <w:pPr>
              <w:pStyle w:val="TableParagraph"/>
              <w:spacing w:line="230" w:lineRule="atLeast" w:before="106"/>
              <w:ind w:left="237" w:right="209" w:firstLine="120"/>
              <w:rPr>
                <w:sz w:val="20"/>
              </w:rPr>
            </w:pPr>
            <w:r>
              <w:rPr>
                <w:sz w:val="20"/>
              </w:rPr>
              <w:t>кр-ц, стрелок</w:t>
            </w:r>
          </w:p>
        </w:tc>
        <w:tc>
          <w:tcPr>
            <w:tcW w:w="2967" w:type="dxa"/>
          </w:tcPr>
          <w:p>
            <w:pPr>
              <w:pStyle w:val="TableParagraph"/>
              <w:tabs>
                <w:tab w:pos="1210" w:val="left" w:leader="none"/>
                <w:tab w:pos="2631" w:val="left" w:leader="none"/>
              </w:tabs>
              <w:spacing w:line="206" w:lineRule="auto"/>
              <w:rPr>
                <w:sz w:val="20"/>
              </w:rPr>
            </w:pPr>
            <w:r>
              <w:rPr>
                <w:sz w:val="20"/>
              </w:rPr>
              <w:t>БашАССР,</w:t>
              <w:tab/>
              <w:t>Стеристомат.</w:t>
              <w:tab/>
            </w:r>
            <w:r>
              <w:rPr>
                <w:spacing w:val="-5"/>
                <w:sz w:val="20"/>
              </w:rPr>
              <w:t>р-н, </w:t>
            </w:r>
            <w:r>
              <w:rPr>
                <w:sz w:val="20"/>
              </w:rPr>
              <w:t>Ашкада- ровс. с\с, д.</w:t>
            </w:r>
            <w:r>
              <w:rPr>
                <w:spacing w:val="40"/>
                <w:sz w:val="20"/>
              </w:rPr>
              <w:t> </w:t>
            </w:r>
            <w:r>
              <w:rPr>
                <w:sz w:val="20"/>
              </w:rPr>
              <w:t>Казанка,</w:t>
            </w:r>
          </w:p>
          <w:p>
            <w:pPr>
              <w:pStyle w:val="TableParagraph"/>
              <w:spacing w:line="153" w:lineRule="exact"/>
              <w:rPr>
                <w:sz w:val="20"/>
              </w:rPr>
            </w:pPr>
            <w:r>
              <w:rPr>
                <w:sz w:val="20"/>
              </w:rPr>
              <w:t>Татьяна Тимофеевна.</w:t>
            </w:r>
          </w:p>
        </w:tc>
      </w:tr>
      <w:tr>
        <w:trPr>
          <w:trHeight w:val="563" w:hRule="atLeast"/>
        </w:trPr>
        <w:tc>
          <w:tcPr>
            <w:tcW w:w="2569" w:type="dxa"/>
          </w:tcPr>
          <w:p>
            <w:pPr>
              <w:pStyle w:val="TableParagraph"/>
              <w:spacing w:line="204" w:lineRule="exact" w:before="159"/>
              <w:ind w:right="704"/>
              <w:rPr>
                <w:sz w:val="20"/>
              </w:rPr>
            </w:pPr>
            <w:r>
              <w:rPr>
                <w:sz w:val="20"/>
              </w:rPr>
              <w:t>427. Левченко Иван Миронович, 1903 г.р.</w:t>
            </w:r>
          </w:p>
        </w:tc>
        <w:tc>
          <w:tcPr>
            <w:tcW w:w="1138" w:type="dxa"/>
          </w:tcPr>
          <w:p>
            <w:pPr>
              <w:pStyle w:val="TableParagraph"/>
              <w:spacing w:line="230" w:lineRule="atLeast" w:before="111"/>
              <w:ind w:left="237" w:right="209" w:firstLine="120"/>
              <w:rPr>
                <w:sz w:val="20"/>
              </w:rPr>
            </w:pPr>
            <w:r>
              <w:rPr>
                <w:sz w:val="20"/>
              </w:rPr>
              <w:t>кр-ц, стрелок</w:t>
            </w:r>
          </w:p>
        </w:tc>
        <w:tc>
          <w:tcPr>
            <w:tcW w:w="2967" w:type="dxa"/>
          </w:tcPr>
          <w:p>
            <w:pPr>
              <w:pStyle w:val="TableParagraph"/>
              <w:spacing w:line="199" w:lineRule="auto"/>
              <w:rPr>
                <w:sz w:val="20"/>
              </w:rPr>
            </w:pPr>
            <w:r>
              <w:rPr>
                <w:sz w:val="20"/>
              </w:rPr>
              <w:t>Черниговская обл., Яблоневский р-н,</w:t>
            </w:r>
            <w:r>
              <w:rPr>
                <w:spacing w:val="-12"/>
                <w:sz w:val="20"/>
              </w:rPr>
              <w:t> </w:t>
            </w:r>
            <w:r>
              <w:rPr>
                <w:sz w:val="20"/>
              </w:rPr>
              <w:t>с.</w:t>
            </w:r>
            <w:r>
              <w:rPr>
                <w:spacing w:val="-11"/>
                <w:sz w:val="20"/>
              </w:rPr>
              <w:t> </w:t>
            </w:r>
            <w:r>
              <w:rPr>
                <w:sz w:val="20"/>
              </w:rPr>
              <w:t>Колтуновка,</w:t>
            </w:r>
            <w:r>
              <w:rPr>
                <w:spacing w:val="-11"/>
                <w:sz w:val="20"/>
              </w:rPr>
              <w:t> </w:t>
            </w:r>
            <w:r>
              <w:rPr>
                <w:sz w:val="20"/>
              </w:rPr>
              <w:t>жена</w:t>
            </w:r>
            <w:r>
              <w:rPr>
                <w:spacing w:val="-10"/>
                <w:sz w:val="20"/>
              </w:rPr>
              <w:t> </w:t>
            </w:r>
            <w:r>
              <w:rPr>
                <w:sz w:val="20"/>
              </w:rPr>
              <w:t>-</w:t>
            </w:r>
            <w:r>
              <w:rPr>
                <w:spacing w:val="-11"/>
                <w:sz w:val="20"/>
              </w:rPr>
              <w:t> </w:t>
            </w:r>
            <w:r>
              <w:rPr>
                <w:sz w:val="20"/>
              </w:rPr>
              <w:t>Аксинья</w:t>
            </w:r>
          </w:p>
          <w:p>
            <w:pPr>
              <w:pStyle w:val="TableParagraph"/>
              <w:spacing w:line="171" w:lineRule="exact"/>
              <w:rPr>
                <w:sz w:val="20"/>
              </w:rPr>
            </w:pPr>
            <w:r>
              <w:rPr>
                <w:sz w:val="20"/>
              </w:rPr>
              <w:t>Семеновна.</w:t>
            </w:r>
          </w:p>
        </w:tc>
      </w:tr>
      <w:tr>
        <w:trPr>
          <w:trHeight w:val="429" w:hRule="atLeast"/>
        </w:trPr>
        <w:tc>
          <w:tcPr>
            <w:tcW w:w="2569" w:type="dxa"/>
          </w:tcPr>
          <w:p>
            <w:pPr>
              <w:pStyle w:val="TableParagraph"/>
              <w:spacing w:line="200" w:lineRule="exact" w:before="32"/>
              <w:ind w:right="412"/>
              <w:rPr>
                <w:sz w:val="20"/>
              </w:rPr>
            </w:pPr>
            <w:r>
              <w:rPr>
                <w:sz w:val="20"/>
              </w:rPr>
              <w:t>429. Иноземцев Василий Павлович, 1908 г.р.</w:t>
            </w:r>
          </w:p>
        </w:tc>
        <w:tc>
          <w:tcPr>
            <w:tcW w:w="1138" w:type="dxa"/>
          </w:tcPr>
          <w:p>
            <w:pPr>
              <w:pStyle w:val="TableParagraph"/>
              <w:spacing w:line="207" w:lineRule="exact"/>
              <w:ind w:left="11" w:right="6"/>
              <w:jc w:val="center"/>
              <w:rPr>
                <w:sz w:val="20"/>
              </w:rPr>
            </w:pPr>
            <w:r>
              <w:rPr>
                <w:sz w:val="20"/>
              </w:rPr>
              <w:t>кр-ц,</w:t>
            </w:r>
          </w:p>
          <w:p>
            <w:pPr>
              <w:pStyle w:val="TableParagraph"/>
              <w:spacing w:line="203" w:lineRule="exact"/>
              <w:ind w:left="11" w:right="4"/>
              <w:jc w:val="center"/>
              <w:rPr>
                <w:sz w:val="20"/>
              </w:rPr>
            </w:pPr>
            <w:r>
              <w:rPr>
                <w:sz w:val="20"/>
              </w:rPr>
              <w:t>стрелок</w:t>
            </w:r>
          </w:p>
        </w:tc>
        <w:tc>
          <w:tcPr>
            <w:tcW w:w="2967" w:type="dxa"/>
          </w:tcPr>
          <w:p>
            <w:pPr>
              <w:pStyle w:val="TableParagraph"/>
              <w:spacing w:line="192" w:lineRule="exact" w:before="46"/>
              <w:ind w:right="94"/>
              <w:rPr>
                <w:sz w:val="20"/>
              </w:rPr>
            </w:pPr>
            <w:r>
              <w:rPr>
                <w:sz w:val="20"/>
              </w:rPr>
              <w:t>Челябинская обл., Ведкулинский р-н, пос. Коркишино, жена - А.И.</w:t>
            </w:r>
          </w:p>
        </w:tc>
      </w:tr>
      <w:tr>
        <w:trPr>
          <w:trHeight w:val="564" w:hRule="atLeast"/>
        </w:trPr>
        <w:tc>
          <w:tcPr>
            <w:tcW w:w="2569" w:type="dxa"/>
          </w:tcPr>
          <w:p>
            <w:pPr>
              <w:pStyle w:val="TableParagraph"/>
              <w:spacing w:line="206" w:lineRule="auto" w:before="81"/>
              <w:ind w:right="318"/>
              <w:rPr>
                <w:sz w:val="20"/>
              </w:rPr>
            </w:pPr>
            <w:r>
              <w:rPr>
                <w:sz w:val="20"/>
              </w:rPr>
              <w:t>430. Муныров (Муныгов) Нажме- дин, 1905 г.р.</w:t>
            </w:r>
          </w:p>
        </w:tc>
        <w:tc>
          <w:tcPr>
            <w:tcW w:w="1138" w:type="dxa"/>
          </w:tcPr>
          <w:p>
            <w:pPr>
              <w:pStyle w:val="TableParagraph"/>
              <w:spacing w:before="26"/>
              <w:ind w:left="237" w:right="209" w:firstLine="120"/>
              <w:rPr>
                <w:sz w:val="20"/>
              </w:rPr>
            </w:pPr>
            <w:r>
              <w:rPr>
                <w:sz w:val="20"/>
              </w:rPr>
              <w:t>кр-ц, стрелок</w:t>
            </w:r>
          </w:p>
        </w:tc>
        <w:tc>
          <w:tcPr>
            <w:tcW w:w="2967" w:type="dxa"/>
          </w:tcPr>
          <w:p>
            <w:pPr>
              <w:pStyle w:val="TableParagraph"/>
              <w:spacing w:line="199" w:lineRule="auto"/>
              <w:ind w:right="555"/>
              <w:rPr>
                <w:sz w:val="20"/>
              </w:rPr>
            </w:pPr>
            <w:r>
              <w:rPr>
                <w:sz w:val="20"/>
              </w:rPr>
              <w:t>БашАССР, Уголинский р-н, Россоль- ский с\с, жена -</w:t>
            </w:r>
          </w:p>
          <w:p>
            <w:pPr>
              <w:pStyle w:val="TableParagraph"/>
              <w:spacing w:line="166" w:lineRule="exact"/>
              <w:rPr>
                <w:sz w:val="20"/>
              </w:rPr>
            </w:pPr>
            <w:r>
              <w:rPr>
                <w:sz w:val="20"/>
              </w:rPr>
              <w:t>Мунсаева Дарья.</w:t>
            </w:r>
          </w:p>
        </w:tc>
      </w:tr>
      <w:tr>
        <w:trPr>
          <w:trHeight w:val="585" w:hRule="atLeast"/>
        </w:trPr>
        <w:tc>
          <w:tcPr>
            <w:tcW w:w="2569" w:type="dxa"/>
          </w:tcPr>
          <w:p>
            <w:pPr>
              <w:pStyle w:val="TableParagraph"/>
              <w:spacing w:before="154"/>
              <w:rPr>
                <w:sz w:val="20"/>
              </w:rPr>
            </w:pPr>
            <w:r>
              <w:rPr>
                <w:sz w:val="20"/>
              </w:rPr>
              <w:t>431. Шайков Хакив, 1921 г.р.</w:t>
            </w:r>
          </w:p>
        </w:tc>
        <w:tc>
          <w:tcPr>
            <w:tcW w:w="1138" w:type="dxa"/>
          </w:tcPr>
          <w:p>
            <w:pPr>
              <w:pStyle w:val="TableParagraph"/>
              <w:spacing w:before="38"/>
              <w:ind w:left="237" w:right="209" w:firstLine="120"/>
              <w:rPr>
                <w:sz w:val="20"/>
              </w:rPr>
            </w:pPr>
            <w:r>
              <w:rPr>
                <w:sz w:val="20"/>
              </w:rPr>
              <w:t>кр-ц, стрелок</w:t>
            </w:r>
          </w:p>
        </w:tc>
        <w:tc>
          <w:tcPr>
            <w:tcW w:w="2967" w:type="dxa"/>
          </w:tcPr>
          <w:p>
            <w:pPr>
              <w:pStyle w:val="TableParagraph"/>
              <w:spacing w:line="196" w:lineRule="exact" w:before="1"/>
              <w:ind w:right="469"/>
              <w:rPr>
                <w:sz w:val="20"/>
              </w:rPr>
            </w:pPr>
            <w:r>
              <w:rPr>
                <w:sz w:val="20"/>
              </w:rPr>
              <w:t>БашАССР, Бакилинский р-н, Камапья- кинский с\с, зять - Нуриев Хакив.</w:t>
            </w:r>
          </w:p>
        </w:tc>
      </w:tr>
      <w:tr>
        <w:trPr>
          <w:trHeight w:val="567" w:hRule="atLeast"/>
        </w:trPr>
        <w:tc>
          <w:tcPr>
            <w:tcW w:w="2569" w:type="dxa"/>
          </w:tcPr>
          <w:p>
            <w:pPr>
              <w:pStyle w:val="TableParagraph"/>
              <w:spacing w:line="199" w:lineRule="auto" w:before="88"/>
              <w:ind w:right="104"/>
              <w:rPr>
                <w:sz w:val="20"/>
              </w:rPr>
            </w:pPr>
            <w:r>
              <w:rPr>
                <w:sz w:val="20"/>
              </w:rPr>
              <w:t>432. Сотников Николай Иванович, 1904 г.р.</w:t>
            </w:r>
          </w:p>
        </w:tc>
        <w:tc>
          <w:tcPr>
            <w:tcW w:w="1138" w:type="dxa"/>
          </w:tcPr>
          <w:p>
            <w:pPr>
              <w:pStyle w:val="TableParagraph"/>
              <w:spacing w:line="174" w:lineRule="exact"/>
              <w:ind w:left="11" w:right="6"/>
              <w:jc w:val="center"/>
              <w:rPr>
                <w:sz w:val="20"/>
              </w:rPr>
            </w:pPr>
            <w:r>
              <w:rPr>
                <w:sz w:val="20"/>
              </w:rPr>
              <w:t>Ст. сержант,</w:t>
            </w:r>
          </w:p>
          <w:p>
            <w:pPr>
              <w:pStyle w:val="TableParagraph"/>
              <w:spacing w:line="192" w:lineRule="exact" w:before="14"/>
              <w:ind w:left="131" w:right="123" w:firstLine="1"/>
              <w:jc w:val="center"/>
              <w:rPr>
                <w:sz w:val="20"/>
              </w:rPr>
            </w:pPr>
            <w:r>
              <w:rPr>
                <w:sz w:val="20"/>
              </w:rPr>
              <w:t>ком. </w:t>
            </w:r>
            <w:r>
              <w:rPr>
                <w:w w:val="95"/>
                <w:sz w:val="20"/>
              </w:rPr>
              <w:t>отделения</w:t>
            </w:r>
          </w:p>
        </w:tc>
        <w:tc>
          <w:tcPr>
            <w:tcW w:w="2967" w:type="dxa"/>
          </w:tcPr>
          <w:p>
            <w:pPr>
              <w:pStyle w:val="TableParagraph"/>
              <w:spacing w:line="199" w:lineRule="auto" w:before="88"/>
              <w:ind w:right="206"/>
              <w:rPr>
                <w:sz w:val="20"/>
              </w:rPr>
            </w:pPr>
            <w:r>
              <w:rPr>
                <w:sz w:val="20"/>
              </w:rPr>
              <w:t>Вологодская обл., Лежский р-н, ст. Вахтача, жена - Тамара.</w:t>
            </w:r>
          </w:p>
        </w:tc>
      </w:tr>
      <w:tr>
        <w:trPr>
          <w:trHeight w:val="551" w:hRule="atLeast"/>
        </w:trPr>
        <w:tc>
          <w:tcPr>
            <w:tcW w:w="2569" w:type="dxa"/>
          </w:tcPr>
          <w:p>
            <w:pPr>
              <w:pStyle w:val="TableParagraph"/>
              <w:spacing w:line="192" w:lineRule="exact" w:before="168"/>
              <w:ind w:right="765"/>
              <w:rPr>
                <w:sz w:val="20"/>
              </w:rPr>
            </w:pPr>
            <w:r>
              <w:rPr>
                <w:sz w:val="20"/>
              </w:rPr>
              <w:t>433. Рубаев Алексей Андреевич, 1903 г.р.</w:t>
            </w:r>
          </w:p>
        </w:tc>
        <w:tc>
          <w:tcPr>
            <w:tcW w:w="1138" w:type="dxa"/>
          </w:tcPr>
          <w:p>
            <w:pPr>
              <w:pStyle w:val="TableParagraph"/>
              <w:spacing w:line="230" w:lineRule="atLeast" w:before="98"/>
              <w:ind w:left="237" w:right="209" w:firstLine="120"/>
              <w:rPr>
                <w:sz w:val="20"/>
              </w:rPr>
            </w:pPr>
            <w:r>
              <w:rPr>
                <w:sz w:val="20"/>
              </w:rPr>
              <w:t>кр-ц, стрелок</w:t>
            </w:r>
          </w:p>
        </w:tc>
        <w:tc>
          <w:tcPr>
            <w:tcW w:w="2967" w:type="dxa"/>
          </w:tcPr>
          <w:p>
            <w:pPr>
              <w:pStyle w:val="TableParagraph"/>
              <w:spacing w:line="199" w:lineRule="auto"/>
              <w:ind w:right="64"/>
              <w:rPr>
                <w:sz w:val="20"/>
              </w:rPr>
            </w:pPr>
            <w:r>
              <w:rPr>
                <w:sz w:val="20"/>
              </w:rPr>
              <w:t>Челябинская обл., Шумиринский р-н, с-з Большевик, жена -</w:t>
            </w:r>
          </w:p>
          <w:p>
            <w:pPr>
              <w:pStyle w:val="TableParagraph"/>
              <w:spacing w:line="156" w:lineRule="exact"/>
              <w:rPr>
                <w:sz w:val="20"/>
              </w:rPr>
            </w:pPr>
            <w:r>
              <w:rPr>
                <w:sz w:val="20"/>
              </w:rPr>
              <w:t>Елизавета Алекс.</w:t>
            </w:r>
          </w:p>
        </w:tc>
      </w:tr>
      <w:tr>
        <w:trPr>
          <w:trHeight w:val="576" w:hRule="atLeast"/>
        </w:trPr>
        <w:tc>
          <w:tcPr>
            <w:tcW w:w="2569" w:type="dxa"/>
          </w:tcPr>
          <w:p>
            <w:pPr>
              <w:pStyle w:val="TableParagraph"/>
              <w:spacing w:line="192" w:lineRule="exact" w:before="192"/>
              <w:ind w:right="-9"/>
              <w:rPr>
                <w:sz w:val="20"/>
              </w:rPr>
            </w:pPr>
            <w:r>
              <w:rPr>
                <w:sz w:val="20"/>
              </w:rPr>
              <w:t>434. Федько Петр</w:t>
            </w:r>
            <w:r>
              <w:rPr>
                <w:spacing w:val="-20"/>
                <w:sz w:val="20"/>
              </w:rPr>
              <w:t> </w:t>
            </w:r>
            <w:r>
              <w:rPr>
                <w:sz w:val="20"/>
              </w:rPr>
              <w:t>Федорович, 1902 г.р.</w:t>
            </w:r>
          </w:p>
        </w:tc>
        <w:tc>
          <w:tcPr>
            <w:tcW w:w="1138" w:type="dxa"/>
          </w:tcPr>
          <w:p>
            <w:pPr>
              <w:pStyle w:val="TableParagraph"/>
              <w:spacing w:line="230" w:lineRule="atLeast" w:before="126"/>
              <w:ind w:left="237" w:right="209" w:firstLine="120"/>
              <w:rPr>
                <w:sz w:val="20"/>
              </w:rPr>
            </w:pPr>
            <w:r>
              <w:rPr>
                <w:sz w:val="20"/>
              </w:rPr>
              <w:t>кр-ц, стрелок</w:t>
            </w:r>
          </w:p>
        </w:tc>
        <w:tc>
          <w:tcPr>
            <w:tcW w:w="2967" w:type="dxa"/>
          </w:tcPr>
          <w:p>
            <w:pPr>
              <w:pStyle w:val="TableParagraph"/>
              <w:spacing w:line="199" w:lineRule="auto"/>
              <w:ind w:right="114"/>
              <w:rPr>
                <w:sz w:val="20"/>
              </w:rPr>
            </w:pPr>
            <w:r>
              <w:rPr>
                <w:sz w:val="20"/>
              </w:rPr>
              <w:t>Челябин. обл., Троицк, р-н, г. Троицк, ул. Фамтуно 40, жена -</w:t>
            </w:r>
          </w:p>
          <w:p>
            <w:pPr>
              <w:pStyle w:val="TableParagraph"/>
              <w:spacing w:line="183" w:lineRule="exact"/>
              <w:rPr>
                <w:sz w:val="20"/>
              </w:rPr>
            </w:pPr>
            <w:r>
              <w:rPr>
                <w:sz w:val="20"/>
              </w:rPr>
              <w:t>Мария Абдро- симовна.</w:t>
            </w:r>
          </w:p>
        </w:tc>
      </w:tr>
      <w:tr>
        <w:trPr>
          <w:trHeight w:val="636" w:hRule="atLeast"/>
        </w:trPr>
        <w:tc>
          <w:tcPr>
            <w:tcW w:w="2569" w:type="dxa"/>
          </w:tcPr>
          <w:p>
            <w:pPr>
              <w:pStyle w:val="TableParagraph"/>
              <w:spacing w:line="194" w:lineRule="auto" w:before="124"/>
              <w:ind w:right="104"/>
              <w:rPr>
                <w:sz w:val="20"/>
              </w:rPr>
            </w:pPr>
            <w:r>
              <w:rPr>
                <w:sz w:val="20"/>
              </w:rPr>
              <w:t>435. Стафеев Гаврил Иванович, 1901 г.р.</w:t>
            </w:r>
          </w:p>
        </w:tc>
        <w:tc>
          <w:tcPr>
            <w:tcW w:w="1138" w:type="dxa"/>
          </w:tcPr>
          <w:p>
            <w:pPr>
              <w:pStyle w:val="TableParagraph"/>
              <w:spacing w:before="60"/>
              <w:ind w:left="237" w:right="209" w:firstLine="120"/>
              <w:rPr>
                <w:sz w:val="20"/>
              </w:rPr>
            </w:pPr>
            <w:r>
              <w:rPr>
                <w:sz w:val="20"/>
              </w:rPr>
              <w:t>кр-ц, стрелок</w:t>
            </w:r>
          </w:p>
        </w:tc>
        <w:tc>
          <w:tcPr>
            <w:tcW w:w="2967" w:type="dxa"/>
          </w:tcPr>
          <w:p>
            <w:pPr>
              <w:pStyle w:val="TableParagraph"/>
              <w:spacing w:line="199" w:lineRule="auto"/>
              <w:ind w:right="119"/>
              <w:rPr>
                <w:sz w:val="20"/>
              </w:rPr>
            </w:pPr>
            <w:r>
              <w:rPr>
                <w:sz w:val="20"/>
              </w:rPr>
              <w:t>Челябинская обл., Долматовский р-н, ул. Энгельса, 8 А, жена - Татьяна Ивановна.</w:t>
            </w:r>
          </w:p>
        </w:tc>
      </w:tr>
      <w:tr>
        <w:trPr>
          <w:trHeight w:val="698" w:hRule="atLeast"/>
        </w:trPr>
        <w:tc>
          <w:tcPr>
            <w:tcW w:w="2569" w:type="dxa"/>
          </w:tcPr>
          <w:p>
            <w:pPr>
              <w:pStyle w:val="TableParagraph"/>
              <w:spacing w:line="206" w:lineRule="exact" w:before="125"/>
              <w:rPr>
                <w:sz w:val="20"/>
              </w:rPr>
            </w:pPr>
            <w:r>
              <w:rPr>
                <w:sz w:val="20"/>
              </w:rPr>
              <w:t>436. Рогачев Иван Иванович,</w:t>
            </w:r>
          </w:p>
          <w:p>
            <w:pPr>
              <w:pStyle w:val="TableParagraph"/>
              <w:spacing w:line="206" w:lineRule="exact"/>
              <w:rPr>
                <w:sz w:val="20"/>
              </w:rPr>
            </w:pPr>
            <w:r>
              <w:rPr>
                <w:sz w:val="20"/>
              </w:rPr>
              <w:t>1907 г.р.</w:t>
            </w:r>
          </w:p>
        </w:tc>
        <w:tc>
          <w:tcPr>
            <w:tcW w:w="1138" w:type="dxa"/>
          </w:tcPr>
          <w:p>
            <w:pPr>
              <w:pStyle w:val="TableParagraph"/>
              <w:spacing w:before="96"/>
              <w:ind w:left="237" w:right="209" w:firstLine="120"/>
              <w:rPr>
                <w:sz w:val="20"/>
              </w:rPr>
            </w:pPr>
            <w:r>
              <w:rPr>
                <w:sz w:val="20"/>
              </w:rPr>
              <w:t>кр-ц, стрелок</w:t>
            </w:r>
          </w:p>
        </w:tc>
        <w:tc>
          <w:tcPr>
            <w:tcW w:w="2967" w:type="dxa"/>
          </w:tcPr>
          <w:p>
            <w:pPr>
              <w:pStyle w:val="TableParagraph"/>
              <w:spacing w:line="199" w:lineRule="auto"/>
              <w:ind w:right="138"/>
              <w:rPr>
                <w:sz w:val="20"/>
              </w:rPr>
            </w:pPr>
            <w:r>
              <w:rPr>
                <w:sz w:val="20"/>
              </w:rPr>
              <w:t>Куйбышевская обл., Сергевский р-н, Калининский с\с, г.</w:t>
            </w:r>
          </w:p>
          <w:p>
            <w:pPr>
              <w:pStyle w:val="TableParagraph"/>
              <w:spacing w:line="192" w:lineRule="exact" w:before="2"/>
              <w:ind w:right="102"/>
              <w:rPr>
                <w:sz w:val="20"/>
              </w:rPr>
            </w:pPr>
            <w:r>
              <w:rPr>
                <w:sz w:val="20"/>
              </w:rPr>
              <w:t>Куйбышев, ул. Демьяна Бесного, 96, жена - Кондра- тьева Мария.</w:t>
            </w:r>
          </w:p>
        </w:tc>
      </w:tr>
      <w:tr>
        <w:trPr>
          <w:trHeight w:val="319" w:hRule="atLeast"/>
        </w:trPr>
        <w:tc>
          <w:tcPr>
            <w:tcW w:w="2569" w:type="dxa"/>
          </w:tcPr>
          <w:p>
            <w:pPr>
              <w:pStyle w:val="TableParagraph"/>
              <w:spacing w:line="118" w:lineRule="exact"/>
              <w:rPr>
                <w:sz w:val="20"/>
              </w:rPr>
            </w:pPr>
            <w:r>
              <w:rPr>
                <w:sz w:val="20"/>
              </w:rPr>
              <w:t>437. Шумилов Николай</w:t>
            </w:r>
          </w:p>
          <w:p>
            <w:pPr>
              <w:pStyle w:val="TableParagraph"/>
              <w:spacing w:line="181" w:lineRule="exact"/>
              <w:rPr>
                <w:sz w:val="20"/>
              </w:rPr>
            </w:pPr>
            <w:r>
              <w:rPr>
                <w:sz w:val="20"/>
              </w:rPr>
              <w:t>Степанович, 1908 г.р.</w:t>
            </w:r>
          </w:p>
        </w:tc>
        <w:tc>
          <w:tcPr>
            <w:tcW w:w="1138" w:type="dxa"/>
          </w:tcPr>
          <w:p>
            <w:pPr>
              <w:pStyle w:val="TableParagraph"/>
              <w:spacing w:line="110" w:lineRule="exact"/>
              <w:ind w:left="11" w:right="6"/>
              <w:jc w:val="center"/>
              <w:rPr>
                <w:sz w:val="20"/>
              </w:rPr>
            </w:pPr>
            <w:r>
              <w:rPr>
                <w:sz w:val="20"/>
              </w:rPr>
              <w:t>кр-ц,</w:t>
            </w:r>
          </w:p>
          <w:p>
            <w:pPr>
              <w:pStyle w:val="TableParagraph"/>
              <w:spacing w:line="190" w:lineRule="exact"/>
              <w:ind w:left="11" w:right="4"/>
              <w:jc w:val="center"/>
              <w:rPr>
                <w:sz w:val="20"/>
              </w:rPr>
            </w:pPr>
            <w:r>
              <w:rPr>
                <w:sz w:val="20"/>
              </w:rPr>
              <w:t>стрелок</w:t>
            </w:r>
          </w:p>
        </w:tc>
        <w:tc>
          <w:tcPr>
            <w:tcW w:w="2967" w:type="dxa"/>
          </w:tcPr>
          <w:p>
            <w:pPr>
              <w:pStyle w:val="TableParagraph"/>
              <w:spacing w:line="118" w:lineRule="exact"/>
              <w:rPr>
                <w:sz w:val="20"/>
              </w:rPr>
            </w:pPr>
            <w:r>
              <w:rPr>
                <w:sz w:val="20"/>
              </w:rPr>
              <w:t>Горьковская обл., Сталинский</w:t>
            </w:r>
            <w:r>
              <w:rPr>
                <w:spacing w:val="-32"/>
                <w:sz w:val="20"/>
              </w:rPr>
              <w:t> </w:t>
            </w:r>
            <w:r>
              <w:rPr>
                <w:sz w:val="20"/>
              </w:rPr>
              <w:t>р-н,</w:t>
            </w:r>
          </w:p>
          <w:p>
            <w:pPr>
              <w:pStyle w:val="TableParagraph"/>
              <w:spacing w:line="181" w:lineRule="exact"/>
              <w:rPr>
                <w:sz w:val="20"/>
              </w:rPr>
            </w:pPr>
            <w:r>
              <w:rPr>
                <w:sz w:val="20"/>
              </w:rPr>
              <w:t>родителей нет.</w:t>
            </w:r>
          </w:p>
        </w:tc>
      </w:tr>
      <w:tr>
        <w:trPr>
          <w:trHeight w:val="514" w:hRule="atLeast"/>
        </w:trPr>
        <w:tc>
          <w:tcPr>
            <w:tcW w:w="2569" w:type="dxa"/>
          </w:tcPr>
          <w:p>
            <w:pPr>
              <w:pStyle w:val="TableParagraph"/>
              <w:spacing w:line="204" w:lineRule="exact" w:before="134"/>
              <w:rPr>
                <w:sz w:val="20"/>
              </w:rPr>
            </w:pPr>
            <w:r>
              <w:rPr>
                <w:sz w:val="20"/>
              </w:rPr>
              <w:t>438. Ефросмов Николай</w:t>
            </w:r>
          </w:p>
          <w:p>
            <w:pPr>
              <w:pStyle w:val="TableParagraph"/>
              <w:spacing w:line="156" w:lineRule="exact"/>
              <w:rPr>
                <w:sz w:val="20"/>
              </w:rPr>
            </w:pPr>
            <w:r>
              <w:rPr>
                <w:sz w:val="20"/>
              </w:rPr>
              <w:t>Кузьмич, 1899 г.р.</w:t>
            </w:r>
          </w:p>
        </w:tc>
        <w:tc>
          <w:tcPr>
            <w:tcW w:w="1138" w:type="dxa"/>
          </w:tcPr>
          <w:p>
            <w:pPr>
              <w:pStyle w:val="TableParagraph"/>
              <w:spacing w:line="230" w:lineRule="atLeast" w:before="79"/>
              <w:ind w:left="237" w:right="209" w:firstLine="120"/>
              <w:rPr>
                <w:sz w:val="20"/>
              </w:rPr>
            </w:pPr>
            <w:r>
              <w:rPr>
                <w:sz w:val="20"/>
              </w:rPr>
              <w:t>кр-ц, стрелок</w:t>
            </w:r>
          </w:p>
        </w:tc>
        <w:tc>
          <w:tcPr>
            <w:tcW w:w="2967" w:type="dxa"/>
            <w:tcBorders>
              <w:bottom w:val="single" w:sz="18" w:space="0" w:color="FFFFFF"/>
            </w:tcBorders>
          </w:tcPr>
          <w:p>
            <w:pPr>
              <w:pStyle w:val="TableParagraph"/>
              <w:spacing w:line="200" w:lineRule="exact" w:before="139"/>
              <w:rPr>
                <w:sz w:val="20"/>
              </w:rPr>
            </w:pPr>
            <w:r>
              <w:rPr>
                <w:sz w:val="20"/>
              </w:rPr>
              <w:t>г.</w:t>
            </w:r>
            <w:r>
              <w:rPr>
                <w:spacing w:val="-26"/>
                <w:sz w:val="20"/>
              </w:rPr>
              <w:t> </w:t>
            </w:r>
            <w:r>
              <w:rPr>
                <w:sz w:val="20"/>
              </w:rPr>
              <w:t>Москва,</w:t>
            </w:r>
            <w:r>
              <w:rPr>
                <w:spacing w:val="-7"/>
                <w:sz w:val="20"/>
              </w:rPr>
              <w:t> </w:t>
            </w:r>
            <w:r>
              <w:rPr>
                <w:sz w:val="20"/>
              </w:rPr>
              <w:t>Верхние</w:t>
            </w:r>
            <w:r>
              <w:rPr>
                <w:spacing w:val="-4"/>
                <w:sz w:val="20"/>
              </w:rPr>
              <w:t> </w:t>
            </w:r>
            <w:r>
              <w:rPr>
                <w:sz w:val="20"/>
              </w:rPr>
              <w:t>к...,</w:t>
            </w:r>
            <w:r>
              <w:rPr>
                <w:spacing w:val="-5"/>
                <w:sz w:val="20"/>
              </w:rPr>
              <w:t> </w:t>
            </w:r>
            <w:r>
              <w:rPr>
                <w:sz w:val="20"/>
              </w:rPr>
              <w:t>ул.</w:t>
            </w:r>
            <w:r>
              <w:rPr>
                <w:spacing w:val="-7"/>
                <w:sz w:val="20"/>
              </w:rPr>
              <w:t> </w:t>
            </w:r>
            <w:r>
              <w:rPr>
                <w:sz w:val="20"/>
              </w:rPr>
              <w:t>Задная,</w:t>
            </w:r>
          </w:p>
          <w:p>
            <w:pPr>
              <w:pStyle w:val="TableParagraph"/>
              <w:spacing w:line="155" w:lineRule="exact"/>
              <w:rPr>
                <w:sz w:val="20"/>
              </w:rPr>
            </w:pPr>
            <w:r>
              <w:rPr>
                <w:sz w:val="20"/>
              </w:rPr>
              <w:t>д. 26, жена - Мария Николаевна.</w:t>
            </w:r>
          </w:p>
        </w:tc>
      </w:tr>
      <w:tr>
        <w:trPr>
          <w:trHeight w:val="538" w:hRule="atLeast"/>
        </w:trPr>
        <w:tc>
          <w:tcPr>
            <w:tcW w:w="2569" w:type="dxa"/>
          </w:tcPr>
          <w:p>
            <w:pPr>
              <w:pStyle w:val="TableParagraph"/>
              <w:spacing w:line="201" w:lineRule="exact" w:before="146"/>
              <w:rPr>
                <w:sz w:val="20"/>
              </w:rPr>
            </w:pPr>
            <w:r>
              <w:rPr>
                <w:sz w:val="20"/>
              </w:rPr>
              <w:t>439. Моисеенко Алек</w:t>
            </w:r>
          </w:p>
          <w:p>
            <w:pPr>
              <w:pStyle w:val="TableParagraph"/>
              <w:spacing w:line="172" w:lineRule="exact"/>
              <w:rPr>
                <w:sz w:val="20"/>
              </w:rPr>
            </w:pPr>
            <w:r>
              <w:rPr>
                <w:sz w:val="20"/>
              </w:rPr>
              <w:t>Китович, 1903 г.р.</w:t>
            </w:r>
          </w:p>
        </w:tc>
        <w:tc>
          <w:tcPr>
            <w:tcW w:w="1138" w:type="dxa"/>
          </w:tcPr>
          <w:p>
            <w:pPr>
              <w:pStyle w:val="TableParagraph"/>
              <w:spacing w:line="230" w:lineRule="atLeast" w:before="85"/>
              <w:ind w:left="237" w:right="209" w:firstLine="120"/>
              <w:rPr>
                <w:sz w:val="20"/>
              </w:rPr>
            </w:pPr>
            <w:r>
              <w:rPr>
                <w:sz w:val="20"/>
              </w:rPr>
              <w:t>кр-ц, стрелок</w:t>
            </w:r>
          </w:p>
        </w:tc>
        <w:tc>
          <w:tcPr>
            <w:tcW w:w="2967" w:type="dxa"/>
            <w:tcBorders>
              <w:top w:val="single" w:sz="18" w:space="0" w:color="FFFFFF"/>
            </w:tcBorders>
          </w:tcPr>
          <w:p>
            <w:pPr>
              <w:pStyle w:val="TableParagraph"/>
              <w:spacing w:line="189" w:lineRule="auto"/>
              <w:ind w:right="149"/>
              <w:rPr>
                <w:sz w:val="20"/>
              </w:rPr>
            </w:pPr>
            <w:r>
              <w:rPr>
                <w:sz w:val="20"/>
              </w:rPr>
              <w:t>Омская обл., Монсяцкий р-н, Кривин- ский с\с, жена - Ульяна</w:t>
            </w:r>
          </w:p>
          <w:p>
            <w:pPr>
              <w:pStyle w:val="TableParagraph"/>
              <w:spacing w:line="167" w:lineRule="exact"/>
              <w:rPr>
                <w:sz w:val="20"/>
              </w:rPr>
            </w:pPr>
            <w:r>
              <w:rPr>
                <w:sz w:val="20"/>
              </w:rPr>
              <w:t>Тимофеевна.</w:t>
            </w:r>
          </w:p>
        </w:tc>
      </w:tr>
    </w:tbl>
    <w:p>
      <w:pPr>
        <w:spacing w:after="0" w:line="167" w:lineRule="exact"/>
        <w:rPr>
          <w:sz w:val="20"/>
        </w:rPr>
        <w:sectPr>
          <w:headerReference w:type="even" r:id="rId230"/>
          <w:headerReference w:type="default" r:id="rId231"/>
          <w:pgSz w:w="8400" w:h="11900"/>
          <w:pgMar w:header="682" w:footer="760" w:top="900" w:bottom="1080" w:left="0" w:right="0"/>
        </w:sectPr>
      </w:pPr>
    </w:p>
    <w:p>
      <w:pPr>
        <w:pStyle w:val="BodyText"/>
      </w:pPr>
      <w:r>
        <w:rPr/>
        <w:pict>
          <v:rect style="position:absolute;margin-left:235.630005pt;margin-top:503.496002pt;width:148.820004pt;height:9.11992pt;mso-position-horizontal-relative:page;mso-position-vertical-relative:page;z-index:-286362624" filled="true" fillcolor="#ffffff" stroked="false">
            <v:fill type="solid"/>
            <w10:wrap type="none"/>
          </v:rect>
        </w:pict>
      </w:r>
    </w:p>
    <w:p>
      <w:pPr>
        <w:pStyle w:val="BodyText"/>
      </w:pPr>
    </w:p>
    <w:p>
      <w:pPr>
        <w:pStyle w:val="BodyText"/>
        <w:rPr>
          <w:sz w:val="16"/>
        </w:rPr>
      </w:pPr>
    </w:p>
    <w:tbl>
      <w:tblPr>
        <w:tblW w:w="0" w:type="auto"/>
        <w:jc w:val="left"/>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1133"/>
        <w:gridCol w:w="2996"/>
      </w:tblGrid>
      <w:tr>
        <w:trPr>
          <w:trHeight w:val="508" w:hRule="atLeast"/>
        </w:trPr>
        <w:tc>
          <w:tcPr>
            <w:tcW w:w="2597" w:type="dxa"/>
            <w:tcBorders>
              <w:left w:val="nil"/>
              <w:bottom w:val="single" w:sz="4" w:space="0" w:color="FFFFFF"/>
            </w:tcBorders>
          </w:tcPr>
          <w:p>
            <w:pPr>
              <w:pStyle w:val="TableParagraph"/>
              <w:spacing w:line="173" w:lineRule="exact"/>
              <w:ind w:left="14"/>
              <w:rPr>
                <w:sz w:val="20"/>
              </w:rPr>
            </w:pPr>
            <w:r>
              <w:rPr>
                <w:sz w:val="20"/>
              </w:rPr>
              <w:t>440. Провир (Провик)</w:t>
            </w:r>
          </w:p>
          <w:p>
            <w:pPr>
              <w:pStyle w:val="TableParagraph"/>
              <w:spacing w:line="184" w:lineRule="exact" w:before="18"/>
              <w:ind w:left="14" w:right="214"/>
              <w:rPr>
                <w:sz w:val="20"/>
              </w:rPr>
            </w:pPr>
            <w:r>
              <w:rPr>
                <w:sz w:val="20"/>
              </w:rPr>
              <w:t>Александр Акимович, 1918 г.р.</w:t>
            </w:r>
          </w:p>
        </w:tc>
        <w:tc>
          <w:tcPr>
            <w:tcW w:w="1133" w:type="dxa"/>
          </w:tcPr>
          <w:p>
            <w:pPr>
              <w:pStyle w:val="TableParagraph"/>
              <w:spacing w:line="228" w:lineRule="exact" w:before="62"/>
              <w:ind w:left="235" w:right="38" w:firstLine="120"/>
              <w:rPr>
                <w:sz w:val="20"/>
              </w:rPr>
            </w:pPr>
            <w:r>
              <w:rPr>
                <w:sz w:val="20"/>
              </w:rPr>
              <w:t>кр-ц, </w:t>
            </w:r>
            <w:r>
              <w:rPr>
                <w:w w:val="95"/>
                <w:sz w:val="20"/>
              </w:rPr>
              <w:t>стрелок</w:t>
            </w:r>
          </w:p>
        </w:tc>
        <w:tc>
          <w:tcPr>
            <w:tcW w:w="2996" w:type="dxa"/>
          </w:tcPr>
          <w:p>
            <w:pPr>
              <w:pStyle w:val="TableParagraph"/>
              <w:spacing w:line="188" w:lineRule="exact" w:before="132"/>
              <w:ind w:right="24"/>
              <w:rPr>
                <w:sz w:val="20"/>
              </w:rPr>
            </w:pPr>
            <w:r>
              <w:rPr>
                <w:sz w:val="20"/>
              </w:rPr>
              <w:t>Калининская обл., Раминский р-н, жена - Евдокия В.</w:t>
            </w:r>
          </w:p>
        </w:tc>
      </w:tr>
      <w:tr>
        <w:trPr>
          <w:trHeight w:val="429" w:hRule="atLeast"/>
        </w:trPr>
        <w:tc>
          <w:tcPr>
            <w:tcW w:w="2597" w:type="dxa"/>
            <w:tcBorders>
              <w:top w:val="single" w:sz="4" w:space="0" w:color="FFFFFF"/>
              <w:left w:val="nil"/>
            </w:tcBorders>
          </w:tcPr>
          <w:p>
            <w:pPr>
              <w:pStyle w:val="TableParagraph"/>
              <w:spacing w:line="206" w:lineRule="exact" w:before="24"/>
              <w:ind w:left="14"/>
              <w:rPr>
                <w:sz w:val="20"/>
              </w:rPr>
            </w:pPr>
            <w:r>
              <w:rPr>
                <w:sz w:val="20"/>
              </w:rPr>
              <w:t>441. Салунбаев Жинкубас,</w:t>
            </w:r>
          </w:p>
          <w:p>
            <w:pPr>
              <w:pStyle w:val="TableParagraph"/>
              <w:spacing w:line="179" w:lineRule="exact"/>
              <w:ind w:left="14"/>
              <w:rPr>
                <w:sz w:val="20"/>
              </w:rPr>
            </w:pPr>
            <w:r>
              <w:rPr>
                <w:sz w:val="20"/>
              </w:rPr>
              <w:t>1919 г.р.</w:t>
            </w:r>
          </w:p>
        </w:tc>
        <w:tc>
          <w:tcPr>
            <w:tcW w:w="1133" w:type="dxa"/>
          </w:tcPr>
          <w:p>
            <w:pPr>
              <w:pStyle w:val="TableParagraph"/>
              <w:spacing w:line="209" w:lineRule="exact"/>
              <w:ind w:left="7"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96" w:type="dxa"/>
          </w:tcPr>
          <w:p>
            <w:pPr>
              <w:pStyle w:val="TableParagraph"/>
              <w:spacing w:line="206" w:lineRule="exact" w:before="24"/>
              <w:rPr>
                <w:sz w:val="20"/>
              </w:rPr>
            </w:pPr>
            <w:r>
              <w:rPr>
                <w:sz w:val="20"/>
              </w:rPr>
              <w:t>Каз. ССР, Джамбульская</w:t>
            </w:r>
          </w:p>
          <w:p>
            <w:pPr>
              <w:pStyle w:val="TableParagraph"/>
              <w:spacing w:line="179" w:lineRule="exact"/>
              <w:rPr>
                <w:sz w:val="20"/>
              </w:rPr>
            </w:pPr>
            <w:r>
              <w:rPr>
                <w:sz w:val="20"/>
              </w:rPr>
              <w:t>Куфдарский р-н, к-з Пюлант.</w:t>
            </w:r>
          </w:p>
        </w:tc>
      </w:tr>
      <w:tr>
        <w:trPr>
          <w:trHeight w:val="417" w:hRule="atLeast"/>
        </w:trPr>
        <w:tc>
          <w:tcPr>
            <w:tcW w:w="2597" w:type="dxa"/>
            <w:tcBorders>
              <w:left w:val="nil"/>
            </w:tcBorders>
          </w:tcPr>
          <w:p>
            <w:pPr>
              <w:pStyle w:val="TableParagraph"/>
              <w:spacing w:line="192" w:lineRule="exact" w:before="33"/>
              <w:ind w:left="14" w:right="11"/>
              <w:rPr>
                <w:sz w:val="20"/>
              </w:rPr>
            </w:pPr>
            <w:r>
              <w:rPr>
                <w:sz w:val="20"/>
              </w:rPr>
              <w:t>442. Ксердинов (Хосференов) Хонжы, 1903 г.р.</w:t>
            </w:r>
          </w:p>
        </w:tc>
        <w:tc>
          <w:tcPr>
            <w:tcW w:w="1133" w:type="dxa"/>
          </w:tcPr>
          <w:p>
            <w:pPr>
              <w:pStyle w:val="TableParagraph"/>
              <w:spacing w:line="197" w:lineRule="exact"/>
              <w:ind w:left="7"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96" w:type="dxa"/>
          </w:tcPr>
          <w:p>
            <w:pPr>
              <w:pStyle w:val="TableParagraph"/>
              <w:spacing w:line="188" w:lineRule="exact" w:before="41"/>
              <w:ind w:right="334"/>
              <w:rPr>
                <w:sz w:val="20"/>
              </w:rPr>
            </w:pPr>
            <w:r>
              <w:rPr>
                <w:sz w:val="20"/>
              </w:rPr>
              <w:t>Каз. ССР, г. Кызыл-Орда, ул. Казахская, жена - Джазенкуль.</w:t>
            </w:r>
          </w:p>
        </w:tc>
      </w:tr>
      <w:tr>
        <w:trPr>
          <w:trHeight w:val="514" w:hRule="atLeast"/>
        </w:trPr>
        <w:tc>
          <w:tcPr>
            <w:tcW w:w="2597" w:type="dxa"/>
          </w:tcPr>
          <w:p>
            <w:pPr>
              <w:pStyle w:val="TableParagraph"/>
              <w:spacing w:line="188" w:lineRule="exact" w:before="156"/>
              <w:rPr>
                <w:sz w:val="20"/>
              </w:rPr>
            </w:pPr>
            <w:r>
              <w:rPr>
                <w:sz w:val="20"/>
              </w:rPr>
              <w:t>443. Аймурдасв Жангутдин, 1903 г.р.</w:t>
            </w:r>
          </w:p>
        </w:tc>
        <w:tc>
          <w:tcPr>
            <w:tcW w:w="1133" w:type="dxa"/>
          </w:tcPr>
          <w:p>
            <w:pPr>
              <w:pStyle w:val="TableParagraph"/>
              <w:spacing w:line="228" w:lineRule="exact" w:before="86"/>
              <w:ind w:left="235" w:right="38" w:firstLine="120"/>
              <w:rPr>
                <w:sz w:val="20"/>
              </w:rPr>
            </w:pPr>
            <w:r>
              <w:rPr>
                <w:sz w:val="20"/>
              </w:rPr>
              <w:t>кр-ц, </w:t>
            </w:r>
            <w:r>
              <w:rPr>
                <w:w w:val="95"/>
                <w:sz w:val="20"/>
              </w:rPr>
              <w:t>стрелок</w:t>
            </w:r>
          </w:p>
        </w:tc>
        <w:tc>
          <w:tcPr>
            <w:tcW w:w="2996" w:type="dxa"/>
            <w:tcBorders>
              <w:bottom w:val="single" w:sz="18" w:space="0" w:color="FFFFFF"/>
            </w:tcBorders>
          </w:tcPr>
          <w:p>
            <w:pPr>
              <w:pStyle w:val="TableParagraph"/>
              <w:spacing w:line="192" w:lineRule="exact" w:before="2"/>
              <w:ind w:right="180"/>
              <w:jc w:val="both"/>
              <w:rPr>
                <w:sz w:val="20"/>
              </w:rPr>
            </w:pPr>
            <w:r>
              <w:rPr>
                <w:sz w:val="20"/>
              </w:rPr>
              <w:t>Каз. ССР, Кызылординская обл., Сыр- дарьинский р-н, д.9, жена - Купфта.</w:t>
            </w:r>
          </w:p>
        </w:tc>
      </w:tr>
      <w:tr>
        <w:trPr>
          <w:trHeight w:val="514" w:hRule="atLeast"/>
        </w:trPr>
        <w:tc>
          <w:tcPr>
            <w:tcW w:w="2597" w:type="dxa"/>
          </w:tcPr>
          <w:p>
            <w:pPr>
              <w:pStyle w:val="TableParagraph"/>
              <w:spacing w:line="196" w:lineRule="auto" w:before="25"/>
              <w:ind w:right="50"/>
              <w:rPr>
                <w:sz w:val="20"/>
              </w:rPr>
            </w:pPr>
            <w:r>
              <w:rPr>
                <w:sz w:val="20"/>
              </w:rPr>
              <w:t>444. Норкенбаев Кажек, 1910 г.р.</w:t>
            </w:r>
          </w:p>
        </w:tc>
        <w:tc>
          <w:tcPr>
            <w:tcW w:w="1133" w:type="dxa"/>
          </w:tcPr>
          <w:p>
            <w:pPr>
              <w:pStyle w:val="TableParagraph"/>
              <w:spacing w:line="195" w:lineRule="exact"/>
              <w:ind w:left="7" w:right="1"/>
              <w:jc w:val="center"/>
              <w:rPr>
                <w:sz w:val="20"/>
              </w:rPr>
            </w:pPr>
            <w:r>
              <w:rPr>
                <w:sz w:val="20"/>
              </w:rPr>
              <w:t>кр-ц,</w:t>
            </w:r>
          </w:p>
          <w:p>
            <w:pPr>
              <w:pStyle w:val="TableParagraph"/>
              <w:spacing w:before="1"/>
              <w:ind w:right="1"/>
              <w:jc w:val="center"/>
              <w:rPr>
                <w:sz w:val="20"/>
              </w:rPr>
            </w:pPr>
            <w:r>
              <w:rPr>
                <w:sz w:val="20"/>
              </w:rPr>
              <w:t>стрелок</w:t>
            </w:r>
          </w:p>
        </w:tc>
        <w:tc>
          <w:tcPr>
            <w:tcW w:w="2996" w:type="dxa"/>
            <w:tcBorders>
              <w:top w:val="single" w:sz="18" w:space="0" w:color="FFFFFF"/>
            </w:tcBorders>
          </w:tcPr>
          <w:p>
            <w:pPr>
              <w:pStyle w:val="TableParagraph"/>
              <w:spacing w:line="123" w:lineRule="exact"/>
              <w:rPr>
                <w:sz w:val="20"/>
              </w:rPr>
            </w:pPr>
            <w:r>
              <w:rPr>
                <w:sz w:val="20"/>
              </w:rPr>
              <w:t>Каз. ССР, Кызылорд. обл., Сырда-</w:t>
            </w:r>
          </w:p>
          <w:p>
            <w:pPr>
              <w:pStyle w:val="TableParagraph"/>
              <w:spacing w:line="188" w:lineRule="exact" w:before="15"/>
              <w:ind w:right="301"/>
              <w:rPr>
                <w:sz w:val="20"/>
              </w:rPr>
            </w:pPr>
            <w:r>
              <w:rPr>
                <w:sz w:val="20"/>
              </w:rPr>
              <w:t>рьинский р-н, к-з Айаал, аул-2, жена - Кисляр.</w:t>
            </w:r>
          </w:p>
        </w:tc>
      </w:tr>
      <w:tr>
        <w:trPr>
          <w:trHeight w:val="566" w:hRule="atLeast"/>
        </w:trPr>
        <w:tc>
          <w:tcPr>
            <w:tcW w:w="2597" w:type="dxa"/>
          </w:tcPr>
          <w:p>
            <w:pPr>
              <w:pStyle w:val="TableParagraph"/>
              <w:spacing w:line="194" w:lineRule="auto"/>
              <w:rPr>
                <w:sz w:val="20"/>
              </w:rPr>
            </w:pPr>
            <w:r>
              <w:rPr>
                <w:sz w:val="20"/>
              </w:rPr>
              <w:t>445. Стулманов Будон, 1903 г.р.</w:t>
            </w:r>
          </w:p>
        </w:tc>
        <w:tc>
          <w:tcPr>
            <w:tcW w:w="1133" w:type="dxa"/>
          </w:tcPr>
          <w:p>
            <w:pPr>
              <w:pStyle w:val="TableParagraph"/>
              <w:spacing w:line="228" w:lineRule="exact" w:before="119"/>
              <w:ind w:left="235" w:right="38" w:firstLine="120"/>
              <w:rPr>
                <w:sz w:val="20"/>
              </w:rPr>
            </w:pPr>
            <w:r>
              <w:rPr>
                <w:sz w:val="20"/>
              </w:rPr>
              <w:t>кр-ц, </w:t>
            </w:r>
            <w:r>
              <w:rPr>
                <w:w w:val="95"/>
                <w:sz w:val="20"/>
              </w:rPr>
              <w:t>стрелок</w:t>
            </w:r>
          </w:p>
        </w:tc>
        <w:tc>
          <w:tcPr>
            <w:tcW w:w="2996" w:type="dxa"/>
          </w:tcPr>
          <w:p>
            <w:pPr>
              <w:pStyle w:val="TableParagraph"/>
              <w:spacing w:line="194" w:lineRule="auto"/>
              <w:ind w:right="-4"/>
              <w:rPr>
                <w:sz w:val="20"/>
              </w:rPr>
            </w:pPr>
            <w:r>
              <w:rPr>
                <w:sz w:val="20"/>
              </w:rPr>
              <w:t>Каз. ССР, Кызылординская обл., Сырдарьинский р-н, аул № 9,</w:t>
            </w:r>
            <w:r>
              <w:rPr>
                <w:spacing w:val="-29"/>
                <w:sz w:val="20"/>
              </w:rPr>
              <w:t> </w:t>
            </w:r>
            <w:r>
              <w:rPr>
                <w:sz w:val="20"/>
              </w:rPr>
              <w:t>жена</w:t>
            </w:r>
          </w:p>
          <w:p>
            <w:pPr>
              <w:pStyle w:val="TableParagraph"/>
              <w:spacing w:line="176" w:lineRule="exact"/>
              <w:rPr>
                <w:sz w:val="20"/>
              </w:rPr>
            </w:pPr>
            <w:r>
              <w:rPr>
                <w:sz w:val="20"/>
              </w:rPr>
              <w:t>- Козина.</w:t>
            </w:r>
          </w:p>
        </w:tc>
      </w:tr>
      <w:tr>
        <w:trPr>
          <w:trHeight w:val="753" w:hRule="atLeast"/>
        </w:trPr>
        <w:tc>
          <w:tcPr>
            <w:tcW w:w="2597" w:type="dxa"/>
          </w:tcPr>
          <w:p>
            <w:pPr>
              <w:pStyle w:val="TableParagraph"/>
              <w:spacing w:line="194" w:lineRule="auto" w:before="182"/>
              <w:ind w:right="89"/>
              <w:rPr>
                <w:sz w:val="20"/>
              </w:rPr>
            </w:pPr>
            <w:r>
              <w:rPr>
                <w:sz w:val="20"/>
              </w:rPr>
              <w:t>446. Коркубаев Коздор, 1903 г.р.</w:t>
            </w:r>
          </w:p>
        </w:tc>
        <w:tc>
          <w:tcPr>
            <w:tcW w:w="1133" w:type="dxa"/>
          </w:tcPr>
          <w:p>
            <w:pPr>
              <w:pStyle w:val="TableParagraph"/>
              <w:spacing w:before="121"/>
              <w:ind w:left="235" w:right="38" w:firstLine="120"/>
              <w:rPr>
                <w:sz w:val="20"/>
              </w:rPr>
            </w:pPr>
            <w:r>
              <w:rPr>
                <w:sz w:val="20"/>
              </w:rPr>
              <w:t>кр-ц, </w:t>
            </w:r>
            <w:r>
              <w:rPr>
                <w:w w:val="95"/>
                <w:sz w:val="20"/>
              </w:rPr>
              <w:t>стрелок</w:t>
            </w:r>
          </w:p>
        </w:tc>
        <w:tc>
          <w:tcPr>
            <w:tcW w:w="2996" w:type="dxa"/>
          </w:tcPr>
          <w:p>
            <w:pPr>
              <w:pStyle w:val="TableParagraph"/>
              <w:spacing w:line="192" w:lineRule="auto"/>
              <w:ind w:right="147"/>
              <w:rPr>
                <w:sz w:val="20"/>
              </w:rPr>
            </w:pPr>
            <w:r>
              <w:rPr>
                <w:sz w:val="20"/>
              </w:rPr>
              <w:t>Каз. ССР, Кызылординская обл., Сырдарьинский р-н, аул № 9, к-з</w:t>
            </w:r>
          </w:p>
          <w:p>
            <w:pPr>
              <w:pStyle w:val="TableParagraph"/>
              <w:spacing w:line="175" w:lineRule="exact"/>
              <w:rPr>
                <w:sz w:val="20"/>
              </w:rPr>
            </w:pPr>
            <w:r>
              <w:rPr>
                <w:sz w:val="20"/>
              </w:rPr>
              <w:t>«Интернационал», жена -</w:t>
            </w:r>
          </w:p>
          <w:p>
            <w:pPr>
              <w:pStyle w:val="TableParagraph"/>
              <w:spacing w:line="191" w:lineRule="exact"/>
              <w:rPr>
                <w:sz w:val="20"/>
              </w:rPr>
            </w:pPr>
            <w:r>
              <w:rPr>
                <w:sz w:val="20"/>
              </w:rPr>
              <w:t>Бибигуль.</w:t>
            </w:r>
          </w:p>
        </w:tc>
      </w:tr>
      <w:tr>
        <w:trPr>
          <w:trHeight w:val="412" w:hRule="atLeast"/>
        </w:trPr>
        <w:tc>
          <w:tcPr>
            <w:tcW w:w="2597" w:type="dxa"/>
          </w:tcPr>
          <w:p>
            <w:pPr>
              <w:pStyle w:val="TableParagraph"/>
              <w:spacing w:line="188" w:lineRule="exact" w:before="36"/>
              <w:ind w:right="236"/>
              <w:rPr>
                <w:sz w:val="20"/>
              </w:rPr>
            </w:pPr>
            <w:r>
              <w:rPr>
                <w:sz w:val="20"/>
              </w:rPr>
              <w:t>447. Ибаблеев Абдыкалик, 1902 г.р.</w:t>
            </w:r>
          </w:p>
        </w:tc>
        <w:tc>
          <w:tcPr>
            <w:tcW w:w="1133" w:type="dxa"/>
          </w:tcPr>
          <w:p>
            <w:pPr>
              <w:pStyle w:val="TableParagraph"/>
              <w:spacing w:line="191" w:lineRule="exact"/>
              <w:ind w:left="7" w:right="1"/>
              <w:jc w:val="center"/>
              <w:rPr>
                <w:sz w:val="20"/>
              </w:rPr>
            </w:pPr>
            <w:r>
              <w:rPr>
                <w:sz w:val="20"/>
              </w:rPr>
              <w:t>кр-ц,</w:t>
            </w:r>
          </w:p>
          <w:p>
            <w:pPr>
              <w:pStyle w:val="TableParagraph"/>
              <w:spacing w:line="202" w:lineRule="exact"/>
              <w:ind w:right="1"/>
              <w:jc w:val="center"/>
              <w:rPr>
                <w:sz w:val="20"/>
              </w:rPr>
            </w:pPr>
            <w:r>
              <w:rPr>
                <w:sz w:val="20"/>
              </w:rPr>
              <w:t>стрелок</w:t>
            </w:r>
          </w:p>
        </w:tc>
        <w:tc>
          <w:tcPr>
            <w:tcW w:w="2996" w:type="dxa"/>
          </w:tcPr>
          <w:p>
            <w:pPr>
              <w:pStyle w:val="TableParagraph"/>
              <w:spacing w:line="188" w:lineRule="exact" w:before="36"/>
              <w:ind w:right="142"/>
              <w:rPr>
                <w:sz w:val="20"/>
              </w:rPr>
            </w:pPr>
            <w:r>
              <w:rPr>
                <w:sz w:val="20"/>
              </w:rPr>
              <w:t>Каз. ССР, Кызылординская обл., Вар- динский р-н, аул № 10.</w:t>
            </w:r>
          </w:p>
        </w:tc>
      </w:tr>
      <w:tr>
        <w:trPr>
          <w:trHeight w:val="426" w:hRule="atLeast"/>
        </w:trPr>
        <w:tc>
          <w:tcPr>
            <w:tcW w:w="2597" w:type="dxa"/>
          </w:tcPr>
          <w:p>
            <w:pPr>
              <w:pStyle w:val="TableParagraph"/>
              <w:spacing w:line="205" w:lineRule="exact" w:before="22"/>
              <w:rPr>
                <w:sz w:val="20"/>
              </w:rPr>
            </w:pPr>
            <w:r>
              <w:rPr>
                <w:sz w:val="20"/>
              </w:rPr>
              <w:t>448. Мосисев Сейтказы</w:t>
            </w:r>
          </w:p>
          <w:p>
            <w:pPr>
              <w:pStyle w:val="TableParagraph"/>
              <w:spacing w:line="180" w:lineRule="exact"/>
              <w:rPr>
                <w:sz w:val="20"/>
              </w:rPr>
            </w:pPr>
            <w:r>
              <w:rPr>
                <w:sz w:val="20"/>
              </w:rPr>
              <w:t>(Сенка- зы), 1920 г.р.</w:t>
            </w:r>
          </w:p>
        </w:tc>
        <w:tc>
          <w:tcPr>
            <w:tcW w:w="1133" w:type="dxa"/>
          </w:tcPr>
          <w:p>
            <w:pPr>
              <w:pStyle w:val="TableParagraph"/>
              <w:spacing w:line="205" w:lineRule="exact"/>
              <w:ind w:left="7" w:right="1"/>
              <w:jc w:val="center"/>
              <w:rPr>
                <w:sz w:val="20"/>
              </w:rPr>
            </w:pPr>
            <w:r>
              <w:rPr>
                <w:sz w:val="20"/>
              </w:rPr>
              <w:t>кр-ц,</w:t>
            </w:r>
          </w:p>
          <w:p>
            <w:pPr>
              <w:pStyle w:val="TableParagraph"/>
              <w:spacing w:line="202" w:lineRule="exact"/>
              <w:ind w:right="1"/>
              <w:jc w:val="center"/>
              <w:rPr>
                <w:sz w:val="20"/>
              </w:rPr>
            </w:pPr>
            <w:r>
              <w:rPr>
                <w:sz w:val="20"/>
              </w:rPr>
              <w:t>стрелок</w:t>
            </w:r>
          </w:p>
        </w:tc>
        <w:tc>
          <w:tcPr>
            <w:tcW w:w="2996" w:type="dxa"/>
            <w:tcBorders>
              <w:bottom w:val="single" w:sz="4" w:space="0" w:color="FFFFFF"/>
            </w:tcBorders>
          </w:tcPr>
          <w:p>
            <w:pPr>
              <w:pStyle w:val="TableParagraph"/>
              <w:spacing w:line="194" w:lineRule="auto"/>
              <w:ind w:right="997"/>
              <w:rPr>
                <w:sz w:val="20"/>
              </w:rPr>
            </w:pPr>
            <w:r>
              <w:rPr>
                <w:sz w:val="20"/>
              </w:rPr>
              <w:t>Семипалатинская обл., Токочинский р-н, к-з</w:t>
            </w:r>
          </w:p>
        </w:tc>
      </w:tr>
      <w:tr>
        <w:trPr>
          <w:trHeight w:val="432" w:hRule="atLeast"/>
        </w:trPr>
        <w:tc>
          <w:tcPr>
            <w:tcW w:w="2597" w:type="dxa"/>
          </w:tcPr>
          <w:p>
            <w:pPr>
              <w:pStyle w:val="TableParagraph"/>
              <w:spacing w:line="188" w:lineRule="exact" w:before="58"/>
              <w:rPr>
                <w:sz w:val="20"/>
              </w:rPr>
            </w:pPr>
            <w:r>
              <w:rPr>
                <w:sz w:val="20"/>
              </w:rPr>
              <w:t>449. Мойтапов Бечисон, 1905 г.р.</w:t>
            </w:r>
          </w:p>
        </w:tc>
        <w:tc>
          <w:tcPr>
            <w:tcW w:w="1133" w:type="dxa"/>
          </w:tcPr>
          <w:p>
            <w:pPr>
              <w:pStyle w:val="TableParagraph"/>
              <w:spacing w:line="211" w:lineRule="exact"/>
              <w:ind w:left="7"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96" w:type="dxa"/>
            <w:tcBorders>
              <w:top w:val="single" w:sz="4" w:space="0" w:color="FFFFFF"/>
            </w:tcBorders>
          </w:tcPr>
          <w:p>
            <w:pPr>
              <w:pStyle w:val="TableParagraph"/>
              <w:spacing w:line="188" w:lineRule="exact" w:before="58"/>
              <w:ind w:right="121"/>
              <w:rPr>
                <w:sz w:val="20"/>
              </w:rPr>
            </w:pPr>
            <w:r>
              <w:rPr>
                <w:sz w:val="20"/>
              </w:rPr>
              <w:t>Южно-Казахстанская обл., Джуватин- ский р-н, к-з Сталина.</w:t>
            </w:r>
          </w:p>
        </w:tc>
      </w:tr>
      <w:tr>
        <w:trPr>
          <w:trHeight w:val="546" w:hRule="atLeast"/>
        </w:trPr>
        <w:tc>
          <w:tcPr>
            <w:tcW w:w="2597" w:type="dxa"/>
          </w:tcPr>
          <w:p>
            <w:pPr>
              <w:pStyle w:val="TableParagraph"/>
              <w:spacing w:line="194" w:lineRule="auto" w:before="96"/>
              <w:ind w:right="399"/>
              <w:rPr>
                <w:sz w:val="20"/>
              </w:rPr>
            </w:pPr>
            <w:r>
              <w:rPr>
                <w:sz w:val="20"/>
              </w:rPr>
              <w:t>450. Телеушев Саксоних, 1912 г.р.</w:t>
            </w:r>
          </w:p>
        </w:tc>
        <w:tc>
          <w:tcPr>
            <w:tcW w:w="1133" w:type="dxa"/>
          </w:tcPr>
          <w:p>
            <w:pPr>
              <w:pStyle w:val="TableParagraph"/>
              <w:spacing w:before="32"/>
              <w:ind w:left="235" w:right="38" w:firstLine="120"/>
              <w:rPr>
                <w:sz w:val="20"/>
              </w:rPr>
            </w:pPr>
            <w:r>
              <w:rPr>
                <w:sz w:val="20"/>
              </w:rPr>
              <w:t>кр-ц, </w:t>
            </w:r>
            <w:r>
              <w:rPr>
                <w:w w:val="95"/>
                <w:sz w:val="20"/>
              </w:rPr>
              <w:t>стрелок</w:t>
            </w:r>
          </w:p>
        </w:tc>
        <w:tc>
          <w:tcPr>
            <w:tcW w:w="2996" w:type="dxa"/>
            <w:tcBorders>
              <w:bottom w:val="single" w:sz="24" w:space="0" w:color="FFFFFF"/>
            </w:tcBorders>
          </w:tcPr>
          <w:p>
            <w:pPr>
              <w:pStyle w:val="TableParagraph"/>
              <w:spacing w:line="192" w:lineRule="exact"/>
              <w:ind w:right="505"/>
              <w:rPr>
                <w:sz w:val="20"/>
              </w:rPr>
            </w:pPr>
            <w:r>
              <w:rPr>
                <w:sz w:val="20"/>
              </w:rPr>
              <w:t>Южно-Казахстанская обл., Джуватин- ский р-н, Кожимировский с\с, Шитай.</w:t>
            </w:r>
          </w:p>
        </w:tc>
      </w:tr>
      <w:tr>
        <w:trPr>
          <w:trHeight w:val="547" w:hRule="atLeast"/>
        </w:trPr>
        <w:tc>
          <w:tcPr>
            <w:tcW w:w="2597" w:type="dxa"/>
          </w:tcPr>
          <w:p>
            <w:pPr>
              <w:pStyle w:val="TableParagraph"/>
              <w:spacing w:line="194" w:lineRule="auto" w:before="57"/>
              <w:ind w:right="95"/>
              <w:rPr>
                <w:sz w:val="20"/>
              </w:rPr>
            </w:pPr>
            <w:r>
              <w:rPr>
                <w:sz w:val="20"/>
              </w:rPr>
              <w:t>451. Бажукбаев Мумей, 1906 г.р.</w:t>
            </w:r>
          </w:p>
        </w:tc>
        <w:tc>
          <w:tcPr>
            <w:tcW w:w="1133" w:type="dxa"/>
          </w:tcPr>
          <w:p>
            <w:pPr>
              <w:pStyle w:val="TableParagraph"/>
              <w:ind w:left="235" w:right="38" w:firstLine="120"/>
              <w:rPr>
                <w:sz w:val="20"/>
              </w:rPr>
            </w:pPr>
            <w:r>
              <w:rPr>
                <w:sz w:val="20"/>
              </w:rPr>
              <w:t>кр-ц, </w:t>
            </w:r>
            <w:r>
              <w:rPr>
                <w:w w:val="95"/>
                <w:sz w:val="20"/>
              </w:rPr>
              <w:t>стрелок</w:t>
            </w:r>
          </w:p>
        </w:tc>
        <w:tc>
          <w:tcPr>
            <w:tcW w:w="2996" w:type="dxa"/>
            <w:tcBorders>
              <w:top w:val="single" w:sz="24" w:space="0" w:color="FFFFFF"/>
            </w:tcBorders>
          </w:tcPr>
          <w:p>
            <w:pPr>
              <w:pStyle w:val="TableParagraph"/>
              <w:spacing w:line="159" w:lineRule="exact"/>
              <w:rPr>
                <w:sz w:val="20"/>
              </w:rPr>
            </w:pPr>
            <w:r>
              <w:rPr>
                <w:sz w:val="20"/>
              </w:rPr>
              <w:t>Южно-Казахстанская обл., Куро-</w:t>
            </w:r>
          </w:p>
          <w:p>
            <w:pPr>
              <w:pStyle w:val="TableParagraph"/>
              <w:spacing w:line="186" w:lineRule="exact"/>
              <w:rPr>
                <w:sz w:val="20"/>
              </w:rPr>
            </w:pPr>
            <w:r>
              <w:rPr>
                <w:sz w:val="20"/>
              </w:rPr>
              <w:t>гайский</w:t>
            </w:r>
            <w:r>
              <w:rPr>
                <w:spacing w:val="-15"/>
                <w:sz w:val="20"/>
              </w:rPr>
              <w:t> </w:t>
            </w:r>
            <w:r>
              <w:rPr>
                <w:sz w:val="20"/>
              </w:rPr>
              <w:t>р-н,</w:t>
            </w:r>
            <w:r>
              <w:rPr>
                <w:spacing w:val="-11"/>
                <w:sz w:val="20"/>
              </w:rPr>
              <w:t> </w:t>
            </w:r>
            <w:r>
              <w:rPr>
                <w:sz w:val="20"/>
              </w:rPr>
              <w:t>Кутагийский</w:t>
            </w:r>
            <w:r>
              <w:rPr>
                <w:spacing w:val="-15"/>
                <w:sz w:val="20"/>
              </w:rPr>
              <w:t> </w:t>
            </w:r>
            <w:r>
              <w:rPr>
                <w:sz w:val="20"/>
              </w:rPr>
              <w:t>с\с,</w:t>
            </w:r>
            <w:r>
              <w:rPr>
                <w:spacing w:val="-13"/>
                <w:sz w:val="20"/>
              </w:rPr>
              <w:t> </w:t>
            </w:r>
            <w:r>
              <w:rPr>
                <w:sz w:val="20"/>
              </w:rPr>
              <w:t>жена</w:t>
            </w:r>
          </w:p>
          <w:p>
            <w:pPr>
              <w:pStyle w:val="TableParagraph"/>
              <w:spacing w:line="182" w:lineRule="exact"/>
              <w:rPr>
                <w:sz w:val="20"/>
              </w:rPr>
            </w:pPr>
            <w:r>
              <w:rPr>
                <w:sz w:val="20"/>
              </w:rPr>
              <w:t>- Бурая.</w:t>
            </w:r>
          </w:p>
        </w:tc>
      </w:tr>
      <w:tr>
        <w:trPr>
          <w:trHeight w:val="556" w:hRule="atLeast"/>
        </w:trPr>
        <w:tc>
          <w:tcPr>
            <w:tcW w:w="2597" w:type="dxa"/>
          </w:tcPr>
          <w:p>
            <w:pPr>
              <w:pStyle w:val="TableParagraph"/>
              <w:spacing w:before="142"/>
              <w:rPr>
                <w:sz w:val="20"/>
              </w:rPr>
            </w:pPr>
            <w:r>
              <w:rPr>
                <w:sz w:val="20"/>
              </w:rPr>
              <w:t>452. Шинербаев Бен, 1911 г.р.</w:t>
            </w:r>
          </w:p>
        </w:tc>
        <w:tc>
          <w:tcPr>
            <w:tcW w:w="1133" w:type="dxa"/>
          </w:tcPr>
          <w:p>
            <w:pPr>
              <w:pStyle w:val="TableParagraph"/>
              <w:spacing w:before="26"/>
              <w:ind w:left="235" w:right="38" w:firstLine="120"/>
              <w:rPr>
                <w:sz w:val="20"/>
              </w:rPr>
            </w:pPr>
            <w:r>
              <w:rPr>
                <w:sz w:val="20"/>
              </w:rPr>
              <w:t>кр-ц, </w:t>
            </w:r>
            <w:r>
              <w:rPr>
                <w:w w:val="95"/>
                <w:sz w:val="20"/>
              </w:rPr>
              <w:t>стрелок</w:t>
            </w:r>
          </w:p>
        </w:tc>
        <w:tc>
          <w:tcPr>
            <w:tcW w:w="2996" w:type="dxa"/>
          </w:tcPr>
          <w:p>
            <w:pPr>
              <w:pStyle w:val="TableParagraph"/>
              <w:spacing w:line="192" w:lineRule="auto" w:before="1"/>
              <w:ind w:right="219"/>
              <w:rPr>
                <w:sz w:val="20"/>
              </w:rPr>
            </w:pPr>
            <w:r>
              <w:rPr>
                <w:sz w:val="20"/>
              </w:rPr>
              <w:t>Южно-Казахстанская обл., Курогай- ский р-н, Кутагийский</w:t>
            </w:r>
          </w:p>
          <w:p>
            <w:pPr>
              <w:pStyle w:val="TableParagraph"/>
              <w:spacing w:line="167" w:lineRule="exact"/>
              <w:rPr>
                <w:sz w:val="20"/>
              </w:rPr>
            </w:pPr>
            <w:r>
              <w:rPr>
                <w:sz w:val="20"/>
              </w:rPr>
              <w:t>с\с, жена.</w:t>
            </w:r>
          </w:p>
        </w:tc>
      </w:tr>
      <w:tr>
        <w:trPr>
          <w:trHeight w:val="461" w:hRule="atLeast"/>
        </w:trPr>
        <w:tc>
          <w:tcPr>
            <w:tcW w:w="2597" w:type="dxa"/>
          </w:tcPr>
          <w:p>
            <w:pPr>
              <w:pStyle w:val="TableParagraph"/>
              <w:spacing w:line="192" w:lineRule="exact" w:before="76"/>
              <w:rPr>
                <w:sz w:val="20"/>
              </w:rPr>
            </w:pPr>
            <w:r>
              <w:rPr>
                <w:sz w:val="20"/>
              </w:rPr>
              <w:t>453. Кудоров Рокинбрда,</w:t>
            </w:r>
            <w:r>
              <w:rPr>
                <w:spacing w:val="-25"/>
                <w:sz w:val="20"/>
              </w:rPr>
              <w:t> </w:t>
            </w:r>
            <w:r>
              <w:rPr>
                <w:spacing w:val="-3"/>
                <w:sz w:val="20"/>
              </w:rPr>
              <w:t>1908 </w:t>
            </w:r>
            <w:r>
              <w:rPr>
                <w:sz w:val="20"/>
              </w:rPr>
              <w:t>г.р.</w:t>
            </w:r>
          </w:p>
        </w:tc>
        <w:tc>
          <w:tcPr>
            <w:tcW w:w="1133" w:type="dxa"/>
          </w:tcPr>
          <w:p>
            <w:pPr>
              <w:pStyle w:val="TableParagraph"/>
              <w:spacing w:line="230" w:lineRule="atLeast" w:before="7"/>
              <w:ind w:left="235" w:right="38" w:firstLine="120"/>
              <w:rPr>
                <w:sz w:val="20"/>
              </w:rPr>
            </w:pPr>
            <w:r>
              <w:rPr>
                <w:sz w:val="20"/>
              </w:rPr>
              <w:t>кр-ц, </w:t>
            </w:r>
            <w:r>
              <w:rPr>
                <w:w w:val="95"/>
                <w:sz w:val="20"/>
              </w:rPr>
              <w:t>стрелок</w:t>
            </w:r>
          </w:p>
        </w:tc>
        <w:tc>
          <w:tcPr>
            <w:tcW w:w="2996" w:type="dxa"/>
            <w:tcBorders>
              <w:bottom w:val="single" w:sz="4" w:space="0" w:color="FFFFFF"/>
            </w:tcBorders>
          </w:tcPr>
          <w:p>
            <w:pPr>
              <w:pStyle w:val="TableParagraph"/>
              <w:spacing w:line="189" w:lineRule="auto"/>
              <w:ind w:right="19"/>
              <w:rPr>
                <w:sz w:val="20"/>
              </w:rPr>
            </w:pPr>
            <w:r>
              <w:rPr>
                <w:sz w:val="20"/>
              </w:rPr>
              <w:t>Южно-Казахстанская обл., Джуватин- ский р-н, Искитинский</w:t>
            </w:r>
          </w:p>
          <w:p>
            <w:pPr>
              <w:pStyle w:val="TableParagraph"/>
              <w:spacing w:line="81" w:lineRule="exact"/>
              <w:rPr>
                <w:sz w:val="20"/>
              </w:rPr>
            </w:pPr>
            <w:r>
              <w:rPr>
                <w:sz w:val="20"/>
              </w:rPr>
              <w:t>с\с.</w:t>
            </w:r>
          </w:p>
        </w:tc>
      </w:tr>
      <w:tr>
        <w:trPr>
          <w:trHeight w:val="632" w:hRule="atLeast"/>
        </w:trPr>
        <w:tc>
          <w:tcPr>
            <w:tcW w:w="2597" w:type="dxa"/>
          </w:tcPr>
          <w:p>
            <w:pPr>
              <w:pStyle w:val="TableParagraph"/>
              <w:spacing w:line="199" w:lineRule="auto" w:before="119"/>
              <w:ind w:right="195"/>
              <w:rPr>
                <w:sz w:val="20"/>
              </w:rPr>
            </w:pPr>
            <w:r>
              <w:rPr>
                <w:sz w:val="20"/>
              </w:rPr>
              <w:t>454. Сутраев Апоабса, 1904 г.р.</w:t>
            </w:r>
          </w:p>
        </w:tc>
        <w:tc>
          <w:tcPr>
            <w:tcW w:w="1133" w:type="dxa"/>
          </w:tcPr>
          <w:p>
            <w:pPr>
              <w:pStyle w:val="TableParagraph"/>
              <w:spacing w:before="61"/>
              <w:ind w:left="235" w:right="38" w:firstLine="120"/>
              <w:rPr>
                <w:sz w:val="20"/>
              </w:rPr>
            </w:pPr>
            <w:r>
              <w:rPr>
                <w:sz w:val="20"/>
              </w:rPr>
              <w:t>кр-ц, </w:t>
            </w:r>
            <w:r>
              <w:rPr>
                <w:w w:val="95"/>
                <w:sz w:val="20"/>
              </w:rPr>
              <w:t>стрелок</w:t>
            </w:r>
          </w:p>
        </w:tc>
        <w:tc>
          <w:tcPr>
            <w:tcW w:w="2996" w:type="dxa"/>
            <w:tcBorders>
              <w:top w:val="single" w:sz="4" w:space="0" w:color="FFFFFF"/>
            </w:tcBorders>
          </w:tcPr>
          <w:p>
            <w:pPr>
              <w:pStyle w:val="TableParagraph"/>
              <w:spacing w:line="187" w:lineRule="auto" w:before="85"/>
              <w:ind w:right="-15"/>
              <w:rPr>
                <w:sz w:val="20"/>
              </w:rPr>
            </w:pPr>
            <w:r>
              <w:rPr>
                <w:sz w:val="20"/>
              </w:rPr>
              <w:t>Южно-Казахстанская обл., Джува- тинский р-н, Искитинский с\с,</w:t>
            </w:r>
          </w:p>
          <w:p>
            <w:pPr>
              <w:pStyle w:val="TableParagraph"/>
              <w:spacing w:line="167" w:lineRule="exact"/>
              <w:rPr>
                <w:sz w:val="20"/>
              </w:rPr>
            </w:pPr>
            <w:r>
              <w:rPr>
                <w:sz w:val="20"/>
              </w:rPr>
              <w:t>жена - Бульжита.</w:t>
            </w:r>
          </w:p>
        </w:tc>
      </w:tr>
      <w:tr>
        <w:trPr>
          <w:trHeight w:val="532" w:hRule="atLeast"/>
        </w:trPr>
        <w:tc>
          <w:tcPr>
            <w:tcW w:w="2597" w:type="dxa"/>
          </w:tcPr>
          <w:p>
            <w:pPr>
              <w:pStyle w:val="TableParagraph"/>
              <w:spacing w:line="199" w:lineRule="auto" w:before="73"/>
              <w:ind w:right="14"/>
              <w:rPr>
                <w:sz w:val="20"/>
              </w:rPr>
            </w:pPr>
            <w:r>
              <w:rPr>
                <w:sz w:val="20"/>
              </w:rPr>
              <w:t>455. Исмуканов Апспия, 1903 г.р.</w:t>
            </w:r>
          </w:p>
        </w:tc>
        <w:tc>
          <w:tcPr>
            <w:tcW w:w="1133" w:type="dxa"/>
          </w:tcPr>
          <w:p>
            <w:pPr>
              <w:pStyle w:val="TableParagraph"/>
              <w:spacing w:before="14"/>
              <w:ind w:left="235" w:right="38" w:firstLine="120"/>
              <w:rPr>
                <w:sz w:val="20"/>
              </w:rPr>
            </w:pPr>
            <w:r>
              <w:rPr>
                <w:sz w:val="20"/>
              </w:rPr>
              <w:t>кр-ц, </w:t>
            </w:r>
            <w:r>
              <w:rPr>
                <w:w w:val="95"/>
                <w:sz w:val="20"/>
              </w:rPr>
              <w:t>стрелок</w:t>
            </w:r>
          </w:p>
        </w:tc>
        <w:tc>
          <w:tcPr>
            <w:tcW w:w="2996" w:type="dxa"/>
          </w:tcPr>
          <w:p>
            <w:pPr>
              <w:pStyle w:val="TableParagraph"/>
              <w:spacing w:line="199" w:lineRule="auto"/>
              <w:ind w:right="-5"/>
              <w:rPr>
                <w:sz w:val="20"/>
              </w:rPr>
            </w:pPr>
            <w:r>
              <w:rPr>
                <w:sz w:val="20"/>
              </w:rPr>
              <w:t>Каз. ССР, Кызылорд. обл., Сырдарьинский р-н, аул № 9,</w:t>
            </w:r>
            <w:r>
              <w:rPr>
                <w:spacing w:val="-28"/>
                <w:sz w:val="20"/>
              </w:rPr>
              <w:t> </w:t>
            </w:r>
            <w:r>
              <w:rPr>
                <w:sz w:val="20"/>
              </w:rPr>
              <w:t>жена</w:t>
            </w:r>
          </w:p>
          <w:p>
            <w:pPr>
              <w:pStyle w:val="TableParagraph"/>
              <w:spacing w:line="132" w:lineRule="exact"/>
              <w:rPr>
                <w:sz w:val="20"/>
              </w:rPr>
            </w:pPr>
            <w:r>
              <w:rPr>
                <w:sz w:val="20"/>
              </w:rPr>
              <w:t>- Нобира.</w:t>
            </w:r>
          </w:p>
        </w:tc>
      </w:tr>
      <w:tr>
        <w:trPr>
          <w:trHeight w:val="690" w:hRule="atLeast"/>
        </w:trPr>
        <w:tc>
          <w:tcPr>
            <w:tcW w:w="2597" w:type="dxa"/>
          </w:tcPr>
          <w:p>
            <w:pPr>
              <w:pStyle w:val="TableParagraph"/>
              <w:spacing w:line="189" w:lineRule="auto" w:before="159"/>
              <w:ind w:right="165"/>
              <w:rPr>
                <w:sz w:val="20"/>
              </w:rPr>
            </w:pPr>
            <w:r>
              <w:rPr>
                <w:sz w:val="20"/>
              </w:rPr>
              <w:t>456. Ниезалов Ирсоли, 1907 г.р.</w:t>
            </w:r>
          </w:p>
        </w:tc>
        <w:tc>
          <w:tcPr>
            <w:tcW w:w="1133" w:type="dxa"/>
          </w:tcPr>
          <w:p>
            <w:pPr>
              <w:pStyle w:val="TableParagraph"/>
              <w:spacing w:before="94"/>
              <w:ind w:left="235" w:right="38" w:firstLine="120"/>
              <w:rPr>
                <w:sz w:val="20"/>
              </w:rPr>
            </w:pPr>
            <w:r>
              <w:rPr>
                <w:sz w:val="20"/>
              </w:rPr>
              <w:t>кр-ц, </w:t>
            </w:r>
            <w:r>
              <w:rPr>
                <w:w w:val="95"/>
                <w:sz w:val="20"/>
              </w:rPr>
              <w:t>стрелок</w:t>
            </w:r>
          </w:p>
        </w:tc>
        <w:tc>
          <w:tcPr>
            <w:tcW w:w="2996" w:type="dxa"/>
          </w:tcPr>
          <w:p>
            <w:pPr>
              <w:pStyle w:val="TableParagraph"/>
              <w:spacing w:line="189" w:lineRule="auto"/>
              <w:ind w:right="22"/>
              <w:rPr>
                <w:sz w:val="20"/>
              </w:rPr>
            </w:pPr>
            <w:r>
              <w:rPr>
                <w:sz w:val="20"/>
              </w:rPr>
              <w:t>Южно-Казахстанская обл., Сотро- утцкий р-н, Бозохобский с\с, жена</w:t>
            </w:r>
          </w:p>
          <w:p>
            <w:pPr>
              <w:pStyle w:val="TableParagraph"/>
              <w:spacing w:line="192" w:lineRule="exact"/>
              <w:rPr>
                <w:sz w:val="20"/>
              </w:rPr>
            </w:pPr>
            <w:r>
              <w:rPr>
                <w:sz w:val="20"/>
              </w:rPr>
              <w:t>- Болтбасер.</w:t>
            </w:r>
          </w:p>
        </w:tc>
      </w:tr>
    </w:tbl>
    <w:p>
      <w:pPr>
        <w:spacing w:after="0" w:line="192" w:lineRule="exact"/>
        <w:rPr>
          <w:sz w:val="20"/>
        </w:rPr>
        <w:sectPr>
          <w:footerReference w:type="even" r:id="rId232"/>
          <w:footerReference w:type="default" r:id="rId233"/>
          <w:pgSz w:w="8400" w:h="11900"/>
          <w:pgMar w:footer="853" w:header="682" w:top="760" w:bottom="1040" w:left="0" w:right="0"/>
          <w:pgNumType w:start="106"/>
        </w:sectPr>
      </w:pPr>
    </w:p>
    <w:p>
      <w:pPr>
        <w:pStyle w:val="BodyText"/>
      </w:pPr>
      <w:r>
        <w:rPr/>
        <w:pict>
          <v:rect style="position:absolute;margin-left:227.710007pt;margin-top:189.410004pt;width:147.260004pt;height:9.6pt;mso-position-horizontal-relative:page;mso-position-vertical-relative:page;z-index:-286361600" filled="true" fillcolor="#ffffff" stroked="false">
            <v:fill type="solid"/>
            <w10:wrap type="none"/>
          </v:rect>
        </w:pict>
      </w:r>
      <w:r>
        <w:rPr/>
        <w:pict>
          <v:rect style="position:absolute;margin-left:227.710007pt;margin-top:486.095978pt;width:147.260004pt;height:9.84023pt;mso-position-horizontal-relative:page;mso-position-vertical-relative:page;z-index:-286360576" filled="true" fillcolor="#ffffff" stroked="false">
            <v:fill type="solid"/>
            <w10:wrap type="none"/>
          </v:rect>
        </w:pict>
      </w:r>
    </w:p>
    <w:p>
      <w:pPr>
        <w:pStyle w:val="BodyText"/>
        <w:spacing w:before="4"/>
        <w:rPr>
          <w:sz w:val="28"/>
        </w:rPr>
      </w:pPr>
    </w:p>
    <w:tbl>
      <w:tblPr>
        <w:tblW w:w="0" w:type="auto"/>
        <w:jc w:val="left"/>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67"/>
      </w:tblGrid>
      <w:tr>
        <w:trPr>
          <w:trHeight w:val="401" w:hRule="atLeast"/>
        </w:trPr>
        <w:tc>
          <w:tcPr>
            <w:tcW w:w="2564" w:type="dxa"/>
            <w:tcBorders>
              <w:bottom w:val="single" w:sz="24" w:space="0" w:color="FFFFFF"/>
            </w:tcBorders>
          </w:tcPr>
          <w:p>
            <w:pPr>
              <w:pStyle w:val="TableParagraph"/>
              <w:spacing w:line="199" w:lineRule="auto"/>
              <w:rPr>
                <w:sz w:val="20"/>
              </w:rPr>
            </w:pPr>
            <w:r>
              <w:rPr>
                <w:sz w:val="20"/>
              </w:rPr>
              <w:t>457. Абдромонов (Абдрошонов) Болнохойвий,</w:t>
            </w:r>
          </w:p>
        </w:tc>
        <w:tc>
          <w:tcPr>
            <w:tcW w:w="1133" w:type="dxa"/>
          </w:tcPr>
          <w:p>
            <w:pPr>
              <w:pStyle w:val="TableParagraph"/>
              <w:spacing w:line="204" w:lineRule="exact"/>
              <w:ind w:left="6" w:right="1"/>
              <w:jc w:val="center"/>
              <w:rPr>
                <w:sz w:val="20"/>
              </w:rPr>
            </w:pPr>
            <w:r>
              <w:rPr>
                <w:sz w:val="20"/>
              </w:rPr>
              <w:t>кр-ц,</w:t>
            </w:r>
          </w:p>
          <w:p>
            <w:pPr>
              <w:pStyle w:val="TableParagraph"/>
              <w:spacing w:line="178" w:lineRule="exact"/>
              <w:ind w:right="1"/>
              <w:jc w:val="center"/>
              <w:rPr>
                <w:sz w:val="20"/>
              </w:rPr>
            </w:pPr>
            <w:r>
              <w:rPr>
                <w:sz w:val="20"/>
              </w:rPr>
              <w:t>стрелок</w:t>
            </w:r>
          </w:p>
        </w:tc>
        <w:tc>
          <w:tcPr>
            <w:tcW w:w="2967" w:type="dxa"/>
            <w:tcBorders>
              <w:bottom w:val="single" w:sz="4" w:space="0" w:color="FFFFFF"/>
            </w:tcBorders>
          </w:tcPr>
          <w:p>
            <w:pPr>
              <w:pStyle w:val="TableParagraph"/>
              <w:spacing w:line="194" w:lineRule="auto"/>
              <w:ind w:right="162"/>
              <w:rPr>
                <w:sz w:val="20"/>
              </w:rPr>
            </w:pPr>
            <w:r>
              <w:rPr>
                <w:sz w:val="20"/>
              </w:rPr>
              <w:t>Джамбульская обл., Н-Толоский р-н, к-з «Толоты», жена -</w:t>
            </w:r>
          </w:p>
        </w:tc>
      </w:tr>
      <w:tr>
        <w:trPr>
          <w:trHeight w:val="416" w:hRule="atLeast"/>
        </w:trPr>
        <w:tc>
          <w:tcPr>
            <w:tcW w:w="2564" w:type="dxa"/>
            <w:tcBorders>
              <w:top w:val="single" w:sz="24" w:space="0" w:color="FFFFFF"/>
            </w:tcBorders>
          </w:tcPr>
          <w:p>
            <w:pPr>
              <w:pStyle w:val="TableParagraph"/>
              <w:spacing w:line="202" w:lineRule="exact" w:before="12"/>
              <w:ind w:right="361"/>
              <w:rPr>
                <w:sz w:val="20"/>
              </w:rPr>
            </w:pPr>
            <w:r>
              <w:rPr>
                <w:sz w:val="20"/>
              </w:rPr>
              <w:t>458. Разкапиев Турусван, 1906 г.р.</w:t>
            </w:r>
          </w:p>
        </w:tc>
        <w:tc>
          <w:tcPr>
            <w:tcW w:w="1133" w:type="dxa"/>
          </w:tcPr>
          <w:p>
            <w:pPr>
              <w:pStyle w:val="TableParagraph"/>
              <w:spacing w:line="193" w:lineRule="exact"/>
              <w:ind w:left="6" w:right="1"/>
              <w:jc w:val="center"/>
              <w:rPr>
                <w:sz w:val="20"/>
              </w:rPr>
            </w:pPr>
            <w:r>
              <w:rPr>
                <w:sz w:val="20"/>
              </w:rPr>
              <w:t>кр-ц,</w:t>
            </w:r>
          </w:p>
          <w:p>
            <w:pPr>
              <w:pStyle w:val="TableParagraph"/>
              <w:spacing w:line="203" w:lineRule="exact"/>
              <w:ind w:right="1"/>
              <w:jc w:val="center"/>
              <w:rPr>
                <w:sz w:val="20"/>
              </w:rPr>
            </w:pPr>
            <w:r>
              <w:rPr>
                <w:sz w:val="20"/>
              </w:rPr>
              <w:t>стрелок</w:t>
            </w:r>
          </w:p>
        </w:tc>
        <w:tc>
          <w:tcPr>
            <w:tcW w:w="2967" w:type="dxa"/>
            <w:tcBorders>
              <w:top w:val="single" w:sz="4" w:space="0" w:color="FFFFFF"/>
              <w:bottom w:val="single" w:sz="4" w:space="0" w:color="FFFFFF"/>
            </w:tcBorders>
          </w:tcPr>
          <w:p>
            <w:pPr>
              <w:pStyle w:val="TableParagraph"/>
              <w:spacing w:line="145" w:lineRule="exact"/>
              <w:rPr>
                <w:sz w:val="20"/>
              </w:rPr>
            </w:pPr>
            <w:r>
              <w:rPr>
                <w:sz w:val="20"/>
              </w:rPr>
              <w:t>Южно-Казахстанская обл.,</w:t>
            </w:r>
          </w:p>
          <w:p>
            <w:pPr>
              <w:pStyle w:val="TableParagraph"/>
              <w:spacing w:line="209" w:lineRule="exact"/>
              <w:rPr>
                <w:sz w:val="20"/>
              </w:rPr>
            </w:pPr>
            <w:r>
              <w:rPr>
                <w:sz w:val="20"/>
              </w:rPr>
              <w:t>Джуватин- ский р-н,</w:t>
            </w:r>
          </w:p>
        </w:tc>
      </w:tr>
      <w:tr>
        <w:trPr>
          <w:trHeight w:val="438" w:hRule="atLeast"/>
        </w:trPr>
        <w:tc>
          <w:tcPr>
            <w:tcW w:w="2564" w:type="dxa"/>
          </w:tcPr>
          <w:p>
            <w:pPr>
              <w:pStyle w:val="TableParagraph"/>
              <w:spacing w:line="216" w:lineRule="exact" w:before="7"/>
              <w:ind w:right="120"/>
              <w:rPr>
                <w:sz w:val="20"/>
              </w:rPr>
            </w:pPr>
            <w:r>
              <w:rPr>
                <w:sz w:val="20"/>
              </w:rPr>
              <w:t>459. Наутиашев Туркамуй, 1902 г.р.</w:t>
            </w:r>
          </w:p>
        </w:tc>
        <w:tc>
          <w:tcPr>
            <w:tcW w:w="1133" w:type="dxa"/>
          </w:tcPr>
          <w:p>
            <w:pPr>
              <w:pStyle w:val="TableParagraph"/>
              <w:spacing w:line="218" w:lineRule="exact"/>
              <w:ind w:left="6"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67" w:type="dxa"/>
            <w:tcBorders>
              <w:top w:val="single" w:sz="4" w:space="0" w:color="FFFFFF"/>
            </w:tcBorders>
          </w:tcPr>
          <w:p>
            <w:pPr>
              <w:pStyle w:val="TableParagraph"/>
              <w:spacing w:line="192" w:lineRule="exact" w:before="55"/>
              <w:ind w:right="630"/>
              <w:rPr>
                <w:sz w:val="20"/>
              </w:rPr>
            </w:pPr>
            <w:r>
              <w:rPr>
                <w:sz w:val="20"/>
              </w:rPr>
              <w:t>Южно-Казахстанская обл., Сайраликский р-н.</w:t>
            </w:r>
          </w:p>
        </w:tc>
      </w:tr>
      <w:tr>
        <w:trPr>
          <w:trHeight w:val="381" w:hRule="atLeast"/>
        </w:trPr>
        <w:tc>
          <w:tcPr>
            <w:tcW w:w="2564" w:type="dxa"/>
          </w:tcPr>
          <w:p>
            <w:pPr>
              <w:pStyle w:val="TableParagraph"/>
              <w:spacing w:line="196" w:lineRule="exact" w:before="3"/>
              <w:ind w:right="-14"/>
              <w:rPr>
                <w:sz w:val="20"/>
              </w:rPr>
            </w:pPr>
            <w:r>
              <w:rPr>
                <w:sz w:val="20"/>
              </w:rPr>
              <w:t>460. Улбешев Медербет, </w:t>
            </w:r>
            <w:r>
              <w:rPr>
                <w:spacing w:val="-4"/>
                <w:sz w:val="20"/>
              </w:rPr>
              <w:t>1915 </w:t>
            </w:r>
            <w:r>
              <w:rPr>
                <w:sz w:val="20"/>
              </w:rPr>
              <w:t>г.р.</w:t>
            </w:r>
          </w:p>
        </w:tc>
        <w:tc>
          <w:tcPr>
            <w:tcW w:w="1133" w:type="dxa"/>
          </w:tcPr>
          <w:p>
            <w:pPr>
              <w:pStyle w:val="TableParagraph"/>
              <w:spacing w:line="179" w:lineRule="exact"/>
              <w:ind w:left="6" w:right="1"/>
              <w:jc w:val="center"/>
              <w:rPr>
                <w:sz w:val="20"/>
              </w:rPr>
            </w:pPr>
            <w:r>
              <w:rPr>
                <w:sz w:val="20"/>
              </w:rPr>
              <w:t>кр-ц,</w:t>
            </w:r>
          </w:p>
          <w:p>
            <w:pPr>
              <w:pStyle w:val="TableParagraph"/>
              <w:spacing w:line="182" w:lineRule="exact"/>
              <w:ind w:right="1"/>
              <w:jc w:val="center"/>
              <w:rPr>
                <w:sz w:val="20"/>
              </w:rPr>
            </w:pPr>
            <w:r>
              <w:rPr>
                <w:sz w:val="20"/>
              </w:rPr>
              <w:t>стрелок</w:t>
            </w:r>
          </w:p>
        </w:tc>
        <w:tc>
          <w:tcPr>
            <w:tcW w:w="2967" w:type="dxa"/>
          </w:tcPr>
          <w:p>
            <w:pPr>
              <w:pStyle w:val="TableParagraph"/>
              <w:spacing w:line="175" w:lineRule="auto"/>
              <w:ind w:right="165"/>
              <w:rPr>
                <w:sz w:val="20"/>
              </w:rPr>
            </w:pPr>
            <w:r>
              <w:rPr>
                <w:sz w:val="20"/>
              </w:rPr>
              <w:t>Джамбульская обл., Курдайский р-н.</w:t>
            </w:r>
          </w:p>
        </w:tc>
      </w:tr>
      <w:tr>
        <w:trPr>
          <w:trHeight w:val="537" w:hRule="atLeast"/>
        </w:trPr>
        <w:tc>
          <w:tcPr>
            <w:tcW w:w="2564" w:type="dxa"/>
            <w:tcBorders>
              <w:bottom w:val="single" w:sz="6" w:space="0" w:color="000000"/>
            </w:tcBorders>
          </w:tcPr>
          <w:p>
            <w:pPr>
              <w:pStyle w:val="TableParagraph"/>
              <w:spacing w:line="196" w:lineRule="exact" w:before="148"/>
              <w:ind w:right="133"/>
              <w:rPr>
                <w:sz w:val="20"/>
              </w:rPr>
            </w:pPr>
            <w:r>
              <w:rPr>
                <w:sz w:val="20"/>
              </w:rPr>
              <w:t>461. Расленджа Дацен, 1907 г.р.</w:t>
            </w:r>
          </w:p>
        </w:tc>
        <w:tc>
          <w:tcPr>
            <w:tcW w:w="1133" w:type="dxa"/>
            <w:tcBorders>
              <w:bottom w:val="single" w:sz="6" w:space="0" w:color="000000"/>
            </w:tcBorders>
          </w:tcPr>
          <w:p>
            <w:pPr>
              <w:pStyle w:val="TableParagraph"/>
              <w:spacing w:line="230" w:lineRule="atLeast" w:before="89"/>
              <w:ind w:left="235" w:right="38" w:firstLine="120"/>
              <w:rPr>
                <w:sz w:val="20"/>
              </w:rPr>
            </w:pPr>
            <w:r>
              <w:rPr>
                <w:sz w:val="20"/>
              </w:rPr>
              <w:t>кр-ц, </w:t>
            </w:r>
            <w:r>
              <w:rPr>
                <w:w w:val="95"/>
                <w:sz w:val="20"/>
              </w:rPr>
              <w:t>стрелок</w:t>
            </w:r>
          </w:p>
        </w:tc>
        <w:tc>
          <w:tcPr>
            <w:tcW w:w="2967" w:type="dxa"/>
            <w:tcBorders>
              <w:bottom w:val="single" w:sz="6" w:space="0" w:color="000000"/>
            </w:tcBorders>
          </w:tcPr>
          <w:p>
            <w:pPr>
              <w:pStyle w:val="TableParagraph"/>
              <w:spacing w:line="164" w:lineRule="exact"/>
              <w:rPr>
                <w:sz w:val="20"/>
              </w:rPr>
            </w:pPr>
            <w:r>
              <w:rPr>
                <w:sz w:val="20"/>
              </w:rPr>
              <w:t>Южно-Казахстанская обл.,</w:t>
            </w:r>
          </w:p>
          <w:p>
            <w:pPr>
              <w:pStyle w:val="TableParagraph"/>
              <w:spacing w:line="192" w:lineRule="exact" w:before="14"/>
              <w:ind w:right="379"/>
              <w:rPr>
                <w:sz w:val="20"/>
              </w:rPr>
            </w:pPr>
            <w:r>
              <w:rPr>
                <w:sz w:val="20"/>
              </w:rPr>
              <w:t>Джамбуль- ский р-н, Боговидетский с\с, Расмедова</w:t>
            </w:r>
          </w:p>
        </w:tc>
      </w:tr>
      <w:tr>
        <w:trPr>
          <w:trHeight w:val="358" w:hRule="atLeast"/>
        </w:trPr>
        <w:tc>
          <w:tcPr>
            <w:tcW w:w="2564" w:type="dxa"/>
            <w:tcBorders>
              <w:top w:val="single" w:sz="6" w:space="0" w:color="000000"/>
            </w:tcBorders>
          </w:tcPr>
          <w:p>
            <w:pPr>
              <w:pStyle w:val="TableParagraph"/>
              <w:spacing w:line="190" w:lineRule="exact"/>
              <w:rPr>
                <w:sz w:val="20"/>
              </w:rPr>
            </w:pPr>
            <w:r>
              <w:rPr>
                <w:sz w:val="20"/>
              </w:rPr>
              <w:t>462. Каликашев Иманбай,</w:t>
            </w:r>
          </w:p>
          <w:p>
            <w:pPr>
              <w:pStyle w:val="TableParagraph"/>
              <w:spacing w:line="149" w:lineRule="exact"/>
              <w:rPr>
                <w:sz w:val="20"/>
              </w:rPr>
            </w:pPr>
            <w:r>
              <w:rPr>
                <w:sz w:val="20"/>
              </w:rPr>
              <w:t>1906 г.р.</w:t>
            </w:r>
          </w:p>
        </w:tc>
        <w:tc>
          <w:tcPr>
            <w:tcW w:w="1133" w:type="dxa"/>
            <w:tcBorders>
              <w:top w:val="single" w:sz="6" w:space="0" w:color="000000"/>
            </w:tcBorders>
          </w:tcPr>
          <w:p>
            <w:pPr>
              <w:pStyle w:val="TableParagraph"/>
              <w:spacing w:line="185" w:lineRule="exact"/>
              <w:ind w:left="6" w:right="1"/>
              <w:jc w:val="center"/>
              <w:rPr>
                <w:sz w:val="20"/>
              </w:rPr>
            </w:pPr>
            <w:r>
              <w:rPr>
                <w:sz w:val="20"/>
              </w:rPr>
              <w:t>кр-ц,</w:t>
            </w:r>
          </w:p>
          <w:p>
            <w:pPr>
              <w:pStyle w:val="TableParagraph"/>
              <w:spacing w:line="154" w:lineRule="exact"/>
              <w:ind w:right="1"/>
              <w:jc w:val="center"/>
              <w:rPr>
                <w:sz w:val="20"/>
              </w:rPr>
            </w:pPr>
            <w:r>
              <w:rPr>
                <w:sz w:val="20"/>
              </w:rPr>
              <w:t>стрелок</w:t>
            </w:r>
          </w:p>
        </w:tc>
        <w:tc>
          <w:tcPr>
            <w:tcW w:w="2967" w:type="dxa"/>
            <w:tcBorders>
              <w:top w:val="single" w:sz="6" w:space="0" w:color="000000"/>
              <w:bottom w:val="single" w:sz="24" w:space="0" w:color="FFFFFF"/>
            </w:tcBorders>
          </w:tcPr>
          <w:p>
            <w:pPr>
              <w:pStyle w:val="TableParagraph"/>
              <w:spacing w:line="154" w:lineRule="exact"/>
              <w:rPr>
                <w:sz w:val="20"/>
              </w:rPr>
            </w:pPr>
            <w:r>
              <w:rPr>
                <w:sz w:val="20"/>
              </w:rPr>
              <w:t>Каз. ССР, Кызылординская обл.,</w:t>
            </w:r>
          </w:p>
          <w:p>
            <w:pPr>
              <w:pStyle w:val="TableParagraph"/>
              <w:spacing w:line="185" w:lineRule="exact"/>
              <w:rPr>
                <w:sz w:val="20"/>
              </w:rPr>
            </w:pPr>
            <w:r>
              <w:rPr>
                <w:sz w:val="20"/>
              </w:rPr>
              <w:t>Сырда- рьинский р-н, Кировский</w:t>
            </w:r>
          </w:p>
        </w:tc>
      </w:tr>
      <w:tr>
        <w:trPr>
          <w:trHeight w:val="569" w:hRule="atLeast"/>
        </w:trPr>
        <w:tc>
          <w:tcPr>
            <w:tcW w:w="2564" w:type="dxa"/>
          </w:tcPr>
          <w:p>
            <w:pPr>
              <w:pStyle w:val="TableParagraph"/>
              <w:spacing w:line="213" w:lineRule="auto" w:before="77"/>
              <w:ind w:right="120"/>
              <w:rPr>
                <w:sz w:val="20"/>
              </w:rPr>
            </w:pPr>
            <w:r>
              <w:rPr>
                <w:sz w:val="20"/>
              </w:rPr>
              <w:t>463. Апазов (Айязов) Макулба, 1902 г.р.</w:t>
            </w:r>
          </w:p>
        </w:tc>
        <w:tc>
          <w:tcPr>
            <w:tcW w:w="1133" w:type="dxa"/>
          </w:tcPr>
          <w:p>
            <w:pPr>
              <w:pStyle w:val="TableParagraph"/>
              <w:spacing w:before="30"/>
              <w:ind w:left="235" w:right="38" w:firstLine="120"/>
              <w:rPr>
                <w:sz w:val="20"/>
              </w:rPr>
            </w:pPr>
            <w:r>
              <w:rPr>
                <w:sz w:val="20"/>
              </w:rPr>
              <w:t>кр-ц, </w:t>
            </w:r>
            <w:r>
              <w:rPr>
                <w:w w:val="95"/>
                <w:sz w:val="20"/>
              </w:rPr>
              <w:t>стрелок</w:t>
            </w:r>
          </w:p>
        </w:tc>
        <w:tc>
          <w:tcPr>
            <w:tcW w:w="2967" w:type="dxa"/>
            <w:tcBorders>
              <w:top w:val="single" w:sz="24" w:space="0" w:color="FFFFFF"/>
            </w:tcBorders>
          </w:tcPr>
          <w:p>
            <w:pPr>
              <w:pStyle w:val="TableParagraph"/>
              <w:spacing w:line="199" w:lineRule="auto"/>
              <w:ind w:right="684"/>
              <w:rPr>
                <w:sz w:val="20"/>
              </w:rPr>
            </w:pPr>
            <w:r>
              <w:rPr>
                <w:sz w:val="20"/>
              </w:rPr>
              <w:t>Каз. ССР, Кызылорд. обл., Сырдарьин- ский р-н,</w:t>
            </w:r>
          </w:p>
          <w:p>
            <w:pPr>
              <w:pStyle w:val="TableParagraph"/>
              <w:spacing w:line="171" w:lineRule="exact"/>
              <w:rPr>
                <w:sz w:val="20"/>
              </w:rPr>
            </w:pPr>
            <w:r>
              <w:rPr>
                <w:sz w:val="20"/>
              </w:rPr>
              <w:t>Октябрьский с\с, Тилдакап.</w:t>
            </w:r>
          </w:p>
        </w:tc>
      </w:tr>
      <w:tr>
        <w:trPr>
          <w:trHeight w:val="380" w:hRule="atLeast"/>
        </w:trPr>
        <w:tc>
          <w:tcPr>
            <w:tcW w:w="2564" w:type="dxa"/>
          </w:tcPr>
          <w:p>
            <w:pPr>
              <w:pStyle w:val="TableParagraph"/>
              <w:spacing w:line="196" w:lineRule="exact" w:before="35"/>
              <w:ind w:right="120"/>
              <w:rPr>
                <w:sz w:val="20"/>
              </w:rPr>
            </w:pPr>
            <w:r>
              <w:rPr>
                <w:sz w:val="20"/>
              </w:rPr>
              <w:t>464. Анисша (Агшсша) Пусин, 1904 г.р.</w:t>
            </w:r>
          </w:p>
        </w:tc>
        <w:tc>
          <w:tcPr>
            <w:tcW w:w="1133" w:type="dxa"/>
          </w:tcPr>
          <w:p>
            <w:pPr>
              <w:pStyle w:val="TableParagraph"/>
              <w:spacing w:line="204" w:lineRule="exact"/>
              <w:ind w:left="6" w:right="1"/>
              <w:jc w:val="center"/>
              <w:rPr>
                <w:sz w:val="20"/>
              </w:rPr>
            </w:pPr>
            <w:r>
              <w:rPr>
                <w:sz w:val="20"/>
              </w:rPr>
              <w:t>кр-ц,</w:t>
            </w:r>
          </w:p>
          <w:p>
            <w:pPr>
              <w:pStyle w:val="TableParagraph"/>
              <w:spacing w:line="156" w:lineRule="exact"/>
              <w:ind w:right="1"/>
              <w:jc w:val="center"/>
              <w:rPr>
                <w:sz w:val="20"/>
              </w:rPr>
            </w:pPr>
            <w:r>
              <w:rPr>
                <w:sz w:val="20"/>
              </w:rPr>
              <w:t>стрелок</w:t>
            </w:r>
          </w:p>
        </w:tc>
        <w:tc>
          <w:tcPr>
            <w:tcW w:w="2967" w:type="dxa"/>
            <w:tcBorders>
              <w:bottom w:val="single" w:sz="24" w:space="0" w:color="FFFFFF"/>
            </w:tcBorders>
          </w:tcPr>
          <w:p>
            <w:pPr>
              <w:pStyle w:val="TableParagraph"/>
              <w:spacing w:line="192" w:lineRule="exact"/>
              <w:ind w:right="113"/>
              <w:rPr>
                <w:sz w:val="20"/>
              </w:rPr>
            </w:pPr>
            <w:r>
              <w:rPr>
                <w:sz w:val="20"/>
              </w:rPr>
              <w:t>Каз. ССР, Кызылординская обл., Сырда- рьинский р-н, жена</w:t>
            </w:r>
          </w:p>
        </w:tc>
      </w:tr>
      <w:tr>
        <w:trPr>
          <w:trHeight w:val="327" w:hRule="atLeast"/>
        </w:trPr>
        <w:tc>
          <w:tcPr>
            <w:tcW w:w="2564" w:type="dxa"/>
          </w:tcPr>
          <w:p>
            <w:pPr>
              <w:pStyle w:val="TableParagraph"/>
              <w:spacing w:line="166" w:lineRule="exact"/>
              <w:rPr>
                <w:sz w:val="20"/>
              </w:rPr>
            </w:pPr>
            <w:r>
              <w:rPr>
                <w:sz w:val="20"/>
              </w:rPr>
              <w:t>465. Ящанов Абдрахман,</w:t>
            </w:r>
          </w:p>
          <w:p>
            <w:pPr>
              <w:pStyle w:val="TableParagraph"/>
              <w:spacing w:line="142" w:lineRule="exact"/>
              <w:rPr>
                <w:sz w:val="20"/>
              </w:rPr>
            </w:pPr>
            <w:r>
              <w:rPr>
                <w:sz w:val="20"/>
              </w:rPr>
              <w:t>1904 г.р.</w:t>
            </w:r>
          </w:p>
        </w:tc>
        <w:tc>
          <w:tcPr>
            <w:tcW w:w="1133" w:type="dxa"/>
          </w:tcPr>
          <w:p>
            <w:pPr>
              <w:pStyle w:val="TableParagraph"/>
              <w:spacing w:line="149" w:lineRule="exact"/>
              <w:ind w:left="6" w:right="1"/>
              <w:jc w:val="center"/>
              <w:rPr>
                <w:sz w:val="20"/>
              </w:rPr>
            </w:pPr>
            <w:r>
              <w:rPr>
                <w:sz w:val="20"/>
              </w:rPr>
              <w:t>кр-ц,</w:t>
            </w:r>
          </w:p>
          <w:p>
            <w:pPr>
              <w:pStyle w:val="TableParagraph"/>
              <w:spacing w:line="158" w:lineRule="exact"/>
              <w:ind w:right="1"/>
              <w:jc w:val="center"/>
              <w:rPr>
                <w:sz w:val="20"/>
              </w:rPr>
            </w:pPr>
            <w:r>
              <w:rPr>
                <w:sz w:val="20"/>
              </w:rPr>
              <w:t>стрелок</w:t>
            </w:r>
          </w:p>
        </w:tc>
        <w:tc>
          <w:tcPr>
            <w:tcW w:w="2967" w:type="dxa"/>
            <w:tcBorders>
              <w:top w:val="single" w:sz="24" w:space="0" w:color="FFFFFF"/>
              <w:bottom w:val="single" w:sz="24" w:space="0" w:color="FFFFFF"/>
            </w:tcBorders>
          </w:tcPr>
          <w:p>
            <w:pPr>
              <w:pStyle w:val="TableParagraph"/>
              <w:spacing w:line="127" w:lineRule="exact"/>
              <w:rPr>
                <w:sz w:val="20"/>
              </w:rPr>
            </w:pPr>
            <w:r>
              <w:rPr>
                <w:sz w:val="20"/>
              </w:rPr>
              <w:t>Каз. ССР, Кызылординская обл.,</w:t>
            </w:r>
          </w:p>
          <w:p>
            <w:pPr>
              <w:pStyle w:val="TableParagraph"/>
              <w:spacing w:line="180" w:lineRule="exact"/>
              <w:rPr>
                <w:sz w:val="20"/>
              </w:rPr>
            </w:pPr>
            <w:r>
              <w:rPr>
                <w:sz w:val="20"/>
              </w:rPr>
              <w:t>Сырда- рьинский р-н, Ещанова</w:t>
            </w:r>
          </w:p>
        </w:tc>
      </w:tr>
      <w:tr>
        <w:trPr>
          <w:trHeight w:val="555" w:hRule="atLeast"/>
        </w:trPr>
        <w:tc>
          <w:tcPr>
            <w:tcW w:w="2564" w:type="dxa"/>
          </w:tcPr>
          <w:p>
            <w:pPr>
              <w:pStyle w:val="TableParagraph"/>
              <w:spacing w:line="192" w:lineRule="exact" w:before="171"/>
              <w:ind w:right="205"/>
              <w:rPr>
                <w:sz w:val="20"/>
              </w:rPr>
            </w:pPr>
            <w:r>
              <w:rPr>
                <w:sz w:val="20"/>
              </w:rPr>
              <w:t>466. Нуркесов Садык, 1902 г.р.</w:t>
            </w:r>
          </w:p>
        </w:tc>
        <w:tc>
          <w:tcPr>
            <w:tcW w:w="1133" w:type="dxa"/>
          </w:tcPr>
          <w:p>
            <w:pPr>
              <w:pStyle w:val="TableParagraph"/>
              <w:spacing w:line="230" w:lineRule="atLeast" w:before="102"/>
              <w:ind w:left="235" w:right="38" w:firstLine="120"/>
              <w:rPr>
                <w:sz w:val="20"/>
              </w:rPr>
            </w:pPr>
            <w:r>
              <w:rPr>
                <w:sz w:val="20"/>
              </w:rPr>
              <w:t>кр-ц, </w:t>
            </w:r>
            <w:r>
              <w:rPr>
                <w:w w:val="95"/>
                <w:sz w:val="20"/>
              </w:rPr>
              <w:t>стрелок</w:t>
            </w:r>
          </w:p>
        </w:tc>
        <w:tc>
          <w:tcPr>
            <w:tcW w:w="2967" w:type="dxa"/>
            <w:tcBorders>
              <w:top w:val="single" w:sz="24" w:space="0" w:color="FFFFFF"/>
            </w:tcBorders>
          </w:tcPr>
          <w:p>
            <w:pPr>
              <w:pStyle w:val="TableParagraph"/>
              <w:spacing w:line="199" w:lineRule="auto"/>
              <w:ind w:right="684"/>
              <w:rPr>
                <w:sz w:val="20"/>
              </w:rPr>
            </w:pPr>
            <w:r>
              <w:rPr>
                <w:sz w:val="20"/>
              </w:rPr>
              <w:t>Каз. ССР, Кызылорд. обл., Сырдарьин- ский р-н,</w:t>
            </w:r>
          </w:p>
          <w:p>
            <w:pPr>
              <w:pStyle w:val="TableParagraph"/>
              <w:spacing w:line="161" w:lineRule="exact"/>
              <w:rPr>
                <w:sz w:val="20"/>
              </w:rPr>
            </w:pPr>
            <w:r>
              <w:rPr>
                <w:sz w:val="20"/>
              </w:rPr>
              <w:t>Октябрьский с\с, Амушна</w:t>
            </w:r>
          </w:p>
        </w:tc>
      </w:tr>
      <w:tr>
        <w:trPr>
          <w:trHeight w:val="529" w:hRule="atLeast"/>
        </w:trPr>
        <w:tc>
          <w:tcPr>
            <w:tcW w:w="2564" w:type="dxa"/>
          </w:tcPr>
          <w:p>
            <w:pPr>
              <w:pStyle w:val="TableParagraph"/>
              <w:spacing w:line="194" w:lineRule="auto" w:before="84"/>
              <w:ind w:right="120"/>
              <w:rPr>
                <w:sz w:val="20"/>
              </w:rPr>
            </w:pPr>
            <w:r>
              <w:rPr>
                <w:sz w:val="20"/>
              </w:rPr>
              <w:t>467. Болденбаев Джупубек, 1906 г.р.</w:t>
            </w:r>
          </w:p>
        </w:tc>
        <w:tc>
          <w:tcPr>
            <w:tcW w:w="1133" w:type="dxa"/>
          </w:tcPr>
          <w:p>
            <w:pPr>
              <w:pStyle w:val="TableParagraph"/>
              <w:spacing w:before="20"/>
              <w:ind w:left="235" w:right="38" w:firstLine="120"/>
              <w:rPr>
                <w:sz w:val="20"/>
              </w:rPr>
            </w:pPr>
            <w:r>
              <w:rPr>
                <w:sz w:val="20"/>
              </w:rPr>
              <w:t>кр-ц, </w:t>
            </w:r>
            <w:r>
              <w:rPr>
                <w:w w:val="95"/>
                <w:sz w:val="20"/>
              </w:rPr>
              <w:t>стрелок</w:t>
            </w:r>
          </w:p>
        </w:tc>
        <w:tc>
          <w:tcPr>
            <w:tcW w:w="2967" w:type="dxa"/>
            <w:tcBorders>
              <w:bottom w:val="single" w:sz="24" w:space="0" w:color="FFFFFF"/>
            </w:tcBorders>
          </w:tcPr>
          <w:p>
            <w:pPr>
              <w:pStyle w:val="TableParagraph"/>
              <w:spacing w:line="199" w:lineRule="auto"/>
              <w:ind w:right="35"/>
              <w:rPr>
                <w:sz w:val="20"/>
              </w:rPr>
            </w:pPr>
            <w:r>
              <w:rPr>
                <w:sz w:val="20"/>
              </w:rPr>
              <w:t>Южно-Казахстанская обл., Сайрамский р-н, Бакетинский с\с,</w:t>
            </w:r>
          </w:p>
          <w:p>
            <w:pPr>
              <w:pStyle w:val="TableParagraph"/>
              <w:spacing w:line="136" w:lineRule="exact"/>
              <w:rPr>
                <w:sz w:val="20"/>
              </w:rPr>
            </w:pPr>
            <w:r>
              <w:rPr>
                <w:sz w:val="20"/>
              </w:rPr>
              <w:t>Болха.</w:t>
            </w:r>
          </w:p>
        </w:tc>
      </w:tr>
      <w:tr>
        <w:trPr>
          <w:trHeight w:val="409" w:hRule="atLeast"/>
        </w:trPr>
        <w:tc>
          <w:tcPr>
            <w:tcW w:w="2564" w:type="dxa"/>
          </w:tcPr>
          <w:p>
            <w:pPr>
              <w:pStyle w:val="TableParagraph"/>
              <w:spacing w:line="184" w:lineRule="exact" w:before="39"/>
              <w:ind w:right="231"/>
              <w:rPr>
                <w:sz w:val="20"/>
              </w:rPr>
            </w:pPr>
            <w:r>
              <w:rPr>
                <w:sz w:val="20"/>
              </w:rPr>
              <w:t>468. Керенбек Сагим, 1911 г.р.</w:t>
            </w:r>
          </w:p>
        </w:tc>
        <w:tc>
          <w:tcPr>
            <w:tcW w:w="1133" w:type="dxa"/>
          </w:tcPr>
          <w:p>
            <w:pPr>
              <w:pStyle w:val="TableParagraph"/>
              <w:spacing w:line="188" w:lineRule="exact"/>
              <w:ind w:left="6"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67" w:type="dxa"/>
            <w:tcBorders>
              <w:top w:val="single" w:sz="24" w:space="0" w:color="FFFFFF"/>
            </w:tcBorders>
          </w:tcPr>
          <w:p>
            <w:pPr>
              <w:pStyle w:val="TableParagraph"/>
              <w:spacing w:line="196" w:lineRule="exact" w:before="17"/>
              <w:ind w:right="165"/>
              <w:rPr>
                <w:sz w:val="20"/>
              </w:rPr>
            </w:pPr>
            <w:r>
              <w:rPr>
                <w:sz w:val="20"/>
              </w:rPr>
              <w:t>Джамбульская обл., Курдайский р-н, Гдейсжкс. с\с, Шакикс.</w:t>
            </w:r>
          </w:p>
        </w:tc>
      </w:tr>
      <w:tr>
        <w:trPr>
          <w:trHeight w:val="458" w:hRule="atLeast"/>
        </w:trPr>
        <w:tc>
          <w:tcPr>
            <w:tcW w:w="2564" w:type="dxa"/>
            <w:tcBorders>
              <w:bottom w:val="single" w:sz="4" w:space="0" w:color="FFFFFF"/>
            </w:tcBorders>
          </w:tcPr>
          <w:p>
            <w:pPr>
              <w:pStyle w:val="TableParagraph"/>
              <w:spacing w:line="206" w:lineRule="auto"/>
              <w:ind w:right="52"/>
              <w:rPr>
                <w:sz w:val="20"/>
              </w:rPr>
            </w:pPr>
            <w:r>
              <w:rPr>
                <w:sz w:val="20"/>
              </w:rPr>
              <w:t>469. Тулендаев (Тулепдаев) Сагнар- кул (Сатаркул), 1909</w:t>
            </w:r>
          </w:p>
        </w:tc>
        <w:tc>
          <w:tcPr>
            <w:tcW w:w="1133" w:type="dxa"/>
          </w:tcPr>
          <w:p>
            <w:pPr>
              <w:pStyle w:val="TableParagraph"/>
              <w:spacing w:line="230" w:lineRule="atLeast" w:before="5"/>
              <w:ind w:left="235" w:right="38" w:firstLine="120"/>
              <w:rPr>
                <w:sz w:val="20"/>
              </w:rPr>
            </w:pPr>
            <w:r>
              <w:rPr>
                <w:sz w:val="20"/>
              </w:rPr>
              <w:t>кр-ц, </w:t>
            </w:r>
            <w:r>
              <w:rPr>
                <w:w w:val="95"/>
                <w:sz w:val="20"/>
              </w:rPr>
              <w:t>стрелок</w:t>
            </w:r>
          </w:p>
        </w:tc>
        <w:tc>
          <w:tcPr>
            <w:tcW w:w="2967" w:type="dxa"/>
            <w:tcBorders>
              <w:bottom w:val="single" w:sz="4" w:space="0" w:color="FFFFFF"/>
            </w:tcBorders>
          </w:tcPr>
          <w:p>
            <w:pPr>
              <w:pStyle w:val="TableParagraph"/>
              <w:spacing w:line="199" w:lineRule="auto" w:before="1"/>
              <w:ind w:right="649"/>
              <w:rPr>
                <w:sz w:val="20"/>
              </w:rPr>
            </w:pPr>
            <w:r>
              <w:rPr>
                <w:sz w:val="20"/>
              </w:rPr>
              <w:t>Южно-Казахстанская обл., Джубатин- ский р-н,</w:t>
            </w:r>
          </w:p>
        </w:tc>
      </w:tr>
      <w:tr>
        <w:trPr>
          <w:trHeight w:val="515" w:hRule="atLeast"/>
        </w:trPr>
        <w:tc>
          <w:tcPr>
            <w:tcW w:w="2564" w:type="dxa"/>
            <w:tcBorders>
              <w:top w:val="single" w:sz="4" w:space="0" w:color="FFFFFF"/>
            </w:tcBorders>
          </w:tcPr>
          <w:p>
            <w:pPr>
              <w:pStyle w:val="TableParagraph"/>
              <w:spacing w:line="192" w:lineRule="exact" w:before="132"/>
              <w:ind w:right="252"/>
              <w:rPr>
                <w:sz w:val="20"/>
              </w:rPr>
            </w:pPr>
            <w:r>
              <w:rPr>
                <w:sz w:val="20"/>
              </w:rPr>
              <w:t>470. Андраков (Апдрахов) Каги- лупды, 1905 г.р.</w:t>
            </w:r>
          </w:p>
        </w:tc>
        <w:tc>
          <w:tcPr>
            <w:tcW w:w="1133" w:type="dxa"/>
          </w:tcPr>
          <w:p>
            <w:pPr>
              <w:pStyle w:val="TableParagraph"/>
              <w:spacing w:line="230" w:lineRule="atLeast" w:before="63"/>
              <w:ind w:left="235" w:right="38" w:firstLine="120"/>
              <w:rPr>
                <w:sz w:val="20"/>
              </w:rPr>
            </w:pPr>
            <w:r>
              <w:rPr>
                <w:sz w:val="20"/>
              </w:rPr>
              <w:t>кр-ц, </w:t>
            </w:r>
            <w:r>
              <w:rPr>
                <w:w w:val="95"/>
                <w:sz w:val="20"/>
              </w:rPr>
              <w:t>стрелок</w:t>
            </w:r>
          </w:p>
        </w:tc>
        <w:tc>
          <w:tcPr>
            <w:tcW w:w="2967" w:type="dxa"/>
            <w:tcBorders>
              <w:top w:val="single" w:sz="4" w:space="0" w:color="FFFFFF"/>
              <w:bottom w:val="single" w:sz="4" w:space="0" w:color="FFFFFF"/>
            </w:tcBorders>
          </w:tcPr>
          <w:p>
            <w:pPr>
              <w:pStyle w:val="TableParagraph"/>
              <w:spacing w:line="199" w:lineRule="auto"/>
              <w:ind w:right="162"/>
              <w:rPr>
                <w:sz w:val="20"/>
              </w:rPr>
            </w:pPr>
            <w:r>
              <w:rPr>
                <w:sz w:val="20"/>
              </w:rPr>
              <w:t>Джамбульская обл., Курдайский р-н, Бисговицкий с\с, Андрасова</w:t>
            </w:r>
          </w:p>
          <w:p>
            <w:pPr>
              <w:pStyle w:val="TableParagraph"/>
              <w:spacing w:line="123" w:lineRule="exact"/>
              <w:rPr>
                <w:sz w:val="20"/>
              </w:rPr>
            </w:pPr>
            <w:r>
              <w:rPr>
                <w:sz w:val="20"/>
              </w:rPr>
              <w:t>Бажап.</w:t>
            </w:r>
          </w:p>
        </w:tc>
      </w:tr>
      <w:tr>
        <w:trPr>
          <w:trHeight w:val="458" w:hRule="atLeast"/>
        </w:trPr>
        <w:tc>
          <w:tcPr>
            <w:tcW w:w="2564" w:type="dxa"/>
          </w:tcPr>
          <w:p>
            <w:pPr>
              <w:pStyle w:val="TableParagraph"/>
              <w:spacing w:line="192" w:lineRule="exact" w:before="74"/>
              <w:rPr>
                <w:sz w:val="20"/>
              </w:rPr>
            </w:pPr>
            <w:r>
              <w:rPr>
                <w:sz w:val="20"/>
              </w:rPr>
              <w:t>471. Киметбаев (Кишетбаев) Абшиай, 1902 г.р.</w:t>
            </w:r>
          </w:p>
        </w:tc>
        <w:tc>
          <w:tcPr>
            <w:tcW w:w="1133" w:type="dxa"/>
          </w:tcPr>
          <w:p>
            <w:pPr>
              <w:pStyle w:val="TableParagraph"/>
              <w:spacing w:line="230" w:lineRule="atLeast" w:before="5"/>
              <w:ind w:left="235" w:right="38" w:firstLine="120"/>
              <w:rPr>
                <w:sz w:val="20"/>
              </w:rPr>
            </w:pPr>
            <w:r>
              <w:rPr>
                <w:sz w:val="20"/>
              </w:rPr>
              <w:t>кр-ц, </w:t>
            </w:r>
            <w:r>
              <w:rPr>
                <w:w w:val="95"/>
                <w:sz w:val="20"/>
              </w:rPr>
              <w:t>стрелок</w:t>
            </w:r>
          </w:p>
        </w:tc>
        <w:tc>
          <w:tcPr>
            <w:tcW w:w="2967" w:type="dxa"/>
            <w:tcBorders>
              <w:top w:val="single" w:sz="4" w:space="0" w:color="FFFFFF"/>
            </w:tcBorders>
          </w:tcPr>
          <w:p>
            <w:pPr>
              <w:pStyle w:val="TableParagraph"/>
              <w:spacing w:line="192" w:lineRule="exact" w:before="74"/>
              <w:ind w:right="165"/>
              <w:rPr>
                <w:sz w:val="20"/>
              </w:rPr>
            </w:pPr>
            <w:r>
              <w:rPr>
                <w:sz w:val="20"/>
              </w:rPr>
              <w:t>Джамбульская обл., Курдайский р-н, Чотаб Кименсбаева Башон.</w:t>
            </w:r>
          </w:p>
        </w:tc>
      </w:tr>
      <w:tr>
        <w:trPr>
          <w:trHeight w:val="403" w:hRule="atLeast"/>
        </w:trPr>
        <w:tc>
          <w:tcPr>
            <w:tcW w:w="2564" w:type="dxa"/>
          </w:tcPr>
          <w:p>
            <w:pPr>
              <w:pStyle w:val="TableParagraph"/>
              <w:spacing w:line="141" w:lineRule="exact"/>
              <w:rPr>
                <w:sz w:val="20"/>
              </w:rPr>
            </w:pPr>
            <w:r>
              <w:rPr>
                <w:sz w:val="20"/>
              </w:rPr>
              <w:t>472. Тугузбаев Раскитбай,</w:t>
            </w:r>
          </w:p>
          <w:p>
            <w:pPr>
              <w:pStyle w:val="TableParagraph"/>
              <w:spacing w:line="200" w:lineRule="exact"/>
              <w:rPr>
                <w:sz w:val="20"/>
              </w:rPr>
            </w:pPr>
            <w:r>
              <w:rPr>
                <w:sz w:val="20"/>
              </w:rPr>
              <w:t>1908</w:t>
            </w:r>
          </w:p>
        </w:tc>
        <w:tc>
          <w:tcPr>
            <w:tcW w:w="1133" w:type="dxa"/>
          </w:tcPr>
          <w:p>
            <w:pPr>
              <w:pStyle w:val="TableParagraph"/>
              <w:spacing w:line="183" w:lineRule="exact"/>
              <w:ind w:left="6" w:right="1"/>
              <w:jc w:val="center"/>
              <w:rPr>
                <w:sz w:val="20"/>
              </w:rPr>
            </w:pPr>
            <w:r>
              <w:rPr>
                <w:sz w:val="20"/>
              </w:rPr>
              <w:t>кр-ц,</w:t>
            </w:r>
          </w:p>
          <w:p>
            <w:pPr>
              <w:pStyle w:val="TableParagraph"/>
              <w:spacing w:line="200" w:lineRule="exact"/>
              <w:ind w:right="1"/>
              <w:jc w:val="center"/>
              <w:rPr>
                <w:sz w:val="20"/>
              </w:rPr>
            </w:pPr>
            <w:r>
              <w:rPr>
                <w:sz w:val="20"/>
              </w:rPr>
              <w:t>стрелок</w:t>
            </w:r>
          </w:p>
        </w:tc>
        <w:tc>
          <w:tcPr>
            <w:tcW w:w="2967" w:type="dxa"/>
          </w:tcPr>
          <w:p>
            <w:pPr>
              <w:pStyle w:val="TableParagraph"/>
              <w:spacing w:line="196" w:lineRule="exact" w:before="12"/>
              <w:ind w:right="165"/>
              <w:rPr>
                <w:sz w:val="20"/>
              </w:rPr>
            </w:pPr>
            <w:r>
              <w:rPr>
                <w:sz w:val="20"/>
              </w:rPr>
              <w:t>Джамбульская обл., Курдайский р-н, Красногорский с\с.</w:t>
            </w:r>
          </w:p>
        </w:tc>
      </w:tr>
      <w:tr>
        <w:trPr>
          <w:trHeight w:val="546" w:hRule="atLeast"/>
        </w:trPr>
        <w:tc>
          <w:tcPr>
            <w:tcW w:w="2564" w:type="dxa"/>
          </w:tcPr>
          <w:p>
            <w:pPr>
              <w:pStyle w:val="TableParagraph"/>
              <w:spacing w:line="206" w:lineRule="exact" w:before="141"/>
              <w:rPr>
                <w:sz w:val="20"/>
              </w:rPr>
            </w:pPr>
            <w:r>
              <w:rPr>
                <w:sz w:val="20"/>
              </w:rPr>
              <w:t>473. Утеулинов Кайкен, 1905</w:t>
            </w:r>
          </w:p>
          <w:p>
            <w:pPr>
              <w:pStyle w:val="TableParagraph"/>
              <w:spacing w:line="179" w:lineRule="exact"/>
              <w:rPr>
                <w:sz w:val="20"/>
              </w:rPr>
            </w:pPr>
            <w:r>
              <w:rPr>
                <w:sz w:val="20"/>
              </w:rPr>
              <w:t>г.р.</w:t>
            </w:r>
          </w:p>
        </w:tc>
        <w:tc>
          <w:tcPr>
            <w:tcW w:w="1133" w:type="dxa"/>
          </w:tcPr>
          <w:p>
            <w:pPr>
              <w:pStyle w:val="TableParagraph"/>
              <w:spacing w:line="230" w:lineRule="atLeast" w:before="96"/>
              <w:ind w:left="235" w:right="38" w:firstLine="120"/>
              <w:rPr>
                <w:sz w:val="20"/>
              </w:rPr>
            </w:pPr>
            <w:r>
              <w:rPr>
                <w:sz w:val="20"/>
              </w:rPr>
              <w:t>кр-ц, </w:t>
            </w:r>
            <w:r>
              <w:rPr>
                <w:w w:val="95"/>
                <w:sz w:val="20"/>
              </w:rPr>
              <w:t>стрелок</w:t>
            </w:r>
          </w:p>
        </w:tc>
        <w:tc>
          <w:tcPr>
            <w:tcW w:w="2967" w:type="dxa"/>
          </w:tcPr>
          <w:p>
            <w:pPr>
              <w:pStyle w:val="TableParagraph"/>
              <w:spacing w:line="192" w:lineRule="exact" w:before="2"/>
              <w:ind w:right="165"/>
              <w:rPr>
                <w:sz w:val="20"/>
              </w:rPr>
            </w:pPr>
            <w:r>
              <w:rPr>
                <w:sz w:val="20"/>
              </w:rPr>
              <w:t>Джамбульская обл., Курдайский р-н, Айкайжский с\с, жена - Утеулинова.</w:t>
            </w:r>
          </w:p>
        </w:tc>
      </w:tr>
      <w:tr>
        <w:trPr>
          <w:trHeight w:val="362" w:hRule="atLeast"/>
        </w:trPr>
        <w:tc>
          <w:tcPr>
            <w:tcW w:w="2564" w:type="dxa"/>
          </w:tcPr>
          <w:p>
            <w:pPr>
              <w:pStyle w:val="TableParagraph"/>
              <w:spacing w:line="196" w:lineRule="exact"/>
              <w:rPr>
                <w:sz w:val="20"/>
              </w:rPr>
            </w:pPr>
            <w:r>
              <w:rPr>
                <w:sz w:val="20"/>
              </w:rPr>
              <w:t>474. Азимбеков Телосу, 1903</w:t>
            </w:r>
          </w:p>
          <w:p>
            <w:pPr>
              <w:pStyle w:val="TableParagraph"/>
              <w:spacing w:line="147" w:lineRule="exact"/>
              <w:rPr>
                <w:sz w:val="20"/>
              </w:rPr>
            </w:pPr>
            <w:r>
              <w:rPr>
                <w:sz w:val="20"/>
              </w:rPr>
              <w:t>г.р.</w:t>
            </w:r>
          </w:p>
        </w:tc>
        <w:tc>
          <w:tcPr>
            <w:tcW w:w="1133" w:type="dxa"/>
          </w:tcPr>
          <w:p>
            <w:pPr>
              <w:pStyle w:val="TableParagraph"/>
              <w:spacing w:line="175" w:lineRule="exact"/>
              <w:ind w:left="6" w:right="1"/>
              <w:jc w:val="center"/>
              <w:rPr>
                <w:sz w:val="20"/>
              </w:rPr>
            </w:pPr>
            <w:r>
              <w:rPr>
                <w:sz w:val="20"/>
              </w:rPr>
              <w:t>кр-ц,</w:t>
            </w:r>
          </w:p>
          <w:p>
            <w:pPr>
              <w:pStyle w:val="TableParagraph"/>
              <w:spacing w:line="168" w:lineRule="exact"/>
              <w:ind w:right="1"/>
              <w:jc w:val="center"/>
              <w:rPr>
                <w:sz w:val="20"/>
              </w:rPr>
            </w:pPr>
            <w:r>
              <w:rPr>
                <w:sz w:val="20"/>
              </w:rPr>
              <w:t>стрелок</w:t>
            </w:r>
          </w:p>
        </w:tc>
        <w:tc>
          <w:tcPr>
            <w:tcW w:w="2967" w:type="dxa"/>
            <w:tcBorders>
              <w:bottom w:val="single" w:sz="18" w:space="0" w:color="FFFFFF"/>
            </w:tcBorders>
          </w:tcPr>
          <w:p>
            <w:pPr>
              <w:pStyle w:val="TableParagraph"/>
              <w:spacing w:line="156" w:lineRule="exact"/>
              <w:rPr>
                <w:sz w:val="20"/>
              </w:rPr>
            </w:pPr>
            <w:r>
              <w:rPr>
                <w:sz w:val="20"/>
              </w:rPr>
              <w:t>Джамбульская обл.,</w:t>
            </w:r>
          </w:p>
          <w:p>
            <w:pPr>
              <w:pStyle w:val="TableParagraph"/>
              <w:spacing w:line="188" w:lineRule="exact"/>
              <w:rPr>
                <w:sz w:val="20"/>
              </w:rPr>
            </w:pPr>
            <w:r>
              <w:rPr>
                <w:sz w:val="20"/>
              </w:rPr>
              <w:t>Джувалинский р-н, Петровский</w:t>
            </w:r>
          </w:p>
        </w:tc>
      </w:tr>
      <w:tr>
        <w:trPr>
          <w:trHeight w:val="570" w:hRule="atLeast"/>
        </w:trPr>
        <w:tc>
          <w:tcPr>
            <w:tcW w:w="2564" w:type="dxa"/>
          </w:tcPr>
          <w:p>
            <w:pPr>
              <w:pStyle w:val="TableParagraph"/>
              <w:spacing w:before="146"/>
              <w:rPr>
                <w:sz w:val="20"/>
              </w:rPr>
            </w:pPr>
            <w:r>
              <w:rPr>
                <w:sz w:val="20"/>
              </w:rPr>
              <w:t>475. Макимов Ауэз, 1903 г.р.</w:t>
            </w:r>
          </w:p>
        </w:tc>
        <w:tc>
          <w:tcPr>
            <w:tcW w:w="1133" w:type="dxa"/>
          </w:tcPr>
          <w:p>
            <w:pPr>
              <w:pStyle w:val="TableParagraph"/>
              <w:spacing w:line="230" w:lineRule="atLeast" w:before="117"/>
              <w:ind w:left="235" w:right="38" w:firstLine="120"/>
              <w:rPr>
                <w:sz w:val="20"/>
              </w:rPr>
            </w:pPr>
            <w:r>
              <w:rPr>
                <w:sz w:val="20"/>
              </w:rPr>
              <w:t>кр-ц, </w:t>
            </w:r>
            <w:r>
              <w:rPr>
                <w:w w:val="95"/>
                <w:sz w:val="20"/>
              </w:rPr>
              <w:t>стрелок</w:t>
            </w:r>
          </w:p>
        </w:tc>
        <w:tc>
          <w:tcPr>
            <w:tcW w:w="2967" w:type="dxa"/>
            <w:tcBorders>
              <w:top w:val="single" w:sz="18" w:space="0" w:color="FFFFFF"/>
            </w:tcBorders>
          </w:tcPr>
          <w:p>
            <w:pPr>
              <w:pStyle w:val="TableParagraph"/>
              <w:spacing w:line="199" w:lineRule="auto"/>
              <w:ind w:right="-11"/>
              <w:rPr>
                <w:sz w:val="20"/>
              </w:rPr>
            </w:pPr>
            <w:r>
              <w:rPr>
                <w:sz w:val="20"/>
              </w:rPr>
              <w:t>Каз. ССР, Кызылорд. обл., Сырда- рьинский р-н, к-з</w:t>
            </w:r>
          </w:p>
          <w:p>
            <w:pPr>
              <w:pStyle w:val="TableParagraph"/>
              <w:spacing w:line="171" w:lineRule="exact"/>
              <w:rPr>
                <w:sz w:val="20"/>
              </w:rPr>
            </w:pPr>
            <w:r>
              <w:rPr>
                <w:sz w:val="20"/>
              </w:rPr>
              <w:t>«Интернационал», Десангуль.</w:t>
            </w:r>
          </w:p>
        </w:tc>
      </w:tr>
    </w:tbl>
    <w:p>
      <w:pPr>
        <w:spacing w:after="0" w:line="171" w:lineRule="exact"/>
        <w:rPr>
          <w:sz w:val="20"/>
        </w:rPr>
        <w:sectPr>
          <w:headerReference w:type="even" r:id="rId234"/>
          <w:headerReference w:type="default" r:id="rId235"/>
          <w:pgSz w:w="8400" w:h="11900"/>
          <w:pgMar w:header="703" w:footer="853" w:top="920" w:bottom="1060" w:left="0" w:right="0"/>
        </w:sectPr>
      </w:pPr>
    </w:p>
    <w:p>
      <w:pPr>
        <w:pStyle w:val="BodyText"/>
      </w:pPr>
    </w:p>
    <w:p>
      <w:pPr>
        <w:pStyle w:val="BodyText"/>
      </w:pPr>
    </w:p>
    <w:p>
      <w:pPr>
        <w:pStyle w:val="BodyText"/>
        <w:spacing w:before="7"/>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2996"/>
      </w:tblGrid>
      <w:tr>
        <w:trPr>
          <w:trHeight w:val="633" w:hRule="atLeast"/>
        </w:trPr>
        <w:tc>
          <w:tcPr>
            <w:tcW w:w="2602" w:type="dxa"/>
          </w:tcPr>
          <w:p>
            <w:pPr>
              <w:pStyle w:val="TableParagraph"/>
              <w:spacing w:line="187" w:lineRule="auto" w:before="135"/>
              <w:ind w:right="-12"/>
              <w:rPr>
                <w:sz w:val="20"/>
              </w:rPr>
            </w:pPr>
            <w:r>
              <w:rPr>
                <w:sz w:val="20"/>
              </w:rPr>
              <w:t>476. Махдоваев Тунуашхов, 1909 г.р.</w:t>
            </w:r>
          </w:p>
        </w:tc>
        <w:tc>
          <w:tcPr>
            <w:tcW w:w="1133" w:type="dxa"/>
          </w:tcPr>
          <w:p>
            <w:pPr>
              <w:pStyle w:val="TableParagraph"/>
              <w:spacing w:before="65"/>
              <w:ind w:left="235" w:right="38" w:firstLine="120"/>
              <w:rPr>
                <w:sz w:val="20"/>
              </w:rPr>
            </w:pPr>
            <w:r>
              <w:rPr>
                <w:sz w:val="20"/>
              </w:rPr>
              <w:t>кр-ц, </w:t>
            </w:r>
            <w:r>
              <w:rPr>
                <w:w w:val="95"/>
                <w:sz w:val="20"/>
              </w:rPr>
              <w:t>стрелок</w:t>
            </w:r>
          </w:p>
        </w:tc>
        <w:tc>
          <w:tcPr>
            <w:tcW w:w="2996" w:type="dxa"/>
          </w:tcPr>
          <w:p>
            <w:pPr>
              <w:pStyle w:val="TableParagraph"/>
              <w:spacing w:line="194" w:lineRule="auto" w:before="33"/>
              <w:ind w:right="183"/>
              <w:jc w:val="both"/>
              <w:rPr>
                <w:sz w:val="20"/>
              </w:rPr>
            </w:pPr>
            <w:r>
              <w:rPr>
                <w:sz w:val="20"/>
              </w:rPr>
              <w:t>Каз. ССР, Кызылординская</w:t>
            </w:r>
            <w:r>
              <w:rPr>
                <w:spacing w:val="-13"/>
                <w:sz w:val="20"/>
              </w:rPr>
              <w:t> </w:t>
            </w:r>
            <w:r>
              <w:rPr>
                <w:sz w:val="20"/>
              </w:rPr>
              <w:t>обл., Сыр- дарьинский р-н, аул № 18, одинок.</w:t>
            </w:r>
          </w:p>
        </w:tc>
      </w:tr>
      <w:tr>
        <w:trPr>
          <w:trHeight w:val="561" w:hRule="atLeast"/>
        </w:trPr>
        <w:tc>
          <w:tcPr>
            <w:tcW w:w="2602" w:type="dxa"/>
          </w:tcPr>
          <w:p>
            <w:pPr>
              <w:pStyle w:val="TableParagraph"/>
              <w:spacing w:line="187" w:lineRule="auto"/>
              <w:ind w:right="363"/>
              <w:rPr>
                <w:sz w:val="20"/>
              </w:rPr>
            </w:pPr>
            <w:r>
              <w:rPr>
                <w:sz w:val="20"/>
              </w:rPr>
              <w:t>477. Тайжанов Садыкбай, 1907 г.р.</w:t>
            </w:r>
          </w:p>
        </w:tc>
        <w:tc>
          <w:tcPr>
            <w:tcW w:w="1133" w:type="dxa"/>
          </w:tcPr>
          <w:p>
            <w:pPr>
              <w:pStyle w:val="TableParagraph"/>
              <w:spacing w:line="228" w:lineRule="exact" w:before="115"/>
              <w:ind w:left="235" w:right="38" w:firstLine="120"/>
              <w:rPr>
                <w:sz w:val="20"/>
              </w:rPr>
            </w:pPr>
            <w:r>
              <w:rPr>
                <w:sz w:val="20"/>
              </w:rPr>
              <w:t>кр-ц, </w:t>
            </w:r>
            <w:r>
              <w:rPr>
                <w:w w:val="95"/>
                <w:sz w:val="20"/>
              </w:rPr>
              <w:t>стрелок</w:t>
            </w:r>
          </w:p>
        </w:tc>
        <w:tc>
          <w:tcPr>
            <w:tcW w:w="2996" w:type="dxa"/>
          </w:tcPr>
          <w:p>
            <w:pPr>
              <w:pStyle w:val="TableParagraph"/>
              <w:spacing w:line="194" w:lineRule="auto"/>
              <w:ind w:right="713"/>
              <w:rPr>
                <w:sz w:val="20"/>
              </w:rPr>
            </w:pPr>
            <w:r>
              <w:rPr>
                <w:sz w:val="20"/>
              </w:rPr>
              <w:t>Каз. ССР, Кызылорд. обл., Сырдарьин- ский р-н, к-з</w:t>
            </w:r>
          </w:p>
          <w:p>
            <w:pPr>
              <w:pStyle w:val="TableParagraph"/>
              <w:spacing w:line="171" w:lineRule="exact"/>
              <w:rPr>
                <w:sz w:val="20"/>
              </w:rPr>
            </w:pPr>
            <w:r>
              <w:rPr>
                <w:sz w:val="20"/>
              </w:rPr>
              <w:t>«Интернационал», жена Сейнбат.</w:t>
            </w:r>
          </w:p>
        </w:tc>
      </w:tr>
      <w:tr>
        <w:trPr>
          <w:trHeight w:val="565" w:hRule="atLeast"/>
        </w:trPr>
        <w:tc>
          <w:tcPr>
            <w:tcW w:w="2602" w:type="dxa"/>
          </w:tcPr>
          <w:p>
            <w:pPr>
              <w:pStyle w:val="TableParagraph"/>
              <w:spacing w:line="194" w:lineRule="auto" w:before="88"/>
              <w:ind w:right="101"/>
              <w:rPr>
                <w:sz w:val="20"/>
              </w:rPr>
            </w:pPr>
            <w:r>
              <w:rPr>
                <w:sz w:val="20"/>
              </w:rPr>
              <w:t>478. Гнеркибаев (Теркибаев) Нумекайбит, 1907 г.р.</w:t>
            </w:r>
          </w:p>
        </w:tc>
        <w:tc>
          <w:tcPr>
            <w:tcW w:w="1133" w:type="dxa"/>
          </w:tcPr>
          <w:p>
            <w:pPr>
              <w:pStyle w:val="TableParagraph"/>
              <w:spacing w:before="26"/>
              <w:ind w:left="235" w:right="38" w:firstLine="120"/>
              <w:rPr>
                <w:sz w:val="20"/>
              </w:rPr>
            </w:pPr>
            <w:r>
              <w:rPr>
                <w:sz w:val="20"/>
              </w:rPr>
              <w:t>кр-ц, </w:t>
            </w:r>
            <w:r>
              <w:rPr>
                <w:w w:val="95"/>
                <w:sz w:val="20"/>
              </w:rPr>
              <w:t>стрелок</w:t>
            </w:r>
          </w:p>
        </w:tc>
        <w:tc>
          <w:tcPr>
            <w:tcW w:w="2996" w:type="dxa"/>
          </w:tcPr>
          <w:p>
            <w:pPr>
              <w:pStyle w:val="TableParagraph"/>
              <w:spacing w:line="199" w:lineRule="auto"/>
              <w:ind w:right="340"/>
              <w:rPr>
                <w:sz w:val="20"/>
              </w:rPr>
            </w:pPr>
            <w:r>
              <w:rPr>
                <w:sz w:val="20"/>
              </w:rPr>
              <w:t>Каз. ССР, Кызылорд. обл., Сырдарьин- ский р-н, аул № 9,</w:t>
            </w:r>
          </w:p>
          <w:p>
            <w:pPr>
              <w:pStyle w:val="TableParagraph"/>
              <w:spacing w:line="175" w:lineRule="exact"/>
              <w:rPr>
                <w:sz w:val="20"/>
              </w:rPr>
            </w:pPr>
            <w:r>
              <w:rPr>
                <w:sz w:val="20"/>
              </w:rPr>
              <w:t>жена - Копчан.</w:t>
            </w:r>
          </w:p>
        </w:tc>
      </w:tr>
      <w:tr>
        <w:trPr>
          <w:trHeight w:val="590" w:hRule="atLeast"/>
        </w:trPr>
        <w:tc>
          <w:tcPr>
            <w:tcW w:w="2602" w:type="dxa"/>
          </w:tcPr>
          <w:p>
            <w:pPr>
              <w:pStyle w:val="TableParagraph"/>
              <w:spacing w:line="187" w:lineRule="auto" w:before="113"/>
              <w:ind w:right="184"/>
              <w:rPr>
                <w:sz w:val="20"/>
              </w:rPr>
            </w:pPr>
            <w:r>
              <w:rPr>
                <w:sz w:val="20"/>
              </w:rPr>
              <w:t>479. Букатаоев Матин, 1904 г.р.</w:t>
            </w:r>
          </w:p>
        </w:tc>
        <w:tc>
          <w:tcPr>
            <w:tcW w:w="1133" w:type="dxa"/>
          </w:tcPr>
          <w:p>
            <w:pPr>
              <w:pStyle w:val="TableParagraph"/>
              <w:spacing w:before="43"/>
              <w:ind w:left="235" w:right="38" w:firstLine="120"/>
              <w:rPr>
                <w:sz w:val="20"/>
              </w:rPr>
            </w:pPr>
            <w:r>
              <w:rPr>
                <w:sz w:val="20"/>
              </w:rPr>
              <w:t>кр-ц, </w:t>
            </w:r>
            <w:r>
              <w:rPr>
                <w:w w:val="95"/>
                <w:sz w:val="20"/>
              </w:rPr>
              <w:t>стрелок</w:t>
            </w:r>
          </w:p>
        </w:tc>
        <w:tc>
          <w:tcPr>
            <w:tcW w:w="2996" w:type="dxa"/>
          </w:tcPr>
          <w:p>
            <w:pPr>
              <w:pStyle w:val="TableParagraph"/>
              <w:spacing w:line="192" w:lineRule="auto" w:before="16"/>
              <w:ind w:right="340"/>
              <w:rPr>
                <w:sz w:val="20"/>
              </w:rPr>
            </w:pPr>
            <w:r>
              <w:rPr>
                <w:sz w:val="20"/>
              </w:rPr>
              <w:t>Каз. ССР, Кызылорд. обл., Сырдарьин- ский р-н, аул № 4,</w:t>
            </w:r>
          </w:p>
          <w:p>
            <w:pPr>
              <w:pStyle w:val="TableParagraph"/>
              <w:spacing w:line="187" w:lineRule="exact"/>
              <w:rPr>
                <w:sz w:val="20"/>
              </w:rPr>
            </w:pPr>
            <w:r>
              <w:rPr>
                <w:sz w:val="20"/>
              </w:rPr>
              <w:t>жена - Мервеч.</w:t>
            </w:r>
          </w:p>
        </w:tc>
      </w:tr>
      <w:tr>
        <w:trPr>
          <w:trHeight w:val="556" w:hRule="atLeast"/>
        </w:trPr>
        <w:tc>
          <w:tcPr>
            <w:tcW w:w="2602" w:type="dxa"/>
          </w:tcPr>
          <w:p>
            <w:pPr>
              <w:pStyle w:val="TableParagraph"/>
              <w:spacing w:line="206" w:lineRule="exact" w:before="149"/>
              <w:rPr>
                <w:sz w:val="20"/>
              </w:rPr>
            </w:pPr>
            <w:r>
              <w:rPr>
                <w:sz w:val="20"/>
              </w:rPr>
              <w:t>480. Раймукулув Ечепкул,</w:t>
            </w:r>
          </w:p>
          <w:p>
            <w:pPr>
              <w:pStyle w:val="TableParagraph"/>
              <w:spacing w:line="181" w:lineRule="exact"/>
              <w:rPr>
                <w:sz w:val="20"/>
              </w:rPr>
            </w:pPr>
            <w:r>
              <w:rPr>
                <w:sz w:val="20"/>
              </w:rPr>
              <w:t>1906 г.р.</w:t>
            </w:r>
          </w:p>
        </w:tc>
        <w:tc>
          <w:tcPr>
            <w:tcW w:w="1133" w:type="dxa"/>
          </w:tcPr>
          <w:p>
            <w:pPr>
              <w:pStyle w:val="TableParagraph"/>
              <w:spacing w:line="228" w:lineRule="exact" w:before="110"/>
              <w:ind w:left="235" w:right="38" w:firstLine="120"/>
              <w:rPr>
                <w:sz w:val="20"/>
              </w:rPr>
            </w:pPr>
            <w:r>
              <w:rPr>
                <w:sz w:val="20"/>
              </w:rPr>
              <w:t>кр-ц, </w:t>
            </w:r>
            <w:r>
              <w:rPr>
                <w:w w:val="95"/>
                <w:sz w:val="20"/>
              </w:rPr>
              <w:t>стрелок</w:t>
            </w:r>
          </w:p>
        </w:tc>
        <w:tc>
          <w:tcPr>
            <w:tcW w:w="2996" w:type="dxa"/>
            <w:tcBorders>
              <w:bottom w:val="single" w:sz="4" w:space="0" w:color="FFFFFF"/>
            </w:tcBorders>
          </w:tcPr>
          <w:p>
            <w:pPr>
              <w:pStyle w:val="TableParagraph"/>
              <w:spacing w:line="199" w:lineRule="auto" w:before="1"/>
              <w:ind w:right="586"/>
              <w:rPr>
                <w:sz w:val="20"/>
              </w:rPr>
            </w:pPr>
            <w:r>
              <w:rPr>
                <w:sz w:val="20"/>
              </w:rPr>
              <w:t>Каз. ССР, Скичамская обл., Конбай- ский р-н (с\с), к-з</w:t>
            </w:r>
          </w:p>
          <w:p>
            <w:pPr>
              <w:pStyle w:val="TableParagraph"/>
              <w:spacing w:line="154" w:lineRule="exact"/>
              <w:rPr>
                <w:sz w:val="20"/>
              </w:rPr>
            </w:pPr>
            <w:r>
              <w:rPr>
                <w:sz w:val="20"/>
              </w:rPr>
              <w:t>«Кызылтан», ж. Раимкулова</w:t>
            </w:r>
          </w:p>
        </w:tc>
      </w:tr>
      <w:tr>
        <w:trPr>
          <w:trHeight w:val="416" w:hRule="atLeast"/>
        </w:trPr>
        <w:tc>
          <w:tcPr>
            <w:tcW w:w="2602" w:type="dxa"/>
          </w:tcPr>
          <w:p>
            <w:pPr>
              <w:pStyle w:val="TableParagraph"/>
              <w:spacing w:line="188" w:lineRule="exact" w:before="41"/>
              <w:ind w:right="198"/>
              <w:rPr>
                <w:sz w:val="20"/>
              </w:rPr>
            </w:pPr>
            <w:r>
              <w:rPr>
                <w:sz w:val="20"/>
              </w:rPr>
              <w:t>481. Серкбаев Арабыб 1908 г.р.</w:t>
            </w:r>
          </w:p>
        </w:tc>
        <w:tc>
          <w:tcPr>
            <w:tcW w:w="1133" w:type="dxa"/>
          </w:tcPr>
          <w:p>
            <w:pPr>
              <w:pStyle w:val="TableParagraph"/>
              <w:spacing w:line="196" w:lineRule="exact"/>
              <w:ind w:left="6" w:right="1"/>
              <w:jc w:val="center"/>
              <w:rPr>
                <w:sz w:val="20"/>
              </w:rPr>
            </w:pPr>
            <w:r>
              <w:rPr>
                <w:sz w:val="20"/>
              </w:rPr>
              <w:t>кр-ц,</w:t>
            </w:r>
          </w:p>
          <w:p>
            <w:pPr>
              <w:pStyle w:val="TableParagraph"/>
              <w:spacing w:line="202" w:lineRule="exact"/>
              <w:ind w:left="8" w:right="1"/>
              <w:jc w:val="center"/>
              <w:rPr>
                <w:sz w:val="20"/>
              </w:rPr>
            </w:pPr>
            <w:r>
              <w:rPr>
                <w:sz w:val="20"/>
              </w:rPr>
              <w:t>стрелок</w:t>
            </w:r>
          </w:p>
        </w:tc>
        <w:tc>
          <w:tcPr>
            <w:tcW w:w="2996" w:type="dxa"/>
            <w:tcBorders>
              <w:top w:val="single" w:sz="4" w:space="0" w:color="FFFFFF"/>
            </w:tcBorders>
          </w:tcPr>
          <w:p>
            <w:pPr>
              <w:pStyle w:val="TableParagraph"/>
              <w:spacing w:line="188" w:lineRule="exact" w:before="41"/>
              <w:ind w:right="-7"/>
              <w:rPr>
                <w:sz w:val="20"/>
              </w:rPr>
            </w:pPr>
            <w:r>
              <w:rPr>
                <w:sz w:val="20"/>
              </w:rPr>
              <w:t>Каз.</w:t>
            </w:r>
            <w:r>
              <w:rPr>
                <w:spacing w:val="-8"/>
                <w:sz w:val="20"/>
              </w:rPr>
              <w:t> </w:t>
            </w:r>
            <w:r>
              <w:rPr>
                <w:sz w:val="20"/>
              </w:rPr>
              <w:t>ССР,</w:t>
            </w:r>
            <w:r>
              <w:rPr>
                <w:spacing w:val="-8"/>
                <w:sz w:val="20"/>
              </w:rPr>
              <w:t> </w:t>
            </w:r>
            <w:r>
              <w:rPr>
                <w:sz w:val="20"/>
              </w:rPr>
              <w:t>Карсайский</w:t>
            </w:r>
            <w:r>
              <w:rPr>
                <w:spacing w:val="-10"/>
                <w:sz w:val="20"/>
              </w:rPr>
              <w:t> </w:t>
            </w:r>
            <w:r>
              <w:rPr>
                <w:sz w:val="20"/>
              </w:rPr>
              <w:t>р-н,</w:t>
            </w:r>
            <w:r>
              <w:rPr>
                <w:spacing w:val="-7"/>
                <w:sz w:val="20"/>
              </w:rPr>
              <w:t> </w:t>
            </w:r>
            <w:r>
              <w:rPr>
                <w:sz w:val="20"/>
              </w:rPr>
              <w:t>к-з</w:t>
            </w:r>
            <w:r>
              <w:rPr>
                <w:spacing w:val="-6"/>
                <w:sz w:val="20"/>
              </w:rPr>
              <w:t> </w:t>
            </w:r>
            <w:r>
              <w:rPr>
                <w:sz w:val="20"/>
              </w:rPr>
              <w:t>«На- табе», жена -</w:t>
            </w:r>
            <w:r>
              <w:rPr>
                <w:spacing w:val="1"/>
                <w:sz w:val="20"/>
              </w:rPr>
              <w:t> </w:t>
            </w:r>
            <w:r>
              <w:rPr>
                <w:sz w:val="20"/>
              </w:rPr>
              <w:t>Марьям.</w:t>
            </w:r>
          </w:p>
        </w:tc>
      </w:tr>
      <w:tr>
        <w:trPr>
          <w:trHeight w:val="585" w:hRule="atLeast"/>
        </w:trPr>
        <w:tc>
          <w:tcPr>
            <w:tcW w:w="2602" w:type="dxa"/>
          </w:tcPr>
          <w:p>
            <w:pPr>
              <w:pStyle w:val="TableParagraph"/>
              <w:spacing w:line="184" w:lineRule="auto" w:before="115"/>
              <w:ind w:right="-12"/>
              <w:rPr>
                <w:sz w:val="20"/>
              </w:rPr>
            </w:pPr>
            <w:r>
              <w:rPr>
                <w:sz w:val="20"/>
              </w:rPr>
              <w:t>482. Сарапбаев (Саранбаев) Карнса, 1906 г.р.</w:t>
            </w:r>
          </w:p>
        </w:tc>
        <w:tc>
          <w:tcPr>
            <w:tcW w:w="1133" w:type="dxa"/>
          </w:tcPr>
          <w:p>
            <w:pPr>
              <w:pStyle w:val="TableParagraph"/>
              <w:spacing w:before="41"/>
              <w:ind w:left="235" w:right="38" w:firstLine="120"/>
              <w:rPr>
                <w:sz w:val="20"/>
              </w:rPr>
            </w:pPr>
            <w:r>
              <w:rPr>
                <w:sz w:val="20"/>
              </w:rPr>
              <w:t>кр-ц, </w:t>
            </w:r>
            <w:r>
              <w:rPr>
                <w:w w:val="95"/>
                <w:sz w:val="20"/>
              </w:rPr>
              <w:t>стрелок</w:t>
            </w:r>
          </w:p>
        </w:tc>
        <w:tc>
          <w:tcPr>
            <w:tcW w:w="2996" w:type="dxa"/>
          </w:tcPr>
          <w:p>
            <w:pPr>
              <w:pStyle w:val="TableParagraph"/>
              <w:spacing w:line="192" w:lineRule="exact" w:before="4"/>
              <w:ind w:right="154"/>
              <w:rPr>
                <w:sz w:val="20"/>
              </w:rPr>
            </w:pPr>
            <w:r>
              <w:rPr>
                <w:sz w:val="20"/>
              </w:rPr>
              <w:t>Южно-Казахстанская обл., Кайрамский р-н, к-з «Кирова», жена - Зейпа.</w:t>
            </w:r>
          </w:p>
        </w:tc>
      </w:tr>
      <w:tr>
        <w:trPr>
          <w:trHeight w:val="570" w:hRule="atLeast"/>
        </w:trPr>
        <w:tc>
          <w:tcPr>
            <w:tcW w:w="2602" w:type="dxa"/>
          </w:tcPr>
          <w:p>
            <w:pPr>
              <w:pStyle w:val="TableParagraph"/>
              <w:spacing w:line="189" w:lineRule="auto" w:before="99"/>
              <w:ind w:right="-12"/>
              <w:rPr>
                <w:sz w:val="20"/>
              </w:rPr>
            </w:pPr>
            <w:r>
              <w:rPr>
                <w:sz w:val="20"/>
              </w:rPr>
              <w:t>483. Аманжолов Аукбикир 1903 г.р.</w:t>
            </w:r>
          </w:p>
        </w:tc>
        <w:tc>
          <w:tcPr>
            <w:tcW w:w="1133" w:type="dxa"/>
          </w:tcPr>
          <w:p>
            <w:pPr>
              <w:pStyle w:val="TableParagraph"/>
              <w:spacing w:before="34"/>
              <w:ind w:left="235" w:right="38" w:firstLine="120"/>
              <w:rPr>
                <w:sz w:val="20"/>
              </w:rPr>
            </w:pPr>
            <w:r>
              <w:rPr>
                <w:sz w:val="20"/>
              </w:rPr>
              <w:t>кр-ц, </w:t>
            </w:r>
            <w:r>
              <w:rPr>
                <w:w w:val="95"/>
                <w:sz w:val="20"/>
              </w:rPr>
              <w:t>стрелок</w:t>
            </w:r>
          </w:p>
        </w:tc>
        <w:tc>
          <w:tcPr>
            <w:tcW w:w="2996" w:type="dxa"/>
          </w:tcPr>
          <w:p>
            <w:pPr>
              <w:pStyle w:val="TableParagraph"/>
              <w:spacing w:line="192" w:lineRule="exact"/>
              <w:ind w:right="142"/>
              <w:rPr>
                <w:sz w:val="20"/>
              </w:rPr>
            </w:pPr>
            <w:r>
              <w:rPr>
                <w:sz w:val="20"/>
              </w:rPr>
              <w:t>Каз. ССР, Кызылординская обл., Сыр- дарьинский р-н, аул № 4, жена Апикас.</w:t>
            </w:r>
          </w:p>
        </w:tc>
      </w:tr>
      <w:tr>
        <w:trPr>
          <w:trHeight w:val="551" w:hRule="atLeast"/>
        </w:trPr>
        <w:tc>
          <w:tcPr>
            <w:tcW w:w="2602" w:type="dxa"/>
          </w:tcPr>
          <w:p>
            <w:pPr>
              <w:pStyle w:val="TableParagraph"/>
              <w:spacing w:line="196" w:lineRule="auto" w:before="86"/>
              <w:ind w:right="266"/>
              <w:rPr>
                <w:sz w:val="20"/>
              </w:rPr>
            </w:pPr>
            <w:r>
              <w:rPr>
                <w:sz w:val="20"/>
              </w:rPr>
              <w:t>484. Жамбаев Пужай, 1905 г.р.</w:t>
            </w:r>
          </w:p>
        </w:tc>
        <w:tc>
          <w:tcPr>
            <w:tcW w:w="1133" w:type="dxa"/>
          </w:tcPr>
          <w:p>
            <w:pPr>
              <w:pStyle w:val="TableParagraph"/>
              <w:spacing w:before="26"/>
              <w:ind w:left="235" w:right="38" w:firstLine="120"/>
              <w:rPr>
                <w:sz w:val="20"/>
              </w:rPr>
            </w:pPr>
            <w:r>
              <w:rPr>
                <w:sz w:val="20"/>
              </w:rPr>
              <w:t>кр-ц, </w:t>
            </w:r>
            <w:r>
              <w:rPr>
                <w:w w:val="95"/>
                <w:sz w:val="20"/>
              </w:rPr>
              <w:t>стрелок</w:t>
            </w:r>
          </w:p>
        </w:tc>
        <w:tc>
          <w:tcPr>
            <w:tcW w:w="2996" w:type="dxa"/>
            <w:tcBorders>
              <w:bottom w:val="single" w:sz="12" w:space="0" w:color="FFFFFF"/>
            </w:tcBorders>
          </w:tcPr>
          <w:p>
            <w:pPr>
              <w:pStyle w:val="TableParagraph"/>
              <w:spacing w:line="173" w:lineRule="exact"/>
              <w:rPr>
                <w:sz w:val="20"/>
              </w:rPr>
            </w:pPr>
            <w:r>
              <w:rPr>
                <w:sz w:val="20"/>
              </w:rPr>
              <w:t>Каз. ССР, Кызылорд. обл.,</w:t>
            </w:r>
          </w:p>
          <w:p>
            <w:pPr>
              <w:pStyle w:val="TableParagraph"/>
              <w:spacing w:line="192" w:lineRule="exact" w:before="14"/>
              <w:ind w:right="323"/>
              <w:rPr>
                <w:sz w:val="20"/>
              </w:rPr>
            </w:pPr>
            <w:r>
              <w:rPr>
                <w:sz w:val="20"/>
              </w:rPr>
              <w:t>Сырдарьин- ский р-н, аул № 4, жена - Таржан.</w:t>
            </w:r>
          </w:p>
        </w:tc>
      </w:tr>
      <w:tr>
        <w:trPr>
          <w:trHeight w:val="551" w:hRule="atLeast"/>
        </w:trPr>
        <w:tc>
          <w:tcPr>
            <w:tcW w:w="2602" w:type="dxa"/>
          </w:tcPr>
          <w:p>
            <w:pPr>
              <w:pStyle w:val="TableParagraph"/>
              <w:spacing w:line="189" w:lineRule="auto" w:before="75"/>
              <w:ind w:right="-12"/>
              <w:rPr>
                <w:sz w:val="20"/>
              </w:rPr>
            </w:pPr>
            <w:r>
              <w:rPr>
                <w:sz w:val="20"/>
              </w:rPr>
              <w:t>485. Мусиев (Мусаев) Лиса (Меса), 1904 г.р.</w:t>
            </w:r>
          </w:p>
        </w:tc>
        <w:tc>
          <w:tcPr>
            <w:tcW w:w="1133" w:type="dxa"/>
          </w:tcPr>
          <w:p>
            <w:pPr>
              <w:pStyle w:val="TableParagraph"/>
              <w:spacing w:before="9"/>
              <w:ind w:left="235" w:right="38" w:firstLine="120"/>
              <w:rPr>
                <w:sz w:val="20"/>
              </w:rPr>
            </w:pPr>
            <w:r>
              <w:rPr>
                <w:sz w:val="20"/>
              </w:rPr>
              <w:t>кр-ц, </w:t>
            </w:r>
            <w:r>
              <w:rPr>
                <w:w w:val="95"/>
                <w:sz w:val="20"/>
              </w:rPr>
              <w:t>стрелок</w:t>
            </w:r>
          </w:p>
        </w:tc>
        <w:tc>
          <w:tcPr>
            <w:tcW w:w="2996" w:type="dxa"/>
            <w:tcBorders>
              <w:top w:val="single" w:sz="12" w:space="0" w:color="FFFFFF"/>
            </w:tcBorders>
          </w:tcPr>
          <w:p>
            <w:pPr>
              <w:pStyle w:val="TableParagraph"/>
              <w:spacing w:line="160" w:lineRule="exact"/>
              <w:rPr>
                <w:sz w:val="20"/>
              </w:rPr>
            </w:pPr>
            <w:r>
              <w:rPr>
                <w:sz w:val="20"/>
              </w:rPr>
              <w:t>Каз. ССР, Кызылорд. обл.,</w:t>
            </w:r>
          </w:p>
          <w:p>
            <w:pPr>
              <w:pStyle w:val="TableParagraph"/>
              <w:spacing w:line="188" w:lineRule="exact" w:before="15"/>
              <w:ind w:right="-5"/>
              <w:rPr>
                <w:sz w:val="20"/>
              </w:rPr>
            </w:pPr>
            <w:r>
              <w:rPr>
                <w:sz w:val="20"/>
              </w:rPr>
              <w:t>Сырдарьин-</w:t>
            </w:r>
            <w:r>
              <w:rPr>
                <w:spacing w:val="-13"/>
                <w:sz w:val="20"/>
              </w:rPr>
              <w:t> </w:t>
            </w:r>
            <w:r>
              <w:rPr>
                <w:sz w:val="20"/>
              </w:rPr>
              <w:t>ский</w:t>
            </w:r>
            <w:r>
              <w:rPr>
                <w:spacing w:val="-12"/>
                <w:sz w:val="20"/>
              </w:rPr>
              <w:t> </w:t>
            </w:r>
            <w:r>
              <w:rPr>
                <w:sz w:val="20"/>
              </w:rPr>
              <w:t>р-н,</w:t>
            </w:r>
            <w:r>
              <w:rPr>
                <w:spacing w:val="-11"/>
                <w:sz w:val="20"/>
              </w:rPr>
              <w:t> </w:t>
            </w:r>
            <w:r>
              <w:rPr>
                <w:sz w:val="20"/>
              </w:rPr>
              <w:t>Кировск.</w:t>
            </w:r>
            <w:r>
              <w:rPr>
                <w:spacing w:val="-10"/>
                <w:sz w:val="20"/>
              </w:rPr>
              <w:t> </w:t>
            </w:r>
            <w:r>
              <w:rPr>
                <w:sz w:val="20"/>
              </w:rPr>
              <w:t>с\с, аул 9, ж. Мусаева</w:t>
            </w:r>
            <w:r>
              <w:rPr>
                <w:spacing w:val="-2"/>
                <w:sz w:val="20"/>
              </w:rPr>
              <w:t> </w:t>
            </w:r>
            <w:r>
              <w:rPr>
                <w:sz w:val="20"/>
              </w:rPr>
              <w:t>Айша.</w:t>
            </w:r>
          </w:p>
        </w:tc>
      </w:tr>
      <w:tr>
        <w:trPr>
          <w:trHeight w:val="604" w:hRule="atLeast"/>
        </w:trPr>
        <w:tc>
          <w:tcPr>
            <w:tcW w:w="2602" w:type="dxa"/>
          </w:tcPr>
          <w:p>
            <w:pPr>
              <w:pStyle w:val="TableParagraph"/>
              <w:spacing w:line="189" w:lineRule="auto" w:before="116"/>
              <w:ind w:right="14"/>
              <w:rPr>
                <w:sz w:val="20"/>
              </w:rPr>
            </w:pPr>
            <w:r>
              <w:rPr>
                <w:sz w:val="20"/>
              </w:rPr>
              <w:t>486. Туртымурашев Избянбат 1905 г.р.</w:t>
            </w:r>
          </w:p>
        </w:tc>
        <w:tc>
          <w:tcPr>
            <w:tcW w:w="1133" w:type="dxa"/>
          </w:tcPr>
          <w:p>
            <w:pPr>
              <w:pStyle w:val="TableParagraph"/>
              <w:spacing w:before="50"/>
              <w:ind w:left="235" w:right="38" w:firstLine="120"/>
              <w:rPr>
                <w:sz w:val="20"/>
              </w:rPr>
            </w:pPr>
            <w:r>
              <w:rPr>
                <w:sz w:val="20"/>
              </w:rPr>
              <w:t>кр-ц, </w:t>
            </w:r>
            <w:r>
              <w:rPr>
                <w:w w:val="95"/>
                <w:sz w:val="20"/>
              </w:rPr>
              <w:t>стрелок</w:t>
            </w:r>
          </w:p>
        </w:tc>
        <w:tc>
          <w:tcPr>
            <w:tcW w:w="2996" w:type="dxa"/>
          </w:tcPr>
          <w:p>
            <w:pPr>
              <w:pStyle w:val="TableParagraph"/>
              <w:spacing w:line="194" w:lineRule="auto" w:before="18"/>
              <w:ind w:right="154"/>
              <w:rPr>
                <w:sz w:val="20"/>
              </w:rPr>
            </w:pPr>
            <w:r>
              <w:rPr>
                <w:sz w:val="20"/>
              </w:rPr>
              <w:t>Каз. ССР, Кызылорд. обл., Сырдарьин. р-н, Кировский с\с, аул № 9, жена - Селиха.</w:t>
            </w:r>
          </w:p>
        </w:tc>
      </w:tr>
      <w:tr>
        <w:trPr>
          <w:trHeight w:val="633" w:hRule="atLeast"/>
        </w:trPr>
        <w:tc>
          <w:tcPr>
            <w:tcW w:w="2602" w:type="dxa"/>
          </w:tcPr>
          <w:p>
            <w:pPr>
              <w:pStyle w:val="TableParagraph"/>
              <w:spacing w:line="189" w:lineRule="auto" w:before="130"/>
              <w:ind w:right="240"/>
              <w:rPr>
                <w:sz w:val="20"/>
              </w:rPr>
            </w:pPr>
            <w:r>
              <w:rPr>
                <w:sz w:val="20"/>
              </w:rPr>
              <w:t>487. Коншбаев (Кожибаев) Байа- ристин, 1906 г.р.</w:t>
            </w:r>
          </w:p>
        </w:tc>
        <w:tc>
          <w:tcPr>
            <w:tcW w:w="1133" w:type="dxa"/>
          </w:tcPr>
          <w:p>
            <w:pPr>
              <w:pStyle w:val="TableParagraph"/>
              <w:spacing w:before="65"/>
              <w:ind w:left="235" w:right="38" w:firstLine="120"/>
              <w:rPr>
                <w:sz w:val="20"/>
              </w:rPr>
            </w:pPr>
            <w:r>
              <w:rPr>
                <w:sz w:val="20"/>
              </w:rPr>
              <w:t>кр-ц, </w:t>
            </w:r>
            <w:r>
              <w:rPr>
                <w:w w:val="95"/>
                <w:sz w:val="20"/>
              </w:rPr>
              <w:t>стрелок</w:t>
            </w:r>
          </w:p>
        </w:tc>
        <w:tc>
          <w:tcPr>
            <w:tcW w:w="2996" w:type="dxa"/>
          </w:tcPr>
          <w:p>
            <w:pPr>
              <w:pStyle w:val="TableParagraph"/>
              <w:spacing w:line="188" w:lineRule="exact" w:before="70"/>
              <w:jc w:val="both"/>
              <w:rPr>
                <w:sz w:val="20"/>
              </w:rPr>
            </w:pPr>
            <w:r>
              <w:rPr>
                <w:sz w:val="20"/>
              </w:rPr>
              <w:t>Каз. ССР, Кызылорд. обл., Сырдарьин- ский р-н, Кировский с\с, аул № 9, жена - Таиужи</w:t>
            </w:r>
          </w:p>
        </w:tc>
      </w:tr>
      <w:tr>
        <w:trPr>
          <w:trHeight w:val="565" w:hRule="atLeast"/>
        </w:trPr>
        <w:tc>
          <w:tcPr>
            <w:tcW w:w="2602" w:type="dxa"/>
          </w:tcPr>
          <w:p>
            <w:pPr>
              <w:pStyle w:val="TableParagraph"/>
              <w:spacing w:line="199" w:lineRule="auto"/>
              <w:ind w:right="211"/>
              <w:rPr>
                <w:sz w:val="20"/>
              </w:rPr>
            </w:pPr>
            <w:r>
              <w:rPr>
                <w:sz w:val="20"/>
              </w:rPr>
              <w:t>488. Дуйсенов Махайбет, 1905 г.р.</w:t>
            </w:r>
          </w:p>
        </w:tc>
        <w:tc>
          <w:tcPr>
            <w:tcW w:w="1133" w:type="dxa"/>
          </w:tcPr>
          <w:p>
            <w:pPr>
              <w:pStyle w:val="TableParagraph"/>
              <w:spacing w:before="30"/>
              <w:ind w:left="235" w:right="38" w:firstLine="120"/>
              <w:rPr>
                <w:sz w:val="20"/>
              </w:rPr>
            </w:pPr>
            <w:r>
              <w:rPr>
                <w:sz w:val="20"/>
              </w:rPr>
              <w:t>кр-ц, </w:t>
            </w:r>
            <w:r>
              <w:rPr>
                <w:w w:val="95"/>
                <w:sz w:val="20"/>
              </w:rPr>
              <w:t>стрелок</w:t>
            </w:r>
          </w:p>
        </w:tc>
        <w:tc>
          <w:tcPr>
            <w:tcW w:w="2996" w:type="dxa"/>
          </w:tcPr>
          <w:p>
            <w:pPr>
              <w:pStyle w:val="TableParagraph"/>
              <w:spacing w:line="189" w:lineRule="auto" w:before="14"/>
              <w:ind w:right="154"/>
              <w:rPr>
                <w:sz w:val="20"/>
              </w:rPr>
            </w:pPr>
            <w:r>
              <w:rPr>
                <w:sz w:val="20"/>
              </w:rPr>
              <w:t>Каз. ССР, Кызылорд. обл., Сырдарьин. р-н, Кировский с\с,</w:t>
            </w:r>
          </w:p>
          <w:p>
            <w:pPr>
              <w:pStyle w:val="TableParagraph"/>
              <w:spacing w:line="168" w:lineRule="exact"/>
              <w:rPr>
                <w:sz w:val="20"/>
              </w:rPr>
            </w:pPr>
            <w:r>
              <w:rPr>
                <w:sz w:val="20"/>
              </w:rPr>
              <w:t>аул № 9, жена - Кубуепа.</w:t>
            </w:r>
          </w:p>
        </w:tc>
      </w:tr>
      <w:tr>
        <w:trPr>
          <w:trHeight w:val="537" w:hRule="atLeast"/>
        </w:trPr>
        <w:tc>
          <w:tcPr>
            <w:tcW w:w="2602" w:type="dxa"/>
          </w:tcPr>
          <w:p>
            <w:pPr>
              <w:pStyle w:val="TableParagraph"/>
              <w:spacing w:line="177" w:lineRule="auto" w:before="94"/>
              <w:ind w:right="167"/>
              <w:rPr>
                <w:sz w:val="20"/>
              </w:rPr>
            </w:pPr>
            <w:r>
              <w:rPr>
                <w:sz w:val="20"/>
              </w:rPr>
              <w:t>489. Аргамбай Коктал, 1913 г.р.</w:t>
            </w:r>
          </w:p>
        </w:tc>
        <w:tc>
          <w:tcPr>
            <w:tcW w:w="1133" w:type="dxa"/>
          </w:tcPr>
          <w:p>
            <w:pPr>
              <w:pStyle w:val="TableParagraph"/>
              <w:spacing w:line="230" w:lineRule="atLeast" w:before="84"/>
              <w:ind w:left="235" w:right="38" w:firstLine="120"/>
              <w:rPr>
                <w:sz w:val="20"/>
              </w:rPr>
            </w:pPr>
            <w:r>
              <w:rPr>
                <w:sz w:val="20"/>
              </w:rPr>
              <w:t>кр-ц, </w:t>
            </w:r>
            <w:r>
              <w:rPr>
                <w:w w:val="95"/>
                <w:sz w:val="20"/>
              </w:rPr>
              <w:t>стрелок</w:t>
            </w:r>
          </w:p>
        </w:tc>
        <w:tc>
          <w:tcPr>
            <w:tcW w:w="2996" w:type="dxa"/>
          </w:tcPr>
          <w:p>
            <w:pPr>
              <w:pStyle w:val="TableParagraph"/>
              <w:spacing w:line="192" w:lineRule="exact" w:before="153"/>
              <w:ind w:right="115"/>
              <w:rPr>
                <w:sz w:val="20"/>
              </w:rPr>
            </w:pPr>
            <w:r>
              <w:rPr>
                <w:sz w:val="20"/>
              </w:rPr>
              <w:t>Джамбульская обл., Чуйский р-н, Н-Чуйский с\с, жена - Салаби.</w:t>
            </w:r>
          </w:p>
        </w:tc>
      </w:tr>
      <w:tr>
        <w:trPr>
          <w:trHeight w:val="525" w:hRule="atLeast"/>
        </w:trPr>
        <w:tc>
          <w:tcPr>
            <w:tcW w:w="2602" w:type="dxa"/>
          </w:tcPr>
          <w:p>
            <w:pPr>
              <w:pStyle w:val="TableParagraph"/>
              <w:spacing w:line="189" w:lineRule="auto" w:before="73"/>
              <w:ind w:right="-12"/>
              <w:rPr>
                <w:sz w:val="20"/>
              </w:rPr>
            </w:pPr>
            <w:r>
              <w:rPr>
                <w:sz w:val="20"/>
              </w:rPr>
              <w:t>490. Прижанов Ниймаиен, 1907 г.р.</w:t>
            </w:r>
          </w:p>
        </w:tc>
        <w:tc>
          <w:tcPr>
            <w:tcW w:w="1133" w:type="dxa"/>
          </w:tcPr>
          <w:p>
            <w:pPr>
              <w:pStyle w:val="TableParagraph"/>
              <w:spacing w:before="5"/>
              <w:ind w:left="235" w:right="38" w:firstLine="120"/>
              <w:rPr>
                <w:sz w:val="20"/>
              </w:rPr>
            </w:pPr>
            <w:r>
              <w:rPr>
                <w:sz w:val="20"/>
              </w:rPr>
              <w:t>кр-ц, </w:t>
            </w:r>
            <w:r>
              <w:rPr>
                <w:w w:val="95"/>
                <w:sz w:val="20"/>
              </w:rPr>
              <w:t>стрелок</w:t>
            </w:r>
          </w:p>
        </w:tc>
        <w:tc>
          <w:tcPr>
            <w:tcW w:w="2996" w:type="dxa"/>
            <w:tcBorders>
              <w:bottom w:val="single" w:sz="4" w:space="0" w:color="FFFFFF"/>
            </w:tcBorders>
          </w:tcPr>
          <w:p>
            <w:pPr>
              <w:pStyle w:val="TableParagraph"/>
              <w:spacing w:line="194" w:lineRule="auto"/>
              <w:ind w:right="142"/>
              <w:rPr>
                <w:sz w:val="20"/>
              </w:rPr>
            </w:pPr>
            <w:r>
              <w:rPr>
                <w:sz w:val="20"/>
              </w:rPr>
              <w:t>Каз. ССР, Кызылординская обл., Сыр- дарьинский р-н, жена -</w:t>
            </w:r>
          </w:p>
          <w:p>
            <w:pPr>
              <w:pStyle w:val="TableParagraph"/>
              <w:spacing w:line="142" w:lineRule="exact"/>
              <w:rPr>
                <w:sz w:val="20"/>
              </w:rPr>
            </w:pPr>
            <w:r>
              <w:rPr>
                <w:sz w:val="20"/>
              </w:rPr>
              <w:t>Прижанова.</w:t>
            </w:r>
          </w:p>
        </w:tc>
      </w:tr>
      <w:tr>
        <w:trPr>
          <w:trHeight w:val="671" w:hRule="atLeast"/>
        </w:trPr>
        <w:tc>
          <w:tcPr>
            <w:tcW w:w="2602" w:type="dxa"/>
          </w:tcPr>
          <w:p>
            <w:pPr>
              <w:pStyle w:val="TableParagraph"/>
              <w:spacing w:line="184" w:lineRule="auto" w:before="158"/>
              <w:ind w:right="-12"/>
              <w:rPr>
                <w:sz w:val="20"/>
              </w:rPr>
            </w:pPr>
            <w:r>
              <w:rPr>
                <w:sz w:val="20"/>
              </w:rPr>
              <w:t>491. Тулебаев (Тумбаев) Абиш, 1902 г.р.</w:t>
            </w:r>
          </w:p>
        </w:tc>
        <w:tc>
          <w:tcPr>
            <w:tcW w:w="1133" w:type="dxa"/>
          </w:tcPr>
          <w:p>
            <w:pPr>
              <w:pStyle w:val="TableParagraph"/>
              <w:spacing w:before="82"/>
              <w:ind w:left="235" w:right="38" w:firstLine="120"/>
              <w:rPr>
                <w:sz w:val="20"/>
              </w:rPr>
            </w:pPr>
            <w:r>
              <w:rPr>
                <w:sz w:val="20"/>
              </w:rPr>
              <w:t>кр-ц, </w:t>
            </w:r>
            <w:r>
              <w:rPr>
                <w:w w:val="95"/>
                <w:sz w:val="20"/>
              </w:rPr>
              <w:t>стрелок</w:t>
            </w:r>
          </w:p>
        </w:tc>
        <w:tc>
          <w:tcPr>
            <w:tcW w:w="2996" w:type="dxa"/>
            <w:tcBorders>
              <w:top w:val="single" w:sz="4" w:space="0" w:color="FFFFFF"/>
            </w:tcBorders>
          </w:tcPr>
          <w:p>
            <w:pPr>
              <w:pStyle w:val="TableParagraph"/>
              <w:spacing w:line="189" w:lineRule="auto" w:before="58"/>
              <w:jc w:val="both"/>
              <w:rPr>
                <w:sz w:val="20"/>
              </w:rPr>
            </w:pPr>
            <w:r>
              <w:rPr>
                <w:sz w:val="20"/>
              </w:rPr>
              <w:t>Каз. ССР, Кызылорд. обл., Сырдарьин- ский р-н, Кировский с\с, аул № 4, жена - Адиниб.</w:t>
            </w:r>
          </w:p>
        </w:tc>
      </w:tr>
    </w:tbl>
    <w:p>
      <w:pPr>
        <w:spacing w:after="0" w:line="189" w:lineRule="auto"/>
        <w:jc w:val="both"/>
        <w:rPr>
          <w:sz w:val="20"/>
        </w:rPr>
        <w:sectPr>
          <w:pgSz w:w="8400" w:h="11900"/>
          <w:pgMar w:header="487" w:footer="872" w:top="700" w:bottom="980" w:left="0" w:right="0"/>
        </w:sectPr>
      </w:pPr>
    </w:p>
    <w:p>
      <w:pPr>
        <w:pStyle w:val="BodyText"/>
      </w:pPr>
      <w:r>
        <w:rPr/>
        <w:pict>
          <v:rect style="position:absolute;margin-left:229.630005pt;margin-top:505.536163pt;width:148.460004pt;height:9.359770pt;mso-position-horizontal-relative:page;mso-position-vertical-relative:page;z-index:-286359552" filled="true" fillcolor="#ffffff" stroked="false">
            <v:fill type="solid"/>
            <w10:wrap type="none"/>
          </v:rect>
        </w:pict>
      </w:r>
    </w:p>
    <w:p>
      <w:pPr>
        <w:pStyle w:val="BodyText"/>
      </w:pPr>
    </w:p>
    <w:p>
      <w:pPr>
        <w:pStyle w:val="BodyText"/>
        <w:spacing w:before="10"/>
        <w:rPr>
          <w:sz w:val="17"/>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9"/>
        <w:gridCol w:w="1134"/>
        <w:gridCol w:w="2992"/>
      </w:tblGrid>
      <w:tr>
        <w:trPr>
          <w:trHeight w:val="618" w:hRule="atLeast"/>
        </w:trPr>
        <w:tc>
          <w:tcPr>
            <w:tcW w:w="2579" w:type="dxa"/>
          </w:tcPr>
          <w:p>
            <w:pPr>
              <w:pStyle w:val="TableParagraph"/>
              <w:spacing w:line="213" w:lineRule="auto" w:before="102"/>
              <w:ind w:right="189"/>
              <w:rPr>
                <w:sz w:val="20"/>
              </w:rPr>
            </w:pPr>
            <w:r>
              <w:rPr>
                <w:sz w:val="20"/>
              </w:rPr>
              <w:t>492. Ахметов Ужебеу, 1905 г.р.</w:t>
            </w:r>
          </w:p>
        </w:tc>
        <w:tc>
          <w:tcPr>
            <w:tcW w:w="1134" w:type="dxa"/>
          </w:tcPr>
          <w:p>
            <w:pPr>
              <w:pStyle w:val="TableParagraph"/>
              <w:spacing w:before="55"/>
              <w:ind w:left="234" w:right="208" w:firstLine="120"/>
              <w:rPr>
                <w:sz w:val="20"/>
              </w:rPr>
            </w:pPr>
            <w:r>
              <w:rPr>
                <w:sz w:val="20"/>
              </w:rPr>
              <w:t>кр-ц, стрелок</w:t>
            </w:r>
          </w:p>
        </w:tc>
        <w:tc>
          <w:tcPr>
            <w:tcW w:w="2992" w:type="dxa"/>
          </w:tcPr>
          <w:p>
            <w:pPr>
              <w:pStyle w:val="TableParagraph"/>
              <w:spacing w:line="194" w:lineRule="auto"/>
              <w:ind w:left="8" w:right="2"/>
              <w:jc w:val="both"/>
              <w:rPr>
                <w:sz w:val="20"/>
              </w:rPr>
            </w:pPr>
            <w:r>
              <w:rPr>
                <w:sz w:val="20"/>
              </w:rPr>
              <w:t>Каз. ССР, Кызылорд. обл., Сырдарьин- ский р-н, Кировский с\с, аул № 4, жена - Ахчича.</w:t>
            </w:r>
          </w:p>
        </w:tc>
      </w:tr>
      <w:tr>
        <w:trPr>
          <w:trHeight w:val="585" w:hRule="atLeast"/>
        </w:trPr>
        <w:tc>
          <w:tcPr>
            <w:tcW w:w="2579" w:type="dxa"/>
          </w:tcPr>
          <w:p>
            <w:pPr>
              <w:pStyle w:val="TableParagraph"/>
              <w:spacing w:line="213" w:lineRule="auto" w:before="85"/>
              <w:rPr>
                <w:sz w:val="20"/>
              </w:rPr>
            </w:pPr>
            <w:r>
              <w:rPr>
                <w:sz w:val="20"/>
              </w:rPr>
              <w:t>493. Казанчинов Марзагул, 1905 г.р.</w:t>
            </w:r>
          </w:p>
        </w:tc>
        <w:tc>
          <w:tcPr>
            <w:tcW w:w="1134" w:type="dxa"/>
          </w:tcPr>
          <w:p>
            <w:pPr>
              <w:pStyle w:val="TableParagraph"/>
              <w:spacing w:before="38"/>
              <w:ind w:left="234" w:right="208" w:firstLine="120"/>
              <w:rPr>
                <w:sz w:val="20"/>
              </w:rPr>
            </w:pPr>
            <w:r>
              <w:rPr>
                <w:sz w:val="20"/>
              </w:rPr>
              <w:t>кр-ц, стрелок</w:t>
            </w:r>
          </w:p>
        </w:tc>
        <w:tc>
          <w:tcPr>
            <w:tcW w:w="2992" w:type="dxa"/>
          </w:tcPr>
          <w:p>
            <w:pPr>
              <w:pStyle w:val="TableParagraph"/>
              <w:spacing w:line="194" w:lineRule="auto"/>
              <w:ind w:left="8" w:right="32"/>
              <w:jc w:val="both"/>
              <w:rPr>
                <w:sz w:val="20"/>
              </w:rPr>
            </w:pPr>
            <w:r>
              <w:rPr>
                <w:sz w:val="20"/>
              </w:rPr>
              <w:t>Каз. ССР, Кызылорд. обл., Сырда- рьинск. р-н, Кировский с\с, аул № 4, жена - Каминаш.</w:t>
            </w:r>
          </w:p>
        </w:tc>
      </w:tr>
      <w:tr>
        <w:trPr>
          <w:trHeight w:val="434" w:hRule="atLeast"/>
        </w:trPr>
        <w:tc>
          <w:tcPr>
            <w:tcW w:w="2579" w:type="dxa"/>
          </w:tcPr>
          <w:p>
            <w:pPr>
              <w:pStyle w:val="TableParagraph"/>
              <w:spacing w:line="202" w:lineRule="exact" w:before="32"/>
              <w:rPr>
                <w:sz w:val="20"/>
              </w:rPr>
            </w:pPr>
            <w:r>
              <w:rPr>
                <w:sz w:val="20"/>
              </w:rPr>
              <w:t>494. теуначанов Десумибай, 1902 г.р.</w:t>
            </w:r>
          </w:p>
        </w:tc>
        <w:tc>
          <w:tcPr>
            <w:tcW w:w="1134" w:type="dxa"/>
          </w:tcPr>
          <w:p>
            <w:pPr>
              <w:pStyle w:val="TableParagraph"/>
              <w:spacing w:line="213" w:lineRule="exact"/>
              <w:ind w:left="17" w:right="14"/>
              <w:jc w:val="center"/>
              <w:rPr>
                <w:sz w:val="20"/>
              </w:rPr>
            </w:pPr>
            <w:r>
              <w:rPr>
                <w:sz w:val="20"/>
              </w:rPr>
              <w:t>кр-ц,</w:t>
            </w:r>
          </w:p>
          <w:p>
            <w:pPr>
              <w:pStyle w:val="TableParagraph"/>
              <w:spacing w:line="200" w:lineRule="exact"/>
              <w:ind w:left="19" w:right="14"/>
              <w:jc w:val="center"/>
              <w:rPr>
                <w:sz w:val="20"/>
              </w:rPr>
            </w:pPr>
            <w:r>
              <w:rPr>
                <w:sz w:val="20"/>
              </w:rPr>
              <w:t>стрелок</w:t>
            </w:r>
          </w:p>
        </w:tc>
        <w:tc>
          <w:tcPr>
            <w:tcW w:w="2992" w:type="dxa"/>
          </w:tcPr>
          <w:p>
            <w:pPr>
              <w:pStyle w:val="TableParagraph"/>
              <w:spacing w:line="192" w:lineRule="exact" w:before="50"/>
              <w:ind w:left="8" w:right="5"/>
              <w:rPr>
                <w:sz w:val="20"/>
              </w:rPr>
            </w:pPr>
            <w:r>
              <w:rPr>
                <w:sz w:val="20"/>
              </w:rPr>
              <w:t>Каз. ССР, Кызылординская обл., Сыр- дарьинский р-н, аул № 3.</w:t>
            </w:r>
          </w:p>
        </w:tc>
      </w:tr>
      <w:tr>
        <w:trPr>
          <w:trHeight w:val="583" w:hRule="atLeast"/>
        </w:trPr>
        <w:tc>
          <w:tcPr>
            <w:tcW w:w="2579" w:type="dxa"/>
          </w:tcPr>
          <w:p>
            <w:pPr>
              <w:pStyle w:val="TableParagraph"/>
              <w:spacing w:line="211" w:lineRule="auto" w:before="88"/>
              <w:rPr>
                <w:sz w:val="20"/>
              </w:rPr>
            </w:pPr>
            <w:r>
              <w:rPr>
                <w:sz w:val="20"/>
              </w:rPr>
              <w:t>495. Аймурбенов Абий, 1902 г.р.</w:t>
            </w:r>
          </w:p>
        </w:tc>
        <w:tc>
          <w:tcPr>
            <w:tcW w:w="1134" w:type="dxa"/>
          </w:tcPr>
          <w:p>
            <w:pPr>
              <w:pStyle w:val="TableParagraph"/>
              <w:spacing w:before="39"/>
              <w:ind w:left="234" w:right="208" w:firstLine="120"/>
              <w:rPr>
                <w:sz w:val="20"/>
              </w:rPr>
            </w:pPr>
            <w:r>
              <w:rPr>
                <w:sz w:val="20"/>
              </w:rPr>
              <w:t>кр-ц, стрелок</w:t>
            </w:r>
          </w:p>
        </w:tc>
        <w:tc>
          <w:tcPr>
            <w:tcW w:w="2992" w:type="dxa"/>
          </w:tcPr>
          <w:p>
            <w:pPr>
              <w:pStyle w:val="TableParagraph"/>
              <w:tabs>
                <w:tab w:pos="766" w:val="left" w:leader="none"/>
                <w:tab w:pos="2083" w:val="left" w:leader="none"/>
                <w:tab w:pos="2734" w:val="left" w:leader="none"/>
              </w:tabs>
              <w:spacing w:line="199" w:lineRule="auto" w:before="1"/>
              <w:ind w:left="8" w:right="2"/>
              <w:rPr>
                <w:sz w:val="20"/>
              </w:rPr>
            </w:pPr>
            <w:r>
              <w:rPr>
                <w:sz w:val="20"/>
              </w:rPr>
              <w:t>Каз. ССР, Кызылординская обл., Сыр-</w:t>
              <w:tab/>
              <w:t>дарьинский</w:t>
              <w:tab/>
              <w:t>р-н,</w:t>
              <w:tab/>
            </w:r>
            <w:r>
              <w:rPr>
                <w:spacing w:val="-6"/>
                <w:sz w:val="20"/>
              </w:rPr>
              <w:t>к-з</w:t>
            </w:r>
          </w:p>
          <w:p>
            <w:pPr>
              <w:pStyle w:val="TableParagraph"/>
              <w:spacing w:line="180" w:lineRule="exact"/>
              <w:ind w:left="8"/>
              <w:rPr>
                <w:sz w:val="20"/>
              </w:rPr>
            </w:pPr>
            <w:r>
              <w:rPr>
                <w:sz w:val="20"/>
              </w:rPr>
              <w:t>«Тоз-Арман».</w:t>
            </w:r>
          </w:p>
        </w:tc>
      </w:tr>
      <w:tr>
        <w:trPr>
          <w:trHeight w:val="590" w:hRule="atLeast"/>
        </w:trPr>
        <w:tc>
          <w:tcPr>
            <w:tcW w:w="2579" w:type="dxa"/>
          </w:tcPr>
          <w:p>
            <w:pPr>
              <w:pStyle w:val="TableParagraph"/>
              <w:spacing w:line="211" w:lineRule="auto" w:before="93"/>
              <w:ind w:right="190"/>
              <w:rPr>
                <w:sz w:val="20"/>
              </w:rPr>
            </w:pPr>
            <w:r>
              <w:rPr>
                <w:sz w:val="20"/>
              </w:rPr>
              <w:t>496. Бухарбаев Алгап, 1903 г.р.</w:t>
            </w:r>
          </w:p>
        </w:tc>
        <w:tc>
          <w:tcPr>
            <w:tcW w:w="1134" w:type="dxa"/>
          </w:tcPr>
          <w:p>
            <w:pPr>
              <w:pStyle w:val="TableParagraph"/>
              <w:spacing w:before="44"/>
              <w:ind w:left="234" w:right="208" w:firstLine="120"/>
              <w:rPr>
                <w:sz w:val="20"/>
              </w:rPr>
            </w:pPr>
            <w:r>
              <w:rPr>
                <w:sz w:val="20"/>
              </w:rPr>
              <w:t>кр-ц, стрелок</w:t>
            </w:r>
          </w:p>
        </w:tc>
        <w:tc>
          <w:tcPr>
            <w:tcW w:w="2992" w:type="dxa"/>
          </w:tcPr>
          <w:p>
            <w:pPr>
              <w:pStyle w:val="TableParagraph"/>
              <w:spacing w:line="194" w:lineRule="auto" w:before="12"/>
              <w:ind w:left="8" w:right="2"/>
              <w:rPr>
                <w:sz w:val="20"/>
              </w:rPr>
            </w:pPr>
            <w:r>
              <w:rPr>
                <w:sz w:val="20"/>
              </w:rPr>
              <w:t>Каз. ССР, Кызылординская обл., Сыр- дарьинский р-н, с\с № 9, к-з</w:t>
            </w:r>
          </w:p>
          <w:p>
            <w:pPr>
              <w:pStyle w:val="TableParagraph"/>
              <w:spacing w:line="186" w:lineRule="exact"/>
              <w:ind w:left="8"/>
              <w:rPr>
                <w:sz w:val="20"/>
              </w:rPr>
            </w:pPr>
            <w:r>
              <w:rPr>
                <w:sz w:val="20"/>
              </w:rPr>
              <w:t>«Кадрин».</w:t>
            </w:r>
          </w:p>
        </w:tc>
      </w:tr>
      <w:tr>
        <w:trPr>
          <w:trHeight w:val="590" w:hRule="atLeast"/>
        </w:trPr>
        <w:tc>
          <w:tcPr>
            <w:tcW w:w="2579" w:type="dxa"/>
          </w:tcPr>
          <w:p>
            <w:pPr>
              <w:pStyle w:val="TableParagraph"/>
              <w:spacing w:before="158"/>
              <w:rPr>
                <w:sz w:val="20"/>
              </w:rPr>
            </w:pPr>
            <w:r>
              <w:rPr>
                <w:sz w:val="20"/>
              </w:rPr>
              <w:t>497. Бурваев Абин, 1905 г.р.</w:t>
            </w:r>
          </w:p>
        </w:tc>
        <w:tc>
          <w:tcPr>
            <w:tcW w:w="1134" w:type="dxa"/>
          </w:tcPr>
          <w:p>
            <w:pPr>
              <w:pStyle w:val="TableParagraph"/>
              <w:spacing w:before="43"/>
              <w:ind w:left="234" w:right="208" w:firstLine="120"/>
              <w:rPr>
                <w:sz w:val="20"/>
              </w:rPr>
            </w:pPr>
            <w:r>
              <w:rPr>
                <w:sz w:val="20"/>
              </w:rPr>
              <w:t>кр-ц, стрелок</w:t>
            </w:r>
          </w:p>
        </w:tc>
        <w:tc>
          <w:tcPr>
            <w:tcW w:w="2992" w:type="dxa"/>
          </w:tcPr>
          <w:p>
            <w:pPr>
              <w:pStyle w:val="TableParagraph"/>
              <w:spacing w:line="199" w:lineRule="auto" w:before="5"/>
              <w:ind w:left="8" w:right="2"/>
              <w:rPr>
                <w:sz w:val="20"/>
              </w:rPr>
            </w:pPr>
            <w:r>
              <w:rPr>
                <w:sz w:val="20"/>
              </w:rPr>
              <w:t>Каз. ССР, Кызылординская обл., Сыр- дарьинский р-н, с\с № 9, к-з</w:t>
            </w:r>
          </w:p>
          <w:p>
            <w:pPr>
              <w:pStyle w:val="TableParagraph"/>
              <w:spacing w:line="183" w:lineRule="exact"/>
              <w:ind w:left="8"/>
              <w:rPr>
                <w:sz w:val="20"/>
              </w:rPr>
            </w:pPr>
            <w:r>
              <w:rPr>
                <w:sz w:val="20"/>
              </w:rPr>
              <w:t>«Кадрин».</w:t>
            </w:r>
          </w:p>
        </w:tc>
      </w:tr>
      <w:tr>
        <w:trPr>
          <w:trHeight w:val="585" w:hRule="atLeast"/>
        </w:trPr>
        <w:tc>
          <w:tcPr>
            <w:tcW w:w="2579" w:type="dxa"/>
          </w:tcPr>
          <w:p>
            <w:pPr>
              <w:pStyle w:val="TableParagraph"/>
              <w:spacing w:line="206" w:lineRule="auto" w:before="93"/>
              <w:ind w:right="156"/>
              <w:rPr>
                <w:sz w:val="20"/>
              </w:rPr>
            </w:pPr>
            <w:r>
              <w:rPr>
                <w:sz w:val="20"/>
              </w:rPr>
              <w:t>498. Тайгибаев (Тайчибаев) Аб- дуйгрин, 1902 г.р.</w:t>
            </w:r>
          </w:p>
        </w:tc>
        <w:tc>
          <w:tcPr>
            <w:tcW w:w="1134" w:type="dxa"/>
          </w:tcPr>
          <w:p>
            <w:pPr>
              <w:pStyle w:val="TableParagraph"/>
              <w:spacing w:before="41"/>
              <w:ind w:left="234" w:right="208" w:firstLine="120"/>
              <w:rPr>
                <w:sz w:val="20"/>
              </w:rPr>
            </w:pPr>
            <w:r>
              <w:rPr>
                <w:sz w:val="20"/>
              </w:rPr>
              <w:t>кр-ц, стрелок</w:t>
            </w:r>
          </w:p>
        </w:tc>
        <w:tc>
          <w:tcPr>
            <w:tcW w:w="2992" w:type="dxa"/>
          </w:tcPr>
          <w:p>
            <w:pPr>
              <w:pStyle w:val="TableParagraph"/>
              <w:spacing w:line="199" w:lineRule="auto" w:before="3"/>
              <w:ind w:left="8" w:right="2"/>
              <w:rPr>
                <w:sz w:val="20"/>
              </w:rPr>
            </w:pPr>
            <w:r>
              <w:rPr>
                <w:sz w:val="20"/>
              </w:rPr>
              <w:t>Каз. ССР, Кызылординская обл., Сыр- дарьинский р-н, с\с № 9, к-з</w:t>
            </w:r>
          </w:p>
          <w:p>
            <w:pPr>
              <w:pStyle w:val="TableParagraph"/>
              <w:spacing w:line="180" w:lineRule="exact"/>
              <w:ind w:left="8"/>
              <w:rPr>
                <w:sz w:val="20"/>
              </w:rPr>
            </w:pPr>
            <w:r>
              <w:rPr>
                <w:sz w:val="20"/>
              </w:rPr>
              <w:t>«Кадрин».</w:t>
            </w:r>
          </w:p>
        </w:tc>
      </w:tr>
      <w:tr>
        <w:trPr>
          <w:trHeight w:val="450" w:hRule="atLeast"/>
        </w:trPr>
        <w:tc>
          <w:tcPr>
            <w:tcW w:w="2579" w:type="dxa"/>
          </w:tcPr>
          <w:p>
            <w:pPr>
              <w:pStyle w:val="TableParagraph"/>
              <w:spacing w:line="206" w:lineRule="auto"/>
              <w:ind w:right="186"/>
              <w:rPr>
                <w:sz w:val="20"/>
              </w:rPr>
            </w:pPr>
            <w:r>
              <w:rPr>
                <w:sz w:val="20"/>
              </w:rPr>
              <w:t>499. пайненгиев (Пайненжеев) Тукбай, 1903</w:t>
            </w:r>
          </w:p>
        </w:tc>
        <w:tc>
          <w:tcPr>
            <w:tcW w:w="1134" w:type="dxa"/>
          </w:tcPr>
          <w:p>
            <w:pPr>
              <w:pStyle w:val="TableParagraph"/>
              <w:spacing w:line="228" w:lineRule="exact" w:before="4"/>
              <w:ind w:left="234" w:right="208" w:firstLine="120"/>
              <w:rPr>
                <w:sz w:val="20"/>
              </w:rPr>
            </w:pPr>
            <w:r>
              <w:rPr>
                <w:sz w:val="20"/>
              </w:rPr>
              <w:t>кр-ц, стрелок</w:t>
            </w:r>
          </w:p>
        </w:tc>
        <w:tc>
          <w:tcPr>
            <w:tcW w:w="2992" w:type="dxa"/>
            <w:tcBorders>
              <w:bottom w:val="single" w:sz="4" w:space="0" w:color="FFFFFF"/>
            </w:tcBorders>
          </w:tcPr>
          <w:p>
            <w:pPr>
              <w:pStyle w:val="TableParagraph"/>
              <w:spacing w:line="199" w:lineRule="auto"/>
              <w:ind w:left="8" w:right="2"/>
              <w:rPr>
                <w:sz w:val="20"/>
              </w:rPr>
            </w:pPr>
            <w:r>
              <w:rPr>
                <w:sz w:val="20"/>
              </w:rPr>
              <w:t>Каз. ССР, Кызылординская обл., Сырда- рьинский р-н, с\с № 9, аул</w:t>
            </w:r>
          </w:p>
        </w:tc>
      </w:tr>
      <w:tr>
        <w:trPr>
          <w:trHeight w:val="442" w:hRule="atLeast"/>
        </w:trPr>
        <w:tc>
          <w:tcPr>
            <w:tcW w:w="2579" w:type="dxa"/>
          </w:tcPr>
          <w:p>
            <w:pPr>
              <w:pStyle w:val="TableParagraph"/>
              <w:spacing w:line="198" w:lineRule="exact" w:before="48"/>
              <w:rPr>
                <w:sz w:val="20"/>
              </w:rPr>
            </w:pPr>
            <w:r>
              <w:rPr>
                <w:sz w:val="20"/>
              </w:rPr>
              <w:t>500. рисманбетов Куричали, 1911 г.р.</w:t>
            </w:r>
          </w:p>
        </w:tc>
        <w:tc>
          <w:tcPr>
            <w:tcW w:w="1134" w:type="dxa"/>
          </w:tcPr>
          <w:p>
            <w:pPr>
              <w:pStyle w:val="TableParagraph"/>
              <w:spacing w:line="221" w:lineRule="exact"/>
              <w:ind w:left="17" w:right="14"/>
              <w:jc w:val="center"/>
              <w:rPr>
                <w:sz w:val="20"/>
              </w:rPr>
            </w:pPr>
            <w:r>
              <w:rPr>
                <w:sz w:val="20"/>
              </w:rPr>
              <w:t>кр-ц,</w:t>
            </w:r>
          </w:p>
          <w:p>
            <w:pPr>
              <w:pStyle w:val="TableParagraph"/>
              <w:spacing w:line="200" w:lineRule="exact" w:before="1"/>
              <w:ind w:left="19" w:right="14"/>
              <w:jc w:val="center"/>
              <w:rPr>
                <w:sz w:val="20"/>
              </w:rPr>
            </w:pPr>
            <w:r>
              <w:rPr>
                <w:sz w:val="20"/>
              </w:rPr>
              <w:t>стрелок</w:t>
            </w:r>
          </w:p>
        </w:tc>
        <w:tc>
          <w:tcPr>
            <w:tcW w:w="2992" w:type="dxa"/>
            <w:tcBorders>
              <w:top w:val="single" w:sz="4" w:space="0" w:color="FFFFFF"/>
            </w:tcBorders>
          </w:tcPr>
          <w:p>
            <w:pPr>
              <w:pStyle w:val="TableParagraph"/>
              <w:spacing w:line="198" w:lineRule="exact" w:before="48"/>
              <w:ind w:left="8" w:right="559"/>
              <w:rPr>
                <w:sz w:val="20"/>
              </w:rPr>
            </w:pPr>
            <w:r>
              <w:rPr>
                <w:sz w:val="20"/>
              </w:rPr>
              <w:t>Каз. ССР, Кара-тайский р-н, Койпей- чинский с\с.</w:t>
            </w:r>
          </w:p>
        </w:tc>
      </w:tr>
      <w:tr>
        <w:trPr>
          <w:trHeight w:val="350" w:hRule="atLeast"/>
        </w:trPr>
        <w:tc>
          <w:tcPr>
            <w:tcW w:w="2579" w:type="dxa"/>
            <w:tcBorders>
              <w:bottom w:val="single" w:sz="48" w:space="0" w:color="FFFFFF"/>
            </w:tcBorders>
          </w:tcPr>
          <w:p>
            <w:pPr>
              <w:pStyle w:val="TableParagraph"/>
              <w:spacing w:line="192" w:lineRule="exact"/>
              <w:ind w:right="187"/>
              <w:rPr>
                <w:sz w:val="20"/>
              </w:rPr>
            </w:pPr>
            <w:r>
              <w:rPr>
                <w:sz w:val="20"/>
              </w:rPr>
              <w:t>503. Наизагареев Али, 1905 г.р.</w:t>
            </w:r>
          </w:p>
        </w:tc>
        <w:tc>
          <w:tcPr>
            <w:tcW w:w="1134" w:type="dxa"/>
            <w:tcBorders>
              <w:bottom w:val="single" w:sz="34" w:space="0" w:color="FFFFFF"/>
            </w:tcBorders>
          </w:tcPr>
          <w:p>
            <w:pPr>
              <w:pStyle w:val="TableParagraph"/>
              <w:spacing w:line="177" w:lineRule="exact"/>
              <w:ind w:left="17" w:right="14"/>
              <w:jc w:val="center"/>
              <w:rPr>
                <w:sz w:val="20"/>
              </w:rPr>
            </w:pPr>
            <w:r>
              <w:rPr>
                <w:sz w:val="20"/>
              </w:rPr>
              <w:t>кр-ц,</w:t>
            </w:r>
          </w:p>
          <w:p>
            <w:pPr>
              <w:pStyle w:val="TableParagraph"/>
              <w:spacing w:line="154" w:lineRule="exact"/>
              <w:ind w:left="19" w:right="14"/>
              <w:jc w:val="center"/>
              <w:rPr>
                <w:sz w:val="20"/>
              </w:rPr>
            </w:pPr>
            <w:r>
              <w:rPr>
                <w:sz w:val="20"/>
              </w:rPr>
              <w:t>стрелок</w:t>
            </w:r>
          </w:p>
        </w:tc>
        <w:tc>
          <w:tcPr>
            <w:tcW w:w="2992" w:type="dxa"/>
            <w:tcBorders>
              <w:bottom w:val="single" w:sz="34" w:space="0" w:color="FFFFFF"/>
            </w:tcBorders>
          </w:tcPr>
          <w:p>
            <w:pPr>
              <w:pStyle w:val="TableParagraph"/>
              <w:spacing w:line="192" w:lineRule="exact"/>
              <w:ind w:left="8" w:right="140"/>
              <w:rPr>
                <w:sz w:val="20"/>
              </w:rPr>
            </w:pPr>
            <w:r>
              <w:rPr>
                <w:sz w:val="20"/>
              </w:rPr>
              <w:t>Каз. ССР, Кызылординская обл., Сыр- дарьинский р-н, аул № 4.</w:t>
            </w:r>
          </w:p>
        </w:tc>
      </w:tr>
      <w:tr>
        <w:trPr>
          <w:trHeight w:val="324" w:hRule="atLeast"/>
        </w:trPr>
        <w:tc>
          <w:tcPr>
            <w:tcW w:w="2579" w:type="dxa"/>
            <w:tcBorders>
              <w:top w:val="single" w:sz="48" w:space="0" w:color="FFFFFF"/>
            </w:tcBorders>
          </w:tcPr>
          <w:p>
            <w:pPr>
              <w:pStyle w:val="TableParagraph"/>
              <w:spacing w:line="120" w:lineRule="exact"/>
              <w:rPr>
                <w:sz w:val="20"/>
              </w:rPr>
            </w:pPr>
            <w:r>
              <w:rPr>
                <w:sz w:val="20"/>
              </w:rPr>
              <w:t>504. Мизамкулов Асен, 1902</w:t>
            </w:r>
          </w:p>
          <w:p>
            <w:pPr>
              <w:pStyle w:val="TableParagraph"/>
              <w:spacing w:line="184" w:lineRule="exact"/>
              <w:rPr>
                <w:sz w:val="20"/>
              </w:rPr>
            </w:pPr>
            <w:r>
              <w:rPr>
                <w:sz w:val="20"/>
              </w:rPr>
              <w:t>г.р.</w:t>
            </w:r>
          </w:p>
        </w:tc>
        <w:tc>
          <w:tcPr>
            <w:tcW w:w="1134" w:type="dxa"/>
            <w:tcBorders>
              <w:top w:val="single" w:sz="34" w:space="0" w:color="FFFFFF"/>
            </w:tcBorders>
          </w:tcPr>
          <w:p>
            <w:pPr>
              <w:pStyle w:val="TableParagraph"/>
              <w:spacing w:line="103" w:lineRule="exact"/>
              <w:ind w:left="17" w:right="14"/>
              <w:jc w:val="center"/>
              <w:rPr>
                <w:sz w:val="20"/>
              </w:rPr>
            </w:pPr>
            <w:r>
              <w:rPr>
                <w:sz w:val="20"/>
              </w:rPr>
              <w:t>кр-ц,</w:t>
            </w:r>
          </w:p>
          <w:p>
            <w:pPr>
              <w:pStyle w:val="TableParagraph"/>
              <w:spacing w:line="200" w:lineRule="exact"/>
              <w:ind w:left="19" w:right="14"/>
              <w:jc w:val="center"/>
              <w:rPr>
                <w:sz w:val="20"/>
              </w:rPr>
            </w:pPr>
            <w:r>
              <w:rPr>
                <w:sz w:val="20"/>
              </w:rPr>
              <w:t>стрелок</w:t>
            </w:r>
          </w:p>
        </w:tc>
        <w:tc>
          <w:tcPr>
            <w:tcW w:w="2992" w:type="dxa"/>
            <w:tcBorders>
              <w:top w:val="single" w:sz="34" w:space="0" w:color="FFFFFF"/>
            </w:tcBorders>
          </w:tcPr>
          <w:p>
            <w:pPr>
              <w:pStyle w:val="TableParagraph"/>
              <w:spacing w:line="116" w:lineRule="exact"/>
              <w:ind w:left="8"/>
              <w:rPr>
                <w:sz w:val="20"/>
              </w:rPr>
            </w:pPr>
            <w:r>
              <w:rPr>
                <w:sz w:val="20"/>
              </w:rPr>
              <w:t>Каз. ССР, Кызылординская обл.,</w:t>
            </w:r>
          </w:p>
          <w:p>
            <w:pPr>
              <w:pStyle w:val="TableParagraph"/>
              <w:spacing w:line="188" w:lineRule="exact"/>
              <w:ind w:left="8"/>
              <w:rPr>
                <w:sz w:val="20"/>
              </w:rPr>
            </w:pPr>
            <w:r>
              <w:rPr>
                <w:sz w:val="20"/>
              </w:rPr>
              <w:t>Сыр- дарьинский р-н, аул № 4.</w:t>
            </w:r>
          </w:p>
        </w:tc>
      </w:tr>
      <w:tr>
        <w:trPr>
          <w:trHeight w:val="394" w:hRule="atLeast"/>
        </w:trPr>
        <w:tc>
          <w:tcPr>
            <w:tcW w:w="2579" w:type="dxa"/>
            <w:tcBorders>
              <w:bottom w:val="single" w:sz="18" w:space="0" w:color="FFFFFF"/>
            </w:tcBorders>
          </w:tcPr>
          <w:p>
            <w:pPr>
              <w:pStyle w:val="TableParagraph"/>
              <w:spacing w:line="192" w:lineRule="exact" w:before="2"/>
              <w:ind w:right="170"/>
              <w:rPr>
                <w:sz w:val="20"/>
              </w:rPr>
            </w:pPr>
            <w:r>
              <w:rPr>
                <w:sz w:val="20"/>
              </w:rPr>
              <w:t>505. тшубулашев (Тшубулаов) Калгиин, 1902</w:t>
            </w:r>
          </w:p>
        </w:tc>
        <w:tc>
          <w:tcPr>
            <w:tcW w:w="1134" w:type="dxa"/>
          </w:tcPr>
          <w:p>
            <w:pPr>
              <w:pStyle w:val="TableParagraph"/>
              <w:spacing w:line="191" w:lineRule="exact"/>
              <w:ind w:left="17" w:right="14"/>
              <w:jc w:val="center"/>
              <w:rPr>
                <w:sz w:val="20"/>
              </w:rPr>
            </w:pPr>
            <w:r>
              <w:rPr>
                <w:sz w:val="20"/>
              </w:rPr>
              <w:t>кр-ц,</w:t>
            </w:r>
          </w:p>
          <w:p>
            <w:pPr>
              <w:pStyle w:val="TableParagraph"/>
              <w:spacing w:line="184" w:lineRule="exact"/>
              <w:ind w:left="19" w:right="14"/>
              <w:jc w:val="center"/>
              <w:rPr>
                <w:sz w:val="20"/>
              </w:rPr>
            </w:pPr>
            <w:r>
              <w:rPr>
                <w:sz w:val="20"/>
              </w:rPr>
              <w:t>стрелок</w:t>
            </w:r>
          </w:p>
        </w:tc>
        <w:tc>
          <w:tcPr>
            <w:tcW w:w="2992" w:type="dxa"/>
          </w:tcPr>
          <w:p>
            <w:pPr>
              <w:pStyle w:val="TableParagraph"/>
              <w:spacing w:line="196" w:lineRule="exact" w:before="20"/>
              <w:ind w:left="8" w:right="140"/>
              <w:rPr>
                <w:sz w:val="20"/>
              </w:rPr>
            </w:pPr>
            <w:r>
              <w:rPr>
                <w:sz w:val="20"/>
              </w:rPr>
              <w:t>Каз. ССР, Кызылординская обл., Сыр- дарьинский р-н, аул №11.</w:t>
            </w:r>
          </w:p>
        </w:tc>
      </w:tr>
      <w:tr>
        <w:trPr>
          <w:trHeight w:val="401" w:hRule="atLeast"/>
        </w:trPr>
        <w:tc>
          <w:tcPr>
            <w:tcW w:w="2579" w:type="dxa"/>
            <w:tcBorders>
              <w:top w:val="single" w:sz="18" w:space="0" w:color="FFFFFF"/>
            </w:tcBorders>
          </w:tcPr>
          <w:p>
            <w:pPr>
              <w:pStyle w:val="TableParagraph"/>
              <w:spacing w:line="192" w:lineRule="exact" w:before="18"/>
              <w:rPr>
                <w:sz w:val="20"/>
              </w:rPr>
            </w:pPr>
            <w:r>
              <w:rPr>
                <w:sz w:val="20"/>
              </w:rPr>
              <w:t>506. Шокумов (Шакумов) Тулиген, 1902 г.р.</w:t>
            </w:r>
          </w:p>
        </w:tc>
        <w:tc>
          <w:tcPr>
            <w:tcW w:w="1134" w:type="dxa"/>
          </w:tcPr>
          <w:p>
            <w:pPr>
              <w:pStyle w:val="TableParagraph"/>
              <w:spacing w:line="179" w:lineRule="exact"/>
              <w:ind w:left="17" w:right="14"/>
              <w:jc w:val="center"/>
              <w:rPr>
                <w:sz w:val="20"/>
              </w:rPr>
            </w:pPr>
            <w:r>
              <w:rPr>
                <w:sz w:val="20"/>
              </w:rPr>
              <w:t>кр-ц,</w:t>
            </w:r>
          </w:p>
          <w:p>
            <w:pPr>
              <w:pStyle w:val="TableParagraph"/>
              <w:spacing w:line="203" w:lineRule="exact"/>
              <w:ind w:left="19" w:right="14"/>
              <w:jc w:val="center"/>
              <w:rPr>
                <w:sz w:val="20"/>
              </w:rPr>
            </w:pPr>
            <w:r>
              <w:rPr>
                <w:sz w:val="20"/>
              </w:rPr>
              <w:t>стрелок</w:t>
            </w:r>
          </w:p>
        </w:tc>
        <w:tc>
          <w:tcPr>
            <w:tcW w:w="2992" w:type="dxa"/>
          </w:tcPr>
          <w:p>
            <w:pPr>
              <w:pStyle w:val="TableParagraph"/>
              <w:spacing w:line="192" w:lineRule="exact" w:before="18"/>
              <w:ind w:left="8" w:right="140"/>
              <w:rPr>
                <w:sz w:val="20"/>
              </w:rPr>
            </w:pPr>
            <w:r>
              <w:rPr>
                <w:sz w:val="20"/>
              </w:rPr>
              <w:t>Каз. ССР, Кызылординская обл., Сыр- дарьинский р-н, аул №11.</w:t>
            </w:r>
          </w:p>
        </w:tc>
      </w:tr>
      <w:tr>
        <w:trPr>
          <w:trHeight w:val="412" w:hRule="atLeast"/>
        </w:trPr>
        <w:tc>
          <w:tcPr>
            <w:tcW w:w="2579" w:type="dxa"/>
          </w:tcPr>
          <w:p>
            <w:pPr>
              <w:pStyle w:val="TableParagraph"/>
              <w:spacing w:line="188" w:lineRule="exact" w:before="36"/>
              <w:ind w:right="236"/>
              <w:rPr>
                <w:sz w:val="20"/>
              </w:rPr>
            </w:pPr>
            <w:r>
              <w:rPr>
                <w:sz w:val="20"/>
              </w:rPr>
              <w:t>508. Байсараев (Байсареев) Мыхал, 1902 г.р.</w:t>
            </w:r>
          </w:p>
        </w:tc>
        <w:tc>
          <w:tcPr>
            <w:tcW w:w="1134" w:type="dxa"/>
          </w:tcPr>
          <w:p>
            <w:pPr>
              <w:pStyle w:val="TableParagraph"/>
              <w:spacing w:line="189" w:lineRule="exact"/>
              <w:ind w:left="17" w:right="14"/>
              <w:jc w:val="center"/>
              <w:rPr>
                <w:sz w:val="20"/>
              </w:rPr>
            </w:pPr>
            <w:r>
              <w:rPr>
                <w:sz w:val="20"/>
              </w:rPr>
              <w:t>кр-ц,</w:t>
            </w:r>
          </w:p>
          <w:p>
            <w:pPr>
              <w:pStyle w:val="TableParagraph"/>
              <w:spacing w:line="203" w:lineRule="exact"/>
              <w:ind w:left="19" w:right="14"/>
              <w:jc w:val="center"/>
              <w:rPr>
                <w:sz w:val="20"/>
              </w:rPr>
            </w:pPr>
            <w:r>
              <w:rPr>
                <w:sz w:val="20"/>
              </w:rPr>
              <w:t>стрелок</w:t>
            </w:r>
          </w:p>
        </w:tc>
        <w:tc>
          <w:tcPr>
            <w:tcW w:w="2992" w:type="dxa"/>
          </w:tcPr>
          <w:p>
            <w:pPr>
              <w:pStyle w:val="TableParagraph"/>
              <w:spacing w:line="192" w:lineRule="exact" w:before="28"/>
              <w:ind w:left="8" w:right="140"/>
              <w:rPr>
                <w:sz w:val="20"/>
              </w:rPr>
            </w:pPr>
            <w:r>
              <w:rPr>
                <w:sz w:val="20"/>
              </w:rPr>
              <w:t>Каз. ССР, Кызылординская обл., Сыр- дарьинский р-н, аул №11.</w:t>
            </w:r>
          </w:p>
        </w:tc>
      </w:tr>
      <w:tr>
        <w:trPr>
          <w:trHeight w:val="408" w:hRule="atLeast"/>
        </w:trPr>
        <w:tc>
          <w:tcPr>
            <w:tcW w:w="2579" w:type="dxa"/>
          </w:tcPr>
          <w:p>
            <w:pPr>
              <w:pStyle w:val="TableParagraph"/>
              <w:spacing w:line="188" w:lineRule="exact" w:before="32"/>
              <w:ind w:right="392"/>
              <w:rPr>
                <w:sz w:val="20"/>
              </w:rPr>
            </w:pPr>
            <w:r>
              <w:rPr>
                <w:sz w:val="20"/>
              </w:rPr>
              <w:t>512. Имбергенов Утенче, 1904 г.р.</w:t>
            </w:r>
          </w:p>
        </w:tc>
        <w:tc>
          <w:tcPr>
            <w:tcW w:w="1134" w:type="dxa"/>
          </w:tcPr>
          <w:p>
            <w:pPr>
              <w:pStyle w:val="TableParagraph"/>
              <w:spacing w:line="185" w:lineRule="exact"/>
              <w:ind w:left="17" w:right="14"/>
              <w:jc w:val="center"/>
              <w:rPr>
                <w:sz w:val="20"/>
              </w:rPr>
            </w:pPr>
            <w:r>
              <w:rPr>
                <w:sz w:val="20"/>
              </w:rPr>
              <w:t>кр-ц,</w:t>
            </w:r>
          </w:p>
          <w:p>
            <w:pPr>
              <w:pStyle w:val="TableParagraph"/>
              <w:spacing w:line="203" w:lineRule="exact" w:before="1"/>
              <w:ind w:left="19" w:right="14"/>
              <w:jc w:val="center"/>
              <w:rPr>
                <w:sz w:val="20"/>
              </w:rPr>
            </w:pPr>
            <w:r>
              <w:rPr>
                <w:sz w:val="20"/>
              </w:rPr>
              <w:t>стрелок</w:t>
            </w:r>
          </w:p>
        </w:tc>
        <w:tc>
          <w:tcPr>
            <w:tcW w:w="2992" w:type="dxa"/>
          </w:tcPr>
          <w:p>
            <w:pPr>
              <w:pStyle w:val="TableParagraph"/>
              <w:spacing w:line="198" w:lineRule="exact" w:before="14"/>
              <w:ind w:left="8" w:right="140"/>
              <w:rPr>
                <w:sz w:val="20"/>
              </w:rPr>
            </w:pPr>
            <w:r>
              <w:rPr>
                <w:sz w:val="20"/>
              </w:rPr>
              <w:t>Каз. ССР, Кызылординская обл., Сыр- дарьинский р-н, с\с № 9.</w:t>
            </w:r>
          </w:p>
        </w:tc>
      </w:tr>
      <w:tr>
        <w:trPr>
          <w:trHeight w:val="568" w:hRule="atLeast"/>
        </w:trPr>
        <w:tc>
          <w:tcPr>
            <w:tcW w:w="2579" w:type="dxa"/>
          </w:tcPr>
          <w:p>
            <w:pPr>
              <w:pStyle w:val="TableParagraph"/>
              <w:spacing w:line="189" w:lineRule="auto" w:before="97"/>
              <w:rPr>
                <w:sz w:val="20"/>
              </w:rPr>
            </w:pPr>
            <w:r>
              <w:rPr>
                <w:sz w:val="20"/>
              </w:rPr>
              <w:t>513. Ибрагимов Ажимибил, 1902 г.р.</w:t>
            </w:r>
          </w:p>
        </w:tc>
        <w:tc>
          <w:tcPr>
            <w:tcW w:w="1134" w:type="dxa"/>
          </w:tcPr>
          <w:p>
            <w:pPr>
              <w:pStyle w:val="TableParagraph"/>
              <w:spacing w:before="32"/>
              <w:ind w:left="234" w:right="208" w:firstLine="120"/>
              <w:rPr>
                <w:sz w:val="20"/>
              </w:rPr>
            </w:pPr>
            <w:r>
              <w:rPr>
                <w:sz w:val="20"/>
              </w:rPr>
              <w:t>кр-ц, стрелок</w:t>
            </w:r>
          </w:p>
        </w:tc>
        <w:tc>
          <w:tcPr>
            <w:tcW w:w="2992" w:type="dxa"/>
          </w:tcPr>
          <w:p>
            <w:pPr>
              <w:pStyle w:val="TableParagraph"/>
              <w:spacing w:line="199" w:lineRule="auto"/>
              <w:ind w:left="8" w:right="139"/>
              <w:rPr>
                <w:sz w:val="20"/>
              </w:rPr>
            </w:pPr>
            <w:r>
              <w:rPr>
                <w:sz w:val="20"/>
              </w:rPr>
              <w:t>Каз. ССР, Кызылординская обл., Сыр- дарьинский р-н, с\с № 9,</w:t>
            </w:r>
          </w:p>
          <w:p>
            <w:pPr>
              <w:pStyle w:val="TableParagraph"/>
              <w:spacing w:line="171" w:lineRule="exact"/>
              <w:ind w:left="8"/>
              <w:rPr>
                <w:sz w:val="20"/>
              </w:rPr>
            </w:pPr>
            <w:r>
              <w:rPr>
                <w:sz w:val="20"/>
              </w:rPr>
              <w:t>Ибрагим.</w:t>
            </w:r>
          </w:p>
        </w:tc>
      </w:tr>
      <w:tr>
        <w:trPr>
          <w:trHeight w:val="507" w:hRule="atLeast"/>
        </w:trPr>
        <w:tc>
          <w:tcPr>
            <w:tcW w:w="2579" w:type="dxa"/>
          </w:tcPr>
          <w:p>
            <w:pPr>
              <w:pStyle w:val="TableParagraph"/>
              <w:spacing w:line="206" w:lineRule="exact" w:before="110"/>
              <w:rPr>
                <w:sz w:val="20"/>
              </w:rPr>
            </w:pPr>
            <w:r>
              <w:rPr>
                <w:sz w:val="20"/>
              </w:rPr>
              <w:t>514. Исикенон Молые, 1905</w:t>
            </w:r>
          </w:p>
          <w:p>
            <w:pPr>
              <w:pStyle w:val="TableParagraph"/>
              <w:spacing w:line="171" w:lineRule="exact"/>
              <w:rPr>
                <w:sz w:val="20"/>
              </w:rPr>
            </w:pPr>
            <w:r>
              <w:rPr>
                <w:sz w:val="20"/>
              </w:rPr>
              <w:t>г.р.</w:t>
            </w:r>
          </w:p>
        </w:tc>
        <w:tc>
          <w:tcPr>
            <w:tcW w:w="1134" w:type="dxa"/>
          </w:tcPr>
          <w:p>
            <w:pPr>
              <w:pStyle w:val="TableParagraph"/>
              <w:spacing w:line="230" w:lineRule="atLeast" w:before="65"/>
              <w:ind w:left="234" w:right="208" w:firstLine="120"/>
              <w:rPr>
                <w:sz w:val="20"/>
              </w:rPr>
            </w:pPr>
            <w:r>
              <w:rPr>
                <w:sz w:val="20"/>
              </w:rPr>
              <w:t>кр-ц, стрелок</w:t>
            </w:r>
          </w:p>
        </w:tc>
        <w:tc>
          <w:tcPr>
            <w:tcW w:w="2992" w:type="dxa"/>
            <w:tcBorders>
              <w:bottom w:val="single" w:sz="12" w:space="0" w:color="FFFFFF"/>
            </w:tcBorders>
          </w:tcPr>
          <w:p>
            <w:pPr>
              <w:pStyle w:val="TableParagraph"/>
              <w:spacing w:line="192" w:lineRule="exact"/>
              <w:ind w:left="8" w:right="87"/>
              <w:rPr>
                <w:sz w:val="20"/>
              </w:rPr>
            </w:pPr>
            <w:r>
              <w:rPr>
                <w:sz w:val="20"/>
              </w:rPr>
              <w:t>Каз. ССР, Джамбульская обл., Курдай- ский р-н, Михайловский с\с № 9.</w:t>
            </w:r>
          </w:p>
        </w:tc>
      </w:tr>
      <w:tr>
        <w:trPr>
          <w:trHeight w:val="512" w:hRule="atLeast"/>
        </w:trPr>
        <w:tc>
          <w:tcPr>
            <w:tcW w:w="2579" w:type="dxa"/>
          </w:tcPr>
          <w:p>
            <w:pPr>
              <w:pStyle w:val="TableParagraph"/>
              <w:spacing w:line="184" w:lineRule="auto" w:before="39"/>
              <w:rPr>
                <w:sz w:val="20"/>
              </w:rPr>
            </w:pPr>
            <w:r>
              <w:rPr>
                <w:sz w:val="20"/>
              </w:rPr>
              <w:t>515. Молибеков Аикичен, 1902 г.р.</w:t>
            </w:r>
          </w:p>
        </w:tc>
        <w:tc>
          <w:tcPr>
            <w:tcW w:w="1134" w:type="dxa"/>
          </w:tcPr>
          <w:p>
            <w:pPr>
              <w:pStyle w:val="TableParagraph"/>
              <w:spacing w:line="195" w:lineRule="exact"/>
              <w:ind w:left="17" w:right="14"/>
              <w:jc w:val="center"/>
              <w:rPr>
                <w:sz w:val="20"/>
              </w:rPr>
            </w:pPr>
            <w:r>
              <w:rPr>
                <w:sz w:val="20"/>
              </w:rPr>
              <w:t>кр-ц,</w:t>
            </w:r>
          </w:p>
          <w:p>
            <w:pPr>
              <w:pStyle w:val="TableParagraph"/>
              <w:ind w:left="19" w:right="14"/>
              <w:jc w:val="center"/>
              <w:rPr>
                <w:sz w:val="20"/>
              </w:rPr>
            </w:pPr>
            <w:r>
              <w:rPr>
                <w:sz w:val="20"/>
              </w:rPr>
              <w:t>стрелок</w:t>
            </w:r>
          </w:p>
        </w:tc>
        <w:tc>
          <w:tcPr>
            <w:tcW w:w="2992" w:type="dxa"/>
            <w:tcBorders>
              <w:top w:val="single" w:sz="12" w:space="0" w:color="FFFFFF"/>
            </w:tcBorders>
          </w:tcPr>
          <w:p>
            <w:pPr>
              <w:pStyle w:val="TableParagraph"/>
              <w:spacing w:line="107" w:lineRule="exact"/>
              <w:ind w:left="8"/>
              <w:rPr>
                <w:sz w:val="20"/>
              </w:rPr>
            </w:pPr>
            <w:r>
              <w:rPr>
                <w:sz w:val="20"/>
              </w:rPr>
              <w:t>Каз. ССР, Джамбульская обл.,</w:t>
            </w:r>
          </w:p>
          <w:p>
            <w:pPr>
              <w:pStyle w:val="TableParagraph"/>
              <w:spacing w:line="188" w:lineRule="exact" w:before="15"/>
              <w:ind w:left="8" w:right="5"/>
              <w:rPr>
                <w:sz w:val="20"/>
              </w:rPr>
            </w:pPr>
            <w:r>
              <w:rPr>
                <w:sz w:val="20"/>
              </w:rPr>
              <w:t>Курдай- ский р-н, Михайловский с\с № 9.</w:t>
            </w:r>
          </w:p>
        </w:tc>
      </w:tr>
    </w:tbl>
    <w:p>
      <w:pPr>
        <w:spacing w:after="0" w:line="188" w:lineRule="exact"/>
        <w:rPr>
          <w:sz w:val="20"/>
        </w:rPr>
        <w:sectPr>
          <w:headerReference w:type="even" r:id="rId236"/>
          <w:headerReference w:type="default" r:id="rId237"/>
          <w:pgSz w:w="8400" w:h="11900"/>
          <w:pgMar w:header="703" w:footer="853" w:top="780" w:bottom="1120" w:left="0" w:right="0"/>
        </w:sectPr>
      </w:pPr>
    </w:p>
    <w:p>
      <w:pPr>
        <w:pStyle w:val="BodyText"/>
      </w:pPr>
      <w:r>
        <w:rPr/>
        <w:pict>
          <v:rect style="position:absolute;margin-left:177.770004pt;margin-top:153.140106pt;width:55.703902pt;height:11.5199pt;mso-position-horizontal-relative:page;mso-position-vertical-relative:page;z-index:-286358528" filled="true" fillcolor="#ffffff" stroked="false">
            <v:fill type="solid"/>
            <w10:wrap type="none"/>
          </v:rect>
        </w:pict>
      </w:r>
      <w:r>
        <w:rPr/>
        <w:pict>
          <v:group style="position:absolute;margin-left:234.430008pt;margin-top:354.070007pt;width:149.550pt;height:14.05pt;mso-position-horizontal-relative:page;mso-position-vertical-relative:page;z-index:-286357504" coordorigin="4689,7081" coordsize="2991,281">
            <v:line style="position:absolute" from="4689,7123" to="7679,7123" stroked="true" strokeweight="4.2pt" strokecolor="#ffffff">
              <v:stroke dashstyle="solid"/>
            </v:line>
            <v:rect style="position:absolute;left:4688;top:7175;width:2991;height:188" filled="true" fillcolor="#ffffff" stroked="false">
              <v:fill type="solid"/>
            </v:rect>
            <w10:wrap type="none"/>
          </v:group>
        </w:pict>
      </w:r>
      <w:r>
        <w:rPr/>
        <w:pict>
          <v:rect style="position:absolute;margin-left:234.430008pt;margin-top:385.870178pt;width:149.540004pt;height:9.239840pt;mso-position-horizontal-relative:page;mso-position-vertical-relative:page;z-index:-286356480" filled="true" fillcolor="#ffffff" stroked="false">
            <v:fill type="solid"/>
            <w10:wrap type="none"/>
          </v:rect>
        </w:pict>
      </w:r>
    </w:p>
    <w:p>
      <w:pPr>
        <w:pStyle w:val="BodyText"/>
        <w:spacing w:after="1"/>
      </w:pP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33"/>
        <w:gridCol w:w="3010"/>
      </w:tblGrid>
      <w:tr>
        <w:trPr>
          <w:trHeight w:val="244" w:hRule="atLeast"/>
        </w:trPr>
        <w:tc>
          <w:tcPr>
            <w:tcW w:w="6750" w:type="dxa"/>
            <w:gridSpan w:val="3"/>
          </w:tcPr>
          <w:p>
            <w:pPr>
              <w:pStyle w:val="TableParagraph"/>
              <w:ind w:left="0"/>
              <w:rPr>
                <w:sz w:val="16"/>
              </w:rPr>
            </w:pPr>
          </w:p>
        </w:tc>
      </w:tr>
      <w:tr>
        <w:trPr>
          <w:trHeight w:val="393" w:hRule="atLeast"/>
        </w:trPr>
        <w:tc>
          <w:tcPr>
            <w:tcW w:w="2607" w:type="dxa"/>
          </w:tcPr>
          <w:p>
            <w:pPr>
              <w:pStyle w:val="TableParagraph"/>
              <w:spacing w:before="60"/>
              <w:rPr>
                <w:sz w:val="20"/>
              </w:rPr>
            </w:pPr>
            <w:r>
              <w:rPr>
                <w:sz w:val="20"/>
              </w:rPr>
              <w:t>516. Агбаев Маним, 1919 г.р.</w:t>
            </w:r>
          </w:p>
        </w:tc>
        <w:tc>
          <w:tcPr>
            <w:tcW w:w="1133" w:type="dxa"/>
          </w:tcPr>
          <w:p>
            <w:pPr>
              <w:pStyle w:val="TableParagraph"/>
              <w:spacing w:line="177" w:lineRule="exact"/>
              <w:ind w:left="6" w:right="1"/>
              <w:jc w:val="center"/>
              <w:rPr>
                <w:sz w:val="20"/>
              </w:rPr>
            </w:pPr>
            <w:r>
              <w:rPr>
                <w:sz w:val="20"/>
              </w:rPr>
              <w:t>кр-ц,</w:t>
            </w:r>
          </w:p>
          <w:p>
            <w:pPr>
              <w:pStyle w:val="TableParagraph"/>
              <w:spacing w:line="195" w:lineRule="exact"/>
              <w:ind w:left="8" w:right="1"/>
              <w:jc w:val="center"/>
              <w:rPr>
                <w:sz w:val="20"/>
              </w:rPr>
            </w:pPr>
            <w:r>
              <w:rPr>
                <w:sz w:val="20"/>
              </w:rPr>
              <w:t>стрелок</w:t>
            </w:r>
          </w:p>
        </w:tc>
        <w:tc>
          <w:tcPr>
            <w:tcW w:w="3010" w:type="dxa"/>
          </w:tcPr>
          <w:p>
            <w:pPr>
              <w:pStyle w:val="TableParagraph"/>
              <w:spacing w:line="188" w:lineRule="exact" w:before="17"/>
              <w:ind w:right="156"/>
              <w:rPr>
                <w:sz w:val="20"/>
              </w:rPr>
            </w:pPr>
            <w:r>
              <w:rPr>
                <w:sz w:val="20"/>
              </w:rPr>
              <w:t>Каз. ССР, Кызылординская обл., Сыр- дарьинский р-н, с\с № 9.</w:t>
            </w:r>
          </w:p>
        </w:tc>
      </w:tr>
      <w:tr>
        <w:trPr>
          <w:trHeight w:val="398" w:hRule="atLeast"/>
        </w:trPr>
        <w:tc>
          <w:tcPr>
            <w:tcW w:w="2607" w:type="dxa"/>
          </w:tcPr>
          <w:p>
            <w:pPr>
              <w:pStyle w:val="TableParagraph"/>
              <w:spacing w:line="197" w:lineRule="exact"/>
              <w:rPr>
                <w:sz w:val="20"/>
              </w:rPr>
            </w:pPr>
            <w:r>
              <w:rPr>
                <w:sz w:val="20"/>
              </w:rPr>
              <w:t>517. Тажикенов Таурейбек,</w:t>
            </w:r>
          </w:p>
          <w:p>
            <w:pPr>
              <w:pStyle w:val="TableParagraph"/>
              <w:spacing w:line="181" w:lineRule="exact"/>
              <w:rPr>
                <w:sz w:val="20"/>
              </w:rPr>
            </w:pPr>
            <w:r>
              <w:rPr>
                <w:sz w:val="20"/>
              </w:rPr>
              <w:t>1902 г. р.</w:t>
            </w:r>
          </w:p>
        </w:tc>
        <w:tc>
          <w:tcPr>
            <w:tcW w:w="1133" w:type="dxa"/>
          </w:tcPr>
          <w:p>
            <w:pPr>
              <w:pStyle w:val="TableParagraph"/>
              <w:spacing w:line="177" w:lineRule="exact"/>
              <w:ind w:left="6" w:right="1"/>
              <w:jc w:val="center"/>
              <w:rPr>
                <w:sz w:val="20"/>
              </w:rPr>
            </w:pPr>
            <w:r>
              <w:rPr>
                <w:sz w:val="20"/>
              </w:rPr>
              <w:t>кр-ц,</w:t>
            </w:r>
          </w:p>
          <w:p>
            <w:pPr>
              <w:pStyle w:val="TableParagraph"/>
              <w:spacing w:line="200" w:lineRule="exact"/>
              <w:ind w:left="8" w:right="1"/>
              <w:jc w:val="center"/>
              <w:rPr>
                <w:sz w:val="20"/>
              </w:rPr>
            </w:pPr>
            <w:r>
              <w:rPr>
                <w:sz w:val="20"/>
              </w:rPr>
              <w:t>стрелок</w:t>
            </w:r>
          </w:p>
        </w:tc>
        <w:tc>
          <w:tcPr>
            <w:tcW w:w="3010" w:type="dxa"/>
          </w:tcPr>
          <w:p>
            <w:pPr>
              <w:pStyle w:val="TableParagraph"/>
              <w:spacing w:line="188" w:lineRule="exact" w:before="22"/>
              <w:ind w:right="195"/>
              <w:rPr>
                <w:sz w:val="20"/>
              </w:rPr>
            </w:pPr>
            <w:r>
              <w:rPr>
                <w:sz w:val="20"/>
              </w:rPr>
              <w:t>Каз. ССР, Кызылординская обл., Сыр- дарьинский р-н, с\с № 9.</w:t>
            </w:r>
          </w:p>
        </w:tc>
      </w:tr>
      <w:tr>
        <w:trPr>
          <w:trHeight w:val="402" w:hRule="atLeast"/>
        </w:trPr>
        <w:tc>
          <w:tcPr>
            <w:tcW w:w="2607" w:type="dxa"/>
          </w:tcPr>
          <w:p>
            <w:pPr>
              <w:pStyle w:val="TableParagraph"/>
              <w:spacing w:line="188" w:lineRule="exact" w:before="27"/>
              <w:ind w:right="-19"/>
              <w:rPr>
                <w:sz w:val="20"/>
              </w:rPr>
            </w:pPr>
            <w:r>
              <w:rPr>
                <w:sz w:val="20"/>
              </w:rPr>
              <w:t>518. Дойсанбаев (Донсанбаев) Ашибиев, 1908 г.р.</w:t>
            </w:r>
          </w:p>
        </w:tc>
        <w:tc>
          <w:tcPr>
            <w:tcW w:w="1133" w:type="dxa"/>
          </w:tcPr>
          <w:p>
            <w:pPr>
              <w:pStyle w:val="TableParagraph"/>
              <w:spacing w:line="180"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3010" w:type="dxa"/>
          </w:tcPr>
          <w:p>
            <w:pPr>
              <w:pStyle w:val="TableParagraph"/>
              <w:spacing w:line="202" w:lineRule="exact"/>
              <w:rPr>
                <w:sz w:val="20"/>
              </w:rPr>
            </w:pPr>
            <w:r>
              <w:rPr>
                <w:sz w:val="20"/>
              </w:rPr>
              <w:t>Каз. ССР, Джамбульская обл.,</w:t>
            </w:r>
          </w:p>
          <w:p>
            <w:pPr>
              <w:pStyle w:val="TableParagraph"/>
              <w:spacing w:line="181" w:lineRule="exact"/>
              <w:rPr>
                <w:sz w:val="20"/>
              </w:rPr>
            </w:pPr>
            <w:r>
              <w:rPr>
                <w:sz w:val="20"/>
              </w:rPr>
              <w:t>Курдай- ский р-н.</w:t>
            </w:r>
          </w:p>
        </w:tc>
      </w:tr>
      <w:tr>
        <w:trPr>
          <w:trHeight w:val="361" w:hRule="atLeast"/>
        </w:trPr>
        <w:tc>
          <w:tcPr>
            <w:tcW w:w="2607" w:type="dxa"/>
            <w:tcBorders>
              <w:bottom w:val="single" w:sz="24" w:space="0" w:color="FFFFFF"/>
            </w:tcBorders>
          </w:tcPr>
          <w:p>
            <w:pPr>
              <w:pStyle w:val="TableParagraph"/>
              <w:spacing w:line="170" w:lineRule="exact"/>
              <w:rPr>
                <w:sz w:val="20"/>
              </w:rPr>
            </w:pPr>
            <w:r>
              <w:rPr>
                <w:sz w:val="20"/>
              </w:rPr>
              <w:t>519. Ханагшбаев</w:t>
            </w:r>
            <w:r>
              <w:rPr>
                <w:spacing w:val="-23"/>
                <w:sz w:val="20"/>
              </w:rPr>
              <w:t> </w:t>
            </w:r>
            <w:r>
              <w:rPr>
                <w:sz w:val="20"/>
              </w:rPr>
              <w:t>(Ханагтбаев)</w:t>
            </w:r>
          </w:p>
          <w:p>
            <w:pPr>
              <w:pStyle w:val="TableParagraph"/>
              <w:spacing w:line="171" w:lineRule="exact"/>
              <w:rPr>
                <w:sz w:val="20"/>
              </w:rPr>
            </w:pPr>
            <w:r>
              <w:rPr>
                <w:sz w:val="20"/>
              </w:rPr>
              <w:t>Чамнонул, 1905 г.р.</w:t>
            </w:r>
          </w:p>
        </w:tc>
        <w:tc>
          <w:tcPr>
            <w:tcW w:w="1133" w:type="dxa"/>
          </w:tcPr>
          <w:p>
            <w:pPr>
              <w:pStyle w:val="TableParagraph"/>
              <w:spacing w:line="177" w:lineRule="exact"/>
              <w:ind w:left="6" w:right="1"/>
              <w:jc w:val="center"/>
              <w:rPr>
                <w:sz w:val="20"/>
              </w:rPr>
            </w:pPr>
            <w:r>
              <w:rPr>
                <w:sz w:val="20"/>
              </w:rPr>
              <w:t>кр-ц,</w:t>
            </w:r>
          </w:p>
          <w:p>
            <w:pPr>
              <w:pStyle w:val="TableParagraph"/>
              <w:spacing w:line="163" w:lineRule="exact"/>
              <w:ind w:left="8" w:right="1"/>
              <w:jc w:val="center"/>
              <w:rPr>
                <w:sz w:val="20"/>
              </w:rPr>
            </w:pPr>
            <w:r>
              <w:rPr>
                <w:sz w:val="20"/>
              </w:rPr>
              <w:t>стрелок</w:t>
            </w:r>
          </w:p>
        </w:tc>
        <w:tc>
          <w:tcPr>
            <w:tcW w:w="3010" w:type="dxa"/>
          </w:tcPr>
          <w:p>
            <w:pPr>
              <w:pStyle w:val="TableParagraph"/>
              <w:spacing w:line="163" w:lineRule="exact"/>
              <w:rPr>
                <w:sz w:val="20"/>
              </w:rPr>
            </w:pPr>
            <w:r>
              <w:rPr>
                <w:sz w:val="20"/>
              </w:rPr>
              <w:t>Каз. ССР, Джамбульская обл.,</w:t>
            </w:r>
          </w:p>
          <w:p>
            <w:pPr>
              <w:pStyle w:val="TableParagraph"/>
              <w:spacing w:line="178" w:lineRule="exact"/>
              <w:rPr>
                <w:sz w:val="20"/>
              </w:rPr>
            </w:pPr>
            <w:r>
              <w:rPr>
                <w:sz w:val="20"/>
              </w:rPr>
              <w:t>Курдай- ский р-н.</w:t>
            </w:r>
          </w:p>
        </w:tc>
      </w:tr>
      <w:tr>
        <w:trPr>
          <w:trHeight w:val="361" w:hRule="atLeast"/>
        </w:trPr>
        <w:tc>
          <w:tcPr>
            <w:tcW w:w="2607" w:type="dxa"/>
            <w:tcBorders>
              <w:top w:val="single" w:sz="24" w:space="0" w:color="FFFFFF"/>
            </w:tcBorders>
          </w:tcPr>
          <w:p>
            <w:pPr>
              <w:pStyle w:val="TableParagraph"/>
              <w:spacing w:line="160" w:lineRule="exact"/>
              <w:rPr>
                <w:sz w:val="20"/>
              </w:rPr>
            </w:pPr>
            <w:r>
              <w:rPr>
                <w:sz w:val="20"/>
              </w:rPr>
              <w:t>520. Косувенов (Касувенов)</w:t>
            </w:r>
          </w:p>
          <w:p>
            <w:pPr>
              <w:pStyle w:val="TableParagraph"/>
              <w:spacing w:line="181" w:lineRule="exact"/>
              <w:rPr>
                <w:sz w:val="20"/>
              </w:rPr>
            </w:pPr>
            <w:r>
              <w:rPr>
                <w:sz w:val="20"/>
              </w:rPr>
              <w:t>Бакиткен, 1905 г.р.</w:t>
            </w:r>
          </w:p>
        </w:tc>
        <w:tc>
          <w:tcPr>
            <w:tcW w:w="1133" w:type="dxa"/>
          </w:tcPr>
          <w:p>
            <w:pPr>
              <w:pStyle w:val="TableParagraph"/>
              <w:spacing w:line="138"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3010" w:type="dxa"/>
          </w:tcPr>
          <w:p>
            <w:pPr>
              <w:pStyle w:val="TableParagraph"/>
              <w:spacing w:line="157" w:lineRule="exact"/>
              <w:rPr>
                <w:sz w:val="20"/>
              </w:rPr>
            </w:pPr>
            <w:r>
              <w:rPr>
                <w:sz w:val="20"/>
              </w:rPr>
              <w:t>Каз. ССР, Кызылординская обл.,</w:t>
            </w:r>
          </w:p>
          <w:p>
            <w:pPr>
              <w:pStyle w:val="TableParagraph"/>
              <w:spacing w:line="184" w:lineRule="exact"/>
              <w:rPr>
                <w:sz w:val="20"/>
              </w:rPr>
            </w:pPr>
            <w:r>
              <w:rPr>
                <w:sz w:val="20"/>
              </w:rPr>
              <w:t>Сыр- дарьинский р-н.</w:t>
            </w:r>
          </w:p>
        </w:tc>
      </w:tr>
      <w:tr>
        <w:trPr>
          <w:trHeight w:val="413" w:hRule="atLeast"/>
        </w:trPr>
        <w:tc>
          <w:tcPr>
            <w:tcW w:w="2607" w:type="dxa"/>
          </w:tcPr>
          <w:p>
            <w:pPr>
              <w:pStyle w:val="TableParagraph"/>
              <w:spacing w:line="206" w:lineRule="exact" w:before="5"/>
              <w:rPr>
                <w:sz w:val="20"/>
              </w:rPr>
            </w:pPr>
            <w:r>
              <w:rPr>
                <w:sz w:val="20"/>
              </w:rPr>
              <w:t>521. Лунекаев Малдыкбай,</w:t>
            </w:r>
          </w:p>
          <w:p>
            <w:pPr>
              <w:pStyle w:val="TableParagraph"/>
              <w:spacing w:line="181" w:lineRule="exact"/>
              <w:rPr>
                <w:sz w:val="20"/>
              </w:rPr>
            </w:pPr>
            <w:r>
              <w:rPr>
                <w:sz w:val="20"/>
              </w:rPr>
              <w:t>1906 г.р.</w:t>
            </w:r>
          </w:p>
        </w:tc>
        <w:tc>
          <w:tcPr>
            <w:tcW w:w="1133" w:type="dxa"/>
          </w:tcPr>
          <w:p>
            <w:pPr>
              <w:pStyle w:val="TableParagraph"/>
              <w:spacing w:line="189" w:lineRule="exact"/>
              <w:ind w:left="6" w:right="1"/>
              <w:jc w:val="center"/>
              <w:rPr>
                <w:sz w:val="20"/>
              </w:rPr>
            </w:pPr>
            <w:r>
              <w:rPr>
                <w:sz w:val="20"/>
              </w:rPr>
              <w:t>кр-ц,</w:t>
            </w:r>
          </w:p>
          <w:p>
            <w:pPr>
              <w:pStyle w:val="TableParagraph"/>
              <w:spacing w:line="203" w:lineRule="exact" w:before="1"/>
              <w:ind w:left="8" w:right="1"/>
              <w:jc w:val="center"/>
              <w:rPr>
                <w:sz w:val="20"/>
              </w:rPr>
            </w:pPr>
            <w:r>
              <w:rPr>
                <w:sz w:val="20"/>
              </w:rPr>
              <w:t>стрелок</w:t>
            </w:r>
          </w:p>
        </w:tc>
        <w:tc>
          <w:tcPr>
            <w:tcW w:w="3010" w:type="dxa"/>
          </w:tcPr>
          <w:p>
            <w:pPr>
              <w:pStyle w:val="TableParagraph"/>
              <w:spacing w:line="192" w:lineRule="exact" w:before="28"/>
              <w:ind w:right="156"/>
              <w:rPr>
                <w:sz w:val="20"/>
              </w:rPr>
            </w:pPr>
            <w:r>
              <w:rPr>
                <w:sz w:val="20"/>
              </w:rPr>
              <w:t>Каз. ССР, Кызылординская обл., Сыр- дарьинский р-н, с\с № 9.</w:t>
            </w:r>
          </w:p>
        </w:tc>
      </w:tr>
      <w:tr>
        <w:trPr>
          <w:trHeight w:val="398" w:hRule="atLeast"/>
        </w:trPr>
        <w:tc>
          <w:tcPr>
            <w:tcW w:w="2607" w:type="dxa"/>
          </w:tcPr>
          <w:p>
            <w:pPr>
              <w:pStyle w:val="TableParagraph"/>
              <w:spacing w:line="197" w:lineRule="exact"/>
              <w:rPr>
                <w:sz w:val="20"/>
              </w:rPr>
            </w:pPr>
            <w:r>
              <w:rPr>
                <w:sz w:val="20"/>
              </w:rPr>
              <w:t>522. Темирбеков Джумабай,</w:t>
            </w:r>
          </w:p>
          <w:p>
            <w:pPr>
              <w:pStyle w:val="TableParagraph"/>
              <w:spacing w:line="181" w:lineRule="exact"/>
              <w:rPr>
                <w:sz w:val="20"/>
              </w:rPr>
            </w:pPr>
            <w:r>
              <w:rPr>
                <w:sz w:val="20"/>
              </w:rPr>
              <w:t>1908 г. р.</w:t>
            </w:r>
          </w:p>
        </w:tc>
        <w:tc>
          <w:tcPr>
            <w:tcW w:w="1133" w:type="dxa"/>
          </w:tcPr>
          <w:p>
            <w:pPr>
              <w:pStyle w:val="TableParagraph"/>
              <w:spacing w:line="177" w:lineRule="exact"/>
              <w:ind w:left="6" w:right="1"/>
              <w:jc w:val="center"/>
              <w:rPr>
                <w:sz w:val="20"/>
              </w:rPr>
            </w:pPr>
            <w:r>
              <w:rPr>
                <w:sz w:val="20"/>
              </w:rPr>
              <w:t>кр-ц,</w:t>
            </w:r>
          </w:p>
          <w:p>
            <w:pPr>
              <w:pStyle w:val="TableParagraph"/>
              <w:spacing w:line="200" w:lineRule="exact"/>
              <w:ind w:left="8" w:right="1"/>
              <w:jc w:val="center"/>
              <w:rPr>
                <w:sz w:val="20"/>
              </w:rPr>
            </w:pPr>
            <w:r>
              <w:rPr>
                <w:sz w:val="20"/>
              </w:rPr>
              <w:t>стрелок</w:t>
            </w:r>
          </w:p>
        </w:tc>
        <w:tc>
          <w:tcPr>
            <w:tcW w:w="3010" w:type="dxa"/>
          </w:tcPr>
          <w:p>
            <w:pPr>
              <w:pStyle w:val="TableParagraph"/>
              <w:spacing w:line="192" w:lineRule="exact" w:before="14"/>
              <w:ind w:right="156"/>
              <w:rPr>
                <w:sz w:val="20"/>
              </w:rPr>
            </w:pPr>
            <w:r>
              <w:rPr>
                <w:sz w:val="20"/>
              </w:rPr>
              <w:t>Каз. ССР, Кызылординская обл., Сыр- дарьинский р-н, с\с № 10.</w:t>
            </w:r>
          </w:p>
        </w:tc>
      </w:tr>
      <w:tr>
        <w:trPr>
          <w:trHeight w:val="412" w:hRule="atLeast"/>
        </w:trPr>
        <w:tc>
          <w:tcPr>
            <w:tcW w:w="2607" w:type="dxa"/>
          </w:tcPr>
          <w:p>
            <w:pPr>
              <w:pStyle w:val="TableParagraph"/>
              <w:spacing w:before="67"/>
              <w:rPr>
                <w:sz w:val="20"/>
              </w:rPr>
            </w:pPr>
            <w:r>
              <w:rPr>
                <w:sz w:val="20"/>
              </w:rPr>
              <w:t>523. Нисиков Алек, 1906 г.р.</w:t>
            </w:r>
          </w:p>
        </w:tc>
        <w:tc>
          <w:tcPr>
            <w:tcW w:w="1133" w:type="dxa"/>
          </w:tcPr>
          <w:p>
            <w:pPr>
              <w:pStyle w:val="TableParagraph"/>
              <w:spacing w:line="189"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3010" w:type="dxa"/>
          </w:tcPr>
          <w:p>
            <w:pPr>
              <w:pStyle w:val="TableParagraph"/>
              <w:spacing w:line="206" w:lineRule="exact" w:before="5"/>
              <w:rPr>
                <w:sz w:val="20"/>
              </w:rPr>
            </w:pPr>
            <w:r>
              <w:rPr>
                <w:sz w:val="20"/>
              </w:rPr>
              <w:t>Каз. ССР, Кызылординская обл.,</w:t>
            </w:r>
          </w:p>
          <w:p>
            <w:pPr>
              <w:pStyle w:val="TableParagraph"/>
              <w:spacing w:line="181" w:lineRule="exact"/>
              <w:rPr>
                <w:sz w:val="20"/>
              </w:rPr>
            </w:pPr>
            <w:r>
              <w:rPr>
                <w:sz w:val="20"/>
              </w:rPr>
              <w:t>Сыр- дарьинский р-н.</w:t>
            </w:r>
          </w:p>
        </w:tc>
      </w:tr>
      <w:tr>
        <w:trPr>
          <w:trHeight w:val="422" w:hRule="atLeast"/>
        </w:trPr>
        <w:tc>
          <w:tcPr>
            <w:tcW w:w="2607" w:type="dxa"/>
          </w:tcPr>
          <w:p>
            <w:pPr>
              <w:pStyle w:val="TableParagraph"/>
              <w:spacing w:line="206" w:lineRule="exact" w:before="14"/>
              <w:rPr>
                <w:sz w:val="20"/>
              </w:rPr>
            </w:pPr>
            <w:r>
              <w:rPr>
                <w:sz w:val="20"/>
              </w:rPr>
              <w:t>524. Тусанов (Тусаков)</w:t>
            </w:r>
          </w:p>
          <w:p>
            <w:pPr>
              <w:pStyle w:val="TableParagraph"/>
              <w:spacing w:line="181" w:lineRule="exact"/>
              <w:rPr>
                <w:sz w:val="20"/>
              </w:rPr>
            </w:pPr>
            <w:r>
              <w:rPr>
                <w:sz w:val="20"/>
              </w:rPr>
              <w:t>Айтачи, 1906 г.р.</w:t>
            </w:r>
          </w:p>
        </w:tc>
        <w:tc>
          <w:tcPr>
            <w:tcW w:w="1133" w:type="dxa"/>
          </w:tcPr>
          <w:p>
            <w:pPr>
              <w:pStyle w:val="TableParagraph"/>
              <w:spacing w:line="199"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3010" w:type="dxa"/>
          </w:tcPr>
          <w:p>
            <w:pPr>
              <w:pStyle w:val="TableParagraph"/>
              <w:spacing w:line="188" w:lineRule="exact" w:before="46"/>
              <w:ind w:right="196"/>
              <w:rPr>
                <w:sz w:val="20"/>
              </w:rPr>
            </w:pPr>
            <w:r>
              <w:rPr>
                <w:sz w:val="20"/>
              </w:rPr>
              <w:t>Каз. ССР, Кызылординская обл., Сыр- дарьинский р-н, с\с № 9.</w:t>
            </w:r>
          </w:p>
        </w:tc>
      </w:tr>
      <w:tr>
        <w:trPr>
          <w:trHeight w:val="374" w:hRule="atLeast"/>
        </w:trPr>
        <w:tc>
          <w:tcPr>
            <w:tcW w:w="2607" w:type="dxa"/>
          </w:tcPr>
          <w:p>
            <w:pPr>
              <w:pStyle w:val="TableParagraph"/>
              <w:spacing w:line="170" w:lineRule="exact"/>
              <w:rPr>
                <w:sz w:val="20"/>
              </w:rPr>
            </w:pPr>
            <w:r>
              <w:rPr>
                <w:sz w:val="20"/>
              </w:rPr>
              <w:t>525. Тажуметов Аскап, 1922</w:t>
            </w:r>
            <w:r>
              <w:rPr>
                <w:spacing w:val="-28"/>
                <w:sz w:val="20"/>
              </w:rPr>
              <w:t> </w:t>
            </w:r>
            <w:r>
              <w:rPr>
                <w:sz w:val="20"/>
              </w:rPr>
              <w:t>г.</w:t>
            </w:r>
          </w:p>
          <w:p>
            <w:pPr>
              <w:pStyle w:val="TableParagraph"/>
              <w:spacing w:line="184" w:lineRule="exact"/>
              <w:rPr>
                <w:sz w:val="20"/>
              </w:rPr>
            </w:pPr>
            <w:r>
              <w:rPr>
                <w:sz w:val="20"/>
              </w:rPr>
              <w:t>р.</w:t>
            </w:r>
          </w:p>
        </w:tc>
        <w:tc>
          <w:tcPr>
            <w:tcW w:w="1133" w:type="dxa"/>
            <w:tcBorders>
              <w:bottom w:val="single" w:sz="4" w:space="0" w:color="FFFFFF"/>
            </w:tcBorders>
          </w:tcPr>
          <w:p>
            <w:pPr>
              <w:pStyle w:val="TableParagraph"/>
              <w:spacing w:line="177" w:lineRule="exact"/>
              <w:ind w:left="6" w:right="1"/>
              <w:jc w:val="center"/>
              <w:rPr>
                <w:sz w:val="20"/>
              </w:rPr>
            </w:pPr>
            <w:r>
              <w:rPr>
                <w:sz w:val="20"/>
              </w:rPr>
              <w:t>кр-ц,</w:t>
            </w:r>
          </w:p>
          <w:p>
            <w:pPr>
              <w:pStyle w:val="TableParagraph"/>
              <w:spacing w:line="176" w:lineRule="exact"/>
              <w:ind w:left="8" w:right="1"/>
              <w:jc w:val="center"/>
              <w:rPr>
                <w:sz w:val="20"/>
              </w:rPr>
            </w:pPr>
            <w:r>
              <w:rPr>
                <w:sz w:val="20"/>
              </w:rPr>
              <w:t>стрелок</w:t>
            </w:r>
          </w:p>
        </w:tc>
        <w:tc>
          <w:tcPr>
            <w:tcW w:w="3010" w:type="dxa"/>
          </w:tcPr>
          <w:p>
            <w:pPr>
              <w:pStyle w:val="TableParagraph"/>
              <w:spacing w:line="173" w:lineRule="exact"/>
              <w:rPr>
                <w:sz w:val="20"/>
              </w:rPr>
            </w:pPr>
            <w:r>
              <w:rPr>
                <w:sz w:val="20"/>
              </w:rPr>
              <w:t>Каз. ССР, Арийский р-н,</w:t>
            </w:r>
          </w:p>
          <w:p>
            <w:pPr>
              <w:pStyle w:val="TableParagraph"/>
              <w:spacing w:line="181" w:lineRule="exact"/>
              <w:rPr>
                <w:sz w:val="20"/>
              </w:rPr>
            </w:pPr>
            <w:r>
              <w:rPr>
                <w:sz w:val="20"/>
              </w:rPr>
              <w:t>Пулумский с\с.</w:t>
            </w:r>
          </w:p>
        </w:tc>
      </w:tr>
      <w:tr>
        <w:trPr>
          <w:trHeight w:val="582" w:hRule="atLeast"/>
        </w:trPr>
        <w:tc>
          <w:tcPr>
            <w:tcW w:w="2607" w:type="dxa"/>
          </w:tcPr>
          <w:p>
            <w:pPr>
              <w:pStyle w:val="TableParagraph"/>
              <w:spacing w:line="189" w:lineRule="auto" w:before="106"/>
              <w:ind w:right="323"/>
              <w:rPr>
                <w:sz w:val="20"/>
              </w:rPr>
            </w:pPr>
            <w:r>
              <w:rPr>
                <w:sz w:val="20"/>
              </w:rPr>
              <w:t>526. Монашив (Монашев) Осепи, 1902 г.р.</w:t>
            </w:r>
          </w:p>
        </w:tc>
        <w:tc>
          <w:tcPr>
            <w:tcW w:w="1133" w:type="dxa"/>
            <w:tcBorders>
              <w:top w:val="single" w:sz="4" w:space="0" w:color="FFFFFF"/>
            </w:tcBorders>
          </w:tcPr>
          <w:p>
            <w:pPr>
              <w:pStyle w:val="TableParagraph"/>
              <w:spacing w:before="38"/>
              <w:ind w:left="234" w:right="207" w:firstLine="120"/>
              <w:rPr>
                <w:sz w:val="20"/>
              </w:rPr>
            </w:pPr>
            <w:r>
              <w:rPr>
                <w:sz w:val="20"/>
              </w:rPr>
              <w:t>кр-ц, стрелок</w:t>
            </w:r>
          </w:p>
        </w:tc>
        <w:tc>
          <w:tcPr>
            <w:tcW w:w="3010" w:type="dxa"/>
          </w:tcPr>
          <w:p>
            <w:pPr>
              <w:pStyle w:val="TableParagraph"/>
              <w:spacing w:line="188" w:lineRule="exact" w:before="22"/>
              <w:ind w:right="156"/>
              <w:rPr>
                <w:sz w:val="20"/>
              </w:rPr>
            </w:pPr>
            <w:r>
              <w:rPr>
                <w:sz w:val="20"/>
              </w:rPr>
              <w:t>Каз. ССР, Кызылординская обл., Сырдарьинский р-н, Жунгалинский с\с, аул № 17.</w:t>
            </w:r>
          </w:p>
        </w:tc>
      </w:tr>
      <w:tr>
        <w:trPr>
          <w:trHeight w:val="558" w:hRule="atLeast"/>
        </w:trPr>
        <w:tc>
          <w:tcPr>
            <w:tcW w:w="2607" w:type="dxa"/>
          </w:tcPr>
          <w:p>
            <w:pPr>
              <w:pStyle w:val="TableParagraph"/>
              <w:spacing w:line="196" w:lineRule="auto"/>
              <w:ind w:right="2"/>
              <w:rPr>
                <w:sz w:val="20"/>
              </w:rPr>
            </w:pPr>
            <w:r>
              <w:rPr>
                <w:sz w:val="20"/>
              </w:rPr>
              <w:t>527. Байшиков (Баймиков) Эсмин, 1904 г.р.</w:t>
            </w:r>
          </w:p>
        </w:tc>
        <w:tc>
          <w:tcPr>
            <w:tcW w:w="1133" w:type="dxa"/>
          </w:tcPr>
          <w:p>
            <w:pPr>
              <w:pStyle w:val="TableParagraph"/>
              <w:spacing w:before="26"/>
              <w:ind w:left="234" w:right="207" w:firstLine="120"/>
              <w:rPr>
                <w:sz w:val="20"/>
              </w:rPr>
            </w:pPr>
            <w:r>
              <w:rPr>
                <w:sz w:val="20"/>
              </w:rPr>
              <w:t>кр-ц, стрелок</w:t>
            </w:r>
          </w:p>
        </w:tc>
        <w:tc>
          <w:tcPr>
            <w:tcW w:w="3010" w:type="dxa"/>
          </w:tcPr>
          <w:p>
            <w:pPr>
              <w:pStyle w:val="TableParagraph"/>
              <w:spacing w:line="170" w:lineRule="exact"/>
              <w:rPr>
                <w:sz w:val="20"/>
              </w:rPr>
            </w:pPr>
            <w:r>
              <w:rPr>
                <w:sz w:val="20"/>
              </w:rPr>
              <w:t>Каз. ССР, Кызылординская обл.,</w:t>
            </w:r>
          </w:p>
          <w:p>
            <w:pPr>
              <w:pStyle w:val="TableParagraph"/>
              <w:spacing w:line="184" w:lineRule="exact" w:before="18"/>
              <w:ind w:right="487"/>
              <w:rPr>
                <w:sz w:val="20"/>
              </w:rPr>
            </w:pPr>
            <w:r>
              <w:rPr>
                <w:sz w:val="20"/>
              </w:rPr>
              <w:t>Сырдарьинский р-н, Жунгалинский с\с, аул № 17.</w:t>
            </w:r>
          </w:p>
        </w:tc>
      </w:tr>
      <w:tr>
        <w:trPr>
          <w:trHeight w:val="458" w:hRule="atLeast"/>
        </w:trPr>
        <w:tc>
          <w:tcPr>
            <w:tcW w:w="2607" w:type="dxa"/>
          </w:tcPr>
          <w:p>
            <w:pPr>
              <w:pStyle w:val="TableParagraph"/>
              <w:spacing w:line="188" w:lineRule="exact" w:before="82"/>
              <w:ind w:right="87"/>
              <w:rPr>
                <w:sz w:val="20"/>
              </w:rPr>
            </w:pPr>
            <w:r>
              <w:rPr>
                <w:sz w:val="20"/>
              </w:rPr>
              <w:t>528. Алагиев (Алатев) Басен, 1904 г.р.</w:t>
            </w:r>
          </w:p>
        </w:tc>
        <w:tc>
          <w:tcPr>
            <w:tcW w:w="1133" w:type="dxa"/>
          </w:tcPr>
          <w:p>
            <w:pPr>
              <w:pStyle w:val="TableParagraph"/>
              <w:spacing w:line="230" w:lineRule="atLeast" w:before="5"/>
              <w:ind w:left="234" w:right="207" w:firstLine="120"/>
              <w:rPr>
                <w:sz w:val="20"/>
              </w:rPr>
            </w:pPr>
            <w:r>
              <w:rPr>
                <w:sz w:val="20"/>
              </w:rPr>
              <w:t>кр-ц, стрелок</w:t>
            </w:r>
          </w:p>
        </w:tc>
        <w:tc>
          <w:tcPr>
            <w:tcW w:w="3010" w:type="dxa"/>
          </w:tcPr>
          <w:p>
            <w:pPr>
              <w:pStyle w:val="TableParagraph"/>
              <w:spacing w:line="192" w:lineRule="auto" w:before="1"/>
              <w:ind w:right="876"/>
              <w:rPr>
                <w:sz w:val="20"/>
              </w:rPr>
            </w:pPr>
            <w:r>
              <w:rPr>
                <w:sz w:val="20"/>
              </w:rPr>
              <w:t>Каз. ССР, Орокский р-н, Шоваровский с\с, к-з</w:t>
            </w:r>
          </w:p>
          <w:p>
            <w:pPr>
              <w:pStyle w:val="TableParagraph"/>
              <w:spacing w:line="68" w:lineRule="exact"/>
              <w:rPr>
                <w:sz w:val="20"/>
              </w:rPr>
            </w:pPr>
            <w:r>
              <w:rPr>
                <w:spacing w:val="-100"/>
                <w:w w:val="99"/>
                <w:position w:val="9"/>
                <w:sz w:val="20"/>
              </w:rPr>
              <w:t>«</w:t>
            </w:r>
            <w:r>
              <w:rPr>
                <w:spacing w:val="-37"/>
                <w:w w:val="99"/>
                <w:sz w:val="20"/>
              </w:rPr>
              <w:t>К</w:t>
            </w:r>
            <w:r>
              <w:rPr>
                <w:spacing w:val="-108"/>
                <w:w w:val="99"/>
                <w:position w:val="9"/>
                <w:sz w:val="20"/>
              </w:rPr>
              <w:t>И</w:t>
            </w:r>
            <w:r>
              <w:rPr>
                <w:w w:val="99"/>
                <w:sz w:val="20"/>
              </w:rPr>
              <w:t>а</w:t>
            </w:r>
            <w:r>
              <w:rPr>
                <w:spacing w:val="-57"/>
                <w:w w:val="99"/>
                <w:sz w:val="20"/>
              </w:rPr>
              <w:t>з</w:t>
            </w:r>
            <w:r>
              <w:rPr>
                <w:spacing w:val="1"/>
                <w:w w:val="99"/>
                <w:position w:val="9"/>
                <w:sz w:val="20"/>
              </w:rPr>
              <w:t>н</w:t>
            </w:r>
            <w:r>
              <w:rPr>
                <w:spacing w:val="-88"/>
                <w:w w:val="99"/>
                <w:position w:val="9"/>
                <w:sz w:val="20"/>
              </w:rPr>
              <w:t>т</w:t>
            </w:r>
            <w:r>
              <w:rPr>
                <w:spacing w:val="-14"/>
                <w:w w:val="99"/>
                <w:sz w:val="20"/>
              </w:rPr>
              <w:t>о</w:t>
            </w:r>
            <w:r>
              <w:rPr>
                <w:spacing w:val="-75"/>
                <w:w w:val="99"/>
                <w:position w:val="9"/>
                <w:sz w:val="20"/>
              </w:rPr>
              <w:t>е</w:t>
            </w:r>
            <w:r>
              <w:rPr>
                <w:spacing w:val="-28"/>
                <w:w w:val="99"/>
                <w:sz w:val="20"/>
              </w:rPr>
              <w:t>б</w:t>
            </w:r>
            <w:r>
              <w:rPr>
                <w:spacing w:val="-73"/>
                <w:w w:val="99"/>
                <w:position w:val="9"/>
                <w:sz w:val="20"/>
              </w:rPr>
              <w:t>р</w:t>
            </w:r>
            <w:r>
              <w:rPr>
                <w:spacing w:val="-26"/>
                <w:w w:val="99"/>
                <w:sz w:val="20"/>
              </w:rPr>
              <w:t>л</w:t>
            </w:r>
            <w:r>
              <w:rPr>
                <w:spacing w:val="-83"/>
                <w:w w:val="99"/>
                <w:position w:val="9"/>
                <w:sz w:val="20"/>
              </w:rPr>
              <w:t>н</w:t>
            </w:r>
            <w:r>
              <w:rPr>
                <w:w w:val="99"/>
                <w:sz w:val="20"/>
              </w:rPr>
              <w:t>.</w:t>
            </w:r>
            <w:r>
              <w:rPr>
                <w:spacing w:val="-19"/>
                <w:w w:val="99"/>
                <w:sz w:val="20"/>
              </w:rPr>
              <w:t>,</w:t>
            </w:r>
            <w:r>
              <w:rPr>
                <w:spacing w:val="-20"/>
                <w:w w:val="99"/>
                <w:position w:val="9"/>
                <w:sz w:val="20"/>
              </w:rPr>
              <w:t>а</w:t>
            </w:r>
            <w:r>
              <w:rPr>
                <w:spacing w:val="-114"/>
                <w:w w:val="99"/>
                <w:sz w:val="20"/>
              </w:rPr>
              <w:t>Д</w:t>
            </w:r>
            <w:r>
              <w:rPr>
                <w:spacing w:val="-2"/>
                <w:w w:val="99"/>
                <w:position w:val="9"/>
                <w:sz w:val="20"/>
              </w:rPr>
              <w:t>ц</w:t>
            </w:r>
            <w:r>
              <w:rPr>
                <w:spacing w:val="-98"/>
                <w:w w:val="99"/>
                <w:position w:val="9"/>
                <w:sz w:val="20"/>
              </w:rPr>
              <w:t>и</w:t>
            </w:r>
            <w:r>
              <w:rPr>
                <w:spacing w:val="-42"/>
                <w:w w:val="99"/>
                <w:sz w:val="20"/>
              </w:rPr>
              <w:t>ж</w:t>
            </w:r>
            <w:r>
              <w:rPr>
                <w:spacing w:val="-60"/>
                <w:w w:val="99"/>
                <w:position w:val="9"/>
                <w:sz w:val="20"/>
              </w:rPr>
              <w:t>о</w:t>
            </w:r>
            <w:r>
              <w:rPr>
                <w:spacing w:val="-26"/>
                <w:w w:val="99"/>
                <w:sz w:val="20"/>
              </w:rPr>
              <w:t>а</w:t>
            </w:r>
            <w:r>
              <w:rPr>
                <w:spacing w:val="-81"/>
                <w:w w:val="99"/>
                <w:position w:val="9"/>
                <w:sz w:val="20"/>
              </w:rPr>
              <w:t>н</w:t>
            </w:r>
            <w:r>
              <w:rPr>
                <w:spacing w:val="-47"/>
                <w:w w:val="99"/>
                <w:sz w:val="20"/>
              </w:rPr>
              <w:t>м</w:t>
            </w:r>
            <w:r>
              <w:rPr>
                <w:spacing w:val="-41"/>
                <w:w w:val="99"/>
                <w:position w:val="9"/>
                <w:sz w:val="20"/>
              </w:rPr>
              <w:t>а</w:t>
            </w:r>
            <w:r>
              <w:rPr>
                <w:spacing w:val="-61"/>
                <w:w w:val="99"/>
                <w:sz w:val="20"/>
              </w:rPr>
              <w:t>б</w:t>
            </w:r>
            <w:r>
              <w:rPr>
                <w:spacing w:val="-38"/>
                <w:w w:val="99"/>
                <w:position w:val="9"/>
                <w:sz w:val="20"/>
              </w:rPr>
              <w:t>л</w:t>
            </w:r>
            <w:r>
              <w:rPr>
                <w:spacing w:val="-59"/>
                <w:w w:val="99"/>
                <w:sz w:val="20"/>
              </w:rPr>
              <w:t>у</w:t>
            </w:r>
            <w:r>
              <w:rPr>
                <w:spacing w:val="-43"/>
                <w:w w:val="99"/>
                <w:position w:val="9"/>
                <w:sz w:val="20"/>
              </w:rPr>
              <w:t>»</w:t>
            </w:r>
            <w:r>
              <w:rPr>
                <w:spacing w:val="-61"/>
                <w:w w:val="99"/>
                <w:sz w:val="20"/>
              </w:rPr>
              <w:t>л</w:t>
            </w:r>
            <w:r>
              <w:rPr>
                <w:spacing w:val="9"/>
                <w:w w:val="99"/>
                <w:position w:val="9"/>
                <w:sz w:val="20"/>
              </w:rPr>
              <w:t>.</w:t>
            </w:r>
            <w:r>
              <w:rPr>
                <w:spacing w:val="-1"/>
                <w:w w:val="99"/>
                <w:sz w:val="20"/>
              </w:rPr>
              <w:t>ь</w:t>
            </w:r>
            <w:r>
              <w:rPr>
                <w:w w:val="99"/>
                <w:sz w:val="20"/>
              </w:rPr>
              <w:t>с.</w:t>
            </w:r>
            <w:r>
              <w:rPr>
                <w:sz w:val="20"/>
              </w:rPr>
              <w:t> </w:t>
            </w:r>
            <w:r>
              <w:rPr>
                <w:spacing w:val="1"/>
                <w:w w:val="99"/>
                <w:sz w:val="20"/>
              </w:rPr>
              <w:t>об</w:t>
            </w:r>
            <w:r>
              <w:rPr>
                <w:spacing w:val="-1"/>
                <w:w w:val="99"/>
                <w:sz w:val="20"/>
              </w:rPr>
              <w:t>л</w:t>
            </w:r>
            <w:r>
              <w:rPr>
                <w:w w:val="99"/>
                <w:sz w:val="20"/>
              </w:rPr>
              <w:t>.,</w:t>
            </w:r>
          </w:p>
        </w:tc>
      </w:tr>
      <w:tr>
        <w:trPr>
          <w:trHeight w:val="523" w:hRule="atLeast"/>
        </w:trPr>
        <w:tc>
          <w:tcPr>
            <w:tcW w:w="2607" w:type="dxa"/>
          </w:tcPr>
          <w:p>
            <w:pPr>
              <w:pStyle w:val="TableParagraph"/>
              <w:spacing w:before="120"/>
              <w:rPr>
                <w:sz w:val="20"/>
              </w:rPr>
            </w:pPr>
            <w:r>
              <w:rPr>
                <w:sz w:val="20"/>
              </w:rPr>
              <w:t>529. Куанов Рискай, 1904 г.р.</w:t>
            </w:r>
          </w:p>
        </w:tc>
        <w:tc>
          <w:tcPr>
            <w:tcW w:w="1133" w:type="dxa"/>
          </w:tcPr>
          <w:p>
            <w:pPr>
              <w:pStyle w:val="TableParagraph"/>
              <w:spacing w:line="230" w:lineRule="atLeast" w:before="72"/>
              <w:ind w:left="234" w:right="207" w:firstLine="120"/>
              <w:rPr>
                <w:sz w:val="20"/>
              </w:rPr>
            </w:pPr>
            <w:r>
              <w:rPr>
                <w:sz w:val="20"/>
              </w:rPr>
              <w:t>кр-ц, стрелок</w:t>
            </w:r>
          </w:p>
        </w:tc>
        <w:tc>
          <w:tcPr>
            <w:tcW w:w="3010" w:type="dxa"/>
          </w:tcPr>
          <w:p>
            <w:pPr>
              <w:pStyle w:val="TableParagraph"/>
              <w:spacing w:line="188" w:lineRule="exact" w:before="178"/>
              <w:rPr>
                <w:sz w:val="20"/>
              </w:rPr>
            </w:pPr>
            <w:r>
              <w:rPr>
                <w:sz w:val="20"/>
              </w:rPr>
              <w:t>Неклида- канский р-н, Казахаутский с\с, к-з «Конончак».</w:t>
            </w:r>
          </w:p>
        </w:tc>
      </w:tr>
      <w:tr>
        <w:trPr>
          <w:trHeight w:val="339" w:hRule="atLeast"/>
        </w:trPr>
        <w:tc>
          <w:tcPr>
            <w:tcW w:w="2607" w:type="dxa"/>
          </w:tcPr>
          <w:p>
            <w:pPr>
              <w:pStyle w:val="TableParagraph"/>
              <w:spacing w:line="188" w:lineRule="exact" w:before="10"/>
              <w:ind w:right="440"/>
              <w:rPr>
                <w:sz w:val="20"/>
              </w:rPr>
            </w:pPr>
            <w:r>
              <w:rPr>
                <w:sz w:val="20"/>
              </w:rPr>
              <w:t>530. Толепов (Тигепов) (Тигенов) Есул, 1911 г.р.</w:t>
            </w:r>
          </w:p>
        </w:tc>
        <w:tc>
          <w:tcPr>
            <w:tcW w:w="1133" w:type="dxa"/>
          </w:tcPr>
          <w:p>
            <w:pPr>
              <w:pStyle w:val="TableParagraph"/>
              <w:spacing w:line="165" w:lineRule="exact"/>
              <w:ind w:left="6" w:right="1"/>
              <w:jc w:val="center"/>
              <w:rPr>
                <w:sz w:val="20"/>
              </w:rPr>
            </w:pPr>
            <w:r>
              <w:rPr>
                <w:sz w:val="20"/>
              </w:rPr>
              <w:t>кр-ц,</w:t>
            </w:r>
          </w:p>
          <w:p>
            <w:pPr>
              <w:pStyle w:val="TableParagraph"/>
              <w:spacing w:line="155" w:lineRule="exact"/>
              <w:ind w:left="8" w:right="1"/>
              <w:jc w:val="center"/>
              <w:rPr>
                <w:sz w:val="20"/>
              </w:rPr>
            </w:pPr>
            <w:r>
              <w:rPr>
                <w:sz w:val="20"/>
              </w:rPr>
              <w:t>стрелок</w:t>
            </w:r>
          </w:p>
        </w:tc>
        <w:tc>
          <w:tcPr>
            <w:tcW w:w="3010" w:type="dxa"/>
            <w:tcBorders>
              <w:bottom w:val="single" w:sz="24" w:space="0" w:color="FFFFFF"/>
            </w:tcBorders>
          </w:tcPr>
          <w:p>
            <w:pPr>
              <w:pStyle w:val="TableParagraph"/>
              <w:spacing w:line="141" w:lineRule="exact"/>
              <w:rPr>
                <w:sz w:val="20"/>
              </w:rPr>
            </w:pPr>
            <w:r>
              <w:rPr>
                <w:sz w:val="20"/>
              </w:rPr>
              <w:t>Каз обл., Тюлкулацкий р-н,</w:t>
            </w:r>
          </w:p>
          <w:p>
            <w:pPr>
              <w:pStyle w:val="TableParagraph"/>
              <w:spacing w:line="179" w:lineRule="exact"/>
              <w:rPr>
                <w:sz w:val="20"/>
              </w:rPr>
            </w:pPr>
            <w:r>
              <w:rPr>
                <w:sz w:val="20"/>
              </w:rPr>
              <w:t>Киршиу- руцкий с\с, к-з</w:t>
            </w:r>
          </w:p>
        </w:tc>
      </w:tr>
      <w:tr>
        <w:trPr>
          <w:trHeight w:val="502" w:hRule="atLeast"/>
        </w:trPr>
        <w:tc>
          <w:tcPr>
            <w:tcW w:w="2607" w:type="dxa"/>
          </w:tcPr>
          <w:p>
            <w:pPr>
              <w:pStyle w:val="TableParagraph"/>
              <w:spacing w:line="199" w:lineRule="auto" w:before="32"/>
              <w:ind w:right="651"/>
              <w:rPr>
                <w:sz w:val="20"/>
              </w:rPr>
            </w:pPr>
            <w:r>
              <w:rPr>
                <w:sz w:val="20"/>
              </w:rPr>
              <w:t>531. Бугуршопов Джамбурбад, 1912 г.р.</w:t>
            </w:r>
          </w:p>
        </w:tc>
        <w:tc>
          <w:tcPr>
            <w:tcW w:w="1133" w:type="dxa"/>
          </w:tcPr>
          <w:p>
            <w:pPr>
              <w:pStyle w:val="TableParagraph"/>
              <w:spacing w:line="204" w:lineRule="exact"/>
              <w:ind w:left="6" w:right="1"/>
              <w:jc w:val="center"/>
              <w:rPr>
                <w:sz w:val="20"/>
              </w:rPr>
            </w:pPr>
            <w:r>
              <w:rPr>
                <w:sz w:val="20"/>
              </w:rPr>
              <w:t>кр-ц,</w:t>
            </w:r>
          </w:p>
          <w:p>
            <w:pPr>
              <w:pStyle w:val="TableParagraph"/>
              <w:ind w:left="8" w:right="1"/>
              <w:jc w:val="center"/>
              <w:rPr>
                <w:sz w:val="20"/>
              </w:rPr>
            </w:pPr>
            <w:r>
              <w:rPr>
                <w:sz w:val="20"/>
              </w:rPr>
              <w:t>стрелок</w:t>
            </w:r>
          </w:p>
        </w:tc>
        <w:tc>
          <w:tcPr>
            <w:tcW w:w="3010" w:type="dxa"/>
            <w:tcBorders>
              <w:top w:val="single" w:sz="24" w:space="0" w:color="FFFFFF"/>
            </w:tcBorders>
          </w:tcPr>
          <w:p>
            <w:pPr>
              <w:pStyle w:val="TableParagraph"/>
              <w:spacing w:line="121" w:lineRule="exact"/>
              <w:rPr>
                <w:sz w:val="20"/>
              </w:rPr>
            </w:pPr>
            <w:r>
              <w:rPr>
                <w:sz w:val="20"/>
              </w:rPr>
              <w:t>Каз. ССР, Джамбульская обл.,</w:t>
            </w:r>
          </w:p>
          <w:p>
            <w:pPr>
              <w:pStyle w:val="TableParagraph"/>
              <w:spacing w:line="188" w:lineRule="exact" w:before="15"/>
              <w:ind w:right="582"/>
              <w:rPr>
                <w:sz w:val="20"/>
              </w:rPr>
            </w:pPr>
            <w:r>
              <w:rPr>
                <w:sz w:val="20"/>
              </w:rPr>
              <w:t>Курдай- ский р-н, к-з «Розы Лкжсенбург».</w:t>
            </w:r>
          </w:p>
        </w:tc>
      </w:tr>
      <w:tr>
        <w:trPr>
          <w:trHeight w:val="400" w:hRule="atLeast"/>
        </w:trPr>
        <w:tc>
          <w:tcPr>
            <w:tcW w:w="2607" w:type="dxa"/>
          </w:tcPr>
          <w:p>
            <w:pPr>
              <w:pStyle w:val="TableParagraph"/>
              <w:spacing w:before="58"/>
              <w:rPr>
                <w:sz w:val="20"/>
              </w:rPr>
            </w:pPr>
            <w:r>
              <w:rPr>
                <w:sz w:val="20"/>
              </w:rPr>
              <w:t>532. Балиев Дусен, 1915 г.р.</w:t>
            </w:r>
          </w:p>
        </w:tc>
        <w:tc>
          <w:tcPr>
            <w:tcW w:w="1133" w:type="dxa"/>
          </w:tcPr>
          <w:p>
            <w:pPr>
              <w:pStyle w:val="TableParagraph"/>
              <w:spacing w:line="178"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3010" w:type="dxa"/>
          </w:tcPr>
          <w:p>
            <w:pPr>
              <w:pStyle w:val="TableParagraph"/>
              <w:spacing w:line="200" w:lineRule="exact"/>
              <w:rPr>
                <w:sz w:val="20"/>
              </w:rPr>
            </w:pPr>
            <w:r>
              <w:rPr>
                <w:sz w:val="20"/>
              </w:rPr>
              <w:t>Самаркандская обл., Ленганский</w:t>
            </w:r>
          </w:p>
          <w:p>
            <w:pPr>
              <w:pStyle w:val="TableParagraph"/>
              <w:spacing w:line="181" w:lineRule="exact"/>
              <w:rPr>
                <w:sz w:val="20"/>
              </w:rPr>
            </w:pPr>
            <w:r>
              <w:rPr>
                <w:sz w:val="20"/>
              </w:rPr>
              <w:t>р-н, к-з «Сартак».</w:t>
            </w:r>
          </w:p>
        </w:tc>
      </w:tr>
      <w:tr>
        <w:trPr>
          <w:trHeight w:val="455" w:hRule="atLeast"/>
        </w:trPr>
        <w:tc>
          <w:tcPr>
            <w:tcW w:w="2607" w:type="dxa"/>
          </w:tcPr>
          <w:p>
            <w:pPr>
              <w:pStyle w:val="TableParagraph"/>
              <w:spacing w:line="211" w:lineRule="exact" w:before="38"/>
              <w:rPr>
                <w:sz w:val="20"/>
              </w:rPr>
            </w:pPr>
            <w:r>
              <w:rPr>
                <w:sz w:val="20"/>
              </w:rPr>
              <w:t>533. Намазов Курбаба, 1915</w:t>
            </w:r>
          </w:p>
          <w:p>
            <w:pPr>
              <w:pStyle w:val="TableParagraph"/>
              <w:spacing w:line="186" w:lineRule="exact"/>
              <w:rPr>
                <w:sz w:val="20"/>
              </w:rPr>
            </w:pPr>
            <w:r>
              <w:rPr>
                <w:sz w:val="20"/>
              </w:rPr>
              <w:t>г.р.</w:t>
            </w:r>
          </w:p>
        </w:tc>
        <w:tc>
          <w:tcPr>
            <w:tcW w:w="1133" w:type="dxa"/>
          </w:tcPr>
          <w:p>
            <w:pPr>
              <w:pStyle w:val="TableParagraph"/>
              <w:spacing w:line="230" w:lineRule="atLeast" w:before="2"/>
              <w:ind w:left="234" w:right="207" w:firstLine="120"/>
              <w:rPr>
                <w:sz w:val="20"/>
              </w:rPr>
            </w:pPr>
            <w:r>
              <w:rPr>
                <w:sz w:val="20"/>
              </w:rPr>
              <w:t>кр-ц, стрелок</w:t>
            </w:r>
          </w:p>
        </w:tc>
        <w:tc>
          <w:tcPr>
            <w:tcW w:w="3010" w:type="dxa"/>
          </w:tcPr>
          <w:p>
            <w:pPr>
              <w:pStyle w:val="TableParagraph"/>
              <w:spacing w:line="188" w:lineRule="exact" w:before="80"/>
              <w:ind w:right="5"/>
              <w:rPr>
                <w:sz w:val="20"/>
              </w:rPr>
            </w:pPr>
            <w:r>
              <w:rPr>
                <w:sz w:val="20"/>
              </w:rPr>
              <w:t>Самаркандская обл., Метанакский р-н, с. Бойтылы, кишлак «Сартак».</w:t>
            </w:r>
          </w:p>
        </w:tc>
      </w:tr>
      <w:tr>
        <w:trPr>
          <w:trHeight w:val="531" w:hRule="atLeast"/>
        </w:trPr>
        <w:tc>
          <w:tcPr>
            <w:tcW w:w="2607" w:type="dxa"/>
          </w:tcPr>
          <w:p>
            <w:pPr>
              <w:pStyle w:val="TableParagraph"/>
              <w:spacing w:line="194" w:lineRule="auto"/>
              <w:ind w:right="2"/>
              <w:rPr>
                <w:sz w:val="20"/>
              </w:rPr>
            </w:pPr>
            <w:r>
              <w:rPr>
                <w:sz w:val="20"/>
              </w:rPr>
              <w:t>534. Карпебаев (Каржбаев) Кали, 1906 г.р.</w:t>
            </w:r>
          </w:p>
        </w:tc>
        <w:tc>
          <w:tcPr>
            <w:tcW w:w="1133" w:type="dxa"/>
          </w:tcPr>
          <w:p>
            <w:pPr>
              <w:pStyle w:val="TableParagraph"/>
              <w:spacing w:line="237" w:lineRule="auto" w:before="12"/>
              <w:ind w:left="234" w:right="207" w:firstLine="120"/>
              <w:rPr>
                <w:sz w:val="20"/>
              </w:rPr>
            </w:pPr>
            <w:r>
              <w:rPr>
                <w:sz w:val="20"/>
              </w:rPr>
              <w:t>кр-ц, стрелок</w:t>
            </w:r>
          </w:p>
        </w:tc>
        <w:tc>
          <w:tcPr>
            <w:tcW w:w="3010" w:type="dxa"/>
          </w:tcPr>
          <w:p>
            <w:pPr>
              <w:pStyle w:val="TableParagraph"/>
              <w:spacing w:line="189" w:lineRule="auto"/>
              <w:ind w:right="56"/>
              <w:rPr>
                <w:sz w:val="20"/>
              </w:rPr>
            </w:pPr>
            <w:r>
              <w:rPr>
                <w:sz w:val="20"/>
              </w:rPr>
              <w:t>Каз. ССР, Джамбульс. обл., Курдай- ский р-н, Луротински с\с,</w:t>
            </w:r>
          </w:p>
          <w:p>
            <w:pPr>
              <w:pStyle w:val="TableParagraph"/>
              <w:spacing w:line="157" w:lineRule="exact"/>
              <w:rPr>
                <w:sz w:val="20"/>
              </w:rPr>
            </w:pPr>
            <w:r>
              <w:rPr>
                <w:sz w:val="20"/>
              </w:rPr>
              <w:t>к-з «Куша- тис», ж. Карата.</w:t>
            </w:r>
          </w:p>
        </w:tc>
      </w:tr>
      <w:tr>
        <w:trPr>
          <w:trHeight w:val="594" w:hRule="atLeast"/>
        </w:trPr>
        <w:tc>
          <w:tcPr>
            <w:tcW w:w="2607" w:type="dxa"/>
          </w:tcPr>
          <w:p>
            <w:pPr>
              <w:pStyle w:val="TableParagraph"/>
              <w:spacing w:line="189" w:lineRule="auto"/>
              <w:ind w:right="93"/>
              <w:rPr>
                <w:sz w:val="20"/>
              </w:rPr>
            </w:pPr>
            <w:r>
              <w:rPr>
                <w:sz w:val="20"/>
              </w:rPr>
              <w:t>535. Тилябаев Артубай, 1922 г.р.</w:t>
            </w:r>
          </w:p>
        </w:tc>
        <w:tc>
          <w:tcPr>
            <w:tcW w:w="1133" w:type="dxa"/>
          </w:tcPr>
          <w:p>
            <w:pPr>
              <w:pStyle w:val="TableParagraph"/>
              <w:spacing w:before="46"/>
              <w:ind w:left="234" w:right="207" w:firstLine="120"/>
              <w:rPr>
                <w:sz w:val="20"/>
              </w:rPr>
            </w:pPr>
            <w:r>
              <w:rPr>
                <w:sz w:val="20"/>
              </w:rPr>
              <w:t>кр-ц, стрелок</w:t>
            </w:r>
          </w:p>
        </w:tc>
        <w:tc>
          <w:tcPr>
            <w:tcW w:w="3010" w:type="dxa"/>
          </w:tcPr>
          <w:p>
            <w:pPr>
              <w:pStyle w:val="TableParagraph"/>
              <w:spacing w:line="189" w:lineRule="auto"/>
              <w:ind w:right="1"/>
              <w:rPr>
                <w:sz w:val="20"/>
              </w:rPr>
            </w:pPr>
            <w:r>
              <w:rPr>
                <w:sz w:val="20"/>
              </w:rPr>
              <w:t>Наманганская обл.,</w:t>
            </w:r>
            <w:r>
              <w:rPr>
                <w:spacing w:val="-26"/>
                <w:sz w:val="20"/>
              </w:rPr>
              <w:t> </w:t>
            </w:r>
            <w:r>
              <w:rPr>
                <w:sz w:val="20"/>
              </w:rPr>
              <w:t>Учогурганский р-н, Кейкишский с\с,</w:t>
            </w:r>
            <w:r>
              <w:rPr>
                <w:spacing w:val="-2"/>
                <w:sz w:val="20"/>
              </w:rPr>
              <w:t> </w:t>
            </w:r>
            <w:r>
              <w:rPr>
                <w:sz w:val="20"/>
              </w:rPr>
              <w:t>к-з</w:t>
            </w:r>
          </w:p>
          <w:p>
            <w:pPr>
              <w:pStyle w:val="TableParagraph"/>
              <w:spacing w:line="192" w:lineRule="exact"/>
              <w:rPr>
                <w:sz w:val="20"/>
              </w:rPr>
            </w:pPr>
            <w:r>
              <w:rPr>
                <w:sz w:val="20"/>
              </w:rPr>
              <w:t>«Сталина», ж. Тенеби.</w:t>
            </w:r>
          </w:p>
        </w:tc>
      </w:tr>
    </w:tbl>
    <w:p>
      <w:pPr>
        <w:pStyle w:val="BodyText"/>
        <w:spacing w:before="15"/>
        <w:ind w:left="982"/>
      </w:pPr>
      <w:r>
        <w:rPr/>
        <w:t>ПО</w:t>
      </w:r>
    </w:p>
    <w:p>
      <w:pPr>
        <w:spacing w:after="0"/>
        <w:sectPr>
          <w:headerReference w:type="default" r:id="rId238"/>
          <w:headerReference w:type="even" r:id="rId239"/>
          <w:footerReference w:type="default" r:id="rId240"/>
          <w:pgSz w:w="8400" w:h="11900"/>
          <w:pgMar w:header="511" w:footer="0" w:top="720" w:bottom="280" w:left="0" w:right="0"/>
        </w:sectPr>
      </w:pPr>
    </w:p>
    <w:p>
      <w:pPr>
        <w:pStyle w:val="BodyText"/>
      </w:pPr>
      <w:r>
        <w:rPr/>
        <w:pict>
          <v:line style="position:absolute;mso-position-horizontal-relative:page;mso-position-vertical-relative:page;z-index:251736064" from="80.664063pt,37.665756pt" to="95.784063pt,37.665756pt" stroked="true" strokeweight=".498pt" strokecolor="#000000">
            <v:stroke dashstyle="solid"/>
            <w10:wrap type="none"/>
          </v:line>
        </w:pict>
      </w:r>
      <w:r>
        <w:rPr/>
        <w:pict>
          <v:shape style="position:absolute;margin-left:41.400002pt;margin-top:114.139999pt;width:183.9pt;height:11.55pt;mso-position-horizontal-relative:page;mso-position-vertical-relative:page;z-index:-286354432" coordorigin="828,2283" coordsize="3678,231" path="m3373,2283l828,2283,828,2484,3373,2484,3373,2283m4506,2283l3392,2283,3392,2513,4506,2513,4506,2283e" filled="true" fillcolor="#ffffff" stroked="false">
            <v:path arrowok="t"/>
            <v:fill type="solid"/>
            <w10:wrap type="none"/>
          </v:shape>
        </w:pict>
      </w:r>
      <w:r>
        <w:rPr/>
        <w:pict>
          <v:shape style="position:absolute;margin-left:41.400002pt;margin-top:133.339996pt;width:183.9pt;height:11.55pt;mso-position-horizontal-relative:page;mso-position-vertical-relative:page;z-index:-286353408" coordorigin="828,2667" coordsize="3678,231" path="m3373,2667l828,2667,828,2868,3373,2868,3373,2667m4506,2667l3392,2667,3392,2897,4506,2897,4506,2667e" filled="true" fillcolor="#ffffff" stroked="false">
            <v:path arrowok="t"/>
            <v:fill type="solid"/>
            <w10:wrap type="none"/>
          </v:shape>
        </w:pict>
      </w:r>
      <w:r>
        <w:rPr/>
        <w:pict>
          <v:shape style="position:absolute;margin-left:41.160004pt;margin-top:152.061005pt;width:184.15pt;height:11.55pt;mso-position-horizontal-relative:page;mso-position-vertical-relative:page;z-index:-286352384" coordorigin="823,3041" coordsize="3683,231" path="m3383,3041l823,3041,823,3236,3383,3236,3383,3041m4506,3041l3392,3041,3392,3272,4506,3272,4506,3041e" filled="true" fillcolor="#ffffff" stroked="false">
            <v:path arrowok="t"/>
            <v:fill type="solid"/>
            <w10:wrap type="none"/>
          </v:shape>
        </w:pict>
      </w:r>
      <w:r>
        <w:rPr/>
        <w:pict>
          <v:shape style="position:absolute;margin-left:169.610001pt;margin-top:170.779999pt;width:203.8pt;height:11.55pt;mso-position-horizontal-relative:page;mso-position-vertical-relative:page;z-index:-286351360" coordorigin="3392,3416" coordsize="4076,231" path="m4506,3416l3392,3416,3392,3646,4506,3646,4506,3416m7468,3416l4525,3416,4525,3612,7468,3612,7468,3416e" filled="true" fillcolor="#ffffff" stroked="false">
            <v:path arrowok="t"/>
            <v:fill type="solid"/>
            <w10:wrap type="none"/>
          </v:shape>
        </w:pict>
      </w:r>
      <w:r>
        <w:rPr/>
        <w:pict>
          <v:shape style="position:absolute;margin-left:41.400002pt;margin-top:189.050003pt;width:332.05pt;height:11.55pt;mso-position-horizontal-relative:page;mso-position-vertical-relative:page;z-index:-286350336" coordorigin="828,3781" coordsize="6641,231" path="m3373,3781l828,3781,828,3973,3373,3973,3373,3781m4506,3781l3392,3781,3392,4011,4506,4011,4506,3781m7468,3781l4525,3781,4525,3968,7468,3968,7468,3781e" filled="true" fillcolor="#ffffff" stroked="false">
            <v:path arrowok="t"/>
            <v:fill type="solid"/>
            <w10:wrap type="none"/>
          </v:shape>
        </w:pict>
      </w:r>
      <w:r>
        <w:rPr/>
        <w:pict>
          <v:rect style="position:absolute;margin-left:169.610001pt;margin-top:497.01593pt;width:55.679702pt;height:11.5203pt;mso-position-horizontal-relative:page;mso-position-vertical-relative:page;z-index:-286349312" filled="true" fillcolor="#ffffff" stroked="false">
            <v:fill type="solid"/>
            <w10:wrap type="none"/>
          </v:rect>
        </w:pict>
      </w:r>
      <w:r>
        <w:rPr/>
        <w:pict>
          <v:rect style="position:absolute;margin-left:169.610001pt;margin-top:515.01593pt;width:55.679702pt;height:11.5203pt;mso-position-horizontal-relative:page;mso-position-vertical-relative:page;z-index:-286348288" filled="true" fillcolor="#ffffff" stroked="false">
            <v:fill type="solid"/>
            <w10:wrap type="none"/>
          </v:rect>
        </w:pict>
      </w:r>
    </w:p>
    <w:p>
      <w:pPr>
        <w:pStyle w:val="BodyText"/>
      </w:pPr>
    </w:p>
    <w:p>
      <w:pPr>
        <w:pStyle w:val="BodyText"/>
        <w:spacing w:before="7"/>
        <w:rPr>
          <w:sz w:val="16"/>
        </w:rPr>
      </w:pPr>
    </w:p>
    <w:tbl>
      <w:tblPr>
        <w:tblW w:w="0" w:type="auto"/>
        <w:jc w:val="left"/>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62"/>
      </w:tblGrid>
      <w:tr>
        <w:trPr>
          <w:trHeight w:val="455" w:hRule="atLeast"/>
        </w:trPr>
        <w:tc>
          <w:tcPr>
            <w:tcW w:w="2564" w:type="dxa"/>
          </w:tcPr>
          <w:p>
            <w:pPr>
              <w:pStyle w:val="TableParagraph"/>
              <w:spacing w:line="204" w:lineRule="exact" w:before="45"/>
              <w:ind w:right="590"/>
              <w:rPr>
                <w:sz w:val="20"/>
              </w:rPr>
            </w:pPr>
            <w:r>
              <w:rPr>
                <w:sz w:val="20"/>
              </w:rPr>
              <w:t>536. Апимов (Алимов) Арибужан, 1922 г.р.</w:t>
            </w:r>
          </w:p>
        </w:tc>
        <w:tc>
          <w:tcPr>
            <w:tcW w:w="1133" w:type="dxa"/>
            <w:tcBorders>
              <w:right w:val="single" w:sz="6" w:space="0" w:color="000000"/>
            </w:tcBorders>
          </w:tcPr>
          <w:p>
            <w:pPr>
              <w:pStyle w:val="TableParagraph"/>
              <w:spacing w:line="228" w:lineRule="exact" w:before="9"/>
              <w:ind w:left="235" w:right="203" w:firstLine="120"/>
              <w:rPr>
                <w:sz w:val="20"/>
              </w:rPr>
            </w:pPr>
            <w:r>
              <w:rPr>
                <w:sz w:val="20"/>
              </w:rPr>
              <w:t>кр-ц, стрелок</w:t>
            </w:r>
          </w:p>
        </w:tc>
        <w:tc>
          <w:tcPr>
            <w:tcW w:w="2962" w:type="dxa"/>
            <w:tcBorders>
              <w:left w:val="single" w:sz="6" w:space="0" w:color="000000"/>
            </w:tcBorders>
          </w:tcPr>
          <w:p>
            <w:pPr>
              <w:pStyle w:val="TableParagraph"/>
              <w:spacing w:line="188" w:lineRule="exact" w:before="80"/>
              <w:ind w:left="7"/>
              <w:rPr>
                <w:sz w:val="20"/>
              </w:rPr>
            </w:pPr>
            <w:r>
              <w:rPr>
                <w:sz w:val="20"/>
              </w:rPr>
              <w:t>Наманганская обл., г. Наманган, ул. Ахси-1, Пупунмея.</w:t>
            </w:r>
          </w:p>
        </w:tc>
      </w:tr>
      <w:tr>
        <w:trPr>
          <w:trHeight w:val="355" w:hRule="atLeast"/>
        </w:trPr>
        <w:tc>
          <w:tcPr>
            <w:tcW w:w="2564" w:type="dxa"/>
          </w:tcPr>
          <w:p>
            <w:pPr>
              <w:pStyle w:val="TableParagraph"/>
              <w:spacing w:line="184" w:lineRule="exact"/>
              <w:rPr>
                <w:sz w:val="20"/>
              </w:rPr>
            </w:pPr>
            <w:r>
              <w:rPr>
                <w:sz w:val="20"/>
              </w:rPr>
              <w:t>537. Юлдаков (Юлдашев)</w:t>
            </w:r>
          </w:p>
          <w:p>
            <w:pPr>
              <w:pStyle w:val="TableParagraph"/>
              <w:tabs>
                <w:tab w:pos="2452" w:val="left" w:leader="none"/>
              </w:tabs>
              <w:spacing w:line="151" w:lineRule="exact"/>
              <w:rPr>
                <w:sz w:val="20"/>
              </w:rPr>
            </w:pPr>
            <w:r>
              <w:rPr>
                <w:sz w:val="20"/>
              </w:rPr>
              <w:t>Аист, 1923</w:t>
            </w:r>
            <w:r>
              <w:rPr>
                <w:spacing w:val="-4"/>
                <w:sz w:val="20"/>
              </w:rPr>
              <w:t> </w:t>
            </w:r>
            <w:r>
              <w:rPr>
                <w:sz w:val="20"/>
              </w:rPr>
              <w:t>г.р.  </w:t>
            </w:r>
            <w:r>
              <w:rPr>
                <w:spacing w:val="-21"/>
                <w:sz w:val="20"/>
              </w:rPr>
              <w:t> </w:t>
            </w:r>
            <w:r>
              <w:rPr>
                <w:w w:val="99"/>
                <w:sz w:val="20"/>
                <w:u w:val="single"/>
              </w:rPr>
              <w:t> </w:t>
            </w:r>
            <w:r>
              <w:rPr>
                <w:sz w:val="20"/>
                <w:u w:val="single"/>
              </w:rPr>
              <w:tab/>
            </w:r>
          </w:p>
        </w:tc>
        <w:tc>
          <w:tcPr>
            <w:tcW w:w="1133" w:type="dxa"/>
            <w:tcBorders>
              <w:right w:val="single" w:sz="6" w:space="0" w:color="000000"/>
            </w:tcBorders>
          </w:tcPr>
          <w:p>
            <w:pPr>
              <w:pStyle w:val="TableParagraph"/>
              <w:spacing w:line="168" w:lineRule="exact"/>
              <w:ind w:left="132" w:right="124"/>
              <w:jc w:val="center"/>
              <w:rPr>
                <w:sz w:val="20"/>
              </w:rPr>
            </w:pPr>
            <w:r>
              <w:rPr>
                <w:sz w:val="20"/>
              </w:rPr>
              <w:t>кр-ц,</w:t>
            </w:r>
          </w:p>
          <w:p>
            <w:pPr>
              <w:pStyle w:val="TableParagraph"/>
              <w:spacing w:line="167" w:lineRule="exact"/>
              <w:ind w:left="133" w:right="123"/>
              <w:jc w:val="center"/>
              <w:rPr>
                <w:sz w:val="20"/>
              </w:rPr>
            </w:pPr>
            <w:r>
              <w:rPr>
                <w:sz w:val="20"/>
              </w:rPr>
              <w:t>стрелок</w:t>
            </w:r>
          </w:p>
        </w:tc>
        <w:tc>
          <w:tcPr>
            <w:tcW w:w="2962" w:type="dxa"/>
            <w:tcBorders>
              <w:left w:val="single" w:sz="6" w:space="0" w:color="000000"/>
            </w:tcBorders>
          </w:tcPr>
          <w:p>
            <w:pPr>
              <w:pStyle w:val="TableParagraph"/>
              <w:spacing w:line="161" w:lineRule="exact"/>
              <w:ind w:left="7"/>
              <w:rPr>
                <w:sz w:val="20"/>
              </w:rPr>
            </w:pPr>
            <w:r>
              <w:rPr>
                <w:sz w:val="20"/>
              </w:rPr>
              <w:t>Наманганская обл., Наманганский</w:t>
            </w:r>
          </w:p>
          <w:p>
            <w:pPr>
              <w:pStyle w:val="TableParagraph"/>
              <w:spacing w:line="174" w:lineRule="exact"/>
              <w:ind w:left="7"/>
              <w:rPr>
                <w:sz w:val="20"/>
              </w:rPr>
            </w:pPr>
            <w:r>
              <w:rPr>
                <w:sz w:val="20"/>
              </w:rPr>
              <w:t>р-н, кишлак «Бурайбы».</w:t>
            </w:r>
          </w:p>
        </w:tc>
      </w:tr>
      <w:tr>
        <w:trPr>
          <w:trHeight w:val="374" w:hRule="atLeast"/>
        </w:trPr>
        <w:tc>
          <w:tcPr>
            <w:tcW w:w="2564" w:type="dxa"/>
          </w:tcPr>
          <w:p>
            <w:pPr>
              <w:pStyle w:val="TableParagraph"/>
              <w:spacing w:line="202" w:lineRule="exact" w:before="1"/>
              <w:ind w:right="151"/>
              <w:rPr>
                <w:sz w:val="20"/>
              </w:rPr>
            </w:pPr>
            <w:r>
              <w:rPr>
                <w:sz w:val="20"/>
              </w:rPr>
              <w:t>538. Рустаганов Аким, 1913 г.р.</w:t>
            </w:r>
          </w:p>
        </w:tc>
        <w:tc>
          <w:tcPr>
            <w:tcW w:w="1133" w:type="dxa"/>
            <w:tcBorders>
              <w:right w:val="single" w:sz="6" w:space="0" w:color="000000"/>
            </w:tcBorders>
          </w:tcPr>
          <w:p>
            <w:pPr>
              <w:pStyle w:val="TableParagraph"/>
              <w:spacing w:line="177" w:lineRule="exact"/>
              <w:ind w:left="132" w:right="124"/>
              <w:jc w:val="center"/>
              <w:rPr>
                <w:sz w:val="20"/>
              </w:rPr>
            </w:pPr>
            <w:r>
              <w:rPr>
                <w:sz w:val="20"/>
              </w:rPr>
              <w:t>кр-ц,</w:t>
            </w:r>
          </w:p>
          <w:p>
            <w:pPr>
              <w:pStyle w:val="TableParagraph"/>
              <w:spacing w:line="176" w:lineRule="exact"/>
              <w:ind w:left="133" w:right="123"/>
              <w:jc w:val="center"/>
              <w:rPr>
                <w:sz w:val="20"/>
              </w:rPr>
            </w:pPr>
            <w:r>
              <w:rPr>
                <w:sz w:val="20"/>
              </w:rPr>
              <w:t>стрелок</w:t>
            </w:r>
          </w:p>
        </w:tc>
        <w:tc>
          <w:tcPr>
            <w:tcW w:w="2962" w:type="dxa"/>
            <w:tcBorders>
              <w:left w:val="single" w:sz="6" w:space="0" w:color="000000"/>
            </w:tcBorders>
          </w:tcPr>
          <w:p>
            <w:pPr>
              <w:pStyle w:val="TableParagraph"/>
              <w:spacing w:line="170" w:lineRule="exact"/>
              <w:ind w:left="7"/>
              <w:rPr>
                <w:sz w:val="20"/>
              </w:rPr>
            </w:pPr>
            <w:r>
              <w:rPr>
                <w:sz w:val="20"/>
              </w:rPr>
              <w:t>Самаркандская обл., Утинский</w:t>
            </w:r>
          </w:p>
          <w:p>
            <w:pPr>
              <w:pStyle w:val="TableParagraph"/>
              <w:spacing w:line="184" w:lineRule="exact"/>
              <w:ind w:left="7"/>
              <w:rPr>
                <w:sz w:val="20"/>
              </w:rPr>
            </w:pPr>
            <w:r>
              <w:rPr>
                <w:sz w:val="20"/>
              </w:rPr>
              <w:t>р-н,</w:t>
            </w:r>
            <w:r>
              <w:rPr>
                <w:spacing w:val="-13"/>
                <w:sz w:val="20"/>
              </w:rPr>
              <w:t> </w:t>
            </w:r>
            <w:r>
              <w:rPr>
                <w:sz w:val="20"/>
              </w:rPr>
              <w:t>к-з</w:t>
            </w:r>
            <w:r>
              <w:rPr>
                <w:spacing w:val="-11"/>
                <w:sz w:val="20"/>
              </w:rPr>
              <w:t> </w:t>
            </w:r>
            <w:r>
              <w:rPr>
                <w:sz w:val="20"/>
              </w:rPr>
              <w:t>«Тылоп»,</w:t>
            </w:r>
            <w:r>
              <w:rPr>
                <w:spacing w:val="-12"/>
                <w:sz w:val="20"/>
              </w:rPr>
              <w:t> </w:t>
            </w:r>
            <w:r>
              <w:rPr>
                <w:sz w:val="20"/>
              </w:rPr>
              <w:t>мать</w:t>
            </w:r>
            <w:r>
              <w:rPr>
                <w:spacing w:val="-10"/>
                <w:sz w:val="20"/>
              </w:rPr>
              <w:t> </w:t>
            </w:r>
            <w:r>
              <w:rPr>
                <w:sz w:val="20"/>
              </w:rPr>
              <w:t>-</w:t>
            </w:r>
            <w:r>
              <w:rPr>
                <w:spacing w:val="-14"/>
                <w:sz w:val="20"/>
              </w:rPr>
              <w:t> </w:t>
            </w:r>
            <w:r>
              <w:rPr>
                <w:sz w:val="20"/>
              </w:rPr>
              <w:t>Норбабий.</w:t>
            </w:r>
          </w:p>
        </w:tc>
      </w:tr>
      <w:tr>
        <w:trPr>
          <w:trHeight w:val="333" w:hRule="atLeast"/>
        </w:trPr>
        <w:tc>
          <w:tcPr>
            <w:tcW w:w="2564" w:type="dxa"/>
          </w:tcPr>
          <w:p>
            <w:pPr>
              <w:pStyle w:val="TableParagraph"/>
              <w:spacing w:line="161" w:lineRule="exact"/>
              <w:rPr>
                <w:sz w:val="20"/>
              </w:rPr>
            </w:pPr>
            <w:r>
              <w:rPr>
                <w:sz w:val="20"/>
              </w:rPr>
              <w:t>539. Джумабасв Мамет, 1915</w:t>
            </w:r>
          </w:p>
          <w:p>
            <w:pPr>
              <w:pStyle w:val="TableParagraph"/>
              <w:spacing w:line="152" w:lineRule="exact"/>
              <w:rPr>
                <w:sz w:val="20"/>
              </w:rPr>
            </w:pPr>
            <w:r>
              <w:rPr>
                <w:sz w:val="20"/>
              </w:rPr>
              <w:t>г.р.</w:t>
            </w:r>
          </w:p>
        </w:tc>
        <w:tc>
          <w:tcPr>
            <w:tcW w:w="1133" w:type="dxa"/>
            <w:tcBorders>
              <w:right w:val="single" w:sz="6" w:space="0" w:color="000000"/>
            </w:tcBorders>
          </w:tcPr>
          <w:p>
            <w:pPr>
              <w:pStyle w:val="TableParagraph"/>
              <w:spacing w:line="146" w:lineRule="exact"/>
              <w:ind w:left="132" w:right="124"/>
              <w:jc w:val="center"/>
              <w:rPr>
                <w:sz w:val="20"/>
              </w:rPr>
            </w:pPr>
            <w:r>
              <w:rPr>
                <w:sz w:val="20"/>
              </w:rPr>
              <w:t>кр-ц,</w:t>
            </w:r>
          </w:p>
          <w:p>
            <w:pPr>
              <w:pStyle w:val="TableParagraph"/>
              <w:spacing w:line="167" w:lineRule="exact"/>
              <w:ind w:left="133" w:right="123"/>
              <w:jc w:val="center"/>
              <w:rPr>
                <w:sz w:val="20"/>
              </w:rPr>
            </w:pPr>
            <w:r>
              <w:rPr>
                <w:sz w:val="20"/>
              </w:rPr>
              <w:t>стрелок</w:t>
            </w:r>
          </w:p>
        </w:tc>
        <w:tc>
          <w:tcPr>
            <w:tcW w:w="2962" w:type="dxa"/>
            <w:tcBorders>
              <w:left w:val="single" w:sz="6" w:space="0" w:color="000000"/>
            </w:tcBorders>
          </w:tcPr>
          <w:p>
            <w:pPr>
              <w:pStyle w:val="TableParagraph"/>
              <w:spacing w:line="141" w:lineRule="exact"/>
              <w:ind w:left="7"/>
              <w:rPr>
                <w:sz w:val="20"/>
              </w:rPr>
            </w:pPr>
            <w:r>
              <w:rPr>
                <w:sz w:val="20"/>
              </w:rPr>
              <w:t>Самаркандская обл., Ургутский</w:t>
            </w:r>
          </w:p>
          <w:p>
            <w:pPr>
              <w:pStyle w:val="TableParagraph"/>
              <w:spacing w:line="173" w:lineRule="exact"/>
              <w:ind w:left="7"/>
              <w:rPr>
                <w:sz w:val="20"/>
              </w:rPr>
            </w:pPr>
            <w:r>
              <w:rPr>
                <w:sz w:val="20"/>
              </w:rPr>
              <w:t>р-н.</w:t>
            </w:r>
          </w:p>
        </w:tc>
      </w:tr>
      <w:tr>
        <w:trPr>
          <w:trHeight w:val="364" w:hRule="atLeast"/>
        </w:trPr>
        <w:tc>
          <w:tcPr>
            <w:tcW w:w="2564" w:type="dxa"/>
          </w:tcPr>
          <w:p>
            <w:pPr>
              <w:pStyle w:val="TableParagraph"/>
              <w:spacing w:line="203" w:lineRule="exact" w:before="142"/>
              <w:rPr>
                <w:sz w:val="20"/>
              </w:rPr>
            </w:pPr>
            <w:r>
              <w:rPr>
                <w:sz w:val="20"/>
              </w:rPr>
              <w:t>540. Уралов Хидыр, 1915 г.р.</w:t>
            </w:r>
          </w:p>
        </w:tc>
        <w:tc>
          <w:tcPr>
            <w:tcW w:w="1133" w:type="dxa"/>
            <w:tcBorders>
              <w:right w:val="single" w:sz="6" w:space="0" w:color="000000"/>
            </w:tcBorders>
          </w:tcPr>
          <w:p>
            <w:pPr>
              <w:pStyle w:val="TableParagraph"/>
              <w:spacing w:line="177" w:lineRule="exact"/>
              <w:ind w:left="132" w:right="124"/>
              <w:jc w:val="center"/>
              <w:rPr>
                <w:sz w:val="20"/>
              </w:rPr>
            </w:pPr>
            <w:r>
              <w:rPr>
                <w:sz w:val="20"/>
              </w:rPr>
              <w:t>кр-ц,</w:t>
            </w:r>
          </w:p>
          <w:p>
            <w:pPr>
              <w:pStyle w:val="TableParagraph"/>
              <w:spacing w:line="167" w:lineRule="exact"/>
              <w:ind w:left="133" w:right="123"/>
              <w:jc w:val="center"/>
              <w:rPr>
                <w:sz w:val="20"/>
              </w:rPr>
            </w:pPr>
            <w:r>
              <w:rPr>
                <w:sz w:val="20"/>
              </w:rPr>
              <w:t>стрелок</w:t>
            </w:r>
          </w:p>
        </w:tc>
        <w:tc>
          <w:tcPr>
            <w:tcW w:w="2962" w:type="dxa"/>
            <w:tcBorders>
              <w:left w:val="single" w:sz="6" w:space="0" w:color="000000"/>
            </w:tcBorders>
          </w:tcPr>
          <w:p>
            <w:pPr>
              <w:pStyle w:val="TableParagraph"/>
              <w:spacing w:line="192" w:lineRule="exact"/>
              <w:ind w:left="7" w:right="152"/>
              <w:rPr>
                <w:sz w:val="20"/>
              </w:rPr>
            </w:pPr>
            <w:r>
              <w:rPr>
                <w:sz w:val="20"/>
              </w:rPr>
              <w:t>Самаркандская обл., Метанский р-н, Сартакачи.</w:t>
            </w:r>
          </w:p>
        </w:tc>
      </w:tr>
      <w:tr>
        <w:trPr>
          <w:trHeight w:val="332" w:hRule="atLeast"/>
        </w:trPr>
        <w:tc>
          <w:tcPr>
            <w:tcW w:w="2564" w:type="dxa"/>
            <w:tcBorders>
              <w:bottom w:val="single" w:sz="6" w:space="0" w:color="000000"/>
            </w:tcBorders>
          </w:tcPr>
          <w:p>
            <w:pPr>
              <w:pStyle w:val="TableParagraph"/>
              <w:spacing w:line="165" w:lineRule="exact"/>
              <w:rPr>
                <w:sz w:val="20"/>
              </w:rPr>
            </w:pPr>
            <w:r>
              <w:rPr>
                <w:sz w:val="20"/>
              </w:rPr>
              <w:t>541. Джу малое Урап, 1915</w:t>
            </w:r>
          </w:p>
          <w:p>
            <w:pPr>
              <w:pStyle w:val="TableParagraph"/>
              <w:spacing w:line="148" w:lineRule="exact"/>
              <w:rPr>
                <w:sz w:val="20"/>
              </w:rPr>
            </w:pPr>
            <w:r>
              <w:rPr>
                <w:sz w:val="20"/>
              </w:rPr>
              <w:t>г.о.</w:t>
            </w:r>
          </w:p>
        </w:tc>
        <w:tc>
          <w:tcPr>
            <w:tcW w:w="1133" w:type="dxa"/>
            <w:tcBorders>
              <w:bottom w:val="single" w:sz="6" w:space="0" w:color="000000"/>
              <w:right w:val="single" w:sz="6" w:space="0" w:color="000000"/>
            </w:tcBorders>
          </w:tcPr>
          <w:p>
            <w:pPr>
              <w:pStyle w:val="TableParagraph"/>
              <w:spacing w:line="158" w:lineRule="exact"/>
              <w:ind w:left="132" w:right="124"/>
              <w:jc w:val="center"/>
              <w:rPr>
                <w:sz w:val="20"/>
              </w:rPr>
            </w:pPr>
            <w:r>
              <w:rPr>
                <w:sz w:val="20"/>
              </w:rPr>
              <w:t>кр-ц,</w:t>
            </w:r>
          </w:p>
          <w:p>
            <w:pPr>
              <w:pStyle w:val="TableParagraph"/>
              <w:spacing w:line="154" w:lineRule="exact" w:before="1"/>
              <w:ind w:left="133" w:right="123"/>
              <w:jc w:val="center"/>
              <w:rPr>
                <w:sz w:val="20"/>
              </w:rPr>
            </w:pPr>
            <w:r>
              <w:rPr>
                <w:sz w:val="20"/>
              </w:rPr>
              <w:t>стрелок</w:t>
            </w:r>
          </w:p>
        </w:tc>
        <w:tc>
          <w:tcPr>
            <w:tcW w:w="2962" w:type="dxa"/>
            <w:tcBorders>
              <w:left w:val="single" w:sz="6" w:space="0" w:color="000000"/>
              <w:bottom w:val="single" w:sz="6" w:space="0" w:color="000000"/>
            </w:tcBorders>
          </w:tcPr>
          <w:p>
            <w:pPr>
              <w:pStyle w:val="TableParagraph"/>
              <w:spacing w:line="165" w:lineRule="exact"/>
              <w:ind w:left="7"/>
              <w:rPr>
                <w:sz w:val="20"/>
              </w:rPr>
            </w:pPr>
            <w:r>
              <w:rPr>
                <w:sz w:val="20"/>
              </w:rPr>
              <w:t>Самаркандская обл., Метанский</w:t>
            </w:r>
          </w:p>
          <w:p>
            <w:pPr>
              <w:pStyle w:val="TableParagraph"/>
              <w:spacing w:line="148" w:lineRule="exact"/>
              <w:ind w:left="7"/>
              <w:rPr>
                <w:sz w:val="20"/>
              </w:rPr>
            </w:pPr>
            <w:r>
              <w:rPr>
                <w:sz w:val="20"/>
              </w:rPr>
              <w:t>р-н, Кисизли.</w:t>
            </w:r>
          </w:p>
        </w:tc>
      </w:tr>
      <w:tr>
        <w:trPr>
          <w:trHeight w:val="371" w:hRule="atLeast"/>
        </w:trPr>
        <w:tc>
          <w:tcPr>
            <w:tcW w:w="2564" w:type="dxa"/>
            <w:tcBorders>
              <w:top w:val="single" w:sz="6" w:space="0" w:color="000000"/>
            </w:tcBorders>
          </w:tcPr>
          <w:p>
            <w:pPr>
              <w:pStyle w:val="TableParagraph"/>
              <w:spacing w:line="175" w:lineRule="exact"/>
              <w:rPr>
                <w:sz w:val="20"/>
              </w:rPr>
            </w:pPr>
            <w:r>
              <w:rPr>
                <w:sz w:val="20"/>
              </w:rPr>
              <w:t>543. Копыков (Копылов)</w:t>
            </w:r>
          </w:p>
          <w:p>
            <w:pPr>
              <w:pStyle w:val="TableParagraph"/>
              <w:spacing w:line="176" w:lineRule="exact"/>
              <w:rPr>
                <w:sz w:val="20"/>
              </w:rPr>
            </w:pPr>
            <w:r>
              <w:rPr>
                <w:sz w:val="20"/>
              </w:rPr>
              <w:t>Петр Игнатьевич, 1904 г.р.</w:t>
            </w:r>
          </w:p>
        </w:tc>
        <w:tc>
          <w:tcPr>
            <w:tcW w:w="1133" w:type="dxa"/>
            <w:tcBorders>
              <w:top w:val="single" w:sz="6" w:space="0" w:color="000000"/>
              <w:right w:val="single" w:sz="6" w:space="0" w:color="000000"/>
            </w:tcBorders>
          </w:tcPr>
          <w:p>
            <w:pPr>
              <w:pStyle w:val="TableParagraph"/>
              <w:spacing w:line="175" w:lineRule="exact"/>
              <w:ind w:left="132" w:right="124"/>
              <w:jc w:val="center"/>
              <w:rPr>
                <w:sz w:val="20"/>
              </w:rPr>
            </w:pPr>
            <w:r>
              <w:rPr>
                <w:sz w:val="20"/>
              </w:rPr>
              <w:t>кр-ц,</w:t>
            </w:r>
          </w:p>
          <w:p>
            <w:pPr>
              <w:pStyle w:val="TableParagraph"/>
              <w:spacing w:line="176" w:lineRule="exact"/>
              <w:ind w:left="133" w:right="123"/>
              <w:jc w:val="center"/>
              <w:rPr>
                <w:sz w:val="20"/>
              </w:rPr>
            </w:pPr>
            <w:r>
              <w:rPr>
                <w:sz w:val="20"/>
              </w:rPr>
              <w:t>стрелок</w:t>
            </w:r>
          </w:p>
        </w:tc>
        <w:tc>
          <w:tcPr>
            <w:tcW w:w="2962" w:type="dxa"/>
            <w:tcBorders>
              <w:top w:val="single" w:sz="6" w:space="0" w:color="000000"/>
              <w:left w:val="single" w:sz="6" w:space="0" w:color="000000"/>
              <w:bottom w:val="single" w:sz="8" w:space="0" w:color="000000"/>
            </w:tcBorders>
          </w:tcPr>
          <w:p>
            <w:pPr>
              <w:pStyle w:val="TableParagraph"/>
              <w:spacing w:line="168" w:lineRule="exact"/>
              <w:ind w:left="7"/>
              <w:rPr>
                <w:sz w:val="20"/>
              </w:rPr>
            </w:pPr>
            <w:r>
              <w:rPr>
                <w:sz w:val="20"/>
              </w:rPr>
              <w:t>Челябинская обл., Аткульский</w:t>
            </w:r>
          </w:p>
          <w:p>
            <w:pPr>
              <w:pStyle w:val="TableParagraph"/>
              <w:spacing w:line="183" w:lineRule="exact"/>
              <w:ind w:left="7"/>
              <w:rPr>
                <w:sz w:val="20"/>
              </w:rPr>
            </w:pPr>
            <w:r>
              <w:rPr>
                <w:sz w:val="20"/>
              </w:rPr>
              <w:t>р-н, Косньский с\с, жена -</w:t>
            </w:r>
          </w:p>
        </w:tc>
      </w:tr>
      <w:tr>
        <w:trPr>
          <w:trHeight w:val="373" w:hRule="atLeast"/>
        </w:trPr>
        <w:tc>
          <w:tcPr>
            <w:tcW w:w="2564" w:type="dxa"/>
            <w:tcBorders>
              <w:bottom w:val="single" w:sz="4" w:space="0" w:color="FFFFFF"/>
            </w:tcBorders>
          </w:tcPr>
          <w:p>
            <w:pPr>
              <w:pStyle w:val="TableParagraph"/>
              <w:spacing w:line="196" w:lineRule="exact" w:before="1"/>
              <w:ind w:right="120"/>
              <w:rPr>
                <w:sz w:val="20"/>
              </w:rPr>
            </w:pPr>
            <w:r>
              <w:rPr>
                <w:sz w:val="20"/>
              </w:rPr>
              <w:t>544. Уздукопов Турсукоп, 1902 г.р.</w:t>
            </w:r>
          </w:p>
        </w:tc>
        <w:tc>
          <w:tcPr>
            <w:tcW w:w="1133" w:type="dxa"/>
            <w:tcBorders>
              <w:bottom w:val="single" w:sz="4" w:space="0" w:color="FFFFFF"/>
              <w:right w:val="single" w:sz="6" w:space="0" w:color="000000"/>
            </w:tcBorders>
          </w:tcPr>
          <w:p>
            <w:pPr>
              <w:pStyle w:val="TableParagraph"/>
              <w:spacing w:line="177" w:lineRule="exact"/>
              <w:ind w:left="132" w:right="124"/>
              <w:jc w:val="center"/>
              <w:rPr>
                <w:sz w:val="20"/>
              </w:rPr>
            </w:pPr>
            <w:r>
              <w:rPr>
                <w:sz w:val="20"/>
              </w:rPr>
              <w:t>кр-ц,</w:t>
            </w:r>
          </w:p>
          <w:p>
            <w:pPr>
              <w:pStyle w:val="TableParagraph"/>
              <w:spacing w:line="176" w:lineRule="exact"/>
              <w:ind w:left="133" w:right="123"/>
              <w:jc w:val="center"/>
              <w:rPr>
                <w:sz w:val="20"/>
              </w:rPr>
            </w:pPr>
            <w:r>
              <w:rPr>
                <w:sz w:val="20"/>
              </w:rPr>
              <w:t>стрелок</w:t>
            </w:r>
          </w:p>
        </w:tc>
        <w:tc>
          <w:tcPr>
            <w:tcW w:w="2962" w:type="dxa"/>
            <w:tcBorders>
              <w:top w:val="single" w:sz="8" w:space="0" w:color="000000"/>
              <w:left w:val="single" w:sz="6" w:space="0" w:color="000000"/>
            </w:tcBorders>
          </w:tcPr>
          <w:p>
            <w:pPr>
              <w:pStyle w:val="TableParagraph"/>
              <w:spacing w:line="177" w:lineRule="exact"/>
              <w:ind w:left="7"/>
              <w:rPr>
                <w:sz w:val="20"/>
              </w:rPr>
            </w:pPr>
            <w:r>
              <w:rPr>
                <w:sz w:val="20"/>
              </w:rPr>
              <w:t>Павлодарская обл.,</w:t>
            </w:r>
            <w:r>
              <w:rPr>
                <w:spacing w:val="-15"/>
                <w:sz w:val="20"/>
              </w:rPr>
              <w:t> </w:t>
            </w:r>
            <w:r>
              <w:rPr>
                <w:sz w:val="20"/>
              </w:rPr>
              <w:t>Бешкаринский</w:t>
            </w:r>
          </w:p>
          <w:p>
            <w:pPr>
              <w:pStyle w:val="TableParagraph"/>
              <w:spacing w:line="176" w:lineRule="exact"/>
              <w:ind w:left="7"/>
              <w:rPr>
                <w:sz w:val="20"/>
              </w:rPr>
            </w:pPr>
            <w:r>
              <w:rPr>
                <w:sz w:val="20"/>
              </w:rPr>
              <w:t>р-н,</w:t>
            </w:r>
            <w:r>
              <w:rPr>
                <w:spacing w:val="-11"/>
                <w:sz w:val="20"/>
              </w:rPr>
              <w:t> </w:t>
            </w:r>
            <w:r>
              <w:rPr>
                <w:sz w:val="20"/>
              </w:rPr>
              <w:t>Бетповский</w:t>
            </w:r>
            <w:r>
              <w:rPr>
                <w:spacing w:val="-12"/>
                <w:sz w:val="20"/>
              </w:rPr>
              <w:t> </w:t>
            </w:r>
            <w:r>
              <w:rPr>
                <w:sz w:val="20"/>
              </w:rPr>
              <w:t>с\с,</w:t>
            </w:r>
            <w:r>
              <w:rPr>
                <w:spacing w:val="-10"/>
                <w:sz w:val="20"/>
              </w:rPr>
              <w:t> </w:t>
            </w:r>
            <w:r>
              <w:rPr>
                <w:sz w:val="20"/>
              </w:rPr>
              <w:t>жена</w:t>
            </w:r>
            <w:r>
              <w:rPr>
                <w:spacing w:val="-8"/>
                <w:sz w:val="20"/>
              </w:rPr>
              <w:t> </w:t>
            </w:r>
            <w:r>
              <w:rPr>
                <w:sz w:val="20"/>
              </w:rPr>
              <w:t>-</w:t>
            </w:r>
            <w:r>
              <w:rPr>
                <w:spacing w:val="-12"/>
                <w:sz w:val="20"/>
              </w:rPr>
              <w:t> </w:t>
            </w:r>
            <w:r>
              <w:rPr>
                <w:sz w:val="20"/>
              </w:rPr>
              <w:t>Кульза.</w:t>
            </w:r>
          </w:p>
        </w:tc>
      </w:tr>
      <w:tr>
        <w:trPr>
          <w:trHeight w:val="537" w:hRule="atLeast"/>
        </w:trPr>
        <w:tc>
          <w:tcPr>
            <w:tcW w:w="2564" w:type="dxa"/>
            <w:tcBorders>
              <w:top w:val="single" w:sz="4" w:space="0" w:color="FFFFFF"/>
            </w:tcBorders>
          </w:tcPr>
          <w:p>
            <w:pPr>
              <w:pStyle w:val="TableParagraph"/>
              <w:spacing w:line="206" w:lineRule="auto" w:before="60"/>
              <w:ind w:right="120"/>
              <w:rPr>
                <w:sz w:val="20"/>
              </w:rPr>
            </w:pPr>
            <w:r>
              <w:rPr>
                <w:sz w:val="20"/>
              </w:rPr>
              <w:t>545. Востриков Григорий Васильевич, 1899 г.р.</w:t>
            </w:r>
          </w:p>
        </w:tc>
        <w:tc>
          <w:tcPr>
            <w:tcW w:w="1133" w:type="dxa"/>
            <w:tcBorders>
              <w:top w:val="single" w:sz="4" w:space="0" w:color="FFFFFF"/>
              <w:right w:val="single" w:sz="6" w:space="0" w:color="000000"/>
            </w:tcBorders>
          </w:tcPr>
          <w:p>
            <w:pPr>
              <w:pStyle w:val="TableParagraph"/>
              <w:spacing w:before="7"/>
              <w:ind w:left="235" w:right="203" w:firstLine="120"/>
              <w:rPr>
                <w:sz w:val="20"/>
              </w:rPr>
            </w:pPr>
            <w:r>
              <w:rPr>
                <w:sz w:val="20"/>
              </w:rPr>
              <w:t>кр-ц, стрелок</w:t>
            </w:r>
          </w:p>
        </w:tc>
        <w:tc>
          <w:tcPr>
            <w:tcW w:w="2962" w:type="dxa"/>
            <w:tcBorders>
              <w:left w:val="single" w:sz="6" w:space="0" w:color="000000"/>
            </w:tcBorders>
          </w:tcPr>
          <w:p>
            <w:pPr>
              <w:pStyle w:val="TableParagraph"/>
              <w:spacing w:line="158" w:lineRule="exact"/>
              <w:ind w:left="7"/>
              <w:rPr>
                <w:sz w:val="20"/>
              </w:rPr>
            </w:pPr>
            <w:r>
              <w:rPr>
                <w:sz w:val="20"/>
              </w:rPr>
              <w:t>Алтайский край, Каменский р-н,</w:t>
            </w:r>
          </w:p>
          <w:p>
            <w:pPr>
              <w:pStyle w:val="TableParagraph"/>
              <w:spacing w:line="192" w:lineRule="exact" w:before="14"/>
              <w:ind w:left="7" w:right="70"/>
              <w:rPr>
                <w:sz w:val="20"/>
              </w:rPr>
            </w:pPr>
            <w:r>
              <w:rPr>
                <w:sz w:val="20"/>
              </w:rPr>
              <w:t>Стол- бовский с\с, жена - Анисия Адреевна.</w:t>
            </w:r>
          </w:p>
        </w:tc>
      </w:tr>
      <w:tr>
        <w:trPr>
          <w:trHeight w:val="339" w:hRule="atLeast"/>
        </w:trPr>
        <w:tc>
          <w:tcPr>
            <w:tcW w:w="2564" w:type="dxa"/>
          </w:tcPr>
          <w:p>
            <w:pPr>
              <w:pStyle w:val="TableParagraph"/>
              <w:spacing w:line="150" w:lineRule="exact"/>
              <w:rPr>
                <w:sz w:val="20"/>
              </w:rPr>
            </w:pPr>
            <w:r>
              <w:rPr>
                <w:sz w:val="20"/>
              </w:rPr>
              <w:t>546. Бедников Иван</w:t>
            </w:r>
          </w:p>
          <w:p>
            <w:pPr>
              <w:pStyle w:val="TableParagraph"/>
              <w:spacing w:line="169" w:lineRule="exact"/>
              <w:rPr>
                <w:sz w:val="20"/>
              </w:rPr>
            </w:pPr>
            <w:r>
              <w:rPr>
                <w:sz w:val="20"/>
              </w:rPr>
              <w:t>Игнатьевич</w:t>
            </w:r>
          </w:p>
        </w:tc>
        <w:tc>
          <w:tcPr>
            <w:tcW w:w="1133" w:type="dxa"/>
            <w:tcBorders>
              <w:bottom w:val="single" w:sz="24" w:space="0" w:color="FFFFFF"/>
              <w:right w:val="single" w:sz="6" w:space="0" w:color="000000"/>
            </w:tcBorders>
          </w:tcPr>
          <w:p>
            <w:pPr>
              <w:pStyle w:val="TableParagraph"/>
              <w:spacing w:line="158" w:lineRule="exact"/>
              <w:ind w:left="133" w:right="124"/>
              <w:jc w:val="center"/>
              <w:rPr>
                <w:sz w:val="20"/>
              </w:rPr>
            </w:pPr>
            <w:r>
              <w:rPr>
                <w:sz w:val="20"/>
              </w:rPr>
              <w:t>старшина</w:t>
            </w:r>
          </w:p>
          <w:p>
            <w:pPr>
              <w:pStyle w:val="TableParagraph"/>
              <w:spacing w:line="161" w:lineRule="exact"/>
              <w:ind w:left="133" w:right="122"/>
              <w:jc w:val="center"/>
              <w:rPr>
                <w:sz w:val="20"/>
              </w:rPr>
            </w:pPr>
            <w:r>
              <w:rPr>
                <w:sz w:val="20"/>
              </w:rPr>
              <w:t>роты</w:t>
            </w:r>
          </w:p>
        </w:tc>
        <w:tc>
          <w:tcPr>
            <w:tcW w:w="2962" w:type="dxa"/>
            <w:tcBorders>
              <w:left w:val="single" w:sz="6" w:space="0" w:color="000000"/>
            </w:tcBorders>
          </w:tcPr>
          <w:p>
            <w:pPr>
              <w:pStyle w:val="TableParagraph"/>
              <w:spacing w:line="158" w:lineRule="exact"/>
              <w:ind w:left="7"/>
              <w:rPr>
                <w:sz w:val="20"/>
              </w:rPr>
            </w:pPr>
            <w:r>
              <w:rPr>
                <w:sz w:val="20"/>
              </w:rPr>
              <w:t>Тат.АССР, г. Куйбышев, ул.</w:t>
            </w:r>
          </w:p>
          <w:p>
            <w:pPr>
              <w:pStyle w:val="TableParagraph"/>
              <w:spacing w:line="161" w:lineRule="exact"/>
              <w:ind w:left="7"/>
              <w:rPr>
                <w:sz w:val="20"/>
              </w:rPr>
            </w:pPr>
            <w:r>
              <w:rPr>
                <w:sz w:val="20"/>
              </w:rPr>
              <w:t>Вахтангова, жена-Евдокия</w:t>
            </w:r>
          </w:p>
        </w:tc>
      </w:tr>
      <w:tr>
        <w:trPr>
          <w:trHeight w:val="421" w:hRule="atLeast"/>
        </w:trPr>
        <w:tc>
          <w:tcPr>
            <w:tcW w:w="2564" w:type="dxa"/>
          </w:tcPr>
          <w:p>
            <w:pPr>
              <w:pStyle w:val="TableParagraph"/>
              <w:spacing w:line="192" w:lineRule="exact" w:before="37"/>
              <w:ind w:right="333"/>
              <w:rPr>
                <w:sz w:val="20"/>
              </w:rPr>
            </w:pPr>
            <w:r>
              <w:rPr>
                <w:sz w:val="20"/>
              </w:rPr>
              <w:t>547. Сергеев Яков Христофорович, 1897 г.р.</w:t>
            </w:r>
          </w:p>
        </w:tc>
        <w:tc>
          <w:tcPr>
            <w:tcW w:w="1133" w:type="dxa"/>
            <w:tcBorders>
              <w:top w:val="single" w:sz="24" w:space="0" w:color="FFFFFF"/>
              <w:right w:val="single" w:sz="6" w:space="0" w:color="000000"/>
            </w:tcBorders>
          </w:tcPr>
          <w:p>
            <w:pPr>
              <w:pStyle w:val="TableParagraph"/>
              <w:spacing w:line="198" w:lineRule="exact"/>
              <w:ind w:left="132" w:right="124"/>
              <w:jc w:val="center"/>
              <w:rPr>
                <w:sz w:val="20"/>
              </w:rPr>
            </w:pPr>
            <w:r>
              <w:rPr>
                <w:sz w:val="20"/>
              </w:rPr>
              <w:t>кр-ц,</w:t>
            </w:r>
          </w:p>
          <w:p>
            <w:pPr>
              <w:pStyle w:val="TableParagraph"/>
              <w:spacing w:line="203" w:lineRule="exact"/>
              <w:ind w:left="133" w:right="123"/>
              <w:jc w:val="center"/>
              <w:rPr>
                <w:sz w:val="20"/>
              </w:rPr>
            </w:pPr>
            <w:r>
              <w:rPr>
                <w:sz w:val="20"/>
              </w:rPr>
              <w:t>стрелок</w:t>
            </w:r>
          </w:p>
        </w:tc>
        <w:tc>
          <w:tcPr>
            <w:tcW w:w="2962" w:type="dxa"/>
            <w:tcBorders>
              <w:left w:val="single" w:sz="6" w:space="0" w:color="000000"/>
            </w:tcBorders>
          </w:tcPr>
          <w:p>
            <w:pPr>
              <w:pStyle w:val="TableParagraph"/>
              <w:spacing w:line="192" w:lineRule="exact" w:before="37"/>
              <w:ind w:left="7"/>
              <w:rPr>
                <w:sz w:val="20"/>
              </w:rPr>
            </w:pPr>
            <w:r>
              <w:rPr>
                <w:sz w:val="20"/>
              </w:rPr>
              <w:t>Новосибирская обл., учебная пристань, жена - Ольга Ивановна.</w:t>
            </w:r>
          </w:p>
        </w:tc>
      </w:tr>
      <w:tr>
        <w:trPr>
          <w:trHeight w:val="407" w:hRule="atLeast"/>
        </w:trPr>
        <w:tc>
          <w:tcPr>
            <w:tcW w:w="2564" w:type="dxa"/>
          </w:tcPr>
          <w:p>
            <w:pPr>
              <w:pStyle w:val="TableParagraph"/>
              <w:spacing w:line="192" w:lineRule="exact" w:before="48"/>
              <w:ind w:right="120"/>
              <w:rPr>
                <w:sz w:val="20"/>
              </w:rPr>
            </w:pPr>
            <w:r>
              <w:rPr>
                <w:sz w:val="20"/>
              </w:rPr>
              <w:t>548. Лаврентьев Абрам Матвеевич, 1900 г.р.</w:t>
            </w:r>
          </w:p>
        </w:tc>
        <w:tc>
          <w:tcPr>
            <w:tcW w:w="1133" w:type="dxa"/>
            <w:tcBorders>
              <w:bottom w:val="single" w:sz="24" w:space="0" w:color="FFFFFF"/>
              <w:right w:val="single" w:sz="6" w:space="0" w:color="000000"/>
            </w:tcBorders>
          </w:tcPr>
          <w:p>
            <w:pPr>
              <w:pStyle w:val="TableParagraph"/>
              <w:spacing w:line="198" w:lineRule="exact"/>
              <w:ind w:left="379" w:hanging="188"/>
              <w:rPr>
                <w:sz w:val="20"/>
              </w:rPr>
            </w:pPr>
            <w:r>
              <w:rPr>
                <w:w w:val="95"/>
                <w:sz w:val="20"/>
              </w:rPr>
              <w:t>сержант, </w:t>
            </w:r>
            <w:r>
              <w:rPr>
                <w:sz w:val="20"/>
              </w:rPr>
              <w:t>ком.</w:t>
            </w:r>
          </w:p>
        </w:tc>
        <w:tc>
          <w:tcPr>
            <w:tcW w:w="2962" w:type="dxa"/>
            <w:tcBorders>
              <w:left w:val="single" w:sz="6" w:space="0" w:color="000000"/>
            </w:tcBorders>
          </w:tcPr>
          <w:p>
            <w:pPr>
              <w:pStyle w:val="TableParagraph"/>
              <w:spacing w:line="198" w:lineRule="exact" w:before="38"/>
              <w:ind w:left="7" w:right="311"/>
              <w:rPr>
                <w:sz w:val="20"/>
              </w:rPr>
            </w:pPr>
            <w:r>
              <w:rPr>
                <w:sz w:val="20"/>
              </w:rPr>
              <w:t>г. Москва, ул. Спартака, № 19, жена - Анна Ивановна.</w:t>
            </w:r>
          </w:p>
        </w:tc>
      </w:tr>
      <w:tr>
        <w:trPr>
          <w:trHeight w:val="528" w:hRule="atLeast"/>
        </w:trPr>
        <w:tc>
          <w:tcPr>
            <w:tcW w:w="2564" w:type="dxa"/>
          </w:tcPr>
          <w:p>
            <w:pPr>
              <w:pStyle w:val="TableParagraph"/>
              <w:spacing w:line="199" w:lineRule="auto" w:before="45"/>
              <w:ind w:right="536"/>
              <w:rPr>
                <w:sz w:val="20"/>
              </w:rPr>
            </w:pPr>
            <w:r>
              <w:rPr>
                <w:sz w:val="20"/>
              </w:rPr>
              <w:t>549. Антипин Дмитрий Андреевич, 1903 г.р.</w:t>
            </w:r>
          </w:p>
        </w:tc>
        <w:tc>
          <w:tcPr>
            <w:tcW w:w="1133" w:type="dxa"/>
            <w:tcBorders>
              <w:top w:val="single" w:sz="24" w:space="0" w:color="FFFFFF"/>
              <w:right w:val="single" w:sz="6" w:space="0" w:color="000000"/>
            </w:tcBorders>
          </w:tcPr>
          <w:p>
            <w:pPr>
              <w:pStyle w:val="TableParagraph"/>
              <w:spacing w:line="217" w:lineRule="exact"/>
              <w:ind w:left="132" w:right="124"/>
              <w:jc w:val="center"/>
              <w:rPr>
                <w:sz w:val="20"/>
              </w:rPr>
            </w:pPr>
            <w:r>
              <w:rPr>
                <w:sz w:val="20"/>
              </w:rPr>
              <w:t>кр-ц,</w:t>
            </w:r>
          </w:p>
          <w:p>
            <w:pPr>
              <w:pStyle w:val="TableParagraph"/>
              <w:ind w:left="133" w:right="123"/>
              <w:jc w:val="center"/>
              <w:rPr>
                <w:sz w:val="20"/>
              </w:rPr>
            </w:pPr>
            <w:r>
              <w:rPr>
                <w:sz w:val="20"/>
              </w:rPr>
              <w:t>стрелок</w:t>
            </w:r>
          </w:p>
        </w:tc>
        <w:tc>
          <w:tcPr>
            <w:tcW w:w="2962" w:type="dxa"/>
            <w:tcBorders>
              <w:left w:val="single" w:sz="6" w:space="0" w:color="000000"/>
            </w:tcBorders>
          </w:tcPr>
          <w:p>
            <w:pPr>
              <w:pStyle w:val="TableParagraph"/>
              <w:spacing w:line="128" w:lineRule="exact"/>
              <w:ind w:left="7"/>
              <w:rPr>
                <w:sz w:val="20"/>
              </w:rPr>
            </w:pPr>
            <w:r>
              <w:rPr>
                <w:sz w:val="20"/>
              </w:rPr>
              <w:t>БССР, Архангельская обл.,</w:t>
            </w:r>
          </w:p>
          <w:p>
            <w:pPr>
              <w:pStyle w:val="TableParagraph"/>
              <w:spacing w:line="192" w:lineRule="exact"/>
              <w:ind w:left="7"/>
              <w:rPr>
                <w:sz w:val="20"/>
              </w:rPr>
            </w:pPr>
            <w:r>
              <w:rPr>
                <w:sz w:val="20"/>
              </w:rPr>
              <w:t>Архангельский с\с, жена -</w:t>
            </w:r>
          </w:p>
          <w:p>
            <w:pPr>
              <w:pStyle w:val="TableParagraph"/>
              <w:spacing w:line="188" w:lineRule="exact"/>
              <w:ind w:left="7"/>
              <w:rPr>
                <w:sz w:val="20"/>
              </w:rPr>
            </w:pPr>
            <w:r>
              <w:rPr>
                <w:sz w:val="20"/>
              </w:rPr>
              <w:t>Федосия Федоровна.</w:t>
            </w:r>
          </w:p>
        </w:tc>
      </w:tr>
      <w:tr>
        <w:trPr>
          <w:trHeight w:val="561" w:hRule="atLeast"/>
        </w:trPr>
        <w:tc>
          <w:tcPr>
            <w:tcW w:w="2564" w:type="dxa"/>
          </w:tcPr>
          <w:p>
            <w:pPr>
              <w:pStyle w:val="TableParagraph"/>
              <w:spacing w:line="192" w:lineRule="exact" w:before="177"/>
              <w:ind w:right="374"/>
              <w:rPr>
                <w:sz w:val="20"/>
              </w:rPr>
            </w:pPr>
            <w:r>
              <w:rPr>
                <w:sz w:val="20"/>
              </w:rPr>
              <w:t>550. Спиридов Василий Александрович, 1897 г.р.</w:t>
            </w:r>
          </w:p>
        </w:tc>
        <w:tc>
          <w:tcPr>
            <w:tcW w:w="1133" w:type="dxa"/>
            <w:tcBorders>
              <w:right w:val="single" w:sz="6" w:space="0" w:color="000000"/>
            </w:tcBorders>
          </w:tcPr>
          <w:p>
            <w:pPr>
              <w:pStyle w:val="TableParagraph"/>
              <w:spacing w:line="230" w:lineRule="atLeast" w:before="108"/>
              <w:ind w:left="235" w:right="203" w:firstLine="120"/>
              <w:rPr>
                <w:sz w:val="20"/>
              </w:rPr>
            </w:pPr>
            <w:r>
              <w:rPr>
                <w:sz w:val="20"/>
              </w:rPr>
              <w:t>кр-ц, стрелок</w:t>
            </w:r>
          </w:p>
        </w:tc>
        <w:tc>
          <w:tcPr>
            <w:tcW w:w="2962" w:type="dxa"/>
            <w:tcBorders>
              <w:left w:val="single" w:sz="6" w:space="0" w:color="000000"/>
            </w:tcBorders>
          </w:tcPr>
          <w:p>
            <w:pPr>
              <w:pStyle w:val="TableParagraph"/>
              <w:spacing w:line="199" w:lineRule="auto"/>
              <w:ind w:left="7"/>
              <w:rPr>
                <w:sz w:val="20"/>
              </w:rPr>
            </w:pPr>
            <w:r>
              <w:rPr>
                <w:sz w:val="20"/>
              </w:rPr>
              <w:t>Архангельская обл., Черевковский</w:t>
            </w:r>
            <w:r>
              <w:rPr>
                <w:spacing w:val="-16"/>
                <w:sz w:val="20"/>
              </w:rPr>
              <w:t> </w:t>
            </w:r>
            <w:r>
              <w:rPr>
                <w:sz w:val="20"/>
              </w:rPr>
              <w:t>р-н,</w:t>
            </w:r>
            <w:r>
              <w:rPr>
                <w:spacing w:val="-13"/>
                <w:sz w:val="20"/>
              </w:rPr>
              <w:t> </w:t>
            </w:r>
            <w:r>
              <w:rPr>
                <w:sz w:val="20"/>
              </w:rPr>
              <w:t>Холговский</w:t>
            </w:r>
            <w:r>
              <w:rPr>
                <w:spacing w:val="-15"/>
                <w:sz w:val="20"/>
              </w:rPr>
              <w:t> </w:t>
            </w:r>
            <w:r>
              <w:rPr>
                <w:sz w:val="20"/>
              </w:rPr>
              <w:t>с\с,</w:t>
            </w:r>
          </w:p>
          <w:p>
            <w:pPr>
              <w:pStyle w:val="TableParagraph"/>
              <w:spacing w:line="161" w:lineRule="exact"/>
              <w:ind w:left="7"/>
              <w:rPr>
                <w:sz w:val="20"/>
              </w:rPr>
            </w:pPr>
            <w:r>
              <w:rPr>
                <w:sz w:val="20"/>
              </w:rPr>
              <w:t>д. Бледко, жена - Наталья.</w:t>
            </w:r>
          </w:p>
        </w:tc>
      </w:tr>
      <w:tr>
        <w:trPr>
          <w:trHeight w:val="549" w:hRule="atLeast"/>
        </w:trPr>
        <w:tc>
          <w:tcPr>
            <w:tcW w:w="2564" w:type="dxa"/>
          </w:tcPr>
          <w:p>
            <w:pPr>
              <w:pStyle w:val="TableParagraph"/>
              <w:spacing w:line="188" w:lineRule="exact" w:before="178"/>
              <w:ind w:right="120"/>
              <w:rPr>
                <w:sz w:val="20"/>
              </w:rPr>
            </w:pPr>
            <w:r>
              <w:rPr>
                <w:sz w:val="20"/>
              </w:rPr>
              <w:t>551. Безгусиков Григорий Петрович, 1896 г.р.</w:t>
            </w:r>
          </w:p>
        </w:tc>
        <w:tc>
          <w:tcPr>
            <w:tcW w:w="1133" w:type="dxa"/>
            <w:tcBorders>
              <w:right w:val="single" w:sz="6" w:space="0" w:color="000000"/>
            </w:tcBorders>
          </w:tcPr>
          <w:p>
            <w:pPr>
              <w:pStyle w:val="TableParagraph"/>
              <w:spacing w:line="230" w:lineRule="atLeast" w:before="101"/>
              <w:ind w:left="235" w:right="203" w:firstLine="120"/>
              <w:rPr>
                <w:sz w:val="20"/>
              </w:rPr>
            </w:pPr>
            <w:r>
              <w:rPr>
                <w:sz w:val="20"/>
              </w:rPr>
              <w:t>кр-ц, стрелок</w:t>
            </w:r>
          </w:p>
        </w:tc>
        <w:tc>
          <w:tcPr>
            <w:tcW w:w="2962" w:type="dxa"/>
            <w:tcBorders>
              <w:left w:val="single" w:sz="6" w:space="0" w:color="000000"/>
              <w:bottom w:val="single" w:sz="8" w:space="0" w:color="000000"/>
            </w:tcBorders>
          </w:tcPr>
          <w:p>
            <w:pPr>
              <w:pStyle w:val="TableParagraph"/>
              <w:spacing w:line="199" w:lineRule="auto"/>
              <w:ind w:left="7" w:right="292"/>
              <w:rPr>
                <w:sz w:val="20"/>
              </w:rPr>
            </w:pPr>
            <w:r>
              <w:rPr>
                <w:sz w:val="20"/>
              </w:rPr>
              <w:t>Омская обл, Такаевский р-н, Частник с\с, дер. Займа, жена -</w:t>
            </w:r>
          </w:p>
          <w:p>
            <w:pPr>
              <w:pStyle w:val="TableParagraph"/>
              <w:spacing w:line="156" w:lineRule="exact"/>
              <w:ind w:left="7"/>
              <w:rPr>
                <w:sz w:val="20"/>
              </w:rPr>
            </w:pPr>
            <w:r>
              <w:rPr>
                <w:sz w:val="20"/>
              </w:rPr>
              <w:t>Мария Власовна.</w:t>
            </w:r>
          </w:p>
        </w:tc>
      </w:tr>
      <w:tr>
        <w:trPr>
          <w:trHeight w:val="366" w:hRule="atLeast"/>
        </w:trPr>
        <w:tc>
          <w:tcPr>
            <w:tcW w:w="2564" w:type="dxa"/>
          </w:tcPr>
          <w:p>
            <w:pPr>
              <w:pStyle w:val="TableParagraph"/>
              <w:spacing w:line="184" w:lineRule="exact"/>
              <w:rPr>
                <w:sz w:val="20"/>
              </w:rPr>
            </w:pPr>
            <w:r>
              <w:rPr>
                <w:sz w:val="20"/>
              </w:rPr>
              <w:t>552. Таясмы Симбит, 1908</w:t>
            </w:r>
          </w:p>
          <w:p>
            <w:pPr>
              <w:pStyle w:val="TableParagraph"/>
              <w:spacing w:line="163" w:lineRule="exact"/>
              <w:rPr>
                <w:sz w:val="20"/>
              </w:rPr>
            </w:pPr>
            <w:r>
              <w:rPr>
                <w:sz w:val="20"/>
              </w:rPr>
              <w:t>г.р.</w:t>
            </w:r>
          </w:p>
        </w:tc>
        <w:tc>
          <w:tcPr>
            <w:tcW w:w="1133" w:type="dxa"/>
            <w:tcBorders>
              <w:bottom w:val="single" w:sz="12" w:space="0" w:color="FFFFFF"/>
              <w:right w:val="single" w:sz="6" w:space="0" w:color="000000"/>
            </w:tcBorders>
          </w:tcPr>
          <w:p>
            <w:pPr>
              <w:pStyle w:val="TableParagraph"/>
              <w:spacing w:line="161" w:lineRule="exact"/>
              <w:ind w:left="132" w:right="124"/>
              <w:jc w:val="center"/>
              <w:rPr>
                <w:sz w:val="20"/>
              </w:rPr>
            </w:pPr>
            <w:r>
              <w:rPr>
                <w:sz w:val="20"/>
              </w:rPr>
              <w:t>кр-ц,</w:t>
            </w:r>
          </w:p>
          <w:p>
            <w:pPr>
              <w:pStyle w:val="TableParagraph"/>
              <w:spacing w:line="185" w:lineRule="exact"/>
              <w:ind w:left="133" w:right="123"/>
              <w:jc w:val="center"/>
              <w:rPr>
                <w:sz w:val="20"/>
              </w:rPr>
            </w:pPr>
            <w:r>
              <w:rPr>
                <w:sz w:val="20"/>
              </w:rPr>
              <w:t>стрелок</w:t>
            </w:r>
          </w:p>
        </w:tc>
        <w:tc>
          <w:tcPr>
            <w:tcW w:w="2962" w:type="dxa"/>
            <w:tcBorders>
              <w:top w:val="single" w:sz="8" w:space="0" w:color="000000"/>
              <w:left w:val="single" w:sz="6" w:space="0" w:color="000000"/>
            </w:tcBorders>
          </w:tcPr>
          <w:p>
            <w:pPr>
              <w:pStyle w:val="TableParagraph"/>
              <w:spacing w:line="171" w:lineRule="exact"/>
              <w:ind w:left="7"/>
              <w:rPr>
                <w:sz w:val="20"/>
              </w:rPr>
            </w:pPr>
            <w:r>
              <w:rPr>
                <w:sz w:val="20"/>
              </w:rPr>
              <w:t>Актюбинская обл., Иркизский</w:t>
            </w:r>
            <w:r>
              <w:rPr>
                <w:spacing w:val="-36"/>
                <w:sz w:val="20"/>
              </w:rPr>
              <w:t> </w:t>
            </w:r>
            <w:r>
              <w:rPr>
                <w:sz w:val="20"/>
              </w:rPr>
              <w:t>р-н,</w:t>
            </w:r>
          </w:p>
          <w:p>
            <w:pPr>
              <w:pStyle w:val="TableParagraph"/>
              <w:spacing w:line="176" w:lineRule="exact"/>
              <w:ind w:left="7"/>
              <w:rPr>
                <w:sz w:val="20"/>
              </w:rPr>
            </w:pPr>
            <w:r>
              <w:rPr>
                <w:sz w:val="20"/>
              </w:rPr>
              <w:t>аул?, жена - Усманова Бе...</w:t>
            </w:r>
          </w:p>
        </w:tc>
      </w:tr>
      <w:tr>
        <w:trPr>
          <w:trHeight w:val="373" w:hRule="atLeast"/>
        </w:trPr>
        <w:tc>
          <w:tcPr>
            <w:tcW w:w="2564" w:type="dxa"/>
          </w:tcPr>
          <w:p>
            <w:pPr>
              <w:pStyle w:val="TableParagraph"/>
              <w:spacing w:line="206" w:lineRule="exact"/>
              <w:rPr>
                <w:sz w:val="20"/>
              </w:rPr>
            </w:pPr>
            <w:r>
              <w:rPr>
                <w:sz w:val="20"/>
              </w:rPr>
              <w:t>553. Ибрагимов Одре, 1923</w:t>
            </w:r>
          </w:p>
          <w:p>
            <w:pPr>
              <w:pStyle w:val="TableParagraph"/>
              <w:spacing w:line="147" w:lineRule="exact"/>
              <w:rPr>
                <w:sz w:val="20"/>
              </w:rPr>
            </w:pPr>
            <w:r>
              <w:rPr>
                <w:sz w:val="20"/>
              </w:rPr>
              <w:t>г.р.</w:t>
            </w:r>
          </w:p>
        </w:tc>
        <w:tc>
          <w:tcPr>
            <w:tcW w:w="1133" w:type="dxa"/>
            <w:tcBorders>
              <w:top w:val="single" w:sz="12" w:space="0" w:color="FFFFFF"/>
              <w:right w:val="single" w:sz="6" w:space="0" w:color="000000"/>
            </w:tcBorders>
          </w:tcPr>
          <w:p>
            <w:pPr>
              <w:pStyle w:val="TableParagraph"/>
              <w:spacing w:line="184" w:lineRule="exact"/>
              <w:ind w:left="132" w:right="124"/>
              <w:jc w:val="center"/>
              <w:rPr>
                <w:sz w:val="20"/>
              </w:rPr>
            </w:pPr>
            <w:r>
              <w:rPr>
                <w:sz w:val="20"/>
              </w:rPr>
              <w:t>кр-ц,</w:t>
            </w:r>
          </w:p>
          <w:p>
            <w:pPr>
              <w:pStyle w:val="TableParagraph"/>
              <w:spacing w:line="168" w:lineRule="exact" w:before="1"/>
              <w:ind w:left="133" w:right="123"/>
              <w:jc w:val="center"/>
              <w:rPr>
                <w:sz w:val="20"/>
              </w:rPr>
            </w:pPr>
            <w:r>
              <w:rPr>
                <w:sz w:val="20"/>
              </w:rPr>
              <w:t>стрелок</w:t>
            </w:r>
          </w:p>
        </w:tc>
        <w:tc>
          <w:tcPr>
            <w:tcW w:w="2962" w:type="dxa"/>
            <w:tcBorders>
              <w:left w:val="single" w:sz="6" w:space="0" w:color="000000"/>
              <w:bottom w:val="single" w:sz="18" w:space="0" w:color="FFFFFF"/>
            </w:tcBorders>
          </w:tcPr>
          <w:p>
            <w:pPr>
              <w:pStyle w:val="TableParagraph"/>
              <w:spacing w:line="168" w:lineRule="exact"/>
              <w:ind w:left="7"/>
              <w:rPr>
                <w:sz w:val="20"/>
              </w:rPr>
            </w:pPr>
            <w:r>
              <w:rPr>
                <w:sz w:val="20"/>
              </w:rPr>
              <w:t>Наманганская обл., Учкурганский</w:t>
            </w:r>
          </w:p>
          <w:p>
            <w:pPr>
              <w:pStyle w:val="TableParagraph"/>
              <w:spacing w:line="186" w:lineRule="exact"/>
              <w:ind w:left="7"/>
              <w:rPr>
                <w:sz w:val="20"/>
              </w:rPr>
            </w:pPr>
            <w:r>
              <w:rPr>
                <w:sz w:val="20"/>
              </w:rPr>
              <w:t>р-н, к-з «Канкаи», отец -</w:t>
            </w:r>
          </w:p>
        </w:tc>
      </w:tr>
      <w:tr>
        <w:trPr>
          <w:trHeight w:val="574" w:hRule="atLeast"/>
        </w:trPr>
        <w:tc>
          <w:tcPr>
            <w:tcW w:w="2564" w:type="dxa"/>
          </w:tcPr>
          <w:p>
            <w:pPr>
              <w:pStyle w:val="TableParagraph"/>
              <w:spacing w:line="199" w:lineRule="auto" w:before="93"/>
              <w:ind w:right="120"/>
              <w:rPr>
                <w:sz w:val="20"/>
              </w:rPr>
            </w:pPr>
            <w:r>
              <w:rPr>
                <w:sz w:val="20"/>
              </w:rPr>
              <w:t>554. Тажабаев (Тагиабаев) Жабиржан, 1923 г.р.</w:t>
            </w:r>
          </w:p>
        </w:tc>
        <w:tc>
          <w:tcPr>
            <w:tcW w:w="1133" w:type="dxa"/>
            <w:tcBorders>
              <w:right w:val="single" w:sz="6" w:space="0" w:color="000000"/>
            </w:tcBorders>
          </w:tcPr>
          <w:p>
            <w:pPr>
              <w:pStyle w:val="TableParagraph"/>
              <w:spacing w:before="33"/>
              <w:ind w:left="235" w:right="203" w:firstLine="120"/>
              <w:rPr>
                <w:sz w:val="20"/>
              </w:rPr>
            </w:pPr>
            <w:r>
              <w:rPr>
                <w:sz w:val="20"/>
              </w:rPr>
              <w:t>кр-ц, стрелок</w:t>
            </w:r>
          </w:p>
        </w:tc>
        <w:tc>
          <w:tcPr>
            <w:tcW w:w="2962" w:type="dxa"/>
            <w:tcBorders>
              <w:top w:val="single" w:sz="18" w:space="0" w:color="FFFFFF"/>
              <w:left w:val="single" w:sz="6" w:space="0" w:color="000000"/>
            </w:tcBorders>
          </w:tcPr>
          <w:p>
            <w:pPr>
              <w:pStyle w:val="TableParagraph"/>
              <w:spacing w:line="188" w:lineRule="exact" w:before="4"/>
              <w:ind w:left="7" w:right="8"/>
              <w:jc w:val="both"/>
              <w:rPr>
                <w:sz w:val="20"/>
              </w:rPr>
            </w:pPr>
            <w:r>
              <w:rPr>
                <w:sz w:val="20"/>
              </w:rPr>
              <w:t>Наманганская обл.,</w:t>
            </w:r>
            <w:r>
              <w:rPr>
                <w:spacing w:val="-17"/>
                <w:sz w:val="20"/>
              </w:rPr>
              <w:t> </w:t>
            </w:r>
            <w:r>
              <w:rPr>
                <w:sz w:val="20"/>
              </w:rPr>
              <w:t>Наманганский р-н, кишлак «Корополвак», отец - Тажибай.</w:t>
            </w:r>
          </w:p>
        </w:tc>
      </w:tr>
      <w:tr>
        <w:trPr>
          <w:trHeight w:val="364" w:hRule="atLeast"/>
        </w:trPr>
        <w:tc>
          <w:tcPr>
            <w:tcW w:w="2564" w:type="dxa"/>
          </w:tcPr>
          <w:p>
            <w:pPr>
              <w:pStyle w:val="TableParagraph"/>
              <w:spacing w:line="186" w:lineRule="exact" w:before="158"/>
              <w:rPr>
                <w:sz w:val="18"/>
              </w:rPr>
            </w:pPr>
            <w:r>
              <w:rPr>
                <w:sz w:val="18"/>
              </w:rPr>
              <w:t>555. Курканов Джамай, 1916 г.р.</w:t>
            </w:r>
          </w:p>
        </w:tc>
        <w:tc>
          <w:tcPr>
            <w:tcW w:w="1133" w:type="dxa"/>
            <w:tcBorders>
              <w:right w:val="single" w:sz="6" w:space="0" w:color="000000"/>
            </w:tcBorders>
          </w:tcPr>
          <w:p>
            <w:pPr>
              <w:pStyle w:val="TableParagraph"/>
              <w:spacing w:line="173" w:lineRule="exact"/>
              <w:ind w:left="133" w:right="122"/>
              <w:jc w:val="center"/>
              <w:rPr>
                <w:sz w:val="18"/>
              </w:rPr>
            </w:pPr>
            <w:r>
              <w:rPr>
                <w:sz w:val="18"/>
              </w:rPr>
              <w:t>кр-ц,</w:t>
            </w:r>
          </w:p>
          <w:p>
            <w:pPr>
              <w:pStyle w:val="TableParagraph"/>
              <w:spacing w:line="148" w:lineRule="exact" w:before="23"/>
              <w:ind w:left="133" w:right="120"/>
              <w:jc w:val="center"/>
              <w:rPr>
                <w:sz w:val="18"/>
              </w:rPr>
            </w:pPr>
            <w:r>
              <w:rPr>
                <w:sz w:val="18"/>
              </w:rPr>
              <w:t>стрелок</w:t>
            </w:r>
          </w:p>
        </w:tc>
        <w:tc>
          <w:tcPr>
            <w:tcW w:w="2962" w:type="dxa"/>
            <w:tcBorders>
              <w:left w:val="single" w:sz="6" w:space="0" w:color="000000"/>
            </w:tcBorders>
          </w:tcPr>
          <w:p>
            <w:pPr>
              <w:pStyle w:val="TableParagraph"/>
              <w:spacing w:line="192" w:lineRule="exact"/>
              <w:ind w:left="7" w:right="-25"/>
              <w:rPr>
                <w:sz w:val="18"/>
              </w:rPr>
            </w:pPr>
            <w:r>
              <w:rPr>
                <w:sz w:val="18"/>
              </w:rPr>
              <w:t>Самаркандская обл., Ургутский р-н, с. Бошкона.</w:t>
            </w:r>
          </w:p>
        </w:tc>
      </w:tr>
      <w:tr>
        <w:trPr>
          <w:trHeight w:val="330" w:hRule="atLeast"/>
        </w:trPr>
        <w:tc>
          <w:tcPr>
            <w:tcW w:w="2564" w:type="dxa"/>
          </w:tcPr>
          <w:p>
            <w:pPr>
              <w:pStyle w:val="TableParagraph"/>
              <w:spacing w:line="186" w:lineRule="exact" w:before="124"/>
              <w:rPr>
                <w:sz w:val="18"/>
              </w:rPr>
            </w:pPr>
            <w:r>
              <w:rPr>
                <w:sz w:val="18"/>
              </w:rPr>
              <w:t>556.</w:t>
            </w:r>
            <w:r>
              <w:rPr>
                <w:spacing w:val="-10"/>
                <w:sz w:val="18"/>
              </w:rPr>
              <w:t> </w:t>
            </w:r>
            <w:r>
              <w:rPr>
                <w:sz w:val="18"/>
              </w:rPr>
              <w:t>Кузыбахов</w:t>
            </w:r>
            <w:r>
              <w:rPr>
                <w:spacing w:val="-10"/>
                <w:sz w:val="18"/>
              </w:rPr>
              <w:t> </w:t>
            </w:r>
            <w:r>
              <w:rPr>
                <w:sz w:val="18"/>
              </w:rPr>
              <w:t>Суидор,</w:t>
            </w:r>
            <w:r>
              <w:rPr>
                <w:spacing w:val="-9"/>
                <w:sz w:val="18"/>
              </w:rPr>
              <w:t> </w:t>
            </w:r>
            <w:r>
              <w:rPr>
                <w:sz w:val="18"/>
              </w:rPr>
              <w:t>1915</w:t>
            </w:r>
            <w:r>
              <w:rPr>
                <w:spacing w:val="-9"/>
                <w:sz w:val="18"/>
              </w:rPr>
              <w:t> </w:t>
            </w:r>
            <w:r>
              <w:rPr>
                <w:sz w:val="18"/>
              </w:rPr>
              <w:t>г.о.</w:t>
            </w:r>
          </w:p>
        </w:tc>
        <w:tc>
          <w:tcPr>
            <w:tcW w:w="1133" w:type="dxa"/>
            <w:tcBorders>
              <w:right w:val="single" w:sz="6" w:space="0" w:color="000000"/>
            </w:tcBorders>
          </w:tcPr>
          <w:p>
            <w:pPr>
              <w:pStyle w:val="TableParagraph"/>
              <w:spacing w:line="153" w:lineRule="exact"/>
              <w:ind w:left="133" w:right="122"/>
              <w:jc w:val="center"/>
              <w:rPr>
                <w:sz w:val="18"/>
              </w:rPr>
            </w:pPr>
            <w:r>
              <w:rPr>
                <w:sz w:val="18"/>
              </w:rPr>
              <w:t>кр-ц,</w:t>
            </w:r>
          </w:p>
          <w:p>
            <w:pPr>
              <w:pStyle w:val="TableParagraph"/>
              <w:spacing w:line="133" w:lineRule="exact" w:before="23"/>
              <w:ind w:left="133" w:right="120"/>
              <w:jc w:val="center"/>
              <w:rPr>
                <w:sz w:val="18"/>
              </w:rPr>
            </w:pPr>
            <w:r>
              <w:rPr>
                <w:sz w:val="18"/>
              </w:rPr>
              <w:t>стрелок</w:t>
            </w:r>
          </w:p>
        </w:tc>
        <w:tc>
          <w:tcPr>
            <w:tcW w:w="2962" w:type="dxa"/>
            <w:tcBorders>
              <w:left w:val="single" w:sz="6" w:space="0" w:color="000000"/>
            </w:tcBorders>
          </w:tcPr>
          <w:p>
            <w:pPr>
              <w:pStyle w:val="TableParagraph"/>
              <w:spacing w:line="184" w:lineRule="exact" w:before="126"/>
              <w:ind w:left="7"/>
              <w:rPr>
                <w:sz w:val="18"/>
              </w:rPr>
            </w:pPr>
            <w:r>
              <w:rPr>
                <w:sz w:val="18"/>
              </w:rPr>
              <w:t>Самаркандская обл., Метомский р-н.</w:t>
            </w:r>
          </w:p>
        </w:tc>
      </w:tr>
      <w:tr>
        <w:trPr>
          <w:trHeight w:val="354" w:hRule="atLeast"/>
        </w:trPr>
        <w:tc>
          <w:tcPr>
            <w:tcW w:w="2564" w:type="dxa"/>
          </w:tcPr>
          <w:p>
            <w:pPr>
              <w:pStyle w:val="TableParagraph"/>
              <w:spacing w:before="8"/>
              <w:ind w:left="0"/>
              <w:rPr>
                <w:sz w:val="14"/>
              </w:rPr>
            </w:pPr>
          </w:p>
          <w:p>
            <w:pPr>
              <w:pStyle w:val="TableParagraph"/>
              <w:spacing w:line="165" w:lineRule="exact"/>
              <w:rPr>
                <w:sz w:val="16"/>
              </w:rPr>
            </w:pPr>
            <w:r>
              <w:rPr>
                <w:sz w:val="16"/>
              </w:rPr>
              <w:t>557. Тугалов Самад, 1919 г.р.</w:t>
            </w:r>
          </w:p>
        </w:tc>
        <w:tc>
          <w:tcPr>
            <w:tcW w:w="1133" w:type="dxa"/>
            <w:tcBorders>
              <w:right w:val="single" w:sz="6" w:space="0" w:color="000000"/>
            </w:tcBorders>
          </w:tcPr>
          <w:p>
            <w:pPr>
              <w:pStyle w:val="TableParagraph"/>
              <w:spacing w:line="169" w:lineRule="exact"/>
              <w:ind w:left="133" w:right="121"/>
              <w:jc w:val="center"/>
              <w:rPr>
                <w:sz w:val="16"/>
              </w:rPr>
            </w:pPr>
            <w:r>
              <w:rPr>
                <w:sz w:val="16"/>
              </w:rPr>
              <w:t>кр-ц,</w:t>
            </w:r>
          </w:p>
          <w:p>
            <w:pPr>
              <w:pStyle w:val="TableParagraph"/>
              <w:spacing w:line="120" w:lineRule="exact" w:before="46"/>
              <w:ind w:left="132" w:right="124"/>
              <w:jc w:val="center"/>
              <w:rPr>
                <w:sz w:val="16"/>
              </w:rPr>
            </w:pPr>
            <w:r>
              <w:rPr>
                <w:sz w:val="16"/>
              </w:rPr>
              <w:t>стпелок</w:t>
            </w:r>
          </w:p>
        </w:tc>
        <w:tc>
          <w:tcPr>
            <w:tcW w:w="2962" w:type="dxa"/>
            <w:tcBorders>
              <w:left w:val="single" w:sz="6" w:space="0" w:color="000000"/>
            </w:tcBorders>
          </w:tcPr>
          <w:p>
            <w:pPr>
              <w:pStyle w:val="TableParagraph"/>
              <w:spacing w:line="196" w:lineRule="exact" w:before="1"/>
              <w:ind w:left="7" w:right="470"/>
              <w:rPr>
                <w:sz w:val="16"/>
              </w:rPr>
            </w:pPr>
            <w:r>
              <w:rPr>
                <w:sz w:val="16"/>
              </w:rPr>
              <w:t>Самаркандская обл., Ургутский р-н, Сан-Чикоп.</w:t>
            </w:r>
          </w:p>
        </w:tc>
      </w:tr>
    </w:tbl>
    <w:p>
      <w:pPr>
        <w:spacing w:after="0" w:line="196" w:lineRule="exact"/>
        <w:rPr>
          <w:sz w:val="16"/>
        </w:rPr>
        <w:sectPr>
          <w:headerReference w:type="even" r:id="rId241"/>
          <w:headerReference w:type="default" r:id="rId242"/>
          <w:footerReference w:type="even" r:id="rId243"/>
          <w:footerReference w:type="default" r:id="rId244"/>
          <w:pgSz w:w="8400" w:h="11900"/>
          <w:pgMar w:header="554" w:footer="959" w:top="780" w:bottom="1140" w:left="0" w:right="0"/>
        </w:sectPr>
      </w:pPr>
    </w:p>
    <w:p>
      <w:pPr>
        <w:pStyle w:val="BodyText"/>
      </w:pPr>
      <w:r>
        <w:rPr/>
        <w:pict>
          <v:rect style="position:absolute;margin-left:239.230011pt;margin-top:219.890244pt;width:148.100004pt;height:9.359770pt;mso-position-horizontal-relative:page;mso-position-vertical-relative:page;z-index:-286347264" filled="true" fillcolor="#ffffff" stroked="false">
            <v:fill type="solid"/>
            <w10:wrap type="none"/>
          </v:rect>
        </w:pict>
      </w:r>
      <w:r>
        <w:rPr/>
        <w:pict>
          <v:rect style="position:absolute;margin-left:239.230011pt;margin-top:345.430023pt;width:148.100004pt;height:9.6pt;mso-position-horizontal-relative:page;mso-position-vertical-relative:page;z-index:-286346240" filled="true" fillcolor="#ffffff" stroked="false">
            <v:fill type="solid"/>
            <w10:wrap type="none"/>
          </v:rect>
        </w:pict>
      </w:r>
      <w:r>
        <w:rPr/>
        <w:pict>
          <v:rect style="position:absolute;margin-left:239.230011pt;margin-top:373.750031pt;width:148.100004pt;height:9.6pt;mso-position-horizontal-relative:page;mso-position-vertical-relative:page;z-index:-286345216" filled="true" fillcolor="#ffffff" stroked="false">
            <v:fill type="solid"/>
            <w10:wrap type="none"/>
          </v:rect>
        </w:pict>
      </w:r>
      <w:r>
        <w:rPr/>
        <w:pict>
          <v:rect style="position:absolute;margin-left:239.230011pt;margin-top:476.740234pt;width:148.100004pt;height:9.359770pt;mso-position-horizontal-relative:page;mso-position-vertical-relative:page;z-index:-286344192" filled="true" fillcolor="#ffffff" stroked="false">
            <v:fill type="solid"/>
            <w10:wrap type="none"/>
          </v:rect>
        </w:pict>
      </w:r>
    </w:p>
    <w:p>
      <w:pPr>
        <w:pStyle w:val="BodyText"/>
      </w:pPr>
    </w:p>
    <w:p>
      <w:pPr>
        <w:pStyle w:val="BodyText"/>
        <w:spacing w:before="8" w:after="1"/>
        <w:rPr>
          <w:sz w:val="14"/>
        </w:rPr>
      </w:pPr>
    </w:p>
    <w:tbl>
      <w:tblPr>
        <w:tblW w:w="0" w:type="auto"/>
        <w:jc w:val="left"/>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3"/>
        <w:gridCol w:w="1133"/>
        <w:gridCol w:w="2981"/>
      </w:tblGrid>
      <w:tr>
        <w:trPr>
          <w:trHeight w:val="426" w:hRule="atLeast"/>
        </w:trPr>
        <w:tc>
          <w:tcPr>
            <w:tcW w:w="2583" w:type="dxa"/>
          </w:tcPr>
          <w:p>
            <w:pPr>
              <w:pStyle w:val="TableParagraph"/>
              <w:spacing w:line="206" w:lineRule="exact" w:before="19"/>
              <w:rPr>
                <w:sz w:val="20"/>
              </w:rPr>
            </w:pPr>
            <w:r>
              <w:rPr>
                <w:sz w:val="20"/>
              </w:rPr>
              <w:t>559. Ансупов Андрей</w:t>
            </w:r>
          </w:p>
          <w:p>
            <w:pPr>
              <w:pStyle w:val="TableParagraph"/>
              <w:spacing w:line="181" w:lineRule="exact"/>
              <w:rPr>
                <w:sz w:val="20"/>
              </w:rPr>
            </w:pPr>
            <w:r>
              <w:rPr>
                <w:sz w:val="20"/>
              </w:rPr>
              <w:t>Павлович, 1902 г.р.</w:t>
            </w:r>
          </w:p>
        </w:tc>
        <w:tc>
          <w:tcPr>
            <w:tcW w:w="1133" w:type="dxa"/>
          </w:tcPr>
          <w:p>
            <w:pPr>
              <w:pStyle w:val="TableParagraph"/>
              <w:spacing w:line="204"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2981" w:type="dxa"/>
            <w:tcBorders>
              <w:bottom w:val="single" w:sz="4" w:space="0" w:color="FFFFFF"/>
            </w:tcBorders>
          </w:tcPr>
          <w:p>
            <w:pPr>
              <w:pStyle w:val="TableParagraph"/>
              <w:spacing w:line="194" w:lineRule="auto"/>
              <w:ind w:right="800"/>
              <w:rPr>
                <w:sz w:val="20"/>
              </w:rPr>
            </w:pPr>
            <w:r>
              <w:rPr>
                <w:sz w:val="20"/>
              </w:rPr>
              <w:t>Челябинская обл., Брозокальматовский р-н,</w:t>
            </w:r>
          </w:p>
        </w:tc>
      </w:tr>
      <w:tr>
        <w:trPr>
          <w:trHeight w:val="383" w:hRule="atLeast"/>
        </w:trPr>
        <w:tc>
          <w:tcPr>
            <w:tcW w:w="2583" w:type="dxa"/>
          </w:tcPr>
          <w:p>
            <w:pPr>
              <w:pStyle w:val="TableParagraph"/>
              <w:spacing w:line="192" w:lineRule="exact"/>
              <w:rPr>
                <w:sz w:val="20"/>
              </w:rPr>
            </w:pPr>
            <w:r>
              <w:rPr>
                <w:sz w:val="20"/>
              </w:rPr>
              <w:t>560. Иванов</w:t>
            </w:r>
            <w:r>
              <w:rPr>
                <w:spacing w:val="-6"/>
                <w:sz w:val="20"/>
              </w:rPr>
              <w:t> </w:t>
            </w:r>
            <w:r>
              <w:rPr>
                <w:sz w:val="20"/>
              </w:rPr>
              <w:t>Тимофей</w:t>
            </w:r>
          </w:p>
          <w:p>
            <w:pPr>
              <w:pStyle w:val="TableParagraph"/>
              <w:spacing w:line="171" w:lineRule="exact"/>
              <w:rPr>
                <w:sz w:val="20"/>
              </w:rPr>
            </w:pPr>
            <w:r>
              <w:rPr>
                <w:sz w:val="20"/>
              </w:rPr>
              <w:t>Семенович, 1904 г.</w:t>
            </w:r>
            <w:r>
              <w:rPr>
                <w:spacing w:val="-6"/>
                <w:sz w:val="20"/>
              </w:rPr>
              <w:t> </w:t>
            </w:r>
            <w:r>
              <w:rPr>
                <w:sz w:val="20"/>
              </w:rPr>
              <w:t>р.</w:t>
            </w:r>
          </w:p>
        </w:tc>
        <w:tc>
          <w:tcPr>
            <w:tcW w:w="1133" w:type="dxa"/>
            <w:tcBorders>
              <w:bottom w:val="single" w:sz="12" w:space="0" w:color="FFFFFF"/>
            </w:tcBorders>
          </w:tcPr>
          <w:p>
            <w:pPr>
              <w:pStyle w:val="TableParagraph"/>
              <w:spacing w:line="177" w:lineRule="exact"/>
              <w:ind w:left="6" w:right="1"/>
              <w:jc w:val="center"/>
              <w:rPr>
                <w:sz w:val="20"/>
              </w:rPr>
            </w:pPr>
            <w:r>
              <w:rPr>
                <w:sz w:val="20"/>
              </w:rPr>
              <w:t>кр-ц,</w:t>
            </w:r>
          </w:p>
          <w:p>
            <w:pPr>
              <w:pStyle w:val="TableParagraph"/>
              <w:spacing w:line="185" w:lineRule="exact"/>
              <w:ind w:left="8" w:right="1"/>
              <w:jc w:val="center"/>
              <w:rPr>
                <w:sz w:val="20"/>
              </w:rPr>
            </w:pPr>
            <w:r>
              <w:rPr>
                <w:sz w:val="20"/>
              </w:rPr>
              <w:t>стрелок</w:t>
            </w:r>
          </w:p>
        </w:tc>
        <w:tc>
          <w:tcPr>
            <w:tcW w:w="2981" w:type="dxa"/>
            <w:tcBorders>
              <w:top w:val="single" w:sz="4" w:space="0" w:color="FFFFFF"/>
            </w:tcBorders>
          </w:tcPr>
          <w:p>
            <w:pPr>
              <w:pStyle w:val="TableParagraph"/>
              <w:spacing w:line="188" w:lineRule="exact" w:before="17"/>
              <w:ind w:right="130"/>
              <w:rPr>
                <w:sz w:val="20"/>
              </w:rPr>
            </w:pPr>
            <w:r>
              <w:rPr>
                <w:sz w:val="20"/>
              </w:rPr>
              <w:t>Ленинградская обл., Крестецкий р-н, Стволинский с\с.</w:t>
            </w:r>
          </w:p>
        </w:tc>
      </w:tr>
      <w:tr>
        <w:trPr>
          <w:trHeight w:val="362" w:hRule="atLeast"/>
        </w:trPr>
        <w:tc>
          <w:tcPr>
            <w:tcW w:w="2583" w:type="dxa"/>
          </w:tcPr>
          <w:p>
            <w:pPr>
              <w:pStyle w:val="TableParagraph"/>
              <w:spacing w:line="188" w:lineRule="exact" w:before="21"/>
              <w:rPr>
                <w:sz w:val="20"/>
              </w:rPr>
            </w:pPr>
            <w:r>
              <w:rPr>
                <w:sz w:val="20"/>
              </w:rPr>
              <w:t>561. Шмарловский Петр Андреевич, 1910 г.р.</w:t>
            </w:r>
          </w:p>
        </w:tc>
        <w:tc>
          <w:tcPr>
            <w:tcW w:w="1133" w:type="dxa"/>
            <w:tcBorders>
              <w:top w:val="single" w:sz="12" w:space="0" w:color="FFFFFF"/>
            </w:tcBorders>
          </w:tcPr>
          <w:p>
            <w:pPr>
              <w:pStyle w:val="TableParagraph"/>
              <w:spacing w:line="174" w:lineRule="exact"/>
              <w:ind w:left="6" w:right="1"/>
              <w:jc w:val="center"/>
              <w:rPr>
                <w:sz w:val="20"/>
              </w:rPr>
            </w:pPr>
            <w:r>
              <w:rPr>
                <w:sz w:val="20"/>
              </w:rPr>
              <w:t>кр-ц,</w:t>
            </w:r>
          </w:p>
          <w:p>
            <w:pPr>
              <w:pStyle w:val="TableParagraph"/>
              <w:spacing w:line="168" w:lineRule="exact"/>
              <w:ind w:left="8" w:right="1"/>
              <w:jc w:val="center"/>
              <w:rPr>
                <w:sz w:val="20"/>
              </w:rPr>
            </w:pPr>
            <w:r>
              <w:rPr>
                <w:sz w:val="20"/>
              </w:rPr>
              <w:t>стрелок</w:t>
            </w:r>
          </w:p>
        </w:tc>
        <w:tc>
          <w:tcPr>
            <w:tcW w:w="2981" w:type="dxa"/>
            <w:tcBorders>
              <w:bottom w:val="single" w:sz="18" w:space="0" w:color="FFFFFF"/>
            </w:tcBorders>
          </w:tcPr>
          <w:p>
            <w:pPr>
              <w:pStyle w:val="TableParagraph"/>
              <w:spacing w:line="158" w:lineRule="exact"/>
              <w:rPr>
                <w:sz w:val="20"/>
              </w:rPr>
            </w:pPr>
            <w:r>
              <w:rPr>
                <w:sz w:val="20"/>
              </w:rPr>
              <w:t>Новосибирская обл., г. Томск,</w:t>
            </w:r>
          </w:p>
          <w:p>
            <w:pPr>
              <w:pStyle w:val="TableParagraph"/>
              <w:spacing w:line="185" w:lineRule="exact"/>
              <w:rPr>
                <w:sz w:val="20"/>
              </w:rPr>
            </w:pPr>
            <w:r>
              <w:rPr>
                <w:sz w:val="20"/>
              </w:rPr>
              <w:t>Александров проезд, Улиба</w:t>
            </w:r>
          </w:p>
        </w:tc>
      </w:tr>
      <w:tr>
        <w:trPr>
          <w:trHeight w:val="540" w:hRule="atLeast"/>
        </w:trPr>
        <w:tc>
          <w:tcPr>
            <w:tcW w:w="2583" w:type="dxa"/>
          </w:tcPr>
          <w:p>
            <w:pPr>
              <w:pStyle w:val="TableParagraph"/>
              <w:spacing w:before="117"/>
              <w:rPr>
                <w:sz w:val="20"/>
              </w:rPr>
            </w:pPr>
            <w:r>
              <w:rPr>
                <w:sz w:val="20"/>
              </w:rPr>
              <w:t>562. Омар Окажан, 1917 г.р.</w:t>
            </w:r>
          </w:p>
        </w:tc>
        <w:tc>
          <w:tcPr>
            <w:tcW w:w="1133" w:type="dxa"/>
          </w:tcPr>
          <w:p>
            <w:pPr>
              <w:pStyle w:val="TableParagraph"/>
              <w:spacing w:before="1"/>
              <w:ind w:left="234" w:right="207" w:firstLine="120"/>
              <w:rPr>
                <w:sz w:val="20"/>
              </w:rPr>
            </w:pPr>
            <w:r>
              <w:rPr>
                <w:sz w:val="20"/>
              </w:rPr>
              <w:t>кр-ц, стрелок</w:t>
            </w:r>
          </w:p>
        </w:tc>
        <w:tc>
          <w:tcPr>
            <w:tcW w:w="2981" w:type="dxa"/>
            <w:tcBorders>
              <w:top w:val="single" w:sz="18" w:space="0" w:color="FFFFFF"/>
            </w:tcBorders>
          </w:tcPr>
          <w:p>
            <w:pPr>
              <w:pStyle w:val="TableParagraph"/>
              <w:spacing w:line="150" w:lineRule="exact"/>
              <w:rPr>
                <w:sz w:val="20"/>
              </w:rPr>
            </w:pPr>
            <w:r>
              <w:rPr>
                <w:sz w:val="20"/>
              </w:rPr>
              <w:t>Павлодар, обл., Пойонвекск. р-н,</w:t>
            </w:r>
          </w:p>
          <w:p>
            <w:pPr>
              <w:pStyle w:val="TableParagraph"/>
              <w:spacing w:line="188" w:lineRule="exact" w:before="15"/>
              <w:ind w:right="-10"/>
              <w:rPr>
                <w:sz w:val="20"/>
              </w:rPr>
            </w:pPr>
            <w:r>
              <w:rPr>
                <w:sz w:val="20"/>
              </w:rPr>
              <w:t>Сарганск. с\с, аул-3, к-з «Ленина», Аиухова.</w:t>
            </w:r>
          </w:p>
        </w:tc>
      </w:tr>
      <w:tr>
        <w:trPr>
          <w:trHeight w:val="571" w:hRule="atLeast"/>
        </w:trPr>
        <w:tc>
          <w:tcPr>
            <w:tcW w:w="2583" w:type="dxa"/>
          </w:tcPr>
          <w:p>
            <w:pPr>
              <w:pStyle w:val="TableParagraph"/>
              <w:spacing w:line="189" w:lineRule="auto" w:before="99"/>
              <w:ind w:right="12"/>
              <w:rPr>
                <w:sz w:val="20"/>
              </w:rPr>
            </w:pPr>
            <w:r>
              <w:rPr>
                <w:sz w:val="20"/>
              </w:rPr>
              <w:t>563. Жарков Иван Ефимович, 1901 г.р.</w:t>
            </w:r>
          </w:p>
        </w:tc>
        <w:tc>
          <w:tcPr>
            <w:tcW w:w="1133" w:type="dxa"/>
          </w:tcPr>
          <w:p>
            <w:pPr>
              <w:pStyle w:val="TableParagraph"/>
              <w:spacing w:before="33"/>
              <w:ind w:left="234" w:right="207" w:firstLine="120"/>
              <w:rPr>
                <w:sz w:val="20"/>
              </w:rPr>
            </w:pPr>
            <w:r>
              <w:rPr>
                <w:sz w:val="20"/>
              </w:rPr>
              <w:t>кр-ц, стрелок</w:t>
            </w:r>
          </w:p>
        </w:tc>
        <w:tc>
          <w:tcPr>
            <w:tcW w:w="2981" w:type="dxa"/>
          </w:tcPr>
          <w:p>
            <w:pPr>
              <w:pStyle w:val="TableParagraph"/>
              <w:spacing w:line="199" w:lineRule="auto"/>
              <w:ind w:right="31"/>
              <w:rPr>
                <w:sz w:val="20"/>
              </w:rPr>
            </w:pPr>
            <w:r>
              <w:rPr>
                <w:sz w:val="20"/>
              </w:rPr>
              <w:t>Пензенская обл., Темликский р-н, с-з «Халтурина», жена - Мария</w:t>
            </w:r>
          </w:p>
          <w:p>
            <w:pPr>
              <w:pStyle w:val="TableParagraph"/>
              <w:spacing w:line="171" w:lineRule="exact"/>
              <w:rPr>
                <w:sz w:val="20"/>
              </w:rPr>
            </w:pPr>
            <w:r>
              <w:rPr>
                <w:sz w:val="20"/>
              </w:rPr>
              <w:t>Федо- ровна.</w:t>
            </w:r>
          </w:p>
        </w:tc>
      </w:tr>
      <w:tr>
        <w:trPr>
          <w:trHeight w:val="532" w:hRule="atLeast"/>
        </w:trPr>
        <w:tc>
          <w:tcPr>
            <w:tcW w:w="2583" w:type="dxa"/>
          </w:tcPr>
          <w:p>
            <w:pPr>
              <w:pStyle w:val="TableParagraph"/>
              <w:spacing w:line="192" w:lineRule="exact" w:before="148"/>
              <w:ind w:right="393"/>
              <w:rPr>
                <w:sz w:val="20"/>
              </w:rPr>
            </w:pPr>
            <w:r>
              <w:rPr>
                <w:sz w:val="20"/>
              </w:rPr>
              <w:t>564. Кудрявцев Николай Александрович, 1907 г.р.</w:t>
            </w:r>
          </w:p>
        </w:tc>
        <w:tc>
          <w:tcPr>
            <w:tcW w:w="1133" w:type="dxa"/>
          </w:tcPr>
          <w:p>
            <w:pPr>
              <w:pStyle w:val="TableParagraph"/>
              <w:spacing w:line="230" w:lineRule="atLeast" w:before="79"/>
              <w:ind w:left="234" w:right="207" w:firstLine="120"/>
              <w:rPr>
                <w:sz w:val="20"/>
              </w:rPr>
            </w:pPr>
            <w:r>
              <w:rPr>
                <w:sz w:val="20"/>
              </w:rPr>
              <w:t>кр-ц, стрелок</w:t>
            </w:r>
          </w:p>
        </w:tc>
        <w:tc>
          <w:tcPr>
            <w:tcW w:w="2981" w:type="dxa"/>
          </w:tcPr>
          <w:p>
            <w:pPr>
              <w:pStyle w:val="TableParagraph"/>
              <w:spacing w:line="194" w:lineRule="auto"/>
              <w:ind w:right="246"/>
              <w:rPr>
                <w:sz w:val="20"/>
              </w:rPr>
            </w:pPr>
            <w:r>
              <w:rPr>
                <w:sz w:val="20"/>
              </w:rPr>
              <w:t>Ярославская обл., Гапичевский р-н, Козлинский с\с, жена -</w:t>
            </w:r>
          </w:p>
          <w:p>
            <w:pPr>
              <w:pStyle w:val="TableParagraph"/>
              <w:spacing w:line="142" w:lineRule="exact"/>
              <w:rPr>
                <w:sz w:val="20"/>
              </w:rPr>
            </w:pPr>
            <w:r>
              <w:rPr>
                <w:sz w:val="20"/>
              </w:rPr>
              <w:t>Любовь Егоровна.</w:t>
            </w:r>
          </w:p>
        </w:tc>
      </w:tr>
      <w:tr>
        <w:trPr>
          <w:trHeight w:val="554" w:hRule="atLeast"/>
        </w:trPr>
        <w:tc>
          <w:tcPr>
            <w:tcW w:w="2583" w:type="dxa"/>
          </w:tcPr>
          <w:p>
            <w:pPr>
              <w:pStyle w:val="TableParagraph"/>
              <w:spacing w:line="188" w:lineRule="exact" w:before="179"/>
              <w:rPr>
                <w:sz w:val="20"/>
              </w:rPr>
            </w:pPr>
            <w:r>
              <w:rPr>
                <w:sz w:val="20"/>
              </w:rPr>
              <w:t>565. Седрюков Александр Терентьевич, 1900 г.р.</w:t>
            </w:r>
          </w:p>
        </w:tc>
        <w:tc>
          <w:tcPr>
            <w:tcW w:w="1133" w:type="dxa"/>
          </w:tcPr>
          <w:p>
            <w:pPr>
              <w:pStyle w:val="TableParagraph"/>
              <w:spacing w:line="230" w:lineRule="atLeast" w:before="101"/>
              <w:ind w:left="234" w:right="207" w:firstLine="120"/>
              <w:rPr>
                <w:sz w:val="20"/>
              </w:rPr>
            </w:pPr>
            <w:r>
              <w:rPr>
                <w:sz w:val="20"/>
              </w:rPr>
              <w:t>кр-ц, стрелок</w:t>
            </w:r>
          </w:p>
        </w:tc>
        <w:tc>
          <w:tcPr>
            <w:tcW w:w="2981" w:type="dxa"/>
          </w:tcPr>
          <w:p>
            <w:pPr>
              <w:pStyle w:val="TableParagraph"/>
              <w:spacing w:line="164" w:lineRule="exact"/>
              <w:rPr>
                <w:sz w:val="20"/>
              </w:rPr>
            </w:pPr>
            <w:r>
              <w:rPr>
                <w:sz w:val="20"/>
              </w:rPr>
              <w:t>Новосибирская обл., Гурьевский</w:t>
            </w:r>
          </w:p>
          <w:p>
            <w:pPr>
              <w:pStyle w:val="TableParagraph"/>
              <w:spacing w:line="188" w:lineRule="exact" w:before="15"/>
              <w:ind w:right="36"/>
              <w:rPr>
                <w:sz w:val="20"/>
              </w:rPr>
            </w:pPr>
            <w:r>
              <w:rPr>
                <w:sz w:val="20"/>
              </w:rPr>
              <w:t>р-н, Сосновский с\с, ж. Екатерина Павловна.</w:t>
            </w:r>
          </w:p>
        </w:tc>
      </w:tr>
      <w:tr>
        <w:trPr>
          <w:trHeight w:val="501" w:hRule="atLeast"/>
        </w:trPr>
        <w:tc>
          <w:tcPr>
            <w:tcW w:w="2583" w:type="dxa"/>
          </w:tcPr>
          <w:p>
            <w:pPr>
              <w:pStyle w:val="TableParagraph"/>
              <w:spacing w:line="188" w:lineRule="exact" w:before="150"/>
              <w:rPr>
                <w:sz w:val="20"/>
              </w:rPr>
            </w:pPr>
            <w:r>
              <w:rPr>
                <w:sz w:val="20"/>
              </w:rPr>
              <w:t>566. Руденко Николай Васильевич, 1903 г.р.</w:t>
            </w:r>
          </w:p>
        </w:tc>
        <w:tc>
          <w:tcPr>
            <w:tcW w:w="1133" w:type="dxa"/>
          </w:tcPr>
          <w:p>
            <w:pPr>
              <w:pStyle w:val="TableParagraph"/>
              <w:spacing w:line="230" w:lineRule="atLeast" w:before="73"/>
              <w:ind w:left="234" w:right="207" w:firstLine="120"/>
              <w:rPr>
                <w:sz w:val="20"/>
              </w:rPr>
            </w:pPr>
            <w:r>
              <w:rPr>
                <w:sz w:val="20"/>
              </w:rPr>
              <w:t>кр-ц, стрелок</w:t>
            </w:r>
          </w:p>
        </w:tc>
        <w:tc>
          <w:tcPr>
            <w:tcW w:w="2981" w:type="dxa"/>
            <w:tcBorders>
              <w:bottom w:val="single" w:sz="24" w:space="0" w:color="FFFFFF"/>
            </w:tcBorders>
          </w:tcPr>
          <w:p>
            <w:pPr>
              <w:pStyle w:val="TableParagraph"/>
              <w:spacing w:line="164" w:lineRule="exact"/>
              <w:rPr>
                <w:sz w:val="20"/>
              </w:rPr>
            </w:pPr>
            <w:r>
              <w:rPr>
                <w:sz w:val="20"/>
              </w:rPr>
              <w:t>Красноярский край. Минусинский</w:t>
            </w:r>
          </w:p>
          <w:p>
            <w:pPr>
              <w:pStyle w:val="TableParagraph"/>
              <w:spacing w:line="188" w:lineRule="exact" w:before="15"/>
              <w:ind w:right="11"/>
              <w:rPr>
                <w:sz w:val="20"/>
              </w:rPr>
            </w:pPr>
            <w:r>
              <w:rPr>
                <w:sz w:val="20"/>
              </w:rPr>
              <w:t>р-н, Холмаковский с\с, ж. Пелагея Власовна.</w:t>
            </w:r>
          </w:p>
        </w:tc>
      </w:tr>
      <w:tr>
        <w:trPr>
          <w:trHeight w:val="291" w:hRule="atLeast"/>
        </w:trPr>
        <w:tc>
          <w:tcPr>
            <w:tcW w:w="2583" w:type="dxa"/>
          </w:tcPr>
          <w:p>
            <w:pPr>
              <w:pStyle w:val="TableParagraph"/>
              <w:spacing w:line="185" w:lineRule="exact" w:before="87"/>
              <w:rPr>
                <w:sz w:val="20"/>
              </w:rPr>
            </w:pPr>
            <w:r>
              <w:rPr>
                <w:sz w:val="20"/>
              </w:rPr>
              <w:t>567. Ошианов Обу, 1902 г.р.</w:t>
            </w:r>
          </w:p>
        </w:tc>
        <w:tc>
          <w:tcPr>
            <w:tcW w:w="1133" w:type="dxa"/>
            <w:tcBorders>
              <w:bottom w:val="single" w:sz="18" w:space="0" w:color="FFFFFF"/>
            </w:tcBorders>
          </w:tcPr>
          <w:p>
            <w:pPr>
              <w:pStyle w:val="TableParagraph"/>
              <w:spacing w:line="98" w:lineRule="exact"/>
              <w:ind w:left="6" w:right="1"/>
              <w:jc w:val="center"/>
              <w:rPr>
                <w:sz w:val="20"/>
              </w:rPr>
            </w:pPr>
            <w:r>
              <w:rPr>
                <w:sz w:val="20"/>
              </w:rPr>
              <w:t>кр-ц,</w:t>
            </w:r>
          </w:p>
          <w:p>
            <w:pPr>
              <w:pStyle w:val="TableParagraph"/>
              <w:spacing w:line="173" w:lineRule="exact"/>
              <w:ind w:left="8" w:right="1"/>
              <w:jc w:val="center"/>
              <w:rPr>
                <w:sz w:val="20"/>
              </w:rPr>
            </w:pPr>
            <w:r>
              <w:rPr>
                <w:sz w:val="20"/>
              </w:rPr>
              <w:t>стрелок</w:t>
            </w:r>
          </w:p>
        </w:tc>
        <w:tc>
          <w:tcPr>
            <w:tcW w:w="2981" w:type="dxa"/>
            <w:tcBorders>
              <w:top w:val="single" w:sz="24" w:space="0" w:color="FFFFFF"/>
            </w:tcBorders>
          </w:tcPr>
          <w:p>
            <w:pPr>
              <w:pStyle w:val="TableParagraph"/>
              <w:spacing w:line="117" w:lineRule="exact"/>
              <w:rPr>
                <w:sz w:val="20"/>
              </w:rPr>
            </w:pPr>
            <w:r>
              <w:rPr>
                <w:sz w:val="20"/>
              </w:rPr>
              <w:t>УзССР, Самаркандская обл., аул</w:t>
            </w:r>
          </w:p>
          <w:p>
            <w:pPr>
              <w:pStyle w:val="TableParagraph"/>
              <w:spacing w:line="155" w:lineRule="exact"/>
              <w:rPr>
                <w:sz w:val="20"/>
              </w:rPr>
            </w:pPr>
            <w:r>
              <w:rPr>
                <w:sz w:val="20"/>
              </w:rPr>
              <w:t>№11.</w:t>
            </w:r>
          </w:p>
        </w:tc>
      </w:tr>
      <w:tr>
        <w:trPr>
          <w:trHeight w:val="362" w:hRule="atLeast"/>
        </w:trPr>
        <w:tc>
          <w:tcPr>
            <w:tcW w:w="2583" w:type="dxa"/>
          </w:tcPr>
          <w:p>
            <w:pPr>
              <w:pStyle w:val="TableParagraph"/>
              <w:spacing w:line="188" w:lineRule="exact" w:before="33"/>
              <w:rPr>
                <w:sz w:val="20"/>
              </w:rPr>
            </w:pPr>
            <w:r>
              <w:rPr>
                <w:sz w:val="20"/>
              </w:rPr>
              <w:t>569. Турманов Мурзамет, 1923 г.р.</w:t>
            </w:r>
          </w:p>
        </w:tc>
        <w:tc>
          <w:tcPr>
            <w:tcW w:w="1133" w:type="dxa"/>
            <w:tcBorders>
              <w:top w:val="single" w:sz="18" w:space="0" w:color="FFFFFF"/>
            </w:tcBorders>
          </w:tcPr>
          <w:p>
            <w:pPr>
              <w:pStyle w:val="TableParagraph"/>
              <w:spacing w:line="186" w:lineRule="exact"/>
              <w:ind w:left="6" w:right="1"/>
              <w:jc w:val="center"/>
              <w:rPr>
                <w:sz w:val="20"/>
              </w:rPr>
            </w:pPr>
            <w:r>
              <w:rPr>
                <w:sz w:val="20"/>
              </w:rPr>
              <w:t>кр-ц,</w:t>
            </w:r>
          </w:p>
          <w:p>
            <w:pPr>
              <w:pStyle w:val="TableParagraph"/>
              <w:spacing w:line="156" w:lineRule="exact" w:before="1"/>
              <w:ind w:left="8" w:right="1"/>
              <w:jc w:val="center"/>
              <w:rPr>
                <w:sz w:val="20"/>
              </w:rPr>
            </w:pPr>
            <w:r>
              <w:rPr>
                <w:sz w:val="20"/>
              </w:rPr>
              <w:t>стрелок</w:t>
            </w:r>
          </w:p>
        </w:tc>
        <w:tc>
          <w:tcPr>
            <w:tcW w:w="2981" w:type="dxa"/>
            <w:tcBorders>
              <w:bottom w:val="single" w:sz="24" w:space="0" w:color="FFFFFF"/>
            </w:tcBorders>
          </w:tcPr>
          <w:p>
            <w:pPr>
              <w:pStyle w:val="TableParagraph"/>
              <w:spacing w:line="160" w:lineRule="exact"/>
              <w:rPr>
                <w:sz w:val="20"/>
              </w:rPr>
            </w:pPr>
            <w:r>
              <w:rPr>
                <w:sz w:val="20"/>
              </w:rPr>
              <w:t>Каз. ССР, Южно-Казахстанская</w:t>
            </w:r>
          </w:p>
          <w:p>
            <w:pPr>
              <w:pStyle w:val="TableParagraph"/>
              <w:spacing w:line="183" w:lineRule="exact"/>
              <w:rPr>
                <w:sz w:val="20"/>
              </w:rPr>
            </w:pPr>
            <w:r>
              <w:rPr>
                <w:sz w:val="20"/>
              </w:rPr>
              <w:t>обл., Джувапинский с\с,</w:t>
            </w:r>
            <w:r>
              <w:rPr>
                <w:spacing w:val="-24"/>
                <w:sz w:val="20"/>
              </w:rPr>
              <w:t> </w:t>
            </w:r>
            <w:r>
              <w:rPr>
                <w:sz w:val="20"/>
              </w:rPr>
              <w:t>Арийский</w:t>
            </w:r>
          </w:p>
        </w:tc>
      </w:tr>
      <w:tr>
        <w:trPr>
          <w:trHeight w:val="502" w:hRule="atLeast"/>
        </w:trPr>
        <w:tc>
          <w:tcPr>
            <w:tcW w:w="2583" w:type="dxa"/>
          </w:tcPr>
          <w:p>
            <w:pPr>
              <w:pStyle w:val="TableParagraph"/>
              <w:spacing w:line="194" w:lineRule="auto" w:before="37"/>
              <w:ind w:right="175"/>
              <w:rPr>
                <w:sz w:val="20"/>
              </w:rPr>
            </w:pPr>
            <w:r>
              <w:rPr>
                <w:sz w:val="20"/>
              </w:rPr>
              <w:t>570. Рометов Ербабай, 1902 г.р.</w:t>
            </w:r>
          </w:p>
        </w:tc>
        <w:tc>
          <w:tcPr>
            <w:tcW w:w="1133" w:type="dxa"/>
          </w:tcPr>
          <w:p>
            <w:pPr>
              <w:pStyle w:val="TableParagraph"/>
              <w:spacing w:line="203" w:lineRule="exact"/>
              <w:ind w:left="6" w:right="1"/>
              <w:jc w:val="center"/>
              <w:rPr>
                <w:sz w:val="20"/>
              </w:rPr>
            </w:pPr>
            <w:r>
              <w:rPr>
                <w:sz w:val="20"/>
              </w:rPr>
              <w:t>кр-ц,</w:t>
            </w:r>
          </w:p>
          <w:p>
            <w:pPr>
              <w:pStyle w:val="TableParagraph"/>
              <w:ind w:left="8" w:right="1"/>
              <w:jc w:val="center"/>
              <w:rPr>
                <w:sz w:val="20"/>
              </w:rPr>
            </w:pPr>
            <w:r>
              <w:rPr>
                <w:sz w:val="20"/>
              </w:rPr>
              <w:t>стрелок</w:t>
            </w:r>
          </w:p>
        </w:tc>
        <w:tc>
          <w:tcPr>
            <w:tcW w:w="2981" w:type="dxa"/>
            <w:tcBorders>
              <w:top w:val="single" w:sz="24" w:space="0" w:color="FFFFFF"/>
            </w:tcBorders>
          </w:tcPr>
          <w:p>
            <w:pPr>
              <w:pStyle w:val="TableParagraph"/>
              <w:spacing w:line="128" w:lineRule="exact"/>
              <w:rPr>
                <w:sz w:val="20"/>
              </w:rPr>
            </w:pPr>
            <w:r>
              <w:rPr>
                <w:sz w:val="20"/>
              </w:rPr>
              <w:t>Каз. ССР, Южно-Казахстанская</w:t>
            </w:r>
          </w:p>
          <w:p>
            <w:pPr>
              <w:pStyle w:val="TableParagraph"/>
              <w:spacing w:line="192" w:lineRule="exact" w:before="14"/>
              <w:ind w:right="834"/>
              <w:rPr>
                <w:sz w:val="20"/>
              </w:rPr>
            </w:pPr>
            <w:r>
              <w:rPr>
                <w:sz w:val="20"/>
              </w:rPr>
              <w:t>обл., Джамбульский р-н, Чайбулинский с\с.</w:t>
            </w:r>
          </w:p>
        </w:tc>
      </w:tr>
      <w:tr>
        <w:trPr>
          <w:trHeight w:val="532" w:hRule="atLeast"/>
        </w:trPr>
        <w:tc>
          <w:tcPr>
            <w:tcW w:w="2583" w:type="dxa"/>
          </w:tcPr>
          <w:p>
            <w:pPr>
              <w:pStyle w:val="TableParagraph"/>
              <w:spacing w:before="115"/>
              <w:rPr>
                <w:sz w:val="20"/>
              </w:rPr>
            </w:pPr>
            <w:r>
              <w:rPr>
                <w:sz w:val="20"/>
              </w:rPr>
              <w:t>571. Умаров Абрай, 1905 г.р.</w:t>
            </w:r>
          </w:p>
        </w:tc>
        <w:tc>
          <w:tcPr>
            <w:tcW w:w="1133" w:type="dxa"/>
          </w:tcPr>
          <w:p>
            <w:pPr>
              <w:pStyle w:val="TableParagraph"/>
              <w:spacing w:line="230" w:lineRule="atLeast" w:before="79"/>
              <w:ind w:left="234" w:right="207" w:firstLine="120"/>
              <w:rPr>
                <w:sz w:val="20"/>
              </w:rPr>
            </w:pPr>
            <w:r>
              <w:rPr>
                <w:sz w:val="20"/>
              </w:rPr>
              <w:t>кр-ц, стрелок</w:t>
            </w:r>
          </w:p>
        </w:tc>
        <w:tc>
          <w:tcPr>
            <w:tcW w:w="2981" w:type="dxa"/>
          </w:tcPr>
          <w:p>
            <w:pPr>
              <w:pStyle w:val="TableParagraph"/>
              <w:spacing w:line="154" w:lineRule="exact"/>
              <w:rPr>
                <w:sz w:val="20"/>
              </w:rPr>
            </w:pPr>
            <w:r>
              <w:rPr>
                <w:sz w:val="20"/>
              </w:rPr>
              <w:t>Каз. ССР, Кызылординская обл.,</w:t>
            </w:r>
          </w:p>
          <w:p>
            <w:pPr>
              <w:pStyle w:val="TableParagraph"/>
              <w:spacing w:line="192" w:lineRule="exact" w:before="14"/>
              <w:ind w:right="1088"/>
              <w:rPr>
                <w:sz w:val="20"/>
              </w:rPr>
            </w:pPr>
            <w:r>
              <w:rPr>
                <w:sz w:val="20"/>
              </w:rPr>
              <w:t>Сыр- дарьинский р-н, Чулисконский с\с.</w:t>
            </w:r>
          </w:p>
        </w:tc>
      </w:tr>
      <w:tr>
        <w:trPr>
          <w:trHeight w:val="551" w:hRule="atLeast"/>
        </w:trPr>
        <w:tc>
          <w:tcPr>
            <w:tcW w:w="2583" w:type="dxa"/>
          </w:tcPr>
          <w:p>
            <w:pPr>
              <w:pStyle w:val="TableParagraph"/>
              <w:spacing w:before="127"/>
              <w:rPr>
                <w:sz w:val="20"/>
              </w:rPr>
            </w:pPr>
            <w:r>
              <w:rPr>
                <w:sz w:val="20"/>
              </w:rPr>
              <w:t>572. Смалов Вилком, 1904</w:t>
            </w:r>
            <w:r>
              <w:rPr>
                <w:spacing w:val="-26"/>
                <w:sz w:val="20"/>
              </w:rPr>
              <w:t> </w:t>
            </w:r>
            <w:r>
              <w:rPr>
                <w:spacing w:val="-5"/>
                <w:sz w:val="20"/>
              </w:rPr>
              <w:t>г.р.</w:t>
            </w:r>
          </w:p>
        </w:tc>
        <w:tc>
          <w:tcPr>
            <w:tcW w:w="1133" w:type="dxa"/>
          </w:tcPr>
          <w:p>
            <w:pPr>
              <w:pStyle w:val="TableParagraph"/>
              <w:spacing w:before="12"/>
              <w:ind w:left="234" w:right="207" w:firstLine="120"/>
              <w:rPr>
                <w:sz w:val="20"/>
              </w:rPr>
            </w:pPr>
            <w:r>
              <w:rPr>
                <w:sz w:val="20"/>
              </w:rPr>
              <w:t>кр-ц, стрелок</w:t>
            </w:r>
          </w:p>
        </w:tc>
        <w:tc>
          <w:tcPr>
            <w:tcW w:w="2981" w:type="dxa"/>
            <w:tcBorders>
              <w:bottom w:val="single" w:sz="4" w:space="0" w:color="FFFFFF"/>
            </w:tcBorders>
          </w:tcPr>
          <w:p>
            <w:pPr>
              <w:pStyle w:val="TableParagraph"/>
              <w:spacing w:line="158" w:lineRule="exact"/>
              <w:rPr>
                <w:sz w:val="20"/>
              </w:rPr>
            </w:pPr>
            <w:r>
              <w:rPr>
                <w:sz w:val="20"/>
              </w:rPr>
              <w:t>Каз. ССР, Южно-Казахстанская</w:t>
            </w:r>
          </w:p>
          <w:p>
            <w:pPr>
              <w:pStyle w:val="TableParagraph"/>
              <w:spacing w:line="192" w:lineRule="exact" w:before="14"/>
              <w:ind w:right="954"/>
              <w:rPr>
                <w:sz w:val="20"/>
              </w:rPr>
            </w:pPr>
            <w:r>
              <w:rPr>
                <w:sz w:val="20"/>
              </w:rPr>
              <w:t>обл., Арыйтауский р-н, Кульмаринский с\с.</w:t>
            </w:r>
          </w:p>
        </w:tc>
      </w:tr>
      <w:tr>
        <w:trPr>
          <w:trHeight w:val="450" w:hRule="atLeast"/>
        </w:trPr>
        <w:tc>
          <w:tcPr>
            <w:tcW w:w="2583" w:type="dxa"/>
          </w:tcPr>
          <w:p>
            <w:pPr>
              <w:pStyle w:val="TableParagraph"/>
              <w:spacing w:before="84"/>
              <w:rPr>
                <w:sz w:val="20"/>
              </w:rPr>
            </w:pPr>
            <w:r>
              <w:rPr>
                <w:sz w:val="20"/>
              </w:rPr>
              <w:t>573. Ченбаев Тербай, 1904</w:t>
            </w:r>
            <w:r>
              <w:rPr>
                <w:spacing w:val="-30"/>
                <w:sz w:val="20"/>
              </w:rPr>
              <w:t> </w:t>
            </w:r>
            <w:r>
              <w:rPr>
                <w:spacing w:val="-4"/>
                <w:sz w:val="20"/>
              </w:rPr>
              <w:t>г.р.</w:t>
            </w:r>
          </w:p>
        </w:tc>
        <w:tc>
          <w:tcPr>
            <w:tcW w:w="1133" w:type="dxa"/>
          </w:tcPr>
          <w:p>
            <w:pPr>
              <w:pStyle w:val="TableParagraph"/>
              <w:spacing w:line="230" w:lineRule="exact"/>
              <w:ind w:left="234" w:right="207" w:firstLine="120"/>
              <w:rPr>
                <w:sz w:val="20"/>
              </w:rPr>
            </w:pPr>
            <w:r>
              <w:rPr>
                <w:sz w:val="20"/>
              </w:rPr>
              <w:t>кр-ц, стрелок</w:t>
            </w:r>
          </w:p>
        </w:tc>
        <w:tc>
          <w:tcPr>
            <w:tcW w:w="2981" w:type="dxa"/>
            <w:tcBorders>
              <w:top w:val="single" w:sz="4" w:space="0" w:color="FFFFFF"/>
            </w:tcBorders>
          </w:tcPr>
          <w:p>
            <w:pPr>
              <w:pStyle w:val="TableParagraph"/>
              <w:spacing w:line="188" w:lineRule="exact" w:before="75"/>
              <w:ind w:right="18"/>
              <w:rPr>
                <w:sz w:val="20"/>
              </w:rPr>
            </w:pPr>
            <w:r>
              <w:rPr>
                <w:sz w:val="20"/>
              </w:rPr>
              <w:t>Каз. ССР, Южно-Казахстанская обл., Арийсанский р-н, Аймит с\с.</w:t>
            </w:r>
          </w:p>
        </w:tc>
      </w:tr>
      <w:tr>
        <w:trPr>
          <w:trHeight w:val="452" w:hRule="atLeast"/>
        </w:trPr>
        <w:tc>
          <w:tcPr>
            <w:tcW w:w="2583" w:type="dxa"/>
          </w:tcPr>
          <w:p>
            <w:pPr>
              <w:pStyle w:val="TableParagraph"/>
              <w:spacing w:line="192" w:lineRule="exact" w:before="67"/>
              <w:rPr>
                <w:sz w:val="20"/>
              </w:rPr>
            </w:pPr>
            <w:r>
              <w:rPr>
                <w:sz w:val="20"/>
              </w:rPr>
              <w:t>574. Курламбаев Баймагуль, 1906 г.р.</w:t>
            </w:r>
          </w:p>
        </w:tc>
        <w:tc>
          <w:tcPr>
            <w:tcW w:w="1133" w:type="dxa"/>
          </w:tcPr>
          <w:p>
            <w:pPr>
              <w:pStyle w:val="TableParagraph"/>
              <w:spacing w:line="232" w:lineRule="exact"/>
              <w:ind w:left="234" w:right="207" w:firstLine="120"/>
              <w:rPr>
                <w:sz w:val="20"/>
              </w:rPr>
            </w:pPr>
            <w:r>
              <w:rPr>
                <w:sz w:val="20"/>
              </w:rPr>
              <w:t>кр-ц, стрелок</w:t>
            </w:r>
          </w:p>
        </w:tc>
        <w:tc>
          <w:tcPr>
            <w:tcW w:w="2981" w:type="dxa"/>
          </w:tcPr>
          <w:p>
            <w:pPr>
              <w:pStyle w:val="TableParagraph"/>
              <w:spacing w:line="188" w:lineRule="exact" w:before="75"/>
              <w:ind w:right="121"/>
              <w:rPr>
                <w:sz w:val="20"/>
              </w:rPr>
            </w:pPr>
            <w:r>
              <w:rPr>
                <w:sz w:val="20"/>
              </w:rPr>
              <w:t>Джамбульская обл., Курдийский р-н, к-з «Розы Люксембург».</w:t>
            </w:r>
          </w:p>
        </w:tc>
      </w:tr>
      <w:tr>
        <w:trPr>
          <w:trHeight w:val="520" w:hRule="atLeast"/>
        </w:trPr>
        <w:tc>
          <w:tcPr>
            <w:tcW w:w="2583" w:type="dxa"/>
          </w:tcPr>
          <w:p>
            <w:pPr>
              <w:pStyle w:val="TableParagraph"/>
              <w:spacing w:line="192" w:lineRule="exact" w:before="136"/>
              <w:ind w:right="17"/>
              <w:rPr>
                <w:sz w:val="20"/>
              </w:rPr>
            </w:pPr>
            <w:r>
              <w:rPr>
                <w:sz w:val="20"/>
              </w:rPr>
              <w:t>575. Кудайберинов Абу, 1901 г.р.</w:t>
            </w:r>
          </w:p>
        </w:tc>
        <w:tc>
          <w:tcPr>
            <w:tcW w:w="1133" w:type="dxa"/>
          </w:tcPr>
          <w:p>
            <w:pPr>
              <w:pStyle w:val="TableParagraph"/>
              <w:spacing w:line="230" w:lineRule="atLeast" w:before="67"/>
              <w:ind w:left="234" w:right="207" w:firstLine="120"/>
              <w:rPr>
                <w:sz w:val="20"/>
              </w:rPr>
            </w:pPr>
            <w:r>
              <w:rPr>
                <w:sz w:val="20"/>
              </w:rPr>
              <w:t>кр-ц, стрелок</w:t>
            </w:r>
          </w:p>
        </w:tc>
        <w:tc>
          <w:tcPr>
            <w:tcW w:w="2981" w:type="dxa"/>
          </w:tcPr>
          <w:p>
            <w:pPr>
              <w:pStyle w:val="TableParagraph"/>
              <w:spacing w:line="158" w:lineRule="exact"/>
              <w:rPr>
                <w:sz w:val="20"/>
              </w:rPr>
            </w:pPr>
            <w:r>
              <w:rPr>
                <w:sz w:val="20"/>
              </w:rPr>
              <w:t>Каз. ССР, Южно-Казахст. обл.,</w:t>
            </w:r>
          </w:p>
          <w:p>
            <w:pPr>
              <w:pStyle w:val="TableParagraph"/>
              <w:spacing w:line="188" w:lineRule="exact" w:before="15"/>
              <w:ind w:right="211"/>
              <w:rPr>
                <w:sz w:val="20"/>
              </w:rPr>
            </w:pPr>
            <w:r>
              <w:rPr>
                <w:sz w:val="20"/>
              </w:rPr>
              <w:t>Толкул- динс. р-н, Каримук, с\с, к-з «Махмет».</w:t>
            </w:r>
          </w:p>
        </w:tc>
      </w:tr>
      <w:tr>
        <w:trPr>
          <w:trHeight w:val="505" w:hRule="atLeast"/>
        </w:trPr>
        <w:tc>
          <w:tcPr>
            <w:tcW w:w="2583" w:type="dxa"/>
          </w:tcPr>
          <w:p>
            <w:pPr>
              <w:pStyle w:val="TableParagraph"/>
              <w:spacing w:line="149" w:lineRule="exact"/>
              <w:rPr>
                <w:sz w:val="20"/>
              </w:rPr>
            </w:pPr>
            <w:r>
              <w:rPr>
                <w:sz w:val="20"/>
              </w:rPr>
              <w:t>576. Джербигов Куров, 1923</w:t>
            </w:r>
          </w:p>
          <w:p>
            <w:pPr>
              <w:pStyle w:val="TableParagraph"/>
              <w:spacing w:line="211" w:lineRule="exact"/>
              <w:rPr>
                <w:sz w:val="20"/>
              </w:rPr>
            </w:pPr>
            <w:r>
              <w:rPr>
                <w:sz w:val="20"/>
              </w:rPr>
              <w:t>г.р.</w:t>
            </w:r>
          </w:p>
        </w:tc>
        <w:tc>
          <w:tcPr>
            <w:tcW w:w="1133" w:type="dxa"/>
          </w:tcPr>
          <w:p>
            <w:pPr>
              <w:pStyle w:val="TableParagraph"/>
              <w:ind w:left="234" w:right="207" w:firstLine="120"/>
              <w:rPr>
                <w:sz w:val="20"/>
              </w:rPr>
            </w:pPr>
            <w:r>
              <w:rPr>
                <w:sz w:val="20"/>
              </w:rPr>
              <w:t>кр-ц, стрелок</w:t>
            </w:r>
          </w:p>
        </w:tc>
        <w:tc>
          <w:tcPr>
            <w:tcW w:w="2981" w:type="dxa"/>
            <w:tcBorders>
              <w:bottom w:val="single" w:sz="18" w:space="0" w:color="FFFFFF"/>
            </w:tcBorders>
          </w:tcPr>
          <w:p>
            <w:pPr>
              <w:pStyle w:val="TableParagraph"/>
              <w:spacing w:line="141" w:lineRule="exact"/>
              <w:rPr>
                <w:sz w:val="20"/>
              </w:rPr>
            </w:pPr>
            <w:r>
              <w:rPr>
                <w:sz w:val="20"/>
              </w:rPr>
              <w:t>Каз. ССР, Южно-Казахст. обл.,</w:t>
            </w:r>
          </w:p>
          <w:p>
            <w:pPr>
              <w:pStyle w:val="TableParagraph"/>
              <w:spacing w:line="188" w:lineRule="exact" w:before="15"/>
              <w:ind w:right="156"/>
              <w:rPr>
                <w:sz w:val="20"/>
              </w:rPr>
            </w:pPr>
            <w:r>
              <w:rPr>
                <w:sz w:val="20"/>
              </w:rPr>
              <w:t>Джува- линский р-н, Айманский с\с, к-з «Досанок».</w:t>
            </w:r>
          </w:p>
        </w:tc>
      </w:tr>
      <w:tr>
        <w:trPr>
          <w:trHeight w:val="583" w:hRule="atLeast"/>
        </w:trPr>
        <w:tc>
          <w:tcPr>
            <w:tcW w:w="2583" w:type="dxa"/>
          </w:tcPr>
          <w:p>
            <w:pPr>
              <w:pStyle w:val="TableParagraph"/>
              <w:spacing w:line="194" w:lineRule="auto" w:before="79"/>
              <w:ind w:right="3"/>
              <w:rPr>
                <w:sz w:val="20"/>
              </w:rPr>
            </w:pPr>
            <w:r>
              <w:rPr>
                <w:sz w:val="20"/>
              </w:rPr>
              <w:t>577. Якубжанов Иригей, 1906 г.р.</w:t>
            </w:r>
          </w:p>
        </w:tc>
        <w:tc>
          <w:tcPr>
            <w:tcW w:w="1133" w:type="dxa"/>
          </w:tcPr>
          <w:p>
            <w:pPr>
              <w:pStyle w:val="TableParagraph"/>
              <w:spacing w:before="15"/>
              <w:ind w:left="234" w:right="207" w:firstLine="120"/>
              <w:rPr>
                <w:sz w:val="20"/>
              </w:rPr>
            </w:pPr>
            <w:r>
              <w:rPr>
                <w:sz w:val="20"/>
              </w:rPr>
              <w:t>кр-ц, стрелок</w:t>
            </w:r>
          </w:p>
        </w:tc>
        <w:tc>
          <w:tcPr>
            <w:tcW w:w="2981" w:type="dxa"/>
            <w:tcBorders>
              <w:top w:val="single" w:sz="18" w:space="0" w:color="FFFFFF"/>
            </w:tcBorders>
          </w:tcPr>
          <w:p>
            <w:pPr>
              <w:pStyle w:val="TableParagraph"/>
              <w:spacing w:line="159" w:lineRule="exact"/>
              <w:rPr>
                <w:sz w:val="20"/>
              </w:rPr>
            </w:pPr>
            <w:r>
              <w:rPr>
                <w:sz w:val="20"/>
              </w:rPr>
              <w:t>Каз. ССР, Южно-Казахстанская</w:t>
            </w:r>
          </w:p>
          <w:p>
            <w:pPr>
              <w:pStyle w:val="TableParagraph"/>
              <w:spacing w:line="194" w:lineRule="auto" w:before="14"/>
              <w:ind w:right="1072"/>
              <w:rPr>
                <w:sz w:val="20"/>
              </w:rPr>
            </w:pPr>
            <w:r>
              <w:rPr>
                <w:sz w:val="20"/>
              </w:rPr>
              <w:t>обл., Сайрамский р-н, Казарнитский с\с.</w:t>
            </w:r>
          </w:p>
        </w:tc>
      </w:tr>
    </w:tbl>
    <w:p>
      <w:pPr>
        <w:spacing w:after="0" w:line="194" w:lineRule="auto"/>
        <w:rPr>
          <w:sz w:val="20"/>
        </w:rPr>
        <w:sectPr>
          <w:pgSz w:w="8400" w:h="11900"/>
          <w:pgMar w:header="595" w:footer="855" w:top="780" w:bottom="1040" w:left="0" w:right="0"/>
        </w:sectPr>
      </w:pPr>
    </w:p>
    <w:p>
      <w:pPr>
        <w:pStyle w:val="BodyText"/>
      </w:pPr>
      <w:r>
        <w:rPr/>
        <w:pict>
          <v:rect style="position:absolute;margin-left:231.310013pt;margin-top:153.740005pt;width:147.620004pt;height:9.6pt;mso-position-horizontal-relative:page;mso-position-vertical-relative:page;z-index:-286343168" filled="true" fillcolor="#ffffff" stroked="false">
            <v:fill type="solid"/>
            <w10:wrap type="none"/>
          </v:rect>
        </w:pict>
      </w:r>
      <w:r>
        <w:rPr/>
        <w:pict>
          <v:shape style="position:absolute;margin-left:174.650009pt;margin-top:211.25pt;width:204.3pt;height:11.55pt;mso-position-horizontal-relative:page;mso-position-vertical-relative:page;z-index:-286342144" coordorigin="3493,4225" coordsize="4086,231" path="m4607,4225l3493,4225,3493,4455,4607,4455,4607,4225m7579,4232l4626,4232,4626,4429,7579,4429,7579,4232e" filled="true" fillcolor="#ffffff" stroked="false">
            <v:path arrowok="t"/>
            <v:fill type="solid"/>
            <w10:wrap type="none"/>
          </v:shape>
        </w:pict>
      </w:r>
      <w:r>
        <w:rPr/>
        <w:pict>
          <v:rect style="position:absolute;margin-left:231.310013pt;margin-top:376.27002pt;width:147.620004pt;height:9.6pt;mso-position-horizontal-relative:page;mso-position-vertical-relative:page;z-index:-286341120" filled="true" fillcolor="#ffffff" stroked="false">
            <v:fill type="solid"/>
            <w10:wrap type="none"/>
          </v:rect>
        </w:pict>
      </w:r>
    </w:p>
    <w:p>
      <w:pPr>
        <w:pStyle w:val="BodyText"/>
      </w:pPr>
    </w:p>
    <w:p>
      <w:pPr>
        <w:pStyle w:val="BodyText"/>
        <w:spacing w:before="8"/>
        <w:rPr>
          <w:sz w:val="11"/>
        </w:rPr>
      </w:pP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4"/>
        <w:gridCol w:w="2973"/>
      </w:tblGrid>
      <w:tr>
        <w:trPr>
          <w:trHeight w:val="407" w:hRule="atLeast"/>
        </w:trPr>
        <w:tc>
          <w:tcPr>
            <w:tcW w:w="2569" w:type="dxa"/>
          </w:tcPr>
          <w:p>
            <w:pPr>
              <w:pStyle w:val="TableParagraph"/>
              <w:spacing w:line="200" w:lineRule="exact" w:before="187"/>
              <w:rPr>
                <w:sz w:val="20"/>
              </w:rPr>
            </w:pPr>
            <w:r>
              <w:rPr>
                <w:sz w:val="20"/>
              </w:rPr>
              <w:t>578. Очима Журсун, 1923 г.р.</w:t>
            </w:r>
          </w:p>
        </w:tc>
        <w:tc>
          <w:tcPr>
            <w:tcW w:w="1134" w:type="dxa"/>
          </w:tcPr>
          <w:p>
            <w:pPr>
              <w:pStyle w:val="TableParagraph"/>
              <w:spacing w:line="187" w:lineRule="exact"/>
              <w:ind w:left="17" w:right="14"/>
              <w:jc w:val="center"/>
              <w:rPr>
                <w:sz w:val="20"/>
              </w:rPr>
            </w:pPr>
            <w:r>
              <w:rPr>
                <w:sz w:val="20"/>
              </w:rPr>
              <w:t>кр-ц,</w:t>
            </w:r>
          </w:p>
          <w:p>
            <w:pPr>
              <w:pStyle w:val="TableParagraph"/>
              <w:spacing w:line="200" w:lineRule="exact"/>
              <w:ind w:left="19" w:right="14"/>
              <w:jc w:val="center"/>
              <w:rPr>
                <w:sz w:val="20"/>
              </w:rPr>
            </w:pPr>
            <w:r>
              <w:rPr>
                <w:sz w:val="20"/>
              </w:rPr>
              <w:t>стрелок</w:t>
            </w:r>
          </w:p>
        </w:tc>
        <w:tc>
          <w:tcPr>
            <w:tcW w:w="2973" w:type="dxa"/>
          </w:tcPr>
          <w:p>
            <w:pPr>
              <w:pStyle w:val="TableParagraph"/>
              <w:spacing w:line="188" w:lineRule="exact" w:before="32"/>
              <w:ind w:left="8" w:right="52"/>
              <w:rPr>
                <w:sz w:val="20"/>
              </w:rPr>
            </w:pPr>
            <w:r>
              <w:rPr>
                <w:sz w:val="20"/>
              </w:rPr>
              <w:t>Самаркандская обл., Метвинский р-н, с. Бойтыли, мать - Курици.</w:t>
            </w:r>
          </w:p>
        </w:tc>
      </w:tr>
      <w:tr>
        <w:trPr>
          <w:trHeight w:val="436" w:hRule="atLeast"/>
        </w:trPr>
        <w:tc>
          <w:tcPr>
            <w:tcW w:w="2569" w:type="dxa"/>
          </w:tcPr>
          <w:p>
            <w:pPr>
              <w:pStyle w:val="TableParagraph"/>
              <w:spacing w:line="192" w:lineRule="exact" w:before="52"/>
              <w:ind w:right="194"/>
              <w:rPr>
                <w:sz w:val="20"/>
              </w:rPr>
            </w:pPr>
            <w:r>
              <w:rPr>
                <w:sz w:val="20"/>
              </w:rPr>
              <w:t>579. Исаков Мамадел, 1923 г.р.</w:t>
            </w:r>
          </w:p>
        </w:tc>
        <w:tc>
          <w:tcPr>
            <w:tcW w:w="1134" w:type="dxa"/>
          </w:tcPr>
          <w:p>
            <w:pPr>
              <w:pStyle w:val="TableParagraph"/>
              <w:spacing w:line="214" w:lineRule="exact"/>
              <w:ind w:left="17" w:right="14"/>
              <w:jc w:val="center"/>
              <w:rPr>
                <w:sz w:val="20"/>
              </w:rPr>
            </w:pPr>
            <w:r>
              <w:rPr>
                <w:sz w:val="20"/>
              </w:rPr>
              <w:t>кр-ц,</w:t>
            </w:r>
          </w:p>
          <w:p>
            <w:pPr>
              <w:pStyle w:val="TableParagraph"/>
              <w:spacing w:line="202" w:lineRule="exact"/>
              <w:ind w:left="19" w:right="14"/>
              <w:jc w:val="center"/>
              <w:rPr>
                <w:sz w:val="20"/>
              </w:rPr>
            </w:pPr>
            <w:r>
              <w:rPr>
                <w:sz w:val="20"/>
              </w:rPr>
              <w:t>стрелок</w:t>
            </w:r>
          </w:p>
        </w:tc>
        <w:tc>
          <w:tcPr>
            <w:tcW w:w="2973" w:type="dxa"/>
          </w:tcPr>
          <w:p>
            <w:pPr>
              <w:pStyle w:val="TableParagraph"/>
              <w:spacing w:line="188" w:lineRule="exact" w:before="60"/>
              <w:ind w:left="8" w:right="9"/>
              <w:rPr>
                <w:sz w:val="20"/>
              </w:rPr>
            </w:pPr>
            <w:r>
              <w:rPr>
                <w:sz w:val="20"/>
              </w:rPr>
              <w:t>Наманганская обл., Наманганский р-н, жена - Жикова.</w:t>
            </w:r>
          </w:p>
        </w:tc>
      </w:tr>
      <w:tr>
        <w:trPr>
          <w:trHeight w:val="729" w:hRule="atLeast"/>
        </w:trPr>
        <w:tc>
          <w:tcPr>
            <w:tcW w:w="2569" w:type="dxa"/>
          </w:tcPr>
          <w:p>
            <w:pPr>
              <w:pStyle w:val="TableParagraph"/>
              <w:spacing w:line="206" w:lineRule="auto" w:before="165"/>
              <w:ind w:right="132"/>
              <w:rPr>
                <w:sz w:val="20"/>
              </w:rPr>
            </w:pPr>
            <w:r>
              <w:rPr>
                <w:sz w:val="20"/>
              </w:rPr>
              <w:t>580. Буксубаев Молей, 1906 г.р.</w:t>
            </w:r>
          </w:p>
        </w:tc>
        <w:tc>
          <w:tcPr>
            <w:tcW w:w="1134" w:type="dxa"/>
          </w:tcPr>
          <w:p>
            <w:pPr>
              <w:pStyle w:val="TableParagraph"/>
              <w:spacing w:before="113"/>
              <w:ind w:left="234" w:right="208" w:firstLine="120"/>
              <w:rPr>
                <w:sz w:val="20"/>
              </w:rPr>
            </w:pPr>
            <w:r>
              <w:rPr>
                <w:sz w:val="20"/>
              </w:rPr>
              <w:t>кр-ц, стрелок</w:t>
            </w:r>
          </w:p>
        </w:tc>
        <w:tc>
          <w:tcPr>
            <w:tcW w:w="2973" w:type="dxa"/>
          </w:tcPr>
          <w:p>
            <w:pPr>
              <w:pStyle w:val="TableParagraph"/>
              <w:spacing w:line="194" w:lineRule="auto"/>
              <w:ind w:left="8" w:right="286"/>
              <w:jc w:val="both"/>
              <w:rPr>
                <w:sz w:val="20"/>
              </w:rPr>
            </w:pPr>
            <w:r>
              <w:rPr>
                <w:sz w:val="20"/>
              </w:rPr>
              <w:t>Каз. ССР, Южно-Казахст. обл., Джамбула р-н, Курдайский с\с, Муратин- ский, к-з «Куматы»,</w:t>
            </w:r>
          </w:p>
          <w:p>
            <w:pPr>
              <w:pStyle w:val="TableParagraph"/>
              <w:spacing w:line="153" w:lineRule="exact"/>
              <w:ind w:left="8"/>
              <w:jc w:val="both"/>
              <w:rPr>
                <w:sz w:val="20"/>
              </w:rPr>
            </w:pPr>
            <w:r>
              <w:rPr>
                <w:sz w:val="20"/>
              </w:rPr>
              <w:t>жена - Нурбабе.</w:t>
            </w:r>
          </w:p>
        </w:tc>
      </w:tr>
      <w:tr>
        <w:trPr>
          <w:trHeight w:val="590" w:hRule="atLeast"/>
        </w:trPr>
        <w:tc>
          <w:tcPr>
            <w:tcW w:w="2569" w:type="dxa"/>
          </w:tcPr>
          <w:p>
            <w:pPr>
              <w:pStyle w:val="TableParagraph"/>
              <w:spacing w:before="2"/>
              <w:ind w:left="0"/>
              <w:rPr>
                <w:sz w:val="17"/>
              </w:rPr>
            </w:pPr>
          </w:p>
          <w:p>
            <w:pPr>
              <w:pStyle w:val="TableParagraph"/>
              <w:spacing w:line="196" w:lineRule="exact"/>
              <w:ind w:right="753"/>
              <w:rPr>
                <w:sz w:val="20"/>
              </w:rPr>
            </w:pPr>
            <w:r>
              <w:rPr>
                <w:sz w:val="20"/>
              </w:rPr>
              <w:t>581. Милькин Петр, Сидорович, 1907 г.р.</w:t>
            </w:r>
          </w:p>
        </w:tc>
        <w:tc>
          <w:tcPr>
            <w:tcW w:w="1134" w:type="dxa"/>
          </w:tcPr>
          <w:p>
            <w:pPr>
              <w:pStyle w:val="TableParagraph"/>
              <w:spacing w:line="177" w:lineRule="auto" w:before="121"/>
              <w:ind w:left="8" w:right="40"/>
              <w:rPr>
                <w:sz w:val="20"/>
              </w:rPr>
            </w:pPr>
            <w:r>
              <w:rPr>
                <w:w w:val="95"/>
                <w:sz w:val="20"/>
              </w:rPr>
              <w:t>старшина </w:t>
            </w:r>
            <w:r>
              <w:rPr>
                <w:sz w:val="20"/>
              </w:rPr>
              <w:t>роты</w:t>
            </w:r>
          </w:p>
        </w:tc>
        <w:tc>
          <w:tcPr>
            <w:tcW w:w="2973" w:type="dxa"/>
          </w:tcPr>
          <w:p>
            <w:pPr>
              <w:pStyle w:val="TableParagraph"/>
              <w:tabs>
                <w:tab w:pos="1556" w:val="left" w:leader="none"/>
              </w:tabs>
              <w:spacing w:line="199" w:lineRule="auto"/>
              <w:ind w:left="8" w:right="3"/>
              <w:rPr>
                <w:sz w:val="20"/>
              </w:rPr>
            </w:pPr>
            <w:r>
              <w:rPr>
                <w:sz w:val="20"/>
              </w:rPr>
              <w:t>г.</w:t>
              <w:tab/>
            </w:r>
            <w:r>
              <w:rPr>
                <w:spacing w:val="-1"/>
                <w:sz w:val="20"/>
              </w:rPr>
              <w:t>Ростов-на-Дону, </w:t>
            </w:r>
            <w:r>
              <w:rPr>
                <w:sz w:val="20"/>
              </w:rPr>
              <w:t>Верхнешиловская, перво-31,</w:t>
            </w:r>
            <w:r>
              <w:rPr>
                <w:spacing w:val="20"/>
                <w:sz w:val="20"/>
              </w:rPr>
              <w:t> </w:t>
            </w:r>
            <w:r>
              <w:rPr>
                <w:sz w:val="20"/>
              </w:rPr>
              <w:t>жена</w:t>
            </w:r>
          </w:p>
          <w:p>
            <w:pPr>
              <w:pStyle w:val="TableParagraph"/>
              <w:spacing w:line="190" w:lineRule="exact"/>
              <w:ind w:left="8"/>
              <w:rPr>
                <w:sz w:val="20"/>
              </w:rPr>
            </w:pPr>
            <w:r>
              <w:rPr>
                <w:sz w:val="20"/>
              </w:rPr>
              <w:t>- Водина Ирина Васильевна.</w:t>
            </w:r>
          </w:p>
        </w:tc>
      </w:tr>
      <w:tr>
        <w:trPr>
          <w:trHeight w:val="537" w:hRule="atLeast"/>
        </w:trPr>
        <w:tc>
          <w:tcPr>
            <w:tcW w:w="2569" w:type="dxa"/>
          </w:tcPr>
          <w:p>
            <w:pPr>
              <w:pStyle w:val="TableParagraph"/>
              <w:spacing w:line="196" w:lineRule="exact" w:before="146"/>
              <w:ind w:right="621"/>
              <w:rPr>
                <w:sz w:val="20"/>
              </w:rPr>
            </w:pPr>
            <w:r>
              <w:rPr>
                <w:sz w:val="20"/>
              </w:rPr>
              <w:t>582. Кузнецов Андрей Георгиевич, 1909 г.р.</w:t>
            </w:r>
          </w:p>
        </w:tc>
        <w:tc>
          <w:tcPr>
            <w:tcW w:w="1134" w:type="dxa"/>
            <w:tcBorders>
              <w:bottom w:val="single" w:sz="6" w:space="0" w:color="000000"/>
            </w:tcBorders>
          </w:tcPr>
          <w:p>
            <w:pPr>
              <w:pStyle w:val="TableParagraph"/>
              <w:spacing w:line="192" w:lineRule="exact"/>
              <w:ind w:left="128" w:right="121" w:hanging="1"/>
              <w:jc w:val="center"/>
              <w:rPr>
                <w:sz w:val="20"/>
              </w:rPr>
            </w:pPr>
            <w:r>
              <w:rPr>
                <w:sz w:val="20"/>
              </w:rPr>
              <w:t>сержант, ком. </w:t>
            </w:r>
            <w:r>
              <w:rPr>
                <w:w w:val="95"/>
                <w:sz w:val="20"/>
              </w:rPr>
              <w:t>отделения</w:t>
            </w:r>
          </w:p>
        </w:tc>
        <w:tc>
          <w:tcPr>
            <w:tcW w:w="2973" w:type="dxa"/>
            <w:tcBorders>
              <w:bottom w:val="single" w:sz="8" w:space="0" w:color="000000"/>
            </w:tcBorders>
          </w:tcPr>
          <w:p>
            <w:pPr>
              <w:pStyle w:val="TableParagraph"/>
              <w:spacing w:line="192" w:lineRule="exact"/>
              <w:ind w:left="8" w:right="-4"/>
              <w:rPr>
                <w:sz w:val="20"/>
              </w:rPr>
            </w:pPr>
            <w:r>
              <w:rPr>
                <w:sz w:val="20"/>
              </w:rPr>
              <w:t>Красноярск, край, Кокакский р-н, Багрийский с\с, с. Багры, ж. Дарья Петровна.</w:t>
            </w:r>
          </w:p>
        </w:tc>
      </w:tr>
      <w:tr>
        <w:trPr>
          <w:trHeight w:val="355" w:hRule="atLeast"/>
        </w:trPr>
        <w:tc>
          <w:tcPr>
            <w:tcW w:w="2569" w:type="dxa"/>
          </w:tcPr>
          <w:p>
            <w:pPr>
              <w:pStyle w:val="TableParagraph"/>
              <w:spacing w:line="146" w:lineRule="exact"/>
              <w:rPr>
                <w:sz w:val="20"/>
              </w:rPr>
            </w:pPr>
            <w:r>
              <w:rPr>
                <w:sz w:val="20"/>
              </w:rPr>
              <w:t>583. Шашев Сирен Шашевич,</w:t>
            </w:r>
          </w:p>
          <w:p>
            <w:pPr>
              <w:pStyle w:val="TableParagraph"/>
              <w:spacing w:line="188" w:lineRule="exact"/>
              <w:rPr>
                <w:sz w:val="20"/>
              </w:rPr>
            </w:pPr>
            <w:r>
              <w:rPr>
                <w:sz w:val="20"/>
              </w:rPr>
              <w:t>1908 г.р.</w:t>
            </w:r>
          </w:p>
        </w:tc>
        <w:tc>
          <w:tcPr>
            <w:tcW w:w="1134" w:type="dxa"/>
            <w:tcBorders>
              <w:top w:val="single" w:sz="6" w:space="0" w:color="000000"/>
            </w:tcBorders>
          </w:tcPr>
          <w:p>
            <w:pPr>
              <w:pStyle w:val="TableParagraph"/>
              <w:spacing w:line="132" w:lineRule="exact"/>
              <w:ind w:left="17" w:right="14"/>
              <w:jc w:val="center"/>
              <w:rPr>
                <w:sz w:val="20"/>
              </w:rPr>
            </w:pPr>
            <w:r>
              <w:rPr>
                <w:sz w:val="20"/>
              </w:rPr>
              <w:t>кр-ц,</w:t>
            </w:r>
          </w:p>
          <w:p>
            <w:pPr>
              <w:pStyle w:val="TableParagraph"/>
              <w:spacing w:line="203" w:lineRule="exact"/>
              <w:ind w:left="19" w:right="14"/>
              <w:jc w:val="center"/>
              <w:rPr>
                <w:sz w:val="20"/>
              </w:rPr>
            </w:pPr>
            <w:r>
              <w:rPr>
                <w:sz w:val="20"/>
              </w:rPr>
              <w:t>стрелок</w:t>
            </w:r>
          </w:p>
        </w:tc>
        <w:tc>
          <w:tcPr>
            <w:tcW w:w="2973" w:type="dxa"/>
            <w:tcBorders>
              <w:top w:val="single" w:sz="8" w:space="0" w:color="000000"/>
            </w:tcBorders>
          </w:tcPr>
          <w:p>
            <w:pPr>
              <w:pStyle w:val="TableParagraph"/>
              <w:spacing w:line="146" w:lineRule="exact"/>
              <w:ind w:left="8"/>
              <w:rPr>
                <w:sz w:val="20"/>
              </w:rPr>
            </w:pPr>
            <w:r>
              <w:rPr>
                <w:sz w:val="20"/>
              </w:rPr>
              <w:t>Баш. АССР, Таташевский р-н, д.</w:t>
            </w:r>
          </w:p>
          <w:p>
            <w:pPr>
              <w:pStyle w:val="TableParagraph"/>
              <w:spacing w:line="188" w:lineRule="exact"/>
              <w:ind w:left="8"/>
              <w:rPr>
                <w:sz w:val="20"/>
              </w:rPr>
            </w:pPr>
            <w:r>
              <w:rPr>
                <w:sz w:val="20"/>
              </w:rPr>
              <w:t>Шараш, жена - Зида.</w:t>
            </w:r>
          </w:p>
        </w:tc>
      </w:tr>
      <w:tr>
        <w:trPr>
          <w:trHeight w:val="585" w:hRule="atLeast"/>
        </w:trPr>
        <w:tc>
          <w:tcPr>
            <w:tcW w:w="2569" w:type="dxa"/>
          </w:tcPr>
          <w:p>
            <w:pPr>
              <w:pStyle w:val="TableParagraph"/>
              <w:spacing w:before="5"/>
              <w:ind w:left="0"/>
              <w:rPr>
                <w:sz w:val="17"/>
              </w:rPr>
            </w:pPr>
          </w:p>
          <w:p>
            <w:pPr>
              <w:pStyle w:val="TableParagraph"/>
              <w:spacing w:line="192" w:lineRule="exact" w:before="1"/>
              <w:ind w:right="410"/>
              <w:rPr>
                <w:sz w:val="20"/>
              </w:rPr>
            </w:pPr>
            <w:r>
              <w:rPr>
                <w:sz w:val="20"/>
              </w:rPr>
              <w:t>584. Штукатуров Степан Васильевич, 1900 г.р.</w:t>
            </w:r>
          </w:p>
        </w:tc>
        <w:tc>
          <w:tcPr>
            <w:tcW w:w="1134" w:type="dxa"/>
          </w:tcPr>
          <w:p>
            <w:pPr>
              <w:pStyle w:val="TableParagraph"/>
              <w:spacing w:line="230" w:lineRule="atLeast" w:before="132"/>
              <w:ind w:left="234" w:right="208" w:firstLine="120"/>
              <w:rPr>
                <w:sz w:val="20"/>
              </w:rPr>
            </w:pPr>
            <w:r>
              <w:rPr>
                <w:sz w:val="20"/>
              </w:rPr>
              <w:t>кр-ц, стрелок</w:t>
            </w:r>
          </w:p>
        </w:tc>
        <w:tc>
          <w:tcPr>
            <w:tcW w:w="2973" w:type="dxa"/>
          </w:tcPr>
          <w:p>
            <w:pPr>
              <w:pStyle w:val="TableParagraph"/>
              <w:spacing w:line="194" w:lineRule="auto"/>
              <w:ind w:left="8" w:right="163"/>
              <w:rPr>
                <w:sz w:val="20"/>
              </w:rPr>
            </w:pPr>
            <w:r>
              <w:rPr>
                <w:sz w:val="20"/>
              </w:rPr>
              <w:t>Рязанск. обл., Старожиль. р-н, Лукинск. с\с, д. Беляевка, жена - Акулина Николаевна.</w:t>
            </w:r>
          </w:p>
        </w:tc>
      </w:tr>
      <w:tr>
        <w:trPr>
          <w:trHeight w:val="563" w:hRule="atLeast"/>
        </w:trPr>
        <w:tc>
          <w:tcPr>
            <w:tcW w:w="2569" w:type="dxa"/>
          </w:tcPr>
          <w:p>
            <w:pPr>
              <w:pStyle w:val="TableParagraph"/>
              <w:spacing w:line="196" w:lineRule="exact" w:before="172"/>
              <w:ind w:right="698"/>
              <w:rPr>
                <w:sz w:val="20"/>
              </w:rPr>
            </w:pPr>
            <w:r>
              <w:rPr>
                <w:sz w:val="20"/>
              </w:rPr>
              <w:t>585. Васильев Иван Васильевич, 1907 г.р.</w:t>
            </w:r>
          </w:p>
        </w:tc>
        <w:tc>
          <w:tcPr>
            <w:tcW w:w="1134" w:type="dxa"/>
          </w:tcPr>
          <w:p>
            <w:pPr>
              <w:pStyle w:val="TableParagraph"/>
              <w:spacing w:line="230" w:lineRule="atLeast" w:before="111"/>
              <w:ind w:left="234" w:right="208" w:firstLine="120"/>
              <w:rPr>
                <w:sz w:val="20"/>
              </w:rPr>
            </w:pPr>
            <w:r>
              <w:rPr>
                <w:sz w:val="20"/>
              </w:rPr>
              <w:t>кр-ц, стрелок</w:t>
            </w:r>
          </w:p>
        </w:tc>
        <w:tc>
          <w:tcPr>
            <w:tcW w:w="2973" w:type="dxa"/>
          </w:tcPr>
          <w:p>
            <w:pPr>
              <w:pStyle w:val="TableParagraph"/>
              <w:spacing w:line="199" w:lineRule="auto"/>
              <w:ind w:left="8" w:right="390"/>
              <w:rPr>
                <w:sz w:val="20"/>
              </w:rPr>
            </w:pPr>
            <w:r>
              <w:rPr>
                <w:sz w:val="20"/>
              </w:rPr>
              <w:t>Калинине, обл., Хомск. р-н, Красногорский с\с, д. Замово,</w:t>
            </w:r>
          </w:p>
          <w:p>
            <w:pPr>
              <w:pStyle w:val="TableParagraph"/>
              <w:spacing w:line="171" w:lineRule="exact"/>
              <w:ind w:left="8"/>
              <w:rPr>
                <w:sz w:val="20"/>
              </w:rPr>
            </w:pPr>
            <w:r>
              <w:rPr>
                <w:sz w:val="20"/>
              </w:rPr>
              <w:t>жена - Анна Г ригорьевна.</w:t>
            </w:r>
          </w:p>
        </w:tc>
      </w:tr>
      <w:tr>
        <w:trPr>
          <w:trHeight w:val="569" w:hRule="atLeast"/>
        </w:trPr>
        <w:tc>
          <w:tcPr>
            <w:tcW w:w="2569" w:type="dxa"/>
          </w:tcPr>
          <w:p>
            <w:pPr>
              <w:pStyle w:val="TableParagraph"/>
              <w:spacing w:line="192" w:lineRule="exact" w:before="185"/>
              <w:ind w:right="861"/>
              <w:rPr>
                <w:sz w:val="20"/>
              </w:rPr>
            </w:pPr>
            <w:r>
              <w:rPr>
                <w:sz w:val="20"/>
              </w:rPr>
              <w:t>586. Жилихан Илья Иванович, 1897 г.р.</w:t>
            </w:r>
          </w:p>
        </w:tc>
        <w:tc>
          <w:tcPr>
            <w:tcW w:w="1134" w:type="dxa"/>
          </w:tcPr>
          <w:p>
            <w:pPr>
              <w:pStyle w:val="TableParagraph"/>
              <w:spacing w:line="228" w:lineRule="exact" w:before="122"/>
              <w:ind w:left="234" w:right="208" w:firstLine="120"/>
              <w:rPr>
                <w:sz w:val="20"/>
              </w:rPr>
            </w:pPr>
            <w:r>
              <w:rPr>
                <w:sz w:val="20"/>
              </w:rPr>
              <w:t>кр-ц, стрелок</w:t>
            </w:r>
          </w:p>
        </w:tc>
        <w:tc>
          <w:tcPr>
            <w:tcW w:w="2973" w:type="dxa"/>
          </w:tcPr>
          <w:p>
            <w:pPr>
              <w:pStyle w:val="TableParagraph"/>
              <w:spacing w:line="199" w:lineRule="auto"/>
              <w:ind w:left="8" w:right="-5"/>
              <w:rPr>
                <w:sz w:val="20"/>
              </w:rPr>
            </w:pPr>
            <w:r>
              <w:rPr>
                <w:sz w:val="20"/>
              </w:rPr>
              <w:t>Воронеж, обл., Кроновс. р-н, 1-й сельсовет, село..., ул. Фрунзе, 1,</w:t>
            </w:r>
            <w:r>
              <w:rPr>
                <w:spacing w:val="-37"/>
                <w:sz w:val="20"/>
              </w:rPr>
              <w:t> </w:t>
            </w:r>
            <w:r>
              <w:rPr>
                <w:sz w:val="20"/>
              </w:rPr>
              <w:t>ж.</w:t>
            </w:r>
          </w:p>
          <w:p>
            <w:pPr>
              <w:pStyle w:val="TableParagraph"/>
              <w:spacing w:line="176" w:lineRule="exact"/>
              <w:ind w:left="8"/>
              <w:rPr>
                <w:sz w:val="20"/>
              </w:rPr>
            </w:pPr>
            <w:r>
              <w:rPr>
                <w:sz w:val="20"/>
              </w:rPr>
              <w:t>Анна Ивановна.</w:t>
            </w:r>
          </w:p>
        </w:tc>
      </w:tr>
      <w:tr>
        <w:trPr>
          <w:trHeight w:val="566" w:hRule="atLeast"/>
        </w:trPr>
        <w:tc>
          <w:tcPr>
            <w:tcW w:w="2569" w:type="dxa"/>
          </w:tcPr>
          <w:p>
            <w:pPr>
              <w:pStyle w:val="TableParagraph"/>
              <w:spacing w:line="192" w:lineRule="exact" w:before="183"/>
              <w:ind w:right="241"/>
              <w:rPr>
                <w:sz w:val="20"/>
              </w:rPr>
            </w:pPr>
            <w:r>
              <w:rPr>
                <w:sz w:val="20"/>
              </w:rPr>
              <w:t>587. Карушов (Карнушов) Фома Андреевич, 1912 г.р.</w:t>
            </w:r>
          </w:p>
        </w:tc>
        <w:tc>
          <w:tcPr>
            <w:tcW w:w="1134" w:type="dxa"/>
          </w:tcPr>
          <w:p>
            <w:pPr>
              <w:pStyle w:val="TableParagraph"/>
              <w:spacing w:line="230" w:lineRule="atLeast" w:before="116"/>
              <w:ind w:left="234" w:right="208" w:firstLine="120"/>
              <w:rPr>
                <w:sz w:val="20"/>
              </w:rPr>
            </w:pPr>
            <w:r>
              <w:rPr>
                <w:sz w:val="20"/>
              </w:rPr>
              <w:t>кр-ц, стрелок</w:t>
            </w:r>
          </w:p>
        </w:tc>
        <w:tc>
          <w:tcPr>
            <w:tcW w:w="2973" w:type="dxa"/>
          </w:tcPr>
          <w:p>
            <w:pPr>
              <w:pStyle w:val="TableParagraph"/>
              <w:spacing w:line="169" w:lineRule="exact"/>
              <w:ind w:left="8"/>
              <w:rPr>
                <w:sz w:val="20"/>
              </w:rPr>
            </w:pPr>
            <w:r>
              <w:rPr>
                <w:sz w:val="20"/>
              </w:rPr>
              <w:t>Ярославская обл., Рыбинский р-н,</w:t>
            </w:r>
          </w:p>
          <w:p>
            <w:pPr>
              <w:pStyle w:val="TableParagraph"/>
              <w:spacing w:line="192" w:lineRule="exact" w:before="14"/>
              <w:ind w:left="8" w:right="192"/>
              <w:rPr>
                <w:sz w:val="20"/>
              </w:rPr>
            </w:pPr>
            <w:r>
              <w:rPr>
                <w:sz w:val="20"/>
              </w:rPr>
              <w:t>бумажная фабрика, жена - Нина Семеновна.</w:t>
            </w:r>
          </w:p>
        </w:tc>
      </w:tr>
      <w:tr>
        <w:trPr>
          <w:trHeight w:val="523" w:hRule="atLeast"/>
        </w:trPr>
        <w:tc>
          <w:tcPr>
            <w:tcW w:w="2569" w:type="dxa"/>
          </w:tcPr>
          <w:p>
            <w:pPr>
              <w:pStyle w:val="TableParagraph"/>
              <w:spacing w:line="188" w:lineRule="exact" w:before="147"/>
              <w:ind w:right="104"/>
              <w:rPr>
                <w:sz w:val="20"/>
              </w:rPr>
            </w:pPr>
            <w:r>
              <w:rPr>
                <w:sz w:val="20"/>
              </w:rPr>
              <w:t>588. Туарянов Спиридон Андреевич, 1904 г.р.</w:t>
            </w:r>
          </w:p>
        </w:tc>
        <w:tc>
          <w:tcPr>
            <w:tcW w:w="1134" w:type="dxa"/>
          </w:tcPr>
          <w:p>
            <w:pPr>
              <w:pStyle w:val="TableParagraph"/>
              <w:spacing w:line="228" w:lineRule="exact" w:before="77"/>
              <w:ind w:left="234" w:right="208" w:firstLine="120"/>
              <w:rPr>
                <w:sz w:val="20"/>
              </w:rPr>
            </w:pPr>
            <w:r>
              <w:rPr>
                <w:sz w:val="20"/>
              </w:rPr>
              <w:t>кр-ц, стрелок</w:t>
            </w:r>
          </w:p>
        </w:tc>
        <w:tc>
          <w:tcPr>
            <w:tcW w:w="2973" w:type="dxa"/>
          </w:tcPr>
          <w:p>
            <w:pPr>
              <w:pStyle w:val="TableParagraph"/>
              <w:spacing w:line="163" w:lineRule="exact"/>
              <w:ind w:left="8"/>
              <w:rPr>
                <w:sz w:val="20"/>
              </w:rPr>
            </w:pPr>
            <w:r>
              <w:rPr>
                <w:sz w:val="20"/>
              </w:rPr>
              <w:t>Новосибир. обл., Зырянск. р-н, ул.</w:t>
            </w:r>
          </w:p>
          <w:p>
            <w:pPr>
              <w:pStyle w:val="TableParagraph"/>
              <w:spacing w:line="184" w:lineRule="exact" w:before="18"/>
              <w:ind w:left="8" w:right="405"/>
              <w:rPr>
                <w:sz w:val="20"/>
              </w:rPr>
            </w:pPr>
            <w:r>
              <w:rPr>
                <w:sz w:val="20"/>
              </w:rPr>
              <w:t>Ком- мунальная-40, ж. Ирина Гавриловна.</w:t>
            </w:r>
          </w:p>
        </w:tc>
      </w:tr>
      <w:tr>
        <w:trPr>
          <w:trHeight w:val="354" w:hRule="atLeast"/>
        </w:trPr>
        <w:tc>
          <w:tcPr>
            <w:tcW w:w="2569" w:type="dxa"/>
          </w:tcPr>
          <w:p>
            <w:pPr>
              <w:pStyle w:val="TableParagraph"/>
              <w:spacing w:line="168" w:lineRule="exact"/>
              <w:rPr>
                <w:sz w:val="20"/>
              </w:rPr>
            </w:pPr>
            <w:r>
              <w:rPr>
                <w:sz w:val="20"/>
              </w:rPr>
              <w:t>589. Хомутоньев Карп</w:t>
            </w:r>
          </w:p>
          <w:p>
            <w:pPr>
              <w:pStyle w:val="TableParagraph"/>
              <w:spacing w:line="166" w:lineRule="exact"/>
              <w:rPr>
                <w:sz w:val="20"/>
              </w:rPr>
            </w:pPr>
            <w:r>
              <w:rPr>
                <w:sz w:val="20"/>
              </w:rPr>
              <w:t>Николаевич, 1900 г.р.</w:t>
            </w:r>
          </w:p>
        </w:tc>
        <w:tc>
          <w:tcPr>
            <w:tcW w:w="1134" w:type="dxa"/>
          </w:tcPr>
          <w:p>
            <w:pPr>
              <w:pStyle w:val="TableParagraph"/>
              <w:spacing w:line="151" w:lineRule="exact"/>
              <w:ind w:left="17" w:right="14"/>
              <w:jc w:val="center"/>
              <w:rPr>
                <w:sz w:val="20"/>
              </w:rPr>
            </w:pPr>
            <w:r>
              <w:rPr>
                <w:sz w:val="20"/>
              </w:rPr>
              <w:t>кр-ц,</w:t>
            </w:r>
          </w:p>
          <w:p>
            <w:pPr>
              <w:pStyle w:val="TableParagraph"/>
              <w:spacing w:line="183" w:lineRule="exact"/>
              <w:ind w:left="19" w:right="14"/>
              <w:jc w:val="center"/>
              <w:rPr>
                <w:sz w:val="20"/>
              </w:rPr>
            </w:pPr>
            <w:r>
              <w:rPr>
                <w:sz w:val="20"/>
              </w:rPr>
              <w:t>стрелок</w:t>
            </w:r>
          </w:p>
        </w:tc>
        <w:tc>
          <w:tcPr>
            <w:tcW w:w="2973" w:type="dxa"/>
            <w:tcBorders>
              <w:bottom w:val="single" w:sz="12" w:space="0" w:color="FFFFFF"/>
            </w:tcBorders>
          </w:tcPr>
          <w:p>
            <w:pPr>
              <w:pStyle w:val="TableParagraph"/>
              <w:spacing w:line="151" w:lineRule="exact"/>
              <w:ind w:left="8"/>
              <w:rPr>
                <w:sz w:val="20"/>
              </w:rPr>
            </w:pPr>
            <w:r>
              <w:rPr>
                <w:sz w:val="20"/>
              </w:rPr>
              <w:t>Иркутская обл., Бойтанский р-н,</w:t>
            </w:r>
          </w:p>
          <w:p>
            <w:pPr>
              <w:pStyle w:val="TableParagraph"/>
              <w:spacing w:line="183" w:lineRule="exact"/>
              <w:ind w:left="8"/>
              <w:rPr>
                <w:sz w:val="20"/>
              </w:rPr>
            </w:pPr>
            <w:r>
              <w:rPr>
                <w:sz w:val="20"/>
              </w:rPr>
              <w:t>2-й Гатонский с\с, жена -</w:t>
            </w:r>
          </w:p>
        </w:tc>
      </w:tr>
      <w:tr>
        <w:trPr>
          <w:trHeight w:val="385" w:hRule="atLeast"/>
        </w:trPr>
        <w:tc>
          <w:tcPr>
            <w:tcW w:w="2569" w:type="dxa"/>
          </w:tcPr>
          <w:p>
            <w:pPr>
              <w:pStyle w:val="TableParagraph"/>
              <w:spacing w:line="188" w:lineRule="exact" w:before="9"/>
              <w:ind w:right="104"/>
              <w:rPr>
                <w:sz w:val="20"/>
              </w:rPr>
            </w:pPr>
            <w:r>
              <w:rPr>
                <w:sz w:val="20"/>
              </w:rPr>
              <w:t>590. Прожарин Ведьямин Яковлевич, 1896 г.р.</w:t>
            </w:r>
          </w:p>
        </w:tc>
        <w:tc>
          <w:tcPr>
            <w:tcW w:w="1134" w:type="dxa"/>
          </w:tcPr>
          <w:p>
            <w:pPr>
              <w:pStyle w:val="TableParagraph"/>
              <w:spacing w:line="175" w:lineRule="exact"/>
              <w:ind w:left="17" w:right="14"/>
              <w:jc w:val="center"/>
              <w:rPr>
                <w:sz w:val="20"/>
              </w:rPr>
            </w:pPr>
            <w:r>
              <w:rPr>
                <w:sz w:val="20"/>
              </w:rPr>
              <w:t>кр-ц,</w:t>
            </w:r>
          </w:p>
          <w:p>
            <w:pPr>
              <w:pStyle w:val="TableParagraph"/>
              <w:spacing w:line="191" w:lineRule="exact"/>
              <w:ind w:left="19" w:right="14"/>
              <w:jc w:val="center"/>
              <w:rPr>
                <w:sz w:val="20"/>
              </w:rPr>
            </w:pPr>
            <w:r>
              <w:rPr>
                <w:sz w:val="20"/>
              </w:rPr>
              <w:t>стрелок</w:t>
            </w:r>
          </w:p>
        </w:tc>
        <w:tc>
          <w:tcPr>
            <w:tcW w:w="2973" w:type="dxa"/>
            <w:tcBorders>
              <w:top w:val="single" w:sz="12" w:space="0" w:color="FFFFFF"/>
            </w:tcBorders>
          </w:tcPr>
          <w:p>
            <w:pPr>
              <w:pStyle w:val="TableParagraph"/>
              <w:spacing w:line="183" w:lineRule="exact"/>
              <w:ind w:left="8"/>
              <w:rPr>
                <w:sz w:val="20"/>
              </w:rPr>
            </w:pPr>
            <w:r>
              <w:rPr>
                <w:sz w:val="20"/>
              </w:rPr>
              <w:t>Свердловская обл.,</w:t>
            </w:r>
          </w:p>
          <w:p>
            <w:pPr>
              <w:pStyle w:val="TableParagraph"/>
              <w:spacing w:line="182" w:lineRule="exact"/>
              <w:ind w:left="8"/>
              <w:rPr>
                <w:sz w:val="20"/>
              </w:rPr>
            </w:pPr>
            <w:r>
              <w:rPr>
                <w:sz w:val="20"/>
              </w:rPr>
              <w:t>Камышловский р-н, Чикуновский</w:t>
            </w:r>
          </w:p>
        </w:tc>
      </w:tr>
      <w:tr>
        <w:trPr>
          <w:trHeight w:val="561" w:hRule="atLeast"/>
        </w:trPr>
        <w:tc>
          <w:tcPr>
            <w:tcW w:w="2569" w:type="dxa"/>
          </w:tcPr>
          <w:p>
            <w:pPr>
              <w:pStyle w:val="TableParagraph"/>
              <w:spacing w:line="188" w:lineRule="exact" w:before="190"/>
              <w:ind w:right="104"/>
              <w:rPr>
                <w:sz w:val="20"/>
              </w:rPr>
            </w:pPr>
            <w:r>
              <w:rPr>
                <w:sz w:val="20"/>
              </w:rPr>
              <w:t>591. Бретский Владмир Иванович, 1903 г.р.</w:t>
            </w:r>
          </w:p>
        </w:tc>
        <w:tc>
          <w:tcPr>
            <w:tcW w:w="1134" w:type="dxa"/>
          </w:tcPr>
          <w:p>
            <w:pPr>
              <w:pStyle w:val="TableParagraph"/>
              <w:spacing w:line="230" w:lineRule="atLeast" w:before="113"/>
              <w:ind w:left="234" w:right="208" w:firstLine="120"/>
              <w:rPr>
                <w:sz w:val="20"/>
              </w:rPr>
            </w:pPr>
            <w:r>
              <w:rPr>
                <w:sz w:val="20"/>
              </w:rPr>
              <w:t>кр-ц, стрелок</w:t>
            </w:r>
          </w:p>
        </w:tc>
        <w:tc>
          <w:tcPr>
            <w:tcW w:w="2973" w:type="dxa"/>
            <w:tcBorders>
              <w:bottom w:val="single" w:sz="8" w:space="0" w:color="000000"/>
            </w:tcBorders>
          </w:tcPr>
          <w:p>
            <w:pPr>
              <w:pStyle w:val="TableParagraph"/>
              <w:spacing w:line="199" w:lineRule="auto"/>
              <w:ind w:left="8" w:right="112"/>
              <w:rPr>
                <w:sz w:val="20"/>
              </w:rPr>
            </w:pPr>
            <w:r>
              <w:rPr>
                <w:sz w:val="20"/>
              </w:rPr>
              <w:t>Алтайск. край, Борисодольс. р-н, Шесковс. с\с, с-з - 6, ж. Елена</w:t>
            </w:r>
          </w:p>
          <w:p>
            <w:pPr>
              <w:pStyle w:val="TableParagraph"/>
              <w:spacing w:line="161" w:lineRule="exact"/>
              <w:ind w:left="8"/>
              <w:rPr>
                <w:sz w:val="20"/>
              </w:rPr>
            </w:pPr>
            <w:r>
              <w:rPr>
                <w:sz w:val="20"/>
              </w:rPr>
              <w:t>Михайловна.</w:t>
            </w:r>
          </w:p>
        </w:tc>
      </w:tr>
      <w:tr>
        <w:trPr>
          <w:trHeight w:val="564" w:hRule="atLeast"/>
        </w:trPr>
        <w:tc>
          <w:tcPr>
            <w:tcW w:w="2569" w:type="dxa"/>
          </w:tcPr>
          <w:p>
            <w:pPr>
              <w:pStyle w:val="TableParagraph"/>
              <w:spacing w:line="194" w:lineRule="auto" w:before="84"/>
              <w:ind w:right="565"/>
              <w:rPr>
                <w:sz w:val="20"/>
              </w:rPr>
            </w:pPr>
            <w:r>
              <w:rPr>
                <w:sz w:val="20"/>
              </w:rPr>
              <w:t>592. Носков Федор Капитонович, 1899 г.р.</w:t>
            </w:r>
          </w:p>
        </w:tc>
        <w:tc>
          <w:tcPr>
            <w:tcW w:w="1134" w:type="dxa"/>
          </w:tcPr>
          <w:p>
            <w:pPr>
              <w:pStyle w:val="TableParagraph"/>
              <w:spacing w:before="22"/>
              <w:ind w:left="234" w:right="208" w:firstLine="120"/>
              <w:rPr>
                <w:sz w:val="20"/>
              </w:rPr>
            </w:pPr>
            <w:r>
              <w:rPr>
                <w:sz w:val="20"/>
              </w:rPr>
              <w:t>кр-ц, стрелок</w:t>
            </w:r>
          </w:p>
        </w:tc>
        <w:tc>
          <w:tcPr>
            <w:tcW w:w="2973" w:type="dxa"/>
            <w:tcBorders>
              <w:top w:val="single" w:sz="8" w:space="0" w:color="000000"/>
            </w:tcBorders>
          </w:tcPr>
          <w:p>
            <w:pPr>
              <w:pStyle w:val="TableParagraph"/>
              <w:spacing w:line="164" w:lineRule="exact"/>
              <w:ind w:left="8"/>
              <w:rPr>
                <w:sz w:val="20"/>
              </w:rPr>
            </w:pPr>
            <w:r>
              <w:rPr>
                <w:sz w:val="20"/>
              </w:rPr>
              <w:t>Чкаловская обл., ст. дворец, 1-й</w:t>
            </w:r>
          </w:p>
          <w:p>
            <w:pPr>
              <w:pStyle w:val="TableParagraph"/>
              <w:spacing w:line="188" w:lineRule="exact" w:before="15"/>
              <w:ind w:left="8" w:right="52"/>
              <w:rPr>
                <w:sz w:val="20"/>
              </w:rPr>
            </w:pPr>
            <w:r>
              <w:rPr>
                <w:sz w:val="20"/>
              </w:rPr>
              <w:t>квартал, д.4, жена - Мария Кузьминична.</w:t>
            </w:r>
          </w:p>
        </w:tc>
      </w:tr>
      <w:tr>
        <w:trPr>
          <w:trHeight w:val="594" w:hRule="atLeast"/>
        </w:trPr>
        <w:tc>
          <w:tcPr>
            <w:tcW w:w="2569" w:type="dxa"/>
          </w:tcPr>
          <w:p>
            <w:pPr>
              <w:pStyle w:val="TableParagraph"/>
              <w:spacing w:line="206" w:lineRule="exact" w:before="187"/>
              <w:rPr>
                <w:sz w:val="20"/>
              </w:rPr>
            </w:pPr>
            <w:r>
              <w:rPr>
                <w:sz w:val="20"/>
              </w:rPr>
              <w:t>593. Джоньев (Доньев) Павел</w:t>
            </w:r>
          </w:p>
          <w:p>
            <w:pPr>
              <w:pStyle w:val="TableParagraph"/>
              <w:spacing w:line="181" w:lineRule="exact"/>
              <w:rPr>
                <w:sz w:val="20"/>
              </w:rPr>
            </w:pPr>
            <w:r>
              <w:rPr>
                <w:sz w:val="20"/>
              </w:rPr>
              <w:t>Алексеевич, 1906 г.р.</w:t>
            </w:r>
          </w:p>
        </w:tc>
        <w:tc>
          <w:tcPr>
            <w:tcW w:w="1134" w:type="dxa"/>
          </w:tcPr>
          <w:p>
            <w:pPr>
              <w:pStyle w:val="TableParagraph"/>
              <w:spacing w:line="230" w:lineRule="atLeast" w:before="142"/>
              <w:ind w:left="234" w:right="208" w:firstLine="120"/>
              <w:rPr>
                <w:sz w:val="20"/>
              </w:rPr>
            </w:pPr>
            <w:r>
              <w:rPr>
                <w:sz w:val="20"/>
              </w:rPr>
              <w:t>кр-ц, стрелок</w:t>
            </w:r>
          </w:p>
        </w:tc>
        <w:tc>
          <w:tcPr>
            <w:tcW w:w="2973" w:type="dxa"/>
          </w:tcPr>
          <w:p>
            <w:pPr>
              <w:pStyle w:val="TableParagraph"/>
              <w:spacing w:line="199" w:lineRule="auto"/>
              <w:ind w:left="8" w:right="56"/>
              <w:rPr>
                <w:sz w:val="20"/>
              </w:rPr>
            </w:pPr>
            <w:r>
              <w:rPr>
                <w:sz w:val="20"/>
              </w:rPr>
              <w:t>Новосибирская обл., Корчинский р-н, Новокоруевский с\с, жена - Устинья Ивановна.</w:t>
            </w:r>
          </w:p>
        </w:tc>
      </w:tr>
      <w:tr>
        <w:trPr>
          <w:trHeight w:val="640" w:hRule="atLeast"/>
        </w:trPr>
        <w:tc>
          <w:tcPr>
            <w:tcW w:w="2569" w:type="dxa"/>
          </w:tcPr>
          <w:p>
            <w:pPr>
              <w:pStyle w:val="TableParagraph"/>
              <w:spacing w:line="189" w:lineRule="auto" w:before="130"/>
              <w:ind w:right="282"/>
              <w:rPr>
                <w:sz w:val="20"/>
              </w:rPr>
            </w:pPr>
            <w:r>
              <w:rPr>
                <w:sz w:val="20"/>
              </w:rPr>
              <w:t>594. Кутьнев Василий Константинович, 1919 г.р.</w:t>
            </w:r>
          </w:p>
        </w:tc>
        <w:tc>
          <w:tcPr>
            <w:tcW w:w="1134" w:type="dxa"/>
          </w:tcPr>
          <w:p>
            <w:pPr>
              <w:pStyle w:val="TableParagraph"/>
              <w:spacing w:before="65"/>
              <w:ind w:left="234" w:right="208" w:firstLine="120"/>
              <w:rPr>
                <w:sz w:val="20"/>
              </w:rPr>
            </w:pPr>
            <w:r>
              <w:rPr>
                <w:sz w:val="20"/>
              </w:rPr>
              <w:t>кр-ц, стрелок</w:t>
            </w:r>
          </w:p>
        </w:tc>
        <w:tc>
          <w:tcPr>
            <w:tcW w:w="2973" w:type="dxa"/>
          </w:tcPr>
          <w:p>
            <w:pPr>
              <w:pStyle w:val="TableParagraph"/>
              <w:spacing w:line="199" w:lineRule="auto"/>
              <w:ind w:left="8" w:right="209"/>
              <w:rPr>
                <w:sz w:val="20"/>
              </w:rPr>
            </w:pPr>
            <w:r>
              <w:rPr>
                <w:sz w:val="20"/>
              </w:rPr>
              <w:t>Каз. ССР, Южно-Казахстанская обл., ст. Солькуча, отец - Константин Иванович.</w:t>
            </w:r>
          </w:p>
        </w:tc>
      </w:tr>
    </w:tbl>
    <w:p>
      <w:pPr>
        <w:spacing w:after="0" w:line="199" w:lineRule="auto"/>
        <w:rPr>
          <w:sz w:val="20"/>
        </w:rPr>
        <w:sectPr>
          <w:headerReference w:type="default" r:id="rId245"/>
          <w:headerReference w:type="even" r:id="rId246"/>
          <w:footerReference w:type="default" r:id="rId247"/>
          <w:footerReference w:type="even" r:id="rId248"/>
          <w:pgSz w:w="8400" w:h="11900"/>
          <w:pgMar w:header="643" w:footer="863" w:top="860" w:bottom="1060" w:left="0" w:right="0"/>
          <w:pgNumType w:start="113"/>
        </w:sectPr>
      </w:pPr>
    </w:p>
    <w:p>
      <w:pPr>
        <w:pStyle w:val="BodyText"/>
      </w:pPr>
    </w:p>
    <w:p>
      <w:pPr>
        <w:pStyle w:val="BodyText"/>
      </w:pPr>
    </w:p>
    <w:p>
      <w:pPr>
        <w:pStyle w:val="BodyText"/>
        <w:spacing w:before="6"/>
        <w:rPr>
          <w:sz w:val="14"/>
        </w:rPr>
      </w:pPr>
    </w:p>
    <w:tbl>
      <w:tblPr>
        <w:tblW w:w="0" w:type="auto"/>
        <w:jc w:val="left"/>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1138"/>
        <w:gridCol w:w="3001"/>
      </w:tblGrid>
      <w:tr>
        <w:trPr>
          <w:trHeight w:val="460" w:hRule="atLeast"/>
        </w:trPr>
        <w:tc>
          <w:tcPr>
            <w:tcW w:w="2597" w:type="dxa"/>
            <w:tcBorders>
              <w:bottom w:val="single" w:sz="4" w:space="0" w:color="FFFFFF"/>
            </w:tcBorders>
          </w:tcPr>
          <w:p>
            <w:pPr>
              <w:pStyle w:val="TableParagraph"/>
              <w:spacing w:line="194" w:lineRule="auto"/>
              <w:ind w:right="236"/>
              <w:rPr>
                <w:sz w:val="20"/>
              </w:rPr>
            </w:pPr>
            <w:r>
              <w:rPr>
                <w:sz w:val="20"/>
              </w:rPr>
              <w:t>595. Парузимадзе (Аорузимадзе) Максим</w:t>
            </w:r>
          </w:p>
          <w:p>
            <w:pPr>
              <w:pStyle w:val="TableParagraph"/>
              <w:spacing w:line="70" w:lineRule="exact"/>
              <w:rPr>
                <w:sz w:val="20"/>
              </w:rPr>
            </w:pPr>
            <w:r>
              <w:rPr>
                <w:sz w:val="20"/>
              </w:rPr>
              <w:t>Естович, 1910 г.р.</w:t>
            </w:r>
          </w:p>
        </w:tc>
        <w:tc>
          <w:tcPr>
            <w:tcW w:w="1138" w:type="dxa"/>
          </w:tcPr>
          <w:p>
            <w:pPr>
              <w:pStyle w:val="TableParagraph"/>
              <w:spacing w:line="230" w:lineRule="atLeast" w:before="7"/>
              <w:ind w:left="237" w:right="209" w:firstLine="120"/>
              <w:rPr>
                <w:sz w:val="20"/>
              </w:rPr>
            </w:pPr>
            <w:r>
              <w:rPr>
                <w:sz w:val="20"/>
              </w:rPr>
              <w:t>кр-ц, стрелок</w:t>
            </w:r>
          </w:p>
        </w:tc>
        <w:tc>
          <w:tcPr>
            <w:tcW w:w="3001" w:type="dxa"/>
          </w:tcPr>
          <w:p>
            <w:pPr>
              <w:pStyle w:val="TableParagraph"/>
              <w:spacing w:line="188" w:lineRule="exact" w:before="84"/>
              <w:ind w:right="141"/>
              <w:rPr>
                <w:sz w:val="20"/>
              </w:rPr>
            </w:pPr>
            <w:r>
              <w:rPr>
                <w:sz w:val="20"/>
              </w:rPr>
              <w:t>Груз. ССР, Боршанский р-н, село Чила- кира, брат - Итомиси.</w:t>
            </w:r>
          </w:p>
        </w:tc>
      </w:tr>
      <w:tr>
        <w:trPr>
          <w:trHeight w:val="578" w:hRule="atLeast"/>
        </w:trPr>
        <w:tc>
          <w:tcPr>
            <w:tcW w:w="2597" w:type="dxa"/>
            <w:tcBorders>
              <w:top w:val="single" w:sz="4" w:space="0" w:color="FFFFFF"/>
            </w:tcBorders>
          </w:tcPr>
          <w:p>
            <w:pPr>
              <w:pStyle w:val="TableParagraph"/>
              <w:spacing w:line="184" w:lineRule="auto" w:before="108"/>
              <w:ind w:right="558"/>
              <w:rPr>
                <w:sz w:val="20"/>
              </w:rPr>
            </w:pPr>
            <w:r>
              <w:rPr>
                <w:sz w:val="20"/>
              </w:rPr>
              <w:t>596. Козлов Николай Претович, 1914 г.р.</w:t>
            </w:r>
          </w:p>
        </w:tc>
        <w:tc>
          <w:tcPr>
            <w:tcW w:w="1138" w:type="dxa"/>
          </w:tcPr>
          <w:p>
            <w:pPr>
              <w:pStyle w:val="TableParagraph"/>
              <w:spacing w:before="34"/>
              <w:ind w:left="237" w:right="209" w:firstLine="120"/>
              <w:rPr>
                <w:sz w:val="20"/>
              </w:rPr>
            </w:pPr>
            <w:r>
              <w:rPr>
                <w:sz w:val="20"/>
              </w:rPr>
              <w:t>кр-ц, стрелок</w:t>
            </w:r>
          </w:p>
        </w:tc>
        <w:tc>
          <w:tcPr>
            <w:tcW w:w="3001" w:type="dxa"/>
          </w:tcPr>
          <w:p>
            <w:pPr>
              <w:pStyle w:val="TableParagraph"/>
              <w:spacing w:line="188" w:lineRule="exact" w:before="3"/>
              <w:ind w:right="113"/>
              <w:rPr>
                <w:sz w:val="20"/>
              </w:rPr>
            </w:pPr>
            <w:r>
              <w:rPr>
                <w:sz w:val="20"/>
              </w:rPr>
              <w:t>Новосибир. обл., г. Сталинск, Старо- кузнец. р-н, Крестьянский переулок, № 19.</w:t>
            </w:r>
          </w:p>
        </w:tc>
      </w:tr>
      <w:tr>
        <w:trPr>
          <w:trHeight w:val="575" w:hRule="atLeast"/>
        </w:trPr>
        <w:tc>
          <w:tcPr>
            <w:tcW w:w="2597" w:type="dxa"/>
          </w:tcPr>
          <w:p>
            <w:pPr>
              <w:pStyle w:val="TableParagraph"/>
              <w:spacing w:line="194" w:lineRule="auto" w:before="98"/>
              <w:ind w:right="236"/>
              <w:rPr>
                <w:sz w:val="20"/>
              </w:rPr>
            </w:pPr>
            <w:r>
              <w:rPr>
                <w:sz w:val="20"/>
              </w:rPr>
              <w:t>597. Шелуханов Сергей Федорович, 1900 г.р.</w:t>
            </w:r>
          </w:p>
        </w:tc>
        <w:tc>
          <w:tcPr>
            <w:tcW w:w="1138" w:type="dxa"/>
          </w:tcPr>
          <w:p>
            <w:pPr>
              <w:pStyle w:val="TableParagraph"/>
              <w:spacing w:before="36"/>
              <w:ind w:left="237" w:right="209" w:firstLine="120"/>
              <w:rPr>
                <w:sz w:val="20"/>
              </w:rPr>
            </w:pPr>
            <w:r>
              <w:rPr>
                <w:sz w:val="20"/>
              </w:rPr>
              <w:t>кр-ц, стрелок</w:t>
            </w:r>
          </w:p>
        </w:tc>
        <w:tc>
          <w:tcPr>
            <w:tcW w:w="3001" w:type="dxa"/>
          </w:tcPr>
          <w:p>
            <w:pPr>
              <w:pStyle w:val="TableParagraph"/>
              <w:spacing w:line="199" w:lineRule="auto"/>
              <w:ind w:right="112"/>
              <w:rPr>
                <w:sz w:val="20"/>
              </w:rPr>
            </w:pPr>
            <w:r>
              <w:rPr>
                <w:sz w:val="20"/>
              </w:rPr>
              <w:t>Алтайский край, Зинольский р-н, Плешковский с\с, пос.</w:t>
            </w:r>
          </w:p>
          <w:p>
            <w:pPr>
              <w:pStyle w:val="TableParagraph"/>
              <w:spacing w:line="175" w:lineRule="exact"/>
              <w:rPr>
                <w:sz w:val="20"/>
              </w:rPr>
            </w:pPr>
            <w:r>
              <w:rPr>
                <w:sz w:val="20"/>
              </w:rPr>
              <w:t>Нов.Мловка.</w:t>
            </w:r>
          </w:p>
        </w:tc>
      </w:tr>
      <w:tr>
        <w:trPr>
          <w:trHeight w:val="590" w:hRule="atLeast"/>
        </w:trPr>
        <w:tc>
          <w:tcPr>
            <w:tcW w:w="2597" w:type="dxa"/>
          </w:tcPr>
          <w:p>
            <w:pPr>
              <w:pStyle w:val="TableParagraph"/>
              <w:spacing w:line="189" w:lineRule="auto" w:before="109"/>
              <w:ind w:right="558"/>
              <w:rPr>
                <w:sz w:val="20"/>
              </w:rPr>
            </w:pPr>
            <w:r>
              <w:rPr>
                <w:sz w:val="20"/>
              </w:rPr>
              <w:t>598. Тюрин Андрей Иванович, 1902 г.р.</w:t>
            </w:r>
          </w:p>
        </w:tc>
        <w:tc>
          <w:tcPr>
            <w:tcW w:w="1138" w:type="dxa"/>
          </w:tcPr>
          <w:p>
            <w:pPr>
              <w:pStyle w:val="TableParagraph"/>
              <w:spacing w:before="43"/>
              <w:ind w:left="237" w:right="209" w:firstLine="120"/>
              <w:rPr>
                <w:sz w:val="20"/>
              </w:rPr>
            </w:pPr>
            <w:r>
              <w:rPr>
                <w:sz w:val="20"/>
              </w:rPr>
              <w:t>кр-ц, стрелок</w:t>
            </w:r>
          </w:p>
        </w:tc>
        <w:tc>
          <w:tcPr>
            <w:tcW w:w="3001" w:type="dxa"/>
          </w:tcPr>
          <w:p>
            <w:pPr>
              <w:pStyle w:val="TableParagraph"/>
              <w:spacing w:line="192" w:lineRule="exact" w:before="7"/>
              <w:ind w:right="159"/>
              <w:rPr>
                <w:sz w:val="20"/>
              </w:rPr>
            </w:pPr>
            <w:r>
              <w:rPr>
                <w:sz w:val="20"/>
              </w:rPr>
              <w:t>Омск, обл., Чукалинский р-н, Николай- ский с\с, жена - Марфа Тимофеевна.</w:t>
            </w:r>
          </w:p>
        </w:tc>
      </w:tr>
      <w:tr>
        <w:trPr>
          <w:trHeight w:val="413" w:hRule="atLeast"/>
        </w:trPr>
        <w:tc>
          <w:tcPr>
            <w:tcW w:w="2597" w:type="dxa"/>
          </w:tcPr>
          <w:p>
            <w:pPr>
              <w:pStyle w:val="TableParagraph"/>
              <w:spacing w:line="188" w:lineRule="exact" w:before="37"/>
              <w:ind w:right="449"/>
              <w:rPr>
                <w:sz w:val="20"/>
              </w:rPr>
            </w:pPr>
            <w:r>
              <w:rPr>
                <w:sz w:val="20"/>
              </w:rPr>
              <w:t>599. Хошедулин Абдула Рахмано- вич, 1908 г.р.</w:t>
            </w:r>
          </w:p>
        </w:tc>
        <w:tc>
          <w:tcPr>
            <w:tcW w:w="1138" w:type="dxa"/>
          </w:tcPr>
          <w:p>
            <w:pPr>
              <w:pStyle w:val="TableParagraph"/>
              <w:spacing w:line="190" w:lineRule="exact"/>
              <w:ind w:left="11" w:right="6"/>
              <w:jc w:val="center"/>
              <w:rPr>
                <w:sz w:val="20"/>
              </w:rPr>
            </w:pPr>
            <w:r>
              <w:rPr>
                <w:sz w:val="20"/>
              </w:rPr>
              <w:t>кр-ц,</w:t>
            </w:r>
          </w:p>
          <w:p>
            <w:pPr>
              <w:pStyle w:val="TableParagraph"/>
              <w:spacing w:line="203" w:lineRule="exact"/>
              <w:ind w:left="11" w:right="3"/>
              <w:jc w:val="center"/>
              <w:rPr>
                <w:sz w:val="20"/>
              </w:rPr>
            </w:pPr>
            <w:r>
              <w:rPr>
                <w:sz w:val="20"/>
              </w:rPr>
              <w:t>стрелок</w:t>
            </w:r>
          </w:p>
        </w:tc>
        <w:tc>
          <w:tcPr>
            <w:tcW w:w="3001" w:type="dxa"/>
          </w:tcPr>
          <w:p>
            <w:pPr>
              <w:pStyle w:val="TableParagraph"/>
              <w:spacing w:line="206" w:lineRule="exact" w:before="5"/>
              <w:rPr>
                <w:sz w:val="20"/>
              </w:rPr>
            </w:pPr>
            <w:r>
              <w:rPr>
                <w:sz w:val="20"/>
              </w:rPr>
              <w:t>г. Алма-Ата, ул. 13-ая линия, д. 2,</w:t>
            </w:r>
          </w:p>
          <w:p>
            <w:pPr>
              <w:pStyle w:val="TableParagraph"/>
              <w:spacing w:line="181" w:lineRule="exact"/>
              <w:rPr>
                <w:sz w:val="20"/>
              </w:rPr>
            </w:pPr>
            <w:r>
              <w:rPr>
                <w:sz w:val="20"/>
              </w:rPr>
              <w:t>жена - Рафима.</w:t>
            </w:r>
          </w:p>
        </w:tc>
      </w:tr>
      <w:tr>
        <w:trPr>
          <w:trHeight w:val="398" w:hRule="atLeast"/>
        </w:trPr>
        <w:tc>
          <w:tcPr>
            <w:tcW w:w="2597" w:type="dxa"/>
          </w:tcPr>
          <w:p>
            <w:pPr>
              <w:pStyle w:val="TableParagraph"/>
              <w:spacing w:line="188" w:lineRule="exact" w:before="22"/>
              <w:rPr>
                <w:sz w:val="20"/>
              </w:rPr>
            </w:pPr>
            <w:r>
              <w:rPr>
                <w:sz w:val="20"/>
              </w:rPr>
              <w:t>600. Теменгареев Сафий,</w:t>
            </w:r>
            <w:r>
              <w:rPr>
                <w:spacing w:val="-23"/>
                <w:sz w:val="20"/>
              </w:rPr>
              <w:t> </w:t>
            </w:r>
            <w:r>
              <w:rPr>
                <w:spacing w:val="-3"/>
                <w:sz w:val="20"/>
              </w:rPr>
              <w:t>1897 </w:t>
            </w:r>
            <w:r>
              <w:rPr>
                <w:sz w:val="20"/>
              </w:rPr>
              <w:t>г.р.</w:t>
            </w:r>
          </w:p>
        </w:tc>
        <w:tc>
          <w:tcPr>
            <w:tcW w:w="1138" w:type="dxa"/>
          </w:tcPr>
          <w:p>
            <w:pPr>
              <w:pStyle w:val="TableParagraph"/>
              <w:spacing w:line="177" w:lineRule="exact"/>
              <w:ind w:left="11" w:right="6"/>
              <w:jc w:val="center"/>
              <w:rPr>
                <w:sz w:val="20"/>
              </w:rPr>
            </w:pPr>
            <w:r>
              <w:rPr>
                <w:sz w:val="20"/>
              </w:rPr>
              <w:t>кр-ц,</w:t>
            </w:r>
          </w:p>
          <w:p>
            <w:pPr>
              <w:pStyle w:val="TableParagraph"/>
              <w:spacing w:line="200" w:lineRule="exact"/>
              <w:ind w:left="11" w:right="3"/>
              <w:jc w:val="center"/>
              <w:rPr>
                <w:sz w:val="20"/>
              </w:rPr>
            </w:pPr>
            <w:r>
              <w:rPr>
                <w:sz w:val="20"/>
              </w:rPr>
              <w:t>стрелок</w:t>
            </w:r>
          </w:p>
        </w:tc>
        <w:tc>
          <w:tcPr>
            <w:tcW w:w="3001" w:type="dxa"/>
          </w:tcPr>
          <w:p>
            <w:pPr>
              <w:pStyle w:val="TableParagraph"/>
              <w:spacing w:line="188" w:lineRule="exact" w:before="22"/>
              <w:ind w:right="35"/>
              <w:rPr>
                <w:sz w:val="20"/>
              </w:rPr>
            </w:pPr>
            <w:r>
              <w:rPr>
                <w:sz w:val="20"/>
              </w:rPr>
              <w:t>Ярославская обл., депо Сколье, д.56, жена - Назиман.</w:t>
            </w:r>
          </w:p>
        </w:tc>
      </w:tr>
      <w:tr>
        <w:trPr>
          <w:trHeight w:val="570" w:hRule="atLeast"/>
        </w:trPr>
        <w:tc>
          <w:tcPr>
            <w:tcW w:w="2597" w:type="dxa"/>
          </w:tcPr>
          <w:p>
            <w:pPr>
              <w:pStyle w:val="TableParagraph"/>
              <w:spacing w:line="206" w:lineRule="exact" w:before="60"/>
              <w:rPr>
                <w:sz w:val="20"/>
              </w:rPr>
            </w:pPr>
            <w:r>
              <w:rPr>
                <w:sz w:val="20"/>
              </w:rPr>
              <w:t>601. Гончаренко Андрей</w:t>
            </w:r>
          </w:p>
          <w:p>
            <w:pPr>
              <w:pStyle w:val="TableParagraph"/>
              <w:spacing w:line="206" w:lineRule="exact"/>
              <w:rPr>
                <w:sz w:val="20"/>
              </w:rPr>
            </w:pPr>
            <w:r>
              <w:rPr>
                <w:sz w:val="20"/>
              </w:rPr>
              <w:t>Николаевич, 1907 г.р.</w:t>
            </w:r>
          </w:p>
        </w:tc>
        <w:tc>
          <w:tcPr>
            <w:tcW w:w="1138" w:type="dxa"/>
          </w:tcPr>
          <w:p>
            <w:pPr>
              <w:pStyle w:val="TableParagraph"/>
              <w:spacing w:before="34"/>
              <w:ind w:left="237" w:right="209" w:firstLine="120"/>
              <w:rPr>
                <w:sz w:val="20"/>
              </w:rPr>
            </w:pPr>
            <w:r>
              <w:rPr>
                <w:sz w:val="20"/>
              </w:rPr>
              <w:t>кр-ц, стрелок</w:t>
            </w:r>
          </w:p>
        </w:tc>
        <w:tc>
          <w:tcPr>
            <w:tcW w:w="3001" w:type="dxa"/>
          </w:tcPr>
          <w:p>
            <w:pPr>
              <w:pStyle w:val="TableParagraph"/>
              <w:spacing w:line="188" w:lineRule="exact" w:before="7"/>
              <w:ind w:right="35"/>
              <w:rPr>
                <w:sz w:val="20"/>
              </w:rPr>
            </w:pPr>
            <w:r>
              <w:rPr>
                <w:sz w:val="20"/>
              </w:rPr>
              <w:t>Краснодарский край, г. Майкоп, ул. 3-го Итернационала, жена - Ирина Г авриловна.</w:t>
            </w:r>
          </w:p>
        </w:tc>
      </w:tr>
      <w:tr>
        <w:trPr>
          <w:trHeight w:val="570" w:hRule="atLeast"/>
        </w:trPr>
        <w:tc>
          <w:tcPr>
            <w:tcW w:w="2597" w:type="dxa"/>
          </w:tcPr>
          <w:p>
            <w:pPr>
              <w:pStyle w:val="TableParagraph"/>
              <w:spacing w:line="170" w:lineRule="exact"/>
              <w:rPr>
                <w:sz w:val="20"/>
              </w:rPr>
            </w:pPr>
            <w:r>
              <w:rPr>
                <w:sz w:val="20"/>
              </w:rPr>
              <w:t>602. налимов Кирилл</w:t>
            </w:r>
          </w:p>
          <w:p>
            <w:pPr>
              <w:pStyle w:val="TableParagraph"/>
              <w:spacing w:line="209" w:lineRule="exact"/>
              <w:rPr>
                <w:sz w:val="20"/>
              </w:rPr>
            </w:pPr>
            <w:r>
              <w:rPr>
                <w:sz w:val="20"/>
              </w:rPr>
              <w:t>Матвеевич, 1915 (1905) г.р.</w:t>
            </w:r>
          </w:p>
        </w:tc>
        <w:tc>
          <w:tcPr>
            <w:tcW w:w="1138" w:type="dxa"/>
          </w:tcPr>
          <w:p>
            <w:pPr>
              <w:pStyle w:val="TableParagraph"/>
              <w:spacing w:before="33"/>
              <w:ind w:left="237" w:right="209" w:firstLine="120"/>
              <w:rPr>
                <w:sz w:val="20"/>
              </w:rPr>
            </w:pPr>
            <w:r>
              <w:rPr>
                <w:sz w:val="20"/>
              </w:rPr>
              <w:t>кр-ц, стрелок</w:t>
            </w:r>
          </w:p>
        </w:tc>
        <w:tc>
          <w:tcPr>
            <w:tcW w:w="3001" w:type="dxa"/>
          </w:tcPr>
          <w:p>
            <w:pPr>
              <w:pStyle w:val="TableParagraph"/>
              <w:spacing w:line="188" w:lineRule="exact" w:before="7"/>
              <w:rPr>
                <w:sz w:val="20"/>
              </w:rPr>
            </w:pPr>
            <w:r>
              <w:rPr>
                <w:sz w:val="20"/>
              </w:rPr>
              <w:t>Челябинская обл., Мостовсий р-н, Ново-Троицикий с\с, жена -</w:t>
            </w:r>
            <w:r>
              <w:rPr>
                <w:spacing w:val="-32"/>
                <w:sz w:val="20"/>
              </w:rPr>
              <w:t> </w:t>
            </w:r>
            <w:r>
              <w:rPr>
                <w:sz w:val="20"/>
              </w:rPr>
              <w:t>Мария Федоровна.</w:t>
            </w:r>
          </w:p>
        </w:tc>
      </w:tr>
      <w:tr>
        <w:trPr>
          <w:trHeight w:val="570" w:hRule="atLeast"/>
        </w:trPr>
        <w:tc>
          <w:tcPr>
            <w:tcW w:w="2597" w:type="dxa"/>
          </w:tcPr>
          <w:p>
            <w:pPr>
              <w:pStyle w:val="TableParagraph"/>
              <w:spacing w:line="206" w:lineRule="exact" w:before="60"/>
              <w:rPr>
                <w:sz w:val="20"/>
              </w:rPr>
            </w:pPr>
            <w:r>
              <w:rPr>
                <w:sz w:val="20"/>
              </w:rPr>
              <w:t>603. Дмитриев Иван</w:t>
            </w:r>
          </w:p>
          <w:p>
            <w:pPr>
              <w:pStyle w:val="TableParagraph"/>
              <w:spacing w:line="206" w:lineRule="exact"/>
              <w:rPr>
                <w:sz w:val="20"/>
              </w:rPr>
            </w:pPr>
            <w:r>
              <w:rPr>
                <w:sz w:val="20"/>
              </w:rPr>
              <w:t>Васильевич, 1916 г.р.</w:t>
            </w:r>
          </w:p>
        </w:tc>
        <w:tc>
          <w:tcPr>
            <w:tcW w:w="1138" w:type="dxa"/>
          </w:tcPr>
          <w:p>
            <w:pPr>
              <w:pStyle w:val="TableParagraph"/>
              <w:spacing w:line="177" w:lineRule="exact"/>
              <w:ind w:left="11" w:right="5"/>
              <w:jc w:val="center"/>
              <w:rPr>
                <w:sz w:val="20"/>
              </w:rPr>
            </w:pPr>
            <w:r>
              <w:rPr>
                <w:sz w:val="20"/>
              </w:rPr>
              <w:t>сержант,</w:t>
            </w:r>
          </w:p>
          <w:p>
            <w:pPr>
              <w:pStyle w:val="TableParagraph"/>
              <w:spacing w:line="192" w:lineRule="exact" w:before="14"/>
              <w:ind w:left="132" w:right="122" w:firstLine="1"/>
              <w:jc w:val="center"/>
              <w:rPr>
                <w:sz w:val="20"/>
              </w:rPr>
            </w:pPr>
            <w:r>
              <w:rPr>
                <w:sz w:val="20"/>
              </w:rPr>
              <w:t>ком. </w:t>
            </w:r>
            <w:r>
              <w:rPr>
                <w:w w:val="95"/>
                <w:sz w:val="20"/>
              </w:rPr>
              <w:t>отделения</w:t>
            </w:r>
          </w:p>
        </w:tc>
        <w:tc>
          <w:tcPr>
            <w:tcW w:w="3001" w:type="dxa"/>
          </w:tcPr>
          <w:p>
            <w:pPr>
              <w:pStyle w:val="TableParagraph"/>
              <w:spacing w:line="188" w:lineRule="exact" w:before="7"/>
              <w:ind w:right="207"/>
              <w:jc w:val="both"/>
              <w:rPr>
                <w:sz w:val="20"/>
              </w:rPr>
            </w:pPr>
            <w:r>
              <w:rPr>
                <w:sz w:val="20"/>
              </w:rPr>
              <w:t>Вологодс. обл., Кордуйский р-н, Во- ронский с\с, отец - Василий Михайлович.</w:t>
            </w:r>
          </w:p>
        </w:tc>
      </w:tr>
      <w:tr>
        <w:trPr>
          <w:trHeight w:val="575" w:hRule="atLeast"/>
        </w:trPr>
        <w:tc>
          <w:tcPr>
            <w:tcW w:w="2597" w:type="dxa"/>
          </w:tcPr>
          <w:p>
            <w:pPr>
              <w:pStyle w:val="TableParagraph"/>
              <w:spacing w:line="206" w:lineRule="exact" w:before="60"/>
              <w:rPr>
                <w:sz w:val="20"/>
              </w:rPr>
            </w:pPr>
            <w:r>
              <w:rPr>
                <w:sz w:val="20"/>
              </w:rPr>
              <w:t>604. Нечаев Митрофан</w:t>
            </w:r>
          </w:p>
          <w:p>
            <w:pPr>
              <w:pStyle w:val="TableParagraph"/>
              <w:spacing w:line="206" w:lineRule="exact"/>
              <w:rPr>
                <w:sz w:val="20"/>
              </w:rPr>
            </w:pPr>
            <w:r>
              <w:rPr>
                <w:sz w:val="20"/>
              </w:rPr>
              <w:t>Давидович, 1916 г.р.</w:t>
            </w:r>
          </w:p>
        </w:tc>
        <w:tc>
          <w:tcPr>
            <w:tcW w:w="1138" w:type="dxa"/>
          </w:tcPr>
          <w:p>
            <w:pPr>
              <w:pStyle w:val="TableParagraph"/>
              <w:spacing w:before="34"/>
              <w:ind w:left="237" w:right="209" w:firstLine="120"/>
              <w:rPr>
                <w:sz w:val="20"/>
              </w:rPr>
            </w:pPr>
            <w:r>
              <w:rPr>
                <w:sz w:val="20"/>
              </w:rPr>
              <w:t>кр-ц, стрелок</w:t>
            </w:r>
          </w:p>
        </w:tc>
        <w:tc>
          <w:tcPr>
            <w:tcW w:w="3001" w:type="dxa"/>
          </w:tcPr>
          <w:p>
            <w:pPr>
              <w:pStyle w:val="TableParagraph"/>
              <w:spacing w:line="188" w:lineRule="exact" w:before="3"/>
              <w:ind w:right="77"/>
              <w:rPr>
                <w:sz w:val="20"/>
              </w:rPr>
            </w:pPr>
            <w:r>
              <w:rPr>
                <w:sz w:val="20"/>
              </w:rPr>
              <w:t>Воронеж, обл., Росаевс. р-н, Слобода, Сотиско-Поповский с\с, ж. Елена Ивановна.</w:t>
            </w:r>
          </w:p>
        </w:tc>
      </w:tr>
      <w:tr>
        <w:trPr>
          <w:trHeight w:val="585" w:hRule="atLeast"/>
        </w:trPr>
        <w:tc>
          <w:tcPr>
            <w:tcW w:w="2597" w:type="dxa"/>
          </w:tcPr>
          <w:p>
            <w:pPr>
              <w:pStyle w:val="TableParagraph"/>
              <w:spacing w:line="209" w:lineRule="exact" w:before="67"/>
              <w:rPr>
                <w:sz w:val="20"/>
              </w:rPr>
            </w:pPr>
            <w:r>
              <w:rPr>
                <w:sz w:val="20"/>
              </w:rPr>
              <w:t>605. Шварбаненко Иван</w:t>
            </w:r>
          </w:p>
          <w:p>
            <w:pPr>
              <w:pStyle w:val="TableParagraph"/>
              <w:spacing w:line="209" w:lineRule="exact"/>
              <w:rPr>
                <w:sz w:val="20"/>
              </w:rPr>
            </w:pPr>
            <w:r>
              <w:rPr>
                <w:sz w:val="20"/>
              </w:rPr>
              <w:t>Петрович, 1897 г.р.</w:t>
            </w:r>
          </w:p>
        </w:tc>
        <w:tc>
          <w:tcPr>
            <w:tcW w:w="1138" w:type="dxa"/>
          </w:tcPr>
          <w:p>
            <w:pPr>
              <w:pStyle w:val="TableParagraph"/>
              <w:spacing w:before="41"/>
              <w:ind w:left="237" w:right="209" w:firstLine="120"/>
              <w:rPr>
                <w:sz w:val="20"/>
              </w:rPr>
            </w:pPr>
            <w:r>
              <w:rPr>
                <w:sz w:val="20"/>
              </w:rPr>
              <w:t>кр-ц, стрелок</w:t>
            </w:r>
          </w:p>
        </w:tc>
        <w:tc>
          <w:tcPr>
            <w:tcW w:w="3001" w:type="dxa"/>
          </w:tcPr>
          <w:p>
            <w:pPr>
              <w:pStyle w:val="TableParagraph"/>
              <w:spacing w:line="188" w:lineRule="exact" w:before="10"/>
              <w:ind w:right="80"/>
              <w:rPr>
                <w:sz w:val="20"/>
              </w:rPr>
            </w:pPr>
            <w:r>
              <w:rPr>
                <w:sz w:val="20"/>
              </w:rPr>
              <w:t>Сталинск. обл., Украмотарск. р-н, ис- носарский с\с, ул. Артема, ж. Матрена Осиповна.</w:t>
            </w:r>
          </w:p>
        </w:tc>
      </w:tr>
      <w:tr>
        <w:trPr>
          <w:trHeight w:val="417" w:hRule="atLeast"/>
        </w:trPr>
        <w:tc>
          <w:tcPr>
            <w:tcW w:w="2597" w:type="dxa"/>
          </w:tcPr>
          <w:p>
            <w:pPr>
              <w:pStyle w:val="TableParagraph"/>
              <w:spacing w:line="188" w:lineRule="exact" w:before="41"/>
              <w:rPr>
                <w:sz w:val="20"/>
              </w:rPr>
            </w:pPr>
            <w:r>
              <w:rPr>
                <w:sz w:val="20"/>
              </w:rPr>
              <w:t>606. Якушин Андрей Мин..., 1900 г.р.</w:t>
            </w:r>
          </w:p>
        </w:tc>
        <w:tc>
          <w:tcPr>
            <w:tcW w:w="1138" w:type="dxa"/>
          </w:tcPr>
          <w:p>
            <w:pPr>
              <w:pStyle w:val="TableParagraph"/>
              <w:spacing w:line="194" w:lineRule="exact"/>
              <w:ind w:left="11" w:right="6"/>
              <w:jc w:val="center"/>
              <w:rPr>
                <w:sz w:val="20"/>
              </w:rPr>
            </w:pPr>
            <w:r>
              <w:rPr>
                <w:sz w:val="20"/>
              </w:rPr>
              <w:t>кр-ц,</w:t>
            </w:r>
          </w:p>
          <w:p>
            <w:pPr>
              <w:pStyle w:val="TableParagraph"/>
              <w:spacing w:line="203" w:lineRule="exact"/>
              <w:ind w:left="11" w:right="3"/>
              <w:jc w:val="center"/>
              <w:rPr>
                <w:sz w:val="20"/>
              </w:rPr>
            </w:pPr>
            <w:r>
              <w:rPr>
                <w:sz w:val="20"/>
              </w:rPr>
              <w:t>стрелок</w:t>
            </w:r>
          </w:p>
        </w:tc>
        <w:tc>
          <w:tcPr>
            <w:tcW w:w="3001" w:type="dxa"/>
          </w:tcPr>
          <w:p>
            <w:pPr>
              <w:pStyle w:val="TableParagraph"/>
              <w:spacing w:line="188" w:lineRule="exact" w:before="41"/>
              <w:ind w:right="128"/>
              <w:rPr>
                <w:sz w:val="20"/>
              </w:rPr>
            </w:pPr>
            <w:r>
              <w:rPr>
                <w:sz w:val="20"/>
              </w:rPr>
              <w:t>Новосибирская обл., Тасюльский р-н, Кондратова.</w:t>
            </w:r>
          </w:p>
        </w:tc>
      </w:tr>
      <w:tr>
        <w:trPr>
          <w:trHeight w:val="575" w:hRule="atLeast"/>
        </w:trPr>
        <w:tc>
          <w:tcPr>
            <w:tcW w:w="2597" w:type="dxa"/>
          </w:tcPr>
          <w:p>
            <w:pPr>
              <w:pStyle w:val="TableParagraph"/>
              <w:spacing w:line="192" w:lineRule="exact"/>
              <w:ind w:right="236"/>
              <w:rPr>
                <w:sz w:val="20"/>
              </w:rPr>
            </w:pPr>
            <w:r>
              <w:rPr>
                <w:sz w:val="20"/>
              </w:rPr>
              <w:t>607. Оснянников (Огнянников) Никифор Силантьевич, 1897 г.р.</w:t>
            </w:r>
          </w:p>
        </w:tc>
        <w:tc>
          <w:tcPr>
            <w:tcW w:w="1138" w:type="dxa"/>
          </w:tcPr>
          <w:p>
            <w:pPr>
              <w:pStyle w:val="TableParagraph"/>
              <w:spacing w:before="36"/>
              <w:ind w:left="237" w:right="209" w:firstLine="120"/>
              <w:rPr>
                <w:sz w:val="20"/>
              </w:rPr>
            </w:pPr>
            <w:r>
              <w:rPr>
                <w:sz w:val="20"/>
              </w:rPr>
              <w:t>кр-ц, стрелок</w:t>
            </w:r>
          </w:p>
        </w:tc>
        <w:tc>
          <w:tcPr>
            <w:tcW w:w="3001" w:type="dxa"/>
          </w:tcPr>
          <w:p>
            <w:pPr>
              <w:pStyle w:val="TableParagraph"/>
              <w:spacing w:line="188" w:lineRule="exact" w:before="5"/>
              <w:ind w:right="233"/>
              <w:rPr>
                <w:sz w:val="20"/>
              </w:rPr>
            </w:pPr>
            <w:r>
              <w:rPr>
                <w:sz w:val="20"/>
              </w:rPr>
              <w:t>Омская обл., Оконищицкий р-н, Згиби- новский с\с, ж. Ульна Андреевна.</w:t>
            </w:r>
          </w:p>
        </w:tc>
      </w:tr>
      <w:tr>
        <w:trPr>
          <w:trHeight w:val="619" w:hRule="atLeast"/>
        </w:trPr>
        <w:tc>
          <w:tcPr>
            <w:tcW w:w="2597" w:type="dxa"/>
          </w:tcPr>
          <w:p>
            <w:pPr>
              <w:pStyle w:val="TableParagraph"/>
              <w:spacing w:line="211" w:lineRule="exact" w:before="84"/>
              <w:rPr>
                <w:sz w:val="20"/>
              </w:rPr>
            </w:pPr>
            <w:r>
              <w:rPr>
                <w:sz w:val="20"/>
              </w:rPr>
              <w:t>608. Смирнов Александр</w:t>
            </w:r>
          </w:p>
          <w:p>
            <w:pPr>
              <w:pStyle w:val="TableParagraph"/>
              <w:spacing w:line="211" w:lineRule="exact"/>
              <w:rPr>
                <w:sz w:val="20"/>
              </w:rPr>
            </w:pPr>
            <w:r>
              <w:rPr>
                <w:sz w:val="20"/>
              </w:rPr>
              <w:t>Петрович, 1897 г.р.</w:t>
            </w:r>
          </w:p>
        </w:tc>
        <w:tc>
          <w:tcPr>
            <w:tcW w:w="1138" w:type="dxa"/>
          </w:tcPr>
          <w:p>
            <w:pPr>
              <w:pStyle w:val="TableParagraph"/>
              <w:spacing w:before="57"/>
              <w:ind w:left="237" w:right="209" w:firstLine="120"/>
              <w:rPr>
                <w:sz w:val="20"/>
              </w:rPr>
            </w:pPr>
            <w:r>
              <w:rPr>
                <w:sz w:val="20"/>
              </w:rPr>
              <w:t>кр-ц, стрелок</w:t>
            </w:r>
          </w:p>
        </w:tc>
        <w:tc>
          <w:tcPr>
            <w:tcW w:w="3001" w:type="dxa"/>
          </w:tcPr>
          <w:p>
            <w:pPr>
              <w:pStyle w:val="TableParagraph"/>
              <w:spacing w:line="189" w:lineRule="auto" w:before="32"/>
              <w:ind w:right="130"/>
              <w:rPr>
                <w:sz w:val="20"/>
              </w:rPr>
            </w:pPr>
            <w:r>
              <w:rPr>
                <w:sz w:val="20"/>
              </w:rPr>
              <w:t>Калининская обл., Асятковский р-н, Кедровский с\с, жена - Анна Андреевна.</w:t>
            </w:r>
          </w:p>
        </w:tc>
      </w:tr>
      <w:tr>
        <w:trPr>
          <w:trHeight w:val="373" w:hRule="atLeast"/>
        </w:trPr>
        <w:tc>
          <w:tcPr>
            <w:tcW w:w="2597" w:type="dxa"/>
          </w:tcPr>
          <w:p>
            <w:pPr>
              <w:pStyle w:val="TableParagraph"/>
              <w:spacing w:line="178" w:lineRule="exact"/>
              <w:rPr>
                <w:sz w:val="20"/>
              </w:rPr>
            </w:pPr>
            <w:r>
              <w:rPr>
                <w:sz w:val="20"/>
              </w:rPr>
              <w:t>609. Татринкин</w:t>
            </w:r>
            <w:r>
              <w:rPr>
                <w:spacing w:val="-14"/>
                <w:sz w:val="20"/>
              </w:rPr>
              <w:t> </w:t>
            </w:r>
            <w:r>
              <w:rPr>
                <w:sz w:val="20"/>
              </w:rPr>
              <w:t>Павел</w:t>
            </w:r>
          </w:p>
          <w:p>
            <w:pPr>
              <w:pStyle w:val="TableParagraph"/>
              <w:spacing w:line="176" w:lineRule="exact"/>
              <w:rPr>
                <w:sz w:val="20"/>
              </w:rPr>
            </w:pPr>
            <w:r>
              <w:rPr>
                <w:sz w:val="20"/>
              </w:rPr>
              <w:t>Дмитриевич, 1901</w:t>
            </w:r>
            <w:r>
              <w:rPr>
                <w:spacing w:val="-10"/>
                <w:sz w:val="20"/>
              </w:rPr>
              <w:t> </w:t>
            </w:r>
            <w:r>
              <w:rPr>
                <w:sz w:val="20"/>
              </w:rPr>
              <w:t>г.р.</w:t>
            </w:r>
          </w:p>
        </w:tc>
        <w:tc>
          <w:tcPr>
            <w:tcW w:w="1138" w:type="dxa"/>
          </w:tcPr>
          <w:p>
            <w:pPr>
              <w:pStyle w:val="TableParagraph"/>
              <w:spacing w:line="177" w:lineRule="exact"/>
              <w:ind w:left="11" w:right="6"/>
              <w:jc w:val="center"/>
              <w:rPr>
                <w:sz w:val="20"/>
              </w:rPr>
            </w:pPr>
            <w:r>
              <w:rPr>
                <w:sz w:val="20"/>
              </w:rPr>
              <w:t>кр-ц,</w:t>
            </w:r>
          </w:p>
          <w:p>
            <w:pPr>
              <w:pStyle w:val="TableParagraph"/>
              <w:spacing w:line="176" w:lineRule="exact"/>
              <w:ind w:left="11" w:right="3"/>
              <w:jc w:val="center"/>
              <w:rPr>
                <w:sz w:val="20"/>
              </w:rPr>
            </w:pPr>
            <w:r>
              <w:rPr>
                <w:sz w:val="20"/>
              </w:rPr>
              <w:t>стрелок</w:t>
            </w:r>
          </w:p>
        </w:tc>
        <w:tc>
          <w:tcPr>
            <w:tcW w:w="3001" w:type="dxa"/>
            <w:tcBorders>
              <w:bottom w:val="single" w:sz="8" w:space="0" w:color="000000"/>
            </w:tcBorders>
          </w:tcPr>
          <w:p>
            <w:pPr>
              <w:pStyle w:val="TableParagraph"/>
              <w:spacing w:line="170" w:lineRule="exact"/>
              <w:rPr>
                <w:sz w:val="20"/>
              </w:rPr>
            </w:pPr>
            <w:r>
              <w:rPr>
                <w:sz w:val="20"/>
              </w:rPr>
              <w:t>Красноярский край, Каратуйский</w:t>
            </w:r>
          </w:p>
          <w:p>
            <w:pPr>
              <w:pStyle w:val="TableParagraph"/>
              <w:spacing w:line="183" w:lineRule="exact"/>
              <w:rPr>
                <w:sz w:val="20"/>
              </w:rPr>
            </w:pPr>
            <w:r>
              <w:rPr>
                <w:sz w:val="20"/>
              </w:rPr>
              <w:t>р-н, Н-Кочубей, жена - Прасковья</w:t>
            </w:r>
          </w:p>
        </w:tc>
      </w:tr>
      <w:tr>
        <w:trPr>
          <w:trHeight w:val="613" w:hRule="atLeast"/>
        </w:trPr>
        <w:tc>
          <w:tcPr>
            <w:tcW w:w="2597" w:type="dxa"/>
          </w:tcPr>
          <w:p>
            <w:pPr>
              <w:pStyle w:val="TableParagraph"/>
              <w:spacing w:line="211" w:lineRule="exact" w:before="81"/>
              <w:rPr>
                <w:sz w:val="20"/>
              </w:rPr>
            </w:pPr>
            <w:r>
              <w:rPr>
                <w:sz w:val="20"/>
              </w:rPr>
              <w:t>610. Наметов Александр</w:t>
            </w:r>
          </w:p>
          <w:p>
            <w:pPr>
              <w:pStyle w:val="TableParagraph"/>
              <w:spacing w:line="211" w:lineRule="exact"/>
              <w:rPr>
                <w:sz w:val="20"/>
              </w:rPr>
            </w:pPr>
            <w:r>
              <w:rPr>
                <w:sz w:val="20"/>
              </w:rPr>
              <w:t>Иванович, 1899 г.р.</w:t>
            </w:r>
          </w:p>
        </w:tc>
        <w:tc>
          <w:tcPr>
            <w:tcW w:w="1138" w:type="dxa"/>
          </w:tcPr>
          <w:p>
            <w:pPr>
              <w:pStyle w:val="TableParagraph"/>
              <w:spacing w:before="55"/>
              <w:ind w:left="237" w:right="209" w:firstLine="120"/>
              <w:rPr>
                <w:sz w:val="20"/>
              </w:rPr>
            </w:pPr>
            <w:r>
              <w:rPr>
                <w:sz w:val="20"/>
              </w:rPr>
              <w:t>кр-ц, стрелок</w:t>
            </w:r>
          </w:p>
        </w:tc>
        <w:tc>
          <w:tcPr>
            <w:tcW w:w="3001" w:type="dxa"/>
            <w:tcBorders>
              <w:top w:val="single" w:sz="8" w:space="0" w:color="000000"/>
            </w:tcBorders>
          </w:tcPr>
          <w:p>
            <w:pPr>
              <w:pStyle w:val="TableParagraph"/>
              <w:spacing w:line="196" w:lineRule="exact" w:before="13"/>
              <w:ind w:right="-6"/>
              <w:rPr>
                <w:sz w:val="20"/>
              </w:rPr>
            </w:pPr>
            <w:r>
              <w:rPr>
                <w:sz w:val="20"/>
              </w:rPr>
              <w:t>Пензенская обл., Неверовский р-н, Пложский с\с, жена - Дарья Яковлевна.</w:t>
            </w:r>
          </w:p>
        </w:tc>
      </w:tr>
      <w:tr>
        <w:trPr>
          <w:trHeight w:val="618" w:hRule="atLeast"/>
        </w:trPr>
        <w:tc>
          <w:tcPr>
            <w:tcW w:w="2597" w:type="dxa"/>
          </w:tcPr>
          <w:p>
            <w:pPr>
              <w:pStyle w:val="TableParagraph"/>
              <w:spacing w:line="209" w:lineRule="exact" w:before="84"/>
              <w:rPr>
                <w:sz w:val="20"/>
              </w:rPr>
            </w:pPr>
            <w:r>
              <w:rPr>
                <w:sz w:val="20"/>
              </w:rPr>
              <w:t>611. Моисеев Николай</w:t>
            </w:r>
          </w:p>
          <w:p>
            <w:pPr>
              <w:pStyle w:val="TableParagraph"/>
              <w:spacing w:line="209" w:lineRule="exact"/>
              <w:rPr>
                <w:sz w:val="20"/>
              </w:rPr>
            </w:pPr>
            <w:r>
              <w:rPr>
                <w:sz w:val="20"/>
              </w:rPr>
              <w:t>Николаевич, 1896 г.р</w:t>
            </w:r>
          </w:p>
        </w:tc>
        <w:tc>
          <w:tcPr>
            <w:tcW w:w="1138" w:type="dxa"/>
          </w:tcPr>
          <w:p>
            <w:pPr>
              <w:pStyle w:val="TableParagraph"/>
              <w:spacing w:before="58"/>
              <w:ind w:left="237" w:right="209" w:firstLine="120"/>
              <w:rPr>
                <w:sz w:val="20"/>
              </w:rPr>
            </w:pPr>
            <w:r>
              <w:rPr>
                <w:sz w:val="20"/>
              </w:rPr>
              <w:t>кр-ц, стрелок</w:t>
            </w:r>
          </w:p>
        </w:tc>
        <w:tc>
          <w:tcPr>
            <w:tcW w:w="3001" w:type="dxa"/>
          </w:tcPr>
          <w:p>
            <w:pPr>
              <w:pStyle w:val="TableParagraph"/>
              <w:spacing w:line="184" w:lineRule="auto" w:before="43"/>
              <w:ind w:right="133"/>
              <w:rPr>
                <w:sz w:val="20"/>
              </w:rPr>
            </w:pPr>
            <w:r>
              <w:rPr>
                <w:sz w:val="20"/>
              </w:rPr>
              <w:t>Перехстский р-н, Б-Андреевский с\с, д. Колдаково, жена - Анна Николаевна.</w:t>
            </w:r>
          </w:p>
        </w:tc>
      </w:tr>
    </w:tbl>
    <w:p>
      <w:pPr>
        <w:spacing w:after="0" w:line="184" w:lineRule="auto"/>
        <w:rPr>
          <w:sz w:val="20"/>
        </w:rPr>
        <w:sectPr>
          <w:pgSz w:w="8400" w:h="11900"/>
          <w:pgMar w:header="554" w:footer="906" w:top="780" w:bottom="1100" w:left="0" w:right="0"/>
        </w:sectPr>
      </w:pPr>
    </w:p>
    <w:p>
      <w:pPr>
        <w:pStyle w:val="BodyText"/>
      </w:pPr>
      <w:r>
        <w:rPr/>
        <w:pict>
          <v:rect style="position:absolute;margin-left:229.630005pt;margin-top:159.980011pt;width:147.380004pt;height:9.6pt;mso-position-horizontal-relative:page;mso-position-vertical-relative:page;z-index:-286340096" filled="true" fillcolor="#ffffff" stroked="false">
            <v:fill type="solid"/>
            <w10:wrap type="none"/>
          </v:rect>
        </w:pict>
      </w:r>
      <w:r>
        <w:rPr/>
        <w:pict>
          <v:rect style="position:absolute;margin-left:172.970001pt;margin-top:228.049713pt;width:55.703902pt;height:11.5203pt;mso-position-horizontal-relative:page;mso-position-vertical-relative:page;z-index:-286339072" filled="true" fillcolor="#ffffff" stroked="false">
            <v:fill type="solid"/>
            <w10:wrap type="none"/>
          </v:rect>
        </w:pict>
      </w:r>
      <w:r>
        <w:rPr/>
        <w:pict>
          <v:rect style="position:absolute;margin-left:229.630005pt;margin-top:353.830017pt;width:147.380004pt;height:9.6pt;mso-position-horizontal-relative:page;mso-position-vertical-relative:page;z-index:-286338048" filled="true" fillcolor="#ffffff" stroked="false">
            <v:fill type="solid"/>
            <w10:wrap type="none"/>
          </v:rect>
        </w:pict>
      </w:r>
    </w:p>
    <w:p>
      <w:pPr>
        <w:pStyle w:val="BodyText"/>
      </w:pPr>
    </w:p>
    <w:p>
      <w:pPr>
        <w:pStyle w:val="BodyText"/>
        <w:spacing w:before="9"/>
        <w:rPr>
          <w:sz w:val="18"/>
        </w:rPr>
      </w:pP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134"/>
        <w:gridCol w:w="2968"/>
      </w:tblGrid>
      <w:tr>
        <w:trPr>
          <w:trHeight w:val="570" w:hRule="atLeast"/>
        </w:trPr>
        <w:tc>
          <w:tcPr>
            <w:tcW w:w="2555" w:type="dxa"/>
          </w:tcPr>
          <w:p>
            <w:pPr>
              <w:pStyle w:val="TableParagraph"/>
              <w:spacing w:line="213" w:lineRule="exact" w:before="149"/>
              <w:rPr>
                <w:sz w:val="20"/>
              </w:rPr>
            </w:pPr>
            <w:r>
              <w:rPr>
                <w:sz w:val="20"/>
              </w:rPr>
              <w:t>612. Яковлев Федор</w:t>
            </w:r>
          </w:p>
          <w:p>
            <w:pPr>
              <w:pStyle w:val="TableParagraph"/>
              <w:spacing w:line="188" w:lineRule="exact"/>
              <w:rPr>
                <w:sz w:val="20"/>
              </w:rPr>
            </w:pPr>
            <w:r>
              <w:rPr>
                <w:sz w:val="20"/>
              </w:rPr>
              <w:t>Евдокимович, 1892 г.р.</w:t>
            </w:r>
          </w:p>
        </w:tc>
        <w:tc>
          <w:tcPr>
            <w:tcW w:w="1134" w:type="dxa"/>
          </w:tcPr>
          <w:p>
            <w:pPr>
              <w:pStyle w:val="TableParagraph"/>
              <w:spacing w:line="228" w:lineRule="exact" w:before="124"/>
              <w:ind w:left="234" w:right="208" w:firstLine="120"/>
              <w:rPr>
                <w:sz w:val="20"/>
              </w:rPr>
            </w:pPr>
            <w:r>
              <w:rPr>
                <w:sz w:val="20"/>
              </w:rPr>
              <w:t>кр-ц, стрелок</w:t>
            </w:r>
          </w:p>
        </w:tc>
        <w:tc>
          <w:tcPr>
            <w:tcW w:w="2968" w:type="dxa"/>
          </w:tcPr>
          <w:p>
            <w:pPr>
              <w:pStyle w:val="TableParagraph"/>
              <w:spacing w:line="194" w:lineRule="auto"/>
              <w:ind w:left="8" w:right="1"/>
              <w:rPr>
                <w:sz w:val="20"/>
              </w:rPr>
            </w:pPr>
            <w:r>
              <w:rPr>
                <w:sz w:val="20"/>
              </w:rPr>
              <w:t>Алтайский край, Алтайский р-н,</w:t>
            </w:r>
            <w:r>
              <w:rPr>
                <w:spacing w:val="-28"/>
                <w:sz w:val="20"/>
              </w:rPr>
              <w:t> </w:t>
            </w:r>
            <w:r>
              <w:rPr>
                <w:sz w:val="20"/>
              </w:rPr>
              <w:t>с. Н-Каменка, жена - Ксения</w:t>
            </w:r>
            <w:r>
              <w:rPr>
                <w:spacing w:val="-4"/>
                <w:sz w:val="20"/>
              </w:rPr>
              <w:t> </w:t>
            </w:r>
            <w:r>
              <w:rPr>
                <w:sz w:val="20"/>
              </w:rPr>
              <w:t>Васи-</w:t>
            </w:r>
          </w:p>
          <w:p>
            <w:pPr>
              <w:pStyle w:val="TableParagraph"/>
              <w:spacing w:line="181" w:lineRule="exact"/>
              <w:ind w:left="8"/>
              <w:rPr>
                <w:sz w:val="20"/>
              </w:rPr>
            </w:pPr>
            <w:r>
              <w:rPr>
                <w:sz w:val="20"/>
              </w:rPr>
              <w:t>льевна.</w:t>
            </w:r>
          </w:p>
        </w:tc>
      </w:tr>
      <w:tr>
        <w:trPr>
          <w:trHeight w:val="561" w:hRule="atLeast"/>
        </w:trPr>
        <w:tc>
          <w:tcPr>
            <w:tcW w:w="2555" w:type="dxa"/>
          </w:tcPr>
          <w:p>
            <w:pPr>
              <w:pStyle w:val="TableParagraph"/>
              <w:spacing w:line="213" w:lineRule="exact" w:before="51"/>
              <w:rPr>
                <w:sz w:val="20"/>
              </w:rPr>
            </w:pPr>
            <w:r>
              <w:rPr>
                <w:sz w:val="20"/>
              </w:rPr>
              <w:t>613. Ранкевич Владимир</w:t>
            </w:r>
          </w:p>
          <w:p>
            <w:pPr>
              <w:pStyle w:val="TableParagraph"/>
              <w:spacing w:line="213" w:lineRule="exact"/>
              <w:rPr>
                <w:sz w:val="20"/>
              </w:rPr>
            </w:pPr>
            <w:r>
              <w:rPr>
                <w:sz w:val="20"/>
              </w:rPr>
              <w:t>Евдокимович, 1892 г.р.</w:t>
            </w:r>
          </w:p>
        </w:tc>
        <w:tc>
          <w:tcPr>
            <w:tcW w:w="1134" w:type="dxa"/>
          </w:tcPr>
          <w:p>
            <w:pPr>
              <w:pStyle w:val="TableParagraph"/>
              <w:spacing w:before="24"/>
              <w:ind w:left="234" w:right="208" w:firstLine="120"/>
              <w:rPr>
                <w:sz w:val="20"/>
              </w:rPr>
            </w:pPr>
            <w:r>
              <w:rPr>
                <w:sz w:val="20"/>
              </w:rPr>
              <w:t>кр-ц, стрелок</w:t>
            </w:r>
          </w:p>
        </w:tc>
        <w:tc>
          <w:tcPr>
            <w:tcW w:w="2968" w:type="dxa"/>
          </w:tcPr>
          <w:p>
            <w:pPr>
              <w:pStyle w:val="TableParagraph"/>
              <w:spacing w:line="199" w:lineRule="auto"/>
              <w:ind w:left="8" w:right="406"/>
              <w:rPr>
                <w:sz w:val="20"/>
              </w:rPr>
            </w:pPr>
            <w:r>
              <w:rPr>
                <w:sz w:val="20"/>
              </w:rPr>
              <w:t>г. Горький, Кировск. р-н, ул. Коргини- нова, №1-21, жена -</w:t>
            </w:r>
          </w:p>
          <w:p>
            <w:pPr>
              <w:pStyle w:val="TableParagraph"/>
              <w:spacing w:line="171" w:lineRule="exact"/>
              <w:ind w:left="8"/>
              <w:rPr>
                <w:sz w:val="20"/>
              </w:rPr>
            </w:pPr>
            <w:r>
              <w:rPr>
                <w:sz w:val="20"/>
              </w:rPr>
              <w:t>Елена Яковлевна.</w:t>
            </w:r>
          </w:p>
        </w:tc>
      </w:tr>
      <w:tr>
        <w:trPr>
          <w:trHeight w:val="546" w:hRule="atLeast"/>
        </w:trPr>
        <w:tc>
          <w:tcPr>
            <w:tcW w:w="2555" w:type="dxa"/>
          </w:tcPr>
          <w:p>
            <w:pPr>
              <w:pStyle w:val="TableParagraph"/>
              <w:spacing w:line="213" w:lineRule="exact" w:before="125"/>
              <w:rPr>
                <w:sz w:val="20"/>
              </w:rPr>
            </w:pPr>
            <w:r>
              <w:rPr>
                <w:sz w:val="20"/>
              </w:rPr>
              <w:t>614. Немосычев</w:t>
            </w:r>
            <w:r>
              <w:rPr>
                <w:spacing w:val="-7"/>
                <w:sz w:val="20"/>
              </w:rPr>
              <w:t> </w:t>
            </w:r>
            <w:r>
              <w:rPr>
                <w:sz w:val="20"/>
              </w:rPr>
              <w:t>Петр</w:t>
            </w:r>
          </w:p>
          <w:p>
            <w:pPr>
              <w:pStyle w:val="TableParagraph"/>
              <w:spacing w:line="188" w:lineRule="exact"/>
              <w:rPr>
                <w:sz w:val="20"/>
              </w:rPr>
            </w:pPr>
            <w:r>
              <w:rPr>
                <w:sz w:val="20"/>
              </w:rPr>
              <w:t>Варламович, 1897</w:t>
            </w:r>
            <w:r>
              <w:rPr>
                <w:spacing w:val="-7"/>
                <w:sz w:val="20"/>
              </w:rPr>
              <w:t> </w:t>
            </w:r>
            <w:r>
              <w:rPr>
                <w:sz w:val="20"/>
              </w:rPr>
              <w:t>г.р.</w:t>
            </w:r>
          </w:p>
        </w:tc>
        <w:tc>
          <w:tcPr>
            <w:tcW w:w="1134" w:type="dxa"/>
          </w:tcPr>
          <w:p>
            <w:pPr>
              <w:pStyle w:val="TableParagraph"/>
              <w:spacing w:line="230" w:lineRule="atLeast" w:before="96"/>
              <w:ind w:left="234" w:right="208" w:firstLine="120"/>
              <w:rPr>
                <w:sz w:val="20"/>
              </w:rPr>
            </w:pPr>
            <w:r>
              <w:rPr>
                <w:sz w:val="20"/>
              </w:rPr>
              <w:t>кр-ц, стрелок</w:t>
            </w:r>
          </w:p>
        </w:tc>
        <w:tc>
          <w:tcPr>
            <w:tcW w:w="2968" w:type="dxa"/>
          </w:tcPr>
          <w:p>
            <w:pPr>
              <w:pStyle w:val="TableParagraph"/>
              <w:spacing w:line="192" w:lineRule="exact"/>
              <w:ind w:left="8" w:right="11"/>
              <w:rPr>
                <w:sz w:val="20"/>
              </w:rPr>
            </w:pPr>
            <w:r>
              <w:rPr>
                <w:sz w:val="20"/>
              </w:rPr>
              <w:t>Чкаловская обл., ст. Дворец загот. зерно, жена - Байжекова Ефросиния Степановна.</w:t>
            </w:r>
          </w:p>
        </w:tc>
      </w:tr>
      <w:tr>
        <w:trPr>
          <w:trHeight w:val="355" w:hRule="atLeast"/>
        </w:trPr>
        <w:tc>
          <w:tcPr>
            <w:tcW w:w="2555" w:type="dxa"/>
          </w:tcPr>
          <w:p>
            <w:pPr>
              <w:pStyle w:val="TableParagraph"/>
              <w:spacing w:line="158" w:lineRule="exact"/>
              <w:rPr>
                <w:sz w:val="20"/>
              </w:rPr>
            </w:pPr>
            <w:r>
              <w:rPr>
                <w:sz w:val="20"/>
              </w:rPr>
              <w:t>615. Моришев Афанасий</w:t>
            </w:r>
          </w:p>
          <w:p>
            <w:pPr>
              <w:pStyle w:val="TableParagraph"/>
              <w:spacing w:line="177" w:lineRule="exact"/>
              <w:rPr>
                <w:sz w:val="20"/>
              </w:rPr>
            </w:pPr>
            <w:r>
              <w:rPr>
                <w:sz w:val="20"/>
              </w:rPr>
              <w:t>Васильевич, 1913 г.р.</w:t>
            </w:r>
          </w:p>
        </w:tc>
        <w:tc>
          <w:tcPr>
            <w:tcW w:w="1134" w:type="dxa"/>
            <w:tcBorders>
              <w:bottom w:val="single" w:sz="4" w:space="0" w:color="FFFFFF"/>
            </w:tcBorders>
          </w:tcPr>
          <w:p>
            <w:pPr>
              <w:pStyle w:val="TableParagraph"/>
              <w:spacing w:line="150" w:lineRule="exact"/>
              <w:ind w:left="17" w:right="14"/>
              <w:jc w:val="center"/>
              <w:rPr>
                <w:sz w:val="20"/>
              </w:rPr>
            </w:pPr>
            <w:r>
              <w:rPr>
                <w:sz w:val="20"/>
              </w:rPr>
              <w:t>кр-ц,</w:t>
            </w:r>
          </w:p>
          <w:p>
            <w:pPr>
              <w:pStyle w:val="TableParagraph"/>
              <w:spacing w:line="186" w:lineRule="exact"/>
              <w:ind w:left="19" w:right="14"/>
              <w:jc w:val="center"/>
              <w:rPr>
                <w:sz w:val="20"/>
              </w:rPr>
            </w:pPr>
            <w:r>
              <w:rPr>
                <w:sz w:val="20"/>
              </w:rPr>
              <w:t>стрелок</w:t>
            </w:r>
          </w:p>
        </w:tc>
        <w:tc>
          <w:tcPr>
            <w:tcW w:w="2968" w:type="dxa"/>
            <w:tcBorders>
              <w:bottom w:val="single" w:sz="6" w:space="0" w:color="000000"/>
            </w:tcBorders>
          </w:tcPr>
          <w:p>
            <w:pPr>
              <w:pStyle w:val="TableParagraph"/>
              <w:spacing w:line="151" w:lineRule="exact"/>
              <w:ind w:left="8"/>
              <w:rPr>
                <w:sz w:val="20"/>
              </w:rPr>
            </w:pPr>
            <w:r>
              <w:rPr>
                <w:sz w:val="20"/>
              </w:rPr>
              <w:t>МариАССР, Кружении, р-н, д.</w:t>
            </w:r>
          </w:p>
          <w:p>
            <w:pPr>
              <w:pStyle w:val="TableParagraph"/>
              <w:spacing w:line="185" w:lineRule="exact"/>
              <w:ind w:left="8"/>
              <w:rPr>
                <w:sz w:val="20"/>
              </w:rPr>
            </w:pPr>
            <w:r>
              <w:rPr>
                <w:sz w:val="20"/>
              </w:rPr>
              <w:t>Пашу, мать - Аграфена</w:t>
            </w:r>
          </w:p>
        </w:tc>
      </w:tr>
      <w:tr>
        <w:trPr>
          <w:trHeight w:val="570" w:hRule="atLeast"/>
        </w:trPr>
        <w:tc>
          <w:tcPr>
            <w:tcW w:w="2555" w:type="dxa"/>
          </w:tcPr>
          <w:p>
            <w:pPr>
              <w:pStyle w:val="TableParagraph"/>
              <w:spacing w:line="213" w:lineRule="exact" w:before="59"/>
              <w:rPr>
                <w:sz w:val="20"/>
              </w:rPr>
            </w:pPr>
            <w:r>
              <w:rPr>
                <w:sz w:val="20"/>
              </w:rPr>
              <w:t>616. Быков Василий</w:t>
            </w:r>
          </w:p>
          <w:p>
            <w:pPr>
              <w:pStyle w:val="TableParagraph"/>
              <w:spacing w:line="213" w:lineRule="exact"/>
              <w:rPr>
                <w:sz w:val="20"/>
              </w:rPr>
            </w:pPr>
            <w:r>
              <w:rPr>
                <w:sz w:val="20"/>
              </w:rPr>
              <w:t>Савельевич, 1922 г.р.</w:t>
            </w:r>
          </w:p>
        </w:tc>
        <w:tc>
          <w:tcPr>
            <w:tcW w:w="1134" w:type="dxa"/>
            <w:tcBorders>
              <w:top w:val="single" w:sz="4" w:space="0" w:color="FFFFFF"/>
            </w:tcBorders>
          </w:tcPr>
          <w:p>
            <w:pPr>
              <w:pStyle w:val="TableParagraph"/>
              <w:spacing w:before="33"/>
              <w:ind w:left="234" w:right="208" w:firstLine="120"/>
              <w:rPr>
                <w:sz w:val="20"/>
              </w:rPr>
            </w:pPr>
            <w:r>
              <w:rPr>
                <w:sz w:val="20"/>
              </w:rPr>
              <w:t>кр-ц, стрелок</w:t>
            </w:r>
          </w:p>
        </w:tc>
        <w:tc>
          <w:tcPr>
            <w:tcW w:w="2968" w:type="dxa"/>
            <w:tcBorders>
              <w:top w:val="single" w:sz="6" w:space="0" w:color="000000"/>
            </w:tcBorders>
          </w:tcPr>
          <w:p>
            <w:pPr>
              <w:pStyle w:val="TableParagraph"/>
              <w:spacing w:line="177" w:lineRule="exact"/>
              <w:ind w:left="8"/>
              <w:rPr>
                <w:sz w:val="20"/>
              </w:rPr>
            </w:pPr>
            <w:r>
              <w:rPr>
                <w:sz w:val="20"/>
              </w:rPr>
              <w:t>Куйбышевская обл.,</w:t>
            </w:r>
          </w:p>
          <w:p>
            <w:pPr>
              <w:pStyle w:val="TableParagraph"/>
              <w:spacing w:line="192" w:lineRule="exact" w:before="14"/>
              <w:ind w:left="8" w:right="8"/>
              <w:rPr>
                <w:sz w:val="20"/>
              </w:rPr>
            </w:pPr>
            <w:r>
              <w:rPr>
                <w:sz w:val="20"/>
              </w:rPr>
              <w:t>Приволжский р-н, с. Обморовка, жена - Мария Ивановна.</w:t>
            </w:r>
          </w:p>
        </w:tc>
      </w:tr>
      <w:tr>
        <w:trPr>
          <w:trHeight w:val="368" w:hRule="atLeast"/>
        </w:trPr>
        <w:tc>
          <w:tcPr>
            <w:tcW w:w="2555" w:type="dxa"/>
            <w:tcBorders>
              <w:bottom w:val="single" w:sz="8" w:space="0" w:color="000000"/>
            </w:tcBorders>
          </w:tcPr>
          <w:p>
            <w:pPr>
              <w:pStyle w:val="TableParagraph"/>
              <w:spacing w:line="173" w:lineRule="exact"/>
              <w:rPr>
                <w:sz w:val="20"/>
              </w:rPr>
            </w:pPr>
            <w:r>
              <w:rPr>
                <w:sz w:val="20"/>
              </w:rPr>
              <w:t>617. Левченков Петр</w:t>
            </w:r>
          </w:p>
          <w:p>
            <w:pPr>
              <w:pStyle w:val="TableParagraph"/>
              <w:spacing w:line="176" w:lineRule="exact"/>
              <w:rPr>
                <w:sz w:val="20"/>
              </w:rPr>
            </w:pPr>
            <w:r>
              <w:rPr>
                <w:sz w:val="20"/>
              </w:rPr>
              <w:t>Антович, 1921 г.р.</w:t>
            </w:r>
          </w:p>
        </w:tc>
        <w:tc>
          <w:tcPr>
            <w:tcW w:w="1134" w:type="dxa"/>
          </w:tcPr>
          <w:p>
            <w:pPr>
              <w:pStyle w:val="TableParagraph"/>
              <w:spacing w:line="173" w:lineRule="exact"/>
              <w:ind w:left="17" w:right="14"/>
              <w:jc w:val="center"/>
              <w:rPr>
                <w:sz w:val="20"/>
              </w:rPr>
            </w:pPr>
            <w:r>
              <w:rPr>
                <w:sz w:val="20"/>
              </w:rPr>
              <w:t>кр-ц,</w:t>
            </w:r>
          </w:p>
          <w:p>
            <w:pPr>
              <w:pStyle w:val="TableParagraph"/>
              <w:spacing w:line="176" w:lineRule="exact"/>
              <w:ind w:left="19" w:right="14"/>
              <w:jc w:val="center"/>
              <w:rPr>
                <w:sz w:val="20"/>
              </w:rPr>
            </w:pPr>
            <w:r>
              <w:rPr>
                <w:sz w:val="20"/>
              </w:rPr>
              <w:t>стрелок</w:t>
            </w:r>
          </w:p>
        </w:tc>
        <w:tc>
          <w:tcPr>
            <w:tcW w:w="2968" w:type="dxa"/>
          </w:tcPr>
          <w:p>
            <w:pPr>
              <w:pStyle w:val="TableParagraph"/>
              <w:spacing w:line="173" w:lineRule="exact"/>
              <w:ind w:left="8"/>
              <w:rPr>
                <w:sz w:val="20"/>
              </w:rPr>
            </w:pPr>
            <w:r>
              <w:rPr>
                <w:sz w:val="20"/>
              </w:rPr>
              <w:t>Новогоровский р-н, с.</w:t>
            </w:r>
            <w:r>
              <w:rPr>
                <w:spacing w:val="-28"/>
                <w:sz w:val="20"/>
              </w:rPr>
              <w:t> </w:t>
            </w:r>
            <w:r>
              <w:rPr>
                <w:sz w:val="20"/>
              </w:rPr>
              <w:t>Пенксилово</w:t>
            </w:r>
          </w:p>
          <w:p>
            <w:pPr>
              <w:pStyle w:val="TableParagraph"/>
              <w:spacing w:line="176" w:lineRule="exact"/>
              <w:ind w:left="8"/>
              <w:rPr>
                <w:sz w:val="20"/>
              </w:rPr>
            </w:pPr>
            <w:r>
              <w:rPr>
                <w:sz w:val="20"/>
              </w:rPr>
              <w:t>(оккупировано), холост.</w:t>
            </w:r>
          </w:p>
        </w:tc>
      </w:tr>
      <w:tr>
        <w:trPr>
          <w:trHeight w:val="383" w:hRule="atLeast"/>
        </w:trPr>
        <w:tc>
          <w:tcPr>
            <w:tcW w:w="2555" w:type="dxa"/>
            <w:tcBorders>
              <w:top w:val="single" w:sz="8" w:space="0" w:color="000000"/>
            </w:tcBorders>
          </w:tcPr>
          <w:p>
            <w:pPr>
              <w:pStyle w:val="TableParagraph"/>
              <w:spacing w:line="177" w:lineRule="exact"/>
              <w:rPr>
                <w:sz w:val="20"/>
              </w:rPr>
            </w:pPr>
            <w:r>
              <w:rPr>
                <w:sz w:val="20"/>
              </w:rPr>
              <w:t>618. Идрисов Низат наревич,</w:t>
            </w:r>
          </w:p>
          <w:p>
            <w:pPr>
              <w:pStyle w:val="TableParagraph"/>
              <w:spacing w:line="186" w:lineRule="exact"/>
              <w:rPr>
                <w:sz w:val="20"/>
              </w:rPr>
            </w:pPr>
            <w:r>
              <w:rPr>
                <w:sz w:val="20"/>
              </w:rPr>
              <w:t>1911 г.р.</w:t>
            </w:r>
          </w:p>
        </w:tc>
        <w:tc>
          <w:tcPr>
            <w:tcW w:w="1134" w:type="dxa"/>
          </w:tcPr>
          <w:p>
            <w:pPr>
              <w:pStyle w:val="TableParagraph"/>
              <w:spacing w:line="168" w:lineRule="exact"/>
              <w:ind w:left="17" w:right="14"/>
              <w:jc w:val="center"/>
              <w:rPr>
                <w:sz w:val="20"/>
              </w:rPr>
            </w:pPr>
            <w:r>
              <w:rPr>
                <w:sz w:val="20"/>
              </w:rPr>
              <w:t>кр-ц,</w:t>
            </w:r>
          </w:p>
          <w:p>
            <w:pPr>
              <w:pStyle w:val="TableParagraph"/>
              <w:spacing w:line="195" w:lineRule="exact"/>
              <w:ind w:left="19" w:right="14"/>
              <w:jc w:val="center"/>
              <w:rPr>
                <w:sz w:val="20"/>
              </w:rPr>
            </w:pPr>
            <w:r>
              <w:rPr>
                <w:sz w:val="20"/>
              </w:rPr>
              <w:t>стрелок</w:t>
            </w:r>
          </w:p>
        </w:tc>
        <w:tc>
          <w:tcPr>
            <w:tcW w:w="2968" w:type="dxa"/>
          </w:tcPr>
          <w:p>
            <w:pPr>
              <w:pStyle w:val="TableParagraph"/>
              <w:spacing w:line="176" w:lineRule="exact"/>
              <w:ind w:left="8"/>
              <w:rPr>
                <w:sz w:val="20"/>
              </w:rPr>
            </w:pPr>
            <w:r>
              <w:rPr>
                <w:sz w:val="20"/>
              </w:rPr>
              <w:t>БашАССР, Ауразинский р-н,</w:t>
            </w:r>
          </w:p>
          <w:p>
            <w:pPr>
              <w:pStyle w:val="TableParagraph"/>
              <w:spacing w:line="187" w:lineRule="exact"/>
              <w:ind w:left="8"/>
              <w:rPr>
                <w:sz w:val="20"/>
              </w:rPr>
            </w:pPr>
            <w:r>
              <w:rPr>
                <w:sz w:val="20"/>
              </w:rPr>
              <w:t>Калининский с\с (Кашмижский).</w:t>
            </w:r>
          </w:p>
        </w:tc>
      </w:tr>
      <w:tr>
        <w:trPr>
          <w:trHeight w:val="575" w:hRule="atLeast"/>
        </w:trPr>
        <w:tc>
          <w:tcPr>
            <w:tcW w:w="2555" w:type="dxa"/>
          </w:tcPr>
          <w:p>
            <w:pPr>
              <w:pStyle w:val="TableParagraph"/>
              <w:spacing w:line="192" w:lineRule="exact" w:before="192"/>
              <w:ind w:right="2"/>
              <w:rPr>
                <w:sz w:val="20"/>
              </w:rPr>
            </w:pPr>
            <w:r>
              <w:rPr>
                <w:sz w:val="20"/>
              </w:rPr>
              <w:t>619. Автушенко (Автуженко) Егор Кириллович, 1910 г.р.</w:t>
            </w:r>
          </w:p>
        </w:tc>
        <w:tc>
          <w:tcPr>
            <w:tcW w:w="1134" w:type="dxa"/>
          </w:tcPr>
          <w:p>
            <w:pPr>
              <w:pStyle w:val="TableParagraph"/>
              <w:spacing w:line="230" w:lineRule="atLeast" w:before="125"/>
              <w:ind w:left="234" w:right="208" w:firstLine="120"/>
              <w:rPr>
                <w:sz w:val="20"/>
              </w:rPr>
            </w:pPr>
            <w:r>
              <w:rPr>
                <w:sz w:val="20"/>
              </w:rPr>
              <w:t>кр-ц, стрелок</w:t>
            </w:r>
          </w:p>
        </w:tc>
        <w:tc>
          <w:tcPr>
            <w:tcW w:w="2968" w:type="dxa"/>
          </w:tcPr>
          <w:p>
            <w:pPr>
              <w:pStyle w:val="TableParagraph"/>
              <w:spacing w:line="192" w:lineRule="exact"/>
              <w:ind w:left="8" w:right="244"/>
              <w:rPr>
                <w:sz w:val="20"/>
              </w:rPr>
            </w:pPr>
            <w:r>
              <w:rPr>
                <w:sz w:val="20"/>
              </w:rPr>
              <w:t>Орловская обл., Унигенский, Расучен- ский с\с, д. Водвенки, жена - Фекла Кузьминична.</w:t>
            </w:r>
          </w:p>
        </w:tc>
      </w:tr>
      <w:tr>
        <w:trPr>
          <w:trHeight w:val="375" w:hRule="atLeast"/>
        </w:trPr>
        <w:tc>
          <w:tcPr>
            <w:tcW w:w="2555" w:type="dxa"/>
          </w:tcPr>
          <w:p>
            <w:pPr>
              <w:pStyle w:val="TableParagraph"/>
              <w:spacing w:line="175" w:lineRule="exact"/>
              <w:rPr>
                <w:sz w:val="20"/>
              </w:rPr>
            </w:pPr>
            <w:r>
              <w:rPr>
                <w:sz w:val="20"/>
              </w:rPr>
              <w:t>620. Хуонутдинов Хисай,</w:t>
            </w:r>
          </w:p>
          <w:p>
            <w:pPr>
              <w:pStyle w:val="TableParagraph"/>
              <w:spacing w:line="180" w:lineRule="exact"/>
              <w:rPr>
                <w:sz w:val="20"/>
              </w:rPr>
            </w:pPr>
            <w:r>
              <w:rPr>
                <w:sz w:val="20"/>
              </w:rPr>
              <w:t>1911 г.р.</w:t>
            </w:r>
          </w:p>
        </w:tc>
        <w:tc>
          <w:tcPr>
            <w:tcW w:w="1134" w:type="dxa"/>
            <w:tcBorders>
              <w:bottom w:val="single" w:sz="4" w:space="0" w:color="FFFFFF"/>
            </w:tcBorders>
          </w:tcPr>
          <w:p>
            <w:pPr>
              <w:pStyle w:val="TableParagraph"/>
              <w:spacing w:line="169" w:lineRule="exact"/>
              <w:ind w:left="17" w:right="14"/>
              <w:jc w:val="center"/>
              <w:rPr>
                <w:sz w:val="20"/>
              </w:rPr>
            </w:pPr>
            <w:r>
              <w:rPr>
                <w:sz w:val="20"/>
              </w:rPr>
              <w:t>кр-ц,</w:t>
            </w:r>
          </w:p>
          <w:p>
            <w:pPr>
              <w:pStyle w:val="TableParagraph"/>
              <w:spacing w:line="186" w:lineRule="exact"/>
              <w:ind w:left="19" w:right="14"/>
              <w:jc w:val="center"/>
              <w:rPr>
                <w:sz w:val="20"/>
              </w:rPr>
            </w:pPr>
            <w:r>
              <w:rPr>
                <w:sz w:val="20"/>
              </w:rPr>
              <w:t>стрелок</w:t>
            </w:r>
          </w:p>
        </w:tc>
        <w:tc>
          <w:tcPr>
            <w:tcW w:w="2968" w:type="dxa"/>
            <w:tcBorders>
              <w:bottom w:val="single" w:sz="6" w:space="0" w:color="000000"/>
            </w:tcBorders>
          </w:tcPr>
          <w:p>
            <w:pPr>
              <w:pStyle w:val="TableParagraph"/>
              <w:spacing w:line="171" w:lineRule="exact"/>
              <w:ind w:left="8"/>
              <w:rPr>
                <w:sz w:val="20"/>
              </w:rPr>
            </w:pPr>
            <w:r>
              <w:rPr>
                <w:sz w:val="20"/>
              </w:rPr>
              <w:t>Баш. АССР, Кужпаринск. р-н,</w:t>
            </w:r>
          </w:p>
          <w:p>
            <w:pPr>
              <w:pStyle w:val="TableParagraph"/>
              <w:spacing w:line="185" w:lineRule="exact"/>
              <w:ind w:left="8"/>
              <w:rPr>
                <w:sz w:val="20"/>
              </w:rPr>
            </w:pPr>
            <w:r>
              <w:rPr>
                <w:sz w:val="20"/>
              </w:rPr>
              <w:t>Ирмун- зирский с\с, жена -</w:t>
            </w:r>
          </w:p>
        </w:tc>
      </w:tr>
      <w:tr>
        <w:trPr>
          <w:trHeight w:val="560" w:hRule="atLeast"/>
        </w:trPr>
        <w:tc>
          <w:tcPr>
            <w:tcW w:w="2555" w:type="dxa"/>
          </w:tcPr>
          <w:p>
            <w:pPr>
              <w:pStyle w:val="TableParagraph"/>
              <w:spacing w:line="206" w:lineRule="exact" w:before="54"/>
              <w:rPr>
                <w:sz w:val="20"/>
              </w:rPr>
            </w:pPr>
            <w:r>
              <w:rPr>
                <w:sz w:val="20"/>
              </w:rPr>
              <w:t>621. Данилов Иван</w:t>
            </w:r>
          </w:p>
          <w:p>
            <w:pPr>
              <w:pStyle w:val="TableParagraph"/>
              <w:spacing w:line="206" w:lineRule="exact"/>
              <w:rPr>
                <w:sz w:val="20"/>
              </w:rPr>
            </w:pPr>
            <w:r>
              <w:rPr>
                <w:sz w:val="20"/>
              </w:rPr>
              <w:t>Яковлевич, 1899 г.р.</w:t>
            </w:r>
          </w:p>
        </w:tc>
        <w:tc>
          <w:tcPr>
            <w:tcW w:w="1134" w:type="dxa"/>
            <w:tcBorders>
              <w:top w:val="single" w:sz="4" w:space="0" w:color="FFFFFF"/>
            </w:tcBorders>
          </w:tcPr>
          <w:p>
            <w:pPr>
              <w:pStyle w:val="TableParagraph"/>
              <w:spacing w:before="27"/>
              <w:ind w:left="234" w:right="208" w:firstLine="120"/>
              <w:rPr>
                <w:sz w:val="20"/>
              </w:rPr>
            </w:pPr>
            <w:r>
              <w:rPr>
                <w:sz w:val="20"/>
              </w:rPr>
              <w:t>кр-ц, стрелок</w:t>
            </w:r>
          </w:p>
        </w:tc>
        <w:tc>
          <w:tcPr>
            <w:tcW w:w="2968" w:type="dxa"/>
            <w:tcBorders>
              <w:top w:val="single" w:sz="6" w:space="0" w:color="000000"/>
            </w:tcBorders>
          </w:tcPr>
          <w:p>
            <w:pPr>
              <w:pStyle w:val="TableParagraph"/>
              <w:spacing w:line="199" w:lineRule="auto"/>
              <w:ind w:left="8" w:right="182"/>
              <w:rPr>
                <w:sz w:val="20"/>
              </w:rPr>
            </w:pPr>
            <w:r>
              <w:rPr>
                <w:sz w:val="20"/>
              </w:rPr>
              <w:t>Баш. АССР, Федорове, р-н, Нероучи- новский с\с, ж. Марфа</w:t>
            </w:r>
          </w:p>
          <w:p>
            <w:pPr>
              <w:pStyle w:val="TableParagraph"/>
              <w:spacing w:line="161" w:lineRule="exact"/>
              <w:ind w:left="8"/>
              <w:rPr>
                <w:sz w:val="20"/>
              </w:rPr>
            </w:pPr>
            <w:r>
              <w:rPr>
                <w:sz w:val="20"/>
              </w:rPr>
              <w:t>Яковлевна.</w:t>
            </w:r>
          </w:p>
        </w:tc>
      </w:tr>
      <w:tr>
        <w:trPr>
          <w:trHeight w:val="546" w:hRule="atLeast"/>
        </w:trPr>
        <w:tc>
          <w:tcPr>
            <w:tcW w:w="2555" w:type="dxa"/>
          </w:tcPr>
          <w:p>
            <w:pPr>
              <w:pStyle w:val="TableParagraph"/>
              <w:spacing w:line="188" w:lineRule="exact" w:before="171"/>
              <w:ind w:right="238"/>
              <w:rPr>
                <w:sz w:val="20"/>
              </w:rPr>
            </w:pPr>
            <w:r>
              <w:rPr>
                <w:sz w:val="20"/>
              </w:rPr>
              <w:t>622.Габидуллин Гайнуша, 1900 г.р.</w:t>
            </w:r>
          </w:p>
        </w:tc>
        <w:tc>
          <w:tcPr>
            <w:tcW w:w="1134" w:type="dxa"/>
          </w:tcPr>
          <w:p>
            <w:pPr>
              <w:pStyle w:val="TableParagraph"/>
              <w:spacing w:line="228" w:lineRule="exact" w:before="100"/>
              <w:ind w:left="234" w:right="208" w:firstLine="120"/>
              <w:rPr>
                <w:sz w:val="20"/>
              </w:rPr>
            </w:pPr>
            <w:r>
              <w:rPr>
                <w:sz w:val="20"/>
              </w:rPr>
              <w:t>кр-ц, стрелок</w:t>
            </w:r>
          </w:p>
        </w:tc>
        <w:tc>
          <w:tcPr>
            <w:tcW w:w="2968" w:type="dxa"/>
          </w:tcPr>
          <w:p>
            <w:pPr>
              <w:pStyle w:val="TableParagraph"/>
              <w:spacing w:line="199" w:lineRule="auto"/>
              <w:ind w:left="8" w:right="3"/>
              <w:rPr>
                <w:sz w:val="20"/>
              </w:rPr>
            </w:pPr>
            <w:r>
              <w:rPr>
                <w:sz w:val="20"/>
              </w:rPr>
              <w:t>Баш. АССР, Ушетский р-н, Коножев- ский с\с, д. Елдаш,</w:t>
            </w:r>
            <w:r>
              <w:rPr>
                <w:spacing w:val="-18"/>
                <w:sz w:val="20"/>
              </w:rPr>
              <w:t> </w:t>
            </w:r>
            <w:r>
              <w:rPr>
                <w:sz w:val="20"/>
              </w:rPr>
              <w:t>жена</w:t>
            </w:r>
          </w:p>
          <w:p>
            <w:pPr>
              <w:pStyle w:val="TableParagraph"/>
              <w:spacing w:line="147" w:lineRule="exact"/>
              <w:ind w:left="8"/>
              <w:rPr>
                <w:sz w:val="20"/>
              </w:rPr>
            </w:pPr>
            <w:r>
              <w:rPr>
                <w:sz w:val="20"/>
              </w:rPr>
              <w:t>- Живуила.</w:t>
            </w:r>
          </w:p>
        </w:tc>
      </w:tr>
      <w:tr>
        <w:trPr>
          <w:trHeight w:val="571" w:hRule="atLeast"/>
        </w:trPr>
        <w:tc>
          <w:tcPr>
            <w:tcW w:w="2555" w:type="dxa"/>
          </w:tcPr>
          <w:p>
            <w:pPr>
              <w:pStyle w:val="TableParagraph"/>
              <w:spacing w:line="206" w:lineRule="exact" w:before="164"/>
              <w:rPr>
                <w:sz w:val="20"/>
              </w:rPr>
            </w:pPr>
            <w:r>
              <w:rPr>
                <w:sz w:val="20"/>
              </w:rPr>
              <w:t>623. Архипов Николай</w:t>
            </w:r>
          </w:p>
          <w:p>
            <w:pPr>
              <w:pStyle w:val="TableParagraph"/>
              <w:spacing w:line="181" w:lineRule="exact"/>
              <w:rPr>
                <w:sz w:val="20"/>
              </w:rPr>
            </w:pPr>
            <w:r>
              <w:rPr>
                <w:sz w:val="20"/>
              </w:rPr>
              <w:t>Ефимович, 1901 г.р.</w:t>
            </w:r>
          </w:p>
        </w:tc>
        <w:tc>
          <w:tcPr>
            <w:tcW w:w="1134" w:type="dxa"/>
          </w:tcPr>
          <w:p>
            <w:pPr>
              <w:pStyle w:val="TableParagraph"/>
              <w:spacing w:line="230" w:lineRule="atLeast" w:before="118"/>
              <w:ind w:left="234" w:right="208" w:firstLine="120"/>
              <w:rPr>
                <w:sz w:val="20"/>
              </w:rPr>
            </w:pPr>
            <w:r>
              <w:rPr>
                <w:sz w:val="20"/>
              </w:rPr>
              <w:t>кр-ц, стрелок</w:t>
            </w:r>
          </w:p>
        </w:tc>
        <w:tc>
          <w:tcPr>
            <w:tcW w:w="2968" w:type="dxa"/>
          </w:tcPr>
          <w:p>
            <w:pPr>
              <w:pStyle w:val="TableParagraph"/>
              <w:spacing w:line="199" w:lineRule="auto"/>
              <w:ind w:left="8" w:right="301"/>
              <w:rPr>
                <w:sz w:val="20"/>
              </w:rPr>
            </w:pPr>
            <w:r>
              <w:rPr>
                <w:sz w:val="20"/>
              </w:rPr>
              <w:t>Ивановская обл., Мешковский р-н, Нестерковский с\с, село</w:t>
            </w:r>
          </w:p>
          <w:p>
            <w:pPr>
              <w:pStyle w:val="TableParagraph"/>
              <w:spacing w:line="180" w:lineRule="exact"/>
              <w:ind w:left="8"/>
              <w:rPr>
                <w:sz w:val="20"/>
              </w:rPr>
            </w:pPr>
            <w:r>
              <w:rPr>
                <w:sz w:val="20"/>
              </w:rPr>
              <w:t>Частухе, жена - Анна Васильевна.</w:t>
            </w:r>
          </w:p>
        </w:tc>
      </w:tr>
      <w:tr>
        <w:trPr>
          <w:trHeight w:val="549" w:hRule="atLeast"/>
        </w:trPr>
        <w:tc>
          <w:tcPr>
            <w:tcW w:w="2555" w:type="dxa"/>
          </w:tcPr>
          <w:p>
            <w:pPr>
              <w:pStyle w:val="TableParagraph"/>
              <w:spacing w:line="204" w:lineRule="exact" w:before="152"/>
              <w:rPr>
                <w:sz w:val="20"/>
              </w:rPr>
            </w:pPr>
            <w:r>
              <w:rPr>
                <w:sz w:val="20"/>
              </w:rPr>
              <w:t>624. Хорчев Василий Мит...,</w:t>
            </w:r>
          </w:p>
          <w:p>
            <w:pPr>
              <w:pStyle w:val="TableParagraph"/>
              <w:spacing w:line="174" w:lineRule="exact"/>
              <w:rPr>
                <w:sz w:val="20"/>
              </w:rPr>
            </w:pPr>
            <w:r>
              <w:rPr>
                <w:sz w:val="20"/>
              </w:rPr>
              <w:t>1901 г.р.</w:t>
            </w:r>
          </w:p>
        </w:tc>
        <w:tc>
          <w:tcPr>
            <w:tcW w:w="1134" w:type="dxa"/>
          </w:tcPr>
          <w:p>
            <w:pPr>
              <w:pStyle w:val="TableParagraph"/>
              <w:spacing w:line="230" w:lineRule="atLeast" w:before="96"/>
              <w:ind w:left="234" w:right="208" w:firstLine="120"/>
              <w:rPr>
                <w:sz w:val="20"/>
              </w:rPr>
            </w:pPr>
            <w:r>
              <w:rPr>
                <w:sz w:val="20"/>
              </w:rPr>
              <w:t>кр-ц, стрелок</w:t>
            </w:r>
          </w:p>
        </w:tc>
        <w:tc>
          <w:tcPr>
            <w:tcW w:w="2968" w:type="dxa"/>
          </w:tcPr>
          <w:p>
            <w:pPr>
              <w:pStyle w:val="TableParagraph"/>
              <w:spacing w:line="199" w:lineRule="auto"/>
              <w:ind w:left="8" w:right="42"/>
              <w:rPr>
                <w:sz w:val="20"/>
              </w:rPr>
            </w:pPr>
            <w:r>
              <w:rPr>
                <w:sz w:val="20"/>
              </w:rPr>
              <w:t>Московская обл., Звенигородский р-н, Назаровск. с\с, д. Горкино, ж.</w:t>
            </w:r>
          </w:p>
          <w:p>
            <w:pPr>
              <w:pStyle w:val="TableParagraph"/>
              <w:spacing w:line="156" w:lineRule="exact"/>
              <w:ind w:left="8"/>
              <w:rPr>
                <w:sz w:val="20"/>
              </w:rPr>
            </w:pPr>
            <w:r>
              <w:rPr>
                <w:sz w:val="20"/>
              </w:rPr>
              <w:t>Марья Петровна</w:t>
            </w:r>
          </w:p>
        </w:tc>
      </w:tr>
      <w:tr>
        <w:trPr>
          <w:trHeight w:val="567" w:hRule="atLeast"/>
        </w:trPr>
        <w:tc>
          <w:tcPr>
            <w:tcW w:w="2555" w:type="dxa"/>
            <w:tcBorders>
              <w:bottom w:val="single" w:sz="6" w:space="0" w:color="000000"/>
            </w:tcBorders>
          </w:tcPr>
          <w:p>
            <w:pPr>
              <w:pStyle w:val="TableParagraph"/>
              <w:spacing w:line="188" w:lineRule="exact" w:before="193"/>
              <w:ind w:right="176"/>
              <w:rPr>
                <w:sz w:val="20"/>
              </w:rPr>
            </w:pPr>
            <w:r>
              <w:rPr>
                <w:sz w:val="20"/>
              </w:rPr>
              <w:t>625. Леонтьев Николай Алекесан- дрович, 1907 г.р.</w:t>
            </w:r>
          </w:p>
        </w:tc>
        <w:tc>
          <w:tcPr>
            <w:tcW w:w="1134" w:type="dxa"/>
            <w:tcBorders>
              <w:bottom w:val="single" w:sz="6" w:space="0" w:color="000000"/>
            </w:tcBorders>
          </w:tcPr>
          <w:p>
            <w:pPr>
              <w:pStyle w:val="TableParagraph"/>
              <w:spacing w:line="230" w:lineRule="atLeast" w:before="116"/>
              <w:ind w:left="234" w:right="208" w:firstLine="120"/>
              <w:rPr>
                <w:sz w:val="20"/>
              </w:rPr>
            </w:pPr>
            <w:r>
              <w:rPr>
                <w:sz w:val="20"/>
              </w:rPr>
              <w:t>кр-ц, стрелок</w:t>
            </w:r>
          </w:p>
        </w:tc>
        <w:tc>
          <w:tcPr>
            <w:tcW w:w="2968" w:type="dxa"/>
            <w:tcBorders>
              <w:bottom w:val="single" w:sz="6" w:space="0" w:color="000000"/>
            </w:tcBorders>
          </w:tcPr>
          <w:p>
            <w:pPr>
              <w:pStyle w:val="TableParagraph"/>
              <w:spacing w:line="171" w:lineRule="exact"/>
              <w:ind w:left="8"/>
              <w:rPr>
                <w:sz w:val="20"/>
              </w:rPr>
            </w:pPr>
            <w:r>
              <w:rPr>
                <w:sz w:val="20"/>
              </w:rPr>
              <w:t>Ивановская обл., Суздальский</w:t>
            </w:r>
            <w:r>
              <w:rPr>
                <w:spacing w:val="-32"/>
                <w:sz w:val="20"/>
              </w:rPr>
              <w:t> </w:t>
            </w:r>
            <w:r>
              <w:rPr>
                <w:sz w:val="20"/>
              </w:rPr>
              <w:t>р-н,</w:t>
            </w:r>
          </w:p>
          <w:p>
            <w:pPr>
              <w:pStyle w:val="TableParagraph"/>
              <w:spacing w:line="192" w:lineRule="exact" w:before="14"/>
              <w:ind w:left="8" w:right="8"/>
              <w:rPr>
                <w:sz w:val="20"/>
              </w:rPr>
            </w:pPr>
            <w:r>
              <w:rPr>
                <w:sz w:val="20"/>
              </w:rPr>
              <w:t>Лиховецкий с\с, жена Татьяна Герасимовна</w:t>
            </w:r>
          </w:p>
        </w:tc>
      </w:tr>
      <w:tr>
        <w:trPr>
          <w:trHeight w:val="545" w:hRule="atLeast"/>
        </w:trPr>
        <w:tc>
          <w:tcPr>
            <w:tcW w:w="2555" w:type="dxa"/>
            <w:tcBorders>
              <w:top w:val="single" w:sz="6" w:space="0" w:color="000000"/>
            </w:tcBorders>
          </w:tcPr>
          <w:p>
            <w:pPr>
              <w:pStyle w:val="TableParagraph"/>
              <w:spacing w:line="201" w:lineRule="exact" w:before="46"/>
              <w:rPr>
                <w:sz w:val="20"/>
              </w:rPr>
            </w:pPr>
            <w:r>
              <w:rPr>
                <w:sz w:val="20"/>
              </w:rPr>
              <w:t>626. Куликов Иван</w:t>
            </w:r>
          </w:p>
          <w:p>
            <w:pPr>
              <w:pStyle w:val="TableParagraph"/>
              <w:spacing w:line="201" w:lineRule="exact"/>
              <w:rPr>
                <w:sz w:val="20"/>
              </w:rPr>
            </w:pPr>
            <w:r>
              <w:rPr>
                <w:sz w:val="20"/>
              </w:rPr>
              <w:t>Максимович, 1903 г.р.</w:t>
            </w:r>
          </w:p>
        </w:tc>
        <w:tc>
          <w:tcPr>
            <w:tcW w:w="1134" w:type="dxa"/>
            <w:tcBorders>
              <w:top w:val="single" w:sz="6" w:space="0" w:color="000000"/>
            </w:tcBorders>
          </w:tcPr>
          <w:p>
            <w:pPr>
              <w:pStyle w:val="TableParagraph"/>
              <w:spacing w:before="15"/>
              <w:ind w:left="234" w:right="208" w:firstLine="120"/>
              <w:rPr>
                <w:sz w:val="20"/>
              </w:rPr>
            </w:pPr>
            <w:r>
              <w:rPr>
                <w:sz w:val="20"/>
              </w:rPr>
              <w:t>кр-ц, стрелок</w:t>
            </w:r>
          </w:p>
        </w:tc>
        <w:tc>
          <w:tcPr>
            <w:tcW w:w="2968" w:type="dxa"/>
            <w:tcBorders>
              <w:top w:val="single" w:sz="6" w:space="0" w:color="000000"/>
            </w:tcBorders>
          </w:tcPr>
          <w:p>
            <w:pPr>
              <w:pStyle w:val="TableParagraph"/>
              <w:spacing w:line="159" w:lineRule="exact"/>
              <w:ind w:left="8"/>
              <w:rPr>
                <w:sz w:val="20"/>
              </w:rPr>
            </w:pPr>
            <w:r>
              <w:rPr>
                <w:sz w:val="20"/>
              </w:rPr>
              <w:t>Ивановская обл., Ильинский р-н,</w:t>
            </w:r>
          </w:p>
          <w:p>
            <w:pPr>
              <w:pStyle w:val="TableParagraph"/>
              <w:spacing w:line="188" w:lineRule="exact" w:before="15"/>
              <w:ind w:left="8" w:right="251"/>
              <w:rPr>
                <w:sz w:val="20"/>
              </w:rPr>
            </w:pPr>
            <w:r>
              <w:rPr>
                <w:sz w:val="20"/>
              </w:rPr>
              <w:t>Ков- довский с\с, жена - Мария Бут...</w:t>
            </w:r>
          </w:p>
        </w:tc>
      </w:tr>
      <w:tr>
        <w:trPr>
          <w:trHeight w:val="538" w:hRule="atLeast"/>
        </w:trPr>
        <w:tc>
          <w:tcPr>
            <w:tcW w:w="2555" w:type="dxa"/>
          </w:tcPr>
          <w:p>
            <w:pPr>
              <w:pStyle w:val="TableParagraph"/>
              <w:spacing w:line="180" w:lineRule="auto" w:before="102"/>
              <w:ind w:right="142"/>
              <w:rPr>
                <w:sz w:val="20"/>
              </w:rPr>
            </w:pPr>
            <w:r>
              <w:rPr>
                <w:sz w:val="20"/>
              </w:rPr>
              <w:t>627. Коскобаев Оабай, 1901 г.р.</w:t>
            </w:r>
          </w:p>
        </w:tc>
        <w:tc>
          <w:tcPr>
            <w:tcW w:w="1134" w:type="dxa"/>
          </w:tcPr>
          <w:p>
            <w:pPr>
              <w:pStyle w:val="TableParagraph"/>
              <w:spacing w:before="24"/>
              <w:ind w:left="234" w:right="208" w:firstLine="120"/>
              <w:rPr>
                <w:sz w:val="20"/>
              </w:rPr>
            </w:pPr>
            <w:r>
              <w:rPr>
                <w:sz w:val="20"/>
              </w:rPr>
              <w:t>кр-ц, стрелок</w:t>
            </w:r>
          </w:p>
        </w:tc>
        <w:tc>
          <w:tcPr>
            <w:tcW w:w="2968" w:type="dxa"/>
            <w:tcBorders>
              <w:bottom w:val="single" w:sz="18" w:space="0" w:color="FFFFFF"/>
            </w:tcBorders>
          </w:tcPr>
          <w:p>
            <w:pPr>
              <w:pStyle w:val="TableParagraph"/>
              <w:spacing w:line="173" w:lineRule="exact"/>
              <w:ind w:left="8"/>
              <w:rPr>
                <w:sz w:val="20"/>
              </w:rPr>
            </w:pPr>
            <w:r>
              <w:rPr>
                <w:sz w:val="20"/>
              </w:rPr>
              <w:t>Семипалатинская обл.,</w:t>
            </w:r>
          </w:p>
          <w:p>
            <w:pPr>
              <w:pStyle w:val="TableParagraph"/>
              <w:spacing w:line="192" w:lineRule="exact" w:before="14"/>
              <w:ind w:left="8" w:right="8"/>
              <w:rPr>
                <w:sz w:val="20"/>
              </w:rPr>
            </w:pPr>
            <w:r>
              <w:rPr>
                <w:sz w:val="20"/>
              </w:rPr>
              <w:t>Геологоченский р-н, Иназыровский с\с, жена - Майка.</w:t>
            </w:r>
          </w:p>
        </w:tc>
      </w:tr>
      <w:tr>
        <w:trPr>
          <w:trHeight w:val="732" w:hRule="atLeast"/>
        </w:trPr>
        <w:tc>
          <w:tcPr>
            <w:tcW w:w="2555" w:type="dxa"/>
          </w:tcPr>
          <w:p>
            <w:pPr>
              <w:pStyle w:val="TableParagraph"/>
              <w:spacing w:line="201" w:lineRule="exact" w:before="121"/>
              <w:rPr>
                <w:sz w:val="20"/>
              </w:rPr>
            </w:pPr>
            <w:r>
              <w:rPr>
                <w:sz w:val="20"/>
              </w:rPr>
              <w:t>628. Коченогов Василий</w:t>
            </w:r>
          </w:p>
          <w:p>
            <w:pPr>
              <w:pStyle w:val="TableParagraph"/>
              <w:spacing w:line="201" w:lineRule="exact"/>
              <w:rPr>
                <w:sz w:val="20"/>
              </w:rPr>
            </w:pPr>
            <w:r>
              <w:rPr>
                <w:sz w:val="20"/>
              </w:rPr>
              <w:t>Петрович, 1905 г.р.</w:t>
            </w:r>
          </w:p>
        </w:tc>
        <w:tc>
          <w:tcPr>
            <w:tcW w:w="1134" w:type="dxa"/>
          </w:tcPr>
          <w:p>
            <w:pPr>
              <w:pStyle w:val="TableParagraph"/>
              <w:spacing w:line="177" w:lineRule="auto" w:before="167"/>
              <w:ind w:right="40"/>
              <w:rPr>
                <w:sz w:val="20"/>
              </w:rPr>
            </w:pPr>
            <w:r>
              <w:rPr>
                <w:w w:val="95"/>
                <w:sz w:val="20"/>
              </w:rPr>
              <w:t>старшина </w:t>
            </w:r>
            <w:r>
              <w:rPr>
                <w:sz w:val="20"/>
              </w:rPr>
              <w:t>роты</w:t>
            </w:r>
          </w:p>
        </w:tc>
        <w:tc>
          <w:tcPr>
            <w:tcW w:w="2968" w:type="dxa"/>
            <w:tcBorders>
              <w:top w:val="single" w:sz="18" w:space="0" w:color="FFFFFF"/>
            </w:tcBorders>
          </w:tcPr>
          <w:p>
            <w:pPr>
              <w:pStyle w:val="TableParagraph"/>
              <w:spacing w:line="140" w:lineRule="exact"/>
              <w:ind w:left="8"/>
              <w:rPr>
                <w:sz w:val="20"/>
              </w:rPr>
            </w:pPr>
            <w:r>
              <w:rPr>
                <w:sz w:val="20"/>
              </w:rPr>
              <w:t>Архангельская обл., Ровдиский</w:t>
            </w:r>
          </w:p>
          <w:p>
            <w:pPr>
              <w:pStyle w:val="TableParagraph"/>
              <w:spacing w:line="189" w:lineRule="auto" w:before="15"/>
              <w:ind w:left="8" w:right="326"/>
              <w:rPr>
                <w:sz w:val="20"/>
              </w:rPr>
            </w:pPr>
            <w:r>
              <w:rPr>
                <w:sz w:val="20"/>
              </w:rPr>
              <w:t>р-н, Поташевский с\с, д. Поташевка, д.2, жена - Александра Владимировна.</w:t>
            </w:r>
          </w:p>
        </w:tc>
      </w:tr>
    </w:tbl>
    <w:p>
      <w:pPr>
        <w:spacing w:after="0" w:line="189" w:lineRule="auto"/>
        <w:rPr>
          <w:sz w:val="20"/>
        </w:rPr>
        <w:sectPr>
          <w:headerReference w:type="even" r:id="rId249"/>
          <w:headerReference w:type="default" r:id="rId250"/>
          <w:pgSz w:w="8400" w:h="11900"/>
          <w:pgMar w:header="569" w:footer="906" w:top="780" w:bottom="1060" w:left="0" w:right="0"/>
        </w:sectPr>
      </w:pPr>
    </w:p>
    <w:p>
      <w:pPr>
        <w:pStyle w:val="BodyText"/>
      </w:pPr>
    </w:p>
    <w:p>
      <w:pPr>
        <w:pStyle w:val="BodyText"/>
        <w:spacing w:before="8"/>
        <w:rPr>
          <w:sz w:val="22"/>
        </w:rPr>
      </w:pPr>
    </w:p>
    <w:p>
      <w:pPr>
        <w:pStyle w:val="Heading2"/>
        <w:spacing w:line="249" w:lineRule="auto" w:before="91"/>
        <w:ind w:left="1337" w:right="1803"/>
        <w:jc w:val="center"/>
      </w:pPr>
      <w:r>
        <w:rPr/>
        <w:t>Именной список безвозвратных потерь начальствующего и рядового состава 372-й стрелковой дивизии с.п.</w:t>
      </w:r>
    </w:p>
    <w:p>
      <w:pPr>
        <w:spacing w:before="2"/>
        <w:ind w:left="271" w:right="736" w:firstLine="0"/>
        <w:jc w:val="center"/>
        <w:rPr>
          <w:b/>
          <w:sz w:val="20"/>
        </w:rPr>
      </w:pPr>
      <w:r>
        <w:rPr>
          <w:b/>
          <w:sz w:val="20"/>
        </w:rPr>
        <w:t>(опись-2, дело-5, стр.167 -195)</w:t>
      </w:r>
    </w:p>
    <w:p>
      <w:pPr>
        <w:pStyle w:val="BodyText"/>
        <w:spacing w:before="9" w:after="1"/>
        <w:rPr>
          <w:b/>
          <w:sz w:val="15"/>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1138"/>
        <w:gridCol w:w="2996"/>
      </w:tblGrid>
      <w:tr>
        <w:trPr>
          <w:trHeight w:val="724" w:hRule="atLeast"/>
        </w:trPr>
        <w:tc>
          <w:tcPr>
            <w:tcW w:w="2593" w:type="dxa"/>
          </w:tcPr>
          <w:p>
            <w:pPr>
              <w:pStyle w:val="TableParagraph"/>
              <w:spacing w:before="7"/>
              <w:ind w:left="0"/>
              <w:rPr>
                <w:b/>
                <w:sz w:val="19"/>
              </w:rPr>
            </w:pPr>
          </w:p>
          <w:p>
            <w:pPr>
              <w:pStyle w:val="TableParagraph"/>
              <w:ind w:left="74" w:right="67"/>
              <w:jc w:val="center"/>
              <w:rPr>
                <w:sz w:val="20"/>
              </w:rPr>
            </w:pPr>
            <w:r>
              <w:rPr>
                <w:sz w:val="20"/>
              </w:rPr>
              <w:t>Ф. </w:t>
            </w:r>
            <w:r>
              <w:rPr>
                <w:b/>
                <w:sz w:val="20"/>
              </w:rPr>
              <w:t>и. </w:t>
            </w:r>
            <w:r>
              <w:rPr>
                <w:sz w:val="20"/>
              </w:rPr>
              <w:t>о.,</w:t>
            </w:r>
          </w:p>
          <w:p>
            <w:pPr>
              <w:pStyle w:val="TableParagraph"/>
              <w:spacing w:line="210" w:lineRule="exact" w:before="39"/>
              <w:ind w:left="74" w:right="70"/>
              <w:jc w:val="center"/>
              <w:rPr>
                <w:b/>
                <w:sz w:val="20"/>
              </w:rPr>
            </w:pPr>
            <w:r>
              <w:rPr>
                <w:b/>
                <w:sz w:val="20"/>
              </w:rPr>
              <w:t>год рождения, дата гибели</w:t>
            </w:r>
          </w:p>
        </w:tc>
        <w:tc>
          <w:tcPr>
            <w:tcW w:w="1138" w:type="dxa"/>
          </w:tcPr>
          <w:p>
            <w:pPr>
              <w:pStyle w:val="TableParagraph"/>
              <w:spacing w:line="216" w:lineRule="auto" w:before="100"/>
              <w:ind w:left="239" w:right="113" w:hanging="101"/>
              <w:rPr>
                <w:b/>
                <w:sz w:val="20"/>
              </w:rPr>
            </w:pPr>
            <w:r>
              <w:rPr>
                <w:b/>
                <w:sz w:val="20"/>
              </w:rPr>
              <w:t>Воинское звание,</w:t>
            </w:r>
          </w:p>
          <w:p>
            <w:pPr>
              <w:pStyle w:val="TableParagraph"/>
              <w:spacing w:line="190" w:lineRule="exact"/>
              <w:ind w:left="83"/>
              <w:rPr>
                <w:b/>
                <w:sz w:val="20"/>
              </w:rPr>
            </w:pPr>
            <w:r>
              <w:rPr>
                <w:b/>
                <w:sz w:val="20"/>
              </w:rPr>
              <w:t>должность</w:t>
            </w:r>
          </w:p>
        </w:tc>
        <w:tc>
          <w:tcPr>
            <w:tcW w:w="2996" w:type="dxa"/>
          </w:tcPr>
          <w:p>
            <w:pPr>
              <w:pStyle w:val="TableParagraph"/>
              <w:spacing w:line="213" w:lineRule="auto" w:before="114"/>
              <w:ind w:left="408" w:right="400"/>
              <w:jc w:val="center"/>
              <w:rPr>
                <w:b/>
                <w:sz w:val="20"/>
              </w:rPr>
            </w:pPr>
            <w:r>
              <w:rPr>
                <w:b/>
                <w:sz w:val="20"/>
              </w:rPr>
              <w:t>Место рождения или жительства,</w:t>
            </w:r>
          </w:p>
          <w:p>
            <w:pPr>
              <w:pStyle w:val="TableParagraph"/>
              <w:spacing w:line="181" w:lineRule="exact"/>
              <w:ind w:left="408" w:right="400"/>
              <w:jc w:val="center"/>
              <w:rPr>
                <w:b/>
                <w:sz w:val="20"/>
              </w:rPr>
            </w:pPr>
            <w:r>
              <w:rPr>
                <w:b/>
                <w:sz w:val="20"/>
              </w:rPr>
              <w:t>Ф. </w:t>
            </w:r>
            <w:r>
              <w:rPr>
                <w:sz w:val="20"/>
              </w:rPr>
              <w:t>И </w:t>
            </w:r>
            <w:r>
              <w:rPr>
                <w:b/>
                <w:sz w:val="20"/>
              </w:rPr>
              <w:t>.О. родственников</w:t>
            </w:r>
          </w:p>
        </w:tc>
      </w:tr>
      <w:tr>
        <w:trPr>
          <w:trHeight w:val="244" w:hRule="atLeast"/>
        </w:trPr>
        <w:tc>
          <w:tcPr>
            <w:tcW w:w="2593" w:type="dxa"/>
          </w:tcPr>
          <w:p>
            <w:pPr>
              <w:pStyle w:val="TableParagraph"/>
              <w:spacing w:line="203" w:lineRule="exact" w:before="22"/>
              <w:ind w:left="7"/>
              <w:jc w:val="center"/>
              <w:rPr>
                <w:sz w:val="20"/>
              </w:rPr>
            </w:pPr>
            <w:r>
              <w:rPr>
                <w:w w:val="99"/>
                <w:sz w:val="20"/>
              </w:rPr>
              <w:t>1</w:t>
            </w:r>
          </w:p>
        </w:tc>
        <w:tc>
          <w:tcPr>
            <w:tcW w:w="1138" w:type="dxa"/>
          </w:tcPr>
          <w:p>
            <w:pPr>
              <w:pStyle w:val="TableParagraph"/>
              <w:spacing w:line="203" w:lineRule="exact" w:before="22"/>
              <w:ind w:left="7"/>
              <w:jc w:val="center"/>
              <w:rPr>
                <w:sz w:val="20"/>
              </w:rPr>
            </w:pPr>
            <w:r>
              <w:rPr>
                <w:w w:val="99"/>
                <w:sz w:val="20"/>
              </w:rPr>
              <w:t>2</w:t>
            </w:r>
          </w:p>
        </w:tc>
        <w:tc>
          <w:tcPr>
            <w:tcW w:w="2996" w:type="dxa"/>
          </w:tcPr>
          <w:p>
            <w:pPr>
              <w:pStyle w:val="TableParagraph"/>
              <w:spacing w:line="216" w:lineRule="exact"/>
              <w:ind w:left="6"/>
              <w:jc w:val="center"/>
              <w:rPr>
                <w:sz w:val="20"/>
              </w:rPr>
            </w:pPr>
            <w:r>
              <w:rPr>
                <w:w w:val="99"/>
                <w:sz w:val="20"/>
              </w:rPr>
              <w:t>3</w:t>
            </w:r>
          </w:p>
        </w:tc>
      </w:tr>
      <w:tr>
        <w:trPr>
          <w:trHeight w:val="561" w:hRule="atLeast"/>
        </w:trPr>
        <w:tc>
          <w:tcPr>
            <w:tcW w:w="2593" w:type="dxa"/>
          </w:tcPr>
          <w:p>
            <w:pPr>
              <w:pStyle w:val="TableParagraph"/>
              <w:spacing w:line="194" w:lineRule="auto"/>
              <w:ind w:right="771"/>
              <w:rPr>
                <w:sz w:val="20"/>
              </w:rPr>
            </w:pPr>
            <w:r>
              <w:rPr>
                <w:sz w:val="20"/>
              </w:rPr>
              <w:t>1. Макушев Максим Фѐдорович, 1895 г.р.</w:t>
            </w:r>
          </w:p>
          <w:p>
            <w:pPr>
              <w:pStyle w:val="TableParagraph"/>
              <w:spacing w:line="172" w:lineRule="exact"/>
              <w:rPr>
                <w:sz w:val="20"/>
              </w:rPr>
            </w:pPr>
            <w:r>
              <w:rPr>
                <w:sz w:val="20"/>
              </w:rPr>
              <w:t>22.09.1942., 1,5 км ЮЗ д.</w:t>
            </w:r>
          </w:p>
        </w:tc>
        <w:tc>
          <w:tcPr>
            <w:tcW w:w="1138" w:type="dxa"/>
          </w:tcPr>
          <w:p>
            <w:pPr>
              <w:pStyle w:val="TableParagraph"/>
              <w:spacing w:line="230" w:lineRule="atLeast" w:before="108"/>
              <w:ind w:left="236" w:right="210" w:firstLine="120"/>
              <w:rPr>
                <w:sz w:val="20"/>
              </w:rPr>
            </w:pPr>
            <w:r>
              <w:rPr>
                <w:sz w:val="20"/>
              </w:rPr>
              <w:t>кр-ц, стрелок</w:t>
            </w:r>
          </w:p>
        </w:tc>
        <w:tc>
          <w:tcPr>
            <w:tcW w:w="2996" w:type="dxa"/>
          </w:tcPr>
          <w:p>
            <w:pPr>
              <w:pStyle w:val="TableParagraph"/>
              <w:spacing w:line="199" w:lineRule="auto"/>
              <w:ind w:left="8" w:right="712"/>
              <w:rPr>
                <w:sz w:val="20"/>
              </w:rPr>
            </w:pPr>
            <w:r>
              <w:rPr>
                <w:sz w:val="20"/>
              </w:rPr>
              <w:t>Жена Аксиния Фѐдоровна МАССР, Рыбинск, р-н, д.</w:t>
            </w:r>
          </w:p>
          <w:p>
            <w:pPr>
              <w:pStyle w:val="TableParagraph"/>
              <w:spacing w:line="162" w:lineRule="exact"/>
              <w:ind w:left="8"/>
              <w:rPr>
                <w:sz w:val="20"/>
              </w:rPr>
            </w:pPr>
            <w:r>
              <w:rPr>
                <w:sz w:val="20"/>
              </w:rPr>
              <w:t>Пальцо,Рыбин. РВК</w:t>
            </w:r>
          </w:p>
        </w:tc>
      </w:tr>
      <w:tr>
        <w:trPr>
          <w:trHeight w:val="559" w:hRule="atLeast"/>
        </w:trPr>
        <w:tc>
          <w:tcPr>
            <w:tcW w:w="2593" w:type="dxa"/>
            <w:tcBorders>
              <w:bottom w:val="single" w:sz="8" w:space="0" w:color="000000"/>
            </w:tcBorders>
          </w:tcPr>
          <w:p>
            <w:pPr>
              <w:pStyle w:val="TableParagraph"/>
              <w:spacing w:line="194" w:lineRule="auto"/>
              <w:ind w:right="393"/>
              <w:rPr>
                <w:sz w:val="20"/>
              </w:rPr>
            </w:pPr>
            <w:r>
              <w:rPr>
                <w:sz w:val="20"/>
              </w:rPr>
              <w:t>2. Ескин Иван Констанинович, 1895 г.р.</w:t>
            </w:r>
          </w:p>
          <w:p>
            <w:pPr>
              <w:pStyle w:val="TableParagraph"/>
              <w:spacing w:line="176" w:lineRule="exact"/>
              <w:rPr>
                <w:sz w:val="20"/>
              </w:rPr>
            </w:pPr>
            <w:r>
              <w:rPr>
                <w:sz w:val="20"/>
              </w:rPr>
              <w:t>22.09.1942 г., 1,5 км Ю-3 д.</w:t>
            </w:r>
          </w:p>
        </w:tc>
        <w:tc>
          <w:tcPr>
            <w:tcW w:w="1138" w:type="dxa"/>
          </w:tcPr>
          <w:p>
            <w:pPr>
              <w:pStyle w:val="TableParagraph"/>
              <w:spacing w:before="27"/>
              <w:ind w:left="236" w:right="210" w:firstLine="120"/>
              <w:rPr>
                <w:sz w:val="20"/>
              </w:rPr>
            </w:pPr>
            <w:r>
              <w:rPr>
                <w:sz w:val="20"/>
              </w:rPr>
              <w:t>кр-ц, стрелок</w:t>
            </w:r>
          </w:p>
        </w:tc>
        <w:tc>
          <w:tcPr>
            <w:tcW w:w="2996" w:type="dxa"/>
          </w:tcPr>
          <w:p>
            <w:pPr>
              <w:pStyle w:val="TableParagraph"/>
              <w:spacing w:line="194" w:lineRule="auto" w:before="89"/>
              <w:ind w:left="8"/>
              <w:rPr>
                <w:sz w:val="20"/>
              </w:rPr>
            </w:pPr>
            <w:r>
              <w:rPr>
                <w:sz w:val="20"/>
              </w:rPr>
              <w:t>Жена Мария Павловна, МАССР, Рыбинский РВК</w:t>
            </w:r>
          </w:p>
        </w:tc>
      </w:tr>
      <w:tr>
        <w:trPr>
          <w:trHeight w:val="729" w:hRule="atLeast"/>
        </w:trPr>
        <w:tc>
          <w:tcPr>
            <w:tcW w:w="2593" w:type="dxa"/>
            <w:tcBorders>
              <w:top w:val="single" w:sz="8" w:space="0" w:color="000000"/>
            </w:tcBorders>
          </w:tcPr>
          <w:p>
            <w:pPr>
              <w:pStyle w:val="TableParagraph"/>
              <w:spacing w:line="194" w:lineRule="auto"/>
              <w:ind w:right="290"/>
              <w:rPr>
                <w:sz w:val="20"/>
              </w:rPr>
            </w:pPr>
            <w:r>
              <w:rPr>
                <w:sz w:val="20"/>
              </w:rPr>
              <w:t>3. Горженченко Фѐдор Иванович, 1899 г.р. 22.09.1942 г., 1,5 км ЮЗ д.</w:t>
            </w:r>
          </w:p>
          <w:p>
            <w:pPr>
              <w:pStyle w:val="TableParagraph"/>
              <w:spacing w:line="158" w:lineRule="exact"/>
              <w:rPr>
                <w:sz w:val="20"/>
              </w:rPr>
            </w:pPr>
            <w:r>
              <w:rPr>
                <w:sz w:val="20"/>
              </w:rPr>
              <w:t>Гайтолово</w:t>
            </w:r>
          </w:p>
        </w:tc>
        <w:tc>
          <w:tcPr>
            <w:tcW w:w="1138" w:type="dxa"/>
          </w:tcPr>
          <w:p>
            <w:pPr>
              <w:pStyle w:val="TableParagraph"/>
              <w:spacing w:before="110"/>
              <w:ind w:left="236" w:right="210" w:firstLine="120"/>
              <w:rPr>
                <w:sz w:val="20"/>
              </w:rPr>
            </w:pPr>
            <w:r>
              <w:rPr>
                <w:sz w:val="20"/>
              </w:rPr>
              <w:t>кр-ц, стрелок</w:t>
            </w:r>
          </w:p>
        </w:tc>
        <w:tc>
          <w:tcPr>
            <w:tcW w:w="2996" w:type="dxa"/>
          </w:tcPr>
          <w:p>
            <w:pPr>
              <w:pStyle w:val="TableParagraph"/>
              <w:spacing w:line="199" w:lineRule="auto" w:before="72"/>
              <w:ind w:left="8" w:right="154"/>
              <w:rPr>
                <w:sz w:val="20"/>
              </w:rPr>
            </w:pPr>
            <w:r>
              <w:rPr>
                <w:sz w:val="20"/>
              </w:rPr>
              <w:t>Жена Мария Тимофеевна, Харьковск. обл. с. Борвинка Червон., Ароч № 195</w:t>
            </w:r>
          </w:p>
        </w:tc>
      </w:tr>
      <w:tr>
        <w:trPr>
          <w:trHeight w:val="609" w:hRule="atLeast"/>
        </w:trPr>
        <w:tc>
          <w:tcPr>
            <w:tcW w:w="2593" w:type="dxa"/>
          </w:tcPr>
          <w:p>
            <w:pPr>
              <w:pStyle w:val="TableParagraph"/>
              <w:spacing w:line="194" w:lineRule="auto"/>
              <w:ind w:right="37"/>
              <w:jc w:val="both"/>
              <w:rPr>
                <w:sz w:val="20"/>
              </w:rPr>
            </w:pPr>
            <w:r>
              <w:rPr>
                <w:sz w:val="20"/>
              </w:rPr>
              <w:t>4. Чернов Павел Гаврилович, 1906 г.р., 22.09.1942 г, 1,5 </w:t>
            </w:r>
            <w:r>
              <w:rPr>
                <w:spacing w:val="-4"/>
                <w:sz w:val="20"/>
              </w:rPr>
              <w:t>км, </w:t>
            </w:r>
            <w:r>
              <w:rPr>
                <w:sz w:val="20"/>
              </w:rPr>
              <w:t>ЮЗ. д. Гайтолово</w:t>
            </w:r>
          </w:p>
        </w:tc>
        <w:tc>
          <w:tcPr>
            <w:tcW w:w="1138" w:type="dxa"/>
          </w:tcPr>
          <w:p>
            <w:pPr>
              <w:pStyle w:val="TableParagraph"/>
              <w:spacing w:before="53"/>
              <w:ind w:left="236" w:right="210" w:firstLine="120"/>
              <w:rPr>
                <w:sz w:val="20"/>
              </w:rPr>
            </w:pPr>
            <w:r>
              <w:rPr>
                <w:sz w:val="20"/>
              </w:rPr>
              <w:t>кр-ц, стрелок</w:t>
            </w:r>
          </w:p>
        </w:tc>
        <w:tc>
          <w:tcPr>
            <w:tcW w:w="2996" w:type="dxa"/>
          </w:tcPr>
          <w:p>
            <w:pPr>
              <w:pStyle w:val="TableParagraph"/>
              <w:spacing w:line="194" w:lineRule="auto" w:before="21"/>
              <w:ind w:left="8" w:right="116"/>
              <w:rPr>
                <w:sz w:val="20"/>
              </w:rPr>
            </w:pPr>
            <w:r>
              <w:rPr>
                <w:sz w:val="20"/>
              </w:rPr>
              <w:t>Жена Мария Гавриловна, Рязанская обл., Каданский р-н, д. Сумерки</w:t>
            </w:r>
          </w:p>
        </w:tc>
      </w:tr>
      <w:tr>
        <w:trPr>
          <w:trHeight w:val="560" w:hRule="atLeast"/>
        </w:trPr>
        <w:tc>
          <w:tcPr>
            <w:tcW w:w="2593" w:type="dxa"/>
            <w:tcBorders>
              <w:bottom w:val="single" w:sz="24" w:space="0" w:color="FFFFFF"/>
            </w:tcBorders>
          </w:tcPr>
          <w:p>
            <w:pPr>
              <w:pStyle w:val="TableParagraph"/>
              <w:spacing w:line="189" w:lineRule="auto"/>
              <w:rPr>
                <w:sz w:val="20"/>
              </w:rPr>
            </w:pPr>
            <w:r>
              <w:rPr>
                <w:sz w:val="20"/>
              </w:rPr>
              <w:t>5. Пугачѐв Александр Васильеви, 1909 г.р.</w:t>
            </w:r>
          </w:p>
          <w:p>
            <w:pPr>
              <w:pStyle w:val="TableParagraph"/>
              <w:spacing w:line="181" w:lineRule="exact"/>
              <w:rPr>
                <w:sz w:val="20"/>
              </w:rPr>
            </w:pPr>
            <w:r>
              <w:rPr>
                <w:sz w:val="20"/>
              </w:rPr>
              <w:t>24.09.1942 г. 1,5 км ЮЗ д. Г</w:t>
            </w:r>
          </w:p>
        </w:tc>
        <w:tc>
          <w:tcPr>
            <w:tcW w:w="1138" w:type="dxa"/>
          </w:tcPr>
          <w:p>
            <w:pPr>
              <w:pStyle w:val="TableParagraph"/>
              <w:spacing w:before="38"/>
              <w:ind w:left="236" w:right="210" w:firstLine="120"/>
              <w:rPr>
                <w:sz w:val="20"/>
              </w:rPr>
            </w:pPr>
            <w:r>
              <w:rPr>
                <w:sz w:val="20"/>
              </w:rPr>
              <w:t>кр-ц, стрелок</w:t>
            </w:r>
          </w:p>
        </w:tc>
        <w:tc>
          <w:tcPr>
            <w:tcW w:w="2996" w:type="dxa"/>
          </w:tcPr>
          <w:p>
            <w:pPr>
              <w:pStyle w:val="TableParagraph"/>
              <w:spacing w:line="194" w:lineRule="auto" w:before="103"/>
              <w:ind w:left="8" w:right="1"/>
              <w:rPr>
                <w:sz w:val="20"/>
              </w:rPr>
            </w:pPr>
            <w:r>
              <w:rPr>
                <w:sz w:val="20"/>
              </w:rPr>
              <w:t>Мать Дарья Ефимовна, Алтайский край, Каменский р-н, и. Заспан</w:t>
            </w:r>
          </w:p>
        </w:tc>
      </w:tr>
      <w:tr>
        <w:trPr>
          <w:trHeight w:val="552" w:hRule="atLeast"/>
        </w:trPr>
        <w:tc>
          <w:tcPr>
            <w:tcW w:w="2593" w:type="dxa"/>
            <w:tcBorders>
              <w:top w:val="single" w:sz="24" w:space="0" w:color="FFFFFF"/>
              <w:bottom w:val="single" w:sz="18" w:space="0" w:color="FFFFFF"/>
            </w:tcBorders>
          </w:tcPr>
          <w:p>
            <w:pPr>
              <w:pStyle w:val="TableParagraph"/>
              <w:spacing w:line="145" w:lineRule="exact"/>
              <w:rPr>
                <w:sz w:val="20"/>
              </w:rPr>
            </w:pPr>
            <w:r>
              <w:rPr>
                <w:sz w:val="20"/>
              </w:rPr>
              <w:t>6. Козобаев Иван</w:t>
            </w:r>
          </w:p>
          <w:p>
            <w:pPr>
              <w:pStyle w:val="TableParagraph"/>
              <w:spacing w:line="194" w:lineRule="auto" w:before="14"/>
              <w:ind w:right="90"/>
              <w:rPr>
                <w:sz w:val="20"/>
              </w:rPr>
            </w:pPr>
            <w:r>
              <w:rPr>
                <w:sz w:val="20"/>
              </w:rPr>
              <w:t>Евдокимович, 1904 г. р.26.09.1942 г., 1,5 км ЮЗ. д.</w:t>
            </w:r>
          </w:p>
        </w:tc>
        <w:tc>
          <w:tcPr>
            <w:tcW w:w="1138" w:type="dxa"/>
          </w:tcPr>
          <w:p>
            <w:pPr>
              <w:pStyle w:val="TableParagraph"/>
              <w:spacing w:before="18"/>
              <w:ind w:left="236" w:right="210" w:firstLine="120"/>
              <w:rPr>
                <w:sz w:val="20"/>
              </w:rPr>
            </w:pPr>
            <w:r>
              <w:rPr>
                <w:sz w:val="20"/>
              </w:rPr>
              <w:t>кр-ц, стрелок</w:t>
            </w:r>
          </w:p>
        </w:tc>
        <w:tc>
          <w:tcPr>
            <w:tcW w:w="2996" w:type="dxa"/>
          </w:tcPr>
          <w:p>
            <w:pPr>
              <w:pStyle w:val="TableParagraph"/>
              <w:spacing w:line="194" w:lineRule="auto" w:before="82"/>
              <w:ind w:left="8"/>
              <w:rPr>
                <w:sz w:val="20"/>
              </w:rPr>
            </w:pPr>
            <w:r>
              <w:rPr>
                <w:sz w:val="20"/>
              </w:rPr>
              <w:t>Жена Екатер Егоровна г. Калуга, ул. Ленина 53, кв. 9</w:t>
            </w:r>
          </w:p>
        </w:tc>
      </w:tr>
      <w:tr>
        <w:trPr>
          <w:trHeight w:val="562" w:hRule="atLeast"/>
        </w:trPr>
        <w:tc>
          <w:tcPr>
            <w:tcW w:w="2593" w:type="dxa"/>
            <w:tcBorders>
              <w:top w:val="single" w:sz="18" w:space="0" w:color="FFFFFF"/>
            </w:tcBorders>
          </w:tcPr>
          <w:p>
            <w:pPr>
              <w:pStyle w:val="TableParagraph"/>
              <w:spacing w:line="153" w:lineRule="exact"/>
              <w:rPr>
                <w:sz w:val="20"/>
              </w:rPr>
            </w:pPr>
            <w:r>
              <w:rPr>
                <w:sz w:val="20"/>
              </w:rPr>
              <w:t>7. Монин Фѐдор Андреевич,</w:t>
            </w:r>
          </w:p>
          <w:p>
            <w:pPr>
              <w:pStyle w:val="TableParagraph"/>
              <w:spacing w:line="187" w:lineRule="exact"/>
              <w:rPr>
                <w:sz w:val="20"/>
              </w:rPr>
            </w:pPr>
            <w:r>
              <w:rPr>
                <w:sz w:val="20"/>
              </w:rPr>
              <w:t>1903 г.р., 26.09.1942 г., 1,5 км</w:t>
            </w:r>
          </w:p>
          <w:p>
            <w:pPr>
              <w:pStyle w:val="TableParagraph"/>
              <w:spacing w:line="203" w:lineRule="exact"/>
              <w:rPr>
                <w:sz w:val="20"/>
              </w:rPr>
            </w:pPr>
            <w:r>
              <w:rPr>
                <w:sz w:val="20"/>
              </w:rPr>
              <w:t>ЮЗ. д. Г айтолово</w:t>
            </w:r>
          </w:p>
        </w:tc>
        <w:tc>
          <w:tcPr>
            <w:tcW w:w="1138" w:type="dxa"/>
          </w:tcPr>
          <w:p>
            <w:pPr>
              <w:pStyle w:val="TableParagraph"/>
              <w:spacing w:before="18"/>
              <w:ind w:left="236" w:right="210" w:firstLine="120"/>
              <w:rPr>
                <w:sz w:val="20"/>
              </w:rPr>
            </w:pPr>
            <w:r>
              <w:rPr>
                <w:sz w:val="20"/>
              </w:rPr>
              <w:t>кр-ц, стрелок</w:t>
            </w:r>
          </w:p>
        </w:tc>
        <w:tc>
          <w:tcPr>
            <w:tcW w:w="2996" w:type="dxa"/>
          </w:tcPr>
          <w:p>
            <w:pPr>
              <w:pStyle w:val="TableParagraph"/>
              <w:spacing w:line="194" w:lineRule="auto" w:before="83"/>
              <w:ind w:left="8" w:right="-2"/>
              <w:rPr>
                <w:sz w:val="20"/>
              </w:rPr>
            </w:pPr>
            <w:r>
              <w:rPr>
                <w:sz w:val="20"/>
              </w:rPr>
              <w:t>Жена</w:t>
            </w:r>
            <w:r>
              <w:rPr>
                <w:spacing w:val="-14"/>
                <w:sz w:val="20"/>
              </w:rPr>
              <w:t> </w:t>
            </w:r>
            <w:r>
              <w:rPr>
                <w:sz w:val="20"/>
              </w:rPr>
              <w:t>Ольга</w:t>
            </w:r>
            <w:r>
              <w:rPr>
                <w:spacing w:val="-13"/>
                <w:sz w:val="20"/>
              </w:rPr>
              <w:t> </w:t>
            </w:r>
            <w:r>
              <w:rPr>
                <w:sz w:val="20"/>
              </w:rPr>
              <w:t>Фроловна,</w:t>
            </w:r>
            <w:r>
              <w:rPr>
                <w:spacing w:val="-13"/>
                <w:sz w:val="20"/>
              </w:rPr>
              <w:t> </w:t>
            </w:r>
            <w:r>
              <w:rPr>
                <w:sz w:val="20"/>
              </w:rPr>
              <w:t>Пензенская обл., Песчанский р-н, с.</w:t>
            </w:r>
            <w:r>
              <w:rPr>
                <w:spacing w:val="-6"/>
                <w:sz w:val="20"/>
              </w:rPr>
              <w:t> </w:t>
            </w:r>
            <w:r>
              <w:rPr>
                <w:sz w:val="20"/>
              </w:rPr>
              <w:t>Шейна</w:t>
            </w:r>
          </w:p>
        </w:tc>
      </w:tr>
      <w:tr>
        <w:trPr>
          <w:trHeight w:val="563" w:hRule="atLeast"/>
        </w:trPr>
        <w:tc>
          <w:tcPr>
            <w:tcW w:w="2593" w:type="dxa"/>
            <w:tcBorders>
              <w:bottom w:val="single" w:sz="6" w:space="0" w:color="000000"/>
            </w:tcBorders>
          </w:tcPr>
          <w:p>
            <w:pPr>
              <w:pStyle w:val="TableParagraph"/>
              <w:spacing w:line="194" w:lineRule="auto"/>
              <w:ind w:right="702"/>
              <w:rPr>
                <w:sz w:val="20"/>
              </w:rPr>
            </w:pPr>
            <w:r>
              <w:rPr>
                <w:sz w:val="20"/>
              </w:rPr>
              <w:t>8. Тимофеев Николай Георгисви, 1906 г.р.</w:t>
            </w:r>
          </w:p>
          <w:p>
            <w:pPr>
              <w:pStyle w:val="TableParagraph"/>
              <w:spacing w:line="174" w:lineRule="exact"/>
              <w:rPr>
                <w:sz w:val="20"/>
              </w:rPr>
            </w:pPr>
            <w:r>
              <w:rPr>
                <w:sz w:val="20"/>
              </w:rPr>
              <w:t>25.09.1942 г., 5 км ЮЗ. д.</w:t>
            </w:r>
          </w:p>
        </w:tc>
        <w:tc>
          <w:tcPr>
            <w:tcW w:w="1138" w:type="dxa"/>
          </w:tcPr>
          <w:p>
            <w:pPr>
              <w:pStyle w:val="TableParagraph"/>
              <w:spacing w:line="192" w:lineRule="exact" w:before="182"/>
              <w:ind w:left="229" w:right="34" w:hanging="168"/>
              <w:rPr>
                <w:sz w:val="20"/>
              </w:rPr>
            </w:pPr>
            <w:r>
              <w:rPr>
                <w:sz w:val="20"/>
              </w:rPr>
              <w:t>сержант к-p отделен</w:t>
            </w:r>
          </w:p>
        </w:tc>
        <w:tc>
          <w:tcPr>
            <w:tcW w:w="2996" w:type="dxa"/>
          </w:tcPr>
          <w:p>
            <w:pPr>
              <w:pStyle w:val="TableParagraph"/>
              <w:spacing w:line="189" w:lineRule="auto"/>
              <w:ind w:left="8" w:right="438"/>
              <w:rPr>
                <w:sz w:val="20"/>
              </w:rPr>
            </w:pPr>
            <w:r>
              <w:rPr>
                <w:sz w:val="20"/>
              </w:rPr>
              <w:t>Жена Барзикум Ксения Константин, Осет.АССР, ст. Ардон, ул. Пролетарская № 7</w:t>
            </w:r>
          </w:p>
        </w:tc>
      </w:tr>
      <w:tr>
        <w:trPr>
          <w:trHeight w:val="578" w:hRule="atLeast"/>
        </w:trPr>
        <w:tc>
          <w:tcPr>
            <w:tcW w:w="2593" w:type="dxa"/>
            <w:tcBorders>
              <w:top w:val="single" w:sz="6" w:space="0" w:color="000000"/>
            </w:tcBorders>
          </w:tcPr>
          <w:p>
            <w:pPr>
              <w:pStyle w:val="TableParagraph"/>
              <w:spacing w:line="194" w:lineRule="auto"/>
              <w:ind w:right="10"/>
              <w:rPr>
                <w:sz w:val="20"/>
              </w:rPr>
            </w:pPr>
            <w:r>
              <w:rPr>
                <w:sz w:val="20"/>
              </w:rPr>
              <w:t>9. Цыбин Алексей Сергеевич, 1922 г.р. 25.09.1942 г.,5 км ЮЗ. д. Г айтолово</w:t>
            </w:r>
          </w:p>
        </w:tc>
        <w:tc>
          <w:tcPr>
            <w:tcW w:w="1138" w:type="dxa"/>
          </w:tcPr>
          <w:p>
            <w:pPr>
              <w:pStyle w:val="TableParagraph"/>
              <w:spacing w:before="33"/>
              <w:ind w:left="236" w:right="210" w:firstLine="120"/>
              <w:rPr>
                <w:sz w:val="20"/>
              </w:rPr>
            </w:pPr>
            <w:r>
              <w:rPr>
                <w:sz w:val="20"/>
              </w:rPr>
              <w:t>кр-ц, стрелок</w:t>
            </w:r>
          </w:p>
        </w:tc>
        <w:tc>
          <w:tcPr>
            <w:tcW w:w="2996" w:type="dxa"/>
          </w:tcPr>
          <w:p>
            <w:pPr>
              <w:pStyle w:val="TableParagraph"/>
              <w:spacing w:line="188" w:lineRule="exact" w:before="5"/>
              <w:ind w:left="8"/>
              <w:rPr>
                <w:sz w:val="20"/>
              </w:rPr>
            </w:pPr>
            <w:r>
              <w:rPr>
                <w:sz w:val="20"/>
              </w:rPr>
              <w:t>г. Ковров, п. Клары Цеткин, ул. Луговая № 1, холост, Хавровским РВК</w:t>
            </w:r>
          </w:p>
        </w:tc>
      </w:tr>
      <w:tr>
        <w:trPr>
          <w:trHeight w:val="566" w:hRule="atLeast"/>
        </w:trPr>
        <w:tc>
          <w:tcPr>
            <w:tcW w:w="2593" w:type="dxa"/>
          </w:tcPr>
          <w:p>
            <w:pPr>
              <w:pStyle w:val="TableParagraph"/>
              <w:spacing w:line="188" w:lineRule="exact" w:before="1"/>
              <w:ind w:right="37"/>
              <w:jc w:val="both"/>
              <w:rPr>
                <w:sz w:val="20"/>
              </w:rPr>
            </w:pPr>
            <w:r>
              <w:rPr>
                <w:sz w:val="20"/>
              </w:rPr>
              <w:t>10. Рогов Николай Иванович, 1912 г.р., 25.09.1942 г., 1,5</w:t>
            </w:r>
            <w:r>
              <w:rPr>
                <w:spacing w:val="-11"/>
                <w:sz w:val="20"/>
              </w:rPr>
              <w:t> </w:t>
            </w:r>
            <w:r>
              <w:rPr>
                <w:sz w:val="20"/>
              </w:rPr>
              <w:t>км ЮЗ. д.</w:t>
            </w:r>
            <w:r>
              <w:rPr>
                <w:spacing w:val="-1"/>
                <w:sz w:val="20"/>
              </w:rPr>
              <w:t> </w:t>
            </w:r>
            <w:r>
              <w:rPr>
                <w:sz w:val="20"/>
              </w:rPr>
              <w:t>Гайтолово</w:t>
            </w:r>
          </w:p>
        </w:tc>
        <w:tc>
          <w:tcPr>
            <w:tcW w:w="1138" w:type="dxa"/>
          </w:tcPr>
          <w:p>
            <w:pPr>
              <w:pStyle w:val="TableParagraph"/>
              <w:spacing w:before="32"/>
              <w:ind w:left="236" w:right="210" w:firstLine="120"/>
              <w:rPr>
                <w:sz w:val="20"/>
              </w:rPr>
            </w:pPr>
            <w:r>
              <w:rPr>
                <w:sz w:val="20"/>
              </w:rPr>
              <w:t>кр-ц, стрелок</w:t>
            </w:r>
          </w:p>
        </w:tc>
        <w:tc>
          <w:tcPr>
            <w:tcW w:w="2996" w:type="dxa"/>
          </w:tcPr>
          <w:p>
            <w:pPr>
              <w:pStyle w:val="TableParagraph"/>
              <w:spacing w:line="194" w:lineRule="auto" w:before="96"/>
              <w:ind w:left="8" w:right="23"/>
              <w:rPr>
                <w:sz w:val="20"/>
              </w:rPr>
            </w:pPr>
            <w:r>
              <w:rPr>
                <w:sz w:val="20"/>
              </w:rPr>
              <w:t>Тульская обл., Товарковский р-н, с. Ивлева</w:t>
            </w:r>
          </w:p>
        </w:tc>
      </w:tr>
      <w:tr>
        <w:trPr>
          <w:trHeight w:val="729" w:hRule="atLeast"/>
        </w:trPr>
        <w:tc>
          <w:tcPr>
            <w:tcW w:w="2593" w:type="dxa"/>
          </w:tcPr>
          <w:p>
            <w:pPr>
              <w:pStyle w:val="TableParagraph"/>
              <w:spacing w:line="194" w:lineRule="auto"/>
              <w:rPr>
                <w:sz w:val="20"/>
              </w:rPr>
            </w:pPr>
            <w:r>
              <w:rPr>
                <w:sz w:val="20"/>
              </w:rPr>
              <w:t>11. Крыжановский Николай Андреевич, 1922 г.р.</w:t>
            </w:r>
          </w:p>
          <w:p>
            <w:pPr>
              <w:pStyle w:val="TableParagraph"/>
              <w:spacing w:line="174" w:lineRule="exact"/>
              <w:rPr>
                <w:sz w:val="20"/>
              </w:rPr>
            </w:pPr>
            <w:r>
              <w:rPr>
                <w:sz w:val="20"/>
              </w:rPr>
              <w:t>25.09.1942 г., 1,5 км ЮЗ. д.</w:t>
            </w:r>
          </w:p>
          <w:p>
            <w:pPr>
              <w:pStyle w:val="TableParagraph"/>
              <w:spacing w:line="163" w:lineRule="exact"/>
              <w:rPr>
                <w:sz w:val="20"/>
              </w:rPr>
            </w:pPr>
            <w:r>
              <w:rPr>
                <w:sz w:val="20"/>
              </w:rPr>
              <w:t>Гайтолово</w:t>
            </w:r>
          </w:p>
        </w:tc>
        <w:tc>
          <w:tcPr>
            <w:tcW w:w="1138" w:type="dxa"/>
          </w:tcPr>
          <w:p>
            <w:pPr>
              <w:pStyle w:val="TableParagraph"/>
              <w:spacing w:before="113"/>
              <w:ind w:left="217" w:right="150" w:hanging="44"/>
              <w:rPr>
                <w:sz w:val="20"/>
              </w:rPr>
            </w:pPr>
            <w:r>
              <w:rPr>
                <w:sz w:val="20"/>
              </w:rPr>
              <w:t>младший сержант</w:t>
            </w:r>
          </w:p>
        </w:tc>
        <w:tc>
          <w:tcPr>
            <w:tcW w:w="2996" w:type="dxa"/>
          </w:tcPr>
          <w:p>
            <w:pPr>
              <w:pStyle w:val="TableParagraph"/>
              <w:spacing w:line="189" w:lineRule="auto" w:before="90"/>
              <w:ind w:left="8" w:right="1"/>
              <w:rPr>
                <w:sz w:val="20"/>
              </w:rPr>
            </w:pPr>
            <w:r>
              <w:rPr>
                <w:sz w:val="20"/>
              </w:rPr>
              <w:t>Мать Екатерина Николаевна, г. Яросла- вль, ул. Голубятс. № 8,</w:t>
            </w:r>
            <w:r>
              <w:rPr>
                <w:spacing w:val="-19"/>
                <w:sz w:val="20"/>
              </w:rPr>
              <w:t> </w:t>
            </w:r>
            <w:r>
              <w:rPr>
                <w:sz w:val="20"/>
              </w:rPr>
              <w:t>кв. 7, Ярославе.</w:t>
            </w:r>
            <w:r>
              <w:rPr>
                <w:spacing w:val="-1"/>
                <w:sz w:val="20"/>
              </w:rPr>
              <w:t> </w:t>
            </w:r>
            <w:r>
              <w:rPr>
                <w:sz w:val="20"/>
              </w:rPr>
              <w:t>ГВК</w:t>
            </w:r>
          </w:p>
        </w:tc>
      </w:tr>
      <w:tr>
        <w:trPr>
          <w:trHeight w:val="592" w:hRule="atLeast"/>
        </w:trPr>
        <w:tc>
          <w:tcPr>
            <w:tcW w:w="2593" w:type="dxa"/>
          </w:tcPr>
          <w:p>
            <w:pPr>
              <w:pStyle w:val="TableParagraph"/>
              <w:spacing w:line="192" w:lineRule="exact" w:before="2"/>
              <w:ind w:right="37"/>
              <w:jc w:val="both"/>
              <w:rPr>
                <w:sz w:val="20"/>
              </w:rPr>
            </w:pPr>
            <w:r>
              <w:rPr>
                <w:sz w:val="20"/>
              </w:rPr>
              <w:t>12. Наумов Иван Филипович, 1900 г.р., 25.09.1942 г., 1,5</w:t>
            </w:r>
            <w:r>
              <w:rPr>
                <w:spacing w:val="-11"/>
                <w:sz w:val="20"/>
              </w:rPr>
              <w:t> </w:t>
            </w:r>
            <w:r>
              <w:rPr>
                <w:sz w:val="20"/>
              </w:rPr>
              <w:t>км ЮЗ. д.</w:t>
            </w:r>
            <w:r>
              <w:rPr>
                <w:spacing w:val="-1"/>
                <w:sz w:val="20"/>
              </w:rPr>
              <w:t> </w:t>
            </w:r>
            <w:r>
              <w:rPr>
                <w:sz w:val="20"/>
              </w:rPr>
              <w:t>Гайтолово</w:t>
            </w:r>
          </w:p>
        </w:tc>
        <w:tc>
          <w:tcPr>
            <w:tcW w:w="1138" w:type="dxa"/>
          </w:tcPr>
          <w:p>
            <w:pPr>
              <w:pStyle w:val="TableParagraph"/>
              <w:spacing w:before="43"/>
              <w:ind w:left="236" w:right="210" w:firstLine="120"/>
              <w:rPr>
                <w:sz w:val="20"/>
              </w:rPr>
            </w:pPr>
            <w:r>
              <w:rPr>
                <w:sz w:val="20"/>
              </w:rPr>
              <w:t>кр-ц, стрелок</w:t>
            </w:r>
          </w:p>
        </w:tc>
        <w:tc>
          <w:tcPr>
            <w:tcW w:w="2996" w:type="dxa"/>
          </w:tcPr>
          <w:p>
            <w:pPr>
              <w:pStyle w:val="TableParagraph"/>
              <w:spacing w:line="189" w:lineRule="auto" w:before="20"/>
              <w:ind w:left="8" w:right="166"/>
              <w:rPr>
                <w:sz w:val="20"/>
              </w:rPr>
            </w:pPr>
            <w:r>
              <w:rPr>
                <w:sz w:val="20"/>
              </w:rPr>
              <w:t>Жена Прасковья Алексеевна, Кировск. обл. Сангурский р-н, д. М-отгорма</w:t>
            </w:r>
          </w:p>
        </w:tc>
      </w:tr>
    </w:tbl>
    <w:p>
      <w:pPr>
        <w:spacing w:after="0" w:line="189" w:lineRule="auto"/>
        <w:rPr>
          <w:sz w:val="20"/>
        </w:rPr>
        <w:sectPr>
          <w:pgSz w:w="8400" w:h="11900"/>
          <w:pgMar w:header="576" w:footer="863" w:top="800" w:bottom="1100" w:left="0" w:right="0"/>
        </w:sectPr>
      </w:pPr>
    </w:p>
    <w:p>
      <w:pPr>
        <w:pStyle w:val="BodyText"/>
      </w:pPr>
      <w:r>
        <w:rPr/>
        <w:pict>
          <v:rect style="position:absolute;margin-left:230.590012pt;margin-top:131.900009pt;width:147.140004pt;height:9.6pt;mso-position-horizontal-relative:page;mso-position-vertical-relative:page;z-index:-286337024" filled="true" fillcolor="#ffffff" stroked="false">
            <v:fill type="solid"/>
            <w10:wrap type="none"/>
          </v:rect>
        </w:pict>
      </w:r>
      <w:r>
        <w:rPr/>
        <w:pict>
          <v:rect style="position:absolute;margin-left:45.984001pt;margin-top:159.740005pt;width:126.860004pt;height:9.6pt;mso-position-horizontal-relative:page;mso-position-vertical-relative:page;z-index:-286336000" filled="true" fillcolor="#ffffff" stroked="false">
            <v:fill type="solid"/>
            <w10:wrap type="none"/>
          </v:rect>
        </w:pict>
      </w:r>
      <w:r>
        <w:rPr/>
        <w:pict>
          <v:rect style="position:absolute;margin-left:230.590012pt;margin-top:159.740005pt;width:147.140004pt;height:9.6pt;mso-position-horizontal-relative:page;mso-position-vertical-relative:page;z-index:-286334976" filled="true" fillcolor="#ffffff" stroked="false">
            <v:fill type="solid"/>
            <w10:wrap type="none"/>
          </v:rect>
        </w:pict>
      </w:r>
      <w:r>
        <w:rPr/>
        <w:pict>
          <v:rect style="position:absolute;margin-left:45.984001pt;margin-top:216.650009pt;width:126.860004pt;height:9.6pt;mso-position-horizontal-relative:page;mso-position-vertical-relative:page;z-index:-286333952" filled="true" fillcolor="#ffffff" stroked="false">
            <v:fill type="solid"/>
            <w10:wrap type="none"/>
          </v:rect>
        </w:pict>
      </w:r>
      <w:r>
        <w:rPr/>
        <w:pict>
          <v:rect style="position:absolute;margin-left:45.984001pt;margin-top:450.220093pt;width:126.860004pt;height:9.11992pt;mso-position-horizontal-relative:page;mso-position-vertical-relative:page;z-index:-286332928" filled="true" fillcolor="#ffffff" stroked="false">
            <v:fill type="solid"/>
            <w10:wrap type="none"/>
          </v:rect>
        </w:pict>
      </w:r>
      <w:r>
        <w:rPr/>
        <w:pict>
          <v:rect style="position:absolute;margin-left:230.590012pt;margin-top:450.220245pt;width:147.140004pt;height:9.359770pt;mso-position-horizontal-relative:page;mso-position-vertical-relative:page;z-index:-286331904" filled="true" fillcolor="#ffffff" stroked="false">
            <v:fill type="solid"/>
            <w10:wrap type="none"/>
          </v:rect>
        </w:pict>
      </w:r>
      <w:r>
        <w:rPr/>
        <w:pict>
          <v:rect style="position:absolute;margin-left:230.590012pt;margin-top:505.895996pt;width:147.140004pt;height:9.11992pt;mso-position-horizontal-relative:page;mso-position-vertical-relative:page;z-index:-286330880" filled="true" fillcolor="#ffffff" stroked="false">
            <v:fill type="solid"/>
            <w10:wrap type="none"/>
          </v:rect>
        </w:pict>
      </w:r>
    </w:p>
    <w:p>
      <w:pPr>
        <w:pStyle w:val="BodyText"/>
      </w:pPr>
    </w:p>
    <w:p>
      <w:pPr>
        <w:pStyle w:val="BodyText"/>
        <w:spacing w:before="9"/>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3"/>
        <w:gridCol w:w="2962"/>
      </w:tblGrid>
      <w:tr>
        <w:trPr>
          <w:trHeight w:val="609" w:hRule="atLeast"/>
        </w:trPr>
        <w:tc>
          <w:tcPr>
            <w:tcW w:w="2559" w:type="dxa"/>
          </w:tcPr>
          <w:p>
            <w:pPr>
              <w:pStyle w:val="TableParagraph"/>
              <w:spacing w:line="188" w:lineRule="exact" w:before="46"/>
              <w:ind w:right="3"/>
              <w:rPr>
                <w:sz w:val="20"/>
              </w:rPr>
            </w:pPr>
            <w:r>
              <w:rPr>
                <w:sz w:val="20"/>
              </w:rPr>
              <w:t>13. Николенко Дмитрий Еме- льян., 1900 г.р., 25.09.1942 г. 1,5 км ЮЗ. д. Гайтолово</w:t>
            </w:r>
          </w:p>
        </w:tc>
        <w:tc>
          <w:tcPr>
            <w:tcW w:w="1133" w:type="dxa"/>
          </w:tcPr>
          <w:p>
            <w:pPr>
              <w:pStyle w:val="TableParagraph"/>
              <w:spacing w:before="53"/>
              <w:ind w:left="234" w:right="207" w:firstLine="120"/>
              <w:rPr>
                <w:sz w:val="20"/>
              </w:rPr>
            </w:pPr>
            <w:r>
              <w:rPr>
                <w:sz w:val="20"/>
              </w:rPr>
              <w:t>кр-ц, стрелок</w:t>
            </w:r>
          </w:p>
        </w:tc>
        <w:tc>
          <w:tcPr>
            <w:tcW w:w="2962" w:type="dxa"/>
          </w:tcPr>
          <w:p>
            <w:pPr>
              <w:pStyle w:val="TableParagraph"/>
              <w:spacing w:line="194" w:lineRule="auto" w:before="21"/>
              <w:ind w:right="317"/>
              <w:rPr>
                <w:sz w:val="20"/>
              </w:rPr>
            </w:pPr>
            <w:r>
              <w:rPr>
                <w:sz w:val="20"/>
              </w:rPr>
              <w:t>Жена Евдокия Емельянова, Алтайский край, Коломенский р-н, с. Шадрина.</w:t>
            </w:r>
          </w:p>
        </w:tc>
      </w:tr>
      <w:tr>
        <w:trPr>
          <w:trHeight w:val="555" w:hRule="atLeast"/>
        </w:trPr>
        <w:tc>
          <w:tcPr>
            <w:tcW w:w="2559" w:type="dxa"/>
          </w:tcPr>
          <w:p>
            <w:pPr>
              <w:pStyle w:val="TableParagraph"/>
              <w:spacing w:line="199" w:lineRule="auto"/>
              <w:rPr>
                <w:sz w:val="20"/>
              </w:rPr>
            </w:pPr>
            <w:r>
              <w:rPr>
                <w:sz w:val="20"/>
              </w:rPr>
              <w:t>14. Игнатьев Парфирий Игнатьевич, 25.09.1942 г. 1,5</w:t>
            </w:r>
          </w:p>
          <w:p>
            <w:pPr>
              <w:pStyle w:val="TableParagraph"/>
              <w:spacing w:line="156" w:lineRule="exact"/>
              <w:rPr>
                <w:sz w:val="20"/>
              </w:rPr>
            </w:pPr>
            <w:r>
              <w:rPr>
                <w:sz w:val="20"/>
              </w:rPr>
              <w:t>км ЮЗ. д. Гайтолово</w:t>
            </w:r>
          </w:p>
        </w:tc>
        <w:tc>
          <w:tcPr>
            <w:tcW w:w="1133" w:type="dxa"/>
          </w:tcPr>
          <w:p>
            <w:pPr>
              <w:pStyle w:val="TableParagraph"/>
              <w:spacing w:line="230" w:lineRule="atLeast" w:before="102"/>
              <w:ind w:left="422" w:right="38" w:hanging="413"/>
              <w:rPr>
                <w:sz w:val="20"/>
              </w:rPr>
            </w:pPr>
            <w:r>
              <w:rPr>
                <w:w w:val="95"/>
                <w:sz w:val="20"/>
              </w:rPr>
              <w:t>санинструк </w:t>
            </w:r>
            <w:r>
              <w:rPr>
                <w:sz w:val="20"/>
              </w:rPr>
              <w:t>тор</w:t>
            </w:r>
          </w:p>
        </w:tc>
        <w:tc>
          <w:tcPr>
            <w:tcW w:w="2962" w:type="dxa"/>
          </w:tcPr>
          <w:p>
            <w:pPr>
              <w:pStyle w:val="TableParagraph"/>
              <w:spacing w:line="199" w:lineRule="auto"/>
              <w:rPr>
                <w:sz w:val="20"/>
              </w:rPr>
            </w:pPr>
            <w:r>
              <w:rPr>
                <w:sz w:val="20"/>
              </w:rPr>
              <w:t>Жена Юматова Прасковья Ефимовна, Ивановс.об.,</w:t>
            </w:r>
          </w:p>
          <w:p>
            <w:pPr>
              <w:pStyle w:val="TableParagraph"/>
              <w:spacing w:line="156" w:lineRule="exact"/>
              <w:rPr>
                <w:sz w:val="20"/>
              </w:rPr>
            </w:pPr>
            <w:r>
              <w:rPr>
                <w:sz w:val="20"/>
              </w:rPr>
              <w:t>Нижегородс.р-н, д. Медведей</w:t>
            </w:r>
          </w:p>
        </w:tc>
      </w:tr>
      <w:tr>
        <w:trPr>
          <w:trHeight w:val="540" w:hRule="atLeast"/>
        </w:trPr>
        <w:tc>
          <w:tcPr>
            <w:tcW w:w="2559" w:type="dxa"/>
          </w:tcPr>
          <w:p>
            <w:pPr>
              <w:pStyle w:val="TableParagraph"/>
              <w:tabs>
                <w:tab w:pos="966" w:val="left" w:leader="none"/>
                <w:tab w:pos="1472" w:val="left" w:leader="none"/>
                <w:tab w:pos="2215" w:val="left" w:leader="none"/>
              </w:tabs>
              <w:spacing w:line="199" w:lineRule="auto"/>
              <w:rPr>
                <w:sz w:val="20"/>
              </w:rPr>
            </w:pPr>
            <w:r>
              <w:rPr>
                <w:sz w:val="20"/>
              </w:rPr>
              <w:t>15.</w:t>
              <w:tab/>
            </w:r>
            <w:r>
              <w:rPr>
                <w:w w:val="95"/>
                <w:sz w:val="20"/>
              </w:rPr>
              <w:t>ЧукановВладимир </w:t>
            </w:r>
            <w:r>
              <w:rPr>
                <w:sz w:val="20"/>
              </w:rPr>
              <w:t>Феофанович,</w:t>
              <w:tab/>
              <w:t>1901</w:t>
              <w:tab/>
            </w:r>
            <w:r>
              <w:rPr>
                <w:spacing w:val="-4"/>
                <w:sz w:val="20"/>
              </w:rPr>
              <w:t>г.р.,</w:t>
            </w:r>
          </w:p>
          <w:p>
            <w:pPr>
              <w:pStyle w:val="TableParagraph"/>
              <w:spacing w:line="147" w:lineRule="exact"/>
              <w:rPr>
                <w:sz w:val="20"/>
              </w:rPr>
            </w:pPr>
            <w:r>
              <w:rPr>
                <w:sz w:val="20"/>
              </w:rPr>
              <w:t>25.09.1942  г.р. 1,5  км</w:t>
            </w:r>
            <w:r>
              <w:rPr>
                <w:spacing w:val="11"/>
                <w:sz w:val="20"/>
              </w:rPr>
              <w:t> </w:t>
            </w:r>
            <w:r>
              <w:rPr>
                <w:sz w:val="20"/>
              </w:rPr>
              <w:t>ЮЗ. д.</w:t>
            </w:r>
          </w:p>
        </w:tc>
        <w:tc>
          <w:tcPr>
            <w:tcW w:w="1133" w:type="dxa"/>
          </w:tcPr>
          <w:p>
            <w:pPr>
              <w:pStyle w:val="TableParagraph"/>
              <w:spacing w:line="230" w:lineRule="atLeast" w:before="87"/>
              <w:ind w:left="234" w:right="207" w:firstLine="120"/>
              <w:rPr>
                <w:sz w:val="20"/>
              </w:rPr>
            </w:pPr>
            <w:r>
              <w:rPr>
                <w:sz w:val="20"/>
              </w:rPr>
              <w:t>кр-ц, стрелок</w:t>
            </w:r>
          </w:p>
        </w:tc>
        <w:tc>
          <w:tcPr>
            <w:tcW w:w="2962" w:type="dxa"/>
          </w:tcPr>
          <w:p>
            <w:pPr>
              <w:pStyle w:val="TableParagraph"/>
              <w:spacing w:line="199" w:lineRule="auto"/>
              <w:ind w:right="255"/>
              <w:rPr>
                <w:sz w:val="20"/>
              </w:rPr>
            </w:pPr>
            <w:r>
              <w:rPr>
                <w:sz w:val="20"/>
              </w:rPr>
              <w:t>Жена Прасковья Михайловна, Там- бовск. обл., Избердевский</w:t>
            </w:r>
          </w:p>
          <w:p>
            <w:pPr>
              <w:pStyle w:val="TableParagraph"/>
              <w:spacing w:line="147" w:lineRule="exact"/>
              <w:rPr>
                <w:sz w:val="20"/>
              </w:rPr>
            </w:pPr>
            <w:r>
              <w:rPr>
                <w:sz w:val="20"/>
              </w:rPr>
              <w:t>р-н, г. Петровское</w:t>
            </w:r>
          </w:p>
        </w:tc>
      </w:tr>
      <w:tr>
        <w:trPr>
          <w:trHeight w:val="566" w:hRule="atLeast"/>
        </w:trPr>
        <w:tc>
          <w:tcPr>
            <w:tcW w:w="2559" w:type="dxa"/>
            <w:tcBorders>
              <w:bottom w:val="single" w:sz="6" w:space="0" w:color="000000"/>
            </w:tcBorders>
          </w:tcPr>
          <w:p>
            <w:pPr>
              <w:pStyle w:val="TableParagraph"/>
              <w:spacing w:line="199" w:lineRule="auto"/>
              <w:ind w:right="804"/>
              <w:rPr>
                <w:sz w:val="20"/>
              </w:rPr>
            </w:pPr>
            <w:r>
              <w:rPr>
                <w:sz w:val="20"/>
              </w:rPr>
              <w:t>16. Гузанов Михаил Алексеевич, 1910</w:t>
            </w:r>
          </w:p>
          <w:p>
            <w:pPr>
              <w:pStyle w:val="TableParagraph"/>
              <w:spacing w:line="173" w:lineRule="exact"/>
              <w:rPr>
                <w:sz w:val="20"/>
              </w:rPr>
            </w:pPr>
            <w:r>
              <w:rPr>
                <w:sz w:val="20"/>
              </w:rPr>
              <w:t>г.р.25.09.1942 г. 1,5 км ЮЗ.</w:t>
            </w:r>
            <w:r>
              <w:rPr>
                <w:spacing w:val="-19"/>
                <w:sz w:val="20"/>
              </w:rPr>
              <w:t> </w:t>
            </w:r>
            <w:r>
              <w:rPr>
                <w:sz w:val="20"/>
              </w:rPr>
              <w:t>д.</w:t>
            </w:r>
          </w:p>
        </w:tc>
        <w:tc>
          <w:tcPr>
            <w:tcW w:w="1133" w:type="dxa"/>
            <w:tcBorders>
              <w:bottom w:val="single" w:sz="6" w:space="0" w:color="000000"/>
            </w:tcBorders>
          </w:tcPr>
          <w:p>
            <w:pPr>
              <w:pStyle w:val="TableParagraph"/>
              <w:spacing w:before="29"/>
              <w:ind w:left="234" w:right="207" w:firstLine="120"/>
              <w:rPr>
                <w:sz w:val="20"/>
              </w:rPr>
            </w:pPr>
            <w:r>
              <w:rPr>
                <w:sz w:val="20"/>
              </w:rPr>
              <w:t>кр-ц, стрелок</w:t>
            </w:r>
          </w:p>
        </w:tc>
        <w:tc>
          <w:tcPr>
            <w:tcW w:w="2962" w:type="dxa"/>
            <w:tcBorders>
              <w:bottom w:val="single" w:sz="6" w:space="0" w:color="000000"/>
            </w:tcBorders>
          </w:tcPr>
          <w:p>
            <w:pPr>
              <w:pStyle w:val="TableParagraph"/>
              <w:spacing w:line="199" w:lineRule="auto"/>
              <w:ind w:right="19"/>
              <w:rPr>
                <w:sz w:val="20"/>
              </w:rPr>
            </w:pPr>
            <w:r>
              <w:rPr>
                <w:sz w:val="20"/>
              </w:rPr>
              <w:t>Жена Татьяна Алексеевна, Горьковск. обл., Кагановский р-н,</w:t>
            </w:r>
          </w:p>
          <w:p>
            <w:pPr>
              <w:pStyle w:val="TableParagraph"/>
              <w:spacing w:line="173" w:lineRule="exact"/>
              <w:rPr>
                <w:sz w:val="20"/>
              </w:rPr>
            </w:pPr>
            <w:r>
              <w:rPr>
                <w:sz w:val="20"/>
              </w:rPr>
              <w:t>д. Сормово</w:t>
            </w:r>
          </w:p>
        </w:tc>
      </w:tr>
      <w:tr>
        <w:trPr>
          <w:trHeight w:val="539" w:hRule="atLeast"/>
        </w:trPr>
        <w:tc>
          <w:tcPr>
            <w:tcW w:w="2559" w:type="dxa"/>
            <w:tcBorders>
              <w:top w:val="single" w:sz="6" w:space="0" w:color="000000"/>
            </w:tcBorders>
          </w:tcPr>
          <w:p>
            <w:pPr>
              <w:pStyle w:val="TableParagraph"/>
              <w:spacing w:line="199" w:lineRule="auto"/>
              <w:rPr>
                <w:sz w:val="20"/>
              </w:rPr>
            </w:pPr>
            <w:r>
              <w:rPr>
                <w:sz w:val="20"/>
              </w:rPr>
              <w:t>17. Куприянов Иларион Карпович, 1907 г.р.</w:t>
            </w:r>
          </w:p>
          <w:p>
            <w:pPr>
              <w:pStyle w:val="TableParagraph"/>
              <w:spacing w:line="142" w:lineRule="exact"/>
              <w:rPr>
                <w:sz w:val="20"/>
              </w:rPr>
            </w:pPr>
            <w:r>
              <w:rPr>
                <w:sz w:val="20"/>
              </w:rPr>
              <w:t>25.09.1942 г., 1,5 км ЮЗ. д.</w:t>
            </w:r>
          </w:p>
        </w:tc>
        <w:tc>
          <w:tcPr>
            <w:tcW w:w="1133" w:type="dxa"/>
            <w:tcBorders>
              <w:top w:val="single" w:sz="6" w:space="0" w:color="000000"/>
            </w:tcBorders>
          </w:tcPr>
          <w:p>
            <w:pPr>
              <w:pStyle w:val="TableParagraph"/>
              <w:spacing w:line="228" w:lineRule="exact" w:before="93"/>
              <w:ind w:left="234" w:right="207" w:firstLine="120"/>
              <w:rPr>
                <w:sz w:val="20"/>
              </w:rPr>
            </w:pPr>
            <w:r>
              <w:rPr>
                <w:sz w:val="20"/>
              </w:rPr>
              <w:t>кр-ц, стрелок</w:t>
            </w:r>
          </w:p>
        </w:tc>
        <w:tc>
          <w:tcPr>
            <w:tcW w:w="2962" w:type="dxa"/>
            <w:tcBorders>
              <w:top w:val="single" w:sz="6" w:space="0" w:color="000000"/>
              <w:bottom w:val="single" w:sz="4" w:space="0" w:color="FFFFFF"/>
            </w:tcBorders>
          </w:tcPr>
          <w:p>
            <w:pPr>
              <w:pStyle w:val="TableParagraph"/>
              <w:spacing w:line="199" w:lineRule="auto"/>
              <w:ind w:right="577"/>
              <w:rPr>
                <w:sz w:val="20"/>
              </w:rPr>
            </w:pPr>
            <w:r>
              <w:rPr>
                <w:sz w:val="20"/>
              </w:rPr>
              <w:t>Сестра Кононова Мария Карповна, Калининск.</w:t>
            </w:r>
            <w:r>
              <w:rPr>
                <w:spacing w:val="-12"/>
                <w:sz w:val="20"/>
              </w:rPr>
              <w:t> </w:t>
            </w:r>
            <w:r>
              <w:rPr>
                <w:sz w:val="20"/>
              </w:rPr>
              <w:t>обл.,</w:t>
            </w:r>
          </w:p>
          <w:p>
            <w:pPr>
              <w:pStyle w:val="TableParagraph"/>
              <w:spacing w:line="142" w:lineRule="exact"/>
              <w:rPr>
                <w:sz w:val="20"/>
              </w:rPr>
            </w:pPr>
            <w:r>
              <w:rPr>
                <w:sz w:val="20"/>
              </w:rPr>
              <w:t>Олененский р-н, д.</w:t>
            </w:r>
            <w:r>
              <w:rPr>
                <w:spacing w:val="-9"/>
                <w:sz w:val="20"/>
              </w:rPr>
              <w:t> </w:t>
            </w:r>
            <w:r>
              <w:rPr>
                <w:sz w:val="20"/>
              </w:rPr>
              <w:t>Тарлово</w:t>
            </w:r>
          </w:p>
        </w:tc>
      </w:tr>
      <w:tr>
        <w:trPr>
          <w:trHeight w:val="547" w:hRule="atLeast"/>
        </w:trPr>
        <w:tc>
          <w:tcPr>
            <w:tcW w:w="2559" w:type="dxa"/>
          </w:tcPr>
          <w:p>
            <w:pPr>
              <w:pStyle w:val="TableParagraph"/>
              <w:spacing w:line="199" w:lineRule="auto"/>
              <w:ind w:right="862"/>
              <w:rPr>
                <w:sz w:val="20"/>
              </w:rPr>
            </w:pPr>
            <w:r>
              <w:rPr>
                <w:sz w:val="20"/>
              </w:rPr>
              <w:t>18. Собеев Георгий Васильевич,</w:t>
            </w:r>
          </w:p>
          <w:p>
            <w:pPr>
              <w:pStyle w:val="TableParagraph"/>
              <w:spacing w:line="156" w:lineRule="exact"/>
              <w:rPr>
                <w:sz w:val="20"/>
              </w:rPr>
            </w:pPr>
            <w:r>
              <w:rPr>
                <w:sz w:val="20"/>
              </w:rPr>
              <w:t>1906 г.р., 25.09.1942 г. 1,5 км</w:t>
            </w:r>
          </w:p>
        </w:tc>
        <w:tc>
          <w:tcPr>
            <w:tcW w:w="1133" w:type="dxa"/>
          </w:tcPr>
          <w:p>
            <w:pPr>
              <w:pStyle w:val="TableParagraph"/>
              <w:spacing w:before="17"/>
              <w:ind w:left="234" w:right="207" w:firstLine="120"/>
              <w:rPr>
                <w:sz w:val="20"/>
              </w:rPr>
            </w:pPr>
            <w:r>
              <w:rPr>
                <w:sz w:val="20"/>
              </w:rPr>
              <w:t>кр-ц, стрелок</w:t>
            </w:r>
          </w:p>
        </w:tc>
        <w:tc>
          <w:tcPr>
            <w:tcW w:w="2962" w:type="dxa"/>
            <w:tcBorders>
              <w:top w:val="single" w:sz="4" w:space="0" w:color="FFFFFF"/>
            </w:tcBorders>
          </w:tcPr>
          <w:p>
            <w:pPr>
              <w:pStyle w:val="TableParagraph"/>
              <w:spacing w:line="206" w:lineRule="auto" w:before="70"/>
              <w:ind w:right="9"/>
              <w:rPr>
                <w:sz w:val="20"/>
              </w:rPr>
            </w:pPr>
            <w:r>
              <w:rPr>
                <w:sz w:val="20"/>
              </w:rPr>
              <w:t>Жена Анна Павловна, Иваневская обл.</w:t>
            </w:r>
          </w:p>
        </w:tc>
      </w:tr>
      <w:tr>
        <w:trPr>
          <w:trHeight w:val="561" w:hRule="atLeast"/>
        </w:trPr>
        <w:tc>
          <w:tcPr>
            <w:tcW w:w="2559" w:type="dxa"/>
          </w:tcPr>
          <w:p>
            <w:pPr>
              <w:pStyle w:val="TableParagraph"/>
              <w:spacing w:line="192" w:lineRule="exact"/>
              <w:ind w:right="1"/>
              <w:jc w:val="both"/>
              <w:rPr>
                <w:sz w:val="20"/>
              </w:rPr>
            </w:pPr>
            <w:r>
              <w:rPr>
                <w:sz w:val="20"/>
              </w:rPr>
              <w:t>19. Маслов Александр Фѐдорови, 1923 г.р., 25.09.1942 г, 1,5 км ЮЗ. д.</w:t>
            </w:r>
          </w:p>
        </w:tc>
        <w:tc>
          <w:tcPr>
            <w:tcW w:w="1133" w:type="dxa"/>
          </w:tcPr>
          <w:p>
            <w:pPr>
              <w:pStyle w:val="TableParagraph"/>
              <w:spacing w:before="29"/>
              <w:ind w:left="234" w:right="207" w:firstLine="120"/>
              <w:rPr>
                <w:sz w:val="20"/>
              </w:rPr>
            </w:pPr>
            <w:r>
              <w:rPr>
                <w:sz w:val="20"/>
              </w:rPr>
              <w:t>кр-ц, стрелок</w:t>
            </w:r>
          </w:p>
        </w:tc>
        <w:tc>
          <w:tcPr>
            <w:tcW w:w="2962" w:type="dxa"/>
          </w:tcPr>
          <w:p>
            <w:pPr>
              <w:pStyle w:val="TableParagraph"/>
              <w:spacing w:line="192" w:lineRule="exact"/>
              <w:ind w:right="922"/>
              <w:jc w:val="both"/>
              <w:rPr>
                <w:sz w:val="20"/>
              </w:rPr>
            </w:pPr>
            <w:r>
              <w:rPr>
                <w:sz w:val="20"/>
              </w:rPr>
              <w:t>Тѐтя Белоусова Таисия Михайловна, т. Бор,</w:t>
            </w:r>
            <w:r>
              <w:rPr>
                <w:spacing w:val="-12"/>
                <w:sz w:val="20"/>
              </w:rPr>
              <w:t> </w:t>
            </w:r>
            <w:r>
              <w:rPr>
                <w:sz w:val="20"/>
              </w:rPr>
              <w:t>ул. Луначарского №</w:t>
            </w:r>
            <w:r>
              <w:rPr>
                <w:spacing w:val="-2"/>
                <w:sz w:val="20"/>
              </w:rPr>
              <w:t> </w:t>
            </w:r>
            <w:r>
              <w:rPr>
                <w:sz w:val="20"/>
              </w:rPr>
              <w:t>11</w:t>
            </w:r>
          </w:p>
        </w:tc>
      </w:tr>
      <w:tr>
        <w:trPr>
          <w:trHeight w:val="578" w:hRule="atLeast"/>
        </w:trPr>
        <w:tc>
          <w:tcPr>
            <w:tcW w:w="2559" w:type="dxa"/>
            <w:tcBorders>
              <w:bottom w:val="single" w:sz="24" w:space="0" w:color="FFFFFF"/>
            </w:tcBorders>
          </w:tcPr>
          <w:p>
            <w:pPr>
              <w:pStyle w:val="TableParagraph"/>
              <w:spacing w:line="163" w:lineRule="exact"/>
              <w:rPr>
                <w:sz w:val="20"/>
              </w:rPr>
            </w:pPr>
            <w:r>
              <w:rPr>
                <w:sz w:val="20"/>
              </w:rPr>
              <w:t>20. Лутошкин Николай</w:t>
            </w:r>
          </w:p>
          <w:p>
            <w:pPr>
              <w:pStyle w:val="TableParagraph"/>
              <w:spacing w:line="199" w:lineRule="auto" w:before="12"/>
              <w:ind w:right="256"/>
              <w:rPr>
                <w:sz w:val="20"/>
              </w:rPr>
            </w:pPr>
            <w:r>
              <w:rPr>
                <w:sz w:val="20"/>
              </w:rPr>
              <w:t>Семѐнович, 1900 г р., 25.09.1942 г, 1,5 км ЮЗ. д.</w:t>
            </w:r>
          </w:p>
        </w:tc>
        <w:tc>
          <w:tcPr>
            <w:tcW w:w="1133" w:type="dxa"/>
          </w:tcPr>
          <w:p>
            <w:pPr>
              <w:pStyle w:val="TableParagraph"/>
              <w:spacing w:line="230" w:lineRule="atLeast" w:before="151"/>
              <w:ind w:left="234" w:right="207" w:firstLine="120"/>
              <w:rPr>
                <w:sz w:val="20"/>
              </w:rPr>
            </w:pPr>
            <w:r>
              <w:rPr>
                <w:sz w:val="20"/>
              </w:rPr>
              <w:t>кр-ц, стрелок</w:t>
            </w:r>
          </w:p>
        </w:tc>
        <w:tc>
          <w:tcPr>
            <w:tcW w:w="2962" w:type="dxa"/>
          </w:tcPr>
          <w:p>
            <w:pPr>
              <w:pStyle w:val="TableParagraph"/>
              <w:spacing w:line="163" w:lineRule="exact"/>
              <w:rPr>
                <w:sz w:val="20"/>
              </w:rPr>
            </w:pPr>
            <w:r>
              <w:rPr>
                <w:sz w:val="20"/>
              </w:rPr>
              <w:t>Жена Коротаева Анна</w:t>
            </w:r>
          </w:p>
          <w:p>
            <w:pPr>
              <w:pStyle w:val="TableParagraph"/>
              <w:spacing w:line="199" w:lineRule="auto" w:before="12"/>
              <w:ind w:right="259"/>
              <w:rPr>
                <w:sz w:val="20"/>
              </w:rPr>
            </w:pPr>
            <w:r>
              <w:rPr>
                <w:sz w:val="20"/>
              </w:rPr>
              <w:t>Дмитриевна, г. Киров, ул. Крестьянский парк № 54, кв. 1.</w:t>
            </w:r>
          </w:p>
        </w:tc>
      </w:tr>
      <w:tr>
        <w:trPr>
          <w:trHeight w:val="535" w:hRule="atLeast"/>
        </w:trPr>
        <w:tc>
          <w:tcPr>
            <w:tcW w:w="2559" w:type="dxa"/>
            <w:tcBorders>
              <w:top w:val="single" w:sz="24" w:space="0" w:color="FFFFFF"/>
              <w:bottom w:val="single" w:sz="18" w:space="0" w:color="FFFFFF"/>
            </w:tcBorders>
          </w:tcPr>
          <w:p>
            <w:pPr>
              <w:pStyle w:val="TableParagraph"/>
              <w:spacing w:line="121" w:lineRule="exact"/>
              <w:rPr>
                <w:sz w:val="20"/>
              </w:rPr>
            </w:pPr>
            <w:r>
              <w:rPr>
                <w:sz w:val="20"/>
              </w:rPr>
              <w:t>21. Смирнов Тимофей</w:t>
            </w:r>
          </w:p>
          <w:p>
            <w:pPr>
              <w:pStyle w:val="TableParagraph"/>
              <w:spacing w:line="192" w:lineRule="exact" w:before="14"/>
              <w:ind w:right="91"/>
              <w:rPr>
                <w:sz w:val="20"/>
              </w:rPr>
            </w:pPr>
            <w:r>
              <w:rPr>
                <w:sz w:val="20"/>
              </w:rPr>
              <w:t>Иванович, 1898 г.р., 25.09.1942 г, 1,5 км ЮЗ. д. Г</w:t>
            </w:r>
          </w:p>
        </w:tc>
        <w:tc>
          <w:tcPr>
            <w:tcW w:w="1133" w:type="dxa"/>
          </w:tcPr>
          <w:p>
            <w:pPr>
              <w:pStyle w:val="TableParagraph"/>
              <w:ind w:left="234" w:right="207" w:firstLine="120"/>
              <w:rPr>
                <w:sz w:val="20"/>
              </w:rPr>
            </w:pPr>
            <w:r>
              <w:rPr>
                <w:sz w:val="20"/>
              </w:rPr>
              <w:t>кр-ц, стрелок</w:t>
            </w:r>
          </w:p>
        </w:tc>
        <w:tc>
          <w:tcPr>
            <w:tcW w:w="2962" w:type="dxa"/>
          </w:tcPr>
          <w:p>
            <w:pPr>
              <w:pStyle w:val="TableParagraph"/>
              <w:spacing w:line="138" w:lineRule="exact"/>
              <w:rPr>
                <w:sz w:val="20"/>
              </w:rPr>
            </w:pPr>
            <w:r>
              <w:rPr>
                <w:sz w:val="20"/>
              </w:rPr>
              <w:t>Жена Анна Дмитриевна,</w:t>
            </w:r>
          </w:p>
          <w:p>
            <w:pPr>
              <w:pStyle w:val="TableParagraph"/>
              <w:spacing w:line="192" w:lineRule="exact" w:before="14"/>
              <w:ind w:right="231"/>
              <w:rPr>
                <w:sz w:val="20"/>
              </w:rPr>
            </w:pPr>
            <w:r>
              <w:rPr>
                <w:sz w:val="20"/>
              </w:rPr>
              <w:t>Горьковская обл., Таншаевский р-н, д. Отцо.</w:t>
            </w:r>
          </w:p>
        </w:tc>
      </w:tr>
      <w:tr>
        <w:trPr>
          <w:trHeight w:val="557" w:hRule="atLeast"/>
        </w:trPr>
        <w:tc>
          <w:tcPr>
            <w:tcW w:w="2559" w:type="dxa"/>
            <w:tcBorders>
              <w:top w:val="single" w:sz="18" w:space="0" w:color="FFFFFF"/>
            </w:tcBorders>
          </w:tcPr>
          <w:p>
            <w:pPr>
              <w:pStyle w:val="TableParagraph"/>
              <w:spacing w:line="160" w:lineRule="exact"/>
              <w:rPr>
                <w:sz w:val="20"/>
              </w:rPr>
            </w:pPr>
            <w:r>
              <w:rPr>
                <w:sz w:val="20"/>
              </w:rPr>
              <w:t>22. Медведев Егор</w:t>
            </w:r>
          </w:p>
          <w:p>
            <w:pPr>
              <w:pStyle w:val="TableParagraph"/>
              <w:spacing w:line="192" w:lineRule="exact"/>
              <w:rPr>
                <w:sz w:val="20"/>
              </w:rPr>
            </w:pPr>
            <w:r>
              <w:rPr>
                <w:sz w:val="20"/>
              </w:rPr>
              <w:t>Васильевич, 1907 г.р.,</w:t>
            </w:r>
          </w:p>
          <w:p>
            <w:pPr>
              <w:pStyle w:val="TableParagraph"/>
              <w:spacing w:line="186" w:lineRule="exact"/>
              <w:rPr>
                <w:sz w:val="20"/>
              </w:rPr>
            </w:pPr>
            <w:r>
              <w:rPr>
                <w:sz w:val="20"/>
              </w:rPr>
              <w:t>25.09.1942 г, 1,5 км ЮЗ. д.</w:t>
            </w:r>
          </w:p>
        </w:tc>
        <w:tc>
          <w:tcPr>
            <w:tcW w:w="1133" w:type="dxa"/>
          </w:tcPr>
          <w:p>
            <w:pPr>
              <w:pStyle w:val="TableParagraph"/>
              <w:spacing w:before="18"/>
              <w:ind w:left="234" w:right="207" w:firstLine="120"/>
              <w:rPr>
                <w:sz w:val="20"/>
              </w:rPr>
            </w:pPr>
            <w:r>
              <w:rPr>
                <w:sz w:val="20"/>
              </w:rPr>
              <w:t>кр-ц, стрелок</w:t>
            </w:r>
          </w:p>
        </w:tc>
        <w:tc>
          <w:tcPr>
            <w:tcW w:w="2962" w:type="dxa"/>
          </w:tcPr>
          <w:p>
            <w:pPr>
              <w:pStyle w:val="TableParagraph"/>
              <w:spacing w:line="160" w:lineRule="exact"/>
              <w:rPr>
                <w:sz w:val="20"/>
              </w:rPr>
            </w:pPr>
            <w:r>
              <w:rPr>
                <w:sz w:val="20"/>
              </w:rPr>
              <w:t>Жена Анна Андреевна,</w:t>
            </w:r>
          </w:p>
          <w:p>
            <w:pPr>
              <w:pStyle w:val="TableParagraph"/>
              <w:spacing w:line="192" w:lineRule="exact" w:before="14"/>
              <w:ind w:right="400"/>
              <w:rPr>
                <w:sz w:val="20"/>
              </w:rPr>
            </w:pPr>
            <w:r>
              <w:rPr>
                <w:sz w:val="20"/>
              </w:rPr>
              <w:t>Тульск.обл., ст. Бабыныно, п. Утищево, д. Жалтино</w:t>
            </w:r>
          </w:p>
        </w:tc>
      </w:tr>
      <w:tr>
        <w:trPr>
          <w:trHeight w:val="570" w:hRule="atLeast"/>
        </w:trPr>
        <w:tc>
          <w:tcPr>
            <w:tcW w:w="2559" w:type="dxa"/>
          </w:tcPr>
          <w:p>
            <w:pPr>
              <w:pStyle w:val="TableParagraph"/>
              <w:spacing w:line="170" w:lineRule="exact"/>
              <w:rPr>
                <w:sz w:val="20"/>
              </w:rPr>
            </w:pPr>
            <w:r>
              <w:rPr>
                <w:sz w:val="20"/>
              </w:rPr>
              <w:t>23. Кабдулов Морекен 1913</w:t>
            </w:r>
          </w:p>
          <w:p>
            <w:pPr>
              <w:pStyle w:val="TableParagraph"/>
              <w:spacing w:line="187" w:lineRule="exact"/>
              <w:rPr>
                <w:sz w:val="20"/>
              </w:rPr>
            </w:pPr>
            <w:r>
              <w:rPr>
                <w:sz w:val="20"/>
              </w:rPr>
              <w:t>г.р., 25.09.1942 г. 1,5 км ЮЗ.</w:t>
            </w:r>
          </w:p>
          <w:p>
            <w:pPr>
              <w:pStyle w:val="TableParagraph"/>
              <w:spacing w:line="193" w:lineRule="exact"/>
              <w:rPr>
                <w:sz w:val="20"/>
              </w:rPr>
            </w:pPr>
            <w:r>
              <w:rPr>
                <w:sz w:val="20"/>
              </w:rPr>
              <w:t>д. Гайтолово</w:t>
            </w:r>
          </w:p>
        </w:tc>
        <w:tc>
          <w:tcPr>
            <w:tcW w:w="1133" w:type="dxa"/>
          </w:tcPr>
          <w:p>
            <w:pPr>
              <w:pStyle w:val="TableParagraph"/>
              <w:spacing w:line="228" w:lineRule="exact" w:before="124"/>
              <w:ind w:left="234" w:right="207" w:firstLine="120"/>
              <w:rPr>
                <w:sz w:val="20"/>
              </w:rPr>
            </w:pPr>
            <w:r>
              <w:rPr>
                <w:sz w:val="20"/>
              </w:rPr>
              <w:t>кр-ц, стрелок</w:t>
            </w:r>
          </w:p>
        </w:tc>
        <w:tc>
          <w:tcPr>
            <w:tcW w:w="2962" w:type="dxa"/>
          </w:tcPr>
          <w:p>
            <w:pPr>
              <w:pStyle w:val="TableParagraph"/>
              <w:spacing w:line="192" w:lineRule="exact" w:before="187"/>
              <w:ind w:right="165"/>
              <w:rPr>
                <w:sz w:val="20"/>
              </w:rPr>
            </w:pPr>
            <w:r>
              <w:rPr>
                <w:sz w:val="20"/>
              </w:rPr>
              <w:t>Жена Кимсай, Саратовская обл., Дер- ганский р-н, с. Дергачи</w:t>
            </w:r>
          </w:p>
        </w:tc>
      </w:tr>
      <w:tr>
        <w:trPr>
          <w:trHeight w:val="552" w:hRule="atLeast"/>
        </w:trPr>
        <w:tc>
          <w:tcPr>
            <w:tcW w:w="2559" w:type="dxa"/>
          </w:tcPr>
          <w:p>
            <w:pPr>
              <w:pStyle w:val="TableParagraph"/>
              <w:spacing w:line="194" w:lineRule="auto"/>
              <w:ind w:right="478"/>
              <w:rPr>
                <w:sz w:val="20"/>
              </w:rPr>
            </w:pPr>
            <w:r>
              <w:rPr>
                <w:sz w:val="20"/>
              </w:rPr>
              <w:t>24. Минин Василий Иванович 1913 г.р.,</w:t>
            </w:r>
          </w:p>
          <w:p>
            <w:pPr>
              <w:pStyle w:val="TableParagraph"/>
              <w:spacing w:line="171" w:lineRule="exact"/>
              <w:rPr>
                <w:sz w:val="20"/>
              </w:rPr>
            </w:pPr>
            <w:r>
              <w:rPr>
                <w:sz w:val="20"/>
              </w:rPr>
              <w:t>2609.1942 г, 1,5 км ЮЗ. д.</w:t>
            </w:r>
          </w:p>
        </w:tc>
        <w:tc>
          <w:tcPr>
            <w:tcW w:w="1133" w:type="dxa"/>
          </w:tcPr>
          <w:p>
            <w:pPr>
              <w:pStyle w:val="TableParagraph"/>
              <w:spacing w:line="228" w:lineRule="exact" w:before="105"/>
              <w:ind w:left="234" w:right="207" w:firstLine="120"/>
              <w:rPr>
                <w:sz w:val="20"/>
              </w:rPr>
            </w:pPr>
            <w:r>
              <w:rPr>
                <w:sz w:val="20"/>
              </w:rPr>
              <w:t>кр-ц, стрелок</w:t>
            </w:r>
          </w:p>
        </w:tc>
        <w:tc>
          <w:tcPr>
            <w:tcW w:w="2962" w:type="dxa"/>
          </w:tcPr>
          <w:p>
            <w:pPr>
              <w:pStyle w:val="TableParagraph"/>
              <w:spacing w:line="199" w:lineRule="auto"/>
              <w:ind w:right="86"/>
              <w:rPr>
                <w:sz w:val="20"/>
              </w:rPr>
            </w:pPr>
            <w:r>
              <w:rPr>
                <w:sz w:val="20"/>
              </w:rPr>
              <w:t>Отец Иван Михайлов, Вологодская об., Вожезодск. р-н,</w:t>
            </w:r>
          </w:p>
          <w:p>
            <w:pPr>
              <w:pStyle w:val="TableParagraph"/>
              <w:spacing w:line="161" w:lineRule="exact"/>
              <w:rPr>
                <w:sz w:val="20"/>
              </w:rPr>
            </w:pPr>
            <w:r>
              <w:rPr>
                <w:sz w:val="20"/>
              </w:rPr>
              <w:t>д. Красный Остров</w:t>
            </w:r>
          </w:p>
        </w:tc>
      </w:tr>
      <w:tr>
        <w:trPr>
          <w:trHeight w:val="528" w:hRule="atLeast"/>
        </w:trPr>
        <w:tc>
          <w:tcPr>
            <w:tcW w:w="2559" w:type="dxa"/>
          </w:tcPr>
          <w:p>
            <w:pPr>
              <w:pStyle w:val="TableParagraph"/>
              <w:spacing w:line="194" w:lineRule="auto"/>
              <w:ind w:right="-7"/>
              <w:rPr>
                <w:sz w:val="20"/>
              </w:rPr>
            </w:pPr>
            <w:r>
              <w:rPr>
                <w:sz w:val="20"/>
              </w:rPr>
              <w:t>25.</w:t>
            </w:r>
            <w:r>
              <w:rPr>
                <w:spacing w:val="-13"/>
                <w:sz w:val="20"/>
              </w:rPr>
              <w:t> </w:t>
            </w:r>
            <w:r>
              <w:rPr>
                <w:sz w:val="20"/>
              </w:rPr>
              <w:t>Наумов</w:t>
            </w:r>
            <w:r>
              <w:rPr>
                <w:spacing w:val="-13"/>
                <w:sz w:val="20"/>
              </w:rPr>
              <w:t> </w:t>
            </w:r>
            <w:r>
              <w:rPr>
                <w:sz w:val="20"/>
              </w:rPr>
              <w:t>Иван</w:t>
            </w:r>
            <w:r>
              <w:rPr>
                <w:spacing w:val="-14"/>
                <w:sz w:val="20"/>
              </w:rPr>
              <w:t> </w:t>
            </w:r>
            <w:r>
              <w:rPr>
                <w:sz w:val="20"/>
              </w:rPr>
              <w:t>Николаевич, 1908 г., 26.09.1942 г, 1,5</w:t>
            </w:r>
            <w:r>
              <w:rPr>
                <w:spacing w:val="-5"/>
                <w:sz w:val="20"/>
              </w:rPr>
              <w:t> </w:t>
            </w:r>
            <w:r>
              <w:rPr>
                <w:sz w:val="20"/>
              </w:rPr>
              <w:t>км</w:t>
            </w:r>
          </w:p>
          <w:p>
            <w:pPr>
              <w:pStyle w:val="TableParagraph"/>
              <w:spacing w:line="148" w:lineRule="exact"/>
              <w:rPr>
                <w:sz w:val="20"/>
              </w:rPr>
            </w:pPr>
            <w:r>
              <w:rPr>
                <w:sz w:val="20"/>
              </w:rPr>
              <w:t>ЮЗ. д. Г айтолово</w:t>
            </w:r>
          </w:p>
        </w:tc>
        <w:tc>
          <w:tcPr>
            <w:tcW w:w="1133" w:type="dxa"/>
          </w:tcPr>
          <w:p>
            <w:pPr>
              <w:pStyle w:val="TableParagraph"/>
              <w:spacing w:line="230" w:lineRule="atLeast" w:before="75"/>
              <w:ind w:left="234" w:right="207" w:firstLine="120"/>
              <w:rPr>
                <w:sz w:val="20"/>
              </w:rPr>
            </w:pPr>
            <w:r>
              <w:rPr>
                <w:sz w:val="20"/>
              </w:rPr>
              <w:t>кр-ц, стрелок</w:t>
            </w:r>
          </w:p>
        </w:tc>
        <w:tc>
          <w:tcPr>
            <w:tcW w:w="2962" w:type="dxa"/>
          </w:tcPr>
          <w:p>
            <w:pPr>
              <w:pStyle w:val="TableParagraph"/>
              <w:spacing w:line="199" w:lineRule="auto"/>
              <w:ind w:right="29"/>
              <w:rPr>
                <w:sz w:val="20"/>
              </w:rPr>
            </w:pPr>
            <w:r>
              <w:rPr>
                <w:sz w:val="20"/>
              </w:rPr>
              <w:t>Жена Анастасия Васильевна, Горьков- кая обл., Дивирский р-н,</w:t>
            </w:r>
          </w:p>
          <w:p>
            <w:pPr>
              <w:pStyle w:val="TableParagraph"/>
              <w:spacing w:line="138" w:lineRule="exact"/>
              <w:rPr>
                <w:sz w:val="20"/>
              </w:rPr>
            </w:pPr>
            <w:r>
              <w:rPr>
                <w:sz w:val="20"/>
              </w:rPr>
              <w:t>с. Иваново</w:t>
            </w:r>
          </w:p>
        </w:tc>
      </w:tr>
      <w:tr>
        <w:trPr>
          <w:trHeight w:val="555" w:hRule="atLeast"/>
        </w:trPr>
        <w:tc>
          <w:tcPr>
            <w:tcW w:w="2559" w:type="dxa"/>
          </w:tcPr>
          <w:p>
            <w:pPr>
              <w:pStyle w:val="TableParagraph"/>
              <w:spacing w:line="189" w:lineRule="auto"/>
              <w:rPr>
                <w:sz w:val="20"/>
              </w:rPr>
            </w:pPr>
            <w:r>
              <w:rPr>
                <w:sz w:val="20"/>
              </w:rPr>
              <w:t>26. Мирзаев Абдуган, 1920 г.р., 26.09.1942 г, 1,5 км ЮЗ.</w:t>
            </w:r>
          </w:p>
          <w:p>
            <w:pPr>
              <w:pStyle w:val="TableParagraph"/>
              <w:spacing w:line="182" w:lineRule="exact"/>
              <w:rPr>
                <w:sz w:val="20"/>
              </w:rPr>
            </w:pPr>
            <w:r>
              <w:rPr>
                <w:sz w:val="20"/>
              </w:rPr>
              <w:t>д. Гайтолово</w:t>
            </w:r>
          </w:p>
        </w:tc>
        <w:tc>
          <w:tcPr>
            <w:tcW w:w="1133" w:type="dxa"/>
          </w:tcPr>
          <w:p>
            <w:pPr>
              <w:pStyle w:val="TableParagraph"/>
              <w:spacing w:line="230" w:lineRule="atLeast" w:before="102"/>
              <w:ind w:left="234" w:right="207" w:firstLine="120"/>
              <w:rPr>
                <w:sz w:val="20"/>
              </w:rPr>
            </w:pPr>
            <w:r>
              <w:rPr>
                <w:sz w:val="20"/>
              </w:rPr>
              <w:t>кр-ц, стрелок</w:t>
            </w:r>
          </w:p>
        </w:tc>
        <w:tc>
          <w:tcPr>
            <w:tcW w:w="2962" w:type="dxa"/>
          </w:tcPr>
          <w:p>
            <w:pPr>
              <w:pStyle w:val="TableParagraph"/>
              <w:spacing w:line="194" w:lineRule="auto"/>
              <w:ind w:right="38"/>
              <w:rPr>
                <w:sz w:val="20"/>
              </w:rPr>
            </w:pPr>
            <w:r>
              <w:rPr>
                <w:sz w:val="20"/>
              </w:rPr>
              <w:t>Жена Рахмут, УзбССР, Андижансая обл., Ленинский р-н,</w:t>
            </w:r>
          </w:p>
          <w:p>
            <w:pPr>
              <w:pStyle w:val="TableParagraph"/>
              <w:spacing w:line="171" w:lineRule="exact"/>
              <w:rPr>
                <w:sz w:val="20"/>
              </w:rPr>
            </w:pPr>
            <w:r>
              <w:rPr>
                <w:sz w:val="20"/>
              </w:rPr>
              <w:t>к-з «Куйбышева»</w:t>
            </w:r>
          </w:p>
        </w:tc>
      </w:tr>
      <w:tr>
        <w:trPr>
          <w:trHeight w:val="525" w:hRule="atLeast"/>
        </w:trPr>
        <w:tc>
          <w:tcPr>
            <w:tcW w:w="2559" w:type="dxa"/>
          </w:tcPr>
          <w:p>
            <w:pPr>
              <w:pStyle w:val="TableParagraph"/>
              <w:spacing w:line="189" w:lineRule="auto"/>
              <w:rPr>
                <w:sz w:val="20"/>
              </w:rPr>
            </w:pPr>
            <w:r>
              <w:rPr>
                <w:sz w:val="20"/>
              </w:rPr>
              <w:t>27. Семѐнов Дмитрий Алексеевич, 1901 г.р,</w:t>
            </w:r>
          </w:p>
          <w:p>
            <w:pPr>
              <w:pStyle w:val="TableParagraph"/>
              <w:spacing w:line="153" w:lineRule="exact"/>
              <w:rPr>
                <w:sz w:val="20"/>
              </w:rPr>
            </w:pPr>
            <w:r>
              <w:rPr>
                <w:sz w:val="20"/>
              </w:rPr>
              <w:t>26.09.1942 г. 1,5 км ЮЗ. д.</w:t>
            </w:r>
          </w:p>
        </w:tc>
        <w:tc>
          <w:tcPr>
            <w:tcW w:w="1133" w:type="dxa"/>
          </w:tcPr>
          <w:p>
            <w:pPr>
              <w:pStyle w:val="TableParagraph"/>
              <w:spacing w:line="230" w:lineRule="atLeast" w:before="72"/>
              <w:ind w:left="234" w:right="207" w:firstLine="120"/>
              <w:rPr>
                <w:sz w:val="20"/>
              </w:rPr>
            </w:pPr>
            <w:r>
              <w:rPr>
                <w:sz w:val="20"/>
              </w:rPr>
              <w:t>кр-ц, стрелок</w:t>
            </w:r>
          </w:p>
        </w:tc>
        <w:tc>
          <w:tcPr>
            <w:tcW w:w="2962" w:type="dxa"/>
          </w:tcPr>
          <w:p>
            <w:pPr>
              <w:pStyle w:val="TableParagraph"/>
              <w:spacing w:line="194" w:lineRule="auto"/>
              <w:ind w:right="10"/>
              <w:rPr>
                <w:sz w:val="20"/>
              </w:rPr>
            </w:pPr>
            <w:r>
              <w:rPr>
                <w:sz w:val="20"/>
              </w:rPr>
              <w:t>Жена Екатерина Ивановна, Калининсая обл., Брусинский р-н,</w:t>
            </w:r>
          </w:p>
          <w:p>
            <w:pPr>
              <w:pStyle w:val="TableParagraph"/>
              <w:spacing w:line="142" w:lineRule="exact"/>
              <w:rPr>
                <w:sz w:val="20"/>
              </w:rPr>
            </w:pPr>
            <w:r>
              <w:rPr>
                <w:sz w:val="20"/>
              </w:rPr>
              <w:t>д. Лидинино</w:t>
            </w:r>
          </w:p>
        </w:tc>
      </w:tr>
      <w:tr>
        <w:trPr>
          <w:trHeight w:val="535" w:hRule="atLeast"/>
        </w:trPr>
        <w:tc>
          <w:tcPr>
            <w:tcW w:w="2559" w:type="dxa"/>
          </w:tcPr>
          <w:p>
            <w:pPr>
              <w:pStyle w:val="TableParagraph"/>
              <w:spacing w:line="157" w:lineRule="exact"/>
              <w:rPr>
                <w:sz w:val="20"/>
              </w:rPr>
            </w:pPr>
            <w:r>
              <w:rPr>
                <w:sz w:val="20"/>
              </w:rPr>
              <w:t>28. Серикбаев Каймурат,</w:t>
            </w:r>
          </w:p>
          <w:p>
            <w:pPr>
              <w:pStyle w:val="TableParagraph"/>
              <w:spacing w:line="182" w:lineRule="exact"/>
              <w:rPr>
                <w:sz w:val="20"/>
              </w:rPr>
            </w:pPr>
            <w:r>
              <w:rPr>
                <w:sz w:val="20"/>
              </w:rPr>
              <w:t>1896</w:t>
            </w:r>
          </w:p>
          <w:p>
            <w:pPr>
              <w:pStyle w:val="TableParagraph"/>
              <w:tabs>
                <w:tab w:pos="717" w:val="left" w:leader="none"/>
              </w:tabs>
              <w:spacing w:line="176" w:lineRule="exact"/>
              <w:rPr>
                <w:sz w:val="20"/>
              </w:rPr>
            </w:pPr>
            <w:r>
              <w:rPr>
                <w:sz w:val="20"/>
              </w:rPr>
              <w:t>г.</w:t>
              <w:tab/>
              <w:t>р., 26.09.1942 г,</w:t>
            </w:r>
            <w:r>
              <w:rPr>
                <w:spacing w:val="39"/>
                <w:sz w:val="20"/>
              </w:rPr>
              <w:t> </w:t>
            </w:r>
            <w:r>
              <w:rPr>
                <w:sz w:val="20"/>
              </w:rPr>
              <w:t>1,5</w:t>
            </w:r>
          </w:p>
        </w:tc>
        <w:tc>
          <w:tcPr>
            <w:tcW w:w="1133" w:type="dxa"/>
          </w:tcPr>
          <w:p>
            <w:pPr>
              <w:pStyle w:val="TableParagraph"/>
              <w:spacing w:line="230" w:lineRule="atLeast" w:before="82"/>
              <w:ind w:left="234" w:right="207" w:firstLine="120"/>
              <w:rPr>
                <w:sz w:val="20"/>
              </w:rPr>
            </w:pPr>
            <w:r>
              <w:rPr>
                <w:sz w:val="20"/>
              </w:rPr>
              <w:t>кр-ц, стрелок</w:t>
            </w:r>
          </w:p>
        </w:tc>
        <w:tc>
          <w:tcPr>
            <w:tcW w:w="2962" w:type="dxa"/>
          </w:tcPr>
          <w:p>
            <w:pPr>
              <w:pStyle w:val="TableParagraph"/>
              <w:spacing w:line="189" w:lineRule="auto"/>
              <w:ind w:right="351"/>
              <w:rPr>
                <w:sz w:val="20"/>
              </w:rPr>
            </w:pPr>
            <w:r>
              <w:rPr>
                <w:sz w:val="20"/>
              </w:rPr>
              <w:t>Жена Аздан, Омская обл., Оконечн- ковский р-н., совхоз</w:t>
            </w:r>
          </w:p>
          <w:p>
            <w:pPr>
              <w:pStyle w:val="TableParagraph"/>
              <w:spacing w:line="162" w:lineRule="exact"/>
              <w:rPr>
                <w:sz w:val="20"/>
              </w:rPr>
            </w:pPr>
            <w:r>
              <w:rPr>
                <w:sz w:val="20"/>
              </w:rPr>
              <w:t>Красовский № 3.</w:t>
            </w:r>
          </w:p>
        </w:tc>
      </w:tr>
    </w:tbl>
    <w:p>
      <w:pPr>
        <w:spacing w:after="0" w:line="162" w:lineRule="exact"/>
        <w:rPr>
          <w:sz w:val="20"/>
        </w:rPr>
        <w:sectPr>
          <w:headerReference w:type="even" r:id="rId251"/>
          <w:headerReference w:type="default" r:id="rId252"/>
          <w:pgSz w:w="8400" w:h="11900"/>
          <w:pgMar w:header="516" w:footer="906" w:top="740" w:bottom="1100" w:left="0" w:right="0"/>
        </w:sectPr>
      </w:pPr>
    </w:p>
    <w:p>
      <w:pPr>
        <w:pStyle w:val="BodyText"/>
      </w:pPr>
      <w:r>
        <w:rPr/>
        <w:pict>
          <v:rect style="position:absolute;margin-left:47.9039pt;margin-top:159.140244pt;width:129.500004pt;height:9.359770pt;mso-position-horizontal-relative:page;mso-position-vertical-relative:page;z-index:-286329856" filled="true" fillcolor="#ffffff" stroked="false">
            <v:fill type="solid"/>
            <w10:wrap type="none"/>
          </v:rect>
        </w:pict>
      </w:r>
    </w:p>
    <w:p>
      <w:pPr>
        <w:pStyle w:val="BodyText"/>
      </w:pPr>
    </w:p>
    <w:p>
      <w:pPr>
        <w:pStyle w:val="BodyText"/>
        <w:spacing w:before="10"/>
        <w:rPr>
          <w:sz w:val="12"/>
        </w:rPr>
      </w:pPr>
    </w:p>
    <w:tbl>
      <w:tblPr>
        <w:tblW w:w="0" w:type="auto"/>
        <w:jc w:val="left"/>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24"/>
        <w:gridCol w:w="3011"/>
      </w:tblGrid>
      <w:tr>
        <w:trPr>
          <w:trHeight w:val="671" w:hRule="atLeast"/>
        </w:trPr>
        <w:tc>
          <w:tcPr>
            <w:tcW w:w="2612" w:type="dxa"/>
          </w:tcPr>
          <w:p>
            <w:pPr>
              <w:pStyle w:val="TableParagraph"/>
              <w:spacing w:line="189" w:lineRule="auto" w:before="61"/>
              <w:ind w:right="2"/>
              <w:jc w:val="both"/>
              <w:rPr>
                <w:sz w:val="20"/>
              </w:rPr>
            </w:pPr>
            <w:r>
              <w:rPr>
                <w:sz w:val="20"/>
              </w:rPr>
              <w:t>29. Шорохов </w:t>
            </w:r>
            <w:r>
              <w:rPr>
                <w:spacing w:val="-3"/>
                <w:sz w:val="20"/>
              </w:rPr>
              <w:t>Михаил </w:t>
            </w:r>
            <w:r>
              <w:rPr>
                <w:sz w:val="20"/>
              </w:rPr>
              <w:t>Иванович,</w:t>
            </w:r>
            <w:r>
              <w:rPr>
                <w:spacing w:val="-10"/>
                <w:sz w:val="20"/>
              </w:rPr>
              <w:t> </w:t>
            </w:r>
            <w:r>
              <w:rPr>
                <w:sz w:val="20"/>
              </w:rPr>
              <w:t>1902</w:t>
            </w:r>
            <w:r>
              <w:rPr>
                <w:spacing w:val="-9"/>
                <w:sz w:val="20"/>
              </w:rPr>
              <w:t> </w:t>
            </w:r>
            <w:r>
              <w:rPr>
                <w:sz w:val="20"/>
              </w:rPr>
              <w:t>г</w:t>
            </w:r>
            <w:r>
              <w:rPr>
                <w:spacing w:val="-9"/>
                <w:sz w:val="20"/>
              </w:rPr>
              <w:t> </w:t>
            </w:r>
            <w:r>
              <w:rPr>
                <w:sz w:val="20"/>
              </w:rPr>
              <w:t>р,</w:t>
            </w:r>
            <w:r>
              <w:rPr>
                <w:spacing w:val="-11"/>
                <w:sz w:val="20"/>
              </w:rPr>
              <w:t> </w:t>
            </w:r>
            <w:r>
              <w:rPr>
                <w:sz w:val="20"/>
              </w:rPr>
              <w:t>26.09.1942 г, 1,5 км ЮЗ. д.</w:t>
            </w:r>
            <w:r>
              <w:rPr>
                <w:spacing w:val="-5"/>
                <w:sz w:val="20"/>
              </w:rPr>
              <w:t> </w:t>
            </w:r>
            <w:r>
              <w:rPr>
                <w:sz w:val="20"/>
              </w:rPr>
              <w:t>Гайтолово</w:t>
            </w:r>
          </w:p>
        </w:tc>
        <w:tc>
          <w:tcPr>
            <w:tcW w:w="1124" w:type="dxa"/>
          </w:tcPr>
          <w:p>
            <w:pPr>
              <w:pStyle w:val="TableParagraph"/>
              <w:spacing w:before="84"/>
              <w:ind w:left="229" w:right="203" w:firstLine="120"/>
              <w:rPr>
                <w:sz w:val="20"/>
              </w:rPr>
            </w:pPr>
            <w:r>
              <w:rPr>
                <w:sz w:val="20"/>
              </w:rPr>
              <w:t>кр-ц, стрелок</w:t>
            </w:r>
          </w:p>
        </w:tc>
        <w:tc>
          <w:tcPr>
            <w:tcW w:w="3011" w:type="dxa"/>
          </w:tcPr>
          <w:p>
            <w:pPr>
              <w:pStyle w:val="TableParagraph"/>
              <w:spacing w:line="199" w:lineRule="auto" w:before="46"/>
              <w:ind w:left="8" w:right="42"/>
              <w:rPr>
                <w:sz w:val="20"/>
              </w:rPr>
            </w:pPr>
            <w:r>
              <w:rPr>
                <w:sz w:val="20"/>
              </w:rPr>
              <w:t>Жена Мария Николаевна, Горьковская обл., Шахулский р-н, п. Совсяв.</w:t>
            </w:r>
          </w:p>
        </w:tc>
      </w:tr>
      <w:tr>
        <w:trPr>
          <w:trHeight w:val="549" w:hRule="atLeast"/>
        </w:trPr>
        <w:tc>
          <w:tcPr>
            <w:tcW w:w="2612" w:type="dxa"/>
          </w:tcPr>
          <w:p>
            <w:pPr>
              <w:pStyle w:val="TableParagraph"/>
              <w:spacing w:line="187" w:lineRule="auto"/>
              <w:ind w:right="-4"/>
              <w:rPr>
                <w:sz w:val="20"/>
              </w:rPr>
            </w:pPr>
            <w:r>
              <w:rPr>
                <w:sz w:val="20"/>
              </w:rPr>
              <w:t>30. Алембаев Ай-пай, </w:t>
            </w:r>
            <w:r>
              <w:rPr>
                <w:spacing w:val="-3"/>
                <w:sz w:val="20"/>
              </w:rPr>
              <w:t>1897 </w:t>
            </w:r>
            <w:r>
              <w:rPr>
                <w:sz w:val="20"/>
              </w:rPr>
              <w:t>г.р.,</w:t>
            </w:r>
            <w:r>
              <w:rPr>
                <w:spacing w:val="-11"/>
                <w:sz w:val="20"/>
              </w:rPr>
              <w:t> </w:t>
            </w:r>
            <w:r>
              <w:rPr>
                <w:sz w:val="20"/>
              </w:rPr>
              <w:t>26.09.1942</w:t>
            </w:r>
            <w:r>
              <w:rPr>
                <w:spacing w:val="-11"/>
                <w:sz w:val="20"/>
              </w:rPr>
              <w:t> </w:t>
            </w:r>
            <w:r>
              <w:rPr>
                <w:sz w:val="20"/>
              </w:rPr>
              <w:t>г,</w:t>
            </w:r>
            <w:r>
              <w:rPr>
                <w:spacing w:val="-11"/>
                <w:sz w:val="20"/>
              </w:rPr>
              <w:t> </w:t>
            </w:r>
            <w:r>
              <w:rPr>
                <w:sz w:val="20"/>
              </w:rPr>
              <w:t>1,5</w:t>
            </w:r>
            <w:r>
              <w:rPr>
                <w:spacing w:val="-11"/>
                <w:sz w:val="20"/>
              </w:rPr>
              <w:t> </w:t>
            </w:r>
            <w:r>
              <w:rPr>
                <w:sz w:val="20"/>
              </w:rPr>
              <w:t>км</w:t>
            </w:r>
            <w:r>
              <w:rPr>
                <w:spacing w:val="-11"/>
                <w:sz w:val="20"/>
              </w:rPr>
              <w:t> </w:t>
            </w:r>
            <w:r>
              <w:rPr>
                <w:sz w:val="20"/>
              </w:rPr>
              <w:t>ЮЗ.</w:t>
            </w:r>
            <w:r>
              <w:rPr>
                <w:spacing w:val="-14"/>
                <w:sz w:val="20"/>
              </w:rPr>
              <w:t> </w:t>
            </w:r>
            <w:r>
              <w:rPr>
                <w:sz w:val="20"/>
              </w:rPr>
              <w:t>д.</w:t>
            </w:r>
          </w:p>
          <w:p>
            <w:pPr>
              <w:pStyle w:val="TableParagraph"/>
              <w:spacing w:line="170" w:lineRule="exact"/>
              <w:rPr>
                <w:sz w:val="20"/>
              </w:rPr>
            </w:pPr>
            <w:r>
              <w:rPr>
                <w:sz w:val="20"/>
              </w:rPr>
              <w:t>Гайтолово</w:t>
            </w:r>
          </w:p>
        </w:tc>
        <w:tc>
          <w:tcPr>
            <w:tcW w:w="1124" w:type="dxa"/>
          </w:tcPr>
          <w:p>
            <w:pPr>
              <w:pStyle w:val="TableParagraph"/>
              <w:spacing w:line="230" w:lineRule="atLeast" w:before="96"/>
              <w:ind w:left="229" w:right="203" w:firstLine="120"/>
              <w:rPr>
                <w:sz w:val="20"/>
              </w:rPr>
            </w:pPr>
            <w:r>
              <w:rPr>
                <w:sz w:val="20"/>
              </w:rPr>
              <w:t>кр-ц, стрелок</w:t>
            </w:r>
          </w:p>
        </w:tc>
        <w:tc>
          <w:tcPr>
            <w:tcW w:w="3011" w:type="dxa"/>
          </w:tcPr>
          <w:p>
            <w:pPr>
              <w:pStyle w:val="TableParagraph"/>
              <w:spacing w:line="188" w:lineRule="exact" w:before="173"/>
              <w:ind w:left="8" w:right="-3"/>
              <w:rPr>
                <w:sz w:val="20"/>
              </w:rPr>
            </w:pPr>
            <w:r>
              <w:rPr>
                <w:sz w:val="20"/>
              </w:rPr>
              <w:t>Жена Хамита, г. Семипалатинск, ул. Некрасова № 8</w:t>
            </w:r>
          </w:p>
        </w:tc>
      </w:tr>
      <w:tr>
        <w:trPr>
          <w:trHeight w:val="520" w:hRule="atLeast"/>
        </w:trPr>
        <w:tc>
          <w:tcPr>
            <w:tcW w:w="2612" w:type="dxa"/>
          </w:tcPr>
          <w:p>
            <w:pPr>
              <w:pStyle w:val="TableParagraph"/>
              <w:spacing w:line="194" w:lineRule="auto"/>
              <w:rPr>
                <w:sz w:val="20"/>
              </w:rPr>
            </w:pPr>
            <w:r>
              <w:rPr>
                <w:sz w:val="20"/>
              </w:rPr>
              <w:t>31 .Абельдинов Рахим, 1900 г.р., 26.09.1942 г. 1,5 км ЮЗ.</w:t>
            </w:r>
          </w:p>
          <w:p>
            <w:pPr>
              <w:pStyle w:val="TableParagraph"/>
              <w:spacing w:line="138" w:lineRule="exact"/>
              <w:rPr>
                <w:sz w:val="20"/>
              </w:rPr>
            </w:pPr>
            <w:r>
              <w:rPr>
                <w:b/>
                <w:i/>
                <w:sz w:val="20"/>
              </w:rPr>
              <w:t>Л. </w:t>
            </w:r>
            <w:r>
              <w:rPr>
                <w:sz w:val="20"/>
              </w:rPr>
              <w:t>Гайтолово</w:t>
            </w:r>
          </w:p>
        </w:tc>
        <w:tc>
          <w:tcPr>
            <w:tcW w:w="1124" w:type="dxa"/>
          </w:tcPr>
          <w:p>
            <w:pPr>
              <w:pStyle w:val="TableParagraph"/>
              <w:spacing w:line="230" w:lineRule="atLeast" w:before="68"/>
              <w:ind w:left="229" w:right="203" w:firstLine="120"/>
              <w:rPr>
                <w:sz w:val="20"/>
              </w:rPr>
            </w:pPr>
            <w:r>
              <w:rPr>
                <w:sz w:val="20"/>
              </w:rPr>
              <w:t>кр-ц, стрелок</w:t>
            </w:r>
          </w:p>
        </w:tc>
        <w:tc>
          <w:tcPr>
            <w:tcW w:w="3011" w:type="dxa"/>
          </w:tcPr>
          <w:p>
            <w:pPr>
              <w:pStyle w:val="TableParagraph"/>
              <w:spacing w:line="188" w:lineRule="exact" w:before="145"/>
              <w:ind w:left="8" w:right="260"/>
              <w:rPr>
                <w:sz w:val="20"/>
              </w:rPr>
            </w:pPr>
            <w:r>
              <w:rPr>
                <w:sz w:val="20"/>
              </w:rPr>
              <w:t>Брат Ахмед, Акмолинская обл., Щу- чинский р-н, с-з «Карагай»</w:t>
            </w:r>
          </w:p>
        </w:tc>
      </w:tr>
      <w:tr>
        <w:trPr>
          <w:trHeight w:val="580" w:hRule="atLeast"/>
        </w:trPr>
        <w:tc>
          <w:tcPr>
            <w:tcW w:w="2612" w:type="dxa"/>
            <w:tcBorders>
              <w:bottom w:val="single" w:sz="6" w:space="0" w:color="000000"/>
            </w:tcBorders>
          </w:tcPr>
          <w:p>
            <w:pPr>
              <w:pStyle w:val="TableParagraph"/>
              <w:spacing w:line="194" w:lineRule="auto"/>
              <w:ind w:right="325"/>
              <w:jc w:val="both"/>
              <w:rPr>
                <w:sz w:val="20"/>
              </w:rPr>
            </w:pPr>
            <w:r>
              <w:rPr>
                <w:sz w:val="20"/>
              </w:rPr>
              <w:t>32. Мусен Алек, 1900 г.р., 26.09.1942 г, 1,5 км ЮЗ. д. Гайтолово</w:t>
            </w:r>
          </w:p>
        </w:tc>
        <w:tc>
          <w:tcPr>
            <w:tcW w:w="1124" w:type="dxa"/>
            <w:tcBorders>
              <w:bottom w:val="single" w:sz="6" w:space="0" w:color="000000"/>
            </w:tcBorders>
          </w:tcPr>
          <w:p>
            <w:pPr>
              <w:pStyle w:val="TableParagraph"/>
              <w:spacing w:before="34"/>
              <w:ind w:left="229" w:right="203" w:firstLine="120"/>
              <w:rPr>
                <w:sz w:val="20"/>
              </w:rPr>
            </w:pPr>
            <w:r>
              <w:rPr>
                <w:sz w:val="20"/>
              </w:rPr>
              <w:t>кр-ц, стрелок</w:t>
            </w:r>
          </w:p>
        </w:tc>
        <w:tc>
          <w:tcPr>
            <w:tcW w:w="3011" w:type="dxa"/>
            <w:tcBorders>
              <w:bottom w:val="single" w:sz="6" w:space="0" w:color="000000"/>
            </w:tcBorders>
          </w:tcPr>
          <w:p>
            <w:pPr>
              <w:pStyle w:val="TableParagraph"/>
              <w:spacing w:line="199" w:lineRule="auto"/>
              <w:ind w:left="8" w:right="120"/>
              <w:rPr>
                <w:sz w:val="20"/>
              </w:rPr>
            </w:pPr>
            <w:r>
              <w:rPr>
                <w:sz w:val="20"/>
              </w:rPr>
              <w:t>Жена Кулгеш, Акмолинская обл., Щу- чинский р-н., к-з «Золотая</w:t>
            </w:r>
          </w:p>
          <w:p>
            <w:pPr>
              <w:pStyle w:val="TableParagraph"/>
              <w:spacing w:line="180" w:lineRule="exact"/>
              <w:ind w:left="8"/>
              <w:rPr>
                <w:sz w:val="20"/>
              </w:rPr>
            </w:pPr>
            <w:r>
              <w:rPr>
                <w:sz w:val="20"/>
              </w:rPr>
              <w:t>Нива»</w:t>
            </w:r>
          </w:p>
        </w:tc>
      </w:tr>
      <w:tr>
        <w:trPr>
          <w:trHeight w:val="808" w:hRule="atLeast"/>
        </w:trPr>
        <w:tc>
          <w:tcPr>
            <w:tcW w:w="2612" w:type="dxa"/>
            <w:tcBorders>
              <w:top w:val="single" w:sz="6" w:space="0" w:color="000000"/>
            </w:tcBorders>
          </w:tcPr>
          <w:p>
            <w:pPr>
              <w:pStyle w:val="TableParagraph"/>
              <w:spacing w:line="194" w:lineRule="auto" w:before="26"/>
              <w:ind w:right="144"/>
              <w:rPr>
                <w:sz w:val="20"/>
              </w:rPr>
            </w:pPr>
            <w:r>
              <w:rPr>
                <w:sz w:val="20"/>
              </w:rPr>
              <w:t>33. Масленников Николай Яковлевич, 1896 г.р., 26.09.1942 г. 1,5 км ЮЗ. д. Г айтолово</w:t>
            </w:r>
          </w:p>
        </w:tc>
        <w:tc>
          <w:tcPr>
            <w:tcW w:w="1124" w:type="dxa"/>
            <w:tcBorders>
              <w:top w:val="single" w:sz="6" w:space="0" w:color="000000"/>
            </w:tcBorders>
          </w:tcPr>
          <w:p>
            <w:pPr>
              <w:pStyle w:val="TableParagraph"/>
              <w:spacing w:before="149"/>
              <w:ind w:left="229" w:right="203" w:firstLine="120"/>
              <w:rPr>
                <w:sz w:val="20"/>
              </w:rPr>
            </w:pPr>
            <w:r>
              <w:rPr>
                <w:sz w:val="20"/>
              </w:rPr>
              <w:t>кр-ц, стрелок</w:t>
            </w:r>
          </w:p>
        </w:tc>
        <w:tc>
          <w:tcPr>
            <w:tcW w:w="3011" w:type="dxa"/>
            <w:tcBorders>
              <w:top w:val="single" w:sz="6" w:space="0" w:color="000000"/>
            </w:tcBorders>
          </w:tcPr>
          <w:p>
            <w:pPr>
              <w:pStyle w:val="TableParagraph"/>
              <w:spacing w:line="199" w:lineRule="auto" w:before="113"/>
              <w:ind w:left="8" w:right="-17"/>
              <w:rPr>
                <w:sz w:val="20"/>
              </w:rPr>
            </w:pPr>
            <w:r>
              <w:rPr>
                <w:sz w:val="20"/>
              </w:rPr>
              <w:t>Жена Пелагея Дмитриевна, Кировская обл., Сангурский р-н, д. Серидякино</w:t>
            </w:r>
          </w:p>
        </w:tc>
      </w:tr>
      <w:tr>
        <w:trPr>
          <w:trHeight w:val="618" w:hRule="atLeast"/>
        </w:trPr>
        <w:tc>
          <w:tcPr>
            <w:tcW w:w="2612" w:type="dxa"/>
            <w:tcBorders>
              <w:bottom w:val="single" w:sz="4" w:space="0" w:color="FFFFFF"/>
            </w:tcBorders>
          </w:tcPr>
          <w:p>
            <w:pPr>
              <w:pStyle w:val="TableParagraph"/>
              <w:spacing w:line="194" w:lineRule="auto"/>
              <w:ind w:right="1"/>
              <w:jc w:val="both"/>
              <w:rPr>
                <w:sz w:val="20"/>
              </w:rPr>
            </w:pPr>
            <w:r>
              <w:rPr>
                <w:sz w:val="20"/>
              </w:rPr>
              <w:t>34. Александров Гаврил Алексеевич, 1896 г.р., 26.09.1942 г., 1,5 км ЮЗ. д. Г</w:t>
            </w:r>
          </w:p>
        </w:tc>
        <w:tc>
          <w:tcPr>
            <w:tcW w:w="1124" w:type="dxa"/>
          </w:tcPr>
          <w:p>
            <w:pPr>
              <w:pStyle w:val="TableParagraph"/>
              <w:spacing w:before="58"/>
              <w:ind w:left="229" w:right="203" w:firstLine="120"/>
              <w:rPr>
                <w:sz w:val="20"/>
              </w:rPr>
            </w:pPr>
            <w:r>
              <w:rPr>
                <w:sz w:val="20"/>
              </w:rPr>
              <w:t>кр-ц, стрелок</w:t>
            </w:r>
          </w:p>
        </w:tc>
        <w:tc>
          <w:tcPr>
            <w:tcW w:w="3011" w:type="dxa"/>
          </w:tcPr>
          <w:p>
            <w:pPr>
              <w:pStyle w:val="TableParagraph"/>
              <w:spacing w:line="199" w:lineRule="auto" w:before="20"/>
              <w:ind w:left="8" w:right="-3"/>
              <w:rPr>
                <w:sz w:val="20"/>
              </w:rPr>
            </w:pPr>
            <w:r>
              <w:rPr>
                <w:sz w:val="20"/>
              </w:rPr>
              <w:t>Жена Матрѐна Андреевна, Г орьковская обл., г. Курмаши, ул. Мартьянова</w:t>
            </w:r>
          </w:p>
        </w:tc>
      </w:tr>
      <w:tr>
        <w:trPr>
          <w:trHeight w:val="561" w:hRule="atLeast"/>
        </w:trPr>
        <w:tc>
          <w:tcPr>
            <w:tcW w:w="2612" w:type="dxa"/>
            <w:tcBorders>
              <w:top w:val="single" w:sz="4" w:space="0" w:color="FFFFFF"/>
            </w:tcBorders>
          </w:tcPr>
          <w:p>
            <w:pPr>
              <w:pStyle w:val="TableParagraph"/>
              <w:spacing w:line="189" w:lineRule="auto"/>
              <w:rPr>
                <w:sz w:val="20"/>
              </w:rPr>
            </w:pPr>
            <w:r>
              <w:rPr>
                <w:sz w:val="20"/>
              </w:rPr>
              <w:t>35. Жантемиров Сакен, 1897 г.р., 26.09. 1942 г., 1.5 км ЮЗ.</w:t>
            </w:r>
          </w:p>
          <w:p>
            <w:pPr>
              <w:pStyle w:val="TableParagraph"/>
              <w:spacing w:line="182" w:lineRule="exact"/>
              <w:rPr>
                <w:sz w:val="20"/>
              </w:rPr>
            </w:pPr>
            <w:r>
              <w:rPr>
                <w:sz w:val="20"/>
              </w:rPr>
              <w:t>д. Гайтолово</w:t>
            </w:r>
          </w:p>
        </w:tc>
        <w:tc>
          <w:tcPr>
            <w:tcW w:w="1124" w:type="dxa"/>
          </w:tcPr>
          <w:p>
            <w:pPr>
              <w:pStyle w:val="TableParagraph"/>
              <w:spacing w:line="230" w:lineRule="atLeast" w:before="108"/>
              <w:ind w:left="229" w:right="203" w:firstLine="120"/>
              <w:rPr>
                <w:sz w:val="20"/>
              </w:rPr>
            </w:pPr>
            <w:r>
              <w:rPr>
                <w:sz w:val="20"/>
              </w:rPr>
              <w:t>кр-ц, стрелок</w:t>
            </w:r>
          </w:p>
        </w:tc>
        <w:tc>
          <w:tcPr>
            <w:tcW w:w="3011" w:type="dxa"/>
          </w:tcPr>
          <w:p>
            <w:pPr>
              <w:pStyle w:val="TableParagraph"/>
              <w:spacing w:line="206" w:lineRule="exact" w:before="154"/>
              <w:ind w:left="8"/>
              <w:rPr>
                <w:sz w:val="20"/>
              </w:rPr>
            </w:pPr>
            <w:r>
              <w:rPr>
                <w:sz w:val="20"/>
              </w:rPr>
              <w:t>Жена Батима, Омская обл.,</w:t>
            </w:r>
          </w:p>
          <w:p>
            <w:pPr>
              <w:pStyle w:val="TableParagraph"/>
              <w:spacing w:line="181" w:lineRule="exact"/>
              <w:ind w:left="8"/>
              <w:rPr>
                <w:sz w:val="20"/>
              </w:rPr>
            </w:pPr>
            <w:r>
              <w:rPr>
                <w:sz w:val="20"/>
              </w:rPr>
              <w:t>Азовский р-н, к. Калинина</w:t>
            </w:r>
          </w:p>
        </w:tc>
      </w:tr>
      <w:tr>
        <w:trPr>
          <w:trHeight w:val="525" w:hRule="atLeast"/>
        </w:trPr>
        <w:tc>
          <w:tcPr>
            <w:tcW w:w="2612" w:type="dxa"/>
            <w:tcBorders>
              <w:bottom w:val="single" w:sz="12" w:space="0" w:color="FFFFFF"/>
            </w:tcBorders>
          </w:tcPr>
          <w:p>
            <w:pPr>
              <w:pStyle w:val="TableParagraph"/>
              <w:spacing w:line="194" w:lineRule="auto"/>
              <w:ind w:right="691"/>
              <w:rPr>
                <w:sz w:val="20"/>
              </w:rPr>
            </w:pPr>
            <w:r>
              <w:rPr>
                <w:sz w:val="20"/>
              </w:rPr>
              <w:t>36. Морозов Николай Васильевич, 1923 г.р.,</w:t>
            </w:r>
          </w:p>
          <w:p>
            <w:pPr>
              <w:pStyle w:val="TableParagraph"/>
              <w:spacing w:line="142" w:lineRule="exact"/>
              <w:rPr>
                <w:sz w:val="20"/>
              </w:rPr>
            </w:pPr>
            <w:r>
              <w:rPr>
                <w:sz w:val="20"/>
              </w:rPr>
              <w:t>26.09.1942 г. 1,5 км ЮЗ. д.</w:t>
            </w:r>
          </w:p>
        </w:tc>
        <w:tc>
          <w:tcPr>
            <w:tcW w:w="1124" w:type="dxa"/>
          </w:tcPr>
          <w:p>
            <w:pPr>
              <w:pStyle w:val="TableParagraph"/>
              <w:spacing w:line="230" w:lineRule="atLeast" w:before="72"/>
              <w:ind w:left="229" w:right="203" w:firstLine="120"/>
              <w:rPr>
                <w:sz w:val="20"/>
              </w:rPr>
            </w:pPr>
            <w:r>
              <w:rPr>
                <w:sz w:val="20"/>
              </w:rPr>
              <w:t>кр-ц, стрелок</w:t>
            </w:r>
          </w:p>
        </w:tc>
        <w:tc>
          <w:tcPr>
            <w:tcW w:w="3011" w:type="dxa"/>
            <w:tcBorders>
              <w:bottom w:val="single" w:sz="4" w:space="0" w:color="FFFFFF"/>
            </w:tcBorders>
          </w:tcPr>
          <w:p>
            <w:pPr>
              <w:pStyle w:val="TableParagraph"/>
              <w:spacing w:line="194" w:lineRule="auto"/>
              <w:ind w:left="8" w:right="212"/>
              <w:rPr>
                <w:sz w:val="20"/>
              </w:rPr>
            </w:pPr>
            <w:r>
              <w:rPr>
                <w:sz w:val="20"/>
              </w:rPr>
              <w:t>Жена Прасковья Петровна, Вологодская обл., Грязовитский</w:t>
            </w:r>
          </w:p>
          <w:p>
            <w:pPr>
              <w:pStyle w:val="TableParagraph"/>
              <w:spacing w:line="142" w:lineRule="exact"/>
              <w:ind w:left="8"/>
              <w:rPr>
                <w:sz w:val="20"/>
              </w:rPr>
            </w:pPr>
            <w:r>
              <w:rPr>
                <w:sz w:val="20"/>
              </w:rPr>
              <w:t>р-н, д. Кузель</w:t>
            </w:r>
          </w:p>
        </w:tc>
      </w:tr>
      <w:tr>
        <w:trPr>
          <w:trHeight w:val="761" w:hRule="atLeast"/>
        </w:trPr>
        <w:tc>
          <w:tcPr>
            <w:tcW w:w="2612" w:type="dxa"/>
            <w:tcBorders>
              <w:top w:val="single" w:sz="12" w:space="0" w:color="FFFFFF"/>
            </w:tcBorders>
          </w:tcPr>
          <w:p>
            <w:pPr>
              <w:pStyle w:val="TableParagraph"/>
              <w:spacing w:line="194" w:lineRule="auto"/>
              <w:ind w:right="1"/>
              <w:jc w:val="both"/>
              <w:rPr>
                <w:sz w:val="20"/>
              </w:rPr>
            </w:pPr>
            <w:r>
              <w:rPr>
                <w:sz w:val="20"/>
              </w:rPr>
              <w:t>37. Пирожков Александр Сергеевич, 1902 г.р., 26.09.1942 г., 1,5 км ЮЗ. д. Гайтолово</w:t>
            </w:r>
          </w:p>
        </w:tc>
        <w:tc>
          <w:tcPr>
            <w:tcW w:w="1124" w:type="dxa"/>
          </w:tcPr>
          <w:p>
            <w:pPr>
              <w:pStyle w:val="TableParagraph"/>
              <w:spacing w:before="113"/>
              <w:ind w:left="229" w:right="203" w:firstLine="120"/>
              <w:rPr>
                <w:sz w:val="20"/>
              </w:rPr>
            </w:pPr>
            <w:r>
              <w:rPr>
                <w:sz w:val="20"/>
              </w:rPr>
              <w:t>кр-ц, стрелок</w:t>
            </w:r>
          </w:p>
        </w:tc>
        <w:tc>
          <w:tcPr>
            <w:tcW w:w="3011" w:type="dxa"/>
            <w:tcBorders>
              <w:top w:val="single" w:sz="4" w:space="0" w:color="FFFFFF"/>
            </w:tcBorders>
          </w:tcPr>
          <w:p>
            <w:pPr>
              <w:pStyle w:val="TableParagraph"/>
              <w:spacing w:line="199" w:lineRule="auto" w:before="78"/>
              <w:ind w:left="8" w:right="111"/>
              <w:rPr>
                <w:sz w:val="20"/>
              </w:rPr>
            </w:pPr>
            <w:r>
              <w:rPr>
                <w:sz w:val="20"/>
              </w:rPr>
              <w:t>Жена Наталья Васильевна, Горьковская обл., Дивевский р-н, с. Козоровец</w:t>
            </w:r>
          </w:p>
        </w:tc>
      </w:tr>
      <w:tr>
        <w:trPr>
          <w:trHeight w:val="529" w:hRule="atLeast"/>
        </w:trPr>
        <w:tc>
          <w:tcPr>
            <w:tcW w:w="2612" w:type="dxa"/>
          </w:tcPr>
          <w:p>
            <w:pPr>
              <w:pStyle w:val="TableParagraph"/>
              <w:spacing w:line="194" w:lineRule="auto"/>
              <w:ind w:right="763"/>
              <w:rPr>
                <w:sz w:val="20"/>
              </w:rPr>
            </w:pPr>
            <w:r>
              <w:rPr>
                <w:sz w:val="20"/>
              </w:rPr>
              <w:t>38. Моргун Николай Николаеви, 1896 г.р.,</w:t>
            </w:r>
          </w:p>
          <w:p>
            <w:pPr>
              <w:pStyle w:val="TableParagraph"/>
              <w:spacing w:line="139" w:lineRule="exact"/>
              <w:rPr>
                <w:sz w:val="20"/>
              </w:rPr>
            </w:pPr>
            <w:r>
              <w:rPr>
                <w:sz w:val="20"/>
              </w:rPr>
              <w:t>26.09.1942 г., 1,5 км ЮЗ. д.</w:t>
            </w:r>
          </w:p>
        </w:tc>
        <w:tc>
          <w:tcPr>
            <w:tcW w:w="1124" w:type="dxa"/>
          </w:tcPr>
          <w:p>
            <w:pPr>
              <w:pStyle w:val="TableParagraph"/>
              <w:spacing w:line="230" w:lineRule="atLeast" w:before="94"/>
              <w:ind w:left="229" w:right="203" w:firstLine="120"/>
              <w:rPr>
                <w:sz w:val="20"/>
              </w:rPr>
            </w:pPr>
            <w:r>
              <w:rPr>
                <w:sz w:val="20"/>
              </w:rPr>
              <w:t>кр-ц, стрелок</w:t>
            </w:r>
          </w:p>
        </w:tc>
        <w:tc>
          <w:tcPr>
            <w:tcW w:w="3011" w:type="dxa"/>
            <w:tcBorders>
              <w:bottom w:val="single" w:sz="18" w:space="0" w:color="FFFFFF"/>
            </w:tcBorders>
          </w:tcPr>
          <w:p>
            <w:pPr>
              <w:pStyle w:val="TableParagraph"/>
              <w:spacing w:line="194" w:lineRule="auto"/>
              <w:ind w:left="8" w:right="-5"/>
              <w:rPr>
                <w:sz w:val="20"/>
              </w:rPr>
            </w:pPr>
            <w:r>
              <w:rPr>
                <w:sz w:val="20"/>
              </w:rPr>
              <w:t>Жена Харитона Фѐдоровна,</w:t>
            </w:r>
            <w:r>
              <w:rPr>
                <w:spacing w:val="-18"/>
                <w:sz w:val="20"/>
              </w:rPr>
              <w:t> </w:t>
            </w:r>
            <w:r>
              <w:rPr>
                <w:sz w:val="20"/>
              </w:rPr>
              <w:t>УССР, Чернигове, обл., Лосиновс.р-н,</w:t>
            </w:r>
            <w:r>
              <w:rPr>
                <w:spacing w:val="-9"/>
                <w:sz w:val="20"/>
              </w:rPr>
              <w:t> </w:t>
            </w:r>
            <w:r>
              <w:rPr>
                <w:sz w:val="20"/>
              </w:rPr>
              <w:t>д.</w:t>
            </w:r>
          </w:p>
          <w:p>
            <w:pPr>
              <w:pStyle w:val="TableParagraph"/>
              <w:spacing w:line="139" w:lineRule="exact"/>
              <w:ind w:left="8"/>
              <w:rPr>
                <w:sz w:val="20"/>
              </w:rPr>
            </w:pPr>
            <w:r>
              <w:rPr>
                <w:sz w:val="20"/>
              </w:rPr>
              <w:t>Макиевка</w:t>
            </w:r>
          </w:p>
        </w:tc>
      </w:tr>
      <w:tr>
        <w:trPr>
          <w:trHeight w:val="523" w:hRule="atLeast"/>
        </w:trPr>
        <w:tc>
          <w:tcPr>
            <w:tcW w:w="2612" w:type="dxa"/>
            <w:tcBorders>
              <w:bottom w:val="single" w:sz="12" w:space="0" w:color="FFFFFF"/>
            </w:tcBorders>
          </w:tcPr>
          <w:p>
            <w:pPr>
              <w:pStyle w:val="TableParagraph"/>
              <w:spacing w:line="128" w:lineRule="exact"/>
              <w:rPr>
                <w:sz w:val="20"/>
              </w:rPr>
            </w:pPr>
            <w:r>
              <w:rPr>
                <w:sz w:val="20"/>
              </w:rPr>
              <w:t>39. Суханов Иван</w:t>
            </w:r>
          </w:p>
          <w:p>
            <w:pPr>
              <w:pStyle w:val="TableParagraph"/>
              <w:spacing w:line="187" w:lineRule="exact"/>
              <w:rPr>
                <w:sz w:val="20"/>
              </w:rPr>
            </w:pPr>
            <w:r>
              <w:rPr>
                <w:sz w:val="20"/>
              </w:rPr>
              <w:t>Григорьевич, 1903 г.р.,</w:t>
            </w:r>
          </w:p>
          <w:p>
            <w:pPr>
              <w:pStyle w:val="TableParagraph"/>
              <w:spacing w:line="188" w:lineRule="exact"/>
              <w:rPr>
                <w:sz w:val="20"/>
              </w:rPr>
            </w:pPr>
            <w:r>
              <w:rPr>
                <w:sz w:val="20"/>
              </w:rPr>
              <w:t>27.09.1942 г., 1.5 км ЮЗ. д.</w:t>
            </w:r>
          </w:p>
        </w:tc>
        <w:tc>
          <w:tcPr>
            <w:tcW w:w="1124" w:type="dxa"/>
          </w:tcPr>
          <w:p>
            <w:pPr>
              <w:pStyle w:val="TableParagraph"/>
              <w:spacing w:line="237" w:lineRule="auto"/>
              <w:ind w:left="229" w:right="203" w:firstLine="120"/>
              <w:rPr>
                <w:sz w:val="20"/>
              </w:rPr>
            </w:pPr>
            <w:r>
              <w:rPr>
                <w:sz w:val="20"/>
              </w:rPr>
              <w:t>кр-ц, стрелок</w:t>
            </w:r>
          </w:p>
        </w:tc>
        <w:tc>
          <w:tcPr>
            <w:tcW w:w="3011" w:type="dxa"/>
            <w:tcBorders>
              <w:top w:val="single" w:sz="18" w:space="0" w:color="FFFFFF"/>
            </w:tcBorders>
          </w:tcPr>
          <w:p>
            <w:pPr>
              <w:pStyle w:val="TableParagraph"/>
              <w:spacing w:line="150" w:lineRule="exact"/>
              <w:ind w:left="8"/>
              <w:rPr>
                <w:sz w:val="20"/>
              </w:rPr>
            </w:pPr>
            <w:r>
              <w:rPr>
                <w:sz w:val="20"/>
              </w:rPr>
              <w:t>Жена Мария Александровна,</w:t>
            </w:r>
          </w:p>
          <w:p>
            <w:pPr>
              <w:pStyle w:val="TableParagraph"/>
              <w:spacing w:line="182" w:lineRule="exact"/>
              <w:ind w:left="8"/>
              <w:rPr>
                <w:sz w:val="20"/>
              </w:rPr>
            </w:pPr>
            <w:r>
              <w:rPr>
                <w:sz w:val="20"/>
              </w:rPr>
              <w:t>Ивановская обл., д. Шикешейково,</w:t>
            </w:r>
          </w:p>
          <w:p>
            <w:pPr>
              <w:pStyle w:val="TableParagraph"/>
              <w:spacing w:line="171" w:lineRule="exact"/>
              <w:ind w:left="8"/>
              <w:rPr>
                <w:sz w:val="20"/>
              </w:rPr>
            </w:pPr>
            <w:r>
              <w:rPr>
                <w:sz w:val="20"/>
              </w:rPr>
              <w:t>ул. 2-я Красная, 342</w:t>
            </w:r>
          </w:p>
        </w:tc>
      </w:tr>
      <w:tr>
        <w:trPr>
          <w:trHeight w:val="551" w:hRule="atLeast"/>
        </w:trPr>
        <w:tc>
          <w:tcPr>
            <w:tcW w:w="2612" w:type="dxa"/>
            <w:tcBorders>
              <w:top w:val="single" w:sz="12" w:space="0" w:color="FFFFFF"/>
            </w:tcBorders>
          </w:tcPr>
          <w:p>
            <w:pPr>
              <w:pStyle w:val="TableParagraph"/>
              <w:spacing w:line="160" w:lineRule="exact"/>
              <w:rPr>
                <w:sz w:val="20"/>
              </w:rPr>
            </w:pPr>
            <w:r>
              <w:rPr>
                <w:sz w:val="20"/>
              </w:rPr>
              <w:t>40. Белоусов Николай</w:t>
            </w:r>
          </w:p>
          <w:p>
            <w:pPr>
              <w:pStyle w:val="TableParagraph"/>
              <w:spacing w:line="188" w:lineRule="exact" w:before="15"/>
              <w:rPr>
                <w:sz w:val="20"/>
              </w:rPr>
            </w:pPr>
            <w:r>
              <w:rPr>
                <w:sz w:val="20"/>
              </w:rPr>
              <w:t>Михайлович, 1923 г.р, 27.09.1942 г., 1,5 км ЮЗ, д. Г</w:t>
            </w:r>
          </w:p>
        </w:tc>
        <w:tc>
          <w:tcPr>
            <w:tcW w:w="1124" w:type="dxa"/>
          </w:tcPr>
          <w:p>
            <w:pPr>
              <w:pStyle w:val="TableParagraph"/>
              <w:spacing w:line="230" w:lineRule="atLeast" w:before="98"/>
              <w:ind w:left="229" w:right="203" w:firstLine="120"/>
              <w:rPr>
                <w:sz w:val="20"/>
              </w:rPr>
            </w:pPr>
            <w:r>
              <w:rPr>
                <w:sz w:val="20"/>
              </w:rPr>
              <w:t>кр-ц, стрелок</w:t>
            </w:r>
          </w:p>
        </w:tc>
        <w:tc>
          <w:tcPr>
            <w:tcW w:w="3011" w:type="dxa"/>
          </w:tcPr>
          <w:p>
            <w:pPr>
              <w:pStyle w:val="TableParagraph"/>
              <w:spacing w:line="160" w:lineRule="exact"/>
              <w:ind w:left="8"/>
              <w:rPr>
                <w:sz w:val="20"/>
              </w:rPr>
            </w:pPr>
            <w:r>
              <w:rPr>
                <w:sz w:val="20"/>
              </w:rPr>
              <w:t>Отец Михаил Григорьевич,</w:t>
            </w:r>
          </w:p>
          <w:p>
            <w:pPr>
              <w:pStyle w:val="TableParagraph"/>
              <w:spacing w:line="188" w:lineRule="exact" w:before="15"/>
              <w:ind w:left="8" w:right="749"/>
              <w:rPr>
                <w:sz w:val="20"/>
              </w:rPr>
            </w:pPr>
            <w:r>
              <w:rPr>
                <w:sz w:val="20"/>
              </w:rPr>
              <w:t>Ивановская об., Юрьевец, Сорецкая гора № 85</w:t>
            </w:r>
          </w:p>
        </w:tc>
      </w:tr>
      <w:tr>
        <w:trPr>
          <w:trHeight w:val="574" w:hRule="atLeast"/>
        </w:trPr>
        <w:tc>
          <w:tcPr>
            <w:tcW w:w="2612" w:type="dxa"/>
            <w:tcBorders>
              <w:bottom w:val="single" w:sz="8" w:space="0" w:color="000000"/>
            </w:tcBorders>
          </w:tcPr>
          <w:p>
            <w:pPr>
              <w:pStyle w:val="TableParagraph"/>
              <w:spacing w:line="171" w:lineRule="exact"/>
              <w:rPr>
                <w:sz w:val="20"/>
              </w:rPr>
            </w:pPr>
            <w:r>
              <w:rPr>
                <w:sz w:val="20"/>
              </w:rPr>
              <w:t>41. Старостин Иван</w:t>
            </w:r>
          </w:p>
          <w:p>
            <w:pPr>
              <w:pStyle w:val="TableParagraph"/>
              <w:spacing w:line="192" w:lineRule="exact" w:before="14"/>
              <w:rPr>
                <w:sz w:val="20"/>
              </w:rPr>
            </w:pPr>
            <w:r>
              <w:rPr>
                <w:sz w:val="20"/>
              </w:rPr>
              <w:t>Михайлович, 1923 г.р., 27.09.1942 г., 1,5 км ЮЗ, д. Г</w:t>
            </w:r>
          </w:p>
        </w:tc>
        <w:tc>
          <w:tcPr>
            <w:tcW w:w="1124" w:type="dxa"/>
          </w:tcPr>
          <w:p>
            <w:pPr>
              <w:pStyle w:val="TableParagraph"/>
              <w:spacing w:before="35"/>
              <w:ind w:left="229" w:right="203" w:firstLine="120"/>
              <w:rPr>
                <w:sz w:val="20"/>
              </w:rPr>
            </w:pPr>
            <w:r>
              <w:rPr>
                <w:sz w:val="20"/>
              </w:rPr>
              <w:t>кр-ц, стрелок</w:t>
            </w:r>
          </w:p>
        </w:tc>
        <w:tc>
          <w:tcPr>
            <w:tcW w:w="3011" w:type="dxa"/>
          </w:tcPr>
          <w:p>
            <w:pPr>
              <w:pStyle w:val="TableParagraph"/>
              <w:spacing w:line="189" w:lineRule="auto" w:before="9"/>
              <w:ind w:left="8" w:right="-3"/>
              <w:rPr>
                <w:sz w:val="20"/>
              </w:rPr>
            </w:pPr>
            <w:r>
              <w:rPr>
                <w:sz w:val="20"/>
              </w:rPr>
              <w:t>Жена Матрѐна Семѐновна, Московская обл., г. Дмитров, ул.</w:t>
            </w:r>
          </w:p>
          <w:p>
            <w:pPr>
              <w:pStyle w:val="TableParagraph"/>
              <w:spacing w:line="181" w:lineRule="exact"/>
              <w:ind w:left="8"/>
              <w:rPr>
                <w:sz w:val="20"/>
              </w:rPr>
            </w:pPr>
            <w:r>
              <w:rPr>
                <w:sz w:val="20"/>
              </w:rPr>
              <w:t>Горького-3</w:t>
            </w:r>
          </w:p>
        </w:tc>
      </w:tr>
      <w:tr>
        <w:trPr>
          <w:trHeight w:val="569" w:hRule="atLeast"/>
        </w:trPr>
        <w:tc>
          <w:tcPr>
            <w:tcW w:w="2612" w:type="dxa"/>
            <w:tcBorders>
              <w:top w:val="single" w:sz="8" w:space="0" w:color="000000"/>
              <w:bottom w:val="single" w:sz="24" w:space="0" w:color="FFFFFF"/>
            </w:tcBorders>
          </w:tcPr>
          <w:p>
            <w:pPr>
              <w:pStyle w:val="TableParagraph"/>
              <w:spacing w:line="165" w:lineRule="exact"/>
              <w:rPr>
                <w:sz w:val="20"/>
              </w:rPr>
            </w:pPr>
            <w:r>
              <w:rPr>
                <w:sz w:val="20"/>
              </w:rPr>
              <w:t>42. Панкратов Михаил</w:t>
            </w:r>
          </w:p>
          <w:p>
            <w:pPr>
              <w:pStyle w:val="TableParagraph"/>
              <w:spacing w:line="188" w:lineRule="exact" w:before="15"/>
              <w:rPr>
                <w:sz w:val="20"/>
              </w:rPr>
            </w:pPr>
            <w:r>
              <w:rPr>
                <w:sz w:val="20"/>
              </w:rPr>
              <w:t>Васильевич, 1921 г.р., 27.09.1942 г., 1,5 км ЮЗ, д. Г</w:t>
            </w:r>
          </w:p>
        </w:tc>
        <w:tc>
          <w:tcPr>
            <w:tcW w:w="1124" w:type="dxa"/>
          </w:tcPr>
          <w:p>
            <w:pPr>
              <w:pStyle w:val="TableParagraph"/>
              <w:spacing w:line="237" w:lineRule="auto" w:before="45"/>
              <w:ind w:left="229" w:right="203" w:firstLine="120"/>
              <w:rPr>
                <w:sz w:val="20"/>
              </w:rPr>
            </w:pPr>
            <w:r>
              <w:rPr>
                <w:sz w:val="20"/>
              </w:rPr>
              <w:t>кр-ц, стрелок</w:t>
            </w:r>
          </w:p>
        </w:tc>
        <w:tc>
          <w:tcPr>
            <w:tcW w:w="3011" w:type="dxa"/>
          </w:tcPr>
          <w:p>
            <w:pPr>
              <w:pStyle w:val="TableParagraph"/>
              <w:spacing w:line="199" w:lineRule="auto" w:before="5"/>
              <w:ind w:left="8" w:right="390"/>
              <w:rPr>
                <w:sz w:val="20"/>
              </w:rPr>
            </w:pPr>
            <w:r>
              <w:rPr>
                <w:sz w:val="20"/>
              </w:rPr>
              <w:t>Холост, Кировская обл., Кировский р-н, ул.</w:t>
            </w:r>
          </w:p>
          <w:p>
            <w:pPr>
              <w:pStyle w:val="TableParagraph"/>
              <w:spacing w:line="162" w:lineRule="exact"/>
              <w:ind w:left="8"/>
              <w:rPr>
                <w:sz w:val="20"/>
              </w:rPr>
            </w:pPr>
            <w:r>
              <w:rPr>
                <w:sz w:val="20"/>
              </w:rPr>
              <w:t>Инструментальная, 11, кв. 6</w:t>
            </w:r>
          </w:p>
        </w:tc>
      </w:tr>
      <w:tr>
        <w:trPr>
          <w:trHeight w:val="670" w:hRule="atLeast"/>
        </w:trPr>
        <w:tc>
          <w:tcPr>
            <w:tcW w:w="2612" w:type="dxa"/>
            <w:tcBorders>
              <w:top w:val="single" w:sz="24" w:space="0" w:color="FFFFFF"/>
            </w:tcBorders>
          </w:tcPr>
          <w:p>
            <w:pPr>
              <w:pStyle w:val="TableParagraph"/>
              <w:spacing w:line="153" w:lineRule="exact"/>
              <w:rPr>
                <w:sz w:val="18"/>
              </w:rPr>
            </w:pPr>
            <w:r>
              <w:rPr>
                <w:sz w:val="18"/>
              </w:rPr>
              <w:t>43. Зенкин Василий Дмитриеви,</w:t>
            </w:r>
          </w:p>
          <w:p>
            <w:pPr>
              <w:pStyle w:val="TableParagraph"/>
              <w:spacing w:line="187" w:lineRule="exact"/>
              <w:rPr>
                <w:sz w:val="18"/>
              </w:rPr>
            </w:pPr>
            <w:r>
              <w:rPr>
                <w:sz w:val="18"/>
              </w:rPr>
              <w:t>1921</w:t>
            </w:r>
            <w:r>
              <w:rPr>
                <w:spacing w:val="-10"/>
                <w:sz w:val="18"/>
              </w:rPr>
              <w:t> </w:t>
            </w:r>
            <w:r>
              <w:rPr>
                <w:sz w:val="18"/>
              </w:rPr>
              <w:t>г.р.,</w:t>
            </w:r>
            <w:r>
              <w:rPr>
                <w:spacing w:val="-10"/>
                <w:sz w:val="18"/>
              </w:rPr>
              <w:t> </w:t>
            </w:r>
            <w:r>
              <w:rPr>
                <w:sz w:val="18"/>
              </w:rPr>
              <w:t>27.09.1942</w:t>
            </w:r>
            <w:r>
              <w:rPr>
                <w:spacing w:val="-10"/>
                <w:sz w:val="18"/>
              </w:rPr>
              <w:t> </w:t>
            </w:r>
            <w:r>
              <w:rPr>
                <w:sz w:val="18"/>
              </w:rPr>
              <w:t>г„</w:t>
            </w:r>
            <w:r>
              <w:rPr>
                <w:spacing w:val="-11"/>
                <w:sz w:val="18"/>
              </w:rPr>
              <w:t> </w:t>
            </w:r>
            <w:r>
              <w:rPr>
                <w:sz w:val="18"/>
              </w:rPr>
              <w:t>1,5</w:t>
            </w:r>
            <w:r>
              <w:rPr>
                <w:spacing w:val="-10"/>
                <w:sz w:val="18"/>
              </w:rPr>
              <w:t> </w:t>
            </w:r>
            <w:r>
              <w:rPr>
                <w:sz w:val="18"/>
              </w:rPr>
              <w:t>км</w:t>
            </w:r>
            <w:r>
              <w:rPr>
                <w:spacing w:val="-9"/>
                <w:sz w:val="18"/>
              </w:rPr>
              <w:t> </w:t>
            </w:r>
            <w:r>
              <w:rPr>
                <w:sz w:val="18"/>
              </w:rPr>
              <w:t>ЮЗ,</w:t>
            </w:r>
          </w:p>
          <w:p>
            <w:pPr>
              <w:pStyle w:val="TableParagraph"/>
              <w:spacing w:line="197" w:lineRule="exact"/>
              <w:rPr>
                <w:sz w:val="18"/>
              </w:rPr>
            </w:pPr>
            <w:r>
              <w:rPr>
                <w:sz w:val="18"/>
              </w:rPr>
              <w:t>д. Г айтолово</w:t>
            </w:r>
          </w:p>
        </w:tc>
        <w:tc>
          <w:tcPr>
            <w:tcW w:w="1124" w:type="dxa"/>
          </w:tcPr>
          <w:p>
            <w:pPr>
              <w:pStyle w:val="TableParagraph"/>
              <w:spacing w:before="9"/>
              <w:ind w:left="0"/>
              <w:rPr>
                <w:sz w:val="17"/>
              </w:rPr>
            </w:pPr>
          </w:p>
          <w:p>
            <w:pPr>
              <w:pStyle w:val="TableParagraph"/>
              <w:ind w:left="261"/>
              <w:rPr>
                <w:sz w:val="18"/>
              </w:rPr>
            </w:pPr>
            <w:r>
              <w:rPr>
                <w:sz w:val="18"/>
              </w:rPr>
              <w:t>санитар</w:t>
            </w:r>
          </w:p>
        </w:tc>
        <w:tc>
          <w:tcPr>
            <w:tcW w:w="3011" w:type="dxa"/>
          </w:tcPr>
          <w:p>
            <w:pPr>
              <w:pStyle w:val="TableParagraph"/>
              <w:spacing w:line="208" w:lineRule="auto" w:before="123"/>
              <w:ind w:left="8" w:right="7"/>
              <w:rPr>
                <w:sz w:val="18"/>
              </w:rPr>
            </w:pPr>
            <w:r>
              <w:rPr>
                <w:sz w:val="18"/>
              </w:rPr>
              <w:t>Мать Марфа Михайловна, Рязанская обл., Старожиловс.р-н, д. Б-Татаркино</w:t>
            </w:r>
          </w:p>
          <w:p>
            <w:pPr>
              <w:pStyle w:val="TableParagraph"/>
              <w:spacing w:line="167" w:lineRule="exact"/>
              <w:ind w:left="1689"/>
              <w:rPr>
                <w:sz w:val="18"/>
              </w:rPr>
            </w:pPr>
            <w:r>
              <w:rPr>
                <w:w w:val="99"/>
                <w:sz w:val="18"/>
              </w:rPr>
              <w:t>-</w:t>
            </w:r>
          </w:p>
        </w:tc>
      </w:tr>
    </w:tbl>
    <w:p>
      <w:pPr>
        <w:spacing w:after="0" w:line="167" w:lineRule="exact"/>
        <w:rPr>
          <w:sz w:val="18"/>
        </w:rPr>
        <w:sectPr>
          <w:footerReference w:type="default" r:id="rId253"/>
          <w:footerReference w:type="even" r:id="rId254"/>
          <w:pgSz w:w="8400" w:h="11900"/>
          <w:pgMar w:footer="830" w:header="581" w:top="780" w:bottom="1020" w:left="0" w:right="0"/>
        </w:sectPr>
      </w:pPr>
    </w:p>
    <w:p>
      <w:pPr>
        <w:pStyle w:val="BodyText"/>
      </w:pPr>
      <w:r>
        <w:rPr/>
        <w:pict>
          <v:rect style="position:absolute;margin-left:48.1441pt;margin-top:131.060013pt;width:128.300004pt;height:9.6pt;mso-position-horizontal-relative:page;mso-position-vertical-relative:page;z-index:-286328832" filled="true" fillcolor="#ffffff" stroked="false">
            <v:fill type="solid"/>
            <w10:wrap type="none"/>
          </v:rect>
        </w:pict>
      </w:r>
      <w:r>
        <w:rPr/>
        <w:pict>
          <v:rect style="position:absolute;margin-left:48.1441pt;margin-top:244.850006pt;width:128.300004pt;height:9.6pt;mso-position-horizontal-relative:page;mso-position-vertical-relative:page;z-index:-286327808" filled="true" fillcolor="#ffffff" stroked="false">
            <v:fill type="solid"/>
            <w10:wrap type="none"/>
          </v:rect>
        </w:pict>
      </w:r>
      <w:r>
        <w:rPr/>
        <w:pict>
          <v:rect style="position:absolute;margin-left:234.190002pt;margin-top:244.849777pt;width:148.460004pt;height:9.84023pt;mso-position-horizontal-relative:page;mso-position-vertical-relative:page;z-index:-286326784" filled="true" fillcolor="#ffffff" stroked="false">
            <v:fill type="solid"/>
            <w10:wrap type="none"/>
          </v:rect>
        </w:pict>
      </w:r>
      <w:r>
        <w:rPr/>
        <w:pict>
          <v:rect style="position:absolute;margin-left:48.1441pt;margin-top:271.970001pt;width:128.300004pt;height:9.6pt;mso-position-horizontal-relative:page;mso-position-vertical-relative:page;z-index:-286325760" filled="true" fillcolor="#ffffff" stroked="false">
            <v:fill type="solid"/>
            <w10:wrap type="none"/>
          </v:rect>
        </w:pict>
      </w:r>
      <w:r>
        <w:rPr/>
        <w:pict>
          <v:rect style="position:absolute;margin-left:234.190002pt;margin-top:271.970001pt;width:148.460004pt;height:9.6pt;mso-position-horizontal-relative:page;mso-position-vertical-relative:page;z-index:-286324736" filled="true" fillcolor="#ffffff" stroked="false">
            <v:fill type="solid"/>
            <w10:wrap type="none"/>
          </v:rect>
        </w:pict>
      </w:r>
      <w:r>
        <w:rPr/>
        <w:pict>
          <v:rect style="position:absolute;margin-left:48.1441pt;margin-top:299.090027pt;width:128.300004pt;height:9.6pt;mso-position-horizontal-relative:page;mso-position-vertical-relative:page;z-index:-286323712" filled="true" fillcolor="#ffffff" stroked="false">
            <v:fill type="solid"/>
            <w10:wrap type="none"/>
          </v:rect>
        </w:pict>
      </w:r>
      <w:r>
        <w:rPr/>
        <w:pict>
          <v:rect style="position:absolute;margin-left:234.190002pt;margin-top:299.090027pt;width:148.460004pt;height:9.6pt;mso-position-horizontal-relative:page;mso-position-vertical-relative:page;z-index:-286322688" filled="true" fillcolor="#ffffff" stroked="false">
            <v:fill type="solid"/>
            <w10:wrap type="none"/>
          </v:rect>
        </w:pict>
      </w:r>
      <w:r>
        <w:rPr/>
        <w:pict>
          <v:rect style="position:absolute;margin-left:48.1441pt;margin-top:355.27002pt;width:128.300004pt;height:9.6pt;mso-position-horizontal-relative:page;mso-position-vertical-relative:page;z-index:-286321664" filled="true" fillcolor="#ffffff" stroked="false">
            <v:fill type="solid"/>
            <w10:wrap type="none"/>
          </v:rect>
        </w:pict>
      </w:r>
      <w:r>
        <w:rPr/>
        <w:pict>
          <v:rect style="position:absolute;margin-left:48.1441pt;margin-top:421.990021pt;width:128.300004pt;height:9.6pt;mso-position-horizontal-relative:page;mso-position-vertical-relative:page;z-index:-286320640" filled="true" fillcolor="#ffffff" stroked="false">
            <v:fill type="solid"/>
            <w10:wrap type="none"/>
          </v:rect>
        </w:pict>
      </w:r>
      <w:r>
        <w:rPr/>
        <w:pict>
          <v:rect style="position:absolute;margin-left:48.1441pt;margin-top:448.899872pt;width:128.300004pt;height:9.36016pt;mso-position-horizontal-relative:page;mso-position-vertical-relative:page;z-index:-286319616" filled="true" fillcolor="#ffffff" stroked="false">
            <v:fill type="solid"/>
            <w10:wrap type="none"/>
          </v:rect>
        </w:pict>
      </w:r>
    </w:p>
    <w:p>
      <w:pPr>
        <w:pStyle w:val="BodyText"/>
      </w:pPr>
    </w:p>
    <w:p>
      <w:pPr>
        <w:pStyle w:val="BodyText"/>
        <w:spacing w:before="7"/>
        <w:rPr>
          <w:sz w:val="16"/>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8"/>
        <w:gridCol w:w="1133"/>
        <w:gridCol w:w="2991"/>
      </w:tblGrid>
      <w:tr>
        <w:trPr>
          <w:trHeight w:val="628" w:hRule="atLeast"/>
        </w:trPr>
        <w:tc>
          <w:tcPr>
            <w:tcW w:w="2588" w:type="dxa"/>
            <w:tcBorders>
              <w:bottom w:val="single" w:sz="4" w:space="0" w:color="FFFFFF"/>
            </w:tcBorders>
          </w:tcPr>
          <w:p>
            <w:pPr>
              <w:pStyle w:val="TableParagraph"/>
              <w:spacing w:line="199" w:lineRule="auto"/>
              <w:ind w:right="235"/>
              <w:rPr>
                <w:sz w:val="20"/>
              </w:rPr>
            </w:pPr>
            <w:r>
              <w:rPr>
                <w:sz w:val="20"/>
              </w:rPr>
              <w:t>44. Деревин Дмитрий Николаевич,1917 г.р. 27.09.1942 г., 1,5 км ЮЗ, д.</w:t>
            </w:r>
          </w:p>
        </w:tc>
        <w:tc>
          <w:tcPr>
            <w:tcW w:w="1133" w:type="dxa"/>
          </w:tcPr>
          <w:p>
            <w:pPr>
              <w:pStyle w:val="TableParagraph"/>
              <w:spacing w:line="194" w:lineRule="auto" w:before="124"/>
              <w:ind w:left="189" w:right="53"/>
              <w:rPr>
                <w:sz w:val="20"/>
              </w:rPr>
            </w:pPr>
            <w:r>
              <w:rPr>
                <w:sz w:val="20"/>
              </w:rPr>
              <w:t>мл.серж. ком-p отд.</w:t>
            </w:r>
          </w:p>
        </w:tc>
        <w:tc>
          <w:tcPr>
            <w:tcW w:w="2991" w:type="dxa"/>
          </w:tcPr>
          <w:p>
            <w:pPr>
              <w:pStyle w:val="TableParagraph"/>
              <w:spacing w:line="199" w:lineRule="auto" w:before="25"/>
              <w:ind w:right="127"/>
              <w:rPr>
                <w:sz w:val="20"/>
              </w:rPr>
            </w:pPr>
            <w:r>
              <w:rPr>
                <w:sz w:val="20"/>
              </w:rPr>
              <w:t>Мать Анна Афанасьевна, Молотовская обл., Еновский р-н, д. Шелемета</w:t>
            </w:r>
          </w:p>
        </w:tc>
      </w:tr>
      <w:tr>
        <w:trPr>
          <w:trHeight w:val="518" w:hRule="atLeast"/>
        </w:trPr>
        <w:tc>
          <w:tcPr>
            <w:tcW w:w="2588" w:type="dxa"/>
            <w:tcBorders>
              <w:top w:val="single" w:sz="4" w:space="0" w:color="FFFFFF"/>
            </w:tcBorders>
          </w:tcPr>
          <w:p>
            <w:pPr>
              <w:pStyle w:val="TableParagraph"/>
              <w:spacing w:line="192" w:lineRule="exact"/>
              <w:ind w:right="32"/>
              <w:jc w:val="both"/>
              <w:rPr>
                <w:sz w:val="20"/>
              </w:rPr>
            </w:pPr>
            <w:r>
              <w:rPr>
                <w:sz w:val="20"/>
              </w:rPr>
              <w:t>45. Шираков Петр Иванович, 1895 г.р., 27.09.1942 г., 1,5</w:t>
            </w:r>
            <w:r>
              <w:rPr>
                <w:spacing w:val="-11"/>
                <w:sz w:val="20"/>
              </w:rPr>
              <w:t> </w:t>
            </w:r>
            <w:r>
              <w:rPr>
                <w:sz w:val="20"/>
              </w:rPr>
              <w:t>км ЮЗ. д. Г</w:t>
            </w:r>
            <w:r>
              <w:rPr>
                <w:spacing w:val="-2"/>
                <w:sz w:val="20"/>
              </w:rPr>
              <w:t> </w:t>
            </w:r>
            <w:r>
              <w:rPr>
                <w:sz w:val="20"/>
              </w:rPr>
              <w:t>айтолово</w:t>
            </w:r>
          </w:p>
        </w:tc>
        <w:tc>
          <w:tcPr>
            <w:tcW w:w="1133" w:type="dxa"/>
          </w:tcPr>
          <w:p>
            <w:pPr>
              <w:pStyle w:val="TableParagraph"/>
              <w:spacing w:line="230" w:lineRule="atLeast" w:before="65"/>
              <w:ind w:left="234" w:right="207" w:firstLine="120"/>
              <w:rPr>
                <w:sz w:val="20"/>
              </w:rPr>
            </w:pPr>
            <w:r>
              <w:rPr>
                <w:sz w:val="20"/>
              </w:rPr>
              <w:t>кр-ц, стрелок</w:t>
            </w:r>
          </w:p>
        </w:tc>
        <w:tc>
          <w:tcPr>
            <w:tcW w:w="2991" w:type="dxa"/>
            <w:tcBorders>
              <w:bottom w:val="single" w:sz="4" w:space="0" w:color="FFFFFF"/>
            </w:tcBorders>
          </w:tcPr>
          <w:p>
            <w:pPr>
              <w:pStyle w:val="TableParagraph"/>
              <w:spacing w:line="192" w:lineRule="exact"/>
              <w:ind w:right="209"/>
              <w:rPr>
                <w:sz w:val="20"/>
              </w:rPr>
            </w:pPr>
            <w:r>
              <w:rPr>
                <w:sz w:val="20"/>
              </w:rPr>
              <w:t>Жена Наталья Васильевна, МАССР, Ширинчужский р-н, п. Выши</w:t>
            </w:r>
          </w:p>
        </w:tc>
      </w:tr>
      <w:tr>
        <w:trPr>
          <w:trHeight w:val="517" w:hRule="atLeast"/>
        </w:trPr>
        <w:tc>
          <w:tcPr>
            <w:tcW w:w="2588" w:type="dxa"/>
          </w:tcPr>
          <w:p>
            <w:pPr>
              <w:pStyle w:val="TableParagraph"/>
              <w:spacing w:line="120" w:lineRule="exact"/>
              <w:rPr>
                <w:sz w:val="20"/>
              </w:rPr>
            </w:pPr>
            <w:r>
              <w:rPr>
                <w:sz w:val="20"/>
              </w:rPr>
              <w:t>46. Шадрулов Алексей</w:t>
            </w:r>
          </w:p>
          <w:p>
            <w:pPr>
              <w:pStyle w:val="TableParagraph"/>
              <w:spacing w:line="192" w:lineRule="exact" w:before="14"/>
              <w:rPr>
                <w:sz w:val="20"/>
              </w:rPr>
            </w:pPr>
            <w:r>
              <w:rPr>
                <w:sz w:val="20"/>
              </w:rPr>
              <w:t>Захаро- вич,1917 г.р., 27.09.1942 г., 1,5 км ЮЗ, д. Г</w:t>
            </w:r>
          </w:p>
        </w:tc>
        <w:tc>
          <w:tcPr>
            <w:tcW w:w="1133" w:type="dxa"/>
          </w:tcPr>
          <w:p>
            <w:pPr>
              <w:pStyle w:val="TableParagraph"/>
              <w:spacing w:line="208" w:lineRule="exact"/>
              <w:ind w:left="5" w:right="1"/>
              <w:jc w:val="center"/>
              <w:rPr>
                <w:sz w:val="20"/>
              </w:rPr>
            </w:pPr>
            <w:r>
              <w:rPr>
                <w:sz w:val="20"/>
              </w:rPr>
              <w:t>кр-ц,</w:t>
            </w:r>
          </w:p>
          <w:p>
            <w:pPr>
              <w:pStyle w:val="TableParagraph"/>
              <w:ind w:left="8" w:right="1"/>
              <w:jc w:val="center"/>
              <w:rPr>
                <w:sz w:val="20"/>
              </w:rPr>
            </w:pPr>
            <w:r>
              <w:rPr>
                <w:sz w:val="20"/>
              </w:rPr>
              <w:t>стрелок</w:t>
            </w:r>
          </w:p>
        </w:tc>
        <w:tc>
          <w:tcPr>
            <w:tcW w:w="2991" w:type="dxa"/>
            <w:tcBorders>
              <w:top w:val="single" w:sz="4" w:space="0" w:color="FFFFFF"/>
            </w:tcBorders>
          </w:tcPr>
          <w:p>
            <w:pPr>
              <w:pStyle w:val="TableParagraph"/>
              <w:spacing w:line="194" w:lineRule="auto" w:before="40"/>
              <w:ind w:right="-4"/>
              <w:rPr>
                <w:sz w:val="20"/>
              </w:rPr>
            </w:pPr>
            <w:r>
              <w:rPr>
                <w:sz w:val="20"/>
              </w:rPr>
              <w:t>Мать Евдокия Матвее, Ленинград, обл., Кириловский р-н, д.</w:t>
            </w:r>
            <w:r>
              <w:rPr>
                <w:spacing w:val="-19"/>
                <w:sz w:val="20"/>
              </w:rPr>
              <w:t> </w:t>
            </w:r>
            <w:r>
              <w:rPr>
                <w:sz w:val="20"/>
              </w:rPr>
              <w:t>Почкино</w:t>
            </w:r>
          </w:p>
        </w:tc>
      </w:tr>
      <w:tr>
        <w:trPr>
          <w:trHeight w:val="556" w:hRule="atLeast"/>
        </w:trPr>
        <w:tc>
          <w:tcPr>
            <w:tcW w:w="2588" w:type="dxa"/>
          </w:tcPr>
          <w:p>
            <w:pPr>
              <w:pStyle w:val="TableParagraph"/>
              <w:spacing w:line="199" w:lineRule="auto"/>
              <w:ind w:right="567"/>
              <w:rPr>
                <w:sz w:val="20"/>
              </w:rPr>
            </w:pPr>
            <w:r>
              <w:rPr>
                <w:sz w:val="20"/>
              </w:rPr>
              <w:t>47. Калашников Ахмед Шакирович, 1920 г.р.,</w:t>
            </w:r>
          </w:p>
          <w:p>
            <w:pPr>
              <w:pStyle w:val="TableParagraph"/>
              <w:spacing w:line="156" w:lineRule="exact"/>
              <w:rPr>
                <w:sz w:val="20"/>
              </w:rPr>
            </w:pPr>
            <w:r>
              <w:rPr>
                <w:sz w:val="20"/>
              </w:rPr>
              <w:t>27.09.1942 г., 1,5 км ЮЗ, д. Г</w:t>
            </w:r>
          </w:p>
        </w:tc>
        <w:tc>
          <w:tcPr>
            <w:tcW w:w="1133" w:type="dxa"/>
          </w:tcPr>
          <w:p>
            <w:pPr>
              <w:pStyle w:val="TableParagraph"/>
              <w:spacing w:before="26"/>
              <w:ind w:left="234" w:right="207" w:firstLine="120"/>
              <w:rPr>
                <w:sz w:val="20"/>
              </w:rPr>
            </w:pPr>
            <w:r>
              <w:rPr>
                <w:sz w:val="20"/>
              </w:rPr>
              <w:t>кр-ц, стрелок</w:t>
            </w:r>
          </w:p>
        </w:tc>
        <w:tc>
          <w:tcPr>
            <w:tcW w:w="2991" w:type="dxa"/>
          </w:tcPr>
          <w:p>
            <w:pPr>
              <w:pStyle w:val="TableParagraph"/>
              <w:spacing w:line="199" w:lineRule="auto" w:before="84"/>
              <w:ind w:right="207"/>
              <w:rPr>
                <w:sz w:val="20"/>
              </w:rPr>
            </w:pPr>
            <w:r>
              <w:rPr>
                <w:sz w:val="20"/>
              </w:rPr>
              <w:t>Отец Шакир, Татарская АССР, Б-Таргановский р-н, с. Ботархан</w:t>
            </w:r>
          </w:p>
        </w:tc>
      </w:tr>
      <w:tr>
        <w:trPr>
          <w:trHeight w:val="576" w:hRule="atLeast"/>
        </w:trPr>
        <w:tc>
          <w:tcPr>
            <w:tcW w:w="2588" w:type="dxa"/>
          </w:tcPr>
          <w:p>
            <w:pPr>
              <w:pStyle w:val="TableParagraph"/>
              <w:spacing w:line="178" w:lineRule="exact"/>
              <w:rPr>
                <w:sz w:val="20"/>
              </w:rPr>
            </w:pPr>
            <w:r>
              <w:rPr>
                <w:sz w:val="20"/>
              </w:rPr>
              <w:t>48. Волков Петр Иванович,</w:t>
            </w:r>
          </w:p>
          <w:p>
            <w:pPr>
              <w:pStyle w:val="TableParagraph"/>
              <w:spacing w:line="192" w:lineRule="exact"/>
              <w:rPr>
                <w:sz w:val="20"/>
              </w:rPr>
            </w:pPr>
            <w:r>
              <w:rPr>
                <w:sz w:val="20"/>
              </w:rPr>
              <w:t>1903</w:t>
            </w:r>
          </w:p>
          <w:p>
            <w:pPr>
              <w:pStyle w:val="TableParagraph"/>
              <w:tabs>
                <w:tab w:pos="717" w:val="left" w:leader="none"/>
              </w:tabs>
              <w:spacing w:line="186" w:lineRule="exact"/>
              <w:rPr>
                <w:sz w:val="20"/>
              </w:rPr>
            </w:pPr>
            <w:r>
              <w:rPr>
                <w:sz w:val="20"/>
              </w:rPr>
              <w:t>г.</w:t>
              <w:tab/>
              <w:t>р., 28.09.1942 г.,</w:t>
            </w:r>
            <w:r>
              <w:rPr>
                <w:spacing w:val="19"/>
                <w:sz w:val="20"/>
              </w:rPr>
              <w:t> </w:t>
            </w:r>
            <w:r>
              <w:rPr>
                <w:sz w:val="20"/>
              </w:rPr>
              <w:t>1,5</w:t>
            </w:r>
          </w:p>
        </w:tc>
        <w:tc>
          <w:tcPr>
            <w:tcW w:w="1133" w:type="dxa"/>
          </w:tcPr>
          <w:p>
            <w:pPr>
              <w:pStyle w:val="TableParagraph"/>
              <w:spacing w:before="37"/>
              <w:ind w:left="234" w:right="207" w:firstLine="120"/>
              <w:rPr>
                <w:sz w:val="20"/>
              </w:rPr>
            </w:pPr>
            <w:r>
              <w:rPr>
                <w:sz w:val="20"/>
              </w:rPr>
              <w:t>кр-ц, стрелок</w:t>
            </w:r>
          </w:p>
        </w:tc>
        <w:tc>
          <w:tcPr>
            <w:tcW w:w="2991" w:type="dxa"/>
          </w:tcPr>
          <w:p>
            <w:pPr>
              <w:pStyle w:val="TableParagraph"/>
              <w:spacing w:line="206" w:lineRule="auto" w:before="89"/>
              <w:ind w:right="-15"/>
              <w:rPr>
                <w:sz w:val="20"/>
              </w:rPr>
            </w:pPr>
            <w:r>
              <w:rPr>
                <w:sz w:val="20"/>
              </w:rPr>
              <w:t>Разведѐн, Калужская обл., Горицкий р-н, д. Дубово</w:t>
            </w:r>
          </w:p>
        </w:tc>
      </w:tr>
      <w:tr>
        <w:trPr>
          <w:trHeight w:val="527" w:hRule="atLeast"/>
        </w:trPr>
        <w:tc>
          <w:tcPr>
            <w:tcW w:w="2588" w:type="dxa"/>
          </w:tcPr>
          <w:p>
            <w:pPr>
              <w:pStyle w:val="TableParagraph"/>
              <w:spacing w:line="192" w:lineRule="exact"/>
              <w:ind w:right="32"/>
              <w:jc w:val="both"/>
              <w:rPr>
                <w:sz w:val="20"/>
              </w:rPr>
            </w:pPr>
            <w:r>
              <w:rPr>
                <w:sz w:val="20"/>
              </w:rPr>
              <w:t>49. Тюлегенов Ахмед Шахто, 1901 г.р., 28.09.1942 г., 1,5</w:t>
            </w:r>
            <w:r>
              <w:rPr>
                <w:spacing w:val="-11"/>
                <w:sz w:val="20"/>
              </w:rPr>
              <w:t> </w:t>
            </w:r>
            <w:r>
              <w:rPr>
                <w:sz w:val="20"/>
              </w:rPr>
              <w:t>км ЮЗ. д. Г</w:t>
            </w:r>
            <w:r>
              <w:rPr>
                <w:spacing w:val="-2"/>
                <w:sz w:val="20"/>
              </w:rPr>
              <w:t> </w:t>
            </w:r>
            <w:r>
              <w:rPr>
                <w:sz w:val="20"/>
              </w:rPr>
              <w:t>айтолово</w:t>
            </w:r>
          </w:p>
        </w:tc>
        <w:tc>
          <w:tcPr>
            <w:tcW w:w="1133" w:type="dxa"/>
          </w:tcPr>
          <w:p>
            <w:pPr>
              <w:pStyle w:val="TableParagraph"/>
              <w:spacing w:line="228" w:lineRule="exact" w:before="81"/>
              <w:ind w:left="234" w:right="207" w:firstLine="120"/>
              <w:rPr>
                <w:sz w:val="20"/>
              </w:rPr>
            </w:pPr>
            <w:r>
              <w:rPr>
                <w:sz w:val="20"/>
              </w:rPr>
              <w:t>кр-ц, стрелок</w:t>
            </w:r>
          </w:p>
        </w:tc>
        <w:tc>
          <w:tcPr>
            <w:tcW w:w="2991" w:type="dxa"/>
          </w:tcPr>
          <w:p>
            <w:pPr>
              <w:pStyle w:val="TableParagraph"/>
              <w:spacing w:line="199" w:lineRule="auto"/>
              <w:ind w:right="365"/>
              <w:rPr>
                <w:sz w:val="20"/>
              </w:rPr>
            </w:pPr>
            <w:r>
              <w:rPr>
                <w:sz w:val="20"/>
              </w:rPr>
              <w:t>Жена Тюлеген, Восточно-Каз. обл., Тарбагатайский р-н, к.</w:t>
            </w:r>
          </w:p>
          <w:p>
            <w:pPr>
              <w:pStyle w:val="TableParagraph"/>
              <w:spacing w:line="127" w:lineRule="exact"/>
              <w:rPr>
                <w:sz w:val="20"/>
              </w:rPr>
            </w:pPr>
            <w:r>
              <w:rPr>
                <w:sz w:val="20"/>
              </w:rPr>
              <w:t>Сталина</w:t>
            </w:r>
          </w:p>
        </w:tc>
      </w:tr>
      <w:tr>
        <w:trPr>
          <w:trHeight w:val="484" w:hRule="atLeast"/>
        </w:trPr>
        <w:tc>
          <w:tcPr>
            <w:tcW w:w="2588" w:type="dxa"/>
          </w:tcPr>
          <w:p>
            <w:pPr>
              <w:pStyle w:val="TableParagraph"/>
              <w:spacing w:line="129" w:lineRule="exact"/>
              <w:rPr>
                <w:sz w:val="20"/>
              </w:rPr>
            </w:pPr>
            <w:r>
              <w:rPr>
                <w:sz w:val="20"/>
              </w:rPr>
              <w:t>50. Чилпков Петр Иванович,</w:t>
            </w:r>
          </w:p>
          <w:p>
            <w:pPr>
              <w:pStyle w:val="TableParagraph"/>
              <w:spacing w:line="192" w:lineRule="exact"/>
              <w:rPr>
                <w:sz w:val="20"/>
              </w:rPr>
            </w:pPr>
            <w:r>
              <w:rPr>
                <w:sz w:val="20"/>
              </w:rPr>
              <w:t>1910 г.р., 28.09.1942 г., 1,5 км</w:t>
            </w:r>
          </w:p>
          <w:p>
            <w:pPr>
              <w:pStyle w:val="TableParagraph"/>
              <w:spacing w:line="143" w:lineRule="exact"/>
              <w:rPr>
                <w:sz w:val="20"/>
              </w:rPr>
            </w:pPr>
            <w:r>
              <w:rPr>
                <w:sz w:val="20"/>
              </w:rPr>
              <w:t>ЮЗ, л. Гайтолово</w:t>
            </w:r>
          </w:p>
        </w:tc>
        <w:tc>
          <w:tcPr>
            <w:tcW w:w="1133" w:type="dxa"/>
          </w:tcPr>
          <w:p>
            <w:pPr>
              <w:pStyle w:val="TableParagraph"/>
              <w:spacing w:line="230" w:lineRule="atLeast" w:before="31"/>
              <w:ind w:left="234" w:right="207" w:firstLine="120"/>
              <w:rPr>
                <w:sz w:val="20"/>
              </w:rPr>
            </w:pPr>
            <w:r>
              <w:rPr>
                <w:sz w:val="20"/>
              </w:rPr>
              <w:t>кр-ц, стрелок</w:t>
            </w:r>
          </w:p>
        </w:tc>
        <w:tc>
          <w:tcPr>
            <w:tcW w:w="2991" w:type="dxa"/>
          </w:tcPr>
          <w:p>
            <w:pPr>
              <w:pStyle w:val="TableParagraph"/>
              <w:spacing w:line="136" w:lineRule="exact"/>
              <w:rPr>
                <w:sz w:val="20"/>
              </w:rPr>
            </w:pPr>
            <w:r>
              <w:rPr>
                <w:sz w:val="20"/>
              </w:rPr>
              <w:t>Жена Мария Фѐдоровна,</w:t>
            </w:r>
          </w:p>
          <w:p>
            <w:pPr>
              <w:pStyle w:val="TableParagraph"/>
              <w:spacing w:line="200" w:lineRule="exact" w:before="10"/>
              <w:ind w:right="188"/>
              <w:rPr>
                <w:sz w:val="20"/>
              </w:rPr>
            </w:pPr>
            <w:r>
              <w:rPr>
                <w:sz w:val="20"/>
              </w:rPr>
              <w:t>Горьковская обл, Варнавинский р-н, д. Нуля</w:t>
            </w:r>
          </w:p>
        </w:tc>
      </w:tr>
      <w:tr>
        <w:trPr>
          <w:trHeight w:val="470" w:hRule="atLeast"/>
        </w:trPr>
        <w:tc>
          <w:tcPr>
            <w:tcW w:w="2588" w:type="dxa"/>
          </w:tcPr>
          <w:p>
            <w:pPr>
              <w:pStyle w:val="TableParagraph"/>
              <w:spacing w:line="115" w:lineRule="exact"/>
              <w:rPr>
                <w:sz w:val="20"/>
              </w:rPr>
            </w:pPr>
            <w:r>
              <w:rPr>
                <w:sz w:val="20"/>
              </w:rPr>
              <w:t>51. Шабшй</w:t>
            </w:r>
            <w:r>
              <w:rPr>
                <w:spacing w:val="-9"/>
                <w:sz w:val="20"/>
              </w:rPr>
              <w:t> </w:t>
            </w:r>
            <w:r>
              <w:rPr>
                <w:sz w:val="20"/>
              </w:rPr>
              <w:t>Александр</w:t>
            </w:r>
          </w:p>
          <w:p>
            <w:pPr>
              <w:pStyle w:val="TableParagraph"/>
              <w:spacing w:line="192" w:lineRule="exact"/>
              <w:rPr>
                <w:sz w:val="20"/>
              </w:rPr>
            </w:pPr>
            <w:r>
              <w:rPr>
                <w:sz w:val="20"/>
              </w:rPr>
              <w:t>Степанович, 1919</w:t>
            </w:r>
            <w:r>
              <w:rPr>
                <w:spacing w:val="-10"/>
                <w:sz w:val="20"/>
              </w:rPr>
              <w:t> </w:t>
            </w:r>
            <w:r>
              <w:rPr>
                <w:sz w:val="20"/>
              </w:rPr>
              <w:t>г.р.,</w:t>
            </w:r>
          </w:p>
          <w:p>
            <w:pPr>
              <w:pStyle w:val="TableParagraph"/>
              <w:spacing w:line="143" w:lineRule="exact"/>
              <w:rPr>
                <w:sz w:val="20"/>
              </w:rPr>
            </w:pPr>
            <w:r>
              <w:rPr>
                <w:sz w:val="20"/>
              </w:rPr>
              <w:t>28.09.1942 г., 1,5 км ЮЗ. д.</w:t>
            </w:r>
          </w:p>
        </w:tc>
        <w:tc>
          <w:tcPr>
            <w:tcW w:w="1133" w:type="dxa"/>
          </w:tcPr>
          <w:p>
            <w:pPr>
              <w:pStyle w:val="TableParagraph"/>
              <w:spacing w:line="230" w:lineRule="atLeast" w:before="17"/>
              <w:ind w:left="234" w:right="207" w:firstLine="120"/>
              <w:rPr>
                <w:sz w:val="20"/>
              </w:rPr>
            </w:pPr>
            <w:r>
              <w:rPr>
                <w:sz w:val="20"/>
              </w:rPr>
              <w:t>кр-ц, стрелок</w:t>
            </w:r>
          </w:p>
        </w:tc>
        <w:tc>
          <w:tcPr>
            <w:tcW w:w="2991" w:type="dxa"/>
          </w:tcPr>
          <w:p>
            <w:pPr>
              <w:pStyle w:val="TableParagraph"/>
              <w:spacing w:line="115" w:lineRule="exact"/>
              <w:rPr>
                <w:sz w:val="20"/>
              </w:rPr>
            </w:pPr>
            <w:r>
              <w:rPr>
                <w:sz w:val="20"/>
              </w:rPr>
              <w:t>Отец Степан Фѐдорович,</w:t>
            </w:r>
          </w:p>
          <w:p>
            <w:pPr>
              <w:pStyle w:val="TableParagraph"/>
              <w:spacing w:line="192" w:lineRule="exact" w:before="14"/>
              <w:ind w:right="224"/>
              <w:rPr>
                <w:sz w:val="20"/>
              </w:rPr>
            </w:pPr>
            <w:r>
              <w:rPr>
                <w:sz w:val="20"/>
              </w:rPr>
              <w:t>Днепропетровская обл., Кривой Рог, </w:t>
            </w:r>
            <w:r>
              <w:rPr>
                <w:sz w:val="16"/>
              </w:rPr>
              <w:t>VJI</w:t>
            </w:r>
            <w:r>
              <w:rPr>
                <w:sz w:val="20"/>
              </w:rPr>
              <w:t>. Шмидта № 11</w:t>
            </w:r>
          </w:p>
        </w:tc>
      </w:tr>
      <w:tr>
        <w:trPr>
          <w:trHeight w:val="513" w:hRule="atLeast"/>
        </w:trPr>
        <w:tc>
          <w:tcPr>
            <w:tcW w:w="2588" w:type="dxa"/>
          </w:tcPr>
          <w:p>
            <w:pPr>
              <w:pStyle w:val="TableParagraph"/>
              <w:spacing w:line="135" w:lineRule="exact"/>
              <w:rPr>
                <w:sz w:val="20"/>
              </w:rPr>
            </w:pPr>
            <w:r>
              <w:rPr>
                <w:sz w:val="20"/>
              </w:rPr>
              <w:t>52. Целищев Иван Кузьмич,</w:t>
            </w:r>
          </w:p>
          <w:p>
            <w:pPr>
              <w:pStyle w:val="TableParagraph"/>
              <w:spacing w:line="192" w:lineRule="exact"/>
              <w:rPr>
                <w:sz w:val="20"/>
              </w:rPr>
            </w:pPr>
            <w:r>
              <w:rPr>
                <w:sz w:val="20"/>
              </w:rPr>
              <w:t>1909</w:t>
            </w:r>
          </w:p>
          <w:p>
            <w:pPr>
              <w:pStyle w:val="TableParagraph"/>
              <w:tabs>
                <w:tab w:pos="717" w:val="left" w:leader="none"/>
              </w:tabs>
              <w:spacing w:line="167" w:lineRule="exact"/>
              <w:rPr>
                <w:sz w:val="20"/>
              </w:rPr>
            </w:pPr>
            <w:r>
              <w:rPr>
                <w:sz w:val="20"/>
              </w:rPr>
              <w:t>г.</w:t>
              <w:tab/>
              <w:t>р., 28.09.1642 г.,</w:t>
            </w:r>
            <w:r>
              <w:rPr>
                <w:spacing w:val="19"/>
                <w:sz w:val="20"/>
              </w:rPr>
              <w:t> </w:t>
            </w:r>
            <w:r>
              <w:rPr>
                <w:sz w:val="20"/>
              </w:rPr>
              <w:t>1,5</w:t>
            </w:r>
          </w:p>
        </w:tc>
        <w:tc>
          <w:tcPr>
            <w:tcW w:w="1133" w:type="dxa"/>
          </w:tcPr>
          <w:p>
            <w:pPr>
              <w:pStyle w:val="TableParagraph"/>
              <w:spacing w:line="213" w:lineRule="exact"/>
              <w:ind w:left="5" w:right="1"/>
              <w:jc w:val="center"/>
              <w:rPr>
                <w:sz w:val="20"/>
              </w:rPr>
            </w:pPr>
            <w:r>
              <w:rPr>
                <w:sz w:val="20"/>
              </w:rPr>
              <w:t>кр-ц,</w:t>
            </w:r>
          </w:p>
          <w:p>
            <w:pPr>
              <w:pStyle w:val="TableParagraph"/>
              <w:spacing w:line="229" w:lineRule="exact"/>
              <w:ind w:left="8" w:right="1"/>
              <w:jc w:val="center"/>
              <w:rPr>
                <w:sz w:val="20"/>
              </w:rPr>
            </w:pPr>
            <w:r>
              <w:rPr>
                <w:sz w:val="20"/>
              </w:rPr>
              <w:t>стрелок</w:t>
            </w:r>
          </w:p>
        </w:tc>
        <w:tc>
          <w:tcPr>
            <w:tcW w:w="2991" w:type="dxa"/>
          </w:tcPr>
          <w:p>
            <w:pPr>
              <w:pStyle w:val="TableParagraph"/>
              <w:spacing w:line="135" w:lineRule="exact"/>
              <w:rPr>
                <w:sz w:val="20"/>
              </w:rPr>
            </w:pPr>
            <w:r>
              <w:rPr>
                <w:sz w:val="20"/>
              </w:rPr>
              <w:t>Жена Ефросиния Викторовна,</w:t>
            </w:r>
          </w:p>
          <w:p>
            <w:pPr>
              <w:pStyle w:val="TableParagraph"/>
              <w:spacing w:line="192" w:lineRule="exact" w:before="14"/>
              <w:ind w:right="-15"/>
              <w:rPr>
                <w:sz w:val="20"/>
              </w:rPr>
            </w:pPr>
            <w:r>
              <w:rPr>
                <w:sz w:val="20"/>
              </w:rPr>
              <w:t>Горьковская обл., Таширский р-н, д. Березняка</w:t>
            </w:r>
          </w:p>
        </w:tc>
      </w:tr>
      <w:tr>
        <w:trPr>
          <w:trHeight w:val="527" w:hRule="atLeast"/>
        </w:trPr>
        <w:tc>
          <w:tcPr>
            <w:tcW w:w="2588" w:type="dxa"/>
          </w:tcPr>
          <w:p>
            <w:pPr>
              <w:pStyle w:val="TableParagraph"/>
              <w:spacing w:line="159" w:lineRule="exact"/>
              <w:rPr>
                <w:sz w:val="20"/>
              </w:rPr>
            </w:pPr>
            <w:r>
              <w:rPr>
                <w:sz w:val="20"/>
              </w:rPr>
              <w:t>53. Михаил Андреевич,</w:t>
            </w:r>
            <w:r>
              <w:rPr>
                <w:spacing w:val="-12"/>
                <w:sz w:val="20"/>
              </w:rPr>
              <w:t> </w:t>
            </w:r>
            <w:r>
              <w:rPr>
                <w:sz w:val="20"/>
              </w:rPr>
              <w:t>1902</w:t>
            </w:r>
          </w:p>
          <w:p>
            <w:pPr>
              <w:pStyle w:val="TableParagraph"/>
              <w:spacing w:line="192" w:lineRule="exact"/>
              <w:rPr>
                <w:sz w:val="20"/>
              </w:rPr>
            </w:pPr>
            <w:r>
              <w:rPr>
                <w:sz w:val="20"/>
              </w:rPr>
              <w:t>г.р., 28.09.1942 г., 1,5 км</w:t>
            </w:r>
            <w:r>
              <w:rPr>
                <w:spacing w:val="-15"/>
                <w:sz w:val="20"/>
              </w:rPr>
              <w:t> </w:t>
            </w:r>
            <w:r>
              <w:rPr>
                <w:sz w:val="20"/>
              </w:rPr>
              <w:t>ЮЗ,</w:t>
            </w:r>
          </w:p>
          <w:p>
            <w:pPr>
              <w:pStyle w:val="TableParagraph"/>
              <w:spacing w:line="157" w:lineRule="exact"/>
              <w:rPr>
                <w:sz w:val="20"/>
              </w:rPr>
            </w:pPr>
            <w:r>
              <w:rPr>
                <w:sz w:val="20"/>
              </w:rPr>
              <w:t>д. Гайтолово</w:t>
            </w:r>
          </w:p>
        </w:tc>
        <w:tc>
          <w:tcPr>
            <w:tcW w:w="1133" w:type="dxa"/>
          </w:tcPr>
          <w:p>
            <w:pPr>
              <w:pStyle w:val="TableParagraph"/>
              <w:spacing w:before="3"/>
              <w:ind w:left="234" w:right="207" w:firstLine="120"/>
              <w:rPr>
                <w:sz w:val="20"/>
              </w:rPr>
            </w:pPr>
            <w:r>
              <w:rPr>
                <w:sz w:val="20"/>
              </w:rPr>
              <w:t>кр-ц, стрелок</w:t>
            </w:r>
          </w:p>
        </w:tc>
        <w:tc>
          <w:tcPr>
            <w:tcW w:w="2991" w:type="dxa"/>
            <w:tcBorders>
              <w:bottom w:val="single" w:sz="4" w:space="0" w:color="FFFFFF"/>
            </w:tcBorders>
          </w:tcPr>
          <w:p>
            <w:pPr>
              <w:pStyle w:val="TableParagraph"/>
              <w:spacing w:line="151" w:lineRule="exact"/>
              <w:rPr>
                <w:sz w:val="20"/>
              </w:rPr>
            </w:pPr>
            <w:r>
              <w:rPr>
                <w:sz w:val="20"/>
              </w:rPr>
              <w:t>Жена Елена Павловна, Алтайский</w:t>
            </w:r>
          </w:p>
          <w:p>
            <w:pPr>
              <w:pStyle w:val="TableParagraph"/>
              <w:spacing w:line="188" w:lineRule="exact" w:before="15"/>
              <w:ind w:right="951"/>
              <w:rPr>
                <w:sz w:val="20"/>
              </w:rPr>
            </w:pPr>
            <w:r>
              <w:rPr>
                <w:sz w:val="20"/>
              </w:rPr>
              <w:t>край, Родинский р-н, п. Михайловка</w:t>
            </w:r>
          </w:p>
        </w:tc>
      </w:tr>
      <w:tr>
        <w:trPr>
          <w:trHeight w:val="555" w:hRule="atLeast"/>
        </w:trPr>
        <w:tc>
          <w:tcPr>
            <w:tcW w:w="2588" w:type="dxa"/>
          </w:tcPr>
          <w:p>
            <w:pPr>
              <w:pStyle w:val="TableParagraph"/>
              <w:spacing w:line="163" w:lineRule="exact"/>
              <w:rPr>
                <w:sz w:val="20"/>
              </w:rPr>
            </w:pPr>
            <w:r>
              <w:rPr>
                <w:sz w:val="20"/>
              </w:rPr>
              <w:t>54. Каримов Ирдавлат, 1923</w:t>
            </w:r>
          </w:p>
          <w:p>
            <w:pPr>
              <w:pStyle w:val="TableParagraph"/>
              <w:spacing w:line="192" w:lineRule="exact"/>
              <w:rPr>
                <w:sz w:val="20"/>
              </w:rPr>
            </w:pPr>
            <w:r>
              <w:rPr>
                <w:sz w:val="20"/>
              </w:rPr>
              <w:t>г.р., 28.09.1942 г., 1,5 км ЮЗ,</w:t>
            </w:r>
          </w:p>
          <w:p>
            <w:pPr>
              <w:pStyle w:val="TableParagraph"/>
              <w:spacing w:line="181" w:lineRule="exact"/>
              <w:rPr>
                <w:sz w:val="20"/>
              </w:rPr>
            </w:pPr>
            <w:r>
              <w:rPr>
                <w:sz w:val="20"/>
              </w:rPr>
              <w:t>д. Гайтолово</w:t>
            </w:r>
          </w:p>
        </w:tc>
        <w:tc>
          <w:tcPr>
            <w:tcW w:w="1133" w:type="dxa"/>
          </w:tcPr>
          <w:p>
            <w:pPr>
              <w:pStyle w:val="TableParagraph"/>
              <w:spacing w:before="19"/>
              <w:ind w:left="234" w:right="207" w:firstLine="120"/>
              <w:rPr>
                <w:sz w:val="20"/>
              </w:rPr>
            </w:pPr>
            <w:r>
              <w:rPr>
                <w:sz w:val="20"/>
              </w:rPr>
              <w:t>кр-ц, стрелок</w:t>
            </w:r>
          </w:p>
        </w:tc>
        <w:tc>
          <w:tcPr>
            <w:tcW w:w="2991" w:type="dxa"/>
            <w:tcBorders>
              <w:top w:val="single" w:sz="4" w:space="0" w:color="FFFFFF"/>
            </w:tcBorders>
          </w:tcPr>
          <w:p>
            <w:pPr>
              <w:pStyle w:val="TableParagraph"/>
              <w:spacing w:line="206" w:lineRule="auto" w:before="71"/>
              <w:ind w:right="-15"/>
              <w:rPr>
                <w:sz w:val="20"/>
              </w:rPr>
            </w:pPr>
            <w:r>
              <w:rPr>
                <w:sz w:val="20"/>
              </w:rPr>
              <w:t>Андижанская обл, Ленинский р-н, Кучуганский с/с</w:t>
            </w:r>
          </w:p>
        </w:tc>
      </w:tr>
      <w:tr>
        <w:trPr>
          <w:trHeight w:val="743" w:hRule="atLeast"/>
        </w:trPr>
        <w:tc>
          <w:tcPr>
            <w:tcW w:w="2588" w:type="dxa"/>
          </w:tcPr>
          <w:p>
            <w:pPr>
              <w:pStyle w:val="TableParagraph"/>
              <w:spacing w:line="192" w:lineRule="exact"/>
              <w:ind w:right="70"/>
              <w:rPr>
                <w:sz w:val="20"/>
              </w:rPr>
            </w:pPr>
            <w:r>
              <w:rPr>
                <w:sz w:val="20"/>
              </w:rPr>
              <w:t>55. Шасин Владимир Иванович, 1905 г р„ 28.09.1942 г., 1,5 км ЮЗ, д. Г айтолово</w:t>
            </w:r>
          </w:p>
        </w:tc>
        <w:tc>
          <w:tcPr>
            <w:tcW w:w="1133" w:type="dxa"/>
          </w:tcPr>
          <w:p>
            <w:pPr>
              <w:pStyle w:val="TableParagraph"/>
              <w:spacing w:before="120"/>
              <w:ind w:left="234" w:right="207" w:firstLine="120"/>
              <w:rPr>
                <w:sz w:val="20"/>
              </w:rPr>
            </w:pPr>
            <w:r>
              <w:rPr>
                <w:sz w:val="20"/>
              </w:rPr>
              <w:t>кр-ц, стрелок</w:t>
            </w:r>
          </w:p>
        </w:tc>
        <w:tc>
          <w:tcPr>
            <w:tcW w:w="2991" w:type="dxa"/>
          </w:tcPr>
          <w:p>
            <w:pPr>
              <w:pStyle w:val="TableParagraph"/>
              <w:spacing w:line="199" w:lineRule="auto" w:before="82"/>
              <w:ind w:right="29"/>
              <w:jc w:val="both"/>
              <w:rPr>
                <w:sz w:val="20"/>
              </w:rPr>
            </w:pPr>
            <w:r>
              <w:rPr>
                <w:sz w:val="20"/>
              </w:rPr>
              <w:t>Жена Дарья Моисеевна, Каз. ССР. Южно-Каз. обл., Ленгоруголь, ул. Пушкина, 81</w:t>
            </w:r>
          </w:p>
        </w:tc>
      </w:tr>
      <w:tr>
        <w:trPr>
          <w:trHeight w:val="504" w:hRule="atLeast"/>
        </w:trPr>
        <w:tc>
          <w:tcPr>
            <w:tcW w:w="2588" w:type="dxa"/>
          </w:tcPr>
          <w:p>
            <w:pPr>
              <w:pStyle w:val="TableParagraph"/>
              <w:spacing w:line="153" w:lineRule="exact"/>
              <w:rPr>
                <w:sz w:val="20"/>
              </w:rPr>
            </w:pPr>
            <w:r>
              <w:rPr>
                <w:sz w:val="20"/>
              </w:rPr>
              <w:t>56. Оленов Женагалит, 1900</w:t>
            </w:r>
          </w:p>
          <w:p>
            <w:pPr>
              <w:pStyle w:val="TableParagraph"/>
              <w:spacing w:line="192" w:lineRule="exact"/>
              <w:rPr>
                <w:sz w:val="20"/>
              </w:rPr>
            </w:pPr>
            <w:r>
              <w:rPr>
                <w:sz w:val="20"/>
              </w:rPr>
              <w:t>г.р., 28.09.1942 г., 1,5 км ЮЗ,</w:t>
            </w:r>
          </w:p>
          <w:p>
            <w:pPr>
              <w:pStyle w:val="TableParagraph"/>
              <w:spacing w:line="138" w:lineRule="exact"/>
              <w:rPr>
                <w:sz w:val="20"/>
              </w:rPr>
            </w:pPr>
            <w:r>
              <w:rPr>
                <w:sz w:val="20"/>
              </w:rPr>
              <w:t>д. Гайтолово</w:t>
            </w:r>
          </w:p>
        </w:tc>
        <w:tc>
          <w:tcPr>
            <w:tcW w:w="1133" w:type="dxa"/>
          </w:tcPr>
          <w:p>
            <w:pPr>
              <w:pStyle w:val="TableParagraph"/>
              <w:spacing w:line="228" w:lineRule="exact" w:before="57"/>
              <w:ind w:left="234" w:right="207" w:firstLine="120"/>
              <w:rPr>
                <w:sz w:val="20"/>
              </w:rPr>
            </w:pPr>
            <w:r>
              <w:rPr>
                <w:sz w:val="20"/>
              </w:rPr>
              <w:t>кр-ц, стрелок</w:t>
            </w:r>
          </w:p>
        </w:tc>
        <w:tc>
          <w:tcPr>
            <w:tcW w:w="2991" w:type="dxa"/>
          </w:tcPr>
          <w:p>
            <w:pPr>
              <w:pStyle w:val="TableParagraph"/>
              <w:spacing w:line="198" w:lineRule="exact" w:before="110"/>
              <w:ind w:right="116"/>
              <w:rPr>
                <w:sz w:val="20"/>
              </w:rPr>
            </w:pPr>
            <w:r>
              <w:rPr>
                <w:sz w:val="20"/>
              </w:rPr>
              <w:t>Жена Рахаина, Акмолинская обл, Щу- чинский р-н, к-з «Энтнага»</w:t>
            </w:r>
          </w:p>
        </w:tc>
      </w:tr>
      <w:tr>
        <w:trPr>
          <w:trHeight w:val="556" w:hRule="atLeast"/>
        </w:trPr>
        <w:tc>
          <w:tcPr>
            <w:tcW w:w="2588" w:type="dxa"/>
            <w:tcBorders>
              <w:bottom w:val="single" w:sz="8" w:space="0" w:color="000000"/>
            </w:tcBorders>
          </w:tcPr>
          <w:p>
            <w:pPr>
              <w:pStyle w:val="TableParagraph"/>
              <w:spacing w:line="161" w:lineRule="exact"/>
              <w:rPr>
                <w:sz w:val="20"/>
              </w:rPr>
            </w:pPr>
            <w:r>
              <w:rPr>
                <w:sz w:val="20"/>
              </w:rPr>
              <w:t>57. Колосов Василий</w:t>
            </w:r>
          </w:p>
          <w:p>
            <w:pPr>
              <w:pStyle w:val="TableParagraph"/>
              <w:spacing w:line="187" w:lineRule="exact"/>
              <w:rPr>
                <w:sz w:val="20"/>
              </w:rPr>
            </w:pPr>
            <w:r>
              <w:rPr>
                <w:sz w:val="20"/>
              </w:rPr>
              <w:t>Иванович, 1902 г.р,</w:t>
            </w:r>
          </w:p>
          <w:p>
            <w:pPr>
              <w:pStyle w:val="TableParagraph"/>
              <w:spacing w:line="188" w:lineRule="exact"/>
              <w:rPr>
                <w:sz w:val="20"/>
              </w:rPr>
            </w:pPr>
            <w:r>
              <w:rPr>
                <w:sz w:val="20"/>
              </w:rPr>
              <w:t>28.09.1942 г., 1,5 км ЮЗ, д.</w:t>
            </w:r>
          </w:p>
        </w:tc>
        <w:tc>
          <w:tcPr>
            <w:tcW w:w="1133" w:type="dxa"/>
          </w:tcPr>
          <w:p>
            <w:pPr>
              <w:pStyle w:val="TableParagraph"/>
              <w:spacing w:line="230" w:lineRule="atLeast" w:before="111"/>
              <w:ind w:left="234" w:right="207" w:firstLine="120"/>
              <w:rPr>
                <w:sz w:val="20"/>
              </w:rPr>
            </w:pPr>
            <w:r>
              <w:rPr>
                <w:sz w:val="20"/>
              </w:rPr>
              <w:t>кр-ц, стрелок</w:t>
            </w:r>
          </w:p>
        </w:tc>
        <w:tc>
          <w:tcPr>
            <w:tcW w:w="2991" w:type="dxa"/>
          </w:tcPr>
          <w:p>
            <w:pPr>
              <w:pStyle w:val="TableParagraph"/>
              <w:spacing w:line="192" w:lineRule="auto" w:before="2"/>
              <w:ind w:right="-15"/>
              <w:rPr>
                <w:sz w:val="20"/>
              </w:rPr>
            </w:pPr>
            <w:r>
              <w:rPr>
                <w:sz w:val="20"/>
              </w:rPr>
              <w:t>Жена Койхова Я. В., Архангельская обл., Шенкурский</w:t>
            </w:r>
          </w:p>
          <w:p>
            <w:pPr>
              <w:pStyle w:val="TableParagraph"/>
              <w:spacing w:line="167" w:lineRule="exact"/>
              <w:rPr>
                <w:sz w:val="20"/>
              </w:rPr>
            </w:pPr>
            <w:r>
              <w:rPr>
                <w:sz w:val="20"/>
              </w:rPr>
              <w:t>р-н, д. Овсянниково</w:t>
            </w:r>
          </w:p>
        </w:tc>
      </w:tr>
      <w:tr>
        <w:trPr>
          <w:trHeight w:val="518" w:hRule="atLeast"/>
        </w:trPr>
        <w:tc>
          <w:tcPr>
            <w:tcW w:w="2588" w:type="dxa"/>
            <w:tcBorders>
              <w:top w:val="single" w:sz="8" w:space="0" w:color="000000"/>
              <w:bottom w:val="single" w:sz="4" w:space="0" w:color="FFFFFF"/>
            </w:tcBorders>
          </w:tcPr>
          <w:p>
            <w:pPr>
              <w:pStyle w:val="TableParagraph"/>
              <w:spacing w:line="152" w:lineRule="exact"/>
              <w:rPr>
                <w:sz w:val="20"/>
              </w:rPr>
            </w:pPr>
            <w:r>
              <w:rPr>
                <w:sz w:val="20"/>
              </w:rPr>
              <w:t>58. Фокин Владимир</w:t>
            </w:r>
          </w:p>
          <w:p>
            <w:pPr>
              <w:pStyle w:val="TableParagraph"/>
              <w:spacing w:line="188" w:lineRule="exact" w:before="13"/>
              <w:rPr>
                <w:sz w:val="20"/>
              </w:rPr>
            </w:pPr>
            <w:r>
              <w:rPr>
                <w:sz w:val="20"/>
              </w:rPr>
              <w:t>Владимирович, 1923 г.р., 28.09.1942 г., 1,5 км ЮЗ, д. Г</w:t>
            </w:r>
          </w:p>
        </w:tc>
        <w:tc>
          <w:tcPr>
            <w:tcW w:w="1133" w:type="dxa"/>
          </w:tcPr>
          <w:p>
            <w:pPr>
              <w:pStyle w:val="TableParagraph"/>
              <w:spacing w:line="228" w:lineRule="exact" w:before="71"/>
              <w:ind w:left="234" w:right="207" w:firstLine="120"/>
              <w:rPr>
                <w:sz w:val="20"/>
              </w:rPr>
            </w:pPr>
            <w:r>
              <w:rPr>
                <w:sz w:val="20"/>
              </w:rPr>
              <w:t>кр-ц, стрелок</w:t>
            </w:r>
          </w:p>
        </w:tc>
        <w:tc>
          <w:tcPr>
            <w:tcW w:w="2991" w:type="dxa"/>
          </w:tcPr>
          <w:p>
            <w:pPr>
              <w:pStyle w:val="TableParagraph"/>
              <w:spacing w:line="196" w:lineRule="exact" w:before="126"/>
              <w:ind w:right="-15"/>
              <w:rPr>
                <w:sz w:val="20"/>
              </w:rPr>
            </w:pPr>
            <w:r>
              <w:rPr>
                <w:sz w:val="20"/>
              </w:rPr>
              <w:t>Мать Александра Николаевна, г. Иваново, ул. Ильинская № 24</w:t>
            </w:r>
          </w:p>
        </w:tc>
      </w:tr>
      <w:tr>
        <w:trPr>
          <w:trHeight w:val="549" w:hRule="atLeast"/>
        </w:trPr>
        <w:tc>
          <w:tcPr>
            <w:tcW w:w="2588" w:type="dxa"/>
            <w:tcBorders>
              <w:top w:val="single" w:sz="4" w:space="0" w:color="FFFFFF"/>
            </w:tcBorders>
          </w:tcPr>
          <w:p>
            <w:pPr>
              <w:pStyle w:val="TableParagraph"/>
              <w:spacing w:line="182" w:lineRule="exact" w:before="49"/>
              <w:ind w:right="92"/>
              <w:rPr>
                <w:sz w:val="18"/>
              </w:rPr>
            </w:pPr>
            <w:r>
              <w:rPr>
                <w:sz w:val="18"/>
              </w:rPr>
              <w:t>59. Порохин Иван Григорьевич, 1903 г.р., 28.09.1942 г., 1,5 км ЮЗ, д. Гайтолово</w:t>
            </w:r>
          </w:p>
        </w:tc>
        <w:tc>
          <w:tcPr>
            <w:tcW w:w="1133" w:type="dxa"/>
          </w:tcPr>
          <w:p>
            <w:pPr>
              <w:pStyle w:val="TableParagraph"/>
              <w:spacing w:before="34"/>
              <w:ind w:left="234" w:right="207" w:firstLine="120"/>
              <w:rPr>
                <w:sz w:val="20"/>
              </w:rPr>
            </w:pPr>
            <w:r>
              <w:rPr>
                <w:sz w:val="20"/>
              </w:rPr>
              <w:t>кр-ц, стрелок</w:t>
            </w:r>
          </w:p>
        </w:tc>
        <w:tc>
          <w:tcPr>
            <w:tcW w:w="2991" w:type="dxa"/>
            <w:tcBorders>
              <w:bottom w:val="thinThickMediumGap" w:sz="9" w:space="0" w:color="FFFFFF"/>
            </w:tcBorders>
          </w:tcPr>
          <w:p>
            <w:pPr>
              <w:pStyle w:val="TableParagraph"/>
              <w:spacing w:line="187" w:lineRule="auto" w:before="13"/>
              <w:ind w:right="-15"/>
              <w:rPr>
                <w:sz w:val="20"/>
              </w:rPr>
            </w:pPr>
            <w:r>
              <w:rPr>
                <w:sz w:val="20"/>
              </w:rPr>
              <w:t>Жена Анна Елизаровна, г. Архангельск л-завод № 3,</w:t>
            </w:r>
          </w:p>
          <w:p>
            <w:pPr>
              <w:pStyle w:val="TableParagraph"/>
              <w:spacing w:line="158" w:lineRule="exact"/>
              <w:rPr>
                <w:sz w:val="20"/>
              </w:rPr>
            </w:pPr>
            <w:r>
              <w:rPr>
                <w:sz w:val="20"/>
              </w:rPr>
              <w:t>ул.Пионерская, 13, кв. 34</w:t>
            </w:r>
          </w:p>
        </w:tc>
      </w:tr>
    </w:tbl>
    <w:p>
      <w:pPr>
        <w:spacing w:after="0" w:line="158" w:lineRule="exact"/>
        <w:rPr>
          <w:sz w:val="20"/>
        </w:rPr>
        <w:sectPr>
          <w:headerReference w:type="even" r:id="rId255"/>
          <w:headerReference w:type="default" r:id="rId256"/>
          <w:pgSz w:w="8400" w:h="11900"/>
          <w:pgMar w:header="566" w:footer="906" w:top="780" w:bottom="1100" w:left="0" w:right="0"/>
        </w:sectPr>
      </w:pPr>
    </w:p>
    <w:p>
      <w:pPr>
        <w:pStyle w:val="BodyText"/>
      </w:pPr>
      <w:r>
        <w:rPr/>
        <w:pict>
          <v:rect style="position:absolute;margin-left:47.664101pt;margin-top:190.249847pt;width:129.140004pt;height:9.36016pt;mso-position-horizontal-relative:page;mso-position-vertical-relative:page;z-index:-286317568" filled="true" fillcolor="#ffffff" stroked="false">
            <v:fill type="solid"/>
            <w10:wrap type="none"/>
          </v:rect>
        </w:pict>
      </w:r>
      <w:r>
        <w:rPr/>
        <w:pict>
          <v:rect style="position:absolute;margin-left:47.664101pt;margin-top:354.670258pt;width:129.140004pt;height:9.359770pt;mso-position-horizontal-relative:page;mso-position-vertical-relative:page;z-index:-286316544" filled="true" fillcolor="#ffffff" stroked="false">
            <v:fill type="solid"/>
            <w10:wrap type="none"/>
          </v:rect>
        </w:pict>
      </w:r>
    </w:p>
    <w:p>
      <w:pPr>
        <w:pStyle w:val="BodyText"/>
      </w:pPr>
    </w:p>
    <w:p>
      <w:pPr>
        <w:pStyle w:val="BodyText"/>
        <w:spacing w:before="4" w:after="1"/>
        <w:rPr>
          <w:sz w:val="25"/>
        </w:rPr>
      </w:pPr>
    </w:p>
    <w:tbl>
      <w:tblPr>
        <w:tblW w:w="0" w:type="auto"/>
        <w:jc w:val="left"/>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2996"/>
      </w:tblGrid>
      <w:tr>
        <w:trPr>
          <w:trHeight w:val="647" w:hRule="atLeast"/>
        </w:trPr>
        <w:tc>
          <w:tcPr>
            <w:tcW w:w="2602" w:type="dxa"/>
          </w:tcPr>
          <w:p>
            <w:pPr>
              <w:pStyle w:val="TableParagraph"/>
              <w:spacing w:line="194" w:lineRule="auto"/>
              <w:ind w:right="1"/>
              <w:jc w:val="both"/>
              <w:rPr>
                <w:sz w:val="20"/>
              </w:rPr>
            </w:pPr>
            <w:r>
              <w:rPr>
                <w:sz w:val="20"/>
              </w:rPr>
              <w:t>1. Болотов Яков Анисимович, 1918 г.р., 25,09.1942 г., 1,5</w:t>
            </w:r>
            <w:r>
              <w:rPr>
                <w:spacing w:val="-19"/>
                <w:sz w:val="20"/>
              </w:rPr>
              <w:t> </w:t>
            </w:r>
            <w:r>
              <w:rPr>
                <w:sz w:val="20"/>
              </w:rPr>
              <w:t>км, д.</w:t>
            </w:r>
            <w:r>
              <w:rPr>
                <w:spacing w:val="-1"/>
                <w:sz w:val="20"/>
              </w:rPr>
              <w:t> </w:t>
            </w:r>
            <w:r>
              <w:rPr>
                <w:sz w:val="20"/>
              </w:rPr>
              <w:t>Гайтолово</w:t>
            </w:r>
          </w:p>
        </w:tc>
        <w:tc>
          <w:tcPr>
            <w:tcW w:w="1133" w:type="dxa"/>
          </w:tcPr>
          <w:p>
            <w:pPr>
              <w:pStyle w:val="TableParagraph"/>
              <w:spacing w:before="72"/>
              <w:ind w:left="235" w:right="38" w:firstLine="120"/>
              <w:rPr>
                <w:sz w:val="20"/>
              </w:rPr>
            </w:pPr>
            <w:r>
              <w:rPr>
                <w:sz w:val="20"/>
              </w:rPr>
              <w:t>кр-ц, </w:t>
            </w:r>
            <w:r>
              <w:rPr>
                <w:w w:val="95"/>
                <w:sz w:val="20"/>
              </w:rPr>
              <w:t>стрелок</w:t>
            </w:r>
          </w:p>
        </w:tc>
        <w:tc>
          <w:tcPr>
            <w:tcW w:w="2996" w:type="dxa"/>
          </w:tcPr>
          <w:p>
            <w:pPr>
              <w:pStyle w:val="TableParagraph"/>
              <w:spacing w:line="194" w:lineRule="auto" w:before="40"/>
              <w:rPr>
                <w:sz w:val="20"/>
              </w:rPr>
            </w:pPr>
            <w:r>
              <w:rPr>
                <w:sz w:val="20"/>
              </w:rPr>
              <w:t>Анна Михайловна, Читинская обл.,</w:t>
            </w:r>
            <w:r>
              <w:rPr>
                <w:spacing w:val="-11"/>
                <w:sz w:val="20"/>
              </w:rPr>
              <w:t> </w:t>
            </w:r>
            <w:r>
              <w:rPr>
                <w:sz w:val="20"/>
              </w:rPr>
              <w:t>По-</w:t>
            </w:r>
            <w:r>
              <w:rPr>
                <w:spacing w:val="-12"/>
                <w:sz w:val="20"/>
              </w:rPr>
              <w:t> </w:t>
            </w:r>
            <w:r>
              <w:rPr>
                <w:sz w:val="20"/>
              </w:rPr>
              <w:t>зимиро-заводской</w:t>
            </w:r>
            <w:r>
              <w:rPr>
                <w:spacing w:val="-10"/>
                <w:sz w:val="20"/>
              </w:rPr>
              <w:t> </w:t>
            </w:r>
            <w:r>
              <w:rPr>
                <w:sz w:val="20"/>
              </w:rPr>
              <w:t>р-н,</w:t>
            </w:r>
            <w:r>
              <w:rPr>
                <w:spacing w:val="-10"/>
                <w:sz w:val="20"/>
              </w:rPr>
              <w:t> </w:t>
            </w:r>
            <w:r>
              <w:rPr>
                <w:sz w:val="20"/>
              </w:rPr>
              <w:t>ст. Тайга</w:t>
            </w:r>
          </w:p>
        </w:tc>
      </w:tr>
      <w:tr>
        <w:trPr>
          <w:trHeight w:val="590" w:hRule="atLeast"/>
        </w:trPr>
        <w:tc>
          <w:tcPr>
            <w:tcW w:w="2602" w:type="dxa"/>
          </w:tcPr>
          <w:p>
            <w:pPr>
              <w:pStyle w:val="TableParagraph"/>
              <w:spacing w:line="196" w:lineRule="exact" w:before="1"/>
              <w:ind w:right="-12"/>
              <w:rPr>
                <w:sz w:val="20"/>
              </w:rPr>
            </w:pPr>
            <w:r>
              <w:rPr>
                <w:sz w:val="20"/>
              </w:rPr>
              <w:t>2. Азатов Гайт Аршакович, 1923 г.р., 25.09.1942 г., д. Гайтолово</w:t>
            </w:r>
          </w:p>
        </w:tc>
        <w:tc>
          <w:tcPr>
            <w:tcW w:w="1133" w:type="dxa"/>
          </w:tcPr>
          <w:p>
            <w:pPr>
              <w:pStyle w:val="TableParagraph"/>
              <w:spacing w:line="194" w:lineRule="auto" w:before="105"/>
              <w:ind w:left="129" w:right="9" w:hanging="92"/>
              <w:rPr>
                <w:sz w:val="20"/>
              </w:rPr>
            </w:pPr>
            <w:r>
              <w:rPr>
                <w:sz w:val="20"/>
              </w:rPr>
              <w:t>серж., ком-р отделения</w:t>
            </w:r>
          </w:p>
        </w:tc>
        <w:tc>
          <w:tcPr>
            <w:tcW w:w="2996" w:type="dxa"/>
          </w:tcPr>
          <w:p>
            <w:pPr>
              <w:pStyle w:val="TableParagraph"/>
              <w:spacing w:before="158"/>
              <w:rPr>
                <w:sz w:val="20"/>
              </w:rPr>
            </w:pPr>
            <w:r>
              <w:rPr>
                <w:sz w:val="20"/>
              </w:rPr>
              <w:t>г. Тбилиси, Трудовой переулок-39</w:t>
            </w:r>
          </w:p>
        </w:tc>
      </w:tr>
      <w:tr>
        <w:trPr>
          <w:trHeight w:val="580" w:hRule="atLeast"/>
        </w:trPr>
        <w:tc>
          <w:tcPr>
            <w:tcW w:w="2602" w:type="dxa"/>
          </w:tcPr>
          <w:p>
            <w:pPr>
              <w:pStyle w:val="TableParagraph"/>
              <w:spacing w:line="194" w:lineRule="auto"/>
              <w:ind w:right="286"/>
              <w:rPr>
                <w:sz w:val="20"/>
              </w:rPr>
            </w:pPr>
            <w:r>
              <w:rPr>
                <w:sz w:val="20"/>
              </w:rPr>
              <w:t>3. Гаврилов Анатолий Никифорович, 1913 г.р., 26.09.1942 г., д. Гайтолово</w:t>
            </w:r>
          </w:p>
        </w:tc>
        <w:tc>
          <w:tcPr>
            <w:tcW w:w="1133" w:type="dxa"/>
          </w:tcPr>
          <w:p>
            <w:pPr>
              <w:pStyle w:val="TableParagraph"/>
              <w:spacing w:line="230" w:lineRule="atLeast" w:before="127"/>
              <w:ind w:left="235" w:right="38" w:firstLine="120"/>
              <w:rPr>
                <w:sz w:val="20"/>
              </w:rPr>
            </w:pPr>
            <w:r>
              <w:rPr>
                <w:sz w:val="20"/>
              </w:rPr>
              <w:t>кр-ц, </w:t>
            </w:r>
            <w:r>
              <w:rPr>
                <w:w w:val="95"/>
                <w:sz w:val="20"/>
              </w:rPr>
              <w:t>стрелок</w:t>
            </w:r>
          </w:p>
        </w:tc>
        <w:tc>
          <w:tcPr>
            <w:tcW w:w="2996" w:type="dxa"/>
          </w:tcPr>
          <w:p>
            <w:pPr>
              <w:pStyle w:val="TableParagraph"/>
              <w:spacing w:line="192" w:lineRule="exact" w:before="4"/>
              <w:ind w:right="346"/>
              <w:rPr>
                <w:sz w:val="20"/>
              </w:rPr>
            </w:pPr>
            <w:r>
              <w:rPr>
                <w:sz w:val="20"/>
              </w:rPr>
              <w:t>Жена Екатерина Никитична, г. Ташкент, ул. Малая Госпитальная-61</w:t>
            </w:r>
          </w:p>
        </w:tc>
      </w:tr>
      <w:tr>
        <w:trPr>
          <w:trHeight w:val="530" w:hRule="atLeast"/>
        </w:trPr>
        <w:tc>
          <w:tcPr>
            <w:tcW w:w="2602" w:type="dxa"/>
          </w:tcPr>
          <w:p>
            <w:pPr>
              <w:pStyle w:val="TableParagraph"/>
              <w:spacing w:line="194" w:lineRule="auto"/>
              <w:ind w:right="765"/>
              <w:rPr>
                <w:sz w:val="20"/>
              </w:rPr>
            </w:pPr>
            <w:r>
              <w:rPr>
                <w:sz w:val="20"/>
              </w:rPr>
              <w:t>4. Коляжин Леонид Яковлевич, 1923 г.р.,</w:t>
            </w:r>
          </w:p>
          <w:p>
            <w:pPr>
              <w:pStyle w:val="TableParagraph"/>
              <w:spacing w:line="148" w:lineRule="exact"/>
              <w:rPr>
                <w:sz w:val="20"/>
              </w:rPr>
            </w:pPr>
            <w:r>
              <w:rPr>
                <w:sz w:val="20"/>
              </w:rPr>
              <w:t>27.09.1942 г., д. Гайтолово</w:t>
            </w:r>
          </w:p>
        </w:tc>
        <w:tc>
          <w:tcPr>
            <w:tcW w:w="1133" w:type="dxa"/>
          </w:tcPr>
          <w:p>
            <w:pPr>
              <w:pStyle w:val="TableParagraph"/>
              <w:spacing w:line="230" w:lineRule="atLeast" w:before="77"/>
              <w:ind w:left="235" w:right="38" w:firstLine="120"/>
              <w:rPr>
                <w:sz w:val="20"/>
              </w:rPr>
            </w:pPr>
            <w:r>
              <w:rPr>
                <w:sz w:val="20"/>
              </w:rPr>
              <w:t>кр-ц, </w:t>
            </w:r>
            <w:r>
              <w:rPr>
                <w:w w:val="95"/>
                <w:sz w:val="20"/>
              </w:rPr>
              <w:t>стрелок</w:t>
            </w:r>
          </w:p>
        </w:tc>
        <w:tc>
          <w:tcPr>
            <w:tcW w:w="2996" w:type="dxa"/>
          </w:tcPr>
          <w:p>
            <w:pPr>
              <w:pStyle w:val="TableParagraph"/>
              <w:spacing w:line="199" w:lineRule="auto"/>
              <w:ind w:right="-5"/>
              <w:rPr>
                <w:sz w:val="20"/>
              </w:rPr>
            </w:pPr>
            <w:r>
              <w:rPr>
                <w:sz w:val="20"/>
              </w:rPr>
              <w:t>Отец Яков Васильевич, Ивановская обл., Нобелевский</w:t>
            </w:r>
            <w:r>
              <w:rPr>
                <w:spacing w:val="-27"/>
                <w:sz w:val="20"/>
              </w:rPr>
              <w:t> </w:t>
            </w:r>
            <w:r>
              <w:rPr>
                <w:sz w:val="20"/>
              </w:rPr>
              <w:t>р-н,</w:t>
            </w:r>
          </w:p>
          <w:p>
            <w:pPr>
              <w:pStyle w:val="TableParagraph"/>
              <w:spacing w:line="138" w:lineRule="exact"/>
              <w:rPr>
                <w:sz w:val="20"/>
              </w:rPr>
            </w:pPr>
            <w:r>
              <w:rPr>
                <w:sz w:val="20"/>
              </w:rPr>
              <w:t>д. Бурелово</w:t>
            </w:r>
          </w:p>
        </w:tc>
      </w:tr>
      <w:tr>
        <w:trPr>
          <w:trHeight w:val="574" w:hRule="atLeast"/>
        </w:trPr>
        <w:tc>
          <w:tcPr>
            <w:tcW w:w="2602" w:type="dxa"/>
          </w:tcPr>
          <w:p>
            <w:pPr>
              <w:pStyle w:val="TableParagraph"/>
              <w:spacing w:line="194" w:lineRule="auto"/>
              <w:ind w:right="236"/>
              <w:rPr>
                <w:sz w:val="20"/>
              </w:rPr>
            </w:pPr>
            <w:r>
              <w:rPr>
                <w:sz w:val="20"/>
              </w:rPr>
              <w:t>5. Геращенко Игнат Михайлович, 1910 г.р., 26.09.1942 г., д. Г айтолово</w:t>
            </w:r>
          </w:p>
        </w:tc>
        <w:tc>
          <w:tcPr>
            <w:tcW w:w="1133" w:type="dxa"/>
          </w:tcPr>
          <w:p>
            <w:pPr>
              <w:pStyle w:val="TableParagraph"/>
              <w:spacing w:line="230" w:lineRule="atLeast" w:before="121"/>
              <w:ind w:left="235" w:right="38" w:firstLine="120"/>
              <w:rPr>
                <w:sz w:val="20"/>
              </w:rPr>
            </w:pPr>
            <w:r>
              <w:rPr>
                <w:sz w:val="20"/>
              </w:rPr>
              <w:t>кр-ц, </w:t>
            </w:r>
            <w:r>
              <w:rPr>
                <w:w w:val="95"/>
                <w:sz w:val="20"/>
              </w:rPr>
              <w:t>стрелок</w:t>
            </w:r>
          </w:p>
        </w:tc>
        <w:tc>
          <w:tcPr>
            <w:tcW w:w="2996" w:type="dxa"/>
          </w:tcPr>
          <w:p>
            <w:pPr>
              <w:pStyle w:val="TableParagraph"/>
              <w:spacing w:line="206" w:lineRule="exact"/>
              <w:ind w:left="4" w:right="-72"/>
              <w:rPr>
                <w:sz w:val="20"/>
              </w:rPr>
            </w:pPr>
            <w:r>
              <w:rPr>
                <w:position w:val="-3"/>
                <w:sz w:val="20"/>
              </w:rPr>
              <w:pict>
                <v:group style="width:149.3pt;height:10.35pt;mso-position-horizontal-relative:char;mso-position-vertical-relative:line" coordorigin="0,0" coordsize="2986,207">
                  <v:rect style="position:absolute;left:0;top:0;width:2986;height:207" filled="true" fillcolor="#ffffff" stroked="false">
                    <v:fill type="solid"/>
                  </v:rect>
                </v:group>
              </w:pict>
            </w:r>
            <w:r>
              <w:rPr>
                <w:position w:val="-3"/>
                <w:sz w:val="20"/>
              </w:rPr>
            </w:r>
          </w:p>
          <w:p>
            <w:pPr>
              <w:pStyle w:val="TableParagraph"/>
              <w:spacing w:line="184" w:lineRule="exact"/>
              <w:ind w:right="224"/>
              <w:rPr>
                <w:sz w:val="20"/>
              </w:rPr>
            </w:pPr>
            <w:r>
              <w:rPr>
                <w:sz w:val="20"/>
              </w:rPr>
              <w:t>Мать Мария И., Орловская обл, Углин- ский р-н, Трудовая</w:t>
            </w:r>
          </w:p>
        </w:tc>
      </w:tr>
      <w:tr>
        <w:trPr>
          <w:trHeight w:val="416" w:hRule="atLeast"/>
        </w:trPr>
        <w:tc>
          <w:tcPr>
            <w:tcW w:w="2602" w:type="dxa"/>
          </w:tcPr>
          <w:p>
            <w:pPr>
              <w:pStyle w:val="TableParagraph"/>
              <w:spacing w:line="192" w:lineRule="exact" w:before="32"/>
              <w:ind w:right="-12"/>
              <w:rPr>
                <w:sz w:val="20"/>
              </w:rPr>
            </w:pPr>
            <w:r>
              <w:rPr>
                <w:sz w:val="20"/>
              </w:rPr>
              <w:t>6. Абулаль Кашкар, 1922 г.р., 26.09.1942 г., д. Гайтолово</w:t>
            </w:r>
          </w:p>
        </w:tc>
        <w:tc>
          <w:tcPr>
            <w:tcW w:w="1133" w:type="dxa"/>
          </w:tcPr>
          <w:p>
            <w:pPr>
              <w:pStyle w:val="TableParagraph"/>
              <w:spacing w:line="193" w:lineRule="exact"/>
              <w:ind w:left="6" w:right="1"/>
              <w:jc w:val="center"/>
              <w:rPr>
                <w:sz w:val="20"/>
              </w:rPr>
            </w:pPr>
            <w:r>
              <w:rPr>
                <w:sz w:val="20"/>
              </w:rPr>
              <w:t>кр-ц,</w:t>
            </w:r>
          </w:p>
          <w:p>
            <w:pPr>
              <w:pStyle w:val="TableParagraph"/>
              <w:spacing w:line="203" w:lineRule="exact"/>
              <w:ind w:left="8" w:right="1"/>
              <w:jc w:val="center"/>
              <w:rPr>
                <w:sz w:val="20"/>
              </w:rPr>
            </w:pPr>
            <w:r>
              <w:rPr>
                <w:sz w:val="20"/>
              </w:rPr>
              <w:t>стрелок</w:t>
            </w:r>
          </w:p>
        </w:tc>
        <w:tc>
          <w:tcPr>
            <w:tcW w:w="2996" w:type="dxa"/>
          </w:tcPr>
          <w:p>
            <w:pPr>
              <w:pStyle w:val="TableParagraph"/>
              <w:spacing w:line="188" w:lineRule="exact" w:before="40"/>
              <w:ind w:right="426"/>
              <w:rPr>
                <w:sz w:val="20"/>
              </w:rPr>
            </w:pPr>
            <w:r>
              <w:rPr>
                <w:sz w:val="20"/>
              </w:rPr>
              <w:t>Абдулаев Умай, Ю-Каз.обл., Чамков- ский р-н, с. Караблаг</w:t>
            </w:r>
          </w:p>
        </w:tc>
      </w:tr>
      <w:tr>
        <w:trPr>
          <w:trHeight w:val="566" w:hRule="atLeast"/>
        </w:trPr>
        <w:tc>
          <w:tcPr>
            <w:tcW w:w="2602" w:type="dxa"/>
          </w:tcPr>
          <w:p>
            <w:pPr>
              <w:pStyle w:val="TableParagraph"/>
              <w:spacing w:line="194" w:lineRule="auto"/>
              <w:ind w:right="550"/>
              <w:rPr>
                <w:sz w:val="20"/>
              </w:rPr>
            </w:pPr>
            <w:r>
              <w:rPr>
                <w:sz w:val="20"/>
              </w:rPr>
              <w:t>7. Нидилько Пантелей Иванович, 1923 г.р.,</w:t>
            </w:r>
          </w:p>
          <w:p>
            <w:pPr>
              <w:pStyle w:val="TableParagraph"/>
              <w:spacing w:line="176" w:lineRule="exact"/>
              <w:rPr>
                <w:sz w:val="20"/>
              </w:rPr>
            </w:pPr>
            <w:r>
              <w:rPr>
                <w:sz w:val="20"/>
              </w:rPr>
              <w:t>25.09.1942 г., д. Гайтолово</w:t>
            </w:r>
          </w:p>
        </w:tc>
        <w:tc>
          <w:tcPr>
            <w:tcW w:w="1133" w:type="dxa"/>
          </w:tcPr>
          <w:p>
            <w:pPr>
              <w:pStyle w:val="TableParagraph"/>
              <w:spacing w:line="230" w:lineRule="atLeast" w:before="112"/>
              <w:ind w:left="235" w:right="38" w:firstLine="120"/>
              <w:rPr>
                <w:sz w:val="20"/>
              </w:rPr>
            </w:pPr>
            <w:r>
              <w:rPr>
                <w:sz w:val="20"/>
              </w:rPr>
              <w:t>кр-ц, </w:t>
            </w:r>
            <w:r>
              <w:rPr>
                <w:w w:val="95"/>
                <w:sz w:val="20"/>
              </w:rPr>
              <w:t>стрелок</w:t>
            </w:r>
          </w:p>
        </w:tc>
        <w:tc>
          <w:tcPr>
            <w:tcW w:w="2996" w:type="dxa"/>
          </w:tcPr>
          <w:p>
            <w:pPr>
              <w:pStyle w:val="TableParagraph"/>
              <w:spacing w:line="188" w:lineRule="exact" w:before="190"/>
              <w:ind w:right="22"/>
              <w:rPr>
                <w:sz w:val="20"/>
              </w:rPr>
            </w:pPr>
            <w:r>
              <w:rPr>
                <w:sz w:val="20"/>
              </w:rPr>
              <w:t>Отец Иван, Полтавская обл., Нехворо- ванский р-н, с. Павловка</w:t>
            </w:r>
          </w:p>
        </w:tc>
      </w:tr>
      <w:tr>
        <w:trPr>
          <w:trHeight w:val="564" w:hRule="atLeast"/>
        </w:trPr>
        <w:tc>
          <w:tcPr>
            <w:tcW w:w="2602" w:type="dxa"/>
          </w:tcPr>
          <w:p>
            <w:pPr>
              <w:pStyle w:val="TableParagraph"/>
              <w:tabs>
                <w:tab w:pos="680" w:val="left" w:leader="none"/>
                <w:tab w:pos="1919" w:val="left" w:leader="none"/>
                <w:tab w:pos="2437" w:val="left" w:leader="none"/>
              </w:tabs>
              <w:spacing w:line="194" w:lineRule="auto"/>
              <w:ind w:right="1"/>
              <w:rPr>
                <w:sz w:val="20"/>
              </w:rPr>
            </w:pPr>
            <w:r>
              <w:rPr>
                <w:sz w:val="20"/>
              </w:rPr>
              <w:t>8. Разакулов Кашкар, </w:t>
            </w:r>
            <w:r>
              <w:rPr>
                <w:spacing w:val="-4"/>
                <w:sz w:val="20"/>
              </w:rPr>
              <w:t>1916 </w:t>
            </w:r>
            <w:r>
              <w:rPr>
                <w:sz w:val="20"/>
              </w:rPr>
              <w:t>г.р.,</w:t>
              <w:tab/>
              <w:t>26.09.1942</w:t>
              <w:tab/>
              <w:t>г.,</w:t>
              <w:tab/>
            </w:r>
            <w:r>
              <w:rPr>
                <w:spacing w:val="-9"/>
                <w:sz w:val="20"/>
              </w:rPr>
              <w:t>д.</w:t>
            </w:r>
          </w:p>
          <w:p>
            <w:pPr>
              <w:pStyle w:val="TableParagraph"/>
              <w:spacing w:line="176" w:lineRule="exact"/>
              <w:rPr>
                <w:sz w:val="20"/>
              </w:rPr>
            </w:pPr>
            <w:r>
              <w:rPr>
                <w:sz w:val="20"/>
              </w:rPr>
              <w:t>Гайтолово</w:t>
            </w:r>
          </w:p>
        </w:tc>
        <w:tc>
          <w:tcPr>
            <w:tcW w:w="1133" w:type="dxa"/>
          </w:tcPr>
          <w:p>
            <w:pPr>
              <w:pStyle w:val="TableParagraph"/>
              <w:spacing w:before="25"/>
              <w:ind w:left="235" w:right="38" w:firstLine="120"/>
              <w:rPr>
                <w:sz w:val="20"/>
              </w:rPr>
            </w:pPr>
            <w:r>
              <w:rPr>
                <w:sz w:val="20"/>
              </w:rPr>
              <w:t>кр-ц, </w:t>
            </w:r>
            <w:r>
              <w:rPr>
                <w:w w:val="95"/>
                <w:sz w:val="20"/>
              </w:rPr>
              <w:t>стрелок</w:t>
            </w:r>
          </w:p>
        </w:tc>
        <w:tc>
          <w:tcPr>
            <w:tcW w:w="2996" w:type="dxa"/>
          </w:tcPr>
          <w:p>
            <w:pPr>
              <w:pStyle w:val="TableParagraph"/>
              <w:spacing w:line="188" w:lineRule="exact" w:before="1"/>
              <w:ind w:right="-6"/>
              <w:rPr>
                <w:sz w:val="20"/>
              </w:rPr>
            </w:pPr>
            <w:r>
              <w:rPr>
                <w:sz w:val="20"/>
              </w:rPr>
              <w:t>Разанкулов Ибрагим,</w:t>
            </w:r>
            <w:r>
              <w:rPr>
                <w:spacing w:val="-15"/>
                <w:sz w:val="20"/>
              </w:rPr>
              <w:t> </w:t>
            </w:r>
            <w:r>
              <w:rPr>
                <w:sz w:val="20"/>
              </w:rPr>
              <w:t>Чимкентская обл., Сайрамский р-н, Карабульский с/с, к-з</w:t>
            </w:r>
            <w:r>
              <w:rPr>
                <w:spacing w:val="-5"/>
                <w:sz w:val="20"/>
              </w:rPr>
              <w:t> </w:t>
            </w:r>
            <w:r>
              <w:rPr>
                <w:sz w:val="20"/>
              </w:rPr>
              <w:t>«Молотова»</w:t>
            </w:r>
          </w:p>
        </w:tc>
      </w:tr>
      <w:tr>
        <w:trPr>
          <w:trHeight w:val="565" w:hRule="atLeast"/>
        </w:trPr>
        <w:tc>
          <w:tcPr>
            <w:tcW w:w="2602" w:type="dxa"/>
          </w:tcPr>
          <w:p>
            <w:pPr>
              <w:pStyle w:val="TableParagraph"/>
              <w:spacing w:line="170" w:lineRule="exact"/>
              <w:rPr>
                <w:sz w:val="20"/>
              </w:rPr>
            </w:pPr>
            <w:r>
              <w:rPr>
                <w:sz w:val="20"/>
              </w:rPr>
              <w:t>9. Гуськов Владимир</w:t>
            </w:r>
          </w:p>
          <w:p>
            <w:pPr>
              <w:pStyle w:val="TableParagraph"/>
              <w:spacing w:line="188" w:lineRule="exact" w:before="15"/>
              <w:ind w:right="236"/>
              <w:rPr>
                <w:sz w:val="20"/>
              </w:rPr>
            </w:pPr>
            <w:r>
              <w:rPr>
                <w:sz w:val="20"/>
              </w:rPr>
              <w:t>Васильевич, 1895 г.р., 27.09.1942 г., д. Г айтолово</w:t>
            </w:r>
          </w:p>
        </w:tc>
        <w:tc>
          <w:tcPr>
            <w:tcW w:w="1133" w:type="dxa"/>
          </w:tcPr>
          <w:p>
            <w:pPr>
              <w:pStyle w:val="TableParagraph"/>
              <w:spacing w:before="31"/>
              <w:ind w:left="235" w:right="38" w:firstLine="120"/>
              <w:rPr>
                <w:sz w:val="20"/>
              </w:rPr>
            </w:pPr>
            <w:r>
              <w:rPr>
                <w:sz w:val="20"/>
              </w:rPr>
              <w:t>кр-ц, </w:t>
            </w:r>
            <w:r>
              <w:rPr>
                <w:w w:val="95"/>
                <w:sz w:val="20"/>
              </w:rPr>
              <w:t>стрелок</w:t>
            </w:r>
          </w:p>
        </w:tc>
        <w:tc>
          <w:tcPr>
            <w:tcW w:w="2996" w:type="dxa"/>
          </w:tcPr>
          <w:p>
            <w:pPr>
              <w:pStyle w:val="TableParagraph"/>
              <w:spacing w:line="189" w:lineRule="auto" w:before="96"/>
              <w:ind w:right="235"/>
              <w:rPr>
                <w:sz w:val="20"/>
              </w:rPr>
            </w:pPr>
            <w:r>
              <w:rPr>
                <w:sz w:val="20"/>
              </w:rPr>
              <w:t>УзбССР, Ковылькинский р-н, д. Чер- ленко</w:t>
            </w:r>
          </w:p>
        </w:tc>
      </w:tr>
      <w:tr>
        <w:trPr>
          <w:trHeight w:val="518" w:hRule="atLeast"/>
        </w:trPr>
        <w:tc>
          <w:tcPr>
            <w:tcW w:w="2602" w:type="dxa"/>
          </w:tcPr>
          <w:p>
            <w:pPr>
              <w:pStyle w:val="TableParagraph"/>
              <w:spacing w:line="194" w:lineRule="auto"/>
              <w:ind w:right="652"/>
              <w:rPr>
                <w:sz w:val="20"/>
              </w:rPr>
            </w:pPr>
            <w:r>
              <w:rPr>
                <w:sz w:val="20"/>
              </w:rPr>
              <w:t>10. Боголев Алексей Николаевич, 1921 г.р.,</w:t>
            </w:r>
          </w:p>
          <w:p>
            <w:pPr>
              <w:pStyle w:val="TableParagraph"/>
              <w:spacing w:line="128" w:lineRule="exact"/>
              <w:rPr>
                <w:sz w:val="20"/>
              </w:rPr>
            </w:pPr>
            <w:r>
              <w:rPr>
                <w:sz w:val="20"/>
              </w:rPr>
              <w:t>26.09.1942 г., д. Гайтолово</w:t>
            </w:r>
          </w:p>
        </w:tc>
        <w:tc>
          <w:tcPr>
            <w:tcW w:w="1133" w:type="dxa"/>
          </w:tcPr>
          <w:p>
            <w:pPr>
              <w:pStyle w:val="TableParagraph"/>
              <w:spacing w:line="230" w:lineRule="atLeast" w:before="65"/>
              <w:ind w:left="235" w:right="38" w:firstLine="120"/>
              <w:rPr>
                <w:sz w:val="20"/>
              </w:rPr>
            </w:pPr>
            <w:r>
              <w:rPr>
                <w:sz w:val="20"/>
              </w:rPr>
              <w:t>кр-ц, </w:t>
            </w:r>
            <w:r>
              <w:rPr>
                <w:w w:val="95"/>
                <w:sz w:val="20"/>
              </w:rPr>
              <w:t>стрелок</w:t>
            </w:r>
          </w:p>
        </w:tc>
        <w:tc>
          <w:tcPr>
            <w:tcW w:w="2996" w:type="dxa"/>
            <w:tcBorders>
              <w:bottom w:val="single" w:sz="4" w:space="0" w:color="FFFFFF"/>
            </w:tcBorders>
          </w:tcPr>
          <w:p>
            <w:pPr>
              <w:pStyle w:val="TableParagraph"/>
              <w:spacing w:line="178" w:lineRule="exact"/>
              <w:rPr>
                <w:sz w:val="20"/>
              </w:rPr>
            </w:pPr>
            <w:r>
              <w:rPr>
                <w:sz w:val="20"/>
              </w:rPr>
              <w:t>Жена К.И., Каз. ССР,</w:t>
            </w:r>
          </w:p>
          <w:p>
            <w:pPr>
              <w:pStyle w:val="TableParagraph"/>
              <w:spacing w:line="192" w:lineRule="exact" w:before="14"/>
              <w:ind w:right="154"/>
              <w:rPr>
                <w:sz w:val="20"/>
              </w:rPr>
            </w:pPr>
            <w:r>
              <w:rPr>
                <w:sz w:val="20"/>
              </w:rPr>
              <w:t>Карагандинская обл., Авторганский р-н, с. Лавровка</w:t>
            </w:r>
          </w:p>
        </w:tc>
      </w:tr>
      <w:tr>
        <w:trPr>
          <w:trHeight w:val="512" w:hRule="atLeast"/>
        </w:trPr>
        <w:tc>
          <w:tcPr>
            <w:tcW w:w="2602" w:type="dxa"/>
          </w:tcPr>
          <w:p>
            <w:pPr>
              <w:pStyle w:val="TableParagraph"/>
              <w:spacing w:line="118" w:lineRule="exact"/>
              <w:rPr>
                <w:sz w:val="20"/>
              </w:rPr>
            </w:pPr>
            <w:r>
              <w:rPr>
                <w:sz w:val="20"/>
              </w:rPr>
              <w:t>11. Гусев Яков Николаевич,</w:t>
            </w:r>
          </w:p>
          <w:p>
            <w:pPr>
              <w:pStyle w:val="TableParagraph"/>
              <w:spacing w:line="187" w:lineRule="exact"/>
              <w:rPr>
                <w:sz w:val="20"/>
              </w:rPr>
            </w:pPr>
            <w:r>
              <w:rPr>
                <w:sz w:val="20"/>
              </w:rPr>
              <w:t>1915 г.р., 27.09.1942 г., д.</w:t>
            </w:r>
          </w:p>
          <w:p>
            <w:pPr>
              <w:pStyle w:val="TableParagraph"/>
              <w:spacing w:line="188" w:lineRule="exact"/>
              <w:rPr>
                <w:sz w:val="20"/>
              </w:rPr>
            </w:pPr>
            <w:r>
              <w:rPr>
                <w:sz w:val="20"/>
              </w:rPr>
              <w:t>Гайтолово</w:t>
            </w:r>
          </w:p>
        </w:tc>
        <w:tc>
          <w:tcPr>
            <w:tcW w:w="1133" w:type="dxa"/>
          </w:tcPr>
          <w:p>
            <w:pPr>
              <w:pStyle w:val="TableParagraph"/>
              <w:spacing w:line="205" w:lineRule="exact"/>
              <w:ind w:left="6" w:right="1"/>
              <w:jc w:val="center"/>
              <w:rPr>
                <w:sz w:val="20"/>
              </w:rPr>
            </w:pPr>
            <w:r>
              <w:rPr>
                <w:sz w:val="20"/>
              </w:rPr>
              <w:t>кр-ц,</w:t>
            </w:r>
          </w:p>
          <w:p>
            <w:pPr>
              <w:pStyle w:val="TableParagraph"/>
              <w:spacing w:line="229" w:lineRule="exact"/>
              <w:ind w:left="8" w:right="1"/>
              <w:jc w:val="center"/>
              <w:rPr>
                <w:sz w:val="20"/>
              </w:rPr>
            </w:pPr>
            <w:r>
              <w:rPr>
                <w:sz w:val="20"/>
              </w:rPr>
              <w:t>стрелок</w:t>
            </w:r>
          </w:p>
        </w:tc>
        <w:tc>
          <w:tcPr>
            <w:tcW w:w="2996" w:type="dxa"/>
            <w:tcBorders>
              <w:top w:val="single" w:sz="4" w:space="0" w:color="FFFFFF"/>
            </w:tcBorders>
          </w:tcPr>
          <w:p>
            <w:pPr>
              <w:pStyle w:val="TableParagraph"/>
              <w:spacing w:line="194" w:lineRule="auto" w:before="38"/>
              <w:ind w:right="257"/>
              <w:rPr>
                <w:sz w:val="20"/>
              </w:rPr>
            </w:pPr>
            <w:r>
              <w:rPr>
                <w:sz w:val="20"/>
              </w:rPr>
              <w:t>Гусева Ирина Яковлена, г. Боровичи, ул. Пролетарская, 96</w:t>
            </w:r>
          </w:p>
        </w:tc>
      </w:tr>
      <w:tr>
        <w:trPr>
          <w:trHeight w:val="580" w:hRule="atLeast"/>
        </w:trPr>
        <w:tc>
          <w:tcPr>
            <w:tcW w:w="2602" w:type="dxa"/>
          </w:tcPr>
          <w:p>
            <w:pPr>
              <w:pStyle w:val="TableParagraph"/>
              <w:spacing w:line="194" w:lineRule="auto"/>
              <w:ind w:right="336"/>
              <w:rPr>
                <w:sz w:val="20"/>
              </w:rPr>
            </w:pPr>
            <w:r>
              <w:rPr>
                <w:sz w:val="20"/>
              </w:rPr>
              <w:t>12. Захарьян Александр Евгеньевич, 1922 г.р., 27.09.1942 г, д. Гайтолово</w:t>
            </w:r>
          </w:p>
        </w:tc>
        <w:tc>
          <w:tcPr>
            <w:tcW w:w="1133" w:type="dxa"/>
          </w:tcPr>
          <w:p>
            <w:pPr>
              <w:pStyle w:val="TableParagraph"/>
              <w:spacing w:line="230" w:lineRule="atLeast" w:before="127"/>
              <w:ind w:left="235" w:right="38" w:firstLine="120"/>
              <w:rPr>
                <w:sz w:val="20"/>
              </w:rPr>
            </w:pPr>
            <w:r>
              <w:rPr>
                <w:sz w:val="20"/>
              </w:rPr>
              <w:t>кр-ц, </w:t>
            </w:r>
            <w:r>
              <w:rPr>
                <w:w w:val="95"/>
                <w:sz w:val="20"/>
              </w:rPr>
              <w:t>стрелок</w:t>
            </w:r>
          </w:p>
        </w:tc>
        <w:tc>
          <w:tcPr>
            <w:tcW w:w="2996" w:type="dxa"/>
          </w:tcPr>
          <w:p>
            <w:pPr>
              <w:pStyle w:val="TableParagraph"/>
              <w:spacing w:line="177" w:lineRule="auto" w:before="116"/>
              <w:ind w:right="170"/>
              <w:rPr>
                <w:sz w:val="20"/>
              </w:rPr>
            </w:pPr>
            <w:r>
              <w:rPr>
                <w:sz w:val="20"/>
              </w:rPr>
              <w:t>Родственников нет. Нандомский РВК</w:t>
            </w:r>
          </w:p>
        </w:tc>
      </w:tr>
      <w:tr>
        <w:trPr>
          <w:trHeight w:val="559" w:hRule="atLeast"/>
        </w:trPr>
        <w:tc>
          <w:tcPr>
            <w:tcW w:w="2602" w:type="dxa"/>
          </w:tcPr>
          <w:p>
            <w:pPr>
              <w:pStyle w:val="TableParagraph"/>
              <w:spacing w:line="194" w:lineRule="auto"/>
              <w:ind w:right="622"/>
              <w:rPr>
                <w:sz w:val="20"/>
              </w:rPr>
            </w:pPr>
            <w:r>
              <w:rPr>
                <w:sz w:val="20"/>
              </w:rPr>
              <w:t>13. Балаханов Евгений Дмитриевич, 1923 г.р.,</w:t>
            </w:r>
          </w:p>
          <w:p>
            <w:pPr>
              <w:pStyle w:val="TableParagraph"/>
              <w:spacing w:line="177" w:lineRule="exact"/>
              <w:rPr>
                <w:sz w:val="20"/>
              </w:rPr>
            </w:pPr>
            <w:r>
              <w:rPr>
                <w:sz w:val="20"/>
              </w:rPr>
              <w:t>25.09.1942 г., д. Г айтолово</w:t>
            </w:r>
          </w:p>
        </w:tc>
        <w:tc>
          <w:tcPr>
            <w:tcW w:w="1133" w:type="dxa"/>
          </w:tcPr>
          <w:p>
            <w:pPr>
              <w:pStyle w:val="TableParagraph"/>
              <w:spacing w:line="230" w:lineRule="atLeast" w:before="106"/>
              <w:ind w:left="235" w:right="38" w:firstLine="120"/>
              <w:rPr>
                <w:sz w:val="20"/>
              </w:rPr>
            </w:pPr>
            <w:r>
              <w:rPr>
                <w:sz w:val="20"/>
              </w:rPr>
              <w:t>кр-ц, </w:t>
            </w:r>
            <w:r>
              <w:rPr>
                <w:w w:val="95"/>
                <w:sz w:val="20"/>
              </w:rPr>
              <w:t>стрелок</w:t>
            </w:r>
          </w:p>
        </w:tc>
        <w:tc>
          <w:tcPr>
            <w:tcW w:w="2996" w:type="dxa"/>
          </w:tcPr>
          <w:p>
            <w:pPr>
              <w:pStyle w:val="TableParagraph"/>
              <w:spacing w:line="199" w:lineRule="auto"/>
              <w:ind w:right="351"/>
              <w:rPr>
                <w:sz w:val="20"/>
              </w:rPr>
            </w:pPr>
            <w:r>
              <w:rPr>
                <w:sz w:val="20"/>
              </w:rPr>
              <w:t>Балаханова Е.Д., Молотовская обл., Верхнегородской р-н.,</w:t>
            </w:r>
          </w:p>
          <w:p>
            <w:pPr>
              <w:pStyle w:val="TableParagraph"/>
              <w:spacing w:line="166" w:lineRule="exact"/>
              <w:rPr>
                <w:sz w:val="20"/>
              </w:rPr>
            </w:pPr>
            <w:r>
              <w:rPr>
                <w:sz w:val="20"/>
              </w:rPr>
              <w:t>Вершинский с/с</w:t>
            </w:r>
          </w:p>
        </w:tc>
      </w:tr>
      <w:tr>
        <w:trPr>
          <w:trHeight w:val="550" w:hRule="atLeast"/>
        </w:trPr>
        <w:tc>
          <w:tcPr>
            <w:tcW w:w="2602" w:type="dxa"/>
          </w:tcPr>
          <w:p>
            <w:pPr>
              <w:pStyle w:val="TableParagraph"/>
              <w:spacing w:line="172" w:lineRule="exact"/>
              <w:rPr>
                <w:sz w:val="20"/>
              </w:rPr>
            </w:pPr>
            <w:r>
              <w:rPr>
                <w:sz w:val="20"/>
              </w:rPr>
              <w:t>14. Кориков Иван Иванович,</w:t>
            </w:r>
          </w:p>
          <w:p>
            <w:pPr>
              <w:pStyle w:val="TableParagraph"/>
              <w:spacing w:line="192" w:lineRule="exact"/>
              <w:rPr>
                <w:sz w:val="20"/>
              </w:rPr>
            </w:pPr>
            <w:r>
              <w:rPr>
                <w:sz w:val="20"/>
              </w:rPr>
              <w:t>1914 г.р., 27.09.1942 г., Д.</w:t>
            </w:r>
          </w:p>
          <w:p>
            <w:pPr>
              <w:pStyle w:val="TableParagraph"/>
              <w:spacing w:line="167" w:lineRule="exact"/>
              <w:rPr>
                <w:sz w:val="20"/>
              </w:rPr>
            </w:pPr>
            <w:r>
              <w:rPr>
                <w:sz w:val="20"/>
              </w:rPr>
              <w:t>Гайтолово</w:t>
            </w:r>
          </w:p>
        </w:tc>
        <w:tc>
          <w:tcPr>
            <w:tcW w:w="1133" w:type="dxa"/>
          </w:tcPr>
          <w:p>
            <w:pPr>
              <w:pStyle w:val="TableParagraph"/>
              <w:spacing w:before="18"/>
              <w:ind w:left="235" w:right="38" w:firstLine="120"/>
              <w:rPr>
                <w:sz w:val="20"/>
              </w:rPr>
            </w:pPr>
            <w:r>
              <w:rPr>
                <w:sz w:val="20"/>
              </w:rPr>
              <w:t>кр-ц, </w:t>
            </w:r>
            <w:r>
              <w:rPr>
                <w:w w:val="95"/>
                <w:sz w:val="20"/>
              </w:rPr>
              <w:t>стрелок</w:t>
            </w:r>
          </w:p>
        </w:tc>
        <w:tc>
          <w:tcPr>
            <w:tcW w:w="2996" w:type="dxa"/>
          </w:tcPr>
          <w:p>
            <w:pPr>
              <w:pStyle w:val="TableParagraph"/>
              <w:spacing w:before="133"/>
              <w:rPr>
                <w:sz w:val="20"/>
              </w:rPr>
            </w:pPr>
            <w:r>
              <w:rPr>
                <w:sz w:val="20"/>
              </w:rPr>
              <w:t>Жена, Иркут обл., г. Усолье</w:t>
            </w:r>
          </w:p>
        </w:tc>
      </w:tr>
      <w:tr>
        <w:trPr>
          <w:trHeight w:val="577" w:hRule="atLeast"/>
        </w:trPr>
        <w:tc>
          <w:tcPr>
            <w:tcW w:w="2602" w:type="dxa"/>
          </w:tcPr>
          <w:p>
            <w:pPr>
              <w:pStyle w:val="TableParagraph"/>
              <w:spacing w:line="192" w:lineRule="exact"/>
              <w:ind w:right="286"/>
              <w:rPr>
                <w:sz w:val="20"/>
              </w:rPr>
            </w:pPr>
            <w:r>
              <w:rPr>
                <w:sz w:val="20"/>
              </w:rPr>
              <w:t>15. Мелков Василий Никитович, 1905 г.р., 26.09.1942 г., д. Гайтолово</w:t>
            </w:r>
          </w:p>
        </w:tc>
        <w:tc>
          <w:tcPr>
            <w:tcW w:w="1133" w:type="dxa"/>
          </w:tcPr>
          <w:p>
            <w:pPr>
              <w:pStyle w:val="TableParagraph"/>
              <w:spacing w:before="151"/>
              <w:ind w:left="155"/>
              <w:rPr>
                <w:sz w:val="20"/>
              </w:rPr>
            </w:pPr>
            <w:r>
              <w:rPr>
                <w:sz w:val="20"/>
              </w:rPr>
              <w:t>старшина</w:t>
            </w:r>
          </w:p>
        </w:tc>
        <w:tc>
          <w:tcPr>
            <w:tcW w:w="2996" w:type="dxa"/>
          </w:tcPr>
          <w:p>
            <w:pPr>
              <w:pStyle w:val="TableParagraph"/>
              <w:spacing w:line="177" w:lineRule="auto" w:before="116"/>
              <w:rPr>
                <w:sz w:val="20"/>
              </w:rPr>
            </w:pPr>
            <w:r>
              <w:rPr>
                <w:sz w:val="20"/>
              </w:rPr>
              <w:t>Родственников нет. Свердловский РВК</w:t>
            </w:r>
          </w:p>
        </w:tc>
      </w:tr>
      <w:tr>
        <w:trPr>
          <w:trHeight w:val="722" w:hRule="atLeast"/>
        </w:trPr>
        <w:tc>
          <w:tcPr>
            <w:tcW w:w="2602" w:type="dxa"/>
          </w:tcPr>
          <w:p>
            <w:pPr>
              <w:pStyle w:val="TableParagraph"/>
              <w:spacing w:line="194" w:lineRule="auto" w:before="79"/>
              <w:ind w:right="286"/>
              <w:rPr>
                <w:sz w:val="20"/>
              </w:rPr>
            </w:pPr>
            <w:r>
              <w:rPr>
                <w:sz w:val="20"/>
              </w:rPr>
              <w:t>16. Максимов Михаил Семѐнович, 1914 г.р., 27.09.1942 г., д. Гайтолово</w:t>
            </w:r>
          </w:p>
        </w:tc>
        <w:tc>
          <w:tcPr>
            <w:tcW w:w="1133" w:type="dxa"/>
          </w:tcPr>
          <w:p>
            <w:pPr>
              <w:pStyle w:val="TableParagraph"/>
              <w:spacing w:before="108"/>
              <w:ind w:left="235" w:right="38" w:firstLine="120"/>
              <w:rPr>
                <w:sz w:val="20"/>
              </w:rPr>
            </w:pPr>
            <w:r>
              <w:rPr>
                <w:sz w:val="20"/>
              </w:rPr>
              <w:t>кр-ц, </w:t>
            </w:r>
            <w:r>
              <w:rPr>
                <w:w w:val="95"/>
                <w:sz w:val="20"/>
              </w:rPr>
              <w:t>стрелок</w:t>
            </w:r>
          </w:p>
        </w:tc>
        <w:tc>
          <w:tcPr>
            <w:tcW w:w="2996" w:type="dxa"/>
          </w:tcPr>
          <w:p>
            <w:pPr>
              <w:pStyle w:val="TableParagraph"/>
              <w:spacing w:line="189" w:lineRule="auto" w:before="176"/>
              <w:ind w:right="154"/>
              <w:rPr>
                <w:sz w:val="20"/>
              </w:rPr>
            </w:pPr>
            <w:r>
              <w:rPr>
                <w:sz w:val="20"/>
              </w:rPr>
              <w:t>Жена Д.К., Иркутская обл., Ленский р-н, с. Медведевка</w:t>
            </w:r>
          </w:p>
        </w:tc>
      </w:tr>
    </w:tbl>
    <w:p>
      <w:pPr>
        <w:spacing w:after="0" w:line="189" w:lineRule="auto"/>
        <w:rPr>
          <w:sz w:val="20"/>
        </w:rPr>
        <w:sectPr>
          <w:footerReference w:type="default" r:id="rId257"/>
          <w:footerReference w:type="even" r:id="rId258"/>
          <w:pgSz w:w="8400" w:h="11900"/>
          <w:pgMar w:footer="891" w:header="420" w:top="640" w:bottom="1080" w:left="0" w:right="0"/>
        </w:sectPr>
      </w:pPr>
    </w:p>
    <w:p>
      <w:pPr>
        <w:pStyle w:val="BodyText"/>
      </w:pPr>
      <w:r>
        <w:rPr/>
        <w:pict>
          <v:rect style="position:absolute;margin-left:45.984001pt;margin-top:132.740005pt;width:126.740004pt;height:9.6pt;mso-position-horizontal-relative:page;mso-position-vertical-relative:page;z-index:-286314496" filled="true" fillcolor="#ffffff" stroked="false">
            <v:fill type="solid"/>
            <w10:wrap type="none"/>
          </v:rect>
        </w:pict>
      </w:r>
      <w:r>
        <w:rPr/>
        <w:pict>
          <v:rect style="position:absolute;margin-left:45.984001pt;margin-top:160.100006pt;width:126.740004pt;height:9.6pt;mso-position-horizontal-relative:page;mso-position-vertical-relative:page;z-index:-286313472" filled="true" fillcolor="#ffffff" stroked="false">
            <v:fill type="solid"/>
            <w10:wrap type="none"/>
          </v:rect>
        </w:pict>
      </w:r>
      <w:r>
        <w:rPr/>
        <w:pict>
          <v:rect style="position:absolute;margin-left:45.984001pt;margin-top:219.410004pt;width:126.740004pt;height:9.6pt;mso-position-horizontal-relative:page;mso-position-vertical-relative:page;z-index:-286312448" filled="true" fillcolor="#ffffff" stroked="false">
            <v:fill type="solid"/>
            <w10:wrap type="none"/>
          </v:rect>
        </w:pict>
      </w:r>
      <w:r>
        <w:rPr/>
        <w:pict>
          <v:rect style="position:absolute;margin-left:45.984001pt;margin-top:419.59024pt;width:126.740004pt;height:9.359770pt;mso-position-horizontal-relative:page;mso-position-vertical-relative:page;z-index:-286311424" filled="true" fillcolor="#ffffff" stroked="false">
            <v:fill type="solid"/>
            <w10:wrap type="none"/>
          </v:rect>
        </w:pict>
      </w:r>
    </w:p>
    <w:p>
      <w:pPr>
        <w:pStyle w:val="BodyText"/>
      </w:pPr>
    </w:p>
    <w:p>
      <w:pPr>
        <w:pStyle w:val="BodyText"/>
        <w:spacing w:before="10"/>
        <w:rPr>
          <w:sz w:val="22"/>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4"/>
        <w:gridCol w:w="1133"/>
        <w:gridCol w:w="1279"/>
        <w:gridCol w:w="1299"/>
        <w:gridCol w:w="377"/>
      </w:tblGrid>
      <w:tr>
        <w:trPr>
          <w:trHeight w:val="623" w:hRule="atLeast"/>
        </w:trPr>
        <w:tc>
          <w:tcPr>
            <w:tcW w:w="2554" w:type="dxa"/>
          </w:tcPr>
          <w:p>
            <w:pPr>
              <w:pStyle w:val="TableParagraph"/>
              <w:spacing w:line="192" w:lineRule="exact" w:before="47"/>
              <w:ind w:right="238"/>
              <w:rPr>
                <w:sz w:val="20"/>
              </w:rPr>
            </w:pPr>
            <w:r>
              <w:rPr>
                <w:sz w:val="20"/>
              </w:rPr>
              <w:t>17. Молочников Василий Дмитриевич, 1923 г.р., 28.09.1942 г., д. Гайтолово</w:t>
            </w:r>
          </w:p>
        </w:tc>
        <w:tc>
          <w:tcPr>
            <w:tcW w:w="1133" w:type="dxa"/>
          </w:tcPr>
          <w:p>
            <w:pPr>
              <w:pStyle w:val="TableParagraph"/>
              <w:spacing w:before="60"/>
              <w:ind w:left="235" w:right="38" w:firstLine="120"/>
              <w:rPr>
                <w:sz w:val="20"/>
              </w:rPr>
            </w:pPr>
            <w:r>
              <w:rPr>
                <w:sz w:val="20"/>
              </w:rPr>
              <w:t>кр-ц, </w:t>
            </w:r>
            <w:r>
              <w:rPr>
                <w:w w:val="95"/>
                <w:sz w:val="20"/>
              </w:rPr>
              <w:t>стрелок</w:t>
            </w:r>
          </w:p>
        </w:tc>
        <w:tc>
          <w:tcPr>
            <w:tcW w:w="2955" w:type="dxa"/>
            <w:gridSpan w:val="3"/>
          </w:tcPr>
          <w:p>
            <w:pPr>
              <w:pStyle w:val="TableParagraph"/>
              <w:spacing w:line="194" w:lineRule="auto" w:before="122"/>
              <w:rPr>
                <w:sz w:val="20"/>
              </w:rPr>
            </w:pPr>
            <w:r>
              <w:rPr>
                <w:sz w:val="20"/>
              </w:rPr>
              <w:t>Мария Васильевна, Пензенская обл., Исинским с/с</w:t>
            </w:r>
          </w:p>
        </w:tc>
      </w:tr>
      <w:tr>
        <w:trPr>
          <w:trHeight w:val="561" w:hRule="atLeast"/>
        </w:trPr>
        <w:tc>
          <w:tcPr>
            <w:tcW w:w="2554" w:type="dxa"/>
          </w:tcPr>
          <w:p>
            <w:pPr>
              <w:pStyle w:val="TableParagraph"/>
              <w:spacing w:line="206" w:lineRule="auto"/>
              <w:ind w:right="683"/>
              <w:rPr>
                <w:sz w:val="20"/>
              </w:rPr>
            </w:pPr>
            <w:r>
              <w:rPr>
                <w:sz w:val="20"/>
              </w:rPr>
              <w:t>18. Капустин Иван Кирилович, 1906 г.р.,</w:t>
            </w:r>
          </w:p>
          <w:p>
            <w:pPr>
              <w:pStyle w:val="TableParagraph"/>
              <w:spacing w:line="148" w:lineRule="exact"/>
              <w:rPr>
                <w:sz w:val="20"/>
              </w:rPr>
            </w:pPr>
            <w:r>
              <w:rPr>
                <w:sz w:val="20"/>
              </w:rPr>
              <w:t>27.09.1942 г., д. Гайто- лово</w:t>
            </w:r>
          </w:p>
        </w:tc>
        <w:tc>
          <w:tcPr>
            <w:tcW w:w="1133" w:type="dxa"/>
          </w:tcPr>
          <w:p>
            <w:pPr>
              <w:pStyle w:val="TableParagraph"/>
              <w:spacing w:before="29"/>
              <w:ind w:left="235" w:right="38" w:firstLine="120"/>
              <w:rPr>
                <w:sz w:val="20"/>
              </w:rPr>
            </w:pPr>
            <w:r>
              <w:rPr>
                <w:sz w:val="20"/>
              </w:rPr>
              <w:t>кр-ц, </w:t>
            </w:r>
            <w:r>
              <w:rPr>
                <w:w w:val="95"/>
                <w:sz w:val="20"/>
              </w:rPr>
              <w:t>стрелок</w:t>
            </w:r>
          </w:p>
        </w:tc>
        <w:tc>
          <w:tcPr>
            <w:tcW w:w="1279" w:type="dxa"/>
            <w:tcBorders>
              <w:right w:val="nil"/>
            </w:tcBorders>
          </w:tcPr>
          <w:p>
            <w:pPr>
              <w:pStyle w:val="TableParagraph"/>
              <w:tabs>
                <w:tab w:pos="923" w:val="left" w:leader="none"/>
              </w:tabs>
              <w:spacing w:line="177" w:lineRule="auto" w:before="22"/>
              <w:ind w:right="216"/>
              <w:rPr>
                <w:sz w:val="20"/>
              </w:rPr>
            </w:pPr>
            <w:r>
              <w:rPr>
                <w:sz w:val="20"/>
              </w:rPr>
              <w:t>Жена</w:t>
            </w:r>
            <w:r>
              <w:rPr>
                <w:spacing w:val="-27"/>
                <w:sz w:val="20"/>
              </w:rPr>
              <w:t> </w:t>
            </w:r>
            <w:r>
              <w:rPr>
                <w:sz w:val="20"/>
              </w:rPr>
              <w:t>..</w:t>
            </w:r>
            <w:r>
              <w:rPr>
                <w:spacing w:val="-3"/>
                <w:sz w:val="20"/>
              </w:rPr>
              <w:t> </w:t>
            </w:r>
            <w:r>
              <w:rPr>
                <w:sz w:val="20"/>
              </w:rPr>
              <w:t>,</w:t>
              <w:tab/>
            </w:r>
            <w:r>
              <w:rPr>
                <w:spacing w:val="-9"/>
                <w:sz w:val="20"/>
              </w:rPr>
              <w:t>г. </w:t>
            </w:r>
            <w:r>
              <w:rPr>
                <w:sz w:val="20"/>
              </w:rPr>
              <w:t>Каменка</w:t>
            </w:r>
          </w:p>
          <w:p>
            <w:pPr>
              <w:pStyle w:val="TableParagraph"/>
              <w:spacing w:line="178" w:lineRule="exact"/>
              <w:rPr>
                <w:sz w:val="20"/>
              </w:rPr>
            </w:pPr>
            <w:r>
              <w:rPr>
                <w:sz w:val="20"/>
              </w:rPr>
              <w:t>№50</w:t>
            </w:r>
          </w:p>
        </w:tc>
        <w:tc>
          <w:tcPr>
            <w:tcW w:w="1299" w:type="dxa"/>
            <w:tcBorders>
              <w:left w:val="nil"/>
              <w:right w:val="nil"/>
            </w:tcBorders>
          </w:tcPr>
          <w:p>
            <w:pPr>
              <w:pStyle w:val="TableParagraph"/>
              <w:spacing w:line="204" w:lineRule="exact"/>
              <w:ind w:left="11"/>
              <w:rPr>
                <w:sz w:val="20"/>
              </w:rPr>
            </w:pPr>
            <w:r>
              <w:rPr>
                <w:sz w:val="20"/>
              </w:rPr>
              <w:t>Новосибирск,</w:t>
            </w:r>
          </w:p>
        </w:tc>
        <w:tc>
          <w:tcPr>
            <w:tcW w:w="377" w:type="dxa"/>
            <w:tcBorders>
              <w:left w:val="nil"/>
            </w:tcBorders>
          </w:tcPr>
          <w:p>
            <w:pPr>
              <w:pStyle w:val="TableParagraph"/>
              <w:spacing w:line="204" w:lineRule="exact"/>
              <w:ind w:left="0"/>
              <w:jc w:val="right"/>
              <w:rPr>
                <w:sz w:val="20"/>
              </w:rPr>
            </w:pPr>
            <w:r>
              <w:rPr>
                <w:w w:val="95"/>
                <w:sz w:val="20"/>
              </w:rPr>
              <w:t>ул.</w:t>
            </w:r>
          </w:p>
        </w:tc>
      </w:tr>
      <w:tr>
        <w:trPr>
          <w:trHeight w:val="537" w:hRule="atLeast"/>
        </w:trPr>
        <w:tc>
          <w:tcPr>
            <w:tcW w:w="2554" w:type="dxa"/>
          </w:tcPr>
          <w:p>
            <w:pPr>
              <w:pStyle w:val="TableParagraph"/>
              <w:spacing w:line="192" w:lineRule="exact"/>
              <w:rPr>
                <w:sz w:val="20"/>
              </w:rPr>
            </w:pPr>
            <w:r>
              <w:rPr>
                <w:sz w:val="20"/>
              </w:rPr>
              <w:t>19. Шенников Николай Фѐдорович, 1896 г.р., 28.09.1942 г., л. Г айтолово</w:t>
            </w:r>
          </w:p>
        </w:tc>
        <w:tc>
          <w:tcPr>
            <w:tcW w:w="1133" w:type="dxa"/>
          </w:tcPr>
          <w:p>
            <w:pPr>
              <w:pStyle w:val="TableParagraph"/>
              <w:spacing w:line="230" w:lineRule="atLeast" w:before="84"/>
              <w:ind w:left="235" w:right="38" w:firstLine="120"/>
              <w:rPr>
                <w:sz w:val="20"/>
              </w:rPr>
            </w:pPr>
            <w:r>
              <w:rPr>
                <w:sz w:val="20"/>
              </w:rPr>
              <w:t>кр-ц, </w:t>
            </w:r>
            <w:r>
              <w:rPr>
                <w:w w:val="95"/>
                <w:sz w:val="20"/>
              </w:rPr>
              <w:t>стрелок</w:t>
            </w:r>
          </w:p>
        </w:tc>
        <w:tc>
          <w:tcPr>
            <w:tcW w:w="2955" w:type="dxa"/>
            <w:gridSpan w:val="3"/>
          </w:tcPr>
          <w:p>
            <w:pPr>
              <w:pStyle w:val="TableParagraph"/>
              <w:spacing w:line="192" w:lineRule="exact" w:before="153"/>
              <w:rPr>
                <w:sz w:val="20"/>
              </w:rPr>
            </w:pPr>
            <w:r>
              <w:rPr>
                <w:sz w:val="20"/>
              </w:rPr>
              <w:t>Жена Анна Ивановна, Кировская обл., Макарьевский р-н, с. Садом</w:t>
            </w:r>
          </w:p>
        </w:tc>
      </w:tr>
      <w:tr>
        <w:trPr>
          <w:trHeight w:val="550" w:hRule="atLeast"/>
        </w:trPr>
        <w:tc>
          <w:tcPr>
            <w:tcW w:w="2554" w:type="dxa"/>
            <w:tcBorders>
              <w:bottom w:val="single" w:sz="24" w:space="0" w:color="FFFFFF"/>
            </w:tcBorders>
          </w:tcPr>
          <w:p>
            <w:pPr>
              <w:pStyle w:val="TableParagraph"/>
              <w:spacing w:line="139" w:lineRule="exact"/>
              <w:rPr>
                <w:sz w:val="20"/>
              </w:rPr>
            </w:pPr>
            <w:r>
              <w:rPr>
                <w:sz w:val="20"/>
              </w:rPr>
              <w:t>20. Катаев Иван</w:t>
            </w:r>
            <w:r>
              <w:rPr>
                <w:spacing w:val="-30"/>
                <w:sz w:val="20"/>
              </w:rPr>
              <w:t> </w:t>
            </w:r>
            <w:r>
              <w:rPr>
                <w:sz w:val="20"/>
              </w:rPr>
              <w:t>Филиппович.</w:t>
            </w:r>
          </w:p>
          <w:p>
            <w:pPr>
              <w:pStyle w:val="TableParagraph"/>
              <w:spacing w:line="192" w:lineRule="exact"/>
              <w:rPr>
                <w:sz w:val="20"/>
              </w:rPr>
            </w:pPr>
            <w:r>
              <w:rPr>
                <w:sz w:val="20"/>
              </w:rPr>
              <w:t>1901 г.р., 27.09.1942 г., д.</w:t>
            </w:r>
          </w:p>
          <w:p>
            <w:pPr>
              <w:pStyle w:val="TableParagraph"/>
              <w:spacing w:line="200" w:lineRule="exact"/>
              <w:rPr>
                <w:sz w:val="20"/>
              </w:rPr>
            </w:pPr>
            <w:r>
              <w:rPr>
                <w:sz w:val="20"/>
              </w:rPr>
              <w:t>Гайто-</w:t>
            </w:r>
          </w:p>
        </w:tc>
        <w:tc>
          <w:tcPr>
            <w:tcW w:w="1133" w:type="dxa"/>
          </w:tcPr>
          <w:p>
            <w:pPr>
              <w:pStyle w:val="TableParagraph"/>
              <w:spacing w:before="16"/>
              <w:ind w:left="235" w:right="38" w:firstLine="120"/>
              <w:rPr>
                <w:sz w:val="20"/>
              </w:rPr>
            </w:pPr>
            <w:r>
              <w:rPr>
                <w:sz w:val="20"/>
              </w:rPr>
              <w:t>кр-ц, </w:t>
            </w:r>
            <w:r>
              <w:rPr>
                <w:w w:val="95"/>
                <w:sz w:val="20"/>
              </w:rPr>
              <w:t>стрелок</w:t>
            </w:r>
          </w:p>
        </w:tc>
        <w:tc>
          <w:tcPr>
            <w:tcW w:w="2955" w:type="dxa"/>
            <w:gridSpan w:val="3"/>
          </w:tcPr>
          <w:p>
            <w:pPr>
              <w:pStyle w:val="TableParagraph"/>
              <w:spacing w:line="158" w:lineRule="exact"/>
              <w:rPr>
                <w:sz w:val="20"/>
              </w:rPr>
            </w:pPr>
            <w:r>
              <w:rPr>
                <w:sz w:val="20"/>
              </w:rPr>
              <w:t>Бардина, Крым. АССР</w:t>
            </w:r>
          </w:p>
          <w:p>
            <w:pPr>
              <w:pStyle w:val="TableParagraph"/>
              <w:spacing w:line="192" w:lineRule="exact" w:before="14"/>
              <w:ind w:right="848"/>
              <w:rPr>
                <w:sz w:val="20"/>
              </w:rPr>
            </w:pPr>
            <w:r>
              <w:rPr>
                <w:sz w:val="20"/>
              </w:rPr>
              <w:t>Старокурильский р-н, с. Самобоил</w:t>
            </w:r>
          </w:p>
        </w:tc>
      </w:tr>
      <w:tr>
        <w:trPr>
          <w:trHeight w:val="521" w:hRule="atLeast"/>
        </w:trPr>
        <w:tc>
          <w:tcPr>
            <w:tcW w:w="2554" w:type="dxa"/>
            <w:tcBorders>
              <w:top w:val="single" w:sz="24" w:space="0" w:color="FFFFFF"/>
            </w:tcBorders>
          </w:tcPr>
          <w:p>
            <w:pPr>
              <w:pStyle w:val="TableParagraph"/>
              <w:spacing w:line="147" w:lineRule="exact"/>
              <w:rPr>
                <w:sz w:val="20"/>
              </w:rPr>
            </w:pPr>
            <w:r>
              <w:rPr>
                <w:sz w:val="20"/>
              </w:rPr>
              <w:t>21. Зайкин Иван</w:t>
            </w:r>
          </w:p>
          <w:p>
            <w:pPr>
              <w:pStyle w:val="TableParagraph"/>
              <w:spacing w:line="192" w:lineRule="exact" w:before="14"/>
              <w:ind w:right="463"/>
              <w:rPr>
                <w:sz w:val="20"/>
              </w:rPr>
            </w:pPr>
            <w:r>
              <w:rPr>
                <w:sz w:val="20"/>
              </w:rPr>
              <w:t>Прифильевич, 1918 г.р., 28.09.1942 г., д. Гайто-</w:t>
            </w:r>
          </w:p>
        </w:tc>
        <w:tc>
          <w:tcPr>
            <w:tcW w:w="1133" w:type="dxa"/>
          </w:tcPr>
          <w:p>
            <w:pPr>
              <w:pStyle w:val="TableParagraph"/>
              <w:spacing w:line="228" w:lineRule="exact" w:before="75"/>
              <w:ind w:left="235" w:right="38" w:firstLine="120"/>
              <w:rPr>
                <w:sz w:val="20"/>
              </w:rPr>
            </w:pPr>
            <w:r>
              <w:rPr>
                <w:sz w:val="20"/>
              </w:rPr>
              <w:t>кр-ц, </w:t>
            </w:r>
            <w:r>
              <w:rPr>
                <w:w w:val="95"/>
                <w:sz w:val="20"/>
              </w:rPr>
              <w:t>стрелок</w:t>
            </w:r>
          </w:p>
        </w:tc>
        <w:tc>
          <w:tcPr>
            <w:tcW w:w="1279" w:type="dxa"/>
            <w:tcBorders>
              <w:right w:val="nil"/>
            </w:tcBorders>
          </w:tcPr>
          <w:p>
            <w:pPr>
              <w:pStyle w:val="TableParagraph"/>
              <w:spacing w:line="177" w:lineRule="auto" w:before="71"/>
              <w:ind w:right="-15"/>
              <w:rPr>
                <w:sz w:val="20"/>
              </w:rPr>
            </w:pPr>
            <w:r>
              <w:rPr>
                <w:sz w:val="20"/>
              </w:rPr>
              <w:t>Кузнецова, Кузнецова-115</w:t>
            </w:r>
          </w:p>
        </w:tc>
        <w:tc>
          <w:tcPr>
            <w:tcW w:w="1299" w:type="dxa"/>
            <w:tcBorders>
              <w:left w:val="nil"/>
              <w:right w:val="nil"/>
            </w:tcBorders>
          </w:tcPr>
          <w:p>
            <w:pPr>
              <w:pStyle w:val="TableParagraph"/>
              <w:tabs>
                <w:tab w:pos="584" w:val="left" w:leader="none"/>
              </w:tabs>
              <w:spacing w:before="23"/>
              <w:ind w:left="66"/>
              <w:rPr>
                <w:sz w:val="20"/>
              </w:rPr>
            </w:pPr>
            <w:r>
              <w:rPr>
                <w:sz w:val="20"/>
              </w:rPr>
              <w:t>г.</w:t>
              <w:tab/>
              <w:t>Баку,</w:t>
            </w:r>
          </w:p>
        </w:tc>
        <w:tc>
          <w:tcPr>
            <w:tcW w:w="377" w:type="dxa"/>
            <w:tcBorders>
              <w:left w:val="nil"/>
            </w:tcBorders>
          </w:tcPr>
          <w:p>
            <w:pPr>
              <w:pStyle w:val="TableParagraph"/>
              <w:spacing w:before="23"/>
              <w:ind w:left="0"/>
              <w:jc w:val="right"/>
              <w:rPr>
                <w:sz w:val="20"/>
              </w:rPr>
            </w:pPr>
            <w:r>
              <w:rPr>
                <w:w w:val="95"/>
                <w:sz w:val="20"/>
              </w:rPr>
              <w:t>ул.</w:t>
            </w:r>
          </w:p>
        </w:tc>
      </w:tr>
      <w:tr>
        <w:trPr>
          <w:trHeight w:val="556" w:hRule="atLeast"/>
        </w:trPr>
        <w:tc>
          <w:tcPr>
            <w:tcW w:w="2554" w:type="dxa"/>
          </w:tcPr>
          <w:p>
            <w:pPr>
              <w:pStyle w:val="TableParagraph"/>
              <w:spacing w:line="154" w:lineRule="exact"/>
              <w:rPr>
                <w:sz w:val="20"/>
              </w:rPr>
            </w:pPr>
            <w:r>
              <w:rPr>
                <w:sz w:val="20"/>
              </w:rPr>
              <w:t>22. Горенков Михаил</w:t>
            </w:r>
          </w:p>
          <w:p>
            <w:pPr>
              <w:pStyle w:val="TableParagraph"/>
              <w:spacing w:line="192" w:lineRule="exact" w:before="14"/>
              <w:ind w:right="238"/>
              <w:rPr>
                <w:sz w:val="20"/>
              </w:rPr>
            </w:pPr>
            <w:r>
              <w:rPr>
                <w:sz w:val="20"/>
              </w:rPr>
              <w:t>Михайлович, 1904 г.р., 27.09.1942 г., д. Гайтолово</w:t>
            </w:r>
          </w:p>
        </w:tc>
        <w:tc>
          <w:tcPr>
            <w:tcW w:w="1133" w:type="dxa"/>
          </w:tcPr>
          <w:p>
            <w:pPr>
              <w:pStyle w:val="TableParagraph"/>
              <w:spacing w:line="230" w:lineRule="atLeast" w:before="103"/>
              <w:ind w:left="235" w:right="38" w:firstLine="120"/>
              <w:rPr>
                <w:sz w:val="20"/>
              </w:rPr>
            </w:pPr>
            <w:r>
              <w:rPr>
                <w:sz w:val="20"/>
              </w:rPr>
              <w:t>кр-ц, </w:t>
            </w:r>
            <w:r>
              <w:rPr>
                <w:w w:val="95"/>
                <w:sz w:val="20"/>
              </w:rPr>
              <w:t>стрелок</w:t>
            </w:r>
          </w:p>
        </w:tc>
        <w:tc>
          <w:tcPr>
            <w:tcW w:w="2955" w:type="dxa"/>
            <w:gridSpan w:val="3"/>
          </w:tcPr>
          <w:p>
            <w:pPr>
              <w:pStyle w:val="TableParagraph"/>
              <w:tabs>
                <w:tab w:pos="671" w:val="left" w:leader="dot"/>
              </w:tabs>
              <w:spacing w:before="130"/>
              <w:rPr>
                <w:sz w:val="20"/>
              </w:rPr>
            </w:pPr>
            <w:r>
              <w:rPr>
                <w:sz w:val="20"/>
              </w:rPr>
              <w:t>Жена.</w:t>
              <w:tab/>
              <w:t>, г.</w:t>
            </w:r>
            <w:r>
              <w:rPr>
                <w:spacing w:val="-1"/>
                <w:sz w:val="20"/>
              </w:rPr>
              <w:t> </w:t>
            </w:r>
            <w:r>
              <w:rPr>
                <w:sz w:val="20"/>
              </w:rPr>
              <w:t>Свердловск</w:t>
            </w:r>
          </w:p>
        </w:tc>
      </w:tr>
      <w:tr>
        <w:trPr>
          <w:trHeight w:val="554" w:hRule="atLeast"/>
        </w:trPr>
        <w:tc>
          <w:tcPr>
            <w:tcW w:w="2554" w:type="dxa"/>
          </w:tcPr>
          <w:p>
            <w:pPr>
              <w:pStyle w:val="TableParagraph"/>
              <w:spacing w:line="199" w:lineRule="auto"/>
              <w:ind w:right="585"/>
              <w:rPr>
                <w:sz w:val="20"/>
              </w:rPr>
            </w:pPr>
            <w:r>
              <w:rPr>
                <w:sz w:val="20"/>
              </w:rPr>
              <w:t>23. Губарев Василий Изосимович, 1922 г.р.,</w:t>
            </w:r>
          </w:p>
          <w:p>
            <w:pPr>
              <w:pStyle w:val="TableParagraph"/>
              <w:spacing w:line="161" w:lineRule="exact"/>
              <w:rPr>
                <w:sz w:val="20"/>
              </w:rPr>
            </w:pPr>
            <w:r>
              <w:rPr>
                <w:sz w:val="20"/>
              </w:rPr>
              <w:t>26.09.1942 г., д. Гайтолово</w:t>
            </w:r>
          </w:p>
        </w:tc>
        <w:tc>
          <w:tcPr>
            <w:tcW w:w="1133" w:type="dxa"/>
          </w:tcPr>
          <w:p>
            <w:pPr>
              <w:pStyle w:val="TableParagraph"/>
              <w:spacing w:line="199" w:lineRule="auto" w:before="80"/>
              <w:ind w:left="129" w:right="15" w:hanging="84"/>
              <w:rPr>
                <w:sz w:val="20"/>
              </w:rPr>
            </w:pPr>
            <w:r>
              <w:rPr>
                <w:sz w:val="20"/>
              </w:rPr>
              <w:t>серж. Ком-р отделения</w:t>
            </w:r>
          </w:p>
        </w:tc>
        <w:tc>
          <w:tcPr>
            <w:tcW w:w="2955" w:type="dxa"/>
            <w:gridSpan w:val="3"/>
          </w:tcPr>
          <w:p>
            <w:pPr>
              <w:pStyle w:val="TableParagraph"/>
              <w:spacing w:line="199" w:lineRule="auto" w:before="80"/>
              <w:rPr>
                <w:sz w:val="20"/>
              </w:rPr>
            </w:pPr>
            <w:r>
              <w:rPr>
                <w:sz w:val="20"/>
              </w:rPr>
              <w:t>Жена Губарева г. Свердловск Ворошиловский р-н</w:t>
            </w:r>
          </w:p>
        </w:tc>
      </w:tr>
      <w:tr>
        <w:trPr>
          <w:trHeight w:val="542" w:hRule="atLeast"/>
        </w:trPr>
        <w:tc>
          <w:tcPr>
            <w:tcW w:w="2554" w:type="dxa"/>
          </w:tcPr>
          <w:p>
            <w:pPr>
              <w:pStyle w:val="TableParagraph"/>
              <w:tabs>
                <w:tab w:pos="822" w:val="left" w:leader="none"/>
                <w:tab w:pos="1476" w:val="left" w:leader="none"/>
                <w:tab w:pos="1993" w:val="left" w:leader="none"/>
                <w:tab w:pos="2212" w:val="left" w:leader="none"/>
              </w:tabs>
              <w:spacing w:line="194" w:lineRule="auto"/>
              <w:rPr>
                <w:sz w:val="20"/>
              </w:rPr>
            </w:pPr>
            <w:r>
              <w:rPr>
                <w:sz w:val="20"/>
              </w:rPr>
              <w:t>24.</w:t>
              <w:tab/>
              <w:t>Бобров</w:t>
              <w:tab/>
              <w:tab/>
            </w:r>
            <w:r>
              <w:rPr>
                <w:spacing w:val="-5"/>
                <w:sz w:val="20"/>
              </w:rPr>
              <w:t>Устим </w:t>
            </w:r>
            <w:r>
              <w:rPr>
                <w:sz w:val="20"/>
              </w:rPr>
              <w:t>Григорьевич,</w:t>
              <w:tab/>
              <w:t>1907</w:t>
              <w:tab/>
              <w:tab/>
            </w:r>
            <w:r>
              <w:rPr>
                <w:spacing w:val="-4"/>
                <w:sz w:val="20"/>
              </w:rPr>
              <w:t>г.р.,</w:t>
            </w:r>
          </w:p>
          <w:p>
            <w:pPr>
              <w:pStyle w:val="TableParagraph"/>
              <w:spacing w:line="152" w:lineRule="exact"/>
              <w:rPr>
                <w:sz w:val="20"/>
              </w:rPr>
            </w:pPr>
            <w:r>
              <w:rPr>
                <w:sz w:val="20"/>
              </w:rPr>
              <w:t>27.09.1942 г., д. Гайтолово</w:t>
            </w:r>
          </w:p>
        </w:tc>
        <w:tc>
          <w:tcPr>
            <w:tcW w:w="1133" w:type="dxa"/>
          </w:tcPr>
          <w:p>
            <w:pPr>
              <w:pStyle w:val="TableParagraph"/>
              <w:spacing w:line="230" w:lineRule="atLeast" w:before="89"/>
              <w:ind w:left="275" w:hanging="68"/>
              <w:rPr>
                <w:sz w:val="20"/>
              </w:rPr>
            </w:pPr>
            <w:r>
              <w:rPr>
                <w:w w:val="95"/>
                <w:sz w:val="20"/>
              </w:rPr>
              <w:t>ружейный </w:t>
            </w:r>
            <w:r>
              <w:rPr>
                <w:sz w:val="20"/>
              </w:rPr>
              <w:t>мастер</w:t>
            </w:r>
          </w:p>
        </w:tc>
        <w:tc>
          <w:tcPr>
            <w:tcW w:w="2955" w:type="dxa"/>
            <w:gridSpan w:val="3"/>
          </w:tcPr>
          <w:p>
            <w:pPr>
              <w:pStyle w:val="TableParagraph"/>
              <w:spacing w:line="192" w:lineRule="exact" w:before="158"/>
              <w:ind w:right="-1"/>
              <w:rPr>
                <w:sz w:val="20"/>
              </w:rPr>
            </w:pPr>
            <w:r>
              <w:rPr>
                <w:sz w:val="20"/>
              </w:rPr>
              <w:t>Жена Боброва, Алтайский край, г. Рубцовск, ул. Алтайская № 4</w:t>
            </w:r>
          </w:p>
        </w:tc>
      </w:tr>
      <w:tr>
        <w:trPr>
          <w:trHeight w:val="578" w:hRule="atLeast"/>
        </w:trPr>
        <w:tc>
          <w:tcPr>
            <w:tcW w:w="2554" w:type="dxa"/>
          </w:tcPr>
          <w:p>
            <w:pPr>
              <w:pStyle w:val="TableParagraph"/>
              <w:spacing w:line="199" w:lineRule="auto" w:before="92"/>
              <w:ind w:right="116"/>
              <w:rPr>
                <w:sz w:val="20"/>
              </w:rPr>
            </w:pPr>
            <w:r>
              <w:rPr>
                <w:sz w:val="20"/>
              </w:rPr>
              <w:t>25. Ералит Ахмед, 1910 г.р., 28.09.1942 г., д. Гайтолово</w:t>
            </w:r>
          </w:p>
        </w:tc>
        <w:tc>
          <w:tcPr>
            <w:tcW w:w="1133" w:type="dxa"/>
          </w:tcPr>
          <w:p>
            <w:pPr>
              <w:pStyle w:val="TableParagraph"/>
              <w:spacing w:before="34"/>
              <w:ind w:left="235" w:right="38" w:firstLine="120"/>
              <w:rPr>
                <w:sz w:val="20"/>
              </w:rPr>
            </w:pPr>
            <w:r>
              <w:rPr>
                <w:sz w:val="20"/>
              </w:rPr>
              <w:t>кр-ц, </w:t>
            </w:r>
            <w:r>
              <w:rPr>
                <w:w w:val="95"/>
                <w:sz w:val="20"/>
              </w:rPr>
              <w:t>стрелок</w:t>
            </w:r>
          </w:p>
        </w:tc>
        <w:tc>
          <w:tcPr>
            <w:tcW w:w="2955" w:type="dxa"/>
            <w:gridSpan w:val="3"/>
          </w:tcPr>
          <w:p>
            <w:pPr>
              <w:pStyle w:val="TableParagraph"/>
              <w:tabs>
                <w:tab w:pos="736" w:val="left" w:leader="none"/>
                <w:tab w:pos="2060" w:val="left" w:leader="none"/>
                <w:tab w:pos="2714" w:val="left" w:leader="none"/>
              </w:tabs>
              <w:spacing w:line="201" w:lineRule="auto"/>
              <w:rPr>
                <w:sz w:val="20"/>
              </w:rPr>
            </w:pPr>
            <w:r>
              <w:rPr>
                <w:sz w:val="20"/>
              </w:rPr>
              <w:t>Мать Акен Арман, Шимбинская обл.,</w:t>
              <w:tab/>
              <w:t>Энгельский</w:t>
              <w:tab/>
              <w:t>р-н,</w:t>
              <w:tab/>
            </w:r>
            <w:r>
              <w:rPr>
                <w:spacing w:val="-8"/>
                <w:sz w:val="20"/>
              </w:rPr>
              <w:t>к/з</w:t>
            </w:r>
          </w:p>
          <w:p>
            <w:pPr>
              <w:pStyle w:val="TableParagraph"/>
              <w:spacing w:line="178" w:lineRule="exact"/>
              <w:rPr>
                <w:sz w:val="20"/>
              </w:rPr>
            </w:pPr>
            <w:r>
              <w:rPr>
                <w:sz w:val="20"/>
              </w:rPr>
              <w:t>«Кызыл-Джимак»</w:t>
            </w:r>
          </w:p>
        </w:tc>
      </w:tr>
      <w:tr>
        <w:trPr>
          <w:trHeight w:val="561" w:hRule="atLeast"/>
        </w:trPr>
        <w:tc>
          <w:tcPr>
            <w:tcW w:w="2554" w:type="dxa"/>
          </w:tcPr>
          <w:p>
            <w:pPr>
              <w:pStyle w:val="TableParagraph"/>
              <w:spacing w:line="192" w:lineRule="exact"/>
              <w:ind w:right="369"/>
              <w:jc w:val="both"/>
              <w:rPr>
                <w:sz w:val="20"/>
              </w:rPr>
            </w:pPr>
            <w:r>
              <w:rPr>
                <w:sz w:val="20"/>
              </w:rPr>
              <w:t>26. Дурумбаев Тахамбай, 1912 г.р., 28.09.1942 г., д. Гайтолово</w:t>
            </w:r>
          </w:p>
        </w:tc>
        <w:tc>
          <w:tcPr>
            <w:tcW w:w="1133" w:type="dxa"/>
          </w:tcPr>
          <w:p>
            <w:pPr>
              <w:pStyle w:val="TableParagraph"/>
              <w:spacing w:line="194" w:lineRule="auto" w:before="91"/>
              <w:ind w:left="107" w:right="98" w:firstLine="40"/>
              <w:rPr>
                <w:sz w:val="20"/>
              </w:rPr>
            </w:pPr>
            <w:r>
              <w:rPr>
                <w:sz w:val="20"/>
              </w:rPr>
              <w:t>Мл.Серж. Ком-p отд.</w:t>
            </w:r>
          </w:p>
        </w:tc>
        <w:tc>
          <w:tcPr>
            <w:tcW w:w="2955" w:type="dxa"/>
            <w:gridSpan w:val="3"/>
          </w:tcPr>
          <w:p>
            <w:pPr>
              <w:pStyle w:val="TableParagraph"/>
              <w:spacing w:line="199" w:lineRule="auto" w:before="87"/>
              <w:ind w:right="191"/>
              <w:rPr>
                <w:sz w:val="20"/>
              </w:rPr>
            </w:pPr>
            <w:r>
              <w:rPr>
                <w:sz w:val="20"/>
              </w:rPr>
              <w:t>Жена Аидари Сарга, Южн.-Каз. обл., колхоз «Сад- Казахстан»</w:t>
            </w:r>
          </w:p>
        </w:tc>
      </w:tr>
      <w:tr>
        <w:trPr>
          <w:trHeight w:val="551" w:hRule="atLeast"/>
        </w:trPr>
        <w:tc>
          <w:tcPr>
            <w:tcW w:w="2554" w:type="dxa"/>
          </w:tcPr>
          <w:p>
            <w:pPr>
              <w:pStyle w:val="TableParagraph"/>
              <w:spacing w:line="192" w:lineRule="exact" w:before="167"/>
              <w:ind w:right="-9"/>
              <w:rPr>
                <w:sz w:val="20"/>
              </w:rPr>
            </w:pPr>
            <w:r>
              <w:rPr>
                <w:sz w:val="20"/>
              </w:rPr>
              <w:t>27.</w:t>
            </w:r>
            <w:r>
              <w:rPr>
                <w:spacing w:val="-10"/>
                <w:sz w:val="20"/>
              </w:rPr>
              <w:t> </w:t>
            </w:r>
            <w:r>
              <w:rPr>
                <w:sz w:val="20"/>
              </w:rPr>
              <w:t>Дайсенов</w:t>
            </w:r>
            <w:r>
              <w:rPr>
                <w:spacing w:val="-11"/>
                <w:sz w:val="20"/>
              </w:rPr>
              <w:t> </w:t>
            </w:r>
            <w:r>
              <w:rPr>
                <w:sz w:val="20"/>
              </w:rPr>
              <w:t>Садай,</w:t>
            </w:r>
            <w:r>
              <w:rPr>
                <w:spacing w:val="-9"/>
                <w:sz w:val="20"/>
              </w:rPr>
              <w:t> </w:t>
            </w:r>
            <w:r>
              <w:rPr>
                <w:sz w:val="20"/>
              </w:rPr>
              <w:t>1909</w:t>
            </w:r>
            <w:r>
              <w:rPr>
                <w:spacing w:val="-9"/>
                <w:sz w:val="20"/>
              </w:rPr>
              <w:t> </w:t>
            </w:r>
            <w:r>
              <w:rPr>
                <w:sz w:val="20"/>
              </w:rPr>
              <w:t>г.р., 27.09.1942 г., д.</w:t>
            </w:r>
            <w:r>
              <w:rPr>
                <w:spacing w:val="-4"/>
                <w:sz w:val="20"/>
              </w:rPr>
              <w:t> </w:t>
            </w:r>
            <w:r>
              <w:rPr>
                <w:sz w:val="20"/>
              </w:rPr>
              <w:t>Гайтолово</w:t>
            </w:r>
          </w:p>
        </w:tc>
        <w:tc>
          <w:tcPr>
            <w:tcW w:w="1133" w:type="dxa"/>
          </w:tcPr>
          <w:p>
            <w:pPr>
              <w:pStyle w:val="TableParagraph"/>
              <w:spacing w:line="230" w:lineRule="atLeast" w:before="98"/>
              <w:ind w:left="235" w:right="38" w:firstLine="120"/>
              <w:rPr>
                <w:sz w:val="20"/>
              </w:rPr>
            </w:pPr>
            <w:r>
              <w:rPr>
                <w:sz w:val="20"/>
              </w:rPr>
              <w:t>кр-ц, </w:t>
            </w:r>
            <w:r>
              <w:rPr>
                <w:w w:val="95"/>
                <w:sz w:val="20"/>
              </w:rPr>
              <w:t>стрелок</w:t>
            </w:r>
          </w:p>
        </w:tc>
        <w:tc>
          <w:tcPr>
            <w:tcW w:w="2955" w:type="dxa"/>
            <w:gridSpan w:val="3"/>
            <w:tcBorders>
              <w:bottom w:val="single" w:sz="4" w:space="0" w:color="FFFFFF"/>
            </w:tcBorders>
          </w:tcPr>
          <w:p>
            <w:pPr>
              <w:pStyle w:val="TableParagraph"/>
              <w:tabs>
                <w:tab w:pos="1443" w:val="left" w:leader="none"/>
                <w:tab w:pos="2518" w:val="left" w:leader="none"/>
              </w:tabs>
              <w:spacing w:line="163" w:lineRule="exact"/>
              <w:ind w:right="-15"/>
              <w:rPr>
                <w:sz w:val="20"/>
              </w:rPr>
            </w:pPr>
            <w:r>
              <w:rPr>
                <w:sz w:val="20"/>
              </w:rPr>
              <w:t>Жена....,</w:t>
              <w:tab/>
              <w:t>Каз.</w:t>
              <w:tab/>
              <w:t>ССР,</w:t>
            </w:r>
          </w:p>
          <w:p>
            <w:pPr>
              <w:pStyle w:val="TableParagraph"/>
              <w:tabs>
                <w:tab w:pos="1158" w:val="left" w:leader="none"/>
                <w:tab w:pos="1686" w:val="left" w:leader="none"/>
                <w:tab w:pos="2454" w:val="left" w:leader="none"/>
                <w:tab w:pos="2543" w:val="left" w:leader="none"/>
              </w:tabs>
              <w:spacing w:line="192" w:lineRule="exact" w:before="14"/>
              <w:ind w:right="-15"/>
              <w:rPr>
                <w:sz w:val="20"/>
              </w:rPr>
            </w:pPr>
            <w:r>
              <w:rPr>
                <w:sz w:val="20"/>
              </w:rPr>
              <w:t>Южно-Казахстанская</w:t>
              <w:tab/>
              <w:tab/>
              <w:t>обл., Каменский</w:t>
              <w:tab/>
              <w:t>р-н,</w:t>
              <w:tab/>
              <w:t>совхоз</w:t>
              <w:tab/>
              <w:t>«Сад-</w:t>
            </w:r>
          </w:p>
        </w:tc>
      </w:tr>
      <w:tr>
        <w:trPr>
          <w:trHeight w:val="527" w:hRule="atLeast"/>
        </w:trPr>
        <w:tc>
          <w:tcPr>
            <w:tcW w:w="2554" w:type="dxa"/>
          </w:tcPr>
          <w:p>
            <w:pPr>
              <w:pStyle w:val="TableParagraph"/>
              <w:spacing w:line="168" w:lineRule="exact"/>
              <w:rPr>
                <w:sz w:val="20"/>
              </w:rPr>
            </w:pPr>
            <w:r>
              <w:rPr>
                <w:sz w:val="20"/>
              </w:rPr>
              <w:t>28. Рахманов Мавлан, 1923</w:t>
            </w:r>
          </w:p>
          <w:p>
            <w:pPr>
              <w:pStyle w:val="TableParagraph"/>
              <w:spacing w:line="192" w:lineRule="exact"/>
              <w:rPr>
                <w:sz w:val="20"/>
              </w:rPr>
            </w:pPr>
            <w:r>
              <w:rPr>
                <w:sz w:val="20"/>
              </w:rPr>
              <w:t>г.р., 25.09.1942 г., д.</w:t>
            </w:r>
          </w:p>
          <w:p>
            <w:pPr>
              <w:pStyle w:val="TableParagraph"/>
              <w:spacing w:line="148" w:lineRule="exact"/>
              <w:rPr>
                <w:sz w:val="20"/>
              </w:rPr>
            </w:pPr>
            <w:r>
              <w:rPr>
                <w:sz w:val="20"/>
              </w:rPr>
              <w:t>Гайтолово</w:t>
            </w:r>
          </w:p>
        </w:tc>
        <w:tc>
          <w:tcPr>
            <w:tcW w:w="1133" w:type="dxa"/>
          </w:tcPr>
          <w:p>
            <w:pPr>
              <w:pStyle w:val="TableParagraph"/>
              <w:spacing w:before="5"/>
              <w:ind w:left="235" w:right="38" w:firstLine="120"/>
              <w:rPr>
                <w:sz w:val="20"/>
              </w:rPr>
            </w:pPr>
            <w:r>
              <w:rPr>
                <w:sz w:val="20"/>
              </w:rPr>
              <w:t>кр-ц, </w:t>
            </w:r>
            <w:r>
              <w:rPr>
                <w:w w:val="95"/>
                <w:sz w:val="20"/>
              </w:rPr>
              <w:t>стрелок</w:t>
            </w:r>
          </w:p>
        </w:tc>
        <w:tc>
          <w:tcPr>
            <w:tcW w:w="2955" w:type="dxa"/>
            <w:gridSpan w:val="3"/>
            <w:tcBorders>
              <w:top w:val="single" w:sz="4" w:space="0" w:color="FFFFFF"/>
            </w:tcBorders>
          </w:tcPr>
          <w:p>
            <w:pPr>
              <w:pStyle w:val="TableParagraph"/>
              <w:spacing w:line="199" w:lineRule="auto" w:before="65"/>
              <w:ind w:right="-5"/>
              <w:rPr>
                <w:sz w:val="20"/>
              </w:rPr>
            </w:pPr>
            <w:r>
              <w:rPr>
                <w:sz w:val="20"/>
              </w:rPr>
              <w:t>Жена Бухва, УзбССР, Бухарская обл., Шадоринский р-н, г.</w:t>
            </w:r>
            <w:r>
              <w:rPr>
                <w:spacing w:val="-32"/>
                <w:sz w:val="20"/>
              </w:rPr>
              <w:t> </w:t>
            </w:r>
            <w:r>
              <w:rPr>
                <w:sz w:val="20"/>
              </w:rPr>
              <w:t>Саспуга</w:t>
            </w:r>
          </w:p>
        </w:tc>
      </w:tr>
      <w:tr>
        <w:trPr>
          <w:trHeight w:val="552" w:hRule="atLeast"/>
        </w:trPr>
        <w:tc>
          <w:tcPr>
            <w:tcW w:w="2554" w:type="dxa"/>
          </w:tcPr>
          <w:p>
            <w:pPr>
              <w:pStyle w:val="TableParagraph"/>
              <w:spacing w:line="194" w:lineRule="auto"/>
              <w:ind w:right="-7"/>
              <w:rPr>
                <w:sz w:val="20"/>
              </w:rPr>
            </w:pPr>
            <w:r>
              <w:rPr>
                <w:sz w:val="20"/>
              </w:rPr>
              <w:t>29. Белоусов Павел</w:t>
            </w:r>
            <w:r>
              <w:rPr>
                <w:spacing w:val="-38"/>
                <w:sz w:val="20"/>
              </w:rPr>
              <w:t> </w:t>
            </w:r>
            <w:r>
              <w:rPr>
                <w:sz w:val="20"/>
              </w:rPr>
              <w:t>Егорович, 1916 г.р., 28.09.1942 г.,</w:t>
            </w:r>
            <w:r>
              <w:rPr>
                <w:spacing w:val="-8"/>
                <w:sz w:val="20"/>
              </w:rPr>
              <w:t> </w:t>
            </w:r>
            <w:r>
              <w:rPr>
                <w:sz w:val="20"/>
              </w:rPr>
              <w:t>Двор</w:t>
            </w:r>
          </w:p>
          <w:p>
            <w:pPr>
              <w:pStyle w:val="TableParagraph"/>
              <w:spacing w:line="162" w:lineRule="exact"/>
              <w:rPr>
                <w:sz w:val="20"/>
              </w:rPr>
            </w:pPr>
            <w:r>
              <w:rPr>
                <w:sz w:val="20"/>
              </w:rPr>
              <w:t>охраны</w:t>
            </w:r>
          </w:p>
        </w:tc>
        <w:tc>
          <w:tcPr>
            <w:tcW w:w="1133" w:type="dxa"/>
          </w:tcPr>
          <w:p>
            <w:pPr>
              <w:pStyle w:val="TableParagraph"/>
              <w:spacing w:line="230" w:lineRule="atLeast" w:before="98"/>
              <w:ind w:left="235" w:right="38" w:firstLine="120"/>
              <w:rPr>
                <w:sz w:val="20"/>
              </w:rPr>
            </w:pPr>
            <w:r>
              <w:rPr>
                <w:sz w:val="20"/>
              </w:rPr>
              <w:t>кр-ц, </w:t>
            </w:r>
            <w:r>
              <w:rPr>
                <w:w w:val="95"/>
                <w:sz w:val="20"/>
              </w:rPr>
              <w:t>стрелок</w:t>
            </w:r>
          </w:p>
        </w:tc>
        <w:tc>
          <w:tcPr>
            <w:tcW w:w="2955" w:type="dxa"/>
            <w:gridSpan w:val="3"/>
          </w:tcPr>
          <w:p>
            <w:pPr>
              <w:pStyle w:val="TableParagraph"/>
              <w:spacing w:line="199" w:lineRule="auto"/>
              <w:ind w:right="494"/>
              <w:rPr>
                <w:sz w:val="20"/>
              </w:rPr>
            </w:pPr>
            <w:r>
              <w:rPr>
                <w:sz w:val="20"/>
              </w:rPr>
              <w:t>Отец Егор, Алтайский край, Елыцов- ский р-н,</w:t>
            </w:r>
          </w:p>
          <w:p>
            <w:pPr>
              <w:pStyle w:val="TableParagraph"/>
              <w:spacing w:line="152" w:lineRule="exact"/>
              <w:rPr>
                <w:sz w:val="20"/>
              </w:rPr>
            </w:pPr>
            <w:r>
              <w:rPr>
                <w:sz w:val="20"/>
              </w:rPr>
              <w:t>Маловодповский с/с</w:t>
            </w:r>
          </w:p>
        </w:tc>
      </w:tr>
      <w:tr>
        <w:trPr>
          <w:trHeight w:val="531" w:hRule="atLeast"/>
        </w:trPr>
        <w:tc>
          <w:tcPr>
            <w:tcW w:w="2554" w:type="dxa"/>
          </w:tcPr>
          <w:p>
            <w:pPr>
              <w:pStyle w:val="TableParagraph"/>
              <w:spacing w:line="189" w:lineRule="auto"/>
              <w:ind w:right="635"/>
              <w:rPr>
                <w:sz w:val="20"/>
              </w:rPr>
            </w:pPr>
            <w:r>
              <w:rPr>
                <w:sz w:val="20"/>
              </w:rPr>
              <w:t>Г Григорьев Петр Григорьвич. 1921 г.р.,</w:t>
            </w:r>
          </w:p>
          <w:p>
            <w:pPr>
              <w:pStyle w:val="TableParagraph"/>
              <w:spacing w:line="158" w:lineRule="exact"/>
              <w:rPr>
                <w:sz w:val="20"/>
              </w:rPr>
            </w:pPr>
            <w:r>
              <w:rPr>
                <w:sz w:val="20"/>
              </w:rPr>
              <w:t>24.09.1942 г., д. Гайтолово</w:t>
            </w:r>
          </w:p>
        </w:tc>
        <w:tc>
          <w:tcPr>
            <w:tcW w:w="1133" w:type="dxa"/>
          </w:tcPr>
          <w:p>
            <w:pPr>
              <w:pStyle w:val="TableParagraph"/>
              <w:spacing w:line="172" w:lineRule="exact"/>
              <w:ind w:left="191"/>
              <w:rPr>
                <w:sz w:val="20"/>
              </w:rPr>
            </w:pPr>
            <w:r>
              <w:rPr>
                <w:sz w:val="20"/>
              </w:rPr>
              <w:t>рядовой,</w:t>
            </w:r>
          </w:p>
          <w:p>
            <w:pPr>
              <w:pStyle w:val="TableParagraph"/>
              <w:ind w:left="136"/>
              <w:rPr>
                <w:sz w:val="20"/>
              </w:rPr>
            </w:pPr>
            <w:r>
              <w:rPr>
                <w:sz w:val="20"/>
              </w:rPr>
              <w:t>разведчик</w:t>
            </w:r>
          </w:p>
        </w:tc>
        <w:tc>
          <w:tcPr>
            <w:tcW w:w="2955" w:type="dxa"/>
            <w:gridSpan w:val="3"/>
          </w:tcPr>
          <w:p>
            <w:pPr>
              <w:pStyle w:val="TableParagraph"/>
              <w:spacing w:line="153" w:lineRule="exact"/>
              <w:ind w:left="4" w:right="-72"/>
              <w:rPr>
                <w:sz w:val="15"/>
              </w:rPr>
            </w:pPr>
            <w:r>
              <w:rPr>
                <w:position w:val="-2"/>
                <w:sz w:val="15"/>
              </w:rPr>
              <w:pict>
                <v:group style="width:147.4pt;height:7.7pt;mso-position-horizontal-relative:char;mso-position-vertical-relative:line" coordorigin="0,0" coordsize="2948,154">
                  <v:rect style="position:absolute;left:0;top:0;width:2948;height:154" filled="true" fillcolor="#ffffff" stroked="false">
                    <v:fill type="solid"/>
                  </v:rect>
                </v:group>
              </w:pict>
            </w:r>
            <w:r>
              <w:rPr>
                <w:position w:val="-2"/>
                <w:sz w:val="15"/>
              </w:rPr>
            </w:r>
          </w:p>
          <w:p>
            <w:pPr>
              <w:pStyle w:val="TableParagraph"/>
              <w:spacing w:line="189" w:lineRule="exact"/>
              <w:ind w:right="133"/>
              <w:rPr>
                <w:sz w:val="20"/>
              </w:rPr>
            </w:pPr>
            <w:r>
              <w:rPr>
                <w:sz w:val="20"/>
              </w:rPr>
              <w:t>Чувашская АССР, Чебоксарский р-н, Юрновский с/с, д. Андово</w:t>
            </w:r>
          </w:p>
        </w:tc>
      </w:tr>
      <w:tr>
        <w:trPr>
          <w:trHeight w:val="561" w:hRule="atLeast"/>
        </w:trPr>
        <w:tc>
          <w:tcPr>
            <w:tcW w:w="2554" w:type="dxa"/>
          </w:tcPr>
          <w:p>
            <w:pPr>
              <w:pStyle w:val="TableParagraph"/>
              <w:spacing w:line="189" w:lineRule="auto"/>
              <w:ind w:right="-8"/>
              <w:rPr>
                <w:sz w:val="20"/>
              </w:rPr>
            </w:pPr>
            <w:r>
              <w:rPr>
                <w:sz w:val="20"/>
              </w:rPr>
              <w:t>2. Анохин Петр Григорьевич, 1907 г.р., 27.09.1942 г., в</w:t>
            </w:r>
          </w:p>
          <w:p>
            <w:pPr>
              <w:pStyle w:val="TableParagraph"/>
              <w:spacing w:line="181" w:lineRule="exact"/>
              <w:rPr>
                <w:sz w:val="20"/>
              </w:rPr>
            </w:pPr>
            <w:r>
              <w:rPr>
                <w:sz w:val="20"/>
              </w:rPr>
              <w:t>районе д. Г айтолово</w:t>
            </w:r>
          </w:p>
        </w:tc>
        <w:tc>
          <w:tcPr>
            <w:tcW w:w="1133" w:type="dxa"/>
          </w:tcPr>
          <w:p>
            <w:pPr>
              <w:pStyle w:val="TableParagraph"/>
              <w:spacing w:before="141"/>
              <w:ind w:left="0" w:right="208"/>
              <w:jc w:val="right"/>
              <w:rPr>
                <w:sz w:val="20"/>
              </w:rPr>
            </w:pPr>
            <w:r>
              <w:rPr>
                <w:w w:val="95"/>
                <w:sz w:val="20"/>
              </w:rPr>
              <w:t>рядовой</w:t>
            </w:r>
          </w:p>
        </w:tc>
        <w:tc>
          <w:tcPr>
            <w:tcW w:w="2955" w:type="dxa"/>
            <w:gridSpan w:val="3"/>
          </w:tcPr>
          <w:p>
            <w:pPr>
              <w:pStyle w:val="TableParagraph"/>
              <w:tabs>
                <w:tab w:pos="794" w:val="left" w:leader="none"/>
                <w:tab w:pos="1590" w:val="left" w:leader="none"/>
                <w:tab w:pos="2048" w:val="left" w:leader="none"/>
              </w:tabs>
              <w:spacing w:line="196" w:lineRule="exact" w:before="169"/>
              <w:rPr>
                <w:sz w:val="20"/>
              </w:rPr>
            </w:pPr>
            <w:r>
              <w:rPr>
                <w:sz w:val="20"/>
              </w:rPr>
              <w:t>Жена</w:t>
              <w:tab/>
              <w:t>М.И.,</w:t>
              <w:tab/>
              <w:t>г.</w:t>
              <w:tab/>
            </w:r>
            <w:r>
              <w:rPr>
                <w:spacing w:val="-3"/>
                <w:sz w:val="20"/>
              </w:rPr>
              <w:t>Алма-Ата, </w:t>
            </w:r>
            <w:r>
              <w:rPr>
                <w:sz w:val="20"/>
              </w:rPr>
              <w:t>Кажилинский тракт,</w:t>
            </w:r>
            <w:r>
              <w:rPr>
                <w:spacing w:val="-5"/>
                <w:sz w:val="20"/>
              </w:rPr>
              <w:t> </w:t>
            </w:r>
            <w:r>
              <w:rPr>
                <w:sz w:val="20"/>
              </w:rPr>
              <w:t>Нефтигор</w:t>
            </w:r>
          </w:p>
        </w:tc>
      </w:tr>
      <w:tr>
        <w:trPr>
          <w:trHeight w:val="614" w:hRule="atLeast"/>
        </w:trPr>
        <w:tc>
          <w:tcPr>
            <w:tcW w:w="2554" w:type="dxa"/>
          </w:tcPr>
          <w:p>
            <w:pPr>
              <w:pStyle w:val="TableParagraph"/>
              <w:spacing w:line="182" w:lineRule="exact" w:before="65"/>
              <w:ind w:right="58"/>
              <w:rPr>
                <w:sz w:val="18"/>
              </w:rPr>
            </w:pPr>
            <w:r>
              <w:rPr>
                <w:sz w:val="18"/>
              </w:rPr>
              <w:t>3. Ползорский Виктор Алексан- дров, 1904 г.р., 28.09.1942 г., в районе д. Гайтолово</w:t>
            </w:r>
          </w:p>
        </w:tc>
        <w:tc>
          <w:tcPr>
            <w:tcW w:w="1133" w:type="dxa"/>
          </w:tcPr>
          <w:p>
            <w:pPr>
              <w:pStyle w:val="TableParagraph"/>
              <w:spacing w:before="168"/>
              <w:ind w:left="0" w:right="208"/>
              <w:jc w:val="right"/>
              <w:rPr>
                <w:sz w:val="20"/>
              </w:rPr>
            </w:pPr>
            <w:r>
              <w:rPr>
                <w:w w:val="95"/>
                <w:sz w:val="20"/>
              </w:rPr>
              <w:t>рядовой</w:t>
            </w:r>
          </w:p>
        </w:tc>
        <w:tc>
          <w:tcPr>
            <w:tcW w:w="2955" w:type="dxa"/>
            <w:gridSpan w:val="3"/>
          </w:tcPr>
          <w:p>
            <w:pPr>
              <w:pStyle w:val="TableParagraph"/>
              <w:spacing w:line="189" w:lineRule="auto" w:before="63"/>
              <w:ind w:right="176"/>
              <w:rPr>
                <w:sz w:val="20"/>
              </w:rPr>
            </w:pPr>
            <w:r>
              <w:rPr>
                <w:sz w:val="20"/>
              </w:rPr>
              <w:t>Жена Т.Н., Воронежск. обл., Пасков- ский р-н, Вангуровский</w:t>
            </w:r>
          </w:p>
          <w:p>
            <w:pPr>
              <w:pStyle w:val="TableParagraph"/>
              <w:spacing w:line="167" w:lineRule="exact"/>
              <w:rPr>
                <w:sz w:val="20"/>
              </w:rPr>
            </w:pPr>
            <w:r>
              <w:rPr>
                <w:sz w:val="20"/>
              </w:rPr>
              <w:t>зерносовхоз</w:t>
            </w:r>
          </w:p>
        </w:tc>
      </w:tr>
    </w:tbl>
    <w:p>
      <w:pPr>
        <w:spacing w:after="0" w:line="167" w:lineRule="exact"/>
        <w:rPr>
          <w:sz w:val="20"/>
        </w:rPr>
        <w:sectPr>
          <w:headerReference w:type="even" r:id="rId259"/>
          <w:headerReference w:type="default" r:id="rId260"/>
          <w:pgSz w:w="8400" w:h="11900"/>
          <w:pgMar w:header="490" w:footer="928" w:top="700" w:bottom="1120" w:left="0" w:right="0"/>
        </w:sectPr>
      </w:pPr>
    </w:p>
    <w:p>
      <w:pPr>
        <w:pStyle w:val="BodyText"/>
      </w:pPr>
      <w:r>
        <w:rPr/>
        <w:pict>
          <v:rect style="position:absolute;margin-left:51.744102pt;margin-top:256.370239pt;width:127.940004pt;height:9.359770pt;mso-position-horizontal-relative:page;mso-position-vertical-relative:page;z-index:-286310400" filled="true" fillcolor="#ffffff" stroked="false">
            <v:fill type="solid"/>
            <w10:wrap type="none"/>
          </v:rect>
        </w:pict>
      </w:r>
      <w:r>
        <w:rPr/>
        <w:pict>
          <v:rect style="position:absolute;margin-left:51.744102pt;margin-top:349.749847pt;width:127.940004pt;height:9.36016pt;mso-position-horizontal-relative:page;mso-position-vertical-relative:page;z-index:-286309376" filled="true" fillcolor="#ffffff" stroked="false">
            <v:fill type="solid"/>
            <w10:wrap type="none"/>
          </v:rect>
        </w:pict>
      </w:r>
    </w:p>
    <w:p>
      <w:pPr>
        <w:pStyle w:val="BodyText"/>
      </w:pPr>
    </w:p>
    <w:p>
      <w:pPr>
        <w:pStyle w:val="BodyText"/>
      </w:pPr>
    </w:p>
    <w:p>
      <w:pPr>
        <w:pStyle w:val="BodyText"/>
        <w:spacing w:before="5" w:after="1"/>
        <w:rPr>
          <w:sz w:val="12"/>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8"/>
        <w:gridCol w:w="1128"/>
        <w:gridCol w:w="2986"/>
      </w:tblGrid>
      <w:tr>
        <w:trPr>
          <w:trHeight w:val="575" w:hRule="atLeast"/>
        </w:trPr>
        <w:tc>
          <w:tcPr>
            <w:tcW w:w="2578" w:type="dxa"/>
          </w:tcPr>
          <w:p>
            <w:pPr>
              <w:pStyle w:val="TableParagraph"/>
              <w:spacing w:line="194" w:lineRule="auto"/>
              <w:rPr>
                <w:sz w:val="20"/>
              </w:rPr>
            </w:pPr>
            <w:r>
              <w:rPr>
                <w:sz w:val="20"/>
              </w:rPr>
              <w:t>4. Мазатов Рамазан, 1910 г.р., 28.09.1942 г., в районе д.</w:t>
            </w:r>
          </w:p>
          <w:p>
            <w:pPr>
              <w:pStyle w:val="TableParagraph"/>
              <w:spacing w:line="186" w:lineRule="exact"/>
              <w:rPr>
                <w:sz w:val="20"/>
              </w:rPr>
            </w:pPr>
            <w:r>
              <w:rPr>
                <w:sz w:val="20"/>
              </w:rPr>
              <w:t>Гайто- лово</w:t>
            </w:r>
          </w:p>
        </w:tc>
        <w:tc>
          <w:tcPr>
            <w:tcW w:w="1128" w:type="dxa"/>
          </w:tcPr>
          <w:p>
            <w:pPr>
              <w:pStyle w:val="TableParagraph"/>
              <w:spacing w:before="151"/>
              <w:ind w:left="10" w:right="3"/>
              <w:jc w:val="center"/>
              <w:rPr>
                <w:sz w:val="20"/>
              </w:rPr>
            </w:pPr>
            <w:r>
              <w:rPr>
                <w:sz w:val="20"/>
              </w:rPr>
              <w:t>рядовой</w:t>
            </w:r>
          </w:p>
        </w:tc>
        <w:tc>
          <w:tcPr>
            <w:tcW w:w="2986" w:type="dxa"/>
          </w:tcPr>
          <w:p>
            <w:pPr>
              <w:pStyle w:val="TableParagraph"/>
              <w:spacing w:before="4"/>
              <w:ind w:left="0"/>
              <w:rPr>
                <w:sz w:val="17"/>
              </w:rPr>
            </w:pPr>
          </w:p>
          <w:p>
            <w:pPr>
              <w:pStyle w:val="TableParagraph"/>
              <w:spacing w:line="188" w:lineRule="exact"/>
              <w:ind w:right="50"/>
              <w:rPr>
                <w:sz w:val="20"/>
              </w:rPr>
            </w:pPr>
            <w:r>
              <w:rPr>
                <w:sz w:val="20"/>
              </w:rPr>
              <w:t>Мать Бабидаш, Челябинская обл., Чугановский р-н, д. Таукаево</w:t>
            </w:r>
          </w:p>
        </w:tc>
      </w:tr>
      <w:tr>
        <w:trPr>
          <w:trHeight w:val="628" w:hRule="atLeast"/>
        </w:trPr>
        <w:tc>
          <w:tcPr>
            <w:tcW w:w="2578" w:type="dxa"/>
            <w:tcBorders>
              <w:bottom w:val="single" w:sz="4" w:space="0" w:color="FFFFFF"/>
            </w:tcBorders>
          </w:tcPr>
          <w:p>
            <w:pPr>
              <w:pStyle w:val="TableParagraph"/>
              <w:spacing w:line="194" w:lineRule="auto"/>
              <w:rPr>
                <w:sz w:val="20"/>
              </w:rPr>
            </w:pPr>
            <w:r>
              <w:rPr>
                <w:sz w:val="20"/>
              </w:rPr>
              <w:t>5. Самойлов Григорий Яковлевич 1912.г.р., 27.09.1942 г., в районе д.</w:t>
            </w:r>
          </w:p>
        </w:tc>
        <w:tc>
          <w:tcPr>
            <w:tcW w:w="1128" w:type="dxa"/>
          </w:tcPr>
          <w:p>
            <w:pPr>
              <w:pStyle w:val="TableParagraph"/>
              <w:spacing w:before="178"/>
              <w:ind w:left="10" w:right="3"/>
              <w:jc w:val="center"/>
              <w:rPr>
                <w:sz w:val="20"/>
              </w:rPr>
            </w:pPr>
            <w:r>
              <w:rPr>
                <w:sz w:val="20"/>
              </w:rPr>
              <w:t>рядовой</w:t>
            </w:r>
          </w:p>
        </w:tc>
        <w:tc>
          <w:tcPr>
            <w:tcW w:w="2986" w:type="dxa"/>
          </w:tcPr>
          <w:p>
            <w:pPr>
              <w:pStyle w:val="TableParagraph"/>
              <w:spacing w:line="188" w:lineRule="exact" w:before="65"/>
              <w:ind w:right="50"/>
              <w:rPr>
                <w:sz w:val="20"/>
              </w:rPr>
            </w:pPr>
            <w:r>
              <w:rPr>
                <w:sz w:val="20"/>
              </w:rPr>
              <w:t>Жена Приказчикова М. Т., Саратов, обл., г. Петровск, ул. Плеханова № 67, кв. 84</w:t>
            </w:r>
          </w:p>
        </w:tc>
      </w:tr>
      <w:tr>
        <w:trPr>
          <w:trHeight w:val="574" w:hRule="atLeast"/>
        </w:trPr>
        <w:tc>
          <w:tcPr>
            <w:tcW w:w="2578" w:type="dxa"/>
            <w:tcBorders>
              <w:top w:val="single" w:sz="4" w:space="0" w:color="FFFFFF"/>
            </w:tcBorders>
          </w:tcPr>
          <w:p>
            <w:pPr>
              <w:pStyle w:val="TableParagraph"/>
              <w:spacing w:line="199" w:lineRule="auto"/>
              <w:ind w:right="642"/>
              <w:rPr>
                <w:sz w:val="20"/>
              </w:rPr>
            </w:pPr>
            <w:r>
              <w:rPr>
                <w:sz w:val="20"/>
              </w:rPr>
              <w:t>6. Парыван Николай Степанович, 1902 г.р.,</w:t>
            </w:r>
          </w:p>
          <w:p>
            <w:pPr>
              <w:pStyle w:val="TableParagraph"/>
              <w:spacing w:line="175" w:lineRule="exact"/>
              <w:rPr>
                <w:sz w:val="20"/>
              </w:rPr>
            </w:pPr>
            <w:r>
              <w:rPr>
                <w:sz w:val="20"/>
              </w:rPr>
              <w:t>27.09.1942 г., в районе д.</w:t>
            </w:r>
          </w:p>
        </w:tc>
        <w:tc>
          <w:tcPr>
            <w:tcW w:w="1128" w:type="dxa"/>
          </w:tcPr>
          <w:p>
            <w:pPr>
              <w:pStyle w:val="TableParagraph"/>
              <w:spacing w:before="151"/>
              <w:ind w:left="10" w:right="3"/>
              <w:jc w:val="center"/>
              <w:rPr>
                <w:sz w:val="20"/>
              </w:rPr>
            </w:pPr>
            <w:r>
              <w:rPr>
                <w:sz w:val="20"/>
              </w:rPr>
              <w:t>рядовой</w:t>
            </w:r>
          </w:p>
        </w:tc>
        <w:tc>
          <w:tcPr>
            <w:tcW w:w="2986" w:type="dxa"/>
          </w:tcPr>
          <w:p>
            <w:pPr>
              <w:pStyle w:val="TableParagraph"/>
              <w:spacing w:line="199" w:lineRule="auto"/>
              <w:ind w:right="65"/>
              <w:rPr>
                <w:sz w:val="20"/>
              </w:rPr>
            </w:pPr>
            <w:r>
              <w:rPr>
                <w:sz w:val="20"/>
              </w:rPr>
              <w:t>Жена Борыван В. П., Баш. АССР, Кол- ташинский р-н,</w:t>
            </w:r>
          </w:p>
          <w:p>
            <w:pPr>
              <w:pStyle w:val="TableParagraph"/>
              <w:spacing w:line="175" w:lineRule="exact"/>
              <w:rPr>
                <w:sz w:val="20"/>
              </w:rPr>
            </w:pPr>
            <w:r>
              <w:rPr>
                <w:sz w:val="20"/>
              </w:rPr>
              <w:t>Крапивинский с/с</w:t>
            </w:r>
          </w:p>
        </w:tc>
      </w:tr>
      <w:tr>
        <w:trPr>
          <w:trHeight w:val="557" w:hRule="atLeast"/>
        </w:trPr>
        <w:tc>
          <w:tcPr>
            <w:tcW w:w="2578" w:type="dxa"/>
          </w:tcPr>
          <w:p>
            <w:pPr>
              <w:pStyle w:val="TableParagraph"/>
              <w:spacing w:line="170" w:lineRule="exact"/>
              <w:rPr>
                <w:sz w:val="20"/>
              </w:rPr>
            </w:pPr>
            <w:r>
              <w:rPr>
                <w:sz w:val="20"/>
              </w:rPr>
              <w:t>7. Агишев Миней</w:t>
            </w:r>
            <w:r>
              <w:rPr>
                <w:spacing w:val="-22"/>
                <w:sz w:val="20"/>
              </w:rPr>
              <w:t> </w:t>
            </w:r>
            <w:r>
              <w:rPr>
                <w:sz w:val="20"/>
              </w:rPr>
              <w:t>Малахович,</w:t>
            </w:r>
          </w:p>
          <w:p>
            <w:pPr>
              <w:pStyle w:val="TableParagraph"/>
              <w:spacing w:line="187" w:lineRule="exact"/>
              <w:rPr>
                <w:sz w:val="20"/>
              </w:rPr>
            </w:pPr>
            <w:r>
              <w:rPr>
                <w:sz w:val="20"/>
              </w:rPr>
              <w:t>1911 г.р., 28.09.1942 г., 500 м</w:t>
            </w:r>
          </w:p>
          <w:p>
            <w:pPr>
              <w:pStyle w:val="TableParagraph"/>
              <w:spacing w:line="179" w:lineRule="exact"/>
              <w:rPr>
                <w:sz w:val="20"/>
              </w:rPr>
            </w:pPr>
            <w:r>
              <w:rPr>
                <w:sz w:val="20"/>
              </w:rPr>
              <w:t>севернее, д. Гайтолово</w:t>
            </w:r>
          </w:p>
        </w:tc>
        <w:tc>
          <w:tcPr>
            <w:tcW w:w="1128" w:type="dxa"/>
          </w:tcPr>
          <w:p>
            <w:pPr>
              <w:pStyle w:val="TableParagraph"/>
              <w:spacing w:before="142"/>
              <w:ind w:left="10" w:right="3"/>
              <w:jc w:val="center"/>
              <w:rPr>
                <w:sz w:val="20"/>
              </w:rPr>
            </w:pPr>
            <w:r>
              <w:rPr>
                <w:sz w:val="20"/>
              </w:rPr>
              <w:t>рядовой</w:t>
            </w:r>
          </w:p>
        </w:tc>
        <w:tc>
          <w:tcPr>
            <w:tcW w:w="2986" w:type="dxa"/>
          </w:tcPr>
          <w:p>
            <w:pPr>
              <w:pStyle w:val="TableParagraph"/>
              <w:spacing w:line="170" w:lineRule="exact"/>
              <w:rPr>
                <w:sz w:val="20"/>
              </w:rPr>
            </w:pPr>
            <w:r>
              <w:rPr>
                <w:sz w:val="20"/>
              </w:rPr>
              <w:t>Жена Агина Г., Чкалове, обл.,</w:t>
            </w:r>
          </w:p>
          <w:p>
            <w:pPr>
              <w:pStyle w:val="TableParagraph"/>
              <w:spacing w:line="188" w:lineRule="exact" w:before="15"/>
              <w:ind w:right="50"/>
              <w:rPr>
                <w:sz w:val="20"/>
              </w:rPr>
            </w:pPr>
            <w:r>
              <w:rPr>
                <w:sz w:val="20"/>
              </w:rPr>
              <w:t>Александровский р-н, Косиковский с/с, к. Ленина</w:t>
            </w:r>
          </w:p>
        </w:tc>
      </w:tr>
      <w:tr>
        <w:trPr>
          <w:trHeight w:val="571" w:hRule="atLeast"/>
        </w:trPr>
        <w:tc>
          <w:tcPr>
            <w:tcW w:w="2578" w:type="dxa"/>
          </w:tcPr>
          <w:p>
            <w:pPr>
              <w:pStyle w:val="TableParagraph"/>
              <w:spacing w:line="199" w:lineRule="auto"/>
              <w:ind w:right="39"/>
              <w:rPr>
                <w:sz w:val="20"/>
              </w:rPr>
            </w:pPr>
            <w:r>
              <w:rPr>
                <w:sz w:val="20"/>
              </w:rPr>
              <w:t>8. Сипливых Григорий Леон- тьевич, 1922 г.р., 28.09.1942</w:t>
            </w:r>
          </w:p>
          <w:p>
            <w:pPr>
              <w:pStyle w:val="TableParagraph"/>
              <w:spacing w:line="175" w:lineRule="exact"/>
              <w:rPr>
                <w:sz w:val="20"/>
              </w:rPr>
            </w:pPr>
            <w:r>
              <w:rPr>
                <w:sz w:val="20"/>
              </w:rPr>
              <w:t>г., северн. 500 м д. Гайтолово</w:t>
            </w:r>
          </w:p>
        </w:tc>
        <w:tc>
          <w:tcPr>
            <w:tcW w:w="1128" w:type="dxa"/>
          </w:tcPr>
          <w:p>
            <w:pPr>
              <w:pStyle w:val="TableParagraph"/>
              <w:spacing w:before="147"/>
              <w:ind w:left="10" w:right="3"/>
              <w:jc w:val="center"/>
              <w:rPr>
                <w:sz w:val="20"/>
              </w:rPr>
            </w:pPr>
            <w:r>
              <w:rPr>
                <w:sz w:val="20"/>
              </w:rPr>
              <w:t>рядовой</w:t>
            </w:r>
          </w:p>
        </w:tc>
        <w:tc>
          <w:tcPr>
            <w:tcW w:w="2986" w:type="dxa"/>
          </w:tcPr>
          <w:p>
            <w:pPr>
              <w:pStyle w:val="TableParagraph"/>
              <w:spacing w:line="194" w:lineRule="auto" w:before="93"/>
              <w:ind w:right="50"/>
              <w:rPr>
                <w:sz w:val="20"/>
              </w:rPr>
            </w:pPr>
            <w:r>
              <w:rPr>
                <w:sz w:val="20"/>
              </w:rPr>
              <w:t>Отец Л. 3., г. Новосибирск, ул. Декабристов № 24</w:t>
            </w:r>
          </w:p>
        </w:tc>
      </w:tr>
      <w:tr>
        <w:trPr>
          <w:trHeight w:val="734" w:hRule="atLeast"/>
        </w:trPr>
        <w:tc>
          <w:tcPr>
            <w:tcW w:w="2578" w:type="dxa"/>
          </w:tcPr>
          <w:p>
            <w:pPr>
              <w:pStyle w:val="TableParagraph"/>
              <w:spacing w:line="192" w:lineRule="exact"/>
              <w:ind w:right="10"/>
              <w:rPr>
                <w:sz w:val="20"/>
              </w:rPr>
            </w:pPr>
            <w:r>
              <w:rPr>
                <w:sz w:val="20"/>
              </w:rPr>
              <w:t>9. Милинчук Григорий Фѐдорович, 1918 г.р., 27.09.1942 г., 500 м северн. д. Гайтолово</w:t>
            </w:r>
          </w:p>
        </w:tc>
        <w:tc>
          <w:tcPr>
            <w:tcW w:w="1128" w:type="dxa"/>
          </w:tcPr>
          <w:p>
            <w:pPr>
              <w:pStyle w:val="TableParagraph"/>
              <w:spacing w:line="177" w:lineRule="auto" w:before="77"/>
              <w:ind w:left="170" w:right="35"/>
              <w:rPr>
                <w:sz w:val="20"/>
              </w:rPr>
            </w:pPr>
            <w:r>
              <w:rPr>
                <w:sz w:val="20"/>
              </w:rPr>
              <w:t>серж.Ком- р</w:t>
            </w:r>
          </w:p>
          <w:p>
            <w:pPr>
              <w:pStyle w:val="TableParagraph"/>
              <w:spacing w:before="12"/>
              <w:ind w:left="127"/>
              <w:rPr>
                <w:sz w:val="20"/>
              </w:rPr>
            </w:pPr>
            <w:r>
              <w:rPr>
                <w:sz w:val="20"/>
              </w:rPr>
              <w:t>отделения</w:t>
            </w:r>
          </w:p>
        </w:tc>
        <w:tc>
          <w:tcPr>
            <w:tcW w:w="2986" w:type="dxa"/>
          </w:tcPr>
          <w:p>
            <w:pPr>
              <w:pStyle w:val="TableParagraph"/>
              <w:spacing w:line="194" w:lineRule="auto" w:before="83"/>
              <w:ind w:right="50"/>
              <w:rPr>
                <w:sz w:val="20"/>
              </w:rPr>
            </w:pPr>
            <w:r>
              <w:rPr>
                <w:sz w:val="20"/>
              </w:rPr>
              <w:t>Завирова Вера Александровна, Свердловская обл., совхоз</w:t>
            </w:r>
          </w:p>
          <w:p>
            <w:pPr>
              <w:pStyle w:val="TableParagraph"/>
              <w:spacing w:line="196" w:lineRule="exact"/>
              <w:rPr>
                <w:sz w:val="20"/>
              </w:rPr>
            </w:pPr>
            <w:r>
              <w:rPr>
                <w:sz w:val="20"/>
              </w:rPr>
              <w:t>«Исток» НКВД кв. 14</w:t>
            </w:r>
          </w:p>
        </w:tc>
      </w:tr>
      <w:tr>
        <w:trPr>
          <w:trHeight w:val="714" w:hRule="atLeast"/>
        </w:trPr>
        <w:tc>
          <w:tcPr>
            <w:tcW w:w="2578" w:type="dxa"/>
          </w:tcPr>
          <w:p>
            <w:pPr>
              <w:pStyle w:val="TableParagraph"/>
              <w:spacing w:line="136" w:lineRule="exact"/>
              <w:rPr>
                <w:sz w:val="20"/>
              </w:rPr>
            </w:pPr>
            <w:r>
              <w:rPr>
                <w:sz w:val="20"/>
              </w:rPr>
              <w:t>10. Наберейч Владимир</w:t>
            </w:r>
          </w:p>
          <w:p>
            <w:pPr>
              <w:pStyle w:val="TableParagraph"/>
              <w:spacing w:line="188" w:lineRule="exact" w:before="15"/>
              <w:ind w:right="10"/>
              <w:rPr>
                <w:sz w:val="20"/>
              </w:rPr>
            </w:pPr>
            <w:r>
              <w:rPr>
                <w:sz w:val="20"/>
              </w:rPr>
              <w:t>Густаве- вич, 1920 г.р., 26.09.1942 г., 500 м северн. д. Гайтолово</w:t>
            </w:r>
          </w:p>
        </w:tc>
        <w:tc>
          <w:tcPr>
            <w:tcW w:w="1128" w:type="dxa"/>
          </w:tcPr>
          <w:p>
            <w:pPr>
              <w:pStyle w:val="TableParagraph"/>
              <w:spacing w:before="8"/>
              <w:ind w:left="0"/>
              <w:rPr>
                <w:sz w:val="17"/>
              </w:rPr>
            </w:pPr>
          </w:p>
          <w:p>
            <w:pPr>
              <w:pStyle w:val="TableParagraph"/>
              <w:ind w:left="10" w:right="3"/>
              <w:jc w:val="center"/>
              <w:rPr>
                <w:sz w:val="20"/>
              </w:rPr>
            </w:pPr>
            <w:r>
              <w:rPr>
                <w:sz w:val="20"/>
              </w:rPr>
              <w:t>рядовой</w:t>
            </w:r>
          </w:p>
        </w:tc>
        <w:tc>
          <w:tcPr>
            <w:tcW w:w="2986" w:type="dxa"/>
          </w:tcPr>
          <w:p>
            <w:pPr>
              <w:pStyle w:val="TableParagraph"/>
              <w:spacing w:line="199" w:lineRule="auto" w:before="147"/>
              <w:ind w:right="212"/>
              <w:rPr>
                <w:sz w:val="20"/>
              </w:rPr>
            </w:pPr>
            <w:r>
              <w:rPr>
                <w:sz w:val="20"/>
              </w:rPr>
              <w:t>Сезезнева Лидия Г., г. Ташкент, ул. Восточная, 6</w:t>
            </w:r>
          </w:p>
        </w:tc>
      </w:tr>
      <w:tr>
        <w:trPr>
          <w:trHeight w:val="545" w:hRule="atLeast"/>
        </w:trPr>
        <w:tc>
          <w:tcPr>
            <w:tcW w:w="2578" w:type="dxa"/>
          </w:tcPr>
          <w:p>
            <w:pPr>
              <w:pStyle w:val="TableParagraph"/>
              <w:tabs>
                <w:tab w:pos="738" w:val="left" w:leader="none"/>
                <w:tab w:pos="1419" w:val="left" w:leader="none"/>
                <w:tab w:pos="1836" w:val="left" w:leader="none"/>
                <w:tab w:pos="2236" w:val="left" w:leader="none"/>
              </w:tabs>
              <w:spacing w:line="194" w:lineRule="auto"/>
              <w:ind w:right="1"/>
              <w:rPr>
                <w:sz w:val="20"/>
              </w:rPr>
            </w:pPr>
            <w:r>
              <w:rPr>
                <w:sz w:val="20"/>
              </w:rPr>
              <w:t>11.</w:t>
              <w:tab/>
              <w:t>Карпов</w:t>
              <w:tab/>
              <w:tab/>
            </w:r>
            <w:r>
              <w:rPr>
                <w:spacing w:val="-3"/>
                <w:sz w:val="20"/>
              </w:rPr>
              <w:t>Василий </w:t>
            </w:r>
            <w:r>
              <w:rPr>
                <w:sz w:val="20"/>
              </w:rPr>
              <w:t>Антонович,</w:t>
              <w:tab/>
              <w:t>1923</w:t>
              <w:tab/>
              <w:tab/>
            </w:r>
            <w:r>
              <w:rPr>
                <w:spacing w:val="-5"/>
                <w:sz w:val="20"/>
              </w:rPr>
              <w:t>г.р.,</w:t>
            </w:r>
          </w:p>
          <w:p>
            <w:pPr>
              <w:pStyle w:val="TableParagraph"/>
              <w:spacing w:line="157" w:lineRule="exact"/>
              <w:rPr>
                <w:sz w:val="20"/>
              </w:rPr>
            </w:pPr>
            <w:r>
              <w:rPr>
                <w:sz w:val="20"/>
              </w:rPr>
              <w:t>28.09.1942  г., севернее  500</w:t>
            </w:r>
            <w:r>
              <w:rPr>
                <w:spacing w:val="-12"/>
                <w:sz w:val="20"/>
              </w:rPr>
              <w:t> </w:t>
            </w:r>
            <w:r>
              <w:rPr>
                <w:sz w:val="20"/>
              </w:rPr>
              <w:t>м</w:t>
            </w:r>
          </w:p>
        </w:tc>
        <w:tc>
          <w:tcPr>
            <w:tcW w:w="1128" w:type="dxa"/>
            <w:tcBorders>
              <w:bottom w:val="single" w:sz="12" w:space="0" w:color="FFFFFF"/>
            </w:tcBorders>
          </w:tcPr>
          <w:p>
            <w:pPr>
              <w:pStyle w:val="TableParagraph"/>
              <w:spacing w:line="177" w:lineRule="auto"/>
              <w:ind w:left="170" w:right="35"/>
              <w:rPr>
                <w:sz w:val="20"/>
              </w:rPr>
            </w:pPr>
            <w:r>
              <w:rPr>
                <w:sz w:val="20"/>
              </w:rPr>
              <w:t>серж.Ком- р</w:t>
            </w:r>
          </w:p>
          <w:p>
            <w:pPr>
              <w:pStyle w:val="TableParagraph"/>
              <w:spacing w:line="178" w:lineRule="exact" w:before="7"/>
              <w:ind w:left="127"/>
              <w:rPr>
                <w:sz w:val="20"/>
              </w:rPr>
            </w:pPr>
            <w:r>
              <w:rPr>
                <w:sz w:val="20"/>
              </w:rPr>
              <w:t>отделения</w:t>
            </w:r>
          </w:p>
        </w:tc>
        <w:tc>
          <w:tcPr>
            <w:tcW w:w="2986" w:type="dxa"/>
          </w:tcPr>
          <w:p>
            <w:pPr>
              <w:pStyle w:val="TableParagraph"/>
              <w:spacing w:line="194" w:lineRule="auto"/>
              <w:ind w:right="217"/>
              <w:rPr>
                <w:sz w:val="20"/>
              </w:rPr>
            </w:pPr>
            <w:r>
              <w:rPr>
                <w:sz w:val="20"/>
              </w:rPr>
              <w:t>Адрес не известен, родился Красногорский край, Бетенский</w:t>
            </w:r>
          </w:p>
          <w:p>
            <w:pPr>
              <w:pStyle w:val="TableParagraph"/>
              <w:spacing w:line="157" w:lineRule="exact"/>
              <w:rPr>
                <w:sz w:val="20"/>
              </w:rPr>
            </w:pPr>
            <w:r>
              <w:rPr>
                <w:sz w:val="20"/>
              </w:rPr>
              <w:t>р-н, с. Дубинка</w:t>
            </w:r>
          </w:p>
        </w:tc>
      </w:tr>
      <w:tr>
        <w:trPr>
          <w:trHeight w:val="517" w:hRule="atLeast"/>
        </w:trPr>
        <w:tc>
          <w:tcPr>
            <w:tcW w:w="2578" w:type="dxa"/>
          </w:tcPr>
          <w:p>
            <w:pPr>
              <w:pStyle w:val="TableParagraph"/>
              <w:spacing w:line="160" w:lineRule="exact"/>
              <w:rPr>
                <w:sz w:val="20"/>
              </w:rPr>
            </w:pPr>
            <w:r>
              <w:rPr>
                <w:sz w:val="20"/>
              </w:rPr>
              <w:t>12. Коваленко Александр</w:t>
            </w:r>
          </w:p>
          <w:p>
            <w:pPr>
              <w:pStyle w:val="TableParagraph"/>
              <w:spacing w:line="187" w:lineRule="exact"/>
              <w:rPr>
                <w:sz w:val="20"/>
              </w:rPr>
            </w:pPr>
            <w:r>
              <w:rPr>
                <w:sz w:val="20"/>
              </w:rPr>
              <w:t>Павлович, 1913 г.р.,</w:t>
            </w:r>
          </w:p>
          <w:p>
            <w:pPr>
              <w:pStyle w:val="TableParagraph"/>
              <w:spacing w:line="150" w:lineRule="exact"/>
              <w:rPr>
                <w:sz w:val="20"/>
              </w:rPr>
            </w:pPr>
            <w:r>
              <w:rPr>
                <w:sz w:val="20"/>
              </w:rPr>
              <w:t>28.09.1942 г., 500 м северн. д.</w:t>
            </w:r>
          </w:p>
        </w:tc>
        <w:tc>
          <w:tcPr>
            <w:tcW w:w="1128" w:type="dxa"/>
            <w:tcBorders>
              <w:top w:val="single" w:sz="12" w:space="0" w:color="FFFFFF"/>
            </w:tcBorders>
          </w:tcPr>
          <w:p>
            <w:pPr>
              <w:pStyle w:val="TableParagraph"/>
              <w:spacing w:line="177" w:lineRule="auto" w:before="3"/>
              <w:ind w:left="170" w:right="36"/>
              <w:rPr>
                <w:sz w:val="20"/>
              </w:rPr>
            </w:pPr>
            <w:r>
              <w:rPr>
                <w:w w:val="95"/>
                <w:sz w:val="20"/>
              </w:rPr>
              <w:t>телефонис </w:t>
            </w:r>
            <w:r>
              <w:rPr>
                <w:sz w:val="20"/>
              </w:rPr>
              <w:t>т</w:t>
            </w:r>
          </w:p>
          <w:p>
            <w:pPr>
              <w:pStyle w:val="TableParagraph"/>
              <w:spacing w:line="154" w:lineRule="exact"/>
              <w:ind w:left="215"/>
              <w:rPr>
                <w:sz w:val="20"/>
              </w:rPr>
            </w:pPr>
            <w:r>
              <w:rPr>
                <w:sz w:val="20"/>
              </w:rPr>
              <w:t>рядовой</w:t>
            </w:r>
          </w:p>
        </w:tc>
        <w:tc>
          <w:tcPr>
            <w:tcW w:w="2986" w:type="dxa"/>
          </w:tcPr>
          <w:p>
            <w:pPr>
              <w:pStyle w:val="TableParagraph"/>
              <w:spacing w:line="188" w:lineRule="exact" w:before="141"/>
              <w:ind w:right="260"/>
              <w:rPr>
                <w:sz w:val="20"/>
              </w:rPr>
            </w:pPr>
            <w:r>
              <w:rPr>
                <w:sz w:val="20"/>
              </w:rPr>
              <w:t>Жена Анна, Воронежская обл., Чпра- совский р-н, с. Тарасовка</w:t>
            </w:r>
          </w:p>
        </w:tc>
      </w:tr>
      <w:tr>
        <w:trPr>
          <w:trHeight w:val="758" w:hRule="atLeast"/>
        </w:trPr>
        <w:tc>
          <w:tcPr>
            <w:tcW w:w="2578" w:type="dxa"/>
          </w:tcPr>
          <w:p>
            <w:pPr>
              <w:pStyle w:val="TableParagraph"/>
              <w:spacing w:line="194" w:lineRule="auto" w:before="2"/>
              <w:ind w:right="253"/>
              <w:rPr>
                <w:sz w:val="20"/>
              </w:rPr>
            </w:pPr>
            <w:r>
              <w:rPr>
                <w:sz w:val="20"/>
              </w:rPr>
              <w:t>13. Лесников Василий Вассари- онович, 1901 г.р.,</w:t>
            </w:r>
          </w:p>
          <w:p>
            <w:pPr>
              <w:pStyle w:val="TableParagraph"/>
              <w:spacing w:line="188" w:lineRule="exact" w:before="3"/>
              <w:rPr>
                <w:sz w:val="20"/>
              </w:rPr>
            </w:pPr>
            <w:r>
              <w:rPr>
                <w:sz w:val="20"/>
              </w:rPr>
              <w:t>29.09. 1942 г., 500 м север, д. Гайтолово</w:t>
            </w:r>
          </w:p>
        </w:tc>
        <w:tc>
          <w:tcPr>
            <w:tcW w:w="1128" w:type="dxa"/>
          </w:tcPr>
          <w:p>
            <w:pPr>
              <w:pStyle w:val="TableParagraph"/>
              <w:spacing w:before="1"/>
              <w:ind w:left="0"/>
              <w:rPr>
                <w:sz w:val="21"/>
              </w:rPr>
            </w:pPr>
          </w:p>
          <w:p>
            <w:pPr>
              <w:pStyle w:val="TableParagraph"/>
              <w:ind w:left="10" w:right="3"/>
              <w:jc w:val="center"/>
              <w:rPr>
                <w:sz w:val="20"/>
              </w:rPr>
            </w:pPr>
            <w:r>
              <w:rPr>
                <w:sz w:val="20"/>
              </w:rPr>
              <w:t>рядовой</w:t>
            </w:r>
          </w:p>
        </w:tc>
        <w:tc>
          <w:tcPr>
            <w:tcW w:w="2986" w:type="dxa"/>
          </w:tcPr>
          <w:p>
            <w:pPr>
              <w:pStyle w:val="TableParagraph"/>
              <w:spacing w:line="194" w:lineRule="auto" w:before="95"/>
              <w:ind w:right="163"/>
              <w:rPr>
                <w:sz w:val="20"/>
              </w:rPr>
            </w:pPr>
            <w:r>
              <w:rPr>
                <w:sz w:val="20"/>
              </w:rPr>
              <w:t>Жена Н. В., Новосибирская обл., Кузе- нецкий р-н, совхоз 208, ферма-6</w:t>
            </w:r>
          </w:p>
        </w:tc>
      </w:tr>
      <w:tr>
        <w:trPr>
          <w:trHeight w:val="570" w:hRule="atLeast"/>
        </w:trPr>
        <w:tc>
          <w:tcPr>
            <w:tcW w:w="2578" w:type="dxa"/>
          </w:tcPr>
          <w:p>
            <w:pPr>
              <w:pStyle w:val="TableParagraph"/>
              <w:spacing w:line="192" w:lineRule="exact"/>
              <w:ind w:right="10"/>
              <w:rPr>
                <w:sz w:val="20"/>
              </w:rPr>
            </w:pPr>
            <w:r>
              <w:rPr>
                <w:sz w:val="20"/>
              </w:rPr>
              <w:t>14. Морозов Александр Фѐдорович, 1911 г.р., 27.09.1942 г., 500 м северн. д.</w:t>
            </w:r>
          </w:p>
        </w:tc>
        <w:tc>
          <w:tcPr>
            <w:tcW w:w="1128" w:type="dxa"/>
          </w:tcPr>
          <w:p>
            <w:pPr>
              <w:pStyle w:val="TableParagraph"/>
              <w:spacing w:before="149"/>
              <w:ind w:left="10" w:right="3"/>
              <w:jc w:val="center"/>
              <w:rPr>
                <w:sz w:val="20"/>
              </w:rPr>
            </w:pPr>
            <w:r>
              <w:rPr>
                <w:sz w:val="20"/>
              </w:rPr>
              <w:t>рядовой</w:t>
            </w:r>
          </w:p>
        </w:tc>
        <w:tc>
          <w:tcPr>
            <w:tcW w:w="2986" w:type="dxa"/>
          </w:tcPr>
          <w:p>
            <w:pPr>
              <w:pStyle w:val="TableParagraph"/>
              <w:spacing w:line="188" w:lineRule="exact" w:before="8"/>
              <w:ind w:right="232"/>
              <w:rPr>
                <w:sz w:val="20"/>
              </w:rPr>
            </w:pPr>
            <w:r>
              <w:rPr>
                <w:sz w:val="20"/>
              </w:rPr>
              <w:t>Жена К., Молотовская обл., Чуниозѐр- ский р-н, Мосинский с/с</w:t>
            </w:r>
          </w:p>
        </w:tc>
      </w:tr>
      <w:tr>
        <w:trPr>
          <w:trHeight w:val="552" w:hRule="atLeast"/>
        </w:trPr>
        <w:tc>
          <w:tcPr>
            <w:tcW w:w="2578" w:type="dxa"/>
          </w:tcPr>
          <w:p>
            <w:pPr>
              <w:pStyle w:val="TableParagraph"/>
              <w:spacing w:line="199" w:lineRule="auto"/>
              <w:ind w:right="85"/>
              <w:rPr>
                <w:sz w:val="20"/>
              </w:rPr>
            </w:pPr>
            <w:r>
              <w:rPr>
                <w:sz w:val="20"/>
              </w:rPr>
              <w:t>15.Ултаев Тургай, 1921 г.р., 28.09.1942 г., 500 м севернее</w:t>
            </w:r>
          </w:p>
          <w:p>
            <w:pPr>
              <w:pStyle w:val="TableParagraph"/>
              <w:spacing w:line="157" w:lineRule="exact"/>
              <w:rPr>
                <w:sz w:val="20"/>
              </w:rPr>
            </w:pPr>
            <w:r>
              <w:rPr>
                <w:sz w:val="20"/>
              </w:rPr>
              <w:t>д. Гайтолово</w:t>
            </w:r>
          </w:p>
        </w:tc>
        <w:tc>
          <w:tcPr>
            <w:tcW w:w="1128" w:type="dxa"/>
          </w:tcPr>
          <w:p>
            <w:pPr>
              <w:pStyle w:val="TableParagraph"/>
              <w:spacing w:before="136"/>
              <w:ind w:left="10" w:right="3"/>
              <w:jc w:val="center"/>
              <w:rPr>
                <w:sz w:val="20"/>
              </w:rPr>
            </w:pPr>
            <w:r>
              <w:rPr>
                <w:sz w:val="20"/>
              </w:rPr>
              <w:t>рядовой</w:t>
            </w:r>
          </w:p>
        </w:tc>
        <w:tc>
          <w:tcPr>
            <w:tcW w:w="2986" w:type="dxa"/>
          </w:tcPr>
          <w:p>
            <w:pPr>
              <w:pStyle w:val="TableParagraph"/>
              <w:spacing w:line="194" w:lineRule="auto"/>
              <w:rPr>
                <w:sz w:val="20"/>
              </w:rPr>
            </w:pPr>
            <w:r>
              <w:rPr>
                <w:sz w:val="20"/>
              </w:rPr>
              <w:t>Умаму Хаду, Самаркандская обл., Узб. ССР Ургидский р-н,</w:t>
            </w:r>
          </w:p>
          <w:p>
            <w:pPr>
              <w:pStyle w:val="TableParagraph"/>
              <w:spacing w:line="167" w:lineRule="exact"/>
              <w:rPr>
                <w:sz w:val="20"/>
              </w:rPr>
            </w:pPr>
            <w:r>
              <w:rPr>
                <w:sz w:val="20"/>
              </w:rPr>
              <w:t>Члевский с/с</w:t>
            </w:r>
          </w:p>
        </w:tc>
      </w:tr>
      <w:tr>
        <w:trPr>
          <w:trHeight w:val="561" w:hRule="atLeast"/>
        </w:trPr>
        <w:tc>
          <w:tcPr>
            <w:tcW w:w="2578" w:type="dxa"/>
          </w:tcPr>
          <w:p>
            <w:pPr>
              <w:pStyle w:val="TableParagraph"/>
              <w:spacing w:line="199" w:lineRule="auto"/>
              <w:ind w:right="-8"/>
              <w:rPr>
                <w:sz w:val="20"/>
              </w:rPr>
            </w:pPr>
            <w:r>
              <w:rPr>
                <w:sz w:val="20"/>
              </w:rPr>
              <w:t>16. Абдулаев Хадат, 1923</w:t>
            </w:r>
            <w:r>
              <w:rPr>
                <w:spacing w:val="-16"/>
                <w:sz w:val="20"/>
              </w:rPr>
              <w:t> </w:t>
            </w:r>
            <w:r>
              <w:rPr>
                <w:sz w:val="20"/>
              </w:rPr>
              <w:t>г.р., 28.09.1942 г., 500 м</w:t>
            </w:r>
            <w:r>
              <w:rPr>
                <w:spacing w:val="-9"/>
                <w:sz w:val="20"/>
              </w:rPr>
              <w:t> </w:t>
            </w:r>
            <w:r>
              <w:rPr>
                <w:sz w:val="20"/>
              </w:rPr>
              <w:t>севернее</w:t>
            </w:r>
          </w:p>
          <w:p>
            <w:pPr>
              <w:pStyle w:val="TableParagraph"/>
              <w:spacing w:line="161" w:lineRule="exact"/>
              <w:rPr>
                <w:sz w:val="20"/>
              </w:rPr>
            </w:pPr>
            <w:r>
              <w:rPr>
                <w:sz w:val="20"/>
              </w:rPr>
              <w:t>д. Г айтолово</w:t>
            </w:r>
          </w:p>
        </w:tc>
        <w:tc>
          <w:tcPr>
            <w:tcW w:w="1128" w:type="dxa"/>
          </w:tcPr>
          <w:p>
            <w:pPr>
              <w:pStyle w:val="TableParagraph"/>
              <w:spacing w:before="142"/>
              <w:ind w:left="10" w:right="3"/>
              <w:jc w:val="center"/>
              <w:rPr>
                <w:sz w:val="20"/>
              </w:rPr>
            </w:pPr>
            <w:r>
              <w:rPr>
                <w:sz w:val="20"/>
              </w:rPr>
              <w:t>рядовой</w:t>
            </w:r>
          </w:p>
        </w:tc>
        <w:tc>
          <w:tcPr>
            <w:tcW w:w="2986" w:type="dxa"/>
          </w:tcPr>
          <w:p>
            <w:pPr>
              <w:pStyle w:val="TableParagraph"/>
              <w:spacing w:line="194" w:lineRule="auto" w:before="91"/>
              <w:ind w:right="22"/>
              <w:rPr>
                <w:sz w:val="20"/>
              </w:rPr>
            </w:pPr>
            <w:r>
              <w:rPr>
                <w:sz w:val="20"/>
              </w:rPr>
              <w:t>Нарян Кара, Узб.ССР, Анжарский р-н, колхоз Кагановича</w:t>
            </w:r>
          </w:p>
        </w:tc>
      </w:tr>
      <w:tr>
        <w:trPr>
          <w:trHeight w:val="575" w:hRule="atLeast"/>
        </w:trPr>
        <w:tc>
          <w:tcPr>
            <w:tcW w:w="2578" w:type="dxa"/>
          </w:tcPr>
          <w:p>
            <w:pPr>
              <w:pStyle w:val="TableParagraph"/>
              <w:spacing w:line="192" w:lineRule="exact"/>
              <w:ind w:right="102"/>
              <w:rPr>
                <w:sz w:val="20"/>
              </w:rPr>
            </w:pPr>
            <w:r>
              <w:rPr>
                <w:sz w:val="20"/>
              </w:rPr>
              <w:t>17. Хафизов Абдулхаи, 1913 г.р., 28.09.1942 г., 500 м севернее д. Гайтолово</w:t>
            </w:r>
          </w:p>
        </w:tc>
        <w:tc>
          <w:tcPr>
            <w:tcW w:w="1128" w:type="dxa"/>
          </w:tcPr>
          <w:p>
            <w:pPr>
              <w:pStyle w:val="TableParagraph"/>
              <w:spacing w:before="149"/>
              <w:ind w:left="10" w:right="3"/>
              <w:jc w:val="center"/>
              <w:rPr>
                <w:sz w:val="20"/>
              </w:rPr>
            </w:pPr>
            <w:r>
              <w:rPr>
                <w:sz w:val="20"/>
              </w:rPr>
              <w:t>рядовой</w:t>
            </w:r>
          </w:p>
        </w:tc>
        <w:tc>
          <w:tcPr>
            <w:tcW w:w="2986" w:type="dxa"/>
          </w:tcPr>
          <w:p>
            <w:pPr>
              <w:pStyle w:val="TableParagraph"/>
              <w:spacing w:line="188" w:lineRule="exact" w:before="12"/>
              <w:ind w:right="669"/>
              <w:jc w:val="both"/>
              <w:rPr>
                <w:sz w:val="20"/>
              </w:rPr>
            </w:pPr>
            <w:r>
              <w:rPr>
                <w:sz w:val="20"/>
              </w:rPr>
              <w:t>Хамима, Горьковская</w:t>
            </w:r>
            <w:r>
              <w:rPr>
                <w:spacing w:val="-15"/>
                <w:sz w:val="20"/>
              </w:rPr>
              <w:t> </w:t>
            </w:r>
            <w:r>
              <w:rPr>
                <w:sz w:val="20"/>
              </w:rPr>
              <w:t>обл., Краснооктябрьский р-н, д. Красные</w:t>
            </w:r>
            <w:r>
              <w:rPr>
                <w:spacing w:val="-1"/>
                <w:sz w:val="20"/>
              </w:rPr>
              <w:t> </w:t>
            </w:r>
            <w:r>
              <w:rPr>
                <w:sz w:val="20"/>
              </w:rPr>
              <w:t>горки</w:t>
            </w:r>
          </w:p>
        </w:tc>
      </w:tr>
      <w:tr>
        <w:trPr>
          <w:trHeight w:val="671" w:hRule="atLeast"/>
        </w:trPr>
        <w:tc>
          <w:tcPr>
            <w:tcW w:w="2578" w:type="dxa"/>
          </w:tcPr>
          <w:p>
            <w:pPr>
              <w:pStyle w:val="TableParagraph"/>
              <w:spacing w:line="194" w:lineRule="auto"/>
              <w:ind w:right="105"/>
              <w:jc w:val="both"/>
              <w:rPr>
                <w:sz w:val="20"/>
              </w:rPr>
            </w:pPr>
            <w:r>
              <w:rPr>
                <w:sz w:val="20"/>
              </w:rPr>
              <w:t>18. Дмитриев А.П. 1897 г.р., 28.09.1942 г., 500 м севернее д. Гайтолово</w:t>
            </w:r>
          </w:p>
        </w:tc>
        <w:tc>
          <w:tcPr>
            <w:tcW w:w="1128" w:type="dxa"/>
          </w:tcPr>
          <w:p>
            <w:pPr>
              <w:pStyle w:val="TableParagraph"/>
              <w:spacing w:before="3"/>
              <w:ind w:left="0"/>
              <w:rPr>
                <w:sz w:val="17"/>
              </w:rPr>
            </w:pPr>
          </w:p>
          <w:p>
            <w:pPr>
              <w:pStyle w:val="TableParagraph"/>
              <w:ind w:left="10" w:right="4"/>
              <w:jc w:val="center"/>
              <w:rPr>
                <w:sz w:val="20"/>
              </w:rPr>
            </w:pPr>
            <w:r>
              <w:rPr>
                <w:sz w:val="20"/>
              </w:rPr>
              <w:t>красноарм.</w:t>
            </w:r>
          </w:p>
        </w:tc>
        <w:tc>
          <w:tcPr>
            <w:tcW w:w="2986" w:type="dxa"/>
          </w:tcPr>
          <w:p>
            <w:pPr>
              <w:pStyle w:val="TableParagraph"/>
              <w:spacing w:line="194" w:lineRule="auto" w:before="52"/>
              <w:ind w:right="106"/>
              <w:rPr>
                <w:sz w:val="20"/>
              </w:rPr>
            </w:pPr>
            <w:r>
              <w:rPr>
                <w:sz w:val="20"/>
              </w:rPr>
              <w:t>Жена А. М., Ташкентская обл., Черняховский р-н, Парышевский с/с</w:t>
            </w:r>
          </w:p>
        </w:tc>
      </w:tr>
    </w:tbl>
    <w:p>
      <w:pPr>
        <w:spacing w:after="0" w:line="194" w:lineRule="auto"/>
        <w:rPr>
          <w:sz w:val="20"/>
        </w:rPr>
        <w:sectPr>
          <w:footerReference w:type="even" r:id="rId261"/>
          <w:footerReference w:type="default" r:id="rId262"/>
          <w:pgSz w:w="8400" w:h="11900"/>
          <w:pgMar w:footer="831" w:header="490" w:top="560" w:bottom="1020" w:left="0" w:right="0"/>
          <w:pgNumType w:start="122"/>
        </w:sectPr>
      </w:pPr>
    </w:p>
    <w:p>
      <w:pPr>
        <w:pStyle w:val="BodyText"/>
      </w:pPr>
      <w:r>
        <w:rPr/>
        <w:pict>
          <v:rect style="position:absolute;margin-left:43.800003pt;margin-top:106.340004pt;width:126.770004pt;height:9.6pt;mso-position-horizontal-relative:page;mso-position-vertical-relative:page;z-index:-286308352" filled="true" fillcolor="#ffffff" stroked="false">
            <v:fill type="solid"/>
            <w10:wrap type="none"/>
          </v:rect>
        </w:pict>
      </w:r>
      <w:r>
        <w:rPr/>
        <w:pict>
          <v:rect style="position:absolute;margin-left:43.800003pt;margin-top:294.050018pt;width:126.770004pt;height:9.6pt;mso-position-horizontal-relative:page;mso-position-vertical-relative:page;z-index:-286307328" filled="true" fillcolor="#ffffff" stroked="false">
            <v:fill type="solid"/>
            <w10:wrap type="none"/>
          </v:rect>
        </w:pict>
      </w:r>
      <w:r>
        <w:rPr/>
        <w:pict>
          <v:rect style="position:absolute;margin-left:227.950012pt;margin-top:294.049805pt;width:147.140004pt;height:11.7602pt;mso-position-horizontal-relative:page;mso-position-vertical-relative:page;z-index:-286306304" filled="true" fillcolor="#ffffff" stroked="false">
            <v:fill type="solid"/>
            <w10:wrap type="none"/>
          </v:rect>
        </w:pict>
      </w:r>
      <w:r>
        <w:rPr/>
        <w:pict>
          <v:rect style="position:absolute;margin-left:43.800003pt;margin-top:352.390015pt;width:126.770004pt;height:9.6pt;mso-position-horizontal-relative:page;mso-position-vertical-relative:page;z-index:-286305280" filled="true" fillcolor="#ffffff" stroked="false">
            <v:fill type="solid"/>
            <w10:wrap type="none"/>
          </v:rect>
        </w:pict>
      </w:r>
    </w:p>
    <w:p>
      <w:pPr>
        <w:pStyle w:val="BodyText"/>
      </w:pPr>
    </w:p>
    <w:p>
      <w:pPr>
        <w:pStyle w:val="BodyText"/>
        <w:spacing w:before="1" w:after="1"/>
        <w:rPr>
          <w:sz w:val="19"/>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134"/>
        <w:gridCol w:w="2953"/>
      </w:tblGrid>
      <w:tr>
        <w:trPr>
          <w:trHeight w:val="666" w:hRule="atLeast"/>
        </w:trPr>
        <w:tc>
          <w:tcPr>
            <w:tcW w:w="2555" w:type="dxa"/>
          </w:tcPr>
          <w:p>
            <w:pPr>
              <w:pStyle w:val="TableParagraph"/>
              <w:spacing w:line="199" w:lineRule="auto"/>
              <w:ind w:right="62"/>
              <w:rPr>
                <w:sz w:val="20"/>
              </w:rPr>
            </w:pPr>
            <w:r>
              <w:rPr>
                <w:sz w:val="20"/>
              </w:rPr>
              <w:t>19. Сосакин Иван Михайлович, 1906 г.р., 27.09.1942 г., 500 м севернее</w:t>
            </w:r>
          </w:p>
          <w:p>
            <w:pPr>
              <w:pStyle w:val="TableParagraph"/>
              <w:spacing w:line="76" w:lineRule="exact"/>
              <w:rPr>
                <w:sz w:val="20"/>
              </w:rPr>
            </w:pPr>
            <w:r>
              <w:rPr>
                <w:spacing w:val="-1"/>
                <w:w w:val="99"/>
                <w:sz w:val="20"/>
              </w:rPr>
              <w:t>д</w:t>
            </w:r>
            <w:r>
              <w:rPr>
                <w:spacing w:val="-99"/>
                <w:w w:val="99"/>
                <w:position w:val="-9"/>
                <w:sz w:val="20"/>
              </w:rPr>
              <w:t>0</w:t>
            </w:r>
            <w:r>
              <w:rPr>
                <w:w w:val="99"/>
                <w:sz w:val="20"/>
              </w:rPr>
              <w:t>.</w:t>
            </w:r>
            <w:r>
              <w:rPr>
                <w:spacing w:val="-1"/>
                <w:sz w:val="20"/>
              </w:rPr>
              <w:t> </w:t>
            </w:r>
            <w:r>
              <w:rPr>
                <w:spacing w:val="-50"/>
                <w:w w:val="99"/>
                <w:position w:val="-9"/>
                <w:sz w:val="20"/>
              </w:rPr>
              <w:t>.</w:t>
            </w:r>
            <w:r>
              <w:rPr>
                <w:spacing w:val="-1"/>
                <w:w w:val="99"/>
                <w:sz w:val="20"/>
              </w:rPr>
              <w:t>Г</w:t>
            </w:r>
            <w:r>
              <w:rPr>
                <w:spacing w:val="-22"/>
                <w:w w:val="99"/>
                <w:sz w:val="20"/>
              </w:rPr>
              <w:t>а</w:t>
            </w:r>
            <w:r>
              <w:rPr>
                <w:spacing w:val="-67"/>
                <w:w w:val="99"/>
                <w:position w:val="-9"/>
                <w:sz w:val="20"/>
              </w:rPr>
              <w:t>а</w:t>
            </w:r>
            <w:r>
              <w:rPr>
                <w:spacing w:val="-1"/>
                <w:w w:val="99"/>
                <w:sz w:val="20"/>
              </w:rPr>
              <w:t>й</w:t>
            </w:r>
            <w:r>
              <w:rPr>
                <w:spacing w:val="-26"/>
                <w:w w:val="99"/>
                <w:sz w:val="20"/>
              </w:rPr>
              <w:t>т</w:t>
            </w:r>
            <w:r>
              <w:rPr>
                <w:spacing w:val="-68"/>
                <w:w w:val="99"/>
                <w:position w:val="-9"/>
                <w:sz w:val="20"/>
              </w:rPr>
              <w:t>я</w:t>
            </w:r>
            <w:r>
              <w:rPr>
                <w:spacing w:val="3"/>
                <w:w w:val="99"/>
                <w:sz w:val="20"/>
              </w:rPr>
              <w:t>о</w:t>
            </w:r>
            <w:r>
              <w:rPr>
                <w:spacing w:val="-28"/>
                <w:w w:val="99"/>
                <w:sz w:val="20"/>
              </w:rPr>
              <w:t>л</w:t>
            </w:r>
            <w:r>
              <w:rPr>
                <w:spacing w:val="-80"/>
                <w:w w:val="99"/>
                <w:position w:val="-9"/>
                <w:sz w:val="20"/>
              </w:rPr>
              <w:t>и</w:t>
            </w:r>
            <w:r>
              <w:rPr>
                <w:spacing w:val="-21"/>
                <w:w w:val="99"/>
                <w:sz w:val="20"/>
              </w:rPr>
              <w:t>о</w:t>
            </w:r>
            <w:r>
              <w:rPr>
                <w:spacing w:val="-85"/>
                <w:w w:val="99"/>
                <w:position w:val="-9"/>
                <w:sz w:val="20"/>
              </w:rPr>
              <w:t>н</w:t>
            </w:r>
            <w:r>
              <w:rPr>
                <w:spacing w:val="-1"/>
                <w:w w:val="99"/>
                <w:sz w:val="20"/>
              </w:rPr>
              <w:t>в</w:t>
            </w:r>
            <w:r>
              <w:rPr>
                <w:spacing w:val="-58"/>
                <w:w w:val="99"/>
                <w:sz w:val="20"/>
              </w:rPr>
              <w:t>о</w:t>
            </w:r>
          </w:p>
        </w:tc>
        <w:tc>
          <w:tcPr>
            <w:tcW w:w="1134" w:type="dxa"/>
          </w:tcPr>
          <w:p>
            <w:pPr>
              <w:pStyle w:val="TableParagraph"/>
              <w:spacing w:before="197"/>
              <w:ind w:left="217"/>
              <w:rPr>
                <w:sz w:val="20"/>
              </w:rPr>
            </w:pPr>
            <w:r>
              <w:rPr>
                <w:sz w:val="20"/>
              </w:rPr>
              <w:t>рядовой</w:t>
            </w:r>
          </w:p>
        </w:tc>
        <w:tc>
          <w:tcPr>
            <w:tcW w:w="2953" w:type="dxa"/>
          </w:tcPr>
          <w:p>
            <w:pPr>
              <w:pStyle w:val="TableParagraph"/>
              <w:spacing w:line="194" w:lineRule="auto" w:before="143"/>
              <w:ind w:left="8" w:right="24"/>
              <w:rPr>
                <w:sz w:val="20"/>
              </w:rPr>
            </w:pPr>
            <w:r>
              <w:rPr>
                <w:sz w:val="20"/>
              </w:rPr>
              <w:t>Отец..., Тульская обл., Воловский р-н, Рогачѐвский с/с, д. Рогачи</w:t>
            </w:r>
          </w:p>
        </w:tc>
      </w:tr>
      <w:tr>
        <w:trPr>
          <w:trHeight w:val="589" w:hRule="atLeast"/>
        </w:trPr>
        <w:tc>
          <w:tcPr>
            <w:tcW w:w="2555" w:type="dxa"/>
            <w:tcBorders>
              <w:bottom w:val="single" w:sz="24" w:space="0" w:color="FFFFFF"/>
            </w:tcBorders>
          </w:tcPr>
          <w:p>
            <w:pPr>
              <w:pStyle w:val="TableParagraph"/>
              <w:tabs>
                <w:tab w:pos="1045" w:val="left" w:leader="none"/>
              </w:tabs>
              <w:spacing w:line="192" w:lineRule="exact"/>
              <w:ind w:right="82"/>
              <w:rPr>
                <w:sz w:val="20"/>
              </w:rPr>
            </w:pPr>
            <w:r>
              <w:rPr>
                <w:sz w:val="20"/>
              </w:rPr>
              <w:t>2   С</w:t>
            </w:r>
            <w:r>
              <w:rPr>
                <w:spacing w:val="37"/>
                <w:sz w:val="20"/>
              </w:rPr>
              <w:t> </w:t>
            </w:r>
            <w:r>
              <w:rPr>
                <w:sz w:val="20"/>
              </w:rPr>
              <w:t>б</w:t>
            </w:r>
            <w:r>
              <w:rPr>
                <w:spacing w:val="40"/>
                <w:sz w:val="20"/>
              </w:rPr>
              <w:t> </w:t>
            </w:r>
            <w:r>
              <w:rPr>
                <w:sz w:val="20"/>
              </w:rPr>
              <w:t>н</w:t>
              <w:tab/>
              <w:t>Александр Гаврилович, 1900 г.р., 27.09.1942 г., 500 м</w:t>
            </w:r>
            <w:r>
              <w:rPr>
                <w:spacing w:val="-13"/>
                <w:sz w:val="20"/>
              </w:rPr>
              <w:t> </w:t>
            </w:r>
            <w:r>
              <w:rPr>
                <w:sz w:val="20"/>
              </w:rPr>
              <w:t>севернее</w:t>
            </w:r>
          </w:p>
        </w:tc>
        <w:tc>
          <w:tcPr>
            <w:tcW w:w="1134" w:type="dxa"/>
          </w:tcPr>
          <w:p>
            <w:pPr>
              <w:pStyle w:val="TableParagraph"/>
              <w:spacing w:before="170"/>
              <w:ind w:left="217"/>
              <w:rPr>
                <w:sz w:val="20"/>
              </w:rPr>
            </w:pPr>
            <w:r>
              <w:rPr>
                <w:sz w:val="20"/>
              </w:rPr>
              <w:t>рядовой</w:t>
            </w:r>
          </w:p>
        </w:tc>
        <w:tc>
          <w:tcPr>
            <w:tcW w:w="2953" w:type="dxa"/>
            <w:tcBorders>
              <w:bottom w:val="single" w:sz="4" w:space="0" w:color="FFFFFF"/>
            </w:tcBorders>
          </w:tcPr>
          <w:p>
            <w:pPr>
              <w:pStyle w:val="TableParagraph"/>
              <w:spacing w:line="194" w:lineRule="auto"/>
              <w:ind w:left="8" w:right="154"/>
              <w:rPr>
                <w:sz w:val="20"/>
              </w:rPr>
            </w:pPr>
            <w:r>
              <w:rPr>
                <w:sz w:val="20"/>
              </w:rPr>
              <w:t>Жена Собянина А. Ф., Молотовская обл., Соликамский р-н, В-Боровский</w:t>
            </w:r>
          </w:p>
        </w:tc>
      </w:tr>
      <w:tr>
        <w:trPr>
          <w:trHeight w:val="550" w:hRule="atLeast"/>
        </w:trPr>
        <w:tc>
          <w:tcPr>
            <w:tcW w:w="2555" w:type="dxa"/>
            <w:tcBorders>
              <w:top w:val="single" w:sz="24" w:space="0" w:color="FFFFFF"/>
            </w:tcBorders>
          </w:tcPr>
          <w:p>
            <w:pPr>
              <w:pStyle w:val="TableParagraph"/>
              <w:spacing w:line="153" w:lineRule="exact"/>
              <w:rPr>
                <w:sz w:val="20"/>
              </w:rPr>
            </w:pPr>
            <w:r>
              <w:rPr>
                <w:sz w:val="20"/>
              </w:rPr>
              <w:t>21 .Корпенов Иван</w:t>
            </w:r>
          </w:p>
          <w:p>
            <w:pPr>
              <w:pStyle w:val="TableParagraph"/>
              <w:spacing w:line="192" w:lineRule="exact"/>
              <w:rPr>
                <w:sz w:val="20"/>
              </w:rPr>
            </w:pPr>
            <w:r>
              <w:rPr>
                <w:sz w:val="20"/>
              </w:rPr>
              <w:t>Дмитриевич,</w:t>
            </w:r>
          </w:p>
          <w:p>
            <w:pPr>
              <w:pStyle w:val="TableParagraph"/>
              <w:spacing w:line="186" w:lineRule="exact"/>
              <w:rPr>
                <w:sz w:val="20"/>
              </w:rPr>
            </w:pPr>
            <w:r>
              <w:rPr>
                <w:sz w:val="20"/>
              </w:rPr>
              <w:t>1908 г.р., 28.09.1942 г., 500 м</w:t>
            </w:r>
          </w:p>
        </w:tc>
        <w:tc>
          <w:tcPr>
            <w:tcW w:w="1134" w:type="dxa"/>
          </w:tcPr>
          <w:p>
            <w:pPr>
              <w:pStyle w:val="TableParagraph"/>
              <w:spacing w:before="126"/>
              <w:ind w:left="217"/>
              <w:rPr>
                <w:sz w:val="20"/>
              </w:rPr>
            </w:pPr>
            <w:r>
              <w:rPr>
                <w:sz w:val="20"/>
              </w:rPr>
              <w:t>рядовой</w:t>
            </w:r>
          </w:p>
        </w:tc>
        <w:tc>
          <w:tcPr>
            <w:tcW w:w="2953" w:type="dxa"/>
            <w:tcBorders>
              <w:top w:val="single" w:sz="4" w:space="0" w:color="FFFFFF"/>
            </w:tcBorders>
          </w:tcPr>
          <w:p>
            <w:pPr>
              <w:pStyle w:val="TableParagraph"/>
              <w:spacing w:line="153" w:lineRule="exact"/>
              <w:ind w:left="8"/>
              <w:rPr>
                <w:sz w:val="20"/>
              </w:rPr>
            </w:pPr>
            <w:r>
              <w:rPr>
                <w:sz w:val="20"/>
              </w:rPr>
              <w:t>Жена Корепанова А. С.,</w:t>
            </w:r>
          </w:p>
          <w:p>
            <w:pPr>
              <w:pStyle w:val="TableParagraph"/>
              <w:spacing w:line="192" w:lineRule="exact" w:before="14"/>
              <w:ind w:left="8" w:right="111"/>
              <w:rPr>
                <w:sz w:val="20"/>
              </w:rPr>
            </w:pPr>
            <w:r>
              <w:rPr>
                <w:sz w:val="20"/>
              </w:rPr>
              <w:t>Молотовская обл., Шукезерский р-н, Мосинский с/с</w:t>
            </w:r>
          </w:p>
        </w:tc>
      </w:tr>
      <w:tr>
        <w:trPr>
          <w:trHeight w:val="772" w:hRule="atLeast"/>
        </w:trPr>
        <w:tc>
          <w:tcPr>
            <w:tcW w:w="2555" w:type="dxa"/>
          </w:tcPr>
          <w:p>
            <w:pPr>
              <w:pStyle w:val="TableParagraph"/>
              <w:spacing w:line="201" w:lineRule="auto" w:before="95"/>
              <w:ind w:right="-16"/>
              <w:rPr>
                <w:sz w:val="20"/>
              </w:rPr>
            </w:pPr>
            <w:r>
              <w:rPr>
                <w:sz w:val="20"/>
              </w:rPr>
              <w:t>22.Крючков Василий Алексе- вич,1906 г.р., 28.09.1942 г.,</w:t>
            </w:r>
          </w:p>
          <w:p>
            <w:pPr>
              <w:pStyle w:val="TableParagraph"/>
              <w:spacing w:line="198" w:lineRule="exact"/>
              <w:rPr>
                <w:sz w:val="20"/>
              </w:rPr>
            </w:pPr>
            <w:r>
              <w:rPr>
                <w:sz w:val="20"/>
              </w:rPr>
              <w:t>500 м севернее д. Гайтолово</w:t>
            </w:r>
          </w:p>
        </w:tc>
        <w:tc>
          <w:tcPr>
            <w:tcW w:w="1134" w:type="dxa"/>
          </w:tcPr>
          <w:p>
            <w:pPr>
              <w:pStyle w:val="TableParagraph"/>
              <w:spacing w:before="8"/>
              <w:ind w:left="0"/>
              <w:rPr>
                <w:sz w:val="21"/>
              </w:rPr>
            </w:pPr>
          </w:p>
          <w:p>
            <w:pPr>
              <w:pStyle w:val="TableParagraph"/>
              <w:ind w:left="217"/>
              <w:rPr>
                <w:sz w:val="20"/>
              </w:rPr>
            </w:pPr>
            <w:r>
              <w:rPr>
                <w:sz w:val="20"/>
              </w:rPr>
              <w:t>рядовой</w:t>
            </w:r>
          </w:p>
        </w:tc>
        <w:tc>
          <w:tcPr>
            <w:tcW w:w="2953" w:type="dxa"/>
          </w:tcPr>
          <w:p>
            <w:pPr>
              <w:pStyle w:val="TableParagraph"/>
              <w:spacing w:line="201" w:lineRule="auto" w:before="191"/>
              <w:ind w:left="8" w:right="293"/>
              <w:rPr>
                <w:sz w:val="20"/>
              </w:rPr>
            </w:pPr>
            <w:r>
              <w:rPr>
                <w:sz w:val="20"/>
              </w:rPr>
              <w:t>Жена А. Т., Чкаловская обл., г. Абдуа- ин, ул. Уральская</w:t>
            </w:r>
          </w:p>
        </w:tc>
      </w:tr>
      <w:tr>
        <w:trPr>
          <w:trHeight w:val="561" w:hRule="atLeast"/>
        </w:trPr>
        <w:tc>
          <w:tcPr>
            <w:tcW w:w="2555" w:type="dxa"/>
          </w:tcPr>
          <w:p>
            <w:pPr>
              <w:pStyle w:val="TableParagraph"/>
              <w:spacing w:line="192" w:lineRule="exact"/>
              <w:ind w:right="62"/>
              <w:rPr>
                <w:sz w:val="20"/>
              </w:rPr>
            </w:pPr>
            <w:r>
              <w:rPr>
                <w:sz w:val="20"/>
              </w:rPr>
              <w:t>23. Отрошинко Андрей Андреевич, 1916 г.р., 27.09.1942 г., 500 м севернее</w:t>
            </w:r>
          </w:p>
        </w:tc>
        <w:tc>
          <w:tcPr>
            <w:tcW w:w="1134" w:type="dxa"/>
          </w:tcPr>
          <w:p>
            <w:pPr>
              <w:pStyle w:val="TableParagraph"/>
              <w:spacing w:before="144"/>
              <w:ind w:left="217"/>
              <w:rPr>
                <w:sz w:val="20"/>
              </w:rPr>
            </w:pPr>
            <w:r>
              <w:rPr>
                <w:sz w:val="20"/>
              </w:rPr>
              <w:t>рядовой</w:t>
            </w:r>
          </w:p>
        </w:tc>
        <w:tc>
          <w:tcPr>
            <w:tcW w:w="2953" w:type="dxa"/>
          </w:tcPr>
          <w:p>
            <w:pPr>
              <w:pStyle w:val="TableParagraph"/>
              <w:spacing w:line="192" w:lineRule="exact" w:before="177"/>
              <w:ind w:left="8" w:right="-16"/>
              <w:rPr>
                <w:sz w:val="20"/>
              </w:rPr>
            </w:pPr>
            <w:r>
              <w:rPr>
                <w:sz w:val="20"/>
              </w:rPr>
              <w:t>Отец Отрощенко У. А., Полесская обл., Комаринский с/с, д. Чудная</w:t>
            </w:r>
          </w:p>
        </w:tc>
      </w:tr>
      <w:tr>
        <w:trPr>
          <w:trHeight w:val="578" w:hRule="atLeast"/>
        </w:trPr>
        <w:tc>
          <w:tcPr>
            <w:tcW w:w="2555" w:type="dxa"/>
            <w:tcBorders>
              <w:bottom w:val="single" w:sz="24" w:space="0" w:color="FFFFFF"/>
            </w:tcBorders>
          </w:tcPr>
          <w:p>
            <w:pPr>
              <w:pStyle w:val="TableParagraph"/>
              <w:spacing w:line="163" w:lineRule="exact"/>
              <w:rPr>
                <w:sz w:val="20"/>
              </w:rPr>
            </w:pPr>
            <w:r>
              <w:rPr>
                <w:sz w:val="20"/>
              </w:rPr>
              <w:t>24.Филатов Арсентий</w:t>
            </w:r>
          </w:p>
          <w:p>
            <w:pPr>
              <w:pStyle w:val="TableParagraph"/>
              <w:spacing w:line="199" w:lineRule="auto" w:before="12"/>
              <w:ind w:right="6"/>
              <w:rPr>
                <w:sz w:val="20"/>
              </w:rPr>
            </w:pPr>
            <w:r>
              <w:rPr>
                <w:sz w:val="20"/>
              </w:rPr>
              <w:t>Минович, 1909 г.р., 28/.09.1942 г., 500 м севернее</w:t>
            </w:r>
          </w:p>
        </w:tc>
        <w:tc>
          <w:tcPr>
            <w:tcW w:w="1134" w:type="dxa"/>
          </w:tcPr>
          <w:p>
            <w:pPr>
              <w:pStyle w:val="TableParagraph"/>
              <w:spacing w:before="158"/>
              <w:ind w:left="217"/>
              <w:rPr>
                <w:sz w:val="20"/>
              </w:rPr>
            </w:pPr>
            <w:r>
              <w:rPr>
                <w:sz w:val="20"/>
              </w:rPr>
              <w:t>рядовой</w:t>
            </w:r>
          </w:p>
        </w:tc>
        <w:tc>
          <w:tcPr>
            <w:tcW w:w="2953" w:type="dxa"/>
          </w:tcPr>
          <w:p>
            <w:pPr>
              <w:pStyle w:val="TableParagraph"/>
              <w:spacing w:line="192" w:lineRule="exact" w:before="6"/>
              <w:ind w:left="8" w:right="-6"/>
              <w:rPr>
                <w:sz w:val="20"/>
              </w:rPr>
            </w:pPr>
            <w:r>
              <w:rPr>
                <w:sz w:val="20"/>
              </w:rPr>
              <w:t>Жена Филатова М. М., Житомирская обл., Базарский р-н. Пятизубовский с/с</w:t>
            </w:r>
          </w:p>
        </w:tc>
      </w:tr>
      <w:tr>
        <w:trPr>
          <w:trHeight w:val="523" w:hRule="atLeast"/>
        </w:trPr>
        <w:tc>
          <w:tcPr>
            <w:tcW w:w="2555" w:type="dxa"/>
            <w:tcBorders>
              <w:top w:val="single" w:sz="24" w:space="0" w:color="FFFFFF"/>
            </w:tcBorders>
          </w:tcPr>
          <w:p>
            <w:pPr>
              <w:pStyle w:val="TableParagraph"/>
              <w:spacing w:line="150" w:lineRule="exact"/>
              <w:rPr>
                <w:sz w:val="20"/>
              </w:rPr>
            </w:pPr>
            <w:r>
              <w:rPr>
                <w:sz w:val="20"/>
              </w:rPr>
              <w:t>25. Андреев Сергей</w:t>
            </w:r>
          </w:p>
          <w:p>
            <w:pPr>
              <w:pStyle w:val="TableParagraph"/>
              <w:spacing w:line="192" w:lineRule="exact"/>
              <w:rPr>
                <w:sz w:val="20"/>
              </w:rPr>
            </w:pPr>
            <w:r>
              <w:rPr>
                <w:sz w:val="20"/>
              </w:rPr>
              <w:t>Андреевич, 1910 г.р.,</w:t>
            </w:r>
          </w:p>
          <w:p>
            <w:pPr>
              <w:pStyle w:val="TableParagraph"/>
              <w:spacing w:line="162" w:lineRule="exact"/>
              <w:rPr>
                <w:sz w:val="20"/>
              </w:rPr>
            </w:pPr>
            <w:r>
              <w:rPr>
                <w:sz w:val="20"/>
              </w:rPr>
              <w:t>28.09.1942 г., 500 м севернее</w:t>
            </w:r>
          </w:p>
        </w:tc>
        <w:tc>
          <w:tcPr>
            <w:tcW w:w="1134" w:type="dxa"/>
          </w:tcPr>
          <w:p>
            <w:pPr>
              <w:pStyle w:val="TableParagraph"/>
              <w:spacing w:before="111"/>
              <w:ind w:left="217"/>
              <w:rPr>
                <w:sz w:val="20"/>
              </w:rPr>
            </w:pPr>
            <w:r>
              <w:rPr>
                <w:sz w:val="20"/>
              </w:rPr>
              <w:t>рядовой</w:t>
            </w:r>
          </w:p>
        </w:tc>
        <w:tc>
          <w:tcPr>
            <w:tcW w:w="2953" w:type="dxa"/>
          </w:tcPr>
          <w:p>
            <w:pPr>
              <w:pStyle w:val="TableParagraph"/>
              <w:spacing w:line="150" w:lineRule="exact"/>
              <w:ind w:left="8"/>
              <w:rPr>
                <w:sz w:val="20"/>
              </w:rPr>
            </w:pPr>
            <w:r>
              <w:rPr>
                <w:sz w:val="20"/>
              </w:rPr>
              <w:t>Родственников нет,</w:t>
            </w:r>
          </w:p>
          <w:p>
            <w:pPr>
              <w:pStyle w:val="TableParagraph"/>
              <w:spacing w:line="192" w:lineRule="exact" w:before="14"/>
              <w:ind w:left="8" w:right="34"/>
              <w:rPr>
                <w:sz w:val="20"/>
              </w:rPr>
            </w:pPr>
            <w:r>
              <w:rPr>
                <w:sz w:val="20"/>
              </w:rPr>
              <w:t>Ленинградская обл., Октябрьский р-н, д. Казарма, 61 км</w:t>
            </w:r>
          </w:p>
        </w:tc>
      </w:tr>
      <w:tr>
        <w:trPr>
          <w:trHeight w:val="585" w:hRule="atLeast"/>
        </w:trPr>
        <w:tc>
          <w:tcPr>
            <w:tcW w:w="2555" w:type="dxa"/>
          </w:tcPr>
          <w:p>
            <w:pPr>
              <w:pStyle w:val="TableParagraph"/>
              <w:spacing w:line="154" w:lineRule="exact"/>
              <w:rPr>
                <w:sz w:val="20"/>
              </w:rPr>
            </w:pPr>
            <w:r>
              <w:rPr>
                <w:sz w:val="20"/>
              </w:rPr>
              <w:t>26.Левкин Филип</w:t>
            </w:r>
          </w:p>
          <w:p>
            <w:pPr>
              <w:pStyle w:val="TableParagraph"/>
              <w:spacing w:line="201" w:lineRule="auto" w:before="11"/>
              <w:ind w:right="12"/>
              <w:rPr>
                <w:sz w:val="20"/>
              </w:rPr>
            </w:pPr>
            <w:r>
              <w:rPr>
                <w:sz w:val="20"/>
              </w:rPr>
              <w:t>Дмитриевич, 27.09.1942 г., 500 м севернее д. Гайтолово</w:t>
            </w:r>
          </w:p>
        </w:tc>
        <w:tc>
          <w:tcPr>
            <w:tcW w:w="1134" w:type="dxa"/>
          </w:tcPr>
          <w:p>
            <w:pPr>
              <w:pStyle w:val="TableParagraph"/>
              <w:spacing w:before="144"/>
              <w:ind w:left="217"/>
              <w:rPr>
                <w:sz w:val="20"/>
              </w:rPr>
            </w:pPr>
            <w:r>
              <w:rPr>
                <w:sz w:val="20"/>
              </w:rPr>
              <w:t>рядовой</w:t>
            </w:r>
          </w:p>
        </w:tc>
        <w:tc>
          <w:tcPr>
            <w:tcW w:w="2953" w:type="dxa"/>
          </w:tcPr>
          <w:p>
            <w:pPr>
              <w:pStyle w:val="TableParagraph"/>
              <w:spacing w:before="2"/>
              <w:ind w:left="0"/>
              <w:rPr>
                <w:sz w:val="18"/>
              </w:rPr>
            </w:pPr>
          </w:p>
          <w:p>
            <w:pPr>
              <w:pStyle w:val="TableParagraph"/>
              <w:spacing w:line="188" w:lineRule="exact"/>
              <w:ind w:left="8" w:right="75"/>
              <w:rPr>
                <w:sz w:val="20"/>
              </w:rPr>
            </w:pPr>
            <w:r>
              <w:rPr>
                <w:sz w:val="20"/>
              </w:rPr>
              <w:t>Левкина А., Рязанская обл., Потѐмкинский р-н, с. Терентьево</w:t>
            </w:r>
          </w:p>
        </w:tc>
      </w:tr>
      <w:tr>
        <w:trPr>
          <w:trHeight w:val="519" w:hRule="atLeast"/>
        </w:trPr>
        <w:tc>
          <w:tcPr>
            <w:tcW w:w="2555" w:type="dxa"/>
          </w:tcPr>
          <w:p>
            <w:pPr>
              <w:pStyle w:val="TableParagraph"/>
              <w:spacing w:line="192" w:lineRule="exact"/>
              <w:ind w:right="82"/>
              <w:jc w:val="both"/>
              <w:rPr>
                <w:sz w:val="20"/>
              </w:rPr>
            </w:pPr>
            <w:r>
              <w:rPr>
                <w:sz w:val="20"/>
              </w:rPr>
              <w:t>27. Яушин Павел Сергеевич, 27.09.1942 г., 500 м севернее Л, Г айтолово</w:t>
            </w:r>
          </w:p>
        </w:tc>
        <w:tc>
          <w:tcPr>
            <w:tcW w:w="1134" w:type="dxa"/>
          </w:tcPr>
          <w:p>
            <w:pPr>
              <w:pStyle w:val="TableParagraph"/>
              <w:spacing w:before="132"/>
              <w:ind w:left="217"/>
              <w:rPr>
                <w:sz w:val="20"/>
              </w:rPr>
            </w:pPr>
            <w:r>
              <w:rPr>
                <w:sz w:val="20"/>
              </w:rPr>
              <w:t>рядовой</w:t>
            </w:r>
          </w:p>
        </w:tc>
        <w:tc>
          <w:tcPr>
            <w:tcW w:w="2953" w:type="dxa"/>
            <w:tcBorders>
              <w:bottom w:val="single" w:sz="18" w:space="0" w:color="FFFFFF"/>
            </w:tcBorders>
          </w:tcPr>
          <w:p>
            <w:pPr>
              <w:pStyle w:val="TableParagraph"/>
              <w:spacing w:line="199" w:lineRule="auto"/>
              <w:ind w:left="8" w:right="1"/>
              <w:rPr>
                <w:sz w:val="20"/>
              </w:rPr>
            </w:pPr>
            <w:r>
              <w:rPr>
                <w:sz w:val="20"/>
              </w:rPr>
              <w:t>Жена Яушсва Н. В., Мордовская ССР, Игаловский р-н, п.</w:t>
            </w:r>
          </w:p>
          <w:p>
            <w:pPr>
              <w:pStyle w:val="TableParagraph"/>
              <w:spacing w:line="120" w:lineRule="exact"/>
              <w:ind w:left="8"/>
              <w:rPr>
                <w:sz w:val="20"/>
              </w:rPr>
            </w:pPr>
            <w:r>
              <w:rPr>
                <w:sz w:val="20"/>
              </w:rPr>
              <w:t>Васильевка</w:t>
            </w:r>
          </w:p>
        </w:tc>
      </w:tr>
      <w:tr>
        <w:trPr>
          <w:trHeight w:val="526" w:hRule="atLeast"/>
        </w:trPr>
        <w:tc>
          <w:tcPr>
            <w:tcW w:w="2555" w:type="dxa"/>
          </w:tcPr>
          <w:p>
            <w:pPr>
              <w:pStyle w:val="TableParagraph"/>
              <w:spacing w:line="104" w:lineRule="exact"/>
              <w:rPr>
                <w:sz w:val="20"/>
              </w:rPr>
            </w:pPr>
            <w:r>
              <w:rPr>
                <w:sz w:val="20"/>
              </w:rPr>
              <w:t>28.Голенец Нусим</w:t>
            </w:r>
          </w:p>
          <w:p>
            <w:pPr>
              <w:pStyle w:val="TableParagraph"/>
              <w:spacing w:line="199" w:lineRule="auto" w:before="12"/>
              <w:ind w:right="6"/>
              <w:rPr>
                <w:sz w:val="20"/>
              </w:rPr>
            </w:pPr>
            <w:r>
              <w:rPr>
                <w:sz w:val="20"/>
              </w:rPr>
              <w:t>Хошмович, 27.09.1942 г., 500 м севернее д. Г айтолово</w:t>
            </w:r>
          </w:p>
        </w:tc>
        <w:tc>
          <w:tcPr>
            <w:tcW w:w="1134" w:type="dxa"/>
          </w:tcPr>
          <w:p>
            <w:pPr>
              <w:pStyle w:val="TableParagraph"/>
              <w:spacing w:before="89"/>
              <w:ind w:left="217"/>
              <w:rPr>
                <w:sz w:val="20"/>
              </w:rPr>
            </w:pPr>
            <w:r>
              <w:rPr>
                <w:sz w:val="20"/>
              </w:rPr>
              <w:t>рядовой</w:t>
            </w:r>
          </w:p>
        </w:tc>
        <w:tc>
          <w:tcPr>
            <w:tcW w:w="2953" w:type="dxa"/>
            <w:tcBorders>
              <w:top w:val="single" w:sz="18" w:space="0" w:color="FFFFFF"/>
            </w:tcBorders>
          </w:tcPr>
          <w:p>
            <w:pPr>
              <w:pStyle w:val="TableParagraph"/>
              <w:spacing w:line="128" w:lineRule="exact"/>
              <w:ind w:left="8"/>
              <w:rPr>
                <w:sz w:val="20"/>
              </w:rPr>
            </w:pPr>
            <w:r>
              <w:rPr>
                <w:sz w:val="20"/>
              </w:rPr>
              <w:t>Жена Голенец, Уз.ССР,</w:t>
            </w:r>
          </w:p>
          <w:p>
            <w:pPr>
              <w:pStyle w:val="TableParagraph"/>
              <w:spacing w:line="192" w:lineRule="exact" w:before="14"/>
              <w:ind w:left="8" w:right="1"/>
              <w:rPr>
                <w:sz w:val="20"/>
              </w:rPr>
            </w:pPr>
            <w:r>
              <w:rPr>
                <w:sz w:val="20"/>
              </w:rPr>
              <w:t>Хорезмская обл., г. Ургенч, ул. Сталина, 10</w:t>
            </w:r>
          </w:p>
        </w:tc>
      </w:tr>
      <w:tr>
        <w:trPr>
          <w:trHeight w:val="566" w:hRule="atLeast"/>
        </w:trPr>
        <w:tc>
          <w:tcPr>
            <w:tcW w:w="2555" w:type="dxa"/>
          </w:tcPr>
          <w:p>
            <w:pPr>
              <w:pStyle w:val="TableParagraph"/>
              <w:spacing w:line="194" w:lineRule="auto"/>
              <w:ind w:right="-6"/>
              <w:rPr>
                <w:sz w:val="20"/>
              </w:rPr>
            </w:pPr>
            <w:r>
              <w:rPr>
                <w:sz w:val="20"/>
              </w:rPr>
              <w:t>29. Шутов Иван Васильевич, 27.09.1942г, 500 м севернее</w:t>
            </w:r>
            <w:r>
              <w:rPr>
                <w:spacing w:val="-34"/>
                <w:sz w:val="20"/>
              </w:rPr>
              <w:t> </w:t>
            </w:r>
            <w:r>
              <w:rPr>
                <w:sz w:val="20"/>
              </w:rPr>
              <w:t>д.</w:t>
            </w:r>
          </w:p>
          <w:p>
            <w:pPr>
              <w:pStyle w:val="TableParagraph"/>
              <w:spacing w:line="176" w:lineRule="exact"/>
              <w:rPr>
                <w:sz w:val="20"/>
              </w:rPr>
            </w:pPr>
            <w:r>
              <w:rPr>
                <w:sz w:val="20"/>
              </w:rPr>
              <w:t>Г айтолово</w:t>
            </w:r>
          </w:p>
        </w:tc>
        <w:tc>
          <w:tcPr>
            <w:tcW w:w="1134" w:type="dxa"/>
          </w:tcPr>
          <w:p>
            <w:pPr>
              <w:pStyle w:val="TableParagraph"/>
              <w:spacing w:before="146"/>
              <w:ind w:left="217"/>
              <w:rPr>
                <w:sz w:val="20"/>
              </w:rPr>
            </w:pPr>
            <w:r>
              <w:rPr>
                <w:sz w:val="20"/>
              </w:rPr>
              <w:t>рядовой</w:t>
            </w:r>
          </w:p>
        </w:tc>
        <w:tc>
          <w:tcPr>
            <w:tcW w:w="2953" w:type="dxa"/>
          </w:tcPr>
          <w:p>
            <w:pPr>
              <w:pStyle w:val="TableParagraph"/>
              <w:spacing w:line="192" w:lineRule="exact" w:before="182"/>
              <w:ind w:left="8" w:right="-2"/>
              <w:rPr>
                <w:sz w:val="20"/>
              </w:rPr>
            </w:pPr>
            <w:r>
              <w:rPr>
                <w:sz w:val="20"/>
              </w:rPr>
              <w:t>Сестра Шутова А. В.,</w:t>
            </w:r>
            <w:r>
              <w:rPr>
                <w:spacing w:val="-36"/>
                <w:sz w:val="20"/>
              </w:rPr>
              <w:t> </w:t>
            </w:r>
            <w:r>
              <w:rPr>
                <w:sz w:val="20"/>
              </w:rPr>
              <w:t>Горьковская обл., Павловский р-н, село</w:t>
            </w:r>
            <w:r>
              <w:rPr>
                <w:spacing w:val="-8"/>
                <w:sz w:val="20"/>
              </w:rPr>
              <w:t> </w:t>
            </w:r>
            <w:r>
              <w:rPr>
                <w:sz w:val="20"/>
              </w:rPr>
              <w:t>Ворли</w:t>
            </w:r>
          </w:p>
        </w:tc>
      </w:tr>
      <w:tr>
        <w:trPr>
          <w:trHeight w:val="570" w:hRule="atLeast"/>
        </w:trPr>
        <w:tc>
          <w:tcPr>
            <w:tcW w:w="2555" w:type="dxa"/>
          </w:tcPr>
          <w:p>
            <w:pPr>
              <w:pStyle w:val="TableParagraph"/>
              <w:spacing w:line="194" w:lineRule="auto"/>
              <w:ind w:right="62"/>
              <w:rPr>
                <w:sz w:val="20"/>
              </w:rPr>
            </w:pPr>
            <w:r>
              <w:rPr>
                <w:sz w:val="20"/>
              </w:rPr>
              <w:t>30. Дулин Иван Яковлевич, 27.09.1942 г., 500 м севернее</w:t>
            </w:r>
          </w:p>
          <w:p>
            <w:pPr>
              <w:pStyle w:val="TableParagraph"/>
              <w:spacing w:line="181" w:lineRule="exact"/>
              <w:rPr>
                <w:sz w:val="20"/>
              </w:rPr>
            </w:pPr>
            <w:r>
              <w:rPr>
                <w:sz w:val="20"/>
              </w:rPr>
              <w:t>д. Г айтолово</w:t>
            </w:r>
          </w:p>
        </w:tc>
        <w:tc>
          <w:tcPr>
            <w:tcW w:w="1134" w:type="dxa"/>
          </w:tcPr>
          <w:p>
            <w:pPr>
              <w:pStyle w:val="TableParagraph"/>
              <w:spacing w:before="149"/>
              <w:ind w:left="217"/>
              <w:rPr>
                <w:sz w:val="20"/>
              </w:rPr>
            </w:pPr>
            <w:r>
              <w:rPr>
                <w:sz w:val="20"/>
              </w:rPr>
              <w:t>рядовой</w:t>
            </w:r>
          </w:p>
        </w:tc>
        <w:tc>
          <w:tcPr>
            <w:tcW w:w="2953" w:type="dxa"/>
          </w:tcPr>
          <w:p>
            <w:pPr>
              <w:pStyle w:val="TableParagraph"/>
              <w:spacing w:line="192" w:lineRule="exact" w:before="187"/>
              <w:ind w:left="8" w:right="1"/>
              <w:rPr>
                <w:sz w:val="20"/>
              </w:rPr>
            </w:pPr>
            <w:r>
              <w:rPr>
                <w:sz w:val="20"/>
              </w:rPr>
              <w:t>Адреса родных нет, Ярославская обл., г. Сталин, ул. Щедрина.</w:t>
            </w:r>
          </w:p>
        </w:tc>
      </w:tr>
      <w:tr>
        <w:trPr>
          <w:trHeight w:val="578" w:hRule="atLeast"/>
        </w:trPr>
        <w:tc>
          <w:tcPr>
            <w:tcW w:w="2555" w:type="dxa"/>
          </w:tcPr>
          <w:p>
            <w:pPr>
              <w:pStyle w:val="TableParagraph"/>
              <w:spacing w:line="192" w:lineRule="auto" w:before="2"/>
              <w:ind w:right="97"/>
              <w:rPr>
                <w:sz w:val="20"/>
              </w:rPr>
            </w:pPr>
            <w:r>
              <w:rPr>
                <w:sz w:val="20"/>
              </w:rPr>
              <w:t>31. Смирнов Михаил Иванович, 27.09.1942 г., 500</w:t>
            </w:r>
          </w:p>
          <w:p>
            <w:pPr>
              <w:pStyle w:val="TableParagraph"/>
              <w:spacing w:line="188" w:lineRule="exact"/>
              <w:rPr>
                <w:sz w:val="20"/>
              </w:rPr>
            </w:pPr>
            <w:r>
              <w:rPr>
                <w:sz w:val="20"/>
              </w:rPr>
              <w:t>м севернее д. Гайтолово</w:t>
            </w:r>
          </w:p>
        </w:tc>
        <w:tc>
          <w:tcPr>
            <w:tcW w:w="1134" w:type="dxa"/>
          </w:tcPr>
          <w:p>
            <w:pPr>
              <w:pStyle w:val="TableParagraph"/>
              <w:spacing w:before="152"/>
              <w:ind w:left="217"/>
              <w:rPr>
                <w:sz w:val="20"/>
              </w:rPr>
            </w:pPr>
            <w:r>
              <w:rPr>
                <w:sz w:val="20"/>
              </w:rPr>
              <w:t>рядовой</w:t>
            </w:r>
          </w:p>
        </w:tc>
        <w:tc>
          <w:tcPr>
            <w:tcW w:w="2953" w:type="dxa"/>
          </w:tcPr>
          <w:p>
            <w:pPr>
              <w:pStyle w:val="TableParagraph"/>
              <w:spacing w:line="192" w:lineRule="exact" w:before="194"/>
              <w:ind w:left="8" w:right="121"/>
              <w:rPr>
                <w:sz w:val="20"/>
              </w:rPr>
            </w:pPr>
            <w:r>
              <w:rPr>
                <w:sz w:val="20"/>
              </w:rPr>
              <w:t>Горьковская обл., Шахудинский р-н, п. Совар, дом 4, кв. 2</w:t>
            </w:r>
          </w:p>
        </w:tc>
      </w:tr>
      <w:tr>
        <w:trPr>
          <w:trHeight w:val="546" w:hRule="atLeast"/>
        </w:trPr>
        <w:tc>
          <w:tcPr>
            <w:tcW w:w="2555" w:type="dxa"/>
          </w:tcPr>
          <w:p>
            <w:pPr>
              <w:pStyle w:val="TableParagraph"/>
              <w:spacing w:line="189" w:lineRule="auto"/>
              <w:ind w:right="201"/>
              <w:rPr>
                <w:sz w:val="20"/>
              </w:rPr>
            </w:pPr>
            <w:r>
              <w:rPr>
                <w:sz w:val="20"/>
              </w:rPr>
              <w:t>32. Стаканников Иван Михайлович, 27.09.1942 г.,</w:t>
            </w:r>
          </w:p>
          <w:p>
            <w:pPr>
              <w:pStyle w:val="TableParagraph"/>
              <w:spacing w:line="167" w:lineRule="exact"/>
              <w:rPr>
                <w:sz w:val="20"/>
              </w:rPr>
            </w:pPr>
            <w:r>
              <w:rPr>
                <w:sz w:val="20"/>
              </w:rPr>
              <w:t>500 м севернее д. Гайтолово</w:t>
            </w:r>
          </w:p>
        </w:tc>
        <w:tc>
          <w:tcPr>
            <w:tcW w:w="1134" w:type="dxa"/>
          </w:tcPr>
          <w:p>
            <w:pPr>
              <w:pStyle w:val="TableParagraph"/>
              <w:spacing w:before="134"/>
              <w:ind w:left="217"/>
              <w:rPr>
                <w:sz w:val="20"/>
              </w:rPr>
            </w:pPr>
            <w:r>
              <w:rPr>
                <w:sz w:val="20"/>
              </w:rPr>
              <w:t>рядовой</w:t>
            </w:r>
          </w:p>
        </w:tc>
        <w:tc>
          <w:tcPr>
            <w:tcW w:w="2953" w:type="dxa"/>
            <w:tcBorders>
              <w:bottom w:val="single" w:sz="4" w:space="0" w:color="FFFFFF"/>
            </w:tcBorders>
          </w:tcPr>
          <w:p>
            <w:pPr>
              <w:pStyle w:val="TableParagraph"/>
              <w:spacing w:line="170" w:lineRule="exact"/>
              <w:ind w:left="8"/>
              <w:rPr>
                <w:sz w:val="20"/>
              </w:rPr>
            </w:pPr>
            <w:r>
              <w:rPr>
                <w:sz w:val="20"/>
              </w:rPr>
              <w:t>Жена Е. И., Тульская обл.,</w:t>
            </w:r>
          </w:p>
          <w:p>
            <w:pPr>
              <w:pStyle w:val="TableParagraph"/>
              <w:spacing w:line="188" w:lineRule="exact" w:before="15"/>
              <w:ind w:left="8" w:right="-1"/>
              <w:rPr>
                <w:sz w:val="20"/>
              </w:rPr>
            </w:pPr>
            <w:r>
              <w:rPr>
                <w:sz w:val="20"/>
              </w:rPr>
              <w:t>Дедилов-</w:t>
            </w:r>
            <w:r>
              <w:rPr>
                <w:spacing w:val="-14"/>
                <w:sz w:val="20"/>
              </w:rPr>
              <w:t> </w:t>
            </w:r>
            <w:r>
              <w:rPr>
                <w:sz w:val="20"/>
              </w:rPr>
              <w:t>ский</w:t>
            </w:r>
            <w:r>
              <w:rPr>
                <w:spacing w:val="-13"/>
                <w:sz w:val="20"/>
              </w:rPr>
              <w:t> </w:t>
            </w:r>
            <w:r>
              <w:rPr>
                <w:sz w:val="20"/>
              </w:rPr>
              <w:t>р-н,</w:t>
            </w:r>
            <w:r>
              <w:rPr>
                <w:spacing w:val="-11"/>
                <w:sz w:val="20"/>
              </w:rPr>
              <w:t> </w:t>
            </w:r>
            <w:r>
              <w:rPr>
                <w:sz w:val="20"/>
              </w:rPr>
              <w:t>Понинский</w:t>
            </w:r>
            <w:r>
              <w:rPr>
                <w:spacing w:val="-14"/>
                <w:sz w:val="20"/>
              </w:rPr>
              <w:t> </w:t>
            </w:r>
            <w:r>
              <w:rPr>
                <w:sz w:val="20"/>
              </w:rPr>
              <w:t>с/с, д.</w:t>
            </w:r>
            <w:r>
              <w:rPr>
                <w:spacing w:val="-1"/>
                <w:sz w:val="20"/>
              </w:rPr>
              <w:t> </w:t>
            </w:r>
            <w:r>
              <w:rPr>
                <w:sz w:val="20"/>
              </w:rPr>
              <w:t>Бородино</w:t>
            </w:r>
          </w:p>
        </w:tc>
      </w:tr>
      <w:tr>
        <w:trPr>
          <w:trHeight w:val="704" w:hRule="atLeast"/>
        </w:trPr>
        <w:tc>
          <w:tcPr>
            <w:tcW w:w="2555" w:type="dxa"/>
          </w:tcPr>
          <w:p>
            <w:pPr>
              <w:pStyle w:val="TableParagraph"/>
              <w:spacing w:line="189" w:lineRule="auto" w:before="68"/>
              <w:ind w:right="12"/>
              <w:rPr>
                <w:sz w:val="20"/>
              </w:rPr>
            </w:pPr>
            <w:r>
              <w:rPr>
                <w:sz w:val="20"/>
              </w:rPr>
              <w:t>33. Бычков Иван Арсентиевич, 27.09.1942 г., 500 м севернее д. Гайтолово</w:t>
            </w:r>
          </w:p>
        </w:tc>
        <w:tc>
          <w:tcPr>
            <w:tcW w:w="1134" w:type="dxa"/>
          </w:tcPr>
          <w:p>
            <w:pPr>
              <w:pStyle w:val="TableParagraph"/>
              <w:spacing w:before="10"/>
              <w:ind w:left="0"/>
              <w:rPr>
                <w:sz w:val="17"/>
              </w:rPr>
            </w:pPr>
          </w:p>
          <w:p>
            <w:pPr>
              <w:pStyle w:val="TableParagraph"/>
              <w:spacing w:before="1"/>
              <w:ind w:left="217"/>
              <w:rPr>
                <w:sz w:val="20"/>
              </w:rPr>
            </w:pPr>
            <w:r>
              <w:rPr>
                <w:sz w:val="20"/>
              </w:rPr>
              <w:t>рядовой</w:t>
            </w:r>
          </w:p>
        </w:tc>
        <w:tc>
          <w:tcPr>
            <w:tcW w:w="2953" w:type="dxa"/>
            <w:tcBorders>
              <w:top w:val="single" w:sz="4" w:space="0" w:color="FFFFFF"/>
            </w:tcBorders>
          </w:tcPr>
          <w:p>
            <w:pPr>
              <w:pStyle w:val="TableParagraph"/>
              <w:spacing w:line="199" w:lineRule="auto" w:before="55"/>
              <w:ind w:left="8" w:right="8"/>
              <w:rPr>
                <w:sz w:val="20"/>
              </w:rPr>
            </w:pPr>
            <w:r>
              <w:rPr>
                <w:sz w:val="20"/>
              </w:rPr>
              <w:t>Отец Бычков А. В., Красноярский край, Каратузовский р-н, д.</w:t>
            </w:r>
          </w:p>
          <w:p>
            <w:pPr>
              <w:pStyle w:val="TableParagraph"/>
              <w:spacing w:line="200" w:lineRule="exact"/>
              <w:ind w:left="8"/>
              <w:rPr>
                <w:sz w:val="20"/>
              </w:rPr>
            </w:pPr>
            <w:r>
              <w:rPr>
                <w:sz w:val="20"/>
              </w:rPr>
              <w:t>Мотроск</w:t>
            </w:r>
          </w:p>
        </w:tc>
      </w:tr>
    </w:tbl>
    <w:p>
      <w:pPr>
        <w:spacing w:after="0" w:line="200" w:lineRule="exact"/>
        <w:rPr>
          <w:sz w:val="20"/>
        </w:rPr>
        <w:sectPr>
          <w:headerReference w:type="even" r:id="rId263"/>
          <w:headerReference w:type="default" r:id="rId264"/>
          <w:pgSz w:w="8400" w:h="11900"/>
          <w:pgMar w:header="533" w:footer="831" w:top="760" w:bottom="1100" w:left="0" w:right="0"/>
        </w:sectPr>
      </w:pPr>
    </w:p>
    <w:p>
      <w:pPr>
        <w:pStyle w:val="BodyText"/>
      </w:pPr>
      <w:r>
        <w:rPr/>
        <w:pict>
          <v:rect style="position:absolute;margin-left:236.590012pt;margin-top:320.470001pt;width:148.820004pt;height:11.4pt;mso-position-horizontal-relative:page;mso-position-vertical-relative:page;z-index:-286304256" filled="true" fillcolor="#ffffff" stroked="false">
            <v:fill type="solid"/>
            <w10:wrap type="none"/>
          </v:rect>
        </w:pict>
      </w:r>
    </w:p>
    <w:p>
      <w:pPr>
        <w:pStyle w:val="BodyText"/>
      </w:pPr>
    </w:p>
    <w:p>
      <w:pPr>
        <w:pStyle w:val="BodyText"/>
        <w:spacing w:before="3" w:after="1"/>
        <w:rPr>
          <w:sz w:val="23"/>
        </w:rPr>
      </w:pP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1134"/>
        <w:gridCol w:w="2987"/>
      </w:tblGrid>
      <w:tr>
        <w:trPr>
          <w:trHeight w:val="613" w:hRule="atLeast"/>
        </w:trPr>
        <w:tc>
          <w:tcPr>
            <w:tcW w:w="2593" w:type="dxa"/>
          </w:tcPr>
          <w:p>
            <w:pPr>
              <w:pStyle w:val="TableParagraph"/>
              <w:spacing w:line="194" w:lineRule="auto"/>
              <w:ind w:right="-3"/>
              <w:rPr>
                <w:sz w:val="20"/>
              </w:rPr>
            </w:pPr>
            <w:r>
              <w:rPr>
                <w:sz w:val="20"/>
              </w:rPr>
              <w:t>34. Буслаев Михаил Васильевич, 27.09.1942 г.,</w:t>
            </w:r>
            <w:r>
              <w:rPr>
                <w:spacing w:val="-25"/>
                <w:sz w:val="20"/>
              </w:rPr>
              <w:t> </w:t>
            </w:r>
            <w:r>
              <w:rPr>
                <w:sz w:val="20"/>
              </w:rPr>
              <w:t>500 м севернее д.</w:t>
            </w:r>
            <w:r>
              <w:rPr>
                <w:spacing w:val="-3"/>
                <w:sz w:val="20"/>
              </w:rPr>
              <w:t> </w:t>
            </w:r>
            <w:r>
              <w:rPr>
                <w:sz w:val="20"/>
              </w:rPr>
              <w:t>Гайтолово</w:t>
            </w:r>
          </w:p>
        </w:tc>
        <w:tc>
          <w:tcPr>
            <w:tcW w:w="1134" w:type="dxa"/>
          </w:tcPr>
          <w:p>
            <w:pPr>
              <w:pStyle w:val="TableParagraph"/>
              <w:spacing w:before="170"/>
              <w:ind w:left="217"/>
              <w:rPr>
                <w:sz w:val="20"/>
              </w:rPr>
            </w:pPr>
            <w:r>
              <w:rPr>
                <w:sz w:val="20"/>
              </w:rPr>
              <w:t>рядовой</w:t>
            </w:r>
          </w:p>
        </w:tc>
        <w:tc>
          <w:tcPr>
            <w:tcW w:w="2987" w:type="dxa"/>
          </w:tcPr>
          <w:p>
            <w:pPr>
              <w:pStyle w:val="TableParagraph"/>
              <w:spacing w:line="194" w:lineRule="auto" w:before="50"/>
              <w:ind w:left="8" w:right="497"/>
              <w:rPr>
                <w:sz w:val="20"/>
              </w:rPr>
            </w:pPr>
            <w:r>
              <w:rPr>
                <w:sz w:val="20"/>
              </w:rPr>
              <w:t>Тульская обл., Тульский р-н, Новова- сильевский с/с, д.</w:t>
            </w:r>
          </w:p>
          <w:p>
            <w:pPr>
              <w:pStyle w:val="TableParagraph"/>
              <w:spacing w:line="171" w:lineRule="exact"/>
              <w:ind w:left="8"/>
              <w:rPr>
                <w:sz w:val="20"/>
              </w:rPr>
            </w:pPr>
            <w:r>
              <w:rPr>
                <w:sz w:val="20"/>
              </w:rPr>
              <w:t>Демидовка</w:t>
            </w:r>
          </w:p>
        </w:tc>
      </w:tr>
      <w:tr>
        <w:trPr>
          <w:trHeight w:val="565" w:hRule="atLeast"/>
        </w:trPr>
        <w:tc>
          <w:tcPr>
            <w:tcW w:w="2593" w:type="dxa"/>
            <w:tcBorders>
              <w:bottom w:val="single" w:sz="12" w:space="0" w:color="FFFFFF"/>
            </w:tcBorders>
          </w:tcPr>
          <w:p>
            <w:pPr>
              <w:pStyle w:val="TableParagraph"/>
              <w:spacing w:line="170" w:lineRule="exact"/>
              <w:rPr>
                <w:sz w:val="20"/>
              </w:rPr>
            </w:pPr>
            <w:r>
              <w:rPr>
                <w:sz w:val="20"/>
              </w:rPr>
              <w:t>35. Иванов Егор Иванович,</w:t>
            </w:r>
          </w:p>
          <w:p>
            <w:pPr>
              <w:pStyle w:val="TableParagraph"/>
              <w:spacing w:line="187" w:lineRule="exact"/>
              <w:rPr>
                <w:sz w:val="20"/>
              </w:rPr>
            </w:pPr>
            <w:r>
              <w:rPr>
                <w:sz w:val="20"/>
              </w:rPr>
              <w:t>1917</w:t>
            </w:r>
          </w:p>
          <w:p>
            <w:pPr>
              <w:pStyle w:val="TableParagraph"/>
              <w:tabs>
                <w:tab w:pos="717" w:val="left" w:leader="none"/>
              </w:tabs>
              <w:spacing w:line="188" w:lineRule="exact"/>
              <w:rPr>
                <w:sz w:val="20"/>
              </w:rPr>
            </w:pPr>
            <w:r>
              <w:rPr>
                <w:sz w:val="20"/>
              </w:rPr>
              <w:t>г.</w:t>
              <w:tab/>
              <w:t>р., 28.09.1942 г.,</w:t>
            </w:r>
            <w:r>
              <w:rPr>
                <w:spacing w:val="26"/>
                <w:sz w:val="20"/>
              </w:rPr>
              <w:t> </w:t>
            </w:r>
            <w:r>
              <w:rPr>
                <w:spacing w:val="-4"/>
                <w:sz w:val="20"/>
              </w:rPr>
              <w:t>500</w:t>
            </w:r>
          </w:p>
        </w:tc>
        <w:tc>
          <w:tcPr>
            <w:tcW w:w="1134" w:type="dxa"/>
          </w:tcPr>
          <w:p>
            <w:pPr>
              <w:pStyle w:val="TableParagraph"/>
              <w:spacing w:before="151"/>
              <w:ind w:left="217"/>
              <w:rPr>
                <w:sz w:val="20"/>
              </w:rPr>
            </w:pPr>
            <w:r>
              <w:rPr>
                <w:sz w:val="20"/>
              </w:rPr>
              <w:t>рядовой</w:t>
            </w:r>
          </w:p>
        </w:tc>
        <w:tc>
          <w:tcPr>
            <w:tcW w:w="2987" w:type="dxa"/>
          </w:tcPr>
          <w:p>
            <w:pPr>
              <w:pStyle w:val="TableParagraph"/>
              <w:spacing w:before="6"/>
              <w:ind w:left="0"/>
              <w:rPr>
                <w:sz w:val="17"/>
              </w:rPr>
            </w:pPr>
          </w:p>
          <w:p>
            <w:pPr>
              <w:pStyle w:val="TableParagraph"/>
              <w:spacing w:line="188" w:lineRule="exact"/>
              <w:ind w:left="8" w:right="331"/>
              <w:rPr>
                <w:sz w:val="20"/>
              </w:rPr>
            </w:pPr>
            <w:r>
              <w:rPr>
                <w:sz w:val="20"/>
              </w:rPr>
              <w:t>Отец Егор, Удм. АССР, Амеанский р-н, Кадыкский с/с</w:t>
            </w:r>
          </w:p>
        </w:tc>
      </w:tr>
      <w:tr>
        <w:trPr>
          <w:trHeight w:val="767" w:hRule="atLeast"/>
        </w:trPr>
        <w:tc>
          <w:tcPr>
            <w:tcW w:w="2593" w:type="dxa"/>
            <w:tcBorders>
              <w:top w:val="single" w:sz="12" w:space="0" w:color="FFFFFF"/>
            </w:tcBorders>
          </w:tcPr>
          <w:p>
            <w:pPr>
              <w:pStyle w:val="TableParagraph"/>
              <w:spacing w:line="194" w:lineRule="auto"/>
              <w:ind w:right="613"/>
              <w:rPr>
                <w:sz w:val="20"/>
              </w:rPr>
            </w:pPr>
            <w:r>
              <w:rPr>
                <w:sz w:val="20"/>
              </w:rPr>
              <w:t>Зб.Шкадыбин Андрей Васильевич, 1916 г.р.27.09.1942 г., 500 м</w:t>
            </w:r>
          </w:p>
          <w:p>
            <w:pPr>
              <w:pStyle w:val="TableParagraph"/>
              <w:spacing w:line="191" w:lineRule="exact"/>
              <w:rPr>
                <w:sz w:val="20"/>
              </w:rPr>
            </w:pPr>
            <w:r>
              <w:rPr>
                <w:sz w:val="20"/>
              </w:rPr>
              <w:t>севернее д. Гайтолово</w:t>
            </w:r>
          </w:p>
        </w:tc>
        <w:tc>
          <w:tcPr>
            <w:tcW w:w="1134" w:type="dxa"/>
          </w:tcPr>
          <w:p>
            <w:pPr>
              <w:pStyle w:val="TableParagraph"/>
              <w:spacing w:before="120"/>
              <w:ind w:left="155" w:right="40" w:hanging="96"/>
              <w:rPr>
                <w:sz w:val="20"/>
              </w:rPr>
            </w:pPr>
            <w:r>
              <w:rPr>
                <w:sz w:val="20"/>
              </w:rPr>
              <w:t>Ст.Серж. </w:t>
            </w:r>
            <w:r>
              <w:rPr>
                <w:w w:val="95"/>
                <w:sz w:val="20"/>
              </w:rPr>
              <w:t>старшина</w:t>
            </w:r>
          </w:p>
        </w:tc>
        <w:tc>
          <w:tcPr>
            <w:tcW w:w="2987" w:type="dxa"/>
          </w:tcPr>
          <w:p>
            <w:pPr>
              <w:pStyle w:val="TableParagraph"/>
              <w:spacing w:line="194" w:lineRule="auto" w:before="184"/>
              <w:ind w:left="8" w:right="78"/>
              <w:rPr>
                <w:sz w:val="20"/>
              </w:rPr>
            </w:pPr>
            <w:r>
              <w:rPr>
                <w:sz w:val="20"/>
              </w:rPr>
              <w:t>Тонконова С.П., г. Ворошиловск, Тор- навская № 30</w:t>
            </w:r>
          </w:p>
        </w:tc>
      </w:tr>
      <w:tr>
        <w:trPr>
          <w:trHeight w:val="602" w:hRule="atLeast"/>
        </w:trPr>
        <w:tc>
          <w:tcPr>
            <w:tcW w:w="2593" w:type="dxa"/>
          </w:tcPr>
          <w:p>
            <w:pPr>
              <w:pStyle w:val="TableParagraph"/>
              <w:spacing w:line="170" w:lineRule="exact"/>
              <w:rPr>
                <w:sz w:val="20"/>
              </w:rPr>
            </w:pPr>
            <w:r>
              <w:rPr>
                <w:sz w:val="20"/>
              </w:rPr>
              <w:t>37.Букиров Абдурахман, 1918</w:t>
            </w:r>
          </w:p>
          <w:p>
            <w:pPr>
              <w:pStyle w:val="TableParagraph"/>
              <w:spacing w:line="188" w:lineRule="exact"/>
              <w:rPr>
                <w:sz w:val="20"/>
              </w:rPr>
            </w:pPr>
            <w:r>
              <w:rPr>
                <w:sz w:val="20"/>
              </w:rPr>
              <w:t>г.р. 27.09.1942 г., 500 м</w:t>
            </w:r>
          </w:p>
          <w:p>
            <w:pPr>
              <w:pStyle w:val="TableParagraph"/>
              <w:spacing w:line="209" w:lineRule="exact"/>
              <w:rPr>
                <w:sz w:val="20"/>
              </w:rPr>
            </w:pPr>
            <w:r>
              <w:rPr>
                <w:sz w:val="20"/>
              </w:rPr>
              <w:t>севернее д. Г айтолово</w:t>
            </w:r>
          </w:p>
        </w:tc>
        <w:tc>
          <w:tcPr>
            <w:tcW w:w="1134" w:type="dxa"/>
          </w:tcPr>
          <w:p>
            <w:pPr>
              <w:pStyle w:val="TableParagraph"/>
              <w:spacing w:before="163"/>
              <w:ind w:left="217"/>
              <w:rPr>
                <w:sz w:val="20"/>
              </w:rPr>
            </w:pPr>
            <w:r>
              <w:rPr>
                <w:sz w:val="20"/>
              </w:rPr>
              <w:t>рядовой</w:t>
            </w:r>
          </w:p>
        </w:tc>
        <w:tc>
          <w:tcPr>
            <w:tcW w:w="2987" w:type="dxa"/>
          </w:tcPr>
          <w:p>
            <w:pPr>
              <w:pStyle w:val="TableParagraph"/>
              <w:spacing w:line="206" w:lineRule="exact" w:before="197"/>
              <w:ind w:left="8"/>
              <w:rPr>
                <w:sz w:val="20"/>
              </w:rPr>
            </w:pPr>
            <w:r>
              <w:rPr>
                <w:sz w:val="20"/>
              </w:rPr>
              <w:t>Ташкентская обл., Узб.ССР,</w:t>
            </w:r>
          </w:p>
          <w:p>
            <w:pPr>
              <w:pStyle w:val="TableParagraph"/>
              <w:spacing w:line="179" w:lineRule="exact"/>
              <w:ind w:left="8"/>
              <w:rPr>
                <w:sz w:val="20"/>
              </w:rPr>
            </w:pPr>
            <w:r>
              <w:rPr>
                <w:sz w:val="20"/>
              </w:rPr>
              <w:t>совхоз Такирова</w:t>
            </w:r>
          </w:p>
        </w:tc>
      </w:tr>
      <w:tr>
        <w:trPr>
          <w:trHeight w:val="604" w:hRule="atLeast"/>
        </w:trPr>
        <w:tc>
          <w:tcPr>
            <w:tcW w:w="2593" w:type="dxa"/>
          </w:tcPr>
          <w:p>
            <w:pPr>
              <w:pStyle w:val="TableParagraph"/>
              <w:spacing w:line="194" w:lineRule="auto"/>
              <w:ind w:right="78"/>
              <w:rPr>
                <w:sz w:val="20"/>
              </w:rPr>
            </w:pPr>
            <w:r>
              <w:rPr>
                <w:sz w:val="20"/>
              </w:rPr>
              <w:t>38. Иралинов Мухамед, 1902 г.р., 27.09.1942 г., 500 м севернее д. Гайтолово</w:t>
            </w:r>
          </w:p>
        </w:tc>
        <w:tc>
          <w:tcPr>
            <w:tcW w:w="1134" w:type="dxa"/>
          </w:tcPr>
          <w:p>
            <w:pPr>
              <w:pStyle w:val="TableParagraph"/>
              <w:spacing w:before="166"/>
              <w:ind w:left="217"/>
              <w:rPr>
                <w:sz w:val="20"/>
              </w:rPr>
            </w:pPr>
            <w:r>
              <w:rPr>
                <w:sz w:val="20"/>
              </w:rPr>
              <w:t>рядовой</w:t>
            </w:r>
          </w:p>
        </w:tc>
        <w:tc>
          <w:tcPr>
            <w:tcW w:w="2987" w:type="dxa"/>
          </w:tcPr>
          <w:p>
            <w:pPr>
              <w:pStyle w:val="TableParagraph"/>
              <w:spacing w:line="199" w:lineRule="auto" w:before="27"/>
              <w:ind w:left="8" w:right="357"/>
              <w:rPr>
                <w:sz w:val="20"/>
              </w:rPr>
            </w:pPr>
            <w:r>
              <w:rPr>
                <w:sz w:val="20"/>
              </w:rPr>
              <w:t>Женат, Семипалатинская обл., Белин- чинский р-н, совхоз</w:t>
            </w:r>
          </w:p>
          <w:p>
            <w:pPr>
              <w:pStyle w:val="TableParagraph"/>
              <w:spacing w:line="175" w:lineRule="exact"/>
              <w:ind w:left="8"/>
              <w:rPr>
                <w:sz w:val="20"/>
              </w:rPr>
            </w:pPr>
            <w:r>
              <w:rPr>
                <w:sz w:val="20"/>
              </w:rPr>
              <w:t>«Желеновский»</w:t>
            </w:r>
          </w:p>
        </w:tc>
      </w:tr>
      <w:tr>
        <w:trPr>
          <w:trHeight w:val="642" w:hRule="atLeast"/>
        </w:trPr>
        <w:tc>
          <w:tcPr>
            <w:tcW w:w="2593" w:type="dxa"/>
          </w:tcPr>
          <w:p>
            <w:pPr>
              <w:pStyle w:val="TableParagraph"/>
              <w:spacing w:line="194" w:lineRule="auto"/>
              <w:rPr>
                <w:sz w:val="20"/>
              </w:rPr>
            </w:pPr>
            <w:r>
              <w:rPr>
                <w:sz w:val="20"/>
              </w:rPr>
              <w:t>39. Акрамов Абдул, 1918 г.р., 28.09.1942 г., 500 м севернее д. Гайтолово</w:t>
            </w:r>
          </w:p>
        </w:tc>
        <w:tc>
          <w:tcPr>
            <w:tcW w:w="1134" w:type="dxa"/>
          </w:tcPr>
          <w:p>
            <w:pPr>
              <w:pStyle w:val="TableParagraph"/>
              <w:spacing w:before="185"/>
              <w:ind w:left="217"/>
              <w:rPr>
                <w:sz w:val="20"/>
              </w:rPr>
            </w:pPr>
            <w:r>
              <w:rPr>
                <w:sz w:val="20"/>
              </w:rPr>
              <w:t>рядовой</w:t>
            </w:r>
          </w:p>
        </w:tc>
        <w:tc>
          <w:tcPr>
            <w:tcW w:w="2987" w:type="dxa"/>
          </w:tcPr>
          <w:p>
            <w:pPr>
              <w:pStyle w:val="TableParagraph"/>
              <w:spacing w:line="194" w:lineRule="auto" w:before="38"/>
              <w:ind w:left="8" w:right="497"/>
              <w:rPr>
                <w:sz w:val="20"/>
              </w:rPr>
            </w:pPr>
            <w:r>
              <w:rPr>
                <w:sz w:val="20"/>
              </w:rPr>
              <w:t>Отец..., Ферганская обл., Кировский р-н, колхоз</w:t>
            </w:r>
          </w:p>
          <w:p>
            <w:pPr>
              <w:pStyle w:val="TableParagraph"/>
              <w:spacing w:line="196" w:lineRule="exact"/>
              <w:ind w:left="8"/>
              <w:rPr>
                <w:sz w:val="20"/>
              </w:rPr>
            </w:pPr>
            <w:r>
              <w:rPr>
                <w:sz w:val="20"/>
              </w:rPr>
              <w:t>«Парижская Коммуна»</w:t>
            </w:r>
          </w:p>
        </w:tc>
      </w:tr>
      <w:tr>
        <w:trPr>
          <w:trHeight w:val="561" w:hRule="atLeast"/>
        </w:trPr>
        <w:tc>
          <w:tcPr>
            <w:tcW w:w="2593" w:type="dxa"/>
          </w:tcPr>
          <w:p>
            <w:pPr>
              <w:pStyle w:val="TableParagraph"/>
              <w:spacing w:line="194" w:lineRule="auto"/>
              <w:rPr>
                <w:sz w:val="20"/>
              </w:rPr>
            </w:pPr>
            <w:r>
              <w:rPr>
                <w:sz w:val="20"/>
              </w:rPr>
              <w:t>40. Альниязов Ханулин, 1900 г.р., 28.09.1942 г., 500 м</w:t>
            </w:r>
          </w:p>
          <w:p>
            <w:pPr>
              <w:pStyle w:val="TableParagraph"/>
              <w:spacing w:line="171" w:lineRule="exact"/>
              <w:rPr>
                <w:sz w:val="20"/>
              </w:rPr>
            </w:pPr>
            <w:r>
              <w:rPr>
                <w:sz w:val="20"/>
              </w:rPr>
              <w:t>севернее д.</w:t>
            </w:r>
          </w:p>
        </w:tc>
        <w:tc>
          <w:tcPr>
            <w:tcW w:w="1134" w:type="dxa"/>
          </w:tcPr>
          <w:p>
            <w:pPr>
              <w:pStyle w:val="TableParagraph"/>
              <w:spacing w:before="144"/>
              <w:ind w:left="217"/>
              <w:rPr>
                <w:sz w:val="20"/>
              </w:rPr>
            </w:pPr>
            <w:r>
              <w:rPr>
                <w:sz w:val="20"/>
              </w:rPr>
              <w:t>рядовой</w:t>
            </w:r>
          </w:p>
        </w:tc>
        <w:tc>
          <w:tcPr>
            <w:tcW w:w="2987" w:type="dxa"/>
          </w:tcPr>
          <w:p>
            <w:pPr>
              <w:pStyle w:val="TableParagraph"/>
              <w:spacing w:line="188" w:lineRule="exact" w:before="185"/>
              <w:ind w:left="8" w:right="772"/>
              <w:rPr>
                <w:sz w:val="20"/>
              </w:rPr>
            </w:pPr>
            <w:r>
              <w:rPr>
                <w:sz w:val="20"/>
              </w:rPr>
              <w:t>Жена, Актюбинская обл., Ульминский р-н, 10 с/с</w:t>
            </w:r>
          </w:p>
        </w:tc>
      </w:tr>
      <w:tr>
        <w:trPr>
          <w:trHeight w:val="518" w:hRule="atLeast"/>
        </w:trPr>
        <w:tc>
          <w:tcPr>
            <w:tcW w:w="2593" w:type="dxa"/>
            <w:tcBorders>
              <w:bottom w:val="single" w:sz="24" w:space="0" w:color="FFFFFF"/>
            </w:tcBorders>
          </w:tcPr>
          <w:p>
            <w:pPr>
              <w:pStyle w:val="TableParagraph"/>
              <w:spacing w:line="194" w:lineRule="auto"/>
              <w:rPr>
                <w:sz w:val="20"/>
              </w:rPr>
            </w:pPr>
            <w:r>
              <w:rPr>
                <w:sz w:val="20"/>
              </w:rPr>
              <w:t>41. Логунов Афанасий Игнатьевич, 1915 г.р.,</w:t>
            </w:r>
          </w:p>
          <w:p>
            <w:pPr>
              <w:pStyle w:val="TableParagraph"/>
              <w:spacing w:line="129" w:lineRule="exact"/>
              <w:rPr>
                <w:sz w:val="20"/>
              </w:rPr>
            </w:pPr>
            <w:r>
              <w:rPr>
                <w:sz w:val="20"/>
              </w:rPr>
              <w:t>28.09.1942 г., 500 м севернее</w:t>
            </w:r>
          </w:p>
        </w:tc>
        <w:tc>
          <w:tcPr>
            <w:tcW w:w="1134" w:type="dxa"/>
          </w:tcPr>
          <w:p>
            <w:pPr>
              <w:pStyle w:val="TableParagraph"/>
              <w:spacing w:before="125"/>
              <w:ind w:left="217"/>
              <w:rPr>
                <w:sz w:val="20"/>
              </w:rPr>
            </w:pPr>
            <w:r>
              <w:rPr>
                <w:sz w:val="20"/>
              </w:rPr>
              <w:t>рядовой</w:t>
            </w:r>
          </w:p>
        </w:tc>
        <w:tc>
          <w:tcPr>
            <w:tcW w:w="2987" w:type="dxa"/>
          </w:tcPr>
          <w:p>
            <w:pPr>
              <w:pStyle w:val="TableParagraph"/>
              <w:spacing w:line="194" w:lineRule="auto"/>
              <w:ind w:left="8" w:right="497"/>
              <w:rPr>
                <w:sz w:val="20"/>
              </w:rPr>
            </w:pPr>
            <w:r>
              <w:rPr>
                <w:sz w:val="20"/>
              </w:rPr>
              <w:t>Мать..., Смоленская обл., Ежуровский р-н, д. Сенное,</w:t>
            </w:r>
          </w:p>
          <w:p>
            <w:pPr>
              <w:pStyle w:val="TableParagraph"/>
              <w:spacing w:line="129" w:lineRule="exact"/>
              <w:ind w:left="8"/>
              <w:rPr>
                <w:sz w:val="20"/>
              </w:rPr>
            </w:pPr>
            <w:r>
              <w:rPr>
                <w:sz w:val="20"/>
              </w:rPr>
              <w:t>Шульский с/с</w:t>
            </w:r>
          </w:p>
        </w:tc>
      </w:tr>
      <w:tr>
        <w:trPr>
          <w:trHeight w:val="784" w:hRule="atLeast"/>
        </w:trPr>
        <w:tc>
          <w:tcPr>
            <w:tcW w:w="2593" w:type="dxa"/>
            <w:tcBorders>
              <w:top w:val="single" w:sz="24" w:space="0" w:color="FFFFFF"/>
            </w:tcBorders>
          </w:tcPr>
          <w:p>
            <w:pPr>
              <w:pStyle w:val="TableParagraph"/>
              <w:spacing w:line="194" w:lineRule="auto"/>
              <w:jc w:val="both"/>
              <w:rPr>
                <w:sz w:val="20"/>
              </w:rPr>
            </w:pPr>
            <w:r>
              <w:rPr>
                <w:sz w:val="20"/>
              </w:rPr>
              <w:t>42. Кузнецов Константин Борисович, 1903 г.р., 27.09.1942 г., 500 м севернее д. Г айтолово</w:t>
            </w:r>
          </w:p>
        </w:tc>
        <w:tc>
          <w:tcPr>
            <w:tcW w:w="1134" w:type="dxa"/>
          </w:tcPr>
          <w:p>
            <w:pPr>
              <w:pStyle w:val="TableParagraph"/>
              <w:spacing w:before="3"/>
              <w:ind w:left="0"/>
              <w:rPr>
                <w:sz w:val="20"/>
              </w:rPr>
            </w:pPr>
          </w:p>
          <w:p>
            <w:pPr>
              <w:pStyle w:val="TableParagraph"/>
              <w:ind w:left="217"/>
              <w:rPr>
                <w:sz w:val="20"/>
              </w:rPr>
            </w:pPr>
            <w:r>
              <w:rPr>
                <w:sz w:val="20"/>
              </w:rPr>
              <w:t>рядовой</w:t>
            </w:r>
          </w:p>
        </w:tc>
        <w:tc>
          <w:tcPr>
            <w:tcW w:w="2987" w:type="dxa"/>
          </w:tcPr>
          <w:p>
            <w:pPr>
              <w:pStyle w:val="TableParagraph"/>
              <w:spacing w:line="194" w:lineRule="auto" w:before="180"/>
              <w:ind w:left="8" w:right="-15"/>
              <w:rPr>
                <w:sz w:val="20"/>
              </w:rPr>
            </w:pPr>
            <w:r>
              <w:rPr>
                <w:sz w:val="20"/>
              </w:rPr>
              <w:t>Жена, Кузнецова Е.В., Ивановская обл., Селятский р-н, с. Широково</w:t>
            </w:r>
          </w:p>
        </w:tc>
      </w:tr>
      <w:tr>
        <w:trPr>
          <w:trHeight w:val="590" w:hRule="atLeast"/>
        </w:trPr>
        <w:tc>
          <w:tcPr>
            <w:tcW w:w="2593" w:type="dxa"/>
          </w:tcPr>
          <w:p>
            <w:pPr>
              <w:pStyle w:val="TableParagraph"/>
              <w:spacing w:line="194" w:lineRule="auto"/>
              <w:ind w:right="100"/>
              <w:rPr>
                <w:sz w:val="20"/>
              </w:rPr>
            </w:pPr>
            <w:r>
              <w:rPr>
                <w:sz w:val="20"/>
              </w:rPr>
              <w:t>43. Умаров Юное, 1912 г.р., 27.09.1942 г., 500 м севернее д. Г айтолово</w:t>
            </w:r>
          </w:p>
        </w:tc>
        <w:tc>
          <w:tcPr>
            <w:tcW w:w="1134" w:type="dxa"/>
          </w:tcPr>
          <w:p>
            <w:pPr>
              <w:pStyle w:val="TableParagraph"/>
              <w:spacing w:before="158"/>
              <w:ind w:left="217"/>
              <w:rPr>
                <w:sz w:val="20"/>
              </w:rPr>
            </w:pPr>
            <w:r>
              <w:rPr>
                <w:sz w:val="20"/>
              </w:rPr>
              <w:t>рядовой</w:t>
            </w:r>
          </w:p>
        </w:tc>
        <w:tc>
          <w:tcPr>
            <w:tcW w:w="2987" w:type="dxa"/>
          </w:tcPr>
          <w:p>
            <w:pPr>
              <w:pStyle w:val="TableParagraph"/>
              <w:spacing w:line="184" w:lineRule="auto" w:before="117"/>
              <w:ind w:left="8" w:right="8"/>
              <w:rPr>
                <w:sz w:val="20"/>
              </w:rPr>
            </w:pPr>
            <w:r>
              <w:rPr>
                <w:sz w:val="20"/>
              </w:rPr>
              <w:t>Женшкентская обл., Ахамчинский р-н, колхоз Адлихана</w:t>
            </w:r>
          </w:p>
        </w:tc>
      </w:tr>
      <w:tr>
        <w:trPr>
          <w:trHeight w:val="590" w:hRule="atLeast"/>
        </w:trPr>
        <w:tc>
          <w:tcPr>
            <w:tcW w:w="2593" w:type="dxa"/>
          </w:tcPr>
          <w:p>
            <w:pPr>
              <w:pStyle w:val="TableParagraph"/>
              <w:spacing w:line="199" w:lineRule="auto" w:before="101"/>
              <w:ind w:right="-10"/>
              <w:rPr>
                <w:sz w:val="20"/>
              </w:rPr>
            </w:pPr>
            <w:r>
              <w:rPr>
                <w:sz w:val="20"/>
              </w:rPr>
              <w:t>44. Байказин Гиказа, 1912</w:t>
            </w:r>
            <w:r>
              <w:rPr>
                <w:spacing w:val="-35"/>
                <w:sz w:val="20"/>
              </w:rPr>
              <w:t> </w:t>
            </w:r>
            <w:r>
              <w:rPr>
                <w:sz w:val="20"/>
              </w:rPr>
              <w:t>г.р., 500 м севернее д. Г</w:t>
            </w:r>
            <w:r>
              <w:rPr>
                <w:spacing w:val="-8"/>
                <w:sz w:val="20"/>
              </w:rPr>
              <w:t> </w:t>
            </w:r>
            <w:r>
              <w:rPr>
                <w:sz w:val="20"/>
              </w:rPr>
              <w:t>айтолово</w:t>
            </w:r>
          </w:p>
        </w:tc>
        <w:tc>
          <w:tcPr>
            <w:tcW w:w="1134" w:type="dxa"/>
          </w:tcPr>
          <w:p>
            <w:pPr>
              <w:pStyle w:val="TableParagraph"/>
              <w:spacing w:before="158"/>
              <w:ind w:left="217"/>
              <w:rPr>
                <w:sz w:val="20"/>
              </w:rPr>
            </w:pPr>
            <w:r>
              <w:rPr>
                <w:sz w:val="20"/>
              </w:rPr>
              <w:t>рядовой</w:t>
            </w:r>
          </w:p>
        </w:tc>
        <w:tc>
          <w:tcPr>
            <w:tcW w:w="2987" w:type="dxa"/>
          </w:tcPr>
          <w:p>
            <w:pPr>
              <w:pStyle w:val="TableParagraph"/>
              <w:spacing w:line="184" w:lineRule="auto" w:before="117"/>
              <w:ind w:left="8" w:right="161"/>
              <w:rPr>
                <w:sz w:val="20"/>
              </w:rPr>
            </w:pPr>
            <w:r>
              <w:rPr>
                <w:sz w:val="20"/>
              </w:rPr>
              <w:t>Брашкентская обл., Ховатекский р-н, совхоз «Болут»</w:t>
            </w:r>
          </w:p>
        </w:tc>
      </w:tr>
      <w:tr>
        <w:trPr>
          <w:trHeight w:val="585" w:hRule="atLeast"/>
        </w:trPr>
        <w:tc>
          <w:tcPr>
            <w:tcW w:w="2593" w:type="dxa"/>
            <w:tcBorders>
              <w:bottom w:val="single" w:sz="12" w:space="0" w:color="FFFFFF"/>
            </w:tcBorders>
          </w:tcPr>
          <w:p>
            <w:pPr>
              <w:pStyle w:val="TableParagraph"/>
              <w:spacing w:line="199" w:lineRule="auto"/>
              <w:ind w:right="643"/>
              <w:rPr>
                <w:sz w:val="20"/>
              </w:rPr>
            </w:pPr>
            <w:r>
              <w:rPr>
                <w:sz w:val="20"/>
              </w:rPr>
              <w:t>45. Курилов Василий Николаевич, 1896 г.р.,</w:t>
            </w:r>
          </w:p>
          <w:p>
            <w:pPr>
              <w:pStyle w:val="TableParagraph"/>
              <w:spacing w:line="185" w:lineRule="exact"/>
              <w:rPr>
                <w:sz w:val="20"/>
              </w:rPr>
            </w:pPr>
            <w:r>
              <w:rPr>
                <w:sz w:val="20"/>
              </w:rPr>
              <w:t>28.09.1942 г., 500 м севернее</w:t>
            </w:r>
          </w:p>
        </w:tc>
        <w:tc>
          <w:tcPr>
            <w:tcW w:w="1134" w:type="dxa"/>
          </w:tcPr>
          <w:p>
            <w:pPr>
              <w:pStyle w:val="TableParagraph"/>
              <w:spacing w:before="161"/>
              <w:ind w:left="217"/>
              <w:rPr>
                <w:sz w:val="20"/>
              </w:rPr>
            </w:pPr>
            <w:r>
              <w:rPr>
                <w:sz w:val="20"/>
              </w:rPr>
              <w:t>рядовой</w:t>
            </w:r>
          </w:p>
        </w:tc>
        <w:tc>
          <w:tcPr>
            <w:tcW w:w="2987" w:type="dxa"/>
          </w:tcPr>
          <w:p>
            <w:pPr>
              <w:pStyle w:val="TableParagraph"/>
              <w:spacing w:line="205" w:lineRule="exact" w:before="190"/>
              <w:ind w:left="8"/>
              <w:rPr>
                <w:sz w:val="20"/>
              </w:rPr>
            </w:pPr>
            <w:r>
              <w:rPr>
                <w:sz w:val="20"/>
              </w:rPr>
              <w:t>Жена..., Горьковская обл.,</w:t>
            </w:r>
          </w:p>
          <w:p>
            <w:pPr>
              <w:pStyle w:val="TableParagraph"/>
              <w:spacing w:line="170" w:lineRule="exact"/>
              <w:ind w:left="8"/>
              <w:rPr>
                <w:sz w:val="20"/>
              </w:rPr>
            </w:pPr>
            <w:r>
              <w:rPr>
                <w:sz w:val="20"/>
              </w:rPr>
              <w:t>Талпекеп- ский р-н, д. Пенки</w:t>
            </w:r>
          </w:p>
        </w:tc>
      </w:tr>
      <w:tr>
        <w:trPr>
          <w:trHeight w:val="589" w:hRule="atLeast"/>
        </w:trPr>
        <w:tc>
          <w:tcPr>
            <w:tcW w:w="2593" w:type="dxa"/>
            <w:tcBorders>
              <w:top w:val="single" w:sz="12" w:space="0" w:color="FFFFFF"/>
            </w:tcBorders>
          </w:tcPr>
          <w:p>
            <w:pPr>
              <w:pStyle w:val="TableParagraph"/>
              <w:spacing w:line="169" w:lineRule="exact"/>
              <w:rPr>
                <w:sz w:val="20"/>
              </w:rPr>
            </w:pPr>
            <w:r>
              <w:rPr>
                <w:sz w:val="20"/>
              </w:rPr>
              <w:t>46. Морданов Икрам, 1920</w:t>
            </w:r>
          </w:p>
          <w:p>
            <w:pPr>
              <w:pStyle w:val="TableParagraph"/>
              <w:spacing w:line="193" w:lineRule="exact"/>
              <w:rPr>
                <w:sz w:val="20"/>
              </w:rPr>
            </w:pPr>
            <w:r>
              <w:rPr>
                <w:sz w:val="20"/>
              </w:rPr>
              <w:t>г.р., 28.09.1942 г., 500 м</w:t>
            </w:r>
          </w:p>
          <w:p>
            <w:pPr>
              <w:pStyle w:val="TableParagraph"/>
              <w:spacing w:line="208" w:lineRule="exact"/>
              <w:rPr>
                <w:sz w:val="20"/>
              </w:rPr>
            </w:pPr>
            <w:r>
              <w:rPr>
                <w:sz w:val="20"/>
              </w:rPr>
              <w:t>севернее д. Гайтолово</w:t>
            </w:r>
          </w:p>
        </w:tc>
        <w:tc>
          <w:tcPr>
            <w:tcW w:w="1134" w:type="dxa"/>
          </w:tcPr>
          <w:p>
            <w:pPr>
              <w:pStyle w:val="TableParagraph"/>
              <w:spacing w:before="153"/>
              <w:ind w:left="217"/>
              <w:rPr>
                <w:sz w:val="20"/>
              </w:rPr>
            </w:pPr>
            <w:r>
              <w:rPr>
                <w:sz w:val="20"/>
              </w:rPr>
              <w:t>рядовой</w:t>
            </w:r>
          </w:p>
        </w:tc>
        <w:tc>
          <w:tcPr>
            <w:tcW w:w="2987" w:type="dxa"/>
          </w:tcPr>
          <w:p>
            <w:pPr>
              <w:pStyle w:val="TableParagraph"/>
              <w:spacing w:line="201" w:lineRule="exact" w:before="69"/>
              <w:ind w:left="8"/>
              <w:rPr>
                <w:sz w:val="20"/>
              </w:rPr>
            </w:pPr>
            <w:r>
              <w:rPr>
                <w:sz w:val="20"/>
              </w:rPr>
              <w:t>Чежденский р-н,</w:t>
            </w:r>
          </w:p>
          <w:p>
            <w:pPr>
              <w:pStyle w:val="TableParagraph"/>
              <w:spacing w:line="201" w:lineRule="exact"/>
              <w:ind w:left="8"/>
              <w:rPr>
                <w:sz w:val="20"/>
              </w:rPr>
            </w:pPr>
            <w:r>
              <w:rPr>
                <w:sz w:val="20"/>
              </w:rPr>
              <w:t>Уголь-Ленинум-Бу- хара.</w:t>
            </w:r>
          </w:p>
        </w:tc>
      </w:tr>
      <w:tr>
        <w:trPr>
          <w:trHeight w:val="654" w:hRule="atLeast"/>
        </w:trPr>
        <w:tc>
          <w:tcPr>
            <w:tcW w:w="2593" w:type="dxa"/>
          </w:tcPr>
          <w:p>
            <w:pPr>
              <w:pStyle w:val="TableParagraph"/>
              <w:spacing w:line="216" w:lineRule="auto"/>
              <w:ind w:right="95"/>
              <w:rPr>
                <w:sz w:val="18"/>
              </w:rPr>
            </w:pPr>
            <w:r>
              <w:rPr>
                <w:sz w:val="18"/>
              </w:rPr>
              <w:t>47. Казаков Андрей Фѐдорович, 1912 г.р., 28.09.1942 г., 500 м севернее д. Г айтолово</w:t>
            </w:r>
          </w:p>
        </w:tc>
        <w:tc>
          <w:tcPr>
            <w:tcW w:w="1134" w:type="dxa"/>
          </w:tcPr>
          <w:p>
            <w:pPr>
              <w:pStyle w:val="TableParagraph"/>
              <w:spacing w:before="190"/>
              <w:ind w:left="289"/>
              <w:rPr>
                <w:sz w:val="20"/>
              </w:rPr>
            </w:pPr>
            <w:r>
              <w:rPr>
                <w:sz w:val="20"/>
              </w:rPr>
              <w:t>рядовой</w:t>
            </w:r>
          </w:p>
        </w:tc>
        <w:tc>
          <w:tcPr>
            <w:tcW w:w="2987" w:type="dxa"/>
          </w:tcPr>
          <w:p>
            <w:pPr>
              <w:pStyle w:val="TableParagraph"/>
              <w:spacing w:line="189" w:lineRule="auto" w:before="142"/>
              <w:ind w:left="8" w:right="497"/>
              <w:rPr>
                <w:sz w:val="20"/>
              </w:rPr>
            </w:pPr>
            <w:r>
              <w:rPr>
                <w:sz w:val="20"/>
              </w:rPr>
              <w:t>Жена..., Ивановская обл., Савинский р-н, Непоч с/с</w:t>
            </w:r>
          </w:p>
        </w:tc>
      </w:tr>
    </w:tbl>
    <w:p>
      <w:pPr>
        <w:spacing w:after="0" w:line="189" w:lineRule="auto"/>
        <w:rPr>
          <w:sz w:val="20"/>
        </w:rPr>
        <w:sectPr>
          <w:pgSz w:w="8400" w:h="11900"/>
          <w:pgMar w:header="451" w:footer="903" w:top="660" w:bottom="1180" w:left="0" w:right="0"/>
        </w:sectPr>
      </w:pPr>
    </w:p>
    <w:p>
      <w:pPr>
        <w:pStyle w:val="BodyText"/>
      </w:pPr>
    </w:p>
    <w:p>
      <w:pPr>
        <w:pStyle w:val="BodyText"/>
      </w:pPr>
    </w:p>
    <w:p>
      <w:pPr>
        <w:pStyle w:val="BodyText"/>
        <w:spacing w:before="10"/>
        <w:rPr>
          <w:sz w:val="17"/>
        </w:rPr>
      </w:pPr>
    </w:p>
    <w:tbl>
      <w:tblPr>
        <w:tblW w:w="0" w:type="auto"/>
        <w:jc w:val="left"/>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67"/>
      </w:tblGrid>
      <w:tr>
        <w:trPr>
          <w:trHeight w:val="586" w:hRule="atLeast"/>
        </w:trPr>
        <w:tc>
          <w:tcPr>
            <w:tcW w:w="2564" w:type="dxa"/>
            <w:tcBorders>
              <w:bottom w:val="single" w:sz="18" w:space="0" w:color="FFFFFF"/>
            </w:tcBorders>
          </w:tcPr>
          <w:p>
            <w:pPr>
              <w:pStyle w:val="TableParagraph"/>
              <w:spacing w:line="199" w:lineRule="auto"/>
              <w:ind w:right="120"/>
              <w:rPr>
                <w:sz w:val="20"/>
              </w:rPr>
            </w:pPr>
            <w:r>
              <w:rPr>
                <w:sz w:val="20"/>
              </w:rPr>
              <w:t>48. Веретенников Иван Алексеевич, 1912 г.р.,</w:t>
            </w:r>
          </w:p>
          <w:p>
            <w:pPr>
              <w:pStyle w:val="TableParagraph"/>
              <w:spacing w:line="187" w:lineRule="exact"/>
              <w:rPr>
                <w:sz w:val="20"/>
              </w:rPr>
            </w:pPr>
            <w:r>
              <w:rPr>
                <w:sz w:val="20"/>
              </w:rPr>
              <w:t>28.09.1942 г., 500 м севернее</w:t>
            </w:r>
          </w:p>
        </w:tc>
        <w:tc>
          <w:tcPr>
            <w:tcW w:w="1133" w:type="dxa"/>
          </w:tcPr>
          <w:p>
            <w:pPr>
              <w:pStyle w:val="TableParagraph"/>
              <w:spacing w:before="166"/>
              <w:ind w:left="8" w:right="1"/>
              <w:jc w:val="center"/>
              <w:rPr>
                <w:sz w:val="20"/>
              </w:rPr>
            </w:pPr>
            <w:r>
              <w:rPr>
                <w:sz w:val="20"/>
              </w:rPr>
              <w:t>рядовой</w:t>
            </w:r>
          </w:p>
        </w:tc>
        <w:tc>
          <w:tcPr>
            <w:tcW w:w="2967" w:type="dxa"/>
          </w:tcPr>
          <w:p>
            <w:pPr>
              <w:pStyle w:val="TableParagraph"/>
              <w:spacing w:line="189" w:lineRule="auto" w:before="116"/>
              <w:ind w:right="256"/>
              <w:rPr>
                <w:sz w:val="20"/>
              </w:rPr>
            </w:pPr>
            <w:r>
              <w:rPr>
                <w:sz w:val="20"/>
              </w:rPr>
              <w:t>Жена..., Кировская обл., Оричевский р-н, Голинский с/с</w:t>
            </w:r>
          </w:p>
        </w:tc>
      </w:tr>
      <w:tr>
        <w:trPr>
          <w:trHeight w:val="562" w:hRule="atLeast"/>
        </w:trPr>
        <w:tc>
          <w:tcPr>
            <w:tcW w:w="2564" w:type="dxa"/>
            <w:tcBorders>
              <w:top w:val="single" w:sz="18" w:space="0" w:color="FFFFFF"/>
              <w:bottom w:val="single" w:sz="8" w:space="0" w:color="000000"/>
            </w:tcBorders>
          </w:tcPr>
          <w:p>
            <w:pPr>
              <w:pStyle w:val="TableParagraph"/>
              <w:spacing w:line="160" w:lineRule="exact"/>
              <w:rPr>
                <w:sz w:val="20"/>
              </w:rPr>
            </w:pPr>
            <w:r>
              <w:rPr>
                <w:sz w:val="20"/>
              </w:rPr>
              <w:t>49. Закиров Турсынбай, 1912</w:t>
            </w:r>
          </w:p>
          <w:p>
            <w:pPr>
              <w:pStyle w:val="TableParagraph"/>
              <w:spacing w:line="192" w:lineRule="exact"/>
              <w:rPr>
                <w:sz w:val="20"/>
              </w:rPr>
            </w:pPr>
            <w:r>
              <w:rPr>
                <w:sz w:val="20"/>
              </w:rPr>
              <w:t>г.р., 26.09.1942 г., 500 м</w:t>
            </w:r>
          </w:p>
          <w:p>
            <w:pPr>
              <w:pStyle w:val="TableParagraph"/>
              <w:spacing w:line="191" w:lineRule="exact"/>
              <w:rPr>
                <w:sz w:val="20"/>
              </w:rPr>
            </w:pPr>
            <w:r>
              <w:rPr>
                <w:sz w:val="20"/>
              </w:rPr>
              <w:t>севернее д.</w:t>
            </w:r>
          </w:p>
        </w:tc>
        <w:tc>
          <w:tcPr>
            <w:tcW w:w="1133" w:type="dxa"/>
          </w:tcPr>
          <w:p>
            <w:pPr>
              <w:pStyle w:val="TableParagraph"/>
              <w:spacing w:before="138"/>
              <w:ind w:left="8" w:right="1"/>
              <w:jc w:val="center"/>
              <w:rPr>
                <w:sz w:val="20"/>
              </w:rPr>
            </w:pPr>
            <w:r>
              <w:rPr>
                <w:sz w:val="20"/>
              </w:rPr>
              <w:t>рядовой</w:t>
            </w:r>
          </w:p>
        </w:tc>
        <w:tc>
          <w:tcPr>
            <w:tcW w:w="2967" w:type="dxa"/>
          </w:tcPr>
          <w:p>
            <w:pPr>
              <w:pStyle w:val="TableParagraph"/>
              <w:spacing w:line="199" w:lineRule="auto" w:before="81"/>
              <w:ind w:right="856"/>
              <w:rPr>
                <w:sz w:val="20"/>
              </w:rPr>
            </w:pPr>
            <w:r>
              <w:rPr>
                <w:sz w:val="20"/>
              </w:rPr>
              <w:t>Отец, Ташкентская обл., Ашкурган- ский р-н.</w:t>
            </w:r>
          </w:p>
        </w:tc>
      </w:tr>
      <w:tr>
        <w:trPr>
          <w:trHeight w:val="577" w:hRule="atLeast"/>
        </w:trPr>
        <w:tc>
          <w:tcPr>
            <w:tcW w:w="2564" w:type="dxa"/>
            <w:tcBorders>
              <w:top w:val="single" w:sz="8" w:space="0" w:color="000000"/>
              <w:bottom w:val="single" w:sz="18" w:space="0" w:color="FFFFFF"/>
            </w:tcBorders>
          </w:tcPr>
          <w:p>
            <w:pPr>
              <w:pStyle w:val="TableParagraph"/>
              <w:spacing w:line="199" w:lineRule="auto"/>
              <w:ind w:right="759"/>
              <w:rPr>
                <w:sz w:val="20"/>
              </w:rPr>
            </w:pPr>
            <w:r>
              <w:rPr>
                <w:sz w:val="20"/>
              </w:rPr>
              <w:t>50.Чучалин Алексей Сергеевич, 1905 г.р.,</w:t>
            </w:r>
          </w:p>
          <w:p>
            <w:pPr>
              <w:pStyle w:val="TableParagraph"/>
              <w:spacing w:line="182" w:lineRule="exact"/>
              <w:rPr>
                <w:sz w:val="20"/>
              </w:rPr>
            </w:pPr>
            <w:r>
              <w:rPr>
                <w:sz w:val="20"/>
              </w:rPr>
              <w:t>28.09.1942 г., 500 м севернее</w:t>
            </w:r>
          </w:p>
        </w:tc>
        <w:tc>
          <w:tcPr>
            <w:tcW w:w="1133" w:type="dxa"/>
          </w:tcPr>
          <w:p>
            <w:pPr>
              <w:pStyle w:val="TableParagraph"/>
              <w:spacing w:before="158"/>
              <w:ind w:left="8" w:right="1"/>
              <w:jc w:val="center"/>
              <w:rPr>
                <w:sz w:val="20"/>
              </w:rPr>
            </w:pPr>
            <w:r>
              <w:rPr>
                <w:sz w:val="20"/>
              </w:rPr>
              <w:t>рядовой</w:t>
            </w:r>
          </w:p>
        </w:tc>
        <w:tc>
          <w:tcPr>
            <w:tcW w:w="2967" w:type="dxa"/>
          </w:tcPr>
          <w:p>
            <w:pPr>
              <w:pStyle w:val="TableParagraph"/>
              <w:spacing w:line="192" w:lineRule="exact" w:before="6"/>
              <w:ind w:right="1020"/>
              <w:rPr>
                <w:sz w:val="20"/>
              </w:rPr>
            </w:pPr>
            <w:r>
              <w:rPr>
                <w:sz w:val="20"/>
              </w:rPr>
              <w:t>Жена..., Сергеенко Ф., Новосибирская обл., Колыванский р-н</w:t>
            </w:r>
          </w:p>
        </w:tc>
      </w:tr>
      <w:tr>
        <w:trPr>
          <w:trHeight w:val="548" w:hRule="atLeast"/>
        </w:trPr>
        <w:tc>
          <w:tcPr>
            <w:tcW w:w="2564" w:type="dxa"/>
            <w:tcBorders>
              <w:top w:val="single" w:sz="18" w:space="0" w:color="FFFFFF"/>
            </w:tcBorders>
          </w:tcPr>
          <w:p>
            <w:pPr>
              <w:pStyle w:val="TableParagraph"/>
              <w:spacing w:line="155" w:lineRule="exact"/>
              <w:rPr>
                <w:sz w:val="20"/>
              </w:rPr>
            </w:pPr>
            <w:r>
              <w:rPr>
                <w:sz w:val="20"/>
              </w:rPr>
              <w:t>51 .Закиров Ахмед</w:t>
            </w:r>
            <w:r>
              <w:rPr>
                <w:spacing w:val="-8"/>
                <w:sz w:val="20"/>
              </w:rPr>
              <w:t> </w:t>
            </w:r>
            <w:r>
              <w:rPr>
                <w:sz w:val="20"/>
              </w:rPr>
              <w:t>Закиро-</w:t>
            </w:r>
          </w:p>
          <w:p>
            <w:pPr>
              <w:pStyle w:val="TableParagraph"/>
              <w:spacing w:line="192" w:lineRule="exact"/>
              <w:rPr>
                <w:sz w:val="20"/>
              </w:rPr>
            </w:pPr>
            <w:r>
              <w:rPr>
                <w:sz w:val="20"/>
              </w:rPr>
              <w:t>вич, 1905 г.р. 27.09.1942</w:t>
            </w:r>
            <w:r>
              <w:rPr>
                <w:spacing w:val="-13"/>
                <w:sz w:val="20"/>
              </w:rPr>
              <w:t> </w:t>
            </w:r>
            <w:r>
              <w:rPr>
                <w:sz w:val="20"/>
              </w:rPr>
              <w:t>г.,</w:t>
            </w:r>
          </w:p>
          <w:p>
            <w:pPr>
              <w:pStyle w:val="TableParagraph"/>
              <w:spacing w:line="181" w:lineRule="exact"/>
              <w:rPr>
                <w:sz w:val="20"/>
              </w:rPr>
            </w:pPr>
            <w:r>
              <w:rPr>
                <w:sz w:val="20"/>
              </w:rPr>
              <w:t>500 м севернее д. Г айтолово</w:t>
            </w:r>
          </w:p>
        </w:tc>
        <w:tc>
          <w:tcPr>
            <w:tcW w:w="1133" w:type="dxa"/>
          </w:tcPr>
          <w:p>
            <w:pPr>
              <w:pStyle w:val="TableParagraph"/>
              <w:spacing w:before="126"/>
              <w:ind w:left="8" w:right="1"/>
              <w:jc w:val="center"/>
              <w:rPr>
                <w:sz w:val="20"/>
              </w:rPr>
            </w:pPr>
            <w:r>
              <w:rPr>
                <w:sz w:val="20"/>
              </w:rPr>
              <w:t>рядовой</w:t>
            </w:r>
          </w:p>
        </w:tc>
        <w:tc>
          <w:tcPr>
            <w:tcW w:w="2967" w:type="dxa"/>
          </w:tcPr>
          <w:p>
            <w:pPr>
              <w:pStyle w:val="TableParagraph"/>
              <w:spacing w:line="177" w:lineRule="auto" w:before="89"/>
              <w:ind w:right="287"/>
              <w:rPr>
                <w:sz w:val="20"/>
              </w:rPr>
            </w:pPr>
            <w:r>
              <w:rPr>
                <w:sz w:val="20"/>
              </w:rPr>
              <w:t>Алтайский край, Барнаульский р-н</w:t>
            </w:r>
          </w:p>
        </w:tc>
      </w:tr>
      <w:tr>
        <w:trPr>
          <w:trHeight w:val="575" w:hRule="atLeast"/>
        </w:trPr>
        <w:tc>
          <w:tcPr>
            <w:tcW w:w="2564" w:type="dxa"/>
          </w:tcPr>
          <w:p>
            <w:pPr>
              <w:pStyle w:val="TableParagraph"/>
              <w:spacing w:line="178" w:lineRule="exact"/>
              <w:rPr>
                <w:sz w:val="20"/>
              </w:rPr>
            </w:pPr>
            <w:r>
              <w:rPr>
                <w:sz w:val="20"/>
              </w:rPr>
              <w:t>52. Прокофьев Иван Ильич,</w:t>
            </w:r>
          </w:p>
          <w:p>
            <w:pPr>
              <w:pStyle w:val="TableParagraph"/>
              <w:spacing w:line="192" w:lineRule="exact"/>
              <w:rPr>
                <w:sz w:val="20"/>
              </w:rPr>
            </w:pPr>
            <w:r>
              <w:rPr>
                <w:sz w:val="20"/>
              </w:rPr>
              <w:t>1908</w:t>
            </w:r>
          </w:p>
          <w:p>
            <w:pPr>
              <w:pStyle w:val="TableParagraph"/>
              <w:tabs>
                <w:tab w:pos="717" w:val="left" w:leader="none"/>
              </w:tabs>
              <w:spacing w:line="186" w:lineRule="exact"/>
              <w:rPr>
                <w:sz w:val="20"/>
              </w:rPr>
            </w:pPr>
            <w:r>
              <w:rPr>
                <w:sz w:val="20"/>
              </w:rPr>
              <w:t>г.</w:t>
              <w:tab/>
              <w:t>р., 29.09.1942 г., </w:t>
            </w:r>
            <w:r>
              <w:rPr>
                <w:spacing w:val="-5"/>
                <w:sz w:val="20"/>
              </w:rPr>
              <w:t>500</w:t>
            </w:r>
          </w:p>
        </w:tc>
        <w:tc>
          <w:tcPr>
            <w:tcW w:w="1133" w:type="dxa"/>
          </w:tcPr>
          <w:p>
            <w:pPr>
              <w:pStyle w:val="TableParagraph"/>
              <w:spacing w:before="151"/>
              <w:ind w:left="8" w:right="1"/>
              <w:jc w:val="center"/>
              <w:rPr>
                <w:sz w:val="20"/>
              </w:rPr>
            </w:pPr>
            <w:r>
              <w:rPr>
                <w:sz w:val="20"/>
              </w:rPr>
              <w:t>рядовой</w:t>
            </w:r>
          </w:p>
        </w:tc>
        <w:tc>
          <w:tcPr>
            <w:tcW w:w="2967" w:type="dxa"/>
          </w:tcPr>
          <w:p>
            <w:pPr>
              <w:pStyle w:val="TableParagraph"/>
              <w:spacing w:line="178" w:lineRule="exact"/>
              <w:rPr>
                <w:sz w:val="20"/>
              </w:rPr>
            </w:pPr>
            <w:r>
              <w:rPr>
                <w:sz w:val="20"/>
              </w:rPr>
              <w:t>Жена..., А.И., Тат. АССР,</w:t>
            </w:r>
          </w:p>
          <w:p>
            <w:pPr>
              <w:pStyle w:val="TableParagraph"/>
              <w:spacing w:line="192" w:lineRule="exact" w:before="14"/>
              <w:ind w:right="114"/>
              <w:rPr>
                <w:sz w:val="20"/>
              </w:rPr>
            </w:pPr>
            <w:r>
              <w:rPr>
                <w:sz w:val="20"/>
              </w:rPr>
              <w:t>Посрочин- ский р-н, Екатериновский с/с, д.</w:t>
            </w:r>
          </w:p>
        </w:tc>
      </w:tr>
      <w:tr>
        <w:trPr>
          <w:trHeight w:val="586" w:hRule="atLeast"/>
        </w:trPr>
        <w:tc>
          <w:tcPr>
            <w:tcW w:w="2564" w:type="dxa"/>
            <w:tcBorders>
              <w:bottom w:val="single" w:sz="18" w:space="0" w:color="FFFFFF"/>
            </w:tcBorders>
          </w:tcPr>
          <w:p>
            <w:pPr>
              <w:pStyle w:val="TableParagraph"/>
              <w:spacing w:line="192" w:lineRule="exact" w:before="2"/>
              <w:ind w:right="71"/>
              <w:rPr>
                <w:sz w:val="20"/>
              </w:rPr>
            </w:pPr>
            <w:r>
              <w:rPr>
                <w:sz w:val="20"/>
              </w:rPr>
              <w:t>53. Светлов Андрей Елесеевич, 1909 г.р., 28.09.1942 г., 500 м севернее</w:t>
            </w:r>
          </w:p>
        </w:tc>
        <w:tc>
          <w:tcPr>
            <w:tcW w:w="1133" w:type="dxa"/>
          </w:tcPr>
          <w:p>
            <w:pPr>
              <w:pStyle w:val="TableParagraph"/>
              <w:spacing w:before="166"/>
              <w:ind w:left="7" w:right="1"/>
              <w:jc w:val="center"/>
              <w:rPr>
                <w:sz w:val="20"/>
              </w:rPr>
            </w:pPr>
            <w:r>
              <w:rPr>
                <w:sz w:val="20"/>
              </w:rPr>
              <w:t>старшина</w:t>
            </w:r>
          </w:p>
        </w:tc>
        <w:tc>
          <w:tcPr>
            <w:tcW w:w="2967" w:type="dxa"/>
          </w:tcPr>
          <w:p>
            <w:pPr>
              <w:pStyle w:val="TableParagraph"/>
              <w:spacing w:line="199" w:lineRule="auto" w:before="108"/>
              <w:ind w:right="94"/>
              <w:rPr>
                <w:sz w:val="20"/>
              </w:rPr>
            </w:pPr>
            <w:r>
              <w:rPr>
                <w:sz w:val="20"/>
              </w:rPr>
              <w:t>Жена..., г. Москва, Алексеевский переулок, 42, кв. 84</w:t>
            </w:r>
          </w:p>
        </w:tc>
      </w:tr>
      <w:tr>
        <w:trPr>
          <w:trHeight w:val="769" w:hRule="atLeast"/>
        </w:trPr>
        <w:tc>
          <w:tcPr>
            <w:tcW w:w="2564" w:type="dxa"/>
            <w:tcBorders>
              <w:top w:val="single" w:sz="18" w:space="0" w:color="FFFFFF"/>
            </w:tcBorders>
          </w:tcPr>
          <w:p>
            <w:pPr>
              <w:pStyle w:val="TableParagraph"/>
              <w:tabs>
                <w:tab w:pos="1478" w:val="left" w:leader="none"/>
                <w:tab w:pos="1805" w:val="left" w:leader="none"/>
                <w:tab w:pos="2271" w:val="left" w:leader="none"/>
              </w:tabs>
              <w:spacing w:line="199" w:lineRule="auto"/>
              <w:rPr>
                <w:sz w:val="20"/>
              </w:rPr>
            </w:pPr>
            <w:r>
              <w:rPr>
                <w:sz w:val="20"/>
              </w:rPr>
              <w:t>54.Семесинов</w:t>
              <w:tab/>
              <w:tab/>
            </w:r>
            <w:r>
              <w:rPr>
                <w:w w:val="95"/>
                <w:sz w:val="20"/>
              </w:rPr>
              <w:t>Николай </w:t>
            </w:r>
            <w:r>
              <w:rPr>
                <w:sz w:val="20"/>
              </w:rPr>
              <w:t>Николаевич,</w:t>
              <w:tab/>
              <w:t>1911</w:t>
              <w:tab/>
            </w:r>
            <w:r>
              <w:rPr>
                <w:spacing w:val="-5"/>
                <w:sz w:val="20"/>
              </w:rPr>
              <w:t>г.р.</w:t>
            </w:r>
          </w:p>
          <w:p>
            <w:pPr>
              <w:pStyle w:val="TableParagraph"/>
              <w:spacing w:line="192" w:lineRule="exact"/>
              <w:ind w:right="-4"/>
              <w:rPr>
                <w:sz w:val="20"/>
              </w:rPr>
            </w:pPr>
            <w:r>
              <w:rPr>
                <w:sz w:val="20"/>
              </w:rPr>
              <w:t>28.09.19472 г., 500 м</w:t>
            </w:r>
            <w:r>
              <w:rPr>
                <w:spacing w:val="-25"/>
                <w:sz w:val="20"/>
              </w:rPr>
              <w:t> </w:t>
            </w:r>
            <w:r>
              <w:rPr>
                <w:sz w:val="20"/>
              </w:rPr>
              <w:t>севернее д.</w:t>
            </w:r>
            <w:r>
              <w:rPr>
                <w:spacing w:val="-1"/>
                <w:sz w:val="20"/>
              </w:rPr>
              <w:t> </w:t>
            </w:r>
            <w:r>
              <w:rPr>
                <w:sz w:val="20"/>
              </w:rPr>
              <w:t>Гайтолово</w:t>
            </w:r>
          </w:p>
        </w:tc>
        <w:tc>
          <w:tcPr>
            <w:tcW w:w="1133" w:type="dxa"/>
          </w:tcPr>
          <w:p>
            <w:pPr>
              <w:pStyle w:val="TableParagraph"/>
              <w:spacing w:line="199" w:lineRule="auto" w:before="86"/>
              <w:ind w:left="89" w:right="78"/>
              <w:jc w:val="center"/>
              <w:rPr>
                <w:sz w:val="20"/>
              </w:rPr>
            </w:pPr>
            <w:r>
              <w:rPr>
                <w:sz w:val="20"/>
              </w:rPr>
              <w:t>ст. серж., пом.ком. взв.</w:t>
            </w:r>
          </w:p>
        </w:tc>
        <w:tc>
          <w:tcPr>
            <w:tcW w:w="2967" w:type="dxa"/>
          </w:tcPr>
          <w:p>
            <w:pPr>
              <w:pStyle w:val="TableParagraph"/>
              <w:spacing w:line="199" w:lineRule="auto" w:before="182"/>
              <w:ind w:right="3"/>
              <w:rPr>
                <w:sz w:val="20"/>
              </w:rPr>
            </w:pPr>
            <w:r>
              <w:rPr>
                <w:sz w:val="20"/>
              </w:rPr>
              <w:t>Свердловская обл., г. Семикамск, ул. 3-го интернационала 80, кв. 88</w:t>
            </w:r>
          </w:p>
        </w:tc>
      </w:tr>
      <w:tr>
        <w:trPr>
          <w:trHeight w:val="594" w:hRule="atLeast"/>
        </w:trPr>
        <w:tc>
          <w:tcPr>
            <w:tcW w:w="2564" w:type="dxa"/>
            <w:tcBorders>
              <w:bottom w:val="single" w:sz="24" w:space="0" w:color="FFFFFF"/>
            </w:tcBorders>
          </w:tcPr>
          <w:p>
            <w:pPr>
              <w:pStyle w:val="TableParagraph"/>
              <w:spacing w:line="192" w:lineRule="exact" w:before="2"/>
              <w:ind w:right="120"/>
              <w:rPr>
                <w:sz w:val="20"/>
              </w:rPr>
            </w:pPr>
            <w:r>
              <w:rPr>
                <w:sz w:val="20"/>
              </w:rPr>
              <w:t>65.3олотаренко Алексей Васильевич, 1905 г.р.28.09.1942 г., 500 м</w:t>
            </w:r>
          </w:p>
        </w:tc>
        <w:tc>
          <w:tcPr>
            <w:tcW w:w="1133" w:type="dxa"/>
          </w:tcPr>
          <w:p>
            <w:pPr>
              <w:pStyle w:val="TableParagraph"/>
              <w:spacing w:before="173"/>
              <w:ind w:left="8" w:right="1"/>
              <w:jc w:val="center"/>
              <w:rPr>
                <w:sz w:val="20"/>
              </w:rPr>
            </w:pPr>
            <w:r>
              <w:rPr>
                <w:sz w:val="20"/>
              </w:rPr>
              <w:t>рядовой</w:t>
            </w:r>
          </w:p>
        </w:tc>
        <w:tc>
          <w:tcPr>
            <w:tcW w:w="2967" w:type="dxa"/>
          </w:tcPr>
          <w:p>
            <w:pPr>
              <w:pStyle w:val="TableParagraph"/>
              <w:spacing w:line="201" w:lineRule="auto" w:before="114"/>
              <w:ind w:right="82"/>
              <w:rPr>
                <w:sz w:val="20"/>
              </w:rPr>
            </w:pPr>
            <w:r>
              <w:rPr>
                <w:sz w:val="20"/>
              </w:rPr>
              <w:t>Брат..., Семипалатинская обл., Беру- тинский р-н, Подпересекий</w:t>
            </w:r>
          </w:p>
        </w:tc>
      </w:tr>
      <w:tr>
        <w:trPr>
          <w:trHeight w:val="608" w:hRule="atLeast"/>
        </w:trPr>
        <w:tc>
          <w:tcPr>
            <w:tcW w:w="2564" w:type="dxa"/>
            <w:tcBorders>
              <w:top w:val="single" w:sz="24" w:space="0" w:color="FFFFFF"/>
              <w:bottom w:val="single" w:sz="4" w:space="0" w:color="FFFFFF"/>
            </w:tcBorders>
          </w:tcPr>
          <w:p>
            <w:pPr>
              <w:pStyle w:val="TableParagraph"/>
              <w:spacing w:line="155" w:lineRule="exact"/>
              <w:rPr>
                <w:sz w:val="20"/>
              </w:rPr>
            </w:pPr>
            <w:r>
              <w:rPr>
                <w:sz w:val="20"/>
              </w:rPr>
              <w:t>66. Гранков</w:t>
            </w:r>
            <w:r>
              <w:rPr>
                <w:spacing w:val="-10"/>
                <w:sz w:val="20"/>
              </w:rPr>
              <w:t> </w:t>
            </w:r>
            <w:r>
              <w:rPr>
                <w:sz w:val="20"/>
              </w:rPr>
              <w:t>Афанасий</w:t>
            </w:r>
          </w:p>
          <w:p>
            <w:pPr>
              <w:pStyle w:val="TableParagraph"/>
              <w:spacing w:line="192" w:lineRule="exact"/>
              <w:rPr>
                <w:sz w:val="20"/>
              </w:rPr>
            </w:pPr>
            <w:r>
              <w:rPr>
                <w:sz w:val="20"/>
              </w:rPr>
              <w:t>Васильевич, 1902</w:t>
            </w:r>
            <w:r>
              <w:rPr>
                <w:spacing w:val="-9"/>
                <w:sz w:val="20"/>
              </w:rPr>
              <w:t> </w:t>
            </w:r>
            <w:r>
              <w:rPr>
                <w:sz w:val="20"/>
              </w:rPr>
              <w:t>г.р.,</w:t>
            </w:r>
          </w:p>
          <w:p>
            <w:pPr>
              <w:pStyle w:val="TableParagraph"/>
              <w:spacing w:line="211" w:lineRule="exact"/>
              <w:rPr>
                <w:sz w:val="20"/>
              </w:rPr>
            </w:pPr>
            <w:r>
              <w:rPr>
                <w:sz w:val="20"/>
              </w:rPr>
              <w:t>27.09.1942 г., 500 м севернее</w:t>
            </w:r>
          </w:p>
        </w:tc>
        <w:tc>
          <w:tcPr>
            <w:tcW w:w="1133" w:type="dxa"/>
          </w:tcPr>
          <w:p>
            <w:pPr>
              <w:pStyle w:val="TableParagraph"/>
              <w:spacing w:before="155"/>
              <w:ind w:left="8" w:right="1"/>
              <w:jc w:val="center"/>
              <w:rPr>
                <w:sz w:val="20"/>
              </w:rPr>
            </w:pPr>
            <w:r>
              <w:rPr>
                <w:sz w:val="20"/>
              </w:rPr>
              <w:t>рядовой</w:t>
            </w:r>
          </w:p>
        </w:tc>
        <w:tc>
          <w:tcPr>
            <w:tcW w:w="2967" w:type="dxa"/>
          </w:tcPr>
          <w:p>
            <w:pPr>
              <w:pStyle w:val="TableParagraph"/>
              <w:spacing w:line="175" w:lineRule="auto" w:before="121"/>
              <w:ind w:right="590"/>
              <w:rPr>
                <w:sz w:val="20"/>
              </w:rPr>
            </w:pPr>
            <w:r>
              <w:rPr>
                <w:sz w:val="20"/>
              </w:rPr>
              <w:t>Жена..., Сталинская обл., г. Гораовка</w:t>
            </w:r>
          </w:p>
        </w:tc>
      </w:tr>
      <w:tr>
        <w:trPr>
          <w:trHeight w:val="586" w:hRule="atLeast"/>
        </w:trPr>
        <w:tc>
          <w:tcPr>
            <w:tcW w:w="2564" w:type="dxa"/>
            <w:tcBorders>
              <w:top w:val="single" w:sz="4" w:space="0" w:color="FFFFFF"/>
              <w:bottom w:val="single" w:sz="18" w:space="0" w:color="FFFFFF"/>
            </w:tcBorders>
          </w:tcPr>
          <w:p>
            <w:pPr>
              <w:pStyle w:val="TableParagraph"/>
              <w:spacing w:line="199" w:lineRule="auto"/>
              <w:ind w:right="587"/>
              <w:rPr>
                <w:sz w:val="20"/>
              </w:rPr>
            </w:pPr>
            <w:r>
              <w:rPr>
                <w:sz w:val="20"/>
              </w:rPr>
              <w:t>67. Сурков Василий Дмитриевич, 1923 г.р.,</w:t>
            </w:r>
          </w:p>
          <w:p>
            <w:pPr>
              <w:pStyle w:val="TableParagraph"/>
              <w:spacing w:line="187" w:lineRule="exact"/>
              <w:rPr>
                <w:sz w:val="20"/>
              </w:rPr>
            </w:pPr>
            <w:r>
              <w:rPr>
                <w:sz w:val="20"/>
              </w:rPr>
              <w:t>27.09.1942 г., 500 м севернее</w:t>
            </w:r>
          </w:p>
        </w:tc>
        <w:tc>
          <w:tcPr>
            <w:tcW w:w="1133" w:type="dxa"/>
          </w:tcPr>
          <w:p>
            <w:pPr>
              <w:pStyle w:val="TableParagraph"/>
              <w:spacing w:before="166"/>
              <w:ind w:left="8" w:right="1"/>
              <w:jc w:val="center"/>
              <w:rPr>
                <w:sz w:val="20"/>
              </w:rPr>
            </w:pPr>
            <w:r>
              <w:rPr>
                <w:sz w:val="20"/>
              </w:rPr>
              <w:t>рядовой</w:t>
            </w:r>
          </w:p>
        </w:tc>
        <w:tc>
          <w:tcPr>
            <w:tcW w:w="2967" w:type="dxa"/>
          </w:tcPr>
          <w:p>
            <w:pPr>
              <w:pStyle w:val="TableParagraph"/>
              <w:spacing w:line="192" w:lineRule="exact" w:before="14"/>
              <w:ind w:right="69"/>
              <w:rPr>
                <w:sz w:val="20"/>
              </w:rPr>
            </w:pPr>
            <w:r>
              <w:rPr>
                <w:sz w:val="20"/>
              </w:rPr>
              <w:t>Мать..., Рязанская огбл., Воскресенский р-н, Абдуловский с/с</w:t>
            </w:r>
          </w:p>
        </w:tc>
      </w:tr>
      <w:tr>
        <w:trPr>
          <w:trHeight w:val="545" w:hRule="atLeast"/>
        </w:trPr>
        <w:tc>
          <w:tcPr>
            <w:tcW w:w="2564" w:type="dxa"/>
            <w:tcBorders>
              <w:top w:val="single" w:sz="18" w:space="0" w:color="FFFFFF"/>
              <w:bottom w:val="single" w:sz="12" w:space="0" w:color="FFFFFF"/>
            </w:tcBorders>
          </w:tcPr>
          <w:p>
            <w:pPr>
              <w:pStyle w:val="TableParagraph"/>
              <w:spacing w:line="150" w:lineRule="exact"/>
              <w:rPr>
                <w:sz w:val="20"/>
              </w:rPr>
            </w:pPr>
            <w:r>
              <w:rPr>
                <w:sz w:val="20"/>
              </w:rPr>
              <w:t>68. Нефѐдов Михаил</w:t>
            </w:r>
          </w:p>
          <w:p>
            <w:pPr>
              <w:pStyle w:val="TableParagraph"/>
              <w:spacing w:line="187" w:lineRule="exact"/>
              <w:rPr>
                <w:sz w:val="20"/>
              </w:rPr>
            </w:pPr>
            <w:r>
              <w:rPr>
                <w:sz w:val="20"/>
              </w:rPr>
              <w:t>Иванович, 1902 г.р.,</w:t>
            </w:r>
          </w:p>
          <w:p>
            <w:pPr>
              <w:pStyle w:val="TableParagraph"/>
              <w:spacing w:line="188" w:lineRule="exact"/>
              <w:rPr>
                <w:sz w:val="20"/>
              </w:rPr>
            </w:pPr>
            <w:r>
              <w:rPr>
                <w:sz w:val="20"/>
              </w:rPr>
              <w:t>27.09.1942 г., 500 м севернее</w:t>
            </w:r>
          </w:p>
        </w:tc>
        <w:tc>
          <w:tcPr>
            <w:tcW w:w="1133" w:type="dxa"/>
          </w:tcPr>
          <w:p>
            <w:pPr>
              <w:pStyle w:val="TableParagraph"/>
              <w:spacing w:before="131"/>
              <w:ind w:left="8" w:right="1"/>
              <w:jc w:val="center"/>
              <w:rPr>
                <w:sz w:val="20"/>
              </w:rPr>
            </w:pPr>
            <w:r>
              <w:rPr>
                <w:sz w:val="20"/>
              </w:rPr>
              <w:t>рядовой</w:t>
            </w:r>
          </w:p>
        </w:tc>
        <w:tc>
          <w:tcPr>
            <w:tcW w:w="2967" w:type="dxa"/>
          </w:tcPr>
          <w:p>
            <w:pPr>
              <w:pStyle w:val="TableParagraph"/>
              <w:spacing w:line="157" w:lineRule="exact"/>
              <w:rPr>
                <w:sz w:val="20"/>
              </w:rPr>
            </w:pPr>
            <w:r>
              <w:rPr>
                <w:sz w:val="20"/>
              </w:rPr>
              <w:t>Жена..., Нефѐдова А. П.,</w:t>
            </w:r>
          </w:p>
          <w:p>
            <w:pPr>
              <w:pStyle w:val="TableParagraph"/>
              <w:spacing w:line="192" w:lineRule="exact" w:before="14"/>
              <w:ind w:right="168"/>
              <w:rPr>
                <w:sz w:val="20"/>
              </w:rPr>
            </w:pPr>
            <w:r>
              <w:rPr>
                <w:sz w:val="20"/>
              </w:rPr>
              <w:t>Горьковская обл., Б-Болдинский р-н, с. Черновское</w:t>
            </w:r>
          </w:p>
        </w:tc>
      </w:tr>
      <w:tr>
        <w:trPr>
          <w:trHeight w:val="618" w:hRule="atLeast"/>
        </w:trPr>
        <w:tc>
          <w:tcPr>
            <w:tcW w:w="2564" w:type="dxa"/>
            <w:tcBorders>
              <w:top w:val="single" w:sz="12" w:space="0" w:color="FFFFFF"/>
              <w:bottom w:val="single" w:sz="4" w:space="0" w:color="FFFFFF"/>
            </w:tcBorders>
          </w:tcPr>
          <w:p>
            <w:pPr>
              <w:pStyle w:val="TableParagraph"/>
              <w:spacing w:line="150" w:lineRule="exact"/>
              <w:rPr>
                <w:sz w:val="20"/>
              </w:rPr>
            </w:pPr>
            <w:r>
              <w:rPr>
                <w:sz w:val="20"/>
              </w:rPr>
              <w:t>69. Попович Дмитрий</w:t>
            </w:r>
          </w:p>
          <w:p>
            <w:pPr>
              <w:pStyle w:val="TableParagraph"/>
              <w:spacing w:line="196" w:lineRule="auto" w:before="12"/>
              <w:ind w:right="71"/>
              <w:rPr>
                <w:sz w:val="20"/>
              </w:rPr>
            </w:pPr>
            <w:r>
              <w:rPr>
                <w:sz w:val="20"/>
              </w:rPr>
              <w:t>Арсентьевич,1914 г р., 28.09.1942 г., 500 м севернее</w:t>
            </w:r>
          </w:p>
        </w:tc>
        <w:tc>
          <w:tcPr>
            <w:tcW w:w="1133" w:type="dxa"/>
          </w:tcPr>
          <w:p>
            <w:pPr>
              <w:pStyle w:val="TableParagraph"/>
              <w:spacing w:line="194" w:lineRule="auto" w:before="109"/>
              <w:ind w:left="127" w:right="115" w:firstLine="16"/>
              <w:rPr>
                <w:sz w:val="20"/>
              </w:rPr>
            </w:pPr>
            <w:r>
              <w:rPr>
                <w:sz w:val="20"/>
              </w:rPr>
              <w:t>мл. серж., ком-p отд.</w:t>
            </w:r>
          </w:p>
        </w:tc>
        <w:tc>
          <w:tcPr>
            <w:tcW w:w="2967" w:type="dxa"/>
          </w:tcPr>
          <w:p>
            <w:pPr>
              <w:pStyle w:val="TableParagraph"/>
              <w:spacing w:line="211" w:lineRule="auto" w:before="96"/>
              <w:rPr>
                <w:sz w:val="20"/>
              </w:rPr>
            </w:pPr>
            <w:r>
              <w:rPr>
                <w:sz w:val="20"/>
              </w:rPr>
              <w:t>Карагандинская обл., г. Шумиха, мать Попова К. И.</w:t>
            </w:r>
          </w:p>
        </w:tc>
      </w:tr>
      <w:tr>
        <w:trPr>
          <w:trHeight w:val="566" w:hRule="atLeast"/>
        </w:trPr>
        <w:tc>
          <w:tcPr>
            <w:tcW w:w="2564" w:type="dxa"/>
            <w:tcBorders>
              <w:top w:val="single" w:sz="4" w:space="0" w:color="FFFFFF"/>
            </w:tcBorders>
          </w:tcPr>
          <w:p>
            <w:pPr>
              <w:pStyle w:val="TableParagraph"/>
              <w:spacing w:line="192" w:lineRule="auto" w:before="6"/>
              <w:ind w:right="191"/>
              <w:rPr>
                <w:sz w:val="20"/>
              </w:rPr>
            </w:pPr>
            <w:r>
              <w:rPr>
                <w:sz w:val="20"/>
              </w:rPr>
              <w:t>70. Сафтулин Хайдар, 1915 г.р., 29.09.1942 г., 500 м</w:t>
            </w:r>
          </w:p>
          <w:p>
            <w:pPr>
              <w:pStyle w:val="TableParagraph"/>
              <w:spacing w:line="172" w:lineRule="exact"/>
              <w:rPr>
                <w:sz w:val="20"/>
              </w:rPr>
            </w:pPr>
            <w:r>
              <w:rPr>
                <w:sz w:val="20"/>
              </w:rPr>
              <w:t>севернее д. Г айтолово</w:t>
            </w:r>
          </w:p>
        </w:tc>
        <w:tc>
          <w:tcPr>
            <w:tcW w:w="1133" w:type="dxa"/>
          </w:tcPr>
          <w:p>
            <w:pPr>
              <w:pStyle w:val="TableParagraph"/>
              <w:spacing w:before="146"/>
              <w:ind w:left="8" w:right="1"/>
              <w:jc w:val="center"/>
              <w:rPr>
                <w:sz w:val="20"/>
              </w:rPr>
            </w:pPr>
            <w:r>
              <w:rPr>
                <w:sz w:val="20"/>
              </w:rPr>
              <w:t>рядовой</w:t>
            </w:r>
          </w:p>
        </w:tc>
        <w:tc>
          <w:tcPr>
            <w:tcW w:w="2967" w:type="dxa"/>
          </w:tcPr>
          <w:p>
            <w:pPr>
              <w:pStyle w:val="TableParagraph"/>
              <w:spacing w:line="192" w:lineRule="exact"/>
              <w:ind w:right="327"/>
              <w:rPr>
                <w:sz w:val="20"/>
              </w:rPr>
            </w:pPr>
            <w:r>
              <w:rPr>
                <w:sz w:val="20"/>
              </w:rPr>
              <w:t>Брат..., Куйбышевская обл., Новоке- лужский р-н, д. Елков Куст</w:t>
            </w:r>
          </w:p>
        </w:tc>
      </w:tr>
      <w:tr>
        <w:trPr>
          <w:trHeight w:val="560" w:hRule="atLeast"/>
        </w:trPr>
        <w:tc>
          <w:tcPr>
            <w:tcW w:w="2564" w:type="dxa"/>
          </w:tcPr>
          <w:p>
            <w:pPr>
              <w:pStyle w:val="TableParagraph"/>
              <w:spacing w:line="189" w:lineRule="auto" w:before="12"/>
              <w:ind w:right="120"/>
              <w:rPr>
                <w:sz w:val="20"/>
              </w:rPr>
            </w:pPr>
            <w:r>
              <w:rPr>
                <w:sz w:val="20"/>
              </w:rPr>
              <w:t>71. Бекчураев Равель, 1922 г.р., 29.09.1942 г., 500 м</w:t>
            </w:r>
          </w:p>
          <w:p>
            <w:pPr>
              <w:pStyle w:val="TableParagraph"/>
              <w:spacing w:line="165" w:lineRule="exact"/>
              <w:rPr>
                <w:sz w:val="20"/>
              </w:rPr>
            </w:pPr>
            <w:r>
              <w:rPr>
                <w:sz w:val="20"/>
              </w:rPr>
              <w:t>севернее д. Г айтолово</w:t>
            </w:r>
          </w:p>
        </w:tc>
        <w:tc>
          <w:tcPr>
            <w:tcW w:w="1133" w:type="dxa"/>
          </w:tcPr>
          <w:p>
            <w:pPr>
              <w:pStyle w:val="TableParagraph"/>
              <w:spacing w:before="139"/>
              <w:ind w:left="8" w:right="1"/>
              <w:jc w:val="center"/>
              <w:rPr>
                <w:sz w:val="20"/>
              </w:rPr>
            </w:pPr>
            <w:r>
              <w:rPr>
                <w:sz w:val="20"/>
              </w:rPr>
              <w:t>рядовой</w:t>
            </w:r>
          </w:p>
        </w:tc>
        <w:tc>
          <w:tcPr>
            <w:tcW w:w="2967" w:type="dxa"/>
          </w:tcPr>
          <w:p>
            <w:pPr>
              <w:pStyle w:val="TableParagraph"/>
              <w:spacing w:line="176" w:lineRule="exact"/>
              <w:rPr>
                <w:sz w:val="20"/>
              </w:rPr>
            </w:pPr>
            <w:r>
              <w:rPr>
                <w:sz w:val="20"/>
              </w:rPr>
              <w:t>Мать..., Ташкентская обл..</w:t>
            </w:r>
          </w:p>
          <w:p>
            <w:pPr>
              <w:pStyle w:val="TableParagraph"/>
              <w:spacing w:line="198" w:lineRule="exact"/>
              <w:rPr>
                <w:sz w:val="20"/>
              </w:rPr>
            </w:pPr>
            <w:r>
              <w:rPr>
                <w:sz w:val="20"/>
              </w:rPr>
              <w:t>Ургенчский р-н, колхоз</w:t>
            </w:r>
          </w:p>
          <w:p>
            <w:pPr>
              <w:pStyle w:val="TableParagraph"/>
              <w:spacing w:line="167" w:lineRule="exact"/>
              <w:rPr>
                <w:sz w:val="20"/>
              </w:rPr>
            </w:pPr>
            <w:r>
              <w:rPr>
                <w:sz w:val="20"/>
              </w:rPr>
              <w:t>«Сталина»</w:t>
            </w:r>
          </w:p>
        </w:tc>
      </w:tr>
      <w:tr>
        <w:trPr>
          <w:trHeight w:val="580" w:hRule="atLeast"/>
        </w:trPr>
        <w:tc>
          <w:tcPr>
            <w:tcW w:w="2564" w:type="dxa"/>
          </w:tcPr>
          <w:p>
            <w:pPr>
              <w:pStyle w:val="TableParagraph"/>
              <w:spacing w:line="195" w:lineRule="exact" w:before="11"/>
              <w:rPr>
                <w:sz w:val="18"/>
              </w:rPr>
            </w:pPr>
            <w:r>
              <w:rPr>
                <w:sz w:val="18"/>
              </w:rPr>
              <w:t>72. Румянцев Иван Васильевич,</w:t>
            </w:r>
          </w:p>
          <w:p>
            <w:pPr>
              <w:pStyle w:val="TableParagraph"/>
              <w:spacing w:line="181" w:lineRule="exact"/>
              <w:rPr>
                <w:sz w:val="18"/>
              </w:rPr>
            </w:pPr>
            <w:r>
              <w:rPr>
                <w:sz w:val="18"/>
              </w:rPr>
              <w:t>1912 г.р., 28.09.1942 г., 500 м</w:t>
            </w:r>
          </w:p>
          <w:p>
            <w:pPr>
              <w:pStyle w:val="TableParagraph"/>
              <w:spacing w:line="173" w:lineRule="exact"/>
              <w:rPr>
                <w:sz w:val="18"/>
              </w:rPr>
            </w:pPr>
            <w:r>
              <w:rPr>
                <w:sz w:val="18"/>
              </w:rPr>
              <w:t>южнее д. Г айтолово</w:t>
            </w:r>
          </w:p>
        </w:tc>
        <w:tc>
          <w:tcPr>
            <w:tcW w:w="1133" w:type="dxa"/>
          </w:tcPr>
          <w:p>
            <w:pPr>
              <w:pStyle w:val="TableParagraph"/>
              <w:spacing w:before="172"/>
              <w:jc w:val="center"/>
              <w:rPr>
                <w:sz w:val="18"/>
              </w:rPr>
            </w:pPr>
            <w:r>
              <w:rPr>
                <w:sz w:val="18"/>
              </w:rPr>
              <w:t>рядовой</w:t>
            </w:r>
          </w:p>
        </w:tc>
        <w:tc>
          <w:tcPr>
            <w:tcW w:w="2967" w:type="dxa"/>
          </w:tcPr>
          <w:p>
            <w:pPr>
              <w:pStyle w:val="TableParagraph"/>
              <w:spacing w:before="1"/>
              <w:ind w:left="0"/>
              <w:rPr>
                <w:sz w:val="17"/>
              </w:rPr>
            </w:pPr>
          </w:p>
          <w:p>
            <w:pPr>
              <w:pStyle w:val="TableParagraph"/>
              <w:spacing w:line="192" w:lineRule="exact"/>
              <w:ind w:right="299"/>
              <w:rPr>
                <w:sz w:val="18"/>
              </w:rPr>
            </w:pPr>
            <w:r>
              <w:rPr>
                <w:sz w:val="18"/>
              </w:rPr>
              <w:t>Жена..., Ивановская обл., Курдеевский р-н, Курдеевский с/с</w:t>
            </w:r>
          </w:p>
        </w:tc>
      </w:tr>
    </w:tbl>
    <w:p>
      <w:pPr>
        <w:spacing w:after="0" w:line="192" w:lineRule="exact"/>
        <w:rPr>
          <w:sz w:val="18"/>
        </w:rPr>
        <w:sectPr>
          <w:headerReference w:type="even" r:id="rId265"/>
          <w:headerReference w:type="default" r:id="rId266"/>
          <w:pgSz w:w="8400" w:h="11900"/>
          <w:pgMar w:header="550" w:footer="831" w:top="760" w:bottom="1100" w:left="0" w:right="0"/>
        </w:sectPr>
      </w:pPr>
    </w:p>
    <w:p>
      <w:pPr>
        <w:pStyle w:val="BodyText"/>
      </w:pPr>
      <w:r>
        <w:rPr/>
        <w:pict>
          <v:rect style="position:absolute;margin-left:49.103901pt;margin-top:247.249847pt;width:128.900004pt;height:9.36016pt;mso-position-horizontal-relative:page;mso-position-vertical-relative:page;z-index:-286303232" filled="true" fillcolor="#ffffff" stroked="false">
            <v:fill type="solid"/>
            <w10:wrap type="none"/>
          </v:rect>
        </w:pict>
      </w:r>
      <w:r>
        <w:rPr/>
        <w:pict>
          <v:rect style="position:absolute;margin-left:49.103901pt;margin-top:331.629791pt;width:128.900004pt;height:9.24023pt;mso-position-horizontal-relative:page;mso-position-vertical-relative:page;z-index:-286302208" filled="true" fillcolor="#ffffff" stroked="false">
            <v:fill type="solid"/>
            <w10:wrap type="none"/>
          </v:rect>
        </w:pict>
      </w:r>
      <w:r>
        <w:rPr/>
        <w:pict>
          <v:rect style="position:absolute;margin-left:49.103901pt;margin-top:445.660004pt;width:128.900004pt;height:9.6pt;mso-position-horizontal-relative:page;mso-position-vertical-relative:page;z-index:-286301184" filled="true" fillcolor="#ffffff" stroked="false">
            <v:fill type="solid"/>
            <w10:wrap type="none"/>
          </v:rect>
        </w:pict>
      </w:r>
    </w:p>
    <w:p>
      <w:pPr>
        <w:pStyle w:val="BodyText"/>
      </w:pPr>
    </w:p>
    <w:p>
      <w:pPr>
        <w:pStyle w:val="BodyText"/>
      </w:pPr>
    </w:p>
    <w:p>
      <w:pPr>
        <w:pStyle w:val="BodyText"/>
        <w:spacing w:before="1"/>
        <w:rPr>
          <w:sz w:val="12"/>
        </w:rPr>
      </w:pPr>
    </w:p>
    <w:tbl>
      <w:tblPr>
        <w:tblW w:w="0" w:type="auto"/>
        <w:jc w:val="left"/>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1133"/>
        <w:gridCol w:w="2996"/>
      </w:tblGrid>
      <w:tr>
        <w:trPr>
          <w:trHeight w:val="579" w:hRule="atLeast"/>
        </w:trPr>
        <w:tc>
          <w:tcPr>
            <w:tcW w:w="2597" w:type="dxa"/>
            <w:tcBorders>
              <w:bottom w:val="single" w:sz="24" w:space="0" w:color="FFFFFF"/>
            </w:tcBorders>
          </w:tcPr>
          <w:p>
            <w:pPr>
              <w:pStyle w:val="TableParagraph"/>
              <w:tabs>
                <w:tab w:pos="717" w:val="left" w:leader="none"/>
              </w:tabs>
              <w:spacing w:line="194" w:lineRule="auto"/>
              <w:ind w:right="1"/>
              <w:jc w:val="both"/>
              <w:rPr>
                <w:sz w:val="20"/>
              </w:rPr>
            </w:pPr>
            <w:r>
              <w:rPr>
                <w:sz w:val="20"/>
              </w:rPr>
              <w:t>73. Ханджанкулов Араб, 1922 г.</w:t>
              <w:tab/>
              <w:t>р.,</w:t>
            </w:r>
            <w:r>
              <w:rPr>
                <w:spacing w:val="-12"/>
                <w:sz w:val="20"/>
              </w:rPr>
              <w:t> </w:t>
            </w:r>
            <w:r>
              <w:rPr>
                <w:sz w:val="20"/>
              </w:rPr>
              <w:t>29.09.1942</w:t>
            </w:r>
            <w:r>
              <w:rPr>
                <w:spacing w:val="-11"/>
                <w:sz w:val="20"/>
              </w:rPr>
              <w:t> </w:t>
            </w:r>
            <w:r>
              <w:rPr>
                <w:sz w:val="20"/>
              </w:rPr>
              <w:t>г.,</w:t>
            </w:r>
            <w:r>
              <w:rPr>
                <w:spacing w:val="-14"/>
                <w:sz w:val="20"/>
              </w:rPr>
              <w:t> </w:t>
            </w:r>
            <w:r>
              <w:rPr>
                <w:sz w:val="20"/>
              </w:rPr>
              <w:t>500</w:t>
            </w:r>
            <w:r>
              <w:rPr>
                <w:spacing w:val="-11"/>
                <w:sz w:val="20"/>
              </w:rPr>
              <w:t> м </w:t>
            </w:r>
            <w:r>
              <w:rPr>
                <w:sz w:val="20"/>
              </w:rPr>
              <w:t>южнее</w:t>
            </w:r>
          </w:p>
        </w:tc>
        <w:tc>
          <w:tcPr>
            <w:tcW w:w="1133" w:type="dxa"/>
          </w:tcPr>
          <w:p>
            <w:pPr>
              <w:pStyle w:val="TableParagraph"/>
              <w:spacing w:before="166"/>
              <w:ind w:left="218"/>
              <w:rPr>
                <w:sz w:val="20"/>
              </w:rPr>
            </w:pPr>
            <w:r>
              <w:rPr>
                <w:sz w:val="20"/>
              </w:rPr>
              <w:t>рядовой</w:t>
            </w:r>
          </w:p>
        </w:tc>
        <w:tc>
          <w:tcPr>
            <w:tcW w:w="2996" w:type="dxa"/>
          </w:tcPr>
          <w:p>
            <w:pPr>
              <w:pStyle w:val="TableParagraph"/>
              <w:spacing w:before="10"/>
              <w:ind w:left="0"/>
              <w:rPr>
                <w:sz w:val="19"/>
              </w:rPr>
            </w:pPr>
          </w:p>
          <w:p>
            <w:pPr>
              <w:pStyle w:val="TableParagraph"/>
              <w:spacing w:line="188" w:lineRule="exact"/>
              <w:ind w:right="-4"/>
              <w:rPr>
                <w:sz w:val="20"/>
              </w:rPr>
            </w:pPr>
            <w:r>
              <w:rPr>
                <w:sz w:val="20"/>
              </w:rPr>
              <w:t>Мать..., Ташкентская обл., Ургенчский р-н, колхоз</w:t>
            </w:r>
            <w:r>
              <w:rPr>
                <w:spacing w:val="-21"/>
                <w:sz w:val="20"/>
              </w:rPr>
              <w:t> </w:t>
            </w:r>
            <w:r>
              <w:rPr>
                <w:sz w:val="20"/>
              </w:rPr>
              <w:t>«Сталина»</w:t>
            </w:r>
          </w:p>
        </w:tc>
      </w:tr>
      <w:tr>
        <w:trPr>
          <w:trHeight w:val="511" w:hRule="atLeast"/>
        </w:trPr>
        <w:tc>
          <w:tcPr>
            <w:tcW w:w="2597" w:type="dxa"/>
            <w:tcBorders>
              <w:top w:val="single" w:sz="24" w:space="0" w:color="FFFFFF"/>
            </w:tcBorders>
          </w:tcPr>
          <w:p>
            <w:pPr>
              <w:pStyle w:val="TableParagraph"/>
              <w:spacing w:line="120" w:lineRule="exact"/>
              <w:rPr>
                <w:sz w:val="20"/>
              </w:rPr>
            </w:pPr>
            <w:r>
              <w:rPr>
                <w:sz w:val="20"/>
              </w:rPr>
              <w:t>74. Жураев Абдул, 1922 г.р.,</w:t>
            </w:r>
          </w:p>
          <w:p>
            <w:pPr>
              <w:pStyle w:val="TableParagraph"/>
              <w:spacing w:line="188" w:lineRule="exact" w:before="15"/>
              <w:ind w:right="75"/>
              <w:rPr>
                <w:sz w:val="20"/>
              </w:rPr>
            </w:pPr>
            <w:r>
              <w:rPr>
                <w:sz w:val="20"/>
              </w:rPr>
              <w:t>27.09.1942 г., 500 м южнее д. Гайтолово</w:t>
            </w:r>
          </w:p>
        </w:tc>
        <w:tc>
          <w:tcPr>
            <w:tcW w:w="1133" w:type="dxa"/>
          </w:tcPr>
          <w:p>
            <w:pPr>
              <w:pStyle w:val="TableParagraph"/>
              <w:spacing w:before="94"/>
              <w:ind w:left="218"/>
              <w:rPr>
                <w:sz w:val="20"/>
              </w:rPr>
            </w:pPr>
            <w:r>
              <w:rPr>
                <w:sz w:val="20"/>
              </w:rPr>
              <w:t>рядовой</w:t>
            </w:r>
          </w:p>
        </w:tc>
        <w:tc>
          <w:tcPr>
            <w:tcW w:w="2996" w:type="dxa"/>
            <w:tcBorders>
              <w:bottom w:val="single" w:sz="4" w:space="0" w:color="FFFFFF"/>
            </w:tcBorders>
          </w:tcPr>
          <w:p>
            <w:pPr>
              <w:pStyle w:val="TableParagraph"/>
              <w:spacing w:line="128" w:lineRule="exact"/>
              <w:rPr>
                <w:sz w:val="20"/>
              </w:rPr>
            </w:pPr>
            <w:r>
              <w:rPr>
                <w:sz w:val="20"/>
              </w:rPr>
              <w:t>Отец, Ташкентская</w:t>
            </w:r>
            <w:r>
              <w:rPr>
                <w:spacing w:val="-11"/>
                <w:sz w:val="20"/>
              </w:rPr>
              <w:t> </w:t>
            </w:r>
            <w:r>
              <w:rPr>
                <w:sz w:val="20"/>
              </w:rPr>
              <w:t>обл.,</w:t>
            </w:r>
          </w:p>
          <w:p>
            <w:pPr>
              <w:pStyle w:val="TableParagraph"/>
              <w:spacing w:line="192" w:lineRule="exact"/>
              <w:rPr>
                <w:sz w:val="20"/>
              </w:rPr>
            </w:pPr>
            <w:r>
              <w:rPr>
                <w:sz w:val="20"/>
              </w:rPr>
              <w:t>Акурганский р-н,</w:t>
            </w:r>
            <w:r>
              <w:rPr>
                <w:spacing w:val="-15"/>
                <w:sz w:val="20"/>
              </w:rPr>
              <w:t> </w:t>
            </w:r>
            <w:r>
              <w:rPr>
                <w:sz w:val="20"/>
              </w:rPr>
              <w:t>колхоз</w:t>
            </w:r>
          </w:p>
          <w:p>
            <w:pPr>
              <w:pStyle w:val="TableParagraph"/>
              <w:spacing w:line="172" w:lineRule="exact"/>
              <w:rPr>
                <w:sz w:val="20"/>
              </w:rPr>
            </w:pPr>
            <w:r>
              <w:rPr>
                <w:sz w:val="20"/>
              </w:rPr>
              <w:t>«Куйбышева»</w:t>
            </w:r>
          </w:p>
        </w:tc>
      </w:tr>
      <w:tr>
        <w:trPr>
          <w:trHeight w:val="618" w:hRule="atLeast"/>
        </w:trPr>
        <w:tc>
          <w:tcPr>
            <w:tcW w:w="2597" w:type="dxa"/>
            <w:tcBorders>
              <w:bottom w:val="single" w:sz="4" w:space="0" w:color="FFFFFF"/>
            </w:tcBorders>
          </w:tcPr>
          <w:p>
            <w:pPr>
              <w:pStyle w:val="TableParagraph"/>
              <w:spacing w:line="194" w:lineRule="auto"/>
              <w:ind w:right="-15"/>
              <w:jc w:val="both"/>
              <w:rPr>
                <w:sz w:val="20"/>
              </w:rPr>
            </w:pPr>
            <w:r>
              <w:rPr>
                <w:sz w:val="20"/>
              </w:rPr>
              <w:t>75. Тришкин Александр Степанович, 1909 г.р. 28.09.1942 г., 500 м южнее д.</w:t>
            </w:r>
          </w:p>
        </w:tc>
        <w:tc>
          <w:tcPr>
            <w:tcW w:w="1133" w:type="dxa"/>
          </w:tcPr>
          <w:p>
            <w:pPr>
              <w:pStyle w:val="TableParagraph"/>
              <w:spacing w:before="173"/>
              <w:ind w:left="218"/>
              <w:rPr>
                <w:sz w:val="20"/>
              </w:rPr>
            </w:pPr>
            <w:r>
              <w:rPr>
                <w:sz w:val="20"/>
              </w:rPr>
              <w:t>рядовой</w:t>
            </w:r>
          </w:p>
        </w:tc>
        <w:tc>
          <w:tcPr>
            <w:tcW w:w="2996" w:type="dxa"/>
            <w:tcBorders>
              <w:top w:val="single" w:sz="4" w:space="0" w:color="FFFFFF"/>
            </w:tcBorders>
          </w:tcPr>
          <w:p>
            <w:pPr>
              <w:pStyle w:val="TableParagraph"/>
              <w:tabs>
                <w:tab w:pos="1197" w:val="left" w:leader="none"/>
                <w:tab w:pos="2566" w:val="left" w:leader="none"/>
              </w:tabs>
              <w:spacing w:line="188" w:lineRule="exact" w:before="55"/>
              <w:ind w:right="1"/>
              <w:jc w:val="both"/>
              <w:rPr>
                <w:sz w:val="20"/>
              </w:rPr>
            </w:pPr>
            <w:r>
              <w:rPr>
                <w:sz w:val="20"/>
              </w:rPr>
              <w:t>Жена...,</w:t>
              <w:tab/>
              <w:t>Сафонова</w:t>
              <w:tab/>
            </w:r>
            <w:r>
              <w:rPr>
                <w:spacing w:val="-4"/>
                <w:sz w:val="20"/>
              </w:rPr>
              <w:t>Е.Н., </w:t>
            </w:r>
            <w:r>
              <w:rPr>
                <w:sz w:val="20"/>
              </w:rPr>
              <w:t>Московская обл., ст. Гривна, Стандартный переулок</w:t>
            </w:r>
            <w:r>
              <w:rPr>
                <w:spacing w:val="-1"/>
                <w:sz w:val="20"/>
              </w:rPr>
              <w:t> </w:t>
            </w:r>
            <w:r>
              <w:rPr>
                <w:sz w:val="20"/>
              </w:rPr>
              <w:t>23</w:t>
            </w:r>
          </w:p>
        </w:tc>
      </w:tr>
      <w:tr>
        <w:trPr>
          <w:trHeight w:val="576" w:hRule="atLeast"/>
        </w:trPr>
        <w:tc>
          <w:tcPr>
            <w:tcW w:w="2597" w:type="dxa"/>
            <w:tcBorders>
              <w:top w:val="single" w:sz="4" w:space="0" w:color="FFFFFF"/>
            </w:tcBorders>
          </w:tcPr>
          <w:p>
            <w:pPr>
              <w:pStyle w:val="TableParagraph"/>
              <w:spacing w:line="170" w:lineRule="exact"/>
              <w:rPr>
                <w:sz w:val="20"/>
              </w:rPr>
            </w:pPr>
            <w:r>
              <w:rPr>
                <w:sz w:val="20"/>
              </w:rPr>
              <w:t>76. Закиров Турсунбай, 1922</w:t>
            </w:r>
          </w:p>
          <w:p>
            <w:pPr>
              <w:pStyle w:val="TableParagraph"/>
              <w:spacing w:line="187" w:lineRule="exact"/>
              <w:rPr>
                <w:sz w:val="20"/>
              </w:rPr>
            </w:pPr>
            <w:r>
              <w:rPr>
                <w:sz w:val="20"/>
              </w:rPr>
              <w:t>г.р., 28.09.1942 г., 500 м</w:t>
            </w:r>
          </w:p>
          <w:p>
            <w:pPr>
              <w:pStyle w:val="TableParagraph"/>
              <w:spacing w:line="199" w:lineRule="exact"/>
              <w:rPr>
                <w:sz w:val="20"/>
              </w:rPr>
            </w:pPr>
            <w:r>
              <w:rPr>
                <w:sz w:val="20"/>
              </w:rPr>
              <w:t>южнее д. Г айтолово</w:t>
            </w:r>
          </w:p>
        </w:tc>
        <w:tc>
          <w:tcPr>
            <w:tcW w:w="1133" w:type="dxa"/>
          </w:tcPr>
          <w:p>
            <w:pPr>
              <w:pStyle w:val="TableParagraph"/>
              <w:spacing w:before="151"/>
              <w:ind w:left="218"/>
              <w:rPr>
                <w:sz w:val="20"/>
              </w:rPr>
            </w:pPr>
            <w:r>
              <w:rPr>
                <w:sz w:val="20"/>
              </w:rPr>
              <w:t>рядовой</w:t>
            </w:r>
          </w:p>
        </w:tc>
        <w:tc>
          <w:tcPr>
            <w:tcW w:w="2996" w:type="dxa"/>
          </w:tcPr>
          <w:p>
            <w:pPr>
              <w:pStyle w:val="TableParagraph"/>
              <w:spacing w:before="3"/>
              <w:ind w:left="0"/>
              <w:rPr>
                <w:sz w:val="17"/>
              </w:rPr>
            </w:pPr>
          </w:p>
          <w:p>
            <w:pPr>
              <w:pStyle w:val="TableParagraph"/>
              <w:spacing w:line="188" w:lineRule="exact" w:before="1"/>
              <w:ind w:right="772"/>
              <w:rPr>
                <w:sz w:val="20"/>
              </w:rPr>
            </w:pPr>
            <w:r>
              <w:rPr>
                <w:sz w:val="20"/>
              </w:rPr>
              <w:t>Брат..., Ташкентская обл., Акургент- ский р-н</w:t>
            </w:r>
          </w:p>
        </w:tc>
      </w:tr>
      <w:tr>
        <w:trPr>
          <w:trHeight w:val="575" w:hRule="atLeast"/>
        </w:trPr>
        <w:tc>
          <w:tcPr>
            <w:tcW w:w="2597" w:type="dxa"/>
          </w:tcPr>
          <w:p>
            <w:pPr>
              <w:pStyle w:val="TableParagraph"/>
              <w:spacing w:line="170" w:lineRule="exact"/>
              <w:rPr>
                <w:sz w:val="20"/>
              </w:rPr>
            </w:pPr>
            <w:r>
              <w:rPr>
                <w:sz w:val="20"/>
              </w:rPr>
              <w:t>77. Есенов Буздай, 1921 г.р.,</w:t>
            </w:r>
          </w:p>
          <w:p>
            <w:pPr>
              <w:pStyle w:val="TableParagraph"/>
              <w:spacing w:line="188" w:lineRule="exact" w:before="15"/>
              <w:ind w:right="75"/>
              <w:rPr>
                <w:sz w:val="20"/>
              </w:rPr>
            </w:pPr>
            <w:r>
              <w:rPr>
                <w:sz w:val="20"/>
              </w:rPr>
              <w:t>27.09.1942 г., 500 м южнее д. Гайтолово</w:t>
            </w:r>
          </w:p>
        </w:tc>
        <w:tc>
          <w:tcPr>
            <w:tcW w:w="1133" w:type="dxa"/>
          </w:tcPr>
          <w:p>
            <w:pPr>
              <w:pStyle w:val="TableParagraph"/>
              <w:spacing w:before="151"/>
              <w:ind w:left="218"/>
              <w:rPr>
                <w:sz w:val="20"/>
              </w:rPr>
            </w:pPr>
            <w:r>
              <w:rPr>
                <w:sz w:val="20"/>
              </w:rPr>
              <w:t>рядовой</w:t>
            </w:r>
          </w:p>
        </w:tc>
        <w:tc>
          <w:tcPr>
            <w:tcW w:w="2996" w:type="dxa"/>
          </w:tcPr>
          <w:p>
            <w:pPr>
              <w:pStyle w:val="TableParagraph"/>
              <w:spacing w:line="194" w:lineRule="auto" w:before="98"/>
              <w:ind w:right="287"/>
              <w:rPr>
                <w:sz w:val="20"/>
              </w:rPr>
            </w:pPr>
            <w:r>
              <w:rPr>
                <w:sz w:val="20"/>
              </w:rPr>
              <w:t>Отец..., Каз. ССР, Каратовский р-н, колхоз «Май»</w:t>
            </w:r>
          </w:p>
        </w:tc>
      </w:tr>
      <w:tr>
        <w:trPr>
          <w:trHeight w:val="532" w:hRule="atLeast"/>
        </w:trPr>
        <w:tc>
          <w:tcPr>
            <w:tcW w:w="2597" w:type="dxa"/>
          </w:tcPr>
          <w:p>
            <w:pPr>
              <w:pStyle w:val="TableParagraph"/>
              <w:tabs>
                <w:tab w:pos="572" w:val="left" w:leader="none"/>
                <w:tab w:pos="2033" w:val="left" w:leader="none"/>
              </w:tabs>
              <w:spacing w:line="173" w:lineRule="exact"/>
              <w:rPr>
                <w:sz w:val="20"/>
              </w:rPr>
            </w:pPr>
            <w:r>
              <w:rPr>
                <w:sz w:val="20"/>
              </w:rPr>
              <w:t>78.</w:t>
              <w:tab/>
              <w:t>Гребенщиков</w:t>
              <w:tab/>
            </w:r>
            <w:r>
              <w:rPr>
                <w:spacing w:val="-4"/>
                <w:sz w:val="20"/>
              </w:rPr>
              <w:t>Федор</w:t>
            </w:r>
          </w:p>
          <w:p>
            <w:pPr>
              <w:pStyle w:val="TableParagraph"/>
              <w:tabs>
                <w:tab w:pos="1443" w:val="left" w:leader="none"/>
                <w:tab w:pos="2254" w:val="left" w:leader="none"/>
              </w:tabs>
              <w:spacing w:line="186" w:lineRule="exact"/>
              <w:rPr>
                <w:sz w:val="20"/>
              </w:rPr>
            </w:pPr>
            <w:r>
              <w:rPr>
                <w:sz w:val="20"/>
              </w:rPr>
              <w:t>Евгеньевич,</w:t>
              <w:tab/>
              <w:t>1905</w:t>
              <w:tab/>
            </w:r>
            <w:r>
              <w:rPr>
                <w:spacing w:val="-5"/>
                <w:sz w:val="20"/>
              </w:rPr>
              <w:t>г.р.,</w:t>
            </w:r>
          </w:p>
          <w:p>
            <w:pPr>
              <w:pStyle w:val="TableParagraph"/>
              <w:spacing w:line="154" w:lineRule="exact"/>
              <w:rPr>
                <w:sz w:val="20"/>
              </w:rPr>
            </w:pPr>
            <w:r>
              <w:rPr>
                <w:sz w:val="20"/>
              </w:rPr>
              <w:t>27.09.1942   г.,  500   м</w:t>
            </w:r>
            <w:r>
              <w:rPr>
                <w:spacing w:val="34"/>
                <w:sz w:val="20"/>
              </w:rPr>
              <w:t> </w:t>
            </w:r>
            <w:r>
              <w:rPr>
                <w:sz w:val="20"/>
              </w:rPr>
              <w:t>южнее</w:t>
            </w:r>
          </w:p>
        </w:tc>
        <w:tc>
          <w:tcPr>
            <w:tcW w:w="1133" w:type="dxa"/>
          </w:tcPr>
          <w:p>
            <w:pPr>
              <w:pStyle w:val="TableParagraph"/>
              <w:spacing w:before="130"/>
              <w:ind w:left="218"/>
              <w:rPr>
                <w:sz w:val="20"/>
              </w:rPr>
            </w:pPr>
            <w:r>
              <w:rPr>
                <w:sz w:val="20"/>
              </w:rPr>
              <w:t>рядовой</w:t>
            </w:r>
          </w:p>
        </w:tc>
        <w:tc>
          <w:tcPr>
            <w:tcW w:w="2996" w:type="dxa"/>
          </w:tcPr>
          <w:p>
            <w:pPr>
              <w:pStyle w:val="TableParagraph"/>
              <w:spacing w:line="188" w:lineRule="exact" w:before="156"/>
              <w:ind w:right="481"/>
              <w:rPr>
                <w:sz w:val="20"/>
              </w:rPr>
            </w:pPr>
            <w:r>
              <w:rPr>
                <w:sz w:val="20"/>
              </w:rPr>
              <w:t>Жена..., Челябинская обл., Чанинский р-н, д. Салтысара</w:t>
            </w:r>
          </w:p>
        </w:tc>
      </w:tr>
      <w:tr>
        <w:trPr>
          <w:trHeight w:val="546" w:hRule="atLeast"/>
        </w:trPr>
        <w:tc>
          <w:tcPr>
            <w:tcW w:w="2597" w:type="dxa"/>
          </w:tcPr>
          <w:p>
            <w:pPr>
              <w:pStyle w:val="TableParagraph"/>
              <w:spacing w:line="194" w:lineRule="auto"/>
              <w:ind w:right="558"/>
              <w:rPr>
                <w:sz w:val="20"/>
              </w:rPr>
            </w:pPr>
            <w:r>
              <w:rPr>
                <w:sz w:val="20"/>
              </w:rPr>
              <w:t>79. Шмаров Алексей Акимович, 1921 г.р.,</w:t>
            </w:r>
          </w:p>
          <w:p>
            <w:pPr>
              <w:pStyle w:val="TableParagraph"/>
              <w:spacing w:line="157" w:lineRule="exact"/>
              <w:rPr>
                <w:sz w:val="20"/>
              </w:rPr>
            </w:pPr>
            <w:r>
              <w:rPr>
                <w:sz w:val="20"/>
              </w:rPr>
              <w:t>29.09.1942 г., 500 м южнее д.</w:t>
            </w:r>
          </w:p>
        </w:tc>
        <w:tc>
          <w:tcPr>
            <w:tcW w:w="1133" w:type="dxa"/>
          </w:tcPr>
          <w:p>
            <w:pPr>
              <w:pStyle w:val="TableParagraph"/>
              <w:spacing w:before="137"/>
              <w:ind w:left="218"/>
              <w:rPr>
                <w:sz w:val="20"/>
              </w:rPr>
            </w:pPr>
            <w:r>
              <w:rPr>
                <w:sz w:val="20"/>
              </w:rPr>
              <w:t>рядовой</w:t>
            </w:r>
          </w:p>
        </w:tc>
        <w:tc>
          <w:tcPr>
            <w:tcW w:w="2996" w:type="dxa"/>
          </w:tcPr>
          <w:p>
            <w:pPr>
              <w:pStyle w:val="TableParagraph"/>
              <w:spacing w:line="184" w:lineRule="exact" w:before="176"/>
              <w:rPr>
                <w:sz w:val="20"/>
              </w:rPr>
            </w:pPr>
            <w:r>
              <w:rPr>
                <w:sz w:val="20"/>
              </w:rPr>
              <w:t>Мать..., Алтайский край, Алекевский р-н, Васильевский с/с</w:t>
            </w:r>
          </w:p>
        </w:tc>
      </w:tr>
      <w:tr>
        <w:trPr>
          <w:trHeight w:val="568" w:hRule="atLeast"/>
        </w:trPr>
        <w:tc>
          <w:tcPr>
            <w:tcW w:w="2597" w:type="dxa"/>
            <w:tcBorders>
              <w:bottom w:val="single" w:sz="12" w:space="0" w:color="FFFFFF"/>
            </w:tcBorders>
          </w:tcPr>
          <w:p>
            <w:pPr>
              <w:pStyle w:val="TableParagraph"/>
              <w:spacing w:line="192" w:lineRule="auto" w:before="1"/>
              <w:ind w:right="593"/>
              <w:rPr>
                <w:sz w:val="20"/>
              </w:rPr>
            </w:pPr>
            <w:r>
              <w:rPr>
                <w:sz w:val="20"/>
              </w:rPr>
              <w:t>80. Селевнев Михаил Михайлович, 1895 г.р.,</w:t>
            </w:r>
          </w:p>
          <w:p>
            <w:pPr>
              <w:pStyle w:val="TableParagraph"/>
              <w:spacing w:line="178" w:lineRule="exact"/>
              <w:rPr>
                <w:sz w:val="20"/>
              </w:rPr>
            </w:pPr>
            <w:r>
              <w:rPr>
                <w:sz w:val="20"/>
              </w:rPr>
              <w:t>29.09.1942 г., 500 м южнее д.</w:t>
            </w:r>
          </w:p>
        </w:tc>
        <w:tc>
          <w:tcPr>
            <w:tcW w:w="1133" w:type="dxa"/>
          </w:tcPr>
          <w:p>
            <w:pPr>
              <w:pStyle w:val="TableParagraph"/>
              <w:spacing w:before="151"/>
              <w:ind w:left="218"/>
              <w:rPr>
                <w:sz w:val="20"/>
              </w:rPr>
            </w:pPr>
            <w:r>
              <w:rPr>
                <w:sz w:val="20"/>
              </w:rPr>
              <w:t>рядовой</w:t>
            </w:r>
          </w:p>
        </w:tc>
        <w:tc>
          <w:tcPr>
            <w:tcW w:w="2996" w:type="dxa"/>
          </w:tcPr>
          <w:p>
            <w:pPr>
              <w:pStyle w:val="TableParagraph"/>
              <w:spacing w:before="6"/>
              <w:ind w:left="0"/>
              <w:rPr>
                <w:sz w:val="17"/>
              </w:rPr>
            </w:pPr>
          </w:p>
          <w:p>
            <w:pPr>
              <w:pStyle w:val="TableParagraph"/>
              <w:spacing w:line="188" w:lineRule="exact"/>
              <w:rPr>
                <w:sz w:val="20"/>
              </w:rPr>
            </w:pPr>
            <w:r>
              <w:rPr>
                <w:sz w:val="20"/>
              </w:rPr>
              <w:t>Жена..., Рязанская обл.,</w:t>
            </w:r>
            <w:r>
              <w:rPr>
                <w:spacing w:val="-32"/>
                <w:sz w:val="20"/>
              </w:rPr>
              <w:t> </w:t>
            </w:r>
            <w:r>
              <w:rPr>
                <w:sz w:val="20"/>
              </w:rPr>
              <w:t>Кадамский р-н, д.</w:t>
            </w:r>
            <w:r>
              <w:rPr>
                <w:spacing w:val="-1"/>
                <w:sz w:val="20"/>
              </w:rPr>
              <w:t> </w:t>
            </w:r>
            <w:r>
              <w:rPr>
                <w:sz w:val="20"/>
              </w:rPr>
              <w:t>Крамчев</w:t>
            </w:r>
          </w:p>
        </w:tc>
      </w:tr>
      <w:tr>
        <w:trPr>
          <w:trHeight w:val="511" w:hRule="atLeast"/>
        </w:trPr>
        <w:tc>
          <w:tcPr>
            <w:tcW w:w="2597" w:type="dxa"/>
            <w:tcBorders>
              <w:top w:val="single" w:sz="12" w:space="0" w:color="FFFFFF"/>
            </w:tcBorders>
          </w:tcPr>
          <w:p>
            <w:pPr>
              <w:pStyle w:val="TableParagraph"/>
              <w:spacing w:line="151" w:lineRule="exact"/>
              <w:rPr>
                <w:sz w:val="20"/>
              </w:rPr>
            </w:pPr>
            <w:r>
              <w:rPr>
                <w:sz w:val="20"/>
              </w:rPr>
              <w:t>81. Цветков Василий</w:t>
            </w:r>
          </w:p>
          <w:p>
            <w:pPr>
              <w:pStyle w:val="TableParagraph"/>
              <w:spacing w:line="187" w:lineRule="exact"/>
              <w:rPr>
                <w:sz w:val="20"/>
              </w:rPr>
            </w:pPr>
            <w:r>
              <w:rPr>
                <w:sz w:val="20"/>
              </w:rPr>
              <w:t>Иванович, 1895 г.р.,</w:t>
            </w:r>
          </w:p>
          <w:p>
            <w:pPr>
              <w:pStyle w:val="TableParagraph"/>
              <w:spacing w:line="152" w:lineRule="exact"/>
              <w:rPr>
                <w:sz w:val="20"/>
              </w:rPr>
            </w:pPr>
            <w:r>
              <w:rPr>
                <w:sz w:val="20"/>
              </w:rPr>
              <w:t>28.09.1942 г., 500 м южнее д.</w:t>
            </w:r>
          </w:p>
        </w:tc>
        <w:tc>
          <w:tcPr>
            <w:tcW w:w="1133" w:type="dxa"/>
          </w:tcPr>
          <w:p>
            <w:pPr>
              <w:pStyle w:val="TableParagraph"/>
              <w:spacing w:before="108"/>
              <w:ind w:left="218"/>
              <w:rPr>
                <w:sz w:val="20"/>
              </w:rPr>
            </w:pPr>
            <w:r>
              <w:rPr>
                <w:sz w:val="20"/>
              </w:rPr>
              <w:t>рядовой</w:t>
            </w:r>
          </w:p>
        </w:tc>
        <w:tc>
          <w:tcPr>
            <w:tcW w:w="2996" w:type="dxa"/>
          </w:tcPr>
          <w:p>
            <w:pPr>
              <w:pStyle w:val="TableParagraph"/>
              <w:spacing w:line="184" w:lineRule="exact" w:before="140"/>
              <w:rPr>
                <w:sz w:val="20"/>
              </w:rPr>
            </w:pPr>
            <w:r>
              <w:rPr>
                <w:sz w:val="20"/>
              </w:rPr>
              <w:t>Жена..., Горьковская обл., Ветлужский р-н, Большевский с/с</w:t>
            </w:r>
          </w:p>
        </w:tc>
      </w:tr>
      <w:tr>
        <w:trPr>
          <w:trHeight w:val="568" w:hRule="atLeast"/>
        </w:trPr>
        <w:tc>
          <w:tcPr>
            <w:tcW w:w="2597" w:type="dxa"/>
            <w:tcBorders>
              <w:bottom w:val="single" w:sz="12" w:space="0" w:color="FFFFFF"/>
            </w:tcBorders>
          </w:tcPr>
          <w:p>
            <w:pPr>
              <w:pStyle w:val="TableParagraph"/>
              <w:spacing w:line="192" w:lineRule="auto" w:before="1"/>
              <w:ind w:right="558"/>
              <w:rPr>
                <w:sz w:val="20"/>
              </w:rPr>
            </w:pPr>
            <w:r>
              <w:rPr>
                <w:sz w:val="20"/>
              </w:rPr>
              <w:t>82. Румянцов Николай Иванович, 1908 г.р.,</w:t>
            </w:r>
          </w:p>
          <w:p>
            <w:pPr>
              <w:pStyle w:val="TableParagraph"/>
              <w:spacing w:line="178" w:lineRule="exact"/>
              <w:rPr>
                <w:sz w:val="20"/>
              </w:rPr>
            </w:pPr>
            <w:r>
              <w:rPr>
                <w:sz w:val="20"/>
              </w:rPr>
              <w:t>28.09.1942 г., 500 м южнее д.</w:t>
            </w:r>
          </w:p>
        </w:tc>
        <w:tc>
          <w:tcPr>
            <w:tcW w:w="1133" w:type="dxa"/>
          </w:tcPr>
          <w:p>
            <w:pPr>
              <w:pStyle w:val="TableParagraph"/>
              <w:spacing w:before="151"/>
              <w:ind w:left="218"/>
              <w:rPr>
                <w:sz w:val="20"/>
              </w:rPr>
            </w:pPr>
            <w:r>
              <w:rPr>
                <w:sz w:val="20"/>
              </w:rPr>
              <w:t>рядовой</w:t>
            </w:r>
          </w:p>
        </w:tc>
        <w:tc>
          <w:tcPr>
            <w:tcW w:w="2996" w:type="dxa"/>
          </w:tcPr>
          <w:p>
            <w:pPr>
              <w:pStyle w:val="TableParagraph"/>
              <w:spacing w:before="6"/>
              <w:ind w:left="0"/>
              <w:rPr>
                <w:sz w:val="17"/>
              </w:rPr>
            </w:pPr>
          </w:p>
          <w:p>
            <w:pPr>
              <w:pStyle w:val="TableParagraph"/>
              <w:spacing w:line="188" w:lineRule="exact"/>
              <w:ind w:right="154"/>
              <w:rPr>
                <w:sz w:val="20"/>
              </w:rPr>
            </w:pPr>
            <w:r>
              <w:rPr>
                <w:sz w:val="20"/>
              </w:rPr>
              <w:t>Жена..., Красноярский край, Даульский р-н, Химзавод</w:t>
            </w:r>
          </w:p>
        </w:tc>
      </w:tr>
      <w:tr>
        <w:trPr>
          <w:trHeight w:val="539" w:hRule="atLeast"/>
        </w:trPr>
        <w:tc>
          <w:tcPr>
            <w:tcW w:w="2597" w:type="dxa"/>
            <w:tcBorders>
              <w:top w:val="single" w:sz="12" w:space="0" w:color="FFFFFF"/>
            </w:tcBorders>
          </w:tcPr>
          <w:p>
            <w:pPr>
              <w:pStyle w:val="TableParagraph"/>
              <w:spacing w:line="151" w:lineRule="exact"/>
              <w:rPr>
                <w:sz w:val="20"/>
              </w:rPr>
            </w:pPr>
            <w:r>
              <w:rPr>
                <w:sz w:val="20"/>
              </w:rPr>
              <w:t>83. Хакимов Нурила, 1908</w:t>
            </w:r>
          </w:p>
          <w:p>
            <w:pPr>
              <w:pStyle w:val="TableParagraph"/>
              <w:spacing w:line="187" w:lineRule="exact"/>
              <w:rPr>
                <w:sz w:val="20"/>
              </w:rPr>
            </w:pPr>
            <w:r>
              <w:rPr>
                <w:sz w:val="20"/>
              </w:rPr>
              <w:t>г.р., 28.09.1942 г., 500 м</w:t>
            </w:r>
          </w:p>
          <w:p>
            <w:pPr>
              <w:pStyle w:val="TableParagraph"/>
              <w:spacing w:line="181" w:lineRule="exact"/>
              <w:rPr>
                <w:sz w:val="20"/>
              </w:rPr>
            </w:pPr>
            <w:r>
              <w:rPr>
                <w:sz w:val="20"/>
              </w:rPr>
              <w:t>южнее д. Гайтолово</w:t>
            </w:r>
          </w:p>
        </w:tc>
        <w:tc>
          <w:tcPr>
            <w:tcW w:w="1133" w:type="dxa"/>
          </w:tcPr>
          <w:p>
            <w:pPr>
              <w:pStyle w:val="TableParagraph"/>
              <w:spacing w:before="122"/>
              <w:ind w:left="218"/>
              <w:rPr>
                <w:sz w:val="20"/>
              </w:rPr>
            </w:pPr>
            <w:r>
              <w:rPr>
                <w:sz w:val="20"/>
              </w:rPr>
              <w:t>рядовой</w:t>
            </w:r>
          </w:p>
        </w:tc>
        <w:tc>
          <w:tcPr>
            <w:tcW w:w="2996" w:type="dxa"/>
          </w:tcPr>
          <w:p>
            <w:pPr>
              <w:pStyle w:val="TableParagraph"/>
              <w:spacing w:line="188" w:lineRule="exact" w:before="166"/>
              <w:ind w:right="145"/>
              <w:rPr>
                <w:sz w:val="20"/>
              </w:rPr>
            </w:pPr>
            <w:r>
              <w:rPr>
                <w:sz w:val="20"/>
              </w:rPr>
              <w:t>Жена..., Тат. АССР, Ташковский р-н, д. Ташковали</w:t>
            </w:r>
          </w:p>
        </w:tc>
      </w:tr>
      <w:tr>
        <w:trPr>
          <w:trHeight w:val="563" w:hRule="atLeast"/>
        </w:trPr>
        <w:tc>
          <w:tcPr>
            <w:tcW w:w="2597" w:type="dxa"/>
          </w:tcPr>
          <w:p>
            <w:pPr>
              <w:pStyle w:val="TableParagraph"/>
              <w:spacing w:line="170" w:lineRule="exact"/>
              <w:rPr>
                <w:sz w:val="20"/>
              </w:rPr>
            </w:pPr>
            <w:r>
              <w:rPr>
                <w:sz w:val="20"/>
              </w:rPr>
              <w:t>84. Козин Борис</w:t>
            </w:r>
            <w:r>
              <w:rPr>
                <w:spacing w:val="-14"/>
                <w:sz w:val="20"/>
              </w:rPr>
              <w:t> </w:t>
            </w:r>
            <w:r>
              <w:rPr>
                <w:sz w:val="20"/>
              </w:rPr>
              <w:t>Васильевич,</w:t>
            </w:r>
          </w:p>
          <w:p>
            <w:pPr>
              <w:pStyle w:val="TableParagraph"/>
              <w:spacing w:line="186" w:lineRule="exact"/>
              <w:rPr>
                <w:sz w:val="20"/>
              </w:rPr>
            </w:pPr>
            <w:r>
              <w:rPr>
                <w:sz w:val="20"/>
              </w:rPr>
              <w:t>1904 г.р., 28.09.1942 г., 500</w:t>
            </w:r>
            <w:r>
              <w:rPr>
                <w:spacing w:val="-11"/>
                <w:sz w:val="20"/>
              </w:rPr>
              <w:t> </w:t>
            </w:r>
            <w:r>
              <w:rPr>
                <w:sz w:val="20"/>
              </w:rPr>
              <w:t>м</w:t>
            </w:r>
          </w:p>
          <w:p>
            <w:pPr>
              <w:pStyle w:val="TableParagraph"/>
              <w:spacing w:line="187" w:lineRule="exact"/>
              <w:rPr>
                <w:sz w:val="20"/>
              </w:rPr>
            </w:pPr>
            <w:r>
              <w:rPr>
                <w:sz w:val="20"/>
              </w:rPr>
              <w:t>южнее д. Г айтолово</w:t>
            </w:r>
          </w:p>
        </w:tc>
        <w:tc>
          <w:tcPr>
            <w:tcW w:w="1133" w:type="dxa"/>
          </w:tcPr>
          <w:p>
            <w:pPr>
              <w:pStyle w:val="TableParagraph"/>
              <w:spacing w:before="144"/>
              <w:ind w:left="218"/>
              <w:rPr>
                <w:sz w:val="20"/>
              </w:rPr>
            </w:pPr>
            <w:r>
              <w:rPr>
                <w:sz w:val="20"/>
              </w:rPr>
              <w:t>рядовой</w:t>
            </w:r>
          </w:p>
        </w:tc>
        <w:tc>
          <w:tcPr>
            <w:tcW w:w="2996" w:type="dxa"/>
          </w:tcPr>
          <w:p>
            <w:pPr>
              <w:pStyle w:val="TableParagraph"/>
              <w:spacing w:line="206" w:lineRule="exact" w:before="158"/>
              <w:rPr>
                <w:sz w:val="20"/>
              </w:rPr>
            </w:pPr>
            <w:r>
              <w:rPr>
                <w:sz w:val="20"/>
              </w:rPr>
              <w:t>Жена..., Рязанская обл.,</w:t>
            </w:r>
          </w:p>
          <w:p>
            <w:pPr>
              <w:pStyle w:val="TableParagraph"/>
              <w:spacing w:line="179" w:lineRule="exact"/>
              <w:rPr>
                <w:sz w:val="20"/>
              </w:rPr>
            </w:pPr>
            <w:r>
              <w:rPr>
                <w:sz w:val="20"/>
              </w:rPr>
              <w:t>Шиловский р-н, с. Инякино</w:t>
            </w:r>
          </w:p>
        </w:tc>
      </w:tr>
      <w:tr>
        <w:trPr>
          <w:trHeight w:val="537" w:hRule="atLeast"/>
        </w:trPr>
        <w:tc>
          <w:tcPr>
            <w:tcW w:w="2597" w:type="dxa"/>
          </w:tcPr>
          <w:p>
            <w:pPr>
              <w:pStyle w:val="TableParagraph"/>
              <w:spacing w:line="199" w:lineRule="auto" w:before="1"/>
              <w:ind w:right="226"/>
              <w:rPr>
                <w:sz w:val="20"/>
              </w:rPr>
            </w:pPr>
            <w:r>
              <w:rPr>
                <w:sz w:val="20"/>
              </w:rPr>
              <w:t>85. Серсебаев Достан, 1923 г.р., 29.09.1942 г., 500 м</w:t>
            </w:r>
          </w:p>
          <w:p>
            <w:pPr>
              <w:pStyle w:val="TableParagraph"/>
              <w:spacing w:line="135" w:lineRule="exact"/>
              <w:rPr>
                <w:sz w:val="20"/>
              </w:rPr>
            </w:pPr>
            <w:r>
              <w:rPr>
                <w:sz w:val="20"/>
              </w:rPr>
              <w:t>севернее д. Гайтолово</w:t>
            </w:r>
          </w:p>
        </w:tc>
        <w:tc>
          <w:tcPr>
            <w:tcW w:w="1133" w:type="dxa"/>
          </w:tcPr>
          <w:p>
            <w:pPr>
              <w:pStyle w:val="TableParagraph"/>
              <w:spacing w:before="132"/>
              <w:ind w:left="218"/>
              <w:rPr>
                <w:sz w:val="20"/>
              </w:rPr>
            </w:pPr>
            <w:r>
              <w:rPr>
                <w:sz w:val="20"/>
              </w:rPr>
              <w:t>рядовой</w:t>
            </w:r>
          </w:p>
        </w:tc>
        <w:tc>
          <w:tcPr>
            <w:tcW w:w="2996" w:type="dxa"/>
          </w:tcPr>
          <w:p>
            <w:pPr>
              <w:pStyle w:val="TableParagraph"/>
              <w:spacing w:line="204" w:lineRule="exact" w:before="139"/>
              <w:rPr>
                <w:sz w:val="20"/>
              </w:rPr>
            </w:pPr>
            <w:r>
              <w:rPr>
                <w:sz w:val="20"/>
              </w:rPr>
              <w:t>Каз. ССР, Акурменский р-н,</w:t>
            </w:r>
          </w:p>
          <w:p>
            <w:pPr>
              <w:pStyle w:val="TableParagraph"/>
              <w:spacing w:line="174" w:lineRule="exact"/>
              <w:rPr>
                <w:sz w:val="20"/>
              </w:rPr>
            </w:pPr>
            <w:r>
              <w:rPr>
                <w:sz w:val="20"/>
              </w:rPr>
              <w:t>колхоз «Кашран»</w:t>
            </w:r>
          </w:p>
        </w:tc>
      </w:tr>
      <w:tr>
        <w:trPr>
          <w:trHeight w:val="578" w:hRule="atLeast"/>
        </w:trPr>
        <w:tc>
          <w:tcPr>
            <w:tcW w:w="2597" w:type="dxa"/>
          </w:tcPr>
          <w:p>
            <w:pPr>
              <w:pStyle w:val="TableParagraph"/>
              <w:spacing w:line="192" w:lineRule="exact" w:before="2"/>
              <w:ind w:right="104"/>
              <w:rPr>
                <w:sz w:val="20"/>
              </w:rPr>
            </w:pPr>
            <w:r>
              <w:rPr>
                <w:sz w:val="20"/>
              </w:rPr>
              <w:t>86. Федин Николай Георгевич, 1919 г.р., 29.09.1942 г., 500 м севернее</w:t>
            </w:r>
          </w:p>
        </w:tc>
        <w:tc>
          <w:tcPr>
            <w:tcW w:w="1133" w:type="dxa"/>
          </w:tcPr>
          <w:p>
            <w:pPr>
              <w:pStyle w:val="TableParagraph"/>
              <w:spacing w:before="151"/>
              <w:ind w:left="218"/>
              <w:rPr>
                <w:sz w:val="20"/>
              </w:rPr>
            </w:pPr>
            <w:r>
              <w:rPr>
                <w:sz w:val="20"/>
              </w:rPr>
              <w:t>рядовой</w:t>
            </w:r>
          </w:p>
        </w:tc>
        <w:tc>
          <w:tcPr>
            <w:tcW w:w="2996" w:type="dxa"/>
          </w:tcPr>
          <w:p>
            <w:pPr>
              <w:pStyle w:val="TableParagraph"/>
              <w:spacing w:line="184" w:lineRule="auto" w:before="43"/>
              <w:ind w:right="32"/>
              <w:rPr>
                <w:sz w:val="20"/>
              </w:rPr>
            </w:pPr>
            <w:r>
              <w:rPr>
                <w:sz w:val="20"/>
              </w:rPr>
              <w:t>Редина А. Ф., Полтавская обл., Решети- ловский р-н, Фадеевским</w:t>
            </w:r>
          </w:p>
          <w:p>
            <w:pPr>
              <w:pStyle w:val="TableParagraph"/>
              <w:spacing w:line="161" w:lineRule="exact"/>
              <w:rPr>
                <w:sz w:val="20"/>
              </w:rPr>
            </w:pPr>
            <w:r>
              <w:rPr>
                <w:sz w:val="20"/>
              </w:rPr>
              <w:t>с/с</w:t>
            </w:r>
          </w:p>
        </w:tc>
      </w:tr>
      <w:tr>
        <w:trPr>
          <w:trHeight w:val="553" w:hRule="atLeast"/>
        </w:trPr>
        <w:tc>
          <w:tcPr>
            <w:tcW w:w="2597" w:type="dxa"/>
            <w:tcBorders>
              <w:bottom w:val="single" w:sz="4" w:space="0" w:color="FFFFFF"/>
            </w:tcBorders>
          </w:tcPr>
          <w:p>
            <w:pPr>
              <w:pStyle w:val="TableParagraph"/>
              <w:spacing w:line="192" w:lineRule="exact"/>
              <w:ind w:right="46"/>
              <w:rPr>
                <w:sz w:val="20"/>
              </w:rPr>
            </w:pPr>
            <w:r>
              <w:rPr>
                <w:sz w:val="20"/>
              </w:rPr>
              <w:t>87. Бакиров Абдрахман, 1918 г.р., 29.09.1942 г., 500 м севернее д. Гайтолово</w:t>
            </w:r>
          </w:p>
        </w:tc>
        <w:tc>
          <w:tcPr>
            <w:tcW w:w="1133" w:type="dxa"/>
          </w:tcPr>
          <w:p>
            <w:pPr>
              <w:pStyle w:val="TableParagraph"/>
              <w:spacing w:before="139"/>
              <w:ind w:left="218"/>
              <w:rPr>
                <w:sz w:val="20"/>
              </w:rPr>
            </w:pPr>
            <w:r>
              <w:rPr>
                <w:sz w:val="20"/>
              </w:rPr>
              <w:t>рядовой</w:t>
            </w:r>
          </w:p>
        </w:tc>
        <w:tc>
          <w:tcPr>
            <w:tcW w:w="2996" w:type="dxa"/>
          </w:tcPr>
          <w:p>
            <w:pPr>
              <w:pStyle w:val="TableParagraph"/>
              <w:spacing w:before="139"/>
              <w:rPr>
                <w:sz w:val="20"/>
              </w:rPr>
            </w:pPr>
            <w:r>
              <w:rPr>
                <w:sz w:val="20"/>
              </w:rPr>
              <w:t>Ташкентская обл., Парканский р-н</w:t>
            </w:r>
          </w:p>
        </w:tc>
      </w:tr>
      <w:tr>
        <w:trPr>
          <w:trHeight w:val="587" w:hRule="atLeast"/>
        </w:trPr>
        <w:tc>
          <w:tcPr>
            <w:tcW w:w="2597" w:type="dxa"/>
            <w:tcBorders>
              <w:top w:val="single" w:sz="4" w:space="0" w:color="FFFFFF"/>
            </w:tcBorders>
          </w:tcPr>
          <w:p>
            <w:pPr>
              <w:pStyle w:val="TableParagraph"/>
              <w:spacing w:line="213" w:lineRule="auto" w:before="27"/>
              <w:ind w:right="-4"/>
              <w:rPr>
                <w:sz w:val="18"/>
              </w:rPr>
            </w:pPr>
            <w:r>
              <w:rPr>
                <w:sz w:val="18"/>
              </w:rPr>
              <w:t>88. Шевалдин Олег Александро- вич,</w:t>
            </w:r>
            <w:r>
              <w:rPr>
                <w:spacing w:val="-7"/>
                <w:sz w:val="18"/>
              </w:rPr>
              <w:t> </w:t>
            </w:r>
            <w:r>
              <w:rPr>
                <w:sz w:val="18"/>
              </w:rPr>
              <w:t>1923</w:t>
            </w:r>
            <w:r>
              <w:rPr>
                <w:spacing w:val="-6"/>
                <w:sz w:val="18"/>
              </w:rPr>
              <w:t> </w:t>
            </w:r>
            <w:r>
              <w:rPr>
                <w:sz w:val="18"/>
              </w:rPr>
              <w:t>г.р.,</w:t>
            </w:r>
            <w:r>
              <w:rPr>
                <w:spacing w:val="-6"/>
                <w:sz w:val="18"/>
              </w:rPr>
              <w:t> </w:t>
            </w:r>
            <w:r>
              <w:rPr>
                <w:sz w:val="18"/>
              </w:rPr>
              <w:t>29.09.1942</w:t>
            </w:r>
            <w:r>
              <w:rPr>
                <w:spacing w:val="-6"/>
                <w:sz w:val="18"/>
              </w:rPr>
              <w:t> </w:t>
            </w:r>
            <w:r>
              <w:rPr>
                <w:sz w:val="18"/>
              </w:rPr>
              <w:t>г.,</w:t>
            </w:r>
            <w:r>
              <w:rPr>
                <w:spacing w:val="-9"/>
                <w:sz w:val="18"/>
              </w:rPr>
              <w:t> </w:t>
            </w:r>
            <w:r>
              <w:rPr>
                <w:sz w:val="18"/>
              </w:rPr>
              <w:t>500</w:t>
            </w:r>
            <w:r>
              <w:rPr>
                <w:spacing w:val="-8"/>
                <w:sz w:val="18"/>
              </w:rPr>
              <w:t> </w:t>
            </w:r>
            <w:r>
              <w:rPr>
                <w:sz w:val="18"/>
              </w:rPr>
              <w:t>м</w:t>
            </w:r>
          </w:p>
          <w:p>
            <w:pPr>
              <w:pStyle w:val="TableParagraph"/>
              <w:spacing w:line="171" w:lineRule="exact"/>
              <w:rPr>
                <w:sz w:val="20"/>
              </w:rPr>
            </w:pPr>
            <w:r>
              <w:rPr>
                <w:sz w:val="18"/>
              </w:rPr>
              <w:t>севернее </w:t>
            </w:r>
            <w:r>
              <w:rPr>
                <w:sz w:val="20"/>
              </w:rPr>
              <w:t>д. Г айтолово</w:t>
            </w:r>
          </w:p>
        </w:tc>
        <w:tc>
          <w:tcPr>
            <w:tcW w:w="1133" w:type="dxa"/>
          </w:tcPr>
          <w:p>
            <w:pPr>
              <w:pStyle w:val="TableParagraph"/>
              <w:spacing w:before="146"/>
              <w:ind w:left="218"/>
              <w:rPr>
                <w:sz w:val="20"/>
              </w:rPr>
            </w:pPr>
            <w:r>
              <w:rPr>
                <w:sz w:val="20"/>
              </w:rPr>
              <w:t>рядовой</w:t>
            </w:r>
          </w:p>
        </w:tc>
        <w:tc>
          <w:tcPr>
            <w:tcW w:w="2996" w:type="dxa"/>
          </w:tcPr>
          <w:p>
            <w:pPr>
              <w:pStyle w:val="TableParagraph"/>
              <w:spacing w:line="175" w:lineRule="auto" w:before="112"/>
              <w:ind w:right="124"/>
              <w:rPr>
                <w:sz w:val="20"/>
              </w:rPr>
            </w:pPr>
            <w:r>
              <w:rPr>
                <w:sz w:val="20"/>
              </w:rPr>
              <w:t>Веращагина, г. Томск Алтайский край</w:t>
            </w:r>
          </w:p>
        </w:tc>
      </w:tr>
    </w:tbl>
    <w:p>
      <w:pPr>
        <w:spacing w:after="0" w:line="175" w:lineRule="auto"/>
        <w:rPr>
          <w:sz w:val="20"/>
        </w:rPr>
        <w:sectPr>
          <w:footerReference w:type="even" r:id="rId267"/>
          <w:footerReference w:type="default" r:id="rId268"/>
          <w:pgSz w:w="8400" w:h="11900"/>
          <w:pgMar w:footer="855" w:header="550" w:top="560" w:bottom="1040" w:left="0" w:right="0"/>
          <w:pgNumType w:start="126"/>
        </w:sectPr>
      </w:pPr>
    </w:p>
    <w:p>
      <w:pPr>
        <w:pStyle w:val="BodyText"/>
      </w:pPr>
      <w:r>
        <w:rPr/>
        <w:pict>
          <v:rect style="position:absolute;margin-left:45.744102pt;margin-top:129.140015pt;width:127.100004pt;height:9.6pt;mso-position-horizontal-relative:page;mso-position-vertical-relative:page;z-index:-286300160" filled="true" fillcolor="#ffffff" stroked="false">
            <v:fill type="solid"/>
            <w10:wrap type="none"/>
          </v:rect>
        </w:pict>
      </w:r>
      <w:r>
        <w:rPr/>
        <w:pict>
          <v:rect style="position:absolute;margin-left:45.744102pt;margin-top:156.020172pt;width:127.100004pt;height:9.839840pt;mso-position-horizontal-relative:page;mso-position-vertical-relative:page;z-index:-286299136" filled="true" fillcolor="#ffffff" stroked="false">
            <v:fill type="solid"/>
            <w10:wrap type="none"/>
          </v:rect>
        </w:pict>
      </w:r>
      <w:r>
        <w:rPr/>
        <w:pict>
          <v:rect style="position:absolute;margin-left:45.744102pt;margin-top:211.970016pt;width:127.100004pt;height:9.6pt;mso-position-horizontal-relative:page;mso-position-vertical-relative:page;z-index:-286298112" filled="true" fillcolor="#ffffff" stroked="false">
            <v:fill type="solid"/>
            <w10:wrap type="none"/>
          </v:rect>
        </w:pict>
      </w:r>
      <w:r>
        <w:rPr/>
        <w:pict>
          <v:rect style="position:absolute;margin-left:45.744102pt;margin-top:334.630005pt;width:127.100004pt;height:9.6pt;mso-position-horizontal-relative:page;mso-position-vertical-relative:page;z-index:-286297088" filled="true" fillcolor="#ffffff" stroked="false">
            <v:fill type="solid"/>
            <w10:wrap type="none"/>
          </v:rect>
        </w:pict>
      </w:r>
      <w:r>
        <w:rPr/>
        <w:pict>
          <v:rect style="position:absolute;margin-left:230.590012pt;margin-top:502.176025pt;width:147.620004pt;height:13.2pt;mso-position-horizontal-relative:page;mso-position-vertical-relative:page;z-index:-286296064" filled="true" fillcolor="#ffffff" stroked="false">
            <v:fill type="solid"/>
            <w10:wrap type="none"/>
          </v:rect>
        </w:pict>
      </w:r>
    </w:p>
    <w:p>
      <w:pPr>
        <w:pStyle w:val="BodyText"/>
      </w:pPr>
    </w:p>
    <w:p>
      <w:pPr>
        <w:pStyle w:val="BodyText"/>
        <w:spacing w:before="5"/>
        <w:rPr>
          <w:sz w:val="15"/>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8"/>
        <w:gridCol w:w="2962"/>
      </w:tblGrid>
      <w:tr>
        <w:trPr>
          <w:trHeight w:val="570" w:hRule="atLeast"/>
        </w:trPr>
        <w:tc>
          <w:tcPr>
            <w:tcW w:w="2564" w:type="dxa"/>
            <w:tcBorders>
              <w:left w:val="single" w:sz="6" w:space="0" w:color="000000"/>
            </w:tcBorders>
          </w:tcPr>
          <w:p>
            <w:pPr>
              <w:pStyle w:val="TableParagraph"/>
              <w:spacing w:line="192" w:lineRule="exact"/>
              <w:ind w:left="7"/>
              <w:rPr>
                <w:sz w:val="20"/>
              </w:rPr>
            </w:pPr>
            <w:r>
              <w:rPr>
                <w:sz w:val="20"/>
              </w:rPr>
              <w:t>89. Даньяров Абдумсалем, 1942 г.р., 28.09.1942 г., 500 м севернее л. Гайтолово</w:t>
            </w:r>
          </w:p>
        </w:tc>
        <w:tc>
          <w:tcPr>
            <w:tcW w:w="1138" w:type="dxa"/>
          </w:tcPr>
          <w:p>
            <w:pPr>
              <w:pStyle w:val="TableParagraph"/>
              <w:spacing w:before="149"/>
              <w:ind w:left="11" w:right="4"/>
              <w:jc w:val="center"/>
              <w:rPr>
                <w:sz w:val="20"/>
              </w:rPr>
            </w:pPr>
            <w:r>
              <w:rPr>
                <w:sz w:val="20"/>
              </w:rPr>
              <w:t>рядовой</w:t>
            </w:r>
          </w:p>
        </w:tc>
        <w:tc>
          <w:tcPr>
            <w:tcW w:w="2962" w:type="dxa"/>
          </w:tcPr>
          <w:p>
            <w:pPr>
              <w:pStyle w:val="TableParagraph"/>
              <w:spacing w:line="177" w:lineRule="auto" w:before="111"/>
              <w:ind w:right="224"/>
              <w:rPr>
                <w:sz w:val="20"/>
              </w:rPr>
            </w:pPr>
            <w:r>
              <w:rPr>
                <w:sz w:val="20"/>
              </w:rPr>
              <w:t>Ташкентская обл., Погиватский р-н</w:t>
            </w:r>
          </w:p>
        </w:tc>
      </w:tr>
      <w:tr>
        <w:trPr>
          <w:trHeight w:val="527" w:hRule="atLeast"/>
        </w:trPr>
        <w:tc>
          <w:tcPr>
            <w:tcW w:w="2564" w:type="dxa"/>
            <w:tcBorders>
              <w:left w:val="single" w:sz="6" w:space="0" w:color="000000"/>
            </w:tcBorders>
          </w:tcPr>
          <w:p>
            <w:pPr>
              <w:pStyle w:val="TableParagraph"/>
              <w:spacing w:line="181" w:lineRule="exact"/>
              <w:ind w:left="7"/>
              <w:rPr>
                <w:sz w:val="20"/>
              </w:rPr>
            </w:pPr>
            <w:r>
              <w:rPr>
                <w:sz w:val="20"/>
              </w:rPr>
              <w:t>90.  Шиян  Андрей</w:t>
            </w:r>
            <w:r>
              <w:rPr>
                <w:spacing w:val="-13"/>
                <w:sz w:val="20"/>
              </w:rPr>
              <w:t> </w:t>
            </w:r>
            <w:r>
              <w:rPr>
                <w:sz w:val="20"/>
              </w:rPr>
              <w:t>Иванович,</w:t>
            </w:r>
          </w:p>
          <w:p>
            <w:pPr>
              <w:pStyle w:val="TableParagraph"/>
              <w:spacing w:line="198" w:lineRule="exact"/>
              <w:ind w:left="7"/>
              <w:rPr>
                <w:sz w:val="20"/>
              </w:rPr>
            </w:pPr>
            <w:r>
              <w:rPr>
                <w:sz w:val="20"/>
              </w:rPr>
              <w:t>1923 г.р., 28.09.1942 г., 500</w:t>
            </w:r>
            <w:r>
              <w:rPr>
                <w:spacing w:val="39"/>
                <w:sz w:val="20"/>
              </w:rPr>
              <w:t> </w:t>
            </w:r>
            <w:r>
              <w:rPr>
                <w:sz w:val="20"/>
              </w:rPr>
              <w:t>м</w:t>
            </w:r>
          </w:p>
          <w:p>
            <w:pPr>
              <w:pStyle w:val="TableParagraph"/>
              <w:spacing w:line="128" w:lineRule="exact"/>
              <w:ind w:left="7"/>
              <w:rPr>
                <w:sz w:val="20"/>
              </w:rPr>
            </w:pPr>
            <w:r>
              <w:rPr>
                <w:sz w:val="20"/>
              </w:rPr>
              <w:t>севернее л. Гайтолово</w:t>
            </w:r>
          </w:p>
        </w:tc>
        <w:tc>
          <w:tcPr>
            <w:tcW w:w="1138" w:type="dxa"/>
          </w:tcPr>
          <w:p>
            <w:pPr>
              <w:pStyle w:val="TableParagraph"/>
              <w:spacing w:before="124"/>
              <w:ind w:left="11" w:right="4"/>
              <w:jc w:val="center"/>
              <w:rPr>
                <w:sz w:val="20"/>
              </w:rPr>
            </w:pPr>
            <w:r>
              <w:rPr>
                <w:sz w:val="20"/>
              </w:rPr>
              <w:t>рядовой</w:t>
            </w:r>
          </w:p>
        </w:tc>
        <w:tc>
          <w:tcPr>
            <w:tcW w:w="2962" w:type="dxa"/>
          </w:tcPr>
          <w:p>
            <w:pPr>
              <w:pStyle w:val="TableParagraph"/>
              <w:spacing w:line="199" w:lineRule="auto"/>
              <w:ind w:right="228"/>
              <w:rPr>
                <w:sz w:val="20"/>
              </w:rPr>
            </w:pPr>
            <w:r>
              <w:rPr>
                <w:sz w:val="20"/>
              </w:rPr>
              <w:t>Мать..., Красноярский край, ст. Ма- рийнская пос. Марино</w:t>
            </w:r>
          </w:p>
        </w:tc>
      </w:tr>
      <w:tr>
        <w:trPr>
          <w:trHeight w:val="522" w:hRule="atLeast"/>
        </w:trPr>
        <w:tc>
          <w:tcPr>
            <w:tcW w:w="2564" w:type="dxa"/>
            <w:tcBorders>
              <w:left w:val="single" w:sz="6" w:space="0" w:color="000000"/>
              <w:bottom w:val="single" w:sz="6" w:space="0" w:color="000000"/>
            </w:tcBorders>
          </w:tcPr>
          <w:p>
            <w:pPr>
              <w:pStyle w:val="TableParagraph"/>
              <w:spacing w:line="192" w:lineRule="exact"/>
              <w:ind w:left="7" w:right="37"/>
              <w:rPr>
                <w:sz w:val="20"/>
              </w:rPr>
            </w:pPr>
            <w:r>
              <w:rPr>
                <w:sz w:val="20"/>
              </w:rPr>
              <w:t>91. Косарев Иван Алексеевич, 27.09.1942 г., 500 м севернее п Гайтолово</w:t>
            </w:r>
          </w:p>
        </w:tc>
        <w:tc>
          <w:tcPr>
            <w:tcW w:w="1138" w:type="dxa"/>
          </w:tcPr>
          <w:p>
            <w:pPr>
              <w:pStyle w:val="TableParagraph"/>
              <w:spacing w:before="125"/>
              <w:ind w:left="11" w:right="4"/>
              <w:jc w:val="center"/>
              <w:rPr>
                <w:sz w:val="20"/>
              </w:rPr>
            </w:pPr>
            <w:r>
              <w:rPr>
                <w:sz w:val="20"/>
              </w:rPr>
              <w:t>рядовой</w:t>
            </w:r>
          </w:p>
        </w:tc>
        <w:tc>
          <w:tcPr>
            <w:tcW w:w="2962" w:type="dxa"/>
            <w:tcBorders>
              <w:bottom w:val="single" w:sz="4" w:space="0" w:color="FFFFFF"/>
            </w:tcBorders>
          </w:tcPr>
          <w:p>
            <w:pPr>
              <w:pStyle w:val="TableParagraph"/>
              <w:spacing w:line="199" w:lineRule="auto"/>
              <w:rPr>
                <w:sz w:val="20"/>
              </w:rPr>
            </w:pPr>
            <w:r>
              <w:rPr>
                <w:sz w:val="20"/>
              </w:rPr>
              <w:t>Сестра Юшина Е.А., Вологодская обл., Бабушкинский р-н, с.</w:t>
            </w:r>
          </w:p>
          <w:p>
            <w:pPr>
              <w:pStyle w:val="TableParagraph"/>
              <w:spacing w:line="123" w:lineRule="exact"/>
              <w:rPr>
                <w:sz w:val="20"/>
              </w:rPr>
            </w:pPr>
            <w:r>
              <w:rPr>
                <w:sz w:val="20"/>
              </w:rPr>
              <w:t>Бабушкина.</w:t>
            </w:r>
          </w:p>
        </w:tc>
      </w:tr>
      <w:tr>
        <w:trPr>
          <w:trHeight w:val="536" w:hRule="atLeast"/>
        </w:trPr>
        <w:tc>
          <w:tcPr>
            <w:tcW w:w="2564" w:type="dxa"/>
            <w:tcBorders>
              <w:top w:val="single" w:sz="6" w:space="0" w:color="000000"/>
              <w:left w:val="single" w:sz="6" w:space="0" w:color="000000"/>
            </w:tcBorders>
          </w:tcPr>
          <w:p>
            <w:pPr>
              <w:pStyle w:val="TableParagraph"/>
              <w:spacing w:line="131" w:lineRule="exact"/>
              <w:ind w:left="7"/>
              <w:rPr>
                <w:sz w:val="20"/>
              </w:rPr>
            </w:pPr>
            <w:r>
              <w:rPr>
                <w:sz w:val="20"/>
              </w:rPr>
              <w:t>92. Малофеев Иван</w:t>
            </w:r>
          </w:p>
          <w:p>
            <w:pPr>
              <w:pStyle w:val="TableParagraph"/>
              <w:spacing w:line="196" w:lineRule="exact" w:before="13"/>
              <w:ind w:left="7" w:right="297"/>
              <w:rPr>
                <w:sz w:val="20"/>
              </w:rPr>
            </w:pPr>
            <w:r>
              <w:rPr>
                <w:sz w:val="20"/>
              </w:rPr>
              <w:t>Федорович, 1921 г.р., 27.09.1942 г, д. Гайтолово</w:t>
            </w:r>
          </w:p>
        </w:tc>
        <w:tc>
          <w:tcPr>
            <w:tcW w:w="1138" w:type="dxa"/>
          </w:tcPr>
          <w:p>
            <w:pPr>
              <w:pStyle w:val="TableParagraph"/>
              <w:spacing w:line="199" w:lineRule="auto" w:before="46"/>
              <w:ind w:left="33" w:right="13" w:firstLine="112"/>
              <w:rPr>
                <w:sz w:val="20"/>
              </w:rPr>
            </w:pPr>
            <w:r>
              <w:rPr>
                <w:sz w:val="20"/>
              </w:rPr>
              <w:t>мл. серж., ком-p отдел.</w:t>
            </w:r>
          </w:p>
        </w:tc>
        <w:tc>
          <w:tcPr>
            <w:tcW w:w="2962" w:type="dxa"/>
            <w:tcBorders>
              <w:top w:val="single" w:sz="4" w:space="0" w:color="FFFFFF"/>
            </w:tcBorders>
          </w:tcPr>
          <w:p>
            <w:pPr>
              <w:pStyle w:val="TableParagraph"/>
              <w:spacing w:line="199" w:lineRule="auto" w:before="46"/>
              <w:ind w:right="27"/>
              <w:rPr>
                <w:sz w:val="20"/>
              </w:rPr>
            </w:pPr>
            <w:r>
              <w:rPr>
                <w:sz w:val="20"/>
              </w:rPr>
              <w:t>Мать..., Омская обл., Солдатский р-н, Горьковский с/с д. Сарыбалы</w:t>
            </w:r>
          </w:p>
        </w:tc>
      </w:tr>
      <w:tr>
        <w:trPr>
          <w:trHeight w:val="509" w:hRule="atLeast"/>
        </w:trPr>
        <w:tc>
          <w:tcPr>
            <w:tcW w:w="2564" w:type="dxa"/>
            <w:tcBorders>
              <w:left w:val="single" w:sz="6" w:space="0" w:color="000000"/>
            </w:tcBorders>
          </w:tcPr>
          <w:p>
            <w:pPr>
              <w:pStyle w:val="TableParagraph"/>
              <w:spacing w:line="171" w:lineRule="exact"/>
              <w:ind w:left="7"/>
              <w:rPr>
                <w:sz w:val="20"/>
              </w:rPr>
            </w:pPr>
            <w:r>
              <w:rPr>
                <w:sz w:val="20"/>
              </w:rPr>
              <w:t>93. Аваниров Иванич, 1910</w:t>
            </w:r>
          </w:p>
          <w:p>
            <w:pPr>
              <w:pStyle w:val="TableParagraph"/>
              <w:spacing w:line="188" w:lineRule="exact" w:before="15"/>
              <w:ind w:left="7"/>
              <w:rPr>
                <w:sz w:val="20"/>
              </w:rPr>
            </w:pPr>
            <w:r>
              <w:rPr>
                <w:sz w:val="20"/>
              </w:rPr>
              <w:t>г.р., 28.09.1942 г., южнее д. Гайтолово</w:t>
            </w:r>
          </w:p>
        </w:tc>
        <w:tc>
          <w:tcPr>
            <w:tcW w:w="1138" w:type="dxa"/>
          </w:tcPr>
          <w:p>
            <w:pPr>
              <w:pStyle w:val="TableParagraph"/>
              <w:spacing w:line="192" w:lineRule="exact" w:before="125"/>
              <w:ind w:left="50" w:firstLine="170"/>
              <w:rPr>
                <w:sz w:val="20"/>
              </w:rPr>
            </w:pPr>
            <w:r>
              <w:rPr>
                <w:sz w:val="20"/>
              </w:rPr>
              <w:t>рядовой хим. развед.</w:t>
            </w:r>
          </w:p>
        </w:tc>
        <w:tc>
          <w:tcPr>
            <w:tcW w:w="2962" w:type="dxa"/>
          </w:tcPr>
          <w:p>
            <w:pPr>
              <w:pStyle w:val="TableParagraph"/>
              <w:spacing w:line="192" w:lineRule="exact" w:before="125"/>
              <w:rPr>
                <w:sz w:val="20"/>
              </w:rPr>
            </w:pPr>
            <w:r>
              <w:rPr>
                <w:sz w:val="20"/>
              </w:rPr>
              <w:t>Аванирова Е. П., г. Москва, 167 Эль- фердовский пепеулок №</w:t>
            </w:r>
            <w:r>
              <w:rPr>
                <w:spacing w:val="-21"/>
                <w:sz w:val="20"/>
              </w:rPr>
              <w:t> </w:t>
            </w:r>
            <w:r>
              <w:rPr>
                <w:sz w:val="20"/>
              </w:rPr>
              <w:t>13-2</w:t>
            </w:r>
          </w:p>
        </w:tc>
      </w:tr>
      <w:tr>
        <w:trPr>
          <w:trHeight w:val="538" w:hRule="atLeast"/>
        </w:trPr>
        <w:tc>
          <w:tcPr>
            <w:tcW w:w="2564" w:type="dxa"/>
            <w:tcBorders>
              <w:left w:val="single" w:sz="6" w:space="0" w:color="000000"/>
              <w:bottom w:val="single" w:sz="18" w:space="0" w:color="FFFFFF"/>
            </w:tcBorders>
          </w:tcPr>
          <w:p>
            <w:pPr>
              <w:pStyle w:val="TableParagraph"/>
              <w:spacing w:line="125" w:lineRule="exact"/>
              <w:ind w:left="7"/>
              <w:rPr>
                <w:sz w:val="20"/>
              </w:rPr>
            </w:pPr>
            <w:r>
              <w:rPr>
                <w:sz w:val="20"/>
              </w:rPr>
              <w:t>94. Меркульцев Михаил</w:t>
            </w:r>
          </w:p>
          <w:p>
            <w:pPr>
              <w:pStyle w:val="TableParagraph"/>
              <w:spacing w:line="192" w:lineRule="exact" w:before="14"/>
              <w:ind w:left="7" w:right="402"/>
              <w:rPr>
                <w:sz w:val="20"/>
              </w:rPr>
            </w:pPr>
            <w:r>
              <w:rPr>
                <w:sz w:val="20"/>
              </w:rPr>
              <w:t>Васильевич, 1911 г.р., 26.09.1942 г., южнее д. Г</w:t>
            </w:r>
          </w:p>
        </w:tc>
        <w:tc>
          <w:tcPr>
            <w:tcW w:w="1138" w:type="dxa"/>
          </w:tcPr>
          <w:p>
            <w:pPr>
              <w:pStyle w:val="TableParagraph"/>
              <w:spacing w:line="199" w:lineRule="auto" w:before="58"/>
              <w:ind w:left="50" w:firstLine="170"/>
              <w:rPr>
                <w:sz w:val="20"/>
              </w:rPr>
            </w:pPr>
            <w:r>
              <w:rPr>
                <w:sz w:val="20"/>
              </w:rPr>
              <w:t>рядовой хим. развед.</w:t>
            </w:r>
          </w:p>
        </w:tc>
        <w:tc>
          <w:tcPr>
            <w:tcW w:w="2962" w:type="dxa"/>
          </w:tcPr>
          <w:p>
            <w:pPr>
              <w:pStyle w:val="TableParagraph"/>
              <w:spacing w:line="199" w:lineRule="auto" w:before="58"/>
              <w:ind w:right="1"/>
              <w:rPr>
                <w:sz w:val="20"/>
              </w:rPr>
            </w:pPr>
            <w:r>
              <w:rPr>
                <w:sz w:val="20"/>
              </w:rPr>
              <w:t>Меркульцева В. Ф., Воронежская обл., Н-Хопѐрский р-н, с. Красное</w:t>
            </w:r>
          </w:p>
        </w:tc>
      </w:tr>
      <w:tr>
        <w:trPr>
          <w:trHeight w:val="553" w:hRule="atLeast"/>
        </w:trPr>
        <w:tc>
          <w:tcPr>
            <w:tcW w:w="2564" w:type="dxa"/>
            <w:tcBorders>
              <w:top w:val="single" w:sz="18" w:space="0" w:color="FFFFFF"/>
              <w:left w:val="single" w:sz="6" w:space="0" w:color="000000"/>
            </w:tcBorders>
          </w:tcPr>
          <w:p>
            <w:pPr>
              <w:pStyle w:val="TableParagraph"/>
              <w:spacing w:line="160" w:lineRule="exact"/>
              <w:ind w:left="7"/>
              <w:rPr>
                <w:sz w:val="20"/>
              </w:rPr>
            </w:pPr>
            <w:r>
              <w:rPr>
                <w:sz w:val="20"/>
              </w:rPr>
              <w:t>95. Никулин</w:t>
            </w:r>
            <w:r>
              <w:rPr>
                <w:spacing w:val="-9"/>
                <w:sz w:val="20"/>
              </w:rPr>
              <w:t> </w:t>
            </w:r>
            <w:r>
              <w:rPr>
                <w:sz w:val="20"/>
              </w:rPr>
              <w:t>Афанасий</w:t>
            </w:r>
          </w:p>
          <w:p>
            <w:pPr>
              <w:pStyle w:val="TableParagraph"/>
              <w:spacing w:line="192" w:lineRule="exact" w:before="14"/>
              <w:ind w:left="7" w:right="579"/>
              <w:rPr>
                <w:sz w:val="20"/>
              </w:rPr>
            </w:pPr>
            <w:r>
              <w:rPr>
                <w:sz w:val="20"/>
              </w:rPr>
              <w:t>Никитович, 1910 г.р., 07.10.1942 г., южнее</w:t>
            </w:r>
            <w:r>
              <w:rPr>
                <w:spacing w:val="-11"/>
                <w:sz w:val="20"/>
              </w:rPr>
              <w:t> </w:t>
            </w:r>
            <w:r>
              <w:rPr>
                <w:sz w:val="20"/>
              </w:rPr>
              <w:t>д.</w:t>
            </w:r>
          </w:p>
        </w:tc>
        <w:tc>
          <w:tcPr>
            <w:tcW w:w="1138" w:type="dxa"/>
          </w:tcPr>
          <w:p>
            <w:pPr>
              <w:pStyle w:val="TableParagraph"/>
              <w:spacing w:before="131"/>
              <w:ind w:left="11" w:right="4"/>
              <w:jc w:val="center"/>
              <w:rPr>
                <w:sz w:val="20"/>
              </w:rPr>
            </w:pPr>
            <w:r>
              <w:rPr>
                <w:sz w:val="20"/>
              </w:rPr>
              <w:t>рядовой</w:t>
            </w:r>
          </w:p>
        </w:tc>
        <w:tc>
          <w:tcPr>
            <w:tcW w:w="2962" w:type="dxa"/>
          </w:tcPr>
          <w:p>
            <w:pPr>
              <w:pStyle w:val="TableParagraph"/>
              <w:spacing w:line="160" w:lineRule="exact"/>
              <w:rPr>
                <w:sz w:val="20"/>
              </w:rPr>
            </w:pPr>
            <w:r>
              <w:rPr>
                <w:sz w:val="20"/>
              </w:rPr>
              <w:t>Никулина Е. И., Воронежская</w:t>
            </w:r>
          </w:p>
          <w:p>
            <w:pPr>
              <w:pStyle w:val="TableParagraph"/>
              <w:spacing w:line="192" w:lineRule="exact" w:before="14"/>
              <w:rPr>
                <w:sz w:val="20"/>
              </w:rPr>
            </w:pPr>
            <w:r>
              <w:rPr>
                <w:sz w:val="20"/>
              </w:rPr>
              <w:t>обл., Н- Ревоченский р-н, Кучугурский с/с</w:t>
            </w:r>
          </w:p>
        </w:tc>
      </w:tr>
      <w:tr>
        <w:trPr>
          <w:trHeight w:val="556" w:hRule="atLeast"/>
        </w:trPr>
        <w:tc>
          <w:tcPr>
            <w:tcW w:w="2564" w:type="dxa"/>
            <w:tcBorders>
              <w:left w:val="single" w:sz="6" w:space="0" w:color="000000"/>
            </w:tcBorders>
          </w:tcPr>
          <w:p>
            <w:pPr>
              <w:pStyle w:val="TableParagraph"/>
              <w:spacing w:line="199" w:lineRule="auto"/>
              <w:ind w:left="7" w:right="559"/>
              <w:rPr>
                <w:sz w:val="20"/>
              </w:rPr>
            </w:pPr>
            <w:r>
              <w:rPr>
                <w:sz w:val="20"/>
              </w:rPr>
              <w:t>96. Фѐдоров Кирилл Михайлович, 1901 г.р.,</w:t>
            </w:r>
          </w:p>
          <w:p>
            <w:pPr>
              <w:pStyle w:val="TableParagraph"/>
              <w:spacing w:line="161" w:lineRule="exact"/>
              <w:ind w:left="7"/>
              <w:rPr>
                <w:sz w:val="20"/>
              </w:rPr>
            </w:pPr>
            <w:r>
              <w:rPr>
                <w:sz w:val="20"/>
              </w:rPr>
              <w:t>01.10.1942 г., южнее д. Г</w:t>
            </w:r>
          </w:p>
        </w:tc>
        <w:tc>
          <w:tcPr>
            <w:tcW w:w="1138" w:type="dxa"/>
          </w:tcPr>
          <w:p>
            <w:pPr>
              <w:pStyle w:val="TableParagraph"/>
              <w:spacing w:before="139"/>
              <w:ind w:left="11" w:right="4"/>
              <w:jc w:val="center"/>
              <w:rPr>
                <w:sz w:val="20"/>
              </w:rPr>
            </w:pPr>
            <w:r>
              <w:rPr>
                <w:sz w:val="20"/>
              </w:rPr>
              <w:t>рядовой</w:t>
            </w:r>
          </w:p>
        </w:tc>
        <w:tc>
          <w:tcPr>
            <w:tcW w:w="2962" w:type="dxa"/>
          </w:tcPr>
          <w:p>
            <w:pPr>
              <w:pStyle w:val="TableParagraph"/>
              <w:spacing w:line="206" w:lineRule="auto" w:before="76"/>
              <w:ind w:right="246"/>
              <w:rPr>
                <w:sz w:val="20"/>
              </w:rPr>
            </w:pPr>
            <w:r>
              <w:rPr>
                <w:sz w:val="20"/>
              </w:rPr>
              <w:t>Вологодская обл., Белозѐрский р-н, с. Тьже</w:t>
            </w:r>
          </w:p>
        </w:tc>
      </w:tr>
      <w:tr>
        <w:trPr>
          <w:trHeight w:val="672" w:hRule="atLeast"/>
        </w:trPr>
        <w:tc>
          <w:tcPr>
            <w:tcW w:w="2564" w:type="dxa"/>
            <w:tcBorders>
              <w:left w:val="single" w:sz="6" w:space="0" w:color="000000"/>
            </w:tcBorders>
          </w:tcPr>
          <w:p>
            <w:pPr>
              <w:pStyle w:val="TableParagraph"/>
              <w:spacing w:line="201" w:lineRule="auto"/>
              <w:ind w:left="7" w:right="226"/>
              <w:rPr>
                <w:sz w:val="20"/>
              </w:rPr>
            </w:pPr>
            <w:r>
              <w:rPr>
                <w:sz w:val="20"/>
              </w:rPr>
              <w:t>97. Тереньтьев Павел Константинович, 1911 г.р.,</w:t>
            </w:r>
          </w:p>
          <w:p>
            <w:pPr>
              <w:pStyle w:val="TableParagraph"/>
              <w:spacing w:line="192" w:lineRule="exact"/>
              <w:ind w:left="7"/>
              <w:rPr>
                <w:sz w:val="20"/>
              </w:rPr>
            </w:pPr>
            <w:r>
              <w:rPr>
                <w:sz w:val="20"/>
              </w:rPr>
              <w:t>01.10.1942 г., южнее д. Г айтолово</w:t>
            </w:r>
          </w:p>
        </w:tc>
        <w:tc>
          <w:tcPr>
            <w:tcW w:w="1138" w:type="dxa"/>
          </w:tcPr>
          <w:p>
            <w:pPr>
              <w:pStyle w:val="TableParagraph"/>
              <w:spacing w:before="4"/>
              <w:ind w:left="0"/>
              <w:rPr>
                <w:sz w:val="17"/>
              </w:rPr>
            </w:pPr>
          </w:p>
          <w:p>
            <w:pPr>
              <w:pStyle w:val="TableParagraph"/>
              <w:ind w:left="11" w:right="4"/>
              <w:jc w:val="center"/>
              <w:rPr>
                <w:sz w:val="20"/>
              </w:rPr>
            </w:pPr>
            <w:r>
              <w:rPr>
                <w:sz w:val="20"/>
              </w:rPr>
              <w:t>рядовой</w:t>
            </w:r>
          </w:p>
        </w:tc>
        <w:tc>
          <w:tcPr>
            <w:tcW w:w="2962" w:type="dxa"/>
          </w:tcPr>
          <w:p>
            <w:pPr>
              <w:pStyle w:val="TableParagraph"/>
              <w:spacing w:line="177" w:lineRule="auto" w:before="162"/>
              <w:ind w:right="378"/>
              <w:rPr>
                <w:sz w:val="20"/>
              </w:rPr>
            </w:pPr>
            <w:r>
              <w:rPr>
                <w:sz w:val="20"/>
              </w:rPr>
              <w:t>Тереньтьева Е. А., г. Омск 3-я линия-50</w:t>
            </w:r>
          </w:p>
        </w:tc>
      </w:tr>
      <w:tr>
        <w:trPr>
          <w:trHeight w:val="446" w:hRule="atLeast"/>
        </w:trPr>
        <w:tc>
          <w:tcPr>
            <w:tcW w:w="2564" w:type="dxa"/>
            <w:tcBorders>
              <w:left w:val="single" w:sz="6" w:space="0" w:color="000000"/>
              <w:bottom w:val="single" w:sz="24" w:space="0" w:color="FFFFFF"/>
            </w:tcBorders>
          </w:tcPr>
          <w:p>
            <w:pPr>
              <w:pStyle w:val="TableParagraph"/>
              <w:spacing w:line="79" w:lineRule="exact"/>
              <w:ind w:left="7"/>
              <w:rPr>
                <w:sz w:val="20"/>
              </w:rPr>
            </w:pPr>
            <w:r>
              <w:rPr>
                <w:sz w:val="20"/>
              </w:rPr>
              <w:t>98. Сайдагареев Ахмет, 1906</w:t>
            </w:r>
          </w:p>
          <w:p>
            <w:pPr>
              <w:pStyle w:val="TableParagraph"/>
              <w:spacing w:line="192" w:lineRule="exact" w:before="14"/>
              <w:ind w:left="7"/>
              <w:rPr>
                <w:sz w:val="20"/>
              </w:rPr>
            </w:pPr>
            <w:r>
              <w:rPr>
                <w:sz w:val="20"/>
              </w:rPr>
              <w:t>г.р., 01.10.1942 г., южнее д. Гайтолово</w:t>
            </w:r>
          </w:p>
        </w:tc>
        <w:tc>
          <w:tcPr>
            <w:tcW w:w="1138" w:type="dxa"/>
          </w:tcPr>
          <w:p>
            <w:pPr>
              <w:pStyle w:val="TableParagraph"/>
              <w:spacing w:before="38"/>
              <w:ind w:left="11" w:right="4"/>
              <w:jc w:val="center"/>
              <w:rPr>
                <w:sz w:val="20"/>
              </w:rPr>
            </w:pPr>
            <w:r>
              <w:rPr>
                <w:sz w:val="20"/>
              </w:rPr>
              <w:t>рядовой</w:t>
            </w:r>
          </w:p>
        </w:tc>
        <w:tc>
          <w:tcPr>
            <w:tcW w:w="2962" w:type="dxa"/>
          </w:tcPr>
          <w:p>
            <w:pPr>
              <w:pStyle w:val="TableParagraph"/>
              <w:spacing w:line="161" w:lineRule="exact"/>
              <w:rPr>
                <w:sz w:val="20"/>
              </w:rPr>
            </w:pPr>
            <w:r>
              <w:rPr>
                <w:sz w:val="20"/>
              </w:rPr>
              <w:t>Жена Саитова Сулусум,</w:t>
            </w:r>
            <w:r>
              <w:rPr>
                <w:spacing w:val="-14"/>
                <w:sz w:val="20"/>
              </w:rPr>
              <w:t> </w:t>
            </w:r>
            <w:r>
              <w:rPr>
                <w:sz w:val="20"/>
              </w:rPr>
              <w:t>Башкир.</w:t>
            </w:r>
          </w:p>
          <w:p>
            <w:pPr>
              <w:pStyle w:val="TableParagraph"/>
              <w:spacing w:line="211" w:lineRule="exact"/>
              <w:rPr>
                <w:sz w:val="20"/>
              </w:rPr>
            </w:pPr>
            <w:r>
              <w:rPr>
                <w:sz w:val="20"/>
              </w:rPr>
              <w:t>ССР, Саранский р-н, д.</w:t>
            </w:r>
            <w:r>
              <w:rPr>
                <w:spacing w:val="-15"/>
                <w:sz w:val="20"/>
              </w:rPr>
              <w:t> </w:t>
            </w:r>
            <w:r>
              <w:rPr>
                <w:sz w:val="20"/>
              </w:rPr>
              <w:t>Кичкинят</w:t>
            </w:r>
          </w:p>
        </w:tc>
      </w:tr>
      <w:tr>
        <w:trPr>
          <w:trHeight w:val="396" w:hRule="atLeast"/>
        </w:trPr>
        <w:tc>
          <w:tcPr>
            <w:tcW w:w="2564" w:type="dxa"/>
            <w:tcBorders>
              <w:top w:val="single" w:sz="24" w:space="0" w:color="FFFFFF"/>
              <w:left w:val="single" w:sz="6" w:space="0" w:color="000000"/>
            </w:tcBorders>
          </w:tcPr>
          <w:p>
            <w:pPr>
              <w:pStyle w:val="TableParagraph"/>
              <w:spacing w:line="144" w:lineRule="exact"/>
              <w:ind w:left="7"/>
              <w:rPr>
                <w:sz w:val="20"/>
              </w:rPr>
            </w:pPr>
            <w:r>
              <w:rPr>
                <w:sz w:val="20"/>
              </w:rPr>
              <w:t>99. Дауытбаев Баутбай, 1896</w:t>
            </w:r>
          </w:p>
          <w:p>
            <w:pPr>
              <w:pStyle w:val="TableParagraph"/>
              <w:spacing w:line="211" w:lineRule="exact"/>
              <w:ind w:left="7"/>
              <w:rPr>
                <w:sz w:val="20"/>
              </w:rPr>
            </w:pPr>
            <w:r>
              <w:rPr>
                <w:sz w:val="20"/>
              </w:rPr>
              <w:t>г.р., 26.09.1942 г., д. Новая</w:t>
            </w:r>
          </w:p>
        </w:tc>
        <w:tc>
          <w:tcPr>
            <w:tcW w:w="1138" w:type="dxa"/>
          </w:tcPr>
          <w:p>
            <w:pPr>
              <w:pStyle w:val="TableParagraph"/>
              <w:spacing w:before="22"/>
              <w:ind w:left="11" w:right="4"/>
              <w:jc w:val="center"/>
              <w:rPr>
                <w:sz w:val="20"/>
              </w:rPr>
            </w:pPr>
            <w:r>
              <w:rPr>
                <w:sz w:val="20"/>
              </w:rPr>
              <w:t>рядовой</w:t>
            </w:r>
          </w:p>
        </w:tc>
        <w:tc>
          <w:tcPr>
            <w:tcW w:w="2962" w:type="dxa"/>
          </w:tcPr>
          <w:p>
            <w:pPr>
              <w:pStyle w:val="TableParagraph"/>
              <w:spacing w:line="144" w:lineRule="exact"/>
              <w:rPr>
                <w:sz w:val="20"/>
              </w:rPr>
            </w:pPr>
            <w:r>
              <w:rPr>
                <w:sz w:val="20"/>
              </w:rPr>
              <w:t>Жена Джауба, Чигалемейский</w:t>
            </w:r>
            <w:r>
              <w:rPr>
                <w:spacing w:val="-18"/>
                <w:sz w:val="20"/>
              </w:rPr>
              <w:t> </w:t>
            </w:r>
            <w:r>
              <w:rPr>
                <w:sz w:val="20"/>
              </w:rPr>
              <w:t>р.н,</w:t>
            </w:r>
          </w:p>
          <w:p>
            <w:pPr>
              <w:pStyle w:val="TableParagraph"/>
              <w:spacing w:line="211" w:lineRule="exact"/>
              <w:rPr>
                <w:sz w:val="20"/>
              </w:rPr>
            </w:pPr>
            <w:r>
              <w:rPr>
                <w:sz w:val="20"/>
              </w:rPr>
              <w:t>с. Озерское</w:t>
            </w:r>
          </w:p>
        </w:tc>
      </w:tr>
      <w:tr>
        <w:trPr>
          <w:trHeight w:val="538" w:hRule="atLeast"/>
        </w:trPr>
        <w:tc>
          <w:tcPr>
            <w:tcW w:w="2564" w:type="dxa"/>
            <w:tcBorders>
              <w:left w:val="single" w:sz="6" w:space="0" w:color="000000"/>
            </w:tcBorders>
          </w:tcPr>
          <w:p>
            <w:pPr>
              <w:pStyle w:val="TableParagraph"/>
              <w:spacing w:line="192" w:lineRule="exact" w:before="2"/>
              <w:ind w:left="7" w:right="378"/>
              <w:jc w:val="both"/>
              <w:rPr>
                <w:sz w:val="20"/>
              </w:rPr>
            </w:pPr>
            <w:r>
              <w:rPr>
                <w:sz w:val="20"/>
              </w:rPr>
              <w:t>100. Аксентьев Фѐдорич, 1919 г.р., 28.09.1942 г., д. Гайтолово</w:t>
            </w:r>
          </w:p>
        </w:tc>
        <w:tc>
          <w:tcPr>
            <w:tcW w:w="1138" w:type="dxa"/>
          </w:tcPr>
          <w:p>
            <w:pPr>
              <w:pStyle w:val="TableParagraph"/>
              <w:spacing w:before="142"/>
              <w:ind w:left="11" w:right="4"/>
              <w:jc w:val="center"/>
              <w:rPr>
                <w:sz w:val="20"/>
              </w:rPr>
            </w:pPr>
            <w:r>
              <w:rPr>
                <w:sz w:val="20"/>
              </w:rPr>
              <w:t>рядовой</w:t>
            </w:r>
          </w:p>
        </w:tc>
        <w:tc>
          <w:tcPr>
            <w:tcW w:w="2962" w:type="dxa"/>
            <w:tcBorders>
              <w:bottom w:val="single" w:sz="18" w:space="0" w:color="FFFFFF"/>
            </w:tcBorders>
          </w:tcPr>
          <w:p>
            <w:pPr>
              <w:pStyle w:val="TableParagraph"/>
              <w:spacing w:line="192" w:lineRule="exact" w:before="2"/>
              <w:ind w:right="56"/>
              <w:rPr>
                <w:sz w:val="20"/>
              </w:rPr>
            </w:pPr>
            <w:r>
              <w:rPr>
                <w:sz w:val="20"/>
              </w:rPr>
              <w:t>Жена Аксентьева Е. К., Ленинградская обл., Хвонинский р-н, Внутский с/с, д. Ильченко</w:t>
            </w:r>
          </w:p>
        </w:tc>
      </w:tr>
      <w:tr>
        <w:trPr>
          <w:trHeight w:val="567" w:hRule="atLeast"/>
        </w:trPr>
        <w:tc>
          <w:tcPr>
            <w:tcW w:w="2564" w:type="dxa"/>
            <w:tcBorders>
              <w:left w:val="single" w:sz="6" w:space="0" w:color="000000"/>
            </w:tcBorders>
          </w:tcPr>
          <w:p>
            <w:pPr>
              <w:pStyle w:val="TableParagraph"/>
              <w:spacing w:line="199" w:lineRule="auto" w:before="62"/>
              <w:ind w:left="7" w:right="-9"/>
              <w:rPr>
                <w:sz w:val="20"/>
              </w:rPr>
            </w:pPr>
            <w:r>
              <w:rPr>
                <w:sz w:val="20"/>
              </w:rPr>
              <w:t>101.</w:t>
            </w:r>
            <w:r>
              <w:rPr>
                <w:spacing w:val="-12"/>
                <w:sz w:val="20"/>
              </w:rPr>
              <w:t> </w:t>
            </w:r>
            <w:r>
              <w:rPr>
                <w:sz w:val="20"/>
              </w:rPr>
              <w:t>Авизов</w:t>
            </w:r>
            <w:r>
              <w:rPr>
                <w:spacing w:val="-10"/>
                <w:sz w:val="20"/>
              </w:rPr>
              <w:t> </w:t>
            </w:r>
            <w:r>
              <w:rPr>
                <w:sz w:val="20"/>
              </w:rPr>
              <w:t>Рахман,</w:t>
            </w:r>
            <w:r>
              <w:rPr>
                <w:spacing w:val="-9"/>
                <w:sz w:val="20"/>
              </w:rPr>
              <w:t> </w:t>
            </w:r>
            <w:r>
              <w:rPr>
                <w:sz w:val="20"/>
              </w:rPr>
              <w:t>1922</w:t>
            </w:r>
            <w:r>
              <w:rPr>
                <w:spacing w:val="-10"/>
                <w:sz w:val="20"/>
              </w:rPr>
              <w:t> </w:t>
            </w:r>
            <w:r>
              <w:rPr>
                <w:sz w:val="20"/>
              </w:rPr>
              <w:t>г.р., 28.09.1942 г., д. Г</w:t>
            </w:r>
            <w:r>
              <w:rPr>
                <w:spacing w:val="-4"/>
                <w:sz w:val="20"/>
              </w:rPr>
              <w:t> </w:t>
            </w:r>
            <w:r>
              <w:rPr>
                <w:sz w:val="20"/>
              </w:rPr>
              <w:t>айтолово</w:t>
            </w:r>
          </w:p>
        </w:tc>
        <w:tc>
          <w:tcPr>
            <w:tcW w:w="1138" w:type="dxa"/>
          </w:tcPr>
          <w:p>
            <w:pPr>
              <w:pStyle w:val="TableParagraph"/>
              <w:spacing w:before="119"/>
              <w:ind w:left="11" w:right="4"/>
              <w:jc w:val="center"/>
              <w:rPr>
                <w:sz w:val="20"/>
              </w:rPr>
            </w:pPr>
            <w:r>
              <w:rPr>
                <w:sz w:val="20"/>
              </w:rPr>
              <w:t>рядовой</w:t>
            </w:r>
          </w:p>
        </w:tc>
        <w:tc>
          <w:tcPr>
            <w:tcW w:w="2962" w:type="dxa"/>
            <w:tcBorders>
              <w:top w:val="single" w:sz="18" w:space="0" w:color="FFFFFF"/>
            </w:tcBorders>
          </w:tcPr>
          <w:p>
            <w:pPr>
              <w:pStyle w:val="TableParagraph"/>
              <w:spacing w:line="145" w:lineRule="exact"/>
              <w:rPr>
                <w:sz w:val="20"/>
              </w:rPr>
            </w:pPr>
            <w:r>
              <w:rPr>
                <w:sz w:val="20"/>
              </w:rPr>
              <w:t>Отец Сагидов Авиз, Бухарская</w:t>
            </w:r>
          </w:p>
          <w:p>
            <w:pPr>
              <w:pStyle w:val="TableParagraph"/>
              <w:spacing w:line="201" w:lineRule="auto" w:before="11"/>
              <w:ind w:right="711"/>
              <w:rPr>
                <w:sz w:val="20"/>
              </w:rPr>
            </w:pPr>
            <w:r>
              <w:rPr>
                <w:sz w:val="20"/>
              </w:rPr>
              <w:t>обл., Гиджагавский р-н, с. Гадан-Кишлак</w:t>
            </w:r>
          </w:p>
        </w:tc>
      </w:tr>
      <w:tr>
        <w:trPr>
          <w:trHeight w:val="580" w:hRule="atLeast"/>
        </w:trPr>
        <w:tc>
          <w:tcPr>
            <w:tcW w:w="2564" w:type="dxa"/>
            <w:tcBorders>
              <w:left w:val="single" w:sz="6" w:space="0" w:color="000000"/>
            </w:tcBorders>
          </w:tcPr>
          <w:p>
            <w:pPr>
              <w:pStyle w:val="TableParagraph"/>
              <w:spacing w:line="188" w:lineRule="exact" w:before="17"/>
              <w:ind w:left="7"/>
              <w:rPr>
                <w:sz w:val="20"/>
              </w:rPr>
            </w:pPr>
            <w:r>
              <w:rPr>
                <w:sz w:val="20"/>
              </w:rPr>
              <w:t>102. Кочетков Григорий Фѐдорович, 1914 г.р., 27.09.1942 г., д. Гайтолово</w:t>
            </w:r>
          </w:p>
        </w:tc>
        <w:tc>
          <w:tcPr>
            <w:tcW w:w="1138" w:type="dxa"/>
          </w:tcPr>
          <w:p>
            <w:pPr>
              <w:pStyle w:val="TableParagraph"/>
              <w:spacing w:before="154"/>
              <w:ind w:left="11" w:right="4"/>
              <w:jc w:val="center"/>
              <w:rPr>
                <w:sz w:val="20"/>
              </w:rPr>
            </w:pPr>
            <w:r>
              <w:rPr>
                <w:sz w:val="20"/>
              </w:rPr>
              <w:t>рядовой</w:t>
            </w:r>
          </w:p>
        </w:tc>
        <w:tc>
          <w:tcPr>
            <w:tcW w:w="2962" w:type="dxa"/>
          </w:tcPr>
          <w:p>
            <w:pPr>
              <w:pStyle w:val="TableParagraph"/>
              <w:spacing w:line="199" w:lineRule="auto" w:before="97"/>
              <w:ind w:right="30"/>
              <w:rPr>
                <w:sz w:val="20"/>
              </w:rPr>
            </w:pPr>
            <w:r>
              <w:rPr>
                <w:sz w:val="20"/>
              </w:rPr>
              <w:t>Жена Кочеткова О., Рязанская обл., Каверский р-н, д. Невеличка</w:t>
            </w:r>
          </w:p>
        </w:tc>
      </w:tr>
      <w:tr>
        <w:trPr>
          <w:trHeight w:val="507" w:hRule="atLeast"/>
        </w:trPr>
        <w:tc>
          <w:tcPr>
            <w:tcW w:w="2564" w:type="dxa"/>
            <w:tcBorders>
              <w:left w:val="single" w:sz="6" w:space="0" w:color="000000"/>
              <w:bottom w:val="single" w:sz="4" w:space="0" w:color="FFFFFF"/>
            </w:tcBorders>
          </w:tcPr>
          <w:p>
            <w:pPr>
              <w:pStyle w:val="TableParagraph"/>
              <w:spacing w:line="170" w:lineRule="exact"/>
              <w:ind w:left="7"/>
              <w:rPr>
                <w:sz w:val="20"/>
              </w:rPr>
            </w:pPr>
            <w:r>
              <w:rPr>
                <w:sz w:val="20"/>
              </w:rPr>
              <w:t>103. Титов Иван Сергеевич,</w:t>
            </w:r>
          </w:p>
          <w:p>
            <w:pPr>
              <w:pStyle w:val="TableParagraph"/>
              <w:spacing w:line="187" w:lineRule="exact"/>
              <w:ind w:left="7"/>
              <w:rPr>
                <w:sz w:val="20"/>
              </w:rPr>
            </w:pPr>
            <w:r>
              <w:rPr>
                <w:sz w:val="20"/>
              </w:rPr>
              <w:t>1923 г.р., 27.09.1942 г., д.</w:t>
            </w:r>
          </w:p>
          <w:p>
            <w:pPr>
              <w:pStyle w:val="TableParagraph"/>
              <w:spacing w:line="131" w:lineRule="exact"/>
              <w:ind w:left="7"/>
              <w:rPr>
                <w:sz w:val="20"/>
              </w:rPr>
            </w:pPr>
            <w:r>
              <w:rPr>
                <w:sz w:val="20"/>
              </w:rPr>
              <w:t>Гайтолово</w:t>
            </w:r>
          </w:p>
        </w:tc>
        <w:tc>
          <w:tcPr>
            <w:tcW w:w="1138" w:type="dxa"/>
          </w:tcPr>
          <w:p>
            <w:pPr>
              <w:pStyle w:val="TableParagraph"/>
              <w:spacing w:before="117"/>
              <w:ind w:left="11" w:right="4"/>
              <w:jc w:val="center"/>
              <w:rPr>
                <w:sz w:val="20"/>
              </w:rPr>
            </w:pPr>
            <w:r>
              <w:rPr>
                <w:sz w:val="20"/>
              </w:rPr>
              <w:t>рядовой</w:t>
            </w:r>
          </w:p>
        </w:tc>
        <w:tc>
          <w:tcPr>
            <w:tcW w:w="2962" w:type="dxa"/>
          </w:tcPr>
          <w:p>
            <w:pPr>
              <w:pStyle w:val="TableParagraph"/>
              <w:spacing w:line="177" w:lineRule="exact"/>
              <w:rPr>
                <w:sz w:val="20"/>
              </w:rPr>
            </w:pPr>
            <w:r>
              <w:rPr>
                <w:sz w:val="20"/>
              </w:rPr>
              <w:t>Отец Титов С., г. Москва, Н. А.</w:t>
            </w:r>
          </w:p>
          <w:p>
            <w:pPr>
              <w:pStyle w:val="TableParagraph"/>
              <w:spacing w:line="192" w:lineRule="exact" w:before="14"/>
              <w:ind w:right="135"/>
              <w:rPr>
                <w:sz w:val="20"/>
              </w:rPr>
            </w:pPr>
            <w:r>
              <w:rPr>
                <w:sz w:val="20"/>
              </w:rPr>
              <w:t>Казакова, Сусамный переулок 5, кв. 5</w:t>
            </w:r>
          </w:p>
        </w:tc>
      </w:tr>
      <w:tr>
        <w:trPr>
          <w:trHeight w:val="628" w:hRule="atLeast"/>
        </w:trPr>
        <w:tc>
          <w:tcPr>
            <w:tcW w:w="2564" w:type="dxa"/>
            <w:tcBorders>
              <w:top w:val="single" w:sz="4" w:space="0" w:color="FFFFFF"/>
              <w:left w:val="single" w:sz="6" w:space="0" w:color="000000"/>
            </w:tcBorders>
          </w:tcPr>
          <w:p>
            <w:pPr>
              <w:pStyle w:val="TableParagraph"/>
              <w:spacing w:line="189" w:lineRule="auto" w:before="3"/>
              <w:ind w:left="7"/>
              <w:rPr>
                <w:sz w:val="20"/>
              </w:rPr>
            </w:pPr>
            <w:r>
              <w:rPr>
                <w:sz w:val="20"/>
              </w:rPr>
              <w:t>104. Армяков Георгий Васильевич, 1915 г.р., 27.09.1942 г., д. Гайтолово</w:t>
            </w:r>
          </w:p>
        </w:tc>
        <w:tc>
          <w:tcPr>
            <w:tcW w:w="1138" w:type="dxa"/>
          </w:tcPr>
          <w:p>
            <w:pPr>
              <w:pStyle w:val="TableParagraph"/>
              <w:spacing w:before="144"/>
              <w:ind w:left="11" w:right="4"/>
              <w:jc w:val="center"/>
              <w:rPr>
                <w:sz w:val="20"/>
              </w:rPr>
            </w:pPr>
            <w:r>
              <w:rPr>
                <w:sz w:val="20"/>
              </w:rPr>
              <w:t>рядовой</w:t>
            </w:r>
          </w:p>
        </w:tc>
        <w:tc>
          <w:tcPr>
            <w:tcW w:w="2962" w:type="dxa"/>
          </w:tcPr>
          <w:p>
            <w:pPr>
              <w:pStyle w:val="TableParagraph"/>
              <w:spacing w:before="144"/>
              <w:rPr>
                <w:sz w:val="20"/>
              </w:rPr>
            </w:pPr>
            <w:r>
              <w:rPr>
                <w:sz w:val="20"/>
              </w:rPr>
              <w:t>Нет данных. Кировская обл.</w:t>
            </w:r>
          </w:p>
        </w:tc>
      </w:tr>
    </w:tbl>
    <w:p>
      <w:pPr>
        <w:spacing w:after="0"/>
        <w:rPr>
          <w:sz w:val="20"/>
        </w:rPr>
        <w:sectPr>
          <w:headerReference w:type="even" r:id="rId269"/>
          <w:headerReference w:type="default" r:id="rId270"/>
          <w:pgSz w:w="8400" w:h="11900"/>
          <w:pgMar w:header="588" w:footer="855" w:top="800" w:bottom="1060" w:left="0" w:right="0"/>
        </w:sectPr>
      </w:pPr>
    </w:p>
    <w:p>
      <w:pPr>
        <w:pStyle w:val="BodyText"/>
      </w:pPr>
      <w:r>
        <w:rPr/>
        <w:pict>
          <v:rect style="position:absolute;margin-left:45pt;margin-top:290.690094pt;width:131.090004pt;height:9.11992pt;mso-position-horizontal-relative:page;mso-position-vertical-relative:page;z-index:-286295040" filled="true" fillcolor="#ffffff" stroked="false">
            <v:fill type="solid"/>
            <w10:wrap type="none"/>
          </v:rect>
        </w:pict>
      </w:r>
      <w:r>
        <w:rPr/>
        <w:pict>
          <v:rect style="position:absolute;margin-left:45pt;margin-top:376.630096pt;width:131.090004pt;height:9.11992pt;mso-position-horizontal-relative:page;mso-position-vertical-relative:page;z-index:-286294016" filled="true" fillcolor="#ffffff" stroked="false">
            <v:fill type="solid"/>
            <w10:wrap type="none"/>
          </v:rect>
        </w:pict>
      </w:r>
      <w:r>
        <w:rPr/>
        <w:pict>
          <v:rect style="position:absolute;margin-left:45pt;margin-top:482.020264pt;width:131.090004pt;height:9.359770pt;mso-position-horizontal-relative:page;mso-position-vertical-relative:page;z-index:-286292992" filled="true" fillcolor="#ffffff" stroked="false">
            <v:fill type="solid"/>
            <w10:wrap type="none"/>
          </v:rect>
        </w:pict>
      </w:r>
      <w:r>
        <w:rPr/>
        <w:pict>
          <v:rect style="position:absolute;margin-left:233.470001pt;margin-top:510.096008pt;width:147.860004pt;height:7.31992pt;mso-position-horizontal-relative:page;mso-position-vertical-relative:page;z-index:-286291968" filled="true" fillcolor="#ffffff" stroked="false">
            <v:fill type="solid"/>
            <w10:wrap type="none"/>
          </v:rect>
        </w:pict>
      </w:r>
    </w:p>
    <w:p>
      <w:pPr>
        <w:pStyle w:val="BodyText"/>
      </w:pPr>
    </w:p>
    <w:p>
      <w:pPr>
        <w:pStyle w:val="BodyText"/>
        <w:spacing w:before="8"/>
        <w:rPr>
          <w:sz w:val="14"/>
        </w:rPr>
      </w:pPr>
    </w:p>
    <w:tbl>
      <w:tblPr>
        <w:tblW w:w="0" w:type="auto"/>
        <w:jc w:val="lef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1"/>
        <w:gridCol w:w="1133"/>
        <w:gridCol w:w="2967"/>
      </w:tblGrid>
      <w:tr>
        <w:trPr>
          <w:trHeight w:val="614" w:hRule="atLeast"/>
        </w:trPr>
        <w:tc>
          <w:tcPr>
            <w:tcW w:w="2641" w:type="dxa"/>
          </w:tcPr>
          <w:p>
            <w:pPr>
              <w:pStyle w:val="TableParagraph"/>
              <w:spacing w:line="189" w:lineRule="auto"/>
              <w:ind w:left="209" w:right="125"/>
              <w:rPr>
                <w:sz w:val="20"/>
              </w:rPr>
            </w:pPr>
            <w:r>
              <w:rPr>
                <w:sz w:val="20"/>
              </w:rPr>
              <w:t>105. Быков Иван Александрович 1904 г.р., 28.09.1942 г., д. Гайтолово</w:t>
            </w:r>
          </w:p>
        </w:tc>
        <w:tc>
          <w:tcPr>
            <w:tcW w:w="1133" w:type="dxa"/>
          </w:tcPr>
          <w:p>
            <w:pPr>
              <w:pStyle w:val="TableParagraph"/>
              <w:spacing w:before="170"/>
              <w:ind w:left="186"/>
              <w:rPr>
                <w:sz w:val="20"/>
              </w:rPr>
            </w:pPr>
            <w:r>
              <w:rPr>
                <w:sz w:val="20"/>
              </w:rPr>
              <w:t>рядовой</w:t>
            </w:r>
          </w:p>
        </w:tc>
        <w:tc>
          <w:tcPr>
            <w:tcW w:w="2967" w:type="dxa"/>
          </w:tcPr>
          <w:p>
            <w:pPr>
              <w:pStyle w:val="TableParagraph"/>
              <w:spacing w:before="8"/>
              <w:ind w:left="0"/>
              <w:rPr>
                <w:sz w:val="20"/>
              </w:rPr>
            </w:pPr>
          </w:p>
          <w:p>
            <w:pPr>
              <w:pStyle w:val="TableParagraph"/>
              <w:spacing w:line="188" w:lineRule="exact"/>
              <w:ind w:right="164"/>
              <w:rPr>
                <w:sz w:val="20"/>
              </w:rPr>
            </w:pPr>
            <w:r>
              <w:rPr>
                <w:sz w:val="20"/>
              </w:rPr>
              <w:t>Быкова Л. И., Вологодская обл., Ву- сток, сов. проспект 128</w:t>
            </w:r>
          </w:p>
        </w:tc>
      </w:tr>
      <w:tr>
        <w:trPr>
          <w:trHeight w:val="548" w:hRule="atLeast"/>
        </w:trPr>
        <w:tc>
          <w:tcPr>
            <w:tcW w:w="2641" w:type="dxa"/>
          </w:tcPr>
          <w:p>
            <w:pPr>
              <w:pStyle w:val="TableParagraph"/>
              <w:spacing w:line="189" w:lineRule="auto"/>
              <w:ind w:left="209" w:right="201"/>
              <w:rPr>
                <w:sz w:val="20"/>
              </w:rPr>
            </w:pPr>
            <w:r>
              <w:rPr>
                <w:sz w:val="20"/>
              </w:rPr>
              <w:t>106. Легезин Павел Александрович, 1921 г.р.,</w:t>
            </w:r>
          </w:p>
          <w:p>
            <w:pPr>
              <w:pStyle w:val="TableParagraph"/>
              <w:spacing w:line="169" w:lineRule="exact"/>
              <w:ind w:left="209"/>
              <w:rPr>
                <w:sz w:val="20"/>
              </w:rPr>
            </w:pPr>
            <w:r>
              <w:rPr>
                <w:sz w:val="20"/>
              </w:rPr>
              <w:t>25.09.1942 г., д. Гайтолово</w:t>
            </w:r>
          </w:p>
        </w:tc>
        <w:tc>
          <w:tcPr>
            <w:tcW w:w="1133" w:type="dxa"/>
          </w:tcPr>
          <w:p>
            <w:pPr>
              <w:pStyle w:val="TableParagraph"/>
              <w:spacing w:before="146"/>
              <w:ind w:left="186"/>
              <w:rPr>
                <w:sz w:val="20"/>
              </w:rPr>
            </w:pPr>
            <w:r>
              <w:rPr>
                <w:sz w:val="20"/>
              </w:rPr>
              <w:t>рядовой</w:t>
            </w:r>
          </w:p>
        </w:tc>
        <w:tc>
          <w:tcPr>
            <w:tcW w:w="2967" w:type="dxa"/>
            <w:tcBorders>
              <w:bottom w:val="single" w:sz="18" w:space="0" w:color="FFFFFF"/>
            </w:tcBorders>
          </w:tcPr>
          <w:p>
            <w:pPr>
              <w:pStyle w:val="TableParagraph"/>
              <w:spacing w:line="192" w:lineRule="exact"/>
              <w:ind w:right="226"/>
              <w:rPr>
                <w:sz w:val="20"/>
              </w:rPr>
            </w:pPr>
            <w:r>
              <w:rPr>
                <w:sz w:val="20"/>
              </w:rPr>
              <w:t>Мать Е. И., Омская обл., Голушман- ский р-н, Евсевский с/с, д. Охолино</w:t>
            </w:r>
          </w:p>
        </w:tc>
      </w:tr>
      <w:tr>
        <w:trPr>
          <w:trHeight w:val="569" w:hRule="atLeast"/>
        </w:trPr>
        <w:tc>
          <w:tcPr>
            <w:tcW w:w="2641" w:type="dxa"/>
            <w:tcBorders>
              <w:bottom w:val="single" w:sz="4" w:space="0" w:color="FFFFFF"/>
            </w:tcBorders>
          </w:tcPr>
          <w:p>
            <w:pPr>
              <w:pStyle w:val="TableParagraph"/>
              <w:spacing w:line="118" w:lineRule="exact"/>
              <w:ind w:left="209"/>
              <w:rPr>
                <w:sz w:val="20"/>
              </w:rPr>
            </w:pPr>
            <w:r>
              <w:rPr>
                <w:sz w:val="20"/>
              </w:rPr>
              <w:t>107. Дейкин Тихон</w:t>
            </w:r>
          </w:p>
          <w:p>
            <w:pPr>
              <w:pStyle w:val="TableParagraph"/>
              <w:spacing w:line="189" w:lineRule="auto" w:before="15"/>
              <w:ind w:left="209" w:right="82"/>
              <w:rPr>
                <w:sz w:val="20"/>
              </w:rPr>
            </w:pPr>
            <w:r>
              <w:rPr>
                <w:sz w:val="20"/>
              </w:rPr>
              <w:t>Тихонович, 1910 г.р., 25.09.1942 г., р. в районе д.</w:t>
            </w:r>
          </w:p>
        </w:tc>
        <w:tc>
          <w:tcPr>
            <w:tcW w:w="1133" w:type="dxa"/>
          </w:tcPr>
          <w:p>
            <w:pPr>
              <w:pStyle w:val="TableParagraph"/>
              <w:spacing w:before="125"/>
              <w:ind w:left="186"/>
              <w:rPr>
                <w:sz w:val="20"/>
              </w:rPr>
            </w:pPr>
            <w:r>
              <w:rPr>
                <w:sz w:val="20"/>
              </w:rPr>
              <w:t>рядовой</w:t>
            </w:r>
          </w:p>
        </w:tc>
        <w:tc>
          <w:tcPr>
            <w:tcW w:w="2967" w:type="dxa"/>
            <w:tcBorders>
              <w:top w:val="single" w:sz="18" w:space="0" w:color="FFFFFF"/>
            </w:tcBorders>
          </w:tcPr>
          <w:p>
            <w:pPr>
              <w:pStyle w:val="TableParagraph"/>
              <w:tabs>
                <w:tab w:pos="824" w:val="left" w:leader="none"/>
                <w:tab w:pos="2132" w:val="left" w:leader="none"/>
                <w:tab w:pos="2698" w:val="left" w:leader="none"/>
              </w:tabs>
              <w:spacing w:line="164" w:lineRule="exact"/>
              <w:rPr>
                <w:sz w:val="20"/>
              </w:rPr>
            </w:pPr>
            <w:r>
              <w:rPr>
                <w:sz w:val="20"/>
              </w:rPr>
              <w:t>Мать</w:t>
              <w:tab/>
              <w:t>Дмитриева</w:t>
              <w:tab/>
              <w:t>А.</w:t>
              <w:tab/>
            </w:r>
            <w:r>
              <w:rPr>
                <w:spacing w:val="-6"/>
                <w:sz w:val="20"/>
              </w:rPr>
              <w:t>Ф.,</w:t>
            </w:r>
          </w:p>
          <w:p>
            <w:pPr>
              <w:pStyle w:val="TableParagraph"/>
              <w:spacing w:line="196" w:lineRule="exact" w:before="13"/>
              <w:ind w:right="114"/>
              <w:rPr>
                <w:sz w:val="20"/>
              </w:rPr>
            </w:pPr>
            <w:r>
              <w:rPr>
                <w:sz w:val="20"/>
              </w:rPr>
              <w:t>Ленинград, об., Опеченс. р-н, Барышев, с/с, д. Лопатино</w:t>
            </w:r>
          </w:p>
        </w:tc>
      </w:tr>
      <w:tr>
        <w:trPr>
          <w:trHeight w:val="787" w:hRule="atLeast"/>
        </w:trPr>
        <w:tc>
          <w:tcPr>
            <w:tcW w:w="2641" w:type="dxa"/>
            <w:tcBorders>
              <w:top w:val="single" w:sz="4" w:space="0" w:color="FFFFFF"/>
            </w:tcBorders>
          </w:tcPr>
          <w:p>
            <w:pPr>
              <w:pStyle w:val="TableParagraph"/>
              <w:spacing w:line="189" w:lineRule="auto" w:before="25"/>
              <w:ind w:left="209" w:right="511"/>
              <w:rPr>
                <w:sz w:val="20"/>
              </w:rPr>
            </w:pPr>
            <w:r>
              <w:rPr>
                <w:sz w:val="20"/>
              </w:rPr>
              <w:t>108. Димитров Семен Семенович 1923 г.р., 25.09.1942 г., в р-не д. Гайтолово</w:t>
            </w:r>
          </w:p>
        </w:tc>
        <w:tc>
          <w:tcPr>
            <w:tcW w:w="1133" w:type="dxa"/>
          </w:tcPr>
          <w:p>
            <w:pPr>
              <w:pStyle w:val="TableParagraph"/>
              <w:spacing w:before="4"/>
              <w:ind w:left="0"/>
              <w:rPr>
                <w:sz w:val="22"/>
              </w:rPr>
            </w:pPr>
          </w:p>
          <w:p>
            <w:pPr>
              <w:pStyle w:val="TableParagraph"/>
              <w:ind w:left="218"/>
              <w:rPr>
                <w:sz w:val="20"/>
              </w:rPr>
            </w:pPr>
            <w:r>
              <w:rPr>
                <w:sz w:val="20"/>
              </w:rPr>
              <w:t>рядовой</w:t>
            </w:r>
          </w:p>
        </w:tc>
        <w:tc>
          <w:tcPr>
            <w:tcW w:w="2967" w:type="dxa"/>
          </w:tcPr>
          <w:p>
            <w:pPr>
              <w:pStyle w:val="TableParagraph"/>
              <w:spacing w:line="194" w:lineRule="auto" w:before="16"/>
              <w:jc w:val="both"/>
              <w:rPr>
                <w:sz w:val="20"/>
              </w:rPr>
            </w:pPr>
            <w:r>
              <w:rPr>
                <w:sz w:val="20"/>
              </w:rPr>
              <w:t>Мать</w:t>
            </w:r>
            <w:r>
              <w:rPr>
                <w:spacing w:val="-14"/>
                <w:sz w:val="20"/>
              </w:rPr>
              <w:t> </w:t>
            </w:r>
            <w:r>
              <w:rPr>
                <w:sz w:val="20"/>
              </w:rPr>
              <w:t>Панина</w:t>
            </w:r>
            <w:r>
              <w:rPr>
                <w:spacing w:val="-14"/>
                <w:sz w:val="20"/>
              </w:rPr>
              <w:t> </w:t>
            </w:r>
            <w:r>
              <w:rPr>
                <w:sz w:val="20"/>
              </w:rPr>
              <w:t>Е.</w:t>
            </w:r>
            <w:r>
              <w:rPr>
                <w:spacing w:val="-11"/>
                <w:sz w:val="20"/>
              </w:rPr>
              <w:t> </w:t>
            </w:r>
            <w:r>
              <w:rPr>
                <w:sz w:val="20"/>
              </w:rPr>
              <w:t>А.,</w:t>
            </w:r>
            <w:r>
              <w:rPr>
                <w:spacing w:val="-14"/>
                <w:sz w:val="20"/>
              </w:rPr>
              <w:t> </w:t>
            </w:r>
            <w:r>
              <w:rPr>
                <w:sz w:val="20"/>
              </w:rPr>
              <w:t>Куйбышевская обл Зубовский р-н, с. Умет, или г. Ленинград, обводной канал </w:t>
            </w:r>
            <w:r>
              <w:rPr>
                <w:spacing w:val="-3"/>
                <w:sz w:val="20"/>
              </w:rPr>
              <w:t>132, </w:t>
            </w:r>
            <w:r>
              <w:rPr>
                <w:sz w:val="20"/>
              </w:rPr>
              <w:t>кв.</w:t>
            </w:r>
            <w:r>
              <w:rPr>
                <w:spacing w:val="-1"/>
                <w:sz w:val="20"/>
              </w:rPr>
              <w:t> </w:t>
            </w:r>
            <w:r>
              <w:rPr>
                <w:sz w:val="20"/>
              </w:rPr>
              <w:t>21</w:t>
            </w:r>
          </w:p>
        </w:tc>
      </w:tr>
      <w:tr>
        <w:trPr>
          <w:trHeight w:val="565" w:hRule="atLeast"/>
        </w:trPr>
        <w:tc>
          <w:tcPr>
            <w:tcW w:w="2641" w:type="dxa"/>
            <w:tcBorders>
              <w:bottom w:val="single" w:sz="12" w:space="0" w:color="FFFFFF"/>
            </w:tcBorders>
          </w:tcPr>
          <w:p>
            <w:pPr>
              <w:pStyle w:val="TableParagraph"/>
              <w:spacing w:line="194" w:lineRule="auto"/>
              <w:ind w:left="209" w:right="733"/>
              <w:rPr>
                <w:sz w:val="20"/>
              </w:rPr>
            </w:pPr>
            <w:r>
              <w:rPr>
                <w:sz w:val="20"/>
              </w:rPr>
              <w:t>109. Филин Федор Иавнович 1906 г.р.,</w:t>
            </w:r>
          </w:p>
          <w:p>
            <w:pPr>
              <w:pStyle w:val="TableParagraph"/>
              <w:spacing w:line="176" w:lineRule="exact"/>
              <w:ind w:left="209"/>
              <w:rPr>
                <w:sz w:val="20"/>
              </w:rPr>
            </w:pPr>
            <w:r>
              <w:rPr>
                <w:sz w:val="20"/>
              </w:rPr>
              <w:t>27.09.1942 г., в р-не д.</w:t>
            </w:r>
          </w:p>
        </w:tc>
        <w:tc>
          <w:tcPr>
            <w:tcW w:w="1133" w:type="dxa"/>
          </w:tcPr>
          <w:p>
            <w:pPr>
              <w:pStyle w:val="TableParagraph"/>
              <w:spacing w:before="151"/>
              <w:ind w:left="218"/>
              <w:rPr>
                <w:sz w:val="20"/>
              </w:rPr>
            </w:pPr>
            <w:r>
              <w:rPr>
                <w:sz w:val="20"/>
              </w:rPr>
              <w:t>рядовой</w:t>
            </w:r>
          </w:p>
        </w:tc>
        <w:tc>
          <w:tcPr>
            <w:tcW w:w="2967" w:type="dxa"/>
          </w:tcPr>
          <w:p>
            <w:pPr>
              <w:pStyle w:val="TableParagraph"/>
              <w:spacing w:before="4"/>
              <w:ind w:left="0"/>
              <w:rPr>
                <w:sz w:val="17"/>
              </w:rPr>
            </w:pPr>
          </w:p>
          <w:p>
            <w:pPr>
              <w:pStyle w:val="TableParagraph"/>
              <w:spacing w:line="188" w:lineRule="exact"/>
              <w:ind w:right="114"/>
              <w:rPr>
                <w:sz w:val="20"/>
              </w:rPr>
            </w:pPr>
            <w:r>
              <w:rPr>
                <w:sz w:val="20"/>
              </w:rPr>
              <w:t>Жена Филина М. С., Пензенская обл., Исинский р-н, с. Бекетовка</w:t>
            </w:r>
          </w:p>
        </w:tc>
      </w:tr>
      <w:tr>
        <w:trPr>
          <w:trHeight w:val="584" w:hRule="atLeast"/>
        </w:trPr>
        <w:tc>
          <w:tcPr>
            <w:tcW w:w="2641" w:type="dxa"/>
            <w:tcBorders>
              <w:top w:val="single" w:sz="12" w:space="0" w:color="FFFFFF"/>
            </w:tcBorders>
          </w:tcPr>
          <w:p>
            <w:pPr>
              <w:pStyle w:val="TableParagraph"/>
              <w:spacing w:line="199" w:lineRule="auto"/>
              <w:ind w:left="209" w:right="61"/>
              <w:rPr>
                <w:sz w:val="20"/>
              </w:rPr>
            </w:pPr>
            <w:r>
              <w:rPr>
                <w:sz w:val="20"/>
              </w:rPr>
              <w:t>110. Лопезов Федор Степанович 27.09.1942 г., в</w:t>
            </w:r>
          </w:p>
          <w:p>
            <w:pPr>
              <w:pStyle w:val="TableParagraph"/>
              <w:spacing w:line="190" w:lineRule="exact"/>
              <w:ind w:left="209"/>
              <w:rPr>
                <w:sz w:val="20"/>
              </w:rPr>
            </w:pPr>
            <w:r>
              <w:rPr>
                <w:sz w:val="20"/>
              </w:rPr>
              <w:t>р-не д. Гайтолово</w:t>
            </w:r>
          </w:p>
        </w:tc>
        <w:tc>
          <w:tcPr>
            <w:tcW w:w="1133" w:type="dxa"/>
          </w:tcPr>
          <w:p>
            <w:pPr>
              <w:pStyle w:val="TableParagraph"/>
              <w:spacing w:before="146"/>
              <w:ind w:left="218"/>
              <w:rPr>
                <w:sz w:val="20"/>
              </w:rPr>
            </w:pPr>
            <w:r>
              <w:rPr>
                <w:sz w:val="20"/>
              </w:rPr>
              <w:t>рядовой</w:t>
            </w:r>
          </w:p>
        </w:tc>
        <w:tc>
          <w:tcPr>
            <w:tcW w:w="2967" w:type="dxa"/>
          </w:tcPr>
          <w:p>
            <w:pPr>
              <w:pStyle w:val="TableParagraph"/>
              <w:spacing w:line="194" w:lineRule="auto"/>
              <w:ind w:right="114"/>
              <w:rPr>
                <w:sz w:val="20"/>
              </w:rPr>
            </w:pPr>
            <w:r>
              <w:rPr>
                <w:sz w:val="20"/>
              </w:rPr>
              <w:t>Жена Павлова Т. С., Алтайский край, Павловский р-н, с.</w:t>
            </w:r>
          </w:p>
          <w:p>
            <w:pPr>
              <w:pStyle w:val="TableParagraph"/>
              <w:spacing w:line="193" w:lineRule="exact"/>
              <w:rPr>
                <w:sz w:val="20"/>
              </w:rPr>
            </w:pPr>
            <w:r>
              <w:rPr>
                <w:sz w:val="20"/>
              </w:rPr>
              <w:t>Павловское</w:t>
            </w:r>
          </w:p>
        </w:tc>
      </w:tr>
      <w:tr>
        <w:trPr>
          <w:trHeight w:val="513" w:hRule="atLeast"/>
        </w:trPr>
        <w:tc>
          <w:tcPr>
            <w:tcW w:w="2641" w:type="dxa"/>
          </w:tcPr>
          <w:p>
            <w:pPr>
              <w:pStyle w:val="TableParagraph"/>
              <w:spacing w:line="189" w:lineRule="auto"/>
              <w:ind w:left="209" w:right="125"/>
              <w:rPr>
                <w:sz w:val="20"/>
              </w:rPr>
            </w:pPr>
            <w:r>
              <w:rPr>
                <w:sz w:val="20"/>
              </w:rPr>
              <w:t>ill . Чуприн Василий Игнатьевич 1907 г.р.,</w:t>
            </w:r>
          </w:p>
          <w:p>
            <w:pPr>
              <w:pStyle w:val="TableParagraph"/>
              <w:spacing w:line="134" w:lineRule="exact"/>
              <w:ind w:left="209"/>
              <w:rPr>
                <w:sz w:val="20"/>
              </w:rPr>
            </w:pPr>
            <w:r>
              <w:rPr>
                <w:sz w:val="20"/>
              </w:rPr>
              <w:t>29.09.1942 г., в р-не д.</w:t>
            </w:r>
          </w:p>
        </w:tc>
        <w:tc>
          <w:tcPr>
            <w:tcW w:w="1133" w:type="dxa"/>
          </w:tcPr>
          <w:p>
            <w:pPr>
              <w:pStyle w:val="TableParagraph"/>
              <w:spacing w:before="120"/>
              <w:ind w:left="218"/>
              <w:rPr>
                <w:sz w:val="20"/>
              </w:rPr>
            </w:pPr>
            <w:r>
              <w:rPr>
                <w:sz w:val="20"/>
              </w:rPr>
              <w:t>рядовой</w:t>
            </w:r>
          </w:p>
        </w:tc>
        <w:tc>
          <w:tcPr>
            <w:tcW w:w="2967" w:type="dxa"/>
            <w:tcBorders>
              <w:bottom w:val="single" w:sz="4" w:space="0" w:color="FFFFFF"/>
            </w:tcBorders>
          </w:tcPr>
          <w:p>
            <w:pPr>
              <w:pStyle w:val="TableParagraph"/>
              <w:tabs>
                <w:tab w:pos="1046" w:val="left" w:leader="none"/>
                <w:tab w:pos="2554" w:val="left" w:leader="none"/>
              </w:tabs>
              <w:spacing w:line="194" w:lineRule="auto"/>
              <w:rPr>
                <w:sz w:val="20"/>
              </w:rPr>
            </w:pPr>
            <w:r>
              <w:rPr>
                <w:sz w:val="20"/>
              </w:rPr>
              <w:t>Женат,</w:t>
              <w:tab/>
              <w:t>Ярославская</w:t>
              <w:tab/>
            </w:r>
            <w:r>
              <w:rPr>
                <w:spacing w:val="-5"/>
                <w:sz w:val="20"/>
              </w:rPr>
              <w:t>обл., </w:t>
            </w:r>
            <w:r>
              <w:rPr>
                <w:sz w:val="20"/>
              </w:rPr>
              <w:t>Арефинский р-н,</w:t>
            </w:r>
            <w:r>
              <w:rPr>
                <w:spacing w:val="12"/>
                <w:sz w:val="20"/>
              </w:rPr>
              <w:t> </w:t>
            </w:r>
            <w:r>
              <w:rPr>
                <w:sz w:val="20"/>
              </w:rPr>
              <w:t>Белосельский</w:t>
            </w:r>
          </w:p>
          <w:p>
            <w:pPr>
              <w:pStyle w:val="TableParagraph"/>
              <w:spacing w:line="123" w:lineRule="exact"/>
              <w:rPr>
                <w:sz w:val="20"/>
              </w:rPr>
            </w:pPr>
            <w:r>
              <w:rPr>
                <w:sz w:val="20"/>
              </w:rPr>
              <w:t>с/с, д. Афанино</w:t>
            </w:r>
          </w:p>
        </w:tc>
      </w:tr>
      <w:tr>
        <w:trPr>
          <w:trHeight w:val="614" w:hRule="atLeast"/>
        </w:trPr>
        <w:tc>
          <w:tcPr>
            <w:tcW w:w="2641" w:type="dxa"/>
            <w:tcBorders>
              <w:bottom w:val="single" w:sz="4" w:space="0" w:color="FFFFFF"/>
            </w:tcBorders>
          </w:tcPr>
          <w:p>
            <w:pPr>
              <w:pStyle w:val="TableParagraph"/>
              <w:spacing w:line="189" w:lineRule="auto"/>
              <w:jc w:val="both"/>
              <w:rPr>
                <w:sz w:val="20"/>
              </w:rPr>
            </w:pPr>
            <w:r>
              <w:rPr>
                <w:sz w:val="20"/>
              </w:rPr>
              <w:t>112. Муковозов Андрей Михайлович, 1910 г.р., 27.09.1942 г., в р-не д.</w:t>
            </w:r>
          </w:p>
        </w:tc>
        <w:tc>
          <w:tcPr>
            <w:tcW w:w="1133" w:type="dxa"/>
          </w:tcPr>
          <w:p>
            <w:pPr>
              <w:pStyle w:val="TableParagraph"/>
              <w:spacing w:before="170"/>
              <w:ind w:left="218"/>
              <w:rPr>
                <w:sz w:val="20"/>
              </w:rPr>
            </w:pPr>
            <w:r>
              <w:rPr>
                <w:sz w:val="20"/>
              </w:rPr>
              <w:t>рядовой</w:t>
            </w:r>
          </w:p>
        </w:tc>
        <w:tc>
          <w:tcPr>
            <w:tcW w:w="2967" w:type="dxa"/>
            <w:tcBorders>
              <w:top w:val="single" w:sz="4" w:space="0" w:color="FFFFFF"/>
            </w:tcBorders>
          </w:tcPr>
          <w:p>
            <w:pPr>
              <w:pStyle w:val="TableParagraph"/>
              <w:spacing w:line="194" w:lineRule="auto" w:before="50"/>
              <w:ind w:right="114"/>
              <w:rPr>
                <w:sz w:val="20"/>
              </w:rPr>
            </w:pPr>
            <w:r>
              <w:rPr>
                <w:sz w:val="20"/>
              </w:rPr>
              <w:t>Анна, Алтайский край, Ключевский р-н, ул.</w:t>
            </w:r>
          </w:p>
          <w:p>
            <w:pPr>
              <w:pStyle w:val="TableParagraph"/>
              <w:spacing w:line="172" w:lineRule="exact"/>
              <w:rPr>
                <w:sz w:val="20"/>
              </w:rPr>
            </w:pPr>
            <w:r>
              <w:rPr>
                <w:sz w:val="20"/>
              </w:rPr>
              <w:t>Красноармейская</w:t>
            </w:r>
          </w:p>
        </w:tc>
      </w:tr>
      <w:tr>
        <w:trPr>
          <w:trHeight w:val="532" w:hRule="atLeast"/>
        </w:trPr>
        <w:tc>
          <w:tcPr>
            <w:tcW w:w="2641" w:type="dxa"/>
            <w:tcBorders>
              <w:top w:val="single" w:sz="4" w:space="0" w:color="FFFFFF"/>
            </w:tcBorders>
          </w:tcPr>
          <w:p>
            <w:pPr>
              <w:pStyle w:val="TableParagraph"/>
              <w:tabs>
                <w:tab w:pos="567" w:val="left" w:leader="none"/>
                <w:tab w:pos="1831" w:val="left" w:leader="none"/>
              </w:tabs>
              <w:spacing w:line="189" w:lineRule="auto"/>
              <w:rPr>
                <w:sz w:val="20"/>
              </w:rPr>
            </w:pPr>
            <w:r>
              <w:rPr>
                <w:sz w:val="20"/>
              </w:rPr>
              <w:t>113.</w:t>
              <w:tab/>
              <w:t>Пожелустин</w:t>
              <w:tab/>
            </w:r>
            <w:r>
              <w:rPr>
                <w:w w:val="95"/>
                <w:sz w:val="20"/>
              </w:rPr>
              <w:t>Николай, </w:t>
            </w:r>
            <w:r>
              <w:rPr>
                <w:sz w:val="20"/>
              </w:rPr>
              <w:t>1923</w:t>
            </w:r>
            <w:r>
              <w:rPr>
                <w:spacing w:val="18"/>
                <w:sz w:val="20"/>
              </w:rPr>
              <w:t> </w:t>
            </w:r>
            <w:r>
              <w:rPr>
                <w:sz w:val="20"/>
              </w:rPr>
              <w:t>г.р.,</w:t>
            </w:r>
            <w:r>
              <w:rPr>
                <w:spacing w:val="17"/>
                <w:sz w:val="20"/>
              </w:rPr>
              <w:t> </w:t>
            </w:r>
            <w:r>
              <w:rPr>
                <w:sz w:val="20"/>
              </w:rPr>
              <w:t>27.09.1942</w:t>
            </w:r>
            <w:r>
              <w:rPr>
                <w:spacing w:val="18"/>
                <w:sz w:val="20"/>
              </w:rPr>
              <w:t> </w:t>
            </w:r>
            <w:r>
              <w:rPr>
                <w:sz w:val="20"/>
              </w:rPr>
              <w:t>г.,</w:t>
            </w:r>
            <w:r>
              <w:rPr>
                <w:spacing w:val="18"/>
                <w:sz w:val="20"/>
              </w:rPr>
              <w:t> </w:t>
            </w:r>
            <w:r>
              <w:rPr>
                <w:sz w:val="20"/>
              </w:rPr>
              <w:t>в</w:t>
            </w:r>
            <w:r>
              <w:rPr>
                <w:spacing w:val="17"/>
                <w:sz w:val="20"/>
              </w:rPr>
              <w:t> </w:t>
            </w:r>
            <w:r>
              <w:rPr>
                <w:sz w:val="20"/>
              </w:rPr>
              <w:t>р-не</w:t>
            </w:r>
          </w:p>
          <w:p>
            <w:pPr>
              <w:pStyle w:val="TableParagraph"/>
              <w:spacing w:line="153" w:lineRule="exact"/>
              <w:rPr>
                <w:sz w:val="20"/>
              </w:rPr>
            </w:pPr>
            <w:r>
              <w:rPr>
                <w:sz w:val="20"/>
              </w:rPr>
              <w:t>д. Гайтолово</w:t>
            </w:r>
          </w:p>
        </w:tc>
        <w:tc>
          <w:tcPr>
            <w:tcW w:w="1133" w:type="dxa"/>
          </w:tcPr>
          <w:p>
            <w:pPr>
              <w:pStyle w:val="TableParagraph"/>
              <w:spacing w:before="127"/>
              <w:ind w:left="218"/>
              <w:rPr>
                <w:sz w:val="20"/>
              </w:rPr>
            </w:pPr>
            <w:r>
              <w:rPr>
                <w:sz w:val="20"/>
              </w:rPr>
              <w:t>рядовой</w:t>
            </w:r>
          </w:p>
        </w:tc>
        <w:tc>
          <w:tcPr>
            <w:tcW w:w="2967" w:type="dxa"/>
          </w:tcPr>
          <w:p>
            <w:pPr>
              <w:pStyle w:val="TableParagraph"/>
              <w:spacing w:line="205" w:lineRule="exact" w:before="132"/>
              <w:rPr>
                <w:sz w:val="20"/>
              </w:rPr>
            </w:pPr>
            <w:r>
              <w:rPr>
                <w:sz w:val="20"/>
              </w:rPr>
              <w:t>Пожелустин Матвей, Московская</w:t>
            </w:r>
          </w:p>
          <w:p>
            <w:pPr>
              <w:pStyle w:val="TableParagraph"/>
              <w:spacing w:line="175" w:lineRule="exact"/>
              <w:rPr>
                <w:sz w:val="20"/>
              </w:rPr>
            </w:pPr>
            <w:r>
              <w:rPr>
                <w:sz w:val="20"/>
              </w:rPr>
              <w:t>обл, г. Серпухова</w:t>
            </w:r>
          </w:p>
        </w:tc>
      </w:tr>
      <w:tr>
        <w:trPr>
          <w:trHeight w:val="542" w:hRule="atLeast"/>
        </w:trPr>
        <w:tc>
          <w:tcPr>
            <w:tcW w:w="2641" w:type="dxa"/>
          </w:tcPr>
          <w:p>
            <w:pPr>
              <w:pStyle w:val="TableParagraph"/>
              <w:spacing w:line="192" w:lineRule="exact"/>
              <w:ind w:left="209" w:right="639"/>
              <w:jc w:val="both"/>
              <w:rPr>
                <w:sz w:val="20"/>
              </w:rPr>
            </w:pPr>
            <w:r>
              <w:rPr>
                <w:sz w:val="20"/>
              </w:rPr>
              <w:t>114. Шабанов Федор Филатович 1889 г.р., 27.09.1942 г., в р-не</w:t>
            </w:r>
          </w:p>
        </w:tc>
        <w:tc>
          <w:tcPr>
            <w:tcW w:w="1133" w:type="dxa"/>
          </w:tcPr>
          <w:p>
            <w:pPr>
              <w:pStyle w:val="TableParagraph"/>
              <w:spacing w:before="132"/>
              <w:ind w:left="218"/>
              <w:rPr>
                <w:sz w:val="20"/>
              </w:rPr>
            </w:pPr>
            <w:r>
              <w:rPr>
                <w:sz w:val="20"/>
              </w:rPr>
              <w:t>рядовой</w:t>
            </w:r>
          </w:p>
        </w:tc>
        <w:tc>
          <w:tcPr>
            <w:tcW w:w="2967" w:type="dxa"/>
          </w:tcPr>
          <w:p>
            <w:pPr>
              <w:pStyle w:val="TableParagraph"/>
              <w:spacing w:line="206" w:lineRule="exact" w:before="134"/>
              <w:rPr>
                <w:sz w:val="20"/>
              </w:rPr>
            </w:pPr>
            <w:r>
              <w:rPr>
                <w:sz w:val="20"/>
              </w:rPr>
              <w:t>Шабановой Н., Сталинская обл.,</w:t>
            </w:r>
            <w:r>
              <w:rPr>
                <w:spacing w:val="-26"/>
                <w:sz w:val="20"/>
              </w:rPr>
              <w:t> </w:t>
            </w:r>
            <w:r>
              <w:rPr>
                <w:sz w:val="20"/>
              </w:rPr>
              <w:t>г.</w:t>
            </w:r>
          </w:p>
          <w:p>
            <w:pPr>
              <w:pStyle w:val="TableParagraph"/>
              <w:spacing w:line="181" w:lineRule="exact"/>
              <w:rPr>
                <w:sz w:val="20"/>
              </w:rPr>
            </w:pPr>
            <w:r>
              <w:rPr>
                <w:sz w:val="20"/>
              </w:rPr>
              <w:t>Макеевка, ул. Ленина 20, кв. 7.</w:t>
            </w:r>
          </w:p>
        </w:tc>
      </w:tr>
      <w:tr>
        <w:trPr>
          <w:trHeight w:val="512" w:hRule="atLeast"/>
        </w:trPr>
        <w:tc>
          <w:tcPr>
            <w:tcW w:w="2641" w:type="dxa"/>
          </w:tcPr>
          <w:p>
            <w:pPr>
              <w:pStyle w:val="TableParagraph"/>
              <w:spacing w:line="129" w:lineRule="exact"/>
              <w:ind w:left="209"/>
              <w:rPr>
                <w:sz w:val="20"/>
              </w:rPr>
            </w:pPr>
            <w:r>
              <w:rPr>
                <w:sz w:val="20"/>
              </w:rPr>
              <w:t>115. Гришечкин Афанасий</w:t>
            </w:r>
          </w:p>
          <w:p>
            <w:pPr>
              <w:pStyle w:val="TableParagraph"/>
              <w:spacing w:line="182" w:lineRule="exact"/>
              <w:rPr>
                <w:sz w:val="20"/>
              </w:rPr>
            </w:pPr>
            <w:r>
              <w:rPr>
                <w:sz w:val="20"/>
              </w:rPr>
              <w:t>Н., 1907 г.р., 26.09.1942 г., в</w:t>
            </w:r>
          </w:p>
          <w:p>
            <w:pPr>
              <w:pStyle w:val="TableParagraph"/>
              <w:spacing w:line="181" w:lineRule="exact"/>
              <w:rPr>
                <w:sz w:val="20"/>
              </w:rPr>
            </w:pPr>
            <w:r>
              <w:rPr>
                <w:sz w:val="20"/>
              </w:rPr>
              <w:t>р-не’ д. Гайтолово</w:t>
            </w:r>
          </w:p>
        </w:tc>
        <w:tc>
          <w:tcPr>
            <w:tcW w:w="1133" w:type="dxa"/>
          </w:tcPr>
          <w:p>
            <w:pPr>
              <w:pStyle w:val="TableParagraph"/>
              <w:spacing w:before="100"/>
              <w:ind w:left="218"/>
              <w:rPr>
                <w:sz w:val="20"/>
              </w:rPr>
            </w:pPr>
            <w:r>
              <w:rPr>
                <w:sz w:val="20"/>
              </w:rPr>
              <w:t>рядовой</w:t>
            </w:r>
          </w:p>
        </w:tc>
        <w:tc>
          <w:tcPr>
            <w:tcW w:w="2967" w:type="dxa"/>
          </w:tcPr>
          <w:p>
            <w:pPr>
              <w:pStyle w:val="TableParagraph"/>
              <w:spacing w:line="192" w:lineRule="exact" w:before="129"/>
              <w:rPr>
                <w:sz w:val="20"/>
              </w:rPr>
            </w:pPr>
            <w:r>
              <w:rPr>
                <w:sz w:val="20"/>
              </w:rPr>
              <w:t>Гришечкин С. Я., Иркутская обл., Уртунский р-н, с. Чеботариха</w:t>
            </w:r>
          </w:p>
        </w:tc>
      </w:tr>
      <w:tr>
        <w:trPr>
          <w:trHeight w:val="558" w:hRule="atLeast"/>
        </w:trPr>
        <w:tc>
          <w:tcPr>
            <w:tcW w:w="2641" w:type="dxa"/>
            <w:tcBorders>
              <w:bottom w:val="single" w:sz="18" w:space="0" w:color="FFFFFF"/>
            </w:tcBorders>
          </w:tcPr>
          <w:p>
            <w:pPr>
              <w:pStyle w:val="TableParagraph"/>
              <w:tabs>
                <w:tab w:pos="702" w:val="left" w:leader="none"/>
                <w:tab w:pos="1492" w:val="left" w:leader="none"/>
                <w:tab w:pos="1939" w:val="left" w:leader="none"/>
                <w:tab w:pos="2297" w:val="left" w:leader="none"/>
              </w:tabs>
              <w:spacing w:line="189" w:lineRule="auto"/>
              <w:rPr>
                <w:sz w:val="20"/>
              </w:rPr>
            </w:pPr>
            <w:r>
              <w:rPr>
                <w:sz w:val="20"/>
              </w:rPr>
              <w:t>116.</w:t>
              <w:tab/>
              <w:t>Ознобишн</w:t>
              <w:tab/>
              <w:t>Максим Николаевич,</w:t>
              <w:tab/>
              <w:t>1855</w:t>
              <w:tab/>
              <w:tab/>
            </w:r>
            <w:r>
              <w:rPr>
                <w:spacing w:val="-4"/>
                <w:sz w:val="20"/>
              </w:rPr>
              <w:t>г.р.,</w:t>
            </w:r>
          </w:p>
          <w:p>
            <w:pPr>
              <w:pStyle w:val="TableParagraph"/>
              <w:tabs>
                <w:tab w:pos="1142" w:val="left" w:leader="none"/>
                <w:tab w:pos="1557" w:val="left" w:leader="none"/>
                <w:tab w:pos="1881" w:val="left" w:leader="none"/>
                <w:tab w:pos="2479" w:val="left" w:leader="none"/>
              </w:tabs>
              <w:spacing w:line="178" w:lineRule="exact"/>
              <w:rPr>
                <w:sz w:val="20"/>
              </w:rPr>
            </w:pPr>
            <w:r>
              <w:rPr>
                <w:sz w:val="20"/>
              </w:rPr>
              <w:t>28.09.1942</w:t>
              <w:tab/>
              <w:t>г.,</w:t>
              <w:tab/>
              <w:t>в</w:t>
              <w:tab/>
              <w:t>р-не</w:t>
              <w:tab/>
            </w:r>
            <w:r>
              <w:rPr>
                <w:spacing w:val="-10"/>
                <w:sz w:val="20"/>
              </w:rPr>
              <w:t>д.</w:t>
            </w:r>
          </w:p>
        </w:tc>
        <w:tc>
          <w:tcPr>
            <w:tcW w:w="1133" w:type="dxa"/>
          </w:tcPr>
          <w:p>
            <w:pPr>
              <w:pStyle w:val="TableParagraph"/>
              <w:spacing w:before="151"/>
              <w:ind w:left="218"/>
              <w:rPr>
                <w:sz w:val="20"/>
              </w:rPr>
            </w:pPr>
            <w:r>
              <w:rPr>
                <w:sz w:val="20"/>
              </w:rPr>
              <w:t>рядовой</w:t>
            </w:r>
          </w:p>
        </w:tc>
        <w:tc>
          <w:tcPr>
            <w:tcW w:w="2967" w:type="dxa"/>
          </w:tcPr>
          <w:p>
            <w:pPr>
              <w:pStyle w:val="TableParagraph"/>
              <w:tabs>
                <w:tab w:pos="1376" w:val="left" w:leader="none"/>
                <w:tab w:pos="2023" w:val="left" w:leader="none"/>
              </w:tabs>
              <w:spacing w:line="177" w:lineRule="auto" w:before="113"/>
              <w:ind w:right="1"/>
              <w:rPr>
                <w:sz w:val="20"/>
              </w:rPr>
            </w:pPr>
            <w:r>
              <w:rPr>
                <w:sz w:val="20"/>
              </w:rPr>
              <w:t>Молотовская</w:t>
              <w:tab/>
              <w:t>обл.,</w:t>
              <w:tab/>
            </w:r>
            <w:r>
              <w:rPr>
                <w:spacing w:val="-1"/>
                <w:sz w:val="20"/>
              </w:rPr>
              <w:t>Савинский </w:t>
            </w:r>
            <w:r>
              <w:rPr>
                <w:sz w:val="20"/>
              </w:rPr>
              <w:t>РВК</w:t>
            </w:r>
          </w:p>
        </w:tc>
      </w:tr>
      <w:tr>
        <w:trPr>
          <w:trHeight w:val="370" w:hRule="atLeast"/>
        </w:trPr>
        <w:tc>
          <w:tcPr>
            <w:tcW w:w="2641" w:type="dxa"/>
            <w:tcBorders>
              <w:top w:val="single" w:sz="18" w:space="0" w:color="FFFFFF"/>
              <w:bottom w:val="single" w:sz="24" w:space="0" w:color="FFFFFF"/>
            </w:tcBorders>
          </w:tcPr>
          <w:p>
            <w:pPr>
              <w:pStyle w:val="TableParagraph"/>
              <w:spacing w:line="154" w:lineRule="exact"/>
              <w:rPr>
                <w:sz w:val="20"/>
              </w:rPr>
            </w:pPr>
            <w:r>
              <w:rPr>
                <w:sz w:val="20"/>
              </w:rPr>
              <w:t>117. Агапитов Иван</w:t>
            </w:r>
          </w:p>
          <w:p>
            <w:pPr>
              <w:pStyle w:val="TableParagraph"/>
              <w:spacing w:line="197" w:lineRule="exact"/>
              <w:rPr>
                <w:sz w:val="20"/>
              </w:rPr>
            </w:pPr>
            <w:r>
              <w:rPr>
                <w:sz w:val="20"/>
              </w:rPr>
              <w:t>Ларионович, 1899 г.р.,</w:t>
            </w:r>
          </w:p>
        </w:tc>
        <w:tc>
          <w:tcPr>
            <w:tcW w:w="1133" w:type="dxa"/>
          </w:tcPr>
          <w:p>
            <w:pPr>
              <w:pStyle w:val="TableParagraph"/>
              <w:spacing w:before="53"/>
              <w:ind w:left="218"/>
              <w:rPr>
                <w:sz w:val="20"/>
              </w:rPr>
            </w:pPr>
            <w:r>
              <w:rPr>
                <w:sz w:val="20"/>
              </w:rPr>
              <w:t>рядовой</w:t>
            </w:r>
          </w:p>
        </w:tc>
        <w:tc>
          <w:tcPr>
            <w:tcW w:w="2967" w:type="dxa"/>
          </w:tcPr>
          <w:p>
            <w:pPr>
              <w:pStyle w:val="TableParagraph"/>
              <w:spacing w:line="194" w:lineRule="exact"/>
              <w:rPr>
                <w:sz w:val="20"/>
              </w:rPr>
            </w:pPr>
            <w:r>
              <w:rPr>
                <w:sz w:val="20"/>
              </w:rPr>
              <w:t>Агапова П. 3., Кировская обл.,</w:t>
            </w:r>
          </w:p>
          <w:p>
            <w:pPr>
              <w:pStyle w:val="TableParagraph"/>
              <w:spacing w:line="156" w:lineRule="exact"/>
              <w:rPr>
                <w:sz w:val="20"/>
              </w:rPr>
            </w:pPr>
            <w:r>
              <w:rPr>
                <w:sz w:val="20"/>
              </w:rPr>
              <w:t>Макаровский р-н, д. Лысово</w:t>
            </w:r>
          </w:p>
        </w:tc>
      </w:tr>
      <w:tr>
        <w:trPr>
          <w:trHeight w:val="507" w:hRule="atLeast"/>
        </w:trPr>
        <w:tc>
          <w:tcPr>
            <w:tcW w:w="2641" w:type="dxa"/>
            <w:tcBorders>
              <w:top w:val="single" w:sz="24" w:space="0" w:color="FFFFFF"/>
            </w:tcBorders>
          </w:tcPr>
          <w:p>
            <w:pPr>
              <w:pStyle w:val="TableParagraph"/>
              <w:spacing w:line="153" w:lineRule="exact"/>
              <w:rPr>
                <w:sz w:val="20"/>
              </w:rPr>
            </w:pPr>
            <w:r>
              <w:rPr>
                <w:sz w:val="20"/>
              </w:rPr>
              <w:t>118. Еремов Максим</w:t>
            </w:r>
          </w:p>
          <w:p>
            <w:pPr>
              <w:pStyle w:val="TableParagraph"/>
              <w:spacing w:line="192" w:lineRule="exact" w:before="14"/>
              <w:ind w:right="663"/>
              <w:rPr>
                <w:b/>
                <w:i/>
                <w:sz w:val="20"/>
              </w:rPr>
            </w:pPr>
            <w:r>
              <w:rPr>
                <w:sz w:val="20"/>
              </w:rPr>
              <w:t>Ларионович, 1916 г.р., 25.09.1942 г., в р-не </w:t>
            </w:r>
            <w:r>
              <w:rPr>
                <w:b/>
                <w:i/>
                <w:sz w:val="20"/>
              </w:rPr>
              <w:t>А-</w:t>
            </w:r>
          </w:p>
        </w:tc>
        <w:tc>
          <w:tcPr>
            <w:tcW w:w="1133" w:type="dxa"/>
          </w:tcPr>
          <w:p>
            <w:pPr>
              <w:pStyle w:val="TableParagraph"/>
              <w:spacing w:before="102"/>
              <w:ind w:left="218"/>
              <w:rPr>
                <w:sz w:val="20"/>
              </w:rPr>
            </w:pPr>
            <w:r>
              <w:rPr>
                <w:sz w:val="20"/>
              </w:rPr>
              <w:t>рядовой</w:t>
            </w:r>
          </w:p>
        </w:tc>
        <w:tc>
          <w:tcPr>
            <w:tcW w:w="2967" w:type="dxa"/>
          </w:tcPr>
          <w:p>
            <w:pPr>
              <w:pStyle w:val="TableParagraph"/>
              <w:spacing w:line="177" w:lineRule="auto" w:before="67"/>
              <w:ind w:right="678"/>
              <w:rPr>
                <w:sz w:val="20"/>
              </w:rPr>
            </w:pPr>
            <w:r>
              <w:rPr>
                <w:sz w:val="20"/>
              </w:rPr>
              <w:t>ЧАССР, Уральский р-н, д. Старешенко</w:t>
            </w:r>
          </w:p>
        </w:tc>
      </w:tr>
      <w:tr>
        <w:trPr>
          <w:trHeight w:val="503" w:hRule="atLeast"/>
        </w:trPr>
        <w:tc>
          <w:tcPr>
            <w:tcW w:w="2641" w:type="dxa"/>
            <w:tcBorders>
              <w:bottom w:val="single" w:sz="24" w:space="0" w:color="FFFFFF"/>
            </w:tcBorders>
          </w:tcPr>
          <w:p>
            <w:pPr>
              <w:pStyle w:val="TableParagraph"/>
              <w:spacing w:line="127" w:lineRule="exact"/>
              <w:rPr>
                <w:sz w:val="20"/>
              </w:rPr>
            </w:pPr>
            <w:r>
              <w:rPr>
                <w:sz w:val="20"/>
              </w:rPr>
              <w:t>119. Ченогородов Петр</w:t>
            </w:r>
          </w:p>
          <w:p>
            <w:pPr>
              <w:pStyle w:val="TableParagraph"/>
              <w:spacing w:line="188" w:lineRule="exact" w:before="15"/>
              <w:ind w:right="545"/>
              <w:rPr>
                <w:sz w:val="20"/>
              </w:rPr>
            </w:pPr>
            <w:r>
              <w:rPr>
                <w:sz w:val="20"/>
              </w:rPr>
              <w:t>Дмитро- вич, 1923 г.р., 27.09.1942 г., в р-не д. Г</w:t>
            </w:r>
          </w:p>
        </w:tc>
        <w:tc>
          <w:tcPr>
            <w:tcW w:w="1133" w:type="dxa"/>
          </w:tcPr>
          <w:p>
            <w:pPr>
              <w:pStyle w:val="TableParagraph"/>
              <w:spacing w:before="93"/>
              <w:ind w:left="218"/>
              <w:rPr>
                <w:sz w:val="20"/>
              </w:rPr>
            </w:pPr>
            <w:r>
              <w:rPr>
                <w:sz w:val="20"/>
              </w:rPr>
              <w:t>рядовой</w:t>
            </w:r>
          </w:p>
        </w:tc>
        <w:tc>
          <w:tcPr>
            <w:tcW w:w="2967" w:type="dxa"/>
          </w:tcPr>
          <w:p>
            <w:pPr>
              <w:pStyle w:val="TableParagraph"/>
              <w:spacing w:line="134" w:lineRule="exact"/>
              <w:rPr>
                <w:sz w:val="20"/>
              </w:rPr>
            </w:pPr>
            <w:r>
              <w:rPr>
                <w:sz w:val="20"/>
              </w:rPr>
              <w:t>■Зина, Омская обл, Куржинский</w:t>
            </w:r>
          </w:p>
          <w:p>
            <w:pPr>
              <w:pStyle w:val="TableParagraph"/>
              <w:spacing w:line="192" w:lineRule="exact" w:before="14"/>
              <w:ind w:right="114"/>
              <w:rPr>
                <w:sz w:val="20"/>
              </w:rPr>
            </w:pPr>
            <w:r>
              <w:rPr>
                <w:sz w:val="20"/>
              </w:rPr>
              <w:t>р-н, :. Кружинино, ул. Комсомольская 61</w:t>
            </w:r>
          </w:p>
        </w:tc>
      </w:tr>
      <w:tr>
        <w:trPr>
          <w:trHeight w:val="582" w:hRule="atLeast"/>
        </w:trPr>
        <w:tc>
          <w:tcPr>
            <w:tcW w:w="2641" w:type="dxa"/>
            <w:tcBorders>
              <w:top w:val="single" w:sz="24" w:space="0" w:color="FFFFFF"/>
            </w:tcBorders>
          </w:tcPr>
          <w:p>
            <w:pPr>
              <w:pStyle w:val="TableParagraph"/>
              <w:spacing w:line="144" w:lineRule="exact"/>
              <w:rPr>
                <w:sz w:val="20"/>
              </w:rPr>
            </w:pPr>
            <w:r>
              <w:rPr>
                <w:sz w:val="20"/>
              </w:rPr>
              <w:t>120. Ахматов Мутегар, 1913</w:t>
            </w:r>
          </w:p>
          <w:p>
            <w:pPr>
              <w:pStyle w:val="TableParagraph"/>
              <w:spacing w:line="199" w:lineRule="auto" w:before="12"/>
              <w:ind w:right="329"/>
              <w:rPr>
                <w:sz w:val="20"/>
              </w:rPr>
            </w:pPr>
            <w:r>
              <w:rPr>
                <w:sz w:val="20"/>
              </w:rPr>
              <w:t>г.р., 25.09.1942 г., в р-не д. Гайтолово</w:t>
            </w:r>
          </w:p>
        </w:tc>
        <w:tc>
          <w:tcPr>
            <w:tcW w:w="1133" w:type="dxa"/>
          </w:tcPr>
          <w:p>
            <w:pPr>
              <w:pStyle w:val="TableParagraph"/>
              <w:spacing w:before="115"/>
              <w:ind w:left="218"/>
              <w:rPr>
                <w:sz w:val="20"/>
              </w:rPr>
            </w:pPr>
            <w:r>
              <w:rPr>
                <w:sz w:val="20"/>
              </w:rPr>
              <w:t>рядовой</w:t>
            </w:r>
          </w:p>
        </w:tc>
        <w:tc>
          <w:tcPr>
            <w:tcW w:w="2967" w:type="dxa"/>
          </w:tcPr>
          <w:p>
            <w:pPr>
              <w:pStyle w:val="TableParagraph"/>
              <w:spacing w:line="189" w:lineRule="auto" w:before="68"/>
              <w:ind w:right="-7"/>
              <w:rPr>
                <w:sz w:val="20"/>
              </w:rPr>
            </w:pPr>
            <w:r>
              <w:rPr>
                <w:sz w:val="20"/>
              </w:rPr>
              <w:t>Иолотовская обл., Шадерский</w:t>
            </w:r>
            <w:r>
              <w:rPr>
                <w:spacing w:val="-15"/>
                <w:sz w:val="20"/>
              </w:rPr>
              <w:t> </w:t>
            </w:r>
            <w:r>
              <w:rPr>
                <w:sz w:val="20"/>
              </w:rPr>
              <w:t>р-н, Зртинский с/с,</w:t>
            </w:r>
            <w:r>
              <w:rPr>
                <w:spacing w:val="-1"/>
                <w:sz w:val="20"/>
              </w:rPr>
              <w:t> </w:t>
            </w:r>
            <w:r>
              <w:rPr>
                <w:sz w:val="20"/>
              </w:rPr>
              <w:t>Ярохино</w:t>
            </w:r>
          </w:p>
        </w:tc>
      </w:tr>
    </w:tbl>
    <w:p>
      <w:pPr>
        <w:spacing w:after="0" w:line="189" w:lineRule="auto"/>
        <w:rPr>
          <w:sz w:val="20"/>
        </w:rPr>
        <w:sectPr>
          <w:pgSz w:w="8400" w:h="11900"/>
          <w:pgMar w:header="610" w:footer="869" w:top="820" w:bottom="940" w:left="0" w:right="0"/>
        </w:sectPr>
      </w:pPr>
    </w:p>
    <w:p>
      <w:pPr>
        <w:pStyle w:val="BodyText"/>
      </w:pPr>
      <w:r>
        <w:rPr/>
        <w:pict>
          <v:rect style="position:absolute;margin-left:38.639801pt;margin-top:123.979851pt;width:129.650004pt;height:9.36016pt;mso-position-horizontal-relative:page;mso-position-vertical-relative:page;z-index:-286290944" filled="true" fillcolor="#ffffff" stroked="false">
            <v:fill type="solid"/>
            <w10:wrap type="none"/>
          </v:rect>
        </w:pict>
      </w:r>
      <w:r>
        <w:rPr/>
        <w:pict>
          <v:rect style="position:absolute;margin-left:38.639801pt;margin-top:181.225952pt;width:129.650004pt;height:9.86406pt;mso-position-horizontal-relative:page;mso-position-vertical-relative:page;z-index:-286289920" filled="true" fillcolor="#ffffff" stroked="false">
            <v:fill type="solid"/>
            <w10:wrap type="none"/>
          </v:rect>
        </w:pict>
      </w:r>
      <w:r>
        <w:rPr/>
        <w:pict>
          <v:rect style="position:absolute;margin-left:38.639801pt;margin-top:267.650024pt;width:129.650004pt;height:9.6pt;mso-position-horizontal-relative:page;mso-position-vertical-relative:page;z-index:-286288896" filled="true" fillcolor="#ffffff" stroked="false">
            <v:fill type="solid"/>
            <w10:wrap type="none"/>
          </v:rect>
        </w:pict>
      </w:r>
      <w:r>
        <w:rPr/>
        <w:pict>
          <v:rect style="position:absolute;margin-left:38.639801pt;margin-top:414.070007pt;width:129.650004pt;height:9.6pt;mso-position-horizontal-relative:page;mso-position-vertical-relative:page;z-index:-286287872" filled="true" fillcolor="#ffffff" stroked="false">
            <v:fill type="solid"/>
            <w10:wrap type="none"/>
          </v:rect>
        </w:pict>
      </w:r>
    </w:p>
    <w:p>
      <w:pPr>
        <w:pStyle w:val="BodyText"/>
        <w:spacing w:before="10"/>
        <w:rPr>
          <w:sz w:val="26"/>
        </w:rPr>
      </w:pPr>
    </w:p>
    <w:tbl>
      <w:tblPr>
        <w:tblW w:w="0" w:type="auto"/>
        <w:jc w:val="left"/>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33"/>
        <w:gridCol w:w="3020"/>
      </w:tblGrid>
      <w:tr>
        <w:trPr>
          <w:trHeight w:val="590" w:hRule="atLeast"/>
        </w:trPr>
        <w:tc>
          <w:tcPr>
            <w:tcW w:w="2612" w:type="dxa"/>
          </w:tcPr>
          <w:p>
            <w:pPr>
              <w:pStyle w:val="TableParagraph"/>
              <w:spacing w:line="188" w:lineRule="exact" w:before="27"/>
              <w:ind w:right="175"/>
              <w:rPr>
                <w:sz w:val="20"/>
              </w:rPr>
            </w:pPr>
            <w:r>
              <w:rPr>
                <w:sz w:val="20"/>
              </w:rPr>
              <w:t>121. Ягофаров Ясавий, 1906 г.р., 29.09.1942 г., в р-не д. Гайтолово</w:t>
            </w:r>
          </w:p>
        </w:tc>
        <w:tc>
          <w:tcPr>
            <w:tcW w:w="1133" w:type="dxa"/>
          </w:tcPr>
          <w:p>
            <w:pPr>
              <w:pStyle w:val="TableParagraph"/>
              <w:spacing w:before="158"/>
              <w:ind w:left="0" w:right="158"/>
              <w:jc w:val="right"/>
              <w:rPr>
                <w:sz w:val="20"/>
              </w:rPr>
            </w:pPr>
            <w:r>
              <w:rPr>
                <w:w w:val="95"/>
                <w:sz w:val="20"/>
              </w:rPr>
              <w:t>рядовой</w:t>
            </w:r>
          </w:p>
        </w:tc>
        <w:tc>
          <w:tcPr>
            <w:tcW w:w="3020" w:type="dxa"/>
          </w:tcPr>
          <w:p>
            <w:pPr>
              <w:pStyle w:val="TableParagraph"/>
              <w:spacing w:line="199" w:lineRule="auto" w:before="101"/>
              <w:ind w:right="275"/>
              <w:rPr>
                <w:sz w:val="20"/>
              </w:rPr>
            </w:pPr>
            <w:r>
              <w:rPr>
                <w:sz w:val="20"/>
              </w:rPr>
              <w:t>Молотовская обл., Бордынский р-н, д. Константиновке</w:t>
            </w:r>
          </w:p>
        </w:tc>
      </w:tr>
      <w:tr>
        <w:trPr>
          <w:trHeight w:val="517" w:hRule="atLeast"/>
        </w:trPr>
        <w:tc>
          <w:tcPr>
            <w:tcW w:w="2612" w:type="dxa"/>
          </w:tcPr>
          <w:p>
            <w:pPr>
              <w:pStyle w:val="TableParagraph"/>
              <w:spacing w:line="189" w:lineRule="auto"/>
              <w:ind w:right="-7"/>
              <w:rPr>
                <w:sz w:val="20"/>
              </w:rPr>
            </w:pPr>
            <w:r>
              <w:rPr>
                <w:sz w:val="20"/>
              </w:rPr>
              <w:t>122. Бабаяров Гаджи 1912</w:t>
            </w:r>
            <w:r>
              <w:rPr>
                <w:spacing w:val="-34"/>
                <w:sz w:val="20"/>
              </w:rPr>
              <w:t> </w:t>
            </w:r>
            <w:r>
              <w:rPr>
                <w:sz w:val="20"/>
              </w:rPr>
              <w:t>г.р., 26.09.1942 г., в р-не</w:t>
            </w:r>
            <w:r>
              <w:rPr>
                <w:spacing w:val="-3"/>
                <w:sz w:val="20"/>
              </w:rPr>
              <w:t> </w:t>
            </w:r>
            <w:r>
              <w:rPr>
                <w:sz w:val="20"/>
              </w:rPr>
              <w:t>д.</w:t>
            </w:r>
          </w:p>
          <w:p>
            <w:pPr>
              <w:pStyle w:val="TableParagraph"/>
              <w:spacing w:line="138" w:lineRule="exact"/>
              <w:rPr>
                <w:sz w:val="20"/>
              </w:rPr>
            </w:pPr>
            <w:r>
              <w:rPr>
                <w:sz w:val="20"/>
              </w:rPr>
              <w:t>Гайтолово</w:t>
            </w:r>
          </w:p>
        </w:tc>
        <w:tc>
          <w:tcPr>
            <w:tcW w:w="1133" w:type="dxa"/>
          </w:tcPr>
          <w:p>
            <w:pPr>
              <w:pStyle w:val="TableParagraph"/>
              <w:spacing w:before="121"/>
              <w:ind w:left="0" w:right="158"/>
              <w:jc w:val="right"/>
              <w:rPr>
                <w:sz w:val="20"/>
              </w:rPr>
            </w:pPr>
            <w:r>
              <w:rPr>
                <w:w w:val="95"/>
                <w:sz w:val="20"/>
              </w:rPr>
              <w:t>рядовой</w:t>
            </w:r>
          </w:p>
        </w:tc>
        <w:tc>
          <w:tcPr>
            <w:tcW w:w="3020" w:type="dxa"/>
          </w:tcPr>
          <w:p>
            <w:pPr>
              <w:pStyle w:val="TableParagraph"/>
              <w:spacing w:line="216" w:lineRule="auto" w:before="46"/>
              <w:ind w:right="320"/>
              <w:rPr>
                <w:sz w:val="20"/>
              </w:rPr>
            </w:pPr>
            <w:r>
              <w:rPr>
                <w:sz w:val="20"/>
              </w:rPr>
              <w:t>Сталинская обл., Тахтобарский р-н, с. Сови</w:t>
            </w:r>
          </w:p>
        </w:tc>
      </w:tr>
      <w:tr>
        <w:trPr>
          <w:trHeight w:val="551" w:hRule="atLeast"/>
        </w:trPr>
        <w:tc>
          <w:tcPr>
            <w:tcW w:w="2612" w:type="dxa"/>
          </w:tcPr>
          <w:p>
            <w:pPr>
              <w:pStyle w:val="TableParagraph"/>
              <w:spacing w:line="170" w:lineRule="exact"/>
              <w:rPr>
                <w:sz w:val="20"/>
              </w:rPr>
            </w:pPr>
            <w:r>
              <w:rPr>
                <w:sz w:val="20"/>
              </w:rPr>
              <w:t>123. Сачолкум Гамзан, 1910</w:t>
            </w:r>
          </w:p>
          <w:p>
            <w:pPr>
              <w:pStyle w:val="TableParagraph"/>
              <w:spacing w:line="188" w:lineRule="exact" w:before="15"/>
              <w:ind w:right="300"/>
              <w:rPr>
                <w:sz w:val="20"/>
              </w:rPr>
            </w:pPr>
            <w:r>
              <w:rPr>
                <w:sz w:val="20"/>
              </w:rPr>
              <w:t>г.р., 25.09.1942 г., в р-не д. Гайтолово</w:t>
            </w:r>
          </w:p>
        </w:tc>
        <w:tc>
          <w:tcPr>
            <w:tcW w:w="1133" w:type="dxa"/>
          </w:tcPr>
          <w:p>
            <w:pPr>
              <w:pStyle w:val="TableParagraph"/>
              <w:spacing w:before="139"/>
              <w:ind w:left="0" w:right="208"/>
              <w:jc w:val="right"/>
              <w:rPr>
                <w:sz w:val="20"/>
              </w:rPr>
            </w:pPr>
            <w:r>
              <w:rPr>
                <w:w w:val="95"/>
                <w:sz w:val="20"/>
              </w:rPr>
              <w:t>рядовой</w:t>
            </w:r>
          </w:p>
        </w:tc>
        <w:tc>
          <w:tcPr>
            <w:tcW w:w="3020" w:type="dxa"/>
          </w:tcPr>
          <w:p>
            <w:pPr>
              <w:pStyle w:val="TableParagraph"/>
              <w:spacing w:line="206" w:lineRule="auto" w:before="77"/>
              <w:ind w:right="148"/>
              <w:rPr>
                <w:sz w:val="20"/>
              </w:rPr>
            </w:pPr>
            <w:r>
              <w:rPr>
                <w:sz w:val="20"/>
              </w:rPr>
              <w:t>Мактосала Сачалонум Бухарская обл., и Таманский р-н, к. Ленина</w:t>
            </w:r>
          </w:p>
        </w:tc>
      </w:tr>
      <w:tr>
        <w:trPr>
          <w:trHeight w:val="560" w:hRule="atLeast"/>
        </w:trPr>
        <w:tc>
          <w:tcPr>
            <w:tcW w:w="2612" w:type="dxa"/>
          </w:tcPr>
          <w:p>
            <w:pPr>
              <w:pStyle w:val="TableParagraph"/>
              <w:spacing w:line="206" w:lineRule="auto"/>
              <w:ind w:right="372"/>
              <w:rPr>
                <w:sz w:val="20"/>
              </w:rPr>
            </w:pPr>
            <w:r>
              <w:rPr>
                <w:sz w:val="20"/>
              </w:rPr>
              <w:t>124. Макиевский Михаил Александрович, 1919 г.р.,</w:t>
            </w:r>
          </w:p>
          <w:p>
            <w:pPr>
              <w:pStyle w:val="TableParagraph"/>
              <w:spacing w:line="155" w:lineRule="exact"/>
              <w:rPr>
                <w:sz w:val="20"/>
              </w:rPr>
            </w:pPr>
            <w:r>
              <w:rPr>
                <w:sz w:val="20"/>
              </w:rPr>
              <w:t>29.09.1942 г., в р-не д.</w:t>
            </w:r>
          </w:p>
        </w:tc>
        <w:tc>
          <w:tcPr>
            <w:tcW w:w="1133" w:type="dxa"/>
          </w:tcPr>
          <w:p>
            <w:pPr>
              <w:pStyle w:val="TableParagraph"/>
              <w:spacing w:before="139"/>
              <w:ind w:left="0" w:right="208"/>
              <w:jc w:val="right"/>
              <w:rPr>
                <w:sz w:val="20"/>
              </w:rPr>
            </w:pPr>
            <w:r>
              <w:rPr>
                <w:w w:val="95"/>
                <w:sz w:val="20"/>
              </w:rPr>
              <w:t>рядовой</w:t>
            </w:r>
          </w:p>
        </w:tc>
        <w:tc>
          <w:tcPr>
            <w:tcW w:w="3020" w:type="dxa"/>
          </w:tcPr>
          <w:p>
            <w:pPr>
              <w:pStyle w:val="TableParagraph"/>
              <w:spacing w:line="199" w:lineRule="auto"/>
              <w:rPr>
                <w:sz w:val="20"/>
              </w:rPr>
            </w:pPr>
            <w:r>
              <w:rPr>
                <w:sz w:val="20"/>
              </w:rPr>
              <w:t>Жена Мартынова Анна, Свердловская обл., Надежденский</w:t>
            </w:r>
          </w:p>
          <w:p>
            <w:pPr>
              <w:pStyle w:val="TableParagraph"/>
              <w:spacing w:line="168" w:lineRule="exact"/>
              <w:rPr>
                <w:sz w:val="20"/>
              </w:rPr>
            </w:pPr>
            <w:r>
              <w:rPr>
                <w:sz w:val="20"/>
              </w:rPr>
              <w:t>р-н, Запородка 50</w:t>
            </w:r>
          </w:p>
        </w:tc>
      </w:tr>
      <w:tr>
        <w:trPr>
          <w:trHeight w:val="578" w:hRule="atLeast"/>
        </w:trPr>
        <w:tc>
          <w:tcPr>
            <w:tcW w:w="2612" w:type="dxa"/>
          </w:tcPr>
          <w:p>
            <w:pPr>
              <w:pStyle w:val="TableParagraph"/>
              <w:spacing w:line="196" w:lineRule="exact" w:before="4"/>
              <w:ind w:right="348"/>
              <w:rPr>
                <w:sz w:val="20"/>
              </w:rPr>
            </w:pPr>
            <w:r>
              <w:rPr>
                <w:sz w:val="20"/>
              </w:rPr>
              <w:t>125. Чертыков Тимофей Владимирович 1920 г.р., в р-не д. Гайтолово</w:t>
            </w:r>
          </w:p>
        </w:tc>
        <w:tc>
          <w:tcPr>
            <w:tcW w:w="1133" w:type="dxa"/>
          </w:tcPr>
          <w:p>
            <w:pPr>
              <w:pStyle w:val="TableParagraph"/>
              <w:spacing w:before="152"/>
              <w:ind w:left="0" w:right="208"/>
              <w:jc w:val="right"/>
              <w:rPr>
                <w:sz w:val="20"/>
              </w:rPr>
            </w:pPr>
            <w:r>
              <w:rPr>
                <w:w w:val="95"/>
                <w:sz w:val="20"/>
              </w:rPr>
              <w:t>рядовой</w:t>
            </w:r>
          </w:p>
        </w:tc>
        <w:tc>
          <w:tcPr>
            <w:tcW w:w="3020" w:type="dxa"/>
          </w:tcPr>
          <w:p>
            <w:pPr>
              <w:pStyle w:val="TableParagraph"/>
              <w:spacing w:line="180" w:lineRule="exact"/>
              <w:rPr>
                <w:sz w:val="20"/>
              </w:rPr>
            </w:pPr>
            <w:r>
              <w:rPr>
                <w:sz w:val="20"/>
              </w:rPr>
              <w:t>Чертыкова Анна, Красноярский</w:t>
            </w:r>
          </w:p>
          <w:p>
            <w:pPr>
              <w:pStyle w:val="TableParagraph"/>
              <w:spacing w:line="192" w:lineRule="exact" w:before="14"/>
              <w:ind w:right="986"/>
              <w:rPr>
                <w:sz w:val="20"/>
              </w:rPr>
            </w:pPr>
            <w:r>
              <w:rPr>
                <w:sz w:val="20"/>
              </w:rPr>
              <w:t>край, Тарасовская обл., Усталоканский р-н</w:t>
            </w:r>
          </w:p>
        </w:tc>
      </w:tr>
      <w:tr>
        <w:trPr>
          <w:trHeight w:val="577" w:hRule="atLeast"/>
        </w:trPr>
        <w:tc>
          <w:tcPr>
            <w:tcW w:w="2612" w:type="dxa"/>
          </w:tcPr>
          <w:p>
            <w:pPr>
              <w:pStyle w:val="TableParagraph"/>
              <w:tabs>
                <w:tab w:pos="730" w:val="left" w:leader="none"/>
                <w:tab w:pos="1915" w:val="left" w:leader="none"/>
              </w:tabs>
              <w:spacing w:line="171" w:lineRule="exact"/>
              <w:rPr>
                <w:sz w:val="20"/>
              </w:rPr>
            </w:pPr>
            <w:r>
              <w:rPr>
                <w:sz w:val="20"/>
              </w:rPr>
              <w:t>126.</w:t>
              <w:tab/>
              <w:t>Аканелов</w:t>
              <w:tab/>
            </w:r>
            <w:r>
              <w:rPr>
                <w:w w:val="95"/>
                <w:sz w:val="20"/>
              </w:rPr>
              <w:t>Михаил</w:t>
            </w:r>
          </w:p>
          <w:p>
            <w:pPr>
              <w:pStyle w:val="TableParagraph"/>
              <w:tabs>
                <w:tab w:pos="1135" w:val="left" w:leader="none"/>
                <w:tab w:pos="1497" w:val="left" w:leader="none"/>
                <w:tab w:pos="1541" w:val="left" w:leader="none"/>
                <w:tab w:pos="1859" w:val="left" w:leader="none"/>
                <w:tab w:pos="2269" w:val="left" w:leader="none"/>
                <w:tab w:pos="2448" w:val="left" w:leader="none"/>
              </w:tabs>
              <w:spacing w:line="196" w:lineRule="exact" w:before="13"/>
              <w:rPr>
                <w:sz w:val="20"/>
              </w:rPr>
            </w:pPr>
            <w:r>
              <w:rPr>
                <w:sz w:val="20"/>
              </w:rPr>
              <w:t>Герасимович</w:t>
              <w:tab/>
              <w:tab/>
              <w:t>1905</w:t>
              <w:tab/>
            </w:r>
            <w:r>
              <w:rPr>
                <w:spacing w:val="-5"/>
                <w:sz w:val="20"/>
              </w:rPr>
              <w:t>г.р., </w:t>
            </w:r>
            <w:r>
              <w:rPr>
                <w:sz w:val="20"/>
              </w:rPr>
              <w:t>27.09.1942</w:t>
              <w:tab/>
              <w:t>г.,</w:t>
              <w:tab/>
              <w:tab/>
              <w:t>в</w:t>
              <w:tab/>
              <w:t>р-не</w:t>
              <w:tab/>
              <w:tab/>
            </w:r>
            <w:r>
              <w:rPr>
                <w:spacing w:val="-9"/>
                <w:sz w:val="20"/>
              </w:rPr>
              <w:t>д.</w:t>
            </w:r>
          </w:p>
        </w:tc>
        <w:tc>
          <w:tcPr>
            <w:tcW w:w="1133" w:type="dxa"/>
          </w:tcPr>
          <w:p>
            <w:pPr>
              <w:pStyle w:val="TableParagraph"/>
              <w:spacing w:before="143"/>
              <w:ind w:left="0" w:right="208"/>
              <w:jc w:val="right"/>
              <w:rPr>
                <w:sz w:val="20"/>
              </w:rPr>
            </w:pPr>
            <w:r>
              <w:rPr>
                <w:w w:val="95"/>
                <w:sz w:val="20"/>
              </w:rPr>
              <w:t>рядовой</w:t>
            </w:r>
          </w:p>
        </w:tc>
        <w:tc>
          <w:tcPr>
            <w:tcW w:w="3020" w:type="dxa"/>
          </w:tcPr>
          <w:p>
            <w:pPr>
              <w:pStyle w:val="TableParagraph"/>
              <w:spacing w:line="211" w:lineRule="auto" w:before="79"/>
              <w:ind w:right="3"/>
              <w:rPr>
                <w:sz w:val="20"/>
              </w:rPr>
            </w:pPr>
            <w:r>
              <w:rPr>
                <w:sz w:val="20"/>
              </w:rPr>
              <w:t>Оканелов Ф., Тамбовская обл., Соснов-</w:t>
            </w:r>
            <w:r>
              <w:rPr>
                <w:spacing w:val="-12"/>
                <w:sz w:val="20"/>
              </w:rPr>
              <w:t> </w:t>
            </w:r>
            <w:r>
              <w:rPr>
                <w:sz w:val="20"/>
              </w:rPr>
              <w:t>ский</w:t>
            </w:r>
            <w:r>
              <w:rPr>
                <w:spacing w:val="-11"/>
                <w:sz w:val="20"/>
              </w:rPr>
              <w:t> </w:t>
            </w:r>
            <w:r>
              <w:rPr>
                <w:sz w:val="20"/>
              </w:rPr>
              <w:t>р-н,</w:t>
            </w:r>
            <w:r>
              <w:rPr>
                <w:spacing w:val="-10"/>
                <w:sz w:val="20"/>
              </w:rPr>
              <w:t> </w:t>
            </w:r>
            <w:r>
              <w:rPr>
                <w:sz w:val="20"/>
              </w:rPr>
              <w:t>с.</w:t>
            </w:r>
            <w:r>
              <w:rPr>
                <w:spacing w:val="-9"/>
                <w:sz w:val="20"/>
              </w:rPr>
              <w:t> </w:t>
            </w:r>
            <w:r>
              <w:rPr>
                <w:sz w:val="20"/>
              </w:rPr>
              <w:t>Правая</w:t>
            </w:r>
            <w:r>
              <w:rPr>
                <w:spacing w:val="-10"/>
                <w:sz w:val="20"/>
              </w:rPr>
              <w:t> </w:t>
            </w:r>
            <w:r>
              <w:rPr>
                <w:sz w:val="20"/>
              </w:rPr>
              <w:t>Лосина</w:t>
            </w:r>
          </w:p>
        </w:tc>
      </w:tr>
      <w:tr>
        <w:trPr>
          <w:trHeight w:val="530" w:hRule="atLeast"/>
        </w:trPr>
        <w:tc>
          <w:tcPr>
            <w:tcW w:w="2612" w:type="dxa"/>
          </w:tcPr>
          <w:p>
            <w:pPr>
              <w:pStyle w:val="TableParagraph"/>
              <w:spacing w:line="196" w:lineRule="exact" w:before="1"/>
              <w:ind w:right="846"/>
              <w:jc w:val="both"/>
              <w:rPr>
                <w:sz w:val="20"/>
              </w:rPr>
            </w:pPr>
            <w:r>
              <w:rPr>
                <w:sz w:val="20"/>
              </w:rPr>
              <w:t>127. Израйлит Арон Борисович 1908 г.р., 26.09.1942 г., в р-не</w:t>
            </w:r>
          </w:p>
        </w:tc>
        <w:tc>
          <w:tcPr>
            <w:tcW w:w="1133" w:type="dxa"/>
          </w:tcPr>
          <w:p>
            <w:pPr>
              <w:pStyle w:val="TableParagraph"/>
              <w:spacing w:before="127"/>
              <w:ind w:left="0" w:right="208"/>
              <w:jc w:val="right"/>
              <w:rPr>
                <w:sz w:val="20"/>
              </w:rPr>
            </w:pPr>
            <w:r>
              <w:rPr>
                <w:w w:val="95"/>
                <w:sz w:val="20"/>
              </w:rPr>
              <w:t>рядовой</w:t>
            </w:r>
          </w:p>
        </w:tc>
        <w:tc>
          <w:tcPr>
            <w:tcW w:w="3020" w:type="dxa"/>
          </w:tcPr>
          <w:p>
            <w:pPr>
              <w:pStyle w:val="TableParagraph"/>
              <w:spacing w:line="211" w:lineRule="auto"/>
              <w:ind w:right="-3"/>
              <w:rPr>
                <w:sz w:val="20"/>
              </w:rPr>
            </w:pPr>
            <w:r>
              <w:rPr>
                <w:sz w:val="20"/>
              </w:rPr>
              <w:t>Жена</w:t>
            </w:r>
            <w:r>
              <w:rPr>
                <w:spacing w:val="-8"/>
                <w:sz w:val="20"/>
              </w:rPr>
              <w:t> </w:t>
            </w:r>
            <w:r>
              <w:rPr>
                <w:sz w:val="20"/>
              </w:rPr>
              <w:t>Израйлит</w:t>
            </w:r>
            <w:r>
              <w:rPr>
                <w:spacing w:val="-11"/>
                <w:sz w:val="20"/>
              </w:rPr>
              <w:t> </w:t>
            </w:r>
            <w:r>
              <w:rPr>
                <w:sz w:val="20"/>
              </w:rPr>
              <w:t>Р.Р.,</w:t>
            </w:r>
            <w:r>
              <w:rPr>
                <w:spacing w:val="-10"/>
                <w:sz w:val="20"/>
              </w:rPr>
              <w:t> </w:t>
            </w:r>
            <w:r>
              <w:rPr>
                <w:sz w:val="20"/>
              </w:rPr>
              <w:t>г.</w:t>
            </w:r>
            <w:r>
              <w:rPr>
                <w:spacing w:val="-10"/>
                <w:sz w:val="20"/>
              </w:rPr>
              <w:t> </w:t>
            </w:r>
            <w:r>
              <w:rPr>
                <w:sz w:val="20"/>
              </w:rPr>
              <w:t>Саратул,</w:t>
            </w:r>
            <w:r>
              <w:rPr>
                <w:spacing w:val="-7"/>
                <w:sz w:val="20"/>
              </w:rPr>
              <w:t> </w:t>
            </w:r>
            <w:r>
              <w:rPr>
                <w:sz w:val="20"/>
              </w:rPr>
              <w:t>ул. Азина</w:t>
            </w:r>
            <w:r>
              <w:rPr>
                <w:spacing w:val="-1"/>
                <w:sz w:val="20"/>
              </w:rPr>
              <w:t> </w:t>
            </w:r>
            <w:r>
              <w:rPr>
                <w:sz w:val="20"/>
              </w:rPr>
              <w:t>144</w:t>
            </w:r>
          </w:p>
        </w:tc>
      </w:tr>
      <w:tr>
        <w:trPr>
          <w:trHeight w:val="521" w:hRule="atLeast"/>
        </w:trPr>
        <w:tc>
          <w:tcPr>
            <w:tcW w:w="2612" w:type="dxa"/>
            <w:tcBorders>
              <w:bottom w:val="single" w:sz="8" w:space="0" w:color="000000"/>
            </w:tcBorders>
          </w:tcPr>
          <w:p>
            <w:pPr>
              <w:pStyle w:val="TableParagraph"/>
              <w:spacing w:line="121" w:lineRule="exact"/>
              <w:rPr>
                <w:sz w:val="20"/>
              </w:rPr>
            </w:pPr>
            <w:r>
              <w:rPr>
                <w:sz w:val="20"/>
              </w:rPr>
              <w:t>128.    Матвеенко  </w:t>
            </w:r>
            <w:r>
              <w:rPr>
                <w:spacing w:val="35"/>
                <w:sz w:val="20"/>
              </w:rPr>
              <w:t> </w:t>
            </w:r>
            <w:r>
              <w:rPr>
                <w:sz w:val="20"/>
              </w:rPr>
              <w:t>Александр</w:t>
            </w:r>
          </w:p>
          <w:p>
            <w:pPr>
              <w:pStyle w:val="TableParagraph"/>
              <w:tabs>
                <w:tab w:pos="1403" w:val="left" w:leader="none"/>
                <w:tab w:pos="2269" w:val="left" w:leader="none"/>
              </w:tabs>
              <w:spacing w:line="192" w:lineRule="exact" w:before="14"/>
              <w:rPr>
                <w:sz w:val="20"/>
              </w:rPr>
            </w:pPr>
            <w:r>
              <w:rPr>
                <w:sz w:val="20"/>
              </w:rPr>
              <w:t>Андреевич</w:t>
              <w:tab/>
              <w:t>1904</w:t>
              <w:tab/>
            </w:r>
            <w:r>
              <w:rPr>
                <w:spacing w:val="-5"/>
                <w:sz w:val="20"/>
              </w:rPr>
              <w:t>г.р., </w:t>
            </w:r>
            <w:r>
              <w:rPr>
                <w:sz w:val="20"/>
              </w:rPr>
              <w:t>26.09.1942   г.,   в   р-не   д.  </w:t>
            </w:r>
            <w:r>
              <w:rPr>
                <w:spacing w:val="27"/>
                <w:sz w:val="20"/>
              </w:rPr>
              <w:t> </w:t>
            </w:r>
            <w:r>
              <w:rPr>
                <w:spacing w:val="-11"/>
                <w:sz w:val="20"/>
              </w:rPr>
              <w:t>Г</w:t>
            </w:r>
          </w:p>
        </w:tc>
        <w:tc>
          <w:tcPr>
            <w:tcW w:w="1133" w:type="dxa"/>
          </w:tcPr>
          <w:p>
            <w:pPr>
              <w:pStyle w:val="TableParagraph"/>
              <w:spacing w:before="97"/>
              <w:ind w:left="0" w:right="208"/>
              <w:jc w:val="right"/>
              <w:rPr>
                <w:sz w:val="20"/>
              </w:rPr>
            </w:pPr>
            <w:r>
              <w:rPr>
                <w:w w:val="95"/>
                <w:sz w:val="20"/>
              </w:rPr>
              <w:t>рядовой</w:t>
            </w:r>
          </w:p>
        </w:tc>
        <w:tc>
          <w:tcPr>
            <w:tcW w:w="3020" w:type="dxa"/>
          </w:tcPr>
          <w:p>
            <w:pPr>
              <w:pStyle w:val="TableParagraph"/>
              <w:spacing w:line="128" w:lineRule="exact"/>
              <w:rPr>
                <w:sz w:val="20"/>
              </w:rPr>
            </w:pPr>
            <w:r>
              <w:rPr>
                <w:sz w:val="20"/>
              </w:rPr>
              <w:t>Матенко М. Д., Алтайский край,</w:t>
            </w:r>
          </w:p>
          <w:p>
            <w:pPr>
              <w:pStyle w:val="TableParagraph"/>
              <w:spacing w:line="196" w:lineRule="exact" w:before="13"/>
              <w:ind w:right="856"/>
              <w:rPr>
                <w:sz w:val="20"/>
              </w:rPr>
            </w:pPr>
            <w:r>
              <w:rPr>
                <w:sz w:val="20"/>
              </w:rPr>
              <w:t>Топ- тичихинский р-н, с. Володарка</w:t>
            </w:r>
          </w:p>
        </w:tc>
      </w:tr>
      <w:tr>
        <w:trPr>
          <w:trHeight w:val="531" w:hRule="atLeast"/>
        </w:trPr>
        <w:tc>
          <w:tcPr>
            <w:tcW w:w="2612" w:type="dxa"/>
            <w:tcBorders>
              <w:top w:val="single" w:sz="8" w:space="0" w:color="000000"/>
              <w:bottom w:val="thickThinMediumGap" w:sz="3" w:space="0" w:color="FFFFFF"/>
            </w:tcBorders>
          </w:tcPr>
          <w:p>
            <w:pPr>
              <w:pStyle w:val="TableParagraph"/>
              <w:spacing w:line="163" w:lineRule="exact"/>
              <w:rPr>
                <w:sz w:val="20"/>
              </w:rPr>
            </w:pPr>
            <w:r>
              <w:rPr>
                <w:sz w:val="20"/>
              </w:rPr>
              <w:t>129. Якименко Григорий</w:t>
            </w:r>
          </w:p>
          <w:p>
            <w:pPr>
              <w:pStyle w:val="TableParagraph"/>
              <w:spacing w:line="192" w:lineRule="exact"/>
              <w:rPr>
                <w:sz w:val="20"/>
              </w:rPr>
            </w:pPr>
            <w:r>
              <w:rPr>
                <w:sz w:val="20"/>
              </w:rPr>
              <w:t>Максимович 1912 г.р.,</w:t>
            </w:r>
          </w:p>
          <w:p>
            <w:pPr>
              <w:pStyle w:val="TableParagraph"/>
              <w:spacing w:line="156" w:lineRule="exact"/>
              <w:rPr>
                <w:sz w:val="20"/>
              </w:rPr>
            </w:pPr>
            <w:r>
              <w:rPr>
                <w:sz w:val="20"/>
              </w:rPr>
              <w:t>26.09.1942 г., в</w:t>
            </w:r>
          </w:p>
        </w:tc>
        <w:tc>
          <w:tcPr>
            <w:tcW w:w="1133" w:type="dxa"/>
          </w:tcPr>
          <w:p>
            <w:pPr>
              <w:pStyle w:val="TableParagraph"/>
              <w:spacing w:before="120"/>
              <w:ind w:left="0" w:right="208"/>
              <w:jc w:val="right"/>
              <w:rPr>
                <w:sz w:val="20"/>
              </w:rPr>
            </w:pPr>
            <w:r>
              <w:rPr>
                <w:w w:val="95"/>
                <w:sz w:val="20"/>
              </w:rPr>
              <w:t>рядовой</w:t>
            </w:r>
          </w:p>
        </w:tc>
        <w:tc>
          <w:tcPr>
            <w:tcW w:w="3020" w:type="dxa"/>
            <w:tcBorders>
              <w:bottom w:val="single" w:sz="4" w:space="0" w:color="FFFFFF"/>
            </w:tcBorders>
          </w:tcPr>
          <w:p>
            <w:pPr>
              <w:pStyle w:val="TableParagraph"/>
              <w:spacing w:line="170" w:lineRule="exact"/>
              <w:rPr>
                <w:sz w:val="20"/>
              </w:rPr>
            </w:pPr>
            <w:r>
              <w:rPr>
                <w:sz w:val="20"/>
              </w:rPr>
              <w:t>Жена Якименко М. П.,</w:t>
            </w:r>
          </w:p>
          <w:p>
            <w:pPr>
              <w:pStyle w:val="TableParagraph"/>
              <w:spacing w:line="196" w:lineRule="exact" w:before="13"/>
              <w:ind w:right="148"/>
              <w:rPr>
                <w:sz w:val="20"/>
              </w:rPr>
            </w:pPr>
            <w:r>
              <w:rPr>
                <w:sz w:val="20"/>
              </w:rPr>
              <w:t>Черниговская обл., г. Николаев, Дзержинский р-н</w:t>
            </w:r>
          </w:p>
        </w:tc>
      </w:tr>
      <w:tr>
        <w:trPr>
          <w:trHeight w:val="532" w:hRule="atLeast"/>
        </w:trPr>
        <w:tc>
          <w:tcPr>
            <w:tcW w:w="2612" w:type="dxa"/>
            <w:tcBorders>
              <w:top w:val="thinThickMediumGap" w:sz="3" w:space="0" w:color="FFFFFF"/>
            </w:tcBorders>
          </w:tcPr>
          <w:p>
            <w:pPr>
              <w:pStyle w:val="TableParagraph"/>
              <w:spacing w:line="134" w:lineRule="exact"/>
              <w:rPr>
                <w:sz w:val="20"/>
              </w:rPr>
            </w:pPr>
            <w:r>
              <w:rPr>
                <w:sz w:val="20"/>
              </w:rPr>
              <w:t>130. Паносенко Николай</w:t>
            </w:r>
          </w:p>
          <w:p>
            <w:pPr>
              <w:pStyle w:val="TableParagraph"/>
              <w:spacing w:line="192" w:lineRule="exact" w:before="14"/>
              <w:ind w:right="-8"/>
              <w:rPr>
                <w:sz w:val="20"/>
              </w:rPr>
            </w:pPr>
            <w:r>
              <w:rPr>
                <w:sz w:val="20"/>
              </w:rPr>
              <w:t>Владимирович, 1898 г.р., 26. 09.1942</w:t>
            </w:r>
            <w:r>
              <w:rPr>
                <w:spacing w:val="-8"/>
                <w:sz w:val="20"/>
              </w:rPr>
              <w:t> </w:t>
            </w:r>
            <w:r>
              <w:rPr>
                <w:sz w:val="20"/>
              </w:rPr>
              <w:t>г.,</w:t>
            </w:r>
            <w:r>
              <w:rPr>
                <w:spacing w:val="-10"/>
                <w:sz w:val="20"/>
              </w:rPr>
              <w:t> </w:t>
            </w:r>
            <w:r>
              <w:rPr>
                <w:sz w:val="20"/>
              </w:rPr>
              <w:t>в</w:t>
            </w:r>
            <w:r>
              <w:rPr>
                <w:spacing w:val="-9"/>
                <w:sz w:val="20"/>
              </w:rPr>
              <w:t> </w:t>
            </w:r>
            <w:r>
              <w:rPr>
                <w:sz w:val="20"/>
              </w:rPr>
              <w:t>р-не</w:t>
            </w:r>
            <w:r>
              <w:rPr>
                <w:spacing w:val="-9"/>
                <w:sz w:val="20"/>
              </w:rPr>
              <w:t> </w:t>
            </w:r>
            <w:r>
              <w:rPr>
                <w:sz w:val="20"/>
              </w:rPr>
              <w:t>д.</w:t>
            </w:r>
            <w:r>
              <w:rPr>
                <w:spacing w:val="-9"/>
                <w:sz w:val="20"/>
              </w:rPr>
              <w:t> </w:t>
            </w:r>
            <w:r>
              <w:rPr>
                <w:sz w:val="20"/>
              </w:rPr>
              <w:t>Г</w:t>
            </w:r>
            <w:r>
              <w:rPr>
                <w:spacing w:val="-8"/>
                <w:sz w:val="20"/>
              </w:rPr>
              <w:t> </w:t>
            </w:r>
            <w:r>
              <w:rPr>
                <w:sz w:val="20"/>
              </w:rPr>
              <w:t>айтолово</w:t>
            </w:r>
          </w:p>
        </w:tc>
        <w:tc>
          <w:tcPr>
            <w:tcW w:w="1133" w:type="dxa"/>
          </w:tcPr>
          <w:p>
            <w:pPr>
              <w:pStyle w:val="TableParagraph"/>
              <w:spacing w:before="101"/>
              <w:ind w:left="0" w:right="208"/>
              <w:jc w:val="right"/>
              <w:rPr>
                <w:sz w:val="20"/>
              </w:rPr>
            </w:pPr>
            <w:r>
              <w:rPr>
                <w:w w:val="95"/>
                <w:sz w:val="20"/>
              </w:rPr>
              <w:t>рядовой</w:t>
            </w:r>
          </w:p>
        </w:tc>
        <w:tc>
          <w:tcPr>
            <w:tcW w:w="3020" w:type="dxa"/>
            <w:tcBorders>
              <w:top w:val="single" w:sz="4" w:space="0" w:color="FFFFFF"/>
            </w:tcBorders>
          </w:tcPr>
          <w:p>
            <w:pPr>
              <w:pStyle w:val="TableParagraph"/>
              <w:spacing w:line="199" w:lineRule="auto" w:before="46"/>
              <w:rPr>
                <w:sz w:val="20"/>
              </w:rPr>
            </w:pPr>
            <w:r>
              <w:rPr>
                <w:sz w:val="20"/>
              </w:rPr>
              <w:t>Жена Паноса А. Т., Киевская обл., г. Чернигова, Октябрьская, 174</w:t>
            </w:r>
          </w:p>
        </w:tc>
      </w:tr>
      <w:tr>
        <w:trPr>
          <w:trHeight w:val="596" w:hRule="atLeast"/>
        </w:trPr>
        <w:tc>
          <w:tcPr>
            <w:tcW w:w="2612" w:type="dxa"/>
            <w:tcBorders>
              <w:bottom w:val="single" w:sz="24" w:space="0" w:color="FFFFFF"/>
            </w:tcBorders>
          </w:tcPr>
          <w:p>
            <w:pPr>
              <w:pStyle w:val="TableParagraph"/>
              <w:spacing w:line="199" w:lineRule="auto"/>
              <w:ind w:right="516"/>
              <w:rPr>
                <w:sz w:val="20"/>
              </w:rPr>
            </w:pPr>
            <w:r>
              <w:rPr>
                <w:sz w:val="20"/>
              </w:rPr>
              <w:t>131. Кавриговеч Роман Романович 1910 г.р., 26.09.1942 г., в р-не д. Г</w:t>
            </w:r>
          </w:p>
        </w:tc>
        <w:tc>
          <w:tcPr>
            <w:tcW w:w="1133" w:type="dxa"/>
          </w:tcPr>
          <w:p>
            <w:pPr>
              <w:pStyle w:val="TableParagraph"/>
              <w:spacing w:before="173"/>
              <w:ind w:left="0" w:right="208"/>
              <w:jc w:val="right"/>
              <w:rPr>
                <w:sz w:val="20"/>
              </w:rPr>
            </w:pPr>
            <w:r>
              <w:rPr>
                <w:w w:val="95"/>
                <w:sz w:val="20"/>
              </w:rPr>
              <w:t>рядовой</w:t>
            </w:r>
          </w:p>
        </w:tc>
        <w:tc>
          <w:tcPr>
            <w:tcW w:w="3020" w:type="dxa"/>
          </w:tcPr>
          <w:p>
            <w:pPr>
              <w:pStyle w:val="TableParagraph"/>
              <w:spacing w:line="216" w:lineRule="auto" w:before="100"/>
              <w:ind w:right="258"/>
              <w:rPr>
                <w:sz w:val="20"/>
              </w:rPr>
            </w:pPr>
            <w:r>
              <w:rPr>
                <w:sz w:val="20"/>
              </w:rPr>
              <w:t>Свердловская обл., Тавдинскии р-н, с/завод</w:t>
            </w:r>
          </w:p>
        </w:tc>
      </w:tr>
      <w:tr>
        <w:trPr>
          <w:trHeight w:val="509" w:hRule="atLeast"/>
        </w:trPr>
        <w:tc>
          <w:tcPr>
            <w:tcW w:w="2612" w:type="dxa"/>
            <w:tcBorders>
              <w:top w:val="single" w:sz="24" w:space="0" w:color="FFFFFF"/>
            </w:tcBorders>
          </w:tcPr>
          <w:p>
            <w:pPr>
              <w:pStyle w:val="TableParagraph"/>
              <w:tabs>
                <w:tab w:pos="822" w:val="left" w:leader="none"/>
                <w:tab w:pos="2165" w:val="left" w:leader="none"/>
              </w:tabs>
              <w:spacing w:line="153" w:lineRule="exact"/>
              <w:rPr>
                <w:sz w:val="20"/>
              </w:rPr>
            </w:pPr>
            <w:r>
              <w:rPr>
                <w:sz w:val="20"/>
              </w:rPr>
              <w:t>132.</w:t>
              <w:tab/>
              <w:t>Чеботярев</w:t>
              <w:tab/>
            </w:r>
            <w:r>
              <w:rPr>
                <w:spacing w:val="-4"/>
                <w:sz w:val="20"/>
              </w:rPr>
              <w:t>Иван</w:t>
            </w:r>
          </w:p>
          <w:p>
            <w:pPr>
              <w:pStyle w:val="TableParagraph"/>
              <w:tabs>
                <w:tab w:pos="1477" w:val="left" w:leader="none"/>
                <w:tab w:pos="2268" w:val="left" w:leader="none"/>
              </w:tabs>
              <w:spacing w:line="192" w:lineRule="exact" w:before="14"/>
              <w:ind w:right="1"/>
              <w:rPr>
                <w:sz w:val="20"/>
              </w:rPr>
            </w:pPr>
            <w:r>
              <w:rPr>
                <w:sz w:val="20"/>
              </w:rPr>
              <w:t>Михайлович</w:t>
              <w:tab/>
              <w:t>1901</w:t>
              <w:tab/>
            </w:r>
            <w:r>
              <w:rPr>
                <w:spacing w:val="-5"/>
                <w:sz w:val="20"/>
              </w:rPr>
              <w:t>г.р., </w:t>
            </w:r>
            <w:r>
              <w:rPr>
                <w:sz w:val="20"/>
              </w:rPr>
              <w:t>26.09.1942 г., в</w:t>
            </w:r>
            <w:r>
              <w:rPr>
                <w:spacing w:val="-3"/>
                <w:sz w:val="20"/>
              </w:rPr>
              <w:t> </w:t>
            </w:r>
            <w:r>
              <w:rPr>
                <w:sz w:val="20"/>
              </w:rPr>
              <w:t>р-не</w:t>
            </w:r>
          </w:p>
        </w:tc>
        <w:tc>
          <w:tcPr>
            <w:tcW w:w="1133" w:type="dxa"/>
          </w:tcPr>
          <w:p>
            <w:pPr>
              <w:pStyle w:val="TableParagraph"/>
              <w:spacing w:before="105"/>
              <w:ind w:left="0" w:right="208"/>
              <w:jc w:val="right"/>
              <w:rPr>
                <w:sz w:val="20"/>
              </w:rPr>
            </w:pPr>
            <w:r>
              <w:rPr>
                <w:w w:val="95"/>
                <w:sz w:val="20"/>
              </w:rPr>
              <w:t>рядовой</w:t>
            </w:r>
          </w:p>
        </w:tc>
        <w:tc>
          <w:tcPr>
            <w:tcW w:w="3020" w:type="dxa"/>
          </w:tcPr>
          <w:p>
            <w:pPr>
              <w:pStyle w:val="TableParagraph"/>
              <w:spacing w:line="177" w:lineRule="auto" w:before="69"/>
              <w:ind w:right="294"/>
              <w:rPr>
                <w:sz w:val="20"/>
              </w:rPr>
            </w:pPr>
            <w:r>
              <w:rPr>
                <w:sz w:val="20"/>
              </w:rPr>
              <w:t>Кырымский край, Минушеский р-н</w:t>
            </w:r>
          </w:p>
        </w:tc>
      </w:tr>
      <w:tr>
        <w:trPr>
          <w:trHeight w:val="546" w:hRule="atLeast"/>
        </w:trPr>
        <w:tc>
          <w:tcPr>
            <w:tcW w:w="2612" w:type="dxa"/>
            <w:tcBorders>
              <w:bottom w:val="single" w:sz="12" w:space="0" w:color="FFFFFF"/>
            </w:tcBorders>
          </w:tcPr>
          <w:p>
            <w:pPr>
              <w:pStyle w:val="TableParagraph"/>
              <w:spacing w:line="139" w:lineRule="exact"/>
              <w:ind w:left="189"/>
              <w:rPr>
                <w:sz w:val="20"/>
              </w:rPr>
            </w:pPr>
            <w:r>
              <w:rPr>
                <w:sz w:val="20"/>
              </w:rPr>
              <w:t>133. Нечаев Михаил</w:t>
            </w:r>
          </w:p>
          <w:p>
            <w:pPr>
              <w:pStyle w:val="TableParagraph"/>
              <w:spacing w:line="192" w:lineRule="exact" w:before="14"/>
              <w:ind w:right="516"/>
              <w:rPr>
                <w:sz w:val="20"/>
              </w:rPr>
            </w:pPr>
            <w:r>
              <w:rPr>
                <w:sz w:val="20"/>
              </w:rPr>
              <w:t>Василович 1911 г.р., 26.09.1942 г., в р-не д. Г</w:t>
            </w:r>
          </w:p>
        </w:tc>
        <w:tc>
          <w:tcPr>
            <w:tcW w:w="1133" w:type="dxa"/>
          </w:tcPr>
          <w:p>
            <w:pPr>
              <w:pStyle w:val="TableParagraph"/>
              <w:spacing w:before="120"/>
              <w:ind w:left="0" w:right="208"/>
              <w:jc w:val="right"/>
              <w:rPr>
                <w:sz w:val="20"/>
              </w:rPr>
            </w:pPr>
            <w:r>
              <w:rPr>
                <w:w w:val="95"/>
                <w:sz w:val="20"/>
              </w:rPr>
              <w:t>рядовой</w:t>
            </w:r>
          </w:p>
        </w:tc>
        <w:tc>
          <w:tcPr>
            <w:tcW w:w="3020" w:type="dxa"/>
          </w:tcPr>
          <w:p>
            <w:pPr>
              <w:pStyle w:val="TableParagraph"/>
              <w:spacing w:line="148" w:lineRule="exact"/>
              <w:rPr>
                <w:sz w:val="20"/>
              </w:rPr>
            </w:pPr>
            <w:r>
              <w:rPr>
                <w:sz w:val="20"/>
              </w:rPr>
              <w:t>Нечаев В. А., Узб.АССР,</w:t>
            </w:r>
          </w:p>
          <w:p>
            <w:pPr>
              <w:pStyle w:val="TableParagraph"/>
              <w:spacing w:line="198" w:lineRule="exact" w:before="13"/>
              <w:ind w:right="179"/>
              <w:rPr>
                <w:sz w:val="20"/>
              </w:rPr>
            </w:pPr>
            <w:r>
              <w:rPr>
                <w:sz w:val="20"/>
              </w:rPr>
              <w:t>Ферганская обл., Кировскии р-н, Фрунзе 617</w:t>
            </w:r>
          </w:p>
        </w:tc>
      </w:tr>
      <w:tr>
        <w:trPr>
          <w:trHeight w:val="548" w:hRule="atLeast"/>
        </w:trPr>
        <w:tc>
          <w:tcPr>
            <w:tcW w:w="2612" w:type="dxa"/>
            <w:tcBorders>
              <w:top w:val="single" w:sz="12" w:space="0" w:color="FFFFFF"/>
              <w:bottom w:val="single" w:sz="12" w:space="0" w:color="FFFFFF"/>
            </w:tcBorders>
          </w:tcPr>
          <w:p>
            <w:pPr>
              <w:pStyle w:val="TableParagraph"/>
              <w:spacing w:line="151" w:lineRule="exact"/>
              <w:ind w:left="189"/>
              <w:rPr>
                <w:sz w:val="20"/>
              </w:rPr>
            </w:pPr>
            <w:r>
              <w:rPr>
                <w:sz w:val="20"/>
              </w:rPr>
              <w:t>134. Штанько Алексей</w:t>
            </w:r>
          </w:p>
          <w:p>
            <w:pPr>
              <w:pStyle w:val="TableParagraph"/>
              <w:spacing w:line="188" w:lineRule="exact" w:before="15"/>
              <w:ind w:right="516"/>
              <w:rPr>
                <w:sz w:val="20"/>
              </w:rPr>
            </w:pPr>
            <w:r>
              <w:rPr>
                <w:sz w:val="20"/>
              </w:rPr>
              <w:t>Федорович 1901 г.р., 26.09.1942 г., в р-не д. Г</w:t>
            </w:r>
          </w:p>
        </w:tc>
        <w:tc>
          <w:tcPr>
            <w:tcW w:w="1133" w:type="dxa"/>
          </w:tcPr>
          <w:p>
            <w:pPr>
              <w:pStyle w:val="TableParagraph"/>
              <w:spacing w:before="132"/>
              <w:ind w:left="0" w:right="208"/>
              <w:jc w:val="right"/>
              <w:rPr>
                <w:sz w:val="20"/>
              </w:rPr>
            </w:pPr>
            <w:r>
              <w:rPr>
                <w:w w:val="95"/>
                <w:sz w:val="20"/>
              </w:rPr>
              <w:t>рядовой</w:t>
            </w:r>
          </w:p>
        </w:tc>
        <w:tc>
          <w:tcPr>
            <w:tcW w:w="3020" w:type="dxa"/>
          </w:tcPr>
          <w:p>
            <w:pPr>
              <w:pStyle w:val="TableParagraph"/>
              <w:spacing w:line="216" w:lineRule="auto" w:before="59"/>
              <w:ind w:right="40"/>
              <w:rPr>
                <w:sz w:val="20"/>
              </w:rPr>
            </w:pPr>
            <w:r>
              <w:rPr>
                <w:sz w:val="20"/>
              </w:rPr>
              <w:t>Свердловская обл, Туринский р-н, завод</w:t>
            </w:r>
          </w:p>
        </w:tc>
      </w:tr>
      <w:tr>
        <w:trPr>
          <w:trHeight w:val="519" w:hRule="atLeast"/>
        </w:trPr>
        <w:tc>
          <w:tcPr>
            <w:tcW w:w="2612" w:type="dxa"/>
            <w:tcBorders>
              <w:top w:val="single" w:sz="12" w:space="0" w:color="FFFFFF"/>
              <w:bottom w:val="single" w:sz="4" w:space="0" w:color="FFFFFF"/>
            </w:tcBorders>
          </w:tcPr>
          <w:p>
            <w:pPr>
              <w:pStyle w:val="TableParagraph"/>
              <w:spacing w:line="170" w:lineRule="exact"/>
              <w:rPr>
                <w:sz w:val="20"/>
              </w:rPr>
            </w:pPr>
            <w:r>
              <w:rPr>
                <w:sz w:val="20"/>
              </w:rPr>
              <w:t>135. Иргалиев Дисамер, 1911</w:t>
            </w:r>
          </w:p>
          <w:p>
            <w:pPr>
              <w:pStyle w:val="TableParagraph"/>
              <w:spacing w:line="192" w:lineRule="exact" w:before="14"/>
              <w:rPr>
                <w:sz w:val="20"/>
              </w:rPr>
            </w:pPr>
            <w:r>
              <w:rPr>
                <w:sz w:val="20"/>
              </w:rPr>
              <w:t>г.р., 26.09.1942 г., в р-не д. Гайтолово</w:t>
            </w:r>
          </w:p>
        </w:tc>
        <w:tc>
          <w:tcPr>
            <w:tcW w:w="1133" w:type="dxa"/>
          </w:tcPr>
          <w:p>
            <w:pPr>
              <w:pStyle w:val="TableParagraph"/>
              <w:spacing w:before="117"/>
              <w:ind w:left="0" w:right="208"/>
              <w:jc w:val="right"/>
              <w:rPr>
                <w:sz w:val="20"/>
              </w:rPr>
            </w:pPr>
            <w:r>
              <w:rPr>
                <w:w w:val="95"/>
                <w:sz w:val="20"/>
              </w:rPr>
              <w:t>рядовой</w:t>
            </w:r>
          </w:p>
        </w:tc>
        <w:tc>
          <w:tcPr>
            <w:tcW w:w="3020" w:type="dxa"/>
          </w:tcPr>
          <w:p>
            <w:pPr>
              <w:pStyle w:val="TableParagraph"/>
              <w:spacing w:line="177" w:lineRule="auto" w:before="82"/>
              <w:ind w:right="797"/>
              <w:rPr>
                <w:sz w:val="20"/>
              </w:rPr>
            </w:pPr>
            <w:r>
              <w:rPr>
                <w:sz w:val="20"/>
              </w:rPr>
              <w:t>Иргалиева А., Узб.АССР, Бузновская</w:t>
            </w:r>
          </w:p>
        </w:tc>
      </w:tr>
      <w:tr>
        <w:trPr>
          <w:trHeight w:val="614" w:hRule="atLeast"/>
        </w:trPr>
        <w:tc>
          <w:tcPr>
            <w:tcW w:w="2612" w:type="dxa"/>
            <w:tcBorders>
              <w:top w:val="single" w:sz="4" w:space="0" w:color="FFFFFF"/>
            </w:tcBorders>
          </w:tcPr>
          <w:p>
            <w:pPr>
              <w:pStyle w:val="TableParagraph"/>
              <w:spacing w:line="188" w:lineRule="exact" w:before="51"/>
              <w:ind w:right="-15"/>
              <w:jc w:val="both"/>
              <w:rPr>
                <w:sz w:val="18"/>
              </w:rPr>
            </w:pPr>
            <w:r>
              <w:rPr>
                <w:sz w:val="18"/>
              </w:rPr>
              <w:t>136. Степанов Алексей Степано- вич 1921 г.р., 26.09.1942 г., в р-не д. Г айтолово</w:t>
            </w:r>
          </w:p>
        </w:tc>
        <w:tc>
          <w:tcPr>
            <w:tcW w:w="1133" w:type="dxa"/>
          </w:tcPr>
          <w:p>
            <w:pPr>
              <w:pStyle w:val="TableParagraph"/>
              <w:spacing w:before="144"/>
              <w:ind w:left="206"/>
              <w:rPr>
                <w:sz w:val="20"/>
              </w:rPr>
            </w:pPr>
            <w:r>
              <w:rPr>
                <w:sz w:val="20"/>
              </w:rPr>
              <w:t>рядовой</w:t>
            </w:r>
          </w:p>
        </w:tc>
        <w:tc>
          <w:tcPr>
            <w:tcW w:w="3020" w:type="dxa"/>
          </w:tcPr>
          <w:p>
            <w:pPr>
              <w:pStyle w:val="TableParagraph"/>
              <w:spacing w:line="220" w:lineRule="auto" w:before="68"/>
              <w:ind w:right="470"/>
              <w:rPr>
                <w:sz w:val="20"/>
              </w:rPr>
            </w:pPr>
            <w:r>
              <w:rPr>
                <w:sz w:val="20"/>
              </w:rPr>
              <w:t>Степанова Е., г. Кубшева, ул. Карла Маркса 91</w:t>
            </w:r>
          </w:p>
        </w:tc>
      </w:tr>
    </w:tbl>
    <w:p>
      <w:pPr>
        <w:spacing w:after="0" w:line="220" w:lineRule="auto"/>
        <w:rPr>
          <w:sz w:val="20"/>
        </w:rPr>
        <w:sectPr>
          <w:headerReference w:type="even" r:id="rId271"/>
          <w:headerReference w:type="default" r:id="rId272"/>
          <w:pgSz w:w="8400" w:h="11900"/>
          <w:pgMar w:header="578" w:footer="855" w:top="800" w:bottom="1120" w:left="0" w:right="0"/>
        </w:sectPr>
      </w:pPr>
    </w:p>
    <w:p>
      <w:pPr>
        <w:pStyle w:val="BodyText"/>
      </w:pPr>
      <w:r>
        <w:rPr/>
        <w:pict>
          <v:rect style="position:absolute;margin-left:52.4641pt;margin-top:214.129852pt;width:129.140004pt;height:9.36016pt;mso-position-horizontal-relative:page;mso-position-vertical-relative:page;z-index:-286286848" filled="true" fillcolor="#ffffff" stroked="false">
            <v:fill type="solid"/>
            <w10:wrap type="none"/>
          </v:rect>
        </w:pict>
      </w:r>
      <w:r>
        <w:rPr/>
        <w:pict>
          <v:rect style="position:absolute;margin-left:239.230011pt;margin-top:214.129852pt;width:149.300004pt;height:9.36016pt;mso-position-horizontal-relative:page;mso-position-vertical-relative:page;z-index:-286285824" filled="true" fillcolor="#ffffff" stroked="false">
            <v:fill type="solid"/>
            <w10:wrap type="none"/>
          </v:rect>
        </w:pict>
      </w:r>
    </w:p>
    <w:p>
      <w:pPr>
        <w:pStyle w:val="BodyText"/>
      </w:pPr>
    </w:p>
    <w:p>
      <w:pPr>
        <w:pStyle w:val="BodyText"/>
        <w:spacing w:after="1"/>
        <w:rPr>
          <w:sz w:val="17"/>
        </w:rPr>
      </w:pPr>
    </w:p>
    <w:tbl>
      <w:tblPr>
        <w:tblW w:w="0" w:type="auto"/>
        <w:jc w:val="left"/>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33"/>
        <w:gridCol w:w="3005"/>
      </w:tblGrid>
      <w:tr>
        <w:trPr>
          <w:trHeight w:val="565" w:hRule="atLeast"/>
        </w:trPr>
        <w:tc>
          <w:tcPr>
            <w:tcW w:w="2602" w:type="dxa"/>
            <w:tcBorders>
              <w:bottom w:val="single" w:sz="8" w:space="0" w:color="000000"/>
            </w:tcBorders>
          </w:tcPr>
          <w:p>
            <w:pPr>
              <w:pStyle w:val="TableParagraph"/>
              <w:spacing w:line="194" w:lineRule="auto"/>
              <w:ind w:right="719"/>
              <w:rPr>
                <w:sz w:val="20"/>
              </w:rPr>
            </w:pPr>
            <w:r>
              <w:rPr>
                <w:sz w:val="20"/>
              </w:rPr>
              <w:t>137. Кудря Василий Несторович 1922 г.р.,</w:t>
            </w:r>
          </w:p>
          <w:p>
            <w:pPr>
              <w:pStyle w:val="TableParagraph"/>
              <w:spacing w:line="176" w:lineRule="exact"/>
              <w:rPr>
                <w:sz w:val="20"/>
              </w:rPr>
            </w:pPr>
            <w:r>
              <w:rPr>
                <w:sz w:val="20"/>
              </w:rPr>
              <w:t>26.09.1942 г., в р-не д.</w:t>
            </w:r>
          </w:p>
        </w:tc>
        <w:tc>
          <w:tcPr>
            <w:tcW w:w="1133" w:type="dxa"/>
          </w:tcPr>
          <w:p>
            <w:pPr>
              <w:pStyle w:val="TableParagraph"/>
              <w:spacing w:before="146"/>
              <w:ind w:left="8" w:right="1"/>
              <w:jc w:val="center"/>
              <w:rPr>
                <w:sz w:val="20"/>
              </w:rPr>
            </w:pPr>
            <w:r>
              <w:rPr>
                <w:sz w:val="20"/>
              </w:rPr>
              <w:t>рядовой</w:t>
            </w:r>
          </w:p>
        </w:tc>
        <w:tc>
          <w:tcPr>
            <w:tcW w:w="3005" w:type="dxa"/>
          </w:tcPr>
          <w:p>
            <w:pPr>
              <w:pStyle w:val="TableParagraph"/>
              <w:spacing w:line="188" w:lineRule="exact" w:before="195"/>
              <w:ind w:right="82"/>
              <w:rPr>
                <w:sz w:val="20"/>
              </w:rPr>
            </w:pPr>
            <w:r>
              <w:rPr>
                <w:sz w:val="20"/>
              </w:rPr>
              <w:t>Отец...,Кустанайская обл., Мендогор- ский р-н, с. Долбушка</w:t>
            </w:r>
          </w:p>
        </w:tc>
      </w:tr>
      <w:tr>
        <w:trPr>
          <w:trHeight w:val="536" w:hRule="atLeast"/>
        </w:trPr>
        <w:tc>
          <w:tcPr>
            <w:tcW w:w="2602" w:type="dxa"/>
            <w:tcBorders>
              <w:top w:val="single" w:sz="8" w:space="0" w:color="000000"/>
            </w:tcBorders>
          </w:tcPr>
          <w:p>
            <w:pPr>
              <w:pStyle w:val="TableParagraph"/>
              <w:spacing w:line="160" w:lineRule="exact"/>
              <w:rPr>
                <w:sz w:val="20"/>
              </w:rPr>
            </w:pPr>
            <w:r>
              <w:rPr>
                <w:sz w:val="20"/>
              </w:rPr>
              <w:t>138. Левченко</w:t>
            </w:r>
            <w:r>
              <w:rPr>
                <w:spacing w:val="-10"/>
                <w:sz w:val="20"/>
              </w:rPr>
              <w:t> </w:t>
            </w:r>
            <w:r>
              <w:rPr>
                <w:sz w:val="20"/>
              </w:rPr>
              <w:t>Андрей</w:t>
            </w:r>
          </w:p>
          <w:p>
            <w:pPr>
              <w:pStyle w:val="TableParagraph"/>
              <w:spacing w:line="188" w:lineRule="exact" w:before="15"/>
              <w:ind w:right="682"/>
              <w:rPr>
                <w:sz w:val="20"/>
              </w:rPr>
            </w:pPr>
            <w:r>
              <w:rPr>
                <w:sz w:val="20"/>
              </w:rPr>
              <w:t>Васильевич 1908 г.р., 26.09.1942 г., в р-не</w:t>
            </w:r>
            <w:r>
              <w:rPr>
                <w:spacing w:val="-10"/>
                <w:sz w:val="20"/>
              </w:rPr>
              <w:t> </w:t>
            </w:r>
            <w:r>
              <w:rPr>
                <w:sz w:val="20"/>
              </w:rPr>
              <w:t>д.</w:t>
            </w:r>
          </w:p>
        </w:tc>
        <w:tc>
          <w:tcPr>
            <w:tcW w:w="1133" w:type="dxa"/>
          </w:tcPr>
          <w:p>
            <w:pPr>
              <w:pStyle w:val="TableParagraph"/>
              <w:spacing w:before="124"/>
              <w:ind w:left="8" w:right="1"/>
              <w:jc w:val="center"/>
              <w:rPr>
                <w:sz w:val="20"/>
              </w:rPr>
            </w:pPr>
            <w:r>
              <w:rPr>
                <w:sz w:val="20"/>
              </w:rPr>
              <w:t>рядовой</w:t>
            </w:r>
          </w:p>
        </w:tc>
        <w:tc>
          <w:tcPr>
            <w:tcW w:w="3005" w:type="dxa"/>
            <w:tcBorders>
              <w:bottom w:val="single" w:sz="4" w:space="0" w:color="FFFFFF"/>
            </w:tcBorders>
          </w:tcPr>
          <w:p>
            <w:pPr>
              <w:pStyle w:val="TableParagraph"/>
              <w:spacing w:line="199" w:lineRule="auto"/>
              <w:ind w:right="179"/>
              <w:rPr>
                <w:sz w:val="20"/>
              </w:rPr>
            </w:pPr>
            <w:r>
              <w:rPr>
                <w:sz w:val="20"/>
              </w:rPr>
              <w:t>Краснодарский край, Когановичевский р-н, ст. Старая</w:t>
            </w:r>
          </w:p>
          <w:p>
            <w:pPr>
              <w:pStyle w:val="TableParagraph"/>
              <w:spacing w:line="147" w:lineRule="exact"/>
              <w:rPr>
                <w:sz w:val="20"/>
              </w:rPr>
            </w:pPr>
            <w:r>
              <w:rPr>
                <w:sz w:val="20"/>
              </w:rPr>
              <w:t>Величковск</w:t>
            </w:r>
          </w:p>
        </w:tc>
      </w:tr>
      <w:tr>
        <w:trPr>
          <w:trHeight w:val="560" w:hRule="atLeast"/>
        </w:trPr>
        <w:tc>
          <w:tcPr>
            <w:tcW w:w="2602" w:type="dxa"/>
          </w:tcPr>
          <w:p>
            <w:pPr>
              <w:pStyle w:val="TableParagraph"/>
              <w:spacing w:line="156" w:lineRule="exact"/>
              <w:rPr>
                <w:sz w:val="20"/>
              </w:rPr>
            </w:pPr>
            <w:r>
              <w:rPr>
                <w:sz w:val="20"/>
              </w:rPr>
              <w:t>139.</w:t>
            </w:r>
            <w:r>
              <w:rPr>
                <w:spacing w:val="-14"/>
                <w:sz w:val="20"/>
              </w:rPr>
              <w:t> </w:t>
            </w:r>
            <w:r>
              <w:rPr>
                <w:sz w:val="20"/>
              </w:rPr>
              <w:t>Зайцев</w:t>
            </w:r>
            <w:r>
              <w:rPr>
                <w:spacing w:val="-15"/>
                <w:sz w:val="20"/>
              </w:rPr>
              <w:t> </w:t>
            </w:r>
            <w:r>
              <w:rPr>
                <w:sz w:val="20"/>
              </w:rPr>
              <w:t>Иван</w:t>
            </w:r>
            <w:r>
              <w:rPr>
                <w:spacing w:val="-12"/>
                <w:sz w:val="20"/>
              </w:rPr>
              <w:t> </w:t>
            </w:r>
            <w:r>
              <w:rPr>
                <w:sz w:val="20"/>
              </w:rPr>
              <w:t>Филиппович</w:t>
            </w:r>
          </w:p>
          <w:p>
            <w:pPr>
              <w:pStyle w:val="TableParagraph"/>
              <w:spacing w:line="187" w:lineRule="exact"/>
              <w:rPr>
                <w:sz w:val="20"/>
              </w:rPr>
            </w:pPr>
            <w:r>
              <w:rPr>
                <w:sz w:val="20"/>
              </w:rPr>
              <w:t>1914 г.р., 26.09.1942 г., в р-не</w:t>
            </w:r>
          </w:p>
          <w:p>
            <w:pPr>
              <w:pStyle w:val="TableParagraph"/>
              <w:spacing w:line="198" w:lineRule="exact"/>
              <w:rPr>
                <w:sz w:val="20"/>
              </w:rPr>
            </w:pPr>
            <w:r>
              <w:rPr>
                <w:sz w:val="20"/>
              </w:rPr>
              <w:t>д. Гайтолово</w:t>
            </w:r>
          </w:p>
        </w:tc>
        <w:tc>
          <w:tcPr>
            <w:tcW w:w="1133" w:type="dxa"/>
          </w:tcPr>
          <w:p>
            <w:pPr>
              <w:pStyle w:val="TableParagraph"/>
              <w:spacing w:before="137"/>
              <w:ind w:left="8" w:right="1"/>
              <w:jc w:val="center"/>
              <w:rPr>
                <w:sz w:val="20"/>
              </w:rPr>
            </w:pPr>
            <w:r>
              <w:rPr>
                <w:sz w:val="20"/>
              </w:rPr>
              <w:t>рядовой</w:t>
            </w:r>
          </w:p>
        </w:tc>
        <w:tc>
          <w:tcPr>
            <w:tcW w:w="3005" w:type="dxa"/>
            <w:tcBorders>
              <w:top w:val="single" w:sz="4" w:space="0" w:color="FFFFFF"/>
            </w:tcBorders>
          </w:tcPr>
          <w:p>
            <w:pPr>
              <w:pStyle w:val="TableParagraph"/>
              <w:spacing w:line="194" w:lineRule="auto" w:before="83"/>
              <w:ind w:right="191"/>
              <w:rPr>
                <w:sz w:val="20"/>
              </w:rPr>
            </w:pPr>
            <w:r>
              <w:rPr>
                <w:sz w:val="20"/>
              </w:rPr>
              <w:t>Горемыкина А. Г., Мамлютский р-н, Молмясо совхоз № 288</w:t>
            </w:r>
          </w:p>
        </w:tc>
      </w:tr>
      <w:tr>
        <w:trPr>
          <w:trHeight w:val="565" w:hRule="atLeast"/>
        </w:trPr>
        <w:tc>
          <w:tcPr>
            <w:tcW w:w="2602" w:type="dxa"/>
            <w:tcBorders>
              <w:bottom w:val="single" w:sz="12" w:space="0" w:color="FFFFFF"/>
            </w:tcBorders>
          </w:tcPr>
          <w:p>
            <w:pPr>
              <w:pStyle w:val="TableParagraph"/>
              <w:spacing w:line="170" w:lineRule="exact"/>
              <w:rPr>
                <w:sz w:val="20"/>
              </w:rPr>
            </w:pPr>
            <w:r>
              <w:rPr>
                <w:sz w:val="20"/>
              </w:rPr>
              <w:t>140. Пультяев</w:t>
            </w:r>
            <w:r>
              <w:rPr>
                <w:spacing w:val="-14"/>
                <w:sz w:val="20"/>
              </w:rPr>
              <w:t> </w:t>
            </w:r>
            <w:r>
              <w:rPr>
                <w:sz w:val="20"/>
              </w:rPr>
              <w:t>Герасим</w:t>
            </w:r>
          </w:p>
          <w:p>
            <w:pPr>
              <w:pStyle w:val="TableParagraph"/>
              <w:spacing w:line="188" w:lineRule="exact" w:before="15"/>
              <w:ind w:right="615"/>
              <w:rPr>
                <w:sz w:val="20"/>
              </w:rPr>
            </w:pPr>
            <w:r>
              <w:rPr>
                <w:sz w:val="20"/>
              </w:rPr>
              <w:t>Семенович 1901 г.р 26.09.1942 г. в р-не д</w:t>
            </w:r>
            <w:r>
              <w:rPr>
                <w:spacing w:val="-9"/>
                <w:sz w:val="20"/>
              </w:rPr>
              <w:t> </w:t>
            </w:r>
            <w:r>
              <w:rPr>
                <w:sz w:val="20"/>
              </w:rPr>
              <w:t>Г</w:t>
            </w:r>
          </w:p>
        </w:tc>
        <w:tc>
          <w:tcPr>
            <w:tcW w:w="1133" w:type="dxa"/>
          </w:tcPr>
          <w:p>
            <w:pPr>
              <w:pStyle w:val="TableParagraph"/>
              <w:spacing w:before="151"/>
              <w:ind w:left="8" w:right="1"/>
              <w:jc w:val="center"/>
              <w:rPr>
                <w:sz w:val="20"/>
              </w:rPr>
            </w:pPr>
            <w:r>
              <w:rPr>
                <w:sz w:val="20"/>
              </w:rPr>
              <w:t>рядовой</w:t>
            </w:r>
          </w:p>
        </w:tc>
        <w:tc>
          <w:tcPr>
            <w:tcW w:w="3005" w:type="dxa"/>
          </w:tcPr>
          <w:p>
            <w:pPr>
              <w:pStyle w:val="TableParagraph"/>
              <w:spacing w:line="194" w:lineRule="auto" w:before="98"/>
              <w:ind w:right="335"/>
              <w:rPr>
                <w:sz w:val="20"/>
              </w:rPr>
            </w:pPr>
            <w:r>
              <w:rPr>
                <w:sz w:val="20"/>
              </w:rPr>
              <w:t>Омская обл., Ишимский р-н, д. Вол- ково</w:t>
            </w:r>
          </w:p>
        </w:tc>
      </w:tr>
      <w:tr>
        <w:trPr>
          <w:trHeight w:val="523" w:hRule="atLeast"/>
        </w:trPr>
        <w:tc>
          <w:tcPr>
            <w:tcW w:w="2602" w:type="dxa"/>
            <w:tcBorders>
              <w:top w:val="single" w:sz="12" w:space="0" w:color="FFFFFF"/>
            </w:tcBorders>
          </w:tcPr>
          <w:p>
            <w:pPr>
              <w:pStyle w:val="TableParagraph"/>
              <w:tabs>
                <w:tab w:pos="740" w:val="left" w:leader="none"/>
                <w:tab w:pos="1942" w:val="left" w:leader="none"/>
              </w:tabs>
              <w:spacing w:line="161" w:lineRule="exact"/>
              <w:rPr>
                <w:sz w:val="20"/>
              </w:rPr>
            </w:pPr>
            <w:r>
              <w:rPr>
                <w:sz w:val="20"/>
              </w:rPr>
              <w:t>141.</w:t>
              <w:tab/>
              <w:t>Астафоев</w:t>
              <w:tab/>
            </w:r>
            <w:r>
              <w:rPr>
                <w:spacing w:val="-4"/>
                <w:sz w:val="20"/>
              </w:rPr>
              <w:t>Андрей</w:t>
            </w:r>
          </w:p>
          <w:p>
            <w:pPr>
              <w:pStyle w:val="TableParagraph"/>
              <w:tabs>
                <w:tab w:pos="1525" w:val="left" w:leader="none"/>
                <w:tab w:pos="2359" w:val="left" w:leader="none"/>
              </w:tabs>
              <w:spacing w:line="188" w:lineRule="exact" w:before="15"/>
              <w:rPr>
                <w:sz w:val="20"/>
              </w:rPr>
            </w:pPr>
            <w:r>
              <w:rPr>
                <w:sz w:val="20"/>
              </w:rPr>
              <w:t>Григорьевич</w:t>
              <w:tab/>
              <w:t>1923</w:t>
              <w:tab/>
            </w:r>
            <w:r>
              <w:rPr>
                <w:spacing w:val="-7"/>
                <w:sz w:val="20"/>
              </w:rPr>
              <w:t>г.р </w:t>
            </w:r>
            <w:r>
              <w:rPr>
                <w:sz w:val="20"/>
              </w:rPr>
              <w:t>26.06.1942    г.    в    р-не    д</w:t>
            </w:r>
            <w:r>
              <w:rPr>
                <w:spacing w:val="19"/>
                <w:sz w:val="20"/>
              </w:rPr>
              <w:t> </w:t>
            </w:r>
            <w:r>
              <w:rPr>
                <w:spacing w:val="-13"/>
                <w:sz w:val="20"/>
              </w:rPr>
              <w:t>Г</w:t>
            </w:r>
          </w:p>
        </w:tc>
        <w:tc>
          <w:tcPr>
            <w:tcW w:w="1133" w:type="dxa"/>
          </w:tcPr>
          <w:p>
            <w:pPr>
              <w:pStyle w:val="TableParagraph"/>
              <w:spacing w:line="192" w:lineRule="exact" w:before="139"/>
              <w:ind w:left="31" w:right="11" w:firstLine="112"/>
              <w:rPr>
                <w:sz w:val="20"/>
              </w:rPr>
            </w:pPr>
            <w:r>
              <w:rPr>
                <w:sz w:val="20"/>
              </w:rPr>
              <w:t>Мл. серж. ком-p отдел.</w:t>
            </w:r>
          </w:p>
        </w:tc>
        <w:tc>
          <w:tcPr>
            <w:tcW w:w="3005" w:type="dxa"/>
          </w:tcPr>
          <w:p>
            <w:pPr>
              <w:pStyle w:val="TableParagraph"/>
              <w:spacing w:line="199" w:lineRule="auto"/>
              <w:ind w:right="-16"/>
              <w:rPr>
                <w:sz w:val="20"/>
              </w:rPr>
            </w:pPr>
            <w:r>
              <w:rPr>
                <w:sz w:val="20"/>
              </w:rPr>
              <w:t>Мать Астафоева С. Ф., Свердловская обл, Покровский</w:t>
            </w:r>
          </w:p>
          <w:p>
            <w:pPr>
              <w:pStyle w:val="TableParagraph"/>
              <w:spacing w:line="132" w:lineRule="exact"/>
              <w:rPr>
                <w:sz w:val="20"/>
              </w:rPr>
            </w:pPr>
            <w:r>
              <w:rPr>
                <w:sz w:val="20"/>
              </w:rPr>
              <w:t>р-н, д. Четыркино</w:t>
            </w:r>
          </w:p>
        </w:tc>
      </w:tr>
      <w:tr>
        <w:trPr>
          <w:trHeight w:val="527" w:hRule="atLeast"/>
        </w:trPr>
        <w:tc>
          <w:tcPr>
            <w:tcW w:w="2602" w:type="dxa"/>
            <w:tcBorders>
              <w:bottom w:val="single" w:sz="6" w:space="0" w:color="000000"/>
            </w:tcBorders>
          </w:tcPr>
          <w:p>
            <w:pPr>
              <w:pStyle w:val="TableParagraph"/>
              <w:spacing w:line="141" w:lineRule="exact"/>
              <w:rPr>
                <w:sz w:val="20"/>
              </w:rPr>
            </w:pPr>
            <w:r>
              <w:rPr>
                <w:sz w:val="20"/>
              </w:rPr>
              <w:t>142. Федоров</w:t>
            </w:r>
            <w:r>
              <w:rPr>
                <w:spacing w:val="-8"/>
                <w:sz w:val="20"/>
              </w:rPr>
              <w:t> </w:t>
            </w:r>
            <w:r>
              <w:rPr>
                <w:sz w:val="20"/>
              </w:rPr>
              <w:t>Терентий</w:t>
            </w:r>
          </w:p>
          <w:p>
            <w:pPr>
              <w:pStyle w:val="TableParagraph"/>
              <w:spacing w:line="188" w:lineRule="exact" w:before="15"/>
              <w:ind w:right="565"/>
              <w:rPr>
                <w:sz w:val="20"/>
              </w:rPr>
            </w:pPr>
            <w:r>
              <w:rPr>
                <w:sz w:val="20"/>
              </w:rPr>
              <w:t>Федорович 1909 г.р 29.09.1942 г. в р-не д.</w:t>
            </w:r>
            <w:r>
              <w:rPr>
                <w:spacing w:val="-9"/>
                <w:sz w:val="20"/>
              </w:rPr>
              <w:t> </w:t>
            </w:r>
            <w:r>
              <w:rPr>
                <w:sz w:val="20"/>
              </w:rPr>
              <w:t>Г</w:t>
            </w:r>
          </w:p>
        </w:tc>
        <w:tc>
          <w:tcPr>
            <w:tcW w:w="1133" w:type="dxa"/>
          </w:tcPr>
          <w:p>
            <w:pPr>
              <w:pStyle w:val="TableParagraph"/>
              <w:spacing w:before="113"/>
              <w:ind w:left="8" w:right="1"/>
              <w:jc w:val="center"/>
              <w:rPr>
                <w:sz w:val="20"/>
              </w:rPr>
            </w:pPr>
            <w:r>
              <w:rPr>
                <w:sz w:val="20"/>
              </w:rPr>
              <w:t>рядовой</w:t>
            </w:r>
          </w:p>
        </w:tc>
        <w:tc>
          <w:tcPr>
            <w:tcW w:w="3005" w:type="dxa"/>
          </w:tcPr>
          <w:p>
            <w:pPr>
              <w:pStyle w:val="TableParagraph"/>
              <w:spacing w:line="141" w:lineRule="exact"/>
              <w:rPr>
                <w:sz w:val="20"/>
              </w:rPr>
            </w:pPr>
            <w:r>
              <w:rPr>
                <w:sz w:val="20"/>
              </w:rPr>
              <w:t>Игоренкова Е. Ф., г. Ленинград,</w:t>
            </w:r>
          </w:p>
          <w:p>
            <w:pPr>
              <w:pStyle w:val="TableParagraph"/>
              <w:spacing w:line="188" w:lineRule="exact" w:before="15"/>
              <w:ind w:right="13"/>
              <w:rPr>
                <w:sz w:val="20"/>
              </w:rPr>
            </w:pPr>
            <w:r>
              <w:rPr>
                <w:sz w:val="20"/>
              </w:rPr>
              <w:t>проспект Пролетарской победы № 80, кв. 12</w:t>
            </w:r>
          </w:p>
        </w:tc>
      </w:tr>
      <w:tr>
        <w:trPr>
          <w:trHeight w:val="575" w:hRule="atLeast"/>
        </w:trPr>
        <w:tc>
          <w:tcPr>
            <w:tcW w:w="2602" w:type="dxa"/>
            <w:tcBorders>
              <w:top w:val="single" w:sz="6" w:space="0" w:color="000000"/>
            </w:tcBorders>
          </w:tcPr>
          <w:p>
            <w:pPr>
              <w:pStyle w:val="TableParagraph"/>
              <w:spacing w:line="172" w:lineRule="exact"/>
              <w:rPr>
                <w:sz w:val="20"/>
              </w:rPr>
            </w:pPr>
            <w:r>
              <w:rPr>
                <w:sz w:val="20"/>
              </w:rPr>
              <w:t>143. Хасанов Сарап, 1923 г.р</w:t>
            </w:r>
          </w:p>
          <w:p>
            <w:pPr>
              <w:pStyle w:val="TableParagraph"/>
              <w:spacing w:line="192" w:lineRule="exact" w:before="14"/>
              <w:ind w:right="722"/>
              <w:rPr>
                <w:sz w:val="20"/>
              </w:rPr>
            </w:pPr>
            <w:r>
              <w:rPr>
                <w:sz w:val="20"/>
              </w:rPr>
              <w:t>26.09.1942 г. в р-не д. Гайтолово</w:t>
            </w:r>
          </w:p>
        </w:tc>
        <w:tc>
          <w:tcPr>
            <w:tcW w:w="1133" w:type="dxa"/>
          </w:tcPr>
          <w:p>
            <w:pPr>
              <w:pStyle w:val="TableParagraph"/>
              <w:spacing w:before="144"/>
              <w:ind w:left="8" w:right="1"/>
              <w:jc w:val="center"/>
              <w:rPr>
                <w:sz w:val="20"/>
              </w:rPr>
            </w:pPr>
            <w:r>
              <w:rPr>
                <w:sz w:val="20"/>
              </w:rPr>
              <w:t>рядовой</w:t>
            </w:r>
          </w:p>
        </w:tc>
        <w:tc>
          <w:tcPr>
            <w:tcW w:w="3005" w:type="dxa"/>
          </w:tcPr>
          <w:p>
            <w:pPr>
              <w:pStyle w:val="TableParagraph"/>
              <w:spacing w:line="194" w:lineRule="auto" w:before="93"/>
              <w:ind w:right="-16"/>
              <w:rPr>
                <w:sz w:val="20"/>
              </w:rPr>
            </w:pPr>
            <w:r>
              <w:rPr>
                <w:sz w:val="20"/>
              </w:rPr>
              <w:t>Бухарская обл., Пегунивский с/с, Кизево к ....</w:t>
            </w:r>
          </w:p>
        </w:tc>
      </w:tr>
      <w:tr>
        <w:trPr>
          <w:trHeight w:val="570" w:hRule="atLeast"/>
        </w:trPr>
        <w:tc>
          <w:tcPr>
            <w:tcW w:w="2602" w:type="dxa"/>
          </w:tcPr>
          <w:p>
            <w:pPr>
              <w:pStyle w:val="TableParagraph"/>
              <w:spacing w:line="192" w:lineRule="exact"/>
              <w:ind w:right="213"/>
              <w:rPr>
                <w:sz w:val="20"/>
              </w:rPr>
            </w:pPr>
            <w:r>
              <w:rPr>
                <w:sz w:val="20"/>
              </w:rPr>
              <w:t>144. Тимиршин Умур, 1904 г.р., 26.09.1942 г. в р-не д. Гайтолово</w:t>
            </w:r>
          </w:p>
        </w:tc>
        <w:tc>
          <w:tcPr>
            <w:tcW w:w="1133" w:type="dxa"/>
          </w:tcPr>
          <w:p>
            <w:pPr>
              <w:pStyle w:val="TableParagraph"/>
              <w:spacing w:before="146"/>
              <w:ind w:left="8" w:right="1"/>
              <w:jc w:val="center"/>
              <w:rPr>
                <w:sz w:val="20"/>
              </w:rPr>
            </w:pPr>
            <w:r>
              <w:rPr>
                <w:sz w:val="20"/>
              </w:rPr>
              <w:t>рядовой</w:t>
            </w:r>
          </w:p>
        </w:tc>
        <w:tc>
          <w:tcPr>
            <w:tcW w:w="3005" w:type="dxa"/>
          </w:tcPr>
          <w:p>
            <w:pPr>
              <w:pStyle w:val="TableParagraph"/>
              <w:spacing w:line="189" w:lineRule="auto" w:before="99"/>
              <w:ind w:right="65"/>
              <w:rPr>
                <w:sz w:val="20"/>
              </w:rPr>
            </w:pPr>
            <w:r>
              <w:rPr>
                <w:sz w:val="20"/>
              </w:rPr>
              <w:t>Башк. АССР, Красноконский с/с, д. Кирпич</w:t>
            </w:r>
          </w:p>
        </w:tc>
      </w:tr>
      <w:tr>
        <w:trPr>
          <w:trHeight w:val="565" w:hRule="atLeast"/>
        </w:trPr>
        <w:tc>
          <w:tcPr>
            <w:tcW w:w="2602" w:type="dxa"/>
            <w:tcBorders>
              <w:bottom w:val="single" w:sz="12" w:space="0" w:color="FFFFFF"/>
            </w:tcBorders>
          </w:tcPr>
          <w:p>
            <w:pPr>
              <w:pStyle w:val="TableParagraph"/>
              <w:spacing w:line="165" w:lineRule="exact"/>
              <w:rPr>
                <w:sz w:val="20"/>
              </w:rPr>
            </w:pPr>
            <w:r>
              <w:rPr>
                <w:sz w:val="20"/>
              </w:rPr>
              <w:t>145. Перевозчиков Федор</w:t>
            </w:r>
          </w:p>
          <w:p>
            <w:pPr>
              <w:pStyle w:val="TableParagraph"/>
              <w:spacing w:line="188" w:lineRule="exact" w:before="15"/>
              <w:ind w:right="556"/>
              <w:rPr>
                <w:sz w:val="20"/>
              </w:rPr>
            </w:pPr>
            <w:r>
              <w:rPr>
                <w:sz w:val="20"/>
              </w:rPr>
              <w:t>Николаевич 1907 г.р 26.09.1942 г. в р-не д. Г</w:t>
            </w:r>
          </w:p>
        </w:tc>
        <w:tc>
          <w:tcPr>
            <w:tcW w:w="1133" w:type="dxa"/>
          </w:tcPr>
          <w:p>
            <w:pPr>
              <w:pStyle w:val="TableParagraph"/>
              <w:spacing w:line="177" w:lineRule="auto" w:before="111"/>
              <w:ind w:left="148" w:right="96"/>
              <w:rPr>
                <w:sz w:val="20"/>
              </w:rPr>
            </w:pPr>
            <w:r>
              <w:rPr>
                <w:w w:val="95"/>
                <w:sz w:val="20"/>
              </w:rPr>
              <w:t>автоматчи </w:t>
            </w:r>
            <w:r>
              <w:rPr>
                <w:sz w:val="20"/>
              </w:rPr>
              <w:t>к</w:t>
            </w:r>
          </w:p>
        </w:tc>
        <w:tc>
          <w:tcPr>
            <w:tcW w:w="3005" w:type="dxa"/>
          </w:tcPr>
          <w:p>
            <w:pPr>
              <w:pStyle w:val="TableParagraph"/>
              <w:spacing w:line="192" w:lineRule="exact" w:before="192"/>
              <w:ind w:right="14"/>
              <w:rPr>
                <w:sz w:val="20"/>
              </w:rPr>
            </w:pPr>
            <w:r>
              <w:rPr>
                <w:sz w:val="20"/>
              </w:rPr>
              <w:t>Перевозчикова Е., Новосибирская обл., Чайникский р-н, Тимский с/с</w:t>
            </w:r>
          </w:p>
        </w:tc>
      </w:tr>
      <w:tr>
        <w:trPr>
          <w:trHeight w:val="526" w:hRule="atLeast"/>
        </w:trPr>
        <w:tc>
          <w:tcPr>
            <w:tcW w:w="2602" w:type="dxa"/>
            <w:tcBorders>
              <w:top w:val="single" w:sz="12" w:space="0" w:color="FFFFFF"/>
            </w:tcBorders>
          </w:tcPr>
          <w:p>
            <w:pPr>
              <w:pStyle w:val="TableParagraph"/>
              <w:spacing w:line="150" w:lineRule="exact"/>
              <w:rPr>
                <w:sz w:val="20"/>
              </w:rPr>
            </w:pPr>
            <w:r>
              <w:rPr>
                <w:sz w:val="20"/>
              </w:rPr>
              <w:t>146. Волков</w:t>
            </w:r>
            <w:r>
              <w:rPr>
                <w:spacing w:val="-9"/>
                <w:sz w:val="20"/>
              </w:rPr>
              <w:t> </w:t>
            </w:r>
            <w:r>
              <w:rPr>
                <w:sz w:val="20"/>
              </w:rPr>
              <w:t>Дмитрий</w:t>
            </w:r>
          </w:p>
          <w:p>
            <w:pPr>
              <w:pStyle w:val="TableParagraph"/>
              <w:spacing w:line="188" w:lineRule="exact" w:before="15"/>
              <w:ind w:right="730"/>
              <w:rPr>
                <w:sz w:val="20"/>
              </w:rPr>
            </w:pPr>
            <w:r>
              <w:rPr>
                <w:sz w:val="20"/>
              </w:rPr>
              <w:t>Васильевич, 1903 г.р 25.09.1942 г. в р-не</w:t>
            </w:r>
            <w:r>
              <w:rPr>
                <w:spacing w:val="-8"/>
                <w:sz w:val="20"/>
              </w:rPr>
              <w:t> </w:t>
            </w:r>
            <w:r>
              <w:rPr>
                <w:sz w:val="20"/>
              </w:rPr>
              <w:t>д.</w:t>
            </w:r>
          </w:p>
        </w:tc>
        <w:tc>
          <w:tcPr>
            <w:tcW w:w="1133" w:type="dxa"/>
          </w:tcPr>
          <w:p>
            <w:pPr>
              <w:pStyle w:val="TableParagraph"/>
              <w:spacing w:before="119"/>
              <w:ind w:left="8" w:right="1"/>
              <w:jc w:val="center"/>
              <w:rPr>
                <w:sz w:val="20"/>
              </w:rPr>
            </w:pPr>
            <w:r>
              <w:rPr>
                <w:sz w:val="20"/>
              </w:rPr>
              <w:t>рядовой</w:t>
            </w:r>
          </w:p>
        </w:tc>
        <w:tc>
          <w:tcPr>
            <w:tcW w:w="3005" w:type="dxa"/>
            <w:tcBorders>
              <w:bottom w:val="single" w:sz="12" w:space="0" w:color="FFFFFF"/>
            </w:tcBorders>
          </w:tcPr>
          <w:p>
            <w:pPr>
              <w:pStyle w:val="TableParagraph"/>
              <w:spacing w:line="150" w:lineRule="exact"/>
              <w:rPr>
                <w:sz w:val="20"/>
              </w:rPr>
            </w:pPr>
            <w:r>
              <w:rPr>
                <w:sz w:val="20"/>
              </w:rPr>
              <w:t>Волкова С. А., Чув. АССР,</w:t>
            </w:r>
          </w:p>
          <w:p>
            <w:pPr>
              <w:pStyle w:val="TableParagraph"/>
              <w:spacing w:line="188" w:lineRule="exact" w:before="15"/>
              <w:ind w:right="119"/>
              <w:rPr>
                <w:sz w:val="20"/>
              </w:rPr>
            </w:pPr>
            <w:r>
              <w:rPr>
                <w:sz w:val="20"/>
              </w:rPr>
              <w:t>Шагазановс р-н, Ногиакаленский с/с, с. Выселка - Штазаз</w:t>
            </w:r>
          </w:p>
        </w:tc>
      </w:tr>
      <w:tr>
        <w:trPr>
          <w:trHeight w:val="541" w:hRule="atLeast"/>
        </w:trPr>
        <w:tc>
          <w:tcPr>
            <w:tcW w:w="2602" w:type="dxa"/>
          </w:tcPr>
          <w:p>
            <w:pPr>
              <w:pStyle w:val="TableParagraph"/>
              <w:spacing w:line="153" w:lineRule="exact"/>
              <w:rPr>
                <w:sz w:val="20"/>
              </w:rPr>
            </w:pPr>
            <w:r>
              <w:rPr>
                <w:sz w:val="20"/>
              </w:rPr>
              <w:t>147. Аманбаев Бегар 1910 г.р</w:t>
            </w:r>
          </w:p>
          <w:p>
            <w:pPr>
              <w:pStyle w:val="TableParagraph"/>
              <w:spacing w:line="192" w:lineRule="exact" w:before="14"/>
              <w:ind w:right="722"/>
              <w:rPr>
                <w:sz w:val="20"/>
              </w:rPr>
            </w:pPr>
            <w:r>
              <w:rPr>
                <w:sz w:val="20"/>
              </w:rPr>
              <w:t>25.09.1942 г. в р-не д. Гайтолово</w:t>
            </w:r>
          </w:p>
        </w:tc>
        <w:tc>
          <w:tcPr>
            <w:tcW w:w="1133" w:type="dxa"/>
          </w:tcPr>
          <w:p>
            <w:pPr>
              <w:pStyle w:val="TableParagraph"/>
              <w:spacing w:line="177" w:lineRule="auto" w:before="83"/>
              <w:ind w:left="148" w:right="96"/>
              <w:rPr>
                <w:sz w:val="20"/>
              </w:rPr>
            </w:pPr>
            <w:r>
              <w:rPr>
                <w:w w:val="95"/>
                <w:sz w:val="20"/>
              </w:rPr>
              <w:t>автоматчи </w:t>
            </w:r>
            <w:r>
              <w:rPr>
                <w:sz w:val="20"/>
              </w:rPr>
              <w:t>к</w:t>
            </w:r>
          </w:p>
        </w:tc>
        <w:tc>
          <w:tcPr>
            <w:tcW w:w="3005" w:type="dxa"/>
            <w:tcBorders>
              <w:top w:val="single" w:sz="12" w:space="0" w:color="FFFFFF"/>
            </w:tcBorders>
          </w:tcPr>
          <w:p>
            <w:pPr>
              <w:pStyle w:val="TableParagraph"/>
              <w:spacing w:line="189" w:lineRule="auto"/>
              <w:ind w:right="182"/>
              <w:rPr>
                <w:sz w:val="20"/>
              </w:rPr>
            </w:pPr>
            <w:r>
              <w:rPr>
                <w:sz w:val="20"/>
              </w:rPr>
              <w:t>Аманбаева Р., Чимкентская обл., Ю,- Каз обл., Кележский р-н,</w:t>
            </w:r>
          </w:p>
          <w:p>
            <w:pPr>
              <w:pStyle w:val="TableParagraph"/>
              <w:spacing w:line="167" w:lineRule="exact"/>
              <w:rPr>
                <w:sz w:val="20"/>
              </w:rPr>
            </w:pPr>
            <w:r>
              <w:rPr>
                <w:sz w:val="20"/>
              </w:rPr>
              <w:t>Бешебдаль- ский с/с</w:t>
            </w:r>
          </w:p>
        </w:tc>
      </w:tr>
      <w:tr>
        <w:trPr>
          <w:trHeight w:val="548" w:hRule="atLeast"/>
        </w:trPr>
        <w:tc>
          <w:tcPr>
            <w:tcW w:w="2602" w:type="dxa"/>
          </w:tcPr>
          <w:p>
            <w:pPr>
              <w:pStyle w:val="TableParagraph"/>
              <w:spacing w:line="194" w:lineRule="auto"/>
              <w:ind w:right="-12"/>
              <w:rPr>
                <w:sz w:val="20"/>
              </w:rPr>
            </w:pPr>
            <w:r>
              <w:rPr>
                <w:sz w:val="20"/>
              </w:rPr>
              <w:t>148. Ющенко Василий Осипович 1914 г.р 27.09.1942</w:t>
            </w:r>
          </w:p>
          <w:p>
            <w:pPr>
              <w:pStyle w:val="TableParagraph"/>
              <w:spacing w:line="169" w:lineRule="exact"/>
              <w:rPr>
                <w:sz w:val="20"/>
              </w:rPr>
            </w:pPr>
            <w:r>
              <w:rPr>
                <w:sz w:val="20"/>
              </w:rPr>
              <w:t>г. в р-не д.</w:t>
            </w:r>
          </w:p>
        </w:tc>
        <w:tc>
          <w:tcPr>
            <w:tcW w:w="1133" w:type="dxa"/>
          </w:tcPr>
          <w:p>
            <w:pPr>
              <w:pStyle w:val="TableParagraph"/>
              <w:spacing w:before="132"/>
              <w:ind w:left="8" w:right="1"/>
              <w:jc w:val="center"/>
              <w:rPr>
                <w:sz w:val="20"/>
              </w:rPr>
            </w:pPr>
            <w:r>
              <w:rPr>
                <w:sz w:val="20"/>
              </w:rPr>
              <w:t>рядовой</w:t>
            </w:r>
          </w:p>
        </w:tc>
        <w:tc>
          <w:tcPr>
            <w:tcW w:w="3005" w:type="dxa"/>
          </w:tcPr>
          <w:p>
            <w:pPr>
              <w:pStyle w:val="TableParagraph"/>
              <w:spacing w:before="132"/>
              <w:rPr>
                <w:sz w:val="20"/>
              </w:rPr>
            </w:pPr>
            <w:r>
              <w:rPr>
                <w:sz w:val="20"/>
              </w:rPr>
              <w:t>Полтавская обл., с. Оршица</w:t>
            </w:r>
          </w:p>
        </w:tc>
      </w:tr>
      <w:tr>
        <w:trPr>
          <w:trHeight w:val="556" w:hRule="atLeast"/>
        </w:trPr>
        <w:tc>
          <w:tcPr>
            <w:tcW w:w="2602" w:type="dxa"/>
            <w:tcBorders>
              <w:bottom w:val="single" w:sz="6" w:space="0" w:color="000000"/>
            </w:tcBorders>
          </w:tcPr>
          <w:p>
            <w:pPr>
              <w:pStyle w:val="TableParagraph"/>
              <w:tabs>
                <w:tab w:pos="670" w:val="left" w:leader="none"/>
                <w:tab w:pos="1482" w:val="left" w:leader="none"/>
                <w:tab w:pos="1857" w:val="left" w:leader="none"/>
                <w:tab w:pos="2360" w:val="left" w:leader="none"/>
              </w:tabs>
              <w:spacing w:line="199" w:lineRule="auto" w:before="1"/>
              <w:rPr>
                <w:sz w:val="20"/>
              </w:rPr>
            </w:pPr>
            <w:r>
              <w:rPr>
                <w:sz w:val="20"/>
              </w:rPr>
              <w:t>149.</w:t>
              <w:tab/>
              <w:t>Максимов</w:t>
              <w:tab/>
            </w:r>
            <w:r>
              <w:rPr>
                <w:spacing w:val="-3"/>
                <w:sz w:val="20"/>
              </w:rPr>
              <w:t>Василий </w:t>
            </w:r>
            <w:r>
              <w:rPr>
                <w:sz w:val="20"/>
              </w:rPr>
              <w:t>Васильевич</w:t>
              <w:tab/>
              <w:t>1908</w:t>
              <w:tab/>
            </w:r>
            <w:r>
              <w:rPr>
                <w:spacing w:val="-7"/>
                <w:sz w:val="20"/>
              </w:rPr>
              <w:t>г.р</w:t>
            </w:r>
          </w:p>
          <w:p>
            <w:pPr>
              <w:pStyle w:val="TableParagraph"/>
              <w:tabs>
                <w:tab w:pos="1145" w:val="left" w:leader="none"/>
                <w:tab w:pos="1511" w:val="left" w:leader="none"/>
                <w:tab w:pos="1840" w:val="left" w:leader="none"/>
                <w:tab w:pos="2440" w:val="left" w:leader="none"/>
              </w:tabs>
              <w:spacing w:line="153" w:lineRule="exact"/>
              <w:ind w:right="-15"/>
              <w:rPr>
                <w:sz w:val="20"/>
              </w:rPr>
            </w:pPr>
            <w:r>
              <w:rPr>
                <w:sz w:val="20"/>
              </w:rPr>
              <w:t>27.09.1942</w:t>
              <w:tab/>
              <w:t>г.</w:t>
              <w:tab/>
              <w:t>в</w:t>
              <w:tab/>
              <w:t>р-не</w:t>
              <w:tab/>
              <w:t>д.</w:t>
            </w:r>
          </w:p>
        </w:tc>
        <w:tc>
          <w:tcPr>
            <w:tcW w:w="1133" w:type="dxa"/>
          </w:tcPr>
          <w:p>
            <w:pPr>
              <w:pStyle w:val="TableParagraph"/>
              <w:spacing w:before="154"/>
              <w:ind w:left="8" w:right="1"/>
              <w:jc w:val="center"/>
              <w:rPr>
                <w:sz w:val="20"/>
              </w:rPr>
            </w:pPr>
            <w:r>
              <w:rPr>
                <w:sz w:val="20"/>
              </w:rPr>
              <w:t>рядовой</w:t>
            </w:r>
          </w:p>
        </w:tc>
        <w:tc>
          <w:tcPr>
            <w:tcW w:w="3005" w:type="dxa"/>
            <w:tcBorders>
              <w:bottom w:val="single" w:sz="24" w:space="0" w:color="FFFFFF"/>
            </w:tcBorders>
          </w:tcPr>
          <w:p>
            <w:pPr>
              <w:pStyle w:val="TableParagraph"/>
              <w:spacing w:line="204" w:lineRule="exact" w:before="182"/>
              <w:rPr>
                <w:sz w:val="20"/>
              </w:rPr>
            </w:pPr>
            <w:r>
              <w:rPr>
                <w:sz w:val="20"/>
              </w:rPr>
              <w:t>Максимова М. Н., Кировская обл.,</w:t>
            </w:r>
          </w:p>
          <w:p>
            <w:pPr>
              <w:pStyle w:val="TableParagraph"/>
              <w:spacing w:line="149" w:lineRule="exact"/>
              <w:rPr>
                <w:sz w:val="20"/>
              </w:rPr>
            </w:pPr>
            <w:r>
              <w:rPr>
                <w:sz w:val="20"/>
              </w:rPr>
              <w:t>Сумский р-н, д. Гепи</w:t>
            </w:r>
          </w:p>
        </w:tc>
      </w:tr>
      <w:tr>
        <w:trPr>
          <w:trHeight w:val="555" w:hRule="atLeast"/>
        </w:trPr>
        <w:tc>
          <w:tcPr>
            <w:tcW w:w="2602" w:type="dxa"/>
            <w:tcBorders>
              <w:top w:val="single" w:sz="6" w:space="0" w:color="000000"/>
            </w:tcBorders>
          </w:tcPr>
          <w:p>
            <w:pPr>
              <w:pStyle w:val="TableParagraph"/>
              <w:spacing w:line="157" w:lineRule="exact"/>
              <w:rPr>
                <w:sz w:val="20"/>
              </w:rPr>
            </w:pPr>
            <w:r>
              <w:rPr>
                <w:sz w:val="20"/>
              </w:rPr>
              <w:t>150. Худоберинов Пашек</w:t>
            </w:r>
          </w:p>
          <w:p>
            <w:pPr>
              <w:pStyle w:val="TableParagraph"/>
              <w:spacing w:line="192" w:lineRule="exact" w:before="14"/>
              <w:ind w:right="-10"/>
              <w:rPr>
                <w:sz w:val="20"/>
              </w:rPr>
            </w:pPr>
            <w:r>
              <w:rPr>
                <w:sz w:val="20"/>
              </w:rPr>
              <w:t>1908 г.р 26.09.1942 г. в р-не д. Гайтолово</w:t>
            </w:r>
          </w:p>
        </w:tc>
        <w:tc>
          <w:tcPr>
            <w:tcW w:w="1133" w:type="dxa"/>
          </w:tcPr>
          <w:p>
            <w:pPr>
              <w:pStyle w:val="TableParagraph"/>
              <w:spacing w:before="129"/>
              <w:ind w:left="8" w:right="1"/>
              <w:jc w:val="center"/>
              <w:rPr>
                <w:sz w:val="20"/>
              </w:rPr>
            </w:pPr>
            <w:r>
              <w:rPr>
                <w:sz w:val="20"/>
              </w:rPr>
              <w:t>автоматчик</w:t>
            </w:r>
          </w:p>
        </w:tc>
        <w:tc>
          <w:tcPr>
            <w:tcW w:w="3005" w:type="dxa"/>
            <w:tcBorders>
              <w:top w:val="single" w:sz="24" w:space="0" w:color="FFFFFF"/>
            </w:tcBorders>
          </w:tcPr>
          <w:p>
            <w:pPr>
              <w:pStyle w:val="TableParagraph"/>
              <w:spacing w:line="184" w:lineRule="auto" w:before="23"/>
              <w:ind w:right="33"/>
              <w:rPr>
                <w:sz w:val="20"/>
              </w:rPr>
            </w:pPr>
            <w:r>
              <w:rPr>
                <w:sz w:val="20"/>
              </w:rPr>
              <w:t>Худодеринов Джемай, Ю.-Каз обл., Чимкентск обл., Сайранский</w:t>
            </w:r>
          </w:p>
          <w:p>
            <w:pPr>
              <w:pStyle w:val="TableParagraph"/>
              <w:spacing w:line="158" w:lineRule="exact"/>
              <w:rPr>
                <w:sz w:val="20"/>
              </w:rPr>
            </w:pPr>
            <w:r>
              <w:rPr>
                <w:sz w:val="20"/>
              </w:rPr>
              <w:t>р-н, с. Майк</w:t>
            </w:r>
          </w:p>
        </w:tc>
      </w:tr>
      <w:tr>
        <w:trPr>
          <w:trHeight w:val="585" w:hRule="atLeast"/>
        </w:trPr>
        <w:tc>
          <w:tcPr>
            <w:tcW w:w="2602" w:type="dxa"/>
          </w:tcPr>
          <w:p>
            <w:pPr>
              <w:pStyle w:val="TableParagraph"/>
              <w:spacing w:line="194" w:lineRule="auto"/>
              <w:ind w:right="3"/>
              <w:jc w:val="both"/>
              <w:rPr>
                <w:sz w:val="20"/>
              </w:rPr>
            </w:pPr>
            <w:r>
              <w:rPr>
                <w:sz w:val="20"/>
              </w:rPr>
              <w:t>151</w:t>
            </w:r>
            <w:r>
              <w:rPr>
                <w:spacing w:val="-14"/>
                <w:sz w:val="20"/>
              </w:rPr>
              <w:t> </w:t>
            </w:r>
            <w:r>
              <w:rPr>
                <w:sz w:val="20"/>
              </w:rPr>
              <w:t>.Солонин</w:t>
            </w:r>
            <w:r>
              <w:rPr>
                <w:spacing w:val="-15"/>
                <w:sz w:val="20"/>
              </w:rPr>
              <w:t> </w:t>
            </w:r>
            <w:r>
              <w:rPr>
                <w:sz w:val="20"/>
              </w:rPr>
              <w:t>Кузьма</w:t>
            </w:r>
            <w:r>
              <w:rPr>
                <w:spacing w:val="-13"/>
                <w:sz w:val="20"/>
              </w:rPr>
              <w:t> </w:t>
            </w:r>
            <w:r>
              <w:rPr>
                <w:sz w:val="20"/>
              </w:rPr>
              <w:t>Кузьмич 1895 г.р 25.09.1942 г. в р-не д. Г</w:t>
            </w:r>
            <w:r>
              <w:rPr>
                <w:spacing w:val="-1"/>
                <w:sz w:val="20"/>
              </w:rPr>
              <w:t> </w:t>
            </w:r>
            <w:r>
              <w:rPr>
                <w:sz w:val="20"/>
              </w:rPr>
              <w:t>айтолово</w:t>
            </w:r>
          </w:p>
        </w:tc>
        <w:tc>
          <w:tcPr>
            <w:tcW w:w="1133" w:type="dxa"/>
          </w:tcPr>
          <w:p>
            <w:pPr>
              <w:pStyle w:val="TableParagraph"/>
              <w:spacing w:before="156"/>
              <w:ind w:left="8" w:right="1"/>
              <w:jc w:val="center"/>
              <w:rPr>
                <w:sz w:val="20"/>
              </w:rPr>
            </w:pPr>
            <w:r>
              <w:rPr>
                <w:sz w:val="20"/>
              </w:rPr>
              <w:t>рядовой</w:t>
            </w:r>
          </w:p>
        </w:tc>
        <w:tc>
          <w:tcPr>
            <w:tcW w:w="3005" w:type="dxa"/>
          </w:tcPr>
          <w:p>
            <w:pPr>
              <w:pStyle w:val="TableParagraph"/>
              <w:spacing w:line="189" w:lineRule="auto"/>
              <w:ind w:right="308"/>
              <w:rPr>
                <w:sz w:val="20"/>
              </w:rPr>
            </w:pPr>
            <w:r>
              <w:rPr>
                <w:sz w:val="20"/>
              </w:rPr>
              <w:t>Солотина М. А., Морд.АССР, Ширин- гут. р-н, с/с Мордовск. поляна, п. Ивановка</w:t>
            </w:r>
          </w:p>
        </w:tc>
      </w:tr>
      <w:tr>
        <w:trPr>
          <w:trHeight w:val="666" w:hRule="atLeast"/>
        </w:trPr>
        <w:tc>
          <w:tcPr>
            <w:tcW w:w="2602" w:type="dxa"/>
          </w:tcPr>
          <w:p>
            <w:pPr>
              <w:pStyle w:val="TableParagraph"/>
              <w:spacing w:line="199" w:lineRule="auto" w:before="44"/>
              <w:ind w:right="-17"/>
              <w:rPr>
                <w:sz w:val="20"/>
              </w:rPr>
            </w:pPr>
            <w:r>
              <w:rPr>
                <w:sz w:val="20"/>
              </w:rPr>
              <w:t>152. Рахманкулов Кабри </w:t>
            </w:r>
            <w:r>
              <w:rPr>
                <w:spacing w:val="-3"/>
                <w:sz w:val="20"/>
              </w:rPr>
              <w:t>1923. </w:t>
            </w:r>
            <w:r>
              <w:rPr>
                <w:sz w:val="20"/>
              </w:rPr>
              <w:t>г.р 25.09.1942 г. в р-не д. Гайтолово</w:t>
            </w:r>
          </w:p>
        </w:tc>
        <w:tc>
          <w:tcPr>
            <w:tcW w:w="1133" w:type="dxa"/>
          </w:tcPr>
          <w:p>
            <w:pPr>
              <w:pStyle w:val="TableParagraph"/>
              <w:spacing w:before="197"/>
              <w:ind w:left="71" w:right="1"/>
              <w:jc w:val="center"/>
              <w:rPr>
                <w:sz w:val="20"/>
              </w:rPr>
            </w:pPr>
            <w:r>
              <w:rPr>
                <w:sz w:val="20"/>
              </w:rPr>
              <w:t>рядовой</w:t>
            </w:r>
          </w:p>
        </w:tc>
        <w:tc>
          <w:tcPr>
            <w:tcW w:w="3005" w:type="dxa"/>
          </w:tcPr>
          <w:p>
            <w:pPr>
              <w:pStyle w:val="TableParagraph"/>
              <w:spacing w:line="194" w:lineRule="auto" w:before="50"/>
              <w:ind w:right="139"/>
              <w:rPr>
                <w:sz w:val="20"/>
              </w:rPr>
            </w:pPr>
            <w:r>
              <w:rPr>
                <w:sz w:val="20"/>
              </w:rPr>
              <w:t>Фариза, Молотовская обл., Бординский р-н, Новешановский с/с, д. Царпит</w:t>
            </w:r>
          </w:p>
        </w:tc>
      </w:tr>
    </w:tbl>
    <w:p>
      <w:pPr>
        <w:spacing w:after="0" w:line="194" w:lineRule="auto"/>
        <w:rPr>
          <w:sz w:val="20"/>
        </w:rPr>
        <w:sectPr>
          <w:footerReference w:type="default" r:id="rId273"/>
          <w:footerReference w:type="even" r:id="rId274"/>
          <w:pgSz w:w="8400" w:h="11900"/>
          <w:pgMar w:footer="826" w:header="538" w:top="760" w:bottom="1020" w:left="0" w:right="0"/>
        </w:sectPr>
      </w:pPr>
    </w:p>
    <w:p>
      <w:pPr>
        <w:pStyle w:val="BodyText"/>
      </w:pPr>
      <w:r>
        <w:rPr/>
        <w:pict>
          <v:rect style="position:absolute;margin-left:47.184002pt;margin-top:100.580009pt;width:126.620004pt;height:9.6pt;mso-position-horizontal-relative:page;mso-position-vertical-relative:page;z-index:-286284800" filled="true" fillcolor="#ffffff" stroked="false">
            <v:fill type="solid"/>
            <w10:wrap type="none"/>
          </v:rect>
        </w:pict>
      </w:r>
    </w:p>
    <w:p>
      <w:pPr>
        <w:pStyle w:val="BodyText"/>
      </w:pPr>
    </w:p>
    <w:p>
      <w:pPr>
        <w:pStyle w:val="BodyText"/>
        <w:spacing w:before="9"/>
        <w:rPr>
          <w:sz w:val="25"/>
        </w:rPr>
      </w:pPr>
    </w:p>
    <w:tbl>
      <w:tblPr>
        <w:tblW w:w="0" w:type="auto"/>
        <w:jc w:val="left"/>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4"/>
        <w:gridCol w:w="1133"/>
        <w:gridCol w:w="2957"/>
      </w:tblGrid>
      <w:tr>
        <w:trPr>
          <w:trHeight w:val="541" w:hRule="atLeast"/>
        </w:trPr>
        <w:tc>
          <w:tcPr>
            <w:tcW w:w="2554" w:type="dxa"/>
          </w:tcPr>
          <w:p>
            <w:pPr>
              <w:pStyle w:val="TableParagraph"/>
              <w:spacing w:line="192" w:lineRule="exact"/>
              <w:ind w:right="524"/>
              <w:rPr>
                <w:sz w:val="20"/>
              </w:rPr>
            </w:pPr>
            <w:r>
              <w:rPr>
                <w:sz w:val="20"/>
              </w:rPr>
              <w:t>153. Михеев Павел Григорьевич 1910 г.р., 26.09.1942 г., в р-не _д.</w:t>
            </w:r>
          </w:p>
        </w:tc>
        <w:tc>
          <w:tcPr>
            <w:tcW w:w="1133" w:type="dxa"/>
          </w:tcPr>
          <w:p>
            <w:pPr>
              <w:pStyle w:val="TableParagraph"/>
              <w:spacing w:before="134"/>
              <w:ind w:left="218"/>
              <w:rPr>
                <w:sz w:val="20"/>
              </w:rPr>
            </w:pPr>
            <w:r>
              <w:rPr>
                <w:sz w:val="20"/>
              </w:rPr>
              <w:t>рядовой</w:t>
            </w:r>
          </w:p>
        </w:tc>
        <w:tc>
          <w:tcPr>
            <w:tcW w:w="2957" w:type="dxa"/>
            <w:tcBorders>
              <w:bottom w:val="single" w:sz="8" w:space="0" w:color="000000"/>
            </w:tcBorders>
          </w:tcPr>
          <w:p>
            <w:pPr>
              <w:pStyle w:val="TableParagraph"/>
              <w:spacing w:line="194" w:lineRule="auto"/>
              <w:ind w:right="32"/>
              <w:rPr>
                <w:sz w:val="20"/>
              </w:rPr>
            </w:pPr>
            <w:r>
              <w:rPr>
                <w:sz w:val="20"/>
              </w:rPr>
              <w:t>Михеев Е., Горьковская обл., Вагин- ский р-н, Казаковский с/с,</w:t>
            </w:r>
          </w:p>
          <w:p>
            <w:pPr>
              <w:pStyle w:val="TableParagraph"/>
              <w:spacing w:line="152" w:lineRule="exact"/>
              <w:rPr>
                <w:sz w:val="20"/>
              </w:rPr>
            </w:pPr>
            <w:r>
              <w:rPr>
                <w:sz w:val="20"/>
              </w:rPr>
              <w:t>д. Сухарево</w:t>
            </w:r>
          </w:p>
        </w:tc>
      </w:tr>
      <w:tr>
        <w:trPr>
          <w:trHeight w:val="531" w:hRule="atLeast"/>
        </w:trPr>
        <w:tc>
          <w:tcPr>
            <w:tcW w:w="2554" w:type="dxa"/>
          </w:tcPr>
          <w:p>
            <w:pPr>
              <w:pStyle w:val="TableParagraph"/>
              <w:spacing w:line="138" w:lineRule="exact"/>
              <w:rPr>
                <w:sz w:val="20"/>
              </w:rPr>
            </w:pPr>
            <w:r>
              <w:rPr>
                <w:sz w:val="20"/>
              </w:rPr>
              <w:t>154. Болтушкин Михаил</w:t>
            </w:r>
          </w:p>
          <w:p>
            <w:pPr>
              <w:pStyle w:val="TableParagraph"/>
              <w:spacing w:line="192" w:lineRule="exact" w:before="14"/>
              <w:ind w:right="624"/>
              <w:rPr>
                <w:sz w:val="20"/>
              </w:rPr>
            </w:pPr>
            <w:r>
              <w:rPr>
                <w:sz w:val="20"/>
              </w:rPr>
              <w:t>Николаевич 1909 г.р., 25.09.1942 г., в р-не д.</w:t>
            </w:r>
          </w:p>
        </w:tc>
        <w:tc>
          <w:tcPr>
            <w:tcW w:w="1133" w:type="dxa"/>
          </w:tcPr>
          <w:p>
            <w:pPr>
              <w:pStyle w:val="TableParagraph"/>
              <w:spacing w:before="107"/>
              <w:ind w:left="218"/>
              <w:rPr>
                <w:sz w:val="20"/>
              </w:rPr>
            </w:pPr>
            <w:r>
              <w:rPr>
                <w:sz w:val="20"/>
              </w:rPr>
              <w:t>рядовой</w:t>
            </w:r>
          </w:p>
        </w:tc>
        <w:tc>
          <w:tcPr>
            <w:tcW w:w="2957" w:type="dxa"/>
            <w:tcBorders>
              <w:top w:val="single" w:sz="8" w:space="0" w:color="000000"/>
            </w:tcBorders>
          </w:tcPr>
          <w:p>
            <w:pPr>
              <w:pStyle w:val="TableParagraph"/>
              <w:spacing w:line="141" w:lineRule="exact"/>
              <w:rPr>
                <w:sz w:val="20"/>
              </w:rPr>
            </w:pPr>
            <w:r>
              <w:rPr>
                <w:sz w:val="20"/>
              </w:rPr>
              <w:t>Вологодская обл., Сокольский</w:t>
            </w:r>
          </w:p>
          <w:p>
            <w:pPr>
              <w:pStyle w:val="TableParagraph"/>
              <w:spacing w:line="188" w:lineRule="exact" w:before="15"/>
              <w:ind w:right="-7"/>
              <w:rPr>
                <w:sz w:val="20"/>
              </w:rPr>
            </w:pPr>
            <w:r>
              <w:rPr>
                <w:sz w:val="20"/>
              </w:rPr>
              <w:t>р-н,</w:t>
            </w:r>
            <w:r>
              <w:rPr>
                <w:spacing w:val="-12"/>
                <w:sz w:val="20"/>
              </w:rPr>
              <w:t> </w:t>
            </w:r>
            <w:r>
              <w:rPr>
                <w:sz w:val="20"/>
              </w:rPr>
              <w:t>завод</w:t>
            </w:r>
            <w:r>
              <w:rPr>
                <w:spacing w:val="-11"/>
                <w:sz w:val="20"/>
              </w:rPr>
              <w:t> </w:t>
            </w:r>
            <w:r>
              <w:rPr>
                <w:sz w:val="20"/>
              </w:rPr>
              <w:t>Свердлова</w:t>
            </w:r>
            <w:r>
              <w:rPr>
                <w:spacing w:val="-10"/>
                <w:sz w:val="20"/>
              </w:rPr>
              <w:t> </w:t>
            </w:r>
            <w:r>
              <w:rPr>
                <w:sz w:val="20"/>
              </w:rPr>
              <w:t>№</w:t>
            </w:r>
            <w:r>
              <w:rPr>
                <w:spacing w:val="-12"/>
                <w:sz w:val="20"/>
              </w:rPr>
              <w:t> </w:t>
            </w:r>
            <w:r>
              <w:rPr>
                <w:sz w:val="20"/>
              </w:rPr>
              <w:t>8,</w:t>
            </w:r>
            <w:r>
              <w:rPr>
                <w:spacing w:val="-12"/>
                <w:sz w:val="20"/>
              </w:rPr>
              <w:t> </w:t>
            </w:r>
            <w:r>
              <w:rPr>
                <w:sz w:val="20"/>
              </w:rPr>
              <w:t>д.</w:t>
            </w:r>
            <w:r>
              <w:rPr>
                <w:spacing w:val="-9"/>
                <w:sz w:val="20"/>
              </w:rPr>
              <w:t> </w:t>
            </w:r>
            <w:r>
              <w:rPr>
                <w:sz w:val="20"/>
              </w:rPr>
              <w:t>Поста печать</w:t>
            </w:r>
            <w:r>
              <w:rPr>
                <w:spacing w:val="-1"/>
                <w:sz w:val="20"/>
              </w:rPr>
              <w:t> </w:t>
            </w:r>
            <w:r>
              <w:rPr>
                <w:sz w:val="20"/>
              </w:rPr>
              <w:t>№5</w:t>
            </w:r>
          </w:p>
        </w:tc>
      </w:tr>
      <w:tr>
        <w:trPr>
          <w:trHeight w:val="565" w:hRule="atLeast"/>
        </w:trPr>
        <w:tc>
          <w:tcPr>
            <w:tcW w:w="2554" w:type="dxa"/>
          </w:tcPr>
          <w:p>
            <w:pPr>
              <w:pStyle w:val="TableParagraph"/>
              <w:spacing w:line="199" w:lineRule="auto"/>
              <w:ind w:right="683"/>
              <w:rPr>
                <w:sz w:val="20"/>
              </w:rPr>
            </w:pPr>
            <w:r>
              <w:rPr>
                <w:sz w:val="20"/>
              </w:rPr>
              <w:t>155. Маркин Иван Васильевич 1911 г.р.,</w:t>
            </w:r>
          </w:p>
          <w:p>
            <w:pPr>
              <w:pStyle w:val="TableParagraph"/>
              <w:spacing w:line="171" w:lineRule="exact"/>
              <w:rPr>
                <w:sz w:val="20"/>
              </w:rPr>
            </w:pPr>
            <w:r>
              <w:rPr>
                <w:sz w:val="20"/>
              </w:rPr>
              <w:t>26.09.1942 г., в р-не д.</w:t>
            </w:r>
          </w:p>
        </w:tc>
        <w:tc>
          <w:tcPr>
            <w:tcW w:w="1133" w:type="dxa"/>
          </w:tcPr>
          <w:p>
            <w:pPr>
              <w:pStyle w:val="TableParagraph"/>
              <w:spacing w:before="144"/>
              <w:ind w:left="218"/>
              <w:rPr>
                <w:sz w:val="20"/>
              </w:rPr>
            </w:pPr>
            <w:r>
              <w:rPr>
                <w:sz w:val="20"/>
              </w:rPr>
              <w:t>рядовой</w:t>
            </w:r>
          </w:p>
        </w:tc>
        <w:tc>
          <w:tcPr>
            <w:tcW w:w="2957" w:type="dxa"/>
          </w:tcPr>
          <w:p>
            <w:pPr>
              <w:pStyle w:val="TableParagraph"/>
              <w:spacing w:line="192" w:lineRule="exact" w:before="182"/>
              <w:ind w:right="214"/>
              <w:rPr>
                <w:sz w:val="20"/>
              </w:rPr>
            </w:pPr>
            <w:r>
              <w:rPr>
                <w:sz w:val="20"/>
              </w:rPr>
              <w:t>Кировская обл., Кайский р-н, Чаку- шинский с/с, Захаров мар</w:t>
            </w:r>
          </w:p>
        </w:tc>
      </w:tr>
      <w:tr>
        <w:trPr>
          <w:trHeight w:val="570" w:hRule="atLeast"/>
        </w:trPr>
        <w:tc>
          <w:tcPr>
            <w:tcW w:w="2554" w:type="dxa"/>
          </w:tcPr>
          <w:p>
            <w:pPr>
              <w:pStyle w:val="TableParagraph"/>
              <w:spacing w:line="178" w:lineRule="exact"/>
              <w:rPr>
                <w:sz w:val="20"/>
              </w:rPr>
            </w:pPr>
            <w:r>
              <w:rPr>
                <w:sz w:val="20"/>
              </w:rPr>
              <w:t>156. Раимов Муктвай 1923</w:t>
            </w:r>
          </w:p>
          <w:p>
            <w:pPr>
              <w:pStyle w:val="TableParagraph"/>
              <w:spacing w:line="192" w:lineRule="exact" w:before="14"/>
              <w:ind w:right="76"/>
              <w:rPr>
                <w:sz w:val="20"/>
              </w:rPr>
            </w:pPr>
            <w:r>
              <w:rPr>
                <w:sz w:val="20"/>
              </w:rPr>
              <w:t>г.р., 26.09.1942 г., в р-не д. Г айтолово</w:t>
            </w:r>
          </w:p>
        </w:tc>
        <w:tc>
          <w:tcPr>
            <w:tcW w:w="1133" w:type="dxa"/>
          </w:tcPr>
          <w:p>
            <w:pPr>
              <w:pStyle w:val="TableParagraph"/>
              <w:spacing w:before="149"/>
              <w:ind w:left="218"/>
              <w:rPr>
                <w:sz w:val="20"/>
              </w:rPr>
            </w:pPr>
            <w:r>
              <w:rPr>
                <w:sz w:val="20"/>
              </w:rPr>
              <w:t>рядовой</w:t>
            </w:r>
          </w:p>
        </w:tc>
        <w:tc>
          <w:tcPr>
            <w:tcW w:w="2957" w:type="dxa"/>
          </w:tcPr>
          <w:p>
            <w:pPr>
              <w:pStyle w:val="TableParagraph"/>
              <w:spacing w:line="178" w:lineRule="exact"/>
              <w:rPr>
                <w:sz w:val="20"/>
              </w:rPr>
            </w:pPr>
            <w:r>
              <w:rPr>
                <w:sz w:val="20"/>
              </w:rPr>
              <w:t>Раймов Буташин, Чимкентская</w:t>
            </w:r>
          </w:p>
          <w:p>
            <w:pPr>
              <w:pStyle w:val="TableParagraph"/>
              <w:spacing w:line="192" w:lineRule="exact" w:before="14"/>
              <w:ind w:right="204"/>
              <w:rPr>
                <w:sz w:val="20"/>
              </w:rPr>
            </w:pPr>
            <w:r>
              <w:rPr>
                <w:sz w:val="20"/>
              </w:rPr>
              <w:t>обл., Ленгерск. р-н, Вархние аулскии с/с, к-з «Мадан»</w:t>
            </w:r>
          </w:p>
        </w:tc>
      </w:tr>
      <w:tr>
        <w:trPr>
          <w:trHeight w:val="575" w:hRule="atLeast"/>
        </w:trPr>
        <w:tc>
          <w:tcPr>
            <w:tcW w:w="2554" w:type="dxa"/>
            <w:tcBorders>
              <w:bottom w:val="single" w:sz="8" w:space="0" w:color="000000"/>
            </w:tcBorders>
          </w:tcPr>
          <w:p>
            <w:pPr>
              <w:pStyle w:val="TableParagraph"/>
              <w:spacing w:line="199" w:lineRule="auto"/>
              <w:ind w:right="238"/>
              <w:rPr>
                <w:sz w:val="20"/>
              </w:rPr>
            </w:pPr>
            <w:r>
              <w:rPr>
                <w:sz w:val="20"/>
              </w:rPr>
              <w:t>157. Голаванов Степан Петрович 1923 г.р.,</w:t>
            </w:r>
          </w:p>
          <w:p>
            <w:pPr>
              <w:pStyle w:val="TableParagraph"/>
              <w:spacing w:line="180" w:lineRule="exact"/>
              <w:rPr>
                <w:sz w:val="20"/>
              </w:rPr>
            </w:pPr>
            <w:r>
              <w:rPr>
                <w:sz w:val="20"/>
              </w:rPr>
              <w:t>25.09.1942 г., в р-не д.</w:t>
            </w:r>
          </w:p>
        </w:tc>
        <w:tc>
          <w:tcPr>
            <w:tcW w:w="1133" w:type="dxa"/>
          </w:tcPr>
          <w:p>
            <w:pPr>
              <w:pStyle w:val="TableParagraph"/>
              <w:spacing w:before="152"/>
              <w:ind w:left="218"/>
              <w:rPr>
                <w:sz w:val="20"/>
              </w:rPr>
            </w:pPr>
            <w:r>
              <w:rPr>
                <w:sz w:val="20"/>
              </w:rPr>
              <w:t>рядовой</w:t>
            </w:r>
          </w:p>
        </w:tc>
        <w:tc>
          <w:tcPr>
            <w:tcW w:w="2957" w:type="dxa"/>
          </w:tcPr>
          <w:p>
            <w:pPr>
              <w:pStyle w:val="TableParagraph"/>
              <w:spacing w:line="196" w:lineRule="exact" w:before="189"/>
              <w:rPr>
                <w:sz w:val="20"/>
              </w:rPr>
            </w:pPr>
            <w:r>
              <w:rPr>
                <w:sz w:val="20"/>
              </w:rPr>
              <w:t>Голаванская А. П., Свердловская обл., Каменской р-н, д. Южакова</w:t>
            </w:r>
          </w:p>
        </w:tc>
      </w:tr>
      <w:tr>
        <w:trPr>
          <w:trHeight w:val="570" w:hRule="atLeast"/>
        </w:trPr>
        <w:tc>
          <w:tcPr>
            <w:tcW w:w="2554" w:type="dxa"/>
            <w:tcBorders>
              <w:top w:val="single" w:sz="8" w:space="0" w:color="000000"/>
              <w:bottom w:val="single" w:sz="12" w:space="0" w:color="FFFFFF"/>
            </w:tcBorders>
          </w:tcPr>
          <w:p>
            <w:pPr>
              <w:pStyle w:val="TableParagraph"/>
              <w:spacing w:line="168" w:lineRule="exact"/>
              <w:rPr>
                <w:sz w:val="20"/>
              </w:rPr>
            </w:pPr>
            <w:r>
              <w:rPr>
                <w:sz w:val="20"/>
              </w:rPr>
              <w:t>158. Фролов Иван Иванович</w:t>
            </w:r>
          </w:p>
          <w:p>
            <w:pPr>
              <w:pStyle w:val="TableParagraph"/>
              <w:spacing w:line="192" w:lineRule="exact"/>
              <w:rPr>
                <w:sz w:val="20"/>
              </w:rPr>
            </w:pPr>
            <w:r>
              <w:rPr>
                <w:sz w:val="20"/>
              </w:rPr>
              <w:t>1914</w:t>
            </w:r>
          </w:p>
          <w:p>
            <w:pPr>
              <w:pStyle w:val="TableParagraph"/>
              <w:tabs>
                <w:tab w:pos="717" w:val="left" w:leader="none"/>
              </w:tabs>
              <w:spacing w:line="190" w:lineRule="exact"/>
              <w:rPr>
                <w:sz w:val="20"/>
              </w:rPr>
            </w:pPr>
            <w:r>
              <w:rPr>
                <w:sz w:val="20"/>
              </w:rPr>
              <w:t>г.</w:t>
              <w:tab/>
              <w:t>р., 25.09.1942 г.,</w:t>
            </w:r>
            <w:r>
              <w:rPr>
                <w:spacing w:val="43"/>
                <w:sz w:val="20"/>
              </w:rPr>
              <w:t> </w:t>
            </w:r>
            <w:r>
              <w:rPr>
                <w:spacing w:val="-13"/>
                <w:sz w:val="20"/>
              </w:rPr>
              <w:t>в</w:t>
            </w:r>
          </w:p>
        </w:tc>
        <w:tc>
          <w:tcPr>
            <w:tcW w:w="1133" w:type="dxa"/>
          </w:tcPr>
          <w:p>
            <w:pPr>
              <w:pStyle w:val="TableParagraph"/>
              <w:spacing w:before="148"/>
              <w:ind w:left="218"/>
              <w:rPr>
                <w:sz w:val="20"/>
              </w:rPr>
            </w:pPr>
            <w:r>
              <w:rPr>
                <w:sz w:val="20"/>
              </w:rPr>
              <w:t>рядовой</w:t>
            </w:r>
          </w:p>
        </w:tc>
        <w:tc>
          <w:tcPr>
            <w:tcW w:w="2957" w:type="dxa"/>
          </w:tcPr>
          <w:p>
            <w:pPr>
              <w:pStyle w:val="TableParagraph"/>
              <w:spacing w:line="192" w:lineRule="exact" w:before="196"/>
              <w:ind w:right="99"/>
              <w:rPr>
                <w:sz w:val="20"/>
              </w:rPr>
            </w:pPr>
            <w:r>
              <w:rPr>
                <w:sz w:val="20"/>
              </w:rPr>
              <w:t>Фролов А. Ф., Молотовская обл., Уски- ширский р-н, с. Спасборда</w:t>
            </w:r>
          </w:p>
        </w:tc>
      </w:tr>
      <w:tr>
        <w:trPr>
          <w:trHeight w:val="557" w:hRule="atLeast"/>
        </w:trPr>
        <w:tc>
          <w:tcPr>
            <w:tcW w:w="2554" w:type="dxa"/>
            <w:tcBorders>
              <w:top w:val="single" w:sz="12" w:space="0" w:color="FFFFFF"/>
              <w:bottom w:val="single" w:sz="6" w:space="0" w:color="000000"/>
            </w:tcBorders>
          </w:tcPr>
          <w:p>
            <w:pPr>
              <w:pStyle w:val="TableParagraph"/>
              <w:spacing w:line="158" w:lineRule="exact"/>
              <w:rPr>
                <w:sz w:val="20"/>
              </w:rPr>
            </w:pPr>
            <w:r>
              <w:rPr>
                <w:sz w:val="20"/>
              </w:rPr>
              <w:t>159. Косорев</w:t>
            </w:r>
            <w:r>
              <w:rPr>
                <w:spacing w:val="-10"/>
                <w:sz w:val="20"/>
              </w:rPr>
              <w:t> </w:t>
            </w:r>
            <w:r>
              <w:rPr>
                <w:sz w:val="20"/>
              </w:rPr>
              <w:t>Василий</w:t>
            </w:r>
          </w:p>
          <w:p>
            <w:pPr>
              <w:pStyle w:val="TableParagraph"/>
              <w:spacing w:line="192" w:lineRule="exact" w:before="14"/>
              <w:ind w:right="634"/>
              <w:rPr>
                <w:sz w:val="20"/>
              </w:rPr>
            </w:pPr>
            <w:r>
              <w:rPr>
                <w:sz w:val="20"/>
              </w:rPr>
              <w:t>Сергевич 1904 г.р., 26.09.1942 г., в р-не</w:t>
            </w:r>
            <w:r>
              <w:rPr>
                <w:spacing w:val="-10"/>
                <w:sz w:val="20"/>
              </w:rPr>
              <w:t> </w:t>
            </w:r>
            <w:r>
              <w:rPr>
                <w:sz w:val="20"/>
              </w:rPr>
              <w:t>д.</w:t>
            </w:r>
          </w:p>
        </w:tc>
        <w:tc>
          <w:tcPr>
            <w:tcW w:w="1133" w:type="dxa"/>
          </w:tcPr>
          <w:p>
            <w:pPr>
              <w:pStyle w:val="TableParagraph"/>
              <w:spacing w:before="134"/>
              <w:ind w:left="218"/>
              <w:rPr>
                <w:sz w:val="20"/>
              </w:rPr>
            </w:pPr>
            <w:r>
              <w:rPr>
                <w:sz w:val="20"/>
              </w:rPr>
              <w:t>рядовой</w:t>
            </w:r>
          </w:p>
        </w:tc>
        <w:tc>
          <w:tcPr>
            <w:tcW w:w="2957" w:type="dxa"/>
          </w:tcPr>
          <w:p>
            <w:pPr>
              <w:pStyle w:val="TableParagraph"/>
              <w:spacing w:line="192" w:lineRule="exact" w:before="176"/>
              <w:ind w:right="363"/>
              <w:rPr>
                <w:sz w:val="20"/>
              </w:rPr>
            </w:pPr>
            <w:r>
              <w:rPr>
                <w:sz w:val="20"/>
              </w:rPr>
              <w:t>Косорева В. М., Акмолинская обл., Шортанды, п. Октябрь</w:t>
            </w:r>
          </w:p>
        </w:tc>
      </w:tr>
      <w:tr>
        <w:trPr>
          <w:trHeight w:val="571" w:hRule="atLeast"/>
        </w:trPr>
        <w:tc>
          <w:tcPr>
            <w:tcW w:w="2554" w:type="dxa"/>
            <w:tcBorders>
              <w:top w:val="single" w:sz="6" w:space="0" w:color="000000"/>
            </w:tcBorders>
          </w:tcPr>
          <w:p>
            <w:pPr>
              <w:pStyle w:val="TableParagraph"/>
              <w:spacing w:line="199" w:lineRule="auto"/>
              <w:ind w:right="238"/>
              <w:rPr>
                <w:sz w:val="20"/>
              </w:rPr>
            </w:pPr>
            <w:r>
              <w:rPr>
                <w:sz w:val="20"/>
              </w:rPr>
              <w:t>160. Ануфриев Алексей Иванович 1903 г.р.,</w:t>
            </w:r>
          </w:p>
          <w:p>
            <w:pPr>
              <w:pStyle w:val="TableParagraph"/>
              <w:spacing w:line="175" w:lineRule="exact"/>
              <w:rPr>
                <w:sz w:val="20"/>
              </w:rPr>
            </w:pPr>
            <w:r>
              <w:rPr>
                <w:sz w:val="20"/>
              </w:rPr>
              <w:t>26.09.1942 г., в р-не д.</w:t>
            </w:r>
          </w:p>
        </w:tc>
        <w:tc>
          <w:tcPr>
            <w:tcW w:w="1133" w:type="dxa"/>
          </w:tcPr>
          <w:p>
            <w:pPr>
              <w:pStyle w:val="TableParagraph"/>
              <w:spacing w:before="147"/>
              <w:ind w:left="218"/>
              <w:rPr>
                <w:sz w:val="20"/>
              </w:rPr>
            </w:pPr>
            <w:r>
              <w:rPr>
                <w:sz w:val="20"/>
              </w:rPr>
              <w:t>рядовой</w:t>
            </w:r>
          </w:p>
        </w:tc>
        <w:tc>
          <w:tcPr>
            <w:tcW w:w="2957" w:type="dxa"/>
          </w:tcPr>
          <w:p>
            <w:pPr>
              <w:pStyle w:val="TableParagraph"/>
              <w:spacing w:line="199" w:lineRule="auto" w:before="89"/>
              <w:ind w:right="-13"/>
              <w:rPr>
                <w:sz w:val="20"/>
              </w:rPr>
            </w:pPr>
            <w:r>
              <w:rPr>
                <w:sz w:val="20"/>
              </w:rPr>
              <w:t>Ануфриев В. В., г. Нижний Тагил, Технический поселок № 11</w:t>
            </w:r>
          </w:p>
        </w:tc>
      </w:tr>
      <w:tr>
        <w:trPr>
          <w:trHeight w:val="576" w:hRule="atLeast"/>
        </w:trPr>
        <w:tc>
          <w:tcPr>
            <w:tcW w:w="2554" w:type="dxa"/>
          </w:tcPr>
          <w:p>
            <w:pPr>
              <w:pStyle w:val="TableParagraph"/>
              <w:spacing w:line="178" w:lineRule="exact"/>
              <w:rPr>
                <w:sz w:val="20"/>
              </w:rPr>
            </w:pPr>
            <w:r>
              <w:rPr>
                <w:sz w:val="20"/>
              </w:rPr>
              <w:t>161. Таймов Угмал-Али 1912</w:t>
            </w:r>
          </w:p>
          <w:p>
            <w:pPr>
              <w:pStyle w:val="TableParagraph"/>
              <w:spacing w:line="192" w:lineRule="exact" w:before="14"/>
              <w:ind w:right="242"/>
              <w:rPr>
                <w:sz w:val="20"/>
              </w:rPr>
            </w:pPr>
            <w:r>
              <w:rPr>
                <w:sz w:val="20"/>
              </w:rPr>
              <w:t>г.р., 26.09.1942 г., в р-не д. Гайтолово</w:t>
            </w:r>
          </w:p>
        </w:tc>
        <w:tc>
          <w:tcPr>
            <w:tcW w:w="1133" w:type="dxa"/>
          </w:tcPr>
          <w:p>
            <w:pPr>
              <w:pStyle w:val="TableParagraph"/>
              <w:spacing w:before="152"/>
              <w:ind w:left="218"/>
              <w:rPr>
                <w:sz w:val="20"/>
              </w:rPr>
            </w:pPr>
            <w:r>
              <w:rPr>
                <w:sz w:val="20"/>
              </w:rPr>
              <w:t>рядовой</w:t>
            </w:r>
          </w:p>
        </w:tc>
        <w:tc>
          <w:tcPr>
            <w:tcW w:w="2957" w:type="dxa"/>
          </w:tcPr>
          <w:p>
            <w:pPr>
              <w:pStyle w:val="TableParagraph"/>
              <w:spacing w:line="199" w:lineRule="auto" w:before="95"/>
              <w:ind w:right="300"/>
              <w:rPr>
                <w:sz w:val="20"/>
              </w:rPr>
            </w:pPr>
            <w:r>
              <w:rPr>
                <w:sz w:val="20"/>
              </w:rPr>
              <w:t>Чимкентская обл., Саеринский р-н, Кара- булакский с/с</w:t>
            </w:r>
          </w:p>
        </w:tc>
      </w:tr>
      <w:tr>
        <w:trPr>
          <w:trHeight w:val="551" w:hRule="atLeast"/>
        </w:trPr>
        <w:tc>
          <w:tcPr>
            <w:tcW w:w="2554" w:type="dxa"/>
          </w:tcPr>
          <w:p>
            <w:pPr>
              <w:pStyle w:val="TableParagraph"/>
              <w:spacing w:line="192" w:lineRule="exact"/>
              <w:ind w:right="-15"/>
              <w:jc w:val="both"/>
              <w:rPr>
                <w:sz w:val="20"/>
              </w:rPr>
            </w:pPr>
            <w:r>
              <w:rPr>
                <w:sz w:val="20"/>
              </w:rPr>
              <w:t>162. Максимов Михаил Федорович 1898 г.р., 25.09.1942 г., в р-не д.</w:t>
            </w:r>
          </w:p>
        </w:tc>
        <w:tc>
          <w:tcPr>
            <w:tcW w:w="1133" w:type="dxa"/>
          </w:tcPr>
          <w:p>
            <w:pPr>
              <w:pStyle w:val="TableParagraph"/>
              <w:spacing w:before="144"/>
              <w:ind w:left="218"/>
              <w:rPr>
                <w:sz w:val="20"/>
              </w:rPr>
            </w:pPr>
            <w:r>
              <w:rPr>
                <w:sz w:val="20"/>
              </w:rPr>
              <w:t>рядовой</w:t>
            </w:r>
          </w:p>
        </w:tc>
        <w:tc>
          <w:tcPr>
            <w:tcW w:w="2957" w:type="dxa"/>
            <w:tcBorders>
              <w:bottom w:val="single" w:sz="12" w:space="0" w:color="FFFFFF"/>
            </w:tcBorders>
          </w:tcPr>
          <w:p>
            <w:pPr>
              <w:pStyle w:val="TableParagraph"/>
              <w:spacing w:line="192" w:lineRule="exact"/>
              <w:rPr>
                <w:sz w:val="20"/>
              </w:rPr>
            </w:pPr>
            <w:r>
              <w:rPr>
                <w:sz w:val="20"/>
              </w:rPr>
              <w:t>Максимова А., Калининск. обл., Ржевский р-н, Медведовский с/с, Плашкино</w:t>
            </w:r>
          </w:p>
        </w:tc>
      </w:tr>
      <w:tr>
        <w:trPr>
          <w:trHeight w:val="545" w:hRule="atLeast"/>
        </w:trPr>
        <w:tc>
          <w:tcPr>
            <w:tcW w:w="2554" w:type="dxa"/>
            <w:tcBorders>
              <w:bottom w:val="single" w:sz="12" w:space="0" w:color="FFFFFF"/>
            </w:tcBorders>
          </w:tcPr>
          <w:p>
            <w:pPr>
              <w:pStyle w:val="TableParagraph"/>
              <w:spacing w:line="143" w:lineRule="exact"/>
              <w:rPr>
                <w:sz w:val="20"/>
              </w:rPr>
            </w:pPr>
            <w:r>
              <w:rPr>
                <w:sz w:val="20"/>
              </w:rPr>
              <w:t>163. Елесеев Филип</w:t>
            </w:r>
          </w:p>
          <w:p>
            <w:pPr>
              <w:pStyle w:val="TableParagraph"/>
              <w:spacing w:line="192" w:lineRule="exact" w:before="14"/>
              <w:ind w:right="458"/>
              <w:rPr>
                <w:sz w:val="20"/>
              </w:rPr>
            </w:pPr>
            <w:r>
              <w:rPr>
                <w:sz w:val="20"/>
              </w:rPr>
              <w:t>Ефимович 1904 г.р., 26.09.1942 г., в р-не д. Г</w:t>
            </w:r>
          </w:p>
        </w:tc>
        <w:tc>
          <w:tcPr>
            <w:tcW w:w="1133" w:type="dxa"/>
          </w:tcPr>
          <w:p>
            <w:pPr>
              <w:pStyle w:val="TableParagraph"/>
              <w:spacing w:before="124"/>
              <w:ind w:left="218"/>
              <w:rPr>
                <w:sz w:val="20"/>
              </w:rPr>
            </w:pPr>
            <w:r>
              <w:rPr>
                <w:sz w:val="20"/>
              </w:rPr>
              <w:t>рядовой</w:t>
            </w:r>
          </w:p>
        </w:tc>
        <w:tc>
          <w:tcPr>
            <w:tcW w:w="2957" w:type="dxa"/>
            <w:tcBorders>
              <w:top w:val="single" w:sz="12" w:space="0" w:color="FFFFFF"/>
            </w:tcBorders>
          </w:tcPr>
          <w:p>
            <w:pPr>
              <w:pStyle w:val="TableParagraph"/>
              <w:spacing w:line="157" w:lineRule="exact"/>
              <w:rPr>
                <w:sz w:val="20"/>
              </w:rPr>
            </w:pPr>
            <w:r>
              <w:rPr>
                <w:sz w:val="20"/>
              </w:rPr>
              <w:t>Елесеева М., Краснодарск. край,</w:t>
            </w:r>
          </w:p>
          <w:p>
            <w:pPr>
              <w:pStyle w:val="TableParagraph"/>
              <w:spacing w:line="192" w:lineRule="exact" w:before="14"/>
              <w:rPr>
                <w:sz w:val="20"/>
              </w:rPr>
            </w:pPr>
            <w:r>
              <w:rPr>
                <w:sz w:val="20"/>
              </w:rPr>
              <w:t>Ширине. р-н, рудник Балакчинс, ул. АИД. - 23</w:t>
            </w:r>
          </w:p>
        </w:tc>
      </w:tr>
      <w:tr>
        <w:trPr>
          <w:trHeight w:val="531" w:hRule="atLeast"/>
        </w:trPr>
        <w:tc>
          <w:tcPr>
            <w:tcW w:w="2554" w:type="dxa"/>
            <w:tcBorders>
              <w:top w:val="single" w:sz="12" w:space="0" w:color="FFFFFF"/>
            </w:tcBorders>
          </w:tcPr>
          <w:p>
            <w:pPr>
              <w:pStyle w:val="TableParagraph"/>
              <w:spacing w:line="150" w:lineRule="exact"/>
              <w:rPr>
                <w:sz w:val="20"/>
              </w:rPr>
            </w:pPr>
            <w:r>
              <w:rPr>
                <w:sz w:val="20"/>
              </w:rPr>
              <w:t>164. Рахимов Амандусмух</w:t>
            </w:r>
          </w:p>
          <w:p>
            <w:pPr>
              <w:pStyle w:val="TableParagraph"/>
              <w:spacing w:line="187" w:lineRule="exact"/>
              <w:rPr>
                <w:sz w:val="20"/>
              </w:rPr>
            </w:pPr>
            <w:r>
              <w:rPr>
                <w:sz w:val="20"/>
              </w:rPr>
              <w:t>1923 г.р., 26.09.1942 г., в р-не</w:t>
            </w:r>
          </w:p>
          <w:p>
            <w:pPr>
              <w:pStyle w:val="TableParagraph"/>
              <w:spacing w:line="174" w:lineRule="exact"/>
              <w:rPr>
                <w:sz w:val="20"/>
              </w:rPr>
            </w:pPr>
            <w:r>
              <w:rPr>
                <w:sz w:val="20"/>
              </w:rPr>
              <w:t>д. Г айтолово</w:t>
            </w:r>
          </w:p>
        </w:tc>
        <w:tc>
          <w:tcPr>
            <w:tcW w:w="1133" w:type="dxa"/>
          </w:tcPr>
          <w:p>
            <w:pPr>
              <w:pStyle w:val="TableParagraph"/>
              <w:spacing w:before="119"/>
              <w:ind w:left="218"/>
              <w:rPr>
                <w:sz w:val="20"/>
              </w:rPr>
            </w:pPr>
            <w:r>
              <w:rPr>
                <w:sz w:val="20"/>
              </w:rPr>
              <w:t>рядовой</w:t>
            </w:r>
          </w:p>
        </w:tc>
        <w:tc>
          <w:tcPr>
            <w:tcW w:w="2957" w:type="dxa"/>
            <w:tcBorders>
              <w:bottom w:val="single" w:sz="4" w:space="0" w:color="FFFFFF"/>
            </w:tcBorders>
          </w:tcPr>
          <w:p>
            <w:pPr>
              <w:pStyle w:val="TableParagraph"/>
              <w:tabs>
                <w:tab w:pos="1566" w:val="left" w:leader="none"/>
              </w:tabs>
              <w:spacing w:line="158" w:lineRule="exact"/>
              <w:rPr>
                <w:sz w:val="20"/>
              </w:rPr>
            </w:pPr>
            <w:r>
              <w:rPr>
                <w:sz w:val="20"/>
              </w:rPr>
              <w:t>Дус-Муханадов</w:t>
              <w:tab/>
            </w:r>
            <w:r>
              <w:rPr>
                <w:w w:val="95"/>
                <w:sz w:val="20"/>
              </w:rPr>
              <w:t>Рахим,Чимкент,</w:t>
            </w:r>
          </w:p>
          <w:p>
            <w:pPr>
              <w:pStyle w:val="TableParagraph"/>
              <w:spacing w:line="192" w:lineRule="exact" w:before="14"/>
              <w:ind w:right="4"/>
              <w:rPr>
                <w:sz w:val="20"/>
              </w:rPr>
            </w:pPr>
            <w:r>
              <w:rPr>
                <w:sz w:val="20"/>
              </w:rPr>
              <w:t>обл., Сарыагаш. р/н, Закски с/с, к-з «20 лет Казахстана»</w:t>
            </w:r>
          </w:p>
        </w:tc>
      </w:tr>
      <w:tr>
        <w:trPr>
          <w:trHeight w:val="531" w:hRule="atLeast"/>
        </w:trPr>
        <w:tc>
          <w:tcPr>
            <w:tcW w:w="2554" w:type="dxa"/>
            <w:tcBorders>
              <w:bottom w:val="single" w:sz="6" w:space="0" w:color="000000"/>
            </w:tcBorders>
          </w:tcPr>
          <w:p>
            <w:pPr>
              <w:pStyle w:val="TableParagraph"/>
              <w:spacing w:line="146" w:lineRule="exact"/>
              <w:rPr>
                <w:sz w:val="20"/>
              </w:rPr>
            </w:pPr>
            <w:r>
              <w:rPr>
                <w:sz w:val="20"/>
              </w:rPr>
              <w:t>165. Саламин</w:t>
            </w:r>
            <w:r>
              <w:rPr>
                <w:spacing w:val="-11"/>
                <w:sz w:val="20"/>
              </w:rPr>
              <w:t> </w:t>
            </w:r>
            <w:r>
              <w:rPr>
                <w:sz w:val="20"/>
              </w:rPr>
              <w:t>Максим</w:t>
            </w:r>
          </w:p>
          <w:p>
            <w:pPr>
              <w:pStyle w:val="TableParagraph"/>
              <w:spacing w:line="188" w:lineRule="exact" w:before="15"/>
              <w:ind w:right="634"/>
              <w:rPr>
                <w:sz w:val="20"/>
              </w:rPr>
            </w:pPr>
            <w:r>
              <w:rPr>
                <w:sz w:val="20"/>
              </w:rPr>
              <w:t>Корнеевич 1923 г.р., 26.09.1942 г., в р-не</w:t>
            </w:r>
            <w:r>
              <w:rPr>
                <w:spacing w:val="-10"/>
                <w:sz w:val="20"/>
              </w:rPr>
              <w:t> </w:t>
            </w:r>
            <w:r>
              <w:rPr>
                <w:sz w:val="20"/>
              </w:rPr>
              <w:t>д.</w:t>
            </w:r>
          </w:p>
        </w:tc>
        <w:tc>
          <w:tcPr>
            <w:tcW w:w="1133" w:type="dxa"/>
          </w:tcPr>
          <w:p>
            <w:pPr>
              <w:pStyle w:val="TableParagraph"/>
              <w:spacing w:before="118"/>
              <w:ind w:left="218"/>
              <w:rPr>
                <w:sz w:val="20"/>
              </w:rPr>
            </w:pPr>
            <w:r>
              <w:rPr>
                <w:sz w:val="20"/>
              </w:rPr>
              <w:t>рядовой</w:t>
            </w:r>
          </w:p>
        </w:tc>
        <w:tc>
          <w:tcPr>
            <w:tcW w:w="2957" w:type="dxa"/>
            <w:tcBorders>
              <w:top w:val="single" w:sz="4" w:space="0" w:color="FFFFFF"/>
            </w:tcBorders>
          </w:tcPr>
          <w:p>
            <w:pPr>
              <w:pStyle w:val="TableParagraph"/>
              <w:spacing w:line="211" w:lineRule="exact" w:before="29"/>
              <w:rPr>
                <w:sz w:val="20"/>
              </w:rPr>
            </w:pPr>
            <w:r>
              <w:rPr>
                <w:sz w:val="20"/>
              </w:rPr>
              <w:t>Саламина П. А., Алматы, колхоз</w:t>
            </w:r>
          </w:p>
          <w:p>
            <w:pPr>
              <w:pStyle w:val="TableParagraph"/>
              <w:spacing w:line="211" w:lineRule="exact"/>
              <w:rPr>
                <w:sz w:val="20"/>
              </w:rPr>
            </w:pPr>
            <w:r>
              <w:rPr>
                <w:sz w:val="20"/>
              </w:rPr>
              <w:t>«Горный гигант»</w:t>
            </w:r>
          </w:p>
        </w:tc>
      </w:tr>
      <w:tr>
        <w:trPr>
          <w:trHeight w:val="556" w:hRule="atLeast"/>
        </w:trPr>
        <w:tc>
          <w:tcPr>
            <w:tcW w:w="2554" w:type="dxa"/>
            <w:tcBorders>
              <w:top w:val="single" w:sz="6" w:space="0" w:color="000000"/>
            </w:tcBorders>
          </w:tcPr>
          <w:p>
            <w:pPr>
              <w:pStyle w:val="TableParagraph"/>
              <w:spacing w:line="163" w:lineRule="exact"/>
              <w:rPr>
                <w:sz w:val="20"/>
              </w:rPr>
            </w:pPr>
            <w:r>
              <w:rPr>
                <w:sz w:val="20"/>
              </w:rPr>
              <w:t>166. Ерданов Хамит 1904</w:t>
            </w:r>
            <w:r>
              <w:rPr>
                <w:spacing w:val="-27"/>
                <w:sz w:val="20"/>
              </w:rPr>
              <w:t> </w:t>
            </w:r>
            <w:r>
              <w:rPr>
                <w:sz w:val="20"/>
              </w:rPr>
              <w:t>г.р.,</w:t>
            </w:r>
          </w:p>
          <w:p>
            <w:pPr>
              <w:pStyle w:val="TableParagraph"/>
              <w:spacing w:line="187" w:lineRule="exact"/>
              <w:rPr>
                <w:sz w:val="20"/>
              </w:rPr>
            </w:pPr>
            <w:r>
              <w:rPr>
                <w:sz w:val="20"/>
              </w:rPr>
              <w:t>26.09.1942 г., в р-не д. Г</w:t>
            </w:r>
          </w:p>
          <w:p>
            <w:pPr>
              <w:pStyle w:val="TableParagraph"/>
              <w:spacing w:line="186" w:lineRule="exact"/>
              <w:rPr>
                <w:sz w:val="20"/>
              </w:rPr>
            </w:pPr>
            <w:r>
              <w:rPr>
                <w:sz w:val="20"/>
              </w:rPr>
              <w:t>айтолово</w:t>
            </w:r>
          </w:p>
        </w:tc>
        <w:tc>
          <w:tcPr>
            <w:tcW w:w="1133" w:type="dxa"/>
          </w:tcPr>
          <w:p>
            <w:pPr>
              <w:pStyle w:val="TableParagraph"/>
              <w:spacing w:before="137"/>
              <w:ind w:left="218"/>
              <w:rPr>
                <w:sz w:val="20"/>
              </w:rPr>
            </w:pPr>
            <w:r>
              <w:rPr>
                <w:sz w:val="20"/>
              </w:rPr>
              <w:t>рядовой</w:t>
            </w:r>
          </w:p>
        </w:tc>
        <w:tc>
          <w:tcPr>
            <w:tcW w:w="2957" w:type="dxa"/>
          </w:tcPr>
          <w:p>
            <w:pPr>
              <w:pStyle w:val="TableParagraph"/>
              <w:spacing w:line="199" w:lineRule="auto" w:before="80"/>
              <w:ind w:right="20"/>
              <w:rPr>
                <w:sz w:val="20"/>
              </w:rPr>
            </w:pPr>
            <w:r>
              <w:rPr>
                <w:sz w:val="20"/>
              </w:rPr>
              <w:t>Ержанова Алма, Гурьевская обл., Гай- шинский р/н, с/с Сайратский</w:t>
            </w:r>
          </w:p>
        </w:tc>
      </w:tr>
      <w:tr>
        <w:trPr>
          <w:trHeight w:val="535" w:hRule="atLeast"/>
        </w:trPr>
        <w:tc>
          <w:tcPr>
            <w:tcW w:w="2554" w:type="dxa"/>
            <w:tcBorders>
              <w:bottom w:val="single" w:sz="8" w:space="0" w:color="000000"/>
            </w:tcBorders>
          </w:tcPr>
          <w:p>
            <w:pPr>
              <w:pStyle w:val="TableParagraph"/>
              <w:spacing w:line="194" w:lineRule="auto"/>
              <w:ind w:right="121"/>
              <w:rPr>
                <w:sz w:val="20"/>
              </w:rPr>
            </w:pPr>
            <w:r>
              <w:rPr>
                <w:sz w:val="20"/>
              </w:rPr>
              <w:t>167. Абдулаев Кушкар 1922 г.р., 26.09.1942 г., в р-не д.</w:t>
            </w:r>
          </w:p>
          <w:p>
            <w:pPr>
              <w:pStyle w:val="TableParagraph"/>
              <w:spacing w:line="146" w:lineRule="exact"/>
              <w:rPr>
                <w:sz w:val="20"/>
              </w:rPr>
            </w:pPr>
            <w:r>
              <w:rPr>
                <w:sz w:val="20"/>
              </w:rPr>
              <w:t>Гайтолово</w:t>
            </w:r>
          </w:p>
        </w:tc>
        <w:tc>
          <w:tcPr>
            <w:tcW w:w="1133" w:type="dxa"/>
          </w:tcPr>
          <w:p>
            <w:pPr>
              <w:pStyle w:val="TableParagraph"/>
              <w:spacing w:before="132"/>
              <w:ind w:left="218"/>
              <w:rPr>
                <w:sz w:val="20"/>
              </w:rPr>
            </w:pPr>
            <w:r>
              <w:rPr>
                <w:sz w:val="20"/>
              </w:rPr>
              <w:t>рядовой</w:t>
            </w:r>
          </w:p>
        </w:tc>
        <w:tc>
          <w:tcPr>
            <w:tcW w:w="2957" w:type="dxa"/>
          </w:tcPr>
          <w:p>
            <w:pPr>
              <w:pStyle w:val="TableParagraph"/>
              <w:spacing w:line="196" w:lineRule="exact" w:before="145"/>
              <w:ind w:right="193"/>
              <w:rPr>
                <w:sz w:val="20"/>
              </w:rPr>
            </w:pPr>
            <w:r>
              <w:rPr>
                <w:sz w:val="20"/>
              </w:rPr>
              <w:t>Абдулаева Оглай, Чимкентский р/н, с. Карабулак</w:t>
            </w:r>
          </w:p>
        </w:tc>
      </w:tr>
      <w:tr>
        <w:trPr>
          <w:trHeight w:val="551" w:hRule="atLeast"/>
        </w:trPr>
        <w:tc>
          <w:tcPr>
            <w:tcW w:w="2554" w:type="dxa"/>
            <w:tcBorders>
              <w:top w:val="single" w:sz="8" w:space="0" w:color="000000"/>
            </w:tcBorders>
          </w:tcPr>
          <w:p>
            <w:pPr>
              <w:pStyle w:val="TableParagraph"/>
              <w:spacing w:line="189" w:lineRule="auto"/>
              <w:ind w:right="285"/>
              <w:rPr>
                <w:sz w:val="20"/>
              </w:rPr>
            </w:pPr>
            <w:r>
              <w:rPr>
                <w:sz w:val="20"/>
              </w:rPr>
              <w:t>168. Адиев Бари 1921 г.р., 25.09.1942 г., в р-не д.</w:t>
            </w:r>
          </w:p>
          <w:p>
            <w:pPr>
              <w:pStyle w:val="TableParagraph"/>
              <w:spacing w:line="174" w:lineRule="exact"/>
              <w:rPr>
                <w:sz w:val="20"/>
              </w:rPr>
            </w:pPr>
            <w:r>
              <w:rPr>
                <w:sz w:val="20"/>
              </w:rPr>
              <w:t>Гайтолово</w:t>
            </w:r>
          </w:p>
        </w:tc>
        <w:tc>
          <w:tcPr>
            <w:tcW w:w="1133" w:type="dxa"/>
          </w:tcPr>
          <w:p>
            <w:pPr>
              <w:pStyle w:val="TableParagraph"/>
              <w:spacing w:before="134"/>
              <w:ind w:left="218"/>
              <w:rPr>
                <w:sz w:val="20"/>
              </w:rPr>
            </w:pPr>
            <w:r>
              <w:rPr>
                <w:sz w:val="20"/>
              </w:rPr>
              <w:t>рядовой</w:t>
            </w:r>
          </w:p>
        </w:tc>
        <w:tc>
          <w:tcPr>
            <w:tcW w:w="2957" w:type="dxa"/>
          </w:tcPr>
          <w:p>
            <w:pPr>
              <w:pStyle w:val="TableParagraph"/>
              <w:spacing w:line="194" w:lineRule="auto" w:before="81"/>
              <w:ind w:right="60"/>
              <w:rPr>
                <w:sz w:val="20"/>
              </w:rPr>
            </w:pPr>
            <w:r>
              <w:rPr>
                <w:sz w:val="20"/>
              </w:rPr>
              <w:t>Чалае Хада, Казанская обл., Мурлат- ский р-н, с/с Тургайский</w:t>
            </w:r>
          </w:p>
        </w:tc>
      </w:tr>
    </w:tbl>
    <w:p>
      <w:pPr>
        <w:spacing w:after="0" w:line="194" w:lineRule="auto"/>
        <w:rPr>
          <w:sz w:val="20"/>
        </w:rPr>
        <w:sectPr>
          <w:headerReference w:type="even" r:id="rId275"/>
          <w:headerReference w:type="default" r:id="rId276"/>
          <w:pgSz w:w="8400" w:h="11900"/>
          <w:pgMar w:header="461" w:footer="874" w:top="680" w:bottom="1060" w:left="0" w:right="0"/>
        </w:sectPr>
      </w:pPr>
    </w:p>
    <w:p>
      <w:pPr>
        <w:pStyle w:val="BodyText"/>
      </w:pPr>
      <w:r>
        <w:rPr/>
        <w:pict>
          <v:rect style="position:absolute;margin-left:43.5602pt;margin-top:158.660004pt;width:131.210004pt;height:9.0pt;mso-position-horizontal-relative:page;mso-position-vertical-relative:page;z-index:-286282752" filled="true" fillcolor="#ffffff" stroked="false">
            <v:fill type="solid"/>
            <w10:wrap type="none"/>
          </v:rect>
        </w:pict>
      </w:r>
      <w:r>
        <w:rPr/>
        <w:pict>
          <v:rect style="position:absolute;margin-left:43.200001pt;margin-top:505.656128pt;width:132.050004pt;height:7.08008pt;mso-position-horizontal-relative:page;mso-position-vertical-relative:page;z-index:-286281728" filled="true" fillcolor="#ffffff" stroked="false">
            <v:fill type="solid"/>
            <w10:wrap type="none"/>
          </v:rect>
        </w:pict>
      </w:r>
    </w:p>
    <w:p>
      <w:pPr>
        <w:pStyle w:val="BodyText"/>
      </w:pPr>
    </w:p>
    <w:p>
      <w:pPr>
        <w:pStyle w:val="BodyText"/>
        <w:spacing w:after="1"/>
        <w:rPr>
          <w:sz w:val="17"/>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6"/>
        <w:gridCol w:w="1143"/>
        <w:gridCol w:w="2977"/>
      </w:tblGrid>
      <w:tr>
        <w:trPr>
          <w:trHeight w:val="642" w:hRule="atLeast"/>
        </w:trPr>
        <w:tc>
          <w:tcPr>
            <w:tcW w:w="2646" w:type="dxa"/>
          </w:tcPr>
          <w:p>
            <w:pPr>
              <w:pStyle w:val="TableParagraph"/>
              <w:spacing w:line="184" w:lineRule="auto"/>
              <w:jc w:val="both"/>
              <w:rPr>
                <w:sz w:val="20"/>
              </w:rPr>
            </w:pPr>
            <w:r>
              <w:rPr>
                <w:sz w:val="20"/>
              </w:rPr>
              <w:t>169. Неостаев Убайдолла 1923 г.р., 26.09.1942 г., в р-не д. Г ай- толово</w:t>
            </w:r>
          </w:p>
        </w:tc>
        <w:tc>
          <w:tcPr>
            <w:tcW w:w="1143" w:type="dxa"/>
          </w:tcPr>
          <w:p>
            <w:pPr>
              <w:pStyle w:val="TableParagraph"/>
              <w:spacing w:before="182"/>
              <w:ind w:left="196"/>
              <w:rPr>
                <w:sz w:val="20"/>
              </w:rPr>
            </w:pPr>
            <w:r>
              <w:rPr>
                <w:sz w:val="20"/>
              </w:rPr>
              <w:t>рядовой</w:t>
            </w:r>
          </w:p>
        </w:tc>
        <w:tc>
          <w:tcPr>
            <w:tcW w:w="2977" w:type="dxa"/>
          </w:tcPr>
          <w:p>
            <w:pPr>
              <w:pStyle w:val="TableParagraph"/>
              <w:spacing w:line="194" w:lineRule="auto" w:before="131"/>
              <w:ind w:left="6" w:right="-5"/>
              <w:rPr>
                <w:sz w:val="20"/>
              </w:rPr>
            </w:pPr>
            <w:r>
              <w:rPr>
                <w:sz w:val="20"/>
              </w:rPr>
              <w:t>Неостаева Бостак, Чимкентская обл., Сайратский р-н, с.</w:t>
            </w:r>
            <w:r>
              <w:rPr>
                <w:spacing w:val="-22"/>
                <w:sz w:val="20"/>
              </w:rPr>
              <w:t> </w:t>
            </w:r>
            <w:r>
              <w:rPr>
                <w:sz w:val="20"/>
              </w:rPr>
              <w:t>Карабулак</w:t>
            </w:r>
          </w:p>
        </w:tc>
      </w:tr>
      <w:tr>
        <w:trPr>
          <w:trHeight w:val="560" w:hRule="atLeast"/>
        </w:trPr>
        <w:tc>
          <w:tcPr>
            <w:tcW w:w="2646" w:type="dxa"/>
            <w:tcBorders>
              <w:bottom w:val="single" w:sz="18" w:space="0" w:color="FFFFFF"/>
            </w:tcBorders>
          </w:tcPr>
          <w:p>
            <w:pPr>
              <w:pStyle w:val="TableParagraph"/>
              <w:spacing w:line="189" w:lineRule="auto"/>
              <w:ind w:left="209" w:right="134"/>
              <w:rPr>
                <w:sz w:val="20"/>
              </w:rPr>
            </w:pPr>
            <w:r>
              <w:rPr>
                <w:sz w:val="20"/>
              </w:rPr>
              <w:t>170. Абдурахметод Сайрабат 1901 г.р.,</w:t>
            </w:r>
          </w:p>
          <w:p>
            <w:pPr>
              <w:pStyle w:val="TableParagraph"/>
              <w:spacing w:line="181" w:lineRule="exact"/>
              <w:ind w:left="209"/>
              <w:rPr>
                <w:sz w:val="20"/>
              </w:rPr>
            </w:pPr>
            <w:r>
              <w:rPr>
                <w:sz w:val="20"/>
              </w:rPr>
              <w:t>26.09.1942 г., в р-не д. Г</w:t>
            </w:r>
          </w:p>
        </w:tc>
        <w:tc>
          <w:tcPr>
            <w:tcW w:w="1143" w:type="dxa"/>
          </w:tcPr>
          <w:p>
            <w:pPr>
              <w:pStyle w:val="TableParagraph"/>
              <w:spacing w:before="151"/>
              <w:ind w:left="196"/>
              <w:rPr>
                <w:sz w:val="20"/>
              </w:rPr>
            </w:pPr>
            <w:r>
              <w:rPr>
                <w:sz w:val="20"/>
              </w:rPr>
              <w:t>рядовой</w:t>
            </w:r>
          </w:p>
        </w:tc>
        <w:tc>
          <w:tcPr>
            <w:tcW w:w="2977" w:type="dxa"/>
          </w:tcPr>
          <w:p>
            <w:pPr>
              <w:pStyle w:val="TableParagraph"/>
              <w:spacing w:line="192" w:lineRule="exact" w:before="2"/>
              <w:ind w:left="6" w:right="5"/>
              <w:rPr>
                <w:sz w:val="20"/>
              </w:rPr>
            </w:pPr>
            <w:r>
              <w:rPr>
                <w:sz w:val="20"/>
              </w:rPr>
              <w:t>Жазина, Васточно-Казахстан обл., Уланский р-н, Сарамотский, с/с Карау</w:t>
            </w:r>
          </w:p>
        </w:tc>
      </w:tr>
      <w:tr>
        <w:trPr>
          <w:trHeight w:val="483" w:hRule="atLeast"/>
        </w:trPr>
        <w:tc>
          <w:tcPr>
            <w:tcW w:w="2646" w:type="dxa"/>
            <w:tcBorders>
              <w:top w:val="single" w:sz="18" w:space="0" w:color="FFFFFF"/>
            </w:tcBorders>
          </w:tcPr>
          <w:p>
            <w:pPr>
              <w:pStyle w:val="TableParagraph"/>
              <w:spacing w:line="145" w:lineRule="exact"/>
              <w:ind w:left="209"/>
              <w:rPr>
                <w:sz w:val="20"/>
              </w:rPr>
            </w:pPr>
            <w:r>
              <w:rPr>
                <w:sz w:val="20"/>
              </w:rPr>
              <w:t>171. Амархашов Садула</w:t>
            </w:r>
          </w:p>
          <w:p>
            <w:pPr>
              <w:pStyle w:val="TableParagraph"/>
              <w:spacing w:line="192" w:lineRule="exact"/>
              <w:ind w:left="209"/>
              <w:rPr>
                <w:sz w:val="20"/>
              </w:rPr>
            </w:pPr>
            <w:r>
              <w:rPr>
                <w:sz w:val="20"/>
              </w:rPr>
              <w:t>1921</w:t>
            </w:r>
            <w:r>
              <w:rPr>
                <w:spacing w:val="-12"/>
                <w:sz w:val="20"/>
              </w:rPr>
              <w:t> </w:t>
            </w:r>
            <w:r>
              <w:rPr>
                <w:sz w:val="20"/>
              </w:rPr>
              <w:t>г.р.</w:t>
            </w:r>
            <w:r>
              <w:rPr>
                <w:spacing w:val="-11"/>
                <w:sz w:val="20"/>
              </w:rPr>
              <w:t> </w:t>
            </w:r>
            <w:r>
              <w:rPr>
                <w:sz w:val="20"/>
              </w:rPr>
              <w:t>27.09.1942</w:t>
            </w:r>
            <w:r>
              <w:rPr>
                <w:spacing w:val="-11"/>
                <w:sz w:val="20"/>
              </w:rPr>
              <w:t> </w:t>
            </w:r>
            <w:r>
              <w:rPr>
                <w:sz w:val="20"/>
              </w:rPr>
              <w:t>г.,</w:t>
            </w:r>
            <w:r>
              <w:rPr>
                <w:spacing w:val="-11"/>
                <w:sz w:val="20"/>
              </w:rPr>
              <w:t> </w:t>
            </w:r>
            <w:r>
              <w:rPr>
                <w:sz w:val="20"/>
              </w:rPr>
              <w:t>в</w:t>
            </w:r>
            <w:r>
              <w:rPr>
                <w:spacing w:val="-12"/>
                <w:sz w:val="20"/>
              </w:rPr>
              <w:t> </w:t>
            </w:r>
            <w:r>
              <w:rPr>
                <w:sz w:val="20"/>
              </w:rPr>
              <w:t>р-не</w:t>
            </w:r>
          </w:p>
          <w:p>
            <w:pPr>
              <w:pStyle w:val="TableParagraph"/>
              <w:spacing w:line="126" w:lineRule="exact"/>
              <w:ind w:left="209"/>
              <w:rPr>
                <w:sz w:val="20"/>
              </w:rPr>
            </w:pPr>
            <w:r>
              <w:rPr>
                <w:sz w:val="20"/>
              </w:rPr>
              <w:t>д. Гайтолово</w:t>
            </w:r>
          </w:p>
        </w:tc>
        <w:tc>
          <w:tcPr>
            <w:tcW w:w="1143" w:type="dxa"/>
          </w:tcPr>
          <w:p>
            <w:pPr>
              <w:pStyle w:val="TableParagraph"/>
              <w:spacing w:before="87"/>
              <w:ind w:left="196"/>
              <w:rPr>
                <w:sz w:val="20"/>
              </w:rPr>
            </w:pPr>
            <w:r>
              <w:rPr>
                <w:sz w:val="20"/>
              </w:rPr>
              <w:t>рядовой</w:t>
            </w:r>
          </w:p>
        </w:tc>
        <w:tc>
          <w:tcPr>
            <w:tcW w:w="2977" w:type="dxa"/>
          </w:tcPr>
          <w:p>
            <w:pPr>
              <w:pStyle w:val="TableParagraph"/>
              <w:spacing w:line="138" w:lineRule="exact"/>
              <w:ind w:left="6"/>
              <w:rPr>
                <w:sz w:val="20"/>
              </w:rPr>
            </w:pPr>
            <w:r>
              <w:rPr>
                <w:sz w:val="20"/>
              </w:rPr>
              <w:t>Сакетулак, Чимкентская обл., ст.</w:t>
            </w:r>
          </w:p>
          <w:p>
            <w:pPr>
              <w:pStyle w:val="TableParagraph"/>
              <w:spacing w:line="187" w:lineRule="exact"/>
              <w:ind w:left="6"/>
              <w:rPr>
                <w:sz w:val="20"/>
              </w:rPr>
            </w:pPr>
            <w:r>
              <w:rPr>
                <w:sz w:val="20"/>
              </w:rPr>
              <w:t>Май- кет, с. Караб, к/з</w:t>
            </w:r>
          </w:p>
          <w:p>
            <w:pPr>
              <w:pStyle w:val="TableParagraph"/>
              <w:spacing w:line="138" w:lineRule="exact"/>
              <w:ind w:left="6"/>
              <w:rPr>
                <w:sz w:val="20"/>
              </w:rPr>
            </w:pPr>
            <w:r>
              <w:rPr>
                <w:sz w:val="20"/>
              </w:rPr>
              <w:t>«Канабулак»</w:t>
            </w:r>
          </w:p>
        </w:tc>
      </w:tr>
      <w:tr>
        <w:trPr>
          <w:trHeight w:val="560" w:hRule="atLeast"/>
        </w:trPr>
        <w:tc>
          <w:tcPr>
            <w:tcW w:w="2646" w:type="dxa"/>
            <w:tcBorders>
              <w:bottom w:val="single" w:sz="18" w:space="0" w:color="FFFFFF"/>
            </w:tcBorders>
          </w:tcPr>
          <w:p>
            <w:pPr>
              <w:pStyle w:val="TableParagraph"/>
              <w:spacing w:line="187" w:lineRule="auto"/>
              <w:ind w:left="209" w:right="134"/>
              <w:rPr>
                <w:sz w:val="20"/>
              </w:rPr>
            </w:pPr>
            <w:r>
              <w:rPr>
                <w:sz w:val="20"/>
              </w:rPr>
              <w:t>172. Арсентаев Николай Иванович 1895 г.р.,</w:t>
            </w:r>
          </w:p>
          <w:p>
            <w:pPr>
              <w:pStyle w:val="TableParagraph"/>
              <w:spacing w:line="181" w:lineRule="exact"/>
              <w:ind w:left="209"/>
              <w:rPr>
                <w:sz w:val="20"/>
              </w:rPr>
            </w:pPr>
            <w:r>
              <w:rPr>
                <w:sz w:val="20"/>
              </w:rPr>
              <w:t>28.09.1942 г., в р-не д.</w:t>
            </w:r>
          </w:p>
        </w:tc>
        <w:tc>
          <w:tcPr>
            <w:tcW w:w="1143" w:type="dxa"/>
          </w:tcPr>
          <w:p>
            <w:pPr>
              <w:pStyle w:val="TableParagraph"/>
              <w:spacing w:before="151"/>
              <w:ind w:left="196"/>
              <w:rPr>
                <w:sz w:val="20"/>
              </w:rPr>
            </w:pPr>
            <w:r>
              <w:rPr>
                <w:sz w:val="20"/>
              </w:rPr>
              <w:t>рядовой</w:t>
            </w:r>
          </w:p>
        </w:tc>
        <w:tc>
          <w:tcPr>
            <w:tcW w:w="2977" w:type="dxa"/>
          </w:tcPr>
          <w:p>
            <w:pPr>
              <w:pStyle w:val="TableParagraph"/>
              <w:spacing w:line="211" w:lineRule="exact"/>
              <w:ind w:left="1" w:right="-58"/>
              <w:rPr>
                <w:sz w:val="20"/>
              </w:rPr>
            </w:pPr>
            <w:r>
              <w:rPr>
                <w:position w:val="-3"/>
                <w:sz w:val="20"/>
              </w:rPr>
              <w:pict>
                <v:group style="width:148.35pt;height:10.6pt;mso-position-horizontal-relative:char;mso-position-vertical-relative:line" coordorigin="0,0" coordsize="2967,212">
                  <v:rect style="position:absolute;left:0;top:0;width:2967;height:212" filled="true" fillcolor="#ffffff" stroked="false">
                    <v:fill type="solid"/>
                  </v:rect>
                </v:group>
              </w:pict>
            </w:r>
            <w:r>
              <w:rPr>
                <w:position w:val="-3"/>
                <w:sz w:val="20"/>
              </w:rPr>
            </w:r>
          </w:p>
          <w:p>
            <w:pPr>
              <w:pStyle w:val="TableParagraph"/>
              <w:spacing w:line="165" w:lineRule="exact"/>
              <w:ind w:left="6"/>
              <w:rPr>
                <w:sz w:val="20"/>
              </w:rPr>
            </w:pPr>
            <w:r>
              <w:rPr>
                <w:sz w:val="20"/>
              </w:rPr>
              <w:t>Арсентаев Д. Л., Морд. АССР, с.</w:t>
            </w:r>
          </w:p>
          <w:p>
            <w:pPr>
              <w:pStyle w:val="TableParagraph"/>
              <w:spacing w:line="164" w:lineRule="exact"/>
              <w:ind w:left="6"/>
              <w:rPr>
                <w:sz w:val="20"/>
              </w:rPr>
            </w:pPr>
            <w:r>
              <w:rPr>
                <w:sz w:val="20"/>
              </w:rPr>
              <w:t>Гарииван</w:t>
            </w:r>
          </w:p>
        </w:tc>
      </w:tr>
      <w:tr>
        <w:trPr>
          <w:trHeight w:val="537" w:hRule="atLeast"/>
        </w:trPr>
        <w:tc>
          <w:tcPr>
            <w:tcW w:w="2646" w:type="dxa"/>
            <w:tcBorders>
              <w:top w:val="single" w:sz="18" w:space="0" w:color="FFFFFF"/>
            </w:tcBorders>
          </w:tcPr>
          <w:p>
            <w:pPr>
              <w:pStyle w:val="TableParagraph"/>
              <w:spacing w:line="161" w:lineRule="exact"/>
              <w:ind w:left="209"/>
              <w:rPr>
                <w:sz w:val="20"/>
              </w:rPr>
            </w:pPr>
            <w:r>
              <w:rPr>
                <w:sz w:val="20"/>
              </w:rPr>
              <w:t>173. Гареев Мустафа 1909</w:t>
            </w:r>
          </w:p>
          <w:p>
            <w:pPr>
              <w:pStyle w:val="TableParagraph"/>
              <w:spacing w:line="192" w:lineRule="exact" w:before="14"/>
              <w:ind w:left="209" w:right="134"/>
              <w:rPr>
                <w:sz w:val="20"/>
              </w:rPr>
            </w:pPr>
            <w:r>
              <w:rPr>
                <w:sz w:val="20"/>
              </w:rPr>
              <w:t>г.р., 25.09.1942 г., в р-не д. Гайтолово</w:t>
            </w:r>
          </w:p>
        </w:tc>
        <w:tc>
          <w:tcPr>
            <w:tcW w:w="1143" w:type="dxa"/>
          </w:tcPr>
          <w:p>
            <w:pPr>
              <w:pStyle w:val="TableParagraph"/>
              <w:spacing w:before="122"/>
              <w:ind w:left="222"/>
              <w:rPr>
                <w:sz w:val="20"/>
              </w:rPr>
            </w:pPr>
            <w:r>
              <w:rPr>
                <w:sz w:val="20"/>
              </w:rPr>
              <w:t>рядовой</w:t>
            </w:r>
          </w:p>
        </w:tc>
        <w:tc>
          <w:tcPr>
            <w:tcW w:w="2977" w:type="dxa"/>
          </w:tcPr>
          <w:p>
            <w:pPr>
              <w:pStyle w:val="TableParagraph"/>
              <w:spacing w:line="154" w:lineRule="exact"/>
              <w:ind w:left="6"/>
              <w:rPr>
                <w:sz w:val="20"/>
              </w:rPr>
            </w:pPr>
            <w:r>
              <w:rPr>
                <w:sz w:val="20"/>
              </w:rPr>
              <w:t>Гареев Ковнулай, Баш. АССР,</w:t>
            </w:r>
          </w:p>
          <w:p>
            <w:pPr>
              <w:pStyle w:val="TableParagraph"/>
              <w:spacing w:line="188" w:lineRule="exact" w:before="15"/>
              <w:ind w:left="6" w:right="952"/>
              <w:rPr>
                <w:sz w:val="20"/>
              </w:rPr>
            </w:pPr>
            <w:r>
              <w:rPr>
                <w:sz w:val="20"/>
              </w:rPr>
              <w:t>Шаташ- лерский р-н, с. Аривашский</w:t>
            </w:r>
          </w:p>
        </w:tc>
      </w:tr>
      <w:tr>
        <w:trPr>
          <w:trHeight w:val="587" w:hRule="atLeast"/>
        </w:trPr>
        <w:tc>
          <w:tcPr>
            <w:tcW w:w="2646" w:type="dxa"/>
            <w:tcBorders>
              <w:bottom w:val="single" w:sz="4" w:space="0" w:color="FFFFFF"/>
            </w:tcBorders>
          </w:tcPr>
          <w:p>
            <w:pPr>
              <w:pStyle w:val="TableParagraph"/>
              <w:spacing w:line="144" w:lineRule="exact"/>
              <w:ind w:left="209"/>
              <w:rPr>
                <w:sz w:val="20"/>
              </w:rPr>
            </w:pPr>
            <w:r>
              <w:rPr>
                <w:sz w:val="20"/>
              </w:rPr>
              <w:t>174. Гвоздев Анатолий</w:t>
            </w:r>
          </w:p>
          <w:p>
            <w:pPr>
              <w:pStyle w:val="TableParagraph"/>
              <w:spacing w:line="187" w:lineRule="auto" w:before="17"/>
              <w:ind w:left="209" w:right="516"/>
              <w:rPr>
                <w:sz w:val="20"/>
              </w:rPr>
            </w:pPr>
            <w:r>
              <w:rPr>
                <w:sz w:val="20"/>
              </w:rPr>
              <w:t>Семенович 1915 г.р., 26.09.1942 г., в р-не д.</w:t>
            </w:r>
          </w:p>
        </w:tc>
        <w:tc>
          <w:tcPr>
            <w:tcW w:w="1143" w:type="dxa"/>
          </w:tcPr>
          <w:p>
            <w:pPr>
              <w:pStyle w:val="TableParagraph"/>
              <w:spacing w:before="146"/>
              <w:ind w:left="222"/>
              <w:rPr>
                <w:sz w:val="20"/>
              </w:rPr>
            </w:pPr>
            <w:r>
              <w:rPr>
                <w:sz w:val="20"/>
              </w:rPr>
              <w:t>рядовой</w:t>
            </w:r>
          </w:p>
        </w:tc>
        <w:tc>
          <w:tcPr>
            <w:tcW w:w="2977" w:type="dxa"/>
          </w:tcPr>
          <w:p>
            <w:pPr>
              <w:pStyle w:val="TableParagraph"/>
              <w:spacing w:line="189" w:lineRule="auto" w:before="99"/>
              <w:ind w:left="6" w:right="258"/>
              <w:rPr>
                <w:sz w:val="20"/>
              </w:rPr>
            </w:pPr>
            <w:r>
              <w:rPr>
                <w:sz w:val="20"/>
              </w:rPr>
              <w:t>Подохтова В. В., Свердловская обл., ул. Свободная, 74</w:t>
            </w:r>
          </w:p>
        </w:tc>
      </w:tr>
      <w:tr>
        <w:trPr>
          <w:trHeight w:val="570" w:hRule="atLeast"/>
        </w:trPr>
        <w:tc>
          <w:tcPr>
            <w:tcW w:w="2646" w:type="dxa"/>
            <w:tcBorders>
              <w:top w:val="single" w:sz="4" w:space="0" w:color="FFFFFF"/>
            </w:tcBorders>
          </w:tcPr>
          <w:p>
            <w:pPr>
              <w:pStyle w:val="TableParagraph"/>
              <w:spacing w:line="187" w:lineRule="auto"/>
              <w:ind w:left="209" w:right="3"/>
              <w:rPr>
                <w:sz w:val="20"/>
              </w:rPr>
            </w:pPr>
            <w:r>
              <w:rPr>
                <w:sz w:val="20"/>
              </w:rPr>
              <w:t>175. Дараев Сергей Агеевич 1902 г.р., 25.09.1942 г., в</w:t>
            </w:r>
          </w:p>
          <w:p>
            <w:pPr>
              <w:pStyle w:val="TableParagraph"/>
              <w:spacing w:line="191" w:lineRule="exact"/>
              <w:ind w:left="209"/>
              <w:rPr>
                <w:sz w:val="20"/>
              </w:rPr>
            </w:pPr>
            <w:r>
              <w:rPr>
                <w:sz w:val="20"/>
              </w:rPr>
              <w:t>р-не д. Г айтолово</w:t>
            </w:r>
          </w:p>
        </w:tc>
        <w:tc>
          <w:tcPr>
            <w:tcW w:w="1143" w:type="dxa"/>
          </w:tcPr>
          <w:p>
            <w:pPr>
              <w:pStyle w:val="TableParagraph"/>
              <w:spacing w:before="149"/>
              <w:ind w:left="222"/>
              <w:rPr>
                <w:sz w:val="20"/>
              </w:rPr>
            </w:pPr>
            <w:r>
              <w:rPr>
                <w:sz w:val="20"/>
              </w:rPr>
              <w:t>рядовой</w:t>
            </w:r>
          </w:p>
        </w:tc>
        <w:tc>
          <w:tcPr>
            <w:tcW w:w="2977" w:type="dxa"/>
          </w:tcPr>
          <w:p>
            <w:pPr>
              <w:pStyle w:val="TableParagraph"/>
              <w:spacing w:line="188" w:lineRule="exact" w:before="197"/>
              <w:ind w:left="6" w:right="258"/>
              <w:rPr>
                <w:sz w:val="20"/>
              </w:rPr>
            </w:pPr>
            <w:r>
              <w:rPr>
                <w:sz w:val="20"/>
              </w:rPr>
              <w:t>Дараев М., Морд. АССР, реущанский р/н</w:t>
            </w:r>
          </w:p>
        </w:tc>
      </w:tr>
      <w:tr>
        <w:trPr>
          <w:trHeight w:val="553" w:hRule="atLeast"/>
        </w:trPr>
        <w:tc>
          <w:tcPr>
            <w:tcW w:w="2646" w:type="dxa"/>
            <w:tcBorders>
              <w:bottom w:val="single" w:sz="18" w:space="0" w:color="FFFFFF"/>
            </w:tcBorders>
          </w:tcPr>
          <w:p>
            <w:pPr>
              <w:pStyle w:val="TableParagraph"/>
              <w:spacing w:line="189" w:lineRule="auto"/>
              <w:ind w:left="209" w:right="231"/>
              <w:rPr>
                <w:sz w:val="20"/>
              </w:rPr>
            </w:pPr>
            <w:r>
              <w:rPr>
                <w:sz w:val="20"/>
              </w:rPr>
              <w:t>176. Захаркин Лаврентий Дмитро- вич 1895 г.р.,</w:t>
            </w:r>
          </w:p>
          <w:p>
            <w:pPr>
              <w:pStyle w:val="TableParagraph"/>
              <w:spacing w:line="174" w:lineRule="exact"/>
              <w:ind w:left="209"/>
              <w:rPr>
                <w:sz w:val="20"/>
              </w:rPr>
            </w:pPr>
            <w:r>
              <w:rPr>
                <w:sz w:val="20"/>
              </w:rPr>
              <w:t>29.09.1942 г., в р-не д. Г</w:t>
            </w:r>
          </w:p>
        </w:tc>
        <w:tc>
          <w:tcPr>
            <w:tcW w:w="1143" w:type="dxa"/>
          </w:tcPr>
          <w:p>
            <w:pPr>
              <w:pStyle w:val="TableParagraph"/>
              <w:spacing w:before="147"/>
              <w:ind w:left="222"/>
              <w:rPr>
                <w:sz w:val="20"/>
              </w:rPr>
            </w:pPr>
            <w:r>
              <w:rPr>
                <w:sz w:val="20"/>
              </w:rPr>
              <w:t>рядовой</w:t>
            </w:r>
          </w:p>
        </w:tc>
        <w:tc>
          <w:tcPr>
            <w:tcW w:w="2977" w:type="dxa"/>
          </w:tcPr>
          <w:p>
            <w:pPr>
              <w:pStyle w:val="TableParagraph"/>
              <w:spacing w:line="187" w:lineRule="auto" w:before="104"/>
              <w:ind w:left="6" w:right="126"/>
              <w:rPr>
                <w:sz w:val="20"/>
              </w:rPr>
            </w:pPr>
            <w:r>
              <w:rPr>
                <w:sz w:val="20"/>
              </w:rPr>
              <w:t>Захаркина О. С., Морд. АССР, п. Ковылино</w:t>
            </w:r>
          </w:p>
        </w:tc>
      </w:tr>
      <w:tr>
        <w:trPr>
          <w:trHeight w:val="534" w:hRule="atLeast"/>
        </w:trPr>
        <w:tc>
          <w:tcPr>
            <w:tcW w:w="2646" w:type="dxa"/>
            <w:tcBorders>
              <w:top w:val="single" w:sz="18" w:space="0" w:color="FFFFFF"/>
              <w:bottom w:val="single" w:sz="12" w:space="0" w:color="FFFFFF"/>
            </w:tcBorders>
          </w:tcPr>
          <w:p>
            <w:pPr>
              <w:pStyle w:val="TableParagraph"/>
              <w:spacing w:line="146" w:lineRule="exact"/>
              <w:ind w:left="209"/>
              <w:rPr>
                <w:sz w:val="20"/>
              </w:rPr>
            </w:pPr>
            <w:r>
              <w:rPr>
                <w:sz w:val="20"/>
              </w:rPr>
              <w:t>177. Кориков Иван</w:t>
            </w:r>
          </w:p>
          <w:p>
            <w:pPr>
              <w:pStyle w:val="TableParagraph"/>
              <w:spacing w:line="181" w:lineRule="exact"/>
              <w:ind w:left="209"/>
              <w:rPr>
                <w:sz w:val="20"/>
              </w:rPr>
            </w:pPr>
            <w:r>
              <w:rPr>
                <w:sz w:val="20"/>
              </w:rPr>
              <w:t>Иванович 1914 г.р.,</w:t>
            </w:r>
          </w:p>
          <w:p>
            <w:pPr>
              <w:pStyle w:val="TableParagraph"/>
              <w:spacing w:line="187" w:lineRule="exact"/>
              <w:ind w:left="209"/>
              <w:rPr>
                <w:sz w:val="20"/>
              </w:rPr>
            </w:pPr>
            <w:r>
              <w:rPr>
                <w:sz w:val="20"/>
              </w:rPr>
              <w:t>25.09.1942 г., в р-не д.</w:t>
            </w:r>
          </w:p>
        </w:tc>
        <w:tc>
          <w:tcPr>
            <w:tcW w:w="1143" w:type="dxa"/>
          </w:tcPr>
          <w:p>
            <w:pPr>
              <w:pStyle w:val="TableParagraph"/>
              <w:spacing w:before="124"/>
              <w:ind w:left="222"/>
              <w:rPr>
                <w:sz w:val="20"/>
              </w:rPr>
            </w:pPr>
            <w:r>
              <w:rPr>
                <w:sz w:val="20"/>
              </w:rPr>
              <w:t>рядовой</w:t>
            </w:r>
          </w:p>
        </w:tc>
        <w:tc>
          <w:tcPr>
            <w:tcW w:w="2977" w:type="dxa"/>
          </w:tcPr>
          <w:p>
            <w:pPr>
              <w:pStyle w:val="TableParagraph"/>
              <w:spacing w:line="204" w:lineRule="exact" w:before="144"/>
              <w:ind w:left="6"/>
              <w:rPr>
                <w:sz w:val="20"/>
              </w:rPr>
            </w:pPr>
            <w:r>
              <w:rPr>
                <w:sz w:val="20"/>
              </w:rPr>
              <w:t>Каржков И. Б., Иркутская обл.,</w:t>
            </w:r>
          </w:p>
          <w:p>
            <w:pPr>
              <w:pStyle w:val="TableParagraph"/>
              <w:spacing w:line="166" w:lineRule="exact"/>
              <w:ind w:left="6"/>
              <w:rPr>
                <w:sz w:val="20"/>
              </w:rPr>
            </w:pPr>
            <w:r>
              <w:rPr>
                <w:sz w:val="20"/>
              </w:rPr>
              <w:t>Усель- ский р-н, с. Тельсии</w:t>
            </w:r>
          </w:p>
        </w:tc>
      </w:tr>
      <w:tr>
        <w:trPr>
          <w:trHeight w:val="536" w:hRule="atLeast"/>
        </w:trPr>
        <w:tc>
          <w:tcPr>
            <w:tcW w:w="2646" w:type="dxa"/>
            <w:tcBorders>
              <w:top w:val="single" w:sz="12" w:space="0" w:color="FFFFFF"/>
              <w:bottom w:val="single" w:sz="8" w:space="0" w:color="000000"/>
            </w:tcBorders>
          </w:tcPr>
          <w:p>
            <w:pPr>
              <w:pStyle w:val="TableParagraph"/>
              <w:tabs>
                <w:tab w:pos="472" w:val="left" w:leader="none"/>
                <w:tab w:pos="1040" w:val="left" w:leader="none"/>
                <w:tab w:pos="2014" w:val="left" w:leader="none"/>
              </w:tabs>
              <w:spacing w:line="153" w:lineRule="exact"/>
              <w:rPr>
                <w:sz w:val="20"/>
              </w:rPr>
            </w:pPr>
            <w:r>
              <w:rPr>
                <w:sz w:val="20"/>
              </w:rPr>
              <w:t>1</w:t>
              <w:tab/>
              <w:t>/8.</w:t>
              <w:tab/>
              <w:t>Киряев</w:t>
              <w:tab/>
            </w:r>
            <w:r>
              <w:rPr>
                <w:spacing w:val="-3"/>
                <w:sz w:val="20"/>
              </w:rPr>
              <w:t>Кузьма</w:t>
            </w:r>
          </w:p>
          <w:p>
            <w:pPr>
              <w:pStyle w:val="TableParagraph"/>
              <w:tabs>
                <w:tab w:pos="1444" w:val="left" w:leader="none"/>
                <w:tab w:pos="2303" w:val="left" w:leader="none"/>
              </w:tabs>
              <w:spacing w:line="181" w:lineRule="exact"/>
              <w:rPr>
                <w:sz w:val="20"/>
              </w:rPr>
            </w:pPr>
            <w:r>
              <w:rPr>
                <w:sz w:val="20"/>
              </w:rPr>
              <w:t>Тимофевич</w:t>
              <w:tab/>
              <w:t>1895</w:t>
              <w:tab/>
            </w:r>
            <w:r>
              <w:rPr>
                <w:spacing w:val="-5"/>
                <w:sz w:val="20"/>
              </w:rPr>
              <w:t>г.р.,</w:t>
            </w:r>
          </w:p>
          <w:p>
            <w:pPr>
              <w:pStyle w:val="TableParagraph"/>
              <w:spacing w:line="182" w:lineRule="exact"/>
              <w:rPr>
                <w:sz w:val="20"/>
              </w:rPr>
            </w:pPr>
            <w:r>
              <w:rPr>
                <w:sz w:val="20"/>
              </w:rPr>
              <w:t>01.10.1942  </w:t>
            </w:r>
            <w:r>
              <w:rPr>
                <w:spacing w:val="11"/>
                <w:sz w:val="20"/>
              </w:rPr>
              <w:t> </w:t>
            </w:r>
            <w:r>
              <w:rPr>
                <w:sz w:val="20"/>
              </w:rPr>
              <w:t>г.,  </w:t>
            </w:r>
            <w:r>
              <w:rPr>
                <w:spacing w:val="11"/>
                <w:sz w:val="20"/>
              </w:rPr>
              <w:t> </w:t>
            </w:r>
            <w:r>
              <w:rPr>
                <w:sz w:val="20"/>
              </w:rPr>
              <w:t>в  </w:t>
            </w:r>
            <w:r>
              <w:rPr>
                <w:spacing w:val="11"/>
                <w:sz w:val="20"/>
              </w:rPr>
              <w:t> </w:t>
            </w:r>
            <w:r>
              <w:rPr>
                <w:sz w:val="20"/>
              </w:rPr>
              <w:t>р-не  </w:t>
            </w:r>
            <w:r>
              <w:rPr>
                <w:spacing w:val="13"/>
                <w:sz w:val="20"/>
              </w:rPr>
              <w:t> </w:t>
            </w:r>
            <w:r>
              <w:rPr>
                <w:sz w:val="20"/>
              </w:rPr>
              <w:t>д.  </w:t>
            </w:r>
            <w:r>
              <w:rPr>
                <w:spacing w:val="11"/>
                <w:sz w:val="20"/>
              </w:rPr>
              <w:t> </w:t>
            </w:r>
            <w:r>
              <w:rPr>
                <w:sz w:val="20"/>
              </w:rPr>
              <w:t>Г</w:t>
            </w:r>
          </w:p>
        </w:tc>
        <w:tc>
          <w:tcPr>
            <w:tcW w:w="1143" w:type="dxa"/>
          </w:tcPr>
          <w:p>
            <w:pPr>
              <w:pStyle w:val="TableParagraph"/>
              <w:spacing w:before="127"/>
              <w:ind w:left="230"/>
              <w:rPr>
                <w:sz w:val="20"/>
              </w:rPr>
            </w:pPr>
            <w:r>
              <w:rPr>
                <w:sz w:val="20"/>
              </w:rPr>
              <w:t>рядовой</w:t>
            </w:r>
          </w:p>
        </w:tc>
        <w:tc>
          <w:tcPr>
            <w:tcW w:w="2977" w:type="dxa"/>
          </w:tcPr>
          <w:p>
            <w:pPr>
              <w:pStyle w:val="TableParagraph"/>
              <w:spacing w:line="205" w:lineRule="exact" w:before="141"/>
              <w:ind w:left="6"/>
              <w:rPr>
                <w:sz w:val="20"/>
              </w:rPr>
            </w:pPr>
            <w:r>
              <w:rPr>
                <w:sz w:val="20"/>
              </w:rPr>
              <w:t>Киряеву, Морд.АССР,</w:t>
            </w:r>
          </w:p>
          <w:p>
            <w:pPr>
              <w:pStyle w:val="TableParagraph"/>
              <w:spacing w:line="170" w:lineRule="exact"/>
              <w:ind w:left="6"/>
              <w:rPr>
                <w:sz w:val="20"/>
              </w:rPr>
            </w:pPr>
            <w:r>
              <w:rPr>
                <w:sz w:val="20"/>
              </w:rPr>
              <w:t>Ельниковский р-н, с. Конбушно</w:t>
            </w:r>
          </w:p>
        </w:tc>
      </w:tr>
      <w:tr>
        <w:trPr>
          <w:trHeight w:val="551" w:hRule="atLeast"/>
        </w:trPr>
        <w:tc>
          <w:tcPr>
            <w:tcW w:w="2646" w:type="dxa"/>
            <w:tcBorders>
              <w:top w:val="single" w:sz="8" w:space="0" w:color="000000"/>
            </w:tcBorders>
          </w:tcPr>
          <w:p>
            <w:pPr>
              <w:pStyle w:val="TableParagraph"/>
              <w:spacing w:line="189" w:lineRule="auto"/>
              <w:ind w:right="86" w:firstLine="199"/>
              <w:rPr>
                <w:sz w:val="20"/>
              </w:rPr>
            </w:pPr>
            <w:r>
              <w:rPr>
                <w:sz w:val="20"/>
              </w:rPr>
              <w:t>179. Райынкулов Абдулл 1911 г.р., 27.09.1942 г., в р-не</w:t>
            </w:r>
          </w:p>
          <w:p>
            <w:pPr>
              <w:pStyle w:val="TableParagraph"/>
              <w:spacing w:line="177" w:lineRule="exact"/>
              <w:rPr>
                <w:sz w:val="20"/>
              </w:rPr>
            </w:pPr>
            <w:r>
              <w:rPr>
                <w:sz w:val="20"/>
              </w:rPr>
              <w:t>д. Гайтолово</w:t>
            </w:r>
          </w:p>
        </w:tc>
        <w:tc>
          <w:tcPr>
            <w:tcW w:w="1143" w:type="dxa"/>
          </w:tcPr>
          <w:p>
            <w:pPr>
              <w:pStyle w:val="TableParagraph"/>
              <w:spacing w:before="134"/>
              <w:ind w:left="230"/>
              <w:rPr>
                <w:sz w:val="20"/>
              </w:rPr>
            </w:pPr>
            <w:r>
              <w:rPr>
                <w:sz w:val="20"/>
              </w:rPr>
              <w:t>рядовой</w:t>
            </w:r>
          </w:p>
        </w:tc>
        <w:tc>
          <w:tcPr>
            <w:tcW w:w="2977" w:type="dxa"/>
          </w:tcPr>
          <w:p>
            <w:pPr>
              <w:pStyle w:val="TableParagraph"/>
              <w:spacing w:line="192" w:lineRule="exact" w:before="167"/>
              <w:ind w:left="6" w:right="41"/>
              <w:rPr>
                <w:sz w:val="20"/>
              </w:rPr>
            </w:pPr>
            <w:r>
              <w:rPr>
                <w:sz w:val="20"/>
              </w:rPr>
              <w:t>Райынкулов X., Тамаватская обл., Ташировский р-н, с. Уксульский</w:t>
            </w:r>
          </w:p>
        </w:tc>
      </w:tr>
      <w:tr>
        <w:trPr>
          <w:trHeight w:val="578" w:hRule="atLeast"/>
        </w:trPr>
        <w:tc>
          <w:tcPr>
            <w:tcW w:w="2646" w:type="dxa"/>
          </w:tcPr>
          <w:p>
            <w:pPr>
              <w:pStyle w:val="TableParagraph"/>
              <w:spacing w:line="196" w:lineRule="exact" w:before="1"/>
              <w:ind w:right="5"/>
              <w:rPr>
                <w:sz w:val="20"/>
              </w:rPr>
            </w:pPr>
            <w:r>
              <w:rPr>
                <w:sz w:val="20"/>
              </w:rPr>
              <w:t>180. Рахметов Абтал 1917 г.р., 26.09.1942 г., в р-не д. Гайтолово</w:t>
            </w:r>
          </w:p>
        </w:tc>
        <w:tc>
          <w:tcPr>
            <w:tcW w:w="1143" w:type="dxa"/>
          </w:tcPr>
          <w:p>
            <w:pPr>
              <w:pStyle w:val="TableParagraph"/>
              <w:spacing w:before="151"/>
              <w:ind w:left="230"/>
              <w:rPr>
                <w:sz w:val="20"/>
              </w:rPr>
            </w:pPr>
            <w:r>
              <w:rPr>
                <w:sz w:val="20"/>
              </w:rPr>
              <w:t>рядовой</w:t>
            </w:r>
          </w:p>
        </w:tc>
        <w:tc>
          <w:tcPr>
            <w:tcW w:w="2977" w:type="dxa"/>
          </w:tcPr>
          <w:p>
            <w:pPr>
              <w:pStyle w:val="TableParagraph"/>
              <w:spacing w:line="187" w:lineRule="auto" w:before="108"/>
              <w:ind w:left="6" w:right="-4"/>
              <w:rPr>
                <w:sz w:val="20"/>
              </w:rPr>
            </w:pPr>
            <w:r>
              <w:rPr>
                <w:sz w:val="20"/>
              </w:rPr>
              <w:t>Рахметова Роза, Чимкентская</w:t>
            </w:r>
            <w:r>
              <w:rPr>
                <w:spacing w:val="-33"/>
                <w:sz w:val="20"/>
              </w:rPr>
              <w:t> </w:t>
            </w:r>
            <w:r>
              <w:rPr>
                <w:sz w:val="20"/>
              </w:rPr>
              <w:t>обл., Алтайский</w:t>
            </w:r>
            <w:r>
              <w:rPr>
                <w:spacing w:val="-2"/>
                <w:sz w:val="20"/>
              </w:rPr>
              <w:t> </w:t>
            </w:r>
            <w:r>
              <w:rPr>
                <w:sz w:val="20"/>
              </w:rPr>
              <w:t>с/с</w:t>
            </w:r>
          </w:p>
        </w:tc>
      </w:tr>
      <w:tr>
        <w:trPr>
          <w:trHeight w:val="555" w:hRule="atLeast"/>
        </w:trPr>
        <w:tc>
          <w:tcPr>
            <w:tcW w:w="2646" w:type="dxa"/>
          </w:tcPr>
          <w:p>
            <w:pPr>
              <w:pStyle w:val="TableParagraph"/>
              <w:spacing w:line="199" w:lineRule="auto"/>
              <w:ind w:right="112"/>
              <w:rPr>
                <w:sz w:val="20"/>
              </w:rPr>
            </w:pPr>
            <w:r>
              <w:rPr>
                <w:sz w:val="20"/>
              </w:rPr>
              <w:t>181. Султанов Мухамед 1902 г.р., 29.09.1942 г., в р-не д.</w:t>
            </w:r>
          </w:p>
          <w:p>
            <w:pPr>
              <w:pStyle w:val="TableParagraph"/>
              <w:spacing w:line="164" w:lineRule="exact"/>
              <w:rPr>
                <w:sz w:val="20"/>
              </w:rPr>
            </w:pPr>
            <w:r>
              <w:rPr>
                <w:sz w:val="20"/>
              </w:rPr>
              <w:t>Гайтолово</w:t>
            </w:r>
          </w:p>
        </w:tc>
        <w:tc>
          <w:tcPr>
            <w:tcW w:w="1143" w:type="dxa"/>
          </w:tcPr>
          <w:p>
            <w:pPr>
              <w:pStyle w:val="TableParagraph"/>
              <w:spacing w:before="135"/>
              <w:ind w:left="230"/>
              <w:rPr>
                <w:sz w:val="20"/>
              </w:rPr>
            </w:pPr>
            <w:r>
              <w:rPr>
                <w:sz w:val="20"/>
              </w:rPr>
              <w:t>рядовой</w:t>
            </w:r>
          </w:p>
        </w:tc>
        <w:tc>
          <w:tcPr>
            <w:tcW w:w="2977" w:type="dxa"/>
          </w:tcPr>
          <w:p>
            <w:pPr>
              <w:pStyle w:val="TableParagraph"/>
              <w:spacing w:line="184" w:lineRule="auto" w:before="22"/>
              <w:ind w:left="6" w:right="95"/>
              <w:rPr>
                <w:sz w:val="20"/>
              </w:rPr>
            </w:pPr>
            <w:r>
              <w:rPr>
                <w:sz w:val="20"/>
              </w:rPr>
              <w:t>Султанов С., БАССР, Архангельский р-н, Тывкаевский</w:t>
            </w:r>
          </w:p>
          <w:p>
            <w:pPr>
              <w:pStyle w:val="TableParagraph"/>
              <w:spacing w:line="159" w:lineRule="exact"/>
              <w:ind w:left="6"/>
              <w:rPr>
                <w:sz w:val="20"/>
              </w:rPr>
            </w:pPr>
            <w:r>
              <w:rPr>
                <w:sz w:val="20"/>
              </w:rPr>
              <w:t>с/с</w:t>
            </w:r>
          </w:p>
        </w:tc>
      </w:tr>
      <w:tr>
        <w:trPr>
          <w:trHeight w:val="585" w:hRule="atLeast"/>
        </w:trPr>
        <w:tc>
          <w:tcPr>
            <w:tcW w:w="2646" w:type="dxa"/>
          </w:tcPr>
          <w:p>
            <w:pPr>
              <w:pStyle w:val="TableParagraph"/>
              <w:spacing w:line="192" w:lineRule="exact" w:before="2"/>
              <w:ind w:right="271"/>
              <w:rPr>
                <w:sz w:val="20"/>
              </w:rPr>
            </w:pPr>
            <w:r>
              <w:rPr>
                <w:sz w:val="20"/>
              </w:rPr>
              <w:t>182. Ташлетов Ергали 1913 г.р., 25.09.1942 г., в р-не д. Гайтолово</w:t>
            </w:r>
          </w:p>
        </w:tc>
        <w:tc>
          <w:tcPr>
            <w:tcW w:w="1143" w:type="dxa"/>
          </w:tcPr>
          <w:p>
            <w:pPr>
              <w:pStyle w:val="TableParagraph"/>
              <w:spacing w:before="156"/>
              <w:ind w:left="230"/>
              <w:rPr>
                <w:sz w:val="20"/>
              </w:rPr>
            </w:pPr>
            <w:r>
              <w:rPr>
                <w:sz w:val="20"/>
              </w:rPr>
              <w:t>рядовой</w:t>
            </w:r>
          </w:p>
        </w:tc>
        <w:tc>
          <w:tcPr>
            <w:tcW w:w="2977" w:type="dxa"/>
          </w:tcPr>
          <w:p>
            <w:pPr>
              <w:pStyle w:val="TableParagraph"/>
              <w:spacing w:line="204" w:lineRule="exact" w:before="187"/>
              <w:ind w:left="6"/>
              <w:rPr>
                <w:sz w:val="20"/>
              </w:rPr>
            </w:pPr>
            <w:r>
              <w:rPr>
                <w:sz w:val="20"/>
              </w:rPr>
              <w:t>Гашметов М., Ю.-Каз.</w:t>
            </w:r>
            <w:r>
              <w:rPr>
                <w:spacing w:val="-12"/>
                <w:sz w:val="20"/>
              </w:rPr>
              <w:t> </w:t>
            </w:r>
            <w:r>
              <w:rPr>
                <w:sz w:val="20"/>
              </w:rPr>
              <w:t>обл.,</w:t>
            </w:r>
          </w:p>
          <w:p>
            <w:pPr>
              <w:pStyle w:val="TableParagraph"/>
              <w:spacing w:line="174" w:lineRule="exact"/>
              <w:ind w:left="6"/>
              <w:rPr>
                <w:sz w:val="20"/>
              </w:rPr>
            </w:pPr>
            <w:r>
              <w:rPr>
                <w:sz w:val="20"/>
              </w:rPr>
              <w:t>Чимкент, :/с</w:t>
            </w:r>
            <w:r>
              <w:rPr>
                <w:spacing w:val="-9"/>
                <w:sz w:val="20"/>
              </w:rPr>
              <w:t> </w:t>
            </w:r>
            <w:r>
              <w:rPr>
                <w:sz w:val="20"/>
              </w:rPr>
              <w:t>Карабулакский</w:t>
            </w:r>
          </w:p>
        </w:tc>
      </w:tr>
      <w:tr>
        <w:trPr>
          <w:trHeight w:val="537" w:hRule="atLeast"/>
        </w:trPr>
        <w:tc>
          <w:tcPr>
            <w:tcW w:w="2646" w:type="dxa"/>
          </w:tcPr>
          <w:p>
            <w:pPr>
              <w:pStyle w:val="TableParagraph"/>
              <w:spacing w:line="192" w:lineRule="exact"/>
              <w:ind w:right="136"/>
              <w:rPr>
                <w:sz w:val="20"/>
              </w:rPr>
            </w:pPr>
            <w:r>
              <w:rPr>
                <w:sz w:val="20"/>
              </w:rPr>
              <w:t>183. Таймов Уман-Али, 1912 г.р., 27.09.1942 г., в р-не д. Гайтолово</w:t>
            </w:r>
          </w:p>
        </w:tc>
        <w:tc>
          <w:tcPr>
            <w:tcW w:w="1143" w:type="dxa"/>
          </w:tcPr>
          <w:p>
            <w:pPr>
              <w:pStyle w:val="TableParagraph"/>
              <w:spacing w:before="132"/>
              <w:ind w:left="230"/>
              <w:rPr>
                <w:sz w:val="20"/>
              </w:rPr>
            </w:pPr>
            <w:r>
              <w:rPr>
                <w:sz w:val="20"/>
              </w:rPr>
              <w:t>рядовой</w:t>
            </w:r>
          </w:p>
        </w:tc>
        <w:tc>
          <w:tcPr>
            <w:tcW w:w="2977" w:type="dxa"/>
            <w:tcBorders>
              <w:bottom w:val="single" w:sz="4" w:space="0" w:color="FFFFFF"/>
            </w:tcBorders>
          </w:tcPr>
          <w:p>
            <w:pPr>
              <w:pStyle w:val="TableParagraph"/>
              <w:spacing w:line="194" w:lineRule="auto"/>
              <w:ind w:left="6" w:right="89"/>
              <w:rPr>
                <w:sz w:val="20"/>
              </w:rPr>
            </w:pPr>
            <w:r>
              <w:rPr>
                <w:sz w:val="20"/>
              </w:rPr>
              <w:t>аймова Хайри, Ю.-Каз. обл., Сайрат- кий р-н, ст. Майкент, с/с.</w:t>
            </w:r>
          </w:p>
          <w:p>
            <w:pPr>
              <w:pStyle w:val="TableParagraph"/>
              <w:spacing w:line="147" w:lineRule="exact"/>
              <w:ind w:left="6"/>
              <w:rPr>
                <w:sz w:val="20"/>
              </w:rPr>
            </w:pPr>
            <w:r>
              <w:rPr>
                <w:sz w:val="20"/>
              </w:rPr>
              <w:t>Карабулак</w:t>
            </w:r>
          </w:p>
        </w:tc>
      </w:tr>
      <w:tr>
        <w:trPr>
          <w:trHeight w:val="618" w:hRule="atLeast"/>
        </w:trPr>
        <w:tc>
          <w:tcPr>
            <w:tcW w:w="2646" w:type="dxa"/>
          </w:tcPr>
          <w:p>
            <w:pPr>
              <w:pStyle w:val="TableParagraph"/>
              <w:spacing w:line="194" w:lineRule="auto" w:before="100"/>
              <w:rPr>
                <w:sz w:val="20"/>
              </w:rPr>
            </w:pPr>
            <w:r>
              <w:rPr>
                <w:sz w:val="20"/>
              </w:rPr>
              <w:t>184. Утунаев Минадел, 1910 г.р.,</w:t>
            </w:r>
            <w:r>
              <w:rPr>
                <w:spacing w:val="-13"/>
                <w:sz w:val="20"/>
              </w:rPr>
              <w:t> </w:t>
            </w:r>
            <w:r>
              <w:rPr>
                <w:sz w:val="20"/>
              </w:rPr>
              <w:t>25.09.1942</w:t>
            </w:r>
            <w:r>
              <w:rPr>
                <w:spacing w:val="-13"/>
                <w:sz w:val="20"/>
              </w:rPr>
              <w:t> </w:t>
            </w:r>
            <w:r>
              <w:rPr>
                <w:sz w:val="20"/>
              </w:rPr>
              <w:t>г.,</w:t>
            </w:r>
            <w:r>
              <w:rPr>
                <w:spacing w:val="-12"/>
                <w:sz w:val="20"/>
              </w:rPr>
              <w:t> </w:t>
            </w:r>
            <w:r>
              <w:rPr>
                <w:sz w:val="20"/>
              </w:rPr>
              <w:t>д.</w:t>
            </w:r>
            <w:r>
              <w:rPr>
                <w:spacing w:val="-14"/>
                <w:sz w:val="20"/>
              </w:rPr>
              <w:t> </w:t>
            </w:r>
            <w:r>
              <w:rPr>
                <w:sz w:val="20"/>
              </w:rPr>
              <w:t>Гайтолово</w:t>
            </w:r>
          </w:p>
        </w:tc>
        <w:tc>
          <w:tcPr>
            <w:tcW w:w="1143" w:type="dxa"/>
          </w:tcPr>
          <w:p>
            <w:pPr>
              <w:pStyle w:val="TableParagraph"/>
              <w:spacing w:before="153"/>
              <w:ind w:left="230"/>
              <w:rPr>
                <w:sz w:val="20"/>
              </w:rPr>
            </w:pPr>
            <w:r>
              <w:rPr>
                <w:sz w:val="20"/>
              </w:rPr>
              <w:t>рядовой С</w:t>
            </w:r>
          </w:p>
        </w:tc>
        <w:tc>
          <w:tcPr>
            <w:tcW w:w="2977" w:type="dxa"/>
            <w:tcBorders>
              <w:top w:val="single" w:sz="4" w:space="0" w:color="FFFFFF"/>
            </w:tcBorders>
          </w:tcPr>
          <w:p>
            <w:pPr>
              <w:pStyle w:val="TableParagraph"/>
              <w:spacing w:line="184" w:lineRule="auto" w:before="86"/>
              <w:ind w:left="6" w:right="274"/>
              <w:rPr>
                <w:sz w:val="20"/>
              </w:rPr>
            </w:pPr>
            <w:r>
              <w:rPr>
                <w:sz w:val="20"/>
              </w:rPr>
              <w:t>/сталаева Килбе, Ю.-Каз. обл., Келен- кий р-н, Лейпетельс с/с,</w:t>
            </w:r>
          </w:p>
          <w:p>
            <w:pPr>
              <w:pStyle w:val="TableParagraph"/>
              <w:spacing w:line="158" w:lineRule="exact"/>
              <w:ind w:left="6"/>
              <w:rPr>
                <w:sz w:val="20"/>
              </w:rPr>
            </w:pPr>
            <w:r>
              <w:rPr>
                <w:sz w:val="20"/>
              </w:rPr>
              <w:t>колхоз м. Дмитрова</w:t>
            </w:r>
          </w:p>
        </w:tc>
      </w:tr>
    </w:tbl>
    <w:p>
      <w:pPr>
        <w:spacing w:after="0" w:line="158" w:lineRule="exact"/>
        <w:rPr>
          <w:sz w:val="20"/>
        </w:rPr>
        <w:sectPr>
          <w:footerReference w:type="even" r:id="rId277"/>
          <w:footerReference w:type="default" r:id="rId278"/>
          <w:pgSz w:w="8400" w:h="11900"/>
          <w:pgMar w:footer="844" w:header="461" w:top="720" w:bottom="1040" w:left="0" w:right="0"/>
          <w:pgNumType w:start="132"/>
        </w:sectPr>
      </w:pPr>
    </w:p>
    <w:p>
      <w:pPr>
        <w:pStyle w:val="BodyText"/>
      </w:pPr>
      <w:r>
        <w:rPr/>
        <w:pict>
          <v:rect style="position:absolute;margin-left:229.630005pt;margin-top:444.100006pt;width:146.900004pt;height:9.6pt;mso-position-horizontal-relative:page;mso-position-vertical-relative:page;z-index:-286280704" filled="true" fillcolor="#ffffff" stroked="false">
            <v:fill type="solid"/>
            <w10:wrap type="none"/>
          </v:rect>
        </w:pict>
      </w:r>
    </w:p>
    <w:p>
      <w:pPr>
        <w:pStyle w:val="BodyText"/>
        <w:spacing w:before="5" w:after="1"/>
        <w:rPr>
          <w:sz w:val="28"/>
        </w:rPr>
      </w:pP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134"/>
        <w:gridCol w:w="2958"/>
      </w:tblGrid>
      <w:tr>
        <w:trPr>
          <w:trHeight w:val="614" w:hRule="atLeast"/>
        </w:trPr>
        <w:tc>
          <w:tcPr>
            <w:tcW w:w="2555" w:type="dxa"/>
          </w:tcPr>
          <w:p>
            <w:pPr>
              <w:pStyle w:val="TableParagraph"/>
              <w:spacing w:line="194" w:lineRule="auto" w:before="26"/>
              <w:ind w:right="146"/>
              <w:rPr>
                <w:sz w:val="20"/>
              </w:rPr>
            </w:pPr>
            <w:r>
              <w:rPr>
                <w:sz w:val="20"/>
              </w:rPr>
              <w:t>185. Урдагулов Азбек, 1909 г.р., 25.09.1942 г., д. Гайтолово</w:t>
            </w:r>
          </w:p>
        </w:tc>
        <w:tc>
          <w:tcPr>
            <w:tcW w:w="1134" w:type="dxa"/>
          </w:tcPr>
          <w:p>
            <w:pPr>
              <w:pStyle w:val="TableParagraph"/>
              <w:spacing w:before="170"/>
              <w:ind w:left="0" w:right="210"/>
              <w:jc w:val="right"/>
              <w:rPr>
                <w:sz w:val="20"/>
              </w:rPr>
            </w:pPr>
            <w:r>
              <w:rPr>
                <w:w w:val="95"/>
                <w:sz w:val="20"/>
              </w:rPr>
              <w:t>рядовой</w:t>
            </w:r>
          </w:p>
        </w:tc>
        <w:tc>
          <w:tcPr>
            <w:tcW w:w="2958" w:type="dxa"/>
          </w:tcPr>
          <w:p>
            <w:pPr>
              <w:pStyle w:val="TableParagraph"/>
              <w:spacing w:line="194" w:lineRule="auto" w:before="26"/>
              <w:ind w:left="8" w:right="192"/>
              <w:rPr>
                <w:sz w:val="20"/>
              </w:rPr>
            </w:pPr>
            <w:r>
              <w:rPr>
                <w:sz w:val="20"/>
              </w:rPr>
              <w:t>Ю.-Каз. обл., Чимкент, Сайратский р-н, Карабулакский с/с</w:t>
            </w:r>
          </w:p>
        </w:tc>
      </w:tr>
      <w:tr>
        <w:trPr>
          <w:trHeight w:val="652" w:hRule="atLeast"/>
        </w:trPr>
        <w:tc>
          <w:tcPr>
            <w:tcW w:w="2555" w:type="dxa"/>
          </w:tcPr>
          <w:p>
            <w:pPr>
              <w:pStyle w:val="TableParagraph"/>
              <w:spacing w:line="192" w:lineRule="exact" w:before="76"/>
              <w:ind w:right="239"/>
              <w:rPr>
                <w:sz w:val="20"/>
              </w:rPr>
            </w:pPr>
            <w:r>
              <w:rPr>
                <w:sz w:val="20"/>
              </w:rPr>
              <w:t>186. Шевяков Макар Алексеевич, 1903г.р., 27.09.1942 г., д. Гайтолово</w:t>
            </w:r>
          </w:p>
        </w:tc>
        <w:tc>
          <w:tcPr>
            <w:tcW w:w="1134" w:type="dxa"/>
          </w:tcPr>
          <w:p>
            <w:pPr>
              <w:pStyle w:val="TableParagraph"/>
              <w:spacing w:before="190"/>
              <w:ind w:left="0" w:right="210"/>
              <w:jc w:val="right"/>
              <w:rPr>
                <w:sz w:val="20"/>
              </w:rPr>
            </w:pPr>
            <w:r>
              <w:rPr>
                <w:w w:val="95"/>
                <w:sz w:val="20"/>
              </w:rPr>
              <w:t>рядовой</w:t>
            </w:r>
          </w:p>
        </w:tc>
        <w:tc>
          <w:tcPr>
            <w:tcW w:w="2958" w:type="dxa"/>
          </w:tcPr>
          <w:p>
            <w:pPr>
              <w:pStyle w:val="TableParagraph"/>
              <w:spacing w:line="192" w:lineRule="auto" w:before="141"/>
              <w:ind w:left="8" w:right="169"/>
              <w:rPr>
                <w:sz w:val="20"/>
              </w:rPr>
            </w:pPr>
            <w:r>
              <w:rPr>
                <w:sz w:val="20"/>
              </w:rPr>
              <w:t>Шевякова А. С., Морд. АССР, г. Рузае- во, ул. Красногорская 25</w:t>
            </w:r>
          </w:p>
        </w:tc>
      </w:tr>
      <w:tr>
        <w:trPr>
          <w:trHeight w:val="609" w:hRule="atLeast"/>
        </w:trPr>
        <w:tc>
          <w:tcPr>
            <w:tcW w:w="2555" w:type="dxa"/>
          </w:tcPr>
          <w:p>
            <w:pPr>
              <w:pStyle w:val="TableParagraph"/>
              <w:spacing w:line="192" w:lineRule="exact" w:before="33"/>
              <w:ind w:right="239"/>
              <w:rPr>
                <w:sz w:val="20"/>
              </w:rPr>
            </w:pPr>
            <w:r>
              <w:rPr>
                <w:sz w:val="20"/>
              </w:rPr>
              <w:t>187. Шабышев Василий Михайлович, 1923 г.р., 28.09.1942 г., д. Гайтолово</w:t>
            </w:r>
          </w:p>
        </w:tc>
        <w:tc>
          <w:tcPr>
            <w:tcW w:w="1134" w:type="dxa"/>
          </w:tcPr>
          <w:p>
            <w:pPr>
              <w:pStyle w:val="TableParagraph"/>
              <w:spacing w:line="199" w:lineRule="auto" w:before="111"/>
              <w:ind w:left="28" w:firstLine="141"/>
              <w:rPr>
                <w:sz w:val="20"/>
              </w:rPr>
            </w:pPr>
            <w:r>
              <w:rPr>
                <w:sz w:val="20"/>
              </w:rPr>
              <w:t>ст. серж., пом.ком. взв</w:t>
            </w:r>
          </w:p>
        </w:tc>
        <w:tc>
          <w:tcPr>
            <w:tcW w:w="2958" w:type="dxa"/>
          </w:tcPr>
          <w:p>
            <w:pPr>
              <w:pStyle w:val="TableParagraph"/>
              <w:spacing w:line="199" w:lineRule="auto" w:before="111"/>
              <w:ind w:left="8" w:right="893"/>
              <w:rPr>
                <w:sz w:val="20"/>
              </w:rPr>
            </w:pPr>
            <w:r>
              <w:rPr>
                <w:sz w:val="20"/>
              </w:rPr>
              <w:t>Шабышев М., г. Омск, Городок-дников № 55-2</w:t>
            </w:r>
          </w:p>
        </w:tc>
      </w:tr>
      <w:tr>
        <w:trPr>
          <w:trHeight w:val="648" w:hRule="atLeast"/>
        </w:trPr>
        <w:tc>
          <w:tcPr>
            <w:tcW w:w="2555" w:type="dxa"/>
          </w:tcPr>
          <w:p>
            <w:pPr>
              <w:pStyle w:val="TableParagraph"/>
              <w:spacing w:line="201" w:lineRule="auto"/>
              <w:ind w:right="191"/>
              <w:rPr>
                <w:sz w:val="20"/>
              </w:rPr>
            </w:pPr>
            <w:r>
              <w:rPr>
                <w:sz w:val="20"/>
              </w:rPr>
              <w:t>188. Лукошков Степан Ксенофон- тович, 1923 г.р., 28.09.1942 г., д. Гайтолово</w:t>
            </w:r>
          </w:p>
        </w:tc>
        <w:tc>
          <w:tcPr>
            <w:tcW w:w="1134" w:type="dxa"/>
          </w:tcPr>
          <w:p>
            <w:pPr>
              <w:pStyle w:val="TableParagraph"/>
              <w:spacing w:before="187"/>
              <w:ind w:left="0" w:right="210"/>
              <w:jc w:val="right"/>
              <w:rPr>
                <w:sz w:val="20"/>
              </w:rPr>
            </w:pPr>
            <w:r>
              <w:rPr>
                <w:w w:val="95"/>
                <w:sz w:val="20"/>
              </w:rPr>
              <w:t>рядовой</w:t>
            </w:r>
          </w:p>
        </w:tc>
        <w:tc>
          <w:tcPr>
            <w:tcW w:w="2958" w:type="dxa"/>
          </w:tcPr>
          <w:p>
            <w:pPr>
              <w:pStyle w:val="TableParagraph"/>
              <w:spacing w:line="201" w:lineRule="auto" w:before="128"/>
              <w:ind w:left="8" w:right="478"/>
              <w:rPr>
                <w:sz w:val="20"/>
              </w:rPr>
            </w:pPr>
            <w:r>
              <w:rPr>
                <w:sz w:val="20"/>
              </w:rPr>
              <w:t>Омская обл., Ишимский р-н, Песчинов- ский с/с, Ферма-2</w:t>
            </w:r>
          </w:p>
        </w:tc>
      </w:tr>
      <w:tr>
        <w:trPr>
          <w:trHeight w:val="470" w:hRule="atLeast"/>
        </w:trPr>
        <w:tc>
          <w:tcPr>
            <w:tcW w:w="2555" w:type="dxa"/>
            <w:tcBorders>
              <w:bottom w:val="single" w:sz="4" w:space="0" w:color="FFFFFF"/>
            </w:tcBorders>
          </w:tcPr>
          <w:p>
            <w:pPr>
              <w:pStyle w:val="TableParagraph"/>
              <w:spacing w:line="199" w:lineRule="auto" w:before="1"/>
              <w:ind w:right="245"/>
              <w:rPr>
                <w:sz w:val="20"/>
              </w:rPr>
            </w:pPr>
            <w:r>
              <w:rPr>
                <w:sz w:val="20"/>
              </w:rPr>
              <w:t>189. Минин Николай Иванович, 28.09.1942 г., д.</w:t>
            </w:r>
          </w:p>
        </w:tc>
        <w:tc>
          <w:tcPr>
            <w:tcW w:w="1134" w:type="dxa"/>
          </w:tcPr>
          <w:p>
            <w:pPr>
              <w:pStyle w:val="TableParagraph"/>
              <w:spacing w:before="98"/>
              <w:ind w:left="0" w:right="210"/>
              <w:jc w:val="right"/>
              <w:rPr>
                <w:sz w:val="20"/>
              </w:rPr>
            </w:pPr>
            <w:r>
              <w:rPr>
                <w:w w:val="95"/>
                <w:sz w:val="20"/>
              </w:rPr>
              <w:t>рядовой</w:t>
            </w:r>
          </w:p>
        </w:tc>
        <w:tc>
          <w:tcPr>
            <w:tcW w:w="2958" w:type="dxa"/>
          </w:tcPr>
          <w:p>
            <w:pPr>
              <w:pStyle w:val="TableParagraph"/>
              <w:spacing w:line="192" w:lineRule="exact" w:before="86"/>
              <w:ind w:left="8" w:right="-3"/>
              <w:rPr>
                <w:sz w:val="20"/>
              </w:rPr>
            </w:pPr>
            <w:r>
              <w:rPr>
                <w:sz w:val="20"/>
              </w:rPr>
              <w:t>Новосибирск обл., Кулинский</w:t>
            </w:r>
            <w:r>
              <w:rPr>
                <w:spacing w:val="-29"/>
                <w:sz w:val="20"/>
              </w:rPr>
              <w:t> </w:t>
            </w:r>
            <w:r>
              <w:rPr>
                <w:sz w:val="20"/>
              </w:rPr>
              <w:t>р-н, Якульский с/с, д.</w:t>
            </w:r>
            <w:r>
              <w:rPr>
                <w:spacing w:val="-2"/>
                <w:sz w:val="20"/>
              </w:rPr>
              <w:t> </w:t>
            </w:r>
            <w:r>
              <w:rPr>
                <w:sz w:val="20"/>
              </w:rPr>
              <w:t>Калачѐво</w:t>
            </w:r>
          </w:p>
        </w:tc>
      </w:tr>
      <w:tr>
        <w:trPr>
          <w:trHeight w:val="578" w:hRule="atLeast"/>
        </w:trPr>
        <w:tc>
          <w:tcPr>
            <w:tcW w:w="2555" w:type="dxa"/>
            <w:tcBorders>
              <w:top w:val="single" w:sz="4" w:space="0" w:color="FFFFFF"/>
            </w:tcBorders>
          </w:tcPr>
          <w:p>
            <w:pPr>
              <w:pStyle w:val="TableParagraph"/>
              <w:spacing w:line="192" w:lineRule="exact" w:before="2"/>
              <w:ind w:right="-7"/>
              <w:rPr>
                <w:sz w:val="20"/>
              </w:rPr>
            </w:pPr>
            <w:r>
              <w:rPr>
                <w:sz w:val="20"/>
              </w:rPr>
              <w:t>190. Симаков Иван</w:t>
            </w:r>
            <w:r>
              <w:rPr>
                <w:spacing w:val="-39"/>
                <w:sz w:val="20"/>
              </w:rPr>
              <w:t> </w:t>
            </w:r>
            <w:r>
              <w:rPr>
                <w:sz w:val="20"/>
              </w:rPr>
              <w:t>Павлович, 1922г.р., 28.09.1942 г., д. Гайтолово</w:t>
            </w:r>
          </w:p>
        </w:tc>
        <w:tc>
          <w:tcPr>
            <w:tcW w:w="1134" w:type="dxa"/>
          </w:tcPr>
          <w:p>
            <w:pPr>
              <w:pStyle w:val="TableParagraph"/>
              <w:spacing w:before="151"/>
              <w:ind w:left="0" w:right="210"/>
              <w:jc w:val="right"/>
              <w:rPr>
                <w:sz w:val="20"/>
              </w:rPr>
            </w:pPr>
            <w:r>
              <w:rPr>
                <w:w w:val="95"/>
                <w:sz w:val="20"/>
              </w:rPr>
              <w:t>рядовой</w:t>
            </w:r>
          </w:p>
        </w:tc>
        <w:tc>
          <w:tcPr>
            <w:tcW w:w="2958" w:type="dxa"/>
          </w:tcPr>
          <w:p>
            <w:pPr>
              <w:pStyle w:val="TableParagraph"/>
              <w:spacing w:line="192" w:lineRule="exact" w:before="194"/>
              <w:ind w:left="8"/>
              <w:rPr>
                <w:sz w:val="20"/>
              </w:rPr>
            </w:pPr>
            <w:r>
              <w:rPr>
                <w:sz w:val="20"/>
              </w:rPr>
              <w:t>Мать Симакова Е. М., Омская обл., Сорокинский р-н</w:t>
            </w:r>
          </w:p>
        </w:tc>
      </w:tr>
      <w:tr>
        <w:trPr>
          <w:trHeight w:val="618" w:hRule="atLeast"/>
        </w:trPr>
        <w:tc>
          <w:tcPr>
            <w:tcW w:w="2555" w:type="dxa"/>
          </w:tcPr>
          <w:p>
            <w:pPr>
              <w:pStyle w:val="TableParagraph"/>
              <w:spacing w:line="199" w:lineRule="auto" w:before="20"/>
              <w:ind w:right="184"/>
              <w:rPr>
                <w:sz w:val="20"/>
              </w:rPr>
            </w:pPr>
            <w:r>
              <w:rPr>
                <w:sz w:val="20"/>
              </w:rPr>
              <w:t>191. Тимершин Гидульма, 1912 г.р., 29.09.1942 г., д. Г айтолово</w:t>
            </w:r>
          </w:p>
        </w:tc>
        <w:tc>
          <w:tcPr>
            <w:tcW w:w="1134" w:type="dxa"/>
          </w:tcPr>
          <w:p>
            <w:pPr>
              <w:pStyle w:val="TableParagraph"/>
              <w:spacing w:before="170"/>
              <w:ind w:left="0" w:right="210"/>
              <w:jc w:val="right"/>
              <w:rPr>
                <w:sz w:val="20"/>
              </w:rPr>
            </w:pPr>
            <w:r>
              <w:rPr>
                <w:w w:val="95"/>
                <w:sz w:val="20"/>
              </w:rPr>
              <w:t>рядовой</w:t>
            </w:r>
          </w:p>
        </w:tc>
        <w:tc>
          <w:tcPr>
            <w:tcW w:w="2958" w:type="dxa"/>
          </w:tcPr>
          <w:p>
            <w:pPr>
              <w:pStyle w:val="TableParagraph"/>
              <w:spacing w:line="199" w:lineRule="auto" w:before="20"/>
              <w:ind w:left="8" w:right="36"/>
              <w:rPr>
                <w:sz w:val="20"/>
              </w:rPr>
            </w:pPr>
            <w:r>
              <w:rPr>
                <w:sz w:val="20"/>
              </w:rPr>
              <w:t>Каткова Галина, ТатАССР, Велыиан- ский р-н, п. Ольтое, ул. Тау-22-2</w:t>
            </w:r>
          </w:p>
        </w:tc>
      </w:tr>
      <w:tr>
        <w:trPr>
          <w:trHeight w:val="633" w:hRule="atLeast"/>
        </w:trPr>
        <w:tc>
          <w:tcPr>
            <w:tcW w:w="2555" w:type="dxa"/>
          </w:tcPr>
          <w:p>
            <w:pPr>
              <w:pStyle w:val="TableParagraph"/>
              <w:spacing w:line="199" w:lineRule="auto"/>
              <w:ind w:right="189"/>
              <w:rPr>
                <w:sz w:val="20"/>
              </w:rPr>
            </w:pPr>
            <w:r>
              <w:rPr>
                <w:sz w:val="20"/>
              </w:rPr>
              <w:t>192. Чернов Василий Васильевич, 1909 г.р., 29.09.1942 г., д. Г айтолово</w:t>
            </w:r>
          </w:p>
        </w:tc>
        <w:tc>
          <w:tcPr>
            <w:tcW w:w="1134" w:type="dxa"/>
          </w:tcPr>
          <w:p>
            <w:pPr>
              <w:pStyle w:val="TableParagraph"/>
              <w:spacing w:before="178"/>
              <w:ind w:left="0" w:right="210"/>
              <w:jc w:val="right"/>
              <w:rPr>
                <w:sz w:val="20"/>
              </w:rPr>
            </w:pPr>
            <w:r>
              <w:rPr>
                <w:w w:val="95"/>
                <w:sz w:val="20"/>
              </w:rPr>
              <w:t>рядовой</w:t>
            </w:r>
          </w:p>
        </w:tc>
        <w:tc>
          <w:tcPr>
            <w:tcW w:w="2958" w:type="dxa"/>
          </w:tcPr>
          <w:p>
            <w:pPr>
              <w:pStyle w:val="TableParagraph"/>
              <w:spacing w:line="199" w:lineRule="auto" w:before="123"/>
              <w:ind w:left="8" w:right="7"/>
              <w:rPr>
                <w:sz w:val="20"/>
              </w:rPr>
            </w:pPr>
            <w:r>
              <w:rPr>
                <w:sz w:val="20"/>
              </w:rPr>
              <w:t>Чернова М. П., Новосибирск обл., Титовский р-н, д. Вдовино</w:t>
            </w:r>
          </w:p>
        </w:tc>
      </w:tr>
      <w:tr>
        <w:trPr>
          <w:trHeight w:val="719" w:hRule="atLeast"/>
        </w:trPr>
        <w:tc>
          <w:tcPr>
            <w:tcW w:w="2555" w:type="dxa"/>
          </w:tcPr>
          <w:p>
            <w:pPr>
              <w:pStyle w:val="TableParagraph"/>
              <w:spacing w:line="199" w:lineRule="auto" w:before="70"/>
              <w:ind w:right="189"/>
              <w:rPr>
                <w:sz w:val="20"/>
              </w:rPr>
            </w:pPr>
            <w:r>
              <w:rPr>
                <w:sz w:val="20"/>
              </w:rPr>
              <w:t>193. Давыдов Михаил Ефремович, 1902 г.р., 28.09.1942 г., д. Г айтолово</w:t>
            </w:r>
          </w:p>
        </w:tc>
        <w:tc>
          <w:tcPr>
            <w:tcW w:w="1134" w:type="dxa"/>
          </w:tcPr>
          <w:p>
            <w:pPr>
              <w:pStyle w:val="TableParagraph"/>
              <w:spacing w:line="199" w:lineRule="auto" w:before="166"/>
              <w:ind w:left="129" w:right="36" w:hanging="68"/>
              <w:rPr>
                <w:sz w:val="20"/>
              </w:rPr>
            </w:pPr>
            <w:r>
              <w:rPr>
                <w:sz w:val="20"/>
              </w:rPr>
              <w:t>серж, ком-р отделения</w:t>
            </w:r>
          </w:p>
        </w:tc>
        <w:tc>
          <w:tcPr>
            <w:tcW w:w="2958" w:type="dxa"/>
            <w:tcBorders>
              <w:bottom w:val="single" w:sz="4" w:space="0" w:color="FFFFFF"/>
            </w:tcBorders>
          </w:tcPr>
          <w:p>
            <w:pPr>
              <w:pStyle w:val="TableParagraph"/>
              <w:spacing w:line="199" w:lineRule="auto"/>
              <w:ind w:left="8" w:right="-3"/>
              <w:rPr>
                <w:sz w:val="20"/>
              </w:rPr>
            </w:pPr>
            <w:r>
              <w:rPr>
                <w:sz w:val="20"/>
              </w:rPr>
              <w:t>Мать Куталова Ефросинья, Тульская обл., Шепинский р-н,</w:t>
            </w:r>
            <w:r>
              <w:rPr>
                <w:spacing w:val="-20"/>
                <w:sz w:val="20"/>
              </w:rPr>
              <w:t> </w:t>
            </w:r>
            <w:r>
              <w:rPr>
                <w:sz w:val="20"/>
              </w:rPr>
              <w:t>ст. Вишнѐвка (Ленинская ж/д) пос.</w:t>
            </w:r>
          </w:p>
          <w:p>
            <w:pPr>
              <w:pStyle w:val="TableParagraph"/>
              <w:spacing w:line="129" w:lineRule="exact"/>
              <w:ind w:left="8"/>
              <w:rPr>
                <w:sz w:val="20"/>
              </w:rPr>
            </w:pPr>
            <w:r>
              <w:rPr>
                <w:sz w:val="20"/>
              </w:rPr>
              <w:t>Кузьминова 32-5</w:t>
            </w:r>
          </w:p>
        </w:tc>
      </w:tr>
      <w:tr>
        <w:trPr>
          <w:trHeight w:val="614" w:hRule="atLeast"/>
        </w:trPr>
        <w:tc>
          <w:tcPr>
            <w:tcW w:w="2555" w:type="dxa"/>
          </w:tcPr>
          <w:p>
            <w:pPr>
              <w:pStyle w:val="TableParagraph"/>
              <w:spacing w:line="194" w:lineRule="auto"/>
              <w:ind w:right="189"/>
              <w:rPr>
                <w:sz w:val="20"/>
              </w:rPr>
            </w:pPr>
            <w:r>
              <w:rPr>
                <w:sz w:val="20"/>
              </w:rPr>
              <w:t>194. Шаламов Нестор Ефимович, 1913 г.р., 28.09.1942 г., д. Г айтолово</w:t>
            </w:r>
          </w:p>
        </w:tc>
        <w:tc>
          <w:tcPr>
            <w:tcW w:w="1134" w:type="dxa"/>
          </w:tcPr>
          <w:p>
            <w:pPr>
              <w:pStyle w:val="TableParagraph"/>
              <w:spacing w:line="199" w:lineRule="auto" w:before="113"/>
              <w:ind w:left="129" w:right="36" w:hanging="68"/>
              <w:rPr>
                <w:sz w:val="20"/>
              </w:rPr>
            </w:pPr>
            <w:r>
              <w:rPr>
                <w:sz w:val="20"/>
              </w:rPr>
              <w:t>серж, ком-р отделения</w:t>
            </w:r>
          </w:p>
        </w:tc>
        <w:tc>
          <w:tcPr>
            <w:tcW w:w="2958" w:type="dxa"/>
            <w:tcBorders>
              <w:top w:val="single" w:sz="4" w:space="0" w:color="FFFFFF"/>
            </w:tcBorders>
          </w:tcPr>
          <w:p>
            <w:pPr>
              <w:pStyle w:val="TableParagraph"/>
              <w:spacing w:line="199" w:lineRule="auto" w:before="113"/>
              <w:ind w:left="8"/>
              <w:rPr>
                <w:sz w:val="20"/>
              </w:rPr>
            </w:pPr>
            <w:r>
              <w:rPr>
                <w:sz w:val="20"/>
              </w:rPr>
              <w:t>Отец Шаламов Е. Н..Челябинская обл., г. Курган, ул. Советская 115</w:t>
            </w:r>
          </w:p>
        </w:tc>
      </w:tr>
      <w:tr>
        <w:trPr>
          <w:trHeight w:val="618" w:hRule="atLeast"/>
        </w:trPr>
        <w:tc>
          <w:tcPr>
            <w:tcW w:w="2555" w:type="dxa"/>
          </w:tcPr>
          <w:p>
            <w:pPr>
              <w:pStyle w:val="TableParagraph"/>
              <w:spacing w:line="188" w:lineRule="exact" w:before="56"/>
              <w:ind w:right="189"/>
              <w:rPr>
                <w:sz w:val="20"/>
              </w:rPr>
            </w:pPr>
            <w:r>
              <w:rPr>
                <w:sz w:val="20"/>
              </w:rPr>
              <w:t>195. Черепанов Николай Васильевич, 1914 г.р., 29.09.1942 г., д. Г айтолово</w:t>
            </w:r>
          </w:p>
        </w:tc>
        <w:tc>
          <w:tcPr>
            <w:tcW w:w="1134" w:type="dxa"/>
          </w:tcPr>
          <w:p>
            <w:pPr>
              <w:pStyle w:val="TableParagraph"/>
              <w:spacing w:before="170"/>
              <w:ind w:left="0" w:right="210"/>
              <w:jc w:val="right"/>
              <w:rPr>
                <w:sz w:val="20"/>
              </w:rPr>
            </w:pPr>
            <w:r>
              <w:rPr>
                <w:w w:val="95"/>
                <w:sz w:val="20"/>
              </w:rPr>
              <w:t>рядовой</w:t>
            </w:r>
          </w:p>
        </w:tc>
        <w:tc>
          <w:tcPr>
            <w:tcW w:w="2958" w:type="dxa"/>
          </w:tcPr>
          <w:p>
            <w:pPr>
              <w:pStyle w:val="TableParagraph"/>
              <w:spacing w:line="192" w:lineRule="exact" w:before="43"/>
              <w:ind w:left="8" w:right="41"/>
              <w:rPr>
                <w:sz w:val="20"/>
              </w:rPr>
            </w:pPr>
            <w:r>
              <w:rPr>
                <w:sz w:val="20"/>
              </w:rPr>
              <w:t>Отец Черепанов В. П., Горьковская обл., Воскресенский р-н, Воглуга, д. Чеклонка</w:t>
            </w:r>
          </w:p>
        </w:tc>
      </w:tr>
      <w:tr>
        <w:trPr>
          <w:trHeight w:val="540" w:hRule="atLeast"/>
        </w:trPr>
        <w:tc>
          <w:tcPr>
            <w:tcW w:w="2555" w:type="dxa"/>
            <w:tcBorders>
              <w:bottom w:val="single" w:sz="18" w:space="0" w:color="FFFFFF"/>
            </w:tcBorders>
          </w:tcPr>
          <w:p>
            <w:pPr>
              <w:pStyle w:val="TableParagraph"/>
              <w:spacing w:line="194" w:lineRule="auto"/>
              <w:ind w:right="804"/>
              <w:rPr>
                <w:sz w:val="20"/>
              </w:rPr>
            </w:pPr>
            <w:r>
              <w:rPr>
                <w:sz w:val="20"/>
              </w:rPr>
              <w:t>196. Лесников Петр Павлович, 1922 г.р.,</w:t>
            </w:r>
          </w:p>
          <w:p>
            <w:pPr>
              <w:pStyle w:val="TableParagraph"/>
              <w:spacing w:line="152" w:lineRule="exact"/>
              <w:rPr>
                <w:sz w:val="20"/>
              </w:rPr>
            </w:pPr>
            <w:r>
              <w:rPr>
                <w:sz w:val="20"/>
              </w:rPr>
              <w:t>28.09.1942 г., д. Гайтолово</w:t>
            </w:r>
          </w:p>
        </w:tc>
        <w:tc>
          <w:tcPr>
            <w:tcW w:w="1134" w:type="dxa"/>
          </w:tcPr>
          <w:p>
            <w:pPr>
              <w:pStyle w:val="TableParagraph"/>
              <w:spacing w:before="131"/>
              <w:ind w:left="0" w:right="210"/>
              <w:jc w:val="right"/>
              <w:rPr>
                <w:sz w:val="20"/>
              </w:rPr>
            </w:pPr>
            <w:r>
              <w:rPr>
                <w:w w:val="95"/>
                <w:sz w:val="20"/>
              </w:rPr>
              <w:t>рядовой</w:t>
            </w:r>
          </w:p>
        </w:tc>
        <w:tc>
          <w:tcPr>
            <w:tcW w:w="2958" w:type="dxa"/>
          </w:tcPr>
          <w:p>
            <w:pPr>
              <w:pStyle w:val="TableParagraph"/>
              <w:spacing w:line="199" w:lineRule="auto"/>
              <w:ind w:left="8"/>
              <w:rPr>
                <w:sz w:val="20"/>
              </w:rPr>
            </w:pPr>
            <w:r>
              <w:rPr>
                <w:sz w:val="20"/>
              </w:rPr>
              <w:t>Тетя Лесникова А. С., Молотовская обл., Беловский р-н,</w:t>
            </w:r>
          </w:p>
          <w:p>
            <w:pPr>
              <w:pStyle w:val="TableParagraph"/>
              <w:spacing w:line="142" w:lineRule="exact"/>
              <w:ind w:left="8"/>
              <w:rPr>
                <w:sz w:val="20"/>
              </w:rPr>
            </w:pPr>
            <w:r>
              <w:rPr>
                <w:sz w:val="20"/>
              </w:rPr>
              <w:t>д. Федюкино</w:t>
            </w:r>
          </w:p>
        </w:tc>
      </w:tr>
      <w:tr>
        <w:trPr>
          <w:trHeight w:val="574" w:hRule="atLeast"/>
        </w:trPr>
        <w:tc>
          <w:tcPr>
            <w:tcW w:w="2555" w:type="dxa"/>
            <w:tcBorders>
              <w:top w:val="single" w:sz="18" w:space="0" w:color="FFFFFF"/>
            </w:tcBorders>
          </w:tcPr>
          <w:p>
            <w:pPr>
              <w:pStyle w:val="TableParagraph"/>
              <w:spacing w:line="177" w:lineRule="exact"/>
              <w:rPr>
                <w:sz w:val="20"/>
              </w:rPr>
            </w:pPr>
            <w:r>
              <w:rPr>
                <w:sz w:val="20"/>
              </w:rPr>
              <w:t>197. Сумлейменов Салим,</w:t>
            </w:r>
          </w:p>
          <w:p>
            <w:pPr>
              <w:pStyle w:val="TableParagraph"/>
              <w:spacing w:line="192" w:lineRule="exact"/>
              <w:rPr>
                <w:sz w:val="20"/>
              </w:rPr>
            </w:pPr>
            <w:r>
              <w:rPr>
                <w:sz w:val="20"/>
              </w:rPr>
              <w:t>1923 г.р., 29.09.1942 г., д.</w:t>
            </w:r>
          </w:p>
          <w:p>
            <w:pPr>
              <w:pStyle w:val="TableParagraph"/>
              <w:spacing w:line="186" w:lineRule="exact"/>
              <w:rPr>
                <w:sz w:val="20"/>
              </w:rPr>
            </w:pPr>
            <w:r>
              <w:rPr>
                <w:sz w:val="20"/>
              </w:rPr>
              <w:t>Гайтолово</w:t>
            </w:r>
          </w:p>
        </w:tc>
        <w:tc>
          <w:tcPr>
            <w:tcW w:w="1134" w:type="dxa"/>
          </w:tcPr>
          <w:p>
            <w:pPr>
              <w:pStyle w:val="TableParagraph"/>
              <w:spacing w:before="131"/>
              <w:ind w:left="0" w:right="210"/>
              <w:jc w:val="right"/>
              <w:rPr>
                <w:sz w:val="20"/>
              </w:rPr>
            </w:pPr>
            <w:r>
              <w:rPr>
                <w:w w:val="95"/>
                <w:sz w:val="20"/>
              </w:rPr>
              <w:t>рядовой</w:t>
            </w:r>
          </w:p>
        </w:tc>
        <w:tc>
          <w:tcPr>
            <w:tcW w:w="2958" w:type="dxa"/>
          </w:tcPr>
          <w:p>
            <w:pPr>
              <w:pStyle w:val="TableParagraph"/>
              <w:spacing w:line="143" w:lineRule="exact"/>
              <w:ind w:left="8"/>
              <w:rPr>
                <w:sz w:val="20"/>
              </w:rPr>
            </w:pPr>
            <w:r>
              <w:rPr>
                <w:sz w:val="20"/>
              </w:rPr>
              <w:t>Мать Ибатова М., Молотовская</w:t>
            </w:r>
          </w:p>
          <w:p>
            <w:pPr>
              <w:pStyle w:val="TableParagraph"/>
              <w:spacing w:line="199" w:lineRule="auto" w:before="12"/>
              <w:ind w:left="8" w:right="71"/>
              <w:rPr>
                <w:sz w:val="20"/>
              </w:rPr>
            </w:pPr>
            <w:r>
              <w:rPr>
                <w:sz w:val="20"/>
              </w:rPr>
              <w:t>обл., Соозарский р-н, Башинский с/с, д. Гасин</w:t>
            </w:r>
          </w:p>
        </w:tc>
      </w:tr>
      <w:tr>
        <w:trPr>
          <w:trHeight w:val="589" w:hRule="atLeast"/>
        </w:trPr>
        <w:tc>
          <w:tcPr>
            <w:tcW w:w="2555" w:type="dxa"/>
          </w:tcPr>
          <w:p>
            <w:pPr>
              <w:pStyle w:val="TableParagraph"/>
              <w:spacing w:line="188" w:lineRule="exact" w:before="27"/>
              <w:ind w:right="239"/>
              <w:rPr>
                <w:sz w:val="20"/>
              </w:rPr>
            </w:pPr>
            <w:r>
              <w:rPr>
                <w:sz w:val="20"/>
              </w:rPr>
              <w:t>198. Букрин Василий Иванович, 1900 г.р., 29.09.1942 г., д. Гайтолово</w:t>
            </w:r>
          </w:p>
        </w:tc>
        <w:tc>
          <w:tcPr>
            <w:tcW w:w="1134" w:type="dxa"/>
          </w:tcPr>
          <w:p>
            <w:pPr>
              <w:pStyle w:val="TableParagraph"/>
              <w:spacing w:before="156"/>
              <w:ind w:left="0" w:right="210"/>
              <w:jc w:val="right"/>
              <w:rPr>
                <w:sz w:val="20"/>
              </w:rPr>
            </w:pPr>
            <w:r>
              <w:rPr>
                <w:w w:val="95"/>
                <w:sz w:val="20"/>
              </w:rPr>
              <w:t>рядовой</w:t>
            </w:r>
          </w:p>
        </w:tc>
        <w:tc>
          <w:tcPr>
            <w:tcW w:w="2958" w:type="dxa"/>
          </w:tcPr>
          <w:p>
            <w:pPr>
              <w:pStyle w:val="TableParagraph"/>
              <w:spacing w:line="188" w:lineRule="exact" w:before="27"/>
              <w:ind w:left="8" w:right="544"/>
              <w:jc w:val="both"/>
              <w:rPr>
                <w:sz w:val="20"/>
              </w:rPr>
            </w:pPr>
            <w:r>
              <w:rPr>
                <w:sz w:val="20"/>
              </w:rPr>
              <w:t>Жена..., Свердловская обл., Н-Сердинский р-н, Буйский кордон, Лесничество</w:t>
            </w:r>
          </w:p>
        </w:tc>
      </w:tr>
      <w:tr>
        <w:trPr>
          <w:trHeight w:val="613" w:hRule="atLeast"/>
        </w:trPr>
        <w:tc>
          <w:tcPr>
            <w:tcW w:w="2555" w:type="dxa"/>
          </w:tcPr>
          <w:p>
            <w:pPr>
              <w:pStyle w:val="TableParagraph"/>
              <w:spacing w:line="189" w:lineRule="auto" w:before="29"/>
              <w:ind w:right="182"/>
              <w:rPr>
                <w:sz w:val="20"/>
              </w:rPr>
            </w:pPr>
            <w:r>
              <w:rPr>
                <w:sz w:val="20"/>
              </w:rPr>
              <w:t>199. Шашиев Джакал, 1923 г.р., 29.09.1942 г., д. Гайтолово</w:t>
            </w:r>
          </w:p>
        </w:tc>
        <w:tc>
          <w:tcPr>
            <w:tcW w:w="1134" w:type="dxa"/>
          </w:tcPr>
          <w:p>
            <w:pPr>
              <w:pStyle w:val="TableParagraph"/>
              <w:spacing w:before="167"/>
              <w:ind w:left="0" w:right="210"/>
              <w:jc w:val="right"/>
              <w:rPr>
                <w:sz w:val="20"/>
              </w:rPr>
            </w:pPr>
            <w:r>
              <w:rPr>
                <w:w w:val="95"/>
                <w:sz w:val="20"/>
              </w:rPr>
              <w:t>рядовой</w:t>
            </w:r>
          </w:p>
        </w:tc>
        <w:tc>
          <w:tcPr>
            <w:tcW w:w="2958" w:type="dxa"/>
          </w:tcPr>
          <w:p>
            <w:pPr>
              <w:pStyle w:val="TableParagraph"/>
              <w:spacing w:line="192" w:lineRule="exact" w:before="37"/>
              <w:ind w:left="8" w:right="173"/>
              <w:rPr>
                <w:sz w:val="20"/>
              </w:rPr>
            </w:pPr>
            <w:r>
              <w:rPr>
                <w:sz w:val="20"/>
              </w:rPr>
              <w:t>Отец Аджагаджаев Шаме, г. Ташкент, Октябрьск. р-н, ул. М. Горького, Тупик 7-2</w:t>
            </w:r>
          </w:p>
        </w:tc>
      </w:tr>
    </w:tbl>
    <w:p>
      <w:pPr>
        <w:spacing w:after="0" w:line="192" w:lineRule="exact"/>
        <w:rPr>
          <w:sz w:val="20"/>
        </w:rPr>
        <w:sectPr>
          <w:pgSz w:w="8400" w:h="11900"/>
          <w:pgMar w:header="509" w:footer="888" w:top="860" w:bottom="1080" w:left="0" w:right="0"/>
        </w:sectPr>
      </w:pPr>
    </w:p>
    <w:p>
      <w:pPr>
        <w:pStyle w:val="BodyText"/>
      </w:pPr>
    </w:p>
    <w:p>
      <w:pPr>
        <w:pStyle w:val="BodyText"/>
      </w:pPr>
    </w:p>
    <w:p>
      <w:pPr>
        <w:pStyle w:val="BodyText"/>
        <w:spacing w:before="9"/>
        <w:rPr>
          <w:sz w:val="25"/>
        </w:rPr>
      </w:pPr>
    </w:p>
    <w:tbl>
      <w:tblPr>
        <w:tblW w:w="0" w:type="auto"/>
        <w:jc w:val="left"/>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24"/>
        <w:gridCol w:w="3006"/>
      </w:tblGrid>
      <w:tr>
        <w:trPr>
          <w:trHeight w:val="638" w:hRule="atLeast"/>
        </w:trPr>
        <w:tc>
          <w:tcPr>
            <w:tcW w:w="2607" w:type="dxa"/>
          </w:tcPr>
          <w:p>
            <w:pPr>
              <w:pStyle w:val="TableParagraph"/>
              <w:spacing w:line="194" w:lineRule="auto"/>
              <w:ind w:right="291"/>
              <w:rPr>
                <w:sz w:val="20"/>
              </w:rPr>
            </w:pPr>
            <w:r>
              <w:rPr>
                <w:sz w:val="20"/>
              </w:rPr>
              <w:t>200. Костырев Алексей Григорьевич, 1909 г.р., 28.09.1942 г., д. Гайтолово</w:t>
            </w:r>
          </w:p>
        </w:tc>
        <w:tc>
          <w:tcPr>
            <w:tcW w:w="1124" w:type="dxa"/>
          </w:tcPr>
          <w:p>
            <w:pPr>
              <w:pStyle w:val="TableParagraph"/>
              <w:spacing w:before="182"/>
              <w:ind w:left="136"/>
              <w:rPr>
                <w:sz w:val="20"/>
              </w:rPr>
            </w:pPr>
            <w:r>
              <w:rPr>
                <w:sz w:val="20"/>
              </w:rPr>
              <w:t>рядовой</w:t>
            </w:r>
          </w:p>
        </w:tc>
        <w:tc>
          <w:tcPr>
            <w:tcW w:w="3006" w:type="dxa"/>
          </w:tcPr>
          <w:p>
            <w:pPr>
              <w:pStyle w:val="TableParagraph"/>
              <w:spacing w:line="194" w:lineRule="auto" w:before="129"/>
              <w:ind w:left="6" w:right="34"/>
              <w:rPr>
                <w:sz w:val="20"/>
              </w:rPr>
            </w:pPr>
            <w:r>
              <w:rPr>
                <w:sz w:val="20"/>
              </w:rPr>
              <w:t>Молотовская обл., Чернушинский р-н, с. Агерино д. № 2</w:t>
            </w:r>
          </w:p>
        </w:tc>
      </w:tr>
      <w:tr>
        <w:trPr>
          <w:trHeight w:val="614" w:hRule="atLeast"/>
        </w:trPr>
        <w:tc>
          <w:tcPr>
            <w:tcW w:w="2607" w:type="dxa"/>
          </w:tcPr>
          <w:p>
            <w:pPr>
              <w:pStyle w:val="TableParagraph"/>
              <w:spacing w:line="189" w:lineRule="auto"/>
              <w:ind w:right="59"/>
              <w:rPr>
                <w:sz w:val="20"/>
              </w:rPr>
            </w:pPr>
            <w:r>
              <w:rPr>
                <w:sz w:val="20"/>
              </w:rPr>
              <w:t>201. Зубов Николай Кузьмич, 1912 г.р., 28.09.1942 г., д. Гайто- лово</w:t>
            </w:r>
          </w:p>
        </w:tc>
        <w:tc>
          <w:tcPr>
            <w:tcW w:w="1124" w:type="dxa"/>
          </w:tcPr>
          <w:p>
            <w:pPr>
              <w:pStyle w:val="TableParagraph"/>
              <w:spacing w:before="170"/>
              <w:ind w:left="213"/>
              <w:rPr>
                <w:sz w:val="20"/>
              </w:rPr>
            </w:pPr>
            <w:r>
              <w:rPr>
                <w:sz w:val="20"/>
              </w:rPr>
              <w:t>рядовой</w:t>
            </w:r>
          </w:p>
        </w:tc>
        <w:tc>
          <w:tcPr>
            <w:tcW w:w="3006" w:type="dxa"/>
          </w:tcPr>
          <w:p>
            <w:pPr>
              <w:pStyle w:val="TableParagraph"/>
              <w:spacing w:line="194" w:lineRule="auto" w:before="117"/>
              <w:ind w:left="6" w:right="103"/>
              <w:rPr>
                <w:sz w:val="20"/>
              </w:rPr>
            </w:pPr>
            <w:r>
              <w:rPr>
                <w:sz w:val="20"/>
              </w:rPr>
              <w:t>Жена, Зубова С. Д., Каз. ССР, г. Акмолинск, Трудовая колонна 30</w:t>
            </w:r>
          </w:p>
        </w:tc>
      </w:tr>
      <w:tr>
        <w:trPr>
          <w:trHeight w:val="599" w:hRule="atLeast"/>
        </w:trPr>
        <w:tc>
          <w:tcPr>
            <w:tcW w:w="2607" w:type="dxa"/>
          </w:tcPr>
          <w:p>
            <w:pPr>
              <w:pStyle w:val="TableParagraph"/>
              <w:spacing w:line="192" w:lineRule="exact" w:before="12"/>
              <w:ind w:right="208"/>
              <w:rPr>
                <w:sz w:val="20"/>
              </w:rPr>
            </w:pPr>
            <w:r>
              <w:rPr>
                <w:sz w:val="20"/>
              </w:rPr>
              <w:t>202. Хайрулин Кадык, 1913 г.р., 28.09.1942 г., д. Г айтолово</w:t>
            </w:r>
          </w:p>
        </w:tc>
        <w:tc>
          <w:tcPr>
            <w:tcW w:w="1124" w:type="dxa"/>
          </w:tcPr>
          <w:p>
            <w:pPr>
              <w:pStyle w:val="TableParagraph"/>
              <w:spacing w:before="163"/>
              <w:ind w:left="213"/>
              <w:rPr>
                <w:sz w:val="20"/>
              </w:rPr>
            </w:pPr>
            <w:r>
              <w:rPr>
                <w:sz w:val="20"/>
              </w:rPr>
              <w:t>рядовой</w:t>
            </w:r>
          </w:p>
        </w:tc>
        <w:tc>
          <w:tcPr>
            <w:tcW w:w="3006" w:type="dxa"/>
          </w:tcPr>
          <w:p>
            <w:pPr>
              <w:pStyle w:val="TableParagraph"/>
              <w:spacing w:line="192" w:lineRule="auto" w:before="40"/>
              <w:ind w:left="6" w:right="103"/>
              <w:rPr>
                <w:sz w:val="20"/>
              </w:rPr>
            </w:pPr>
            <w:r>
              <w:rPr>
                <w:sz w:val="20"/>
              </w:rPr>
              <w:t>Жена Саргас Сейм, Зап.-Каз обл., Уердинск. р-н, Азгарский с/с, к-з</w:t>
            </w:r>
          </w:p>
          <w:p>
            <w:pPr>
              <w:pStyle w:val="TableParagraph"/>
              <w:spacing w:line="172" w:lineRule="exact"/>
              <w:ind w:left="6"/>
              <w:rPr>
                <w:sz w:val="20"/>
              </w:rPr>
            </w:pPr>
            <w:r>
              <w:rPr>
                <w:sz w:val="20"/>
              </w:rPr>
              <w:t>«Стаханова»</w:t>
            </w:r>
          </w:p>
        </w:tc>
      </w:tr>
      <w:tr>
        <w:trPr>
          <w:trHeight w:val="595" w:hRule="atLeast"/>
        </w:trPr>
        <w:tc>
          <w:tcPr>
            <w:tcW w:w="2607" w:type="dxa"/>
          </w:tcPr>
          <w:p>
            <w:pPr>
              <w:pStyle w:val="TableParagraph"/>
              <w:spacing w:line="196" w:lineRule="auto"/>
              <w:ind w:right="291"/>
              <w:rPr>
                <w:sz w:val="20"/>
              </w:rPr>
            </w:pPr>
            <w:r>
              <w:rPr>
                <w:sz w:val="20"/>
              </w:rPr>
              <w:t>203. Ендальцев Николай Степанович, 1905 г.р., 28.09.1942 г., д. Гайтолово</w:t>
            </w:r>
          </w:p>
        </w:tc>
        <w:tc>
          <w:tcPr>
            <w:tcW w:w="1124" w:type="dxa"/>
          </w:tcPr>
          <w:p>
            <w:pPr>
              <w:pStyle w:val="TableParagraph"/>
              <w:spacing w:before="161"/>
              <w:ind w:left="213"/>
              <w:rPr>
                <w:sz w:val="20"/>
              </w:rPr>
            </w:pPr>
            <w:r>
              <w:rPr>
                <w:sz w:val="20"/>
              </w:rPr>
              <w:t>рядовой</w:t>
            </w:r>
          </w:p>
        </w:tc>
        <w:tc>
          <w:tcPr>
            <w:tcW w:w="3006" w:type="dxa"/>
          </w:tcPr>
          <w:p>
            <w:pPr>
              <w:pStyle w:val="TableParagraph"/>
              <w:spacing w:line="199" w:lineRule="auto" w:before="17"/>
              <w:ind w:left="6" w:right="-1"/>
              <w:rPr>
                <w:sz w:val="20"/>
              </w:rPr>
            </w:pPr>
            <w:r>
              <w:rPr>
                <w:sz w:val="20"/>
              </w:rPr>
              <w:t>Жена Булакова Н. Е., Свердловская обл., Ирбитский</w:t>
            </w:r>
            <w:r>
              <w:rPr>
                <w:spacing w:val="-25"/>
                <w:sz w:val="20"/>
              </w:rPr>
              <w:t> </w:t>
            </w:r>
            <w:r>
              <w:rPr>
                <w:sz w:val="20"/>
              </w:rPr>
              <w:t>р-н,</w:t>
            </w:r>
          </w:p>
          <w:p>
            <w:pPr>
              <w:pStyle w:val="TableParagraph"/>
              <w:spacing w:line="176" w:lineRule="exact"/>
              <w:ind w:left="6"/>
              <w:rPr>
                <w:sz w:val="20"/>
              </w:rPr>
            </w:pPr>
            <w:r>
              <w:rPr>
                <w:sz w:val="20"/>
              </w:rPr>
              <w:t>Буленовский с/с</w:t>
            </w:r>
          </w:p>
        </w:tc>
      </w:tr>
      <w:tr>
        <w:trPr>
          <w:trHeight w:val="561" w:hRule="atLeast"/>
        </w:trPr>
        <w:tc>
          <w:tcPr>
            <w:tcW w:w="2607" w:type="dxa"/>
          </w:tcPr>
          <w:p>
            <w:pPr>
              <w:pStyle w:val="TableParagraph"/>
              <w:spacing w:line="192" w:lineRule="auto" w:before="1"/>
              <w:ind w:right="498"/>
              <w:rPr>
                <w:sz w:val="20"/>
              </w:rPr>
            </w:pPr>
            <w:r>
              <w:rPr>
                <w:sz w:val="20"/>
              </w:rPr>
              <w:t>204. Качеев Петр Никифорович, 1917 г.р.,</w:t>
            </w:r>
          </w:p>
          <w:p>
            <w:pPr>
              <w:pStyle w:val="TableParagraph"/>
              <w:spacing w:line="172" w:lineRule="exact"/>
              <w:rPr>
                <w:sz w:val="20"/>
              </w:rPr>
            </w:pPr>
            <w:r>
              <w:rPr>
                <w:sz w:val="20"/>
              </w:rPr>
              <w:t>28.09.1942 г., д. Гайтолово</w:t>
            </w:r>
          </w:p>
        </w:tc>
        <w:tc>
          <w:tcPr>
            <w:tcW w:w="1124" w:type="dxa"/>
          </w:tcPr>
          <w:p>
            <w:pPr>
              <w:pStyle w:val="TableParagraph"/>
              <w:spacing w:before="144"/>
              <w:ind w:left="213"/>
              <w:rPr>
                <w:sz w:val="20"/>
              </w:rPr>
            </w:pPr>
            <w:r>
              <w:rPr>
                <w:sz w:val="20"/>
              </w:rPr>
              <w:t>рядовой</w:t>
            </w:r>
          </w:p>
        </w:tc>
        <w:tc>
          <w:tcPr>
            <w:tcW w:w="3006" w:type="dxa"/>
          </w:tcPr>
          <w:p>
            <w:pPr>
              <w:pStyle w:val="TableParagraph"/>
              <w:spacing w:before="144"/>
              <w:ind w:left="6"/>
              <w:rPr>
                <w:sz w:val="20"/>
              </w:rPr>
            </w:pPr>
            <w:r>
              <w:rPr>
                <w:sz w:val="20"/>
              </w:rPr>
              <w:t>Алтайский край, д. Чесноково</w:t>
            </w:r>
          </w:p>
        </w:tc>
      </w:tr>
      <w:tr>
        <w:trPr>
          <w:trHeight w:val="599" w:hRule="atLeast"/>
        </w:trPr>
        <w:tc>
          <w:tcPr>
            <w:tcW w:w="2607" w:type="dxa"/>
          </w:tcPr>
          <w:p>
            <w:pPr>
              <w:pStyle w:val="TableParagraph"/>
              <w:spacing w:line="189" w:lineRule="auto"/>
              <w:ind w:right="-8"/>
              <w:rPr>
                <w:sz w:val="20"/>
              </w:rPr>
            </w:pPr>
            <w:r>
              <w:rPr>
                <w:sz w:val="20"/>
              </w:rPr>
              <w:t>205. Агичев Иван</w:t>
            </w:r>
            <w:r>
              <w:rPr>
                <w:spacing w:val="-25"/>
                <w:sz w:val="20"/>
              </w:rPr>
              <w:t> </w:t>
            </w:r>
            <w:r>
              <w:rPr>
                <w:sz w:val="20"/>
              </w:rPr>
              <w:t>Алексеевич, 1918 г.р., 28.09.1942 г., д. Гайтолово</w:t>
            </w:r>
          </w:p>
        </w:tc>
        <w:tc>
          <w:tcPr>
            <w:tcW w:w="1124" w:type="dxa"/>
          </w:tcPr>
          <w:p>
            <w:pPr>
              <w:pStyle w:val="TableParagraph"/>
              <w:spacing w:before="163"/>
              <w:ind w:left="213"/>
              <w:rPr>
                <w:sz w:val="20"/>
              </w:rPr>
            </w:pPr>
            <w:r>
              <w:rPr>
                <w:sz w:val="20"/>
              </w:rPr>
              <w:t>рядовой</w:t>
            </w:r>
          </w:p>
        </w:tc>
        <w:tc>
          <w:tcPr>
            <w:tcW w:w="3006" w:type="dxa"/>
          </w:tcPr>
          <w:p>
            <w:pPr>
              <w:pStyle w:val="TableParagraph"/>
              <w:spacing w:before="163"/>
              <w:ind w:left="6"/>
              <w:rPr>
                <w:sz w:val="20"/>
              </w:rPr>
            </w:pPr>
            <w:r>
              <w:rPr>
                <w:sz w:val="20"/>
              </w:rPr>
              <w:t>г. Москва</w:t>
            </w:r>
          </w:p>
        </w:tc>
      </w:tr>
      <w:tr>
        <w:trPr>
          <w:trHeight w:val="566" w:hRule="atLeast"/>
        </w:trPr>
        <w:tc>
          <w:tcPr>
            <w:tcW w:w="2607" w:type="dxa"/>
          </w:tcPr>
          <w:p>
            <w:pPr>
              <w:pStyle w:val="TableParagraph"/>
              <w:spacing w:line="192" w:lineRule="exact" w:before="2"/>
              <w:ind w:right="2"/>
              <w:rPr>
                <w:sz w:val="20"/>
              </w:rPr>
            </w:pPr>
            <w:r>
              <w:rPr>
                <w:sz w:val="20"/>
              </w:rPr>
              <w:t>206. Ташбагамбетов Иргали, 1923 г.р., 28.09.1942 г., д. Гайтолово</w:t>
            </w:r>
          </w:p>
        </w:tc>
        <w:tc>
          <w:tcPr>
            <w:tcW w:w="1124" w:type="dxa"/>
          </w:tcPr>
          <w:p>
            <w:pPr>
              <w:pStyle w:val="TableParagraph"/>
              <w:spacing w:before="146"/>
              <w:ind w:left="213"/>
              <w:rPr>
                <w:sz w:val="20"/>
              </w:rPr>
            </w:pPr>
            <w:r>
              <w:rPr>
                <w:sz w:val="20"/>
              </w:rPr>
              <w:t>рядовой</w:t>
            </w:r>
          </w:p>
        </w:tc>
        <w:tc>
          <w:tcPr>
            <w:tcW w:w="3006" w:type="dxa"/>
          </w:tcPr>
          <w:p>
            <w:pPr>
              <w:pStyle w:val="TableParagraph"/>
              <w:spacing w:before="146"/>
              <w:ind w:left="6"/>
              <w:rPr>
                <w:sz w:val="20"/>
              </w:rPr>
            </w:pPr>
            <w:r>
              <w:rPr>
                <w:sz w:val="20"/>
              </w:rPr>
              <w:t>г. Ташкент, Октябрьский р-н</w:t>
            </w:r>
          </w:p>
        </w:tc>
      </w:tr>
      <w:tr>
        <w:trPr>
          <w:trHeight w:val="561" w:hRule="atLeast"/>
        </w:trPr>
        <w:tc>
          <w:tcPr>
            <w:tcW w:w="2607" w:type="dxa"/>
          </w:tcPr>
          <w:p>
            <w:pPr>
              <w:pStyle w:val="TableParagraph"/>
              <w:spacing w:line="168" w:lineRule="exact"/>
              <w:rPr>
                <w:sz w:val="20"/>
              </w:rPr>
            </w:pPr>
            <w:r>
              <w:rPr>
                <w:sz w:val="20"/>
              </w:rPr>
              <w:t>207. Хаматлов Саиколен,</w:t>
            </w:r>
            <w:r>
              <w:rPr>
                <w:spacing w:val="-22"/>
                <w:sz w:val="20"/>
              </w:rPr>
              <w:t> </w:t>
            </w:r>
            <w:r>
              <w:rPr>
                <w:spacing w:val="-3"/>
                <w:sz w:val="20"/>
              </w:rPr>
              <w:t>1919</w:t>
            </w:r>
          </w:p>
          <w:p>
            <w:pPr>
              <w:pStyle w:val="TableParagraph"/>
              <w:spacing w:line="192" w:lineRule="exact"/>
              <w:rPr>
                <w:sz w:val="20"/>
              </w:rPr>
            </w:pPr>
            <w:r>
              <w:rPr>
                <w:sz w:val="20"/>
              </w:rPr>
              <w:t>г.р., 28.09.1942 г., д.</w:t>
            </w:r>
          </w:p>
          <w:p>
            <w:pPr>
              <w:pStyle w:val="TableParagraph"/>
              <w:spacing w:line="181" w:lineRule="exact"/>
              <w:rPr>
                <w:sz w:val="20"/>
              </w:rPr>
            </w:pPr>
            <w:r>
              <w:rPr>
                <w:sz w:val="20"/>
              </w:rPr>
              <w:t>Гайтолово</w:t>
            </w:r>
          </w:p>
        </w:tc>
        <w:tc>
          <w:tcPr>
            <w:tcW w:w="1124" w:type="dxa"/>
          </w:tcPr>
          <w:p>
            <w:pPr>
              <w:pStyle w:val="TableParagraph"/>
              <w:spacing w:before="137"/>
              <w:ind w:left="213"/>
              <w:rPr>
                <w:sz w:val="20"/>
              </w:rPr>
            </w:pPr>
            <w:r>
              <w:rPr>
                <w:sz w:val="20"/>
              </w:rPr>
              <w:t>рядовой</w:t>
            </w:r>
          </w:p>
        </w:tc>
        <w:tc>
          <w:tcPr>
            <w:tcW w:w="3006" w:type="dxa"/>
          </w:tcPr>
          <w:p>
            <w:pPr>
              <w:pStyle w:val="TableParagraph"/>
              <w:spacing w:line="192" w:lineRule="exact" w:before="177"/>
              <w:ind w:left="6" w:right="105"/>
              <w:rPr>
                <w:sz w:val="20"/>
              </w:rPr>
            </w:pPr>
            <w:r>
              <w:rPr>
                <w:sz w:val="20"/>
              </w:rPr>
              <w:t>Жена Хасеиногва Т„ Баш. АССР, Бай- мирский р-н, Куситасий с/с</w:t>
            </w:r>
          </w:p>
        </w:tc>
      </w:tr>
      <w:tr>
        <w:trPr>
          <w:trHeight w:val="512" w:hRule="atLeast"/>
        </w:trPr>
        <w:tc>
          <w:tcPr>
            <w:tcW w:w="2607" w:type="dxa"/>
          </w:tcPr>
          <w:p>
            <w:pPr>
              <w:pStyle w:val="TableParagraph"/>
              <w:spacing w:line="194" w:lineRule="auto" w:before="77"/>
              <w:ind w:right="-9"/>
              <w:rPr>
                <w:sz w:val="20"/>
              </w:rPr>
            </w:pPr>
            <w:r>
              <w:rPr>
                <w:sz w:val="20"/>
              </w:rPr>
              <w:t>208.Са</w:t>
            </w:r>
            <w:r>
              <w:rPr>
                <w:spacing w:val="-10"/>
                <w:sz w:val="20"/>
              </w:rPr>
              <w:t> </w:t>
            </w:r>
            <w:r>
              <w:rPr>
                <w:sz w:val="20"/>
              </w:rPr>
              <w:t>биров</w:t>
            </w:r>
            <w:r>
              <w:rPr>
                <w:spacing w:val="-12"/>
                <w:sz w:val="20"/>
              </w:rPr>
              <w:t> </w:t>
            </w:r>
            <w:r>
              <w:rPr>
                <w:sz w:val="20"/>
              </w:rPr>
              <w:t>Решон,</w:t>
            </w:r>
            <w:r>
              <w:rPr>
                <w:spacing w:val="-9"/>
                <w:sz w:val="20"/>
              </w:rPr>
              <w:t> </w:t>
            </w:r>
            <w:r>
              <w:rPr>
                <w:sz w:val="20"/>
              </w:rPr>
              <w:t>1923</w:t>
            </w:r>
            <w:r>
              <w:rPr>
                <w:spacing w:val="-11"/>
                <w:sz w:val="20"/>
              </w:rPr>
              <w:t> </w:t>
            </w:r>
            <w:r>
              <w:rPr>
                <w:sz w:val="20"/>
              </w:rPr>
              <w:t>г.р., 28.09.1942 г., д.</w:t>
            </w:r>
            <w:r>
              <w:rPr>
                <w:spacing w:val="-2"/>
                <w:sz w:val="20"/>
              </w:rPr>
              <w:t> </w:t>
            </w:r>
            <w:r>
              <w:rPr>
                <w:sz w:val="20"/>
              </w:rPr>
              <w:t>Гайтолово</w:t>
            </w:r>
          </w:p>
        </w:tc>
        <w:tc>
          <w:tcPr>
            <w:tcW w:w="1124" w:type="dxa"/>
          </w:tcPr>
          <w:p>
            <w:pPr>
              <w:pStyle w:val="TableParagraph"/>
              <w:spacing w:before="128"/>
              <w:ind w:left="213"/>
              <w:rPr>
                <w:sz w:val="20"/>
              </w:rPr>
            </w:pPr>
            <w:r>
              <w:rPr>
                <w:sz w:val="20"/>
              </w:rPr>
              <w:t>рядовой</w:t>
            </w:r>
          </w:p>
        </w:tc>
        <w:tc>
          <w:tcPr>
            <w:tcW w:w="3006" w:type="dxa"/>
            <w:tcBorders>
              <w:bottom w:val="thickThinMediumGap" w:sz="6" w:space="0" w:color="FFFFFF"/>
            </w:tcBorders>
          </w:tcPr>
          <w:p>
            <w:pPr>
              <w:pStyle w:val="TableParagraph"/>
              <w:spacing w:line="192" w:lineRule="exact"/>
              <w:ind w:left="6" w:right="211"/>
              <w:rPr>
                <w:sz w:val="20"/>
              </w:rPr>
            </w:pPr>
            <w:r>
              <w:rPr>
                <w:sz w:val="20"/>
              </w:rPr>
              <w:t>Мать Лала Сабирова, Ургенская обл., Ханкинский р-н, Ахуибабыльский с/с</w:t>
            </w:r>
          </w:p>
        </w:tc>
      </w:tr>
      <w:tr>
        <w:trPr>
          <w:trHeight w:val="504" w:hRule="atLeast"/>
        </w:trPr>
        <w:tc>
          <w:tcPr>
            <w:tcW w:w="2607" w:type="dxa"/>
          </w:tcPr>
          <w:p>
            <w:pPr>
              <w:pStyle w:val="TableParagraph"/>
              <w:spacing w:line="115" w:lineRule="exact"/>
              <w:rPr>
                <w:sz w:val="20"/>
              </w:rPr>
            </w:pPr>
            <w:r>
              <w:rPr>
                <w:sz w:val="20"/>
              </w:rPr>
              <w:t>209. Шаталов Гаврил</w:t>
            </w:r>
          </w:p>
          <w:p>
            <w:pPr>
              <w:pStyle w:val="TableParagraph"/>
              <w:spacing w:line="188" w:lineRule="exact" w:before="13"/>
              <w:ind w:right="291"/>
              <w:rPr>
                <w:sz w:val="20"/>
              </w:rPr>
            </w:pPr>
            <w:r>
              <w:rPr>
                <w:sz w:val="20"/>
              </w:rPr>
              <w:t>Иванович, 1908 г.р., 29.09.1942 г., д. Гайтолово</w:t>
            </w:r>
          </w:p>
        </w:tc>
        <w:tc>
          <w:tcPr>
            <w:tcW w:w="1124" w:type="dxa"/>
          </w:tcPr>
          <w:p>
            <w:pPr>
              <w:pStyle w:val="TableParagraph"/>
              <w:spacing w:before="75"/>
              <w:ind w:left="213"/>
              <w:rPr>
                <w:sz w:val="20"/>
              </w:rPr>
            </w:pPr>
            <w:r>
              <w:rPr>
                <w:sz w:val="20"/>
              </w:rPr>
              <w:t>рядовой</w:t>
            </w:r>
          </w:p>
        </w:tc>
        <w:tc>
          <w:tcPr>
            <w:tcW w:w="3006" w:type="dxa"/>
            <w:tcBorders>
              <w:top w:val="thinThickMediumGap" w:sz="6" w:space="0" w:color="FFFFFF"/>
            </w:tcBorders>
          </w:tcPr>
          <w:p>
            <w:pPr>
              <w:pStyle w:val="TableParagraph"/>
              <w:spacing w:line="115" w:lineRule="exact"/>
              <w:ind w:left="6"/>
              <w:rPr>
                <w:sz w:val="20"/>
              </w:rPr>
            </w:pPr>
            <w:r>
              <w:rPr>
                <w:sz w:val="20"/>
              </w:rPr>
              <w:t>Жена X. Г., Челябин. обл., Магни-</w:t>
            </w:r>
          </w:p>
          <w:p>
            <w:pPr>
              <w:pStyle w:val="TableParagraph"/>
              <w:spacing w:line="188" w:lineRule="exact" w:before="13"/>
              <w:ind w:left="6" w:right="34"/>
              <w:rPr>
                <w:sz w:val="20"/>
              </w:rPr>
            </w:pPr>
            <w:r>
              <w:rPr>
                <w:sz w:val="20"/>
              </w:rPr>
              <w:t>тогорск, Доменный перулок 5, ул. 8 барак, ком-18</w:t>
            </w:r>
          </w:p>
        </w:tc>
      </w:tr>
      <w:tr>
        <w:trPr>
          <w:trHeight w:val="570" w:hRule="atLeast"/>
        </w:trPr>
        <w:tc>
          <w:tcPr>
            <w:tcW w:w="2607" w:type="dxa"/>
          </w:tcPr>
          <w:p>
            <w:pPr>
              <w:pStyle w:val="TableParagraph"/>
              <w:spacing w:line="192" w:lineRule="auto" w:before="6"/>
              <w:ind w:right="239"/>
              <w:rPr>
                <w:sz w:val="20"/>
              </w:rPr>
            </w:pPr>
            <w:r>
              <w:rPr>
                <w:sz w:val="20"/>
              </w:rPr>
              <w:t>210. Джамалов Сахав, 1916 г.р., 29.09.1942 г., д.</w:t>
            </w:r>
          </w:p>
          <w:p>
            <w:pPr>
              <w:pStyle w:val="TableParagraph"/>
              <w:spacing w:line="176" w:lineRule="exact"/>
              <w:rPr>
                <w:sz w:val="20"/>
              </w:rPr>
            </w:pPr>
            <w:r>
              <w:rPr>
                <w:sz w:val="20"/>
              </w:rPr>
              <w:t>Гайтолово</w:t>
            </w:r>
          </w:p>
        </w:tc>
        <w:tc>
          <w:tcPr>
            <w:tcW w:w="1124" w:type="dxa"/>
          </w:tcPr>
          <w:p>
            <w:pPr>
              <w:pStyle w:val="TableParagraph"/>
              <w:spacing w:before="149"/>
              <w:ind w:left="213"/>
              <w:rPr>
                <w:sz w:val="20"/>
              </w:rPr>
            </w:pPr>
            <w:r>
              <w:rPr>
                <w:sz w:val="20"/>
              </w:rPr>
              <w:t>рядовой</w:t>
            </w:r>
          </w:p>
        </w:tc>
        <w:tc>
          <w:tcPr>
            <w:tcW w:w="3006" w:type="dxa"/>
          </w:tcPr>
          <w:p>
            <w:pPr>
              <w:pStyle w:val="TableParagraph"/>
              <w:spacing w:line="182" w:lineRule="exact"/>
              <w:ind w:left="6"/>
              <w:rPr>
                <w:sz w:val="20"/>
              </w:rPr>
            </w:pPr>
            <w:r>
              <w:rPr>
                <w:sz w:val="20"/>
              </w:rPr>
              <w:t>Жена Джамалова К„ Андижанская</w:t>
            </w:r>
          </w:p>
          <w:p>
            <w:pPr>
              <w:pStyle w:val="TableParagraph"/>
              <w:spacing w:line="184" w:lineRule="exact" w:before="18"/>
              <w:ind w:left="6" w:right="130"/>
              <w:rPr>
                <w:sz w:val="20"/>
              </w:rPr>
            </w:pPr>
            <w:r>
              <w:rPr>
                <w:sz w:val="20"/>
              </w:rPr>
              <w:t>обл., Кировский р-н, Шипинский с/с</w:t>
            </w:r>
          </w:p>
        </w:tc>
      </w:tr>
      <w:tr>
        <w:trPr>
          <w:trHeight w:val="399" w:hRule="atLeast"/>
        </w:trPr>
        <w:tc>
          <w:tcPr>
            <w:tcW w:w="2607" w:type="dxa"/>
            <w:tcBorders>
              <w:bottom w:val="single" w:sz="18" w:space="0" w:color="FFFFFF"/>
            </w:tcBorders>
          </w:tcPr>
          <w:p>
            <w:pPr>
              <w:pStyle w:val="TableParagraph"/>
              <w:spacing w:line="192" w:lineRule="exact" w:before="2"/>
              <w:ind w:right="-1"/>
              <w:rPr>
                <w:sz w:val="20"/>
              </w:rPr>
            </w:pPr>
            <w:r>
              <w:rPr>
                <w:sz w:val="20"/>
              </w:rPr>
              <w:t>211. Джуманязов Таужи, 1916 г.р., 29.09.1942 г., д.</w:t>
            </w:r>
          </w:p>
        </w:tc>
        <w:tc>
          <w:tcPr>
            <w:tcW w:w="1124" w:type="dxa"/>
          </w:tcPr>
          <w:p>
            <w:pPr>
              <w:pStyle w:val="TableParagraph"/>
              <w:spacing w:line="183" w:lineRule="exact" w:before="197"/>
              <w:ind w:left="213"/>
              <w:rPr>
                <w:sz w:val="20"/>
              </w:rPr>
            </w:pPr>
            <w:r>
              <w:rPr>
                <w:sz w:val="20"/>
              </w:rPr>
              <w:t>рядовой</w:t>
            </w:r>
          </w:p>
        </w:tc>
        <w:tc>
          <w:tcPr>
            <w:tcW w:w="3006" w:type="dxa"/>
            <w:tcBorders>
              <w:bottom w:val="single" w:sz="4" w:space="0" w:color="FFFFFF"/>
            </w:tcBorders>
          </w:tcPr>
          <w:p>
            <w:pPr>
              <w:pStyle w:val="TableParagraph"/>
              <w:spacing w:line="187" w:lineRule="auto"/>
              <w:ind w:left="6" w:right="86"/>
              <w:rPr>
                <w:sz w:val="20"/>
              </w:rPr>
            </w:pPr>
            <w:r>
              <w:rPr>
                <w:sz w:val="20"/>
              </w:rPr>
              <w:t>Тадива Курбак, Хорезмская обл., Ханкинский р-н, Ахулбабаевский</w:t>
            </w:r>
          </w:p>
        </w:tc>
      </w:tr>
      <w:tr>
        <w:trPr>
          <w:trHeight w:val="573" w:hRule="atLeast"/>
        </w:trPr>
        <w:tc>
          <w:tcPr>
            <w:tcW w:w="2607" w:type="dxa"/>
            <w:tcBorders>
              <w:top w:val="single" w:sz="18" w:space="0" w:color="FFFFFF"/>
            </w:tcBorders>
          </w:tcPr>
          <w:p>
            <w:pPr>
              <w:pStyle w:val="TableParagraph"/>
              <w:spacing w:line="199" w:lineRule="auto"/>
              <w:ind w:right="2"/>
              <w:rPr>
                <w:sz w:val="20"/>
              </w:rPr>
            </w:pPr>
            <w:r>
              <w:rPr>
                <w:sz w:val="20"/>
              </w:rPr>
              <w:t>212. Тастамов Маменжин, 1922 г.р., 29.09.1942 г., д.</w:t>
            </w:r>
          </w:p>
          <w:p>
            <w:pPr>
              <w:pStyle w:val="TableParagraph"/>
              <w:spacing w:line="183" w:lineRule="exact"/>
              <w:rPr>
                <w:sz w:val="20"/>
              </w:rPr>
            </w:pPr>
            <w:r>
              <w:rPr>
                <w:sz w:val="20"/>
              </w:rPr>
              <w:t>Гайтолово</w:t>
            </w:r>
          </w:p>
        </w:tc>
        <w:tc>
          <w:tcPr>
            <w:tcW w:w="1124" w:type="dxa"/>
          </w:tcPr>
          <w:p>
            <w:pPr>
              <w:pStyle w:val="TableParagraph"/>
              <w:spacing w:before="141"/>
              <w:ind w:left="213"/>
              <w:rPr>
                <w:sz w:val="20"/>
              </w:rPr>
            </w:pPr>
            <w:r>
              <w:rPr>
                <w:sz w:val="20"/>
              </w:rPr>
              <w:t>рядовой</w:t>
            </w:r>
          </w:p>
        </w:tc>
        <w:tc>
          <w:tcPr>
            <w:tcW w:w="3006" w:type="dxa"/>
            <w:tcBorders>
              <w:top w:val="single" w:sz="4" w:space="0" w:color="FFFFFF"/>
            </w:tcBorders>
          </w:tcPr>
          <w:p>
            <w:pPr>
              <w:pStyle w:val="TableParagraph"/>
              <w:spacing w:line="199" w:lineRule="auto"/>
              <w:ind w:left="6" w:right="33"/>
              <w:rPr>
                <w:sz w:val="20"/>
              </w:rPr>
            </w:pPr>
            <w:r>
              <w:rPr>
                <w:sz w:val="20"/>
              </w:rPr>
              <w:t>Жена Т., Узб.ССР, Кеневский р-н, Ой- моватский с/св, колхоз</w:t>
            </w:r>
          </w:p>
          <w:p>
            <w:pPr>
              <w:pStyle w:val="TableParagraph"/>
              <w:spacing w:line="183" w:lineRule="exact"/>
              <w:ind w:left="6"/>
              <w:rPr>
                <w:sz w:val="20"/>
              </w:rPr>
            </w:pPr>
            <w:r>
              <w:rPr>
                <w:sz w:val="20"/>
              </w:rPr>
              <w:t>«Ворошилова»</w:t>
            </w:r>
          </w:p>
        </w:tc>
      </w:tr>
      <w:tr>
        <w:trPr>
          <w:trHeight w:val="578" w:hRule="atLeast"/>
        </w:trPr>
        <w:tc>
          <w:tcPr>
            <w:tcW w:w="2607" w:type="dxa"/>
          </w:tcPr>
          <w:p>
            <w:pPr>
              <w:pStyle w:val="TableParagraph"/>
              <w:spacing w:line="192" w:lineRule="exact" w:before="2"/>
              <w:ind w:right="2"/>
              <w:rPr>
                <w:sz w:val="20"/>
              </w:rPr>
            </w:pPr>
            <w:r>
              <w:rPr>
                <w:sz w:val="20"/>
              </w:rPr>
              <w:t>213. Абдрахманов Самдулла 1906 г.р., 29.09.1942 г., д. Гайтолово</w:t>
            </w:r>
          </w:p>
        </w:tc>
        <w:tc>
          <w:tcPr>
            <w:tcW w:w="1124" w:type="dxa"/>
          </w:tcPr>
          <w:p>
            <w:pPr>
              <w:pStyle w:val="TableParagraph"/>
              <w:spacing w:before="151"/>
              <w:ind w:left="213"/>
              <w:rPr>
                <w:sz w:val="20"/>
              </w:rPr>
            </w:pPr>
            <w:r>
              <w:rPr>
                <w:sz w:val="20"/>
              </w:rPr>
              <w:t>рядовой</w:t>
            </w:r>
          </w:p>
        </w:tc>
        <w:tc>
          <w:tcPr>
            <w:tcW w:w="3006" w:type="dxa"/>
          </w:tcPr>
          <w:p>
            <w:pPr>
              <w:pStyle w:val="TableParagraph"/>
              <w:spacing w:line="184" w:lineRule="auto" w:before="43"/>
              <w:ind w:left="6" w:right="71"/>
              <w:rPr>
                <w:sz w:val="20"/>
              </w:rPr>
            </w:pPr>
            <w:r>
              <w:rPr>
                <w:sz w:val="20"/>
              </w:rPr>
              <w:t>Воет.-Казахстанская обл., Улжан- ский р-н, Мангулькурский с/с,</w:t>
            </w:r>
          </w:p>
          <w:p>
            <w:pPr>
              <w:pStyle w:val="TableParagraph"/>
              <w:spacing w:line="161" w:lineRule="exact"/>
              <w:ind w:left="6"/>
              <w:rPr>
                <w:sz w:val="20"/>
              </w:rPr>
            </w:pPr>
            <w:r>
              <w:rPr>
                <w:sz w:val="20"/>
              </w:rPr>
              <w:t>колхоз «Тамарит»</w:t>
            </w:r>
          </w:p>
        </w:tc>
      </w:tr>
      <w:tr>
        <w:trPr>
          <w:trHeight w:val="575" w:hRule="atLeast"/>
        </w:trPr>
        <w:tc>
          <w:tcPr>
            <w:tcW w:w="2607" w:type="dxa"/>
          </w:tcPr>
          <w:p>
            <w:pPr>
              <w:pStyle w:val="TableParagraph"/>
              <w:spacing w:line="192" w:lineRule="exact"/>
              <w:ind w:right="172"/>
              <w:rPr>
                <w:sz w:val="20"/>
              </w:rPr>
            </w:pPr>
            <w:r>
              <w:rPr>
                <w:sz w:val="20"/>
              </w:rPr>
              <w:t>214. Хасимов Хазрент, 1923 г.р., 29.09.1942 г., д. Гайтолово</w:t>
            </w:r>
          </w:p>
        </w:tc>
        <w:tc>
          <w:tcPr>
            <w:tcW w:w="1124" w:type="dxa"/>
          </w:tcPr>
          <w:p>
            <w:pPr>
              <w:pStyle w:val="TableParagraph"/>
              <w:spacing w:before="149"/>
              <w:ind w:left="213"/>
              <w:rPr>
                <w:sz w:val="20"/>
              </w:rPr>
            </w:pPr>
            <w:r>
              <w:rPr>
                <w:sz w:val="20"/>
              </w:rPr>
              <w:t>рядовой</w:t>
            </w:r>
          </w:p>
        </w:tc>
        <w:tc>
          <w:tcPr>
            <w:tcW w:w="3006" w:type="dxa"/>
          </w:tcPr>
          <w:p>
            <w:pPr>
              <w:pStyle w:val="TableParagraph"/>
              <w:spacing w:line="192" w:lineRule="exact"/>
              <w:ind w:left="6" w:right="253"/>
              <w:rPr>
                <w:sz w:val="20"/>
              </w:rPr>
            </w:pPr>
            <w:r>
              <w:rPr>
                <w:sz w:val="20"/>
              </w:rPr>
              <w:t>Габдулова Н., Бухарск. обл., Гиджива- нский р-н, Бильда с/с, колхоз «Помун»</w:t>
            </w:r>
          </w:p>
        </w:tc>
      </w:tr>
      <w:tr>
        <w:trPr>
          <w:trHeight w:val="580" w:hRule="atLeast"/>
        </w:trPr>
        <w:tc>
          <w:tcPr>
            <w:tcW w:w="2607" w:type="dxa"/>
          </w:tcPr>
          <w:p>
            <w:pPr>
              <w:pStyle w:val="TableParagraph"/>
              <w:spacing w:line="199" w:lineRule="auto"/>
              <w:ind w:right="-9"/>
              <w:rPr>
                <w:sz w:val="20"/>
              </w:rPr>
            </w:pPr>
            <w:r>
              <w:rPr>
                <w:sz w:val="20"/>
              </w:rPr>
              <w:t>215. Муратов Гафук, 1923</w:t>
            </w:r>
            <w:r>
              <w:rPr>
                <w:spacing w:val="-35"/>
                <w:sz w:val="20"/>
              </w:rPr>
              <w:t> </w:t>
            </w:r>
            <w:r>
              <w:rPr>
                <w:sz w:val="20"/>
              </w:rPr>
              <w:t>г.р., 29.09.1942 г., д.</w:t>
            </w:r>
            <w:r>
              <w:rPr>
                <w:spacing w:val="-3"/>
                <w:sz w:val="20"/>
              </w:rPr>
              <w:t> </w:t>
            </w:r>
            <w:r>
              <w:rPr>
                <w:sz w:val="20"/>
              </w:rPr>
              <w:t>Гайтолово</w:t>
            </w:r>
          </w:p>
        </w:tc>
        <w:tc>
          <w:tcPr>
            <w:tcW w:w="1124" w:type="dxa"/>
          </w:tcPr>
          <w:p>
            <w:pPr>
              <w:pStyle w:val="TableParagraph"/>
              <w:spacing w:before="151"/>
              <w:ind w:left="290"/>
              <w:rPr>
                <w:sz w:val="20"/>
              </w:rPr>
            </w:pPr>
            <w:r>
              <w:rPr>
                <w:sz w:val="20"/>
              </w:rPr>
              <w:t>рядовой</w:t>
            </w:r>
          </w:p>
        </w:tc>
        <w:tc>
          <w:tcPr>
            <w:tcW w:w="3006" w:type="dxa"/>
          </w:tcPr>
          <w:p>
            <w:pPr>
              <w:pStyle w:val="TableParagraph"/>
              <w:spacing w:line="184" w:lineRule="auto" w:before="45"/>
              <w:ind w:left="6" w:right="21"/>
              <w:rPr>
                <w:sz w:val="20"/>
              </w:rPr>
            </w:pPr>
            <w:r>
              <w:rPr>
                <w:sz w:val="20"/>
              </w:rPr>
              <w:t>Отец Шаприов Нурлан, Бухаре, обл., Гидживанс. р-н, Саварск. с/с,</w:t>
            </w:r>
          </w:p>
          <w:p>
            <w:pPr>
              <w:pStyle w:val="TableParagraph"/>
              <w:spacing w:line="161" w:lineRule="exact"/>
              <w:ind w:left="6"/>
              <w:rPr>
                <w:sz w:val="20"/>
              </w:rPr>
            </w:pPr>
            <w:r>
              <w:rPr>
                <w:sz w:val="20"/>
              </w:rPr>
              <w:t>к-з «Бролекур»</w:t>
            </w:r>
          </w:p>
        </w:tc>
      </w:tr>
    </w:tbl>
    <w:p>
      <w:pPr>
        <w:spacing w:after="0" w:line="161" w:lineRule="exact"/>
        <w:rPr>
          <w:sz w:val="20"/>
        </w:rPr>
        <w:sectPr>
          <w:headerReference w:type="default" r:id="rId279"/>
          <w:headerReference w:type="even" r:id="rId280"/>
          <w:pgSz w:w="8400" w:h="11900"/>
          <w:pgMar w:header="454" w:footer="888" w:top="680" w:bottom="1000" w:left="0" w:right="0"/>
        </w:sectPr>
      </w:pPr>
    </w:p>
    <w:p>
      <w:pPr>
        <w:pStyle w:val="BodyText"/>
      </w:pPr>
      <w:r>
        <w:rPr/>
        <w:pict>
          <v:rect style="position:absolute;margin-left:43.200001pt;margin-top:133.579849pt;width:131.090004pt;height:9.36016pt;mso-position-horizontal-relative:page;mso-position-vertical-relative:page;z-index:-286279680" filled="true" fillcolor="#ffffff" stroked="false">
            <v:fill type="solid"/>
            <w10:wrap type="none"/>
          </v:rect>
        </w:pict>
      </w:r>
      <w:r>
        <w:rPr/>
        <w:pict>
          <v:rect style="position:absolute;margin-left:231.190002pt;margin-top:133.579773pt;width:149.300004pt;height:9.84023pt;mso-position-horizontal-relative:page;mso-position-vertical-relative:page;z-index:-286278656" filled="true" fillcolor="#ffffff" stroked="false">
            <v:fill type="solid"/>
            <w10:wrap type="none"/>
          </v:rect>
        </w:pict>
      </w:r>
      <w:r>
        <w:rPr/>
        <w:pict>
          <v:rect style="position:absolute;margin-left:231.190002pt;margin-top:162.380005pt;width:149.300004pt;height:9.6pt;mso-position-horizontal-relative:page;mso-position-vertical-relative:page;z-index:-286277632" filled="true" fillcolor="#ffffff" stroked="false">
            <v:fill type="solid"/>
            <w10:wrap type="none"/>
          </v:rect>
        </w:pict>
      </w:r>
    </w:p>
    <w:p>
      <w:pPr>
        <w:pStyle w:val="BodyText"/>
        <w:rPr>
          <w:sz w:val="15"/>
        </w:rPr>
      </w:pPr>
    </w:p>
    <w:tbl>
      <w:tblPr>
        <w:tblW w:w="0" w:type="auto"/>
        <w:jc w:val="left"/>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7"/>
        <w:gridCol w:w="1129"/>
        <w:gridCol w:w="3006"/>
      </w:tblGrid>
      <w:tr>
        <w:trPr>
          <w:trHeight w:val="210" w:hRule="atLeast"/>
        </w:trPr>
        <w:tc>
          <w:tcPr>
            <w:tcW w:w="6762" w:type="dxa"/>
            <w:gridSpan w:val="3"/>
          </w:tcPr>
          <w:p>
            <w:pPr>
              <w:pStyle w:val="TableParagraph"/>
              <w:ind w:left="0"/>
              <w:rPr>
                <w:sz w:val="14"/>
              </w:rPr>
            </w:pPr>
          </w:p>
        </w:tc>
      </w:tr>
      <w:tr>
        <w:trPr>
          <w:trHeight w:val="573" w:hRule="atLeast"/>
        </w:trPr>
        <w:tc>
          <w:tcPr>
            <w:tcW w:w="2627" w:type="dxa"/>
          </w:tcPr>
          <w:p>
            <w:pPr>
              <w:pStyle w:val="TableParagraph"/>
              <w:spacing w:line="202" w:lineRule="exact" w:before="3"/>
              <w:ind w:right="194"/>
              <w:rPr>
                <w:sz w:val="20"/>
              </w:rPr>
            </w:pPr>
            <w:r>
              <w:rPr>
                <w:sz w:val="20"/>
              </w:rPr>
              <w:t>216. Янтураев Захар Иванович, 1898 г.р., 29.09.1942 г., д. Гайто- лово</w:t>
            </w:r>
          </w:p>
        </w:tc>
        <w:tc>
          <w:tcPr>
            <w:tcW w:w="1129" w:type="dxa"/>
          </w:tcPr>
          <w:p>
            <w:pPr>
              <w:pStyle w:val="TableParagraph"/>
              <w:spacing w:before="166"/>
              <w:ind w:left="194" w:right="83"/>
              <w:jc w:val="center"/>
              <w:rPr>
                <w:sz w:val="20"/>
              </w:rPr>
            </w:pPr>
            <w:r>
              <w:rPr>
                <w:sz w:val="20"/>
              </w:rPr>
              <w:t>рядовой</w:t>
            </w:r>
          </w:p>
        </w:tc>
        <w:tc>
          <w:tcPr>
            <w:tcW w:w="3006" w:type="dxa"/>
            <w:tcBorders>
              <w:bottom w:val="single" w:sz="18" w:space="0" w:color="FFFFFF"/>
            </w:tcBorders>
          </w:tcPr>
          <w:p>
            <w:pPr>
              <w:pStyle w:val="TableParagraph"/>
              <w:spacing w:line="192" w:lineRule="exact" w:before="2"/>
              <w:ind w:left="8" w:right="445"/>
              <w:rPr>
                <w:sz w:val="20"/>
              </w:rPr>
            </w:pPr>
            <w:r>
              <w:rPr>
                <w:sz w:val="20"/>
              </w:rPr>
              <w:t>Жена Янтураева И., Башкир. АССР, Кармаскалинский р-н, Николаевский</w:t>
            </w:r>
          </w:p>
        </w:tc>
      </w:tr>
      <w:tr>
        <w:trPr>
          <w:trHeight w:val="497" w:hRule="atLeast"/>
        </w:trPr>
        <w:tc>
          <w:tcPr>
            <w:tcW w:w="2627" w:type="dxa"/>
          </w:tcPr>
          <w:p>
            <w:pPr>
              <w:pStyle w:val="TableParagraph"/>
              <w:spacing w:line="138" w:lineRule="exact"/>
              <w:rPr>
                <w:sz w:val="20"/>
              </w:rPr>
            </w:pPr>
            <w:r>
              <w:rPr>
                <w:sz w:val="20"/>
              </w:rPr>
              <w:t>217. Калчушкин Василий</w:t>
            </w:r>
          </w:p>
          <w:p>
            <w:pPr>
              <w:pStyle w:val="TableParagraph"/>
              <w:spacing w:line="192" w:lineRule="exact"/>
              <w:rPr>
                <w:sz w:val="20"/>
              </w:rPr>
            </w:pPr>
            <w:r>
              <w:rPr>
                <w:sz w:val="20"/>
              </w:rPr>
              <w:t>Васильевич, 1909 г.р.,</w:t>
            </w:r>
          </w:p>
          <w:p>
            <w:pPr>
              <w:pStyle w:val="TableParagraph"/>
              <w:spacing w:line="148" w:lineRule="exact"/>
              <w:rPr>
                <w:sz w:val="20"/>
              </w:rPr>
            </w:pPr>
            <w:r>
              <w:rPr>
                <w:sz w:val="20"/>
              </w:rPr>
              <w:t>29.09.1942 г.,</w:t>
            </w:r>
          </w:p>
        </w:tc>
        <w:tc>
          <w:tcPr>
            <w:tcW w:w="1129" w:type="dxa"/>
          </w:tcPr>
          <w:p>
            <w:pPr>
              <w:pStyle w:val="TableParagraph"/>
              <w:spacing w:before="92"/>
              <w:ind w:left="194" w:right="83"/>
              <w:jc w:val="center"/>
              <w:rPr>
                <w:sz w:val="20"/>
              </w:rPr>
            </w:pPr>
            <w:r>
              <w:rPr>
                <w:sz w:val="20"/>
              </w:rPr>
              <w:t>рядовой</w:t>
            </w:r>
          </w:p>
        </w:tc>
        <w:tc>
          <w:tcPr>
            <w:tcW w:w="3006" w:type="dxa"/>
            <w:tcBorders>
              <w:top w:val="single" w:sz="18" w:space="0" w:color="FFFFFF"/>
            </w:tcBorders>
          </w:tcPr>
          <w:p>
            <w:pPr>
              <w:pStyle w:val="TableParagraph"/>
              <w:spacing w:line="138" w:lineRule="exact"/>
              <w:ind w:left="8"/>
              <w:rPr>
                <w:sz w:val="20"/>
              </w:rPr>
            </w:pPr>
            <w:r>
              <w:rPr>
                <w:sz w:val="20"/>
              </w:rPr>
              <w:t>Жена Калчушкина А. М.,</w:t>
            </w:r>
          </w:p>
          <w:p>
            <w:pPr>
              <w:pStyle w:val="TableParagraph"/>
              <w:spacing w:line="192" w:lineRule="exact" w:before="14"/>
              <w:ind w:left="8" w:right="34"/>
              <w:rPr>
                <w:sz w:val="20"/>
              </w:rPr>
            </w:pPr>
            <w:r>
              <w:rPr>
                <w:sz w:val="20"/>
              </w:rPr>
              <w:t>Свердловская обл., Кунцево, ул. Приалая 13</w:t>
            </w:r>
          </w:p>
        </w:tc>
      </w:tr>
      <w:tr>
        <w:trPr>
          <w:trHeight w:val="520" w:hRule="atLeast"/>
        </w:trPr>
        <w:tc>
          <w:tcPr>
            <w:tcW w:w="2627" w:type="dxa"/>
          </w:tcPr>
          <w:p>
            <w:pPr>
              <w:pStyle w:val="TableParagraph"/>
              <w:spacing w:line="188" w:lineRule="exact" w:before="147"/>
              <w:ind w:right="42"/>
              <w:rPr>
                <w:sz w:val="20"/>
              </w:rPr>
            </w:pPr>
            <w:r>
              <w:rPr>
                <w:sz w:val="20"/>
              </w:rPr>
              <w:t>218. Базаров Ахмет, 1923 г.р., 29.09.1942 г., д. Гайтолово</w:t>
            </w:r>
          </w:p>
        </w:tc>
        <w:tc>
          <w:tcPr>
            <w:tcW w:w="1129" w:type="dxa"/>
          </w:tcPr>
          <w:p>
            <w:pPr>
              <w:pStyle w:val="TableParagraph"/>
              <w:spacing w:before="106"/>
              <w:ind w:left="194" w:right="83"/>
              <w:jc w:val="center"/>
              <w:rPr>
                <w:sz w:val="20"/>
              </w:rPr>
            </w:pPr>
            <w:r>
              <w:rPr>
                <w:sz w:val="20"/>
              </w:rPr>
              <w:t>рядовой</w:t>
            </w:r>
          </w:p>
        </w:tc>
        <w:tc>
          <w:tcPr>
            <w:tcW w:w="3006" w:type="dxa"/>
            <w:tcBorders>
              <w:bottom w:val="single" w:sz="6" w:space="0" w:color="000000"/>
            </w:tcBorders>
          </w:tcPr>
          <w:p>
            <w:pPr>
              <w:pStyle w:val="TableParagraph"/>
              <w:spacing w:line="146" w:lineRule="exact"/>
              <w:ind w:left="8"/>
              <w:rPr>
                <w:sz w:val="20"/>
              </w:rPr>
            </w:pPr>
            <w:r>
              <w:rPr>
                <w:sz w:val="20"/>
              </w:rPr>
              <w:t>Отец Базаров Т., Бухаре, обл.,</w:t>
            </w:r>
            <w:r>
              <w:rPr>
                <w:spacing w:val="-29"/>
                <w:sz w:val="20"/>
              </w:rPr>
              <w:t> </w:t>
            </w:r>
            <w:r>
              <w:rPr>
                <w:sz w:val="20"/>
              </w:rPr>
              <w:t>Гид-</w:t>
            </w:r>
          </w:p>
          <w:p>
            <w:pPr>
              <w:pStyle w:val="TableParagraph"/>
              <w:spacing w:line="200" w:lineRule="exact" w:before="10"/>
              <w:ind w:left="8" w:right="34"/>
              <w:rPr>
                <w:sz w:val="20"/>
              </w:rPr>
            </w:pPr>
            <w:r>
              <w:rPr>
                <w:sz w:val="20"/>
              </w:rPr>
              <w:t>живанский р-н, Саварский с/с, колхоз «Ленина»</w:t>
            </w:r>
          </w:p>
        </w:tc>
      </w:tr>
      <w:tr>
        <w:trPr>
          <w:trHeight w:val="547" w:hRule="atLeast"/>
        </w:trPr>
        <w:tc>
          <w:tcPr>
            <w:tcW w:w="2627" w:type="dxa"/>
            <w:tcBorders>
              <w:bottom w:val="single" w:sz="4" w:space="0" w:color="FFFFFF"/>
            </w:tcBorders>
          </w:tcPr>
          <w:p>
            <w:pPr>
              <w:pStyle w:val="TableParagraph"/>
              <w:spacing w:line="153" w:lineRule="exact"/>
              <w:rPr>
                <w:sz w:val="20"/>
              </w:rPr>
            </w:pPr>
            <w:r>
              <w:rPr>
                <w:sz w:val="20"/>
              </w:rPr>
              <w:t>219. Рабей Михаил Павлович,</w:t>
            </w:r>
          </w:p>
          <w:p>
            <w:pPr>
              <w:pStyle w:val="TableParagraph"/>
              <w:spacing w:line="203" w:lineRule="exact"/>
              <w:rPr>
                <w:sz w:val="20"/>
              </w:rPr>
            </w:pPr>
            <w:r>
              <w:rPr>
                <w:sz w:val="20"/>
              </w:rPr>
              <w:t>1908 г.р., 29.09.1942 г., д.</w:t>
            </w:r>
          </w:p>
          <w:p>
            <w:pPr>
              <w:pStyle w:val="TableParagraph"/>
              <w:spacing w:line="171" w:lineRule="exact"/>
              <w:rPr>
                <w:sz w:val="20"/>
              </w:rPr>
            </w:pPr>
            <w:r>
              <w:rPr>
                <w:sz w:val="20"/>
              </w:rPr>
              <w:t>Гайтолово</w:t>
            </w:r>
          </w:p>
        </w:tc>
        <w:tc>
          <w:tcPr>
            <w:tcW w:w="1129" w:type="dxa"/>
          </w:tcPr>
          <w:p>
            <w:pPr>
              <w:pStyle w:val="TableParagraph"/>
              <w:spacing w:before="117"/>
              <w:ind w:left="141" w:right="136"/>
              <w:jc w:val="center"/>
              <w:rPr>
                <w:sz w:val="20"/>
              </w:rPr>
            </w:pPr>
            <w:r>
              <w:rPr>
                <w:sz w:val="20"/>
              </w:rPr>
              <w:t>рядовой</w:t>
            </w:r>
          </w:p>
        </w:tc>
        <w:tc>
          <w:tcPr>
            <w:tcW w:w="3006" w:type="dxa"/>
            <w:tcBorders>
              <w:top w:val="single" w:sz="6" w:space="0" w:color="000000"/>
            </w:tcBorders>
          </w:tcPr>
          <w:p>
            <w:pPr>
              <w:pStyle w:val="TableParagraph"/>
              <w:spacing w:line="144" w:lineRule="exact"/>
              <w:ind w:left="8"/>
              <w:rPr>
                <w:sz w:val="20"/>
              </w:rPr>
            </w:pPr>
            <w:r>
              <w:rPr>
                <w:sz w:val="20"/>
              </w:rPr>
              <w:t>Жена Решинова Е. Н.,</w:t>
            </w:r>
          </w:p>
          <w:p>
            <w:pPr>
              <w:pStyle w:val="TableParagraph"/>
              <w:spacing w:line="192" w:lineRule="exact" w:before="14"/>
              <w:ind w:left="8" w:right="175"/>
              <w:rPr>
                <w:sz w:val="20"/>
              </w:rPr>
            </w:pPr>
            <w:r>
              <w:rPr>
                <w:sz w:val="20"/>
              </w:rPr>
              <w:t>Новосибирская обл., Саргайский р-н, с. Шопиновка</w:t>
            </w:r>
          </w:p>
        </w:tc>
      </w:tr>
      <w:tr>
        <w:trPr>
          <w:trHeight w:val="455" w:hRule="atLeast"/>
        </w:trPr>
        <w:tc>
          <w:tcPr>
            <w:tcW w:w="2627" w:type="dxa"/>
            <w:tcBorders>
              <w:top w:val="single" w:sz="4" w:space="0" w:color="FFFFFF"/>
            </w:tcBorders>
          </w:tcPr>
          <w:p>
            <w:pPr>
              <w:pStyle w:val="TableParagraph"/>
              <w:spacing w:line="188" w:lineRule="exact" w:before="80"/>
              <w:ind w:right="-6"/>
              <w:rPr>
                <w:sz w:val="20"/>
              </w:rPr>
            </w:pPr>
            <w:r>
              <w:rPr>
                <w:sz w:val="20"/>
              </w:rPr>
              <w:t>220. Сабиров Карим, 1923 </w:t>
            </w:r>
            <w:r>
              <w:rPr>
                <w:spacing w:val="-4"/>
                <w:sz w:val="20"/>
              </w:rPr>
              <w:t>г.р., </w:t>
            </w:r>
            <w:r>
              <w:rPr>
                <w:sz w:val="20"/>
              </w:rPr>
              <w:t>29.09.1942 г., д. Гайтолово</w:t>
            </w:r>
          </w:p>
        </w:tc>
        <w:tc>
          <w:tcPr>
            <w:tcW w:w="1129" w:type="dxa"/>
          </w:tcPr>
          <w:p>
            <w:pPr>
              <w:pStyle w:val="TableParagraph"/>
              <w:spacing w:before="3"/>
              <w:ind w:left="0"/>
              <w:rPr>
                <w:sz w:val="20"/>
              </w:rPr>
            </w:pPr>
          </w:p>
          <w:p>
            <w:pPr>
              <w:pStyle w:val="TableParagraph"/>
              <w:spacing w:line="203" w:lineRule="exact"/>
              <w:ind w:left="141" w:right="136"/>
              <w:jc w:val="center"/>
              <w:rPr>
                <w:sz w:val="20"/>
              </w:rPr>
            </w:pPr>
            <w:r>
              <w:rPr>
                <w:sz w:val="20"/>
              </w:rPr>
              <w:t>рядовой</w:t>
            </w:r>
          </w:p>
        </w:tc>
        <w:tc>
          <w:tcPr>
            <w:tcW w:w="3006" w:type="dxa"/>
          </w:tcPr>
          <w:p>
            <w:pPr>
              <w:pStyle w:val="TableParagraph"/>
              <w:spacing w:line="196" w:lineRule="exact" w:before="64"/>
              <w:ind w:left="8" w:right="34"/>
              <w:rPr>
                <w:sz w:val="20"/>
              </w:rPr>
            </w:pPr>
            <w:r>
              <w:rPr>
                <w:sz w:val="20"/>
              </w:rPr>
              <w:t>Мать Кижаева 3., г. Ташкент, ул. М. Горького 17</w:t>
            </w:r>
          </w:p>
        </w:tc>
      </w:tr>
      <w:tr>
        <w:trPr>
          <w:trHeight w:val="574" w:hRule="atLeast"/>
        </w:trPr>
        <w:tc>
          <w:tcPr>
            <w:tcW w:w="2627" w:type="dxa"/>
            <w:tcBorders>
              <w:bottom w:val="single" w:sz="18" w:space="0" w:color="FFFFFF"/>
            </w:tcBorders>
          </w:tcPr>
          <w:p>
            <w:pPr>
              <w:pStyle w:val="TableParagraph"/>
              <w:spacing w:line="206" w:lineRule="auto"/>
              <w:rPr>
                <w:sz w:val="20"/>
              </w:rPr>
            </w:pPr>
            <w:r>
              <w:rPr>
                <w:sz w:val="20"/>
              </w:rPr>
              <w:t>221. Кузьминов Степан Григорьевич, 1905 г.р.,</w:t>
            </w:r>
          </w:p>
          <w:p>
            <w:pPr>
              <w:pStyle w:val="TableParagraph"/>
              <w:spacing w:line="162" w:lineRule="exact"/>
              <w:rPr>
                <w:sz w:val="20"/>
              </w:rPr>
            </w:pPr>
            <w:r>
              <w:rPr>
                <w:sz w:val="20"/>
              </w:rPr>
              <w:t>29.09.1942 г., д. Гайтолово</w:t>
            </w:r>
          </w:p>
        </w:tc>
        <w:tc>
          <w:tcPr>
            <w:tcW w:w="1129" w:type="dxa"/>
          </w:tcPr>
          <w:p>
            <w:pPr>
              <w:pStyle w:val="TableParagraph"/>
              <w:spacing w:before="153"/>
              <w:ind w:left="141" w:right="136"/>
              <w:jc w:val="center"/>
              <w:rPr>
                <w:sz w:val="20"/>
              </w:rPr>
            </w:pPr>
            <w:r>
              <w:rPr>
                <w:sz w:val="20"/>
              </w:rPr>
              <w:t>рядовой</w:t>
            </w:r>
          </w:p>
        </w:tc>
        <w:tc>
          <w:tcPr>
            <w:tcW w:w="3006" w:type="dxa"/>
          </w:tcPr>
          <w:p>
            <w:pPr>
              <w:pStyle w:val="TableParagraph"/>
              <w:spacing w:line="192" w:lineRule="exact" w:before="2"/>
              <w:ind w:left="8" w:right="9"/>
              <w:rPr>
                <w:sz w:val="20"/>
              </w:rPr>
            </w:pPr>
            <w:r>
              <w:rPr>
                <w:sz w:val="20"/>
              </w:rPr>
              <w:t>Жена Кузьминова В. В., Куйбышевская обл., Барышенский р-н, Павловский с/с</w:t>
            </w:r>
          </w:p>
        </w:tc>
      </w:tr>
      <w:tr>
        <w:trPr>
          <w:trHeight w:val="581" w:hRule="atLeast"/>
        </w:trPr>
        <w:tc>
          <w:tcPr>
            <w:tcW w:w="2627" w:type="dxa"/>
            <w:tcBorders>
              <w:top w:val="single" w:sz="18" w:space="0" w:color="FFFFFF"/>
            </w:tcBorders>
          </w:tcPr>
          <w:p>
            <w:pPr>
              <w:pStyle w:val="TableParagraph"/>
              <w:spacing w:line="206" w:lineRule="auto"/>
              <w:ind w:right="12"/>
              <w:rPr>
                <w:sz w:val="20"/>
              </w:rPr>
            </w:pPr>
            <w:r>
              <w:rPr>
                <w:sz w:val="20"/>
              </w:rPr>
              <w:t>222. Зорин Яков Григорьевич, 1905 г.р., 29.09.1942 г„ д.</w:t>
            </w:r>
          </w:p>
          <w:p>
            <w:pPr>
              <w:pStyle w:val="TableParagraph"/>
              <w:spacing w:line="177" w:lineRule="exact"/>
              <w:rPr>
                <w:sz w:val="20"/>
              </w:rPr>
            </w:pPr>
            <w:r>
              <w:rPr>
                <w:sz w:val="20"/>
              </w:rPr>
              <w:t>Гайтолово</w:t>
            </w:r>
          </w:p>
        </w:tc>
        <w:tc>
          <w:tcPr>
            <w:tcW w:w="1129" w:type="dxa"/>
          </w:tcPr>
          <w:p>
            <w:pPr>
              <w:pStyle w:val="TableParagraph"/>
              <w:spacing w:before="137"/>
              <w:ind w:left="141" w:right="136"/>
              <w:jc w:val="center"/>
              <w:rPr>
                <w:sz w:val="20"/>
              </w:rPr>
            </w:pPr>
            <w:r>
              <w:rPr>
                <w:sz w:val="20"/>
              </w:rPr>
              <w:t>рядовой</w:t>
            </w:r>
          </w:p>
        </w:tc>
        <w:tc>
          <w:tcPr>
            <w:tcW w:w="3006" w:type="dxa"/>
          </w:tcPr>
          <w:p>
            <w:pPr>
              <w:pStyle w:val="TableParagraph"/>
              <w:spacing w:line="199" w:lineRule="auto" w:before="80"/>
              <w:ind w:left="8" w:right="34"/>
              <w:rPr>
                <w:sz w:val="20"/>
              </w:rPr>
            </w:pPr>
            <w:r>
              <w:rPr>
                <w:sz w:val="20"/>
              </w:rPr>
              <w:t>Жена Зорина 3. Ч., Чкаловская обл., г. Чкалов, ул. Павловская 2</w:t>
            </w:r>
          </w:p>
        </w:tc>
      </w:tr>
      <w:tr>
        <w:trPr>
          <w:trHeight w:val="585" w:hRule="atLeast"/>
        </w:trPr>
        <w:tc>
          <w:tcPr>
            <w:tcW w:w="2627" w:type="dxa"/>
          </w:tcPr>
          <w:p>
            <w:pPr>
              <w:pStyle w:val="TableParagraph"/>
              <w:spacing w:line="196" w:lineRule="exact" w:before="1"/>
              <w:rPr>
                <w:sz w:val="20"/>
              </w:rPr>
            </w:pPr>
            <w:r>
              <w:rPr>
                <w:sz w:val="20"/>
              </w:rPr>
              <w:t>223. Минеев Егор Петрович, 1905 г.р., 29.09.1942 г., д. Гайтолово</w:t>
            </w:r>
          </w:p>
        </w:tc>
        <w:tc>
          <w:tcPr>
            <w:tcW w:w="1129" w:type="dxa"/>
          </w:tcPr>
          <w:p>
            <w:pPr>
              <w:pStyle w:val="TableParagraph"/>
              <w:spacing w:before="156"/>
              <w:ind w:left="141" w:right="136"/>
              <w:jc w:val="center"/>
              <w:rPr>
                <w:sz w:val="20"/>
              </w:rPr>
            </w:pPr>
            <w:r>
              <w:rPr>
                <w:sz w:val="20"/>
              </w:rPr>
              <w:t>рядовой</w:t>
            </w:r>
          </w:p>
        </w:tc>
        <w:tc>
          <w:tcPr>
            <w:tcW w:w="3006" w:type="dxa"/>
          </w:tcPr>
          <w:p>
            <w:pPr>
              <w:pStyle w:val="TableParagraph"/>
              <w:spacing w:line="199" w:lineRule="auto" w:before="3"/>
              <w:ind w:left="8"/>
              <w:rPr>
                <w:sz w:val="20"/>
              </w:rPr>
            </w:pPr>
            <w:r>
              <w:rPr>
                <w:sz w:val="20"/>
              </w:rPr>
              <w:t>Жена Минеева С. И., Челябинская обл., Кизильский р-н, хут.</w:t>
            </w:r>
          </w:p>
          <w:p>
            <w:pPr>
              <w:pStyle w:val="TableParagraph"/>
              <w:spacing w:line="180" w:lineRule="exact"/>
              <w:ind w:left="8"/>
              <w:rPr>
                <w:sz w:val="20"/>
              </w:rPr>
            </w:pPr>
            <w:r>
              <w:rPr>
                <w:sz w:val="20"/>
              </w:rPr>
              <w:t>Пролетарский</w:t>
            </w:r>
          </w:p>
        </w:tc>
      </w:tr>
      <w:tr>
        <w:trPr>
          <w:trHeight w:val="432" w:hRule="atLeast"/>
        </w:trPr>
        <w:tc>
          <w:tcPr>
            <w:tcW w:w="2627" w:type="dxa"/>
          </w:tcPr>
          <w:p>
            <w:pPr>
              <w:pStyle w:val="TableParagraph"/>
              <w:spacing w:line="192" w:lineRule="exact" w:before="49"/>
              <w:ind w:right="137"/>
              <w:rPr>
                <w:sz w:val="20"/>
              </w:rPr>
            </w:pPr>
            <w:r>
              <w:rPr>
                <w:sz w:val="20"/>
              </w:rPr>
              <w:t>224. Ниязов Юсуп, 1912 г.р., 29.09.1942 г., д. Гайтолово</w:t>
            </w:r>
          </w:p>
        </w:tc>
        <w:tc>
          <w:tcPr>
            <w:tcW w:w="1129" w:type="dxa"/>
          </w:tcPr>
          <w:p>
            <w:pPr>
              <w:pStyle w:val="TableParagraph"/>
              <w:spacing w:before="3"/>
              <w:ind w:left="0"/>
              <w:rPr>
                <w:sz w:val="18"/>
              </w:rPr>
            </w:pPr>
          </w:p>
          <w:p>
            <w:pPr>
              <w:pStyle w:val="TableParagraph"/>
              <w:spacing w:line="203" w:lineRule="exact"/>
              <w:ind w:left="141" w:right="136"/>
              <w:jc w:val="center"/>
              <w:rPr>
                <w:sz w:val="20"/>
              </w:rPr>
            </w:pPr>
            <w:r>
              <w:rPr>
                <w:sz w:val="20"/>
              </w:rPr>
              <w:t>рядовой</w:t>
            </w:r>
          </w:p>
        </w:tc>
        <w:tc>
          <w:tcPr>
            <w:tcW w:w="3006" w:type="dxa"/>
          </w:tcPr>
          <w:p>
            <w:pPr>
              <w:pStyle w:val="TableParagraph"/>
              <w:spacing w:line="196" w:lineRule="exact" w:before="41"/>
              <w:ind w:left="8" w:right="109"/>
              <w:rPr>
                <w:sz w:val="20"/>
              </w:rPr>
            </w:pPr>
            <w:r>
              <w:rPr>
                <w:sz w:val="20"/>
              </w:rPr>
              <w:t>Мать Ниязова Н., Омская обл., Тувуль- ский р-н, Тувульский с/с</w:t>
            </w:r>
          </w:p>
        </w:tc>
      </w:tr>
      <w:tr>
        <w:trPr>
          <w:trHeight w:val="604" w:hRule="atLeast"/>
        </w:trPr>
        <w:tc>
          <w:tcPr>
            <w:tcW w:w="2627" w:type="dxa"/>
          </w:tcPr>
          <w:p>
            <w:pPr>
              <w:pStyle w:val="TableParagraph"/>
              <w:spacing w:line="192" w:lineRule="exact" w:before="28"/>
              <w:ind w:right="311"/>
              <w:rPr>
                <w:sz w:val="20"/>
              </w:rPr>
            </w:pPr>
            <w:r>
              <w:rPr>
                <w:sz w:val="20"/>
              </w:rPr>
              <w:t>225. Кроткое Виктор Фѐдорович, 1918 г.р., 29.09.1942 г., д. Гайтолово</w:t>
            </w:r>
          </w:p>
        </w:tc>
        <w:tc>
          <w:tcPr>
            <w:tcW w:w="1129" w:type="dxa"/>
          </w:tcPr>
          <w:p>
            <w:pPr>
              <w:pStyle w:val="TableParagraph"/>
              <w:spacing w:before="163"/>
              <w:ind w:left="141" w:right="136"/>
              <w:jc w:val="center"/>
              <w:rPr>
                <w:sz w:val="20"/>
              </w:rPr>
            </w:pPr>
            <w:r>
              <w:rPr>
                <w:sz w:val="20"/>
              </w:rPr>
              <w:t>рядовой</w:t>
            </w:r>
          </w:p>
        </w:tc>
        <w:tc>
          <w:tcPr>
            <w:tcW w:w="3006" w:type="dxa"/>
          </w:tcPr>
          <w:p>
            <w:pPr>
              <w:pStyle w:val="TableParagraph"/>
              <w:spacing w:line="206" w:lineRule="auto" w:before="103"/>
              <w:ind w:left="8" w:right="34"/>
              <w:rPr>
                <w:sz w:val="20"/>
              </w:rPr>
            </w:pPr>
            <w:r>
              <w:rPr>
                <w:sz w:val="20"/>
              </w:rPr>
              <w:t>Женат, Горьковская обл., станция Сейм, пос. Володарского 27</w:t>
            </w:r>
          </w:p>
        </w:tc>
      </w:tr>
      <w:tr>
        <w:trPr>
          <w:trHeight w:val="599" w:hRule="atLeast"/>
        </w:trPr>
        <w:tc>
          <w:tcPr>
            <w:tcW w:w="2627" w:type="dxa"/>
          </w:tcPr>
          <w:p>
            <w:pPr>
              <w:pStyle w:val="TableParagraph"/>
              <w:spacing w:line="192" w:lineRule="exact" w:before="23"/>
              <w:rPr>
                <w:sz w:val="20"/>
              </w:rPr>
            </w:pPr>
            <w:r>
              <w:rPr>
                <w:sz w:val="20"/>
              </w:rPr>
              <w:t>226. Моспанов Яков Фѐдоро- вич, 1922 г.р., 29.09.1942 г., д. Г айтолово</w:t>
            </w:r>
          </w:p>
        </w:tc>
        <w:tc>
          <w:tcPr>
            <w:tcW w:w="1129" w:type="dxa"/>
          </w:tcPr>
          <w:p>
            <w:pPr>
              <w:pStyle w:val="TableParagraph"/>
              <w:spacing w:before="161"/>
              <w:ind w:left="141" w:right="136"/>
              <w:jc w:val="center"/>
              <w:rPr>
                <w:sz w:val="20"/>
              </w:rPr>
            </w:pPr>
            <w:r>
              <w:rPr>
                <w:sz w:val="20"/>
              </w:rPr>
              <w:t>рядовой</w:t>
            </w:r>
          </w:p>
        </w:tc>
        <w:tc>
          <w:tcPr>
            <w:tcW w:w="3006" w:type="dxa"/>
          </w:tcPr>
          <w:p>
            <w:pPr>
              <w:pStyle w:val="TableParagraph"/>
              <w:spacing w:line="211" w:lineRule="auto" w:before="97"/>
              <w:ind w:left="8" w:right="195"/>
              <w:rPr>
                <w:sz w:val="20"/>
              </w:rPr>
            </w:pPr>
            <w:r>
              <w:rPr>
                <w:sz w:val="20"/>
              </w:rPr>
              <w:t>Мать Моспатова М., Эстония, г. Посо- ро, ул. Псковская 7</w:t>
            </w:r>
          </w:p>
        </w:tc>
      </w:tr>
      <w:tr>
        <w:trPr>
          <w:trHeight w:val="575" w:hRule="atLeast"/>
        </w:trPr>
        <w:tc>
          <w:tcPr>
            <w:tcW w:w="2627" w:type="dxa"/>
          </w:tcPr>
          <w:p>
            <w:pPr>
              <w:pStyle w:val="TableParagraph"/>
              <w:spacing w:line="199" w:lineRule="auto"/>
              <w:ind w:left="269" w:right="179" w:hanging="104"/>
              <w:jc w:val="right"/>
              <w:rPr>
                <w:sz w:val="20"/>
              </w:rPr>
            </w:pPr>
            <w:r>
              <w:rPr>
                <w:sz w:val="20"/>
              </w:rPr>
              <w:t>227.</w:t>
            </w:r>
            <w:r>
              <w:rPr>
                <w:spacing w:val="-1"/>
                <w:sz w:val="20"/>
              </w:rPr>
              <w:t> </w:t>
            </w:r>
            <w:r>
              <w:rPr>
                <w:sz w:val="20"/>
              </w:rPr>
              <w:t>Абдрахманов</w:t>
            </w:r>
            <w:r>
              <w:rPr>
                <w:spacing w:val="1"/>
                <w:sz w:val="20"/>
              </w:rPr>
              <w:t> </w:t>
            </w:r>
            <w:r>
              <w:rPr>
                <w:spacing w:val="-3"/>
                <w:sz w:val="20"/>
              </w:rPr>
              <w:t>Сарбай,</w:t>
            </w:r>
            <w:r>
              <w:rPr>
                <w:w w:val="99"/>
                <w:sz w:val="20"/>
              </w:rPr>
              <w:t> </w:t>
            </w:r>
            <w:r>
              <w:rPr>
                <w:sz w:val="20"/>
              </w:rPr>
              <w:t>1901 г.р., 29.09.1942 г.,</w:t>
            </w:r>
            <w:r>
              <w:rPr>
                <w:spacing w:val="-9"/>
                <w:sz w:val="20"/>
              </w:rPr>
              <w:t> </w:t>
            </w:r>
            <w:r>
              <w:rPr>
                <w:sz w:val="20"/>
              </w:rPr>
              <w:t>д.</w:t>
            </w:r>
          </w:p>
          <w:p>
            <w:pPr>
              <w:pStyle w:val="TableParagraph"/>
              <w:spacing w:line="175" w:lineRule="exact"/>
              <w:ind w:left="0" w:right="182"/>
              <w:jc w:val="right"/>
              <w:rPr>
                <w:sz w:val="20"/>
              </w:rPr>
            </w:pPr>
            <w:r>
              <w:rPr>
                <w:spacing w:val="-1"/>
                <w:w w:val="95"/>
                <w:sz w:val="20"/>
              </w:rPr>
              <w:t>Гайтолово</w:t>
            </w:r>
          </w:p>
        </w:tc>
        <w:tc>
          <w:tcPr>
            <w:tcW w:w="1129" w:type="dxa"/>
          </w:tcPr>
          <w:p>
            <w:pPr>
              <w:pStyle w:val="TableParagraph"/>
              <w:spacing w:before="151"/>
              <w:ind w:left="141" w:right="136"/>
              <w:jc w:val="center"/>
              <w:rPr>
                <w:sz w:val="20"/>
              </w:rPr>
            </w:pPr>
            <w:r>
              <w:rPr>
                <w:sz w:val="20"/>
              </w:rPr>
              <w:t>рядовой</w:t>
            </w:r>
          </w:p>
        </w:tc>
        <w:tc>
          <w:tcPr>
            <w:tcW w:w="3006" w:type="dxa"/>
          </w:tcPr>
          <w:p>
            <w:pPr>
              <w:pStyle w:val="TableParagraph"/>
              <w:spacing w:line="196" w:lineRule="exact" w:before="1"/>
              <w:ind w:left="8" w:right="32"/>
              <w:rPr>
                <w:sz w:val="20"/>
              </w:rPr>
            </w:pPr>
            <w:r>
              <w:rPr>
                <w:sz w:val="20"/>
              </w:rPr>
              <w:t>Жена Г., Восточн.-Казах. обл., Ула- новский р-н, Сараунский с/с, колхоз «Караоног»</w:t>
            </w:r>
          </w:p>
        </w:tc>
      </w:tr>
      <w:tr>
        <w:trPr>
          <w:trHeight w:val="567" w:hRule="atLeast"/>
        </w:trPr>
        <w:tc>
          <w:tcPr>
            <w:tcW w:w="2627" w:type="dxa"/>
            <w:tcBorders>
              <w:bottom w:val="single" w:sz="8" w:space="0" w:color="000000"/>
            </w:tcBorders>
          </w:tcPr>
          <w:p>
            <w:pPr>
              <w:pStyle w:val="TableParagraph"/>
              <w:spacing w:line="164" w:lineRule="exact"/>
              <w:ind w:left="189"/>
              <w:rPr>
                <w:sz w:val="20"/>
              </w:rPr>
            </w:pPr>
            <w:r>
              <w:rPr>
                <w:sz w:val="20"/>
              </w:rPr>
              <w:t>228. Галахов Иван</w:t>
            </w:r>
          </w:p>
          <w:p>
            <w:pPr>
              <w:pStyle w:val="TableParagraph"/>
              <w:spacing w:line="192" w:lineRule="exact"/>
              <w:ind w:left="189"/>
              <w:rPr>
                <w:sz w:val="20"/>
              </w:rPr>
            </w:pPr>
            <w:r>
              <w:rPr>
                <w:sz w:val="20"/>
              </w:rPr>
              <w:t>Григорьевич, 1900 г.р.,</w:t>
            </w:r>
          </w:p>
          <w:p>
            <w:pPr>
              <w:pStyle w:val="TableParagraph"/>
              <w:spacing w:line="191" w:lineRule="exact"/>
              <w:ind w:left="189"/>
              <w:rPr>
                <w:sz w:val="20"/>
              </w:rPr>
            </w:pPr>
            <w:r>
              <w:rPr>
                <w:sz w:val="20"/>
              </w:rPr>
              <w:t>27.09.1942</w:t>
            </w:r>
            <w:r>
              <w:rPr>
                <w:spacing w:val="-9"/>
                <w:sz w:val="20"/>
              </w:rPr>
              <w:t> </w:t>
            </w:r>
            <w:r>
              <w:rPr>
                <w:sz w:val="20"/>
              </w:rPr>
              <w:t>г.,</w:t>
            </w:r>
            <w:r>
              <w:rPr>
                <w:spacing w:val="-12"/>
                <w:sz w:val="20"/>
              </w:rPr>
              <w:t> </w:t>
            </w:r>
            <w:r>
              <w:rPr>
                <w:sz w:val="20"/>
              </w:rPr>
              <w:t>500</w:t>
            </w:r>
            <w:r>
              <w:rPr>
                <w:spacing w:val="-12"/>
                <w:sz w:val="20"/>
              </w:rPr>
              <w:t> </w:t>
            </w:r>
            <w:r>
              <w:rPr>
                <w:sz w:val="20"/>
              </w:rPr>
              <w:t>м</w:t>
            </w:r>
            <w:r>
              <w:rPr>
                <w:spacing w:val="-8"/>
                <w:sz w:val="20"/>
              </w:rPr>
              <w:t> </w:t>
            </w:r>
            <w:r>
              <w:rPr>
                <w:sz w:val="20"/>
              </w:rPr>
              <w:t>севернее</w:t>
            </w:r>
          </w:p>
        </w:tc>
        <w:tc>
          <w:tcPr>
            <w:tcW w:w="1129" w:type="dxa"/>
          </w:tcPr>
          <w:p>
            <w:pPr>
              <w:pStyle w:val="TableParagraph"/>
              <w:spacing w:before="143"/>
              <w:ind w:left="141" w:right="136"/>
              <w:jc w:val="center"/>
              <w:rPr>
                <w:sz w:val="20"/>
              </w:rPr>
            </w:pPr>
            <w:r>
              <w:rPr>
                <w:sz w:val="20"/>
              </w:rPr>
              <w:t>рядовой</w:t>
            </w:r>
          </w:p>
        </w:tc>
        <w:tc>
          <w:tcPr>
            <w:tcW w:w="3006" w:type="dxa"/>
          </w:tcPr>
          <w:p>
            <w:pPr>
              <w:pStyle w:val="TableParagraph"/>
              <w:spacing w:line="211" w:lineRule="auto" w:before="76"/>
              <w:ind w:left="8" w:right="-3"/>
              <w:rPr>
                <w:sz w:val="20"/>
              </w:rPr>
            </w:pPr>
            <w:r>
              <w:rPr>
                <w:sz w:val="20"/>
              </w:rPr>
              <w:t>Жена,</w:t>
            </w:r>
            <w:r>
              <w:rPr>
                <w:spacing w:val="-14"/>
                <w:sz w:val="20"/>
              </w:rPr>
              <w:t> </w:t>
            </w:r>
            <w:r>
              <w:rPr>
                <w:sz w:val="20"/>
              </w:rPr>
              <w:t>Горьковская</w:t>
            </w:r>
            <w:r>
              <w:rPr>
                <w:spacing w:val="-14"/>
                <w:sz w:val="20"/>
              </w:rPr>
              <w:t> </w:t>
            </w:r>
            <w:r>
              <w:rPr>
                <w:sz w:val="20"/>
              </w:rPr>
              <w:t>обл.,</w:t>
            </w:r>
            <w:r>
              <w:rPr>
                <w:spacing w:val="-13"/>
                <w:sz w:val="20"/>
              </w:rPr>
              <w:t> </w:t>
            </w:r>
            <w:r>
              <w:rPr>
                <w:sz w:val="20"/>
              </w:rPr>
              <w:t>Бородино, Шарвинск</w:t>
            </w:r>
          </w:p>
        </w:tc>
      </w:tr>
      <w:tr>
        <w:trPr>
          <w:trHeight w:val="543" w:hRule="atLeast"/>
        </w:trPr>
        <w:tc>
          <w:tcPr>
            <w:tcW w:w="2627" w:type="dxa"/>
            <w:tcBorders>
              <w:top w:val="single" w:sz="8" w:space="0" w:color="000000"/>
              <w:bottom w:val="single" w:sz="6" w:space="0" w:color="000000"/>
            </w:tcBorders>
          </w:tcPr>
          <w:p>
            <w:pPr>
              <w:pStyle w:val="TableParagraph"/>
              <w:spacing w:line="194" w:lineRule="auto"/>
              <w:ind w:left="189" w:right="510"/>
              <w:rPr>
                <w:sz w:val="20"/>
              </w:rPr>
            </w:pPr>
            <w:r>
              <w:rPr>
                <w:sz w:val="20"/>
              </w:rPr>
              <w:t>229. Петрухин Степан Васильевич, 1905</w:t>
            </w:r>
          </w:p>
          <w:p>
            <w:pPr>
              <w:pStyle w:val="TableParagraph"/>
              <w:spacing w:line="159" w:lineRule="exact"/>
              <w:ind w:left="189"/>
              <w:rPr>
                <w:sz w:val="20"/>
              </w:rPr>
            </w:pPr>
            <w:r>
              <w:rPr>
                <w:sz w:val="20"/>
              </w:rPr>
              <w:t>г.р.28.09.1942 г., 500 м</w:t>
            </w:r>
          </w:p>
        </w:tc>
        <w:tc>
          <w:tcPr>
            <w:tcW w:w="1129" w:type="dxa"/>
          </w:tcPr>
          <w:p>
            <w:pPr>
              <w:pStyle w:val="TableParagraph"/>
              <w:spacing w:before="134"/>
              <w:ind w:left="141" w:right="136"/>
              <w:jc w:val="center"/>
              <w:rPr>
                <w:sz w:val="20"/>
              </w:rPr>
            </w:pPr>
            <w:r>
              <w:rPr>
                <w:sz w:val="20"/>
              </w:rPr>
              <w:t>рядовой</w:t>
            </w:r>
          </w:p>
        </w:tc>
        <w:tc>
          <w:tcPr>
            <w:tcW w:w="3006" w:type="dxa"/>
            <w:tcBorders>
              <w:bottom w:val="single" w:sz="8" w:space="0" w:color="000000"/>
            </w:tcBorders>
          </w:tcPr>
          <w:p>
            <w:pPr>
              <w:pStyle w:val="TableParagraph"/>
              <w:spacing w:line="199" w:lineRule="auto"/>
              <w:ind w:left="8" w:right="812"/>
              <w:rPr>
                <w:sz w:val="20"/>
              </w:rPr>
            </w:pPr>
            <w:r>
              <w:rPr>
                <w:sz w:val="20"/>
              </w:rPr>
              <w:t>Жена Петрухина Мария Николаевна, Мар.АССР.,</w:t>
            </w:r>
          </w:p>
          <w:p>
            <w:pPr>
              <w:pStyle w:val="TableParagraph"/>
              <w:spacing w:line="149" w:lineRule="exact"/>
              <w:ind w:left="8"/>
              <w:rPr>
                <w:sz w:val="20"/>
              </w:rPr>
            </w:pPr>
            <w:r>
              <w:rPr>
                <w:sz w:val="20"/>
              </w:rPr>
              <w:t>Ишкарла, ул. Базарная 9</w:t>
            </w:r>
          </w:p>
        </w:tc>
      </w:tr>
      <w:tr>
        <w:trPr>
          <w:trHeight w:val="558" w:hRule="atLeast"/>
        </w:trPr>
        <w:tc>
          <w:tcPr>
            <w:tcW w:w="2627" w:type="dxa"/>
            <w:tcBorders>
              <w:top w:val="single" w:sz="6" w:space="0" w:color="000000"/>
            </w:tcBorders>
          </w:tcPr>
          <w:p>
            <w:pPr>
              <w:pStyle w:val="TableParagraph"/>
              <w:tabs>
                <w:tab w:pos="778" w:val="left" w:leader="none"/>
                <w:tab w:pos="1932" w:val="left" w:leader="none"/>
              </w:tabs>
              <w:spacing w:line="168" w:lineRule="exact"/>
              <w:rPr>
                <w:sz w:val="20"/>
              </w:rPr>
            </w:pPr>
            <w:r>
              <w:rPr>
                <w:sz w:val="20"/>
              </w:rPr>
              <w:t>230.</w:t>
              <w:tab/>
              <w:t>Мазуров</w:t>
              <w:tab/>
            </w:r>
            <w:r>
              <w:rPr>
                <w:spacing w:val="-3"/>
                <w:sz w:val="20"/>
              </w:rPr>
              <w:t>Михаил</w:t>
            </w:r>
          </w:p>
          <w:p>
            <w:pPr>
              <w:pStyle w:val="TableParagraph"/>
              <w:spacing w:line="188" w:lineRule="exact" w:before="15"/>
              <w:ind w:right="104"/>
              <w:rPr>
                <w:sz w:val="20"/>
              </w:rPr>
            </w:pPr>
            <w:r>
              <w:rPr>
                <w:sz w:val="20"/>
              </w:rPr>
              <w:t>Трофимович, 27.09.1942 г., 500 м севернее д. Гайтолово</w:t>
            </w:r>
          </w:p>
        </w:tc>
        <w:tc>
          <w:tcPr>
            <w:tcW w:w="1129" w:type="dxa"/>
          </w:tcPr>
          <w:p>
            <w:pPr>
              <w:pStyle w:val="TableParagraph"/>
              <w:spacing w:before="139"/>
              <w:ind w:left="141" w:right="136"/>
              <w:jc w:val="center"/>
              <w:rPr>
                <w:sz w:val="20"/>
              </w:rPr>
            </w:pPr>
            <w:r>
              <w:rPr>
                <w:sz w:val="20"/>
              </w:rPr>
              <w:t>рядовой</w:t>
            </w:r>
          </w:p>
        </w:tc>
        <w:tc>
          <w:tcPr>
            <w:tcW w:w="3006" w:type="dxa"/>
            <w:tcBorders>
              <w:top w:val="single" w:sz="8" w:space="0" w:color="000000"/>
            </w:tcBorders>
          </w:tcPr>
          <w:p>
            <w:pPr>
              <w:pStyle w:val="TableParagraph"/>
              <w:spacing w:line="189" w:lineRule="auto"/>
              <w:ind w:left="8" w:right="-7"/>
              <w:rPr>
                <w:sz w:val="20"/>
              </w:rPr>
            </w:pPr>
            <w:r>
              <w:rPr>
                <w:sz w:val="20"/>
              </w:rPr>
              <w:t>Жена Мазурова Е. А., Горьковская обл., Усватакинский р-н, д.</w:t>
            </w:r>
          </w:p>
          <w:p>
            <w:pPr>
              <w:pStyle w:val="TableParagraph"/>
              <w:spacing w:line="177" w:lineRule="exact"/>
              <w:ind w:left="8"/>
              <w:rPr>
                <w:sz w:val="20"/>
              </w:rPr>
            </w:pPr>
            <w:r>
              <w:rPr>
                <w:sz w:val="20"/>
              </w:rPr>
              <w:t>Шарыкино</w:t>
            </w:r>
          </w:p>
        </w:tc>
      </w:tr>
      <w:tr>
        <w:trPr>
          <w:trHeight w:val="638" w:hRule="atLeast"/>
        </w:trPr>
        <w:tc>
          <w:tcPr>
            <w:tcW w:w="2627" w:type="dxa"/>
          </w:tcPr>
          <w:p>
            <w:pPr>
              <w:pStyle w:val="TableParagraph"/>
              <w:spacing w:line="188" w:lineRule="exact" w:before="74"/>
              <w:ind w:left="189" w:right="-9"/>
              <w:rPr>
                <w:sz w:val="20"/>
              </w:rPr>
            </w:pPr>
            <w:r>
              <w:rPr>
                <w:sz w:val="20"/>
              </w:rPr>
              <w:t>231. Сенотрусов Лев Макаревич, 27.09.1942 г., 500 м севернее д. Гайтолово</w:t>
            </w:r>
          </w:p>
        </w:tc>
        <w:tc>
          <w:tcPr>
            <w:tcW w:w="1129" w:type="dxa"/>
          </w:tcPr>
          <w:p>
            <w:pPr>
              <w:pStyle w:val="TableParagraph"/>
              <w:spacing w:before="182"/>
              <w:ind w:left="141" w:right="136"/>
              <w:jc w:val="center"/>
              <w:rPr>
                <w:sz w:val="20"/>
              </w:rPr>
            </w:pPr>
            <w:r>
              <w:rPr>
                <w:sz w:val="20"/>
              </w:rPr>
              <w:t>рядовой</w:t>
            </w:r>
          </w:p>
        </w:tc>
        <w:tc>
          <w:tcPr>
            <w:tcW w:w="3006" w:type="dxa"/>
          </w:tcPr>
          <w:p>
            <w:pPr>
              <w:pStyle w:val="TableParagraph"/>
              <w:spacing w:line="199" w:lineRule="auto" w:before="29"/>
              <w:ind w:left="8" w:right="438"/>
              <w:rPr>
                <w:sz w:val="20"/>
              </w:rPr>
            </w:pPr>
            <w:r>
              <w:rPr>
                <w:sz w:val="20"/>
              </w:rPr>
              <w:t>Жена Сенотрусова С. В., Читинская обл., ст. Шилка, д. Кибасово</w:t>
            </w:r>
          </w:p>
        </w:tc>
      </w:tr>
    </w:tbl>
    <w:p>
      <w:pPr>
        <w:spacing w:after="0" w:line="199" w:lineRule="auto"/>
        <w:rPr>
          <w:sz w:val="20"/>
        </w:rPr>
        <w:sectPr>
          <w:pgSz w:w="8400" w:h="11900"/>
          <w:pgMar w:header="653" w:footer="844" w:top="860" w:bottom="1060" w:left="0" w:right="0"/>
        </w:sectPr>
      </w:pPr>
    </w:p>
    <w:p>
      <w:pPr>
        <w:pStyle w:val="BodyText"/>
      </w:pPr>
      <w:r>
        <w:rPr/>
        <w:pict>
          <v:rect style="position:absolute;margin-left:46.344101pt;margin-top:199.490234pt;width:129.500004pt;height:9.359770pt;mso-position-horizontal-relative:page;mso-position-vertical-relative:page;z-index:-286276608" filled="true" fillcolor="#ffffff" stroked="false">
            <v:fill type="solid"/>
            <w10:wrap type="none"/>
          </v:rect>
        </w:pict>
      </w:r>
      <w:r>
        <w:rPr/>
        <w:pict>
          <v:rect style="position:absolute;margin-left:46.344101pt;margin-top:235.970245pt;width:129.500004pt;height:9.359770pt;mso-position-horizontal-relative:page;mso-position-vertical-relative:page;z-index:-286275584" filled="true" fillcolor="#ffffff" stroked="false">
            <v:fill type="solid"/>
            <w10:wrap type="none"/>
          </v:rect>
        </w:pict>
      </w:r>
      <w:r>
        <w:rPr/>
        <w:pict>
          <v:group style="position:absolute;margin-left:46.344101pt;margin-top:290.689941pt;width:129.5pt;height:14.2pt;mso-position-horizontal-relative:page;mso-position-vertical-relative:page;z-index:-286274560" coordorigin="927,5814" coordsize="2590,284">
            <v:line style="position:absolute" from="927,5855" to="3517,5855" stroked="true" strokeweight="4.080080pt" strokecolor="#ffffff">
              <v:stroke dashstyle="solid"/>
            </v:line>
            <v:rect style="position:absolute;left:926;top:5905;width:2590;height:192" filled="true" fillcolor="#ffffff" stroked="false">
              <v:fill type="solid"/>
            </v:rect>
            <w10:wrap type="none"/>
          </v:group>
        </w:pict>
      </w:r>
      <w:r>
        <w:rPr/>
        <w:pict>
          <v:rect style="position:absolute;margin-left:46.344101pt;margin-top:505.776062pt;width:129.500004pt;height:9.36016pt;mso-position-horizontal-relative:page;mso-position-vertical-relative:page;z-index:-286273536" filled="true" fillcolor="#ffffff" stroked="false">
            <v:fill type="solid"/>
            <w10:wrap type="none"/>
          </v:rect>
        </w:pict>
      </w:r>
    </w:p>
    <w:p>
      <w:pPr>
        <w:pStyle w:val="BodyText"/>
      </w:pPr>
    </w:p>
    <w:p>
      <w:pPr>
        <w:pStyle w:val="BodyText"/>
        <w:spacing w:before="7"/>
        <w:rPr>
          <w:sz w:val="16"/>
        </w:rPr>
      </w:pPr>
    </w:p>
    <w:tbl>
      <w:tblPr>
        <w:tblW w:w="0" w:type="auto"/>
        <w:jc w:val="left"/>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38"/>
        <w:gridCol w:w="3015"/>
      </w:tblGrid>
      <w:tr>
        <w:trPr>
          <w:trHeight w:val="642" w:hRule="atLeast"/>
        </w:trPr>
        <w:tc>
          <w:tcPr>
            <w:tcW w:w="2612" w:type="dxa"/>
          </w:tcPr>
          <w:p>
            <w:pPr>
              <w:pStyle w:val="TableParagraph"/>
              <w:spacing w:line="188" w:lineRule="exact" w:before="80"/>
              <w:ind w:right="22"/>
              <w:rPr>
                <w:sz w:val="20"/>
              </w:rPr>
            </w:pPr>
            <w:r>
              <w:rPr>
                <w:sz w:val="20"/>
              </w:rPr>
              <w:t>232. Трунов Василий Александрович, 28.09.1942 г., 500 м севернее д. Гайтолово</w:t>
            </w:r>
          </w:p>
        </w:tc>
        <w:tc>
          <w:tcPr>
            <w:tcW w:w="1138" w:type="dxa"/>
          </w:tcPr>
          <w:p>
            <w:pPr>
              <w:pStyle w:val="TableParagraph"/>
              <w:spacing w:before="182"/>
              <w:ind w:left="169"/>
              <w:rPr>
                <w:sz w:val="20"/>
              </w:rPr>
            </w:pPr>
            <w:r>
              <w:rPr>
                <w:sz w:val="20"/>
              </w:rPr>
              <w:t>рядовой</w:t>
            </w:r>
          </w:p>
        </w:tc>
        <w:tc>
          <w:tcPr>
            <w:tcW w:w="3015" w:type="dxa"/>
          </w:tcPr>
          <w:p>
            <w:pPr>
              <w:pStyle w:val="TableParagraph"/>
              <w:spacing w:before="5"/>
              <w:ind w:left="0"/>
              <w:rPr>
                <w:sz w:val="20"/>
              </w:rPr>
            </w:pPr>
          </w:p>
          <w:p>
            <w:pPr>
              <w:pStyle w:val="TableParagraph"/>
              <w:spacing w:line="206" w:lineRule="exact"/>
              <w:rPr>
                <w:sz w:val="20"/>
              </w:rPr>
            </w:pPr>
            <w:r>
              <w:rPr>
                <w:sz w:val="20"/>
              </w:rPr>
              <w:t>Жена..., Рязанская обл.,</w:t>
            </w:r>
          </w:p>
          <w:p>
            <w:pPr>
              <w:pStyle w:val="TableParagraph"/>
              <w:spacing w:line="181" w:lineRule="exact"/>
              <w:rPr>
                <w:sz w:val="20"/>
              </w:rPr>
            </w:pPr>
            <w:r>
              <w:rPr>
                <w:sz w:val="20"/>
              </w:rPr>
              <w:t>Дойсовский р-н, д. Дайт</w:t>
            </w:r>
          </w:p>
        </w:tc>
      </w:tr>
      <w:tr>
        <w:trPr>
          <w:trHeight w:val="574" w:hRule="atLeast"/>
        </w:trPr>
        <w:tc>
          <w:tcPr>
            <w:tcW w:w="2612" w:type="dxa"/>
          </w:tcPr>
          <w:p>
            <w:pPr>
              <w:pStyle w:val="TableParagraph"/>
              <w:spacing w:line="169" w:lineRule="exact"/>
              <w:rPr>
                <w:sz w:val="20"/>
              </w:rPr>
            </w:pPr>
            <w:r>
              <w:rPr>
                <w:sz w:val="20"/>
              </w:rPr>
              <w:t>233. Курмоняшев Ахматба</w:t>
            </w:r>
          </w:p>
          <w:p>
            <w:pPr>
              <w:pStyle w:val="TableParagraph"/>
              <w:spacing w:line="188" w:lineRule="exact" w:before="15"/>
              <w:ind w:right="119"/>
              <w:rPr>
                <w:sz w:val="20"/>
              </w:rPr>
            </w:pPr>
            <w:r>
              <w:rPr>
                <w:sz w:val="20"/>
              </w:rPr>
              <w:t>27.09.1942 г., 500 м севернее д. Гайтолово</w:t>
            </w:r>
          </w:p>
        </w:tc>
        <w:tc>
          <w:tcPr>
            <w:tcW w:w="1138" w:type="dxa"/>
          </w:tcPr>
          <w:p>
            <w:pPr>
              <w:pStyle w:val="TableParagraph"/>
              <w:spacing w:before="148"/>
              <w:ind w:left="169"/>
              <w:rPr>
                <w:sz w:val="20"/>
              </w:rPr>
            </w:pPr>
            <w:r>
              <w:rPr>
                <w:sz w:val="20"/>
              </w:rPr>
              <w:t>рядовой</w:t>
            </w:r>
          </w:p>
        </w:tc>
        <w:tc>
          <w:tcPr>
            <w:tcW w:w="3015" w:type="dxa"/>
          </w:tcPr>
          <w:p>
            <w:pPr>
              <w:pStyle w:val="TableParagraph"/>
              <w:spacing w:line="199" w:lineRule="auto"/>
              <w:ind w:right="150"/>
              <w:rPr>
                <w:sz w:val="20"/>
              </w:rPr>
            </w:pPr>
            <w:r>
              <w:rPr>
                <w:sz w:val="20"/>
              </w:rPr>
              <w:t>Фрунзенская обл., Тепосенский р-н, с. Ханбаненский, колхоз им.</w:t>
            </w:r>
          </w:p>
          <w:p>
            <w:pPr>
              <w:pStyle w:val="TableParagraph"/>
              <w:spacing w:line="175" w:lineRule="exact"/>
              <w:rPr>
                <w:sz w:val="20"/>
              </w:rPr>
            </w:pPr>
            <w:r>
              <w:rPr>
                <w:sz w:val="20"/>
              </w:rPr>
              <w:t>Октября</w:t>
            </w:r>
          </w:p>
        </w:tc>
      </w:tr>
      <w:tr>
        <w:trPr>
          <w:trHeight w:val="585" w:hRule="atLeast"/>
        </w:trPr>
        <w:tc>
          <w:tcPr>
            <w:tcW w:w="2612" w:type="dxa"/>
          </w:tcPr>
          <w:p>
            <w:pPr>
              <w:pStyle w:val="TableParagraph"/>
              <w:spacing w:line="194" w:lineRule="auto"/>
              <w:ind w:right="-18"/>
              <w:rPr>
                <w:sz w:val="20"/>
              </w:rPr>
            </w:pPr>
            <w:r>
              <w:rPr>
                <w:sz w:val="20"/>
              </w:rPr>
              <w:t>234. Глушко Илья Семѐнович, 1923 г.р., 28.09.1942 г., 500 м севернее д. Гайтолово</w:t>
            </w:r>
          </w:p>
        </w:tc>
        <w:tc>
          <w:tcPr>
            <w:tcW w:w="1138" w:type="dxa"/>
          </w:tcPr>
          <w:p>
            <w:pPr>
              <w:pStyle w:val="TableParagraph"/>
              <w:spacing w:before="154"/>
              <w:ind w:left="169"/>
              <w:rPr>
                <w:sz w:val="20"/>
              </w:rPr>
            </w:pPr>
            <w:r>
              <w:rPr>
                <w:sz w:val="20"/>
              </w:rPr>
              <w:t>рядовой</w:t>
            </w:r>
          </w:p>
        </w:tc>
        <w:tc>
          <w:tcPr>
            <w:tcW w:w="3015" w:type="dxa"/>
          </w:tcPr>
          <w:p>
            <w:pPr>
              <w:pStyle w:val="TableParagraph"/>
              <w:spacing w:line="192" w:lineRule="exact" w:before="9"/>
              <w:ind w:right="57"/>
              <w:rPr>
                <w:sz w:val="20"/>
              </w:rPr>
            </w:pPr>
            <w:r>
              <w:rPr>
                <w:sz w:val="20"/>
              </w:rPr>
              <w:t>Мать Александра Дмитриевна, Омская обл., Мурашевский р-н, д. Карбахалат</w:t>
            </w:r>
          </w:p>
        </w:tc>
      </w:tr>
      <w:tr>
        <w:trPr>
          <w:trHeight w:val="722" w:hRule="atLeast"/>
        </w:trPr>
        <w:tc>
          <w:tcPr>
            <w:tcW w:w="2612" w:type="dxa"/>
          </w:tcPr>
          <w:p>
            <w:pPr>
              <w:pStyle w:val="TableParagraph"/>
              <w:spacing w:line="194" w:lineRule="auto"/>
              <w:jc w:val="both"/>
              <w:rPr>
                <w:sz w:val="20"/>
              </w:rPr>
            </w:pPr>
            <w:r>
              <w:rPr>
                <w:sz w:val="20"/>
              </w:rPr>
              <w:t>235. Лошманов Анатолий Иванович, 1914 г.р.28.09.1942 г., 500 м севернее д. Г</w:t>
            </w:r>
          </w:p>
          <w:p>
            <w:pPr>
              <w:pStyle w:val="TableParagraph"/>
              <w:spacing w:line="146" w:lineRule="exact"/>
              <w:rPr>
                <w:sz w:val="20"/>
              </w:rPr>
            </w:pPr>
            <w:r>
              <w:rPr>
                <w:sz w:val="20"/>
              </w:rPr>
              <w:t>айтолово</w:t>
            </w:r>
          </w:p>
        </w:tc>
        <w:tc>
          <w:tcPr>
            <w:tcW w:w="1138" w:type="dxa"/>
          </w:tcPr>
          <w:p>
            <w:pPr>
              <w:pStyle w:val="TableParagraph"/>
              <w:spacing w:before="5"/>
              <w:ind w:left="0"/>
              <w:rPr>
                <w:sz w:val="19"/>
              </w:rPr>
            </w:pPr>
          </w:p>
          <w:p>
            <w:pPr>
              <w:pStyle w:val="TableParagraph"/>
              <w:ind w:left="169"/>
              <w:rPr>
                <w:sz w:val="20"/>
              </w:rPr>
            </w:pPr>
            <w:r>
              <w:rPr>
                <w:sz w:val="20"/>
              </w:rPr>
              <w:t>рядовой</w:t>
            </w:r>
          </w:p>
        </w:tc>
        <w:tc>
          <w:tcPr>
            <w:tcW w:w="3015" w:type="dxa"/>
          </w:tcPr>
          <w:p>
            <w:pPr>
              <w:pStyle w:val="TableParagraph"/>
              <w:spacing w:line="194" w:lineRule="auto" w:before="172"/>
              <w:ind w:right="87"/>
              <w:rPr>
                <w:sz w:val="20"/>
              </w:rPr>
            </w:pPr>
            <w:r>
              <w:rPr>
                <w:sz w:val="20"/>
              </w:rPr>
              <w:t>Отец И. В., Ярославская обл., Перека- товский р-н, д. Голихино</w:t>
            </w:r>
          </w:p>
        </w:tc>
      </w:tr>
      <w:tr>
        <w:trPr>
          <w:trHeight w:val="722" w:hRule="atLeast"/>
        </w:trPr>
        <w:tc>
          <w:tcPr>
            <w:tcW w:w="2612" w:type="dxa"/>
          </w:tcPr>
          <w:p>
            <w:pPr>
              <w:pStyle w:val="TableParagraph"/>
              <w:tabs>
                <w:tab w:pos="1620" w:val="left" w:leader="none"/>
                <w:tab w:pos="2267" w:val="left" w:leader="none"/>
              </w:tabs>
              <w:spacing w:line="194" w:lineRule="auto"/>
              <w:ind w:right="1"/>
              <w:rPr>
                <w:sz w:val="20"/>
              </w:rPr>
            </w:pPr>
            <w:r>
              <w:rPr>
                <w:sz w:val="20"/>
              </w:rPr>
              <w:t>236. Заболотский Григорий Александрович,</w:t>
              <w:tab/>
              <w:t>1901</w:t>
              <w:tab/>
            </w:r>
            <w:r>
              <w:rPr>
                <w:spacing w:val="-4"/>
                <w:sz w:val="20"/>
              </w:rPr>
              <w:t>г.р.,</w:t>
            </w:r>
          </w:p>
          <w:p>
            <w:pPr>
              <w:pStyle w:val="TableParagraph"/>
              <w:spacing w:line="184" w:lineRule="exact" w:before="5"/>
              <w:ind w:right="71"/>
              <w:rPr>
                <w:sz w:val="20"/>
              </w:rPr>
            </w:pPr>
            <w:r>
              <w:rPr>
                <w:sz w:val="20"/>
              </w:rPr>
              <w:t>27.09.1942 г., 500 м севернее д. Гайтолово</w:t>
            </w:r>
          </w:p>
        </w:tc>
        <w:tc>
          <w:tcPr>
            <w:tcW w:w="1138" w:type="dxa"/>
          </w:tcPr>
          <w:p>
            <w:pPr>
              <w:pStyle w:val="TableParagraph"/>
              <w:spacing w:before="5"/>
              <w:ind w:left="0"/>
              <w:rPr>
                <w:sz w:val="19"/>
              </w:rPr>
            </w:pPr>
          </w:p>
          <w:p>
            <w:pPr>
              <w:pStyle w:val="TableParagraph"/>
              <w:ind w:left="169"/>
              <w:rPr>
                <w:sz w:val="20"/>
              </w:rPr>
            </w:pPr>
            <w:r>
              <w:rPr>
                <w:sz w:val="20"/>
              </w:rPr>
              <w:t>рядовой</w:t>
            </w:r>
          </w:p>
        </w:tc>
        <w:tc>
          <w:tcPr>
            <w:tcW w:w="3015" w:type="dxa"/>
          </w:tcPr>
          <w:p>
            <w:pPr>
              <w:pStyle w:val="TableParagraph"/>
              <w:spacing w:line="199" w:lineRule="auto" w:before="73"/>
              <w:ind w:right="224"/>
              <w:rPr>
                <w:sz w:val="20"/>
              </w:rPr>
            </w:pPr>
            <w:r>
              <w:rPr>
                <w:sz w:val="20"/>
              </w:rPr>
              <w:t>Жена Прасковья Григорьевна, Мар. АССР, Параганский р-н, с. Еленки</w:t>
            </w:r>
          </w:p>
        </w:tc>
      </w:tr>
      <w:tr>
        <w:trPr>
          <w:trHeight w:val="551" w:hRule="atLeast"/>
        </w:trPr>
        <w:tc>
          <w:tcPr>
            <w:tcW w:w="2612" w:type="dxa"/>
          </w:tcPr>
          <w:p>
            <w:pPr>
              <w:pStyle w:val="TableParagraph"/>
              <w:spacing w:line="147" w:lineRule="exact"/>
              <w:rPr>
                <w:sz w:val="20"/>
              </w:rPr>
            </w:pPr>
            <w:r>
              <w:rPr>
                <w:sz w:val="20"/>
              </w:rPr>
              <w:t>237. Факадтинов Каюм, 1901</w:t>
            </w:r>
          </w:p>
          <w:p>
            <w:pPr>
              <w:pStyle w:val="TableParagraph"/>
              <w:spacing w:line="187" w:lineRule="exact"/>
              <w:rPr>
                <w:sz w:val="20"/>
              </w:rPr>
            </w:pPr>
            <w:r>
              <w:rPr>
                <w:sz w:val="20"/>
              </w:rPr>
              <w:t>г.р., 27.09.1942 г., 500 м</w:t>
            </w:r>
          </w:p>
          <w:p>
            <w:pPr>
              <w:pStyle w:val="TableParagraph"/>
              <w:spacing w:line="198" w:lineRule="exact"/>
              <w:rPr>
                <w:sz w:val="20"/>
              </w:rPr>
            </w:pPr>
            <w:r>
              <w:rPr>
                <w:sz w:val="20"/>
              </w:rPr>
              <w:t>севернее д. Г айтолово</w:t>
            </w:r>
          </w:p>
        </w:tc>
        <w:tc>
          <w:tcPr>
            <w:tcW w:w="1138" w:type="dxa"/>
          </w:tcPr>
          <w:p>
            <w:pPr>
              <w:pStyle w:val="TableParagraph"/>
              <w:spacing w:before="125"/>
              <w:ind w:left="169"/>
              <w:rPr>
                <w:sz w:val="20"/>
              </w:rPr>
            </w:pPr>
            <w:r>
              <w:rPr>
                <w:sz w:val="20"/>
              </w:rPr>
              <w:t>рядовой</w:t>
            </w:r>
          </w:p>
        </w:tc>
        <w:tc>
          <w:tcPr>
            <w:tcW w:w="3015" w:type="dxa"/>
          </w:tcPr>
          <w:p>
            <w:pPr>
              <w:pStyle w:val="TableParagraph"/>
              <w:spacing w:line="154" w:lineRule="exact"/>
              <w:rPr>
                <w:sz w:val="20"/>
              </w:rPr>
            </w:pPr>
            <w:r>
              <w:rPr>
                <w:sz w:val="20"/>
              </w:rPr>
              <w:t>Жена Факадтинова Шария, Мар.</w:t>
            </w:r>
          </w:p>
          <w:p>
            <w:pPr>
              <w:pStyle w:val="TableParagraph"/>
              <w:spacing w:line="192" w:lineRule="exact" w:before="14"/>
              <w:ind w:right="691"/>
              <w:rPr>
                <w:sz w:val="20"/>
              </w:rPr>
            </w:pPr>
            <w:r>
              <w:rPr>
                <w:sz w:val="20"/>
              </w:rPr>
              <w:t>АССР, Параганский р-н, с. Ярнурское</w:t>
            </w:r>
          </w:p>
        </w:tc>
      </w:tr>
      <w:tr>
        <w:trPr>
          <w:trHeight w:val="590" w:hRule="atLeast"/>
        </w:trPr>
        <w:tc>
          <w:tcPr>
            <w:tcW w:w="2612" w:type="dxa"/>
          </w:tcPr>
          <w:p>
            <w:pPr>
              <w:pStyle w:val="TableParagraph"/>
              <w:spacing w:line="148" w:lineRule="exact"/>
              <w:rPr>
                <w:sz w:val="20"/>
              </w:rPr>
            </w:pPr>
            <w:r>
              <w:rPr>
                <w:sz w:val="20"/>
              </w:rPr>
              <w:t>238. Сканларов Каранлор</w:t>
            </w:r>
          </w:p>
          <w:p>
            <w:pPr>
              <w:pStyle w:val="TableParagraph"/>
              <w:spacing w:line="170" w:lineRule="exact"/>
              <w:rPr>
                <w:sz w:val="20"/>
              </w:rPr>
            </w:pPr>
            <w:r>
              <w:rPr>
                <w:sz w:val="20"/>
              </w:rPr>
              <w:t>1921</w:t>
            </w:r>
          </w:p>
          <w:p>
            <w:pPr>
              <w:pStyle w:val="TableParagraph"/>
              <w:tabs>
                <w:tab w:pos="717" w:val="left" w:leader="none"/>
              </w:tabs>
              <w:spacing w:line="169" w:lineRule="exact"/>
              <w:rPr>
                <w:sz w:val="20"/>
              </w:rPr>
            </w:pPr>
            <w:r>
              <w:rPr>
                <w:sz w:val="20"/>
              </w:rPr>
              <w:t>г.</w:t>
              <w:tab/>
              <w:t>р., 28.09.1942 г., 500</w:t>
            </w:r>
            <w:r>
              <w:rPr>
                <w:spacing w:val="-32"/>
                <w:sz w:val="20"/>
              </w:rPr>
              <w:t> </w:t>
            </w:r>
            <w:r>
              <w:rPr>
                <w:spacing w:val="-12"/>
                <w:sz w:val="20"/>
              </w:rPr>
              <w:t>м</w:t>
            </w:r>
          </w:p>
          <w:p>
            <w:pPr>
              <w:pStyle w:val="TableParagraph"/>
              <w:spacing w:line="83" w:lineRule="exact"/>
              <w:rPr>
                <w:sz w:val="20"/>
              </w:rPr>
            </w:pPr>
            <w:r>
              <w:rPr>
                <w:sz w:val="20"/>
              </w:rPr>
              <w:t>севернее</w:t>
            </w:r>
          </w:p>
        </w:tc>
        <w:tc>
          <w:tcPr>
            <w:tcW w:w="1138" w:type="dxa"/>
          </w:tcPr>
          <w:p>
            <w:pPr>
              <w:pStyle w:val="TableParagraph"/>
              <w:spacing w:before="156"/>
              <w:ind w:left="169"/>
              <w:rPr>
                <w:sz w:val="20"/>
              </w:rPr>
            </w:pPr>
            <w:r>
              <w:rPr>
                <w:sz w:val="20"/>
              </w:rPr>
              <w:t>рядовой</w:t>
            </w:r>
          </w:p>
        </w:tc>
        <w:tc>
          <w:tcPr>
            <w:tcW w:w="3015" w:type="dxa"/>
          </w:tcPr>
          <w:p>
            <w:pPr>
              <w:pStyle w:val="TableParagraph"/>
              <w:spacing w:line="188" w:lineRule="exact" w:before="27"/>
              <w:rPr>
                <w:sz w:val="20"/>
              </w:rPr>
            </w:pPr>
            <w:r>
              <w:rPr>
                <w:sz w:val="20"/>
              </w:rPr>
              <w:t>Отец Исаев Сканла, Бухар. обл., Гижидвайский р-н, с. Кадано, колхоз «Комунизация»</w:t>
            </w:r>
          </w:p>
        </w:tc>
      </w:tr>
      <w:tr>
        <w:trPr>
          <w:trHeight w:val="565" w:hRule="atLeast"/>
        </w:trPr>
        <w:tc>
          <w:tcPr>
            <w:tcW w:w="2612" w:type="dxa"/>
          </w:tcPr>
          <w:p>
            <w:pPr>
              <w:pStyle w:val="TableParagraph"/>
              <w:spacing w:line="199" w:lineRule="auto"/>
              <w:ind w:right="119"/>
              <w:rPr>
                <w:sz w:val="20"/>
              </w:rPr>
            </w:pPr>
            <w:r>
              <w:rPr>
                <w:sz w:val="20"/>
              </w:rPr>
              <w:t>239. Сабитов Абдаш, 27.09.1942 г., 500 м севернее</w:t>
            </w:r>
          </w:p>
          <w:p>
            <w:pPr>
              <w:pStyle w:val="TableParagraph"/>
              <w:spacing w:line="166" w:lineRule="exact"/>
              <w:rPr>
                <w:sz w:val="20"/>
              </w:rPr>
            </w:pPr>
            <w:r>
              <w:rPr>
                <w:sz w:val="20"/>
              </w:rPr>
              <w:t>д. Гайтолово</w:t>
            </w:r>
          </w:p>
        </w:tc>
        <w:tc>
          <w:tcPr>
            <w:tcW w:w="1138" w:type="dxa"/>
          </w:tcPr>
          <w:p>
            <w:pPr>
              <w:pStyle w:val="TableParagraph"/>
              <w:spacing w:before="143"/>
              <w:ind w:left="169"/>
              <w:rPr>
                <w:sz w:val="20"/>
              </w:rPr>
            </w:pPr>
            <w:r>
              <w:rPr>
                <w:sz w:val="20"/>
              </w:rPr>
              <w:t>рядовой</w:t>
            </w:r>
          </w:p>
        </w:tc>
        <w:tc>
          <w:tcPr>
            <w:tcW w:w="3015" w:type="dxa"/>
          </w:tcPr>
          <w:p>
            <w:pPr>
              <w:pStyle w:val="TableParagraph"/>
              <w:spacing w:line="199" w:lineRule="auto"/>
              <w:rPr>
                <w:sz w:val="20"/>
              </w:rPr>
            </w:pPr>
            <w:r>
              <w:rPr>
                <w:sz w:val="20"/>
              </w:rPr>
              <w:t>Мать Неумякова Хава, Горьков, обл., Красно-Октябрьский р-н, д.</w:t>
            </w:r>
          </w:p>
          <w:p>
            <w:pPr>
              <w:pStyle w:val="TableParagraph"/>
              <w:spacing w:line="166" w:lineRule="exact"/>
              <w:rPr>
                <w:sz w:val="20"/>
              </w:rPr>
            </w:pPr>
            <w:r>
              <w:rPr>
                <w:sz w:val="20"/>
              </w:rPr>
              <w:t>Касное</w:t>
            </w:r>
          </w:p>
        </w:tc>
      </w:tr>
      <w:tr>
        <w:trPr>
          <w:trHeight w:val="527" w:hRule="atLeast"/>
        </w:trPr>
        <w:tc>
          <w:tcPr>
            <w:tcW w:w="2612" w:type="dxa"/>
          </w:tcPr>
          <w:p>
            <w:pPr>
              <w:pStyle w:val="TableParagraph"/>
              <w:spacing w:line="189" w:lineRule="auto"/>
              <w:rPr>
                <w:sz w:val="20"/>
              </w:rPr>
            </w:pPr>
            <w:r>
              <w:rPr>
                <w:sz w:val="20"/>
              </w:rPr>
              <w:t>240. Кунин Василий Андреевич, 27.09.1942 г., 500</w:t>
            </w:r>
          </w:p>
          <w:p>
            <w:pPr>
              <w:pStyle w:val="TableParagraph"/>
              <w:spacing w:line="148" w:lineRule="exact"/>
              <w:rPr>
                <w:sz w:val="20"/>
              </w:rPr>
            </w:pPr>
            <w:r>
              <w:rPr>
                <w:sz w:val="20"/>
              </w:rPr>
              <w:t>м севернее д. Гайтолово</w:t>
            </w:r>
          </w:p>
        </w:tc>
        <w:tc>
          <w:tcPr>
            <w:tcW w:w="1138" w:type="dxa"/>
          </w:tcPr>
          <w:p>
            <w:pPr>
              <w:pStyle w:val="TableParagraph"/>
              <w:spacing w:before="127"/>
              <w:ind w:left="169"/>
              <w:rPr>
                <w:sz w:val="20"/>
              </w:rPr>
            </w:pPr>
            <w:r>
              <w:rPr>
                <w:sz w:val="20"/>
              </w:rPr>
              <w:t>рядовой</w:t>
            </w:r>
          </w:p>
        </w:tc>
        <w:tc>
          <w:tcPr>
            <w:tcW w:w="3015" w:type="dxa"/>
          </w:tcPr>
          <w:p>
            <w:pPr>
              <w:pStyle w:val="TableParagraph"/>
              <w:spacing w:line="188" w:lineRule="exact" w:before="152"/>
              <w:ind w:right="-6"/>
              <w:rPr>
                <w:sz w:val="20"/>
              </w:rPr>
            </w:pPr>
            <w:r>
              <w:rPr>
                <w:sz w:val="20"/>
              </w:rPr>
              <w:t>Жена</w:t>
            </w:r>
            <w:r>
              <w:rPr>
                <w:spacing w:val="-9"/>
                <w:sz w:val="20"/>
              </w:rPr>
              <w:t> </w:t>
            </w:r>
            <w:r>
              <w:rPr>
                <w:sz w:val="20"/>
              </w:rPr>
              <w:t>Купина</w:t>
            </w:r>
            <w:r>
              <w:rPr>
                <w:spacing w:val="-12"/>
                <w:sz w:val="20"/>
              </w:rPr>
              <w:t> </w:t>
            </w:r>
            <w:r>
              <w:rPr>
                <w:sz w:val="20"/>
              </w:rPr>
              <w:t>Мария,</w:t>
            </w:r>
            <w:r>
              <w:rPr>
                <w:spacing w:val="-11"/>
                <w:sz w:val="20"/>
              </w:rPr>
              <w:t> </w:t>
            </w:r>
            <w:r>
              <w:rPr>
                <w:sz w:val="20"/>
              </w:rPr>
              <w:t>Курская</w:t>
            </w:r>
            <w:r>
              <w:rPr>
                <w:spacing w:val="-11"/>
                <w:sz w:val="20"/>
              </w:rPr>
              <w:t> </w:t>
            </w:r>
            <w:r>
              <w:rPr>
                <w:sz w:val="20"/>
              </w:rPr>
              <w:t>обл., Щебекинский р-н, с.</w:t>
            </w:r>
            <w:r>
              <w:rPr>
                <w:spacing w:val="-3"/>
                <w:sz w:val="20"/>
              </w:rPr>
              <w:t> </w:t>
            </w:r>
            <w:r>
              <w:rPr>
                <w:sz w:val="20"/>
              </w:rPr>
              <w:t>Купино</w:t>
            </w:r>
          </w:p>
        </w:tc>
      </w:tr>
      <w:tr>
        <w:trPr>
          <w:trHeight w:val="584" w:hRule="atLeast"/>
        </w:trPr>
        <w:tc>
          <w:tcPr>
            <w:tcW w:w="2612" w:type="dxa"/>
            <w:tcBorders>
              <w:bottom w:val="single" w:sz="12" w:space="0" w:color="FFFFFF"/>
            </w:tcBorders>
          </w:tcPr>
          <w:p>
            <w:pPr>
              <w:pStyle w:val="TableParagraph"/>
              <w:spacing w:line="177" w:lineRule="exact"/>
              <w:rPr>
                <w:sz w:val="20"/>
              </w:rPr>
            </w:pPr>
            <w:r>
              <w:rPr>
                <w:sz w:val="20"/>
              </w:rPr>
              <w:t>241. Сузданов Григорий Про-</w:t>
            </w:r>
          </w:p>
          <w:p>
            <w:pPr>
              <w:pStyle w:val="TableParagraph"/>
              <w:spacing w:line="192" w:lineRule="exact" w:before="14"/>
              <w:ind w:right="4"/>
              <w:rPr>
                <w:sz w:val="20"/>
              </w:rPr>
            </w:pPr>
            <w:r>
              <w:rPr>
                <w:sz w:val="20"/>
              </w:rPr>
              <w:t>копьевич, 1906 гр., 27.09.1942 г., 500 м севернее д. Г</w:t>
            </w:r>
          </w:p>
        </w:tc>
        <w:tc>
          <w:tcPr>
            <w:tcW w:w="1138" w:type="dxa"/>
          </w:tcPr>
          <w:p>
            <w:pPr>
              <w:pStyle w:val="TableParagraph"/>
              <w:spacing w:before="160"/>
              <w:ind w:left="169"/>
              <w:rPr>
                <w:sz w:val="20"/>
              </w:rPr>
            </w:pPr>
            <w:r>
              <w:rPr>
                <w:sz w:val="20"/>
              </w:rPr>
              <w:t>рядовой</w:t>
            </w:r>
          </w:p>
        </w:tc>
        <w:tc>
          <w:tcPr>
            <w:tcW w:w="3015" w:type="dxa"/>
          </w:tcPr>
          <w:p>
            <w:pPr>
              <w:pStyle w:val="TableParagraph"/>
              <w:spacing w:line="192" w:lineRule="exact" w:before="18"/>
              <w:ind w:right="359"/>
              <w:rPr>
                <w:sz w:val="20"/>
              </w:rPr>
            </w:pPr>
            <w:r>
              <w:rPr>
                <w:sz w:val="20"/>
              </w:rPr>
              <w:t>Жена Суздаева Евдокия Ефимовна, Иркутская обл., Бахновский р-н, с. Карат</w:t>
            </w:r>
          </w:p>
        </w:tc>
      </w:tr>
      <w:tr>
        <w:trPr>
          <w:trHeight w:val="550" w:hRule="atLeast"/>
        </w:trPr>
        <w:tc>
          <w:tcPr>
            <w:tcW w:w="2612" w:type="dxa"/>
            <w:tcBorders>
              <w:top w:val="single" w:sz="12" w:space="0" w:color="FFFFFF"/>
            </w:tcBorders>
          </w:tcPr>
          <w:p>
            <w:pPr>
              <w:pStyle w:val="TableParagraph"/>
              <w:spacing w:line="194" w:lineRule="auto" w:before="76"/>
              <w:ind w:right="-15"/>
              <w:rPr>
                <w:sz w:val="20"/>
              </w:rPr>
            </w:pPr>
            <w:r>
              <w:rPr>
                <w:sz w:val="20"/>
              </w:rPr>
              <w:t>242. Дружков Иван Иванович, 1896 г.р., 27.09.1942 г.</w:t>
            </w:r>
          </w:p>
        </w:tc>
        <w:tc>
          <w:tcPr>
            <w:tcW w:w="1138" w:type="dxa"/>
          </w:tcPr>
          <w:p>
            <w:pPr>
              <w:pStyle w:val="TableParagraph"/>
              <w:spacing w:before="129"/>
              <w:ind w:left="169"/>
              <w:rPr>
                <w:sz w:val="20"/>
              </w:rPr>
            </w:pPr>
            <w:r>
              <w:rPr>
                <w:sz w:val="20"/>
              </w:rPr>
              <w:t>рядовой</w:t>
            </w:r>
          </w:p>
        </w:tc>
        <w:tc>
          <w:tcPr>
            <w:tcW w:w="3015" w:type="dxa"/>
          </w:tcPr>
          <w:p>
            <w:pPr>
              <w:pStyle w:val="TableParagraph"/>
              <w:spacing w:line="158" w:lineRule="exact"/>
              <w:rPr>
                <w:sz w:val="20"/>
              </w:rPr>
            </w:pPr>
            <w:r>
              <w:rPr>
                <w:sz w:val="20"/>
              </w:rPr>
              <w:t>Жена Дарья Николаевна,</w:t>
            </w:r>
          </w:p>
          <w:p>
            <w:pPr>
              <w:pStyle w:val="TableParagraph"/>
              <w:spacing w:line="192" w:lineRule="exact" w:before="14"/>
              <w:ind w:right="215"/>
              <w:rPr>
                <w:sz w:val="20"/>
              </w:rPr>
            </w:pPr>
            <w:r>
              <w:rPr>
                <w:sz w:val="20"/>
              </w:rPr>
              <w:t>Горьковская обл., Накрусовский р-н, с. Розоватово</w:t>
            </w:r>
          </w:p>
        </w:tc>
      </w:tr>
      <w:tr>
        <w:trPr>
          <w:trHeight w:val="551" w:hRule="atLeast"/>
        </w:trPr>
        <w:tc>
          <w:tcPr>
            <w:tcW w:w="2612" w:type="dxa"/>
            <w:tcBorders>
              <w:bottom w:val="single" w:sz="12" w:space="0" w:color="FFFFFF"/>
            </w:tcBorders>
          </w:tcPr>
          <w:p>
            <w:pPr>
              <w:pStyle w:val="TableParagraph"/>
              <w:spacing w:line="158" w:lineRule="exact"/>
              <w:rPr>
                <w:sz w:val="20"/>
              </w:rPr>
            </w:pPr>
            <w:r>
              <w:rPr>
                <w:sz w:val="20"/>
              </w:rPr>
              <w:t>243. Ишмуратов Кудаберды,</w:t>
            </w:r>
          </w:p>
          <w:p>
            <w:pPr>
              <w:pStyle w:val="TableParagraph"/>
              <w:spacing w:line="182" w:lineRule="exact"/>
              <w:rPr>
                <w:sz w:val="20"/>
              </w:rPr>
            </w:pPr>
            <w:r>
              <w:rPr>
                <w:sz w:val="20"/>
              </w:rPr>
              <w:t>1920</w:t>
            </w:r>
          </w:p>
          <w:p>
            <w:pPr>
              <w:pStyle w:val="TableParagraph"/>
              <w:tabs>
                <w:tab w:pos="717" w:val="left" w:leader="none"/>
              </w:tabs>
              <w:spacing w:line="190" w:lineRule="exact"/>
              <w:rPr>
                <w:sz w:val="20"/>
              </w:rPr>
            </w:pPr>
            <w:r>
              <w:rPr>
                <w:sz w:val="20"/>
              </w:rPr>
              <w:t>г.</w:t>
              <w:tab/>
              <w:t>р., 26.09.1942 г., 500</w:t>
            </w:r>
            <w:r>
              <w:rPr>
                <w:spacing w:val="-32"/>
                <w:sz w:val="20"/>
              </w:rPr>
              <w:t> </w:t>
            </w:r>
            <w:r>
              <w:rPr>
                <w:spacing w:val="-12"/>
                <w:sz w:val="20"/>
              </w:rPr>
              <w:t>м</w:t>
            </w:r>
          </w:p>
        </w:tc>
        <w:tc>
          <w:tcPr>
            <w:tcW w:w="1138" w:type="dxa"/>
          </w:tcPr>
          <w:p>
            <w:pPr>
              <w:pStyle w:val="TableParagraph"/>
              <w:spacing w:before="142"/>
              <w:ind w:left="169"/>
              <w:rPr>
                <w:sz w:val="20"/>
              </w:rPr>
            </w:pPr>
            <w:r>
              <w:rPr>
                <w:sz w:val="20"/>
              </w:rPr>
              <w:t>рядовой</w:t>
            </w:r>
          </w:p>
        </w:tc>
        <w:tc>
          <w:tcPr>
            <w:tcW w:w="3015" w:type="dxa"/>
          </w:tcPr>
          <w:p>
            <w:pPr>
              <w:pStyle w:val="TableParagraph"/>
              <w:spacing w:line="184" w:lineRule="auto"/>
              <w:ind w:right="359"/>
              <w:rPr>
                <w:sz w:val="20"/>
              </w:rPr>
            </w:pPr>
            <w:r>
              <w:rPr>
                <w:sz w:val="20"/>
              </w:rPr>
              <w:t>Отец Урамбаев Ишмурат, Ташкентская обл., Акурганский</w:t>
            </w:r>
          </w:p>
          <w:p>
            <w:pPr>
              <w:pStyle w:val="TableParagraph"/>
              <w:spacing w:line="182" w:lineRule="exact"/>
              <w:rPr>
                <w:sz w:val="20"/>
              </w:rPr>
            </w:pPr>
            <w:r>
              <w:rPr>
                <w:sz w:val="20"/>
              </w:rPr>
              <w:t>р-н, совхоз «Сталина»</w:t>
            </w:r>
          </w:p>
        </w:tc>
      </w:tr>
      <w:tr>
        <w:trPr>
          <w:trHeight w:val="571" w:hRule="atLeast"/>
        </w:trPr>
        <w:tc>
          <w:tcPr>
            <w:tcW w:w="2612" w:type="dxa"/>
            <w:tcBorders>
              <w:top w:val="single" w:sz="12" w:space="0" w:color="FFFFFF"/>
            </w:tcBorders>
          </w:tcPr>
          <w:p>
            <w:pPr>
              <w:pStyle w:val="TableParagraph"/>
              <w:spacing w:line="194" w:lineRule="auto"/>
              <w:ind w:right="93"/>
              <w:jc w:val="both"/>
              <w:rPr>
                <w:sz w:val="20"/>
              </w:rPr>
            </w:pPr>
            <w:r>
              <w:rPr>
                <w:sz w:val="20"/>
              </w:rPr>
              <w:t>244. Марлен Яков Наумович, 26.09.1942 г., 500 м севернее д. Гайтолово</w:t>
            </w:r>
          </w:p>
        </w:tc>
        <w:tc>
          <w:tcPr>
            <w:tcW w:w="1138" w:type="dxa"/>
          </w:tcPr>
          <w:p>
            <w:pPr>
              <w:pStyle w:val="TableParagraph"/>
              <w:spacing w:line="174" w:lineRule="exact"/>
              <w:ind w:left="88"/>
              <w:rPr>
                <w:sz w:val="20"/>
              </w:rPr>
            </w:pPr>
            <w:r>
              <w:rPr>
                <w:sz w:val="20"/>
              </w:rPr>
              <w:t>Старшин</w:t>
            </w:r>
          </w:p>
          <w:p>
            <w:pPr>
              <w:pStyle w:val="TableParagraph"/>
              <w:spacing w:line="177" w:lineRule="auto" w:before="18"/>
              <w:ind w:right="41" w:firstLine="768"/>
              <w:rPr>
                <w:sz w:val="20"/>
              </w:rPr>
            </w:pPr>
            <w:r>
              <w:rPr>
                <w:sz w:val="20"/>
              </w:rPr>
              <w:t>а </w:t>
            </w:r>
            <w:r>
              <w:rPr>
                <w:w w:val="95"/>
                <w:sz w:val="20"/>
              </w:rPr>
              <w:t>Санитарукт.</w:t>
            </w:r>
          </w:p>
        </w:tc>
        <w:tc>
          <w:tcPr>
            <w:tcW w:w="3015" w:type="dxa"/>
          </w:tcPr>
          <w:p>
            <w:pPr>
              <w:pStyle w:val="TableParagraph"/>
              <w:spacing w:line="180" w:lineRule="auto" w:before="107"/>
              <w:ind w:right="-11"/>
              <w:rPr>
                <w:sz w:val="20"/>
              </w:rPr>
            </w:pPr>
            <w:r>
              <w:rPr>
                <w:sz w:val="20"/>
              </w:rPr>
              <w:t>Жена Мелана Ф. С., г. Свердловск, ул. Шерга 91</w:t>
            </w:r>
          </w:p>
        </w:tc>
      </w:tr>
      <w:tr>
        <w:trPr>
          <w:trHeight w:val="733" w:hRule="atLeast"/>
        </w:trPr>
        <w:tc>
          <w:tcPr>
            <w:tcW w:w="2612" w:type="dxa"/>
          </w:tcPr>
          <w:p>
            <w:pPr>
              <w:pStyle w:val="TableParagraph"/>
              <w:spacing w:line="192" w:lineRule="exact"/>
              <w:ind w:right="119"/>
              <w:rPr>
                <w:sz w:val="20"/>
              </w:rPr>
            </w:pPr>
            <w:r>
              <w:rPr>
                <w:sz w:val="20"/>
              </w:rPr>
              <w:t>245. Морозов Николай Дмитриевич, 1895 г.р., 28.09.1942 г., 500 м севернее д. Г айтолово</w:t>
            </w:r>
          </w:p>
        </w:tc>
        <w:tc>
          <w:tcPr>
            <w:tcW w:w="1138" w:type="dxa"/>
          </w:tcPr>
          <w:p>
            <w:pPr>
              <w:pStyle w:val="TableParagraph"/>
              <w:ind w:left="0"/>
              <w:rPr>
                <w:sz w:val="20"/>
              </w:rPr>
            </w:pPr>
          </w:p>
          <w:p>
            <w:pPr>
              <w:pStyle w:val="TableParagraph"/>
              <w:ind w:left="208"/>
              <w:rPr>
                <w:sz w:val="20"/>
              </w:rPr>
            </w:pPr>
            <w:r>
              <w:rPr>
                <w:sz w:val="20"/>
              </w:rPr>
              <w:t>рядовой</w:t>
            </w:r>
          </w:p>
        </w:tc>
        <w:tc>
          <w:tcPr>
            <w:tcW w:w="3015" w:type="dxa"/>
          </w:tcPr>
          <w:p>
            <w:pPr>
              <w:pStyle w:val="TableParagraph"/>
              <w:spacing w:line="189" w:lineRule="auto" w:before="90"/>
              <w:rPr>
                <w:sz w:val="20"/>
              </w:rPr>
            </w:pPr>
            <w:r>
              <w:rPr>
                <w:sz w:val="20"/>
              </w:rPr>
              <w:t>Жена Морозова Н. Н., Рязанская обл., Михайловский р-н, с.</w:t>
            </w:r>
          </w:p>
          <w:p>
            <w:pPr>
              <w:pStyle w:val="TableParagraph"/>
              <w:spacing w:line="192" w:lineRule="exact"/>
              <w:rPr>
                <w:sz w:val="20"/>
              </w:rPr>
            </w:pPr>
            <w:r>
              <w:rPr>
                <w:sz w:val="20"/>
              </w:rPr>
              <w:t>Вилейки</w:t>
            </w:r>
          </w:p>
        </w:tc>
      </w:tr>
      <w:tr>
        <w:trPr>
          <w:trHeight w:val="589" w:hRule="atLeast"/>
        </w:trPr>
        <w:tc>
          <w:tcPr>
            <w:tcW w:w="2612" w:type="dxa"/>
          </w:tcPr>
          <w:p>
            <w:pPr>
              <w:pStyle w:val="TableParagraph"/>
              <w:spacing w:line="149" w:lineRule="exact"/>
              <w:rPr>
                <w:sz w:val="16"/>
              </w:rPr>
            </w:pPr>
            <w:r>
              <w:rPr>
                <w:sz w:val="16"/>
              </w:rPr>
              <w:t>246. Познев Фѐдор Кондратьевич,</w:t>
            </w:r>
          </w:p>
          <w:p>
            <w:pPr>
              <w:pStyle w:val="TableParagraph"/>
              <w:spacing w:line="244" w:lineRule="auto" w:before="3"/>
              <w:ind w:right="448"/>
              <w:rPr>
                <w:sz w:val="16"/>
              </w:rPr>
            </w:pPr>
            <w:r>
              <w:rPr>
                <w:sz w:val="16"/>
              </w:rPr>
              <w:t>27.09.1942 г., 500 м севернее д. Г айтолово</w:t>
            </w:r>
          </w:p>
        </w:tc>
        <w:tc>
          <w:tcPr>
            <w:tcW w:w="1138" w:type="dxa"/>
          </w:tcPr>
          <w:p>
            <w:pPr>
              <w:pStyle w:val="TableParagraph"/>
              <w:spacing w:before="141"/>
              <w:ind w:left="208"/>
              <w:rPr>
                <w:sz w:val="20"/>
              </w:rPr>
            </w:pPr>
            <w:r>
              <w:rPr>
                <w:sz w:val="20"/>
              </w:rPr>
              <w:t>рядовой</w:t>
            </w:r>
          </w:p>
        </w:tc>
        <w:tc>
          <w:tcPr>
            <w:tcW w:w="3015" w:type="dxa"/>
          </w:tcPr>
          <w:p>
            <w:pPr>
              <w:pStyle w:val="TableParagraph"/>
              <w:spacing w:line="194" w:lineRule="auto"/>
              <w:ind w:right="-3"/>
              <w:rPr>
                <w:sz w:val="20"/>
              </w:rPr>
            </w:pPr>
            <w:r>
              <w:rPr>
                <w:sz w:val="20"/>
              </w:rPr>
              <w:t>Мария Фѐдоровна, Мордовская АССР, Зубовский р-н, Покровский с/с</w:t>
            </w:r>
          </w:p>
        </w:tc>
      </w:tr>
    </w:tbl>
    <w:p>
      <w:pPr>
        <w:spacing w:after="0" w:line="194" w:lineRule="auto"/>
        <w:rPr>
          <w:sz w:val="20"/>
        </w:rPr>
        <w:sectPr>
          <w:footerReference w:type="even" r:id="rId281"/>
          <w:footerReference w:type="default" r:id="rId282"/>
          <w:pgSz w:w="8400" w:h="11900"/>
          <w:pgMar w:footer="875" w:header="653" w:top="760" w:bottom="1060" w:left="0" w:right="0"/>
          <w:pgNumType w:start="136"/>
        </w:sectPr>
      </w:pPr>
    </w:p>
    <w:p>
      <w:pPr>
        <w:pStyle w:val="BodyText"/>
      </w:pPr>
      <w:r>
        <w:rPr/>
        <w:pict>
          <v:rect style="position:absolute;margin-left:229.270004pt;margin-top:158.900009pt;width:147.620004pt;height:9.6pt;mso-position-horizontal-relative:page;mso-position-vertical-relative:page;z-index:-286272512" filled="true" fillcolor="#ffffff" stroked="false">
            <v:fill type="solid"/>
            <w10:wrap type="none"/>
          </v:rect>
        </w:pict>
      </w:r>
    </w:p>
    <w:p>
      <w:pPr>
        <w:pStyle w:val="BodyText"/>
      </w:pPr>
    </w:p>
    <w:p>
      <w:pPr>
        <w:pStyle w:val="BodyText"/>
        <w:spacing w:before="1" w:after="1"/>
        <w:rPr>
          <w:sz w:val="19"/>
        </w:rPr>
      </w:pP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1133"/>
        <w:gridCol w:w="2972"/>
      </w:tblGrid>
      <w:tr>
        <w:trPr>
          <w:trHeight w:val="556" w:hRule="atLeast"/>
        </w:trPr>
        <w:tc>
          <w:tcPr>
            <w:tcW w:w="2574" w:type="dxa"/>
          </w:tcPr>
          <w:p>
            <w:pPr>
              <w:pStyle w:val="TableParagraph"/>
              <w:spacing w:line="192" w:lineRule="exact"/>
              <w:ind w:right="116"/>
              <w:rPr>
                <w:sz w:val="20"/>
              </w:rPr>
            </w:pPr>
            <w:r>
              <w:rPr>
                <w:sz w:val="20"/>
              </w:rPr>
              <w:t>247. Леванов Дмитрий Иванович, 27.09.1942 г., 500 м север, д. Г айтолово</w:t>
            </w:r>
          </w:p>
        </w:tc>
        <w:tc>
          <w:tcPr>
            <w:tcW w:w="1133" w:type="dxa"/>
          </w:tcPr>
          <w:p>
            <w:pPr>
              <w:pStyle w:val="TableParagraph"/>
              <w:spacing w:before="142"/>
              <w:ind w:left="7" w:right="1"/>
              <w:jc w:val="center"/>
              <w:rPr>
                <w:sz w:val="20"/>
              </w:rPr>
            </w:pPr>
            <w:r>
              <w:rPr>
                <w:sz w:val="20"/>
              </w:rPr>
              <w:t>рядовой</w:t>
            </w:r>
          </w:p>
        </w:tc>
        <w:tc>
          <w:tcPr>
            <w:tcW w:w="2972" w:type="dxa"/>
          </w:tcPr>
          <w:p>
            <w:pPr>
              <w:pStyle w:val="TableParagraph"/>
              <w:spacing w:line="194" w:lineRule="auto"/>
              <w:ind w:right="651"/>
              <w:rPr>
                <w:sz w:val="20"/>
              </w:rPr>
            </w:pPr>
            <w:r>
              <w:rPr>
                <w:sz w:val="20"/>
              </w:rPr>
              <w:t>Ивановская обл., местечко Гнездище- во, Пионерский</w:t>
            </w:r>
          </w:p>
          <w:p>
            <w:pPr>
              <w:pStyle w:val="TableParagraph"/>
              <w:spacing w:line="166" w:lineRule="exact"/>
              <w:rPr>
                <w:sz w:val="20"/>
              </w:rPr>
            </w:pPr>
            <w:r>
              <w:rPr>
                <w:sz w:val="20"/>
              </w:rPr>
              <w:t>переулок</w:t>
            </w:r>
          </w:p>
        </w:tc>
      </w:tr>
      <w:tr>
        <w:trPr>
          <w:trHeight w:val="571" w:hRule="atLeast"/>
        </w:trPr>
        <w:tc>
          <w:tcPr>
            <w:tcW w:w="2574" w:type="dxa"/>
            <w:tcBorders>
              <w:bottom w:val="single" w:sz="18" w:space="0" w:color="FFFFFF"/>
            </w:tcBorders>
          </w:tcPr>
          <w:p>
            <w:pPr>
              <w:pStyle w:val="TableParagraph"/>
              <w:spacing w:line="158" w:lineRule="exact"/>
              <w:rPr>
                <w:sz w:val="20"/>
              </w:rPr>
            </w:pPr>
            <w:r>
              <w:rPr>
                <w:sz w:val="20"/>
              </w:rPr>
              <w:t>248. Какнуров Александр</w:t>
            </w:r>
          </w:p>
          <w:p>
            <w:pPr>
              <w:pStyle w:val="TableParagraph"/>
              <w:spacing w:line="192" w:lineRule="exact"/>
              <w:rPr>
                <w:sz w:val="20"/>
              </w:rPr>
            </w:pPr>
            <w:r>
              <w:rPr>
                <w:sz w:val="20"/>
              </w:rPr>
              <w:t>Васильевич, 1915 г.р.,</w:t>
            </w:r>
          </w:p>
          <w:p>
            <w:pPr>
              <w:pStyle w:val="TableParagraph"/>
              <w:spacing w:line="202" w:lineRule="exact"/>
              <w:rPr>
                <w:sz w:val="20"/>
              </w:rPr>
            </w:pPr>
            <w:r>
              <w:rPr>
                <w:sz w:val="20"/>
              </w:rPr>
              <w:t>28.09.1942 г., 500 м север, д.</w:t>
            </w:r>
          </w:p>
        </w:tc>
        <w:tc>
          <w:tcPr>
            <w:tcW w:w="1133" w:type="dxa"/>
          </w:tcPr>
          <w:p>
            <w:pPr>
              <w:pStyle w:val="TableParagraph"/>
              <w:spacing w:line="199" w:lineRule="auto" w:before="91"/>
              <w:ind w:right="38"/>
              <w:rPr>
                <w:sz w:val="20"/>
              </w:rPr>
            </w:pPr>
            <w:r>
              <w:rPr>
                <w:sz w:val="20"/>
              </w:rPr>
              <w:t>серж, ком-р отделения</w:t>
            </w:r>
          </w:p>
        </w:tc>
        <w:tc>
          <w:tcPr>
            <w:tcW w:w="2972" w:type="dxa"/>
          </w:tcPr>
          <w:p>
            <w:pPr>
              <w:pStyle w:val="TableParagraph"/>
              <w:spacing w:line="199" w:lineRule="auto" w:before="91"/>
              <w:rPr>
                <w:sz w:val="20"/>
              </w:rPr>
            </w:pPr>
            <w:r>
              <w:rPr>
                <w:sz w:val="20"/>
              </w:rPr>
              <w:t>Мать Какнурова А. С., Чуваш. АССР, Урмарский р-н, д. Букшай</w:t>
            </w:r>
          </w:p>
        </w:tc>
      </w:tr>
      <w:tr>
        <w:trPr>
          <w:trHeight w:val="529" w:hRule="atLeast"/>
        </w:trPr>
        <w:tc>
          <w:tcPr>
            <w:tcW w:w="2574" w:type="dxa"/>
            <w:tcBorders>
              <w:top w:val="single" w:sz="18" w:space="0" w:color="FFFFFF"/>
              <w:bottom w:val="single" w:sz="8" w:space="0" w:color="000000"/>
            </w:tcBorders>
          </w:tcPr>
          <w:p>
            <w:pPr>
              <w:pStyle w:val="TableParagraph"/>
              <w:spacing w:line="160" w:lineRule="exact"/>
              <w:rPr>
                <w:sz w:val="20"/>
              </w:rPr>
            </w:pPr>
            <w:r>
              <w:rPr>
                <w:sz w:val="20"/>
              </w:rPr>
              <w:t>249. Силаков Василий</w:t>
            </w:r>
          </w:p>
          <w:p>
            <w:pPr>
              <w:pStyle w:val="TableParagraph"/>
              <w:spacing w:line="192" w:lineRule="exact"/>
              <w:rPr>
                <w:sz w:val="20"/>
              </w:rPr>
            </w:pPr>
            <w:r>
              <w:rPr>
                <w:sz w:val="20"/>
              </w:rPr>
              <w:t>Семѐнович, 1897 г.р.,</w:t>
            </w:r>
          </w:p>
          <w:p>
            <w:pPr>
              <w:pStyle w:val="TableParagraph"/>
              <w:spacing w:line="157" w:lineRule="exact"/>
              <w:rPr>
                <w:sz w:val="20"/>
              </w:rPr>
            </w:pPr>
            <w:r>
              <w:rPr>
                <w:sz w:val="20"/>
              </w:rPr>
              <w:t>26.09.1942 г., 500 м севео. д.</w:t>
            </w:r>
          </w:p>
        </w:tc>
        <w:tc>
          <w:tcPr>
            <w:tcW w:w="1133" w:type="dxa"/>
          </w:tcPr>
          <w:p>
            <w:pPr>
              <w:pStyle w:val="TableParagraph"/>
              <w:spacing w:line="199" w:lineRule="auto" w:before="62"/>
              <w:ind w:right="38"/>
              <w:rPr>
                <w:sz w:val="20"/>
              </w:rPr>
            </w:pPr>
            <w:r>
              <w:rPr>
                <w:sz w:val="20"/>
              </w:rPr>
              <w:t>серж, ком-р отделения</w:t>
            </w:r>
          </w:p>
        </w:tc>
        <w:tc>
          <w:tcPr>
            <w:tcW w:w="2972" w:type="dxa"/>
            <w:tcBorders>
              <w:bottom w:val="single" w:sz="6" w:space="0" w:color="000000"/>
            </w:tcBorders>
          </w:tcPr>
          <w:p>
            <w:pPr>
              <w:pStyle w:val="TableParagraph"/>
              <w:spacing w:line="160" w:lineRule="exact"/>
              <w:rPr>
                <w:sz w:val="20"/>
              </w:rPr>
            </w:pPr>
            <w:r>
              <w:rPr>
                <w:sz w:val="20"/>
              </w:rPr>
              <w:t>Дочь Силакова Т. В., Ивановская</w:t>
            </w:r>
          </w:p>
          <w:p>
            <w:pPr>
              <w:pStyle w:val="TableParagraph"/>
              <w:spacing w:line="192" w:lineRule="exact" w:before="14"/>
              <w:rPr>
                <w:sz w:val="20"/>
              </w:rPr>
            </w:pPr>
            <w:r>
              <w:rPr>
                <w:sz w:val="20"/>
              </w:rPr>
              <w:t>обл., Сабенский р-н, Пушкинский с/с</w:t>
            </w:r>
          </w:p>
        </w:tc>
      </w:tr>
      <w:tr>
        <w:trPr>
          <w:trHeight w:val="546" w:hRule="atLeast"/>
        </w:trPr>
        <w:tc>
          <w:tcPr>
            <w:tcW w:w="2574" w:type="dxa"/>
            <w:tcBorders>
              <w:top w:val="single" w:sz="8" w:space="0" w:color="000000"/>
            </w:tcBorders>
          </w:tcPr>
          <w:p>
            <w:pPr>
              <w:pStyle w:val="TableParagraph"/>
              <w:tabs>
                <w:tab w:pos="1627" w:val="left" w:leader="dot"/>
              </w:tabs>
              <w:spacing w:line="148" w:lineRule="exact"/>
              <w:rPr>
                <w:sz w:val="20"/>
              </w:rPr>
            </w:pPr>
            <w:r>
              <w:rPr>
                <w:sz w:val="20"/>
              </w:rPr>
              <w:t>250.</w:t>
            </w:r>
            <w:r>
              <w:rPr>
                <w:spacing w:val="-3"/>
                <w:sz w:val="20"/>
              </w:rPr>
              <w:t> </w:t>
            </w:r>
            <w:r>
              <w:rPr>
                <w:sz w:val="20"/>
              </w:rPr>
              <w:t>Сайбзалаев.</w:t>
              <w:tab/>
              <w:t>1903</w:t>
            </w:r>
            <w:r>
              <w:rPr>
                <w:spacing w:val="1"/>
                <w:sz w:val="20"/>
              </w:rPr>
              <w:t> </w:t>
            </w:r>
            <w:r>
              <w:rPr>
                <w:sz w:val="20"/>
              </w:rPr>
              <w:t>г.р.,</w:t>
            </w:r>
          </w:p>
          <w:p>
            <w:pPr>
              <w:pStyle w:val="TableParagraph"/>
              <w:spacing w:line="192" w:lineRule="exact" w:before="14"/>
              <w:ind w:right="-7"/>
              <w:rPr>
                <w:sz w:val="20"/>
              </w:rPr>
            </w:pPr>
            <w:r>
              <w:rPr>
                <w:sz w:val="20"/>
              </w:rPr>
              <w:t>27.09.1942</w:t>
            </w:r>
            <w:r>
              <w:rPr>
                <w:spacing w:val="-7"/>
                <w:sz w:val="20"/>
              </w:rPr>
              <w:t> </w:t>
            </w:r>
            <w:r>
              <w:rPr>
                <w:sz w:val="20"/>
              </w:rPr>
              <w:t>г.,</w:t>
            </w:r>
            <w:r>
              <w:rPr>
                <w:spacing w:val="-7"/>
                <w:sz w:val="20"/>
              </w:rPr>
              <w:t> </w:t>
            </w:r>
            <w:r>
              <w:rPr>
                <w:sz w:val="20"/>
              </w:rPr>
              <w:t>500</w:t>
            </w:r>
            <w:r>
              <w:rPr>
                <w:spacing w:val="-8"/>
                <w:sz w:val="20"/>
              </w:rPr>
              <w:t> </w:t>
            </w:r>
            <w:r>
              <w:rPr>
                <w:sz w:val="20"/>
              </w:rPr>
              <w:t>м</w:t>
            </w:r>
            <w:r>
              <w:rPr>
                <w:spacing w:val="-7"/>
                <w:sz w:val="20"/>
              </w:rPr>
              <w:t> </w:t>
            </w:r>
            <w:r>
              <w:rPr>
                <w:sz w:val="20"/>
              </w:rPr>
              <w:t>север,</w:t>
            </w:r>
            <w:r>
              <w:rPr>
                <w:spacing w:val="-6"/>
                <w:sz w:val="20"/>
              </w:rPr>
              <w:t> </w:t>
            </w:r>
            <w:r>
              <w:rPr>
                <w:sz w:val="20"/>
              </w:rPr>
              <w:t>д.</w:t>
            </w:r>
            <w:r>
              <w:rPr>
                <w:spacing w:val="-10"/>
                <w:sz w:val="20"/>
              </w:rPr>
              <w:t> </w:t>
            </w:r>
            <w:r>
              <w:rPr>
                <w:sz w:val="20"/>
              </w:rPr>
              <w:t>Г айтолово</w:t>
            </w:r>
          </w:p>
        </w:tc>
        <w:tc>
          <w:tcPr>
            <w:tcW w:w="1133" w:type="dxa"/>
          </w:tcPr>
          <w:p>
            <w:pPr>
              <w:pStyle w:val="TableParagraph"/>
              <w:spacing w:before="117"/>
              <w:ind w:left="7" w:right="1"/>
              <w:jc w:val="center"/>
              <w:rPr>
                <w:sz w:val="20"/>
              </w:rPr>
            </w:pPr>
            <w:r>
              <w:rPr>
                <w:sz w:val="20"/>
              </w:rPr>
              <w:t>рядовой</w:t>
            </w:r>
          </w:p>
        </w:tc>
        <w:tc>
          <w:tcPr>
            <w:tcW w:w="2972" w:type="dxa"/>
            <w:tcBorders>
              <w:top w:val="single" w:sz="6" w:space="0" w:color="000000"/>
            </w:tcBorders>
          </w:tcPr>
          <w:p>
            <w:pPr>
              <w:pStyle w:val="TableParagraph"/>
              <w:spacing w:line="144" w:lineRule="exact"/>
              <w:rPr>
                <w:sz w:val="20"/>
              </w:rPr>
            </w:pPr>
            <w:r>
              <w:rPr>
                <w:sz w:val="20"/>
              </w:rPr>
              <w:t>Жена, Тат.АССР,</w:t>
            </w:r>
          </w:p>
          <w:p>
            <w:pPr>
              <w:pStyle w:val="TableParagraph"/>
              <w:spacing w:line="192" w:lineRule="exact" w:before="14"/>
              <w:ind w:right="1001"/>
              <w:rPr>
                <w:sz w:val="20"/>
              </w:rPr>
            </w:pPr>
            <w:r>
              <w:rPr>
                <w:sz w:val="20"/>
              </w:rPr>
              <w:t>Нижнесакильский р-н, д.н.Самашка</w:t>
            </w:r>
          </w:p>
        </w:tc>
      </w:tr>
      <w:tr>
        <w:trPr>
          <w:trHeight w:val="539" w:hRule="atLeast"/>
        </w:trPr>
        <w:tc>
          <w:tcPr>
            <w:tcW w:w="2574" w:type="dxa"/>
          </w:tcPr>
          <w:p>
            <w:pPr>
              <w:pStyle w:val="TableParagraph"/>
              <w:spacing w:line="192" w:lineRule="exact"/>
              <w:ind w:right="215"/>
              <w:rPr>
                <w:sz w:val="20"/>
              </w:rPr>
            </w:pPr>
            <w:r>
              <w:rPr>
                <w:sz w:val="20"/>
              </w:rPr>
              <w:t>251. Бадаев Иван Трофимович, 26.09.1942 г., 500 м север, д.</w:t>
            </w:r>
          </w:p>
        </w:tc>
        <w:tc>
          <w:tcPr>
            <w:tcW w:w="1133" w:type="dxa"/>
          </w:tcPr>
          <w:p>
            <w:pPr>
              <w:pStyle w:val="TableParagraph"/>
              <w:spacing w:before="140"/>
              <w:ind w:left="7" w:right="1"/>
              <w:jc w:val="center"/>
              <w:rPr>
                <w:sz w:val="20"/>
              </w:rPr>
            </w:pPr>
            <w:r>
              <w:rPr>
                <w:sz w:val="20"/>
              </w:rPr>
              <w:t>рядовой</w:t>
            </w:r>
          </w:p>
        </w:tc>
        <w:tc>
          <w:tcPr>
            <w:tcW w:w="2972" w:type="dxa"/>
            <w:tcBorders>
              <w:bottom w:val="single" w:sz="18" w:space="0" w:color="FFFFFF"/>
            </w:tcBorders>
          </w:tcPr>
          <w:p>
            <w:pPr>
              <w:pStyle w:val="TableParagraph"/>
              <w:spacing w:line="192" w:lineRule="exact"/>
              <w:ind w:right="-9"/>
              <w:rPr>
                <w:sz w:val="20"/>
              </w:rPr>
            </w:pPr>
            <w:r>
              <w:rPr>
                <w:sz w:val="20"/>
              </w:rPr>
              <w:t>Жена</w:t>
            </w:r>
            <w:r>
              <w:rPr>
                <w:spacing w:val="-8"/>
                <w:sz w:val="20"/>
              </w:rPr>
              <w:t> </w:t>
            </w:r>
            <w:r>
              <w:rPr>
                <w:sz w:val="20"/>
              </w:rPr>
              <w:t>А.</w:t>
            </w:r>
            <w:r>
              <w:rPr>
                <w:spacing w:val="-11"/>
                <w:sz w:val="20"/>
              </w:rPr>
              <w:t> </w:t>
            </w:r>
            <w:r>
              <w:rPr>
                <w:sz w:val="20"/>
              </w:rPr>
              <w:t>И.,</w:t>
            </w:r>
            <w:r>
              <w:rPr>
                <w:spacing w:val="-11"/>
                <w:sz w:val="20"/>
              </w:rPr>
              <w:t> </w:t>
            </w:r>
            <w:r>
              <w:rPr>
                <w:sz w:val="20"/>
              </w:rPr>
              <w:t>г.</w:t>
            </w:r>
            <w:r>
              <w:rPr>
                <w:spacing w:val="-11"/>
                <w:sz w:val="20"/>
              </w:rPr>
              <w:t> </w:t>
            </w:r>
            <w:r>
              <w:rPr>
                <w:sz w:val="20"/>
              </w:rPr>
              <w:t>Молотозуевск,</w:t>
            </w:r>
            <w:r>
              <w:rPr>
                <w:spacing w:val="-10"/>
                <w:sz w:val="20"/>
              </w:rPr>
              <w:t> </w:t>
            </w:r>
            <w:r>
              <w:rPr>
                <w:sz w:val="20"/>
              </w:rPr>
              <w:t>Мол- товск. обл., Пролетарский р-н, Казарма 235, ком.</w:t>
            </w:r>
            <w:r>
              <w:rPr>
                <w:spacing w:val="-3"/>
                <w:sz w:val="20"/>
              </w:rPr>
              <w:t> </w:t>
            </w:r>
            <w:r>
              <w:rPr>
                <w:sz w:val="20"/>
              </w:rPr>
              <w:t>32</w:t>
            </w:r>
          </w:p>
        </w:tc>
      </w:tr>
      <w:tr>
        <w:trPr>
          <w:trHeight w:val="532" w:hRule="atLeast"/>
        </w:trPr>
        <w:tc>
          <w:tcPr>
            <w:tcW w:w="2574" w:type="dxa"/>
            <w:tcBorders>
              <w:bottom w:val="single" w:sz="18" w:space="0" w:color="FFFFFF"/>
            </w:tcBorders>
          </w:tcPr>
          <w:p>
            <w:pPr>
              <w:pStyle w:val="TableParagraph"/>
              <w:spacing w:line="124" w:lineRule="exact"/>
              <w:rPr>
                <w:sz w:val="20"/>
              </w:rPr>
            </w:pPr>
            <w:r>
              <w:rPr>
                <w:sz w:val="20"/>
              </w:rPr>
              <w:t>252. Ионичев Макар</w:t>
            </w:r>
          </w:p>
          <w:p>
            <w:pPr>
              <w:pStyle w:val="TableParagraph"/>
              <w:spacing w:line="192" w:lineRule="exact" w:before="14"/>
              <w:ind w:right="-7"/>
              <w:rPr>
                <w:sz w:val="20"/>
              </w:rPr>
            </w:pPr>
            <w:r>
              <w:rPr>
                <w:sz w:val="20"/>
              </w:rPr>
              <w:t>Николаевич, 1894 г.р., 28.09.1942</w:t>
            </w:r>
            <w:r>
              <w:rPr>
                <w:spacing w:val="-7"/>
                <w:sz w:val="20"/>
              </w:rPr>
              <w:t> </w:t>
            </w:r>
            <w:r>
              <w:rPr>
                <w:sz w:val="20"/>
              </w:rPr>
              <w:t>г.,</w:t>
            </w:r>
            <w:r>
              <w:rPr>
                <w:spacing w:val="-7"/>
                <w:sz w:val="20"/>
              </w:rPr>
              <w:t> </w:t>
            </w:r>
            <w:r>
              <w:rPr>
                <w:sz w:val="20"/>
              </w:rPr>
              <w:t>500</w:t>
            </w:r>
            <w:r>
              <w:rPr>
                <w:spacing w:val="-8"/>
                <w:sz w:val="20"/>
              </w:rPr>
              <w:t> </w:t>
            </w:r>
            <w:r>
              <w:rPr>
                <w:sz w:val="20"/>
              </w:rPr>
              <w:t>м</w:t>
            </w:r>
            <w:r>
              <w:rPr>
                <w:spacing w:val="-7"/>
                <w:sz w:val="20"/>
              </w:rPr>
              <w:t> </w:t>
            </w:r>
            <w:r>
              <w:rPr>
                <w:sz w:val="20"/>
              </w:rPr>
              <w:t>север,</w:t>
            </w:r>
            <w:r>
              <w:rPr>
                <w:spacing w:val="-6"/>
                <w:sz w:val="20"/>
              </w:rPr>
              <w:t> </w:t>
            </w:r>
            <w:r>
              <w:rPr>
                <w:sz w:val="20"/>
              </w:rPr>
              <w:t>д.</w:t>
            </w:r>
            <w:r>
              <w:rPr>
                <w:spacing w:val="-10"/>
                <w:sz w:val="20"/>
              </w:rPr>
              <w:t> </w:t>
            </w:r>
            <w:r>
              <w:rPr>
                <w:sz w:val="20"/>
              </w:rPr>
              <w:t>Г</w:t>
            </w:r>
          </w:p>
        </w:tc>
        <w:tc>
          <w:tcPr>
            <w:tcW w:w="1133" w:type="dxa"/>
          </w:tcPr>
          <w:p>
            <w:pPr>
              <w:pStyle w:val="TableParagraph"/>
              <w:spacing w:before="109"/>
              <w:ind w:left="7" w:right="1"/>
              <w:jc w:val="center"/>
              <w:rPr>
                <w:sz w:val="20"/>
              </w:rPr>
            </w:pPr>
            <w:r>
              <w:rPr>
                <w:sz w:val="20"/>
              </w:rPr>
              <w:t>рядовой</w:t>
            </w:r>
          </w:p>
        </w:tc>
        <w:tc>
          <w:tcPr>
            <w:tcW w:w="2972" w:type="dxa"/>
            <w:tcBorders>
              <w:top w:val="single" w:sz="18" w:space="0" w:color="FFFFFF"/>
            </w:tcBorders>
          </w:tcPr>
          <w:p>
            <w:pPr>
              <w:pStyle w:val="TableParagraph"/>
              <w:spacing w:line="150" w:lineRule="exact"/>
              <w:rPr>
                <w:sz w:val="20"/>
              </w:rPr>
            </w:pPr>
            <w:r>
              <w:rPr>
                <w:sz w:val="20"/>
              </w:rPr>
              <w:t>Ионичева М. И., Иванове, обл.,</w:t>
            </w:r>
          </w:p>
          <w:p>
            <w:pPr>
              <w:pStyle w:val="TableParagraph"/>
              <w:spacing w:line="194" w:lineRule="exact" w:before="12"/>
              <w:ind w:right="226"/>
              <w:rPr>
                <w:sz w:val="20"/>
              </w:rPr>
            </w:pPr>
            <w:r>
              <w:rPr>
                <w:sz w:val="20"/>
              </w:rPr>
              <w:t>Юрьевский р-н, Стадпеленский с/с, д. Башкино</w:t>
            </w:r>
          </w:p>
        </w:tc>
      </w:tr>
      <w:tr>
        <w:trPr>
          <w:trHeight w:val="559" w:hRule="atLeast"/>
        </w:trPr>
        <w:tc>
          <w:tcPr>
            <w:tcW w:w="2574" w:type="dxa"/>
            <w:tcBorders>
              <w:top w:val="single" w:sz="18" w:space="0" w:color="FFFFFF"/>
              <w:bottom w:val="single" w:sz="24" w:space="0" w:color="FFFFFF"/>
            </w:tcBorders>
          </w:tcPr>
          <w:p>
            <w:pPr>
              <w:pStyle w:val="TableParagraph"/>
              <w:spacing w:line="143" w:lineRule="exact"/>
              <w:rPr>
                <w:sz w:val="20"/>
              </w:rPr>
            </w:pPr>
            <w:r>
              <w:rPr>
                <w:sz w:val="20"/>
              </w:rPr>
              <w:t>253. Хавануев Тимофей</w:t>
            </w:r>
          </w:p>
          <w:p>
            <w:pPr>
              <w:pStyle w:val="TableParagraph"/>
              <w:spacing w:line="199" w:lineRule="auto" w:before="12"/>
              <w:ind w:right="-7"/>
              <w:rPr>
                <w:sz w:val="20"/>
              </w:rPr>
            </w:pPr>
            <w:r>
              <w:rPr>
                <w:sz w:val="20"/>
              </w:rPr>
              <w:t>Иванович, 1923 г.р., 28.09.1942</w:t>
            </w:r>
            <w:r>
              <w:rPr>
                <w:spacing w:val="-7"/>
                <w:sz w:val="20"/>
              </w:rPr>
              <w:t> </w:t>
            </w:r>
            <w:r>
              <w:rPr>
                <w:sz w:val="20"/>
              </w:rPr>
              <w:t>г.,</w:t>
            </w:r>
            <w:r>
              <w:rPr>
                <w:spacing w:val="-7"/>
                <w:sz w:val="20"/>
              </w:rPr>
              <w:t> </w:t>
            </w:r>
            <w:r>
              <w:rPr>
                <w:sz w:val="20"/>
              </w:rPr>
              <w:t>500</w:t>
            </w:r>
            <w:r>
              <w:rPr>
                <w:spacing w:val="-8"/>
                <w:sz w:val="20"/>
              </w:rPr>
              <w:t> </w:t>
            </w:r>
            <w:r>
              <w:rPr>
                <w:sz w:val="20"/>
              </w:rPr>
              <w:t>м</w:t>
            </w:r>
            <w:r>
              <w:rPr>
                <w:spacing w:val="-7"/>
                <w:sz w:val="20"/>
              </w:rPr>
              <w:t> </w:t>
            </w:r>
            <w:r>
              <w:rPr>
                <w:sz w:val="20"/>
              </w:rPr>
              <w:t>север,</w:t>
            </w:r>
            <w:r>
              <w:rPr>
                <w:spacing w:val="-6"/>
                <w:sz w:val="20"/>
              </w:rPr>
              <w:t> </w:t>
            </w:r>
            <w:r>
              <w:rPr>
                <w:sz w:val="20"/>
              </w:rPr>
              <w:t>д.</w:t>
            </w:r>
            <w:r>
              <w:rPr>
                <w:spacing w:val="-10"/>
                <w:sz w:val="20"/>
              </w:rPr>
              <w:t> </w:t>
            </w:r>
            <w:r>
              <w:rPr>
                <w:sz w:val="20"/>
              </w:rPr>
              <w:t>Г</w:t>
            </w:r>
          </w:p>
        </w:tc>
        <w:tc>
          <w:tcPr>
            <w:tcW w:w="1133" w:type="dxa"/>
          </w:tcPr>
          <w:p>
            <w:pPr>
              <w:pStyle w:val="TableParagraph"/>
              <w:spacing w:before="136"/>
              <w:ind w:left="7" w:right="1"/>
              <w:jc w:val="center"/>
              <w:rPr>
                <w:sz w:val="20"/>
              </w:rPr>
            </w:pPr>
            <w:r>
              <w:rPr>
                <w:sz w:val="20"/>
              </w:rPr>
              <w:t>рядовой</w:t>
            </w:r>
          </w:p>
        </w:tc>
        <w:tc>
          <w:tcPr>
            <w:tcW w:w="2972" w:type="dxa"/>
          </w:tcPr>
          <w:p>
            <w:pPr>
              <w:pStyle w:val="TableParagraph"/>
              <w:spacing w:line="165" w:lineRule="exact"/>
              <w:rPr>
                <w:sz w:val="20"/>
              </w:rPr>
            </w:pPr>
            <w:r>
              <w:rPr>
                <w:sz w:val="20"/>
              </w:rPr>
              <w:t>Мать Мария Ивановна,</w:t>
            </w:r>
          </w:p>
          <w:p>
            <w:pPr>
              <w:pStyle w:val="TableParagraph"/>
              <w:spacing w:line="192" w:lineRule="exact" w:before="14"/>
              <w:ind w:right="121"/>
              <w:rPr>
                <w:sz w:val="20"/>
              </w:rPr>
            </w:pPr>
            <w:r>
              <w:rPr>
                <w:sz w:val="20"/>
              </w:rPr>
              <w:t>Воронежская обл., Тальский р-н, Березинский с/с</w:t>
            </w:r>
          </w:p>
        </w:tc>
      </w:tr>
      <w:tr>
        <w:trPr>
          <w:trHeight w:val="552" w:hRule="atLeast"/>
        </w:trPr>
        <w:tc>
          <w:tcPr>
            <w:tcW w:w="2574" w:type="dxa"/>
            <w:tcBorders>
              <w:top w:val="single" w:sz="24" w:space="0" w:color="FFFFFF"/>
              <w:bottom w:val="single" w:sz="12" w:space="0" w:color="FFFFFF"/>
            </w:tcBorders>
          </w:tcPr>
          <w:p>
            <w:pPr>
              <w:pStyle w:val="TableParagraph"/>
              <w:spacing w:line="149" w:lineRule="exact"/>
              <w:rPr>
                <w:sz w:val="20"/>
              </w:rPr>
            </w:pPr>
            <w:r>
              <w:rPr>
                <w:sz w:val="20"/>
              </w:rPr>
              <w:t>254. Бекозин Валтело, 1918</w:t>
            </w:r>
          </w:p>
          <w:p>
            <w:pPr>
              <w:pStyle w:val="TableParagraph"/>
              <w:spacing w:line="192" w:lineRule="exact" w:before="14"/>
              <w:ind w:right="-4"/>
              <w:rPr>
                <w:sz w:val="20"/>
              </w:rPr>
            </w:pPr>
            <w:r>
              <w:rPr>
                <w:sz w:val="20"/>
              </w:rPr>
              <w:t>г.р.,</w:t>
            </w:r>
            <w:r>
              <w:rPr>
                <w:spacing w:val="-12"/>
                <w:sz w:val="20"/>
              </w:rPr>
              <w:t> </w:t>
            </w:r>
            <w:r>
              <w:rPr>
                <w:sz w:val="20"/>
              </w:rPr>
              <w:t>26.09.1942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 д.</w:t>
            </w:r>
          </w:p>
        </w:tc>
        <w:tc>
          <w:tcPr>
            <w:tcW w:w="1133" w:type="dxa"/>
          </w:tcPr>
          <w:p>
            <w:pPr>
              <w:pStyle w:val="TableParagraph"/>
              <w:spacing w:before="128"/>
              <w:ind w:left="7" w:right="1"/>
              <w:jc w:val="center"/>
              <w:rPr>
                <w:sz w:val="20"/>
              </w:rPr>
            </w:pPr>
            <w:r>
              <w:rPr>
                <w:sz w:val="20"/>
              </w:rPr>
              <w:t>рядовой</w:t>
            </w:r>
          </w:p>
        </w:tc>
        <w:tc>
          <w:tcPr>
            <w:tcW w:w="2972" w:type="dxa"/>
          </w:tcPr>
          <w:p>
            <w:pPr>
              <w:pStyle w:val="TableParagraph"/>
              <w:spacing w:line="156" w:lineRule="exact"/>
              <w:rPr>
                <w:sz w:val="20"/>
              </w:rPr>
            </w:pPr>
            <w:r>
              <w:rPr>
                <w:sz w:val="20"/>
              </w:rPr>
              <w:t>Мать Баркозина Рахия,</w:t>
            </w:r>
          </w:p>
          <w:p>
            <w:pPr>
              <w:pStyle w:val="TableParagraph"/>
              <w:spacing w:line="192" w:lineRule="exact" w:before="14"/>
              <w:ind w:right="120"/>
              <w:rPr>
                <w:sz w:val="20"/>
              </w:rPr>
            </w:pPr>
            <w:r>
              <w:rPr>
                <w:sz w:val="20"/>
              </w:rPr>
              <w:t>Акмолинская обл., Акмолинский р-н.</w:t>
            </w:r>
          </w:p>
        </w:tc>
      </w:tr>
      <w:tr>
        <w:trPr>
          <w:trHeight w:val="745" w:hRule="atLeast"/>
        </w:trPr>
        <w:tc>
          <w:tcPr>
            <w:tcW w:w="2574" w:type="dxa"/>
            <w:tcBorders>
              <w:top w:val="single" w:sz="12" w:space="0" w:color="FFFFFF"/>
            </w:tcBorders>
          </w:tcPr>
          <w:p>
            <w:pPr>
              <w:pStyle w:val="TableParagraph"/>
              <w:spacing w:line="199" w:lineRule="auto" w:before="77"/>
              <w:ind w:right="-4"/>
              <w:rPr>
                <w:sz w:val="20"/>
              </w:rPr>
            </w:pPr>
            <w:r>
              <w:rPr>
                <w:sz w:val="20"/>
              </w:rPr>
              <w:t>255. Манкенов Яргода, 1906 г.р.,</w:t>
            </w:r>
            <w:r>
              <w:rPr>
                <w:spacing w:val="-12"/>
                <w:sz w:val="20"/>
              </w:rPr>
              <w:t> </w:t>
            </w:r>
            <w:r>
              <w:rPr>
                <w:sz w:val="20"/>
              </w:rPr>
              <w:t>26.09.1942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 д.</w:t>
            </w:r>
            <w:r>
              <w:rPr>
                <w:spacing w:val="-1"/>
                <w:sz w:val="20"/>
              </w:rPr>
              <w:t> </w:t>
            </w:r>
            <w:r>
              <w:rPr>
                <w:sz w:val="20"/>
              </w:rPr>
              <w:t>Гайтолово</w:t>
            </w:r>
          </w:p>
        </w:tc>
        <w:tc>
          <w:tcPr>
            <w:tcW w:w="1133" w:type="dxa"/>
          </w:tcPr>
          <w:p>
            <w:pPr>
              <w:pStyle w:val="TableParagraph"/>
              <w:spacing w:before="9"/>
              <w:ind w:left="0"/>
              <w:rPr>
                <w:sz w:val="19"/>
              </w:rPr>
            </w:pPr>
          </w:p>
          <w:p>
            <w:pPr>
              <w:pStyle w:val="TableParagraph"/>
              <w:ind w:left="7" w:right="1"/>
              <w:jc w:val="center"/>
              <w:rPr>
                <w:sz w:val="20"/>
              </w:rPr>
            </w:pPr>
            <w:r>
              <w:rPr>
                <w:sz w:val="20"/>
              </w:rPr>
              <w:t>рядовой</w:t>
            </w:r>
          </w:p>
        </w:tc>
        <w:tc>
          <w:tcPr>
            <w:tcW w:w="2972" w:type="dxa"/>
          </w:tcPr>
          <w:p>
            <w:pPr>
              <w:pStyle w:val="TableParagraph"/>
              <w:spacing w:line="165" w:lineRule="exact"/>
              <w:rPr>
                <w:sz w:val="20"/>
              </w:rPr>
            </w:pPr>
            <w:r>
              <w:rPr>
                <w:sz w:val="20"/>
              </w:rPr>
              <w:t>Адильханова Бактовна,</w:t>
            </w:r>
          </w:p>
          <w:p>
            <w:pPr>
              <w:pStyle w:val="TableParagraph"/>
              <w:spacing w:line="192" w:lineRule="exact" w:before="14"/>
              <w:ind w:right="54"/>
              <w:rPr>
                <w:sz w:val="20"/>
              </w:rPr>
            </w:pPr>
            <w:r>
              <w:rPr>
                <w:sz w:val="20"/>
              </w:rPr>
              <w:t>Семипалатин. обл., Женисейский р-н, колхоз «Память Ленина», Сары-Семигандинский с/с</w:t>
            </w:r>
          </w:p>
        </w:tc>
      </w:tr>
      <w:tr>
        <w:trPr>
          <w:trHeight w:val="570" w:hRule="atLeast"/>
        </w:trPr>
        <w:tc>
          <w:tcPr>
            <w:tcW w:w="2574" w:type="dxa"/>
            <w:tcBorders>
              <w:bottom w:val="single" w:sz="12" w:space="0" w:color="FFFFFF"/>
            </w:tcBorders>
          </w:tcPr>
          <w:p>
            <w:pPr>
              <w:pStyle w:val="TableParagraph"/>
              <w:spacing w:line="199" w:lineRule="auto"/>
              <w:ind w:right="-4"/>
              <w:rPr>
                <w:sz w:val="20"/>
              </w:rPr>
            </w:pPr>
            <w:r>
              <w:rPr>
                <w:sz w:val="20"/>
              </w:rPr>
              <w:t>256. Арсланов Ганвий, 1923 г.р.,</w:t>
            </w:r>
            <w:r>
              <w:rPr>
                <w:spacing w:val="-12"/>
                <w:sz w:val="20"/>
              </w:rPr>
              <w:t> </w:t>
            </w:r>
            <w:r>
              <w:rPr>
                <w:sz w:val="20"/>
              </w:rPr>
              <w:t>26.09.1942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w:t>
            </w:r>
          </w:p>
          <w:p>
            <w:pPr>
              <w:pStyle w:val="TableParagraph"/>
              <w:spacing w:line="180" w:lineRule="exact"/>
              <w:rPr>
                <w:sz w:val="20"/>
              </w:rPr>
            </w:pPr>
            <w:r>
              <w:rPr>
                <w:sz w:val="20"/>
              </w:rPr>
              <w:t>д.</w:t>
            </w:r>
          </w:p>
        </w:tc>
        <w:tc>
          <w:tcPr>
            <w:tcW w:w="1133" w:type="dxa"/>
          </w:tcPr>
          <w:p>
            <w:pPr>
              <w:pStyle w:val="TableParagraph"/>
              <w:spacing w:before="146"/>
              <w:ind w:left="7" w:right="1"/>
              <w:jc w:val="center"/>
              <w:rPr>
                <w:sz w:val="20"/>
              </w:rPr>
            </w:pPr>
            <w:r>
              <w:rPr>
                <w:sz w:val="20"/>
              </w:rPr>
              <w:t>рядовой</w:t>
            </w:r>
          </w:p>
        </w:tc>
        <w:tc>
          <w:tcPr>
            <w:tcW w:w="2972" w:type="dxa"/>
          </w:tcPr>
          <w:p>
            <w:pPr>
              <w:pStyle w:val="TableParagraph"/>
              <w:spacing w:line="211" w:lineRule="exact" w:before="60"/>
              <w:rPr>
                <w:sz w:val="20"/>
              </w:rPr>
            </w:pPr>
            <w:r>
              <w:rPr>
                <w:sz w:val="20"/>
              </w:rPr>
              <w:t>Ферганская обл., г. Коканд, кол.</w:t>
            </w:r>
          </w:p>
          <w:p>
            <w:pPr>
              <w:pStyle w:val="TableParagraph"/>
              <w:spacing w:line="211" w:lineRule="exact"/>
              <w:rPr>
                <w:sz w:val="20"/>
              </w:rPr>
            </w:pPr>
            <w:r>
              <w:rPr>
                <w:sz w:val="20"/>
              </w:rPr>
              <w:t>«Октябрь», Кагановичский р-н.</w:t>
            </w:r>
          </w:p>
        </w:tc>
      </w:tr>
      <w:tr>
        <w:trPr>
          <w:trHeight w:val="560" w:hRule="atLeast"/>
        </w:trPr>
        <w:tc>
          <w:tcPr>
            <w:tcW w:w="2574" w:type="dxa"/>
            <w:tcBorders>
              <w:top w:val="single" w:sz="12" w:space="0" w:color="FFFFFF"/>
            </w:tcBorders>
          </w:tcPr>
          <w:p>
            <w:pPr>
              <w:pStyle w:val="TableParagraph"/>
              <w:spacing w:line="194" w:lineRule="auto"/>
              <w:ind w:right="4"/>
              <w:rPr>
                <w:sz w:val="20"/>
              </w:rPr>
            </w:pPr>
            <w:r>
              <w:rPr>
                <w:sz w:val="20"/>
              </w:rPr>
              <w:t>257. Аширов Сатар, 1923 г.р., 27.09.1942 г., 500 м север, д.</w:t>
            </w:r>
          </w:p>
          <w:p>
            <w:pPr>
              <w:pStyle w:val="TableParagraph"/>
              <w:spacing w:line="171" w:lineRule="exact"/>
              <w:rPr>
                <w:sz w:val="20"/>
              </w:rPr>
            </w:pPr>
            <w:r>
              <w:rPr>
                <w:sz w:val="20"/>
              </w:rPr>
              <w:t>Г айтолово</w:t>
            </w:r>
          </w:p>
        </w:tc>
        <w:tc>
          <w:tcPr>
            <w:tcW w:w="1133" w:type="dxa"/>
          </w:tcPr>
          <w:p>
            <w:pPr>
              <w:pStyle w:val="TableParagraph"/>
              <w:spacing w:before="136"/>
              <w:ind w:left="7" w:right="1"/>
              <w:jc w:val="center"/>
              <w:rPr>
                <w:sz w:val="20"/>
              </w:rPr>
            </w:pPr>
            <w:r>
              <w:rPr>
                <w:sz w:val="20"/>
              </w:rPr>
              <w:t>рядовой</w:t>
            </w:r>
          </w:p>
        </w:tc>
        <w:tc>
          <w:tcPr>
            <w:tcW w:w="2972" w:type="dxa"/>
          </w:tcPr>
          <w:p>
            <w:pPr>
              <w:pStyle w:val="TableParagraph"/>
              <w:spacing w:line="206" w:lineRule="auto" w:before="76"/>
              <w:ind w:right="121"/>
              <w:rPr>
                <w:sz w:val="20"/>
              </w:rPr>
            </w:pPr>
            <w:r>
              <w:rPr>
                <w:sz w:val="20"/>
              </w:rPr>
              <w:t>Ташкентская обл., Ахангранский р-н, колхоз «Куйбышева»</w:t>
            </w:r>
          </w:p>
        </w:tc>
      </w:tr>
      <w:tr>
        <w:trPr>
          <w:trHeight w:val="585" w:hRule="atLeast"/>
        </w:trPr>
        <w:tc>
          <w:tcPr>
            <w:tcW w:w="2574" w:type="dxa"/>
          </w:tcPr>
          <w:p>
            <w:pPr>
              <w:pStyle w:val="TableParagraph"/>
              <w:spacing w:line="188" w:lineRule="exact" w:before="22"/>
              <w:ind w:right="-4"/>
              <w:rPr>
                <w:sz w:val="20"/>
              </w:rPr>
            </w:pPr>
            <w:r>
              <w:rPr>
                <w:sz w:val="20"/>
              </w:rPr>
              <w:t>258. Ахметов ЧЧаичии, 1915 г.р.,</w:t>
            </w:r>
            <w:r>
              <w:rPr>
                <w:spacing w:val="-12"/>
                <w:sz w:val="20"/>
              </w:rPr>
              <w:t> </w:t>
            </w:r>
            <w:r>
              <w:rPr>
                <w:sz w:val="20"/>
              </w:rPr>
              <w:t>27.09.1942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 д. Г</w:t>
            </w:r>
            <w:r>
              <w:rPr>
                <w:spacing w:val="-1"/>
                <w:sz w:val="20"/>
              </w:rPr>
              <w:t> </w:t>
            </w:r>
            <w:r>
              <w:rPr>
                <w:sz w:val="20"/>
              </w:rPr>
              <w:t>айтолово</w:t>
            </w:r>
          </w:p>
        </w:tc>
        <w:tc>
          <w:tcPr>
            <w:tcW w:w="1133" w:type="dxa"/>
          </w:tcPr>
          <w:p>
            <w:pPr>
              <w:pStyle w:val="TableParagraph"/>
              <w:spacing w:before="154"/>
              <w:ind w:left="7" w:right="1"/>
              <w:jc w:val="center"/>
              <w:rPr>
                <w:sz w:val="20"/>
              </w:rPr>
            </w:pPr>
            <w:r>
              <w:rPr>
                <w:sz w:val="20"/>
              </w:rPr>
              <w:t>рядовой</w:t>
            </w:r>
          </w:p>
        </w:tc>
        <w:tc>
          <w:tcPr>
            <w:tcW w:w="2972" w:type="dxa"/>
          </w:tcPr>
          <w:p>
            <w:pPr>
              <w:pStyle w:val="TableParagraph"/>
              <w:spacing w:line="196" w:lineRule="exact" w:before="191"/>
              <w:ind w:right="82"/>
              <w:rPr>
                <w:sz w:val="20"/>
              </w:rPr>
            </w:pPr>
            <w:r>
              <w:rPr>
                <w:sz w:val="20"/>
              </w:rPr>
              <w:t>Ахметов Чан., Ташкентская обл., Ха- ватский р-н, совхоз «Баяул»</w:t>
            </w:r>
          </w:p>
        </w:tc>
      </w:tr>
      <w:tr>
        <w:trPr>
          <w:trHeight w:val="570" w:hRule="atLeast"/>
        </w:trPr>
        <w:tc>
          <w:tcPr>
            <w:tcW w:w="2574" w:type="dxa"/>
          </w:tcPr>
          <w:p>
            <w:pPr>
              <w:pStyle w:val="TableParagraph"/>
              <w:spacing w:line="188" w:lineRule="exact" w:before="7"/>
              <w:ind w:right="1"/>
              <w:rPr>
                <w:sz w:val="20"/>
              </w:rPr>
            </w:pPr>
            <w:r>
              <w:rPr>
                <w:sz w:val="20"/>
              </w:rPr>
              <w:t>259. Бадалов Хамат, 1922 </w:t>
            </w:r>
            <w:r>
              <w:rPr>
                <w:spacing w:val="-4"/>
                <w:sz w:val="20"/>
              </w:rPr>
              <w:t>г.р., </w:t>
            </w:r>
            <w:r>
              <w:rPr>
                <w:sz w:val="20"/>
              </w:rPr>
              <w:t>27.09.1942 г., 500 м север, д. Г</w:t>
            </w:r>
            <w:r>
              <w:rPr>
                <w:spacing w:val="-1"/>
                <w:sz w:val="20"/>
              </w:rPr>
              <w:t> </w:t>
            </w:r>
            <w:r>
              <w:rPr>
                <w:sz w:val="20"/>
              </w:rPr>
              <w:t>айтолово</w:t>
            </w:r>
          </w:p>
        </w:tc>
        <w:tc>
          <w:tcPr>
            <w:tcW w:w="1133" w:type="dxa"/>
          </w:tcPr>
          <w:p>
            <w:pPr>
              <w:pStyle w:val="TableParagraph"/>
              <w:spacing w:before="146"/>
              <w:ind w:left="7" w:right="1"/>
              <w:jc w:val="center"/>
              <w:rPr>
                <w:sz w:val="20"/>
              </w:rPr>
            </w:pPr>
            <w:r>
              <w:rPr>
                <w:sz w:val="20"/>
              </w:rPr>
              <w:t>рядовой</w:t>
            </w:r>
          </w:p>
        </w:tc>
        <w:tc>
          <w:tcPr>
            <w:tcW w:w="2972" w:type="dxa"/>
          </w:tcPr>
          <w:p>
            <w:pPr>
              <w:pStyle w:val="TableParagraph"/>
              <w:spacing w:line="199" w:lineRule="auto"/>
              <w:rPr>
                <w:sz w:val="20"/>
              </w:rPr>
            </w:pPr>
            <w:r>
              <w:rPr>
                <w:sz w:val="20"/>
              </w:rPr>
              <w:t>Жена Давыдова Г мин, Намаган. обл., Улишски р-н, Ягуарский с/с,</w:t>
            </w:r>
          </w:p>
          <w:p>
            <w:pPr>
              <w:pStyle w:val="TableParagraph"/>
              <w:spacing w:line="171" w:lineRule="exact"/>
              <w:rPr>
                <w:sz w:val="20"/>
              </w:rPr>
            </w:pPr>
            <w:r>
              <w:rPr>
                <w:sz w:val="20"/>
              </w:rPr>
              <w:t>колхоз «Вали»</w:t>
            </w:r>
          </w:p>
        </w:tc>
      </w:tr>
      <w:tr>
        <w:trPr>
          <w:trHeight w:val="580" w:hRule="atLeast"/>
        </w:trPr>
        <w:tc>
          <w:tcPr>
            <w:tcW w:w="2574" w:type="dxa"/>
          </w:tcPr>
          <w:p>
            <w:pPr>
              <w:pStyle w:val="TableParagraph"/>
              <w:spacing w:line="189" w:lineRule="auto" w:before="29"/>
              <w:ind w:right="-1"/>
              <w:rPr>
                <w:sz w:val="20"/>
              </w:rPr>
            </w:pPr>
            <w:r>
              <w:rPr>
                <w:sz w:val="20"/>
              </w:rPr>
              <w:t>260. Бабатов Ахмет, 1909 </w:t>
            </w:r>
            <w:r>
              <w:rPr>
                <w:spacing w:val="-4"/>
                <w:sz w:val="20"/>
              </w:rPr>
              <w:t>г.р., </w:t>
            </w:r>
            <w:r>
              <w:rPr>
                <w:sz w:val="20"/>
              </w:rPr>
              <w:t>26.09.1942 г., 500 м север, д.</w:t>
            </w:r>
          </w:p>
          <w:p>
            <w:pPr>
              <w:pStyle w:val="TableParagraph"/>
              <w:spacing w:line="167" w:lineRule="exact"/>
              <w:rPr>
                <w:sz w:val="20"/>
              </w:rPr>
            </w:pPr>
            <w:r>
              <w:rPr>
                <w:sz w:val="20"/>
              </w:rPr>
              <w:t>Г айтолово</w:t>
            </w:r>
          </w:p>
        </w:tc>
        <w:tc>
          <w:tcPr>
            <w:tcW w:w="1133" w:type="dxa"/>
          </w:tcPr>
          <w:p>
            <w:pPr>
              <w:pStyle w:val="TableParagraph"/>
              <w:spacing w:before="151"/>
              <w:ind w:left="7" w:right="1"/>
              <w:jc w:val="center"/>
              <w:rPr>
                <w:sz w:val="20"/>
              </w:rPr>
            </w:pPr>
            <w:r>
              <w:rPr>
                <w:sz w:val="20"/>
              </w:rPr>
              <w:t>рядовой</w:t>
            </w:r>
          </w:p>
        </w:tc>
        <w:tc>
          <w:tcPr>
            <w:tcW w:w="2972" w:type="dxa"/>
          </w:tcPr>
          <w:p>
            <w:pPr>
              <w:pStyle w:val="TableParagraph"/>
              <w:spacing w:line="188" w:lineRule="exact" w:before="7"/>
              <w:jc w:val="both"/>
              <w:rPr>
                <w:sz w:val="20"/>
              </w:rPr>
            </w:pPr>
            <w:r>
              <w:rPr>
                <w:sz w:val="20"/>
              </w:rPr>
              <w:t>Жена Бабатова Гульнар, Каз.</w:t>
            </w:r>
            <w:r>
              <w:rPr>
                <w:spacing w:val="-20"/>
                <w:sz w:val="20"/>
              </w:rPr>
              <w:t> </w:t>
            </w:r>
            <w:r>
              <w:rPr>
                <w:sz w:val="20"/>
              </w:rPr>
              <w:t>ССР, Котратский р-н,</w:t>
            </w:r>
            <w:r>
              <w:rPr>
                <w:spacing w:val="-26"/>
                <w:sz w:val="20"/>
              </w:rPr>
              <w:t> </w:t>
            </w:r>
            <w:r>
              <w:rPr>
                <w:sz w:val="20"/>
              </w:rPr>
              <w:t>Амангельдинский с/с</w:t>
            </w:r>
          </w:p>
        </w:tc>
      </w:tr>
      <w:tr>
        <w:trPr>
          <w:trHeight w:val="801" w:hRule="atLeast"/>
        </w:trPr>
        <w:tc>
          <w:tcPr>
            <w:tcW w:w="2574" w:type="dxa"/>
          </w:tcPr>
          <w:p>
            <w:pPr>
              <w:pStyle w:val="TableParagraph"/>
              <w:spacing w:line="189" w:lineRule="auto" w:before="32"/>
              <w:ind w:right="-7"/>
              <w:rPr>
                <w:sz w:val="20"/>
              </w:rPr>
            </w:pPr>
            <w:r>
              <w:rPr>
                <w:sz w:val="20"/>
              </w:rPr>
              <w:t>261. Великанов Александр Васильевич, 1910 г.р., 26.09.1942</w:t>
            </w:r>
            <w:r>
              <w:rPr>
                <w:spacing w:val="-7"/>
                <w:sz w:val="20"/>
              </w:rPr>
              <w:t> </w:t>
            </w:r>
            <w:r>
              <w:rPr>
                <w:sz w:val="20"/>
              </w:rPr>
              <w:t>г.,</w:t>
            </w:r>
            <w:r>
              <w:rPr>
                <w:spacing w:val="-7"/>
                <w:sz w:val="20"/>
              </w:rPr>
              <w:t> </w:t>
            </w:r>
            <w:r>
              <w:rPr>
                <w:sz w:val="20"/>
              </w:rPr>
              <w:t>500</w:t>
            </w:r>
            <w:r>
              <w:rPr>
                <w:spacing w:val="-8"/>
                <w:sz w:val="20"/>
              </w:rPr>
              <w:t> </w:t>
            </w:r>
            <w:r>
              <w:rPr>
                <w:sz w:val="20"/>
              </w:rPr>
              <w:t>м</w:t>
            </w:r>
            <w:r>
              <w:rPr>
                <w:spacing w:val="-7"/>
                <w:sz w:val="20"/>
              </w:rPr>
              <w:t> </w:t>
            </w:r>
            <w:r>
              <w:rPr>
                <w:sz w:val="20"/>
              </w:rPr>
              <w:t>север,</w:t>
            </w:r>
            <w:r>
              <w:rPr>
                <w:spacing w:val="-6"/>
                <w:sz w:val="20"/>
              </w:rPr>
              <w:t> </w:t>
            </w:r>
            <w:r>
              <w:rPr>
                <w:sz w:val="20"/>
              </w:rPr>
              <w:t>д.</w:t>
            </w:r>
            <w:r>
              <w:rPr>
                <w:spacing w:val="-10"/>
                <w:sz w:val="20"/>
              </w:rPr>
              <w:t> </w:t>
            </w:r>
            <w:r>
              <w:rPr>
                <w:sz w:val="20"/>
              </w:rPr>
              <w:t>Г айтолово</w:t>
            </w:r>
          </w:p>
        </w:tc>
        <w:tc>
          <w:tcPr>
            <w:tcW w:w="1133" w:type="dxa"/>
          </w:tcPr>
          <w:p>
            <w:pPr>
              <w:pStyle w:val="TableParagraph"/>
              <w:spacing w:before="8"/>
              <w:ind w:left="0"/>
              <w:rPr>
                <w:sz w:val="22"/>
              </w:rPr>
            </w:pPr>
          </w:p>
          <w:p>
            <w:pPr>
              <w:pStyle w:val="TableParagraph"/>
              <w:spacing w:before="1"/>
              <w:ind w:left="7" w:right="1"/>
              <w:jc w:val="center"/>
              <w:rPr>
                <w:sz w:val="20"/>
              </w:rPr>
            </w:pPr>
            <w:r>
              <w:rPr>
                <w:sz w:val="20"/>
              </w:rPr>
              <w:t>рядовой</w:t>
            </w:r>
          </w:p>
        </w:tc>
        <w:tc>
          <w:tcPr>
            <w:tcW w:w="2972" w:type="dxa"/>
          </w:tcPr>
          <w:p>
            <w:pPr>
              <w:pStyle w:val="TableParagraph"/>
              <w:spacing w:line="199" w:lineRule="auto" w:before="111"/>
              <w:ind w:right="483"/>
              <w:rPr>
                <w:sz w:val="20"/>
              </w:rPr>
            </w:pPr>
            <w:r>
              <w:rPr>
                <w:sz w:val="20"/>
              </w:rPr>
              <w:t>Жена Барасова Екатерина, Иванов, обл., Середский р-н, Поворотное-Бу- латбар</w:t>
            </w:r>
          </w:p>
        </w:tc>
      </w:tr>
    </w:tbl>
    <w:p>
      <w:pPr>
        <w:spacing w:after="0" w:line="199" w:lineRule="auto"/>
        <w:rPr>
          <w:sz w:val="20"/>
        </w:rPr>
        <w:sectPr>
          <w:headerReference w:type="even" r:id="rId283"/>
          <w:headerReference w:type="default" r:id="rId284"/>
          <w:pgSz w:w="8400" w:h="11900"/>
          <w:pgMar w:header="514" w:footer="875" w:top="740" w:bottom="1100" w:left="0" w:right="0"/>
        </w:sectPr>
      </w:pPr>
    </w:p>
    <w:p>
      <w:pPr>
        <w:pStyle w:val="BodyText"/>
      </w:pPr>
      <w:r>
        <w:rPr/>
        <w:pict>
          <v:rect style="position:absolute;margin-left:43.919903pt;margin-top:381.670166pt;width:128.330004pt;height:9.239840pt;mso-position-horizontal-relative:page;mso-position-vertical-relative:page;z-index:-286271488" filled="true" fillcolor="#ffffff" stroked="false">
            <v:fill type="solid"/>
            <w10:wrap type="none"/>
          </v:rect>
        </w:pict>
      </w:r>
      <w:r>
        <w:rPr/>
        <w:pict>
          <v:rect style="position:absolute;margin-left:43.919903pt;margin-top:448.420013pt;width:128.330004pt;height:9.6pt;mso-position-horizontal-relative:page;mso-position-vertical-relative:page;z-index:-286270464" filled="true" fillcolor="#ffffff" stroked="false">
            <v:fill type="solid"/>
            <w10:wrap type="none"/>
          </v:rect>
        </w:pict>
      </w:r>
    </w:p>
    <w:p>
      <w:pPr>
        <w:pStyle w:val="BodyText"/>
      </w:pPr>
    </w:p>
    <w:p>
      <w:pPr>
        <w:pStyle w:val="BodyText"/>
        <w:spacing w:before="8"/>
        <w:rPr>
          <w:sz w:val="18"/>
        </w:rPr>
      </w:pP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8"/>
        <w:gridCol w:w="1128"/>
        <w:gridCol w:w="2947"/>
      </w:tblGrid>
      <w:tr>
        <w:trPr>
          <w:trHeight w:val="581" w:hRule="atLeast"/>
        </w:trPr>
        <w:tc>
          <w:tcPr>
            <w:tcW w:w="2588" w:type="dxa"/>
            <w:tcBorders>
              <w:bottom w:val="single" w:sz="24" w:space="0" w:color="FFFFFF"/>
            </w:tcBorders>
          </w:tcPr>
          <w:p>
            <w:pPr>
              <w:pStyle w:val="TableParagraph"/>
              <w:spacing w:line="194" w:lineRule="auto"/>
              <w:jc w:val="both"/>
              <w:rPr>
                <w:sz w:val="20"/>
              </w:rPr>
            </w:pPr>
            <w:r>
              <w:rPr>
                <w:sz w:val="20"/>
              </w:rPr>
              <w:t>262. Баранчиков Семѐн Владимирович, 1916 г.р., 27.09.1942 г., 500 м север, д.</w:t>
            </w:r>
          </w:p>
        </w:tc>
        <w:tc>
          <w:tcPr>
            <w:tcW w:w="1128" w:type="dxa"/>
          </w:tcPr>
          <w:p>
            <w:pPr>
              <w:pStyle w:val="TableParagraph"/>
              <w:spacing w:before="166"/>
              <w:ind w:left="0" w:right="206"/>
              <w:jc w:val="right"/>
              <w:rPr>
                <w:sz w:val="20"/>
              </w:rPr>
            </w:pPr>
            <w:r>
              <w:rPr>
                <w:w w:val="95"/>
                <w:sz w:val="20"/>
              </w:rPr>
              <w:t>рядовой</w:t>
            </w:r>
          </w:p>
        </w:tc>
        <w:tc>
          <w:tcPr>
            <w:tcW w:w="2947" w:type="dxa"/>
          </w:tcPr>
          <w:p>
            <w:pPr>
              <w:pStyle w:val="TableParagraph"/>
              <w:spacing w:before="6"/>
              <w:ind w:left="0"/>
              <w:rPr>
                <w:sz w:val="20"/>
              </w:rPr>
            </w:pPr>
          </w:p>
          <w:p>
            <w:pPr>
              <w:pStyle w:val="TableParagraph"/>
              <w:spacing w:line="184" w:lineRule="exact"/>
              <w:ind w:right="8"/>
              <w:rPr>
                <w:sz w:val="20"/>
              </w:rPr>
            </w:pPr>
            <w:r>
              <w:rPr>
                <w:sz w:val="20"/>
              </w:rPr>
              <w:t>Евгения Ивановна, Тульская обл., Тульский р-н, д. Михалкино</w:t>
            </w:r>
          </w:p>
        </w:tc>
      </w:tr>
      <w:tr>
        <w:trPr>
          <w:trHeight w:val="501" w:hRule="atLeast"/>
        </w:trPr>
        <w:tc>
          <w:tcPr>
            <w:tcW w:w="2588" w:type="dxa"/>
            <w:tcBorders>
              <w:top w:val="single" w:sz="24" w:space="0" w:color="FFFFFF"/>
              <w:bottom w:val="single" w:sz="12" w:space="0" w:color="FFFFFF"/>
            </w:tcBorders>
          </w:tcPr>
          <w:p>
            <w:pPr>
              <w:pStyle w:val="TableParagraph"/>
              <w:spacing w:line="126" w:lineRule="exact"/>
              <w:rPr>
                <w:sz w:val="20"/>
              </w:rPr>
            </w:pPr>
            <w:r>
              <w:rPr>
                <w:sz w:val="20"/>
              </w:rPr>
              <w:t>263. Вяткин Карий</w:t>
            </w:r>
          </w:p>
          <w:p>
            <w:pPr>
              <w:pStyle w:val="TableParagraph"/>
              <w:spacing w:line="186" w:lineRule="exact"/>
              <w:rPr>
                <w:sz w:val="20"/>
              </w:rPr>
            </w:pPr>
            <w:r>
              <w:rPr>
                <w:sz w:val="20"/>
              </w:rPr>
              <w:t>Васильевич, 1910 г.р.,</w:t>
            </w:r>
          </w:p>
          <w:p>
            <w:pPr>
              <w:pStyle w:val="TableParagraph"/>
              <w:spacing w:line="169" w:lineRule="exact"/>
              <w:rPr>
                <w:sz w:val="20"/>
              </w:rPr>
            </w:pPr>
            <w:r>
              <w:rPr>
                <w:sz w:val="20"/>
              </w:rPr>
              <w:t>27.09.1942 г., 500 м север, д.</w:t>
            </w:r>
          </w:p>
        </w:tc>
        <w:tc>
          <w:tcPr>
            <w:tcW w:w="1128" w:type="dxa"/>
          </w:tcPr>
          <w:p>
            <w:pPr>
              <w:pStyle w:val="TableParagraph"/>
              <w:spacing w:before="102"/>
              <w:ind w:left="0" w:right="206"/>
              <w:jc w:val="right"/>
              <w:rPr>
                <w:sz w:val="20"/>
              </w:rPr>
            </w:pPr>
            <w:r>
              <w:rPr>
                <w:w w:val="95"/>
                <w:sz w:val="20"/>
              </w:rPr>
              <w:t>рядовой</w:t>
            </w:r>
          </w:p>
        </w:tc>
        <w:tc>
          <w:tcPr>
            <w:tcW w:w="2947" w:type="dxa"/>
            <w:tcBorders>
              <w:bottom w:val="single" w:sz="24" w:space="0" w:color="FFFFFF"/>
            </w:tcBorders>
          </w:tcPr>
          <w:p>
            <w:pPr>
              <w:pStyle w:val="TableParagraph"/>
              <w:spacing w:line="133" w:lineRule="exact"/>
              <w:rPr>
                <w:sz w:val="20"/>
              </w:rPr>
            </w:pPr>
            <w:r>
              <w:rPr>
                <w:sz w:val="20"/>
              </w:rPr>
              <w:t>Жена Евгения Ивановна,</w:t>
            </w:r>
          </w:p>
          <w:p>
            <w:pPr>
              <w:pStyle w:val="TableParagraph"/>
              <w:spacing w:line="192" w:lineRule="exact" w:before="14"/>
              <w:rPr>
                <w:sz w:val="20"/>
              </w:rPr>
            </w:pPr>
            <w:r>
              <w:rPr>
                <w:sz w:val="20"/>
              </w:rPr>
              <w:t>Молотовская обл., Верещагинский р-н, Заповский</w:t>
            </w:r>
            <w:r>
              <w:rPr>
                <w:spacing w:val="-38"/>
                <w:sz w:val="20"/>
              </w:rPr>
              <w:t> </w:t>
            </w:r>
            <w:r>
              <w:rPr>
                <w:sz w:val="20"/>
              </w:rPr>
              <w:t>с/с</w:t>
            </w:r>
          </w:p>
        </w:tc>
      </w:tr>
      <w:tr>
        <w:trPr>
          <w:trHeight w:val="556" w:hRule="atLeast"/>
        </w:trPr>
        <w:tc>
          <w:tcPr>
            <w:tcW w:w="2588" w:type="dxa"/>
            <w:tcBorders>
              <w:top w:val="single" w:sz="12" w:space="0" w:color="FFFFFF"/>
              <w:bottom w:val="single" w:sz="4" w:space="0" w:color="FFFFFF"/>
            </w:tcBorders>
          </w:tcPr>
          <w:p>
            <w:pPr>
              <w:pStyle w:val="TableParagraph"/>
              <w:spacing w:line="116" w:lineRule="exact"/>
              <w:rPr>
                <w:sz w:val="20"/>
              </w:rPr>
            </w:pPr>
            <w:r>
              <w:rPr>
                <w:sz w:val="20"/>
              </w:rPr>
              <w:t>264. Суроцов Николай</w:t>
            </w:r>
          </w:p>
          <w:p>
            <w:pPr>
              <w:pStyle w:val="TableParagraph"/>
              <w:spacing w:line="187" w:lineRule="exact"/>
              <w:rPr>
                <w:sz w:val="20"/>
              </w:rPr>
            </w:pPr>
            <w:r>
              <w:rPr>
                <w:sz w:val="20"/>
              </w:rPr>
              <w:t>Васильевич, 1900 г.р.,</w:t>
            </w:r>
          </w:p>
          <w:p>
            <w:pPr>
              <w:pStyle w:val="TableParagraph"/>
              <w:spacing w:line="209" w:lineRule="exact"/>
              <w:rPr>
                <w:sz w:val="20"/>
              </w:rPr>
            </w:pPr>
            <w:r>
              <w:rPr>
                <w:sz w:val="20"/>
              </w:rPr>
              <w:t>27.09.1942 г., 500 м север, д.</w:t>
            </w:r>
          </w:p>
        </w:tc>
        <w:tc>
          <w:tcPr>
            <w:tcW w:w="1128" w:type="dxa"/>
          </w:tcPr>
          <w:p>
            <w:pPr>
              <w:pStyle w:val="TableParagraph"/>
              <w:spacing w:before="113"/>
              <w:ind w:left="0" w:right="206"/>
              <w:jc w:val="right"/>
              <w:rPr>
                <w:sz w:val="20"/>
              </w:rPr>
            </w:pPr>
            <w:r>
              <w:rPr>
                <w:w w:val="95"/>
                <w:sz w:val="20"/>
              </w:rPr>
              <w:t>рядовой</w:t>
            </w:r>
          </w:p>
        </w:tc>
        <w:tc>
          <w:tcPr>
            <w:tcW w:w="2947" w:type="dxa"/>
            <w:tcBorders>
              <w:top w:val="single" w:sz="24" w:space="0" w:color="FFFFFF"/>
            </w:tcBorders>
          </w:tcPr>
          <w:p>
            <w:pPr>
              <w:pStyle w:val="TableParagraph"/>
              <w:spacing w:line="159" w:lineRule="exact"/>
              <w:rPr>
                <w:sz w:val="20"/>
              </w:rPr>
            </w:pPr>
            <w:r>
              <w:rPr>
                <w:sz w:val="20"/>
              </w:rPr>
              <w:t>Жена Курапова Варвара,</w:t>
            </w:r>
          </w:p>
          <w:p>
            <w:pPr>
              <w:pStyle w:val="TableParagraph"/>
              <w:spacing w:line="192" w:lineRule="exact" w:before="14"/>
              <w:ind w:right="8"/>
              <w:rPr>
                <w:sz w:val="20"/>
              </w:rPr>
            </w:pPr>
            <w:r>
              <w:rPr>
                <w:sz w:val="20"/>
              </w:rPr>
              <w:t>Самарканс. обл., г. Джизак, ул. Полевая 23</w:t>
            </w:r>
          </w:p>
        </w:tc>
      </w:tr>
      <w:tr>
        <w:trPr>
          <w:trHeight w:val="590" w:hRule="atLeast"/>
        </w:trPr>
        <w:tc>
          <w:tcPr>
            <w:tcW w:w="2588" w:type="dxa"/>
            <w:tcBorders>
              <w:top w:val="single" w:sz="4" w:space="0" w:color="FFFFFF"/>
            </w:tcBorders>
          </w:tcPr>
          <w:p>
            <w:pPr>
              <w:pStyle w:val="TableParagraph"/>
              <w:spacing w:line="194" w:lineRule="auto"/>
              <w:ind w:right="-8"/>
              <w:rPr>
                <w:sz w:val="20"/>
              </w:rPr>
            </w:pPr>
            <w:r>
              <w:rPr>
                <w:sz w:val="20"/>
              </w:rPr>
              <w:t>265. Сафаров Бахмат, 1925 г.р.,</w:t>
            </w:r>
            <w:r>
              <w:rPr>
                <w:spacing w:val="-11"/>
                <w:sz w:val="20"/>
              </w:rPr>
              <w:t> </w:t>
            </w:r>
            <w:r>
              <w:rPr>
                <w:sz w:val="20"/>
              </w:rPr>
              <w:t>27.09.1942</w:t>
            </w:r>
            <w:r>
              <w:rPr>
                <w:spacing w:val="-7"/>
                <w:sz w:val="20"/>
              </w:rPr>
              <w:t> </w:t>
            </w:r>
            <w:r>
              <w:rPr>
                <w:sz w:val="20"/>
              </w:rPr>
              <w:t>г.,</w:t>
            </w:r>
            <w:r>
              <w:rPr>
                <w:spacing w:val="-9"/>
                <w:sz w:val="20"/>
              </w:rPr>
              <w:t> </w:t>
            </w:r>
            <w:r>
              <w:rPr>
                <w:sz w:val="20"/>
              </w:rPr>
              <w:t>500</w:t>
            </w:r>
            <w:r>
              <w:rPr>
                <w:spacing w:val="-9"/>
                <w:sz w:val="20"/>
              </w:rPr>
              <w:t> </w:t>
            </w:r>
            <w:r>
              <w:rPr>
                <w:sz w:val="20"/>
              </w:rPr>
              <w:t>м</w:t>
            </w:r>
            <w:r>
              <w:rPr>
                <w:spacing w:val="-9"/>
                <w:sz w:val="20"/>
              </w:rPr>
              <w:t> </w:t>
            </w:r>
            <w:r>
              <w:rPr>
                <w:sz w:val="20"/>
              </w:rPr>
              <w:t>север, д. Г</w:t>
            </w:r>
            <w:r>
              <w:rPr>
                <w:spacing w:val="-1"/>
                <w:sz w:val="20"/>
              </w:rPr>
              <w:t> </w:t>
            </w:r>
            <w:r>
              <w:rPr>
                <w:sz w:val="20"/>
              </w:rPr>
              <w:t>айтолово</w:t>
            </w:r>
          </w:p>
        </w:tc>
        <w:tc>
          <w:tcPr>
            <w:tcW w:w="1128" w:type="dxa"/>
          </w:tcPr>
          <w:p>
            <w:pPr>
              <w:pStyle w:val="TableParagraph"/>
              <w:spacing w:before="158"/>
              <w:ind w:left="0" w:right="206"/>
              <w:jc w:val="right"/>
              <w:rPr>
                <w:sz w:val="20"/>
              </w:rPr>
            </w:pPr>
            <w:r>
              <w:rPr>
                <w:w w:val="95"/>
                <w:sz w:val="20"/>
              </w:rPr>
              <w:t>рядовой</w:t>
            </w:r>
          </w:p>
        </w:tc>
        <w:tc>
          <w:tcPr>
            <w:tcW w:w="2947" w:type="dxa"/>
          </w:tcPr>
          <w:p>
            <w:pPr>
              <w:pStyle w:val="TableParagraph"/>
              <w:spacing w:line="194" w:lineRule="auto" w:before="28"/>
              <w:ind w:right="-10"/>
              <w:rPr>
                <w:sz w:val="20"/>
              </w:rPr>
            </w:pPr>
            <w:r>
              <w:rPr>
                <w:sz w:val="20"/>
              </w:rPr>
              <w:t>Жена Сафарова Бердет,</w:t>
            </w:r>
            <w:r>
              <w:rPr>
                <w:spacing w:val="-22"/>
                <w:sz w:val="20"/>
              </w:rPr>
              <w:t> </w:t>
            </w:r>
            <w:r>
              <w:rPr>
                <w:sz w:val="20"/>
              </w:rPr>
              <w:t>Бухарская обл. Гидживанский р-н,</w:t>
            </w:r>
            <w:r>
              <w:rPr>
                <w:spacing w:val="-6"/>
                <w:sz w:val="20"/>
              </w:rPr>
              <w:t> </w:t>
            </w:r>
            <w:r>
              <w:rPr>
                <w:sz w:val="20"/>
              </w:rPr>
              <w:t>колхоз</w:t>
            </w:r>
          </w:p>
          <w:p>
            <w:pPr>
              <w:pStyle w:val="TableParagraph"/>
              <w:spacing w:line="169" w:lineRule="exact"/>
              <w:rPr>
                <w:sz w:val="20"/>
              </w:rPr>
            </w:pPr>
            <w:r>
              <w:rPr>
                <w:sz w:val="20"/>
              </w:rPr>
              <w:t>«Кабаба»</w:t>
            </w:r>
          </w:p>
        </w:tc>
      </w:tr>
      <w:tr>
        <w:trPr>
          <w:trHeight w:val="585" w:hRule="atLeast"/>
        </w:trPr>
        <w:tc>
          <w:tcPr>
            <w:tcW w:w="2588" w:type="dxa"/>
          </w:tcPr>
          <w:p>
            <w:pPr>
              <w:pStyle w:val="TableParagraph"/>
              <w:spacing w:line="197" w:lineRule="exact"/>
              <w:rPr>
                <w:sz w:val="20"/>
              </w:rPr>
            </w:pPr>
            <w:r>
              <w:rPr>
                <w:sz w:val="20"/>
              </w:rPr>
              <w:t>266. Каршибаев рахим, 1923</w:t>
            </w:r>
          </w:p>
          <w:p>
            <w:pPr>
              <w:pStyle w:val="TableParagraph"/>
              <w:spacing w:line="184" w:lineRule="exact" w:before="18"/>
              <w:ind w:right="-6"/>
              <w:rPr>
                <w:sz w:val="20"/>
              </w:rPr>
            </w:pPr>
            <w:r>
              <w:rPr>
                <w:sz w:val="20"/>
              </w:rPr>
              <w:t>г.р.,</w:t>
            </w:r>
            <w:r>
              <w:rPr>
                <w:spacing w:val="-11"/>
                <w:sz w:val="20"/>
              </w:rPr>
              <w:t> </w:t>
            </w:r>
            <w:r>
              <w:rPr>
                <w:sz w:val="20"/>
              </w:rPr>
              <w:t>26.09.1942</w:t>
            </w:r>
            <w:r>
              <w:rPr>
                <w:spacing w:val="-9"/>
                <w:sz w:val="20"/>
              </w:rPr>
              <w:t> </w:t>
            </w:r>
            <w:r>
              <w:rPr>
                <w:sz w:val="20"/>
              </w:rPr>
              <w:t>г.,</w:t>
            </w:r>
            <w:r>
              <w:rPr>
                <w:spacing w:val="-9"/>
                <w:sz w:val="20"/>
              </w:rPr>
              <w:t> </w:t>
            </w:r>
            <w:r>
              <w:rPr>
                <w:sz w:val="20"/>
              </w:rPr>
              <w:t>500</w:t>
            </w:r>
            <w:r>
              <w:rPr>
                <w:spacing w:val="-9"/>
                <w:sz w:val="20"/>
              </w:rPr>
              <w:t> </w:t>
            </w:r>
            <w:r>
              <w:rPr>
                <w:sz w:val="20"/>
              </w:rPr>
              <w:t>м</w:t>
            </w:r>
            <w:r>
              <w:rPr>
                <w:spacing w:val="-9"/>
                <w:sz w:val="20"/>
              </w:rPr>
              <w:t> </w:t>
            </w:r>
            <w:r>
              <w:rPr>
                <w:sz w:val="20"/>
              </w:rPr>
              <w:t>север, д. Г</w:t>
            </w:r>
            <w:r>
              <w:rPr>
                <w:spacing w:val="-1"/>
                <w:sz w:val="20"/>
              </w:rPr>
              <w:t> </w:t>
            </w:r>
            <w:r>
              <w:rPr>
                <w:sz w:val="20"/>
              </w:rPr>
              <w:t>айтолово</w:t>
            </w:r>
          </w:p>
        </w:tc>
        <w:tc>
          <w:tcPr>
            <w:tcW w:w="1128" w:type="dxa"/>
          </w:tcPr>
          <w:p>
            <w:pPr>
              <w:pStyle w:val="TableParagraph"/>
              <w:spacing w:before="156"/>
              <w:ind w:left="0" w:right="206"/>
              <w:jc w:val="right"/>
              <w:rPr>
                <w:sz w:val="20"/>
              </w:rPr>
            </w:pPr>
            <w:r>
              <w:rPr>
                <w:w w:val="95"/>
                <w:sz w:val="20"/>
              </w:rPr>
              <w:t>рядовой</w:t>
            </w:r>
          </w:p>
        </w:tc>
        <w:tc>
          <w:tcPr>
            <w:tcW w:w="2947" w:type="dxa"/>
          </w:tcPr>
          <w:p>
            <w:pPr>
              <w:pStyle w:val="TableParagraph"/>
              <w:spacing w:line="192" w:lineRule="exact" w:before="9"/>
              <w:ind w:right="8"/>
              <w:rPr>
                <w:sz w:val="20"/>
              </w:rPr>
            </w:pPr>
            <w:r>
              <w:rPr>
                <w:sz w:val="20"/>
              </w:rPr>
              <w:t>Хахалов Каршибай, Ташкент, обл., Акурганск. р-н, Алмиканс. с/с, к-з «7-парт съезд»</w:t>
            </w:r>
          </w:p>
        </w:tc>
      </w:tr>
      <w:tr>
        <w:trPr>
          <w:trHeight w:val="604" w:hRule="atLeast"/>
        </w:trPr>
        <w:tc>
          <w:tcPr>
            <w:tcW w:w="2588" w:type="dxa"/>
          </w:tcPr>
          <w:p>
            <w:pPr>
              <w:pStyle w:val="TableParagraph"/>
              <w:spacing w:line="188" w:lineRule="exact" w:before="41"/>
              <w:ind w:right="228"/>
              <w:rPr>
                <w:sz w:val="20"/>
              </w:rPr>
            </w:pPr>
            <w:r>
              <w:rPr>
                <w:sz w:val="20"/>
              </w:rPr>
              <w:t>267. Пижонов Иван Максимович, 27.09.1942 г., 500 м север, д. Гайтолово</w:t>
            </w:r>
          </w:p>
        </w:tc>
        <w:tc>
          <w:tcPr>
            <w:tcW w:w="1128" w:type="dxa"/>
          </w:tcPr>
          <w:p>
            <w:pPr>
              <w:pStyle w:val="TableParagraph"/>
              <w:spacing w:before="166"/>
              <w:ind w:left="0" w:right="206"/>
              <w:jc w:val="right"/>
              <w:rPr>
                <w:sz w:val="20"/>
              </w:rPr>
            </w:pPr>
            <w:r>
              <w:rPr>
                <w:w w:val="95"/>
                <w:sz w:val="20"/>
              </w:rPr>
              <w:t>рядовой</w:t>
            </w:r>
          </w:p>
        </w:tc>
        <w:tc>
          <w:tcPr>
            <w:tcW w:w="2947" w:type="dxa"/>
          </w:tcPr>
          <w:p>
            <w:pPr>
              <w:pStyle w:val="TableParagraph"/>
              <w:spacing w:line="188" w:lineRule="exact" w:before="41"/>
              <w:ind w:right="115"/>
              <w:rPr>
                <w:sz w:val="20"/>
              </w:rPr>
            </w:pPr>
            <w:r>
              <w:rPr>
                <w:sz w:val="20"/>
              </w:rPr>
              <w:t>Пижонов Василий Петрович, Ивановская обл., Селивановский р-н, д. Дуброво</w:t>
            </w:r>
          </w:p>
        </w:tc>
      </w:tr>
      <w:tr>
        <w:trPr>
          <w:trHeight w:val="571" w:hRule="atLeast"/>
        </w:trPr>
        <w:tc>
          <w:tcPr>
            <w:tcW w:w="2588" w:type="dxa"/>
            <w:tcBorders>
              <w:bottom w:val="single" w:sz="18" w:space="0" w:color="FFFFFF"/>
            </w:tcBorders>
          </w:tcPr>
          <w:p>
            <w:pPr>
              <w:pStyle w:val="TableParagraph"/>
              <w:spacing w:line="194" w:lineRule="auto"/>
              <w:ind w:right="733"/>
              <w:rPr>
                <w:sz w:val="20"/>
              </w:rPr>
            </w:pPr>
            <w:r>
              <w:rPr>
                <w:sz w:val="20"/>
              </w:rPr>
              <w:t>268. Кадиров Борат Кадирович, 1923 г.р.,</w:t>
            </w:r>
          </w:p>
          <w:p>
            <w:pPr>
              <w:pStyle w:val="TableParagraph"/>
              <w:spacing w:line="183" w:lineRule="exact"/>
              <w:rPr>
                <w:sz w:val="20"/>
              </w:rPr>
            </w:pPr>
            <w:r>
              <w:rPr>
                <w:sz w:val="20"/>
              </w:rPr>
              <w:t>27.09.1942 г., 500 м север, д.</w:t>
            </w:r>
          </w:p>
        </w:tc>
        <w:tc>
          <w:tcPr>
            <w:tcW w:w="1128" w:type="dxa"/>
          </w:tcPr>
          <w:p>
            <w:pPr>
              <w:pStyle w:val="TableParagraph"/>
              <w:spacing w:before="158"/>
              <w:ind w:left="0" w:right="206"/>
              <w:jc w:val="right"/>
              <w:rPr>
                <w:sz w:val="20"/>
              </w:rPr>
            </w:pPr>
            <w:r>
              <w:rPr>
                <w:w w:val="95"/>
                <w:sz w:val="20"/>
              </w:rPr>
              <w:t>рядовой</w:t>
            </w:r>
          </w:p>
        </w:tc>
        <w:tc>
          <w:tcPr>
            <w:tcW w:w="2947" w:type="dxa"/>
          </w:tcPr>
          <w:p>
            <w:pPr>
              <w:pStyle w:val="TableParagraph"/>
              <w:spacing w:line="188" w:lineRule="exact" w:before="26"/>
              <w:ind w:right="22"/>
              <w:rPr>
                <w:sz w:val="20"/>
              </w:rPr>
            </w:pPr>
            <w:r>
              <w:rPr>
                <w:sz w:val="20"/>
              </w:rPr>
              <w:t>Кадыров Абдукал, Ташкент, обл., Анурганский р-н, колхоз «7-го парт- съезда»</w:t>
            </w:r>
          </w:p>
        </w:tc>
      </w:tr>
      <w:tr>
        <w:trPr>
          <w:trHeight w:val="588" w:hRule="atLeast"/>
        </w:trPr>
        <w:tc>
          <w:tcPr>
            <w:tcW w:w="2588" w:type="dxa"/>
            <w:tcBorders>
              <w:top w:val="single" w:sz="18" w:space="0" w:color="FFFFFF"/>
            </w:tcBorders>
          </w:tcPr>
          <w:p>
            <w:pPr>
              <w:pStyle w:val="TableParagraph"/>
              <w:spacing w:line="135" w:lineRule="exact"/>
              <w:rPr>
                <w:sz w:val="20"/>
              </w:rPr>
            </w:pPr>
            <w:r>
              <w:rPr>
                <w:sz w:val="20"/>
              </w:rPr>
              <w:t>269. Махамадулин Шагауали,</w:t>
            </w:r>
          </w:p>
          <w:p>
            <w:pPr>
              <w:pStyle w:val="TableParagraph"/>
              <w:spacing w:line="187" w:lineRule="exact"/>
              <w:rPr>
                <w:sz w:val="20"/>
              </w:rPr>
            </w:pPr>
            <w:r>
              <w:rPr>
                <w:sz w:val="20"/>
              </w:rPr>
              <w:t>1899 г.р., 26.09.1942 г., 500 м</w:t>
            </w:r>
          </w:p>
          <w:p>
            <w:pPr>
              <w:pStyle w:val="TableParagraph"/>
              <w:spacing w:line="209" w:lineRule="exact"/>
              <w:rPr>
                <w:sz w:val="20"/>
              </w:rPr>
            </w:pPr>
            <w:r>
              <w:rPr>
                <w:sz w:val="20"/>
              </w:rPr>
              <w:t>север, д. Г айтолово</w:t>
            </w:r>
          </w:p>
        </w:tc>
        <w:tc>
          <w:tcPr>
            <w:tcW w:w="1128" w:type="dxa"/>
          </w:tcPr>
          <w:p>
            <w:pPr>
              <w:pStyle w:val="TableParagraph"/>
              <w:spacing w:before="140"/>
              <w:ind w:left="0" w:right="206"/>
              <w:jc w:val="right"/>
              <w:rPr>
                <w:sz w:val="20"/>
              </w:rPr>
            </w:pPr>
            <w:r>
              <w:rPr>
                <w:w w:val="95"/>
                <w:sz w:val="20"/>
              </w:rPr>
              <w:t>рядовой</w:t>
            </w:r>
          </w:p>
        </w:tc>
        <w:tc>
          <w:tcPr>
            <w:tcW w:w="2947" w:type="dxa"/>
          </w:tcPr>
          <w:p>
            <w:pPr>
              <w:pStyle w:val="TableParagraph"/>
              <w:spacing w:line="199" w:lineRule="auto" w:before="11"/>
              <w:ind w:right="412"/>
              <w:rPr>
                <w:sz w:val="20"/>
              </w:rPr>
            </w:pPr>
            <w:r>
              <w:rPr>
                <w:sz w:val="20"/>
              </w:rPr>
              <w:t>Хамудулина Заха, Тат.АССР, Комуд- чинский р-н, д.</w:t>
            </w:r>
          </w:p>
          <w:p>
            <w:pPr>
              <w:pStyle w:val="TableParagraph"/>
              <w:spacing w:line="175" w:lineRule="exact"/>
              <w:rPr>
                <w:sz w:val="20"/>
              </w:rPr>
            </w:pPr>
            <w:r>
              <w:rPr>
                <w:sz w:val="20"/>
              </w:rPr>
              <w:t>Болше-Бутал</w:t>
            </w:r>
          </w:p>
        </w:tc>
      </w:tr>
      <w:tr>
        <w:trPr>
          <w:trHeight w:val="577" w:hRule="atLeast"/>
        </w:trPr>
        <w:tc>
          <w:tcPr>
            <w:tcW w:w="2588" w:type="dxa"/>
            <w:tcBorders>
              <w:bottom w:val="single" w:sz="24" w:space="0" w:color="FFFFFF"/>
            </w:tcBorders>
          </w:tcPr>
          <w:p>
            <w:pPr>
              <w:pStyle w:val="TableParagraph"/>
              <w:spacing w:line="192" w:lineRule="auto" w:before="2"/>
              <w:ind w:right="704"/>
              <w:rPr>
                <w:sz w:val="20"/>
              </w:rPr>
            </w:pPr>
            <w:r>
              <w:rPr>
                <w:sz w:val="20"/>
              </w:rPr>
              <w:t>270. Миповяков Яков Яковлевич, 1902 г.р.,</w:t>
            </w:r>
          </w:p>
          <w:p>
            <w:pPr>
              <w:pStyle w:val="TableParagraph"/>
              <w:spacing w:line="187" w:lineRule="exact"/>
              <w:rPr>
                <w:sz w:val="20"/>
              </w:rPr>
            </w:pPr>
            <w:r>
              <w:rPr>
                <w:sz w:val="20"/>
              </w:rPr>
              <w:t>28.09.1942 г., 500 м север, д.</w:t>
            </w:r>
            <w:r>
              <w:rPr>
                <w:spacing w:val="-35"/>
                <w:sz w:val="20"/>
              </w:rPr>
              <w:t> </w:t>
            </w:r>
            <w:r>
              <w:rPr>
                <w:sz w:val="20"/>
              </w:rPr>
              <w:t>Г</w:t>
            </w:r>
          </w:p>
        </w:tc>
        <w:tc>
          <w:tcPr>
            <w:tcW w:w="1128" w:type="dxa"/>
          </w:tcPr>
          <w:p>
            <w:pPr>
              <w:pStyle w:val="TableParagraph"/>
              <w:spacing w:before="164"/>
              <w:ind w:left="0" w:right="206"/>
              <w:jc w:val="right"/>
              <w:rPr>
                <w:sz w:val="20"/>
              </w:rPr>
            </w:pPr>
            <w:r>
              <w:rPr>
                <w:w w:val="95"/>
                <w:sz w:val="20"/>
              </w:rPr>
              <w:t>рядовой</w:t>
            </w:r>
          </w:p>
        </w:tc>
        <w:tc>
          <w:tcPr>
            <w:tcW w:w="2947" w:type="dxa"/>
          </w:tcPr>
          <w:p>
            <w:pPr>
              <w:pStyle w:val="TableParagraph"/>
              <w:spacing w:before="8"/>
              <w:ind w:left="0"/>
              <w:rPr>
                <w:sz w:val="19"/>
              </w:rPr>
            </w:pPr>
          </w:p>
          <w:p>
            <w:pPr>
              <w:pStyle w:val="TableParagraph"/>
              <w:spacing w:line="188" w:lineRule="exact"/>
              <w:ind w:right="-5"/>
              <w:rPr>
                <w:sz w:val="20"/>
              </w:rPr>
            </w:pPr>
            <w:r>
              <w:rPr>
                <w:sz w:val="20"/>
              </w:rPr>
              <w:t>Жена</w:t>
            </w:r>
            <w:r>
              <w:rPr>
                <w:spacing w:val="-12"/>
                <w:sz w:val="20"/>
              </w:rPr>
              <w:t> </w:t>
            </w:r>
            <w:r>
              <w:rPr>
                <w:sz w:val="20"/>
              </w:rPr>
              <w:t>Милова</w:t>
            </w:r>
            <w:r>
              <w:rPr>
                <w:spacing w:val="-12"/>
                <w:sz w:val="20"/>
              </w:rPr>
              <w:t> </w:t>
            </w:r>
            <w:r>
              <w:rPr>
                <w:sz w:val="20"/>
              </w:rPr>
              <w:t>Е.</w:t>
            </w:r>
            <w:r>
              <w:rPr>
                <w:spacing w:val="-11"/>
                <w:sz w:val="20"/>
              </w:rPr>
              <w:t> </w:t>
            </w:r>
            <w:r>
              <w:rPr>
                <w:sz w:val="20"/>
              </w:rPr>
              <w:t>Д.,</w:t>
            </w:r>
            <w:r>
              <w:rPr>
                <w:spacing w:val="-11"/>
                <w:sz w:val="20"/>
              </w:rPr>
              <w:t> </w:t>
            </w:r>
            <w:r>
              <w:rPr>
                <w:sz w:val="20"/>
              </w:rPr>
              <w:t>Тульская</w:t>
            </w:r>
            <w:r>
              <w:rPr>
                <w:spacing w:val="-13"/>
                <w:sz w:val="20"/>
              </w:rPr>
              <w:t> </w:t>
            </w:r>
            <w:r>
              <w:rPr>
                <w:sz w:val="20"/>
              </w:rPr>
              <w:t>обл., Бабинский р-н, д.</w:t>
            </w:r>
            <w:r>
              <w:rPr>
                <w:spacing w:val="-4"/>
                <w:sz w:val="20"/>
              </w:rPr>
              <w:t> </w:t>
            </w:r>
            <w:r>
              <w:rPr>
                <w:sz w:val="20"/>
              </w:rPr>
              <w:t>Н-Сомово</w:t>
            </w:r>
          </w:p>
        </w:tc>
      </w:tr>
      <w:tr>
        <w:trPr>
          <w:trHeight w:val="672" w:hRule="atLeast"/>
        </w:trPr>
        <w:tc>
          <w:tcPr>
            <w:tcW w:w="2588" w:type="dxa"/>
            <w:tcBorders>
              <w:top w:val="single" w:sz="24" w:space="0" w:color="FFFFFF"/>
            </w:tcBorders>
          </w:tcPr>
          <w:p>
            <w:pPr>
              <w:pStyle w:val="TableParagraph"/>
              <w:spacing w:line="120" w:lineRule="exact"/>
              <w:rPr>
                <w:sz w:val="20"/>
              </w:rPr>
            </w:pPr>
            <w:r>
              <w:rPr>
                <w:sz w:val="20"/>
              </w:rPr>
              <w:t>271. Миланин Константин</w:t>
            </w:r>
          </w:p>
          <w:p>
            <w:pPr>
              <w:pStyle w:val="TableParagraph"/>
              <w:spacing w:line="187" w:lineRule="exact"/>
              <w:rPr>
                <w:sz w:val="20"/>
              </w:rPr>
            </w:pPr>
            <w:r>
              <w:rPr>
                <w:sz w:val="20"/>
              </w:rPr>
              <w:t>Васильевич, 1914 г.р.,</w:t>
            </w:r>
          </w:p>
          <w:p>
            <w:pPr>
              <w:pStyle w:val="TableParagraph"/>
              <w:spacing w:line="188" w:lineRule="exact" w:before="15"/>
              <w:ind w:right="127"/>
              <w:rPr>
                <w:sz w:val="20"/>
              </w:rPr>
            </w:pPr>
            <w:r>
              <w:rPr>
                <w:sz w:val="20"/>
              </w:rPr>
              <w:t>27.09.1942 г., 500 м север, д. Гайтолово</w:t>
            </w:r>
          </w:p>
        </w:tc>
        <w:tc>
          <w:tcPr>
            <w:tcW w:w="1128" w:type="dxa"/>
          </w:tcPr>
          <w:p>
            <w:pPr>
              <w:pStyle w:val="TableParagraph"/>
              <w:spacing w:before="173"/>
              <w:ind w:left="0" w:right="206"/>
              <w:jc w:val="right"/>
              <w:rPr>
                <w:sz w:val="20"/>
              </w:rPr>
            </w:pPr>
            <w:r>
              <w:rPr>
                <w:w w:val="95"/>
                <w:sz w:val="20"/>
              </w:rPr>
              <w:t>рядовой</w:t>
            </w:r>
          </w:p>
        </w:tc>
        <w:tc>
          <w:tcPr>
            <w:tcW w:w="2947" w:type="dxa"/>
          </w:tcPr>
          <w:p>
            <w:pPr>
              <w:pStyle w:val="TableParagraph"/>
              <w:spacing w:line="194" w:lineRule="auto" w:before="29"/>
              <w:rPr>
                <w:sz w:val="20"/>
              </w:rPr>
            </w:pPr>
            <w:r>
              <w:rPr>
                <w:sz w:val="20"/>
              </w:rPr>
              <w:t>Мать Мишанина, г. Горький, Сталинский р-н, ул.</w:t>
            </w:r>
            <w:r>
              <w:rPr>
                <w:spacing w:val="-19"/>
                <w:sz w:val="20"/>
              </w:rPr>
              <w:t> </w:t>
            </w:r>
            <w:r>
              <w:rPr>
                <w:sz w:val="20"/>
              </w:rPr>
              <w:t>Субанчарская 77-1</w:t>
            </w:r>
          </w:p>
        </w:tc>
      </w:tr>
      <w:tr>
        <w:trPr>
          <w:trHeight w:val="575" w:hRule="atLeast"/>
        </w:trPr>
        <w:tc>
          <w:tcPr>
            <w:tcW w:w="2588" w:type="dxa"/>
          </w:tcPr>
          <w:p>
            <w:pPr>
              <w:pStyle w:val="TableParagraph"/>
              <w:spacing w:line="145" w:lineRule="exact"/>
              <w:rPr>
                <w:sz w:val="20"/>
              </w:rPr>
            </w:pPr>
            <w:r>
              <w:rPr>
                <w:sz w:val="20"/>
              </w:rPr>
              <w:t>272. Хусанов Амурайли, 1922</w:t>
            </w:r>
          </w:p>
          <w:p>
            <w:pPr>
              <w:pStyle w:val="TableParagraph"/>
              <w:spacing w:line="194" w:lineRule="auto" w:before="13"/>
              <w:ind w:right="-6"/>
              <w:rPr>
                <w:sz w:val="20"/>
              </w:rPr>
            </w:pPr>
            <w:r>
              <w:rPr>
                <w:sz w:val="20"/>
              </w:rPr>
              <w:t>г.р.,</w:t>
            </w:r>
            <w:r>
              <w:rPr>
                <w:spacing w:val="-11"/>
                <w:sz w:val="20"/>
              </w:rPr>
              <w:t> </w:t>
            </w:r>
            <w:r>
              <w:rPr>
                <w:sz w:val="20"/>
              </w:rPr>
              <w:t>26.09.1942</w:t>
            </w:r>
            <w:r>
              <w:rPr>
                <w:spacing w:val="-9"/>
                <w:sz w:val="20"/>
              </w:rPr>
              <w:t> </w:t>
            </w:r>
            <w:r>
              <w:rPr>
                <w:sz w:val="20"/>
              </w:rPr>
              <w:t>г.,</w:t>
            </w:r>
            <w:r>
              <w:rPr>
                <w:spacing w:val="-9"/>
                <w:sz w:val="20"/>
              </w:rPr>
              <w:t> </w:t>
            </w:r>
            <w:r>
              <w:rPr>
                <w:sz w:val="20"/>
              </w:rPr>
              <w:t>500</w:t>
            </w:r>
            <w:r>
              <w:rPr>
                <w:spacing w:val="-9"/>
                <w:sz w:val="20"/>
              </w:rPr>
              <w:t> </w:t>
            </w:r>
            <w:r>
              <w:rPr>
                <w:sz w:val="20"/>
              </w:rPr>
              <w:t>м</w:t>
            </w:r>
            <w:r>
              <w:rPr>
                <w:spacing w:val="-9"/>
                <w:sz w:val="20"/>
              </w:rPr>
              <w:t> </w:t>
            </w:r>
            <w:r>
              <w:rPr>
                <w:sz w:val="20"/>
              </w:rPr>
              <w:t>север, д.</w:t>
            </w:r>
            <w:r>
              <w:rPr>
                <w:spacing w:val="-1"/>
                <w:sz w:val="20"/>
              </w:rPr>
              <w:t> </w:t>
            </w:r>
            <w:r>
              <w:rPr>
                <w:sz w:val="20"/>
              </w:rPr>
              <w:t>Гайтолово</w:t>
            </w:r>
          </w:p>
        </w:tc>
        <w:tc>
          <w:tcPr>
            <w:tcW w:w="1128" w:type="dxa"/>
          </w:tcPr>
          <w:p>
            <w:pPr>
              <w:pStyle w:val="TableParagraph"/>
              <w:spacing w:before="137"/>
              <w:ind w:left="0" w:right="206"/>
              <w:jc w:val="right"/>
              <w:rPr>
                <w:sz w:val="20"/>
              </w:rPr>
            </w:pPr>
            <w:r>
              <w:rPr>
                <w:w w:val="95"/>
                <w:sz w:val="20"/>
              </w:rPr>
              <w:t>рядовой</w:t>
            </w:r>
          </w:p>
        </w:tc>
        <w:tc>
          <w:tcPr>
            <w:tcW w:w="2947" w:type="dxa"/>
          </w:tcPr>
          <w:p>
            <w:pPr>
              <w:pStyle w:val="TableParagraph"/>
              <w:spacing w:line="177" w:lineRule="auto" w:before="101"/>
              <w:ind w:right="1086"/>
              <w:rPr>
                <w:sz w:val="20"/>
              </w:rPr>
            </w:pPr>
            <w:r>
              <w:rPr>
                <w:sz w:val="20"/>
              </w:rPr>
              <w:t>Ферганская обл., Кагановиченский р-н</w:t>
            </w:r>
          </w:p>
        </w:tc>
      </w:tr>
      <w:tr>
        <w:trPr>
          <w:trHeight w:val="715" w:hRule="atLeast"/>
        </w:trPr>
        <w:tc>
          <w:tcPr>
            <w:tcW w:w="2588" w:type="dxa"/>
          </w:tcPr>
          <w:p>
            <w:pPr>
              <w:pStyle w:val="TableParagraph"/>
              <w:spacing w:line="199" w:lineRule="auto"/>
              <w:ind w:right="58"/>
              <w:rPr>
                <w:sz w:val="20"/>
              </w:rPr>
            </w:pPr>
            <w:r>
              <w:rPr>
                <w:sz w:val="20"/>
              </w:rPr>
              <w:t>273. Гайбердиев Усман (Кадиров Борат Кадирович) 1923 г.р., 26.09.1942 г., 500 м</w:t>
            </w:r>
          </w:p>
          <w:p>
            <w:pPr>
              <w:pStyle w:val="TableParagraph"/>
              <w:spacing w:line="124" w:lineRule="exact"/>
              <w:rPr>
                <w:sz w:val="20"/>
              </w:rPr>
            </w:pPr>
            <w:r>
              <w:rPr>
                <w:sz w:val="20"/>
              </w:rPr>
              <w:t>север, д. Гайтолово</w:t>
            </w:r>
          </w:p>
        </w:tc>
        <w:tc>
          <w:tcPr>
            <w:tcW w:w="1128" w:type="dxa"/>
          </w:tcPr>
          <w:p>
            <w:pPr>
              <w:pStyle w:val="TableParagraph"/>
              <w:ind w:left="0"/>
              <w:rPr>
                <w:sz w:val="19"/>
              </w:rPr>
            </w:pPr>
          </w:p>
          <w:p>
            <w:pPr>
              <w:pStyle w:val="TableParagraph"/>
              <w:ind w:left="0" w:right="206"/>
              <w:jc w:val="right"/>
              <w:rPr>
                <w:sz w:val="20"/>
              </w:rPr>
            </w:pPr>
            <w:r>
              <w:rPr>
                <w:w w:val="95"/>
                <w:sz w:val="20"/>
              </w:rPr>
              <w:t>рядовой</w:t>
            </w:r>
          </w:p>
        </w:tc>
        <w:tc>
          <w:tcPr>
            <w:tcW w:w="2947" w:type="dxa"/>
          </w:tcPr>
          <w:p>
            <w:pPr>
              <w:pStyle w:val="TableParagraph"/>
              <w:tabs>
                <w:tab w:pos="971" w:val="left" w:leader="none"/>
                <w:tab w:pos="2135" w:val="left" w:leader="none"/>
              </w:tabs>
              <w:spacing w:line="194" w:lineRule="auto" w:before="151"/>
              <w:ind w:right="1"/>
              <w:rPr>
                <w:sz w:val="20"/>
              </w:rPr>
            </w:pPr>
            <w:r>
              <w:rPr>
                <w:sz w:val="20"/>
              </w:rPr>
              <w:t>Юсупов</w:t>
              <w:tab/>
              <w:t>Тайберды,</w:t>
              <w:tab/>
            </w:r>
            <w:r>
              <w:rPr>
                <w:spacing w:val="-3"/>
                <w:sz w:val="20"/>
              </w:rPr>
              <w:t>Узб.ССР, </w:t>
            </w:r>
            <w:r>
              <w:rPr>
                <w:sz w:val="20"/>
              </w:rPr>
              <w:t>Самаркандская обл., г.</w:t>
            </w:r>
            <w:r>
              <w:rPr>
                <w:spacing w:val="41"/>
                <w:sz w:val="20"/>
              </w:rPr>
              <w:t> </w:t>
            </w:r>
            <w:r>
              <w:rPr>
                <w:sz w:val="20"/>
              </w:rPr>
              <w:t>Термис,</w:t>
            </w:r>
          </w:p>
          <w:p>
            <w:pPr>
              <w:pStyle w:val="TableParagraph"/>
              <w:spacing w:line="172" w:lineRule="exact"/>
              <w:rPr>
                <w:sz w:val="20"/>
              </w:rPr>
            </w:pPr>
            <w:r>
              <w:rPr>
                <w:sz w:val="20"/>
              </w:rPr>
              <w:t>Пахтарский с/с. колхоз</w:t>
            </w:r>
          </w:p>
        </w:tc>
      </w:tr>
      <w:tr>
        <w:trPr>
          <w:trHeight w:val="566" w:hRule="atLeast"/>
        </w:trPr>
        <w:tc>
          <w:tcPr>
            <w:tcW w:w="2588" w:type="dxa"/>
          </w:tcPr>
          <w:p>
            <w:pPr>
              <w:pStyle w:val="TableParagraph"/>
              <w:spacing w:line="192" w:lineRule="exact"/>
              <w:ind w:right="2"/>
              <w:jc w:val="both"/>
              <w:rPr>
                <w:sz w:val="20"/>
              </w:rPr>
            </w:pPr>
            <w:r>
              <w:rPr>
                <w:sz w:val="20"/>
              </w:rPr>
              <w:t>274. Хайрулин Хахиула, 1922 г.р.,</w:t>
            </w:r>
            <w:r>
              <w:rPr>
                <w:spacing w:val="-11"/>
                <w:sz w:val="20"/>
              </w:rPr>
              <w:t> </w:t>
            </w:r>
            <w:r>
              <w:rPr>
                <w:sz w:val="20"/>
              </w:rPr>
              <w:t>26.09.1942</w:t>
            </w:r>
            <w:r>
              <w:rPr>
                <w:spacing w:val="-9"/>
                <w:sz w:val="20"/>
              </w:rPr>
              <w:t> </w:t>
            </w:r>
            <w:r>
              <w:rPr>
                <w:sz w:val="20"/>
              </w:rPr>
              <w:t>г.,</w:t>
            </w:r>
            <w:r>
              <w:rPr>
                <w:spacing w:val="-9"/>
                <w:sz w:val="20"/>
              </w:rPr>
              <w:t> </w:t>
            </w:r>
            <w:r>
              <w:rPr>
                <w:sz w:val="20"/>
              </w:rPr>
              <w:t>500</w:t>
            </w:r>
            <w:r>
              <w:rPr>
                <w:spacing w:val="-9"/>
                <w:sz w:val="20"/>
              </w:rPr>
              <w:t> </w:t>
            </w:r>
            <w:r>
              <w:rPr>
                <w:sz w:val="20"/>
              </w:rPr>
              <w:t>м</w:t>
            </w:r>
            <w:r>
              <w:rPr>
                <w:spacing w:val="-9"/>
                <w:sz w:val="20"/>
              </w:rPr>
              <w:t> </w:t>
            </w:r>
            <w:r>
              <w:rPr>
                <w:sz w:val="20"/>
              </w:rPr>
              <w:t>север, д. Г</w:t>
            </w:r>
            <w:r>
              <w:rPr>
                <w:spacing w:val="-1"/>
                <w:sz w:val="20"/>
              </w:rPr>
              <w:t> </w:t>
            </w:r>
            <w:r>
              <w:rPr>
                <w:sz w:val="20"/>
              </w:rPr>
              <w:t>айтолово</w:t>
            </w:r>
          </w:p>
        </w:tc>
        <w:tc>
          <w:tcPr>
            <w:tcW w:w="1128" w:type="dxa"/>
          </w:tcPr>
          <w:p>
            <w:pPr>
              <w:pStyle w:val="TableParagraph"/>
              <w:spacing w:before="144"/>
              <w:ind w:left="0" w:right="206"/>
              <w:jc w:val="right"/>
              <w:rPr>
                <w:sz w:val="20"/>
              </w:rPr>
            </w:pPr>
            <w:r>
              <w:rPr>
                <w:w w:val="95"/>
                <w:sz w:val="20"/>
              </w:rPr>
              <w:t>рядовой</w:t>
            </w:r>
          </w:p>
        </w:tc>
        <w:tc>
          <w:tcPr>
            <w:tcW w:w="2947" w:type="dxa"/>
          </w:tcPr>
          <w:p>
            <w:pPr>
              <w:pStyle w:val="TableParagraph"/>
              <w:spacing w:line="188" w:lineRule="exact" w:before="190"/>
              <w:ind w:right="44"/>
              <w:rPr>
                <w:sz w:val="20"/>
              </w:rPr>
            </w:pPr>
            <w:r>
              <w:rPr>
                <w:sz w:val="20"/>
              </w:rPr>
              <w:t>Горьковская обл., К-Октябрьский р-н, д. Кузьмина</w:t>
            </w:r>
          </w:p>
        </w:tc>
      </w:tr>
      <w:tr>
        <w:trPr>
          <w:trHeight w:val="565" w:hRule="atLeast"/>
        </w:trPr>
        <w:tc>
          <w:tcPr>
            <w:tcW w:w="2588" w:type="dxa"/>
          </w:tcPr>
          <w:p>
            <w:pPr>
              <w:pStyle w:val="TableParagraph"/>
              <w:spacing w:line="168" w:lineRule="exact"/>
              <w:rPr>
                <w:sz w:val="20"/>
              </w:rPr>
            </w:pPr>
            <w:r>
              <w:rPr>
                <w:sz w:val="20"/>
              </w:rPr>
              <w:t>276. Таинбеков Жанабек,</w:t>
            </w:r>
          </w:p>
          <w:p>
            <w:pPr>
              <w:pStyle w:val="TableParagraph"/>
              <w:spacing w:line="192" w:lineRule="exact"/>
              <w:rPr>
                <w:sz w:val="20"/>
              </w:rPr>
            </w:pPr>
            <w:r>
              <w:rPr>
                <w:sz w:val="20"/>
              </w:rPr>
              <w:t>1916 г.р., 26.09.1942 г., 500 м</w:t>
            </w:r>
          </w:p>
          <w:p>
            <w:pPr>
              <w:pStyle w:val="TableParagraph"/>
              <w:spacing w:line="186" w:lineRule="exact"/>
              <w:rPr>
                <w:sz w:val="20"/>
              </w:rPr>
            </w:pPr>
            <w:r>
              <w:rPr>
                <w:sz w:val="20"/>
              </w:rPr>
              <w:t>север, д. Г айтолово</w:t>
            </w:r>
          </w:p>
        </w:tc>
        <w:tc>
          <w:tcPr>
            <w:tcW w:w="1128" w:type="dxa"/>
          </w:tcPr>
          <w:p>
            <w:pPr>
              <w:pStyle w:val="TableParagraph"/>
              <w:spacing w:before="139"/>
              <w:ind w:left="0" w:right="206"/>
              <w:jc w:val="right"/>
              <w:rPr>
                <w:sz w:val="20"/>
              </w:rPr>
            </w:pPr>
            <w:r>
              <w:rPr>
                <w:w w:val="95"/>
                <w:sz w:val="20"/>
              </w:rPr>
              <w:t>рядовой</w:t>
            </w:r>
          </w:p>
        </w:tc>
        <w:tc>
          <w:tcPr>
            <w:tcW w:w="2947" w:type="dxa"/>
          </w:tcPr>
          <w:p>
            <w:pPr>
              <w:pStyle w:val="TableParagraph"/>
              <w:spacing w:line="188" w:lineRule="exact" w:before="2"/>
              <w:ind w:right="266"/>
              <w:rPr>
                <w:sz w:val="20"/>
              </w:rPr>
            </w:pPr>
            <w:r>
              <w:rPr>
                <w:sz w:val="20"/>
              </w:rPr>
              <w:t>Тайбекова Раджи, Каз. ССР, Караганд. обл., Кауратс. р-н, с. Контукой, к-з «Пушкина»</w:t>
            </w:r>
          </w:p>
        </w:tc>
      </w:tr>
      <w:tr>
        <w:trPr>
          <w:trHeight w:val="604" w:hRule="atLeast"/>
        </w:trPr>
        <w:tc>
          <w:tcPr>
            <w:tcW w:w="2588" w:type="dxa"/>
          </w:tcPr>
          <w:p>
            <w:pPr>
              <w:pStyle w:val="TableParagraph"/>
              <w:spacing w:line="223" w:lineRule="auto"/>
              <w:ind w:right="65"/>
              <w:rPr>
                <w:sz w:val="18"/>
              </w:rPr>
            </w:pPr>
            <w:r>
              <w:rPr>
                <w:sz w:val="18"/>
              </w:rPr>
              <w:t>277. Нежеметдинов Хатим Зате- нович, 1914 г.р., 26.09.1942 г., 500 м север, д. Гайтолово</w:t>
            </w:r>
          </w:p>
        </w:tc>
        <w:tc>
          <w:tcPr>
            <w:tcW w:w="1128" w:type="dxa"/>
          </w:tcPr>
          <w:p>
            <w:pPr>
              <w:pStyle w:val="TableParagraph"/>
              <w:spacing w:before="163"/>
              <w:ind w:left="0" w:right="206"/>
              <w:jc w:val="right"/>
              <w:rPr>
                <w:sz w:val="20"/>
              </w:rPr>
            </w:pPr>
            <w:r>
              <w:rPr>
                <w:w w:val="95"/>
                <w:sz w:val="20"/>
              </w:rPr>
              <w:t>рядовой</w:t>
            </w:r>
          </w:p>
        </w:tc>
        <w:tc>
          <w:tcPr>
            <w:tcW w:w="2947" w:type="dxa"/>
          </w:tcPr>
          <w:p>
            <w:pPr>
              <w:pStyle w:val="TableParagraph"/>
              <w:spacing w:line="189" w:lineRule="auto" w:before="116"/>
              <w:ind w:right="247"/>
              <w:rPr>
                <w:sz w:val="20"/>
              </w:rPr>
            </w:pPr>
            <w:r>
              <w:rPr>
                <w:sz w:val="20"/>
              </w:rPr>
              <w:t>Горьковская обл., Октябрьский р-н, д. Кр. Остров</w:t>
            </w:r>
          </w:p>
        </w:tc>
      </w:tr>
    </w:tbl>
    <w:p>
      <w:pPr>
        <w:spacing w:after="0" w:line="189" w:lineRule="auto"/>
        <w:rPr>
          <w:sz w:val="20"/>
        </w:rPr>
        <w:sectPr>
          <w:pgSz w:w="8400" w:h="11900"/>
          <w:pgMar w:header="509" w:footer="918" w:top="720" w:bottom="1060" w:left="0" w:right="0"/>
        </w:sectPr>
      </w:pPr>
    </w:p>
    <w:p>
      <w:pPr>
        <w:pStyle w:val="BodyText"/>
      </w:pPr>
    </w:p>
    <w:p>
      <w:pPr>
        <w:pStyle w:val="BodyText"/>
      </w:pPr>
    </w:p>
    <w:p>
      <w:pPr>
        <w:pStyle w:val="BodyText"/>
        <w:spacing w:before="3"/>
        <w:rPr>
          <w:sz w:val="22"/>
        </w:rPr>
      </w:pPr>
    </w:p>
    <w:tbl>
      <w:tblPr>
        <w:tblW w:w="0" w:type="auto"/>
        <w:jc w:val="left"/>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63"/>
      </w:tblGrid>
      <w:tr>
        <w:trPr>
          <w:trHeight w:val="580" w:hRule="atLeast"/>
        </w:trPr>
        <w:tc>
          <w:tcPr>
            <w:tcW w:w="2564" w:type="dxa"/>
            <w:tcBorders>
              <w:bottom w:val="single" w:sz="8" w:space="0" w:color="000000"/>
            </w:tcBorders>
          </w:tcPr>
          <w:p>
            <w:pPr>
              <w:pStyle w:val="TableParagraph"/>
              <w:spacing w:line="192" w:lineRule="exact" w:before="2"/>
              <w:ind w:right="103"/>
              <w:rPr>
                <w:sz w:val="20"/>
              </w:rPr>
            </w:pPr>
            <w:r>
              <w:rPr>
                <w:sz w:val="20"/>
              </w:rPr>
              <w:t>278. Рудаков Иван Григорьевич 1913 г.р., 26.09.1942 г., 500 м север, д.</w:t>
            </w:r>
          </w:p>
        </w:tc>
        <w:tc>
          <w:tcPr>
            <w:tcW w:w="1133" w:type="dxa"/>
          </w:tcPr>
          <w:p>
            <w:pPr>
              <w:pStyle w:val="TableParagraph"/>
              <w:spacing w:before="156"/>
              <w:ind w:left="8" w:right="1"/>
              <w:jc w:val="center"/>
              <w:rPr>
                <w:sz w:val="20"/>
              </w:rPr>
            </w:pPr>
            <w:r>
              <w:rPr>
                <w:sz w:val="20"/>
              </w:rPr>
              <w:t>рядовой</w:t>
            </w:r>
          </w:p>
        </w:tc>
        <w:tc>
          <w:tcPr>
            <w:tcW w:w="2963" w:type="dxa"/>
          </w:tcPr>
          <w:p>
            <w:pPr>
              <w:pStyle w:val="TableParagraph"/>
              <w:spacing w:line="194" w:lineRule="auto" w:before="103"/>
              <w:ind w:right="13"/>
              <w:rPr>
                <w:sz w:val="20"/>
              </w:rPr>
            </w:pPr>
            <w:r>
              <w:rPr>
                <w:sz w:val="20"/>
              </w:rPr>
              <w:t>Рудакова Прасковья Д., Рязанская обл., Клетский р-н, д. Ненашкино</w:t>
            </w:r>
          </w:p>
        </w:tc>
      </w:tr>
      <w:tr>
        <w:trPr>
          <w:trHeight w:val="560" w:hRule="atLeast"/>
        </w:trPr>
        <w:tc>
          <w:tcPr>
            <w:tcW w:w="2564" w:type="dxa"/>
            <w:tcBorders>
              <w:top w:val="single" w:sz="8" w:space="0" w:color="000000"/>
            </w:tcBorders>
          </w:tcPr>
          <w:p>
            <w:pPr>
              <w:pStyle w:val="TableParagraph"/>
              <w:spacing w:line="199" w:lineRule="auto"/>
              <w:ind w:right="560"/>
              <w:rPr>
                <w:sz w:val="20"/>
              </w:rPr>
            </w:pPr>
            <w:r>
              <w:rPr>
                <w:sz w:val="20"/>
              </w:rPr>
              <w:t>279.Фомин Иван Михайлович, 1908 г.р.,</w:t>
            </w:r>
          </w:p>
          <w:p>
            <w:pPr>
              <w:pStyle w:val="TableParagraph"/>
              <w:spacing w:line="166" w:lineRule="exact"/>
              <w:rPr>
                <w:sz w:val="20"/>
              </w:rPr>
            </w:pPr>
            <w:r>
              <w:rPr>
                <w:sz w:val="20"/>
              </w:rPr>
              <w:t>26.09.1942 г., 500 м север, д.</w:t>
            </w:r>
          </w:p>
        </w:tc>
        <w:tc>
          <w:tcPr>
            <w:tcW w:w="1133" w:type="dxa"/>
          </w:tcPr>
          <w:p>
            <w:pPr>
              <w:pStyle w:val="TableParagraph"/>
              <w:spacing w:before="141"/>
              <w:ind w:left="8" w:right="1"/>
              <w:jc w:val="center"/>
              <w:rPr>
                <w:sz w:val="20"/>
              </w:rPr>
            </w:pPr>
            <w:r>
              <w:rPr>
                <w:sz w:val="20"/>
              </w:rPr>
              <w:t>рядовой</w:t>
            </w:r>
          </w:p>
        </w:tc>
        <w:tc>
          <w:tcPr>
            <w:tcW w:w="2963" w:type="dxa"/>
          </w:tcPr>
          <w:p>
            <w:pPr>
              <w:pStyle w:val="TableParagraph"/>
              <w:spacing w:line="199" w:lineRule="auto" w:before="84"/>
              <w:ind w:right="206"/>
              <w:rPr>
                <w:sz w:val="20"/>
              </w:rPr>
            </w:pPr>
            <w:r>
              <w:rPr>
                <w:sz w:val="20"/>
              </w:rPr>
              <w:t>Фомина Вера Н., Калининская обл., Ржевский р-н, д. Яковлево</w:t>
            </w:r>
          </w:p>
        </w:tc>
      </w:tr>
      <w:tr>
        <w:trPr>
          <w:trHeight w:val="566" w:hRule="atLeast"/>
        </w:trPr>
        <w:tc>
          <w:tcPr>
            <w:tcW w:w="2564" w:type="dxa"/>
          </w:tcPr>
          <w:p>
            <w:pPr>
              <w:pStyle w:val="TableParagraph"/>
              <w:spacing w:line="192" w:lineRule="exact"/>
              <w:ind w:right="-7"/>
              <w:rPr>
                <w:sz w:val="20"/>
              </w:rPr>
            </w:pPr>
            <w:r>
              <w:rPr>
                <w:sz w:val="20"/>
              </w:rPr>
              <w:t>280. Петрусян Мушлага,</w:t>
            </w:r>
            <w:r>
              <w:rPr>
                <w:spacing w:val="-17"/>
                <w:sz w:val="20"/>
              </w:rPr>
              <w:t> </w:t>
            </w:r>
            <w:r>
              <w:rPr>
                <w:sz w:val="20"/>
              </w:rPr>
              <w:t>1897 г.р., 27.09.1942 г., 500 м север, д.</w:t>
            </w:r>
            <w:r>
              <w:rPr>
                <w:spacing w:val="-2"/>
                <w:sz w:val="20"/>
              </w:rPr>
              <w:t> </w:t>
            </w:r>
            <w:r>
              <w:rPr>
                <w:sz w:val="20"/>
              </w:rPr>
              <w:t>Гайтолово</w:t>
            </w:r>
          </w:p>
        </w:tc>
        <w:tc>
          <w:tcPr>
            <w:tcW w:w="1133" w:type="dxa"/>
          </w:tcPr>
          <w:p>
            <w:pPr>
              <w:pStyle w:val="TableParagraph"/>
              <w:spacing w:before="146"/>
              <w:ind w:left="8" w:right="1"/>
              <w:jc w:val="center"/>
              <w:rPr>
                <w:sz w:val="20"/>
              </w:rPr>
            </w:pPr>
            <w:r>
              <w:rPr>
                <w:sz w:val="20"/>
              </w:rPr>
              <w:t>рядовой</w:t>
            </w:r>
          </w:p>
        </w:tc>
        <w:tc>
          <w:tcPr>
            <w:tcW w:w="2963" w:type="dxa"/>
          </w:tcPr>
          <w:p>
            <w:pPr>
              <w:pStyle w:val="TableParagraph"/>
              <w:spacing w:line="199" w:lineRule="auto" w:before="89"/>
              <w:ind w:right="-4"/>
              <w:rPr>
                <w:sz w:val="20"/>
              </w:rPr>
            </w:pPr>
            <w:r>
              <w:rPr>
                <w:sz w:val="20"/>
              </w:rPr>
              <w:t>Армянская АССР, Аштарский</w:t>
            </w:r>
            <w:r>
              <w:rPr>
                <w:spacing w:val="-30"/>
                <w:sz w:val="20"/>
              </w:rPr>
              <w:t> </w:t>
            </w:r>
            <w:r>
              <w:rPr>
                <w:sz w:val="20"/>
              </w:rPr>
              <w:t>р-н, с. АЖЕ Горник</w:t>
            </w:r>
            <w:r>
              <w:rPr>
                <w:spacing w:val="-3"/>
                <w:sz w:val="20"/>
              </w:rPr>
              <w:t> </w:t>
            </w:r>
            <w:r>
              <w:rPr>
                <w:sz w:val="20"/>
              </w:rPr>
              <w:t>Петрусян</w:t>
            </w:r>
          </w:p>
        </w:tc>
      </w:tr>
      <w:tr>
        <w:trPr>
          <w:trHeight w:val="580" w:hRule="atLeast"/>
        </w:trPr>
        <w:tc>
          <w:tcPr>
            <w:tcW w:w="2564" w:type="dxa"/>
          </w:tcPr>
          <w:p>
            <w:pPr>
              <w:pStyle w:val="TableParagraph"/>
              <w:spacing w:line="176" w:lineRule="exact"/>
              <w:rPr>
                <w:sz w:val="20"/>
              </w:rPr>
            </w:pPr>
            <w:r>
              <w:rPr>
                <w:sz w:val="20"/>
              </w:rPr>
              <w:t>281. Челдабаев Камань, 1922</w:t>
            </w:r>
          </w:p>
          <w:p>
            <w:pPr>
              <w:pStyle w:val="TableParagraph"/>
              <w:spacing w:line="198" w:lineRule="exact"/>
              <w:rPr>
                <w:sz w:val="20"/>
              </w:rPr>
            </w:pPr>
            <w:r>
              <w:rPr>
                <w:sz w:val="20"/>
              </w:rPr>
              <w:t>г.р., 26.09.1942 г., 500 м</w:t>
            </w:r>
          </w:p>
          <w:p>
            <w:pPr>
              <w:pStyle w:val="TableParagraph"/>
              <w:spacing w:line="186" w:lineRule="exact"/>
              <w:rPr>
                <w:sz w:val="20"/>
              </w:rPr>
            </w:pPr>
            <w:r>
              <w:rPr>
                <w:sz w:val="20"/>
              </w:rPr>
              <w:t>север, д. Гайтолово</w:t>
            </w:r>
          </w:p>
        </w:tc>
        <w:tc>
          <w:tcPr>
            <w:tcW w:w="1133" w:type="dxa"/>
          </w:tcPr>
          <w:p>
            <w:pPr>
              <w:pStyle w:val="TableParagraph"/>
              <w:spacing w:before="148"/>
              <w:ind w:left="8" w:right="1"/>
              <w:jc w:val="center"/>
              <w:rPr>
                <w:sz w:val="20"/>
              </w:rPr>
            </w:pPr>
            <w:r>
              <w:rPr>
                <w:sz w:val="20"/>
              </w:rPr>
              <w:t>рядовой</w:t>
            </w:r>
          </w:p>
        </w:tc>
        <w:tc>
          <w:tcPr>
            <w:tcW w:w="2963" w:type="dxa"/>
          </w:tcPr>
          <w:p>
            <w:pPr>
              <w:pStyle w:val="TableParagraph"/>
              <w:spacing w:line="199" w:lineRule="auto"/>
              <w:rPr>
                <w:sz w:val="20"/>
              </w:rPr>
            </w:pPr>
            <w:r>
              <w:rPr>
                <w:sz w:val="20"/>
              </w:rPr>
              <w:t>Челдебаев Мутава, Ташкентская обл., Акурганский р-н, колхоз</w:t>
            </w:r>
          </w:p>
          <w:p>
            <w:pPr>
              <w:pStyle w:val="TableParagraph"/>
              <w:spacing w:line="183" w:lineRule="exact"/>
              <w:rPr>
                <w:sz w:val="20"/>
              </w:rPr>
            </w:pPr>
            <w:r>
              <w:rPr>
                <w:sz w:val="20"/>
              </w:rPr>
              <w:t>«Пактанак»</w:t>
            </w:r>
          </w:p>
        </w:tc>
      </w:tr>
      <w:tr>
        <w:trPr>
          <w:trHeight w:val="575" w:hRule="atLeast"/>
        </w:trPr>
        <w:tc>
          <w:tcPr>
            <w:tcW w:w="2564" w:type="dxa"/>
          </w:tcPr>
          <w:p>
            <w:pPr>
              <w:pStyle w:val="TableParagraph"/>
              <w:spacing w:line="199" w:lineRule="auto"/>
              <w:ind w:right="-9"/>
              <w:rPr>
                <w:sz w:val="20"/>
              </w:rPr>
            </w:pPr>
            <w:r>
              <w:rPr>
                <w:sz w:val="20"/>
              </w:rPr>
              <w:t>282. Исаев Анарбек, 1923</w:t>
            </w:r>
            <w:r>
              <w:rPr>
                <w:spacing w:val="-32"/>
                <w:sz w:val="20"/>
              </w:rPr>
              <w:t> </w:t>
            </w:r>
            <w:r>
              <w:rPr>
                <w:sz w:val="20"/>
              </w:rPr>
              <w:t>г.р., 27.09.1942 г., 500 м север,</w:t>
            </w:r>
            <w:r>
              <w:rPr>
                <w:spacing w:val="-8"/>
                <w:sz w:val="20"/>
              </w:rPr>
              <w:t> </w:t>
            </w:r>
            <w:r>
              <w:rPr>
                <w:sz w:val="20"/>
              </w:rPr>
              <w:t>д.</w:t>
            </w:r>
          </w:p>
          <w:p>
            <w:pPr>
              <w:pStyle w:val="TableParagraph"/>
              <w:spacing w:line="175" w:lineRule="exact"/>
              <w:rPr>
                <w:sz w:val="20"/>
              </w:rPr>
            </w:pPr>
            <w:r>
              <w:rPr>
                <w:sz w:val="20"/>
              </w:rPr>
              <w:t>Гайтолово</w:t>
            </w:r>
          </w:p>
        </w:tc>
        <w:tc>
          <w:tcPr>
            <w:tcW w:w="1133" w:type="dxa"/>
          </w:tcPr>
          <w:p>
            <w:pPr>
              <w:pStyle w:val="TableParagraph"/>
              <w:spacing w:before="151"/>
              <w:ind w:left="8" w:right="1"/>
              <w:jc w:val="center"/>
              <w:rPr>
                <w:sz w:val="20"/>
              </w:rPr>
            </w:pPr>
            <w:r>
              <w:rPr>
                <w:sz w:val="20"/>
              </w:rPr>
              <w:t>рядовой</w:t>
            </w:r>
          </w:p>
        </w:tc>
        <w:tc>
          <w:tcPr>
            <w:tcW w:w="2963" w:type="dxa"/>
          </w:tcPr>
          <w:p>
            <w:pPr>
              <w:pStyle w:val="TableParagraph"/>
              <w:spacing w:line="206" w:lineRule="auto" w:before="89"/>
              <w:ind w:right="210"/>
              <w:rPr>
                <w:sz w:val="20"/>
              </w:rPr>
            </w:pPr>
            <w:r>
              <w:rPr>
                <w:sz w:val="20"/>
              </w:rPr>
              <w:t>Ташкентская обл., Акурганский р-н, с. Исаева</w:t>
            </w:r>
          </w:p>
        </w:tc>
      </w:tr>
      <w:tr>
        <w:trPr>
          <w:trHeight w:val="596" w:hRule="atLeast"/>
        </w:trPr>
        <w:tc>
          <w:tcPr>
            <w:tcW w:w="2564" w:type="dxa"/>
            <w:tcBorders>
              <w:bottom w:val="single" w:sz="24" w:space="0" w:color="FFFFFF"/>
            </w:tcBorders>
          </w:tcPr>
          <w:p>
            <w:pPr>
              <w:pStyle w:val="TableParagraph"/>
              <w:spacing w:line="199" w:lineRule="auto" w:before="1"/>
              <w:ind w:right="676"/>
              <w:rPr>
                <w:sz w:val="20"/>
              </w:rPr>
            </w:pPr>
            <w:r>
              <w:rPr>
                <w:sz w:val="20"/>
              </w:rPr>
              <w:t>283.Грехов Алексей Александр., 1905 г.р.,</w:t>
            </w:r>
          </w:p>
          <w:p>
            <w:pPr>
              <w:pStyle w:val="TableParagraph"/>
              <w:spacing w:line="194" w:lineRule="exact"/>
              <w:rPr>
                <w:sz w:val="20"/>
              </w:rPr>
            </w:pPr>
            <w:r>
              <w:rPr>
                <w:sz w:val="20"/>
              </w:rPr>
              <w:t>26.09.1942 г., 500 м север, д.</w:t>
            </w:r>
          </w:p>
        </w:tc>
        <w:tc>
          <w:tcPr>
            <w:tcW w:w="1133" w:type="dxa"/>
          </w:tcPr>
          <w:p>
            <w:pPr>
              <w:pStyle w:val="TableParagraph"/>
              <w:spacing w:before="173"/>
              <w:ind w:left="8" w:right="1"/>
              <w:jc w:val="center"/>
              <w:rPr>
                <w:sz w:val="20"/>
              </w:rPr>
            </w:pPr>
            <w:r>
              <w:rPr>
                <w:sz w:val="20"/>
              </w:rPr>
              <w:t>рядовой</w:t>
            </w:r>
          </w:p>
        </w:tc>
        <w:tc>
          <w:tcPr>
            <w:tcW w:w="2963" w:type="dxa"/>
          </w:tcPr>
          <w:p>
            <w:pPr>
              <w:pStyle w:val="TableParagraph"/>
              <w:spacing w:line="192" w:lineRule="exact" w:before="24"/>
              <w:ind w:right="5"/>
              <w:rPr>
                <w:sz w:val="20"/>
              </w:rPr>
            </w:pPr>
            <w:r>
              <w:rPr>
                <w:sz w:val="20"/>
              </w:rPr>
              <w:t>Грехова М. Е., Свердловская обл., ст. Хромилка, ул. Красина Ха 9, кв. 2</w:t>
            </w:r>
          </w:p>
        </w:tc>
      </w:tr>
      <w:tr>
        <w:trPr>
          <w:trHeight w:val="553" w:hRule="atLeast"/>
        </w:trPr>
        <w:tc>
          <w:tcPr>
            <w:tcW w:w="2564" w:type="dxa"/>
            <w:tcBorders>
              <w:top w:val="single" w:sz="24" w:space="0" w:color="FFFFFF"/>
              <w:bottom w:val="single" w:sz="18" w:space="0" w:color="FFFFFF"/>
            </w:tcBorders>
          </w:tcPr>
          <w:p>
            <w:pPr>
              <w:pStyle w:val="TableParagraph"/>
              <w:tabs>
                <w:tab w:pos="1635" w:val="left" w:leader="none"/>
              </w:tabs>
              <w:spacing w:line="149" w:lineRule="exact"/>
              <w:rPr>
                <w:sz w:val="20"/>
              </w:rPr>
            </w:pPr>
            <w:r>
              <w:rPr>
                <w:sz w:val="20"/>
              </w:rPr>
              <w:t>284.Старков</w:t>
              <w:tab/>
            </w:r>
            <w:r>
              <w:rPr>
                <w:spacing w:val="-3"/>
                <w:sz w:val="20"/>
              </w:rPr>
              <w:t>Александр</w:t>
            </w:r>
          </w:p>
          <w:p>
            <w:pPr>
              <w:pStyle w:val="TableParagraph"/>
              <w:tabs>
                <w:tab w:pos="1470" w:val="left" w:leader="none"/>
                <w:tab w:pos="2220" w:val="left" w:leader="none"/>
              </w:tabs>
              <w:spacing w:line="192" w:lineRule="exact"/>
              <w:rPr>
                <w:sz w:val="20"/>
              </w:rPr>
            </w:pPr>
            <w:r>
              <w:rPr>
                <w:sz w:val="20"/>
              </w:rPr>
              <w:t>Тимофеевич,</w:t>
              <w:tab/>
              <w:t>1902</w:t>
              <w:tab/>
            </w:r>
            <w:r>
              <w:rPr>
                <w:spacing w:val="-4"/>
                <w:sz w:val="20"/>
              </w:rPr>
              <w:t>г.р.,</w:t>
            </w:r>
          </w:p>
          <w:p>
            <w:pPr>
              <w:pStyle w:val="TableParagraph"/>
              <w:spacing w:line="192" w:lineRule="exact"/>
              <w:rPr>
                <w:sz w:val="20"/>
              </w:rPr>
            </w:pPr>
            <w:r>
              <w:rPr>
                <w:sz w:val="20"/>
              </w:rPr>
              <w:t>26.09.1942</w:t>
            </w:r>
            <w:r>
              <w:rPr>
                <w:spacing w:val="22"/>
                <w:sz w:val="20"/>
              </w:rPr>
              <w:t> </w:t>
            </w:r>
            <w:r>
              <w:rPr>
                <w:sz w:val="20"/>
              </w:rPr>
              <w:t>г.,</w:t>
            </w:r>
            <w:r>
              <w:rPr>
                <w:spacing w:val="22"/>
                <w:sz w:val="20"/>
              </w:rPr>
              <w:t> </w:t>
            </w:r>
            <w:r>
              <w:rPr>
                <w:sz w:val="20"/>
              </w:rPr>
              <w:t>500</w:t>
            </w:r>
            <w:r>
              <w:rPr>
                <w:spacing w:val="22"/>
                <w:sz w:val="20"/>
              </w:rPr>
              <w:t> </w:t>
            </w:r>
            <w:r>
              <w:rPr>
                <w:sz w:val="20"/>
              </w:rPr>
              <w:t>м</w:t>
            </w:r>
            <w:r>
              <w:rPr>
                <w:spacing w:val="22"/>
                <w:sz w:val="20"/>
              </w:rPr>
              <w:t> </w:t>
            </w:r>
            <w:r>
              <w:rPr>
                <w:sz w:val="20"/>
              </w:rPr>
              <w:t>север,</w:t>
            </w:r>
            <w:r>
              <w:rPr>
                <w:spacing w:val="19"/>
                <w:sz w:val="20"/>
              </w:rPr>
              <w:t> </w:t>
            </w:r>
            <w:r>
              <w:rPr>
                <w:sz w:val="20"/>
              </w:rPr>
              <w:t>д.</w:t>
            </w:r>
          </w:p>
        </w:tc>
        <w:tc>
          <w:tcPr>
            <w:tcW w:w="1133" w:type="dxa"/>
          </w:tcPr>
          <w:p>
            <w:pPr>
              <w:pStyle w:val="TableParagraph"/>
              <w:spacing w:before="132"/>
              <w:ind w:left="8" w:right="1"/>
              <w:jc w:val="center"/>
              <w:rPr>
                <w:sz w:val="20"/>
              </w:rPr>
            </w:pPr>
            <w:r>
              <w:rPr>
                <w:sz w:val="20"/>
              </w:rPr>
              <w:t>рядовой</w:t>
            </w:r>
          </w:p>
        </w:tc>
        <w:tc>
          <w:tcPr>
            <w:tcW w:w="2963" w:type="dxa"/>
          </w:tcPr>
          <w:p>
            <w:pPr>
              <w:pStyle w:val="TableParagraph"/>
              <w:spacing w:line="161" w:lineRule="exact"/>
              <w:rPr>
                <w:sz w:val="20"/>
              </w:rPr>
            </w:pPr>
            <w:r>
              <w:rPr>
                <w:sz w:val="20"/>
              </w:rPr>
              <w:t>Екатерина Петровна,</w:t>
            </w:r>
          </w:p>
          <w:p>
            <w:pPr>
              <w:pStyle w:val="TableParagraph"/>
              <w:spacing w:line="192" w:lineRule="exact" w:before="14"/>
              <w:ind w:right="548"/>
              <w:rPr>
                <w:sz w:val="20"/>
              </w:rPr>
            </w:pPr>
            <w:r>
              <w:rPr>
                <w:sz w:val="20"/>
              </w:rPr>
              <w:t>Молотовсакя обл., Раб.пос., Чермос, ул. Сталина 63</w:t>
            </w:r>
          </w:p>
        </w:tc>
      </w:tr>
      <w:tr>
        <w:trPr>
          <w:trHeight w:val="533" w:hRule="atLeast"/>
        </w:trPr>
        <w:tc>
          <w:tcPr>
            <w:tcW w:w="2564" w:type="dxa"/>
            <w:tcBorders>
              <w:top w:val="single" w:sz="18" w:space="0" w:color="FFFFFF"/>
              <w:bottom w:val="single" w:sz="18" w:space="0" w:color="FFFFFF"/>
            </w:tcBorders>
          </w:tcPr>
          <w:p>
            <w:pPr>
              <w:pStyle w:val="TableParagraph"/>
              <w:spacing w:line="155" w:lineRule="exact"/>
              <w:rPr>
                <w:sz w:val="20"/>
              </w:rPr>
            </w:pPr>
            <w:r>
              <w:rPr>
                <w:sz w:val="20"/>
              </w:rPr>
              <w:t>285.Шишкин Естафий</w:t>
            </w:r>
          </w:p>
          <w:p>
            <w:pPr>
              <w:pStyle w:val="TableParagraph"/>
              <w:spacing w:line="192" w:lineRule="exact" w:before="14"/>
              <w:ind w:right="-6"/>
              <w:rPr>
                <w:sz w:val="20"/>
              </w:rPr>
            </w:pPr>
            <w:r>
              <w:rPr>
                <w:sz w:val="20"/>
              </w:rPr>
              <w:t>Фѐдорович, 1895 г р., 06.10.1942</w:t>
            </w:r>
            <w:r>
              <w:rPr>
                <w:spacing w:val="-9"/>
                <w:sz w:val="20"/>
              </w:rPr>
              <w:t> </w:t>
            </w:r>
            <w:r>
              <w:rPr>
                <w:sz w:val="20"/>
              </w:rPr>
              <w:t>г.,</w:t>
            </w:r>
            <w:r>
              <w:rPr>
                <w:spacing w:val="-10"/>
                <w:sz w:val="20"/>
              </w:rPr>
              <w:t> </w:t>
            </w:r>
            <w:r>
              <w:rPr>
                <w:sz w:val="20"/>
              </w:rPr>
              <w:t>500</w:t>
            </w:r>
            <w:r>
              <w:rPr>
                <w:spacing w:val="-8"/>
                <w:sz w:val="20"/>
              </w:rPr>
              <w:t> </w:t>
            </w:r>
            <w:r>
              <w:rPr>
                <w:sz w:val="20"/>
              </w:rPr>
              <w:t>м</w:t>
            </w:r>
            <w:r>
              <w:rPr>
                <w:spacing w:val="-6"/>
                <w:sz w:val="20"/>
              </w:rPr>
              <w:t> </w:t>
            </w:r>
            <w:r>
              <w:rPr>
                <w:sz w:val="20"/>
              </w:rPr>
              <w:t>север,</w:t>
            </w:r>
            <w:r>
              <w:rPr>
                <w:spacing w:val="-11"/>
                <w:sz w:val="20"/>
              </w:rPr>
              <w:t> </w:t>
            </w:r>
            <w:r>
              <w:rPr>
                <w:sz w:val="20"/>
              </w:rPr>
              <w:t>д.</w:t>
            </w:r>
            <w:r>
              <w:rPr>
                <w:spacing w:val="-12"/>
                <w:sz w:val="20"/>
              </w:rPr>
              <w:t> </w:t>
            </w:r>
            <w:r>
              <w:rPr>
                <w:sz w:val="20"/>
              </w:rPr>
              <w:t>Г</w:t>
            </w:r>
          </w:p>
        </w:tc>
        <w:tc>
          <w:tcPr>
            <w:tcW w:w="1133" w:type="dxa"/>
          </w:tcPr>
          <w:p>
            <w:pPr>
              <w:pStyle w:val="TableParagraph"/>
              <w:spacing w:before="119"/>
              <w:ind w:left="8" w:right="1"/>
              <w:jc w:val="center"/>
              <w:rPr>
                <w:sz w:val="20"/>
              </w:rPr>
            </w:pPr>
            <w:r>
              <w:rPr>
                <w:sz w:val="20"/>
              </w:rPr>
              <w:t>рядовой</w:t>
            </w:r>
          </w:p>
        </w:tc>
        <w:tc>
          <w:tcPr>
            <w:tcW w:w="2963" w:type="dxa"/>
          </w:tcPr>
          <w:p>
            <w:pPr>
              <w:pStyle w:val="TableParagraph"/>
              <w:spacing w:line="199" w:lineRule="auto" w:before="64"/>
              <w:ind w:right="-11"/>
              <w:rPr>
                <w:sz w:val="20"/>
              </w:rPr>
            </w:pPr>
            <w:r>
              <w:rPr>
                <w:sz w:val="20"/>
              </w:rPr>
              <w:t>Вологодская обл., Тожемский р-н, д. Высокая</w:t>
            </w:r>
          </w:p>
        </w:tc>
      </w:tr>
      <w:tr>
        <w:trPr>
          <w:trHeight w:val="552" w:hRule="atLeast"/>
        </w:trPr>
        <w:tc>
          <w:tcPr>
            <w:tcW w:w="2564" w:type="dxa"/>
            <w:tcBorders>
              <w:top w:val="single" w:sz="18" w:space="0" w:color="FFFFFF"/>
            </w:tcBorders>
          </w:tcPr>
          <w:p>
            <w:pPr>
              <w:pStyle w:val="TableParagraph"/>
              <w:spacing w:line="155" w:lineRule="exact"/>
              <w:rPr>
                <w:sz w:val="20"/>
              </w:rPr>
            </w:pPr>
            <w:r>
              <w:rPr>
                <w:sz w:val="20"/>
              </w:rPr>
              <w:t>286.Семериков Дмитрий</w:t>
            </w:r>
            <w:r>
              <w:rPr>
                <w:spacing w:val="-7"/>
                <w:sz w:val="20"/>
              </w:rPr>
              <w:t> </w:t>
            </w:r>
            <w:r>
              <w:rPr>
                <w:spacing w:val="-3"/>
                <w:sz w:val="20"/>
              </w:rPr>
              <w:t>Лав-</w:t>
            </w:r>
          </w:p>
          <w:p>
            <w:pPr>
              <w:pStyle w:val="TableParagraph"/>
              <w:spacing w:line="192" w:lineRule="exact"/>
              <w:rPr>
                <w:sz w:val="20"/>
              </w:rPr>
            </w:pPr>
            <w:r>
              <w:rPr>
                <w:sz w:val="20"/>
              </w:rPr>
              <w:t>рент., 1917 г р., 26.09.1942</w:t>
            </w:r>
            <w:r>
              <w:rPr>
                <w:spacing w:val="-12"/>
                <w:sz w:val="20"/>
              </w:rPr>
              <w:t> </w:t>
            </w:r>
            <w:r>
              <w:rPr>
                <w:sz w:val="20"/>
              </w:rPr>
              <w:t>г.,</w:t>
            </w:r>
          </w:p>
          <w:p>
            <w:pPr>
              <w:pStyle w:val="TableParagraph"/>
              <w:spacing w:line="186" w:lineRule="exact"/>
              <w:rPr>
                <w:sz w:val="20"/>
              </w:rPr>
            </w:pPr>
            <w:r>
              <w:rPr>
                <w:sz w:val="20"/>
              </w:rPr>
              <w:t>500 м север, д. Гайтолово</w:t>
            </w:r>
          </w:p>
        </w:tc>
        <w:tc>
          <w:tcPr>
            <w:tcW w:w="1133" w:type="dxa"/>
          </w:tcPr>
          <w:p>
            <w:pPr>
              <w:pStyle w:val="TableParagraph"/>
              <w:spacing w:before="114"/>
              <w:ind w:left="8" w:right="1"/>
              <w:jc w:val="center"/>
              <w:rPr>
                <w:sz w:val="20"/>
              </w:rPr>
            </w:pPr>
            <w:r>
              <w:rPr>
                <w:sz w:val="20"/>
              </w:rPr>
              <w:t>рядовой</w:t>
            </w:r>
          </w:p>
        </w:tc>
        <w:tc>
          <w:tcPr>
            <w:tcW w:w="2963" w:type="dxa"/>
          </w:tcPr>
          <w:p>
            <w:pPr>
              <w:pStyle w:val="TableParagraph"/>
              <w:spacing w:line="155" w:lineRule="exact"/>
              <w:rPr>
                <w:sz w:val="20"/>
              </w:rPr>
            </w:pPr>
            <w:r>
              <w:rPr>
                <w:sz w:val="20"/>
              </w:rPr>
              <w:t>Брат</w:t>
            </w:r>
            <w:r>
              <w:rPr>
                <w:spacing w:val="-13"/>
                <w:sz w:val="20"/>
              </w:rPr>
              <w:t> </w:t>
            </w:r>
            <w:r>
              <w:rPr>
                <w:sz w:val="20"/>
              </w:rPr>
              <w:t>Семериков</w:t>
            </w:r>
            <w:r>
              <w:rPr>
                <w:spacing w:val="-12"/>
                <w:sz w:val="20"/>
              </w:rPr>
              <w:t> </w:t>
            </w:r>
            <w:r>
              <w:rPr>
                <w:sz w:val="20"/>
              </w:rPr>
              <w:t>Р.</w:t>
            </w:r>
            <w:r>
              <w:rPr>
                <w:spacing w:val="-12"/>
                <w:sz w:val="20"/>
              </w:rPr>
              <w:t> </w:t>
            </w:r>
            <w:r>
              <w:rPr>
                <w:sz w:val="20"/>
              </w:rPr>
              <w:t>Л.,</w:t>
            </w:r>
            <w:r>
              <w:rPr>
                <w:spacing w:val="-11"/>
                <w:sz w:val="20"/>
              </w:rPr>
              <w:t> </w:t>
            </w:r>
            <w:r>
              <w:rPr>
                <w:sz w:val="20"/>
              </w:rPr>
              <w:t>Молот,</w:t>
            </w:r>
            <w:r>
              <w:rPr>
                <w:spacing w:val="-12"/>
                <w:sz w:val="20"/>
              </w:rPr>
              <w:t> </w:t>
            </w:r>
            <w:r>
              <w:rPr>
                <w:sz w:val="20"/>
              </w:rPr>
              <w:t>обл.,</w:t>
            </w:r>
          </w:p>
          <w:p>
            <w:pPr>
              <w:pStyle w:val="TableParagraph"/>
              <w:spacing w:line="192" w:lineRule="exact" w:before="14"/>
              <w:ind w:right="273"/>
              <w:rPr>
                <w:sz w:val="20"/>
              </w:rPr>
            </w:pPr>
            <w:r>
              <w:rPr>
                <w:sz w:val="20"/>
              </w:rPr>
              <w:t>Кр- Вишерский р-н, Таверский с/с, д. Талиша</w:t>
            </w:r>
          </w:p>
        </w:tc>
      </w:tr>
      <w:tr>
        <w:trPr>
          <w:trHeight w:val="580" w:hRule="atLeast"/>
        </w:trPr>
        <w:tc>
          <w:tcPr>
            <w:tcW w:w="2564" w:type="dxa"/>
          </w:tcPr>
          <w:p>
            <w:pPr>
              <w:pStyle w:val="TableParagraph"/>
              <w:spacing w:line="188" w:lineRule="exact" w:before="17"/>
              <w:ind w:right="3"/>
              <w:jc w:val="both"/>
              <w:rPr>
                <w:sz w:val="20"/>
              </w:rPr>
            </w:pPr>
            <w:r>
              <w:rPr>
                <w:sz w:val="20"/>
              </w:rPr>
              <w:t>287.Садыков Разик, 1919 г.р., 26.09.1942</w:t>
            </w:r>
            <w:r>
              <w:rPr>
                <w:spacing w:val="-9"/>
                <w:sz w:val="20"/>
              </w:rPr>
              <w:t> </w:t>
            </w:r>
            <w:r>
              <w:rPr>
                <w:sz w:val="20"/>
              </w:rPr>
              <w:t>г.,</w:t>
            </w:r>
            <w:r>
              <w:rPr>
                <w:spacing w:val="-10"/>
                <w:sz w:val="20"/>
              </w:rPr>
              <w:t> </w:t>
            </w:r>
            <w:r>
              <w:rPr>
                <w:sz w:val="20"/>
              </w:rPr>
              <w:t>500</w:t>
            </w:r>
            <w:r>
              <w:rPr>
                <w:spacing w:val="-8"/>
                <w:sz w:val="20"/>
              </w:rPr>
              <w:t> </w:t>
            </w:r>
            <w:r>
              <w:rPr>
                <w:sz w:val="20"/>
              </w:rPr>
              <w:t>м</w:t>
            </w:r>
            <w:r>
              <w:rPr>
                <w:spacing w:val="-8"/>
                <w:sz w:val="20"/>
              </w:rPr>
              <w:t> </w:t>
            </w:r>
            <w:r>
              <w:rPr>
                <w:sz w:val="20"/>
              </w:rPr>
              <w:t>север,</w:t>
            </w:r>
            <w:r>
              <w:rPr>
                <w:spacing w:val="-11"/>
                <w:sz w:val="20"/>
              </w:rPr>
              <w:t> </w:t>
            </w:r>
            <w:r>
              <w:rPr>
                <w:sz w:val="20"/>
              </w:rPr>
              <w:t>д.</w:t>
            </w:r>
            <w:r>
              <w:rPr>
                <w:spacing w:val="-12"/>
                <w:sz w:val="20"/>
              </w:rPr>
              <w:t> </w:t>
            </w:r>
            <w:r>
              <w:rPr>
                <w:sz w:val="20"/>
              </w:rPr>
              <w:t>Г айтолово</w:t>
            </w:r>
          </w:p>
        </w:tc>
        <w:tc>
          <w:tcPr>
            <w:tcW w:w="1133" w:type="dxa"/>
          </w:tcPr>
          <w:p>
            <w:pPr>
              <w:pStyle w:val="TableParagraph"/>
              <w:spacing w:before="154"/>
              <w:ind w:left="8" w:right="1"/>
              <w:jc w:val="center"/>
              <w:rPr>
                <w:sz w:val="20"/>
              </w:rPr>
            </w:pPr>
            <w:r>
              <w:rPr>
                <w:sz w:val="20"/>
              </w:rPr>
              <w:t>рядовой</w:t>
            </w:r>
          </w:p>
        </w:tc>
        <w:tc>
          <w:tcPr>
            <w:tcW w:w="2963" w:type="dxa"/>
          </w:tcPr>
          <w:p>
            <w:pPr>
              <w:pStyle w:val="TableParagraph"/>
              <w:spacing w:line="199" w:lineRule="auto"/>
              <w:ind w:right="124"/>
              <w:rPr>
                <w:sz w:val="20"/>
              </w:rPr>
            </w:pPr>
            <w:r>
              <w:rPr>
                <w:sz w:val="20"/>
              </w:rPr>
              <w:t>Садыкова Маша, Бухарская обл., Гид- живанский р-н, колхоз</w:t>
            </w:r>
          </w:p>
          <w:p>
            <w:pPr>
              <w:pStyle w:val="TableParagraph"/>
              <w:spacing w:line="178" w:lineRule="exact"/>
              <w:rPr>
                <w:sz w:val="20"/>
              </w:rPr>
            </w:pPr>
            <w:r>
              <w:rPr>
                <w:sz w:val="20"/>
              </w:rPr>
              <w:t>«Правда»</w:t>
            </w:r>
          </w:p>
        </w:tc>
      </w:tr>
      <w:tr>
        <w:trPr>
          <w:trHeight w:val="656" w:hRule="atLeast"/>
        </w:trPr>
        <w:tc>
          <w:tcPr>
            <w:tcW w:w="2564" w:type="dxa"/>
          </w:tcPr>
          <w:p>
            <w:pPr>
              <w:pStyle w:val="TableParagraph"/>
              <w:spacing w:line="188" w:lineRule="exact" w:before="93"/>
              <w:ind w:right="105"/>
              <w:rPr>
                <w:sz w:val="20"/>
              </w:rPr>
            </w:pPr>
            <w:r>
              <w:rPr>
                <w:sz w:val="20"/>
              </w:rPr>
              <w:t>288. Мусагулов Кадин, 1922 г.р., 27.09.1942 г., 500 м север, д. Г айтолово</w:t>
            </w:r>
          </w:p>
        </w:tc>
        <w:tc>
          <w:tcPr>
            <w:tcW w:w="1133" w:type="dxa"/>
          </w:tcPr>
          <w:p>
            <w:pPr>
              <w:pStyle w:val="TableParagraph"/>
              <w:spacing w:before="191"/>
              <w:ind w:left="8" w:right="1"/>
              <w:jc w:val="center"/>
              <w:rPr>
                <w:sz w:val="20"/>
              </w:rPr>
            </w:pPr>
            <w:r>
              <w:rPr>
                <w:sz w:val="20"/>
              </w:rPr>
              <w:t>рядовой</w:t>
            </w:r>
          </w:p>
        </w:tc>
        <w:tc>
          <w:tcPr>
            <w:tcW w:w="2963" w:type="dxa"/>
          </w:tcPr>
          <w:p>
            <w:pPr>
              <w:pStyle w:val="TableParagraph"/>
              <w:spacing w:line="192" w:lineRule="exact" w:before="80"/>
              <w:ind w:right="36"/>
              <w:rPr>
                <w:sz w:val="20"/>
              </w:rPr>
            </w:pPr>
            <w:r>
              <w:rPr>
                <w:sz w:val="20"/>
              </w:rPr>
              <w:t>Бакушев Хаджибай, Семипалатинская обл., Аягузский р-н, Кандурманский с/с</w:t>
            </w:r>
          </w:p>
        </w:tc>
      </w:tr>
      <w:tr>
        <w:trPr>
          <w:trHeight w:val="575" w:hRule="atLeast"/>
        </w:trPr>
        <w:tc>
          <w:tcPr>
            <w:tcW w:w="2564" w:type="dxa"/>
          </w:tcPr>
          <w:p>
            <w:pPr>
              <w:pStyle w:val="TableParagraph"/>
              <w:spacing w:line="187" w:lineRule="exact"/>
              <w:rPr>
                <w:sz w:val="20"/>
              </w:rPr>
            </w:pPr>
            <w:r>
              <w:rPr>
                <w:sz w:val="20"/>
              </w:rPr>
              <w:t>289. Рашитов Рахмет, 1917</w:t>
            </w:r>
          </w:p>
          <w:p>
            <w:pPr>
              <w:pStyle w:val="TableParagraph"/>
              <w:spacing w:line="186" w:lineRule="exact"/>
              <w:rPr>
                <w:sz w:val="20"/>
              </w:rPr>
            </w:pPr>
            <w:r>
              <w:rPr>
                <w:sz w:val="20"/>
              </w:rPr>
              <w:t>г.р., 27.09.1942 г., 500 м</w:t>
            </w:r>
          </w:p>
          <w:p>
            <w:pPr>
              <w:pStyle w:val="TableParagraph"/>
              <w:spacing w:line="182" w:lineRule="exact"/>
              <w:rPr>
                <w:sz w:val="20"/>
              </w:rPr>
            </w:pPr>
            <w:r>
              <w:rPr>
                <w:sz w:val="20"/>
              </w:rPr>
              <w:t>север, д. Гайтолово</w:t>
            </w:r>
          </w:p>
        </w:tc>
        <w:tc>
          <w:tcPr>
            <w:tcW w:w="1133" w:type="dxa"/>
          </w:tcPr>
          <w:p>
            <w:pPr>
              <w:pStyle w:val="TableParagraph"/>
              <w:spacing w:before="151"/>
              <w:ind w:left="8" w:right="1"/>
              <w:jc w:val="center"/>
              <w:rPr>
                <w:sz w:val="20"/>
              </w:rPr>
            </w:pPr>
            <w:r>
              <w:rPr>
                <w:sz w:val="20"/>
              </w:rPr>
              <w:t>рядовой</w:t>
            </w:r>
          </w:p>
        </w:tc>
        <w:tc>
          <w:tcPr>
            <w:tcW w:w="2963" w:type="dxa"/>
          </w:tcPr>
          <w:p>
            <w:pPr>
              <w:pStyle w:val="TableParagraph"/>
              <w:spacing w:line="199" w:lineRule="auto"/>
              <w:ind w:right="20"/>
              <w:rPr>
                <w:sz w:val="20"/>
              </w:rPr>
            </w:pPr>
            <w:r>
              <w:rPr>
                <w:sz w:val="20"/>
              </w:rPr>
              <w:t>Рашитов Рахмет, Бухарская обл., Гид- живанский р-н, Салтхинский</w:t>
            </w:r>
          </w:p>
          <w:p>
            <w:pPr>
              <w:pStyle w:val="TableParagraph"/>
              <w:spacing w:line="175" w:lineRule="exact"/>
              <w:rPr>
                <w:sz w:val="20"/>
              </w:rPr>
            </w:pPr>
            <w:r>
              <w:rPr>
                <w:sz w:val="20"/>
              </w:rPr>
              <w:t>с/с</w:t>
            </w:r>
          </w:p>
        </w:tc>
      </w:tr>
      <w:tr>
        <w:trPr>
          <w:trHeight w:val="584" w:hRule="atLeast"/>
        </w:trPr>
        <w:tc>
          <w:tcPr>
            <w:tcW w:w="2564" w:type="dxa"/>
            <w:tcBorders>
              <w:bottom w:val="single" w:sz="24" w:space="0" w:color="FFFFFF"/>
            </w:tcBorders>
          </w:tcPr>
          <w:p>
            <w:pPr>
              <w:pStyle w:val="TableParagraph"/>
              <w:spacing w:line="172" w:lineRule="exact"/>
              <w:rPr>
                <w:sz w:val="20"/>
              </w:rPr>
            </w:pPr>
            <w:r>
              <w:rPr>
                <w:sz w:val="20"/>
              </w:rPr>
              <w:t>290. Молдабеков Садват,</w:t>
            </w:r>
          </w:p>
          <w:p>
            <w:pPr>
              <w:pStyle w:val="TableParagraph"/>
              <w:spacing w:line="186" w:lineRule="exact"/>
              <w:rPr>
                <w:sz w:val="20"/>
              </w:rPr>
            </w:pPr>
            <w:r>
              <w:rPr>
                <w:sz w:val="20"/>
              </w:rPr>
              <w:t>1914</w:t>
            </w:r>
          </w:p>
          <w:p>
            <w:pPr>
              <w:pStyle w:val="TableParagraph"/>
              <w:tabs>
                <w:tab w:pos="717" w:val="left" w:leader="none"/>
              </w:tabs>
              <w:spacing w:line="207" w:lineRule="exact"/>
              <w:ind w:right="-15"/>
              <w:rPr>
                <w:sz w:val="20"/>
              </w:rPr>
            </w:pPr>
            <w:r>
              <w:rPr>
                <w:sz w:val="20"/>
              </w:rPr>
              <w:t>г.</w:t>
              <w:tab/>
              <w:t>р., 27.09.1942 г.,</w:t>
            </w:r>
            <w:r>
              <w:rPr>
                <w:spacing w:val="1"/>
                <w:sz w:val="20"/>
              </w:rPr>
              <w:t> </w:t>
            </w:r>
            <w:r>
              <w:rPr>
                <w:sz w:val="20"/>
              </w:rPr>
              <w:t>500</w:t>
            </w:r>
          </w:p>
        </w:tc>
        <w:tc>
          <w:tcPr>
            <w:tcW w:w="1133" w:type="dxa"/>
          </w:tcPr>
          <w:p>
            <w:pPr>
              <w:pStyle w:val="TableParagraph"/>
              <w:spacing w:before="169"/>
              <w:ind w:left="8" w:right="1"/>
              <w:jc w:val="center"/>
              <w:rPr>
                <w:sz w:val="20"/>
              </w:rPr>
            </w:pPr>
            <w:r>
              <w:rPr>
                <w:sz w:val="20"/>
              </w:rPr>
              <w:t>рядовой</w:t>
            </w:r>
          </w:p>
        </w:tc>
        <w:tc>
          <w:tcPr>
            <w:tcW w:w="2963" w:type="dxa"/>
          </w:tcPr>
          <w:p>
            <w:pPr>
              <w:pStyle w:val="TableParagraph"/>
              <w:spacing w:line="192" w:lineRule="exact" w:before="34"/>
              <w:ind w:right="233"/>
              <w:rPr>
                <w:sz w:val="20"/>
              </w:rPr>
            </w:pPr>
            <w:r>
              <w:rPr>
                <w:sz w:val="20"/>
              </w:rPr>
              <w:t>Молдабеков Мазик, Караганд. обл., Курнадк. р-н, Карабулаке, с/с, к-з «Кызылту»</w:t>
            </w:r>
          </w:p>
        </w:tc>
      </w:tr>
      <w:tr>
        <w:trPr>
          <w:trHeight w:val="525" w:hRule="atLeast"/>
        </w:trPr>
        <w:tc>
          <w:tcPr>
            <w:tcW w:w="2564" w:type="dxa"/>
            <w:tcBorders>
              <w:top w:val="single" w:sz="24" w:space="0" w:color="FFFFFF"/>
            </w:tcBorders>
          </w:tcPr>
          <w:p>
            <w:pPr>
              <w:pStyle w:val="TableParagraph"/>
              <w:spacing w:line="137" w:lineRule="exact"/>
              <w:rPr>
                <w:sz w:val="20"/>
              </w:rPr>
            </w:pPr>
            <w:r>
              <w:rPr>
                <w:sz w:val="20"/>
              </w:rPr>
              <w:t>291. Мегдатов Мохтяр 1915</w:t>
            </w:r>
          </w:p>
          <w:p>
            <w:pPr>
              <w:pStyle w:val="TableParagraph"/>
              <w:spacing w:line="187" w:lineRule="exact"/>
              <w:rPr>
                <w:sz w:val="20"/>
              </w:rPr>
            </w:pPr>
            <w:r>
              <w:rPr>
                <w:sz w:val="20"/>
              </w:rPr>
              <w:t>г.р., 27.09.1942 г., 500 м</w:t>
            </w:r>
          </w:p>
          <w:p>
            <w:pPr>
              <w:pStyle w:val="TableParagraph"/>
              <w:spacing w:line="181" w:lineRule="exact"/>
              <w:rPr>
                <w:sz w:val="20"/>
              </w:rPr>
            </w:pPr>
            <w:r>
              <w:rPr>
                <w:sz w:val="20"/>
              </w:rPr>
              <w:t>север, д. Гайтолово</w:t>
            </w:r>
          </w:p>
        </w:tc>
        <w:tc>
          <w:tcPr>
            <w:tcW w:w="1133" w:type="dxa"/>
          </w:tcPr>
          <w:p>
            <w:pPr>
              <w:pStyle w:val="TableParagraph"/>
              <w:spacing w:before="101"/>
              <w:ind w:left="8" w:right="1"/>
              <w:jc w:val="center"/>
              <w:rPr>
                <w:sz w:val="20"/>
              </w:rPr>
            </w:pPr>
            <w:r>
              <w:rPr>
                <w:sz w:val="20"/>
              </w:rPr>
              <w:t>рядовой</w:t>
            </w:r>
          </w:p>
        </w:tc>
        <w:tc>
          <w:tcPr>
            <w:tcW w:w="2963" w:type="dxa"/>
          </w:tcPr>
          <w:p>
            <w:pPr>
              <w:pStyle w:val="TableParagraph"/>
              <w:spacing w:line="202" w:lineRule="exact" w:before="124"/>
              <w:ind w:right="341"/>
              <w:rPr>
                <w:sz w:val="20"/>
              </w:rPr>
            </w:pPr>
            <w:r>
              <w:rPr>
                <w:sz w:val="20"/>
              </w:rPr>
              <w:t>Горьковская обл., Кр. Октябрьский р-н, д. Намутели</w:t>
            </w:r>
          </w:p>
        </w:tc>
      </w:tr>
      <w:tr>
        <w:trPr>
          <w:trHeight w:val="646" w:hRule="atLeast"/>
        </w:trPr>
        <w:tc>
          <w:tcPr>
            <w:tcW w:w="2564" w:type="dxa"/>
          </w:tcPr>
          <w:p>
            <w:pPr>
              <w:pStyle w:val="TableParagraph"/>
              <w:spacing w:before="44"/>
              <w:ind w:right="461"/>
              <w:jc w:val="both"/>
              <w:rPr>
                <w:sz w:val="16"/>
              </w:rPr>
            </w:pPr>
            <w:r>
              <w:rPr>
                <w:sz w:val="16"/>
              </w:rPr>
              <w:t>292. Воробьѐв Егорович, 1906 г.р., 27.09.1942 г., 500 м север. д. Гайтолово</w:t>
            </w:r>
          </w:p>
        </w:tc>
        <w:tc>
          <w:tcPr>
            <w:tcW w:w="1133" w:type="dxa"/>
          </w:tcPr>
          <w:p>
            <w:pPr>
              <w:pStyle w:val="TableParagraph"/>
              <w:spacing w:line="194" w:lineRule="auto" w:before="134"/>
              <w:ind w:left="129" w:right="35" w:hanging="68"/>
              <w:rPr>
                <w:sz w:val="20"/>
              </w:rPr>
            </w:pPr>
            <w:r>
              <w:rPr>
                <w:sz w:val="20"/>
              </w:rPr>
              <w:t>серж, ком-р отделения</w:t>
            </w:r>
          </w:p>
        </w:tc>
        <w:tc>
          <w:tcPr>
            <w:tcW w:w="2963" w:type="dxa"/>
          </w:tcPr>
          <w:p>
            <w:pPr>
              <w:pStyle w:val="TableParagraph"/>
              <w:spacing w:line="199" w:lineRule="auto" w:before="130"/>
              <w:ind w:right="105"/>
              <w:rPr>
                <w:sz w:val="20"/>
              </w:rPr>
            </w:pPr>
            <w:r>
              <w:rPr>
                <w:sz w:val="20"/>
              </w:rPr>
              <w:t>Ленинградская обл., Опекинский р-н, Барский с/с, с-з «Намутели»</w:t>
            </w:r>
          </w:p>
        </w:tc>
      </w:tr>
    </w:tbl>
    <w:p>
      <w:pPr>
        <w:pStyle w:val="BodyText"/>
        <w:spacing w:before="1"/>
        <w:rPr>
          <w:sz w:val="8"/>
        </w:rPr>
      </w:pPr>
    </w:p>
    <w:p>
      <w:pPr>
        <w:pStyle w:val="BodyText"/>
        <w:spacing w:before="99"/>
        <w:ind w:left="929" w:right="963"/>
        <w:jc w:val="right"/>
        <w:rPr>
          <w:rFonts w:ascii="Segoe UI"/>
        </w:rPr>
      </w:pPr>
      <w:r>
        <w:rPr>
          <w:rFonts w:ascii="Segoe UI"/>
          <w:w w:val="95"/>
        </w:rPr>
        <w:t>139</w:t>
      </w:r>
    </w:p>
    <w:p>
      <w:pPr>
        <w:spacing w:after="0"/>
        <w:jc w:val="right"/>
        <w:rPr>
          <w:rFonts w:ascii="Segoe UI"/>
        </w:rPr>
        <w:sectPr>
          <w:headerReference w:type="even" r:id="rId285"/>
          <w:headerReference w:type="default" r:id="rId286"/>
          <w:footerReference w:type="even" r:id="rId287"/>
          <w:pgSz w:w="8400" w:h="11900"/>
          <w:pgMar w:header="528" w:footer="0" w:top="740" w:bottom="280" w:left="0" w:right="0"/>
        </w:sectPr>
      </w:pPr>
    </w:p>
    <w:p>
      <w:pPr>
        <w:pStyle w:val="BodyText"/>
      </w:pPr>
    </w:p>
    <w:p>
      <w:pPr>
        <w:pStyle w:val="BodyText"/>
      </w:pPr>
    </w:p>
    <w:p>
      <w:pPr>
        <w:pStyle w:val="BodyText"/>
        <w:spacing w:before="9"/>
        <w:rPr>
          <w:sz w:val="24"/>
        </w:rPr>
      </w:pPr>
    </w:p>
    <w:tbl>
      <w:tblPr>
        <w:tblW w:w="0" w:type="auto"/>
        <w:jc w:val="left"/>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47"/>
        <w:gridCol w:w="3014"/>
      </w:tblGrid>
      <w:tr>
        <w:trPr>
          <w:trHeight w:val="681" w:hRule="atLeast"/>
        </w:trPr>
        <w:tc>
          <w:tcPr>
            <w:tcW w:w="2602" w:type="dxa"/>
          </w:tcPr>
          <w:p>
            <w:pPr>
              <w:pStyle w:val="TableParagraph"/>
              <w:spacing w:line="194" w:lineRule="auto" w:before="57"/>
              <w:ind w:right="9"/>
              <w:rPr>
                <w:sz w:val="20"/>
              </w:rPr>
            </w:pPr>
            <w:r>
              <w:rPr>
                <w:sz w:val="20"/>
              </w:rPr>
              <w:t>293. Азизов Турсун, 1922 г.р., 27.09.1942 г., 500 м север, д. Гайтолово</w:t>
            </w:r>
          </w:p>
        </w:tc>
        <w:tc>
          <w:tcPr>
            <w:tcW w:w="1147" w:type="dxa"/>
          </w:tcPr>
          <w:p>
            <w:pPr>
              <w:pStyle w:val="TableParagraph"/>
              <w:spacing w:before="6"/>
              <w:ind w:left="0"/>
              <w:rPr>
                <w:sz w:val="17"/>
              </w:rPr>
            </w:pPr>
          </w:p>
          <w:p>
            <w:pPr>
              <w:pStyle w:val="TableParagraph"/>
              <w:ind w:left="148" w:right="140"/>
              <w:jc w:val="center"/>
              <w:rPr>
                <w:sz w:val="20"/>
              </w:rPr>
            </w:pPr>
            <w:r>
              <w:rPr>
                <w:sz w:val="20"/>
              </w:rPr>
              <w:t>рядовой</w:t>
            </w:r>
          </w:p>
        </w:tc>
        <w:tc>
          <w:tcPr>
            <w:tcW w:w="3014" w:type="dxa"/>
          </w:tcPr>
          <w:p>
            <w:pPr>
              <w:pStyle w:val="TableParagraph"/>
              <w:spacing w:line="199" w:lineRule="auto" w:before="51"/>
              <w:ind w:left="10" w:right="32"/>
              <w:rPr>
                <w:sz w:val="20"/>
              </w:rPr>
            </w:pPr>
            <w:r>
              <w:rPr>
                <w:sz w:val="20"/>
              </w:rPr>
              <w:t>Азизов Мухамед, Алма-Атинская обл., Джурканский р-н, станция Паншок</w:t>
            </w:r>
          </w:p>
        </w:tc>
      </w:tr>
      <w:tr>
        <w:trPr>
          <w:trHeight w:val="638" w:hRule="atLeast"/>
        </w:trPr>
        <w:tc>
          <w:tcPr>
            <w:tcW w:w="2602" w:type="dxa"/>
            <w:tcBorders>
              <w:bottom w:val="single" w:sz="4" w:space="0" w:color="FFFFFF"/>
            </w:tcBorders>
          </w:tcPr>
          <w:p>
            <w:pPr>
              <w:pStyle w:val="TableParagraph"/>
              <w:spacing w:line="194" w:lineRule="auto"/>
              <w:ind w:right="1"/>
              <w:rPr>
                <w:sz w:val="20"/>
              </w:rPr>
            </w:pPr>
            <w:r>
              <w:rPr>
                <w:sz w:val="20"/>
              </w:rPr>
              <w:t>294. Ружицкий Иван Алебразо- вич, 1910 г. р., 27.09.1942 г., 500 м север, д.</w:t>
            </w:r>
            <w:r>
              <w:rPr>
                <w:spacing w:val="-18"/>
                <w:sz w:val="20"/>
              </w:rPr>
              <w:t> </w:t>
            </w:r>
            <w:r>
              <w:rPr>
                <w:sz w:val="20"/>
              </w:rPr>
              <w:t>Г</w:t>
            </w:r>
          </w:p>
        </w:tc>
        <w:tc>
          <w:tcPr>
            <w:tcW w:w="1147" w:type="dxa"/>
          </w:tcPr>
          <w:p>
            <w:pPr>
              <w:pStyle w:val="TableParagraph"/>
              <w:spacing w:before="180"/>
              <w:ind w:left="148" w:right="140"/>
              <w:jc w:val="center"/>
              <w:rPr>
                <w:sz w:val="20"/>
              </w:rPr>
            </w:pPr>
            <w:r>
              <w:rPr>
                <w:sz w:val="20"/>
              </w:rPr>
              <w:t>рядовой</w:t>
            </w:r>
          </w:p>
        </w:tc>
        <w:tc>
          <w:tcPr>
            <w:tcW w:w="3014" w:type="dxa"/>
          </w:tcPr>
          <w:p>
            <w:pPr>
              <w:pStyle w:val="TableParagraph"/>
              <w:spacing w:line="192" w:lineRule="exact" w:before="62"/>
              <w:ind w:left="10" w:right="32"/>
              <w:rPr>
                <w:sz w:val="20"/>
              </w:rPr>
            </w:pPr>
            <w:r>
              <w:rPr>
                <w:sz w:val="20"/>
              </w:rPr>
              <w:t>Жена, Татьяна Борисовна, Ровенская обл., Рафальский р-н, с. Гелузей</w:t>
            </w:r>
          </w:p>
        </w:tc>
      </w:tr>
      <w:tr>
        <w:trPr>
          <w:trHeight w:val="614" w:hRule="atLeast"/>
        </w:trPr>
        <w:tc>
          <w:tcPr>
            <w:tcW w:w="2602" w:type="dxa"/>
            <w:tcBorders>
              <w:top w:val="single" w:sz="4" w:space="0" w:color="FFFFFF"/>
              <w:bottom w:val="single" w:sz="4" w:space="0" w:color="FFFFFF"/>
            </w:tcBorders>
          </w:tcPr>
          <w:p>
            <w:pPr>
              <w:pStyle w:val="TableParagraph"/>
              <w:spacing w:line="194" w:lineRule="auto"/>
              <w:ind w:right="141"/>
              <w:rPr>
                <w:sz w:val="20"/>
              </w:rPr>
            </w:pPr>
            <w:r>
              <w:rPr>
                <w:sz w:val="20"/>
              </w:rPr>
              <w:t>295. Потапов Иосиф Иванович, 1906 г.р., 27.09.1942 г., 500 м север, д.</w:t>
            </w:r>
          </w:p>
        </w:tc>
        <w:tc>
          <w:tcPr>
            <w:tcW w:w="1147" w:type="dxa"/>
          </w:tcPr>
          <w:p>
            <w:pPr>
              <w:pStyle w:val="TableParagraph"/>
              <w:spacing w:before="168"/>
              <w:ind w:left="148" w:right="140"/>
              <w:jc w:val="center"/>
              <w:rPr>
                <w:sz w:val="20"/>
              </w:rPr>
            </w:pPr>
            <w:r>
              <w:rPr>
                <w:sz w:val="20"/>
              </w:rPr>
              <w:t>рядовой</w:t>
            </w:r>
          </w:p>
        </w:tc>
        <w:tc>
          <w:tcPr>
            <w:tcW w:w="3014" w:type="dxa"/>
          </w:tcPr>
          <w:p>
            <w:pPr>
              <w:pStyle w:val="TableParagraph"/>
              <w:spacing w:before="8"/>
              <w:ind w:left="0"/>
              <w:rPr>
                <w:sz w:val="20"/>
              </w:rPr>
            </w:pPr>
          </w:p>
          <w:p>
            <w:pPr>
              <w:pStyle w:val="TableParagraph"/>
              <w:spacing w:line="188" w:lineRule="exact"/>
              <w:ind w:left="10" w:right="32"/>
              <w:rPr>
                <w:sz w:val="20"/>
              </w:rPr>
            </w:pPr>
            <w:r>
              <w:rPr>
                <w:sz w:val="20"/>
              </w:rPr>
              <w:t>Отец..., Горьковская обл., Ждановский р-н, Зап.городок 1/29</w:t>
            </w:r>
          </w:p>
        </w:tc>
      </w:tr>
      <w:tr>
        <w:trPr>
          <w:trHeight w:val="573" w:hRule="atLeast"/>
        </w:trPr>
        <w:tc>
          <w:tcPr>
            <w:tcW w:w="2602" w:type="dxa"/>
            <w:tcBorders>
              <w:top w:val="single" w:sz="4" w:space="0" w:color="FFFFFF"/>
              <w:bottom w:val="single" w:sz="18" w:space="0" w:color="FFFFFF"/>
            </w:tcBorders>
          </w:tcPr>
          <w:p>
            <w:pPr>
              <w:pStyle w:val="TableParagraph"/>
              <w:spacing w:line="194" w:lineRule="auto"/>
              <w:ind w:right="550"/>
              <w:rPr>
                <w:sz w:val="20"/>
              </w:rPr>
            </w:pPr>
            <w:r>
              <w:rPr>
                <w:sz w:val="20"/>
              </w:rPr>
              <w:t>296. Баранкин Семѐн Петрович, 1922 г.р.,</w:t>
            </w:r>
          </w:p>
          <w:p>
            <w:pPr>
              <w:pStyle w:val="TableParagraph"/>
              <w:spacing w:line="183" w:lineRule="exact"/>
              <w:rPr>
                <w:sz w:val="20"/>
              </w:rPr>
            </w:pPr>
            <w:r>
              <w:rPr>
                <w:sz w:val="20"/>
              </w:rPr>
              <w:t>27.09.1942 г., 500 м север, д.</w:t>
            </w:r>
            <w:r>
              <w:rPr>
                <w:spacing w:val="-18"/>
                <w:sz w:val="20"/>
              </w:rPr>
              <w:t> </w:t>
            </w:r>
            <w:r>
              <w:rPr>
                <w:sz w:val="20"/>
              </w:rPr>
              <w:t>Г</w:t>
            </w:r>
          </w:p>
        </w:tc>
        <w:tc>
          <w:tcPr>
            <w:tcW w:w="1147" w:type="dxa"/>
          </w:tcPr>
          <w:p>
            <w:pPr>
              <w:pStyle w:val="TableParagraph"/>
              <w:spacing w:before="156"/>
              <w:ind w:left="148" w:right="140"/>
              <w:jc w:val="center"/>
              <w:rPr>
                <w:sz w:val="20"/>
              </w:rPr>
            </w:pPr>
            <w:r>
              <w:rPr>
                <w:sz w:val="20"/>
              </w:rPr>
              <w:t>рядовой</w:t>
            </w:r>
          </w:p>
        </w:tc>
        <w:tc>
          <w:tcPr>
            <w:tcW w:w="3014" w:type="dxa"/>
          </w:tcPr>
          <w:p>
            <w:pPr>
              <w:pStyle w:val="TableParagraph"/>
              <w:spacing w:line="206" w:lineRule="exact" w:before="182"/>
              <w:ind w:left="10"/>
              <w:rPr>
                <w:sz w:val="20"/>
              </w:rPr>
            </w:pPr>
            <w:r>
              <w:rPr>
                <w:sz w:val="20"/>
              </w:rPr>
              <w:t>Жена..., Кировская обл.,</w:t>
            </w:r>
          </w:p>
          <w:p>
            <w:pPr>
              <w:pStyle w:val="TableParagraph"/>
              <w:spacing w:line="164" w:lineRule="exact"/>
              <w:ind w:left="10"/>
              <w:rPr>
                <w:sz w:val="20"/>
              </w:rPr>
            </w:pPr>
            <w:r>
              <w:rPr>
                <w:sz w:val="20"/>
              </w:rPr>
              <w:t>Зюздинский р-н, Езжинский с/с</w:t>
            </w:r>
          </w:p>
        </w:tc>
      </w:tr>
      <w:tr>
        <w:trPr>
          <w:trHeight w:val="572" w:hRule="atLeast"/>
        </w:trPr>
        <w:tc>
          <w:tcPr>
            <w:tcW w:w="2602" w:type="dxa"/>
            <w:tcBorders>
              <w:top w:val="single" w:sz="18" w:space="0" w:color="FFFFFF"/>
            </w:tcBorders>
          </w:tcPr>
          <w:p>
            <w:pPr>
              <w:pStyle w:val="TableParagraph"/>
              <w:spacing w:line="153" w:lineRule="exact"/>
              <w:rPr>
                <w:sz w:val="20"/>
              </w:rPr>
            </w:pPr>
            <w:r>
              <w:rPr>
                <w:sz w:val="20"/>
              </w:rPr>
              <w:t>297. Жирматов Думат, 1922</w:t>
            </w:r>
          </w:p>
          <w:p>
            <w:pPr>
              <w:pStyle w:val="TableParagraph"/>
              <w:spacing w:line="194" w:lineRule="auto" w:before="14"/>
              <w:ind w:right="-5"/>
              <w:rPr>
                <w:sz w:val="20"/>
              </w:rPr>
            </w:pPr>
            <w:r>
              <w:rPr>
                <w:sz w:val="20"/>
              </w:rPr>
              <w:t>г.р., 26.09.1942 г., 500 м</w:t>
            </w:r>
            <w:r>
              <w:rPr>
                <w:spacing w:val="-34"/>
                <w:sz w:val="20"/>
              </w:rPr>
              <w:t> </w:t>
            </w:r>
            <w:r>
              <w:rPr>
                <w:sz w:val="20"/>
              </w:rPr>
              <w:t>север, д.</w:t>
            </w:r>
            <w:r>
              <w:rPr>
                <w:spacing w:val="-1"/>
                <w:sz w:val="20"/>
              </w:rPr>
              <w:t> </w:t>
            </w:r>
            <w:r>
              <w:rPr>
                <w:sz w:val="20"/>
              </w:rPr>
              <w:t>Гайтолово</w:t>
            </w:r>
          </w:p>
        </w:tc>
        <w:tc>
          <w:tcPr>
            <w:tcW w:w="1147" w:type="dxa"/>
          </w:tcPr>
          <w:p>
            <w:pPr>
              <w:pStyle w:val="TableParagraph"/>
              <w:spacing w:before="138"/>
              <w:ind w:left="148" w:right="140"/>
              <w:jc w:val="center"/>
              <w:rPr>
                <w:sz w:val="20"/>
              </w:rPr>
            </w:pPr>
            <w:r>
              <w:rPr>
                <w:sz w:val="20"/>
              </w:rPr>
              <w:t>рядовой</w:t>
            </w:r>
          </w:p>
        </w:tc>
        <w:tc>
          <w:tcPr>
            <w:tcW w:w="3014" w:type="dxa"/>
          </w:tcPr>
          <w:p>
            <w:pPr>
              <w:pStyle w:val="TableParagraph"/>
              <w:spacing w:line="146" w:lineRule="exact"/>
              <w:ind w:left="10"/>
              <w:rPr>
                <w:sz w:val="20"/>
              </w:rPr>
            </w:pPr>
            <w:r>
              <w:rPr>
                <w:sz w:val="20"/>
              </w:rPr>
              <w:t>Мать Ширматова Мухарана,</w:t>
            </w:r>
          </w:p>
          <w:p>
            <w:pPr>
              <w:pStyle w:val="TableParagraph"/>
              <w:spacing w:line="181" w:lineRule="exact"/>
              <w:ind w:left="10"/>
              <w:rPr>
                <w:sz w:val="20"/>
              </w:rPr>
            </w:pPr>
            <w:r>
              <w:rPr>
                <w:sz w:val="20"/>
              </w:rPr>
              <w:t>Ташкент, обл., Паркенс. р-н, к-з</w:t>
            </w:r>
          </w:p>
          <w:p>
            <w:pPr>
              <w:pStyle w:val="TableParagraph"/>
              <w:spacing w:line="205" w:lineRule="exact"/>
              <w:ind w:left="10"/>
              <w:rPr>
                <w:sz w:val="20"/>
              </w:rPr>
            </w:pPr>
            <w:r>
              <w:rPr>
                <w:sz w:val="20"/>
              </w:rPr>
              <w:t>«им. Дзержинского»</w:t>
            </w:r>
          </w:p>
        </w:tc>
      </w:tr>
      <w:tr>
        <w:trPr>
          <w:trHeight w:val="594" w:hRule="atLeast"/>
        </w:trPr>
        <w:tc>
          <w:tcPr>
            <w:tcW w:w="2602" w:type="dxa"/>
          </w:tcPr>
          <w:p>
            <w:pPr>
              <w:pStyle w:val="TableParagraph"/>
              <w:spacing w:line="194" w:lineRule="auto"/>
              <w:ind w:right="-2"/>
              <w:rPr>
                <w:sz w:val="20"/>
              </w:rPr>
            </w:pPr>
            <w:r>
              <w:rPr>
                <w:sz w:val="20"/>
              </w:rPr>
              <w:t>298. Халиков Абдыс, 1922 г.р., 28.09.1942 г., 500 м</w:t>
            </w:r>
            <w:r>
              <w:rPr>
                <w:spacing w:val="-34"/>
                <w:sz w:val="20"/>
              </w:rPr>
              <w:t> </w:t>
            </w:r>
            <w:r>
              <w:rPr>
                <w:sz w:val="20"/>
              </w:rPr>
              <w:t>север, д. Г</w:t>
            </w:r>
            <w:r>
              <w:rPr>
                <w:spacing w:val="-1"/>
                <w:sz w:val="20"/>
              </w:rPr>
              <w:t> </w:t>
            </w:r>
            <w:r>
              <w:rPr>
                <w:sz w:val="20"/>
              </w:rPr>
              <w:t>айтолово</w:t>
            </w:r>
          </w:p>
        </w:tc>
        <w:tc>
          <w:tcPr>
            <w:tcW w:w="1147" w:type="dxa"/>
          </w:tcPr>
          <w:p>
            <w:pPr>
              <w:pStyle w:val="TableParagraph"/>
              <w:spacing w:before="158"/>
              <w:ind w:left="148" w:right="140"/>
              <w:jc w:val="center"/>
              <w:rPr>
                <w:sz w:val="20"/>
              </w:rPr>
            </w:pPr>
            <w:r>
              <w:rPr>
                <w:sz w:val="20"/>
              </w:rPr>
              <w:t>рядовой</w:t>
            </w:r>
          </w:p>
        </w:tc>
        <w:tc>
          <w:tcPr>
            <w:tcW w:w="3014" w:type="dxa"/>
          </w:tcPr>
          <w:p>
            <w:pPr>
              <w:pStyle w:val="TableParagraph"/>
              <w:spacing w:line="192" w:lineRule="exact" w:before="19"/>
              <w:ind w:left="10" w:right="416"/>
              <w:rPr>
                <w:sz w:val="20"/>
              </w:rPr>
            </w:pPr>
            <w:r>
              <w:rPr>
                <w:sz w:val="20"/>
              </w:rPr>
              <w:t>Мать Шарпат, Ташкент, обл., Паркенс- кий р-н, колхоз «им. Дзержинского»</w:t>
            </w:r>
          </w:p>
        </w:tc>
      </w:tr>
      <w:tr>
        <w:trPr>
          <w:trHeight w:val="577" w:hRule="atLeast"/>
        </w:trPr>
        <w:tc>
          <w:tcPr>
            <w:tcW w:w="2602" w:type="dxa"/>
            <w:tcBorders>
              <w:bottom w:val="single" w:sz="18" w:space="0" w:color="FFFFFF"/>
            </w:tcBorders>
          </w:tcPr>
          <w:p>
            <w:pPr>
              <w:pStyle w:val="TableParagraph"/>
              <w:spacing w:line="194" w:lineRule="auto"/>
              <w:ind w:right="681"/>
              <w:rPr>
                <w:sz w:val="20"/>
              </w:rPr>
            </w:pPr>
            <w:r>
              <w:rPr>
                <w:sz w:val="20"/>
              </w:rPr>
              <w:t>299.Павлов Василий Васильевич, 1904 г.р.,</w:t>
            </w:r>
          </w:p>
          <w:p>
            <w:pPr>
              <w:pStyle w:val="TableParagraph"/>
              <w:spacing w:line="187" w:lineRule="exact"/>
              <w:rPr>
                <w:sz w:val="20"/>
              </w:rPr>
            </w:pPr>
            <w:r>
              <w:rPr>
                <w:sz w:val="20"/>
              </w:rPr>
              <w:t>29.09.1942 г., 500 м север, д.</w:t>
            </w:r>
          </w:p>
        </w:tc>
        <w:tc>
          <w:tcPr>
            <w:tcW w:w="1147" w:type="dxa"/>
          </w:tcPr>
          <w:p>
            <w:pPr>
              <w:pStyle w:val="TableParagraph"/>
              <w:spacing w:before="158"/>
              <w:ind w:left="148" w:right="140"/>
              <w:jc w:val="center"/>
              <w:rPr>
                <w:sz w:val="20"/>
              </w:rPr>
            </w:pPr>
            <w:r>
              <w:rPr>
                <w:sz w:val="20"/>
              </w:rPr>
              <w:t>рядовой</w:t>
            </w:r>
          </w:p>
        </w:tc>
        <w:tc>
          <w:tcPr>
            <w:tcW w:w="3014" w:type="dxa"/>
          </w:tcPr>
          <w:p>
            <w:pPr>
              <w:pStyle w:val="TableParagraph"/>
              <w:spacing w:line="188" w:lineRule="exact" w:before="31"/>
              <w:ind w:left="10" w:right="383"/>
              <w:rPr>
                <w:sz w:val="20"/>
              </w:rPr>
            </w:pPr>
            <w:r>
              <w:rPr>
                <w:sz w:val="20"/>
              </w:rPr>
              <w:t>Жена Матрѐна Леоновна, Вос.-Казахст. обл., Белаусова, Кировский р-н</w:t>
            </w:r>
          </w:p>
        </w:tc>
      </w:tr>
      <w:tr>
        <w:trPr>
          <w:trHeight w:val="550" w:hRule="atLeast"/>
        </w:trPr>
        <w:tc>
          <w:tcPr>
            <w:tcW w:w="2602" w:type="dxa"/>
            <w:tcBorders>
              <w:top w:val="single" w:sz="18" w:space="0" w:color="FFFFFF"/>
            </w:tcBorders>
          </w:tcPr>
          <w:p>
            <w:pPr>
              <w:pStyle w:val="TableParagraph"/>
              <w:spacing w:line="159" w:lineRule="exact"/>
              <w:rPr>
                <w:sz w:val="20"/>
              </w:rPr>
            </w:pPr>
            <w:r>
              <w:rPr>
                <w:sz w:val="20"/>
              </w:rPr>
              <w:t>300. Нарп Баймат, 1912 г.р.,</w:t>
            </w:r>
          </w:p>
          <w:p>
            <w:pPr>
              <w:pStyle w:val="TableParagraph"/>
              <w:spacing w:line="188" w:lineRule="exact" w:before="15"/>
              <w:ind w:right="141"/>
              <w:rPr>
                <w:sz w:val="20"/>
              </w:rPr>
            </w:pPr>
            <w:r>
              <w:rPr>
                <w:sz w:val="20"/>
              </w:rPr>
              <w:t>27.09.1942 г., 500 м север, д. Гайтолово</w:t>
            </w:r>
          </w:p>
        </w:tc>
        <w:tc>
          <w:tcPr>
            <w:tcW w:w="1147" w:type="dxa"/>
          </w:tcPr>
          <w:p>
            <w:pPr>
              <w:pStyle w:val="TableParagraph"/>
              <w:spacing w:before="118"/>
              <w:ind w:left="148" w:right="140"/>
              <w:jc w:val="center"/>
              <w:rPr>
                <w:sz w:val="20"/>
              </w:rPr>
            </w:pPr>
            <w:r>
              <w:rPr>
                <w:sz w:val="20"/>
              </w:rPr>
              <w:t>рядовой</w:t>
            </w:r>
          </w:p>
        </w:tc>
        <w:tc>
          <w:tcPr>
            <w:tcW w:w="3014" w:type="dxa"/>
          </w:tcPr>
          <w:p>
            <w:pPr>
              <w:pStyle w:val="TableParagraph"/>
              <w:spacing w:line="159" w:lineRule="exact"/>
              <w:ind w:left="10"/>
              <w:rPr>
                <w:sz w:val="20"/>
              </w:rPr>
            </w:pPr>
            <w:r>
              <w:rPr>
                <w:sz w:val="20"/>
              </w:rPr>
              <w:t>Жена Нарт Тимохи, Ташкент,</w:t>
            </w:r>
            <w:r>
              <w:rPr>
                <w:spacing w:val="-14"/>
                <w:sz w:val="20"/>
              </w:rPr>
              <w:t> </w:t>
            </w:r>
            <w:r>
              <w:rPr>
                <w:sz w:val="20"/>
              </w:rPr>
              <w:t>обл.,</w:t>
            </w:r>
          </w:p>
          <w:p>
            <w:pPr>
              <w:pStyle w:val="TableParagraph"/>
              <w:spacing w:line="188" w:lineRule="exact" w:before="15"/>
              <w:ind w:left="10" w:right="224"/>
              <w:rPr>
                <w:sz w:val="20"/>
              </w:rPr>
            </w:pPr>
            <w:r>
              <w:rPr>
                <w:sz w:val="20"/>
              </w:rPr>
              <w:t>Ахангерельс. р-н, Яшенский с/с, к-з «Жданова»</w:t>
            </w:r>
          </w:p>
        </w:tc>
      </w:tr>
      <w:tr>
        <w:trPr>
          <w:trHeight w:val="560" w:hRule="atLeast"/>
        </w:trPr>
        <w:tc>
          <w:tcPr>
            <w:tcW w:w="2602" w:type="dxa"/>
            <w:tcBorders>
              <w:bottom w:val="single" w:sz="24" w:space="0" w:color="FFFFFF"/>
            </w:tcBorders>
          </w:tcPr>
          <w:p>
            <w:pPr>
              <w:pStyle w:val="TableParagraph"/>
              <w:spacing w:line="163" w:lineRule="exact"/>
              <w:rPr>
                <w:sz w:val="20"/>
              </w:rPr>
            </w:pPr>
            <w:r>
              <w:rPr>
                <w:sz w:val="20"/>
              </w:rPr>
              <w:t>301. Турубаев Шапардар,</w:t>
            </w:r>
          </w:p>
          <w:p>
            <w:pPr>
              <w:pStyle w:val="TableParagraph"/>
              <w:spacing w:line="182" w:lineRule="exact"/>
              <w:rPr>
                <w:sz w:val="20"/>
              </w:rPr>
            </w:pPr>
            <w:r>
              <w:rPr>
                <w:sz w:val="20"/>
              </w:rPr>
              <w:t>1912</w:t>
            </w:r>
          </w:p>
          <w:p>
            <w:pPr>
              <w:pStyle w:val="TableParagraph"/>
              <w:tabs>
                <w:tab w:pos="717" w:val="left" w:leader="none"/>
              </w:tabs>
              <w:spacing w:line="195" w:lineRule="exact"/>
              <w:rPr>
                <w:sz w:val="20"/>
              </w:rPr>
            </w:pPr>
            <w:r>
              <w:rPr>
                <w:sz w:val="20"/>
              </w:rPr>
              <w:t>г.</w:t>
              <w:tab/>
              <w:t>р.,</w:t>
            </w:r>
            <w:r>
              <w:rPr>
                <w:spacing w:val="-11"/>
                <w:sz w:val="20"/>
              </w:rPr>
              <w:t> </w:t>
            </w:r>
            <w:r>
              <w:rPr>
                <w:sz w:val="20"/>
              </w:rPr>
              <w:t>27.09.1942</w:t>
            </w:r>
            <w:r>
              <w:rPr>
                <w:spacing w:val="-10"/>
                <w:sz w:val="20"/>
              </w:rPr>
              <w:t> </w:t>
            </w:r>
            <w:r>
              <w:rPr>
                <w:sz w:val="20"/>
              </w:rPr>
              <w:t>г.,</w:t>
            </w:r>
            <w:r>
              <w:rPr>
                <w:spacing w:val="-11"/>
                <w:sz w:val="20"/>
              </w:rPr>
              <w:t> </w:t>
            </w:r>
            <w:r>
              <w:rPr>
                <w:sz w:val="20"/>
              </w:rPr>
              <w:t>500</w:t>
            </w:r>
            <w:r>
              <w:rPr>
                <w:spacing w:val="-10"/>
                <w:sz w:val="20"/>
              </w:rPr>
              <w:t> </w:t>
            </w:r>
            <w:r>
              <w:rPr>
                <w:spacing w:val="-11"/>
                <w:sz w:val="20"/>
              </w:rPr>
              <w:t>м</w:t>
            </w:r>
          </w:p>
        </w:tc>
        <w:tc>
          <w:tcPr>
            <w:tcW w:w="1147" w:type="dxa"/>
          </w:tcPr>
          <w:p>
            <w:pPr>
              <w:pStyle w:val="TableParagraph"/>
              <w:spacing w:before="154"/>
              <w:ind w:left="148" w:right="140"/>
              <w:jc w:val="center"/>
              <w:rPr>
                <w:sz w:val="20"/>
              </w:rPr>
            </w:pPr>
            <w:r>
              <w:rPr>
                <w:sz w:val="20"/>
              </w:rPr>
              <w:t>рядовой</w:t>
            </w:r>
          </w:p>
        </w:tc>
        <w:tc>
          <w:tcPr>
            <w:tcW w:w="3014" w:type="dxa"/>
          </w:tcPr>
          <w:p>
            <w:pPr>
              <w:pStyle w:val="TableParagraph"/>
              <w:spacing w:line="192" w:lineRule="exact" w:before="9"/>
              <w:ind w:left="10" w:right="14"/>
              <w:jc w:val="both"/>
              <w:rPr>
                <w:sz w:val="20"/>
              </w:rPr>
            </w:pPr>
            <w:r>
              <w:rPr>
                <w:sz w:val="20"/>
              </w:rPr>
              <w:t>Мать Болсулу Дайут,</w:t>
            </w:r>
            <w:r>
              <w:rPr>
                <w:spacing w:val="-12"/>
                <w:sz w:val="20"/>
              </w:rPr>
              <w:t> </w:t>
            </w:r>
            <w:r>
              <w:rPr>
                <w:sz w:val="20"/>
              </w:rPr>
              <w:t>Ташкентская обл., Яшхинский с/с, Ахагренский р-н</w:t>
            </w:r>
          </w:p>
        </w:tc>
      </w:tr>
      <w:tr>
        <w:trPr>
          <w:trHeight w:val="515" w:hRule="atLeast"/>
        </w:trPr>
        <w:tc>
          <w:tcPr>
            <w:tcW w:w="2602" w:type="dxa"/>
            <w:tcBorders>
              <w:top w:val="single" w:sz="24" w:space="0" w:color="FFFFFF"/>
              <w:bottom w:val="single" w:sz="12" w:space="0" w:color="FFFFFF"/>
            </w:tcBorders>
          </w:tcPr>
          <w:p>
            <w:pPr>
              <w:pStyle w:val="TableParagraph"/>
              <w:spacing w:line="121" w:lineRule="exact"/>
              <w:rPr>
                <w:sz w:val="20"/>
              </w:rPr>
            </w:pPr>
            <w:r>
              <w:rPr>
                <w:sz w:val="20"/>
              </w:rPr>
              <w:t>302.Щербаков Михаил</w:t>
            </w:r>
          </w:p>
          <w:p>
            <w:pPr>
              <w:pStyle w:val="TableParagraph"/>
              <w:spacing w:line="188" w:lineRule="exact" w:before="15"/>
              <w:ind w:right="-6"/>
              <w:rPr>
                <w:sz w:val="20"/>
              </w:rPr>
            </w:pPr>
            <w:r>
              <w:rPr>
                <w:sz w:val="20"/>
              </w:rPr>
              <w:t>Степанович, 1900 г.р., 28.09.1942 г., 500 м север, д.</w:t>
            </w:r>
            <w:r>
              <w:rPr>
                <w:spacing w:val="-18"/>
                <w:sz w:val="20"/>
              </w:rPr>
              <w:t> </w:t>
            </w:r>
            <w:r>
              <w:rPr>
                <w:sz w:val="20"/>
              </w:rPr>
              <w:t>Г</w:t>
            </w:r>
          </w:p>
        </w:tc>
        <w:tc>
          <w:tcPr>
            <w:tcW w:w="1147" w:type="dxa"/>
          </w:tcPr>
          <w:p>
            <w:pPr>
              <w:pStyle w:val="TableParagraph"/>
              <w:spacing w:before="99"/>
              <w:ind w:left="148" w:right="140"/>
              <w:jc w:val="center"/>
              <w:rPr>
                <w:sz w:val="20"/>
              </w:rPr>
            </w:pPr>
            <w:r>
              <w:rPr>
                <w:sz w:val="20"/>
              </w:rPr>
              <w:t>рядовой</w:t>
            </w:r>
          </w:p>
        </w:tc>
        <w:tc>
          <w:tcPr>
            <w:tcW w:w="3014" w:type="dxa"/>
          </w:tcPr>
          <w:p>
            <w:pPr>
              <w:pStyle w:val="TableParagraph"/>
              <w:spacing w:line="135" w:lineRule="exact"/>
              <w:ind w:left="10"/>
              <w:rPr>
                <w:sz w:val="20"/>
              </w:rPr>
            </w:pPr>
            <w:r>
              <w:rPr>
                <w:sz w:val="20"/>
              </w:rPr>
              <w:t>Жена Щербакова Е. И.,</w:t>
            </w:r>
          </w:p>
          <w:p>
            <w:pPr>
              <w:pStyle w:val="TableParagraph"/>
              <w:spacing w:line="188" w:lineRule="exact" w:before="15"/>
              <w:ind w:left="10" w:right="-7"/>
              <w:rPr>
                <w:sz w:val="20"/>
              </w:rPr>
            </w:pPr>
            <w:r>
              <w:rPr>
                <w:sz w:val="20"/>
              </w:rPr>
              <w:t>Воронежская</w:t>
            </w:r>
            <w:r>
              <w:rPr>
                <w:spacing w:val="-14"/>
                <w:sz w:val="20"/>
              </w:rPr>
              <w:t> </w:t>
            </w:r>
            <w:r>
              <w:rPr>
                <w:sz w:val="20"/>
              </w:rPr>
              <w:t>обл.,</w:t>
            </w:r>
            <w:r>
              <w:rPr>
                <w:spacing w:val="-12"/>
                <w:sz w:val="20"/>
              </w:rPr>
              <w:t> </w:t>
            </w:r>
            <w:r>
              <w:rPr>
                <w:sz w:val="20"/>
              </w:rPr>
              <w:t>Бобровский</w:t>
            </w:r>
            <w:r>
              <w:rPr>
                <w:spacing w:val="-14"/>
                <w:sz w:val="20"/>
              </w:rPr>
              <w:t> </w:t>
            </w:r>
            <w:r>
              <w:rPr>
                <w:sz w:val="20"/>
              </w:rPr>
              <w:t>р-н, с. Коршиво</w:t>
            </w:r>
          </w:p>
        </w:tc>
      </w:tr>
      <w:tr>
        <w:trPr>
          <w:trHeight w:val="574" w:hRule="atLeast"/>
        </w:trPr>
        <w:tc>
          <w:tcPr>
            <w:tcW w:w="2602" w:type="dxa"/>
            <w:tcBorders>
              <w:top w:val="single" w:sz="12" w:space="0" w:color="FFFFFF"/>
            </w:tcBorders>
          </w:tcPr>
          <w:p>
            <w:pPr>
              <w:pStyle w:val="TableParagraph"/>
              <w:spacing w:line="188" w:lineRule="exact" w:before="11"/>
              <w:ind w:right="4"/>
              <w:rPr>
                <w:sz w:val="20"/>
              </w:rPr>
            </w:pPr>
            <w:r>
              <w:rPr>
                <w:sz w:val="20"/>
              </w:rPr>
              <w:t>303. Аксѐнов Александр Кузьмич, 1901 г р„ 29.09.1942 г., 500 м север, д. Г айтолово</w:t>
            </w:r>
          </w:p>
        </w:tc>
        <w:tc>
          <w:tcPr>
            <w:tcW w:w="1147" w:type="dxa"/>
          </w:tcPr>
          <w:p>
            <w:pPr>
              <w:pStyle w:val="TableParagraph"/>
              <w:spacing w:before="138"/>
              <w:ind w:left="148" w:right="140"/>
              <w:jc w:val="center"/>
              <w:rPr>
                <w:sz w:val="20"/>
              </w:rPr>
            </w:pPr>
            <w:r>
              <w:rPr>
                <w:sz w:val="20"/>
              </w:rPr>
              <w:t>рядовой</w:t>
            </w:r>
          </w:p>
        </w:tc>
        <w:tc>
          <w:tcPr>
            <w:tcW w:w="3014" w:type="dxa"/>
          </w:tcPr>
          <w:p>
            <w:pPr>
              <w:pStyle w:val="TableParagraph"/>
              <w:spacing w:line="189" w:lineRule="auto" w:before="24"/>
              <w:ind w:left="10" w:right="32"/>
              <w:rPr>
                <w:sz w:val="20"/>
              </w:rPr>
            </w:pPr>
            <w:r>
              <w:rPr>
                <w:sz w:val="20"/>
              </w:rPr>
              <w:t>Жена Анна Андреевна, Пензенск обл., Тилетенск. р-н, д. Дубенка,</w:t>
            </w:r>
          </w:p>
          <w:p>
            <w:pPr>
              <w:pStyle w:val="TableParagraph"/>
              <w:spacing w:line="167" w:lineRule="exact"/>
              <w:ind w:left="10"/>
              <w:rPr>
                <w:sz w:val="20"/>
              </w:rPr>
            </w:pPr>
            <w:r>
              <w:rPr>
                <w:sz w:val="20"/>
              </w:rPr>
              <w:t>Загоскин- ски с/с</w:t>
            </w:r>
          </w:p>
        </w:tc>
      </w:tr>
      <w:tr>
        <w:trPr>
          <w:trHeight w:val="614" w:hRule="atLeast"/>
        </w:trPr>
        <w:tc>
          <w:tcPr>
            <w:tcW w:w="2602" w:type="dxa"/>
            <w:tcBorders>
              <w:bottom w:val="single" w:sz="4" w:space="0" w:color="FFFFFF"/>
            </w:tcBorders>
          </w:tcPr>
          <w:p>
            <w:pPr>
              <w:pStyle w:val="TableParagraph"/>
              <w:spacing w:line="194" w:lineRule="auto"/>
              <w:ind w:right="-6"/>
              <w:rPr>
                <w:sz w:val="20"/>
              </w:rPr>
            </w:pPr>
            <w:r>
              <w:rPr>
                <w:sz w:val="20"/>
              </w:rPr>
              <w:t>304. Харьков Аврам Федорович 1904 г.р., 29.09.1942 г., 500 м север, д.</w:t>
            </w:r>
            <w:r>
              <w:rPr>
                <w:spacing w:val="-18"/>
                <w:sz w:val="20"/>
              </w:rPr>
              <w:t> </w:t>
            </w:r>
            <w:r>
              <w:rPr>
                <w:sz w:val="20"/>
              </w:rPr>
              <w:t>Г</w:t>
            </w:r>
          </w:p>
        </w:tc>
        <w:tc>
          <w:tcPr>
            <w:tcW w:w="1147" w:type="dxa"/>
          </w:tcPr>
          <w:p>
            <w:pPr>
              <w:pStyle w:val="TableParagraph"/>
              <w:spacing w:before="55"/>
              <w:ind w:left="136" w:right="33" w:hanging="128"/>
              <w:rPr>
                <w:sz w:val="20"/>
              </w:rPr>
            </w:pPr>
            <w:r>
              <w:rPr>
                <w:w w:val="95"/>
                <w:sz w:val="20"/>
              </w:rPr>
              <w:t>Серж.Ком-р </w:t>
            </w:r>
            <w:r>
              <w:rPr>
                <w:sz w:val="20"/>
              </w:rPr>
              <w:t>отделения</w:t>
            </w:r>
          </w:p>
        </w:tc>
        <w:tc>
          <w:tcPr>
            <w:tcW w:w="3014" w:type="dxa"/>
          </w:tcPr>
          <w:p>
            <w:pPr>
              <w:pStyle w:val="TableParagraph"/>
              <w:spacing w:line="188" w:lineRule="exact" w:before="50"/>
              <w:ind w:left="10" w:right="143"/>
              <w:rPr>
                <w:sz w:val="20"/>
              </w:rPr>
            </w:pPr>
            <w:r>
              <w:rPr>
                <w:sz w:val="20"/>
              </w:rPr>
              <w:t>Жена В. Г., Гомельская обл., Тараков- ский р-н, Гордоновский с/с, пос. Иван-поле</w:t>
            </w:r>
          </w:p>
        </w:tc>
      </w:tr>
      <w:tr>
        <w:trPr>
          <w:trHeight w:val="609" w:hRule="atLeast"/>
        </w:trPr>
        <w:tc>
          <w:tcPr>
            <w:tcW w:w="2602" w:type="dxa"/>
            <w:tcBorders>
              <w:top w:val="single" w:sz="4" w:space="0" w:color="FFFFFF"/>
            </w:tcBorders>
          </w:tcPr>
          <w:p>
            <w:pPr>
              <w:pStyle w:val="TableParagraph"/>
              <w:spacing w:line="194" w:lineRule="auto"/>
              <w:ind w:right="-7"/>
              <w:rPr>
                <w:sz w:val="20"/>
              </w:rPr>
            </w:pPr>
            <w:r>
              <w:rPr>
                <w:sz w:val="20"/>
              </w:rPr>
              <w:t>305. Мурзов Фѐдор</w:t>
            </w:r>
            <w:r>
              <w:rPr>
                <w:spacing w:val="-17"/>
                <w:sz w:val="20"/>
              </w:rPr>
              <w:t> </w:t>
            </w:r>
            <w:r>
              <w:rPr>
                <w:sz w:val="20"/>
              </w:rPr>
              <w:t>Иванович. 1899 г.р., 26.09.1942 г., 500 м север, д. Г</w:t>
            </w:r>
            <w:r>
              <w:rPr>
                <w:spacing w:val="-2"/>
                <w:sz w:val="20"/>
              </w:rPr>
              <w:t> </w:t>
            </w:r>
            <w:r>
              <w:rPr>
                <w:sz w:val="20"/>
              </w:rPr>
              <w:t>айтолово</w:t>
            </w:r>
          </w:p>
        </w:tc>
        <w:tc>
          <w:tcPr>
            <w:tcW w:w="1147" w:type="dxa"/>
          </w:tcPr>
          <w:p>
            <w:pPr>
              <w:pStyle w:val="TableParagraph"/>
              <w:spacing w:before="166"/>
              <w:ind w:left="148" w:right="140"/>
              <w:jc w:val="center"/>
              <w:rPr>
                <w:sz w:val="20"/>
              </w:rPr>
            </w:pPr>
            <w:r>
              <w:rPr>
                <w:sz w:val="20"/>
              </w:rPr>
              <w:t>рядовой</w:t>
            </w:r>
          </w:p>
        </w:tc>
        <w:tc>
          <w:tcPr>
            <w:tcW w:w="3014" w:type="dxa"/>
          </w:tcPr>
          <w:p>
            <w:pPr>
              <w:pStyle w:val="TableParagraph"/>
              <w:spacing w:line="189" w:lineRule="auto" w:before="59"/>
              <w:ind w:left="10"/>
              <w:rPr>
                <w:sz w:val="20"/>
              </w:rPr>
            </w:pPr>
            <w:r>
              <w:rPr>
                <w:sz w:val="20"/>
              </w:rPr>
              <w:t>Жена Мурзова А. М., Чеченская АССР, Старонестерово, Мельница</w:t>
            </w:r>
          </w:p>
          <w:p>
            <w:pPr>
              <w:pStyle w:val="TableParagraph"/>
              <w:spacing w:line="167" w:lineRule="exact"/>
              <w:ind w:left="10"/>
              <w:rPr>
                <w:sz w:val="20"/>
              </w:rPr>
            </w:pPr>
            <w:r>
              <w:rPr>
                <w:w w:val="99"/>
                <w:sz w:val="20"/>
              </w:rPr>
              <w:t>6</w:t>
            </w:r>
          </w:p>
        </w:tc>
      </w:tr>
      <w:tr>
        <w:trPr>
          <w:trHeight w:val="589" w:hRule="atLeast"/>
        </w:trPr>
        <w:tc>
          <w:tcPr>
            <w:tcW w:w="2602" w:type="dxa"/>
          </w:tcPr>
          <w:p>
            <w:pPr>
              <w:pStyle w:val="TableParagraph"/>
              <w:spacing w:line="194" w:lineRule="auto"/>
              <w:ind w:right="-5"/>
              <w:rPr>
                <w:sz w:val="20"/>
              </w:rPr>
            </w:pPr>
            <w:r>
              <w:rPr>
                <w:sz w:val="20"/>
              </w:rPr>
              <w:t>306. Ержигитов Турсун, 1912 г.р., 26.09.1942 г., 500 м</w:t>
            </w:r>
            <w:r>
              <w:rPr>
                <w:spacing w:val="-34"/>
                <w:sz w:val="20"/>
              </w:rPr>
              <w:t> </w:t>
            </w:r>
            <w:r>
              <w:rPr>
                <w:sz w:val="20"/>
              </w:rPr>
              <w:t>север, д.</w:t>
            </w:r>
            <w:r>
              <w:rPr>
                <w:spacing w:val="-1"/>
                <w:sz w:val="20"/>
              </w:rPr>
              <w:t> </w:t>
            </w:r>
            <w:r>
              <w:rPr>
                <w:sz w:val="20"/>
              </w:rPr>
              <w:t>Гайтолово</w:t>
            </w:r>
          </w:p>
        </w:tc>
        <w:tc>
          <w:tcPr>
            <w:tcW w:w="1147" w:type="dxa"/>
          </w:tcPr>
          <w:p>
            <w:pPr>
              <w:pStyle w:val="TableParagraph"/>
              <w:spacing w:before="156"/>
              <w:ind w:left="148" w:right="140"/>
              <w:jc w:val="center"/>
              <w:rPr>
                <w:sz w:val="20"/>
              </w:rPr>
            </w:pPr>
            <w:r>
              <w:rPr>
                <w:sz w:val="20"/>
              </w:rPr>
              <w:t>рядовой</w:t>
            </w:r>
          </w:p>
        </w:tc>
        <w:tc>
          <w:tcPr>
            <w:tcW w:w="3014" w:type="dxa"/>
          </w:tcPr>
          <w:p>
            <w:pPr>
              <w:pStyle w:val="TableParagraph"/>
              <w:spacing w:line="188" w:lineRule="exact" w:before="27"/>
              <w:ind w:left="10" w:right="63"/>
              <w:rPr>
                <w:sz w:val="20"/>
              </w:rPr>
            </w:pPr>
            <w:r>
              <w:rPr>
                <w:sz w:val="20"/>
              </w:rPr>
              <w:t>Жена Устинова Мария, Ташкентская обл., Хаватский р-н, с-з № 2, отдел 2</w:t>
            </w:r>
          </w:p>
        </w:tc>
      </w:tr>
      <w:tr>
        <w:trPr>
          <w:trHeight w:val="622" w:hRule="atLeast"/>
        </w:trPr>
        <w:tc>
          <w:tcPr>
            <w:tcW w:w="2602" w:type="dxa"/>
          </w:tcPr>
          <w:p>
            <w:pPr>
              <w:pStyle w:val="TableParagraph"/>
              <w:spacing w:line="244" w:lineRule="auto"/>
              <w:ind w:right="-15"/>
              <w:rPr>
                <w:sz w:val="16"/>
              </w:rPr>
            </w:pPr>
            <w:r>
              <w:rPr>
                <w:sz w:val="16"/>
              </w:rPr>
              <w:t>307.Охременко Семѐн Владимир. 1894</w:t>
            </w:r>
            <w:r>
              <w:rPr>
                <w:spacing w:val="-4"/>
                <w:sz w:val="16"/>
              </w:rPr>
              <w:t> </w:t>
            </w:r>
            <w:r>
              <w:rPr>
                <w:sz w:val="16"/>
              </w:rPr>
              <w:t>г.р.,</w:t>
            </w:r>
            <w:r>
              <w:rPr>
                <w:spacing w:val="-6"/>
                <w:sz w:val="16"/>
              </w:rPr>
              <w:t> </w:t>
            </w:r>
            <w:r>
              <w:rPr>
                <w:sz w:val="16"/>
              </w:rPr>
              <w:t>28.09.1942</w:t>
            </w:r>
            <w:r>
              <w:rPr>
                <w:spacing w:val="-5"/>
                <w:sz w:val="16"/>
              </w:rPr>
              <w:t> </w:t>
            </w:r>
            <w:r>
              <w:rPr>
                <w:sz w:val="16"/>
              </w:rPr>
              <w:t>г.,</w:t>
            </w:r>
            <w:r>
              <w:rPr>
                <w:spacing w:val="-6"/>
                <w:sz w:val="16"/>
              </w:rPr>
              <w:t> </w:t>
            </w:r>
            <w:r>
              <w:rPr>
                <w:sz w:val="16"/>
              </w:rPr>
              <w:t>500</w:t>
            </w:r>
            <w:r>
              <w:rPr>
                <w:spacing w:val="-5"/>
                <w:sz w:val="16"/>
              </w:rPr>
              <w:t> </w:t>
            </w:r>
            <w:r>
              <w:rPr>
                <w:sz w:val="16"/>
              </w:rPr>
              <w:t>м</w:t>
            </w:r>
            <w:r>
              <w:rPr>
                <w:spacing w:val="-7"/>
                <w:sz w:val="16"/>
              </w:rPr>
              <w:t> </w:t>
            </w:r>
            <w:r>
              <w:rPr>
                <w:sz w:val="16"/>
              </w:rPr>
              <w:t>север,</w:t>
            </w:r>
            <w:r>
              <w:rPr>
                <w:spacing w:val="-6"/>
                <w:sz w:val="16"/>
              </w:rPr>
              <w:t> </w:t>
            </w:r>
            <w:r>
              <w:rPr>
                <w:sz w:val="16"/>
              </w:rPr>
              <w:t>д.</w:t>
            </w:r>
          </w:p>
          <w:p>
            <w:pPr>
              <w:pStyle w:val="TableParagraph"/>
              <w:spacing w:line="183" w:lineRule="exact"/>
              <w:rPr>
                <w:sz w:val="16"/>
              </w:rPr>
            </w:pPr>
            <w:r>
              <w:rPr>
                <w:sz w:val="16"/>
              </w:rPr>
              <w:t>Гайтолово</w:t>
            </w:r>
          </w:p>
        </w:tc>
        <w:tc>
          <w:tcPr>
            <w:tcW w:w="1147" w:type="dxa"/>
          </w:tcPr>
          <w:p>
            <w:pPr>
              <w:pStyle w:val="TableParagraph"/>
              <w:spacing w:before="172"/>
              <w:ind w:left="148" w:right="140"/>
              <w:jc w:val="center"/>
              <w:rPr>
                <w:sz w:val="20"/>
              </w:rPr>
            </w:pPr>
            <w:r>
              <w:rPr>
                <w:sz w:val="20"/>
              </w:rPr>
              <w:t>рядовой</w:t>
            </w:r>
          </w:p>
        </w:tc>
        <w:tc>
          <w:tcPr>
            <w:tcW w:w="3014" w:type="dxa"/>
          </w:tcPr>
          <w:p>
            <w:pPr>
              <w:pStyle w:val="TableParagraph"/>
              <w:spacing w:line="188" w:lineRule="exact" w:before="59"/>
              <w:ind w:left="10" w:right="646"/>
              <w:rPr>
                <w:sz w:val="20"/>
              </w:rPr>
            </w:pPr>
            <w:r>
              <w:rPr>
                <w:sz w:val="20"/>
              </w:rPr>
              <w:t>Жена Охрименко Евдокия Сергеевна, ’остовская обл., Таклинский р-н</w:t>
            </w:r>
          </w:p>
        </w:tc>
      </w:tr>
    </w:tbl>
    <w:p>
      <w:pPr>
        <w:spacing w:after="0" w:line="188" w:lineRule="exact"/>
        <w:rPr>
          <w:sz w:val="20"/>
        </w:rPr>
        <w:sectPr>
          <w:headerReference w:type="default" r:id="rId288"/>
          <w:headerReference w:type="even" r:id="rId289"/>
          <w:footerReference w:type="default" r:id="rId290"/>
          <w:pgSz w:w="8400" w:h="11900"/>
          <w:pgMar w:header="605" w:footer="917" w:top="640" w:bottom="1100" w:left="0" w:right="0"/>
        </w:sectPr>
      </w:pPr>
    </w:p>
    <w:p>
      <w:pPr>
        <w:pStyle w:val="BodyText"/>
      </w:pPr>
      <w:r>
        <w:rPr/>
        <w:pict>
          <v:rect style="position:absolute;margin-left:39.839802pt;margin-top:105.380005pt;width:127.370004pt;height:9.6pt;mso-position-horizontal-relative:page;mso-position-vertical-relative:page;z-index:-286269440" filled="true" fillcolor="#ffffff" stroked="false">
            <v:fill type="solid"/>
            <w10:wrap type="none"/>
          </v:rect>
        </w:pict>
      </w:r>
    </w:p>
    <w:p>
      <w:pPr>
        <w:pStyle w:val="BodyText"/>
      </w:pPr>
    </w:p>
    <w:p>
      <w:pPr>
        <w:pStyle w:val="BodyText"/>
        <w:spacing w:before="2"/>
      </w:pPr>
    </w:p>
    <w:tbl>
      <w:tblPr>
        <w:tblW w:w="0" w:type="auto"/>
        <w:jc w:val="left"/>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8"/>
        <w:gridCol w:w="2968"/>
      </w:tblGrid>
      <w:tr>
        <w:trPr>
          <w:trHeight w:val="652" w:hRule="atLeast"/>
        </w:trPr>
        <w:tc>
          <w:tcPr>
            <w:tcW w:w="2569" w:type="dxa"/>
          </w:tcPr>
          <w:p>
            <w:pPr>
              <w:pStyle w:val="TableParagraph"/>
              <w:spacing w:line="194" w:lineRule="auto"/>
              <w:ind w:right="697"/>
              <w:rPr>
                <w:sz w:val="20"/>
              </w:rPr>
            </w:pPr>
            <w:r>
              <w:rPr>
                <w:sz w:val="20"/>
              </w:rPr>
              <w:t>308.Криков Николай Фѐдорович, 1912 г.р.,</w:t>
            </w:r>
          </w:p>
          <w:p>
            <w:pPr>
              <w:pStyle w:val="TableParagraph"/>
              <w:spacing w:line="174" w:lineRule="exact"/>
              <w:rPr>
                <w:sz w:val="20"/>
              </w:rPr>
            </w:pPr>
            <w:r>
              <w:rPr>
                <w:sz w:val="20"/>
              </w:rPr>
              <w:t>27.09.1942 г., 500 м север, д.</w:t>
            </w:r>
          </w:p>
          <w:p>
            <w:pPr>
              <w:pStyle w:val="TableParagraph"/>
              <w:spacing w:line="86" w:lineRule="exact"/>
              <w:rPr>
                <w:sz w:val="20"/>
              </w:rPr>
            </w:pPr>
            <w:r>
              <w:rPr>
                <w:spacing w:val="-15"/>
                <w:w w:val="99"/>
                <w:sz w:val="20"/>
              </w:rPr>
              <w:t>Г</w:t>
            </w:r>
            <w:r>
              <w:rPr>
                <w:spacing w:val="-86"/>
                <w:w w:val="99"/>
                <w:position w:val="-10"/>
                <w:sz w:val="20"/>
              </w:rPr>
              <w:t>0</w:t>
            </w:r>
            <w:r>
              <w:rPr>
                <w:spacing w:val="-3"/>
                <w:w w:val="99"/>
                <w:sz w:val="20"/>
              </w:rPr>
              <w:t>а</w:t>
            </w:r>
            <w:r>
              <w:rPr>
                <w:spacing w:val="-98"/>
                <w:w w:val="99"/>
                <w:position w:val="-10"/>
                <w:sz w:val="20"/>
              </w:rPr>
              <w:t>9</w:t>
            </w:r>
            <w:r>
              <w:rPr>
                <w:spacing w:val="-9"/>
                <w:w w:val="99"/>
                <w:sz w:val="20"/>
              </w:rPr>
              <w:t>й</w:t>
            </w:r>
            <w:r>
              <w:rPr>
                <w:spacing w:val="-42"/>
                <w:w w:val="99"/>
                <w:position w:val="-10"/>
                <w:sz w:val="20"/>
              </w:rPr>
              <w:t>.</w:t>
            </w:r>
            <w:r>
              <w:rPr>
                <w:spacing w:val="-2"/>
                <w:w w:val="99"/>
                <w:sz w:val="20"/>
              </w:rPr>
              <w:t>т</w:t>
            </w:r>
            <w:r>
              <w:rPr>
                <w:spacing w:val="1"/>
                <w:w w:val="99"/>
                <w:sz w:val="20"/>
              </w:rPr>
              <w:t>о</w:t>
            </w:r>
            <w:r>
              <w:rPr>
                <w:spacing w:val="-1"/>
                <w:w w:val="99"/>
                <w:sz w:val="20"/>
              </w:rPr>
              <w:t>л</w:t>
            </w:r>
            <w:r>
              <w:rPr>
                <w:spacing w:val="1"/>
                <w:w w:val="99"/>
                <w:sz w:val="20"/>
              </w:rPr>
              <w:t>о</w:t>
            </w:r>
            <w:r>
              <w:rPr>
                <w:spacing w:val="-1"/>
                <w:w w:val="99"/>
                <w:sz w:val="20"/>
              </w:rPr>
              <w:t>в</w:t>
            </w:r>
            <w:r>
              <w:rPr>
                <w:spacing w:val="-77"/>
                <w:w w:val="99"/>
                <w:sz w:val="20"/>
              </w:rPr>
              <w:t>о</w:t>
            </w:r>
          </w:p>
        </w:tc>
        <w:tc>
          <w:tcPr>
            <w:tcW w:w="1138" w:type="dxa"/>
          </w:tcPr>
          <w:p>
            <w:pPr>
              <w:pStyle w:val="TableParagraph"/>
              <w:spacing w:before="190"/>
              <w:ind w:left="11" w:right="4"/>
              <w:jc w:val="center"/>
              <w:rPr>
                <w:sz w:val="20"/>
              </w:rPr>
            </w:pPr>
            <w:r>
              <w:rPr>
                <w:sz w:val="20"/>
              </w:rPr>
              <w:t>рядовой</w:t>
            </w:r>
          </w:p>
        </w:tc>
        <w:tc>
          <w:tcPr>
            <w:tcW w:w="2968" w:type="dxa"/>
          </w:tcPr>
          <w:p>
            <w:pPr>
              <w:pStyle w:val="TableParagraph"/>
              <w:spacing w:line="189" w:lineRule="auto" w:before="104"/>
              <w:ind w:right="84"/>
              <w:rPr>
                <w:sz w:val="20"/>
              </w:rPr>
            </w:pPr>
            <w:r>
              <w:rPr>
                <w:sz w:val="20"/>
              </w:rPr>
              <w:t>Жена Надежда Фѐдоровна, г. Котовск, 2-я Кооперативная, раб.</w:t>
            </w:r>
          </w:p>
          <w:p>
            <w:pPr>
              <w:pStyle w:val="TableParagraph"/>
              <w:spacing w:line="165" w:lineRule="exact"/>
              <w:rPr>
                <w:sz w:val="20"/>
              </w:rPr>
            </w:pPr>
            <w:r>
              <w:rPr>
                <w:sz w:val="20"/>
              </w:rPr>
              <w:t>городок № кв. 3</w:t>
            </w:r>
          </w:p>
        </w:tc>
      </w:tr>
      <w:tr>
        <w:trPr>
          <w:trHeight w:val="652" w:hRule="atLeast"/>
        </w:trPr>
        <w:tc>
          <w:tcPr>
            <w:tcW w:w="2569" w:type="dxa"/>
            <w:tcBorders>
              <w:bottom w:val="single" w:sz="4" w:space="0" w:color="FFFFFF"/>
            </w:tcBorders>
          </w:tcPr>
          <w:p>
            <w:pPr>
              <w:pStyle w:val="TableParagraph"/>
              <w:tabs>
                <w:tab w:pos="361" w:val="left" w:leader="none"/>
              </w:tabs>
              <w:spacing w:line="199" w:lineRule="auto" w:before="1"/>
              <w:ind w:right="127"/>
              <w:rPr>
                <w:sz w:val="20"/>
              </w:rPr>
            </w:pPr>
            <w:r>
              <w:rPr>
                <w:sz w:val="20"/>
              </w:rPr>
              <w:t>3</w:t>
              <w:tab/>
              <w:t>Малков Александр Яковлевич, 1901 г.р., 26.09.1942 г., 500 м север,</w:t>
            </w:r>
            <w:r>
              <w:rPr>
                <w:spacing w:val="-11"/>
                <w:sz w:val="20"/>
              </w:rPr>
              <w:t> </w:t>
            </w:r>
            <w:r>
              <w:rPr>
                <w:sz w:val="20"/>
              </w:rPr>
              <w:t>д.</w:t>
            </w:r>
          </w:p>
        </w:tc>
        <w:tc>
          <w:tcPr>
            <w:tcW w:w="1138" w:type="dxa"/>
          </w:tcPr>
          <w:p>
            <w:pPr>
              <w:pStyle w:val="TableParagraph"/>
              <w:spacing w:before="190"/>
              <w:ind w:left="11" w:right="4"/>
              <w:jc w:val="center"/>
              <w:rPr>
                <w:sz w:val="20"/>
              </w:rPr>
            </w:pPr>
            <w:r>
              <w:rPr>
                <w:sz w:val="20"/>
              </w:rPr>
              <w:t>рядовой</w:t>
            </w:r>
          </w:p>
        </w:tc>
        <w:tc>
          <w:tcPr>
            <w:tcW w:w="2968" w:type="dxa"/>
          </w:tcPr>
          <w:p>
            <w:pPr>
              <w:pStyle w:val="TableParagraph"/>
              <w:spacing w:line="188" w:lineRule="exact" w:before="89"/>
              <w:ind w:right="-13"/>
              <w:rPr>
                <w:sz w:val="20"/>
              </w:rPr>
            </w:pPr>
            <w:r>
              <w:rPr>
                <w:sz w:val="20"/>
              </w:rPr>
              <w:t>Жена Пелагея Алексеевна, Архан- гельск обл., Черевковс. р-н, Холмове, с/с, 9 Паны</w:t>
            </w:r>
          </w:p>
        </w:tc>
      </w:tr>
      <w:tr>
        <w:trPr>
          <w:trHeight w:val="752" w:hRule="atLeast"/>
        </w:trPr>
        <w:tc>
          <w:tcPr>
            <w:tcW w:w="2569" w:type="dxa"/>
            <w:tcBorders>
              <w:top w:val="single" w:sz="4" w:space="0" w:color="FFFFFF"/>
            </w:tcBorders>
          </w:tcPr>
          <w:p>
            <w:pPr>
              <w:pStyle w:val="TableParagraph"/>
              <w:spacing w:line="199" w:lineRule="auto" w:before="86"/>
              <w:ind w:right="16"/>
              <w:rPr>
                <w:sz w:val="20"/>
              </w:rPr>
            </w:pPr>
            <w:r>
              <w:rPr>
                <w:sz w:val="20"/>
              </w:rPr>
              <w:t>310.Щербаков Иван Игнатье- вич, 1923 г.р., 27.09.1942 г.,</w:t>
            </w:r>
          </w:p>
          <w:p>
            <w:pPr>
              <w:pStyle w:val="TableParagraph"/>
              <w:spacing w:line="200" w:lineRule="exact"/>
              <w:rPr>
                <w:sz w:val="20"/>
              </w:rPr>
            </w:pPr>
            <w:r>
              <w:rPr>
                <w:sz w:val="20"/>
              </w:rPr>
              <w:t>500 м север, д. Гайтолово</w:t>
            </w:r>
          </w:p>
        </w:tc>
        <w:tc>
          <w:tcPr>
            <w:tcW w:w="1138" w:type="dxa"/>
          </w:tcPr>
          <w:p>
            <w:pPr>
              <w:pStyle w:val="TableParagraph"/>
              <w:spacing w:before="9"/>
              <w:ind w:left="0"/>
              <w:rPr>
                <w:sz w:val="20"/>
              </w:rPr>
            </w:pPr>
          </w:p>
          <w:p>
            <w:pPr>
              <w:pStyle w:val="TableParagraph"/>
              <w:ind w:left="11" w:right="4"/>
              <w:jc w:val="center"/>
              <w:rPr>
                <w:sz w:val="20"/>
              </w:rPr>
            </w:pPr>
            <w:r>
              <w:rPr>
                <w:sz w:val="20"/>
              </w:rPr>
              <w:t>рядовой</w:t>
            </w:r>
          </w:p>
        </w:tc>
        <w:tc>
          <w:tcPr>
            <w:tcW w:w="2968" w:type="dxa"/>
          </w:tcPr>
          <w:p>
            <w:pPr>
              <w:pStyle w:val="TableParagraph"/>
              <w:spacing w:line="199" w:lineRule="auto" w:before="86"/>
              <w:ind w:right="257"/>
              <w:rPr>
                <w:sz w:val="20"/>
              </w:rPr>
            </w:pPr>
            <w:r>
              <w:rPr>
                <w:sz w:val="20"/>
              </w:rPr>
              <w:t>Жена Татьяна Андревна, Горьковская обл., Наруковский р-н, с. Покровка</w:t>
            </w:r>
          </w:p>
        </w:tc>
      </w:tr>
      <w:tr>
        <w:trPr>
          <w:trHeight w:val="566" w:hRule="atLeast"/>
        </w:trPr>
        <w:tc>
          <w:tcPr>
            <w:tcW w:w="2569" w:type="dxa"/>
          </w:tcPr>
          <w:p>
            <w:pPr>
              <w:pStyle w:val="TableParagraph"/>
              <w:spacing w:line="178" w:lineRule="exact"/>
              <w:rPr>
                <w:sz w:val="20"/>
              </w:rPr>
            </w:pPr>
            <w:r>
              <w:rPr>
                <w:sz w:val="20"/>
              </w:rPr>
              <w:t>311. Абраев Миникай, 1913</w:t>
            </w:r>
          </w:p>
          <w:p>
            <w:pPr>
              <w:pStyle w:val="TableParagraph"/>
              <w:spacing w:line="192" w:lineRule="exact"/>
              <w:rPr>
                <w:sz w:val="20"/>
              </w:rPr>
            </w:pPr>
            <w:r>
              <w:rPr>
                <w:sz w:val="20"/>
              </w:rPr>
              <w:t>г.р., 26.09.1942 г., 500 м</w:t>
            </w:r>
          </w:p>
          <w:p>
            <w:pPr>
              <w:pStyle w:val="TableParagraph"/>
              <w:spacing w:line="176" w:lineRule="exact"/>
              <w:rPr>
                <w:sz w:val="20"/>
              </w:rPr>
            </w:pPr>
            <w:r>
              <w:rPr>
                <w:sz w:val="20"/>
              </w:rPr>
              <w:t>север, д.</w:t>
            </w:r>
          </w:p>
        </w:tc>
        <w:tc>
          <w:tcPr>
            <w:tcW w:w="1138" w:type="dxa"/>
          </w:tcPr>
          <w:p>
            <w:pPr>
              <w:pStyle w:val="TableParagraph"/>
              <w:spacing w:before="147"/>
              <w:ind w:left="11" w:right="4"/>
              <w:jc w:val="center"/>
              <w:rPr>
                <w:sz w:val="20"/>
              </w:rPr>
            </w:pPr>
            <w:r>
              <w:rPr>
                <w:sz w:val="20"/>
              </w:rPr>
              <w:t>рядовой</w:t>
            </w:r>
          </w:p>
        </w:tc>
        <w:tc>
          <w:tcPr>
            <w:tcW w:w="2968" w:type="dxa"/>
          </w:tcPr>
          <w:p>
            <w:pPr>
              <w:pStyle w:val="TableParagraph"/>
              <w:spacing w:line="176" w:lineRule="exact"/>
              <w:rPr>
                <w:sz w:val="20"/>
              </w:rPr>
            </w:pPr>
            <w:r>
              <w:rPr>
                <w:sz w:val="20"/>
              </w:rPr>
              <w:t>Абраева Кулезина, Баш. АССР,</w:t>
            </w:r>
          </w:p>
          <w:p>
            <w:pPr>
              <w:pStyle w:val="TableParagraph"/>
              <w:spacing w:line="188" w:lineRule="exact" w:before="15"/>
              <w:ind w:right="95"/>
              <w:rPr>
                <w:sz w:val="20"/>
              </w:rPr>
            </w:pPr>
            <w:r>
              <w:rPr>
                <w:sz w:val="20"/>
              </w:rPr>
              <w:t>Балта- чевский р-н, Мишкинский р-н</w:t>
            </w:r>
          </w:p>
        </w:tc>
      </w:tr>
      <w:tr>
        <w:trPr>
          <w:trHeight w:val="580" w:hRule="atLeast"/>
        </w:trPr>
        <w:tc>
          <w:tcPr>
            <w:tcW w:w="2569" w:type="dxa"/>
            <w:tcBorders>
              <w:bottom w:val="single" w:sz="12" w:space="0" w:color="FFFFFF"/>
            </w:tcBorders>
          </w:tcPr>
          <w:p>
            <w:pPr>
              <w:pStyle w:val="TableParagraph"/>
              <w:spacing w:line="192" w:lineRule="exact"/>
              <w:ind w:right="108"/>
              <w:rPr>
                <w:sz w:val="20"/>
              </w:rPr>
            </w:pPr>
            <w:r>
              <w:rPr>
                <w:sz w:val="20"/>
              </w:rPr>
              <w:t>312. Андреев Яков Андреевич, 1899 г.р., 27.09.1942 г., 500 м север, д.</w:t>
            </w:r>
          </w:p>
        </w:tc>
        <w:tc>
          <w:tcPr>
            <w:tcW w:w="1138" w:type="dxa"/>
          </w:tcPr>
          <w:p>
            <w:pPr>
              <w:pStyle w:val="TableParagraph"/>
              <w:spacing w:before="158"/>
              <w:ind w:left="11" w:right="4"/>
              <w:jc w:val="center"/>
              <w:rPr>
                <w:sz w:val="20"/>
              </w:rPr>
            </w:pPr>
            <w:r>
              <w:rPr>
                <w:sz w:val="20"/>
              </w:rPr>
              <w:t>рядовой</w:t>
            </w:r>
          </w:p>
        </w:tc>
        <w:tc>
          <w:tcPr>
            <w:tcW w:w="2968" w:type="dxa"/>
          </w:tcPr>
          <w:p>
            <w:pPr>
              <w:pStyle w:val="TableParagraph"/>
              <w:spacing w:line="192" w:lineRule="exact" w:before="14"/>
              <w:ind w:right="141"/>
              <w:rPr>
                <w:sz w:val="20"/>
              </w:rPr>
            </w:pPr>
            <w:r>
              <w:rPr>
                <w:sz w:val="20"/>
              </w:rPr>
              <w:t>Жена Ольга Михайловна, Ленинграде, обл., Боровичс. р-н, Косуночес. с/с, д. Лебед</w:t>
            </w:r>
          </w:p>
        </w:tc>
      </w:tr>
      <w:tr>
        <w:trPr>
          <w:trHeight w:val="545" w:hRule="atLeast"/>
        </w:trPr>
        <w:tc>
          <w:tcPr>
            <w:tcW w:w="2569" w:type="dxa"/>
            <w:tcBorders>
              <w:top w:val="single" w:sz="12" w:space="0" w:color="FFFFFF"/>
              <w:bottom w:val="single" w:sz="12" w:space="0" w:color="FFFFFF"/>
            </w:tcBorders>
          </w:tcPr>
          <w:p>
            <w:pPr>
              <w:pStyle w:val="TableParagraph"/>
              <w:spacing w:line="150" w:lineRule="exact"/>
              <w:rPr>
                <w:sz w:val="20"/>
              </w:rPr>
            </w:pPr>
            <w:r>
              <w:rPr>
                <w:sz w:val="20"/>
              </w:rPr>
              <w:t>313. Глиицын Идият, 1923</w:t>
            </w:r>
          </w:p>
          <w:p>
            <w:pPr>
              <w:pStyle w:val="TableParagraph"/>
              <w:spacing w:line="187" w:lineRule="exact"/>
              <w:rPr>
                <w:sz w:val="20"/>
              </w:rPr>
            </w:pPr>
            <w:r>
              <w:rPr>
                <w:sz w:val="20"/>
              </w:rPr>
              <w:t>г.р., 26.09.1942 г., 500 м</w:t>
            </w:r>
          </w:p>
          <w:p>
            <w:pPr>
              <w:pStyle w:val="TableParagraph"/>
              <w:spacing w:line="188" w:lineRule="exact"/>
              <w:rPr>
                <w:sz w:val="20"/>
              </w:rPr>
            </w:pPr>
            <w:r>
              <w:rPr>
                <w:sz w:val="20"/>
              </w:rPr>
              <w:t>север, д.</w:t>
            </w:r>
          </w:p>
        </w:tc>
        <w:tc>
          <w:tcPr>
            <w:tcW w:w="1138" w:type="dxa"/>
          </w:tcPr>
          <w:p>
            <w:pPr>
              <w:pStyle w:val="TableParagraph"/>
              <w:spacing w:before="131"/>
              <w:ind w:left="11" w:right="4"/>
              <w:jc w:val="center"/>
              <w:rPr>
                <w:sz w:val="20"/>
              </w:rPr>
            </w:pPr>
            <w:r>
              <w:rPr>
                <w:sz w:val="20"/>
              </w:rPr>
              <w:t>рядовой</w:t>
            </w:r>
          </w:p>
        </w:tc>
        <w:tc>
          <w:tcPr>
            <w:tcW w:w="2968" w:type="dxa"/>
          </w:tcPr>
          <w:p>
            <w:pPr>
              <w:pStyle w:val="TableParagraph"/>
              <w:spacing w:line="188" w:lineRule="exact" w:before="180"/>
              <w:ind w:right="132"/>
              <w:rPr>
                <w:sz w:val="20"/>
              </w:rPr>
            </w:pPr>
            <w:r>
              <w:rPr>
                <w:sz w:val="20"/>
              </w:rPr>
              <w:t>Глилицын Золхил, Азерб.ССР, Тытыш- линский р-н, д. с-Кашап</w:t>
            </w:r>
          </w:p>
        </w:tc>
      </w:tr>
      <w:tr>
        <w:trPr>
          <w:trHeight w:val="555" w:hRule="atLeast"/>
        </w:trPr>
        <w:tc>
          <w:tcPr>
            <w:tcW w:w="2569" w:type="dxa"/>
            <w:tcBorders>
              <w:top w:val="single" w:sz="12" w:space="0" w:color="FFFFFF"/>
            </w:tcBorders>
          </w:tcPr>
          <w:p>
            <w:pPr>
              <w:pStyle w:val="TableParagraph"/>
              <w:spacing w:line="157" w:lineRule="exact"/>
              <w:rPr>
                <w:sz w:val="20"/>
              </w:rPr>
            </w:pPr>
            <w:r>
              <w:rPr>
                <w:sz w:val="20"/>
              </w:rPr>
              <w:t>314. Токов Степан</w:t>
            </w:r>
            <w:r>
              <w:rPr>
                <w:spacing w:val="-14"/>
                <w:sz w:val="20"/>
              </w:rPr>
              <w:t> </w:t>
            </w:r>
            <w:r>
              <w:rPr>
                <w:sz w:val="20"/>
              </w:rPr>
              <w:t>Петрович,</w:t>
            </w:r>
          </w:p>
          <w:p>
            <w:pPr>
              <w:pStyle w:val="TableParagraph"/>
              <w:spacing w:line="192" w:lineRule="exact"/>
              <w:rPr>
                <w:sz w:val="20"/>
              </w:rPr>
            </w:pPr>
            <w:r>
              <w:rPr>
                <w:sz w:val="20"/>
              </w:rPr>
              <w:t>1913 г.р., 26.09.1942 г., 500</w:t>
            </w:r>
            <w:r>
              <w:rPr>
                <w:spacing w:val="-12"/>
                <w:sz w:val="20"/>
              </w:rPr>
              <w:t> </w:t>
            </w:r>
            <w:r>
              <w:rPr>
                <w:sz w:val="20"/>
              </w:rPr>
              <w:t>м</w:t>
            </w:r>
          </w:p>
          <w:p>
            <w:pPr>
              <w:pStyle w:val="TableParagraph"/>
              <w:spacing w:line="186" w:lineRule="exact"/>
              <w:rPr>
                <w:sz w:val="20"/>
              </w:rPr>
            </w:pPr>
            <w:r>
              <w:rPr>
                <w:sz w:val="20"/>
              </w:rPr>
              <w:t>север, д. Г айтолово</w:t>
            </w:r>
          </w:p>
        </w:tc>
        <w:tc>
          <w:tcPr>
            <w:tcW w:w="1138" w:type="dxa"/>
          </w:tcPr>
          <w:p>
            <w:pPr>
              <w:pStyle w:val="TableParagraph"/>
              <w:spacing w:before="131"/>
              <w:ind w:left="11" w:right="4"/>
              <w:jc w:val="center"/>
              <w:rPr>
                <w:sz w:val="20"/>
              </w:rPr>
            </w:pPr>
            <w:r>
              <w:rPr>
                <w:sz w:val="20"/>
              </w:rPr>
              <w:t>рядовой</w:t>
            </w:r>
          </w:p>
        </w:tc>
        <w:tc>
          <w:tcPr>
            <w:tcW w:w="2968" w:type="dxa"/>
          </w:tcPr>
          <w:p>
            <w:pPr>
              <w:pStyle w:val="TableParagraph"/>
              <w:spacing w:line="157" w:lineRule="exact"/>
              <w:rPr>
                <w:sz w:val="20"/>
              </w:rPr>
            </w:pPr>
            <w:r>
              <w:rPr>
                <w:sz w:val="20"/>
              </w:rPr>
              <w:t>Жена Евдокия Михайловна,</w:t>
            </w:r>
          </w:p>
          <w:p>
            <w:pPr>
              <w:pStyle w:val="TableParagraph"/>
              <w:spacing w:line="192" w:lineRule="exact" w:before="14"/>
              <w:ind w:right="39"/>
              <w:rPr>
                <w:sz w:val="20"/>
              </w:rPr>
            </w:pPr>
            <w:r>
              <w:rPr>
                <w:sz w:val="20"/>
              </w:rPr>
              <w:t>Куйбышевская обл., Сурский р-н, д. Ждаморова</w:t>
            </w:r>
          </w:p>
        </w:tc>
      </w:tr>
      <w:tr>
        <w:trPr>
          <w:trHeight w:val="580" w:hRule="atLeast"/>
        </w:trPr>
        <w:tc>
          <w:tcPr>
            <w:tcW w:w="2569" w:type="dxa"/>
            <w:tcBorders>
              <w:bottom w:val="single" w:sz="12" w:space="0" w:color="FFFFFF"/>
            </w:tcBorders>
          </w:tcPr>
          <w:p>
            <w:pPr>
              <w:pStyle w:val="TableParagraph"/>
              <w:spacing w:line="192" w:lineRule="exact" w:before="2"/>
              <w:ind w:right="108"/>
              <w:rPr>
                <w:sz w:val="20"/>
              </w:rPr>
            </w:pPr>
            <w:r>
              <w:rPr>
                <w:sz w:val="20"/>
              </w:rPr>
              <w:t>315.Степанов Иван Александрович,1913 г.р., 27.09.1942 г., 500 м север, д.</w:t>
            </w:r>
          </w:p>
        </w:tc>
        <w:tc>
          <w:tcPr>
            <w:tcW w:w="1138" w:type="dxa"/>
          </w:tcPr>
          <w:p>
            <w:pPr>
              <w:pStyle w:val="TableParagraph"/>
              <w:spacing w:before="158"/>
              <w:ind w:left="11" w:right="4"/>
              <w:jc w:val="center"/>
              <w:rPr>
                <w:sz w:val="20"/>
              </w:rPr>
            </w:pPr>
            <w:r>
              <w:rPr>
                <w:sz w:val="20"/>
              </w:rPr>
              <w:t>рядовой</w:t>
            </w:r>
          </w:p>
        </w:tc>
        <w:tc>
          <w:tcPr>
            <w:tcW w:w="2968" w:type="dxa"/>
          </w:tcPr>
          <w:p>
            <w:pPr>
              <w:pStyle w:val="TableParagraph"/>
              <w:spacing w:line="194" w:lineRule="auto" w:before="28"/>
              <w:ind w:right="222"/>
              <w:rPr>
                <w:sz w:val="20"/>
              </w:rPr>
            </w:pPr>
            <w:r>
              <w:rPr>
                <w:sz w:val="20"/>
              </w:rPr>
              <w:t>Жена Иванова Зинаида, г. Красноярск, Кагановиченс. р-н,</w:t>
            </w:r>
          </w:p>
          <w:p>
            <w:pPr>
              <w:pStyle w:val="TableParagraph"/>
              <w:spacing w:line="159" w:lineRule="exact"/>
              <w:rPr>
                <w:sz w:val="20"/>
              </w:rPr>
            </w:pPr>
            <w:r>
              <w:rPr>
                <w:sz w:val="20"/>
              </w:rPr>
              <w:t>ул. Топлятова-7, кв. 4</w:t>
            </w:r>
          </w:p>
        </w:tc>
      </w:tr>
      <w:tr>
        <w:trPr>
          <w:trHeight w:val="579" w:hRule="atLeast"/>
        </w:trPr>
        <w:tc>
          <w:tcPr>
            <w:tcW w:w="2569" w:type="dxa"/>
            <w:tcBorders>
              <w:top w:val="single" w:sz="12" w:space="0" w:color="FFFFFF"/>
              <w:bottom w:val="single" w:sz="24" w:space="0" w:color="FFFFFF"/>
            </w:tcBorders>
          </w:tcPr>
          <w:p>
            <w:pPr>
              <w:pStyle w:val="TableParagraph"/>
              <w:spacing w:line="199" w:lineRule="auto"/>
              <w:ind w:right="104"/>
              <w:rPr>
                <w:sz w:val="20"/>
              </w:rPr>
            </w:pPr>
            <w:r>
              <w:rPr>
                <w:sz w:val="20"/>
              </w:rPr>
              <w:t>316. Ерсуланов Иван Егорович, 1909 г.р.,</w:t>
            </w:r>
          </w:p>
          <w:p>
            <w:pPr>
              <w:pStyle w:val="TableParagraph"/>
              <w:spacing w:line="186" w:lineRule="exact"/>
              <w:rPr>
                <w:sz w:val="20"/>
              </w:rPr>
            </w:pPr>
            <w:r>
              <w:rPr>
                <w:sz w:val="20"/>
              </w:rPr>
              <w:t>26.09.1942</w:t>
            </w:r>
            <w:r>
              <w:rPr>
                <w:spacing w:val="-9"/>
                <w:sz w:val="20"/>
              </w:rPr>
              <w:t> </w:t>
            </w:r>
            <w:r>
              <w:rPr>
                <w:sz w:val="20"/>
              </w:rPr>
              <w:t>г.,</w:t>
            </w:r>
            <w:r>
              <w:rPr>
                <w:spacing w:val="-8"/>
                <w:sz w:val="20"/>
              </w:rPr>
              <w:t> </w:t>
            </w:r>
            <w:r>
              <w:rPr>
                <w:sz w:val="20"/>
              </w:rPr>
              <w:t>500</w:t>
            </w:r>
            <w:r>
              <w:rPr>
                <w:spacing w:val="-8"/>
                <w:sz w:val="20"/>
              </w:rPr>
              <w:t> </w:t>
            </w:r>
            <w:r>
              <w:rPr>
                <w:sz w:val="20"/>
              </w:rPr>
              <w:t>м</w:t>
            </w:r>
            <w:r>
              <w:rPr>
                <w:spacing w:val="-8"/>
                <w:sz w:val="20"/>
              </w:rPr>
              <w:t> </w:t>
            </w:r>
            <w:r>
              <w:rPr>
                <w:sz w:val="20"/>
              </w:rPr>
              <w:t>север,</w:t>
            </w:r>
            <w:r>
              <w:rPr>
                <w:spacing w:val="-9"/>
                <w:sz w:val="20"/>
              </w:rPr>
              <w:t> </w:t>
            </w:r>
            <w:r>
              <w:rPr>
                <w:sz w:val="20"/>
              </w:rPr>
              <w:t>д.</w:t>
            </w:r>
            <w:r>
              <w:rPr>
                <w:spacing w:val="-9"/>
                <w:sz w:val="20"/>
              </w:rPr>
              <w:t> </w:t>
            </w:r>
            <w:r>
              <w:rPr>
                <w:sz w:val="20"/>
              </w:rPr>
              <w:t>Г</w:t>
            </w:r>
          </w:p>
        </w:tc>
        <w:tc>
          <w:tcPr>
            <w:tcW w:w="1138" w:type="dxa"/>
          </w:tcPr>
          <w:p>
            <w:pPr>
              <w:pStyle w:val="TableParagraph"/>
              <w:spacing w:before="160"/>
              <w:ind w:left="11" w:right="4"/>
              <w:jc w:val="center"/>
              <w:rPr>
                <w:sz w:val="20"/>
              </w:rPr>
            </w:pPr>
            <w:r>
              <w:rPr>
                <w:sz w:val="20"/>
              </w:rPr>
              <w:t>рядовой</w:t>
            </w:r>
          </w:p>
        </w:tc>
        <w:tc>
          <w:tcPr>
            <w:tcW w:w="2968" w:type="dxa"/>
          </w:tcPr>
          <w:p>
            <w:pPr>
              <w:pStyle w:val="TableParagraph"/>
              <w:spacing w:line="192" w:lineRule="exact" w:before="28"/>
              <w:ind w:right="3"/>
              <w:rPr>
                <w:sz w:val="20"/>
              </w:rPr>
            </w:pPr>
            <w:r>
              <w:rPr>
                <w:sz w:val="20"/>
              </w:rPr>
              <w:t>Ерсуланова Евдокия, Чув. АССР, Сун-</w:t>
            </w:r>
            <w:r>
              <w:rPr>
                <w:spacing w:val="-14"/>
                <w:sz w:val="20"/>
              </w:rPr>
              <w:t> </w:t>
            </w:r>
            <w:r>
              <w:rPr>
                <w:sz w:val="20"/>
              </w:rPr>
              <w:t>фаский</w:t>
            </w:r>
            <w:r>
              <w:rPr>
                <w:spacing w:val="-13"/>
                <w:sz w:val="20"/>
              </w:rPr>
              <w:t> </w:t>
            </w:r>
            <w:r>
              <w:rPr>
                <w:sz w:val="20"/>
              </w:rPr>
              <w:t>р-н,</w:t>
            </w:r>
            <w:r>
              <w:rPr>
                <w:spacing w:val="-11"/>
                <w:sz w:val="20"/>
              </w:rPr>
              <w:t> </w:t>
            </w:r>
            <w:r>
              <w:rPr>
                <w:sz w:val="20"/>
              </w:rPr>
              <w:t>Шекскасский</w:t>
            </w:r>
            <w:r>
              <w:rPr>
                <w:spacing w:val="-14"/>
                <w:sz w:val="20"/>
              </w:rPr>
              <w:t> </w:t>
            </w:r>
            <w:r>
              <w:rPr>
                <w:sz w:val="20"/>
              </w:rPr>
              <w:t>с/с, д.</w:t>
            </w:r>
            <w:r>
              <w:rPr>
                <w:spacing w:val="-1"/>
                <w:sz w:val="20"/>
              </w:rPr>
              <w:t> </w:t>
            </w:r>
            <w:r>
              <w:rPr>
                <w:sz w:val="20"/>
              </w:rPr>
              <w:t>Черенкаш</w:t>
            </w:r>
          </w:p>
        </w:tc>
      </w:tr>
      <w:tr>
        <w:trPr>
          <w:trHeight w:val="578" w:hRule="atLeast"/>
        </w:trPr>
        <w:tc>
          <w:tcPr>
            <w:tcW w:w="2569" w:type="dxa"/>
            <w:tcBorders>
              <w:top w:val="single" w:sz="24" w:space="0" w:color="FFFFFF"/>
              <w:bottom w:val="single" w:sz="4" w:space="0" w:color="FFFFFF"/>
            </w:tcBorders>
          </w:tcPr>
          <w:p>
            <w:pPr>
              <w:pStyle w:val="TableParagraph"/>
              <w:spacing w:line="123" w:lineRule="exact"/>
              <w:rPr>
                <w:sz w:val="20"/>
              </w:rPr>
            </w:pPr>
            <w:r>
              <w:rPr>
                <w:sz w:val="20"/>
              </w:rPr>
              <w:t>317.0бухов</w:t>
            </w:r>
            <w:r>
              <w:rPr>
                <w:spacing w:val="-8"/>
                <w:sz w:val="20"/>
              </w:rPr>
              <w:t> </w:t>
            </w:r>
            <w:r>
              <w:rPr>
                <w:sz w:val="20"/>
              </w:rPr>
              <w:t>Климентий</w:t>
            </w:r>
          </w:p>
          <w:p>
            <w:pPr>
              <w:pStyle w:val="TableParagraph"/>
              <w:spacing w:line="192" w:lineRule="auto" w:before="16"/>
              <w:ind w:right="80"/>
              <w:rPr>
                <w:sz w:val="20"/>
              </w:rPr>
            </w:pPr>
            <w:r>
              <w:rPr>
                <w:sz w:val="20"/>
              </w:rPr>
              <w:t>Еремеевич, 1917 г р., 27.09.1 942 г., 500 м север, д.</w:t>
            </w:r>
            <w:r>
              <w:rPr>
                <w:spacing w:val="-4"/>
                <w:sz w:val="20"/>
              </w:rPr>
              <w:t> </w:t>
            </w:r>
            <w:r>
              <w:rPr>
                <w:sz w:val="20"/>
              </w:rPr>
              <w:t>Г</w:t>
            </w:r>
          </w:p>
        </w:tc>
        <w:tc>
          <w:tcPr>
            <w:tcW w:w="1138" w:type="dxa"/>
          </w:tcPr>
          <w:p>
            <w:pPr>
              <w:pStyle w:val="TableParagraph"/>
              <w:spacing w:before="128"/>
              <w:ind w:left="11" w:right="4"/>
              <w:jc w:val="center"/>
              <w:rPr>
                <w:sz w:val="20"/>
              </w:rPr>
            </w:pPr>
            <w:r>
              <w:rPr>
                <w:sz w:val="20"/>
              </w:rPr>
              <w:t>рядовой</w:t>
            </w:r>
          </w:p>
        </w:tc>
        <w:tc>
          <w:tcPr>
            <w:tcW w:w="2968" w:type="dxa"/>
          </w:tcPr>
          <w:p>
            <w:pPr>
              <w:pStyle w:val="TableParagraph"/>
              <w:spacing w:line="188" w:lineRule="exact" w:before="15"/>
              <w:ind w:right="150"/>
              <w:rPr>
                <w:sz w:val="20"/>
              </w:rPr>
            </w:pPr>
            <w:r>
              <w:rPr>
                <w:sz w:val="20"/>
              </w:rPr>
              <w:t>Жена, Анастасия Прокопьевна, Моло- товская обл., Верещагинский р-н, д. Денисово</w:t>
            </w:r>
          </w:p>
        </w:tc>
      </w:tr>
      <w:tr>
        <w:trPr>
          <w:trHeight w:val="578" w:hRule="atLeast"/>
        </w:trPr>
        <w:tc>
          <w:tcPr>
            <w:tcW w:w="2569" w:type="dxa"/>
            <w:tcBorders>
              <w:top w:val="single" w:sz="4" w:space="0" w:color="FFFFFF"/>
              <w:bottom w:val="single" w:sz="24" w:space="0" w:color="FFFFFF"/>
            </w:tcBorders>
          </w:tcPr>
          <w:p>
            <w:pPr>
              <w:pStyle w:val="TableParagraph"/>
              <w:spacing w:line="194" w:lineRule="auto"/>
              <w:ind w:right="108"/>
              <w:rPr>
                <w:sz w:val="20"/>
              </w:rPr>
            </w:pPr>
            <w:r>
              <w:rPr>
                <w:sz w:val="20"/>
              </w:rPr>
              <w:t>318. Шамшиев Иван Иванович, 1914 г.р., 27.09.1942 г., 500 м север, д.</w:t>
            </w:r>
          </w:p>
        </w:tc>
        <w:tc>
          <w:tcPr>
            <w:tcW w:w="1138" w:type="dxa"/>
          </w:tcPr>
          <w:p>
            <w:pPr>
              <w:pStyle w:val="TableParagraph"/>
              <w:spacing w:before="165"/>
              <w:ind w:left="11" w:right="4"/>
              <w:jc w:val="center"/>
              <w:rPr>
                <w:sz w:val="20"/>
              </w:rPr>
            </w:pPr>
            <w:r>
              <w:rPr>
                <w:sz w:val="20"/>
              </w:rPr>
              <w:t>рядовой</w:t>
            </w:r>
          </w:p>
        </w:tc>
        <w:tc>
          <w:tcPr>
            <w:tcW w:w="2968" w:type="dxa"/>
          </w:tcPr>
          <w:p>
            <w:pPr>
              <w:pStyle w:val="TableParagraph"/>
              <w:spacing w:line="188" w:lineRule="exact" w:before="40"/>
              <w:ind w:right="130"/>
              <w:jc w:val="both"/>
              <w:rPr>
                <w:sz w:val="20"/>
              </w:rPr>
            </w:pPr>
            <w:r>
              <w:rPr>
                <w:sz w:val="20"/>
              </w:rPr>
              <w:t>Жена Анна Андреевна, Ярослав, обл., Большесельс. р-н.,</w:t>
            </w:r>
            <w:r>
              <w:rPr>
                <w:spacing w:val="-19"/>
                <w:sz w:val="20"/>
              </w:rPr>
              <w:t> </w:t>
            </w:r>
            <w:r>
              <w:rPr>
                <w:sz w:val="20"/>
              </w:rPr>
              <w:t>Пашине, с/с, д. Пашкин</w:t>
            </w:r>
          </w:p>
        </w:tc>
      </w:tr>
      <w:tr>
        <w:trPr>
          <w:trHeight w:val="574" w:hRule="atLeast"/>
        </w:trPr>
        <w:tc>
          <w:tcPr>
            <w:tcW w:w="2569" w:type="dxa"/>
            <w:tcBorders>
              <w:top w:val="single" w:sz="24" w:space="0" w:color="FFFFFF"/>
              <w:bottom w:val="single" w:sz="4" w:space="0" w:color="FFFFFF"/>
            </w:tcBorders>
          </w:tcPr>
          <w:p>
            <w:pPr>
              <w:pStyle w:val="TableParagraph"/>
              <w:spacing w:line="120" w:lineRule="exact"/>
              <w:rPr>
                <w:sz w:val="20"/>
              </w:rPr>
            </w:pPr>
            <w:r>
              <w:rPr>
                <w:sz w:val="20"/>
              </w:rPr>
              <w:t>319.Тагилев Фадей</w:t>
            </w:r>
          </w:p>
          <w:p>
            <w:pPr>
              <w:pStyle w:val="TableParagraph"/>
              <w:spacing w:line="196" w:lineRule="auto" w:before="12"/>
              <w:ind w:right="-6"/>
              <w:rPr>
                <w:sz w:val="20"/>
              </w:rPr>
            </w:pPr>
            <w:r>
              <w:rPr>
                <w:sz w:val="20"/>
              </w:rPr>
              <w:t>Панкратович, 1919 г.р. 26.09.1942</w:t>
            </w:r>
            <w:r>
              <w:rPr>
                <w:spacing w:val="-9"/>
                <w:sz w:val="20"/>
              </w:rPr>
              <w:t> </w:t>
            </w:r>
            <w:r>
              <w:rPr>
                <w:sz w:val="20"/>
              </w:rPr>
              <w:t>г.,</w:t>
            </w:r>
            <w:r>
              <w:rPr>
                <w:spacing w:val="-8"/>
                <w:sz w:val="20"/>
              </w:rPr>
              <w:t> </w:t>
            </w:r>
            <w:r>
              <w:rPr>
                <w:sz w:val="20"/>
              </w:rPr>
              <w:t>500</w:t>
            </w:r>
            <w:r>
              <w:rPr>
                <w:spacing w:val="-8"/>
                <w:sz w:val="20"/>
              </w:rPr>
              <w:t> </w:t>
            </w:r>
            <w:r>
              <w:rPr>
                <w:sz w:val="20"/>
              </w:rPr>
              <w:t>м</w:t>
            </w:r>
            <w:r>
              <w:rPr>
                <w:spacing w:val="-8"/>
                <w:sz w:val="20"/>
              </w:rPr>
              <w:t> </w:t>
            </w:r>
            <w:r>
              <w:rPr>
                <w:sz w:val="20"/>
              </w:rPr>
              <w:t>север,</w:t>
            </w:r>
            <w:r>
              <w:rPr>
                <w:spacing w:val="-9"/>
                <w:sz w:val="20"/>
              </w:rPr>
              <w:t> </w:t>
            </w:r>
            <w:r>
              <w:rPr>
                <w:sz w:val="20"/>
              </w:rPr>
              <w:t>д.</w:t>
            </w:r>
            <w:r>
              <w:rPr>
                <w:spacing w:val="-9"/>
                <w:sz w:val="20"/>
              </w:rPr>
              <w:t> </w:t>
            </w:r>
            <w:r>
              <w:rPr>
                <w:sz w:val="20"/>
              </w:rPr>
              <w:t>Г</w:t>
            </w:r>
          </w:p>
        </w:tc>
        <w:tc>
          <w:tcPr>
            <w:tcW w:w="1138" w:type="dxa"/>
          </w:tcPr>
          <w:p>
            <w:pPr>
              <w:pStyle w:val="TableParagraph"/>
              <w:spacing w:before="125"/>
              <w:ind w:left="11" w:right="4"/>
              <w:jc w:val="center"/>
              <w:rPr>
                <w:sz w:val="20"/>
              </w:rPr>
            </w:pPr>
            <w:r>
              <w:rPr>
                <w:sz w:val="20"/>
              </w:rPr>
              <w:t>рядовой</w:t>
            </w:r>
          </w:p>
        </w:tc>
        <w:tc>
          <w:tcPr>
            <w:tcW w:w="2968" w:type="dxa"/>
          </w:tcPr>
          <w:p>
            <w:pPr>
              <w:pStyle w:val="TableParagraph"/>
              <w:spacing w:line="199" w:lineRule="auto"/>
              <w:ind w:right="443"/>
              <w:rPr>
                <w:sz w:val="20"/>
              </w:rPr>
            </w:pPr>
            <w:r>
              <w:rPr>
                <w:sz w:val="20"/>
              </w:rPr>
              <w:t>Тагилов Панкрат, Алтайский край, Барнаульский р-н, д.</w:t>
            </w:r>
          </w:p>
          <w:p>
            <w:pPr>
              <w:pStyle w:val="TableParagraph"/>
              <w:spacing w:line="176" w:lineRule="exact"/>
              <w:rPr>
                <w:sz w:val="20"/>
              </w:rPr>
            </w:pPr>
            <w:r>
              <w:rPr>
                <w:sz w:val="20"/>
              </w:rPr>
              <w:t>Лебяжье</w:t>
            </w:r>
          </w:p>
        </w:tc>
      </w:tr>
      <w:tr>
        <w:trPr>
          <w:trHeight w:val="585" w:hRule="atLeast"/>
        </w:trPr>
        <w:tc>
          <w:tcPr>
            <w:tcW w:w="2569" w:type="dxa"/>
            <w:tcBorders>
              <w:top w:val="single" w:sz="4" w:space="0" w:color="FFFFFF"/>
            </w:tcBorders>
          </w:tcPr>
          <w:p>
            <w:pPr>
              <w:pStyle w:val="TableParagraph"/>
              <w:spacing w:line="187" w:lineRule="auto" w:before="39"/>
              <w:ind w:right="6"/>
              <w:rPr>
                <w:sz w:val="20"/>
              </w:rPr>
            </w:pPr>
            <w:r>
              <w:rPr>
                <w:sz w:val="20"/>
              </w:rPr>
              <w:t>320.Кашельдинов Тариф, 1923 г.р., 27.09.1942 г., 500 м</w:t>
            </w:r>
          </w:p>
          <w:p>
            <w:pPr>
              <w:pStyle w:val="TableParagraph"/>
              <w:spacing w:line="167" w:lineRule="exact"/>
              <w:rPr>
                <w:sz w:val="20"/>
              </w:rPr>
            </w:pPr>
            <w:r>
              <w:rPr>
                <w:sz w:val="20"/>
              </w:rPr>
              <w:t>север, д. Г айтолово</w:t>
            </w:r>
          </w:p>
        </w:tc>
        <w:tc>
          <w:tcPr>
            <w:tcW w:w="1138" w:type="dxa"/>
          </w:tcPr>
          <w:p>
            <w:pPr>
              <w:pStyle w:val="TableParagraph"/>
              <w:spacing w:before="156"/>
              <w:ind w:left="11" w:right="4"/>
              <w:jc w:val="center"/>
              <w:rPr>
                <w:sz w:val="20"/>
              </w:rPr>
            </w:pPr>
            <w:r>
              <w:rPr>
                <w:sz w:val="20"/>
              </w:rPr>
              <w:t>рядовой</w:t>
            </w:r>
          </w:p>
        </w:tc>
        <w:tc>
          <w:tcPr>
            <w:tcW w:w="2968" w:type="dxa"/>
          </w:tcPr>
          <w:p>
            <w:pPr>
              <w:pStyle w:val="TableParagraph"/>
              <w:spacing w:line="188" w:lineRule="exact" w:before="22"/>
              <w:ind w:right="48"/>
              <w:rPr>
                <w:sz w:val="20"/>
              </w:rPr>
            </w:pPr>
            <w:r>
              <w:rPr>
                <w:sz w:val="20"/>
              </w:rPr>
              <w:t>Сестра Апарова Седка, Молотовская обл., Куединовский р-н, Карчинский с/с</w:t>
            </w:r>
          </w:p>
        </w:tc>
      </w:tr>
      <w:tr>
        <w:trPr>
          <w:trHeight w:val="603" w:hRule="atLeast"/>
        </w:trPr>
        <w:tc>
          <w:tcPr>
            <w:tcW w:w="2569" w:type="dxa"/>
          </w:tcPr>
          <w:p>
            <w:pPr>
              <w:pStyle w:val="TableParagraph"/>
              <w:spacing w:line="180" w:lineRule="auto" w:before="127"/>
              <w:ind w:right="104"/>
              <w:rPr>
                <w:sz w:val="20"/>
              </w:rPr>
            </w:pPr>
            <w:r>
              <w:rPr>
                <w:sz w:val="20"/>
              </w:rPr>
              <w:t>321. Кузнецов Александр Павлович, 1909 г.р.</w:t>
            </w:r>
          </w:p>
        </w:tc>
        <w:tc>
          <w:tcPr>
            <w:tcW w:w="1138" w:type="dxa"/>
          </w:tcPr>
          <w:p>
            <w:pPr>
              <w:pStyle w:val="TableParagraph"/>
              <w:spacing w:before="165"/>
              <w:ind w:left="11" w:right="4"/>
              <w:jc w:val="center"/>
              <w:rPr>
                <w:sz w:val="20"/>
              </w:rPr>
            </w:pPr>
            <w:r>
              <w:rPr>
                <w:sz w:val="20"/>
              </w:rPr>
              <w:t>рядовой</w:t>
            </w:r>
          </w:p>
        </w:tc>
        <w:tc>
          <w:tcPr>
            <w:tcW w:w="2968" w:type="dxa"/>
          </w:tcPr>
          <w:p>
            <w:pPr>
              <w:pStyle w:val="TableParagraph"/>
              <w:spacing w:line="192" w:lineRule="exact" w:before="27"/>
              <w:ind w:right="8"/>
              <w:rPr>
                <w:sz w:val="20"/>
              </w:rPr>
            </w:pPr>
            <w:r>
              <w:rPr>
                <w:sz w:val="20"/>
              </w:rPr>
              <w:t>Мать Мурагина Мария Васильевна, Саратовская обл., Духовский р-н, Березовка</w:t>
            </w:r>
          </w:p>
        </w:tc>
      </w:tr>
    </w:tbl>
    <w:p>
      <w:pPr>
        <w:pStyle w:val="BodyText"/>
      </w:pPr>
    </w:p>
    <w:p>
      <w:pPr>
        <w:pStyle w:val="BodyText"/>
        <w:spacing w:before="3"/>
        <w:rPr>
          <w:sz w:val="29"/>
        </w:rPr>
      </w:pPr>
    </w:p>
    <w:p>
      <w:pPr>
        <w:pStyle w:val="BodyText"/>
        <w:spacing w:before="63"/>
        <w:ind w:left="929" w:right="1061"/>
        <w:jc w:val="right"/>
      </w:pPr>
      <w:r>
        <w:rPr>
          <w:w w:val="95"/>
        </w:rPr>
        <w:t>141</w:t>
      </w:r>
    </w:p>
    <w:p>
      <w:pPr>
        <w:spacing w:after="0"/>
        <w:jc w:val="right"/>
        <w:sectPr>
          <w:footerReference w:type="even" r:id="rId291"/>
          <w:pgSz w:w="8400" w:h="11900"/>
          <w:pgMar w:footer="0" w:header="514" w:top="740" w:bottom="280" w:left="0" w:right="0"/>
        </w:sectPr>
      </w:pPr>
    </w:p>
    <w:p>
      <w:pPr>
        <w:pStyle w:val="BodyText"/>
      </w:pPr>
    </w:p>
    <w:p>
      <w:pPr>
        <w:pStyle w:val="BodyText"/>
      </w:pPr>
    </w:p>
    <w:p>
      <w:pPr>
        <w:pStyle w:val="BodyText"/>
        <w:spacing w:before="3"/>
        <w:rPr>
          <w:sz w:val="18"/>
        </w:rPr>
      </w:pPr>
    </w:p>
    <w:tbl>
      <w:tblPr>
        <w:tblW w:w="0" w:type="auto"/>
        <w:jc w:val="left"/>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33"/>
        <w:gridCol w:w="3000"/>
      </w:tblGrid>
      <w:tr>
        <w:trPr>
          <w:trHeight w:val="618" w:hRule="atLeast"/>
        </w:trPr>
        <w:tc>
          <w:tcPr>
            <w:tcW w:w="2607" w:type="dxa"/>
            <w:tcBorders>
              <w:bottom w:val="single" w:sz="4" w:space="0" w:color="FFFFFF"/>
            </w:tcBorders>
          </w:tcPr>
          <w:p>
            <w:pPr>
              <w:pStyle w:val="TableParagraph"/>
              <w:spacing w:line="194" w:lineRule="auto"/>
              <w:ind w:right="146"/>
              <w:rPr>
                <w:sz w:val="20"/>
              </w:rPr>
            </w:pPr>
            <w:r>
              <w:rPr>
                <w:sz w:val="20"/>
              </w:rPr>
              <w:t>322. Гладких Степан Петрович, 1911 г.р., 26.09.1942 г., 500 м север, д.</w:t>
            </w:r>
          </w:p>
        </w:tc>
        <w:tc>
          <w:tcPr>
            <w:tcW w:w="1133" w:type="dxa"/>
          </w:tcPr>
          <w:p>
            <w:pPr>
              <w:pStyle w:val="TableParagraph"/>
              <w:spacing w:before="173"/>
              <w:ind w:left="8" w:right="1"/>
              <w:jc w:val="center"/>
              <w:rPr>
                <w:sz w:val="20"/>
              </w:rPr>
            </w:pPr>
            <w:r>
              <w:rPr>
                <w:sz w:val="20"/>
              </w:rPr>
              <w:t>рядовой</w:t>
            </w:r>
          </w:p>
        </w:tc>
        <w:tc>
          <w:tcPr>
            <w:tcW w:w="3000" w:type="dxa"/>
          </w:tcPr>
          <w:p>
            <w:pPr>
              <w:pStyle w:val="TableParagraph"/>
              <w:spacing w:line="192" w:lineRule="exact" w:before="43"/>
              <w:ind w:right="305"/>
              <w:rPr>
                <w:sz w:val="20"/>
              </w:rPr>
            </w:pPr>
            <w:r>
              <w:rPr>
                <w:sz w:val="20"/>
              </w:rPr>
              <w:t>Жена Гладких Дарья, Воронежская обл., Грязинский р-н, Тепинюйский с/с</w:t>
            </w:r>
          </w:p>
        </w:tc>
      </w:tr>
      <w:tr>
        <w:trPr>
          <w:trHeight w:val="618" w:hRule="atLeast"/>
        </w:trPr>
        <w:tc>
          <w:tcPr>
            <w:tcW w:w="2607" w:type="dxa"/>
            <w:tcBorders>
              <w:top w:val="single" w:sz="4" w:space="0" w:color="FFFFFF"/>
              <w:bottom w:val="single" w:sz="4" w:space="0" w:color="FFFFFF"/>
            </w:tcBorders>
          </w:tcPr>
          <w:p>
            <w:pPr>
              <w:pStyle w:val="TableParagraph"/>
              <w:spacing w:line="194" w:lineRule="auto"/>
              <w:ind w:right="1"/>
              <w:jc w:val="both"/>
              <w:rPr>
                <w:sz w:val="20"/>
              </w:rPr>
            </w:pPr>
            <w:r>
              <w:rPr>
                <w:sz w:val="20"/>
              </w:rPr>
              <w:t>323. Береговой Григорий Соипо- вич, 1907 г р. 26.09.1942 г., 500 м север, д.</w:t>
            </w:r>
          </w:p>
        </w:tc>
        <w:tc>
          <w:tcPr>
            <w:tcW w:w="1133" w:type="dxa"/>
          </w:tcPr>
          <w:p>
            <w:pPr>
              <w:pStyle w:val="TableParagraph"/>
              <w:spacing w:before="173"/>
              <w:ind w:left="8" w:right="1"/>
              <w:jc w:val="center"/>
              <w:rPr>
                <w:sz w:val="20"/>
              </w:rPr>
            </w:pPr>
            <w:r>
              <w:rPr>
                <w:sz w:val="20"/>
              </w:rPr>
              <w:t>рядовой</w:t>
            </w:r>
          </w:p>
        </w:tc>
        <w:tc>
          <w:tcPr>
            <w:tcW w:w="3000" w:type="dxa"/>
            <w:tcBorders>
              <w:bottom w:val="single" w:sz="4" w:space="0" w:color="FFFFFF"/>
            </w:tcBorders>
          </w:tcPr>
          <w:p>
            <w:pPr>
              <w:pStyle w:val="TableParagraph"/>
              <w:spacing w:line="189" w:lineRule="auto"/>
              <w:rPr>
                <w:sz w:val="20"/>
              </w:rPr>
            </w:pPr>
            <w:r>
              <w:rPr>
                <w:sz w:val="20"/>
              </w:rPr>
              <w:t>Жена Ольга Захаровна, Алтайск. край, Краснозѐрский р-н,</w:t>
            </w:r>
          </w:p>
          <w:p>
            <w:pPr>
              <w:pStyle w:val="TableParagraph"/>
              <w:spacing w:line="192" w:lineRule="exact"/>
              <w:rPr>
                <w:sz w:val="20"/>
              </w:rPr>
            </w:pPr>
            <w:r>
              <w:rPr>
                <w:sz w:val="20"/>
              </w:rPr>
              <w:t>Ниже-Черелшский</w:t>
            </w:r>
          </w:p>
        </w:tc>
      </w:tr>
      <w:tr>
        <w:trPr>
          <w:trHeight w:val="570" w:hRule="atLeast"/>
        </w:trPr>
        <w:tc>
          <w:tcPr>
            <w:tcW w:w="2607" w:type="dxa"/>
            <w:tcBorders>
              <w:top w:val="single" w:sz="4" w:space="0" w:color="FFFFFF"/>
            </w:tcBorders>
          </w:tcPr>
          <w:p>
            <w:pPr>
              <w:pStyle w:val="TableParagraph"/>
              <w:spacing w:line="194" w:lineRule="auto"/>
              <w:ind w:right="-3"/>
              <w:rPr>
                <w:sz w:val="20"/>
              </w:rPr>
            </w:pPr>
            <w:r>
              <w:rPr>
                <w:sz w:val="20"/>
              </w:rPr>
              <w:t>324. Таджибаев Гапур, 1923 г.р., 26.09.1942 г., 500 м</w:t>
            </w:r>
            <w:r>
              <w:rPr>
                <w:spacing w:val="-31"/>
                <w:sz w:val="20"/>
              </w:rPr>
              <w:t> </w:t>
            </w:r>
            <w:r>
              <w:rPr>
                <w:sz w:val="20"/>
              </w:rPr>
              <w:t>север,</w:t>
            </w:r>
          </w:p>
          <w:p>
            <w:pPr>
              <w:pStyle w:val="TableParagraph"/>
              <w:spacing w:line="181" w:lineRule="exact"/>
              <w:rPr>
                <w:sz w:val="20"/>
              </w:rPr>
            </w:pPr>
            <w:r>
              <w:rPr>
                <w:sz w:val="20"/>
              </w:rPr>
              <w:t>д. Гайтолово</w:t>
            </w:r>
          </w:p>
        </w:tc>
        <w:tc>
          <w:tcPr>
            <w:tcW w:w="1133" w:type="dxa"/>
          </w:tcPr>
          <w:p>
            <w:pPr>
              <w:pStyle w:val="TableParagraph"/>
              <w:spacing w:before="149"/>
              <w:ind w:left="8" w:right="1"/>
              <w:jc w:val="center"/>
              <w:rPr>
                <w:sz w:val="20"/>
              </w:rPr>
            </w:pPr>
            <w:r>
              <w:rPr>
                <w:sz w:val="20"/>
              </w:rPr>
              <w:t>рядовой</w:t>
            </w:r>
          </w:p>
        </w:tc>
        <w:tc>
          <w:tcPr>
            <w:tcW w:w="3000" w:type="dxa"/>
            <w:tcBorders>
              <w:top w:val="single" w:sz="4" w:space="0" w:color="FFFFFF"/>
            </w:tcBorders>
          </w:tcPr>
          <w:p>
            <w:pPr>
              <w:pStyle w:val="TableParagraph"/>
              <w:spacing w:line="180" w:lineRule="exact"/>
              <w:rPr>
                <w:sz w:val="20"/>
              </w:rPr>
            </w:pPr>
            <w:r>
              <w:rPr>
                <w:sz w:val="20"/>
              </w:rPr>
              <w:t>Мать Курбан, Ташкенте, обл.,</w:t>
            </w:r>
          </w:p>
          <w:p>
            <w:pPr>
              <w:pStyle w:val="TableParagraph"/>
              <w:spacing w:line="187" w:lineRule="exact"/>
              <w:ind w:right="-15"/>
              <w:rPr>
                <w:sz w:val="20"/>
              </w:rPr>
            </w:pPr>
            <w:r>
              <w:rPr>
                <w:sz w:val="20"/>
              </w:rPr>
              <w:t>А-Курга- нский р-н, хлопок с/с,</w:t>
            </w:r>
            <w:r>
              <w:rPr>
                <w:spacing w:val="-14"/>
                <w:sz w:val="20"/>
              </w:rPr>
              <w:t> </w:t>
            </w:r>
            <w:r>
              <w:rPr>
                <w:sz w:val="20"/>
              </w:rPr>
              <w:t>с-з</w:t>
            </w:r>
          </w:p>
          <w:p>
            <w:pPr>
              <w:pStyle w:val="TableParagraph"/>
              <w:spacing w:line="184" w:lineRule="exact"/>
              <w:rPr>
                <w:sz w:val="20"/>
              </w:rPr>
            </w:pPr>
            <w:r>
              <w:rPr>
                <w:sz w:val="20"/>
              </w:rPr>
              <w:t>«Сталина»</w:t>
            </w:r>
          </w:p>
        </w:tc>
      </w:tr>
      <w:tr>
        <w:trPr>
          <w:trHeight w:val="614" w:hRule="atLeast"/>
        </w:trPr>
        <w:tc>
          <w:tcPr>
            <w:tcW w:w="2607" w:type="dxa"/>
            <w:tcBorders>
              <w:bottom w:val="single" w:sz="4" w:space="0" w:color="FFFFFF"/>
            </w:tcBorders>
          </w:tcPr>
          <w:p>
            <w:pPr>
              <w:pStyle w:val="TableParagraph"/>
              <w:spacing w:line="196" w:lineRule="auto"/>
              <w:jc w:val="both"/>
              <w:rPr>
                <w:sz w:val="20"/>
              </w:rPr>
            </w:pPr>
            <w:r>
              <w:rPr>
                <w:sz w:val="20"/>
              </w:rPr>
              <w:t>325. Бриндин Анатолий Николаевич, 1900 г.р., 26.09.1942 г., 500 м север, д.</w:t>
            </w:r>
          </w:p>
        </w:tc>
        <w:tc>
          <w:tcPr>
            <w:tcW w:w="1133" w:type="dxa"/>
          </w:tcPr>
          <w:p>
            <w:pPr>
              <w:pStyle w:val="TableParagraph"/>
              <w:spacing w:before="170"/>
              <w:ind w:left="8" w:right="1"/>
              <w:jc w:val="center"/>
              <w:rPr>
                <w:sz w:val="20"/>
              </w:rPr>
            </w:pPr>
            <w:r>
              <w:rPr>
                <w:sz w:val="20"/>
              </w:rPr>
              <w:t>рядовой</w:t>
            </w:r>
          </w:p>
        </w:tc>
        <w:tc>
          <w:tcPr>
            <w:tcW w:w="3000" w:type="dxa"/>
          </w:tcPr>
          <w:p>
            <w:pPr>
              <w:pStyle w:val="TableParagraph"/>
              <w:tabs>
                <w:tab w:pos="808" w:val="left" w:leader="none"/>
                <w:tab w:pos="1947" w:val="left" w:leader="none"/>
              </w:tabs>
              <w:spacing w:line="194" w:lineRule="auto" w:before="50"/>
              <w:rPr>
                <w:sz w:val="20"/>
              </w:rPr>
            </w:pPr>
            <w:r>
              <w:rPr>
                <w:sz w:val="20"/>
              </w:rPr>
              <w:t>Жена</w:t>
              <w:tab/>
              <w:t>Василиса</w:t>
              <w:tab/>
              <w:t>Васильевна, Иванове, обл.,</w:t>
            </w:r>
            <w:r>
              <w:rPr>
                <w:spacing w:val="14"/>
                <w:sz w:val="20"/>
              </w:rPr>
              <w:t> </w:t>
            </w:r>
            <w:r>
              <w:rPr>
                <w:sz w:val="20"/>
              </w:rPr>
              <w:t>Юрьевск-польский,</w:t>
            </w:r>
          </w:p>
          <w:p>
            <w:pPr>
              <w:pStyle w:val="TableParagraph"/>
              <w:spacing w:line="172" w:lineRule="exact"/>
              <w:rPr>
                <w:sz w:val="20"/>
              </w:rPr>
            </w:pPr>
            <w:r>
              <w:rPr>
                <w:sz w:val="20"/>
              </w:rPr>
              <w:t>Ильинск с/с, с. Харын</w:t>
            </w:r>
          </w:p>
        </w:tc>
      </w:tr>
      <w:tr>
        <w:trPr>
          <w:trHeight w:val="565" w:hRule="atLeast"/>
        </w:trPr>
        <w:tc>
          <w:tcPr>
            <w:tcW w:w="2607" w:type="dxa"/>
            <w:tcBorders>
              <w:top w:val="single" w:sz="4" w:space="0" w:color="FFFFFF"/>
              <w:bottom w:val="single" w:sz="8" w:space="0" w:color="000000"/>
            </w:tcBorders>
          </w:tcPr>
          <w:p>
            <w:pPr>
              <w:pStyle w:val="TableParagraph"/>
              <w:spacing w:line="170" w:lineRule="exact"/>
              <w:rPr>
                <w:sz w:val="20"/>
              </w:rPr>
            </w:pPr>
            <w:r>
              <w:rPr>
                <w:sz w:val="20"/>
              </w:rPr>
              <w:t>326. Краснов Кузьма</w:t>
            </w:r>
          </w:p>
          <w:p>
            <w:pPr>
              <w:pStyle w:val="TableParagraph"/>
              <w:spacing w:line="187" w:lineRule="exact"/>
              <w:rPr>
                <w:sz w:val="20"/>
              </w:rPr>
            </w:pPr>
            <w:r>
              <w:rPr>
                <w:sz w:val="20"/>
              </w:rPr>
              <w:t>Иванович, 1899 г.р.,</w:t>
            </w:r>
          </w:p>
          <w:p>
            <w:pPr>
              <w:pStyle w:val="TableParagraph"/>
              <w:spacing w:line="188" w:lineRule="exact"/>
              <w:rPr>
                <w:sz w:val="20"/>
              </w:rPr>
            </w:pPr>
            <w:r>
              <w:rPr>
                <w:sz w:val="20"/>
              </w:rPr>
              <w:t>29.09.1942 г., 500 м север, д.</w:t>
            </w:r>
          </w:p>
        </w:tc>
        <w:tc>
          <w:tcPr>
            <w:tcW w:w="1133" w:type="dxa"/>
          </w:tcPr>
          <w:p>
            <w:pPr>
              <w:pStyle w:val="TableParagraph"/>
              <w:spacing w:before="149"/>
              <w:ind w:left="8" w:right="1"/>
              <w:jc w:val="center"/>
              <w:rPr>
                <w:sz w:val="20"/>
              </w:rPr>
            </w:pPr>
            <w:r>
              <w:rPr>
                <w:sz w:val="20"/>
              </w:rPr>
              <w:t>рядовой</w:t>
            </w:r>
          </w:p>
        </w:tc>
        <w:tc>
          <w:tcPr>
            <w:tcW w:w="3000" w:type="dxa"/>
          </w:tcPr>
          <w:p>
            <w:pPr>
              <w:pStyle w:val="TableParagraph"/>
              <w:spacing w:line="192" w:lineRule="auto" w:before="11"/>
              <w:ind w:right="167"/>
              <w:rPr>
                <w:sz w:val="20"/>
              </w:rPr>
            </w:pPr>
            <w:r>
              <w:rPr>
                <w:sz w:val="20"/>
              </w:rPr>
              <w:t>Жена Антонина Кузьминична, Саратовская обл., Камышенский</w:t>
            </w:r>
          </w:p>
          <w:p>
            <w:pPr>
              <w:pStyle w:val="TableParagraph"/>
              <w:spacing w:line="167" w:lineRule="exact"/>
              <w:rPr>
                <w:sz w:val="20"/>
              </w:rPr>
            </w:pPr>
            <w:r>
              <w:rPr>
                <w:sz w:val="20"/>
              </w:rPr>
              <w:t>р-н, с. Николаево</w:t>
            </w:r>
          </w:p>
        </w:tc>
      </w:tr>
      <w:tr>
        <w:trPr>
          <w:trHeight w:val="599" w:hRule="atLeast"/>
        </w:trPr>
        <w:tc>
          <w:tcPr>
            <w:tcW w:w="2607" w:type="dxa"/>
            <w:tcBorders>
              <w:top w:val="single" w:sz="8" w:space="0" w:color="000000"/>
            </w:tcBorders>
          </w:tcPr>
          <w:p>
            <w:pPr>
              <w:pStyle w:val="TableParagraph"/>
              <w:spacing w:line="194" w:lineRule="auto"/>
              <w:ind w:right="253"/>
              <w:rPr>
                <w:sz w:val="20"/>
              </w:rPr>
            </w:pPr>
            <w:r>
              <w:rPr>
                <w:sz w:val="20"/>
              </w:rPr>
              <w:t>327. Царьков Иван Михайлович, 26.09.1942 г., 500 м север, д. Г айтолово</w:t>
            </w:r>
          </w:p>
        </w:tc>
        <w:tc>
          <w:tcPr>
            <w:tcW w:w="1133" w:type="dxa"/>
          </w:tcPr>
          <w:p>
            <w:pPr>
              <w:pStyle w:val="TableParagraph"/>
              <w:spacing w:line="199" w:lineRule="auto" w:before="104"/>
              <w:ind w:right="-14" w:firstLine="160"/>
              <w:rPr>
                <w:sz w:val="20"/>
              </w:rPr>
            </w:pPr>
            <w:r>
              <w:rPr>
                <w:sz w:val="20"/>
              </w:rPr>
              <w:t>ст. серж., пом. ком. </w:t>
            </w:r>
            <w:r>
              <w:rPr>
                <w:spacing w:val="-6"/>
                <w:sz w:val="20"/>
              </w:rPr>
              <w:t>взв</w:t>
            </w:r>
          </w:p>
        </w:tc>
        <w:tc>
          <w:tcPr>
            <w:tcW w:w="3000" w:type="dxa"/>
          </w:tcPr>
          <w:p>
            <w:pPr>
              <w:pStyle w:val="TableParagraph"/>
              <w:spacing w:line="194" w:lineRule="auto" w:before="14"/>
              <w:ind w:right="229"/>
              <w:rPr>
                <w:sz w:val="20"/>
              </w:rPr>
            </w:pPr>
            <w:r>
              <w:rPr>
                <w:sz w:val="20"/>
              </w:rPr>
              <w:t>Жена Анна Владимировна, Ивановская обл., Меленковский р-н, с. Бутилцы</w:t>
            </w:r>
          </w:p>
        </w:tc>
      </w:tr>
      <w:tr>
        <w:trPr>
          <w:trHeight w:val="575" w:hRule="atLeast"/>
        </w:trPr>
        <w:tc>
          <w:tcPr>
            <w:tcW w:w="2607" w:type="dxa"/>
          </w:tcPr>
          <w:p>
            <w:pPr>
              <w:pStyle w:val="TableParagraph"/>
              <w:spacing w:line="192" w:lineRule="auto" w:before="16"/>
              <w:ind w:right="-5"/>
              <w:rPr>
                <w:sz w:val="20"/>
              </w:rPr>
            </w:pPr>
            <w:r>
              <w:rPr>
                <w:sz w:val="20"/>
              </w:rPr>
              <w:t>328. Чиликин Михаил Иванович, 26.09.1942 г., 500</w:t>
            </w:r>
            <w:r>
              <w:rPr>
                <w:spacing w:val="-23"/>
                <w:sz w:val="20"/>
              </w:rPr>
              <w:t> </w:t>
            </w:r>
            <w:r>
              <w:rPr>
                <w:sz w:val="20"/>
              </w:rPr>
              <w:t>м</w:t>
            </w:r>
          </w:p>
          <w:p>
            <w:pPr>
              <w:pStyle w:val="TableParagraph"/>
              <w:spacing w:line="172" w:lineRule="exact"/>
              <w:rPr>
                <w:sz w:val="20"/>
              </w:rPr>
            </w:pPr>
            <w:r>
              <w:rPr>
                <w:sz w:val="20"/>
              </w:rPr>
              <w:t>север, д. Гайтолово</w:t>
            </w:r>
          </w:p>
        </w:tc>
        <w:tc>
          <w:tcPr>
            <w:tcW w:w="1133" w:type="dxa"/>
          </w:tcPr>
          <w:p>
            <w:pPr>
              <w:pStyle w:val="TableParagraph"/>
              <w:spacing w:before="151"/>
              <w:ind w:left="8" w:right="1"/>
              <w:jc w:val="center"/>
              <w:rPr>
                <w:sz w:val="20"/>
              </w:rPr>
            </w:pPr>
            <w:r>
              <w:rPr>
                <w:sz w:val="20"/>
              </w:rPr>
              <w:t>рядовой</w:t>
            </w:r>
          </w:p>
        </w:tc>
        <w:tc>
          <w:tcPr>
            <w:tcW w:w="3000" w:type="dxa"/>
          </w:tcPr>
          <w:p>
            <w:pPr>
              <w:pStyle w:val="TableParagraph"/>
              <w:spacing w:line="189" w:lineRule="auto" w:before="27"/>
              <w:ind w:right="-5"/>
              <w:rPr>
                <w:sz w:val="20"/>
              </w:rPr>
            </w:pPr>
            <w:r>
              <w:rPr>
                <w:sz w:val="20"/>
              </w:rPr>
              <w:t>Жена Ирина Марковна, Горькове, обл.,</w:t>
            </w:r>
            <w:r>
              <w:rPr>
                <w:spacing w:val="-11"/>
                <w:sz w:val="20"/>
              </w:rPr>
              <w:t> </w:t>
            </w:r>
            <w:r>
              <w:rPr>
                <w:sz w:val="20"/>
              </w:rPr>
              <w:t>Богородс.</w:t>
            </w:r>
            <w:r>
              <w:rPr>
                <w:spacing w:val="-11"/>
                <w:sz w:val="20"/>
              </w:rPr>
              <w:t> </w:t>
            </w:r>
            <w:r>
              <w:rPr>
                <w:sz w:val="20"/>
              </w:rPr>
              <w:t>р-н,</w:t>
            </w:r>
            <w:r>
              <w:rPr>
                <w:spacing w:val="-11"/>
                <w:sz w:val="20"/>
              </w:rPr>
              <w:t> </w:t>
            </w:r>
            <w:r>
              <w:rPr>
                <w:sz w:val="20"/>
              </w:rPr>
              <w:t>Богородок.,</w:t>
            </w:r>
            <w:r>
              <w:rPr>
                <w:spacing w:val="-10"/>
                <w:sz w:val="20"/>
              </w:rPr>
              <w:t> </w:t>
            </w:r>
            <w:r>
              <w:rPr>
                <w:sz w:val="20"/>
              </w:rPr>
              <w:t>ул.</w:t>
            </w:r>
          </w:p>
          <w:p>
            <w:pPr>
              <w:pStyle w:val="TableParagraph"/>
              <w:spacing w:line="165" w:lineRule="exact"/>
              <w:rPr>
                <w:sz w:val="20"/>
              </w:rPr>
            </w:pPr>
            <w:r>
              <w:rPr>
                <w:sz w:val="20"/>
              </w:rPr>
              <w:t>Ленина 353</w:t>
            </w:r>
          </w:p>
        </w:tc>
      </w:tr>
      <w:tr>
        <w:trPr>
          <w:trHeight w:val="604" w:hRule="atLeast"/>
        </w:trPr>
        <w:tc>
          <w:tcPr>
            <w:tcW w:w="2607" w:type="dxa"/>
          </w:tcPr>
          <w:p>
            <w:pPr>
              <w:pStyle w:val="TableParagraph"/>
              <w:spacing w:line="194" w:lineRule="auto"/>
              <w:ind w:right="146"/>
              <w:rPr>
                <w:sz w:val="20"/>
              </w:rPr>
            </w:pPr>
            <w:r>
              <w:rPr>
                <w:sz w:val="20"/>
              </w:rPr>
              <w:t>329. Самдалдыев Мурат, 26.09.1942 г., 500 м север, д. Гайтолово</w:t>
            </w:r>
          </w:p>
        </w:tc>
        <w:tc>
          <w:tcPr>
            <w:tcW w:w="1133" w:type="dxa"/>
          </w:tcPr>
          <w:p>
            <w:pPr>
              <w:pStyle w:val="TableParagraph"/>
              <w:spacing w:before="166"/>
              <w:ind w:left="8" w:right="1"/>
              <w:jc w:val="center"/>
              <w:rPr>
                <w:sz w:val="20"/>
              </w:rPr>
            </w:pPr>
            <w:r>
              <w:rPr>
                <w:sz w:val="20"/>
              </w:rPr>
              <w:t>рядовой</w:t>
            </w:r>
          </w:p>
        </w:tc>
        <w:tc>
          <w:tcPr>
            <w:tcW w:w="3000" w:type="dxa"/>
            <w:tcBorders>
              <w:bottom w:val="single" w:sz="4" w:space="0" w:color="FFFFFF"/>
            </w:tcBorders>
          </w:tcPr>
          <w:p>
            <w:pPr>
              <w:pStyle w:val="TableParagraph"/>
              <w:spacing w:line="189" w:lineRule="auto"/>
              <w:ind w:right="247"/>
              <w:rPr>
                <w:sz w:val="20"/>
              </w:rPr>
            </w:pPr>
            <w:r>
              <w:rPr>
                <w:sz w:val="20"/>
              </w:rPr>
              <w:t>Мать Маняева Дикохан, Ташкентская обл., Акурганский р-н, Анемкетский</w:t>
            </w:r>
          </w:p>
        </w:tc>
      </w:tr>
      <w:tr>
        <w:trPr>
          <w:trHeight w:val="604" w:hRule="atLeast"/>
        </w:trPr>
        <w:tc>
          <w:tcPr>
            <w:tcW w:w="2607" w:type="dxa"/>
          </w:tcPr>
          <w:p>
            <w:pPr>
              <w:pStyle w:val="TableParagraph"/>
              <w:spacing w:line="194" w:lineRule="auto"/>
              <w:ind w:right="146"/>
              <w:rPr>
                <w:sz w:val="20"/>
              </w:rPr>
            </w:pPr>
            <w:r>
              <w:rPr>
                <w:sz w:val="20"/>
              </w:rPr>
              <w:t>330. Ташниязов Назар, 28.09.1942 г., 500 м север, д. Гайтолово</w:t>
            </w:r>
          </w:p>
        </w:tc>
        <w:tc>
          <w:tcPr>
            <w:tcW w:w="1133" w:type="dxa"/>
          </w:tcPr>
          <w:p>
            <w:pPr>
              <w:pStyle w:val="TableParagraph"/>
              <w:spacing w:before="166"/>
              <w:ind w:left="8" w:right="1"/>
              <w:jc w:val="center"/>
              <w:rPr>
                <w:sz w:val="20"/>
              </w:rPr>
            </w:pPr>
            <w:r>
              <w:rPr>
                <w:sz w:val="20"/>
              </w:rPr>
              <w:t>рядовой</w:t>
            </w:r>
          </w:p>
        </w:tc>
        <w:tc>
          <w:tcPr>
            <w:tcW w:w="3000" w:type="dxa"/>
            <w:tcBorders>
              <w:top w:val="single" w:sz="4" w:space="0" w:color="FFFFFF"/>
            </w:tcBorders>
          </w:tcPr>
          <w:p>
            <w:pPr>
              <w:pStyle w:val="TableParagraph"/>
              <w:spacing w:line="194" w:lineRule="auto"/>
              <w:rPr>
                <w:sz w:val="20"/>
              </w:rPr>
            </w:pPr>
            <w:r>
              <w:rPr>
                <w:sz w:val="20"/>
              </w:rPr>
              <w:t>Жена Наргаш, Сыр-Дарьиновская обл., Сар-Леня р-н, узды с/с, колхоз «Сталина»</w:t>
            </w:r>
          </w:p>
        </w:tc>
      </w:tr>
      <w:tr>
        <w:trPr>
          <w:trHeight w:val="599" w:hRule="atLeast"/>
        </w:trPr>
        <w:tc>
          <w:tcPr>
            <w:tcW w:w="2607" w:type="dxa"/>
          </w:tcPr>
          <w:p>
            <w:pPr>
              <w:pStyle w:val="TableParagraph"/>
              <w:spacing w:line="194" w:lineRule="auto"/>
              <w:ind w:right="-5"/>
              <w:rPr>
                <w:sz w:val="20"/>
              </w:rPr>
            </w:pPr>
            <w:r>
              <w:rPr>
                <w:sz w:val="20"/>
              </w:rPr>
              <w:t>331. Лупангин Тимофей Иванович, 27.09.1942 г., 500</w:t>
            </w:r>
            <w:r>
              <w:rPr>
                <w:spacing w:val="-23"/>
                <w:sz w:val="20"/>
              </w:rPr>
              <w:t> </w:t>
            </w:r>
            <w:r>
              <w:rPr>
                <w:sz w:val="20"/>
              </w:rPr>
              <w:t>м север, д.</w:t>
            </w:r>
            <w:r>
              <w:rPr>
                <w:spacing w:val="-2"/>
                <w:sz w:val="20"/>
              </w:rPr>
              <w:t> </w:t>
            </w:r>
            <w:r>
              <w:rPr>
                <w:sz w:val="20"/>
              </w:rPr>
              <w:t>Гайтолово</w:t>
            </w:r>
          </w:p>
        </w:tc>
        <w:tc>
          <w:tcPr>
            <w:tcW w:w="1133" w:type="dxa"/>
          </w:tcPr>
          <w:p>
            <w:pPr>
              <w:pStyle w:val="TableParagraph"/>
              <w:spacing w:before="163"/>
              <w:ind w:left="8" w:right="1"/>
              <w:jc w:val="center"/>
              <w:rPr>
                <w:sz w:val="20"/>
              </w:rPr>
            </w:pPr>
            <w:r>
              <w:rPr>
                <w:sz w:val="20"/>
              </w:rPr>
              <w:t>рядовой</w:t>
            </w:r>
          </w:p>
        </w:tc>
        <w:tc>
          <w:tcPr>
            <w:tcW w:w="3000" w:type="dxa"/>
          </w:tcPr>
          <w:p>
            <w:pPr>
              <w:pStyle w:val="TableParagraph"/>
              <w:spacing w:before="5"/>
              <w:ind w:left="0"/>
              <w:rPr>
                <w:sz w:val="19"/>
              </w:rPr>
            </w:pPr>
          </w:p>
          <w:p>
            <w:pPr>
              <w:pStyle w:val="TableParagraph"/>
              <w:spacing w:line="188" w:lineRule="exact"/>
              <w:ind w:right="298"/>
              <w:rPr>
                <w:sz w:val="20"/>
              </w:rPr>
            </w:pPr>
            <w:r>
              <w:rPr>
                <w:sz w:val="20"/>
              </w:rPr>
              <w:t>Родных нет, Курская обл., Белгородский р-н, с. Серюково</w:t>
            </w:r>
          </w:p>
        </w:tc>
      </w:tr>
      <w:tr>
        <w:trPr>
          <w:trHeight w:val="623" w:hRule="atLeast"/>
        </w:trPr>
        <w:tc>
          <w:tcPr>
            <w:tcW w:w="2607" w:type="dxa"/>
          </w:tcPr>
          <w:p>
            <w:pPr>
              <w:pStyle w:val="TableParagraph"/>
              <w:spacing w:line="194" w:lineRule="auto"/>
              <w:ind w:right="253"/>
              <w:rPr>
                <w:sz w:val="20"/>
              </w:rPr>
            </w:pPr>
            <w:r>
              <w:rPr>
                <w:sz w:val="20"/>
              </w:rPr>
              <w:t>332. Сычѐв Иван Михайлович, 27.09.1942 г., 500 м север, д. Гайтолово</w:t>
            </w:r>
          </w:p>
        </w:tc>
        <w:tc>
          <w:tcPr>
            <w:tcW w:w="1133" w:type="dxa"/>
          </w:tcPr>
          <w:p>
            <w:pPr>
              <w:pStyle w:val="TableParagraph"/>
              <w:spacing w:before="175"/>
              <w:ind w:left="8" w:right="1"/>
              <w:jc w:val="center"/>
              <w:rPr>
                <w:sz w:val="20"/>
              </w:rPr>
            </w:pPr>
            <w:r>
              <w:rPr>
                <w:sz w:val="20"/>
              </w:rPr>
              <w:t>рядовой</w:t>
            </w:r>
          </w:p>
        </w:tc>
        <w:tc>
          <w:tcPr>
            <w:tcW w:w="3000" w:type="dxa"/>
          </w:tcPr>
          <w:p>
            <w:pPr>
              <w:pStyle w:val="TableParagraph"/>
              <w:spacing w:line="194" w:lineRule="auto"/>
              <w:ind w:right="-8"/>
              <w:rPr>
                <w:sz w:val="20"/>
              </w:rPr>
            </w:pPr>
            <w:r>
              <w:rPr>
                <w:sz w:val="20"/>
              </w:rPr>
              <w:t>Жена Варвара Ивановна,</w:t>
            </w:r>
            <w:r>
              <w:rPr>
                <w:spacing w:val="-34"/>
                <w:sz w:val="20"/>
              </w:rPr>
              <w:t> </w:t>
            </w:r>
            <w:r>
              <w:rPr>
                <w:sz w:val="20"/>
              </w:rPr>
              <w:t>Сверд.об. Сусерск. р-н, Николаев, с/с,</w:t>
            </w:r>
            <w:r>
              <w:rPr>
                <w:spacing w:val="-4"/>
                <w:sz w:val="20"/>
              </w:rPr>
              <w:t> </w:t>
            </w:r>
            <w:r>
              <w:rPr>
                <w:sz w:val="20"/>
              </w:rPr>
              <w:t>к-з</w:t>
            </w:r>
          </w:p>
          <w:p>
            <w:pPr>
              <w:pStyle w:val="TableParagraph"/>
              <w:spacing w:line="196" w:lineRule="exact"/>
              <w:rPr>
                <w:sz w:val="20"/>
              </w:rPr>
            </w:pPr>
            <w:r>
              <w:rPr>
                <w:sz w:val="20"/>
              </w:rPr>
              <w:t>«Искра Ленина»</w:t>
            </w:r>
          </w:p>
        </w:tc>
      </w:tr>
      <w:tr>
        <w:trPr>
          <w:trHeight w:val="628" w:hRule="atLeast"/>
        </w:trPr>
        <w:tc>
          <w:tcPr>
            <w:tcW w:w="2607" w:type="dxa"/>
          </w:tcPr>
          <w:p>
            <w:pPr>
              <w:pStyle w:val="TableParagraph"/>
              <w:spacing w:line="194" w:lineRule="auto"/>
              <w:ind w:right="-3"/>
              <w:rPr>
                <w:sz w:val="20"/>
              </w:rPr>
            </w:pPr>
            <w:r>
              <w:rPr>
                <w:sz w:val="20"/>
              </w:rPr>
              <w:t>333. Мамуров Примат, 1922 г.р., 26.09.1942 г., 500 м</w:t>
            </w:r>
            <w:r>
              <w:rPr>
                <w:spacing w:val="-31"/>
                <w:sz w:val="20"/>
              </w:rPr>
              <w:t> </w:t>
            </w:r>
            <w:r>
              <w:rPr>
                <w:sz w:val="20"/>
              </w:rPr>
              <w:t>север, д.</w:t>
            </w:r>
            <w:r>
              <w:rPr>
                <w:spacing w:val="-1"/>
                <w:sz w:val="20"/>
              </w:rPr>
              <w:t> </w:t>
            </w:r>
            <w:r>
              <w:rPr>
                <w:sz w:val="20"/>
              </w:rPr>
              <w:t>Гайтолово</w:t>
            </w:r>
          </w:p>
        </w:tc>
        <w:tc>
          <w:tcPr>
            <w:tcW w:w="1133" w:type="dxa"/>
          </w:tcPr>
          <w:p>
            <w:pPr>
              <w:pStyle w:val="TableParagraph"/>
              <w:spacing w:before="178"/>
              <w:ind w:left="8" w:right="1"/>
              <w:jc w:val="center"/>
              <w:rPr>
                <w:sz w:val="20"/>
              </w:rPr>
            </w:pPr>
            <w:r>
              <w:rPr>
                <w:sz w:val="20"/>
              </w:rPr>
              <w:t>рядовой</w:t>
            </w:r>
          </w:p>
        </w:tc>
        <w:tc>
          <w:tcPr>
            <w:tcW w:w="3000" w:type="dxa"/>
          </w:tcPr>
          <w:p>
            <w:pPr>
              <w:pStyle w:val="TableParagraph"/>
              <w:spacing w:line="194" w:lineRule="auto" w:before="31"/>
              <w:ind w:right="247"/>
              <w:rPr>
                <w:sz w:val="20"/>
              </w:rPr>
            </w:pPr>
            <w:r>
              <w:rPr>
                <w:sz w:val="20"/>
              </w:rPr>
              <w:t>Отец Мамуров Хажамат, Ташкентская обл., Акурганский р-н, с. Куйбышева</w:t>
            </w:r>
          </w:p>
        </w:tc>
      </w:tr>
      <w:tr>
        <w:trPr>
          <w:trHeight w:val="577" w:hRule="atLeast"/>
        </w:trPr>
        <w:tc>
          <w:tcPr>
            <w:tcW w:w="2607" w:type="dxa"/>
            <w:tcBorders>
              <w:bottom w:val="single" w:sz="18" w:space="0" w:color="FFFFFF"/>
            </w:tcBorders>
          </w:tcPr>
          <w:p>
            <w:pPr>
              <w:pStyle w:val="TableParagraph"/>
              <w:spacing w:line="194" w:lineRule="auto"/>
              <w:ind w:right="146"/>
              <w:rPr>
                <w:sz w:val="20"/>
              </w:rPr>
            </w:pPr>
            <w:r>
              <w:rPr>
                <w:sz w:val="20"/>
              </w:rPr>
              <w:t>334. Терсков Михаил Трофимович, 1921 г.р., 27.09.1942 г., 500 м север, д.</w:t>
            </w:r>
          </w:p>
        </w:tc>
        <w:tc>
          <w:tcPr>
            <w:tcW w:w="1133" w:type="dxa"/>
          </w:tcPr>
          <w:p>
            <w:pPr>
              <w:pStyle w:val="TableParagraph"/>
              <w:spacing w:before="161"/>
              <w:ind w:left="8" w:right="1"/>
              <w:jc w:val="center"/>
              <w:rPr>
                <w:sz w:val="20"/>
              </w:rPr>
            </w:pPr>
            <w:r>
              <w:rPr>
                <w:sz w:val="20"/>
              </w:rPr>
              <w:t>рядовой</w:t>
            </w:r>
          </w:p>
        </w:tc>
        <w:tc>
          <w:tcPr>
            <w:tcW w:w="3000" w:type="dxa"/>
          </w:tcPr>
          <w:p>
            <w:pPr>
              <w:pStyle w:val="TableParagraph"/>
              <w:spacing w:line="189" w:lineRule="auto" w:before="47"/>
              <w:ind w:right="-11"/>
              <w:rPr>
                <w:sz w:val="20"/>
              </w:rPr>
            </w:pPr>
            <w:r>
              <w:rPr>
                <w:sz w:val="20"/>
              </w:rPr>
              <w:t>Отец Трофим Фѐдорович, Красно- ярская обл., Ярзовцкий р-н, совхоз</w:t>
            </w:r>
          </w:p>
          <w:p>
            <w:pPr>
              <w:pStyle w:val="TableParagraph"/>
              <w:spacing w:line="147" w:lineRule="exact"/>
              <w:rPr>
                <w:sz w:val="20"/>
              </w:rPr>
            </w:pPr>
            <w:r>
              <w:rPr>
                <w:sz w:val="20"/>
              </w:rPr>
              <w:t>«Молотова»</w:t>
            </w:r>
          </w:p>
        </w:tc>
      </w:tr>
      <w:tr>
        <w:trPr>
          <w:trHeight w:val="596" w:hRule="atLeast"/>
        </w:trPr>
        <w:tc>
          <w:tcPr>
            <w:tcW w:w="2607" w:type="dxa"/>
            <w:tcBorders>
              <w:top w:val="single" w:sz="18" w:space="0" w:color="FFFFFF"/>
            </w:tcBorders>
          </w:tcPr>
          <w:p>
            <w:pPr>
              <w:pStyle w:val="TableParagraph"/>
              <w:spacing w:line="153" w:lineRule="exact"/>
              <w:rPr>
                <w:sz w:val="20"/>
              </w:rPr>
            </w:pPr>
            <w:r>
              <w:rPr>
                <w:sz w:val="20"/>
              </w:rPr>
              <w:t>335. Васильев Михаил</w:t>
            </w:r>
          </w:p>
          <w:p>
            <w:pPr>
              <w:pStyle w:val="TableParagraph"/>
              <w:spacing w:line="194" w:lineRule="auto" w:before="14"/>
              <w:ind w:right="2"/>
              <w:rPr>
                <w:sz w:val="20"/>
              </w:rPr>
            </w:pPr>
            <w:r>
              <w:rPr>
                <w:sz w:val="20"/>
              </w:rPr>
              <w:t>Андреевич, 27.09.1942 г., 500 м север, д. Гайтолово</w:t>
            </w:r>
          </w:p>
        </w:tc>
        <w:tc>
          <w:tcPr>
            <w:tcW w:w="1133" w:type="dxa"/>
          </w:tcPr>
          <w:p>
            <w:pPr>
              <w:pStyle w:val="TableParagraph"/>
              <w:spacing w:before="153"/>
              <w:ind w:left="8" w:right="1"/>
              <w:jc w:val="center"/>
              <w:rPr>
                <w:sz w:val="20"/>
              </w:rPr>
            </w:pPr>
            <w:r>
              <w:rPr>
                <w:sz w:val="20"/>
              </w:rPr>
              <w:t>рядовой</w:t>
            </w:r>
          </w:p>
        </w:tc>
        <w:tc>
          <w:tcPr>
            <w:tcW w:w="3000" w:type="dxa"/>
          </w:tcPr>
          <w:p>
            <w:pPr>
              <w:pStyle w:val="TableParagraph"/>
              <w:spacing w:line="188" w:lineRule="exact" w:before="33"/>
              <w:ind w:right="38"/>
              <w:rPr>
                <w:sz w:val="20"/>
              </w:rPr>
            </w:pPr>
            <w:r>
              <w:rPr>
                <w:sz w:val="20"/>
              </w:rPr>
              <w:t>Мать Васильева Ф., Челябинская обл., Чашинский р-н, Лебяженский с/с</w:t>
            </w:r>
          </w:p>
        </w:tc>
      </w:tr>
      <w:tr>
        <w:trPr>
          <w:trHeight w:val="632" w:hRule="atLeast"/>
        </w:trPr>
        <w:tc>
          <w:tcPr>
            <w:tcW w:w="2607" w:type="dxa"/>
          </w:tcPr>
          <w:p>
            <w:pPr>
              <w:pStyle w:val="TableParagraph"/>
              <w:spacing w:line="194" w:lineRule="auto"/>
              <w:ind w:right="-14"/>
              <w:rPr>
                <w:sz w:val="20"/>
              </w:rPr>
            </w:pPr>
            <w:r>
              <w:rPr>
                <w:sz w:val="20"/>
              </w:rPr>
              <w:t>336. Тимохин Егор Васильевич, 26.09.1942 г., 500 м север, д. Гайтолово</w:t>
            </w:r>
          </w:p>
        </w:tc>
        <w:tc>
          <w:tcPr>
            <w:tcW w:w="1133" w:type="dxa"/>
          </w:tcPr>
          <w:p>
            <w:pPr>
              <w:pStyle w:val="TableParagraph"/>
              <w:spacing w:before="179"/>
              <w:ind w:left="8" w:right="1"/>
              <w:jc w:val="center"/>
              <w:rPr>
                <w:sz w:val="20"/>
              </w:rPr>
            </w:pPr>
            <w:r>
              <w:rPr>
                <w:sz w:val="20"/>
              </w:rPr>
              <w:t>рядовой</w:t>
            </w:r>
          </w:p>
        </w:tc>
        <w:tc>
          <w:tcPr>
            <w:tcW w:w="3000" w:type="dxa"/>
          </w:tcPr>
          <w:p>
            <w:pPr>
              <w:pStyle w:val="TableParagraph"/>
              <w:spacing w:line="187" w:lineRule="auto"/>
              <w:ind w:right="-6"/>
              <w:rPr>
                <w:sz w:val="20"/>
              </w:rPr>
            </w:pPr>
            <w:r>
              <w:rPr>
                <w:sz w:val="20"/>
              </w:rPr>
              <w:t>Жена, Матрѐна Ивановна, Рязанская обл., Михайловский</w:t>
            </w:r>
            <w:r>
              <w:rPr>
                <w:spacing w:val="-28"/>
                <w:sz w:val="20"/>
              </w:rPr>
              <w:t> </w:t>
            </w:r>
            <w:r>
              <w:rPr>
                <w:sz w:val="20"/>
              </w:rPr>
              <w:t>р-н,</w:t>
            </w:r>
          </w:p>
          <w:p>
            <w:pPr>
              <w:pStyle w:val="TableParagraph"/>
              <w:spacing w:line="162" w:lineRule="exact"/>
              <w:rPr>
                <w:sz w:val="20"/>
              </w:rPr>
            </w:pPr>
            <w:r>
              <w:rPr>
                <w:sz w:val="20"/>
              </w:rPr>
              <w:t>Высоковский</w:t>
            </w:r>
          </w:p>
          <w:p>
            <w:pPr>
              <w:pStyle w:val="TableParagraph"/>
              <w:spacing w:line="95" w:lineRule="exact"/>
              <w:rPr>
                <w:sz w:val="20"/>
              </w:rPr>
            </w:pPr>
            <w:r>
              <w:rPr>
                <w:sz w:val="20"/>
              </w:rPr>
              <w:t>с/с</w:t>
            </w:r>
          </w:p>
        </w:tc>
      </w:tr>
    </w:tbl>
    <w:p>
      <w:pPr>
        <w:spacing w:after="0" w:line="95" w:lineRule="exact"/>
        <w:rPr>
          <w:sz w:val="20"/>
        </w:rPr>
        <w:sectPr>
          <w:headerReference w:type="default" r:id="rId292"/>
          <w:headerReference w:type="even" r:id="rId293"/>
          <w:footerReference w:type="default" r:id="rId294"/>
          <w:pgSz w:w="8400" w:h="11900"/>
          <w:pgMar w:header="530" w:footer="838" w:top="740" w:bottom="1020" w:left="0" w:right="0"/>
        </w:sectPr>
      </w:pPr>
    </w:p>
    <w:p>
      <w:pPr>
        <w:pStyle w:val="BodyText"/>
      </w:pPr>
      <w:r>
        <w:rPr/>
        <w:pict>
          <v:rect style="position:absolute;margin-left:41.039803pt;margin-top:106.58017pt;width:129.170004pt;height:9.239840pt;mso-position-horizontal-relative:page;mso-position-vertical-relative:page;z-index:-286268416" filled="true" fillcolor="#ffffff" stroked="false">
            <v:fill type="solid"/>
            <w10:wrap type="none"/>
          </v:rect>
        </w:pict>
      </w:r>
      <w:r>
        <w:rPr/>
        <w:pict>
          <v:rect style="position:absolute;margin-left:41.039803pt;margin-top:195.890244pt;width:129.170004pt;height:9.359770pt;mso-position-horizontal-relative:page;mso-position-vertical-relative:page;z-index:-286267392" filled="true" fillcolor="#ffffff" stroked="false">
            <v:fill type="solid"/>
            <w10:wrap type="none"/>
          </v:rect>
        </w:pict>
      </w:r>
    </w:p>
    <w:p>
      <w:pPr>
        <w:pStyle w:val="BodyText"/>
      </w:pPr>
    </w:p>
    <w:p>
      <w:pPr>
        <w:pStyle w:val="BodyText"/>
        <w:spacing w:before="7"/>
        <w:rPr>
          <w:sz w:val="21"/>
        </w:rPr>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3"/>
        <w:gridCol w:w="1134"/>
        <w:gridCol w:w="2987"/>
      </w:tblGrid>
      <w:tr>
        <w:trPr>
          <w:trHeight w:val="671" w:hRule="atLeast"/>
        </w:trPr>
        <w:tc>
          <w:tcPr>
            <w:tcW w:w="2603" w:type="dxa"/>
            <w:tcBorders>
              <w:left w:val="nil"/>
            </w:tcBorders>
          </w:tcPr>
          <w:p>
            <w:pPr>
              <w:pStyle w:val="TableParagraph"/>
              <w:spacing w:line="194" w:lineRule="auto"/>
              <w:ind w:left="14" w:right="142"/>
              <w:rPr>
                <w:sz w:val="20"/>
              </w:rPr>
            </w:pPr>
            <w:r>
              <w:rPr>
                <w:sz w:val="20"/>
              </w:rPr>
              <w:t>337. Каковин Михаил Петрович, 1909 г.р., 28.09.1942 г., 500 м север, д.</w:t>
            </w:r>
          </w:p>
          <w:p>
            <w:pPr>
              <w:pStyle w:val="TableParagraph"/>
              <w:spacing w:line="95" w:lineRule="exact"/>
              <w:ind w:left="14"/>
              <w:rPr>
                <w:sz w:val="20"/>
              </w:rPr>
            </w:pPr>
            <w:r>
              <w:rPr>
                <w:sz w:val="20"/>
              </w:rPr>
              <w:t>Гайтолово</w:t>
            </w:r>
          </w:p>
        </w:tc>
        <w:tc>
          <w:tcPr>
            <w:tcW w:w="1134" w:type="dxa"/>
          </w:tcPr>
          <w:p>
            <w:pPr>
              <w:pStyle w:val="TableParagraph"/>
              <w:spacing w:before="4"/>
              <w:ind w:left="0"/>
              <w:rPr>
                <w:sz w:val="17"/>
              </w:rPr>
            </w:pPr>
          </w:p>
          <w:p>
            <w:pPr>
              <w:pStyle w:val="TableParagraph"/>
              <w:ind w:left="217"/>
              <w:rPr>
                <w:sz w:val="20"/>
              </w:rPr>
            </w:pPr>
            <w:r>
              <w:rPr>
                <w:sz w:val="20"/>
              </w:rPr>
              <w:t>рядовой</w:t>
            </w:r>
          </w:p>
        </w:tc>
        <w:tc>
          <w:tcPr>
            <w:tcW w:w="2987" w:type="dxa"/>
          </w:tcPr>
          <w:p>
            <w:pPr>
              <w:pStyle w:val="TableParagraph"/>
              <w:spacing w:line="189" w:lineRule="auto" w:before="123"/>
              <w:ind w:left="8"/>
              <w:rPr>
                <w:sz w:val="20"/>
              </w:rPr>
            </w:pPr>
            <w:r>
              <w:rPr>
                <w:sz w:val="20"/>
              </w:rPr>
              <w:t>Каковина Анна, Ивановская обл., Макаревский р-н, Умжитский с/с,</w:t>
            </w:r>
          </w:p>
          <w:p>
            <w:pPr>
              <w:pStyle w:val="TableParagraph"/>
              <w:spacing w:line="165" w:lineRule="exact"/>
              <w:ind w:left="8"/>
              <w:rPr>
                <w:sz w:val="20"/>
              </w:rPr>
            </w:pPr>
            <w:r>
              <w:rPr>
                <w:sz w:val="20"/>
              </w:rPr>
              <w:t>село Рагуза</w:t>
            </w:r>
          </w:p>
        </w:tc>
      </w:tr>
      <w:tr>
        <w:trPr>
          <w:trHeight w:val="590" w:hRule="atLeast"/>
        </w:trPr>
        <w:tc>
          <w:tcPr>
            <w:tcW w:w="2603" w:type="dxa"/>
          </w:tcPr>
          <w:p>
            <w:pPr>
              <w:pStyle w:val="TableParagraph"/>
              <w:spacing w:line="194" w:lineRule="auto"/>
              <w:ind w:right="-4"/>
              <w:rPr>
                <w:sz w:val="20"/>
              </w:rPr>
            </w:pPr>
            <w:r>
              <w:rPr>
                <w:sz w:val="20"/>
              </w:rPr>
              <w:t>338. Халиков Рамазан, 1909 г.р., 28.09.1942 г., 500 м</w:t>
            </w:r>
            <w:r>
              <w:rPr>
                <w:spacing w:val="-34"/>
                <w:sz w:val="20"/>
              </w:rPr>
              <w:t> </w:t>
            </w:r>
            <w:r>
              <w:rPr>
                <w:sz w:val="20"/>
              </w:rPr>
              <w:t>север, д. Г</w:t>
            </w:r>
            <w:r>
              <w:rPr>
                <w:spacing w:val="-1"/>
                <w:sz w:val="20"/>
              </w:rPr>
              <w:t> </w:t>
            </w:r>
            <w:r>
              <w:rPr>
                <w:sz w:val="20"/>
              </w:rPr>
              <w:t>айтолово</w:t>
            </w:r>
          </w:p>
        </w:tc>
        <w:tc>
          <w:tcPr>
            <w:tcW w:w="1134" w:type="dxa"/>
          </w:tcPr>
          <w:p>
            <w:pPr>
              <w:pStyle w:val="TableParagraph"/>
              <w:spacing w:before="158"/>
              <w:ind w:left="217"/>
              <w:rPr>
                <w:sz w:val="20"/>
              </w:rPr>
            </w:pPr>
            <w:r>
              <w:rPr>
                <w:sz w:val="20"/>
              </w:rPr>
              <w:t>рядовой</w:t>
            </w:r>
          </w:p>
        </w:tc>
        <w:tc>
          <w:tcPr>
            <w:tcW w:w="2987" w:type="dxa"/>
          </w:tcPr>
          <w:p>
            <w:pPr>
              <w:pStyle w:val="TableParagraph"/>
              <w:spacing w:line="192" w:lineRule="auto" w:before="30"/>
              <w:ind w:left="8" w:right="990"/>
              <w:rPr>
                <w:sz w:val="20"/>
              </w:rPr>
            </w:pPr>
            <w:r>
              <w:rPr>
                <w:sz w:val="20"/>
              </w:rPr>
              <w:t>Жена, Ярлоева Зомнат, Сыр-Дарьинск. обл.,</w:t>
            </w:r>
          </w:p>
          <w:p>
            <w:pPr>
              <w:pStyle w:val="TableParagraph"/>
              <w:spacing w:line="172" w:lineRule="exact"/>
              <w:ind w:left="8"/>
              <w:rPr>
                <w:sz w:val="20"/>
              </w:rPr>
            </w:pPr>
            <w:r>
              <w:rPr>
                <w:sz w:val="20"/>
              </w:rPr>
              <w:t>Джаркурганский р-н, с/с Агор</w:t>
            </w:r>
          </w:p>
        </w:tc>
      </w:tr>
      <w:tr>
        <w:trPr>
          <w:trHeight w:val="614" w:hRule="atLeast"/>
        </w:trPr>
        <w:tc>
          <w:tcPr>
            <w:tcW w:w="2603" w:type="dxa"/>
          </w:tcPr>
          <w:p>
            <w:pPr>
              <w:pStyle w:val="TableParagraph"/>
              <w:spacing w:line="199" w:lineRule="auto" w:before="1"/>
              <w:ind w:right="31"/>
              <w:rPr>
                <w:sz w:val="20"/>
              </w:rPr>
            </w:pPr>
            <w:r>
              <w:rPr>
                <w:sz w:val="20"/>
              </w:rPr>
              <w:t>339. Скотников Павел Фѐдорович, 27.09.1942 г., 500 м север, д. Гайтолово</w:t>
            </w:r>
          </w:p>
        </w:tc>
        <w:tc>
          <w:tcPr>
            <w:tcW w:w="1134" w:type="dxa"/>
          </w:tcPr>
          <w:p>
            <w:pPr>
              <w:pStyle w:val="TableParagraph"/>
              <w:spacing w:before="170"/>
              <w:ind w:left="217"/>
              <w:rPr>
                <w:sz w:val="20"/>
              </w:rPr>
            </w:pPr>
            <w:r>
              <w:rPr>
                <w:sz w:val="20"/>
              </w:rPr>
              <w:t>рядовой</w:t>
            </w:r>
          </w:p>
        </w:tc>
        <w:tc>
          <w:tcPr>
            <w:tcW w:w="2987" w:type="dxa"/>
            <w:tcBorders>
              <w:bottom w:val="single" w:sz="4" w:space="0" w:color="FFFFFF"/>
            </w:tcBorders>
          </w:tcPr>
          <w:p>
            <w:pPr>
              <w:pStyle w:val="TableParagraph"/>
              <w:spacing w:line="192" w:lineRule="auto" w:before="1"/>
              <w:ind w:left="8"/>
              <w:rPr>
                <w:sz w:val="20"/>
              </w:rPr>
            </w:pPr>
            <w:r>
              <w:rPr>
                <w:sz w:val="20"/>
              </w:rPr>
              <w:t>Жена, Анна Фѐдоровна, Сарат. обл., Н-Пакровский р-н, с-з</w:t>
            </w:r>
          </w:p>
          <w:p>
            <w:pPr>
              <w:pStyle w:val="TableParagraph"/>
              <w:spacing w:line="197" w:lineRule="exact"/>
              <w:ind w:left="8"/>
              <w:rPr>
                <w:sz w:val="20"/>
              </w:rPr>
            </w:pPr>
            <w:r>
              <w:rPr>
                <w:sz w:val="20"/>
              </w:rPr>
              <w:t>«Соцгелилский»</w:t>
            </w:r>
          </w:p>
        </w:tc>
      </w:tr>
      <w:tr>
        <w:trPr>
          <w:trHeight w:val="544" w:hRule="atLeast"/>
        </w:trPr>
        <w:tc>
          <w:tcPr>
            <w:tcW w:w="2603" w:type="dxa"/>
          </w:tcPr>
          <w:p>
            <w:pPr>
              <w:pStyle w:val="TableParagraph"/>
              <w:spacing w:line="179" w:lineRule="exact"/>
              <w:rPr>
                <w:sz w:val="20"/>
              </w:rPr>
            </w:pPr>
            <w:r>
              <w:rPr>
                <w:sz w:val="20"/>
              </w:rPr>
              <w:t>340. Хаитматов Нигмат,</w:t>
            </w:r>
          </w:p>
          <w:p>
            <w:pPr>
              <w:pStyle w:val="TableParagraph"/>
              <w:spacing w:line="192" w:lineRule="exact" w:before="15"/>
              <w:ind w:right="-5"/>
              <w:rPr>
                <w:sz w:val="20"/>
              </w:rPr>
            </w:pPr>
            <w:r>
              <w:rPr>
                <w:sz w:val="20"/>
              </w:rPr>
              <w:t>29.09.1942 г., 500 м север, д.</w:t>
            </w:r>
            <w:r>
              <w:rPr>
                <w:spacing w:val="-18"/>
                <w:sz w:val="20"/>
              </w:rPr>
              <w:t> </w:t>
            </w:r>
            <w:r>
              <w:rPr>
                <w:sz w:val="20"/>
              </w:rPr>
              <w:t>Г айтолово</w:t>
            </w:r>
          </w:p>
        </w:tc>
        <w:tc>
          <w:tcPr>
            <w:tcW w:w="1134" w:type="dxa"/>
          </w:tcPr>
          <w:p>
            <w:pPr>
              <w:pStyle w:val="TableParagraph"/>
              <w:spacing w:before="139"/>
              <w:ind w:left="217"/>
              <w:rPr>
                <w:sz w:val="20"/>
              </w:rPr>
            </w:pPr>
            <w:r>
              <w:rPr>
                <w:sz w:val="20"/>
              </w:rPr>
              <w:t>рядовой</w:t>
            </w:r>
          </w:p>
        </w:tc>
        <w:tc>
          <w:tcPr>
            <w:tcW w:w="2987" w:type="dxa"/>
            <w:tcBorders>
              <w:top w:val="single" w:sz="4" w:space="0" w:color="FFFFFF"/>
              <w:bottom w:val="single" w:sz="12" w:space="0" w:color="FFFFFF"/>
            </w:tcBorders>
          </w:tcPr>
          <w:p>
            <w:pPr>
              <w:pStyle w:val="TableParagraph"/>
              <w:spacing w:line="194" w:lineRule="auto"/>
              <w:ind w:left="8" w:right="309"/>
              <w:rPr>
                <w:sz w:val="20"/>
              </w:rPr>
            </w:pPr>
            <w:r>
              <w:rPr>
                <w:sz w:val="20"/>
              </w:rPr>
              <w:t>Отец Тайчев Хайтмат, Ташкентская обл., Паркенский</w:t>
            </w:r>
          </w:p>
          <w:p>
            <w:pPr>
              <w:pStyle w:val="TableParagraph"/>
              <w:spacing w:line="155" w:lineRule="exact"/>
              <w:ind w:left="8"/>
              <w:rPr>
                <w:sz w:val="20"/>
              </w:rPr>
            </w:pPr>
            <w:r>
              <w:rPr>
                <w:sz w:val="20"/>
              </w:rPr>
              <w:t>р-н, к-з. «Дзержинского»</w:t>
            </w:r>
          </w:p>
        </w:tc>
      </w:tr>
      <w:tr>
        <w:trPr>
          <w:trHeight w:val="529" w:hRule="atLeast"/>
        </w:trPr>
        <w:tc>
          <w:tcPr>
            <w:tcW w:w="2603" w:type="dxa"/>
            <w:tcBorders>
              <w:bottom w:val="single" w:sz="18" w:space="0" w:color="FFFFFF"/>
            </w:tcBorders>
          </w:tcPr>
          <w:p>
            <w:pPr>
              <w:pStyle w:val="TableParagraph"/>
              <w:spacing w:line="127" w:lineRule="exact"/>
              <w:rPr>
                <w:sz w:val="20"/>
              </w:rPr>
            </w:pPr>
            <w:r>
              <w:rPr>
                <w:sz w:val="20"/>
              </w:rPr>
              <w:t>341. Карипулин Гайпула,</w:t>
            </w:r>
            <w:r>
              <w:rPr>
                <w:spacing w:val="-32"/>
                <w:sz w:val="20"/>
              </w:rPr>
              <w:t> </w:t>
            </w:r>
            <w:r>
              <w:rPr>
                <w:spacing w:val="-3"/>
                <w:sz w:val="20"/>
              </w:rPr>
              <w:t>1909</w:t>
            </w:r>
          </w:p>
          <w:p>
            <w:pPr>
              <w:pStyle w:val="TableParagraph"/>
              <w:tabs>
                <w:tab w:pos="717" w:val="left" w:leader="none"/>
              </w:tabs>
              <w:spacing w:line="187" w:lineRule="exact"/>
              <w:rPr>
                <w:sz w:val="20"/>
              </w:rPr>
            </w:pPr>
            <w:r>
              <w:rPr>
                <w:sz w:val="20"/>
              </w:rPr>
              <w:t>г.</w:t>
              <w:tab/>
              <w:t>р.,</w:t>
            </w:r>
            <w:r>
              <w:rPr>
                <w:spacing w:val="-11"/>
                <w:sz w:val="20"/>
              </w:rPr>
              <w:t> </w:t>
            </w:r>
            <w:r>
              <w:rPr>
                <w:sz w:val="20"/>
              </w:rPr>
              <w:t>26.09.1942</w:t>
            </w:r>
            <w:r>
              <w:rPr>
                <w:spacing w:val="-11"/>
                <w:sz w:val="20"/>
              </w:rPr>
              <w:t> </w:t>
            </w:r>
            <w:r>
              <w:rPr>
                <w:sz w:val="20"/>
              </w:rPr>
              <w:t>г.,</w:t>
            </w:r>
            <w:r>
              <w:rPr>
                <w:spacing w:val="-11"/>
                <w:sz w:val="20"/>
              </w:rPr>
              <w:t> </w:t>
            </w:r>
            <w:r>
              <w:rPr>
                <w:sz w:val="20"/>
              </w:rPr>
              <w:t>500</w:t>
            </w:r>
            <w:r>
              <w:rPr>
                <w:spacing w:val="-10"/>
                <w:sz w:val="20"/>
              </w:rPr>
              <w:t> </w:t>
            </w:r>
            <w:r>
              <w:rPr>
                <w:sz w:val="20"/>
              </w:rPr>
              <w:t>м</w:t>
            </w:r>
          </w:p>
          <w:p>
            <w:pPr>
              <w:pStyle w:val="TableParagraph"/>
              <w:spacing w:line="195" w:lineRule="exact"/>
              <w:rPr>
                <w:sz w:val="20"/>
              </w:rPr>
            </w:pPr>
            <w:r>
              <w:rPr>
                <w:sz w:val="20"/>
              </w:rPr>
              <w:t>север.</w:t>
            </w:r>
          </w:p>
        </w:tc>
        <w:tc>
          <w:tcPr>
            <w:tcW w:w="1134" w:type="dxa"/>
          </w:tcPr>
          <w:p>
            <w:pPr>
              <w:pStyle w:val="TableParagraph"/>
              <w:spacing w:line="199" w:lineRule="auto" w:before="58"/>
              <w:ind w:left="191" w:right="55" w:hanging="108"/>
              <w:rPr>
                <w:sz w:val="20"/>
              </w:rPr>
            </w:pPr>
            <w:r>
              <w:rPr>
                <w:sz w:val="20"/>
              </w:rPr>
              <w:t>ряд. пулем. 1238 с.п.</w:t>
            </w:r>
          </w:p>
        </w:tc>
        <w:tc>
          <w:tcPr>
            <w:tcW w:w="2987" w:type="dxa"/>
            <w:tcBorders>
              <w:top w:val="single" w:sz="12" w:space="0" w:color="FFFFFF"/>
            </w:tcBorders>
          </w:tcPr>
          <w:p>
            <w:pPr>
              <w:pStyle w:val="TableParagraph"/>
              <w:spacing w:line="142" w:lineRule="exact"/>
              <w:ind w:left="8"/>
              <w:rPr>
                <w:sz w:val="20"/>
              </w:rPr>
            </w:pPr>
            <w:r>
              <w:rPr>
                <w:sz w:val="20"/>
              </w:rPr>
              <w:t>Свердловская обл., Н-Тагильский</w:t>
            </w:r>
          </w:p>
          <w:p>
            <w:pPr>
              <w:pStyle w:val="TableParagraph"/>
              <w:spacing w:line="188" w:lineRule="exact" w:before="15"/>
              <w:ind w:left="8" w:right="1248"/>
              <w:rPr>
                <w:sz w:val="20"/>
              </w:rPr>
            </w:pPr>
            <w:r>
              <w:rPr>
                <w:sz w:val="20"/>
              </w:rPr>
              <w:t>р-н, Руфик. им. 3-го Интернационала</w:t>
            </w:r>
          </w:p>
        </w:tc>
      </w:tr>
      <w:tr>
        <w:trPr>
          <w:trHeight w:val="699" w:hRule="atLeast"/>
        </w:trPr>
        <w:tc>
          <w:tcPr>
            <w:tcW w:w="2603" w:type="dxa"/>
            <w:tcBorders>
              <w:top w:val="single" w:sz="18" w:space="0" w:color="FFFFFF"/>
            </w:tcBorders>
          </w:tcPr>
          <w:p>
            <w:pPr>
              <w:pStyle w:val="TableParagraph"/>
              <w:spacing w:line="194" w:lineRule="auto" w:before="55"/>
              <w:ind w:right="-4"/>
              <w:rPr>
                <w:sz w:val="20"/>
              </w:rPr>
            </w:pPr>
            <w:r>
              <w:rPr>
                <w:sz w:val="20"/>
              </w:rPr>
              <w:t>342. Жусенбетов Кух, 1903 г.р., 26.09.1942 г., 500 м</w:t>
            </w:r>
            <w:r>
              <w:rPr>
                <w:spacing w:val="-34"/>
                <w:sz w:val="20"/>
              </w:rPr>
              <w:t> </w:t>
            </w:r>
            <w:r>
              <w:rPr>
                <w:sz w:val="20"/>
              </w:rPr>
              <w:t>север, д. Гайтолово, член ВКП(</w:t>
            </w:r>
            <w:r>
              <w:rPr>
                <w:spacing w:val="-7"/>
                <w:sz w:val="20"/>
              </w:rPr>
              <w:t> </w:t>
            </w:r>
            <w:r>
              <w:rPr>
                <w:sz w:val="20"/>
              </w:rPr>
              <w:t>б)</w:t>
            </w:r>
          </w:p>
        </w:tc>
        <w:tc>
          <w:tcPr>
            <w:tcW w:w="1134" w:type="dxa"/>
          </w:tcPr>
          <w:p>
            <w:pPr>
              <w:pStyle w:val="TableParagraph"/>
              <w:spacing w:before="4"/>
              <w:ind w:left="0"/>
              <w:rPr>
                <w:sz w:val="17"/>
              </w:rPr>
            </w:pPr>
          </w:p>
          <w:p>
            <w:pPr>
              <w:pStyle w:val="TableParagraph"/>
              <w:ind w:left="217"/>
              <w:rPr>
                <w:sz w:val="20"/>
              </w:rPr>
            </w:pPr>
            <w:r>
              <w:rPr>
                <w:sz w:val="20"/>
              </w:rPr>
              <w:t>рядовой</w:t>
            </w:r>
          </w:p>
        </w:tc>
        <w:tc>
          <w:tcPr>
            <w:tcW w:w="2987" w:type="dxa"/>
          </w:tcPr>
          <w:p>
            <w:pPr>
              <w:pStyle w:val="TableParagraph"/>
              <w:spacing w:line="194" w:lineRule="auto" w:before="55"/>
              <w:ind w:left="8" w:right="2"/>
              <w:rPr>
                <w:sz w:val="20"/>
              </w:rPr>
            </w:pPr>
            <w:r>
              <w:rPr>
                <w:sz w:val="20"/>
              </w:rPr>
              <w:t>Карагандинская обл., Нурисамский р-н, Бакаревский</w:t>
            </w:r>
            <w:r>
              <w:rPr>
                <w:spacing w:val="-30"/>
                <w:sz w:val="20"/>
              </w:rPr>
              <w:t> </w:t>
            </w:r>
            <w:r>
              <w:rPr>
                <w:sz w:val="20"/>
              </w:rPr>
              <w:t>с/с, к-з «им.</w:t>
            </w:r>
            <w:r>
              <w:rPr>
                <w:spacing w:val="3"/>
                <w:sz w:val="20"/>
              </w:rPr>
              <w:t> </w:t>
            </w:r>
            <w:r>
              <w:rPr>
                <w:sz w:val="20"/>
              </w:rPr>
              <w:t>Кагановича»</w:t>
            </w:r>
          </w:p>
        </w:tc>
      </w:tr>
      <w:tr>
        <w:trPr>
          <w:trHeight w:val="570" w:hRule="atLeast"/>
        </w:trPr>
        <w:tc>
          <w:tcPr>
            <w:tcW w:w="2603" w:type="dxa"/>
          </w:tcPr>
          <w:p>
            <w:pPr>
              <w:pStyle w:val="TableParagraph"/>
              <w:spacing w:line="194" w:lineRule="auto"/>
              <w:ind w:right="13"/>
              <w:rPr>
                <w:sz w:val="20"/>
              </w:rPr>
            </w:pPr>
            <w:r>
              <w:rPr>
                <w:sz w:val="20"/>
              </w:rPr>
              <w:t>343. Лататов Салих, 1916 г.р., 27.09.1942 г., 500 м север, д.</w:t>
            </w:r>
          </w:p>
          <w:p>
            <w:pPr>
              <w:pStyle w:val="TableParagraph"/>
              <w:spacing w:line="181" w:lineRule="exact"/>
              <w:rPr>
                <w:sz w:val="20"/>
              </w:rPr>
            </w:pPr>
            <w:r>
              <w:rPr>
                <w:sz w:val="20"/>
              </w:rPr>
              <w:t>Гайтолово</w:t>
            </w:r>
          </w:p>
        </w:tc>
        <w:tc>
          <w:tcPr>
            <w:tcW w:w="1134" w:type="dxa"/>
          </w:tcPr>
          <w:p>
            <w:pPr>
              <w:pStyle w:val="TableParagraph"/>
              <w:spacing w:line="199" w:lineRule="auto" w:before="92"/>
              <w:ind w:left="30" w:right="12" w:firstLine="139"/>
              <w:rPr>
                <w:sz w:val="20"/>
              </w:rPr>
            </w:pPr>
            <w:r>
              <w:rPr>
                <w:sz w:val="20"/>
              </w:rPr>
              <w:t>мл. серж. ком-p отдел.</w:t>
            </w:r>
          </w:p>
        </w:tc>
        <w:tc>
          <w:tcPr>
            <w:tcW w:w="2987" w:type="dxa"/>
          </w:tcPr>
          <w:p>
            <w:pPr>
              <w:pStyle w:val="TableParagraph"/>
              <w:spacing w:line="177" w:lineRule="auto" w:before="111"/>
              <w:ind w:left="8" w:right="722"/>
              <w:rPr>
                <w:sz w:val="20"/>
              </w:rPr>
            </w:pPr>
            <w:r>
              <w:rPr>
                <w:sz w:val="20"/>
              </w:rPr>
              <w:t>БССР, Имкиевский р-н, д. Исашевка</w:t>
            </w:r>
          </w:p>
        </w:tc>
      </w:tr>
      <w:tr>
        <w:trPr>
          <w:trHeight w:val="576" w:hRule="atLeast"/>
        </w:trPr>
        <w:tc>
          <w:tcPr>
            <w:tcW w:w="2603" w:type="dxa"/>
          </w:tcPr>
          <w:p>
            <w:pPr>
              <w:pStyle w:val="TableParagraph"/>
              <w:spacing w:line="199" w:lineRule="auto"/>
              <w:ind w:right="31"/>
              <w:rPr>
                <w:sz w:val="20"/>
              </w:rPr>
            </w:pPr>
            <w:r>
              <w:rPr>
                <w:sz w:val="20"/>
              </w:rPr>
              <w:t>344. Солодовник Иван Фѐдорович, 27.09.1942 г., 500</w:t>
            </w:r>
          </w:p>
          <w:p>
            <w:pPr>
              <w:pStyle w:val="TableParagraph"/>
              <w:spacing w:line="176" w:lineRule="exact"/>
              <w:rPr>
                <w:sz w:val="20"/>
              </w:rPr>
            </w:pPr>
            <w:r>
              <w:rPr>
                <w:sz w:val="20"/>
              </w:rPr>
              <w:t>м север, д. Гайтолово</w:t>
            </w:r>
          </w:p>
        </w:tc>
        <w:tc>
          <w:tcPr>
            <w:tcW w:w="1134" w:type="dxa"/>
          </w:tcPr>
          <w:p>
            <w:pPr>
              <w:pStyle w:val="TableParagraph"/>
              <w:spacing w:before="151"/>
              <w:ind w:left="217"/>
              <w:rPr>
                <w:sz w:val="20"/>
              </w:rPr>
            </w:pPr>
            <w:r>
              <w:rPr>
                <w:sz w:val="20"/>
              </w:rPr>
              <w:t>рядовой</w:t>
            </w:r>
          </w:p>
        </w:tc>
        <w:tc>
          <w:tcPr>
            <w:tcW w:w="2987" w:type="dxa"/>
          </w:tcPr>
          <w:p>
            <w:pPr>
              <w:pStyle w:val="TableParagraph"/>
              <w:spacing w:line="194" w:lineRule="auto" w:before="98"/>
              <w:ind w:left="8" w:right="111"/>
              <w:rPr>
                <w:sz w:val="20"/>
              </w:rPr>
            </w:pPr>
            <w:r>
              <w:rPr>
                <w:sz w:val="20"/>
              </w:rPr>
              <w:t>Киевская обл., Васильевский с/с, Пле- синский с/с</w:t>
            </w:r>
          </w:p>
        </w:tc>
      </w:tr>
      <w:tr>
        <w:trPr>
          <w:trHeight w:val="561" w:hRule="atLeast"/>
        </w:trPr>
        <w:tc>
          <w:tcPr>
            <w:tcW w:w="2603" w:type="dxa"/>
          </w:tcPr>
          <w:p>
            <w:pPr>
              <w:pStyle w:val="TableParagraph"/>
              <w:spacing w:line="170" w:lineRule="exact"/>
              <w:rPr>
                <w:sz w:val="20"/>
              </w:rPr>
            </w:pPr>
            <w:r>
              <w:rPr>
                <w:sz w:val="20"/>
              </w:rPr>
              <w:t>345. Микаев Тит Андреевич,</w:t>
            </w:r>
          </w:p>
          <w:p>
            <w:pPr>
              <w:pStyle w:val="TableParagraph"/>
              <w:spacing w:line="187" w:lineRule="exact"/>
              <w:rPr>
                <w:sz w:val="20"/>
              </w:rPr>
            </w:pPr>
            <w:r>
              <w:rPr>
                <w:sz w:val="20"/>
              </w:rPr>
              <w:t>1907</w:t>
            </w:r>
          </w:p>
          <w:p>
            <w:pPr>
              <w:pStyle w:val="TableParagraph"/>
              <w:tabs>
                <w:tab w:pos="717" w:val="left" w:leader="none"/>
              </w:tabs>
              <w:spacing w:line="184" w:lineRule="exact"/>
              <w:rPr>
                <w:sz w:val="20"/>
              </w:rPr>
            </w:pPr>
            <w:r>
              <w:rPr>
                <w:sz w:val="20"/>
              </w:rPr>
              <w:t>г.</w:t>
              <w:tab/>
              <w:t>р.,</w:t>
            </w:r>
            <w:r>
              <w:rPr>
                <w:spacing w:val="-11"/>
                <w:sz w:val="20"/>
              </w:rPr>
              <w:t> </w:t>
            </w:r>
            <w:r>
              <w:rPr>
                <w:sz w:val="20"/>
              </w:rPr>
              <w:t>26.09.1942</w:t>
            </w:r>
            <w:r>
              <w:rPr>
                <w:spacing w:val="-11"/>
                <w:sz w:val="20"/>
              </w:rPr>
              <w:t> </w:t>
            </w:r>
            <w:r>
              <w:rPr>
                <w:sz w:val="20"/>
              </w:rPr>
              <w:t>г.,</w:t>
            </w:r>
            <w:r>
              <w:rPr>
                <w:spacing w:val="-10"/>
                <w:sz w:val="20"/>
              </w:rPr>
              <w:t> </w:t>
            </w:r>
            <w:r>
              <w:rPr>
                <w:sz w:val="20"/>
              </w:rPr>
              <w:t>500</w:t>
            </w:r>
            <w:r>
              <w:rPr>
                <w:spacing w:val="-11"/>
                <w:sz w:val="20"/>
              </w:rPr>
              <w:t> </w:t>
            </w:r>
            <w:r>
              <w:rPr>
                <w:sz w:val="20"/>
              </w:rPr>
              <w:t>м</w:t>
            </w:r>
          </w:p>
        </w:tc>
        <w:tc>
          <w:tcPr>
            <w:tcW w:w="1134" w:type="dxa"/>
          </w:tcPr>
          <w:p>
            <w:pPr>
              <w:pStyle w:val="TableParagraph"/>
              <w:spacing w:line="188" w:lineRule="exact" w:before="185"/>
              <w:ind w:left="57" w:right="48" w:firstLine="112"/>
              <w:rPr>
                <w:sz w:val="20"/>
              </w:rPr>
            </w:pPr>
            <w:r>
              <w:rPr>
                <w:sz w:val="20"/>
              </w:rPr>
              <w:t>мл. серж. ком-p отдел</w:t>
            </w:r>
          </w:p>
        </w:tc>
        <w:tc>
          <w:tcPr>
            <w:tcW w:w="2987" w:type="dxa"/>
          </w:tcPr>
          <w:p>
            <w:pPr>
              <w:pStyle w:val="TableParagraph"/>
              <w:spacing w:line="188" w:lineRule="exact" w:before="185"/>
              <w:ind w:left="8" w:right="30"/>
              <w:rPr>
                <w:sz w:val="20"/>
              </w:rPr>
            </w:pPr>
            <w:r>
              <w:rPr>
                <w:sz w:val="20"/>
              </w:rPr>
              <w:t>Орловская обл., Толинский р-н, д. Мурана</w:t>
            </w:r>
          </w:p>
        </w:tc>
      </w:tr>
      <w:tr>
        <w:trPr>
          <w:trHeight w:val="572" w:hRule="atLeast"/>
        </w:trPr>
        <w:tc>
          <w:tcPr>
            <w:tcW w:w="2603" w:type="dxa"/>
            <w:tcBorders>
              <w:bottom w:val="single" w:sz="18" w:space="0" w:color="FFFFFF"/>
            </w:tcBorders>
          </w:tcPr>
          <w:p>
            <w:pPr>
              <w:pStyle w:val="TableParagraph"/>
              <w:spacing w:line="170" w:lineRule="exact"/>
              <w:rPr>
                <w:sz w:val="20"/>
              </w:rPr>
            </w:pPr>
            <w:r>
              <w:rPr>
                <w:sz w:val="20"/>
              </w:rPr>
              <w:t>346. Исоков Илья Павлович,</w:t>
            </w:r>
          </w:p>
          <w:p>
            <w:pPr>
              <w:pStyle w:val="TableParagraph"/>
              <w:spacing w:line="187" w:lineRule="exact"/>
              <w:rPr>
                <w:sz w:val="20"/>
              </w:rPr>
            </w:pPr>
            <w:r>
              <w:rPr>
                <w:sz w:val="20"/>
              </w:rPr>
              <w:t>1906</w:t>
            </w:r>
          </w:p>
          <w:p>
            <w:pPr>
              <w:pStyle w:val="TableParagraph"/>
              <w:tabs>
                <w:tab w:pos="717" w:val="left" w:leader="none"/>
              </w:tabs>
              <w:spacing w:line="195" w:lineRule="exact"/>
              <w:rPr>
                <w:sz w:val="20"/>
              </w:rPr>
            </w:pPr>
            <w:r>
              <w:rPr>
                <w:sz w:val="20"/>
              </w:rPr>
              <w:t>г.</w:t>
              <w:tab/>
              <w:t>р.,</w:t>
            </w:r>
            <w:r>
              <w:rPr>
                <w:spacing w:val="-11"/>
                <w:sz w:val="20"/>
              </w:rPr>
              <w:t> </w:t>
            </w:r>
            <w:r>
              <w:rPr>
                <w:sz w:val="20"/>
              </w:rPr>
              <w:t>26.09.1942</w:t>
            </w:r>
            <w:r>
              <w:rPr>
                <w:spacing w:val="-11"/>
                <w:sz w:val="20"/>
              </w:rPr>
              <w:t> </w:t>
            </w:r>
            <w:r>
              <w:rPr>
                <w:sz w:val="20"/>
              </w:rPr>
              <w:t>г.,</w:t>
            </w:r>
            <w:r>
              <w:rPr>
                <w:spacing w:val="-10"/>
                <w:sz w:val="20"/>
              </w:rPr>
              <w:t> </w:t>
            </w:r>
            <w:r>
              <w:rPr>
                <w:sz w:val="20"/>
              </w:rPr>
              <w:t>500</w:t>
            </w:r>
            <w:r>
              <w:rPr>
                <w:spacing w:val="-11"/>
                <w:sz w:val="20"/>
              </w:rPr>
              <w:t> </w:t>
            </w:r>
            <w:r>
              <w:rPr>
                <w:sz w:val="20"/>
              </w:rPr>
              <w:t>м</w:t>
            </w:r>
          </w:p>
        </w:tc>
        <w:tc>
          <w:tcPr>
            <w:tcW w:w="1134" w:type="dxa"/>
          </w:tcPr>
          <w:p>
            <w:pPr>
              <w:pStyle w:val="TableParagraph"/>
              <w:spacing w:line="199" w:lineRule="auto" w:before="101"/>
              <w:ind w:left="57" w:right="48" w:firstLine="112"/>
              <w:rPr>
                <w:sz w:val="20"/>
              </w:rPr>
            </w:pPr>
            <w:r>
              <w:rPr>
                <w:sz w:val="20"/>
              </w:rPr>
              <w:t>мл. серж. ком-p отдел</w:t>
            </w:r>
          </w:p>
        </w:tc>
        <w:tc>
          <w:tcPr>
            <w:tcW w:w="2987" w:type="dxa"/>
          </w:tcPr>
          <w:p>
            <w:pPr>
              <w:pStyle w:val="TableParagraph"/>
              <w:spacing w:before="158"/>
              <w:ind w:left="8"/>
              <w:rPr>
                <w:sz w:val="20"/>
              </w:rPr>
            </w:pPr>
            <w:r>
              <w:rPr>
                <w:sz w:val="20"/>
              </w:rPr>
              <w:t>Молотовская обл., Юсвинский р-н</w:t>
            </w:r>
          </w:p>
        </w:tc>
      </w:tr>
      <w:tr>
        <w:trPr>
          <w:trHeight w:val="561" w:hRule="atLeast"/>
        </w:trPr>
        <w:tc>
          <w:tcPr>
            <w:tcW w:w="2603" w:type="dxa"/>
            <w:tcBorders>
              <w:top w:val="single" w:sz="18" w:space="0" w:color="FFFFFF"/>
              <w:bottom w:val="single" w:sz="24" w:space="0" w:color="FFFFFF"/>
            </w:tcBorders>
          </w:tcPr>
          <w:p>
            <w:pPr>
              <w:pStyle w:val="TableParagraph"/>
              <w:spacing w:line="153" w:lineRule="exact"/>
              <w:rPr>
                <w:sz w:val="20"/>
              </w:rPr>
            </w:pPr>
            <w:r>
              <w:rPr>
                <w:sz w:val="20"/>
              </w:rPr>
              <w:t>347. Зонин Александр</w:t>
            </w:r>
          </w:p>
          <w:p>
            <w:pPr>
              <w:pStyle w:val="TableParagraph"/>
              <w:spacing w:line="194" w:lineRule="auto" w:before="14"/>
              <w:ind w:right="-5"/>
              <w:rPr>
                <w:sz w:val="20"/>
              </w:rPr>
            </w:pPr>
            <w:r>
              <w:rPr>
                <w:sz w:val="20"/>
              </w:rPr>
              <w:t>Гаврило- вич, 1909 г р. 26.09.1942 г., 500 м север, д.</w:t>
            </w:r>
            <w:r>
              <w:rPr>
                <w:spacing w:val="-18"/>
                <w:sz w:val="20"/>
              </w:rPr>
              <w:t> </w:t>
            </w:r>
            <w:r>
              <w:rPr>
                <w:sz w:val="20"/>
              </w:rPr>
              <w:t>Г</w:t>
            </w:r>
          </w:p>
        </w:tc>
        <w:tc>
          <w:tcPr>
            <w:tcW w:w="1134" w:type="dxa"/>
          </w:tcPr>
          <w:p>
            <w:pPr>
              <w:pStyle w:val="TableParagraph"/>
              <w:spacing w:line="199" w:lineRule="auto" w:before="91"/>
              <w:ind w:left="129" w:right="36" w:hanging="68"/>
              <w:rPr>
                <w:sz w:val="20"/>
              </w:rPr>
            </w:pPr>
            <w:r>
              <w:rPr>
                <w:sz w:val="20"/>
              </w:rPr>
              <w:t>серж, ком-р отделения</w:t>
            </w:r>
          </w:p>
        </w:tc>
        <w:tc>
          <w:tcPr>
            <w:tcW w:w="2987" w:type="dxa"/>
          </w:tcPr>
          <w:p>
            <w:pPr>
              <w:pStyle w:val="TableParagraph"/>
              <w:spacing w:line="206" w:lineRule="exact" w:before="59"/>
              <w:ind w:left="8"/>
              <w:rPr>
                <w:sz w:val="20"/>
              </w:rPr>
            </w:pPr>
            <w:r>
              <w:rPr>
                <w:sz w:val="20"/>
              </w:rPr>
              <w:t>Алтайский край, Голпинский р-н,</w:t>
            </w:r>
          </w:p>
          <w:p>
            <w:pPr>
              <w:pStyle w:val="TableParagraph"/>
              <w:spacing w:line="206" w:lineRule="exact"/>
              <w:ind w:left="8"/>
              <w:rPr>
                <w:sz w:val="20"/>
              </w:rPr>
            </w:pPr>
            <w:r>
              <w:rPr>
                <w:sz w:val="20"/>
              </w:rPr>
              <w:t>№ 1 Беговам</w:t>
            </w:r>
          </w:p>
        </w:tc>
      </w:tr>
      <w:tr>
        <w:trPr>
          <w:trHeight w:val="545" w:hRule="atLeast"/>
        </w:trPr>
        <w:tc>
          <w:tcPr>
            <w:tcW w:w="2603" w:type="dxa"/>
            <w:tcBorders>
              <w:top w:val="single" w:sz="24" w:space="0" w:color="FFFFFF"/>
              <w:bottom w:val="single" w:sz="12" w:space="0" w:color="FFFFFF"/>
            </w:tcBorders>
          </w:tcPr>
          <w:p>
            <w:pPr>
              <w:pStyle w:val="TableParagraph"/>
              <w:spacing w:line="145" w:lineRule="exact"/>
              <w:rPr>
                <w:sz w:val="20"/>
              </w:rPr>
            </w:pPr>
            <w:r>
              <w:rPr>
                <w:sz w:val="20"/>
              </w:rPr>
              <w:t>348. Клюшин Фѐдор</w:t>
            </w:r>
          </w:p>
          <w:p>
            <w:pPr>
              <w:pStyle w:val="TableParagraph"/>
              <w:spacing w:line="188" w:lineRule="exact" w:before="15"/>
              <w:ind w:right="-5"/>
              <w:rPr>
                <w:sz w:val="20"/>
              </w:rPr>
            </w:pPr>
            <w:r>
              <w:rPr>
                <w:sz w:val="20"/>
              </w:rPr>
              <w:t>Никитович, 1913 г.р., 27.09.1942 г., 500 м север, д.</w:t>
            </w:r>
            <w:r>
              <w:rPr>
                <w:spacing w:val="-18"/>
                <w:sz w:val="20"/>
              </w:rPr>
              <w:t> </w:t>
            </w:r>
            <w:r>
              <w:rPr>
                <w:sz w:val="20"/>
              </w:rPr>
              <w:t>Г</w:t>
            </w:r>
          </w:p>
        </w:tc>
        <w:tc>
          <w:tcPr>
            <w:tcW w:w="1134" w:type="dxa"/>
          </w:tcPr>
          <w:p>
            <w:pPr>
              <w:pStyle w:val="TableParagraph"/>
              <w:spacing w:line="199" w:lineRule="auto" w:before="72"/>
              <w:ind w:left="129" w:right="36" w:hanging="68"/>
              <w:rPr>
                <w:sz w:val="20"/>
              </w:rPr>
            </w:pPr>
            <w:r>
              <w:rPr>
                <w:sz w:val="20"/>
              </w:rPr>
              <w:t>серж, ком-р отделения</w:t>
            </w:r>
          </w:p>
        </w:tc>
        <w:tc>
          <w:tcPr>
            <w:tcW w:w="2987" w:type="dxa"/>
          </w:tcPr>
          <w:p>
            <w:pPr>
              <w:pStyle w:val="TableParagraph"/>
              <w:spacing w:line="189" w:lineRule="auto" w:before="79"/>
              <w:ind w:left="8" w:right="234"/>
              <w:rPr>
                <w:sz w:val="20"/>
              </w:rPr>
            </w:pPr>
            <w:r>
              <w:rPr>
                <w:sz w:val="20"/>
              </w:rPr>
              <w:t>Акмолинская обл., Вишневский р-н, пос. № 2</w:t>
            </w:r>
          </w:p>
        </w:tc>
      </w:tr>
      <w:tr>
        <w:trPr>
          <w:trHeight w:val="616" w:hRule="atLeast"/>
        </w:trPr>
        <w:tc>
          <w:tcPr>
            <w:tcW w:w="2603" w:type="dxa"/>
            <w:tcBorders>
              <w:top w:val="single" w:sz="12" w:space="0" w:color="FFFFFF"/>
            </w:tcBorders>
          </w:tcPr>
          <w:p>
            <w:pPr>
              <w:pStyle w:val="TableParagraph"/>
              <w:spacing w:line="192" w:lineRule="auto" w:before="57"/>
              <w:ind w:right="-9"/>
              <w:rPr>
                <w:sz w:val="20"/>
              </w:rPr>
            </w:pPr>
            <w:r>
              <w:rPr>
                <w:sz w:val="20"/>
              </w:rPr>
              <w:t>349. Лапин Степан</w:t>
            </w:r>
            <w:r>
              <w:rPr>
                <w:spacing w:val="-13"/>
                <w:sz w:val="20"/>
              </w:rPr>
              <w:t> </w:t>
            </w:r>
            <w:r>
              <w:rPr>
                <w:sz w:val="20"/>
              </w:rPr>
              <w:t>Акимович, 1904 г.р., 29.09.1942 г., 500</w:t>
            </w:r>
            <w:r>
              <w:rPr>
                <w:spacing w:val="-9"/>
                <w:sz w:val="20"/>
              </w:rPr>
              <w:t> </w:t>
            </w:r>
            <w:r>
              <w:rPr>
                <w:sz w:val="20"/>
              </w:rPr>
              <w:t>м</w:t>
            </w:r>
          </w:p>
          <w:p>
            <w:pPr>
              <w:pStyle w:val="TableParagraph"/>
              <w:spacing w:line="172" w:lineRule="exact"/>
              <w:rPr>
                <w:sz w:val="20"/>
              </w:rPr>
            </w:pPr>
            <w:r>
              <w:rPr>
                <w:sz w:val="20"/>
              </w:rPr>
              <w:t>север, д. Г айтолово</w:t>
            </w:r>
          </w:p>
        </w:tc>
        <w:tc>
          <w:tcPr>
            <w:tcW w:w="1134" w:type="dxa"/>
          </w:tcPr>
          <w:p>
            <w:pPr>
              <w:pStyle w:val="TableParagraph"/>
              <w:spacing w:line="199" w:lineRule="auto" w:before="111"/>
              <w:ind w:left="129" w:right="36" w:hanging="68"/>
              <w:rPr>
                <w:sz w:val="20"/>
              </w:rPr>
            </w:pPr>
            <w:r>
              <w:rPr>
                <w:sz w:val="20"/>
              </w:rPr>
              <w:t>серж, ком-р отделения</w:t>
            </w:r>
          </w:p>
        </w:tc>
        <w:tc>
          <w:tcPr>
            <w:tcW w:w="2987" w:type="dxa"/>
          </w:tcPr>
          <w:p>
            <w:pPr>
              <w:pStyle w:val="TableParagraph"/>
              <w:spacing w:line="177" w:lineRule="auto" w:before="130"/>
              <w:ind w:left="8" w:right="8"/>
              <w:rPr>
                <w:sz w:val="20"/>
              </w:rPr>
            </w:pPr>
            <w:r>
              <w:rPr>
                <w:sz w:val="20"/>
              </w:rPr>
              <w:t>Вост.-Казахстан. обл., Кумишский р-н</w:t>
            </w:r>
          </w:p>
        </w:tc>
      </w:tr>
      <w:tr>
        <w:trPr>
          <w:trHeight w:val="584" w:hRule="atLeast"/>
        </w:trPr>
        <w:tc>
          <w:tcPr>
            <w:tcW w:w="2603" w:type="dxa"/>
            <w:tcBorders>
              <w:bottom w:val="single" w:sz="24" w:space="0" w:color="FFFFFF"/>
            </w:tcBorders>
          </w:tcPr>
          <w:p>
            <w:pPr>
              <w:pStyle w:val="TableParagraph"/>
              <w:spacing w:line="194" w:lineRule="auto"/>
              <w:rPr>
                <w:sz w:val="20"/>
              </w:rPr>
            </w:pPr>
            <w:r>
              <w:rPr>
                <w:sz w:val="20"/>
              </w:rPr>
              <w:t>350. Боданев Иван Семѐнович, 1912 г.р., 25.09.1942 г., 500 м север, д.</w:t>
            </w:r>
            <w:r>
              <w:rPr>
                <w:spacing w:val="-15"/>
                <w:sz w:val="20"/>
              </w:rPr>
              <w:t> </w:t>
            </w:r>
            <w:r>
              <w:rPr>
                <w:sz w:val="20"/>
              </w:rPr>
              <w:t>Г</w:t>
            </w:r>
          </w:p>
        </w:tc>
        <w:tc>
          <w:tcPr>
            <w:tcW w:w="1134" w:type="dxa"/>
          </w:tcPr>
          <w:p>
            <w:pPr>
              <w:pStyle w:val="TableParagraph"/>
              <w:spacing w:line="199" w:lineRule="auto" w:before="111"/>
              <w:ind w:left="129" w:right="36" w:hanging="68"/>
              <w:rPr>
                <w:sz w:val="20"/>
              </w:rPr>
            </w:pPr>
            <w:r>
              <w:rPr>
                <w:sz w:val="20"/>
              </w:rPr>
              <w:t>серж, ком-р отделения</w:t>
            </w:r>
          </w:p>
        </w:tc>
        <w:tc>
          <w:tcPr>
            <w:tcW w:w="2987" w:type="dxa"/>
          </w:tcPr>
          <w:p>
            <w:pPr>
              <w:pStyle w:val="TableParagraph"/>
              <w:spacing w:line="199" w:lineRule="auto" w:before="111"/>
              <w:ind w:left="8"/>
              <w:rPr>
                <w:sz w:val="20"/>
              </w:rPr>
            </w:pPr>
            <w:r>
              <w:rPr>
                <w:sz w:val="20"/>
              </w:rPr>
              <w:t>Ленинградская обл., Слуцкий р-н, Уст. Сахара, Набережная 41</w:t>
            </w:r>
          </w:p>
        </w:tc>
      </w:tr>
      <w:tr>
        <w:trPr>
          <w:trHeight w:val="584" w:hRule="atLeast"/>
        </w:trPr>
        <w:tc>
          <w:tcPr>
            <w:tcW w:w="2603" w:type="dxa"/>
            <w:tcBorders>
              <w:top w:val="single" w:sz="24" w:space="0" w:color="FFFFFF"/>
            </w:tcBorders>
          </w:tcPr>
          <w:p>
            <w:pPr>
              <w:pStyle w:val="TableParagraph"/>
              <w:spacing w:line="138" w:lineRule="exact"/>
              <w:rPr>
                <w:sz w:val="20"/>
              </w:rPr>
            </w:pPr>
            <w:r>
              <w:rPr>
                <w:sz w:val="20"/>
              </w:rPr>
              <w:t>351. Тюрин Андрей</w:t>
            </w:r>
          </w:p>
          <w:p>
            <w:pPr>
              <w:pStyle w:val="TableParagraph"/>
              <w:spacing w:line="189" w:lineRule="auto" w:before="15"/>
              <w:ind w:right="34"/>
              <w:rPr>
                <w:sz w:val="20"/>
              </w:rPr>
            </w:pPr>
            <w:r>
              <w:rPr>
                <w:sz w:val="20"/>
              </w:rPr>
              <w:t>Антонович, 25.09.1942 г., 500 м север, д. Гайтолово</w:t>
            </w:r>
          </w:p>
        </w:tc>
        <w:tc>
          <w:tcPr>
            <w:tcW w:w="1134" w:type="dxa"/>
          </w:tcPr>
          <w:p>
            <w:pPr>
              <w:pStyle w:val="TableParagraph"/>
              <w:spacing w:line="194" w:lineRule="auto" w:before="90"/>
              <w:ind w:left="129" w:right="36" w:hanging="68"/>
              <w:rPr>
                <w:sz w:val="20"/>
              </w:rPr>
            </w:pPr>
            <w:r>
              <w:rPr>
                <w:sz w:val="20"/>
              </w:rPr>
              <w:t>серж, ком-р отделения</w:t>
            </w:r>
          </w:p>
        </w:tc>
        <w:tc>
          <w:tcPr>
            <w:tcW w:w="2987" w:type="dxa"/>
          </w:tcPr>
          <w:p>
            <w:pPr>
              <w:pStyle w:val="TableParagraph"/>
              <w:spacing w:line="199" w:lineRule="auto" w:before="86"/>
              <w:ind w:left="8" w:right="142"/>
              <w:rPr>
                <w:sz w:val="20"/>
              </w:rPr>
            </w:pPr>
            <w:r>
              <w:rPr>
                <w:sz w:val="20"/>
              </w:rPr>
              <w:t>Свердловская обл., г. Н-Тагилев, ж/д., МТ-43, ст. Чадай</w:t>
            </w:r>
          </w:p>
        </w:tc>
      </w:tr>
    </w:tbl>
    <w:p>
      <w:pPr>
        <w:pStyle w:val="BodyText"/>
        <w:spacing w:before="113"/>
        <w:ind w:left="929" w:right="1020"/>
        <w:jc w:val="right"/>
        <w:rPr>
          <w:rFonts w:ascii="Segoe UI"/>
        </w:rPr>
      </w:pPr>
      <w:r>
        <w:rPr>
          <w:rFonts w:ascii="Segoe UI"/>
          <w:w w:val="95"/>
        </w:rPr>
        <w:t>143</w:t>
      </w:r>
    </w:p>
    <w:p>
      <w:pPr>
        <w:spacing w:after="0"/>
        <w:jc w:val="right"/>
        <w:rPr>
          <w:rFonts w:ascii="Segoe UI"/>
        </w:rPr>
        <w:sectPr>
          <w:footerReference w:type="even" r:id="rId295"/>
          <w:pgSz w:w="8400" w:h="11900"/>
          <w:pgMar w:footer="0" w:header="502" w:top="720" w:bottom="280" w:left="0" w:right="0"/>
        </w:sectPr>
      </w:pPr>
    </w:p>
    <w:p>
      <w:pPr>
        <w:pStyle w:val="BodyText"/>
      </w:pPr>
    </w:p>
    <w:p>
      <w:pPr>
        <w:pStyle w:val="BodyText"/>
      </w:pPr>
    </w:p>
    <w:p>
      <w:pPr>
        <w:pStyle w:val="BodyText"/>
        <w:spacing w:before="5" w:after="1"/>
        <w:rPr>
          <w:sz w:val="27"/>
        </w:rPr>
      </w:pPr>
    </w:p>
    <w:tbl>
      <w:tblPr>
        <w:tblW w:w="0" w:type="auto"/>
        <w:jc w:val="left"/>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1133"/>
        <w:gridCol w:w="2976"/>
      </w:tblGrid>
      <w:tr>
        <w:trPr>
          <w:trHeight w:val="614" w:hRule="atLeast"/>
        </w:trPr>
        <w:tc>
          <w:tcPr>
            <w:tcW w:w="2573" w:type="dxa"/>
          </w:tcPr>
          <w:p>
            <w:pPr>
              <w:pStyle w:val="TableParagraph"/>
              <w:spacing w:line="188" w:lineRule="exact" w:before="51"/>
              <w:ind w:right="125"/>
              <w:jc w:val="both"/>
              <w:rPr>
                <w:sz w:val="20"/>
              </w:rPr>
            </w:pPr>
            <w:r>
              <w:rPr>
                <w:sz w:val="20"/>
              </w:rPr>
              <w:t>352. Маматжанов</w:t>
            </w:r>
            <w:r>
              <w:rPr>
                <w:spacing w:val="-12"/>
                <w:sz w:val="20"/>
              </w:rPr>
              <w:t> </w:t>
            </w:r>
            <w:r>
              <w:rPr>
                <w:sz w:val="20"/>
              </w:rPr>
              <w:t>Абдусали, 1919г.р„ 30.09.1942 г., 500 </w:t>
            </w:r>
            <w:r>
              <w:rPr>
                <w:spacing w:val="-12"/>
                <w:sz w:val="20"/>
              </w:rPr>
              <w:t>м </w:t>
            </w:r>
            <w:r>
              <w:rPr>
                <w:sz w:val="20"/>
              </w:rPr>
              <w:t>север, д.</w:t>
            </w:r>
            <w:r>
              <w:rPr>
                <w:spacing w:val="-2"/>
                <w:sz w:val="20"/>
              </w:rPr>
              <w:t> </w:t>
            </w:r>
            <w:r>
              <w:rPr>
                <w:sz w:val="20"/>
              </w:rPr>
              <w:t>Гайтолово</w:t>
            </w:r>
          </w:p>
        </w:tc>
        <w:tc>
          <w:tcPr>
            <w:tcW w:w="1133" w:type="dxa"/>
          </w:tcPr>
          <w:p>
            <w:pPr>
              <w:pStyle w:val="TableParagraph"/>
              <w:spacing w:before="168"/>
              <w:ind w:right="1"/>
              <w:jc w:val="center"/>
              <w:rPr>
                <w:sz w:val="20"/>
              </w:rPr>
            </w:pPr>
            <w:r>
              <w:rPr>
                <w:sz w:val="20"/>
              </w:rPr>
              <w:t>рядовой</w:t>
            </w:r>
          </w:p>
        </w:tc>
        <w:tc>
          <w:tcPr>
            <w:tcW w:w="2976" w:type="dxa"/>
          </w:tcPr>
          <w:p>
            <w:pPr>
              <w:pStyle w:val="TableParagraph"/>
              <w:spacing w:line="192" w:lineRule="exact" w:before="38"/>
              <w:ind w:left="12" w:right="-15"/>
              <w:rPr>
                <w:sz w:val="20"/>
              </w:rPr>
            </w:pPr>
            <w:r>
              <w:rPr>
                <w:sz w:val="20"/>
              </w:rPr>
              <w:t>Отец Ерзашев Маматжан, Андижанская обл., Ленинский</w:t>
            </w:r>
            <w:r>
              <w:rPr>
                <w:spacing w:val="-39"/>
                <w:sz w:val="20"/>
              </w:rPr>
              <w:t> </w:t>
            </w:r>
            <w:r>
              <w:rPr>
                <w:sz w:val="20"/>
              </w:rPr>
              <w:t>р-н, к-з</w:t>
            </w:r>
            <w:r>
              <w:rPr>
                <w:spacing w:val="4"/>
                <w:sz w:val="20"/>
              </w:rPr>
              <w:t> </w:t>
            </w:r>
            <w:r>
              <w:rPr>
                <w:sz w:val="20"/>
              </w:rPr>
              <w:t>«Сталина»</w:t>
            </w:r>
          </w:p>
        </w:tc>
      </w:tr>
      <w:tr>
        <w:trPr>
          <w:trHeight w:val="718" w:hRule="atLeast"/>
        </w:trPr>
        <w:tc>
          <w:tcPr>
            <w:tcW w:w="2573" w:type="dxa"/>
          </w:tcPr>
          <w:p>
            <w:pPr>
              <w:pStyle w:val="TableParagraph"/>
              <w:spacing w:line="188" w:lineRule="exact" w:before="155"/>
              <w:ind w:right="-5"/>
              <w:rPr>
                <w:sz w:val="20"/>
              </w:rPr>
            </w:pPr>
            <w:r>
              <w:rPr>
                <w:sz w:val="20"/>
              </w:rPr>
              <w:t>353. Тургаинов Амин, 1923 г.р.,</w:t>
            </w:r>
            <w:r>
              <w:rPr>
                <w:spacing w:val="-12"/>
                <w:sz w:val="20"/>
              </w:rPr>
              <w:t> </w:t>
            </w:r>
            <w:r>
              <w:rPr>
                <w:sz w:val="20"/>
              </w:rPr>
              <w:t>30.09.1942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 д. Гайтолово, член</w:t>
            </w:r>
            <w:r>
              <w:rPr>
                <w:spacing w:val="-6"/>
                <w:sz w:val="20"/>
              </w:rPr>
              <w:t> </w:t>
            </w:r>
            <w:r>
              <w:rPr>
                <w:sz w:val="20"/>
              </w:rPr>
              <w:t>ВКП(б)</w:t>
            </w:r>
          </w:p>
        </w:tc>
        <w:tc>
          <w:tcPr>
            <w:tcW w:w="1133" w:type="dxa"/>
          </w:tcPr>
          <w:p>
            <w:pPr>
              <w:pStyle w:val="TableParagraph"/>
              <w:spacing w:line="199" w:lineRule="auto" w:before="165"/>
              <w:ind w:left="129" w:right="9" w:hanging="92"/>
              <w:rPr>
                <w:sz w:val="20"/>
              </w:rPr>
            </w:pPr>
            <w:r>
              <w:rPr>
                <w:sz w:val="20"/>
              </w:rPr>
              <w:t>серж., ком-р отделения</w:t>
            </w:r>
          </w:p>
        </w:tc>
        <w:tc>
          <w:tcPr>
            <w:tcW w:w="2976" w:type="dxa"/>
          </w:tcPr>
          <w:p>
            <w:pPr>
              <w:pStyle w:val="TableParagraph"/>
              <w:spacing w:line="199" w:lineRule="auto" w:before="69"/>
              <w:ind w:left="12" w:right="-15"/>
              <w:rPr>
                <w:sz w:val="20"/>
              </w:rPr>
            </w:pPr>
            <w:r>
              <w:rPr>
                <w:sz w:val="20"/>
              </w:rPr>
              <w:t>Мать Таджаева Раба, Андижанская обл., Ленинский</w:t>
            </w:r>
            <w:r>
              <w:rPr>
                <w:spacing w:val="-40"/>
                <w:sz w:val="20"/>
              </w:rPr>
              <w:t> </w:t>
            </w:r>
            <w:r>
              <w:rPr>
                <w:sz w:val="20"/>
              </w:rPr>
              <w:t>р-н, к-з</w:t>
            </w:r>
            <w:r>
              <w:rPr>
                <w:spacing w:val="4"/>
                <w:sz w:val="20"/>
              </w:rPr>
              <w:t> </w:t>
            </w:r>
            <w:r>
              <w:rPr>
                <w:sz w:val="20"/>
              </w:rPr>
              <w:t>«Саку»</w:t>
            </w:r>
          </w:p>
        </w:tc>
      </w:tr>
      <w:tr>
        <w:trPr>
          <w:trHeight w:val="570" w:hRule="atLeast"/>
        </w:trPr>
        <w:tc>
          <w:tcPr>
            <w:tcW w:w="2573" w:type="dxa"/>
          </w:tcPr>
          <w:p>
            <w:pPr>
              <w:pStyle w:val="TableParagraph"/>
              <w:spacing w:line="199" w:lineRule="auto"/>
              <w:ind w:right="65"/>
              <w:rPr>
                <w:sz w:val="20"/>
              </w:rPr>
            </w:pPr>
            <w:r>
              <w:rPr>
                <w:sz w:val="20"/>
              </w:rPr>
              <w:t>354. Салахов Санд, 1908 г.р., 25.09.1942 г., 500 м север, д.</w:t>
            </w:r>
          </w:p>
          <w:p>
            <w:pPr>
              <w:pStyle w:val="TableParagraph"/>
              <w:spacing w:line="171" w:lineRule="exact"/>
              <w:rPr>
                <w:sz w:val="20"/>
              </w:rPr>
            </w:pPr>
            <w:r>
              <w:rPr>
                <w:sz w:val="20"/>
              </w:rPr>
              <w:t>Гайтолово</w:t>
            </w:r>
          </w:p>
        </w:tc>
        <w:tc>
          <w:tcPr>
            <w:tcW w:w="1133" w:type="dxa"/>
          </w:tcPr>
          <w:p>
            <w:pPr>
              <w:pStyle w:val="TableParagraph"/>
              <w:spacing w:line="199" w:lineRule="auto" w:before="91"/>
              <w:ind w:left="129" w:right="9" w:hanging="92"/>
              <w:rPr>
                <w:sz w:val="20"/>
              </w:rPr>
            </w:pPr>
            <w:r>
              <w:rPr>
                <w:sz w:val="20"/>
              </w:rPr>
              <w:t>серж., ком-р отделения</w:t>
            </w:r>
          </w:p>
        </w:tc>
        <w:tc>
          <w:tcPr>
            <w:tcW w:w="2976" w:type="dxa"/>
          </w:tcPr>
          <w:p>
            <w:pPr>
              <w:pStyle w:val="TableParagraph"/>
              <w:spacing w:before="146"/>
              <w:ind w:left="12"/>
              <w:rPr>
                <w:sz w:val="20"/>
              </w:rPr>
            </w:pPr>
            <w:r>
              <w:rPr>
                <w:sz w:val="20"/>
              </w:rPr>
              <w:t>Свердловская обл.</w:t>
            </w:r>
          </w:p>
        </w:tc>
      </w:tr>
      <w:tr>
        <w:trPr>
          <w:trHeight w:val="575" w:hRule="atLeast"/>
        </w:trPr>
        <w:tc>
          <w:tcPr>
            <w:tcW w:w="2573" w:type="dxa"/>
            <w:tcBorders>
              <w:bottom w:val="single" w:sz="24" w:space="0" w:color="FFFFFF"/>
            </w:tcBorders>
          </w:tcPr>
          <w:p>
            <w:pPr>
              <w:pStyle w:val="TableParagraph"/>
              <w:spacing w:line="170" w:lineRule="exact"/>
              <w:rPr>
                <w:sz w:val="20"/>
              </w:rPr>
            </w:pPr>
            <w:r>
              <w:rPr>
                <w:sz w:val="20"/>
              </w:rPr>
              <w:t>355. Васин Петр Петрович,</w:t>
            </w:r>
          </w:p>
          <w:p>
            <w:pPr>
              <w:pStyle w:val="TableParagraph"/>
              <w:spacing w:line="188" w:lineRule="exact"/>
              <w:rPr>
                <w:sz w:val="20"/>
              </w:rPr>
            </w:pPr>
            <w:r>
              <w:rPr>
                <w:sz w:val="20"/>
              </w:rPr>
              <w:t>1923</w:t>
            </w:r>
          </w:p>
          <w:p>
            <w:pPr>
              <w:pStyle w:val="TableParagraph"/>
              <w:tabs>
                <w:tab w:pos="717" w:val="left" w:leader="none"/>
              </w:tabs>
              <w:spacing w:line="197" w:lineRule="exact"/>
              <w:rPr>
                <w:sz w:val="20"/>
              </w:rPr>
            </w:pPr>
            <w:r>
              <w:rPr>
                <w:sz w:val="20"/>
              </w:rPr>
              <w:t>г.</w:t>
              <w:tab/>
              <w:t>р., 26.09.1942 г.,</w:t>
            </w:r>
            <w:r>
              <w:rPr>
                <w:spacing w:val="6"/>
                <w:sz w:val="20"/>
              </w:rPr>
              <w:t> </w:t>
            </w:r>
            <w:r>
              <w:rPr>
                <w:spacing w:val="-4"/>
                <w:sz w:val="20"/>
              </w:rPr>
              <w:t>500</w:t>
            </w:r>
          </w:p>
        </w:tc>
        <w:tc>
          <w:tcPr>
            <w:tcW w:w="1133" w:type="dxa"/>
          </w:tcPr>
          <w:p>
            <w:pPr>
              <w:pStyle w:val="TableParagraph"/>
              <w:spacing w:line="201" w:lineRule="auto" w:before="104"/>
              <w:ind w:left="129" w:right="9" w:hanging="92"/>
              <w:rPr>
                <w:sz w:val="20"/>
              </w:rPr>
            </w:pPr>
            <w:r>
              <w:rPr>
                <w:sz w:val="20"/>
              </w:rPr>
              <w:t>серж., ком-р отделения</w:t>
            </w:r>
          </w:p>
        </w:tc>
        <w:tc>
          <w:tcPr>
            <w:tcW w:w="2976" w:type="dxa"/>
          </w:tcPr>
          <w:p>
            <w:pPr>
              <w:pStyle w:val="TableParagraph"/>
              <w:spacing w:line="201" w:lineRule="auto" w:before="104"/>
              <w:ind w:left="12" w:right="166"/>
              <w:rPr>
                <w:sz w:val="20"/>
              </w:rPr>
            </w:pPr>
            <w:r>
              <w:rPr>
                <w:sz w:val="20"/>
              </w:rPr>
              <w:t>Свердловская обл., Н-Тагил, ж/д МТ- 43. с. Чадин</w:t>
            </w:r>
          </w:p>
        </w:tc>
      </w:tr>
      <w:tr>
        <w:trPr>
          <w:trHeight w:val="521" w:hRule="atLeast"/>
        </w:trPr>
        <w:tc>
          <w:tcPr>
            <w:tcW w:w="2573" w:type="dxa"/>
            <w:tcBorders>
              <w:top w:val="single" w:sz="24" w:space="0" w:color="FFFFFF"/>
            </w:tcBorders>
          </w:tcPr>
          <w:p>
            <w:pPr>
              <w:pStyle w:val="TableParagraph"/>
              <w:spacing w:line="145" w:lineRule="exact"/>
              <w:rPr>
                <w:sz w:val="20"/>
              </w:rPr>
            </w:pPr>
            <w:r>
              <w:rPr>
                <w:sz w:val="20"/>
              </w:rPr>
              <w:t>356. Ташаев Табросим. 1920</w:t>
            </w:r>
          </w:p>
          <w:p>
            <w:pPr>
              <w:pStyle w:val="TableParagraph"/>
              <w:spacing w:line="188" w:lineRule="exact" w:before="15"/>
              <w:ind w:right="-5"/>
              <w:rPr>
                <w:sz w:val="20"/>
              </w:rPr>
            </w:pPr>
            <w:r>
              <w:rPr>
                <w:sz w:val="20"/>
              </w:rPr>
              <w:t>г.р.,</w:t>
            </w:r>
            <w:r>
              <w:rPr>
                <w:spacing w:val="-12"/>
                <w:sz w:val="20"/>
              </w:rPr>
              <w:t> </w:t>
            </w:r>
            <w:r>
              <w:rPr>
                <w:sz w:val="20"/>
              </w:rPr>
              <w:t>26.09.1942</w:t>
            </w:r>
            <w:r>
              <w:rPr>
                <w:spacing w:val="-12"/>
                <w:sz w:val="20"/>
              </w:rPr>
              <w:t> </w:t>
            </w:r>
            <w:r>
              <w:rPr>
                <w:sz w:val="20"/>
              </w:rPr>
              <w:t>г.,</w:t>
            </w:r>
            <w:r>
              <w:rPr>
                <w:spacing w:val="-14"/>
                <w:sz w:val="20"/>
              </w:rPr>
              <w:t> </w:t>
            </w:r>
            <w:r>
              <w:rPr>
                <w:sz w:val="20"/>
              </w:rPr>
              <w:t>500</w:t>
            </w:r>
            <w:r>
              <w:rPr>
                <w:spacing w:val="-13"/>
                <w:sz w:val="20"/>
              </w:rPr>
              <w:t> </w:t>
            </w:r>
            <w:r>
              <w:rPr>
                <w:sz w:val="20"/>
              </w:rPr>
              <w:t>м</w:t>
            </w:r>
            <w:r>
              <w:rPr>
                <w:spacing w:val="-12"/>
                <w:sz w:val="20"/>
              </w:rPr>
              <w:t> </w:t>
            </w:r>
            <w:r>
              <w:rPr>
                <w:sz w:val="20"/>
              </w:rPr>
              <w:t>север, д.</w:t>
            </w:r>
            <w:r>
              <w:rPr>
                <w:spacing w:val="-1"/>
                <w:sz w:val="20"/>
              </w:rPr>
              <w:t> </w:t>
            </w:r>
            <w:r>
              <w:rPr>
                <w:sz w:val="20"/>
              </w:rPr>
              <w:t>Гайтолово</w:t>
            </w:r>
          </w:p>
        </w:tc>
        <w:tc>
          <w:tcPr>
            <w:tcW w:w="1133" w:type="dxa"/>
          </w:tcPr>
          <w:p>
            <w:pPr>
              <w:pStyle w:val="TableParagraph"/>
              <w:spacing w:line="192" w:lineRule="exact" w:before="138"/>
              <w:ind w:left="129" w:right="9" w:hanging="92"/>
              <w:rPr>
                <w:sz w:val="20"/>
              </w:rPr>
            </w:pPr>
            <w:r>
              <w:rPr>
                <w:sz w:val="20"/>
              </w:rPr>
              <w:t>серж., ком-р отделения</w:t>
            </w:r>
          </w:p>
        </w:tc>
        <w:tc>
          <w:tcPr>
            <w:tcW w:w="2976" w:type="dxa"/>
          </w:tcPr>
          <w:p>
            <w:pPr>
              <w:pStyle w:val="TableParagraph"/>
              <w:spacing w:line="192" w:lineRule="exact" w:before="138"/>
              <w:ind w:left="12" w:right="45"/>
              <w:rPr>
                <w:sz w:val="20"/>
              </w:rPr>
            </w:pPr>
            <w:r>
              <w:rPr>
                <w:sz w:val="20"/>
              </w:rPr>
              <w:t>Бухарская обл., Идервинский р-н, Петуховский с/с</w:t>
            </w:r>
          </w:p>
        </w:tc>
      </w:tr>
      <w:tr>
        <w:trPr>
          <w:trHeight w:val="599" w:hRule="atLeast"/>
        </w:trPr>
        <w:tc>
          <w:tcPr>
            <w:tcW w:w="2573" w:type="dxa"/>
            <w:tcBorders>
              <w:bottom w:val="single" w:sz="4" w:space="0" w:color="FFFFFF"/>
            </w:tcBorders>
          </w:tcPr>
          <w:p>
            <w:pPr>
              <w:pStyle w:val="TableParagraph"/>
              <w:spacing w:line="156" w:lineRule="exact"/>
              <w:rPr>
                <w:sz w:val="20"/>
              </w:rPr>
            </w:pPr>
            <w:r>
              <w:rPr>
                <w:sz w:val="20"/>
              </w:rPr>
              <w:t>357. Вачкурин</w:t>
            </w:r>
            <w:r>
              <w:rPr>
                <w:spacing w:val="-12"/>
                <w:sz w:val="20"/>
              </w:rPr>
              <w:t> </w:t>
            </w:r>
            <w:r>
              <w:rPr>
                <w:sz w:val="20"/>
              </w:rPr>
              <w:t>Павел</w:t>
            </w:r>
          </w:p>
          <w:p>
            <w:pPr>
              <w:pStyle w:val="TableParagraph"/>
              <w:spacing w:line="187" w:lineRule="exact"/>
              <w:rPr>
                <w:sz w:val="20"/>
              </w:rPr>
            </w:pPr>
            <w:r>
              <w:rPr>
                <w:sz w:val="20"/>
              </w:rPr>
              <w:t>Васильевич, 1904</w:t>
            </w:r>
            <w:r>
              <w:rPr>
                <w:spacing w:val="-9"/>
                <w:sz w:val="20"/>
              </w:rPr>
              <w:t> </w:t>
            </w:r>
            <w:r>
              <w:rPr>
                <w:sz w:val="20"/>
              </w:rPr>
              <w:t>г.р</w:t>
            </w:r>
          </w:p>
          <w:p>
            <w:pPr>
              <w:pStyle w:val="TableParagraph"/>
              <w:spacing w:line="209" w:lineRule="exact"/>
              <w:rPr>
                <w:sz w:val="20"/>
              </w:rPr>
            </w:pPr>
            <w:r>
              <w:rPr>
                <w:sz w:val="20"/>
              </w:rPr>
              <w:t>26.09.1942 г., 500 м север, д.</w:t>
            </w:r>
          </w:p>
        </w:tc>
        <w:tc>
          <w:tcPr>
            <w:tcW w:w="1133" w:type="dxa"/>
          </w:tcPr>
          <w:p>
            <w:pPr>
              <w:pStyle w:val="TableParagraph"/>
              <w:spacing w:line="199" w:lineRule="auto" w:before="99"/>
              <w:ind w:left="129" w:right="9" w:hanging="92"/>
              <w:rPr>
                <w:sz w:val="20"/>
              </w:rPr>
            </w:pPr>
            <w:r>
              <w:rPr>
                <w:sz w:val="20"/>
              </w:rPr>
              <w:t>серж., ком-р отделения</w:t>
            </w:r>
          </w:p>
        </w:tc>
        <w:tc>
          <w:tcPr>
            <w:tcW w:w="2976" w:type="dxa"/>
          </w:tcPr>
          <w:p>
            <w:pPr>
              <w:pStyle w:val="TableParagraph"/>
              <w:spacing w:line="194" w:lineRule="auto" w:before="9"/>
              <w:ind w:left="12" w:right="958"/>
              <w:rPr>
                <w:sz w:val="20"/>
              </w:rPr>
            </w:pPr>
            <w:r>
              <w:rPr>
                <w:sz w:val="20"/>
              </w:rPr>
              <w:t>Челябинская обл., Магнитогорский р-н, с. Уста-Хеара</w:t>
            </w:r>
          </w:p>
        </w:tc>
      </w:tr>
      <w:tr>
        <w:trPr>
          <w:trHeight w:val="572" w:hRule="atLeast"/>
        </w:trPr>
        <w:tc>
          <w:tcPr>
            <w:tcW w:w="2573" w:type="dxa"/>
            <w:tcBorders>
              <w:top w:val="single" w:sz="4" w:space="0" w:color="FFFFFF"/>
              <w:bottom w:val="single" w:sz="18" w:space="0" w:color="FFFFFF"/>
            </w:tcBorders>
          </w:tcPr>
          <w:p>
            <w:pPr>
              <w:pStyle w:val="TableParagraph"/>
              <w:spacing w:line="170" w:lineRule="exact"/>
              <w:rPr>
                <w:sz w:val="20"/>
              </w:rPr>
            </w:pPr>
            <w:r>
              <w:rPr>
                <w:sz w:val="20"/>
              </w:rPr>
              <w:t>358. Сергеев</w:t>
            </w:r>
            <w:r>
              <w:rPr>
                <w:spacing w:val="-10"/>
                <w:sz w:val="20"/>
              </w:rPr>
              <w:t> </w:t>
            </w:r>
            <w:r>
              <w:rPr>
                <w:sz w:val="20"/>
              </w:rPr>
              <w:t>Филипп</w:t>
            </w:r>
          </w:p>
          <w:p>
            <w:pPr>
              <w:pStyle w:val="TableParagraph"/>
              <w:spacing w:line="187" w:lineRule="exact"/>
              <w:rPr>
                <w:sz w:val="20"/>
              </w:rPr>
            </w:pPr>
            <w:r>
              <w:rPr>
                <w:sz w:val="20"/>
              </w:rPr>
              <w:t>Николаевич, 1923</w:t>
            </w:r>
            <w:r>
              <w:rPr>
                <w:spacing w:val="-7"/>
                <w:sz w:val="20"/>
              </w:rPr>
              <w:t> </w:t>
            </w:r>
            <w:r>
              <w:rPr>
                <w:sz w:val="20"/>
              </w:rPr>
              <w:t>г.р</w:t>
            </w:r>
          </w:p>
          <w:p>
            <w:pPr>
              <w:pStyle w:val="TableParagraph"/>
              <w:spacing w:line="195" w:lineRule="exact"/>
              <w:rPr>
                <w:sz w:val="20"/>
              </w:rPr>
            </w:pPr>
            <w:r>
              <w:rPr>
                <w:sz w:val="20"/>
              </w:rPr>
              <w:t>29.09.1942 г., 500 м ЮЗ. д.</w:t>
            </w:r>
          </w:p>
        </w:tc>
        <w:tc>
          <w:tcPr>
            <w:tcW w:w="1133" w:type="dxa"/>
          </w:tcPr>
          <w:p>
            <w:pPr>
              <w:pStyle w:val="TableParagraph"/>
              <w:spacing w:line="199" w:lineRule="auto" w:before="101"/>
              <w:ind w:left="242" w:right="189" w:hanging="24"/>
              <w:rPr>
                <w:sz w:val="20"/>
              </w:rPr>
            </w:pPr>
            <w:r>
              <w:rPr>
                <w:sz w:val="20"/>
              </w:rPr>
              <w:t>рядовой</w:t>
            </w:r>
            <w:r>
              <w:rPr>
                <w:w w:val="99"/>
                <w:sz w:val="20"/>
              </w:rPr>
              <w:t> </w:t>
            </w:r>
            <w:r>
              <w:rPr>
                <w:sz w:val="20"/>
              </w:rPr>
              <w:t>1236 сп</w:t>
            </w:r>
          </w:p>
        </w:tc>
        <w:tc>
          <w:tcPr>
            <w:tcW w:w="2976" w:type="dxa"/>
          </w:tcPr>
          <w:p>
            <w:pPr>
              <w:pStyle w:val="TableParagraph"/>
              <w:spacing w:line="192" w:lineRule="exact" w:before="7"/>
              <w:ind w:left="12" w:right="132"/>
              <w:rPr>
                <w:sz w:val="20"/>
              </w:rPr>
            </w:pPr>
            <w:r>
              <w:rPr>
                <w:sz w:val="20"/>
              </w:rPr>
              <w:t>Отец Николай Николаевич, Новосибирская обл., Ижморский р-н, с. Ижмарк</w:t>
            </w:r>
          </w:p>
        </w:tc>
      </w:tr>
      <w:tr>
        <w:trPr>
          <w:trHeight w:val="591" w:hRule="atLeast"/>
        </w:trPr>
        <w:tc>
          <w:tcPr>
            <w:tcW w:w="2573" w:type="dxa"/>
            <w:tcBorders>
              <w:top w:val="single" w:sz="18" w:space="0" w:color="FFFFFF"/>
              <w:bottom w:val="single" w:sz="4" w:space="0" w:color="FFFFFF"/>
            </w:tcBorders>
          </w:tcPr>
          <w:p>
            <w:pPr>
              <w:pStyle w:val="TableParagraph"/>
              <w:tabs>
                <w:tab w:pos="584" w:val="left" w:leader="none"/>
                <w:tab w:pos="1683" w:val="left" w:leader="none"/>
              </w:tabs>
              <w:spacing w:line="142" w:lineRule="exact"/>
              <w:rPr>
                <w:sz w:val="20"/>
              </w:rPr>
            </w:pPr>
            <w:r>
              <w:rPr>
                <w:sz w:val="20"/>
              </w:rPr>
              <w:t>359.</w:t>
              <w:tab/>
              <w:t>Муфтахов</w:t>
              <w:tab/>
            </w:r>
            <w:r>
              <w:rPr>
                <w:w w:val="95"/>
                <w:sz w:val="20"/>
              </w:rPr>
              <w:t>Салимгар,</w:t>
            </w:r>
          </w:p>
          <w:p>
            <w:pPr>
              <w:pStyle w:val="TableParagraph"/>
              <w:spacing w:line="187" w:lineRule="exact"/>
              <w:rPr>
                <w:sz w:val="20"/>
              </w:rPr>
            </w:pPr>
            <w:r>
              <w:rPr>
                <w:sz w:val="20"/>
              </w:rPr>
              <w:t>1900</w:t>
            </w:r>
          </w:p>
          <w:p>
            <w:pPr>
              <w:pStyle w:val="TableParagraph"/>
              <w:tabs>
                <w:tab w:pos="717" w:val="left" w:leader="none"/>
              </w:tabs>
              <w:spacing w:line="209" w:lineRule="exact"/>
              <w:rPr>
                <w:sz w:val="20"/>
              </w:rPr>
            </w:pPr>
            <w:r>
              <w:rPr>
                <w:sz w:val="20"/>
              </w:rPr>
              <w:t>г.</w:t>
              <w:tab/>
              <w:t>р., 29.09.1942 г.,</w:t>
            </w:r>
            <w:r>
              <w:rPr>
                <w:spacing w:val="6"/>
                <w:sz w:val="20"/>
              </w:rPr>
              <w:t> </w:t>
            </w:r>
            <w:r>
              <w:rPr>
                <w:spacing w:val="-4"/>
                <w:sz w:val="20"/>
              </w:rPr>
              <w:t>500</w:t>
            </w:r>
          </w:p>
        </w:tc>
        <w:tc>
          <w:tcPr>
            <w:tcW w:w="1133" w:type="dxa"/>
          </w:tcPr>
          <w:p>
            <w:pPr>
              <w:pStyle w:val="TableParagraph"/>
              <w:spacing w:before="145"/>
              <w:ind w:right="1"/>
              <w:jc w:val="center"/>
              <w:rPr>
                <w:sz w:val="20"/>
              </w:rPr>
            </w:pPr>
            <w:r>
              <w:rPr>
                <w:sz w:val="20"/>
              </w:rPr>
              <w:t>стрелок</w:t>
            </w:r>
          </w:p>
        </w:tc>
        <w:tc>
          <w:tcPr>
            <w:tcW w:w="2976" w:type="dxa"/>
          </w:tcPr>
          <w:p>
            <w:pPr>
              <w:pStyle w:val="TableParagraph"/>
              <w:spacing w:line="192" w:lineRule="exact" w:before="15"/>
              <w:ind w:left="12"/>
              <w:jc w:val="both"/>
              <w:rPr>
                <w:sz w:val="20"/>
              </w:rPr>
            </w:pPr>
            <w:r>
              <w:rPr>
                <w:sz w:val="20"/>
              </w:rPr>
              <w:t>Жена Бикбулатовна Казима Мухоста- новна, Баш. АССР, Мшикинский р-н, с. Урв</w:t>
            </w:r>
          </w:p>
        </w:tc>
      </w:tr>
      <w:tr>
        <w:trPr>
          <w:trHeight w:val="829" w:hRule="atLeast"/>
        </w:trPr>
        <w:tc>
          <w:tcPr>
            <w:tcW w:w="2573" w:type="dxa"/>
            <w:tcBorders>
              <w:top w:val="single" w:sz="4" w:space="0" w:color="FFFFFF"/>
            </w:tcBorders>
          </w:tcPr>
          <w:p>
            <w:pPr>
              <w:pStyle w:val="TableParagraph"/>
              <w:spacing w:line="194" w:lineRule="auto" w:before="38"/>
              <w:jc w:val="both"/>
              <w:rPr>
                <w:sz w:val="20"/>
              </w:rPr>
            </w:pPr>
            <w:r>
              <w:rPr>
                <w:sz w:val="20"/>
              </w:rPr>
              <w:t>360. Мезенцев Константин Алек- сандрови, 1906 г.р. 29.09.1942 г., 500 м ЮЗ. д. Гайтоло</w:t>
            </w:r>
          </w:p>
        </w:tc>
        <w:tc>
          <w:tcPr>
            <w:tcW w:w="1133" w:type="dxa"/>
          </w:tcPr>
          <w:p>
            <w:pPr>
              <w:pStyle w:val="TableParagraph"/>
              <w:spacing w:before="3"/>
              <w:ind w:left="0"/>
              <w:rPr>
                <w:sz w:val="19"/>
              </w:rPr>
            </w:pPr>
          </w:p>
          <w:p>
            <w:pPr>
              <w:pStyle w:val="TableParagraph"/>
              <w:spacing w:line="199" w:lineRule="auto"/>
              <w:ind w:left="129" w:right="9" w:hanging="92"/>
              <w:rPr>
                <w:sz w:val="20"/>
              </w:rPr>
            </w:pPr>
            <w:r>
              <w:rPr>
                <w:sz w:val="20"/>
              </w:rPr>
              <w:t>серж., ком-р отделения</w:t>
            </w:r>
          </w:p>
        </w:tc>
        <w:tc>
          <w:tcPr>
            <w:tcW w:w="2976" w:type="dxa"/>
          </w:tcPr>
          <w:p>
            <w:pPr>
              <w:pStyle w:val="TableParagraph"/>
              <w:spacing w:line="199" w:lineRule="auto" w:before="125"/>
              <w:ind w:left="12" w:right="286"/>
              <w:rPr>
                <w:sz w:val="20"/>
              </w:rPr>
            </w:pPr>
            <w:r>
              <w:rPr>
                <w:sz w:val="20"/>
              </w:rPr>
              <w:t>Жена Анна Константиновна, г. Барнаул, Социалистический просп. № 29</w:t>
            </w:r>
          </w:p>
        </w:tc>
      </w:tr>
      <w:tr>
        <w:trPr>
          <w:trHeight w:val="772" w:hRule="atLeast"/>
        </w:trPr>
        <w:tc>
          <w:tcPr>
            <w:tcW w:w="2573" w:type="dxa"/>
          </w:tcPr>
          <w:p>
            <w:pPr>
              <w:pStyle w:val="TableParagraph"/>
              <w:tabs>
                <w:tab w:pos="1815" w:val="left" w:leader="none"/>
              </w:tabs>
              <w:spacing w:line="194" w:lineRule="auto" w:before="9"/>
              <w:jc w:val="both"/>
              <w:rPr>
                <w:sz w:val="20"/>
              </w:rPr>
            </w:pPr>
            <w:r>
              <w:rPr>
                <w:sz w:val="20"/>
              </w:rPr>
              <w:t>ЗбГФедулаев</w:t>
              <w:tab/>
            </w:r>
            <w:r>
              <w:rPr>
                <w:spacing w:val="-3"/>
                <w:sz w:val="20"/>
              </w:rPr>
              <w:t>Николай </w:t>
            </w:r>
            <w:r>
              <w:rPr>
                <w:sz w:val="20"/>
              </w:rPr>
              <w:t>Михайлович, 1904 г.р., 29.09.1942 г., 500 м ЮЗ.</w:t>
            </w:r>
            <w:r>
              <w:rPr>
                <w:spacing w:val="8"/>
                <w:sz w:val="20"/>
              </w:rPr>
              <w:t> </w:t>
            </w:r>
            <w:r>
              <w:rPr>
                <w:sz w:val="20"/>
              </w:rPr>
              <w:t>д. Г</w:t>
            </w:r>
          </w:p>
          <w:p>
            <w:pPr>
              <w:pStyle w:val="TableParagraph"/>
              <w:spacing w:line="184" w:lineRule="exact"/>
              <w:rPr>
                <w:sz w:val="20"/>
              </w:rPr>
            </w:pPr>
            <w:r>
              <w:rPr>
                <w:sz w:val="20"/>
              </w:rPr>
              <w:t>айтолово</w:t>
            </w:r>
          </w:p>
        </w:tc>
        <w:tc>
          <w:tcPr>
            <w:tcW w:w="1133" w:type="dxa"/>
          </w:tcPr>
          <w:p>
            <w:pPr>
              <w:pStyle w:val="TableParagraph"/>
              <w:spacing w:before="8"/>
              <w:ind w:left="0"/>
              <w:rPr>
                <w:sz w:val="21"/>
              </w:rPr>
            </w:pPr>
          </w:p>
          <w:p>
            <w:pPr>
              <w:pStyle w:val="TableParagraph"/>
              <w:ind w:right="1"/>
              <w:jc w:val="center"/>
              <w:rPr>
                <w:sz w:val="20"/>
              </w:rPr>
            </w:pPr>
            <w:r>
              <w:rPr>
                <w:sz w:val="20"/>
              </w:rPr>
              <w:t>стрелок</w:t>
            </w:r>
          </w:p>
        </w:tc>
        <w:tc>
          <w:tcPr>
            <w:tcW w:w="2976" w:type="dxa"/>
          </w:tcPr>
          <w:p>
            <w:pPr>
              <w:pStyle w:val="TableParagraph"/>
              <w:spacing w:line="194" w:lineRule="auto" w:before="103"/>
              <w:ind w:left="12" w:right="490"/>
              <w:rPr>
                <w:sz w:val="20"/>
              </w:rPr>
            </w:pPr>
            <w:r>
              <w:rPr>
                <w:sz w:val="20"/>
              </w:rPr>
              <w:t>Жена Зинаида Васильевна, Москов. обл., Краснояр. р-н, Дудонс. с/с, с. Рождествено</w:t>
            </w:r>
          </w:p>
        </w:tc>
      </w:tr>
      <w:tr>
        <w:trPr>
          <w:trHeight w:val="623" w:hRule="atLeast"/>
        </w:trPr>
        <w:tc>
          <w:tcPr>
            <w:tcW w:w="2573" w:type="dxa"/>
            <w:tcBorders>
              <w:bottom w:val="single" w:sz="4" w:space="0" w:color="FFFFFF"/>
            </w:tcBorders>
          </w:tcPr>
          <w:p>
            <w:pPr>
              <w:pStyle w:val="TableParagraph"/>
              <w:spacing w:line="194" w:lineRule="auto"/>
              <w:ind w:right="267"/>
              <w:rPr>
                <w:sz w:val="20"/>
              </w:rPr>
            </w:pPr>
            <w:r>
              <w:rPr>
                <w:sz w:val="20"/>
              </w:rPr>
              <w:t>362. Рябов Борис Михайлович, 1922 г.р., 27.09.1942 г., 500 м ЮЗ. д.</w:t>
            </w:r>
          </w:p>
        </w:tc>
        <w:tc>
          <w:tcPr>
            <w:tcW w:w="1133" w:type="dxa"/>
          </w:tcPr>
          <w:p>
            <w:pPr>
              <w:pStyle w:val="TableParagraph"/>
              <w:spacing w:before="175"/>
              <w:ind w:right="1"/>
              <w:jc w:val="center"/>
              <w:rPr>
                <w:sz w:val="20"/>
              </w:rPr>
            </w:pPr>
            <w:r>
              <w:rPr>
                <w:sz w:val="20"/>
              </w:rPr>
              <w:t>стрелок</w:t>
            </w:r>
          </w:p>
        </w:tc>
        <w:tc>
          <w:tcPr>
            <w:tcW w:w="2976" w:type="dxa"/>
          </w:tcPr>
          <w:p>
            <w:pPr>
              <w:pStyle w:val="TableParagraph"/>
              <w:spacing w:line="194" w:lineRule="auto" w:before="28"/>
              <w:ind w:left="12" w:right="182"/>
              <w:rPr>
                <w:sz w:val="20"/>
              </w:rPr>
            </w:pPr>
            <w:r>
              <w:rPr>
                <w:sz w:val="20"/>
              </w:rPr>
              <w:t>Отец Михаил Александрович, Горьков, обл., Арзамский р-н, с. Сталина</w:t>
            </w:r>
          </w:p>
        </w:tc>
      </w:tr>
      <w:tr>
        <w:trPr>
          <w:trHeight w:val="413" w:hRule="atLeast"/>
        </w:trPr>
        <w:tc>
          <w:tcPr>
            <w:tcW w:w="2573" w:type="dxa"/>
            <w:tcBorders>
              <w:top w:val="single" w:sz="4" w:space="0" w:color="FFFFFF"/>
            </w:tcBorders>
          </w:tcPr>
          <w:p>
            <w:pPr>
              <w:pStyle w:val="TableParagraph"/>
              <w:tabs>
                <w:tab w:pos="656" w:val="left" w:leader="none"/>
                <w:tab w:pos="1740" w:val="left" w:leader="none"/>
              </w:tabs>
              <w:spacing w:line="192" w:lineRule="exact" w:before="29"/>
              <w:ind w:right="1"/>
              <w:rPr>
                <w:sz w:val="20"/>
              </w:rPr>
            </w:pPr>
            <w:r>
              <w:rPr>
                <w:sz w:val="20"/>
              </w:rPr>
              <w:t>363.</w:t>
              <w:tab/>
              <w:t>Шабалин</w:t>
              <w:tab/>
            </w:r>
            <w:r>
              <w:rPr>
                <w:spacing w:val="-3"/>
                <w:sz w:val="20"/>
              </w:rPr>
              <w:t>Григорий </w:t>
            </w:r>
            <w:r>
              <w:rPr>
                <w:sz w:val="20"/>
              </w:rPr>
              <w:t>Дмитриевич, 1905</w:t>
            </w:r>
            <w:r>
              <w:rPr>
                <w:spacing w:val="-1"/>
                <w:sz w:val="20"/>
              </w:rPr>
              <w:t> </w:t>
            </w:r>
            <w:r>
              <w:rPr>
                <w:sz w:val="20"/>
              </w:rPr>
              <w:t>г.р.</w:t>
            </w:r>
          </w:p>
        </w:tc>
        <w:tc>
          <w:tcPr>
            <w:tcW w:w="1133" w:type="dxa"/>
          </w:tcPr>
          <w:p>
            <w:pPr>
              <w:pStyle w:val="TableParagraph"/>
              <w:spacing w:line="203" w:lineRule="exact" w:before="190"/>
              <w:ind w:right="1"/>
              <w:jc w:val="center"/>
              <w:rPr>
                <w:sz w:val="20"/>
              </w:rPr>
            </w:pPr>
            <w:r>
              <w:rPr>
                <w:sz w:val="20"/>
              </w:rPr>
              <w:t>стрелок</w:t>
            </w:r>
          </w:p>
        </w:tc>
        <w:tc>
          <w:tcPr>
            <w:tcW w:w="2976" w:type="dxa"/>
          </w:tcPr>
          <w:p>
            <w:pPr>
              <w:pStyle w:val="TableParagraph"/>
              <w:spacing w:line="192" w:lineRule="exact" w:before="29"/>
              <w:ind w:left="12" w:right="-9"/>
              <w:rPr>
                <w:sz w:val="20"/>
              </w:rPr>
            </w:pPr>
            <w:r>
              <w:rPr>
                <w:sz w:val="20"/>
              </w:rPr>
              <w:t>Жена</w:t>
            </w:r>
            <w:r>
              <w:rPr>
                <w:spacing w:val="-11"/>
                <w:sz w:val="20"/>
              </w:rPr>
              <w:t> </w:t>
            </w:r>
            <w:r>
              <w:rPr>
                <w:sz w:val="20"/>
              </w:rPr>
              <w:t>Шабалина</w:t>
            </w:r>
            <w:r>
              <w:rPr>
                <w:spacing w:val="-11"/>
                <w:sz w:val="20"/>
              </w:rPr>
              <w:t> </w:t>
            </w:r>
            <w:r>
              <w:rPr>
                <w:sz w:val="20"/>
              </w:rPr>
              <w:t>Е.</w:t>
            </w:r>
            <w:r>
              <w:rPr>
                <w:spacing w:val="-10"/>
                <w:sz w:val="20"/>
              </w:rPr>
              <w:t> </w:t>
            </w:r>
            <w:r>
              <w:rPr>
                <w:sz w:val="20"/>
              </w:rPr>
              <w:t>А.,</w:t>
            </w:r>
            <w:r>
              <w:rPr>
                <w:spacing w:val="-11"/>
                <w:sz w:val="20"/>
              </w:rPr>
              <w:t> </w:t>
            </w:r>
            <w:r>
              <w:rPr>
                <w:sz w:val="20"/>
              </w:rPr>
              <w:t>Баш.</w:t>
            </w:r>
            <w:r>
              <w:rPr>
                <w:spacing w:val="-9"/>
                <w:sz w:val="20"/>
              </w:rPr>
              <w:t> </w:t>
            </w:r>
            <w:r>
              <w:rPr>
                <w:sz w:val="20"/>
              </w:rPr>
              <w:t>АССР, Улутелчинский р-н, с.</w:t>
            </w:r>
            <w:r>
              <w:rPr>
                <w:spacing w:val="-6"/>
                <w:sz w:val="20"/>
              </w:rPr>
              <w:t> </w:t>
            </w:r>
            <w:r>
              <w:rPr>
                <w:sz w:val="20"/>
              </w:rPr>
              <w:t>Монагора</w:t>
            </w:r>
          </w:p>
        </w:tc>
      </w:tr>
      <w:tr>
        <w:trPr>
          <w:trHeight w:val="604" w:hRule="atLeast"/>
        </w:trPr>
        <w:tc>
          <w:tcPr>
            <w:tcW w:w="2573" w:type="dxa"/>
          </w:tcPr>
          <w:p>
            <w:pPr>
              <w:pStyle w:val="TableParagraph"/>
              <w:spacing w:line="199" w:lineRule="auto"/>
              <w:ind w:right="-9"/>
              <w:rPr>
                <w:sz w:val="20"/>
              </w:rPr>
            </w:pPr>
            <w:r>
              <w:rPr>
                <w:sz w:val="20"/>
              </w:rPr>
              <w:t>364.Никифоров Василий Лаврентьевич 1898 г.р., 500 м ЮЗ. д. Гайтолово</w:t>
            </w:r>
          </w:p>
        </w:tc>
        <w:tc>
          <w:tcPr>
            <w:tcW w:w="1133" w:type="dxa"/>
          </w:tcPr>
          <w:p>
            <w:pPr>
              <w:pStyle w:val="TableParagraph"/>
              <w:spacing w:before="166"/>
              <w:ind w:right="1"/>
              <w:jc w:val="center"/>
              <w:rPr>
                <w:sz w:val="20"/>
              </w:rPr>
            </w:pPr>
            <w:r>
              <w:rPr>
                <w:sz w:val="20"/>
              </w:rPr>
              <w:t>стрелок</w:t>
            </w:r>
          </w:p>
        </w:tc>
        <w:tc>
          <w:tcPr>
            <w:tcW w:w="2976" w:type="dxa"/>
          </w:tcPr>
          <w:p>
            <w:pPr>
              <w:pStyle w:val="TableParagraph"/>
              <w:spacing w:line="188" w:lineRule="exact" w:before="41"/>
              <w:ind w:left="12" w:right="80"/>
              <w:rPr>
                <w:sz w:val="20"/>
              </w:rPr>
            </w:pPr>
            <w:r>
              <w:rPr>
                <w:sz w:val="20"/>
              </w:rPr>
              <w:t>Жена Мария Гавриловна, Бозинская обл., Нетеловский р-н, д. Кривозорь</w:t>
            </w:r>
          </w:p>
        </w:tc>
      </w:tr>
      <w:tr>
        <w:trPr>
          <w:trHeight w:val="382" w:hRule="atLeast"/>
        </w:trPr>
        <w:tc>
          <w:tcPr>
            <w:tcW w:w="2573" w:type="dxa"/>
          </w:tcPr>
          <w:p>
            <w:pPr>
              <w:pStyle w:val="TableParagraph"/>
              <w:spacing w:line="177" w:lineRule="exact"/>
              <w:rPr>
                <w:sz w:val="20"/>
              </w:rPr>
            </w:pPr>
            <w:r>
              <w:rPr>
                <w:sz w:val="20"/>
              </w:rPr>
              <w:t>365. Саулькин Степан</w:t>
            </w:r>
          </w:p>
          <w:p>
            <w:pPr>
              <w:pStyle w:val="TableParagraph"/>
              <w:spacing w:line="186" w:lineRule="exact"/>
              <w:rPr>
                <w:sz w:val="20"/>
              </w:rPr>
            </w:pPr>
            <w:r>
              <w:rPr>
                <w:sz w:val="20"/>
              </w:rPr>
              <w:t>Фѐдорович, 1912 г.р.,</w:t>
            </w:r>
          </w:p>
        </w:tc>
        <w:tc>
          <w:tcPr>
            <w:tcW w:w="1133" w:type="dxa"/>
          </w:tcPr>
          <w:p>
            <w:pPr>
              <w:pStyle w:val="TableParagraph"/>
              <w:spacing w:line="203" w:lineRule="exact" w:before="160"/>
              <w:ind w:right="1"/>
              <w:jc w:val="center"/>
              <w:rPr>
                <w:sz w:val="20"/>
              </w:rPr>
            </w:pPr>
            <w:r>
              <w:rPr>
                <w:sz w:val="20"/>
              </w:rPr>
              <w:t>стрелок</w:t>
            </w:r>
          </w:p>
        </w:tc>
        <w:tc>
          <w:tcPr>
            <w:tcW w:w="2976" w:type="dxa"/>
          </w:tcPr>
          <w:p>
            <w:pPr>
              <w:pStyle w:val="TableParagraph"/>
              <w:spacing w:line="188" w:lineRule="exact" w:before="7"/>
              <w:ind w:left="12" w:right="58"/>
              <w:rPr>
                <w:sz w:val="20"/>
              </w:rPr>
            </w:pPr>
            <w:r>
              <w:rPr>
                <w:sz w:val="20"/>
              </w:rPr>
              <w:t>Жена Саульская Елена Ивановна, Пензенская обл., ст. Яксарка</w:t>
            </w:r>
          </w:p>
        </w:tc>
      </w:tr>
      <w:tr>
        <w:trPr>
          <w:trHeight w:val="618" w:hRule="atLeast"/>
        </w:trPr>
        <w:tc>
          <w:tcPr>
            <w:tcW w:w="2573" w:type="dxa"/>
          </w:tcPr>
          <w:p>
            <w:pPr>
              <w:pStyle w:val="TableParagraph"/>
              <w:spacing w:line="244" w:lineRule="auto"/>
              <w:ind w:right="125"/>
              <w:rPr>
                <w:sz w:val="16"/>
              </w:rPr>
            </w:pPr>
            <w:r>
              <w:rPr>
                <w:sz w:val="16"/>
              </w:rPr>
              <w:t>З66.Лисенок Дмитрий Степанович, 1907 г.р.28.09.1942 г., 500 м ЮЗ. д.</w:t>
            </w:r>
          </w:p>
          <w:p>
            <w:pPr>
              <w:pStyle w:val="TableParagraph"/>
              <w:spacing w:line="183" w:lineRule="exact"/>
              <w:rPr>
                <w:sz w:val="16"/>
              </w:rPr>
            </w:pPr>
            <w:r>
              <w:rPr>
                <w:sz w:val="16"/>
              </w:rPr>
              <w:t>Гайтолово</w:t>
            </w:r>
          </w:p>
        </w:tc>
        <w:tc>
          <w:tcPr>
            <w:tcW w:w="1133" w:type="dxa"/>
          </w:tcPr>
          <w:p>
            <w:pPr>
              <w:pStyle w:val="TableParagraph"/>
              <w:spacing w:before="173"/>
              <w:ind w:right="1"/>
              <w:jc w:val="center"/>
              <w:rPr>
                <w:sz w:val="20"/>
              </w:rPr>
            </w:pPr>
            <w:r>
              <w:rPr>
                <w:sz w:val="20"/>
              </w:rPr>
              <w:t>стрелок</w:t>
            </w:r>
          </w:p>
        </w:tc>
        <w:tc>
          <w:tcPr>
            <w:tcW w:w="2976" w:type="dxa"/>
          </w:tcPr>
          <w:p>
            <w:pPr>
              <w:pStyle w:val="TableParagraph"/>
              <w:spacing w:line="194" w:lineRule="auto" w:before="26"/>
              <w:ind w:left="12" w:right="68"/>
              <w:rPr>
                <w:sz w:val="20"/>
              </w:rPr>
            </w:pPr>
            <w:r>
              <w:rPr>
                <w:sz w:val="20"/>
              </w:rPr>
              <w:t>Жена Зоя Андреевна, Свердловская обл., Н-Тагильский р-н, с. Лыя</w:t>
            </w:r>
          </w:p>
        </w:tc>
      </w:tr>
    </w:tbl>
    <w:p>
      <w:pPr>
        <w:spacing w:after="0" w:line="194" w:lineRule="auto"/>
        <w:rPr>
          <w:sz w:val="20"/>
        </w:rPr>
        <w:sectPr>
          <w:headerReference w:type="even" r:id="rId296"/>
          <w:headerReference w:type="default" r:id="rId297"/>
          <w:footerReference w:type="even" r:id="rId298"/>
          <w:footerReference w:type="default" r:id="rId299"/>
          <w:pgSz w:w="8400" w:h="11900"/>
          <w:pgMar w:header="425" w:footer="916" w:top="640" w:bottom="1100" w:left="0" w:right="0"/>
          <w:pgNumType w:start="144"/>
        </w:sectPr>
      </w:pPr>
    </w:p>
    <w:p>
      <w:pPr>
        <w:pStyle w:val="BodyText"/>
      </w:pPr>
      <w:r>
        <w:rPr/>
        <w:pict>
          <v:rect style="position:absolute;margin-left:44.400002pt;margin-top:237.290009pt;width:127.370004pt;height:9.6pt;mso-position-horizontal-relative:page;mso-position-vertical-relative:page;z-index:-286266368" filled="true" fillcolor="#ffffff" stroked="false">
            <v:fill type="solid"/>
            <w10:wrap type="none"/>
          </v:rect>
        </w:pict>
      </w:r>
      <w:r>
        <w:rPr/>
        <w:pict>
          <v:rect style="position:absolute;margin-left:44.400002pt;margin-top:274.730011pt;width:127.370004pt;height:9.6pt;mso-position-horizontal-relative:page;mso-position-vertical-relative:page;z-index:-286265344" filled="true" fillcolor="#ffffff" stroked="false">
            <v:fill type="solid"/>
            <w10:wrap type="none"/>
          </v:rect>
        </w:pict>
      </w:r>
      <w:r>
        <w:rPr/>
        <w:pict>
          <v:rect style="position:absolute;margin-left:44.400002pt;margin-top:433.276031pt;width:127.370004pt;height:9.383980pt;mso-position-horizontal-relative:page;mso-position-vertical-relative:page;z-index:-286264320" filled="true" fillcolor="#ffffff" stroked="false">
            <v:fill type="solid"/>
            <w10:wrap type="none"/>
          </v:rect>
        </w:pict>
      </w:r>
    </w:p>
    <w:p>
      <w:pPr>
        <w:pStyle w:val="BodyText"/>
        <w:spacing w:before="1" w:after="1"/>
        <w:rPr>
          <w:sz w:val="23"/>
        </w:rPr>
      </w:pPr>
    </w:p>
    <w:tbl>
      <w:tblPr>
        <w:tblW w:w="0" w:type="auto"/>
        <w:jc w:val="left"/>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3"/>
        <w:gridCol w:w="2967"/>
      </w:tblGrid>
      <w:tr>
        <w:trPr>
          <w:trHeight w:val="613" w:hRule="atLeast"/>
        </w:trPr>
        <w:tc>
          <w:tcPr>
            <w:tcW w:w="2569" w:type="dxa"/>
            <w:tcBorders>
              <w:bottom w:val="single" w:sz="24" w:space="0" w:color="FFFFFF"/>
            </w:tcBorders>
          </w:tcPr>
          <w:p>
            <w:pPr>
              <w:pStyle w:val="TableParagraph"/>
              <w:spacing w:line="206" w:lineRule="auto"/>
              <w:ind w:right="-19"/>
              <w:rPr>
                <w:sz w:val="20"/>
              </w:rPr>
            </w:pPr>
            <w:r>
              <w:rPr>
                <w:sz w:val="20"/>
              </w:rPr>
              <w:t>367. Пронин Андрей Васильевич, 1904 г.р.04.10.194 2г., 500 м ЮЗ. д.</w:t>
            </w:r>
          </w:p>
        </w:tc>
        <w:tc>
          <w:tcPr>
            <w:tcW w:w="1133" w:type="dxa"/>
          </w:tcPr>
          <w:p>
            <w:pPr>
              <w:pStyle w:val="TableParagraph"/>
              <w:spacing w:before="180"/>
              <w:ind w:left="8" w:right="1"/>
              <w:jc w:val="center"/>
              <w:rPr>
                <w:sz w:val="20"/>
              </w:rPr>
            </w:pPr>
            <w:r>
              <w:rPr>
                <w:sz w:val="20"/>
              </w:rPr>
              <w:t>стрелок</w:t>
            </w:r>
          </w:p>
        </w:tc>
        <w:tc>
          <w:tcPr>
            <w:tcW w:w="2967" w:type="dxa"/>
          </w:tcPr>
          <w:p>
            <w:pPr>
              <w:pStyle w:val="TableParagraph"/>
              <w:spacing w:line="192" w:lineRule="exact" w:before="31"/>
              <w:ind w:right="288"/>
              <w:rPr>
                <w:sz w:val="20"/>
              </w:rPr>
            </w:pPr>
            <w:r>
              <w:rPr>
                <w:sz w:val="20"/>
              </w:rPr>
              <w:t>Жена Мария Петровна, Горьковская обл., Мурхинский р-н, ст. Стришин</w:t>
            </w:r>
          </w:p>
        </w:tc>
      </w:tr>
      <w:tr>
        <w:trPr>
          <w:trHeight w:val="613" w:hRule="atLeast"/>
        </w:trPr>
        <w:tc>
          <w:tcPr>
            <w:tcW w:w="2569" w:type="dxa"/>
            <w:tcBorders>
              <w:top w:val="single" w:sz="24" w:space="0" w:color="FFFFFF"/>
              <w:bottom w:val="single" w:sz="4" w:space="0" w:color="FFFFFF"/>
            </w:tcBorders>
          </w:tcPr>
          <w:p>
            <w:pPr>
              <w:pStyle w:val="TableParagraph"/>
              <w:spacing w:line="153" w:lineRule="exact"/>
              <w:rPr>
                <w:sz w:val="20"/>
              </w:rPr>
            </w:pPr>
            <w:r>
              <w:rPr>
                <w:sz w:val="20"/>
              </w:rPr>
              <w:t>368. Симбирев Иван</w:t>
            </w:r>
          </w:p>
          <w:p>
            <w:pPr>
              <w:pStyle w:val="TableParagraph"/>
              <w:spacing w:line="192" w:lineRule="exact"/>
              <w:rPr>
                <w:sz w:val="20"/>
              </w:rPr>
            </w:pPr>
            <w:r>
              <w:rPr>
                <w:sz w:val="20"/>
              </w:rPr>
              <w:t>Константинович, 1908</w:t>
            </w:r>
            <w:r>
              <w:rPr>
                <w:spacing w:val="-9"/>
                <w:sz w:val="20"/>
              </w:rPr>
              <w:t> </w:t>
            </w:r>
            <w:r>
              <w:rPr>
                <w:sz w:val="20"/>
              </w:rPr>
              <w:t>г.р.,</w:t>
            </w:r>
          </w:p>
          <w:p>
            <w:pPr>
              <w:pStyle w:val="TableParagraph"/>
              <w:spacing w:line="211" w:lineRule="exact"/>
              <w:rPr>
                <w:sz w:val="20"/>
              </w:rPr>
            </w:pPr>
            <w:r>
              <w:rPr>
                <w:sz w:val="20"/>
              </w:rPr>
              <w:t>04.10.1942 г., 500 м ЮЗ.</w:t>
            </w:r>
            <w:r>
              <w:rPr>
                <w:spacing w:val="-10"/>
                <w:sz w:val="20"/>
              </w:rPr>
              <w:t> </w:t>
            </w:r>
            <w:r>
              <w:rPr>
                <w:sz w:val="20"/>
              </w:rPr>
              <w:t>д.</w:t>
            </w:r>
          </w:p>
        </w:tc>
        <w:tc>
          <w:tcPr>
            <w:tcW w:w="1133" w:type="dxa"/>
          </w:tcPr>
          <w:p>
            <w:pPr>
              <w:pStyle w:val="TableParagraph"/>
              <w:spacing w:before="155"/>
              <w:ind w:left="8" w:right="1"/>
              <w:jc w:val="center"/>
              <w:rPr>
                <w:sz w:val="20"/>
              </w:rPr>
            </w:pPr>
            <w:r>
              <w:rPr>
                <w:sz w:val="20"/>
              </w:rPr>
              <w:t>стрелок</w:t>
            </w:r>
          </w:p>
        </w:tc>
        <w:tc>
          <w:tcPr>
            <w:tcW w:w="2967" w:type="dxa"/>
          </w:tcPr>
          <w:p>
            <w:pPr>
              <w:pStyle w:val="TableParagraph"/>
              <w:spacing w:line="194" w:lineRule="auto" w:before="10"/>
              <w:ind w:right="114"/>
              <w:rPr>
                <w:sz w:val="20"/>
              </w:rPr>
            </w:pPr>
            <w:r>
              <w:rPr>
                <w:sz w:val="20"/>
              </w:rPr>
              <w:t>Жена Евдокия Николаевна,Орловская обл., Браговский р-н, п. Пожар</w:t>
            </w:r>
          </w:p>
        </w:tc>
      </w:tr>
      <w:tr>
        <w:trPr>
          <w:trHeight w:val="626" w:hRule="atLeast"/>
        </w:trPr>
        <w:tc>
          <w:tcPr>
            <w:tcW w:w="2569" w:type="dxa"/>
            <w:tcBorders>
              <w:top w:val="single" w:sz="4" w:space="0" w:color="FFFFFF"/>
              <w:bottom w:val="single" w:sz="4" w:space="0" w:color="FFFFFF"/>
            </w:tcBorders>
          </w:tcPr>
          <w:p>
            <w:pPr>
              <w:pStyle w:val="TableParagraph"/>
              <w:spacing w:line="199" w:lineRule="auto"/>
              <w:jc w:val="both"/>
              <w:rPr>
                <w:sz w:val="20"/>
              </w:rPr>
            </w:pPr>
            <w:r>
              <w:rPr>
                <w:sz w:val="20"/>
              </w:rPr>
              <w:t>369. Васильев Семѐн Васильевич, 1907 г.р., 04.10.1942 г., 500 м ЮЗ. д. Г</w:t>
            </w:r>
          </w:p>
        </w:tc>
        <w:tc>
          <w:tcPr>
            <w:tcW w:w="1133" w:type="dxa"/>
          </w:tcPr>
          <w:p>
            <w:pPr>
              <w:pStyle w:val="TableParagraph"/>
              <w:spacing w:before="175"/>
              <w:ind w:left="8" w:right="1"/>
              <w:jc w:val="center"/>
              <w:rPr>
                <w:sz w:val="20"/>
              </w:rPr>
            </w:pPr>
            <w:r>
              <w:rPr>
                <w:sz w:val="20"/>
              </w:rPr>
              <w:t>рядовой</w:t>
            </w:r>
          </w:p>
        </w:tc>
        <w:tc>
          <w:tcPr>
            <w:tcW w:w="2967" w:type="dxa"/>
          </w:tcPr>
          <w:p>
            <w:pPr>
              <w:pStyle w:val="TableParagraph"/>
              <w:spacing w:line="192" w:lineRule="exact" w:before="50"/>
              <w:ind w:right="229"/>
              <w:rPr>
                <w:sz w:val="20"/>
              </w:rPr>
            </w:pPr>
            <w:r>
              <w:rPr>
                <w:sz w:val="20"/>
              </w:rPr>
              <w:t>Жена Татьяна Васильевна, Ленинград, обл., Боровичс. р-н, Новоселец. с/с, д. Плавк</w:t>
            </w:r>
          </w:p>
        </w:tc>
      </w:tr>
      <w:tr>
        <w:trPr>
          <w:trHeight w:val="609" w:hRule="atLeast"/>
        </w:trPr>
        <w:tc>
          <w:tcPr>
            <w:tcW w:w="2569" w:type="dxa"/>
            <w:tcBorders>
              <w:top w:val="single" w:sz="4" w:space="0" w:color="FFFFFF"/>
            </w:tcBorders>
          </w:tcPr>
          <w:p>
            <w:pPr>
              <w:pStyle w:val="TableParagraph"/>
              <w:spacing w:line="199" w:lineRule="auto" w:before="32"/>
              <w:ind w:right="27"/>
              <w:rPr>
                <w:sz w:val="20"/>
              </w:rPr>
            </w:pPr>
            <w:r>
              <w:rPr>
                <w:sz w:val="20"/>
              </w:rPr>
              <w:t>370. Сарваров Тимир Шария, 1907 г.р., 26.09.1942 г., 500 м</w:t>
            </w:r>
          </w:p>
          <w:p>
            <w:pPr>
              <w:pStyle w:val="TableParagraph"/>
              <w:spacing w:line="176" w:lineRule="exact"/>
              <w:rPr>
                <w:sz w:val="20"/>
              </w:rPr>
            </w:pPr>
            <w:r>
              <w:rPr>
                <w:sz w:val="20"/>
              </w:rPr>
              <w:t>ЮЗ. д. Гайтолово</w:t>
            </w:r>
          </w:p>
        </w:tc>
        <w:tc>
          <w:tcPr>
            <w:tcW w:w="1133" w:type="dxa"/>
          </w:tcPr>
          <w:p>
            <w:pPr>
              <w:pStyle w:val="TableParagraph"/>
              <w:spacing w:before="168"/>
              <w:ind w:left="8" w:right="1"/>
              <w:jc w:val="center"/>
              <w:rPr>
                <w:sz w:val="20"/>
              </w:rPr>
            </w:pPr>
            <w:r>
              <w:rPr>
                <w:sz w:val="20"/>
              </w:rPr>
              <w:t>рядовой</w:t>
            </w:r>
          </w:p>
        </w:tc>
        <w:tc>
          <w:tcPr>
            <w:tcW w:w="2967" w:type="dxa"/>
          </w:tcPr>
          <w:p>
            <w:pPr>
              <w:pStyle w:val="TableParagraph"/>
              <w:spacing w:line="199" w:lineRule="auto" w:before="15"/>
              <w:ind w:right="432"/>
              <w:rPr>
                <w:sz w:val="20"/>
              </w:rPr>
            </w:pPr>
            <w:r>
              <w:rPr>
                <w:sz w:val="20"/>
              </w:rPr>
              <w:t>Жена Имаегова Хакаль, Баш. АССР, Кастаский р-н,</w:t>
            </w:r>
          </w:p>
          <w:p>
            <w:pPr>
              <w:pStyle w:val="TableParagraph"/>
              <w:spacing w:line="193" w:lineRule="exact"/>
              <w:rPr>
                <w:sz w:val="20"/>
              </w:rPr>
            </w:pPr>
            <w:r>
              <w:rPr>
                <w:sz w:val="20"/>
              </w:rPr>
              <w:t>Н-Баругский с/с</w:t>
            </w:r>
          </w:p>
        </w:tc>
      </w:tr>
      <w:tr>
        <w:trPr>
          <w:trHeight w:val="719" w:hRule="atLeast"/>
        </w:trPr>
        <w:tc>
          <w:tcPr>
            <w:tcW w:w="2569" w:type="dxa"/>
          </w:tcPr>
          <w:p>
            <w:pPr>
              <w:pStyle w:val="TableParagraph"/>
              <w:tabs>
                <w:tab w:pos="2556" w:val="right" w:leader="none"/>
              </w:tabs>
              <w:spacing w:line="199" w:lineRule="auto"/>
              <w:rPr>
                <w:sz w:val="20"/>
              </w:rPr>
            </w:pPr>
            <w:r>
              <w:rPr>
                <w:sz w:val="20"/>
              </w:rPr>
              <w:t>371. Никифоров Александр Николаевич,</w:t>
              <w:tab/>
              <w:t>1904</w:t>
            </w:r>
          </w:p>
          <w:p>
            <w:pPr>
              <w:pStyle w:val="TableParagraph"/>
              <w:spacing w:line="183" w:lineRule="exact"/>
              <w:rPr>
                <w:sz w:val="20"/>
              </w:rPr>
            </w:pPr>
            <w:r>
              <w:rPr>
                <w:sz w:val="20"/>
              </w:rPr>
              <w:t>г.р.27.09.1942 г., 500 м ЮЗ.</w:t>
            </w:r>
            <w:r>
              <w:rPr>
                <w:spacing w:val="-13"/>
                <w:sz w:val="20"/>
              </w:rPr>
              <w:t> </w:t>
            </w:r>
            <w:r>
              <w:rPr>
                <w:sz w:val="20"/>
              </w:rPr>
              <w:t>д.</w:t>
            </w:r>
          </w:p>
          <w:p>
            <w:pPr>
              <w:pStyle w:val="TableParagraph"/>
              <w:spacing w:line="137" w:lineRule="exact"/>
              <w:rPr>
                <w:sz w:val="20"/>
              </w:rPr>
            </w:pPr>
            <w:r>
              <w:rPr>
                <w:sz w:val="20"/>
              </w:rPr>
              <w:t>Гайтолово</w:t>
            </w:r>
          </w:p>
        </w:tc>
        <w:tc>
          <w:tcPr>
            <w:tcW w:w="1133" w:type="dxa"/>
          </w:tcPr>
          <w:p>
            <w:pPr>
              <w:pStyle w:val="TableParagraph"/>
              <w:spacing w:line="199" w:lineRule="auto" w:before="166"/>
              <w:ind w:left="129" w:right="9" w:hanging="92"/>
              <w:rPr>
                <w:sz w:val="20"/>
              </w:rPr>
            </w:pPr>
            <w:r>
              <w:rPr>
                <w:sz w:val="20"/>
              </w:rPr>
              <w:t>серж., ком-р отделения</w:t>
            </w:r>
          </w:p>
        </w:tc>
        <w:tc>
          <w:tcPr>
            <w:tcW w:w="2967" w:type="dxa"/>
          </w:tcPr>
          <w:p>
            <w:pPr>
              <w:pStyle w:val="TableParagraph"/>
              <w:spacing w:line="199" w:lineRule="auto" w:before="70"/>
              <w:ind w:right="114"/>
              <w:rPr>
                <w:sz w:val="20"/>
              </w:rPr>
            </w:pPr>
            <w:r>
              <w:rPr>
                <w:sz w:val="20"/>
              </w:rPr>
              <w:t>Жена Петрова Сам., ст. г. Ленинград, ул. Герцена№14, кв. 31</w:t>
            </w:r>
          </w:p>
        </w:tc>
      </w:tr>
      <w:tr>
        <w:trPr>
          <w:trHeight w:val="741" w:hRule="atLeast"/>
        </w:trPr>
        <w:tc>
          <w:tcPr>
            <w:tcW w:w="2569" w:type="dxa"/>
          </w:tcPr>
          <w:p>
            <w:pPr>
              <w:pStyle w:val="TableParagraph"/>
              <w:spacing w:line="192" w:lineRule="exact" w:before="2"/>
              <w:ind w:right="-19"/>
              <w:rPr>
                <w:sz w:val="20"/>
              </w:rPr>
            </w:pPr>
            <w:r>
              <w:rPr>
                <w:sz w:val="20"/>
              </w:rPr>
              <w:t>372. Сидров Алексей Васильевич, 1904 г.р.27.09.1942 г., 500 м ЮЗ. д. Г айтолово</w:t>
            </w:r>
          </w:p>
        </w:tc>
        <w:tc>
          <w:tcPr>
            <w:tcW w:w="1133" w:type="dxa"/>
          </w:tcPr>
          <w:p>
            <w:pPr>
              <w:pStyle w:val="TableParagraph"/>
              <w:spacing w:line="194" w:lineRule="auto" w:before="182"/>
              <w:ind w:left="126" w:right="115" w:firstLine="43"/>
              <w:rPr>
                <w:sz w:val="20"/>
              </w:rPr>
            </w:pPr>
            <w:r>
              <w:rPr>
                <w:sz w:val="20"/>
              </w:rPr>
              <w:t>ст. серж., ком-p отд.</w:t>
            </w:r>
          </w:p>
        </w:tc>
        <w:tc>
          <w:tcPr>
            <w:tcW w:w="2967" w:type="dxa"/>
          </w:tcPr>
          <w:p>
            <w:pPr>
              <w:pStyle w:val="TableParagraph"/>
              <w:spacing w:line="206" w:lineRule="auto" w:before="173"/>
              <w:ind w:right="181"/>
              <w:rPr>
                <w:sz w:val="20"/>
              </w:rPr>
            </w:pPr>
            <w:r>
              <w:rPr>
                <w:sz w:val="20"/>
              </w:rPr>
              <w:t>Жена Сидрова Ф. А., Читинская обл., Красншцѐкотский р-н</w:t>
            </w:r>
          </w:p>
        </w:tc>
      </w:tr>
      <w:tr>
        <w:trPr>
          <w:trHeight w:val="548" w:hRule="atLeast"/>
        </w:trPr>
        <w:tc>
          <w:tcPr>
            <w:tcW w:w="2569" w:type="dxa"/>
            <w:tcBorders>
              <w:bottom w:val="single" w:sz="8" w:space="0" w:color="000000"/>
            </w:tcBorders>
          </w:tcPr>
          <w:p>
            <w:pPr>
              <w:pStyle w:val="TableParagraph"/>
              <w:spacing w:line="149" w:lineRule="exact"/>
              <w:rPr>
                <w:sz w:val="20"/>
              </w:rPr>
            </w:pPr>
            <w:r>
              <w:rPr>
                <w:sz w:val="20"/>
              </w:rPr>
              <w:t>373. Шамеудинов Мингаль,</w:t>
            </w:r>
          </w:p>
          <w:p>
            <w:pPr>
              <w:pStyle w:val="TableParagraph"/>
              <w:spacing w:line="192" w:lineRule="exact" w:before="14"/>
              <w:ind w:right="6"/>
              <w:rPr>
                <w:sz w:val="20"/>
              </w:rPr>
            </w:pPr>
            <w:r>
              <w:rPr>
                <w:sz w:val="20"/>
              </w:rPr>
              <w:t>1901 г.р., 27.09.1942 г., 500 м ЮЗ. д.</w:t>
            </w:r>
          </w:p>
        </w:tc>
        <w:tc>
          <w:tcPr>
            <w:tcW w:w="1133" w:type="dxa"/>
          </w:tcPr>
          <w:p>
            <w:pPr>
              <w:pStyle w:val="TableParagraph"/>
              <w:spacing w:before="125"/>
              <w:ind w:left="8" w:right="1"/>
              <w:jc w:val="center"/>
              <w:rPr>
                <w:sz w:val="20"/>
              </w:rPr>
            </w:pPr>
            <w:r>
              <w:rPr>
                <w:sz w:val="20"/>
              </w:rPr>
              <w:t>рядовой</w:t>
            </w:r>
          </w:p>
        </w:tc>
        <w:tc>
          <w:tcPr>
            <w:tcW w:w="2967" w:type="dxa"/>
          </w:tcPr>
          <w:p>
            <w:pPr>
              <w:pStyle w:val="TableParagraph"/>
              <w:spacing w:line="154" w:lineRule="exact"/>
              <w:rPr>
                <w:sz w:val="20"/>
              </w:rPr>
            </w:pPr>
            <w:r>
              <w:rPr>
                <w:sz w:val="20"/>
              </w:rPr>
              <w:t>Жена Шамаудинова Ахета,</w:t>
            </w:r>
          </w:p>
          <w:p>
            <w:pPr>
              <w:pStyle w:val="TableParagraph"/>
              <w:spacing w:line="192" w:lineRule="exact" w:before="14"/>
              <w:ind w:right="176"/>
              <w:rPr>
                <w:sz w:val="20"/>
              </w:rPr>
            </w:pPr>
            <w:r>
              <w:rPr>
                <w:sz w:val="20"/>
              </w:rPr>
              <w:t>Алтайский край, Славгородский р-н, д. Ботозки</w:t>
            </w:r>
          </w:p>
        </w:tc>
      </w:tr>
      <w:tr>
        <w:trPr>
          <w:trHeight w:val="572" w:hRule="atLeast"/>
        </w:trPr>
        <w:tc>
          <w:tcPr>
            <w:tcW w:w="2569" w:type="dxa"/>
            <w:tcBorders>
              <w:top w:val="single" w:sz="8" w:space="0" w:color="000000"/>
              <w:bottom w:val="single" w:sz="12" w:space="0" w:color="FFFFFF"/>
            </w:tcBorders>
          </w:tcPr>
          <w:p>
            <w:pPr>
              <w:pStyle w:val="TableParagraph"/>
              <w:spacing w:line="173" w:lineRule="exact"/>
              <w:rPr>
                <w:sz w:val="20"/>
              </w:rPr>
            </w:pPr>
            <w:r>
              <w:rPr>
                <w:sz w:val="20"/>
              </w:rPr>
              <w:t>374. Иванов Иван</w:t>
            </w:r>
          </w:p>
          <w:p>
            <w:pPr>
              <w:pStyle w:val="TableParagraph"/>
              <w:spacing w:line="192" w:lineRule="exact" w:before="14"/>
              <w:ind w:right="98"/>
              <w:rPr>
                <w:sz w:val="20"/>
              </w:rPr>
            </w:pPr>
            <w:r>
              <w:rPr>
                <w:sz w:val="20"/>
              </w:rPr>
              <w:t>Филипович, 1903 г.р., 27.09.1942 г., 500 м ЮЗ. д. Г</w:t>
            </w:r>
          </w:p>
        </w:tc>
        <w:tc>
          <w:tcPr>
            <w:tcW w:w="1133" w:type="dxa"/>
          </w:tcPr>
          <w:p>
            <w:pPr>
              <w:pStyle w:val="TableParagraph"/>
              <w:spacing w:before="151"/>
              <w:ind w:left="8" w:right="1"/>
              <w:jc w:val="center"/>
              <w:rPr>
                <w:sz w:val="20"/>
              </w:rPr>
            </w:pPr>
            <w:r>
              <w:rPr>
                <w:sz w:val="20"/>
              </w:rPr>
              <w:t>рядовой</w:t>
            </w:r>
          </w:p>
        </w:tc>
        <w:tc>
          <w:tcPr>
            <w:tcW w:w="2967" w:type="dxa"/>
          </w:tcPr>
          <w:p>
            <w:pPr>
              <w:pStyle w:val="TableParagraph"/>
              <w:spacing w:line="192" w:lineRule="exact" w:before="6"/>
              <w:ind w:right="22"/>
              <w:rPr>
                <w:sz w:val="20"/>
              </w:rPr>
            </w:pPr>
            <w:r>
              <w:rPr>
                <w:sz w:val="20"/>
              </w:rPr>
              <w:t>Жена Елена Семѐновна, Новосибирская обл., Коченевский р-н, с. Крутоловка</w:t>
            </w:r>
          </w:p>
        </w:tc>
      </w:tr>
      <w:tr>
        <w:trPr>
          <w:trHeight w:val="572" w:hRule="atLeast"/>
        </w:trPr>
        <w:tc>
          <w:tcPr>
            <w:tcW w:w="2569" w:type="dxa"/>
            <w:tcBorders>
              <w:top w:val="single" w:sz="12" w:space="0" w:color="FFFFFF"/>
              <w:bottom w:val="single" w:sz="18" w:space="0" w:color="FFFFFF"/>
            </w:tcBorders>
          </w:tcPr>
          <w:p>
            <w:pPr>
              <w:pStyle w:val="TableParagraph"/>
              <w:tabs>
                <w:tab w:pos="819" w:val="left" w:leader="none"/>
                <w:tab w:pos="2004" w:val="left" w:leader="none"/>
              </w:tabs>
              <w:spacing w:line="161" w:lineRule="exact"/>
              <w:rPr>
                <w:sz w:val="20"/>
              </w:rPr>
            </w:pPr>
            <w:r>
              <w:rPr>
                <w:sz w:val="20"/>
              </w:rPr>
              <w:t>375.</w:t>
              <w:tab/>
              <w:t>Гумяров</w:t>
              <w:tab/>
            </w:r>
            <w:r>
              <w:rPr>
                <w:spacing w:val="-4"/>
                <w:sz w:val="20"/>
              </w:rPr>
              <w:t>Хамед</w:t>
            </w:r>
          </w:p>
          <w:p>
            <w:pPr>
              <w:pStyle w:val="TableParagraph"/>
              <w:tabs>
                <w:tab w:pos="1440" w:val="left" w:leader="none"/>
                <w:tab w:pos="2224" w:val="left" w:leader="none"/>
              </w:tabs>
              <w:spacing w:line="192" w:lineRule="exact"/>
              <w:rPr>
                <w:sz w:val="20"/>
              </w:rPr>
            </w:pPr>
            <w:r>
              <w:rPr>
                <w:sz w:val="20"/>
              </w:rPr>
              <w:t>Васильевич,</w:t>
              <w:tab/>
              <w:t>1903</w:t>
              <w:tab/>
            </w:r>
            <w:r>
              <w:rPr>
                <w:spacing w:val="-4"/>
                <w:sz w:val="20"/>
              </w:rPr>
              <w:t>г.р.,</w:t>
            </w:r>
          </w:p>
          <w:p>
            <w:pPr>
              <w:pStyle w:val="TableParagraph"/>
              <w:spacing w:line="200" w:lineRule="exact"/>
              <w:rPr>
                <w:sz w:val="20"/>
              </w:rPr>
            </w:pPr>
            <w:r>
              <w:rPr>
                <w:sz w:val="20"/>
              </w:rPr>
              <w:t>27.09.1942  г.,  500  м  ЮЗ. </w:t>
            </w:r>
            <w:r>
              <w:rPr>
                <w:spacing w:val="20"/>
                <w:sz w:val="20"/>
              </w:rPr>
              <w:t> </w:t>
            </w:r>
            <w:r>
              <w:rPr>
                <w:sz w:val="20"/>
              </w:rPr>
              <w:t>д.</w:t>
            </w:r>
          </w:p>
        </w:tc>
        <w:tc>
          <w:tcPr>
            <w:tcW w:w="1133" w:type="dxa"/>
          </w:tcPr>
          <w:p>
            <w:pPr>
              <w:pStyle w:val="TableParagraph"/>
              <w:spacing w:before="149"/>
              <w:ind w:left="8" w:right="1"/>
              <w:jc w:val="center"/>
              <w:rPr>
                <w:sz w:val="20"/>
              </w:rPr>
            </w:pPr>
            <w:r>
              <w:rPr>
                <w:sz w:val="20"/>
              </w:rPr>
              <w:t>рядовой</w:t>
            </w:r>
          </w:p>
        </w:tc>
        <w:tc>
          <w:tcPr>
            <w:tcW w:w="2967" w:type="dxa"/>
          </w:tcPr>
          <w:p>
            <w:pPr>
              <w:pStyle w:val="TableParagraph"/>
              <w:spacing w:line="199" w:lineRule="auto"/>
              <w:ind w:right="16"/>
              <w:rPr>
                <w:sz w:val="20"/>
              </w:rPr>
            </w:pPr>
            <w:r>
              <w:rPr>
                <w:sz w:val="20"/>
              </w:rPr>
              <w:t>Жена Гулярова Накия, Куйбышевская обл., Корсуноский</w:t>
            </w:r>
          </w:p>
          <w:p>
            <w:pPr>
              <w:pStyle w:val="TableParagraph"/>
              <w:spacing w:line="172" w:lineRule="exact"/>
              <w:rPr>
                <w:sz w:val="20"/>
              </w:rPr>
            </w:pPr>
            <w:r>
              <w:rPr>
                <w:sz w:val="20"/>
              </w:rPr>
              <w:t>р-н, с. Начаево</w:t>
            </w:r>
          </w:p>
        </w:tc>
      </w:tr>
      <w:tr>
        <w:trPr>
          <w:trHeight w:val="571" w:hRule="atLeast"/>
        </w:trPr>
        <w:tc>
          <w:tcPr>
            <w:tcW w:w="2569" w:type="dxa"/>
            <w:tcBorders>
              <w:top w:val="single" w:sz="18" w:space="0" w:color="FFFFFF"/>
              <w:bottom w:val="single" w:sz="24" w:space="0" w:color="FFFFFF"/>
            </w:tcBorders>
          </w:tcPr>
          <w:p>
            <w:pPr>
              <w:pStyle w:val="TableParagraph"/>
              <w:tabs>
                <w:tab w:pos="606" w:val="left" w:leader="none"/>
                <w:tab w:pos="1841" w:val="left" w:leader="none"/>
              </w:tabs>
              <w:spacing w:line="163" w:lineRule="exact"/>
              <w:rPr>
                <w:sz w:val="20"/>
              </w:rPr>
            </w:pPr>
            <w:r>
              <w:rPr>
                <w:sz w:val="20"/>
              </w:rPr>
              <w:t>376.</w:t>
              <w:tab/>
              <w:t>Белоклоков</w:t>
              <w:tab/>
            </w:r>
            <w:r>
              <w:rPr>
                <w:spacing w:val="-1"/>
                <w:sz w:val="20"/>
              </w:rPr>
              <w:t>Алексей</w:t>
            </w:r>
          </w:p>
          <w:p>
            <w:pPr>
              <w:pStyle w:val="TableParagraph"/>
              <w:tabs>
                <w:tab w:pos="1405" w:val="left" w:leader="none"/>
                <w:tab w:pos="2225" w:val="left" w:leader="none"/>
              </w:tabs>
              <w:spacing w:line="192" w:lineRule="exact"/>
              <w:rPr>
                <w:sz w:val="20"/>
              </w:rPr>
            </w:pPr>
            <w:r>
              <w:rPr>
                <w:sz w:val="20"/>
              </w:rPr>
              <w:t>Матвеевич,</w:t>
              <w:tab/>
              <w:t>1904</w:t>
              <w:tab/>
            </w:r>
            <w:r>
              <w:rPr>
                <w:spacing w:val="-4"/>
                <w:sz w:val="20"/>
              </w:rPr>
              <w:t>г.р.,</w:t>
            </w:r>
          </w:p>
          <w:p>
            <w:pPr>
              <w:pStyle w:val="TableParagraph"/>
              <w:spacing w:line="197" w:lineRule="exact"/>
              <w:rPr>
                <w:sz w:val="20"/>
              </w:rPr>
            </w:pPr>
            <w:r>
              <w:rPr>
                <w:sz w:val="20"/>
              </w:rPr>
              <w:t>27.09.1942  г.,  500  м  ЮЗ. </w:t>
            </w:r>
            <w:r>
              <w:rPr>
                <w:spacing w:val="20"/>
                <w:sz w:val="20"/>
              </w:rPr>
              <w:t> </w:t>
            </w:r>
            <w:r>
              <w:rPr>
                <w:sz w:val="20"/>
              </w:rPr>
              <w:t>д.</w:t>
            </w:r>
          </w:p>
        </w:tc>
        <w:tc>
          <w:tcPr>
            <w:tcW w:w="1133" w:type="dxa"/>
          </w:tcPr>
          <w:p>
            <w:pPr>
              <w:pStyle w:val="TableParagraph"/>
              <w:spacing w:before="153"/>
              <w:ind w:left="8" w:right="1"/>
              <w:jc w:val="center"/>
              <w:rPr>
                <w:sz w:val="20"/>
              </w:rPr>
            </w:pPr>
            <w:r>
              <w:rPr>
                <w:sz w:val="20"/>
              </w:rPr>
              <w:t>рядовой</w:t>
            </w:r>
          </w:p>
        </w:tc>
        <w:tc>
          <w:tcPr>
            <w:tcW w:w="2967" w:type="dxa"/>
          </w:tcPr>
          <w:p>
            <w:pPr>
              <w:pStyle w:val="TableParagraph"/>
              <w:spacing w:line="192" w:lineRule="exact" w:before="1"/>
              <w:ind w:right="114"/>
              <w:rPr>
                <w:sz w:val="20"/>
              </w:rPr>
            </w:pPr>
            <w:r>
              <w:rPr>
                <w:sz w:val="20"/>
              </w:rPr>
              <w:t>Жена Белоклова Клавдия Ивановна, Горьковская обл., Первославский р-н</w:t>
            </w:r>
          </w:p>
        </w:tc>
      </w:tr>
      <w:tr>
        <w:trPr>
          <w:trHeight w:val="690" w:hRule="atLeast"/>
        </w:trPr>
        <w:tc>
          <w:tcPr>
            <w:tcW w:w="2569" w:type="dxa"/>
            <w:tcBorders>
              <w:top w:val="single" w:sz="24" w:space="0" w:color="FFFFFF"/>
              <w:bottom w:val="single" w:sz="6" w:space="0" w:color="000000"/>
            </w:tcBorders>
          </w:tcPr>
          <w:p>
            <w:pPr>
              <w:pStyle w:val="TableParagraph"/>
              <w:spacing w:line="141" w:lineRule="exact"/>
              <w:rPr>
                <w:sz w:val="20"/>
              </w:rPr>
            </w:pPr>
            <w:r>
              <w:rPr>
                <w:sz w:val="20"/>
              </w:rPr>
              <w:t>377. Руссик Сергей</w:t>
            </w:r>
          </w:p>
          <w:p>
            <w:pPr>
              <w:pStyle w:val="TableParagraph"/>
              <w:spacing w:line="186" w:lineRule="exact"/>
              <w:rPr>
                <w:sz w:val="20"/>
              </w:rPr>
            </w:pPr>
            <w:r>
              <w:rPr>
                <w:sz w:val="20"/>
              </w:rPr>
              <w:t>Дмитриевич, 1901 г.р.,</w:t>
            </w:r>
          </w:p>
          <w:p>
            <w:pPr>
              <w:pStyle w:val="TableParagraph"/>
              <w:spacing w:line="187" w:lineRule="exact"/>
              <w:rPr>
                <w:sz w:val="20"/>
              </w:rPr>
            </w:pPr>
            <w:r>
              <w:rPr>
                <w:sz w:val="20"/>
              </w:rPr>
              <w:t>27.09.1942 г., 500 м ЮЗ. д.</w:t>
            </w:r>
          </w:p>
          <w:p>
            <w:pPr>
              <w:pStyle w:val="TableParagraph"/>
              <w:spacing w:line="156" w:lineRule="exact"/>
              <w:rPr>
                <w:sz w:val="20"/>
              </w:rPr>
            </w:pPr>
            <w:r>
              <w:rPr>
                <w:sz w:val="20"/>
              </w:rPr>
              <w:t>Гайтолово</w:t>
            </w:r>
          </w:p>
        </w:tc>
        <w:tc>
          <w:tcPr>
            <w:tcW w:w="1133" w:type="dxa"/>
          </w:tcPr>
          <w:p>
            <w:pPr>
              <w:pStyle w:val="TableParagraph"/>
              <w:spacing w:line="194" w:lineRule="auto" w:before="142"/>
              <w:ind w:left="129" w:right="9" w:hanging="92"/>
              <w:rPr>
                <w:sz w:val="20"/>
              </w:rPr>
            </w:pPr>
            <w:r>
              <w:rPr>
                <w:sz w:val="20"/>
              </w:rPr>
              <w:t>серж., ком-р отделения</w:t>
            </w:r>
          </w:p>
        </w:tc>
        <w:tc>
          <w:tcPr>
            <w:tcW w:w="2967" w:type="dxa"/>
            <w:tcBorders>
              <w:bottom w:val="single" w:sz="4" w:space="0" w:color="FFFFFF"/>
            </w:tcBorders>
          </w:tcPr>
          <w:p>
            <w:pPr>
              <w:pStyle w:val="TableParagraph"/>
              <w:spacing w:line="141" w:lineRule="exact"/>
              <w:rPr>
                <w:sz w:val="20"/>
              </w:rPr>
            </w:pPr>
            <w:r>
              <w:rPr>
                <w:sz w:val="20"/>
              </w:rPr>
              <w:t>Жена Анастасия Ивановна, Удм.</w:t>
            </w:r>
          </w:p>
          <w:p>
            <w:pPr>
              <w:pStyle w:val="TableParagraph"/>
              <w:spacing w:line="188" w:lineRule="exact" w:before="13"/>
              <w:ind w:right="1"/>
              <w:rPr>
                <w:sz w:val="20"/>
              </w:rPr>
            </w:pPr>
            <w:r>
              <w:rPr>
                <w:sz w:val="20"/>
              </w:rPr>
              <w:t>АССР, Сельтический р-н, Тимяишн- ский с/с, колхоз</w:t>
            </w:r>
            <w:r>
              <w:rPr>
                <w:spacing w:val="-28"/>
                <w:sz w:val="20"/>
              </w:rPr>
              <w:t> </w:t>
            </w:r>
            <w:r>
              <w:rPr>
                <w:sz w:val="20"/>
              </w:rPr>
              <w:t>«Новая Жизнь»</w:t>
            </w:r>
          </w:p>
        </w:tc>
      </w:tr>
      <w:tr>
        <w:trPr>
          <w:trHeight w:val="719" w:hRule="atLeast"/>
        </w:trPr>
        <w:tc>
          <w:tcPr>
            <w:tcW w:w="2569" w:type="dxa"/>
            <w:tcBorders>
              <w:top w:val="single" w:sz="6" w:space="0" w:color="000000"/>
            </w:tcBorders>
          </w:tcPr>
          <w:p>
            <w:pPr>
              <w:pStyle w:val="TableParagraph"/>
              <w:tabs>
                <w:tab w:pos="711" w:val="left" w:leader="none"/>
                <w:tab w:pos="1640" w:val="left" w:leader="none"/>
              </w:tabs>
              <w:spacing w:line="142" w:lineRule="exact"/>
              <w:rPr>
                <w:sz w:val="20"/>
              </w:rPr>
            </w:pPr>
            <w:r>
              <w:rPr>
                <w:sz w:val="20"/>
              </w:rPr>
              <w:t>378.</w:t>
              <w:tab/>
              <w:t>Катаев</w:t>
              <w:tab/>
            </w:r>
            <w:r>
              <w:rPr>
                <w:spacing w:val="-3"/>
                <w:sz w:val="20"/>
              </w:rPr>
              <w:t>Александр</w:t>
            </w:r>
          </w:p>
          <w:p>
            <w:pPr>
              <w:pStyle w:val="TableParagraph"/>
              <w:tabs>
                <w:tab w:pos="1509" w:val="left" w:leader="none"/>
                <w:tab w:pos="2276" w:val="left" w:leader="none"/>
              </w:tabs>
              <w:spacing w:line="194" w:lineRule="auto" w:before="14"/>
              <w:rPr>
                <w:sz w:val="20"/>
              </w:rPr>
            </w:pPr>
            <w:r>
              <w:rPr>
                <w:sz w:val="20"/>
              </w:rPr>
              <w:t>Трофимович,</w:t>
              <w:tab/>
              <w:t>1910</w:t>
              <w:tab/>
            </w:r>
            <w:r>
              <w:rPr>
                <w:spacing w:val="-5"/>
                <w:sz w:val="20"/>
              </w:rPr>
              <w:t>г.р. </w:t>
            </w:r>
            <w:r>
              <w:rPr>
                <w:sz w:val="20"/>
              </w:rPr>
              <w:t>26.09.1942г,,   500   м   ЮЗ.</w:t>
            </w:r>
            <w:r>
              <w:rPr>
                <w:spacing w:val="21"/>
                <w:sz w:val="20"/>
              </w:rPr>
              <w:t> </w:t>
            </w:r>
            <w:r>
              <w:rPr>
                <w:sz w:val="20"/>
              </w:rPr>
              <w:t>д.</w:t>
            </w:r>
          </w:p>
          <w:p>
            <w:pPr>
              <w:pStyle w:val="TableParagraph"/>
              <w:spacing w:line="171" w:lineRule="exact"/>
              <w:rPr>
                <w:sz w:val="20"/>
              </w:rPr>
            </w:pPr>
            <w:r>
              <w:rPr>
                <w:sz w:val="20"/>
              </w:rPr>
              <w:t>Гайтолово</w:t>
            </w:r>
          </w:p>
        </w:tc>
        <w:tc>
          <w:tcPr>
            <w:tcW w:w="1133" w:type="dxa"/>
          </w:tcPr>
          <w:p>
            <w:pPr>
              <w:pStyle w:val="TableParagraph"/>
              <w:spacing w:before="11"/>
              <w:ind w:left="0"/>
              <w:rPr>
                <w:sz w:val="17"/>
              </w:rPr>
            </w:pPr>
          </w:p>
          <w:p>
            <w:pPr>
              <w:pStyle w:val="TableParagraph"/>
              <w:ind w:left="8" w:right="1"/>
              <w:jc w:val="center"/>
              <w:rPr>
                <w:sz w:val="20"/>
              </w:rPr>
            </w:pPr>
            <w:r>
              <w:rPr>
                <w:sz w:val="20"/>
              </w:rPr>
              <w:t>рядовой</w:t>
            </w:r>
          </w:p>
        </w:tc>
        <w:tc>
          <w:tcPr>
            <w:tcW w:w="2967" w:type="dxa"/>
            <w:tcBorders>
              <w:top w:val="single" w:sz="4" w:space="0" w:color="FFFFFF"/>
            </w:tcBorders>
          </w:tcPr>
          <w:p>
            <w:pPr>
              <w:pStyle w:val="TableParagraph"/>
              <w:spacing w:line="199" w:lineRule="auto" w:before="56"/>
              <w:ind w:right="83"/>
              <w:rPr>
                <w:sz w:val="20"/>
              </w:rPr>
            </w:pPr>
            <w:r>
              <w:rPr>
                <w:sz w:val="20"/>
              </w:rPr>
              <w:t>Жена Зоя Филиповна, Горьковская обл., Кетовский р-н, с. Кезовка</w:t>
            </w:r>
          </w:p>
        </w:tc>
      </w:tr>
      <w:tr>
        <w:trPr>
          <w:trHeight w:val="628" w:hRule="atLeast"/>
        </w:trPr>
        <w:tc>
          <w:tcPr>
            <w:tcW w:w="2569" w:type="dxa"/>
          </w:tcPr>
          <w:p>
            <w:pPr>
              <w:pStyle w:val="TableParagraph"/>
              <w:spacing w:line="192" w:lineRule="auto" w:before="69"/>
              <w:ind w:right="38"/>
              <w:rPr>
                <w:sz w:val="20"/>
              </w:rPr>
            </w:pPr>
            <w:r>
              <w:rPr>
                <w:sz w:val="20"/>
              </w:rPr>
              <w:t>379. Муракев Садрыхан Хайт, 1908 г.р., 29.09.1942 г.,</w:t>
            </w:r>
          </w:p>
          <w:p>
            <w:pPr>
              <w:pStyle w:val="TableParagraph"/>
              <w:spacing w:line="172" w:lineRule="exact"/>
              <w:rPr>
                <w:sz w:val="20"/>
              </w:rPr>
            </w:pPr>
            <w:r>
              <w:rPr>
                <w:sz w:val="20"/>
              </w:rPr>
              <w:t>500 м ЮЗ. д. Гайтолово</w:t>
            </w:r>
          </w:p>
        </w:tc>
        <w:tc>
          <w:tcPr>
            <w:tcW w:w="1133" w:type="dxa"/>
          </w:tcPr>
          <w:p>
            <w:pPr>
              <w:pStyle w:val="TableParagraph"/>
              <w:spacing w:before="178"/>
              <w:ind w:left="8" w:right="1"/>
              <w:jc w:val="center"/>
              <w:rPr>
                <w:sz w:val="20"/>
              </w:rPr>
            </w:pPr>
            <w:r>
              <w:rPr>
                <w:sz w:val="20"/>
              </w:rPr>
              <w:t>рядовой</w:t>
            </w:r>
          </w:p>
        </w:tc>
        <w:tc>
          <w:tcPr>
            <w:tcW w:w="2967" w:type="dxa"/>
          </w:tcPr>
          <w:p>
            <w:pPr>
              <w:pStyle w:val="TableParagraph"/>
              <w:spacing w:line="196" w:lineRule="exact" w:before="40"/>
              <w:ind w:right="11"/>
              <w:rPr>
                <w:sz w:val="20"/>
              </w:rPr>
            </w:pPr>
            <w:r>
              <w:rPr>
                <w:sz w:val="20"/>
              </w:rPr>
              <w:t>Жена Джамиля Зарафагия, г. Ташкент, Октябрьский р-н, Тупик Долмас</w:t>
            </w:r>
          </w:p>
        </w:tc>
      </w:tr>
      <w:tr>
        <w:trPr>
          <w:trHeight w:val="633" w:hRule="atLeast"/>
        </w:trPr>
        <w:tc>
          <w:tcPr>
            <w:tcW w:w="2569" w:type="dxa"/>
          </w:tcPr>
          <w:p>
            <w:pPr>
              <w:pStyle w:val="TableParagraph"/>
              <w:spacing w:line="211" w:lineRule="auto" w:before="84"/>
              <w:ind w:right="85"/>
              <w:rPr>
                <w:sz w:val="18"/>
              </w:rPr>
            </w:pPr>
            <w:r>
              <w:rPr>
                <w:sz w:val="18"/>
              </w:rPr>
              <w:t>380. Новиков Степан Филиппо- вич, 1910 г.р., 29.09.1942 г., 500</w:t>
            </w:r>
          </w:p>
          <w:p>
            <w:pPr>
              <w:pStyle w:val="TableParagraph"/>
              <w:spacing w:line="164" w:lineRule="exact"/>
              <w:rPr>
                <w:sz w:val="18"/>
              </w:rPr>
            </w:pPr>
            <w:r>
              <w:rPr>
                <w:sz w:val="18"/>
              </w:rPr>
              <w:t>м ЮЗ. д. Гайтолово</w:t>
            </w:r>
          </w:p>
        </w:tc>
        <w:tc>
          <w:tcPr>
            <w:tcW w:w="1133" w:type="dxa"/>
          </w:tcPr>
          <w:p>
            <w:pPr>
              <w:pStyle w:val="TableParagraph"/>
              <w:spacing w:before="180"/>
              <w:ind w:left="8" w:right="1"/>
              <w:jc w:val="center"/>
              <w:rPr>
                <w:sz w:val="20"/>
              </w:rPr>
            </w:pPr>
            <w:r>
              <w:rPr>
                <w:sz w:val="20"/>
              </w:rPr>
              <w:t>рядовой</w:t>
            </w:r>
          </w:p>
        </w:tc>
        <w:tc>
          <w:tcPr>
            <w:tcW w:w="2967" w:type="dxa"/>
          </w:tcPr>
          <w:p>
            <w:pPr>
              <w:pStyle w:val="TableParagraph"/>
              <w:spacing w:line="189" w:lineRule="auto" w:before="42"/>
              <w:ind w:right="14"/>
              <w:rPr>
                <w:sz w:val="20"/>
              </w:rPr>
            </w:pPr>
            <w:r>
              <w:rPr>
                <w:sz w:val="20"/>
              </w:rPr>
              <w:t>Жена Татьяна Фѐдоровна, Рязанская обл., Можарский р-н, с. Собчаково</w:t>
            </w:r>
          </w:p>
        </w:tc>
      </w:tr>
    </w:tbl>
    <w:p>
      <w:pPr>
        <w:spacing w:after="0" w:line="189" w:lineRule="auto"/>
        <w:rPr>
          <w:sz w:val="20"/>
        </w:rPr>
        <w:sectPr>
          <w:pgSz w:w="8400" w:h="11900"/>
          <w:pgMar w:header="732" w:footer="857" w:top="940" w:bottom="1040" w:left="0" w:right="0"/>
        </w:sectPr>
      </w:pPr>
    </w:p>
    <w:p>
      <w:pPr>
        <w:pStyle w:val="BodyText"/>
      </w:pPr>
    </w:p>
    <w:p>
      <w:pPr>
        <w:pStyle w:val="BodyText"/>
      </w:pPr>
    </w:p>
    <w:p>
      <w:pPr>
        <w:pStyle w:val="BodyText"/>
        <w:spacing w:before="5"/>
        <w:rPr>
          <w:sz w:val="22"/>
        </w:rPr>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7"/>
        <w:gridCol w:w="1134"/>
        <w:gridCol w:w="3021"/>
      </w:tblGrid>
      <w:tr>
        <w:trPr>
          <w:trHeight w:val="662" w:hRule="atLeast"/>
        </w:trPr>
        <w:tc>
          <w:tcPr>
            <w:tcW w:w="2617" w:type="dxa"/>
          </w:tcPr>
          <w:p>
            <w:pPr>
              <w:pStyle w:val="TableParagraph"/>
              <w:spacing w:line="189" w:lineRule="auto"/>
              <w:ind w:right="-5"/>
              <w:rPr>
                <w:sz w:val="20"/>
              </w:rPr>
            </w:pPr>
            <w:r>
              <w:rPr>
                <w:sz w:val="20"/>
              </w:rPr>
              <w:t>381. Эргалиев Коелжан, 1921 г.р. 25.09.1942 г., 500 м ЮЗ.</w:t>
            </w:r>
            <w:r>
              <w:rPr>
                <w:spacing w:val="-16"/>
                <w:sz w:val="20"/>
              </w:rPr>
              <w:t> </w:t>
            </w:r>
            <w:r>
              <w:rPr>
                <w:sz w:val="20"/>
              </w:rPr>
              <w:t>д. Гайтолово</w:t>
            </w:r>
          </w:p>
        </w:tc>
        <w:tc>
          <w:tcPr>
            <w:tcW w:w="1134" w:type="dxa"/>
          </w:tcPr>
          <w:p>
            <w:pPr>
              <w:pStyle w:val="TableParagraph"/>
              <w:spacing w:before="192"/>
              <w:ind w:left="217"/>
              <w:rPr>
                <w:sz w:val="20"/>
              </w:rPr>
            </w:pPr>
            <w:r>
              <w:rPr>
                <w:sz w:val="20"/>
              </w:rPr>
              <w:t>рядовой</w:t>
            </w:r>
          </w:p>
        </w:tc>
        <w:tc>
          <w:tcPr>
            <w:tcW w:w="3021" w:type="dxa"/>
          </w:tcPr>
          <w:p>
            <w:pPr>
              <w:pStyle w:val="TableParagraph"/>
              <w:spacing w:line="199" w:lineRule="auto" w:before="41"/>
              <w:ind w:left="8" w:right="4"/>
              <w:rPr>
                <w:sz w:val="20"/>
              </w:rPr>
            </w:pPr>
            <w:r>
              <w:rPr>
                <w:sz w:val="20"/>
              </w:rPr>
              <w:t>Отец Эргалив Куднт,</w:t>
            </w:r>
            <w:r>
              <w:rPr>
                <w:spacing w:val="-20"/>
                <w:sz w:val="20"/>
              </w:rPr>
              <w:t> </w:t>
            </w:r>
            <w:r>
              <w:rPr>
                <w:sz w:val="20"/>
              </w:rPr>
              <w:t>Андажанская обл., Ленинский р-н, Кировский с/с</w:t>
            </w:r>
          </w:p>
        </w:tc>
      </w:tr>
      <w:tr>
        <w:trPr>
          <w:trHeight w:val="652" w:hRule="atLeast"/>
        </w:trPr>
        <w:tc>
          <w:tcPr>
            <w:tcW w:w="2617" w:type="dxa"/>
          </w:tcPr>
          <w:p>
            <w:pPr>
              <w:pStyle w:val="TableParagraph"/>
              <w:spacing w:line="194" w:lineRule="auto"/>
              <w:ind w:right="58"/>
              <w:jc w:val="both"/>
              <w:rPr>
                <w:sz w:val="20"/>
              </w:rPr>
            </w:pPr>
            <w:r>
              <w:rPr>
                <w:sz w:val="20"/>
              </w:rPr>
              <w:t>382. Татшкаев Шукумитардн, 1923 г.р., 30.09.1942 г., 500 м ЮЗ д. Гайтолово</w:t>
            </w:r>
          </w:p>
        </w:tc>
        <w:tc>
          <w:tcPr>
            <w:tcW w:w="1134" w:type="dxa"/>
          </w:tcPr>
          <w:p>
            <w:pPr>
              <w:pStyle w:val="TableParagraph"/>
              <w:spacing w:before="187"/>
              <w:ind w:left="217"/>
              <w:rPr>
                <w:sz w:val="20"/>
              </w:rPr>
            </w:pPr>
            <w:r>
              <w:rPr>
                <w:sz w:val="20"/>
              </w:rPr>
              <w:t>рядовой</w:t>
            </w:r>
          </w:p>
        </w:tc>
        <w:tc>
          <w:tcPr>
            <w:tcW w:w="3021" w:type="dxa"/>
          </w:tcPr>
          <w:p>
            <w:pPr>
              <w:pStyle w:val="TableParagraph"/>
              <w:spacing w:line="194" w:lineRule="auto" w:before="43"/>
              <w:ind w:left="8" w:right="1"/>
              <w:rPr>
                <w:sz w:val="20"/>
              </w:rPr>
            </w:pPr>
            <w:r>
              <w:rPr>
                <w:sz w:val="20"/>
              </w:rPr>
              <w:t>Отец Мадранин Итуркин, Андижанская обл., Ленинский р-н, с. Сакц</w:t>
            </w:r>
          </w:p>
        </w:tc>
      </w:tr>
      <w:tr>
        <w:trPr>
          <w:trHeight w:val="618" w:hRule="atLeast"/>
        </w:trPr>
        <w:tc>
          <w:tcPr>
            <w:tcW w:w="2617" w:type="dxa"/>
            <w:tcBorders>
              <w:bottom w:val="single" w:sz="4" w:space="0" w:color="FFFFFF"/>
            </w:tcBorders>
          </w:tcPr>
          <w:p>
            <w:pPr>
              <w:pStyle w:val="TableParagraph"/>
              <w:spacing w:line="194" w:lineRule="auto"/>
              <w:ind w:right="361"/>
              <w:rPr>
                <w:sz w:val="20"/>
              </w:rPr>
            </w:pPr>
            <w:r>
              <w:rPr>
                <w:sz w:val="20"/>
              </w:rPr>
              <w:t>383. Фролов Василий Иванович, 1915 г.р., 30.09.1942 г., 500 м ЮЗ д.</w:t>
            </w:r>
          </w:p>
        </w:tc>
        <w:tc>
          <w:tcPr>
            <w:tcW w:w="1134" w:type="dxa"/>
          </w:tcPr>
          <w:p>
            <w:pPr>
              <w:pStyle w:val="TableParagraph"/>
              <w:spacing w:before="170"/>
              <w:ind w:left="217"/>
              <w:rPr>
                <w:sz w:val="20"/>
              </w:rPr>
            </w:pPr>
            <w:r>
              <w:rPr>
                <w:sz w:val="20"/>
              </w:rPr>
              <w:t>рядовой</w:t>
            </w:r>
          </w:p>
        </w:tc>
        <w:tc>
          <w:tcPr>
            <w:tcW w:w="3021" w:type="dxa"/>
          </w:tcPr>
          <w:p>
            <w:pPr>
              <w:pStyle w:val="TableParagraph"/>
              <w:spacing w:line="194" w:lineRule="auto" w:before="26"/>
              <w:ind w:left="8" w:right="1"/>
              <w:rPr>
                <w:sz w:val="20"/>
              </w:rPr>
            </w:pPr>
            <w:r>
              <w:rPr>
                <w:sz w:val="20"/>
              </w:rPr>
              <w:t>Жена Аникина Марфа Егоровна, Иванов. обл., Юрьевский р-н, д. Пракино</w:t>
            </w:r>
          </w:p>
        </w:tc>
      </w:tr>
      <w:tr>
        <w:trPr>
          <w:trHeight w:val="576" w:hRule="atLeast"/>
        </w:trPr>
        <w:tc>
          <w:tcPr>
            <w:tcW w:w="2617" w:type="dxa"/>
            <w:tcBorders>
              <w:top w:val="single" w:sz="4" w:space="0" w:color="FFFFFF"/>
            </w:tcBorders>
          </w:tcPr>
          <w:p>
            <w:pPr>
              <w:pStyle w:val="TableParagraph"/>
              <w:spacing w:line="189" w:lineRule="auto"/>
              <w:ind w:right="62"/>
              <w:rPr>
                <w:sz w:val="20"/>
              </w:rPr>
            </w:pPr>
            <w:r>
              <w:rPr>
                <w:sz w:val="20"/>
              </w:rPr>
              <w:t>384. Жилибаева Мухамедкарин, 1912 г.р., 500 м ЮЗ. д. Гайтолово 1238 сп.</w:t>
            </w:r>
          </w:p>
        </w:tc>
        <w:tc>
          <w:tcPr>
            <w:tcW w:w="1134" w:type="dxa"/>
          </w:tcPr>
          <w:p>
            <w:pPr>
              <w:pStyle w:val="TableParagraph"/>
              <w:spacing w:line="201" w:lineRule="auto" w:before="92"/>
              <w:ind w:left="241" w:right="56" w:hanging="159"/>
              <w:rPr>
                <w:sz w:val="20"/>
              </w:rPr>
            </w:pPr>
            <w:r>
              <w:rPr>
                <w:sz w:val="20"/>
              </w:rPr>
              <w:t>ряд. пулем. 1238 сп</w:t>
            </w:r>
          </w:p>
        </w:tc>
        <w:tc>
          <w:tcPr>
            <w:tcW w:w="3021" w:type="dxa"/>
          </w:tcPr>
          <w:p>
            <w:pPr>
              <w:pStyle w:val="TableParagraph"/>
              <w:spacing w:line="194" w:lineRule="auto" w:before="4"/>
              <w:ind w:left="8" w:right="651"/>
              <w:rPr>
                <w:sz w:val="20"/>
              </w:rPr>
            </w:pPr>
            <w:r>
              <w:rPr>
                <w:sz w:val="20"/>
              </w:rPr>
              <w:t>Семипалатинская обл., Коктенинский с/с. Призван</w:t>
            </w:r>
          </w:p>
          <w:p>
            <w:pPr>
              <w:pStyle w:val="TableParagraph"/>
              <w:spacing w:line="179" w:lineRule="exact"/>
              <w:ind w:left="8"/>
              <w:rPr>
                <w:sz w:val="20"/>
              </w:rPr>
            </w:pPr>
            <w:r>
              <w:rPr>
                <w:sz w:val="20"/>
              </w:rPr>
              <w:t>Акмолинским РВК</w:t>
            </w:r>
          </w:p>
        </w:tc>
      </w:tr>
      <w:tr>
        <w:trPr>
          <w:trHeight w:val="570" w:hRule="atLeast"/>
        </w:trPr>
        <w:tc>
          <w:tcPr>
            <w:tcW w:w="2617" w:type="dxa"/>
            <w:tcBorders>
              <w:bottom w:val="single" w:sz="12" w:space="0" w:color="FFFFFF"/>
            </w:tcBorders>
          </w:tcPr>
          <w:p>
            <w:pPr>
              <w:pStyle w:val="TableParagraph"/>
              <w:tabs>
                <w:tab w:pos="675" w:val="left" w:leader="none"/>
                <w:tab w:pos="1530" w:val="left" w:leader="none"/>
                <w:tab w:pos="1829" w:val="left" w:leader="none"/>
                <w:tab w:pos="2273" w:val="left" w:leader="none"/>
              </w:tabs>
              <w:spacing w:line="194" w:lineRule="auto"/>
              <w:ind w:right="1"/>
              <w:rPr>
                <w:sz w:val="20"/>
              </w:rPr>
            </w:pPr>
            <w:r>
              <w:rPr>
                <w:sz w:val="20"/>
              </w:rPr>
              <w:t>385.</w:t>
              <w:tab/>
              <w:t>Журавлѐв</w:t>
              <w:tab/>
              <w:tab/>
            </w:r>
            <w:r>
              <w:rPr>
                <w:w w:val="95"/>
                <w:sz w:val="20"/>
              </w:rPr>
              <w:t>Дмитрий </w:t>
            </w:r>
            <w:r>
              <w:rPr>
                <w:sz w:val="20"/>
              </w:rPr>
              <w:t>Афанасьевич,</w:t>
              <w:tab/>
              <w:t>1913</w:t>
              <w:tab/>
            </w:r>
            <w:r>
              <w:rPr>
                <w:spacing w:val="-5"/>
                <w:sz w:val="20"/>
              </w:rPr>
              <w:t>г.р.,</w:t>
            </w:r>
          </w:p>
          <w:p>
            <w:pPr>
              <w:pStyle w:val="TableParagraph"/>
              <w:spacing w:line="180" w:lineRule="exact"/>
              <w:rPr>
                <w:sz w:val="20"/>
              </w:rPr>
            </w:pPr>
            <w:r>
              <w:rPr>
                <w:sz w:val="20"/>
              </w:rPr>
              <w:t>25.09.1942</w:t>
            </w:r>
            <w:r>
              <w:rPr>
                <w:spacing w:val="34"/>
                <w:sz w:val="20"/>
              </w:rPr>
              <w:t> </w:t>
            </w:r>
            <w:r>
              <w:rPr>
                <w:sz w:val="20"/>
              </w:rPr>
              <w:t>г.р.,</w:t>
            </w:r>
            <w:r>
              <w:rPr>
                <w:spacing w:val="33"/>
                <w:sz w:val="20"/>
              </w:rPr>
              <w:t> </w:t>
            </w:r>
            <w:r>
              <w:rPr>
                <w:sz w:val="20"/>
              </w:rPr>
              <w:t>500</w:t>
            </w:r>
            <w:r>
              <w:rPr>
                <w:spacing w:val="35"/>
                <w:sz w:val="20"/>
              </w:rPr>
              <w:t> </w:t>
            </w:r>
            <w:r>
              <w:rPr>
                <w:sz w:val="20"/>
              </w:rPr>
              <w:t>м</w:t>
            </w:r>
            <w:r>
              <w:rPr>
                <w:spacing w:val="32"/>
                <w:sz w:val="20"/>
              </w:rPr>
              <w:t> </w:t>
            </w:r>
            <w:r>
              <w:rPr>
                <w:sz w:val="20"/>
              </w:rPr>
              <w:t>ЮЗ.</w:t>
            </w:r>
            <w:r>
              <w:rPr>
                <w:spacing w:val="34"/>
                <w:sz w:val="20"/>
              </w:rPr>
              <w:t> </w:t>
            </w:r>
            <w:r>
              <w:rPr>
                <w:sz w:val="20"/>
              </w:rPr>
              <w:t>д.</w:t>
            </w:r>
          </w:p>
        </w:tc>
        <w:tc>
          <w:tcPr>
            <w:tcW w:w="1134" w:type="dxa"/>
          </w:tcPr>
          <w:p>
            <w:pPr>
              <w:pStyle w:val="TableParagraph"/>
              <w:spacing w:line="192" w:lineRule="exact" w:before="196"/>
              <w:ind w:left="136" w:right="129" w:firstLine="33"/>
              <w:rPr>
                <w:sz w:val="20"/>
              </w:rPr>
            </w:pPr>
            <w:r>
              <w:rPr>
                <w:sz w:val="20"/>
              </w:rPr>
              <w:t>ст. серж., ком-p взв.</w:t>
            </w:r>
          </w:p>
        </w:tc>
        <w:tc>
          <w:tcPr>
            <w:tcW w:w="3021" w:type="dxa"/>
          </w:tcPr>
          <w:p>
            <w:pPr>
              <w:pStyle w:val="TableParagraph"/>
              <w:spacing w:line="188" w:lineRule="exact" w:before="17"/>
              <w:ind w:left="8" w:right="105"/>
              <w:rPr>
                <w:sz w:val="20"/>
              </w:rPr>
            </w:pPr>
            <w:r>
              <w:rPr>
                <w:sz w:val="20"/>
              </w:rPr>
              <w:t>Анна Гавриловна, Челябинская обл., Половинский р-н, Береговая 123</w:t>
            </w:r>
          </w:p>
        </w:tc>
      </w:tr>
      <w:tr>
        <w:trPr>
          <w:trHeight w:val="564" w:hRule="atLeast"/>
        </w:trPr>
        <w:tc>
          <w:tcPr>
            <w:tcW w:w="2617" w:type="dxa"/>
            <w:tcBorders>
              <w:top w:val="single" w:sz="12" w:space="0" w:color="FFFFFF"/>
            </w:tcBorders>
          </w:tcPr>
          <w:p>
            <w:pPr>
              <w:pStyle w:val="TableParagraph"/>
              <w:spacing w:line="143" w:lineRule="exact"/>
              <w:rPr>
                <w:sz w:val="20"/>
              </w:rPr>
            </w:pPr>
            <w:r>
              <w:rPr>
                <w:sz w:val="20"/>
              </w:rPr>
              <w:t>386. Казаков Виктор</w:t>
            </w:r>
          </w:p>
          <w:p>
            <w:pPr>
              <w:pStyle w:val="TableParagraph"/>
              <w:spacing w:line="187" w:lineRule="auto" w:before="17"/>
              <w:ind w:right="48"/>
              <w:rPr>
                <w:sz w:val="20"/>
              </w:rPr>
            </w:pPr>
            <w:r>
              <w:rPr>
                <w:sz w:val="20"/>
              </w:rPr>
              <w:t>Антонович, 28.09.1942 г., 500 м ЮЗ. д. Гайтолово</w:t>
            </w:r>
          </w:p>
        </w:tc>
        <w:tc>
          <w:tcPr>
            <w:tcW w:w="1134" w:type="dxa"/>
          </w:tcPr>
          <w:p>
            <w:pPr>
              <w:pStyle w:val="TableParagraph"/>
              <w:spacing w:line="199" w:lineRule="auto" w:before="78"/>
              <w:ind w:left="128" w:right="11" w:hanging="92"/>
              <w:rPr>
                <w:sz w:val="20"/>
              </w:rPr>
            </w:pPr>
            <w:r>
              <w:rPr>
                <w:sz w:val="20"/>
              </w:rPr>
              <w:t>серж., ком-р отделения</w:t>
            </w:r>
          </w:p>
        </w:tc>
        <w:tc>
          <w:tcPr>
            <w:tcW w:w="3021" w:type="dxa"/>
          </w:tcPr>
          <w:p>
            <w:pPr>
              <w:pStyle w:val="TableParagraph"/>
              <w:spacing w:line="189" w:lineRule="auto" w:before="86"/>
              <w:ind w:left="8" w:right="186"/>
              <w:rPr>
                <w:sz w:val="20"/>
              </w:rPr>
            </w:pPr>
            <w:r>
              <w:rPr>
                <w:sz w:val="20"/>
              </w:rPr>
              <w:t>Мать Казакова П. И., г. Тула, ул. Пирогова № 24</w:t>
            </w:r>
          </w:p>
        </w:tc>
      </w:tr>
      <w:tr>
        <w:trPr>
          <w:trHeight w:val="566" w:hRule="atLeast"/>
        </w:trPr>
        <w:tc>
          <w:tcPr>
            <w:tcW w:w="2617" w:type="dxa"/>
          </w:tcPr>
          <w:p>
            <w:pPr>
              <w:pStyle w:val="TableParagraph"/>
              <w:spacing w:line="189" w:lineRule="auto"/>
              <w:ind w:right="-7"/>
              <w:rPr>
                <w:sz w:val="20"/>
              </w:rPr>
            </w:pPr>
            <w:r>
              <w:rPr>
                <w:sz w:val="20"/>
              </w:rPr>
              <w:t>387. Коротков Петр</w:t>
            </w:r>
            <w:r>
              <w:rPr>
                <w:spacing w:val="-35"/>
                <w:sz w:val="20"/>
              </w:rPr>
              <w:t> </w:t>
            </w:r>
            <w:r>
              <w:rPr>
                <w:sz w:val="20"/>
              </w:rPr>
              <w:t>Иванович, 28.09.1942 г., 500 м ЮЗ. д. Гайтолово</w:t>
            </w:r>
          </w:p>
        </w:tc>
        <w:tc>
          <w:tcPr>
            <w:tcW w:w="1134" w:type="dxa"/>
          </w:tcPr>
          <w:p>
            <w:pPr>
              <w:pStyle w:val="TableParagraph"/>
              <w:spacing w:before="144"/>
              <w:ind w:left="217"/>
              <w:rPr>
                <w:sz w:val="20"/>
              </w:rPr>
            </w:pPr>
            <w:r>
              <w:rPr>
                <w:sz w:val="20"/>
              </w:rPr>
              <w:t>рядовой</w:t>
            </w:r>
          </w:p>
        </w:tc>
        <w:tc>
          <w:tcPr>
            <w:tcW w:w="3021" w:type="dxa"/>
          </w:tcPr>
          <w:p>
            <w:pPr>
              <w:pStyle w:val="TableParagraph"/>
              <w:spacing w:line="192" w:lineRule="exact"/>
              <w:ind w:left="8" w:right="1"/>
              <w:rPr>
                <w:sz w:val="20"/>
              </w:rPr>
            </w:pPr>
            <w:r>
              <w:rPr>
                <w:sz w:val="20"/>
              </w:rPr>
              <w:t>Жена Антонина Петровна, г. Рыбинск, Ярославская обл., ул. Молочная, 31</w:t>
            </w:r>
          </w:p>
        </w:tc>
      </w:tr>
      <w:tr>
        <w:trPr>
          <w:trHeight w:val="544" w:hRule="atLeast"/>
        </w:trPr>
        <w:tc>
          <w:tcPr>
            <w:tcW w:w="2617" w:type="dxa"/>
          </w:tcPr>
          <w:p>
            <w:pPr>
              <w:pStyle w:val="TableParagraph"/>
              <w:spacing w:line="160" w:lineRule="exact"/>
              <w:rPr>
                <w:sz w:val="20"/>
              </w:rPr>
            </w:pPr>
            <w:r>
              <w:rPr>
                <w:sz w:val="20"/>
              </w:rPr>
              <w:t>388. Назиров Сайфула, 1923</w:t>
            </w:r>
          </w:p>
          <w:p>
            <w:pPr>
              <w:pStyle w:val="TableParagraph"/>
              <w:spacing w:line="187" w:lineRule="exact"/>
              <w:rPr>
                <w:sz w:val="20"/>
              </w:rPr>
            </w:pPr>
            <w:r>
              <w:rPr>
                <w:sz w:val="20"/>
              </w:rPr>
              <w:t>г.р., 25.09.1942 г., д.</w:t>
            </w:r>
          </w:p>
          <w:p>
            <w:pPr>
              <w:pStyle w:val="TableParagraph"/>
              <w:spacing w:line="176" w:lineRule="exact"/>
              <w:rPr>
                <w:sz w:val="20"/>
              </w:rPr>
            </w:pPr>
            <w:r>
              <w:rPr>
                <w:sz w:val="20"/>
              </w:rPr>
              <w:t>Гайтолово</w:t>
            </w:r>
          </w:p>
        </w:tc>
        <w:tc>
          <w:tcPr>
            <w:tcW w:w="1134" w:type="dxa"/>
          </w:tcPr>
          <w:p>
            <w:pPr>
              <w:pStyle w:val="TableParagraph"/>
              <w:spacing w:line="211" w:lineRule="exact" w:before="43"/>
              <w:ind w:left="217"/>
              <w:rPr>
                <w:sz w:val="20"/>
              </w:rPr>
            </w:pPr>
            <w:r>
              <w:rPr>
                <w:sz w:val="20"/>
              </w:rPr>
              <w:t>рядовой</w:t>
            </w:r>
          </w:p>
          <w:p>
            <w:pPr>
              <w:pStyle w:val="TableParagraph"/>
              <w:spacing w:line="211" w:lineRule="exact"/>
              <w:ind w:left="217"/>
              <w:rPr>
                <w:sz w:val="20"/>
              </w:rPr>
            </w:pPr>
            <w:r>
              <w:rPr>
                <w:sz w:val="20"/>
              </w:rPr>
              <w:t>1238 сп.</w:t>
            </w:r>
          </w:p>
        </w:tc>
        <w:tc>
          <w:tcPr>
            <w:tcW w:w="3021" w:type="dxa"/>
          </w:tcPr>
          <w:p>
            <w:pPr>
              <w:pStyle w:val="TableParagraph"/>
              <w:spacing w:line="187" w:lineRule="auto" w:before="86"/>
              <w:ind w:left="8" w:right="836"/>
              <w:rPr>
                <w:sz w:val="20"/>
              </w:rPr>
            </w:pPr>
            <w:r>
              <w:rPr>
                <w:sz w:val="20"/>
              </w:rPr>
              <w:t>Узб. ССР, Бахарский р-н, Шарикан- ский р-н</w:t>
            </w:r>
          </w:p>
        </w:tc>
      </w:tr>
      <w:tr>
        <w:trPr>
          <w:trHeight w:val="590" w:hRule="atLeast"/>
        </w:trPr>
        <w:tc>
          <w:tcPr>
            <w:tcW w:w="2617" w:type="dxa"/>
          </w:tcPr>
          <w:p>
            <w:pPr>
              <w:pStyle w:val="TableParagraph"/>
              <w:spacing w:line="192" w:lineRule="auto" w:before="16"/>
              <w:ind w:right="178"/>
              <w:rPr>
                <w:sz w:val="20"/>
              </w:rPr>
            </w:pPr>
            <w:r>
              <w:rPr>
                <w:sz w:val="20"/>
              </w:rPr>
              <w:t>389. Нарзиев Сайфула, 1923 г.р., 25.09.1942 г., д.</w:t>
            </w:r>
          </w:p>
          <w:p>
            <w:pPr>
              <w:pStyle w:val="TableParagraph"/>
              <w:spacing w:line="186" w:lineRule="exact"/>
              <w:rPr>
                <w:sz w:val="20"/>
              </w:rPr>
            </w:pPr>
            <w:r>
              <w:rPr>
                <w:sz w:val="20"/>
              </w:rPr>
              <w:t>Гайтолово</w:t>
            </w:r>
          </w:p>
        </w:tc>
        <w:tc>
          <w:tcPr>
            <w:tcW w:w="1134" w:type="dxa"/>
          </w:tcPr>
          <w:p>
            <w:pPr>
              <w:pStyle w:val="TableParagraph"/>
              <w:spacing w:line="192" w:lineRule="auto" w:before="110"/>
              <w:ind w:left="208" w:right="119" w:hanging="63"/>
              <w:rPr>
                <w:sz w:val="20"/>
              </w:rPr>
            </w:pPr>
            <w:r>
              <w:rPr>
                <w:sz w:val="20"/>
              </w:rPr>
              <w:t>ряд., член ВЛКСМ</w:t>
            </w:r>
          </w:p>
        </w:tc>
        <w:tc>
          <w:tcPr>
            <w:tcW w:w="3021" w:type="dxa"/>
          </w:tcPr>
          <w:p>
            <w:pPr>
              <w:pStyle w:val="TableParagraph"/>
              <w:spacing w:line="207" w:lineRule="exact" w:before="72"/>
              <w:ind w:left="8"/>
              <w:rPr>
                <w:sz w:val="20"/>
              </w:rPr>
            </w:pPr>
            <w:r>
              <w:rPr>
                <w:sz w:val="20"/>
              </w:rPr>
              <w:t>Самаркандская обл.,</w:t>
            </w:r>
          </w:p>
          <w:p>
            <w:pPr>
              <w:pStyle w:val="TableParagraph"/>
              <w:spacing w:line="207" w:lineRule="exact"/>
              <w:ind w:left="8"/>
              <w:rPr>
                <w:sz w:val="20"/>
              </w:rPr>
            </w:pPr>
            <w:r>
              <w:rPr>
                <w:sz w:val="20"/>
              </w:rPr>
              <w:t>Бат-Арканский р-н, Бергутский с/с</w:t>
            </w:r>
          </w:p>
        </w:tc>
      </w:tr>
      <w:tr>
        <w:trPr>
          <w:trHeight w:val="594" w:hRule="atLeast"/>
        </w:trPr>
        <w:tc>
          <w:tcPr>
            <w:tcW w:w="2617" w:type="dxa"/>
          </w:tcPr>
          <w:p>
            <w:pPr>
              <w:pStyle w:val="TableParagraph"/>
              <w:spacing w:line="189" w:lineRule="auto"/>
              <w:ind w:right="301"/>
              <w:rPr>
                <w:sz w:val="20"/>
              </w:rPr>
            </w:pPr>
            <w:r>
              <w:rPr>
                <w:sz w:val="20"/>
              </w:rPr>
              <w:t>390. Нетуляев Иван Андреевич, 1899 г.р., 25.09.1942 г., д. Гайтолово</w:t>
            </w:r>
          </w:p>
        </w:tc>
        <w:tc>
          <w:tcPr>
            <w:tcW w:w="1134" w:type="dxa"/>
          </w:tcPr>
          <w:p>
            <w:pPr>
              <w:pStyle w:val="TableParagraph"/>
              <w:spacing w:before="161"/>
              <w:ind w:left="217"/>
              <w:rPr>
                <w:sz w:val="20"/>
              </w:rPr>
            </w:pPr>
            <w:r>
              <w:rPr>
                <w:sz w:val="20"/>
              </w:rPr>
              <w:t>рядовой</w:t>
            </w:r>
          </w:p>
        </w:tc>
        <w:tc>
          <w:tcPr>
            <w:tcW w:w="3021" w:type="dxa"/>
          </w:tcPr>
          <w:p>
            <w:pPr>
              <w:pStyle w:val="TableParagraph"/>
              <w:spacing w:line="184" w:lineRule="auto" w:before="120"/>
              <w:ind w:left="8" w:right="953"/>
              <w:rPr>
                <w:sz w:val="20"/>
              </w:rPr>
            </w:pPr>
            <w:r>
              <w:rPr>
                <w:sz w:val="20"/>
              </w:rPr>
              <w:t>Бурушадлинский р-н, д. Старам-Ие- тровский</w:t>
            </w:r>
          </w:p>
        </w:tc>
      </w:tr>
      <w:tr>
        <w:trPr>
          <w:trHeight w:val="621" w:hRule="atLeast"/>
        </w:trPr>
        <w:tc>
          <w:tcPr>
            <w:tcW w:w="2617" w:type="dxa"/>
          </w:tcPr>
          <w:p>
            <w:pPr>
              <w:pStyle w:val="TableParagraph"/>
              <w:spacing w:line="189" w:lineRule="auto"/>
              <w:ind w:right="301"/>
              <w:rPr>
                <w:sz w:val="20"/>
              </w:rPr>
            </w:pPr>
            <w:r>
              <w:rPr>
                <w:sz w:val="20"/>
              </w:rPr>
              <w:t>391. Приѐмышев Василий Иванович, 1899 г.р., 26.09.1942 г., д. Гайтолово</w:t>
            </w:r>
          </w:p>
        </w:tc>
        <w:tc>
          <w:tcPr>
            <w:tcW w:w="1134" w:type="dxa"/>
          </w:tcPr>
          <w:p>
            <w:pPr>
              <w:pStyle w:val="TableParagraph"/>
              <w:spacing w:before="173"/>
              <w:ind w:left="217"/>
              <w:rPr>
                <w:sz w:val="20"/>
              </w:rPr>
            </w:pPr>
            <w:r>
              <w:rPr>
                <w:sz w:val="20"/>
              </w:rPr>
              <w:t>рядовой</w:t>
            </w:r>
          </w:p>
        </w:tc>
        <w:tc>
          <w:tcPr>
            <w:tcW w:w="3021" w:type="dxa"/>
          </w:tcPr>
          <w:p>
            <w:pPr>
              <w:pStyle w:val="TableParagraph"/>
              <w:spacing w:line="177" w:lineRule="auto" w:before="137"/>
              <w:ind w:left="8" w:right="1"/>
              <w:rPr>
                <w:sz w:val="20"/>
              </w:rPr>
            </w:pPr>
            <w:r>
              <w:rPr>
                <w:sz w:val="20"/>
              </w:rPr>
              <w:t>Вологодская обл., Петриновский РВК</w:t>
            </w:r>
          </w:p>
        </w:tc>
      </w:tr>
      <w:tr>
        <w:trPr>
          <w:trHeight w:val="578" w:hRule="atLeast"/>
        </w:trPr>
        <w:tc>
          <w:tcPr>
            <w:tcW w:w="2617" w:type="dxa"/>
          </w:tcPr>
          <w:p>
            <w:pPr>
              <w:pStyle w:val="TableParagraph"/>
              <w:spacing w:line="192" w:lineRule="exact" w:before="2"/>
              <w:ind w:right="382"/>
              <w:jc w:val="both"/>
              <w:rPr>
                <w:sz w:val="20"/>
              </w:rPr>
            </w:pPr>
            <w:r>
              <w:rPr>
                <w:sz w:val="20"/>
              </w:rPr>
              <w:t>392. Интяшин Алдар Дан, 1915 г.р., 26.09.1942 г., д. Гайтолово</w:t>
            </w:r>
          </w:p>
        </w:tc>
        <w:tc>
          <w:tcPr>
            <w:tcW w:w="1134" w:type="dxa"/>
          </w:tcPr>
          <w:p>
            <w:pPr>
              <w:pStyle w:val="TableParagraph"/>
              <w:spacing w:before="151"/>
              <w:ind w:left="217"/>
              <w:rPr>
                <w:sz w:val="20"/>
              </w:rPr>
            </w:pPr>
            <w:r>
              <w:rPr>
                <w:sz w:val="20"/>
              </w:rPr>
              <w:t>рядовой</w:t>
            </w:r>
          </w:p>
        </w:tc>
        <w:tc>
          <w:tcPr>
            <w:tcW w:w="3021" w:type="dxa"/>
          </w:tcPr>
          <w:p>
            <w:pPr>
              <w:pStyle w:val="TableParagraph"/>
              <w:ind w:left="0"/>
              <w:rPr>
                <w:sz w:val="18"/>
              </w:rPr>
            </w:pPr>
          </w:p>
          <w:p>
            <w:pPr>
              <w:pStyle w:val="TableParagraph"/>
              <w:spacing w:line="184" w:lineRule="exact" w:before="1"/>
              <w:ind w:left="8" w:right="207"/>
              <w:rPr>
                <w:sz w:val="20"/>
              </w:rPr>
            </w:pPr>
            <w:r>
              <w:rPr>
                <w:sz w:val="20"/>
              </w:rPr>
              <w:t>Куйбышевская обл., Килимчарский р-н, с. Кабанкова</w:t>
            </w:r>
          </w:p>
        </w:tc>
      </w:tr>
      <w:tr>
        <w:trPr>
          <w:trHeight w:val="614" w:hRule="atLeast"/>
        </w:trPr>
        <w:tc>
          <w:tcPr>
            <w:tcW w:w="2617" w:type="dxa"/>
          </w:tcPr>
          <w:p>
            <w:pPr>
              <w:pStyle w:val="TableParagraph"/>
              <w:spacing w:line="194" w:lineRule="auto"/>
              <w:ind w:right="301"/>
              <w:rPr>
                <w:sz w:val="20"/>
              </w:rPr>
            </w:pPr>
            <w:r>
              <w:rPr>
                <w:sz w:val="20"/>
              </w:rPr>
              <w:t>393. Бухарев Владимир Васильевич, 1913 г.р., 27.09.1942 г., д. Гайтолово</w:t>
            </w:r>
          </w:p>
        </w:tc>
        <w:tc>
          <w:tcPr>
            <w:tcW w:w="1134" w:type="dxa"/>
          </w:tcPr>
          <w:p>
            <w:pPr>
              <w:pStyle w:val="TableParagraph"/>
              <w:spacing w:before="171"/>
              <w:ind w:left="217"/>
              <w:rPr>
                <w:sz w:val="20"/>
              </w:rPr>
            </w:pPr>
            <w:r>
              <w:rPr>
                <w:sz w:val="20"/>
              </w:rPr>
              <w:t>рядовой</w:t>
            </w:r>
          </w:p>
        </w:tc>
        <w:tc>
          <w:tcPr>
            <w:tcW w:w="3021" w:type="dxa"/>
          </w:tcPr>
          <w:p>
            <w:pPr>
              <w:pStyle w:val="TableParagraph"/>
              <w:spacing w:line="187" w:lineRule="auto" w:before="126"/>
              <w:ind w:left="8" w:right="4"/>
              <w:rPr>
                <w:sz w:val="20"/>
              </w:rPr>
            </w:pPr>
            <w:r>
              <w:rPr>
                <w:sz w:val="20"/>
              </w:rPr>
              <w:t>Ленинградская обл., Васильевский остров № 116, кв. 37</w:t>
            </w:r>
          </w:p>
        </w:tc>
      </w:tr>
      <w:tr>
        <w:trPr>
          <w:trHeight w:val="561" w:hRule="atLeast"/>
        </w:trPr>
        <w:tc>
          <w:tcPr>
            <w:tcW w:w="2617" w:type="dxa"/>
          </w:tcPr>
          <w:p>
            <w:pPr>
              <w:pStyle w:val="TableParagraph"/>
              <w:spacing w:line="192" w:lineRule="exact" w:before="2"/>
              <w:ind w:right="301"/>
              <w:rPr>
                <w:sz w:val="20"/>
              </w:rPr>
            </w:pPr>
            <w:r>
              <w:rPr>
                <w:sz w:val="20"/>
              </w:rPr>
              <w:t>394. Гусев Максим Канафруевич, 1898 г.р., 27.09.1942 г., д. Гайтолово</w:t>
            </w:r>
          </w:p>
        </w:tc>
        <w:tc>
          <w:tcPr>
            <w:tcW w:w="1134" w:type="dxa"/>
          </w:tcPr>
          <w:p>
            <w:pPr>
              <w:pStyle w:val="TableParagraph"/>
              <w:spacing w:before="144"/>
              <w:ind w:left="229"/>
              <w:rPr>
                <w:sz w:val="20"/>
              </w:rPr>
            </w:pPr>
            <w:r>
              <w:rPr>
                <w:sz w:val="20"/>
              </w:rPr>
              <w:t>рядовой</w:t>
            </w:r>
          </w:p>
        </w:tc>
        <w:tc>
          <w:tcPr>
            <w:tcW w:w="3021" w:type="dxa"/>
          </w:tcPr>
          <w:p>
            <w:pPr>
              <w:pStyle w:val="TableParagraph"/>
              <w:spacing w:line="188" w:lineRule="exact" w:before="185"/>
              <w:ind w:left="8" w:right="160"/>
              <w:rPr>
                <w:sz w:val="20"/>
              </w:rPr>
            </w:pPr>
            <w:r>
              <w:rPr>
                <w:sz w:val="20"/>
              </w:rPr>
              <w:t>Волгоградская обл., Чарозѐрский р-н, Чеченский с/с, д. Казлово</w:t>
            </w:r>
          </w:p>
        </w:tc>
      </w:tr>
      <w:tr>
        <w:trPr>
          <w:trHeight w:val="508" w:hRule="atLeast"/>
        </w:trPr>
        <w:tc>
          <w:tcPr>
            <w:tcW w:w="2617" w:type="dxa"/>
          </w:tcPr>
          <w:p>
            <w:pPr>
              <w:pStyle w:val="TableParagraph"/>
              <w:spacing w:line="168" w:lineRule="exact"/>
              <w:rPr>
                <w:sz w:val="18"/>
              </w:rPr>
            </w:pPr>
            <w:r>
              <w:rPr>
                <w:sz w:val="18"/>
              </w:rPr>
              <w:t>395. Амхомедов Бура, 1917 г.р.,</w:t>
            </w:r>
          </w:p>
          <w:p>
            <w:pPr>
              <w:pStyle w:val="TableParagraph"/>
              <w:spacing w:line="199" w:lineRule="exact"/>
              <w:rPr>
                <w:sz w:val="18"/>
              </w:rPr>
            </w:pPr>
            <w:r>
              <w:rPr>
                <w:sz w:val="18"/>
              </w:rPr>
              <w:t>25.09.1942 г., д. Гайтолово</w:t>
            </w:r>
          </w:p>
        </w:tc>
        <w:tc>
          <w:tcPr>
            <w:tcW w:w="1134" w:type="dxa"/>
          </w:tcPr>
          <w:p>
            <w:pPr>
              <w:pStyle w:val="TableParagraph"/>
              <w:spacing w:before="108"/>
              <w:ind w:left="229"/>
              <w:rPr>
                <w:sz w:val="20"/>
              </w:rPr>
            </w:pPr>
            <w:r>
              <w:rPr>
                <w:sz w:val="20"/>
              </w:rPr>
              <w:t>рядовой</w:t>
            </w:r>
          </w:p>
        </w:tc>
        <w:tc>
          <w:tcPr>
            <w:tcW w:w="3021" w:type="dxa"/>
          </w:tcPr>
          <w:p>
            <w:pPr>
              <w:pStyle w:val="TableParagraph"/>
              <w:spacing w:line="184" w:lineRule="auto" w:before="67"/>
              <w:ind w:left="8" w:right="625"/>
              <w:rPr>
                <w:sz w:val="20"/>
              </w:rPr>
            </w:pPr>
            <w:r>
              <w:rPr>
                <w:sz w:val="20"/>
              </w:rPr>
              <w:t>Ашхарская обл., ст. Тержен Бавитмор- ский аул</w:t>
            </w:r>
          </w:p>
        </w:tc>
      </w:tr>
    </w:tbl>
    <w:p>
      <w:pPr>
        <w:spacing w:after="0" w:line="184" w:lineRule="auto"/>
        <w:rPr>
          <w:sz w:val="20"/>
        </w:rPr>
        <w:sectPr>
          <w:headerReference w:type="default" r:id="rId300"/>
          <w:headerReference w:type="even" r:id="rId301"/>
          <w:pgSz w:w="8400" w:h="11900"/>
          <w:pgMar w:header="641" w:footer="857" w:top="660" w:bottom="1260" w:left="0" w:right="0"/>
        </w:sectPr>
      </w:pPr>
    </w:p>
    <w:p>
      <w:pPr>
        <w:pStyle w:val="BodyText"/>
      </w:pPr>
    </w:p>
    <w:p>
      <w:pPr>
        <w:pStyle w:val="BodyText"/>
        <w:spacing w:before="2"/>
        <w:rPr>
          <w:sz w:val="26"/>
        </w:rPr>
      </w:pPr>
    </w:p>
    <w:tbl>
      <w:tblPr>
        <w:tblW w:w="0" w:type="auto"/>
        <w:jc w:val="left"/>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33"/>
        <w:gridCol w:w="2968"/>
      </w:tblGrid>
      <w:tr>
        <w:trPr>
          <w:trHeight w:val="602" w:hRule="atLeast"/>
        </w:trPr>
        <w:tc>
          <w:tcPr>
            <w:tcW w:w="2564" w:type="dxa"/>
          </w:tcPr>
          <w:p>
            <w:pPr>
              <w:pStyle w:val="TableParagraph"/>
              <w:spacing w:line="194" w:lineRule="auto" w:before="19"/>
              <w:ind w:right="1"/>
              <w:jc w:val="both"/>
              <w:rPr>
                <w:sz w:val="20"/>
              </w:rPr>
            </w:pPr>
            <w:r>
              <w:rPr>
                <w:sz w:val="20"/>
              </w:rPr>
              <w:t>396. Сепоеков Хорат, 1910 г.р., 27.09.1942 г., д. Гайтолово</w:t>
            </w:r>
          </w:p>
        </w:tc>
        <w:tc>
          <w:tcPr>
            <w:tcW w:w="1133" w:type="dxa"/>
          </w:tcPr>
          <w:p>
            <w:pPr>
              <w:pStyle w:val="TableParagraph"/>
              <w:tabs>
                <w:tab w:pos="726" w:val="left" w:leader="none"/>
              </w:tabs>
              <w:spacing w:line="199" w:lineRule="auto" w:before="109"/>
              <w:rPr>
                <w:sz w:val="20"/>
              </w:rPr>
            </w:pPr>
            <w:r>
              <w:rPr>
                <w:sz w:val="20"/>
              </w:rPr>
              <w:t>ряд.,</w:t>
              <w:tab/>
            </w:r>
            <w:r>
              <w:rPr>
                <w:spacing w:val="-6"/>
                <w:sz w:val="20"/>
              </w:rPr>
              <w:t>член </w:t>
            </w:r>
            <w:r>
              <w:rPr>
                <w:sz w:val="20"/>
              </w:rPr>
              <w:t>ВЛКСМ</w:t>
            </w:r>
          </w:p>
        </w:tc>
        <w:tc>
          <w:tcPr>
            <w:tcW w:w="2968" w:type="dxa"/>
          </w:tcPr>
          <w:p>
            <w:pPr>
              <w:pStyle w:val="TableParagraph"/>
              <w:spacing w:line="189" w:lineRule="auto" w:before="116"/>
              <w:ind w:right="142"/>
              <w:rPr>
                <w:sz w:val="20"/>
              </w:rPr>
            </w:pPr>
            <w:r>
              <w:rPr>
                <w:sz w:val="20"/>
              </w:rPr>
              <w:t>Карагандинская обл., Пшанский р-н, Сталинский с/с</w:t>
            </w:r>
          </w:p>
        </w:tc>
      </w:tr>
      <w:tr>
        <w:trPr>
          <w:trHeight w:val="554" w:hRule="atLeast"/>
        </w:trPr>
        <w:tc>
          <w:tcPr>
            <w:tcW w:w="2564" w:type="dxa"/>
            <w:tcBorders>
              <w:bottom w:val="thickThinMediumGap" w:sz="9" w:space="0" w:color="FFFFFF"/>
            </w:tcBorders>
          </w:tcPr>
          <w:p>
            <w:pPr>
              <w:pStyle w:val="TableParagraph"/>
              <w:spacing w:line="192" w:lineRule="exact" w:before="2"/>
              <w:jc w:val="both"/>
              <w:rPr>
                <w:sz w:val="20"/>
              </w:rPr>
            </w:pPr>
            <w:r>
              <w:rPr>
                <w:sz w:val="20"/>
              </w:rPr>
              <w:t>397. Бондаренко Яков Пантелеевич, 1901 г.р., 28.09.1942 г., д. Г айтолово</w:t>
            </w:r>
          </w:p>
        </w:tc>
        <w:tc>
          <w:tcPr>
            <w:tcW w:w="1133" w:type="dxa"/>
          </w:tcPr>
          <w:p>
            <w:pPr>
              <w:pStyle w:val="TableParagraph"/>
              <w:ind w:left="0"/>
              <w:rPr>
                <w:sz w:val="18"/>
              </w:rPr>
            </w:pPr>
          </w:p>
        </w:tc>
        <w:tc>
          <w:tcPr>
            <w:tcW w:w="2968" w:type="dxa"/>
          </w:tcPr>
          <w:p>
            <w:pPr>
              <w:pStyle w:val="TableParagraph"/>
              <w:spacing w:line="184" w:lineRule="exact" w:before="195"/>
              <w:ind w:right="-8"/>
              <w:rPr>
                <w:sz w:val="20"/>
              </w:rPr>
            </w:pPr>
            <w:r>
              <w:rPr>
                <w:sz w:val="20"/>
              </w:rPr>
              <w:t>Ростовская обл., Карашарский с/с, колхоз «Каргада»</w:t>
            </w:r>
          </w:p>
        </w:tc>
      </w:tr>
      <w:tr>
        <w:trPr>
          <w:trHeight w:val="539" w:hRule="atLeast"/>
        </w:trPr>
        <w:tc>
          <w:tcPr>
            <w:tcW w:w="2564" w:type="dxa"/>
            <w:tcBorders>
              <w:top w:val="thinThickMediumGap" w:sz="9" w:space="0" w:color="FFFFFF"/>
            </w:tcBorders>
          </w:tcPr>
          <w:p>
            <w:pPr>
              <w:pStyle w:val="TableParagraph"/>
              <w:spacing w:line="142" w:lineRule="exact"/>
              <w:rPr>
                <w:sz w:val="20"/>
              </w:rPr>
            </w:pPr>
            <w:r>
              <w:rPr>
                <w:sz w:val="20"/>
              </w:rPr>
              <w:t>398. Долганов Иван</w:t>
            </w:r>
          </w:p>
          <w:p>
            <w:pPr>
              <w:pStyle w:val="TableParagraph"/>
              <w:spacing w:line="192" w:lineRule="exact" w:before="14"/>
              <w:ind w:right="248"/>
              <w:rPr>
                <w:sz w:val="20"/>
              </w:rPr>
            </w:pPr>
            <w:r>
              <w:rPr>
                <w:sz w:val="20"/>
              </w:rPr>
              <w:t>Васильевич, 1922 г.р., 28.09.1942 г., д. Гайтолово</w:t>
            </w:r>
          </w:p>
        </w:tc>
        <w:tc>
          <w:tcPr>
            <w:tcW w:w="1133" w:type="dxa"/>
          </w:tcPr>
          <w:p>
            <w:pPr>
              <w:pStyle w:val="TableParagraph"/>
              <w:spacing w:before="98"/>
              <w:ind w:left="8" w:right="1"/>
              <w:jc w:val="center"/>
              <w:rPr>
                <w:sz w:val="20"/>
              </w:rPr>
            </w:pPr>
            <w:r>
              <w:rPr>
                <w:sz w:val="20"/>
              </w:rPr>
              <w:t>рядовой</w:t>
            </w:r>
          </w:p>
        </w:tc>
        <w:tc>
          <w:tcPr>
            <w:tcW w:w="2968" w:type="dxa"/>
          </w:tcPr>
          <w:p>
            <w:pPr>
              <w:pStyle w:val="TableParagraph"/>
              <w:spacing w:before="98"/>
              <w:rPr>
                <w:sz w:val="20"/>
              </w:rPr>
            </w:pPr>
            <w:r>
              <w:rPr>
                <w:sz w:val="20"/>
              </w:rPr>
              <w:t>Баш. АССР, Воскресенский р-н</w:t>
            </w:r>
          </w:p>
        </w:tc>
      </w:tr>
      <w:tr>
        <w:trPr>
          <w:trHeight w:val="392" w:hRule="atLeast"/>
        </w:trPr>
        <w:tc>
          <w:tcPr>
            <w:tcW w:w="2564" w:type="dxa"/>
            <w:tcBorders>
              <w:bottom w:val="single" w:sz="24" w:space="0" w:color="FFFFFF"/>
            </w:tcBorders>
          </w:tcPr>
          <w:p>
            <w:pPr>
              <w:pStyle w:val="TableParagraph"/>
              <w:tabs>
                <w:tab w:pos="668" w:val="left" w:leader="none"/>
                <w:tab w:pos="1893" w:val="left" w:leader="none"/>
                <w:tab w:pos="2397" w:val="left" w:leader="none"/>
              </w:tabs>
              <w:spacing w:line="194" w:lineRule="auto"/>
              <w:ind w:right="2"/>
              <w:rPr>
                <w:sz w:val="20"/>
              </w:rPr>
            </w:pPr>
            <w:r>
              <w:rPr>
                <w:sz w:val="20"/>
              </w:rPr>
              <w:t>399. Нафипов Сабар, 1923 г.р.,</w:t>
              <w:tab/>
              <w:t>25.09.1942</w:t>
              <w:tab/>
              <w:t>г.,</w:t>
              <w:tab/>
            </w:r>
            <w:r>
              <w:rPr>
                <w:spacing w:val="-9"/>
                <w:sz w:val="20"/>
              </w:rPr>
              <w:t>д.</w:t>
            </w:r>
          </w:p>
        </w:tc>
        <w:tc>
          <w:tcPr>
            <w:tcW w:w="1133" w:type="dxa"/>
          </w:tcPr>
          <w:p>
            <w:pPr>
              <w:pStyle w:val="TableParagraph"/>
              <w:tabs>
                <w:tab w:pos="726" w:val="left" w:leader="none"/>
              </w:tabs>
              <w:spacing w:line="192" w:lineRule="exact" w:before="33"/>
              <w:rPr>
                <w:sz w:val="20"/>
              </w:rPr>
            </w:pPr>
            <w:r>
              <w:rPr>
                <w:sz w:val="20"/>
              </w:rPr>
              <w:t>ряд.,</w:t>
              <w:tab/>
            </w:r>
            <w:r>
              <w:rPr>
                <w:spacing w:val="-6"/>
                <w:sz w:val="20"/>
              </w:rPr>
              <w:t>член </w:t>
            </w:r>
            <w:r>
              <w:rPr>
                <w:sz w:val="20"/>
              </w:rPr>
              <w:t>ВЛКСМ</w:t>
            </w:r>
          </w:p>
        </w:tc>
        <w:tc>
          <w:tcPr>
            <w:tcW w:w="2968" w:type="dxa"/>
          </w:tcPr>
          <w:p>
            <w:pPr>
              <w:pStyle w:val="TableParagraph"/>
              <w:spacing w:line="199" w:lineRule="exact" w:before="26"/>
              <w:rPr>
                <w:sz w:val="20"/>
              </w:rPr>
            </w:pPr>
            <w:r>
              <w:rPr>
                <w:sz w:val="20"/>
              </w:rPr>
              <w:t>Свердловская обл., Н-Сергенский</w:t>
            </w:r>
          </w:p>
          <w:p>
            <w:pPr>
              <w:pStyle w:val="TableParagraph"/>
              <w:spacing w:line="147" w:lineRule="exact"/>
              <w:rPr>
                <w:sz w:val="20"/>
              </w:rPr>
            </w:pPr>
            <w:r>
              <w:rPr>
                <w:sz w:val="20"/>
              </w:rPr>
              <w:t>р-н</w:t>
            </w:r>
          </w:p>
        </w:tc>
      </w:tr>
      <w:tr>
        <w:trPr>
          <w:trHeight w:val="564" w:hRule="atLeast"/>
        </w:trPr>
        <w:tc>
          <w:tcPr>
            <w:tcW w:w="2564" w:type="dxa"/>
            <w:tcBorders>
              <w:top w:val="single" w:sz="24" w:space="0" w:color="FFFFFF"/>
            </w:tcBorders>
          </w:tcPr>
          <w:p>
            <w:pPr>
              <w:pStyle w:val="TableParagraph"/>
              <w:spacing w:line="128" w:lineRule="exact"/>
              <w:rPr>
                <w:sz w:val="20"/>
              </w:rPr>
            </w:pPr>
            <w:r>
              <w:rPr>
                <w:sz w:val="20"/>
              </w:rPr>
              <w:t>400. Сирекалов Василий</w:t>
            </w:r>
          </w:p>
          <w:p>
            <w:pPr>
              <w:pStyle w:val="TableParagraph"/>
              <w:spacing w:line="199" w:lineRule="auto" w:before="12"/>
              <w:ind w:right="198"/>
              <w:rPr>
                <w:sz w:val="20"/>
              </w:rPr>
            </w:pPr>
            <w:r>
              <w:rPr>
                <w:sz w:val="20"/>
              </w:rPr>
              <w:t>Михайлович, 1909 г.р., 26.09.1942 г., д. Г айтолово</w:t>
            </w:r>
          </w:p>
        </w:tc>
        <w:tc>
          <w:tcPr>
            <w:tcW w:w="1133" w:type="dxa"/>
          </w:tcPr>
          <w:p>
            <w:pPr>
              <w:pStyle w:val="TableParagraph"/>
              <w:spacing w:before="121"/>
              <w:ind w:left="8" w:right="1"/>
              <w:jc w:val="center"/>
              <w:rPr>
                <w:sz w:val="20"/>
              </w:rPr>
            </w:pPr>
            <w:r>
              <w:rPr>
                <w:sz w:val="20"/>
              </w:rPr>
              <w:t>рядовой</w:t>
            </w:r>
          </w:p>
        </w:tc>
        <w:tc>
          <w:tcPr>
            <w:tcW w:w="2968" w:type="dxa"/>
          </w:tcPr>
          <w:p>
            <w:pPr>
              <w:pStyle w:val="TableParagraph"/>
              <w:spacing w:line="192" w:lineRule="exact" w:before="181"/>
              <w:ind w:right="327"/>
              <w:rPr>
                <w:sz w:val="20"/>
              </w:rPr>
            </w:pPr>
            <w:r>
              <w:rPr>
                <w:sz w:val="20"/>
              </w:rPr>
              <w:t>Вологодская обл., Н-Уварский р-н, д. Старая</w:t>
            </w:r>
          </w:p>
        </w:tc>
      </w:tr>
      <w:tr>
        <w:trPr>
          <w:trHeight w:val="618" w:hRule="atLeast"/>
        </w:trPr>
        <w:tc>
          <w:tcPr>
            <w:tcW w:w="2564" w:type="dxa"/>
          </w:tcPr>
          <w:p>
            <w:pPr>
              <w:pStyle w:val="TableParagraph"/>
              <w:spacing w:line="192" w:lineRule="exact" w:before="42"/>
              <w:ind w:right="198"/>
              <w:rPr>
                <w:sz w:val="20"/>
              </w:rPr>
            </w:pPr>
            <w:r>
              <w:rPr>
                <w:sz w:val="20"/>
              </w:rPr>
              <w:t>401. Росляков Арсений Никифорович, 1906 г.р., 27.09.1942 г., д. Г айтолово</w:t>
            </w:r>
          </w:p>
        </w:tc>
        <w:tc>
          <w:tcPr>
            <w:tcW w:w="1133" w:type="dxa"/>
          </w:tcPr>
          <w:p>
            <w:pPr>
              <w:pStyle w:val="TableParagraph"/>
              <w:spacing w:before="173"/>
              <w:ind w:left="8" w:right="1"/>
              <w:jc w:val="center"/>
              <w:rPr>
                <w:sz w:val="20"/>
              </w:rPr>
            </w:pPr>
            <w:r>
              <w:rPr>
                <w:sz w:val="20"/>
              </w:rPr>
              <w:t>рядовой</w:t>
            </w:r>
          </w:p>
        </w:tc>
        <w:tc>
          <w:tcPr>
            <w:tcW w:w="2968" w:type="dxa"/>
          </w:tcPr>
          <w:p>
            <w:pPr>
              <w:pStyle w:val="TableParagraph"/>
              <w:spacing w:line="199" w:lineRule="auto" w:before="115"/>
              <w:ind w:right="8"/>
              <w:rPr>
                <w:sz w:val="20"/>
              </w:rPr>
            </w:pPr>
            <w:r>
              <w:rPr>
                <w:sz w:val="20"/>
              </w:rPr>
              <w:t>Ленинградская обл., ул. Торфейная, 10, кв. 7.</w:t>
            </w:r>
          </w:p>
        </w:tc>
      </w:tr>
      <w:tr>
        <w:trPr>
          <w:trHeight w:val="546" w:hRule="atLeast"/>
        </w:trPr>
        <w:tc>
          <w:tcPr>
            <w:tcW w:w="2564" w:type="dxa"/>
          </w:tcPr>
          <w:p>
            <w:pPr>
              <w:pStyle w:val="TableParagraph"/>
              <w:spacing w:line="194" w:lineRule="auto"/>
              <w:ind w:right="644"/>
              <w:rPr>
                <w:sz w:val="20"/>
              </w:rPr>
            </w:pPr>
            <w:r>
              <w:rPr>
                <w:sz w:val="20"/>
              </w:rPr>
              <w:t>402. Глатков Сергей Алексеевич, 1923 г.р.,</w:t>
            </w:r>
          </w:p>
          <w:p>
            <w:pPr>
              <w:pStyle w:val="TableParagraph"/>
              <w:spacing w:line="157" w:lineRule="exact"/>
              <w:rPr>
                <w:sz w:val="20"/>
              </w:rPr>
            </w:pPr>
            <w:r>
              <w:rPr>
                <w:sz w:val="20"/>
              </w:rPr>
              <w:t>27.09.1942 г., д. Гайтолово</w:t>
            </w:r>
          </w:p>
        </w:tc>
        <w:tc>
          <w:tcPr>
            <w:tcW w:w="1133" w:type="dxa"/>
          </w:tcPr>
          <w:p>
            <w:pPr>
              <w:pStyle w:val="TableParagraph"/>
              <w:spacing w:before="137"/>
              <w:ind w:left="8" w:right="1"/>
              <w:jc w:val="center"/>
              <w:rPr>
                <w:sz w:val="20"/>
              </w:rPr>
            </w:pPr>
            <w:r>
              <w:rPr>
                <w:sz w:val="20"/>
              </w:rPr>
              <w:t>рядовой</w:t>
            </w:r>
          </w:p>
        </w:tc>
        <w:tc>
          <w:tcPr>
            <w:tcW w:w="2968" w:type="dxa"/>
          </w:tcPr>
          <w:p>
            <w:pPr>
              <w:pStyle w:val="TableParagraph"/>
              <w:spacing w:before="137"/>
              <w:rPr>
                <w:sz w:val="20"/>
              </w:rPr>
            </w:pPr>
            <w:r>
              <w:rPr>
                <w:sz w:val="20"/>
              </w:rPr>
              <w:t>Вологодская обл., разъезд Аламба</w:t>
            </w:r>
          </w:p>
        </w:tc>
      </w:tr>
      <w:tr>
        <w:trPr>
          <w:trHeight w:val="578" w:hRule="atLeast"/>
        </w:trPr>
        <w:tc>
          <w:tcPr>
            <w:tcW w:w="2564" w:type="dxa"/>
          </w:tcPr>
          <w:p>
            <w:pPr>
              <w:pStyle w:val="TableParagraph"/>
              <w:spacing w:line="173" w:lineRule="exact"/>
              <w:rPr>
                <w:sz w:val="20"/>
              </w:rPr>
            </w:pPr>
            <w:r>
              <w:rPr>
                <w:sz w:val="20"/>
              </w:rPr>
              <w:t>403. Вдокин Александр</w:t>
            </w:r>
          </w:p>
          <w:p>
            <w:pPr>
              <w:pStyle w:val="TableParagraph"/>
              <w:spacing w:line="192" w:lineRule="auto" w:before="16"/>
              <w:ind w:right="248"/>
              <w:rPr>
                <w:sz w:val="20"/>
              </w:rPr>
            </w:pPr>
            <w:r>
              <w:rPr>
                <w:sz w:val="20"/>
              </w:rPr>
              <w:t>Александрович, 1922 г.р., 27.09.1942 г., д. Гайтолово</w:t>
            </w:r>
          </w:p>
        </w:tc>
        <w:tc>
          <w:tcPr>
            <w:tcW w:w="1133" w:type="dxa"/>
          </w:tcPr>
          <w:p>
            <w:pPr>
              <w:pStyle w:val="TableParagraph"/>
              <w:spacing w:before="151"/>
              <w:ind w:left="8" w:right="1"/>
              <w:jc w:val="center"/>
              <w:rPr>
                <w:sz w:val="20"/>
              </w:rPr>
            </w:pPr>
            <w:r>
              <w:rPr>
                <w:sz w:val="20"/>
              </w:rPr>
              <w:t>рядовой</w:t>
            </w:r>
          </w:p>
        </w:tc>
        <w:tc>
          <w:tcPr>
            <w:tcW w:w="2968" w:type="dxa"/>
          </w:tcPr>
          <w:p>
            <w:pPr>
              <w:pStyle w:val="TableParagraph"/>
              <w:spacing w:line="192" w:lineRule="exact" w:before="194"/>
              <w:ind w:right="8"/>
              <w:rPr>
                <w:sz w:val="20"/>
              </w:rPr>
            </w:pPr>
            <w:r>
              <w:rPr>
                <w:sz w:val="20"/>
              </w:rPr>
              <w:t>Новосибирская обл., Зантогольский р-н, Силенский с/с</w:t>
            </w:r>
          </w:p>
        </w:tc>
      </w:tr>
      <w:tr>
        <w:trPr>
          <w:trHeight w:val="590" w:hRule="atLeast"/>
        </w:trPr>
        <w:tc>
          <w:tcPr>
            <w:tcW w:w="2564" w:type="dxa"/>
          </w:tcPr>
          <w:p>
            <w:pPr>
              <w:pStyle w:val="TableParagraph"/>
              <w:spacing w:line="199" w:lineRule="exact"/>
              <w:rPr>
                <w:sz w:val="20"/>
              </w:rPr>
            </w:pPr>
            <w:r>
              <w:rPr>
                <w:sz w:val="20"/>
              </w:rPr>
              <w:t>404. Николаев Валентин</w:t>
            </w:r>
          </w:p>
          <w:p>
            <w:pPr>
              <w:pStyle w:val="TableParagraph"/>
              <w:spacing w:line="188" w:lineRule="exact" w:before="15"/>
              <w:ind w:right="248"/>
              <w:rPr>
                <w:sz w:val="20"/>
              </w:rPr>
            </w:pPr>
            <w:r>
              <w:rPr>
                <w:sz w:val="20"/>
              </w:rPr>
              <w:t>Иванович, 1922 г.р., 27.09.1942 г., д. Гайтолово</w:t>
            </w:r>
          </w:p>
        </w:tc>
        <w:tc>
          <w:tcPr>
            <w:tcW w:w="1133" w:type="dxa"/>
          </w:tcPr>
          <w:p>
            <w:pPr>
              <w:pStyle w:val="TableParagraph"/>
              <w:spacing w:before="156"/>
              <w:ind w:left="8" w:right="1"/>
              <w:jc w:val="center"/>
              <w:rPr>
                <w:sz w:val="20"/>
              </w:rPr>
            </w:pPr>
            <w:r>
              <w:rPr>
                <w:sz w:val="20"/>
              </w:rPr>
              <w:t>рядовой</w:t>
            </w:r>
          </w:p>
        </w:tc>
        <w:tc>
          <w:tcPr>
            <w:tcW w:w="2968" w:type="dxa"/>
          </w:tcPr>
          <w:p>
            <w:pPr>
              <w:pStyle w:val="TableParagraph"/>
              <w:spacing w:line="199" w:lineRule="auto" w:before="102"/>
              <w:ind w:right="104"/>
              <w:rPr>
                <w:sz w:val="20"/>
              </w:rPr>
            </w:pPr>
            <w:r>
              <w:rPr>
                <w:sz w:val="20"/>
              </w:rPr>
              <w:t>г. Москва, Цветной бульвар № 2, Николаев Иван Николаевич</w:t>
            </w:r>
          </w:p>
        </w:tc>
      </w:tr>
      <w:tr>
        <w:trPr>
          <w:trHeight w:val="417" w:hRule="atLeast"/>
        </w:trPr>
        <w:tc>
          <w:tcPr>
            <w:tcW w:w="2564" w:type="dxa"/>
          </w:tcPr>
          <w:p>
            <w:pPr>
              <w:pStyle w:val="TableParagraph"/>
              <w:spacing w:line="188" w:lineRule="exact" w:before="41"/>
              <w:ind w:right="387"/>
              <w:rPr>
                <w:sz w:val="20"/>
              </w:rPr>
            </w:pPr>
            <w:r>
              <w:rPr>
                <w:sz w:val="20"/>
              </w:rPr>
              <w:t>405. Иноземцев Василий Радсоно- вич, 1904 г.р.</w:t>
            </w:r>
          </w:p>
        </w:tc>
        <w:tc>
          <w:tcPr>
            <w:tcW w:w="1133" w:type="dxa"/>
          </w:tcPr>
          <w:p>
            <w:pPr>
              <w:pStyle w:val="TableParagraph"/>
              <w:spacing w:before="70"/>
              <w:ind w:left="8" w:right="1"/>
              <w:jc w:val="center"/>
              <w:rPr>
                <w:sz w:val="20"/>
              </w:rPr>
            </w:pPr>
            <w:r>
              <w:rPr>
                <w:sz w:val="20"/>
              </w:rPr>
              <w:t>рядовой</w:t>
            </w:r>
          </w:p>
        </w:tc>
        <w:tc>
          <w:tcPr>
            <w:tcW w:w="2968" w:type="dxa"/>
          </w:tcPr>
          <w:p>
            <w:pPr>
              <w:pStyle w:val="TableParagraph"/>
              <w:spacing w:line="194" w:lineRule="exact" w:before="29"/>
              <w:ind w:right="240"/>
              <w:rPr>
                <w:sz w:val="20"/>
              </w:rPr>
            </w:pPr>
            <w:r>
              <w:rPr>
                <w:sz w:val="20"/>
              </w:rPr>
              <w:t>Ворошиловская обл., Лисичанский р-н, Лесхимстрой</w:t>
            </w:r>
          </w:p>
        </w:tc>
      </w:tr>
      <w:tr>
        <w:trPr>
          <w:trHeight w:val="572" w:hRule="atLeast"/>
        </w:trPr>
        <w:tc>
          <w:tcPr>
            <w:tcW w:w="2564" w:type="dxa"/>
            <w:tcBorders>
              <w:bottom w:val="single" w:sz="18" w:space="0" w:color="FFFFFF"/>
            </w:tcBorders>
          </w:tcPr>
          <w:p>
            <w:pPr>
              <w:pStyle w:val="TableParagraph"/>
              <w:spacing w:line="194" w:lineRule="auto"/>
              <w:ind w:right="556"/>
              <w:rPr>
                <w:sz w:val="20"/>
              </w:rPr>
            </w:pPr>
            <w:r>
              <w:rPr>
                <w:sz w:val="20"/>
              </w:rPr>
              <w:t>406. Шкаликов Димит Григорьевич, 1914 г.р.,</w:t>
            </w:r>
          </w:p>
          <w:p>
            <w:pPr>
              <w:pStyle w:val="TableParagraph"/>
              <w:spacing w:line="183" w:lineRule="exact"/>
              <w:rPr>
                <w:sz w:val="20"/>
              </w:rPr>
            </w:pPr>
            <w:r>
              <w:rPr>
                <w:sz w:val="20"/>
              </w:rPr>
              <w:t>27.09.1942 г.,</w:t>
            </w:r>
          </w:p>
        </w:tc>
        <w:tc>
          <w:tcPr>
            <w:tcW w:w="1133" w:type="dxa"/>
          </w:tcPr>
          <w:p>
            <w:pPr>
              <w:pStyle w:val="TableParagraph"/>
              <w:spacing w:before="41"/>
              <w:ind w:left="76" w:right="48" w:firstLine="139"/>
              <w:rPr>
                <w:sz w:val="20"/>
              </w:rPr>
            </w:pPr>
            <w:r>
              <w:rPr>
                <w:sz w:val="20"/>
              </w:rPr>
              <w:t>сержант автоматчик</w:t>
            </w:r>
          </w:p>
        </w:tc>
        <w:tc>
          <w:tcPr>
            <w:tcW w:w="2968" w:type="dxa"/>
          </w:tcPr>
          <w:p>
            <w:pPr>
              <w:pStyle w:val="TableParagraph"/>
              <w:spacing w:line="199" w:lineRule="auto" w:before="101"/>
              <w:ind w:right="34"/>
              <w:rPr>
                <w:sz w:val="20"/>
              </w:rPr>
            </w:pPr>
            <w:r>
              <w:rPr>
                <w:sz w:val="20"/>
              </w:rPr>
              <w:t>Чувашская АССР, Итлевский р-н, д. Аноткое</w:t>
            </w:r>
          </w:p>
        </w:tc>
      </w:tr>
      <w:tr>
        <w:trPr>
          <w:trHeight w:val="582" w:hRule="atLeast"/>
        </w:trPr>
        <w:tc>
          <w:tcPr>
            <w:tcW w:w="2564" w:type="dxa"/>
            <w:tcBorders>
              <w:top w:val="single" w:sz="18" w:space="0" w:color="FFFFFF"/>
            </w:tcBorders>
          </w:tcPr>
          <w:p>
            <w:pPr>
              <w:pStyle w:val="TableParagraph"/>
              <w:spacing w:line="172" w:lineRule="exact"/>
              <w:rPr>
                <w:sz w:val="20"/>
              </w:rPr>
            </w:pPr>
            <w:r>
              <w:rPr>
                <w:sz w:val="20"/>
              </w:rPr>
              <w:t>407. Имансулов Кабул, 1904</w:t>
            </w:r>
          </w:p>
          <w:p>
            <w:pPr>
              <w:pStyle w:val="TableParagraph"/>
              <w:spacing w:line="192" w:lineRule="exact"/>
              <w:rPr>
                <w:sz w:val="20"/>
              </w:rPr>
            </w:pPr>
            <w:r>
              <w:rPr>
                <w:sz w:val="20"/>
              </w:rPr>
              <w:t>г.р., 25.09.1942 г., д.</w:t>
            </w:r>
          </w:p>
          <w:p>
            <w:pPr>
              <w:pStyle w:val="TableParagraph"/>
              <w:spacing w:line="198" w:lineRule="exact"/>
              <w:rPr>
                <w:sz w:val="20"/>
              </w:rPr>
            </w:pPr>
            <w:r>
              <w:rPr>
                <w:sz w:val="20"/>
              </w:rPr>
              <w:t>Гайтолово</w:t>
            </w:r>
          </w:p>
        </w:tc>
        <w:tc>
          <w:tcPr>
            <w:tcW w:w="1133" w:type="dxa"/>
          </w:tcPr>
          <w:p>
            <w:pPr>
              <w:pStyle w:val="TableParagraph"/>
              <w:spacing w:before="143"/>
              <w:ind w:left="8" w:right="1"/>
              <w:jc w:val="center"/>
              <w:rPr>
                <w:sz w:val="20"/>
              </w:rPr>
            </w:pPr>
            <w:r>
              <w:rPr>
                <w:sz w:val="20"/>
              </w:rPr>
              <w:t>рядовой</w:t>
            </w:r>
          </w:p>
        </w:tc>
        <w:tc>
          <w:tcPr>
            <w:tcW w:w="2968" w:type="dxa"/>
          </w:tcPr>
          <w:p>
            <w:pPr>
              <w:pStyle w:val="TableParagraph"/>
              <w:spacing w:line="199" w:lineRule="auto" w:before="89"/>
              <w:ind w:right="1"/>
              <w:rPr>
                <w:sz w:val="20"/>
              </w:rPr>
            </w:pPr>
            <w:r>
              <w:rPr>
                <w:sz w:val="20"/>
              </w:rPr>
              <w:t>Горьковская обл., Чкаловский</w:t>
            </w:r>
            <w:r>
              <w:rPr>
                <w:spacing w:val="-19"/>
                <w:sz w:val="20"/>
              </w:rPr>
              <w:t> </w:t>
            </w:r>
            <w:r>
              <w:rPr>
                <w:sz w:val="20"/>
              </w:rPr>
              <w:t>р-н, Болото-Ваниство</w:t>
            </w:r>
          </w:p>
        </w:tc>
      </w:tr>
      <w:tr>
        <w:trPr>
          <w:trHeight w:val="406" w:hRule="atLeast"/>
        </w:trPr>
        <w:tc>
          <w:tcPr>
            <w:tcW w:w="2564" w:type="dxa"/>
            <w:tcBorders>
              <w:bottom w:val="single" w:sz="24" w:space="0" w:color="FFFFFF"/>
            </w:tcBorders>
          </w:tcPr>
          <w:p>
            <w:pPr>
              <w:pStyle w:val="TableParagraph"/>
              <w:spacing w:line="199" w:lineRule="auto"/>
              <w:ind w:right="784"/>
              <w:rPr>
                <w:sz w:val="20"/>
              </w:rPr>
            </w:pPr>
            <w:r>
              <w:rPr>
                <w:sz w:val="20"/>
              </w:rPr>
              <w:t>408. Никитин Роман Иванович, 1901 г.р.,</w:t>
            </w:r>
          </w:p>
        </w:tc>
        <w:tc>
          <w:tcPr>
            <w:tcW w:w="1133" w:type="dxa"/>
          </w:tcPr>
          <w:p>
            <w:pPr>
              <w:pStyle w:val="TableParagraph"/>
              <w:spacing w:line="209" w:lineRule="exact"/>
              <w:ind w:left="8" w:right="1"/>
              <w:jc w:val="center"/>
              <w:rPr>
                <w:sz w:val="20"/>
              </w:rPr>
            </w:pPr>
            <w:r>
              <w:rPr>
                <w:sz w:val="20"/>
              </w:rPr>
              <w:t>рядовой</w:t>
            </w:r>
          </w:p>
          <w:p>
            <w:pPr>
              <w:pStyle w:val="TableParagraph"/>
              <w:spacing w:line="178" w:lineRule="exact"/>
              <w:ind w:left="8" w:right="1"/>
              <w:jc w:val="center"/>
              <w:rPr>
                <w:sz w:val="20"/>
              </w:rPr>
            </w:pPr>
            <w:r>
              <w:rPr>
                <w:sz w:val="20"/>
              </w:rPr>
              <w:t>автоматчик</w:t>
            </w:r>
          </w:p>
        </w:tc>
        <w:tc>
          <w:tcPr>
            <w:tcW w:w="2968" w:type="dxa"/>
          </w:tcPr>
          <w:p>
            <w:pPr>
              <w:pStyle w:val="TableParagraph"/>
              <w:spacing w:line="192" w:lineRule="exact" w:before="48"/>
              <w:ind w:right="70"/>
              <w:rPr>
                <w:sz w:val="20"/>
              </w:rPr>
            </w:pPr>
            <w:r>
              <w:rPr>
                <w:sz w:val="20"/>
              </w:rPr>
              <w:t>Алтайский край, Рубцовский р-н, Половинский с/с</w:t>
            </w:r>
          </w:p>
        </w:tc>
      </w:tr>
      <w:tr>
        <w:trPr>
          <w:trHeight w:val="559" w:hRule="atLeast"/>
        </w:trPr>
        <w:tc>
          <w:tcPr>
            <w:tcW w:w="2564" w:type="dxa"/>
            <w:tcBorders>
              <w:top w:val="single" w:sz="24" w:space="0" w:color="FFFFFF"/>
            </w:tcBorders>
          </w:tcPr>
          <w:p>
            <w:pPr>
              <w:pStyle w:val="TableParagraph"/>
              <w:spacing w:line="145" w:lineRule="exact"/>
              <w:rPr>
                <w:sz w:val="20"/>
              </w:rPr>
            </w:pPr>
            <w:r>
              <w:rPr>
                <w:sz w:val="20"/>
              </w:rPr>
              <w:t>409. Ибразумов Мартура,</w:t>
            </w:r>
          </w:p>
          <w:p>
            <w:pPr>
              <w:pStyle w:val="TableParagraph"/>
              <w:spacing w:line="192" w:lineRule="exact"/>
              <w:rPr>
                <w:sz w:val="20"/>
              </w:rPr>
            </w:pPr>
            <w:r>
              <w:rPr>
                <w:sz w:val="20"/>
              </w:rPr>
              <w:t>1904 г.р, 29.09.1942 г., д.</w:t>
            </w:r>
          </w:p>
          <w:p>
            <w:pPr>
              <w:pStyle w:val="TableParagraph"/>
              <w:spacing w:line="203" w:lineRule="exact"/>
              <w:rPr>
                <w:sz w:val="20"/>
              </w:rPr>
            </w:pPr>
            <w:r>
              <w:rPr>
                <w:sz w:val="20"/>
              </w:rPr>
              <w:t>Гайтолово</w:t>
            </w:r>
          </w:p>
        </w:tc>
        <w:tc>
          <w:tcPr>
            <w:tcW w:w="1133" w:type="dxa"/>
          </w:tcPr>
          <w:p>
            <w:pPr>
              <w:pStyle w:val="TableParagraph"/>
              <w:spacing w:before="116"/>
              <w:ind w:left="8" w:right="1"/>
              <w:jc w:val="center"/>
              <w:rPr>
                <w:sz w:val="20"/>
              </w:rPr>
            </w:pPr>
            <w:r>
              <w:rPr>
                <w:sz w:val="20"/>
              </w:rPr>
              <w:t>рядовой</w:t>
            </w:r>
          </w:p>
        </w:tc>
        <w:tc>
          <w:tcPr>
            <w:tcW w:w="2968" w:type="dxa"/>
          </w:tcPr>
          <w:p>
            <w:pPr>
              <w:pStyle w:val="TableParagraph"/>
              <w:spacing w:before="116"/>
              <w:rPr>
                <w:sz w:val="20"/>
              </w:rPr>
            </w:pPr>
            <w:r>
              <w:rPr>
                <w:sz w:val="20"/>
              </w:rPr>
              <w:t>Ст. Смирново, Советский р-н</w:t>
            </w:r>
          </w:p>
        </w:tc>
      </w:tr>
      <w:tr>
        <w:trPr>
          <w:trHeight w:val="709" w:hRule="atLeast"/>
        </w:trPr>
        <w:tc>
          <w:tcPr>
            <w:tcW w:w="2564" w:type="dxa"/>
          </w:tcPr>
          <w:p>
            <w:pPr>
              <w:pStyle w:val="TableParagraph"/>
              <w:spacing w:line="189" w:lineRule="auto"/>
              <w:ind w:right="28"/>
              <w:rPr>
                <w:sz w:val="20"/>
              </w:rPr>
            </w:pPr>
            <w:r>
              <w:rPr>
                <w:sz w:val="20"/>
              </w:rPr>
              <w:t>410. Измалков (Изналков) Владимир Михайлович, 1915 г.р., 29.09.1942 г., д.</w:t>
            </w:r>
          </w:p>
          <w:p>
            <w:pPr>
              <w:pStyle w:val="TableParagraph"/>
              <w:spacing w:line="149" w:lineRule="exact"/>
              <w:rPr>
                <w:sz w:val="20"/>
              </w:rPr>
            </w:pPr>
            <w:r>
              <w:rPr>
                <w:sz w:val="20"/>
              </w:rPr>
              <w:t>Гайтолово</w:t>
            </w:r>
          </w:p>
        </w:tc>
        <w:tc>
          <w:tcPr>
            <w:tcW w:w="1133" w:type="dxa"/>
          </w:tcPr>
          <w:p>
            <w:pPr>
              <w:pStyle w:val="TableParagraph"/>
              <w:spacing w:before="9"/>
              <w:ind w:left="0"/>
              <w:rPr>
                <w:sz w:val="18"/>
              </w:rPr>
            </w:pPr>
          </w:p>
          <w:p>
            <w:pPr>
              <w:pStyle w:val="TableParagraph"/>
              <w:ind w:left="8" w:right="1"/>
              <w:jc w:val="center"/>
              <w:rPr>
                <w:sz w:val="20"/>
              </w:rPr>
            </w:pPr>
            <w:r>
              <w:rPr>
                <w:sz w:val="20"/>
              </w:rPr>
              <w:t>рядовой</w:t>
            </w:r>
          </w:p>
        </w:tc>
        <w:tc>
          <w:tcPr>
            <w:tcW w:w="2968" w:type="dxa"/>
          </w:tcPr>
          <w:p>
            <w:pPr>
              <w:pStyle w:val="TableParagraph"/>
              <w:spacing w:line="199" w:lineRule="auto" w:before="161"/>
              <w:ind w:right="246"/>
              <w:rPr>
                <w:sz w:val="20"/>
              </w:rPr>
            </w:pPr>
            <w:r>
              <w:rPr>
                <w:sz w:val="20"/>
              </w:rPr>
              <w:t>Свердловская обл., Турильский р-н, Гажевский с/с, д. Колосово</w:t>
            </w:r>
          </w:p>
        </w:tc>
      </w:tr>
      <w:tr>
        <w:trPr>
          <w:trHeight w:val="594" w:hRule="atLeast"/>
        </w:trPr>
        <w:tc>
          <w:tcPr>
            <w:tcW w:w="2564" w:type="dxa"/>
          </w:tcPr>
          <w:p>
            <w:pPr>
              <w:pStyle w:val="TableParagraph"/>
              <w:spacing w:line="184" w:lineRule="auto"/>
              <w:ind w:right="248"/>
              <w:rPr>
                <w:sz w:val="20"/>
              </w:rPr>
            </w:pPr>
            <w:r>
              <w:rPr>
                <w:sz w:val="20"/>
              </w:rPr>
              <w:t>411. Богонин Николай Гаврилович, 1922 г.р., 29.09.1942 г., д. Гайтолово</w:t>
            </w:r>
          </w:p>
        </w:tc>
        <w:tc>
          <w:tcPr>
            <w:tcW w:w="1133" w:type="dxa"/>
          </w:tcPr>
          <w:p>
            <w:pPr>
              <w:pStyle w:val="TableParagraph"/>
              <w:spacing w:before="158"/>
              <w:ind w:left="8" w:right="1"/>
              <w:jc w:val="center"/>
              <w:rPr>
                <w:sz w:val="20"/>
              </w:rPr>
            </w:pPr>
            <w:r>
              <w:rPr>
                <w:sz w:val="20"/>
              </w:rPr>
              <w:t>рядовой</w:t>
            </w:r>
          </w:p>
        </w:tc>
        <w:tc>
          <w:tcPr>
            <w:tcW w:w="2968" w:type="dxa"/>
          </w:tcPr>
          <w:p>
            <w:pPr>
              <w:pStyle w:val="TableParagraph"/>
              <w:spacing w:line="199" w:lineRule="auto" w:before="104"/>
              <w:ind w:right="340"/>
              <w:rPr>
                <w:sz w:val="20"/>
              </w:rPr>
            </w:pPr>
            <w:r>
              <w:rPr>
                <w:sz w:val="20"/>
              </w:rPr>
              <w:t>Южно-Казахстанская обл., Канский р-н, Улмагинский с/с</w:t>
            </w:r>
          </w:p>
        </w:tc>
      </w:tr>
    </w:tbl>
    <w:p>
      <w:pPr>
        <w:spacing w:after="0" w:line="199" w:lineRule="auto"/>
        <w:rPr>
          <w:sz w:val="20"/>
        </w:rPr>
        <w:sectPr>
          <w:pgSz w:w="8400" w:h="11900"/>
          <w:pgMar w:header="646" w:footer="916" w:top="860" w:bottom="1120" w:left="0" w:right="0"/>
        </w:sectPr>
      </w:pPr>
    </w:p>
    <w:p>
      <w:pPr>
        <w:pStyle w:val="BodyText"/>
      </w:pPr>
    </w:p>
    <w:p>
      <w:pPr>
        <w:pStyle w:val="BodyText"/>
      </w:pPr>
    </w:p>
    <w:p>
      <w:pPr>
        <w:pStyle w:val="BodyText"/>
        <w:spacing w:before="7"/>
        <w:rPr>
          <w:sz w:val="26"/>
        </w:rPr>
      </w:pPr>
    </w:p>
    <w:tbl>
      <w:tblPr>
        <w:tblW w:w="0" w:type="auto"/>
        <w:jc w:val="left"/>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1"/>
        <w:gridCol w:w="1118"/>
        <w:gridCol w:w="3029"/>
      </w:tblGrid>
      <w:tr>
        <w:trPr>
          <w:trHeight w:val="638" w:hRule="atLeast"/>
        </w:trPr>
        <w:tc>
          <w:tcPr>
            <w:tcW w:w="2621" w:type="dxa"/>
          </w:tcPr>
          <w:p>
            <w:pPr>
              <w:pStyle w:val="TableParagraph"/>
              <w:spacing w:line="187" w:lineRule="auto" w:before="91"/>
              <w:ind w:right="477"/>
              <w:rPr>
                <w:sz w:val="20"/>
              </w:rPr>
            </w:pPr>
            <w:r>
              <w:rPr>
                <w:sz w:val="20"/>
              </w:rPr>
              <w:t>412. Кузьменко Василий Степанович, 1912 г.р.,</w:t>
            </w:r>
          </w:p>
          <w:p>
            <w:pPr>
              <w:pStyle w:val="TableParagraph"/>
              <w:spacing w:line="167" w:lineRule="exact"/>
              <w:rPr>
                <w:sz w:val="20"/>
              </w:rPr>
            </w:pPr>
            <w:r>
              <w:rPr>
                <w:sz w:val="20"/>
              </w:rPr>
              <w:t>27.09.1942 г., д. Гайтолово</w:t>
            </w:r>
          </w:p>
        </w:tc>
        <w:tc>
          <w:tcPr>
            <w:tcW w:w="1118" w:type="dxa"/>
          </w:tcPr>
          <w:p>
            <w:pPr>
              <w:pStyle w:val="TableParagraph"/>
              <w:spacing w:before="182"/>
              <w:ind w:left="146" w:right="143"/>
              <w:jc w:val="center"/>
              <w:rPr>
                <w:sz w:val="20"/>
              </w:rPr>
            </w:pPr>
            <w:r>
              <w:rPr>
                <w:sz w:val="20"/>
              </w:rPr>
              <w:t>рядовой</w:t>
            </w:r>
          </w:p>
        </w:tc>
        <w:tc>
          <w:tcPr>
            <w:tcW w:w="3029" w:type="dxa"/>
          </w:tcPr>
          <w:p>
            <w:pPr>
              <w:pStyle w:val="TableParagraph"/>
              <w:spacing w:line="189" w:lineRule="auto" w:before="133"/>
              <w:ind w:left="10" w:right="-5"/>
              <w:rPr>
                <w:sz w:val="20"/>
              </w:rPr>
            </w:pPr>
            <w:r>
              <w:rPr>
                <w:sz w:val="20"/>
              </w:rPr>
              <w:t>Орловская обл., Измалковский</w:t>
            </w:r>
            <w:r>
              <w:rPr>
                <w:spacing w:val="-17"/>
                <w:sz w:val="20"/>
              </w:rPr>
              <w:t> </w:t>
            </w:r>
            <w:r>
              <w:rPr>
                <w:sz w:val="20"/>
              </w:rPr>
              <w:t>р-н, с. Измалково</w:t>
            </w:r>
          </w:p>
        </w:tc>
      </w:tr>
      <w:tr>
        <w:trPr>
          <w:trHeight w:val="590" w:hRule="atLeast"/>
        </w:trPr>
        <w:tc>
          <w:tcPr>
            <w:tcW w:w="2621" w:type="dxa"/>
          </w:tcPr>
          <w:p>
            <w:pPr>
              <w:pStyle w:val="TableParagraph"/>
              <w:spacing w:line="194" w:lineRule="auto"/>
              <w:ind w:right="305"/>
              <w:rPr>
                <w:sz w:val="20"/>
              </w:rPr>
            </w:pPr>
            <w:r>
              <w:rPr>
                <w:sz w:val="20"/>
              </w:rPr>
              <w:t>413. Заматарин Андрей Фѐдорович, 1902 г.р., 26.09.1942 г., д. Гайтолово</w:t>
            </w:r>
          </w:p>
        </w:tc>
        <w:tc>
          <w:tcPr>
            <w:tcW w:w="1118" w:type="dxa"/>
          </w:tcPr>
          <w:p>
            <w:pPr>
              <w:pStyle w:val="TableParagraph"/>
              <w:spacing w:line="199" w:lineRule="auto" w:before="101"/>
              <w:ind w:left="120" w:right="3" w:hanging="92"/>
              <w:rPr>
                <w:sz w:val="20"/>
              </w:rPr>
            </w:pPr>
            <w:r>
              <w:rPr>
                <w:sz w:val="20"/>
              </w:rPr>
              <w:t>серж., ком-р отделения</w:t>
            </w:r>
          </w:p>
        </w:tc>
        <w:tc>
          <w:tcPr>
            <w:tcW w:w="3029" w:type="dxa"/>
          </w:tcPr>
          <w:p>
            <w:pPr>
              <w:pStyle w:val="TableParagraph"/>
              <w:spacing w:line="194" w:lineRule="auto" w:before="105"/>
              <w:ind w:left="10" w:right="1"/>
              <w:rPr>
                <w:sz w:val="20"/>
              </w:rPr>
            </w:pPr>
            <w:r>
              <w:rPr>
                <w:sz w:val="20"/>
              </w:rPr>
              <w:t>Алтайский край, Косихинский р-н, Каминский РВК</w:t>
            </w:r>
          </w:p>
        </w:tc>
      </w:tr>
      <w:tr>
        <w:trPr>
          <w:trHeight w:val="546" w:hRule="atLeast"/>
        </w:trPr>
        <w:tc>
          <w:tcPr>
            <w:tcW w:w="2621" w:type="dxa"/>
          </w:tcPr>
          <w:p>
            <w:pPr>
              <w:pStyle w:val="TableParagraph"/>
              <w:spacing w:line="170" w:lineRule="exact"/>
              <w:rPr>
                <w:sz w:val="20"/>
              </w:rPr>
            </w:pPr>
            <w:r>
              <w:rPr>
                <w:sz w:val="20"/>
              </w:rPr>
              <w:t>414. Старцев Прокопий</w:t>
            </w:r>
          </w:p>
          <w:p>
            <w:pPr>
              <w:pStyle w:val="TableParagraph"/>
              <w:spacing w:line="188" w:lineRule="exact" w:before="15"/>
              <w:ind w:right="305"/>
              <w:rPr>
                <w:sz w:val="20"/>
              </w:rPr>
            </w:pPr>
            <w:r>
              <w:rPr>
                <w:sz w:val="20"/>
              </w:rPr>
              <w:t>Трофимо вич, 1907 г.р., 26.09.1942 г., д. Гайтолово</w:t>
            </w:r>
          </w:p>
        </w:tc>
        <w:tc>
          <w:tcPr>
            <w:tcW w:w="1118" w:type="dxa"/>
          </w:tcPr>
          <w:p>
            <w:pPr>
              <w:pStyle w:val="TableParagraph"/>
              <w:spacing w:line="192" w:lineRule="exact" w:before="163"/>
              <w:ind w:left="120" w:right="3" w:hanging="92"/>
              <w:rPr>
                <w:sz w:val="20"/>
              </w:rPr>
            </w:pPr>
            <w:r>
              <w:rPr>
                <w:sz w:val="20"/>
              </w:rPr>
              <w:t>серж., ком-р отделения</w:t>
            </w:r>
          </w:p>
        </w:tc>
        <w:tc>
          <w:tcPr>
            <w:tcW w:w="3029" w:type="dxa"/>
          </w:tcPr>
          <w:p>
            <w:pPr>
              <w:pStyle w:val="TableParagraph"/>
              <w:spacing w:line="189" w:lineRule="auto"/>
              <w:ind w:left="10" w:right="278"/>
              <w:rPr>
                <w:sz w:val="20"/>
              </w:rPr>
            </w:pPr>
            <w:r>
              <w:rPr>
                <w:sz w:val="20"/>
              </w:rPr>
              <w:t>Юж.-Казахст. обл., Клысенский р-н, Уль Маганский с/с, колхоз</w:t>
            </w:r>
          </w:p>
          <w:p>
            <w:pPr>
              <w:pStyle w:val="TableParagraph"/>
              <w:spacing w:line="167" w:lineRule="exact"/>
              <w:ind w:left="10"/>
              <w:rPr>
                <w:sz w:val="20"/>
              </w:rPr>
            </w:pPr>
            <w:r>
              <w:rPr>
                <w:sz w:val="20"/>
              </w:rPr>
              <w:t>«Ворошилова»</w:t>
            </w:r>
          </w:p>
        </w:tc>
      </w:tr>
      <w:tr>
        <w:trPr>
          <w:trHeight w:val="386" w:hRule="atLeast"/>
        </w:trPr>
        <w:tc>
          <w:tcPr>
            <w:tcW w:w="2621" w:type="dxa"/>
            <w:tcBorders>
              <w:bottom w:val="single" w:sz="24" w:space="0" w:color="FFFFFF"/>
            </w:tcBorders>
          </w:tcPr>
          <w:p>
            <w:pPr>
              <w:pStyle w:val="TableParagraph"/>
              <w:spacing w:line="163" w:lineRule="exact"/>
              <w:rPr>
                <w:sz w:val="20"/>
              </w:rPr>
            </w:pPr>
            <w:r>
              <w:rPr>
                <w:sz w:val="20"/>
              </w:rPr>
              <w:t>415. Тамбятов Ахмет, 1907</w:t>
            </w:r>
          </w:p>
          <w:p>
            <w:pPr>
              <w:pStyle w:val="TableParagraph"/>
              <w:spacing w:line="204" w:lineRule="exact"/>
              <w:rPr>
                <w:sz w:val="20"/>
              </w:rPr>
            </w:pPr>
            <w:r>
              <w:rPr>
                <w:sz w:val="20"/>
              </w:rPr>
              <w:t>г.р., 27.09.1942 г., д.</w:t>
            </w:r>
          </w:p>
        </w:tc>
        <w:tc>
          <w:tcPr>
            <w:tcW w:w="1118" w:type="dxa"/>
          </w:tcPr>
          <w:p>
            <w:pPr>
              <w:pStyle w:val="TableParagraph"/>
              <w:spacing w:line="192" w:lineRule="exact" w:before="28"/>
              <w:ind w:left="120" w:right="3" w:hanging="92"/>
              <w:rPr>
                <w:sz w:val="20"/>
              </w:rPr>
            </w:pPr>
            <w:r>
              <w:rPr>
                <w:sz w:val="20"/>
              </w:rPr>
              <w:t>серж., ком-р отделения</w:t>
            </w:r>
          </w:p>
        </w:tc>
        <w:tc>
          <w:tcPr>
            <w:tcW w:w="3029" w:type="dxa"/>
          </w:tcPr>
          <w:p>
            <w:pPr>
              <w:pStyle w:val="TableParagraph"/>
              <w:spacing w:line="192" w:lineRule="exact" w:before="28"/>
              <w:ind w:left="10" w:right="715"/>
              <w:rPr>
                <w:sz w:val="20"/>
              </w:rPr>
            </w:pPr>
            <w:r>
              <w:rPr>
                <w:sz w:val="20"/>
              </w:rPr>
              <w:t>Каз. ССР, Камеевский р-н, Уйматский с/с</w:t>
            </w:r>
          </w:p>
        </w:tc>
      </w:tr>
      <w:tr>
        <w:trPr>
          <w:trHeight w:val="521" w:hRule="atLeast"/>
        </w:trPr>
        <w:tc>
          <w:tcPr>
            <w:tcW w:w="2621" w:type="dxa"/>
            <w:tcBorders>
              <w:top w:val="single" w:sz="24" w:space="0" w:color="FFFFFF"/>
            </w:tcBorders>
          </w:tcPr>
          <w:p>
            <w:pPr>
              <w:pStyle w:val="TableParagraph"/>
              <w:spacing w:line="121" w:lineRule="exact"/>
              <w:rPr>
                <w:sz w:val="20"/>
              </w:rPr>
            </w:pPr>
            <w:r>
              <w:rPr>
                <w:sz w:val="20"/>
              </w:rPr>
              <w:t>416. Калашников Андрей</w:t>
            </w:r>
          </w:p>
          <w:p>
            <w:pPr>
              <w:pStyle w:val="TableParagraph"/>
              <w:spacing w:line="188" w:lineRule="exact" w:before="15"/>
              <w:ind w:right="305"/>
              <w:rPr>
                <w:sz w:val="20"/>
              </w:rPr>
            </w:pPr>
            <w:r>
              <w:rPr>
                <w:sz w:val="20"/>
              </w:rPr>
              <w:t>Фѐдорович, 1911 г.р., 27.09.1942 г., д. Гайтолово</w:t>
            </w:r>
          </w:p>
        </w:tc>
        <w:tc>
          <w:tcPr>
            <w:tcW w:w="1118" w:type="dxa"/>
          </w:tcPr>
          <w:p>
            <w:pPr>
              <w:pStyle w:val="TableParagraph"/>
              <w:spacing w:before="100"/>
              <w:ind w:left="146" w:right="143"/>
              <w:jc w:val="center"/>
              <w:rPr>
                <w:sz w:val="20"/>
              </w:rPr>
            </w:pPr>
            <w:r>
              <w:rPr>
                <w:sz w:val="20"/>
              </w:rPr>
              <w:t>рядовой</w:t>
            </w:r>
          </w:p>
        </w:tc>
        <w:tc>
          <w:tcPr>
            <w:tcW w:w="3029" w:type="dxa"/>
          </w:tcPr>
          <w:p>
            <w:pPr>
              <w:pStyle w:val="TableParagraph"/>
              <w:spacing w:line="205" w:lineRule="exact" w:before="116"/>
              <w:ind w:left="10"/>
              <w:rPr>
                <w:sz w:val="20"/>
              </w:rPr>
            </w:pPr>
            <w:r>
              <w:rPr>
                <w:sz w:val="20"/>
              </w:rPr>
              <w:t>Алтайский край, Новосибирская</w:t>
            </w:r>
          </w:p>
          <w:p>
            <w:pPr>
              <w:pStyle w:val="TableParagraph"/>
              <w:spacing w:line="180" w:lineRule="exact"/>
              <w:ind w:left="10"/>
              <w:rPr>
                <w:sz w:val="20"/>
              </w:rPr>
            </w:pPr>
            <w:r>
              <w:rPr>
                <w:sz w:val="20"/>
              </w:rPr>
              <w:t>обл., Черепановский р-н,</w:t>
            </w:r>
          </w:p>
        </w:tc>
      </w:tr>
      <w:tr>
        <w:trPr>
          <w:trHeight w:val="566" w:hRule="atLeast"/>
        </w:trPr>
        <w:tc>
          <w:tcPr>
            <w:tcW w:w="2621" w:type="dxa"/>
          </w:tcPr>
          <w:p>
            <w:pPr>
              <w:pStyle w:val="TableParagraph"/>
              <w:spacing w:line="189" w:lineRule="auto"/>
              <w:ind w:right="305"/>
              <w:rPr>
                <w:sz w:val="20"/>
              </w:rPr>
            </w:pPr>
            <w:r>
              <w:rPr>
                <w:sz w:val="20"/>
              </w:rPr>
              <w:t>417. Мезенцев Егор Яковлевич, 1907 г.р., 29.09.1942 г., д. Гайтолово</w:t>
            </w:r>
          </w:p>
        </w:tc>
        <w:tc>
          <w:tcPr>
            <w:tcW w:w="1118" w:type="dxa"/>
          </w:tcPr>
          <w:p>
            <w:pPr>
              <w:pStyle w:val="TableParagraph"/>
              <w:spacing w:before="146"/>
              <w:ind w:left="146" w:right="143"/>
              <w:jc w:val="center"/>
              <w:rPr>
                <w:sz w:val="20"/>
              </w:rPr>
            </w:pPr>
            <w:r>
              <w:rPr>
                <w:sz w:val="20"/>
              </w:rPr>
              <w:t>рядовой</w:t>
            </w:r>
          </w:p>
        </w:tc>
        <w:tc>
          <w:tcPr>
            <w:tcW w:w="3029" w:type="dxa"/>
          </w:tcPr>
          <w:p>
            <w:pPr>
              <w:pStyle w:val="TableParagraph"/>
              <w:spacing w:line="188" w:lineRule="exact" w:before="190"/>
              <w:ind w:left="10" w:right="161"/>
              <w:rPr>
                <w:sz w:val="20"/>
              </w:rPr>
            </w:pPr>
            <w:r>
              <w:rPr>
                <w:sz w:val="20"/>
              </w:rPr>
              <w:t>Новосибирская обл., Покровский р-н, Черемшанский с/с</w:t>
            </w:r>
          </w:p>
        </w:tc>
      </w:tr>
      <w:tr>
        <w:trPr>
          <w:trHeight w:val="530" w:hRule="atLeast"/>
        </w:trPr>
        <w:tc>
          <w:tcPr>
            <w:tcW w:w="2621" w:type="dxa"/>
          </w:tcPr>
          <w:p>
            <w:pPr>
              <w:pStyle w:val="TableParagraph"/>
              <w:spacing w:line="187" w:lineRule="auto"/>
              <w:ind w:right="477"/>
              <w:rPr>
                <w:sz w:val="20"/>
              </w:rPr>
            </w:pPr>
            <w:r>
              <w:rPr>
                <w:sz w:val="20"/>
              </w:rPr>
              <w:t>418. Погонин Николай Васильевич, 1912 г.р.,</w:t>
            </w:r>
          </w:p>
          <w:p>
            <w:pPr>
              <w:pStyle w:val="TableParagraph"/>
              <w:spacing w:line="151" w:lineRule="exact"/>
              <w:rPr>
                <w:sz w:val="20"/>
              </w:rPr>
            </w:pPr>
            <w:r>
              <w:rPr>
                <w:sz w:val="20"/>
              </w:rPr>
              <w:t>25.09.1942 г., д. Г айтолово</w:t>
            </w:r>
          </w:p>
        </w:tc>
        <w:tc>
          <w:tcPr>
            <w:tcW w:w="1118" w:type="dxa"/>
          </w:tcPr>
          <w:p>
            <w:pPr>
              <w:pStyle w:val="TableParagraph"/>
              <w:spacing w:before="127"/>
              <w:ind w:left="146" w:right="143"/>
              <w:jc w:val="center"/>
              <w:rPr>
                <w:sz w:val="20"/>
              </w:rPr>
            </w:pPr>
            <w:r>
              <w:rPr>
                <w:sz w:val="20"/>
              </w:rPr>
              <w:t>рядовой</w:t>
            </w:r>
          </w:p>
        </w:tc>
        <w:tc>
          <w:tcPr>
            <w:tcW w:w="3029" w:type="dxa"/>
          </w:tcPr>
          <w:p>
            <w:pPr>
              <w:pStyle w:val="TableParagraph"/>
              <w:spacing w:before="127"/>
              <w:ind w:left="10"/>
              <w:rPr>
                <w:sz w:val="20"/>
              </w:rPr>
            </w:pPr>
            <w:r>
              <w:rPr>
                <w:sz w:val="20"/>
              </w:rPr>
              <w:t>г. Тамбов, ул. Флотская № 117-5</w:t>
            </w:r>
          </w:p>
        </w:tc>
      </w:tr>
      <w:tr>
        <w:trPr>
          <w:trHeight w:val="590" w:hRule="atLeast"/>
        </w:trPr>
        <w:tc>
          <w:tcPr>
            <w:tcW w:w="2621" w:type="dxa"/>
          </w:tcPr>
          <w:p>
            <w:pPr>
              <w:pStyle w:val="TableParagraph"/>
              <w:spacing w:line="194" w:lineRule="auto"/>
              <w:ind w:right="255"/>
              <w:rPr>
                <w:sz w:val="20"/>
              </w:rPr>
            </w:pPr>
            <w:r>
              <w:rPr>
                <w:sz w:val="20"/>
              </w:rPr>
              <w:t>419. Кузьменков Василий Степанович, 1912 г.р., 26.09.1942 г., д. Г айтолово</w:t>
            </w:r>
          </w:p>
        </w:tc>
        <w:tc>
          <w:tcPr>
            <w:tcW w:w="1118" w:type="dxa"/>
          </w:tcPr>
          <w:p>
            <w:pPr>
              <w:pStyle w:val="TableParagraph"/>
              <w:spacing w:before="156"/>
              <w:ind w:left="146" w:right="143"/>
              <w:jc w:val="center"/>
              <w:rPr>
                <w:sz w:val="20"/>
              </w:rPr>
            </w:pPr>
            <w:r>
              <w:rPr>
                <w:sz w:val="20"/>
              </w:rPr>
              <w:t>рядовой</w:t>
            </w:r>
          </w:p>
        </w:tc>
        <w:tc>
          <w:tcPr>
            <w:tcW w:w="3029" w:type="dxa"/>
          </w:tcPr>
          <w:p>
            <w:pPr>
              <w:pStyle w:val="TableParagraph"/>
              <w:spacing w:before="156"/>
              <w:ind w:left="10"/>
              <w:rPr>
                <w:sz w:val="20"/>
              </w:rPr>
            </w:pPr>
            <w:r>
              <w:rPr>
                <w:sz w:val="20"/>
              </w:rPr>
              <w:t>г. Ишим, 1 -й Пнечаковский с/с</w:t>
            </w:r>
          </w:p>
        </w:tc>
      </w:tr>
      <w:tr>
        <w:trPr>
          <w:trHeight w:val="547" w:hRule="atLeast"/>
        </w:trPr>
        <w:tc>
          <w:tcPr>
            <w:tcW w:w="2621" w:type="dxa"/>
          </w:tcPr>
          <w:p>
            <w:pPr>
              <w:pStyle w:val="TableParagraph"/>
              <w:spacing w:line="189" w:lineRule="auto"/>
              <w:ind w:right="617"/>
              <w:rPr>
                <w:sz w:val="20"/>
              </w:rPr>
            </w:pPr>
            <w:r>
              <w:rPr>
                <w:sz w:val="20"/>
              </w:rPr>
              <w:t>420. Жданов Пѐтр Михайлович, 1912 г.р.,</w:t>
            </w:r>
          </w:p>
          <w:p>
            <w:pPr>
              <w:pStyle w:val="TableParagraph"/>
              <w:spacing w:line="168" w:lineRule="exact"/>
              <w:rPr>
                <w:sz w:val="20"/>
              </w:rPr>
            </w:pPr>
            <w:r>
              <w:rPr>
                <w:sz w:val="20"/>
              </w:rPr>
              <w:t>28.09.1942 г., д. Гайтолово</w:t>
            </w:r>
          </w:p>
        </w:tc>
        <w:tc>
          <w:tcPr>
            <w:tcW w:w="1118" w:type="dxa"/>
          </w:tcPr>
          <w:p>
            <w:pPr>
              <w:pStyle w:val="TableParagraph"/>
              <w:spacing w:before="135"/>
              <w:ind w:left="146" w:right="143"/>
              <w:jc w:val="center"/>
              <w:rPr>
                <w:sz w:val="20"/>
              </w:rPr>
            </w:pPr>
            <w:r>
              <w:rPr>
                <w:sz w:val="20"/>
              </w:rPr>
              <w:t>рядовой</w:t>
            </w:r>
          </w:p>
        </w:tc>
        <w:tc>
          <w:tcPr>
            <w:tcW w:w="3029" w:type="dxa"/>
          </w:tcPr>
          <w:p>
            <w:pPr>
              <w:pStyle w:val="TableParagraph"/>
              <w:spacing w:before="135"/>
              <w:ind w:left="10"/>
              <w:rPr>
                <w:sz w:val="20"/>
              </w:rPr>
            </w:pPr>
            <w:r>
              <w:rPr>
                <w:sz w:val="20"/>
              </w:rPr>
              <w:t>г. Новосибирск, пос. Вдовино</w:t>
            </w:r>
          </w:p>
        </w:tc>
      </w:tr>
      <w:tr>
        <w:trPr>
          <w:trHeight w:val="554" w:hRule="atLeast"/>
        </w:trPr>
        <w:tc>
          <w:tcPr>
            <w:tcW w:w="2621" w:type="dxa"/>
          </w:tcPr>
          <w:p>
            <w:pPr>
              <w:pStyle w:val="TableParagraph"/>
              <w:spacing w:line="189" w:lineRule="auto"/>
              <w:ind w:right="477"/>
              <w:rPr>
                <w:sz w:val="20"/>
              </w:rPr>
            </w:pPr>
            <w:r>
              <w:rPr>
                <w:sz w:val="20"/>
              </w:rPr>
              <w:t>421. Щербаков Николай Васильевич, 1902 г.р.,</w:t>
            </w:r>
          </w:p>
          <w:p>
            <w:pPr>
              <w:pStyle w:val="TableParagraph"/>
              <w:spacing w:line="174" w:lineRule="exact"/>
              <w:rPr>
                <w:sz w:val="20"/>
              </w:rPr>
            </w:pPr>
            <w:r>
              <w:rPr>
                <w:sz w:val="20"/>
              </w:rPr>
              <w:t>27.09.1942 г., д. Гайтолово</w:t>
            </w:r>
          </w:p>
        </w:tc>
        <w:tc>
          <w:tcPr>
            <w:tcW w:w="1118" w:type="dxa"/>
          </w:tcPr>
          <w:p>
            <w:pPr>
              <w:pStyle w:val="TableParagraph"/>
              <w:spacing w:before="139"/>
              <w:ind w:left="146" w:right="143"/>
              <w:jc w:val="center"/>
              <w:rPr>
                <w:sz w:val="20"/>
              </w:rPr>
            </w:pPr>
            <w:r>
              <w:rPr>
                <w:sz w:val="20"/>
              </w:rPr>
              <w:t>рядовой</w:t>
            </w:r>
          </w:p>
        </w:tc>
        <w:tc>
          <w:tcPr>
            <w:tcW w:w="3029" w:type="dxa"/>
          </w:tcPr>
          <w:p>
            <w:pPr>
              <w:pStyle w:val="TableParagraph"/>
              <w:spacing w:before="139"/>
              <w:ind w:left="10"/>
              <w:rPr>
                <w:sz w:val="20"/>
              </w:rPr>
            </w:pPr>
            <w:r>
              <w:rPr>
                <w:sz w:val="20"/>
              </w:rPr>
              <w:t>г. Новосибирск, пос. Жирновка</w:t>
            </w:r>
          </w:p>
        </w:tc>
      </w:tr>
      <w:tr>
        <w:trPr>
          <w:trHeight w:val="604" w:hRule="atLeast"/>
        </w:trPr>
        <w:tc>
          <w:tcPr>
            <w:tcW w:w="2621" w:type="dxa"/>
          </w:tcPr>
          <w:p>
            <w:pPr>
              <w:pStyle w:val="TableParagraph"/>
              <w:spacing w:line="189" w:lineRule="auto"/>
              <w:ind w:right="255"/>
              <w:rPr>
                <w:sz w:val="20"/>
              </w:rPr>
            </w:pPr>
            <w:r>
              <w:rPr>
                <w:sz w:val="20"/>
              </w:rPr>
              <w:t>422. Марганский Василий Иванович, 1902 г.р., 27.09.1942 г., д. Г айтолово</w:t>
            </w:r>
          </w:p>
        </w:tc>
        <w:tc>
          <w:tcPr>
            <w:tcW w:w="1118" w:type="dxa"/>
          </w:tcPr>
          <w:p>
            <w:pPr>
              <w:pStyle w:val="TableParagraph"/>
              <w:spacing w:before="166"/>
              <w:ind w:left="146" w:right="143"/>
              <w:jc w:val="center"/>
              <w:rPr>
                <w:sz w:val="20"/>
              </w:rPr>
            </w:pPr>
            <w:r>
              <w:rPr>
                <w:sz w:val="20"/>
              </w:rPr>
              <w:t>рядовой</w:t>
            </w:r>
          </w:p>
        </w:tc>
        <w:tc>
          <w:tcPr>
            <w:tcW w:w="3029" w:type="dxa"/>
          </w:tcPr>
          <w:p>
            <w:pPr>
              <w:pStyle w:val="TableParagraph"/>
              <w:spacing w:before="166"/>
              <w:ind w:left="10"/>
              <w:rPr>
                <w:sz w:val="20"/>
              </w:rPr>
            </w:pPr>
            <w:r>
              <w:rPr>
                <w:sz w:val="20"/>
              </w:rPr>
              <w:t>г. Новосибирск, пос. Жирновка</w:t>
            </w:r>
          </w:p>
        </w:tc>
      </w:tr>
      <w:tr>
        <w:trPr>
          <w:trHeight w:val="628" w:hRule="atLeast"/>
        </w:trPr>
        <w:tc>
          <w:tcPr>
            <w:tcW w:w="2621" w:type="dxa"/>
          </w:tcPr>
          <w:p>
            <w:pPr>
              <w:pStyle w:val="TableParagraph"/>
              <w:spacing w:line="194" w:lineRule="auto" w:before="31"/>
              <w:rPr>
                <w:sz w:val="20"/>
              </w:rPr>
            </w:pPr>
            <w:r>
              <w:rPr>
                <w:sz w:val="20"/>
              </w:rPr>
              <w:t>423. Хохринцев Иван Погрм. 1909 г.р., 28.09.1942 г., д. Гайтолово</w:t>
            </w:r>
          </w:p>
        </w:tc>
        <w:tc>
          <w:tcPr>
            <w:tcW w:w="1118" w:type="dxa"/>
          </w:tcPr>
          <w:p>
            <w:pPr>
              <w:pStyle w:val="TableParagraph"/>
              <w:spacing w:before="178"/>
              <w:ind w:left="187" w:right="102"/>
              <w:jc w:val="center"/>
              <w:rPr>
                <w:sz w:val="20"/>
              </w:rPr>
            </w:pPr>
            <w:r>
              <w:rPr>
                <w:sz w:val="20"/>
              </w:rPr>
              <w:t>рядовой</w:t>
            </w:r>
          </w:p>
        </w:tc>
        <w:tc>
          <w:tcPr>
            <w:tcW w:w="3029" w:type="dxa"/>
          </w:tcPr>
          <w:p>
            <w:pPr>
              <w:pStyle w:val="TableParagraph"/>
              <w:spacing w:before="129"/>
              <w:ind w:left="10" w:right="366"/>
              <w:rPr>
                <w:sz w:val="16"/>
              </w:rPr>
            </w:pPr>
            <w:r>
              <w:rPr>
                <w:sz w:val="16"/>
              </w:rPr>
              <w:t>Ярославская обл., Причистенскии р-н, С...стид</w:t>
            </w:r>
          </w:p>
        </w:tc>
      </w:tr>
      <w:tr>
        <w:trPr>
          <w:trHeight w:val="561" w:hRule="atLeast"/>
        </w:trPr>
        <w:tc>
          <w:tcPr>
            <w:tcW w:w="2621" w:type="dxa"/>
          </w:tcPr>
          <w:p>
            <w:pPr>
              <w:pStyle w:val="TableParagraph"/>
              <w:spacing w:line="194" w:lineRule="auto"/>
              <w:ind w:right="700"/>
              <w:rPr>
                <w:sz w:val="20"/>
              </w:rPr>
            </w:pPr>
            <w:r>
              <w:rPr>
                <w:sz w:val="20"/>
              </w:rPr>
              <w:t>424. Сандаков Евсей Васильевич, 1902 г.р.,</w:t>
            </w:r>
          </w:p>
          <w:p>
            <w:pPr>
              <w:pStyle w:val="TableParagraph"/>
              <w:spacing w:line="172" w:lineRule="exact"/>
              <w:rPr>
                <w:sz w:val="20"/>
              </w:rPr>
            </w:pPr>
            <w:r>
              <w:rPr>
                <w:sz w:val="20"/>
              </w:rPr>
              <w:t>28.09.1942 г., д. Гайтолово</w:t>
            </w:r>
          </w:p>
        </w:tc>
        <w:tc>
          <w:tcPr>
            <w:tcW w:w="1118" w:type="dxa"/>
          </w:tcPr>
          <w:p>
            <w:pPr>
              <w:pStyle w:val="TableParagraph"/>
              <w:spacing w:before="144"/>
              <w:ind w:left="187" w:right="102"/>
              <w:jc w:val="center"/>
              <w:rPr>
                <w:sz w:val="20"/>
              </w:rPr>
            </w:pPr>
            <w:r>
              <w:rPr>
                <w:sz w:val="20"/>
              </w:rPr>
              <w:t>рядовой</w:t>
            </w:r>
          </w:p>
        </w:tc>
        <w:tc>
          <w:tcPr>
            <w:tcW w:w="3029" w:type="dxa"/>
          </w:tcPr>
          <w:p>
            <w:pPr>
              <w:pStyle w:val="TableParagraph"/>
              <w:spacing w:before="144"/>
              <w:ind w:left="10"/>
              <w:rPr>
                <w:sz w:val="20"/>
              </w:rPr>
            </w:pPr>
            <w:r>
              <w:rPr>
                <w:sz w:val="20"/>
              </w:rPr>
              <w:t>г. Новосибирск, пос. Жирновка</w:t>
            </w:r>
          </w:p>
        </w:tc>
      </w:tr>
      <w:tr>
        <w:trPr>
          <w:trHeight w:val="585" w:hRule="atLeast"/>
        </w:trPr>
        <w:tc>
          <w:tcPr>
            <w:tcW w:w="2621" w:type="dxa"/>
          </w:tcPr>
          <w:p>
            <w:pPr>
              <w:pStyle w:val="TableParagraph"/>
              <w:spacing w:line="194" w:lineRule="auto"/>
              <w:ind w:right="305"/>
              <w:rPr>
                <w:sz w:val="20"/>
              </w:rPr>
            </w:pPr>
            <w:r>
              <w:rPr>
                <w:sz w:val="20"/>
              </w:rPr>
              <w:t>425. Бухметов Степан Степанович, 1913 г.р., 28.09.1942 г., д. Гайтолово</w:t>
            </w:r>
          </w:p>
        </w:tc>
        <w:tc>
          <w:tcPr>
            <w:tcW w:w="1118" w:type="dxa"/>
          </w:tcPr>
          <w:p>
            <w:pPr>
              <w:pStyle w:val="TableParagraph"/>
              <w:spacing w:before="156"/>
              <w:ind w:left="187" w:right="102"/>
              <w:jc w:val="center"/>
              <w:rPr>
                <w:sz w:val="20"/>
              </w:rPr>
            </w:pPr>
            <w:r>
              <w:rPr>
                <w:sz w:val="20"/>
              </w:rPr>
              <w:t>рядовой</w:t>
            </w:r>
          </w:p>
        </w:tc>
        <w:tc>
          <w:tcPr>
            <w:tcW w:w="3029" w:type="dxa"/>
          </w:tcPr>
          <w:p>
            <w:pPr>
              <w:pStyle w:val="TableParagraph"/>
              <w:spacing w:line="189" w:lineRule="auto" w:before="106"/>
              <w:ind w:left="10" w:right="20"/>
              <w:rPr>
                <w:sz w:val="20"/>
              </w:rPr>
            </w:pPr>
            <w:r>
              <w:rPr>
                <w:sz w:val="20"/>
              </w:rPr>
              <w:t>Новосибирская обл., Прокопчевский Р-н</w:t>
            </w:r>
          </w:p>
        </w:tc>
      </w:tr>
      <w:tr>
        <w:trPr>
          <w:trHeight w:val="585" w:hRule="atLeast"/>
        </w:trPr>
        <w:tc>
          <w:tcPr>
            <w:tcW w:w="2621" w:type="dxa"/>
          </w:tcPr>
          <w:p>
            <w:pPr>
              <w:pStyle w:val="TableParagraph"/>
              <w:spacing w:line="194" w:lineRule="auto"/>
              <w:ind w:right="255"/>
              <w:rPr>
                <w:sz w:val="20"/>
              </w:rPr>
            </w:pPr>
            <w:r>
              <w:rPr>
                <w:sz w:val="20"/>
              </w:rPr>
              <w:t>426. Данилов Степан Степанович, 1918 г.р., 25.09.1942 г., д. Г айтолово</w:t>
            </w:r>
          </w:p>
        </w:tc>
        <w:tc>
          <w:tcPr>
            <w:tcW w:w="1118" w:type="dxa"/>
          </w:tcPr>
          <w:p>
            <w:pPr>
              <w:pStyle w:val="TableParagraph"/>
              <w:spacing w:before="156"/>
              <w:ind w:left="187" w:right="102"/>
              <w:jc w:val="center"/>
              <w:rPr>
                <w:sz w:val="20"/>
              </w:rPr>
            </w:pPr>
            <w:r>
              <w:rPr>
                <w:sz w:val="20"/>
              </w:rPr>
              <w:t>рядовой</w:t>
            </w:r>
          </w:p>
        </w:tc>
        <w:tc>
          <w:tcPr>
            <w:tcW w:w="3029" w:type="dxa"/>
          </w:tcPr>
          <w:p>
            <w:pPr>
              <w:pStyle w:val="TableParagraph"/>
              <w:spacing w:before="156"/>
              <w:ind w:left="10"/>
              <w:rPr>
                <w:sz w:val="20"/>
              </w:rPr>
            </w:pPr>
            <w:r>
              <w:rPr>
                <w:sz w:val="20"/>
              </w:rPr>
              <w:t>Арский р-н, Удинский с/с</w:t>
            </w:r>
          </w:p>
        </w:tc>
      </w:tr>
      <w:tr>
        <w:trPr>
          <w:trHeight w:val="657" w:hRule="atLeast"/>
        </w:trPr>
        <w:tc>
          <w:tcPr>
            <w:tcW w:w="2621" w:type="dxa"/>
          </w:tcPr>
          <w:p>
            <w:pPr>
              <w:pStyle w:val="TableParagraph"/>
              <w:spacing w:line="194" w:lineRule="auto"/>
              <w:ind w:right="305"/>
              <w:rPr>
                <w:sz w:val="20"/>
              </w:rPr>
            </w:pPr>
            <w:r>
              <w:rPr>
                <w:sz w:val="20"/>
              </w:rPr>
              <w:t>427. Первинский Василий Степанович, 1896 г.р., 27.09.1942 г., д. Гайтолово</w:t>
            </w:r>
          </w:p>
        </w:tc>
        <w:tc>
          <w:tcPr>
            <w:tcW w:w="1118" w:type="dxa"/>
          </w:tcPr>
          <w:p>
            <w:pPr>
              <w:pStyle w:val="TableParagraph"/>
              <w:spacing w:line="194" w:lineRule="auto" w:before="139"/>
              <w:ind w:left="249" w:right="143"/>
              <w:rPr>
                <w:sz w:val="20"/>
              </w:rPr>
            </w:pPr>
            <w:r>
              <w:rPr>
                <w:sz w:val="20"/>
              </w:rPr>
              <w:t>рядовой 1240 сп.</w:t>
            </w:r>
          </w:p>
        </w:tc>
        <w:tc>
          <w:tcPr>
            <w:tcW w:w="3029" w:type="dxa"/>
          </w:tcPr>
          <w:p>
            <w:pPr>
              <w:pStyle w:val="TableParagraph"/>
              <w:tabs>
                <w:tab w:pos="2616" w:val="left" w:leader="none"/>
              </w:tabs>
              <w:spacing w:line="189" w:lineRule="auto" w:before="51"/>
              <w:ind w:left="10" w:right="-15"/>
              <w:jc w:val="both"/>
              <w:rPr>
                <w:sz w:val="20"/>
              </w:rPr>
            </w:pPr>
            <w:r>
              <w:rPr>
                <w:sz w:val="20"/>
              </w:rPr>
              <w:t>Свердловская</w:t>
              <w:tab/>
              <w:t>обл., Нижне-Тагильский р-н, с. Шиловское, Седиева В.</w:t>
            </w:r>
          </w:p>
        </w:tc>
      </w:tr>
    </w:tbl>
    <w:p>
      <w:pPr>
        <w:spacing w:after="0" w:line="189" w:lineRule="auto"/>
        <w:jc w:val="both"/>
        <w:rPr>
          <w:sz w:val="20"/>
        </w:rPr>
        <w:sectPr>
          <w:footerReference w:type="default" r:id="rId302"/>
          <w:footerReference w:type="even" r:id="rId303"/>
          <w:pgSz w:w="8400" w:h="11900"/>
          <w:pgMar w:footer="809" w:header="641" w:top="660" w:bottom="1000" w:left="0" w:right="0"/>
        </w:sectPr>
      </w:pPr>
    </w:p>
    <w:p>
      <w:pPr>
        <w:pStyle w:val="BodyText"/>
      </w:pPr>
      <w:r>
        <w:rPr/>
        <w:pict>
          <v:group style="position:absolute;margin-left:227.110001pt;margin-top:91.579781pt;width:146.550pt;height:13.95pt;mso-position-horizontal-relative:page;mso-position-vertical-relative:page;z-index:-286263296" coordorigin="4542,1832" coordsize="2931,279">
            <v:line style="position:absolute" from="4542,1870" to="7473,1870" stroked="true" strokeweight="3.84023pt" strokecolor="#ffffff">
              <v:stroke dashstyle="solid"/>
            </v:line>
            <v:rect style="position:absolute;left:4542;top:1918;width:2931;height:192" filled="true" fillcolor="#ffffff" stroked="false">
              <v:fill type="solid"/>
            </v:rect>
            <w10:wrap type="none"/>
          </v:group>
        </w:pict>
      </w:r>
      <w:r>
        <w:rPr/>
        <w:pict>
          <v:rect style="position:absolute;margin-left:42.360203pt;margin-top:153.980011pt;width:126.770004pt;height:9.6pt;mso-position-horizontal-relative:page;mso-position-vertical-relative:page;z-index:-286262272" filled="true" fillcolor="#ffffff" stroked="false">
            <v:fill type="solid"/>
            <w10:wrap type="none"/>
          </v:rect>
        </w:pict>
      </w:r>
      <w:r>
        <w:rPr/>
        <w:pict>
          <v:rect style="position:absolute;margin-left:42.360203pt;margin-top:180.386185pt;width:126.770004pt;height:9.62383pt;mso-position-horizontal-relative:page;mso-position-vertical-relative:page;z-index:-286261248" filled="true" fillcolor="#ffffff" stroked="false">
            <v:fill type="solid"/>
            <w10:wrap type="none"/>
          </v:rect>
        </w:pict>
      </w:r>
      <w:r>
        <w:rPr/>
        <w:pict>
          <v:rect style="position:absolute;margin-left:42.360203pt;margin-top:354.190247pt;width:126.770004pt;height:9.359770pt;mso-position-horizontal-relative:page;mso-position-vertical-relative:page;z-index:-286260224" filled="true" fillcolor="#ffffff" stroked="false">
            <v:fill type="solid"/>
            <w10:wrap type="none"/>
          </v:rect>
        </w:pict>
      </w:r>
    </w:p>
    <w:p>
      <w:pPr>
        <w:pStyle w:val="BodyText"/>
      </w:pPr>
    </w:p>
    <w:p>
      <w:pPr>
        <w:pStyle w:val="BodyText"/>
        <w:spacing w:before="2"/>
        <w:rPr>
          <w:sz w:val="11"/>
        </w:rPr>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138"/>
        <w:gridCol w:w="2953"/>
      </w:tblGrid>
      <w:tr>
        <w:trPr>
          <w:trHeight w:val="441" w:hRule="atLeast"/>
        </w:trPr>
        <w:tc>
          <w:tcPr>
            <w:tcW w:w="2555" w:type="dxa"/>
          </w:tcPr>
          <w:p>
            <w:pPr>
              <w:pStyle w:val="TableParagraph"/>
              <w:spacing w:line="192" w:lineRule="exact" w:before="57"/>
              <w:ind w:right="77"/>
              <w:rPr>
                <w:sz w:val="20"/>
              </w:rPr>
            </w:pPr>
            <w:r>
              <w:rPr>
                <w:sz w:val="20"/>
              </w:rPr>
              <w:t>428. Мусин Усхаи, 1901 г.р., 28.09.1942 г., д. Гайтолово</w:t>
            </w:r>
          </w:p>
        </w:tc>
        <w:tc>
          <w:tcPr>
            <w:tcW w:w="1138" w:type="dxa"/>
          </w:tcPr>
          <w:p>
            <w:pPr>
              <w:pStyle w:val="TableParagraph"/>
              <w:spacing w:before="84"/>
              <w:ind w:left="11" w:right="5"/>
              <w:jc w:val="center"/>
              <w:rPr>
                <w:sz w:val="20"/>
              </w:rPr>
            </w:pPr>
            <w:r>
              <w:rPr>
                <w:sz w:val="20"/>
              </w:rPr>
              <w:t>рядовой</w:t>
            </w:r>
          </w:p>
        </w:tc>
        <w:tc>
          <w:tcPr>
            <w:tcW w:w="2953" w:type="dxa"/>
          </w:tcPr>
          <w:p>
            <w:pPr>
              <w:pStyle w:val="TableParagraph"/>
              <w:spacing w:line="163" w:lineRule="exact"/>
              <w:ind w:left="11"/>
              <w:rPr>
                <w:sz w:val="20"/>
              </w:rPr>
            </w:pPr>
            <w:r>
              <w:rPr>
                <w:sz w:val="20"/>
              </w:rPr>
              <w:t>Горьковская обл.,</w:t>
            </w:r>
          </w:p>
          <w:p>
            <w:pPr>
              <w:pStyle w:val="TableParagraph"/>
              <w:spacing w:line="182" w:lineRule="exact"/>
              <w:ind w:left="11"/>
              <w:rPr>
                <w:sz w:val="20"/>
              </w:rPr>
            </w:pPr>
            <w:r>
              <w:rPr>
                <w:sz w:val="20"/>
              </w:rPr>
              <w:t>Красно-Октябрьский р-н, д.</w:t>
            </w:r>
          </w:p>
          <w:p>
            <w:pPr>
              <w:pStyle w:val="TableParagraph"/>
              <w:spacing w:line="76" w:lineRule="exact"/>
              <w:ind w:left="11"/>
              <w:rPr>
                <w:sz w:val="20"/>
              </w:rPr>
            </w:pPr>
            <w:r>
              <w:rPr>
                <w:sz w:val="20"/>
              </w:rPr>
              <w:t>Н Ха</w:t>
            </w:r>
            <w:r>
              <w:rPr>
                <w:position w:val="-9"/>
                <w:sz w:val="20"/>
              </w:rPr>
              <w:t>у</w:t>
            </w:r>
            <w:r>
              <w:rPr>
                <w:sz w:val="20"/>
              </w:rPr>
              <w:t>рк</w:t>
            </w:r>
            <w:r>
              <w:rPr>
                <w:position w:val="-9"/>
                <w:sz w:val="20"/>
              </w:rPr>
              <w:t>о</w:t>
            </w:r>
            <w:r>
              <w:rPr>
                <w:sz w:val="20"/>
              </w:rPr>
              <w:t>и</w:t>
            </w:r>
          </w:p>
        </w:tc>
      </w:tr>
      <w:tr>
        <w:trPr>
          <w:trHeight w:val="575" w:hRule="atLeast"/>
        </w:trPr>
        <w:tc>
          <w:tcPr>
            <w:tcW w:w="2555" w:type="dxa"/>
          </w:tcPr>
          <w:p>
            <w:pPr>
              <w:pStyle w:val="TableParagraph"/>
              <w:spacing w:line="188" w:lineRule="exact" w:before="5"/>
              <w:ind w:right="10"/>
              <w:rPr>
                <w:sz w:val="20"/>
              </w:rPr>
            </w:pPr>
            <w:r>
              <w:rPr>
                <w:sz w:val="20"/>
              </w:rPr>
              <w:t>429. Турсунов Усамбай, 1920 г.р., 29.09.1942 г., д. Гайтолово</w:t>
            </w:r>
          </w:p>
        </w:tc>
        <w:tc>
          <w:tcPr>
            <w:tcW w:w="1138" w:type="dxa"/>
          </w:tcPr>
          <w:p>
            <w:pPr>
              <w:pStyle w:val="TableParagraph"/>
              <w:spacing w:line="194" w:lineRule="auto" w:before="98"/>
              <w:ind w:left="210" w:right="121" w:hanging="63"/>
              <w:rPr>
                <w:sz w:val="20"/>
              </w:rPr>
            </w:pPr>
            <w:r>
              <w:rPr>
                <w:sz w:val="20"/>
              </w:rPr>
              <w:t>ряд., член ВЛКСМ</w:t>
            </w:r>
          </w:p>
        </w:tc>
        <w:tc>
          <w:tcPr>
            <w:tcW w:w="2953" w:type="dxa"/>
          </w:tcPr>
          <w:p>
            <w:pPr>
              <w:pStyle w:val="TableParagraph"/>
              <w:spacing w:line="199" w:lineRule="auto"/>
              <w:ind w:left="11" w:right="265"/>
              <w:rPr>
                <w:sz w:val="20"/>
              </w:rPr>
            </w:pPr>
            <w:r>
              <w:rPr>
                <w:sz w:val="20"/>
              </w:rPr>
              <w:t>Турс н в Н., Ташкент.обл., Аккурганс. р-н, Кировский с/с,</w:t>
            </w:r>
          </w:p>
          <w:p>
            <w:pPr>
              <w:pStyle w:val="TableParagraph"/>
              <w:spacing w:line="175" w:lineRule="exact"/>
              <w:ind w:left="11"/>
              <w:rPr>
                <w:sz w:val="20"/>
              </w:rPr>
            </w:pPr>
            <w:r>
              <w:rPr>
                <w:sz w:val="20"/>
              </w:rPr>
              <w:t>колхоз Сталина 17</w:t>
            </w:r>
          </w:p>
        </w:tc>
      </w:tr>
      <w:tr>
        <w:trPr>
          <w:trHeight w:val="566" w:hRule="atLeast"/>
        </w:trPr>
        <w:tc>
          <w:tcPr>
            <w:tcW w:w="2555" w:type="dxa"/>
          </w:tcPr>
          <w:p>
            <w:pPr>
              <w:pStyle w:val="TableParagraph"/>
              <w:spacing w:line="206" w:lineRule="auto"/>
              <w:ind w:right="-6"/>
              <w:rPr>
                <w:sz w:val="20"/>
              </w:rPr>
            </w:pPr>
            <w:r>
              <w:rPr>
                <w:sz w:val="20"/>
              </w:rPr>
              <w:t>430. Потапов Иван</w:t>
            </w:r>
            <w:r>
              <w:rPr>
                <w:spacing w:val="-22"/>
                <w:sz w:val="20"/>
              </w:rPr>
              <w:t> </w:t>
            </w:r>
            <w:r>
              <w:rPr>
                <w:sz w:val="20"/>
              </w:rPr>
              <w:t>Иванович, 1906 г.р., 28.09.1942 г.,</w:t>
            </w:r>
            <w:r>
              <w:rPr>
                <w:spacing w:val="-4"/>
                <w:sz w:val="20"/>
              </w:rPr>
              <w:t> </w:t>
            </w:r>
            <w:r>
              <w:rPr>
                <w:sz w:val="20"/>
              </w:rPr>
              <w:t>д.</w:t>
            </w:r>
          </w:p>
          <w:p>
            <w:pPr>
              <w:pStyle w:val="TableParagraph"/>
              <w:spacing w:line="153" w:lineRule="exact"/>
              <w:rPr>
                <w:sz w:val="20"/>
              </w:rPr>
            </w:pPr>
            <w:r>
              <w:rPr>
                <w:sz w:val="20"/>
              </w:rPr>
              <w:t>Гайтолово</w:t>
            </w:r>
          </w:p>
        </w:tc>
        <w:tc>
          <w:tcPr>
            <w:tcW w:w="1138" w:type="dxa"/>
          </w:tcPr>
          <w:p>
            <w:pPr>
              <w:pStyle w:val="TableParagraph"/>
              <w:spacing w:before="146"/>
              <w:ind w:left="11" w:right="5"/>
              <w:jc w:val="center"/>
              <w:rPr>
                <w:sz w:val="20"/>
              </w:rPr>
            </w:pPr>
            <w:r>
              <w:rPr>
                <w:sz w:val="20"/>
              </w:rPr>
              <w:t>рядовой</w:t>
            </w:r>
          </w:p>
        </w:tc>
        <w:tc>
          <w:tcPr>
            <w:tcW w:w="2953" w:type="dxa"/>
          </w:tcPr>
          <w:p>
            <w:pPr>
              <w:pStyle w:val="TableParagraph"/>
              <w:spacing w:line="188" w:lineRule="exact"/>
              <w:ind w:left="11" w:right="196"/>
              <w:rPr>
                <w:b/>
                <w:i/>
                <w:sz w:val="20"/>
              </w:rPr>
            </w:pPr>
            <w:r>
              <w:rPr>
                <w:sz w:val="20"/>
              </w:rPr>
              <w:t>Жена Куйбышевская обл., Николо-Че- ремилянский р-н, с. Белый </w:t>
            </w:r>
            <w:r>
              <w:rPr>
                <w:b/>
                <w:i/>
                <w:sz w:val="20"/>
              </w:rPr>
              <w:t>Яр</w:t>
            </w:r>
          </w:p>
        </w:tc>
      </w:tr>
      <w:tr>
        <w:trPr>
          <w:trHeight w:val="518" w:hRule="atLeast"/>
        </w:trPr>
        <w:tc>
          <w:tcPr>
            <w:tcW w:w="2555" w:type="dxa"/>
          </w:tcPr>
          <w:p>
            <w:pPr>
              <w:pStyle w:val="TableParagraph"/>
              <w:spacing w:line="192" w:lineRule="exact"/>
              <w:ind w:right="239"/>
              <w:rPr>
                <w:sz w:val="20"/>
              </w:rPr>
            </w:pPr>
            <w:r>
              <w:rPr>
                <w:sz w:val="20"/>
              </w:rPr>
              <w:t>431. Улитин Иван Афанасьевич, 1910 г.р., 26.09.1942 г., д. Гайтолово</w:t>
            </w:r>
          </w:p>
        </w:tc>
        <w:tc>
          <w:tcPr>
            <w:tcW w:w="1138" w:type="dxa"/>
          </w:tcPr>
          <w:p>
            <w:pPr>
              <w:pStyle w:val="TableParagraph"/>
              <w:spacing w:before="122"/>
              <w:ind w:left="11" w:right="5"/>
              <w:jc w:val="center"/>
              <w:rPr>
                <w:sz w:val="20"/>
              </w:rPr>
            </w:pPr>
            <w:r>
              <w:rPr>
                <w:sz w:val="20"/>
              </w:rPr>
              <w:t>рядовой</w:t>
            </w:r>
          </w:p>
        </w:tc>
        <w:tc>
          <w:tcPr>
            <w:tcW w:w="2953" w:type="dxa"/>
            <w:tcBorders>
              <w:bottom w:val="single" w:sz="4" w:space="0" w:color="FFFFFF"/>
            </w:tcBorders>
          </w:tcPr>
          <w:p>
            <w:pPr>
              <w:pStyle w:val="TableParagraph"/>
              <w:spacing w:line="199" w:lineRule="auto"/>
              <w:ind w:left="11" w:right="16"/>
              <w:rPr>
                <w:sz w:val="20"/>
              </w:rPr>
            </w:pPr>
            <w:r>
              <w:rPr>
                <w:sz w:val="20"/>
              </w:rPr>
              <w:t>Жена Улитина К. И., Горьковская обл., Б-Мурашкинский р-н, с.</w:t>
            </w:r>
          </w:p>
          <w:p>
            <w:pPr>
              <w:pStyle w:val="TableParagraph"/>
              <w:spacing w:line="118" w:lineRule="exact"/>
              <w:ind w:left="11"/>
              <w:rPr>
                <w:sz w:val="20"/>
              </w:rPr>
            </w:pPr>
            <w:r>
              <w:rPr>
                <w:sz w:val="20"/>
              </w:rPr>
              <w:t>Рождество</w:t>
            </w:r>
          </w:p>
        </w:tc>
      </w:tr>
      <w:tr>
        <w:trPr>
          <w:trHeight w:val="393" w:hRule="atLeast"/>
        </w:trPr>
        <w:tc>
          <w:tcPr>
            <w:tcW w:w="2555" w:type="dxa"/>
            <w:tcBorders>
              <w:bottom w:val="single" w:sz="4" w:space="0" w:color="FFFFFF"/>
            </w:tcBorders>
          </w:tcPr>
          <w:p>
            <w:pPr>
              <w:pStyle w:val="TableParagraph"/>
              <w:spacing w:line="120" w:lineRule="exact"/>
              <w:rPr>
                <w:sz w:val="20"/>
              </w:rPr>
            </w:pPr>
            <w:r>
              <w:rPr>
                <w:sz w:val="20"/>
              </w:rPr>
              <w:t>432. Джураев Умагкуль, 1915</w:t>
            </w:r>
          </w:p>
          <w:p>
            <w:pPr>
              <w:pStyle w:val="TableParagraph"/>
              <w:spacing w:line="211" w:lineRule="exact"/>
              <w:rPr>
                <w:sz w:val="20"/>
              </w:rPr>
            </w:pPr>
            <w:r>
              <w:rPr>
                <w:sz w:val="20"/>
              </w:rPr>
              <w:t>г.р., 26.09.1942 г., д.</w:t>
            </w:r>
          </w:p>
        </w:tc>
        <w:tc>
          <w:tcPr>
            <w:tcW w:w="1138" w:type="dxa"/>
          </w:tcPr>
          <w:p>
            <w:pPr>
              <w:pStyle w:val="TableParagraph"/>
              <w:spacing w:before="31"/>
              <w:ind w:left="11" w:right="5"/>
              <w:jc w:val="center"/>
              <w:rPr>
                <w:sz w:val="20"/>
              </w:rPr>
            </w:pPr>
            <w:r>
              <w:rPr>
                <w:sz w:val="20"/>
              </w:rPr>
              <w:t>рядовой</w:t>
            </w:r>
          </w:p>
        </w:tc>
        <w:tc>
          <w:tcPr>
            <w:tcW w:w="2953" w:type="dxa"/>
            <w:tcBorders>
              <w:top w:val="single" w:sz="4" w:space="0" w:color="FFFFFF"/>
            </w:tcBorders>
          </w:tcPr>
          <w:p>
            <w:pPr>
              <w:pStyle w:val="TableParagraph"/>
              <w:spacing w:line="192" w:lineRule="exact" w:before="9"/>
              <w:ind w:left="11" w:right="-9"/>
              <w:rPr>
                <w:sz w:val="20"/>
              </w:rPr>
            </w:pPr>
            <w:r>
              <w:rPr>
                <w:sz w:val="20"/>
              </w:rPr>
              <w:t>Жена</w:t>
            </w:r>
            <w:r>
              <w:rPr>
                <w:spacing w:val="-14"/>
                <w:sz w:val="20"/>
              </w:rPr>
              <w:t> </w:t>
            </w:r>
            <w:r>
              <w:rPr>
                <w:sz w:val="20"/>
              </w:rPr>
              <w:t>Джураева</w:t>
            </w:r>
            <w:r>
              <w:rPr>
                <w:spacing w:val="-14"/>
                <w:sz w:val="20"/>
              </w:rPr>
              <w:t> </w:t>
            </w:r>
            <w:r>
              <w:rPr>
                <w:sz w:val="20"/>
              </w:rPr>
              <w:t>Эфа,</w:t>
            </w:r>
            <w:r>
              <w:rPr>
                <w:spacing w:val="-13"/>
                <w:sz w:val="20"/>
              </w:rPr>
              <w:t> </w:t>
            </w:r>
            <w:r>
              <w:rPr>
                <w:sz w:val="20"/>
              </w:rPr>
              <w:t>Ташкентская обл., Хеватовский р-н, с-з</w:t>
            </w:r>
            <w:r>
              <w:rPr>
                <w:spacing w:val="-29"/>
                <w:sz w:val="20"/>
              </w:rPr>
              <w:t> </w:t>
            </w:r>
            <w:r>
              <w:rPr>
                <w:sz w:val="20"/>
              </w:rPr>
              <w:t>«Болат»</w:t>
            </w:r>
          </w:p>
        </w:tc>
      </w:tr>
      <w:tr>
        <w:trPr>
          <w:trHeight w:val="662" w:hRule="atLeast"/>
        </w:trPr>
        <w:tc>
          <w:tcPr>
            <w:tcW w:w="2555" w:type="dxa"/>
            <w:tcBorders>
              <w:top w:val="single" w:sz="4" w:space="0" w:color="FFFFFF"/>
            </w:tcBorders>
          </w:tcPr>
          <w:p>
            <w:pPr>
              <w:pStyle w:val="TableParagraph"/>
              <w:spacing w:line="199" w:lineRule="auto" w:before="41"/>
              <w:ind w:right="239"/>
              <w:rPr>
                <w:sz w:val="20"/>
              </w:rPr>
            </w:pPr>
            <w:r>
              <w:rPr>
                <w:sz w:val="20"/>
              </w:rPr>
              <w:t>433. Румянцев Илья Акимович, 1901 г.р., 28.09.1942 г., д. Гайтолово</w:t>
            </w:r>
          </w:p>
        </w:tc>
        <w:tc>
          <w:tcPr>
            <w:tcW w:w="1138" w:type="dxa"/>
          </w:tcPr>
          <w:p>
            <w:pPr>
              <w:pStyle w:val="TableParagraph"/>
              <w:spacing w:before="194"/>
              <w:ind w:left="11" w:right="5"/>
              <w:jc w:val="center"/>
              <w:rPr>
                <w:sz w:val="20"/>
              </w:rPr>
            </w:pPr>
            <w:r>
              <w:rPr>
                <w:sz w:val="20"/>
              </w:rPr>
              <w:t>рядовой</w:t>
            </w:r>
          </w:p>
        </w:tc>
        <w:tc>
          <w:tcPr>
            <w:tcW w:w="2953" w:type="dxa"/>
          </w:tcPr>
          <w:p>
            <w:pPr>
              <w:pStyle w:val="TableParagraph"/>
              <w:spacing w:line="199" w:lineRule="auto" w:before="41"/>
              <w:ind w:left="11" w:right="18"/>
              <w:rPr>
                <w:sz w:val="20"/>
              </w:rPr>
            </w:pPr>
            <w:r>
              <w:rPr>
                <w:sz w:val="20"/>
              </w:rPr>
              <w:t>Жена Румянцева В. И., Смоленская обл., Бельский р-н, д. Ивашкино</w:t>
            </w:r>
          </w:p>
        </w:tc>
      </w:tr>
      <w:tr>
        <w:trPr>
          <w:trHeight w:val="561" w:hRule="atLeast"/>
        </w:trPr>
        <w:tc>
          <w:tcPr>
            <w:tcW w:w="2555" w:type="dxa"/>
          </w:tcPr>
          <w:p>
            <w:pPr>
              <w:pStyle w:val="TableParagraph"/>
              <w:spacing w:line="199" w:lineRule="auto"/>
              <w:ind w:right="365"/>
              <w:rPr>
                <w:sz w:val="20"/>
              </w:rPr>
            </w:pPr>
            <w:r>
              <w:rPr>
                <w:sz w:val="20"/>
              </w:rPr>
              <w:t>434. Маликов Павел Иванович, 1901 г.р.,</w:t>
            </w:r>
          </w:p>
          <w:p>
            <w:pPr>
              <w:pStyle w:val="TableParagraph"/>
              <w:spacing w:line="161" w:lineRule="exact"/>
              <w:rPr>
                <w:sz w:val="20"/>
              </w:rPr>
            </w:pPr>
            <w:r>
              <w:rPr>
                <w:sz w:val="20"/>
              </w:rPr>
              <w:t>27.09.1942 г., д. Гайтолово</w:t>
            </w:r>
          </w:p>
        </w:tc>
        <w:tc>
          <w:tcPr>
            <w:tcW w:w="1138" w:type="dxa"/>
          </w:tcPr>
          <w:p>
            <w:pPr>
              <w:pStyle w:val="TableParagraph"/>
              <w:spacing w:before="144"/>
              <w:ind w:left="11" w:right="5"/>
              <w:jc w:val="center"/>
              <w:rPr>
                <w:sz w:val="20"/>
              </w:rPr>
            </w:pPr>
            <w:r>
              <w:rPr>
                <w:sz w:val="20"/>
              </w:rPr>
              <w:t>рядовой</w:t>
            </w:r>
          </w:p>
        </w:tc>
        <w:tc>
          <w:tcPr>
            <w:tcW w:w="2953" w:type="dxa"/>
          </w:tcPr>
          <w:p>
            <w:pPr>
              <w:pStyle w:val="TableParagraph"/>
              <w:spacing w:line="192" w:lineRule="exact" w:before="177"/>
              <w:ind w:left="11" w:right="61"/>
              <w:rPr>
                <w:sz w:val="20"/>
              </w:rPr>
            </w:pPr>
            <w:r>
              <w:rPr>
                <w:sz w:val="20"/>
              </w:rPr>
              <w:t>Сын Маликов Леонид, Горьковская обл., Калужский р-н</w:t>
            </w:r>
          </w:p>
        </w:tc>
      </w:tr>
      <w:tr>
        <w:trPr>
          <w:trHeight w:val="618" w:hRule="atLeast"/>
        </w:trPr>
        <w:tc>
          <w:tcPr>
            <w:tcW w:w="2555" w:type="dxa"/>
          </w:tcPr>
          <w:p>
            <w:pPr>
              <w:pStyle w:val="TableParagraph"/>
              <w:spacing w:line="199" w:lineRule="auto"/>
              <w:ind w:right="239"/>
              <w:rPr>
                <w:sz w:val="20"/>
              </w:rPr>
            </w:pPr>
            <w:r>
              <w:rPr>
                <w:sz w:val="20"/>
              </w:rPr>
              <w:t>435. Тумаков Михаил Васильевич, 1896 г.р., 29.09.1942 г., д. Гайтолово</w:t>
            </w:r>
          </w:p>
        </w:tc>
        <w:tc>
          <w:tcPr>
            <w:tcW w:w="1138" w:type="dxa"/>
          </w:tcPr>
          <w:p>
            <w:pPr>
              <w:pStyle w:val="TableParagraph"/>
              <w:spacing w:before="173"/>
              <w:ind w:left="11" w:right="5"/>
              <w:jc w:val="center"/>
              <w:rPr>
                <w:sz w:val="20"/>
              </w:rPr>
            </w:pPr>
            <w:r>
              <w:rPr>
                <w:sz w:val="20"/>
              </w:rPr>
              <w:t>рядовой</w:t>
            </w:r>
          </w:p>
        </w:tc>
        <w:tc>
          <w:tcPr>
            <w:tcW w:w="2953" w:type="dxa"/>
          </w:tcPr>
          <w:p>
            <w:pPr>
              <w:pStyle w:val="TableParagraph"/>
              <w:spacing w:line="192" w:lineRule="exact" w:before="43"/>
              <w:ind w:left="11" w:right="278"/>
              <w:rPr>
                <w:sz w:val="20"/>
              </w:rPr>
            </w:pPr>
            <w:r>
              <w:rPr>
                <w:sz w:val="20"/>
              </w:rPr>
              <w:t>Жена Тумакова А. П., Горьковская обл., Ветулжский р-н, д. Н-Шулѐвка</w:t>
            </w:r>
          </w:p>
        </w:tc>
      </w:tr>
      <w:tr>
        <w:trPr>
          <w:trHeight w:val="590" w:hRule="atLeast"/>
        </w:trPr>
        <w:tc>
          <w:tcPr>
            <w:tcW w:w="2555" w:type="dxa"/>
          </w:tcPr>
          <w:p>
            <w:pPr>
              <w:pStyle w:val="TableParagraph"/>
              <w:spacing w:line="192" w:lineRule="exact" w:before="7"/>
              <w:ind w:right="291"/>
              <w:rPr>
                <w:sz w:val="20"/>
              </w:rPr>
            </w:pPr>
            <w:r>
              <w:rPr>
                <w:sz w:val="20"/>
              </w:rPr>
              <w:t>436. Неклюдов Андрей 3., 1898 г.р., 28.09.1942 г., д. Гайтолово</w:t>
            </w:r>
          </w:p>
        </w:tc>
        <w:tc>
          <w:tcPr>
            <w:tcW w:w="1138" w:type="dxa"/>
          </w:tcPr>
          <w:p>
            <w:pPr>
              <w:pStyle w:val="TableParagraph"/>
              <w:spacing w:before="158"/>
              <w:ind w:left="11" w:right="5"/>
              <w:jc w:val="center"/>
              <w:rPr>
                <w:sz w:val="20"/>
              </w:rPr>
            </w:pPr>
            <w:r>
              <w:rPr>
                <w:sz w:val="20"/>
              </w:rPr>
              <w:t>рядовой</w:t>
            </w:r>
          </w:p>
        </w:tc>
        <w:tc>
          <w:tcPr>
            <w:tcW w:w="2953" w:type="dxa"/>
          </w:tcPr>
          <w:p>
            <w:pPr>
              <w:pStyle w:val="TableParagraph"/>
              <w:spacing w:line="201" w:lineRule="auto" w:before="99"/>
              <w:ind w:left="11" w:right="-3"/>
              <w:rPr>
                <w:sz w:val="20"/>
              </w:rPr>
            </w:pPr>
            <w:r>
              <w:rPr>
                <w:sz w:val="20"/>
              </w:rPr>
              <w:t>Жена Неклюдова Е. Т., Рязанская обл., Ряжский р-н, Петровский с/с</w:t>
            </w:r>
          </w:p>
        </w:tc>
      </w:tr>
      <w:tr>
        <w:trPr>
          <w:trHeight w:val="532" w:hRule="atLeast"/>
        </w:trPr>
        <w:tc>
          <w:tcPr>
            <w:tcW w:w="2555" w:type="dxa"/>
          </w:tcPr>
          <w:p>
            <w:pPr>
              <w:pStyle w:val="TableParagraph"/>
              <w:spacing w:line="192" w:lineRule="exact"/>
              <w:ind w:right="179"/>
              <w:rPr>
                <w:sz w:val="20"/>
              </w:rPr>
            </w:pPr>
            <w:r>
              <w:rPr>
                <w:sz w:val="20"/>
              </w:rPr>
              <w:t>437. Солохнем Гумер, 1923 г.р., 28.09.1942 г., д. Гайтолово</w:t>
            </w:r>
          </w:p>
        </w:tc>
        <w:tc>
          <w:tcPr>
            <w:tcW w:w="1138" w:type="dxa"/>
          </w:tcPr>
          <w:p>
            <w:pPr>
              <w:pStyle w:val="TableParagraph"/>
              <w:spacing w:before="130"/>
              <w:ind w:left="11" w:right="5"/>
              <w:jc w:val="center"/>
              <w:rPr>
                <w:sz w:val="20"/>
              </w:rPr>
            </w:pPr>
            <w:r>
              <w:rPr>
                <w:sz w:val="20"/>
              </w:rPr>
              <w:t>рядовой</w:t>
            </w:r>
          </w:p>
        </w:tc>
        <w:tc>
          <w:tcPr>
            <w:tcW w:w="2953" w:type="dxa"/>
            <w:tcBorders>
              <w:bottom w:val="single" w:sz="4" w:space="0" w:color="FFFFFF"/>
            </w:tcBorders>
          </w:tcPr>
          <w:p>
            <w:pPr>
              <w:pStyle w:val="TableParagraph"/>
              <w:spacing w:line="194" w:lineRule="auto"/>
              <w:ind w:left="11" w:right="308"/>
              <w:rPr>
                <w:sz w:val="20"/>
              </w:rPr>
            </w:pPr>
            <w:r>
              <w:rPr>
                <w:sz w:val="20"/>
              </w:rPr>
              <w:t>Отец Салафнев X., Тат. АССР, Алексе- евский р-н,</w:t>
            </w:r>
          </w:p>
          <w:p>
            <w:pPr>
              <w:pStyle w:val="TableParagraph"/>
              <w:spacing w:line="142" w:lineRule="exact"/>
              <w:ind w:left="11"/>
              <w:rPr>
                <w:sz w:val="20"/>
              </w:rPr>
            </w:pPr>
            <w:r>
              <w:rPr>
                <w:sz w:val="20"/>
              </w:rPr>
              <w:t>Николо-Курнали</w:t>
            </w:r>
          </w:p>
        </w:tc>
      </w:tr>
      <w:tr>
        <w:trPr>
          <w:trHeight w:val="589" w:hRule="atLeast"/>
        </w:trPr>
        <w:tc>
          <w:tcPr>
            <w:tcW w:w="2555" w:type="dxa"/>
          </w:tcPr>
          <w:p>
            <w:pPr>
              <w:pStyle w:val="TableParagraph"/>
              <w:spacing w:line="127" w:lineRule="exact"/>
              <w:rPr>
                <w:sz w:val="20"/>
              </w:rPr>
            </w:pPr>
            <w:r>
              <w:rPr>
                <w:sz w:val="20"/>
              </w:rPr>
              <w:t>438. Графов Константин</w:t>
            </w:r>
          </w:p>
          <w:p>
            <w:pPr>
              <w:pStyle w:val="TableParagraph"/>
              <w:spacing w:line="194" w:lineRule="auto" w:before="14"/>
              <w:ind w:right="239"/>
              <w:rPr>
                <w:sz w:val="20"/>
              </w:rPr>
            </w:pPr>
            <w:r>
              <w:rPr>
                <w:sz w:val="20"/>
              </w:rPr>
              <w:t>Семѐнович, 1919 г.р., 28.09.1942 г., д. Гайтолово</w:t>
            </w:r>
          </w:p>
        </w:tc>
        <w:tc>
          <w:tcPr>
            <w:tcW w:w="1138" w:type="dxa"/>
          </w:tcPr>
          <w:p>
            <w:pPr>
              <w:pStyle w:val="TableParagraph"/>
              <w:spacing w:before="136"/>
              <w:ind w:left="11" w:right="5"/>
              <w:jc w:val="center"/>
              <w:rPr>
                <w:sz w:val="20"/>
              </w:rPr>
            </w:pPr>
            <w:r>
              <w:rPr>
                <w:sz w:val="20"/>
              </w:rPr>
              <w:t>рядовой</w:t>
            </w:r>
          </w:p>
        </w:tc>
        <w:tc>
          <w:tcPr>
            <w:tcW w:w="2953" w:type="dxa"/>
            <w:tcBorders>
              <w:top w:val="single" w:sz="4" w:space="0" w:color="FFFFFF"/>
            </w:tcBorders>
          </w:tcPr>
          <w:p>
            <w:pPr>
              <w:pStyle w:val="TableParagraph"/>
              <w:spacing w:line="199" w:lineRule="auto" w:before="79"/>
              <w:ind w:left="11" w:right="1"/>
              <w:rPr>
                <w:sz w:val="20"/>
              </w:rPr>
            </w:pPr>
            <w:r>
              <w:rPr>
                <w:sz w:val="20"/>
              </w:rPr>
              <w:t>Лукьянова Анастасия, г. Москва, Сталинский р-н, Мотарский.</w:t>
            </w:r>
          </w:p>
        </w:tc>
      </w:tr>
      <w:tr>
        <w:trPr>
          <w:trHeight w:val="380" w:hRule="atLeast"/>
        </w:trPr>
        <w:tc>
          <w:tcPr>
            <w:tcW w:w="2555" w:type="dxa"/>
          </w:tcPr>
          <w:p>
            <w:pPr>
              <w:pStyle w:val="TableParagraph"/>
              <w:spacing w:line="192" w:lineRule="exact" w:before="28"/>
              <w:ind w:right="189"/>
              <w:rPr>
                <w:sz w:val="20"/>
              </w:rPr>
            </w:pPr>
            <w:r>
              <w:rPr>
                <w:sz w:val="20"/>
              </w:rPr>
              <w:t>439. Умаров М, 1912 г.р., 26.09.1942 г., д. Г айтолово</w:t>
            </w:r>
          </w:p>
        </w:tc>
        <w:tc>
          <w:tcPr>
            <w:tcW w:w="1138" w:type="dxa"/>
          </w:tcPr>
          <w:p>
            <w:pPr>
              <w:pStyle w:val="TableParagraph"/>
              <w:spacing w:before="70"/>
              <w:ind w:left="11" w:right="5"/>
              <w:jc w:val="center"/>
              <w:rPr>
                <w:sz w:val="20"/>
              </w:rPr>
            </w:pPr>
            <w:r>
              <w:rPr>
                <w:sz w:val="20"/>
              </w:rPr>
              <w:t>рядовой</w:t>
            </w:r>
          </w:p>
        </w:tc>
        <w:tc>
          <w:tcPr>
            <w:tcW w:w="2953" w:type="dxa"/>
            <w:tcBorders>
              <w:bottom w:val="single" w:sz="18" w:space="0" w:color="FFFFFF"/>
            </w:tcBorders>
          </w:tcPr>
          <w:p>
            <w:pPr>
              <w:pStyle w:val="TableParagraph"/>
              <w:spacing w:line="178" w:lineRule="exact"/>
              <w:ind w:left="11"/>
              <w:rPr>
                <w:sz w:val="20"/>
              </w:rPr>
            </w:pPr>
            <w:r>
              <w:rPr>
                <w:sz w:val="20"/>
              </w:rPr>
              <w:t>Жена Умарова Хадыга,</w:t>
            </w:r>
          </w:p>
          <w:p>
            <w:pPr>
              <w:pStyle w:val="TableParagraph"/>
              <w:spacing w:line="183" w:lineRule="exact"/>
              <w:ind w:left="11"/>
              <w:rPr>
                <w:sz w:val="20"/>
              </w:rPr>
            </w:pPr>
            <w:r>
              <w:rPr>
                <w:sz w:val="20"/>
              </w:rPr>
              <w:t>Ташкентская обл.,</w:t>
            </w:r>
          </w:p>
        </w:tc>
      </w:tr>
      <w:tr>
        <w:trPr>
          <w:trHeight w:val="535" w:hRule="atLeast"/>
        </w:trPr>
        <w:tc>
          <w:tcPr>
            <w:tcW w:w="2555" w:type="dxa"/>
          </w:tcPr>
          <w:p>
            <w:pPr>
              <w:pStyle w:val="TableParagraph"/>
              <w:spacing w:line="143" w:lineRule="exact"/>
              <w:rPr>
                <w:sz w:val="20"/>
              </w:rPr>
            </w:pPr>
            <w:r>
              <w:rPr>
                <w:sz w:val="20"/>
              </w:rPr>
              <w:t>440. Джонокулов Иргат, 1922</w:t>
            </w:r>
          </w:p>
          <w:p>
            <w:pPr>
              <w:pStyle w:val="TableParagraph"/>
              <w:spacing w:line="192" w:lineRule="exact"/>
              <w:rPr>
                <w:sz w:val="20"/>
              </w:rPr>
            </w:pPr>
            <w:r>
              <w:rPr>
                <w:sz w:val="20"/>
              </w:rPr>
              <w:t>г.р., 28.09.1942 г., д.</w:t>
            </w:r>
          </w:p>
          <w:p>
            <w:pPr>
              <w:pStyle w:val="TableParagraph"/>
              <w:spacing w:line="181" w:lineRule="exact"/>
              <w:rPr>
                <w:sz w:val="20"/>
              </w:rPr>
            </w:pPr>
            <w:r>
              <w:rPr>
                <w:sz w:val="20"/>
              </w:rPr>
              <w:t>Гайтолово</w:t>
            </w:r>
          </w:p>
        </w:tc>
        <w:tc>
          <w:tcPr>
            <w:tcW w:w="1138" w:type="dxa"/>
          </w:tcPr>
          <w:p>
            <w:pPr>
              <w:pStyle w:val="TableParagraph"/>
              <w:spacing w:before="114"/>
              <w:ind w:left="11" w:right="5"/>
              <w:jc w:val="center"/>
              <w:rPr>
                <w:sz w:val="20"/>
              </w:rPr>
            </w:pPr>
            <w:r>
              <w:rPr>
                <w:sz w:val="20"/>
              </w:rPr>
              <w:t>рядовой</w:t>
            </w:r>
          </w:p>
        </w:tc>
        <w:tc>
          <w:tcPr>
            <w:tcW w:w="2953" w:type="dxa"/>
            <w:tcBorders>
              <w:top w:val="single" w:sz="18" w:space="0" w:color="FFFFFF"/>
            </w:tcBorders>
          </w:tcPr>
          <w:p>
            <w:pPr>
              <w:pStyle w:val="TableParagraph"/>
              <w:spacing w:line="141" w:lineRule="exact"/>
              <w:ind w:left="11"/>
              <w:rPr>
                <w:sz w:val="20"/>
              </w:rPr>
            </w:pPr>
            <w:r>
              <w:rPr>
                <w:sz w:val="20"/>
              </w:rPr>
              <w:t>Мать Холкулева, Ташкентская</w:t>
            </w:r>
          </w:p>
          <w:p>
            <w:pPr>
              <w:pStyle w:val="TableParagraph"/>
              <w:spacing w:line="188" w:lineRule="exact" w:before="15"/>
              <w:ind w:left="11" w:right="870"/>
              <w:rPr>
                <w:sz w:val="20"/>
              </w:rPr>
            </w:pPr>
            <w:r>
              <w:rPr>
                <w:sz w:val="20"/>
              </w:rPr>
              <w:t>обл., Аккурганский р-н, Куйбышевский с/с</w:t>
            </w:r>
          </w:p>
        </w:tc>
      </w:tr>
      <w:tr>
        <w:trPr>
          <w:trHeight w:val="542" w:hRule="atLeast"/>
        </w:trPr>
        <w:tc>
          <w:tcPr>
            <w:tcW w:w="2555" w:type="dxa"/>
          </w:tcPr>
          <w:p>
            <w:pPr>
              <w:pStyle w:val="TableParagraph"/>
              <w:spacing w:line="189" w:lineRule="auto"/>
              <w:ind w:right="365"/>
              <w:rPr>
                <w:sz w:val="20"/>
              </w:rPr>
            </w:pPr>
            <w:r>
              <w:rPr>
                <w:sz w:val="20"/>
              </w:rPr>
              <w:t>441. Болонин Федор Иванович, 1909 г.р.,</w:t>
            </w:r>
          </w:p>
          <w:p>
            <w:pPr>
              <w:pStyle w:val="TableParagraph"/>
              <w:spacing w:line="162" w:lineRule="exact"/>
              <w:rPr>
                <w:sz w:val="20"/>
              </w:rPr>
            </w:pPr>
            <w:r>
              <w:rPr>
                <w:sz w:val="20"/>
              </w:rPr>
              <w:t>28.09.1942 г., д. Гайтолово</w:t>
            </w:r>
          </w:p>
        </w:tc>
        <w:tc>
          <w:tcPr>
            <w:tcW w:w="1138" w:type="dxa"/>
          </w:tcPr>
          <w:p>
            <w:pPr>
              <w:pStyle w:val="TableParagraph"/>
              <w:spacing w:before="140"/>
              <w:ind w:left="11" w:right="5"/>
              <w:jc w:val="center"/>
              <w:rPr>
                <w:sz w:val="20"/>
              </w:rPr>
            </w:pPr>
            <w:r>
              <w:rPr>
                <w:sz w:val="20"/>
              </w:rPr>
              <w:t>рядовой</w:t>
            </w:r>
          </w:p>
        </w:tc>
        <w:tc>
          <w:tcPr>
            <w:tcW w:w="2953" w:type="dxa"/>
            <w:tcBorders>
              <w:bottom w:val="single" w:sz="12" w:space="0" w:color="FFFFFF"/>
            </w:tcBorders>
          </w:tcPr>
          <w:p>
            <w:pPr>
              <w:pStyle w:val="TableParagraph"/>
              <w:spacing w:line="192" w:lineRule="exact"/>
              <w:ind w:left="11" w:right="414"/>
              <w:rPr>
                <w:sz w:val="20"/>
              </w:rPr>
            </w:pPr>
            <w:r>
              <w:rPr>
                <w:sz w:val="20"/>
              </w:rPr>
              <w:t>Жена Т. Б., Горьковская обл., Каганов- ический р-н, Московское шоссе № 25</w:t>
            </w:r>
          </w:p>
        </w:tc>
      </w:tr>
      <w:tr>
        <w:trPr>
          <w:trHeight w:val="546" w:hRule="atLeast"/>
        </w:trPr>
        <w:tc>
          <w:tcPr>
            <w:tcW w:w="2555" w:type="dxa"/>
          </w:tcPr>
          <w:p>
            <w:pPr>
              <w:pStyle w:val="TableParagraph"/>
              <w:spacing w:line="141" w:lineRule="exact"/>
              <w:rPr>
                <w:sz w:val="20"/>
              </w:rPr>
            </w:pPr>
            <w:r>
              <w:rPr>
                <w:sz w:val="20"/>
              </w:rPr>
              <w:t>442. Халилов Анвар, 1923</w:t>
            </w:r>
          </w:p>
          <w:p>
            <w:pPr>
              <w:pStyle w:val="TableParagraph"/>
              <w:spacing w:line="187" w:lineRule="exact"/>
              <w:rPr>
                <w:sz w:val="20"/>
              </w:rPr>
            </w:pPr>
            <w:r>
              <w:rPr>
                <w:sz w:val="20"/>
              </w:rPr>
              <w:t>г.р., 28.09.1942 г., д.</w:t>
            </w:r>
          </w:p>
          <w:p>
            <w:pPr>
              <w:pStyle w:val="TableParagraph"/>
              <w:spacing w:line="198" w:lineRule="exact"/>
              <w:rPr>
                <w:sz w:val="20"/>
              </w:rPr>
            </w:pPr>
            <w:r>
              <w:rPr>
                <w:sz w:val="20"/>
              </w:rPr>
              <w:t>Гайтолово</w:t>
            </w:r>
          </w:p>
        </w:tc>
        <w:tc>
          <w:tcPr>
            <w:tcW w:w="1138" w:type="dxa"/>
          </w:tcPr>
          <w:p>
            <w:pPr>
              <w:pStyle w:val="TableParagraph"/>
              <w:spacing w:line="199" w:lineRule="auto" w:before="58"/>
              <w:ind w:left="210" w:right="121" w:hanging="63"/>
              <w:rPr>
                <w:sz w:val="20"/>
              </w:rPr>
            </w:pPr>
            <w:r>
              <w:rPr>
                <w:sz w:val="20"/>
              </w:rPr>
              <w:t>ряд., член ВЛКСМ</w:t>
            </w:r>
          </w:p>
        </w:tc>
        <w:tc>
          <w:tcPr>
            <w:tcW w:w="2953" w:type="dxa"/>
            <w:tcBorders>
              <w:top w:val="single" w:sz="12" w:space="0" w:color="FFFFFF"/>
            </w:tcBorders>
          </w:tcPr>
          <w:p>
            <w:pPr>
              <w:pStyle w:val="TableParagraph"/>
              <w:spacing w:line="148" w:lineRule="exact"/>
              <w:ind w:left="11"/>
              <w:rPr>
                <w:sz w:val="20"/>
              </w:rPr>
            </w:pPr>
            <w:r>
              <w:rPr>
                <w:sz w:val="20"/>
              </w:rPr>
              <w:t>Мать Ибрагимова X.,</w:t>
            </w:r>
            <w:r>
              <w:rPr>
                <w:spacing w:val="-15"/>
                <w:sz w:val="20"/>
              </w:rPr>
              <w:t> </w:t>
            </w:r>
            <w:r>
              <w:rPr>
                <w:sz w:val="20"/>
              </w:rPr>
              <w:t>Ташкент,</w:t>
            </w:r>
          </w:p>
          <w:p>
            <w:pPr>
              <w:pStyle w:val="TableParagraph"/>
              <w:spacing w:line="192" w:lineRule="exact"/>
              <w:ind w:left="11"/>
              <w:rPr>
                <w:sz w:val="20"/>
              </w:rPr>
            </w:pPr>
            <w:r>
              <w:rPr>
                <w:sz w:val="20"/>
              </w:rPr>
              <w:t>обл., Аккурганский р-н,</w:t>
            </w:r>
            <w:r>
              <w:rPr>
                <w:spacing w:val="-16"/>
                <w:sz w:val="20"/>
              </w:rPr>
              <w:t> </w:t>
            </w:r>
            <w:r>
              <w:rPr>
                <w:sz w:val="20"/>
              </w:rPr>
              <w:t>колхоз</w:t>
            </w:r>
          </w:p>
          <w:p>
            <w:pPr>
              <w:pStyle w:val="TableParagraph"/>
              <w:spacing w:line="186" w:lineRule="exact"/>
              <w:ind w:left="11"/>
              <w:rPr>
                <w:sz w:val="20"/>
              </w:rPr>
            </w:pPr>
            <w:r>
              <w:rPr>
                <w:sz w:val="20"/>
              </w:rPr>
              <w:t>«Куйбышева»</w:t>
            </w:r>
          </w:p>
        </w:tc>
      </w:tr>
      <w:tr>
        <w:trPr>
          <w:trHeight w:val="436" w:hRule="atLeast"/>
        </w:trPr>
        <w:tc>
          <w:tcPr>
            <w:tcW w:w="2555" w:type="dxa"/>
          </w:tcPr>
          <w:p>
            <w:pPr>
              <w:pStyle w:val="TableParagraph"/>
              <w:spacing w:line="216" w:lineRule="auto"/>
              <w:ind w:right="81"/>
              <w:rPr>
                <w:sz w:val="18"/>
              </w:rPr>
            </w:pPr>
            <w:r>
              <w:rPr>
                <w:sz w:val="18"/>
              </w:rPr>
              <w:t>443. Усаров Илогаюв, 1917 г.р., 26.09.1942 г., д. Гайтолово</w:t>
            </w:r>
          </w:p>
        </w:tc>
        <w:tc>
          <w:tcPr>
            <w:tcW w:w="1138" w:type="dxa"/>
          </w:tcPr>
          <w:p>
            <w:pPr>
              <w:pStyle w:val="TableParagraph"/>
              <w:spacing w:before="6"/>
              <w:ind w:left="0"/>
              <w:rPr>
                <w:sz w:val="18"/>
              </w:rPr>
            </w:pPr>
          </w:p>
          <w:p>
            <w:pPr>
              <w:pStyle w:val="TableParagraph"/>
              <w:spacing w:line="203" w:lineRule="exact" w:before="1"/>
              <w:ind w:left="11" w:right="5"/>
              <w:jc w:val="center"/>
              <w:rPr>
                <w:sz w:val="20"/>
              </w:rPr>
            </w:pPr>
            <w:r>
              <w:rPr>
                <w:sz w:val="20"/>
              </w:rPr>
              <w:t>рядовой</w:t>
            </w:r>
          </w:p>
        </w:tc>
        <w:tc>
          <w:tcPr>
            <w:tcW w:w="2953" w:type="dxa"/>
          </w:tcPr>
          <w:p>
            <w:pPr>
              <w:pStyle w:val="TableParagraph"/>
              <w:spacing w:line="211" w:lineRule="auto"/>
              <w:ind w:left="11" w:right="2"/>
              <w:rPr>
                <w:sz w:val="20"/>
              </w:rPr>
            </w:pPr>
            <w:r>
              <w:rPr>
                <w:sz w:val="20"/>
              </w:rPr>
              <w:t>Ташкентская обл., Ангаряновский р-н, д. Аковян</w:t>
            </w:r>
          </w:p>
        </w:tc>
      </w:tr>
    </w:tbl>
    <w:p>
      <w:pPr>
        <w:spacing w:after="0" w:line="211" w:lineRule="auto"/>
        <w:rPr>
          <w:sz w:val="20"/>
        </w:rPr>
        <w:sectPr>
          <w:headerReference w:type="even" r:id="rId304"/>
          <w:headerReference w:type="default" r:id="rId305"/>
          <w:pgSz w:w="8400" w:h="11900"/>
          <w:pgMar w:header="641" w:footer="883" w:top="860" w:bottom="1080" w:left="0" w:right="0"/>
        </w:sectPr>
      </w:pPr>
    </w:p>
    <w:p>
      <w:pPr>
        <w:pStyle w:val="BodyText"/>
      </w:pPr>
      <w:r>
        <w:rPr/>
        <w:pict>
          <v:shape style="position:absolute;margin-left:53.064003pt;margin-top:256.970001pt;width:333.55pt;height:10.1pt;mso-position-horizontal-relative:page;mso-position-vertical-relative:page;z-index:-286259200" coordorigin="1061,5139" coordsize="6671,202" path="m3622,5139l1061,5139,1061,5327,3622,5327,3622,5139m4765,5139l3637,5139,3637,5341,4765,5341,4765,5139m7732,5139l4777,5139,4777,5331,7732,5331,7732,5139e" filled="true" fillcolor="#ffffff" stroked="false">
            <v:path arrowok="t"/>
            <v:fill type="solid"/>
            <w10:wrap type="none"/>
          </v:shape>
        </w:pict>
      </w:r>
      <w:r>
        <w:rPr/>
        <w:pict>
          <v:rect style="position:absolute;margin-left:53.064102pt;margin-top:370.990234pt;width:128.060004pt;height:9.359770pt;mso-position-horizontal-relative:page;mso-position-vertical-relative:page;z-index:-286258176" filled="true" fillcolor="#ffffff" stroked="false">
            <v:fill type="solid"/>
            <w10:wrap type="none"/>
          </v:rect>
        </w:pict>
      </w:r>
      <w:r>
        <w:rPr/>
        <w:pict>
          <v:rect style="position:absolute;margin-left:238.87001pt;margin-top:370.990021pt;width:147.740004pt;height:9.6pt;mso-position-horizontal-relative:page;mso-position-vertical-relative:page;z-index:-286257152" filled="true" fillcolor="#ffffff" stroked="false">
            <v:fill type="solid"/>
            <w10:wrap type="none"/>
          </v:rect>
        </w:pict>
      </w:r>
    </w:p>
    <w:p>
      <w:pPr>
        <w:pStyle w:val="BodyText"/>
      </w:pPr>
    </w:p>
    <w:p>
      <w:pPr>
        <w:pStyle w:val="BodyText"/>
        <w:spacing w:before="3"/>
        <w:rPr>
          <w:sz w:val="18"/>
        </w:rPr>
      </w:pPr>
    </w:p>
    <w:tbl>
      <w:tblPr>
        <w:tblW w:w="0" w:type="auto"/>
        <w:jc w:val="left"/>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3"/>
        <w:gridCol w:w="1133"/>
        <w:gridCol w:w="2976"/>
      </w:tblGrid>
      <w:tr>
        <w:trPr>
          <w:trHeight w:val="618" w:hRule="atLeast"/>
        </w:trPr>
        <w:tc>
          <w:tcPr>
            <w:tcW w:w="2583" w:type="dxa"/>
          </w:tcPr>
          <w:p>
            <w:pPr>
              <w:pStyle w:val="TableParagraph"/>
              <w:spacing w:line="199" w:lineRule="auto" w:before="20"/>
              <w:ind w:right="259"/>
              <w:rPr>
                <w:sz w:val="20"/>
              </w:rPr>
            </w:pPr>
            <w:r>
              <w:rPr>
                <w:sz w:val="20"/>
              </w:rPr>
              <w:t>444. Касимов Ишкур, 1914 г.р., 27.09.1942 г., д. Гайтолово</w:t>
            </w:r>
          </w:p>
        </w:tc>
        <w:tc>
          <w:tcPr>
            <w:tcW w:w="1133" w:type="dxa"/>
          </w:tcPr>
          <w:p>
            <w:pPr>
              <w:pStyle w:val="TableParagraph"/>
              <w:spacing w:before="170"/>
              <w:ind w:left="8" w:right="1"/>
              <w:jc w:val="center"/>
              <w:rPr>
                <w:sz w:val="20"/>
              </w:rPr>
            </w:pPr>
            <w:r>
              <w:rPr>
                <w:sz w:val="20"/>
              </w:rPr>
              <w:t>рядовой</w:t>
            </w:r>
          </w:p>
        </w:tc>
        <w:tc>
          <w:tcPr>
            <w:tcW w:w="2976" w:type="dxa"/>
          </w:tcPr>
          <w:p>
            <w:pPr>
              <w:pStyle w:val="TableParagraph"/>
              <w:spacing w:line="199" w:lineRule="auto" w:before="20"/>
              <w:ind w:right="27"/>
              <w:rPr>
                <w:sz w:val="20"/>
              </w:rPr>
            </w:pPr>
            <w:r>
              <w:rPr>
                <w:sz w:val="20"/>
              </w:rPr>
              <w:t>Жена Косилова Вахрам, Ташкентская обл., Ангаряновский р-н, д. Аковян.</w:t>
            </w:r>
          </w:p>
        </w:tc>
      </w:tr>
      <w:tr>
        <w:trPr>
          <w:trHeight w:val="546" w:hRule="atLeast"/>
        </w:trPr>
        <w:tc>
          <w:tcPr>
            <w:tcW w:w="2583" w:type="dxa"/>
            <w:tcBorders>
              <w:bottom w:val="single" w:sz="4" w:space="0" w:color="FFFFFF"/>
            </w:tcBorders>
          </w:tcPr>
          <w:p>
            <w:pPr>
              <w:pStyle w:val="TableParagraph"/>
              <w:spacing w:line="170" w:lineRule="exact"/>
              <w:rPr>
                <w:sz w:val="20"/>
              </w:rPr>
            </w:pPr>
            <w:r>
              <w:rPr>
                <w:sz w:val="20"/>
              </w:rPr>
              <w:t>445.Козлов Константин</w:t>
            </w:r>
          </w:p>
          <w:p>
            <w:pPr>
              <w:pStyle w:val="TableParagraph"/>
              <w:spacing w:line="188" w:lineRule="exact" w:before="15"/>
              <w:ind w:right="267"/>
              <w:rPr>
                <w:sz w:val="20"/>
              </w:rPr>
            </w:pPr>
            <w:r>
              <w:rPr>
                <w:sz w:val="20"/>
              </w:rPr>
              <w:t>Михайлович, 1900 г.р., 28.09.1942 г., д. Гайтолово</w:t>
            </w:r>
          </w:p>
        </w:tc>
        <w:tc>
          <w:tcPr>
            <w:tcW w:w="1133" w:type="dxa"/>
          </w:tcPr>
          <w:p>
            <w:pPr>
              <w:pStyle w:val="TableParagraph"/>
              <w:spacing w:before="137"/>
              <w:ind w:left="8" w:right="1"/>
              <w:jc w:val="center"/>
              <w:rPr>
                <w:sz w:val="20"/>
              </w:rPr>
            </w:pPr>
            <w:r>
              <w:rPr>
                <w:sz w:val="20"/>
              </w:rPr>
              <w:t>рядовой</w:t>
            </w:r>
          </w:p>
        </w:tc>
        <w:tc>
          <w:tcPr>
            <w:tcW w:w="2976" w:type="dxa"/>
          </w:tcPr>
          <w:p>
            <w:pPr>
              <w:pStyle w:val="TableParagraph"/>
              <w:spacing w:line="170" w:lineRule="exact"/>
              <w:rPr>
                <w:sz w:val="20"/>
              </w:rPr>
            </w:pPr>
            <w:r>
              <w:rPr>
                <w:sz w:val="20"/>
              </w:rPr>
              <w:t>Козлова М. К., Горьковская обл.,</w:t>
            </w:r>
          </w:p>
          <w:p>
            <w:pPr>
              <w:pStyle w:val="TableParagraph"/>
              <w:spacing w:line="188" w:lineRule="exact" w:before="15"/>
              <w:ind w:right="89"/>
              <w:rPr>
                <w:sz w:val="20"/>
              </w:rPr>
            </w:pPr>
            <w:r>
              <w:rPr>
                <w:sz w:val="20"/>
              </w:rPr>
              <w:t>Пиль- никский р-н, Пильникскии с/с</w:t>
            </w:r>
          </w:p>
        </w:tc>
      </w:tr>
      <w:tr>
        <w:trPr>
          <w:trHeight w:val="632" w:hRule="atLeast"/>
        </w:trPr>
        <w:tc>
          <w:tcPr>
            <w:tcW w:w="2583" w:type="dxa"/>
            <w:tcBorders>
              <w:top w:val="single" w:sz="4" w:space="0" w:color="FFFFFF"/>
            </w:tcBorders>
          </w:tcPr>
          <w:p>
            <w:pPr>
              <w:pStyle w:val="TableParagraph"/>
              <w:spacing w:line="192" w:lineRule="exact" w:before="57"/>
              <w:ind w:right="267"/>
              <w:rPr>
                <w:sz w:val="20"/>
              </w:rPr>
            </w:pPr>
            <w:r>
              <w:rPr>
                <w:sz w:val="20"/>
              </w:rPr>
              <w:t>446. Кочетков Александр Иванович, 1901 г.р., 28.09.1942 г., д. Гайтолово</w:t>
            </w:r>
          </w:p>
        </w:tc>
        <w:tc>
          <w:tcPr>
            <w:tcW w:w="1133" w:type="dxa"/>
          </w:tcPr>
          <w:p>
            <w:pPr>
              <w:pStyle w:val="TableParagraph"/>
              <w:spacing w:before="173"/>
              <w:ind w:left="8" w:right="1"/>
              <w:jc w:val="center"/>
              <w:rPr>
                <w:sz w:val="20"/>
              </w:rPr>
            </w:pPr>
            <w:r>
              <w:rPr>
                <w:sz w:val="20"/>
              </w:rPr>
              <w:t>рядовой</w:t>
            </w:r>
          </w:p>
        </w:tc>
        <w:tc>
          <w:tcPr>
            <w:tcW w:w="2976" w:type="dxa"/>
          </w:tcPr>
          <w:p>
            <w:pPr>
              <w:pStyle w:val="TableParagraph"/>
              <w:spacing w:line="194" w:lineRule="auto" w:before="119"/>
              <w:ind w:right="3"/>
              <w:rPr>
                <w:sz w:val="20"/>
              </w:rPr>
            </w:pPr>
            <w:r>
              <w:rPr>
                <w:sz w:val="20"/>
              </w:rPr>
              <w:t>Жена..., Горьковская обл., г. Дзер- жинск</w:t>
            </w:r>
          </w:p>
        </w:tc>
      </w:tr>
      <w:tr>
        <w:trPr>
          <w:trHeight w:val="643" w:hRule="atLeast"/>
        </w:trPr>
        <w:tc>
          <w:tcPr>
            <w:tcW w:w="2583" w:type="dxa"/>
          </w:tcPr>
          <w:p>
            <w:pPr>
              <w:pStyle w:val="TableParagraph"/>
              <w:spacing w:line="209" w:lineRule="exact" w:before="43"/>
              <w:rPr>
                <w:sz w:val="20"/>
              </w:rPr>
            </w:pPr>
            <w:r>
              <w:rPr>
                <w:sz w:val="20"/>
              </w:rPr>
              <w:t>447. Кривомин Семѐн</w:t>
            </w:r>
          </w:p>
          <w:p>
            <w:pPr>
              <w:pStyle w:val="TableParagraph"/>
              <w:spacing w:line="188" w:lineRule="exact" w:before="15"/>
              <w:ind w:right="267"/>
              <w:rPr>
                <w:sz w:val="20"/>
              </w:rPr>
            </w:pPr>
            <w:r>
              <w:rPr>
                <w:sz w:val="20"/>
              </w:rPr>
              <w:t>Николаевич, 1902 г.р, 27.09.1942 г., д. Гайтолово</w:t>
            </w:r>
          </w:p>
        </w:tc>
        <w:tc>
          <w:tcPr>
            <w:tcW w:w="1133" w:type="dxa"/>
          </w:tcPr>
          <w:p>
            <w:pPr>
              <w:pStyle w:val="TableParagraph"/>
              <w:spacing w:before="185"/>
              <w:ind w:left="8" w:right="1"/>
              <w:jc w:val="center"/>
              <w:rPr>
                <w:sz w:val="20"/>
              </w:rPr>
            </w:pPr>
            <w:r>
              <w:rPr>
                <w:sz w:val="20"/>
              </w:rPr>
              <w:t>рядовой</w:t>
            </w:r>
          </w:p>
        </w:tc>
        <w:tc>
          <w:tcPr>
            <w:tcW w:w="2976" w:type="dxa"/>
          </w:tcPr>
          <w:p>
            <w:pPr>
              <w:pStyle w:val="TableParagraph"/>
              <w:spacing w:line="196" w:lineRule="auto" w:before="130"/>
              <w:ind w:right="277"/>
              <w:rPr>
                <w:sz w:val="20"/>
              </w:rPr>
            </w:pPr>
            <w:r>
              <w:rPr>
                <w:sz w:val="20"/>
              </w:rPr>
              <w:t>Воронежская обл., Усьманский р-н, д. Усьмань</w:t>
            </w:r>
          </w:p>
        </w:tc>
      </w:tr>
      <w:tr>
        <w:trPr>
          <w:trHeight w:val="585" w:hRule="atLeast"/>
        </w:trPr>
        <w:tc>
          <w:tcPr>
            <w:tcW w:w="2583" w:type="dxa"/>
          </w:tcPr>
          <w:p>
            <w:pPr>
              <w:pStyle w:val="TableParagraph"/>
              <w:spacing w:line="194" w:lineRule="auto"/>
              <w:ind w:right="267"/>
              <w:rPr>
                <w:sz w:val="20"/>
              </w:rPr>
            </w:pPr>
            <w:r>
              <w:rPr>
                <w:sz w:val="20"/>
              </w:rPr>
              <w:t>448. Махонин Павел Васильевич, 1910 г.р. 28.09.1942 г., д. Гайтолово</w:t>
            </w:r>
          </w:p>
        </w:tc>
        <w:tc>
          <w:tcPr>
            <w:tcW w:w="1133" w:type="dxa"/>
          </w:tcPr>
          <w:p>
            <w:pPr>
              <w:pStyle w:val="TableParagraph"/>
              <w:spacing w:before="156"/>
              <w:ind w:left="8" w:right="1"/>
              <w:jc w:val="center"/>
              <w:rPr>
                <w:sz w:val="20"/>
              </w:rPr>
            </w:pPr>
            <w:r>
              <w:rPr>
                <w:sz w:val="20"/>
              </w:rPr>
              <w:t>рядовой</w:t>
            </w:r>
          </w:p>
        </w:tc>
        <w:tc>
          <w:tcPr>
            <w:tcW w:w="2976" w:type="dxa"/>
          </w:tcPr>
          <w:p>
            <w:pPr>
              <w:pStyle w:val="TableParagraph"/>
              <w:spacing w:before="5"/>
              <w:ind w:left="0"/>
              <w:rPr>
                <w:sz w:val="17"/>
              </w:rPr>
            </w:pPr>
          </w:p>
          <w:p>
            <w:pPr>
              <w:pStyle w:val="TableParagraph"/>
              <w:spacing w:line="192" w:lineRule="exact" w:before="1"/>
              <w:ind w:right="3"/>
              <w:rPr>
                <w:sz w:val="20"/>
              </w:rPr>
            </w:pPr>
            <w:r>
              <w:rPr>
                <w:sz w:val="20"/>
              </w:rPr>
              <w:t>Жена..., Вологодская обл., Кирилов- ский р-н, с.</w:t>
            </w:r>
            <w:r>
              <w:rPr>
                <w:spacing w:val="-19"/>
                <w:sz w:val="20"/>
              </w:rPr>
              <w:t> </w:t>
            </w:r>
            <w:r>
              <w:rPr>
                <w:sz w:val="20"/>
              </w:rPr>
              <w:t>Мелодихино</w:t>
            </w:r>
          </w:p>
        </w:tc>
      </w:tr>
      <w:tr>
        <w:trPr>
          <w:trHeight w:val="518" w:hRule="atLeast"/>
        </w:trPr>
        <w:tc>
          <w:tcPr>
            <w:tcW w:w="2583" w:type="dxa"/>
          </w:tcPr>
          <w:p>
            <w:pPr>
              <w:pStyle w:val="TableParagraph"/>
              <w:spacing w:line="170" w:lineRule="exact"/>
              <w:rPr>
                <w:sz w:val="20"/>
              </w:rPr>
            </w:pPr>
            <w:r>
              <w:rPr>
                <w:sz w:val="20"/>
              </w:rPr>
              <w:t>449. Ершаев Исталей, 1921</w:t>
            </w:r>
          </w:p>
          <w:p>
            <w:pPr>
              <w:pStyle w:val="TableParagraph"/>
              <w:spacing w:line="187" w:lineRule="exact"/>
              <w:rPr>
                <w:sz w:val="20"/>
              </w:rPr>
            </w:pPr>
            <w:r>
              <w:rPr>
                <w:sz w:val="20"/>
              </w:rPr>
              <w:t>г.р., 28.09.1942 г., д. Г</w:t>
            </w:r>
          </w:p>
          <w:p>
            <w:pPr>
              <w:pStyle w:val="TableParagraph"/>
              <w:spacing w:line="140" w:lineRule="exact"/>
              <w:rPr>
                <w:sz w:val="20"/>
              </w:rPr>
            </w:pPr>
            <w:r>
              <w:rPr>
                <w:sz w:val="20"/>
              </w:rPr>
              <w:t>айтолово</w:t>
            </w:r>
          </w:p>
        </w:tc>
        <w:tc>
          <w:tcPr>
            <w:tcW w:w="1133" w:type="dxa"/>
          </w:tcPr>
          <w:p>
            <w:pPr>
              <w:pStyle w:val="TableParagraph"/>
              <w:spacing w:line="177" w:lineRule="exact"/>
              <w:ind w:left="6" w:right="1"/>
              <w:jc w:val="center"/>
              <w:rPr>
                <w:sz w:val="20"/>
              </w:rPr>
            </w:pPr>
            <w:r>
              <w:rPr>
                <w:sz w:val="20"/>
              </w:rPr>
              <w:t>политрук,</w:t>
            </w:r>
          </w:p>
          <w:p>
            <w:pPr>
              <w:pStyle w:val="TableParagraph"/>
              <w:spacing w:line="192" w:lineRule="exact" w:before="14"/>
              <w:ind w:left="208" w:right="202" w:firstLine="5"/>
              <w:jc w:val="center"/>
              <w:rPr>
                <w:sz w:val="20"/>
              </w:rPr>
            </w:pPr>
            <w:r>
              <w:rPr>
                <w:sz w:val="20"/>
              </w:rPr>
              <w:t>член </w:t>
            </w:r>
            <w:r>
              <w:rPr>
                <w:spacing w:val="-1"/>
                <w:sz w:val="20"/>
              </w:rPr>
              <w:t>ВЛКСМ</w:t>
            </w:r>
          </w:p>
        </w:tc>
        <w:tc>
          <w:tcPr>
            <w:tcW w:w="2976" w:type="dxa"/>
          </w:tcPr>
          <w:p>
            <w:pPr>
              <w:pStyle w:val="TableParagraph"/>
              <w:spacing w:line="177" w:lineRule="exact"/>
              <w:rPr>
                <w:sz w:val="20"/>
              </w:rPr>
            </w:pPr>
            <w:r>
              <w:rPr>
                <w:sz w:val="20"/>
              </w:rPr>
              <w:t>Отец Ершага, Ташкентская обл.,</w:t>
            </w:r>
          </w:p>
          <w:p>
            <w:pPr>
              <w:pStyle w:val="TableParagraph"/>
              <w:spacing w:line="192" w:lineRule="exact" w:before="14"/>
              <w:ind w:right="154"/>
              <w:rPr>
                <w:sz w:val="20"/>
              </w:rPr>
            </w:pPr>
            <w:r>
              <w:rPr>
                <w:sz w:val="20"/>
              </w:rPr>
              <w:t>Акку- гарински р-н, Алекенский с/с</w:t>
            </w:r>
          </w:p>
        </w:tc>
      </w:tr>
      <w:tr>
        <w:trPr>
          <w:trHeight w:val="512" w:hRule="atLeast"/>
        </w:trPr>
        <w:tc>
          <w:tcPr>
            <w:tcW w:w="2583" w:type="dxa"/>
          </w:tcPr>
          <w:p>
            <w:pPr>
              <w:pStyle w:val="TableParagraph"/>
              <w:spacing w:line="113" w:lineRule="exact"/>
              <w:rPr>
                <w:sz w:val="20"/>
              </w:rPr>
            </w:pPr>
            <w:r>
              <w:rPr>
                <w:sz w:val="20"/>
              </w:rPr>
              <w:t>450. Егоров Данил Егорович,</w:t>
            </w:r>
          </w:p>
          <w:p>
            <w:pPr>
              <w:pStyle w:val="TableParagraph"/>
              <w:spacing w:line="187" w:lineRule="exact"/>
              <w:rPr>
                <w:sz w:val="20"/>
              </w:rPr>
            </w:pPr>
            <w:r>
              <w:rPr>
                <w:sz w:val="20"/>
              </w:rPr>
              <w:t>1898 г.р., 27.09.1942 г., д.</w:t>
            </w:r>
          </w:p>
          <w:p>
            <w:pPr>
              <w:pStyle w:val="TableParagraph"/>
              <w:spacing w:line="193" w:lineRule="exact"/>
              <w:rPr>
                <w:sz w:val="20"/>
              </w:rPr>
            </w:pPr>
            <w:r>
              <w:rPr>
                <w:sz w:val="20"/>
              </w:rPr>
              <w:t>Гайтолово</w:t>
            </w:r>
          </w:p>
        </w:tc>
        <w:tc>
          <w:tcPr>
            <w:tcW w:w="1133" w:type="dxa"/>
          </w:tcPr>
          <w:p>
            <w:pPr>
              <w:pStyle w:val="TableParagraph"/>
              <w:spacing w:before="91"/>
              <w:ind w:left="8" w:right="1"/>
              <w:jc w:val="center"/>
              <w:rPr>
                <w:sz w:val="20"/>
              </w:rPr>
            </w:pPr>
            <w:r>
              <w:rPr>
                <w:sz w:val="20"/>
              </w:rPr>
              <w:t>рядовой</w:t>
            </w:r>
          </w:p>
        </w:tc>
        <w:tc>
          <w:tcPr>
            <w:tcW w:w="2976" w:type="dxa"/>
          </w:tcPr>
          <w:p>
            <w:pPr>
              <w:pStyle w:val="TableParagraph"/>
              <w:spacing w:line="120" w:lineRule="exact"/>
              <w:rPr>
                <w:sz w:val="20"/>
              </w:rPr>
            </w:pPr>
            <w:r>
              <w:rPr>
                <w:sz w:val="20"/>
              </w:rPr>
              <w:t>Жена Егорова И, К., Чувашвская</w:t>
            </w:r>
          </w:p>
          <w:p>
            <w:pPr>
              <w:pStyle w:val="TableParagraph"/>
              <w:spacing w:line="192" w:lineRule="exact" w:before="14"/>
              <w:ind w:right="1005"/>
              <w:rPr>
                <w:sz w:val="20"/>
              </w:rPr>
            </w:pPr>
            <w:r>
              <w:rPr>
                <w:sz w:val="20"/>
              </w:rPr>
              <w:t>АССР, Янчувский р-н, Иличевский с/с</w:t>
            </w:r>
          </w:p>
        </w:tc>
      </w:tr>
      <w:tr>
        <w:trPr>
          <w:trHeight w:val="561" w:hRule="atLeast"/>
        </w:trPr>
        <w:tc>
          <w:tcPr>
            <w:tcW w:w="2583" w:type="dxa"/>
          </w:tcPr>
          <w:p>
            <w:pPr>
              <w:pStyle w:val="TableParagraph"/>
              <w:tabs>
                <w:tab w:pos="793" w:val="left" w:leader="none"/>
                <w:tab w:pos="1836" w:val="left" w:leader="none"/>
              </w:tabs>
              <w:spacing w:line="166" w:lineRule="exact"/>
              <w:rPr>
                <w:sz w:val="20"/>
              </w:rPr>
            </w:pPr>
            <w:r>
              <w:rPr>
                <w:sz w:val="20"/>
              </w:rPr>
              <w:t>451.</w:t>
              <w:tab/>
              <w:t>Ельцов</w:t>
              <w:tab/>
            </w:r>
            <w:r>
              <w:rPr>
                <w:w w:val="95"/>
                <w:sz w:val="20"/>
              </w:rPr>
              <w:t>Василий</w:t>
            </w:r>
          </w:p>
          <w:p>
            <w:pPr>
              <w:pStyle w:val="TableParagraph"/>
              <w:tabs>
                <w:tab w:pos="1351" w:val="left" w:leader="none"/>
                <w:tab w:pos="2239" w:val="left" w:leader="none"/>
              </w:tabs>
              <w:spacing w:line="188" w:lineRule="exact" w:before="15"/>
              <w:ind w:right="1"/>
              <w:rPr>
                <w:sz w:val="20"/>
              </w:rPr>
            </w:pPr>
            <w:r>
              <w:rPr>
                <w:sz w:val="20"/>
              </w:rPr>
              <w:t>Егорович,</w:t>
              <w:tab/>
              <w:t>1917</w:t>
              <w:tab/>
            </w:r>
            <w:r>
              <w:rPr>
                <w:spacing w:val="-5"/>
                <w:sz w:val="20"/>
              </w:rPr>
              <w:t>г.р., </w:t>
            </w:r>
            <w:r>
              <w:rPr>
                <w:sz w:val="20"/>
              </w:rPr>
              <w:t>27.09.1942 г., д.</w:t>
            </w:r>
            <w:r>
              <w:rPr>
                <w:spacing w:val="-4"/>
                <w:sz w:val="20"/>
              </w:rPr>
              <w:t> </w:t>
            </w:r>
            <w:r>
              <w:rPr>
                <w:sz w:val="20"/>
              </w:rPr>
              <w:t>Гайтолово</w:t>
            </w:r>
          </w:p>
        </w:tc>
        <w:tc>
          <w:tcPr>
            <w:tcW w:w="1133" w:type="dxa"/>
          </w:tcPr>
          <w:p>
            <w:pPr>
              <w:pStyle w:val="TableParagraph"/>
              <w:spacing w:before="142"/>
              <w:ind w:left="8" w:right="1"/>
              <w:jc w:val="center"/>
              <w:rPr>
                <w:sz w:val="20"/>
              </w:rPr>
            </w:pPr>
            <w:r>
              <w:rPr>
                <w:sz w:val="20"/>
              </w:rPr>
              <w:t>рядовой</w:t>
            </w:r>
          </w:p>
        </w:tc>
        <w:tc>
          <w:tcPr>
            <w:tcW w:w="2976" w:type="dxa"/>
          </w:tcPr>
          <w:p>
            <w:pPr>
              <w:pStyle w:val="TableParagraph"/>
              <w:spacing w:line="192" w:lineRule="exact" w:before="177"/>
              <w:ind w:right="130"/>
              <w:rPr>
                <w:sz w:val="20"/>
              </w:rPr>
            </w:pPr>
            <w:r>
              <w:rPr>
                <w:sz w:val="20"/>
              </w:rPr>
              <w:t>Вологодская обл., Устюжанский р-н, с. Устюжанка, Жена...</w:t>
            </w:r>
          </w:p>
        </w:tc>
      </w:tr>
      <w:tr>
        <w:trPr>
          <w:trHeight w:val="571" w:hRule="atLeast"/>
        </w:trPr>
        <w:tc>
          <w:tcPr>
            <w:tcW w:w="2583" w:type="dxa"/>
          </w:tcPr>
          <w:p>
            <w:pPr>
              <w:pStyle w:val="TableParagraph"/>
              <w:spacing w:line="199" w:lineRule="auto" w:before="92"/>
              <w:ind w:right="-8"/>
              <w:rPr>
                <w:sz w:val="20"/>
              </w:rPr>
            </w:pPr>
            <w:r>
              <w:rPr>
                <w:sz w:val="20"/>
              </w:rPr>
              <w:t>452. Истпеев Азрам, 1923</w:t>
            </w:r>
            <w:r>
              <w:rPr>
                <w:spacing w:val="-19"/>
                <w:sz w:val="20"/>
              </w:rPr>
              <w:t> </w:t>
            </w:r>
            <w:r>
              <w:rPr>
                <w:sz w:val="20"/>
              </w:rPr>
              <w:t>г.р., 28.09.1942 г., д.</w:t>
            </w:r>
            <w:r>
              <w:rPr>
                <w:spacing w:val="-4"/>
                <w:sz w:val="20"/>
              </w:rPr>
              <w:t> </w:t>
            </w:r>
            <w:r>
              <w:rPr>
                <w:sz w:val="20"/>
              </w:rPr>
              <w:t>Гайтолово</w:t>
            </w:r>
          </w:p>
        </w:tc>
        <w:tc>
          <w:tcPr>
            <w:tcW w:w="1133" w:type="dxa"/>
          </w:tcPr>
          <w:p>
            <w:pPr>
              <w:pStyle w:val="TableParagraph"/>
              <w:spacing w:before="149"/>
              <w:ind w:left="8" w:right="1"/>
              <w:jc w:val="center"/>
              <w:rPr>
                <w:sz w:val="20"/>
              </w:rPr>
            </w:pPr>
            <w:r>
              <w:rPr>
                <w:sz w:val="20"/>
              </w:rPr>
              <w:t>рядовой</w:t>
            </w:r>
          </w:p>
        </w:tc>
        <w:tc>
          <w:tcPr>
            <w:tcW w:w="2976" w:type="dxa"/>
          </w:tcPr>
          <w:p>
            <w:pPr>
              <w:pStyle w:val="TableParagraph"/>
              <w:spacing w:line="192" w:lineRule="exact"/>
              <w:rPr>
                <w:sz w:val="20"/>
              </w:rPr>
            </w:pPr>
            <w:r>
              <w:rPr>
                <w:sz w:val="20"/>
              </w:rPr>
              <w:t>Мать Истпеева Ан., Ташкентская обл., Аккурганский р-н, с-з «им. Сталина»</w:t>
            </w:r>
          </w:p>
        </w:tc>
      </w:tr>
      <w:tr>
        <w:trPr>
          <w:trHeight w:val="527" w:hRule="atLeast"/>
        </w:trPr>
        <w:tc>
          <w:tcPr>
            <w:tcW w:w="2583" w:type="dxa"/>
          </w:tcPr>
          <w:p>
            <w:pPr>
              <w:pStyle w:val="TableParagraph"/>
              <w:spacing w:line="194" w:lineRule="auto"/>
              <w:ind w:right="52"/>
              <w:rPr>
                <w:sz w:val="20"/>
              </w:rPr>
            </w:pPr>
            <w:r>
              <w:rPr>
                <w:sz w:val="20"/>
              </w:rPr>
              <w:t>453.Азаров Иван Фѐдорович, 1922 г.р., 27.09.1942 г., д.</w:t>
            </w:r>
          </w:p>
          <w:p>
            <w:pPr>
              <w:pStyle w:val="TableParagraph"/>
              <w:spacing w:line="142" w:lineRule="exact"/>
              <w:rPr>
                <w:sz w:val="20"/>
              </w:rPr>
            </w:pPr>
            <w:r>
              <w:rPr>
                <w:sz w:val="20"/>
              </w:rPr>
              <w:t>Гайтолово</w:t>
            </w:r>
          </w:p>
        </w:tc>
        <w:tc>
          <w:tcPr>
            <w:tcW w:w="1133" w:type="dxa"/>
          </w:tcPr>
          <w:p>
            <w:pPr>
              <w:pStyle w:val="TableParagraph"/>
              <w:spacing w:before="125"/>
              <w:ind w:left="8" w:right="1"/>
              <w:jc w:val="center"/>
              <w:rPr>
                <w:sz w:val="20"/>
              </w:rPr>
            </w:pPr>
            <w:r>
              <w:rPr>
                <w:sz w:val="20"/>
              </w:rPr>
              <w:t>рядовой</w:t>
            </w:r>
          </w:p>
        </w:tc>
        <w:tc>
          <w:tcPr>
            <w:tcW w:w="2976" w:type="dxa"/>
          </w:tcPr>
          <w:p>
            <w:pPr>
              <w:pStyle w:val="TableParagraph"/>
              <w:spacing w:line="199" w:lineRule="auto"/>
              <w:ind w:right="124"/>
              <w:rPr>
                <w:sz w:val="20"/>
              </w:rPr>
            </w:pPr>
            <w:r>
              <w:rPr>
                <w:sz w:val="20"/>
              </w:rPr>
              <w:t>Мать..., Московская обл., г. Электросталь, Центральный пос.</w:t>
            </w:r>
          </w:p>
          <w:p>
            <w:pPr>
              <w:pStyle w:val="TableParagraph"/>
              <w:spacing w:line="132" w:lineRule="exact"/>
              <w:rPr>
                <w:sz w:val="20"/>
              </w:rPr>
            </w:pPr>
            <w:r>
              <w:rPr>
                <w:sz w:val="20"/>
              </w:rPr>
              <w:t>№...</w:t>
            </w:r>
          </w:p>
        </w:tc>
      </w:tr>
      <w:tr>
        <w:trPr>
          <w:trHeight w:val="368" w:hRule="atLeast"/>
        </w:trPr>
        <w:tc>
          <w:tcPr>
            <w:tcW w:w="2583" w:type="dxa"/>
            <w:tcBorders>
              <w:bottom w:val="single" w:sz="24" w:space="0" w:color="FFFFFF"/>
            </w:tcBorders>
          </w:tcPr>
          <w:p>
            <w:pPr>
              <w:pStyle w:val="TableParagraph"/>
              <w:spacing w:line="170" w:lineRule="exact"/>
              <w:rPr>
                <w:sz w:val="20"/>
              </w:rPr>
            </w:pPr>
            <w:r>
              <w:rPr>
                <w:sz w:val="20"/>
              </w:rPr>
              <w:t>454. Аменазаров Алша, 1922</w:t>
            </w:r>
          </w:p>
          <w:p>
            <w:pPr>
              <w:pStyle w:val="TableParagraph"/>
              <w:spacing w:line="178" w:lineRule="exact"/>
              <w:rPr>
                <w:sz w:val="20"/>
              </w:rPr>
            </w:pPr>
            <w:r>
              <w:rPr>
                <w:sz w:val="20"/>
              </w:rPr>
              <w:t>г.р., 27.09.1942 г., д. Г</w:t>
            </w:r>
          </w:p>
        </w:tc>
        <w:tc>
          <w:tcPr>
            <w:tcW w:w="1133" w:type="dxa"/>
          </w:tcPr>
          <w:p>
            <w:pPr>
              <w:pStyle w:val="TableParagraph"/>
              <w:spacing w:before="70"/>
              <w:ind w:left="8" w:right="1"/>
              <w:jc w:val="center"/>
              <w:rPr>
                <w:sz w:val="20"/>
              </w:rPr>
            </w:pPr>
            <w:r>
              <w:rPr>
                <w:sz w:val="20"/>
              </w:rPr>
              <w:t>рядовой</w:t>
            </w:r>
          </w:p>
        </w:tc>
        <w:tc>
          <w:tcPr>
            <w:tcW w:w="2976" w:type="dxa"/>
            <w:tcBorders>
              <w:bottom w:val="single" w:sz="18" w:space="0" w:color="FFFFFF"/>
            </w:tcBorders>
          </w:tcPr>
          <w:p>
            <w:pPr>
              <w:pStyle w:val="TableParagraph"/>
              <w:spacing w:line="192" w:lineRule="exact"/>
              <w:ind w:right="678"/>
              <w:rPr>
                <w:sz w:val="20"/>
              </w:rPr>
            </w:pPr>
            <w:r>
              <w:rPr>
                <w:sz w:val="20"/>
              </w:rPr>
              <w:t>Мать..., Ташкентская обл., Аккурганский р-н, совхоз</w:t>
            </w:r>
          </w:p>
        </w:tc>
      </w:tr>
      <w:tr>
        <w:trPr>
          <w:trHeight w:val="582" w:hRule="atLeast"/>
        </w:trPr>
        <w:tc>
          <w:tcPr>
            <w:tcW w:w="2583" w:type="dxa"/>
            <w:tcBorders>
              <w:top w:val="single" w:sz="24" w:space="0" w:color="FFFFFF"/>
            </w:tcBorders>
          </w:tcPr>
          <w:p>
            <w:pPr>
              <w:pStyle w:val="TableParagraph"/>
              <w:spacing w:line="149" w:lineRule="exact"/>
              <w:rPr>
                <w:sz w:val="20"/>
              </w:rPr>
            </w:pPr>
            <w:r>
              <w:rPr>
                <w:sz w:val="20"/>
              </w:rPr>
              <w:t>455. Решетников</w:t>
            </w:r>
            <w:r>
              <w:rPr>
                <w:spacing w:val="-12"/>
                <w:sz w:val="20"/>
              </w:rPr>
              <w:t> </w:t>
            </w:r>
            <w:r>
              <w:rPr>
                <w:sz w:val="20"/>
              </w:rPr>
              <w:t>Валериан</w:t>
            </w:r>
          </w:p>
          <w:p>
            <w:pPr>
              <w:pStyle w:val="TableParagraph"/>
              <w:spacing w:line="194" w:lineRule="auto" w:before="14"/>
              <w:ind w:right="281"/>
              <w:rPr>
                <w:sz w:val="20"/>
              </w:rPr>
            </w:pPr>
            <w:r>
              <w:rPr>
                <w:sz w:val="20"/>
              </w:rPr>
              <w:t>Фѐ- дрович, 1906 г.р., 27.09.1942 г., д.</w:t>
            </w:r>
            <w:r>
              <w:rPr>
                <w:spacing w:val="-14"/>
                <w:sz w:val="20"/>
              </w:rPr>
              <w:t> </w:t>
            </w:r>
            <w:r>
              <w:rPr>
                <w:sz w:val="20"/>
              </w:rPr>
              <w:t>Гайтолово</w:t>
            </w:r>
          </w:p>
        </w:tc>
        <w:tc>
          <w:tcPr>
            <w:tcW w:w="1133" w:type="dxa"/>
          </w:tcPr>
          <w:p>
            <w:pPr>
              <w:pStyle w:val="TableParagraph"/>
              <w:spacing w:before="142"/>
              <w:ind w:left="8" w:right="1"/>
              <w:jc w:val="center"/>
              <w:rPr>
                <w:sz w:val="20"/>
              </w:rPr>
            </w:pPr>
            <w:r>
              <w:rPr>
                <w:sz w:val="20"/>
              </w:rPr>
              <w:t>рядовой</w:t>
            </w:r>
          </w:p>
        </w:tc>
        <w:tc>
          <w:tcPr>
            <w:tcW w:w="2976" w:type="dxa"/>
            <w:tcBorders>
              <w:top w:val="single" w:sz="18" w:space="0" w:color="FFFFFF"/>
            </w:tcBorders>
          </w:tcPr>
          <w:p>
            <w:pPr>
              <w:pStyle w:val="TableParagraph"/>
              <w:spacing w:line="192" w:lineRule="exact" w:before="7"/>
              <w:ind w:right="-11"/>
              <w:rPr>
                <w:sz w:val="20"/>
              </w:rPr>
            </w:pPr>
            <w:r>
              <w:rPr>
                <w:sz w:val="20"/>
              </w:rPr>
              <w:t>Жена Решетникова В., Вологодская обл., Тарнегский р-н, д. Подгорная</w:t>
            </w:r>
          </w:p>
        </w:tc>
      </w:tr>
      <w:tr>
        <w:trPr>
          <w:trHeight w:val="590" w:hRule="atLeast"/>
        </w:trPr>
        <w:tc>
          <w:tcPr>
            <w:tcW w:w="2583" w:type="dxa"/>
          </w:tcPr>
          <w:p>
            <w:pPr>
              <w:pStyle w:val="TableParagraph"/>
              <w:spacing w:line="194" w:lineRule="auto" w:before="11"/>
              <w:rPr>
                <w:sz w:val="20"/>
              </w:rPr>
            </w:pPr>
            <w:r>
              <w:rPr>
                <w:sz w:val="20"/>
              </w:rPr>
              <w:t>456. Усменов Трудобш, 1923 г.р., 27.09.1942 г., д.</w:t>
            </w:r>
          </w:p>
          <w:p>
            <w:pPr>
              <w:pStyle w:val="TableParagraph"/>
              <w:spacing w:line="186" w:lineRule="exact"/>
              <w:rPr>
                <w:sz w:val="20"/>
              </w:rPr>
            </w:pPr>
            <w:r>
              <w:rPr>
                <w:sz w:val="20"/>
              </w:rPr>
              <w:t>Гайтолово</w:t>
            </w:r>
          </w:p>
        </w:tc>
        <w:tc>
          <w:tcPr>
            <w:tcW w:w="1133" w:type="dxa"/>
          </w:tcPr>
          <w:p>
            <w:pPr>
              <w:pStyle w:val="TableParagraph"/>
              <w:spacing w:before="156"/>
              <w:ind w:left="8" w:right="1"/>
              <w:jc w:val="center"/>
              <w:rPr>
                <w:sz w:val="20"/>
              </w:rPr>
            </w:pPr>
            <w:r>
              <w:rPr>
                <w:sz w:val="20"/>
              </w:rPr>
              <w:t>рядовой</w:t>
            </w:r>
          </w:p>
        </w:tc>
        <w:tc>
          <w:tcPr>
            <w:tcW w:w="2976" w:type="dxa"/>
          </w:tcPr>
          <w:p>
            <w:pPr>
              <w:pStyle w:val="TableParagraph"/>
              <w:spacing w:line="196" w:lineRule="auto" w:before="24"/>
              <w:ind w:right="104"/>
              <w:rPr>
                <w:sz w:val="20"/>
              </w:rPr>
            </w:pPr>
            <w:r>
              <w:rPr>
                <w:sz w:val="20"/>
              </w:rPr>
              <w:t>Бахаров Усман, Ферганская обл., Кагановичевский р-н, колхоз</w:t>
            </w:r>
          </w:p>
          <w:p>
            <w:pPr>
              <w:pStyle w:val="TableParagraph"/>
              <w:spacing w:line="169" w:lineRule="exact"/>
              <w:rPr>
                <w:sz w:val="20"/>
              </w:rPr>
            </w:pPr>
            <w:r>
              <w:rPr>
                <w:sz w:val="20"/>
              </w:rPr>
              <w:t>«Будѐнного-2»</w:t>
            </w:r>
          </w:p>
        </w:tc>
      </w:tr>
      <w:tr>
        <w:trPr>
          <w:trHeight w:val="599" w:hRule="atLeast"/>
        </w:trPr>
        <w:tc>
          <w:tcPr>
            <w:tcW w:w="2583" w:type="dxa"/>
          </w:tcPr>
          <w:p>
            <w:pPr>
              <w:pStyle w:val="TableParagraph"/>
              <w:spacing w:line="199" w:lineRule="auto"/>
              <w:rPr>
                <w:sz w:val="20"/>
              </w:rPr>
            </w:pPr>
            <w:r>
              <w:rPr>
                <w:sz w:val="20"/>
              </w:rPr>
              <w:t>457. Гутов Степан Иванович, 1899 г.р., 28.09.1942 г., д. Гайтолово</w:t>
            </w:r>
          </w:p>
        </w:tc>
        <w:tc>
          <w:tcPr>
            <w:tcW w:w="1133" w:type="dxa"/>
          </w:tcPr>
          <w:p>
            <w:pPr>
              <w:pStyle w:val="TableParagraph"/>
              <w:spacing w:before="163"/>
              <w:ind w:left="8" w:right="1"/>
              <w:jc w:val="center"/>
              <w:rPr>
                <w:sz w:val="20"/>
              </w:rPr>
            </w:pPr>
            <w:r>
              <w:rPr>
                <w:sz w:val="20"/>
              </w:rPr>
              <w:t>рядовой</w:t>
            </w:r>
          </w:p>
        </w:tc>
        <w:tc>
          <w:tcPr>
            <w:tcW w:w="2976" w:type="dxa"/>
          </w:tcPr>
          <w:p>
            <w:pPr>
              <w:pStyle w:val="TableParagraph"/>
              <w:spacing w:before="5"/>
              <w:ind w:left="0"/>
              <w:rPr>
                <w:sz w:val="19"/>
              </w:rPr>
            </w:pPr>
          </w:p>
          <w:p>
            <w:pPr>
              <w:pStyle w:val="TableParagraph"/>
              <w:spacing w:line="188" w:lineRule="exact"/>
              <w:ind w:right="715"/>
              <w:rPr>
                <w:sz w:val="20"/>
              </w:rPr>
            </w:pPr>
            <w:r>
              <w:rPr>
                <w:sz w:val="20"/>
              </w:rPr>
              <w:t>Родных нет, Омская обл., Черлакский р-н, с. Черлак</w:t>
            </w:r>
          </w:p>
        </w:tc>
      </w:tr>
      <w:tr>
        <w:trPr>
          <w:trHeight w:val="412" w:hRule="atLeast"/>
        </w:trPr>
        <w:tc>
          <w:tcPr>
            <w:tcW w:w="2583" w:type="dxa"/>
          </w:tcPr>
          <w:p>
            <w:pPr>
              <w:pStyle w:val="TableParagraph"/>
              <w:spacing w:line="194" w:lineRule="auto" w:before="16"/>
              <w:ind w:right="63"/>
              <w:rPr>
                <w:sz w:val="20"/>
              </w:rPr>
            </w:pPr>
            <w:r>
              <w:rPr>
                <w:sz w:val="20"/>
              </w:rPr>
              <w:t>458. Исенов Саппа, 1923 г.р., 28.09.1942 г., д. Гайтолово</w:t>
            </w:r>
          </w:p>
        </w:tc>
        <w:tc>
          <w:tcPr>
            <w:tcW w:w="1133" w:type="dxa"/>
          </w:tcPr>
          <w:p>
            <w:pPr>
              <w:pStyle w:val="TableParagraph"/>
              <w:spacing w:before="70"/>
              <w:ind w:left="8" w:right="1"/>
              <w:jc w:val="center"/>
              <w:rPr>
                <w:sz w:val="20"/>
              </w:rPr>
            </w:pPr>
            <w:r>
              <w:rPr>
                <w:sz w:val="20"/>
              </w:rPr>
              <w:t>рядовой</w:t>
            </w:r>
          </w:p>
        </w:tc>
        <w:tc>
          <w:tcPr>
            <w:tcW w:w="2976" w:type="dxa"/>
          </w:tcPr>
          <w:p>
            <w:pPr>
              <w:pStyle w:val="TableParagraph"/>
              <w:spacing w:line="188" w:lineRule="exact" w:before="36"/>
              <w:ind w:right="162"/>
              <w:rPr>
                <w:sz w:val="20"/>
              </w:rPr>
            </w:pPr>
            <w:r>
              <w:rPr>
                <w:sz w:val="20"/>
              </w:rPr>
              <w:t>Родных нет, Ташкентская обл., Аккурганский р-н, д. Курган</w:t>
            </w:r>
          </w:p>
        </w:tc>
      </w:tr>
      <w:tr>
        <w:trPr>
          <w:trHeight w:val="609" w:hRule="atLeast"/>
        </w:trPr>
        <w:tc>
          <w:tcPr>
            <w:tcW w:w="2583" w:type="dxa"/>
          </w:tcPr>
          <w:p>
            <w:pPr>
              <w:pStyle w:val="TableParagraph"/>
              <w:spacing w:line="199" w:lineRule="auto"/>
              <w:ind w:right="267"/>
              <w:rPr>
                <w:sz w:val="20"/>
              </w:rPr>
            </w:pPr>
            <w:r>
              <w:rPr>
                <w:sz w:val="20"/>
              </w:rPr>
              <w:t>459. Володин Михаил Тимофеевич, 1899 г.р., 27.09.1942 г., д. Гайтолово</w:t>
            </w:r>
          </w:p>
        </w:tc>
        <w:tc>
          <w:tcPr>
            <w:tcW w:w="1133" w:type="dxa"/>
          </w:tcPr>
          <w:p>
            <w:pPr>
              <w:pStyle w:val="TableParagraph"/>
              <w:spacing w:before="166"/>
              <w:ind w:left="8" w:right="1"/>
              <w:jc w:val="center"/>
              <w:rPr>
                <w:sz w:val="20"/>
              </w:rPr>
            </w:pPr>
            <w:r>
              <w:rPr>
                <w:sz w:val="20"/>
              </w:rPr>
              <w:t>рядовой</w:t>
            </w:r>
          </w:p>
        </w:tc>
        <w:tc>
          <w:tcPr>
            <w:tcW w:w="2976" w:type="dxa"/>
            <w:tcBorders>
              <w:bottom w:val="single" w:sz="4" w:space="0" w:color="FFFFFF"/>
            </w:tcBorders>
          </w:tcPr>
          <w:p>
            <w:pPr>
              <w:pStyle w:val="TableParagraph"/>
              <w:spacing w:line="194" w:lineRule="auto" w:before="151"/>
              <w:ind w:right="-7"/>
              <w:rPr>
                <w:sz w:val="20"/>
              </w:rPr>
            </w:pPr>
            <w:r>
              <w:rPr>
                <w:sz w:val="20"/>
              </w:rPr>
              <w:t>Жена</w:t>
            </w:r>
            <w:r>
              <w:rPr>
                <w:spacing w:val="-10"/>
                <w:sz w:val="20"/>
              </w:rPr>
              <w:t> </w:t>
            </w:r>
            <w:r>
              <w:rPr>
                <w:sz w:val="20"/>
              </w:rPr>
              <w:t>Федосия</w:t>
            </w:r>
            <w:r>
              <w:rPr>
                <w:spacing w:val="-8"/>
                <w:sz w:val="20"/>
              </w:rPr>
              <w:t> </w:t>
            </w:r>
            <w:r>
              <w:rPr>
                <w:sz w:val="20"/>
              </w:rPr>
              <w:t>И.,</w:t>
            </w:r>
            <w:r>
              <w:rPr>
                <w:spacing w:val="-10"/>
                <w:sz w:val="20"/>
              </w:rPr>
              <w:t> </w:t>
            </w:r>
            <w:r>
              <w:rPr>
                <w:sz w:val="20"/>
              </w:rPr>
              <w:t>Рязаньская</w:t>
            </w:r>
            <w:r>
              <w:rPr>
                <w:spacing w:val="-11"/>
                <w:sz w:val="20"/>
              </w:rPr>
              <w:t> </w:t>
            </w:r>
            <w:r>
              <w:rPr>
                <w:sz w:val="20"/>
              </w:rPr>
              <w:t>обл., Сасовский р-н, с.</w:t>
            </w:r>
            <w:r>
              <w:rPr>
                <w:spacing w:val="-2"/>
                <w:sz w:val="20"/>
              </w:rPr>
              <w:t> </w:t>
            </w:r>
            <w:r>
              <w:rPr>
                <w:sz w:val="20"/>
              </w:rPr>
              <w:t>Алѐшкино</w:t>
            </w:r>
          </w:p>
          <w:p>
            <w:pPr>
              <w:pStyle w:val="TableParagraph"/>
              <w:spacing w:line="66" w:lineRule="exact"/>
              <w:ind w:left="808"/>
              <w:rPr>
                <w:sz w:val="20"/>
              </w:rPr>
            </w:pPr>
            <w:r>
              <w:rPr>
                <w:w w:val="99"/>
                <w:sz w:val="20"/>
              </w:rPr>
              <w:t>-</w:t>
            </w:r>
          </w:p>
        </w:tc>
      </w:tr>
    </w:tbl>
    <w:p>
      <w:pPr>
        <w:spacing w:after="0" w:line="66" w:lineRule="exact"/>
        <w:rPr>
          <w:sz w:val="20"/>
        </w:rPr>
        <w:sectPr>
          <w:footerReference w:type="default" r:id="rId306"/>
          <w:footerReference w:type="even" r:id="rId307"/>
          <w:pgSz w:w="8400" w:h="11900"/>
          <w:pgMar w:footer="848" w:header="612" w:top="820" w:bottom="1040" w:left="0" w:right="0"/>
        </w:sectPr>
      </w:pPr>
    </w:p>
    <w:p>
      <w:pPr>
        <w:pStyle w:val="BodyText"/>
      </w:pPr>
      <w:r>
        <w:rPr/>
        <w:pict>
          <v:rect style="position:absolute;margin-left:232.030014pt;margin-top:229.130005pt;width:147.140004pt;height:9.6pt;mso-position-horizontal-relative:page;mso-position-vertical-relative:page;z-index:-286256128" filled="true" fillcolor="#ffffff" stroked="false">
            <v:fill type="solid"/>
            <w10:wrap type="none"/>
          </v:rect>
        </w:pict>
      </w:r>
    </w:p>
    <w:p>
      <w:pPr>
        <w:pStyle w:val="BodyText"/>
      </w:pPr>
    </w:p>
    <w:p>
      <w:pPr>
        <w:pStyle w:val="BodyText"/>
        <w:rPr>
          <w:sz w:val="12"/>
        </w:rPr>
      </w:pP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33"/>
        <w:gridCol w:w="2962"/>
      </w:tblGrid>
      <w:tr>
        <w:trPr>
          <w:trHeight w:val="623" w:hRule="atLeast"/>
        </w:trPr>
        <w:tc>
          <w:tcPr>
            <w:tcW w:w="2559" w:type="dxa"/>
          </w:tcPr>
          <w:p>
            <w:pPr>
              <w:pStyle w:val="TableParagraph"/>
              <w:spacing w:line="192" w:lineRule="exact" w:before="47"/>
              <w:ind w:right="243"/>
              <w:rPr>
                <w:sz w:val="20"/>
              </w:rPr>
            </w:pPr>
            <w:r>
              <w:rPr>
                <w:sz w:val="20"/>
              </w:rPr>
              <w:t>460. Григорьев Алексей Иванович, 1899 г.р., 27.09.1942 г., д. Гайтолово</w:t>
            </w:r>
          </w:p>
        </w:tc>
        <w:tc>
          <w:tcPr>
            <w:tcW w:w="1133" w:type="dxa"/>
          </w:tcPr>
          <w:p>
            <w:pPr>
              <w:pStyle w:val="TableParagraph"/>
              <w:spacing w:before="173"/>
              <w:ind w:left="218"/>
              <w:rPr>
                <w:sz w:val="20"/>
              </w:rPr>
            </w:pPr>
            <w:r>
              <w:rPr>
                <w:sz w:val="20"/>
              </w:rPr>
              <w:t>рядовой</w:t>
            </w:r>
          </w:p>
        </w:tc>
        <w:tc>
          <w:tcPr>
            <w:tcW w:w="2962" w:type="dxa"/>
          </w:tcPr>
          <w:p>
            <w:pPr>
              <w:pStyle w:val="TableParagraph"/>
              <w:spacing w:line="194" w:lineRule="auto" w:before="28"/>
              <w:ind w:right="70"/>
              <w:rPr>
                <w:sz w:val="20"/>
              </w:rPr>
            </w:pPr>
            <w:r>
              <w:rPr>
                <w:sz w:val="20"/>
              </w:rPr>
              <w:t>Жена Наталья, Воронеж, обл., Хаиван- ский р-н, Куренскии с/с, д. Верташи</w:t>
            </w:r>
          </w:p>
        </w:tc>
      </w:tr>
      <w:tr>
        <w:trPr>
          <w:trHeight w:val="572" w:hRule="atLeast"/>
        </w:trPr>
        <w:tc>
          <w:tcPr>
            <w:tcW w:w="2559" w:type="dxa"/>
          </w:tcPr>
          <w:p>
            <w:pPr>
              <w:pStyle w:val="TableParagraph"/>
              <w:spacing w:line="192" w:lineRule="exact" w:before="14"/>
              <w:ind w:right="243"/>
              <w:rPr>
                <w:sz w:val="20"/>
              </w:rPr>
            </w:pPr>
            <w:r>
              <w:rPr>
                <w:sz w:val="20"/>
              </w:rPr>
              <w:t>461. Круглов Михаил Александрович, 1901 г.р., 28.09.1942 г., д. Гайтолово</w:t>
            </w:r>
          </w:p>
        </w:tc>
        <w:tc>
          <w:tcPr>
            <w:tcW w:w="1133" w:type="dxa"/>
          </w:tcPr>
          <w:p>
            <w:pPr>
              <w:pStyle w:val="TableParagraph"/>
              <w:spacing w:before="156"/>
              <w:ind w:left="218"/>
              <w:rPr>
                <w:sz w:val="20"/>
              </w:rPr>
            </w:pPr>
            <w:r>
              <w:rPr>
                <w:sz w:val="20"/>
              </w:rPr>
              <w:t>рядовой</w:t>
            </w:r>
          </w:p>
        </w:tc>
        <w:tc>
          <w:tcPr>
            <w:tcW w:w="2962" w:type="dxa"/>
            <w:tcBorders>
              <w:bottom w:val="single" w:sz="12" w:space="0" w:color="FFFFFF"/>
            </w:tcBorders>
          </w:tcPr>
          <w:p>
            <w:pPr>
              <w:pStyle w:val="TableParagraph"/>
              <w:spacing w:line="199" w:lineRule="auto"/>
              <w:ind w:right="991"/>
              <w:rPr>
                <w:sz w:val="20"/>
              </w:rPr>
            </w:pPr>
            <w:r>
              <w:rPr>
                <w:sz w:val="20"/>
              </w:rPr>
              <w:t>Московская обл., Орехово-Зуевский р-н,</w:t>
            </w:r>
          </w:p>
          <w:p>
            <w:pPr>
              <w:pStyle w:val="TableParagraph"/>
              <w:spacing w:line="173" w:lineRule="exact"/>
              <w:rPr>
                <w:sz w:val="20"/>
              </w:rPr>
            </w:pPr>
            <w:r>
              <w:rPr>
                <w:sz w:val="20"/>
              </w:rPr>
              <w:t>Кабановский с/с, д. Ионово, Кру-</w:t>
            </w:r>
          </w:p>
        </w:tc>
      </w:tr>
      <w:tr>
        <w:trPr>
          <w:trHeight w:val="603" w:hRule="atLeast"/>
        </w:trPr>
        <w:tc>
          <w:tcPr>
            <w:tcW w:w="2559" w:type="dxa"/>
          </w:tcPr>
          <w:p>
            <w:pPr>
              <w:pStyle w:val="TableParagraph"/>
              <w:spacing w:line="192" w:lineRule="exact" w:before="28"/>
              <w:ind w:right="193"/>
              <w:rPr>
                <w:sz w:val="20"/>
              </w:rPr>
            </w:pPr>
            <w:r>
              <w:rPr>
                <w:sz w:val="20"/>
              </w:rPr>
              <w:t>462. Козлов Михаил Александрович, 1898 г.р., 28.09.1942 г., д. Г айтолово</w:t>
            </w:r>
          </w:p>
        </w:tc>
        <w:tc>
          <w:tcPr>
            <w:tcW w:w="1133" w:type="dxa"/>
          </w:tcPr>
          <w:p>
            <w:pPr>
              <w:pStyle w:val="TableParagraph"/>
              <w:spacing w:before="153"/>
              <w:ind w:left="218"/>
              <w:rPr>
                <w:sz w:val="20"/>
              </w:rPr>
            </w:pPr>
            <w:r>
              <w:rPr>
                <w:sz w:val="20"/>
              </w:rPr>
              <w:t>рядовой</w:t>
            </w:r>
          </w:p>
        </w:tc>
        <w:tc>
          <w:tcPr>
            <w:tcW w:w="2962" w:type="dxa"/>
            <w:tcBorders>
              <w:top w:val="single" w:sz="12" w:space="0" w:color="FFFFFF"/>
            </w:tcBorders>
          </w:tcPr>
          <w:p>
            <w:pPr>
              <w:pStyle w:val="TableParagraph"/>
              <w:spacing w:line="199" w:lineRule="auto" w:before="2"/>
              <w:ind w:right="9"/>
              <w:rPr>
                <w:sz w:val="20"/>
              </w:rPr>
            </w:pPr>
            <w:r>
              <w:rPr>
                <w:sz w:val="20"/>
              </w:rPr>
              <w:t>Жена Журавлѐва А. И., Московская обл., Нагильский р-н, д. Чевня</w:t>
            </w:r>
          </w:p>
        </w:tc>
      </w:tr>
      <w:tr>
        <w:trPr>
          <w:trHeight w:val="633" w:hRule="atLeast"/>
        </w:trPr>
        <w:tc>
          <w:tcPr>
            <w:tcW w:w="2559" w:type="dxa"/>
          </w:tcPr>
          <w:p>
            <w:pPr>
              <w:pStyle w:val="TableParagraph"/>
              <w:spacing w:line="211" w:lineRule="exact" w:before="24"/>
              <w:rPr>
                <w:sz w:val="20"/>
              </w:rPr>
            </w:pPr>
            <w:r>
              <w:rPr>
                <w:sz w:val="20"/>
              </w:rPr>
              <w:t>463. Мартынов Игнат</w:t>
            </w:r>
          </w:p>
          <w:p>
            <w:pPr>
              <w:pStyle w:val="TableParagraph"/>
              <w:spacing w:line="192" w:lineRule="exact" w:before="14"/>
              <w:ind w:right="243"/>
              <w:rPr>
                <w:sz w:val="20"/>
              </w:rPr>
            </w:pPr>
            <w:r>
              <w:rPr>
                <w:sz w:val="20"/>
              </w:rPr>
              <w:t>Фролович, 1898 г.р., 28.09.1942 г., д. Гайтолово</w:t>
            </w:r>
          </w:p>
        </w:tc>
        <w:tc>
          <w:tcPr>
            <w:tcW w:w="1133" w:type="dxa"/>
          </w:tcPr>
          <w:p>
            <w:pPr>
              <w:pStyle w:val="TableParagraph"/>
              <w:spacing w:before="180"/>
              <w:ind w:left="218"/>
              <w:rPr>
                <w:sz w:val="20"/>
              </w:rPr>
            </w:pPr>
            <w:r>
              <w:rPr>
                <w:sz w:val="20"/>
              </w:rPr>
              <w:t>рядовой</w:t>
            </w:r>
          </w:p>
        </w:tc>
        <w:tc>
          <w:tcPr>
            <w:tcW w:w="2962" w:type="dxa"/>
          </w:tcPr>
          <w:p>
            <w:pPr>
              <w:pStyle w:val="TableParagraph"/>
              <w:spacing w:line="201" w:lineRule="auto" w:before="25"/>
              <w:ind w:right="239"/>
              <w:rPr>
                <w:sz w:val="20"/>
              </w:rPr>
            </w:pPr>
            <w:r>
              <w:rPr>
                <w:sz w:val="20"/>
              </w:rPr>
              <w:t>Жена..., Московская обл., Таншаевский р-н, Судаковский с/с, д. Кохло</w:t>
            </w:r>
          </w:p>
        </w:tc>
      </w:tr>
      <w:tr>
        <w:trPr>
          <w:trHeight w:val="551" w:hRule="atLeast"/>
        </w:trPr>
        <w:tc>
          <w:tcPr>
            <w:tcW w:w="2559" w:type="dxa"/>
          </w:tcPr>
          <w:p>
            <w:pPr>
              <w:pStyle w:val="TableParagraph"/>
              <w:spacing w:line="199" w:lineRule="auto" w:before="82"/>
              <w:rPr>
                <w:sz w:val="20"/>
              </w:rPr>
            </w:pPr>
            <w:r>
              <w:rPr>
                <w:sz w:val="20"/>
              </w:rPr>
              <w:t>464. Норов Вольта, 1923 г.р., 28.09.1942 г., д. Гайтолово</w:t>
            </w:r>
          </w:p>
        </w:tc>
        <w:tc>
          <w:tcPr>
            <w:tcW w:w="1133" w:type="dxa"/>
          </w:tcPr>
          <w:p>
            <w:pPr>
              <w:pStyle w:val="TableParagraph"/>
              <w:spacing w:before="139"/>
              <w:ind w:left="218"/>
              <w:rPr>
                <w:sz w:val="20"/>
              </w:rPr>
            </w:pPr>
            <w:r>
              <w:rPr>
                <w:sz w:val="20"/>
              </w:rPr>
              <w:t>рядовой</w:t>
            </w:r>
          </w:p>
        </w:tc>
        <w:tc>
          <w:tcPr>
            <w:tcW w:w="2962" w:type="dxa"/>
          </w:tcPr>
          <w:p>
            <w:pPr>
              <w:pStyle w:val="TableParagraph"/>
              <w:spacing w:line="199" w:lineRule="auto"/>
              <w:ind w:right="1"/>
              <w:rPr>
                <w:sz w:val="20"/>
              </w:rPr>
            </w:pPr>
            <w:r>
              <w:rPr>
                <w:sz w:val="20"/>
              </w:rPr>
              <w:t>Бухарская обл.,</w:t>
            </w:r>
            <w:r>
              <w:rPr>
                <w:spacing w:val="-21"/>
                <w:sz w:val="20"/>
              </w:rPr>
              <w:t> </w:t>
            </w:r>
            <w:r>
              <w:rPr>
                <w:sz w:val="20"/>
              </w:rPr>
              <w:t>Кызыл-Тинанский р-н, Каозинский с/с,</w:t>
            </w:r>
            <w:r>
              <w:rPr>
                <w:spacing w:val="-2"/>
                <w:sz w:val="20"/>
              </w:rPr>
              <w:t> </w:t>
            </w:r>
            <w:r>
              <w:rPr>
                <w:sz w:val="20"/>
              </w:rPr>
              <w:t>колхоз</w:t>
            </w:r>
          </w:p>
          <w:p>
            <w:pPr>
              <w:pStyle w:val="TableParagraph"/>
              <w:spacing w:line="151" w:lineRule="exact"/>
              <w:rPr>
                <w:sz w:val="20"/>
              </w:rPr>
            </w:pPr>
            <w:r>
              <w:rPr>
                <w:sz w:val="20"/>
              </w:rPr>
              <w:t>«Куйбышева»</w:t>
            </w:r>
          </w:p>
        </w:tc>
      </w:tr>
      <w:tr>
        <w:trPr>
          <w:trHeight w:val="590" w:hRule="atLeast"/>
        </w:trPr>
        <w:tc>
          <w:tcPr>
            <w:tcW w:w="2559" w:type="dxa"/>
          </w:tcPr>
          <w:p>
            <w:pPr>
              <w:pStyle w:val="TableParagraph"/>
              <w:spacing w:line="192" w:lineRule="exact" w:before="7"/>
              <w:ind w:right="330"/>
              <w:jc w:val="both"/>
              <w:rPr>
                <w:sz w:val="20"/>
              </w:rPr>
            </w:pPr>
            <w:r>
              <w:rPr>
                <w:sz w:val="20"/>
              </w:rPr>
              <w:t>465. Шумгаяков</w:t>
            </w:r>
            <w:r>
              <w:rPr>
                <w:spacing w:val="-14"/>
                <w:sz w:val="20"/>
              </w:rPr>
              <w:t> </w:t>
            </w:r>
            <w:r>
              <w:rPr>
                <w:sz w:val="20"/>
              </w:rPr>
              <w:t>Бирибол, 1909 г.р., 28.09.1942 г., д. Гайтолово</w:t>
            </w:r>
          </w:p>
        </w:tc>
        <w:tc>
          <w:tcPr>
            <w:tcW w:w="1133" w:type="dxa"/>
          </w:tcPr>
          <w:p>
            <w:pPr>
              <w:pStyle w:val="TableParagraph"/>
              <w:spacing w:line="199" w:lineRule="auto" w:before="101"/>
              <w:ind w:left="30" w:right="12" w:firstLine="112"/>
              <w:rPr>
                <w:sz w:val="20"/>
              </w:rPr>
            </w:pPr>
            <w:r>
              <w:rPr>
                <w:sz w:val="20"/>
              </w:rPr>
              <w:t>мл. серж., ком-p отдел.</w:t>
            </w:r>
          </w:p>
        </w:tc>
        <w:tc>
          <w:tcPr>
            <w:tcW w:w="2962" w:type="dxa"/>
          </w:tcPr>
          <w:p>
            <w:pPr>
              <w:pStyle w:val="TableParagraph"/>
              <w:spacing w:line="199" w:lineRule="auto"/>
              <w:ind w:right="35"/>
              <w:rPr>
                <w:sz w:val="20"/>
              </w:rPr>
            </w:pPr>
            <w:r>
              <w:rPr>
                <w:sz w:val="20"/>
              </w:rPr>
              <w:t>Семипалатинская обл., Аягузский р-н, Люзанчашский с/с, колхоз</w:t>
            </w:r>
          </w:p>
          <w:p>
            <w:pPr>
              <w:pStyle w:val="TableParagraph"/>
              <w:spacing w:line="190" w:lineRule="exact"/>
              <w:rPr>
                <w:sz w:val="20"/>
              </w:rPr>
            </w:pPr>
            <w:r>
              <w:rPr>
                <w:sz w:val="20"/>
              </w:rPr>
              <w:t>«Куйбышева»</w:t>
            </w:r>
          </w:p>
        </w:tc>
      </w:tr>
      <w:tr>
        <w:trPr>
          <w:trHeight w:val="387" w:hRule="atLeast"/>
        </w:trPr>
        <w:tc>
          <w:tcPr>
            <w:tcW w:w="2559" w:type="dxa"/>
            <w:tcBorders>
              <w:bottom w:val="single" w:sz="24" w:space="0" w:color="FFFFFF"/>
            </w:tcBorders>
          </w:tcPr>
          <w:p>
            <w:pPr>
              <w:pStyle w:val="TableParagraph"/>
              <w:spacing w:line="196" w:lineRule="exact" w:before="1"/>
              <w:ind w:right="300"/>
              <w:rPr>
                <w:sz w:val="20"/>
              </w:rPr>
            </w:pPr>
            <w:r>
              <w:rPr>
                <w:sz w:val="20"/>
              </w:rPr>
              <w:t>466. Касаев Ниюрка, 1922 г.р., 26.09.1942 г., д.</w:t>
            </w:r>
          </w:p>
        </w:tc>
        <w:tc>
          <w:tcPr>
            <w:tcW w:w="1133" w:type="dxa"/>
          </w:tcPr>
          <w:p>
            <w:pPr>
              <w:pStyle w:val="TableParagraph"/>
              <w:spacing w:before="79"/>
              <w:ind w:left="218"/>
              <w:rPr>
                <w:sz w:val="20"/>
              </w:rPr>
            </w:pPr>
            <w:r>
              <w:rPr>
                <w:sz w:val="20"/>
              </w:rPr>
              <w:t>рядовой</w:t>
            </w:r>
          </w:p>
        </w:tc>
        <w:tc>
          <w:tcPr>
            <w:tcW w:w="2962" w:type="dxa"/>
            <w:tcBorders>
              <w:bottom w:val="single" w:sz="24" w:space="0" w:color="FFFFFF"/>
            </w:tcBorders>
          </w:tcPr>
          <w:p>
            <w:pPr>
              <w:pStyle w:val="TableParagraph"/>
              <w:spacing w:line="196" w:lineRule="exact" w:before="1"/>
              <w:ind w:right="491"/>
              <w:rPr>
                <w:sz w:val="20"/>
              </w:rPr>
            </w:pPr>
            <w:r>
              <w:rPr>
                <w:sz w:val="20"/>
              </w:rPr>
              <w:t>Отец Ихаят, Бухарская обл., Гидживан- сий р-н, колхоз</w:t>
            </w:r>
          </w:p>
        </w:tc>
      </w:tr>
      <w:tr>
        <w:trPr>
          <w:trHeight w:val="607" w:hRule="atLeast"/>
        </w:trPr>
        <w:tc>
          <w:tcPr>
            <w:tcW w:w="2559" w:type="dxa"/>
            <w:tcBorders>
              <w:top w:val="single" w:sz="24" w:space="0" w:color="FFFFFF"/>
            </w:tcBorders>
          </w:tcPr>
          <w:p>
            <w:pPr>
              <w:pStyle w:val="TableParagraph"/>
              <w:spacing w:line="192" w:lineRule="exact" w:before="31"/>
              <w:ind w:right="243"/>
              <w:rPr>
                <w:sz w:val="20"/>
              </w:rPr>
            </w:pPr>
            <w:r>
              <w:rPr>
                <w:sz w:val="20"/>
              </w:rPr>
              <w:t>467. Брюхинов Григорий Дмитриевич, 1923 г.р., 28.09.1942 г., д. Гайтолово</w:t>
            </w:r>
          </w:p>
        </w:tc>
        <w:tc>
          <w:tcPr>
            <w:tcW w:w="1133" w:type="dxa"/>
          </w:tcPr>
          <w:p>
            <w:pPr>
              <w:pStyle w:val="TableParagraph"/>
              <w:spacing w:line="192" w:lineRule="exact" w:before="31"/>
              <w:ind w:left="86" w:right="28" w:hanging="48"/>
              <w:jc w:val="both"/>
              <w:rPr>
                <w:sz w:val="20"/>
              </w:rPr>
            </w:pPr>
            <w:r>
              <w:rPr>
                <w:sz w:val="20"/>
              </w:rPr>
              <w:t>серж., ком-р отд. пулем. батальона</w:t>
            </w:r>
          </w:p>
        </w:tc>
        <w:tc>
          <w:tcPr>
            <w:tcW w:w="2962" w:type="dxa"/>
            <w:tcBorders>
              <w:top w:val="single" w:sz="24" w:space="0" w:color="FFFFFF"/>
            </w:tcBorders>
          </w:tcPr>
          <w:p>
            <w:pPr>
              <w:pStyle w:val="TableParagraph"/>
              <w:spacing w:line="192" w:lineRule="exact" w:before="31"/>
              <w:ind w:right="174"/>
              <w:rPr>
                <w:sz w:val="20"/>
              </w:rPr>
            </w:pPr>
            <w:r>
              <w:rPr>
                <w:sz w:val="20"/>
              </w:rPr>
              <w:t>Челчябинская обл., Каргопольский р-н, д. т. Киоски Брюханова</w:t>
            </w:r>
          </w:p>
        </w:tc>
      </w:tr>
      <w:tr>
        <w:trPr>
          <w:trHeight w:val="590" w:hRule="atLeast"/>
        </w:trPr>
        <w:tc>
          <w:tcPr>
            <w:tcW w:w="2559" w:type="dxa"/>
          </w:tcPr>
          <w:p>
            <w:pPr>
              <w:pStyle w:val="TableParagraph"/>
              <w:spacing w:line="192" w:lineRule="exact" w:before="14"/>
              <w:ind w:right="193"/>
              <w:rPr>
                <w:sz w:val="20"/>
              </w:rPr>
            </w:pPr>
            <w:r>
              <w:rPr>
                <w:sz w:val="20"/>
              </w:rPr>
              <w:t>468. Забугский Иван Ефимович, 1919 г.р., 29.09.1942 г., д. Г айтолово</w:t>
            </w:r>
          </w:p>
        </w:tc>
        <w:tc>
          <w:tcPr>
            <w:tcW w:w="1133" w:type="dxa"/>
          </w:tcPr>
          <w:p>
            <w:pPr>
              <w:pStyle w:val="TableParagraph"/>
              <w:spacing w:before="159"/>
              <w:ind w:left="218"/>
              <w:rPr>
                <w:sz w:val="20"/>
              </w:rPr>
            </w:pPr>
            <w:r>
              <w:rPr>
                <w:sz w:val="20"/>
              </w:rPr>
              <w:t>рядовой</w:t>
            </w:r>
          </w:p>
        </w:tc>
        <w:tc>
          <w:tcPr>
            <w:tcW w:w="2962" w:type="dxa"/>
          </w:tcPr>
          <w:p>
            <w:pPr>
              <w:pStyle w:val="TableParagraph"/>
              <w:spacing w:line="199" w:lineRule="auto" w:before="102"/>
              <w:ind w:right="85"/>
              <w:rPr>
                <w:sz w:val="20"/>
              </w:rPr>
            </w:pPr>
            <w:r>
              <w:rPr>
                <w:sz w:val="20"/>
              </w:rPr>
              <w:t>Тарасова П. А., Хорезмская обл., Урге- ничевский р-н, хор. Р.Э.С</w:t>
            </w:r>
          </w:p>
        </w:tc>
      </w:tr>
      <w:tr>
        <w:trPr>
          <w:trHeight w:val="575" w:hRule="atLeast"/>
        </w:trPr>
        <w:tc>
          <w:tcPr>
            <w:tcW w:w="2559" w:type="dxa"/>
          </w:tcPr>
          <w:p>
            <w:pPr>
              <w:pStyle w:val="TableParagraph"/>
              <w:spacing w:line="192" w:lineRule="exact"/>
              <w:ind w:right="243"/>
              <w:rPr>
                <w:sz w:val="20"/>
              </w:rPr>
            </w:pPr>
            <w:r>
              <w:rPr>
                <w:sz w:val="20"/>
              </w:rPr>
              <w:t>469. Гоголев Анатолий Андревич, 1911 г.р., 27.09.1942 г., д. Гайтолово</w:t>
            </w:r>
          </w:p>
        </w:tc>
        <w:tc>
          <w:tcPr>
            <w:tcW w:w="1133" w:type="dxa"/>
          </w:tcPr>
          <w:p>
            <w:pPr>
              <w:pStyle w:val="TableParagraph"/>
              <w:spacing w:before="151"/>
              <w:ind w:left="218"/>
              <w:rPr>
                <w:sz w:val="20"/>
              </w:rPr>
            </w:pPr>
            <w:r>
              <w:rPr>
                <w:sz w:val="20"/>
              </w:rPr>
              <w:t>рядовой</w:t>
            </w:r>
          </w:p>
        </w:tc>
        <w:tc>
          <w:tcPr>
            <w:tcW w:w="2962" w:type="dxa"/>
          </w:tcPr>
          <w:p>
            <w:pPr>
              <w:pStyle w:val="TableParagraph"/>
              <w:spacing w:line="206" w:lineRule="auto" w:before="89"/>
              <w:ind w:right="343"/>
              <w:rPr>
                <w:sz w:val="20"/>
              </w:rPr>
            </w:pPr>
            <w:r>
              <w:rPr>
                <w:sz w:val="20"/>
              </w:rPr>
              <w:t>Тат. АССР, Лаптевский р-н, д. Караду- лай, Лаптева</w:t>
            </w:r>
          </w:p>
        </w:tc>
      </w:tr>
      <w:tr>
        <w:trPr>
          <w:trHeight w:val="549" w:hRule="atLeast"/>
        </w:trPr>
        <w:tc>
          <w:tcPr>
            <w:tcW w:w="2559" w:type="dxa"/>
            <w:tcBorders>
              <w:bottom w:val="single" w:sz="4" w:space="0" w:color="FFFFFF"/>
            </w:tcBorders>
          </w:tcPr>
          <w:p>
            <w:pPr>
              <w:pStyle w:val="TableParagraph"/>
              <w:spacing w:line="192" w:lineRule="exact" w:before="2"/>
              <w:ind w:right="243"/>
              <w:rPr>
                <w:sz w:val="20"/>
              </w:rPr>
            </w:pPr>
            <w:r>
              <w:rPr>
                <w:sz w:val="20"/>
              </w:rPr>
              <w:t>470. Фамбулов Павел Николаевич, 1923 г.р., 26.09.1942 г., д. Гайтолово</w:t>
            </w:r>
          </w:p>
        </w:tc>
        <w:tc>
          <w:tcPr>
            <w:tcW w:w="1133" w:type="dxa"/>
          </w:tcPr>
          <w:p>
            <w:pPr>
              <w:pStyle w:val="TableParagraph"/>
              <w:spacing w:line="199" w:lineRule="auto" w:before="82"/>
              <w:ind w:left="129" w:right="9" w:hanging="92"/>
              <w:rPr>
                <w:sz w:val="20"/>
              </w:rPr>
            </w:pPr>
            <w:r>
              <w:rPr>
                <w:sz w:val="20"/>
              </w:rPr>
              <w:t>серж., ком-р отделения</w:t>
            </w:r>
          </w:p>
        </w:tc>
        <w:tc>
          <w:tcPr>
            <w:tcW w:w="2962" w:type="dxa"/>
          </w:tcPr>
          <w:p>
            <w:pPr>
              <w:pStyle w:val="TableParagraph"/>
              <w:spacing w:line="199" w:lineRule="auto" w:before="82"/>
              <w:ind w:right="296"/>
              <w:rPr>
                <w:sz w:val="20"/>
              </w:rPr>
            </w:pPr>
            <w:r>
              <w:rPr>
                <w:sz w:val="20"/>
              </w:rPr>
              <w:t>Фамбулов И. Ф., Челябинская обл., Минский р-н, с. Кундовы</w:t>
            </w:r>
          </w:p>
        </w:tc>
      </w:tr>
      <w:tr>
        <w:trPr>
          <w:trHeight w:val="429" w:hRule="atLeast"/>
        </w:trPr>
        <w:tc>
          <w:tcPr>
            <w:tcW w:w="2559" w:type="dxa"/>
            <w:tcBorders>
              <w:top w:val="single" w:sz="4" w:space="0" w:color="FFFFFF"/>
            </w:tcBorders>
          </w:tcPr>
          <w:p>
            <w:pPr>
              <w:pStyle w:val="TableParagraph"/>
              <w:spacing w:line="200" w:lineRule="exact" w:before="38"/>
              <w:rPr>
                <w:sz w:val="20"/>
              </w:rPr>
            </w:pPr>
            <w:r>
              <w:rPr>
                <w:sz w:val="20"/>
              </w:rPr>
              <w:t>471. Куликов , 1915 г.р.,</w:t>
            </w:r>
          </w:p>
          <w:p>
            <w:pPr>
              <w:pStyle w:val="TableParagraph"/>
              <w:spacing w:line="170" w:lineRule="exact"/>
              <w:rPr>
                <w:sz w:val="20"/>
              </w:rPr>
            </w:pPr>
            <w:r>
              <w:rPr>
                <w:sz w:val="20"/>
              </w:rPr>
              <w:t>26.09.1942 г., д. Гайтолово</w:t>
            </w:r>
          </w:p>
        </w:tc>
        <w:tc>
          <w:tcPr>
            <w:tcW w:w="1133" w:type="dxa"/>
          </w:tcPr>
          <w:p>
            <w:pPr>
              <w:pStyle w:val="TableParagraph"/>
              <w:spacing w:line="192" w:lineRule="exact" w:before="45"/>
              <w:ind w:left="129" w:right="9" w:hanging="92"/>
              <w:rPr>
                <w:sz w:val="20"/>
              </w:rPr>
            </w:pPr>
            <w:r>
              <w:rPr>
                <w:sz w:val="20"/>
              </w:rPr>
              <w:t>серж., ком-р отделения</w:t>
            </w:r>
          </w:p>
        </w:tc>
        <w:tc>
          <w:tcPr>
            <w:tcW w:w="2962" w:type="dxa"/>
          </w:tcPr>
          <w:p>
            <w:pPr>
              <w:pStyle w:val="TableParagraph"/>
              <w:spacing w:line="192" w:lineRule="exact" w:before="45"/>
              <w:ind w:right="12"/>
              <w:rPr>
                <w:sz w:val="20"/>
              </w:rPr>
            </w:pPr>
            <w:r>
              <w:rPr>
                <w:sz w:val="20"/>
              </w:rPr>
              <w:t>Жена Куликова, Московская обл., Егорьевский р-н, д. Коробян</w:t>
            </w:r>
          </w:p>
        </w:tc>
      </w:tr>
      <w:tr>
        <w:trPr>
          <w:trHeight w:val="566" w:hRule="atLeast"/>
        </w:trPr>
        <w:tc>
          <w:tcPr>
            <w:tcW w:w="2559" w:type="dxa"/>
          </w:tcPr>
          <w:p>
            <w:pPr>
              <w:pStyle w:val="TableParagraph"/>
              <w:spacing w:line="192" w:lineRule="auto" w:before="1"/>
              <w:ind w:right="586"/>
              <w:rPr>
                <w:sz w:val="20"/>
              </w:rPr>
            </w:pPr>
            <w:r>
              <w:rPr>
                <w:sz w:val="20"/>
              </w:rPr>
              <w:t>472. Самарин Василий Иванович, 1919 г.р.,</w:t>
            </w:r>
          </w:p>
          <w:p>
            <w:pPr>
              <w:pStyle w:val="TableParagraph"/>
              <w:spacing w:line="177" w:lineRule="exact"/>
              <w:rPr>
                <w:sz w:val="20"/>
              </w:rPr>
            </w:pPr>
            <w:r>
              <w:rPr>
                <w:sz w:val="20"/>
              </w:rPr>
              <w:t>26.09.1942 г., д. Гайтолово</w:t>
            </w:r>
          </w:p>
        </w:tc>
        <w:tc>
          <w:tcPr>
            <w:tcW w:w="1133" w:type="dxa"/>
          </w:tcPr>
          <w:p>
            <w:pPr>
              <w:pStyle w:val="TableParagraph"/>
              <w:spacing w:line="192" w:lineRule="exact" w:before="182"/>
              <w:ind w:left="129" w:right="9" w:hanging="92"/>
              <w:rPr>
                <w:sz w:val="20"/>
              </w:rPr>
            </w:pPr>
            <w:r>
              <w:rPr>
                <w:sz w:val="20"/>
              </w:rPr>
              <w:t>серж., ком-р отделения</w:t>
            </w:r>
          </w:p>
        </w:tc>
        <w:tc>
          <w:tcPr>
            <w:tcW w:w="2962" w:type="dxa"/>
          </w:tcPr>
          <w:p>
            <w:pPr>
              <w:pStyle w:val="TableParagraph"/>
              <w:spacing w:line="192" w:lineRule="exact" w:before="182"/>
              <w:ind w:right="-12"/>
              <w:rPr>
                <w:sz w:val="20"/>
              </w:rPr>
            </w:pPr>
            <w:r>
              <w:rPr>
                <w:sz w:val="20"/>
              </w:rPr>
              <w:t>Самарина И. В., Горьковская обл., Линдовский р-н, д. Луговое</w:t>
            </w:r>
          </w:p>
        </w:tc>
      </w:tr>
      <w:tr>
        <w:trPr>
          <w:trHeight w:val="604" w:hRule="atLeast"/>
        </w:trPr>
        <w:tc>
          <w:tcPr>
            <w:tcW w:w="2559" w:type="dxa"/>
          </w:tcPr>
          <w:p>
            <w:pPr>
              <w:pStyle w:val="TableParagraph"/>
              <w:spacing w:line="188" w:lineRule="exact" w:before="41"/>
              <w:ind w:right="193"/>
              <w:rPr>
                <w:sz w:val="20"/>
              </w:rPr>
            </w:pPr>
            <w:r>
              <w:rPr>
                <w:sz w:val="20"/>
              </w:rPr>
              <w:t>473. Гавриков Александр Семѐнович, 1913 г.р., 01.10.1942 г., д. Г айтолово</w:t>
            </w:r>
          </w:p>
        </w:tc>
        <w:tc>
          <w:tcPr>
            <w:tcW w:w="1133" w:type="dxa"/>
          </w:tcPr>
          <w:p>
            <w:pPr>
              <w:pStyle w:val="TableParagraph"/>
              <w:spacing w:line="194" w:lineRule="auto" w:before="112"/>
              <w:ind w:left="129" w:right="9" w:hanging="92"/>
              <w:rPr>
                <w:sz w:val="20"/>
              </w:rPr>
            </w:pPr>
            <w:r>
              <w:rPr>
                <w:sz w:val="20"/>
              </w:rPr>
              <w:t>серж., ком-р отделения</w:t>
            </w:r>
          </w:p>
        </w:tc>
        <w:tc>
          <w:tcPr>
            <w:tcW w:w="2962" w:type="dxa"/>
          </w:tcPr>
          <w:p>
            <w:pPr>
              <w:pStyle w:val="TableParagraph"/>
              <w:spacing w:line="192" w:lineRule="exact" w:before="14"/>
              <w:ind w:right="561"/>
              <w:rPr>
                <w:sz w:val="20"/>
              </w:rPr>
            </w:pPr>
            <w:r>
              <w:rPr>
                <w:sz w:val="20"/>
              </w:rPr>
              <w:t>Сироткин А. Д., Ворошиловградская обл., г. Красный луч, шахта № 26</w:t>
            </w:r>
          </w:p>
        </w:tc>
      </w:tr>
      <w:tr>
        <w:trPr>
          <w:trHeight w:val="627" w:hRule="atLeast"/>
        </w:trPr>
        <w:tc>
          <w:tcPr>
            <w:tcW w:w="2559" w:type="dxa"/>
            <w:tcBorders>
              <w:bottom w:val="single" w:sz="4" w:space="0" w:color="FFFFFF"/>
            </w:tcBorders>
          </w:tcPr>
          <w:p>
            <w:pPr>
              <w:pStyle w:val="TableParagraph"/>
              <w:spacing w:line="194" w:lineRule="auto"/>
              <w:ind w:right="98"/>
              <w:rPr>
                <w:sz w:val="20"/>
              </w:rPr>
            </w:pPr>
            <w:r>
              <w:rPr>
                <w:sz w:val="20"/>
              </w:rPr>
              <w:t>474. Могилов Александр Фѐдорович, 1923 г.р. 28.09.1942 г., 500 м север, д.</w:t>
            </w:r>
          </w:p>
        </w:tc>
        <w:tc>
          <w:tcPr>
            <w:tcW w:w="1133" w:type="dxa"/>
          </w:tcPr>
          <w:p>
            <w:pPr>
              <w:pStyle w:val="TableParagraph"/>
              <w:spacing w:line="194" w:lineRule="auto" w:before="124"/>
              <w:ind w:left="208" w:right="118" w:hanging="63"/>
              <w:rPr>
                <w:sz w:val="20"/>
              </w:rPr>
            </w:pPr>
            <w:r>
              <w:rPr>
                <w:sz w:val="20"/>
              </w:rPr>
              <w:t>ряд., член ВЛКСМ</w:t>
            </w:r>
          </w:p>
        </w:tc>
        <w:tc>
          <w:tcPr>
            <w:tcW w:w="2962" w:type="dxa"/>
          </w:tcPr>
          <w:p>
            <w:pPr>
              <w:pStyle w:val="TableParagraph"/>
              <w:spacing w:line="199" w:lineRule="auto" w:before="24"/>
              <w:ind w:right="258"/>
              <w:rPr>
                <w:sz w:val="20"/>
              </w:rPr>
            </w:pPr>
            <w:r>
              <w:rPr>
                <w:sz w:val="20"/>
              </w:rPr>
              <w:t>Шудакин А. Д., Куйбышевская обл., Вешкайясский р-н, с.</w:t>
            </w:r>
          </w:p>
          <w:p>
            <w:pPr>
              <w:pStyle w:val="TableParagraph"/>
              <w:spacing w:line="200" w:lineRule="exact"/>
              <w:rPr>
                <w:sz w:val="20"/>
              </w:rPr>
            </w:pPr>
            <w:r>
              <w:rPr>
                <w:sz w:val="20"/>
              </w:rPr>
              <w:t>Аненково</w:t>
            </w:r>
          </w:p>
        </w:tc>
      </w:tr>
    </w:tbl>
    <w:p>
      <w:pPr>
        <w:spacing w:after="0" w:line="200" w:lineRule="exact"/>
        <w:rPr>
          <w:sz w:val="20"/>
        </w:rPr>
        <w:sectPr>
          <w:headerReference w:type="even" r:id="rId308"/>
          <w:headerReference w:type="default" r:id="rId309"/>
          <w:pgSz w:w="8400" w:h="11900"/>
          <w:pgMar w:header="674" w:footer="867" w:top="900" w:bottom="1060" w:left="0" w:right="0"/>
        </w:sectPr>
      </w:pPr>
    </w:p>
    <w:p>
      <w:pPr>
        <w:pStyle w:val="BodyText"/>
      </w:pPr>
      <w:r>
        <w:rPr/>
        <w:pict>
          <v:rect style="position:absolute;margin-left:174.050003pt;margin-top:78.500008pt;width:55.464102pt;height:9.6pt;mso-position-horizontal-relative:page;mso-position-vertical-relative:page;z-index:-286255104" filled="true" fillcolor="#ffffff" stroked="false">
            <v:fill type="solid"/>
            <w10:wrap type="none"/>
          </v:rect>
        </w:pict>
      </w:r>
      <w:r>
        <w:rPr/>
        <w:pict>
          <v:group style="position:absolute;margin-left:42pt;margin-top:279.049713pt;width:131.6pt;height:14.8pt;mso-position-horizontal-relative:page;mso-position-vertical-relative:page;z-index:-286254080" coordorigin="840,5581" coordsize="2632,296">
            <v:line style="position:absolute" from="847,5624" to="3462,5624" stroked="true" strokeweight="4.32031pt" strokecolor="#ffffff">
              <v:stroke dashstyle="solid"/>
            </v:line>
            <v:line style="position:absolute" from="840,5683" to="3471,5683" stroked="true" strokeweight=".6pt" strokecolor="#ffffff">
              <v:stroke dashstyle="solid"/>
            </v:line>
            <v:rect style="position:absolute;left:847;top:5689;width:2615;height:188" filled="true" fillcolor="#ffffff" stroked="false">
              <v:fill type="solid"/>
            </v:rect>
            <w10:wrap type="none"/>
          </v:group>
        </w:pict>
      </w:r>
    </w:p>
    <w:p>
      <w:pPr>
        <w:pStyle w:val="BodyText"/>
      </w:pPr>
    </w:p>
    <w:p>
      <w:pPr>
        <w:pStyle w:val="BodyText"/>
        <w:spacing w:before="8" w:after="1"/>
        <w:rPr>
          <w:sz w:val="11"/>
        </w:rPr>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6"/>
        <w:gridCol w:w="1128"/>
        <w:gridCol w:w="3053"/>
      </w:tblGrid>
      <w:tr>
        <w:trPr>
          <w:trHeight w:val="230" w:hRule="atLeast"/>
        </w:trPr>
        <w:tc>
          <w:tcPr>
            <w:tcW w:w="6817" w:type="dxa"/>
            <w:gridSpan w:val="3"/>
          </w:tcPr>
          <w:p>
            <w:pPr>
              <w:pStyle w:val="TableParagraph"/>
              <w:ind w:left="0"/>
              <w:rPr>
                <w:sz w:val="16"/>
              </w:rPr>
            </w:pPr>
          </w:p>
        </w:tc>
      </w:tr>
      <w:tr>
        <w:trPr>
          <w:trHeight w:val="546" w:hRule="atLeast"/>
        </w:trPr>
        <w:tc>
          <w:tcPr>
            <w:tcW w:w="2636" w:type="dxa"/>
          </w:tcPr>
          <w:p>
            <w:pPr>
              <w:pStyle w:val="TableParagraph"/>
              <w:tabs>
                <w:tab w:pos="802" w:val="left" w:leader="none"/>
                <w:tab w:pos="2009" w:val="left" w:leader="none"/>
              </w:tabs>
              <w:spacing w:line="194" w:lineRule="auto"/>
              <w:ind w:right="1"/>
              <w:rPr>
                <w:sz w:val="20"/>
              </w:rPr>
            </w:pPr>
            <w:r>
              <w:rPr>
                <w:sz w:val="20"/>
              </w:rPr>
              <w:t>4/5.</w:t>
              <w:tab/>
              <w:t>Суворов</w:t>
              <w:tab/>
            </w:r>
            <w:r>
              <w:rPr>
                <w:spacing w:val="-3"/>
                <w:sz w:val="20"/>
              </w:rPr>
              <w:t>Степан </w:t>
            </w:r>
            <w:r>
              <w:rPr>
                <w:sz w:val="20"/>
              </w:rPr>
              <w:t>Александре    вич,    1923 </w:t>
            </w:r>
            <w:r>
              <w:rPr>
                <w:spacing w:val="15"/>
                <w:sz w:val="20"/>
              </w:rPr>
              <w:t> </w:t>
            </w:r>
            <w:r>
              <w:rPr>
                <w:sz w:val="20"/>
              </w:rPr>
              <w:t>г.р.,</w:t>
            </w:r>
          </w:p>
          <w:p>
            <w:pPr>
              <w:pStyle w:val="TableParagraph"/>
              <w:spacing w:line="157" w:lineRule="exact"/>
              <w:rPr>
                <w:sz w:val="20"/>
              </w:rPr>
            </w:pPr>
            <w:r>
              <w:rPr>
                <w:sz w:val="20"/>
              </w:rPr>
              <w:t>28.09.1942  г.,  500  к  севеп.</w:t>
            </w:r>
            <w:r>
              <w:rPr>
                <w:spacing w:val="4"/>
                <w:sz w:val="20"/>
              </w:rPr>
              <w:t> </w:t>
            </w:r>
            <w:r>
              <w:rPr>
                <w:sz w:val="20"/>
              </w:rPr>
              <w:t>д.</w:t>
            </w:r>
          </w:p>
        </w:tc>
        <w:tc>
          <w:tcPr>
            <w:tcW w:w="1128" w:type="dxa"/>
          </w:tcPr>
          <w:p>
            <w:pPr>
              <w:pStyle w:val="TableParagraph"/>
              <w:spacing w:line="77" w:lineRule="exact"/>
              <w:ind w:left="7"/>
              <w:rPr>
                <w:sz w:val="20"/>
              </w:rPr>
            </w:pPr>
            <w:r>
              <w:rPr>
                <w:w w:val="99"/>
                <w:sz w:val="20"/>
              </w:rPr>
              <w:t>-</w:t>
            </w:r>
          </w:p>
          <w:p>
            <w:pPr>
              <w:pStyle w:val="TableParagraph"/>
              <w:spacing w:line="199" w:lineRule="auto"/>
              <w:ind w:left="204" w:right="117" w:hanging="63"/>
              <w:rPr>
                <w:sz w:val="20"/>
              </w:rPr>
            </w:pPr>
            <w:r>
              <w:rPr>
                <w:sz w:val="20"/>
              </w:rPr>
              <w:t>ряд., член ВЛКСМ</w:t>
            </w:r>
          </w:p>
        </w:tc>
        <w:tc>
          <w:tcPr>
            <w:tcW w:w="3053" w:type="dxa"/>
          </w:tcPr>
          <w:p>
            <w:pPr>
              <w:pStyle w:val="TableParagraph"/>
              <w:spacing w:line="189" w:lineRule="auto"/>
              <w:ind w:left="7" w:right="262"/>
              <w:rPr>
                <w:sz w:val="20"/>
              </w:rPr>
            </w:pPr>
            <w:r>
              <w:rPr>
                <w:sz w:val="20"/>
              </w:rPr>
              <w:t>Суворова Е. Е., Семипалат.обл., Н-Тульбинский р-н, колхоз</w:t>
            </w:r>
          </w:p>
          <w:p>
            <w:pPr>
              <w:pStyle w:val="TableParagraph"/>
              <w:spacing w:line="167" w:lineRule="exact"/>
              <w:ind w:left="7"/>
              <w:rPr>
                <w:sz w:val="20"/>
              </w:rPr>
            </w:pPr>
            <w:r>
              <w:rPr>
                <w:sz w:val="20"/>
              </w:rPr>
              <w:t>«Красный Партизан»</w:t>
            </w:r>
          </w:p>
        </w:tc>
      </w:tr>
      <w:tr>
        <w:trPr>
          <w:trHeight w:val="561" w:hRule="atLeast"/>
        </w:trPr>
        <w:tc>
          <w:tcPr>
            <w:tcW w:w="2636" w:type="dxa"/>
          </w:tcPr>
          <w:p>
            <w:pPr>
              <w:pStyle w:val="TableParagraph"/>
              <w:spacing w:line="170" w:lineRule="exact"/>
              <w:ind w:left="189"/>
              <w:rPr>
                <w:sz w:val="20"/>
              </w:rPr>
            </w:pPr>
            <w:r>
              <w:rPr>
                <w:sz w:val="20"/>
              </w:rPr>
              <w:t>476. Жихарев Борис</w:t>
            </w:r>
          </w:p>
          <w:p>
            <w:pPr>
              <w:pStyle w:val="TableParagraph"/>
              <w:spacing w:line="187" w:lineRule="exact"/>
              <w:ind w:left="189"/>
              <w:rPr>
                <w:sz w:val="20"/>
              </w:rPr>
            </w:pPr>
            <w:r>
              <w:rPr>
                <w:sz w:val="20"/>
              </w:rPr>
              <w:t>Евгеньевич, 1922 г.р.,</w:t>
            </w:r>
          </w:p>
          <w:p>
            <w:pPr>
              <w:pStyle w:val="TableParagraph"/>
              <w:spacing w:line="184" w:lineRule="exact"/>
              <w:ind w:left="189"/>
              <w:rPr>
                <w:sz w:val="20"/>
              </w:rPr>
            </w:pPr>
            <w:r>
              <w:rPr>
                <w:sz w:val="20"/>
              </w:rPr>
              <w:t>29.09.1942 г., 500 м север, д.</w:t>
            </w:r>
          </w:p>
        </w:tc>
        <w:tc>
          <w:tcPr>
            <w:tcW w:w="1128" w:type="dxa"/>
          </w:tcPr>
          <w:p>
            <w:pPr>
              <w:pStyle w:val="TableParagraph"/>
              <w:spacing w:before="142"/>
              <w:ind w:left="6" w:right="4"/>
              <w:jc w:val="center"/>
              <w:rPr>
                <w:sz w:val="20"/>
              </w:rPr>
            </w:pPr>
            <w:r>
              <w:rPr>
                <w:sz w:val="20"/>
              </w:rPr>
              <w:t>старшина</w:t>
            </w:r>
          </w:p>
        </w:tc>
        <w:tc>
          <w:tcPr>
            <w:tcW w:w="3053" w:type="dxa"/>
          </w:tcPr>
          <w:p>
            <w:pPr>
              <w:pStyle w:val="TableParagraph"/>
              <w:spacing w:line="194" w:lineRule="auto"/>
              <w:ind w:left="7" w:right="281"/>
              <w:rPr>
                <w:sz w:val="20"/>
              </w:rPr>
            </w:pPr>
            <w:r>
              <w:rPr>
                <w:sz w:val="20"/>
              </w:rPr>
              <w:t>Жихарова Н. Е., Новосибирская обл., Кузудевский р-н, п.</w:t>
            </w:r>
          </w:p>
          <w:p>
            <w:pPr>
              <w:pStyle w:val="TableParagraph"/>
              <w:spacing w:line="171" w:lineRule="exact"/>
              <w:ind w:left="7"/>
              <w:rPr>
                <w:sz w:val="20"/>
              </w:rPr>
            </w:pPr>
            <w:r>
              <w:rPr>
                <w:sz w:val="20"/>
              </w:rPr>
              <w:t>Мундыбаш</w:t>
            </w:r>
          </w:p>
        </w:tc>
      </w:tr>
      <w:tr>
        <w:trPr>
          <w:trHeight w:val="623" w:hRule="atLeast"/>
        </w:trPr>
        <w:tc>
          <w:tcPr>
            <w:tcW w:w="2636" w:type="dxa"/>
            <w:tcBorders>
              <w:bottom w:val="single" w:sz="4" w:space="0" w:color="FFFFFF"/>
            </w:tcBorders>
          </w:tcPr>
          <w:p>
            <w:pPr>
              <w:pStyle w:val="TableParagraph"/>
              <w:spacing w:line="194" w:lineRule="auto"/>
              <w:ind w:left="189" w:right="428"/>
              <w:rPr>
                <w:sz w:val="20"/>
              </w:rPr>
            </w:pPr>
            <w:r>
              <w:rPr>
                <w:sz w:val="20"/>
              </w:rPr>
              <w:t>477. Степанов Василий Иванович, 1896 г.р.27.09.1942 г., 500 м</w:t>
            </w:r>
          </w:p>
        </w:tc>
        <w:tc>
          <w:tcPr>
            <w:tcW w:w="1128" w:type="dxa"/>
          </w:tcPr>
          <w:p>
            <w:pPr>
              <w:pStyle w:val="TableParagraph"/>
              <w:spacing w:before="173"/>
              <w:ind w:left="7" w:right="4"/>
              <w:jc w:val="center"/>
              <w:rPr>
                <w:sz w:val="20"/>
              </w:rPr>
            </w:pPr>
            <w:r>
              <w:rPr>
                <w:sz w:val="20"/>
              </w:rPr>
              <w:t>рядовой</w:t>
            </w:r>
          </w:p>
        </w:tc>
        <w:tc>
          <w:tcPr>
            <w:tcW w:w="3053" w:type="dxa"/>
          </w:tcPr>
          <w:p>
            <w:pPr>
              <w:pStyle w:val="TableParagraph"/>
              <w:spacing w:before="9"/>
              <w:ind w:left="0"/>
              <w:rPr>
                <w:sz w:val="20"/>
              </w:rPr>
            </w:pPr>
          </w:p>
          <w:p>
            <w:pPr>
              <w:pStyle w:val="TableParagraph"/>
              <w:spacing w:line="192" w:lineRule="exact" w:before="1"/>
              <w:ind w:left="7"/>
              <w:rPr>
                <w:sz w:val="20"/>
              </w:rPr>
            </w:pPr>
            <w:r>
              <w:rPr>
                <w:sz w:val="20"/>
              </w:rPr>
              <w:t>Степанова А. А., Рязанская обл., г. Касимов, ул. Ямская № 118</w:t>
            </w:r>
          </w:p>
        </w:tc>
      </w:tr>
      <w:tr>
        <w:trPr>
          <w:trHeight w:val="619" w:hRule="atLeast"/>
        </w:trPr>
        <w:tc>
          <w:tcPr>
            <w:tcW w:w="2636" w:type="dxa"/>
            <w:tcBorders>
              <w:top w:val="single" w:sz="4" w:space="0" w:color="FFFFFF"/>
              <w:bottom w:val="single" w:sz="4" w:space="0" w:color="FFFFFF"/>
            </w:tcBorders>
          </w:tcPr>
          <w:p>
            <w:pPr>
              <w:pStyle w:val="TableParagraph"/>
              <w:spacing w:line="194" w:lineRule="auto"/>
              <w:ind w:left="189" w:right="-5"/>
              <w:rPr>
                <w:sz w:val="20"/>
              </w:rPr>
            </w:pPr>
            <w:r>
              <w:rPr>
                <w:sz w:val="20"/>
              </w:rPr>
              <w:t>478. Попков Степан Савельевич, 1904 г.р., 28.09.1942 г., 500 м север, д.</w:t>
            </w:r>
          </w:p>
        </w:tc>
        <w:tc>
          <w:tcPr>
            <w:tcW w:w="1128" w:type="dxa"/>
          </w:tcPr>
          <w:p>
            <w:pPr>
              <w:pStyle w:val="TableParagraph"/>
              <w:spacing w:before="172"/>
              <w:ind w:left="7" w:right="4"/>
              <w:jc w:val="center"/>
              <w:rPr>
                <w:sz w:val="20"/>
              </w:rPr>
            </w:pPr>
            <w:r>
              <w:rPr>
                <w:sz w:val="20"/>
              </w:rPr>
              <w:t>рядовой</w:t>
            </w:r>
          </w:p>
        </w:tc>
        <w:tc>
          <w:tcPr>
            <w:tcW w:w="3053" w:type="dxa"/>
          </w:tcPr>
          <w:p>
            <w:pPr>
              <w:pStyle w:val="TableParagraph"/>
              <w:spacing w:before="4"/>
              <w:ind w:left="0"/>
              <w:rPr>
                <w:sz w:val="20"/>
              </w:rPr>
            </w:pPr>
          </w:p>
          <w:p>
            <w:pPr>
              <w:pStyle w:val="TableParagraph"/>
              <w:spacing w:line="192" w:lineRule="exact"/>
              <w:ind w:left="7"/>
              <w:rPr>
                <w:sz w:val="20"/>
              </w:rPr>
            </w:pPr>
            <w:r>
              <w:rPr>
                <w:sz w:val="20"/>
              </w:rPr>
              <w:t>Попкова М. Е., Ивановская обл., г. Владимир, ст. Варвирская № 6</w:t>
            </w:r>
          </w:p>
        </w:tc>
      </w:tr>
      <w:tr>
        <w:trPr>
          <w:trHeight w:val="532" w:hRule="atLeast"/>
        </w:trPr>
        <w:tc>
          <w:tcPr>
            <w:tcW w:w="2636" w:type="dxa"/>
            <w:tcBorders>
              <w:top w:val="single" w:sz="4" w:space="0" w:color="FFFFFF"/>
            </w:tcBorders>
          </w:tcPr>
          <w:p>
            <w:pPr>
              <w:pStyle w:val="TableParagraph"/>
              <w:spacing w:line="189" w:lineRule="auto"/>
              <w:ind w:left="189"/>
              <w:rPr>
                <w:sz w:val="20"/>
              </w:rPr>
            </w:pPr>
            <w:r>
              <w:rPr>
                <w:sz w:val="20"/>
              </w:rPr>
              <w:t>4/9. Фролов Константин Иванович, 1913 г.р.,</w:t>
            </w:r>
          </w:p>
          <w:p>
            <w:pPr>
              <w:pStyle w:val="TableParagraph"/>
              <w:spacing w:line="153" w:lineRule="exact"/>
              <w:ind w:left="189"/>
              <w:rPr>
                <w:sz w:val="20"/>
              </w:rPr>
            </w:pPr>
            <w:r>
              <w:rPr>
                <w:sz w:val="20"/>
              </w:rPr>
              <w:t>29.09.1942 г., 500 м север, д.</w:t>
            </w:r>
          </w:p>
        </w:tc>
        <w:tc>
          <w:tcPr>
            <w:tcW w:w="1128" w:type="dxa"/>
          </w:tcPr>
          <w:p>
            <w:pPr>
              <w:pStyle w:val="TableParagraph"/>
              <w:spacing w:line="192" w:lineRule="exact" w:before="148"/>
              <w:ind w:left="271" w:right="61" w:hanging="188"/>
              <w:rPr>
                <w:sz w:val="20"/>
              </w:rPr>
            </w:pPr>
            <w:r>
              <w:rPr>
                <w:sz w:val="20"/>
              </w:rPr>
              <w:t>серж., руж. мастер</w:t>
            </w:r>
          </w:p>
        </w:tc>
        <w:tc>
          <w:tcPr>
            <w:tcW w:w="3053" w:type="dxa"/>
          </w:tcPr>
          <w:p>
            <w:pPr>
              <w:pStyle w:val="TableParagraph"/>
              <w:spacing w:line="188" w:lineRule="exact" w:before="156"/>
              <w:ind w:left="7"/>
              <w:rPr>
                <w:sz w:val="20"/>
              </w:rPr>
            </w:pPr>
            <w:r>
              <w:rPr>
                <w:sz w:val="20"/>
              </w:rPr>
              <w:t>Зашина А, А., Саратовская обл., г. Вольск, ул. Ленинская № 8</w:t>
            </w:r>
          </w:p>
        </w:tc>
      </w:tr>
      <w:tr>
        <w:trPr>
          <w:trHeight w:val="574" w:hRule="atLeast"/>
        </w:trPr>
        <w:tc>
          <w:tcPr>
            <w:tcW w:w="2636" w:type="dxa"/>
            <w:tcBorders>
              <w:bottom w:val="single" w:sz="24" w:space="0" w:color="FFFFFF"/>
            </w:tcBorders>
          </w:tcPr>
          <w:p>
            <w:pPr>
              <w:pStyle w:val="TableParagraph"/>
              <w:spacing w:line="194" w:lineRule="auto"/>
              <w:ind w:left="189" w:right="452"/>
              <w:rPr>
                <w:sz w:val="20"/>
              </w:rPr>
            </w:pPr>
            <w:r>
              <w:rPr>
                <w:sz w:val="20"/>
              </w:rPr>
              <w:t>480. Кузнецов Иван Михайлович, 1900 г.р.,</w:t>
            </w:r>
          </w:p>
          <w:p>
            <w:pPr>
              <w:pStyle w:val="TableParagraph"/>
              <w:spacing w:line="185" w:lineRule="exact"/>
              <w:ind w:left="189"/>
              <w:rPr>
                <w:sz w:val="20"/>
              </w:rPr>
            </w:pPr>
            <w:r>
              <w:rPr>
                <w:sz w:val="20"/>
              </w:rPr>
              <w:t>29.09.1942 г., 500 м север, д.</w:t>
            </w:r>
          </w:p>
        </w:tc>
        <w:tc>
          <w:tcPr>
            <w:tcW w:w="1128" w:type="dxa"/>
          </w:tcPr>
          <w:p>
            <w:pPr>
              <w:pStyle w:val="TableParagraph"/>
              <w:spacing w:before="163"/>
              <w:ind w:left="7" w:right="4"/>
              <w:jc w:val="center"/>
              <w:rPr>
                <w:sz w:val="20"/>
              </w:rPr>
            </w:pPr>
            <w:r>
              <w:rPr>
                <w:sz w:val="20"/>
              </w:rPr>
              <w:t>рядовой</w:t>
            </w:r>
          </w:p>
        </w:tc>
        <w:tc>
          <w:tcPr>
            <w:tcW w:w="3053" w:type="dxa"/>
          </w:tcPr>
          <w:p>
            <w:pPr>
              <w:pStyle w:val="TableParagraph"/>
              <w:spacing w:line="206" w:lineRule="exact" w:before="192"/>
              <w:ind w:left="7"/>
              <w:rPr>
                <w:sz w:val="20"/>
              </w:rPr>
            </w:pPr>
            <w:r>
              <w:rPr>
                <w:sz w:val="20"/>
              </w:rPr>
              <w:t>Кузнецова П. С., Тульская обл.,</w:t>
            </w:r>
          </w:p>
          <w:p>
            <w:pPr>
              <w:pStyle w:val="TableParagraph"/>
              <w:spacing w:line="156" w:lineRule="exact"/>
              <w:ind w:left="7"/>
              <w:rPr>
                <w:sz w:val="20"/>
              </w:rPr>
            </w:pPr>
            <w:r>
              <w:rPr>
                <w:sz w:val="20"/>
              </w:rPr>
              <w:t>Азовский р-н, д. Троворны</w:t>
            </w:r>
          </w:p>
        </w:tc>
      </w:tr>
      <w:tr>
        <w:trPr>
          <w:trHeight w:val="608" w:hRule="atLeast"/>
        </w:trPr>
        <w:tc>
          <w:tcPr>
            <w:tcW w:w="2636" w:type="dxa"/>
            <w:tcBorders>
              <w:top w:val="single" w:sz="24" w:space="0" w:color="FFFFFF"/>
            </w:tcBorders>
          </w:tcPr>
          <w:p>
            <w:pPr>
              <w:pStyle w:val="TableParagraph"/>
              <w:spacing w:line="138" w:lineRule="exact"/>
              <w:ind w:left="189"/>
              <w:rPr>
                <w:sz w:val="20"/>
              </w:rPr>
            </w:pPr>
            <w:r>
              <w:rPr>
                <w:sz w:val="20"/>
              </w:rPr>
              <w:t>481. Гончаров Иван</w:t>
            </w:r>
          </w:p>
          <w:p>
            <w:pPr>
              <w:pStyle w:val="TableParagraph"/>
              <w:spacing w:line="182" w:lineRule="exact"/>
              <w:ind w:left="189"/>
              <w:rPr>
                <w:sz w:val="20"/>
              </w:rPr>
            </w:pPr>
            <w:r>
              <w:rPr>
                <w:sz w:val="20"/>
              </w:rPr>
              <w:t>Алексеевич, 1910 г.р.,</w:t>
            </w:r>
          </w:p>
          <w:p>
            <w:pPr>
              <w:pStyle w:val="TableParagraph"/>
              <w:spacing w:line="182" w:lineRule="exact"/>
              <w:ind w:left="189"/>
              <w:rPr>
                <w:sz w:val="20"/>
              </w:rPr>
            </w:pPr>
            <w:r>
              <w:rPr>
                <w:sz w:val="20"/>
              </w:rPr>
              <w:t>28.09.1942 г., 500 м север, д.</w:t>
            </w:r>
          </w:p>
          <w:p>
            <w:pPr>
              <w:pStyle w:val="TableParagraph"/>
              <w:spacing w:line="85" w:lineRule="exact"/>
              <w:ind w:left="189"/>
              <w:rPr>
                <w:sz w:val="20"/>
              </w:rPr>
            </w:pPr>
            <w:r>
              <w:rPr>
                <w:sz w:val="20"/>
              </w:rPr>
              <w:t>Г айтолово</w:t>
            </w:r>
          </w:p>
        </w:tc>
        <w:tc>
          <w:tcPr>
            <w:tcW w:w="1128" w:type="dxa"/>
          </w:tcPr>
          <w:p>
            <w:pPr>
              <w:pStyle w:val="TableParagraph"/>
              <w:spacing w:before="155"/>
              <w:ind w:left="7" w:right="4"/>
              <w:jc w:val="center"/>
              <w:rPr>
                <w:sz w:val="20"/>
              </w:rPr>
            </w:pPr>
            <w:r>
              <w:rPr>
                <w:sz w:val="20"/>
              </w:rPr>
              <w:t>рядовой</w:t>
            </w:r>
          </w:p>
        </w:tc>
        <w:tc>
          <w:tcPr>
            <w:tcW w:w="3053" w:type="dxa"/>
          </w:tcPr>
          <w:p>
            <w:pPr>
              <w:pStyle w:val="TableParagraph"/>
              <w:spacing w:line="199" w:lineRule="auto" w:before="2"/>
              <w:ind w:left="7" w:right="86"/>
              <w:jc w:val="both"/>
              <w:rPr>
                <w:sz w:val="20"/>
              </w:rPr>
            </w:pPr>
            <w:r>
              <w:rPr>
                <w:sz w:val="20"/>
              </w:rPr>
              <w:t>Гончарова Е. Ф., БССР,</w:t>
            </w:r>
            <w:r>
              <w:rPr>
                <w:spacing w:val="-18"/>
                <w:sz w:val="20"/>
              </w:rPr>
              <w:t> </w:t>
            </w:r>
            <w:r>
              <w:rPr>
                <w:sz w:val="20"/>
              </w:rPr>
              <w:t>Витебская обл., Моховский р-н, Кузминский с/с</w:t>
            </w:r>
          </w:p>
        </w:tc>
      </w:tr>
      <w:tr>
        <w:trPr>
          <w:trHeight w:val="772" w:hRule="atLeast"/>
        </w:trPr>
        <w:tc>
          <w:tcPr>
            <w:tcW w:w="2636" w:type="dxa"/>
          </w:tcPr>
          <w:p>
            <w:pPr>
              <w:pStyle w:val="TableParagraph"/>
              <w:spacing w:line="194" w:lineRule="auto" w:before="9"/>
              <w:ind w:left="189" w:right="-5"/>
              <w:rPr>
                <w:sz w:val="20"/>
              </w:rPr>
            </w:pPr>
            <w:r>
              <w:rPr>
                <w:sz w:val="20"/>
              </w:rPr>
              <w:t>482. Подшивалов Василий Яковлевич, 1899 г.р., 27.09.1942 г., 500 м север, д.</w:t>
            </w:r>
          </w:p>
          <w:p>
            <w:pPr>
              <w:pStyle w:val="TableParagraph"/>
              <w:spacing w:line="185" w:lineRule="exact"/>
              <w:ind w:left="189"/>
              <w:rPr>
                <w:sz w:val="20"/>
              </w:rPr>
            </w:pPr>
            <w:r>
              <w:rPr>
                <w:sz w:val="20"/>
              </w:rPr>
              <w:t>Гайтолово</w:t>
            </w:r>
          </w:p>
        </w:tc>
        <w:tc>
          <w:tcPr>
            <w:tcW w:w="1128" w:type="dxa"/>
          </w:tcPr>
          <w:p>
            <w:pPr>
              <w:pStyle w:val="TableParagraph"/>
              <w:spacing w:line="199" w:lineRule="auto" w:before="193"/>
              <w:ind w:left="211" w:right="188" w:firstLine="2"/>
              <w:rPr>
                <w:sz w:val="20"/>
              </w:rPr>
            </w:pPr>
            <w:r>
              <w:rPr>
                <w:sz w:val="20"/>
              </w:rPr>
              <w:t>рядовой 6580 СБ</w:t>
            </w:r>
          </w:p>
        </w:tc>
        <w:tc>
          <w:tcPr>
            <w:tcW w:w="3053" w:type="dxa"/>
          </w:tcPr>
          <w:p>
            <w:pPr>
              <w:pStyle w:val="TableParagraph"/>
              <w:spacing w:line="194" w:lineRule="auto" w:before="103"/>
              <w:ind w:left="7" w:right="237"/>
              <w:rPr>
                <w:sz w:val="20"/>
              </w:rPr>
            </w:pPr>
            <w:r>
              <w:rPr>
                <w:sz w:val="20"/>
              </w:rPr>
              <w:t>Жена Александра Павловна, Ар- хангельская обл., Сольвычегдс. р-н, Почнозерскии с/с</w:t>
            </w:r>
          </w:p>
        </w:tc>
      </w:tr>
      <w:tr>
        <w:trPr>
          <w:trHeight w:val="1137" w:hRule="atLeast"/>
        </w:trPr>
        <w:tc>
          <w:tcPr>
            <w:tcW w:w="2636" w:type="dxa"/>
          </w:tcPr>
          <w:p>
            <w:pPr>
              <w:pStyle w:val="TableParagraph"/>
              <w:spacing w:before="4"/>
              <w:ind w:left="0"/>
              <w:rPr>
                <w:sz w:val="17"/>
              </w:rPr>
            </w:pPr>
          </w:p>
          <w:p>
            <w:pPr>
              <w:pStyle w:val="TableParagraph"/>
              <w:spacing w:line="189" w:lineRule="auto" w:before="1"/>
              <w:jc w:val="both"/>
              <w:rPr>
                <w:sz w:val="20"/>
              </w:rPr>
            </w:pPr>
            <w:r>
              <w:rPr>
                <w:sz w:val="20"/>
              </w:rPr>
              <w:t>483. Соломатин Алексей Семѐнович, 1910 г.р., 27.09.1942 г., 500 м север, д. Г айтолово</w:t>
            </w:r>
          </w:p>
        </w:tc>
        <w:tc>
          <w:tcPr>
            <w:tcW w:w="1128" w:type="dxa"/>
          </w:tcPr>
          <w:p>
            <w:pPr>
              <w:pStyle w:val="TableParagraph"/>
              <w:spacing w:line="192" w:lineRule="exact"/>
              <w:ind w:left="7" w:hanging="4"/>
              <w:jc w:val="center"/>
              <w:rPr>
                <w:sz w:val="20"/>
              </w:rPr>
            </w:pPr>
            <w:r>
              <w:rPr>
                <w:sz w:val="20"/>
              </w:rPr>
              <w:t>ряд., ст. серж., ком-p взвод, миномѐтной роты 1236 </w:t>
            </w:r>
            <w:r>
              <w:rPr>
                <w:spacing w:val="-8"/>
                <w:sz w:val="20"/>
              </w:rPr>
              <w:t>сп </w:t>
            </w:r>
            <w:r>
              <w:rPr>
                <w:sz w:val="20"/>
              </w:rPr>
              <w:t>овой</w:t>
            </w:r>
          </w:p>
        </w:tc>
        <w:tc>
          <w:tcPr>
            <w:tcW w:w="3053" w:type="dxa"/>
          </w:tcPr>
          <w:p>
            <w:pPr>
              <w:pStyle w:val="TableParagraph"/>
              <w:spacing w:before="4"/>
              <w:ind w:left="0"/>
              <w:rPr>
                <w:sz w:val="17"/>
              </w:rPr>
            </w:pPr>
          </w:p>
          <w:p>
            <w:pPr>
              <w:pStyle w:val="TableParagraph"/>
              <w:spacing w:line="189" w:lineRule="auto" w:before="1"/>
              <w:ind w:left="7" w:right="-1"/>
              <w:rPr>
                <w:sz w:val="20"/>
              </w:rPr>
            </w:pPr>
            <w:r>
              <w:rPr>
                <w:sz w:val="20"/>
              </w:rPr>
              <w:t>Жена Соломатина Ольга Спиридонова, г. Новосибирск, Кировский р-н, с. Бугры</w:t>
            </w:r>
            <w:r>
              <w:rPr>
                <w:spacing w:val="-31"/>
                <w:sz w:val="20"/>
              </w:rPr>
              <w:t> </w:t>
            </w:r>
            <w:r>
              <w:rPr>
                <w:sz w:val="20"/>
              </w:rPr>
              <w:t>Социалист</w:t>
            </w:r>
          </w:p>
          <w:p>
            <w:pPr>
              <w:pStyle w:val="TableParagraph"/>
              <w:spacing w:line="193" w:lineRule="exact"/>
              <w:ind w:left="7"/>
              <w:rPr>
                <w:sz w:val="20"/>
              </w:rPr>
            </w:pPr>
            <w:r>
              <w:rPr>
                <w:sz w:val="20"/>
              </w:rPr>
              <w:t>№ 16</w:t>
            </w:r>
          </w:p>
        </w:tc>
      </w:tr>
      <w:tr>
        <w:trPr>
          <w:trHeight w:val="570" w:hRule="atLeast"/>
        </w:trPr>
        <w:tc>
          <w:tcPr>
            <w:tcW w:w="2636" w:type="dxa"/>
          </w:tcPr>
          <w:p>
            <w:pPr>
              <w:pStyle w:val="TableParagraph"/>
              <w:spacing w:line="156" w:lineRule="exact"/>
              <w:rPr>
                <w:sz w:val="20"/>
              </w:rPr>
            </w:pPr>
            <w:r>
              <w:rPr>
                <w:sz w:val="20"/>
              </w:rPr>
              <w:t>484. Лукаев Мухамед, 1912</w:t>
            </w:r>
          </w:p>
          <w:p>
            <w:pPr>
              <w:pStyle w:val="TableParagraph"/>
              <w:spacing w:line="187" w:lineRule="exact"/>
              <w:rPr>
                <w:sz w:val="20"/>
              </w:rPr>
            </w:pPr>
            <w:r>
              <w:rPr>
                <w:sz w:val="20"/>
              </w:rPr>
              <w:t>г.р., 29.09.1942 г., 500 м</w:t>
            </w:r>
          </w:p>
          <w:p>
            <w:pPr>
              <w:pStyle w:val="TableParagraph"/>
              <w:spacing w:line="208" w:lineRule="exact"/>
              <w:rPr>
                <w:sz w:val="20"/>
              </w:rPr>
            </w:pPr>
            <w:r>
              <w:rPr>
                <w:sz w:val="20"/>
              </w:rPr>
              <w:t>севернее ЮЗ д. Гайтолово</w:t>
            </w:r>
          </w:p>
        </w:tc>
        <w:tc>
          <w:tcPr>
            <w:tcW w:w="1128" w:type="dxa"/>
          </w:tcPr>
          <w:p>
            <w:pPr>
              <w:pStyle w:val="TableParagraph"/>
              <w:spacing w:before="139"/>
              <w:ind w:left="7" w:right="4"/>
              <w:jc w:val="center"/>
              <w:rPr>
                <w:sz w:val="20"/>
              </w:rPr>
            </w:pPr>
            <w:r>
              <w:rPr>
                <w:sz w:val="20"/>
              </w:rPr>
              <w:t>рядовой</w:t>
            </w:r>
          </w:p>
        </w:tc>
        <w:tc>
          <w:tcPr>
            <w:tcW w:w="3053" w:type="dxa"/>
          </w:tcPr>
          <w:p>
            <w:pPr>
              <w:pStyle w:val="TableParagraph"/>
              <w:spacing w:line="148" w:lineRule="exact"/>
              <w:ind w:left="7"/>
              <w:rPr>
                <w:sz w:val="20"/>
              </w:rPr>
            </w:pPr>
            <w:r>
              <w:rPr>
                <w:sz w:val="20"/>
              </w:rPr>
              <w:t>Мать Ахмедяж., Каз. ССР,</w:t>
            </w:r>
          </w:p>
          <w:p>
            <w:pPr>
              <w:pStyle w:val="TableParagraph"/>
              <w:spacing w:line="187" w:lineRule="auto" w:before="17"/>
              <w:ind w:left="7" w:right="201"/>
              <w:rPr>
                <w:sz w:val="20"/>
              </w:rPr>
            </w:pPr>
            <w:r>
              <w:rPr>
                <w:sz w:val="20"/>
              </w:rPr>
              <w:t>Акмолинская обл., Акмолинский р-н, с. Жаратинское</w:t>
            </w:r>
          </w:p>
        </w:tc>
      </w:tr>
      <w:tr>
        <w:trPr>
          <w:trHeight w:val="572" w:hRule="atLeast"/>
        </w:trPr>
        <w:tc>
          <w:tcPr>
            <w:tcW w:w="2636" w:type="dxa"/>
            <w:tcBorders>
              <w:bottom w:val="single" w:sz="18" w:space="0" w:color="FFFFFF"/>
            </w:tcBorders>
          </w:tcPr>
          <w:p>
            <w:pPr>
              <w:pStyle w:val="TableParagraph"/>
              <w:spacing w:line="170" w:lineRule="exact"/>
              <w:rPr>
                <w:sz w:val="20"/>
              </w:rPr>
            </w:pPr>
            <w:r>
              <w:rPr>
                <w:sz w:val="20"/>
              </w:rPr>
              <w:t>485. Мадмаров Абдезанай,</w:t>
            </w:r>
          </w:p>
          <w:p>
            <w:pPr>
              <w:pStyle w:val="TableParagraph"/>
              <w:spacing w:line="187" w:lineRule="exact"/>
              <w:rPr>
                <w:sz w:val="20"/>
              </w:rPr>
            </w:pPr>
            <w:r>
              <w:rPr>
                <w:sz w:val="20"/>
              </w:rPr>
              <w:t>1923</w:t>
            </w:r>
          </w:p>
          <w:p>
            <w:pPr>
              <w:pStyle w:val="TableParagraph"/>
              <w:tabs>
                <w:tab w:pos="717" w:val="left" w:leader="none"/>
              </w:tabs>
              <w:spacing w:line="195" w:lineRule="exact"/>
              <w:rPr>
                <w:sz w:val="20"/>
              </w:rPr>
            </w:pPr>
            <w:r>
              <w:rPr>
                <w:sz w:val="20"/>
              </w:rPr>
              <w:t>г.</w:t>
              <w:tab/>
              <w:t>р., 30.09.1942 г., 500</w:t>
            </w:r>
            <w:r>
              <w:rPr>
                <w:spacing w:val="-11"/>
                <w:sz w:val="20"/>
              </w:rPr>
              <w:t> </w:t>
            </w:r>
            <w:r>
              <w:rPr>
                <w:sz w:val="20"/>
              </w:rPr>
              <w:t>м</w:t>
            </w:r>
          </w:p>
        </w:tc>
        <w:tc>
          <w:tcPr>
            <w:tcW w:w="1128" w:type="dxa"/>
          </w:tcPr>
          <w:p>
            <w:pPr>
              <w:pStyle w:val="TableParagraph"/>
              <w:spacing w:before="156"/>
              <w:ind w:left="7" w:right="4"/>
              <w:jc w:val="center"/>
              <w:rPr>
                <w:sz w:val="20"/>
              </w:rPr>
            </w:pPr>
            <w:r>
              <w:rPr>
                <w:sz w:val="20"/>
              </w:rPr>
              <w:t>рядовой</w:t>
            </w:r>
          </w:p>
        </w:tc>
        <w:tc>
          <w:tcPr>
            <w:tcW w:w="3053" w:type="dxa"/>
          </w:tcPr>
          <w:p>
            <w:pPr>
              <w:pStyle w:val="TableParagraph"/>
              <w:spacing w:line="184" w:lineRule="auto"/>
              <w:ind w:left="7" w:right="52"/>
              <w:rPr>
                <w:sz w:val="20"/>
              </w:rPr>
            </w:pPr>
            <w:r>
              <w:rPr>
                <w:sz w:val="20"/>
              </w:rPr>
              <w:t>Мать Мадмарова Хабахен, Андижанская обл., Ленинский р-н, Зардаров- ский с/с</w:t>
            </w:r>
          </w:p>
        </w:tc>
      </w:tr>
      <w:tr>
        <w:trPr>
          <w:trHeight w:val="557" w:hRule="atLeast"/>
        </w:trPr>
        <w:tc>
          <w:tcPr>
            <w:tcW w:w="2636" w:type="dxa"/>
            <w:tcBorders>
              <w:top w:val="single" w:sz="18" w:space="0" w:color="FFFFFF"/>
              <w:bottom w:val="single" w:sz="24" w:space="0" w:color="FFFFFF"/>
            </w:tcBorders>
          </w:tcPr>
          <w:p>
            <w:pPr>
              <w:pStyle w:val="TableParagraph"/>
              <w:spacing w:line="154" w:lineRule="exact"/>
              <w:rPr>
                <w:sz w:val="20"/>
              </w:rPr>
            </w:pPr>
            <w:r>
              <w:rPr>
                <w:sz w:val="20"/>
              </w:rPr>
              <w:t>486. Воронин Василий</w:t>
            </w:r>
          </w:p>
          <w:p>
            <w:pPr>
              <w:pStyle w:val="TableParagraph"/>
              <w:spacing w:line="187" w:lineRule="exact"/>
              <w:rPr>
                <w:sz w:val="20"/>
              </w:rPr>
            </w:pPr>
            <w:r>
              <w:rPr>
                <w:sz w:val="20"/>
              </w:rPr>
              <w:t>Яковлевич, 1905 г.р.,</w:t>
            </w:r>
          </w:p>
          <w:p>
            <w:pPr>
              <w:pStyle w:val="TableParagraph"/>
              <w:spacing w:line="197" w:lineRule="exact"/>
              <w:rPr>
                <w:sz w:val="20"/>
              </w:rPr>
            </w:pPr>
            <w:r>
              <w:rPr>
                <w:sz w:val="20"/>
              </w:rPr>
              <w:t>30.09.1942 г., 500 м ЮЗ д.</w:t>
            </w:r>
          </w:p>
        </w:tc>
        <w:tc>
          <w:tcPr>
            <w:tcW w:w="1128" w:type="dxa"/>
          </w:tcPr>
          <w:p>
            <w:pPr>
              <w:pStyle w:val="TableParagraph"/>
              <w:spacing w:before="144"/>
              <w:ind w:left="7" w:right="4"/>
              <w:jc w:val="center"/>
              <w:rPr>
                <w:sz w:val="20"/>
              </w:rPr>
            </w:pPr>
            <w:r>
              <w:rPr>
                <w:sz w:val="20"/>
              </w:rPr>
              <w:t>рядовой</w:t>
            </w:r>
          </w:p>
        </w:tc>
        <w:tc>
          <w:tcPr>
            <w:tcW w:w="3053" w:type="dxa"/>
          </w:tcPr>
          <w:p>
            <w:pPr>
              <w:pStyle w:val="TableParagraph"/>
              <w:spacing w:line="188" w:lineRule="exact" w:before="19"/>
              <w:ind w:left="7" w:right="702"/>
              <w:jc w:val="both"/>
              <w:rPr>
                <w:sz w:val="20"/>
              </w:rPr>
            </w:pPr>
            <w:r>
              <w:rPr>
                <w:sz w:val="20"/>
              </w:rPr>
              <w:t>Жена Воронина Екатерина Ивановна, г. Мурхинск,</w:t>
            </w:r>
            <w:r>
              <w:rPr>
                <w:spacing w:val="-14"/>
                <w:sz w:val="20"/>
              </w:rPr>
              <w:t> </w:t>
            </w:r>
            <w:r>
              <w:rPr>
                <w:sz w:val="20"/>
              </w:rPr>
              <w:t>ул. Каманина №</w:t>
            </w:r>
            <w:r>
              <w:rPr>
                <w:spacing w:val="-2"/>
                <w:sz w:val="20"/>
              </w:rPr>
              <w:t> </w:t>
            </w:r>
            <w:r>
              <w:rPr>
                <w:sz w:val="20"/>
              </w:rPr>
              <w:t>52</w:t>
            </w:r>
          </w:p>
        </w:tc>
      </w:tr>
      <w:tr>
        <w:trPr>
          <w:trHeight w:val="559" w:hRule="atLeast"/>
        </w:trPr>
        <w:tc>
          <w:tcPr>
            <w:tcW w:w="2636" w:type="dxa"/>
            <w:tcBorders>
              <w:top w:val="single" w:sz="24" w:space="0" w:color="FFFFFF"/>
            </w:tcBorders>
          </w:tcPr>
          <w:p>
            <w:pPr>
              <w:pStyle w:val="TableParagraph"/>
              <w:spacing w:line="120" w:lineRule="exact"/>
              <w:rPr>
                <w:sz w:val="20"/>
              </w:rPr>
            </w:pPr>
            <w:r>
              <w:rPr>
                <w:sz w:val="20"/>
              </w:rPr>
              <w:t>487. Потаев Нотак, 1920 г.р.,</w:t>
            </w:r>
          </w:p>
          <w:p>
            <w:pPr>
              <w:pStyle w:val="TableParagraph"/>
              <w:spacing w:line="187" w:lineRule="exact"/>
              <w:rPr>
                <w:sz w:val="20"/>
              </w:rPr>
            </w:pPr>
            <w:r>
              <w:rPr>
                <w:sz w:val="20"/>
              </w:rPr>
              <w:t>28.09.1942 г., 500 м ЮЗ д.</w:t>
            </w:r>
          </w:p>
          <w:p>
            <w:pPr>
              <w:pStyle w:val="TableParagraph"/>
              <w:spacing w:line="209" w:lineRule="exact"/>
              <w:rPr>
                <w:sz w:val="20"/>
              </w:rPr>
            </w:pPr>
            <w:r>
              <w:rPr>
                <w:sz w:val="20"/>
              </w:rPr>
              <w:t>Гайтолово</w:t>
            </w:r>
          </w:p>
        </w:tc>
        <w:tc>
          <w:tcPr>
            <w:tcW w:w="1128" w:type="dxa"/>
          </w:tcPr>
          <w:p>
            <w:pPr>
              <w:pStyle w:val="TableParagraph"/>
              <w:spacing w:line="194" w:lineRule="auto" w:before="64"/>
              <w:ind w:left="204" w:right="117" w:hanging="63"/>
              <w:rPr>
                <w:sz w:val="20"/>
              </w:rPr>
            </w:pPr>
            <w:r>
              <w:rPr>
                <w:sz w:val="20"/>
              </w:rPr>
              <w:t>ряд., член ВЛКСМ</w:t>
            </w:r>
          </w:p>
        </w:tc>
        <w:tc>
          <w:tcPr>
            <w:tcW w:w="3053" w:type="dxa"/>
          </w:tcPr>
          <w:p>
            <w:pPr>
              <w:pStyle w:val="TableParagraph"/>
              <w:spacing w:line="209" w:lineRule="exact" w:before="29"/>
              <w:ind w:left="7"/>
              <w:rPr>
                <w:sz w:val="20"/>
              </w:rPr>
            </w:pPr>
            <w:r>
              <w:rPr>
                <w:sz w:val="20"/>
              </w:rPr>
              <w:t>Андижанская обл., Ленинский р-н,</w:t>
            </w:r>
          </w:p>
          <w:p>
            <w:pPr>
              <w:pStyle w:val="TableParagraph"/>
              <w:spacing w:line="209" w:lineRule="exact"/>
              <w:ind w:left="7"/>
              <w:rPr>
                <w:sz w:val="20"/>
              </w:rPr>
            </w:pPr>
            <w:r>
              <w:rPr>
                <w:sz w:val="20"/>
              </w:rPr>
              <w:t>^уджичинский с/с, Холост</w:t>
            </w:r>
          </w:p>
        </w:tc>
      </w:tr>
      <w:tr>
        <w:trPr>
          <w:trHeight w:val="676" w:hRule="atLeast"/>
        </w:trPr>
        <w:tc>
          <w:tcPr>
            <w:tcW w:w="2636" w:type="dxa"/>
          </w:tcPr>
          <w:p>
            <w:pPr>
              <w:pStyle w:val="TableParagraph"/>
              <w:spacing w:line="194" w:lineRule="auto"/>
              <w:ind w:right="-2"/>
              <w:rPr>
                <w:sz w:val="20"/>
              </w:rPr>
            </w:pPr>
            <w:r>
              <w:rPr>
                <w:sz w:val="20"/>
              </w:rPr>
              <w:t>488. Усмансулов Ахрар, 1923 г.р., 27.09.1942 г., 500 м ЮЗ д. Гайтолово</w:t>
            </w:r>
          </w:p>
        </w:tc>
        <w:tc>
          <w:tcPr>
            <w:tcW w:w="1128" w:type="dxa"/>
          </w:tcPr>
          <w:p>
            <w:pPr>
              <w:pStyle w:val="TableParagraph"/>
              <w:spacing w:before="4"/>
              <w:ind w:left="0"/>
              <w:rPr>
                <w:sz w:val="17"/>
              </w:rPr>
            </w:pPr>
          </w:p>
          <w:p>
            <w:pPr>
              <w:pStyle w:val="TableParagraph"/>
              <w:ind w:left="7" w:right="4"/>
              <w:jc w:val="center"/>
              <w:rPr>
                <w:sz w:val="20"/>
              </w:rPr>
            </w:pPr>
            <w:r>
              <w:rPr>
                <w:sz w:val="20"/>
              </w:rPr>
              <w:t>рядовой</w:t>
            </w:r>
          </w:p>
        </w:tc>
        <w:tc>
          <w:tcPr>
            <w:tcW w:w="3053" w:type="dxa"/>
          </w:tcPr>
          <w:p>
            <w:pPr>
              <w:pStyle w:val="TableParagraph"/>
              <w:spacing w:line="180" w:lineRule="auto" w:before="164"/>
              <w:ind w:left="7"/>
              <w:rPr>
                <w:sz w:val="20"/>
              </w:rPr>
            </w:pPr>
            <w:r>
              <w:rPr>
                <w:sz w:val="20"/>
              </w:rPr>
              <w:t>Мать..., Андижанская обл., Ленинский э-н, Куджичинский с/с</w:t>
            </w:r>
          </w:p>
        </w:tc>
      </w:tr>
    </w:tbl>
    <w:p>
      <w:pPr>
        <w:spacing w:after="0" w:line="180" w:lineRule="auto"/>
        <w:rPr>
          <w:sz w:val="20"/>
        </w:rPr>
        <w:sectPr>
          <w:footerReference w:type="even" r:id="rId310"/>
          <w:footerReference w:type="default" r:id="rId311"/>
          <w:pgSz w:w="8400" w:h="11900"/>
          <w:pgMar w:footer="895" w:header="674" w:top="640" w:bottom="1080" w:left="0" w:right="0"/>
          <w:pgNumType w:start="152"/>
        </w:sectPr>
      </w:pPr>
    </w:p>
    <w:p>
      <w:pPr>
        <w:pStyle w:val="BodyText"/>
      </w:pPr>
      <w:r>
        <w:rPr/>
        <w:pict>
          <v:rect style="position:absolute;margin-left:43.800003pt;margin-top:258.770172pt;width:129.290004pt;height:9.839840pt;mso-position-horizontal-relative:page;mso-position-vertical-relative:page;z-index:-286253056" filled="true" fillcolor="#ffffff" stroked="false">
            <v:fill type="solid"/>
            <w10:wrap type="none"/>
          </v:rect>
        </w:pict>
      </w:r>
      <w:r>
        <w:rPr/>
        <w:pict>
          <v:rect style="position:absolute;margin-left:43.800003pt;margin-top:295.25pt;width:129.290004pt;height:9.6pt;mso-position-horizontal-relative:page;mso-position-vertical-relative:page;z-index:-286252032" filled="true" fillcolor="#ffffff" stroked="false">
            <v:fill type="solid"/>
            <w10:wrap type="none"/>
          </v:rect>
        </w:pict>
      </w:r>
      <w:r>
        <w:rPr/>
        <w:pict>
          <v:rect style="position:absolute;margin-left:43.800003pt;margin-top:331.870178pt;width:129.290004pt;height:9.839840pt;mso-position-horizontal-relative:page;mso-position-vertical-relative:page;z-index:-286251008" filled="true" fillcolor="#ffffff" stroked="false">
            <v:fill type="solid"/>
            <w10:wrap type="none"/>
          </v:rect>
        </w:pict>
      </w:r>
      <w:r>
        <w:rPr/>
        <w:pict>
          <v:rect style="position:absolute;margin-left:43.800003pt;margin-top:429.550018pt;width:129.290004pt;height:9.6pt;mso-position-horizontal-relative:page;mso-position-vertical-relative:page;z-index:-286249984" filled="true" fillcolor="#ffffff" stroked="false">
            <v:fill type="solid"/>
            <w10:wrap type="none"/>
          </v:rect>
        </w:pict>
      </w:r>
      <w:r>
        <w:rPr/>
        <w:pict>
          <v:rect style="position:absolute;margin-left:43.800003pt;margin-top:465.580017pt;width:129.290004pt;height:9.6pt;mso-position-horizontal-relative:page;mso-position-vertical-relative:page;z-index:-286248960" filled="true" fillcolor="#ffffff" stroked="false">
            <v:fill type="solid"/>
            <w10:wrap type="none"/>
          </v:rect>
        </w:pict>
      </w:r>
    </w:p>
    <w:p>
      <w:pPr>
        <w:pStyle w:val="BodyText"/>
      </w:pPr>
    </w:p>
    <w:p>
      <w:pPr>
        <w:pStyle w:val="BodyText"/>
        <w:spacing w:before="10"/>
        <w:rPr>
          <w:sz w:val="22"/>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133"/>
        <w:gridCol w:w="2991"/>
      </w:tblGrid>
      <w:tr>
        <w:trPr>
          <w:trHeight w:val="591" w:hRule="atLeast"/>
        </w:trPr>
        <w:tc>
          <w:tcPr>
            <w:tcW w:w="2607" w:type="dxa"/>
            <w:tcBorders>
              <w:bottom w:val="single" w:sz="18" w:space="0" w:color="FFFFFF"/>
            </w:tcBorders>
          </w:tcPr>
          <w:p>
            <w:pPr>
              <w:pStyle w:val="TableParagraph"/>
              <w:spacing w:line="199" w:lineRule="auto"/>
              <w:ind w:right="351"/>
              <w:rPr>
                <w:sz w:val="20"/>
              </w:rPr>
            </w:pPr>
            <w:r>
              <w:rPr>
                <w:sz w:val="20"/>
              </w:rPr>
              <w:t>489. Уруваев Александр Ефимович, 1913 г.р., 26.09.1942 г., 500 м ЮЗ д.</w:t>
            </w:r>
          </w:p>
        </w:tc>
        <w:tc>
          <w:tcPr>
            <w:tcW w:w="1133" w:type="dxa"/>
          </w:tcPr>
          <w:p>
            <w:pPr>
              <w:pStyle w:val="TableParagraph"/>
              <w:spacing w:before="166"/>
              <w:ind w:left="266"/>
              <w:rPr>
                <w:sz w:val="20"/>
              </w:rPr>
            </w:pPr>
            <w:r>
              <w:rPr>
                <w:sz w:val="20"/>
              </w:rPr>
              <w:t>рядовой</w:t>
            </w:r>
          </w:p>
        </w:tc>
        <w:tc>
          <w:tcPr>
            <w:tcW w:w="2991" w:type="dxa"/>
          </w:tcPr>
          <w:p>
            <w:pPr>
              <w:pStyle w:val="TableParagraph"/>
              <w:spacing w:line="194" w:lineRule="auto" w:before="115"/>
              <w:ind w:left="7" w:right="204"/>
              <w:rPr>
                <w:sz w:val="20"/>
              </w:rPr>
            </w:pPr>
            <w:r>
              <w:rPr>
                <w:sz w:val="20"/>
              </w:rPr>
              <w:t>Жена Уруваева А. С., г. Чкалов, Фор- штадт, ул. Ким № 7</w:t>
            </w:r>
          </w:p>
        </w:tc>
      </w:tr>
      <w:tr>
        <w:trPr>
          <w:trHeight w:val="567" w:hRule="atLeast"/>
        </w:trPr>
        <w:tc>
          <w:tcPr>
            <w:tcW w:w="2607" w:type="dxa"/>
            <w:tcBorders>
              <w:top w:val="single" w:sz="18" w:space="0" w:color="FFFFFF"/>
            </w:tcBorders>
          </w:tcPr>
          <w:p>
            <w:pPr>
              <w:pStyle w:val="TableParagraph"/>
              <w:spacing w:line="199" w:lineRule="auto"/>
              <w:ind w:right="-10"/>
              <w:rPr>
                <w:sz w:val="20"/>
              </w:rPr>
            </w:pPr>
            <w:r>
              <w:rPr>
                <w:sz w:val="20"/>
              </w:rPr>
              <w:t>490. Казеев Иван Прокотевич, 1895 г.р., 29.09.1942 г., 500 м</w:t>
            </w:r>
          </w:p>
          <w:p>
            <w:pPr>
              <w:pStyle w:val="TableParagraph"/>
              <w:spacing w:line="175" w:lineRule="exact"/>
              <w:rPr>
                <w:sz w:val="20"/>
              </w:rPr>
            </w:pPr>
            <w:r>
              <w:rPr>
                <w:sz w:val="20"/>
              </w:rPr>
              <w:t>ЮЗ д. Гайтолово</w:t>
            </w:r>
          </w:p>
        </w:tc>
        <w:tc>
          <w:tcPr>
            <w:tcW w:w="1133" w:type="dxa"/>
          </w:tcPr>
          <w:p>
            <w:pPr>
              <w:pStyle w:val="TableParagraph"/>
              <w:spacing w:before="136"/>
              <w:ind w:left="266"/>
              <w:rPr>
                <w:sz w:val="20"/>
              </w:rPr>
            </w:pPr>
            <w:r>
              <w:rPr>
                <w:sz w:val="20"/>
              </w:rPr>
              <w:t>рядовой</w:t>
            </w:r>
          </w:p>
        </w:tc>
        <w:tc>
          <w:tcPr>
            <w:tcW w:w="2991" w:type="dxa"/>
          </w:tcPr>
          <w:p>
            <w:pPr>
              <w:pStyle w:val="TableParagraph"/>
              <w:spacing w:line="194" w:lineRule="auto"/>
              <w:ind w:left="7" w:right="44"/>
              <w:rPr>
                <w:sz w:val="20"/>
              </w:rPr>
            </w:pPr>
            <w:r>
              <w:rPr>
                <w:sz w:val="20"/>
              </w:rPr>
              <w:t>Жена Казеева Агафья Сидоровна, Ма- АССР, Ширинчужский р-н, с.</w:t>
            </w:r>
          </w:p>
          <w:p>
            <w:pPr>
              <w:pStyle w:val="TableParagraph"/>
              <w:spacing w:line="183" w:lineRule="exact"/>
              <w:ind w:left="7"/>
              <w:rPr>
                <w:sz w:val="20"/>
              </w:rPr>
            </w:pPr>
            <w:r>
              <w:rPr>
                <w:sz w:val="20"/>
              </w:rPr>
              <w:t>Покос</w:t>
            </w:r>
          </w:p>
        </w:tc>
      </w:tr>
      <w:tr>
        <w:trPr>
          <w:trHeight w:val="578" w:hRule="atLeast"/>
        </w:trPr>
        <w:tc>
          <w:tcPr>
            <w:tcW w:w="2607" w:type="dxa"/>
            <w:tcBorders>
              <w:bottom w:val="thickThinMediumGap" w:sz="3" w:space="0" w:color="FFFFFF"/>
            </w:tcBorders>
          </w:tcPr>
          <w:p>
            <w:pPr>
              <w:pStyle w:val="TableParagraph"/>
              <w:spacing w:line="196" w:lineRule="exact" w:before="1"/>
              <w:ind w:right="1"/>
              <w:jc w:val="both"/>
              <w:rPr>
                <w:sz w:val="20"/>
              </w:rPr>
            </w:pPr>
            <w:r>
              <w:rPr>
                <w:sz w:val="20"/>
              </w:rPr>
              <w:t>491. Тюжин Леонид Епифанович, 1895 г.р., 29.09.1942 г., 500 м ЮЗ д. Г</w:t>
            </w:r>
          </w:p>
        </w:tc>
        <w:tc>
          <w:tcPr>
            <w:tcW w:w="1133" w:type="dxa"/>
          </w:tcPr>
          <w:p>
            <w:pPr>
              <w:pStyle w:val="TableParagraph"/>
              <w:spacing w:before="151"/>
              <w:ind w:left="216"/>
              <w:rPr>
                <w:sz w:val="20"/>
              </w:rPr>
            </w:pPr>
            <w:r>
              <w:rPr>
                <w:sz w:val="20"/>
              </w:rPr>
              <w:t>рядовой</w:t>
            </w:r>
          </w:p>
        </w:tc>
        <w:tc>
          <w:tcPr>
            <w:tcW w:w="2991" w:type="dxa"/>
          </w:tcPr>
          <w:p>
            <w:pPr>
              <w:pStyle w:val="TableParagraph"/>
              <w:spacing w:line="192" w:lineRule="exact" w:before="2"/>
              <w:ind w:left="7" w:right="266"/>
              <w:rPr>
                <w:sz w:val="20"/>
              </w:rPr>
            </w:pPr>
            <w:r>
              <w:rPr>
                <w:sz w:val="20"/>
              </w:rPr>
              <w:t>Жена Надежда Дмитриевна, М. АССР, Зубо-Полянский р-н, с. Журавлино</w:t>
            </w:r>
          </w:p>
        </w:tc>
      </w:tr>
      <w:tr>
        <w:trPr>
          <w:trHeight w:val="567" w:hRule="atLeast"/>
        </w:trPr>
        <w:tc>
          <w:tcPr>
            <w:tcW w:w="2607" w:type="dxa"/>
            <w:tcBorders>
              <w:top w:val="thinThickMediumGap" w:sz="3" w:space="0" w:color="FFFFFF"/>
            </w:tcBorders>
          </w:tcPr>
          <w:p>
            <w:pPr>
              <w:pStyle w:val="TableParagraph"/>
              <w:spacing w:line="199" w:lineRule="auto"/>
              <w:ind w:right="-6"/>
              <w:rPr>
                <w:sz w:val="20"/>
              </w:rPr>
            </w:pPr>
            <w:r>
              <w:rPr>
                <w:sz w:val="20"/>
              </w:rPr>
              <w:t>492. Тижабаев Нурамат, 1920 г.р., 30.09.1942 г., 500 м ЮЗ</w:t>
            </w:r>
            <w:r>
              <w:rPr>
                <w:spacing w:val="-25"/>
                <w:sz w:val="20"/>
              </w:rPr>
              <w:t> </w:t>
            </w:r>
            <w:r>
              <w:rPr>
                <w:sz w:val="20"/>
              </w:rPr>
              <w:t>д.</w:t>
            </w:r>
          </w:p>
          <w:p>
            <w:pPr>
              <w:pStyle w:val="TableParagraph"/>
              <w:spacing w:line="176" w:lineRule="exact"/>
              <w:rPr>
                <w:sz w:val="20"/>
              </w:rPr>
            </w:pPr>
            <w:r>
              <w:rPr>
                <w:sz w:val="20"/>
              </w:rPr>
              <w:t>Г айтолово</w:t>
            </w:r>
          </w:p>
        </w:tc>
        <w:tc>
          <w:tcPr>
            <w:tcW w:w="1133" w:type="dxa"/>
          </w:tcPr>
          <w:p>
            <w:pPr>
              <w:pStyle w:val="TableParagraph"/>
              <w:spacing w:before="135"/>
              <w:ind w:left="216"/>
              <w:rPr>
                <w:sz w:val="20"/>
              </w:rPr>
            </w:pPr>
            <w:r>
              <w:rPr>
                <w:sz w:val="20"/>
              </w:rPr>
              <w:t>рядовой</w:t>
            </w:r>
          </w:p>
        </w:tc>
        <w:tc>
          <w:tcPr>
            <w:tcW w:w="2991" w:type="dxa"/>
          </w:tcPr>
          <w:p>
            <w:pPr>
              <w:pStyle w:val="TableParagraph"/>
              <w:spacing w:line="206" w:lineRule="auto" w:before="72"/>
              <w:ind w:left="7" w:right="-15"/>
              <w:rPr>
                <w:sz w:val="20"/>
              </w:rPr>
            </w:pPr>
            <w:r>
              <w:rPr>
                <w:sz w:val="20"/>
              </w:rPr>
              <w:t>Отец..., Андижанская обл., Ленинский р-н, Мустаканский с/с</w:t>
            </w:r>
          </w:p>
        </w:tc>
      </w:tr>
      <w:tr>
        <w:trPr>
          <w:trHeight w:val="604" w:hRule="atLeast"/>
        </w:trPr>
        <w:tc>
          <w:tcPr>
            <w:tcW w:w="2607" w:type="dxa"/>
          </w:tcPr>
          <w:p>
            <w:pPr>
              <w:pStyle w:val="TableParagraph"/>
              <w:spacing w:line="196" w:lineRule="exact" w:before="16"/>
              <w:ind w:right="2"/>
              <w:rPr>
                <w:sz w:val="20"/>
              </w:rPr>
            </w:pPr>
            <w:r>
              <w:rPr>
                <w:sz w:val="20"/>
              </w:rPr>
              <w:t>493. Умурдзаков Убдусан, 1923 г.р., 01.10. 1942 г., 500 м ЮЗ д. Г айтолово</w:t>
            </w:r>
          </w:p>
        </w:tc>
        <w:tc>
          <w:tcPr>
            <w:tcW w:w="1133" w:type="dxa"/>
          </w:tcPr>
          <w:p>
            <w:pPr>
              <w:pStyle w:val="TableParagraph"/>
              <w:spacing w:before="166"/>
              <w:ind w:left="216"/>
              <w:rPr>
                <w:sz w:val="20"/>
              </w:rPr>
            </w:pPr>
            <w:r>
              <w:rPr>
                <w:sz w:val="20"/>
              </w:rPr>
              <w:t>рядовой</w:t>
            </w:r>
          </w:p>
        </w:tc>
        <w:tc>
          <w:tcPr>
            <w:tcW w:w="2991" w:type="dxa"/>
          </w:tcPr>
          <w:p>
            <w:pPr>
              <w:pStyle w:val="TableParagraph"/>
              <w:spacing w:line="211" w:lineRule="auto" w:before="99"/>
              <w:ind w:left="7" w:right="-15"/>
              <w:rPr>
                <w:sz w:val="20"/>
              </w:rPr>
            </w:pPr>
            <w:r>
              <w:rPr>
                <w:sz w:val="20"/>
              </w:rPr>
              <w:t>Отец..., Андижанская обл., Ленинский р-н, Буфанский</w:t>
            </w:r>
          </w:p>
        </w:tc>
      </w:tr>
      <w:tr>
        <w:trPr>
          <w:trHeight w:val="724" w:hRule="atLeast"/>
        </w:trPr>
        <w:tc>
          <w:tcPr>
            <w:tcW w:w="2607" w:type="dxa"/>
          </w:tcPr>
          <w:p>
            <w:pPr>
              <w:pStyle w:val="TableParagraph"/>
              <w:spacing w:line="199" w:lineRule="auto"/>
              <w:ind w:right="186"/>
              <w:rPr>
                <w:sz w:val="20"/>
              </w:rPr>
            </w:pPr>
            <w:r>
              <w:rPr>
                <w:sz w:val="20"/>
              </w:rPr>
              <w:t>494. Кравцов Иван Александрович, 1911 г.р., 29.09.1942 г., 500 м ЮЗ д. Г</w:t>
            </w:r>
          </w:p>
          <w:p>
            <w:pPr>
              <w:pStyle w:val="TableParagraph"/>
              <w:spacing w:line="133" w:lineRule="exact"/>
              <w:rPr>
                <w:sz w:val="20"/>
              </w:rPr>
            </w:pPr>
            <w:r>
              <w:rPr>
                <w:sz w:val="20"/>
              </w:rPr>
              <w:t>айтолово</w:t>
            </w:r>
          </w:p>
        </w:tc>
        <w:tc>
          <w:tcPr>
            <w:tcW w:w="1133" w:type="dxa"/>
          </w:tcPr>
          <w:p>
            <w:pPr>
              <w:pStyle w:val="TableParagraph"/>
              <w:spacing w:before="7"/>
              <w:ind w:left="0"/>
              <w:rPr>
                <w:sz w:val="19"/>
              </w:rPr>
            </w:pPr>
          </w:p>
          <w:p>
            <w:pPr>
              <w:pStyle w:val="TableParagraph"/>
              <w:ind w:left="216"/>
              <w:rPr>
                <w:sz w:val="20"/>
              </w:rPr>
            </w:pPr>
            <w:r>
              <w:rPr>
                <w:sz w:val="20"/>
              </w:rPr>
              <w:t>рядовой</w:t>
            </w:r>
          </w:p>
        </w:tc>
        <w:tc>
          <w:tcPr>
            <w:tcW w:w="2991" w:type="dxa"/>
          </w:tcPr>
          <w:p>
            <w:pPr>
              <w:pStyle w:val="TableParagraph"/>
              <w:spacing w:line="199" w:lineRule="auto" w:before="169"/>
              <w:ind w:left="7" w:right="-18"/>
              <w:rPr>
                <w:sz w:val="20"/>
              </w:rPr>
            </w:pPr>
            <w:r>
              <w:rPr>
                <w:sz w:val="20"/>
              </w:rPr>
              <w:t>Каракалпакская АССР, г. Туркуль, ул. Красноармейская № 79</w:t>
            </w:r>
          </w:p>
        </w:tc>
      </w:tr>
      <w:tr>
        <w:trPr>
          <w:trHeight w:val="719" w:hRule="atLeast"/>
        </w:trPr>
        <w:tc>
          <w:tcPr>
            <w:tcW w:w="2607" w:type="dxa"/>
          </w:tcPr>
          <w:p>
            <w:pPr>
              <w:pStyle w:val="TableParagraph"/>
              <w:spacing w:line="206" w:lineRule="auto"/>
              <w:ind w:right="351"/>
              <w:rPr>
                <w:sz w:val="20"/>
              </w:rPr>
            </w:pPr>
            <w:r>
              <w:rPr>
                <w:sz w:val="20"/>
              </w:rPr>
              <w:t>495. Зайцев Михаил Петрович, 1921 г.р., 30.09.1942 г., 500 м ЮЗ д.</w:t>
            </w:r>
          </w:p>
          <w:p>
            <w:pPr>
              <w:pStyle w:val="TableParagraph"/>
              <w:spacing w:line="109" w:lineRule="exact"/>
              <w:rPr>
                <w:sz w:val="20"/>
              </w:rPr>
            </w:pPr>
            <w:r>
              <w:rPr>
                <w:sz w:val="20"/>
              </w:rPr>
              <w:t>Гайтолово</w:t>
            </w:r>
          </w:p>
        </w:tc>
        <w:tc>
          <w:tcPr>
            <w:tcW w:w="1133" w:type="dxa"/>
          </w:tcPr>
          <w:p>
            <w:pPr>
              <w:pStyle w:val="TableParagraph"/>
              <w:spacing w:before="5"/>
              <w:ind w:left="0"/>
              <w:rPr>
                <w:sz w:val="19"/>
              </w:rPr>
            </w:pPr>
          </w:p>
          <w:p>
            <w:pPr>
              <w:pStyle w:val="TableParagraph"/>
              <w:ind w:left="216"/>
              <w:rPr>
                <w:sz w:val="20"/>
              </w:rPr>
            </w:pPr>
            <w:r>
              <w:rPr>
                <w:sz w:val="20"/>
              </w:rPr>
              <w:t>рядовой</w:t>
            </w:r>
          </w:p>
        </w:tc>
        <w:tc>
          <w:tcPr>
            <w:tcW w:w="2991" w:type="dxa"/>
          </w:tcPr>
          <w:p>
            <w:pPr>
              <w:pStyle w:val="TableParagraph"/>
              <w:spacing w:line="211" w:lineRule="auto" w:before="157"/>
              <w:ind w:left="7" w:right="-15"/>
              <w:rPr>
                <w:sz w:val="20"/>
              </w:rPr>
            </w:pPr>
            <w:r>
              <w:rPr>
                <w:sz w:val="20"/>
              </w:rPr>
              <w:t>Сестра Ольга Петровна, Тульская обл., Калжуский р-н, д. Дворцы</w:t>
            </w:r>
          </w:p>
        </w:tc>
      </w:tr>
      <w:tr>
        <w:trPr>
          <w:trHeight w:val="720" w:hRule="atLeast"/>
        </w:trPr>
        <w:tc>
          <w:tcPr>
            <w:tcW w:w="2607" w:type="dxa"/>
          </w:tcPr>
          <w:p>
            <w:pPr>
              <w:pStyle w:val="TableParagraph"/>
              <w:spacing w:line="201" w:lineRule="auto"/>
              <w:jc w:val="both"/>
              <w:rPr>
                <w:sz w:val="20"/>
              </w:rPr>
            </w:pPr>
            <w:r>
              <w:rPr>
                <w:sz w:val="20"/>
              </w:rPr>
              <w:t>496. Бузовкин Николай Николаевич, 1900 г.р., 27.09.1942 г., 500 м ЮЗ д. Г</w:t>
            </w:r>
          </w:p>
          <w:p>
            <w:pPr>
              <w:pStyle w:val="TableParagraph"/>
              <w:spacing w:line="124" w:lineRule="exact"/>
              <w:rPr>
                <w:sz w:val="20"/>
              </w:rPr>
            </w:pPr>
            <w:r>
              <w:rPr>
                <w:sz w:val="20"/>
              </w:rPr>
              <w:t>айтолово</w:t>
            </w:r>
          </w:p>
        </w:tc>
        <w:tc>
          <w:tcPr>
            <w:tcW w:w="1133" w:type="dxa"/>
          </w:tcPr>
          <w:p>
            <w:pPr>
              <w:pStyle w:val="TableParagraph"/>
              <w:spacing w:before="5"/>
              <w:ind w:left="0"/>
              <w:rPr>
                <w:sz w:val="19"/>
              </w:rPr>
            </w:pPr>
          </w:p>
          <w:p>
            <w:pPr>
              <w:pStyle w:val="TableParagraph"/>
              <w:ind w:left="216"/>
              <w:rPr>
                <w:sz w:val="20"/>
              </w:rPr>
            </w:pPr>
            <w:r>
              <w:rPr>
                <w:sz w:val="20"/>
              </w:rPr>
              <w:t>рядовой</w:t>
            </w:r>
          </w:p>
        </w:tc>
        <w:tc>
          <w:tcPr>
            <w:tcW w:w="2991" w:type="dxa"/>
          </w:tcPr>
          <w:p>
            <w:pPr>
              <w:pStyle w:val="TableParagraph"/>
              <w:spacing w:line="201" w:lineRule="auto" w:before="68"/>
              <w:ind w:left="7" w:right="52"/>
              <w:rPr>
                <w:sz w:val="20"/>
              </w:rPr>
            </w:pPr>
            <w:r>
              <w:rPr>
                <w:sz w:val="20"/>
              </w:rPr>
              <w:t>Жена Наталья Фѐдоровна, Тульская обл., Мордвеевский р-н, д. Пряхино</w:t>
            </w:r>
          </w:p>
        </w:tc>
      </w:tr>
      <w:tr>
        <w:trPr>
          <w:trHeight w:val="592" w:hRule="atLeast"/>
        </w:trPr>
        <w:tc>
          <w:tcPr>
            <w:tcW w:w="2607" w:type="dxa"/>
            <w:tcBorders>
              <w:bottom w:val="single" w:sz="6" w:space="0" w:color="000000"/>
            </w:tcBorders>
          </w:tcPr>
          <w:p>
            <w:pPr>
              <w:pStyle w:val="TableParagraph"/>
              <w:spacing w:line="196" w:lineRule="exact" w:before="3"/>
              <w:ind w:right="351"/>
              <w:rPr>
                <w:sz w:val="20"/>
              </w:rPr>
            </w:pPr>
            <w:r>
              <w:rPr>
                <w:sz w:val="20"/>
              </w:rPr>
              <w:t>497. Азаров Егор Герасимович, 1895 г.р., 26.09.1942 г., 500 м ЮЗ д.</w:t>
            </w:r>
          </w:p>
        </w:tc>
        <w:tc>
          <w:tcPr>
            <w:tcW w:w="1133" w:type="dxa"/>
          </w:tcPr>
          <w:p>
            <w:pPr>
              <w:pStyle w:val="TableParagraph"/>
              <w:spacing w:before="161"/>
              <w:ind w:left="216"/>
              <w:rPr>
                <w:sz w:val="20"/>
              </w:rPr>
            </w:pPr>
            <w:r>
              <w:rPr>
                <w:sz w:val="20"/>
              </w:rPr>
              <w:t>рядовой</w:t>
            </w:r>
          </w:p>
        </w:tc>
        <w:tc>
          <w:tcPr>
            <w:tcW w:w="2991" w:type="dxa"/>
          </w:tcPr>
          <w:p>
            <w:pPr>
              <w:pStyle w:val="TableParagraph"/>
              <w:spacing w:line="206" w:lineRule="auto"/>
              <w:ind w:left="7" w:right="73"/>
              <w:rPr>
                <w:sz w:val="20"/>
              </w:rPr>
            </w:pPr>
            <w:r>
              <w:rPr>
                <w:sz w:val="20"/>
              </w:rPr>
              <w:t>Жена Мария Осиповна, Смоленская обл., Рославский р-н,</w:t>
            </w:r>
          </w:p>
          <w:p>
            <w:pPr>
              <w:pStyle w:val="TableParagraph"/>
              <w:spacing w:line="177" w:lineRule="exact"/>
              <w:ind w:left="7"/>
              <w:rPr>
                <w:sz w:val="20"/>
              </w:rPr>
            </w:pPr>
            <w:r>
              <w:rPr>
                <w:sz w:val="20"/>
              </w:rPr>
              <w:t>д. Шили</w:t>
            </w:r>
          </w:p>
        </w:tc>
      </w:tr>
      <w:tr>
        <w:trPr>
          <w:trHeight w:val="586" w:hRule="atLeast"/>
        </w:trPr>
        <w:tc>
          <w:tcPr>
            <w:tcW w:w="2607" w:type="dxa"/>
            <w:tcBorders>
              <w:top w:val="single" w:sz="6" w:space="0" w:color="000000"/>
              <w:bottom w:val="single" w:sz="24" w:space="0" w:color="FFFFFF"/>
            </w:tcBorders>
          </w:tcPr>
          <w:p>
            <w:pPr>
              <w:pStyle w:val="TableParagraph"/>
              <w:spacing w:line="199" w:lineRule="auto"/>
              <w:ind w:right="419"/>
              <w:rPr>
                <w:sz w:val="20"/>
              </w:rPr>
            </w:pPr>
            <w:r>
              <w:rPr>
                <w:sz w:val="20"/>
              </w:rPr>
              <w:t>498. Куртыгин Иван Владимирович, 1895 г.р.,</w:t>
            </w:r>
          </w:p>
          <w:p>
            <w:pPr>
              <w:pStyle w:val="TableParagraph"/>
              <w:spacing w:line="186" w:lineRule="exact"/>
              <w:rPr>
                <w:sz w:val="20"/>
              </w:rPr>
            </w:pPr>
            <w:r>
              <w:rPr>
                <w:sz w:val="20"/>
              </w:rPr>
              <w:t>27.09.1942 г., 500 м ЮЗ д. Г</w:t>
            </w:r>
          </w:p>
        </w:tc>
        <w:tc>
          <w:tcPr>
            <w:tcW w:w="1133" w:type="dxa"/>
          </w:tcPr>
          <w:p>
            <w:pPr>
              <w:pStyle w:val="TableParagraph"/>
              <w:spacing w:before="168"/>
              <w:ind w:left="216"/>
              <w:rPr>
                <w:sz w:val="20"/>
              </w:rPr>
            </w:pPr>
            <w:r>
              <w:rPr>
                <w:sz w:val="20"/>
              </w:rPr>
              <w:t>рядовой</w:t>
            </w:r>
          </w:p>
        </w:tc>
        <w:tc>
          <w:tcPr>
            <w:tcW w:w="2991" w:type="dxa"/>
          </w:tcPr>
          <w:p>
            <w:pPr>
              <w:pStyle w:val="TableParagraph"/>
              <w:spacing w:line="196" w:lineRule="exact"/>
              <w:ind w:left="7"/>
              <w:rPr>
                <w:sz w:val="20"/>
              </w:rPr>
            </w:pPr>
            <w:r>
              <w:rPr>
                <w:sz w:val="20"/>
              </w:rPr>
              <w:t>Жена Мария Степановна,</w:t>
            </w:r>
          </w:p>
          <w:p>
            <w:pPr>
              <w:pStyle w:val="TableParagraph"/>
              <w:spacing w:line="196" w:lineRule="exact" w:before="14"/>
              <w:ind w:left="7" w:right="6"/>
              <w:rPr>
                <w:sz w:val="20"/>
              </w:rPr>
            </w:pPr>
            <w:r>
              <w:rPr>
                <w:sz w:val="20"/>
              </w:rPr>
              <w:t>Горьковская обл., Спасский р-н, с. Троицкое</w:t>
            </w:r>
          </w:p>
        </w:tc>
      </w:tr>
      <w:tr>
        <w:trPr>
          <w:trHeight w:val="677" w:hRule="atLeast"/>
        </w:trPr>
        <w:tc>
          <w:tcPr>
            <w:tcW w:w="2607" w:type="dxa"/>
            <w:tcBorders>
              <w:top w:val="single" w:sz="24" w:space="0" w:color="FFFFFF"/>
            </w:tcBorders>
          </w:tcPr>
          <w:p>
            <w:pPr>
              <w:pStyle w:val="TableParagraph"/>
              <w:spacing w:line="140" w:lineRule="exact"/>
              <w:rPr>
                <w:sz w:val="20"/>
              </w:rPr>
            </w:pPr>
            <w:r>
              <w:rPr>
                <w:sz w:val="20"/>
              </w:rPr>
              <w:t>499. Фиретов Федор</w:t>
            </w:r>
          </w:p>
          <w:p>
            <w:pPr>
              <w:pStyle w:val="TableParagraph"/>
              <w:spacing w:line="199" w:lineRule="auto" w:before="12"/>
              <w:ind w:right="186"/>
              <w:rPr>
                <w:sz w:val="20"/>
              </w:rPr>
            </w:pPr>
            <w:r>
              <w:rPr>
                <w:sz w:val="20"/>
              </w:rPr>
              <w:t>Александрович, 1895 г.р., 28.09.1942 г., 500 м ЮЗ д. Г</w:t>
            </w:r>
          </w:p>
          <w:p>
            <w:pPr>
              <w:pStyle w:val="TableParagraph"/>
              <w:spacing w:line="123" w:lineRule="exact"/>
              <w:rPr>
                <w:sz w:val="20"/>
              </w:rPr>
            </w:pPr>
            <w:r>
              <w:rPr>
                <w:sz w:val="20"/>
              </w:rPr>
              <w:t>айтолово</w:t>
            </w:r>
          </w:p>
        </w:tc>
        <w:tc>
          <w:tcPr>
            <w:tcW w:w="1133" w:type="dxa"/>
          </w:tcPr>
          <w:p>
            <w:pPr>
              <w:pStyle w:val="TableParagraph"/>
              <w:spacing w:before="181"/>
              <w:ind w:left="216"/>
              <w:rPr>
                <w:sz w:val="20"/>
              </w:rPr>
            </w:pPr>
            <w:r>
              <w:rPr>
                <w:sz w:val="20"/>
              </w:rPr>
              <w:t>рядовой</w:t>
            </w:r>
          </w:p>
        </w:tc>
        <w:tc>
          <w:tcPr>
            <w:tcW w:w="2991" w:type="dxa"/>
          </w:tcPr>
          <w:p>
            <w:pPr>
              <w:pStyle w:val="TableParagraph"/>
              <w:spacing w:line="196" w:lineRule="exact" w:before="86"/>
              <w:ind w:left="7" w:right="111"/>
              <w:rPr>
                <w:sz w:val="20"/>
              </w:rPr>
            </w:pPr>
            <w:r>
              <w:rPr>
                <w:sz w:val="20"/>
              </w:rPr>
              <w:t>ЖенаФедосия Филипповна, Мар. АССР, Б-Березинковский р-н, с. Судолье</w:t>
            </w:r>
          </w:p>
        </w:tc>
      </w:tr>
      <w:tr>
        <w:trPr>
          <w:trHeight w:val="710" w:hRule="atLeast"/>
        </w:trPr>
        <w:tc>
          <w:tcPr>
            <w:tcW w:w="2607" w:type="dxa"/>
          </w:tcPr>
          <w:p>
            <w:pPr>
              <w:pStyle w:val="TableParagraph"/>
              <w:spacing w:line="201" w:lineRule="auto"/>
              <w:ind w:right="205"/>
              <w:rPr>
                <w:sz w:val="20"/>
              </w:rPr>
            </w:pPr>
            <w:r>
              <w:rPr>
                <w:sz w:val="20"/>
              </w:rPr>
              <w:t>500. Недожигин Трофим Ксено- фонтович, 1895 г.р.,</w:t>
            </w:r>
          </w:p>
          <w:p>
            <w:pPr>
              <w:pStyle w:val="TableParagraph"/>
              <w:spacing w:line="179" w:lineRule="exact"/>
              <w:rPr>
                <w:sz w:val="20"/>
              </w:rPr>
            </w:pPr>
            <w:r>
              <w:rPr>
                <w:sz w:val="20"/>
              </w:rPr>
              <w:t>28.09.1942 г., 500 м ЮЗ д. Г</w:t>
            </w:r>
          </w:p>
          <w:p>
            <w:pPr>
              <w:pStyle w:val="TableParagraph"/>
              <w:spacing w:line="128" w:lineRule="exact"/>
              <w:rPr>
                <w:sz w:val="20"/>
              </w:rPr>
            </w:pPr>
            <w:r>
              <w:rPr>
                <w:sz w:val="20"/>
              </w:rPr>
              <w:t>айтолово</w:t>
            </w:r>
          </w:p>
        </w:tc>
        <w:tc>
          <w:tcPr>
            <w:tcW w:w="1133" w:type="dxa"/>
          </w:tcPr>
          <w:p>
            <w:pPr>
              <w:pStyle w:val="TableParagraph"/>
              <w:spacing w:before="9"/>
              <w:ind w:left="0"/>
              <w:rPr>
                <w:sz w:val="18"/>
              </w:rPr>
            </w:pPr>
          </w:p>
          <w:p>
            <w:pPr>
              <w:pStyle w:val="TableParagraph"/>
              <w:spacing w:before="1"/>
              <w:ind w:left="216"/>
              <w:rPr>
                <w:sz w:val="20"/>
              </w:rPr>
            </w:pPr>
            <w:r>
              <w:rPr>
                <w:sz w:val="20"/>
              </w:rPr>
              <w:t>рядовой</w:t>
            </w:r>
          </w:p>
        </w:tc>
        <w:tc>
          <w:tcPr>
            <w:tcW w:w="2991" w:type="dxa"/>
          </w:tcPr>
          <w:p>
            <w:pPr>
              <w:pStyle w:val="TableParagraph"/>
              <w:spacing w:line="206" w:lineRule="auto" w:before="116"/>
              <w:ind w:left="7" w:right="28"/>
              <w:rPr>
                <w:sz w:val="20"/>
              </w:rPr>
            </w:pPr>
            <w:r>
              <w:rPr>
                <w:sz w:val="20"/>
              </w:rPr>
              <w:t>Жена Александра Александровна, Мар. АССР, Атьюреский р-н, с.</w:t>
            </w:r>
          </w:p>
          <w:p>
            <w:pPr>
              <w:pStyle w:val="TableParagraph"/>
              <w:spacing w:line="179" w:lineRule="exact"/>
              <w:ind w:left="7"/>
              <w:rPr>
                <w:sz w:val="20"/>
              </w:rPr>
            </w:pPr>
            <w:r>
              <w:rPr>
                <w:sz w:val="20"/>
              </w:rPr>
              <w:t>Ново-Чу- дово</w:t>
            </w:r>
          </w:p>
        </w:tc>
      </w:tr>
      <w:tr>
        <w:trPr>
          <w:trHeight w:val="575" w:hRule="atLeast"/>
        </w:trPr>
        <w:tc>
          <w:tcPr>
            <w:tcW w:w="2607" w:type="dxa"/>
            <w:tcBorders>
              <w:bottom w:val="single" w:sz="6" w:space="0" w:color="000000"/>
            </w:tcBorders>
          </w:tcPr>
          <w:p>
            <w:pPr>
              <w:pStyle w:val="TableParagraph"/>
              <w:spacing w:line="192" w:lineRule="exact"/>
              <w:ind w:right="351"/>
              <w:rPr>
                <w:sz w:val="20"/>
              </w:rPr>
            </w:pPr>
            <w:r>
              <w:rPr>
                <w:sz w:val="20"/>
              </w:rPr>
              <w:t>501. Шилин Степан Яковлевич, 1895 г.р., 28.09.1942 г., 500 м ЮЗ д.</w:t>
            </w:r>
          </w:p>
        </w:tc>
        <w:tc>
          <w:tcPr>
            <w:tcW w:w="1133" w:type="dxa"/>
          </w:tcPr>
          <w:p>
            <w:pPr>
              <w:pStyle w:val="TableParagraph"/>
              <w:spacing w:before="151"/>
              <w:ind w:left="216"/>
              <w:rPr>
                <w:sz w:val="20"/>
              </w:rPr>
            </w:pPr>
            <w:r>
              <w:rPr>
                <w:sz w:val="20"/>
              </w:rPr>
              <w:t>рядовой</w:t>
            </w:r>
          </w:p>
        </w:tc>
        <w:tc>
          <w:tcPr>
            <w:tcW w:w="2991" w:type="dxa"/>
          </w:tcPr>
          <w:p>
            <w:pPr>
              <w:pStyle w:val="TableParagraph"/>
              <w:spacing w:line="192" w:lineRule="exact" w:before="2"/>
              <w:ind w:left="7" w:right="3"/>
              <w:rPr>
                <w:sz w:val="20"/>
              </w:rPr>
            </w:pPr>
            <w:r>
              <w:rPr>
                <w:sz w:val="20"/>
              </w:rPr>
              <w:t>Жена Прасковья Кондратьевна, Смо- ленская обл.,</w:t>
            </w:r>
            <w:r>
              <w:rPr>
                <w:spacing w:val="-26"/>
                <w:sz w:val="20"/>
              </w:rPr>
              <w:t> </w:t>
            </w:r>
            <w:r>
              <w:rPr>
                <w:sz w:val="20"/>
              </w:rPr>
              <w:t>Сухониченский р-н, д.</w:t>
            </w:r>
            <w:r>
              <w:rPr>
                <w:spacing w:val="-1"/>
                <w:sz w:val="20"/>
              </w:rPr>
              <w:t> </w:t>
            </w:r>
            <w:r>
              <w:rPr>
                <w:sz w:val="20"/>
              </w:rPr>
              <w:t>Солодово</w:t>
            </w:r>
          </w:p>
        </w:tc>
      </w:tr>
      <w:tr>
        <w:trPr>
          <w:trHeight w:val="644" w:hRule="atLeast"/>
        </w:trPr>
        <w:tc>
          <w:tcPr>
            <w:tcW w:w="2607" w:type="dxa"/>
            <w:tcBorders>
              <w:top w:val="single" w:sz="6" w:space="0" w:color="000000"/>
            </w:tcBorders>
          </w:tcPr>
          <w:p>
            <w:pPr>
              <w:pStyle w:val="TableParagraph"/>
              <w:spacing w:line="223" w:lineRule="auto"/>
              <w:ind w:right="-6"/>
              <w:rPr>
                <w:sz w:val="18"/>
              </w:rPr>
            </w:pPr>
            <w:r>
              <w:rPr>
                <w:sz w:val="18"/>
              </w:rPr>
              <w:t>502. Сарафанов Иван Михайло- вич, 1895 г.р., 04.10.1942 г., 500</w:t>
            </w:r>
            <w:r>
              <w:rPr>
                <w:spacing w:val="-30"/>
                <w:sz w:val="18"/>
              </w:rPr>
              <w:t> </w:t>
            </w:r>
            <w:r>
              <w:rPr>
                <w:sz w:val="18"/>
              </w:rPr>
              <w:t>м ЮЗ д. Г</w:t>
            </w:r>
            <w:r>
              <w:rPr>
                <w:spacing w:val="-2"/>
                <w:sz w:val="18"/>
              </w:rPr>
              <w:t> </w:t>
            </w:r>
            <w:r>
              <w:rPr>
                <w:sz w:val="18"/>
              </w:rPr>
              <w:t>айтолово</w:t>
            </w:r>
          </w:p>
        </w:tc>
        <w:tc>
          <w:tcPr>
            <w:tcW w:w="1133" w:type="dxa"/>
          </w:tcPr>
          <w:p>
            <w:pPr>
              <w:pStyle w:val="TableParagraph"/>
              <w:spacing w:before="182"/>
              <w:ind w:left="216"/>
              <w:rPr>
                <w:sz w:val="20"/>
              </w:rPr>
            </w:pPr>
            <w:r>
              <w:rPr>
                <w:sz w:val="20"/>
              </w:rPr>
              <w:t>рядовой</w:t>
            </w:r>
          </w:p>
        </w:tc>
        <w:tc>
          <w:tcPr>
            <w:tcW w:w="2991" w:type="dxa"/>
          </w:tcPr>
          <w:p>
            <w:pPr>
              <w:pStyle w:val="TableParagraph"/>
              <w:spacing w:line="206" w:lineRule="auto"/>
              <w:ind w:left="7" w:right="50"/>
              <w:rPr>
                <w:sz w:val="20"/>
              </w:rPr>
            </w:pPr>
            <w:r>
              <w:rPr>
                <w:sz w:val="20"/>
              </w:rPr>
              <w:t>Жена Надежда Михайловна, Мар. АССР, Рыбкинский р-н, с. Мал- Ивановка ------------------------------</w:t>
            </w:r>
          </w:p>
        </w:tc>
      </w:tr>
    </w:tbl>
    <w:p>
      <w:pPr>
        <w:spacing w:after="0" w:line="206" w:lineRule="auto"/>
        <w:rPr>
          <w:sz w:val="20"/>
        </w:rPr>
        <w:sectPr>
          <w:headerReference w:type="even" r:id="rId312"/>
          <w:headerReference w:type="default" r:id="rId313"/>
          <w:pgSz w:w="8400" w:h="11900"/>
          <w:pgMar w:header="528" w:footer="895" w:top="680" w:bottom="1120" w:left="0" w:right="0"/>
        </w:sectPr>
      </w:pPr>
    </w:p>
    <w:p>
      <w:pPr>
        <w:pStyle w:val="BodyText"/>
      </w:pPr>
      <w:r>
        <w:rPr/>
        <w:pict>
          <v:rect style="position:absolute;margin-left:51.623802pt;margin-top:232.370239pt;width:129.500004pt;height:9.359770pt;mso-position-horizontal-relative:page;mso-position-vertical-relative:page;z-index:-286247936" filled="true" fillcolor="#ffffff" stroked="false">
            <v:fill type="solid"/>
            <w10:wrap type="none"/>
          </v:rect>
        </w:pict>
      </w:r>
      <w:r>
        <w:rPr/>
        <w:pict>
          <v:group style="position:absolute;margin-left:238.030014pt;margin-top:488.740173pt;width:150.050pt;height:10.7pt;mso-position-horizontal-relative:page;mso-position-vertical-relative:page;z-index:-286246912" coordorigin="4761,9775" coordsize="3001,214">
            <v:line style="position:absolute" from="4761,9783" to="7761,9783" stroked="true" strokeweight=".839844pt" strokecolor="#ffffff">
              <v:stroke dashstyle="solid"/>
            </v:line>
            <v:rect style="position:absolute;left:4765;top:9791;width:2991;height:197" filled="true" fillcolor="#ffffff" stroked="false">
              <v:fill type="solid"/>
            </v:rect>
            <w10:wrap type="none"/>
          </v:group>
        </w:pict>
      </w:r>
    </w:p>
    <w:p>
      <w:pPr>
        <w:pStyle w:val="BodyText"/>
        <w:spacing w:before="8" w:after="1"/>
        <w:rPr>
          <w:sz w:val="29"/>
        </w:rPr>
      </w:pPr>
    </w:p>
    <w:tbl>
      <w:tblPr>
        <w:tblW w:w="0" w:type="auto"/>
        <w:jc w:val="left"/>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2"/>
        <w:gridCol w:w="1124"/>
        <w:gridCol w:w="3011"/>
      </w:tblGrid>
      <w:tr>
        <w:trPr>
          <w:trHeight w:val="577" w:hRule="atLeast"/>
        </w:trPr>
        <w:tc>
          <w:tcPr>
            <w:tcW w:w="2612" w:type="dxa"/>
            <w:tcBorders>
              <w:bottom w:val="single" w:sz="24" w:space="0" w:color="FFFFFF"/>
            </w:tcBorders>
          </w:tcPr>
          <w:p>
            <w:pPr>
              <w:pStyle w:val="TableParagraph"/>
              <w:spacing w:line="188" w:lineRule="exact"/>
              <w:ind w:right="306"/>
              <w:rPr>
                <w:sz w:val="20"/>
              </w:rPr>
            </w:pPr>
            <w:r>
              <w:rPr>
                <w:sz w:val="20"/>
              </w:rPr>
              <w:t>503. Суров Павел Афанасьевич, 1897 г.р., 04.10.1942 г., 500 м. ЮЗ д.</w:t>
            </w:r>
          </w:p>
        </w:tc>
        <w:tc>
          <w:tcPr>
            <w:tcW w:w="1124" w:type="dxa"/>
          </w:tcPr>
          <w:p>
            <w:pPr>
              <w:pStyle w:val="TableParagraph"/>
              <w:spacing w:before="163"/>
              <w:ind w:left="136"/>
              <w:rPr>
                <w:sz w:val="20"/>
              </w:rPr>
            </w:pPr>
            <w:r>
              <w:rPr>
                <w:sz w:val="20"/>
              </w:rPr>
              <w:t>рядовой</w:t>
            </w:r>
          </w:p>
        </w:tc>
        <w:tc>
          <w:tcPr>
            <w:tcW w:w="3011" w:type="dxa"/>
          </w:tcPr>
          <w:p>
            <w:pPr>
              <w:pStyle w:val="TableParagraph"/>
              <w:spacing w:line="188" w:lineRule="exact" w:before="39"/>
              <w:ind w:left="6" w:right="-4"/>
              <w:rPr>
                <w:sz w:val="20"/>
              </w:rPr>
            </w:pPr>
            <w:r>
              <w:rPr>
                <w:sz w:val="20"/>
              </w:rPr>
              <w:t>Жена Мария Сергеевна, Ярославская обл., Пермайский</w:t>
            </w:r>
            <w:r>
              <w:rPr>
                <w:spacing w:val="-24"/>
                <w:sz w:val="20"/>
              </w:rPr>
              <w:t> </w:t>
            </w:r>
            <w:r>
              <w:rPr>
                <w:sz w:val="20"/>
              </w:rPr>
              <w:t>р-н, д.</w:t>
            </w:r>
            <w:r>
              <w:rPr>
                <w:spacing w:val="-1"/>
                <w:sz w:val="20"/>
              </w:rPr>
              <w:t> </w:t>
            </w:r>
            <w:r>
              <w:rPr>
                <w:sz w:val="20"/>
              </w:rPr>
              <w:t>Заргивка</w:t>
            </w:r>
          </w:p>
        </w:tc>
      </w:tr>
      <w:tr>
        <w:trPr>
          <w:trHeight w:val="521" w:hRule="atLeast"/>
        </w:trPr>
        <w:tc>
          <w:tcPr>
            <w:tcW w:w="2612" w:type="dxa"/>
            <w:tcBorders>
              <w:top w:val="single" w:sz="24" w:space="0" w:color="FFFFFF"/>
              <w:bottom w:val="single" w:sz="18" w:space="0" w:color="FFFFFF"/>
            </w:tcBorders>
          </w:tcPr>
          <w:p>
            <w:pPr>
              <w:pStyle w:val="TableParagraph"/>
              <w:tabs>
                <w:tab w:pos="737" w:val="left" w:leader="none"/>
                <w:tab w:pos="1824" w:val="left" w:leader="none"/>
              </w:tabs>
              <w:spacing w:line="119" w:lineRule="exact"/>
              <w:rPr>
                <w:sz w:val="20"/>
              </w:rPr>
            </w:pPr>
            <w:r>
              <w:rPr>
                <w:sz w:val="20"/>
              </w:rPr>
              <w:t>504.</w:t>
              <w:tab/>
              <w:t>Следков</w:t>
              <w:tab/>
            </w:r>
            <w:r>
              <w:rPr>
                <w:w w:val="95"/>
                <w:sz w:val="20"/>
              </w:rPr>
              <w:t>Дмитрий</w:t>
            </w:r>
          </w:p>
          <w:p>
            <w:pPr>
              <w:pStyle w:val="TableParagraph"/>
              <w:tabs>
                <w:tab w:pos="1436" w:val="left" w:leader="none"/>
                <w:tab w:pos="2268" w:val="left" w:leader="none"/>
              </w:tabs>
              <w:spacing w:line="187" w:lineRule="exact"/>
              <w:rPr>
                <w:sz w:val="20"/>
              </w:rPr>
            </w:pPr>
            <w:r>
              <w:rPr>
                <w:sz w:val="20"/>
              </w:rPr>
              <w:t>Фѐдорович,</w:t>
              <w:tab/>
              <w:t>1900</w:t>
              <w:tab/>
            </w:r>
            <w:r>
              <w:rPr>
                <w:spacing w:val="-4"/>
                <w:sz w:val="20"/>
              </w:rPr>
              <w:t>г.р.,</w:t>
            </w:r>
          </w:p>
          <w:p>
            <w:pPr>
              <w:pStyle w:val="TableParagraph"/>
              <w:spacing w:line="195" w:lineRule="exact"/>
              <w:rPr>
                <w:sz w:val="20"/>
              </w:rPr>
            </w:pPr>
            <w:r>
              <w:rPr>
                <w:sz w:val="20"/>
              </w:rPr>
              <w:t>27.09.1942  г.,  500  м.  ЮЗ  </w:t>
            </w:r>
            <w:r>
              <w:rPr>
                <w:spacing w:val="11"/>
                <w:sz w:val="20"/>
              </w:rPr>
              <w:t> </w:t>
            </w:r>
            <w:r>
              <w:rPr>
                <w:sz w:val="20"/>
              </w:rPr>
              <w:t>д.</w:t>
            </w:r>
          </w:p>
        </w:tc>
        <w:tc>
          <w:tcPr>
            <w:tcW w:w="1124" w:type="dxa"/>
          </w:tcPr>
          <w:p>
            <w:pPr>
              <w:pStyle w:val="TableParagraph"/>
              <w:spacing w:before="105"/>
              <w:ind w:left="0" w:right="204"/>
              <w:jc w:val="right"/>
              <w:rPr>
                <w:sz w:val="20"/>
              </w:rPr>
            </w:pPr>
            <w:r>
              <w:rPr>
                <w:w w:val="95"/>
                <w:sz w:val="20"/>
              </w:rPr>
              <w:t>рядовой</w:t>
            </w:r>
          </w:p>
        </w:tc>
        <w:tc>
          <w:tcPr>
            <w:tcW w:w="3011" w:type="dxa"/>
          </w:tcPr>
          <w:p>
            <w:pPr>
              <w:pStyle w:val="TableParagraph"/>
              <w:spacing w:line="141" w:lineRule="exact"/>
              <w:ind w:left="6"/>
              <w:rPr>
                <w:sz w:val="20"/>
              </w:rPr>
            </w:pPr>
            <w:r>
              <w:rPr>
                <w:sz w:val="20"/>
              </w:rPr>
              <w:t>Жена Следка Мария Ивановна,</w:t>
            </w:r>
          </w:p>
          <w:p>
            <w:pPr>
              <w:pStyle w:val="TableParagraph"/>
              <w:spacing w:line="192" w:lineRule="exact" w:before="14"/>
              <w:ind w:left="6" w:right="429"/>
              <w:rPr>
                <w:sz w:val="20"/>
              </w:rPr>
            </w:pPr>
            <w:r>
              <w:rPr>
                <w:sz w:val="20"/>
              </w:rPr>
              <w:t>Тульская обл., Зарский р-н, д. Паршино</w:t>
            </w:r>
          </w:p>
        </w:tc>
      </w:tr>
      <w:tr>
        <w:trPr>
          <w:trHeight w:val="541" w:hRule="atLeast"/>
        </w:trPr>
        <w:tc>
          <w:tcPr>
            <w:tcW w:w="2612" w:type="dxa"/>
            <w:tcBorders>
              <w:top w:val="single" w:sz="18" w:space="0" w:color="FFFFFF"/>
              <w:bottom w:val="single" w:sz="24" w:space="0" w:color="FFFFFF"/>
            </w:tcBorders>
          </w:tcPr>
          <w:p>
            <w:pPr>
              <w:pStyle w:val="TableParagraph"/>
              <w:tabs>
                <w:tab w:pos="704" w:val="left" w:leader="none"/>
                <w:tab w:pos="2061" w:val="left" w:leader="none"/>
              </w:tabs>
              <w:spacing w:line="135" w:lineRule="exact"/>
              <w:rPr>
                <w:sz w:val="20"/>
              </w:rPr>
            </w:pPr>
            <w:r>
              <w:rPr>
                <w:sz w:val="20"/>
              </w:rPr>
              <w:t>505.</w:t>
              <w:tab/>
              <w:t>Бурмистров</w:t>
              <w:tab/>
            </w:r>
            <w:r>
              <w:rPr>
                <w:spacing w:val="-3"/>
                <w:sz w:val="20"/>
              </w:rPr>
              <w:t>Тихон</w:t>
            </w:r>
          </w:p>
          <w:p>
            <w:pPr>
              <w:pStyle w:val="TableParagraph"/>
              <w:tabs>
                <w:tab w:pos="1381" w:val="left" w:leader="none"/>
                <w:tab w:pos="2268" w:val="left" w:leader="none"/>
              </w:tabs>
              <w:spacing w:line="187" w:lineRule="exact"/>
              <w:rPr>
                <w:sz w:val="20"/>
              </w:rPr>
            </w:pPr>
            <w:r>
              <w:rPr>
                <w:sz w:val="20"/>
              </w:rPr>
              <w:t>Иванович,</w:t>
              <w:tab/>
              <w:t>1895</w:t>
              <w:tab/>
            </w:r>
            <w:r>
              <w:rPr>
                <w:spacing w:val="-4"/>
                <w:sz w:val="20"/>
              </w:rPr>
              <w:t>г.р.,</w:t>
            </w:r>
          </w:p>
          <w:p>
            <w:pPr>
              <w:pStyle w:val="TableParagraph"/>
              <w:spacing w:line="199" w:lineRule="exact"/>
              <w:rPr>
                <w:sz w:val="20"/>
              </w:rPr>
            </w:pPr>
            <w:r>
              <w:rPr>
                <w:sz w:val="20"/>
              </w:rPr>
              <w:t>28.09.1942  г.,  500  м.  ЮЗ  </w:t>
            </w:r>
            <w:r>
              <w:rPr>
                <w:spacing w:val="11"/>
                <w:sz w:val="20"/>
              </w:rPr>
              <w:t> </w:t>
            </w:r>
            <w:r>
              <w:rPr>
                <w:sz w:val="20"/>
              </w:rPr>
              <w:t>д.</w:t>
            </w:r>
          </w:p>
        </w:tc>
        <w:tc>
          <w:tcPr>
            <w:tcW w:w="1124" w:type="dxa"/>
          </w:tcPr>
          <w:p>
            <w:pPr>
              <w:pStyle w:val="TableParagraph"/>
              <w:spacing w:before="128"/>
              <w:ind w:left="0" w:right="204"/>
              <w:jc w:val="right"/>
              <w:rPr>
                <w:sz w:val="20"/>
              </w:rPr>
            </w:pPr>
            <w:r>
              <w:rPr>
                <w:w w:val="95"/>
                <w:sz w:val="20"/>
              </w:rPr>
              <w:t>рядовой</w:t>
            </w:r>
          </w:p>
        </w:tc>
        <w:tc>
          <w:tcPr>
            <w:tcW w:w="3011" w:type="dxa"/>
          </w:tcPr>
          <w:p>
            <w:pPr>
              <w:pStyle w:val="TableParagraph"/>
              <w:spacing w:line="199" w:lineRule="auto"/>
              <w:ind w:left="6" w:right="137"/>
              <w:rPr>
                <w:sz w:val="20"/>
              </w:rPr>
            </w:pPr>
            <w:r>
              <w:rPr>
                <w:sz w:val="20"/>
              </w:rPr>
              <w:t>Жена Мария Михайловна, г. Саранск МАССР, ул. Рабочая 45,</w:t>
            </w:r>
          </w:p>
          <w:p>
            <w:pPr>
              <w:pStyle w:val="TableParagraph"/>
              <w:spacing w:line="150" w:lineRule="exact"/>
              <w:ind w:left="6"/>
              <w:rPr>
                <w:sz w:val="20"/>
              </w:rPr>
            </w:pPr>
            <w:r>
              <w:rPr>
                <w:sz w:val="20"/>
              </w:rPr>
              <w:t>Маслозавод</w:t>
            </w:r>
          </w:p>
        </w:tc>
      </w:tr>
      <w:tr>
        <w:trPr>
          <w:trHeight w:val="589" w:hRule="atLeast"/>
        </w:trPr>
        <w:tc>
          <w:tcPr>
            <w:tcW w:w="2612" w:type="dxa"/>
            <w:tcBorders>
              <w:top w:val="single" w:sz="24" w:space="0" w:color="FFFFFF"/>
              <w:bottom w:val="single" w:sz="4" w:space="0" w:color="FFFFFF"/>
            </w:tcBorders>
          </w:tcPr>
          <w:p>
            <w:pPr>
              <w:pStyle w:val="TableParagraph"/>
              <w:tabs>
                <w:tab w:pos="860" w:val="left" w:leader="none"/>
                <w:tab w:pos="2162" w:val="left" w:leader="none"/>
              </w:tabs>
              <w:spacing w:line="148" w:lineRule="exact"/>
              <w:rPr>
                <w:sz w:val="20"/>
              </w:rPr>
            </w:pPr>
            <w:r>
              <w:rPr>
                <w:sz w:val="20"/>
              </w:rPr>
              <w:t>506.</w:t>
              <w:tab/>
              <w:t>Варевцов</w:t>
              <w:tab/>
            </w:r>
            <w:r>
              <w:rPr>
                <w:spacing w:val="-4"/>
                <w:sz w:val="20"/>
              </w:rPr>
              <w:t>Иван</w:t>
            </w:r>
          </w:p>
          <w:p>
            <w:pPr>
              <w:pStyle w:val="TableParagraph"/>
              <w:tabs>
                <w:tab w:pos="1469" w:val="left" w:leader="none"/>
                <w:tab w:pos="2268" w:val="left" w:leader="none"/>
              </w:tabs>
              <w:spacing w:line="188" w:lineRule="exact"/>
              <w:rPr>
                <w:sz w:val="20"/>
              </w:rPr>
            </w:pPr>
            <w:r>
              <w:rPr>
                <w:sz w:val="20"/>
              </w:rPr>
              <w:t>Степанович,</w:t>
              <w:tab/>
              <w:t>1898</w:t>
              <w:tab/>
            </w:r>
            <w:r>
              <w:rPr>
                <w:spacing w:val="-4"/>
                <w:sz w:val="20"/>
              </w:rPr>
              <w:t>г.р.,</w:t>
            </w:r>
          </w:p>
          <w:p>
            <w:pPr>
              <w:pStyle w:val="TableParagraph"/>
              <w:spacing w:line="209" w:lineRule="exact"/>
              <w:rPr>
                <w:sz w:val="20"/>
              </w:rPr>
            </w:pPr>
            <w:r>
              <w:rPr>
                <w:sz w:val="20"/>
              </w:rPr>
              <w:t>28.09.1942  г.,  500  м.  ЮЗ  </w:t>
            </w:r>
            <w:r>
              <w:rPr>
                <w:spacing w:val="11"/>
                <w:sz w:val="20"/>
              </w:rPr>
              <w:t> </w:t>
            </w:r>
            <w:r>
              <w:rPr>
                <w:sz w:val="20"/>
              </w:rPr>
              <w:t>д.</w:t>
            </w:r>
          </w:p>
        </w:tc>
        <w:tc>
          <w:tcPr>
            <w:tcW w:w="1124" w:type="dxa"/>
          </w:tcPr>
          <w:p>
            <w:pPr>
              <w:pStyle w:val="TableParagraph"/>
              <w:spacing w:before="145"/>
              <w:ind w:left="0" w:right="204"/>
              <w:jc w:val="right"/>
              <w:rPr>
                <w:sz w:val="20"/>
              </w:rPr>
            </w:pPr>
            <w:r>
              <w:rPr>
                <w:w w:val="95"/>
                <w:sz w:val="20"/>
              </w:rPr>
              <w:t>рядовой</w:t>
            </w:r>
          </w:p>
        </w:tc>
        <w:tc>
          <w:tcPr>
            <w:tcW w:w="3011" w:type="dxa"/>
          </w:tcPr>
          <w:p>
            <w:pPr>
              <w:pStyle w:val="TableParagraph"/>
              <w:spacing w:line="196" w:lineRule="auto"/>
              <w:ind w:left="6" w:right="290"/>
              <w:rPr>
                <w:sz w:val="20"/>
              </w:rPr>
            </w:pPr>
            <w:r>
              <w:rPr>
                <w:sz w:val="20"/>
              </w:rPr>
              <w:t>Жена Ольга Михайловна, Горьковская обл., Богородский р-н, д. Крутиха</w:t>
            </w:r>
          </w:p>
        </w:tc>
      </w:tr>
      <w:tr>
        <w:trPr>
          <w:trHeight w:val="722" w:hRule="atLeast"/>
        </w:trPr>
        <w:tc>
          <w:tcPr>
            <w:tcW w:w="2612" w:type="dxa"/>
            <w:tcBorders>
              <w:top w:val="single" w:sz="4" w:space="0" w:color="FFFFFF"/>
            </w:tcBorders>
          </w:tcPr>
          <w:p>
            <w:pPr>
              <w:pStyle w:val="TableParagraph"/>
              <w:spacing w:line="194" w:lineRule="auto"/>
              <w:rPr>
                <w:sz w:val="20"/>
              </w:rPr>
            </w:pPr>
            <w:r>
              <w:rPr>
                <w:sz w:val="20"/>
              </w:rPr>
              <w:t>507. Малмыгин Николай Фѐдорович, 1896 г.р.,</w:t>
            </w:r>
          </w:p>
          <w:p>
            <w:pPr>
              <w:pStyle w:val="TableParagraph"/>
              <w:spacing w:line="174" w:lineRule="exact"/>
              <w:rPr>
                <w:sz w:val="20"/>
              </w:rPr>
            </w:pPr>
            <w:r>
              <w:rPr>
                <w:sz w:val="20"/>
              </w:rPr>
              <w:t>28.09.1942 г., 500 м. ЮЗ д. Г</w:t>
            </w:r>
          </w:p>
          <w:p>
            <w:pPr>
              <w:pStyle w:val="TableParagraph"/>
              <w:spacing w:line="156" w:lineRule="exact"/>
              <w:rPr>
                <w:sz w:val="20"/>
              </w:rPr>
            </w:pPr>
            <w:r>
              <w:rPr>
                <w:sz w:val="20"/>
              </w:rPr>
              <w:t>айтолово</w:t>
            </w:r>
          </w:p>
        </w:tc>
        <w:tc>
          <w:tcPr>
            <w:tcW w:w="1124" w:type="dxa"/>
          </w:tcPr>
          <w:p>
            <w:pPr>
              <w:pStyle w:val="TableParagraph"/>
              <w:spacing w:before="5"/>
              <w:ind w:left="0"/>
              <w:rPr>
                <w:sz w:val="19"/>
              </w:rPr>
            </w:pPr>
          </w:p>
          <w:p>
            <w:pPr>
              <w:pStyle w:val="TableParagraph"/>
              <w:ind w:left="0" w:right="204"/>
              <w:jc w:val="right"/>
              <w:rPr>
                <w:sz w:val="20"/>
              </w:rPr>
            </w:pPr>
            <w:r>
              <w:rPr>
                <w:w w:val="95"/>
                <w:sz w:val="20"/>
              </w:rPr>
              <w:t>рядовой</w:t>
            </w:r>
          </w:p>
        </w:tc>
        <w:tc>
          <w:tcPr>
            <w:tcW w:w="3011" w:type="dxa"/>
          </w:tcPr>
          <w:p>
            <w:pPr>
              <w:pStyle w:val="TableParagraph"/>
              <w:spacing w:line="194" w:lineRule="auto" w:before="79"/>
              <w:ind w:left="6" w:right="235"/>
              <w:rPr>
                <w:sz w:val="20"/>
              </w:rPr>
            </w:pPr>
            <w:r>
              <w:rPr>
                <w:sz w:val="20"/>
              </w:rPr>
              <w:t>Жена Евгения Михайловна, Свердловская обл., Первоуральский р-н, с. Свобода</w:t>
            </w:r>
          </w:p>
        </w:tc>
      </w:tr>
      <w:tr>
        <w:trPr>
          <w:trHeight w:val="614" w:hRule="atLeast"/>
        </w:trPr>
        <w:tc>
          <w:tcPr>
            <w:tcW w:w="2612" w:type="dxa"/>
          </w:tcPr>
          <w:p>
            <w:pPr>
              <w:pStyle w:val="TableParagraph"/>
              <w:spacing w:line="194" w:lineRule="auto"/>
              <w:ind w:right="-4"/>
              <w:rPr>
                <w:sz w:val="20"/>
              </w:rPr>
            </w:pPr>
            <w:r>
              <w:rPr>
                <w:sz w:val="20"/>
              </w:rPr>
              <w:t>508. Нурматов Хармат, 1920 г.р.,</w:t>
            </w:r>
            <w:r>
              <w:rPr>
                <w:spacing w:val="-12"/>
                <w:sz w:val="20"/>
              </w:rPr>
              <w:t> </w:t>
            </w:r>
            <w:r>
              <w:rPr>
                <w:sz w:val="20"/>
              </w:rPr>
              <w:t>27.09.1942</w:t>
            </w:r>
            <w:r>
              <w:rPr>
                <w:spacing w:val="-11"/>
                <w:sz w:val="20"/>
              </w:rPr>
              <w:t> </w:t>
            </w:r>
            <w:r>
              <w:rPr>
                <w:sz w:val="20"/>
              </w:rPr>
              <w:t>г.,</w:t>
            </w:r>
            <w:r>
              <w:rPr>
                <w:spacing w:val="-11"/>
                <w:sz w:val="20"/>
              </w:rPr>
              <w:t> </w:t>
            </w:r>
            <w:r>
              <w:rPr>
                <w:sz w:val="20"/>
              </w:rPr>
              <w:t>500</w:t>
            </w:r>
            <w:r>
              <w:rPr>
                <w:spacing w:val="-14"/>
                <w:sz w:val="20"/>
              </w:rPr>
              <w:t> </w:t>
            </w:r>
            <w:r>
              <w:rPr>
                <w:sz w:val="20"/>
              </w:rPr>
              <w:t>м.</w:t>
            </w:r>
            <w:r>
              <w:rPr>
                <w:spacing w:val="-11"/>
                <w:sz w:val="20"/>
              </w:rPr>
              <w:t> </w:t>
            </w:r>
            <w:r>
              <w:rPr>
                <w:sz w:val="20"/>
              </w:rPr>
              <w:t>ЮЗ</w:t>
            </w:r>
            <w:r>
              <w:rPr>
                <w:spacing w:val="-13"/>
                <w:sz w:val="20"/>
              </w:rPr>
              <w:t> </w:t>
            </w:r>
            <w:r>
              <w:rPr>
                <w:sz w:val="20"/>
              </w:rPr>
              <w:t>д. Гайтолово</w:t>
            </w:r>
          </w:p>
        </w:tc>
        <w:tc>
          <w:tcPr>
            <w:tcW w:w="1124" w:type="dxa"/>
          </w:tcPr>
          <w:p>
            <w:pPr>
              <w:pStyle w:val="TableParagraph"/>
              <w:spacing w:before="168"/>
              <w:ind w:left="0" w:right="204"/>
              <w:jc w:val="right"/>
              <w:rPr>
                <w:sz w:val="20"/>
              </w:rPr>
            </w:pPr>
            <w:r>
              <w:rPr>
                <w:w w:val="95"/>
                <w:sz w:val="20"/>
              </w:rPr>
              <w:t>рядовой</w:t>
            </w:r>
          </w:p>
        </w:tc>
        <w:tc>
          <w:tcPr>
            <w:tcW w:w="3011" w:type="dxa"/>
          </w:tcPr>
          <w:p>
            <w:pPr>
              <w:pStyle w:val="TableParagraph"/>
              <w:spacing w:line="194" w:lineRule="auto" w:before="50"/>
              <w:ind w:left="6" w:right="-13"/>
              <w:rPr>
                <w:sz w:val="20"/>
              </w:rPr>
            </w:pPr>
            <w:r>
              <w:rPr>
                <w:sz w:val="20"/>
              </w:rPr>
              <w:t>Мать Кулдашева, Ферганская обл., Кагановичевский р-н, колхоз</w:t>
            </w:r>
          </w:p>
          <w:p>
            <w:pPr>
              <w:pStyle w:val="TableParagraph"/>
              <w:spacing w:line="171" w:lineRule="exact"/>
              <w:ind w:left="6"/>
              <w:rPr>
                <w:sz w:val="20"/>
              </w:rPr>
            </w:pPr>
            <w:r>
              <w:rPr>
                <w:sz w:val="20"/>
              </w:rPr>
              <w:t>«Яшпуч»</w:t>
            </w:r>
          </w:p>
        </w:tc>
      </w:tr>
      <w:tr>
        <w:trPr>
          <w:trHeight w:val="614" w:hRule="atLeast"/>
        </w:trPr>
        <w:tc>
          <w:tcPr>
            <w:tcW w:w="2612" w:type="dxa"/>
            <w:tcBorders>
              <w:bottom w:val="single" w:sz="4" w:space="0" w:color="FFFFFF"/>
            </w:tcBorders>
          </w:tcPr>
          <w:p>
            <w:pPr>
              <w:pStyle w:val="TableParagraph"/>
              <w:spacing w:line="194" w:lineRule="auto"/>
              <w:ind w:right="1"/>
              <w:jc w:val="both"/>
              <w:rPr>
                <w:sz w:val="20"/>
              </w:rPr>
            </w:pPr>
            <w:r>
              <w:rPr>
                <w:sz w:val="20"/>
              </w:rPr>
              <w:t>509. Рыжов Серафим Алексеевич, 1907 г.р., 27.09.1942 г., 500 м. ЮЗ д.</w:t>
            </w:r>
          </w:p>
        </w:tc>
        <w:tc>
          <w:tcPr>
            <w:tcW w:w="1124" w:type="dxa"/>
          </w:tcPr>
          <w:p>
            <w:pPr>
              <w:pStyle w:val="TableParagraph"/>
              <w:spacing w:before="168"/>
              <w:ind w:left="0" w:right="204"/>
              <w:jc w:val="right"/>
              <w:rPr>
                <w:sz w:val="20"/>
              </w:rPr>
            </w:pPr>
            <w:r>
              <w:rPr>
                <w:w w:val="95"/>
                <w:sz w:val="20"/>
              </w:rPr>
              <w:t>рядовой</w:t>
            </w:r>
          </w:p>
        </w:tc>
        <w:tc>
          <w:tcPr>
            <w:tcW w:w="3011" w:type="dxa"/>
          </w:tcPr>
          <w:p>
            <w:pPr>
              <w:pStyle w:val="TableParagraph"/>
              <w:spacing w:line="189" w:lineRule="auto" w:before="63"/>
              <w:ind w:left="6" w:right="-3"/>
              <w:rPr>
                <w:sz w:val="20"/>
              </w:rPr>
            </w:pPr>
            <w:r>
              <w:rPr>
                <w:sz w:val="20"/>
              </w:rPr>
              <w:t>Жена Прасковья Ивановна, Горьковск. обл., Сергажский р-н,</w:t>
            </w:r>
          </w:p>
          <w:p>
            <w:pPr>
              <w:pStyle w:val="TableParagraph"/>
              <w:spacing w:line="167" w:lineRule="exact"/>
              <w:ind w:left="6"/>
              <w:rPr>
                <w:sz w:val="20"/>
              </w:rPr>
            </w:pPr>
            <w:r>
              <w:rPr>
                <w:sz w:val="20"/>
              </w:rPr>
              <w:t>п. Александров- ка</w:t>
            </w:r>
          </w:p>
        </w:tc>
      </w:tr>
      <w:tr>
        <w:trPr>
          <w:trHeight w:val="619" w:hRule="atLeast"/>
        </w:trPr>
        <w:tc>
          <w:tcPr>
            <w:tcW w:w="2612" w:type="dxa"/>
            <w:tcBorders>
              <w:top w:val="single" w:sz="4" w:space="0" w:color="FFFFFF"/>
            </w:tcBorders>
          </w:tcPr>
          <w:p>
            <w:pPr>
              <w:pStyle w:val="TableParagraph"/>
              <w:spacing w:line="194" w:lineRule="auto"/>
              <w:ind w:right="2"/>
              <w:jc w:val="both"/>
              <w:rPr>
                <w:sz w:val="20"/>
              </w:rPr>
            </w:pPr>
            <w:r>
              <w:rPr>
                <w:sz w:val="20"/>
              </w:rPr>
              <w:t>510.</w:t>
            </w:r>
            <w:r>
              <w:rPr>
                <w:spacing w:val="-14"/>
                <w:sz w:val="20"/>
              </w:rPr>
              <w:t> </w:t>
            </w:r>
            <w:r>
              <w:rPr>
                <w:sz w:val="20"/>
              </w:rPr>
              <w:t>Нуйкин</w:t>
            </w:r>
            <w:r>
              <w:rPr>
                <w:spacing w:val="-12"/>
                <w:sz w:val="20"/>
              </w:rPr>
              <w:t> </w:t>
            </w:r>
            <w:r>
              <w:rPr>
                <w:sz w:val="20"/>
              </w:rPr>
              <w:t>Егор</w:t>
            </w:r>
            <w:r>
              <w:rPr>
                <w:spacing w:val="-14"/>
                <w:sz w:val="20"/>
              </w:rPr>
              <w:t> </w:t>
            </w:r>
            <w:r>
              <w:rPr>
                <w:sz w:val="20"/>
              </w:rPr>
              <w:t>Васильевич, 1896 г.р., 26.09.1942 г., 500 м. ЮЗ д. Гайтолово</w:t>
            </w:r>
          </w:p>
        </w:tc>
        <w:tc>
          <w:tcPr>
            <w:tcW w:w="1124" w:type="dxa"/>
          </w:tcPr>
          <w:p>
            <w:pPr>
              <w:pStyle w:val="TableParagraph"/>
              <w:spacing w:before="170"/>
              <w:ind w:left="0" w:right="204"/>
              <w:jc w:val="right"/>
              <w:rPr>
                <w:sz w:val="20"/>
              </w:rPr>
            </w:pPr>
            <w:r>
              <w:rPr>
                <w:w w:val="95"/>
                <w:sz w:val="20"/>
              </w:rPr>
              <w:t>рядовой</w:t>
            </w:r>
          </w:p>
        </w:tc>
        <w:tc>
          <w:tcPr>
            <w:tcW w:w="3011" w:type="dxa"/>
          </w:tcPr>
          <w:p>
            <w:pPr>
              <w:pStyle w:val="TableParagraph"/>
              <w:spacing w:line="194" w:lineRule="auto"/>
              <w:ind w:left="6" w:right="92"/>
              <w:jc w:val="both"/>
              <w:rPr>
                <w:sz w:val="20"/>
              </w:rPr>
            </w:pPr>
            <w:r>
              <w:rPr>
                <w:sz w:val="20"/>
              </w:rPr>
              <w:t>Мария Васильевна, Горьков,</w:t>
            </w:r>
            <w:r>
              <w:rPr>
                <w:spacing w:val="-17"/>
                <w:sz w:val="20"/>
              </w:rPr>
              <w:t> </w:t>
            </w:r>
            <w:r>
              <w:rPr>
                <w:sz w:val="20"/>
              </w:rPr>
              <w:t>обл., Дальне-Константиновский р-н, с. Симбили</w:t>
            </w:r>
          </w:p>
        </w:tc>
      </w:tr>
      <w:tr>
        <w:trPr>
          <w:trHeight w:val="566" w:hRule="atLeast"/>
        </w:trPr>
        <w:tc>
          <w:tcPr>
            <w:tcW w:w="2612" w:type="dxa"/>
          </w:tcPr>
          <w:p>
            <w:pPr>
              <w:pStyle w:val="TableParagraph"/>
              <w:spacing w:line="170" w:lineRule="exact"/>
              <w:rPr>
                <w:sz w:val="20"/>
              </w:rPr>
            </w:pPr>
            <w:r>
              <w:rPr>
                <w:sz w:val="20"/>
              </w:rPr>
              <w:t>511. Медведев Сергей</w:t>
            </w:r>
          </w:p>
          <w:p>
            <w:pPr>
              <w:pStyle w:val="TableParagraph"/>
              <w:spacing w:line="188" w:lineRule="exact" w:before="15"/>
              <w:rPr>
                <w:sz w:val="20"/>
              </w:rPr>
            </w:pPr>
            <w:r>
              <w:rPr>
                <w:sz w:val="20"/>
              </w:rPr>
              <w:t>Сергеевич, 27.09.1942 г., 500 м. ЮЗ д. Гайтолово</w:t>
            </w:r>
          </w:p>
        </w:tc>
        <w:tc>
          <w:tcPr>
            <w:tcW w:w="1124" w:type="dxa"/>
          </w:tcPr>
          <w:p>
            <w:pPr>
              <w:pStyle w:val="TableParagraph"/>
              <w:spacing w:before="144"/>
              <w:ind w:left="0" w:right="204"/>
              <w:jc w:val="right"/>
              <w:rPr>
                <w:sz w:val="20"/>
              </w:rPr>
            </w:pPr>
            <w:r>
              <w:rPr>
                <w:w w:val="95"/>
                <w:sz w:val="20"/>
              </w:rPr>
              <w:t>рядовой</w:t>
            </w:r>
          </w:p>
        </w:tc>
        <w:tc>
          <w:tcPr>
            <w:tcW w:w="3011" w:type="dxa"/>
          </w:tcPr>
          <w:p>
            <w:pPr>
              <w:pStyle w:val="TableParagraph"/>
              <w:spacing w:line="192" w:lineRule="exact"/>
              <w:ind w:left="6" w:right="-12"/>
              <w:rPr>
                <w:sz w:val="20"/>
              </w:rPr>
            </w:pPr>
            <w:r>
              <w:rPr>
                <w:sz w:val="20"/>
              </w:rPr>
              <w:t>Жена Домна Степановна, Рязанская обл., Ранен-Бугский р-н, Лановский с/с</w:t>
            </w:r>
          </w:p>
        </w:tc>
      </w:tr>
      <w:tr>
        <w:trPr>
          <w:trHeight w:val="618" w:hRule="atLeast"/>
        </w:trPr>
        <w:tc>
          <w:tcPr>
            <w:tcW w:w="2612" w:type="dxa"/>
            <w:tcBorders>
              <w:bottom w:val="single" w:sz="4" w:space="0" w:color="FFFFFF"/>
            </w:tcBorders>
          </w:tcPr>
          <w:p>
            <w:pPr>
              <w:pStyle w:val="TableParagraph"/>
              <w:spacing w:line="160" w:lineRule="exact"/>
              <w:rPr>
                <w:sz w:val="20"/>
              </w:rPr>
            </w:pPr>
            <w:r>
              <w:rPr>
                <w:sz w:val="20"/>
              </w:rPr>
              <w:t>512. Новиков</w:t>
            </w:r>
            <w:r>
              <w:rPr>
                <w:spacing w:val="-10"/>
                <w:sz w:val="20"/>
              </w:rPr>
              <w:t> </w:t>
            </w:r>
            <w:r>
              <w:rPr>
                <w:sz w:val="20"/>
              </w:rPr>
              <w:t>Василий</w:t>
            </w:r>
          </w:p>
          <w:p>
            <w:pPr>
              <w:pStyle w:val="TableParagraph"/>
              <w:spacing w:line="187" w:lineRule="exact"/>
              <w:rPr>
                <w:sz w:val="20"/>
              </w:rPr>
            </w:pPr>
            <w:r>
              <w:rPr>
                <w:sz w:val="20"/>
              </w:rPr>
              <w:t>Степанович, 1905</w:t>
            </w:r>
            <w:r>
              <w:rPr>
                <w:spacing w:val="-10"/>
                <w:sz w:val="20"/>
              </w:rPr>
              <w:t> </w:t>
            </w:r>
            <w:r>
              <w:rPr>
                <w:sz w:val="20"/>
              </w:rPr>
              <w:t>г.р.,</w:t>
            </w:r>
          </w:p>
          <w:p>
            <w:pPr>
              <w:pStyle w:val="TableParagraph"/>
              <w:spacing w:line="209" w:lineRule="exact"/>
              <w:rPr>
                <w:sz w:val="20"/>
              </w:rPr>
            </w:pPr>
            <w:r>
              <w:rPr>
                <w:sz w:val="20"/>
              </w:rPr>
              <w:t>29.09.1942 г., 500 м. ЮЗ д.</w:t>
            </w:r>
          </w:p>
        </w:tc>
        <w:tc>
          <w:tcPr>
            <w:tcW w:w="1124" w:type="dxa"/>
          </w:tcPr>
          <w:p>
            <w:pPr>
              <w:pStyle w:val="TableParagraph"/>
              <w:spacing w:before="165"/>
              <w:ind w:left="0" w:right="204"/>
              <w:jc w:val="right"/>
              <w:rPr>
                <w:sz w:val="20"/>
              </w:rPr>
            </w:pPr>
            <w:r>
              <w:rPr>
                <w:w w:val="95"/>
                <w:sz w:val="20"/>
              </w:rPr>
              <w:t>рядовой</w:t>
            </w:r>
          </w:p>
        </w:tc>
        <w:tc>
          <w:tcPr>
            <w:tcW w:w="3011" w:type="dxa"/>
          </w:tcPr>
          <w:p>
            <w:pPr>
              <w:pStyle w:val="TableParagraph"/>
              <w:spacing w:line="194" w:lineRule="auto" w:before="114"/>
              <w:ind w:left="6" w:right="59"/>
              <w:rPr>
                <w:sz w:val="20"/>
              </w:rPr>
            </w:pPr>
            <w:r>
              <w:rPr>
                <w:sz w:val="20"/>
              </w:rPr>
              <w:t>Жена Архипова Мария Петровна, г. Кашира, совхоз «Образцовое»</w:t>
            </w:r>
          </w:p>
        </w:tc>
      </w:tr>
      <w:tr>
        <w:trPr>
          <w:trHeight w:val="626" w:hRule="atLeast"/>
        </w:trPr>
        <w:tc>
          <w:tcPr>
            <w:tcW w:w="2612" w:type="dxa"/>
            <w:tcBorders>
              <w:top w:val="single" w:sz="4" w:space="0" w:color="FFFFFF"/>
              <w:bottom w:val="single" w:sz="4" w:space="0" w:color="FFFFFF"/>
            </w:tcBorders>
          </w:tcPr>
          <w:p>
            <w:pPr>
              <w:pStyle w:val="TableParagraph"/>
              <w:spacing w:line="194" w:lineRule="auto"/>
              <w:ind w:right="141"/>
              <w:rPr>
                <w:sz w:val="20"/>
              </w:rPr>
            </w:pPr>
            <w:r>
              <w:rPr>
                <w:sz w:val="20"/>
              </w:rPr>
              <w:t>513. Портнов Петр Степанович, 1907 г.р, 29.09.1942 г., 500 м. ЮЗ д. Г</w:t>
            </w:r>
          </w:p>
        </w:tc>
        <w:tc>
          <w:tcPr>
            <w:tcW w:w="1124" w:type="dxa"/>
          </w:tcPr>
          <w:p>
            <w:pPr>
              <w:pStyle w:val="TableParagraph"/>
              <w:spacing w:before="175"/>
              <w:ind w:left="0" w:right="204"/>
              <w:jc w:val="right"/>
              <w:rPr>
                <w:sz w:val="20"/>
              </w:rPr>
            </w:pPr>
            <w:r>
              <w:rPr>
                <w:w w:val="95"/>
                <w:sz w:val="20"/>
              </w:rPr>
              <w:t>рядовой</w:t>
            </w:r>
          </w:p>
        </w:tc>
        <w:tc>
          <w:tcPr>
            <w:tcW w:w="3011" w:type="dxa"/>
          </w:tcPr>
          <w:p>
            <w:pPr>
              <w:pStyle w:val="TableParagraph"/>
              <w:spacing w:line="189" w:lineRule="auto"/>
              <w:ind w:left="6" w:right="1"/>
              <w:rPr>
                <w:sz w:val="20"/>
              </w:rPr>
            </w:pPr>
            <w:r>
              <w:rPr>
                <w:sz w:val="20"/>
              </w:rPr>
              <w:t>Жена Казакова Мария Ивановна,</w:t>
            </w:r>
            <w:r>
              <w:rPr>
                <w:spacing w:val="-33"/>
                <w:sz w:val="20"/>
              </w:rPr>
              <w:t> </w:t>
            </w:r>
            <w:r>
              <w:rPr>
                <w:sz w:val="20"/>
              </w:rPr>
              <w:t>г. Андижанск, ул. Вокзальная, раб. барак №</w:t>
            </w:r>
            <w:r>
              <w:rPr>
                <w:spacing w:val="-3"/>
                <w:sz w:val="20"/>
              </w:rPr>
              <w:t> </w:t>
            </w:r>
            <w:r>
              <w:rPr>
                <w:sz w:val="20"/>
              </w:rPr>
              <w:t>9</w:t>
            </w:r>
          </w:p>
        </w:tc>
      </w:tr>
      <w:tr>
        <w:trPr>
          <w:trHeight w:val="734" w:hRule="atLeast"/>
        </w:trPr>
        <w:tc>
          <w:tcPr>
            <w:tcW w:w="2612" w:type="dxa"/>
            <w:tcBorders>
              <w:top w:val="single" w:sz="4" w:space="0" w:color="FFFFFF"/>
              <w:bottom w:val="single" w:sz="4" w:space="0" w:color="FFFFFF"/>
            </w:tcBorders>
          </w:tcPr>
          <w:p>
            <w:pPr>
              <w:pStyle w:val="TableParagraph"/>
              <w:spacing w:line="199" w:lineRule="auto" w:before="1"/>
              <w:rPr>
                <w:sz w:val="20"/>
              </w:rPr>
            </w:pPr>
            <w:r>
              <w:rPr>
                <w:sz w:val="20"/>
              </w:rPr>
              <w:t>514. Горбунов Александр Николаевич, 1906</w:t>
            </w:r>
          </w:p>
          <w:p>
            <w:pPr>
              <w:pStyle w:val="TableParagraph"/>
              <w:spacing w:line="182" w:lineRule="exact"/>
              <w:rPr>
                <w:sz w:val="20"/>
              </w:rPr>
            </w:pPr>
            <w:r>
              <w:rPr>
                <w:sz w:val="20"/>
              </w:rPr>
              <w:t>г.р.29.09.1942 г., 500 м. ЮЗ д.</w:t>
            </w:r>
          </w:p>
          <w:p>
            <w:pPr>
              <w:pStyle w:val="TableParagraph"/>
              <w:spacing w:line="150" w:lineRule="exact"/>
              <w:rPr>
                <w:sz w:val="20"/>
              </w:rPr>
            </w:pPr>
            <w:r>
              <w:rPr>
                <w:sz w:val="20"/>
              </w:rPr>
              <w:t>Гайтолово</w:t>
            </w:r>
          </w:p>
        </w:tc>
        <w:tc>
          <w:tcPr>
            <w:tcW w:w="1124" w:type="dxa"/>
          </w:tcPr>
          <w:p>
            <w:pPr>
              <w:pStyle w:val="TableParagraph"/>
              <w:ind w:left="0"/>
              <w:rPr>
                <w:sz w:val="20"/>
              </w:rPr>
            </w:pPr>
          </w:p>
          <w:p>
            <w:pPr>
              <w:pStyle w:val="TableParagraph"/>
              <w:ind w:left="136"/>
              <w:rPr>
                <w:sz w:val="20"/>
              </w:rPr>
            </w:pPr>
            <w:r>
              <w:rPr>
                <w:sz w:val="20"/>
              </w:rPr>
              <w:t>рядовой</w:t>
            </w:r>
          </w:p>
        </w:tc>
        <w:tc>
          <w:tcPr>
            <w:tcW w:w="3011" w:type="dxa"/>
          </w:tcPr>
          <w:p>
            <w:pPr>
              <w:pStyle w:val="TableParagraph"/>
              <w:spacing w:line="194" w:lineRule="auto" w:before="86"/>
              <w:ind w:left="6" w:right="-6"/>
              <w:rPr>
                <w:sz w:val="20"/>
              </w:rPr>
            </w:pPr>
            <w:r>
              <w:rPr>
                <w:sz w:val="20"/>
              </w:rPr>
              <w:t>Жена Клавдия Тимофеевна, Ивановская обл., Савинский р-н,</w:t>
            </w:r>
            <w:r>
              <w:rPr>
                <w:spacing w:val="-23"/>
                <w:sz w:val="20"/>
              </w:rPr>
              <w:t> </w:t>
            </w:r>
            <w:r>
              <w:rPr>
                <w:sz w:val="20"/>
              </w:rPr>
              <w:t>д. Тжиомино</w:t>
            </w:r>
          </w:p>
        </w:tc>
      </w:tr>
      <w:tr>
        <w:trPr>
          <w:trHeight w:val="642" w:hRule="atLeast"/>
        </w:trPr>
        <w:tc>
          <w:tcPr>
            <w:tcW w:w="2612" w:type="dxa"/>
            <w:tcBorders>
              <w:top w:val="single" w:sz="4" w:space="0" w:color="FFFFFF"/>
            </w:tcBorders>
          </w:tcPr>
          <w:p>
            <w:pPr>
              <w:pStyle w:val="TableParagraph"/>
              <w:spacing w:line="188" w:lineRule="exact" w:before="82"/>
              <w:rPr>
                <w:sz w:val="20"/>
              </w:rPr>
            </w:pPr>
            <w:r>
              <w:rPr>
                <w:sz w:val="20"/>
              </w:rPr>
              <w:t>515. Измаилов Абулла, 1923г.р., 29.09.1942 г., 500 м. ЮЗ д. Гайтолово</w:t>
            </w:r>
          </w:p>
        </w:tc>
        <w:tc>
          <w:tcPr>
            <w:tcW w:w="1124" w:type="dxa"/>
          </w:tcPr>
          <w:p>
            <w:pPr>
              <w:pStyle w:val="TableParagraph"/>
              <w:spacing w:before="185"/>
              <w:ind w:left="0" w:right="204"/>
              <w:jc w:val="right"/>
              <w:rPr>
                <w:sz w:val="20"/>
              </w:rPr>
            </w:pPr>
            <w:r>
              <w:rPr>
                <w:w w:val="95"/>
                <w:sz w:val="20"/>
              </w:rPr>
              <w:t>рядовой</w:t>
            </w:r>
          </w:p>
        </w:tc>
        <w:tc>
          <w:tcPr>
            <w:tcW w:w="3011" w:type="dxa"/>
          </w:tcPr>
          <w:p>
            <w:pPr>
              <w:pStyle w:val="TableParagraph"/>
              <w:spacing w:line="184" w:lineRule="auto" w:before="2"/>
              <w:ind w:left="6" w:right="390"/>
              <w:rPr>
                <w:sz w:val="20"/>
              </w:rPr>
            </w:pPr>
            <w:r>
              <w:rPr>
                <w:sz w:val="20"/>
              </w:rPr>
              <w:t>Отец Измаилов Имай, Г орьковская обл.,</w:t>
            </w:r>
          </w:p>
          <w:p>
            <w:pPr>
              <w:pStyle w:val="TableParagraph"/>
              <w:spacing w:line="162" w:lineRule="exact"/>
              <w:ind w:left="6"/>
              <w:rPr>
                <w:sz w:val="20"/>
              </w:rPr>
            </w:pPr>
            <w:r>
              <w:rPr>
                <w:sz w:val="20"/>
              </w:rPr>
              <w:t>Красный-Октябрьский р-н, с.</w:t>
            </w:r>
          </w:p>
          <w:p>
            <w:pPr>
              <w:pStyle w:val="TableParagraph"/>
              <w:spacing w:line="104" w:lineRule="exact"/>
              <w:ind w:left="6"/>
              <w:rPr>
                <w:sz w:val="20"/>
              </w:rPr>
            </w:pPr>
            <w:r>
              <w:rPr>
                <w:sz w:val="20"/>
              </w:rPr>
              <w:t>Краснояр</w:t>
            </w:r>
          </w:p>
        </w:tc>
      </w:tr>
      <w:tr>
        <w:trPr>
          <w:trHeight w:val="622" w:hRule="atLeast"/>
        </w:trPr>
        <w:tc>
          <w:tcPr>
            <w:tcW w:w="2612" w:type="dxa"/>
          </w:tcPr>
          <w:p>
            <w:pPr>
              <w:pStyle w:val="TableParagraph"/>
              <w:spacing w:line="194" w:lineRule="auto"/>
              <w:ind w:right="-19"/>
              <w:rPr>
                <w:sz w:val="20"/>
              </w:rPr>
            </w:pPr>
            <w:r>
              <w:rPr>
                <w:sz w:val="20"/>
              </w:rPr>
              <w:t>516. Юнжов Абулла, 1915 </w:t>
            </w:r>
            <w:r>
              <w:rPr>
                <w:spacing w:val="-4"/>
                <w:sz w:val="20"/>
              </w:rPr>
              <w:t>г.р., </w:t>
            </w:r>
            <w:r>
              <w:rPr>
                <w:sz w:val="20"/>
              </w:rPr>
              <w:t>29.09.1942 г., 500 м. ЮЗ д. Гайтолово</w:t>
            </w:r>
          </w:p>
        </w:tc>
        <w:tc>
          <w:tcPr>
            <w:tcW w:w="1124" w:type="dxa"/>
          </w:tcPr>
          <w:p>
            <w:pPr>
              <w:pStyle w:val="TableParagraph"/>
              <w:spacing w:before="172"/>
              <w:ind w:left="136"/>
              <w:rPr>
                <w:sz w:val="20"/>
              </w:rPr>
            </w:pPr>
            <w:r>
              <w:rPr>
                <w:sz w:val="20"/>
              </w:rPr>
              <w:t>рядовой</w:t>
            </w:r>
          </w:p>
        </w:tc>
        <w:tc>
          <w:tcPr>
            <w:tcW w:w="3011" w:type="dxa"/>
          </w:tcPr>
          <w:p>
            <w:pPr>
              <w:pStyle w:val="TableParagraph"/>
              <w:spacing w:line="196" w:lineRule="exact" w:before="17"/>
              <w:ind w:left="6" w:right="437"/>
              <w:rPr>
                <w:sz w:val="20"/>
              </w:rPr>
            </w:pPr>
            <w:r>
              <w:rPr>
                <w:sz w:val="20"/>
              </w:rPr>
              <w:t>Жена Халима, Горькове, обл., Красный-Октябрьский р-н, с.Красно-Остров</w:t>
            </w:r>
          </w:p>
        </w:tc>
      </w:tr>
    </w:tbl>
    <w:p>
      <w:pPr>
        <w:spacing w:after="0" w:line="196" w:lineRule="exact"/>
        <w:rPr>
          <w:sz w:val="20"/>
        </w:rPr>
        <w:sectPr>
          <w:pgSz w:w="8400" w:h="11900"/>
          <w:pgMar w:header="658" w:footer="924" w:top="880" w:bottom="1160" w:left="0" w:right="0"/>
        </w:sectPr>
      </w:pPr>
    </w:p>
    <w:p>
      <w:pPr>
        <w:pStyle w:val="BodyText"/>
      </w:pPr>
      <w:r>
        <w:rPr/>
        <w:pict>
          <v:rect style="position:absolute;margin-left:48.623802pt;margin-top:142.580002pt;width:127.460004pt;height:9.6pt;mso-position-horizontal-relative:page;mso-position-vertical-relative:page;z-index:-286245888" filled="true" fillcolor="#ffffff" stroked="false">
            <v:fill type="solid"/>
            <w10:wrap type="none"/>
          </v:rect>
        </w:pict>
      </w:r>
      <w:r>
        <w:rPr/>
        <w:pict>
          <v:rect style="position:absolute;margin-left:48.623802pt;margin-top:180.026184pt;width:127.460004pt;height:9.62383pt;mso-position-horizontal-relative:page;mso-position-vertical-relative:page;z-index:-286244864" filled="true" fillcolor="#ffffff" stroked="false">
            <v:fill type="solid"/>
            <w10:wrap type="none"/>
          </v:rect>
        </w:pict>
      </w:r>
      <w:r>
        <w:rPr/>
        <w:pict>
          <v:rect style="position:absolute;margin-left:48.623802pt;margin-top:249.170013pt;width:127.460004pt;height:9.6pt;mso-position-horizontal-relative:page;mso-position-vertical-relative:page;z-index:-286243840" filled="true" fillcolor="#ffffff" stroked="false">
            <v:fill type="solid"/>
            <w10:wrap type="none"/>
          </v:rect>
        </w:pict>
      </w:r>
    </w:p>
    <w:p>
      <w:pPr>
        <w:pStyle w:val="BodyText"/>
      </w:pPr>
    </w:p>
    <w:p>
      <w:pPr>
        <w:pStyle w:val="BodyText"/>
        <w:spacing w:before="1"/>
        <w:rPr>
          <w:sz w:val="27"/>
        </w:rPr>
      </w:pPr>
    </w:p>
    <w:tbl>
      <w:tblPr>
        <w:tblW w:w="0" w:type="auto"/>
        <w:jc w:val="left"/>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34"/>
        <w:gridCol w:w="2968"/>
      </w:tblGrid>
      <w:tr>
        <w:trPr>
          <w:trHeight w:val="642" w:hRule="atLeast"/>
        </w:trPr>
        <w:tc>
          <w:tcPr>
            <w:tcW w:w="2569" w:type="dxa"/>
            <w:tcBorders>
              <w:bottom w:val="single" w:sz="4" w:space="0" w:color="FFFFFF"/>
            </w:tcBorders>
          </w:tcPr>
          <w:p>
            <w:pPr>
              <w:pStyle w:val="TableParagraph"/>
              <w:spacing w:line="199" w:lineRule="auto"/>
              <w:ind w:right="1"/>
              <w:jc w:val="both"/>
              <w:rPr>
                <w:sz w:val="20"/>
              </w:rPr>
            </w:pPr>
            <w:r>
              <w:rPr>
                <w:sz w:val="20"/>
              </w:rPr>
              <w:t>517. Смиронов Павел Александрович, 1907 г.р., 29.09.1942 г., 500 м. ЮЗ д.</w:t>
            </w:r>
          </w:p>
        </w:tc>
        <w:tc>
          <w:tcPr>
            <w:tcW w:w="1134" w:type="dxa"/>
          </w:tcPr>
          <w:p>
            <w:pPr>
              <w:pStyle w:val="TableParagraph"/>
              <w:spacing w:before="185"/>
              <w:ind w:left="8"/>
              <w:rPr>
                <w:sz w:val="20"/>
              </w:rPr>
            </w:pPr>
            <w:r>
              <w:rPr>
                <w:sz w:val="20"/>
              </w:rPr>
              <w:t>рядовой</w:t>
            </w:r>
          </w:p>
        </w:tc>
        <w:tc>
          <w:tcPr>
            <w:tcW w:w="2968" w:type="dxa"/>
          </w:tcPr>
          <w:p>
            <w:pPr>
              <w:pStyle w:val="TableParagraph"/>
              <w:spacing w:line="199" w:lineRule="auto" w:before="32"/>
              <w:ind w:left="8" w:right="247"/>
              <w:jc w:val="both"/>
              <w:rPr>
                <w:sz w:val="20"/>
              </w:rPr>
            </w:pPr>
            <w:r>
              <w:rPr>
                <w:sz w:val="20"/>
              </w:rPr>
              <w:t>Жена Екатерина Кузьминична, Ярослав обл., Сусанский р-н, д. Питринино</w:t>
            </w:r>
          </w:p>
        </w:tc>
      </w:tr>
      <w:tr>
        <w:trPr>
          <w:trHeight w:val="714" w:hRule="atLeast"/>
        </w:trPr>
        <w:tc>
          <w:tcPr>
            <w:tcW w:w="2569" w:type="dxa"/>
            <w:tcBorders>
              <w:top w:val="single" w:sz="4" w:space="0" w:color="FFFFFF"/>
            </w:tcBorders>
          </w:tcPr>
          <w:p>
            <w:pPr>
              <w:pStyle w:val="TableParagraph"/>
              <w:tabs>
                <w:tab w:pos="562" w:val="left" w:leader="none"/>
                <w:tab w:pos="1641" w:val="left" w:leader="none"/>
                <w:tab w:pos="2556" w:val="right" w:leader="none"/>
              </w:tabs>
              <w:spacing w:line="199" w:lineRule="auto"/>
              <w:rPr>
                <w:sz w:val="20"/>
              </w:rPr>
            </w:pPr>
            <w:r>
              <w:rPr>
                <w:sz w:val="20"/>
              </w:rPr>
              <w:t>518.</w:t>
              <w:tab/>
              <w:t>Григорьев</w:t>
              <w:tab/>
            </w:r>
            <w:r>
              <w:rPr>
                <w:spacing w:val="-3"/>
                <w:sz w:val="20"/>
              </w:rPr>
              <w:t>Александр </w:t>
            </w:r>
            <w:r>
              <w:rPr>
                <w:sz w:val="20"/>
              </w:rPr>
              <w:t>Александр.</w:t>
              <w:tab/>
              <w:tab/>
              <w:t>1908</w:t>
            </w:r>
          </w:p>
          <w:p>
            <w:pPr>
              <w:pStyle w:val="TableParagraph"/>
              <w:spacing w:line="181" w:lineRule="exact"/>
              <w:rPr>
                <w:sz w:val="20"/>
              </w:rPr>
            </w:pPr>
            <w:r>
              <w:rPr>
                <w:sz w:val="20"/>
              </w:rPr>
              <w:t>г.р.29.09.1942 г„ 500 м. ЮЗ</w:t>
            </w:r>
            <w:r>
              <w:rPr>
                <w:spacing w:val="-1"/>
                <w:sz w:val="20"/>
              </w:rPr>
              <w:t> </w:t>
            </w:r>
            <w:r>
              <w:rPr>
                <w:sz w:val="20"/>
              </w:rPr>
              <w:t>д.</w:t>
            </w:r>
          </w:p>
          <w:p>
            <w:pPr>
              <w:pStyle w:val="TableParagraph"/>
              <w:spacing w:line="133" w:lineRule="exact"/>
              <w:rPr>
                <w:sz w:val="20"/>
              </w:rPr>
            </w:pPr>
            <w:r>
              <w:rPr>
                <w:sz w:val="20"/>
              </w:rPr>
              <w:t>Гайтолово</w:t>
            </w:r>
          </w:p>
        </w:tc>
        <w:tc>
          <w:tcPr>
            <w:tcW w:w="1134" w:type="dxa"/>
          </w:tcPr>
          <w:p>
            <w:pPr>
              <w:pStyle w:val="TableParagraph"/>
              <w:spacing w:before="2"/>
              <w:ind w:left="0"/>
              <w:rPr>
                <w:sz w:val="19"/>
              </w:rPr>
            </w:pPr>
          </w:p>
          <w:p>
            <w:pPr>
              <w:pStyle w:val="TableParagraph"/>
              <w:ind w:left="8"/>
              <w:rPr>
                <w:sz w:val="20"/>
              </w:rPr>
            </w:pPr>
            <w:r>
              <w:rPr>
                <w:sz w:val="20"/>
              </w:rPr>
              <w:t>рядовой</w:t>
            </w:r>
          </w:p>
        </w:tc>
        <w:tc>
          <w:tcPr>
            <w:tcW w:w="2968" w:type="dxa"/>
          </w:tcPr>
          <w:p>
            <w:pPr>
              <w:pStyle w:val="TableParagraph"/>
              <w:spacing w:line="211" w:lineRule="exact" w:before="36"/>
              <w:ind w:left="8"/>
              <w:rPr>
                <w:sz w:val="20"/>
              </w:rPr>
            </w:pPr>
            <w:r>
              <w:rPr>
                <w:sz w:val="20"/>
              </w:rPr>
              <w:t>Жена Анастасия Александровна,</w:t>
            </w:r>
          </w:p>
          <w:p>
            <w:pPr>
              <w:pStyle w:val="TableParagraph"/>
              <w:spacing w:line="199" w:lineRule="auto" w:before="13"/>
              <w:ind w:left="8" w:right="292"/>
              <w:rPr>
                <w:sz w:val="20"/>
              </w:rPr>
            </w:pPr>
            <w:r>
              <w:rPr>
                <w:sz w:val="20"/>
              </w:rPr>
              <w:t>Чуваш. АССР, Мор-Посадский р-н, д. Ямочилин</w:t>
            </w:r>
          </w:p>
        </w:tc>
      </w:tr>
      <w:tr>
        <w:trPr>
          <w:trHeight w:val="710" w:hRule="atLeast"/>
        </w:trPr>
        <w:tc>
          <w:tcPr>
            <w:tcW w:w="2569" w:type="dxa"/>
          </w:tcPr>
          <w:p>
            <w:pPr>
              <w:pStyle w:val="TableParagraph"/>
              <w:spacing w:line="192" w:lineRule="exact" w:before="2"/>
              <w:ind w:right="283"/>
              <w:rPr>
                <w:sz w:val="20"/>
              </w:rPr>
            </w:pPr>
            <w:r>
              <w:rPr>
                <w:sz w:val="20"/>
              </w:rPr>
              <w:t>519. Гладышев Владимир Саве- льеви, 1908 г.р., 30.09.1942 г., 500 м. ЮЗ д. Гайтолово</w:t>
            </w:r>
          </w:p>
        </w:tc>
        <w:tc>
          <w:tcPr>
            <w:tcW w:w="1134" w:type="dxa"/>
          </w:tcPr>
          <w:p>
            <w:pPr>
              <w:pStyle w:val="TableParagraph"/>
              <w:spacing w:before="3"/>
              <w:ind w:left="0"/>
              <w:rPr>
                <w:sz w:val="20"/>
              </w:rPr>
            </w:pPr>
          </w:p>
          <w:p>
            <w:pPr>
              <w:pStyle w:val="TableParagraph"/>
              <w:ind w:left="8"/>
              <w:rPr>
                <w:sz w:val="20"/>
              </w:rPr>
            </w:pPr>
            <w:r>
              <w:rPr>
                <w:sz w:val="20"/>
              </w:rPr>
              <w:t>рядовой</w:t>
            </w:r>
          </w:p>
        </w:tc>
        <w:tc>
          <w:tcPr>
            <w:tcW w:w="2968" w:type="dxa"/>
            <w:tcBorders>
              <w:bottom w:val="thickThinMediumGap" w:sz="9" w:space="0" w:color="FFFFFF"/>
            </w:tcBorders>
          </w:tcPr>
          <w:p>
            <w:pPr>
              <w:pStyle w:val="TableParagraph"/>
              <w:spacing w:line="192" w:lineRule="exact" w:before="2"/>
              <w:ind w:left="8" w:right="198"/>
              <w:rPr>
                <w:sz w:val="20"/>
              </w:rPr>
            </w:pPr>
            <w:r>
              <w:rPr>
                <w:sz w:val="20"/>
              </w:rPr>
              <w:t>Жена Елена Сергеевна. Воронежская обл., Водопьчновский р-н, д. Травян- ное</w:t>
            </w:r>
          </w:p>
        </w:tc>
      </w:tr>
      <w:tr>
        <w:trPr>
          <w:trHeight w:val="554" w:hRule="atLeast"/>
        </w:trPr>
        <w:tc>
          <w:tcPr>
            <w:tcW w:w="2569" w:type="dxa"/>
            <w:tcBorders>
              <w:bottom w:val="single" w:sz="4" w:space="0" w:color="FFFFFF"/>
            </w:tcBorders>
          </w:tcPr>
          <w:p>
            <w:pPr>
              <w:pStyle w:val="TableParagraph"/>
              <w:spacing w:line="92" w:lineRule="exact"/>
              <w:rPr>
                <w:sz w:val="20"/>
              </w:rPr>
            </w:pPr>
            <w:r>
              <w:rPr>
                <w:sz w:val="20"/>
              </w:rPr>
              <w:t>520. Кельгин Сергей</w:t>
            </w:r>
          </w:p>
          <w:p>
            <w:pPr>
              <w:pStyle w:val="TableParagraph"/>
              <w:spacing w:line="192" w:lineRule="exact"/>
              <w:rPr>
                <w:sz w:val="20"/>
              </w:rPr>
            </w:pPr>
            <w:r>
              <w:rPr>
                <w:sz w:val="20"/>
              </w:rPr>
              <w:t>Алексеевич, 1895 г.р.,</w:t>
            </w:r>
          </w:p>
          <w:p>
            <w:pPr>
              <w:pStyle w:val="TableParagraph"/>
              <w:spacing w:line="211" w:lineRule="exact"/>
              <w:rPr>
                <w:sz w:val="20"/>
              </w:rPr>
            </w:pPr>
            <w:r>
              <w:rPr>
                <w:sz w:val="20"/>
              </w:rPr>
              <w:t>30.09.1942 г., 500 м. ЮЗ д.</w:t>
            </w:r>
          </w:p>
        </w:tc>
        <w:tc>
          <w:tcPr>
            <w:tcW w:w="1134" w:type="dxa"/>
          </w:tcPr>
          <w:p>
            <w:pPr>
              <w:pStyle w:val="TableParagraph"/>
              <w:spacing w:before="97"/>
              <w:ind w:left="8"/>
              <w:rPr>
                <w:sz w:val="20"/>
              </w:rPr>
            </w:pPr>
            <w:r>
              <w:rPr>
                <w:sz w:val="20"/>
              </w:rPr>
              <w:t>рядовой</w:t>
            </w:r>
          </w:p>
        </w:tc>
        <w:tc>
          <w:tcPr>
            <w:tcW w:w="2968" w:type="dxa"/>
            <w:tcBorders>
              <w:top w:val="thinThickMediumGap" w:sz="9" w:space="0" w:color="FFFFFF"/>
            </w:tcBorders>
          </w:tcPr>
          <w:p>
            <w:pPr>
              <w:pStyle w:val="TableParagraph"/>
              <w:spacing w:line="126" w:lineRule="exact"/>
              <w:ind w:left="8"/>
              <w:rPr>
                <w:sz w:val="20"/>
              </w:rPr>
            </w:pPr>
            <w:r>
              <w:rPr>
                <w:sz w:val="20"/>
              </w:rPr>
              <w:t>Жена Наталья Ивановна,</w:t>
            </w:r>
          </w:p>
          <w:p>
            <w:pPr>
              <w:pStyle w:val="TableParagraph"/>
              <w:spacing w:line="199" w:lineRule="auto" w:before="12"/>
              <w:ind w:left="8" w:right="8"/>
              <w:rPr>
                <w:sz w:val="20"/>
              </w:rPr>
            </w:pPr>
            <w:r>
              <w:rPr>
                <w:sz w:val="20"/>
              </w:rPr>
              <w:t>Ивановская обл., г. Владимир, ул. Ямская № 6</w:t>
            </w:r>
          </w:p>
        </w:tc>
      </w:tr>
      <w:tr>
        <w:trPr>
          <w:trHeight w:val="722" w:hRule="atLeast"/>
        </w:trPr>
        <w:tc>
          <w:tcPr>
            <w:tcW w:w="2569" w:type="dxa"/>
            <w:tcBorders>
              <w:top w:val="single" w:sz="4" w:space="0" w:color="FFFFFF"/>
            </w:tcBorders>
          </w:tcPr>
          <w:p>
            <w:pPr>
              <w:pStyle w:val="TableParagraph"/>
              <w:spacing w:line="192" w:lineRule="exact" w:before="2"/>
              <w:ind w:right="263"/>
              <w:rPr>
                <w:sz w:val="20"/>
              </w:rPr>
            </w:pPr>
            <w:r>
              <w:rPr>
                <w:sz w:val="20"/>
              </w:rPr>
              <w:t>521. Бурмистров Семѐн Герасимович, 1909 г.р., 30.09.1942 г., 500 м. ЮЗ д. Гайтолово</w:t>
            </w:r>
          </w:p>
        </w:tc>
        <w:tc>
          <w:tcPr>
            <w:tcW w:w="1134" w:type="dxa"/>
          </w:tcPr>
          <w:p>
            <w:pPr>
              <w:pStyle w:val="TableParagraph"/>
              <w:spacing w:before="5"/>
              <w:ind w:left="0"/>
              <w:rPr>
                <w:sz w:val="19"/>
              </w:rPr>
            </w:pPr>
          </w:p>
          <w:p>
            <w:pPr>
              <w:pStyle w:val="TableParagraph"/>
              <w:ind w:left="8"/>
              <w:rPr>
                <w:sz w:val="20"/>
              </w:rPr>
            </w:pPr>
            <w:r>
              <w:rPr>
                <w:sz w:val="20"/>
              </w:rPr>
              <w:t>рядовой</w:t>
            </w:r>
          </w:p>
        </w:tc>
        <w:tc>
          <w:tcPr>
            <w:tcW w:w="2968" w:type="dxa"/>
          </w:tcPr>
          <w:p>
            <w:pPr>
              <w:pStyle w:val="TableParagraph"/>
              <w:spacing w:line="199" w:lineRule="auto" w:before="73"/>
              <w:ind w:left="8" w:right="641"/>
              <w:rPr>
                <w:sz w:val="20"/>
              </w:rPr>
            </w:pPr>
            <w:r>
              <w:rPr>
                <w:sz w:val="20"/>
              </w:rPr>
              <w:t>Жена Бурмистрова Ксения Семѐновна, Чув. АССР, Алатовский р-н, д. Атрада</w:t>
            </w:r>
          </w:p>
        </w:tc>
      </w:tr>
      <w:tr>
        <w:trPr>
          <w:trHeight w:val="532" w:hRule="atLeast"/>
        </w:trPr>
        <w:tc>
          <w:tcPr>
            <w:tcW w:w="2569" w:type="dxa"/>
            <w:tcBorders>
              <w:bottom w:val="single" w:sz="8" w:space="0" w:color="000000"/>
            </w:tcBorders>
          </w:tcPr>
          <w:p>
            <w:pPr>
              <w:pStyle w:val="TableParagraph"/>
              <w:spacing w:line="130" w:lineRule="exact"/>
              <w:rPr>
                <w:sz w:val="20"/>
              </w:rPr>
            </w:pPr>
            <w:r>
              <w:rPr>
                <w:sz w:val="20"/>
              </w:rPr>
              <w:t>522. Волхонский Владимир</w:t>
            </w:r>
          </w:p>
          <w:p>
            <w:pPr>
              <w:pStyle w:val="TableParagraph"/>
              <w:spacing w:line="192" w:lineRule="exact" w:before="14"/>
              <w:ind w:right="-11"/>
              <w:rPr>
                <w:sz w:val="20"/>
              </w:rPr>
            </w:pPr>
            <w:r>
              <w:rPr>
                <w:sz w:val="20"/>
              </w:rPr>
              <w:t>1924 г.р., 30.09.1942 г., 500 м. ЮЗ д.</w:t>
            </w:r>
          </w:p>
        </w:tc>
        <w:tc>
          <w:tcPr>
            <w:tcW w:w="1134" w:type="dxa"/>
          </w:tcPr>
          <w:p>
            <w:pPr>
              <w:pStyle w:val="TableParagraph"/>
              <w:spacing w:before="106"/>
              <w:ind w:left="8"/>
              <w:rPr>
                <w:sz w:val="20"/>
              </w:rPr>
            </w:pPr>
            <w:r>
              <w:rPr>
                <w:sz w:val="20"/>
              </w:rPr>
              <w:t>рядовой</w:t>
            </w:r>
          </w:p>
        </w:tc>
        <w:tc>
          <w:tcPr>
            <w:tcW w:w="2968" w:type="dxa"/>
          </w:tcPr>
          <w:p>
            <w:pPr>
              <w:pStyle w:val="TableParagraph"/>
              <w:tabs>
                <w:tab w:pos="929" w:val="left" w:leader="none"/>
                <w:tab w:pos="1914" w:val="left" w:leader="none"/>
              </w:tabs>
              <w:spacing w:line="137" w:lineRule="exact"/>
              <w:ind w:left="8"/>
              <w:rPr>
                <w:sz w:val="20"/>
              </w:rPr>
            </w:pPr>
            <w:r>
              <w:rPr>
                <w:sz w:val="20"/>
              </w:rPr>
              <w:t>Мать</w:t>
              <w:tab/>
              <w:t>Дарья</w:t>
              <w:tab/>
              <w:t>Васильевна,</w:t>
            </w:r>
          </w:p>
          <w:p>
            <w:pPr>
              <w:pStyle w:val="TableParagraph"/>
              <w:spacing w:line="196" w:lineRule="exact" w:before="13"/>
              <w:ind w:left="8" w:right="8"/>
              <w:rPr>
                <w:sz w:val="20"/>
              </w:rPr>
            </w:pPr>
            <w:r>
              <w:rPr>
                <w:sz w:val="20"/>
              </w:rPr>
              <w:t>Ивановская обл., г. Вязинки, и. Краснотекст. № 6, кв. 12</w:t>
            </w:r>
          </w:p>
        </w:tc>
      </w:tr>
      <w:tr>
        <w:trPr>
          <w:trHeight w:val="565" w:hRule="atLeast"/>
        </w:trPr>
        <w:tc>
          <w:tcPr>
            <w:tcW w:w="2569" w:type="dxa"/>
            <w:tcBorders>
              <w:top w:val="single" w:sz="8" w:space="0" w:color="000000"/>
              <w:bottom w:val="single" w:sz="12" w:space="0" w:color="FFFFFF"/>
            </w:tcBorders>
          </w:tcPr>
          <w:p>
            <w:pPr>
              <w:pStyle w:val="TableParagraph"/>
              <w:tabs>
                <w:tab w:pos="665" w:val="left" w:leader="none"/>
                <w:tab w:pos="1641" w:val="left" w:leader="none"/>
              </w:tabs>
              <w:spacing w:line="163" w:lineRule="exact"/>
              <w:rPr>
                <w:sz w:val="20"/>
              </w:rPr>
            </w:pPr>
            <w:r>
              <w:rPr>
                <w:sz w:val="20"/>
              </w:rPr>
              <w:t>523.</w:t>
              <w:tab/>
              <w:t>Захаров</w:t>
              <w:tab/>
            </w:r>
            <w:r>
              <w:rPr>
                <w:spacing w:val="-3"/>
                <w:sz w:val="20"/>
              </w:rPr>
              <w:t>Александр</w:t>
            </w:r>
          </w:p>
          <w:p>
            <w:pPr>
              <w:pStyle w:val="TableParagraph"/>
              <w:tabs>
                <w:tab w:pos="1472" w:val="left" w:leader="none"/>
                <w:tab w:pos="2225" w:val="left" w:leader="none"/>
              </w:tabs>
              <w:spacing w:line="192" w:lineRule="exact" w:before="14"/>
              <w:ind w:right="1"/>
              <w:rPr>
                <w:sz w:val="20"/>
              </w:rPr>
            </w:pPr>
            <w:r>
              <w:rPr>
                <w:sz w:val="20"/>
              </w:rPr>
              <w:t>Тимофеевич,</w:t>
              <w:tab/>
              <w:t>1901</w:t>
              <w:tab/>
            </w:r>
            <w:r>
              <w:rPr>
                <w:spacing w:val="-4"/>
                <w:sz w:val="20"/>
              </w:rPr>
              <w:t>г.р., </w:t>
            </w:r>
            <w:r>
              <w:rPr>
                <w:sz w:val="20"/>
              </w:rPr>
              <w:t>30.09.1942  г., 500 м. ЮЗ  д.</w:t>
            </w:r>
            <w:r>
              <w:rPr>
                <w:spacing w:val="4"/>
                <w:sz w:val="20"/>
              </w:rPr>
              <w:t> </w:t>
            </w:r>
            <w:r>
              <w:rPr>
                <w:sz w:val="20"/>
              </w:rPr>
              <w:t>Г</w:t>
            </w:r>
          </w:p>
        </w:tc>
        <w:tc>
          <w:tcPr>
            <w:tcW w:w="1134" w:type="dxa"/>
          </w:tcPr>
          <w:p>
            <w:pPr>
              <w:pStyle w:val="TableParagraph"/>
              <w:spacing w:before="141"/>
              <w:ind w:left="8"/>
              <w:rPr>
                <w:sz w:val="20"/>
              </w:rPr>
            </w:pPr>
            <w:r>
              <w:rPr>
                <w:sz w:val="20"/>
              </w:rPr>
              <w:t>рядовой</w:t>
            </w:r>
          </w:p>
        </w:tc>
        <w:tc>
          <w:tcPr>
            <w:tcW w:w="2968" w:type="dxa"/>
          </w:tcPr>
          <w:p>
            <w:pPr>
              <w:pStyle w:val="TableParagraph"/>
              <w:spacing w:line="199" w:lineRule="auto"/>
              <w:ind w:left="8" w:right="16"/>
              <w:rPr>
                <w:sz w:val="20"/>
              </w:rPr>
            </w:pPr>
            <w:r>
              <w:rPr>
                <w:sz w:val="20"/>
              </w:rPr>
              <w:t>Жена Евдокия Алексеевна, Сарат. обл., Базар-Карабулинский р-н, д.</w:t>
            </w:r>
          </w:p>
          <w:p>
            <w:pPr>
              <w:pStyle w:val="TableParagraph"/>
              <w:spacing w:line="173" w:lineRule="exact"/>
              <w:ind w:left="8"/>
              <w:rPr>
                <w:sz w:val="20"/>
              </w:rPr>
            </w:pPr>
            <w:r>
              <w:rPr>
                <w:sz w:val="20"/>
              </w:rPr>
              <w:t>Белая гора</w:t>
            </w:r>
          </w:p>
        </w:tc>
      </w:tr>
      <w:tr>
        <w:trPr>
          <w:trHeight w:val="579" w:hRule="atLeast"/>
        </w:trPr>
        <w:tc>
          <w:tcPr>
            <w:tcW w:w="2569" w:type="dxa"/>
            <w:tcBorders>
              <w:top w:val="single" w:sz="12" w:space="0" w:color="FFFFFF"/>
              <w:bottom w:val="single" w:sz="24" w:space="0" w:color="FFFFFF"/>
            </w:tcBorders>
          </w:tcPr>
          <w:p>
            <w:pPr>
              <w:pStyle w:val="TableParagraph"/>
              <w:spacing w:line="199" w:lineRule="auto"/>
              <w:ind w:right="382"/>
              <w:rPr>
                <w:sz w:val="20"/>
              </w:rPr>
            </w:pPr>
            <w:r>
              <w:rPr>
                <w:sz w:val="20"/>
              </w:rPr>
              <w:t>524. Стѐпин Филипп Спиридонович, 1918 г.р.,</w:t>
            </w:r>
          </w:p>
          <w:p>
            <w:pPr>
              <w:pStyle w:val="TableParagraph"/>
              <w:spacing w:line="189" w:lineRule="exact"/>
              <w:rPr>
                <w:sz w:val="20"/>
              </w:rPr>
            </w:pPr>
            <w:r>
              <w:rPr>
                <w:sz w:val="20"/>
              </w:rPr>
              <w:t>30.09.1942 г., 500 м. ЮЗ д.</w:t>
            </w:r>
          </w:p>
        </w:tc>
        <w:tc>
          <w:tcPr>
            <w:tcW w:w="1134" w:type="dxa"/>
          </w:tcPr>
          <w:p>
            <w:pPr>
              <w:pStyle w:val="TableParagraph"/>
              <w:spacing w:before="158"/>
              <w:ind w:left="8"/>
              <w:rPr>
                <w:sz w:val="20"/>
              </w:rPr>
            </w:pPr>
            <w:r>
              <w:rPr>
                <w:sz w:val="20"/>
              </w:rPr>
              <w:t>рядовой</w:t>
            </w:r>
          </w:p>
        </w:tc>
        <w:tc>
          <w:tcPr>
            <w:tcW w:w="2968" w:type="dxa"/>
          </w:tcPr>
          <w:p>
            <w:pPr>
              <w:pStyle w:val="TableParagraph"/>
              <w:spacing w:line="192" w:lineRule="exact" w:before="9"/>
              <w:ind w:left="8" w:right="9"/>
              <w:rPr>
                <w:sz w:val="20"/>
              </w:rPr>
            </w:pPr>
            <w:r>
              <w:rPr>
                <w:sz w:val="20"/>
              </w:rPr>
              <w:t>Отец Стѐпин Спиридон Филиппович, г. Орѐл, Волховский р-н, д. Ушаково</w:t>
            </w:r>
          </w:p>
        </w:tc>
      </w:tr>
      <w:tr>
        <w:trPr>
          <w:trHeight w:val="544" w:hRule="atLeast"/>
        </w:trPr>
        <w:tc>
          <w:tcPr>
            <w:tcW w:w="2569" w:type="dxa"/>
            <w:tcBorders>
              <w:top w:val="single" w:sz="24" w:space="0" w:color="FFFFFF"/>
              <w:bottom w:val="single" w:sz="6" w:space="0" w:color="000000"/>
            </w:tcBorders>
          </w:tcPr>
          <w:p>
            <w:pPr>
              <w:pStyle w:val="TableParagraph"/>
              <w:spacing w:line="147" w:lineRule="exact"/>
              <w:rPr>
                <w:sz w:val="20"/>
              </w:rPr>
            </w:pPr>
            <w:r>
              <w:rPr>
                <w:sz w:val="20"/>
              </w:rPr>
              <w:t>525. Шигин Владимир</w:t>
            </w:r>
          </w:p>
          <w:p>
            <w:pPr>
              <w:pStyle w:val="TableParagraph"/>
              <w:spacing w:line="192" w:lineRule="exact"/>
              <w:rPr>
                <w:sz w:val="20"/>
              </w:rPr>
            </w:pPr>
            <w:r>
              <w:rPr>
                <w:sz w:val="20"/>
              </w:rPr>
              <w:t>Спиридонович, 1904 г.р.,</w:t>
            </w:r>
          </w:p>
          <w:p>
            <w:pPr>
              <w:pStyle w:val="TableParagraph"/>
              <w:spacing w:line="186" w:lineRule="exact"/>
              <w:rPr>
                <w:sz w:val="20"/>
              </w:rPr>
            </w:pPr>
            <w:r>
              <w:rPr>
                <w:sz w:val="20"/>
              </w:rPr>
              <w:t>30.09.1942 г., 500 м. ЮЗ д.</w:t>
            </w:r>
          </w:p>
        </w:tc>
        <w:tc>
          <w:tcPr>
            <w:tcW w:w="1134" w:type="dxa"/>
          </w:tcPr>
          <w:p>
            <w:pPr>
              <w:pStyle w:val="TableParagraph"/>
              <w:spacing w:before="121"/>
              <w:ind w:left="8"/>
              <w:rPr>
                <w:sz w:val="20"/>
              </w:rPr>
            </w:pPr>
            <w:r>
              <w:rPr>
                <w:sz w:val="20"/>
              </w:rPr>
              <w:t>рядовой</w:t>
            </w:r>
          </w:p>
        </w:tc>
        <w:tc>
          <w:tcPr>
            <w:tcW w:w="2968" w:type="dxa"/>
          </w:tcPr>
          <w:p>
            <w:pPr>
              <w:pStyle w:val="TableParagraph"/>
              <w:spacing w:line="149" w:lineRule="exact"/>
              <w:ind w:left="8"/>
              <w:rPr>
                <w:sz w:val="20"/>
              </w:rPr>
            </w:pPr>
            <w:r>
              <w:rPr>
                <w:sz w:val="20"/>
              </w:rPr>
              <w:t>Жена Горкина Зинаида Атакумов,</w:t>
            </w:r>
          </w:p>
          <w:p>
            <w:pPr>
              <w:pStyle w:val="TableParagraph"/>
              <w:spacing w:line="192" w:lineRule="exact" w:before="14"/>
              <w:ind w:left="8" w:right="409"/>
              <w:rPr>
                <w:sz w:val="20"/>
              </w:rPr>
            </w:pPr>
            <w:r>
              <w:rPr>
                <w:sz w:val="20"/>
              </w:rPr>
              <w:t>Свердлове, обл., г. Серов, ул. Косоу- ральс. 2, кв. 4</w:t>
            </w:r>
          </w:p>
        </w:tc>
      </w:tr>
      <w:tr>
        <w:trPr>
          <w:trHeight w:val="565" w:hRule="atLeast"/>
        </w:trPr>
        <w:tc>
          <w:tcPr>
            <w:tcW w:w="2569" w:type="dxa"/>
            <w:tcBorders>
              <w:top w:val="single" w:sz="6" w:space="0" w:color="000000"/>
              <w:bottom w:val="single" w:sz="24" w:space="0" w:color="FFFFFF"/>
            </w:tcBorders>
          </w:tcPr>
          <w:p>
            <w:pPr>
              <w:pStyle w:val="TableParagraph"/>
              <w:tabs>
                <w:tab w:pos="723" w:val="left" w:leader="none"/>
                <w:tab w:pos="1906" w:val="left" w:leader="none"/>
              </w:tabs>
              <w:spacing w:line="175" w:lineRule="exact"/>
              <w:rPr>
                <w:sz w:val="20"/>
              </w:rPr>
            </w:pPr>
            <w:r>
              <w:rPr>
                <w:sz w:val="20"/>
              </w:rPr>
              <w:t>526.</w:t>
              <w:tab/>
              <w:t>Коротких</w:t>
              <w:tab/>
            </w:r>
            <w:r>
              <w:rPr>
                <w:spacing w:val="-3"/>
                <w:sz w:val="20"/>
              </w:rPr>
              <w:t>Андрей</w:t>
            </w:r>
          </w:p>
          <w:p>
            <w:pPr>
              <w:pStyle w:val="TableParagraph"/>
              <w:tabs>
                <w:tab w:pos="1359" w:val="left" w:leader="none"/>
                <w:tab w:pos="2224" w:val="left" w:leader="none"/>
              </w:tabs>
              <w:spacing w:line="192" w:lineRule="exact"/>
              <w:rPr>
                <w:sz w:val="20"/>
              </w:rPr>
            </w:pPr>
            <w:r>
              <w:rPr>
                <w:sz w:val="20"/>
              </w:rPr>
              <w:t>Иванович,</w:t>
              <w:tab/>
              <w:t>1911</w:t>
              <w:tab/>
            </w:r>
            <w:r>
              <w:rPr>
                <w:spacing w:val="-4"/>
                <w:sz w:val="20"/>
              </w:rPr>
              <w:t>г.р.,</w:t>
            </w:r>
          </w:p>
          <w:p>
            <w:pPr>
              <w:pStyle w:val="TableParagraph"/>
              <w:spacing w:line="179" w:lineRule="exact"/>
              <w:rPr>
                <w:sz w:val="20"/>
              </w:rPr>
            </w:pPr>
            <w:r>
              <w:rPr>
                <w:sz w:val="20"/>
              </w:rPr>
              <w:t>30.09.1942  г.,  500  м.  ЮЗ </w:t>
            </w:r>
            <w:r>
              <w:rPr>
                <w:spacing w:val="20"/>
                <w:sz w:val="20"/>
              </w:rPr>
              <w:t> </w:t>
            </w:r>
            <w:r>
              <w:rPr>
                <w:sz w:val="20"/>
              </w:rPr>
              <w:t>д.</w:t>
            </w:r>
          </w:p>
        </w:tc>
        <w:tc>
          <w:tcPr>
            <w:tcW w:w="1134" w:type="dxa"/>
          </w:tcPr>
          <w:p>
            <w:pPr>
              <w:pStyle w:val="TableParagraph"/>
              <w:spacing w:before="165"/>
              <w:ind w:left="8"/>
              <w:rPr>
                <w:sz w:val="20"/>
              </w:rPr>
            </w:pPr>
            <w:r>
              <w:rPr>
                <w:sz w:val="20"/>
              </w:rPr>
              <w:t>рядовой</w:t>
            </w:r>
          </w:p>
        </w:tc>
        <w:tc>
          <w:tcPr>
            <w:tcW w:w="2968" w:type="dxa"/>
            <w:tcBorders>
              <w:bottom w:val="single" w:sz="24" w:space="0" w:color="FFFFFF"/>
            </w:tcBorders>
          </w:tcPr>
          <w:p>
            <w:pPr>
              <w:pStyle w:val="TableParagraph"/>
              <w:tabs>
                <w:tab w:pos="933" w:val="left" w:leader="dot"/>
              </w:tabs>
              <w:spacing w:line="175" w:lineRule="exact"/>
              <w:ind w:left="8"/>
              <w:rPr>
                <w:sz w:val="20"/>
              </w:rPr>
            </w:pPr>
            <w:r>
              <w:rPr>
                <w:sz w:val="20"/>
              </w:rPr>
              <w:t>Жена</w:t>
            </w:r>
            <w:r>
              <w:rPr>
                <w:spacing w:val="-2"/>
                <w:sz w:val="20"/>
              </w:rPr>
              <w:t> </w:t>
            </w:r>
            <w:r>
              <w:rPr>
                <w:sz w:val="20"/>
              </w:rPr>
              <w:t>Ро</w:t>
              <w:tab/>
              <w:t>Захаровна,</w:t>
            </w:r>
          </w:p>
          <w:p>
            <w:pPr>
              <w:pStyle w:val="TableParagraph"/>
              <w:spacing w:line="192" w:lineRule="exact" w:before="14"/>
              <w:ind w:left="8" w:right="71"/>
              <w:rPr>
                <w:sz w:val="20"/>
              </w:rPr>
            </w:pPr>
            <w:r>
              <w:rPr>
                <w:sz w:val="20"/>
              </w:rPr>
              <w:t>Свердловская обл., Пыжминский р-н, Речалгинский</w:t>
            </w:r>
          </w:p>
        </w:tc>
      </w:tr>
      <w:tr>
        <w:trPr>
          <w:trHeight w:val="595" w:hRule="atLeast"/>
        </w:trPr>
        <w:tc>
          <w:tcPr>
            <w:tcW w:w="2569" w:type="dxa"/>
            <w:tcBorders>
              <w:top w:val="single" w:sz="24" w:space="0" w:color="FFFFFF"/>
            </w:tcBorders>
          </w:tcPr>
          <w:p>
            <w:pPr>
              <w:pStyle w:val="TableParagraph"/>
              <w:spacing w:line="192" w:lineRule="exact" w:before="19"/>
              <w:ind w:right="86"/>
              <w:jc w:val="both"/>
              <w:rPr>
                <w:sz w:val="20"/>
              </w:rPr>
            </w:pPr>
            <w:r>
              <w:rPr>
                <w:sz w:val="20"/>
              </w:rPr>
              <w:t>527. Кикимов Клытпек, 1904 г.р., 30.09.1942 г., 500 м. ЮЗ д. Г айтолово</w:t>
            </w:r>
          </w:p>
        </w:tc>
        <w:tc>
          <w:tcPr>
            <w:tcW w:w="1134" w:type="dxa"/>
          </w:tcPr>
          <w:p>
            <w:pPr>
              <w:pStyle w:val="TableParagraph"/>
              <w:spacing w:before="154"/>
              <w:ind w:left="8"/>
              <w:rPr>
                <w:sz w:val="20"/>
              </w:rPr>
            </w:pPr>
            <w:r>
              <w:rPr>
                <w:sz w:val="20"/>
              </w:rPr>
              <w:t>рядовой</w:t>
            </w:r>
          </w:p>
        </w:tc>
        <w:tc>
          <w:tcPr>
            <w:tcW w:w="2968" w:type="dxa"/>
            <w:tcBorders>
              <w:top w:val="single" w:sz="24" w:space="0" w:color="FFFFFF"/>
            </w:tcBorders>
          </w:tcPr>
          <w:p>
            <w:pPr>
              <w:pStyle w:val="TableParagraph"/>
              <w:spacing w:line="192" w:lineRule="exact" w:before="19"/>
              <w:ind w:left="8" w:right="42"/>
              <w:rPr>
                <w:sz w:val="20"/>
              </w:rPr>
            </w:pPr>
            <w:r>
              <w:rPr>
                <w:sz w:val="20"/>
              </w:rPr>
              <w:t>Жена К., Карагандинская обл., Нурин- ский р-н, Кызыл-Тожский с/с, к-з «Ансатай»</w:t>
            </w:r>
          </w:p>
        </w:tc>
      </w:tr>
      <w:tr>
        <w:trPr>
          <w:trHeight w:val="614" w:hRule="atLeast"/>
        </w:trPr>
        <w:tc>
          <w:tcPr>
            <w:tcW w:w="2569" w:type="dxa"/>
            <w:tcBorders>
              <w:bottom w:val="single" w:sz="4" w:space="0" w:color="FFFFFF"/>
            </w:tcBorders>
          </w:tcPr>
          <w:p>
            <w:pPr>
              <w:pStyle w:val="TableParagraph"/>
              <w:spacing w:line="196" w:lineRule="auto"/>
              <w:ind w:right="263"/>
              <w:rPr>
                <w:sz w:val="20"/>
              </w:rPr>
            </w:pPr>
            <w:r>
              <w:rPr>
                <w:sz w:val="20"/>
              </w:rPr>
              <w:t>528. Андреев Гаврил Андреевич, 1907 г.р., 28.09.1942 г., 500 м. ЮЗ д.</w:t>
            </w:r>
          </w:p>
        </w:tc>
        <w:tc>
          <w:tcPr>
            <w:tcW w:w="1134" w:type="dxa"/>
          </w:tcPr>
          <w:p>
            <w:pPr>
              <w:pStyle w:val="TableParagraph"/>
              <w:spacing w:before="171"/>
              <w:ind w:left="8"/>
              <w:rPr>
                <w:sz w:val="20"/>
              </w:rPr>
            </w:pPr>
            <w:r>
              <w:rPr>
                <w:sz w:val="20"/>
              </w:rPr>
              <w:t>рядовой</w:t>
            </w:r>
          </w:p>
        </w:tc>
        <w:tc>
          <w:tcPr>
            <w:tcW w:w="2968" w:type="dxa"/>
          </w:tcPr>
          <w:p>
            <w:pPr>
              <w:pStyle w:val="TableParagraph"/>
              <w:spacing w:line="196" w:lineRule="exact" w:before="26"/>
              <w:ind w:left="8" w:right="25"/>
              <w:rPr>
                <w:sz w:val="20"/>
              </w:rPr>
            </w:pPr>
            <w:r>
              <w:rPr>
                <w:sz w:val="20"/>
              </w:rPr>
              <w:t>Жена Андреева О., Новосибирская обл., Коченевский р-н, Воробьѐвский с/с</w:t>
            </w:r>
          </w:p>
        </w:tc>
      </w:tr>
      <w:tr>
        <w:trPr>
          <w:trHeight w:val="565" w:hRule="atLeast"/>
        </w:trPr>
        <w:tc>
          <w:tcPr>
            <w:tcW w:w="2569" w:type="dxa"/>
            <w:tcBorders>
              <w:top w:val="single" w:sz="4" w:space="0" w:color="FFFFFF"/>
              <w:bottom w:val="single" w:sz="8" w:space="0" w:color="000000"/>
            </w:tcBorders>
          </w:tcPr>
          <w:p>
            <w:pPr>
              <w:pStyle w:val="TableParagraph"/>
              <w:tabs>
                <w:tab w:pos="819" w:val="left" w:leader="none"/>
                <w:tab w:pos="1518" w:val="left" w:leader="none"/>
                <w:tab w:pos="1812" w:val="left" w:leader="none"/>
                <w:tab w:pos="2225" w:val="left" w:leader="none"/>
              </w:tabs>
              <w:spacing w:line="194" w:lineRule="auto"/>
              <w:ind w:right="1"/>
              <w:rPr>
                <w:sz w:val="20"/>
              </w:rPr>
            </w:pPr>
            <w:r>
              <w:rPr>
                <w:sz w:val="20"/>
              </w:rPr>
              <w:t>529.</w:t>
              <w:tab/>
              <w:t>Орлов</w:t>
              <w:tab/>
              <w:tab/>
            </w:r>
            <w:r>
              <w:rPr>
                <w:spacing w:val="-4"/>
                <w:sz w:val="20"/>
              </w:rPr>
              <w:t>Николай </w:t>
            </w:r>
            <w:r>
              <w:rPr>
                <w:sz w:val="20"/>
              </w:rPr>
              <w:t>Прокофьевич,</w:t>
              <w:tab/>
              <w:t>1922</w:t>
              <w:tab/>
            </w:r>
            <w:r>
              <w:rPr>
                <w:spacing w:val="-4"/>
                <w:sz w:val="20"/>
              </w:rPr>
              <w:t>г.р.,</w:t>
            </w:r>
          </w:p>
          <w:p>
            <w:pPr>
              <w:pStyle w:val="TableParagraph"/>
              <w:spacing w:line="176" w:lineRule="exact"/>
              <w:rPr>
                <w:sz w:val="20"/>
              </w:rPr>
            </w:pPr>
            <w:r>
              <w:rPr>
                <w:sz w:val="20"/>
              </w:rPr>
              <w:t>27.09.1942  г.,  500  м.  ЮЗ </w:t>
            </w:r>
            <w:r>
              <w:rPr>
                <w:spacing w:val="20"/>
                <w:sz w:val="20"/>
              </w:rPr>
              <w:t> </w:t>
            </w:r>
            <w:r>
              <w:rPr>
                <w:sz w:val="20"/>
              </w:rPr>
              <w:t>д.</w:t>
            </w:r>
          </w:p>
        </w:tc>
        <w:tc>
          <w:tcPr>
            <w:tcW w:w="1134" w:type="dxa"/>
          </w:tcPr>
          <w:p>
            <w:pPr>
              <w:pStyle w:val="TableParagraph"/>
              <w:tabs>
                <w:tab w:pos="725" w:val="left" w:leader="none"/>
              </w:tabs>
              <w:spacing w:line="199" w:lineRule="auto" w:before="92"/>
              <w:ind w:left="8" w:right="2"/>
              <w:rPr>
                <w:sz w:val="20"/>
              </w:rPr>
            </w:pPr>
            <w:r>
              <w:rPr>
                <w:sz w:val="20"/>
              </w:rPr>
              <w:t>ряд.,</w:t>
              <w:tab/>
            </w:r>
            <w:r>
              <w:rPr>
                <w:spacing w:val="-6"/>
                <w:sz w:val="20"/>
              </w:rPr>
              <w:t>член </w:t>
            </w:r>
            <w:r>
              <w:rPr>
                <w:sz w:val="20"/>
              </w:rPr>
              <w:t>ВЛКСМ</w:t>
            </w:r>
          </w:p>
        </w:tc>
        <w:tc>
          <w:tcPr>
            <w:tcW w:w="2968" w:type="dxa"/>
          </w:tcPr>
          <w:p>
            <w:pPr>
              <w:pStyle w:val="TableParagraph"/>
              <w:spacing w:line="206" w:lineRule="auto" w:before="86"/>
              <w:ind w:left="8" w:right="8"/>
              <w:rPr>
                <w:sz w:val="20"/>
              </w:rPr>
            </w:pPr>
            <w:r>
              <w:rPr>
                <w:sz w:val="20"/>
              </w:rPr>
              <w:t>Мать Орлова Мария, Рязанская обл., Бельковский р-н, с. Пард</w:t>
            </w:r>
          </w:p>
        </w:tc>
      </w:tr>
      <w:tr>
        <w:trPr>
          <w:trHeight w:val="572" w:hRule="atLeast"/>
        </w:trPr>
        <w:tc>
          <w:tcPr>
            <w:tcW w:w="2569" w:type="dxa"/>
            <w:tcBorders>
              <w:top w:val="single" w:sz="8" w:space="0" w:color="000000"/>
            </w:tcBorders>
          </w:tcPr>
          <w:p>
            <w:pPr>
              <w:pStyle w:val="TableParagraph"/>
              <w:spacing w:line="182" w:lineRule="exact" w:before="24"/>
              <w:ind w:right="9"/>
              <w:rPr>
                <w:sz w:val="18"/>
              </w:rPr>
            </w:pPr>
            <w:r>
              <w:rPr>
                <w:sz w:val="18"/>
              </w:rPr>
              <w:t>530. Малахов Александр Тимофе- еви, 1901 г.р.27.09.1942 г., 500 м. ЮЗ д. Г айтолово</w:t>
            </w:r>
          </w:p>
        </w:tc>
        <w:tc>
          <w:tcPr>
            <w:tcW w:w="1134" w:type="dxa"/>
          </w:tcPr>
          <w:p>
            <w:pPr>
              <w:pStyle w:val="TableParagraph"/>
              <w:spacing w:before="146"/>
              <w:ind w:left="8"/>
              <w:rPr>
                <w:sz w:val="20"/>
              </w:rPr>
            </w:pPr>
            <w:r>
              <w:rPr>
                <w:sz w:val="20"/>
              </w:rPr>
              <w:t>рядовой</w:t>
            </w:r>
          </w:p>
        </w:tc>
        <w:tc>
          <w:tcPr>
            <w:tcW w:w="2968" w:type="dxa"/>
          </w:tcPr>
          <w:p>
            <w:pPr>
              <w:pStyle w:val="TableParagraph"/>
              <w:spacing w:line="175" w:lineRule="exact"/>
              <w:ind w:left="8"/>
              <w:rPr>
                <w:sz w:val="20"/>
              </w:rPr>
            </w:pPr>
            <w:r>
              <w:rPr>
                <w:sz w:val="20"/>
              </w:rPr>
              <w:t>Жена С., Архангельс. обл.,</w:t>
            </w:r>
          </w:p>
          <w:p>
            <w:pPr>
              <w:pStyle w:val="TableParagraph"/>
              <w:spacing w:line="187" w:lineRule="auto" w:before="17"/>
              <w:ind w:left="8" w:right="85"/>
              <w:rPr>
                <w:sz w:val="20"/>
              </w:rPr>
            </w:pPr>
            <w:r>
              <w:rPr>
                <w:sz w:val="20"/>
              </w:rPr>
              <w:t>Ровгинский р-н, Верх-Паденский с/с, д. Калиновка</w:t>
            </w:r>
          </w:p>
        </w:tc>
      </w:tr>
    </w:tbl>
    <w:p>
      <w:pPr>
        <w:spacing w:after="0" w:line="187" w:lineRule="auto"/>
        <w:rPr>
          <w:sz w:val="20"/>
        </w:rPr>
        <w:sectPr>
          <w:pgSz w:w="8400" w:h="11900"/>
          <w:pgMar w:header="528" w:footer="895" w:top="680" w:bottom="1120" w:left="0" w:right="0"/>
        </w:sectPr>
      </w:pPr>
    </w:p>
    <w:p>
      <w:pPr>
        <w:pStyle w:val="BodyText"/>
      </w:pPr>
      <w:r>
        <w:rPr/>
        <w:pict>
          <v:rect style="position:absolute;margin-left:44.639801pt;margin-top:105.020241pt;width:130.010004pt;height:9.359770pt;mso-position-horizontal-relative:page;mso-position-vertical-relative:page;z-index:-286242816" filled="true" fillcolor="#ffffff" stroked="false">
            <v:fill type="solid"/>
            <w10:wrap type="none"/>
          </v:rect>
        </w:pict>
      </w:r>
      <w:r>
        <w:rPr/>
        <w:pict>
          <v:group style="position:absolute;margin-left:44.639801pt;margin-top:165.499924pt;width:130.0500pt;height:13.95pt;mso-position-horizontal-relative:page;mso-position-vertical-relative:page;z-index:-286241792" coordorigin="893,3310" coordsize="2601,279">
            <v:line style="position:absolute" from="893,3351" to="3493,3351" stroked="true" strokeweight="4.080080pt" strokecolor="#ffffff">
              <v:stroke dashstyle="solid"/>
            </v:line>
            <v:rect style="position:absolute;left:892;top:3401;width:2601;height:188" filled="true" fillcolor="#ffffff" stroked="false">
              <v:fill type="solid"/>
            </v:rect>
            <w10:wrap type="none"/>
          </v:group>
        </w:pict>
      </w:r>
      <w:r>
        <w:rPr/>
        <w:pict>
          <v:group style="position:absolute;margin-left:232.150009pt;margin-top:137.420319pt;width:150.5pt;height:11.3pt;mso-position-horizontal-relative:page;mso-position-vertical-relative:page;z-index:-286240768" coordorigin="4643,2748" coordsize="3010,226">
            <v:rect style="position:absolute;left:4643;top:2748;width:3010;height:34" filled="true" fillcolor="#ffffff" stroked="false">
              <v:fill type="solid"/>
            </v:rect>
            <v:rect style="position:absolute;left:4647;top:2782;width:2998;height:192" filled="true" fillcolor="#ffffff" stroked="false">
              <v:fill type="solid"/>
            </v:rect>
            <w10:wrap type="none"/>
          </v:group>
        </w:pict>
      </w:r>
    </w:p>
    <w:p>
      <w:pPr>
        <w:pStyle w:val="BodyText"/>
      </w:pPr>
    </w:p>
    <w:p>
      <w:pPr>
        <w:pStyle w:val="BodyText"/>
        <w:spacing w:before="3"/>
        <w:rPr>
          <w:sz w:val="24"/>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1133"/>
        <w:gridCol w:w="3020"/>
      </w:tblGrid>
      <w:tr>
        <w:trPr>
          <w:trHeight w:val="662" w:hRule="atLeast"/>
        </w:trPr>
        <w:tc>
          <w:tcPr>
            <w:tcW w:w="2622" w:type="dxa"/>
          </w:tcPr>
          <w:p>
            <w:pPr>
              <w:pStyle w:val="TableParagraph"/>
              <w:spacing w:line="194" w:lineRule="auto"/>
              <w:ind w:right="-15"/>
              <w:jc w:val="both"/>
              <w:rPr>
                <w:sz w:val="20"/>
              </w:rPr>
            </w:pPr>
            <w:r>
              <w:rPr>
                <w:sz w:val="20"/>
              </w:rPr>
              <w:t>531. Филипенков Федор Иванович, 1912 г.р., 30.09.1942 г., 500 м. ЮЗ д.</w:t>
            </w:r>
          </w:p>
          <w:p>
            <w:pPr>
              <w:pStyle w:val="TableParagraph"/>
              <w:spacing w:line="86" w:lineRule="exact"/>
              <w:rPr>
                <w:sz w:val="20"/>
              </w:rPr>
            </w:pPr>
            <w:r>
              <w:rPr>
                <w:sz w:val="20"/>
              </w:rPr>
              <w:t>Гайтолово</w:t>
            </w:r>
          </w:p>
        </w:tc>
        <w:tc>
          <w:tcPr>
            <w:tcW w:w="1133" w:type="dxa"/>
          </w:tcPr>
          <w:p>
            <w:pPr>
              <w:pStyle w:val="TableParagraph"/>
              <w:spacing w:before="194"/>
              <w:ind w:left="7" w:right="1"/>
              <w:jc w:val="center"/>
              <w:rPr>
                <w:sz w:val="20"/>
              </w:rPr>
            </w:pPr>
            <w:r>
              <w:rPr>
                <w:sz w:val="20"/>
              </w:rPr>
              <w:t>рядовой</w:t>
            </w:r>
          </w:p>
        </w:tc>
        <w:tc>
          <w:tcPr>
            <w:tcW w:w="3020" w:type="dxa"/>
          </w:tcPr>
          <w:p>
            <w:pPr>
              <w:pStyle w:val="TableParagraph"/>
              <w:tabs>
                <w:tab w:pos="771" w:val="left" w:leader="none"/>
                <w:tab w:pos="2167" w:val="left" w:leader="none"/>
                <w:tab w:pos="2858" w:val="left" w:leader="none"/>
              </w:tabs>
              <w:spacing w:line="177" w:lineRule="auto" w:before="149"/>
              <w:rPr>
                <w:sz w:val="20"/>
              </w:rPr>
            </w:pPr>
            <w:r>
              <w:rPr>
                <w:sz w:val="20"/>
              </w:rPr>
              <w:t>Сестра Филипенкова Смоленская обл.,</w:t>
              <w:tab/>
              <w:t>Слободский</w:t>
              <w:tab/>
              <w:t>р-н,</w:t>
              <w:tab/>
            </w:r>
            <w:r>
              <w:rPr>
                <w:spacing w:val="-10"/>
                <w:sz w:val="20"/>
              </w:rPr>
              <w:t>д.</w:t>
            </w:r>
          </w:p>
          <w:p>
            <w:pPr>
              <w:pStyle w:val="TableParagraph"/>
              <w:spacing w:line="152" w:lineRule="exact"/>
              <w:rPr>
                <w:sz w:val="20"/>
              </w:rPr>
            </w:pPr>
            <w:r>
              <w:rPr>
                <w:sz w:val="20"/>
              </w:rPr>
              <w:t>Шугайлово</w:t>
            </w:r>
          </w:p>
        </w:tc>
      </w:tr>
      <w:tr>
        <w:trPr>
          <w:trHeight w:val="638" w:hRule="atLeast"/>
        </w:trPr>
        <w:tc>
          <w:tcPr>
            <w:tcW w:w="2622" w:type="dxa"/>
            <w:tcBorders>
              <w:bottom w:val="single" w:sz="4" w:space="0" w:color="FFFFFF"/>
            </w:tcBorders>
          </w:tcPr>
          <w:p>
            <w:pPr>
              <w:pStyle w:val="TableParagraph"/>
              <w:spacing w:line="194" w:lineRule="auto"/>
              <w:ind w:left="149" w:right="111"/>
              <w:rPr>
                <w:sz w:val="20"/>
              </w:rPr>
            </w:pPr>
            <w:r>
              <w:rPr>
                <w:sz w:val="20"/>
              </w:rPr>
              <w:t>532. Зенков Ефим Семѐнович, 1902 г.р., 2.10.1942 г., 500 м. ЮЗ д. Г</w:t>
            </w:r>
          </w:p>
        </w:tc>
        <w:tc>
          <w:tcPr>
            <w:tcW w:w="1133" w:type="dxa"/>
          </w:tcPr>
          <w:p>
            <w:pPr>
              <w:pStyle w:val="TableParagraph"/>
              <w:spacing w:before="182"/>
              <w:ind w:left="7" w:right="1"/>
              <w:jc w:val="center"/>
              <w:rPr>
                <w:sz w:val="20"/>
              </w:rPr>
            </w:pPr>
            <w:r>
              <w:rPr>
                <w:sz w:val="20"/>
              </w:rPr>
              <w:t>рядовой</w:t>
            </w:r>
          </w:p>
        </w:tc>
        <w:tc>
          <w:tcPr>
            <w:tcW w:w="3020" w:type="dxa"/>
          </w:tcPr>
          <w:p>
            <w:pPr>
              <w:pStyle w:val="TableParagraph"/>
              <w:tabs>
                <w:tab w:pos="1007" w:val="left" w:leader="none"/>
                <w:tab w:pos="2219" w:val="left" w:leader="none"/>
                <w:tab w:pos="2657" w:val="left" w:leader="none"/>
              </w:tabs>
              <w:spacing w:line="189" w:lineRule="auto"/>
              <w:jc w:val="both"/>
              <w:rPr>
                <w:sz w:val="20"/>
              </w:rPr>
            </w:pPr>
            <w:r>
              <w:rPr>
                <w:sz w:val="20"/>
              </w:rPr>
              <w:t>Жена</w:t>
              <w:tab/>
              <w:t>Нежина</w:t>
              <w:tab/>
            </w:r>
            <w:r>
              <w:rPr>
                <w:spacing w:val="-3"/>
                <w:sz w:val="20"/>
              </w:rPr>
              <w:t>Матрѐна, </w:t>
            </w:r>
            <w:r>
              <w:rPr>
                <w:sz w:val="20"/>
              </w:rPr>
              <w:t>Ворошиловгр.</w:t>
              <w:tab/>
              <w:tab/>
            </w:r>
            <w:r>
              <w:rPr>
                <w:spacing w:val="-6"/>
                <w:sz w:val="20"/>
              </w:rPr>
              <w:t>обл. </w:t>
            </w:r>
            <w:r>
              <w:rPr>
                <w:sz w:val="20"/>
              </w:rPr>
              <w:t>Александровский р-н, п.</w:t>
            </w:r>
            <w:r>
              <w:rPr>
                <w:spacing w:val="-15"/>
                <w:sz w:val="20"/>
              </w:rPr>
              <w:t> </w:t>
            </w:r>
            <w:r>
              <w:rPr>
                <w:sz w:val="20"/>
              </w:rPr>
              <w:t>Красный</w:t>
            </w:r>
          </w:p>
          <w:p>
            <w:pPr>
              <w:pStyle w:val="TableParagraph"/>
              <w:spacing w:line="77" w:lineRule="exact"/>
              <w:rPr>
                <w:sz w:val="20"/>
              </w:rPr>
            </w:pPr>
            <w:r>
              <w:rPr>
                <w:sz w:val="20"/>
              </w:rPr>
              <w:t>ЯР</w:t>
            </w:r>
          </w:p>
        </w:tc>
      </w:tr>
      <w:tr>
        <w:trPr>
          <w:trHeight w:val="642" w:hRule="atLeast"/>
        </w:trPr>
        <w:tc>
          <w:tcPr>
            <w:tcW w:w="2622" w:type="dxa"/>
            <w:tcBorders>
              <w:top w:val="single" w:sz="4" w:space="0" w:color="FFFFFF"/>
            </w:tcBorders>
          </w:tcPr>
          <w:p>
            <w:pPr>
              <w:pStyle w:val="TableParagraph"/>
              <w:spacing w:line="194" w:lineRule="auto"/>
              <w:jc w:val="both"/>
              <w:rPr>
                <w:sz w:val="20"/>
              </w:rPr>
            </w:pPr>
            <w:r>
              <w:rPr>
                <w:sz w:val="20"/>
              </w:rPr>
              <w:t>533. Щедрин Александр Захарович, 1923 </w:t>
            </w:r>
            <w:r>
              <w:rPr>
                <w:spacing w:val="-4"/>
                <w:sz w:val="20"/>
              </w:rPr>
              <w:t>г.р, </w:t>
            </w:r>
            <w:r>
              <w:rPr>
                <w:sz w:val="20"/>
              </w:rPr>
              <w:t>01.10.1942</w:t>
            </w:r>
            <w:r>
              <w:rPr>
                <w:spacing w:val="35"/>
                <w:sz w:val="20"/>
              </w:rPr>
              <w:t> </w:t>
            </w:r>
            <w:r>
              <w:rPr>
                <w:sz w:val="20"/>
              </w:rPr>
              <w:t>г,</w:t>
            </w:r>
            <w:r>
              <w:rPr>
                <w:spacing w:val="34"/>
                <w:sz w:val="20"/>
              </w:rPr>
              <w:t> </w:t>
            </w:r>
            <w:r>
              <w:rPr>
                <w:sz w:val="20"/>
              </w:rPr>
              <w:t>500</w:t>
            </w:r>
            <w:r>
              <w:rPr>
                <w:spacing w:val="36"/>
                <w:sz w:val="20"/>
              </w:rPr>
              <w:t> </w:t>
            </w:r>
            <w:r>
              <w:rPr>
                <w:sz w:val="20"/>
              </w:rPr>
              <w:t>м.</w:t>
            </w:r>
            <w:r>
              <w:rPr>
                <w:spacing w:val="34"/>
                <w:sz w:val="20"/>
              </w:rPr>
              <w:t> </w:t>
            </w:r>
            <w:r>
              <w:rPr>
                <w:sz w:val="20"/>
              </w:rPr>
              <w:t>ЮЗ</w:t>
            </w:r>
            <w:r>
              <w:rPr>
                <w:spacing w:val="36"/>
                <w:sz w:val="20"/>
              </w:rPr>
              <w:t> </w:t>
            </w:r>
            <w:r>
              <w:rPr>
                <w:sz w:val="20"/>
              </w:rPr>
              <w:t>д.</w:t>
            </w:r>
            <w:r>
              <w:rPr>
                <w:spacing w:val="34"/>
                <w:sz w:val="20"/>
              </w:rPr>
              <w:t> </w:t>
            </w:r>
            <w:r>
              <w:rPr>
                <w:sz w:val="20"/>
              </w:rPr>
              <w:t>Г</w:t>
            </w:r>
          </w:p>
          <w:p>
            <w:pPr>
              <w:pStyle w:val="TableParagraph"/>
              <w:tabs>
                <w:tab w:pos="1968" w:val="left" w:leader="none"/>
              </w:tabs>
              <w:spacing w:line="67" w:lineRule="exact"/>
              <w:rPr>
                <w:sz w:val="20"/>
              </w:rPr>
            </w:pPr>
            <w:r>
              <w:rPr>
                <w:spacing w:val="-89"/>
                <w:w w:val="99"/>
                <w:position w:val="9"/>
                <w:sz w:val="20"/>
              </w:rPr>
              <w:t>а</w:t>
            </w:r>
            <w:r>
              <w:rPr>
                <w:spacing w:val="-12"/>
                <w:w w:val="99"/>
                <w:sz w:val="20"/>
              </w:rPr>
              <w:t>5</w:t>
            </w:r>
            <w:r>
              <w:rPr>
                <w:spacing w:val="-95"/>
                <w:w w:val="99"/>
                <w:position w:val="9"/>
                <w:sz w:val="20"/>
              </w:rPr>
              <w:t>й</w:t>
            </w:r>
            <w:r>
              <w:rPr>
                <w:spacing w:val="-6"/>
                <w:w w:val="99"/>
                <w:sz w:val="20"/>
              </w:rPr>
              <w:t>3</w:t>
            </w:r>
            <w:r>
              <w:rPr>
                <w:spacing w:val="-81"/>
                <w:w w:val="99"/>
                <w:position w:val="9"/>
                <w:sz w:val="20"/>
              </w:rPr>
              <w:t>т</w:t>
            </w:r>
            <w:r>
              <w:rPr>
                <w:spacing w:val="-20"/>
                <w:w w:val="99"/>
                <w:sz w:val="20"/>
              </w:rPr>
              <w:t>4</w:t>
            </w:r>
            <w:r>
              <w:rPr>
                <w:spacing w:val="-79"/>
                <w:w w:val="99"/>
                <w:position w:val="9"/>
                <w:sz w:val="20"/>
              </w:rPr>
              <w:t>о</w:t>
            </w:r>
            <w:r>
              <w:rPr>
                <w:w w:val="99"/>
                <w:sz w:val="20"/>
              </w:rPr>
              <w:t>.</w:t>
            </w:r>
            <w:r>
              <w:rPr>
                <w:spacing w:val="-21"/>
                <w:sz w:val="20"/>
              </w:rPr>
              <w:t> </w:t>
            </w:r>
            <w:r>
              <w:rPr>
                <w:spacing w:val="-1"/>
                <w:w w:val="99"/>
                <w:position w:val="9"/>
                <w:sz w:val="20"/>
              </w:rPr>
              <w:t>л</w:t>
            </w:r>
            <w:r>
              <w:rPr>
                <w:spacing w:val="1"/>
                <w:w w:val="99"/>
                <w:position w:val="9"/>
                <w:sz w:val="20"/>
              </w:rPr>
              <w:t>о</w:t>
            </w:r>
            <w:r>
              <w:rPr>
                <w:spacing w:val="-1"/>
                <w:w w:val="99"/>
                <w:position w:val="9"/>
                <w:sz w:val="20"/>
              </w:rPr>
              <w:t>в</w:t>
            </w:r>
            <w:r>
              <w:rPr>
                <w:w w:val="99"/>
                <w:position w:val="9"/>
                <w:sz w:val="20"/>
              </w:rPr>
              <w:t>о</w:t>
            </w:r>
            <w:r>
              <w:rPr>
                <w:spacing w:val="17"/>
                <w:position w:val="9"/>
                <w:sz w:val="20"/>
              </w:rPr>
              <w:t> </w:t>
            </w:r>
            <w:r>
              <w:rPr>
                <w:spacing w:val="-1"/>
                <w:w w:val="99"/>
                <w:sz w:val="20"/>
              </w:rPr>
              <w:t>К</w:t>
            </w:r>
            <w:r>
              <w:rPr>
                <w:spacing w:val="-2"/>
                <w:w w:val="99"/>
                <w:sz w:val="20"/>
              </w:rPr>
              <w:t>у</w:t>
            </w:r>
            <w:r>
              <w:rPr>
                <w:spacing w:val="-1"/>
                <w:w w:val="99"/>
                <w:sz w:val="20"/>
              </w:rPr>
              <w:t>л</w:t>
            </w:r>
            <w:r>
              <w:rPr>
                <w:spacing w:val="1"/>
                <w:w w:val="99"/>
                <w:sz w:val="20"/>
              </w:rPr>
              <w:t>и</w:t>
            </w:r>
            <w:r>
              <w:rPr>
                <w:w w:val="99"/>
                <w:sz w:val="20"/>
              </w:rPr>
              <w:t>да</w:t>
            </w:r>
            <w:r>
              <w:rPr>
                <w:sz w:val="20"/>
              </w:rPr>
              <w:tab/>
            </w:r>
            <w:r>
              <w:rPr>
                <w:spacing w:val="-4"/>
                <w:w w:val="99"/>
                <w:sz w:val="20"/>
              </w:rPr>
              <w:t>Л</w:t>
            </w:r>
            <w:r>
              <w:rPr>
                <w:spacing w:val="-3"/>
                <w:w w:val="99"/>
                <w:sz w:val="20"/>
              </w:rPr>
              <w:t>е</w:t>
            </w:r>
            <w:r>
              <w:rPr>
                <w:spacing w:val="-2"/>
                <w:w w:val="99"/>
                <w:sz w:val="20"/>
              </w:rPr>
              <w:t>он</w:t>
            </w:r>
            <w:r>
              <w:rPr>
                <w:spacing w:val="-5"/>
                <w:w w:val="99"/>
                <w:sz w:val="20"/>
              </w:rPr>
              <w:t>и</w:t>
            </w:r>
            <w:r>
              <w:rPr>
                <w:spacing w:val="-3"/>
                <w:w w:val="99"/>
                <w:sz w:val="20"/>
              </w:rPr>
              <w:t>д</w:t>
            </w:r>
          </w:p>
        </w:tc>
        <w:tc>
          <w:tcPr>
            <w:tcW w:w="1133" w:type="dxa"/>
          </w:tcPr>
          <w:p>
            <w:pPr>
              <w:pStyle w:val="TableParagraph"/>
              <w:spacing w:before="185"/>
              <w:ind w:left="7" w:right="1"/>
              <w:jc w:val="center"/>
              <w:rPr>
                <w:sz w:val="20"/>
              </w:rPr>
            </w:pPr>
            <w:r>
              <w:rPr>
                <w:sz w:val="20"/>
              </w:rPr>
              <w:t>рядовой</w:t>
            </w:r>
          </w:p>
        </w:tc>
        <w:tc>
          <w:tcPr>
            <w:tcW w:w="3020" w:type="dxa"/>
          </w:tcPr>
          <w:p>
            <w:pPr>
              <w:pStyle w:val="TableParagraph"/>
              <w:spacing w:line="199" w:lineRule="auto" w:before="32"/>
              <w:ind w:right="148"/>
              <w:rPr>
                <w:sz w:val="20"/>
              </w:rPr>
            </w:pPr>
            <w:r>
              <w:rPr>
                <w:sz w:val="20"/>
              </w:rPr>
              <w:t>Сестра Щедрина М, Удмуртская АССР, Чекалинский с/с, д.</w:t>
            </w:r>
          </w:p>
          <w:p>
            <w:pPr>
              <w:pStyle w:val="TableParagraph"/>
              <w:spacing w:line="200" w:lineRule="exact"/>
              <w:rPr>
                <w:sz w:val="20"/>
              </w:rPr>
            </w:pPr>
            <w:r>
              <w:rPr>
                <w:sz w:val="20"/>
              </w:rPr>
              <w:t>Пониозы</w:t>
            </w:r>
          </w:p>
        </w:tc>
      </w:tr>
      <w:tr>
        <w:trPr>
          <w:trHeight w:val="638" w:hRule="atLeast"/>
        </w:trPr>
        <w:tc>
          <w:tcPr>
            <w:tcW w:w="2622" w:type="dxa"/>
            <w:tcBorders>
              <w:bottom w:val="single" w:sz="4" w:space="0" w:color="FFFFFF"/>
            </w:tcBorders>
          </w:tcPr>
          <w:p>
            <w:pPr>
              <w:pStyle w:val="TableParagraph"/>
              <w:tabs>
                <w:tab w:pos="1409" w:val="left" w:leader="none"/>
                <w:tab w:pos="2327" w:val="left" w:leader="none"/>
              </w:tabs>
              <w:spacing w:line="209" w:lineRule="exact" w:before="149"/>
              <w:rPr>
                <w:sz w:val="20"/>
              </w:rPr>
            </w:pPr>
            <w:r>
              <w:rPr>
                <w:sz w:val="20"/>
              </w:rPr>
              <w:t>Иванович,</w:t>
              <w:tab/>
              <w:t>1914</w:t>
              <w:tab/>
            </w:r>
            <w:r>
              <w:rPr>
                <w:spacing w:val="-5"/>
                <w:sz w:val="20"/>
              </w:rPr>
              <w:t>г.р,</w:t>
            </w:r>
          </w:p>
          <w:p>
            <w:pPr>
              <w:pStyle w:val="TableParagraph"/>
              <w:spacing w:line="209" w:lineRule="exact"/>
              <w:rPr>
                <w:sz w:val="20"/>
              </w:rPr>
            </w:pPr>
            <w:r>
              <w:rPr>
                <w:sz w:val="20"/>
              </w:rPr>
              <w:t>,27.09.1942   г,  500   м.  ЮЗ</w:t>
            </w:r>
            <w:r>
              <w:rPr>
                <w:spacing w:val="24"/>
                <w:sz w:val="20"/>
              </w:rPr>
              <w:t> </w:t>
            </w:r>
            <w:r>
              <w:rPr>
                <w:sz w:val="20"/>
              </w:rPr>
              <w:t>д.</w:t>
            </w:r>
          </w:p>
        </w:tc>
        <w:tc>
          <w:tcPr>
            <w:tcW w:w="1133" w:type="dxa"/>
          </w:tcPr>
          <w:p>
            <w:pPr>
              <w:pStyle w:val="TableParagraph"/>
              <w:spacing w:before="182"/>
              <w:ind w:left="7" w:right="1"/>
              <w:jc w:val="center"/>
              <w:rPr>
                <w:sz w:val="20"/>
              </w:rPr>
            </w:pPr>
            <w:r>
              <w:rPr>
                <w:sz w:val="20"/>
              </w:rPr>
              <w:t>рядовой</w:t>
            </w:r>
          </w:p>
        </w:tc>
        <w:tc>
          <w:tcPr>
            <w:tcW w:w="3020" w:type="dxa"/>
          </w:tcPr>
          <w:p>
            <w:pPr>
              <w:pStyle w:val="TableParagraph"/>
              <w:tabs>
                <w:tab w:pos="1814" w:val="left" w:leader="dot"/>
              </w:tabs>
              <w:spacing w:line="199" w:lineRule="exact" w:before="98"/>
              <w:rPr>
                <w:sz w:val="20"/>
              </w:rPr>
            </w:pPr>
            <w:r>
              <w:rPr>
                <w:sz w:val="20"/>
              </w:rPr>
              <w:t>Николаевская</w:t>
            </w:r>
            <w:r>
              <w:rPr>
                <w:spacing w:val="-4"/>
                <w:sz w:val="20"/>
              </w:rPr>
              <w:t> </w:t>
            </w:r>
            <w:r>
              <w:rPr>
                <w:sz w:val="20"/>
              </w:rPr>
              <w:t>обл,</w:t>
              <w:tab/>
              <w:t>, р-н,</w:t>
            </w:r>
          </w:p>
          <w:p>
            <w:pPr>
              <w:pStyle w:val="TableParagraph"/>
              <w:spacing w:line="199" w:lineRule="exact"/>
              <w:rPr>
                <w:sz w:val="20"/>
              </w:rPr>
            </w:pPr>
            <w:r>
              <w:rPr>
                <w:sz w:val="20"/>
              </w:rPr>
              <w:t>Н.Маякинский с/с, с. Маяк</w:t>
            </w:r>
          </w:p>
        </w:tc>
      </w:tr>
      <w:tr>
        <w:trPr>
          <w:trHeight w:val="574" w:hRule="atLeast"/>
        </w:trPr>
        <w:tc>
          <w:tcPr>
            <w:tcW w:w="2622" w:type="dxa"/>
            <w:tcBorders>
              <w:top w:val="single" w:sz="4" w:space="0" w:color="FFFFFF"/>
              <w:bottom w:val="single" w:sz="24" w:space="0" w:color="FFFFFF"/>
            </w:tcBorders>
          </w:tcPr>
          <w:p>
            <w:pPr>
              <w:pStyle w:val="TableParagraph"/>
              <w:spacing w:line="194" w:lineRule="auto"/>
              <w:ind w:left="149" w:right="-4"/>
              <w:rPr>
                <w:sz w:val="20"/>
              </w:rPr>
            </w:pPr>
            <w:r>
              <w:rPr>
                <w:sz w:val="20"/>
              </w:rPr>
              <w:t>535. Кудайбергенов</w:t>
            </w:r>
            <w:r>
              <w:rPr>
                <w:spacing w:val="-28"/>
                <w:sz w:val="20"/>
              </w:rPr>
              <w:t> </w:t>
            </w:r>
            <w:r>
              <w:rPr>
                <w:sz w:val="20"/>
              </w:rPr>
              <w:t>Кокаши, 1900 г.р, 30.09.1942 г, 500</w:t>
            </w:r>
            <w:r>
              <w:rPr>
                <w:spacing w:val="-8"/>
                <w:sz w:val="20"/>
              </w:rPr>
              <w:t> </w:t>
            </w:r>
            <w:r>
              <w:rPr>
                <w:sz w:val="20"/>
              </w:rPr>
              <w:t>м.</w:t>
            </w:r>
          </w:p>
          <w:p>
            <w:pPr>
              <w:pStyle w:val="TableParagraph"/>
              <w:spacing w:line="185" w:lineRule="exact"/>
              <w:ind w:left="149"/>
              <w:rPr>
                <w:sz w:val="20"/>
              </w:rPr>
            </w:pPr>
            <w:r>
              <w:rPr>
                <w:sz w:val="20"/>
              </w:rPr>
              <w:t>ЮЗ д.</w:t>
            </w:r>
          </w:p>
        </w:tc>
        <w:tc>
          <w:tcPr>
            <w:tcW w:w="1133" w:type="dxa"/>
          </w:tcPr>
          <w:p>
            <w:pPr>
              <w:pStyle w:val="TableParagraph"/>
              <w:spacing w:before="163"/>
              <w:ind w:left="7" w:right="1"/>
              <w:jc w:val="center"/>
              <w:rPr>
                <w:sz w:val="20"/>
              </w:rPr>
            </w:pPr>
            <w:r>
              <w:rPr>
                <w:sz w:val="20"/>
              </w:rPr>
              <w:t>рядовой</w:t>
            </w:r>
          </w:p>
        </w:tc>
        <w:tc>
          <w:tcPr>
            <w:tcW w:w="3020" w:type="dxa"/>
          </w:tcPr>
          <w:p>
            <w:pPr>
              <w:pStyle w:val="TableParagraph"/>
              <w:spacing w:line="199" w:lineRule="auto" w:before="106"/>
              <w:ind w:right="112"/>
              <w:rPr>
                <w:sz w:val="20"/>
              </w:rPr>
            </w:pPr>
            <w:r>
              <w:rPr>
                <w:sz w:val="20"/>
              </w:rPr>
              <w:t>Жена Лукерья, Акмолинская обл, Щучинский р-н, колхоз «Энтос»</w:t>
            </w:r>
          </w:p>
        </w:tc>
      </w:tr>
      <w:tr>
        <w:trPr>
          <w:trHeight w:val="560" w:hRule="atLeast"/>
        </w:trPr>
        <w:tc>
          <w:tcPr>
            <w:tcW w:w="2622" w:type="dxa"/>
            <w:tcBorders>
              <w:top w:val="single" w:sz="24" w:space="0" w:color="FFFFFF"/>
            </w:tcBorders>
          </w:tcPr>
          <w:p>
            <w:pPr>
              <w:pStyle w:val="TableParagraph"/>
              <w:spacing w:line="148" w:lineRule="exact"/>
              <w:ind w:left="149"/>
              <w:rPr>
                <w:sz w:val="20"/>
              </w:rPr>
            </w:pPr>
            <w:r>
              <w:rPr>
                <w:sz w:val="20"/>
              </w:rPr>
              <w:t>536. Джумази Есей, 1897</w:t>
            </w:r>
            <w:r>
              <w:rPr>
                <w:spacing w:val="-13"/>
                <w:sz w:val="20"/>
              </w:rPr>
              <w:t> </w:t>
            </w:r>
            <w:r>
              <w:rPr>
                <w:sz w:val="20"/>
              </w:rPr>
              <w:t>г.р,</w:t>
            </w:r>
          </w:p>
          <w:p>
            <w:pPr>
              <w:pStyle w:val="TableParagraph"/>
              <w:spacing w:line="186" w:lineRule="exact"/>
              <w:ind w:left="149"/>
              <w:rPr>
                <w:sz w:val="20"/>
              </w:rPr>
            </w:pPr>
            <w:r>
              <w:rPr>
                <w:sz w:val="20"/>
              </w:rPr>
              <w:t>30.09.1942 г, 500 м. ЮЗ д.</w:t>
            </w:r>
          </w:p>
          <w:p>
            <w:pPr>
              <w:pStyle w:val="TableParagraph"/>
              <w:spacing w:line="206" w:lineRule="exact"/>
              <w:ind w:left="149"/>
              <w:rPr>
                <w:sz w:val="20"/>
              </w:rPr>
            </w:pPr>
            <w:r>
              <w:rPr>
                <w:sz w:val="20"/>
              </w:rPr>
              <w:t>Гайтолово</w:t>
            </w:r>
          </w:p>
        </w:tc>
        <w:tc>
          <w:tcPr>
            <w:tcW w:w="1133" w:type="dxa"/>
          </w:tcPr>
          <w:p>
            <w:pPr>
              <w:pStyle w:val="TableParagraph"/>
              <w:spacing w:before="131"/>
              <w:ind w:left="7" w:right="1"/>
              <w:jc w:val="center"/>
              <w:rPr>
                <w:sz w:val="20"/>
              </w:rPr>
            </w:pPr>
            <w:r>
              <w:rPr>
                <w:sz w:val="20"/>
              </w:rPr>
              <w:t>рядовой</w:t>
            </w:r>
          </w:p>
        </w:tc>
        <w:tc>
          <w:tcPr>
            <w:tcW w:w="3020" w:type="dxa"/>
          </w:tcPr>
          <w:p>
            <w:pPr>
              <w:pStyle w:val="TableParagraph"/>
              <w:spacing w:line="194" w:lineRule="auto"/>
              <w:ind w:right="275"/>
              <w:rPr>
                <w:sz w:val="20"/>
              </w:rPr>
            </w:pPr>
            <w:r>
              <w:rPr>
                <w:sz w:val="20"/>
              </w:rPr>
              <w:t>Жена Джумагал. А, Гурьевская обл, Мароевский р-н, колхоз</w:t>
            </w:r>
          </w:p>
          <w:p>
            <w:pPr>
              <w:pStyle w:val="TableParagraph"/>
              <w:spacing w:line="169" w:lineRule="exact"/>
              <w:rPr>
                <w:sz w:val="20"/>
              </w:rPr>
            </w:pPr>
            <w:r>
              <w:rPr>
                <w:sz w:val="20"/>
              </w:rPr>
              <w:t>«Акшида»</w:t>
            </w:r>
          </w:p>
        </w:tc>
      </w:tr>
      <w:tr>
        <w:trPr>
          <w:trHeight w:val="618" w:hRule="atLeast"/>
        </w:trPr>
        <w:tc>
          <w:tcPr>
            <w:tcW w:w="2622" w:type="dxa"/>
            <w:tcBorders>
              <w:bottom w:val="single" w:sz="4" w:space="0" w:color="FFFFFF"/>
            </w:tcBorders>
          </w:tcPr>
          <w:p>
            <w:pPr>
              <w:pStyle w:val="TableParagraph"/>
              <w:spacing w:line="194" w:lineRule="auto"/>
              <w:ind w:right="1"/>
              <w:jc w:val="both"/>
              <w:rPr>
                <w:sz w:val="20"/>
              </w:rPr>
            </w:pPr>
            <w:r>
              <w:rPr>
                <w:sz w:val="20"/>
              </w:rPr>
              <w:t>537. НовиченкоАлександр Назарович, 1921 г.р. 30.09.1942 г, 500 м. ЮЗ д.</w:t>
            </w:r>
          </w:p>
        </w:tc>
        <w:tc>
          <w:tcPr>
            <w:tcW w:w="1133" w:type="dxa"/>
          </w:tcPr>
          <w:p>
            <w:pPr>
              <w:pStyle w:val="TableParagraph"/>
              <w:spacing w:line="199" w:lineRule="auto" w:before="118"/>
              <w:ind w:left="129" w:right="9" w:hanging="92"/>
              <w:rPr>
                <w:sz w:val="20"/>
              </w:rPr>
            </w:pPr>
            <w:r>
              <w:rPr>
                <w:sz w:val="20"/>
              </w:rPr>
              <w:t>серж., ком-р отделения</w:t>
            </w:r>
          </w:p>
        </w:tc>
        <w:tc>
          <w:tcPr>
            <w:tcW w:w="3020" w:type="dxa"/>
          </w:tcPr>
          <w:p>
            <w:pPr>
              <w:pStyle w:val="TableParagraph"/>
              <w:spacing w:line="199" w:lineRule="auto" w:before="22"/>
              <w:ind w:right="1"/>
              <w:jc w:val="both"/>
              <w:rPr>
                <w:sz w:val="20"/>
              </w:rPr>
            </w:pPr>
            <w:r>
              <w:rPr>
                <w:sz w:val="20"/>
              </w:rPr>
              <w:t>Отец Назар Кириллович, Новосибирск, обл. Татарский р-н, с. Сосновка</w:t>
            </w:r>
          </w:p>
        </w:tc>
      </w:tr>
      <w:tr>
        <w:trPr>
          <w:trHeight w:val="626" w:hRule="atLeast"/>
        </w:trPr>
        <w:tc>
          <w:tcPr>
            <w:tcW w:w="2622" w:type="dxa"/>
            <w:tcBorders>
              <w:top w:val="single" w:sz="4" w:space="0" w:color="FFFFFF"/>
            </w:tcBorders>
          </w:tcPr>
          <w:p>
            <w:pPr>
              <w:pStyle w:val="TableParagraph"/>
              <w:spacing w:line="189" w:lineRule="auto"/>
              <w:ind w:right="1"/>
              <w:jc w:val="both"/>
              <w:rPr>
                <w:sz w:val="20"/>
              </w:rPr>
            </w:pPr>
            <w:r>
              <w:rPr>
                <w:sz w:val="20"/>
              </w:rPr>
              <w:t>538. Желтушкин Петр Акимович, 1897 г. 29.09.1942 г, 500 м. ЮЗ д. Г айтолово</w:t>
            </w:r>
          </w:p>
        </w:tc>
        <w:tc>
          <w:tcPr>
            <w:tcW w:w="1133" w:type="dxa"/>
          </w:tcPr>
          <w:p>
            <w:pPr>
              <w:pStyle w:val="TableParagraph"/>
              <w:spacing w:before="175"/>
              <w:ind w:left="7" w:right="1"/>
              <w:jc w:val="center"/>
              <w:rPr>
                <w:sz w:val="20"/>
              </w:rPr>
            </w:pPr>
            <w:r>
              <w:rPr>
                <w:sz w:val="20"/>
              </w:rPr>
              <w:t>рядовой</w:t>
            </w:r>
          </w:p>
        </w:tc>
        <w:tc>
          <w:tcPr>
            <w:tcW w:w="3020" w:type="dxa"/>
          </w:tcPr>
          <w:p>
            <w:pPr>
              <w:pStyle w:val="TableParagraph"/>
              <w:spacing w:line="189" w:lineRule="auto"/>
              <w:ind w:right="1"/>
              <w:jc w:val="both"/>
              <w:rPr>
                <w:sz w:val="20"/>
              </w:rPr>
            </w:pPr>
            <w:r>
              <w:rPr>
                <w:sz w:val="20"/>
              </w:rPr>
              <w:t>Дочь Желтушкина Анна Петровна, Рязанская обл, Солочинский р-н,</w:t>
            </w:r>
            <w:r>
              <w:rPr>
                <w:spacing w:val="-18"/>
                <w:sz w:val="20"/>
              </w:rPr>
              <w:t> </w:t>
            </w:r>
            <w:r>
              <w:rPr>
                <w:sz w:val="20"/>
              </w:rPr>
              <w:t>с. Поляны</w:t>
            </w:r>
          </w:p>
        </w:tc>
      </w:tr>
      <w:tr>
        <w:trPr>
          <w:trHeight w:val="638" w:hRule="atLeast"/>
        </w:trPr>
        <w:tc>
          <w:tcPr>
            <w:tcW w:w="2622" w:type="dxa"/>
            <w:tcBorders>
              <w:bottom w:val="single" w:sz="4" w:space="0" w:color="FFFFFF"/>
            </w:tcBorders>
          </w:tcPr>
          <w:p>
            <w:pPr>
              <w:pStyle w:val="TableParagraph"/>
              <w:spacing w:line="194" w:lineRule="auto"/>
              <w:ind w:right="2"/>
              <w:jc w:val="both"/>
              <w:rPr>
                <w:sz w:val="20"/>
              </w:rPr>
            </w:pPr>
            <w:r>
              <w:rPr>
                <w:sz w:val="20"/>
              </w:rPr>
              <w:t>539. Манохин Степан Тихонович, 1897 г.р, 29.09.1942 г, 500 м. ЮЗ д.</w:t>
            </w:r>
          </w:p>
        </w:tc>
        <w:tc>
          <w:tcPr>
            <w:tcW w:w="1133" w:type="dxa"/>
          </w:tcPr>
          <w:p>
            <w:pPr>
              <w:pStyle w:val="TableParagraph"/>
              <w:spacing w:before="180"/>
              <w:ind w:left="7" w:right="1"/>
              <w:jc w:val="center"/>
              <w:rPr>
                <w:sz w:val="20"/>
              </w:rPr>
            </w:pPr>
            <w:r>
              <w:rPr>
                <w:sz w:val="20"/>
              </w:rPr>
              <w:t>рядовой</w:t>
            </w:r>
          </w:p>
        </w:tc>
        <w:tc>
          <w:tcPr>
            <w:tcW w:w="3020" w:type="dxa"/>
          </w:tcPr>
          <w:p>
            <w:pPr>
              <w:pStyle w:val="TableParagraph"/>
              <w:spacing w:line="194" w:lineRule="auto" w:before="35"/>
              <w:rPr>
                <w:sz w:val="20"/>
              </w:rPr>
            </w:pPr>
            <w:r>
              <w:rPr>
                <w:sz w:val="20"/>
              </w:rPr>
              <w:t>Жена Софья Захаровна, Челябинская обл. Курганский р-н, Чашенский л.п.</w:t>
            </w:r>
          </w:p>
        </w:tc>
      </w:tr>
      <w:tr>
        <w:trPr>
          <w:trHeight w:val="585" w:hRule="atLeast"/>
        </w:trPr>
        <w:tc>
          <w:tcPr>
            <w:tcW w:w="2622" w:type="dxa"/>
            <w:tcBorders>
              <w:top w:val="single" w:sz="4" w:space="0" w:color="FFFFFF"/>
            </w:tcBorders>
          </w:tcPr>
          <w:p>
            <w:pPr>
              <w:pStyle w:val="TableParagraph"/>
              <w:spacing w:line="194" w:lineRule="auto"/>
              <w:ind w:left="149"/>
              <w:rPr>
                <w:sz w:val="20"/>
              </w:rPr>
            </w:pPr>
            <w:r>
              <w:rPr>
                <w:sz w:val="20"/>
              </w:rPr>
              <w:t>540. Гуширов Усман, 1901 г.р, 30.09.1942 г, 500 м. ЮЗ д. Гайтолово</w:t>
            </w:r>
          </w:p>
        </w:tc>
        <w:tc>
          <w:tcPr>
            <w:tcW w:w="1133" w:type="dxa"/>
          </w:tcPr>
          <w:p>
            <w:pPr>
              <w:pStyle w:val="TableParagraph"/>
              <w:spacing w:before="154"/>
              <w:ind w:left="7" w:right="1"/>
              <w:jc w:val="center"/>
              <w:rPr>
                <w:sz w:val="20"/>
              </w:rPr>
            </w:pPr>
            <w:r>
              <w:rPr>
                <w:sz w:val="20"/>
              </w:rPr>
              <w:t>рядовой</w:t>
            </w:r>
          </w:p>
        </w:tc>
        <w:tc>
          <w:tcPr>
            <w:tcW w:w="3020" w:type="dxa"/>
          </w:tcPr>
          <w:p>
            <w:pPr>
              <w:pStyle w:val="TableParagraph"/>
              <w:tabs>
                <w:tab w:pos="604" w:val="left" w:leader="none"/>
                <w:tab w:pos="1575" w:val="left" w:leader="none"/>
                <w:tab w:pos="2872" w:val="left" w:leader="none"/>
              </w:tabs>
              <w:spacing w:line="189" w:lineRule="auto" w:before="106"/>
              <w:ind w:right="3"/>
              <w:rPr>
                <w:sz w:val="20"/>
              </w:rPr>
            </w:pPr>
            <w:r>
              <w:rPr>
                <w:sz w:val="20"/>
              </w:rPr>
              <w:t>Сын</w:t>
              <w:tab/>
              <w:t>Усманов</w:t>
              <w:tab/>
              <w:t>Саллахудин,</w:t>
              <w:tab/>
            </w:r>
            <w:r>
              <w:rPr>
                <w:spacing w:val="-9"/>
                <w:sz w:val="20"/>
              </w:rPr>
              <w:t>г. </w:t>
            </w:r>
            <w:r>
              <w:rPr>
                <w:sz w:val="20"/>
              </w:rPr>
              <w:t>Молотов, ул. Большевицкая</w:t>
            </w:r>
            <w:r>
              <w:rPr>
                <w:spacing w:val="-2"/>
                <w:sz w:val="20"/>
              </w:rPr>
              <w:t> </w:t>
            </w:r>
            <w:r>
              <w:rPr>
                <w:sz w:val="20"/>
              </w:rPr>
              <w:t>210</w:t>
            </w:r>
          </w:p>
        </w:tc>
      </w:tr>
      <w:tr>
        <w:trPr>
          <w:trHeight w:val="618" w:hRule="atLeast"/>
        </w:trPr>
        <w:tc>
          <w:tcPr>
            <w:tcW w:w="2622" w:type="dxa"/>
            <w:tcBorders>
              <w:bottom w:val="single" w:sz="4" w:space="0" w:color="FFFFFF"/>
            </w:tcBorders>
          </w:tcPr>
          <w:p>
            <w:pPr>
              <w:pStyle w:val="TableParagraph"/>
              <w:spacing w:line="194" w:lineRule="auto"/>
              <w:jc w:val="both"/>
              <w:rPr>
                <w:sz w:val="20"/>
              </w:rPr>
            </w:pPr>
            <w:r>
              <w:rPr>
                <w:sz w:val="20"/>
              </w:rPr>
              <w:t>541. Билний Терентии Романович, 1896г .р, 30.09.1942 г, 500 м. ЮЗ д.</w:t>
            </w:r>
          </w:p>
        </w:tc>
        <w:tc>
          <w:tcPr>
            <w:tcW w:w="1133" w:type="dxa"/>
          </w:tcPr>
          <w:p>
            <w:pPr>
              <w:pStyle w:val="TableParagraph"/>
              <w:spacing w:line="199" w:lineRule="auto" w:before="116"/>
              <w:ind w:left="129" w:right="9" w:hanging="92"/>
              <w:rPr>
                <w:sz w:val="20"/>
              </w:rPr>
            </w:pPr>
            <w:r>
              <w:rPr>
                <w:sz w:val="20"/>
              </w:rPr>
              <w:t>серж., ком-р отделения</w:t>
            </w:r>
          </w:p>
        </w:tc>
        <w:tc>
          <w:tcPr>
            <w:tcW w:w="3020" w:type="dxa"/>
          </w:tcPr>
          <w:p>
            <w:pPr>
              <w:pStyle w:val="TableParagraph"/>
              <w:tabs>
                <w:tab w:pos="990" w:val="left" w:leader="none"/>
                <w:tab w:pos="1364" w:val="left" w:leader="none"/>
                <w:tab w:pos="2654" w:val="left" w:leader="none"/>
              </w:tabs>
              <w:spacing w:line="189" w:lineRule="auto" w:before="123"/>
              <w:ind w:right="3"/>
              <w:rPr>
                <w:sz w:val="20"/>
              </w:rPr>
            </w:pPr>
            <w:r>
              <w:rPr>
                <w:sz w:val="20"/>
              </w:rPr>
              <w:t>Родился</w:t>
              <w:tab/>
              <w:t>в</w:t>
              <w:tab/>
              <w:t>Полтавской</w:t>
              <w:tab/>
            </w:r>
            <w:r>
              <w:rPr>
                <w:spacing w:val="-6"/>
                <w:sz w:val="20"/>
              </w:rPr>
              <w:t>обл, </w:t>
            </w:r>
            <w:r>
              <w:rPr>
                <w:sz w:val="20"/>
              </w:rPr>
              <w:t>Ликанский р-н, с.</w:t>
            </w:r>
            <w:r>
              <w:rPr>
                <w:spacing w:val="-5"/>
                <w:sz w:val="20"/>
              </w:rPr>
              <w:t> </w:t>
            </w:r>
            <w:r>
              <w:rPr>
                <w:sz w:val="20"/>
              </w:rPr>
              <w:t>Велика-Рубка</w:t>
            </w:r>
          </w:p>
        </w:tc>
      </w:tr>
      <w:tr>
        <w:trPr>
          <w:trHeight w:val="589" w:hRule="atLeast"/>
        </w:trPr>
        <w:tc>
          <w:tcPr>
            <w:tcW w:w="2622" w:type="dxa"/>
            <w:tcBorders>
              <w:top w:val="single" w:sz="4" w:space="0" w:color="FFFFFF"/>
              <w:bottom w:val="single" w:sz="24" w:space="0" w:color="FFFFFF"/>
            </w:tcBorders>
          </w:tcPr>
          <w:p>
            <w:pPr>
              <w:pStyle w:val="TableParagraph"/>
              <w:spacing w:line="199" w:lineRule="auto"/>
              <w:ind w:left="149" w:right="676"/>
              <w:rPr>
                <w:sz w:val="20"/>
              </w:rPr>
            </w:pPr>
            <w:r>
              <w:rPr>
                <w:sz w:val="20"/>
              </w:rPr>
              <w:t>542. Дорожко Семѐн Иванович, 1896г.р,</w:t>
            </w:r>
          </w:p>
          <w:p>
            <w:pPr>
              <w:pStyle w:val="TableParagraph"/>
              <w:spacing w:line="189" w:lineRule="exact"/>
              <w:ind w:left="149"/>
              <w:rPr>
                <w:sz w:val="20"/>
              </w:rPr>
            </w:pPr>
            <w:r>
              <w:rPr>
                <w:sz w:val="20"/>
              </w:rPr>
              <w:t>30.09.1942 г, 500 м. ЮЗ д.</w:t>
            </w:r>
          </w:p>
        </w:tc>
        <w:tc>
          <w:tcPr>
            <w:tcW w:w="1133" w:type="dxa"/>
          </w:tcPr>
          <w:p>
            <w:pPr>
              <w:pStyle w:val="TableParagraph"/>
              <w:spacing w:before="168"/>
              <w:ind w:left="7" w:right="1"/>
              <w:jc w:val="center"/>
              <w:rPr>
                <w:sz w:val="20"/>
              </w:rPr>
            </w:pPr>
            <w:r>
              <w:rPr>
                <w:sz w:val="20"/>
              </w:rPr>
              <w:t>рядовой</w:t>
            </w:r>
          </w:p>
        </w:tc>
        <w:tc>
          <w:tcPr>
            <w:tcW w:w="3020" w:type="dxa"/>
          </w:tcPr>
          <w:p>
            <w:pPr>
              <w:pStyle w:val="TableParagraph"/>
              <w:tabs>
                <w:tab w:pos="755" w:val="left" w:leader="none"/>
                <w:tab w:pos="1784" w:val="left" w:leader="none"/>
              </w:tabs>
              <w:spacing w:line="194" w:lineRule="auto" w:before="23"/>
              <w:ind w:right="3"/>
              <w:rPr>
                <w:sz w:val="20"/>
              </w:rPr>
            </w:pPr>
            <w:r>
              <w:rPr>
                <w:sz w:val="20"/>
              </w:rPr>
              <w:t>Жена</w:t>
              <w:tab/>
              <w:t>Меланья</w:t>
              <w:tab/>
            </w:r>
            <w:r>
              <w:rPr>
                <w:w w:val="95"/>
                <w:sz w:val="20"/>
              </w:rPr>
              <w:t>Лаврентьевна, </w:t>
            </w:r>
            <w:r>
              <w:rPr>
                <w:sz w:val="20"/>
              </w:rPr>
              <w:t>Ростовск. обл, Азовский р-н,</w:t>
            </w:r>
            <w:r>
              <w:rPr>
                <w:spacing w:val="37"/>
                <w:sz w:val="20"/>
              </w:rPr>
              <w:t> </w:t>
            </w:r>
            <w:r>
              <w:rPr>
                <w:sz w:val="20"/>
              </w:rPr>
              <w:t>с.</w:t>
            </w:r>
          </w:p>
          <w:p>
            <w:pPr>
              <w:pStyle w:val="TableParagraph"/>
              <w:spacing w:line="173" w:lineRule="exact"/>
              <w:rPr>
                <w:sz w:val="20"/>
              </w:rPr>
            </w:pPr>
            <w:r>
              <w:rPr>
                <w:sz w:val="20"/>
              </w:rPr>
              <w:t>Головатов</w:t>
            </w:r>
          </w:p>
        </w:tc>
      </w:tr>
      <w:tr>
        <w:trPr>
          <w:trHeight w:val="526" w:hRule="atLeast"/>
        </w:trPr>
        <w:tc>
          <w:tcPr>
            <w:tcW w:w="2622" w:type="dxa"/>
            <w:tcBorders>
              <w:top w:val="single" w:sz="24" w:space="0" w:color="FFFFFF"/>
            </w:tcBorders>
          </w:tcPr>
          <w:p>
            <w:pPr>
              <w:pStyle w:val="TableParagraph"/>
              <w:spacing w:line="145" w:lineRule="exact"/>
              <w:ind w:left="149"/>
              <w:rPr>
                <w:sz w:val="20"/>
              </w:rPr>
            </w:pPr>
            <w:r>
              <w:rPr>
                <w:sz w:val="20"/>
              </w:rPr>
              <w:t>543. Абдулин Ислам, 1898</w:t>
            </w:r>
          </w:p>
          <w:p>
            <w:pPr>
              <w:pStyle w:val="TableParagraph"/>
              <w:spacing w:line="187" w:lineRule="exact"/>
              <w:ind w:left="149"/>
              <w:rPr>
                <w:sz w:val="20"/>
              </w:rPr>
            </w:pPr>
            <w:r>
              <w:rPr>
                <w:sz w:val="20"/>
              </w:rPr>
              <w:t>г.р, 30.09.1942 г, 500 м. ЮЗ</w:t>
            </w:r>
          </w:p>
          <w:p>
            <w:pPr>
              <w:pStyle w:val="TableParagraph"/>
              <w:spacing w:line="174" w:lineRule="exact"/>
              <w:ind w:left="149"/>
              <w:rPr>
                <w:sz w:val="20"/>
              </w:rPr>
            </w:pPr>
            <w:r>
              <w:rPr>
                <w:sz w:val="20"/>
              </w:rPr>
              <w:t>д. Гайтолово</w:t>
            </w:r>
          </w:p>
        </w:tc>
        <w:tc>
          <w:tcPr>
            <w:tcW w:w="1133" w:type="dxa"/>
          </w:tcPr>
          <w:p>
            <w:pPr>
              <w:pStyle w:val="TableParagraph"/>
              <w:spacing w:before="117"/>
              <w:ind w:left="7" w:right="1"/>
              <w:jc w:val="center"/>
              <w:rPr>
                <w:sz w:val="20"/>
              </w:rPr>
            </w:pPr>
            <w:r>
              <w:rPr>
                <w:sz w:val="20"/>
              </w:rPr>
              <w:t>рядовой</w:t>
            </w:r>
          </w:p>
        </w:tc>
        <w:tc>
          <w:tcPr>
            <w:tcW w:w="3020" w:type="dxa"/>
            <w:tcBorders>
              <w:bottom w:val="single" w:sz="12" w:space="0" w:color="FFFFFF"/>
            </w:tcBorders>
          </w:tcPr>
          <w:p>
            <w:pPr>
              <w:pStyle w:val="TableParagraph"/>
              <w:spacing w:line="153" w:lineRule="exact"/>
              <w:rPr>
                <w:sz w:val="20"/>
              </w:rPr>
            </w:pPr>
            <w:r>
              <w:rPr>
                <w:sz w:val="20"/>
              </w:rPr>
              <w:t>Жена Абдулина Бядга,</w:t>
            </w:r>
            <w:r>
              <w:rPr>
                <w:spacing w:val="-38"/>
                <w:sz w:val="20"/>
              </w:rPr>
              <w:t> </w:t>
            </w:r>
            <w:r>
              <w:rPr>
                <w:sz w:val="20"/>
              </w:rPr>
              <w:t>Баш. АССР,</w:t>
            </w:r>
          </w:p>
          <w:p>
            <w:pPr>
              <w:pStyle w:val="TableParagraph"/>
              <w:spacing w:line="192" w:lineRule="exact" w:before="14"/>
              <w:ind w:right="596"/>
              <w:rPr>
                <w:sz w:val="20"/>
              </w:rPr>
            </w:pPr>
            <w:r>
              <w:rPr>
                <w:sz w:val="20"/>
              </w:rPr>
              <w:t>Байктошевский р-н, с. Ниж. Турганент</w:t>
            </w:r>
          </w:p>
        </w:tc>
      </w:tr>
      <w:tr>
        <w:trPr>
          <w:trHeight w:val="531" w:hRule="atLeast"/>
        </w:trPr>
        <w:tc>
          <w:tcPr>
            <w:tcW w:w="2622" w:type="dxa"/>
            <w:tcBorders>
              <w:bottom w:val="single" w:sz="12" w:space="0" w:color="FFFFFF"/>
            </w:tcBorders>
          </w:tcPr>
          <w:p>
            <w:pPr>
              <w:pStyle w:val="TableParagraph"/>
              <w:spacing w:line="136" w:lineRule="exact"/>
              <w:ind w:left="149"/>
              <w:rPr>
                <w:sz w:val="20"/>
              </w:rPr>
            </w:pPr>
            <w:r>
              <w:rPr>
                <w:sz w:val="20"/>
              </w:rPr>
              <w:t>544. Кросикин Иван</w:t>
            </w:r>
          </w:p>
          <w:p>
            <w:pPr>
              <w:pStyle w:val="TableParagraph"/>
              <w:spacing w:line="188" w:lineRule="exact" w:before="15"/>
              <w:ind w:right="201"/>
              <w:rPr>
                <w:sz w:val="20"/>
              </w:rPr>
            </w:pPr>
            <w:r>
              <w:rPr>
                <w:sz w:val="20"/>
              </w:rPr>
              <w:t>Федорович, 1898 г.р, 30.09.1942 г, 500 м. ЮЗ д. Г</w:t>
            </w:r>
          </w:p>
        </w:tc>
        <w:tc>
          <w:tcPr>
            <w:tcW w:w="1133" w:type="dxa"/>
          </w:tcPr>
          <w:p>
            <w:pPr>
              <w:pStyle w:val="TableParagraph"/>
              <w:spacing w:before="114"/>
              <w:ind w:left="31" w:right="1"/>
              <w:jc w:val="center"/>
              <w:rPr>
                <w:sz w:val="20"/>
              </w:rPr>
            </w:pPr>
            <w:r>
              <w:rPr>
                <w:sz w:val="20"/>
              </w:rPr>
              <w:t>рядовой</w:t>
            </w:r>
          </w:p>
        </w:tc>
        <w:tc>
          <w:tcPr>
            <w:tcW w:w="3020" w:type="dxa"/>
            <w:tcBorders>
              <w:top w:val="single" w:sz="12" w:space="0" w:color="FFFFFF"/>
            </w:tcBorders>
          </w:tcPr>
          <w:p>
            <w:pPr>
              <w:pStyle w:val="TableParagraph"/>
              <w:spacing w:line="150" w:lineRule="exact"/>
              <w:rPr>
                <w:sz w:val="20"/>
              </w:rPr>
            </w:pPr>
            <w:r>
              <w:rPr>
                <w:sz w:val="20"/>
              </w:rPr>
              <w:t>Жена Кросикина Нина К,</w:t>
            </w:r>
          </w:p>
          <w:p>
            <w:pPr>
              <w:pStyle w:val="TableParagraph"/>
              <w:spacing w:line="188" w:lineRule="exact" w:before="15"/>
              <w:ind w:right="269"/>
              <w:rPr>
                <w:sz w:val="20"/>
              </w:rPr>
            </w:pPr>
            <w:r>
              <w:rPr>
                <w:sz w:val="20"/>
              </w:rPr>
              <w:t>Кировская обл, Зуевский р-н, д. Дерегны</w:t>
            </w:r>
          </w:p>
        </w:tc>
      </w:tr>
      <w:tr>
        <w:trPr>
          <w:trHeight w:val="598" w:hRule="atLeast"/>
        </w:trPr>
        <w:tc>
          <w:tcPr>
            <w:tcW w:w="2622" w:type="dxa"/>
            <w:tcBorders>
              <w:top w:val="single" w:sz="12" w:space="0" w:color="FFFFFF"/>
            </w:tcBorders>
          </w:tcPr>
          <w:p>
            <w:pPr>
              <w:pStyle w:val="TableParagraph"/>
              <w:spacing w:line="143" w:lineRule="exact"/>
              <w:rPr>
                <w:sz w:val="20"/>
              </w:rPr>
            </w:pPr>
            <w:r>
              <w:rPr>
                <w:sz w:val="20"/>
              </w:rPr>
              <w:t>545. Зарафулин Садры, 1915</w:t>
            </w:r>
          </w:p>
          <w:p>
            <w:pPr>
              <w:pStyle w:val="TableParagraph"/>
              <w:spacing w:line="182" w:lineRule="exact"/>
              <w:rPr>
                <w:sz w:val="20"/>
              </w:rPr>
            </w:pPr>
            <w:r>
              <w:rPr>
                <w:sz w:val="20"/>
              </w:rPr>
              <w:t>г.р, 01.10. 1942 г, 500 м. ЮЗд.</w:t>
            </w:r>
          </w:p>
          <w:p>
            <w:pPr>
              <w:pStyle w:val="TableParagraph"/>
              <w:spacing w:line="206" w:lineRule="exact"/>
              <w:rPr>
                <w:sz w:val="20"/>
              </w:rPr>
            </w:pPr>
            <w:r>
              <w:rPr>
                <w:sz w:val="20"/>
              </w:rPr>
              <w:t>Г айтолово</w:t>
            </w:r>
          </w:p>
        </w:tc>
        <w:tc>
          <w:tcPr>
            <w:tcW w:w="1133" w:type="dxa"/>
          </w:tcPr>
          <w:p>
            <w:pPr>
              <w:pStyle w:val="TableParagraph"/>
              <w:spacing w:before="150"/>
              <w:ind w:left="31" w:right="1"/>
              <w:jc w:val="center"/>
              <w:rPr>
                <w:sz w:val="20"/>
              </w:rPr>
            </w:pPr>
            <w:r>
              <w:rPr>
                <w:sz w:val="20"/>
              </w:rPr>
              <w:t>рядовой</w:t>
            </w:r>
          </w:p>
        </w:tc>
        <w:tc>
          <w:tcPr>
            <w:tcW w:w="3020" w:type="dxa"/>
          </w:tcPr>
          <w:p>
            <w:pPr>
              <w:pStyle w:val="TableParagraph"/>
              <w:spacing w:line="189" w:lineRule="auto" w:before="12"/>
              <w:ind w:right="404"/>
              <w:rPr>
                <w:sz w:val="20"/>
              </w:rPr>
            </w:pPr>
            <w:r>
              <w:rPr>
                <w:sz w:val="20"/>
              </w:rPr>
              <w:t>Мать Зарифулина, Тат. АССР, Татю- шевский р-н, д.</w:t>
            </w:r>
          </w:p>
          <w:p>
            <w:pPr>
              <w:pStyle w:val="TableParagraph"/>
              <w:spacing w:line="192" w:lineRule="exact"/>
              <w:rPr>
                <w:sz w:val="20"/>
              </w:rPr>
            </w:pPr>
            <w:r>
              <w:rPr>
                <w:sz w:val="20"/>
              </w:rPr>
              <w:t>Малот-Турма</w:t>
            </w:r>
          </w:p>
        </w:tc>
      </w:tr>
    </w:tbl>
    <w:p>
      <w:pPr>
        <w:spacing w:after="0" w:line="192" w:lineRule="exact"/>
        <w:rPr>
          <w:sz w:val="20"/>
        </w:rPr>
        <w:sectPr>
          <w:headerReference w:type="default" r:id="rId314"/>
          <w:headerReference w:type="even" r:id="rId315"/>
          <w:pgSz w:w="8400" w:h="11900"/>
          <w:pgMar w:header="458" w:footer="924" w:top="660" w:bottom="1020" w:left="0" w:right="0"/>
        </w:sectPr>
      </w:pPr>
    </w:p>
    <w:p>
      <w:pPr>
        <w:pStyle w:val="BodyText"/>
      </w:pPr>
    </w:p>
    <w:p>
      <w:pPr>
        <w:pStyle w:val="BodyText"/>
      </w:pPr>
    </w:p>
    <w:p>
      <w:pPr>
        <w:pStyle w:val="BodyText"/>
        <w:spacing w:before="11"/>
        <w:rPr>
          <w:sz w:val="12"/>
        </w:rPr>
      </w:pPr>
    </w:p>
    <w:tbl>
      <w:tblPr>
        <w:tblW w:w="0" w:type="auto"/>
        <w:jc w:val="left"/>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1133"/>
        <w:gridCol w:w="2976"/>
      </w:tblGrid>
      <w:tr>
        <w:trPr>
          <w:trHeight w:val="588" w:hRule="atLeast"/>
        </w:trPr>
        <w:tc>
          <w:tcPr>
            <w:tcW w:w="2573" w:type="dxa"/>
            <w:tcBorders>
              <w:bottom w:val="single" w:sz="24" w:space="0" w:color="FFFFFF"/>
            </w:tcBorders>
          </w:tcPr>
          <w:p>
            <w:pPr>
              <w:pStyle w:val="TableParagraph"/>
              <w:tabs>
                <w:tab w:pos="736" w:val="left" w:leader="none"/>
                <w:tab w:pos="1830" w:val="left" w:leader="none"/>
              </w:tabs>
              <w:spacing w:line="178" w:lineRule="exact"/>
              <w:rPr>
                <w:sz w:val="20"/>
              </w:rPr>
            </w:pPr>
            <w:r>
              <w:rPr>
                <w:sz w:val="20"/>
              </w:rPr>
              <w:t>546.</w:t>
              <w:tab/>
              <w:t>Косиков</w:t>
              <w:tab/>
            </w:r>
            <w:r>
              <w:rPr>
                <w:spacing w:val="-4"/>
                <w:sz w:val="20"/>
              </w:rPr>
              <w:t>Василий</w:t>
            </w:r>
          </w:p>
          <w:p>
            <w:pPr>
              <w:pStyle w:val="TableParagraph"/>
              <w:spacing w:line="192" w:lineRule="exact"/>
              <w:rPr>
                <w:sz w:val="20"/>
              </w:rPr>
            </w:pPr>
            <w:r>
              <w:rPr>
                <w:sz w:val="20"/>
              </w:rPr>
              <w:t>Алексеевич,  1907  г.р.,</w:t>
            </w:r>
            <w:r>
              <w:rPr>
                <w:spacing w:val="11"/>
                <w:sz w:val="20"/>
              </w:rPr>
              <w:t> </w:t>
            </w:r>
            <w:r>
              <w:rPr>
                <w:sz w:val="20"/>
              </w:rPr>
              <w:t>29.09.</w:t>
            </w:r>
          </w:p>
          <w:p>
            <w:pPr>
              <w:pStyle w:val="TableParagraph"/>
              <w:tabs>
                <w:tab w:pos="618" w:val="left" w:leader="none"/>
                <w:tab w:pos="1006" w:val="left" w:leader="none"/>
                <w:tab w:pos="1514" w:val="left" w:leader="none"/>
                <w:tab w:pos="1898" w:val="left" w:leader="none"/>
                <w:tab w:pos="2409" w:val="left" w:leader="none"/>
              </w:tabs>
              <w:spacing w:line="199" w:lineRule="exact"/>
              <w:rPr>
                <w:sz w:val="20"/>
              </w:rPr>
            </w:pPr>
            <w:r>
              <w:rPr>
                <w:sz w:val="20"/>
              </w:rPr>
              <w:t>1942</w:t>
              <w:tab/>
              <w:t>г.,</w:t>
              <w:tab/>
              <w:t>500</w:t>
              <w:tab/>
              <w:t>м.</w:t>
              <w:tab/>
              <w:t>ЮЗ</w:t>
              <w:tab/>
            </w:r>
            <w:r>
              <w:rPr>
                <w:spacing w:val="-9"/>
                <w:sz w:val="20"/>
              </w:rPr>
              <w:t>д.</w:t>
            </w:r>
          </w:p>
        </w:tc>
        <w:tc>
          <w:tcPr>
            <w:tcW w:w="1133" w:type="dxa"/>
          </w:tcPr>
          <w:p>
            <w:pPr>
              <w:pStyle w:val="TableParagraph"/>
              <w:spacing w:before="170"/>
              <w:ind w:right="1"/>
              <w:jc w:val="center"/>
              <w:rPr>
                <w:sz w:val="20"/>
              </w:rPr>
            </w:pPr>
            <w:r>
              <w:rPr>
                <w:sz w:val="20"/>
              </w:rPr>
              <w:t>рядовой</w:t>
            </w:r>
          </w:p>
        </w:tc>
        <w:tc>
          <w:tcPr>
            <w:tcW w:w="2976" w:type="dxa"/>
          </w:tcPr>
          <w:p>
            <w:pPr>
              <w:pStyle w:val="TableParagraph"/>
              <w:spacing w:line="188" w:lineRule="exact" w:before="24"/>
              <w:ind w:right="130"/>
              <w:rPr>
                <w:sz w:val="20"/>
              </w:rPr>
            </w:pPr>
            <w:r>
              <w:rPr>
                <w:sz w:val="20"/>
              </w:rPr>
              <w:t>Сестра Косикова Н.Ал., Кировская обл., Корчанский р-н, д. Сульчиха</w:t>
            </w:r>
          </w:p>
        </w:tc>
      </w:tr>
      <w:tr>
        <w:trPr>
          <w:trHeight w:val="574" w:hRule="atLeast"/>
        </w:trPr>
        <w:tc>
          <w:tcPr>
            <w:tcW w:w="2573" w:type="dxa"/>
            <w:tcBorders>
              <w:top w:val="single" w:sz="24" w:space="0" w:color="FFFFFF"/>
            </w:tcBorders>
          </w:tcPr>
          <w:p>
            <w:pPr>
              <w:pStyle w:val="TableParagraph"/>
              <w:spacing w:line="169" w:lineRule="exact"/>
              <w:rPr>
                <w:sz w:val="20"/>
              </w:rPr>
            </w:pPr>
            <w:r>
              <w:rPr>
                <w:sz w:val="20"/>
              </w:rPr>
              <w:t>547. Гумаров Ибрагим, 1897</w:t>
            </w:r>
          </w:p>
          <w:p>
            <w:pPr>
              <w:pStyle w:val="TableParagraph"/>
              <w:spacing w:line="197" w:lineRule="exact"/>
              <w:rPr>
                <w:sz w:val="20"/>
              </w:rPr>
            </w:pPr>
            <w:r>
              <w:rPr>
                <w:sz w:val="20"/>
              </w:rPr>
              <w:t>г.р., 29.09. 1942 г., 500 м. ЮЗ</w:t>
            </w:r>
          </w:p>
          <w:p>
            <w:pPr>
              <w:pStyle w:val="TableParagraph"/>
              <w:spacing w:line="188" w:lineRule="exact"/>
              <w:rPr>
                <w:sz w:val="20"/>
              </w:rPr>
            </w:pPr>
            <w:r>
              <w:rPr>
                <w:sz w:val="20"/>
              </w:rPr>
              <w:t>д. Г айтолово</w:t>
            </w:r>
          </w:p>
        </w:tc>
        <w:tc>
          <w:tcPr>
            <w:tcW w:w="1133" w:type="dxa"/>
          </w:tcPr>
          <w:p>
            <w:pPr>
              <w:pStyle w:val="TableParagraph"/>
              <w:spacing w:before="138"/>
              <w:ind w:right="1"/>
              <w:jc w:val="center"/>
              <w:rPr>
                <w:sz w:val="20"/>
              </w:rPr>
            </w:pPr>
            <w:r>
              <w:rPr>
                <w:sz w:val="20"/>
              </w:rPr>
              <w:t>рядовой</w:t>
            </w:r>
          </w:p>
        </w:tc>
        <w:tc>
          <w:tcPr>
            <w:tcW w:w="2976" w:type="dxa"/>
          </w:tcPr>
          <w:p>
            <w:pPr>
              <w:pStyle w:val="TableParagraph"/>
              <w:spacing w:line="165" w:lineRule="exact"/>
              <w:rPr>
                <w:sz w:val="20"/>
              </w:rPr>
            </w:pPr>
            <w:r>
              <w:rPr>
                <w:sz w:val="20"/>
              </w:rPr>
              <w:t>Жена Ибрагимова Исма, Тат.</w:t>
            </w:r>
          </w:p>
          <w:p>
            <w:pPr>
              <w:pStyle w:val="TableParagraph"/>
              <w:spacing w:line="192" w:lineRule="exact" w:before="14"/>
              <w:ind w:right="131"/>
              <w:rPr>
                <w:sz w:val="20"/>
              </w:rPr>
            </w:pPr>
            <w:r>
              <w:rPr>
                <w:sz w:val="20"/>
              </w:rPr>
              <w:t>АССР, Кызыл-Абдулинский р-н, Мамкамо</w:t>
            </w:r>
          </w:p>
        </w:tc>
      </w:tr>
      <w:tr>
        <w:trPr>
          <w:trHeight w:val="573" w:hRule="atLeast"/>
        </w:trPr>
        <w:tc>
          <w:tcPr>
            <w:tcW w:w="2573" w:type="dxa"/>
            <w:tcBorders>
              <w:bottom w:val="single" w:sz="18" w:space="0" w:color="FFFFFF"/>
            </w:tcBorders>
          </w:tcPr>
          <w:p>
            <w:pPr>
              <w:pStyle w:val="TableParagraph"/>
              <w:spacing w:line="192" w:lineRule="exact" w:before="2"/>
              <w:ind w:right="156"/>
              <w:rPr>
                <w:sz w:val="20"/>
              </w:rPr>
            </w:pPr>
            <w:r>
              <w:rPr>
                <w:sz w:val="20"/>
              </w:rPr>
              <w:t>548. Гузенко Семѐн Никитович, 1907 г.р., 30.09. 1942 г., 500 м. ЮЗ д. Г</w:t>
            </w:r>
          </w:p>
        </w:tc>
        <w:tc>
          <w:tcPr>
            <w:tcW w:w="1133" w:type="dxa"/>
          </w:tcPr>
          <w:p>
            <w:pPr>
              <w:pStyle w:val="TableParagraph"/>
              <w:spacing w:before="166"/>
              <w:ind w:right="1"/>
              <w:jc w:val="center"/>
              <w:rPr>
                <w:sz w:val="20"/>
              </w:rPr>
            </w:pPr>
            <w:r>
              <w:rPr>
                <w:sz w:val="20"/>
              </w:rPr>
              <w:t>рядовой</w:t>
            </w:r>
          </w:p>
        </w:tc>
        <w:tc>
          <w:tcPr>
            <w:tcW w:w="2976" w:type="dxa"/>
            <w:tcBorders>
              <w:bottom w:val="single" w:sz="18" w:space="0" w:color="FFFFFF"/>
            </w:tcBorders>
          </w:tcPr>
          <w:p>
            <w:pPr>
              <w:pStyle w:val="TableParagraph"/>
              <w:spacing w:line="199" w:lineRule="auto" w:before="1"/>
              <w:ind w:right="415"/>
              <w:rPr>
                <w:sz w:val="20"/>
              </w:rPr>
            </w:pPr>
            <w:r>
              <w:rPr>
                <w:sz w:val="20"/>
              </w:rPr>
              <w:t>Жена Гузенко-Бронхова, г. Днепропетровск,</w:t>
            </w:r>
          </w:p>
          <w:p>
            <w:pPr>
              <w:pStyle w:val="TableParagraph"/>
              <w:spacing w:line="171" w:lineRule="exact"/>
              <w:rPr>
                <w:sz w:val="20"/>
              </w:rPr>
            </w:pPr>
            <w:r>
              <w:rPr>
                <w:sz w:val="20"/>
              </w:rPr>
              <w:t>Ниже-Днепропетровск, пос.</w:t>
            </w:r>
          </w:p>
        </w:tc>
      </w:tr>
      <w:tr>
        <w:trPr>
          <w:trHeight w:val="543" w:hRule="atLeast"/>
        </w:trPr>
        <w:tc>
          <w:tcPr>
            <w:tcW w:w="2573" w:type="dxa"/>
            <w:tcBorders>
              <w:top w:val="single" w:sz="18" w:space="0" w:color="FFFFFF"/>
            </w:tcBorders>
          </w:tcPr>
          <w:p>
            <w:pPr>
              <w:pStyle w:val="TableParagraph"/>
              <w:spacing w:line="199" w:lineRule="auto"/>
              <w:ind w:right="265"/>
              <w:rPr>
                <w:sz w:val="20"/>
              </w:rPr>
            </w:pPr>
            <w:r>
              <w:rPr>
                <w:sz w:val="20"/>
              </w:rPr>
              <w:t>549. Рассказов Павел Иванович, 1909 г.р., 30.09.</w:t>
            </w:r>
          </w:p>
          <w:p>
            <w:pPr>
              <w:pStyle w:val="TableParagraph"/>
              <w:spacing w:line="152" w:lineRule="exact"/>
              <w:rPr>
                <w:sz w:val="20"/>
              </w:rPr>
            </w:pPr>
            <w:r>
              <w:rPr>
                <w:sz w:val="20"/>
              </w:rPr>
              <w:t>1942 г., 500 м. ЮЗ д. Г</w:t>
            </w:r>
          </w:p>
        </w:tc>
        <w:tc>
          <w:tcPr>
            <w:tcW w:w="1133" w:type="dxa"/>
          </w:tcPr>
          <w:p>
            <w:pPr>
              <w:pStyle w:val="TableParagraph"/>
              <w:spacing w:before="131"/>
              <w:ind w:right="1"/>
              <w:jc w:val="center"/>
              <w:rPr>
                <w:sz w:val="20"/>
              </w:rPr>
            </w:pPr>
            <w:r>
              <w:rPr>
                <w:sz w:val="20"/>
              </w:rPr>
              <w:t>рядовой</w:t>
            </w:r>
          </w:p>
        </w:tc>
        <w:tc>
          <w:tcPr>
            <w:tcW w:w="2976" w:type="dxa"/>
            <w:tcBorders>
              <w:top w:val="single" w:sz="18" w:space="0" w:color="FFFFFF"/>
            </w:tcBorders>
          </w:tcPr>
          <w:p>
            <w:pPr>
              <w:pStyle w:val="TableParagraph"/>
              <w:spacing w:line="206" w:lineRule="auto" w:before="68"/>
              <w:ind w:right="474"/>
              <w:rPr>
                <w:sz w:val="20"/>
              </w:rPr>
            </w:pPr>
            <w:r>
              <w:rPr>
                <w:sz w:val="20"/>
              </w:rPr>
              <w:t>Холост, Новосибирская обл., Кыжбор- ский р-н, д. Исела</w:t>
            </w:r>
          </w:p>
        </w:tc>
      </w:tr>
      <w:tr>
        <w:trPr>
          <w:trHeight w:val="601" w:hRule="atLeast"/>
        </w:trPr>
        <w:tc>
          <w:tcPr>
            <w:tcW w:w="2573" w:type="dxa"/>
            <w:tcBorders>
              <w:bottom w:val="single" w:sz="24" w:space="0" w:color="FFFFFF"/>
            </w:tcBorders>
          </w:tcPr>
          <w:p>
            <w:pPr>
              <w:pStyle w:val="TableParagraph"/>
              <w:spacing w:line="199" w:lineRule="auto" w:before="1"/>
              <w:ind w:right="169"/>
              <w:rPr>
                <w:sz w:val="20"/>
              </w:rPr>
            </w:pPr>
            <w:r>
              <w:rPr>
                <w:sz w:val="20"/>
              </w:rPr>
              <w:t>560. Хомутов Михаил Андреевич, 1912 г.р., 30.09. 1942 г., 500 м.</w:t>
            </w:r>
          </w:p>
        </w:tc>
        <w:tc>
          <w:tcPr>
            <w:tcW w:w="1133" w:type="dxa"/>
          </w:tcPr>
          <w:p>
            <w:pPr>
              <w:pStyle w:val="TableParagraph"/>
              <w:spacing w:before="175"/>
              <w:ind w:right="1"/>
              <w:jc w:val="center"/>
              <w:rPr>
                <w:sz w:val="20"/>
              </w:rPr>
            </w:pPr>
            <w:r>
              <w:rPr>
                <w:sz w:val="20"/>
              </w:rPr>
              <w:t>рядовой</w:t>
            </w:r>
          </w:p>
        </w:tc>
        <w:tc>
          <w:tcPr>
            <w:tcW w:w="2976" w:type="dxa"/>
          </w:tcPr>
          <w:p>
            <w:pPr>
              <w:pStyle w:val="TableParagraph"/>
              <w:spacing w:line="192" w:lineRule="exact" w:before="26"/>
              <w:ind w:right="64"/>
              <w:rPr>
                <w:sz w:val="20"/>
              </w:rPr>
            </w:pPr>
            <w:r>
              <w:rPr>
                <w:sz w:val="20"/>
              </w:rPr>
              <w:t>Отец Александр Николаевич, Горь- ковс. обл., Сосновский р-н, с. Глядово</w:t>
            </w:r>
          </w:p>
        </w:tc>
      </w:tr>
      <w:tr>
        <w:trPr>
          <w:trHeight w:val="604" w:hRule="atLeast"/>
        </w:trPr>
        <w:tc>
          <w:tcPr>
            <w:tcW w:w="2573" w:type="dxa"/>
            <w:tcBorders>
              <w:top w:val="single" w:sz="24" w:space="0" w:color="FFFFFF"/>
            </w:tcBorders>
          </w:tcPr>
          <w:p>
            <w:pPr>
              <w:pStyle w:val="TableParagraph"/>
              <w:spacing w:line="192" w:lineRule="exact" w:before="29"/>
              <w:ind w:right="1"/>
              <w:jc w:val="both"/>
              <w:rPr>
                <w:sz w:val="20"/>
              </w:rPr>
            </w:pPr>
            <w:r>
              <w:rPr>
                <w:sz w:val="20"/>
              </w:rPr>
              <w:t>561. Строкин Иван</w:t>
            </w:r>
            <w:r>
              <w:rPr>
                <w:spacing w:val="-12"/>
                <w:sz w:val="20"/>
              </w:rPr>
              <w:t> </w:t>
            </w:r>
            <w:r>
              <w:rPr>
                <w:sz w:val="20"/>
              </w:rPr>
              <w:t>Иванович, 1922</w:t>
            </w:r>
            <w:r>
              <w:rPr>
                <w:spacing w:val="-8"/>
                <w:sz w:val="20"/>
              </w:rPr>
              <w:t> </w:t>
            </w:r>
            <w:r>
              <w:rPr>
                <w:sz w:val="20"/>
              </w:rPr>
              <w:t>г.р.,</w:t>
            </w:r>
            <w:r>
              <w:rPr>
                <w:spacing w:val="-8"/>
                <w:sz w:val="20"/>
              </w:rPr>
              <w:t> </w:t>
            </w:r>
            <w:r>
              <w:rPr>
                <w:sz w:val="20"/>
              </w:rPr>
              <w:t>29.09.</w:t>
            </w:r>
            <w:r>
              <w:rPr>
                <w:spacing w:val="-9"/>
                <w:sz w:val="20"/>
              </w:rPr>
              <w:t> </w:t>
            </w:r>
            <w:r>
              <w:rPr>
                <w:sz w:val="20"/>
              </w:rPr>
              <w:t>1942</w:t>
            </w:r>
            <w:r>
              <w:rPr>
                <w:spacing w:val="-7"/>
                <w:sz w:val="20"/>
              </w:rPr>
              <w:t> </w:t>
            </w:r>
            <w:r>
              <w:rPr>
                <w:sz w:val="20"/>
              </w:rPr>
              <w:t>г.,</w:t>
            </w:r>
            <w:r>
              <w:rPr>
                <w:spacing w:val="-8"/>
                <w:sz w:val="20"/>
              </w:rPr>
              <w:t> </w:t>
            </w:r>
            <w:r>
              <w:rPr>
                <w:sz w:val="20"/>
              </w:rPr>
              <w:t>500</w:t>
            </w:r>
            <w:r>
              <w:rPr>
                <w:spacing w:val="-10"/>
                <w:sz w:val="20"/>
              </w:rPr>
              <w:t> </w:t>
            </w:r>
            <w:r>
              <w:rPr>
                <w:sz w:val="20"/>
              </w:rPr>
              <w:t>м. ЮЗ д. Г айтолово</w:t>
            </w:r>
          </w:p>
        </w:tc>
        <w:tc>
          <w:tcPr>
            <w:tcW w:w="1133" w:type="dxa"/>
          </w:tcPr>
          <w:p>
            <w:pPr>
              <w:pStyle w:val="TableParagraph"/>
              <w:spacing w:line="192" w:lineRule="exact" w:before="29"/>
              <w:ind w:right="1"/>
              <w:jc w:val="center"/>
              <w:rPr>
                <w:sz w:val="20"/>
              </w:rPr>
            </w:pPr>
            <w:r>
              <w:rPr>
                <w:sz w:val="20"/>
              </w:rPr>
              <w:t>ряд. </w:t>
            </w:r>
            <w:r>
              <w:rPr>
                <w:spacing w:val="-3"/>
                <w:sz w:val="20"/>
              </w:rPr>
              <w:t>автомат. </w:t>
            </w:r>
            <w:r>
              <w:rPr>
                <w:sz w:val="20"/>
              </w:rPr>
              <w:t>440 развед рота</w:t>
            </w:r>
          </w:p>
        </w:tc>
        <w:tc>
          <w:tcPr>
            <w:tcW w:w="2976" w:type="dxa"/>
          </w:tcPr>
          <w:p>
            <w:pPr>
              <w:pStyle w:val="TableParagraph"/>
              <w:spacing w:line="199" w:lineRule="auto" w:before="97"/>
              <w:ind w:right="10"/>
              <w:rPr>
                <w:sz w:val="20"/>
              </w:rPr>
            </w:pPr>
            <w:r>
              <w:rPr>
                <w:sz w:val="20"/>
              </w:rPr>
              <w:t>Строкина А. П., Горьковская обл., Шашковский р-н, с. Корпино</w:t>
            </w:r>
          </w:p>
        </w:tc>
      </w:tr>
      <w:tr>
        <w:trPr>
          <w:trHeight w:val="589" w:hRule="atLeast"/>
        </w:trPr>
        <w:tc>
          <w:tcPr>
            <w:tcW w:w="2573" w:type="dxa"/>
            <w:tcBorders>
              <w:bottom w:val="single" w:sz="24" w:space="0" w:color="FFFFFF"/>
            </w:tcBorders>
          </w:tcPr>
          <w:p>
            <w:pPr>
              <w:pStyle w:val="TableParagraph"/>
              <w:spacing w:line="192" w:lineRule="exact" w:before="2"/>
              <w:ind w:right="155"/>
              <w:rPr>
                <w:sz w:val="20"/>
              </w:rPr>
            </w:pPr>
            <w:r>
              <w:rPr>
                <w:sz w:val="20"/>
              </w:rPr>
              <w:t>562. Никифоров Михаил Семѐнович, 1910 г.р., 01.10. 1942 г., 500 м. ЮЗ д.</w:t>
            </w:r>
          </w:p>
        </w:tc>
        <w:tc>
          <w:tcPr>
            <w:tcW w:w="1133" w:type="dxa"/>
          </w:tcPr>
          <w:p>
            <w:pPr>
              <w:pStyle w:val="TableParagraph"/>
              <w:spacing w:line="199" w:lineRule="auto" w:before="116"/>
              <w:ind w:left="129" w:right="9" w:hanging="92"/>
              <w:rPr>
                <w:sz w:val="20"/>
              </w:rPr>
            </w:pPr>
            <w:r>
              <w:rPr>
                <w:sz w:val="20"/>
              </w:rPr>
              <w:t>серж., ком-р отделения</w:t>
            </w:r>
          </w:p>
        </w:tc>
        <w:tc>
          <w:tcPr>
            <w:tcW w:w="2976" w:type="dxa"/>
          </w:tcPr>
          <w:p>
            <w:pPr>
              <w:pStyle w:val="TableParagraph"/>
              <w:spacing w:line="198" w:lineRule="exact"/>
              <w:rPr>
                <w:sz w:val="20"/>
              </w:rPr>
            </w:pPr>
            <w:r>
              <w:rPr>
                <w:sz w:val="20"/>
              </w:rPr>
              <w:t>Жена..., Рязанская обл.,</w:t>
            </w:r>
          </w:p>
          <w:p>
            <w:pPr>
              <w:pStyle w:val="TableParagraph"/>
              <w:spacing w:line="196" w:lineRule="exact" w:before="14"/>
              <w:ind w:right="99"/>
              <w:rPr>
                <w:sz w:val="20"/>
              </w:rPr>
            </w:pPr>
            <w:r>
              <w:rPr>
                <w:sz w:val="20"/>
              </w:rPr>
              <w:t>Проскуровский р-н, Гагаринский с/с</w:t>
            </w:r>
          </w:p>
        </w:tc>
      </w:tr>
      <w:tr>
        <w:trPr>
          <w:trHeight w:val="598" w:hRule="atLeast"/>
        </w:trPr>
        <w:tc>
          <w:tcPr>
            <w:tcW w:w="2573" w:type="dxa"/>
            <w:tcBorders>
              <w:top w:val="single" w:sz="24" w:space="0" w:color="FFFFFF"/>
              <w:bottom w:val="single" w:sz="4" w:space="0" w:color="FFFFFF"/>
            </w:tcBorders>
          </w:tcPr>
          <w:p>
            <w:pPr>
              <w:pStyle w:val="TableParagraph"/>
              <w:tabs>
                <w:tab w:pos="709" w:val="left" w:leader="none"/>
                <w:tab w:pos="1877" w:val="left" w:leader="none"/>
              </w:tabs>
              <w:spacing w:line="140" w:lineRule="exact"/>
              <w:rPr>
                <w:sz w:val="20"/>
              </w:rPr>
            </w:pPr>
            <w:r>
              <w:rPr>
                <w:sz w:val="20"/>
              </w:rPr>
              <w:t>563.</w:t>
              <w:tab/>
              <w:t>Чувачкин</w:t>
              <w:tab/>
            </w:r>
            <w:r>
              <w:rPr>
                <w:spacing w:val="-3"/>
                <w:sz w:val="20"/>
              </w:rPr>
              <w:t>Михаил</w:t>
            </w:r>
          </w:p>
          <w:p>
            <w:pPr>
              <w:pStyle w:val="TableParagraph"/>
              <w:spacing w:line="192" w:lineRule="exact"/>
              <w:rPr>
                <w:sz w:val="20"/>
              </w:rPr>
            </w:pPr>
            <w:r>
              <w:rPr>
                <w:sz w:val="20"/>
              </w:rPr>
              <w:t>Васильевич,  1922  г.р.,</w:t>
            </w:r>
            <w:r>
              <w:rPr>
                <w:spacing w:val="7"/>
                <w:sz w:val="20"/>
              </w:rPr>
              <w:t> </w:t>
            </w:r>
            <w:r>
              <w:rPr>
                <w:sz w:val="20"/>
              </w:rPr>
              <w:t>28.09.</w:t>
            </w:r>
          </w:p>
          <w:p>
            <w:pPr>
              <w:pStyle w:val="TableParagraph"/>
              <w:tabs>
                <w:tab w:pos="618" w:val="left" w:leader="none"/>
                <w:tab w:pos="1006" w:val="left" w:leader="none"/>
                <w:tab w:pos="1514" w:val="left" w:leader="none"/>
                <w:tab w:pos="1898" w:val="left" w:leader="none"/>
                <w:tab w:pos="2409" w:val="left" w:leader="none"/>
              </w:tabs>
              <w:spacing w:line="211" w:lineRule="exact"/>
              <w:rPr>
                <w:sz w:val="20"/>
              </w:rPr>
            </w:pPr>
            <w:r>
              <w:rPr>
                <w:sz w:val="20"/>
              </w:rPr>
              <w:t>1942</w:t>
              <w:tab/>
              <w:t>г.,</w:t>
              <w:tab/>
              <w:t>500</w:t>
              <w:tab/>
              <w:t>м.</w:t>
              <w:tab/>
              <w:t>ЮЗ</w:t>
              <w:tab/>
            </w:r>
            <w:r>
              <w:rPr>
                <w:spacing w:val="-9"/>
                <w:sz w:val="20"/>
              </w:rPr>
              <w:t>д.</w:t>
            </w:r>
          </w:p>
        </w:tc>
        <w:tc>
          <w:tcPr>
            <w:tcW w:w="1133" w:type="dxa"/>
          </w:tcPr>
          <w:p>
            <w:pPr>
              <w:pStyle w:val="TableParagraph"/>
              <w:spacing w:line="208" w:lineRule="auto" w:before="78"/>
              <w:ind w:left="208" w:right="118" w:hanging="63"/>
              <w:rPr>
                <w:sz w:val="20"/>
              </w:rPr>
            </w:pPr>
            <w:r>
              <w:rPr>
                <w:sz w:val="20"/>
              </w:rPr>
              <w:t>ряд., член ВЛКСМ</w:t>
            </w:r>
          </w:p>
        </w:tc>
        <w:tc>
          <w:tcPr>
            <w:tcW w:w="2976" w:type="dxa"/>
          </w:tcPr>
          <w:p>
            <w:pPr>
              <w:pStyle w:val="TableParagraph"/>
              <w:spacing w:line="213" w:lineRule="auto" w:before="74"/>
              <w:ind w:right="415"/>
              <w:rPr>
                <w:sz w:val="20"/>
              </w:rPr>
            </w:pPr>
            <w:r>
              <w:rPr>
                <w:sz w:val="20"/>
              </w:rPr>
              <w:t>Мать..., г. Архангельск, ул. Набережная, д. 32</w:t>
            </w:r>
          </w:p>
        </w:tc>
      </w:tr>
      <w:tr>
        <w:trPr>
          <w:trHeight w:val="591" w:hRule="atLeast"/>
        </w:trPr>
        <w:tc>
          <w:tcPr>
            <w:tcW w:w="2573" w:type="dxa"/>
            <w:tcBorders>
              <w:top w:val="single" w:sz="4" w:space="0" w:color="FFFFFF"/>
              <w:bottom w:val="single" w:sz="18" w:space="0" w:color="FFFFFF"/>
            </w:tcBorders>
          </w:tcPr>
          <w:p>
            <w:pPr>
              <w:pStyle w:val="TableParagraph"/>
              <w:spacing w:line="192" w:lineRule="exact" w:before="2"/>
              <w:ind w:right="265"/>
              <w:rPr>
                <w:sz w:val="20"/>
              </w:rPr>
            </w:pPr>
            <w:r>
              <w:rPr>
                <w:sz w:val="20"/>
              </w:rPr>
              <w:t>564. Росевов Василий Иванович, 1905 г.р., 28.09. 1942 г., 500 м. ЮЗ д. Г</w:t>
            </w:r>
          </w:p>
        </w:tc>
        <w:tc>
          <w:tcPr>
            <w:tcW w:w="1133" w:type="dxa"/>
          </w:tcPr>
          <w:p>
            <w:pPr>
              <w:pStyle w:val="TableParagraph"/>
              <w:spacing w:before="168"/>
              <w:ind w:right="1"/>
              <w:jc w:val="center"/>
              <w:rPr>
                <w:sz w:val="20"/>
              </w:rPr>
            </w:pPr>
            <w:r>
              <w:rPr>
                <w:sz w:val="20"/>
              </w:rPr>
              <w:t>рядовой</w:t>
            </w:r>
          </w:p>
        </w:tc>
        <w:tc>
          <w:tcPr>
            <w:tcW w:w="2976" w:type="dxa"/>
          </w:tcPr>
          <w:p>
            <w:pPr>
              <w:pStyle w:val="TableParagraph"/>
              <w:spacing w:line="192" w:lineRule="exact" w:before="19"/>
              <w:ind w:right="85"/>
              <w:rPr>
                <w:sz w:val="20"/>
              </w:rPr>
            </w:pPr>
            <w:r>
              <w:rPr>
                <w:sz w:val="20"/>
              </w:rPr>
              <w:t>Жена Иванова Е., Алтайск. край, Чайс- кий р-н, Кыслинский с/с, д. Буланово</w:t>
            </w:r>
          </w:p>
        </w:tc>
      </w:tr>
      <w:tr>
        <w:trPr>
          <w:trHeight w:val="588" w:hRule="atLeast"/>
        </w:trPr>
        <w:tc>
          <w:tcPr>
            <w:tcW w:w="2573" w:type="dxa"/>
            <w:tcBorders>
              <w:top w:val="single" w:sz="18" w:space="0" w:color="FFFFFF"/>
              <w:bottom w:val="single" w:sz="18" w:space="0" w:color="FFFFFF"/>
            </w:tcBorders>
          </w:tcPr>
          <w:p>
            <w:pPr>
              <w:pStyle w:val="TableParagraph"/>
              <w:spacing w:line="166" w:lineRule="exact"/>
              <w:rPr>
                <w:sz w:val="20"/>
              </w:rPr>
            </w:pPr>
            <w:r>
              <w:rPr>
                <w:sz w:val="20"/>
              </w:rPr>
              <w:t>565. Морозов Василий</w:t>
            </w:r>
          </w:p>
          <w:p>
            <w:pPr>
              <w:pStyle w:val="TableParagraph"/>
              <w:spacing w:line="197" w:lineRule="exact"/>
              <w:rPr>
                <w:sz w:val="20"/>
              </w:rPr>
            </w:pPr>
            <w:r>
              <w:rPr>
                <w:sz w:val="20"/>
              </w:rPr>
              <w:t>Павлович, 1915 г.р., 29.09.</w:t>
            </w:r>
          </w:p>
          <w:p>
            <w:pPr>
              <w:pStyle w:val="TableParagraph"/>
              <w:spacing w:line="204" w:lineRule="exact"/>
              <w:rPr>
                <w:sz w:val="20"/>
              </w:rPr>
            </w:pPr>
            <w:r>
              <w:rPr>
                <w:sz w:val="20"/>
              </w:rPr>
              <w:t>1942 г., 500 м. ЮЗ д.</w:t>
            </w:r>
          </w:p>
        </w:tc>
        <w:tc>
          <w:tcPr>
            <w:tcW w:w="1133" w:type="dxa"/>
          </w:tcPr>
          <w:p>
            <w:pPr>
              <w:pStyle w:val="TableParagraph"/>
              <w:spacing w:line="188" w:lineRule="exact" w:before="42"/>
              <w:ind w:left="19" w:right="12" w:firstLine="4"/>
              <w:jc w:val="center"/>
              <w:rPr>
                <w:sz w:val="20"/>
              </w:rPr>
            </w:pPr>
            <w:r>
              <w:rPr>
                <w:sz w:val="20"/>
              </w:rPr>
              <w:t>серж., ком-р отделения, член </w:t>
            </w:r>
            <w:r>
              <w:rPr>
                <w:spacing w:val="-4"/>
                <w:sz w:val="20"/>
              </w:rPr>
              <w:t>ВКП(б)</w:t>
            </w:r>
          </w:p>
        </w:tc>
        <w:tc>
          <w:tcPr>
            <w:tcW w:w="2976" w:type="dxa"/>
          </w:tcPr>
          <w:p>
            <w:pPr>
              <w:pStyle w:val="TableParagraph"/>
              <w:spacing w:line="192" w:lineRule="exact" w:before="29"/>
              <w:ind w:right="177"/>
              <w:rPr>
                <w:sz w:val="20"/>
              </w:rPr>
            </w:pPr>
            <w:r>
              <w:rPr>
                <w:sz w:val="20"/>
              </w:rPr>
              <w:t>Жена Морозова В., Ярославская обл., Антроповский р-н, Высоковский с/с, д. Салузен</w:t>
            </w:r>
          </w:p>
        </w:tc>
      </w:tr>
      <w:tr>
        <w:trPr>
          <w:trHeight w:val="386" w:hRule="atLeast"/>
        </w:trPr>
        <w:tc>
          <w:tcPr>
            <w:tcW w:w="2573" w:type="dxa"/>
            <w:tcBorders>
              <w:top w:val="single" w:sz="18" w:space="0" w:color="FFFFFF"/>
            </w:tcBorders>
          </w:tcPr>
          <w:p>
            <w:pPr>
              <w:pStyle w:val="TableParagraph"/>
              <w:spacing w:line="192" w:lineRule="exact" w:before="2"/>
              <w:ind w:right="-5"/>
              <w:rPr>
                <w:sz w:val="20"/>
              </w:rPr>
            </w:pPr>
            <w:r>
              <w:rPr>
                <w:sz w:val="20"/>
              </w:rPr>
              <w:t>566. Базанов Григорий Дмитриевич</w:t>
            </w:r>
          </w:p>
        </w:tc>
        <w:tc>
          <w:tcPr>
            <w:tcW w:w="1133" w:type="dxa"/>
          </w:tcPr>
          <w:p>
            <w:pPr>
              <w:pStyle w:val="TableParagraph"/>
              <w:spacing w:line="192" w:lineRule="exact" w:before="2"/>
              <w:ind w:left="242" w:right="189" w:hanging="24"/>
              <w:rPr>
                <w:sz w:val="20"/>
              </w:rPr>
            </w:pPr>
            <w:r>
              <w:rPr>
                <w:sz w:val="20"/>
              </w:rPr>
              <w:t>рядовой</w:t>
            </w:r>
            <w:r>
              <w:rPr>
                <w:w w:val="99"/>
                <w:sz w:val="20"/>
              </w:rPr>
              <w:t> </w:t>
            </w:r>
            <w:r>
              <w:rPr>
                <w:sz w:val="20"/>
              </w:rPr>
              <w:t>1236 сп</w:t>
            </w:r>
          </w:p>
        </w:tc>
        <w:tc>
          <w:tcPr>
            <w:tcW w:w="2976" w:type="dxa"/>
          </w:tcPr>
          <w:p>
            <w:pPr>
              <w:pStyle w:val="TableParagraph"/>
              <w:ind w:left="0"/>
              <w:rPr>
                <w:sz w:val="18"/>
              </w:rPr>
            </w:pPr>
          </w:p>
        </w:tc>
      </w:tr>
      <w:tr>
        <w:trPr>
          <w:trHeight w:val="474" w:hRule="atLeast"/>
        </w:trPr>
        <w:tc>
          <w:tcPr>
            <w:tcW w:w="2573" w:type="dxa"/>
          </w:tcPr>
          <w:p>
            <w:pPr>
              <w:pStyle w:val="TableParagraph"/>
              <w:spacing w:line="200" w:lineRule="exact" w:before="77"/>
              <w:ind w:right="-5"/>
              <w:rPr>
                <w:sz w:val="20"/>
              </w:rPr>
            </w:pPr>
            <w:r>
              <w:rPr>
                <w:sz w:val="20"/>
              </w:rPr>
              <w:t>567. Максагин Дмитрий Иосифович</w:t>
            </w:r>
          </w:p>
        </w:tc>
        <w:tc>
          <w:tcPr>
            <w:tcW w:w="1133" w:type="dxa"/>
          </w:tcPr>
          <w:p>
            <w:pPr>
              <w:pStyle w:val="TableParagraph"/>
              <w:ind w:left="0"/>
              <w:rPr>
                <w:sz w:val="18"/>
              </w:rPr>
            </w:pPr>
          </w:p>
        </w:tc>
        <w:tc>
          <w:tcPr>
            <w:tcW w:w="2976" w:type="dxa"/>
          </w:tcPr>
          <w:p>
            <w:pPr>
              <w:pStyle w:val="TableParagraph"/>
              <w:ind w:left="0"/>
              <w:rPr>
                <w:sz w:val="18"/>
              </w:rPr>
            </w:pPr>
          </w:p>
        </w:tc>
      </w:tr>
    </w:tbl>
    <w:p>
      <w:pPr>
        <w:spacing w:after="0"/>
        <w:rPr>
          <w:sz w:val="18"/>
        </w:rPr>
        <w:sectPr>
          <w:headerReference w:type="even" r:id="rId316"/>
          <w:headerReference w:type="default" r:id="rId317"/>
          <w:footerReference w:type="even" r:id="rId318"/>
          <w:pgSz w:w="8400" w:h="11900"/>
          <w:pgMar w:header="634" w:footer="0" w:top="840" w:bottom="280" w:left="0" w:right="0"/>
        </w:sectPr>
      </w:pPr>
    </w:p>
    <w:p>
      <w:pPr>
        <w:pStyle w:val="BodyText"/>
      </w:pPr>
    </w:p>
    <w:p>
      <w:pPr>
        <w:pStyle w:val="BodyText"/>
        <w:spacing w:before="6"/>
        <w:rPr>
          <w:sz w:val="23"/>
        </w:rPr>
      </w:pPr>
    </w:p>
    <w:p>
      <w:pPr>
        <w:pStyle w:val="Heading2"/>
        <w:spacing w:line="249" w:lineRule="auto" w:before="91"/>
        <w:ind w:left="734" w:right="1023"/>
        <w:jc w:val="center"/>
      </w:pPr>
      <w:r>
        <w:rPr/>
        <w:t>Именной список безвозвратных потерь 1074 стр. полка 314 стр. дивизии. Похороненные на полковом кладбище, западнее 2 км от дер. Апраксин городок Мгинского р-на Ленинградской обл. (314 стр. дивизия, опись-2, дело-17, со стр. 271 по 277).</w:t>
      </w:r>
    </w:p>
    <w:p>
      <w:pPr>
        <w:pStyle w:val="BodyText"/>
        <w:spacing w:before="3" w:after="1"/>
        <w:rPr>
          <w:b/>
          <w:sz w:val="12"/>
        </w:rPr>
      </w:pP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7"/>
        <w:gridCol w:w="1162"/>
        <w:gridCol w:w="3039"/>
      </w:tblGrid>
      <w:tr>
        <w:trPr>
          <w:trHeight w:val="758" w:hRule="atLeast"/>
        </w:trPr>
        <w:tc>
          <w:tcPr>
            <w:tcW w:w="2617" w:type="dxa"/>
          </w:tcPr>
          <w:p>
            <w:pPr>
              <w:pStyle w:val="TableParagraph"/>
              <w:spacing w:before="6"/>
              <w:ind w:left="0"/>
              <w:rPr>
                <w:b/>
                <w:sz w:val="22"/>
              </w:rPr>
            </w:pPr>
          </w:p>
          <w:p>
            <w:pPr>
              <w:pStyle w:val="TableParagraph"/>
              <w:ind w:left="87" w:right="77"/>
              <w:jc w:val="center"/>
              <w:rPr>
                <w:b/>
                <w:sz w:val="20"/>
              </w:rPr>
            </w:pPr>
            <w:r>
              <w:rPr>
                <w:b/>
                <w:sz w:val="20"/>
              </w:rPr>
              <w:t>ф. и. о.,</w:t>
            </w:r>
          </w:p>
          <w:p>
            <w:pPr>
              <w:pStyle w:val="TableParagraph"/>
              <w:spacing w:line="210" w:lineRule="exact" w:before="39"/>
              <w:ind w:left="87" w:right="81"/>
              <w:jc w:val="center"/>
              <w:rPr>
                <w:b/>
                <w:sz w:val="20"/>
              </w:rPr>
            </w:pPr>
            <w:r>
              <w:rPr>
                <w:b/>
                <w:sz w:val="20"/>
              </w:rPr>
              <w:t>год рождения, дата гибели</w:t>
            </w:r>
          </w:p>
        </w:tc>
        <w:tc>
          <w:tcPr>
            <w:tcW w:w="1162" w:type="dxa"/>
          </w:tcPr>
          <w:p>
            <w:pPr>
              <w:pStyle w:val="TableParagraph"/>
              <w:spacing w:line="216" w:lineRule="auto" w:before="134"/>
              <w:ind w:left="251" w:right="125" w:hanging="101"/>
              <w:rPr>
                <w:b/>
                <w:sz w:val="20"/>
              </w:rPr>
            </w:pPr>
            <w:r>
              <w:rPr>
                <w:b/>
                <w:sz w:val="20"/>
              </w:rPr>
              <w:t>Воинское звание,</w:t>
            </w:r>
          </w:p>
          <w:p>
            <w:pPr>
              <w:pStyle w:val="TableParagraph"/>
              <w:spacing w:line="190" w:lineRule="exact"/>
              <w:ind w:left="95"/>
              <w:rPr>
                <w:b/>
                <w:sz w:val="20"/>
              </w:rPr>
            </w:pPr>
            <w:r>
              <w:rPr>
                <w:b/>
                <w:sz w:val="20"/>
              </w:rPr>
              <w:t>должность</w:t>
            </w:r>
          </w:p>
        </w:tc>
        <w:tc>
          <w:tcPr>
            <w:tcW w:w="3039" w:type="dxa"/>
          </w:tcPr>
          <w:p>
            <w:pPr>
              <w:pStyle w:val="TableParagraph"/>
              <w:spacing w:line="216" w:lineRule="auto" w:before="134"/>
              <w:ind w:left="421" w:right="417"/>
              <w:jc w:val="center"/>
              <w:rPr>
                <w:b/>
                <w:sz w:val="20"/>
              </w:rPr>
            </w:pPr>
            <w:r>
              <w:rPr>
                <w:b/>
                <w:sz w:val="20"/>
              </w:rPr>
              <w:t>Место рождения или жительства,</w:t>
            </w:r>
          </w:p>
          <w:p>
            <w:pPr>
              <w:pStyle w:val="TableParagraph"/>
              <w:spacing w:line="190" w:lineRule="exact"/>
              <w:ind w:left="422" w:right="417"/>
              <w:jc w:val="center"/>
              <w:rPr>
                <w:b/>
                <w:sz w:val="20"/>
              </w:rPr>
            </w:pPr>
            <w:r>
              <w:rPr>
                <w:b/>
                <w:sz w:val="20"/>
              </w:rPr>
              <w:t>Ф. И .О. родственников</w:t>
            </w:r>
          </w:p>
        </w:tc>
      </w:tr>
      <w:tr>
        <w:trPr>
          <w:trHeight w:val="246" w:hRule="atLeast"/>
        </w:trPr>
        <w:tc>
          <w:tcPr>
            <w:tcW w:w="2617" w:type="dxa"/>
          </w:tcPr>
          <w:p>
            <w:pPr>
              <w:pStyle w:val="TableParagraph"/>
              <w:spacing w:line="195" w:lineRule="exact" w:before="31"/>
              <w:ind w:left="8"/>
              <w:jc w:val="center"/>
              <w:rPr>
                <w:b/>
                <w:sz w:val="20"/>
              </w:rPr>
            </w:pPr>
            <w:r>
              <w:rPr>
                <w:b/>
                <w:w w:val="99"/>
                <w:sz w:val="20"/>
              </w:rPr>
              <w:t>1</w:t>
            </w:r>
          </w:p>
        </w:tc>
        <w:tc>
          <w:tcPr>
            <w:tcW w:w="1162" w:type="dxa"/>
            <w:tcBorders>
              <w:bottom w:val="single" w:sz="6" w:space="0" w:color="000000"/>
            </w:tcBorders>
          </w:tcPr>
          <w:p>
            <w:pPr>
              <w:pStyle w:val="TableParagraph"/>
              <w:spacing w:line="200" w:lineRule="exact" w:before="26"/>
              <w:ind w:left="7"/>
              <w:jc w:val="center"/>
              <w:rPr>
                <w:sz w:val="20"/>
              </w:rPr>
            </w:pPr>
            <w:r>
              <w:rPr>
                <w:w w:val="99"/>
                <w:sz w:val="20"/>
              </w:rPr>
              <w:t>2</w:t>
            </w:r>
          </w:p>
        </w:tc>
        <w:tc>
          <w:tcPr>
            <w:tcW w:w="3039" w:type="dxa"/>
            <w:tcBorders>
              <w:bottom w:val="single" w:sz="6" w:space="0" w:color="000000"/>
            </w:tcBorders>
          </w:tcPr>
          <w:p>
            <w:pPr>
              <w:pStyle w:val="TableParagraph"/>
              <w:spacing w:line="200" w:lineRule="exact" w:before="26"/>
              <w:ind w:left="2"/>
              <w:jc w:val="center"/>
              <w:rPr>
                <w:sz w:val="20"/>
              </w:rPr>
            </w:pPr>
            <w:r>
              <w:rPr>
                <w:w w:val="99"/>
                <w:sz w:val="20"/>
              </w:rPr>
              <w:t>3</w:t>
            </w:r>
          </w:p>
        </w:tc>
      </w:tr>
      <w:tr>
        <w:trPr>
          <w:trHeight w:val="770" w:hRule="atLeast"/>
        </w:trPr>
        <w:tc>
          <w:tcPr>
            <w:tcW w:w="2617" w:type="dxa"/>
          </w:tcPr>
          <w:p>
            <w:pPr>
              <w:pStyle w:val="TableParagraph"/>
              <w:spacing w:line="194" w:lineRule="auto" w:before="101"/>
              <w:ind w:left="189" w:right="249"/>
              <w:rPr>
                <w:sz w:val="20"/>
              </w:rPr>
            </w:pPr>
            <w:r>
              <w:rPr>
                <w:sz w:val="20"/>
              </w:rPr>
              <w:t>1. Дятлов Александр Владимирович, 1901 г.р., 28.09.1942 г.</w:t>
            </w:r>
          </w:p>
        </w:tc>
        <w:tc>
          <w:tcPr>
            <w:tcW w:w="1162" w:type="dxa"/>
            <w:tcBorders>
              <w:top w:val="single" w:sz="6" w:space="0" w:color="000000"/>
            </w:tcBorders>
          </w:tcPr>
          <w:p>
            <w:pPr>
              <w:pStyle w:val="TableParagraph"/>
              <w:spacing w:line="223" w:lineRule="auto"/>
              <w:ind w:right="-12"/>
              <w:rPr>
                <w:sz w:val="18"/>
              </w:rPr>
            </w:pPr>
            <w:r>
              <w:rPr>
                <w:sz w:val="18"/>
              </w:rPr>
              <w:t>ПОДПОЛКОВ НИК</w:t>
            </w:r>
          </w:p>
          <w:p>
            <w:pPr>
              <w:pStyle w:val="TableParagraph"/>
              <w:spacing w:line="192" w:lineRule="exact"/>
              <w:ind w:left="333" w:right="125" w:hanging="168"/>
              <w:rPr>
                <w:sz w:val="20"/>
              </w:rPr>
            </w:pPr>
            <w:r>
              <w:rPr>
                <w:w w:val="95"/>
                <w:sz w:val="20"/>
              </w:rPr>
              <w:t>командир </w:t>
            </w:r>
            <w:r>
              <w:rPr>
                <w:sz w:val="20"/>
              </w:rPr>
              <w:t>полка</w:t>
            </w:r>
          </w:p>
        </w:tc>
        <w:tc>
          <w:tcPr>
            <w:tcW w:w="3039" w:type="dxa"/>
            <w:tcBorders>
              <w:top w:val="single" w:sz="6" w:space="0" w:color="000000"/>
            </w:tcBorders>
          </w:tcPr>
          <w:p>
            <w:pPr>
              <w:pStyle w:val="TableParagraph"/>
              <w:spacing w:line="178" w:lineRule="exact"/>
              <w:jc w:val="both"/>
              <w:rPr>
                <w:sz w:val="20"/>
              </w:rPr>
            </w:pPr>
            <w:r>
              <w:rPr>
                <w:sz w:val="20"/>
              </w:rPr>
              <w:t>Ст. 475, 29 полк связи. Жена -</w:t>
            </w:r>
          </w:p>
          <w:p>
            <w:pPr>
              <w:pStyle w:val="TableParagraph"/>
              <w:spacing w:line="192" w:lineRule="exact" w:before="14"/>
              <w:jc w:val="both"/>
              <w:rPr>
                <w:sz w:val="20"/>
              </w:rPr>
            </w:pPr>
            <w:r>
              <w:rPr>
                <w:sz w:val="20"/>
              </w:rPr>
              <w:t>Александра Николаевна. Родился: г. Карс, Турция. Призван: Абхазским РВК.</w:t>
            </w:r>
          </w:p>
        </w:tc>
      </w:tr>
      <w:tr>
        <w:trPr>
          <w:trHeight w:val="776" w:hRule="atLeast"/>
        </w:trPr>
        <w:tc>
          <w:tcPr>
            <w:tcW w:w="2617" w:type="dxa"/>
          </w:tcPr>
          <w:p>
            <w:pPr>
              <w:pStyle w:val="TableParagraph"/>
              <w:spacing w:line="199" w:lineRule="auto" w:before="104"/>
              <w:ind w:left="189" w:right="329"/>
              <w:rPr>
                <w:sz w:val="20"/>
              </w:rPr>
            </w:pPr>
            <w:r>
              <w:rPr>
                <w:sz w:val="20"/>
              </w:rPr>
              <w:t>2. Солдатенко Василий Григорье- вич, 1916 г.р., 28.09.1942 г.</w:t>
            </w:r>
          </w:p>
        </w:tc>
        <w:tc>
          <w:tcPr>
            <w:tcW w:w="1162" w:type="dxa"/>
            <w:tcBorders>
              <w:bottom w:val="single" w:sz="12" w:space="0" w:color="FFFFFF"/>
            </w:tcBorders>
          </w:tcPr>
          <w:p>
            <w:pPr>
              <w:pStyle w:val="TableParagraph"/>
              <w:spacing w:line="199" w:lineRule="auto"/>
              <w:ind w:left="148" w:right="139" w:firstLine="1"/>
              <w:jc w:val="center"/>
              <w:rPr>
                <w:sz w:val="20"/>
              </w:rPr>
            </w:pPr>
            <w:r>
              <w:rPr>
                <w:sz w:val="20"/>
              </w:rPr>
              <w:t>Батал. комиссар, военком 1</w:t>
            </w:r>
          </w:p>
          <w:p>
            <w:pPr>
              <w:pStyle w:val="TableParagraph"/>
              <w:spacing w:line="186" w:lineRule="exact"/>
              <w:ind w:left="8"/>
              <w:jc w:val="center"/>
              <w:rPr>
                <w:sz w:val="20"/>
              </w:rPr>
            </w:pPr>
            <w:r>
              <w:rPr>
                <w:sz w:val="20"/>
              </w:rPr>
              <w:t>-го стр. бата-</w:t>
            </w:r>
          </w:p>
        </w:tc>
        <w:tc>
          <w:tcPr>
            <w:tcW w:w="3039" w:type="dxa"/>
          </w:tcPr>
          <w:p>
            <w:pPr>
              <w:pStyle w:val="TableParagraph"/>
              <w:spacing w:line="199" w:lineRule="auto" w:before="104"/>
              <w:ind w:right="58"/>
              <w:rPr>
                <w:sz w:val="20"/>
              </w:rPr>
            </w:pPr>
            <w:r>
              <w:rPr>
                <w:sz w:val="20"/>
              </w:rPr>
              <w:t>Северо-Каз обл., Советский р-н, с. Григорьевка, жена - Мария Петровна.</w:t>
            </w:r>
          </w:p>
        </w:tc>
      </w:tr>
      <w:tr>
        <w:trPr>
          <w:trHeight w:val="733" w:hRule="atLeast"/>
        </w:trPr>
        <w:tc>
          <w:tcPr>
            <w:tcW w:w="2617" w:type="dxa"/>
          </w:tcPr>
          <w:p>
            <w:pPr>
              <w:pStyle w:val="TableParagraph"/>
              <w:spacing w:line="194" w:lineRule="auto" w:before="78"/>
              <w:ind w:left="189" w:right="611"/>
              <w:jc w:val="both"/>
              <w:rPr>
                <w:sz w:val="20"/>
              </w:rPr>
            </w:pPr>
            <w:r>
              <w:rPr>
                <w:sz w:val="20"/>
              </w:rPr>
              <w:t>3. Рохштейн </w:t>
            </w:r>
            <w:r>
              <w:rPr>
                <w:spacing w:val="-3"/>
                <w:sz w:val="20"/>
              </w:rPr>
              <w:t>Зельман </w:t>
            </w:r>
            <w:r>
              <w:rPr>
                <w:sz w:val="20"/>
              </w:rPr>
              <w:t>Лазаревич, 1939 г.р., 28.09.1942 г.</w:t>
            </w:r>
          </w:p>
        </w:tc>
        <w:tc>
          <w:tcPr>
            <w:tcW w:w="1162" w:type="dxa"/>
            <w:tcBorders>
              <w:top w:val="single" w:sz="12" w:space="0" w:color="FFFFFF"/>
            </w:tcBorders>
          </w:tcPr>
          <w:p>
            <w:pPr>
              <w:pStyle w:val="TableParagraph"/>
              <w:spacing w:line="160" w:lineRule="exact"/>
              <w:ind w:left="124"/>
              <w:rPr>
                <w:sz w:val="20"/>
              </w:rPr>
            </w:pPr>
            <w:r>
              <w:rPr>
                <w:sz w:val="20"/>
              </w:rPr>
              <w:t>лейтенант,</w:t>
            </w:r>
          </w:p>
          <w:p>
            <w:pPr>
              <w:pStyle w:val="TableParagraph"/>
              <w:spacing w:line="188" w:lineRule="exact" w:before="15"/>
              <w:ind w:left="150" w:right="21" w:hanging="120"/>
              <w:rPr>
                <w:sz w:val="20"/>
              </w:rPr>
            </w:pPr>
            <w:r>
              <w:rPr>
                <w:sz w:val="20"/>
              </w:rPr>
              <w:t>ком-p </w:t>
            </w:r>
            <w:r>
              <w:rPr>
                <w:spacing w:val="-3"/>
                <w:sz w:val="20"/>
              </w:rPr>
              <w:t>взвода </w:t>
            </w:r>
            <w:r>
              <w:rPr>
                <w:sz w:val="20"/>
              </w:rPr>
              <w:t>связи 1-го батальона</w:t>
            </w:r>
          </w:p>
        </w:tc>
        <w:tc>
          <w:tcPr>
            <w:tcW w:w="3039" w:type="dxa"/>
          </w:tcPr>
          <w:p>
            <w:pPr>
              <w:pStyle w:val="TableParagraph"/>
              <w:spacing w:line="206" w:lineRule="exact" w:before="144"/>
              <w:rPr>
                <w:sz w:val="20"/>
              </w:rPr>
            </w:pPr>
            <w:r>
              <w:rPr>
                <w:sz w:val="20"/>
              </w:rPr>
              <w:t>Каменецк-Подольская обл.,</w:t>
            </w:r>
          </w:p>
          <w:p>
            <w:pPr>
              <w:pStyle w:val="TableParagraph"/>
              <w:spacing w:line="182" w:lineRule="exact"/>
              <w:rPr>
                <w:sz w:val="20"/>
              </w:rPr>
            </w:pPr>
            <w:r>
              <w:rPr>
                <w:sz w:val="20"/>
              </w:rPr>
              <w:t>Лужан- ский</w:t>
            </w:r>
            <w:r>
              <w:rPr>
                <w:spacing w:val="-38"/>
                <w:sz w:val="20"/>
              </w:rPr>
              <w:t> </w:t>
            </w:r>
            <w:r>
              <w:rPr>
                <w:sz w:val="20"/>
              </w:rPr>
              <w:t>р-н, село Кунево, отец</w:t>
            </w:r>
          </w:p>
          <w:p>
            <w:pPr>
              <w:pStyle w:val="TableParagraph"/>
              <w:spacing w:line="181" w:lineRule="exact"/>
              <w:rPr>
                <w:sz w:val="20"/>
              </w:rPr>
            </w:pPr>
            <w:r>
              <w:rPr>
                <w:sz w:val="20"/>
              </w:rPr>
              <w:t>- Лазарь Зельманович.</w:t>
            </w:r>
          </w:p>
        </w:tc>
      </w:tr>
      <w:tr>
        <w:trPr>
          <w:trHeight w:val="603" w:hRule="atLeast"/>
        </w:trPr>
        <w:tc>
          <w:tcPr>
            <w:tcW w:w="2617" w:type="dxa"/>
          </w:tcPr>
          <w:p>
            <w:pPr>
              <w:pStyle w:val="TableParagraph"/>
              <w:spacing w:line="194" w:lineRule="auto"/>
              <w:ind w:left="189" w:right="22"/>
              <w:rPr>
                <w:sz w:val="20"/>
              </w:rPr>
            </w:pPr>
            <w:r>
              <w:rPr>
                <w:sz w:val="20"/>
              </w:rPr>
              <w:t>4. Белоносов Алексей Ильич, 1916 г.р., 28.09.1942 г.</w:t>
            </w:r>
          </w:p>
        </w:tc>
        <w:tc>
          <w:tcPr>
            <w:tcW w:w="1162" w:type="dxa"/>
          </w:tcPr>
          <w:p>
            <w:pPr>
              <w:pStyle w:val="TableParagraph"/>
              <w:spacing w:line="192" w:lineRule="exact" w:before="27"/>
              <w:ind w:right="1"/>
              <w:jc w:val="center"/>
              <w:rPr>
                <w:sz w:val="20"/>
              </w:rPr>
            </w:pPr>
            <w:r>
              <w:rPr>
                <w:sz w:val="20"/>
              </w:rPr>
              <w:t>ст. лейт., </w:t>
            </w:r>
            <w:r>
              <w:rPr>
                <w:spacing w:val="-5"/>
                <w:sz w:val="20"/>
              </w:rPr>
              <w:t>зам. </w:t>
            </w:r>
            <w:r>
              <w:rPr>
                <w:sz w:val="20"/>
              </w:rPr>
              <w:t>ком-pa 2-го стр. бат.</w:t>
            </w:r>
          </w:p>
        </w:tc>
        <w:tc>
          <w:tcPr>
            <w:tcW w:w="3039" w:type="dxa"/>
          </w:tcPr>
          <w:p>
            <w:pPr>
              <w:pStyle w:val="TableParagraph"/>
              <w:spacing w:line="194" w:lineRule="auto" w:before="39"/>
              <w:ind w:right="-12"/>
              <w:rPr>
                <w:sz w:val="20"/>
              </w:rPr>
            </w:pPr>
            <w:r>
              <w:rPr>
                <w:sz w:val="20"/>
              </w:rPr>
              <w:t>Сев.-Каз обл., Айртауский р-н, с. Володаровка, ж. Сердюкова Мария</w:t>
            </w:r>
          </w:p>
          <w:p>
            <w:pPr>
              <w:pStyle w:val="TableParagraph"/>
              <w:spacing w:line="172" w:lineRule="exact"/>
              <w:rPr>
                <w:sz w:val="20"/>
              </w:rPr>
            </w:pPr>
            <w:r>
              <w:rPr>
                <w:sz w:val="20"/>
              </w:rPr>
              <w:t>Яковлевна.</w:t>
            </w:r>
          </w:p>
        </w:tc>
      </w:tr>
      <w:tr>
        <w:trPr>
          <w:trHeight w:val="755" w:hRule="atLeast"/>
        </w:trPr>
        <w:tc>
          <w:tcPr>
            <w:tcW w:w="2617" w:type="dxa"/>
          </w:tcPr>
          <w:p>
            <w:pPr>
              <w:pStyle w:val="TableParagraph"/>
              <w:spacing w:line="194" w:lineRule="auto" w:before="95"/>
              <w:ind w:left="189" w:right="565"/>
              <w:rPr>
                <w:sz w:val="20"/>
              </w:rPr>
            </w:pPr>
            <w:r>
              <w:rPr>
                <w:sz w:val="20"/>
              </w:rPr>
              <w:t>5. Рассудин Борис Федорович, 1915 г.р., 28.09.1942 г.</w:t>
            </w:r>
          </w:p>
        </w:tc>
        <w:tc>
          <w:tcPr>
            <w:tcW w:w="1162" w:type="dxa"/>
            <w:tcBorders>
              <w:bottom w:val="single" w:sz="6" w:space="0" w:color="000000"/>
            </w:tcBorders>
          </w:tcPr>
          <w:p>
            <w:pPr>
              <w:pStyle w:val="TableParagraph"/>
              <w:spacing w:line="192" w:lineRule="exact"/>
              <w:ind w:right="1"/>
              <w:jc w:val="center"/>
              <w:rPr>
                <w:sz w:val="20"/>
              </w:rPr>
            </w:pPr>
            <w:r>
              <w:rPr>
                <w:sz w:val="20"/>
              </w:rPr>
              <w:t>ст. лейт., </w:t>
            </w:r>
            <w:r>
              <w:rPr>
                <w:spacing w:val="-5"/>
                <w:sz w:val="20"/>
              </w:rPr>
              <w:t>зам. </w:t>
            </w:r>
            <w:r>
              <w:rPr>
                <w:sz w:val="20"/>
              </w:rPr>
              <w:t>ком-pa роты автоматчико в</w:t>
            </w:r>
          </w:p>
        </w:tc>
        <w:tc>
          <w:tcPr>
            <w:tcW w:w="3039" w:type="dxa"/>
          </w:tcPr>
          <w:p>
            <w:pPr>
              <w:pStyle w:val="TableParagraph"/>
              <w:spacing w:line="199" w:lineRule="auto" w:before="89"/>
              <w:ind w:right="1"/>
              <w:jc w:val="both"/>
              <w:rPr>
                <w:sz w:val="20"/>
              </w:rPr>
            </w:pPr>
            <w:r>
              <w:rPr>
                <w:sz w:val="20"/>
              </w:rPr>
              <w:t>Восточно-Каз обл., Самарский р-н, с. Самарка, отец - Федор Никифорович.</w:t>
            </w:r>
          </w:p>
        </w:tc>
      </w:tr>
      <w:tr>
        <w:trPr>
          <w:trHeight w:val="757" w:hRule="atLeast"/>
        </w:trPr>
        <w:tc>
          <w:tcPr>
            <w:tcW w:w="2617" w:type="dxa"/>
          </w:tcPr>
          <w:p>
            <w:pPr>
              <w:pStyle w:val="TableParagraph"/>
              <w:spacing w:line="184" w:lineRule="auto" w:before="194"/>
              <w:ind w:left="189" w:right="532"/>
              <w:rPr>
                <w:sz w:val="20"/>
              </w:rPr>
            </w:pPr>
            <w:r>
              <w:rPr>
                <w:sz w:val="20"/>
              </w:rPr>
              <w:t>6. Котцов Николай Сергеевич 1914 г.р.,...</w:t>
            </w:r>
          </w:p>
        </w:tc>
        <w:tc>
          <w:tcPr>
            <w:tcW w:w="1162" w:type="dxa"/>
            <w:tcBorders>
              <w:top w:val="single" w:sz="6" w:space="0" w:color="000000"/>
            </w:tcBorders>
          </w:tcPr>
          <w:p>
            <w:pPr>
              <w:pStyle w:val="TableParagraph"/>
              <w:spacing w:line="165" w:lineRule="exact"/>
              <w:rPr>
                <w:sz w:val="20"/>
              </w:rPr>
            </w:pPr>
            <w:r>
              <w:rPr>
                <w:sz w:val="20"/>
              </w:rPr>
              <w:t>ст. лейт.,</w:t>
            </w:r>
          </w:p>
          <w:p>
            <w:pPr>
              <w:pStyle w:val="TableParagraph"/>
              <w:spacing w:line="192" w:lineRule="exact" w:before="14"/>
              <w:ind w:right="25"/>
              <w:rPr>
                <w:sz w:val="20"/>
              </w:rPr>
            </w:pPr>
            <w:r>
              <w:rPr>
                <w:sz w:val="20"/>
              </w:rPr>
              <w:t>ком. взвода 3-й миномет. роты</w:t>
            </w:r>
          </w:p>
        </w:tc>
        <w:tc>
          <w:tcPr>
            <w:tcW w:w="3039" w:type="dxa"/>
          </w:tcPr>
          <w:p>
            <w:pPr>
              <w:pStyle w:val="TableParagraph"/>
              <w:spacing w:line="194" w:lineRule="auto"/>
              <w:ind w:right="-3"/>
              <w:rPr>
                <w:sz w:val="20"/>
              </w:rPr>
            </w:pPr>
            <w:r>
              <w:rPr>
                <w:sz w:val="20"/>
              </w:rPr>
              <w:t>г.</w:t>
            </w:r>
            <w:r>
              <w:rPr>
                <w:spacing w:val="-13"/>
                <w:sz w:val="20"/>
              </w:rPr>
              <w:t> </w:t>
            </w:r>
            <w:r>
              <w:rPr>
                <w:sz w:val="20"/>
              </w:rPr>
              <w:t>Архангельск,</w:t>
            </w:r>
            <w:r>
              <w:rPr>
                <w:spacing w:val="-13"/>
                <w:sz w:val="20"/>
              </w:rPr>
              <w:t> </w:t>
            </w:r>
            <w:r>
              <w:rPr>
                <w:sz w:val="20"/>
              </w:rPr>
              <w:t>Саланбальский</w:t>
            </w:r>
            <w:r>
              <w:rPr>
                <w:spacing w:val="-14"/>
                <w:sz w:val="20"/>
              </w:rPr>
              <w:t> </w:t>
            </w:r>
            <w:r>
              <w:rPr>
                <w:sz w:val="20"/>
              </w:rPr>
              <w:t>р-н, лес. завод № 23, ул. Ударная № 1, мать - Климова</w:t>
            </w:r>
            <w:r>
              <w:rPr>
                <w:spacing w:val="-4"/>
                <w:sz w:val="20"/>
              </w:rPr>
              <w:t> </w:t>
            </w:r>
            <w:r>
              <w:rPr>
                <w:sz w:val="20"/>
              </w:rPr>
              <w:t>Марина</w:t>
            </w:r>
          </w:p>
          <w:p>
            <w:pPr>
              <w:pStyle w:val="TableParagraph"/>
              <w:spacing w:line="184" w:lineRule="exact"/>
              <w:rPr>
                <w:sz w:val="20"/>
              </w:rPr>
            </w:pPr>
            <w:r>
              <w:rPr>
                <w:sz w:val="20"/>
              </w:rPr>
              <w:t>Тимофеевна.</w:t>
            </w:r>
          </w:p>
        </w:tc>
      </w:tr>
      <w:tr>
        <w:trPr>
          <w:trHeight w:val="751" w:hRule="atLeast"/>
        </w:trPr>
        <w:tc>
          <w:tcPr>
            <w:tcW w:w="2617" w:type="dxa"/>
          </w:tcPr>
          <w:p>
            <w:pPr>
              <w:pStyle w:val="TableParagraph"/>
              <w:spacing w:line="199" w:lineRule="auto" w:before="87"/>
              <w:ind w:right="280" w:firstLine="180"/>
              <w:rPr>
                <w:sz w:val="20"/>
              </w:rPr>
            </w:pPr>
            <w:r>
              <w:rPr>
                <w:sz w:val="20"/>
              </w:rPr>
              <w:t>7. Скурихин Анатолий Константинович, 1923 г.р., 28.09.1942 г.</w:t>
            </w:r>
          </w:p>
        </w:tc>
        <w:tc>
          <w:tcPr>
            <w:tcW w:w="1162" w:type="dxa"/>
          </w:tcPr>
          <w:p>
            <w:pPr>
              <w:pStyle w:val="TableParagraph"/>
              <w:spacing w:line="188" w:lineRule="exact"/>
              <w:ind w:left="7"/>
              <w:jc w:val="center"/>
              <w:rPr>
                <w:sz w:val="20"/>
              </w:rPr>
            </w:pPr>
            <w:r>
              <w:rPr>
                <w:sz w:val="20"/>
              </w:rPr>
              <w:t>Лейт., ком. взвода 3-й миномет. роты</w:t>
            </w:r>
          </w:p>
        </w:tc>
        <w:tc>
          <w:tcPr>
            <w:tcW w:w="3039" w:type="dxa"/>
          </w:tcPr>
          <w:p>
            <w:pPr>
              <w:pStyle w:val="TableParagraph"/>
              <w:spacing w:line="189" w:lineRule="auto" w:before="190"/>
              <w:ind w:right="2"/>
              <w:rPr>
                <w:sz w:val="20"/>
              </w:rPr>
            </w:pPr>
            <w:r>
              <w:rPr>
                <w:sz w:val="20"/>
              </w:rPr>
              <w:t>Вологодская обл., В-Устюгский р-н, с. В-Устюшное, мать - А.И.</w:t>
            </w:r>
          </w:p>
        </w:tc>
      </w:tr>
      <w:tr>
        <w:trPr>
          <w:trHeight w:val="781" w:hRule="atLeast"/>
        </w:trPr>
        <w:tc>
          <w:tcPr>
            <w:tcW w:w="2617" w:type="dxa"/>
          </w:tcPr>
          <w:p>
            <w:pPr>
              <w:pStyle w:val="TableParagraph"/>
              <w:spacing w:line="199" w:lineRule="auto" w:before="103"/>
              <w:ind w:right="377"/>
              <w:rPr>
                <w:sz w:val="20"/>
              </w:rPr>
            </w:pPr>
            <w:r>
              <w:rPr>
                <w:sz w:val="20"/>
              </w:rPr>
              <w:t>8. Братчиков Василий Александрович, 1913 г.р., 28.09.1942 г.</w:t>
            </w:r>
          </w:p>
        </w:tc>
        <w:tc>
          <w:tcPr>
            <w:tcW w:w="1162" w:type="dxa"/>
          </w:tcPr>
          <w:p>
            <w:pPr>
              <w:pStyle w:val="TableParagraph"/>
              <w:spacing w:line="194" w:lineRule="auto" w:before="16"/>
              <w:ind w:left="7"/>
              <w:jc w:val="center"/>
              <w:rPr>
                <w:sz w:val="20"/>
              </w:rPr>
            </w:pPr>
            <w:r>
              <w:rPr>
                <w:sz w:val="20"/>
              </w:rPr>
              <w:t>Лейт., ком. взвода 2-й миномет. роты</w:t>
            </w:r>
          </w:p>
        </w:tc>
        <w:tc>
          <w:tcPr>
            <w:tcW w:w="3039" w:type="dxa"/>
          </w:tcPr>
          <w:p>
            <w:pPr>
              <w:pStyle w:val="TableParagraph"/>
              <w:spacing w:line="194" w:lineRule="auto" w:before="109"/>
              <w:ind w:right="1"/>
              <w:rPr>
                <w:sz w:val="20"/>
              </w:rPr>
            </w:pPr>
            <w:r>
              <w:rPr>
                <w:sz w:val="20"/>
              </w:rPr>
              <w:t>Омская обл., Тюменский р-н, Червим- -кое почт, отделение, село Янохино, «ена - Августа Ивановна.</w:t>
            </w:r>
          </w:p>
        </w:tc>
      </w:tr>
      <w:tr>
        <w:trPr>
          <w:trHeight w:val="573" w:hRule="atLeast"/>
        </w:trPr>
        <w:tc>
          <w:tcPr>
            <w:tcW w:w="2617" w:type="dxa"/>
          </w:tcPr>
          <w:p>
            <w:pPr>
              <w:pStyle w:val="TableParagraph"/>
              <w:spacing w:line="188" w:lineRule="exact" w:before="5"/>
              <w:ind w:right="628"/>
              <w:rPr>
                <w:sz w:val="20"/>
              </w:rPr>
            </w:pPr>
            <w:r>
              <w:rPr>
                <w:sz w:val="20"/>
              </w:rPr>
              <w:t>9. Артюхов Виктор Герасимович, 1922 г.р. 28.09.1942 г.</w:t>
            </w:r>
          </w:p>
        </w:tc>
        <w:tc>
          <w:tcPr>
            <w:tcW w:w="1162" w:type="dxa"/>
          </w:tcPr>
          <w:p>
            <w:pPr>
              <w:pStyle w:val="TableParagraph"/>
              <w:spacing w:line="188" w:lineRule="exact" w:before="5"/>
              <w:ind w:left="8"/>
              <w:jc w:val="center"/>
              <w:rPr>
                <w:sz w:val="20"/>
              </w:rPr>
            </w:pPr>
            <w:r>
              <w:rPr>
                <w:sz w:val="20"/>
              </w:rPr>
              <w:t>мл.  лейтенант, ком. взвода</w:t>
            </w:r>
          </w:p>
        </w:tc>
        <w:tc>
          <w:tcPr>
            <w:tcW w:w="3039" w:type="dxa"/>
          </w:tcPr>
          <w:p>
            <w:pPr>
              <w:pStyle w:val="TableParagraph"/>
              <w:spacing w:line="188" w:lineRule="exact" w:before="5"/>
              <w:ind w:right="392"/>
              <w:rPr>
                <w:sz w:val="20"/>
              </w:rPr>
            </w:pPr>
            <w:r>
              <w:rPr>
                <w:sz w:val="20"/>
              </w:rPr>
              <w:t>Гульская обл., Заукский р-н, с. Симоло- ю, мать - Ирина Владимировна.</w:t>
            </w:r>
          </w:p>
        </w:tc>
      </w:tr>
      <w:tr>
        <w:trPr>
          <w:trHeight w:val="518" w:hRule="atLeast"/>
        </w:trPr>
        <w:tc>
          <w:tcPr>
            <w:tcW w:w="2617" w:type="dxa"/>
          </w:tcPr>
          <w:p>
            <w:pPr>
              <w:pStyle w:val="TableParagraph"/>
              <w:spacing w:line="194" w:lineRule="auto"/>
              <w:ind w:right="407"/>
              <w:rPr>
                <w:sz w:val="20"/>
              </w:rPr>
            </w:pPr>
            <w:r>
              <w:rPr>
                <w:sz w:val="20"/>
              </w:rPr>
              <w:t>10. Ахметов Абдурахман Даудо- I вич, 1905 г.р.,</w:t>
            </w:r>
          </w:p>
          <w:p>
            <w:pPr>
              <w:pStyle w:val="TableParagraph"/>
              <w:spacing w:line="128" w:lineRule="exact"/>
              <w:rPr>
                <w:sz w:val="20"/>
              </w:rPr>
            </w:pPr>
            <w:r>
              <w:rPr>
                <w:sz w:val="20"/>
              </w:rPr>
              <w:t>28.09.1942 г.</w:t>
            </w:r>
          </w:p>
        </w:tc>
        <w:tc>
          <w:tcPr>
            <w:tcW w:w="1162" w:type="dxa"/>
          </w:tcPr>
          <w:p>
            <w:pPr>
              <w:pStyle w:val="TableParagraph"/>
              <w:spacing w:line="199" w:lineRule="auto"/>
              <w:ind w:left="155" w:right="127" w:firstLine="45"/>
              <w:rPr>
                <w:sz w:val="20"/>
              </w:rPr>
            </w:pPr>
            <w:r>
              <w:rPr>
                <w:sz w:val="20"/>
              </w:rPr>
              <w:t>Іолитрук роты ПТР</w:t>
            </w:r>
          </w:p>
        </w:tc>
        <w:tc>
          <w:tcPr>
            <w:tcW w:w="3039" w:type="dxa"/>
          </w:tcPr>
          <w:p>
            <w:pPr>
              <w:pStyle w:val="TableParagraph"/>
              <w:numPr>
                <w:ilvl w:val="0"/>
                <w:numId w:val="4"/>
              </w:numPr>
              <w:tabs>
                <w:tab w:pos="180" w:val="left" w:leader="none"/>
              </w:tabs>
              <w:spacing w:line="161" w:lineRule="exact" w:before="0" w:after="0"/>
              <w:ind w:left="179" w:right="0" w:hanging="171"/>
              <w:jc w:val="left"/>
              <w:rPr>
                <w:sz w:val="20"/>
              </w:rPr>
            </w:pPr>
            <w:r>
              <w:rPr>
                <w:sz w:val="20"/>
              </w:rPr>
              <w:t>Казань, ул Татарстан - 17/50 -</w:t>
            </w:r>
            <w:r>
              <w:rPr>
                <w:spacing w:val="-3"/>
                <w:sz w:val="20"/>
              </w:rPr>
              <w:t> </w:t>
            </w:r>
            <w:r>
              <w:rPr>
                <w:sz w:val="20"/>
              </w:rPr>
              <w:t>8,</w:t>
            </w:r>
          </w:p>
          <w:p>
            <w:pPr>
              <w:pStyle w:val="TableParagraph"/>
              <w:spacing w:line="204" w:lineRule="exact"/>
              <w:rPr>
                <w:sz w:val="20"/>
              </w:rPr>
            </w:pPr>
            <w:r>
              <w:rPr>
                <w:sz w:val="20"/>
              </w:rPr>
              <w:t>жена Малика Фаризрахмановна.</w:t>
            </w:r>
          </w:p>
        </w:tc>
      </w:tr>
    </w:tbl>
    <w:p>
      <w:pPr>
        <w:spacing w:after="0" w:line="204" w:lineRule="exact"/>
        <w:rPr>
          <w:sz w:val="20"/>
        </w:rPr>
        <w:sectPr>
          <w:headerReference w:type="even" r:id="rId319"/>
          <w:headerReference w:type="default" r:id="rId320"/>
          <w:footerReference w:type="even" r:id="rId321"/>
          <w:footerReference w:type="default" r:id="rId322"/>
          <w:pgSz w:w="8400" w:h="11900"/>
          <w:pgMar w:header="624" w:footer="884" w:top="840" w:bottom="1080" w:left="0" w:right="0"/>
          <w:pgNumType w:start="158"/>
        </w:sectPr>
      </w:pPr>
    </w:p>
    <w:p>
      <w:pPr>
        <w:pStyle w:val="BodyText"/>
      </w:pPr>
      <w:r>
        <w:rPr/>
        <w:pict>
          <v:group style="position:absolute;margin-left:42.1199pt;margin-top:136.820007pt;width:183.95pt;height:10.1pt;mso-position-horizontal-relative:page;mso-position-vertical-relative:page;z-index:-286239744" coordorigin="842,2736" coordsize="3679,202">
            <v:line style="position:absolute" from="842,2742" to="3378,2742" stroked="true" strokeweight=".6pt" strokecolor="#ffffff">
              <v:stroke dashstyle="solid"/>
            </v:line>
            <v:shape style="position:absolute;left:847;top:2746;width:3674;height:192" coordorigin="847,2746" coordsize="3674,192" path="m3368,2748l847,2748,847,2936,3368,2936,3368,2748m4521,2746l3387,2746,3387,2938,4521,2938,4521,2746e" filled="true" fillcolor="#ffffff" stroked="false">
              <v:path arrowok="t"/>
              <v:fill type="solid"/>
            </v:shape>
            <w10:wrap type="none"/>
          </v:group>
        </w:pict>
      </w:r>
      <w:r>
        <w:rPr/>
        <w:pict>
          <v:rect style="position:absolute;margin-left:169.37001pt;margin-top:241.730011pt;width:56.664102pt;height:9.6pt;mso-position-horizontal-relative:page;mso-position-vertical-relative:page;z-index:-286238720" filled="true" fillcolor="#ffffff" stroked="false">
            <v:fill type="solid"/>
            <w10:wrap type="none"/>
          </v:rect>
        </w:pict>
      </w:r>
      <w:r>
        <w:rPr/>
        <w:pict>
          <v:rect style="position:absolute;margin-left:42.360203pt;margin-top:303.890015pt;width:126.050004pt;height:9.6pt;mso-position-horizontal-relative:page;mso-position-vertical-relative:page;z-index:-286237696" filled="true" fillcolor="#ffffff" stroked="false">
            <v:fill type="solid"/>
            <w10:wrap type="none"/>
          </v:rect>
        </w:pict>
      </w:r>
      <w:r>
        <w:rPr/>
        <w:pict>
          <v:rect style="position:absolute;margin-left:226.990005pt;margin-top:304.129852pt;width:147.860004pt;height:9.36016pt;mso-position-horizontal-relative:page;mso-position-vertical-relative:page;z-index:-286236672" filled="true" fillcolor="#ffffff" stroked="false">
            <v:fill type="solid"/>
            <w10:wrap type="none"/>
          </v:rect>
        </w:pict>
      </w:r>
      <w:r>
        <w:rPr/>
        <w:pict>
          <v:rect style="position:absolute;margin-left:226.990005pt;margin-top:413.590027pt;width:147.860004pt;height:9.6pt;mso-position-horizontal-relative:page;mso-position-vertical-relative:page;z-index:-286235648" filled="true" fillcolor="#ffffff" stroked="false">
            <v:fill type="solid"/>
            <w10:wrap type="none"/>
          </v:rect>
        </w:pict>
      </w:r>
    </w:p>
    <w:p>
      <w:pPr>
        <w:pStyle w:val="BodyText"/>
      </w:pPr>
    </w:p>
    <w:p>
      <w:pPr>
        <w:pStyle w:val="BodyText"/>
        <w:spacing w:before="9"/>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0"/>
        <w:gridCol w:w="1152"/>
        <w:gridCol w:w="2976"/>
      </w:tblGrid>
      <w:tr>
        <w:trPr>
          <w:trHeight w:val="762" w:hRule="atLeast"/>
        </w:trPr>
        <w:tc>
          <w:tcPr>
            <w:tcW w:w="2540" w:type="dxa"/>
          </w:tcPr>
          <w:p>
            <w:pPr>
              <w:pStyle w:val="TableParagraph"/>
              <w:spacing w:line="199" w:lineRule="auto" w:before="92"/>
              <w:jc w:val="both"/>
              <w:rPr>
                <w:sz w:val="20"/>
              </w:rPr>
            </w:pPr>
            <w:r>
              <w:rPr>
                <w:sz w:val="20"/>
              </w:rPr>
              <w:t>11. Прокутев Александр Васильевич, 1922 г. р., 28.09.1942 г.</w:t>
            </w:r>
          </w:p>
        </w:tc>
        <w:tc>
          <w:tcPr>
            <w:tcW w:w="1152" w:type="dxa"/>
          </w:tcPr>
          <w:p>
            <w:pPr>
              <w:pStyle w:val="TableParagraph"/>
              <w:spacing w:line="188" w:lineRule="exact" w:before="5"/>
              <w:ind w:left="84" w:right="75"/>
              <w:jc w:val="center"/>
              <w:rPr>
                <w:sz w:val="20"/>
              </w:rPr>
            </w:pPr>
            <w:r>
              <w:rPr>
                <w:sz w:val="20"/>
              </w:rPr>
              <w:t>мл.  лейтенант, ком. взвода 2-й роты</w:t>
            </w:r>
          </w:p>
        </w:tc>
        <w:tc>
          <w:tcPr>
            <w:tcW w:w="2976" w:type="dxa"/>
          </w:tcPr>
          <w:p>
            <w:pPr>
              <w:pStyle w:val="TableParagraph"/>
              <w:spacing w:line="194" w:lineRule="auto" w:before="98"/>
              <w:ind w:left="10"/>
              <w:rPr>
                <w:sz w:val="20"/>
              </w:rPr>
            </w:pPr>
            <w:r>
              <w:rPr>
                <w:sz w:val="20"/>
              </w:rPr>
              <w:t>Коми АССР, Сыктывкарский р-н, д. Ивановка, отец - Василий Ефимович.</w:t>
            </w:r>
          </w:p>
        </w:tc>
      </w:tr>
      <w:tr>
        <w:trPr>
          <w:trHeight w:val="522" w:hRule="atLeast"/>
        </w:trPr>
        <w:tc>
          <w:tcPr>
            <w:tcW w:w="2540" w:type="dxa"/>
          </w:tcPr>
          <w:p>
            <w:pPr>
              <w:pStyle w:val="TableParagraph"/>
              <w:spacing w:line="192" w:lineRule="exact"/>
              <w:ind w:right="1"/>
              <w:jc w:val="both"/>
              <w:rPr>
                <w:sz w:val="20"/>
              </w:rPr>
            </w:pPr>
            <w:r>
              <w:rPr>
                <w:sz w:val="20"/>
              </w:rPr>
              <w:t>12. Киселев Василий Иванович, 1916 г.р., 28.09.1942 г.</w:t>
            </w:r>
          </w:p>
        </w:tc>
        <w:tc>
          <w:tcPr>
            <w:tcW w:w="1152" w:type="dxa"/>
            <w:tcBorders>
              <w:bottom w:val="single" w:sz="8" w:space="0" w:color="000000"/>
            </w:tcBorders>
          </w:tcPr>
          <w:p>
            <w:pPr>
              <w:pStyle w:val="TableParagraph"/>
              <w:spacing w:line="192" w:lineRule="exact"/>
              <w:ind w:left="84" w:right="75" w:firstLine="36"/>
              <w:jc w:val="both"/>
              <w:rPr>
                <w:sz w:val="20"/>
              </w:rPr>
            </w:pPr>
            <w:r>
              <w:rPr>
                <w:sz w:val="20"/>
              </w:rPr>
              <w:t>лейтенант, ком. взвода роты ПТР</w:t>
            </w:r>
          </w:p>
        </w:tc>
        <w:tc>
          <w:tcPr>
            <w:tcW w:w="2976" w:type="dxa"/>
          </w:tcPr>
          <w:p>
            <w:pPr>
              <w:pStyle w:val="TableParagraph"/>
              <w:spacing w:line="194" w:lineRule="auto" w:before="74"/>
              <w:ind w:left="10"/>
              <w:rPr>
                <w:sz w:val="20"/>
              </w:rPr>
            </w:pPr>
            <w:r>
              <w:rPr>
                <w:sz w:val="20"/>
              </w:rPr>
              <w:t>г. Тула, ул. Коммунаров, № 3, кв. 3, отец - Иван Яковлевич.</w:t>
            </w:r>
          </w:p>
        </w:tc>
      </w:tr>
      <w:tr>
        <w:trPr>
          <w:trHeight w:val="527" w:hRule="atLeast"/>
        </w:trPr>
        <w:tc>
          <w:tcPr>
            <w:tcW w:w="2540" w:type="dxa"/>
          </w:tcPr>
          <w:p>
            <w:pPr>
              <w:pStyle w:val="TableParagraph"/>
              <w:spacing w:line="124" w:lineRule="exact"/>
              <w:rPr>
                <w:sz w:val="20"/>
              </w:rPr>
            </w:pPr>
            <w:r>
              <w:rPr>
                <w:sz w:val="20"/>
              </w:rPr>
              <w:t>13. Алиферов Александр</w:t>
            </w:r>
          </w:p>
          <w:p>
            <w:pPr>
              <w:pStyle w:val="TableParagraph"/>
              <w:spacing w:line="187" w:lineRule="exact"/>
              <w:rPr>
                <w:sz w:val="20"/>
              </w:rPr>
            </w:pPr>
            <w:r>
              <w:rPr>
                <w:sz w:val="20"/>
              </w:rPr>
              <w:t>Алексеевич, 1904 г.р.,</w:t>
            </w:r>
          </w:p>
          <w:p>
            <w:pPr>
              <w:pStyle w:val="TableParagraph"/>
              <w:spacing w:line="196" w:lineRule="exact"/>
              <w:rPr>
                <w:sz w:val="20"/>
              </w:rPr>
            </w:pPr>
            <w:r>
              <w:rPr>
                <w:sz w:val="20"/>
              </w:rPr>
              <w:t>28.09.1942 г.</w:t>
            </w:r>
          </w:p>
        </w:tc>
        <w:tc>
          <w:tcPr>
            <w:tcW w:w="1152" w:type="dxa"/>
            <w:tcBorders>
              <w:top w:val="single" w:sz="8" w:space="0" w:color="000000"/>
            </w:tcBorders>
          </w:tcPr>
          <w:p>
            <w:pPr>
              <w:pStyle w:val="TableParagraph"/>
              <w:spacing w:line="129" w:lineRule="exact"/>
              <w:ind w:left="120"/>
              <w:rPr>
                <w:sz w:val="20"/>
              </w:rPr>
            </w:pPr>
            <w:r>
              <w:rPr>
                <w:sz w:val="20"/>
              </w:rPr>
              <w:t>лейтенант,</w:t>
            </w:r>
          </w:p>
          <w:p>
            <w:pPr>
              <w:pStyle w:val="TableParagraph"/>
              <w:spacing w:line="192" w:lineRule="exact"/>
              <w:ind w:left="84"/>
              <w:rPr>
                <w:sz w:val="20"/>
              </w:rPr>
            </w:pPr>
            <w:r>
              <w:rPr>
                <w:sz w:val="20"/>
              </w:rPr>
              <w:t>ком.</w:t>
            </w:r>
            <w:r>
              <w:rPr>
                <w:spacing w:val="-6"/>
                <w:sz w:val="20"/>
              </w:rPr>
              <w:t> </w:t>
            </w:r>
            <w:r>
              <w:rPr>
                <w:sz w:val="20"/>
              </w:rPr>
              <w:t>взвода</w:t>
            </w:r>
          </w:p>
          <w:p>
            <w:pPr>
              <w:pStyle w:val="TableParagraph"/>
              <w:spacing w:line="186" w:lineRule="exact"/>
              <w:ind w:left="14"/>
              <w:rPr>
                <w:sz w:val="20"/>
              </w:rPr>
            </w:pPr>
            <w:r>
              <w:rPr>
                <w:sz w:val="20"/>
              </w:rPr>
              <w:t>8-й стр. роты</w:t>
            </w:r>
          </w:p>
        </w:tc>
        <w:tc>
          <w:tcPr>
            <w:tcW w:w="2976" w:type="dxa"/>
          </w:tcPr>
          <w:p>
            <w:pPr>
              <w:pStyle w:val="TableParagraph"/>
              <w:spacing w:line="136" w:lineRule="exact"/>
              <w:ind w:left="10"/>
              <w:rPr>
                <w:sz w:val="20"/>
              </w:rPr>
            </w:pPr>
            <w:r>
              <w:rPr>
                <w:sz w:val="20"/>
              </w:rPr>
              <w:t>Красноярский край, Каратузский</w:t>
            </w:r>
          </w:p>
          <w:p>
            <w:pPr>
              <w:pStyle w:val="TableParagraph"/>
              <w:spacing w:line="188" w:lineRule="exact" w:before="15"/>
              <w:ind w:left="10"/>
              <w:rPr>
                <w:sz w:val="20"/>
              </w:rPr>
            </w:pPr>
            <w:r>
              <w:rPr>
                <w:sz w:val="20"/>
              </w:rPr>
              <w:t>р-н, с. Каратуз, жена - Екатерина Митрофановна.</w:t>
            </w:r>
          </w:p>
        </w:tc>
      </w:tr>
      <w:tr>
        <w:trPr>
          <w:trHeight w:val="753" w:hRule="atLeast"/>
        </w:trPr>
        <w:tc>
          <w:tcPr>
            <w:tcW w:w="2540" w:type="dxa"/>
          </w:tcPr>
          <w:p>
            <w:pPr>
              <w:pStyle w:val="TableParagraph"/>
              <w:spacing w:line="201" w:lineRule="auto" w:before="85"/>
              <w:ind w:right="536"/>
              <w:rPr>
                <w:sz w:val="20"/>
              </w:rPr>
            </w:pPr>
            <w:r>
              <w:rPr>
                <w:sz w:val="20"/>
              </w:rPr>
              <w:t>14. Морозов Петр Михайлович, 1915 г.р., 28.09.1942 г.</w:t>
            </w:r>
          </w:p>
        </w:tc>
        <w:tc>
          <w:tcPr>
            <w:tcW w:w="1152" w:type="dxa"/>
          </w:tcPr>
          <w:p>
            <w:pPr>
              <w:pStyle w:val="TableParagraph"/>
              <w:spacing w:line="201" w:lineRule="auto"/>
              <w:ind w:left="170" w:right="111" w:hanging="51"/>
              <w:jc w:val="both"/>
              <w:rPr>
                <w:sz w:val="20"/>
              </w:rPr>
            </w:pPr>
            <w:r>
              <w:rPr>
                <w:w w:val="95"/>
                <w:sz w:val="20"/>
              </w:rPr>
              <w:t>лейтенант, </w:t>
            </w:r>
            <w:r>
              <w:rPr>
                <w:sz w:val="20"/>
              </w:rPr>
              <w:t>адъютант 2-го стр.</w:t>
            </w:r>
          </w:p>
          <w:p>
            <w:pPr>
              <w:pStyle w:val="TableParagraph"/>
              <w:spacing w:line="158" w:lineRule="exact"/>
              <w:ind w:left="148"/>
              <w:rPr>
                <w:sz w:val="20"/>
              </w:rPr>
            </w:pPr>
            <w:r>
              <w:rPr>
                <w:sz w:val="20"/>
              </w:rPr>
              <w:t>батальона</w:t>
            </w:r>
          </w:p>
        </w:tc>
        <w:tc>
          <w:tcPr>
            <w:tcW w:w="2976" w:type="dxa"/>
            <w:tcBorders>
              <w:bottom w:val="single" w:sz="4" w:space="0" w:color="FFFFFF"/>
            </w:tcBorders>
          </w:tcPr>
          <w:p>
            <w:pPr>
              <w:pStyle w:val="TableParagraph"/>
              <w:spacing w:line="177" w:lineRule="exact"/>
              <w:ind w:left="10"/>
              <w:rPr>
                <w:sz w:val="20"/>
              </w:rPr>
            </w:pPr>
            <w:r>
              <w:rPr>
                <w:sz w:val="20"/>
              </w:rPr>
              <w:t>Вологодская обл., п/о</w:t>
            </w:r>
          </w:p>
          <w:p>
            <w:pPr>
              <w:pStyle w:val="TableParagraph"/>
              <w:spacing w:line="192" w:lineRule="exact"/>
              <w:ind w:left="10"/>
              <w:rPr>
                <w:sz w:val="20"/>
              </w:rPr>
            </w:pPr>
            <w:r>
              <w:rPr>
                <w:sz w:val="20"/>
              </w:rPr>
              <w:t>Сяно-Кубино- Озерский р-н,</w:t>
            </w:r>
          </w:p>
          <w:p>
            <w:pPr>
              <w:pStyle w:val="TableParagraph"/>
              <w:spacing w:line="192" w:lineRule="exact" w:before="14"/>
              <w:ind w:left="10" w:right="718"/>
              <w:rPr>
                <w:sz w:val="20"/>
              </w:rPr>
            </w:pPr>
            <w:r>
              <w:rPr>
                <w:sz w:val="20"/>
              </w:rPr>
              <w:t>д.Владыш, мать - Евгения Николаевна.</w:t>
            </w:r>
          </w:p>
        </w:tc>
      </w:tr>
      <w:tr>
        <w:trPr>
          <w:trHeight w:val="715" w:hRule="atLeast"/>
        </w:trPr>
        <w:tc>
          <w:tcPr>
            <w:tcW w:w="2540" w:type="dxa"/>
          </w:tcPr>
          <w:p>
            <w:pPr>
              <w:pStyle w:val="TableParagraph"/>
              <w:spacing w:line="199" w:lineRule="auto" w:before="61"/>
              <w:ind w:right="532"/>
              <w:rPr>
                <w:sz w:val="20"/>
              </w:rPr>
            </w:pPr>
            <w:r>
              <w:rPr>
                <w:sz w:val="20"/>
              </w:rPr>
              <w:t>15. Радченко Федор Григорьевич, 1915 г.р., 28.09.1942 г.</w:t>
            </w:r>
          </w:p>
        </w:tc>
        <w:tc>
          <w:tcPr>
            <w:tcW w:w="1152" w:type="dxa"/>
          </w:tcPr>
          <w:p>
            <w:pPr>
              <w:pStyle w:val="TableParagraph"/>
              <w:spacing w:line="163" w:lineRule="exact"/>
              <w:ind w:left="84" w:right="75"/>
              <w:jc w:val="center"/>
              <w:rPr>
                <w:sz w:val="20"/>
              </w:rPr>
            </w:pPr>
            <w:r>
              <w:rPr>
                <w:sz w:val="20"/>
              </w:rPr>
              <w:t>ст.</w:t>
            </w:r>
          </w:p>
          <w:p>
            <w:pPr>
              <w:pStyle w:val="TableParagraph"/>
              <w:spacing w:line="192" w:lineRule="exact" w:before="14"/>
              <w:ind w:left="24" w:right="16" w:firstLine="96"/>
              <w:jc w:val="both"/>
              <w:rPr>
                <w:sz w:val="20"/>
              </w:rPr>
            </w:pPr>
            <w:r>
              <w:rPr>
                <w:sz w:val="20"/>
              </w:rPr>
              <w:t>лейтенант, ком. взвода 2-й</w:t>
            </w:r>
            <w:r>
              <w:rPr>
                <w:spacing w:val="-15"/>
                <w:sz w:val="20"/>
              </w:rPr>
              <w:t> </w:t>
            </w:r>
            <w:r>
              <w:rPr>
                <w:sz w:val="20"/>
              </w:rPr>
              <w:t>пул.роты</w:t>
            </w:r>
          </w:p>
        </w:tc>
        <w:tc>
          <w:tcPr>
            <w:tcW w:w="2976" w:type="dxa"/>
            <w:tcBorders>
              <w:top w:val="single" w:sz="4" w:space="0" w:color="FFFFFF"/>
            </w:tcBorders>
          </w:tcPr>
          <w:p>
            <w:pPr>
              <w:pStyle w:val="TableParagraph"/>
              <w:spacing w:line="199" w:lineRule="auto" w:before="61"/>
              <w:ind w:left="10" w:right="-15"/>
              <w:jc w:val="both"/>
              <w:rPr>
                <w:sz w:val="20"/>
              </w:rPr>
            </w:pPr>
            <w:r>
              <w:rPr>
                <w:sz w:val="20"/>
              </w:rPr>
              <w:t>Северо-Каз обл., Келлсровский р-н, с. Обуховка, жена - Александра Самой- ловна.</w:t>
            </w:r>
          </w:p>
        </w:tc>
      </w:tr>
      <w:tr>
        <w:trPr>
          <w:trHeight w:val="708" w:hRule="atLeast"/>
        </w:trPr>
        <w:tc>
          <w:tcPr>
            <w:tcW w:w="2540" w:type="dxa"/>
          </w:tcPr>
          <w:p>
            <w:pPr>
              <w:pStyle w:val="TableParagraph"/>
              <w:spacing w:line="194" w:lineRule="auto" w:before="146"/>
              <w:ind w:right="349"/>
              <w:rPr>
                <w:sz w:val="20"/>
              </w:rPr>
            </w:pPr>
            <w:r>
              <w:rPr>
                <w:sz w:val="20"/>
              </w:rPr>
              <w:t>16. Платонов Никифор Ефремович, 28.09.1942 г.</w:t>
            </w:r>
          </w:p>
        </w:tc>
        <w:tc>
          <w:tcPr>
            <w:tcW w:w="1152" w:type="dxa"/>
          </w:tcPr>
          <w:p>
            <w:pPr>
              <w:pStyle w:val="TableParagraph"/>
              <w:spacing w:line="139" w:lineRule="exact"/>
              <w:ind w:left="81" w:right="75"/>
              <w:jc w:val="center"/>
              <w:rPr>
                <w:sz w:val="20"/>
              </w:rPr>
            </w:pPr>
            <w:r>
              <w:rPr>
                <w:sz w:val="20"/>
              </w:rPr>
              <w:t>мл.</w:t>
            </w:r>
          </w:p>
          <w:p>
            <w:pPr>
              <w:pStyle w:val="TableParagraph"/>
              <w:spacing w:line="192" w:lineRule="exact" w:before="14"/>
              <w:ind w:left="14" w:right="3" w:hanging="2"/>
              <w:jc w:val="center"/>
              <w:rPr>
                <w:sz w:val="20"/>
              </w:rPr>
            </w:pPr>
            <w:r>
              <w:rPr>
                <w:sz w:val="20"/>
              </w:rPr>
              <w:t>лейтенант, политрук 9-й стр. роты</w:t>
            </w:r>
          </w:p>
        </w:tc>
        <w:tc>
          <w:tcPr>
            <w:tcW w:w="2976" w:type="dxa"/>
          </w:tcPr>
          <w:p>
            <w:pPr>
              <w:pStyle w:val="TableParagraph"/>
              <w:spacing w:line="199" w:lineRule="auto" w:before="46"/>
              <w:ind w:left="10" w:right="93"/>
              <w:rPr>
                <w:sz w:val="20"/>
              </w:rPr>
            </w:pPr>
            <w:r>
              <w:rPr>
                <w:sz w:val="20"/>
              </w:rPr>
              <w:t>Чуваш. АССР, Чкаловский р-н, с. Б-Батыр, жена - Платонова Аксения Ивановна.</w:t>
            </w:r>
          </w:p>
        </w:tc>
      </w:tr>
      <w:tr>
        <w:trPr>
          <w:trHeight w:val="326" w:hRule="atLeast"/>
        </w:trPr>
        <w:tc>
          <w:tcPr>
            <w:tcW w:w="2540" w:type="dxa"/>
            <w:tcBorders>
              <w:bottom w:val="single" w:sz="48" w:space="0" w:color="FFFFFF"/>
            </w:tcBorders>
          </w:tcPr>
          <w:p>
            <w:pPr>
              <w:pStyle w:val="TableParagraph"/>
              <w:spacing w:line="158" w:lineRule="exact"/>
              <w:rPr>
                <w:sz w:val="20"/>
              </w:rPr>
            </w:pPr>
            <w:r>
              <w:rPr>
                <w:sz w:val="20"/>
              </w:rPr>
              <w:t>17. Хальзов Алексей</w:t>
            </w:r>
          </w:p>
          <w:p>
            <w:pPr>
              <w:pStyle w:val="TableParagraph"/>
              <w:spacing w:line="149" w:lineRule="exact"/>
              <w:rPr>
                <w:sz w:val="20"/>
              </w:rPr>
            </w:pPr>
            <w:r>
              <w:rPr>
                <w:sz w:val="20"/>
              </w:rPr>
              <w:t>Федорович, 1921 г.р.,</w:t>
            </w:r>
          </w:p>
        </w:tc>
        <w:tc>
          <w:tcPr>
            <w:tcW w:w="1152" w:type="dxa"/>
            <w:tcBorders>
              <w:bottom w:val="single" w:sz="48" w:space="0" w:color="FFFFFF"/>
            </w:tcBorders>
          </w:tcPr>
          <w:p>
            <w:pPr>
              <w:pStyle w:val="TableParagraph"/>
              <w:spacing w:line="158" w:lineRule="exact"/>
              <w:ind w:left="81" w:right="75"/>
              <w:jc w:val="center"/>
              <w:rPr>
                <w:sz w:val="20"/>
              </w:rPr>
            </w:pPr>
            <w:r>
              <w:rPr>
                <w:sz w:val="20"/>
              </w:rPr>
              <w:t>сержант,</w:t>
            </w:r>
          </w:p>
          <w:p>
            <w:pPr>
              <w:pStyle w:val="TableParagraph"/>
              <w:spacing w:line="149" w:lineRule="exact"/>
              <w:ind w:left="84" w:right="75"/>
              <w:jc w:val="center"/>
              <w:rPr>
                <w:sz w:val="20"/>
              </w:rPr>
            </w:pPr>
            <w:r>
              <w:rPr>
                <w:sz w:val="20"/>
              </w:rPr>
              <w:t>ком.</w:t>
            </w:r>
          </w:p>
        </w:tc>
        <w:tc>
          <w:tcPr>
            <w:tcW w:w="2976" w:type="dxa"/>
            <w:tcBorders>
              <w:bottom w:val="thinThickMediumGap" w:sz="24" w:space="0" w:color="FFFFFF"/>
            </w:tcBorders>
          </w:tcPr>
          <w:p>
            <w:pPr>
              <w:pStyle w:val="TableParagraph"/>
              <w:spacing w:line="158" w:lineRule="exact"/>
              <w:ind w:left="10"/>
              <w:rPr>
                <w:sz w:val="20"/>
              </w:rPr>
            </w:pPr>
            <w:r>
              <w:rPr>
                <w:sz w:val="20"/>
              </w:rPr>
              <w:t>Ивановская обл., Омсомольск,</w:t>
            </w:r>
          </w:p>
          <w:p>
            <w:pPr>
              <w:pStyle w:val="TableParagraph"/>
              <w:spacing w:line="149" w:lineRule="exact"/>
              <w:ind w:left="10"/>
              <w:rPr>
                <w:sz w:val="20"/>
              </w:rPr>
            </w:pPr>
            <w:r>
              <w:rPr>
                <w:sz w:val="20"/>
              </w:rPr>
              <w:t>барак №7, мать - Феодосия</w:t>
            </w:r>
          </w:p>
        </w:tc>
      </w:tr>
      <w:tr>
        <w:trPr>
          <w:trHeight w:val="529" w:hRule="atLeast"/>
        </w:trPr>
        <w:tc>
          <w:tcPr>
            <w:tcW w:w="2540" w:type="dxa"/>
            <w:tcBorders>
              <w:top w:val="single" w:sz="48" w:space="0" w:color="FFFFFF"/>
            </w:tcBorders>
          </w:tcPr>
          <w:p>
            <w:pPr>
              <w:pStyle w:val="TableParagraph"/>
              <w:spacing w:line="134" w:lineRule="auto"/>
              <w:rPr>
                <w:sz w:val="20"/>
              </w:rPr>
            </w:pPr>
            <w:r>
              <w:rPr>
                <w:spacing w:val="1"/>
                <w:w w:val="99"/>
                <w:sz w:val="20"/>
              </w:rPr>
              <w:t>18</w:t>
            </w:r>
            <w:r>
              <w:rPr>
                <w:w w:val="99"/>
                <w:sz w:val="20"/>
              </w:rPr>
              <w:t>.</w:t>
            </w:r>
            <w:r>
              <w:rPr>
                <w:spacing w:val="-50"/>
                <w:w w:val="99"/>
                <w:position w:val="10"/>
                <w:sz w:val="20"/>
              </w:rPr>
              <w:t>0</w:t>
            </w:r>
            <w:r>
              <w:rPr>
                <w:spacing w:val="-94"/>
                <w:w w:val="99"/>
                <w:sz w:val="20"/>
              </w:rPr>
              <w:t>И</w:t>
            </w:r>
            <w:r>
              <w:rPr>
                <w:spacing w:val="-7"/>
                <w:w w:val="99"/>
                <w:position w:val="10"/>
                <w:sz w:val="20"/>
              </w:rPr>
              <w:t>9</w:t>
            </w:r>
            <w:r>
              <w:rPr>
                <w:spacing w:val="-90"/>
                <w:w w:val="99"/>
                <w:sz w:val="20"/>
              </w:rPr>
              <w:t>в</w:t>
            </w:r>
            <w:r>
              <w:rPr>
                <w:w w:val="99"/>
                <w:position w:val="10"/>
                <w:sz w:val="20"/>
              </w:rPr>
              <w:t>.</w:t>
            </w:r>
            <w:r>
              <w:rPr>
                <w:spacing w:val="-61"/>
                <w:w w:val="99"/>
                <w:position w:val="10"/>
                <w:sz w:val="20"/>
              </w:rPr>
              <w:t>1</w:t>
            </w:r>
            <w:r>
              <w:rPr>
                <w:spacing w:val="-27"/>
                <w:w w:val="99"/>
                <w:sz w:val="20"/>
              </w:rPr>
              <w:t>а</w:t>
            </w:r>
            <w:r>
              <w:rPr>
                <w:spacing w:val="-73"/>
                <w:w w:val="99"/>
                <w:position w:val="10"/>
                <w:sz w:val="20"/>
              </w:rPr>
              <w:t>9</w:t>
            </w:r>
            <w:r>
              <w:rPr>
                <w:spacing w:val="-82"/>
                <w:w w:val="99"/>
                <w:sz w:val="20"/>
              </w:rPr>
              <w:t>ш</w:t>
            </w:r>
            <w:r>
              <w:rPr>
                <w:spacing w:val="-19"/>
                <w:w w:val="99"/>
                <w:position w:val="10"/>
                <w:sz w:val="20"/>
              </w:rPr>
              <w:t>4</w:t>
            </w:r>
            <w:r>
              <w:rPr>
                <w:spacing w:val="-81"/>
                <w:w w:val="99"/>
                <w:sz w:val="20"/>
              </w:rPr>
              <w:t>у</w:t>
            </w:r>
            <w:r>
              <w:rPr>
                <w:spacing w:val="-23"/>
                <w:w w:val="99"/>
                <w:position w:val="10"/>
                <w:sz w:val="20"/>
              </w:rPr>
              <w:t>2</w:t>
            </w:r>
            <w:r>
              <w:rPr>
                <w:spacing w:val="-27"/>
                <w:w w:val="99"/>
                <w:sz w:val="20"/>
              </w:rPr>
              <w:t>р</w:t>
            </w:r>
            <w:r>
              <w:rPr>
                <w:spacing w:val="-55"/>
                <w:w w:val="99"/>
                <w:position w:val="10"/>
                <w:sz w:val="20"/>
              </w:rPr>
              <w:t>г</w:t>
            </w:r>
            <w:r>
              <w:rPr>
                <w:spacing w:val="-34"/>
                <w:w w:val="99"/>
                <w:sz w:val="20"/>
              </w:rPr>
              <w:t>а</w:t>
            </w:r>
            <w:r>
              <w:rPr>
                <w:w w:val="99"/>
                <w:position w:val="10"/>
                <w:sz w:val="20"/>
              </w:rPr>
              <w:t>.</w:t>
            </w:r>
            <w:r>
              <w:rPr>
                <w:spacing w:val="-16"/>
                <w:position w:val="10"/>
                <w:sz w:val="20"/>
              </w:rPr>
              <w:t> </w:t>
            </w:r>
            <w:r>
              <w:rPr>
                <w:spacing w:val="2"/>
                <w:w w:val="99"/>
                <w:sz w:val="20"/>
              </w:rPr>
              <w:t>Н</w:t>
            </w:r>
            <w:r>
              <w:rPr>
                <w:spacing w:val="-2"/>
                <w:w w:val="99"/>
                <w:sz w:val="20"/>
              </w:rPr>
              <w:t>и</w:t>
            </w:r>
            <w:r>
              <w:rPr>
                <w:spacing w:val="-1"/>
                <w:w w:val="99"/>
                <w:sz w:val="20"/>
              </w:rPr>
              <w:t>к</w:t>
            </w:r>
            <w:r>
              <w:rPr>
                <w:spacing w:val="1"/>
                <w:w w:val="99"/>
                <w:sz w:val="20"/>
              </w:rPr>
              <w:t>о</w:t>
            </w:r>
            <w:r>
              <w:rPr>
                <w:spacing w:val="-1"/>
                <w:w w:val="99"/>
                <w:sz w:val="20"/>
              </w:rPr>
              <w:t>л</w:t>
            </w:r>
            <w:r>
              <w:rPr>
                <w:spacing w:val="2"/>
                <w:w w:val="99"/>
                <w:sz w:val="20"/>
              </w:rPr>
              <w:t>а</w:t>
            </w:r>
            <w:r>
              <w:rPr>
                <w:w w:val="99"/>
                <w:sz w:val="20"/>
              </w:rPr>
              <w:t>й</w:t>
            </w:r>
          </w:p>
          <w:p>
            <w:pPr>
              <w:pStyle w:val="TableParagraph"/>
              <w:spacing w:line="192" w:lineRule="exact"/>
              <w:rPr>
                <w:sz w:val="20"/>
              </w:rPr>
            </w:pPr>
            <w:r>
              <w:rPr>
                <w:sz w:val="20"/>
              </w:rPr>
              <w:t>Афанасьевич, 1911 г.р.,</w:t>
            </w:r>
          </w:p>
          <w:p>
            <w:pPr>
              <w:pStyle w:val="TableParagraph"/>
              <w:spacing w:line="181" w:lineRule="exact"/>
              <w:rPr>
                <w:sz w:val="20"/>
              </w:rPr>
            </w:pPr>
            <w:r>
              <w:rPr>
                <w:sz w:val="20"/>
              </w:rPr>
              <w:t>28.09.1942 г.</w:t>
            </w:r>
          </w:p>
        </w:tc>
        <w:tc>
          <w:tcPr>
            <w:tcW w:w="1152" w:type="dxa"/>
            <w:tcBorders>
              <w:top w:val="single" w:sz="48" w:space="0" w:color="FFFFFF"/>
            </w:tcBorders>
          </w:tcPr>
          <w:p>
            <w:pPr>
              <w:pStyle w:val="TableParagraph"/>
              <w:spacing w:line="22" w:lineRule="exact"/>
              <w:ind w:left="82" w:right="75"/>
              <w:jc w:val="center"/>
              <w:rPr>
                <w:sz w:val="20"/>
              </w:rPr>
            </w:pPr>
            <w:r>
              <w:rPr>
                <w:sz w:val="20"/>
              </w:rPr>
              <w:t>отделения</w:t>
            </w:r>
          </w:p>
          <w:p>
            <w:pPr>
              <w:pStyle w:val="TableParagraph"/>
              <w:spacing w:line="198" w:lineRule="exact"/>
              <w:ind w:left="81" w:right="75"/>
              <w:jc w:val="center"/>
              <w:rPr>
                <w:sz w:val="20"/>
              </w:rPr>
            </w:pPr>
            <w:r>
              <w:rPr>
                <w:sz w:val="20"/>
              </w:rPr>
              <w:t>кр-ц,</w:t>
            </w:r>
          </w:p>
          <w:p>
            <w:pPr>
              <w:pStyle w:val="TableParagraph"/>
              <w:spacing w:before="1"/>
              <w:ind w:left="83" w:right="75"/>
              <w:jc w:val="center"/>
              <w:rPr>
                <w:sz w:val="20"/>
              </w:rPr>
            </w:pPr>
            <w:r>
              <w:rPr>
                <w:sz w:val="20"/>
              </w:rPr>
              <w:t>стрелок</w:t>
            </w:r>
          </w:p>
        </w:tc>
        <w:tc>
          <w:tcPr>
            <w:tcW w:w="2976" w:type="dxa"/>
            <w:tcBorders>
              <w:top w:val="thickThinMediumGap" w:sz="24" w:space="0" w:color="FFFFFF"/>
            </w:tcBorders>
          </w:tcPr>
          <w:p>
            <w:pPr>
              <w:pStyle w:val="TableParagraph"/>
              <w:spacing w:line="40" w:lineRule="exact"/>
              <w:ind w:left="10"/>
              <w:rPr>
                <w:sz w:val="20"/>
              </w:rPr>
            </w:pPr>
            <w:r>
              <w:rPr>
                <w:spacing w:val="-11"/>
                <w:w w:val="99"/>
                <w:sz w:val="20"/>
              </w:rPr>
              <w:t>С</w:t>
            </w:r>
            <w:r>
              <w:rPr>
                <w:spacing w:val="-72"/>
                <w:w w:val="99"/>
                <w:position w:val="10"/>
                <w:sz w:val="20"/>
              </w:rPr>
              <w:t>г</w:t>
            </w:r>
            <w:r>
              <w:rPr>
                <w:spacing w:val="-17"/>
                <w:w w:val="99"/>
                <w:sz w:val="20"/>
              </w:rPr>
              <w:t>е</w:t>
            </w:r>
            <w:r>
              <w:rPr>
                <w:spacing w:val="-83"/>
                <w:w w:val="99"/>
                <w:position w:val="10"/>
                <w:sz w:val="20"/>
              </w:rPr>
              <w:t>о</w:t>
            </w:r>
            <w:r>
              <w:rPr>
                <w:spacing w:val="-11"/>
                <w:w w:val="99"/>
                <w:sz w:val="20"/>
              </w:rPr>
              <w:t>в</w:t>
            </w:r>
            <w:r>
              <w:rPr>
                <w:spacing w:val="-90"/>
                <w:w w:val="99"/>
                <w:position w:val="10"/>
                <w:sz w:val="20"/>
              </w:rPr>
              <w:t>р</w:t>
            </w:r>
            <w:r>
              <w:rPr>
                <w:w w:val="99"/>
                <w:sz w:val="20"/>
              </w:rPr>
              <w:t>с</w:t>
            </w:r>
            <w:r>
              <w:rPr>
                <w:spacing w:val="-98"/>
                <w:w w:val="99"/>
                <w:sz w:val="20"/>
              </w:rPr>
              <w:t>р</w:t>
            </w:r>
            <w:r>
              <w:rPr>
                <w:spacing w:val="-1"/>
                <w:w w:val="99"/>
                <w:position w:val="10"/>
                <w:sz w:val="20"/>
              </w:rPr>
              <w:t>о</w:t>
            </w:r>
            <w:r>
              <w:rPr>
                <w:spacing w:val="-98"/>
                <w:w w:val="99"/>
                <w:sz w:val="20"/>
              </w:rPr>
              <w:t>о</w:t>
            </w:r>
            <w:r>
              <w:rPr>
                <w:spacing w:val="-1"/>
                <w:w w:val="99"/>
                <w:position w:val="10"/>
                <w:sz w:val="20"/>
              </w:rPr>
              <w:t>в</w:t>
            </w:r>
            <w:r>
              <w:rPr>
                <w:spacing w:val="-35"/>
                <w:w w:val="99"/>
                <w:position w:val="10"/>
                <w:sz w:val="20"/>
              </w:rPr>
              <w:t>н</w:t>
            </w:r>
            <w:r>
              <w:rPr>
                <w:spacing w:val="-101"/>
                <w:w w:val="99"/>
                <w:sz w:val="20"/>
              </w:rPr>
              <w:t>К</w:t>
            </w:r>
            <w:r>
              <w:rPr>
                <w:w w:val="99"/>
                <w:position w:val="10"/>
                <w:sz w:val="20"/>
              </w:rPr>
              <w:t>а</w:t>
            </w:r>
            <w:r>
              <w:rPr>
                <w:spacing w:val="-39"/>
                <w:w w:val="99"/>
                <w:position w:val="10"/>
                <w:sz w:val="20"/>
              </w:rPr>
              <w:t>.</w:t>
            </w:r>
            <w:r>
              <w:rPr>
                <w:w w:val="99"/>
                <w:sz w:val="20"/>
              </w:rPr>
              <w:t>аз</w:t>
            </w:r>
            <w:r>
              <w:rPr>
                <w:spacing w:val="-7"/>
                <w:sz w:val="20"/>
              </w:rPr>
              <w:t> </w:t>
            </w:r>
            <w:r>
              <w:rPr>
                <w:spacing w:val="1"/>
                <w:w w:val="99"/>
                <w:sz w:val="20"/>
              </w:rPr>
              <w:t>о</w:t>
            </w:r>
            <w:r>
              <w:rPr>
                <w:w w:val="99"/>
                <w:sz w:val="20"/>
              </w:rPr>
              <w:t>б</w:t>
            </w:r>
            <w:r>
              <w:rPr>
                <w:spacing w:val="-2"/>
                <w:w w:val="99"/>
                <w:sz w:val="20"/>
              </w:rPr>
              <w:t>л</w:t>
            </w:r>
            <w:r>
              <w:rPr>
                <w:w w:val="99"/>
                <w:sz w:val="20"/>
              </w:rPr>
              <w:t>.,</w:t>
            </w:r>
            <w:r>
              <w:rPr>
                <w:spacing w:val="-7"/>
                <w:sz w:val="20"/>
              </w:rPr>
              <w:t> </w:t>
            </w:r>
            <w:r>
              <w:rPr>
                <w:spacing w:val="-1"/>
                <w:w w:val="99"/>
                <w:sz w:val="20"/>
              </w:rPr>
              <w:t>Л</w:t>
            </w:r>
            <w:r>
              <w:rPr>
                <w:spacing w:val="2"/>
                <w:w w:val="99"/>
                <w:sz w:val="20"/>
              </w:rPr>
              <w:t>е</w:t>
            </w:r>
            <w:r>
              <w:rPr>
                <w:spacing w:val="1"/>
                <w:w w:val="99"/>
                <w:sz w:val="20"/>
              </w:rPr>
              <w:t>н</w:t>
            </w:r>
            <w:r>
              <w:rPr>
                <w:spacing w:val="-2"/>
                <w:w w:val="99"/>
                <w:sz w:val="20"/>
              </w:rPr>
              <w:t>ин</w:t>
            </w:r>
            <w:r>
              <w:rPr>
                <w:spacing w:val="2"/>
                <w:w w:val="99"/>
                <w:sz w:val="20"/>
              </w:rPr>
              <w:t>с</w:t>
            </w:r>
            <w:r>
              <w:rPr>
                <w:spacing w:val="-1"/>
                <w:w w:val="99"/>
                <w:sz w:val="20"/>
              </w:rPr>
              <w:t>к</w:t>
            </w:r>
            <w:r>
              <w:rPr>
                <w:spacing w:val="1"/>
                <w:w w:val="99"/>
                <w:sz w:val="20"/>
              </w:rPr>
              <w:t>и</w:t>
            </w:r>
            <w:r>
              <w:rPr>
                <w:w w:val="99"/>
                <w:sz w:val="20"/>
              </w:rPr>
              <w:t>й</w:t>
            </w:r>
            <w:r>
              <w:rPr>
                <w:spacing w:val="-6"/>
                <w:sz w:val="20"/>
              </w:rPr>
              <w:t> </w:t>
            </w:r>
            <w:r>
              <w:rPr>
                <w:spacing w:val="3"/>
                <w:w w:val="99"/>
                <w:sz w:val="20"/>
              </w:rPr>
              <w:t>р</w:t>
            </w:r>
            <w:r>
              <w:rPr>
                <w:spacing w:val="-2"/>
                <w:w w:val="99"/>
                <w:sz w:val="20"/>
              </w:rPr>
              <w:t>-н</w:t>
            </w:r>
            <w:r>
              <w:rPr>
                <w:w w:val="99"/>
                <w:sz w:val="20"/>
              </w:rPr>
              <w:t>,</w:t>
            </w:r>
            <w:r>
              <w:rPr>
                <w:spacing w:val="-7"/>
                <w:sz w:val="20"/>
              </w:rPr>
              <w:t> </w:t>
            </w:r>
            <w:r>
              <w:rPr>
                <w:w w:val="99"/>
                <w:sz w:val="20"/>
              </w:rPr>
              <w:t>с.</w:t>
            </w:r>
          </w:p>
          <w:p>
            <w:pPr>
              <w:pStyle w:val="TableParagraph"/>
              <w:spacing w:line="94" w:lineRule="exact"/>
              <w:ind w:left="614"/>
              <w:rPr>
                <w:sz w:val="20"/>
              </w:rPr>
            </w:pPr>
            <w:r>
              <w:rPr>
                <w:w w:val="99"/>
                <w:sz w:val="20"/>
              </w:rPr>
              <w:t>-</w:t>
            </w:r>
          </w:p>
          <w:p>
            <w:pPr>
              <w:pStyle w:val="TableParagraph"/>
              <w:spacing w:line="188" w:lineRule="exact" w:before="15"/>
              <w:ind w:left="10" w:right="470"/>
              <w:rPr>
                <w:sz w:val="20"/>
              </w:rPr>
            </w:pPr>
            <w:r>
              <w:rPr>
                <w:sz w:val="20"/>
              </w:rPr>
              <w:t>Во- лошинка, жена - Любовь Алексеевна.</w:t>
            </w:r>
          </w:p>
        </w:tc>
      </w:tr>
      <w:tr>
        <w:trPr>
          <w:trHeight w:val="519" w:hRule="atLeast"/>
        </w:trPr>
        <w:tc>
          <w:tcPr>
            <w:tcW w:w="2540" w:type="dxa"/>
          </w:tcPr>
          <w:p>
            <w:pPr>
              <w:pStyle w:val="TableParagraph"/>
              <w:spacing w:line="112" w:lineRule="exact"/>
              <w:rPr>
                <w:sz w:val="20"/>
              </w:rPr>
            </w:pPr>
            <w:r>
              <w:rPr>
                <w:sz w:val="20"/>
              </w:rPr>
              <w:t>19. Гутов Алексей</w:t>
            </w:r>
          </w:p>
          <w:p>
            <w:pPr>
              <w:pStyle w:val="TableParagraph"/>
              <w:spacing w:line="192" w:lineRule="exact"/>
              <w:rPr>
                <w:sz w:val="20"/>
              </w:rPr>
            </w:pPr>
            <w:r>
              <w:rPr>
                <w:sz w:val="20"/>
              </w:rPr>
              <w:t>Григорьевич, 1898 г.р.,</w:t>
            </w:r>
          </w:p>
          <w:p>
            <w:pPr>
              <w:pStyle w:val="TableParagraph"/>
              <w:spacing w:line="196" w:lineRule="exact"/>
              <w:rPr>
                <w:sz w:val="20"/>
              </w:rPr>
            </w:pPr>
            <w:r>
              <w:rPr>
                <w:sz w:val="20"/>
              </w:rPr>
              <w:t>28.09.1942 г.</w:t>
            </w:r>
          </w:p>
        </w:tc>
        <w:tc>
          <w:tcPr>
            <w:tcW w:w="1152" w:type="dxa"/>
          </w:tcPr>
          <w:p>
            <w:pPr>
              <w:pStyle w:val="TableParagraph"/>
              <w:spacing w:line="199" w:lineRule="exact"/>
              <w:ind w:left="81" w:right="75"/>
              <w:jc w:val="center"/>
              <w:rPr>
                <w:sz w:val="20"/>
              </w:rPr>
            </w:pPr>
            <w:r>
              <w:rPr>
                <w:sz w:val="20"/>
              </w:rPr>
              <w:t>кр-ц,</w:t>
            </w:r>
          </w:p>
          <w:p>
            <w:pPr>
              <w:pStyle w:val="TableParagraph"/>
              <w:ind w:left="83" w:right="75"/>
              <w:jc w:val="center"/>
              <w:rPr>
                <w:sz w:val="20"/>
              </w:rPr>
            </w:pPr>
            <w:r>
              <w:rPr>
                <w:sz w:val="20"/>
              </w:rPr>
              <w:t>стрелок</w:t>
            </w:r>
          </w:p>
        </w:tc>
        <w:tc>
          <w:tcPr>
            <w:tcW w:w="2976" w:type="dxa"/>
          </w:tcPr>
          <w:p>
            <w:pPr>
              <w:pStyle w:val="TableParagraph"/>
              <w:spacing w:line="122" w:lineRule="exact"/>
              <w:ind w:left="10"/>
              <w:rPr>
                <w:sz w:val="20"/>
              </w:rPr>
            </w:pPr>
            <w:r>
              <w:rPr>
                <w:sz w:val="20"/>
              </w:rPr>
              <w:t>Новосибирская обл., Н.-Сиб. р-н,</w:t>
            </w:r>
          </w:p>
          <w:p>
            <w:pPr>
              <w:pStyle w:val="TableParagraph"/>
              <w:spacing w:line="192" w:lineRule="exact"/>
              <w:ind w:left="10"/>
              <w:rPr>
                <w:sz w:val="20"/>
              </w:rPr>
            </w:pPr>
            <w:r>
              <w:rPr>
                <w:sz w:val="20"/>
              </w:rPr>
              <w:t>пос. Берек, ул. Коммунистическая</w:t>
            </w:r>
          </w:p>
          <w:p>
            <w:pPr>
              <w:pStyle w:val="TableParagraph"/>
              <w:spacing w:line="186" w:lineRule="exact"/>
              <w:ind w:left="10"/>
              <w:rPr>
                <w:sz w:val="20"/>
              </w:rPr>
            </w:pPr>
            <w:r>
              <w:rPr>
                <w:sz w:val="20"/>
              </w:rPr>
              <w:t>№65, жена - Эмилия Долматовна.</w:t>
            </w:r>
          </w:p>
        </w:tc>
      </w:tr>
      <w:tr>
        <w:trPr>
          <w:trHeight w:val="458" w:hRule="atLeast"/>
        </w:trPr>
        <w:tc>
          <w:tcPr>
            <w:tcW w:w="2540" w:type="dxa"/>
          </w:tcPr>
          <w:p>
            <w:pPr>
              <w:pStyle w:val="TableParagraph"/>
              <w:spacing w:line="192" w:lineRule="exact" w:before="74"/>
              <w:ind w:right="-8"/>
              <w:rPr>
                <w:sz w:val="20"/>
              </w:rPr>
            </w:pPr>
            <w:r>
              <w:rPr>
                <w:sz w:val="20"/>
              </w:rPr>
              <w:t>20. Марков Петр</w:t>
            </w:r>
            <w:r>
              <w:rPr>
                <w:spacing w:val="-19"/>
                <w:sz w:val="20"/>
              </w:rPr>
              <w:t> </w:t>
            </w:r>
            <w:r>
              <w:rPr>
                <w:sz w:val="20"/>
              </w:rPr>
              <w:t>Алексеевич, 1904 г.р., 28.09.1942</w:t>
            </w:r>
            <w:r>
              <w:rPr>
                <w:spacing w:val="-2"/>
                <w:sz w:val="20"/>
              </w:rPr>
              <w:t> </w:t>
            </w:r>
            <w:r>
              <w:rPr>
                <w:sz w:val="20"/>
              </w:rPr>
              <w:t>г.</w:t>
            </w:r>
          </w:p>
        </w:tc>
        <w:tc>
          <w:tcPr>
            <w:tcW w:w="1152" w:type="dxa"/>
          </w:tcPr>
          <w:p>
            <w:pPr>
              <w:pStyle w:val="TableParagraph"/>
              <w:spacing w:line="230" w:lineRule="atLeast" w:before="7"/>
              <w:ind w:left="244" w:right="216" w:firstLine="120"/>
              <w:rPr>
                <w:sz w:val="20"/>
              </w:rPr>
            </w:pPr>
            <w:r>
              <w:rPr>
                <w:sz w:val="20"/>
              </w:rPr>
              <w:t>кр-ц, стрелок</w:t>
            </w:r>
          </w:p>
        </w:tc>
        <w:tc>
          <w:tcPr>
            <w:tcW w:w="2976" w:type="dxa"/>
            <w:tcBorders>
              <w:bottom w:val="single" w:sz="4" w:space="0" w:color="FFFFFF"/>
            </w:tcBorders>
          </w:tcPr>
          <w:p>
            <w:pPr>
              <w:pStyle w:val="TableParagraph"/>
              <w:spacing w:line="199" w:lineRule="auto"/>
              <w:ind w:left="10" w:right="129"/>
              <w:rPr>
                <w:sz w:val="20"/>
              </w:rPr>
            </w:pPr>
            <w:r>
              <w:rPr>
                <w:sz w:val="20"/>
              </w:rPr>
              <w:t>Рязанская обл., Бельковский р-н, д. Петрошиво, жена - Маркова</w:t>
            </w:r>
          </w:p>
        </w:tc>
      </w:tr>
      <w:tr>
        <w:trPr>
          <w:trHeight w:val="520" w:hRule="atLeast"/>
        </w:trPr>
        <w:tc>
          <w:tcPr>
            <w:tcW w:w="2540" w:type="dxa"/>
            <w:tcBorders>
              <w:bottom w:val="single" w:sz="12" w:space="0" w:color="FFFFFF"/>
            </w:tcBorders>
          </w:tcPr>
          <w:p>
            <w:pPr>
              <w:pStyle w:val="TableParagraph"/>
              <w:tabs>
                <w:tab w:pos="480" w:val="left" w:leader="none"/>
                <w:tab w:pos="1794" w:val="left" w:leader="none"/>
              </w:tabs>
              <w:spacing w:line="164" w:lineRule="exact"/>
              <w:rPr>
                <w:sz w:val="20"/>
              </w:rPr>
            </w:pPr>
            <w:r>
              <w:rPr>
                <w:sz w:val="20"/>
              </w:rPr>
              <w:t>21.</w:t>
              <w:tab/>
              <w:t>Николашкин</w:t>
              <w:tab/>
            </w:r>
            <w:r>
              <w:rPr>
                <w:w w:val="95"/>
                <w:sz w:val="20"/>
              </w:rPr>
              <w:t>Василий</w:t>
            </w:r>
          </w:p>
          <w:p>
            <w:pPr>
              <w:pStyle w:val="TableParagraph"/>
              <w:spacing w:line="186" w:lineRule="exact"/>
              <w:rPr>
                <w:sz w:val="20"/>
              </w:rPr>
            </w:pPr>
            <w:r>
              <w:rPr>
                <w:sz w:val="20"/>
              </w:rPr>
              <w:t>Кузьмич,   1901   (1911)  </w:t>
            </w:r>
            <w:r>
              <w:rPr>
                <w:spacing w:val="5"/>
                <w:sz w:val="20"/>
              </w:rPr>
              <w:t> </w:t>
            </w:r>
            <w:r>
              <w:rPr>
                <w:sz w:val="20"/>
              </w:rPr>
              <w:t>г.р.,</w:t>
            </w:r>
          </w:p>
          <w:p>
            <w:pPr>
              <w:pStyle w:val="TableParagraph"/>
              <w:spacing w:line="151" w:lineRule="exact"/>
              <w:rPr>
                <w:sz w:val="20"/>
              </w:rPr>
            </w:pPr>
            <w:r>
              <w:rPr>
                <w:sz w:val="20"/>
              </w:rPr>
              <w:t>28.09.1942 г.</w:t>
            </w:r>
          </w:p>
        </w:tc>
        <w:tc>
          <w:tcPr>
            <w:tcW w:w="1152" w:type="dxa"/>
          </w:tcPr>
          <w:p>
            <w:pPr>
              <w:pStyle w:val="TableParagraph"/>
              <w:spacing w:line="230" w:lineRule="atLeast" w:before="68"/>
              <w:ind w:left="244" w:right="216" w:firstLine="120"/>
              <w:rPr>
                <w:sz w:val="20"/>
              </w:rPr>
            </w:pPr>
            <w:r>
              <w:rPr>
                <w:sz w:val="20"/>
              </w:rPr>
              <w:t>кр-ц, стрелок</w:t>
            </w:r>
          </w:p>
        </w:tc>
        <w:tc>
          <w:tcPr>
            <w:tcW w:w="2976" w:type="dxa"/>
            <w:tcBorders>
              <w:top w:val="single" w:sz="4" w:space="0" w:color="FFFFFF"/>
            </w:tcBorders>
          </w:tcPr>
          <w:p>
            <w:pPr>
              <w:pStyle w:val="TableParagraph"/>
              <w:spacing w:line="164" w:lineRule="exact"/>
              <w:ind w:left="10"/>
              <w:rPr>
                <w:sz w:val="20"/>
              </w:rPr>
            </w:pPr>
            <w:r>
              <w:rPr>
                <w:sz w:val="20"/>
              </w:rPr>
              <w:t>Рязанская обл., Томский р-н, п/о</w:t>
            </w:r>
          </w:p>
          <w:p>
            <w:pPr>
              <w:pStyle w:val="TableParagraph"/>
              <w:spacing w:line="184" w:lineRule="exact" w:before="18"/>
              <w:ind w:left="10" w:right="453"/>
              <w:rPr>
                <w:sz w:val="20"/>
              </w:rPr>
            </w:pPr>
            <w:r>
              <w:rPr>
                <w:sz w:val="20"/>
              </w:rPr>
              <w:t>Воронцове, жена - Серафима Ивановна.</w:t>
            </w:r>
          </w:p>
        </w:tc>
      </w:tr>
      <w:tr>
        <w:trPr>
          <w:trHeight w:val="551" w:hRule="atLeast"/>
        </w:trPr>
        <w:tc>
          <w:tcPr>
            <w:tcW w:w="2540" w:type="dxa"/>
            <w:tcBorders>
              <w:top w:val="single" w:sz="12" w:space="0" w:color="FFFFFF"/>
            </w:tcBorders>
          </w:tcPr>
          <w:p>
            <w:pPr>
              <w:pStyle w:val="TableParagraph"/>
              <w:spacing w:line="141" w:lineRule="exact"/>
              <w:rPr>
                <w:sz w:val="20"/>
              </w:rPr>
            </w:pPr>
            <w:r>
              <w:rPr>
                <w:sz w:val="20"/>
              </w:rPr>
              <w:t>22. Несоленый Харлам</w:t>
            </w:r>
          </w:p>
          <w:p>
            <w:pPr>
              <w:pStyle w:val="TableParagraph"/>
              <w:spacing w:line="194" w:lineRule="auto" w:before="14"/>
              <w:ind w:right="502"/>
              <w:rPr>
                <w:sz w:val="20"/>
              </w:rPr>
            </w:pPr>
            <w:r>
              <w:rPr>
                <w:sz w:val="20"/>
              </w:rPr>
              <w:t>Нестеро- вич, 1907 г.р., 28.09.1942 г.</w:t>
            </w:r>
          </w:p>
        </w:tc>
        <w:tc>
          <w:tcPr>
            <w:tcW w:w="1152" w:type="dxa"/>
          </w:tcPr>
          <w:p>
            <w:pPr>
              <w:pStyle w:val="TableParagraph"/>
              <w:ind w:left="244" w:right="216" w:firstLine="120"/>
              <w:rPr>
                <w:sz w:val="20"/>
              </w:rPr>
            </w:pPr>
            <w:r>
              <w:rPr>
                <w:sz w:val="20"/>
              </w:rPr>
              <w:t>кр-ц, стрелок</w:t>
            </w:r>
          </w:p>
        </w:tc>
        <w:tc>
          <w:tcPr>
            <w:tcW w:w="2976" w:type="dxa"/>
          </w:tcPr>
          <w:p>
            <w:pPr>
              <w:pStyle w:val="TableParagraph"/>
              <w:spacing w:line="129" w:lineRule="exact"/>
              <w:ind w:left="10"/>
              <w:rPr>
                <w:sz w:val="20"/>
              </w:rPr>
            </w:pPr>
            <w:r>
              <w:rPr>
                <w:sz w:val="20"/>
              </w:rPr>
              <w:t>Северо-Каз обл., Мамлютский</w:t>
            </w:r>
            <w:r>
              <w:rPr>
                <w:spacing w:val="-35"/>
                <w:sz w:val="20"/>
              </w:rPr>
              <w:t> </w:t>
            </w:r>
            <w:r>
              <w:rPr>
                <w:sz w:val="20"/>
              </w:rPr>
              <w:t>р-н,</w:t>
            </w:r>
          </w:p>
          <w:p>
            <w:pPr>
              <w:pStyle w:val="TableParagraph"/>
              <w:spacing w:line="192" w:lineRule="exact"/>
              <w:ind w:left="10"/>
              <w:rPr>
                <w:sz w:val="20"/>
              </w:rPr>
            </w:pPr>
            <w:r>
              <w:rPr>
                <w:sz w:val="20"/>
              </w:rPr>
              <w:t>к-з «Пробуждение», жена -</w:t>
            </w:r>
          </w:p>
          <w:p>
            <w:pPr>
              <w:pStyle w:val="TableParagraph"/>
              <w:spacing w:line="211" w:lineRule="exact"/>
              <w:ind w:left="10"/>
              <w:rPr>
                <w:sz w:val="20"/>
              </w:rPr>
            </w:pPr>
            <w:r>
              <w:rPr>
                <w:sz w:val="20"/>
              </w:rPr>
              <w:t>Феодосия Фоминична.</w:t>
            </w:r>
          </w:p>
        </w:tc>
      </w:tr>
      <w:tr>
        <w:trPr>
          <w:trHeight w:val="566" w:hRule="atLeast"/>
        </w:trPr>
        <w:tc>
          <w:tcPr>
            <w:tcW w:w="2540" w:type="dxa"/>
          </w:tcPr>
          <w:p>
            <w:pPr>
              <w:pStyle w:val="TableParagraph"/>
              <w:spacing w:line="188" w:lineRule="exact"/>
              <w:ind w:right="800"/>
              <w:jc w:val="both"/>
              <w:rPr>
                <w:sz w:val="20"/>
              </w:rPr>
            </w:pPr>
            <w:r>
              <w:rPr>
                <w:sz w:val="20"/>
              </w:rPr>
              <w:t>23. Родионов Федор Иванович, 1908 г.р., 28.09.1942 г.</w:t>
            </w:r>
          </w:p>
        </w:tc>
        <w:tc>
          <w:tcPr>
            <w:tcW w:w="1152" w:type="dxa"/>
          </w:tcPr>
          <w:p>
            <w:pPr>
              <w:pStyle w:val="TableParagraph"/>
              <w:spacing w:before="31"/>
              <w:ind w:left="244" w:right="216" w:firstLine="120"/>
              <w:rPr>
                <w:sz w:val="20"/>
              </w:rPr>
            </w:pPr>
            <w:r>
              <w:rPr>
                <w:sz w:val="20"/>
              </w:rPr>
              <w:t>кр-ц, стрелок</w:t>
            </w:r>
          </w:p>
        </w:tc>
        <w:tc>
          <w:tcPr>
            <w:tcW w:w="2976" w:type="dxa"/>
          </w:tcPr>
          <w:p>
            <w:pPr>
              <w:pStyle w:val="TableParagraph"/>
              <w:spacing w:line="188" w:lineRule="exact"/>
              <w:ind w:left="10" w:right="1"/>
              <w:rPr>
                <w:sz w:val="20"/>
              </w:rPr>
            </w:pPr>
            <w:r>
              <w:rPr>
                <w:sz w:val="20"/>
              </w:rPr>
              <w:t>Иркутская обл., Кутунский р-н, Узко- диновский с/с, жена -</w:t>
            </w:r>
            <w:r>
              <w:rPr>
                <w:spacing w:val="-25"/>
                <w:sz w:val="20"/>
              </w:rPr>
              <w:t> </w:t>
            </w:r>
            <w:r>
              <w:rPr>
                <w:sz w:val="20"/>
              </w:rPr>
              <w:t>Ирина Ивановна.</w:t>
            </w:r>
          </w:p>
        </w:tc>
      </w:tr>
      <w:tr>
        <w:trPr>
          <w:trHeight w:val="524" w:hRule="atLeast"/>
        </w:trPr>
        <w:tc>
          <w:tcPr>
            <w:tcW w:w="2540" w:type="dxa"/>
          </w:tcPr>
          <w:p>
            <w:pPr>
              <w:pStyle w:val="TableParagraph"/>
              <w:spacing w:line="189" w:lineRule="auto" w:before="85"/>
              <w:rPr>
                <w:sz w:val="20"/>
              </w:rPr>
            </w:pPr>
            <w:r>
              <w:rPr>
                <w:sz w:val="20"/>
              </w:rPr>
              <w:t>24.</w:t>
            </w:r>
            <w:r>
              <w:rPr>
                <w:spacing w:val="-11"/>
                <w:sz w:val="20"/>
              </w:rPr>
              <w:t> </w:t>
            </w:r>
            <w:r>
              <w:rPr>
                <w:sz w:val="20"/>
              </w:rPr>
              <w:t>Жумабаев</w:t>
            </w:r>
            <w:r>
              <w:rPr>
                <w:spacing w:val="-11"/>
                <w:sz w:val="20"/>
              </w:rPr>
              <w:t> </w:t>
            </w:r>
            <w:r>
              <w:rPr>
                <w:sz w:val="20"/>
              </w:rPr>
              <w:t>Кали,</w:t>
            </w:r>
            <w:r>
              <w:rPr>
                <w:spacing w:val="-11"/>
                <w:sz w:val="20"/>
              </w:rPr>
              <w:t> </w:t>
            </w:r>
            <w:r>
              <w:rPr>
                <w:sz w:val="20"/>
              </w:rPr>
              <w:t>1910</w:t>
            </w:r>
            <w:r>
              <w:rPr>
                <w:spacing w:val="-10"/>
                <w:sz w:val="20"/>
              </w:rPr>
              <w:t> </w:t>
            </w:r>
            <w:r>
              <w:rPr>
                <w:sz w:val="20"/>
              </w:rPr>
              <w:t>г.</w:t>
            </w:r>
            <w:r>
              <w:rPr>
                <w:spacing w:val="-11"/>
                <w:sz w:val="20"/>
              </w:rPr>
              <w:t> </w:t>
            </w:r>
            <w:r>
              <w:rPr>
                <w:spacing w:val="-7"/>
                <w:sz w:val="20"/>
              </w:rPr>
              <w:t>р„ </w:t>
            </w:r>
            <w:r>
              <w:rPr>
                <w:sz w:val="20"/>
              </w:rPr>
              <w:t>28.09.1942 г.</w:t>
            </w:r>
          </w:p>
        </w:tc>
        <w:tc>
          <w:tcPr>
            <w:tcW w:w="1152" w:type="dxa"/>
          </w:tcPr>
          <w:p>
            <w:pPr>
              <w:pStyle w:val="TableParagraph"/>
              <w:spacing w:before="19"/>
              <w:ind w:left="244" w:right="216" w:firstLine="120"/>
              <w:rPr>
                <w:sz w:val="20"/>
              </w:rPr>
            </w:pPr>
            <w:r>
              <w:rPr>
                <w:sz w:val="20"/>
              </w:rPr>
              <w:t>кр-ц, стрелок</w:t>
            </w:r>
          </w:p>
        </w:tc>
        <w:tc>
          <w:tcPr>
            <w:tcW w:w="2976" w:type="dxa"/>
            <w:tcBorders>
              <w:bottom w:val="single" w:sz="18" w:space="0" w:color="FFFFFF"/>
            </w:tcBorders>
          </w:tcPr>
          <w:p>
            <w:pPr>
              <w:pStyle w:val="TableParagraph"/>
              <w:spacing w:line="189" w:lineRule="auto"/>
              <w:ind w:left="10" w:right="407"/>
              <w:rPr>
                <w:sz w:val="20"/>
              </w:rPr>
            </w:pPr>
            <w:r>
              <w:rPr>
                <w:sz w:val="20"/>
              </w:rPr>
              <w:t>Акмолинская обл., Энбекшиликский р-н, рудник</w:t>
            </w:r>
          </w:p>
          <w:p>
            <w:pPr>
              <w:pStyle w:val="TableParagraph"/>
              <w:spacing w:line="145" w:lineRule="exact"/>
              <w:ind w:left="10"/>
              <w:rPr>
                <w:sz w:val="20"/>
              </w:rPr>
            </w:pPr>
            <w:r>
              <w:rPr>
                <w:sz w:val="20"/>
              </w:rPr>
              <w:t>Даниловка, жена - Рахима.</w:t>
            </w:r>
          </w:p>
        </w:tc>
      </w:tr>
      <w:tr>
        <w:trPr>
          <w:trHeight w:val="606" w:hRule="atLeast"/>
        </w:trPr>
        <w:tc>
          <w:tcPr>
            <w:tcW w:w="2540" w:type="dxa"/>
          </w:tcPr>
          <w:p>
            <w:pPr>
              <w:pStyle w:val="TableParagraph"/>
              <w:spacing w:line="194" w:lineRule="auto" w:before="11"/>
              <w:ind w:right="136"/>
              <w:rPr>
                <w:sz w:val="20"/>
              </w:rPr>
            </w:pPr>
            <w:r>
              <w:rPr>
                <w:sz w:val="20"/>
              </w:rPr>
              <w:t>25. Суханов Семен Андреевич, 1907 г.р., 28.09. 1942 г.</w:t>
            </w:r>
          </w:p>
        </w:tc>
        <w:tc>
          <w:tcPr>
            <w:tcW w:w="1152" w:type="dxa"/>
          </w:tcPr>
          <w:p>
            <w:pPr>
              <w:pStyle w:val="TableParagraph"/>
              <w:spacing w:before="42"/>
              <w:ind w:left="244" w:right="216" w:firstLine="120"/>
              <w:rPr>
                <w:sz w:val="20"/>
              </w:rPr>
            </w:pPr>
            <w:r>
              <w:rPr>
                <w:sz w:val="20"/>
              </w:rPr>
              <w:t>кр-ц, стрелок</w:t>
            </w:r>
          </w:p>
        </w:tc>
        <w:tc>
          <w:tcPr>
            <w:tcW w:w="2976" w:type="dxa"/>
            <w:tcBorders>
              <w:top w:val="single" w:sz="18" w:space="0" w:color="FFFFFF"/>
            </w:tcBorders>
          </w:tcPr>
          <w:p>
            <w:pPr>
              <w:pStyle w:val="TableParagraph"/>
              <w:spacing w:line="194" w:lineRule="auto" w:before="11"/>
              <w:ind w:left="10" w:right="36"/>
              <w:rPr>
                <w:sz w:val="20"/>
              </w:rPr>
            </w:pPr>
            <w:r>
              <w:rPr>
                <w:sz w:val="20"/>
              </w:rPr>
              <w:t>Харьковская обл., Сумской р-н, с. Шпилевка, жена - Миландия Кирилловна.</w:t>
            </w:r>
          </w:p>
        </w:tc>
      </w:tr>
    </w:tbl>
    <w:p>
      <w:pPr>
        <w:spacing w:after="0" w:line="194" w:lineRule="auto"/>
        <w:rPr>
          <w:sz w:val="20"/>
        </w:rPr>
        <w:sectPr>
          <w:pgSz w:w="8400" w:h="11900"/>
          <w:pgMar w:header="490" w:footer="922" w:top="700" w:bottom="1120" w:left="0" w:right="0"/>
        </w:sectPr>
      </w:pPr>
    </w:p>
    <w:p>
      <w:pPr>
        <w:pStyle w:val="BodyText"/>
      </w:pPr>
      <w:r>
        <w:rPr/>
        <w:pict>
          <v:rect style="position:absolute;margin-left:235.150009pt;margin-top:93.980087pt;width:152.300005pt;height:9.11992pt;mso-position-horizontal-relative:page;mso-position-vertical-relative:page;z-index:-286234624" filled="true" fillcolor="#ffffff" stroked="false">
            <v:fill type="solid"/>
            <w10:wrap type="none"/>
          </v:rect>
        </w:pict>
      </w:r>
      <w:r>
        <w:rPr/>
        <w:pict>
          <v:rect style="position:absolute;margin-left:46.223801pt;margin-top:158.540237pt;width:130.460004pt;height:9.359770pt;mso-position-horizontal-relative:page;mso-position-vertical-relative:page;z-index:-286233600" filled="true" fillcolor="#ffffff" stroked="false">
            <v:fill type="solid"/>
            <w10:wrap type="none"/>
          </v:rect>
        </w:pict>
      </w:r>
      <w:r>
        <w:rPr/>
        <w:pict>
          <v:rect style="position:absolute;margin-left:46.223801pt;margin-top:242.809845pt;width:130.460004pt;height:9.36016pt;mso-position-horizontal-relative:page;mso-position-vertical-relative:page;z-index:-286232576" filled="true" fillcolor="#ffffff" stroked="false">
            <v:fill type="solid"/>
            <w10:wrap type="none"/>
          </v:rect>
        </w:pict>
      </w:r>
    </w:p>
    <w:p>
      <w:pPr>
        <w:pStyle w:val="BodyText"/>
      </w:pPr>
    </w:p>
    <w:p>
      <w:pPr>
        <w:pStyle w:val="BodyText"/>
        <w:spacing w:before="5"/>
        <w:rPr>
          <w:sz w:val="13"/>
        </w:rPr>
      </w:pP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1"/>
        <w:gridCol w:w="1148"/>
        <w:gridCol w:w="3068"/>
      </w:tblGrid>
      <w:tr>
        <w:trPr>
          <w:trHeight w:val="662" w:hRule="atLeast"/>
        </w:trPr>
        <w:tc>
          <w:tcPr>
            <w:tcW w:w="2631" w:type="dxa"/>
          </w:tcPr>
          <w:p>
            <w:pPr>
              <w:pStyle w:val="TableParagraph"/>
              <w:spacing w:line="194" w:lineRule="auto" w:before="47"/>
              <w:ind w:right="1"/>
              <w:jc w:val="both"/>
              <w:rPr>
                <w:sz w:val="20"/>
              </w:rPr>
            </w:pPr>
            <w:r>
              <w:rPr>
                <w:sz w:val="20"/>
              </w:rPr>
              <w:t>26. Озаренко Василий Никифорович, 1918 г.р., 28.09.1942 г.</w:t>
            </w:r>
          </w:p>
        </w:tc>
        <w:tc>
          <w:tcPr>
            <w:tcW w:w="1148" w:type="dxa"/>
          </w:tcPr>
          <w:p>
            <w:pPr>
              <w:pStyle w:val="TableParagraph"/>
              <w:spacing w:line="199" w:lineRule="auto" w:before="41"/>
              <w:ind w:left="16" w:right="9"/>
              <w:jc w:val="center"/>
              <w:rPr>
                <w:sz w:val="20"/>
              </w:rPr>
            </w:pPr>
            <w:r>
              <w:rPr>
                <w:sz w:val="20"/>
              </w:rPr>
              <w:t>сержант, зам ком. отделени</w:t>
            </w:r>
          </w:p>
        </w:tc>
        <w:tc>
          <w:tcPr>
            <w:tcW w:w="3068" w:type="dxa"/>
          </w:tcPr>
          <w:p>
            <w:pPr>
              <w:pStyle w:val="TableParagraph"/>
              <w:spacing w:line="187" w:lineRule="auto" w:before="115"/>
              <w:ind w:left="8" w:right="-4"/>
              <w:rPr>
                <w:sz w:val="20"/>
              </w:rPr>
            </w:pPr>
            <w:r>
              <w:rPr>
                <w:sz w:val="20"/>
              </w:rPr>
              <w:t>Новосибирская обл., Шальский</w:t>
            </w:r>
            <w:r>
              <w:rPr>
                <w:spacing w:val="-33"/>
                <w:sz w:val="20"/>
              </w:rPr>
              <w:t> </w:t>
            </w:r>
            <w:r>
              <w:rPr>
                <w:sz w:val="20"/>
              </w:rPr>
              <w:t>р-н, д. </w:t>
            </w:r>
            <w:r>
              <w:rPr>
                <w:sz w:val="20"/>
                <w:vertAlign w:val="subscript"/>
              </w:rPr>
              <w:t>я</w:t>
            </w:r>
            <w:r>
              <w:rPr>
                <w:sz w:val="20"/>
                <w:vertAlign w:val="baseline"/>
              </w:rPr>
              <w:t> Шагалька, отец —</w:t>
            </w:r>
            <w:r>
              <w:rPr>
                <w:spacing w:val="-5"/>
                <w:sz w:val="20"/>
                <w:vertAlign w:val="baseline"/>
              </w:rPr>
              <w:t> </w:t>
            </w:r>
            <w:r>
              <w:rPr>
                <w:sz w:val="20"/>
                <w:vertAlign w:val="baseline"/>
              </w:rPr>
              <w:t>Григорий</w:t>
            </w:r>
          </w:p>
          <w:p>
            <w:pPr>
              <w:pStyle w:val="TableParagraph"/>
              <w:spacing w:line="167" w:lineRule="exact"/>
              <w:ind w:left="8"/>
              <w:rPr>
                <w:sz w:val="20"/>
              </w:rPr>
            </w:pPr>
            <w:r>
              <w:rPr>
                <w:sz w:val="20"/>
              </w:rPr>
              <w:t>Николаевич.</w:t>
            </w:r>
          </w:p>
        </w:tc>
      </w:tr>
      <w:tr>
        <w:trPr>
          <w:trHeight w:val="561" w:hRule="atLeast"/>
        </w:trPr>
        <w:tc>
          <w:tcPr>
            <w:tcW w:w="2631" w:type="dxa"/>
          </w:tcPr>
          <w:p>
            <w:pPr>
              <w:pStyle w:val="TableParagraph"/>
              <w:spacing w:line="192" w:lineRule="exact"/>
              <w:jc w:val="both"/>
              <w:rPr>
                <w:sz w:val="20"/>
              </w:rPr>
            </w:pPr>
            <w:r>
              <w:rPr>
                <w:sz w:val="20"/>
              </w:rPr>
              <w:t>27. Павлюченко Григорий Захарович, 1916 г.р., 28.09.1942 г.</w:t>
            </w:r>
          </w:p>
        </w:tc>
        <w:tc>
          <w:tcPr>
            <w:tcW w:w="1148" w:type="dxa"/>
          </w:tcPr>
          <w:p>
            <w:pPr>
              <w:pStyle w:val="TableParagraph"/>
              <w:spacing w:before="29"/>
              <w:ind w:left="242" w:firstLine="120"/>
              <w:rPr>
                <w:sz w:val="20"/>
              </w:rPr>
            </w:pPr>
            <w:r>
              <w:rPr>
                <w:sz w:val="20"/>
              </w:rPr>
              <w:t>кр-ц, </w:t>
            </w:r>
            <w:r>
              <w:rPr>
                <w:w w:val="95"/>
                <w:sz w:val="20"/>
              </w:rPr>
              <w:t>стрелок</w:t>
            </w:r>
          </w:p>
        </w:tc>
        <w:tc>
          <w:tcPr>
            <w:tcW w:w="3068" w:type="dxa"/>
          </w:tcPr>
          <w:p>
            <w:pPr>
              <w:pStyle w:val="TableParagraph"/>
              <w:spacing w:line="184" w:lineRule="auto" w:before="29"/>
              <w:ind w:left="8" w:right="48"/>
              <w:rPr>
                <w:sz w:val="20"/>
              </w:rPr>
            </w:pPr>
            <w:r>
              <w:rPr>
                <w:sz w:val="20"/>
              </w:rPr>
              <w:t>БССР, Могилевская обл., Стачлевский р-н, д. Иволь, отец —</w:t>
            </w:r>
          </w:p>
          <w:p>
            <w:pPr>
              <w:pStyle w:val="TableParagraph"/>
              <w:spacing w:line="158" w:lineRule="exact"/>
              <w:ind w:left="8"/>
              <w:rPr>
                <w:sz w:val="20"/>
              </w:rPr>
            </w:pPr>
            <w:r>
              <w:rPr>
                <w:sz w:val="20"/>
              </w:rPr>
              <w:t>Захар Владимирович.</w:t>
            </w:r>
          </w:p>
        </w:tc>
      </w:tr>
      <w:tr>
        <w:trPr>
          <w:trHeight w:val="485" w:hRule="atLeast"/>
        </w:trPr>
        <w:tc>
          <w:tcPr>
            <w:tcW w:w="2631" w:type="dxa"/>
          </w:tcPr>
          <w:p>
            <w:pPr>
              <w:pStyle w:val="TableParagraph"/>
              <w:tabs>
                <w:tab w:pos="685" w:val="left" w:leader="none"/>
                <w:tab w:pos="1868" w:val="left" w:leader="none"/>
              </w:tabs>
              <w:spacing w:line="163" w:lineRule="exact"/>
              <w:rPr>
                <w:sz w:val="20"/>
              </w:rPr>
            </w:pPr>
            <w:r>
              <w:rPr>
                <w:sz w:val="20"/>
              </w:rPr>
              <w:t>28.</w:t>
              <w:tab/>
              <w:t>Самохин</w:t>
              <w:tab/>
            </w:r>
            <w:r>
              <w:rPr>
                <w:spacing w:val="-3"/>
                <w:sz w:val="20"/>
              </w:rPr>
              <w:t>Евдоким</w:t>
            </w:r>
          </w:p>
          <w:p>
            <w:pPr>
              <w:pStyle w:val="TableParagraph"/>
              <w:tabs>
                <w:tab w:pos="1446" w:val="left" w:leader="none"/>
                <w:tab w:pos="2287" w:val="left" w:leader="none"/>
              </w:tabs>
              <w:spacing w:line="192" w:lineRule="exact"/>
              <w:rPr>
                <w:sz w:val="20"/>
              </w:rPr>
            </w:pPr>
            <w:r>
              <w:rPr>
                <w:sz w:val="20"/>
              </w:rPr>
              <w:t>Федорович,</w:t>
              <w:tab/>
              <w:t>1917</w:t>
              <w:tab/>
            </w:r>
            <w:r>
              <w:rPr>
                <w:spacing w:val="-4"/>
                <w:sz w:val="20"/>
              </w:rPr>
              <w:t>г.р.,</w:t>
            </w:r>
          </w:p>
          <w:p>
            <w:pPr>
              <w:pStyle w:val="TableParagraph"/>
              <w:spacing w:line="111" w:lineRule="exact"/>
              <w:rPr>
                <w:sz w:val="20"/>
              </w:rPr>
            </w:pPr>
            <w:r>
              <w:rPr>
                <w:sz w:val="20"/>
              </w:rPr>
              <w:t>28.09.1942 г.</w:t>
            </w:r>
          </w:p>
        </w:tc>
        <w:tc>
          <w:tcPr>
            <w:tcW w:w="1148" w:type="dxa"/>
          </w:tcPr>
          <w:p>
            <w:pPr>
              <w:pStyle w:val="TableParagraph"/>
              <w:spacing w:line="230" w:lineRule="atLeast" w:before="50"/>
              <w:ind w:left="242" w:firstLine="120"/>
              <w:rPr>
                <w:sz w:val="20"/>
              </w:rPr>
            </w:pPr>
            <w:r>
              <w:rPr>
                <w:sz w:val="20"/>
              </w:rPr>
              <w:t>кр-ц, </w:t>
            </w:r>
            <w:r>
              <w:rPr>
                <w:w w:val="95"/>
                <w:sz w:val="20"/>
              </w:rPr>
              <w:t>стрелок</w:t>
            </w:r>
          </w:p>
        </w:tc>
        <w:tc>
          <w:tcPr>
            <w:tcW w:w="3068" w:type="dxa"/>
            <w:tcBorders>
              <w:bottom w:val="single" w:sz="18" w:space="0" w:color="FFFFFF"/>
            </w:tcBorders>
          </w:tcPr>
          <w:p>
            <w:pPr>
              <w:pStyle w:val="TableParagraph"/>
              <w:spacing w:line="146" w:lineRule="exact"/>
              <w:ind w:left="8"/>
              <w:rPr>
                <w:sz w:val="20"/>
              </w:rPr>
            </w:pPr>
            <w:r>
              <w:rPr>
                <w:sz w:val="20"/>
              </w:rPr>
              <w:t>Северо-Каз обл., Булаевский р-н, с.</w:t>
            </w:r>
          </w:p>
          <w:p>
            <w:pPr>
              <w:pStyle w:val="TableParagraph"/>
              <w:spacing w:line="179" w:lineRule="exact"/>
              <w:ind w:left="8"/>
              <w:rPr>
                <w:sz w:val="20"/>
              </w:rPr>
            </w:pPr>
            <w:r>
              <w:rPr>
                <w:sz w:val="20"/>
              </w:rPr>
              <w:t>Успенка, жена - Екатерина</w:t>
            </w:r>
          </w:p>
          <w:p>
            <w:pPr>
              <w:pStyle w:val="TableParagraph"/>
              <w:spacing w:line="141" w:lineRule="exact"/>
              <w:ind w:left="8"/>
              <w:rPr>
                <w:sz w:val="20"/>
              </w:rPr>
            </w:pPr>
            <w:r>
              <w:rPr>
                <w:sz w:val="20"/>
              </w:rPr>
              <w:t>Прокопьевна.</w:t>
            </w:r>
          </w:p>
        </w:tc>
      </w:tr>
      <w:tr>
        <w:trPr>
          <w:trHeight w:val="529" w:hRule="atLeast"/>
        </w:trPr>
        <w:tc>
          <w:tcPr>
            <w:tcW w:w="2631" w:type="dxa"/>
          </w:tcPr>
          <w:p>
            <w:pPr>
              <w:pStyle w:val="TableParagraph"/>
              <w:tabs>
                <w:tab w:pos="481" w:val="left" w:leader="none"/>
                <w:tab w:pos="1905" w:val="left" w:leader="none"/>
              </w:tabs>
              <w:spacing w:line="129" w:lineRule="exact"/>
              <w:rPr>
                <w:sz w:val="20"/>
              </w:rPr>
            </w:pPr>
            <w:r>
              <w:rPr>
                <w:sz w:val="20"/>
              </w:rPr>
              <w:t>29.</w:t>
              <w:tab/>
              <w:t>Голобородько</w:t>
              <w:tab/>
            </w:r>
            <w:r>
              <w:rPr>
                <w:w w:val="95"/>
                <w:sz w:val="20"/>
              </w:rPr>
              <w:t>Гавриил</w:t>
            </w:r>
          </w:p>
          <w:p>
            <w:pPr>
              <w:pStyle w:val="TableParagraph"/>
              <w:tabs>
                <w:tab w:pos="1470" w:val="left" w:leader="none"/>
                <w:tab w:pos="2287" w:val="left" w:leader="none"/>
              </w:tabs>
              <w:spacing w:line="187" w:lineRule="exact"/>
              <w:rPr>
                <w:sz w:val="20"/>
              </w:rPr>
            </w:pPr>
            <w:r>
              <w:rPr>
                <w:sz w:val="20"/>
              </w:rPr>
              <w:t>Алексеевич,</w:t>
              <w:tab/>
              <w:t>1914</w:t>
              <w:tab/>
            </w:r>
            <w:r>
              <w:rPr>
                <w:spacing w:val="-4"/>
                <w:sz w:val="20"/>
              </w:rPr>
              <w:t>г.р.,</w:t>
            </w:r>
          </w:p>
          <w:p>
            <w:pPr>
              <w:pStyle w:val="TableParagraph"/>
              <w:spacing w:line="193" w:lineRule="exact"/>
              <w:rPr>
                <w:sz w:val="20"/>
              </w:rPr>
            </w:pPr>
            <w:r>
              <w:rPr>
                <w:sz w:val="20"/>
              </w:rPr>
              <w:t>28.09.1942 г.</w:t>
            </w:r>
          </w:p>
        </w:tc>
        <w:tc>
          <w:tcPr>
            <w:tcW w:w="1148" w:type="dxa"/>
          </w:tcPr>
          <w:p>
            <w:pPr>
              <w:pStyle w:val="TableParagraph"/>
              <w:spacing w:line="136" w:lineRule="exact"/>
              <w:ind w:left="14" w:right="9"/>
              <w:jc w:val="center"/>
              <w:rPr>
                <w:sz w:val="20"/>
              </w:rPr>
            </w:pPr>
            <w:r>
              <w:rPr>
                <w:sz w:val="20"/>
              </w:rPr>
              <w:t>сержант,</w:t>
            </w:r>
          </w:p>
          <w:p>
            <w:pPr>
              <w:pStyle w:val="TableParagraph"/>
              <w:spacing w:line="192" w:lineRule="exact" w:before="14"/>
              <w:ind w:left="136" w:right="128" w:firstLine="1"/>
              <w:jc w:val="center"/>
              <w:rPr>
                <w:sz w:val="20"/>
              </w:rPr>
            </w:pPr>
            <w:r>
              <w:rPr>
                <w:sz w:val="20"/>
              </w:rPr>
              <w:t>ком. </w:t>
            </w:r>
            <w:r>
              <w:rPr>
                <w:w w:val="95"/>
                <w:sz w:val="20"/>
              </w:rPr>
              <w:t>отделения</w:t>
            </w:r>
          </w:p>
        </w:tc>
        <w:tc>
          <w:tcPr>
            <w:tcW w:w="3068" w:type="dxa"/>
            <w:tcBorders>
              <w:top w:val="single" w:sz="18" w:space="0" w:color="FFFFFF"/>
            </w:tcBorders>
          </w:tcPr>
          <w:p>
            <w:pPr>
              <w:pStyle w:val="TableParagraph"/>
              <w:spacing w:line="147" w:lineRule="exact"/>
              <w:ind w:left="8"/>
              <w:rPr>
                <w:sz w:val="20"/>
              </w:rPr>
            </w:pPr>
            <w:r>
              <w:rPr>
                <w:sz w:val="20"/>
              </w:rPr>
              <w:t>Каз. ССР, Акмолинская обл.,</w:t>
            </w:r>
          </w:p>
          <w:p>
            <w:pPr>
              <w:pStyle w:val="TableParagraph"/>
              <w:spacing w:line="181" w:lineRule="exact"/>
              <w:ind w:left="8"/>
              <w:rPr>
                <w:sz w:val="20"/>
              </w:rPr>
            </w:pPr>
            <w:r>
              <w:rPr>
                <w:sz w:val="20"/>
              </w:rPr>
              <w:t>Рузаев- ский р-н, Чистопольский</w:t>
            </w:r>
          </w:p>
          <w:p>
            <w:pPr>
              <w:pStyle w:val="TableParagraph"/>
              <w:spacing w:line="181" w:lineRule="exact"/>
              <w:ind w:left="8"/>
              <w:rPr>
                <w:sz w:val="20"/>
              </w:rPr>
            </w:pPr>
            <w:r>
              <w:rPr>
                <w:sz w:val="20"/>
              </w:rPr>
              <w:t>с/с, жена - Анна Савельевна.</w:t>
            </w:r>
          </w:p>
        </w:tc>
      </w:tr>
      <w:tr>
        <w:trPr>
          <w:trHeight w:val="556" w:hRule="atLeast"/>
        </w:trPr>
        <w:tc>
          <w:tcPr>
            <w:tcW w:w="2631" w:type="dxa"/>
          </w:tcPr>
          <w:p>
            <w:pPr>
              <w:pStyle w:val="TableParagraph"/>
              <w:spacing w:line="187" w:lineRule="auto"/>
              <w:rPr>
                <w:sz w:val="20"/>
              </w:rPr>
            </w:pPr>
            <w:r>
              <w:rPr>
                <w:sz w:val="20"/>
              </w:rPr>
              <w:t>30. Дуля Иван Миронович, 1909 г.р., 28.09.1942 г.</w:t>
            </w:r>
          </w:p>
        </w:tc>
        <w:tc>
          <w:tcPr>
            <w:tcW w:w="1148" w:type="dxa"/>
          </w:tcPr>
          <w:p>
            <w:pPr>
              <w:pStyle w:val="TableParagraph"/>
              <w:spacing w:line="199" w:lineRule="auto"/>
              <w:ind w:left="386" w:hanging="188"/>
              <w:rPr>
                <w:sz w:val="20"/>
              </w:rPr>
            </w:pPr>
            <w:r>
              <w:rPr>
                <w:w w:val="95"/>
                <w:sz w:val="20"/>
              </w:rPr>
              <w:t>сержант, </w:t>
            </w:r>
            <w:r>
              <w:rPr>
                <w:sz w:val="20"/>
              </w:rPr>
              <w:t>ком.</w:t>
            </w:r>
          </w:p>
          <w:p>
            <w:pPr>
              <w:pStyle w:val="TableParagraph"/>
              <w:spacing w:line="161" w:lineRule="exact"/>
              <w:ind w:left="136"/>
              <w:rPr>
                <w:sz w:val="20"/>
              </w:rPr>
            </w:pPr>
            <w:r>
              <w:rPr>
                <w:sz w:val="20"/>
              </w:rPr>
              <w:t>отделения</w:t>
            </w:r>
          </w:p>
        </w:tc>
        <w:tc>
          <w:tcPr>
            <w:tcW w:w="3068" w:type="dxa"/>
          </w:tcPr>
          <w:p>
            <w:pPr>
              <w:pStyle w:val="TableParagraph"/>
              <w:spacing w:line="187" w:lineRule="auto" w:before="10"/>
              <w:ind w:left="8" w:right="1"/>
              <w:rPr>
                <w:sz w:val="20"/>
              </w:rPr>
            </w:pPr>
            <w:r>
              <w:rPr>
                <w:sz w:val="20"/>
              </w:rPr>
              <w:t>(_еверо-Каз обл., Булаевский р-н, Воз- вышенский з/ совхоз, жена -</w:t>
            </w:r>
          </w:p>
          <w:p>
            <w:pPr>
              <w:pStyle w:val="TableParagraph"/>
              <w:spacing w:line="167" w:lineRule="exact"/>
              <w:ind w:left="8"/>
              <w:rPr>
                <w:sz w:val="20"/>
              </w:rPr>
            </w:pPr>
            <w:r>
              <w:rPr>
                <w:sz w:val="20"/>
              </w:rPr>
              <w:t>Александра Ильинична.</w:t>
            </w:r>
          </w:p>
        </w:tc>
      </w:tr>
      <w:tr>
        <w:trPr>
          <w:trHeight w:val="522" w:hRule="atLeast"/>
        </w:trPr>
        <w:tc>
          <w:tcPr>
            <w:tcW w:w="2631" w:type="dxa"/>
          </w:tcPr>
          <w:p>
            <w:pPr>
              <w:pStyle w:val="TableParagraph"/>
              <w:tabs>
                <w:tab w:pos="762" w:val="left" w:leader="none"/>
                <w:tab w:pos="2184" w:val="left" w:leader="none"/>
              </w:tabs>
              <w:spacing w:line="170" w:lineRule="exact"/>
              <w:rPr>
                <w:sz w:val="20"/>
              </w:rPr>
            </w:pPr>
            <w:r>
              <w:rPr>
                <w:sz w:val="20"/>
              </w:rPr>
              <w:t>31.</w:t>
              <w:tab/>
              <w:t>Барабашев</w:t>
              <w:tab/>
            </w:r>
            <w:r>
              <w:rPr>
                <w:spacing w:val="-4"/>
                <w:sz w:val="20"/>
              </w:rPr>
              <w:t>Иван</w:t>
            </w:r>
          </w:p>
          <w:p>
            <w:pPr>
              <w:pStyle w:val="TableParagraph"/>
              <w:tabs>
                <w:tab w:pos="1495" w:val="left" w:leader="none"/>
                <w:tab w:pos="2286" w:val="left" w:leader="none"/>
              </w:tabs>
              <w:spacing w:line="187" w:lineRule="exact"/>
              <w:rPr>
                <w:sz w:val="20"/>
              </w:rPr>
            </w:pPr>
            <w:r>
              <w:rPr>
                <w:sz w:val="20"/>
              </w:rPr>
              <w:t>Прохорович,</w:t>
              <w:tab/>
              <w:t>1913</w:t>
              <w:tab/>
            </w:r>
            <w:r>
              <w:rPr>
                <w:spacing w:val="-4"/>
                <w:sz w:val="20"/>
              </w:rPr>
              <w:t>г.р.,</w:t>
            </w:r>
          </w:p>
          <w:p>
            <w:pPr>
              <w:pStyle w:val="TableParagraph"/>
              <w:spacing w:line="145" w:lineRule="exact"/>
              <w:rPr>
                <w:sz w:val="20"/>
              </w:rPr>
            </w:pPr>
            <w:r>
              <w:rPr>
                <w:sz w:val="20"/>
              </w:rPr>
              <w:t>28.09.1942 г.</w:t>
            </w:r>
          </w:p>
        </w:tc>
        <w:tc>
          <w:tcPr>
            <w:tcW w:w="1148" w:type="dxa"/>
            <w:tcBorders>
              <w:bottom w:val="single" w:sz="4" w:space="0" w:color="FFFFFF"/>
            </w:tcBorders>
          </w:tcPr>
          <w:p>
            <w:pPr>
              <w:pStyle w:val="TableParagraph"/>
              <w:spacing w:line="192" w:lineRule="exact"/>
              <w:ind w:left="16" w:right="9"/>
              <w:jc w:val="center"/>
              <w:rPr>
                <w:sz w:val="20"/>
              </w:rPr>
            </w:pPr>
            <w:r>
              <w:rPr>
                <w:sz w:val="20"/>
              </w:rPr>
              <w:t>мл. сержант, ком. отделе- ния</w:t>
            </w:r>
          </w:p>
        </w:tc>
        <w:tc>
          <w:tcPr>
            <w:tcW w:w="3068" w:type="dxa"/>
          </w:tcPr>
          <w:p>
            <w:pPr>
              <w:pStyle w:val="TableParagraph"/>
              <w:spacing w:line="188" w:lineRule="exact" w:before="147"/>
              <w:ind w:left="8" w:right="-3"/>
              <w:rPr>
                <w:sz w:val="20"/>
              </w:rPr>
            </w:pPr>
            <w:r>
              <w:rPr>
                <w:sz w:val="20"/>
              </w:rPr>
              <w:t>г. Ленинград, ул. Солова, д. 23 «Б», Мать - Татьяна Осиповна.</w:t>
            </w:r>
          </w:p>
        </w:tc>
      </w:tr>
      <w:tr>
        <w:trPr>
          <w:trHeight w:val="537" w:hRule="atLeast"/>
        </w:trPr>
        <w:tc>
          <w:tcPr>
            <w:tcW w:w="2631" w:type="dxa"/>
          </w:tcPr>
          <w:p>
            <w:pPr>
              <w:pStyle w:val="TableParagraph"/>
              <w:tabs>
                <w:tab w:pos="704" w:val="left" w:leader="none"/>
                <w:tab w:pos="2189" w:val="left" w:leader="none"/>
              </w:tabs>
              <w:spacing w:line="117" w:lineRule="exact"/>
              <w:rPr>
                <w:sz w:val="20"/>
              </w:rPr>
            </w:pPr>
            <w:r>
              <w:rPr>
                <w:sz w:val="20"/>
              </w:rPr>
              <w:t>32.</w:t>
              <w:tab/>
              <w:t>Лиховецкий</w:t>
              <w:tab/>
            </w:r>
            <w:r>
              <w:rPr>
                <w:spacing w:val="-4"/>
                <w:sz w:val="20"/>
              </w:rPr>
              <w:t>Илья</w:t>
            </w:r>
          </w:p>
          <w:p>
            <w:pPr>
              <w:pStyle w:val="TableParagraph"/>
              <w:spacing w:line="194" w:lineRule="auto" w:before="14"/>
              <w:rPr>
                <w:sz w:val="20"/>
              </w:rPr>
            </w:pPr>
            <w:r>
              <w:rPr>
                <w:sz w:val="20"/>
              </w:rPr>
              <w:t>Винидикто- вич, 1912 г.р., 28.09.1942 г.</w:t>
            </w:r>
          </w:p>
        </w:tc>
        <w:tc>
          <w:tcPr>
            <w:tcW w:w="1148" w:type="dxa"/>
            <w:tcBorders>
              <w:top w:val="single" w:sz="4" w:space="0" w:color="FFFFFF"/>
            </w:tcBorders>
          </w:tcPr>
          <w:p>
            <w:pPr>
              <w:pStyle w:val="TableParagraph"/>
              <w:ind w:left="242" w:firstLine="120"/>
              <w:rPr>
                <w:sz w:val="20"/>
              </w:rPr>
            </w:pPr>
            <w:r>
              <w:rPr>
                <w:sz w:val="20"/>
              </w:rPr>
              <w:t>кр-ц, </w:t>
            </w:r>
            <w:r>
              <w:rPr>
                <w:w w:val="95"/>
                <w:sz w:val="20"/>
              </w:rPr>
              <w:t>стрелок</w:t>
            </w:r>
          </w:p>
        </w:tc>
        <w:tc>
          <w:tcPr>
            <w:tcW w:w="3068" w:type="dxa"/>
          </w:tcPr>
          <w:p>
            <w:pPr>
              <w:pStyle w:val="TableParagraph"/>
              <w:spacing w:line="187" w:lineRule="auto"/>
              <w:ind w:left="8" w:right="203"/>
              <w:rPr>
                <w:sz w:val="20"/>
              </w:rPr>
            </w:pPr>
            <w:r>
              <w:rPr>
                <w:sz w:val="20"/>
              </w:rPr>
              <w:t>Северо-Каз обл., Булаевский р-н, Воз- вышенский з/ совхоз, жена -</w:t>
            </w:r>
          </w:p>
          <w:p>
            <w:pPr>
              <w:pStyle w:val="TableParagraph"/>
              <w:spacing w:line="167" w:lineRule="exact"/>
              <w:ind w:left="8"/>
              <w:rPr>
                <w:sz w:val="20"/>
              </w:rPr>
            </w:pPr>
            <w:r>
              <w:rPr>
                <w:sz w:val="20"/>
              </w:rPr>
              <w:t>Мария Прокопьевна.</w:t>
            </w:r>
          </w:p>
        </w:tc>
      </w:tr>
      <w:tr>
        <w:trPr>
          <w:trHeight w:val="599" w:hRule="atLeast"/>
        </w:trPr>
        <w:tc>
          <w:tcPr>
            <w:tcW w:w="2631" w:type="dxa"/>
          </w:tcPr>
          <w:p>
            <w:pPr>
              <w:pStyle w:val="TableParagraph"/>
              <w:spacing w:line="189" w:lineRule="auto" w:before="25"/>
              <w:ind w:right="1"/>
              <w:jc w:val="both"/>
              <w:rPr>
                <w:sz w:val="20"/>
              </w:rPr>
            </w:pPr>
            <w:r>
              <w:rPr>
                <w:sz w:val="20"/>
              </w:rPr>
              <w:t>33. Тихонов Сергей Тимофеевич, 1906 г.р., 28.09.1942 г.</w:t>
            </w:r>
          </w:p>
        </w:tc>
        <w:tc>
          <w:tcPr>
            <w:tcW w:w="1148" w:type="dxa"/>
          </w:tcPr>
          <w:p>
            <w:pPr>
              <w:pStyle w:val="TableParagraph"/>
              <w:spacing w:line="199" w:lineRule="auto" w:before="106"/>
              <w:ind w:left="174" w:right="121" w:hanging="29"/>
              <w:rPr>
                <w:sz w:val="20"/>
              </w:rPr>
            </w:pPr>
            <w:r>
              <w:rPr>
                <w:sz w:val="20"/>
              </w:rPr>
              <w:t>ефрейтор, наводчик</w:t>
            </w:r>
          </w:p>
        </w:tc>
        <w:tc>
          <w:tcPr>
            <w:tcW w:w="3068" w:type="dxa"/>
          </w:tcPr>
          <w:p>
            <w:pPr>
              <w:pStyle w:val="TableParagraph"/>
              <w:spacing w:line="189" w:lineRule="auto" w:before="51"/>
              <w:ind w:left="8" w:right="2"/>
              <w:rPr>
                <w:sz w:val="20"/>
              </w:rPr>
            </w:pPr>
            <w:r>
              <w:rPr>
                <w:sz w:val="20"/>
              </w:rPr>
              <w:t>Новосибирская обл.,</w:t>
            </w:r>
            <w:r>
              <w:rPr>
                <w:spacing w:val="-32"/>
                <w:sz w:val="20"/>
              </w:rPr>
              <w:t> </w:t>
            </w:r>
            <w:r>
              <w:rPr>
                <w:sz w:val="20"/>
              </w:rPr>
              <w:t>Легостаевский р-н, с. Н. - Соседка, жена</w:t>
            </w:r>
            <w:r>
              <w:rPr>
                <w:spacing w:val="-1"/>
                <w:sz w:val="20"/>
              </w:rPr>
              <w:t> </w:t>
            </w:r>
            <w:r>
              <w:rPr>
                <w:sz w:val="20"/>
              </w:rPr>
              <w:t>-</w:t>
            </w:r>
          </w:p>
          <w:p>
            <w:pPr>
              <w:pStyle w:val="TableParagraph"/>
              <w:spacing w:line="165" w:lineRule="exact"/>
              <w:ind w:left="8"/>
              <w:rPr>
                <w:sz w:val="20"/>
              </w:rPr>
            </w:pPr>
            <w:r>
              <w:rPr>
                <w:sz w:val="20"/>
              </w:rPr>
              <w:t>Екатерина Федоровна.</w:t>
            </w:r>
          </w:p>
        </w:tc>
      </w:tr>
      <w:tr>
        <w:trPr>
          <w:trHeight w:val="619" w:hRule="atLeast"/>
        </w:trPr>
        <w:tc>
          <w:tcPr>
            <w:tcW w:w="2631" w:type="dxa"/>
          </w:tcPr>
          <w:p>
            <w:pPr>
              <w:pStyle w:val="TableParagraph"/>
              <w:spacing w:line="189" w:lineRule="auto"/>
              <w:jc w:val="both"/>
              <w:rPr>
                <w:sz w:val="20"/>
              </w:rPr>
            </w:pPr>
            <w:r>
              <w:rPr>
                <w:sz w:val="20"/>
              </w:rPr>
              <w:t>34. Джумагулов Музахмет- бек Мухамедович, 1908 г.р 28.09.1942 г.</w:t>
            </w:r>
          </w:p>
        </w:tc>
        <w:tc>
          <w:tcPr>
            <w:tcW w:w="1148" w:type="dxa"/>
          </w:tcPr>
          <w:p>
            <w:pPr>
              <w:pStyle w:val="TableParagraph"/>
              <w:spacing w:before="58"/>
              <w:ind w:left="242" w:firstLine="120"/>
              <w:rPr>
                <w:sz w:val="20"/>
              </w:rPr>
            </w:pPr>
            <w:r>
              <w:rPr>
                <w:sz w:val="20"/>
              </w:rPr>
              <w:t>кр-ц, </w:t>
            </w:r>
            <w:r>
              <w:rPr>
                <w:w w:val="95"/>
                <w:sz w:val="20"/>
              </w:rPr>
              <w:t>стрелок</w:t>
            </w:r>
          </w:p>
        </w:tc>
        <w:tc>
          <w:tcPr>
            <w:tcW w:w="3068" w:type="dxa"/>
          </w:tcPr>
          <w:p>
            <w:pPr>
              <w:pStyle w:val="TableParagraph"/>
              <w:spacing w:line="189" w:lineRule="auto" w:before="70"/>
              <w:ind w:left="8" w:right="-7"/>
              <w:rPr>
                <w:sz w:val="20"/>
              </w:rPr>
            </w:pPr>
            <w:r>
              <w:rPr>
                <w:sz w:val="20"/>
              </w:rPr>
              <w:t>Северо-Каз обл., Мамлютский р-н, с. Мамлютка, ул. Ямская-32, жена -</w:t>
            </w:r>
          </w:p>
          <w:p>
            <w:pPr>
              <w:pStyle w:val="TableParagraph"/>
              <w:spacing w:line="165" w:lineRule="exact"/>
              <w:ind w:left="8"/>
              <w:rPr>
                <w:sz w:val="20"/>
              </w:rPr>
            </w:pPr>
            <w:r>
              <w:rPr>
                <w:sz w:val="20"/>
              </w:rPr>
              <w:t>Бибинур.</w:t>
            </w:r>
          </w:p>
        </w:tc>
      </w:tr>
      <w:tr>
        <w:trPr>
          <w:trHeight w:val="566" w:hRule="atLeast"/>
        </w:trPr>
        <w:tc>
          <w:tcPr>
            <w:tcW w:w="2631" w:type="dxa"/>
          </w:tcPr>
          <w:p>
            <w:pPr>
              <w:pStyle w:val="TableParagraph"/>
              <w:spacing w:line="184" w:lineRule="auto" w:before="2"/>
              <w:jc w:val="both"/>
              <w:rPr>
                <w:sz w:val="20"/>
              </w:rPr>
            </w:pPr>
            <w:r>
              <w:rPr>
                <w:sz w:val="20"/>
              </w:rPr>
              <w:t>35. Самойленко Яков Федорович, 1908 г.р., 28.09.1942 г.</w:t>
            </w:r>
          </w:p>
        </w:tc>
        <w:tc>
          <w:tcPr>
            <w:tcW w:w="1148" w:type="dxa"/>
          </w:tcPr>
          <w:p>
            <w:pPr>
              <w:pStyle w:val="TableParagraph"/>
              <w:spacing w:before="146"/>
              <w:ind w:left="174"/>
              <w:rPr>
                <w:sz w:val="20"/>
              </w:rPr>
            </w:pPr>
            <w:r>
              <w:rPr>
                <w:sz w:val="20"/>
              </w:rPr>
              <w:t>замполит</w:t>
            </w:r>
          </w:p>
        </w:tc>
        <w:tc>
          <w:tcPr>
            <w:tcW w:w="3068" w:type="dxa"/>
          </w:tcPr>
          <w:p>
            <w:pPr>
              <w:pStyle w:val="TableParagraph"/>
              <w:spacing w:line="184" w:lineRule="auto" w:before="33"/>
              <w:ind w:left="8" w:right="67"/>
              <w:rPr>
                <w:sz w:val="20"/>
              </w:rPr>
            </w:pPr>
            <w:r>
              <w:rPr>
                <w:sz w:val="20"/>
              </w:rPr>
              <w:t>Северо-Каз обл., Октябрьский р-н, с. Дмитриевка, жена - Матрена</w:t>
            </w:r>
          </w:p>
          <w:p>
            <w:pPr>
              <w:pStyle w:val="TableParagraph"/>
              <w:spacing w:line="158" w:lineRule="exact"/>
              <w:ind w:left="8"/>
              <w:rPr>
                <w:sz w:val="20"/>
              </w:rPr>
            </w:pPr>
            <w:r>
              <w:rPr>
                <w:sz w:val="20"/>
              </w:rPr>
              <w:t>Григорьевна.</w:t>
            </w:r>
          </w:p>
        </w:tc>
      </w:tr>
      <w:tr>
        <w:trPr>
          <w:trHeight w:val="638" w:hRule="atLeast"/>
        </w:trPr>
        <w:tc>
          <w:tcPr>
            <w:tcW w:w="2631" w:type="dxa"/>
          </w:tcPr>
          <w:p>
            <w:pPr>
              <w:pStyle w:val="TableParagraph"/>
              <w:spacing w:line="194" w:lineRule="auto" w:before="38"/>
              <w:ind w:right="721"/>
              <w:jc w:val="both"/>
              <w:rPr>
                <w:sz w:val="20"/>
              </w:rPr>
            </w:pPr>
            <w:r>
              <w:rPr>
                <w:sz w:val="20"/>
              </w:rPr>
              <w:t>36. Денисов</w:t>
            </w:r>
            <w:r>
              <w:rPr>
                <w:spacing w:val="-11"/>
                <w:sz w:val="20"/>
              </w:rPr>
              <w:t> </w:t>
            </w:r>
            <w:r>
              <w:rPr>
                <w:sz w:val="20"/>
              </w:rPr>
              <w:t>Григорий Васильевич, 1914 г.р., 28.09.1942 г.</w:t>
            </w:r>
          </w:p>
        </w:tc>
        <w:tc>
          <w:tcPr>
            <w:tcW w:w="1148" w:type="dxa"/>
          </w:tcPr>
          <w:p>
            <w:pPr>
              <w:pStyle w:val="TableParagraph"/>
              <w:spacing w:before="67"/>
              <w:ind w:left="242" w:firstLine="120"/>
              <w:rPr>
                <w:sz w:val="20"/>
              </w:rPr>
            </w:pPr>
            <w:r>
              <w:rPr>
                <w:sz w:val="20"/>
              </w:rPr>
              <w:t>кр-ц, </w:t>
            </w:r>
            <w:r>
              <w:rPr>
                <w:w w:val="95"/>
                <w:sz w:val="20"/>
              </w:rPr>
              <w:t>стрелок</w:t>
            </w:r>
          </w:p>
        </w:tc>
        <w:tc>
          <w:tcPr>
            <w:tcW w:w="3068" w:type="dxa"/>
          </w:tcPr>
          <w:p>
            <w:pPr>
              <w:pStyle w:val="TableParagraph"/>
              <w:spacing w:line="177" w:lineRule="auto" w:before="147"/>
              <w:ind w:left="8" w:right="340"/>
              <w:rPr>
                <w:sz w:val="20"/>
              </w:rPr>
            </w:pPr>
            <w:r>
              <w:rPr>
                <w:sz w:val="20"/>
              </w:rPr>
              <w:t>Новосибирская обл., Беловский р-н, ...</w:t>
            </w:r>
          </w:p>
        </w:tc>
      </w:tr>
      <w:tr>
        <w:trPr>
          <w:trHeight w:val="543" w:hRule="atLeast"/>
        </w:trPr>
        <w:tc>
          <w:tcPr>
            <w:tcW w:w="2631" w:type="dxa"/>
          </w:tcPr>
          <w:p>
            <w:pPr>
              <w:pStyle w:val="TableParagraph"/>
              <w:spacing w:line="173" w:lineRule="exact"/>
              <w:rPr>
                <w:sz w:val="20"/>
              </w:rPr>
            </w:pPr>
            <w:r>
              <w:rPr>
                <w:sz w:val="20"/>
              </w:rPr>
              <w:t>37. Любимцев Александр</w:t>
            </w:r>
          </w:p>
          <w:p>
            <w:pPr>
              <w:pStyle w:val="TableParagraph"/>
              <w:spacing w:line="186" w:lineRule="exact"/>
              <w:rPr>
                <w:sz w:val="20"/>
              </w:rPr>
            </w:pPr>
            <w:r>
              <w:rPr>
                <w:sz w:val="20"/>
              </w:rPr>
              <w:t>Петрович, 1914 г.р.,</w:t>
            </w:r>
          </w:p>
          <w:p>
            <w:pPr>
              <w:pStyle w:val="TableParagraph"/>
              <w:spacing w:line="165" w:lineRule="exact"/>
              <w:rPr>
                <w:sz w:val="20"/>
              </w:rPr>
            </w:pPr>
            <w:r>
              <w:rPr>
                <w:sz w:val="20"/>
              </w:rPr>
              <w:t>28.09.1942 г.</w:t>
            </w:r>
          </w:p>
        </w:tc>
        <w:tc>
          <w:tcPr>
            <w:tcW w:w="1148" w:type="dxa"/>
            <w:tcBorders>
              <w:bottom w:val="thickThinMediumGap" w:sz="6" w:space="0" w:color="FFFFFF"/>
            </w:tcBorders>
          </w:tcPr>
          <w:p>
            <w:pPr>
              <w:pStyle w:val="TableParagraph"/>
              <w:spacing w:line="192" w:lineRule="exact" w:before="2"/>
              <w:ind w:left="136" w:right="128" w:hanging="1"/>
              <w:jc w:val="center"/>
              <w:rPr>
                <w:sz w:val="20"/>
              </w:rPr>
            </w:pPr>
            <w:r>
              <w:rPr>
                <w:sz w:val="20"/>
              </w:rPr>
              <w:t>сержант, ком. </w:t>
            </w:r>
            <w:r>
              <w:rPr>
                <w:w w:val="95"/>
                <w:sz w:val="20"/>
              </w:rPr>
              <w:t>отделения</w:t>
            </w:r>
          </w:p>
        </w:tc>
        <w:tc>
          <w:tcPr>
            <w:tcW w:w="3068" w:type="dxa"/>
          </w:tcPr>
          <w:p>
            <w:pPr>
              <w:pStyle w:val="TableParagraph"/>
              <w:spacing w:line="184" w:lineRule="auto" w:before="29"/>
              <w:ind w:left="8" w:right="44"/>
              <w:rPr>
                <w:sz w:val="20"/>
              </w:rPr>
            </w:pPr>
            <w:r>
              <w:rPr>
                <w:sz w:val="20"/>
              </w:rPr>
              <w:t>Карело-Финская ССР, Ругозерский р-н, Эндозерская мехбаза, жена -</w:t>
            </w:r>
          </w:p>
          <w:p>
            <w:pPr>
              <w:pStyle w:val="TableParagraph"/>
              <w:spacing w:line="141" w:lineRule="exact"/>
              <w:ind w:left="8"/>
              <w:rPr>
                <w:sz w:val="20"/>
              </w:rPr>
            </w:pPr>
            <w:r>
              <w:rPr>
                <w:sz w:val="20"/>
              </w:rPr>
              <w:t>Кабанова Мария Тимофеевна.</w:t>
            </w:r>
          </w:p>
        </w:tc>
      </w:tr>
      <w:tr>
        <w:trPr>
          <w:trHeight w:val="375" w:hRule="atLeast"/>
        </w:trPr>
        <w:tc>
          <w:tcPr>
            <w:tcW w:w="2631" w:type="dxa"/>
          </w:tcPr>
          <w:p>
            <w:pPr>
              <w:pStyle w:val="TableParagraph"/>
              <w:spacing w:line="113" w:lineRule="exact"/>
              <w:rPr>
                <w:sz w:val="20"/>
              </w:rPr>
            </w:pPr>
            <w:r>
              <w:rPr>
                <w:sz w:val="20"/>
              </w:rPr>
              <w:t>38. Токмурзин Бигали, 1919</w:t>
            </w:r>
          </w:p>
          <w:p>
            <w:pPr>
              <w:pStyle w:val="TableParagraph"/>
              <w:spacing w:line="205" w:lineRule="exact"/>
              <w:rPr>
                <w:sz w:val="20"/>
              </w:rPr>
            </w:pPr>
            <w:r>
              <w:rPr>
                <w:sz w:val="20"/>
              </w:rPr>
              <w:t>г.р., 28.09.1942 г.</w:t>
            </w:r>
          </w:p>
        </w:tc>
        <w:tc>
          <w:tcPr>
            <w:tcW w:w="1148" w:type="dxa"/>
            <w:tcBorders>
              <w:top w:val="thinThickMediumGap" w:sz="6" w:space="0" w:color="FFFFFF"/>
            </w:tcBorders>
          </w:tcPr>
          <w:p>
            <w:pPr>
              <w:pStyle w:val="TableParagraph"/>
              <w:spacing w:line="154" w:lineRule="exact"/>
              <w:ind w:left="13" w:right="9"/>
              <w:jc w:val="center"/>
              <w:rPr>
                <w:sz w:val="20"/>
              </w:rPr>
            </w:pPr>
            <w:r>
              <w:rPr>
                <w:sz w:val="20"/>
              </w:rPr>
              <w:t>кр-ц,</w:t>
            </w:r>
          </w:p>
          <w:p>
            <w:pPr>
              <w:pStyle w:val="TableParagraph"/>
              <w:spacing w:line="200" w:lineRule="exact" w:before="1"/>
              <w:ind w:left="15" w:right="9"/>
              <w:jc w:val="center"/>
              <w:rPr>
                <w:sz w:val="20"/>
              </w:rPr>
            </w:pPr>
            <w:r>
              <w:rPr>
                <w:sz w:val="20"/>
              </w:rPr>
              <w:t>стрелок</w:t>
            </w:r>
          </w:p>
        </w:tc>
        <w:tc>
          <w:tcPr>
            <w:tcW w:w="3068" w:type="dxa"/>
          </w:tcPr>
          <w:p>
            <w:pPr>
              <w:pStyle w:val="TableParagraph"/>
              <w:spacing w:line="188" w:lineRule="exact" w:before="1"/>
              <w:ind w:left="8" w:right="87"/>
              <w:rPr>
                <w:sz w:val="20"/>
              </w:rPr>
            </w:pPr>
            <w:r>
              <w:rPr>
                <w:sz w:val="20"/>
              </w:rPr>
              <w:t>Северо-Каз обл., Октябрьский р-н, к-з &lt;Кызыл жол», жена — Бегота</w:t>
            </w:r>
          </w:p>
        </w:tc>
      </w:tr>
      <w:tr>
        <w:trPr>
          <w:trHeight w:val="565" w:hRule="atLeast"/>
        </w:trPr>
        <w:tc>
          <w:tcPr>
            <w:tcW w:w="2631" w:type="dxa"/>
          </w:tcPr>
          <w:p>
            <w:pPr>
              <w:pStyle w:val="TableParagraph"/>
              <w:spacing w:line="194" w:lineRule="auto" w:before="94"/>
              <w:ind w:right="302"/>
              <w:rPr>
                <w:sz w:val="20"/>
              </w:rPr>
            </w:pPr>
            <w:r>
              <w:rPr>
                <w:sz w:val="20"/>
              </w:rPr>
              <w:t>39. Таласпаев Касым, 1919 г.р., 28.09.1942 г.</w:t>
            </w:r>
          </w:p>
        </w:tc>
        <w:tc>
          <w:tcPr>
            <w:tcW w:w="1148" w:type="dxa"/>
          </w:tcPr>
          <w:p>
            <w:pPr>
              <w:pStyle w:val="TableParagraph"/>
              <w:spacing w:before="30"/>
              <w:ind w:left="242" w:firstLine="120"/>
              <w:rPr>
                <w:sz w:val="20"/>
              </w:rPr>
            </w:pPr>
            <w:r>
              <w:rPr>
                <w:sz w:val="20"/>
              </w:rPr>
              <w:t>кр-ц, </w:t>
            </w:r>
            <w:r>
              <w:rPr>
                <w:w w:val="95"/>
                <w:sz w:val="20"/>
              </w:rPr>
              <w:t>стрелок</w:t>
            </w:r>
          </w:p>
        </w:tc>
        <w:tc>
          <w:tcPr>
            <w:tcW w:w="3068" w:type="dxa"/>
          </w:tcPr>
          <w:p>
            <w:pPr>
              <w:pStyle w:val="TableParagraph"/>
              <w:spacing w:line="194" w:lineRule="auto" w:before="94"/>
              <w:ind w:left="8" w:right="34"/>
              <w:rPr>
                <w:sz w:val="20"/>
              </w:rPr>
            </w:pPr>
            <w:r>
              <w:rPr>
                <w:sz w:val="20"/>
              </w:rPr>
              <w:t>Карагандинская обл., Четский р-н, Мсчетавский с/с, отец - Джугамин.</w:t>
            </w:r>
          </w:p>
        </w:tc>
      </w:tr>
      <w:tr>
        <w:trPr>
          <w:trHeight w:val="541" w:hRule="atLeast"/>
        </w:trPr>
        <w:tc>
          <w:tcPr>
            <w:tcW w:w="2631" w:type="dxa"/>
          </w:tcPr>
          <w:p>
            <w:pPr>
              <w:pStyle w:val="TableParagraph"/>
              <w:spacing w:line="173" w:lineRule="exact"/>
              <w:rPr>
                <w:sz w:val="20"/>
              </w:rPr>
            </w:pPr>
            <w:r>
              <w:rPr>
                <w:sz w:val="20"/>
              </w:rPr>
              <w:t>40. Романов Андрей</w:t>
            </w:r>
          </w:p>
          <w:p>
            <w:pPr>
              <w:pStyle w:val="TableParagraph"/>
              <w:spacing w:line="186" w:lineRule="exact"/>
              <w:rPr>
                <w:sz w:val="20"/>
              </w:rPr>
            </w:pPr>
            <w:r>
              <w:rPr>
                <w:sz w:val="20"/>
              </w:rPr>
              <w:t>Дмитриевич, 1922 г.р.,</w:t>
            </w:r>
          </w:p>
          <w:p>
            <w:pPr>
              <w:pStyle w:val="TableParagraph"/>
              <w:spacing w:line="163" w:lineRule="exact"/>
              <w:rPr>
                <w:sz w:val="20"/>
              </w:rPr>
            </w:pPr>
            <w:r>
              <w:rPr>
                <w:sz w:val="20"/>
              </w:rPr>
              <w:t>28.09.1942 г.</w:t>
            </w:r>
          </w:p>
        </w:tc>
        <w:tc>
          <w:tcPr>
            <w:tcW w:w="1148" w:type="dxa"/>
          </w:tcPr>
          <w:p>
            <w:pPr>
              <w:pStyle w:val="TableParagraph"/>
              <w:spacing w:line="177" w:lineRule="auto" w:before="99"/>
              <w:ind w:left="326" w:right="-20" w:firstLine="36"/>
              <w:rPr>
                <w:sz w:val="20"/>
              </w:rPr>
            </w:pPr>
            <w:r>
              <w:rPr>
                <w:sz w:val="20"/>
              </w:rPr>
              <w:t>кр-ц, стрелок 1</w:t>
            </w:r>
          </w:p>
        </w:tc>
        <w:tc>
          <w:tcPr>
            <w:tcW w:w="3068" w:type="dxa"/>
          </w:tcPr>
          <w:p>
            <w:pPr>
              <w:pStyle w:val="TableParagraph"/>
              <w:spacing w:line="180" w:lineRule="auto" w:before="23"/>
              <w:ind w:left="8" w:right="-4"/>
              <w:rPr>
                <w:sz w:val="20"/>
              </w:rPr>
            </w:pPr>
            <w:r>
              <w:rPr>
                <w:sz w:val="20"/>
              </w:rPr>
              <w:t>Карело-Финская ССР, Шелтуозерский &gt;-н, д. Кесручей,</w:t>
            </w:r>
          </w:p>
          <w:p>
            <w:pPr>
              <w:pStyle w:val="TableParagraph"/>
              <w:spacing w:line="154" w:lineRule="exact"/>
              <w:ind w:left="8"/>
              <w:rPr>
                <w:sz w:val="20"/>
              </w:rPr>
            </w:pPr>
            <w:r>
              <w:rPr>
                <w:sz w:val="20"/>
              </w:rPr>
              <w:t>мать — Анастасия Дементьевна</w:t>
            </w:r>
          </w:p>
        </w:tc>
      </w:tr>
      <w:tr>
        <w:trPr>
          <w:trHeight w:val="556" w:hRule="atLeast"/>
        </w:trPr>
        <w:tc>
          <w:tcPr>
            <w:tcW w:w="2631" w:type="dxa"/>
          </w:tcPr>
          <w:p>
            <w:pPr>
              <w:pStyle w:val="TableParagraph"/>
              <w:spacing w:line="173" w:lineRule="exact"/>
              <w:rPr>
                <w:sz w:val="20"/>
              </w:rPr>
            </w:pPr>
            <w:r>
              <w:rPr>
                <w:sz w:val="20"/>
              </w:rPr>
              <w:t>41. Пузанков Степан</w:t>
            </w:r>
          </w:p>
          <w:p>
            <w:pPr>
              <w:pStyle w:val="TableParagraph"/>
              <w:spacing w:line="186" w:lineRule="exact"/>
              <w:rPr>
                <w:sz w:val="20"/>
              </w:rPr>
            </w:pPr>
            <w:r>
              <w:rPr>
                <w:sz w:val="20"/>
              </w:rPr>
              <w:t>Афанасьевич, 1915 г.р.,</w:t>
            </w:r>
          </w:p>
          <w:p>
            <w:pPr>
              <w:pStyle w:val="TableParagraph"/>
              <w:spacing w:line="178" w:lineRule="exact"/>
              <w:rPr>
                <w:sz w:val="20"/>
              </w:rPr>
            </w:pPr>
            <w:r>
              <w:rPr>
                <w:sz w:val="20"/>
              </w:rPr>
              <w:t>28.09.1942 г.</w:t>
            </w:r>
          </w:p>
        </w:tc>
        <w:tc>
          <w:tcPr>
            <w:tcW w:w="1148" w:type="dxa"/>
          </w:tcPr>
          <w:p>
            <w:pPr>
              <w:pStyle w:val="TableParagraph"/>
              <w:spacing w:line="196" w:lineRule="exact" w:before="164"/>
              <w:ind w:left="338" w:right="-20" w:firstLine="261"/>
              <w:rPr>
                <w:sz w:val="20"/>
              </w:rPr>
            </w:pPr>
            <w:r>
              <w:rPr>
                <w:sz w:val="20"/>
              </w:rPr>
              <w:t>кр-ц, ( стрелок т</w:t>
            </w:r>
          </w:p>
        </w:tc>
        <w:tc>
          <w:tcPr>
            <w:tcW w:w="3068" w:type="dxa"/>
          </w:tcPr>
          <w:p>
            <w:pPr>
              <w:pStyle w:val="TableParagraph"/>
              <w:spacing w:line="173" w:lineRule="exact"/>
              <w:ind w:left="8"/>
              <w:rPr>
                <w:sz w:val="20"/>
              </w:rPr>
            </w:pPr>
            <w:r>
              <w:rPr>
                <w:sz w:val="20"/>
              </w:rPr>
              <w:t>Омская обл., Молотовский р-н,</w:t>
            </w:r>
          </w:p>
          <w:p>
            <w:pPr>
              <w:pStyle w:val="TableParagraph"/>
              <w:spacing w:line="184" w:lineRule="exact" w:before="18"/>
              <w:ind w:left="8" w:right="288"/>
              <w:rPr>
                <w:sz w:val="20"/>
              </w:rPr>
            </w:pPr>
            <w:r>
              <w:rPr>
                <w:sz w:val="20"/>
              </w:rPr>
              <w:t>Моло- овский с/с, жена — Анна Семеновна.</w:t>
            </w:r>
          </w:p>
        </w:tc>
      </w:tr>
    </w:tbl>
    <w:p>
      <w:pPr>
        <w:spacing w:after="0" w:line="184" w:lineRule="exact"/>
        <w:rPr>
          <w:sz w:val="20"/>
        </w:rPr>
        <w:sectPr>
          <w:footerReference w:type="default" r:id="rId323"/>
          <w:footerReference w:type="even" r:id="rId324"/>
          <w:pgSz w:w="8400" w:h="11900"/>
          <w:pgMar w:footer="876" w:header="490" w:top="760" w:bottom="1060" w:left="0" w:right="0"/>
        </w:sectPr>
      </w:pPr>
    </w:p>
    <w:p>
      <w:pPr>
        <w:pStyle w:val="BodyText"/>
      </w:pPr>
      <w:r>
        <w:rPr/>
        <w:pict>
          <v:group style="position:absolute;margin-left:227.470001pt;margin-top:323.229950pt;width:149.8pt;height:9.85pt;mso-position-horizontal-relative:page;mso-position-vertical-relative:page;z-index:-286231552" coordorigin="4549,6465" coordsize="2996,197">
            <v:line style="position:absolute" from="4549,6469" to="7545,6469" stroked="true" strokeweight=".480078pt" strokecolor="#ffffff">
              <v:stroke dashstyle="solid"/>
            </v:line>
            <v:rect style="position:absolute;left:4554;top:6474;width:2986;height:188" filled="true" fillcolor="#ffffff" stroked="false">
              <v:fill type="solid"/>
            </v:rect>
            <w10:wrap type="none"/>
          </v:group>
        </w:pict>
      </w:r>
      <w:r>
        <w:rPr/>
        <w:pict>
          <v:group style="position:absolute;margin-left:169.37001pt;margin-top:388.990021pt;width:57.9pt;height:10.2pt;mso-position-horizontal-relative:page;mso-position-vertical-relative:page;z-index:-286230528" coordorigin="3387,7780" coordsize="1158,204">
            <v:line style="position:absolute" from="3387,7786" to="4545,7786" stroked="true" strokeweight=".6pt" strokecolor="#ffffff">
              <v:stroke dashstyle="solid"/>
            </v:line>
            <v:rect style="position:absolute;left:3392;top:7791;width:1143;height:192" filled="true" fillcolor="#ffffff" stroked="false">
              <v:fill type="solid"/>
            </v:rect>
            <w10:wrap type="none"/>
          </v:group>
        </w:pict>
      </w:r>
    </w:p>
    <w:p>
      <w:pPr>
        <w:pStyle w:val="BodyText"/>
      </w:pPr>
    </w:p>
    <w:p>
      <w:pPr>
        <w:pStyle w:val="BodyText"/>
        <w:spacing w:before="9"/>
      </w:pP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62"/>
        <w:gridCol w:w="3005"/>
      </w:tblGrid>
      <w:tr>
        <w:trPr>
          <w:trHeight w:val="628" w:hRule="atLeast"/>
        </w:trPr>
        <w:tc>
          <w:tcPr>
            <w:tcW w:w="2569" w:type="dxa"/>
          </w:tcPr>
          <w:p>
            <w:pPr>
              <w:pStyle w:val="TableParagraph"/>
              <w:spacing w:line="194" w:lineRule="auto" w:before="31"/>
              <w:ind w:right="719"/>
              <w:rPr>
                <w:sz w:val="20"/>
              </w:rPr>
            </w:pPr>
            <w:r>
              <w:rPr>
                <w:sz w:val="20"/>
              </w:rPr>
              <w:t>42. Жирнов Михаил Матвеевич, 1919 г.р., 28.09.1942 г.</w:t>
            </w:r>
          </w:p>
        </w:tc>
        <w:tc>
          <w:tcPr>
            <w:tcW w:w="1162" w:type="dxa"/>
          </w:tcPr>
          <w:p>
            <w:pPr>
              <w:pStyle w:val="TableParagraph"/>
              <w:spacing w:line="194" w:lineRule="auto" w:before="31"/>
              <w:ind w:left="8"/>
              <w:jc w:val="center"/>
              <w:rPr>
                <w:sz w:val="20"/>
              </w:rPr>
            </w:pPr>
            <w:r>
              <w:rPr>
                <w:sz w:val="20"/>
              </w:rPr>
              <w:t>мл. сержант, ком. отделения</w:t>
            </w:r>
          </w:p>
        </w:tc>
        <w:tc>
          <w:tcPr>
            <w:tcW w:w="3005" w:type="dxa"/>
          </w:tcPr>
          <w:p>
            <w:pPr>
              <w:pStyle w:val="TableParagraph"/>
              <w:spacing w:line="184" w:lineRule="auto" w:before="137"/>
              <w:ind w:right="3"/>
              <w:rPr>
                <w:sz w:val="20"/>
              </w:rPr>
            </w:pPr>
            <w:r>
              <w:rPr>
                <w:sz w:val="20"/>
              </w:rPr>
              <w:t>Северо-Каз обл., Октябрьский р-н, Семипольский с/с</w:t>
            </w:r>
          </w:p>
        </w:tc>
      </w:tr>
      <w:tr>
        <w:trPr>
          <w:trHeight w:val="580" w:hRule="atLeast"/>
        </w:trPr>
        <w:tc>
          <w:tcPr>
            <w:tcW w:w="2569" w:type="dxa"/>
          </w:tcPr>
          <w:p>
            <w:pPr>
              <w:pStyle w:val="TableParagraph"/>
              <w:spacing w:line="199" w:lineRule="auto" w:before="97"/>
              <w:ind w:right="59"/>
              <w:rPr>
                <w:sz w:val="20"/>
              </w:rPr>
            </w:pPr>
            <w:r>
              <w:rPr>
                <w:sz w:val="20"/>
              </w:rPr>
              <w:t>43. Борков Мирон Петрович, 1919 г.р., 28.09.1942 г.</w:t>
            </w:r>
          </w:p>
        </w:tc>
        <w:tc>
          <w:tcPr>
            <w:tcW w:w="1162" w:type="dxa"/>
          </w:tcPr>
          <w:p>
            <w:pPr>
              <w:pStyle w:val="TableParagraph"/>
              <w:spacing w:line="192" w:lineRule="exact" w:before="2"/>
              <w:ind w:left="143" w:right="135" w:hanging="1"/>
              <w:jc w:val="center"/>
              <w:rPr>
                <w:sz w:val="20"/>
              </w:rPr>
            </w:pPr>
            <w:r>
              <w:rPr>
                <w:sz w:val="20"/>
              </w:rPr>
              <w:t>сержант, ком. </w:t>
            </w:r>
            <w:r>
              <w:rPr>
                <w:w w:val="95"/>
                <w:sz w:val="20"/>
              </w:rPr>
              <w:t>отделения</w:t>
            </w:r>
          </w:p>
        </w:tc>
        <w:tc>
          <w:tcPr>
            <w:tcW w:w="3005" w:type="dxa"/>
          </w:tcPr>
          <w:p>
            <w:pPr>
              <w:pStyle w:val="TableParagraph"/>
              <w:spacing w:line="189" w:lineRule="auto" w:before="30"/>
              <w:ind w:right="-15"/>
              <w:rPr>
                <w:sz w:val="20"/>
              </w:rPr>
            </w:pPr>
            <w:r>
              <w:rPr>
                <w:sz w:val="20"/>
              </w:rPr>
              <w:t>Горьковская обл., Уринский р-н, д. Ти- ховаянвская, сестра -</w:t>
            </w:r>
            <w:r>
              <w:rPr>
                <w:spacing w:val="-8"/>
                <w:sz w:val="20"/>
              </w:rPr>
              <w:t> </w:t>
            </w:r>
            <w:r>
              <w:rPr>
                <w:sz w:val="20"/>
              </w:rPr>
              <w:t>Белова</w:t>
            </w:r>
          </w:p>
          <w:p>
            <w:pPr>
              <w:pStyle w:val="TableParagraph"/>
              <w:spacing w:line="167" w:lineRule="exact"/>
              <w:rPr>
                <w:sz w:val="20"/>
              </w:rPr>
            </w:pPr>
            <w:r>
              <w:rPr>
                <w:sz w:val="20"/>
              </w:rPr>
              <w:t>Клавдия Петровна.</w:t>
            </w:r>
          </w:p>
        </w:tc>
      </w:tr>
      <w:tr>
        <w:trPr>
          <w:trHeight w:val="662" w:hRule="atLeast"/>
        </w:trPr>
        <w:tc>
          <w:tcPr>
            <w:tcW w:w="2569" w:type="dxa"/>
          </w:tcPr>
          <w:p>
            <w:pPr>
              <w:pStyle w:val="TableParagraph"/>
              <w:spacing w:line="199" w:lineRule="auto" w:before="41"/>
              <w:ind w:right="381"/>
              <w:rPr>
                <w:sz w:val="20"/>
              </w:rPr>
            </w:pPr>
            <w:r>
              <w:rPr>
                <w:sz w:val="20"/>
              </w:rPr>
              <w:t>44. Довискиба Федор Владимирович ,1915 г.р., 28.09.1942 г.</w:t>
            </w:r>
          </w:p>
        </w:tc>
        <w:tc>
          <w:tcPr>
            <w:tcW w:w="1162" w:type="dxa"/>
          </w:tcPr>
          <w:p>
            <w:pPr>
              <w:pStyle w:val="TableParagraph"/>
              <w:spacing w:before="79"/>
              <w:ind w:left="249" w:right="221" w:firstLine="120"/>
              <w:rPr>
                <w:sz w:val="20"/>
              </w:rPr>
            </w:pPr>
            <w:r>
              <w:rPr>
                <w:sz w:val="20"/>
              </w:rPr>
              <w:t>кр-ц, стрелок</w:t>
            </w:r>
          </w:p>
        </w:tc>
        <w:tc>
          <w:tcPr>
            <w:tcW w:w="3005" w:type="dxa"/>
          </w:tcPr>
          <w:p>
            <w:pPr>
              <w:pStyle w:val="TableParagraph"/>
              <w:spacing w:line="199" w:lineRule="auto" w:before="41"/>
              <w:ind w:right="70"/>
              <w:rPr>
                <w:sz w:val="20"/>
              </w:rPr>
            </w:pPr>
            <w:r>
              <w:rPr>
                <w:sz w:val="20"/>
              </w:rPr>
              <w:t>Ленинградская обл., ст. Паша, 2-й око- лодок пути, жена - Мария Ивановна.</w:t>
            </w:r>
          </w:p>
        </w:tc>
      </w:tr>
      <w:tr>
        <w:trPr>
          <w:trHeight w:val="590" w:hRule="atLeast"/>
        </w:trPr>
        <w:tc>
          <w:tcPr>
            <w:tcW w:w="2569" w:type="dxa"/>
          </w:tcPr>
          <w:p>
            <w:pPr>
              <w:pStyle w:val="TableParagraph"/>
              <w:spacing w:line="199" w:lineRule="auto" w:before="101"/>
              <w:ind w:right="-19"/>
              <w:rPr>
                <w:sz w:val="20"/>
              </w:rPr>
            </w:pPr>
            <w:r>
              <w:rPr>
                <w:sz w:val="20"/>
              </w:rPr>
              <w:t>45. Кулаков Федор Иванович, 1899 г.р., 28.09.1942 г.</w:t>
            </w:r>
          </w:p>
        </w:tc>
        <w:tc>
          <w:tcPr>
            <w:tcW w:w="1162" w:type="dxa"/>
          </w:tcPr>
          <w:p>
            <w:pPr>
              <w:pStyle w:val="TableParagraph"/>
              <w:spacing w:line="206" w:lineRule="auto"/>
              <w:ind w:left="393" w:right="125" w:hanging="188"/>
              <w:rPr>
                <w:sz w:val="20"/>
              </w:rPr>
            </w:pPr>
            <w:r>
              <w:rPr>
                <w:w w:val="95"/>
                <w:sz w:val="20"/>
              </w:rPr>
              <w:t>сержант, </w:t>
            </w:r>
            <w:r>
              <w:rPr>
                <w:sz w:val="20"/>
              </w:rPr>
              <w:t>ком.</w:t>
            </w:r>
          </w:p>
          <w:p>
            <w:pPr>
              <w:pStyle w:val="TableParagraph"/>
              <w:spacing w:line="177" w:lineRule="exact"/>
              <w:ind w:left="143"/>
              <w:rPr>
                <w:sz w:val="20"/>
              </w:rPr>
            </w:pPr>
            <w:r>
              <w:rPr>
                <w:sz w:val="20"/>
              </w:rPr>
              <w:t>отделения</w:t>
            </w:r>
          </w:p>
        </w:tc>
        <w:tc>
          <w:tcPr>
            <w:tcW w:w="3005" w:type="dxa"/>
          </w:tcPr>
          <w:p>
            <w:pPr>
              <w:pStyle w:val="TableParagraph"/>
              <w:spacing w:line="194" w:lineRule="auto" w:before="26"/>
              <w:ind w:right="266"/>
              <w:rPr>
                <w:sz w:val="20"/>
              </w:rPr>
            </w:pPr>
            <w:r>
              <w:rPr>
                <w:sz w:val="20"/>
              </w:rPr>
              <w:t>Новосибирская обл., Прокопьевский р-н, совхоз №1,</w:t>
            </w:r>
          </w:p>
          <w:p>
            <w:pPr>
              <w:pStyle w:val="TableParagraph"/>
              <w:spacing w:line="172" w:lineRule="exact"/>
              <w:rPr>
                <w:sz w:val="20"/>
              </w:rPr>
            </w:pPr>
            <w:r>
              <w:rPr>
                <w:sz w:val="20"/>
              </w:rPr>
              <w:t>жена - Евдокия Захаровна.</w:t>
            </w:r>
          </w:p>
        </w:tc>
      </w:tr>
      <w:tr>
        <w:trPr>
          <w:trHeight w:val="801" w:hRule="atLeast"/>
        </w:trPr>
        <w:tc>
          <w:tcPr>
            <w:tcW w:w="2569" w:type="dxa"/>
          </w:tcPr>
          <w:p>
            <w:pPr>
              <w:pStyle w:val="TableParagraph"/>
              <w:spacing w:line="199" w:lineRule="auto" w:before="111"/>
              <w:ind w:right="829"/>
              <w:jc w:val="both"/>
              <w:rPr>
                <w:sz w:val="20"/>
              </w:rPr>
            </w:pPr>
            <w:r>
              <w:rPr>
                <w:sz w:val="20"/>
              </w:rPr>
              <w:t>46. Борков Алексей Иванович, 1912 г.р., 28.09.1942 г.</w:t>
            </w:r>
          </w:p>
        </w:tc>
        <w:tc>
          <w:tcPr>
            <w:tcW w:w="1162" w:type="dxa"/>
          </w:tcPr>
          <w:p>
            <w:pPr>
              <w:pStyle w:val="TableParagraph"/>
              <w:spacing w:before="149"/>
              <w:ind w:left="249" w:right="221" w:firstLine="120"/>
              <w:rPr>
                <w:sz w:val="20"/>
              </w:rPr>
            </w:pPr>
            <w:r>
              <w:rPr>
                <w:sz w:val="20"/>
              </w:rPr>
              <w:t>кр-ц, стрелок</w:t>
            </w:r>
          </w:p>
        </w:tc>
        <w:tc>
          <w:tcPr>
            <w:tcW w:w="3005" w:type="dxa"/>
          </w:tcPr>
          <w:p>
            <w:pPr>
              <w:pStyle w:val="TableParagraph"/>
              <w:spacing w:line="188" w:lineRule="exact" w:before="51"/>
              <w:ind w:right="-16"/>
              <w:rPr>
                <w:sz w:val="20"/>
              </w:rPr>
            </w:pPr>
            <w:r>
              <w:rPr>
                <w:sz w:val="20"/>
              </w:rPr>
              <w:t>Московская обл., СЖД, Калиниград, д. 22, кв. 20, жена - Анна Дмитриевна. Родился в Рязанской обл., Лебедянский р-н.</w:t>
            </w:r>
          </w:p>
        </w:tc>
      </w:tr>
      <w:tr>
        <w:trPr>
          <w:trHeight w:val="588" w:hRule="atLeast"/>
        </w:trPr>
        <w:tc>
          <w:tcPr>
            <w:tcW w:w="2569" w:type="dxa"/>
          </w:tcPr>
          <w:p>
            <w:pPr>
              <w:pStyle w:val="TableParagraph"/>
              <w:spacing w:line="188" w:lineRule="exact" w:before="25"/>
              <w:jc w:val="both"/>
              <w:rPr>
                <w:sz w:val="20"/>
              </w:rPr>
            </w:pPr>
            <w:r>
              <w:rPr>
                <w:sz w:val="20"/>
              </w:rPr>
              <w:t>47. Васильев Александр Фе- дотович, 1923 г.р., 1923 г.р., 28.09.1942 г.</w:t>
            </w:r>
          </w:p>
        </w:tc>
        <w:tc>
          <w:tcPr>
            <w:tcW w:w="1162" w:type="dxa"/>
          </w:tcPr>
          <w:p>
            <w:pPr>
              <w:pStyle w:val="TableParagraph"/>
              <w:spacing w:line="230" w:lineRule="atLeast" w:before="135"/>
              <w:ind w:left="249" w:right="31"/>
              <w:rPr>
                <w:sz w:val="20"/>
              </w:rPr>
            </w:pPr>
            <w:r>
              <w:rPr>
                <w:sz w:val="20"/>
              </w:rPr>
              <w:t>ефрейтор, стрелок</w:t>
            </w:r>
          </w:p>
        </w:tc>
        <w:tc>
          <w:tcPr>
            <w:tcW w:w="3005" w:type="dxa"/>
          </w:tcPr>
          <w:p>
            <w:pPr>
              <w:pStyle w:val="TableParagraph"/>
              <w:spacing w:line="188" w:lineRule="exact" w:before="25"/>
              <w:ind w:right="136"/>
              <w:rPr>
                <w:sz w:val="20"/>
              </w:rPr>
            </w:pPr>
            <w:r>
              <w:rPr>
                <w:sz w:val="20"/>
              </w:rPr>
              <w:t>Карело-Финская ССР, г. Кем, Пролетарский пр-кт, д. 54, мать - Любовь Васильевна.</w:t>
            </w:r>
          </w:p>
        </w:tc>
      </w:tr>
      <w:tr>
        <w:trPr>
          <w:trHeight w:val="607" w:hRule="atLeast"/>
        </w:trPr>
        <w:tc>
          <w:tcPr>
            <w:tcW w:w="2569" w:type="dxa"/>
          </w:tcPr>
          <w:p>
            <w:pPr>
              <w:pStyle w:val="TableParagraph"/>
              <w:spacing w:line="194" w:lineRule="auto" w:before="110"/>
              <w:ind w:right="60"/>
              <w:rPr>
                <w:sz w:val="20"/>
              </w:rPr>
            </w:pPr>
            <w:r>
              <w:rPr>
                <w:sz w:val="20"/>
              </w:rPr>
              <w:t>48. Жуков Петр Николаевич, 1898 г.р., 28.09.1942 г.</w:t>
            </w:r>
          </w:p>
        </w:tc>
        <w:tc>
          <w:tcPr>
            <w:tcW w:w="1162" w:type="dxa"/>
          </w:tcPr>
          <w:p>
            <w:pPr>
              <w:pStyle w:val="TableParagraph"/>
              <w:spacing w:before="48"/>
              <w:ind w:left="249" w:right="221" w:firstLine="120"/>
              <w:rPr>
                <w:sz w:val="20"/>
              </w:rPr>
            </w:pPr>
            <w:r>
              <w:rPr>
                <w:sz w:val="20"/>
              </w:rPr>
              <w:t>кр-ц, стрелок</w:t>
            </w:r>
          </w:p>
        </w:tc>
        <w:tc>
          <w:tcPr>
            <w:tcW w:w="3005" w:type="dxa"/>
          </w:tcPr>
          <w:p>
            <w:pPr>
              <w:pStyle w:val="TableParagraph"/>
              <w:spacing w:line="194" w:lineRule="auto" w:before="17"/>
              <w:ind w:right="210"/>
              <w:jc w:val="both"/>
              <w:rPr>
                <w:sz w:val="20"/>
              </w:rPr>
            </w:pPr>
            <w:r>
              <w:rPr>
                <w:sz w:val="20"/>
              </w:rPr>
              <w:t>Красноярский край, Ширинский р-н, Знаменитый рудник, жена - Анфиза Михайловна.</w:t>
            </w:r>
          </w:p>
        </w:tc>
      </w:tr>
      <w:tr>
        <w:trPr>
          <w:trHeight w:val="532" w:hRule="atLeast"/>
        </w:trPr>
        <w:tc>
          <w:tcPr>
            <w:tcW w:w="2569" w:type="dxa"/>
          </w:tcPr>
          <w:p>
            <w:pPr>
              <w:pStyle w:val="TableParagraph"/>
              <w:spacing w:line="196" w:lineRule="auto" w:before="74"/>
              <w:ind w:right="104"/>
              <w:rPr>
                <w:sz w:val="20"/>
              </w:rPr>
            </w:pPr>
            <w:r>
              <w:rPr>
                <w:sz w:val="20"/>
              </w:rPr>
              <w:t>49. Латов Иван Гаврилович, 1905 г.р., 28.09.1942 г.</w:t>
            </w:r>
          </w:p>
        </w:tc>
        <w:tc>
          <w:tcPr>
            <w:tcW w:w="1162" w:type="dxa"/>
          </w:tcPr>
          <w:p>
            <w:pPr>
              <w:pStyle w:val="TableParagraph"/>
              <w:spacing w:before="14"/>
              <w:ind w:left="249" w:right="221" w:firstLine="120"/>
              <w:rPr>
                <w:sz w:val="20"/>
              </w:rPr>
            </w:pPr>
            <w:r>
              <w:rPr>
                <w:sz w:val="20"/>
              </w:rPr>
              <w:t>кр-ц, стрелок</w:t>
            </w:r>
          </w:p>
        </w:tc>
        <w:tc>
          <w:tcPr>
            <w:tcW w:w="3005" w:type="dxa"/>
          </w:tcPr>
          <w:p>
            <w:pPr>
              <w:pStyle w:val="TableParagraph"/>
              <w:spacing w:line="199" w:lineRule="auto"/>
              <w:ind w:right="214"/>
              <w:rPr>
                <w:sz w:val="20"/>
              </w:rPr>
            </w:pPr>
            <w:r>
              <w:rPr>
                <w:sz w:val="20"/>
              </w:rPr>
              <w:t>Красноярский край, Курганский р-н, с. Шалоболино, жена - Вера</w:t>
            </w:r>
          </w:p>
          <w:p>
            <w:pPr>
              <w:pStyle w:val="TableParagraph"/>
              <w:spacing w:line="133" w:lineRule="exact"/>
              <w:rPr>
                <w:sz w:val="20"/>
              </w:rPr>
            </w:pPr>
            <w:r>
              <w:rPr>
                <w:sz w:val="20"/>
              </w:rPr>
              <w:t>Николаевна.</w:t>
            </w:r>
          </w:p>
        </w:tc>
      </w:tr>
      <w:tr>
        <w:trPr>
          <w:trHeight w:val="767" w:hRule="atLeast"/>
        </w:trPr>
        <w:tc>
          <w:tcPr>
            <w:tcW w:w="2569" w:type="dxa"/>
          </w:tcPr>
          <w:p>
            <w:pPr>
              <w:pStyle w:val="TableParagraph"/>
              <w:spacing w:line="199" w:lineRule="auto" w:before="94"/>
              <w:ind w:right="732"/>
              <w:rPr>
                <w:sz w:val="20"/>
              </w:rPr>
            </w:pPr>
            <w:r>
              <w:rPr>
                <w:sz w:val="20"/>
              </w:rPr>
              <w:t>50. Агафонов Иван Яковлевич, 1913 г.р., 28.09.1942 г.</w:t>
            </w:r>
          </w:p>
        </w:tc>
        <w:tc>
          <w:tcPr>
            <w:tcW w:w="1162" w:type="dxa"/>
          </w:tcPr>
          <w:p>
            <w:pPr>
              <w:pStyle w:val="TableParagraph"/>
              <w:spacing w:before="132"/>
              <w:ind w:left="249" w:right="221" w:firstLine="120"/>
              <w:rPr>
                <w:sz w:val="20"/>
              </w:rPr>
            </w:pPr>
            <w:r>
              <w:rPr>
                <w:sz w:val="20"/>
              </w:rPr>
              <w:t>кр-ц, стрелок</w:t>
            </w:r>
          </w:p>
        </w:tc>
        <w:tc>
          <w:tcPr>
            <w:tcW w:w="3005" w:type="dxa"/>
          </w:tcPr>
          <w:p>
            <w:pPr>
              <w:pStyle w:val="TableParagraph"/>
              <w:tabs>
                <w:tab w:pos="2591" w:val="left" w:leader="none"/>
              </w:tabs>
              <w:spacing w:line="180" w:lineRule="exact"/>
              <w:rPr>
                <w:sz w:val="20"/>
              </w:rPr>
            </w:pPr>
            <w:r>
              <w:rPr>
                <w:sz w:val="20"/>
              </w:rPr>
              <w:t>Ленинградская</w:t>
              <w:tab/>
            </w:r>
            <w:r>
              <w:rPr>
                <w:spacing w:val="-4"/>
                <w:sz w:val="20"/>
              </w:rPr>
              <w:t>обл.,</w:t>
            </w:r>
          </w:p>
          <w:p>
            <w:pPr>
              <w:pStyle w:val="TableParagraph"/>
              <w:tabs>
                <w:tab w:pos="2670" w:val="left" w:leader="none"/>
              </w:tabs>
              <w:spacing w:line="194" w:lineRule="auto" w:before="14"/>
              <w:rPr>
                <w:sz w:val="20"/>
              </w:rPr>
            </w:pPr>
            <w:r>
              <w:rPr>
                <w:sz w:val="20"/>
              </w:rPr>
              <w:t>Ладейно-Польский</w:t>
              <w:tab/>
            </w:r>
            <w:r>
              <w:rPr>
                <w:spacing w:val="-5"/>
                <w:sz w:val="20"/>
              </w:rPr>
              <w:t>р-н, </w:t>
            </w:r>
            <w:r>
              <w:rPr>
                <w:sz w:val="20"/>
              </w:rPr>
              <w:t>Кондушский с/с, д. Кижново,</w:t>
            </w:r>
            <w:r>
              <w:rPr>
                <w:spacing w:val="-13"/>
                <w:sz w:val="20"/>
              </w:rPr>
              <w:t> </w:t>
            </w:r>
            <w:r>
              <w:rPr>
                <w:sz w:val="20"/>
              </w:rPr>
              <w:t>жена</w:t>
            </w:r>
          </w:p>
          <w:p>
            <w:pPr>
              <w:pStyle w:val="TableParagraph"/>
              <w:spacing w:line="181" w:lineRule="exact"/>
              <w:rPr>
                <w:sz w:val="20"/>
              </w:rPr>
            </w:pPr>
            <w:r>
              <w:rPr>
                <w:sz w:val="20"/>
              </w:rPr>
              <w:t>- Екатерина Федоровна.</w:t>
            </w:r>
          </w:p>
        </w:tc>
      </w:tr>
      <w:tr>
        <w:trPr>
          <w:trHeight w:val="527" w:hRule="atLeast"/>
        </w:trPr>
        <w:tc>
          <w:tcPr>
            <w:tcW w:w="2569" w:type="dxa"/>
          </w:tcPr>
          <w:p>
            <w:pPr>
              <w:pStyle w:val="TableParagraph"/>
              <w:spacing w:line="194" w:lineRule="auto" w:before="74"/>
              <w:ind w:right="-8"/>
              <w:rPr>
                <w:sz w:val="20"/>
              </w:rPr>
            </w:pPr>
            <w:r>
              <w:rPr>
                <w:sz w:val="20"/>
              </w:rPr>
              <w:t>51. Михеев Кузьма</w:t>
            </w:r>
            <w:r>
              <w:rPr>
                <w:spacing w:val="-25"/>
                <w:sz w:val="20"/>
              </w:rPr>
              <w:t> </w:t>
            </w:r>
            <w:r>
              <w:rPr>
                <w:sz w:val="20"/>
              </w:rPr>
              <w:t>Иванович, 1918 г.р., 28.09.1942</w:t>
            </w:r>
            <w:r>
              <w:rPr>
                <w:spacing w:val="-2"/>
                <w:sz w:val="20"/>
              </w:rPr>
              <w:t> </w:t>
            </w:r>
            <w:r>
              <w:rPr>
                <w:sz w:val="20"/>
              </w:rPr>
              <w:t>г.</w:t>
            </w:r>
          </w:p>
        </w:tc>
        <w:tc>
          <w:tcPr>
            <w:tcW w:w="1162" w:type="dxa"/>
          </w:tcPr>
          <w:p>
            <w:pPr>
              <w:pStyle w:val="TableParagraph"/>
              <w:spacing w:line="192" w:lineRule="exact"/>
              <w:ind w:left="143" w:right="135" w:hanging="1"/>
              <w:jc w:val="center"/>
              <w:rPr>
                <w:sz w:val="20"/>
              </w:rPr>
            </w:pPr>
            <w:r>
              <w:rPr>
                <w:sz w:val="20"/>
              </w:rPr>
              <w:t>сержант, ком. </w:t>
            </w:r>
            <w:r>
              <w:rPr>
                <w:w w:val="95"/>
                <w:sz w:val="20"/>
              </w:rPr>
              <w:t>отделения</w:t>
            </w:r>
          </w:p>
        </w:tc>
        <w:tc>
          <w:tcPr>
            <w:tcW w:w="3005" w:type="dxa"/>
          </w:tcPr>
          <w:p>
            <w:pPr>
              <w:pStyle w:val="TableParagraph"/>
              <w:spacing w:line="177" w:lineRule="auto" w:before="5"/>
              <w:ind w:right="-16"/>
              <w:rPr>
                <w:sz w:val="20"/>
              </w:rPr>
            </w:pPr>
            <w:r>
              <w:rPr>
                <w:sz w:val="20"/>
              </w:rPr>
              <w:t>г. Москва, 5-Тишенский переулок, д. 40, кв. 6, сын - Анатолий</w:t>
            </w:r>
          </w:p>
          <w:p>
            <w:pPr>
              <w:pStyle w:val="TableParagraph"/>
              <w:spacing w:line="162" w:lineRule="exact"/>
              <w:rPr>
                <w:sz w:val="20"/>
              </w:rPr>
            </w:pPr>
            <w:r>
              <w:rPr>
                <w:sz w:val="20"/>
              </w:rPr>
              <w:t>Кузьмич.</w:t>
            </w:r>
          </w:p>
        </w:tc>
      </w:tr>
      <w:tr>
        <w:trPr>
          <w:trHeight w:val="551" w:hRule="atLeast"/>
        </w:trPr>
        <w:tc>
          <w:tcPr>
            <w:tcW w:w="2569" w:type="dxa"/>
          </w:tcPr>
          <w:p>
            <w:pPr>
              <w:pStyle w:val="TableParagraph"/>
              <w:spacing w:line="141" w:lineRule="exact"/>
              <w:rPr>
                <w:sz w:val="20"/>
              </w:rPr>
            </w:pPr>
            <w:r>
              <w:rPr>
                <w:sz w:val="20"/>
              </w:rPr>
              <w:t>52. Шиловский Василий</w:t>
            </w:r>
          </w:p>
          <w:p>
            <w:pPr>
              <w:pStyle w:val="TableParagraph"/>
              <w:spacing w:line="192" w:lineRule="exact"/>
              <w:rPr>
                <w:sz w:val="20"/>
              </w:rPr>
            </w:pPr>
            <w:r>
              <w:rPr>
                <w:sz w:val="20"/>
              </w:rPr>
              <w:t>Иосифович, 1922 г.р.,</w:t>
            </w:r>
          </w:p>
          <w:p>
            <w:pPr>
              <w:pStyle w:val="TableParagraph"/>
              <w:spacing w:line="198" w:lineRule="exact"/>
              <w:rPr>
                <w:sz w:val="20"/>
              </w:rPr>
            </w:pPr>
            <w:r>
              <w:rPr>
                <w:sz w:val="20"/>
              </w:rPr>
              <w:t>28.09.1942 г.</w:t>
            </w:r>
          </w:p>
        </w:tc>
        <w:tc>
          <w:tcPr>
            <w:tcW w:w="1162" w:type="dxa"/>
          </w:tcPr>
          <w:p>
            <w:pPr>
              <w:pStyle w:val="TableParagraph"/>
              <w:spacing w:line="141" w:lineRule="exact"/>
              <w:ind w:left="6"/>
              <w:jc w:val="center"/>
              <w:rPr>
                <w:sz w:val="20"/>
              </w:rPr>
            </w:pPr>
            <w:r>
              <w:rPr>
                <w:sz w:val="20"/>
              </w:rPr>
              <w:t>сержант,</w:t>
            </w:r>
          </w:p>
          <w:p>
            <w:pPr>
              <w:pStyle w:val="TableParagraph"/>
              <w:spacing w:line="192" w:lineRule="exact" w:before="14"/>
              <w:ind w:left="143" w:right="135" w:firstLine="1"/>
              <w:jc w:val="center"/>
              <w:rPr>
                <w:sz w:val="20"/>
              </w:rPr>
            </w:pPr>
            <w:r>
              <w:rPr>
                <w:sz w:val="20"/>
              </w:rPr>
              <w:t>ком. </w:t>
            </w:r>
            <w:r>
              <w:rPr>
                <w:w w:val="95"/>
                <w:sz w:val="20"/>
              </w:rPr>
              <w:t>отделения</w:t>
            </w:r>
          </w:p>
        </w:tc>
        <w:tc>
          <w:tcPr>
            <w:tcW w:w="3005" w:type="dxa"/>
          </w:tcPr>
          <w:p>
            <w:pPr>
              <w:pStyle w:val="TableParagraph"/>
              <w:spacing w:line="141" w:lineRule="exact"/>
              <w:rPr>
                <w:sz w:val="20"/>
              </w:rPr>
            </w:pPr>
            <w:r>
              <w:rPr>
                <w:sz w:val="20"/>
              </w:rPr>
              <w:t>Вологодская обл., Рослятинский</w:t>
            </w:r>
          </w:p>
          <w:p>
            <w:pPr>
              <w:pStyle w:val="TableParagraph"/>
              <w:spacing w:line="192" w:lineRule="exact" w:before="14"/>
              <w:ind w:right="453"/>
              <w:rPr>
                <w:sz w:val="20"/>
              </w:rPr>
            </w:pPr>
            <w:r>
              <w:rPr>
                <w:sz w:val="20"/>
              </w:rPr>
              <w:t>р-н, с. Перебой, отец - Иосиф Федорович.</w:t>
            </w:r>
          </w:p>
        </w:tc>
      </w:tr>
      <w:tr>
        <w:trPr>
          <w:trHeight w:val="552" w:hRule="atLeast"/>
        </w:trPr>
        <w:tc>
          <w:tcPr>
            <w:tcW w:w="2569" w:type="dxa"/>
          </w:tcPr>
          <w:p>
            <w:pPr>
              <w:pStyle w:val="TableParagraph"/>
              <w:spacing w:line="186" w:lineRule="exact" w:before="180"/>
              <w:ind w:right="104"/>
              <w:rPr>
                <w:sz w:val="20"/>
              </w:rPr>
            </w:pPr>
            <w:r>
              <w:rPr>
                <w:sz w:val="20"/>
              </w:rPr>
              <w:t>53. Пуртов Яков Иванович, 1909 г.р., 28.09.1942 г.</w:t>
            </w:r>
          </w:p>
        </w:tc>
        <w:tc>
          <w:tcPr>
            <w:tcW w:w="1162" w:type="dxa"/>
          </w:tcPr>
          <w:p>
            <w:pPr>
              <w:pStyle w:val="TableParagraph"/>
              <w:spacing w:line="230" w:lineRule="atLeast" w:before="101"/>
              <w:ind w:firstLine="196"/>
              <w:rPr>
                <w:sz w:val="20"/>
              </w:rPr>
            </w:pPr>
            <w:r>
              <w:rPr>
                <w:sz w:val="20"/>
              </w:rPr>
              <w:t>сержант, </w:t>
            </w:r>
            <w:r>
              <w:rPr>
                <w:w w:val="95"/>
                <w:sz w:val="20"/>
              </w:rPr>
              <w:t>радиомастер</w:t>
            </w:r>
          </w:p>
        </w:tc>
        <w:tc>
          <w:tcPr>
            <w:tcW w:w="3005" w:type="dxa"/>
          </w:tcPr>
          <w:p>
            <w:pPr>
              <w:pStyle w:val="TableParagraph"/>
              <w:spacing w:line="194" w:lineRule="auto"/>
              <w:ind w:right="-16"/>
              <w:rPr>
                <w:sz w:val="20"/>
              </w:rPr>
            </w:pPr>
            <w:r>
              <w:rPr>
                <w:sz w:val="20"/>
              </w:rPr>
              <w:t>Северо-Каз обл., г. Кокчетав, ул. Кузнечная, № 49, жена - Ирина</w:t>
            </w:r>
          </w:p>
          <w:p>
            <w:pPr>
              <w:pStyle w:val="TableParagraph"/>
              <w:spacing w:line="162" w:lineRule="exact"/>
              <w:rPr>
                <w:sz w:val="20"/>
              </w:rPr>
            </w:pPr>
            <w:r>
              <w:rPr>
                <w:sz w:val="20"/>
              </w:rPr>
              <w:t>Григорьевна.</w:t>
            </w:r>
          </w:p>
        </w:tc>
      </w:tr>
      <w:tr>
        <w:trPr>
          <w:trHeight w:val="537" w:hRule="atLeast"/>
        </w:trPr>
        <w:tc>
          <w:tcPr>
            <w:tcW w:w="2569" w:type="dxa"/>
            <w:tcBorders>
              <w:bottom w:val="single" w:sz="12" w:space="0" w:color="FFFFFF"/>
            </w:tcBorders>
          </w:tcPr>
          <w:p>
            <w:pPr>
              <w:pStyle w:val="TableParagraph"/>
              <w:spacing w:line="164" w:lineRule="exact"/>
              <w:rPr>
                <w:sz w:val="20"/>
              </w:rPr>
            </w:pPr>
            <w:r>
              <w:rPr>
                <w:sz w:val="20"/>
              </w:rPr>
              <w:t>54. Гормуев Илья</w:t>
            </w:r>
          </w:p>
          <w:p>
            <w:pPr>
              <w:pStyle w:val="TableParagraph"/>
              <w:spacing w:line="186" w:lineRule="exact"/>
              <w:rPr>
                <w:sz w:val="20"/>
              </w:rPr>
            </w:pPr>
            <w:r>
              <w:rPr>
                <w:sz w:val="20"/>
              </w:rPr>
              <w:t>Георгиевич, 1913 г.р.,</w:t>
            </w:r>
          </w:p>
          <w:p>
            <w:pPr>
              <w:pStyle w:val="TableParagraph"/>
              <w:spacing w:line="168" w:lineRule="exact"/>
              <w:rPr>
                <w:sz w:val="20"/>
              </w:rPr>
            </w:pPr>
            <w:r>
              <w:rPr>
                <w:sz w:val="20"/>
              </w:rPr>
              <w:t>28.09.1942 г.</w:t>
            </w:r>
          </w:p>
        </w:tc>
        <w:tc>
          <w:tcPr>
            <w:tcW w:w="1162" w:type="dxa"/>
          </w:tcPr>
          <w:p>
            <w:pPr>
              <w:pStyle w:val="TableParagraph"/>
              <w:spacing w:before="128"/>
              <w:rPr>
                <w:sz w:val="20"/>
              </w:rPr>
            </w:pPr>
            <w:r>
              <w:rPr>
                <w:sz w:val="20"/>
              </w:rPr>
              <w:t>кр-ц, стрелок</w:t>
            </w:r>
          </w:p>
        </w:tc>
        <w:tc>
          <w:tcPr>
            <w:tcW w:w="3005" w:type="dxa"/>
            <w:tcBorders>
              <w:bottom w:val="single" w:sz="12" w:space="0" w:color="FFFFFF"/>
            </w:tcBorders>
          </w:tcPr>
          <w:p>
            <w:pPr>
              <w:pStyle w:val="TableParagraph"/>
              <w:spacing w:line="164" w:lineRule="exact"/>
              <w:rPr>
                <w:sz w:val="20"/>
              </w:rPr>
            </w:pPr>
            <w:r>
              <w:rPr>
                <w:sz w:val="20"/>
              </w:rPr>
              <w:t>Молотовская обл., Каневский р-н,</w:t>
            </w:r>
          </w:p>
          <w:p>
            <w:pPr>
              <w:pStyle w:val="TableParagraph"/>
              <w:spacing w:line="184" w:lineRule="exact" w:before="18"/>
              <w:ind w:right="399"/>
              <w:rPr>
                <w:sz w:val="20"/>
              </w:rPr>
            </w:pPr>
            <w:r>
              <w:rPr>
                <w:sz w:val="20"/>
              </w:rPr>
              <w:t>Ян- черский с/с, жена - Ирина Николаевна.</w:t>
            </w:r>
          </w:p>
        </w:tc>
      </w:tr>
      <w:tr>
        <w:trPr>
          <w:trHeight w:val="546" w:hRule="atLeast"/>
        </w:trPr>
        <w:tc>
          <w:tcPr>
            <w:tcW w:w="2569" w:type="dxa"/>
            <w:tcBorders>
              <w:top w:val="single" w:sz="12" w:space="0" w:color="FFFFFF"/>
            </w:tcBorders>
          </w:tcPr>
          <w:p>
            <w:pPr>
              <w:pStyle w:val="TableParagraph"/>
              <w:spacing w:line="155" w:lineRule="exact"/>
              <w:rPr>
                <w:sz w:val="20"/>
              </w:rPr>
            </w:pPr>
            <w:r>
              <w:rPr>
                <w:sz w:val="20"/>
              </w:rPr>
              <w:t>55. Алексеев Иван</w:t>
            </w:r>
          </w:p>
          <w:p>
            <w:pPr>
              <w:pStyle w:val="TableParagraph"/>
              <w:spacing w:line="187" w:lineRule="exact"/>
              <w:rPr>
                <w:sz w:val="20"/>
              </w:rPr>
            </w:pPr>
            <w:r>
              <w:rPr>
                <w:sz w:val="20"/>
              </w:rPr>
              <w:t>Самойлович, 1907 г.р.,</w:t>
            </w:r>
          </w:p>
          <w:p>
            <w:pPr>
              <w:pStyle w:val="TableParagraph"/>
              <w:spacing w:line="183" w:lineRule="exact"/>
              <w:rPr>
                <w:sz w:val="20"/>
              </w:rPr>
            </w:pPr>
            <w:r>
              <w:rPr>
                <w:sz w:val="20"/>
              </w:rPr>
              <w:t>28.09.1942 г.</w:t>
            </w:r>
          </w:p>
        </w:tc>
        <w:tc>
          <w:tcPr>
            <w:tcW w:w="1162" w:type="dxa"/>
          </w:tcPr>
          <w:p>
            <w:pPr>
              <w:pStyle w:val="TableParagraph"/>
              <w:spacing w:line="188" w:lineRule="exact" w:before="170"/>
              <w:ind w:left="88" w:right="-12" w:hanging="72"/>
              <w:rPr>
                <w:sz w:val="20"/>
              </w:rPr>
            </w:pPr>
            <w:r>
              <w:rPr>
                <w:sz w:val="20"/>
              </w:rPr>
              <w:t>ефрейтор, ст. телефонист</w:t>
            </w:r>
          </w:p>
        </w:tc>
        <w:tc>
          <w:tcPr>
            <w:tcW w:w="3005" w:type="dxa"/>
            <w:tcBorders>
              <w:top w:val="single" w:sz="12" w:space="0" w:color="FFFFFF"/>
            </w:tcBorders>
          </w:tcPr>
          <w:p>
            <w:pPr>
              <w:pStyle w:val="TableParagraph"/>
              <w:spacing w:line="155" w:lineRule="exact"/>
              <w:rPr>
                <w:sz w:val="20"/>
              </w:rPr>
            </w:pPr>
            <w:r>
              <w:rPr>
                <w:sz w:val="20"/>
              </w:rPr>
              <w:t>Северо-Каз обл., Мамлютский р-н,</w:t>
            </w:r>
          </w:p>
          <w:p>
            <w:pPr>
              <w:pStyle w:val="TableParagraph"/>
              <w:spacing w:line="188" w:lineRule="exact" w:before="15"/>
              <w:ind w:right="470"/>
              <w:rPr>
                <w:sz w:val="20"/>
              </w:rPr>
            </w:pPr>
            <w:r>
              <w:rPr>
                <w:sz w:val="20"/>
              </w:rPr>
              <w:t>с. Сливное, жена - Екатерина Алексеевна.</w:t>
            </w:r>
          </w:p>
        </w:tc>
      </w:tr>
      <w:tr>
        <w:trPr>
          <w:trHeight w:val="539" w:hRule="atLeast"/>
        </w:trPr>
        <w:tc>
          <w:tcPr>
            <w:tcW w:w="2569" w:type="dxa"/>
          </w:tcPr>
          <w:p>
            <w:pPr>
              <w:pStyle w:val="TableParagraph"/>
              <w:spacing w:line="189" w:lineRule="auto"/>
              <w:ind w:right="561"/>
              <w:rPr>
                <w:sz w:val="20"/>
              </w:rPr>
            </w:pPr>
            <w:r>
              <w:rPr>
                <w:sz w:val="20"/>
              </w:rPr>
              <w:t>56. Инякин Иван Григорьевич, 1912 г.р.,</w:t>
            </w:r>
          </w:p>
          <w:p>
            <w:pPr>
              <w:pStyle w:val="TableParagraph"/>
              <w:spacing w:line="160" w:lineRule="exact"/>
              <w:rPr>
                <w:sz w:val="20"/>
              </w:rPr>
            </w:pPr>
            <w:r>
              <w:rPr>
                <w:sz w:val="20"/>
              </w:rPr>
              <w:t>28.09.1942 г.</w:t>
            </w:r>
          </w:p>
        </w:tc>
        <w:tc>
          <w:tcPr>
            <w:tcW w:w="1162" w:type="dxa"/>
          </w:tcPr>
          <w:p>
            <w:pPr>
              <w:pStyle w:val="TableParagraph"/>
              <w:spacing w:line="189" w:lineRule="auto" w:before="84"/>
              <w:ind w:left="383" w:right="-13" w:hanging="370"/>
              <w:rPr>
                <w:sz w:val="20"/>
              </w:rPr>
            </w:pPr>
            <w:r>
              <w:rPr>
                <w:sz w:val="20"/>
              </w:rPr>
              <w:t>кр-ц, телефо- нист</w:t>
            </w:r>
          </w:p>
        </w:tc>
        <w:tc>
          <w:tcPr>
            <w:tcW w:w="3005" w:type="dxa"/>
            <w:tcBorders>
              <w:bottom w:val="single" w:sz="6" w:space="0" w:color="000000"/>
            </w:tcBorders>
          </w:tcPr>
          <w:p>
            <w:pPr>
              <w:pStyle w:val="TableParagraph"/>
              <w:spacing w:line="194" w:lineRule="auto"/>
              <w:ind w:right="-16"/>
              <w:rPr>
                <w:sz w:val="20"/>
              </w:rPr>
            </w:pPr>
            <w:r>
              <w:rPr>
                <w:sz w:val="20"/>
              </w:rPr>
              <w:t>Воронежская обл. Усманский р-н, с. Сторожилое, жена - Надежда</w:t>
            </w:r>
          </w:p>
          <w:p>
            <w:pPr>
              <w:pStyle w:val="TableParagraph"/>
              <w:tabs>
                <w:tab w:pos="1622" w:val="left" w:leader="none"/>
              </w:tabs>
              <w:spacing w:line="150" w:lineRule="exact"/>
              <w:rPr>
                <w:sz w:val="20"/>
              </w:rPr>
            </w:pPr>
            <w:r>
              <w:rPr>
                <w:sz w:val="20"/>
              </w:rPr>
              <w:t>Семеновна,</w:t>
            </w:r>
            <w:r>
              <w:rPr>
                <w:spacing w:val="6"/>
                <w:sz w:val="20"/>
              </w:rPr>
              <w:t> </w:t>
            </w:r>
            <w:r>
              <w:rPr>
                <w:sz w:val="20"/>
              </w:rPr>
              <w:t>_</w:t>
              <w:tab/>
              <w:t>_</w:t>
            </w:r>
          </w:p>
        </w:tc>
      </w:tr>
    </w:tbl>
    <w:p>
      <w:pPr>
        <w:spacing w:after="0" w:line="150" w:lineRule="exact"/>
        <w:rPr>
          <w:sz w:val="20"/>
        </w:rPr>
        <w:sectPr>
          <w:headerReference w:type="even" r:id="rId325"/>
          <w:headerReference w:type="default" r:id="rId326"/>
          <w:pgSz w:w="8400" w:h="11900"/>
          <w:pgMar w:header="449" w:footer="915" w:top="660" w:bottom="1100" w:left="0" w:right="0"/>
        </w:sectPr>
      </w:pPr>
    </w:p>
    <w:p>
      <w:pPr>
        <w:pStyle w:val="BodyText"/>
      </w:pPr>
      <w:r>
        <w:rPr/>
        <w:pict>
          <v:rect style="position:absolute;margin-left:47.784pt;margin-top:251.570236pt;width:129.860004pt;height:9.359770pt;mso-position-horizontal-relative:page;mso-position-vertical-relative:page;z-index:-286229504" filled="true" fillcolor="#ffffff" stroked="false">
            <v:fill type="solid"/>
            <w10:wrap type="none"/>
          </v:rect>
        </w:pict>
      </w:r>
      <w:r>
        <w:rPr/>
        <w:pict>
          <v:rect style="position:absolute;margin-left:236.470001pt;margin-top:251.570007pt;width:151.940005pt;height:9.6pt;mso-position-horizontal-relative:page;mso-position-vertical-relative:page;z-index:-286228480" filled="true" fillcolor="#ffffff" stroked="false">
            <v:fill type="solid"/>
            <w10:wrap type="none"/>
          </v:rect>
        </w:pict>
      </w:r>
      <w:r>
        <w:rPr/>
        <w:pict>
          <v:rect style="position:absolute;margin-left:236.470001pt;margin-top:279.650024pt;width:151.940005pt;height:9.6pt;mso-position-horizontal-relative:page;mso-position-vertical-relative:page;z-index:-286227456" filled="true" fillcolor="#ffffff" stroked="false">
            <v:fill type="solid"/>
            <w10:wrap type="none"/>
          </v:rect>
        </w:pict>
      </w:r>
    </w:p>
    <w:p>
      <w:pPr>
        <w:pStyle w:val="BodyText"/>
      </w:pPr>
    </w:p>
    <w:p>
      <w:pPr>
        <w:pStyle w:val="BodyText"/>
        <w:spacing w:before="3" w:after="1"/>
        <w:rPr>
          <w:sz w:val="28"/>
        </w:rPr>
      </w:pPr>
    </w:p>
    <w:tbl>
      <w:tblPr>
        <w:tblW w:w="0" w:type="auto"/>
        <w:jc w:val="left"/>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7"/>
        <w:gridCol w:w="1158"/>
        <w:gridCol w:w="3059"/>
      </w:tblGrid>
      <w:tr>
        <w:trPr>
          <w:trHeight w:val="652" w:hRule="atLeast"/>
        </w:trPr>
        <w:tc>
          <w:tcPr>
            <w:tcW w:w="2617" w:type="dxa"/>
          </w:tcPr>
          <w:p>
            <w:pPr>
              <w:pStyle w:val="TableParagraph"/>
              <w:spacing w:line="180" w:lineRule="auto" w:before="152"/>
              <w:ind w:left="189" w:right="-15"/>
              <w:rPr>
                <w:sz w:val="20"/>
              </w:rPr>
            </w:pPr>
            <w:r>
              <w:rPr>
                <w:sz w:val="20"/>
              </w:rPr>
              <w:t>57. Баталов Сарсенбай, </w:t>
            </w:r>
            <w:r>
              <w:rPr>
                <w:spacing w:val="-4"/>
                <w:sz w:val="20"/>
              </w:rPr>
              <w:t>1918 </w:t>
            </w:r>
            <w:r>
              <w:rPr>
                <w:sz w:val="20"/>
              </w:rPr>
              <w:t>г.р. 28.09.1942 г.</w:t>
            </w:r>
          </w:p>
        </w:tc>
        <w:tc>
          <w:tcPr>
            <w:tcW w:w="1158" w:type="dxa"/>
          </w:tcPr>
          <w:p>
            <w:pPr>
              <w:pStyle w:val="TableParagraph"/>
              <w:spacing w:line="188" w:lineRule="exact" w:before="89"/>
              <w:ind w:left="40" w:right="31" w:hanging="4"/>
              <w:jc w:val="center"/>
              <w:rPr>
                <w:sz w:val="20"/>
              </w:rPr>
            </w:pPr>
            <w:r>
              <w:rPr>
                <w:sz w:val="20"/>
              </w:rPr>
              <w:t>мл. сержант, зам. ком. от- деления</w:t>
            </w:r>
          </w:p>
        </w:tc>
        <w:tc>
          <w:tcPr>
            <w:tcW w:w="3059" w:type="dxa"/>
          </w:tcPr>
          <w:p>
            <w:pPr>
              <w:pStyle w:val="TableParagraph"/>
              <w:spacing w:before="4"/>
              <w:ind w:left="0"/>
              <w:rPr>
                <w:sz w:val="23"/>
              </w:rPr>
            </w:pPr>
          </w:p>
          <w:p>
            <w:pPr>
              <w:pStyle w:val="TableParagraph"/>
              <w:spacing w:line="192" w:lineRule="exact"/>
              <w:ind w:left="8"/>
              <w:rPr>
                <w:sz w:val="20"/>
              </w:rPr>
            </w:pPr>
            <w:r>
              <w:rPr>
                <w:sz w:val="20"/>
              </w:rPr>
              <w:t>Северо-Каз обл., Пресновский р-н, Айбажанский с/с, жена - Байкия.</w:t>
            </w:r>
          </w:p>
        </w:tc>
      </w:tr>
      <w:tr>
        <w:trPr>
          <w:trHeight w:val="565" w:hRule="atLeast"/>
        </w:trPr>
        <w:tc>
          <w:tcPr>
            <w:tcW w:w="2617" w:type="dxa"/>
          </w:tcPr>
          <w:p>
            <w:pPr>
              <w:pStyle w:val="TableParagraph"/>
              <w:spacing w:line="170" w:lineRule="exact"/>
              <w:ind w:left="189"/>
              <w:rPr>
                <w:sz w:val="20"/>
              </w:rPr>
            </w:pPr>
            <w:r>
              <w:rPr>
                <w:sz w:val="20"/>
              </w:rPr>
              <w:t>58. Смолянинов Прокопий</w:t>
            </w:r>
          </w:p>
          <w:p>
            <w:pPr>
              <w:pStyle w:val="TableParagraph"/>
              <w:spacing w:line="187" w:lineRule="exact"/>
              <w:ind w:left="189"/>
              <w:rPr>
                <w:sz w:val="20"/>
              </w:rPr>
            </w:pPr>
            <w:r>
              <w:rPr>
                <w:sz w:val="20"/>
              </w:rPr>
              <w:t>Васильевич, 1912 г.р.,</w:t>
            </w:r>
          </w:p>
          <w:p>
            <w:pPr>
              <w:pStyle w:val="TableParagraph"/>
              <w:spacing w:line="188" w:lineRule="exact"/>
              <w:ind w:left="189"/>
              <w:rPr>
                <w:sz w:val="20"/>
              </w:rPr>
            </w:pPr>
            <w:r>
              <w:rPr>
                <w:sz w:val="20"/>
              </w:rPr>
              <w:t>28.09.1942 г.</w:t>
            </w:r>
          </w:p>
        </w:tc>
        <w:tc>
          <w:tcPr>
            <w:tcW w:w="1158" w:type="dxa"/>
          </w:tcPr>
          <w:p>
            <w:pPr>
              <w:pStyle w:val="TableParagraph"/>
              <w:spacing w:line="194" w:lineRule="auto" w:before="92"/>
              <w:ind w:left="76" w:firstLine="290"/>
              <w:rPr>
                <w:sz w:val="20"/>
              </w:rPr>
            </w:pPr>
            <w:r>
              <w:rPr>
                <w:sz w:val="20"/>
              </w:rPr>
              <w:t>кр-ц, </w:t>
            </w:r>
            <w:r>
              <w:rPr>
                <w:w w:val="95"/>
                <w:sz w:val="20"/>
              </w:rPr>
              <w:t>пулеметчик</w:t>
            </w:r>
          </w:p>
        </w:tc>
        <w:tc>
          <w:tcPr>
            <w:tcW w:w="3059" w:type="dxa"/>
          </w:tcPr>
          <w:p>
            <w:pPr>
              <w:pStyle w:val="TableParagraph"/>
              <w:spacing w:line="189" w:lineRule="auto" w:before="15"/>
              <w:ind w:left="8" w:right="320"/>
              <w:rPr>
                <w:sz w:val="20"/>
              </w:rPr>
            </w:pPr>
            <w:r>
              <w:rPr>
                <w:sz w:val="20"/>
              </w:rPr>
              <w:t>Северо-Каз обл., Приишимский р-н, с. Боголюбовка, жена -</w:t>
            </w:r>
          </w:p>
          <w:p>
            <w:pPr>
              <w:pStyle w:val="TableParagraph"/>
              <w:spacing w:line="167" w:lineRule="exact"/>
              <w:ind w:left="8"/>
              <w:rPr>
                <w:sz w:val="20"/>
              </w:rPr>
            </w:pPr>
            <w:r>
              <w:rPr>
                <w:sz w:val="20"/>
              </w:rPr>
              <w:t>Александра Петровна.</w:t>
            </w:r>
          </w:p>
        </w:tc>
      </w:tr>
      <w:tr>
        <w:trPr>
          <w:trHeight w:val="575" w:hRule="atLeast"/>
        </w:trPr>
        <w:tc>
          <w:tcPr>
            <w:tcW w:w="2617" w:type="dxa"/>
          </w:tcPr>
          <w:p>
            <w:pPr>
              <w:pStyle w:val="TableParagraph"/>
              <w:spacing w:line="192" w:lineRule="exact"/>
              <w:ind w:left="189" w:right="409"/>
              <w:rPr>
                <w:sz w:val="20"/>
              </w:rPr>
            </w:pPr>
            <w:r>
              <w:rPr>
                <w:sz w:val="20"/>
              </w:rPr>
              <w:t>59. Бабушкин Степан Гаврило- вич, 1909 г.р., 28.09.1942 г.</w:t>
            </w:r>
          </w:p>
        </w:tc>
        <w:tc>
          <w:tcPr>
            <w:tcW w:w="1158" w:type="dxa"/>
          </w:tcPr>
          <w:p>
            <w:pPr>
              <w:pStyle w:val="TableParagraph"/>
              <w:spacing w:line="188" w:lineRule="exact" w:before="5"/>
              <w:ind w:left="140" w:right="133" w:hanging="1"/>
              <w:jc w:val="center"/>
              <w:rPr>
                <w:sz w:val="20"/>
              </w:rPr>
            </w:pPr>
            <w:r>
              <w:rPr>
                <w:sz w:val="20"/>
              </w:rPr>
              <w:t>сержант, ком. </w:t>
            </w:r>
            <w:r>
              <w:rPr>
                <w:w w:val="95"/>
                <w:sz w:val="20"/>
              </w:rPr>
              <w:t>отделения</w:t>
            </w:r>
          </w:p>
        </w:tc>
        <w:tc>
          <w:tcPr>
            <w:tcW w:w="3059" w:type="dxa"/>
          </w:tcPr>
          <w:p>
            <w:pPr>
              <w:pStyle w:val="TableParagraph"/>
              <w:spacing w:line="189" w:lineRule="auto" w:before="25"/>
              <w:ind w:left="8" w:right="101"/>
              <w:rPr>
                <w:sz w:val="20"/>
              </w:rPr>
            </w:pPr>
            <w:r>
              <w:rPr>
                <w:sz w:val="20"/>
              </w:rPr>
              <w:t>Северо-Каз обл., Советский р-н, Киялинский з/совх., жена - Мария</w:t>
            </w:r>
          </w:p>
          <w:p>
            <w:pPr>
              <w:pStyle w:val="TableParagraph"/>
              <w:spacing w:line="167" w:lineRule="exact"/>
              <w:ind w:left="8"/>
              <w:rPr>
                <w:sz w:val="20"/>
              </w:rPr>
            </w:pPr>
            <w:r>
              <w:rPr>
                <w:sz w:val="20"/>
              </w:rPr>
              <w:t>Евгеньевна.</w:t>
            </w:r>
          </w:p>
        </w:tc>
      </w:tr>
      <w:tr>
        <w:trPr>
          <w:trHeight w:val="619" w:hRule="atLeast"/>
        </w:trPr>
        <w:tc>
          <w:tcPr>
            <w:tcW w:w="2617" w:type="dxa"/>
          </w:tcPr>
          <w:p>
            <w:pPr>
              <w:pStyle w:val="TableParagraph"/>
              <w:spacing w:line="201" w:lineRule="auto" w:before="17"/>
              <w:ind w:left="189" w:right="505"/>
              <w:jc w:val="both"/>
              <w:rPr>
                <w:sz w:val="20"/>
              </w:rPr>
            </w:pPr>
            <w:r>
              <w:rPr>
                <w:sz w:val="20"/>
              </w:rPr>
              <w:t>60. Василевский Петр Викторович, 1912 г.р., 28.09.1942 г.</w:t>
            </w:r>
          </w:p>
        </w:tc>
        <w:tc>
          <w:tcPr>
            <w:tcW w:w="1158" w:type="dxa"/>
          </w:tcPr>
          <w:p>
            <w:pPr>
              <w:pStyle w:val="TableParagraph"/>
              <w:spacing w:line="199" w:lineRule="auto" w:before="115"/>
              <w:ind w:left="76" w:firstLine="290"/>
              <w:rPr>
                <w:sz w:val="20"/>
              </w:rPr>
            </w:pPr>
            <w:r>
              <w:rPr>
                <w:sz w:val="20"/>
              </w:rPr>
              <w:t>кр-ц, </w:t>
            </w:r>
            <w:r>
              <w:rPr>
                <w:w w:val="95"/>
                <w:sz w:val="20"/>
              </w:rPr>
              <w:t>пулеметчик</w:t>
            </w:r>
          </w:p>
        </w:tc>
        <w:tc>
          <w:tcPr>
            <w:tcW w:w="3059" w:type="dxa"/>
          </w:tcPr>
          <w:p>
            <w:pPr>
              <w:pStyle w:val="TableParagraph"/>
              <w:spacing w:line="187" w:lineRule="auto" w:before="72"/>
              <w:ind w:left="8" w:right="251"/>
              <w:rPr>
                <w:sz w:val="20"/>
              </w:rPr>
            </w:pPr>
            <w:r>
              <w:rPr>
                <w:sz w:val="20"/>
              </w:rPr>
              <w:t>Свердловская обл., Армильский р-н, с. Бисток, жена - Порогина</w:t>
            </w:r>
          </w:p>
          <w:p>
            <w:pPr>
              <w:pStyle w:val="TableParagraph"/>
              <w:spacing w:line="168" w:lineRule="exact"/>
              <w:ind w:left="8"/>
              <w:rPr>
                <w:sz w:val="20"/>
              </w:rPr>
            </w:pPr>
            <w:r>
              <w:rPr>
                <w:sz w:val="20"/>
              </w:rPr>
              <w:t>Матрена Степановна.</w:t>
            </w:r>
          </w:p>
        </w:tc>
      </w:tr>
      <w:tr>
        <w:trPr>
          <w:trHeight w:val="614" w:hRule="atLeast"/>
        </w:trPr>
        <w:tc>
          <w:tcPr>
            <w:tcW w:w="2617" w:type="dxa"/>
          </w:tcPr>
          <w:p>
            <w:pPr>
              <w:pStyle w:val="TableParagraph"/>
              <w:spacing w:line="189" w:lineRule="auto" w:before="30"/>
              <w:ind w:left="189" w:right="433"/>
              <w:rPr>
                <w:sz w:val="20"/>
              </w:rPr>
            </w:pPr>
            <w:r>
              <w:rPr>
                <w:sz w:val="20"/>
              </w:rPr>
              <w:t>61. Выборнов Илья Михайлович, 1900 г.р., 28.09.1942 г.</w:t>
            </w:r>
          </w:p>
        </w:tc>
        <w:tc>
          <w:tcPr>
            <w:tcW w:w="1158" w:type="dxa"/>
          </w:tcPr>
          <w:p>
            <w:pPr>
              <w:pStyle w:val="TableParagraph"/>
              <w:spacing w:line="199" w:lineRule="auto" w:before="113"/>
              <w:ind w:left="76" w:firstLine="290"/>
              <w:rPr>
                <w:sz w:val="20"/>
              </w:rPr>
            </w:pPr>
            <w:r>
              <w:rPr>
                <w:sz w:val="20"/>
              </w:rPr>
              <w:t>кр-ц, </w:t>
            </w:r>
            <w:r>
              <w:rPr>
                <w:w w:val="95"/>
                <w:sz w:val="20"/>
              </w:rPr>
              <w:t>пулеметчик</w:t>
            </w:r>
          </w:p>
        </w:tc>
        <w:tc>
          <w:tcPr>
            <w:tcW w:w="3059" w:type="dxa"/>
          </w:tcPr>
          <w:p>
            <w:pPr>
              <w:pStyle w:val="TableParagraph"/>
              <w:spacing w:line="199" w:lineRule="auto" w:before="17"/>
              <w:ind w:left="8"/>
              <w:rPr>
                <w:sz w:val="20"/>
              </w:rPr>
            </w:pPr>
            <w:r>
              <w:rPr>
                <w:sz w:val="20"/>
              </w:rPr>
              <w:t>Московская обл., Ленинский р-н,</w:t>
            </w:r>
            <w:r>
              <w:rPr>
                <w:spacing w:val="-22"/>
                <w:sz w:val="20"/>
              </w:rPr>
              <w:t> </w:t>
            </w:r>
            <w:r>
              <w:rPr>
                <w:sz w:val="20"/>
              </w:rPr>
              <w:t>д. Суханово, жена Полина Федоровна.</w:t>
            </w:r>
          </w:p>
        </w:tc>
      </w:tr>
      <w:tr>
        <w:trPr>
          <w:trHeight w:val="518" w:hRule="atLeast"/>
        </w:trPr>
        <w:tc>
          <w:tcPr>
            <w:tcW w:w="2617" w:type="dxa"/>
          </w:tcPr>
          <w:p>
            <w:pPr>
              <w:pStyle w:val="TableParagraph"/>
              <w:spacing w:line="189" w:lineRule="auto"/>
              <w:ind w:left="189" w:right="569"/>
              <w:rPr>
                <w:sz w:val="20"/>
              </w:rPr>
            </w:pPr>
            <w:r>
              <w:rPr>
                <w:sz w:val="20"/>
              </w:rPr>
              <w:t>62. Свиридов Павел Семенович, 1907 г.р.,</w:t>
            </w:r>
          </w:p>
          <w:p>
            <w:pPr>
              <w:pStyle w:val="TableParagraph"/>
              <w:spacing w:line="138" w:lineRule="exact"/>
              <w:ind w:left="189"/>
              <w:rPr>
                <w:sz w:val="20"/>
              </w:rPr>
            </w:pPr>
            <w:r>
              <w:rPr>
                <w:sz w:val="20"/>
              </w:rPr>
              <w:t>28.09.1942 г.</w:t>
            </w:r>
          </w:p>
        </w:tc>
        <w:tc>
          <w:tcPr>
            <w:tcW w:w="1158" w:type="dxa"/>
          </w:tcPr>
          <w:p>
            <w:pPr>
              <w:pStyle w:val="TableParagraph"/>
              <w:spacing w:line="199" w:lineRule="auto" w:before="65"/>
              <w:ind w:left="52" w:firstLine="314"/>
              <w:rPr>
                <w:sz w:val="20"/>
              </w:rPr>
            </w:pPr>
            <w:r>
              <w:rPr>
                <w:sz w:val="20"/>
              </w:rPr>
              <w:t>кр-ц, </w:t>
            </w:r>
            <w:r>
              <w:rPr>
                <w:w w:val="95"/>
                <w:sz w:val="20"/>
              </w:rPr>
              <w:t>минометчик</w:t>
            </w:r>
          </w:p>
        </w:tc>
        <w:tc>
          <w:tcPr>
            <w:tcW w:w="3059" w:type="dxa"/>
          </w:tcPr>
          <w:p>
            <w:pPr>
              <w:pStyle w:val="TableParagraph"/>
              <w:spacing w:line="189" w:lineRule="auto"/>
              <w:ind w:left="8" w:right="101"/>
              <w:rPr>
                <w:sz w:val="20"/>
              </w:rPr>
            </w:pPr>
            <w:r>
              <w:rPr>
                <w:sz w:val="20"/>
              </w:rPr>
              <w:t>Алтайский край, Каменецкий р-н, с. Поперечное, жена - Анастасия</w:t>
            </w:r>
          </w:p>
          <w:p>
            <w:pPr>
              <w:pStyle w:val="TableParagraph"/>
              <w:spacing w:line="138" w:lineRule="exact"/>
              <w:ind w:left="8"/>
              <w:rPr>
                <w:sz w:val="20"/>
              </w:rPr>
            </w:pPr>
            <w:r>
              <w:rPr>
                <w:sz w:val="20"/>
              </w:rPr>
              <w:t>Герасимовна.</w:t>
            </w:r>
          </w:p>
        </w:tc>
      </w:tr>
      <w:tr>
        <w:trPr>
          <w:trHeight w:val="531" w:hRule="atLeast"/>
        </w:trPr>
        <w:tc>
          <w:tcPr>
            <w:tcW w:w="2617" w:type="dxa"/>
            <w:tcBorders>
              <w:bottom w:val="single" w:sz="18" w:space="0" w:color="FFFFFF"/>
            </w:tcBorders>
          </w:tcPr>
          <w:p>
            <w:pPr>
              <w:pStyle w:val="TableParagraph"/>
              <w:spacing w:line="170" w:lineRule="exact"/>
              <w:ind w:left="189"/>
              <w:rPr>
                <w:sz w:val="20"/>
              </w:rPr>
            </w:pPr>
            <w:r>
              <w:rPr>
                <w:sz w:val="20"/>
              </w:rPr>
              <w:t>63. Чередниченко Григорий</w:t>
            </w:r>
          </w:p>
          <w:p>
            <w:pPr>
              <w:pStyle w:val="TableParagraph"/>
              <w:spacing w:line="187" w:lineRule="exact"/>
              <w:ind w:left="189"/>
              <w:rPr>
                <w:sz w:val="20"/>
              </w:rPr>
            </w:pPr>
            <w:r>
              <w:rPr>
                <w:sz w:val="20"/>
              </w:rPr>
              <w:t>Павлович, 1911 г.р.,</w:t>
            </w:r>
          </w:p>
          <w:p>
            <w:pPr>
              <w:pStyle w:val="TableParagraph"/>
              <w:spacing w:line="154" w:lineRule="exact"/>
              <w:ind w:left="189"/>
              <w:rPr>
                <w:sz w:val="20"/>
              </w:rPr>
            </w:pPr>
            <w:r>
              <w:rPr>
                <w:sz w:val="20"/>
              </w:rPr>
              <w:t>28.09.1942 г.</w:t>
            </w:r>
          </w:p>
        </w:tc>
        <w:tc>
          <w:tcPr>
            <w:tcW w:w="1158" w:type="dxa"/>
            <w:tcBorders>
              <w:bottom w:val="single" w:sz="4" w:space="0" w:color="FFFFFF"/>
            </w:tcBorders>
          </w:tcPr>
          <w:p>
            <w:pPr>
              <w:pStyle w:val="TableParagraph"/>
              <w:spacing w:line="192" w:lineRule="exact"/>
              <w:ind w:left="140" w:right="133" w:hanging="1"/>
              <w:jc w:val="center"/>
              <w:rPr>
                <w:sz w:val="20"/>
              </w:rPr>
            </w:pPr>
            <w:r>
              <w:rPr>
                <w:sz w:val="20"/>
              </w:rPr>
              <w:t>сержант, ком. </w:t>
            </w:r>
            <w:r>
              <w:rPr>
                <w:w w:val="95"/>
                <w:sz w:val="20"/>
              </w:rPr>
              <w:t>отделения</w:t>
            </w:r>
          </w:p>
        </w:tc>
        <w:tc>
          <w:tcPr>
            <w:tcW w:w="3059" w:type="dxa"/>
            <w:tcBorders>
              <w:bottom w:val="single" w:sz="12" w:space="0" w:color="FFFFFF"/>
            </w:tcBorders>
          </w:tcPr>
          <w:p>
            <w:pPr>
              <w:pStyle w:val="TableParagraph"/>
              <w:spacing w:line="192" w:lineRule="exact"/>
              <w:ind w:left="8" w:right="38"/>
              <w:rPr>
                <w:sz w:val="20"/>
              </w:rPr>
            </w:pPr>
            <w:r>
              <w:rPr>
                <w:sz w:val="20"/>
              </w:rPr>
              <w:t>Северо-Каз обл., Ленинский р-н, с. Покровка, жена — Анна Николаевна.</w:t>
            </w:r>
          </w:p>
        </w:tc>
      </w:tr>
      <w:tr>
        <w:trPr>
          <w:trHeight w:val="535" w:hRule="atLeast"/>
        </w:trPr>
        <w:tc>
          <w:tcPr>
            <w:tcW w:w="2617" w:type="dxa"/>
            <w:tcBorders>
              <w:top w:val="single" w:sz="18" w:space="0" w:color="FFFFFF"/>
            </w:tcBorders>
          </w:tcPr>
          <w:p>
            <w:pPr>
              <w:pStyle w:val="TableParagraph"/>
              <w:spacing w:line="118" w:lineRule="exact"/>
              <w:ind w:left="189"/>
              <w:rPr>
                <w:sz w:val="20"/>
              </w:rPr>
            </w:pPr>
            <w:r>
              <w:rPr>
                <w:sz w:val="20"/>
              </w:rPr>
              <w:t>64. Рычков Александр</w:t>
            </w:r>
          </w:p>
          <w:p>
            <w:pPr>
              <w:pStyle w:val="TableParagraph"/>
              <w:spacing w:line="182" w:lineRule="exact"/>
              <w:ind w:left="189"/>
              <w:rPr>
                <w:sz w:val="20"/>
              </w:rPr>
            </w:pPr>
            <w:r>
              <w:rPr>
                <w:sz w:val="20"/>
              </w:rPr>
              <w:t>Иванович, 1911 г.р.,</w:t>
            </w:r>
          </w:p>
          <w:p>
            <w:pPr>
              <w:pStyle w:val="TableParagraph"/>
              <w:spacing w:line="206" w:lineRule="exact"/>
              <w:ind w:left="189"/>
              <w:rPr>
                <w:sz w:val="20"/>
              </w:rPr>
            </w:pPr>
            <w:r>
              <w:rPr>
                <w:sz w:val="20"/>
              </w:rPr>
              <w:t>28.09.1942 г.</w:t>
            </w:r>
          </w:p>
        </w:tc>
        <w:tc>
          <w:tcPr>
            <w:tcW w:w="1158" w:type="dxa"/>
            <w:tcBorders>
              <w:top w:val="single" w:sz="4" w:space="0" w:color="FFFFFF"/>
            </w:tcBorders>
          </w:tcPr>
          <w:p>
            <w:pPr>
              <w:pStyle w:val="TableParagraph"/>
              <w:spacing w:line="194" w:lineRule="auto" w:before="38"/>
              <w:ind w:left="76" w:firstLine="290"/>
              <w:rPr>
                <w:sz w:val="20"/>
              </w:rPr>
            </w:pPr>
            <w:r>
              <w:rPr>
                <w:sz w:val="20"/>
              </w:rPr>
              <w:t>кр-ц, </w:t>
            </w:r>
            <w:r>
              <w:rPr>
                <w:w w:val="95"/>
                <w:sz w:val="20"/>
              </w:rPr>
              <w:t>пулеметчик</w:t>
            </w:r>
          </w:p>
        </w:tc>
        <w:tc>
          <w:tcPr>
            <w:tcW w:w="3059" w:type="dxa"/>
            <w:tcBorders>
              <w:top w:val="single" w:sz="12" w:space="0" w:color="FFFFFF"/>
            </w:tcBorders>
          </w:tcPr>
          <w:p>
            <w:pPr>
              <w:pStyle w:val="TableParagraph"/>
              <w:spacing w:line="118" w:lineRule="exact"/>
              <w:ind w:left="8"/>
              <w:rPr>
                <w:sz w:val="20"/>
              </w:rPr>
            </w:pPr>
            <w:r>
              <w:rPr>
                <w:sz w:val="20"/>
              </w:rPr>
              <w:t>Вологодская обл., Татимский р-н,</w:t>
            </w:r>
          </w:p>
          <w:p>
            <w:pPr>
              <w:pStyle w:val="TableParagraph"/>
              <w:spacing w:line="199" w:lineRule="auto" w:before="12"/>
              <w:ind w:left="8" w:right="666"/>
              <w:rPr>
                <w:sz w:val="20"/>
              </w:rPr>
            </w:pPr>
            <w:r>
              <w:rPr>
                <w:sz w:val="20"/>
              </w:rPr>
              <w:t>с. Калинина, жена — Юлия Егоровна.</w:t>
            </w:r>
          </w:p>
        </w:tc>
      </w:tr>
      <w:tr>
        <w:trPr>
          <w:trHeight w:val="585" w:hRule="atLeast"/>
        </w:trPr>
        <w:tc>
          <w:tcPr>
            <w:tcW w:w="2617" w:type="dxa"/>
          </w:tcPr>
          <w:p>
            <w:pPr>
              <w:pStyle w:val="TableParagraph"/>
              <w:spacing w:line="189" w:lineRule="auto" w:before="16"/>
              <w:ind w:left="189" w:right="615"/>
              <w:rPr>
                <w:sz w:val="20"/>
              </w:rPr>
            </w:pPr>
            <w:r>
              <w:rPr>
                <w:sz w:val="20"/>
              </w:rPr>
              <w:t>65. Шумилин Петр Федорович 1918 г.р., 28.09.1942 г.</w:t>
            </w:r>
          </w:p>
        </w:tc>
        <w:tc>
          <w:tcPr>
            <w:tcW w:w="1158" w:type="dxa"/>
          </w:tcPr>
          <w:p>
            <w:pPr>
              <w:pStyle w:val="TableParagraph"/>
              <w:spacing w:line="199" w:lineRule="auto" w:before="99"/>
              <w:ind w:left="76" w:firstLine="290"/>
              <w:rPr>
                <w:sz w:val="20"/>
              </w:rPr>
            </w:pPr>
            <w:r>
              <w:rPr>
                <w:sz w:val="20"/>
              </w:rPr>
              <w:t>кр-ц, </w:t>
            </w:r>
            <w:r>
              <w:rPr>
                <w:w w:val="95"/>
                <w:sz w:val="20"/>
              </w:rPr>
              <w:t>пулеметчик</w:t>
            </w:r>
          </w:p>
        </w:tc>
        <w:tc>
          <w:tcPr>
            <w:tcW w:w="3059" w:type="dxa"/>
          </w:tcPr>
          <w:p>
            <w:pPr>
              <w:pStyle w:val="TableParagraph"/>
              <w:spacing w:line="196" w:lineRule="exact" w:before="2"/>
              <w:ind w:left="8" w:right="-16"/>
              <w:rPr>
                <w:sz w:val="20"/>
              </w:rPr>
            </w:pPr>
            <w:r>
              <w:rPr>
                <w:sz w:val="20"/>
              </w:rPr>
              <w:t>Ростовская обл., В-Донской р-н, ст. Казанская, мать - Мария Дмитриевна.</w:t>
            </w:r>
          </w:p>
        </w:tc>
      </w:tr>
      <w:tr>
        <w:trPr>
          <w:trHeight w:val="566" w:hRule="atLeast"/>
        </w:trPr>
        <w:tc>
          <w:tcPr>
            <w:tcW w:w="2617" w:type="dxa"/>
          </w:tcPr>
          <w:p>
            <w:pPr>
              <w:pStyle w:val="TableParagraph"/>
              <w:spacing w:line="189" w:lineRule="auto"/>
              <w:ind w:left="189" w:right="570"/>
              <w:rPr>
                <w:sz w:val="20"/>
              </w:rPr>
            </w:pPr>
            <w:r>
              <w:rPr>
                <w:sz w:val="20"/>
              </w:rPr>
              <w:t>66. Рожков Степан Никитович, 1911 г.р., 28.09.1942 г.</w:t>
            </w:r>
          </w:p>
        </w:tc>
        <w:tc>
          <w:tcPr>
            <w:tcW w:w="1158" w:type="dxa"/>
          </w:tcPr>
          <w:p>
            <w:pPr>
              <w:pStyle w:val="TableParagraph"/>
              <w:spacing w:line="194" w:lineRule="auto" w:before="91"/>
              <w:ind w:left="76" w:firstLine="290"/>
              <w:rPr>
                <w:sz w:val="20"/>
              </w:rPr>
            </w:pPr>
            <w:r>
              <w:rPr>
                <w:sz w:val="20"/>
              </w:rPr>
              <w:t>кр-ц, </w:t>
            </w:r>
            <w:r>
              <w:rPr>
                <w:w w:val="95"/>
                <w:sz w:val="20"/>
              </w:rPr>
              <w:t>пулеметчик</w:t>
            </w:r>
          </w:p>
        </w:tc>
        <w:tc>
          <w:tcPr>
            <w:tcW w:w="3059" w:type="dxa"/>
          </w:tcPr>
          <w:p>
            <w:pPr>
              <w:pStyle w:val="TableParagraph"/>
              <w:spacing w:line="189" w:lineRule="auto" w:before="16"/>
              <w:ind w:left="8" w:right="198"/>
              <w:rPr>
                <w:sz w:val="20"/>
              </w:rPr>
            </w:pPr>
            <w:r>
              <w:rPr>
                <w:sz w:val="20"/>
              </w:rPr>
              <w:t>Алтайский край, Панкрутихский р-н, с. Затялово, жена — Ульяна</w:t>
            </w:r>
          </w:p>
          <w:p>
            <w:pPr>
              <w:pStyle w:val="TableParagraph"/>
              <w:spacing w:line="167" w:lineRule="exact"/>
              <w:ind w:left="8"/>
              <w:rPr>
                <w:sz w:val="20"/>
              </w:rPr>
            </w:pPr>
            <w:r>
              <w:rPr>
                <w:sz w:val="20"/>
              </w:rPr>
              <w:t>Кирилловна.</w:t>
            </w:r>
          </w:p>
        </w:tc>
      </w:tr>
      <w:tr>
        <w:trPr>
          <w:trHeight w:val="570" w:hRule="atLeast"/>
        </w:trPr>
        <w:tc>
          <w:tcPr>
            <w:tcW w:w="2617" w:type="dxa"/>
          </w:tcPr>
          <w:p>
            <w:pPr>
              <w:pStyle w:val="TableParagraph"/>
              <w:spacing w:line="189" w:lineRule="auto"/>
              <w:ind w:left="189" w:right="586"/>
              <w:rPr>
                <w:sz w:val="20"/>
              </w:rPr>
            </w:pPr>
            <w:r>
              <w:rPr>
                <w:sz w:val="20"/>
              </w:rPr>
              <w:t>67. Савков Иван Родионович 1905 г.р, 28.09.1942 г.</w:t>
            </w:r>
          </w:p>
        </w:tc>
        <w:tc>
          <w:tcPr>
            <w:tcW w:w="1158" w:type="dxa"/>
          </w:tcPr>
          <w:p>
            <w:pPr>
              <w:pStyle w:val="TableParagraph"/>
              <w:spacing w:line="194" w:lineRule="auto" w:before="95"/>
              <w:ind w:left="76" w:firstLine="290"/>
              <w:rPr>
                <w:sz w:val="20"/>
              </w:rPr>
            </w:pPr>
            <w:r>
              <w:rPr>
                <w:sz w:val="20"/>
              </w:rPr>
              <w:t>кр-ц, </w:t>
            </w:r>
            <w:r>
              <w:rPr>
                <w:w w:val="95"/>
                <w:sz w:val="20"/>
              </w:rPr>
              <w:t>пулеметчик</w:t>
            </w:r>
          </w:p>
        </w:tc>
        <w:tc>
          <w:tcPr>
            <w:tcW w:w="3059" w:type="dxa"/>
          </w:tcPr>
          <w:p>
            <w:pPr>
              <w:pStyle w:val="TableParagraph"/>
              <w:spacing w:line="189" w:lineRule="auto" w:before="20"/>
              <w:ind w:left="8" w:right="53"/>
              <w:rPr>
                <w:sz w:val="20"/>
              </w:rPr>
            </w:pPr>
            <w:r>
              <w:rPr>
                <w:sz w:val="20"/>
              </w:rPr>
              <w:t>Северо-Каз обл., Пришимский р-н, к-з «Алма-ата», жена - Мария</w:t>
            </w:r>
          </w:p>
          <w:p>
            <w:pPr>
              <w:pStyle w:val="TableParagraph"/>
              <w:spacing w:line="167" w:lineRule="exact"/>
              <w:ind w:left="8"/>
              <w:rPr>
                <w:sz w:val="20"/>
              </w:rPr>
            </w:pPr>
            <w:r>
              <w:rPr>
                <w:sz w:val="20"/>
              </w:rPr>
              <w:t>Герасимовна.</w:t>
            </w:r>
          </w:p>
        </w:tc>
      </w:tr>
      <w:tr>
        <w:trPr>
          <w:trHeight w:val="561" w:hRule="atLeast"/>
        </w:trPr>
        <w:tc>
          <w:tcPr>
            <w:tcW w:w="2617" w:type="dxa"/>
          </w:tcPr>
          <w:p>
            <w:pPr>
              <w:pStyle w:val="TableParagraph"/>
              <w:spacing w:line="189" w:lineRule="auto"/>
              <w:ind w:left="189" w:right="566"/>
              <w:rPr>
                <w:sz w:val="20"/>
              </w:rPr>
            </w:pPr>
            <w:r>
              <w:rPr>
                <w:sz w:val="20"/>
              </w:rPr>
              <w:t>68. Филатов Георгий Васильевич 1914 г.р.,</w:t>
            </w:r>
          </w:p>
          <w:p>
            <w:pPr>
              <w:pStyle w:val="TableParagraph"/>
              <w:spacing w:line="181" w:lineRule="exact"/>
              <w:ind w:left="189"/>
              <w:rPr>
                <w:sz w:val="20"/>
              </w:rPr>
            </w:pPr>
            <w:r>
              <w:rPr>
                <w:sz w:val="20"/>
              </w:rPr>
              <w:t>28.09.1942 г.</w:t>
            </w:r>
          </w:p>
        </w:tc>
        <w:tc>
          <w:tcPr>
            <w:tcW w:w="1158" w:type="dxa"/>
            <w:tcBorders>
              <w:bottom w:val="single" w:sz="8" w:space="0" w:color="000000"/>
            </w:tcBorders>
          </w:tcPr>
          <w:p>
            <w:pPr>
              <w:pStyle w:val="TableParagraph"/>
              <w:spacing w:line="178" w:lineRule="exact"/>
              <w:ind w:left="181" w:right="177"/>
              <w:jc w:val="center"/>
              <w:rPr>
                <w:sz w:val="20"/>
              </w:rPr>
            </w:pPr>
            <w:r>
              <w:rPr>
                <w:sz w:val="20"/>
              </w:rPr>
              <w:t>сержант,</w:t>
            </w:r>
          </w:p>
          <w:p>
            <w:pPr>
              <w:pStyle w:val="TableParagraph"/>
              <w:spacing w:line="192" w:lineRule="exact" w:before="14"/>
              <w:ind w:left="140" w:right="133" w:firstLine="1"/>
              <w:jc w:val="center"/>
              <w:rPr>
                <w:sz w:val="20"/>
              </w:rPr>
            </w:pPr>
            <w:r>
              <w:rPr>
                <w:sz w:val="20"/>
              </w:rPr>
              <w:t>ком. </w:t>
            </w:r>
            <w:r>
              <w:rPr>
                <w:w w:val="95"/>
                <w:sz w:val="20"/>
              </w:rPr>
              <w:t>отделения</w:t>
            </w:r>
          </w:p>
        </w:tc>
        <w:tc>
          <w:tcPr>
            <w:tcW w:w="3059" w:type="dxa"/>
          </w:tcPr>
          <w:p>
            <w:pPr>
              <w:pStyle w:val="TableParagraph"/>
              <w:spacing w:line="189" w:lineRule="auto" w:before="15"/>
              <w:ind w:left="8"/>
              <w:rPr>
                <w:sz w:val="20"/>
              </w:rPr>
            </w:pPr>
            <w:r>
              <w:rPr>
                <w:sz w:val="20"/>
              </w:rPr>
              <w:t>Северо-Каз обл., Октябрьский р-н, Жеренувский с/с, с. Колесниково,</w:t>
            </w:r>
          </w:p>
          <w:p>
            <w:pPr>
              <w:pStyle w:val="TableParagraph"/>
              <w:spacing w:line="162" w:lineRule="exact"/>
              <w:ind w:left="8"/>
              <w:rPr>
                <w:sz w:val="20"/>
              </w:rPr>
            </w:pPr>
            <w:r>
              <w:rPr>
                <w:sz w:val="20"/>
              </w:rPr>
              <w:t>жена -А. М.</w:t>
            </w:r>
          </w:p>
        </w:tc>
      </w:tr>
      <w:tr>
        <w:trPr>
          <w:trHeight w:val="541" w:hRule="atLeast"/>
        </w:trPr>
        <w:tc>
          <w:tcPr>
            <w:tcW w:w="2617" w:type="dxa"/>
          </w:tcPr>
          <w:p>
            <w:pPr>
              <w:pStyle w:val="TableParagraph"/>
              <w:spacing w:line="151" w:lineRule="exact"/>
              <w:rPr>
                <w:sz w:val="20"/>
              </w:rPr>
            </w:pPr>
            <w:r>
              <w:rPr>
                <w:sz w:val="20"/>
              </w:rPr>
              <w:t>69. Томченок Федор</w:t>
            </w:r>
          </w:p>
          <w:p>
            <w:pPr>
              <w:pStyle w:val="TableParagraph"/>
              <w:spacing w:line="188" w:lineRule="exact" w:before="15"/>
              <w:ind w:left="189" w:right="689"/>
              <w:rPr>
                <w:sz w:val="20"/>
              </w:rPr>
            </w:pPr>
            <w:r>
              <w:rPr>
                <w:sz w:val="20"/>
              </w:rPr>
              <w:t>Ефимович, 1907г.р„ 28.09.1942 г.</w:t>
            </w:r>
          </w:p>
        </w:tc>
        <w:tc>
          <w:tcPr>
            <w:tcW w:w="1158" w:type="dxa"/>
            <w:tcBorders>
              <w:top w:val="single" w:sz="8" w:space="0" w:color="000000"/>
            </w:tcBorders>
          </w:tcPr>
          <w:p>
            <w:pPr>
              <w:pStyle w:val="TableParagraph"/>
              <w:spacing w:line="161" w:lineRule="exact"/>
              <w:ind w:left="66"/>
              <w:rPr>
                <w:sz w:val="20"/>
              </w:rPr>
            </w:pPr>
            <w:r>
              <w:rPr>
                <w:sz w:val="20"/>
              </w:rPr>
              <w:t>ст. сержант,</w:t>
            </w:r>
          </w:p>
          <w:p>
            <w:pPr>
              <w:pStyle w:val="TableParagraph"/>
              <w:spacing w:line="188" w:lineRule="exact" w:before="15"/>
              <w:ind w:left="476" w:hanging="423"/>
              <w:rPr>
                <w:sz w:val="20"/>
              </w:rPr>
            </w:pPr>
            <w:r>
              <w:rPr>
                <w:w w:val="95"/>
                <w:sz w:val="20"/>
              </w:rPr>
              <w:t>ком.отделен </w:t>
            </w:r>
            <w:r>
              <w:rPr>
                <w:sz w:val="20"/>
              </w:rPr>
              <w:t>ия</w:t>
            </w:r>
          </w:p>
        </w:tc>
        <w:tc>
          <w:tcPr>
            <w:tcW w:w="3059" w:type="dxa"/>
            <w:tcBorders>
              <w:bottom w:val="single" w:sz="12" w:space="0" w:color="FFFFFF"/>
            </w:tcBorders>
          </w:tcPr>
          <w:p>
            <w:pPr>
              <w:pStyle w:val="TableParagraph"/>
              <w:spacing w:line="151" w:lineRule="exact"/>
              <w:ind w:left="8"/>
              <w:rPr>
                <w:sz w:val="20"/>
              </w:rPr>
            </w:pPr>
            <w:r>
              <w:rPr>
                <w:sz w:val="20"/>
              </w:rPr>
              <w:t>Кировская обл., Ярославский р-н,</w:t>
            </w:r>
          </w:p>
          <w:p>
            <w:pPr>
              <w:pStyle w:val="TableParagraph"/>
              <w:spacing w:line="188" w:lineRule="exact" w:before="15"/>
              <w:ind w:left="8"/>
              <w:rPr>
                <w:sz w:val="20"/>
              </w:rPr>
            </w:pPr>
            <w:r>
              <w:rPr>
                <w:sz w:val="20"/>
              </w:rPr>
              <w:t>Н-Любовский с/с, д. Петропавловка, отец - Ефим</w:t>
            </w:r>
          </w:p>
        </w:tc>
      </w:tr>
      <w:tr>
        <w:trPr>
          <w:trHeight w:val="550" w:hRule="atLeast"/>
        </w:trPr>
        <w:tc>
          <w:tcPr>
            <w:tcW w:w="2617" w:type="dxa"/>
          </w:tcPr>
          <w:p>
            <w:pPr>
              <w:pStyle w:val="TableParagraph"/>
              <w:spacing w:line="160" w:lineRule="exact"/>
              <w:rPr>
                <w:sz w:val="20"/>
              </w:rPr>
            </w:pPr>
            <w:r>
              <w:rPr>
                <w:sz w:val="20"/>
              </w:rPr>
              <w:t>70. Бутылкин</w:t>
            </w:r>
            <w:r>
              <w:rPr>
                <w:spacing w:val="-10"/>
                <w:sz w:val="20"/>
              </w:rPr>
              <w:t> </w:t>
            </w:r>
            <w:r>
              <w:rPr>
                <w:sz w:val="20"/>
              </w:rPr>
              <w:t>Василий</w:t>
            </w:r>
          </w:p>
          <w:p>
            <w:pPr>
              <w:pStyle w:val="TableParagraph"/>
              <w:spacing w:line="187" w:lineRule="exact"/>
              <w:rPr>
                <w:sz w:val="20"/>
              </w:rPr>
            </w:pPr>
            <w:r>
              <w:rPr>
                <w:sz w:val="20"/>
              </w:rPr>
              <w:t>Михайлович, 1918</w:t>
            </w:r>
            <w:r>
              <w:rPr>
                <w:spacing w:val="-9"/>
                <w:sz w:val="20"/>
              </w:rPr>
              <w:t> </w:t>
            </w:r>
            <w:r>
              <w:rPr>
                <w:sz w:val="20"/>
              </w:rPr>
              <w:t>г.р.,</w:t>
            </w:r>
          </w:p>
          <w:p>
            <w:pPr>
              <w:pStyle w:val="TableParagraph"/>
              <w:spacing w:line="184" w:lineRule="exact"/>
              <w:rPr>
                <w:sz w:val="20"/>
              </w:rPr>
            </w:pPr>
            <w:r>
              <w:rPr>
                <w:sz w:val="20"/>
              </w:rPr>
              <w:t>28.09.1942 г.</w:t>
            </w:r>
          </w:p>
        </w:tc>
        <w:tc>
          <w:tcPr>
            <w:tcW w:w="1158" w:type="dxa"/>
            <w:tcBorders>
              <w:bottom w:val="single" w:sz="4" w:space="0" w:color="FFFFFF"/>
            </w:tcBorders>
          </w:tcPr>
          <w:p>
            <w:pPr>
              <w:pStyle w:val="TableParagraph"/>
              <w:spacing w:line="199" w:lineRule="auto"/>
              <w:ind w:left="390" w:hanging="188"/>
              <w:rPr>
                <w:sz w:val="20"/>
              </w:rPr>
            </w:pPr>
            <w:r>
              <w:rPr>
                <w:w w:val="95"/>
                <w:sz w:val="20"/>
              </w:rPr>
              <w:t>сержант, </w:t>
            </w:r>
            <w:r>
              <w:rPr>
                <w:sz w:val="20"/>
              </w:rPr>
              <w:t>ком.</w:t>
            </w:r>
          </w:p>
          <w:p>
            <w:pPr>
              <w:pStyle w:val="TableParagraph"/>
              <w:spacing w:line="161" w:lineRule="exact"/>
              <w:ind w:left="140"/>
              <w:rPr>
                <w:sz w:val="20"/>
              </w:rPr>
            </w:pPr>
            <w:r>
              <w:rPr>
                <w:sz w:val="20"/>
              </w:rPr>
              <w:t>отделения</w:t>
            </w:r>
          </w:p>
        </w:tc>
        <w:tc>
          <w:tcPr>
            <w:tcW w:w="3059" w:type="dxa"/>
            <w:tcBorders>
              <w:top w:val="single" w:sz="12" w:space="0" w:color="FFFFFF"/>
            </w:tcBorders>
          </w:tcPr>
          <w:p>
            <w:pPr>
              <w:pStyle w:val="TableParagraph"/>
              <w:spacing w:line="189" w:lineRule="auto"/>
              <w:ind w:left="8" w:right="291"/>
              <w:rPr>
                <w:sz w:val="20"/>
              </w:rPr>
            </w:pPr>
            <w:r>
              <w:rPr>
                <w:sz w:val="20"/>
              </w:rPr>
              <w:t>Татар. АССР, Буденовский р-н, Тенков- ский с/с, пос. М-Бюрг...</w:t>
            </w:r>
          </w:p>
          <w:p>
            <w:pPr>
              <w:pStyle w:val="TableParagraph"/>
              <w:spacing w:line="167" w:lineRule="exact"/>
              <w:ind w:left="8"/>
              <w:rPr>
                <w:sz w:val="20"/>
              </w:rPr>
            </w:pPr>
            <w:r>
              <w:rPr>
                <w:sz w:val="20"/>
              </w:rPr>
              <w:t>отец - Никифор Демьянович.</w:t>
            </w:r>
          </w:p>
        </w:tc>
      </w:tr>
      <w:tr>
        <w:trPr>
          <w:trHeight w:val="575" w:hRule="atLeast"/>
        </w:trPr>
        <w:tc>
          <w:tcPr>
            <w:tcW w:w="2617" w:type="dxa"/>
          </w:tcPr>
          <w:p>
            <w:pPr>
              <w:pStyle w:val="TableParagraph"/>
              <w:spacing w:line="188" w:lineRule="exact" w:before="5"/>
              <w:ind w:right="681"/>
              <w:rPr>
                <w:sz w:val="20"/>
              </w:rPr>
            </w:pPr>
            <w:r>
              <w:rPr>
                <w:sz w:val="20"/>
              </w:rPr>
              <w:t>71. Терентьев Иван Степанович, 1916 г.р., 28.09.1942 г.</w:t>
            </w:r>
          </w:p>
        </w:tc>
        <w:tc>
          <w:tcPr>
            <w:tcW w:w="1158" w:type="dxa"/>
            <w:tcBorders>
              <w:top w:val="single" w:sz="4" w:space="0" w:color="FFFFFF"/>
            </w:tcBorders>
          </w:tcPr>
          <w:p>
            <w:pPr>
              <w:pStyle w:val="TableParagraph"/>
              <w:spacing w:before="36"/>
              <w:ind w:left="8" w:firstLine="141"/>
              <w:rPr>
                <w:sz w:val="20"/>
              </w:rPr>
            </w:pPr>
            <w:r>
              <w:rPr>
                <w:sz w:val="20"/>
              </w:rPr>
              <w:t>ефрейтор, </w:t>
            </w:r>
            <w:r>
              <w:rPr>
                <w:w w:val="95"/>
                <w:sz w:val="20"/>
              </w:rPr>
              <w:t>минометчик</w:t>
            </w:r>
          </w:p>
        </w:tc>
        <w:tc>
          <w:tcPr>
            <w:tcW w:w="3059" w:type="dxa"/>
          </w:tcPr>
          <w:p>
            <w:pPr>
              <w:pStyle w:val="TableParagraph"/>
              <w:spacing w:line="188" w:lineRule="exact" w:before="5"/>
              <w:ind w:left="8" w:right="295"/>
              <w:jc w:val="both"/>
              <w:rPr>
                <w:sz w:val="20"/>
              </w:rPr>
            </w:pPr>
            <w:r>
              <w:rPr>
                <w:sz w:val="20"/>
              </w:rPr>
              <w:t>Иркутская обл., Тулупский р-н, Изягай- :кий с/с, жена - Варвара Кирилловна.</w:t>
            </w:r>
          </w:p>
        </w:tc>
      </w:tr>
      <w:tr>
        <w:trPr>
          <w:trHeight w:val="494" w:hRule="atLeast"/>
        </w:trPr>
        <w:tc>
          <w:tcPr>
            <w:tcW w:w="2617" w:type="dxa"/>
          </w:tcPr>
          <w:p>
            <w:pPr>
              <w:pStyle w:val="TableParagraph"/>
              <w:spacing w:line="216" w:lineRule="auto"/>
              <w:rPr>
                <w:sz w:val="18"/>
              </w:rPr>
            </w:pPr>
            <w:r>
              <w:rPr>
                <w:sz w:val="18"/>
              </w:rPr>
              <w:t>72. Курка Степан Дмитриевич, 1907 г.р., 28.09.1942 г.</w:t>
            </w:r>
          </w:p>
        </w:tc>
        <w:tc>
          <w:tcPr>
            <w:tcW w:w="1158" w:type="dxa"/>
          </w:tcPr>
          <w:p>
            <w:pPr>
              <w:pStyle w:val="TableParagraph"/>
              <w:spacing w:line="177" w:lineRule="exact"/>
              <w:ind w:left="180" w:right="177"/>
              <w:jc w:val="center"/>
              <w:rPr>
                <w:sz w:val="20"/>
              </w:rPr>
            </w:pPr>
            <w:r>
              <w:rPr>
                <w:sz w:val="20"/>
              </w:rPr>
              <w:t>кр-ц,</w:t>
            </w:r>
          </w:p>
          <w:p>
            <w:pPr>
              <w:pStyle w:val="TableParagraph"/>
              <w:ind w:left="181" w:right="176"/>
              <w:jc w:val="center"/>
              <w:rPr>
                <w:sz w:val="20"/>
              </w:rPr>
            </w:pPr>
            <w:r>
              <w:rPr>
                <w:sz w:val="20"/>
              </w:rPr>
              <w:t>стрелок</w:t>
            </w:r>
          </w:p>
        </w:tc>
        <w:tc>
          <w:tcPr>
            <w:tcW w:w="3059" w:type="dxa"/>
          </w:tcPr>
          <w:p>
            <w:pPr>
              <w:pStyle w:val="TableParagraph"/>
              <w:spacing w:line="189" w:lineRule="auto"/>
              <w:ind w:left="8" w:right="42"/>
              <w:rPr>
                <w:sz w:val="20"/>
              </w:rPr>
            </w:pPr>
            <w:r>
              <w:rPr>
                <w:sz w:val="20"/>
              </w:rPr>
              <w:t>Северо-Каз обл., Мамлютский р-н, кена - Марфа Петровна.</w:t>
            </w:r>
          </w:p>
        </w:tc>
      </w:tr>
    </w:tbl>
    <w:p>
      <w:pPr>
        <w:spacing w:after="0" w:line="189" w:lineRule="auto"/>
        <w:rPr>
          <w:sz w:val="20"/>
        </w:rPr>
        <w:sectPr>
          <w:footerReference w:type="even" r:id="rId327"/>
          <w:pgSz w:w="8400" w:h="11900"/>
          <w:pgMar w:footer="783" w:header="449" w:top="620" w:bottom="980" w:left="0" w:right="0"/>
          <w:pgNumType w:start="162"/>
        </w:sectPr>
      </w:pPr>
    </w:p>
    <w:p>
      <w:pPr>
        <w:pStyle w:val="BodyText"/>
      </w:pPr>
      <w:r>
        <w:rPr/>
        <w:pict>
          <v:rect style="position:absolute;margin-left:41.039803pt;margin-top:97.94001pt;width:127.730004pt;height:9.6pt;mso-position-horizontal-relative:page;mso-position-vertical-relative:page;z-index:-286226432" filled="true" fillcolor="#ffffff" stroked="false">
            <v:fill type="solid"/>
            <w10:wrap type="none"/>
          </v:rect>
        </w:pict>
      </w:r>
      <w:r>
        <w:rPr/>
        <w:pict>
          <v:group style="position:absolute;margin-left:40.800003pt;margin-top:186.020325pt;width:128.4500pt;height:10.5pt;mso-position-horizontal-relative:page;mso-position-vertical-relative:page;z-index:-286225408" coordorigin="816,3720" coordsize="2569,210">
            <v:rect style="position:absolute;left:816;top:3720;width:2569;height:22" filled="true" fillcolor="#ffffff" stroked="false">
              <v:fill type="solid"/>
            </v:rect>
            <v:rect style="position:absolute;left:820;top:3742;width:2555;height:188" filled="true" fillcolor="#ffffff" stroked="false">
              <v:fill type="solid"/>
            </v:rect>
            <w10:wrap type="none"/>
          </v:group>
        </w:pict>
      </w:r>
      <w:r>
        <w:rPr/>
        <w:pict>
          <v:group style="position:absolute;margin-left:227.110001pt;margin-top:186.020081pt;width:149.8pt;height:10.35pt;mso-position-horizontal-relative:page;mso-position-vertical-relative:page;z-index:-286224384" coordorigin="4542,3720" coordsize="2996,207">
            <v:line style="position:absolute" from="4542,3728" to="7538,3728" stroked="true" strokeweight=".719922pt" strokecolor="#ffffff">
              <v:stroke dashstyle="solid"/>
            </v:line>
            <v:rect style="position:absolute;left:4547;top:3734;width:2986;height:193" filled="true" fillcolor="#ffffff" stroked="false">
              <v:fill type="solid"/>
            </v:rect>
            <w10:wrap type="none"/>
          </v:group>
        </w:pict>
      </w:r>
      <w:r>
        <w:rPr/>
        <w:pict>
          <v:rect style="position:absolute;margin-left:227.350006pt;margin-top:243.890015pt;width:149.300004pt;height:9.6pt;mso-position-horizontal-relative:page;mso-position-vertical-relative:page;z-index:-286223360" filled="true" fillcolor="#ffffff" stroked="false">
            <v:fill type="solid"/>
            <w10:wrap type="none"/>
          </v:rect>
        </w:pict>
      </w:r>
    </w:p>
    <w:p>
      <w:pPr>
        <w:pStyle w:val="BodyText"/>
      </w:pPr>
    </w:p>
    <w:p>
      <w:pPr>
        <w:pStyle w:val="BodyText"/>
        <w:spacing w:before="8"/>
        <w:rPr>
          <w:sz w:val="18"/>
        </w:rPr>
      </w:pPr>
    </w:p>
    <w:tbl>
      <w:tblPr>
        <w:tblW w:w="0" w:type="auto"/>
        <w:jc w:val="lef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4"/>
        <w:gridCol w:w="1153"/>
        <w:gridCol w:w="3006"/>
      </w:tblGrid>
      <w:tr>
        <w:trPr>
          <w:trHeight w:val="494" w:hRule="atLeast"/>
        </w:trPr>
        <w:tc>
          <w:tcPr>
            <w:tcW w:w="2574" w:type="dxa"/>
          </w:tcPr>
          <w:p>
            <w:pPr>
              <w:pStyle w:val="TableParagraph"/>
              <w:spacing w:line="194" w:lineRule="auto"/>
              <w:ind w:right="765"/>
              <w:rPr>
                <w:sz w:val="20"/>
              </w:rPr>
            </w:pPr>
            <w:r>
              <w:rPr>
                <w:sz w:val="20"/>
              </w:rPr>
              <w:t>73. Далматов Федор Ефимович, 1910 г.р.,</w:t>
            </w:r>
          </w:p>
          <w:p>
            <w:pPr>
              <w:pStyle w:val="TableParagraph"/>
              <w:spacing w:line="104" w:lineRule="exact"/>
              <w:rPr>
                <w:sz w:val="20"/>
              </w:rPr>
            </w:pPr>
            <w:r>
              <w:rPr>
                <w:sz w:val="20"/>
              </w:rPr>
              <w:t>28.09.1942 г.</w:t>
            </w:r>
          </w:p>
        </w:tc>
        <w:tc>
          <w:tcPr>
            <w:tcW w:w="1153" w:type="dxa"/>
          </w:tcPr>
          <w:p>
            <w:pPr>
              <w:pStyle w:val="TableParagraph"/>
              <w:spacing w:line="188" w:lineRule="exact" w:before="118"/>
              <w:ind w:left="378" w:right="-17" w:hanging="370"/>
              <w:rPr>
                <w:sz w:val="20"/>
              </w:rPr>
            </w:pPr>
            <w:r>
              <w:rPr>
                <w:sz w:val="20"/>
              </w:rPr>
              <w:t>кр-ц, телефо- нист</w:t>
            </w:r>
          </w:p>
        </w:tc>
        <w:tc>
          <w:tcPr>
            <w:tcW w:w="3006" w:type="dxa"/>
          </w:tcPr>
          <w:p>
            <w:pPr>
              <w:pStyle w:val="TableParagraph"/>
              <w:spacing w:line="206" w:lineRule="exact" w:before="86"/>
              <w:ind w:left="8"/>
              <w:rPr>
                <w:sz w:val="20"/>
              </w:rPr>
            </w:pPr>
            <w:r>
              <w:rPr>
                <w:sz w:val="20"/>
              </w:rPr>
              <w:t>Акмолинская обл., г. Атбасар,</w:t>
            </w:r>
          </w:p>
          <w:p>
            <w:pPr>
              <w:pStyle w:val="TableParagraph"/>
              <w:spacing w:line="181" w:lineRule="exact"/>
              <w:ind w:left="8"/>
              <w:rPr>
                <w:sz w:val="20"/>
              </w:rPr>
            </w:pPr>
            <w:r>
              <w:rPr>
                <w:sz w:val="20"/>
              </w:rPr>
              <w:t>жена - Аграфена Семеновна.</w:t>
            </w:r>
          </w:p>
        </w:tc>
      </w:tr>
      <w:tr>
        <w:trPr>
          <w:trHeight w:val="570" w:hRule="atLeast"/>
        </w:trPr>
        <w:tc>
          <w:tcPr>
            <w:tcW w:w="2574" w:type="dxa"/>
          </w:tcPr>
          <w:p>
            <w:pPr>
              <w:pStyle w:val="TableParagraph"/>
              <w:spacing w:line="192" w:lineRule="exact"/>
              <w:ind w:right="449"/>
              <w:rPr>
                <w:sz w:val="20"/>
              </w:rPr>
            </w:pPr>
            <w:r>
              <w:rPr>
                <w:sz w:val="20"/>
              </w:rPr>
              <w:t>74. Крутиков Александр Прокопьевич, 1910 г.р., 28.09.1942 г.</w:t>
            </w:r>
          </w:p>
        </w:tc>
        <w:tc>
          <w:tcPr>
            <w:tcW w:w="1153" w:type="dxa"/>
          </w:tcPr>
          <w:p>
            <w:pPr>
              <w:pStyle w:val="TableParagraph"/>
              <w:spacing w:line="192" w:lineRule="exact"/>
              <w:ind w:left="138" w:right="131" w:hanging="1"/>
              <w:jc w:val="center"/>
              <w:rPr>
                <w:sz w:val="20"/>
              </w:rPr>
            </w:pPr>
            <w:r>
              <w:rPr>
                <w:sz w:val="20"/>
              </w:rPr>
              <w:t>сержант, ком. </w:t>
            </w:r>
            <w:r>
              <w:rPr>
                <w:w w:val="95"/>
                <w:sz w:val="20"/>
              </w:rPr>
              <w:t>отделения</w:t>
            </w:r>
          </w:p>
        </w:tc>
        <w:tc>
          <w:tcPr>
            <w:tcW w:w="3006" w:type="dxa"/>
          </w:tcPr>
          <w:p>
            <w:pPr>
              <w:pStyle w:val="TableParagraph"/>
              <w:spacing w:line="192" w:lineRule="exact"/>
              <w:ind w:left="8" w:right="1"/>
              <w:jc w:val="both"/>
              <w:rPr>
                <w:sz w:val="20"/>
              </w:rPr>
            </w:pPr>
            <w:r>
              <w:rPr>
                <w:sz w:val="20"/>
              </w:rPr>
              <w:t>Северо-Каз обл., Пресновский р-н, с. Пресновка, жена - Мария Петровна.</w:t>
            </w:r>
          </w:p>
        </w:tc>
      </w:tr>
      <w:tr>
        <w:trPr>
          <w:trHeight w:val="642" w:hRule="atLeast"/>
        </w:trPr>
        <w:tc>
          <w:tcPr>
            <w:tcW w:w="2574" w:type="dxa"/>
          </w:tcPr>
          <w:p>
            <w:pPr>
              <w:pStyle w:val="TableParagraph"/>
              <w:spacing w:line="199" w:lineRule="auto" w:before="29"/>
              <w:ind w:right="308"/>
              <w:rPr>
                <w:sz w:val="20"/>
              </w:rPr>
            </w:pPr>
            <w:r>
              <w:rPr>
                <w:sz w:val="20"/>
              </w:rPr>
              <w:t>75. Овсянников Поликарп Яковлевич, 1911 г.р., 28.09.1942 г.</w:t>
            </w:r>
          </w:p>
        </w:tc>
        <w:tc>
          <w:tcPr>
            <w:tcW w:w="1153" w:type="dxa"/>
          </w:tcPr>
          <w:p>
            <w:pPr>
              <w:pStyle w:val="TableParagraph"/>
              <w:spacing w:before="67"/>
              <w:ind w:left="244" w:right="217" w:firstLine="120"/>
              <w:rPr>
                <w:sz w:val="20"/>
              </w:rPr>
            </w:pPr>
            <w:r>
              <w:rPr>
                <w:sz w:val="20"/>
              </w:rPr>
              <w:t>кр-ц, стрелок</w:t>
            </w:r>
          </w:p>
        </w:tc>
        <w:tc>
          <w:tcPr>
            <w:tcW w:w="3006" w:type="dxa"/>
          </w:tcPr>
          <w:p>
            <w:pPr>
              <w:pStyle w:val="TableParagraph"/>
              <w:spacing w:line="194" w:lineRule="auto" w:before="35"/>
              <w:ind w:left="8" w:right="1"/>
              <w:jc w:val="both"/>
              <w:rPr>
                <w:sz w:val="20"/>
              </w:rPr>
            </w:pPr>
            <w:r>
              <w:rPr>
                <w:sz w:val="20"/>
              </w:rPr>
              <w:t>Северо-Каз обл., Пресновский р-н, с. Михайловка, жена - Ксения Ефстефе- евна.</w:t>
            </w:r>
          </w:p>
        </w:tc>
      </w:tr>
      <w:tr>
        <w:trPr>
          <w:trHeight w:val="513" w:hRule="atLeast"/>
        </w:trPr>
        <w:tc>
          <w:tcPr>
            <w:tcW w:w="2574" w:type="dxa"/>
          </w:tcPr>
          <w:p>
            <w:pPr>
              <w:pStyle w:val="TableParagraph"/>
              <w:spacing w:line="179" w:lineRule="exact"/>
              <w:rPr>
                <w:sz w:val="20"/>
              </w:rPr>
            </w:pPr>
            <w:r>
              <w:rPr>
                <w:sz w:val="20"/>
              </w:rPr>
              <w:t>76. Ефимов Алексей</w:t>
            </w:r>
          </w:p>
          <w:p>
            <w:pPr>
              <w:pStyle w:val="TableParagraph"/>
              <w:spacing w:line="193" w:lineRule="exact"/>
              <w:rPr>
                <w:sz w:val="20"/>
              </w:rPr>
            </w:pPr>
            <w:r>
              <w:rPr>
                <w:sz w:val="20"/>
              </w:rPr>
              <w:t>Александрович, 1911 г.р.,</w:t>
            </w:r>
          </w:p>
          <w:p>
            <w:pPr>
              <w:pStyle w:val="TableParagraph"/>
              <w:spacing w:line="121" w:lineRule="exact"/>
              <w:rPr>
                <w:sz w:val="20"/>
              </w:rPr>
            </w:pPr>
            <w:r>
              <w:rPr>
                <w:sz w:val="20"/>
              </w:rPr>
              <w:t>28.09.1942 г.</w:t>
            </w:r>
          </w:p>
        </w:tc>
        <w:tc>
          <w:tcPr>
            <w:tcW w:w="1153" w:type="dxa"/>
          </w:tcPr>
          <w:p>
            <w:pPr>
              <w:pStyle w:val="TableParagraph"/>
              <w:spacing w:line="228" w:lineRule="exact" w:before="67"/>
              <w:ind w:left="244" w:right="217" w:firstLine="120"/>
              <w:rPr>
                <w:sz w:val="20"/>
              </w:rPr>
            </w:pPr>
            <w:r>
              <w:rPr>
                <w:sz w:val="20"/>
              </w:rPr>
              <w:t>кр-ц, стрелок</w:t>
            </w:r>
          </w:p>
        </w:tc>
        <w:tc>
          <w:tcPr>
            <w:tcW w:w="3006" w:type="dxa"/>
          </w:tcPr>
          <w:p>
            <w:pPr>
              <w:pStyle w:val="TableParagraph"/>
              <w:spacing w:line="179" w:lineRule="exact"/>
              <w:ind w:left="8"/>
              <w:rPr>
                <w:sz w:val="20"/>
              </w:rPr>
            </w:pPr>
            <w:r>
              <w:rPr>
                <w:sz w:val="20"/>
              </w:rPr>
              <w:t>Иркутская</w:t>
            </w:r>
            <w:r>
              <w:rPr>
                <w:spacing w:val="-11"/>
                <w:sz w:val="20"/>
              </w:rPr>
              <w:t> </w:t>
            </w:r>
            <w:r>
              <w:rPr>
                <w:sz w:val="20"/>
              </w:rPr>
              <w:t>обл.,</w:t>
            </w:r>
            <w:r>
              <w:rPr>
                <w:spacing w:val="-10"/>
                <w:sz w:val="20"/>
              </w:rPr>
              <w:t> </w:t>
            </w:r>
            <w:r>
              <w:rPr>
                <w:sz w:val="20"/>
              </w:rPr>
              <w:t>Зиминский</w:t>
            </w:r>
            <w:r>
              <w:rPr>
                <w:spacing w:val="-9"/>
                <w:sz w:val="20"/>
              </w:rPr>
              <w:t> </w:t>
            </w:r>
            <w:r>
              <w:rPr>
                <w:sz w:val="20"/>
              </w:rPr>
              <w:t>р-н,</w:t>
            </w:r>
            <w:r>
              <w:rPr>
                <w:spacing w:val="-10"/>
                <w:sz w:val="20"/>
              </w:rPr>
              <w:t> </w:t>
            </w:r>
            <w:r>
              <w:rPr>
                <w:sz w:val="20"/>
              </w:rPr>
              <w:t>к-з</w:t>
            </w:r>
          </w:p>
          <w:p>
            <w:pPr>
              <w:pStyle w:val="TableParagraph"/>
              <w:spacing w:line="192" w:lineRule="exact" w:before="15"/>
              <w:ind w:left="8" w:right="679"/>
              <w:rPr>
                <w:sz w:val="20"/>
              </w:rPr>
            </w:pPr>
            <w:r>
              <w:rPr>
                <w:sz w:val="20"/>
              </w:rPr>
              <w:t>«Пу- тевод», жена - Мария Ивановна.</w:t>
            </w:r>
          </w:p>
        </w:tc>
      </w:tr>
      <w:tr>
        <w:trPr>
          <w:trHeight w:val="540" w:hRule="atLeast"/>
        </w:trPr>
        <w:tc>
          <w:tcPr>
            <w:tcW w:w="2574" w:type="dxa"/>
          </w:tcPr>
          <w:p>
            <w:pPr>
              <w:pStyle w:val="TableParagraph"/>
              <w:spacing w:line="128" w:lineRule="exact"/>
              <w:rPr>
                <w:sz w:val="20"/>
              </w:rPr>
            </w:pPr>
            <w:r>
              <w:rPr>
                <w:sz w:val="20"/>
              </w:rPr>
              <w:t>77. Станковский Яков</w:t>
            </w:r>
          </w:p>
          <w:p>
            <w:pPr>
              <w:pStyle w:val="TableParagraph"/>
              <w:spacing w:line="187" w:lineRule="exact"/>
              <w:rPr>
                <w:sz w:val="20"/>
              </w:rPr>
            </w:pPr>
            <w:r>
              <w:rPr>
                <w:sz w:val="20"/>
              </w:rPr>
              <w:t>Петрович, 1916 г.р.,</w:t>
            </w:r>
          </w:p>
          <w:p>
            <w:pPr>
              <w:pStyle w:val="TableParagraph"/>
              <w:spacing w:line="205" w:lineRule="exact"/>
              <w:rPr>
                <w:sz w:val="20"/>
              </w:rPr>
            </w:pPr>
            <w:r>
              <w:rPr>
                <w:sz w:val="20"/>
              </w:rPr>
              <w:t>28.09.1942 г.</w:t>
            </w:r>
          </w:p>
        </w:tc>
        <w:tc>
          <w:tcPr>
            <w:tcW w:w="1153" w:type="dxa"/>
          </w:tcPr>
          <w:p>
            <w:pPr>
              <w:pStyle w:val="TableParagraph"/>
              <w:spacing w:line="128" w:lineRule="exact"/>
              <w:ind w:left="40" w:right="35"/>
              <w:jc w:val="center"/>
              <w:rPr>
                <w:sz w:val="20"/>
              </w:rPr>
            </w:pPr>
            <w:r>
              <w:rPr>
                <w:sz w:val="20"/>
              </w:rPr>
              <w:t>сержант,</w:t>
            </w:r>
          </w:p>
          <w:p>
            <w:pPr>
              <w:pStyle w:val="TableParagraph"/>
              <w:spacing w:line="192" w:lineRule="exact" w:before="14"/>
              <w:ind w:left="138" w:right="131" w:firstLine="1"/>
              <w:jc w:val="center"/>
              <w:rPr>
                <w:sz w:val="20"/>
              </w:rPr>
            </w:pPr>
            <w:r>
              <w:rPr>
                <w:sz w:val="20"/>
              </w:rPr>
              <w:t>ком. </w:t>
            </w:r>
            <w:r>
              <w:rPr>
                <w:w w:val="95"/>
                <w:sz w:val="20"/>
              </w:rPr>
              <w:t>отделения</w:t>
            </w:r>
          </w:p>
        </w:tc>
        <w:tc>
          <w:tcPr>
            <w:tcW w:w="3006" w:type="dxa"/>
          </w:tcPr>
          <w:p>
            <w:pPr>
              <w:pStyle w:val="TableParagraph"/>
              <w:spacing w:line="128" w:lineRule="exact"/>
              <w:ind w:left="8"/>
              <w:rPr>
                <w:sz w:val="20"/>
              </w:rPr>
            </w:pPr>
            <w:r>
              <w:rPr>
                <w:sz w:val="20"/>
              </w:rPr>
              <w:t>Красноярский край, Таштимский</w:t>
            </w:r>
          </w:p>
          <w:p>
            <w:pPr>
              <w:pStyle w:val="TableParagraph"/>
              <w:spacing w:line="192" w:lineRule="exact" w:before="14"/>
              <w:ind w:left="8" w:right="34"/>
              <w:rPr>
                <w:sz w:val="20"/>
              </w:rPr>
            </w:pPr>
            <w:r>
              <w:rPr>
                <w:sz w:val="20"/>
              </w:rPr>
              <w:t>р-н, д. Прииски, жена - Евдокия Алексеевна.</w:t>
            </w:r>
          </w:p>
        </w:tc>
      </w:tr>
      <w:tr>
        <w:trPr>
          <w:trHeight w:val="532" w:hRule="atLeast"/>
        </w:trPr>
        <w:tc>
          <w:tcPr>
            <w:tcW w:w="2574" w:type="dxa"/>
          </w:tcPr>
          <w:p>
            <w:pPr>
              <w:pStyle w:val="TableParagraph"/>
              <w:spacing w:line="194" w:lineRule="auto" w:before="76"/>
              <w:ind w:right="564"/>
              <w:rPr>
                <w:sz w:val="20"/>
              </w:rPr>
            </w:pPr>
            <w:r>
              <w:rPr>
                <w:sz w:val="20"/>
              </w:rPr>
              <w:t>78. Петюшкин Иван Филиппович, 1922 г.р.,</w:t>
            </w:r>
          </w:p>
        </w:tc>
        <w:tc>
          <w:tcPr>
            <w:tcW w:w="1153" w:type="dxa"/>
          </w:tcPr>
          <w:p>
            <w:pPr>
              <w:pStyle w:val="TableParagraph"/>
              <w:spacing w:before="14"/>
              <w:ind w:left="244" w:right="217" w:firstLine="120"/>
              <w:rPr>
                <w:sz w:val="20"/>
              </w:rPr>
            </w:pPr>
            <w:r>
              <w:rPr>
                <w:sz w:val="20"/>
              </w:rPr>
              <w:t>кр-ц, стрелок</w:t>
            </w:r>
          </w:p>
        </w:tc>
        <w:tc>
          <w:tcPr>
            <w:tcW w:w="3006" w:type="dxa"/>
          </w:tcPr>
          <w:p>
            <w:pPr>
              <w:pStyle w:val="TableParagraph"/>
              <w:spacing w:line="192" w:lineRule="exact"/>
              <w:ind w:left="8" w:right="107"/>
              <w:rPr>
                <w:sz w:val="20"/>
              </w:rPr>
            </w:pPr>
            <w:r>
              <w:rPr>
                <w:sz w:val="20"/>
              </w:rPr>
              <w:t>Красноярский край, Уярский р-н, д. Войлочное, мать - Акулина Сергеевна.</w:t>
            </w:r>
          </w:p>
        </w:tc>
      </w:tr>
      <w:tr>
        <w:trPr>
          <w:trHeight w:val="531" w:hRule="atLeast"/>
        </w:trPr>
        <w:tc>
          <w:tcPr>
            <w:tcW w:w="2574" w:type="dxa"/>
          </w:tcPr>
          <w:p>
            <w:pPr>
              <w:pStyle w:val="TableParagraph"/>
              <w:spacing w:line="134" w:lineRule="exact"/>
              <w:rPr>
                <w:sz w:val="20"/>
              </w:rPr>
            </w:pPr>
            <w:r>
              <w:rPr>
                <w:sz w:val="20"/>
              </w:rPr>
              <w:t>79. Голов Петр Иванович,</w:t>
            </w:r>
          </w:p>
          <w:p>
            <w:pPr>
              <w:pStyle w:val="TableParagraph"/>
              <w:spacing w:line="192" w:lineRule="exact"/>
              <w:rPr>
                <w:sz w:val="20"/>
              </w:rPr>
            </w:pPr>
            <w:r>
              <w:rPr>
                <w:sz w:val="20"/>
              </w:rPr>
              <w:t>1919 г.р. (1918 г.р.),</w:t>
            </w:r>
          </w:p>
          <w:p>
            <w:pPr>
              <w:pStyle w:val="TableParagraph"/>
              <w:spacing w:line="186" w:lineRule="exact"/>
              <w:rPr>
                <w:sz w:val="20"/>
              </w:rPr>
            </w:pPr>
            <w:r>
              <w:rPr>
                <w:sz w:val="20"/>
              </w:rPr>
              <w:t>28.09.1942 г.</w:t>
            </w:r>
          </w:p>
        </w:tc>
        <w:tc>
          <w:tcPr>
            <w:tcW w:w="1153" w:type="dxa"/>
          </w:tcPr>
          <w:p>
            <w:pPr>
              <w:pStyle w:val="TableParagraph"/>
              <w:spacing w:line="134" w:lineRule="exact"/>
              <w:ind w:left="201"/>
              <w:rPr>
                <w:sz w:val="20"/>
              </w:rPr>
            </w:pPr>
            <w:r>
              <w:rPr>
                <w:sz w:val="20"/>
              </w:rPr>
              <w:t>сержант,</w:t>
            </w:r>
          </w:p>
          <w:p>
            <w:pPr>
              <w:pStyle w:val="TableParagraph"/>
              <w:spacing w:line="192" w:lineRule="exact" w:before="14"/>
              <w:ind w:left="294" w:right="146" w:hanging="125"/>
              <w:rPr>
                <w:sz w:val="20"/>
              </w:rPr>
            </w:pPr>
            <w:r>
              <w:rPr>
                <w:sz w:val="20"/>
              </w:rPr>
              <w:t>пом. ком. взвода</w:t>
            </w:r>
          </w:p>
        </w:tc>
        <w:tc>
          <w:tcPr>
            <w:tcW w:w="3006" w:type="dxa"/>
          </w:tcPr>
          <w:p>
            <w:pPr>
              <w:pStyle w:val="TableParagraph"/>
              <w:spacing w:line="134" w:lineRule="exact"/>
              <w:ind w:left="8"/>
              <w:rPr>
                <w:sz w:val="20"/>
              </w:rPr>
            </w:pPr>
            <w:r>
              <w:rPr>
                <w:sz w:val="20"/>
              </w:rPr>
              <w:t>Куйбышевская обл., Сызраньский</w:t>
            </w:r>
          </w:p>
          <w:p>
            <w:pPr>
              <w:pStyle w:val="TableParagraph"/>
              <w:spacing w:line="192" w:lineRule="exact" w:before="14"/>
              <w:ind w:left="8" w:right="570"/>
              <w:rPr>
                <w:sz w:val="20"/>
              </w:rPr>
            </w:pPr>
            <w:r>
              <w:rPr>
                <w:sz w:val="20"/>
              </w:rPr>
              <w:t>р-н, с. Костыли, отец - Иван Гаврилович.</w:t>
            </w:r>
          </w:p>
        </w:tc>
      </w:tr>
      <w:tr>
        <w:trPr>
          <w:trHeight w:val="570" w:hRule="atLeast"/>
        </w:trPr>
        <w:tc>
          <w:tcPr>
            <w:tcW w:w="2574" w:type="dxa"/>
          </w:tcPr>
          <w:p>
            <w:pPr>
              <w:pStyle w:val="TableParagraph"/>
              <w:spacing w:line="199" w:lineRule="auto" w:before="92"/>
              <w:ind w:right="24"/>
              <w:rPr>
                <w:sz w:val="20"/>
              </w:rPr>
            </w:pPr>
            <w:r>
              <w:rPr>
                <w:sz w:val="20"/>
              </w:rPr>
              <w:t>80. Носов Николай Ильич, 1914 г.р., 28.09.1942 г.</w:t>
            </w:r>
          </w:p>
        </w:tc>
        <w:tc>
          <w:tcPr>
            <w:tcW w:w="1153" w:type="dxa"/>
          </w:tcPr>
          <w:p>
            <w:pPr>
              <w:pStyle w:val="TableParagraph"/>
              <w:spacing w:line="199" w:lineRule="auto"/>
              <w:ind w:left="388" w:right="10" w:hanging="351"/>
              <w:rPr>
                <w:sz w:val="20"/>
              </w:rPr>
            </w:pPr>
            <w:r>
              <w:rPr>
                <w:sz w:val="20"/>
              </w:rPr>
              <w:t>мл. сержант, ком.</w:t>
            </w:r>
          </w:p>
          <w:p>
            <w:pPr>
              <w:pStyle w:val="TableParagraph"/>
              <w:spacing w:line="171" w:lineRule="exact"/>
              <w:ind w:left="138"/>
              <w:rPr>
                <w:sz w:val="20"/>
              </w:rPr>
            </w:pPr>
            <w:r>
              <w:rPr>
                <w:sz w:val="20"/>
              </w:rPr>
              <w:t>отделения</w:t>
            </w:r>
          </w:p>
        </w:tc>
        <w:tc>
          <w:tcPr>
            <w:tcW w:w="3006" w:type="dxa"/>
          </w:tcPr>
          <w:p>
            <w:pPr>
              <w:pStyle w:val="TableParagraph"/>
              <w:spacing w:line="199" w:lineRule="auto" w:before="92"/>
              <w:ind w:left="8" w:right="98"/>
              <w:rPr>
                <w:sz w:val="20"/>
              </w:rPr>
            </w:pPr>
            <w:r>
              <w:rPr>
                <w:sz w:val="20"/>
              </w:rPr>
              <w:t>г. Хабаровск, завод им. Горького, д. 5, кв. 7, брат - Василий Ильич.</w:t>
            </w:r>
          </w:p>
        </w:tc>
      </w:tr>
      <w:tr>
        <w:trPr>
          <w:trHeight w:val="565" w:hRule="atLeast"/>
        </w:trPr>
        <w:tc>
          <w:tcPr>
            <w:tcW w:w="2574" w:type="dxa"/>
            <w:tcBorders>
              <w:bottom w:val="single" w:sz="6" w:space="0" w:color="000000"/>
            </w:tcBorders>
          </w:tcPr>
          <w:p>
            <w:pPr>
              <w:pStyle w:val="TableParagraph"/>
              <w:spacing w:line="178" w:lineRule="exact"/>
              <w:rPr>
                <w:sz w:val="20"/>
              </w:rPr>
            </w:pPr>
            <w:r>
              <w:rPr>
                <w:sz w:val="20"/>
              </w:rPr>
              <w:t>81. Петергов Александр</w:t>
            </w:r>
          </w:p>
          <w:p>
            <w:pPr>
              <w:pStyle w:val="TableParagraph"/>
              <w:spacing w:line="192" w:lineRule="exact"/>
              <w:rPr>
                <w:sz w:val="20"/>
              </w:rPr>
            </w:pPr>
            <w:r>
              <w:rPr>
                <w:sz w:val="20"/>
              </w:rPr>
              <w:t>Павлович, 1902 г.р.,</w:t>
            </w:r>
          </w:p>
          <w:p>
            <w:pPr>
              <w:pStyle w:val="TableParagraph"/>
              <w:spacing w:line="175" w:lineRule="exact"/>
              <w:rPr>
                <w:sz w:val="20"/>
              </w:rPr>
            </w:pPr>
            <w:r>
              <w:rPr>
                <w:sz w:val="20"/>
              </w:rPr>
              <w:t>28.09.1942 г.</w:t>
            </w:r>
          </w:p>
        </w:tc>
        <w:tc>
          <w:tcPr>
            <w:tcW w:w="1153" w:type="dxa"/>
          </w:tcPr>
          <w:p>
            <w:pPr>
              <w:pStyle w:val="TableParagraph"/>
              <w:spacing w:line="228" w:lineRule="exact" w:before="120"/>
              <w:ind w:left="244" w:right="217" w:firstLine="120"/>
              <w:rPr>
                <w:sz w:val="20"/>
              </w:rPr>
            </w:pPr>
            <w:r>
              <w:rPr>
                <w:sz w:val="20"/>
              </w:rPr>
              <w:t>кр-ц, стрелок</w:t>
            </w:r>
          </w:p>
        </w:tc>
        <w:tc>
          <w:tcPr>
            <w:tcW w:w="3006" w:type="dxa"/>
          </w:tcPr>
          <w:p>
            <w:pPr>
              <w:pStyle w:val="TableParagraph"/>
              <w:spacing w:line="188" w:lineRule="exact" w:before="3"/>
              <w:ind w:left="8" w:right="-13"/>
              <w:rPr>
                <w:sz w:val="20"/>
              </w:rPr>
            </w:pPr>
            <w:r>
              <w:rPr>
                <w:sz w:val="20"/>
              </w:rPr>
              <w:t>Вологодская обл., Сокольский р-н, д. Слабовода, жена - Александра Ивановна.</w:t>
            </w:r>
          </w:p>
        </w:tc>
      </w:tr>
      <w:tr>
        <w:trPr>
          <w:trHeight w:val="580" w:hRule="atLeast"/>
        </w:trPr>
        <w:tc>
          <w:tcPr>
            <w:tcW w:w="2574" w:type="dxa"/>
            <w:tcBorders>
              <w:top w:val="single" w:sz="6" w:space="0" w:color="000000"/>
            </w:tcBorders>
          </w:tcPr>
          <w:p>
            <w:pPr>
              <w:pStyle w:val="TableParagraph"/>
              <w:spacing w:line="173" w:lineRule="exact"/>
              <w:rPr>
                <w:sz w:val="20"/>
              </w:rPr>
            </w:pPr>
            <w:r>
              <w:rPr>
                <w:sz w:val="20"/>
              </w:rPr>
              <w:t>82. Шатский</w:t>
            </w:r>
            <w:r>
              <w:rPr>
                <w:spacing w:val="-12"/>
                <w:sz w:val="20"/>
              </w:rPr>
              <w:t> </w:t>
            </w:r>
            <w:r>
              <w:rPr>
                <w:sz w:val="20"/>
              </w:rPr>
              <w:t>Константин</w:t>
            </w:r>
          </w:p>
          <w:p>
            <w:pPr>
              <w:pStyle w:val="TableParagraph"/>
              <w:spacing w:line="197" w:lineRule="exact"/>
              <w:rPr>
                <w:sz w:val="20"/>
              </w:rPr>
            </w:pPr>
            <w:r>
              <w:rPr>
                <w:sz w:val="20"/>
              </w:rPr>
              <w:t>Владимирович, 1909</w:t>
            </w:r>
            <w:r>
              <w:rPr>
                <w:spacing w:val="-9"/>
                <w:sz w:val="20"/>
              </w:rPr>
              <w:t> </w:t>
            </w:r>
            <w:r>
              <w:rPr>
                <w:sz w:val="20"/>
              </w:rPr>
              <w:t>г.р.,</w:t>
            </w:r>
          </w:p>
          <w:p>
            <w:pPr>
              <w:pStyle w:val="TableParagraph"/>
              <w:spacing w:line="191" w:lineRule="exact"/>
              <w:rPr>
                <w:sz w:val="20"/>
              </w:rPr>
            </w:pPr>
            <w:r>
              <w:rPr>
                <w:sz w:val="20"/>
              </w:rPr>
              <w:t>28.09.1942 г.</w:t>
            </w:r>
          </w:p>
        </w:tc>
        <w:tc>
          <w:tcPr>
            <w:tcW w:w="1153" w:type="dxa"/>
          </w:tcPr>
          <w:p>
            <w:pPr>
              <w:pStyle w:val="TableParagraph"/>
              <w:spacing w:before="31"/>
              <w:ind w:left="244" w:right="217" w:firstLine="120"/>
              <w:rPr>
                <w:sz w:val="20"/>
              </w:rPr>
            </w:pPr>
            <w:r>
              <w:rPr>
                <w:sz w:val="20"/>
              </w:rPr>
              <w:t>кр-ц, стрелок</w:t>
            </w:r>
          </w:p>
        </w:tc>
        <w:tc>
          <w:tcPr>
            <w:tcW w:w="3006" w:type="dxa"/>
          </w:tcPr>
          <w:p>
            <w:pPr>
              <w:pStyle w:val="TableParagraph"/>
              <w:spacing w:line="173" w:lineRule="exact"/>
              <w:ind w:left="8"/>
              <w:rPr>
                <w:sz w:val="20"/>
              </w:rPr>
            </w:pPr>
            <w:r>
              <w:rPr>
                <w:sz w:val="20"/>
              </w:rPr>
              <w:t>Северо-Каз обл., Пресновский р-н,</w:t>
            </w:r>
          </w:p>
          <w:p>
            <w:pPr>
              <w:pStyle w:val="TableParagraph"/>
              <w:spacing w:line="192" w:lineRule="exact" w:before="14"/>
              <w:ind w:left="8" w:right="636"/>
              <w:rPr>
                <w:sz w:val="20"/>
              </w:rPr>
            </w:pPr>
            <w:r>
              <w:rPr>
                <w:sz w:val="20"/>
              </w:rPr>
              <w:t>с. Николаевка, жена - Анна Степановна.</w:t>
            </w:r>
          </w:p>
        </w:tc>
      </w:tr>
      <w:tr>
        <w:trPr>
          <w:trHeight w:val="536" w:hRule="atLeast"/>
        </w:trPr>
        <w:tc>
          <w:tcPr>
            <w:tcW w:w="2574" w:type="dxa"/>
          </w:tcPr>
          <w:p>
            <w:pPr>
              <w:pStyle w:val="TableParagraph"/>
              <w:spacing w:line="188" w:lineRule="exact" w:before="171"/>
              <w:ind w:right="-6"/>
              <w:rPr>
                <w:sz w:val="20"/>
              </w:rPr>
            </w:pPr>
            <w:r>
              <w:rPr>
                <w:sz w:val="20"/>
              </w:rPr>
              <w:t>83.</w:t>
            </w:r>
            <w:r>
              <w:rPr>
                <w:spacing w:val="-14"/>
                <w:sz w:val="20"/>
              </w:rPr>
              <w:t> </w:t>
            </w:r>
            <w:r>
              <w:rPr>
                <w:sz w:val="20"/>
              </w:rPr>
              <w:t>Иванов</w:t>
            </w:r>
            <w:r>
              <w:rPr>
                <w:spacing w:val="-15"/>
                <w:sz w:val="20"/>
              </w:rPr>
              <w:t> </w:t>
            </w:r>
            <w:r>
              <w:rPr>
                <w:sz w:val="20"/>
              </w:rPr>
              <w:t>Петр</w:t>
            </w:r>
            <w:r>
              <w:rPr>
                <w:spacing w:val="-13"/>
                <w:sz w:val="20"/>
              </w:rPr>
              <w:t> </w:t>
            </w:r>
            <w:r>
              <w:rPr>
                <w:sz w:val="20"/>
              </w:rPr>
              <w:t>Михайлович, 1921 г.р., 28.09.1942</w:t>
            </w:r>
            <w:r>
              <w:rPr>
                <w:spacing w:val="-2"/>
                <w:sz w:val="20"/>
              </w:rPr>
              <w:t> </w:t>
            </w:r>
            <w:r>
              <w:rPr>
                <w:sz w:val="20"/>
              </w:rPr>
              <w:t>г.</w:t>
            </w:r>
          </w:p>
        </w:tc>
        <w:tc>
          <w:tcPr>
            <w:tcW w:w="1153" w:type="dxa"/>
          </w:tcPr>
          <w:p>
            <w:pPr>
              <w:pStyle w:val="TableParagraph"/>
              <w:spacing w:line="230" w:lineRule="atLeast" w:before="96"/>
              <w:ind w:left="244" w:right="217" w:firstLine="120"/>
              <w:rPr>
                <w:sz w:val="20"/>
              </w:rPr>
            </w:pPr>
            <w:r>
              <w:rPr>
                <w:sz w:val="20"/>
              </w:rPr>
              <w:t>кр-ц, стрелок</w:t>
            </w:r>
          </w:p>
        </w:tc>
        <w:tc>
          <w:tcPr>
            <w:tcW w:w="3006" w:type="dxa"/>
            <w:tcBorders>
              <w:bottom w:val="thickThinMediumGap" w:sz="4" w:space="0" w:color="FFFFFF"/>
            </w:tcBorders>
          </w:tcPr>
          <w:p>
            <w:pPr>
              <w:pStyle w:val="TableParagraph"/>
              <w:spacing w:line="194" w:lineRule="auto"/>
              <w:ind w:left="8" w:right="254"/>
              <w:rPr>
                <w:sz w:val="20"/>
              </w:rPr>
            </w:pPr>
            <w:r>
              <w:rPr>
                <w:sz w:val="20"/>
              </w:rPr>
              <w:t>Башкир. АССР, Мелеуский р-н, Рабочий поселок Мелеус, д. 12,</w:t>
            </w:r>
          </w:p>
          <w:p>
            <w:pPr>
              <w:pStyle w:val="TableParagraph"/>
              <w:spacing w:line="147" w:lineRule="exact"/>
              <w:ind w:left="8"/>
              <w:rPr>
                <w:sz w:val="20"/>
              </w:rPr>
            </w:pPr>
            <w:r>
              <w:rPr>
                <w:sz w:val="20"/>
              </w:rPr>
              <w:t>отец - Михаил Александрович.</w:t>
            </w:r>
          </w:p>
        </w:tc>
      </w:tr>
      <w:tr>
        <w:trPr>
          <w:trHeight w:val="551" w:hRule="atLeast"/>
        </w:trPr>
        <w:tc>
          <w:tcPr>
            <w:tcW w:w="2574" w:type="dxa"/>
          </w:tcPr>
          <w:p>
            <w:pPr>
              <w:pStyle w:val="TableParagraph"/>
              <w:spacing w:line="194" w:lineRule="auto" w:before="71"/>
              <w:ind w:right="24"/>
              <w:rPr>
                <w:sz w:val="20"/>
              </w:rPr>
            </w:pPr>
            <w:r>
              <w:rPr>
                <w:sz w:val="20"/>
              </w:rPr>
              <w:t>84. Байбатыров Жумагали, 28.09.1942 г.</w:t>
            </w:r>
          </w:p>
        </w:tc>
        <w:tc>
          <w:tcPr>
            <w:tcW w:w="1153" w:type="dxa"/>
          </w:tcPr>
          <w:p>
            <w:pPr>
              <w:pStyle w:val="TableParagraph"/>
              <w:spacing w:before="9"/>
              <w:ind w:left="244" w:right="217" w:firstLine="120"/>
              <w:rPr>
                <w:sz w:val="20"/>
              </w:rPr>
            </w:pPr>
            <w:r>
              <w:rPr>
                <w:sz w:val="20"/>
              </w:rPr>
              <w:t>кр-ц, стрелок</w:t>
            </w:r>
          </w:p>
        </w:tc>
        <w:tc>
          <w:tcPr>
            <w:tcW w:w="3006" w:type="dxa"/>
            <w:tcBorders>
              <w:top w:val="thinThickMediumGap" w:sz="4" w:space="0" w:color="FFFFFF"/>
            </w:tcBorders>
          </w:tcPr>
          <w:p>
            <w:pPr>
              <w:pStyle w:val="TableParagraph"/>
              <w:spacing w:line="160" w:lineRule="exact"/>
              <w:ind w:left="8"/>
              <w:rPr>
                <w:sz w:val="20"/>
              </w:rPr>
            </w:pPr>
            <w:r>
              <w:rPr>
                <w:sz w:val="20"/>
              </w:rPr>
              <w:t>Северо-Каз обл., Октябрьский р-н,</w:t>
            </w:r>
          </w:p>
          <w:p>
            <w:pPr>
              <w:pStyle w:val="TableParagraph"/>
              <w:spacing w:line="188" w:lineRule="exact" w:before="15"/>
              <w:ind w:left="8" w:right="34"/>
              <w:rPr>
                <w:sz w:val="20"/>
              </w:rPr>
            </w:pPr>
            <w:r>
              <w:rPr>
                <w:sz w:val="20"/>
              </w:rPr>
              <w:t>Таранкульский с/с, аул Эмбек, жена - Кулбагиля.</w:t>
            </w:r>
          </w:p>
        </w:tc>
      </w:tr>
      <w:tr>
        <w:trPr>
          <w:trHeight w:val="559" w:hRule="atLeast"/>
        </w:trPr>
        <w:tc>
          <w:tcPr>
            <w:tcW w:w="2574" w:type="dxa"/>
            <w:tcBorders>
              <w:bottom w:val="single" w:sz="12" w:space="0" w:color="FFFFFF"/>
            </w:tcBorders>
          </w:tcPr>
          <w:p>
            <w:pPr>
              <w:pStyle w:val="TableParagraph"/>
              <w:spacing w:line="199" w:lineRule="auto"/>
              <w:ind w:right="24"/>
              <w:rPr>
                <w:sz w:val="20"/>
              </w:rPr>
            </w:pPr>
            <w:r>
              <w:rPr>
                <w:sz w:val="20"/>
              </w:rPr>
              <w:t>85. Сонов (Соков) Кузьма Никитович, 1900 г.р.,</w:t>
            </w:r>
          </w:p>
          <w:p>
            <w:pPr>
              <w:pStyle w:val="TableParagraph"/>
              <w:spacing w:line="159" w:lineRule="exact"/>
              <w:rPr>
                <w:sz w:val="20"/>
              </w:rPr>
            </w:pPr>
            <w:r>
              <w:rPr>
                <w:sz w:val="20"/>
              </w:rPr>
              <w:t>28.09.1942 г.</w:t>
            </w:r>
          </w:p>
        </w:tc>
        <w:tc>
          <w:tcPr>
            <w:tcW w:w="1153" w:type="dxa"/>
          </w:tcPr>
          <w:p>
            <w:pPr>
              <w:pStyle w:val="TableParagraph"/>
              <w:spacing w:line="230" w:lineRule="atLeast" w:before="108"/>
              <w:ind w:left="244" w:right="217" w:firstLine="120"/>
              <w:rPr>
                <w:sz w:val="20"/>
              </w:rPr>
            </w:pPr>
            <w:r>
              <w:rPr>
                <w:sz w:val="20"/>
              </w:rPr>
              <w:t>кр-ц, стрелок</w:t>
            </w:r>
          </w:p>
        </w:tc>
        <w:tc>
          <w:tcPr>
            <w:tcW w:w="3006" w:type="dxa"/>
          </w:tcPr>
          <w:p>
            <w:pPr>
              <w:pStyle w:val="TableParagraph"/>
              <w:spacing w:line="194" w:lineRule="auto"/>
              <w:ind w:left="8" w:right="456"/>
              <w:rPr>
                <w:sz w:val="20"/>
              </w:rPr>
            </w:pPr>
            <w:r>
              <w:rPr>
                <w:sz w:val="20"/>
              </w:rPr>
              <w:t>Новосибирская обл., Барзаикинский р-н, д.</w:t>
            </w:r>
            <w:r>
              <w:rPr>
                <w:spacing w:val="-14"/>
                <w:sz w:val="20"/>
              </w:rPr>
              <w:t> </w:t>
            </w:r>
            <w:r>
              <w:rPr>
                <w:sz w:val="20"/>
              </w:rPr>
              <w:t>Барзас,</w:t>
            </w:r>
          </w:p>
          <w:p>
            <w:pPr>
              <w:pStyle w:val="TableParagraph"/>
              <w:spacing w:line="169" w:lineRule="exact"/>
              <w:ind w:left="8"/>
              <w:rPr>
                <w:sz w:val="20"/>
              </w:rPr>
            </w:pPr>
            <w:r>
              <w:rPr>
                <w:sz w:val="20"/>
              </w:rPr>
              <w:t>леспромхоз, жена - Зи-</w:t>
            </w:r>
            <w:r>
              <w:rPr>
                <w:spacing w:val="-9"/>
                <w:sz w:val="20"/>
              </w:rPr>
              <w:t> </w:t>
            </w:r>
            <w:r>
              <w:rPr>
                <w:sz w:val="20"/>
              </w:rPr>
              <w:t>новья</w:t>
            </w:r>
          </w:p>
        </w:tc>
      </w:tr>
      <w:tr>
        <w:trPr>
          <w:trHeight w:val="563" w:hRule="atLeast"/>
        </w:trPr>
        <w:tc>
          <w:tcPr>
            <w:tcW w:w="2574" w:type="dxa"/>
            <w:tcBorders>
              <w:top w:val="single" w:sz="12" w:space="0" w:color="FFFFFF"/>
            </w:tcBorders>
          </w:tcPr>
          <w:p>
            <w:pPr>
              <w:pStyle w:val="TableParagraph"/>
              <w:spacing w:line="158" w:lineRule="exact"/>
              <w:rPr>
                <w:sz w:val="20"/>
              </w:rPr>
            </w:pPr>
            <w:r>
              <w:rPr>
                <w:sz w:val="20"/>
              </w:rPr>
              <w:t>86. Бобылев Афанасий</w:t>
            </w:r>
          </w:p>
          <w:p>
            <w:pPr>
              <w:pStyle w:val="TableParagraph"/>
              <w:spacing w:line="188" w:lineRule="exact" w:before="15"/>
              <w:ind w:right="471"/>
              <w:rPr>
                <w:sz w:val="20"/>
              </w:rPr>
            </w:pPr>
            <w:r>
              <w:rPr>
                <w:sz w:val="20"/>
              </w:rPr>
              <w:t>Тимофее- вич, 1906 г.р., 28.09.1942 г.</w:t>
            </w:r>
          </w:p>
        </w:tc>
        <w:tc>
          <w:tcPr>
            <w:tcW w:w="1153" w:type="dxa"/>
          </w:tcPr>
          <w:p>
            <w:pPr>
              <w:pStyle w:val="TableParagraph"/>
              <w:spacing w:before="17"/>
              <w:ind w:left="244" w:right="217" w:firstLine="120"/>
              <w:rPr>
                <w:sz w:val="20"/>
              </w:rPr>
            </w:pPr>
            <w:r>
              <w:rPr>
                <w:sz w:val="20"/>
              </w:rPr>
              <w:t>кр-ц, стрелок</w:t>
            </w:r>
          </w:p>
        </w:tc>
        <w:tc>
          <w:tcPr>
            <w:tcW w:w="3006" w:type="dxa"/>
          </w:tcPr>
          <w:p>
            <w:pPr>
              <w:pStyle w:val="TableParagraph"/>
              <w:spacing w:line="188" w:lineRule="exact"/>
              <w:ind w:left="8" w:right="99"/>
              <w:rPr>
                <w:sz w:val="20"/>
              </w:rPr>
            </w:pPr>
            <w:r>
              <w:rPr>
                <w:sz w:val="20"/>
              </w:rPr>
              <w:t>Алтайский край, Благовещенский р-н, Н-Кучутский с/с, жена - Прасковья Григорьевна.</w:t>
            </w:r>
          </w:p>
        </w:tc>
      </w:tr>
      <w:tr>
        <w:trPr>
          <w:trHeight w:val="541" w:hRule="atLeast"/>
        </w:trPr>
        <w:tc>
          <w:tcPr>
            <w:tcW w:w="2574" w:type="dxa"/>
          </w:tcPr>
          <w:p>
            <w:pPr>
              <w:pStyle w:val="TableParagraph"/>
              <w:spacing w:line="184" w:lineRule="auto" w:before="9"/>
              <w:ind w:right="566"/>
              <w:rPr>
                <w:sz w:val="20"/>
              </w:rPr>
            </w:pPr>
            <w:r>
              <w:rPr>
                <w:sz w:val="20"/>
              </w:rPr>
              <w:t>87. Толстых Михаил Григорьевич, 1923 г.р.,</w:t>
            </w:r>
          </w:p>
          <w:p>
            <w:pPr>
              <w:pStyle w:val="TableParagraph"/>
              <w:spacing w:line="158" w:lineRule="exact"/>
              <w:rPr>
                <w:sz w:val="20"/>
              </w:rPr>
            </w:pPr>
            <w:r>
              <w:rPr>
                <w:sz w:val="20"/>
              </w:rPr>
              <w:t>28.09.1942 г.</w:t>
            </w:r>
          </w:p>
        </w:tc>
        <w:tc>
          <w:tcPr>
            <w:tcW w:w="1153" w:type="dxa"/>
          </w:tcPr>
          <w:p>
            <w:pPr>
              <w:pStyle w:val="TableParagraph"/>
              <w:spacing w:line="230" w:lineRule="atLeast" w:before="88"/>
              <w:ind w:left="244" w:right="217" w:firstLine="120"/>
              <w:rPr>
                <w:sz w:val="20"/>
              </w:rPr>
            </w:pPr>
            <w:r>
              <w:rPr>
                <w:sz w:val="20"/>
              </w:rPr>
              <w:t>кр-ц, стрелок</w:t>
            </w:r>
          </w:p>
        </w:tc>
        <w:tc>
          <w:tcPr>
            <w:tcW w:w="3006" w:type="dxa"/>
          </w:tcPr>
          <w:p>
            <w:pPr>
              <w:pStyle w:val="TableParagraph"/>
              <w:spacing w:line="194" w:lineRule="auto"/>
              <w:ind w:left="8" w:right="22"/>
              <w:rPr>
                <w:sz w:val="20"/>
              </w:rPr>
            </w:pPr>
            <w:r>
              <w:rPr>
                <w:sz w:val="20"/>
              </w:rPr>
              <w:t>Хабаровский край, Бирский р-н, с. Бира, ул. Калинина, отец -</w:t>
            </w:r>
          </w:p>
          <w:p>
            <w:pPr>
              <w:pStyle w:val="TableParagraph"/>
              <w:spacing w:line="152" w:lineRule="exact"/>
              <w:ind w:left="8"/>
              <w:rPr>
                <w:sz w:val="20"/>
              </w:rPr>
            </w:pPr>
            <w:r>
              <w:rPr>
                <w:sz w:val="20"/>
              </w:rPr>
              <w:t>Григорий Петрович.</w:t>
            </w:r>
          </w:p>
        </w:tc>
      </w:tr>
      <w:tr>
        <w:trPr>
          <w:trHeight w:val="525" w:hRule="atLeast"/>
        </w:trPr>
        <w:tc>
          <w:tcPr>
            <w:tcW w:w="2574" w:type="dxa"/>
          </w:tcPr>
          <w:p>
            <w:pPr>
              <w:pStyle w:val="TableParagraph"/>
              <w:spacing w:line="184" w:lineRule="auto"/>
              <w:ind w:right="698"/>
              <w:rPr>
                <w:sz w:val="20"/>
              </w:rPr>
            </w:pPr>
            <w:r>
              <w:rPr>
                <w:sz w:val="20"/>
              </w:rPr>
              <w:t>88. Овсянников Иван Макарович, 1909 г.р.,</w:t>
            </w:r>
          </w:p>
          <w:p>
            <w:pPr>
              <w:pStyle w:val="TableParagraph"/>
              <w:spacing w:line="158" w:lineRule="exact"/>
              <w:rPr>
                <w:sz w:val="20"/>
              </w:rPr>
            </w:pPr>
            <w:r>
              <w:rPr>
                <w:sz w:val="20"/>
              </w:rPr>
              <w:t>28.09.1942 г.</w:t>
            </w:r>
          </w:p>
        </w:tc>
        <w:tc>
          <w:tcPr>
            <w:tcW w:w="1153" w:type="dxa"/>
          </w:tcPr>
          <w:p>
            <w:pPr>
              <w:pStyle w:val="TableParagraph"/>
              <w:spacing w:line="230" w:lineRule="atLeast" w:before="73"/>
              <w:ind w:left="244" w:right="217" w:firstLine="120"/>
              <w:rPr>
                <w:sz w:val="20"/>
              </w:rPr>
            </w:pPr>
            <w:r>
              <w:rPr>
                <w:sz w:val="20"/>
              </w:rPr>
              <w:t>кр-ц, стрелок</w:t>
            </w:r>
          </w:p>
        </w:tc>
        <w:tc>
          <w:tcPr>
            <w:tcW w:w="3006" w:type="dxa"/>
          </w:tcPr>
          <w:p>
            <w:pPr>
              <w:pStyle w:val="TableParagraph"/>
              <w:spacing w:line="189" w:lineRule="auto"/>
              <w:ind w:left="8" w:right="772"/>
              <w:rPr>
                <w:sz w:val="20"/>
              </w:rPr>
            </w:pPr>
            <w:r>
              <w:rPr>
                <w:sz w:val="20"/>
              </w:rPr>
              <w:t>Новосибирская обл., Ленинск-Кузнец- кий р-н,</w:t>
            </w:r>
          </w:p>
          <w:p>
            <w:pPr>
              <w:pStyle w:val="TableParagraph"/>
              <w:spacing w:line="153" w:lineRule="exact"/>
              <w:ind w:left="8"/>
              <w:rPr>
                <w:sz w:val="20"/>
              </w:rPr>
            </w:pPr>
            <w:r>
              <w:rPr>
                <w:sz w:val="20"/>
              </w:rPr>
              <w:t>Балкашский с/с, жена Вера</w:t>
            </w:r>
          </w:p>
        </w:tc>
      </w:tr>
    </w:tbl>
    <w:p>
      <w:pPr>
        <w:pStyle w:val="BodyText"/>
        <w:rPr>
          <w:sz w:val="7"/>
        </w:rPr>
      </w:pPr>
    </w:p>
    <w:p>
      <w:pPr>
        <w:pStyle w:val="BodyText"/>
        <w:spacing w:before="99"/>
        <w:ind w:left="929" w:right="996"/>
        <w:jc w:val="right"/>
        <w:rPr>
          <w:rFonts w:ascii="Segoe UI"/>
        </w:rPr>
      </w:pPr>
      <w:r>
        <w:rPr>
          <w:rFonts w:ascii="Segoe UI"/>
          <w:w w:val="95"/>
        </w:rPr>
        <w:t>163</w:t>
      </w:r>
    </w:p>
    <w:p>
      <w:pPr>
        <w:spacing w:after="0"/>
        <w:jc w:val="right"/>
        <w:rPr>
          <w:rFonts w:ascii="Segoe UI"/>
        </w:rPr>
        <w:sectPr>
          <w:headerReference w:type="even" r:id="rId328"/>
          <w:headerReference w:type="default" r:id="rId329"/>
          <w:footerReference w:type="even" r:id="rId330"/>
          <w:pgSz w:w="8400" w:h="11900"/>
          <w:pgMar w:header="542" w:footer="0" w:top="760" w:bottom="280" w:left="0" w:right="0"/>
        </w:sectPr>
      </w:pPr>
    </w:p>
    <w:p>
      <w:pPr>
        <w:pStyle w:val="BodyText"/>
      </w:pPr>
      <w:r>
        <w:rPr/>
        <w:pict>
          <v:rect style="position:absolute;margin-left:46.103901pt;margin-top:333.309845pt;width:129.140004pt;height:9.36016pt;mso-position-horizontal-relative:page;mso-position-vertical-relative:page;z-index:-286222336" filled="true" fillcolor="#ffffff" stroked="false">
            <v:fill type="solid"/>
            <w10:wrap type="none"/>
          </v:rect>
        </w:pict>
      </w:r>
    </w:p>
    <w:p>
      <w:pPr>
        <w:pStyle w:val="BodyText"/>
      </w:pPr>
    </w:p>
    <w:p>
      <w:pPr>
        <w:pStyle w:val="BodyText"/>
        <w:spacing w:after="1"/>
        <w:rPr>
          <w:sz w:val="17"/>
        </w:rPr>
      </w:pPr>
    </w:p>
    <w:tbl>
      <w:tblPr>
        <w:tblW w:w="0" w:type="auto"/>
        <w:jc w:val="left"/>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1147"/>
        <w:gridCol w:w="2986"/>
      </w:tblGrid>
      <w:tr>
        <w:trPr>
          <w:trHeight w:val="618" w:hRule="atLeast"/>
        </w:trPr>
        <w:tc>
          <w:tcPr>
            <w:tcW w:w="2602" w:type="dxa"/>
          </w:tcPr>
          <w:p>
            <w:pPr>
              <w:pStyle w:val="TableParagraph"/>
              <w:spacing w:line="189" w:lineRule="auto" w:before="32"/>
              <w:ind w:left="148" w:right="273"/>
              <w:rPr>
                <w:sz w:val="20"/>
              </w:rPr>
            </w:pPr>
            <w:r>
              <w:rPr>
                <w:sz w:val="20"/>
              </w:rPr>
              <w:t>89. Сулегин Марк Александрович 1913 г.р., 28.09.1942 г.</w:t>
            </w:r>
          </w:p>
        </w:tc>
        <w:tc>
          <w:tcPr>
            <w:tcW w:w="1147" w:type="dxa"/>
          </w:tcPr>
          <w:p>
            <w:pPr>
              <w:pStyle w:val="TableParagraph"/>
              <w:spacing w:line="199" w:lineRule="auto" w:before="20"/>
              <w:ind w:left="148" w:right="140"/>
              <w:jc w:val="center"/>
              <w:rPr>
                <w:sz w:val="20"/>
              </w:rPr>
            </w:pPr>
            <w:r>
              <w:rPr>
                <w:sz w:val="20"/>
              </w:rPr>
              <w:t>, сержант, пом. ком. взвода</w:t>
            </w:r>
          </w:p>
        </w:tc>
        <w:tc>
          <w:tcPr>
            <w:tcW w:w="2986" w:type="dxa"/>
          </w:tcPr>
          <w:p>
            <w:pPr>
              <w:pStyle w:val="TableParagraph"/>
              <w:spacing w:line="194" w:lineRule="auto" w:before="119"/>
              <w:ind w:left="10" w:right="278"/>
              <w:rPr>
                <w:sz w:val="20"/>
              </w:rPr>
            </w:pPr>
            <w:r>
              <w:rPr>
                <w:sz w:val="20"/>
              </w:rPr>
              <w:t>Северо-Каз. обл., Пресновский р-н, Буденовский мясозавод.</w:t>
            </w:r>
          </w:p>
        </w:tc>
      </w:tr>
      <w:tr>
        <w:trPr>
          <w:trHeight w:val="570" w:hRule="atLeast"/>
        </w:trPr>
        <w:tc>
          <w:tcPr>
            <w:tcW w:w="2602" w:type="dxa"/>
          </w:tcPr>
          <w:p>
            <w:pPr>
              <w:pStyle w:val="TableParagraph"/>
              <w:spacing w:line="188" w:lineRule="exact" w:before="8"/>
              <w:ind w:left="148" w:right="512"/>
              <w:rPr>
                <w:sz w:val="20"/>
              </w:rPr>
            </w:pPr>
            <w:r>
              <w:rPr>
                <w:sz w:val="20"/>
              </w:rPr>
              <w:t>90. Чичик Андрей Артемьевич, 1914 г.р., 28.09.1942 г.</w:t>
            </w:r>
          </w:p>
        </w:tc>
        <w:tc>
          <w:tcPr>
            <w:tcW w:w="1147" w:type="dxa"/>
          </w:tcPr>
          <w:p>
            <w:pPr>
              <w:pStyle w:val="TableParagraph"/>
              <w:spacing w:line="188" w:lineRule="exact" w:before="8"/>
              <w:ind w:left="35" w:right="24" w:hanging="4"/>
              <w:jc w:val="center"/>
              <w:rPr>
                <w:sz w:val="20"/>
              </w:rPr>
            </w:pPr>
            <w:r>
              <w:rPr>
                <w:sz w:val="20"/>
              </w:rPr>
              <w:t>мл. сержант, зам. ком. от- деления</w:t>
            </w:r>
          </w:p>
        </w:tc>
        <w:tc>
          <w:tcPr>
            <w:tcW w:w="2986" w:type="dxa"/>
          </w:tcPr>
          <w:p>
            <w:pPr>
              <w:pStyle w:val="TableParagraph"/>
              <w:spacing w:line="188" w:lineRule="exact" w:before="195"/>
              <w:ind w:left="10" w:right="1"/>
              <w:rPr>
                <w:sz w:val="20"/>
              </w:rPr>
            </w:pPr>
            <w:r>
              <w:rPr>
                <w:sz w:val="20"/>
              </w:rPr>
              <w:t>Орловская обл.,</w:t>
            </w:r>
            <w:r>
              <w:rPr>
                <w:spacing w:val="-25"/>
                <w:sz w:val="20"/>
              </w:rPr>
              <w:t> </w:t>
            </w:r>
            <w:r>
              <w:rPr>
                <w:sz w:val="20"/>
              </w:rPr>
              <w:t>Старо-Бубельский р-н, отец - Артемий</w:t>
            </w:r>
            <w:r>
              <w:rPr>
                <w:spacing w:val="-4"/>
                <w:sz w:val="20"/>
              </w:rPr>
              <w:t> </w:t>
            </w:r>
            <w:r>
              <w:rPr>
                <w:sz w:val="20"/>
              </w:rPr>
              <w:t>Захарович.</w:t>
            </w:r>
          </w:p>
        </w:tc>
      </w:tr>
      <w:tr>
        <w:trPr>
          <w:trHeight w:val="603" w:hRule="atLeast"/>
        </w:trPr>
        <w:tc>
          <w:tcPr>
            <w:tcW w:w="2602" w:type="dxa"/>
          </w:tcPr>
          <w:p>
            <w:pPr>
              <w:pStyle w:val="TableParagraph"/>
              <w:spacing w:line="192" w:lineRule="exact" w:before="13"/>
              <w:ind w:left="148" w:right="459"/>
              <w:rPr>
                <w:sz w:val="20"/>
              </w:rPr>
            </w:pPr>
            <w:r>
              <w:rPr>
                <w:sz w:val="20"/>
              </w:rPr>
              <w:t>91. Горев Александр Михайлович, 1918 г.р., 28.09.1942 г.</w:t>
            </w:r>
          </w:p>
        </w:tc>
        <w:tc>
          <w:tcPr>
            <w:tcW w:w="1147" w:type="dxa"/>
          </w:tcPr>
          <w:p>
            <w:pPr>
              <w:pStyle w:val="TableParagraph"/>
              <w:spacing w:before="49"/>
              <w:ind w:left="242" w:right="33" w:firstLine="120"/>
              <w:rPr>
                <w:sz w:val="20"/>
              </w:rPr>
            </w:pPr>
            <w:r>
              <w:rPr>
                <w:sz w:val="20"/>
              </w:rPr>
              <w:t>кр-ц, </w:t>
            </w:r>
            <w:r>
              <w:rPr>
                <w:w w:val="95"/>
                <w:sz w:val="20"/>
              </w:rPr>
              <w:t>стрелок</w:t>
            </w:r>
          </w:p>
        </w:tc>
        <w:tc>
          <w:tcPr>
            <w:tcW w:w="2986" w:type="dxa"/>
          </w:tcPr>
          <w:p>
            <w:pPr>
              <w:pStyle w:val="TableParagraph"/>
              <w:spacing w:line="194" w:lineRule="auto" w:before="17"/>
              <w:ind w:left="10" w:right="90"/>
              <w:rPr>
                <w:sz w:val="20"/>
              </w:rPr>
            </w:pPr>
            <w:r>
              <w:rPr>
                <w:sz w:val="20"/>
              </w:rPr>
              <w:t>Красноярский край, Бийский р-н, Кониевский с/с, жена - Мария Прокопьевна.</w:t>
            </w:r>
          </w:p>
        </w:tc>
      </w:tr>
      <w:tr>
        <w:trPr>
          <w:trHeight w:val="561" w:hRule="atLeast"/>
        </w:trPr>
        <w:tc>
          <w:tcPr>
            <w:tcW w:w="2602" w:type="dxa"/>
          </w:tcPr>
          <w:p>
            <w:pPr>
              <w:pStyle w:val="TableParagraph"/>
              <w:spacing w:line="192" w:lineRule="exact"/>
              <w:ind w:left="148" w:right="572"/>
              <w:rPr>
                <w:sz w:val="20"/>
              </w:rPr>
            </w:pPr>
            <w:r>
              <w:rPr>
                <w:sz w:val="20"/>
              </w:rPr>
              <w:t>92. Аникеев Михаил Ефремович, 1917 г.р., 28.09.1942 г.</w:t>
            </w:r>
          </w:p>
        </w:tc>
        <w:tc>
          <w:tcPr>
            <w:tcW w:w="1147" w:type="dxa"/>
          </w:tcPr>
          <w:p>
            <w:pPr>
              <w:pStyle w:val="TableParagraph"/>
              <w:spacing w:line="192" w:lineRule="exact"/>
              <w:ind w:left="136" w:right="127" w:firstLine="62"/>
              <w:jc w:val="both"/>
              <w:rPr>
                <w:sz w:val="20"/>
              </w:rPr>
            </w:pPr>
            <w:r>
              <w:rPr>
                <w:sz w:val="20"/>
              </w:rPr>
              <w:t>сержант, зам. ком. </w:t>
            </w:r>
            <w:r>
              <w:rPr>
                <w:w w:val="95"/>
                <w:sz w:val="20"/>
              </w:rPr>
              <w:t>отделения</w:t>
            </w:r>
          </w:p>
        </w:tc>
        <w:tc>
          <w:tcPr>
            <w:tcW w:w="2986" w:type="dxa"/>
          </w:tcPr>
          <w:p>
            <w:pPr>
              <w:pStyle w:val="TableParagraph"/>
              <w:spacing w:line="189" w:lineRule="auto" w:before="10"/>
              <w:ind w:left="10" w:right="129"/>
              <w:rPr>
                <w:sz w:val="20"/>
              </w:rPr>
            </w:pPr>
            <w:r>
              <w:rPr>
                <w:sz w:val="20"/>
              </w:rPr>
              <w:t>Северо-Каз обл., г. Кокчетав, ул. Степ- ная-32, мать - Бондаренко</w:t>
            </w:r>
          </w:p>
          <w:p>
            <w:pPr>
              <w:pStyle w:val="TableParagraph"/>
              <w:spacing w:line="168" w:lineRule="exact"/>
              <w:ind w:left="10"/>
              <w:rPr>
                <w:sz w:val="20"/>
              </w:rPr>
            </w:pPr>
            <w:r>
              <w:rPr>
                <w:sz w:val="20"/>
              </w:rPr>
              <w:t>Аграфена Михайловна.</w:t>
            </w:r>
          </w:p>
        </w:tc>
      </w:tr>
      <w:tr>
        <w:trPr>
          <w:trHeight w:val="552" w:hRule="atLeast"/>
        </w:trPr>
        <w:tc>
          <w:tcPr>
            <w:tcW w:w="2602" w:type="dxa"/>
          </w:tcPr>
          <w:p>
            <w:pPr>
              <w:pStyle w:val="TableParagraph"/>
              <w:spacing w:line="163" w:lineRule="exact"/>
              <w:ind w:left="148"/>
              <w:rPr>
                <w:sz w:val="20"/>
              </w:rPr>
            </w:pPr>
            <w:r>
              <w:rPr>
                <w:sz w:val="20"/>
              </w:rPr>
              <w:t>93. Коновалов Матвей</w:t>
            </w:r>
          </w:p>
          <w:p>
            <w:pPr>
              <w:pStyle w:val="TableParagraph"/>
              <w:spacing w:line="192" w:lineRule="exact"/>
              <w:ind w:left="148"/>
              <w:rPr>
                <w:sz w:val="20"/>
              </w:rPr>
            </w:pPr>
            <w:r>
              <w:rPr>
                <w:sz w:val="20"/>
              </w:rPr>
              <w:t>Михайлович, 1911 г.р.,</w:t>
            </w:r>
          </w:p>
          <w:p>
            <w:pPr>
              <w:pStyle w:val="TableParagraph"/>
              <w:spacing w:line="176" w:lineRule="exact"/>
              <w:ind w:left="148"/>
              <w:rPr>
                <w:sz w:val="20"/>
              </w:rPr>
            </w:pPr>
            <w:r>
              <w:rPr>
                <w:sz w:val="20"/>
              </w:rPr>
              <w:t>28.09.1942 г.</w:t>
            </w:r>
          </w:p>
        </w:tc>
        <w:tc>
          <w:tcPr>
            <w:tcW w:w="1147" w:type="dxa"/>
          </w:tcPr>
          <w:p>
            <w:pPr>
              <w:pStyle w:val="TableParagraph"/>
              <w:spacing w:line="199" w:lineRule="auto" w:before="75"/>
              <w:ind w:left="71" w:right="33" w:firstLine="290"/>
              <w:rPr>
                <w:sz w:val="20"/>
              </w:rPr>
            </w:pPr>
            <w:r>
              <w:rPr>
                <w:sz w:val="20"/>
              </w:rPr>
              <w:t>кр-ц, </w:t>
            </w:r>
            <w:r>
              <w:rPr>
                <w:w w:val="95"/>
                <w:sz w:val="20"/>
              </w:rPr>
              <w:t>пулеметчик</w:t>
            </w:r>
          </w:p>
        </w:tc>
        <w:tc>
          <w:tcPr>
            <w:tcW w:w="2986" w:type="dxa"/>
          </w:tcPr>
          <w:p>
            <w:pPr>
              <w:pStyle w:val="TableParagraph"/>
              <w:spacing w:line="161" w:lineRule="exact"/>
              <w:ind w:left="10"/>
              <w:rPr>
                <w:sz w:val="20"/>
              </w:rPr>
            </w:pPr>
            <w:r>
              <w:rPr>
                <w:sz w:val="20"/>
              </w:rPr>
              <w:t>Северо-Каз обл., Кокчетавский</w:t>
            </w:r>
          </w:p>
          <w:p>
            <w:pPr>
              <w:pStyle w:val="TableParagraph"/>
              <w:spacing w:line="187" w:lineRule="exact"/>
              <w:ind w:left="10"/>
              <w:rPr>
                <w:sz w:val="20"/>
              </w:rPr>
            </w:pPr>
            <w:r>
              <w:rPr>
                <w:sz w:val="20"/>
              </w:rPr>
              <w:t>р-н, к-з «Северный маяк», жена -</w:t>
            </w:r>
          </w:p>
          <w:p>
            <w:pPr>
              <w:pStyle w:val="TableParagraph"/>
              <w:spacing w:line="184" w:lineRule="exact"/>
              <w:ind w:left="10"/>
              <w:rPr>
                <w:sz w:val="20"/>
              </w:rPr>
            </w:pPr>
            <w:r>
              <w:rPr>
                <w:sz w:val="20"/>
              </w:rPr>
              <w:t>Козлова Ефросия Алексеевна.</w:t>
            </w:r>
          </w:p>
        </w:tc>
      </w:tr>
      <w:tr>
        <w:trPr>
          <w:trHeight w:val="585" w:hRule="atLeast"/>
        </w:trPr>
        <w:tc>
          <w:tcPr>
            <w:tcW w:w="2602" w:type="dxa"/>
          </w:tcPr>
          <w:p>
            <w:pPr>
              <w:pStyle w:val="TableParagraph"/>
              <w:spacing w:line="189" w:lineRule="auto" w:before="106"/>
              <w:ind w:left="148" w:right="111"/>
              <w:rPr>
                <w:sz w:val="20"/>
              </w:rPr>
            </w:pPr>
            <w:r>
              <w:rPr>
                <w:sz w:val="20"/>
              </w:rPr>
              <w:t>94. Жанабеков Камза, 1911 г.р., 28.09.1942 г.</w:t>
            </w:r>
          </w:p>
        </w:tc>
        <w:tc>
          <w:tcPr>
            <w:tcW w:w="1147" w:type="dxa"/>
          </w:tcPr>
          <w:p>
            <w:pPr>
              <w:pStyle w:val="TableParagraph"/>
              <w:spacing w:line="194" w:lineRule="auto" w:before="103"/>
              <w:ind w:left="71" w:right="33" w:firstLine="290"/>
              <w:rPr>
                <w:sz w:val="20"/>
              </w:rPr>
            </w:pPr>
            <w:r>
              <w:rPr>
                <w:sz w:val="20"/>
              </w:rPr>
              <w:t>кр-ц, </w:t>
            </w:r>
            <w:r>
              <w:rPr>
                <w:w w:val="95"/>
                <w:sz w:val="20"/>
              </w:rPr>
              <w:t>пулеметчик</w:t>
            </w:r>
          </w:p>
        </w:tc>
        <w:tc>
          <w:tcPr>
            <w:tcW w:w="2986" w:type="dxa"/>
          </w:tcPr>
          <w:p>
            <w:pPr>
              <w:pStyle w:val="TableParagraph"/>
              <w:spacing w:line="194" w:lineRule="auto" w:before="103"/>
              <w:ind w:left="10" w:right="-6"/>
              <w:rPr>
                <w:sz w:val="20"/>
              </w:rPr>
            </w:pPr>
            <w:r>
              <w:rPr>
                <w:sz w:val="20"/>
              </w:rPr>
              <w:t>Северо-Каз обл., Пресновский</w:t>
            </w:r>
            <w:r>
              <w:rPr>
                <w:spacing w:val="-20"/>
                <w:sz w:val="20"/>
              </w:rPr>
              <w:t> </w:t>
            </w:r>
            <w:r>
              <w:rPr>
                <w:sz w:val="20"/>
              </w:rPr>
              <w:t>р-н, с. Ульса, жена</w:t>
            </w:r>
            <w:r>
              <w:rPr>
                <w:spacing w:val="2"/>
                <w:sz w:val="20"/>
              </w:rPr>
              <w:t> </w:t>
            </w:r>
            <w:r>
              <w:rPr>
                <w:sz w:val="20"/>
              </w:rPr>
              <w:t>Аяга.</w:t>
            </w:r>
          </w:p>
        </w:tc>
      </w:tr>
      <w:tr>
        <w:trPr>
          <w:trHeight w:val="561" w:hRule="atLeast"/>
        </w:trPr>
        <w:tc>
          <w:tcPr>
            <w:tcW w:w="2602" w:type="dxa"/>
          </w:tcPr>
          <w:p>
            <w:pPr>
              <w:pStyle w:val="TableParagraph"/>
              <w:spacing w:line="192" w:lineRule="exact"/>
              <w:ind w:left="148" w:right="96"/>
              <w:rPr>
                <w:sz w:val="20"/>
              </w:rPr>
            </w:pPr>
            <w:r>
              <w:rPr>
                <w:sz w:val="20"/>
              </w:rPr>
              <w:t>95. Мельников Константин Петрович, 1910 г.р., 28.09.1942 г.</w:t>
            </w:r>
          </w:p>
        </w:tc>
        <w:tc>
          <w:tcPr>
            <w:tcW w:w="1147" w:type="dxa"/>
          </w:tcPr>
          <w:p>
            <w:pPr>
              <w:pStyle w:val="TableParagraph"/>
              <w:spacing w:line="192" w:lineRule="exact"/>
              <w:ind w:left="136" w:right="127" w:hanging="1"/>
              <w:jc w:val="center"/>
              <w:rPr>
                <w:sz w:val="20"/>
              </w:rPr>
            </w:pPr>
            <w:r>
              <w:rPr>
                <w:sz w:val="20"/>
              </w:rPr>
              <w:t>сержант, ком. </w:t>
            </w:r>
            <w:r>
              <w:rPr>
                <w:w w:val="95"/>
                <w:sz w:val="20"/>
              </w:rPr>
              <w:t>отделения</w:t>
            </w:r>
          </w:p>
        </w:tc>
        <w:tc>
          <w:tcPr>
            <w:tcW w:w="2986" w:type="dxa"/>
          </w:tcPr>
          <w:p>
            <w:pPr>
              <w:pStyle w:val="TableParagraph"/>
              <w:spacing w:line="189" w:lineRule="auto" w:before="10"/>
              <w:ind w:left="10" w:right="-6"/>
              <w:rPr>
                <w:sz w:val="20"/>
              </w:rPr>
            </w:pPr>
            <w:r>
              <w:rPr>
                <w:sz w:val="20"/>
              </w:rPr>
              <w:t>Северо-Каз обл., Пресновский</w:t>
            </w:r>
            <w:r>
              <w:rPr>
                <w:spacing w:val="-20"/>
                <w:sz w:val="20"/>
              </w:rPr>
              <w:t> </w:t>
            </w:r>
            <w:r>
              <w:rPr>
                <w:sz w:val="20"/>
              </w:rPr>
              <w:t>р-н, Приишимский овцесовхоз, жена</w:t>
            </w:r>
            <w:r>
              <w:rPr>
                <w:spacing w:val="-5"/>
                <w:sz w:val="20"/>
              </w:rPr>
              <w:t> </w:t>
            </w:r>
            <w:r>
              <w:rPr>
                <w:sz w:val="20"/>
              </w:rPr>
              <w:t>-</w:t>
            </w:r>
          </w:p>
          <w:p>
            <w:pPr>
              <w:pStyle w:val="TableParagraph"/>
              <w:spacing w:line="167" w:lineRule="exact"/>
              <w:ind w:left="10"/>
              <w:rPr>
                <w:sz w:val="20"/>
              </w:rPr>
            </w:pPr>
            <w:r>
              <w:rPr>
                <w:sz w:val="20"/>
              </w:rPr>
              <w:t>Евдокия.</w:t>
            </w:r>
          </w:p>
        </w:tc>
      </w:tr>
      <w:tr>
        <w:trPr>
          <w:trHeight w:val="555" w:hRule="atLeast"/>
        </w:trPr>
        <w:tc>
          <w:tcPr>
            <w:tcW w:w="2602" w:type="dxa"/>
          </w:tcPr>
          <w:p>
            <w:pPr>
              <w:pStyle w:val="TableParagraph"/>
              <w:spacing w:line="189" w:lineRule="auto" w:before="84"/>
              <w:ind w:left="148" w:right="-12"/>
              <w:rPr>
                <w:sz w:val="20"/>
              </w:rPr>
            </w:pPr>
            <w:r>
              <w:rPr>
                <w:sz w:val="20"/>
              </w:rPr>
              <w:t>96. Тер Яков Яковлевич, 1917 г.р., 28.09.1942 г.</w:t>
            </w:r>
          </w:p>
        </w:tc>
        <w:tc>
          <w:tcPr>
            <w:tcW w:w="1147" w:type="dxa"/>
          </w:tcPr>
          <w:p>
            <w:pPr>
              <w:pStyle w:val="TableParagraph"/>
              <w:spacing w:line="199" w:lineRule="auto" w:before="77"/>
              <w:ind w:left="71" w:right="33" w:firstLine="290"/>
              <w:rPr>
                <w:sz w:val="20"/>
              </w:rPr>
            </w:pPr>
            <w:r>
              <w:rPr>
                <w:sz w:val="20"/>
              </w:rPr>
              <w:t>кр-ц, </w:t>
            </w:r>
            <w:r>
              <w:rPr>
                <w:w w:val="95"/>
                <w:sz w:val="20"/>
              </w:rPr>
              <w:t>пулеметчик</w:t>
            </w:r>
          </w:p>
        </w:tc>
        <w:tc>
          <w:tcPr>
            <w:tcW w:w="2986" w:type="dxa"/>
          </w:tcPr>
          <w:p>
            <w:pPr>
              <w:pStyle w:val="TableParagraph"/>
              <w:spacing w:line="194" w:lineRule="auto" w:before="81"/>
              <w:ind w:left="10" w:right="66"/>
              <w:rPr>
                <w:sz w:val="20"/>
              </w:rPr>
            </w:pPr>
            <w:r>
              <w:rPr>
                <w:sz w:val="20"/>
              </w:rPr>
              <w:t>Запорожская обл., Такайский р-н, мать - Мария Герасимовна.</w:t>
            </w:r>
          </w:p>
        </w:tc>
      </w:tr>
      <w:tr>
        <w:trPr>
          <w:trHeight w:val="537" w:hRule="atLeast"/>
        </w:trPr>
        <w:tc>
          <w:tcPr>
            <w:tcW w:w="2602" w:type="dxa"/>
          </w:tcPr>
          <w:p>
            <w:pPr>
              <w:pStyle w:val="TableParagraph"/>
              <w:spacing w:line="171" w:lineRule="exact"/>
              <w:ind w:left="148"/>
              <w:rPr>
                <w:sz w:val="20"/>
              </w:rPr>
            </w:pPr>
            <w:r>
              <w:rPr>
                <w:sz w:val="20"/>
              </w:rPr>
              <w:t>97. Сивухин Дмитрий</w:t>
            </w:r>
          </w:p>
          <w:p>
            <w:pPr>
              <w:pStyle w:val="TableParagraph"/>
              <w:spacing w:line="187" w:lineRule="exact"/>
              <w:ind w:left="148"/>
              <w:rPr>
                <w:sz w:val="20"/>
              </w:rPr>
            </w:pPr>
            <w:r>
              <w:rPr>
                <w:sz w:val="20"/>
              </w:rPr>
              <w:t>Ефимович, 1909 г.р.,</w:t>
            </w:r>
          </w:p>
          <w:p>
            <w:pPr>
              <w:pStyle w:val="TableParagraph"/>
              <w:spacing w:line="160" w:lineRule="exact"/>
              <w:ind w:left="148"/>
              <w:rPr>
                <w:sz w:val="20"/>
              </w:rPr>
            </w:pPr>
            <w:r>
              <w:rPr>
                <w:sz w:val="20"/>
              </w:rPr>
              <w:t>28.09.1942 г.</w:t>
            </w:r>
          </w:p>
        </w:tc>
        <w:tc>
          <w:tcPr>
            <w:tcW w:w="1147" w:type="dxa"/>
          </w:tcPr>
          <w:p>
            <w:pPr>
              <w:pStyle w:val="TableParagraph"/>
              <w:spacing w:line="199" w:lineRule="auto" w:before="75"/>
              <w:ind w:left="71" w:right="33" w:firstLine="290"/>
              <w:rPr>
                <w:sz w:val="20"/>
              </w:rPr>
            </w:pPr>
            <w:r>
              <w:rPr>
                <w:sz w:val="20"/>
              </w:rPr>
              <w:t>кр-ц, </w:t>
            </w:r>
            <w:r>
              <w:rPr>
                <w:w w:val="95"/>
                <w:sz w:val="20"/>
              </w:rPr>
              <w:t>пулеметчик</w:t>
            </w:r>
          </w:p>
        </w:tc>
        <w:tc>
          <w:tcPr>
            <w:tcW w:w="2986" w:type="dxa"/>
          </w:tcPr>
          <w:p>
            <w:pPr>
              <w:pStyle w:val="TableParagraph"/>
              <w:tabs>
                <w:tab w:pos="2575" w:val="left" w:leader="none"/>
              </w:tabs>
              <w:spacing w:line="163" w:lineRule="exact"/>
              <w:ind w:left="10"/>
              <w:rPr>
                <w:sz w:val="20"/>
              </w:rPr>
            </w:pPr>
            <w:r>
              <w:rPr>
                <w:sz w:val="20"/>
              </w:rPr>
              <w:t>Новосибирская</w:t>
              <w:tab/>
            </w:r>
            <w:r>
              <w:rPr>
                <w:spacing w:val="-5"/>
                <w:sz w:val="20"/>
              </w:rPr>
              <w:t>обл.,</w:t>
            </w:r>
          </w:p>
          <w:p>
            <w:pPr>
              <w:pStyle w:val="TableParagraph"/>
              <w:tabs>
                <w:tab w:pos="2654" w:val="left" w:leader="none"/>
              </w:tabs>
              <w:spacing w:line="181" w:lineRule="exact"/>
              <w:ind w:left="10" w:right="-15"/>
              <w:rPr>
                <w:sz w:val="20"/>
              </w:rPr>
            </w:pPr>
            <w:r>
              <w:rPr>
                <w:sz w:val="20"/>
              </w:rPr>
              <w:t>Крапивинский</w:t>
              <w:tab/>
              <w:t>р-н,</w:t>
            </w:r>
          </w:p>
          <w:p>
            <w:pPr>
              <w:pStyle w:val="TableParagraph"/>
              <w:tabs>
                <w:tab w:pos="1749" w:val="left" w:leader="none"/>
                <w:tab w:pos="2257" w:val="left" w:leader="none"/>
                <w:tab w:pos="2909" w:val="left" w:leader="none"/>
              </w:tabs>
              <w:spacing w:line="173" w:lineRule="exact"/>
              <w:ind w:left="10" w:right="-15"/>
              <w:rPr>
                <w:sz w:val="20"/>
              </w:rPr>
            </w:pPr>
            <w:r>
              <w:rPr>
                <w:sz w:val="20"/>
              </w:rPr>
              <w:t>Салатомановский</w:t>
              <w:tab/>
              <w:t>с/с,</w:t>
              <w:tab/>
              <w:t>жена</w:t>
              <w:tab/>
              <w:t>-</w:t>
            </w:r>
          </w:p>
        </w:tc>
      </w:tr>
      <w:tr>
        <w:trPr>
          <w:trHeight w:val="566" w:hRule="atLeast"/>
        </w:trPr>
        <w:tc>
          <w:tcPr>
            <w:tcW w:w="2602" w:type="dxa"/>
          </w:tcPr>
          <w:p>
            <w:pPr>
              <w:pStyle w:val="TableParagraph"/>
              <w:spacing w:line="194" w:lineRule="auto"/>
              <w:ind w:left="148" w:right="489"/>
              <w:rPr>
                <w:sz w:val="20"/>
              </w:rPr>
            </w:pPr>
            <w:r>
              <w:rPr>
                <w:sz w:val="20"/>
              </w:rPr>
              <w:t>98. Грищенко Алексей Степанович, 1909 г.р.,</w:t>
            </w:r>
          </w:p>
          <w:p>
            <w:pPr>
              <w:pStyle w:val="TableParagraph"/>
              <w:spacing w:line="176" w:lineRule="exact"/>
              <w:ind w:left="148"/>
              <w:rPr>
                <w:sz w:val="20"/>
              </w:rPr>
            </w:pPr>
            <w:r>
              <w:rPr>
                <w:sz w:val="20"/>
              </w:rPr>
              <w:t>28.09.1942 г.</w:t>
            </w:r>
          </w:p>
        </w:tc>
        <w:tc>
          <w:tcPr>
            <w:tcW w:w="1147" w:type="dxa"/>
          </w:tcPr>
          <w:p>
            <w:pPr>
              <w:pStyle w:val="TableParagraph"/>
              <w:spacing w:line="192" w:lineRule="exact" w:before="182"/>
              <w:ind w:left="268" w:right="33" w:hanging="260"/>
              <w:rPr>
                <w:sz w:val="20"/>
              </w:rPr>
            </w:pPr>
            <w:r>
              <w:rPr>
                <w:sz w:val="20"/>
              </w:rPr>
              <w:t>мл. сержант, снайпер</w:t>
            </w:r>
          </w:p>
        </w:tc>
        <w:tc>
          <w:tcPr>
            <w:tcW w:w="2986" w:type="dxa"/>
          </w:tcPr>
          <w:p>
            <w:pPr>
              <w:pStyle w:val="TableParagraph"/>
              <w:spacing w:line="194" w:lineRule="auto"/>
              <w:ind w:left="10" w:right="-6"/>
              <w:rPr>
                <w:sz w:val="20"/>
              </w:rPr>
            </w:pPr>
            <w:r>
              <w:rPr>
                <w:sz w:val="20"/>
              </w:rPr>
              <w:t>Северо-Каз обл., Пресновский</w:t>
            </w:r>
            <w:r>
              <w:rPr>
                <w:spacing w:val="-20"/>
                <w:sz w:val="20"/>
              </w:rPr>
              <w:t> </w:t>
            </w:r>
            <w:r>
              <w:rPr>
                <w:sz w:val="20"/>
              </w:rPr>
              <w:t>р-н, Приишимский овцесовхоз, жена</w:t>
            </w:r>
            <w:r>
              <w:rPr>
                <w:spacing w:val="-5"/>
                <w:sz w:val="20"/>
              </w:rPr>
              <w:t> </w:t>
            </w:r>
            <w:r>
              <w:rPr>
                <w:sz w:val="20"/>
              </w:rPr>
              <w:t>-</w:t>
            </w:r>
          </w:p>
          <w:p>
            <w:pPr>
              <w:pStyle w:val="TableParagraph"/>
              <w:spacing w:line="176" w:lineRule="exact"/>
              <w:ind w:left="10"/>
              <w:rPr>
                <w:sz w:val="20"/>
              </w:rPr>
            </w:pPr>
            <w:r>
              <w:rPr>
                <w:sz w:val="20"/>
              </w:rPr>
              <w:t>Евдокия Тихоновна.</w:t>
            </w:r>
          </w:p>
        </w:tc>
      </w:tr>
      <w:tr>
        <w:trPr>
          <w:trHeight w:val="546" w:hRule="atLeast"/>
        </w:trPr>
        <w:tc>
          <w:tcPr>
            <w:tcW w:w="2602" w:type="dxa"/>
          </w:tcPr>
          <w:p>
            <w:pPr>
              <w:pStyle w:val="TableParagraph"/>
              <w:spacing w:line="194" w:lineRule="auto"/>
              <w:ind w:left="148" w:right="275"/>
              <w:rPr>
                <w:sz w:val="20"/>
              </w:rPr>
            </w:pPr>
            <w:r>
              <w:rPr>
                <w:sz w:val="20"/>
              </w:rPr>
              <w:t>99. Подзоров Степан Владимирович, 1913 г.р.,</w:t>
            </w:r>
          </w:p>
          <w:p>
            <w:pPr>
              <w:pStyle w:val="TableParagraph"/>
              <w:spacing w:line="157" w:lineRule="exact"/>
              <w:ind w:left="148"/>
              <w:rPr>
                <w:sz w:val="20"/>
              </w:rPr>
            </w:pPr>
            <w:r>
              <w:rPr>
                <w:sz w:val="20"/>
              </w:rPr>
              <w:t>28.09.1942 г.</w:t>
            </w:r>
          </w:p>
        </w:tc>
        <w:tc>
          <w:tcPr>
            <w:tcW w:w="1147" w:type="dxa"/>
          </w:tcPr>
          <w:p>
            <w:pPr>
              <w:pStyle w:val="TableParagraph"/>
              <w:spacing w:line="177" w:lineRule="auto" w:before="99"/>
              <w:ind w:right="33" w:firstLine="352"/>
              <w:rPr>
                <w:sz w:val="20"/>
              </w:rPr>
            </w:pPr>
            <w:r>
              <w:rPr>
                <w:sz w:val="20"/>
              </w:rPr>
              <w:t>кр-ц, </w:t>
            </w:r>
            <w:r>
              <w:rPr>
                <w:w w:val="95"/>
                <w:sz w:val="20"/>
              </w:rPr>
              <w:t>телефонист</w:t>
            </w:r>
          </w:p>
        </w:tc>
        <w:tc>
          <w:tcPr>
            <w:tcW w:w="2986" w:type="dxa"/>
            <w:tcBorders>
              <w:bottom w:val="single" w:sz="4" w:space="0" w:color="FFFFFF"/>
            </w:tcBorders>
          </w:tcPr>
          <w:p>
            <w:pPr>
              <w:pStyle w:val="TableParagraph"/>
              <w:spacing w:line="192" w:lineRule="exact"/>
              <w:ind w:left="10" w:right="-17"/>
              <w:rPr>
                <w:sz w:val="20"/>
              </w:rPr>
            </w:pPr>
            <w:r>
              <w:rPr>
                <w:sz w:val="20"/>
              </w:rPr>
              <w:t>Северо-Каз обл., Октябрьский р-н, с. Сергеевка, жена - Ирина Федоровна.</w:t>
            </w:r>
          </w:p>
        </w:tc>
      </w:tr>
      <w:tr>
        <w:trPr>
          <w:trHeight w:val="570" w:hRule="atLeast"/>
        </w:trPr>
        <w:tc>
          <w:tcPr>
            <w:tcW w:w="2602" w:type="dxa"/>
          </w:tcPr>
          <w:p>
            <w:pPr>
              <w:pStyle w:val="TableParagraph"/>
              <w:spacing w:line="141" w:lineRule="exact"/>
              <w:ind w:left="148"/>
              <w:rPr>
                <w:sz w:val="20"/>
              </w:rPr>
            </w:pPr>
            <w:r>
              <w:rPr>
                <w:sz w:val="20"/>
              </w:rPr>
              <w:t>100. Пронин Василий</w:t>
            </w:r>
          </w:p>
          <w:p>
            <w:pPr>
              <w:pStyle w:val="TableParagraph"/>
              <w:spacing w:line="187" w:lineRule="exact"/>
              <w:ind w:left="148"/>
              <w:rPr>
                <w:sz w:val="20"/>
              </w:rPr>
            </w:pPr>
            <w:r>
              <w:rPr>
                <w:sz w:val="20"/>
              </w:rPr>
              <w:t>Иванович, 1912 г.р.,</w:t>
            </w:r>
          </w:p>
          <w:p>
            <w:pPr>
              <w:pStyle w:val="TableParagraph"/>
              <w:spacing w:line="209" w:lineRule="exact"/>
              <w:ind w:left="148"/>
              <w:rPr>
                <w:sz w:val="20"/>
              </w:rPr>
            </w:pPr>
            <w:r>
              <w:rPr>
                <w:sz w:val="20"/>
              </w:rPr>
              <w:t>28.09.1942 г.</w:t>
            </w:r>
          </w:p>
        </w:tc>
        <w:tc>
          <w:tcPr>
            <w:tcW w:w="1147" w:type="dxa"/>
          </w:tcPr>
          <w:p>
            <w:pPr>
              <w:pStyle w:val="TableParagraph"/>
              <w:spacing w:line="200" w:lineRule="exact" w:before="177"/>
              <w:ind w:left="362"/>
              <w:rPr>
                <w:sz w:val="20"/>
              </w:rPr>
            </w:pPr>
            <w:r>
              <w:rPr>
                <w:sz w:val="20"/>
              </w:rPr>
              <w:t>кр-ц,</w:t>
            </w:r>
          </w:p>
          <w:p>
            <w:pPr>
              <w:pStyle w:val="TableParagraph"/>
              <w:spacing w:line="173" w:lineRule="exact"/>
              <w:rPr>
                <w:sz w:val="20"/>
              </w:rPr>
            </w:pPr>
            <w:r>
              <w:rPr>
                <w:sz w:val="20"/>
              </w:rPr>
              <w:t>телефонист</w:t>
            </w:r>
          </w:p>
        </w:tc>
        <w:tc>
          <w:tcPr>
            <w:tcW w:w="2986" w:type="dxa"/>
            <w:tcBorders>
              <w:top w:val="single" w:sz="4" w:space="0" w:color="FFFFFF"/>
            </w:tcBorders>
          </w:tcPr>
          <w:p>
            <w:pPr>
              <w:pStyle w:val="TableParagraph"/>
              <w:spacing w:line="189" w:lineRule="auto" w:before="20"/>
              <w:ind w:left="10" w:right="-7"/>
              <w:rPr>
                <w:sz w:val="20"/>
              </w:rPr>
            </w:pPr>
            <w:r>
              <w:rPr>
                <w:sz w:val="20"/>
              </w:rPr>
              <w:t>Московская обл., Ролшинский</w:t>
            </w:r>
            <w:r>
              <w:rPr>
                <w:spacing w:val="-27"/>
                <w:sz w:val="20"/>
              </w:rPr>
              <w:t> </w:t>
            </w:r>
            <w:r>
              <w:rPr>
                <w:sz w:val="20"/>
              </w:rPr>
              <w:t>р-н, д. Пеифка, жена -</w:t>
            </w:r>
            <w:r>
              <w:rPr>
                <w:spacing w:val="1"/>
                <w:sz w:val="20"/>
              </w:rPr>
              <w:t> </w:t>
            </w:r>
            <w:r>
              <w:rPr>
                <w:sz w:val="20"/>
              </w:rPr>
              <w:t>Александра</w:t>
            </w:r>
          </w:p>
          <w:p>
            <w:pPr>
              <w:pStyle w:val="TableParagraph"/>
              <w:spacing w:line="167" w:lineRule="exact"/>
              <w:ind w:left="10"/>
              <w:rPr>
                <w:sz w:val="20"/>
              </w:rPr>
            </w:pPr>
            <w:r>
              <w:rPr>
                <w:sz w:val="20"/>
              </w:rPr>
              <w:t>Афанасьевна.</w:t>
            </w:r>
          </w:p>
        </w:tc>
      </w:tr>
      <w:tr>
        <w:trPr>
          <w:trHeight w:val="557" w:hRule="atLeast"/>
        </w:trPr>
        <w:tc>
          <w:tcPr>
            <w:tcW w:w="2602" w:type="dxa"/>
          </w:tcPr>
          <w:p>
            <w:pPr>
              <w:pStyle w:val="TableParagraph"/>
              <w:spacing w:line="189" w:lineRule="auto" w:before="1"/>
              <w:ind w:left="148" w:right="543"/>
              <w:rPr>
                <w:sz w:val="20"/>
              </w:rPr>
            </w:pPr>
            <w:r>
              <w:rPr>
                <w:sz w:val="20"/>
              </w:rPr>
              <w:t>101. Михайлов Иван Алексеевич, 1922 г.р.,</w:t>
            </w:r>
          </w:p>
          <w:p>
            <w:pPr>
              <w:pStyle w:val="TableParagraph"/>
              <w:spacing w:line="173" w:lineRule="exact"/>
              <w:ind w:left="148"/>
              <w:rPr>
                <w:sz w:val="20"/>
              </w:rPr>
            </w:pPr>
            <w:r>
              <w:rPr>
                <w:sz w:val="20"/>
              </w:rPr>
              <w:t>28.09.1942 г.</w:t>
            </w:r>
          </w:p>
        </w:tc>
        <w:tc>
          <w:tcPr>
            <w:tcW w:w="1147" w:type="dxa"/>
          </w:tcPr>
          <w:p>
            <w:pPr>
              <w:pStyle w:val="TableParagraph"/>
              <w:spacing w:before="139"/>
              <w:rPr>
                <w:sz w:val="20"/>
              </w:rPr>
            </w:pPr>
            <w:r>
              <w:rPr>
                <w:sz w:val="20"/>
              </w:rPr>
              <w:t>кр-ц, </w:t>
            </w:r>
            <w:r>
              <w:rPr>
                <w:spacing w:val="-3"/>
                <w:sz w:val="20"/>
              </w:rPr>
              <w:t>стрелок</w:t>
            </w:r>
          </w:p>
        </w:tc>
        <w:tc>
          <w:tcPr>
            <w:tcW w:w="2986" w:type="dxa"/>
          </w:tcPr>
          <w:p>
            <w:pPr>
              <w:pStyle w:val="TableParagraph"/>
              <w:spacing w:line="189" w:lineRule="auto" w:before="6"/>
              <w:ind w:left="10" w:right="73"/>
              <w:rPr>
                <w:sz w:val="20"/>
              </w:rPr>
            </w:pPr>
            <w:r>
              <w:rPr>
                <w:sz w:val="20"/>
              </w:rPr>
              <w:t>г. Красноярск, ул. Железнодорожная, 9, кв. 8, мать -</w:t>
            </w:r>
          </w:p>
          <w:p>
            <w:pPr>
              <w:pStyle w:val="TableParagraph"/>
              <w:spacing w:line="168" w:lineRule="exact"/>
              <w:ind w:left="10"/>
              <w:rPr>
                <w:sz w:val="20"/>
              </w:rPr>
            </w:pPr>
            <w:r>
              <w:rPr>
                <w:sz w:val="20"/>
              </w:rPr>
              <w:t>Ольга Алексеевна.</w:t>
            </w:r>
          </w:p>
        </w:tc>
      </w:tr>
      <w:tr>
        <w:trPr>
          <w:trHeight w:val="536" w:hRule="atLeast"/>
        </w:trPr>
        <w:tc>
          <w:tcPr>
            <w:tcW w:w="2602" w:type="dxa"/>
            <w:tcBorders>
              <w:bottom w:val="single" w:sz="8" w:space="0" w:color="000000"/>
            </w:tcBorders>
          </w:tcPr>
          <w:p>
            <w:pPr>
              <w:pStyle w:val="TableParagraph"/>
              <w:spacing w:line="194" w:lineRule="auto"/>
              <w:ind w:left="148" w:right="-12"/>
              <w:rPr>
                <w:sz w:val="20"/>
              </w:rPr>
            </w:pPr>
            <w:r>
              <w:rPr>
                <w:sz w:val="20"/>
              </w:rPr>
              <w:t>102. Шторное Александр Степанович, 1917 г.р.,</w:t>
            </w:r>
          </w:p>
          <w:p>
            <w:pPr>
              <w:pStyle w:val="TableParagraph"/>
              <w:spacing w:line="147" w:lineRule="exact"/>
              <w:ind w:left="148"/>
              <w:rPr>
                <w:sz w:val="20"/>
              </w:rPr>
            </w:pPr>
            <w:r>
              <w:rPr>
                <w:sz w:val="20"/>
              </w:rPr>
              <w:t>28.09.1942 г.</w:t>
            </w:r>
          </w:p>
        </w:tc>
        <w:tc>
          <w:tcPr>
            <w:tcW w:w="1147" w:type="dxa"/>
            <w:tcBorders>
              <w:bottom w:val="single" w:sz="4" w:space="0" w:color="FFFFFF"/>
            </w:tcBorders>
          </w:tcPr>
          <w:p>
            <w:pPr>
              <w:pStyle w:val="TableParagraph"/>
              <w:spacing w:line="178" w:lineRule="exact"/>
              <w:ind w:left="35"/>
              <w:rPr>
                <w:sz w:val="20"/>
              </w:rPr>
            </w:pPr>
            <w:r>
              <w:rPr>
                <w:sz w:val="20"/>
              </w:rPr>
              <w:t>мл. сержант,</w:t>
            </w:r>
          </w:p>
          <w:p>
            <w:pPr>
              <w:pStyle w:val="TableParagraph"/>
              <w:spacing w:line="192" w:lineRule="exact" w:before="14"/>
              <w:ind w:left="472" w:right="33" w:hanging="432"/>
              <w:rPr>
                <w:sz w:val="20"/>
              </w:rPr>
            </w:pPr>
            <w:r>
              <w:rPr>
                <w:w w:val="95"/>
                <w:sz w:val="20"/>
              </w:rPr>
              <w:t>&lt;ом.отделен </w:t>
            </w:r>
            <w:r>
              <w:rPr>
                <w:sz w:val="20"/>
              </w:rPr>
              <w:t>ия</w:t>
            </w:r>
          </w:p>
        </w:tc>
        <w:tc>
          <w:tcPr>
            <w:tcW w:w="2986" w:type="dxa"/>
            <w:tcBorders>
              <w:bottom w:val="single" w:sz="18" w:space="0" w:color="FFFFFF"/>
            </w:tcBorders>
          </w:tcPr>
          <w:p>
            <w:pPr>
              <w:pStyle w:val="TableParagraph"/>
              <w:spacing w:line="194" w:lineRule="auto"/>
              <w:ind w:left="10" w:right="50"/>
              <w:rPr>
                <w:sz w:val="20"/>
              </w:rPr>
            </w:pPr>
            <w:r>
              <w:rPr>
                <w:sz w:val="20"/>
              </w:rPr>
              <w:t>Свердловская обл., г. Тывда, ул. Северная, 4, отец - Степан</w:t>
            </w:r>
          </w:p>
          <w:p>
            <w:pPr>
              <w:pStyle w:val="TableParagraph"/>
              <w:spacing w:line="147" w:lineRule="exact"/>
              <w:ind w:left="10"/>
              <w:rPr>
                <w:sz w:val="20"/>
              </w:rPr>
            </w:pPr>
            <w:r>
              <w:rPr>
                <w:sz w:val="20"/>
              </w:rPr>
              <w:t>Григорьевич.</w:t>
            </w:r>
          </w:p>
        </w:tc>
      </w:tr>
      <w:tr>
        <w:trPr>
          <w:trHeight w:val="504" w:hRule="atLeast"/>
        </w:trPr>
        <w:tc>
          <w:tcPr>
            <w:tcW w:w="2602" w:type="dxa"/>
            <w:tcBorders>
              <w:top w:val="single" w:sz="8" w:space="0" w:color="000000"/>
            </w:tcBorders>
          </w:tcPr>
          <w:p>
            <w:pPr>
              <w:pStyle w:val="TableParagraph"/>
              <w:spacing w:line="107" w:lineRule="exact"/>
              <w:ind w:left="148"/>
              <w:rPr>
                <w:sz w:val="20"/>
              </w:rPr>
            </w:pPr>
            <w:r>
              <w:rPr>
                <w:sz w:val="20"/>
              </w:rPr>
              <w:t>103. Нестеров Сергей</w:t>
            </w:r>
          </w:p>
          <w:p>
            <w:pPr>
              <w:pStyle w:val="TableParagraph"/>
              <w:spacing w:line="186" w:lineRule="exact"/>
              <w:rPr>
                <w:sz w:val="20"/>
              </w:rPr>
            </w:pPr>
            <w:r>
              <w:rPr>
                <w:sz w:val="20"/>
              </w:rPr>
              <w:t>Дмитриевич, 1922 г.р.,</w:t>
            </w:r>
          </w:p>
          <w:p>
            <w:pPr>
              <w:pStyle w:val="TableParagraph"/>
              <w:spacing w:line="192" w:lineRule="exact"/>
              <w:rPr>
                <w:sz w:val="20"/>
              </w:rPr>
            </w:pPr>
            <w:r>
              <w:rPr>
                <w:sz w:val="20"/>
              </w:rPr>
              <w:t>28.09.1942 г.</w:t>
            </w:r>
          </w:p>
        </w:tc>
        <w:tc>
          <w:tcPr>
            <w:tcW w:w="1147" w:type="dxa"/>
            <w:tcBorders>
              <w:top w:val="single" w:sz="4" w:space="0" w:color="FFFFFF"/>
            </w:tcBorders>
          </w:tcPr>
          <w:p>
            <w:pPr>
              <w:pStyle w:val="TableParagraph"/>
              <w:spacing w:line="177" w:lineRule="auto" w:before="42"/>
              <w:ind w:left="242" w:right="33" w:firstLine="100"/>
              <w:rPr>
                <w:sz w:val="20"/>
              </w:rPr>
            </w:pPr>
            <w:r>
              <w:rPr>
                <w:sz w:val="20"/>
              </w:rPr>
              <w:t>кр-Ц, </w:t>
            </w:r>
            <w:r>
              <w:rPr>
                <w:w w:val="95"/>
                <w:sz w:val="20"/>
              </w:rPr>
              <w:t>стрелок</w:t>
            </w:r>
          </w:p>
        </w:tc>
        <w:tc>
          <w:tcPr>
            <w:tcW w:w="2986" w:type="dxa"/>
            <w:tcBorders>
              <w:top w:val="single" w:sz="18" w:space="0" w:color="FFFFFF"/>
            </w:tcBorders>
          </w:tcPr>
          <w:p>
            <w:pPr>
              <w:pStyle w:val="TableParagraph"/>
              <w:spacing w:line="123" w:lineRule="exact"/>
              <w:ind w:left="10"/>
              <w:rPr>
                <w:sz w:val="20"/>
              </w:rPr>
            </w:pPr>
            <w:r>
              <w:rPr>
                <w:sz w:val="20"/>
              </w:rPr>
              <w:t>Красноярский край,</w:t>
            </w:r>
            <w:r>
              <w:rPr>
                <w:spacing w:val="-13"/>
                <w:sz w:val="20"/>
              </w:rPr>
              <w:t> </w:t>
            </w:r>
            <w:r>
              <w:rPr>
                <w:sz w:val="20"/>
              </w:rPr>
              <w:t>Рыбинский</w:t>
            </w:r>
          </w:p>
          <w:p>
            <w:pPr>
              <w:pStyle w:val="TableParagraph"/>
              <w:spacing w:line="182" w:lineRule="exact"/>
              <w:ind w:left="10"/>
              <w:rPr>
                <w:sz w:val="20"/>
              </w:rPr>
            </w:pPr>
            <w:r>
              <w:rPr>
                <w:sz w:val="20"/>
              </w:rPr>
              <w:t>р-н, с. Рыбинка, отец -</w:t>
            </w:r>
            <w:r>
              <w:rPr>
                <w:spacing w:val="-10"/>
                <w:sz w:val="20"/>
              </w:rPr>
              <w:t> </w:t>
            </w:r>
            <w:r>
              <w:rPr>
                <w:sz w:val="20"/>
              </w:rPr>
              <w:t>Дмитрий</w:t>
            </w:r>
          </w:p>
          <w:p>
            <w:pPr>
              <w:pStyle w:val="TableParagraph"/>
              <w:spacing w:line="179" w:lineRule="exact"/>
              <w:ind w:left="10"/>
              <w:rPr>
                <w:sz w:val="20"/>
              </w:rPr>
            </w:pPr>
            <w:r>
              <w:rPr>
                <w:sz w:val="20"/>
              </w:rPr>
              <w:t>Емельянович.</w:t>
            </w:r>
          </w:p>
        </w:tc>
      </w:tr>
      <w:tr>
        <w:trPr>
          <w:trHeight w:val="616" w:hRule="atLeast"/>
        </w:trPr>
        <w:tc>
          <w:tcPr>
            <w:tcW w:w="2602" w:type="dxa"/>
          </w:tcPr>
          <w:p>
            <w:pPr>
              <w:pStyle w:val="TableParagraph"/>
              <w:spacing w:line="194" w:lineRule="auto" w:before="26"/>
              <w:ind w:right="-12" w:firstLine="139"/>
              <w:rPr>
                <w:sz w:val="20"/>
              </w:rPr>
            </w:pPr>
            <w:r>
              <w:rPr>
                <w:sz w:val="20"/>
              </w:rPr>
              <w:t>104. Мельников Никандр Гаврилович, 1903 г.р., 28.09.1942 г.</w:t>
            </w:r>
          </w:p>
        </w:tc>
        <w:tc>
          <w:tcPr>
            <w:tcW w:w="1147" w:type="dxa"/>
          </w:tcPr>
          <w:p>
            <w:pPr>
              <w:pStyle w:val="TableParagraph"/>
              <w:spacing w:before="55"/>
              <w:ind w:left="242" w:right="33" w:firstLine="120"/>
              <w:rPr>
                <w:sz w:val="20"/>
              </w:rPr>
            </w:pPr>
            <w:r>
              <w:rPr>
                <w:sz w:val="20"/>
              </w:rPr>
              <w:t>кр-ц, </w:t>
            </w:r>
            <w:r>
              <w:rPr>
                <w:w w:val="95"/>
                <w:sz w:val="20"/>
              </w:rPr>
              <w:t>стрелок</w:t>
            </w:r>
          </w:p>
        </w:tc>
        <w:tc>
          <w:tcPr>
            <w:tcW w:w="2986" w:type="dxa"/>
          </w:tcPr>
          <w:p>
            <w:pPr>
              <w:pStyle w:val="TableParagraph"/>
              <w:spacing w:line="199" w:lineRule="auto" w:before="17"/>
              <w:ind w:left="10" w:right="294"/>
              <w:rPr>
                <w:sz w:val="20"/>
              </w:rPr>
            </w:pPr>
            <w:r>
              <w:rPr>
                <w:sz w:val="20"/>
              </w:rPr>
              <w:t>Омская обл., Русскополянский р-н, с. Степановка, жена - Харитона Ивановна.</w:t>
            </w:r>
          </w:p>
        </w:tc>
      </w:tr>
    </w:tbl>
    <w:p>
      <w:pPr>
        <w:spacing w:after="0" w:line="199" w:lineRule="auto"/>
        <w:rPr>
          <w:sz w:val="20"/>
        </w:rPr>
        <w:sectPr>
          <w:headerReference w:type="even" r:id="rId331"/>
          <w:headerReference w:type="default" r:id="rId332"/>
          <w:footerReference w:type="even" r:id="rId333"/>
          <w:footerReference w:type="default" r:id="rId334"/>
          <w:pgSz w:w="8400" w:h="11900"/>
          <w:pgMar w:header="506" w:footer="887" w:top="720" w:bottom="1080" w:left="0" w:right="0"/>
          <w:pgNumType w:start="164"/>
        </w:sectPr>
      </w:pPr>
    </w:p>
    <w:p>
      <w:pPr>
        <w:pStyle w:val="BodyText"/>
      </w:pPr>
      <w:r>
        <w:rPr/>
        <w:pict>
          <v:group style="position:absolute;margin-left:229.990005pt;margin-top:268.370178pt;width:149.8pt;height:10.45pt;mso-position-horizontal-relative:page;mso-position-vertical-relative:page;z-index:-286221312" coordorigin="4600,5367" coordsize="2996,209">
            <v:line style="position:absolute" from="4600,5376" to="7595,5376" stroked="true" strokeweight=".839844pt" strokecolor="#ffffff">
              <v:stroke dashstyle="solid"/>
            </v:line>
            <v:rect style="position:absolute;left:4604;top:5384;width:2986;height:192" filled="true" fillcolor="#ffffff" stroked="false">
              <v:fill type="solid"/>
            </v:rect>
            <w10:wrap type="none"/>
          </v:group>
        </w:pict>
      </w:r>
      <w:r>
        <w:rPr/>
        <w:pict>
          <v:rect style="position:absolute;margin-left:44.639801pt;margin-top:327.190002pt;width:127.010004pt;height:9.6pt;mso-position-horizontal-relative:page;mso-position-vertical-relative:page;z-index:-286220288" filled="true" fillcolor="#ffffff" stroked="false">
            <v:fill type="solid"/>
            <w10:wrap type="none"/>
          </v:rect>
        </w:pict>
      </w:r>
      <w:r>
        <w:rPr/>
        <w:pict>
          <v:rect style="position:absolute;margin-left:230.230011pt;margin-top:327.190247pt;width:149.300004pt;height:9.359770pt;mso-position-horizontal-relative:page;mso-position-vertical-relative:page;z-index:-286219264" filled="true" fillcolor="#ffffff" stroked="false">
            <v:fill type="solid"/>
            <w10:wrap type="none"/>
          </v:rect>
        </w:pict>
      </w:r>
      <w:r>
        <w:rPr/>
        <w:pict>
          <v:rect style="position:absolute;margin-left:44.639801pt;margin-top:383.110168pt;width:127.010004pt;height:9.839840pt;mso-position-horizontal-relative:page;mso-position-vertical-relative:page;z-index:-286218240" filled="true" fillcolor="#ffffff" stroked="false">
            <v:fill type="solid"/>
            <w10:wrap type="none"/>
          </v:rect>
        </w:pict>
      </w:r>
    </w:p>
    <w:p>
      <w:pPr>
        <w:pStyle w:val="BodyText"/>
      </w:pPr>
    </w:p>
    <w:p>
      <w:pPr>
        <w:pStyle w:val="BodyText"/>
        <w:spacing w:before="3"/>
        <w:rPr>
          <w:sz w:val="18"/>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52"/>
        <w:gridCol w:w="3005"/>
      </w:tblGrid>
      <w:tr>
        <w:trPr>
          <w:trHeight w:val="626" w:hRule="atLeast"/>
        </w:trPr>
        <w:tc>
          <w:tcPr>
            <w:tcW w:w="2559" w:type="dxa"/>
          </w:tcPr>
          <w:p>
            <w:pPr>
              <w:pStyle w:val="TableParagraph"/>
              <w:spacing w:line="194" w:lineRule="auto" w:before="31"/>
              <w:rPr>
                <w:sz w:val="20"/>
              </w:rPr>
            </w:pPr>
            <w:r>
              <w:rPr>
                <w:sz w:val="20"/>
              </w:rPr>
              <w:t>105. Золотилин Дмитрий Анисимович, 1910 г.р., 28.09.1942 г.</w:t>
            </w:r>
          </w:p>
        </w:tc>
        <w:tc>
          <w:tcPr>
            <w:tcW w:w="1152" w:type="dxa"/>
          </w:tcPr>
          <w:p>
            <w:pPr>
              <w:pStyle w:val="TableParagraph"/>
              <w:spacing w:line="194" w:lineRule="auto" w:before="31"/>
              <w:ind w:left="139" w:right="129" w:hanging="1"/>
              <w:jc w:val="center"/>
              <w:rPr>
                <w:sz w:val="20"/>
              </w:rPr>
            </w:pPr>
            <w:r>
              <w:rPr>
                <w:sz w:val="20"/>
              </w:rPr>
              <w:t>сержант, ком. </w:t>
            </w:r>
            <w:r>
              <w:rPr>
                <w:w w:val="95"/>
                <w:sz w:val="20"/>
              </w:rPr>
              <w:t>отделения</w:t>
            </w:r>
          </w:p>
        </w:tc>
        <w:tc>
          <w:tcPr>
            <w:tcW w:w="3005" w:type="dxa"/>
          </w:tcPr>
          <w:p>
            <w:pPr>
              <w:pStyle w:val="TableParagraph"/>
              <w:spacing w:line="170" w:lineRule="exact"/>
              <w:ind w:left="10"/>
              <w:rPr>
                <w:sz w:val="20"/>
              </w:rPr>
            </w:pPr>
            <w:r>
              <w:rPr>
                <w:sz w:val="20"/>
              </w:rPr>
              <w:t>Северо-Каз обл., Приишимский</w:t>
            </w:r>
          </w:p>
          <w:p>
            <w:pPr>
              <w:pStyle w:val="TableParagraph"/>
              <w:spacing w:line="194" w:lineRule="auto" w:before="14"/>
              <w:ind w:left="10" w:right="19"/>
              <w:rPr>
                <w:sz w:val="20"/>
              </w:rPr>
            </w:pPr>
            <w:r>
              <w:rPr>
                <w:sz w:val="20"/>
              </w:rPr>
              <w:t>р-н, с. Боголюбовка, жена - Мария Афанасьевна.</w:t>
            </w:r>
          </w:p>
        </w:tc>
      </w:tr>
      <w:tr>
        <w:trPr>
          <w:trHeight w:val="561" w:hRule="atLeast"/>
        </w:trPr>
        <w:tc>
          <w:tcPr>
            <w:tcW w:w="2559" w:type="dxa"/>
          </w:tcPr>
          <w:p>
            <w:pPr>
              <w:pStyle w:val="TableParagraph"/>
              <w:spacing w:line="206" w:lineRule="auto" w:before="81"/>
              <w:ind w:right="-9"/>
              <w:rPr>
                <w:sz w:val="20"/>
              </w:rPr>
            </w:pPr>
            <w:r>
              <w:rPr>
                <w:sz w:val="20"/>
              </w:rPr>
              <w:t>106. Тюленев Иван</w:t>
            </w:r>
            <w:r>
              <w:rPr>
                <w:spacing w:val="-38"/>
                <w:sz w:val="20"/>
              </w:rPr>
              <w:t> </w:t>
            </w:r>
            <w:r>
              <w:rPr>
                <w:sz w:val="20"/>
              </w:rPr>
              <w:t>Карпович, 1907 г.р., 28.09.1942</w:t>
            </w:r>
            <w:r>
              <w:rPr>
                <w:spacing w:val="-2"/>
                <w:sz w:val="20"/>
              </w:rPr>
              <w:t> </w:t>
            </w:r>
            <w:r>
              <w:rPr>
                <w:sz w:val="20"/>
              </w:rPr>
              <w:t>г.</w:t>
            </w:r>
          </w:p>
        </w:tc>
        <w:tc>
          <w:tcPr>
            <w:tcW w:w="1152" w:type="dxa"/>
          </w:tcPr>
          <w:p>
            <w:pPr>
              <w:pStyle w:val="TableParagraph"/>
              <w:spacing w:before="29"/>
              <w:ind w:left="245" w:firstLine="120"/>
              <w:rPr>
                <w:sz w:val="20"/>
              </w:rPr>
            </w:pPr>
            <w:r>
              <w:rPr>
                <w:sz w:val="20"/>
              </w:rPr>
              <w:t>кр-ц, </w:t>
            </w:r>
            <w:r>
              <w:rPr>
                <w:w w:val="95"/>
                <w:sz w:val="20"/>
              </w:rPr>
              <w:t>стрелок</w:t>
            </w:r>
          </w:p>
        </w:tc>
        <w:tc>
          <w:tcPr>
            <w:tcW w:w="3005" w:type="dxa"/>
          </w:tcPr>
          <w:p>
            <w:pPr>
              <w:pStyle w:val="TableParagraph"/>
              <w:spacing w:line="173" w:lineRule="exact"/>
              <w:ind w:left="10"/>
              <w:rPr>
                <w:sz w:val="20"/>
              </w:rPr>
            </w:pPr>
            <w:r>
              <w:rPr>
                <w:sz w:val="20"/>
              </w:rPr>
              <w:t>Северо-Каз обл., Октябрьский р-н,</w:t>
            </w:r>
          </w:p>
          <w:p>
            <w:pPr>
              <w:pStyle w:val="TableParagraph"/>
              <w:spacing w:line="184" w:lineRule="exact" w:before="18"/>
              <w:ind w:left="10" w:right="-16"/>
              <w:rPr>
                <w:sz w:val="20"/>
              </w:rPr>
            </w:pPr>
            <w:r>
              <w:rPr>
                <w:sz w:val="20"/>
              </w:rPr>
              <w:t>с. Сергеевка, жена - Ольга Николаевна.</w:t>
            </w:r>
          </w:p>
        </w:tc>
      </w:tr>
      <w:tr>
        <w:trPr>
          <w:trHeight w:val="531" w:hRule="atLeast"/>
        </w:trPr>
        <w:tc>
          <w:tcPr>
            <w:tcW w:w="2559" w:type="dxa"/>
          </w:tcPr>
          <w:p>
            <w:pPr>
              <w:pStyle w:val="TableParagraph"/>
              <w:spacing w:line="196" w:lineRule="exact" w:before="164"/>
              <w:rPr>
                <w:sz w:val="20"/>
              </w:rPr>
            </w:pPr>
            <w:r>
              <w:rPr>
                <w:sz w:val="20"/>
              </w:rPr>
              <w:t>107. Душкин Иван Ильич, 1911 г.р., 28.09.1942 г.</w:t>
            </w:r>
          </w:p>
        </w:tc>
        <w:tc>
          <w:tcPr>
            <w:tcW w:w="1152" w:type="dxa"/>
          </w:tcPr>
          <w:p>
            <w:pPr>
              <w:pStyle w:val="TableParagraph"/>
              <w:spacing w:line="192" w:lineRule="exact" w:before="2"/>
              <w:ind w:left="139" w:right="129" w:hanging="1"/>
              <w:jc w:val="center"/>
              <w:rPr>
                <w:sz w:val="20"/>
              </w:rPr>
            </w:pPr>
            <w:r>
              <w:rPr>
                <w:sz w:val="20"/>
              </w:rPr>
              <w:t>сержант, ком. </w:t>
            </w:r>
            <w:r>
              <w:rPr>
                <w:w w:val="95"/>
                <w:sz w:val="20"/>
              </w:rPr>
              <w:t>отделения</w:t>
            </w:r>
          </w:p>
        </w:tc>
        <w:tc>
          <w:tcPr>
            <w:tcW w:w="3005" w:type="dxa"/>
            <w:tcBorders>
              <w:bottom w:val="single" w:sz="24" w:space="0" w:color="FFFFFF"/>
            </w:tcBorders>
          </w:tcPr>
          <w:p>
            <w:pPr>
              <w:pStyle w:val="TableParagraph"/>
              <w:spacing w:line="192" w:lineRule="exact" w:before="2"/>
              <w:ind w:left="10" w:right="-7"/>
              <w:rPr>
                <w:sz w:val="20"/>
              </w:rPr>
            </w:pPr>
            <w:r>
              <w:rPr>
                <w:sz w:val="20"/>
              </w:rPr>
              <w:t>Северо-Каз обл., Пресновский р-н, с. Николаевка, жена - Екатерина Ивановна.</w:t>
            </w:r>
          </w:p>
        </w:tc>
      </w:tr>
      <w:tr>
        <w:trPr>
          <w:trHeight w:val="552" w:hRule="atLeast"/>
        </w:trPr>
        <w:tc>
          <w:tcPr>
            <w:tcW w:w="2559" w:type="dxa"/>
          </w:tcPr>
          <w:p>
            <w:pPr>
              <w:pStyle w:val="TableParagraph"/>
              <w:spacing w:line="130" w:lineRule="exact"/>
              <w:rPr>
                <w:sz w:val="20"/>
              </w:rPr>
            </w:pPr>
            <w:r>
              <w:rPr>
                <w:sz w:val="20"/>
              </w:rPr>
              <w:t>108. Черченко Владимир</w:t>
            </w:r>
          </w:p>
          <w:p>
            <w:pPr>
              <w:pStyle w:val="TableParagraph"/>
              <w:spacing w:line="197" w:lineRule="exact"/>
              <w:rPr>
                <w:sz w:val="20"/>
              </w:rPr>
            </w:pPr>
            <w:r>
              <w:rPr>
                <w:sz w:val="20"/>
              </w:rPr>
              <w:t>Иванович, 1921 г.р.,</w:t>
            </w:r>
          </w:p>
          <w:p>
            <w:pPr>
              <w:pStyle w:val="TableParagraph"/>
              <w:spacing w:line="205" w:lineRule="exact"/>
              <w:rPr>
                <w:sz w:val="20"/>
              </w:rPr>
            </w:pPr>
            <w:r>
              <w:rPr>
                <w:sz w:val="20"/>
              </w:rPr>
              <w:t>28.09.1942 г.</w:t>
            </w:r>
          </w:p>
        </w:tc>
        <w:tc>
          <w:tcPr>
            <w:tcW w:w="1152" w:type="dxa"/>
          </w:tcPr>
          <w:p>
            <w:pPr>
              <w:pStyle w:val="TableParagraph"/>
              <w:ind w:left="245" w:firstLine="120"/>
              <w:rPr>
                <w:sz w:val="20"/>
              </w:rPr>
            </w:pPr>
            <w:r>
              <w:rPr>
                <w:sz w:val="20"/>
              </w:rPr>
              <w:t>кр-ц, </w:t>
            </w:r>
            <w:r>
              <w:rPr>
                <w:w w:val="95"/>
                <w:sz w:val="20"/>
              </w:rPr>
              <w:t>стрелок</w:t>
            </w:r>
          </w:p>
        </w:tc>
        <w:tc>
          <w:tcPr>
            <w:tcW w:w="3005" w:type="dxa"/>
            <w:tcBorders>
              <w:top w:val="single" w:sz="24" w:space="0" w:color="FFFFFF"/>
            </w:tcBorders>
          </w:tcPr>
          <w:p>
            <w:pPr>
              <w:pStyle w:val="TableParagraph"/>
              <w:spacing w:line="154" w:lineRule="exact"/>
              <w:ind w:left="10"/>
              <w:rPr>
                <w:sz w:val="20"/>
              </w:rPr>
            </w:pPr>
            <w:r>
              <w:rPr>
                <w:sz w:val="20"/>
              </w:rPr>
              <w:t>Хабаровский Край, Вяземский</w:t>
            </w:r>
            <w:r>
              <w:rPr>
                <w:spacing w:val="-20"/>
                <w:sz w:val="20"/>
              </w:rPr>
              <w:t> </w:t>
            </w:r>
            <w:r>
              <w:rPr>
                <w:sz w:val="20"/>
              </w:rPr>
              <w:t>р-н,</w:t>
            </w:r>
          </w:p>
          <w:p>
            <w:pPr>
              <w:pStyle w:val="TableParagraph"/>
              <w:spacing w:line="192" w:lineRule="exact" w:before="14"/>
              <w:ind w:left="10" w:right="55"/>
              <w:rPr>
                <w:sz w:val="20"/>
              </w:rPr>
            </w:pPr>
            <w:r>
              <w:rPr>
                <w:sz w:val="20"/>
              </w:rPr>
              <w:t>с. Вяземское, ул. Коммунаров, 28, мать - Елена Викторовна.</w:t>
            </w:r>
          </w:p>
        </w:tc>
      </w:tr>
      <w:tr>
        <w:trPr>
          <w:trHeight w:val="566" w:hRule="atLeast"/>
        </w:trPr>
        <w:tc>
          <w:tcPr>
            <w:tcW w:w="2559" w:type="dxa"/>
          </w:tcPr>
          <w:p>
            <w:pPr>
              <w:pStyle w:val="TableParagraph"/>
              <w:spacing w:line="192" w:lineRule="exact" w:before="2"/>
              <w:rPr>
                <w:sz w:val="20"/>
              </w:rPr>
            </w:pPr>
            <w:r>
              <w:rPr>
                <w:sz w:val="20"/>
              </w:rPr>
              <w:t>109. Сергеев Василий Сергеевич, 1921 г.р., 28.09.1942 г.</w:t>
            </w:r>
          </w:p>
        </w:tc>
        <w:tc>
          <w:tcPr>
            <w:tcW w:w="1152" w:type="dxa"/>
          </w:tcPr>
          <w:p>
            <w:pPr>
              <w:pStyle w:val="TableParagraph"/>
              <w:spacing w:line="230" w:lineRule="atLeast" w:before="115"/>
              <w:ind w:left="245" w:firstLine="120"/>
              <w:rPr>
                <w:sz w:val="20"/>
              </w:rPr>
            </w:pPr>
            <w:r>
              <w:rPr>
                <w:sz w:val="20"/>
              </w:rPr>
              <w:t>кр-ц, </w:t>
            </w:r>
            <w:r>
              <w:rPr>
                <w:w w:val="95"/>
                <w:sz w:val="20"/>
              </w:rPr>
              <w:t>стрелок</w:t>
            </w:r>
          </w:p>
        </w:tc>
        <w:tc>
          <w:tcPr>
            <w:tcW w:w="3005" w:type="dxa"/>
          </w:tcPr>
          <w:p>
            <w:pPr>
              <w:pStyle w:val="TableParagraph"/>
              <w:spacing w:line="192" w:lineRule="exact" w:before="2"/>
              <w:ind w:left="10"/>
              <w:jc w:val="both"/>
              <w:rPr>
                <w:sz w:val="20"/>
              </w:rPr>
            </w:pPr>
            <w:r>
              <w:rPr>
                <w:sz w:val="20"/>
              </w:rPr>
              <w:t>Татар. АССР, Шотардаиспинский р-н, д. В-Чуваиск, отец - Сергей Максимович.</w:t>
            </w:r>
          </w:p>
        </w:tc>
      </w:tr>
      <w:tr>
        <w:trPr>
          <w:trHeight w:val="381" w:hRule="atLeast"/>
        </w:trPr>
        <w:tc>
          <w:tcPr>
            <w:tcW w:w="2559" w:type="dxa"/>
          </w:tcPr>
          <w:p>
            <w:pPr>
              <w:pStyle w:val="TableParagraph"/>
              <w:spacing w:line="175" w:lineRule="exact"/>
              <w:rPr>
                <w:sz w:val="20"/>
              </w:rPr>
            </w:pPr>
            <w:r>
              <w:rPr>
                <w:sz w:val="20"/>
              </w:rPr>
              <w:t>110. Тухликов Василий</w:t>
            </w:r>
          </w:p>
          <w:p>
            <w:pPr>
              <w:pStyle w:val="TableParagraph"/>
              <w:spacing w:line="186" w:lineRule="exact"/>
              <w:rPr>
                <w:sz w:val="20"/>
              </w:rPr>
            </w:pPr>
            <w:r>
              <w:rPr>
                <w:sz w:val="20"/>
              </w:rPr>
              <w:t>Васильевич, 1916 г.р.,</w:t>
            </w:r>
          </w:p>
        </w:tc>
        <w:tc>
          <w:tcPr>
            <w:tcW w:w="1152" w:type="dxa"/>
          </w:tcPr>
          <w:p>
            <w:pPr>
              <w:pStyle w:val="TableParagraph"/>
              <w:spacing w:line="167" w:lineRule="exact"/>
              <w:ind w:left="81" w:right="75"/>
              <w:jc w:val="center"/>
              <w:rPr>
                <w:sz w:val="20"/>
              </w:rPr>
            </w:pPr>
            <w:r>
              <w:rPr>
                <w:sz w:val="20"/>
              </w:rPr>
              <w:t>кр-ц,</w:t>
            </w:r>
          </w:p>
          <w:p>
            <w:pPr>
              <w:pStyle w:val="TableParagraph"/>
              <w:spacing w:line="194" w:lineRule="exact"/>
              <w:ind w:left="83" w:right="75"/>
              <w:jc w:val="center"/>
              <w:rPr>
                <w:sz w:val="20"/>
              </w:rPr>
            </w:pPr>
            <w:r>
              <w:rPr>
                <w:sz w:val="20"/>
              </w:rPr>
              <w:t>стрелок</w:t>
            </w:r>
          </w:p>
        </w:tc>
        <w:tc>
          <w:tcPr>
            <w:tcW w:w="3005" w:type="dxa"/>
          </w:tcPr>
          <w:p>
            <w:pPr>
              <w:pStyle w:val="TableParagraph"/>
              <w:spacing w:line="175" w:lineRule="exact"/>
              <w:ind w:left="10"/>
              <w:rPr>
                <w:sz w:val="20"/>
              </w:rPr>
            </w:pPr>
            <w:r>
              <w:rPr>
                <w:sz w:val="20"/>
              </w:rPr>
              <w:t>г. Вологда, ул. Чернышевского,</w:t>
            </w:r>
            <w:r>
              <w:rPr>
                <w:spacing w:val="-30"/>
                <w:sz w:val="20"/>
              </w:rPr>
              <w:t> </w:t>
            </w:r>
            <w:r>
              <w:rPr>
                <w:sz w:val="20"/>
              </w:rPr>
              <w:t>37,</w:t>
            </w:r>
          </w:p>
          <w:p>
            <w:pPr>
              <w:pStyle w:val="TableParagraph"/>
              <w:spacing w:line="186" w:lineRule="exact"/>
              <w:ind w:left="10"/>
              <w:rPr>
                <w:sz w:val="20"/>
              </w:rPr>
            </w:pPr>
            <w:r>
              <w:rPr>
                <w:sz w:val="20"/>
              </w:rPr>
              <w:t>отец - Василий Александрович.</w:t>
            </w:r>
          </w:p>
        </w:tc>
      </w:tr>
      <w:tr>
        <w:trPr>
          <w:trHeight w:val="532" w:hRule="atLeast"/>
        </w:trPr>
        <w:tc>
          <w:tcPr>
            <w:tcW w:w="2559" w:type="dxa"/>
            <w:tcBorders>
              <w:bottom w:val="single" w:sz="4" w:space="0" w:color="FFFFFF"/>
            </w:tcBorders>
          </w:tcPr>
          <w:p>
            <w:pPr>
              <w:pStyle w:val="TableParagraph"/>
              <w:spacing w:line="199" w:lineRule="auto"/>
              <w:ind w:right="269"/>
              <w:rPr>
                <w:sz w:val="20"/>
              </w:rPr>
            </w:pPr>
            <w:r>
              <w:rPr>
                <w:sz w:val="20"/>
              </w:rPr>
              <w:t>111. Токеев Канафя Жунуспеко- вич, 1913 г.р.,</w:t>
            </w:r>
          </w:p>
          <w:p>
            <w:pPr>
              <w:pStyle w:val="TableParagraph"/>
              <w:spacing w:line="132" w:lineRule="exact"/>
              <w:rPr>
                <w:sz w:val="20"/>
              </w:rPr>
            </w:pPr>
            <w:r>
              <w:rPr>
                <w:sz w:val="20"/>
              </w:rPr>
              <w:t>28.09.1942 г.</w:t>
            </w:r>
          </w:p>
        </w:tc>
        <w:tc>
          <w:tcPr>
            <w:tcW w:w="1152" w:type="dxa"/>
          </w:tcPr>
          <w:p>
            <w:pPr>
              <w:pStyle w:val="TableParagraph"/>
              <w:spacing w:line="192" w:lineRule="exact" w:before="148"/>
              <w:ind w:left="245" w:right="8" w:hanging="207"/>
              <w:rPr>
                <w:sz w:val="20"/>
              </w:rPr>
            </w:pPr>
            <w:r>
              <w:rPr>
                <w:sz w:val="20"/>
              </w:rPr>
              <w:t>мл. сержант, стрелок</w:t>
            </w:r>
          </w:p>
        </w:tc>
        <w:tc>
          <w:tcPr>
            <w:tcW w:w="3005" w:type="dxa"/>
          </w:tcPr>
          <w:p>
            <w:pPr>
              <w:pStyle w:val="TableParagraph"/>
              <w:spacing w:line="186" w:lineRule="exact"/>
              <w:ind w:left="10" w:right="-15"/>
              <w:rPr>
                <w:sz w:val="20"/>
              </w:rPr>
            </w:pPr>
            <w:r>
              <w:rPr>
                <w:sz w:val="20"/>
              </w:rPr>
              <w:t>Северо-Каз обл., г.</w:t>
            </w:r>
            <w:r>
              <w:rPr>
                <w:spacing w:val="-24"/>
                <w:sz w:val="20"/>
              </w:rPr>
              <w:t> </w:t>
            </w:r>
            <w:r>
              <w:rPr>
                <w:sz w:val="20"/>
              </w:rPr>
              <w:t>Петропавловск,</w:t>
            </w:r>
          </w:p>
          <w:p>
            <w:pPr>
              <w:pStyle w:val="TableParagraph"/>
              <w:tabs>
                <w:tab w:pos="1887" w:val="left" w:leader="none"/>
                <w:tab w:pos="2911" w:val="left" w:leader="none"/>
              </w:tabs>
              <w:spacing w:line="196" w:lineRule="exact" w:before="14"/>
              <w:ind w:left="10" w:right="-15"/>
              <w:rPr>
                <w:sz w:val="20"/>
              </w:rPr>
            </w:pPr>
            <w:r>
              <w:rPr>
                <w:sz w:val="20"/>
              </w:rPr>
              <w:t>ул. Безбожная, 59, жена - Бану Джерасов-</w:t>
            </w:r>
            <w:r>
              <w:rPr>
                <w:spacing w:val="-4"/>
                <w:sz w:val="20"/>
              </w:rPr>
              <w:t> </w:t>
            </w:r>
            <w:r>
              <w:rPr>
                <w:sz w:val="20"/>
              </w:rPr>
              <w:t>на.</w:t>
            </w:r>
            <w:r>
              <w:rPr>
                <w:sz w:val="20"/>
                <w:u w:val="single"/>
              </w:rPr>
              <w:t> </w:t>
              <w:tab/>
            </w:r>
            <w:r>
              <w:rPr>
                <w:sz w:val="20"/>
              </w:rPr>
              <w:t>^ </w:t>
            </w:r>
            <w:r>
              <w:rPr>
                <w:spacing w:val="-21"/>
                <w:sz w:val="20"/>
              </w:rPr>
              <w:t> </w:t>
            </w:r>
            <w:r>
              <w:rPr>
                <w:w w:val="99"/>
                <w:sz w:val="20"/>
                <w:u w:val="single"/>
              </w:rPr>
              <w:t> </w:t>
            </w:r>
            <w:r>
              <w:rPr>
                <w:sz w:val="20"/>
                <w:u w:val="single"/>
              </w:rPr>
              <w:tab/>
            </w:r>
          </w:p>
        </w:tc>
      </w:tr>
      <w:tr>
        <w:trPr>
          <w:trHeight w:val="549" w:hRule="atLeast"/>
        </w:trPr>
        <w:tc>
          <w:tcPr>
            <w:tcW w:w="2559" w:type="dxa"/>
            <w:tcBorders>
              <w:top w:val="single" w:sz="4" w:space="0" w:color="FFFFFF"/>
            </w:tcBorders>
          </w:tcPr>
          <w:p>
            <w:pPr>
              <w:pStyle w:val="TableParagraph"/>
              <w:spacing w:line="206" w:lineRule="auto" w:before="46"/>
              <w:ind w:right="162"/>
              <w:rPr>
                <w:sz w:val="20"/>
              </w:rPr>
            </w:pPr>
            <w:r>
              <w:rPr>
                <w:sz w:val="20"/>
              </w:rPr>
              <w:t>112. Жунусов Баржан, 1906 г.р., 28.09.1942 г.</w:t>
            </w:r>
          </w:p>
        </w:tc>
        <w:tc>
          <w:tcPr>
            <w:tcW w:w="1152" w:type="dxa"/>
          </w:tcPr>
          <w:p>
            <w:pPr>
              <w:pStyle w:val="TableParagraph"/>
              <w:ind w:left="245" w:firstLine="120"/>
              <w:rPr>
                <w:sz w:val="20"/>
              </w:rPr>
            </w:pPr>
            <w:r>
              <w:rPr>
                <w:sz w:val="20"/>
              </w:rPr>
              <w:t>кр-ц, </w:t>
            </w:r>
            <w:r>
              <w:rPr>
                <w:w w:val="95"/>
                <w:sz w:val="20"/>
              </w:rPr>
              <w:t>стрелок</w:t>
            </w:r>
          </w:p>
        </w:tc>
        <w:tc>
          <w:tcPr>
            <w:tcW w:w="3005" w:type="dxa"/>
          </w:tcPr>
          <w:p>
            <w:pPr>
              <w:pStyle w:val="TableParagraph"/>
              <w:spacing w:line="135" w:lineRule="exact"/>
              <w:ind w:left="10"/>
              <w:rPr>
                <w:sz w:val="20"/>
              </w:rPr>
            </w:pPr>
            <w:r>
              <w:rPr>
                <w:sz w:val="20"/>
              </w:rPr>
              <w:t>Северо-Каз обл., Приишимский</w:t>
            </w:r>
          </w:p>
          <w:p>
            <w:pPr>
              <w:pStyle w:val="TableParagraph"/>
              <w:spacing w:line="192" w:lineRule="exact"/>
              <w:ind w:left="10"/>
              <w:rPr>
                <w:sz w:val="20"/>
              </w:rPr>
            </w:pPr>
            <w:r>
              <w:rPr>
                <w:sz w:val="20"/>
              </w:rPr>
              <w:t>р-н, Бастандыкский с/с, жена -</w:t>
            </w:r>
          </w:p>
          <w:p>
            <w:pPr>
              <w:pStyle w:val="TableParagraph"/>
              <w:spacing w:line="203" w:lineRule="exact"/>
              <w:ind w:left="10"/>
              <w:rPr>
                <w:sz w:val="20"/>
              </w:rPr>
            </w:pPr>
            <w:r>
              <w:rPr>
                <w:sz w:val="20"/>
              </w:rPr>
              <w:t>Софья.</w:t>
            </w:r>
          </w:p>
        </w:tc>
      </w:tr>
      <w:tr>
        <w:trPr>
          <w:trHeight w:val="547" w:hRule="atLeast"/>
        </w:trPr>
        <w:tc>
          <w:tcPr>
            <w:tcW w:w="2559" w:type="dxa"/>
          </w:tcPr>
          <w:p>
            <w:pPr>
              <w:pStyle w:val="TableParagraph"/>
              <w:spacing w:line="178" w:lineRule="exact"/>
              <w:rPr>
                <w:sz w:val="20"/>
              </w:rPr>
            </w:pPr>
            <w:r>
              <w:rPr>
                <w:sz w:val="20"/>
              </w:rPr>
              <w:t>113. Апрелов</w:t>
            </w:r>
            <w:r>
              <w:rPr>
                <w:spacing w:val="-9"/>
                <w:sz w:val="20"/>
              </w:rPr>
              <w:t> </w:t>
            </w:r>
            <w:r>
              <w:rPr>
                <w:sz w:val="20"/>
              </w:rPr>
              <w:t>Василий</w:t>
            </w:r>
          </w:p>
          <w:p>
            <w:pPr>
              <w:pStyle w:val="TableParagraph"/>
              <w:spacing w:line="192" w:lineRule="exact"/>
              <w:rPr>
                <w:sz w:val="20"/>
              </w:rPr>
            </w:pPr>
            <w:r>
              <w:rPr>
                <w:sz w:val="20"/>
              </w:rPr>
              <w:t>Степанович, 1915</w:t>
            </w:r>
            <w:r>
              <w:rPr>
                <w:spacing w:val="-9"/>
                <w:sz w:val="20"/>
              </w:rPr>
              <w:t> </w:t>
            </w:r>
            <w:r>
              <w:rPr>
                <w:sz w:val="20"/>
              </w:rPr>
              <w:t>г.р.,</w:t>
            </w:r>
          </w:p>
          <w:p>
            <w:pPr>
              <w:pStyle w:val="TableParagraph"/>
              <w:spacing w:line="157" w:lineRule="exact"/>
              <w:rPr>
                <w:sz w:val="20"/>
              </w:rPr>
            </w:pPr>
            <w:r>
              <w:rPr>
                <w:sz w:val="20"/>
              </w:rPr>
              <w:t>28.09.1942 г.</w:t>
            </w:r>
          </w:p>
        </w:tc>
        <w:tc>
          <w:tcPr>
            <w:tcW w:w="1152" w:type="dxa"/>
          </w:tcPr>
          <w:p>
            <w:pPr>
              <w:pStyle w:val="TableParagraph"/>
              <w:spacing w:line="230" w:lineRule="atLeast" w:before="94"/>
              <w:ind w:left="245" w:firstLine="120"/>
              <w:rPr>
                <w:sz w:val="20"/>
              </w:rPr>
            </w:pPr>
            <w:r>
              <w:rPr>
                <w:sz w:val="20"/>
              </w:rPr>
              <w:t>кр-ц, </w:t>
            </w:r>
            <w:r>
              <w:rPr>
                <w:w w:val="95"/>
                <w:sz w:val="20"/>
              </w:rPr>
              <w:t>стрелок</w:t>
            </w:r>
          </w:p>
        </w:tc>
        <w:tc>
          <w:tcPr>
            <w:tcW w:w="3005" w:type="dxa"/>
          </w:tcPr>
          <w:p>
            <w:pPr>
              <w:pStyle w:val="TableParagraph"/>
              <w:spacing w:line="201" w:lineRule="auto"/>
              <w:ind w:left="10" w:right="180"/>
              <w:rPr>
                <w:sz w:val="20"/>
              </w:rPr>
            </w:pPr>
            <w:r>
              <w:rPr>
                <w:sz w:val="20"/>
              </w:rPr>
              <w:t>Вологодская обл., Устюжинский р-н, д. Магалово, мать -</w:t>
            </w:r>
          </w:p>
          <w:p>
            <w:pPr>
              <w:pStyle w:val="TableParagraph"/>
              <w:spacing w:line="144" w:lineRule="exact"/>
              <w:ind w:left="10"/>
              <w:rPr>
                <w:sz w:val="20"/>
              </w:rPr>
            </w:pPr>
            <w:r>
              <w:rPr>
                <w:sz w:val="20"/>
              </w:rPr>
              <w:t>Александра Кузьминична.</w:t>
            </w:r>
          </w:p>
        </w:tc>
      </w:tr>
      <w:tr>
        <w:trPr>
          <w:trHeight w:val="554" w:hRule="atLeast"/>
        </w:trPr>
        <w:tc>
          <w:tcPr>
            <w:tcW w:w="2559" w:type="dxa"/>
          </w:tcPr>
          <w:p>
            <w:pPr>
              <w:pStyle w:val="TableParagraph"/>
              <w:spacing w:line="199" w:lineRule="auto"/>
              <w:ind w:right="450"/>
              <w:rPr>
                <w:sz w:val="20"/>
              </w:rPr>
            </w:pPr>
            <w:r>
              <w:rPr>
                <w:sz w:val="20"/>
              </w:rPr>
              <w:t>114. Сирухин Максим Никифорович, 1904 г.р.,</w:t>
            </w:r>
          </w:p>
          <w:p>
            <w:pPr>
              <w:pStyle w:val="TableParagraph"/>
              <w:spacing w:line="161" w:lineRule="exact"/>
              <w:rPr>
                <w:sz w:val="20"/>
              </w:rPr>
            </w:pPr>
            <w:r>
              <w:rPr>
                <w:sz w:val="20"/>
              </w:rPr>
              <w:t>28.09.1942 г.</w:t>
            </w:r>
          </w:p>
        </w:tc>
        <w:tc>
          <w:tcPr>
            <w:tcW w:w="1152" w:type="dxa"/>
          </w:tcPr>
          <w:p>
            <w:pPr>
              <w:pStyle w:val="TableParagraph"/>
              <w:spacing w:line="199" w:lineRule="auto"/>
              <w:ind w:left="389" w:right="8" w:hanging="351"/>
              <w:rPr>
                <w:sz w:val="20"/>
              </w:rPr>
            </w:pPr>
            <w:r>
              <w:rPr>
                <w:sz w:val="20"/>
              </w:rPr>
              <w:t>мл. сержант, ком.</w:t>
            </w:r>
          </w:p>
          <w:p>
            <w:pPr>
              <w:pStyle w:val="TableParagraph"/>
              <w:spacing w:line="161" w:lineRule="exact"/>
              <w:ind w:left="139"/>
              <w:rPr>
                <w:sz w:val="20"/>
              </w:rPr>
            </w:pPr>
            <w:r>
              <w:rPr>
                <w:sz w:val="20"/>
              </w:rPr>
              <w:t>отделения</w:t>
            </w:r>
          </w:p>
        </w:tc>
        <w:tc>
          <w:tcPr>
            <w:tcW w:w="3005" w:type="dxa"/>
          </w:tcPr>
          <w:p>
            <w:pPr>
              <w:pStyle w:val="TableParagraph"/>
              <w:spacing w:line="194" w:lineRule="auto"/>
              <w:ind w:left="10" w:right="7"/>
              <w:rPr>
                <w:sz w:val="20"/>
              </w:rPr>
            </w:pPr>
            <w:r>
              <w:rPr>
                <w:sz w:val="20"/>
              </w:rPr>
              <w:t>Рязанская обл., Малышевский р-н, д. Поповка, мать - Пелагея</w:t>
            </w:r>
          </w:p>
          <w:p>
            <w:pPr>
              <w:pStyle w:val="TableParagraph"/>
              <w:spacing w:line="171" w:lineRule="exact"/>
              <w:ind w:left="10"/>
              <w:rPr>
                <w:sz w:val="20"/>
              </w:rPr>
            </w:pPr>
            <w:r>
              <w:rPr>
                <w:sz w:val="20"/>
              </w:rPr>
              <w:t>Никифоровна.</w:t>
            </w:r>
          </w:p>
        </w:tc>
      </w:tr>
      <w:tr>
        <w:trPr>
          <w:trHeight w:val="537" w:hRule="atLeast"/>
        </w:trPr>
        <w:tc>
          <w:tcPr>
            <w:tcW w:w="2559" w:type="dxa"/>
          </w:tcPr>
          <w:p>
            <w:pPr>
              <w:pStyle w:val="TableParagraph"/>
              <w:spacing w:line="196" w:lineRule="exact" w:before="1"/>
              <w:ind w:right="735"/>
              <w:jc w:val="both"/>
              <w:rPr>
                <w:sz w:val="20"/>
              </w:rPr>
            </w:pPr>
            <w:r>
              <w:rPr>
                <w:sz w:val="20"/>
              </w:rPr>
              <w:t>115. Оскаров Фейзил Оскарович, 1920 г.р., 28.09.1942 г.</w:t>
            </w:r>
          </w:p>
        </w:tc>
        <w:tc>
          <w:tcPr>
            <w:tcW w:w="1152" w:type="dxa"/>
          </w:tcPr>
          <w:p>
            <w:pPr>
              <w:pStyle w:val="TableParagraph"/>
              <w:spacing w:line="230" w:lineRule="atLeast" w:before="84"/>
              <w:ind w:left="245" w:firstLine="120"/>
              <w:rPr>
                <w:sz w:val="20"/>
              </w:rPr>
            </w:pPr>
            <w:r>
              <w:rPr>
                <w:sz w:val="20"/>
              </w:rPr>
              <w:t>кр-ц, </w:t>
            </w:r>
            <w:r>
              <w:rPr>
                <w:w w:val="95"/>
                <w:sz w:val="20"/>
              </w:rPr>
              <w:t>стрелок</w:t>
            </w:r>
          </w:p>
        </w:tc>
        <w:tc>
          <w:tcPr>
            <w:tcW w:w="3005" w:type="dxa"/>
          </w:tcPr>
          <w:p>
            <w:pPr>
              <w:pStyle w:val="TableParagraph"/>
              <w:spacing w:line="196" w:lineRule="exact" w:before="145"/>
              <w:ind w:left="10" w:right="107"/>
              <w:rPr>
                <w:sz w:val="20"/>
              </w:rPr>
            </w:pPr>
            <w:r>
              <w:rPr>
                <w:sz w:val="20"/>
              </w:rPr>
              <w:t>Башк. ССР, Войкобашский р-н, с. Гера- симовка, отец - Оскар.</w:t>
            </w:r>
          </w:p>
        </w:tc>
      </w:tr>
      <w:tr>
        <w:trPr>
          <w:trHeight w:val="331" w:hRule="atLeast"/>
        </w:trPr>
        <w:tc>
          <w:tcPr>
            <w:tcW w:w="2559" w:type="dxa"/>
            <w:tcBorders>
              <w:bottom w:val="single" w:sz="12" w:space="0" w:color="FFFFFF"/>
            </w:tcBorders>
          </w:tcPr>
          <w:p>
            <w:pPr>
              <w:pStyle w:val="TableParagraph"/>
              <w:spacing w:line="133" w:lineRule="exact"/>
              <w:rPr>
                <w:sz w:val="20"/>
              </w:rPr>
            </w:pPr>
            <w:r>
              <w:rPr>
                <w:sz w:val="20"/>
              </w:rPr>
              <w:t>116. Добровский Илья</w:t>
            </w:r>
          </w:p>
          <w:p>
            <w:pPr>
              <w:pStyle w:val="TableParagraph"/>
              <w:spacing w:line="178" w:lineRule="exact"/>
              <w:rPr>
                <w:sz w:val="20"/>
              </w:rPr>
            </w:pPr>
            <w:r>
              <w:rPr>
                <w:sz w:val="20"/>
              </w:rPr>
              <w:t>Акишович, 1898 г.р.,</w:t>
            </w:r>
          </w:p>
        </w:tc>
        <w:tc>
          <w:tcPr>
            <w:tcW w:w="1152" w:type="dxa"/>
            <w:tcBorders>
              <w:bottom w:val="single" w:sz="6" w:space="0" w:color="000000"/>
            </w:tcBorders>
          </w:tcPr>
          <w:p>
            <w:pPr>
              <w:pStyle w:val="TableParagraph"/>
              <w:spacing w:line="126" w:lineRule="exact"/>
              <w:ind w:left="81" w:right="75"/>
              <w:jc w:val="center"/>
              <w:rPr>
                <w:sz w:val="20"/>
              </w:rPr>
            </w:pPr>
            <w:r>
              <w:rPr>
                <w:sz w:val="20"/>
              </w:rPr>
              <w:t>кр-ц,</w:t>
            </w:r>
          </w:p>
          <w:p>
            <w:pPr>
              <w:pStyle w:val="TableParagraph"/>
              <w:spacing w:line="185" w:lineRule="exact"/>
              <w:ind w:left="83" w:right="75"/>
              <w:jc w:val="center"/>
              <w:rPr>
                <w:sz w:val="20"/>
              </w:rPr>
            </w:pPr>
            <w:r>
              <w:rPr>
                <w:sz w:val="20"/>
              </w:rPr>
              <w:t>стрелок</w:t>
            </w:r>
          </w:p>
        </w:tc>
        <w:tc>
          <w:tcPr>
            <w:tcW w:w="3005" w:type="dxa"/>
          </w:tcPr>
          <w:p>
            <w:pPr>
              <w:pStyle w:val="TableParagraph"/>
              <w:spacing w:line="126" w:lineRule="exact"/>
              <w:ind w:left="10"/>
              <w:rPr>
                <w:sz w:val="20"/>
              </w:rPr>
            </w:pPr>
            <w:r>
              <w:rPr>
                <w:sz w:val="20"/>
              </w:rPr>
              <w:t>Новосибирская обл., Сузумский</w:t>
            </w:r>
          </w:p>
          <w:p>
            <w:pPr>
              <w:pStyle w:val="TableParagraph"/>
              <w:spacing w:line="186" w:lineRule="exact"/>
              <w:ind w:left="10"/>
              <w:rPr>
                <w:sz w:val="20"/>
              </w:rPr>
            </w:pPr>
            <w:r>
              <w:rPr>
                <w:sz w:val="20"/>
              </w:rPr>
              <w:t>р-н, жена - Анастасия</w:t>
            </w:r>
            <w:r>
              <w:rPr>
                <w:spacing w:val="-28"/>
                <w:sz w:val="20"/>
              </w:rPr>
              <w:t> </w:t>
            </w:r>
            <w:r>
              <w:rPr>
                <w:sz w:val="20"/>
              </w:rPr>
              <w:t>Дмитриевна.</w:t>
            </w:r>
          </w:p>
        </w:tc>
      </w:tr>
      <w:tr>
        <w:trPr>
          <w:trHeight w:val="383" w:hRule="atLeast"/>
        </w:trPr>
        <w:tc>
          <w:tcPr>
            <w:tcW w:w="2559" w:type="dxa"/>
            <w:tcBorders>
              <w:top w:val="single" w:sz="12" w:space="0" w:color="FFFFFF"/>
            </w:tcBorders>
          </w:tcPr>
          <w:p>
            <w:pPr>
              <w:pStyle w:val="TableParagraph"/>
              <w:spacing w:line="177" w:lineRule="exact"/>
              <w:rPr>
                <w:sz w:val="20"/>
              </w:rPr>
            </w:pPr>
            <w:r>
              <w:rPr>
                <w:sz w:val="20"/>
              </w:rPr>
              <w:t>117. Байгазин Комар, 1905</w:t>
            </w:r>
          </w:p>
          <w:p>
            <w:pPr>
              <w:pStyle w:val="TableParagraph"/>
              <w:spacing w:line="186" w:lineRule="exact"/>
              <w:rPr>
                <w:sz w:val="20"/>
              </w:rPr>
            </w:pPr>
            <w:r>
              <w:rPr>
                <w:sz w:val="20"/>
              </w:rPr>
              <w:t>г.р., 28.09.1942 г.</w:t>
            </w:r>
          </w:p>
        </w:tc>
        <w:tc>
          <w:tcPr>
            <w:tcW w:w="1152" w:type="dxa"/>
            <w:tcBorders>
              <w:top w:val="single" w:sz="6" w:space="0" w:color="000000"/>
            </w:tcBorders>
          </w:tcPr>
          <w:p>
            <w:pPr>
              <w:pStyle w:val="TableParagraph"/>
              <w:spacing w:line="162" w:lineRule="exact"/>
              <w:ind w:left="81" w:right="75"/>
              <w:jc w:val="center"/>
              <w:rPr>
                <w:sz w:val="20"/>
              </w:rPr>
            </w:pPr>
            <w:r>
              <w:rPr>
                <w:sz w:val="20"/>
              </w:rPr>
              <w:t>кр-ц,</w:t>
            </w:r>
          </w:p>
          <w:p>
            <w:pPr>
              <w:pStyle w:val="TableParagraph"/>
              <w:spacing w:line="202" w:lineRule="exact"/>
              <w:ind w:left="83" w:right="75"/>
              <w:jc w:val="center"/>
              <w:rPr>
                <w:sz w:val="20"/>
              </w:rPr>
            </w:pPr>
            <w:r>
              <w:rPr>
                <w:sz w:val="20"/>
              </w:rPr>
              <w:t>стрелок</w:t>
            </w:r>
          </w:p>
        </w:tc>
        <w:tc>
          <w:tcPr>
            <w:tcW w:w="3005" w:type="dxa"/>
          </w:tcPr>
          <w:p>
            <w:pPr>
              <w:pStyle w:val="TableParagraph"/>
              <w:spacing w:line="177" w:lineRule="exact"/>
              <w:ind w:left="10"/>
              <w:rPr>
                <w:sz w:val="20"/>
              </w:rPr>
            </w:pPr>
            <w:r>
              <w:rPr>
                <w:sz w:val="20"/>
              </w:rPr>
              <w:t>Павлодарская обл., Иртышский</w:t>
            </w:r>
          </w:p>
          <w:p>
            <w:pPr>
              <w:pStyle w:val="TableParagraph"/>
              <w:spacing w:line="186" w:lineRule="exact"/>
              <w:ind w:left="10"/>
              <w:rPr>
                <w:sz w:val="20"/>
              </w:rPr>
            </w:pPr>
            <w:r>
              <w:rPr>
                <w:sz w:val="20"/>
              </w:rPr>
              <w:t>р-н, д. Гробовская, жена -</w:t>
            </w:r>
            <w:r>
              <w:rPr>
                <w:spacing w:val="-30"/>
                <w:sz w:val="20"/>
              </w:rPr>
              <w:t> </w:t>
            </w:r>
            <w:r>
              <w:rPr>
                <w:sz w:val="20"/>
              </w:rPr>
              <w:t>Бардипа.</w:t>
            </w:r>
          </w:p>
        </w:tc>
      </w:tr>
      <w:tr>
        <w:trPr>
          <w:trHeight w:val="571" w:hRule="atLeast"/>
        </w:trPr>
        <w:tc>
          <w:tcPr>
            <w:tcW w:w="2559" w:type="dxa"/>
          </w:tcPr>
          <w:p>
            <w:pPr>
              <w:pStyle w:val="TableParagraph"/>
              <w:spacing w:line="194" w:lineRule="auto" w:before="7"/>
              <w:ind w:right="555"/>
              <w:rPr>
                <w:sz w:val="20"/>
              </w:rPr>
            </w:pPr>
            <w:r>
              <w:rPr>
                <w:sz w:val="20"/>
              </w:rPr>
              <w:t>118. Камко Василий Михайлович, 1905 г.р.,</w:t>
            </w:r>
          </w:p>
          <w:p>
            <w:pPr>
              <w:pStyle w:val="TableParagraph"/>
              <w:spacing w:line="172" w:lineRule="exact"/>
              <w:rPr>
                <w:sz w:val="20"/>
              </w:rPr>
            </w:pPr>
            <w:r>
              <w:rPr>
                <w:sz w:val="20"/>
              </w:rPr>
              <w:t>28.09.1942 г.</w:t>
            </w:r>
          </w:p>
        </w:tc>
        <w:tc>
          <w:tcPr>
            <w:tcW w:w="1152" w:type="dxa"/>
          </w:tcPr>
          <w:p>
            <w:pPr>
              <w:pStyle w:val="TableParagraph"/>
              <w:spacing w:line="228" w:lineRule="exact" w:before="124"/>
              <w:ind w:left="245" w:firstLine="120"/>
              <w:rPr>
                <w:sz w:val="20"/>
              </w:rPr>
            </w:pPr>
            <w:r>
              <w:rPr>
                <w:sz w:val="20"/>
              </w:rPr>
              <w:t>кр-ц, </w:t>
            </w:r>
            <w:r>
              <w:rPr>
                <w:w w:val="95"/>
                <w:sz w:val="20"/>
              </w:rPr>
              <w:t>стрелок</w:t>
            </w:r>
          </w:p>
        </w:tc>
        <w:tc>
          <w:tcPr>
            <w:tcW w:w="3005" w:type="dxa"/>
          </w:tcPr>
          <w:p>
            <w:pPr>
              <w:pStyle w:val="TableParagraph"/>
              <w:spacing w:line="199" w:lineRule="auto"/>
              <w:ind w:left="10" w:right="32"/>
              <w:rPr>
                <w:sz w:val="20"/>
              </w:rPr>
            </w:pPr>
            <w:r>
              <w:rPr>
                <w:sz w:val="20"/>
              </w:rPr>
              <w:t>Павлодарская обл., Урлютюпский р-н, Михайловский с/с, жена -</w:t>
            </w:r>
          </w:p>
          <w:p>
            <w:pPr>
              <w:pStyle w:val="TableParagraph"/>
              <w:spacing w:line="171" w:lineRule="exact"/>
              <w:ind w:left="10"/>
              <w:rPr>
                <w:sz w:val="20"/>
              </w:rPr>
            </w:pPr>
            <w:r>
              <w:rPr>
                <w:sz w:val="20"/>
              </w:rPr>
              <w:t>Софья Г ригорьевна.</w:t>
            </w:r>
          </w:p>
        </w:tc>
      </w:tr>
      <w:tr>
        <w:trPr>
          <w:trHeight w:val="561" w:hRule="atLeast"/>
        </w:trPr>
        <w:tc>
          <w:tcPr>
            <w:tcW w:w="2559" w:type="dxa"/>
          </w:tcPr>
          <w:p>
            <w:pPr>
              <w:pStyle w:val="TableParagraph"/>
              <w:spacing w:line="199" w:lineRule="auto"/>
              <w:rPr>
                <w:sz w:val="20"/>
              </w:rPr>
            </w:pPr>
            <w:r>
              <w:rPr>
                <w:sz w:val="20"/>
              </w:rPr>
              <w:t>119. Васьковский Макар Антонович, 1905 г.р.,</w:t>
            </w:r>
          </w:p>
          <w:p>
            <w:pPr>
              <w:pStyle w:val="TableParagraph"/>
              <w:spacing w:line="171" w:lineRule="exact"/>
              <w:rPr>
                <w:sz w:val="20"/>
              </w:rPr>
            </w:pPr>
            <w:r>
              <w:rPr>
                <w:sz w:val="20"/>
              </w:rPr>
              <w:t>28.09.1942 г.</w:t>
            </w:r>
          </w:p>
        </w:tc>
        <w:tc>
          <w:tcPr>
            <w:tcW w:w="1152" w:type="dxa"/>
          </w:tcPr>
          <w:p>
            <w:pPr>
              <w:pStyle w:val="TableParagraph"/>
              <w:spacing w:before="25"/>
              <w:ind w:left="245" w:firstLine="120"/>
              <w:rPr>
                <w:sz w:val="20"/>
              </w:rPr>
            </w:pPr>
            <w:r>
              <w:rPr>
                <w:sz w:val="20"/>
              </w:rPr>
              <w:t>кр-ц, </w:t>
            </w:r>
            <w:r>
              <w:rPr>
                <w:w w:val="95"/>
                <w:sz w:val="20"/>
              </w:rPr>
              <w:t>стрелок</w:t>
            </w:r>
          </w:p>
        </w:tc>
        <w:tc>
          <w:tcPr>
            <w:tcW w:w="3005" w:type="dxa"/>
          </w:tcPr>
          <w:p>
            <w:pPr>
              <w:pStyle w:val="TableParagraph"/>
              <w:spacing w:line="187" w:lineRule="auto" w:before="4"/>
              <w:ind w:left="10" w:right="177"/>
              <w:rPr>
                <w:sz w:val="20"/>
              </w:rPr>
            </w:pPr>
            <w:r>
              <w:rPr>
                <w:sz w:val="20"/>
              </w:rPr>
              <w:t>Алтайский край, г. Барнаул, ул. Свердлова, 10, жена - Прасковья</w:t>
            </w:r>
          </w:p>
          <w:p>
            <w:pPr>
              <w:pStyle w:val="TableParagraph"/>
              <w:spacing w:line="179" w:lineRule="exact"/>
              <w:ind w:left="10"/>
              <w:rPr>
                <w:sz w:val="20"/>
              </w:rPr>
            </w:pPr>
            <w:r>
              <w:rPr>
                <w:sz w:val="20"/>
              </w:rPr>
              <w:t>Петровна.</w:t>
            </w:r>
          </w:p>
        </w:tc>
      </w:tr>
      <w:tr>
        <w:trPr>
          <w:trHeight w:val="592" w:hRule="atLeast"/>
        </w:trPr>
        <w:tc>
          <w:tcPr>
            <w:tcW w:w="2559" w:type="dxa"/>
          </w:tcPr>
          <w:p>
            <w:pPr>
              <w:pStyle w:val="TableParagraph"/>
              <w:spacing w:line="192" w:lineRule="auto" w:before="16"/>
              <w:ind w:right="653"/>
              <w:rPr>
                <w:sz w:val="20"/>
              </w:rPr>
            </w:pPr>
            <w:r>
              <w:rPr>
                <w:sz w:val="20"/>
              </w:rPr>
              <w:t>120. Назаров Петр Георгиевич, 1909 г.р.,</w:t>
            </w:r>
          </w:p>
          <w:p>
            <w:pPr>
              <w:pStyle w:val="TableParagraph"/>
              <w:spacing w:line="188" w:lineRule="exact"/>
              <w:rPr>
                <w:sz w:val="20"/>
              </w:rPr>
            </w:pPr>
            <w:r>
              <w:rPr>
                <w:sz w:val="20"/>
              </w:rPr>
              <w:t>28.09.1942 г.</w:t>
            </w:r>
          </w:p>
        </w:tc>
        <w:tc>
          <w:tcPr>
            <w:tcW w:w="1152" w:type="dxa"/>
          </w:tcPr>
          <w:p>
            <w:pPr>
              <w:pStyle w:val="TableParagraph"/>
              <w:spacing w:line="192" w:lineRule="auto" w:before="16"/>
              <w:ind w:left="389" w:hanging="188"/>
              <w:rPr>
                <w:sz w:val="20"/>
              </w:rPr>
            </w:pPr>
            <w:r>
              <w:rPr>
                <w:w w:val="95"/>
                <w:sz w:val="20"/>
              </w:rPr>
              <w:t>сержант, </w:t>
            </w:r>
            <w:r>
              <w:rPr>
                <w:sz w:val="20"/>
              </w:rPr>
              <w:t>ком.</w:t>
            </w:r>
          </w:p>
          <w:p>
            <w:pPr>
              <w:pStyle w:val="TableParagraph"/>
              <w:spacing w:line="188" w:lineRule="exact"/>
              <w:ind w:left="139"/>
              <w:rPr>
                <w:sz w:val="20"/>
              </w:rPr>
            </w:pPr>
            <w:r>
              <w:rPr>
                <w:sz w:val="20"/>
              </w:rPr>
              <w:t>отделения</w:t>
            </w:r>
          </w:p>
        </w:tc>
        <w:tc>
          <w:tcPr>
            <w:tcW w:w="3005" w:type="dxa"/>
          </w:tcPr>
          <w:p>
            <w:pPr>
              <w:pStyle w:val="TableParagraph"/>
              <w:spacing w:line="189" w:lineRule="auto" w:before="20"/>
              <w:ind w:left="10" w:right="2"/>
              <w:rPr>
                <w:sz w:val="20"/>
              </w:rPr>
            </w:pPr>
            <w:r>
              <w:rPr>
                <w:sz w:val="20"/>
              </w:rPr>
              <w:t>Северо-Каз обл., Октябрьский р-н, с. Марьевка, жена - Анна Яковлевна.</w:t>
            </w:r>
          </w:p>
        </w:tc>
      </w:tr>
    </w:tbl>
    <w:p>
      <w:pPr>
        <w:spacing w:after="0" w:line="189" w:lineRule="auto"/>
        <w:rPr>
          <w:sz w:val="20"/>
        </w:rPr>
        <w:sectPr>
          <w:pgSz w:w="8400" w:h="11900"/>
          <w:pgMar w:header="530" w:footer="958" w:top="740" w:bottom="1140" w:left="0" w:right="0"/>
        </w:sectPr>
      </w:pPr>
    </w:p>
    <w:p>
      <w:pPr>
        <w:pStyle w:val="BodyText"/>
      </w:pPr>
    </w:p>
    <w:p>
      <w:pPr>
        <w:pStyle w:val="BodyText"/>
      </w:pPr>
    </w:p>
    <w:p>
      <w:pPr>
        <w:pStyle w:val="BodyText"/>
        <w:spacing w:before="4"/>
        <w:rPr>
          <w:sz w:val="15"/>
        </w:rPr>
      </w:pPr>
    </w:p>
    <w:tbl>
      <w:tblPr>
        <w:tblW w:w="0" w:type="auto"/>
        <w:jc w:val="left"/>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148"/>
        <w:gridCol w:w="3025"/>
      </w:tblGrid>
      <w:tr>
        <w:trPr>
          <w:trHeight w:val="642" w:hRule="atLeast"/>
        </w:trPr>
        <w:tc>
          <w:tcPr>
            <w:tcW w:w="2569" w:type="dxa"/>
          </w:tcPr>
          <w:p>
            <w:pPr>
              <w:pStyle w:val="TableParagraph"/>
              <w:spacing w:line="194" w:lineRule="auto" w:before="38"/>
              <w:ind w:right="536"/>
              <w:jc w:val="both"/>
              <w:rPr>
                <w:sz w:val="20"/>
              </w:rPr>
            </w:pPr>
            <w:r>
              <w:rPr>
                <w:sz w:val="20"/>
              </w:rPr>
              <w:t>121. Даниловский Яков Афанасьевич, 1909 г.р., 28.09.1942 г.</w:t>
            </w:r>
          </w:p>
        </w:tc>
        <w:tc>
          <w:tcPr>
            <w:tcW w:w="1148" w:type="dxa"/>
          </w:tcPr>
          <w:p>
            <w:pPr>
              <w:pStyle w:val="TableParagraph"/>
              <w:spacing w:before="70"/>
              <w:ind w:left="241" w:right="215" w:firstLine="120"/>
              <w:rPr>
                <w:sz w:val="20"/>
              </w:rPr>
            </w:pPr>
            <w:r>
              <w:rPr>
                <w:sz w:val="20"/>
              </w:rPr>
              <w:t>кр-ц, стрелок</w:t>
            </w:r>
          </w:p>
        </w:tc>
        <w:tc>
          <w:tcPr>
            <w:tcW w:w="3025" w:type="dxa"/>
          </w:tcPr>
          <w:p>
            <w:pPr>
              <w:pStyle w:val="TableParagraph"/>
              <w:spacing w:line="199" w:lineRule="auto" w:before="32"/>
              <w:ind w:left="8" w:right="298"/>
              <w:jc w:val="both"/>
              <w:rPr>
                <w:sz w:val="20"/>
              </w:rPr>
            </w:pPr>
            <w:r>
              <w:rPr>
                <w:sz w:val="20"/>
              </w:rPr>
              <w:t>Челябинская обл., Октябрьский р-н, д. Слобода, жена - Варвара Николаевна.</w:t>
            </w:r>
          </w:p>
        </w:tc>
      </w:tr>
      <w:tr>
        <w:trPr>
          <w:trHeight w:val="585" w:hRule="atLeast"/>
        </w:trPr>
        <w:tc>
          <w:tcPr>
            <w:tcW w:w="2569" w:type="dxa"/>
          </w:tcPr>
          <w:p>
            <w:pPr>
              <w:pStyle w:val="TableParagraph"/>
              <w:spacing w:line="188" w:lineRule="exact" w:before="10"/>
              <w:ind w:right="104"/>
              <w:rPr>
                <w:sz w:val="20"/>
              </w:rPr>
            </w:pPr>
            <w:r>
              <w:rPr>
                <w:sz w:val="20"/>
              </w:rPr>
              <w:t>122. Михайлов Владимир Васильевич, 1922 г.р., 28.09.1942 г.</w:t>
            </w:r>
          </w:p>
        </w:tc>
        <w:tc>
          <w:tcPr>
            <w:tcW w:w="1148" w:type="dxa"/>
          </w:tcPr>
          <w:p>
            <w:pPr>
              <w:pStyle w:val="TableParagraph"/>
              <w:spacing w:line="194" w:lineRule="auto" w:before="103"/>
              <w:ind w:left="71" w:firstLine="290"/>
              <w:rPr>
                <w:sz w:val="20"/>
              </w:rPr>
            </w:pPr>
            <w:r>
              <w:rPr>
                <w:sz w:val="20"/>
              </w:rPr>
              <w:t>кр-ц, </w:t>
            </w:r>
            <w:r>
              <w:rPr>
                <w:w w:val="95"/>
                <w:sz w:val="20"/>
              </w:rPr>
              <w:t>пулеметчик</w:t>
            </w:r>
          </w:p>
        </w:tc>
        <w:tc>
          <w:tcPr>
            <w:tcW w:w="3025" w:type="dxa"/>
          </w:tcPr>
          <w:p>
            <w:pPr>
              <w:pStyle w:val="TableParagraph"/>
              <w:spacing w:line="189" w:lineRule="auto" w:before="34"/>
              <w:ind w:left="8" w:right="239"/>
              <w:rPr>
                <w:sz w:val="20"/>
              </w:rPr>
            </w:pPr>
            <w:r>
              <w:rPr>
                <w:sz w:val="20"/>
              </w:rPr>
              <w:t>Калининская обл., Высоковский р-н, д. Скрипкина, жена -</w:t>
            </w:r>
          </w:p>
          <w:p>
            <w:pPr>
              <w:pStyle w:val="TableParagraph"/>
              <w:spacing w:line="167" w:lineRule="exact"/>
              <w:ind w:left="8"/>
              <w:rPr>
                <w:sz w:val="20"/>
              </w:rPr>
            </w:pPr>
            <w:r>
              <w:rPr>
                <w:sz w:val="20"/>
              </w:rPr>
              <w:t>Прасковья Ивановна.</w:t>
            </w:r>
          </w:p>
        </w:tc>
      </w:tr>
      <w:tr>
        <w:trPr>
          <w:trHeight w:val="585" w:hRule="atLeast"/>
        </w:trPr>
        <w:tc>
          <w:tcPr>
            <w:tcW w:w="2569" w:type="dxa"/>
          </w:tcPr>
          <w:p>
            <w:pPr>
              <w:pStyle w:val="TableParagraph"/>
              <w:spacing w:line="192" w:lineRule="exact" w:before="4"/>
              <w:ind w:right="544"/>
              <w:jc w:val="both"/>
              <w:rPr>
                <w:sz w:val="20"/>
              </w:rPr>
            </w:pPr>
            <w:r>
              <w:rPr>
                <w:sz w:val="20"/>
              </w:rPr>
              <w:t>123. Михайлов Михаил Михайлович, 1914 г.р., 28.09.1942 г.</w:t>
            </w:r>
          </w:p>
        </w:tc>
        <w:tc>
          <w:tcPr>
            <w:tcW w:w="1148" w:type="dxa"/>
          </w:tcPr>
          <w:p>
            <w:pPr>
              <w:pStyle w:val="TableParagraph"/>
              <w:spacing w:before="38"/>
              <w:ind w:left="241" w:right="215" w:firstLine="120"/>
              <w:rPr>
                <w:sz w:val="20"/>
              </w:rPr>
            </w:pPr>
            <w:r>
              <w:rPr>
                <w:sz w:val="20"/>
              </w:rPr>
              <w:t>кр-ц, стрелок</w:t>
            </w:r>
          </w:p>
        </w:tc>
        <w:tc>
          <w:tcPr>
            <w:tcW w:w="3025" w:type="dxa"/>
          </w:tcPr>
          <w:p>
            <w:pPr>
              <w:pStyle w:val="TableParagraph"/>
              <w:spacing w:line="188" w:lineRule="exact" w:before="22"/>
              <w:ind w:left="8" w:right="1"/>
              <w:jc w:val="both"/>
              <w:rPr>
                <w:sz w:val="20"/>
              </w:rPr>
            </w:pPr>
            <w:r>
              <w:rPr>
                <w:sz w:val="20"/>
              </w:rPr>
              <w:t>Ленинградская обл., Акуловский р-н, дер. Б-Крестовское, жена - Крутикова Анна Петровна.</w:t>
            </w:r>
          </w:p>
        </w:tc>
      </w:tr>
      <w:tr>
        <w:trPr>
          <w:trHeight w:val="781" w:hRule="atLeast"/>
        </w:trPr>
        <w:tc>
          <w:tcPr>
            <w:tcW w:w="2569" w:type="dxa"/>
          </w:tcPr>
          <w:p>
            <w:pPr>
              <w:pStyle w:val="TableParagraph"/>
              <w:spacing w:line="196" w:lineRule="auto" w:before="105"/>
              <w:ind w:right="827"/>
              <w:jc w:val="both"/>
              <w:rPr>
                <w:sz w:val="20"/>
              </w:rPr>
            </w:pPr>
            <w:r>
              <w:rPr>
                <w:sz w:val="20"/>
              </w:rPr>
              <w:t>124. Зобов Николай Иванович, 1898 г.р., 29.09.1942 г.</w:t>
            </w:r>
          </w:p>
        </w:tc>
        <w:tc>
          <w:tcPr>
            <w:tcW w:w="1148" w:type="dxa"/>
          </w:tcPr>
          <w:p>
            <w:pPr>
              <w:pStyle w:val="TableParagraph"/>
              <w:spacing w:before="136"/>
              <w:ind w:left="241" w:right="215" w:firstLine="120"/>
              <w:rPr>
                <w:sz w:val="20"/>
              </w:rPr>
            </w:pPr>
            <w:r>
              <w:rPr>
                <w:sz w:val="20"/>
              </w:rPr>
              <w:t>кр-ц, стрелок</w:t>
            </w:r>
          </w:p>
        </w:tc>
        <w:tc>
          <w:tcPr>
            <w:tcW w:w="3025" w:type="dxa"/>
          </w:tcPr>
          <w:p>
            <w:pPr>
              <w:pStyle w:val="TableParagraph"/>
              <w:spacing w:line="201" w:lineRule="auto" w:before="3"/>
              <w:ind w:left="8"/>
              <w:rPr>
                <w:sz w:val="20"/>
              </w:rPr>
            </w:pPr>
            <w:r>
              <w:rPr>
                <w:sz w:val="20"/>
              </w:rPr>
              <w:t>Архангельская обл., Ненецкий</w:t>
            </w:r>
            <w:r>
              <w:rPr>
                <w:spacing w:val="-34"/>
                <w:sz w:val="20"/>
              </w:rPr>
              <w:t> </w:t>
            </w:r>
            <w:r>
              <w:rPr>
                <w:sz w:val="20"/>
              </w:rPr>
              <w:t>нац. округ, Нижнепечерский р-н, рыбный пункт, жена -</w:t>
            </w:r>
            <w:r>
              <w:rPr>
                <w:spacing w:val="-2"/>
                <w:sz w:val="20"/>
              </w:rPr>
              <w:t> </w:t>
            </w:r>
            <w:r>
              <w:rPr>
                <w:sz w:val="20"/>
              </w:rPr>
              <w:t>Мария</w:t>
            </w:r>
          </w:p>
          <w:p>
            <w:pPr>
              <w:pStyle w:val="TableParagraph"/>
              <w:spacing w:line="179" w:lineRule="exact"/>
              <w:ind w:left="8"/>
              <w:rPr>
                <w:sz w:val="20"/>
              </w:rPr>
            </w:pPr>
            <w:r>
              <w:rPr>
                <w:sz w:val="20"/>
              </w:rPr>
              <w:t>Михайловна.</w:t>
            </w:r>
          </w:p>
        </w:tc>
      </w:tr>
      <w:tr>
        <w:trPr>
          <w:trHeight w:val="566" w:hRule="atLeast"/>
        </w:trPr>
        <w:tc>
          <w:tcPr>
            <w:tcW w:w="2569" w:type="dxa"/>
          </w:tcPr>
          <w:p>
            <w:pPr>
              <w:pStyle w:val="TableParagraph"/>
              <w:spacing w:line="188" w:lineRule="exact" w:before="3"/>
              <w:ind w:right="640"/>
              <w:rPr>
                <w:sz w:val="20"/>
              </w:rPr>
            </w:pPr>
            <w:r>
              <w:rPr>
                <w:sz w:val="20"/>
              </w:rPr>
              <w:t>125. Макеев Гавриил Гаврилович, 1917 г.р., 29.09.1942 г.</w:t>
            </w:r>
          </w:p>
        </w:tc>
        <w:tc>
          <w:tcPr>
            <w:tcW w:w="1148" w:type="dxa"/>
          </w:tcPr>
          <w:p>
            <w:pPr>
              <w:pStyle w:val="TableParagraph"/>
              <w:spacing w:line="192" w:lineRule="exact"/>
              <w:ind w:left="44" w:right="35" w:hanging="1"/>
              <w:jc w:val="center"/>
              <w:rPr>
                <w:sz w:val="20"/>
              </w:rPr>
            </w:pPr>
            <w:r>
              <w:rPr>
                <w:sz w:val="20"/>
              </w:rPr>
              <w:t>ст. сержант, ком. отделе- ния</w:t>
            </w:r>
          </w:p>
        </w:tc>
        <w:tc>
          <w:tcPr>
            <w:tcW w:w="3025" w:type="dxa"/>
          </w:tcPr>
          <w:p>
            <w:pPr>
              <w:pStyle w:val="TableParagraph"/>
              <w:spacing w:line="189" w:lineRule="auto" w:before="15"/>
              <w:ind w:left="8" w:right="333"/>
              <w:rPr>
                <w:sz w:val="20"/>
              </w:rPr>
            </w:pPr>
            <w:r>
              <w:rPr>
                <w:sz w:val="20"/>
              </w:rPr>
              <w:t>Бурято-Монгольская АССР, г. Улан- Удэ, ул. Набережная, 29,</w:t>
            </w:r>
          </w:p>
          <w:p>
            <w:pPr>
              <w:pStyle w:val="TableParagraph"/>
              <w:spacing w:line="167" w:lineRule="exact"/>
              <w:ind w:left="8"/>
              <w:rPr>
                <w:sz w:val="20"/>
              </w:rPr>
            </w:pPr>
            <w:r>
              <w:rPr>
                <w:sz w:val="20"/>
              </w:rPr>
              <w:t>отец - Гаврил Никитович.</w:t>
            </w:r>
          </w:p>
        </w:tc>
      </w:tr>
      <w:tr>
        <w:trPr>
          <w:trHeight w:val="589" w:hRule="atLeast"/>
        </w:trPr>
        <w:tc>
          <w:tcPr>
            <w:tcW w:w="2569" w:type="dxa"/>
          </w:tcPr>
          <w:p>
            <w:pPr>
              <w:pStyle w:val="TableParagraph"/>
              <w:spacing w:line="194" w:lineRule="auto" w:before="6"/>
              <w:ind w:right="565"/>
              <w:rPr>
                <w:sz w:val="20"/>
              </w:rPr>
            </w:pPr>
            <w:r>
              <w:rPr>
                <w:sz w:val="20"/>
              </w:rPr>
              <w:t>126. Разманов Терентий Федорович, 1899 г.р., 29.09.1942 г.</w:t>
            </w:r>
          </w:p>
        </w:tc>
        <w:tc>
          <w:tcPr>
            <w:tcW w:w="1148" w:type="dxa"/>
          </w:tcPr>
          <w:p>
            <w:pPr>
              <w:pStyle w:val="TableParagraph"/>
              <w:spacing w:before="38"/>
              <w:ind w:left="241" w:right="215" w:firstLine="120"/>
              <w:rPr>
                <w:sz w:val="20"/>
              </w:rPr>
            </w:pPr>
            <w:r>
              <w:rPr>
                <w:sz w:val="20"/>
              </w:rPr>
              <w:t>кр-ц, стрелок</w:t>
            </w:r>
          </w:p>
        </w:tc>
        <w:tc>
          <w:tcPr>
            <w:tcW w:w="3025" w:type="dxa"/>
          </w:tcPr>
          <w:p>
            <w:pPr>
              <w:pStyle w:val="TableParagraph"/>
              <w:spacing w:line="192" w:lineRule="exact" w:before="2"/>
              <w:ind w:left="8" w:right="125"/>
              <w:rPr>
                <w:sz w:val="20"/>
              </w:rPr>
            </w:pPr>
            <w:r>
              <w:rPr>
                <w:sz w:val="20"/>
              </w:rPr>
              <w:t>Г. Новосибирск, ул. Нижегородская, д. 9, кв. 9, жена - Анна Владимировна.</w:t>
            </w:r>
          </w:p>
        </w:tc>
      </w:tr>
      <w:tr>
        <w:trPr>
          <w:trHeight w:val="638" w:hRule="atLeast"/>
        </w:trPr>
        <w:tc>
          <w:tcPr>
            <w:tcW w:w="2569" w:type="dxa"/>
          </w:tcPr>
          <w:p>
            <w:pPr>
              <w:pStyle w:val="TableParagraph"/>
              <w:spacing w:line="189" w:lineRule="auto" w:before="42"/>
              <w:ind w:right="803"/>
              <w:jc w:val="both"/>
              <w:rPr>
                <w:sz w:val="20"/>
              </w:rPr>
            </w:pPr>
            <w:r>
              <w:rPr>
                <w:sz w:val="20"/>
              </w:rPr>
              <w:t>127. Шульгин </w:t>
            </w:r>
            <w:r>
              <w:rPr>
                <w:spacing w:val="-3"/>
                <w:sz w:val="20"/>
              </w:rPr>
              <w:t>Борис </w:t>
            </w:r>
            <w:r>
              <w:rPr>
                <w:sz w:val="20"/>
              </w:rPr>
              <w:t>Иванович, 1923 г.р., 29.09.1942 г.</w:t>
            </w:r>
          </w:p>
        </w:tc>
        <w:tc>
          <w:tcPr>
            <w:tcW w:w="1148" w:type="dxa"/>
          </w:tcPr>
          <w:p>
            <w:pPr>
              <w:pStyle w:val="TableParagraph"/>
              <w:spacing w:before="67"/>
              <w:ind w:left="241" w:right="215" w:firstLine="120"/>
              <w:rPr>
                <w:sz w:val="20"/>
              </w:rPr>
            </w:pPr>
            <w:r>
              <w:rPr>
                <w:sz w:val="20"/>
              </w:rPr>
              <w:t>кр-ц, стрелок</w:t>
            </w:r>
          </w:p>
        </w:tc>
        <w:tc>
          <w:tcPr>
            <w:tcW w:w="3025" w:type="dxa"/>
          </w:tcPr>
          <w:p>
            <w:pPr>
              <w:pStyle w:val="TableParagraph"/>
              <w:spacing w:line="199" w:lineRule="auto" w:before="29"/>
              <w:ind w:left="8" w:right="192"/>
              <w:rPr>
                <w:sz w:val="20"/>
              </w:rPr>
            </w:pPr>
            <w:r>
              <w:rPr>
                <w:sz w:val="20"/>
              </w:rPr>
              <w:t>Ленинградская обл., Волховский р-н, д. Пороги, отец - Иван Иванович.</w:t>
            </w:r>
          </w:p>
        </w:tc>
      </w:tr>
      <w:tr>
        <w:trPr>
          <w:trHeight w:val="580" w:hRule="atLeast"/>
        </w:trPr>
        <w:tc>
          <w:tcPr>
            <w:tcW w:w="2569" w:type="dxa"/>
          </w:tcPr>
          <w:p>
            <w:pPr>
              <w:pStyle w:val="TableParagraph"/>
              <w:spacing w:line="196" w:lineRule="auto" w:before="98"/>
              <w:ind w:right="6"/>
              <w:rPr>
                <w:sz w:val="20"/>
              </w:rPr>
            </w:pPr>
            <w:r>
              <w:rPr>
                <w:sz w:val="20"/>
              </w:rPr>
              <w:t>128. Котов Иван Семенович, 1922 г.р., 29.09.1942 г.</w:t>
            </w:r>
          </w:p>
        </w:tc>
        <w:tc>
          <w:tcPr>
            <w:tcW w:w="1148" w:type="dxa"/>
          </w:tcPr>
          <w:p>
            <w:pPr>
              <w:pStyle w:val="TableParagraph"/>
              <w:spacing w:line="199" w:lineRule="auto" w:before="1"/>
              <w:ind w:left="385" w:right="8" w:hanging="351"/>
              <w:rPr>
                <w:sz w:val="20"/>
              </w:rPr>
            </w:pPr>
            <w:r>
              <w:rPr>
                <w:sz w:val="20"/>
              </w:rPr>
              <w:t>мл. сержант, ком.</w:t>
            </w:r>
          </w:p>
          <w:p>
            <w:pPr>
              <w:pStyle w:val="TableParagraph"/>
              <w:spacing w:line="178" w:lineRule="exact"/>
              <w:ind w:left="136"/>
              <w:rPr>
                <w:sz w:val="20"/>
              </w:rPr>
            </w:pPr>
            <w:r>
              <w:rPr>
                <w:sz w:val="20"/>
              </w:rPr>
              <w:t>отделения</w:t>
            </w:r>
          </w:p>
        </w:tc>
        <w:tc>
          <w:tcPr>
            <w:tcW w:w="3025" w:type="dxa"/>
          </w:tcPr>
          <w:p>
            <w:pPr>
              <w:pStyle w:val="TableParagraph"/>
              <w:spacing w:line="201" w:lineRule="auto" w:before="95"/>
              <w:ind w:left="8" w:right="-3"/>
              <w:rPr>
                <w:sz w:val="20"/>
              </w:rPr>
            </w:pPr>
            <w:r>
              <w:rPr>
                <w:sz w:val="20"/>
              </w:rPr>
              <w:t>г. Ленинград, шоссе Революции, д. 62,</w:t>
            </w:r>
            <w:r>
              <w:rPr>
                <w:spacing w:val="-12"/>
                <w:sz w:val="20"/>
              </w:rPr>
              <w:t> </w:t>
            </w:r>
            <w:r>
              <w:rPr>
                <w:sz w:val="20"/>
              </w:rPr>
              <w:t>кв.</w:t>
            </w:r>
            <w:r>
              <w:rPr>
                <w:spacing w:val="-12"/>
                <w:sz w:val="20"/>
              </w:rPr>
              <w:t> </w:t>
            </w:r>
            <w:r>
              <w:rPr>
                <w:sz w:val="20"/>
              </w:rPr>
              <w:t>5,</w:t>
            </w:r>
            <w:r>
              <w:rPr>
                <w:spacing w:val="-12"/>
                <w:sz w:val="20"/>
              </w:rPr>
              <w:t> </w:t>
            </w:r>
            <w:r>
              <w:rPr>
                <w:sz w:val="20"/>
              </w:rPr>
              <w:t>брат</w:t>
            </w:r>
            <w:r>
              <w:rPr>
                <w:spacing w:val="-11"/>
                <w:sz w:val="20"/>
              </w:rPr>
              <w:t> </w:t>
            </w:r>
            <w:r>
              <w:rPr>
                <w:sz w:val="20"/>
              </w:rPr>
              <w:t>-</w:t>
            </w:r>
            <w:r>
              <w:rPr>
                <w:spacing w:val="-13"/>
                <w:sz w:val="20"/>
              </w:rPr>
              <w:t> </w:t>
            </w:r>
            <w:r>
              <w:rPr>
                <w:sz w:val="20"/>
              </w:rPr>
              <w:t>Михаил</w:t>
            </w:r>
            <w:r>
              <w:rPr>
                <w:spacing w:val="-14"/>
                <w:sz w:val="20"/>
              </w:rPr>
              <w:t> </w:t>
            </w:r>
            <w:r>
              <w:rPr>
                <w:sz w:val="20"/>
              </w:rPr>
              <w:t>Семенович.</w:t>
            </w:r>
          </w:p>
        </w:tc>
      </w:tr>
      <w:tr>
        <w:trPr>
          <w:trHeight w:val="614" w:hRule="atLeast"/>
        </w:trPr>
        <w:tc>
          <w:tcPr>
            <w:tcW w:w="2569" w:type="dxa"/>
          </w:tcPr>
          <w:p>
            <w:pPr>
              <w:pStyle w:val="TableParagraph"/>
              <w:spacing w:line="194" w:lineRule="auto" w:before="23"/>
              <w:ind w:right="555"/>
              <w:rPr>
                <w:sz w:val="20"/>
              </w:rPr>
            </w:pPr>
            <w:r>
              <w:rPr>
                <w:sz w:val="20"/>
              </w:rPr>
              <w:t>129. Селезнев Николай Иванович, 1923 г.р., 29.09.1942 г.</w:t>
            </w:r>
          </w:p>
        </w:tc>
        <w:tc>
          <w:tcPr>
            <w:tcW w:w="1148" w:type="dxa"/>
          </w:tcPr>
          <w:p>
            <w:pPr>
              <w:pStyle w:val="TableParagraph"/>
              <w:spacing w:line="199" w:lineRule="auto" w:before="17"/>
              <w:ind w:left="136" w:right="128" w:hanging="1"/>
              <w:jc w:val="center"/>
              <w:rPr>
                <w:sz w:val="20"/>
              </w:rPr>
            </w:pPr>
            <w:r>
              <w:rPr>
                <w:sz w:val="20"/>
              </w:rPr>
              <w:t>сержант, ком. </w:t>
            </w:r>
            <w:r>
              <w:rPr>
                <w:w w:val="95"/>
                <w:sz w:val="20"/>
              </w:rPr>
              <w:t>отделения</w:t>
            </w:r>
          </w:p>
        </w:tc>
        <w:tc>
          <w:tcPr>
            <w:tcW w:w="3025" w:type="dxa"/>
          </w:tcPr>
          <w:p>
            <w:pPr>
              <w:pStyle w:val="TableParagraph"/>
              <w:spacing w:line="188" w:lineRule="exact" w:before="51"/>
              <w:ind w:left="8" w:right="2"/>
              <w:jc w:val="both"/>
              <w:rPr>
                <w:sz w:val="20"/>
              </w:rPr>
            </w:pPr>
            <w:r>
              <w:rPr>
                <w:sz w:val="20"/>
              </w:rPr>
              <w:t>Смоленская обл., Батуринский р-н, д. Глиница, мать - Савицкая</w:t>
            </w:r>
            <w:r>
              <w:rPr>
                <w:spacing w:val="-28"/>
                <w:sz w:val="20"/>
              </w:rPr>
              <w:t> </w:t>
            </w:r>
            <w:r>
              <w:rPr>
                <w:sz w:val="20"/>
              </w:rPr>
              <w:t>Мария Михайловна.</w:t>
            </w:r>
          </w:p>
        </w:tc>
      </w:tr>
      <w:tr>
        <w:trPr>
          <w:trHeight w:val="539" w:hRule="atLeast"/>
        </w:trPr>
        <w:tc>
          <w:tcPr>
            <w:tcW w:w="2569" w:type="dxa"/>
            <w:tcBorders>
              <w:bottom w:val="single" w:sz="18" w:space="0" w:color="FFFFFF"/>
            </w:tcBorders>
          </w:tcPr>
          <w:p>
            <w:pPr>
              <w:pStyle w:val="TableParagraph"/>
              <w:spacing w:line="194" w:lineRule="auto"/>
              <w:ind w:right="329"/>
              <w:rPr>
                <w:sz w:val="20"/>
              </w:rPr>
            </w:pPr>
            <w:r>
              <w:rPr>
                <w:sz w:val="20"/>
              </w:rPr>
              <w:t>130. Литвинов Федосей Александрович, 1919 г.р.,</w:t>
            </w:r>
          </w:p>
          <w:p>
            <w:pPr>
              <w:pStyle w:val="TableParagraph"/>
              <w:spacing w:line="150" w:lineRule="exact"/>
              <w:rPr>
                <w:sz w:val="20"/>
              </w:rPr>
            </w:pPr>
            <w:r>
              <w:rPr>
                <w:sz w:val="20"/>
              </w:rPr>
              <w:t>29.09.1942 г.</w:t>
            </w:r>
          </w:p>
        </w:tc>
        <w:tc>
          <w:tcPr>
            <w:tcW w:w="1148" w:type="dxa"/>
          </w:tcPr>
          <w:p>
            <w:pPr>
              <w:pStyle w:val="TableParagraph"/>
              <w:spacing w:line="230" w:lineRule="atLeast" w:before="93"/>
              <w:ind w:left="241" w:right="215" w:firstLine="120"/>
              <w:rPr>
                <w:sz w:val="20"/>
              </w:rPr>
            </w:pPr>
            <w:r>
              <w:rPr>
                <w:sz w:val="20"/>
              </w:rPr>
              <w:t>кр-ц, стрелок</w:t>
            </w:r>
          </w:p>
        </w:tc>
        <w:tc>
          <w:tcPr>
            <w:tcW w:w="3025" w:type="dxa"/>
          </w:tcPr>
          <w:p>
            <w:pPr>
              <w:pStyle w:val="TableParagraph"/>
              <w:spacing w:line="189" w:lineRule="auto"/>
              <w:ind w:left="8" w:right="-13"/>
              <w:rPr>
                <w:sz w:val="20"/>
              </w:rPr>
            </w:pPr>
            <w:r>
              <w:rPr>
                <w:sz w:val="20"/>
              </w:rPr>
              <w:t>Вологодская обл., Подземский р-н, с. Подземный, отец - Александр</w:t>
            </w:r>
          </w:p>
          <w:p>
            <w:pPr>
              <w:pStyle w:val="TableParagraph"/>
              <w:spacing w:line="160" w:lineRule="exact"/>
              <w:ind w:left="8"/>
              <w:rPr>
                <w:sz w:val="20"/>
              </w:rPr>
            </w:pPr>
            <w:r>
              <w:rPr>
                <w:sz w:val="20"/>
              </w:rPr>
              <w:t>Николаевич.</w:t>
            </w:r>
          </w:p>
        </w:tc>
      </w:tr>
      <w:tr>
        <w:trPr>
          <w:trHeight w:val="547" w:hRule="atLeast"/>
        </w:trPr>
        <w:tc>
          <w:tcPr>
            <w:tcW w:w="2569" w:type="dxa"/>
            <w:tcBorders>
              <w:top w:val="single" w:sz="18" w:space="0" w:color="FFFFFF"/>
            </w:tcBorders>
          </w:tcPr>
          <w:p>
            <w:pPr>
              <w:pStyle w:val="TableParagraph"/>
              <w:spacing w:line="143" w:lineRule="exact"/>
              <w:rPr>
                <w:sz w:val="20"/>
              </w:rPr>
            </w:pPr>
            <w:r>
              <w:rPr>
                <w:sz w:val="20"/>
              </w:rPr>
              <w:t>131. Дудин</w:t>
            </w:r>
            <w:r>
              <w:rPr>
                <w:spacing w:val="-10"/>
                <w:sz w:val="20"/>
              </w:rPr>
              <w:t> </w:t>
            </w:r>
            <w:r>
              <w:rPr>
                <w:sz w:val="20"/>
              </w:rPr>
              <w:t>Прокопий</w:t>
            </w:r>
          </w:p>
          <w:p>
            <w:pPr>
              <w:pStyle w:val="TableParagraph"/>
              <w:spacing w:line="182" w:lineRule="exact"/>
              <w:rPr>
                <w:sz w:val="20"/>
              </w:rPr>
            </w:pPr>
            <w:r>
              <w:rPr>
                <w:sz w:val="20"/>
              </w:rPr>
              <w:t>Пименович, 1922</w:t>
            </w:r>
            <w:r>
              <w:rPr>
                <w:spacing w:val="-9"/>
                <w:sz w:val="20"/>
              </w:rPr>
              <w:t> </w:t>
            </w:r>
            <w:r>
              <w:rPr>
                <w:sz w:val="20"/>
              </w:rPr>
              <w:t>г.р.,</w:t>
            </w:r>
          </w:p>
          <w:p>
            <w:pPr>
              <w:pStyle w:val="TableParagraph"/>
              <w:spacing w:line="203" w:lineRule="exact"/>
              <w:rPr>
                <w:sz w:val="20"/>
              </w:rPr>
            </w:pPr>
            <w:r>
              <w:rPr>
                <w:sz w:val="20"/>
              </w:rPr>
              <w:t>29.09.1942 г.</w:t>
            </w:r>
          </w:p>
        </w:tc>
        <w:tc>
          <w:tcPr>
            <w:tcW w:w="1148" w:type="dxa"/>
          </w:tcPr>
          <w:p>
            <w:pPr>
              <w:pStyle w:val="TableParagraph"/>
              <w:spacing w:before="1"/>
              <w:ind w:left="241" w:right="215" w:firstLine="120"/>
              <w:rPr>
                <w:sz w:val="20"/>
              </w:rPr>
            </w:pPr>
            <w:r>
              <w:rPr>
                <w:sz w:val="20"/>
              </w:rPr>
              <w:t>кр-ц, стрелок</w:t>
            </w:r>
          </w:p>
        </w:tc>
        <w:tc>
          <w:tcPr>
            <w:tcW w:w="3025" w:type="dxa"/>
          </w:tcPr>
          <w:p>
            <w:pPr>
              <w:pStyle w:val="TableParagraph"/>
              <w:spacing w:line="143" w:lineRule="exact"/>
              <w:ind w:left="8"/>
              <w:rPr>
                <w:sz w:val="20"/>
              </w:rPr>
            </w:pPr>
            <w:r>
              <w:rPr>
                <w:sz w:val="20"/>
              </w:rPr>
              <w:t>Красноярский край, Партизанский</w:t>
            </w:r>
          </w:p>
          <w:p>
            <w:pPr>
              <w:pStyle w:val="TableParagraph"/>
              <w:spacing w:line="196" w:lineRule="exact" w:before="13"/>
              <w:ind w:left="8" w:right="303"/>
              <w:rPr>
                <w:sz w:val="20"/>
              </w:rPr>
            </w:pPr>
            <w:r>
              <w:rPr>
                <w:sz w:val="20"/>
              </w:rPr>
              <w:t>р-н, Южный с/с, отец — Тимен Повесович.</w:t>
            </w:r>
          </w:p>
        </w:tc>
      </w:tr>
      <w:tr>
        <w:trPr>
          <w:trHeight w:val="600" w:hRule="atLeast"/>
        </w:trPr>
        <w:tc>
          <w:tcPr>
            <w:tcW w:w="2569" w:type="dxa"/>
          </w:tcPr>
          <w:p>
            <w:pPr>
              <w:pStyle w:val="TableParagraph"/>
              <w:spacing w:line="194" w:lineRule="auto" w:before="16"/>
              <w:ind w:right="104"/>
              <w:rPr>
                <w:sz w:val="20"/>
              </w:rPr>
            </w:pPr>
            <w:r>
              <w:rPr>
                <w:sz w:val="20"/>
              </w:rPr>
              <w:t>132. Романов Михаил Иванович, 1922 г.р., 29.09.1942 г.</w:t>
            </w:r>
          </w:p>
        </w:tc>
        <w:tc>
          <w:tcPr>
            <w:tcW w:w="1148" w:type="dxa"/>
          </w:tcPr>
          <w:p>
            <w:pPr>
              <w:pStyle w:val="TableParagraph"/>
              <w:spacing w:line="194" w:lineRule="auto" w:before="110"/>
              <w:ind w:left="71" w:right="7" w:hanging="36"/>
              <w:rPr>
                <w:sz w:val="20"/>
              </w:rPr>
            </w:pPr>
            <w:r>
              <w:rPr>
                <w:sz w:val="20"/>
              </w:rPr>
              <w:t>мл. сержант, пулеметчик</w:t>
            </w:r>
          </w:p>
        </w:tc>
        <w:tc>
          <w:tcPr>
            <w:tcW w:w="3025" w:type="dxa"/>
          </w:tcPr>
          <w:p>
            <w:pPr>
              <w:pStyle w:val="TableParagraph"/>
              <w:spacing w:line="206" w:lineRule="exact" w:before="74"/>
              <w:ind w:left="8"/>
              <w:rPr>
                <w:sz w:val="20"/>
              </w:rPr>
            </w:pPr>
            <w:r>
              <w:rPr>
                <w:sz w:val="20"/>
              </w:rPr>
              <w:t>Красноярский край, Ирбенский</w:t>
            </w:r>
          </w:p>
          <w:p>
            <w:pPr>
              <w:pStyle w:val="TableParagraph"/>
              <w:spacing w:line="206" w:lineRule="exact"/>
              <w:ind w:left="8"/>
              <w:rPr>
                <w:sz w:val="20"/>
              </w:rPr>
            </w:pPr>
            <w:r>
              <w:rPr>
                <w:sz w:val="20"/>
              </w:rPr>
              <w:t>р-н, Каменский с/с, д. Мал-Ключи.</w:t>
            </w:r>
          </w:p>
        </w:tc>
      </w:tr>
    </w:tbl>
    <w:p>
      <w:pPr>
        <w:spacing w:after="0" w:line="206" w:lineRule="exact"/>
        <w:rPr>
          <w:sz w:val="20"/>
        </w:rPr>
        <w:sectPr>
          <w:headerReference w:type="default" r:id="rId335"/>
          <w:headerReference w:type="even" r:id="rId336"/>
          <w:footerReference w:type="default" r:id="rId337"/>
          <w:pgSz w:w="8400" w:h="11900"/>
          <w:pgMar w:header="538" w:footer="0" w:top="760" w:bottom="280" w:left="0" w:right="0"/>
        </w:sectPr>
      </w:pPr>
    </w:p>
    <w:p>
      <w:pPr>
        <w:pStyle w:val="BodyText"/>
      </w:pPr>
      <w:r>
        <w:rPr/>
        <w:pict>
          <v:rect style="position:absolute;margin-left:48.864101pt;margin-top:211.970169pt;width:126.860004pt;height:9.839840pt;mso-position-horizontal-relative:page;mso-position-vertical-relative:page;z-index:-286217216" filled="true" fillcolor="#ffffff" stroked="false">
            <v:fill type="solid"/>
            <w10:wrap type="none"/>
          </v:rect>
        </w:pict>
      </w:r>
      <w:r>
        <w:rPr/>
        <w:pict>
          <v:rect style="position:absolute;margin-left:234.430008pt;margin-top:211.970169pt;width:148.700004pt;height:9.839840pt;mso-position-horizontal-relative:page;mso-position-vertical-relative:page;z-index:-286216192" filled="true" fillcolor="#ffffff" stroked="false">
            <v:fill type="solid"/>
            <w10:wrap type="none"/>
          </v:rect>
        </w:pict>
      </w:r>
      <w:r>
        <w:rPr/>
        <w:pict>
          <v:rect style="position:absolute;margin-left:234.430008pt;margin-top:240.170013pt;width:148.700004pt;height:9.6pt;mso-position-horizontal-relative:page;mso-position-vertical-relative:page;z-index:-286215168" filled="true" fillcolor="#ffffff" stroked="false">
            <v:fill type="solid"/>
            <w10:wrap type="none"/>
          </v:rect>
        </w:pict>
      </w:r>
    </w:p>
    <w:p>
      <w:pPr>
        <w:pStyle w:val="BodyText"/>
        <w:spacing w:before="7"/>
        <w:rPr>
          <w:sz w:val="19"/>
        </w:rPr>
      </w:pPr>
    </w:p>
    <w:p>
      <w:pPr>
        <w:pStyle w:val="Heading2"/>
        <w:spacing w:line="242" w:lineRule="auto" w:before="91"/>
        <w:ind w:left="910" w:right="863" w:firstLine="81"/>
        <w:jc w:val="left"/>
      </w:pPr>
      <w:r>
        <w:rPr/>
        <w:t>Именной список безвозвратных потерь начальствующего и рядового состава 2-ой стр. роты 1-го батальона 1076 стр. полка 314 стр. дивизии.</w:t>
      </w:r>
    </w:p>
    <w:p>
      <w:pPr>
        <w:spacing w:before="3"/>
        <w:ind w:left="1315" w:right="0" w:firstLine="0"/>
        <w:jc w:val="left"/>
        <w:rPr>
          <w:b/>
          <w:sz w:val="20"/>
        </w:rPr>
      </w:pPr>
      <w:r>
        <w:rPr>
          <w:b/>
          <w:sz w:val="20"/>
        </w:rPr>
        <w:t>Похороненные в дер. Гайтолово (опись-2, дело-17, со стр. 291).</w:t>
      </w:r>
    </w:p>
    <w:p>
      <w:pPr>
        <w:pStyle w:val="BodyText"/>
        <w:spacing w:before="8" w:after="1"/>
        <w:rPr>
          <w:b/>
          <w:sz w:val="17"/>
        </w:r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152"/>
        <w:gridCol w:w="2995"/>
      </w:tblGrid>
      <w:tr>
        <w:trPr>
          <w:trHeight w:val="710" w:hRule="atLeast"/>
        </w:trPr>
        <w:tc>
          <w:tcPr>
            <w:tcW w:w="2559" w:type="dxa"/>
          </w:tcPr>
          <w:p>
            <w:pPr>
              <w:pStyle w:val="TableParagraph"/>
              <w:spacing w:before="4"/>
              <w:ind w:left="0"/>
              <w:rPr>
                <w:b/>
                <w:sz w:val="18"/>
              </w:rPr>
            </w:pPr>
          </w:p>
          <w:p>
            <w:pPr>
              <w:pStyle w:val="TableParagraph"/>
              <w:ind w:left="56" w:right="52"/>
              <w:jc w:val="center"/>
              <w:rPr>
                <w:b/>
                <w:sz w:val="20"/>
              </w:rPr>
            </w:pPr>
            <w:r>
              <w:rPr>
                <w:b/>
                <w:sz w:val="20"/>
              </w:rPr>
              <w:t>Ф. и. о.,</w:t>
            </w:r>
          </w:p>
          <w:p>
            <w:pPr>
              <w:pStyle w:val="TableParagraph"/>
              <w:spacing w:line="210" w:lineRule="exact" w:before="39"/>
              <w:ind w:left="57" w:right="52"/>
              <w:jc w:val="center"/>
              <w:rPr>
                <w:b/>
                <w:sz w:val="20"/>
              </w:rPr>
            </w:pPr>
            <w:r>
              <w:rPr>
                <w:b/>
                <w:sz w:val="20"/>
              </w:rPr>
              <w:t>год рождения, дата гибели</w:t>
            </w:r>
          </w:p>
        </w:tc>
        <w:tc>
          <w:tcPr>
            <w:tcW w:w="1152" w:type="dxa"/>
          </w:tcPr>
          <w:p>
            <w:pPr>
              <w:pStyle w:val="TableParagraph"/>
              <w:spacing w:line="211" w:lineRule="auto" w:before="102"/>
              <w:ind w:left="244" w:right="122" w:hanging="101"/>
              <w:rPr>
                <w:b/>
                <w:sz w:val="20"/>
              </w:rPr>
            </w:pPr>
            <w:r>
              <w:rPr>
                <w:b/>
                <w:sz w:val="20"/>
              </w:rPr>
              <w:t>Воинское звание,</w:t>
            </w:r>
          </w:p>
          <w:p>
            <w:pPr>
              <w:pStyle w:val="TableParagraph"/>
              <w:spacing w:line="183" w:lineRule="exact"/>
              <w:ind w:left="88"/>
              <w:rPr>
                <w:b/>
                <w:sz w:val="20"/>
              </w:rPr>
            </w:pPr>
            <w:r>
              <w:rPr>
                <w:b/>
                <w:sz w:val="20"/>
              </w:rPr>
              <w:t>должность</w:t>
            </w:r>
          </w:p>
        </w:tc>
        <w:tc>
          <w:tcPr>
            <w:tcW w:w="2995" w:type="dxa"/>
          </w:tcPr>
          <w:p>
            <w:pPr>
              <w:pStyle w:val="TableParagraph"/>
              <w:spacing w:line="211" w:lineRule="auto" w:before="102"/>
              <w:ind w:left="401" w:right="390"/>
              <w:jc w:val="center"/>
              <w:rPr>
                <w:b/>
                <w:sz w:val="20"/>
              </w:rPr>
            </w:pPr>
            <w:r>
              <w:rPr>
                <w:b/>
                <w:sz w:val="20"/>
              </w:rPr>
              <w:t>Место рождения или жительства,</w:t>
            </w:r>
          </w:p>
          <w:p>
            <w:pPr>
              <w:pStyle w:val="TableParagraph"/>
              <w:spacing w:line="183" w:lineRule="exact"/>
              <w:ind w:left="401" w:right="394"/>
              <w:jc w:val="center"/>
              <w:rPr>
                <w:b/>
                <w:sz w:val="20"/>
              </w:rPr>
            </w:pPr>
            <w:r>
              <w:rPr>
                <w:b/>
                <w:sz w:val="20"/>
              </w:rPr>
              <w:t>Ф. И .О. родственников</w:t>
            </w:r>
          </w:p>
        </w:tc>
      </w:tr>
      <w:tr>
        <w:trPr>
          <w:trHeight w:val="249" w:hRule="atLeast"/>
        </w:trPr>
        <w:tc>
          <w:tcPr>
            <w:tcW w:w="2559" w:type="dxa"/>
          </w:tcPr>
          <w:p>
            <w:pPr>
              <w:pStyle w:val="TableParagraph"/>
              <w:spacing w:line="203" w:lineRule="exact" w:before="26"/>
              <w:ind w:left="2"/>
              <w:jc w:val="center"/>
              <w:rPr>
                <w:sz w:val="20"/>
              </w:rPr>
            </w:pPr>
            <w:r>
              <w:rPr>
                <w:w w:val="99"/>
                <w:sz w:val="20"/>
              </w:rPr>
              <w:t>1</w:t>
            </w:r>
          </w:p>
        </w:tc>
        <w:tc>
          <w:tcPr>
            <w:tcW w:w="1152" w:type="dxa"/>
          </w:tcPr>
          <w:p>
            <w:pPr>
              <w:pStyle w:val="TableParagraph"/>
              <w:spacing w:line="203" w:lineRule="exact" w:before="26"/>
              <w:ind w:left="3"/>
              <w:jc w:val="center"/>
              <w:rPr>
                <w:sz w:val="20"/>
              </w:rPr>
            </w:pPr>
            <w:r>
              <w:rPr>
                <w:w w:val="99"/>
                <w:sz w:val="20"/>
              </w:rPr>
              <w:t>2</w:t>
            </w:r>
          </w:p>
        </w:tc>
        <w:tc>
          <w:tcPr>
            <w:tcW w:w="2995" w:type="dxa"/>
          </w:tcPr>
          <w:p>
            <w:pPr>
              <w:pStyle w:val="TableParagraph"/>
              <w:spacing w:line="216" w:lineRule="exact"/>
              <w:jc w:val="center"/>
              <w:rPr>
                <w:sz w:val="20"/>
              </w:rPr>
            </w:pPr>
            <w:r>
              <w:rPr>
                <w:w w:val="99"/>
                <w:sz w:val="20"/>
              </w:rPr>
              <w:t>3</w:t>
            </w:r>
          </w:p>
        </w:tc>
      </w:tr>
      <w:tr>
        <w:trPr>
          <w:trHeight w:val="378" w:hRule="atLeast"/>
        </w:trPr>
        <w:tc>
          <w:tcPr>
            <w:tcW w:w="2559" w:type="dxa"/>
            <w:tcBorders>
              <w:bottom w:val="single" w:sz="12" w:space="0" w:color="FFFFFF"/>
            </w:tcBorders>
          </w:tcPr>
          <w:p>
            <w:pPr>
              <w:pStyle w:val="TableParagraph"/>
              <w:spacing w:line="196" w:lineRule="exact" w:before="1"/>
              <w:ind w:right="319"/>
              <w:rPr>
                <w:sz w:val="20"/>
              </w:rPr>
            </w:pPr>
            <w:r>
              <w:rPr>
                <w:sz w:val="20"/>
              </w:rPr>
              <w:t>]. Митрофанов Павел Александрович, 1911 г.р.,</w:t>
            </w:r>
          </w:p>
        </w:tc>
        <w:tc>
          <w:tcPr>
            <w:tcW w:w="1152" w:type="dxa"/>
            <w:tcBorders>
              <w:bottom w:val="single" w:sz="18" w:space="0" w:color="FFFFFF"/>
            </w:tcBorders>
          </w:tcPr>
          <w:p>
            <w:pPr>
              <w:pStyle w:val="TableParagraph"/>
              <w:spacing w:line="192" w:lineRule="exact"/>
              <w:ind w:left="386" w:hanging="188"/>
              <w:rPr>
                <w:sz w:val="20"/>
              </w:rPr>
            </w:pPr>
            <w:r>
              <w:rPr>
                <w:w w:val="95"/>
                <w:sz w:val="20"/>
              </w:rPr>
              <w:t>сержант, </w:t>
            </w:r>
            <w:r>
              <w:rPr>
                <w:sz w:val="20"/>
              </w:rPr>
              <w:t>ком.</w:t>
            </w:r>
          </w:p>
        </w:tc>
        <w:tc>
          <w:tcPr>
            <w:tcW w:w="2995" w:type="dxa"/>
            <w:tcBorders>
              <w:bottom w:val="single" w:sz="18" w:space="0" w:color="FFFFFF"/>
            </w:tcBorders>
          </w:tcPr>
          <w:p>
            <w:pPr>
              <w:pStyle w:val="TableParagraph"/>
              <w:spacing w:line="192" w:lineRule="exact"/>
              <w:ind w:right="185"/>
              <w:rPr>
                <w:sz w:val="20"/>
              </w:rPr>
            </w:pPr>
            <w:r>
              <w:rPr>
                <w:sz w:val="20"/>
              </w:rPr>
              <w:t>Уссурийская обл., г. Спаек, цем. завод, д. 2, кв. 15, Пелагея</w:t>
            </w:r>
          </w:p>
        </w:tc>
      </w:tr>
      <w:tr>
        <w:trPr>
          <w:trHeight w:val="512" w:hRule="atLeast"/>
        </w:trPr>
        <w:tc>
          <w:tcPr>
            <w:tcW w:w="2559" w:type="dxa"/>
            <w:tcBorders>
              <w:top w:val="single" w:sz="12" w:space="0" w:color="FFFFFF"/>
            </w:tcBorders>
          </w:tcPr>
          <w:p>
            <w:pPr>
              <w:pStyle w:val="TableParagraph"/>
              <w:spacing w:line="165" w:lineRule="exact"/>
              <w:rPr>
                <w:sz w:val="20"/>
              </w:rPr>
            </w:pPr>
            <w:r>
              <w:rPr>
                <w:sz w:val="20"/>
              </w:rPr>
              <w:t>2. Клопот Дорофей</w:t>
            </w:r>
          </w:p>
          <w:p>
            <w:pPr>
              <w:pStyle w:val="TableParagraph"/>
              <w:spacing w:line="196" w:lineRule="exact" w:before="13"/>
              <w:rPr>
                <w:sz w:val="20"/>
              </w:rPr>
            </w:pPr>
            <w:r>
              <w:rPr>
                <w:sz w:val="20"/>
              </w:rPr>
              <w:t>Иванович, 1898 г.р., 29.09.42 г.</w:t>
            </w:r>
          </w:p>
        </w:tc>
        <w:tc>
          <w:tcPr>
            <w:tcW w:w="1152" w:type="dxa"/>
            <w:tcBorders>
              <w:top w:val="single" w:sz="18" w:space="0" w:color="FFFFFF"/>
            </w:tcBorders>
          </w:tcPr>
          <w:p>
            <w:pPr>
              <w:pStyle w:val="TableParagraph"/>
              <w:spacing w:line="230" w:lineRule="atLeast" w:before="59"/>
              <w:ind w:left="242" w:firstLine="120"/>
              <w:rPr>
                <w:sz w:val="20"/>
              </w:rPr>
            </w:pPr>
            <w:r>
              <w:rPr>
                <w:sz w:val="20"/>
              </w:rPr>
              <w:t>кр-ц, </w:t>
            </w:r>
            <w:r>
              <w:rPr>
                <w:w w:val="95"/>
                <w:sz w:val="20"/>
              </w:rPr>
              <w:t>стрелок</w:t>
            </w:r>
          </w:p>
        </w:tc>
        <w:tc>
          <w:tcPr>
            <w:tcW w:w="2995" w:type="dxa"/>
            <w:tcBorders>
              <w:top w:val="single" w:sz="18" w:space="0" w:color="FFFFFF"/>
            </w:tcBorders>
          </w:tcPr>
          <w:p>
            <w:pPr>
              <w:pStyle w:val="TableParagraph"/>
              <w:spacing w:line="151" w:lineRule="exact"/>
              <w:rPr>
                <w:sz w:val="20"/>
              </w:rPr>
            </w:pPr>
            <w:r>
              <w:rPr>
                <w:sz w:val="20"/>
              </w:rPr>
              <w:t>Алтайский край, Тюменский р-н,</w:t>
            </w:r>
          </w:p>
          <w:p>
            <w:pPr>
              <w:pStyle w:val="TableParagraph"/>
              <w:spacing w:line="188" w:lineRule="exact" w:before="15"/>
              <w:ind w:right="713"/>
              <w:rPr>
                <w:sz w:val="20"/>
              </w:rPr>
            </w:pPr>
            <w:r>
              <w:rPr>
                <w:sz w:val="20"/>
              </w:rPr>
              <w:t>д. Бельково, жена - Мария Алексеевна.</w:t>
            </w:r>
          </w:p>
        </w:tc>
      </w:tr>
      <w:tr>
        <w:trPr>
          <w:trHeight w:val="475" w:hRule="atLeast"/>
        </w:trPr>
        <w:tc>
          <w:tcPr>
            <w:tcW w:w="2559" w:type="dxa"/>
            <w:tcBorders>
              <w:bottom w:val="single" w:sz="4" w:space="0" w:color="FFFFFF"/>
            </w:tcBorders>
          </w:tcPr>
          <w:p>
            <w:pPr>
              <w:pStyle w:val="TableParagraph"/>
              <w:spacing w:line="127" w:lineRule="exact"/>
              <w:rPr>
                <w:sz w:val="20"/>
              </w:rPr>
            </w:pPr>
            <w:r>
              <w:rPr>
                <w:sz w:val="20"/>
              </w:rPr>
              <w:t>3. Заводской Ефим</w:t>
            </w:r>
          </w:p>
          <w:p>
            <w:pPr>
              <w:pStyle w:val="TableParagraph"/>
              <w:spacing w:line="196" w:lineRule="exact" w:before="13"/>
              <w:ind w:right="-4"/>
              <w:rPr>
                <w:sz w:val="20"/>
              </w:rPr>
            </w:pPr>
            <w:r>
              <w:rPr>
                <w:sz w:val="20"/>
              </w:rPr>
              <w:t>Андреевич,</w:t>
            </w:r>
            <w:r>
              <w:rPr>
                <w:spacing w:val="-14"/>
                <w:sz w:val="20"/>
              </w:rPr>
              <w:t> </w:t>
            </w:r>
            <w:r>
              <w:rPr>
                <w:sz w:val="20"/>
              </w:rPr>
              <w:t>1899</w:t>
            </w:r>
            <w:r>
              <w:rPr>
                <w:spacing w:val="-13"/>
                <w:sz w:val="20"/>
              </w:rPr>
              <w:t> </w:t>
            </w:r>
            <w:r>
              <w:rPr>
                <w:sz w:val="20"/>
              </w:rPr>
              <w:t>г.р.,</w:t>
            </w:r>
            <w:r>
              <w:rPr>
                <w:spacing w:val="-14"/>
                <w:sz w:val="20"/>
              </w:rPr>
              <w:t> </w:t>
            </w:r>
            <w:r>
              <w:rPr>
                <w:sz w:val="20"/>
              </w:rPr>
              <w:t>29.09.42 г.</w:t>
            </w:r>
          </w:p>
        </w:tc>
        <w:tc>
          <w:tcPr>
            <w:tcW w:w="1152" w:type="dxa"/>
          </w:tcPr>
          <w:p>
            <w:pPr>
              <w:pStyle w:val="TableParagraph"/>
              <w:spacing w:line="230" w:lineRule="atLeast" w:before="31"/>
              <w:ind w:left="242" w:firstLine="120"/>
              <w:rPr>
                <w:sz w:val="20"/>
              </w:rPr>
            </w:pPr>
            <w:r>
              <w:rPr>
                <w:sz w:val="20"/>
              </w:rPr>
              <w:t>кр-ц, </w:t>
            </w:r>
            <w:r>
              <w:rPr>
                <w:w w:val="95"/>
                <w:sz w:val="20"/>
              </w:rPr>
              <w:t>стрелок</w:t>
            </w:r>
          </w:p>
        </w:tc>
        <w:tc>
          <w:tcPr>
            <w:tcW w:w="2995" w:type="dxa"/>
            <w:tcBorders>
              <w:bottom w:val="single" w:sz="12" w:space="0" w:color="FFFFFF"/>
            </w:tcBorders>
          </w:tcPr>
          <w:p>
            <w:pPr>
              <w:pStyle w:val="TableParagraph"/>
              <w:spacing w:line="127" w:lineRule="exact"/>
              <w:rPr>
                <w:sz w:val="20"/>
              </w:rPr>
            </w:pPr>
            <w:r>
              <w:rPr>
                <w:sz w:val="20"/>
              </w:rPr>
              <w:t>Алтайский край, Каменский р-н,</w:t>
            </w:r>
          </w:p>
          <w:p>
            <w:pPr>
              <w:pStyle w:val="TableParagraph"/>
              <w:spacing w:line="196" w:lineRule="exact" w:before="13"/>
              <w:ind w:right="92"/>
              <w:rPr>
                <w:sz w:val="20"/>
              </w:rPr>
            </w:pPr>
            <w:r>
              <w:rPr>
                <w:sz w:val="20"/>
              </w:rPr>
              <w:t>Заковорижский с/с, жена - Мария Герасимовна.</w:t>
            </w:r>
          </w:p>
        </w:tc>
      </w:tr>
      <w:tr>
        <w:trPr>
          <w:trHeight w:val="723" w:hRule="atLeast"/>
        </w:trPr>
        <w:tc>
          <w:tcPr>
            <w:tcW w:w="2559" w:type="dxa"/>
            <w:tcBorders>
              <w:top w:val="single" w:sz="4" w:space="0" w:color="FFFFFF"/>
            </w:tcBorders>
          </w:tcPr>
          <w:p>
            <w:pPr>
              <w:pStyle w:val="TableParagraph"/>
              <w:spacing w:line="206" w:lineRule="auto" w:before="30"/>
              <w:ind w:right="639"/>
              <w:rPr>
                <w:sz w:val="20"/>
              </w:rPr>
            </w:pPr>
            <w:r>
              <w:rPr>
                <w:sz w:val="20"/>
              </w:rPr>
              <w:t>4. Данилов Семен Алексеевич, 1909 г.р.,</w:t>
            </w:r>
          </w:p>
          <w:p>
            <w:pPr>
              <w:pStyle w:val="TableParagraph"/>
              <w:spacing w:line="202" w:lineRule="exact"/>
              <w:rPr>
                <w:sz w:val="20"/>
              </w:rPr>
            </w:pPr>
            <w:r>
              <w:rPr>
                <w:sz w:val="20"/>
              </w:rPr>
              <w:t>29.09.42 г.</w:t>
            </w:r>
          </w:p>
        </w:tc>
        <w:tc>
          <w:tcPr>
            <w:tcW w:w="1152" w:type="dxa"/>
          </w:tcPr>
          <w:p>
            <w:pPr>
              <w:pStyle w:val="TableParagraph"/>
              <w:spacing w:before="76"/>
              <w:ind w:left="242" w:firstLine="120"/>
              <w:rPr>
                <w:sz w:val="20"/>
              </w:rPr>
            </w:pPr>
            <w:r>
              <w:rPr>
                <w:sz w:val="20"/>
              </w:rPr>
              <w:t>кр-ц, </w:t>
            </w:r>
            <w:r>
              <w:rPr>
                <w:w w:val="95"/>
                <w:sz w:val="20"/>
              </w:rPr>
              <w:t>стрелок</w:t>
            </w:r>
          </w:p>
        </w:tc>
        <w:tc>
          <w:tcPr>
            <w:tcW w:w="2995" w:type="dxa"/>
            <w:tcBorders>
              <w:top w:val="single" w:sz="12" w:space="0" w:color="FFFFFF"/>
            </w:tcBorders>
          </w:tcPr>
          <w:p>
            <w:pPr>
              <w:pStyle w:val="TableParagraph"/>
              <w:spacing w:line="122" w:lineRule="exact"/>
              <w:jc w:val="both"/>
              <w:rPr>
                <w:sz w:val="20"/>
              </w:rPr>
            </w:pPr>
            <w:r>
              <w:rPr>
                <w:sz w:val="20"/>
              </w:rPr>
              <w:t>Красноярский Край,</w:t>
            </w:r>
            <w:r>
              <w:rPr>
                <w:spacing w:val="-20"/>
                <w:sz w:val="20"/>
              </w:rPr>
              <w:t> </w:t>
            </w:r>
            <w:r>
              <w:rPr>
                <w:sz w:val="20"/>
              </w:rPr>
              <w:t>Балахтинский</w:t>
            </w:r>
          </w:p>
          <w:p>
            <w:pPr>
              <w:pStyle w:val="TableParagraph"/>
              <w:spacing w:line="192" w:lineRule="exact" w:before="14"/>
              <w:ind w:right="-15"/>
              <w:jc w:val="both"/>
              <w:rPr>
                <w:sz w:val="20"/>
              </w:rPr>
            </w:pPr>
            <w:r>
              <w:rPr>
                <w:sz w:val="20"/>
              </w:rPr>
              <w:t>р-н, Шолоховский с/с, д. Марьясово, жена - Дарья Константиновна.</w:t>
            </w:r>
          </w:p>
        </w:tc>
      </w:tr>
      <w:tr>
        <w:trPr>
          <w:trHeight w:val="633" w:hRule="atLeast"/>
        </w:trPr>
        <w:tc>
          <w:tcPr>
            <w:tcW w:w="2559" w:type="dxa"/>
          </w:tcPr>
          <w:p>
            <w:pPr>
              <w:pStyle w:val="TableParagraph"/>
              <w:spacing w:line="206" w:lineRule="auto" w:before="19"/>
              <w:ind w:right="758"/>
              <w:rPr>
                <w:sz w:val="20"/>
              </w:rPr>
            </w:pPr>
            <w:r>
              <w:rPr>
                <w:sz w:val="20"/>
              </w:rPr>
              <w:t>5. Ушаков Михаил Захарович, 1911 г.р., 29.09.42г.</w:t>
            </w:r>
          </w:p>
        </w:tc>
        <w:tc>
          <w:tcPr>
            <w:tcW w:w="1152" w:type="dxa"/>
          </w:tcPr>
          <w:p>
            <w:pPr>
              <w:pStyle w:val="TableParagraph"/>
              <w:spacing w:before="65"/>
              <w:ind w:left="242" w:firstLine="120"/>
              <w:rPr>
                <w:sz w:val="20"/>
              </w:rPr>
            </w:pPr>
            <w:r>
              <w:rPr>
                <w:sz w:val="20"/>
              </w:rPr>
              <w:t>кр-ц, </w:t>
            </w:r>
            <w:r>
              <w:rPr>
                <w:w w:val="95"/>
                <w:sz w:val="20"/>
              </w:rPr>
              <w:t>стрелок</w:t>
            </w:r>
          </w:p>
        </w:tc>
        <w:tc>
          <w:tcPr>
            <w:tcW w:w="2995" w:type="dxa"/>
          </w:tcPr>
          <w:p>
            <w:pPr>
              <w:pStyle w:val="TableParagraph"/>
              <w:spacing w:line="199" w:lineRule="auto"/>
              <w:ind w:right="28"/>
              <w:rPr>
                <w:sz w:val="20"/>
              </w:rPr>
            </w:pPr>
            <w:r>
              <w:rPr>
                <w:sz w:val="20"/>
              </w:rPr>
              <w:t>Северо-Каз обл., Аяршауский р-н, Красный с/с, д. Казанка, Курина Пелагея Федоровна.</w:t>
            </w:r>
          </w:p>
        </w:tc>
      </w:tr>
      <w:tr>
        <w:trPr>
          <w:trHeight w:val="768" w:hRule="atLeast"/>
        </w:trPr>
        <w:tc>
          <w:tcPr>
            <w:tcW w:w="2559" w:type="dxa"/>
          </w:tcPr>
          <w:p>
            <w:pPr>
              <w:pStyle w:val="TableParagraph"/>
              <w:spacing w:line="199" w:lineRule="auto" w:before="95"/>
              <w:ind w:right="684"/>
              <w:rPr>
                <w:sz w:val="20"/>
              </w:rPr>
            </w:pPr>
            <w:r>
              <w:rPr>
                <w:sz w:val="20"/>
              </w:rPr>
              <w:t>6. Шевцов Герасим Моисеевич, 1911 г.р., 29.09.42г.</w:t>
            </w:r>
          </w:p>
        </w:tc>
        <w:tc>
          <w:tcPr>
            <w:tcW w:w="1152" w:type="dxa"/>
          </w:tcPr>
          <w:p>
            <w:pPr>
              <w:pStyle w:val="TableParagraph"/>
              <w:spacing w:before="132"/>
              <w:ind w:left="242" w:firstLine="120"/>
              <w:rPr>
                <w:sz w:val="20"/>
              </w:rPr>
            </w:pPr>
            <w:r>
              <w:rPr>
                <w:sz w:val="20"/>
              </w:rPr>
              <w:t>кр-ц, </w:t>
            </w:r>
            <w:r>
              <w:rPr>
                <w:w w:val="95"/>
                <w:sz w:val="20"/>
              </w:rPr>
              <w:t>стрелок</w:t>
            </w:r>
          </w:p>
        </w:tc>
        <w:tc>
          <w:tcPr>
            <w:tcW w:w="2995" w:type="dxa"/>
          </w:tcPr>
          <w:p>
            <w:pPr>
              <w:pStyle w:val="TableParagraph"/>
              <w:tabs>
                <w:tab w:pos="2584" w:val="left" w:leader="none"/>
              </w:tabs>
              <w:spacing w:line="178" w:lineRule="exact"/>
              <w:jc w:val="both"/>
              <w:rPr>
                <w:sz w:val="20"/>
              </w:rPr>
            </w:pPr>
            <w:r>
              <w:rPr>
                <w:sz w:val="20"/>
              </w:rPr>
              <w:t>Павлодарская</w:t>
              <w:tab/>
            </w:r>
            <w:r>
              <w:rPr>
                <w:spacing w:val="-5"/>
                <w:sz w:val="20"/>
              </w:rPr>
              <w:t>обл.,</w:t>
            </w:r>
          </w:p>
          <w:p>
            <w:pPr>
              <w:pStyle w:val="TableParagraph"/>
              <w:tabs>
                <w:tab w:pos="2660" w:val="left" w:leader="none"/>
              </w:tabs>
              <w:spacing w:line="192" w:lineRule="exact" w:before="14"/>
              <w:ind w:right="1"/>
              <w:jc w:val="both"/>
              <w:rPr>
                <w:sz w:val="20"/>
              </w:rPr>
            </w:pPr>
            <w:r>
              <w:rPr>
                <w:sz w:val="20"/>
              </w:rPr>
              <w:t>Максимо-Горьковский</w:t>
              <w:tab/>
            </w:r>
            <w:r>
              <w:rPr>
                <w:spacing w:val="-6"/>
                <w:sz w:val="20"/>
              </w:rPr>
              <w:t>р-н, </w:t>
            </w:r>
            <w:r>
              <w:rPr>
                <w:sz w:val="20"/>
              </w:rPr>
              <w:t>Тихомировский с/с, д. Мато- гул, Шевцова Федосия</w:t>
            </w:r>
            <w:r>
              <w:rPr>
                <w:spacing w:val="-6"/>
                <w:sz w:val="20"/>
              </w:rPr>
              <w:t> </w:t>
            </w:r>
            <w:r>
              <w:rPr>
                <w:sz w:val="20"/>
              </w:rPr>
              <w:t>Филипповна.</w:t>
            </w:r>
          </w:p>
        </w:tc>
      </w:tr>
      <w:tr>
        <w:trPr>
          <w:trHeight w:val="599" w:hRule="atLeast"/>
        </w:trPr>
        <w:tc>
          <w:tcPr>
            <w:tcW w:w="2559" w:type="dxa"/>
          </w:tcPr>
          <w:p>
            <w:pPr>
              <w:pStyle w:val="TableParagraph"/>
              <w:spacing w:line="206" w:lineRule="auto" w:before="2"/>
              <w:ind w:right="466"/>
              <w:rPr>
                <w:sz w:val="20"/>
              </w:rPr>
            </w:pPr>
            <w:r>
              <w:rPr>
                <w:sz w:val="20"/>
              </w:rPr>
              <w:t>7. Шутиков Василий Парфило- вич, 1902 г.р.,</w:t>
            </w:r>
          </w:p>
          <w:p>
            <w:pPr>
              <w:pStyle w:val="TableParagraph"/>
              <w:spacing w:line="182" w:lineRule="exact"/>
              <w:rPr>
                <w:sz w:val="20"/>
              </w:rPr>
            </w:pPr>
            <w:r>
              <w:rPr>
                <w:sz w:val="20"/>
              </w:rPr>
              <w:t>29.09.42 г.</w:t>
            </w:r>
          </w:p>
        </w:tc>
        <w:tc>
          <w:tcPr>
            <w:tcW w:w="1152" w:type="dxa"/>
          </w:tcPr>
          <w:p>
            <w:pPr>
              <w:pStyle w:val="TableParagraph"/>
              <w:spacing w:before="48"/>
              <w:ind w:left="242" w:firstLine="120"/>
              <w:rPr>
                <w:sz w:val="20"/>
              </w:rPr>
            </w:pPr>
            <w:r>
              <w:rPr>
                <w:sz w:val="20"/>
              </w:rPr>
              <w:t>кр-ц, </w:t>
            </w:r>
            <w:r>
              <w:rPr>
                <w:w w:val="95"/>
                <w:sz w:val="20"/>
              </w:rPr>
              <w:t>стрелок</w:t>
            </w:r>
          </w:p>
        </w:tc>
        <w:tc>
          <w:tcPr>
            <w:tcW w:w="2995" w:type="dxa"/>
          </w:tcPr>
          <w:p>
            <w:pPr>
              <w:pStyle w:val="TableParagraph"/>
              <w:spacing w:line="194" w:lineRule="auto" w:before="16"/>
              <w:rPr>
                <w:sz w:val="20"/>
              </w:rPr>
            </w:pPr>
            <w:r>
              <w:rPr>
                <w:sz w:val="20"/>
              </w:rPr>
              <w:t>Ленинградская обл., Аятский р-н, д. Лавиничи, Гульнова Елена Васильевна.</w:t>
            </w:r>
          </w:p>
        </w:tc>
      </w:tr>
      <w:tr>
        <w:trPr>
          <w:trHeight w:val="618" w:hRule="atLeast"/>
        </w:trPr>
        <w:tc>
          <w:tcPr>
            <w:tcW w:w="2559" w:type="dxa"/>
          </w:tcPr>
          <w:p>
            <w:pPr>
              <w:pStyle w:val="TableParagraph"/>
              <w:spacing w:before="5"/>
              <w:ind w:left="0"/>
              <w:rPr>
                <w:b/>
                <w:sz w:val="20"/>
              </w:rPr>
            </w:pPr>
          </w:p>
          <w:p>
            <w:pPr>
              <w:pStyle w:val="TableParagraph"/>
              <w:spacing w:line="192" w:lineRule="exact"/>
              <w:ind w:right="-14"/>
              <w:rPr>
                <w:sz w:val="20"/>
              </w:rPr>
            </w:pPr>
            <w:r>
              <w:rPr>
                <w:sz w:val="20"/>
              </w:rPr>
              <w:t>8. Гурьев Кирилл Семенович, 1900 г.р., 29.09.42г.</w:t>
            </w:r>
          </w:p>
        </w:tc>
        <w:tc>
          <w:tcPr>
            <w:tcW w:w="1152" w:type="dxa"/>
          </w:tcPr>
          <w:p>
            <w:pPr>
              <w:pStyle w:val="TableParagraph"/>
              <w:spacing w:line="230" w:lineRule="atLeast" w:before="166"/>
              <w:ind w:left="242" w:firstLine="120"/>
              <w:rPr>
                <w:sz w:val="20"/>
              </w:rPr>
            </w:pPr>
            <w:r>
              <w:rPr>
                <w:sz w:val="20"/>
              </w:rPr>
              <w:t>кр-ц, </w:t>
            </w:r>
            <w:r>
              <w:rPr>
                <w:w w:val="95"/>
                <w:sz w:val="20"/>
              </w:rPr>
              <w:t>стрелок</w:t>
            </w:r>
          </w:p>
        </w:tc>
        <w:tc>
          <w:tcPr>
            <w:tcW w:w="2995" w:type="dxa"/>
          </w:tcPr>
          <w:p>
            <w:pPr>
              <w:pStyle w:val="TableParagraph"/>
              <w:spacing w:line="199" w:lineRule="auto"/>
              <w:ind w:right="111"/>
              <w:rPr>
                <w:sz w:val="20"/>
              </w:rPr>
            </w:pPr>
            <w:r>
              <w:rPr>
                <w:sz w:val="20"/>
              </w:rPr>
              <w:t>Новосибирская обл., г. Прокопьевск, ул. Кирова, д. 130, кв. 1, Гурьева Марфа Федоровна.</w:t>
            </w:r>
          </w:p>
        </w:tc>
      </w:tr>
      <w:tr>
        <w:trPr>
          <w:trHeight w:val="399" w:hRule="atLeast"/>
        </w:trPr>
        <w:tc>
          <w:tcPr>
            <w:tcW w:w="2559" w:type="dxa"/>
            <w:tcBorders>
              <w:bottom w:val="single" w:sz="24" w:space="0" w:color="FFFFFF"/>
            </w:tcBorders>
          </w:tcPr>
          <w:p>
            <w:pPr>
              <w:pStyle w:val="TableParagraph"/>
              <w:spacing w:line="199" w:lineRule="auto"/>
              <w:ind w:right="65"/>
              <w:rPr>
                <w:sz w:val="20"/>
              </w:rPr>
            </w:pPr>
            <w:r>
              <w:rPr>
                <w:sz w:val="20"/>
              </w:rPr>
              <w:t>9. Ирескин Алексей Петрович, 1908 г.р., 29.09.42</w:t>
            </w:r>
          </w:p>
        </w:tc>
        <w:tc>
          <w:tcPr>
            <w:tcW w:w="1152" w:type="dxa"/>
          </w:tcPr>
          <w:p>
            <w:pPr>
              <w:pStyle w:val="TableParagraph"/>
              <w:spacing w:line="203" w:lineRule="exact"/>
              <w:ind w:left="75" w:right="75"/>
              <w:jc w:val="center"/>
              <w:rPr>
                <w:sz w:val="20"/>
              </w:rPr>
            </w:pPr>
            <w:r>
              <w:rPr>
                <w:sz w:val="20"/>
              </w:rPr>
              <w:t>кр-ц,</w:t>
            </w:r>
          </w:p>
          <w:p>
            <w:pPr>
              <w:pStyle w:val="TableParagraph"/>
              <w:spacing w:line="177" w:lineRule="exact"/>
              <w:ind w:left="77" w:right="75"/>
              <w:jc w:val="center"/>
              <w:rPr>
                <w:sz w:val="20"/>
              </w:rPr>
            </w:pPr>
            <w:r>
              <w:rPr>
                <w:sz w:val="20"/>
              </w:rPr>
              <w:t>стрелок</w:t>
            </w:r>
          </w:p>
        </w:tc>
        <w:tc>
          <w:tcPr>
            <w:tcW w:w="2995" w:type="dxa"/>
          </w:tcPr>
          <w:p>
            <w:pPr>
              <w:pStyle w:val="TableParagraph"/>
              <w:spacing w:line="196" w:lineRule="exact" w:before="32"/>
              <w:rPr>
                <w:sz w:val="20"/>
              </w:rPr>
            </w:pPr>
            <w:r>
              <w:rPr>
                <w:sz w:val="20"/>
              </w:rPr>
              <w:t>Приморский край, ст. Рухино, ул. Чкалова, 47, Анна Трофимовна.</w:t>
            </w:r>
          </w:p>
        </w:tc>
      </w:tr>
      <w:tr>
        <w:trPr>
          <w:trHeight w:val="332" w:hRule="atLeast"/>
        </w:trPr>
        <w:tc>
          <w:tcPr>
            <w:tcW w:w="2559" w:type="dxa"/>
            <w:tcBorders>
              <w:top w:val="single" w:sz="24" w:space="0" w:color="FFFFFF"/>
            </w:tcBorders>
          </w:tcPr>
          <w:p>
            <w:pPr>
              <w:pStyle w:val="TableParagraph"/>
              <w:spacing w:line="141" w:lineRule="exact"/>
              <w:rPr>
                <w:sz w:val="20"/>
              </w:rPr>
            </w:pPr>
            <w:r>
              <w:rPr>
                <w:sz w:val="20"/>
              </w:rPr>
              <w:t>10. Тарифов Гани Волеевич,</w:t>
            </w:r>
          </w:p>
          <w:p>
            <w:pPr>
              <w:pStyle w:val="TableParagraph"/>
              <w:spacing w:line="172" w:lineRule="exact"/>
              <w:rPr>
                <w:sz w:val="20"/>
              </w:rPr>
            </w:pPr>
            <w:r>
              <w:rPr>
                <w:sz w:val="20"/>
              </w:rPr>
              <w:t>1903 г.р., 29.09.42 г.</w:t>
            </w:r>
          </w:p>
        </w:tc>
        <w:tc>
          <w:tcPr>
            <w:tcW w:w="1152" w:type="dxa"/>
          </w:tcPr>
          <w:p>
            <w:pPr>
              <w:pStyle w:val="TableParagraph"/>
              <w:spacing w:line="128" w:lineRule="exact"/>
              <w:ind w:left="75" w:right="75"/>
              <w:jc w:val="center"/>
              <w:rPr>
                <w:sz w:val="20"/>
              </w:rPr>
            </w:pPr>
            <w:r>
              <w:rPr>
                <w:sz w:val="20"/>
              </w:rPr>
              <w:t>кр-ц,</w:t>
            </w:r>
          </w:p>
          <w:p>
            <w:pPr>
              <w:pStyle w:val="TableParagraph"/>
              <w:spacing w:line="184" w:lineRule="exact"/>
              <w:ind w:left="77" w:right="75"/>
              <w:jc w:val="center"/>
              <w:rPr>
                <w:sz w:val="20"/>
              </w:rPr>
            </w:pPr>
            <w:r>
              <w:rPr>
                <w:sz w:val="20"/>
              </w:rPr>
              <w:t>стрелок</w:t>
            </w:r>
          </w:p>
        </w:tc>
        <w:tc>
          <w:tcPr>
            <w:tcW w:w="2995" w:type="dxa"/>
            <w:tcBorders>
              <w:bottom w:val="single" w:sz="12" w:space="0" w:color="FFFFFF"/>
            </w:tcBorders>
          </w:tcPr>
          <w:p>
            <w:pPr>
              <w:pStyle w:val="TableParagraph"/>
              <w:spacing w:line="130" w:lineRule="exact"/>
              <w:rPr>
                <w:sz w:val="20"/>
              </w:rPr>
            </w:pPr>
            <w:r>
              <w:rPr>
                <w:sz w:val="20"/>
              </w:rPr>
              <w:t>Каз. ССР, г. Петропавловск, ул.</w:t>
            </w:r>
          </w:p>
          <w:p>
            <w:pPr>
              <w:pStyle w:val="TableParagraph"/>
              <w:spacing w:line="183" w:lineRule="exact"/>
              <w:rPr>
                <w:sz w:val="20"/>
              </w:rPr>
            </w:pPr>
            <w:r>
              <w:rPr>
                <w:sz w:val="20"/>
              </w:rPr>
              <w:t>Куйбышева, 22, Гарифова</w:t>
            </w:r>
          </w:p>
        </w:tc>
      </w:tr>
      <w:tr>
        <w:trPr>
          <w:trHeight w:val="590" w:hRule="atLeast"/>
        </w:trPr>
        <w:tc>
          <w:tcPr>
            <w:tcW w:w="2559" w:type="dxa"/>
          </w:tcPr>
          <w:p>
            <w:pPr>
              <w:pStyle w:val="TableParagraph"/>
              <w:spacing w:line="199" w:lineRule="auto" w:before="13"/>
              <w:ind w:right="549"/>
              <w:rPr>
                <w:sz w:val="20"/>
              </w:rPr>
            </w:pPr>
            <w:r>
              <w:rPr>
                <w:sz w:val="20"/>
              </w:rPr>
              <w:t>11. Шведов Павел Филиппович, 1922 г.р.,</w:t>
            </w:r>
          </w:p>
          <w:p>
            <w:pPr>
              <w:pStyle w:val="TableParagraph"/>
              <w:spacing w:line="175" w:lineRule="exact"/>
              <w:rPr>
                <w:sz w:val="20"/>
              </w:rPr>
            </w:pPr>
            <w:r>
              <w:rPr>
                <w:sz w:val="20"/>
              </w:rPr>
              <w:t>29.09.42 г.</w:t>
            </w:r>
          </w:p>
        </w:tc>
        <w:tc>
          <w:tcPr>
            <w:tcW w:w="1152" w:type="dxa"/>
          </w:tcPr>
          <w:p>
            <w:pPr>
              <w:pStyle w:val="TableParagraph"/>
              <w:spacing w:line="230" w:lineRule="atLeast" w:before="140"/>
              <w:ind w:left="242" w:firstLine="120"/>
              <w:rPr>
                <w:sz w:val="20"/>
              </w:rPr>
            </w:pPr>
            <w:r>
              <w:rPr>
                <w:sz w:val="20"/>
              </w:rPr>
              <w:t>кр-ц, </w:t>
            </w:r>
            <w:r>
              <w:rPr>
                <w:w w:val="95"/>
                <w:sz w:val="20"/>
              </w:rPr>
              <w:t>стрелок</w:t>
            </w:r>
          </w:p>
        </w:tc>
        <w:tc>
          <w:tcPr>
            <w:tcW w:w="2995" w:type="dxa"/>
            <w:tcBorders>
              <w:top w:val="single" w:sz="12" w:space="0" w:color="FFFFFF"/>
            </w:tcBorders>
          </w:tcPr>
          <w:p>
            <w:pPr>
              <w:pStyle w:val="TableParagraph"/>
              <w:spacing w:line="174" w:lineRule="exact"/>
              <w:rPr>
                <w:sz w:val="20"/>
              </w:rPr>
            </w:pPr>
            <w:r>
              <w:rPr>
                <w:sz w:val="20"/>
              </w:rPr>
              <w:t>Челябинская обл., Миньярский</w:t>
            </w:r>
          </w:p>
          <w:p>
            <w:pPr>
              <w:pStyle w:val="TableParagraph"/>
              <w:spacing w:line="193" w:lineRule="exact"/>
              <w:rPr>
                <w:sz w:val="20"/>
              </w:rPr>
            </w:pPr>
            <w:r>
              <w:rPr>
                <w:sz w:val="20"/>
              </w:rPr>
              <w:t>р-н, г. Аша, ул. Кирова, 21, мать -</w:t>
            </w:r>
          </w:p>
          <w:p>
            <w:pPr>
              <w:pStyle w:val="TableParagraph"/>
              <w:spacing w:line="204" w:lineRule="exact"/>
              <w:rPr>
                <w:sz w:val="20"/>
              </w:rPr>
            </w:pPr>
            <w:r>
              <w:rPr>
                <w:sz w:val="20"/>
              </w:rPr>
              <w:t>Анна Г ригорьевна.</w:t>
            </w:r>
          </w:p>
        </w:tc>
      </w:tr>
      <w:tr>
        <w:trPr>
          <w:trHeight w:val="448" w:hRule="atLeast"/>
        </w:trPr>
        <w:tc>
          <w:tcPr>
            <w:tcW w:w="2559" w:type="dxa"/>
            <w:tcBorders>
              <w:bottom w:val="single" w:sz="4" w:space="0" w:color="FFFFFF"/>
            </w:tcBorders>
          </w:tcPr>
          <w:p>
            <w:pPr>
              <w:pStyle w:val="TableParagraph"/>
              <w:spacing w:line="199" w:lineRule="auto"/>
              <w:ind w:right="555"/>
              <w:rPr>
                <w:sz w:val="20"/>
              </w:rPr>
            </w:pPr>
            <w:r>
              <w:rPr>
                <w:sz w:val="20"/>
              </w:rPr>
              <w:t>12. Байдуров Михаил Михайлович, 1907 г.р.,</w:t>
            </w:r>
          </w:p>
        </w:tc>
        <w:tc>
          <w:tcPr>
            <w:tcW w:w="1152" w:type="dxa"/>
          </w:tcPr>
          <w:p>
            <w:pPr>
              <w:pStyle w:val="TableParagraph"/>
              <w:spacing w:line="226" w:lineRule="exact"/>
              <w:ind w:left="75" w:right="75"/>
              <w:jc w:val="center"/>
              <w:rPr>
                <w:sz w:val="20"/>
              </w:rPr>
            </w:pPr>
            <w:r>
              <w:rPr>
                <w:sz w:val="20"/>
              </w:rPr>
              <w:t>кр-ц,</w:t>
            </w:r>
          </w:p>
          <w:p>
            <w:pPr>
              <w:pStyle w:val="TableParagraph"/>
              <w:spacing w:line="203" w:lineRule="exact"/>
              <w:ind w:left="77" w:right="75"/>
              <w:jc w:val="center"/>
              <w:rPr>
                <w:sz w:val="20"/>
              </w:rPr>
            </w:pPr>
            <w:r>
              <w:rPr>
                <w:sz w:val="20"/>
              </w:rPr>
              <w:t>стрелок</w:t>
            </w:r>
          </w:p>
        </w:tc>
        <w:tc>
          <w:tcPr>
            <w:tcW w:w="2995" w:type="dxa"/>
            <w:tcBorders>
              <w:bottom w:val="single" w:sz="4" w:space="0" w:color="FFFFFF"/>
            </w:tcBorders>
          </w:tcPr>
          <w:p>
            <w:pPr>
              <w:pStyle w:val="TableParagraph"/>
              <w:spacing w:line="192" w:lineRule="auto"/>
              <w:ind w:right="23"/>
              <w:rPr>
                <w:sz w:val="20"/>
              </w:rPr>
            </w:pPr>
            <w:r>
              <w:rPr>
                <w:sz w:val="20"/>
              </w:rPr>
              <w:t>Красноярский край, Бирилюкский р-н, д. Арефьева, Анисия</w:t>
            </w:r>
          </w:p>
          <w:p>
            <w:pPr>
              <w:pStyle w:val="TableParagraph"/>
              <w:spacing w:line="68" w:lineRule="exact"/>
              <w:rPr>
                <w:sz w:val="20"/>
              </w:rPr>
            </w:pPr>
            <w:r>
              <w:rPr>
                <w:sz w:val="20"/>
              </w:rPr>
              <w:t>Ивановна.</w:t>
            </w:r>
          </w:p>
        </w:tc>
      </w:tr>
      <w:tr>
        <w:trPr>
          <w:trHeight w:val="455" w:hRule="atLeast"/>
        </w:trPr>
        <w:tc>
          <w:tcPr>
            <w:tcW w:w="2559" w:type="dxa"/>
            <w:tcBorders>
              <w:top w:val="single" w:sz="4" w:space="0" w:color="FFFFFF"/>
            </w:tcBorders>
          </w:tcPr>
          <w:p>
            <w:pPr>
              <w:pStyle w:val="TableParagraph"/>
              <w:spacing w:line="209" w:lineRule="exact" w:before="43"/>
              <w:rPr>
                <w:sz w:val="20"/>
              </w:rPr>
            </w:pPr>
            <w:r>
              <w:rPr>
                <w:sz w:val="20"/>
              </w:rPr>
              <w:t>13. Носков Федор Яковлевич,</w:t>
            </w:r>
          </w:p>
          <w:p>
            <w:pPr>
              <w:pStyle w:val="TableParagraph"/>
              <w:spacing w:line="184" w:lineRule="exact"/>
              <w:rPr>
                <w:sz w:val="20"/>
              </w:rPr>
            </w:pPr>
            <w:r>
              <w:rPr>
                <w:sz w:val="20"/>
              </w:rPr>
              <w:t>1897 г.р., 29.09.42 г.</w:t>
            </w:r>
          </w:p>
        </w:tc>
        <w:tc>
          <w:tcPr>
            <w:tcW w:w="1152" w:type="dxa"/>
          </w:tcPr>
          <w:p>
            <w:pPr>
              <w:pStyle w:val="TableParagraph"/>
              <w:spacing w:line="230" w:lineRule="atLeast" w:before="2"/>
              <w:ind w:left="242" w:firstLine="120"/>
              <w:rPr>
                <w:sz w:val="20"/>
              </w:rPr>
            </w:pPr>
            <w:r>
              <w:rPr>
                <w:sz w:val="20"/>
              </w:rPr>
              <w:t>кр-ц, </w:t>
            </w:r>
            <w:r>
              <w:rPr>
                <w:w w:val="95"/>
                <w:sz w:val="20"/>
              </w:rPr>
              <w:t>стрелок</w:t>
            </w:r>
          </w:p>
        </w:tc>
        <w:tc>
          <w:tcPr>
            <w:tcW w:w="2995" w:type="dxa"/>
            <w:tcBorders>
              <w:top w:val="single" w:sz="4" w:space="0" w:color="FFFFFF"/>
            </w:tcBorders>
          </w:tcPr>
          <w:p>
            <w:pPr>
              <w:pStyle w:val="TableParagraph"/>
              <w:spacing w:line="197" w:lineRule="exact" w:before="62"/>
              <w:rPr>
                <w:sz w:val="18"/>
              </w:rPr>
            </w:pPr>
            <w:r>
              <w:rPr>
                <w:sz w:val="18"/>
              </w:rPr>
              <w:t>Новосибирская обл., Колыванский</w:t>
            </w:r>
          </w:p>
          <w:p>
            <w:pPr>
              <w:pStyle w:val="TableParagraph"/>
              <w:spacing w:line="176" w:lineRule="exact"/>
              <w:rPr>
                <w:sz w:val="18"/>
              </w:rPr>
            </w:pPr>
            <w:r>
              <w:rPr>
                <w:sz w:val="18"/>
              </w:rPr>
              <w:t>р-н, нос. Шейкино, Анна Семеновна.</w:t>
            </w:r>
          </w:p>
        </w:tc>
      </w:tr>
    </w:tbl>
    <w:p>
      <w:pPr>
        <w:spacing w:after="0" w:line="176" w:lineRule="exact"/>
        <w:rPr>
          <w:sz w:val="18"/>
        </w:rPr>
        <w:sectPr>
          <w:headerReference w:type="default" r:id="rId338"/>
          <w:headerReference w:type="even" r:id="rId339"/>
          <w:footerReference w:type="default" r:id="rId340"/>
          <w:pgSz w:w="8400" w:h="11900"/>
          <w:pgMar w:header="614" w:footer="960" w:top="840" w:bottom="1160" w:left="0" w:right="0"/>
          <w:pgNumType w:start="167"/>
        </w:sectPr>
      </w:pPr>
    </w:p>
    <w:p>
      <w:pPr>
        <w:pStyle w:val="BodyText"/>
        <w:rPr>
          <w:b/>
        </w:rPr>
      </w:pPr>
    </w:p>
    <w:p>
      <w:pPr>
        <w:pStyle w:val="BodyText"/>
        <w:rPr>
          <w:b/>
        </w:rPr>
      </w:pPr>
    </w:p>
    <w:p>
      <w:pPr>
        <w:pStyle w:val="BodyText"/>
        <w:spacing w:before="3"/>
        <w:rPr>
          <w:b/>
          <w:sz w:val="13"/>
        </w:rPr>
      </w:pPr>
    </w:p>
    <w:tbl>
      <w:tblPr>
        <w:tblW w:w="0" w:type="auto"/>
        <w:jc w:val="left"/>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5"/>
        <w:gridCol w:w="1153"/>
        <w:gridCol w:w="3001"/>
      </w:tblGrid>
      <w:tr>
        <w:trPr>
          <w:trHeight w:val="594" w:hRule="atLeast"/>
        </w:trPr>
        <w:tc>
          <w:tcPr>
            <w:tcW w:w="2545" w:type="dxa"/>
          </w:tcPr>
          <w:p>
            <w:pPr>
              <w:pStyle w:val="TableParagraph"/>
              <w:spacing w:line="192" w:lineRule="exact" w:before="9"/>
              <w:ind w:right="685"/>
              <w:jc w:val="both"/>
              <w:rPr>
                <w:sz w:val="20"/>
              </w:rPr>
            </w:pPr>
            <w:r>
              <w:rPr>
                <w:sz w:val="20"/>
              </w:rPr>
              <w:t>14. Михалев Леонтий Андреевич, 1919 г.р., 29.09.42г.</w:t>
            </w:r>
          </w:p>
        </w:tc>
        <w:tc>
          <w:tcPr>
            <w:tcW w:w="1153" w:type="dxa"/>
          </w:tcPr>
          <w:p>
            <w:pPr>
              <w:pStyle w:val="TableParagraph"/>
              <w:spacing w:before="46"/>
              <w:ind w:left="244" w:right="-17" w:firstLine="120"/>
              <w:rPr>
                <w:sz w:val="20"/>
              </w:rPr>
            </w:pPr>
            <w:r>
              <w:rPr>
                <w:sz w:val="20"/>
              </w:rPr>
              <w:t>кр-ц, </w:t>
            </w:r>
            <w:r>
              <w:rPr>
                <w:w w:val="95"/>
                <w:sz w:val="20"/>
              </w:rPr>
              <w:t>стрелок</w:t>
            </w:r>
          </w:p>
        </w:tc>
        <w:tc>
          <w:tcPr>
            <w:tcW w:w="3001" w:type="dxa"/>
          </w:tcPr>
          <w:p>
            <w:pPr>
              <w:pStyle w:val="TableParagraph"/>
              <w:spacing w:line="194" w:lineRule="auto"/>
              <w:ind w:left="8" w:right="-6"/>
              <w:rPr>
                <w:sz w:val="20"/>
              </w:rPr>
            </w:pPr>
            <w:r>
              <w:rPr>
                <w:sz w:val="20"/>
              </w:rPr>
              <w:t>Ивановская обл., г. Родники, ул. Красный</w:t>
            </w:r>
            <w:r>
              <w:rPr>
                <w:spacing w:val="-11"/>
                <w:sz w:val="20"/>
              </w:rPr>
              <w:t> </w:t>
            </w:r>
            <w:r>
              <w:rPr>
                <w:sz w:val="20"/>
              </w:rPr>
              <w:t>инвалид,</w:t>
            </w:r>
            <w:r>
              <w:rPr>
                <w:spacing w:val="-13"/>
                <w:sz w:val="20"/>
              </w:rPr>
              <w:t> </w:t>
            </w:r>
            <w:r>
              <w:rPr>
                <w:sz w:val="20"/>
              </w:rPr>
              <w:t>15,</w:t>
            </w:r>
            <w:r>
              <w:rPr>
                <w:spacing w:val="-11"/>
                <w:sz w:val="20"/>
              </w:rPr>
              <w:t> </w:t>
            </w:r>
            <w:r>
              <w:rPr>
                <w:sz w:val="20"/>
              </w:rPr>
              <w:t>мать</w:t>
            </w:r>
            <w:r>
              <w:rPr>
                <w:spacing w:val="-11"/>
                <w:sz w:val="20"/>
              </w:rPr>
              <w:t> </w:t>
            </w:r>
            <w:r>
              <w:rPr>
                <w:sz w:val="20"/>
              </w:rPr>
              <w:t>-</w:t>
            </w:r>
            <w:r>
              <w:rPr>
                <w:spacing w:val="-9"/>
                <w:sz w:val="20"/>
              </w:rPr>
              <w:t> </w:t>
            </w:r>
            <w:r>
              <w:rPr>
                <w:sz w:val="20"/>
              </w:rPr>
              <w:t>Ирина Михайловна.</w:t>
            </w:r>
          </w:p>
        </w:tc>
      </w:tr>
      <w:tr>
        <w:trPr>
          <w:trHeight w:val="638" w:hRule="atLeast"/>
        </w:trPr>
        <w:tc>
          <w:tcPr>
            <w:tcW w:w="2545" w:type="dxa"/>
          </w:tcPr>
          <w:p>
            <w:pPr>
              <w:pStyle w:val="TableParagraph"/>
              <w:spacing w:line="199" w:lineRule="auto" w:before="29"/>
              <w:ind w:right="541"/>
              <w:rPr>
                <w:sz w:val="20"/>
              </w:rPr>
            </w:pPr>
            <w:r>
              <w:rPr>
                <w:sz w:val="20"/>
              </w:rPr>
              <w:t>15. Боруов Дмитрий Михайлович, 1899 г.р.,</w:t>
            </w:r>
          </w:p>
          <w:p>
            <w:pPr>
              <w:pStyle w:val="TableParagraph"/>
              <w:spacing w:line="200" w:lineRule="exact"/>
              <w:rPr>
                <w:sz w:val="20"/>
              </w:rPr>
            </w:pPr>
            <w:r>
              <w:rPr>
                <w:sz w:val="20"/>
              </w:rPr>
              <w:t>29.09.42 г.</w:t>
            </w:r>
          </w:p>
        </w:tc>
        <w:tc>
          <w:tcPr>
            <w:tcW w:w="1153" w:type="dxa"/>
          </w:tcPr>
          <w:p>
            <w:pPr>
              <w:pStyle w:val="TableParagraph"/>
              <w:spacing w:before="67"/>
              <w:ind w:left="244" w:right="-17" w:firstLine="120"/>
              <w:rPr>
                <w:sz w:val="20"/>
              </w:rPr>
            </w:pPr>
            <w:r>
              <w:rPr>
                <w:sz w:val="20"/>
              </w:rPr>
              <w:t>кр-ц, </w:t>
            </w:r>
            <w:r>
              <w:rPr>
                <w:w w:val="95"/>
                <w:sz w:val="20"/>
              </w:rPr>
              <w:t>стрелок</w:t>
            </w:r>
          </w:p>
        </w:tc>
        <w:tc>
          <w:tcPr>
            <w:tcW w:w="3001" w:type="dxa"/>
          </w:tcPr>
          <w:p>
            <w:pPr>
              <w:pStyle w:val="TableParagraph"/>
              <w:spacing w:line="188" w:lineRule="exact" w:before="75"/>
              <w:ind w:left="8" w:right="145"/>
              <w:rPr>
                <w:sz w:val="20"/>
              </w:rPr>
            </w:pPr>
            <w:r>
              <w:rPr>
                <w:sz w:val="20"/>
              </w:rPr>
              <w:t>Новосибирская обл., Теучинский р-н, д. Новоизолинка, сын - Валентин Дмитриевич.</w:t>
            </w:r>
          </w:p>
        </w:tc>
      </w:tr>
      <w:tr>
        <w:trPr>
          <w:trHeight w:val="593" w:hRule="atLeast"/>
        </w:trPr>
        <w:tc>
          <w:tcPr>
            <w:tcW w:w="2545" w:type="dxa"/>
          </w:tcPr>
          <w:p>
            <w:pPr>
              <w:pStyle w:val="TableParagraph"/>
              <w:spacing w:line="194" w:lineRule="auto" w:before="106"/>
              <w:ind w:right="-8"/>
              <w:rPr>
                <w:sz w:val="20"/>
              </w:rPr>
            </w:pPr>
            <w:r>
              <w:rPr>
                <w:sz w:val="20"/>
              </w:rPr>
              <w:t>16. Воробьев Иван</w:t>
            </w:r>
            <w:r>
              <w:rPr>
                <w:spacing w:val="-17"/>
                <w:sz w:val="20"/>
              </w:rPr>
              <w:t> </w:t>
            </w:r>
            <w:r>
              <w:rPr>
                <w:sz w:val="20"/>
              </w:rPr>
              <w:t>Иванович, 1907 г.р., 29.09.42</w:t>
            </w:r>
            <w:r>
              <w:rPr>
                <w:spacing w:val="-2"/>
                <w:sz w:val="20"/>
              </w:rPr>
              <w:t> </w:t>
            </w:r>
            <w:r>
              <w:rPr>
                <w:sz w:val="20"/>
              </w:rPr>
              <w:t>г.</w:t>
            </w:r>
          </w:p>
        </w:tc>
        <w:tc>
          <w:tcPr>
            <w:tcW w:w="1153" w:type="dxa"/>
          </w:tcPr>
          <w:p>
            <w:pPr>
              <w:pStyle w:val="TableParagraph"/>
              <w:spacing w:before="45"/>
              <w:ind w:left="244" w:right="-17" w:firstLine="120"/>
              <w:rPr>
                <w:sz w:val="20"/>
              </w:rPr>
            </w:pPr>
            <w:r>
              <w:rPr>
                <w:sz w:val="20"/>
              </w:rPr>
              <w:t>кр-ц, </w:t>
            </w:r>
            <w:r>
              <w:rPr>
                <w:w w:val="95"/>
                <w:sz w:val="20"/>
              </w:rPr>
              <w:t>стрелок</w:t>
            </w:r>
          </w:p>
        </w:tc>
        <w:tc>
          <w:tcPr>
            <w:tcW w:w="3001" w:type="dxa"/>
          </w:tcPr>
          <w:p>
            <w:pPr>
              <w:pStyle w:val="TableParagraph"/>
              <w:spacing w:line="192" w:lineRule="exact" w:before="8"/>
              <w:ind w:left="8" w:right="35"/>
              <w:rPr>
                <w:sz w:val="20"/>
              </w:rPr>
            </w:pPr>
            <w:r>
              <w:rPr>
                <w:sz w:val="20"/>
              </w:rPr>
              <w:t>Алтайский край, Тюменский р-н, д. Ключи, жена - Прасковья Леонтьевна.</w:t>
            </w:r>
          </w:p>
        </w:tc>
      </w:tr>
      <w:tr>
        <w:trPr>
          <w:trHeight w:val="394" w:hRule="atLeast"/>
        </w:trPr>
        <w:tc>
          <w:tcPr>
            <w:tcW w:w="2545" w:type="dxa"/>
            <w:tcBorders>
              <w:bottom w:val="single" w:sz="18" w:space="0" w:color="FFFFFF"/>
            </w:tcBorders>
          </w:tcPr>
          <w:p>
            <w:pPr>
              <w:pStyle w:val="TableParagraph"/>
              <w:spacing w:line="192" w:lineRule="exact"/>
              <w:ind w:right="541"/>
              <w:rPr>
                <w:sz w:val="20"/>
              </w:rPr>
            </w:pPr>
            <w:r>
              <w:rPr>
                <w:sz w:val="20"/>
              </w:rPr>
              <w:t>17. Маликов Алексей Егорович, 1906 г.р.,</w:t>
            </w:r>
          </w:p>
        </w:tc>
        <w:tc>
          <w:tcPr>
            <w:tcW w:w="1153" w:type="dxa"/>
          </w:tcPr>
          <w:p>
            <w:pPr>
              <w:pStyle w:val="TableParagraph"/>
              <w:spacing w:line="189" w:lineRule="exact"/>
              <w:ind w:left="38" w:right="35"/>
              <w:jc w:val="center"/>
              <w:rPr>
                <w:sz w:val="20"/>
              </w:rPr>
            </w:pPr>
            <w:r>
              <w:rPr>
                <w:sz w:val="20"/>
              </w:rPr>
              <w:t>кр-ц,</w:t>
            </w:r>
          </w:p>
          <w:p>
            <w:pPr>
              <w:pStyle w:val="TableParagraph"/>
              <w:spacing w:line="185" w:lineRule="exact"/>
              <w:ind w:left="40" w:right="35"/>
              <w:jc w:val="center"/>
              <w:rPr>
                <w:sz w:val="20"/>
              </w:rPr>
            </w:pPr>
            <w:r>
              <w:rPr>
                <w:sz w:val="20"/>
              </w:rPr>
              <w:t>стрелок</w:t>
            </w:r>
          </w:p>
        </w:tc>
        <w:tc>
          <w:tcPr>
            <w:tcW w:w="3001" w:type="dxa"/>
          </w:tcPr>
          <w:p>
            <w:pPr>
              <w:pStyle w:val="TableParagraph"/>
              <w:spacing w:line="188" w:lineRule="exact" w:before="36"/>
              <w:ind w:left="8"/>
              <w:rPr>
                <w:sz w:val="20"/>
              </w:rPr>
            </w:pPr>
            <w:r>
              <w:rPr>
                <w:sz w:val="20"/>
              </w:rPr>
              <w:t>Новосибирская обл., Томский р-н, дер. Ботулино.</w:t>
            </w:r>
          </w:p>
        </w:tc>
      </w:tr>
      <w:tr>
        <w:trPr>
          <w:trHeight w:val="540" w:hRule="atLeast"/>
        </w:trPr>
        <w:tc>
          <w:tcPr>
            <w:tcW w:w="2545" w:type="dxa"/>
            <w:tcBorders>
              <w:top w:val="single" w:sz="18" w:space="0" w:color="FFFFFF"/>
              <w:bottom w:val="single" w:sz="8" w:space="0" w:color="000000"/>
            </w:tcBorders>
          </w:tcPr>
          <w:p>
            <w:pPr>
              <w:pStyle w:val="TableParagraph"/>
              <w:spacing w:line="151" w:lineRule="exact"/>
              <w:rPr>
                <w:sz w:val="20"/>
              </w:rPr>
            </w:pPr>
            <w:r>
              <w:rPr>
                <w:sz w:val="20"/>
              </w:rPr>
              <w:t>18. Данченко Григорий</w:t>
            </w:r>
          </w:p>
          <w:p>
            <w:pPr>
              <w:pStyle w:val="TableParagraph"/>
              <w:spacing w:line="196" w:lineRule="exact" w:before="13"/>
              <w:ind w:right="595"/>
              <w:rPr>
                <w:sz w:val="20"/>
              </w:rPr>
            </w:pPr>
            <w:r>
              <w:rPr>
                <w:sz w:val="20"/>
              </w:rPr>
              <w:t>Николаевич, 1914 г.р., 30.09.42г.</w:t>
            </w:r>
          </w:p>
        </w:tc>
        <w:tc>
          <w:tcPr>
            <w:tcW w:w="1153" w:type="dxa"/>
          </w:tcPr>
          <w:p>
            <w:pPr>
              <w:pStyle w:val="TableParagraph"/>
              <w:spacing w:line="144" w:lineRule="exact"/>
              <w:ind w:left="41" w:right="35"/>
              <w:jc w:val="center"/>
              <w:rPr>
                <w:sz w:val="20"/>
              </w:rPr>
            </w:pPr>
            <w:r>
              <w:rPr>
                <w:sz w:val="20"/>
              </w:rPr>
              <w:t>ст. сержант,</w:t>
            </w:r>
          </w:p>
          <w:p>
            <w:pPr>
              <w:pStyle w:val="TableParagraph"/>
              <w:spacing w:line="192" w:lineRule="exact" w:before="14"/>
              <w:ind w:left="138" w:right="131" w:firstLine="1"/>
              <w:jc w:val="center"/>
              <w:rPr>
                <w:sz w:val="20"/>
              </w:rPr>
            </w:pPr>
            <w:r>
              <w:rPr>
                <w:sz w:val="20"/>
              </w:rPr>
              <w:t>ком. </w:t>
            </w:r>
            <w:r>
              <w:rPr>
                <w:w w:val="95"/>
                <w:sz w:val="20"/>
              </w:rPr>
              <w:t>отделения</w:t>
            </w:r>
          </w:p>
        </w:tc>
        <w:tc>
          <w:tcPr>
            <w:tcW w:w="3001" w:type="dxa"/>
          </w:tcPr>
          <w:p>
            <w:pPr>
              <w:pStyle w:val="TableParagraph"/>
              <w:spacing w:line="144" w:lineRule="exact"/>
              <w:ind w:left="8"/>
              <w:rPr>
                <w:sz w:val="20"/>
              </w:rPr>
            </w:pPr>
            <w:r>
              <w:rPr>
                <w:sz w:val="20"/>
              </w:rPr>
              <w:t>г. Рыбинск, Вологодская Лобода,</w:t>
            </w:r>
          </w:p>
          <w:p>
            <w:pPr>
              <w:pStyle w:val="TableParagraph"/>
              <w:spacing w:line="192" w:lineRule="exact" w:before="14"/>
              <w:ind w:left="8" w:right="377"/>
              <w:rPr>
                <w:sz w:val="20"/>
              </w:rPr>
            </w:pPr>
            <w:r>
              <w:rPr>
                <w:sz w:val="20"/>
              </w:rPr>
              <w:t>соцгородок-3, жена - Надежда Сергеевна.</w:t>
            </w:r>
          </w:p>
        </w:tc>
      </w:tr>
      <w:tr>
        <w:trPr>
          <w:trHeight w:val="565" w:hRule="atLeast"/>
        </w:trPr>
        <w:tc>
          <w:tcPr>
            <w:tcW w:w="2545" w:type="dxa"/>
            <w:tcBorders>
              <w:top w:val="single" w:sz="8" w:space="0" w:color="000000"/>
            </w:tcBorders>
          </w:tcPr>
          <w:p>
            <w:pPr>
              <w:pStyle w:val="TableParagraph"/>
              <w:spacing w:line="161" w:lineRule="exact"/>
              <w:rPr>
                <w:sz w:val="20"/>
              </w:rPr>
            </w:pPr>
            <w:r>
              <w:rPr>
                <w:sz w:val="20"/>
              </w:rPr>
              <w:t>19. Плесовских Мирон</w:t>
            </w:r>
          </w:p>
          <w:p>
            <w:pPr>
              <w:pStyle w:val="TableParagraph"/>
              <w:spacing w:line="192" w:lineRule="exact" w:before="14"/>
              <w:ind w:right="663"/>
              <w:rPr>
                <w:sz w:val="20"/>
              </w:rPr>
            </w:pPr>
            <w:r>
              <w:rPr>
                <w:sz w:val="20"/>
              </w:rPr>
              <w:t>Архипович, 1903 г.р., 30.09.42г.</w:t>
            </w:r>
          </w:p>
        </w:tc>
        <w:tc>
          <w:tcPr>
            <w:tcW w:w="1153" w:type="dxa"/>
          </w:tcPr>
          <w:p>
            <w:pPr>
              <w:pStyle w:val="TableParagraph"/>
              <w:spacing w:before="19"/>
              <w:ind w:left="244" w:right="-17" w:firstLine="120"/>
              <w:rPr>
                <w:sz w:val="20"/>
              </w:rPr>
            </w:pPr>
            <w:r>
              <w:rPr>
                <w:sz w:val="20"/>
              </w:rPr>
              <w:t>кр-ц, </w:t>
            </w:r>
            <w:r>
              <w:rPr>
                <w:w w:val="95"/>
                <w:sz w:val="20"/>
              </w:rPr>
              <w:t>стрелок</w:t>
            </w:r>
          </w:p>
        </w:tc>
        <w:tc>
          <w:tcPr>
            <w:tcW w:w="3001" w:type="dxa"/>
          </w:tcPr>
          <w:p>
            <w:pPr>
              <w:pStyle w:val="TableParagraph"/>
              <w:spacing w:line="153" w:lineRule="exact"/>
              <w:ind w:left="8"/>
              <w:rPr>
                <w:sz w:val="20"/>
              </w:rPr>
            </w:pPr>
            <w:r>
              <w:rPr>
                <w:sz w:val="20"/>
              </w:rPr>
              <w:t>Омская обл., Армашевский р-н, д.</w:t>
            </w:r>
          </w:p>
          <w:p>
            <w:pPr>
              <w:pStyle w:val="TableParagraph"/>
              <w:spacing w:line="192" w:lineRule="exact" w:before="14"/>
              <w:ind w:left="8" w:right="478"/>
              <w:rPr>
                <w:sz w:val="20"/>
              </w:rPr>
            </w:pPr>
            <w:r>
              <w:rPr>
                <w:sz w:val="20"/>
              </w:rPr>
              <w:t>Русаново, жена - Александра Дмитриевна.</w:t>
            </w:r>
          </w:p>
        </w:tc>
      </w:tr>
      <w:tr>
        <w:trPr>
          <w:trHeight w:val="537" w:hRule="atLeast"/>
        </w:trPr>
        <w:tc>
          <w:tcPr>
            <w:tcW w:w="2545" w:type="dxa"/>
            <w:tcBorders>
              <w:bottom w:val="single" w:sz="4" w:space="0" w:color="FFFFFF"/>
            </w:tcBorders>
          </w:tcPr>
          <w:p>
            <w:pPr>
              <w:pStyle w:val="TableParagraph"/>
              <w:spacing w:line="199" w:lineRule="auto"/>
              <w:ind w:right="280"/>
              <w:rPr>
                <w:sz w:val="20"/>
              </w:rPr>
            </w:pPr>
            <w:r>
              <w:rPr>
                <w:sz w:val="20"/>
              </w:rPr>
              <w:t>20. Великанов Дмитрий Поликар- пович, 1911 г.р.,</w:t>
            </w:r>
          </w:p>
          <w:p>
            <w:pPr>
              <w:pStyle w:val="TableParagraph"/>
              <w:spacing w:line="137" w:lineRule="exact"/>
              <w:rPr>
                <w:sz w:val="20"/>
              </w:rPr>
            </w:pPr>
            <w:r>
              <w:rPr>
                <w:sz w:val="20"/>
              </w:rPr>
              <w:t>30.09.42 г.</w:t>
            </w:r>
          </w:p>
        </w:tc>
        <w:tc>
          <w:tcPr>
            <w:tcW w:w="1153" w:type="dxa"/>
          </w:tcPr>
          <w:p>
            <w:pPr>
              <w:pStyle w:val="TableParagraph"/>
              <w:spacing w:before="17"/>
              <w:ind w:left="244" w:right="-17" w:firstLine="120"/>
              <w:rPr>
                <w:sz w:val="20"/>
              </w:rPr>
            </w:pPr>
            <w:r>
              <w:rPr>
                <w:sz w:val="20"/>
              </w:rPr>
              <w:t>кр-ц, </w:t>
            </w:r>
            <w:r>
              <w:rPr>
                <w:w w:val="95"/>
                <w:sz w:val="20"/>
              </w:rPr>
              <w:t>стрелок</w:t>
            </w:r>
          </w:p>
        </w:tc>
        <w:tc>
          <w:tcPr>
            <w:tcW w:w="3001" w:type="dxa"/>
            <w:tcBorders>
              <w:bottom w:val="single" w:sz="4" w:space="0" w:color="FFFFFF"/>
            </w:tcBorders>
          </w:tcPr>
          <w:p>
            <w:pPr>
              <w:pStyle w:val="TableParagraph"/>
              <w:spacing w:line="192" w:lineRule="exact"/>
              <w:ind w:left="8" w:right="-20"/>
              <w:rPr>
                <w:sz w:val="20"/>
              </w:rPr>
            </w:pPr>
            <w:r>
              <w:rPr>
                <w:sz w:val="20"/>
              </w:rPr>
              <w:t>Северо-Каз обл., Ленинский р-н, с. Яси.. .вка, жена - Анфиса Евграфовна.</w:t>
            </w:r>
          </w:p>
        </w:tc>
      </w:tr>
      <w:tr>
        <w:trPr>
          <w:trHeight w:val="421" w:hRule="atLeast"/>
        </w:trPr>
        <w:tc>
          <w:tcPr>
            <w:tcW w:w="2545" w:type="dxa"/>
            <w:tcBorders>
              <w:top w:val="single" w:sz="4" w:space="0" w:color="FFFFFF"/>
            </w:tcBorders>
          </w:tcPr>
          <w:p>
            <w:pPr>
              <w:pStyle w:val="TableParagraph"/>
              <w:spacing w:line="192" w:lineRule="exact" w:before="38"/>
              <w:rPr>
                <w:sz w:val="20"/>
              </w:rPr>
            </w:pPr>
            <w:r>
              <w:rPr>
                <w:sz w:val="20"/>
              </w:rPr>
              <w:t>21. Байбатыров Абыгали, 1903 г.р., 30.09.42 г.</w:t>
            </w:r>
          </w:p>
        </w:tc>
        <w:tc>
          <w:tcPr>
            <w:tcW w:w="1153" w:type="dxa"/>
          </w:tcPr>
          <w:p>
            <w:pPr>
              <w:pStyle w:val="TableParagraph"/>
              <w:spacing w:line="199" w:lineRule="exact"/>
              <w:ind w:left="38" w:right="35"/>
              <w:jc w:val="center"/>
              <w:rPr>
                <w:sz w:val="20"/>
              </w:rPr>
            </w:pPr>
            <w:r>
              <w:rPr>
                <w:sz w:val="20"/>
              </w:rPr>
              <w:t>кр-ц,</w:t>
            </w:r>
          </w:p>
          <w:p>
            <w:pPr>
              <w:pStyle w:val="TableParagraph"/>
              <w:spacing w:line="203" w:lineRule="exact"/>
              <w:ind w:left="40" w:right="35"/>
              <w:jc w:val="center"/>
              <w:rPr>
                <w:sz w:val="20"/>
              </w:rPr>
            </w:pPr>
            <w:r>
              <w:rPr>
                <w:sz w:val="20"/>
              </w:rPr>
              <w:t>стрелок</w:t>
            </w:r>
          </w:p>
        </w:tc>
        <w:tc>
          <w:tcPr>
            <w:tcW w:w="3001" w:type="dxa"/>
            <w:tcBorders>
              <w:top w:val="single" w:sz="4" w:space="0" w:color="FFFFFF"/>
            </w:tcBorders>
          </w:tcPr>
          <w:p>
            <w:pPr>
              <w:pStyle w:val="TableParagraph"/>
              <w:spacing w:line="209" w:lineRule="exact" w:before="9"/>
              <w:ind w:left="8"/>
              <w:rPr>
                <w:sz w:val="20"/>
              </w:rPr>
            </w:pPr>
            <w:r>
              <w:rPr>
                <w:sz w:val="20"/>
              </w:rPr>
              <w:t>Кустанайская обл., Тургайский</w:t>
            </w:r>
          </w:p>
          <w:p>
            <w:pPr>
              <w:pStyle w:val="TableParagraph"/>
              <w:spacing w:line="184" w:lineRule="exact"/>
              <w:ind w:left="8"/>
              <w:rPr>
                <w:sz w:val="20"/>
              </w:rPr>
            </w:pPr>
            <w:r>
              <w:rPr>
                <w:sz w:val="20"/>
              </w:rPr>
              <w:t>р-н, Коропульский аул, жена - А...</w:t>
            </w:r>
          </w:p>
        </w:tc>
      </w:tr>
      <w:tr>
        <w:trPr>
          <w:trHeight w:val="604" w:hRule="atLeast"/>
        </w:trPr>
        <w:tc>
          <w:tcPr>
            <w:tcW w:w="2545" w:type="dxa"/>
          </w:tcPr>
          <w:p>
            <w:pPr>
              <w:pStyle w:val="TableParagraph"/>
              <w:spacing w:line="194" w:lineRule="auto" w:before="18"/>
              <w:ind w:right="676"/>
              <w:rPr>
                <w:sz w:val="20"/>
              </w:rPr>
            </w:pPr>
            <w:r>
              <w:rPr>
                <w:sz w:val="20"/>
              </w:rPr>
              <w:t>22. Редкин Андрей Антонович, 1899 г.р., 30.09.42г.</w:t>
            </w:r>
          </w:p>
        </w:tc>
        <w:tc>
          <w:tcPr>
            <w:tcW w:w="1153" w:type="dxa"/>
          </w:tcPr>
          <w:p>
            <w:pPr>
              <w:pStyle w:val="TableParagraph"/>
              <w:spacing w:before="48"/>
              <w:ind w:left="244" w:right="-17" w:firstLine="120"/>
              <w:rPr>
                <w:sz w:val="20"/>
              </w:rPr>
            </w:pPr>
            <w:r>
              <w:rPr>
                <w:sz w:val="20"/>
              </w:rPr>
              <w:t>кр-ц, </w:t>
            </w:r>
            <w:r>
              <w:rPr>
                <w:w w:val="95"/>
                <w:sz w:val="20"/>
              </w:rPr>
              <w:t>стрелок</w:t>
            </w:r>
          </w:p>
        </w:tc>
        <w:tc>
          <w:tcPr>
            <w:tcW w:w="3001" w:type="dxa"/>
          </w:tcPr>
          <w:p>
            <w:pPr>
              <w:pStyle w:val="TableParagraph"/>
              <w:spacing w:line="194" w:lineRule="auto" w:before="18"/>
              <w:ind w:left="8" w:right="2"/>
              <w:jc w:val="both"/>
              <w:rPr>
                <w:sz w:val="20"/>
              </w:rPr>
            </w:pPr>
            <w:r>
              <w:rPr>
                <w:sz w:val="20"/>
              </w:rPr>
              <w:t>Новосибирская обл., Коченовский р-н, с. Коноплянское, жена - Анна Михайловна.</w:t>
            </w:r>
          </w:p>
        </w:tc>
      </w:tr>
      <w:tr>
        <w:trPr>
          <w:trHeight w:val="458" w:hRule="atLeast"/>
        </w:trPr>
        <w:tc>
          <w:tcPr>
            <w:tcW w:w="2545" w:type="dxa"/>
          </w:tcPr>
          <w:p>
            <w:pPr>
              <w:pStyle w:val="TableParagraph"/>
              <w:spacing w:line="192" w:lineRule="exact" w:before="74"/>
              <w:rPr>
                <w:sz w:val="20"/>
              </w:rPr>
            </w:pPr>
            <w:r>
              <w:rPr>
                <w:sz w:val="20"/>
              </w:rPr>
              <w:t>23. Токтоганов Жанпиис, 1902 г.р., 30.09.42 г.</w:t>
            </w:r>
          </w:p>
        </w:tc>
        <w:tc>
          <w:tcPr>
            <w:tcW w:w="1153" w:type="dxa"/>
          </w:tcPr>
          <w:p>
            <w:pPr>
              <w:pStyle w:val="TableParagraph"/>
              <w:spacing w:line="230" w:lineRule="atLeast" w:before="7"/>
              <w:ind w:left="244" w:right="-17" w:firstLine="120"/>
              <w:rPr>
                <w:sz w:val="20"/>
              </w:rPr>
            </w:pPr>
            <w:r>
              <w:rPr>
                <w:sz w:val="20"/>
              </w:rPr>
              <w:t>кр-ц, </w:t>
            </w:r>
            <w:r>
              <w:rPr>
                <w:w w:val="95"/>
                <w:sz w:val="20"/>
              </w:rPr>
              <w:t>стрелок</w:t>
            </w:r>
          </w:p>
        </w:tc>
        <w:tc>
          <w:tcPr>
            <w:tcW w:w="3001" w:type="dxa"/>
          </w:tcPr>
          <w:p>
            <w:pPr>
              <w:pStyle w:val="TableParagraph"/>
              <w:spacing w:line="209" w:lineRule="exact" w:before="46"/>
              <w:ind w:left="8"/>
              <w:rPr>
                <w:sz w:val="20"/>
              </w:rPr>
            </w:pPr>
            <w:r>
              <w:rPr>
                <w:sz w:val="20"/>
              </w:rPr>
              <w:t>Кустанайская обл., Тургайский</w:t>
            </w:r>
          </w:p>
          <w:p>
            <w:pPr>
              <w:pStyle w:val="TableParagraph"/>
              <w:spacing w:line="184" w:lineRule="exact"/>
              <w:ind w:left="8"/>
              <w:rPr>
                <w:sz w:val="20"/>
              </w:rPr>
            </w:pPr>
            <w:r>
              <w:rPr>
                <w:sz w:val="20"/>
              </w:rPr>
              <w:t>р-н, аул Советский №6, жена - У...</w:t>
            </w:r>
          </w:p>
        </w:tc>
      </w:tr>
      <w:tr>
        <w:trPr>
          <w:trHeight w:val="547" w:hRule="atLeast"/>
        </w:trPr>
        <w:tc>
          <w:tcPr>
            <w:tcW w:w="2545" w:type="dxa"/>
          </w:tcPr>
          <w:p>
            <w:pPr>
              <w:pStyle w:val="TableParagraph"/>
              <w:spacing w:line="192" w:lineRule="auto"/>
              <w:rPr>
                <w:sz w:val="20"/>
              </w:rPr>
            </w:pPr>
            <w:r>
              <w:rPr>
                <w:sz w:val="20"/>
              </w:rPr>
              <w:t>24. Завальнюк Михаил Степанович, 1897 г.р.,</w:t>
            </w:r>
          </w:p>
          <w:p>
            <w:pPr>
              <w:pStyle w:val="TableParagraph"/>
              <w:spacing w:line="167" w:lineRule="exact"/>
              <w:rPr>
                <w:sz w:val="20"/>
              </w:rPr>
            </w:pPr>
            <w:r>
              <w:rPr>
                <w:sz w:val="20"/>
              </w:rPr>
              <w:t>30.09.42г.</w:t>
            </w:r>
          </w:p>
        </w:tc>
        <w:tc>
          <w:tcPr>
            <w:tcW w:w="1153" w:type="dxa"/>
          </w:tcPr>
          <w:p>
            <w:pPr>
              <w:pStyle w:val="TableParagraph"/>
              <w:spacing w:line="228" w:lineRule="exact" w:before="101"/>
              <w:ind w:left="244" w:right="-17" w:firstLine="120"/>
              <w:rPr>
                <w:sz w:val="20"/>
              </w:rPr>
            </w:pPr>
            <w:r>
              <w:rPr>
                <w:sz w:val="20"/>
              </w:rPr>
              <w:t>кр-ц, </w:t>
            </w:r>
            <w:r>
              <w:rPr>
                <w:w w:val="95"/>
                <w:sz w:val="20"/>
              </w:rPr>
              <w:t>стрелок</w:t>
            </w:r>
          </w:p>
        </w:tc>
        <w:tc>
          <w:tcPr>
            <w:tcW w:w="3001" w:type="dxa"/>
          </w:tcPr>
          <w:p>
            <w:pPr>
              <w:pStyle w:val="TableParagraph"/>
              <w:spacing w:line="192" w:lineRule="auto"/>
              <w:ind w:left="8" w:right="58"/>
              <w:rPr>
                <w:sz w:val="20"/>
              </w:rPr>
            </w:pPr>
            <w:r>
              <w:rPr>
                <w:sz w:val="20"/>
              </w:rPr>
              <w:t>Новосибирская обл., Коченевский р-н, с. Студенческое, жена -</w:t>
            </w:r>
          </w:p>
          <w:p>
            <w:pPr>
              <w:pStyle w:val="TableParagraph"/>
              <w:spacing w:line="167" w:lineRule="exact"/>
              <w:ind w:left="8"/>
              <w:rPr>
                <w:sz w:val="20"/>
              </w:rPr>
            </w:pPr>
            <w:r>
              <w:rPr>
                <w:sz w:val="20"/>
              </w:rPr>
              <w:t>Татьяна Ивановна.</w:t>
            </w:r>
          </w:p>
        </w:tc>
      </w:tr>
      <w:tr>
        <w:trPr>
          <w:trHeight w:val="426" w:hRule="atLeast"/>
        </w:trPr>
        <w:tc>
          <w:tcPr>
            <w:tcW w:w="2545" w:type="dxa"/>
            <w:tcBorders>
              <w:bottom w:val="single" w:sz="4" w:space="0" w:color="FFFFFF"/>
            </w:tcBorders>
          </w:tcPr>
          <w:p>
            <w:pPr>
              <w:pStyle w:val="TableParagraph"/>
              <w:spacing w:line="199" w:lineRule="auto"/>
              <w:rPr>
                <w:sz w:val="20"/>
              </w:rPr>
            </w:pPr>
            <w:r>
              <w:rPr>
                <w:sz w:val="20"/>
              </w:rPr>
              <w:t>25. Хаванский Игнатий Иванович, 1905 г.р., 30.09.42</w:t>
            </w:r>
          </w:p>
        </w:tc>
        <w:tc>
          <w:tcPr>
            <w:tcW w:w="1153" w:type="dxa"/>
          </w:tcPr>
          <w:p>
            <w:pPr>
              <w:pStyle w:val="TableParagraph"/>
              <w:spacing w:line="204" w:lineRule="exact"/>
              <w:ind w:left="38" w:right="35"/>
              <w:jc w:val="center"/>
              <w:rPr>
                <w:sz w:val="20"/>
              </w:rPr>
            </w:pPr>
            <w:r>
              <w:rPr>
                <w:sz w:val="20"/>
              </w:rPr>
              <w:t>кр-ц,</w:t>
            </w:r>
          </w:p>
          <w:p>
            <w:pPr>
              <w:pStyle w:val="TableParagraph"/>
              <w:spacing w:line="203" w:lineRule="exact"/>
              <w:ind w:left="40" w:right="35"/>
              <w:jc w:val="center"/>
              <w:rPr>
                <w:sz w:val="20"/>
              </w:rPr>
            </w:pPr>
            <w:r>
              <w:rPr>
                <w:sz w:val="20"/>
              </w:rPr>
              <w:t>стрелок</w:t>
            </w:r>
          </w:p>
        </w:tc>
        <w:tc>
          <w:tcPr>
            <w:tcW w:w="3001" w:type="dxa"/>
          </w:tcPr>
          <w:p>
            <w:pPr>
              <w:pStyle w:val="TableParagraph"/>
              <w:spacing w:line="188" w:lineRule="exact" w:before="51"/>
              <w:ind w:left="8" w:right="-20"/>
              <w:rPr>
                <w:sz w:val="20"/>
              </w:rPr>
            </w:pPr>
            <w:r>
              <w:rPr>
                <w:sz w:val="20"/>
              </w:rPr>
              <w:t>Северо-Каз обл., Ленинский р-н, с. Петровка, жена - Анастасия.</w:t>
            </w:r>
          </w:p>
        </w:tc>
      </w:tr>
      <w:tr>
        <w:trPr>
          <w:trHeight w:val="441" w:hRule="atLeast"/>
        </w:trPr>
        <w:tc>
          <w:tcPr>
            <w:tcW w:w="2545" w:type="dxa"/>
            <w:tcBorders>
              <w:top w:val="single" w:sz="4" w:space="0" w:color="FFFFFF"/>
            </w:tcBorders>
          </w:tcPr>
          <w:p>
            <w:pPr>
              <w:pStyle w:val="TableParagraph"/>
              <w:spacing w:line="192" w:lineRule="exact" w:before="57"/>
              <w:rPr>
                <w:sz w:val="20"/>
              </w:rPr>
            </w:pPr>
            <w:r>
              <w:rPr>
                <w:sz w:val="20"/>
              </w:rPr>
              <w:t>26. Гайнетдинов Михтак, 1912 г.р., 28.09.42 г.</w:t>
            </w:r>
          </w:p>
        </w:tc>
        <w:tc>
          <w:tcPr>
            <w:tcW w:w="1153" w:type="dxa"/>
          </w:tcPr>
          <w:p>
            <w:pPr>
              <w:pStyle w:val="TableParagraph"/>
              <w:spacing w:line="218" w:lineRule="exact"/>
              <w:ind w:left="38" w:right="35"/>
              <w:jc w:val="center"/>
              <w:rPr>
                <w:sz w:val="20"/>
              </w:rPr>
            </w:pPr>
            <w:r>
              <w:rPr>
                <w:sz w:val="20"/>
              </w:rPr>
              <w:t>кр-ц,</w:t>
            </w:r>
          </w:p>
          <w:p>
            <w:pPr>
              <w:pStyle w:val="TableParagraph"/>
              <w:spacing w:line="203" w:lineRule="exact"/>
              <w:ind w:left="40" w:right="35"/>
              <w:jc w:val="center"/>
              <w:rPr>
                <w:sz w:val="20"/>
              </w:rPr>
            </w:pPr>
            <w:r>
              <w:rPr>
                <w:sz w:val="20"/>
              </w:rPr>
              <w:t>стрелок</w:t>
            </w:r>
          </w:p>
        </w:tc>
        <w:tc>
          <w:tcPr>
            <w:tcW w:w="3001" w:type="dxa"/>
          </w:tcPr>
          <w:p>
            <w:pPr>
              <w:pStyle w:val="TableParagraph"/>
              <w:spacing w:line="188" w:lineRule="exact" w:before="65"/>
              <w:ind w:left="8" w:right="274"/>
              <w:rPr>
                <w:sz w:val="20"/>
              </w:rPr>
            </w:pPr>
            <w:r>
              <w:rPr>
                <w:sz w:val="20"/>
              </w:rPr>
              <w:t>Челябинская обл., Кокутанский р-н, с. Новое...</w:t>
            </w:r>
          </w:p>
        </w:tc>
      </w:tr>
      <w:tr>
        <w:trPr>
          <w:trHeight w:val="734" w:hRule="atLeast"/>
        </w:trPr>
        <w:tc>
          <w:tcPr>
            <w:tcW w:w="2545" w:type="dxa"/>
          </w:tcPr>
          <w:p>
            <w:pPr>
              <w:pStyle w:val="TableParagraph"/>
              <w:spacing w:line="201" w:lineRule="auto" w:before="75"/>
              <w:ind w:right="472"/>
              <w:rPr>
                <w:sz w:val="20"/>
              </w:rPr>
            </w:pPr>
            <w:r>
              <w:rPr>
                <w:sz w:val="20"/>
              </w:rPr>
              <w:t>27. Яковенко Серафим Евдокимович, 1904 г.р., 28.09.42г.</w:t>
            </w:r>
          </w:p>
        </w:tc>
        <w:tc>
          <w:tcPr>
            <w:tcW w:w="1153" w:type="dxa"/>
          </w:tcPr>
          <w:p>
            <w:pPr>
              <w:pStyle w:val="TableParagraph"/>
              <w:spacing w:before="115"/>
              <w:ind w:left="244" w:right="-17" w:firstLine="120"/>
              <w:rPr>
                <w:sz w:val="20"/>
              </w:rPr>
            </w:pPr>
            <w:r>
              <w:rPr>
                <w:sz w:val="20"/>
              </w:rPr>
              <w:t>кр-ц, </w:t>
            </w:r>
            <w:r>
              <w:rPr>
                <w:w w:val="95"/>
                <w:sz w:val="20"/>
              </w:rPr>
              <w:t>стрелок</w:t>
            </w:r>
          </w:p>
        </w:tc>
        <w:tc>
          <w:tcPr>
            <w:tcW w:w="3001" w:type="dxa"/>
          </w:tcPr>
          <w:p>
            <w:pPr>
              <w:pStyle w:val="TableParagraph"/>
              <w:spacing w:line="189" w:lineRule="auto" w:before="3"/>
              <w:ind w:left="8" w:right="-15"/>
              <w:jc w:val="both"/>
              <w:rPr>
                <w:sz w:val="20"/>
              </w:rPr>
            </w:pPr>
            <w:r>
              <w:rPr>
                <w:sz w:val="20"/>
              </w:rPr>
              <w:t>г. Ворошиловград, отец - Евдоким Иванович, призван Спасским РВК, Приморский р-н,</w:t>
            </w:r>
          </w:p>
          <w:p>
            <w:pPr>
              <w:pStyle w:val="TableParagraph"/>
              <w:spacing w:line="166" w:lineRule="exact"/>
              <w:ind w:left="8"/>
              <w:jc w:val="both"/>
              <w:rPr>
                <w:sz w:val="20"/>
              </w:rPr>
            </w:pPr>
            <w:r>
              <w:rPr>
                <w:sz w:val="20"/>
              </w:rPr>
              <w:t>Дальневосточный край.</w:t>
            </w:r>
          </w:p>
        </w:tc>
      </w:tr>
      <w:tr>
        <w:trPr>
          <w:trHeight w:val="441" w:hRule="atLeast"/>
        </w:trPr>
        <w:tc>
          <w:tcPr>
            <w:tcW w:w="2545" w:type="dxa"/>
          </w:tcPr>
          <w:p>
            <w:pPr>
              <w:pStyle w:val="TableParagraph"/>
              <w:spacing w:line="202" w:lineRule="exact" w:before="40"/>
              <w:ind w:right="94"/>
              <w:rPr>
                <w:sz w:val="20"/>
              </w:rPr>
            </w:pPr>
            <w:r>
              <w:rPr>
                <w:sz w:val="20"/>
              </w:rPr>
              <w:t>28. Маужанов Нурман, 1909 г.р., 28.09.42 г.</w:t>
            </w:r>
          </w:p>
        </w:tc>
        <w:tc>
          <w:tcPr>
            <w:tcW w:w="1153" w:type="dxa"/>
          </w:tcPr>
          <w:p>
            <w:pPr>
              <w:pStyle w:val="TableParagraph"/>
              <w:spacing w:line="218" w:lineRule="exact"/>
              <w:ind w:left="38" w:right="35"/>
              <w:jc w:val="center"/>
              <w:rPr>
                <w:sz w:val="20"/>
              </w:rPr>
            </w:pPr>
            <w:r>
              <w:rPr>
                <w:sz w:val="20"/>
              </w:rPr>
              <w:t>кр-ц,</w:t>
            </w:r>
          </w:p>
          <w:p>
            <w:pPr>
              <w:pStyle w:val="TableParagraph"/>
              <w:spacing w:line="203" w:lineRule="exact"/>
              <w:ind w:left="40" w:right="35"/>
              <w:jc w:val="center"/>
              <w:rPr>
                <w:sz w:val="20"/>
              </w:rPr>
            </w:pPr>
            <w:r>
              <w:rPr>
                <w:sz w:val="20"/>
              </w:rPr>
              <w:t>стрелок</w:t>
            </w:r>
          </w:p>
        </w:tc>
        <w:tc>
          <w:tcPr>
            <w:tcW w:w="3001" w:type="dxa"/>
          </w:tcPr>
          <w:p>
            <w:pPr>
              <w:pStyle w:val="TableParagraph"/>
              <w:spacing w:line="206" w:lineRule="exact" w:before="34"/>
              <w:ind w:left="8"/>
              <w:rPr>
                <w:sz w:val="20"/>
              </w:rPr>
            </w:pPr>
            <w:r>
              <w:rPr>
                <w:sz w:val="20"/>
              </w:rPr>
              <w:t>Кустанайская обл., Тургайский</w:t>
            </w:r>
          </w:p>
          <w:p>
            <w:pPr>
              <w:pStyle w:val="TableParagraph"/>
              <w:spacing w:line="181" w:lineRule="exact"/>
              <w:ind w:left="8"/>
              <w:rPr>
                <w:sz w:val="20"/>
              </w:rPr>
            </w:pPr>
            <w:r>
              <w:rPr>
                <w:sz w:val="20"/>
              </w:rPr>
              <w:t>р-н, аул № 1, жена - Раушан.</w:t>
            </w:r>
          </w:p>
        </w:tc>
      </w:tr>
      <w:tr>
        <w:trPr>
          <w:trHeight w:val="567" w:hRule="atLeast"/>
        </w:trPr>
        <w:tc>
          <w:tcPr>
            <w:tcW w:w="2545" w:type="dxa"/>
          </w:tcPr>
          <w:p>
            <w:pPr>
              <w:pStyle w:val="TableParagraph"/>
              <w:spacing w:line="199" w:lineRule="auto"/>
              <w:ind w:right="568"/>
              <w:rPr>
                <w:sz w:val="20"/>
              </w:rPr>
            </w:pPr>
            <w:r>
              <w:rPr>
                <w:sz w:val="20"/>
              </w:rPr>
              <w:t>29. Гугукин Иван Дмитриевич, 1921 г.р.,</w:t>
            </w:r>
          </w:p>
          <w:p>
            <w:pPr>
              <w:pStyle w:val="TableParagraph"/>
              <w:spacing w:line="171" w:lineRule="exact"/>
              <w:rPr>
                <w:sz w:val="20"/>
              </w:rPr>
            </w:pPr>
            <w:r>
              <w:rPr>
                <w:sz w:val="20"/>
              </w:rPr>
              <w:t>04.10.42 г.</w:t>
            </w:r>
          </w:p>
        </w:tc>
        <w:tc>
          <w:tcPr>
            <w:tcW w:w="1153" w:type="dxa"/>
          </w:tcPr>
          <w:p>
            <w:pPr>
              <w:pStyle w:val="TableParagraph"/>
              <w:spacing w:line="199" w:lineRule="auto"/>
              <w:ind w:left="388" w:right="10" w:hanging="351"/>
              <w:rPr>
                <w:sz w:val="20"/>
              </w:rPr>
            </w:pPr>
            <w:r>
              <w:rPr>
                <w:sz w:val="20"/>
              </w:rPr>
              <w:t>мл. сержант, ком.</w:t>
            </w:r>
          </w:p>
          <w:p>
            <w:pPr>
              <w:pStyle w:val="TableParagraph"/>
              <w:spacing w:line="171" w:lineRule="exact"/>
              <w:ind w:left="138"/>
              <w:rPr>
                <w:sz w:val="20"/>
              </w:rPr>
            </w:pPr>
            <w:r>
              <w:rPr>
                <w:sz w:val="20"/>
              </w:rPr>
              <w:t>отделения</w:t>
            </w:r>
          </w:p>
        </w:tc>
        <w:tc>
          <w:tcPr>
            <w:tcW w:w="3001" w:type="dxa"/>
          </w:tcPr>
          <w:p>
            <w:pPr>
              <w:pStyle w:val="TableParagraph"/>
              <w:spacing w:line="188" w:lineRule="exact"/>
              <w:ind w:left="8" w:right="15"/>
              <w:rPr>
                <w:sz w:val="20"/>
              </w:rPr>
            </w:pPr>
            <w:r>
              <w:rPr>
                <w:sz w:val="20"/>
              </w:rPr>
              <w:t>Туркменская ССР, г. Ашхабад, ул. Энгельса, 158, мать - Мария Дмитриевна.</w:t>
            </w:r>
          </w:p>
        </w:tc>
      </w:tr>
      <w:tr>
        <w:trPr>
          <w:trHeight w:val="436" w:hRule="atLeast"/>
        </w:trPr>
        <w:tc>
          <w:tcPr>
            <w:tcW w:w="2545" w:type="dxa"/>
          </w:tcPr>
          <w:p>
            <w:pPr>
              <w:pStyle w:val="TableParagraph"/>
              <w:spacing w:line="199" w:lineRule="auto"/>
              <w:ind w:right="161"/>
              <w:rPr>
                <w:sz w:val="20"/>
              </w:rPr>
            </w:pPr>
            <w:r>
              <w:rPr>
                <w:sz w:val="20"/>
              </w:rPr>
              <w:t>30. Мухминов Минач, 1909 г.р., 29.09.42 г.</w:t>
            </w:r>
          </w:p>
        </w:tc>
        <w:tc>
          <w:tcPr>
            <w:tcW w:w="1153" w:type="dxa"/>
          </w:tcPr>
          <w:p>
            <w:pPr>
              <w:pStyle w:val="TableParagraph"/>
              <w:spacing w:line="177" w:lineRule="exact"/>
              <w:ind w:left="38" w:right="35"/>
              <w:jc w:val="center"/>
              <w:rPr>
                <w:sz w:val="20"/>
              </w:rPr>
            </w:pPr>
            <w:r>
              <w:rPr>
                <w:sz w:val="20"/>
              </w:rPr>
              <w:t>кр-ц,</w:t>
            </w:r>
          </w:p>
          <w:p>
            <w:pPr>
              <w:pStyle w:val="TableParagraph"/>
              <w:ind w:left="40" w:right="35"/>
              <w:jc w:val="center"/>
              <w:rPr>
                <w:sz w:val="20"/>
              </w:rPr>
            </w:pPr>
            <w:r>
              <w:rPr>
                <w:sz w:val="20"/>
              </w:rPr>
              <w:t>стрелок</w:t>
            </w:r>
          </w:p>
        </w:tc>
        <w:tc>
          <w:tcPr>
            <w:tcW w:w="3001" w:type="dxa"/>
          </w:tcPr>
          <w:p>
            <w:pPr>
              <w:pStyle w:val="TableParagraph"/>
              <w:spacing w:line="216" w:lineRule="auto"/>
              <w:ind w:left="8" w:right="-4"/>
              <w:rPr>
                <w:sz w:val="18"/>
              </w:rPr>
            </w:pPr>
            <w:r>
              <w:rPr>
                <w:sz w:val="18"/>
              </w:rPr>
              <w:t>Омская обл., Байкаловский р-н,</w:t>
            </w:r>
            <w:r>
              <w:rPr>
                <w:spacing w:val="-33"/>
                <w:sz w:val="18"/>
              </w:rPr>
              <w:t> </w:t>
            </w:r>
            <w:r>
              <w:rPr>
                <w:sz w:val="18"/>
              </w:rPr>
              <w:t>Табол- туранский с/с, жена -</w:t>
            </w:r>
            <w:r>
              <w:rPr>
                <w:spacing w:val="-3"/>
                <w:sz w:val="18"/>
              </w:rPr>
              <w:t> </w:t>
            </w:r>
            <w:r>
              <w:rPr>
                <w:sz w:val="18"/>
              </w:rPr>
              <w:t>Озефа.</w:t>
            </w:r>
          </w:p>
        </w:tc>
      </w:tr>
    </w:tbl>
    <w:p>
      <w:pPr>
        <w:pStyle w:val="BodyText"/>
        <w:spacing w:before="3"/>
        <w:rPr>
          <w:b/>
          <w:sz w:val="7"/>
        </w:rPr>
      </w:pPr>
    </w:p>
    <w:p>
      <w:pPr>
        <w:pStyle w:val="BodyText"/>
        <w:spacing w:before="63"/>
        <w:ind w:left="919"/>
      </w:pPr>
      <w:r>
        <w:rPr/>
        <w:t>168</w:t>
      </w:r>
    </w:p>
    <w:p>
      <w:pPr>
        <w:spacing w:after="0"/>
        <w:sectPr>
          <w:footerReference w:type="default" r:id="rId341"/>
          <w:pgSz w:w="8400" w:h="11900"/>
          <w:pgMar w:footer="0" w:header="614" w:top="820" w:bottom="280" w:left="0" w:right="0"/>
        </w:sectPr>
      </w:pPr>
    </w:p>
    <w:p>
      <w:pPr>
        <w:pStyle w:val="BodyText"/>
      </w:pPr>
    </w:p>
    <w:p>
      <w:pPr>
        <w:pStyle w:val="BodyText"/>
      </w:pPr>
    </w:p>
    <w:p>
      <w:pPr>
        <w:pStyle w:val="BodyText"/>
        <w:spacing w:before="4"/>
        <w:rPr>
          <w:sz w:val="15"/>
        </w:rPr>
      </w:pPr>
    </w:p>
    <w:tbl>
      <w:tblPr>
        <w:tblW w:w="0" w:type="auto"/>
        <w:jc w:val="left"/>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1"/>
        <w:gridCol w:w="1153"/>
        <w:gridCol w:w="2977"/>
      </w:tblGrid>
      <w:tr>
        <w:trPr>
          <w:trHeight w:val="570" w:hRule="atLeast"/>
        </w:trPr>
        <w:tc>
          <w:tcPr>
            <w:tcW w:w="2531" w:type="dxa"/>
          </w:tcPr>
          <w:p>
            <w:pPr>
              <w:pStyle w:val="TableParagraph"/>
              <w:spacing w:line="192" w:lineRule="exact" w:before="187"/>
              <w:ind w:right="-7"/>
              <w:rPr>
                <w:sz w:val="20"/>
              </w:rPr>
            </w:pPr>
            <w:r>
              <w:rPr>
                <w:sz w:val="20"/>
              </w:rPr>
              <w:t>31. Гузь Роман Афанасьевич, 1907 г.р., 29.09.42 г.</w:t>
            </w:r>
          </w:p>
        </w:tc>
        <w:tc>
          <w:tcPr>
            <w:tcW w:w="1153" w:type="dxa"/>
          </w:tcPr>
          <w:p>
            <w:pPr>
              <w:pStyle w:val="TableParagraph"/>
              <w:spacing w:line="230" w:lineRule="atLeast" w:before="118"/>
              <w:ind w:left="244" w:right="-17" w:firstLine="120"/>
              <w:rPr>
                <w:sz w:val="20"/>
              </w:rPr>
            </w:pPr>
            <w:r>
              <w:rPr>
                <w:sz w:val="20"/>
              </w:rPr>
              <w:t>кр-ц, </w:t>
            </w:r>
            <w:r>
              <w:rPr>
                <w:w w:val="95"/>
                <w:sz w:val="20"/>
              </w:rPr>
              <w:t>стрелок</w:t>
            </w:r>
          </w:p>
        </w:tc>
        <w:tc>
          <w:tcPr>
            <w:tcW w:w="2977" w:type="dxa"/>
          </w:tcPr>
          <w:p>
            <w:pPr>
              <w:pStyle w:val="TableParagraph"/>
              <w:spacing w:line="189" w:lineRule="auto"/>
              <w:ind w:left="8" w:right="65"/>
              <w:rPr>
                <w:sz w:val="20"/>
              </w:rPr>
            </w:pPr>
            <w:r>
              <w:rPr>
                <w:sz w:val="20"/>
              </w:rPr>
              <w:t>Дальневосточный край, Спасский р-н, с. Зеленовка, жена - Анастасия Марковна.</w:t>
            </w:r>
          </w:p>
        </w:tc>
      </w:tr>
      <w:tr>
        <w:trPr>
          <w:trHeight w:val="573" w:hRule="atLeast"/>
        </w:trPr>
        <w:tc>
          <w:tcPr>
            <w:tcW w:w="2531" w:type="dxa"/>
          </w:tcPr>
          <w:p>
            <w:pPr>
              <w:pStyle w:val="TableParagraph"/>
              <w:spacing w:line="199" w:lineRule="auto"/>
              <w:ind w:right="554"/>
              <w:rPr>
                <w:sz w:val="20"/>
              </w:rPr>
            </w:pPr>
            <w:r>
              <w:rPr>
                <w:sz w:val="20"/>
              </w:rPr>
              <w:t>32. Лихов Василий Дмитриевич, 1893 г.р.,</w:t>
            </w:r>
          </w:p>
          <w:p>
            <w:pPr>
              <w:pStyle w:val="TableParagraph"/>
              <w:spacing w:line="178" w:lineRule="exact"/>
              <w:rPr>
                <w:sz w:val="20"/>
              </w:rPr>
            </w:pPr>
            <w:r>
              <w:rPr>
                <w:sz w:val="20"/>
              </w:rPr>
              <w:t>29.09.42 г.</w:t>
            </w:r>
          </w:p>
        </w:tc>
        <w:tc>
          <w:tcPr>
            <w:tcW w:w="1153" w:type="dxa"/>
          </w:tcPr>
          <w:p>
            <w:pPr>
              <w:pStyle w:val="TableParagraph"/>
              <w:spacing w:before="31"/>
              <w:ind w:left="244" w:right="-17" w:firstLine="120"/>
              <w:rPr>
                <w:sz w:val="20"/>
              </w:rPr>
            </w:pPr>
            <w:r>
              <w:rPr>
                <w:sz w:val="20"/>
              </w:rPr>
              <w:t>кр-ц, </w:t>
            </w:r>
            <w:r>
              <w:rPr>
                <w:w w:val="95"/>
                <w:sz w:val="20"/>
              </w:rPr>
              <w:t>стрелок</w:t>
            </w:r>
          </w:p>
        </w:tc>
        <w:tc>
          <w:tcPr>
            <w:tcW w:w="2977" w:type="dxa"/>
          </w:tcPr>
          <w:p>
            <w:pPr>
              <w:pStyle w:val="TableParagraph"/>
              <w:spacing w:line="188" w:lineRule="exact" w:before="10"/>
              <w:ind w:left="8" w:right="22"/>
              <w:rPr>
                <w:sz w:val="20"/>
              </w:rPr>
            </w:pPr>
            <w:r>
              <w:rPr>
                <w:sz w:val="20"/>
              </w:rPr>
              <w:t>Новосибирская обл., Колованский р-н, ст. Починок, жена - Акулина Федоровна.</w:t>
            </w:r>
          </w:p>
        </w:tc>
      </w:tr>
      <w:tr>
        <w:trPr>
          <w:trHeight w:val="571" w:hRule="atLeast"/>
        </w:trPr>
        <w:tc>
          <w:tcPr>
            <w:tcW w:w="2531" w:type="dxa"/>
          </w:tcPr>
          <w:p>
            <w:pPr>
              <w:pStyle w:val="TableParagraph"/>
              <w:spacing w:line="199" w:lineRule="auto" w:before="12"/>
              <w:ind w:right="655"/>
              <w:rPr>
                <w:sz w:val="20"/>
              </w:rPr>
            </w:pPr>
            <w:r>
              <w:rPr>
                <w:sz w:val="20"/>
              </w:rPr>
              <w:t>33. Сивчик Андрей Макарович, 1897 г.р.,</w:t>
            </w:r>
          </w:p>
          <w:p>
            <w:pPr>
              <w:pStyle w:val="TableParagraph"/>
              <w:spacing w:line="158" w:lineRule="exact"/>
              <w:rPr>
                <w:sz w:val="20"/>
              </w:rPr>
            </w:pPr>
            <w:r>
              <w:rPr>
                <w:sz w:val="20"/>
              </w:rPr>
              <w:t>29.09.42 г.</w:t>
            </w:r>
          </w:p>
        </w:tc>
        <w:tc>
          <w:tcPr>
            <w:tcW w:w="1153" w:type="dxa"/>
          </w:tcPr>
          <w:p>
            <w:pPr>
              <w:pStyle w:val="TableParagraph"/>
              <w:spacing w:line="177" w:lineRule="auto" w:before="127"/>
              <w:ind w:left="232" w:right="-17" w:firstLine="132"/>
              <w:rPr>
                <w:sz w:val="20"/>
              </w:rPr>
            </w:pPr>
            <w:r>
              <w:rPr>
                <w:sz w:val="20"/>
              </w:rPr>
              <w:t>кр-ц, </w:t>
            </w:r>
            <w:r>
              <w:rPr>
                <w:w w:val="95"/>
                <w:sz w:val="20"/>
              </w:rPr>
              <w:t>снайпер</w:t>
            </w:r>
          </w:p>
        </w:tc>
        <w:tc>
          <w:tcPr>
            <w:tcW w:w="2977" w:type="dxa"/>
            <w:tcBorders>
              <w:bottom w:val="single" w:sz="18" w:space="0" w:color="FFFFFF"/>
            </w:tcBorders>
          </w:tcPr>
          <w:p>
            <w:pPr>
              <w:pStyle w:val="TableParagraph"/>
              <w:spacing w:line="199" w:lineRule="auto"/>
              <w:ind w:left="8" w:right="9"/>
              <w:rPr>
                <w:sz w:val="20"/>
              </w:rPr>
            </w:pPr>
            <w:r>
              <w:rPr>
                <w:sz w:val="20"/>
              </w:rPr>
              <w:t>Новосибирская обл., Зыряновский р-н, Мишуткинский с\с, д.</w:t>
            </w:r>
          </w:p>
          <w:p>
            <w:pPr>
              <w:pStyle w:val="TableParagraph"/>
              <w:spacing w:line="172" w:lineRule="exact"/>
              <w:ind w:left="8"/>
              <w:rPr>
                <w:sz w:val="20"/>
              </w:rPr>
            </w:pPr>
            <w:r>
              <w:rPr>
                <w:sz w:val="20"/>
              </w:rPr>
              <w:t>Мишуткино, жена - Мария</w:t>
            </w:r>
          </w:p>
        </w:tc>
      </w:tr>
      <w:tr>
        <w:trPr>
          <w:trHeight w:val="403" w:hRule="atLeast"/>
        </w:trPr>
        <w:tc>
          <w:tcPr>
            <w:tcW w:w="2531" w:type="dxa"/>
            <w:tcBorders>
              <w:bottom w:val="single" w:sz="24" w:space="0" w:color="FFFFFF"/>
            </w:tcBorders>
          </w:tcPr>
          <w:p>
            <w:pPr>
              <w:pStyle w:val="TableParagraph"/>
              <w:spacing w:line="199" w:lineRule="auto"/>
              <w:ind w:right="480"/>
              <w:rPr>
                <w:sz w:val="20"/>
              </w:rPr>
            </w:pPr>
            <w:r>
              <w:rPr>
                <w:sz w:val="20"/>
              </w:rPr>
              <w:t>34. Матвеев Павел Афанасьевич, 1912 г.р.,</w:t>
            </w:r>
          </w:p>
        </w:tc>
        <w:tc>
          <w:tcPr>
            <w:tcW w:w="1153" w:type="dxa"/>
          </w:tcPr>
          <w:p>
            <w:pPr>
              <w:pStyle w:val="TableParagraph"/>
              <w:spacing w:line="206" w:lineRule="exact"/>
              <w:ind w:left="38" w:right="35"/>
              <w:jc w:val="center"/>
              <w:rPr>
                <w:sz w:val="20"/>
              </w:rPr>
            </w:pPr>
            <w:r>
              <w:rPr>
                <w:sz w:val="20"/>
              </w:rPr>
              <w:t>кр-ц,</w:t>
            </w:r>
          </w:p>
          <w:p>
            <w:pPr>
              <w:pStyle w:val="TableParagraph"/>
              <w:spacing w:line="178" w:lineRule="exact"/>
              <w:ind w:left="41" w:right="35"/>
              <w:jc w:val="center"/>
              <w:rPr>
                <w:sz w:val="20"/>
              </w:rPr>
            </w:pPr>
            <w:r>
              <w:rPr>
                <w:sz w:val="20"/>
              </w:rPr>
              <w:t>стрелок</w:t>
            </w:r>
          </w:p>
        </w:tc>
        <w:tc>
          <w:tcPr>
            <w:tcW w:w="2977" w:type="dxa"/>
            <w:tcBorders>
              <w:top w:val="single" w:sz="18" w:space="0" w:color="FFFFFF"/>
              <w:bottom w:val="single" w:sz="4" w:space="0" w:color="FFFFFF"/>
            </w:tcBorders>
          </w:tcPr>
          <w:p>
            <w:pPr>
              <w:pStyle w:val="TableParagraph"/>
              <w:spacing w:line="167" w:lineRule="exact"/>
              <w:ind w:left="8"/>
              <w:rPr>
                <w:sz w:val="20"/>
              </w:rPr>
            </w:pPr>
            <w:r>
              <w:rPr>
                <w:sz w:val="20"/>
              </w:rPr>
              <w:t>Павлодарская обл.,</w:t>
            </w:r>
          </w:p>
          <w:p>
            <w:pPr>
              <w:pStyle w:val="TableParagraph"/>
              <w:spacing w:line="209" w:lineRule="exact"/>
              <w:ind w:left="8"/>
              <w:rPr>
                <w:sz w:val="20"/>
              </w:rPr>
            </w:pPr>
            <w:r>
              <w:rPr>
                <w:sz w:val="20"/>
              </w:rPr>
              <w:t>Мол-мясосовхоз, жена - Анна</w:t>
            </w:r>
          </w:p>
        </w:tc>
      </w:tr>
      <w:tr>
        <w:trPr>
          <w:trHeight w:val="358" w:hRule="atLeast"/>
        </w:trPr>
        <w:tc>
          <w:tcPr>
            <w:tcW w:w="2531" w:type="dxa"/>
            <w:tcBorders>
              <w:top w:val="single" w:sz="24" w:space="0" w:color="FFFFFF"/>
              <w:bottom w:val="single" w:sz="24" w:space="0" w:color="FFFFFF"/>
            </w:tcBorders>
          </w:tcPr>
          <w:p>
            <w:pPr>
              <w:pStyle w:val="TableParagraph"/>
              <w:spacing w:line="160" w:lineRule="exact"/>
              <w:rPr>
                <w:sz w:val="20"/>
              </w:rPr>
            </w:pPr>
            <w:r>
              <w:rPr>
                <w:sz w:val="20"/>
              </w:rPr>
              <w:t>35. Фокин Владимир</w:t>
            </w:r>
          </w:p>
          <w:p>
            <w:pPr>
              <w:pStyle w:val="TableParagraph"/>
              <w:spacing w:line="178" w:lineRule="exact"/>
              <w:rPr>
                <w:sz w:val="20"/>
              </w:rPr>
            </w:pPr>
            <w:r>
              <w:rPr>
                <w:sz w:val="20"/>
              </w:rPr>
              <w:t>Иванович, 1913 г.р., 29.09.42</w:t>
            </w:r>
          </w:p>
        </w:tc>
        <w:tc>
          <w:tcPr>
            <w:tcW w:w="1153" w:type="dxa"/>
          </w:tcPr>
          <w:p>
            <w:pPr>
              <w:pStyle w:val="TableParagraph"/>
              <w:spacing w:line="184" w:lineRule="exact"/>
              <w:ind w:left="38" w:right="35"/>
              <w:jc w:val="center"/>
              <w:rPr>
                <w:sz w:val="20"/>
              </w:rPr>
            </w:pPr>
            <w:r>
              <w:rPr>
                <w:sz w:val="20"/>
              </w:rPr>
              <w:t>кр-ц,</w:t>
            </w:r>
          </w:p>
          <w:p>
            <w:pPr>
              <w:pStyle w:val="TableParagraph"/>
              <w:spacing w:line="154" w:lineRule="exact"/>
              <w:ind w:left="41" w:right="35"/>
              <w:jc w:val="center"/>
              <w:rPr>
                <w:sz w:val="20"/>
              </w:rPr>
            </w:pPr>
            <w:r>
              <w:rPr>
                <w:sz w:val="20"/>
              </w:rPr>
              <w:t>стрелок</w:t>
            </w:r>
          </w:p>
        </w:tc>
        <w:tc>
          <w:tcPr>
            <w:tcW w:w="2977" w:type="dxa"/>
            <w:tcBorders>
              <w:top w:val="single" w:sz="4" w:space="0" w:color="FFFFFF"/>
              <w:bottom w:val="single" w:sz="24" w:space="0" w:color="FFFFFF"/>
            </w:tcBorders>
          </w:tcPr>
          <w:p>
            <w:pPr>
              <w:pStyle w:val="TableParagraph"/>
              <w:spacing w:line="153" w:lineRule="exact"/>
              <w:ind w:left="8"/>
              <w:rPr>
                <w:sz w:val="20"/>
              </w:rPr>
            </w:pPr>
            <w:r>
              <w:rPr>
                <w:sz w:val="20"/>
              </w:rPr>
              <w:t>г.</w:t>
            </w:r>
            <w:r>
              <w:rPr>
                <w:spacing w:val="-6"/>
                <w:sz w:val="20"/>
              </w:rPr>
              <w:t> </w:t>
            </w:r>
            <w:r>
              <w:rPr>
                <w:sz w:val="20"/>
              </w:rPr>
              <w:t>Москва,</w:t>
            </w:r>
            <w:r>
              <w:rPr>
                <w:spacing w:val="-6"/>
                <w:sz w:val="20"/>
              </w:rPr>
              <w:t> </w:t>
            </w:r>
            <w:r>
              <w:rPr>
                <w:sz w:val="20"/>
              </w:rPr>
              <w:t>118</w:t>
            </w:r>
            <w:r>
              <w:rPr>
                <w:spacing w:val="-8"/>
                <w:sz w:val="20"/>
              </w:rPr>
              <w:t> </w:t>
            </w:r>
            <w:r>
              <w:rPr>
                <w:sz w:val="20"/>
              </w:rPr>
              <w:t>округ,</w:t>
            </w:r>
            <w:r>
              <w:rPr>
                <w:spacing w:val="-6"/>
                <w:sz w:val="20"/>
              </w:rPr>
              <w:t> </w:t>
            </w:r>
            <w:r>
              <w:rPr>
                <w:sz w:val="20"/>
              </w:rPr>
              <w:t>проезд,</w:t>
            </w:r>
            <w:r>
              <w:rPr>
                <w:spacing w:val="-6"/>
                <w:sz w:val="20"/>
              </w:rPr>
              <w:t> </w:t>
            </w:r>
            <w:r>
              <w:rPr>
                <w:sz w:val="20"/>
              </w:rPr>
              <w:t>д.</w:t>
            </w:r>
            <w:r>
              <w:rPr>
                <w:spacing w:val="-7"/>
                <w:sz w:val="20"/>
              </w:rPr>
              <w:t> </w:t>
            </w:r>
            <w:r>
              <w:rPr>
                <w:sz w:val="20"/>
              </w:rPr>
              <w:t>10,</w:t>
            </w:r>
          </w:p>
          <w:p>
            <w:pPr>
              <w:pStyle w:val="TableParagraph"/>
              <w:spacing w:line="185" w:lineRule="exact"/>
              <w:ind w:left="8"/>
              <w:rPr>
                <w:sz w:val="20"/>
              </w:rPr>
            </w:pPr>
            <w:r>
              <w:rPr>
                <w:sz w:val="20"/>
              </w:rPr>
              <w:t>кв. 7, жена - Александра</w:t>
            </w:r>
          </w:p>
        </w:tc>
      </w:tr>
      <w:tr>
        <w:trPr>
          <w:trHeight w:val="641" w:hRule="atLeast"/>
        </w:trPr>
        <w:tc>
          <w:tcPr>
            <w:tcW w:w="2531" w:type="dxa"/>
            <w:tcBorders>
              <w:top w:val="single" w:sz="24" w:space="0" w:color="FFFFFF"/>
            </w:tcBorders>
          </w:tcPr>
          <w:p>
            <w:pPr>
              <w:pStyle w:val="TableParagraph"/>
              <w:spacing w:line="199" w:lineRule="auto" w:before="31"/>
              <w:ind w:right="-7"/>
              <w:rPr>
                <w:sz w:val="20"/>
              </w:rPr>
            </w:pPr>
            <w:r>
              <w:rPr>
                <w:sz w:val="20"/>
              </w:rPr>
              <w:t>36. Машкин Савелий Иванович, 1905 г.р., 29.09.42 г.</w:t>
            </w:r>
          </w:p>
        </w:tc>
        <w:tc>
          <w:tcPr>
            <w:tcW w:w="1153" w:type="dxa"/>
          </w:tcPr>
          <w:p>
            <w:pPr>
              <w:pStyle w:val="TableParagraph"/>
              <w:spacing w:before="69"/>
              <w:ind w:left="244" w:right="-17" w:firstLine="120"/>
              <w:rPr>
                <w:sz w:val="20"/>
              </w:rPr>
            </w:pPr>
            <w:r>
              <w:rPr>
                <w:sz w:val="20"/>
              </w:rPr>
              <w:t>кр-ц, </w:t>
            </w:r>
            <w:r>
              <w:rPr>
                <w:w w:val="95"/>
                <w:sz w:val="20"/>
              </w:rPr>
              <w:t>стрелок</w:t>
            </w:r>
          </w:p>
        </w:tc>
        <w:tc>
          <w:tcPr>
            <w:tcW w:w="2977" w:type="dxa"/>
            <w:tcBorders>
              <w:top w:val="single" w:sz="24" w:space="0" w:color="FFFFFF"/>
            </w:tcBorders>
          </w:tcPr>
          <w:p>
            <w:pPr>
              <w:pStyle w:val="TableParagraph"/>
              <w:spacing w:line="199" w:lineRule="auto"/>
              <w:ind w:left="8" w:right="110"/>
              <w:rPr>
                <w:sz w:val="20"/>
              </w:rPr>
            </w:pPr>
            <w:r>
              <w:rPr>
                <w:sz w:val="20"/>
              </w:rPr>
              <w:t>Алтайский край, Алтайский р-н, Мо- лозевский с\с, жена Федосия Константиновна.</w:t>
            </w:r>
          </w:p>
        </w:tc>
      </w:tr>
      <w:tr>
        <w:trPr>
          <w:trHeight w:val="544" w:hRule="atLeast"/>
        </w:trPr>
        <w:tc>
          <w:tcPr>
            <w:tcW w:w="2531" w:type="dxa"/>
            <w:tcBorders>
              <w:bottom w:val="single" w:sz="12" w:space="0" w:color="FFFFFF"/>
            </w:tcBorders>
          </w:tcPr>
          <w:p>
            <w:pPr>
              <w:pStyle w:val="TableParagraph"/>
              <w:spacing w:line="199" w:lineRule="auto"/>
              <w:ind w:right="425"/>
              <w:rPr>
                <w:sz w:val="20"/>
              </w:rPr>
            </w:pPr>
            <w:r>
              <w:rPr>
                <w:sz w:val="20"/>
              </w:rPr>
              <w:t>37. Мягких Евгений Лаврентьевич, 1903 г.р.,</w:t>
            </w:r>
          </w:p>
          <w:p>
            <w:pPr>
              <w:pStyle w:val="TableParagraph"/>
              <w:spacing w:line="144" w:lineRule="exact"/>
              <w:rPr>
                <w:sz w:val="20"/>
              </w:rPr>
            </w:pPr>
            <w:r>
              <w:rPr>
                <w:sz w:val="20"/>
              </w:rPr>
              <w:t>29.09.42 г.</w:t>
            </w:r>
          </w:p>
        </w:tc>
        <w:tc>
          <w:tcPr>
            <w:tcW w:w="1153" w:type="dxa"/>
          </w:tcPr>
          <w:p>
            <w:pPr>
              <w:pStyle w:val="TableParagraph"/>
              <w:spacing w:before="29"/>
              <w:ind w:left="244" w:right="-17" w:firstLine="120"/>
              <w:rPr>
                <w:sz w:val="20"/>
              </w:rPr>
            </w:pPr>
            <w:r>
              <w:rPr>
                <w:sz w:val="20"/>
              </w:rPr>
              <w:t>кр-ц, </w:t>
            </w:r>
            <w:r>
              <w:rPr>
                <w:w w:val="95"/>
                <w:sz w:val="20"/>
              </w:rPr>
              <w:t>стрелок</w:t>
            </w:r>
          </w:p>
        </w:tc>
        <w:tc>
          <w:tcPr>
            <w:tcW w:w="2977" w:type="dxa"/>
            <w:tcBorders>
              <w:bottom w:val="single" w:sz="24" w:space="0" w:color="FFFFFF"/>
            </w:tcBorders>
          </w:tcPr>
          <w:p>
            <w:pPr>
              <w:pStyle w:val="TableParagraph"/>
              <w:spacing w:line="192" w:lineRule="exact"/>
              <w:ind w:left="8"/>
              <w:jc w:val="both"/>
              <w:rPr>
                <w:sz w:val="20"/>
              </w:rPr>
            </w:pPr>
            <w:r>
              <w:rPr>
                <w:sz w:val="20"/>
              </w:rPr>
              <w:t>Алтайский край, Угловский р-н, Озерно-кузнецовский с/с, село Тое, жена - Евдокия Яковлевна.</w:t>
            </w:r>
          </w:p>
        </w:tc>
      </w:tr>
      <w:tr>
        <w:trPr>
          <w:trHeight w:val="544" w:hRule="atLeast"/>
        </w:trPr>
        <w:tc>
          <w:tcPr>
            <w:tcW w:w="2531" w:type="dxa"/>
            <w:tcBorders>
              <w:top w:val="single" w:sz="12" w:space="0" w:color="FFFFFF"/>
            </w:tcBorders>
          </w:tcPr>
          <w:p>
            <w:pPr>
              <w:pStyle w:val="TableParagraph"/>
              <w:spacing w:line="130" w:lineRule="exact"/>
              <w:rPr>
                <w:sz w:val="20"/>
              </w:rPr>
            </w:pPr>
            <w:r>
              <w:rPr>
                <w:sz w:val="20"/>
              </w:rPr>
              <w:t>38. Свиридов Егор</w:t>
            </w:r>
          </w:p>
          <w:p>
            <w:pPr>
              <w:pStyle w:val="TableParagraph"/>
              <w:spacing w:line="192" w:lineRule="exact"/>
              <w:rPr>
                <w:sz w:val="20"/>
              </w:rPr>
            </w:pPr>
            <w:r>
              <w:rPr>
                <w:sz w:val="20"/>
              </w:rPr>
              <w:t>Александрович, 1922 г.р.,</w:t>
            </w:r>
          </w:p>
          <w:p>
            <w:pPr>
              <w:pStyle w:val="TableParagraph"/>
              <w:spacing w:line="203" w:lineRule="exact"/>
              <w:rPr>
                <w:sz w:val="20"/>
              </w:rPr>
            </w:pPr>
            <w:r>
              <w:rPr>
                <w:sz w:val="20"/>
              </w:rPr>
              <w:t>29.09.42 г.</w:t>
            </w:r>
          </w:p>
        </w:tc>
        <w:tc>
          <w:tcPr>
            <w:tcW w:w="1153" w:type="dxa"/>
          </w:tcPr>
          <w:p>
            <w:pPr>
              <w:pStyle w:val="TableParagraph"/>
              <w:spacing w:line="237" w:lineRule="auto"/>
              <w:ind w:left="244" w:right="-17" w:firstLine="120"/>
              <w:rPr>
                <w:sz w:val="20"/>
              </w:rPr>
            </w:pPr>
            <w:r>
              <w:rPr>
                <w:sz w:val="20"/>
              </w:rPr>
              <w:t>кр-ц, </w:t>
            </w:r>
            <w:r>
              <w:rPr>
                <w:w w:val="95"/>
                <w:sz w:val="20"/>
              </w:rPr>
              <w:t>стрелок</w:t>
            </w:r>
          </w:p>
        </w:tc>
        <w:tc>
          <w:tcPr>
            <w:tcW w:w="2977" w:type="dxa"/>
            <w:tcBorders>
              <w:top w:val="single" w:sz="24" w:space="0" w:color="FFFFFF"/>
            </w:tcBorders>
          </w:tcPr>
          <w:p>
            <w:pPr>
              <w:pStyle w:val="TableParagraph"/>
              <w:spacing w:line="154" w:lineRule="exact"/>
              <w:ind w:left="8"/>
              <w:rPr>
                <w:sz w:val="20"/>
              </w:rPr>
            </w:pPr>
            <w:r>
              <w:rPr>
                <w:sz w:val="20"/>
              </w:rPr>
              <w:t>Красноярский край, Дзержинский</w:t>
            </w:r>
          </w:p>
          <w:p>
            <w:pPr>
              <w:pStyle w:val="TableParagraph"/>
              <w:spacing w:line="188" w:lineRule="exact" w:before="15"/>
              <w:ind w:left="8" w:right="130"/>
              <w:rPr>
                <w:sz w:val="20"/>
              </w:rPr>
            </w:pPr>
            <w:r>
              <w:rPr>
                <w:sz w:val="20"/>
              </w:rPr>
              <w:t>р-н, село Курай, жена - Лебедева Софья Марковна.</w:t>
            </w:r>
          </w:p>
        </w:tc>
      </w:tr>
      <w:tr>
        <w:trPr>
          <w:trHeight w:val="571" w:hRule="atLeast"/>
        </w:trPr>
        <w:tc>
          <w:tcPr>
            <w:tcW w:w="2531" w:type="dxa"/>
          </w:tcPr>
          <w:p>
            <w:pPr>
              <w:pStyle w:val="TableParagraph"/>
              <w:spacing w:before="11"/>
              <w:ind w:left="0"/>
              <w:rPr>
                <w:sz w:val="16"/>
              </w:rPr>
            </w:pPr>
          </w:p>
          <w:p>
            <w:pPr>
              <w:pStyle w:val="TableParagraph"/>
              <w:spacing w:line="188" w:lineRule="exact"/>
              <w:ind w:right="136"/>
              <w:rPr>
                <w:sz w:val="18"/>
              </w:rPr>
            </w:pPr>
            <w:r>
              <w:rPr>
                <w:sz w:val="18"/>
              </w:rPr>
              <w:t>39. Шедько Сидор Сидорович, 1907 г.р., 29.09.42 г.</w:t>
            </w:r>
          </w:p>
        </w:tc>
        <w:tc>
          <w:tcPr>
            <w:tcW w:w="1153" w:type="dxa"/>
          </w:tcPr>
          <w:p>
            <w:pPr>
              <w:pStyle w:val="TableParagraph"/>
              <w:spacing w:line="230" w:lineRule="atLeast" w:before="113"/>
              <w:ind w:left="277" w:right="250" w:firstLine="108"/>
              <w:rPr>
                <w:sz w:val="18"/>
              </w:rPr>
            </w:pPr>
            <w:r>
              <w:rPr>
                <w:sz w:val="18"/>
              </w:rPr>
              <w:t>кр-ц, стрелок</w:t>
            </w:r>
          </w:p>
        </w:tc>
        <w:tc>
          <w:tcPr>
            <w:tcW w:w="2977" w:type="dxa"/>
          </w:tcPr>
          <w:p>
            <w:pPr>
              <w:pStyle w:val="TableParagraph"/>
              <w:spacing w:line="178" w:lineRule="exact"/>
              <w:ind w:left="8"/>
              <w:rPr>
                <w:sz w:val="18"/>
              </w:rPr>
            </w:pPr>
            <w:r>
              <w:rPr>
                <w:sz w:val="18"/>
              </w:rPr>
              <w:t>Красноярский край, Краснотуранский</w:t>
            </w:r>
          </w:p>
          <w:p>
            <w:pPr>
              <w:pStyle w:val="TableParagraph"/>
              <w:spacing w:line="188" w:lineRule="exact" w:before="8"/>
              <w:ind w:left="8" w:right="305"/>
              <w:rPr>
                <w:sz w:val="18"/>
              </w:rPr>
            </w:pPr>
            <w:r>
              <w:rPr>
                <w:sz w:val="18"/>
              </w:rPr>
              <w:t>р-н, Алгаштыкский с/с, жена - Зоя Семеновна.</w:t>
            </w:r>
          </w:p>
        </w:tc>
      </w:tr>
      <w:tr>
        <w:trPr>
          <w:trHeight w:val="463" w:hRule="atLeast"/>
        </w:trPr>
        <w:tc>
          <w:tcPr>
            <w:tcW w:w="2531" w:type="dxa"/>
          </w:tcPr>
          <w:p>
            <w:pPr>
              <w:pStyle w:val="TableParagraph"/>
              <w:spacing w:line="192" w:lineRule="exact" w:before="79"/>
              <w:ind w:right="88"/>
              <w:rPr>
                <w:sz w:val="18"/>
              </w:rPr>
            </w:pPr>
            <w:r>
              <w:rPr>
                <w:sz w:val="18"/>
              </w:rPr>
              <w:t>40. Вятковский Егор Мартыно- вич, 1906 г.р., 29.09.42 г.</w:t>
            </w:r>
          </w:p>
        </w:tc>
        <w:tc>
          <w:tcPr>
            <w:tcW w:w="1153" w:type="dxa"/>
          </w:tcPr>
          <w:p>
            <w:pPr>
              <w:pStyle w:val="TableParagraph"/>
              <w:spacing w:line="230" w:lineRule="atLeast" w:before="6"/>
              <w:ind w:left="277" w:right="250" w:firstLine="108"/>
              <w:rPr>
                <w:sz w:val="18"/>
              </w:rPr>
            </w:pPr>
            <w:r>
              <w:rPr>
                <w:sz w:val="18"/>
              </w:rPr>
              <w:t>кр-ц, стрелок</w:t>
            </w:r>
          </w:p>
        </w:tc>
        <w:tc>
          <w:tcPr>
            <w:tcW w:w="2977" w:type="dxa"/>
          </w:tcPr>
          <w:p>
            <w:pPr>
              <w:pStyle w:val="TableParagraph"/>
              <w:spacing w:line="192" w:lineRule="exact" w:before="79"/>
              <w:ind w:left="8" w:right="161"/>
              <w:rPr>
                <w:sz w:val="18"/>
              </w:rPr>
            </w:pPr>
            <w:r>
              <w:rPr>
                <w:sz w:val="18"/>
              </w:rPr>
              <w:t>Красноярский край, Новоселовский р-н, с-з «Овцевод», жена - В. М.</w:t>
            </w:r>
          </w:p>
        </w:tc>
      </w:tr>
      <w:tr>
        <w:trPr>
          <w:trHeight w:val="582" w:hRule="atLeast"/>
        </w:trPr>
        <w:tc>
          <w:tcPr>
            <w:tcW w:w="2531" w:type="dxa"/>
          </w:tcPr>
          <w:p>
            <w:pPr>
              <w:pStyle w:val="TableParagraph"/>
              <w:spacing w:line="192" w:lineRule="exact" w:before="6"/>
              <w:ind w:right="48"/>
              <w:rPr>
                <w:sz w:val="18"/>
              </w:rPr>
            </w:pPr>
            <w:r>
              <w:rPr>
                <w:sz w:val="18"/>
              </w:rPr>
              <w:t>41. Варлаков Григорий Михайлович, 1909 г.р., 29.09.42 г.</w:t>
            </w:r>
          </w:p>
        </w:tc>
        <w:tc>
          <w:tcPr>
            <w:tcW w:w="1153" w:type="dxa"/>
          </w:tcPr>
          <w:p>
            <w:pPr>
              <w:pStyle w:val="TableParagraph"/>
              <w:spacing w:line="230" w:lineRule="atLeast" w:before="125"/>
              <w:ind w:left="277" w:right="250" w:firstLine="108"/>
              <w:rPr>
                <w:sz w:val="18"/>
              </w:rPr>
            </w:pPr>
            <w:r>
              <w:rPr>
                <w:sz w:val="18"/>
              </w:rPr>
              <w:t>кр-ц, стрелок</w:t>
            </w:r>
          </w:p>
        </w:tc>
        <w:tc>
          <w:tcPr>
            <w:tcW w:w="2977" w:type="dxa"/>
          </w:tcPr>
          <w:p>
            <w:pPr>
              <w:pStyle w:val="TableParagraph"/>
              <w:spacing w:line="216" w:lineRule="auto"/>
              <w:ind w:left="8" w:right="146"/>
              <w:rPr>
                <w:sz w:val="18"/>
              </w:rPr>
            </w:pPr>
            <w:r>
              <w:rPr>
                <w:sz w:val="18"/>
              </w:rPr>
              <w:t>Челябинская обл., Млишенский р-н, Аятский с/с, жена - Анастасия Ива- новна.</w:t>
            </w:r>
          </w:p>
        </w:tc>
      </w:tr>
      <w:tr>
        <w:trPr>
          <w:trHeight w:val="563" w:hRule="atLeast"/>
        </w:trPr>
        <w:tc>
          <w:tcPr>
            <w:tcW w:w="2531" w:type="dxa"/>
          </w:tcPr>
          <w:p>
            <w:pPr>
              <w:pStyle w:val="TableParagraph"/>
              <w:spacing w:line="192" w:lineRule="exact" w:before="179"/>
              <w:ind w:right="-16"/>
              <w:rPr>
                <w:sz w:val="18"/>
              </w:rPr>
            </w:pPr>
            <w:r>
              <w:rPr>
                <w:sz w:val="18"/>
              </w:rPr>
              <w:t>42. Сулеменко Михаил Василье- вич, 1911 г.р., 29.09.42 г.</w:t>
            </w:r>
          </w:p>
        </w:tc>
        <w:tc>
          <w:tcPr>
            <w:tcW w:w="1153" w:type="dxa"/>
          </w:tcPr>
          <w:p>
            <w:pPr>
              <w:pStyle w:val="TableParagraph"/>
              <w:spacing w:line="230" w:lineRule="atLeast" w:before="106"/>
              <w:ind w:left="277" w:right="250" w:firstLine="108"/>
              <w:rPr>
                <w:sz w:val="18"/>
              </w:rPr>
            </w:pPr>
            <w:r>
              <w:rPr>
                <w:sz w:val="18"/>
              </w:rPr>
              <w:t>кр-ц, стрелок</w:t>
            </w:r>
          </w:p>
        </w:tc>
        <w:tc>
          <w:tcPr>
            <w:tcW w:w="2977" w:type="dxa"/>
          </w:tcPr>
          <w:p>
            <w:pPr>
              <w:pStyle w:val="TableParagraph"/>
              <w:spacing w:line="223" w:lineRule="auto"/>
              <w:ind w:left="8" w:right="-26"/>
              <w:rPr>
                <w:sz w:val="18"/>
              </w:rPr>
            </w:pPr>
            <w:r>
              <w:rPr>
                <w:sz w:val="18"/>
              </w:rPr>
              <w:t>Кустанайская обл., Джитогорский р-н, Мисотинский с/с, с-з </w:t>
            </w:r>
            <w:r>
              <w:rPr>
                <w:spacing w:val="-3"/>
                <w:sz w:val="18"/>
              </w:rPr>
              <w:t>«№ </w:t>
            </w:r>
            <w:r>
              <w:rPr>
                <w:sz w:val="18"/>
              </w:rPr>
              <w:t>91», жена -</w:t>
            </w:r>
          </w:p>
          <w:p>
            <w:pPr>
              <w:pStyle w:val="TableParagraph"/>
              <w:spacing w:line="164" w:lineRule="exact"/>
              <w:ind w:left="8"/>
              <w:rPr>
                <w:sz w:val="18"/>
              </w:rPr>
            </w:pPr>
            <w:r>
              <w:rPr>
                <w:sz w:val="18"/>
              </w:rPr>
              <w:t>Валентина Артемьевна.</w:t>
            </w:r>
          </w:p>
        </w:tc>
      </w:tr>
      <w:tr>
        <w:trPr>
          <w:trHeight w:val="582" w:hRule="atLeast"/>
        </w:trPr>
        <w:tc>
          <w:tcPr>
            <w:tcW w:w="2531" w:type="dxa"/>
          </w:tcPr>
          <w:p>
            <w:pPr>
              <w:pStyle w:val="TableParagraph"/>
              <w:spacing w:line="223" w:lineRule="auto" w:before="95"/>
              <w:ind w:right="-7"/>
              <w:rPr>
                <w:sz w:val="18"/>
              </w:rPr>
            </w:pPr>
            <w:r>
              <w:rPr>
                <w:sz w:val="18"/>
              </w:rPr>
              <w:t>43. Трякшин Павел Иванович, 1918 г.р., 29.09.42 г.</w:t>
            </w:r>
          </w:p>
        </w:tc>
        <w:tc>
          <w:tcPr>
            <w:tcW w:w="1153" w:type="dxa"/>
          </w:tcPr>
          <w:p>
            <w:pPr>
              <w:pStyle w:val="TableParagraph"/>
              <w:spacing w:line="266" w:lineRule="auto" w:before="54"/>
              <w:ind w:left="277" w:right="250" w:firstLine="108"/>
              <w:rPr>
                <w:sz w:val="18"/>
              </w:rPr>
            </w:pPr>
            <w:r>
              <w:rPr>
                <w:sz w:val="18"/>
              </w:rPr>
              <w:t>кр-ц, стрелок</w:t>
            </w:r>
          </w:p>
        </w:tc>
        <w:tc>
          <w:tcPr>
            <w:tcW w:w="2977" w:type="dxa"/>
          </w:tcPr>
          <w:p>
            <w:pPr>
              <w:pStyle w:val="TableParagraph"/>
              <w:spacing w:line="192" w:lineRule="exact" w:before="2"/>
              <w:ind w:left="8" w:right="267"/>
              <w:rPr>
                <w:sz w:val="18"/>
              </w:rPr>
            </w:pPr>
            <w:r>
              <w:rPr>
                <w:sz w:val="18"/>
              </w:rPr>
              <w:t>Челябинская обл., Каталонванский р-н, с. Сергеевка, брат - Илья Иванович.</w:t>
            </w:r>
          </w:p>
        </w:tc>
      </w:tr>
      <w:tr>
        <w:trPr>
          <w:trHeight w:val="595" w:hRule="atLeast"/>
        </w:trPr>
        <w:tc>
          <w:tcPr>
            <w:tcW w:w="2531" w:type="dxa"/>
          </w:tcPr>
          <w:p>
            <w:pPr>
              <w:pStyle w:val="TableParagraph"/>
              <w:spacing w:line="211" w:lineRule="auto" w:before="111"/>
              <w:ind w:right="-7"/>
              <w:rPr>
                <w:sz w:val="18"/>
              </w:rPr>
            </w:pPr>
            <w:r>
              <w:rPr>
                <w:sz w:val="18"/>
              </w:rPr>
              <w:t>44. Котов Антон Михайлович, 1909 г.р., 29.08.42 г.</w:t>
            </w:r>
          </w:p>
        </w:tc>
        <w:tc>
          <w:tcPr>
            <w:tcW w:w="1153" w:type="dxa"/>
          </w:tcPr>
          <w:p>
            <w:pPr>
              <w:pStyle w:val="TableParagraph"/>
              <w:spacing w:line="266" w:lineRule="auto" w:before="62"/>
              <w:ind w:left="277" w:right="250" w:firstLine="108"/>
              <w:rPr>
                <w:sz w:val="18"/>
              </w:rPr>
            </w:pPr>
            <w:r>
              <w:rPr>
                <w:sz w:val="18"/>
              </w:rPr>
              <w:t>кр-ц, стрелок</w:t>
            </w:r>
          </w:p>
        </w:tc>
        <w:tc>
          <w:tcPr>
            <w:tcW w:w="2977" w:type="dxa"/>
          </w:tcPr>
          <w:p>
            <w:pPr>
              <w:pStyle w:val="TableParagraph"/>
              <w:spacing w:line="216" w:lineRule="auto" w:before="14"/>
              <w:ind w:left="8" w:right="97"/>
              <w:rPr>
                <w:sz w:val="18"/>
              </w:rPr>
            </w:pPr>
            <w:r>
              <w:rPr>
                <w:sz w:val="18"/>
              </w:rPr>
              <w:t>Смоленская обл., Издешковский р-н, с. Шметулино, жена - Ефросия Ниловна.</w:t>
            </w:r>
          </w:p>
        </w:tc>
      </w:tr>
      <w:tr>
        <w:trPr>
          <w:trHeight w:val="580" w:hRule="atLeast"/>
        </w:trPr>
        <w:tc>
          <w:tcPr>
            <w:tcW w:w="2531" w:type="dxa"/>
          </w:tcPr>
          <w:p>
            <w:pPr>
              <w:pStyle w:val="TableParagraph"/>
              <w:spacing w:line="211" w:lineRule="auto" w:before="104"/>
              <w:ind w:right="-9"/>
              <w:rPr>
                <w:sz w:val="18"/>
              </w:rPr>
            </w:pPr>
            <w:r>
              <w:rPr>
                <w:sz w:val="18"/>
              </w:rPr>
              <w:t>45. Малышкин Андрей Алексее- вич, 1911 г.р., 29.09.42 г.</w:t>
            </w:r>
          </w:p>
        </w:tc>
        <w:tc>
          <w:tcPr>
            <w:tcW w:w="1153" w:type="dxa"/>
          </w:tcPr>
          <w:p>
            <w:pPr>
              <w:pStyle w:val="TableParagraph"/>
              <w:spacing w:line="188" w:lineRule="exact" w:before="17"/>
              <w:ind w:left="100" w:right="90" w:hanging="4"/>
              <w:jc w:val="center"/>
              <w:rPr>
                <w:sz w:val="18"/>
              </w:rPr>
            </w:pPr>
            <w:r>
              <w:rPr>
                <w:sz w:val="18"/>
              </w:rPr>
              <w:t>ст. сержант, ком. отделе- ния</w:t>
            </w:r>
          </w:p>
        </w:tc>
        <w:tc>
          <w:tcPr>
            <w:tcW w:w="2977" w:type="dxa"/>
          </w:tcPr>
          <w:p>
            <w:pPr>
              <w:pStyle w:val="TableParagraph"/>
              <w:spacing w:line="188" w:lineRule="exact" w:before="17"/>
              <w:ind w:left="8" w:right="13"/>
              <w:rPr>
                <w:sz w:val="18"/>
              </w:rPr>
            </w:pPr>
            <w:r>
              <w:rPr>
                <w:sz w:val="18"/>
              </w:rPr>
              <w:t>Северо-Каз обл., Соловьевский р-н, Лебедковский с/с, жена - Анна Гаври- ловна.</w:t>
            </w:r>
          </w:p>
        </w:tc>
      </w:tr>
      <w:tr>
        <w:trPr>
          <w:trHeight w:val="656" w:hRule="atLeast"/>
        </w:trPr>
        <w:tc>
          <w:tcPr>
            <w:tcW w:w="2531" w:type="dxa"/>
          </w:tcPr>
          <w:p>
            <w:pPr>
              <w:pStyle w:val="TableParagraph"/>
              <w:spacing w:line="193" w:lineRule="exact" w:before="124"/>
              <w:rPr>
                <w:sz w:val="18"/>
              </w:rPr>
            </w:pPr>
            <w:r>
              <w:rPr>
                <w:sz w:val="18"/>
              </w:rPr>
              <w:t>46. Кочетов Данил Матвеевич,</w:t>
            </w:r>
          </w:p>
          <w:p>
            <w:pPr>
              <w:pStyle w:val="TableParagraph"/>
              <w:spacing w:line="193" w:lineRule="exact"/>
              <w:rPr>
                <w:sz w:val="18"/>
              </w:rPr>
            </w:pPr>
            <w:r>
              <w:rPr>
                <w:sz w:val="18"/>
              </w:rPr>
              <w:t>1905 г.р., 29.09.42 г.</w:t>
            </w:r>
          </w:p>
        </w:tc>
        <w:tc>
          <w:tcPr>
            <w:tcW w:w="1153" w:type="dxa"/>
          </w:tcPr>
          <w:p>
            <w:pPr>
              <w:pStyle w:val="TableParagraph"/>
              <w:spacing w:line="266" w:lineRule="auto" w:before="92"/>
              <w:ind w:left="316" w:right="290" w:firstLine="69"/>
              <w:rPr>
                <w:sz w:val="18"/>
              </w:rPr>
            </w:pPr>
            <w:r>
              <w:rPr>
                <w:sz w:val="18"/>
              </w:rPr>
              <w:t>кр-ц, радист</w:t>
            </w:r>
          </w:p>
        </w:tc>
        <w:tc>
          <w:tcPr>
            <w:tcW w:w="2977" w:type="dxa"/>
          </w:tcPr>
          <w:p>
            <w:pPr>
              <w:pStyle w:val="TableParagraph"/>
              <w:spacing w:line="211" w:lineRule="auto" w:before="141"/>
              <w:ind w:left="8" w:right="171"/>
              <w:rPr>
                <w:sz w:val="18"/>
              </w:rPr>
            </w:pPr>
            <w:r>
              <w:rPr>
                <w:sz w:val="18"/>
              </w:rPr>
              <w:t>Ростовская обл., Базсковский р-н, с. Пистаково, жена - Анна Ивановна.</w:t>
            </w:r>
          </w:p>
        </w:tc>
      </w:tr>
    </w:tbl>
    <w:p>
      <w:pPr>
        <w:pStyle w:val="BodyText"/>
        <w:spacing w:before="127"/>
        <w:ind w:left="929" w:right="912"/>
        <w:jc w:val="right"/>
        <w:rPr>
          <w:rFonts w:ascii="Segoe UI"/>
        </w:rPr>
      </w:pPr>
      <w:r>
        <w:rPr>
          <w:rFonts w:ascii="Segoe UI"/>
          <w:w w:val="95"/>
        </w:rPr>
        <w:t>169</w:t>
      </w:r>
    </w:p>
    <w:p>
      <w:pPr>
        <w:spacing w:after="0"/>
        <w:jc w:val="right"/>
        <w:rPr>
          <w:rFonts w:ascii="Segoe UI"/>
        </w:rPr>
        <w:sectPr>
          <w:headerReference w:type="even" r:id="rId342"/>
          <w:headerReference w:type="default" r:id="rId343"/>
          <w:footerReference w:type="even" r:id="rId344"/>
          <w:pgSz w:w="8400" w:h="11900"/>
          <w:pgMar w:header="590" w:footer="0" w:top="800" w:bottom="280" w:left="0" w:right="0"/>
        </w:sectPr>
      </w:pPr>
    </w:p>
    <w:p>
      <w:pPr>
        <w:pStyle w:val="BodyText"/>
      </w:pPr>
      <w:r>
        <w:rPr/>
        <w:pict>
          <v:rect style="position:absolute;margin-left:235.270004pt;margin-top:226.010178pt;width:149.780004pt;height:9.839840pt;mso-position-horizontal-relative:page;mso-position-vertical-relative:page;z-index:-286214144" filled="true" fillcolor="#ffffff" stroked="false">
            <v:fill type="solid"/>
            <w10:wrap type="none"/>
          </v:rect>
        </w:pict>
      </w:r>
      <w:r>
        <w:rPr/>
        <w:pict>
          <v:rect style="position:absolute;margin-left:178.01001pt;margin-top:253.850006pt;width:56.303902pt;height:9.6pt;mso-position-horizontal-relative:page;mso-position-vertical-relative:page;z-index:-286213120" filled="true" fillcolor="#ffffff" stroked="false">
            <v:fill type="solid"/>
            <w10:wrap type="none"/>
          </v:rect>
        </w:pict>
      </w:r>
      <w:r>
        <w:rPr/>
        <w:pict>
          <v:group style="position:absolute;margin-left:48.0238pt;margin-top:331.270325pt;width:129.4pt;height:10.1pt;mso-position-horizontal-relative:page;mso-position-vertical-relative:page;z-index:-286212096" coordorigin="960,6625" coordsize="2588,202">
            <v:rect style="position:absolute;left:960;top:6625;width:2588;height:22" filled="true" fillcolor="#ffffff" stroked="false">
              <v:fill type="solid"/>
            </v:rect>
            <v:rect style="position:absolute;left:967;top:6647;width:2571;height:180" filled="true" fillcolor="#ffffff" stroked="false">
              <v:fill type="solid"/>
            </v:rect>
            <w10:wrap type="none"/>
          </v:group>
        </w:pict>
      </w:r>
      <w:r>
        <w:rPr/>
        <w:pict>
          <v:rect style="position:absolute;margin-left:235.030014pt;margin-top:331.270325pt;width:150.260004pt;height:10.079700pt;mso-position-horizontal-relative:page;mso-position-vertical-relative:page;z-index:-286211072" filled="true" fillcolor="#ffffff" stroked="false">
            <v:fill type="solid"/>
            <w10:wrap type="none"/>
          </v:rect>
        </w:pict>
      </w:r>
    </w:p>
    <w:p>
      <w:pPr>
        <w:pStyle w:val="BodyText"/>
        <w:spacing w:before="4" w:after="1"/>
        <w:rPr>
          <w:sz w:val="26"/>
        </w:rPr>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1148"/>
        <w:gridCol w:w="3015"/>
      </w:tblGrid>
      <w:tr>
        <w:trPr>
          <w:trHeight w:val="652" w:hRule="atLeast"/>
        </w:trPr>
        <w:tc>
          <w:tcPr>
            <w:tcW w:w="2593" w:type="dxa"/>
          </w:tcPr>
          <w:p>
            <w:pPr>
              <w:pStyle w:val="TableParagraph"/>
              <w:spacing w:line="189" w:lineRule="auto" w:before="51"/>
              <w:ind w:left="148" w:right="45"/>
              <w:rPr>
                <w:sz w:val="20"/>
              </w:rPr>
            </w:pPr>
            <w:r>
              <w:rPr>
                <w:sz w:val="20"/>
              </w:rPr>
              <w:t>47. Ганеев Василий Кузьмич, 1908 г.р., 03.10.42 г.</w:t>
            </w:r>
          </w:p>
        </w:tc>
        <w:tc>
          <w:tcPr>
            <w:tcW w:w="1148" w:type="dxa"/>
          </w:tcPr>
          <w:p>
            <w:pPr>
              <w:pStyle w:val="TableParagraph"/>
              <w:spacing w:line="201" w:lineRule="auto" w:before="35"/>
              <w:ind w:left="136" w:right="128" w:hanging="1"/>
              <w:jc w:val="center"/>
              <w:rPr>
                <w:sz w:val="20"/>
              </w:rPr>
            </w:pPr>
            <w:r>
              <w:rPr>
                <w:sz w:val="20"/>
              </w:rPr>
              <w:t>сержант, ком. </w:t>
            </w:r>
            <w:r>
              <w:rPr>
                <w:w w:val="95"/>
                <w:sz w:val="20"/>
              </w:rPr>
              <w:t>отделения</w:t>
            </w:r>
          </w:p>
        </w:tc>
        <w:tc>
          <w:tcPr>
            <w:tcW w:w="3015" w:type="dxa"/>
          </w:tcPr>
          <w:p>
            <w:pPr>
              <w:pStyle w:val="TableParagraph"/>
              <w:spacing w:line="189" w:lineRule="auto" w:before="104"/>
              <w:ind w:left="6"/>
              <w:rPr>
                <w:sz w:val="20"/>
              </w:rPr>
            </w:pPr>
            <w:r>
              <w:rPr>
                <w:sz w:val="20"/>
              </w:rPr>
              <w:t>Северо-Каз обл, Соколовский р-н, Сумский с/с, жена - Екатерина</w:t>
            </w:r>
          </w:p>
          <w:p>
            <w:pPr>
              <w:pStyle w:val="TableParagraph"/>
              <w:spacing w:line="165" w:lineRule="exact"/>
              <w:ind w:left="6"/>
              <w:rPr>
                <w:sz w:val="20"/>
              </w:rPr>
            </w:pPr>
            <w:r>
              <w:rPr>
                <w:sz w:val="20"/>
              </w:rPr>
              <w:t>Илларионовна.</w:t>
            </w:r>
          </w:p>
        </w:tc>
      </w:tr>
      <w:tr>
        <w:trPr>
          <w:trHeight w:val="392" w:hRule="atLeast"/>
        </w:trPr>
        <w:tc>
          <w:tcPr>
            <w:tcW w:w="2593" w:type="dxa"/>
            <w:tcBorders>
              <w:bottom w:val="single" w:sz="24" w:space="0" w:color="FFFFFF"/>
            </w:tcBorders>
          </w:tcPr>
          <w:p>
            <w:pPr>
              <w:pStyle w:val="TableParagraph"/>
              <w:spacing w:line="192" w:lineRule="auto" w:before="1"/>
              <w:ind w:left="148" w:right="359"/>
              <w:rPr>
                <w:sz w:val="20"/>
              </w:rPr>
            </w:pPr>
            <w:r>
              <w:rPr>
                <w:sz w:val="20"/>
              </w:rPr>
              <w:t>48. Куханов Василий Кудюрто- вич, 1921 г.р.,</w:t>
            </w:r>
          </w:p>
        </w:tc>
        <w:tc>
          <w:tcPr>
            <w:tcW w:w="1148" w:type="dxa"/>
          </w:tcPr>
          <w:p>
            <w:pPr>
              <w:pStyle w:val="TableParagraph"/>
              <w:spacing w:line="196" w:lineRule="exact"/>
              <w:ind w:left="12" w:right="9"/>
              <w:jc w:val="center"/>
              <w:rPr>
                <w:sz w:val="20"/>
              </w:rPr>
            </w:pPr>
            <w:r>
              <w:rPr>
                <w:sz w:val="20"/>
              </w:rPr>
              <w:t>кр-ц,</w:t>
            </w:r>
          </w:p>
          <w:p>
            <w:pPr>
              <w:pStyle w:val="TableParagraph"/>
              <w:spacing w:line="177" w:lineRule="exact"/>
              <w:ind w:left="15" w:right="9"/>
              <w:jc w:val="center"/>
              <w:rPr>
                <w:sz w:val="20"/>
              </w:rPr>
            </w:pPr>
            <w:r>
              <w:rPr>
                <w:sz w:val="20"/>
              </w:rPr>
              <w:t>стрелок</w:t>
            </w:r>
          </w:p>
        </w:tc>
        <w:tc>
          <w:tcPr>
            <w:tcW w:w="3015" w:type="dxa"/>
          </w:tcPr>
          <w:p>
            <w:pPr>
              <w:pStyle w:val="TableParagraph"/>
              <w:spacing w:line="205" w:lineRule="exact" w:before="12"/>
              <w:ind w:left="6"/>
              <w:rPr>
                <w:sz w:val="20"/>
              </w:rPr>
            </w:pPr>
            <w:r>
              <w:rPr>
                <w:sz w:val="20"/>
              </w:rPr>
              <w:t>Алтайский край, Устьханский р-н,</w:t>
            </w:r>
          </w:p>
          <w:p>
            <w:pPr>
              <w:pStyle w:val="TableParagraph"/>
              <w:spacing w:line="155" w:lineRule="exact"/>
              <w:ind w:left="6"/>
              <w:rPr>
                <w:sz w:val="20"/>
              </w:rPr>
            </w:pPr>
            <w:r>
              <w:rPr>
                <w:sz w:val="20"/>
              </w:rPr>
              <w:t>Хойдрский с/с.</w:t>
            </w:r>
          </w:p>
        </w:tc>
      </w:tr>
      <w:tr>
        <w:trPr>
          <w:trHeight w:val="401" w:hRule="atLeast"/>
        </w:trPr>
        <w:tc>
          <w:tcPr>
            <w:tcW w:w="2593" w:type="dxa"/>
            <w:tcBorders>
              <w:top w:val="single" w:sz="24" w:space="0" w:color="FFFFFF"/>
              <w:bottom w:val="single" w:sz="4" w:space="0" w:color="FFFFFF"/>
            </w:tcBorders>
          </w:tcPr>
          <w:p>
            <w:pPr>
              <w:pStyle w:val="TableParagraph"/>
              <w:spacing w:line="138" w:lineRule="exact"/>
              <w:ind w:left="148"/>
              <w:rPr>
                <w:sz w:val="20"/>
              </w:rPr>
            </w:pPr>
            <w:r>
              <w:rPr>
                <w:sz w:val="20"/>
              </w:rPr>
              <w:t>49. Некрасов Федор</w:t>
            </w:r>
          </w:p>
          <w:p>
            <w:pPr>
              <w:pStyle w:val="TableParagraph"/>
              <w:spacing w:line="206" w:lineRule="exact"/>
              <w:ind w:left="148"/>
              <w:rPr>
                <w:sz w:val="20"/>
              </w:rPr>
            </w:pPr>
            <w:r>
              <w:rPr>
                <w:sz w:val="20"/>
              </w:rPr>
              <w:t>Петрович, 1907 г.р.,</w:t>
            </w:r>
            <w:r>
              <w:rPr>
                <w:spacing w:val="-35"/>
                <w:sz w:val="20"/>
              </w:rPr>
              <w:t> </w:t>
            </w:r>
            <w:r>
              <w:rPr>
                <w:sz w:val="20"/>
              </w:rPr>
              <w:t>03.10.42</w:t>
            </w:r>
          </w:p>
        </w:tc>
        <w:tc>
          <w:tcPr>
            <w:tcW w:w="1148" w:type="dxa"/>
          </w:tcPr>
          <w:p>
            <w:pPr>
              <w:pStyle w:val="TableParagraph"/>
              <w:spacing w:line="181" w:lineRule="exact"/>
              <w:ind w:left="12" w:right="9"/>
              <w:jc w:val="center"/>
              <w:rPr>
                <w:sz w:val="20"/>
              </w:rPr>
            </w:pPr>
            <w:r>
              <w:rPr>
                <w:sz w:val="20"/>
              </w:rPr>
              <w:t>кр-ц,</w:t>
            </w:r>
          </w:p>
          <w:p>
            <w:pPr>
              <w:pStyle w:val="TableParagraph"/>
              <w:spacing w:line="200" w:lineRule="exact"/>
              <w:ind w:left="15" w:right="9"/>
              <w:jc w:val="center"/>
              <w:rPr>
                <w:sz w:val="20"/>
              </w:rPr>
            </w:pPr>
            <w:r>
              <w:rPr>
                <w:sz w:val="20"/>
              </w:rPr>
              <w:t>стрелок</w:t>
            </w:r>
          </w:p>
        </w:tc>
        <w:tc>
          <w:tcPr>
            <w:tcW w:w="3015" w:type="dxa"/>
          </w:tcPr>
          <w:p>
            <w:pPr>
              <w:pStyle w:val="TableParagraph"/>
              <w:spacing w:line="192" w:lineRule="exact" w:before="18"/>
              <w:ind w:left="6" w:right="-1"/>
              <w:rPr>
                <w:sz w:val="20"/>
              </w:rPr>
            </w:pPr>
            <w:r>
              <w:rPr>
                <w:sz w:val="20"/>
              </w:rPr>
              <w:t>Курская обл, Хомутовский р-н, д. Сафоново, жена - Анна</w:t>
            </w:r>
            <w:r>
              <w:rPr>
                <w:spacing w:val="-31"/>
                <w:sz w:val="20"/>
              </w:rPr>
              <w:t> </w:t>
            </w:r>
            <w:r>
              <w:rPr>
                <w:sz w:val="20"/>
              </w:rPr>
              <w:t>Андреевна.</w:t>
            </w:r>
          </w:p>
        </w:tc>
      </w:tr>
      <w:tr>
        <w:trPr>
          <w:trHeight w:val="628" w:hRule="atLeast"/>
        </w:trPr>
        <w:tc>
          <w:tcPr>
            <w:tcW w:w="2593" w:type="dxa"/>
            <w:tcBorders>
              <w:top w:val="single" w:sz="4" w:space="0" w:color="FFFFFF"/>
            </w:tcBorders>
          </w:tcPr>
          <w:p>
            <w:pPr>
              <w:pStyle w:val="TableParagraph"/>
              <w:spacing w:line="194" w:lineRule="auto" w:before="30"/>
              <w:ind w:left="148" w:right="582"/>
              <w:rPr>
                <w:sz w:val="20"/>
              </w:rPr>
            </w:pPr>
            <w:r>
              <w:rPr>
                <w:sz w:val="20"/>
              </w:rPr>
              <w:t>50. Бородин Семен Федорович, 1914 г.р.,</w:t>
            </w:r>
          </w:p>
          <w:p>
            <w:pPr>
              <w:pStyle w:val="TableParagraph"/>
              <w:spacing w:line="196" w:lineRule="exact"/>
              <w:ind w:left="148"/>
              <w:rPr>
                <w:sz w:val="20"/>
              </w:rPr>
            </w:pPr>
            <w:r>
              <w:rPr>
                <w:sz w:val="20"/>
              </w:rPr>
              <w:t>03.10.42 г.</w:t>
            </w:r>
          </w:p>
        </w:tc>
        <w:tc>
          <w:tcPr>
            <w:tcW w:w="1148" w:type="dxa"/>
          </w:tcPr>
          <w:p>
            <w:pPr>
              <w:pStyle w:val="TableParagraph"/>
              <w:spacing w:before="62"/>
              <w:ind w:left="241" w:right="215" w:firstLine="120"/>
              <w:rPr>
                <w:sz w:val="20"/>
              </w:rPr>
            </w:pPr>
            <w:r>
              <w:rPr>
                <w:sz w:val="20"/>
              </w:rPr>
              <w:t>кр-ц, стрелок</w:t>
            </w:r>
          </w:p>
        </w:tc>
        <w:tc>
          <w:tcPr>
            <w:tcW w:w="3015" w:type="dxa"/>
          </w:tcPr>
          <w:p>
            <w:pPr>
              <w:pStyle w:val="TableParagraph"/>
              <w:spacing w:line="189" w:lineRule="auto" w:before="39"/>
              <w:ind w:left="6" w:right="4"/>
              <w:jc w:val="both"/>
              <w:rPr>
                <w:sz w:val="20"/>
              </w:rPr>
            </w:pPr>
            <w:r>
              <w:rPr>
                <w:sz w:val="20"/>
              </w:rPr>
              <w:t>Фрунзенская обл., Сталинский</w:t>
            </w:r>
            <w:r>
              <w:rPr>
                <w:spacing w:val="-25"/>
                <w:sz w:val="20"/>
              </w:rPr>
              <w:t> </w:t>
            </w:r>
            <w:r>
              <w:rPr>
                <w:sz w:val="20"/>
              </w:rPr>
              <w:t>р-н, с. Петровка, жена — Александра Михайловна.</w:t>
            </w:r>
          </w:p>
        </w:tc>
      </w:tr>
      <w:tr>
        <w:trPr>
          <w:trHeight w:val="427" w:hRule="atLeast"/>
        </w:trPr>
        <w:tc>
          <w:tcPr>
            <w:tcW w:w="2593" w:type="dxa"/>
          </w:tcPr>
          <w:p>
            <w:pPr>
              <w:pStyle w:val="TableParagraph"/>
              <w:spacing w:line="209" w:lineRule="exact" w:before="14"/>
              <w:ind w:left="148"/>
              <w:rPr>
                <w:sz w:val="20"/>
              </w:rPr>
            </w:pPr>
            <w:r>
              <w:rPr>
                <w:sz w:val="20"/>
              </w:rPr>
              <w:t>51. Галеев Садык, 1912 г.р.,</w:t>
            </w:r>
          </w:p>
          <w:p>
            <w:pPr>
              <w:pStyle w:val="TableParagraph"/>
              <w:spacing w:line="184" w:lineRule="exact"/>
              <w:ind w:left="148"/>
              <w:rPr>
                <w:sz w:val="20"/>
              </w:rPr>
            </w:pPr>
            <w:r>
              <w:rPr>
                <w:sz w:val="20"/>
              </w:rPr>
              <w:t>03.10.42 г.</w:t>
            </w:r>
          </w:p>
        </w:tc>
        <w:tc>
          <w:tcPr>
            <w:tcW w:w="1148" w:type="dxa"/>
          </w:tcPr>
          <w:p>
            <w:pPr>
              <w:pStyle w:val="TableParagraph"/>
              <w:spacing w:line="206" w:lineRule="exact"/>
              <w:ind w:left="12" w:right="9"/>
              <w:jc w:val="center"/>
              <w:rPr>
                <w:sz w:val="20"/>
              </w:rPr>
            </w:pPr>
            <w:r>
              <w:rPr>
                <w:sz w:val="20"/>
              </w:rPr>
              <w:t>кр-ц,</w:t>
            </w:r>
          </w:p>
          <w:p>
            <w:pPr>
              <w:pStyle w:val="TableParagraph"/>
              <w:spacing w:line="202" w:lineRule="exact"/>
              <w:ind w:left="15" w:right="9"/>
              <w:jc w:val="center"/>
              <w:rPr>
                <w:sz w:val="20"/>
              </w:rPr>
            </w:pPr>
            <w:r>
              <w:rPr>
                <w:sz w:val="20"/>
              </w:rPr>
              <w:t>стрелок</w:t>
            </w:r>
          </w:p>
        </w:tc>
        <w:tc>
          <w:tcPr>
            <w:tcW w:w="3015" w:type="dxa"/>
          </w:tcPr>
          <w:p>
            <w:pPr>
              <w:pStyle w:val="TableParagraph"/>
              <w:spacing w:line="188" w:lineRule="exact" w:before="51"/>
              <w:ind w:left="6" w:right="184"/>
              <w:rPr>
                <w:sz w:val="20"/>
              </w:rPr>
            </w:pPr>
            <w:r>
              <w:rPr>
                <w:sz w:val="20"/>
              </w:rPr>
              <w:t>Омская обл, Баталовский р-н, Губрин- ский с/с, жена - Хатима.</w:t>
            </w:r>
          </w:p>
        </w:tc>
      </w:tr>
      <w:tr>
        <w:trPr>
          <w:trHeight w:val="498" w:hRule="atLeast"/>
        </w:trPr>
        <w:tc>
          <w:tcPr>
            <w:tcW w:w="2593" w:type="dxa"/>
          </w:tcPr>
          <w:p>
            <w:pPr>
              <w:pStyle w:val="TableParagraph"/>
              <w:spacing w:line="188" w:lineRule="exact" w:before="123"/>
              <w:ind w:left="148" w:right="-20"/>
              <w:rPr>
                <w:sz w:val="20"/>
              </w:rPr>
            </w:pPr>
            <w:r>
              <w:rPr>
                <w:sz w:val="20"/>
              </w:rPr>
              <w:t>52. Кисель Марк Игнатович, 1907 г.р, 03.10.42 г.</w:t>
            </w:r>
          </w:p>
        </w:tc>
        <w:tc>
          <w:tcPr>
            <w:tcW w:w="1148" w:type="dxa"/>
          </w:tcPr>
          <w:p>
            <w:pPr>
              <w:pStyle w:val="TableParagraph"/>
              <w:spacing w:line="192" w:lineRule="exact" w:before="115"/>
              <w:ind w:left="241" w:right="8" w:hanging="207"/>
              <w:rPr>
                <w:sz w:val="20"/>
              </w:rPr>
            </w:pPr>
            <w:r>
              <w:rPr>
                <w:sz w:val="20"/>
              </w:rPr>
              <w:t>мл. сержант, стрелок</w:t>
            </w:r>
          </w:p>
        </w:tc>
        <w:tc>
          <w:tcPr>
            <w:tcW w:w="3015" w:type="dxa"/>
          </w:tcPr>
          <w:p>
            <w:pPr>
              <w:pStyle w:val="TableParagraph"/>
              <w:spacing w:line="194" w:lineRule="auto"/>
              <w:ind w:left="6" w:right="143"/>
              <w:rPr>
                <w:sz w:val="20"/>
              </w:rPr>
            </w:pPr>
            <w:r>
              <w:rPr>
                <w:sz w:val="20"/>
              </w:rPr>
              <w:t>Павлодарская обл. Павлодарский р-н, Емышевский с/с, жена -</w:t>
            </w:r>
          </w:p>
          <w:p>
            <w:pPr>
              <w:pStyle w:val="TableParagraph"/>
              <w:spacing w:line="109" w:lineRule="exact"/>
              <w:ind w:left="6"/>
              <w:rPr>
                <w:sz w:val="20"/>
              </w:rPr>
            </w:pPr>
            <w:r>
              <w:rPr>
                <w:sz w:val="20"/>
              </w:rPr>
              <w:t>Марфа.</w:t>
            </w:r>
          </w:p>
        </w:tc>
      </w:tr>
      <w:tr>
        <w:trPr>
          <w:trHeight w:val="546" w:hRule="atLeast"/>
        </w:trPr>
        <w:tc>
          <w:tcPr>
            <w:tcW w:w="2593" w:type="dxa"/>
          </w:tcPr>
          <w:p>
            <w:pPr>
              <w:pStyle w:val="TableParagraph"/>
              <w:spacing w:line="192" w:lineRule="auto" w:before="1"/>
              <w:ind w:left="148" w:right="140"/>
              <w:rPr>
                <w:sz w:val="20"/>
              </w:rPr>
            </w:pPr>
            <w:r>
              <w:rPr>
                <w:sz w:val="20"/>
              </w:rPr>
              <w:t>53. Придаткин Михаил Ксено- фонтович, 1913 г.р,</w:t>
            </w:r>
          </w:p>
          <w:p>
            <w:pPr>
              <w:pStyle w:val="TableParagraph"/>
              <w:spacing w:line="157" w:lineRule="exact"/>
              <w:ind w:left="148"/>
              <w:rPr>
                <w:sz w:val="20"/>
              </w:rPr>
            </w:pPr>
            <w:r>
              <w:rPr>
                <w:sz w:val="20"/>
              </w:rPr>
              <w:t>29.09.42 г.</w:t>
            </w:r>
          </w:p>
        </w:tc>
        <w:tc>
          <w:tcPr>
            <w:tcW w:w="1148" w:type="dxa"/>
          </w:tcPr>
          <w:p>
            <w:pPr>
              <w:pStyle w:val="TableParagraph"/>
              <w:spacing w:line="179" w:lineRule="exact"/>
              <w:ind w:left="198"/>
              <w:rPr>
                <w:sz w:val="20"/>
              </w:rPr>
            </w:pPr>
            <w:r>
              <w:rPr>
                <w:sz w:val="20"/>
              </w:rPr>
              <w:t>сержант,</w:t>
            </w:r>
          </w:p>
          <w:p>
            <w:pPr>
              <w:pStyle w:val="TableParagraph"/>
              <w:spacing w:line="199" w:lineRule="exact"/>
              <w:ind w:left="169"/>
              <w:rPr>
                <w:sz w:val="20"/>
              </w:rPr>
            </w:pPr>
            <w:r>
              <w:rPr>
                <w:sz w:val="20"/>
              </w:rPr>
              <w:t>радиомаст</w:t>
            </w:r>
          </w:p>
          <w:p>
            <w:pPr>
              <w:pStyle w:val="TableParagraph"/>
              <w:spacing w:line="149" w:lineRule="exact"/>
              <w:ind w:left="169"/>
              <w:rPr>
                <w:sz w:val="20"/>
              </w:rPr>
            </w:pPr>
            <w:r>
              <w:rPr>
                <w:sz w:val="20"/>
              </w:rPr>
              <w:t>ер</w:t>
            </w:r>
          </w:p>
        </w:tc>
        <w:tc>
          <w:tcPr>
            <w:tcW w:w="3015" w:type="dxa"/>
            <w:tcBorders>
              <w:bottom w:val="single" w:sz="4" w:space="0" w:color="FFFFFF"/>
            </w:tcBorders>
          </w:tcPr>
          <w:p>
            <w:pPr>
              <w:pStyle w:val="TableParagraph"/>
              <w:spacing w:line="196" w:lineRule="exact" w:before="3"/>
              <w:ind w:left="6" w:right="328"/>
              <w:rPr>
                <w:sz w:val="20"/>
              </w:rPr>
            </w:pPr>
            <w:r>
              <w:rPr>
                <w:sz w:val="20"/>
              </w:rPr>
              <w:t>Северо-Каз обл, Приишимский р-н, Воскресенский с/с, отец - Ксенофонт.</w:t>
            </w:r>
          </w:p>
        </w:tc>
      </w:tr>
      <w:tr>
        <w:trPr>
          <w:trHeight w:val="493" w:hRule="atLeast"/>
        </w:trPr>
        <w:tc>
          <w:tcPr>
            <w:tcW w:w="2593" w:type="dxa"/>
          </w:tcPr>
          <w:p>
            <w:pPr>
              <w:pStyle w:val="TableParagraph"/>
              <w:spacing w:line="194" w:lineRule="auto" w:before="51"/>
              <w:ind w:left="148"/>
              <w:rPr>
                <w:sz w:val="20"/>
              </w:rPr>
            </w:pPr>
            <w:r>
              <w:rPr>
                <w:sz w:val="20"/>
              </w:rPr>
              <w:t>54. Мухин Иван Иванович, 1911 г.р, 29.09.42 г.</w:t>
            </w:r>
          </w:p>
        </w:tc>
        <w:tc>
          <w:tcPr>
            <w:tcW w:w="1148" w:type="dxa"/>
            <w:tcBorders>
              <w:bottom w:val="thickThinMediumGap" w:sz="9" w:space="0" w:color="FFFFFF"/>
            </w:tcBorders>
          </w:tcPr>
          <w:p>
            <w:pPr>
              <w:pStyle w:val="TableParagraph"/>
              <w:spacing w:line="136" w:lineRule="exact"/>
              <w:ind w:left="16" w:right="9"/>
              <w:jc w:val="center"/>
              <w:rPr>
                <w:sz w:val="20"/>
              </w:rPr>
            </w:pPr>
            <w:r>
              <w:rPr>
                <w:sz w:val="20"/>
              </w:rPr>
              <w:t>ст. сержант,</w:t>
            </w:r>
          </w:p>
          <w:p>
            <w:pPr>
              <w:pStyle w:val="TableParagraph"/>
              <w:spacing w:line="192" w:lineRule="exact" w:before="14"/>
              <w:ind w:left="136" w:right="128" w:firstLine="1"/>
              <w:jc w:val="center"/>
              <w:rPr>
                <w:sz w:val="20"/>
              </w:rPr>
            </w:pPr>
            <w:r>
              <w:rPr>
                <w:sz w:val="20"/>
              </w:rPr>
              <w:t>ком. </w:t>
            </w:r>
            <w:r>
              <w:rPr>
                <w:w w:val="95"/>
                <w:sz w:val="20"/>
              </w:rPr>
              <w:t>отделения</w:t>
            </w:r>
          </w:p>
        </w:tc>
        <w:tc>
          <w:tcPr>
            <w:tcW w:w="3015" w:type="dxa"/>
            <w:tcBorders>
              <w:top w:val="single" w:sz="4" w:space="0" w:color="FFFFFF"/>
            </w:tcBorders>
          </w:tcPr>
          <w:p>
            <w:pPr>
              <w:pStyle w:val="TableParagraph"/>
              <w:spacing w:line="194" w:lineRule="auto" w:before="51"/>
              <w:ind w:left="6"/>
              <w:rPr>
                <w:sz w:val="20"/>
              </w:rPr>
            </w:pPr>
            <w:r>
              <w:rPr>
                <w:sz w:val="20"/>
              </w:rPr>
              <w:t>Северо-Каз обл, Полуденский р-н, Галкинский с/с, жена - Евдокия.</w:t>
            </w:r>
          </w:p>
        </w:tc>
      </w:tr>
      <w:tr>
        <w:trPr>
          <w:trHeight w:val="327" w:hRule="atLeast"/>
        </w:trPr>
        <w:tc>
          <w:tcPr>
            <w:tcW w:w="2593" w:type="dxa"/>
            <w:tcBorders>
              <w:bottom w:val="single" w:sz="24" w:space="0" w:color="FFFFFF"/>
            </w:tcBorders>
          </w:tcPr>
          <w:p>
            <w:pPr>
              <w:pStyle w:val="TableParagraph"/>
              <w:spacing w:line="103" w:lineRule="exact"/>
              <w:ind w:left="148"/>
              <w:rPr>
                <w:sz w:val="20"/>
              </w:rPr>
            </w:pPr>
            <w:r>
              <w:rPr>
                <w:sz w:val="20"/>
              </w:rPr>
              <w:t>55. Новожилов Алексей</w:t>
            </w:r>
          </w:p>
          <w:p>
            <w:pPr>
              <w:pStyle w:val="TableParagraph"/>
              <w:spacing w:line="204" w:lineRule="exact"/>
              <w:ind w:left="148"/>
              <w:rPr>
                <w:sz w:val="20"/>
              </w:rPr>
            </w:pPr>
            <w:r>
              <w:rPr>
                <w:sz w:val="20"/>
              </w:rPr>
              <w:t>Петрович, 1914 г.р, 29.09.42</w:t>
            </w:r>
          </w:p>
        </w:tc>
        <w:tc>
          <w:tcPr>
            <w:tcW w:w="1148" w:type="dxa"/>
            <w:tcBorders>
              <w:top w:val="thinThickMediumGap" w:sz="9" w:space="0" w:color="FFFFFF"/>
            </w:tcBorders>
          </w:tcPr>
          <w:p>
            <w:pPr>
              <w:pStyle w:val="TableParagraph"/>
              <w:spacing w:line="146" w:lineRule="exact"/>
              <w:ind w:left="13" w:right="9"/>
              <w:jc w:val="center"/>
              <w:rPr>
                <w:sz w:val="20"/>
              </w:rPr>
            </w:pPr>
            <w:r>
              <w:rPr>
                <w:sz w:val="20"/>
              </w:rPr>
              <w:t>мл. сержант,</w:t>
            </w:r>
          </w:p>
          <w:p>
            <w:pPr>
              <w:pStyle w:val="TableParagraph"/>
              <w:spacing w:line="161" w:lineRule="exact"/>
              <w:ind w:left="15" w:right="9"/>
              <w:jc w:val="center"/>
              <w:rPr>
                <w:sz w:val="20"/>
              </w:rPr>
            </w:pPr>
            <w:r>
              <w:rPr>
                <w:sz w:val="20"/>
              </w:rPr>
              <w:t>стрелок</w:t>
            </w:r>
          </w:p>
        </w:tc>
        <w:tc>
          <w:tcPr>
            <w:tcW w:w="3015" w:type="dxa"/>
          </w:tcPr>
          <w:p>
            <w:pPr>
              <w:pStyle w:val="TableParagraph"/>
              <w:spacing w:line="162" w:lineRule="exact"/>
              <w:ind w:left="6"/>
              <w:rPr>
                <w:sz w:val="20"/>
              </w:rPr>
            </w:pPr>
            <w:r>
              <w:rPr>
                <w:sz w:val="20"/>
              </w:rPr>
              <w:t>г. Тула, ул. Фрунзе, 164, жена - П.</w:t>
            </w:r>
          </w:p>
          <w:p>
            <w:pPr>
              <w:pStyle w:val="TableParagraph"/>
              <w:spacing w:line="145" w:lineRule="exact"/>
              <w:ind w:left="6"/>
              <w:rPr>
                <w:sz w:val="20"/>
              </w:rPr>
            </w:pPr>
            <w:r>
              <w:rPr>
                <w:sz w:val="20"/>
              </w:rPr>
              <w:t>Е.</w:t>
            </w:r>
          </w:p>
        </w:tc>
      </w:tr>
      <w:tr>
        <w:trPr>
          <w:trHeight w:val="507" w:hRule="atLeast"/>
        </w:trPr>
        <w:tc>
          <w:tcPr>
            <w:tcW w:w="2593" w:type="dxa"/>
            <w:tcBorders>
              <w:top w:val="single" w:sz="24" w:space="0" w:color="FFFFFF"/>
            </w:tcBorders>
          </w:tcPr>
          <w:p>
            <w:pPr>
              <w:pStyle w:val="TableParagraph"/>
              <w:spacing w:line="155" w:lineRule="exact"/>
              <w:ind w:left="148"/>
              <w:rPr>
                <w:sz w:val="20"/>
              </w:rPr>
            </w:pPr>
            <w:r>
              <w:rPr>
                <w:sz w:val="20"/>
              </w:rPr>
              <w:t>56. Польшинский Дмитрий</w:t>
            </w:r>
          </w:p>
          <w:p>
            <w:pPr>
              <w:pStyle w:val="TableParagraph"/>
              <w:spacing w:line="192" w:lineRule="exact"/>
              <w:ind w:left="148"/>
              <w:rPr>
                <w:sz w:val="20"/>
              </w:rPr>
            </w:pPr>
            <w:r>
              <w:rPr>
                <w:sz w:val="20"/>
              </w:rPr>
              <w:t>Михайлович, 1912 г.р,</w:t>
            </w:r>
          </w:p>
          <w:p>
            <w:pPr>
              <w:pStyle w:val="TableParagraph"/>
              <w:spacing w:line="140" w:lineRule="exact"/>
              <w:ind w:left="148"/>
              <w:rPr>
                <w:sz w:val="20"/>
              </w:rPr>
            </w:pPr>
            <w:r>
              <w:rPr>
                <w:sz w:val="20"/>
              </w:rPr>
              <w:t>29.09.42 г.</w:t>
            </w:r>
          </w:p>
        </w:tc>
        <w:tc>
          <w:tcPr>
            <w:tcW w:w="1148" w:type="dxa"/>
          </w:tcPr>
          <w:p>
            <w:pPr>
              <w:pStyle w:val="TableParagraph"/>
              <w:spacing w:line="228" w:lineRule="exact" w:before="61"/>
              <w:ind w:left="241" w:right="215" w:firstLine="120"/>
              <w:rPr>
                <w:sz w:val="20"/>
              </w:rPr>
            </w:pPr>
            <w:r>
              <w:rPr>
                <w:sz w:val="20"/>
              </w:rPr>
              <w:t>кр-ц, стрелок</w:t>
            </w:r>
          </w:p>
        </w:tc>
        <w:tc>
          <w:tcPr>
            <w:tcW w:w="3015" w:type="dxa"/>
          </w:tcPr>
          <w:p>
            <w:pPr>
              <w:pStyle w:val="TableParagraph"/>
              <w:spacing w:line="148" w:lineRule="exact"/>
              <w:ind w:left="6"/>
              <w:rPr>
                <w:sz w:val="20"/>
              </w:rPr>
            </w:pPr>
            <w:r>
              <w:rPr>
                <w:sz w:val="20"/>
              </w:rPr>
              <w:t>Ростов-на-Дону, пос. Посельский,</w:t>
            </w:r>
          </w:p>
          <w:p>
            <w:pPr>
              <w:pStyle w:val="TableParagraph"/>
              <w:spacing w:line="184" w:lineRule="exact" w:before="18"/>
              <w:ind w:left="6" w:right="228"/>
              <w:rPr>
                <w:sz w:val="20"/>
              </w:rPr>
            </w:pPr>
            <w:r>
              <w:rPr>
                <w:sz w:val="20"/>
              </w:rPr>
              <w:t>17-я улица, д. 34, жена - Ратеева Александра Ивановна.</w:t>
            </w:r>
          </w:p>
        </w:tc>
      </w:tr>
      <w:tr>
        <w:trPr>
          <w:trHeight w:val="559" w:hRule="atLeast"/>
        </w:trPr>
        <w:tc>
          <w:tcPr>
            <w:tcW w:w="2593" w:type="dxa"/>
          </w:tcPr>
          <w:p>
            <w:pPr>
              <w:pStyle w:val="TableParagraph"/>
              <w:spacing w:line="187" w:lineRule="auto"/>
              <w:ind w:left="148" w:right="264"/>
              <w:rPr>
                <w:sz w:val="20"/>
              </w:rPr>
            </w:pPr>
            <w:r>
              <w:rPr>
                <w:sz w:val="20"/>
              </w:rPr>
              <w:t>57. Кулик Федор Александрович, 1917 г.р,</w:t>
            </w:r>
          </w:p>
          <w:p>
            <w:pPr>
              <w:pStyle w:val="TableParagraph"/>
              <w:spacing w:line="187" w:lineRule="exact"/>
              <w:ind w:left="148"/>
              <w:rPr>
                <w:sz w:val="20"/>
              </w:rPr>
            </w:pPr>
            <w:r>
              <w:rPr>
                <w:sz w:val="20"/>
              </w:rPr>
              <w:t>29.09.42 г.</w:t>
            </w:r>
          </w:p>
        </w:tc>
        <w:tc>
          <w:tcPr>
            <w:tcW w:w="1148" w:type="dxa"/>
          </w:tcPr>
          <w:p>
            <w:pPr>
              <w:pStyle w:val="TableParagraph"/>
              <w:spacing w:before="130"/>
              <w:ind w:left="162"/>
              <w:rPr>
                <w:sz w:val="20"/>
              </w:rPr>
            </w:pPr>
            <w:r>
              <w:rPr>
                <w:sz w:val="20"/>
              </w:rPr>
              <w:t>старшина</w:t>
            </w:r>
          </w:p>
        </w:tc>
        <w:tc>
          <w:tcPr>
            <w:tcW w:w="3015" w:type="dxa"/>
          </w:tcPr>
          <w:p>
            <w:pPr>
              <w:pStyle w:val="TableParagraph"/>
              <w:spacing w:line="192" w:lineRule="exact" w:before="175"/>
              <w:ind w:left="6" w:right="-4"/>
              <w:rPr>
                <w:sz w:val="20"/>
              </w:rPr>
            </w:pPr>
            <w:r>
              <w:rPr>
                <w:sz w:val="20"/>
              </w:rPr>
              <w:t>Челябинская обл, Ваткульский</w:t>
            </w:r>
            <w:r>
              <w:rPr>
                <w:spacing w:val="-34"/>
                <w:sz w:val="20"/>
              </w:rPr>
              <w:t> </w:t>
            </w:r>
            <w:r>
              <w:rPr>
                <w:sz w:val="20"/>
              </w:rPr>
              <w:t>р-н, с. Тоенды, мать - Ольга</w:t>
            </w:r>
            <w:r>
              <w:rPr>
                <w:spacing w:val="-10"/>
                <w:sz w:val="20"/>
              </w:rPr>
              <w:t> </w:t>
            </w:r>
            <w:r>
              <w:rPr>
                <w:sz w:val="20"/>
              </w:rPr>
              <w:t>Власовна.</w:t>
            </w:r>
          </w:p>
        </w:tc>
      </w:tr>
      <w:tr>
        <w:trPr>
          <w:trHeight w:val="563" w:hRule="atLeast"/>
        </w:trPr>
        <w:tc>
          <w:tcPr>
            <w:tcW w:w="2593" w:type="dxa"/>
          </w:tcPr>
          <w:p>
            <w:pPr>
              <w:pStyle w:val="TableParagraph"/>
              <w:spacing w:line="194" w:lineRule="auto"/>
              <w:ind w:left="148" w:right="264"/>
              <w:rPr>
                <w:sz w:val="20"/>
              </w:rPr>
            </w:pPr>
            <w:r>
              <w:rPr>
                <w:sz w:val="20"/>
              </w:rPr>
              <w:t>58. Сметанко Афанасий Александрович, 1904 г.р,</w:t>
            </w:r>
          </w:p>
          <w:p>
            <w:pPr>
              <w:pStyle w:val="TableParagraph"/>
              <w:spacing w:line="171" w:lineRule="exact"/>
              <w:ind w:left="148"/>
              <w:rPr>
                <w:sz w:val="20"/>
              </w:rPr>
            </w:pPr>
            <w:r>
              <w:rPr>
                <w:sz w:val="20"/>
              </w:rPr>
              <w:t>30.09.42 г.</w:t>
            </w:r>
          </w:p>
        </w:tc>
        <w:tc>
          <w:tcPr>
            <w:tcW w:w="1148" w:type="dxa"/>
            <w:tcBorders>
              <w:bottom w:val="single" w:sz="6" w:space="0" w:color="000000"/>
            </w:tcBorders>
          </w:tcPr>
          <w:p>
            <w:pPr>
              <w:pStyle w:val="TableParagraph"/>
              <w:spacing w:line="178" w:lineRule="exact"/>
              <w:ind w:left="13" w:right="9"/>
              <w:jc w:val="center"/>
              <w:rPr>
                <w:sz w:val="20"/>
              </w:rPr>
            </w:pPr>
            <w:r>
              <w:rPr>
                <w:sz w:val="20"/>
              </w:rPr>
              <w:t>мл. сержант,</w:t>
            </w:r>
          </w:p>
          <w:p>
            <w:pPr>
              <w:pStyle w:val="TableParagraph"/>
              <w:spacing w:line="192" w:lineRule="exact" w:before="14"/>
              <w:ind w:left="136" w:right="128" w:firstLine="1"/>
              <w:jc w:val="center"/>
              <w:rPr>
                <w:sz w:val="20"/>
              </w:rPr>
            </w:pPr>
            <w:r>
              <w:rPr>
                <w:sz w:val="20"/>
              </w:rPr>
              <w:t>ком. </w:t>
            </w:r>
            <w:r>
              <w:rPr>
                <w:w w:val="95"/>
                <w:sz w:val="20"/>
              </w:rPr>
              <w:t>отделения</w:t>
            </w:r>
          </w:p>
        </w:tc>
        <w:tc>
          <w:tcPr>
            <w:tcW w:w="3015" w:type="dxa"/>
          </w:tcPr>
          <w:p>
            <w:pPr>
              <w:pStyle w:val="TableParagraph"/>
              <w:spacing w:line="199" w:lineRule="auto" w:before="89"/>
              <w:ind w:left="6"/>
              <w:rPr>
                <w:sz w:val="20"/>
              </w:rPr>
            </w:pPr>
            <w:r>
              <w:rPr>
                <w:sz w:val="20"/>
              </w:rPr>
              <w:t>Северо-Каз обл. Советский р-н, с. Полтавка, жена - Прасковья.</w:t>
            </w:r>
          </w:p>
        </w:tc>
      </w:tr>
      <w:tr>
        <w:trPr>
          <w:trHeight w:val="550" w:hRule="atLeast"/>
        </w:trPr>
        <w:tc>
          <w:tcPr>
            <w:tcW w:w="2593" w:type="dxa"/>
            <w:tcBorders>
              <w:bottom w:val="single" w:sz="6" w:space="0" w:color="000000"/>
            </w:tcBorders>
          </w:tcPr>
          <w:p>
            <w:pPr>
              <w:pStyle w:val="TableParagraph"/>
              <w:spacing w:line="163" w:lineRule="exact"/>
              <w:ind w:left="148"/>
              <w:rPr>
                <w:sz w:val="20"/>
              </w:rPr>
            </w:pPr>
            <w:r>
              <w:rPr>
                <w:sz w:val="20"/>
              </w:rPr>
              <w:t>59. Шабалкин Александр</w:t>
            </w:r>
          </w:p>
          <w:p>
            <w:pPr>
              <w:pStyle w:val="TableParagraph"/>
              <w:spacing w:line="192" w:lineRule="exact"/>
              <w:ind w:left="148"/>
              <w:rPr>
                <w:sz w:val="20"/>
              </w:rPr>
            </w:pPr>
            <w:r>
              <w:rPr>
                <w:sz w:val="20"/>
              </w:rPr>
              <w:t>Данилович, 1918 г.р,</w:t>
            </w:r>
          </w:p>
          <w:p>
            <w:pPr>
              <w:pStyle w:val="TableParagraph"/>
              <w:spacing w:line="175" w:lineRule="exact"/>
              <w:ind w:left="148"/>
              <w:rPr>
                <w:sz w:val="20"/>
              </w:rPr>
            </w:pPr>
            <w:r>
              <w:rPr>
                <w:sz w:val="20"/>
              </w:rPr>
              <w:t>30.09.42 г.</w:t>
            </w:r>
          </w:p>
        </w:tc>
        <w:tc>
          <w:tcPr>
            <w:tcW w:w="1148" w:type="dxa"/>
            <w:tcBorders>
              <w:top w:val="single" w:sz="6" w:space="0" w:color="000000"/>
            </w:tcBorders>
          </w:tcPr>
          <w:p>
            <w:pPr>
              <w:pStyle w:val="TableParagraph"/>
              <w:spacing w:line="158" w:lineRule="exact"/>
              <w:ind w:left="15" w:right="9"/>
              <w:jc w:val="center"/>
              <w:rPr>
                <w:sz w:val="20"/>
              </w:rPr>
            </w:pPr>
            <w:r>
              <w:rPr>
                <w:sz w:val="20"/>
              </w:rPr>
              <w:t>кр-ц,</w:t>
            </w:r>
            <w:r>
              <w:rPr>
                <w:spacing w:val="-5"/>
                <w:sz w:val="20"/>
              </w:rPr>
              <w:t> </w:t>
            </w:r>
            <w:r>
              <w:rPr>
                <w:sz w:val="20"/>
              </w:rPr>
              <w:t>зам.</w:t>
            </w:r>
          </w:p>
          <w:p>
            <w:pPr>
              <w:pStyle w:val="TableParagraph"/>
              <w:spacing w:line="188" w:lineRule="exact" w:before="15"/>
              <w:ind w:left="136" w:right="128" w:firstLine="1"/>
              <w:jc w:val="center"/>
              <w:rPr>
                <w:sz w:val="20"/>
              </w:rPr>
            </w:pPr>
            <w:r>
              <w:rPr>
                <w:sz w:val="20"/>
              </w:rPr>
              <w:t>ком. </w:t>
            </w:r>
            <w:r>
              <w:rPr>
                <w:w w:val="95"/>
                <w:sz w:val="20"/>
              </w:rPr>
              <w:t>отделения</w:t>
            </w:r>
          </w:p>
        </w:tc>
        <w:tc>
          <w:tcPr>
            <w:tcW w:w="3015" w:type="dxa"/>
          </w:tcPr>
          <w:p>
            <w:pPr>
              <w:pStyle w:val="TableParagraph"/>
              <w:spacing w:line="180" w:lineRule="auto" w:before="94"/>
              <w:ind w:left="6" w:right="359"/>
              <w:rPr>
                <w:sz w:val="20"/>
              </w:rPr>
            </w:pPr>
            <w:r>
              <w:rPr>
                <w:sz w:val="20"/>
              </w:rPr>
              <w:t>Морд. ССР, г. Рузаевка, ст. Тепловка, отец - Данил.</w:t>
            </w:r>
          </w:p>
        </w:tc>
      </w:tr>
      <w:tr>
        <w:trPr>
          <w:trHeight w:val="577" w:hRule="atLeast"/>
        </w:trPr>
        <w:tc>
          <w:tcPr>
            <w:tcW w:w="2593" w:type="dxa"/>
            <w:tcBorders>
              <w:top w:val="single" w:sz="6" w:space="0" w:color="000000"/>
            </w:tcBorders>
          </w:tcPr>
          <w:p>
            <w:pPr>
              <w:pStyle w:val="TableParagraph"/>
              <w:spacing w:line="199" w:lineRule="auto"/>
              <w:ind w:left="148"/>
              <w:rPr>
                <w:sz w:val="20"/>
              </w:rPr>
            </w:pPr>
            <w:r>
              <w:rPr>
                <w:sz w:val="20"/>
              </w:rPr>
              <w:t>60. Дерновой Николай Андреевич, 1914 г.р,</w:t>
            </w:r>
          </w:p>
          <w:p>
            <w:pPr>
              <w:pStyle w:val="TableParagraph"/>
              <w:spacing w:line="178" w:lineRule="exact"/>
              <w:ind w:left="148"/>
              <w:rPr>
                <w:sz w:val="20"/>
              </w:rPr>
            </w:pPr>
            <w:r>
              <w:rPr>
                <w:sz w:val="20"/>
              </w:rPr>
              <w:t>30.09.42 г.</w:t>
            </w:r>
          </w:p>
        </w:tc>
        <w:tc>
          <w:tcPr>
            <w:tcW w:w="1148" w:type="dxa"/>
          </w:tcPr>
          <w:p>
            <w:pPr>
              <w:pStyle w:val="TableParagraph"/>
              <w:spacing w:line="194" w:lineRule="auto" w:before="3"/>
              <w:ind w:left="385" w:hanging="324"/>
              <w:rPr>
                <w:sz w:val="20"/>
              </w:rPr>
            </w:pPr>
            <w:r>
              <w:rPr>
                <w:sz w:val="20"/>
              </w:rPr>
              <w:t>ст. сержант, ком.</w:t>
            </w:r>
          </w:p>
          <w:p>
            <w:pPr>
              <w:pStyle w:val="TableParagraph"/>
              <w:spacing w:line="181" w:lineRule="exact"/>
              <w:ind w:left="136"/>
              <w:rPr>
                <w:sz w:val="20"/>
              </w:rPr>
            </w:pPr>
            <w:r>
              <w:rPr>
                <w:sz w:val="20"/>
              </w:rPr>
              <w:t>отделения</w:t>
            </w:r>
          </w:p>
        </w:tc>
        <w:tc>
          <w:tcPr>
            <w:tcW w:w="3015" w:type="dxa"/>
          </w:tcPr>
          <w:p>
            <w:pPr>
              <w:pStyle w:val="TableParagraph"/>
              <w:spacing w:line="199" w:lineRule="auto"/>
              <w:ind w:left="6" w:right="201"/>
              <w:rPr>
                <w:sz w:val="20"/>
              </w:rPr>
            </w:pPr>
            <w:r>
              <w:rPr>
                <w:sz w:val="20"/>
              </w:rPr>
              <w:t>Дальневосточный край, Патский р-н, д. Слабинка, жена — Зоя</w:t>
            </w:r>
          </w:p>
          <w:p>
            <w:pPr>
              <w:pStyle w:val="TableParagraph"/>
              <w:spacing w:line="178" w:lineRule="exact"/>
              <w:ind w:left="6"/>
              <w:rPr>
                <w:sz w:val="20"/>
              </w:rPr>
            </w:pPr>
            <w:r>
              <w:rPr>
                <w:sz w:val="20"/>
              </w:rPr>
              <w:t>Григорьевна.</w:t>
            </w:r>
          </w:p>
        </w:tc>
      </w:tr>
      <w:tr>
        <w:trPr>
          <w:trHeight w:val="604" w:hRule="atLeast"/>
        </w:trPr>
        <w:tc>
          <w:tcPr>
            <w:tcW w:w="2593" w:type="dxa"/>
          </w:tcPr>
          <w:p>
            <w:pPr>
              <w:pStyle w:val="TableParagraph"/>
              <w:tabs>
                <w:tab w:pos="478" w:val="left" w:leader="none"/>
                <w:tab w:pos="1489" w:val="left" w:leader="none"/>
                <w:tab w:pos="1565" w:val="left" w:leader="none"/>
                <w:tab w:pos="2297" w:val="left" w:leader="none"/>
              </w:tabs>
              <w:spacing w:line="199" w:lineRule="auto" w:before="13"/>
              <w:ind w:right="1"/>
              <w:rPr>
                <w:sz w:val="20"/>
              </w:rPr>
            </w:pPr>
            <w:r>
              <w:rPr>
                <w:sz w:val="20"/>
              </w:rPr>
              <w:t>61.</w:t>
              <w:tab/>
              <w:t>Грызенюк</w:t>
              <w:tab/>
              <w:tab/>
            </w:r>
            <w:r>
              <w:rPr>
                <w:spacing w:val="-3"/>
                <w:sz w:val="20"/>
              </w:rPr>
              <w:t>Константин </w:t>
            </w:r>
            <w:r>
              <w:rPr>
                <w:sz w:val="20"/>
              </w:rPr>
              <w:t>Николаевич,</w:t>
              <w:tab/>
              <w:t>1920</w:t>
              <w:tab/>
            </w:r>
            <w:r>
              <w:rPr>
                <w:spacing w:val="-5"/>
                <w:sz w:val="20"/>
              </w:rPr>
              <w:t>г.р,</w:t>
            </w:r>
          </w:p>
          <w:p>
            <w:pPr>
              <w:pStyle w:val="TableParagraph"/>
              <w:spacing w:line="190" w:lineRule="exact"/>
              <w:rPr>
                <w:sz w:val="20"/>
              </w:rPr>
            </w:pPr>
            <w:r>
              <w:rPr>
                <w:sz w:val="20"/>
              </w:rPr>
              <w:t>01.10.42 г.</w:t>
            </w:r>
          </w:p>
        </w:tc>
        <w:tc>
          <w:tcPr>
            <w:tcW w:w="1148" w:type="dxa"/>
          </w:tcPr>
          <w:p>
            <w:pPr>
              <w:pStyle w:val="TableParagraph"/>
              <w:spacing w:before="50"/>
              <w:ind w:left="241" w:right="215" w:firstLine="120"/>
              <w:rPr>
                <w:sz w:val="20"/>
              </w:rPr>
            </w:pPr>
            <w:r>
              <w:rPr>
                <w:sz w:val="20"/>
              </w:rPr>
              <w:t>кр-ц, стрелок</w:t>
            </w:r>
          </w:p>
        </w:tc>
        <w:tc>
          <w:tcPr>
            <w:tcW w:w="3015" w:type="dxa"/>
          </w:tcPr>
          <w:p>
            <w:pPr>
              <w:pStyle w:val="TableParagraph"/>
              <w:spacing w:line="184" w:lineRule="auto" w:before="125"/>
              <w:ind w:left="6"/>
              <w:rPr>
                <w:sz w:val="20"/>
              </w:rPr>
            </w:pPr>
            <w:r>
              <w:rPr>
                <w:sz w:val="20"/>
              </w:rPr>
              <w:t>г. Магнитогорск, 1-й участок, ул. Уральская, 3.</w:t>
            </w:r>
          </w:p>
        </w:tc>
      </w:tr>
      <w:tr>
        <w:trPr>
          <w:trHeight w:val="570" w:hRule="atLeast"/>
        </w:trPr>
        <w:tc>
          <w:tcPr>
            <w:tcW w:w="2593" w:type="dxa"/>
          </w:tcPr>
          <w:p>
            <w:pPr>
              <w:pStyle w:val="TableParagraph"/>
              <w:tabs>
                <w:tab w:pos="620" w:val="left" w:leader="none"/>
                <w:tab w:pos="1518" w:val="left" w:leader="none"/>
                <w:tab w:pos="1865" w:val="left" w:leader="none"/>
                <w:tab w:pos="2299" w:val="left" w:leader="none"/>
              </w:tabs>
              <w:spacing w:line="199" w:lineRule="auto"/>
              <w:ind w:right="1"/>
              <w:rPr>
                <w:sz w:val="20"/>
              </w:rPr>
            </w:pPr>
            <w:r>
              <w:rPr>
                <w:sz w:val="20"/>
              </w:rPr>
              <w:t>62.</w:t>
              <w:tab/>
              <w:t>Гришанин</w:t>
              <w:tab/>
              <w:tab/>
            </w:r>
            <w:r>
              <w:rPr>
                <w:spacing w:val="-3"/>
                <w:sz w:val="20"/>
              </w:rPr>
              <w:t>Алексей </w:t>
            </w:r>
            <w:r>
              <w:rPr>
                <w:sz w:val="20"/>
              </w:rPr>
              <w:t>Михайлович,</w:t>
              <w:tab/>
              <w:t>1914</w:t>
              <w:tab/>
            </w:r>
            <w:r>
              <w:rPr>
                <w:spacing w:val="-5"/>
                <w:sz w:val="20"/>
              </w:rPr>
              <w:t>г.р,</w:t>
            </w:r>
          </w:p>
          <w:p>
            <w:pPr>
              <w:pStyle w:val="TableParagraph"/>
              <w:spacing w:line="171" w:lineRule="exact"/>
              <w:rPr>
                <w:sz w:val="20"/>
              </w:rPr>
            </w:pPr>
            <w:r>
              <w:rPr>
                <w:sz w:val="20"/>
              </w:rPr>
              <w:t>01.10.42 г.</w:t>
            </w:r>
          </w:p>
        </w:tc>
        <w:tc>
          <w:tcPr>
            <w:tcW w:w="1148" w:type="dxa"/>
          </w:tcPr>
          <w:p>
            <w:pPr>
              <w:pStyle w:val="TableParagraph"/>
              <w:spacing w:line="237" w:lineRule="auto" w:before="35"/>
              <w:ind w:left="241" w:right="215" w:firstLine="120"/>
              <w:rPr>
                <w:sz w:val="20"/>
              </w:rPr>
            </w:pPr>
            <w:r>
              <w:rPr>
                <w:sz w:val="20"/>
              </w:rPr>
              <w:t>кр-ц, стрелок</w:t>
            </w:r>
          </w:p>
        </w:tc>
        <w:tc>
          <w:tcPr>
            <w:tcW w:w="3015" w:type="dxa"/>
          </w:tcPr>
          <w:p>
            <w:pPr>
              <w:pStyle w:val="TableParagraph"/>
              <w:spacing w:line="189" w:lineRule="auto" w:before="99"/>
              <w:ind w:left="6" w:right="37"/>
              <w:rPr>
                <w:sz w:val="20"/>
              </w:rPr>
            </w:pPr>
            <w:r>
              <w:rPr>
                <w:sz w:val="20"/>
              </w:rPr>
              <w:t>-еверо-Каз обл, Ольшанский р-н, село Зороновка, жена - Екатерина.</w:t>
            </w:r>
          </w:p>
        </w:tc>
      </w:tr>
      <w:tr>
        <w:trPr>
          <w:trHeight w:val="537" w:hRule="atLeast"/>
        </w:trPr>
        <w:tc>
          <w:tcPr>
            <w:tcW w:w="2593" w:type="dxa"/>
          </w:tcPr>
          <w:p>
            <w:pPr>
              <w:pStyle w:val="TableParagraph"/>
              <w:tabs>
                <w:tab w:pos="822" w:val="left" w:leader="none"/>
                <w:tab w:pos="1575" w:val="left" w:leader="none"/>
                <w:tab w:pos="1980" w:val="left" w:leader="none"/>
                <w:tab w:pos="2296" w:val="left" w:leader="none"/>
              </w:tabs>
              <w:spacing w:line="194" w:lineRule="auto"/>
              <w:ind w:right="1"/>
              <w:rPr>
                <w:sz w:val="20"/>
              </w:rPr>
            </w:pPr>
            <w:r>
              <w:rPr>
                <w:sz w:val="20"/>
              </w:rPr>
              <w:t>63.</w:t>
              <w:tab/>
              <w:t>Егоров</w:t>
              <w:tab/>
              <w:tab/>
            </w:r>
            <w:r>
              <w:rPr>
                <w:spacing w:val="-4"/>
                <w:sz w:val="20"/>
              </w:rPr>
              <w:t>Сергей </w:t>
            </w:r>
            <w:r>
              <w:rPr>
                <w:sz w:val="20"/>
              </w:rPr>
              <w:t>Кондратьевич,</w:t>
              <w:tab/>
              <w:t>1906</w:t>
              <w:tab/>
              <w:tab/>
            </w:r>
            <w:r>
              <w:rPr>
                <w:spacing w:val="-5"/>
                <w:sz w:val="20"/>
              </w:rPr>
              <w:t>г.р,</w:t>
            </w:r>
          </w:p>
          <w:p>
            <w:pPr>
              <w:pStyle w:val="TableParagraph"/>
              <w:spacing w:line="147" w:lineRule="exact"/>
              <w:rPr>
                <w:sz w:val="20"/>
              </w:rPr>
            </w:pPr>
            <w:r>
              <w:rPr>
                <w:sz w:val="20"/>
              </w:rPr>
              <w:t>01.10.42 г.</w:t>
            </w:r>
          </w:p>
        </w:tc>
        <w:tc>
          <w:tcPr>
            <w:tcW w:w="1148" w:type="dxa"/>
          </w:tcPr>
          <w:p>
            <w:pPr>
              <w:pStyle w:val="TableParagraph"/>
              <w:spacing w:line="199" w:lineRule="auto" w:before="75"/>
              <w:ind w:left="241" w:hanging="44"/>
              <w:rPr>
                <w:sz w:val="20"/>
              </w:rPr>
            </w:pPr>
            <w:r>
              <w:rPr>
                <w:w w:val="95"/>
                <w:sz w:val="20"/>
              </w:rPr>
              <w:t>сержант, </w:t>
            </w:r>
            <w:r>
              <w:rPr>
                <w:sz w:val="20"/>
              </w:rPr>
              <w:t>стрелок</w:t>
            </w:r>
          </w:p>
        </w:tc>
        <w:tc>
          <w:tcPr>
            <w:tcW w:w="3015" w:type="dxa"/>
          </w:tcPr>
          <w:p>
            <w:pPr>
              <w:pStyle w:val="TableParagraph"/>
              <w:spacing w:line="175" w:lineRule="auto" w:before="96"/>
              <w:ind w:left="6"/>
              <w:rPr>
                <w:sz w:val="20"/>
              </w:rPr>
            </w:pPr>
            <w:r>
              <w:rPr>
                <w:sz w:val="20"/>
              </w:rPr>
              <w:t>Зенинградская обл., ст. Вырица, жена - Зинаида.</w:t>
            </w:r>
          </w:p>
        </w:tc>
      </w:tr>
    </w:tbl>
    <w:p>
      <w:pPr>
        <w:spacing w:after="0" w:line="175" w:lineRule="auto"/>
        <w:rPr>
          <w:sz w:val="20"/>
        </w:rPr>
        <w:sectPr>
          <w:headerReference w:type="even" r:id="rId345"/>
          <w:headerReference w:type="default" r:id="rId346"/>
          <w:footerReference w:type="even" r:id="rId347"/>
          <w:pgSz w:w="8400" w:h="11900"/>
          <w:pgMar w:header="636" w:footer="918" w:top="860" w:bottom="1100" w:left="0" w:right="0"/>
          <w:pgNumType w:start="170"/>
        </w:sectPr>
      </w:pPr>
    </w:p>
    <w:p>
      <w:pPr>
        <w:pStyle w:val="BodyText"/>
      </w:pPr>
      <w:r>
        <w:rPr/>
        <w:pict>
          <v:shape style="position:absolute;margin-left:43.560001pt;margin-top:231.290009pt;width:333.1pt;height:9.75pt;mso-position-horizontal-relative:page;mso-position-vertical-relative:page;z-index:-286210048" coordorigin="871,4626" coordsize="6662,195" path="m3399,4628l871,4628,871,4820,3399,4820,3399,4628m4557,4626l3414,4626,3414,4806,4557,4806,4557,4626m7533,4626l4569,4626,4569,4818,7533,4818,7533,4626e" filled="true" fillcolor="#ffffff" stroked="false">
            <v:path arrowok="t"/>
            <v:fill type="solid"/>
            <w10:wrap type="none"/>
          </v:shape>
        </w:pict>
      </w:r>
    </w:p>
    <w:p>
      <w:pPr>
        <w:pStyle w:val="BodyText"/>
        <w:spacing w:before="3"/>
        <w:rPr>
          <w:sz w:val="28"/>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0"/>
        <w:gridCol w:w="1148"/>
        <w:gridCol w:w="2987"/>
      </w:tblGrid>
      <w:tr>
        <w:trPr>
          <w:trHeight w:val="426" w:hRule="atLeast"/>
        </w:trPr>
        <w:tc>
          <w:tcPr>
            <w:tcW w:w="2550" w:type="dxa"/>
          </w:tcPr>
          <w:p>
            <w:pPr>
              <w:pStyle w:val="TableParagraph"/>
              <w:spacing w:line="192" w:lineRule="exact" w:before="43"/>
              <w:ind w:right="1"/>
              <w:rPr>
                <w:sz w:val="20"/>
              </w:rPr>
            </w:pPr>
            <w:r>
              <w:rPr>
                <w:sz w:val="20"/>
              </w:rPr>
              <w:t>64. Темиргалиев Бабыш,</w:t>
            </w:r>
            <w:r>
              <w:rPr>
                <w:spacing w:val="-28"/>
                <w:sz w:val="20"/>
              </w:rPr>
              <w:t> </w:t>
            </w:r>
            <w:r>
              <w:rPr>
                <w:spacing w:val="-3"/>
                <w:sz w:val="20"/>
              </w:rPr>
              <w:t>1909 </w:t>
            </w:r>
            <w:r>
              <w:rPr>
                <w:sz w:val="20"/>
              </w:rPr>
              <w:t>г.р., 04.10.42 г.</w:t>
            </w:r>
          </w:p>
        </w:tc>
        <w:tc>
          <w:tcPr>
            <w:tcW w:w="1148" w:type="dxa"/>
          </w:tcPr>
          <w:p>
            <w:pPr>
              <w:pStyle w:val="TableParagraph"/>
              <w:spacing w:line="204" w:lineRule="exact"/>
              <w:ind w:left="13" w:right="9"/>
              <w:jc w:val="center"/>
              <w:rPr>
                <w:sz w:val="20"/>
              </w:rPr>
            </w:pPr>
            <w:r>
              <w:rPr>
                <w:sz w:val="20"/>
              </w:rPr>
              <w:t>кр-ц,</w:t>
            </w:r>
          </w:p>
          <w:p>
            <w:pPr>
              <w:pStyle w:val="TableParagraph"/>
              <w:spacing w:line="203" w:lineRule="exact"/>
              <w:ind w:left="15" w:right="9"/>
              <w:jc w:val="center"/>
              <w:rPr>
                <w:sz w:val="20"/>
              </w:rPr>
            </w:pPr>
            <w:r>
              <w:rPr>
                <w:sz w:val="20"/>
              </w:rPr>
              <w:t>стрелок</w:t>
            </w:r>
          </w:p>
        </w:tc>
        <w:tc>
          <w:tcPr>
            <w:tcW w:w="2987" w:type="dxa"/>
          </w:tcPr>
          <w:p>
            <w:pPr>
              <w:pStyle w:val="TableParagraph"/>
              <w:spacing w:line="188" w:lineRule="exact" w:before="51"/>
              <w:ind w:left="8" w:right="242"/>
              <w:rPr>
                <w:sz w:val="20"/>
              </w:rPr>
            </w:pPr>
            <w:r>
              <w:rPr>
                <w:sz w:val="20"/>
              </w:rPr>
              <w:t>Павлодарская обл., Айртавский р-н, к-з «Октябрь», жена - Кава.</w:t>
            </w:r>
          </w:p>
        </w:tc>
      </w:tr>
      <w:tr>
        <w:trPr>
          <w:trHeight w:val="404" w:hRule="atLeast"/>
        </w:trPr>
        <w:tc>
          <w:tcPr>
            <w:tcW w:w="2550" w:type="dxa"/>
            <w:tcBorders>
              <w:bottom w:val="single" w:sz="18" w:space="0" w:color="FFFFFF"/>
            </w:tcBorders>
          </w:tcPr>
          <w:p>
            <w:pPr>
              <w:pStyle w:val="TableParagraph"/>
              <w:spacing w:line="196" w:lineRule="exact" w:before="1"/>
              <w:ind w:right="56"/>
              <w:rPr>
                <w:sz w:val="20"/>
              </w:rPr>
            </w:pPr>
            <w:r>
              <w:rPr>
                <w:sz w:val="20"/>
              </w:rPr>
              <w:t>65. Юхнин Николай Петрович, 1908 г.р., 04.10.42</w:t>
            </w:r>
          </w:p>
        </w:tc>
        <w:tc>
          <w:tcPr>
            <w:tcW w:w="1148" w:type="dxa"/>
          </w:tcPr>
          <w:p>
            <w:pPr>
              <w:pStyle w:val="TableParagraph"/>
              <w:spacing w:before="72"/>
              <w:rPr>
                <w:sz w:val="20"/>
              </w:rPr>
            </w:pPr>
            <w:r>
              <w:rPr>
                <w:sz w:val="20"/>
              </w:rPr>
              <w:t>кр-ц,</w:t>
            </w:r>
            <w:r>
              <w:rPr>
                <w:spacing w:val="-18"/>
                <w:sz w:val="20"/>
              </w:rPr>
              <w:t> </w:t>
            </w:r>
            <w:r>
              <w:rPr>
                <w:sz w:val="20"/>
              </w:rPr>
              <w:t>стрелок</w:t>
            </w:r>
          </w:p>
        </w:tc>
        <w:tc>
          <w:tcPr>
            <w:tcW w:w="2987" w:type="dxa"/>
          </w:tcPr>
          <w:p>
            <w:pPr>
              <w:pStyle w:val="TableParagraph"/>
              <w:spacing w:line="188" w:lineRule="exact" w:before="46"/>
              <w:ind w:left="8" w:right="63"/>
              <w:rPr>
                <w:sz w:val="20"/>
              </w:rPr>
            </w:pPr>
            <w:r>
              <w:rPr>
                <w:sz w:val="20"/>
              </w:rPr>
              <w:t>Удмуртская АССР, Сарапольский р-н, жена - Мария Яковлевна.</w:t>
            </w:r>
          </w:p>
        </w:tc>
      </w:tr>
      <w:tr>
        <w:trPr>
          <w:trHeight w:val="523" w:hRule="atLeast"/>
        </w:trPr>
        <w:tc>
          <w:tcPr>
            <w:tcW w:w="2550" w:type="dxa"/>
            <w:tcBorders>
              <w:top w:val="single" w:sz="18" w:space="0" w:color="FFFFFF"/>
            </w:tcBorders>
          </w:tcPr>
          <w:p>
            <w:pPr>
              <w:pStyle w:val="TableParagraph"/>
              <w:spacing w:line="196" w:lineRule="exact" w:before="134"/>
              <w:ind w:right="-9"/>
              <w:rPr>
                <w:sz w:val="20"/>
              </w:rPr>
            </w:pPr>
            <w:r>
              <w:rPr>
                <w:sz w:val="20"/>
              </w:rPr>
              <w:t>66. Дятлов Сергей</w:t>
            </w:r>
            <w:r>
              <w:rPr>
                <w:spacing w:val="-28"/>
                <w:sz w:val="20"/>
              </w:rPr>
              <w:t> </w:t>
            </w:r>
            <w:r>
              <w:rPr>
                <w:sz w:val="20"/>
              </w:rPr>
              <w:t>Ефимович, 1910 г.р., 04.10.42</w:t>
            </w:r>
            <w:r>
              <w:rPr>
                <w:spacing w:val="-2"/>
                <w:sz w:val="20"/>
              </w:rPr>
              <w:t> </w:t>
            </w:r>
            <w:r>
              <w:rPr>
                <w:sz w:val="20"/>
              </w:rPr>
              <w:t>г.</w:t>
            </w:r>
          </w:p>
        </w:tc>
        <w:tc>
          <w:tcPr>
            <w:tcW w:w="1148" w:type="dxa"/>
          </w:tcPr>
          <w:p>
            <w:pPr>
              <w:pStyle w:val="TableParagraph"/>
              <w:spacing w:line="135" w:lineRule="exact"/>
              <w:ind w:left="35"/>
              <w:rPr>
                <w:sz w:val="20"/>
              </w:rPr>
            </w:pPr>
            <w:r>
              <w:rPr>
                <w:sz w:val="20"/>
              </w:rPr>
              <w:t>мл. сержант,</w:t>
            </w:r>
          </w:p>
          <w:p>
            <w:pPr>
              <w:pStyle w:val="TableParagraph"/>
              <w:spacing w:line="188" w:lineRule="exact" w:before="15"/>
              <w:ind w:left="419" w:right="17" w:hanging="375"/>
              <w:rPr>
                <w:sz w:val="20"/>
              </w:rPr>
            </w:pPr>
            <w:r>
              <w:rPr>
                <w:sz w:val="20"/>
              </w:rPr>
              <w:t>ком. отделе- ния</w:t>
            </w:r>
          </w:p>
        </w:tc>
        <w:tc>
          <w:tcPr>
            <w:tcW w:w="2987" w:type="dxa"/>
            <w:tcBorders>
              <w:bottom w:val="single" w:sz="6" w:space="0" w:color="000000"/>
            </w:tcBorders>
          </w:tcPr>
          <w:p>
            <w:pPr>
              <w:pStyle w:val="TableParagraph"/>
              <w:spacing w:line="142" w:lineRule="exact"/>
              <w:ind w:left="8"/>
              <w:rPr>
                <w:sz w:val="20"/>
              </w:rPr>
            </w:pPr>
            <w:r>
              <w:rPr>
                <w:sz w:val="20"/>
              </w:rPr>
              <w:t>Северо-Каз обл.,</w:t>
            </w:r>
            <w:r>
              <w:rPr>
                <w:spacing w:val="-28"/>
                <w:sz w:val="20"/>
              </w:rPr>
              <w:t> </w:t>
            </w:r>
            <w:r>
              <w:rPr>
                <w:sz w:val="20"/>
              </w:rPr>
              <w:t>Петропавловский</w:t>
            </w:r>
          </w:p>
          <w:p>
            <w:pPr>
              <w:pStyle w:val="TableParagraph"/>
              <w:spacing w:line="192" w:lineRule="exact"/>
              <w:ind w:left="8"/>
              <w:rPr>
                <w:sz w:val="20"/>
              </w:rPr>
            </w:pPr>
            <w:r>
              <w:rPr>
                <w:sz w:val="20"/>
              </w:rPr>
              <w:t>р-н, с. Архангельское, жена -</w:t>
            </w:r>
          </w:p>
          <w:p>
            <w:pPr>
              <w:pStyle w:val="TableParagraph"/>
              <w:spacing w:line="169" w:lineRule="exact"/>
              <w:ind w:left="8"/>
              <w:rPr>
                <w:sz w:val="20"/>
              </w:rPr>
            </w:pPr>
            <w:r>
              <w:rPr>
                <w:sz w:val="20"/>
              </w:rPr>
              <w:t>Зинаида Михайловна.</w:t>
            </w:r>
          </w:p>
        </w:tc>
      </w:tr>
      <w:tr>
        <w:trPr>
          <w:trHeight w:val="390" w:hRule="atLeast"/>
        </w:trPr>
        <w:tc>
          <w:tcPr>
            <w:tcW w:w="2550" w:type="dxa"/>
            <w:tcBorders>
              <w:bottom w:val="single" w:sz="6" w:space="0" w:color="000000"/>
            </w:tcBorders>
          </w:tcPr>
          <w:p>
            <w:pPr>
              <w:pStyle w:val="TableParagraph"/>
              <w:spacing w:line="180" w:lineRule="exact"/>
              <w:rPr>
                <w:sz w:val="20"/>
              </w:rPr>
            </w:pPr>
            <w:r>
              <w:rPr>
                <w:sz w:val="20"/>
              </w:rPr>
              <w:t>67. Тимонин Алексей</w:t>
            </w:r>
          </w:p>
          <w:p>
            <w:pPr>
              <w:pStyle w:val="TableParagraph"/>
              <w:spacing w:line="191" w:lineRule="exact"/>
              <w:rPr>
                <w:sz w:val="20"/>
              </w:rPr>
            </w:pPr>
            <w:r>
              <w:rPr>
                <w:sz w:val="20"/>
              </w:rPr>
              <w:t>Степанович, 1914 г.р.,</w:t>
            </w:r>
          </w:p>
        </w:tc>
        <w:tc>
          <w:tcPr>
            <w:tcW w:w="1148" w:type="dxa"/>
          </w:tcPr>
          <w:p>
            <w:pPr>
              <w:pStyle w:val="TableParagraph"/>
              <w:spacing w:line="172" w:lineRule="exact"/>
              <w:ind w:left="198"/>
              <w:rPr>
                <w:sz w:val="20"/>
              </w:rPr>
            </w:pPr>
            <w:r>
              <w:rPr>
                <w:sz w:val="20"/>
              </w:rPr>
              <w:t>сержант,</w:t>
            </w:r>
          </w:p>
          <w:p>
            <w:pPr>
              <w:pStyle w:val="TableParagraph"/>
              <w:spacing w:line="198" w:lineRule="exact"/>
              <w:ind w:left="280"/>
              <w:rPr>
                <w:sz w:val="20"/>
              </w:rPr>
            </w:pPr>
            <w:r>
              <w:rPr>
                <w:sz w:val="20"/>
              </w:rPr>
              <w:t>писарь</w:t>
            </w:r>
          </w:p>
        </w:tc>
        <w:tc>
          <w:tcPr>
            <w:tcW w:w="2987" w:type="dxa"/>
            <w:tcBorders>
              <w:top w:val="single" w:sz="6" w:space="0" w:color="000000"/>
            </w:tcBorders>
          </w:tcPr>
          <w:p>
            <w:pPr>
              <w:pStyle w:val="TableParagraph"/>
              <w:spacing w:line="196" w:lineRule="exact" w:before="1"/>
              <w:ind w:left="8" w:right="212"/>
              <w:rPr>
                <w:sz w:val="20"/>
              </w:rPr>
            </w:pPr>
            <w:r>
              <w:rPr>
                <w:sz w:val="20"/>
              </w:rPr>
              <w:t>г. Петрозаводск, ул. Ленина, 86, жена -Н.Н.</w:t>
            </w:r>
          </w:p>
        </w:tc>
      </w:tr>
      <w:tr>
        <w:trPr>
          <w:trHeight w:val="551" w:hRule="atLeast"/>
        </w:trPr>
        <w:tc>
          <w:tcPr>
            <w:tcW w:w="2550" w:type="dxa"/>
            <w:tcBorders>
              <w:top w:val="single" w:sz="6" w:space="0" w:color="000000"/>
            </w:tcBorders>
          </w:tcPr>
          <w:p>
            <w:pPr>
              <w:pStyle w:val="TableParagraph"/>
              <w:spacing w:line="206" w:lineRule="auto" w:before="74"/>
              <w:ind w:right="-3"/>
              <w:rPr>
                <w:sz w:val="20"/>
              </w:rPr>
            </w:pPr>
            <w:r>
              <w:rPr>
                <w:sz w:val="20"/>
              </w:rPr>
              <w:t>68. Компанец Василий Гроднем,</w:t>
            </w:r>
            <w:r>
              <w:rPr>
                <w:spacing w:val="-10"/>
                <w:sz w:val="20"/>
              </w:rPr>
              <w:t> </w:t>
            </w:r>
            <w:r>
              <w:rPr>
                <w:sz w:val="20"/>
              </w:rPr>
              <w:t>1912</w:t>
            </w:r>
            <w:r>
              <w:rPr>
                <w:spacing w:val="-9"/>
                <w:sz w:val="20"/>
              </w:rPr>
              <w:t> </w:t>
            </w:r>
            <w:r>
              <w:rPr>
                <w:sz w:val="20"/>
              </w:rPr>
              <w:t>г.р.,</w:t>
            </w:r>
            <w:r>
              <w:rPr>
                <w:spacing w:val="-9"/>
                <w:sz w:val="20"/>
              </w:rPr>
              <w:t> </w:t>
            </w:r>
            <w:r>
              <w:rPr>
                <w:sz w:val="20"/>
              </w:rPr>
              <w:t>04.10.42</w:t>
            </w:r>
            <w:r>
              <w:rPr>
                <w:spacing w:val="-12"/>
                <w:sz w:val="20"/>
              </w:rPr>
              <w:t> </w:t>
            </w:r>
            <w:r>
              <w:rPr>
                <w:sz w:val="20"/>
              </w:rPr>
              <w:t>г.</w:t>
            </w:r>
          </w:p>
        </w:tc>
        <w:tc>
          <w:tcPr>
            <w:tcW w:w="1148" w:type="dxa"/>
          </w:tcPr>
          <w:p>
            <w:pPr>
              <w:pStyle w:val="TableParagraph"/>
              <w:spacing w:line="177" w:lineRule="auto" w:before="98"/>
              <w:ind w:left="239" w:firstLine="122"/>
              <w:rPr>
                <w:sz w:val="20"/>
              </w:rPr>
            </w:pPr>
            <w:r>
              <w:rPr>
                <w:sz w:val="20"/>
              </w:rPr>
              <w:t>кр-ц, </w:t>
            </w:r>
            <w:r>
              <w:rPr>
                <w:w w:val="95"/>
                <w:sz w:val="20"/>
              </w:rPr>
              <w:t>связной</w:t>
            </w:r>
          </w:p>
        </w:tc>
        <w:tc>
          <w:tcPr>
            <w:tcW w:w="2987" w:type="dxa"/>
          </w:tcPr>
          <w:p>
            <w:pPr>
              <w:pStyle w:val="TableParagraph"/>
              <w:spacing w:line="199" w:lineRule="auto"/>
              <w:ind w:left="8" w:right="7"/>
              <w:rPr>
                <w:sz w:val="20"/>
              </w:rPr>
            </w:pPr>
            <w:r>
              <w:rPr>
                <w:sz w:val="20"/>
              </w:rPr>
              <w:t>Северо-Каз обл., Советский р-н, с. Григорьевка, жена - Елена</w:t>
            </w:r>
          </w:p>
          <w:p>
            <w:pPr>
              <w:pStyle w:val="TableParagraph"/>
              <w:spacing w:line="157" w:lineRule="exact"/>
              <w:ind w:left="8"/>
              <w:rPr>
                <w:sz w:val="20"/>
              </w:rPr>
            </w:pPr>
            <w:r>
              <w:rPr>
                <w:sz w:val="20"/>
              </w:rPr>
              <w:t>Степановна.</w:t>
            </w:r>
          </w:p>
        </w:tc>
      </w:tr>
      <w:tr>
        <w:trPr>
          <w:trHeight w:val="385" w:hRule="atLeast"/>
        </w:trPr>
        <w:tc>
          <w:tcPr>
            <w:tcW w:w="2550" w:type="dxa"/>
            <w:tcBorders>
              <w:bottom w:val="single" w:sz="8" w:space="0" w:color="000000"/>
            </w:tcBorders>
          </w:tcPr>
          <w:p>
            <w:pPr>
              <w:pStyle w:val="TableParagraph"/>
              <w:spacing w:line="192" w:lineRule="exact"/>
              <w:ind w:right="629"/>
              <w:rPr>
                <w:sz w:val="20"/>
              </w:rPr>
            </w:pPr>
            <w:r>
              <w:rPr>
                <w:sz w:val="20"/>
              </w:rPr>
              <w:t>69. Иванников Павел Васильевич, 1909 г.р.,</w:t>
            </w:r>
          </w:p>
        </w:tc>
        <w:tc>
          <w:tcPr>
            <w:tcW w:w="1148" w:type="dxa"/>
          </w:tcPr>
          <w:p>
            <w:pPr>
              <w:pStyle w:val="TableParagraph"/>
              <w:spacing w:line="192" w:lineRule="exact" w:before="7"/>
              <w:ind w:left="321" w:right="18" w:hanging="279"/>
              <w:rPr>
                <w:sz w:val="20"/>
              </w:rPr>
            </w:pPr>
            <w:r>
              <w:rPr>
                <w:sz w:val="20"/>
              </w:rPr>
              <w:t>сержант, ря- довой</w:t>
            </w:r>
          </w:p>
        </w:tc>
        <w:tc>
          <w:tcPr>
            <w:tcW w:w="2987" w:type="dxa"/>
          </w:tcPr>
          <w:p>
            <w:pPr>
              <w:pStyle w:val="TableParagraph"/>
              <w:spacing w:line="196" w:lineRule="exact" w:before="1"/>
              <w:ind w:left="8" w:right="32"/>
              <w:rPr>
                <w:sz w:val="20"/>
              </w:rPr>
            </w:pPr>
            <w:r>
              <w:rPr>
                <w:sz w:val="20"/>
              </w:rPr>
              <w:t>Павлодарская обл., Павлодарский р-н, с. Буховница.</w:t>
            </w:r>
          </w:p>
        </w:tc>
      </w:tr>
      <w:tr>
        <w:trPr>
          <w:trHeight w:val="343" w:hRule="atLeast"/>
        </w:trPr>
        <w:tc>
          <w:tcPr>
            <w:tcW w:w="2550" w:type="dxa"/>
            <w:tcBorders>
              <w:top w:val="single" w:sz="8" w:space="0" w:color="000000"/>
              <w:bottom w:val="single" w:sz="6" w:space="0" w:color="000000"/>
            </w:tcBorders>
          </w:tcPr>
          <w:p>
            <w:pPr>
              <w:pStyle w:val="TableParagraph"/>
              <w:spacing w:line="168" w:lineRule="exact"/>
              <w:rPr>
                <w:sz w:val="20"/>
              </w:rPr>
            </w:pPr>
            <w:r>
              <w:rPr>
                <w:sz w:val="20"/>
              </w:rPr>
              <w:t>70. Бобусенко</w:t>
            </w:r>
            <w:r>
              <w:rPr>
                <w:spacing w:val="-8"/>
                <w:sz w:val="20"/>
              </w:rPr>
              <w:t> </w:t>
            </w:r>
            <w:r>
              <w:rPr>
                <w:sz w:val="20"/>
              </w:rPr>
              <w:t>Савелий</w:t>
            </w:r>
          </w:p>
          <w:p>
            <w:pPr>
              <w:pStyle w:val="TableParagraph"/>
              <w:spacing w:line="156" w:lineRule="exact"/>
              <w:rPr>
                <w:sz w:val="20"/>
              </w:rPr>
            </w:pPr>
            <w:r>
              <w:rPr>
                <w:sz w:val="20"/>
              </w:rPr>
              <w:t>Гаврило- вич. 1909</w:t>
            </w:r>
            <w:r>
              <w:rPr>
                <w:spacing w:val="-11"/>
                <w:sz w:val="20"/>
              </w:rPr>
              <w:t> </w:t>
            </w:r>
            <w:r>
              <w:rPr>
                <w:sz w:val="20"/>
              </w:rPr>
              <w:t>г.р.,</w:t>
            </w:r>
          </w:p>
        </w:tc>
        <w:tc>
          <w:tcPr>
            <w:tcW w:w="1148" w:type="dxa"/>
          </w:tcPr>
          <w:p>
            <w:pPr>
              <w:pStyle w:val="TableParagraph"/>
              <w:spacing w:line="167" w:lineRule="exact"/>
              <w:ind w:left="13" w:right="9"/>
              <w:jc w:val="center"/>
              <w:rPr>
                <w:sz w:val="20"/>
              </w:rPr>
            </w:pPr>
            <w:r>
              <w:rPr>
                <w:sz w:val="20"/>
              </w:rPr>
              <w:t>кр-ц,</w:t>
            </w:r>
          </w:p>
          <w:p>
            <w:pPr>
              <w:pStyle w:val="TableParagraph"/>
              <w:spacing w:line="157" w:lineRule="exact"/>
              <w:ind w:left="15" w:right="9"/>
              <w:jc w:val="center"/>
              <w:rPr>
                <w:sz w:val="20"/>
              </w:rPr>
            </w:pPr>
            <w:r>
              <w:rPr>
                <w:sz w:val="20"/>
              </w:rPr>
              <w:t>стрелок</w:t>
            </w:r>
          </w:p>
        </w:tc>
        <w:tc>
          <w:tcPr>
            <w:tcW w:w="2987" w:type="dxa"/>
          </w:tcPr>
          <w:p>
            <w:pPr>
              <w:pStyle w:val="TableParagraph"/>
              <w:spacing w:line="175" w:lineRule="exact"/>
              <w:ind w:left="8"/>
              <w:rPr>
                <w:sz w:val="20"/>
              </w:rPr>
            </w:pPr>
            <w:r>
              <w:rPr>
                <w:sz w:val="20"/>
              </w:rPr>
              <w:t>Алтайский край, Учковский р-н, с.</w:t>
            </w:r>
          </w:p>
          <w:p>
            <w:pPr>
              <w:pStyle w:val="TableParagraph"/>
              <w:spacing w:line="149" w:lineRule="exact"/>
              <w:ind w:left="8"/>
              <w:rPr>
                <w:sz w:val="20"/>
              </w:rPr>
            </w:pPr>
            <w:r>
              <w:rPr>
                <w:sz w:val="20"/>
              </w:rPr>
              <w:t>Черново, жена - Дарья.</w:t>
            </w:r>
          </w:p>
        </w:tc>
      </w:tr>
      <w:tr>
        <w:trPr>
          <w:trHeight w:val="574" w:hRule="atLeast"/>
        </w:trPr>
        <w:tc>
          <w:tcPr>
            <w:tcW w:w="2550" w:type="dxa"/>
            <w:tcBorders>
              <w:top w:val="single" w:sz="6" w:space="0" w:color="000000"/>
            </w:tcBorders>
          </w:tcPr>
          <w:p>
            <w:pPr>
              <w:pStyle w:val="TableParagraph"/>
              <w:spacing w:line="199" w:lineRule="auto"/>
              <w:ind w:right="552"/>
              <w:rPr>
                <w:sz w:val="20"/>
              </w:rPr>
            </w:pPr>
            <w:r>
              <w:rPr>
                <w:sz w:val="20"/>
              </w:rPr>
              <w:t>71. Чечиль Тихон Терентьевич, 1906 г.р.,</w:t>
            </w:r>
          </w:p>
          <w:p>
            <w:pPr>
              <w:pStyle w:val="TableParagraph"/>
              <w:spacing w:line="175" w:lineRule="exact"/>
              <w:rPr>
                <w:sz w:val="20"/>
              </w:rPr>
            </w:pPr>
            <w:r>
              <w:rPr>
                <w:sz w:val="20"/>
              </w:rPr>
              <w:t>29.09.42 г.</w:t>
            </w:r>
          </w:p>
        </w:tc>
        <w:tc>
          <w:tcPr>
            <w:tcW w:w="1148" w:type="dxa"/>
          </w:tcPr>
          <w:p>
            <w:pPr>
              <w:pStyle w:val="TableParagraph"/>
              <w:spacing w:line="230" w:lineRule="atLeast" w:before="123"/>
              <w:ind w:left="242" w:firstLine="120"/>
              <w:rPr>
                <w:sz w:val="20"/>
              </w:rPr>
            </w:pPr>
            <w:r>
              <w:rPr>
                <w:sz w:val="20"/>
              </w:rPr>
              <w:t>кр-ц, </w:t>
            </w:r>
            <w:r>
              <w:rPr>
                <w:w w:val="95"/>
                <w:sz w:val="20"/>
              </w:rPr>
              <w:t>стрелок</w:t>
            </w:r>
          </w:p>
        </w:tc>
        <w:tc>
          <w:tcPr>
            <w:tcW w:w="2987" w:type="dxa"/>
          </w:tcPr>
          <w:p>
            <w:pPr>
              <w:pStyle w:val="TableParagraph"/>
              <w:spacing w:line="199" w:lineRule="auto"/>
              <w:ind w:left="8" w:right="64"/>
              <w:rPr>
                <w:sz w:val="20"/>
              </w:rPr>
            </w:pPr>
            <w:r>
              <w:rPr>
                <w:sz w:val="20"/>
              </w:rPr>
              <w:t>Павлодарская обл., Павлодарский р-н, к-з 7-го партсъезда, жена -</w:t>
            </w:r>
          </w:p>
          <w:p>
            <w:pPr>
              <w:pStyle w:val="TableParagraph"/>
              <w:spacing w:line="178" w:lineRule="exact"/>
              <w:ind w:left="8"/>
              <w:rPr>
                <w:sz w:val="20"/>
              </w:rPr>
            </w:pPr>
            <w:r>
              <w:rPr>
                <w:sz w:val="20"/>
              </w:rPr>
              <w:t>Матрена Васильевна.</w:t>
            </w:r>
          </w:p>
        </w:tc>
      </w:tr>
      <w:tr>
        <w:trPr>
          <w:trHeight w:val="537" w:hRule="atLeast"/>
        </w:trPr>
        <w:tc>
          <w:tcPr>
            <w:tcW w:w="2550" w:type="dxa"/>
          </w:tcPr>
          <w:p>
            <w:pPr>
              <w:pStyle w:val="TableParagraph"/>
              <w:spacing w:line="199" w:lineRule="auto"/>
              <w:ind w:right="-5"/>
              <w:rPr>
                <w:sz w:val="20"/>
              </w:rPr>
            </w:pPr>
            <w:r>
              <w:rPr>
                <w:sz w:val="20"/>
              </w:rPr>
              <w:t>72. Рыжанков Ефим Корнеевич, 1901 г.р.,</w:t>
            </w:r>
            <w:r>
              <w:rPr>
                <w:spacing w:val="-37"/>
                <w:sz w:val="20"/>
              </w:rPr>
              <w:t> </w:t>
            </w:r>
            <w:r>
              <w:rPr>
                <w:sz w:val="20"/>
              </w:rPr>
              <w:t>04.10.42</w:t>
            </w:r>
          </w:p>
          <w:p>
            <w:pPr>
              <w:pStyle w:val="TableParagraph"/>
              <w:spacing w:line="144" w:lineRule="exact"/>
              <w:rPr>
                <w:sz w:val="20"/>
              </w:rPr>
            </w:pPr>
            <w:r>
              <w:rPr>
                <w:sz w:val="20"/>
              </w:rPr>
              <w:t>г.</w:t>
            </w:r>
          </w:p>
        </w:tc>
        <w:tc>
          <w:tcPr>
            <w:tcW w:w="1148" w:type="dxa"/>
            <w:tcBorders>
              <w:bottom w:val="single" w:sz="8" w:space="0" w:color="000000"/>
            </w:tcBorders>
          </w:tcPr>
          <w:p>
            <w:pPr>
              <w:pStyle w:val="TableParagraph"/>
              <w:spacing w:line="199" w:lineRule="auto"/>
              <w:ind w:left="386" w:hanging="188"/>
              <w:rPr>
                <w:sz w:val="20"/>
              </w:rPr>
            </w:pPr>
            <w:r>
              <w:rPr>
                <w:w w:val="95"/>
                <w:sz w:val="20"/>
              </w:rPr>
              <w:t>сержант, </w:t>
            </w:r>
            <w:r>
              <w:rPr>
                <w:sz w:val="20"/>
              </w:rPr>
              <w:t>ком.</w:t>
            </w:r>
          </w:p>
          <w:p>
            <w:pPr>
              <w:pStyle w:val="TableParagraph"/>
              <w:spacing w:line="144" w:lineRule="exact"/>
              <w:ind w:left="136"/>
              <w:rPr>
                <w:sz w:val="20"/>
              </w:rPr>
            </w:pPr>
            <w:r>
              <w:rPr>
                <w:sz w:val="20"/>
              </w:rPr>
              <w:t>отделения</w:t>
            </w:r>
          </w:p>
        </w:tc>
        <w:tc>
          <w:tcPr>
            <w:tcW w:w="2987" w:type="dxa"/>
            <w:tcBorders>
              <w:bottom w:val="single" w:sz="12" w:space="0" w:color="FFFFFF"/>
            </w:tcBorders>
          </w:tcPr>
          <w:p>
            <w:pPr>
              <w:pStyle w:val="TableParagraph"/>
              <w:spacing w:line="199" w:lineRule="auto"/>
              <w:ind w:left="8" w:right="197"/>
              <w:rPr>
                <w:sz w:val="20"/>
              </w:rPr>
            </w:pPr>
            <w:r>
              <w:rPr>
                <w:sz w:val="20"/>
              </w:rPr>
              <w:t>Алтайский край, Славгородский р-н. Святопольский с/с, к-з</w:t>
            </w:r>
          </w:p>
          <w:p>
            <w:pPr>
              <w:pStyle w:val="TableParagraph"/>
              <w:spacing w:line="144" w:lineRule="exact"/>
              <w:ind w:left="8"/>
              <w:rPr>
                <w:sz w:val="20"/>
              </w:rPr>
            </w:pPr>
            <w:r>
              <w:rPr>
                <w:sz w:val="20"/>
              </w:rPr>
              <w:t>Ворошилова, Матрена.</w:t>
            </w:r>
          </w:p>
        </w:tc>
      </w:tr>
      <w:tr>
        <w:trPr>
          <w:trHeight w:val="397" w:hRule="atLeast"/>
        </w:trPr>
        <w:tc>
          <w:tcPr>
            <w:tcW w:w="2550" w:type="dxa"/>
          </w:tcPr>
          <w:p>
            <w:pPr>
              <w:pStyle w:val="TableParagraph"/>
              <w:spacing w:line="175" w:lineRule="exact"/>
              <w:rPr>
                <w:sz w:val="20"/>
              </w:rPr>
            </w:pPr>
            <w:r>
              <w:rPr>
                <w:sz w:val="20"/>
              </w:rPr>
              <w:t>73. Головин Иван</w:t>
            </w:r>
          </w:p>
          <w:p>
            <w:pPr>
              <w:pStyle w:val="TableParagraph"/>
              <w:spacing w:line="203" w:lineRule="exact"/>
              <w:rPr>
                <w:sz w:val="20"/>
              </w:rPr>
            </w:pPr>
            <w:r>
              <w:rPr>
                <w:sz w:val="20"/>
              </w:rPr>
              <w:t>Максимович, 1905 г.р.,</w:t>
            </w:r>
          </w:p>
        </w:tc>
        <w:tc>
          <w:tcPr>
            <w:tcW w:w="1148" w:type="dxa"/>
            <w:tcBorders>
              <w:top w:val="single" w:sz="8" w:space="0" w:color="000000"/>
            </w:tcBorders>
          </w:tcPr>
          <w:p>
            <w:pPr>
              <w:pStyle w:val="TableParagraph"/>
              <w:spacing w:line="177" w:lineRule="exact"/>
              <w:ind w:left="13" w:right="9"/>
              <w:jc w:val="center"/>
              <w:rPr>
                <w:sz w:val="20"/>
              </w:rPr>
            </w:pPr>
            <w:r>
              <w:rPr>
                <w:sz w:val="20"/>
              </w:rPr>
              <w:t>кр-ц,</w:t>
            </w:r>
          </w:p>
          <w:p>
            <w:pPr>
              <w:pStyle w:val="TableParagraph"/>
              <w:spacing w:line="200" w:lineRule="exact"/>
              <w:ind w:left="15" w:right="9"/>
              <w:jc w:val="center"/>
              <w:rPr>
                <w:sz w:val="20"/>
              </w:rPr>
            </w:pPr>
            <w:r>
              <w:rPr>
                <w:sz w:val="20"/>
              </w:rPr>
              <w:t>пулеметчик</w:t>
            </w:r>
          </w:p>
        </w:tc>
        <w:tc>
          <w:tcPr>
            <w:tcW w:w="2987" w:type="dxa"/>
            <w:tcBorders>
              <w:top w:val="single" w:sz="12" w:space="0" w:color="FFFFFF"/>
            </w:tcBorders>
          </w:tcPr>
          <w:p>
            <w:pPr>
              <w:pStyle w:val="TableParagraph"/>
              <w:spacing w:line="196" w:lineRule="exact" w:before="6"/>
              <w:ind w:left="8" w:right="175"/>
              <w:rPr>
                <w:sz w:val="20"/>
              </w:rPr>
            </w:pPr>
            <w:r>
              <w:rPr>
                <w:sz w:val="20"/>
              </w:rPr>
              <w:t>Красноярский край, Тихтецкий р-н, п. Яковлевка, жена -Агафья.</w:t>
            </w:r>
          </w:p>
        </w:tc>
      </w:tr>
      <w:tr>
        <w:trPr>
          <w:trHeight w:val="578" w:hRule="atLeast"/>
        </w:trPr>
        <w:tc>
          <w:tcPr>
            <w:tcW w:w="2550" w:type="dxa"/>
          </w:tcPr>
          <w:p>
            <w:pPr>
              <w:pStyle w:val="TableParagraph"/>
              <w:spacing w:line="192" w:lineRule="exact" w:before="2"/>
              <w:ind w:right="-5"/>
              <w:rPr>
                <w:sz w:val="20"/>
              </w:rPr>
            </w:pPr>
            <w:r>
              <w:rPr>
                <w:sz w:val="20"/>
              </w:rPr>
              <w:t>74. Сухинин Григорий Яковлевич, 1905 г.р.,</w:t>
            </w:r>
            <w:r>
              <w:rPr>
                <w:spacing w:val="-32"/>
                <w:sz w:val="20"/>
              </w:rPr>
              <w:t> </w:t>
            </w:r>
            <w:r>
              <w:rPr>
                <w:sz w:val="20"/>
              </w:rPr>
              <w:t>28.09.42 г.</w:t>
            </w:r>
          </w:p>
        </w:tc>
        <w:tc>
          <w:tcPr>
            <w:tcW w:w="1148" w:type="dxa"/>
          </w:tcPr>
          <w:p>
            <w:pPr>
              <w:pStyle w:val="TableParagraph"/>
              <w:spacing w:line="230" w:lineRule="atLeast" w:before="125"/>
              <w:ind w:left="71" w:firstLine="290"/>
              <w:rPr>
                <w:sz w:val="20"/>
              </w:rPr>
            </w:pPr>
            <w:r>
              <w:rPr>
                <w:sz w:val="20"/>
              </w:rPr>
              <w:t>кр-ц, </w:t>
            </w:r>
            <w:r>
              <w:rPr>
                <w:w w:val="95"/>
                <w:sz w:val="20"/>
              </w:rPr>
              <w:t>пулеметчик</w:t>
            </w:r>
          </w:p>
        </w:tc>
        <w:tc>
          <w:tcPr>
            <w:tcW w:w="2987" w:type="dxa"/>
          </w:tcPr>
          <w:p>
            <w:pPr>
              <w:pStyle w:val="TableParagraph"/>
              <w:spacing w:line="192" w:lineRule="exact" w:before="2"/>
              <w:ind w:left="8" w:right="-4"/>
              <w:rPr>
                <w:sz w:val="20"/>
              </w:rPr>
            </w:pPr>
            <w:r>
              <w:rPr>
                <w:sz w:val="20"/>
              </w:rPr>
              <w:t>Павлодарская обл., Бескарагайский р-н., с.</w:t>
            </w:r>
            <w:r>
              <w:rPr>
                <w:spacing w:val="-30"/>
                <w:sz w:val="20"/>
              </w:rPr>
              <w:t> </w:t>
            </w:r>
            <w:r>
              <w:rPr>
                <w:sz w:val="20"/>
              </w:rPr>
              <w:t>Семеновка, жена - Зинаида</w:t>
            </w:r>
            <w:r>
              <w:rPr>
                <w:spacing w:val="-5"/>
                <w:sz w:val="20"/>
              </w:rPr>
              <w:t> </w:t>
            </w:r>
            <w:r>
              <w:rPr>
                <w:sz w:val="20"/>
              </w:rPr>
              <w:t>Спиридоновна.</w:t>
            </w:r>
          </w:p>
        </w:tc>
      </w:tr>
      <w:tr>
        <w:trPr>
          <w:trHeight w:val="362" w:hRule="atLeast"/>
        </w:trPr>
        <w:tc>
          <w:tcPr>
            <w:tcW w:w="2550" w:type="dxa"/>
          </w:tcPr>
          <w:p>
            <w:pPr>
              <w:pStyle w:val="TableParagraph"/>
              <w:spacing w:line="178" w:lineRule="exact"/>
              <w:rPr>
                <w:sz w:val="20"/>
              </w:rPr>
            </w:pPr>
            <w:r>
              <w:rPr>
                <w:sz w:val="20"/>
              </w:rPr>
              <w:t>75. Михеев Алексей</w:t>
            </w:r>
          </w:p>
          <w:p>
            <w:pPr>
              <w:pStyle w:val="TableParagraph"/>
              <w:spacing w:line="164" w:lineRule="exact"/>
              <w:rPr>
                <w:sz w:val="20"/>
              </w:rPr>
            </w:pPr>
            <w:r>
              <w:rPr>
                <w:sz w:val="20"/>
              </w:rPr>
              <w:t>Иванович, 28.09.42 г.</w:t>
            </w:r>
          </w:p>
        </w:tc>
        <w:tc>
          <w:tcPr>
            <w:tcW w:w="1148" w:type="dxa"/>
            <w:tcBorders>
              <w:bottom w:val="single" w:sz="6" w:space="0" w:color="000000"/>
            </w:tcBorders>
          </w:tcPr>
          <w:p>
            <w:pPr>
              <w:pStyle w:val="TableParagraph"/>
              <w:spacing w:line="171" w:lineRule="exact"/>
              <w:ind w:left="14" w:right="9"/>
              <w:jc w:val="center"/>
              <w:rPr>
                <w:sz w:val="20"/>
              </w:rPr>
            </w:pPr>
            <w:r>
              <w:rPr>
                <w:sz w:val="20"/>
              </w:rPr>
              <w:t>сержант,</w:t>
            </w:r>
          </w:p>
          <w:p>
            <w:pPr>
              <w:pStyle w:val="TableParagraph"/>
              <w:spacing w:line="171" w:lineRule="exact"/>
              <w:ind w:left="16" w:right="9"/>
              <w:jc w:val="center"/>
              <w:rPr>
                <w:sz w:val="20"/>
              </w:rPr>
            </w:pPr>
            <w:r>
              <w:rPr>
                <w:sz w:val="20"/>
              </w:rPr>
              <w:t>ком.</w:t>
            </w:r>
          </w:p>
        </w:tc>
        <w:tc>
          <w:tcPr>
            <w:tcW w:w="2987" w:type="dxa"/>
            <w:tcBorders>
              <w:bottom w:val="single" w:sz="8" w:space="0" w:color="000000"/>
            </w:tcBorders>
          </w:tcPr>
          <w:p>
            <w:pPr>
              <w:pStyle w:val="TableParagraph"/>
              <w:spacing w:line="171" w:lineRule="exact"/>
              <w:ind w:left="8"/>
              <w:rPr>
                <w:sz w:val="20"/>
              </w:rPr>
            </w:pPr>
            <w:r>
              <w:rPr>
                <w:sz w:val="20"/>
              </w:rPr>
              <w:t>Кировская обл., ст. Луза, ул.</w:t>
            </w:r>
          </w:p>
          <w:p>
            <w:pPr>
              <w:pStyle w:val="TableParagraph"/>
              <w:spacing w:line="171" w:lineRule="exact"/>
              <w:ind w:left="8"/>
              <w:rPr>
                <w:sz w:val="20"/>
              </w:rPr>
            </w:pPr>
            <w:r>
              <w:rPr>
                <w:sz w:val="20"/>
              </w:rPr>
              <w:t>Ленина, 5, мать</w:t>
            </w:r>
          </w:p>
        </w:tc>
      </w:tr>
      <w:tr>
        <w:trPr>
          <w:trHeight w:val="392" w:hRule="atLeast"/>
        </w:trPr>
        <w:tc>
          <w:tcPr>
            <w:tcW w:w="2550" w:type="dxa"/>
            <w:tcBorders>
              <w:bottom w:val="single" w:sz="8" w:space="0" w:color="000000"/>
            </w:tcBorders>
          </w:tcPr>
          <w:p>
            <w:pPr>
              <w:pStyle w:val="TableParagraph"/>
              <w:spacing w:line="180" w:lineRule="exact"/>
              <w:rPr>
                <w:sz w:val="20"/>
              </w:rPr>
            </w:pPr>
            <w:r>
              <w:rPr>
                <w:sz w:val="20"/>
              </w:rPr>
              <w:t>76. Сидоров Иван</w:t>
            </w:r>
          </w:p>
          <w:p>
            <w:pPr>
              <w:pStyle w:val="TableParagraph"/>
              <w:spacing w:line="193" w:lineRule="exact"/>
              <w:rPr>
                <w:sz w:val="20"/>
              </w:rPr>
            </w:pPr>
            <w:r>
              <w:rPr>
                <w:sz w:val="20"/>
              </w:rPr>
              <w:t>Антонович, 1907 г.р.,</w:t>
            </w:r>
          </w:p>
        </w:tc>
        <w:tc>
          <w:tcPr>
            <w:tcW w:w="1148" w:type="dxa"/>
            <w:tcBorders>
              <w:top w:val="single" w:sz="6" w:space="0" w:color="000000"/>
            </w:tcBorders>
          </w:tcPr>
          <w:p>
            <w:pPr>
              <w:pStyle w:val="TableParagraph"/>
              <w:spacing w:line="175" w:lineRule="exact"/>
              <w:ind w:left="13" w:right="9"/>
              <w:jc w:val="center"/>
              <w:rPr>
                <w:sz w:val="20"/>
              </w:rPr>
            </w:pPr>
            <w:r>
              <w:rPr>
                <w:sz w:val="20"/>
              </w:rPr>
              <w:t>кр-ц,</w:t>
            </w:r>
          </w:p>
          <w:p>
            <w:pPr>
              <w:pStyle w:val="TableParagraph"/>
              <w:spacing w:line="198" w:lineRule="exact"/>
              <w:ind w:left="15" w:right="9"/>
              <w:jc w:val="center"/>
              <w:rPr>
                <w:sz w:val="20"/>
              </w:rPr>
            </w:pPr>
            <w:r>
              <w:rPr>
                <w:sz w:val="20"/>
              </w:rPr>
              <w:t>стрелок</w:t>
            </w:r>
          </w:p>
        </w:tc>
        <w:tc>
          <w:tcPr>
            <w:tcW w:w="2987" w:type="dxa"/>
            <w:tcBorders>
              <w:top w:val="single" w:sz="8" w:space="0" w:color="000000"/>
            </w:tcBorders>
          </w:tcPr>
          <w:p>
            <w:pPr>
              <w:pStyle w:val="TableParagraph"/>
              <w:spacing w:line="196" w:lineRule="exact" w:before="3"/>
              <w:ind w:left="8" w:right="113"/>
              <w:rPr>
                <w:sz w:val="20"/>
              </w:rPr>
            </w:pPr>
            <w:r>
              <w:rPr>
                <w:sz w:val="20"/>
              </w:rPr>
              <w:t>Рязанская обл., Новодеревенский р-н, п. Колбово, жена - Е.И.</w:t>
            </w:r>
          </w:p>
        </w:tc>
      </w:tr>
      <w:tr>
        <w:trPr>
          <w:trHeight w:val="496" w:hRule="atLeast"/>
        </w:trPr>
        <w:tc>
          <w:tcPr>
            <w:tcW w:w="2550" w:type="dxa"/>
            <w:tcBorders>
              <w:top w:val="single" w:sz="8" w:space="0" w:color="000000"/>
            </w:tcBorders>
          </w:tcPr>
          <w:p>
            <w:pPr>
              <w:pStyle w:val="TableParagraph"/>
              <w:spacing w:line="192" w:lineRule="exact" w:before="112"/>
              <w:rPr>
                <w:sz w:val="20"/>
              </w:rPr>
            </w:pPr>
            <w:r>
              <w:rPr>
                <w:sz w:val="20"/>
              </w:rPr>
              <w:t>77. Чубай Павел Архипович, 1904 г.р., 29.09.42 г.</w:t>
            </w:r>
          </w:p>
        </w:tc>
        <w:tc>
          <w:tcPr>
            <w:tcW w:w="1148" w:type="dxa"/>
          </w:tcPr>
          <w:p>
            <w:pPr>
              <w:pStyle w:val="TableParagraph"/>
              <w:spacing w:line="230" w:lineRule="atLeast" w:before="43"/>
              <w:ind w:left="242" w:firstLine="120"/>
              <w:rPr>
                <w:sz w:val="20"/>
              </w:rPr>
            </w:pPr>
            <w:r>
              <w:rPr>
                <w:sz w:val="20"/>
              </w:rPr>
              <w:t>кр-ц, </w:t>
            </w:r>
            <w:r>
              <w:rPr>
                <w:w w:val="95"/>
                <w:sz w:val="20"/>
              </w:rPr>
              <w:t>стрелок</w:t>
            </w:r>
          </w:p>
        </w:tc>
        <w:tc>
          <w:tcPr>
            <w:tcW w:w="2987" w:type="dxa"/>
            <w:tcBorders>
              <w:bottom w:val="single" w:sz="4" w:space="0" w:color="FFFFFF"/>
            </w:tcBorders>
          </w:tcPr>
          <w:p>
            <w:pPr>
              <w:pStyle w:val="TableParagraph"/>
              <w:spacing w:line="194" w:lineRule="auto"/>
              <w:ind w:left="8" w:right="210"/>
              <w:rPr>
                <w:sz w:val="20"/>
              </w:rPr>
            </w:pPr>
            <w:r>
              <w:rPr>
                <w:sz w:val="20"/>
              </w:rPr>
              <w:t>Красноярский край, Тихтецкий р-н, ст. Бототал, жена - Ефросия</w:t>
            </w:r>
          </w:p>
          <w:p>
            <w:pPr>
              <w:pStyle w:val="TableParagraph"/>
              <w:spacing w:line="114" w:lineRule="exact"/>
              <w:ind w:left="8"/>
              <w:rPr>
                <w:sz w:val="20"/>
              </w:rPr>
            </w:pPr>
            <w:r>
              <w:rPr>
                <w:sz w:val="20"/>
              </w:rPr>
              <w:t>Кир.</w:t>
            </w:r>
          </w:p>
        </w:tc>
      </w:tr>
      <w:tr>
        <w:trPr>
          <w:trHeight w:val="448" w:hRule="atLeast"/>
        </w:trPr>
        <w:tc>
          <w:tcPr>
            <w:tcW w:w="2550" w:type="dxa"/>
          </w:tcPr>
          <w:p>
            <w:pPr>
              <w:pStyle w:val="TableParagraph"/>
              <w:spacing w:line="196" w:lineRule="exact" w:before="57"/>
              <w:ind w:right="301"/>
              <w:rPr>
                <w:sz w:val="20"/>
              </w:rPr>
            </w:pPr>
            <w:r>
              <w:rPr>
                <w:sz w:val="20"/>
              </w:rPr>
              <w:t>78. Уразов Кауржан, 1907 г.р., 29.09.42 г.</w:t>
            </w:r>
          </w:p>
        </w:tc>
        <w:tc>
          <w:tcPr>
            <w:tcW w:w="1148" w:type="dxa"/>
            <w:tcBorders>
              <w:bottom w:val="single" w:sz="4" w:space="0" w:color="FFFFFF"/>
            </w:tcBorders>
          </w:tcPr>
          <w:p>
            <w:pPr>
              <w:pStyle w:val="TableParagraph"/>
              <w:spacing w:line="199" w:lineRule="auto"/>
              <w:ind w:left="386" w:hanging="188"/>
              <w:rPr>
                <w:sz w:val="20"/>
              </w:rPr>
            </w:pPr>
            <w:r>
              <w:rPr>
                <w:w w:val="95"/>
                <w:sz w:val="20"/>
              </w:rPr>
              <w:t>сержант, </w:t>
            </w:r>
            <w:r>
              <w:rPr>
                <w:sz w:val="20"/>
              </w:rPr>
              <w:t>ком.</w:t>
            </w:r>
          </w:p>
        </w:tc>
        <w:tc>
          <w:tcPr>
            <w:tcW w:w="2987" w:type="dxa"/>
            <w:tcBorders>
              <w:top w:val="single" w:sz="4" w:space="0" w:color="FFFFFF"/>
            </w:tcBorders>
          </w:tcPr>
          <w:p>
            <w:pPr>
              <w:pStyle w:val="TableParagraph"/>
              <w:spacing w:line="192" w:lineRule="exact" w:before="65"/>
              <w:ind w:left="8" w:right="93"/>
              <w:rPr>
                <w:sz w:val="20"/>
              </w:rPr>
            </w:pPr>
            <w:r>
              <w:rPr>
                <w:sz w:val="20"/>
              </w:rPr>
              <w:t>Северо-Каз обл., Айртауский р-н, к-з «Политотдел», жена - Ш.</w:t>
            </w:r>
          </w:p>
        </w:tc>
      </w:tr>
      <w:tr>
        <w:trPr>
          <w:trHeight w:val="566" w:hRule="atLeast"/>
        </w:trPr>
        <w:tc>
          <w:tcPr>
            <w:tcW w:w="2550" w:type="dxa"/>
          </w:tcPr>
          <w:p>
            <w:pPr>
              <w:pStyle w:val="TableParagraph"/>
              <w:spacing w:line="201" w:lineRule="auto"/>
              <w:ind w:right="629"/>
              <w:rPr>
                <w:sz w:val="20"/>
              </w:rPr>
            </w:pPr>
            <w:r>
              <w:rPr>
                <w:sz w:val="20"/>
              </w:rPr>
              <w:t>79. Ильиных Иван Васильевич, 1916 г.р.,</w:t>
            </w:r>
          </w:p>
          <w:p>
            <w:pPr>
              <w:pStyle w:val="TableParagraph"/>
              <w:spacing w:line="164" w:lineRule="exact"/>
              <w:rPr>
                <w:sz w:val="20"/>
              </w:rPr>
            </w:pPr>
            <w:r>
              <w:rPr>
                <w:sz w:val="20"/>
              </w:rPr>
              <w:t>29.09.42 г.</w:t>
            </w:r>
          </w:p>
        </w:tc>
        <w:tc>
          <w:tcPr>
            <w:tcW w:w="1148" w:type="dxa"/>
            <w:tcBorders>
              <w:top w:val="single" w:sz="4" w:space="0" w:color="FFFFFF"/>
            </w:tcBorders>
          </w:tcPr>
          <w:p>
            <w:pPr>
              <w:pStyle w:val="TableParagraph"/>
              <w:spacing w:line="230" w:lineRule="atLeast" w:before="113"/>
              <w:ind w:left="242" w:firstLine="120"/>
              <w:rPr>
                <w:sz w:val="20"/>
              </w:rPr>
            </w:pPr>
            <w:r>
              <w:rPr>
                <w:sz w:val="20"/>
              </w:rPr>
              <w:t>кр-ц, </w:t>
            </w:r>
            <w:r>
              <w:rPr>
                <w:w w:val="95"/>
                <w:sz w:val="20"/>
              </w:rPr>
              <w:t>стрелок</w:t>
            </w:r>
          </w:p>
        </w:tc>
        <w:tc>
          <w:tcPr>
            <w:tcW w:w="2987" w:type="dxa"/>
            <w:tcBorders>
              <w:bottom w:val="single" w:sz="4" w:space="0" w:color="FFFFFF"/>
            </w:tcBorders>
          </w:tcPr>
          <w:p>
            <w:pPr>
              <w:pStyle w:val="TableParagraph"/>
              <w:spacing w:line="201" w:lineRule="auto"/>
              <w:ind w:left="8" w:right="358"/>
              <w:rPr>
                <w:sz w:val="20"/>
              </w:rPr>
            </w:pPr>
            <w:r>
              <w:rPr>
                <w:sz w:val="20"/>
              </w:rPr>
              <w:t>Челябинская обл., Ивановская жел/ дор., с. Шадрис, жена -</w:t>
            </w:r>
          </w:p>
          <w:p>
            <w:pPr>
              <w:pStyle w:val="TableParagraph"/>
              <w:spacing w:line="164" w:lineRule="exact"/>
              <w:ind w:left="8"/>
              <w:rPr>
                <w:sz w:val="20"/>
              </w:rPr>
            </w:pPr>
            <w:r>
              <w:rPr>
                <w:sz w:val="20"/>
              </w:rPr>
              <w:t>Валентина Ивановна.</w:t>
            </w:r>
          </w:p>
        </w:tc>
      </w:tr>
      <w:tr>
        <w:trPr>
          <w:trHeight w:val="459" w:hRule="atLeast"/>
        </w:trPr>
        <w:tc>
          <w:tcPr>
            <w:tcW w:w="2550" w:type="dxa"/>
            <w:tcBorders>
              <w:bottom w:val="single" w:sz="4" w:space="0" w:color="FFFFFF"/>
            </w:tcBorders>
          </w:tcPr>
          <w:p>
            <w:pPr>
              <w:pStyle w:val="TableParagraph"/>
              <w:spacing w:line="194" w:lineRule="auto"/>
              <w:rPr>
                <w:sz w:val="20"/>
              </w:rPr>
            </w:pPr>
            <w:r>
              <w:rPr>
                <w:sz w:val="20"/>
              </w:rPr>
              <w:t>80. Парамонов Николай Дмитриевич, 1922 г.р.,</w:t>
            </w:r>
          </w:p>
          <w:p>
            <w:pPr>
              <w:pStyle w:val="TableParagraph"/>
              <w:spacing w:line="75" w:lineRule="exact"/>
              <w:rPr>
                <w:sz w:val="20"/>
              </w:rPr>
            </w:pPr>
            <w:r>
              <w:rPr>
                <w:sz w:val="20"/>
              </w:rPr>
              <w:t>29.09.42 г.</w:t>
            </w:r>
          </w:p>
        </w:tc>
        <w:tc>
          <w:tcPr>
            <w:tcW w:w="1148" w:type="dxa"/>
          </w:tcPr>
          <w:p>
            <w:pPr>
              <w:pStyle w:val="TableParagraph"/>
              <w:spacing w:line="230" w:lineRule="atLeast" w:before="6"/>
              <w:ind w:left="242" w:firstLine="120"/>
              <w:rPr>
                <w:sz w:val="20"/>
              </w:rPr>
            </w:pPr>
            <w:r>
              <w:rPr>
                <w:sz w:val="20"/>
              </w:rPr>
              <w:t>кр-ц, </w:t>
            </w:r>
            <w:r>
              <w:rPr>
                <w:w w:val="95"/>
                <w:sz w:val="20"/>
              </w:rPr>
              <w:t>стрелок</w:t>
            </w:r>
          </w:p>
        </w:tc>
        <w:tc>
          <w:tcPr>
            <w:tcW w:w="2987" w:type="dxa"/>
            <w:tcBorders>
              <w:top w:val="single" w:sz="4" w:space="0" w:color="FFFFFF"/>
            </w:tcBorders>
          </w:tcPr>
          <w:p>
            <w:pPr>
              <w:pStyle w:val="TableParagraph"/>
              <w:spacing w:line="192" w:lineRule="exact" w:before="75"/>
              <w:ind w:left="8"/>
              <w:rPr>
                <w:sz w:val="20"/>
              </w:rPr>
            </w:pPr>
            <w:r>
              <w:rPr>
                <w:sz w:val="20"/>
              </w:rPr>
              <w:t>Кировская обл., Черновский р-н, Бураковский с/с, отец - Дмитрий.</w:t>
            </w:r>
          </w:p>
        </w:tc>
      </w:tr>
      <w:tr>
        <w:trPr>
          <w:trHeight w:val="448" w:hRule="atLeast"/>
        </w:trPr>
        <w:tc>
          <w:tcPr>
            <w:tcW w:w="2550" w:type="dxa"/>
            <w:tcBorders>
              <w:top w:val="single" w:sz="4" w:space="0" w:color="FFFFFF"/>
            </w:tcBorders>
          </w:tcPr>
          <w:p>
            <w:pPr>
              <w:pStyle w:val="TableParagraph"/>
              <w:spacing w:line="188" w:lineRule="exact" w:before="72"/>
              <w:rPr>
                <w:sz w:val="20"/>
              </w:rPr>
            </w:pPr>
            <w:r>
              <w:rPr>
                <w:sz w:val="20"/>
              </w:rPr>
              <w:t>81. Имонтаев Карабола, 1905 г.р., 29.09.42 г.</w:t>
            </w:r>
          </w:p>
        </w:tc>
        <w:tc>
          <w:tcPr>
            <w:tcW w:w="1148" w:type="dxa"/>
          </w:tcPr>
          <w:p>
            <w:pPr>
              <w:pStyle w:val="TableParagraph"/>
              <w:spacing w:line="225" w:lineRule="exact"/>
              <w:ind w:left="13" w:right="9"/>
              <w:jc w:val="center"/>
              <w:rPr>
                <w:sz w:val="20"/>
              </w:rPr>
            </w:pPr>
            <w:r>
              <w:rPr>
                <w:sz w:val="20"/>
              </w:rPr>
              <w:t>кр-ц,</w:t>
            </w:r>
          </w:p>
          <w:p>
            <w:pPr>
              <w:pStyle w:val="TableParagraph"/>
              <w:spacing w:line="203" w:lineRule="exact"/>
              <w:ind w:left="15" w:right="9"/>
              <w:jc w:val="center"/>
              <w:rPr>
                <w:sz w:val="20"/>
              </w:rPr>
            </w:pPr>
            <w:r>
              <w:rPr>
                <w:sz w:val="20"/>
              </w:rPr>
              <w:t>стрелок</w:t>
            </w:r>
          </w:p>
        </w:tc>
        <w:tc>
          <w:tcPr>
            <w:tcW w:w="2987" w:type="dxa"/>
            <w:tcBorders>
              <w:bottom w:val="single" w:sz="4" w:space="0" w:color="FFFFFF"/>
            </w:tcBorders>
          </w:tcPr>
          <w:p>
            <w:pPr>
              <w:pStyle w:val="TableParagraph"/>
              <w:spacing w:line="206" w:lineRule="auto"/>
              <w:ind w:left="8" w:right="312"/>
              <w:rPr>
                <w:sz w:val="20"/>
              </w:rPr>
            </w:pPr>
            <w:r>
              <w:rPr>
                <w:sz w:val="20"/>
              </w:rPr>
              <w:t>Кустанайская обл., Мендигоринский р-н, с. Тенес,</w:t>
            </w:r>
          </w:p>
        </w:tc>
      </w:tr>
      <w:tr>
        <w:trPr>
          <w:trHeight w:val="568" w:hRule="atLeast"/>
        </w:trPr>
        <w:tc>
          <w:tcPr>
            <w:tcW w:w="2550" w:type="dxa"/>
          </w:tcPr>
          <w:p>
            <w:pPr>
              <w:pStyle w:val="TableParagraph"/>
              <w:spacing w:line="188" w:lineRule="exact" w:before="3"/>
              <w:ind w:right="-5"/>
              <w:rPr>
                <w:sz w:val="20"/>
              </w:rPr>
            </w:pPr>
            <w:r>
              <w:rPr>
                <w:sz w:val="20"/>
              </w:rPr>
              <w:t>82. Бахманов Василий Сергеевич, 1922 г.р., 29.09.42 г.</w:t>
            </w:r>
          </w:p>
        </w:tc>
        <w:tc>
          <w:tcPr>
            <w:tcW w:w="1148" w:type="dxa"/>
          </w:tcPr>
          <w:p>
            <w:pPr>
              <w:pStyle w:val="TableParagraph"/>
              <w:spacing w:before="34"/>
              <w:ind w:left="242" w:firstLine="120"/>
              <w:rPr>
                <w:sz w:val="20"/>
              </w:rPr>
            </w:pPr>
            <w:r>
              <w:rPr>
                <w:sz w:val="20"/>
              </w:rPr>
              <w:t>кр-ц, </w:t>
            </w:r>
            <w:r>
              <w:rPr>
                <w:w w:val="95"/>
                <w:sz w:val="20"/>
              </w:rPr>
              <w:t>стрелок</w:t>
            </w:r>
          </w:p>
        </w:tc>
        <w:tc>
          <w:tcPr>
            <w:tcW w:w="2987" w:type="dxa"/>
            <w:tcBorders>
              <w:top w:val="single" w:sz="4" w:space="0" w:color="FFFFFF"/>
              <w:bottom w:val="single" w:sz="6" w:space="0" w:color="000000"/>
            </w:tcBorders>
          </w:tcPr>
          <w:p>
            <w:pPr>
              <w:pStyle w:val="TableParagraph"/>
              <w:spacing w:line="196" w:lineRule="exact" w:before="1"/>
              <w:ind w:left="8" w:right="1"/>
              <w:jc w:val="both"/>
              <w:rPr>
                <w:sz w:val="20"/>
              </w:rPr>
            </w:pPr>
            <w:r>
              <w:rPr>
                <w:sz w:val="20"/>
              </w:rPr>
              <w:t>Красноярский край, Абоканский р-н, с. Кр. Октябрь, мать - Пелагея Васильевна.</w:t>
            </w:r>
          </w:p>
        </w:tc>
      </w:tr>
    </w:tbl>
    <w:p>
      <w:pPr>
        <w:pStyle w:val="BodyText"/>
        <w:spacing w:before="66"/>
        <w:ind w:left="929" w:right="936"/>
        <w:jc w:val="right"/>
      </w:pPr>
      <w:r>
        <w:rPr/>
        <w:t>17</w:t>
      </w:r>
    </w:p>
    <w:p>
      <w:pPr>
        <w:spacing w:after="0"/>
        <w:jc w:val="right"/>
        <w:sectPr>
          <w:footerReference w:type="even" r:id="rId348"/>
          <w:pgSz w:w="8400" w:h="11900"/>
          <w:pgMar w:footer="0" w:header="636" w:top="860" w:bottom="280" w:left="0" w:right="0"/>
        </w:sectPr>
      </w:pPr>
    </w:p>
    <w:p>
      <w:pPr>
        <w:pStyle w:val="BodyText"/>
      </w:pPr>
      <w:r>
        <w:rPr/>
        <w:pict>
          <v:rect style="position:absolute;margin-left:235.630005pt;margin-top:129.380081pt;width:150.860004pt;height:9.11992pt;mso-position-horizontal-relative:page;mso-position-vertical-relative:page;z-index:-286209024" filled="true" fillcolor="#ffffff" stroked="false">
            <v:fill type="solid"/>
            <w10:wrap type="none"/>
          </v:rect>
        </w:pict>
      </w:r>
      <w:r>
        <w:rPr/>
        <w:pict>
          <v:rect style="position:absolute;margin-left:235.630005pt;margin-top:300.2901pt;width:150.860004pt;height:9.11992pt;mso-position-horizontal-relative:page;mso-position-vertical-relative:page;z-index:-286208000" filled="true" fillcolor="#ffffff" stroked="false">
            <v:fill type="solid"/>
            <w10:wrap type="none"/>
          </v:rect>
        </w:pict>
      </w:r>
    </w:p>
    <w:p>
      <w:pPr>
        <w:pStyle w:val="BodyText"/>
      </w:pPr>
    </w:p>
    <w:p>
      <w:pPr>
        <w:pStyle w:val="BodyText"/>
        <w:spacing w:before="6" w:after="1"/>
        <w:rPr>
          <w:sz w:val="16"/>
        </w:rPr>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8"/>
        <w:gridCol w:w="1157"/>
        <w:gridCol w:w="3039"/>
      </w:tblGrid>
      <w:tr>
        <w:trPr>
          <w:trHeight w:val="573" w:hRule="atLeast"/>
        </w:trPr>
        <w:tc>
          <w:tcPr>
            <w:tcW w:w="2578" w:type="dxa"/>
          </w:tcPr>
          <w:p>
            <w:pPr>
              <w:pStyle w:val="TableParagraph"/>
              <w:spacing w:line="194" w:lineRule="auto" w:before="9"/>
              <w:ind w:right="628"/>
              <w:rPr>
                <w:sz w:val="20"/>
              </w:rPr>
            </w:pPr>
            <w:r>
              <w:rPr>
                <w:sz w:val="20"/>
              </w:rPr>
              <w:t>83. Ровченко Михаил Николаевич, 1923 г.р.,</w:t>
            </w:r>
          </w:p>
          <w:p>
            <w:pPr>
              <w:pStyle w:val="TableParagraph"/>
              <w:spacing w:line="171" w:lineRule="exact"/>
              <w:rPr>
                <w:sz w:val="20"/>
              </w:rPr>
            </w:pPr>
            <w:r>
              <w:rPr>
                <w:sz w:val="20"/>
              </w:rPr>
              <w:t>29.09.42 г.</w:t>
            </w:r>
          </w:p>
        </w:tc>
        <w:tc>
          <w:tcPr>
            <w:tcW w:w="1157" w:type="dxa"/>
          </w:tcPr>
          <w:p>
            <w:pPr>
              <w:pStyle w:val="TableParagraph"/>
              <w:spacing w:line="230" w:lineRule="atLeast" w:before="120"/>
              <w:ind w:left="247" w:firstLine="120"/>
              <w:rPr>
                <w:sz w:val="20"/>
              </w:rPr>
            </w:pPr>
            <w:r>
              <w:rPr>
                <w:sz w:val="20"/>
              </w:rPr>
              <w:t>кр-ц, </w:t>
            </w:r>
            <w:r>
              <w:rPr>
                <w:w w:val="95"/>
                <w:sz w:val="20"/>
              </w:rPr>
              <w:t>стрелок</w:t>
            </w:r>
          </w:p>
        </w:tc>
        <w:tc>
          <w:tcPr>
            <w:tcW w:w="3039" w:type="dxa"/>
          </w:tcPr>
          <w:p>
            <w:pPr>
              <w:pStyle w:val="TableParagraph"/>
              <w:spacing w:line="196" w:lineRule="exact" w:before="4"/>
              <w:rPr>
                <w:sz w:val="20"/>
              </w:rPr>
            </w:pPr>
            <w:r>
              <w:rPr>
                <w:sz w:val="20"/>
              </w:rPr>
              <w:t>Красноярский край, г. Ачинск, ул. Свердлова, 59, отец - Николай Лукич.</w:t>
            </w:r>
          </w:p>
        </w:tc>
      </w:tr>
      <w:tr>
        <w:trPr>
          <w:trHeight w:val="508" w:hRule="atLeast"/>
        </w:trPr>
        <w:tc>
          <w:tcPr>
            <w:tcW w:w="2578" w:type="dxa"/>
          </w:tcPr>
          <w:p>
            <w:pPr>
              <w:pStyle w:val="TableParagraph"/>
              <w:spacing w:line="188" w:lineRule="exact" w:before="133"/>
              <w:ind w:right="67"/>
              <w:rPr>
                <w:sz w:val="20"/>
              </w:rPr>
            </w:pPr>
            <w:r>
              <w:rPr>
                <w:sz w:val="20"/>
              </w:rPr>
              <w:t>84. Калинин Иван Иванович, 1916 г.р., 29.09.42 г.</w:t>
            </w:r>
          </w:p>
        </w:tc>
        <w:tc>
          <w:tcPr>
            <w:tcW w:w="1157" w:type="dxa"/>
          </w:tcPr>
          <w:p>
            <w:pPr>
              <w:pStyle w:val="TableParagraph"/>
              <w:spacing w:line="230" w:lineRule="atLeast" w:before="56"/>
              <w:ind w:left="247" w:firstLine="120"/>
              <w:rPr>
                <w:sz w:val="20"/>
              </w:rPr>
            </w:pPr>
            <w:r>
              <w:rPr>
                <w:sz w:val="20"/>
              </w:rPr>
              <w:t>кр-ц, </w:t>
            </w:r>
            <w:r>
              <w:rPr>
                <w:w w:val="95"/>
                <w:sz w:val="20"/>
              </w:rPr>
              <w:t>стрелок</w:t>
            </w:r>
          </w:p>
        </w:tc>
        <w:tc>
          <w:tcPr>
            <w:tcW w:w="3039" w:type="dxa"/>
          </w:tcPr>
          <w:p>
            <w:pPr>
              <w:pStyle w:val="TableParagraph"/>
              <w:spacing w:line="166" w:lineRule="exact"/>
              <w:rPr>
                <w:sz w:val="20"/>
              </w:rPr>
            </w:pPr>
            <w:r>
              <w:rPr>
                <w:sz w:val="20"/>
              </w:rPr>
              <w:t>Молотовская обл., Ажгарский р-н,</w:t>
            </w:r>
          </w:p>
          <w:p>
            <w:pPr>
              <w:pStyle w:val="TableParagraph"/>
              <w:spacing w:line="196" w:lineRule="exact" w:before="13"/>
              <w:ind w:right="755"/>
              <w:rPr>
                <w:sz w:val="20"/>
              </w:rPr>
            </w:pPr>
            <w:r>
              <w:rPr>
                <w:sz w:val="20"/>
              </w:rPr>
              <w:t>д. Кр. Артика, отец - Иван Филппович.</w:t>
            </w:r>
          </w:p>
        </w:tc>
      </w:tr>
      <w:tr>
        <w:trPr>
          <w:trHeight w:val="494" w:hRule="atLeast"/>
        </w:trPr>
        <w:tc>
          <w:tcPr>
            <w:tcW w:w="2578" w:type="dxa"/>
          </w:tcPr>
          <w:p>
            <w:pPr>
              <w:pStyle w:val="TableParagraph"/>
              <w:spacing w:line="108" w:lineRule="exact"/>
              <w:rPr>
                <w:sz w:val="20"/>
              </w:rPr>
            </w:pPr>
            <w:r>
              <w:rPr>
                <w:sz w:val="20"/>
              </w:rPr>
              <w:t>85. Сыропятов</w:t>
            </w:r>
            <w:r>
              <w:rPr>
                <w:spacing w:val="-9"/>
                <w:sz w:val="20"/>
              </w:rPr>
              <w:t> </w:t>
            </w:r>
            <w:r>
              <w:rPr>
                <w:sz w:val="20"/>
              </w:rPr>
              <w:t>Николай</w:t>
            </w:r>
          </w:p>
          <w:p>
            <w:pPr>
              <w:pStyle w:val="TableParagraph"/>
              <w:spacing w:line="187" w:lineRule="exact"/>
              <w:rPr>
                <w:sz w:val="20"/>
              </w:rPr>
            </w:pPr>
            <w:r>
              <w:rPr>
                <w:sz w:val="20"/>
              </w:rPr>
              <w:t>Афанасьевич, 1923</w:t>
            </w:r>
            <w:r>
              <w:rPr>
                <w:spacing w:val="-9"/>
                <w:sz w:val="20"/>
              </w:rPr>
              <w:t> </w:t>
            </w:r>
            <w:r>
              <w:rPr>
                <w:sz w:val="20"/>
              </w:rPr>
              <w:t>г.р.,</w:t>
            </w:r>
          </w:p>
          <w:p>
            <w:pPr>
              <w:pStyle w:val="TableParagraph"/>
              <w:spacing w:line="179" w:lineRule="exact"/>
              <w:rPr>
                <w:sz w:val="20"/>
              </w:rPr>
            </w:pPr>
            <w:r>
              <w:rPr>
                <w:sz w:val="20"/>
              </w:rPr>
              <w:t>29.09.42 г.</w:t>
            </w:r>
          </w:p>
        </w:tc>
        <w:tc>
          <w:tcPr>
            <w:tcW w:w="1157" w:type="dxa"/>
          </w:tcPr>
          <w:p>
            <w:pPr>
              <w:pStyle w:val="TableParagraph"/>
              <w:spacing w:line="230" w:lineRule="atLeast" w:before="41"/>
              <w:ind w:left="247" w:firstLine="120"/>
              <w:rPr>
                <w:sz w:val="20"/>
              </w:rPr>
            </w:pPr>
            <w:r>
              <w:rPr>
                <w:sz w:val="20"/>
              </w:rPr>
              <w:t>кр-ц, </w:t>
            </w:r>
            <w:r>
              <w:rPr>
                <w:w w:val="95"/>
                <w:sz w:val="20"/>
              </w:rPr>
              <w:t>стрелок</w:t>
            </w:r>
          </w:p>
        </w:tc>
        <w:tc>
          <w:tcPr>
            <w:tcW w:w="3039" w:type="dxa"/>
          </w:tcPr>
          <w:p>
            <w:pPr>
              <w:pStyle w:val="TableParagraph"/>
              <w:spacing w:line="101" w:lineRule="exact"/>
              <w:rPr>
                <w:sz w:val="20"/>
              </w:rPr>
            </w:pPr>
            <w:r>
              <w:rPr>
                <w:sz w:val="20"/>
              </w:rPr>
              <w:t>Красноярский край, Иланский р-н,</w:t>
            </w:r>
          </w:p>
          <w:p>
            <w:pPr>
              <w:pStyle w:val="TableParagraph"/>
              <w:spacing w:line="182" w:lineRule="exact"/>
              <w:rPr>
                <w:sz w:val="20"/>
              </w:rPr>
            </w:pPr>
            <w:r>
              <w:rPr>
                <w:sz w:val="20"/>
              </w:rPr>
              <w:t>д. Коробцы, отец - Афанасий</w:t>
            </w:r>
          </w:p>
          <w:p>
            <w:pPr>
              <w:pStyle w:val="TableParagraph"/>
              <w:spacing w:line="191" w:lineRule="exact"/>
              <w:rPr>
                <w:sz w:val="20"/>
              </w:rPr>
            </w:pPr>
            <w:r>
              <w:rPr>
                <w:sz w:val="20"/>
              </w:rPr>
              <w:t>Григорье- вич.</w:t>
            </w:r>
          </w:p>
        </w:tc>
      </w:tr>
      <w:tr>
        <w:trPr>
          <w:trHeight w:val="551" w:hRule="atLeast"/>
        </w:trPr>
        <w:tc>
          <w:tcPr>
            <w:tcW w:w="2578" w:type="dxa"/>
          </w:tcPr>
          <w:p>
            <w:pPr>
              <w:pStyle w:val="TableParagraph"/>
              <w:spacing w:line="189" w:lineRule="auto" w:before="88"/>
              <w:ind w:right="-9"/>
              <w:rPr>
                <w:sz w:val="20"/>
              </w:rPr>
            </w:pPr>
            <w:r>
              <w:rPr>
                <w:sz w:val="20"/>
              </w:rPr>
              <w:t>86. Скорошко Петр</w:t>
            </w:r>
            <w:r>
              <w:rPr>
                <w:spacing w:val="-34"/>
                <w:sz w:val="20"/>
              </w:rPr>
              <w:t> </w:t>
            </w:r>
            <w:r>
              <w:rPr>
                <w:sz w:val="20"/>
              </w:rPr>
              <w:t>Павлович, 1923 г.р., 29.09.42</w:t>
            </w:r>
            <w:r>
              <w:rPr>
                <w:spacing w:val="-2"/>
                <w:sz w:val="20"/>
              </w:rPr>
              <w:t> </w:t>
            </w:r>
            <w:r>
              <w:rPr>
                <w:sz w:val="20"/>
              </w:rPr>
              <w:t>г.</w:t>
            </w:r>
          </w:p>
        </w:tc>
        <w:tc>
          <w:tcPr>
            <w:tcW w:w="1157" w:type="dxa"/>
          </w:tcPr>
          <w:p>
            <w:pPr>
              <w:pStyle w:val="TableParagraph"/>
              <w:spacing w:before="20"/>
              <w:ind w:left="247" w:firstLine="120"/>
              <w:rPr>
                <w:sz w:val="20"/>
              </w:rPr>
            </w:pPr>
            <w:r>
              <w:rPr>
                <w:sz w:val="20"/>
              </w:rPr>
              <w:t>кр-ц, </w:t>
            </w:r>
            <w:r>
              <w:rPr>
                <w:w w:val="95"/>
                <w:sz w:val="20"/>
              </w:rPr>
              <w:t>стрелок</w:t>
            </w:r>
          </w:p>
        </w:tc>
        <w:tc>
          <w:tcPr>
            <w:tcW w:w="3039" w:type="dxa"/>
          </w:tcPr>
          <w:p>
            <w:pPr>
              <w:pStyle w:val="TableParagraph"/>
              <w:spacing w:line="199" w:lineRule="auto"/>
              <w:ind w:right="227"/>
              <w:rPr>
                <w:sz w:val="20"/>
              </w:rPr>
            </w:pPr>
            <w:r>
              <w:rPr>
                <w:sz w:val="20"/>
              </w:rPr>
              <w:t>Красноярский край, Казильский р-н, с. Карасевка, мать - София</w:t>
            </w:r>
          </w:p>
          <w:p>
            <w:pPr>
              <w:pStyle w:val="TableParagraph"/>
              <w:spacing w:line="159" w:lineRule="exact"/>
              <w:rPr>
                <w:sz w:val="20"/>
              </w:rPr>
            </w:pPr>
            <w:r>
              <w:rPr>
                <w:sz w:val="20"/>
              </w:rPr>
              <w:t>Тимофеевна.</w:t>
            </w:r>
          </w:p>
        </w:tc>
      </w:tr>
      <w:tr>
        <w:trPr>
          <w:trHeight w:val="544" w:hRule="atLeast"/>
        </w:trPr>
        <w:tc>
          <w:tcPr>
            <w:tcW w:w="2578" w:type="dxa"/>
          </w:tcPr>
          <w:p>
            <w:pPr>
              <w:pStyle w:val="TableParagraph"/>
              <w:spacing w:line="194" w:lineRule="auto"/>
              <w:ind w:right="-3"/>
              <w:rPr>
                <w:sz w:val="20"/>
              </w:rPr>
            </w:pPr>
            <w:r>
              <w:rPr>
                <w:sz w:val="20"/>
              </w:rPr>
              <w:t>87. Загороднев Федор Никитич, 1916 г.р., 29.09.42</w:t>
            </w:r>
            <w:r>
              <w:rPr>
                <w:spacing w:val="-23"/>
                <w:sz w:val="20"/>
              </w:rPr>
              <w:t> </w:t>
            </w:r>
            <w:r>
              <w:rPr>
                <w:sz w:val="20"/>
              </w:rPr>
              <w:t>г.</w:t>
            </w:r>
          </w:p>
        </w:tc>
        <w:tc>
          <w:tcPr>
            <w:tcW w:w="1157" w:type="dxa"/>
          </w:tcPr>
          <w:p>
            <w:pPr>
              <w:pStyle w:val="TableParagraph"/>
              <w:spacing w:line="230" w:lineRule="atLeast" w:before="101"/>
              <w:ind w:left="247" w:firstLine="120"/>
              <w:rPr>
                <w:sz w:val="20"/>
              </w:rPr>
            </w:pPr>
            <w:r>
              <w:rPr>
                <w:sz w:val="20"/>
              </w:rPr>
              <w:t>кр-ц, </w:t>
            </w:r>
            <w:r>
              <w:rPr>
                <w:w w:val="95"/>
                <w:sz w:val="20"/>
              </w:rPr>
              <w:t>стрелок</w:t>
            </w:r>
          </w:p>
        </w:tc>
        <w:tc>
          <w:tcPr>
            <w:tcW w:w="3039" w:type="dxa"/>
            <w:tcBorders>
              <w:bottom w:val="single" w:sz="12" w:space="0" w:color="FFFFFF"/>
            </w:tcBorders>
          </w:tcPr>
          <w:p>
            <w:pPr>
              <w:pStyle w:val="TableParagraph"/>
              <w:spacing w:line="188" w:lineRule="exact" w:before="1"/>
              <w:ind w:right="138"/>
              <w:rPr>
                <w:sz w:val="20"/>
              </w:rPr>
            </w:pPr>
            <w:r>
              <w:rPr>
                <w:sz w:val="20"/>
              </w:rPr>
              <w:t>Тамбовская обл., Никифоровский р-н, Озерки, Богородицкий с/с, жена - Анна Ивановна.</w:t>
            </w:r>
          </w:p>
        </w:tc>
      </w:tr>
      <w:tr>
        <w:trPr>
          <w:trHeight w:val="536" w:hRule="atLeast"/>
        </w:trPr>
        <w:tc>
          <w:tcPr>
            <w:tcW w:w="2578" w:type="dxa"/>
          </w:tcPr>
          <w:p>
            <w:pPr>
              <w:pStyle w:val="TableParagraph"/>
              <w:spacing w:line="133" w:lineRule="exact"/>
              <w:rPr>
                <w:sz w:val="20"/>
              </w:rPr>
            </w:pPr>
            <w:r>
              <w:rPr>
                <w:sz w:val="20"/>
              </w:rPr>
              <w:t>88. Ахметов Кадырбай, 1914</w:t>
            </w:r>
          </w:p>
          <w:p>
            <w:pPr>
              <w:pStyle w:val="TableParagraph"/>
              <w:spacing w:line="206" w:lineRule="exact"/>
              <w:rPr>
                <w:sz w:val="20"/>
              </w:rPr>
            </w:pPr>
            <w:r>
              <w:rPr>
                <w:sz w:val="20"/>
              </w:rPr>
              <w:t>г.р., 29.09.42 г.</w:t>
            </w:r>
          </w:p>
        </w:tc>
        <w:tc>
          <w:tcPr>
            <w:tcW w:w="1157" w:type="dxa"/>
          </w:tcPr>
          <w:p>
            <w:pPr>
              <w:pStyle w:val="TableParagraph"/>
              <w:spacing w:line="230" w:lineRule="atLeast" w:before="82"/>
              <w:ind w:left="247" w:firstLine="120"/>
              <w:rPr>
                <w:sz w:val="20"/>
              </w:rPr>
            </w:pPr>
            <w:r>
              <w:rPr>
                <w:sz w:val="20"/>
              </w:rPr>
              <w:t>кр-ц, </w:t>
            </w:r>
            <w:r>
              <w:rPr>
                <w:w w:val="95"/>
                <w:sz w:val="20"/>
              </w:rPr>
              <w:t>стрелок</w:t>
            </w:r>
          </w:p>
        </w:tc>
        <w:tc>
          <w:tcPr>
            <w:tcW w:w="3039" w:type="dxa"/>
            <w:tcBorders>
              <w:top w:val="single" w:sz="12" w:space="0" w:color="FFFFFF"/>
            </w:tcBorders>
          </w:tcPr>
          <w:p>
            <w:pPr>
              <w:pStyle w:val="TableParagraph"/>
              <w:spacing w:line="152" w:lineRule="exact"/>
              <w:rPr>
                <w:sz w:val="20"/>
              </w:rPr>
            </w:pPr>
            <w:r>
              <w:rPr>
                <w:sz w:val="20"/>
              </w:rPr>
              <w:t>Северо-Каз обл., Полуденский р-н,</w:t>
            </w:r>
          </w:p>
          <w:p>
            <w:pPr>
              <w:pStyle w:val="TableParagraph"/>
              <w:spacing w:line="182" w:lineRule="exact"/>
              <w:rPr>
                <w:sz w:val="20"/>
              </w:rPr>
            </w:pPr>
            <w:r>
              <w:rPr>
                <w:sz w:val="20"/>
              </w:rPr>
              <w:t>Ибекшединский с/с, мать -</w:t>
            </w:r>
          </w:p>
          <w:p>
            <w:pPr>
              <w:pStyle w:val="TableParagraph"/>
              <w:spacing w:line="181" w:lineRule="exact"/>
              <w:rPr>
                <w:sz w:val="20"/>
              </w:rPr>
            </w:pPr>
            <w:r>
              <w:rPr>
                <w:sz w:val="20"/>
              </w:rPr>
              <w:t>Акпанова Т.</w:t>
            </w:r>
          </w:p>
        </w:tc>
      </w:tr>
      <w:tr>
        <w:trPr>
          <w:trHeight w:val="569" w:hRule="atLeast"/>
        </w:trPr>
        <w:tc>
          <w:tcPr>
            <w:tcW w:w="2578" w:type="dxa"/>
          </w:tcPr>
          <w:p>
            <w:pPr>
              <w:pStyle w:val="TableParagraph"/>
              <w:spacing w:line="194" w:lineRule="auto"/>
              <w:rPr>
                <w:sz w:val="20"/>
              </w:rPr>
            </w:pPr>
            <w:r>
              <w:rPr>
                <w:sz w:val="20"/>
              </w:rPr>
              <w:t>89. Григоровский Василий Изо- тович, 1923 г.р.,</w:t>
            </w:r>
            <w:r>
              <w:rPr>
                <w:spacing w:val="-15"/>
                <w:sz w:val="20"/>
              </w:rPr>
              <w:t> </w:t>
            </w:r>
            <w:r>
              <w:rPr>
                <w:sz w:val="20"/>
              </w:rPr>
              <w:t>29.09.42</w:t>
            </w:r>
          </w:p>
          <w:p>
            <w:pPr>
              <w:pStyle w:val="TableParagraph"/>
              <w:spacing w:line="178" w:lineRule="exact"/>
              <w:rPr>
                <w:sz w:val="20"/>
              </w:rPr>
            </w:pPr>
            <w:r>
              <w:rPr>
                <w:sz w:val="20"/>
              </w:rPr>
              <w:t>г.</w:t>
            </w:r>
          </w:p>
        </w:tc>
        <w:tc>
          <w:tcPr>
            <w:tcW w:w="1157" w:type="dxa"/>
          </w:tcPr>
          <w:p>
            <w:pPr>
              <w:pStyle w:val="TableParagraph"/>
              <w:spacing w:before="30"/>
              <w:ind w:left="247" w:firstLine="120"/>
              <w:rPr>
                <w:sz w:val="20"/>
              </w:rPr>
            </w:pPr>
            <w:r>
              <w:rPr>
                <w:sz w:val="20"/>
              </w:rPr>
              <w:t>кр-ц, </w:t>
            </w:r>
            <w:r>
              <w:rPr>
                <w:w w:val="95"/>
                <w:sz w:val="20"/>
              </w:rPr>
              <w:t>стрелок</w:t>
            </w:r>
          </w:p>
        </w:tc>
        <w:tc>
          <w:tcPr>
            <w:tcW w:w="3039" w:type="dxa"/>
          </w:tcPr>
          <w:p>
            <w:pPr>
              <w:pStyle w:val="TableParagraph"/>
              <w:spacing w:line="199" w:lineRule="auto"/>
              <w:ind w:right="59"/>
              <w:rPr>
                <w:sz w:val="20"/>
              </w:rPr>
            </w:pPr>
            <w:r>
              <w:rPr>
                <w:sz w:val="20"/>
              </w:rPr>
              <w:t>Красноярский край, Балахбинский р-н, с. Болото, мать - Дарья</w:t>
            </w:r>
          </w:p>
          <w:p>
            <w:pPr>
              <w:pStyle w:val="TableParagraph"/>
              <w:spacing w:line="175" w:lineRule="exact"/>
              <w:rPr>
                <w:sz w:val="20"/>
              </w:rPr>
            </w:pPr>
            <w:r>
              <w:rPr>
                <w:sz w:val="20"/>
              </w:rPr>
              <w:t>Герасимовна.</w:t>
            </w:r>
          </w:p>
        </w:tc>
      </w:tr>
      <w:tr>
        <w:trPr>
          <w:trHeight w:val="546" w:hRule="atLeast"/>
        </w:trPr>
        <w:tc>
          <w:tcPr>
            <w:tcW w:w="2578" w:type="dxa"/>
          </w:tcPr>
          <w:p>
            <w:pPr>
              <w:pStyle w:val="TableParagraph"/>
              <w:spacing w:line="189" w:lineRule="auto"/>
              <w:ind w:right="657"/>
              <w:rPr>
                <w:sz w:val="20"/>
              </w:rPr>
            </w:pPr>
            <w:r>
              <w:rPr>
                <w:sz w:val="20"/>
              </w:rPr>
              <w:t>90. Васильев Иван Васильевич, 1922 г.р.,</w:t>
            </w:r>
          </w:p>
          <w:p>
            <w:pPr>
              <w:pStyle w:val="TableParagraph"/>
              <w:spacing w:line="167" w:lineRule="exact"/>
              <w:rPr>
                <w:sz w:val="20"/>
              </w:rPr>
            </w:pPr>
            <w:r>
              <w:rPr>
                <w:sz w:val="20"/>
              </w:rPr>
              <w:t>29.09.42 г.</w:t>
            </w:r>
          </w:p>
        </w:tc>
        <w:tc>
          <w:tcPr>
            <w:tcW w:w="1157" w:type="dxa"/>
          </w:tcPr>
          <w:p>
            <w:pPr>
              <w:pStyle w:val="TableParagraph"/>
              <w:spacing w:before="22"/>
              <w:ind w:left="247" w:firstLine="120"/>
              <w:rPr>
                <w:sz w:val="20"/>
              </w:rPr>
            </w:pPr>
            <w:r>
              <w:rPr>
                <w:sz w:val="20"/>
              </w:rPr>
              <w:t>кр-ц, </w:t>
            </w:r>
            <w:r>
              <w:rPr>
                <w:w w:val="95"/>
                <w:sz w:val="20"/>
              </w:rPr>
              <w:t>стрелок</w:t>
            </w:r>
          </w:p>
        </w:tc>
        <w:tc>
          <w:tcPr>
            <w:tcW w:w="3039" w:type="dxa"/>
          </w:tcPr>
          <w:p>
            <w:pPr>
              <w:pStyle w:val="TableParagraph"/>
              <w:spacing w:line="196" w:lineRule="exact" w:before="1"/>
              <w:ind w:right="177"/>
              <w:rPr>
                <w:sz w:val="20"/>
              </w:rPr>
            </w:pPr>
            <w:r>
              <w:rPr>
                <w:sz w:val="20"/>
              </w:rPr>
              <w:t>Калининская обл., Кунышенский р-н, д. Заборье, мать - Пелагея Васильевна.</w:t>
            </w:r>
          </w:p>
        </w:tc>
      </w:tr>
      <w:tr>
        <w:trPr>
          <w:trHeight w:val="538" w:hRule="atLeast"/>
        </w:trPr>
        <w:tc>
          <w:tcPr>
            <w:tcW w:w="2578" w:type="dxa"/>
          </w:tcPr>
          <w:p>
            <w:pPr>
              <w:pStyle w:val="TableParagraph"/>
              <w:spacing w:line="121" w:lineRule="exact"/>
              <w:rPr>
                <w:sz w:val="20"/>
              </w:rPr>
            </w:pPr>
            <w:r>
              <w:rPr>
                <w:sz w:val="20"/>
              </w:rPr>
              <w:t>91. Жилин Николай</w:t>
            </w:r>
          </w:p>
          <w:p>
            <w:pPr>
              <w:pStyle w:val="TableParagraph"/>
              <w:spacing w:line="189" w:lineRule="auto" w:before="15"/>
              <w:rPr>
                <w:sz w:val="20"/>
              </w:rPr>
            </w:pPr>
            <w:r>
              <w:rPr>
                <w:sz w:val="20"/>
              </w:rPr>
              <w:t>Иванович, 1922 г.р., 29.09.42 г.</w:t>
            </w:r>
          </w:p>
        </w:tc>
        <w:tc>
          <w:tcPr>
            <w:tcW w:w="1157" w:type="dxa"/>
          </w:tcPr>
          <w:p>
            <w:pPr>
              <w:pStyle w:val="TableParagraph"/>
              <w:spacing w:line="237" w:lineRule="auto"/>
              <w:ind w:left="247" w:firstLine="120"/>
              <w:rPr>
                <w:sz w:val="20"/>
              </w:rPr>
            </w:pPr>
            <w:r>
              <w:rPr>
                <w:sz w:val="20"/>
              </w:rPr>
              <w:t>кр-ц, </w:t>
            </w:r>
            <w:r>
              <w:rPr>
                <w:w w:val="95"/>
                <w:sz w:val="20"/>
              </w:rPr>
              <w:t>стрелок</w:t>
            </w:r>
          </w:p>
        </w:tc>
        <w:tc>
          <w:tcPr>
            <w:tcW w:w="3039" w:type="dxa"/>
          </w:tcPr>
          <w:p>
            <w:pPr>
              <w:pStyle w:val="TableParagraph"/>
              <w:spacing w:line="121" w:lineRule="exact"/>
              <w:rPr>
                <w:sz w:val="20"/>
              </w:rPr>
            </w:pPr>
            <w:r>
              <w:rPr>
                <w:sz w:val="20"/>
              </w:rPr>
              <w:t>Кировская обл., Слободской р-н, д.</w:t>
            </w:r>
          </w:p>
          <w:p>
            <w:pPr>
              <w:pStyle w:val="TableParagraph"/>
              <w:spacing w:line="189" w:lineRule="auto" w:before="15"/>
              <w:ind w:right="931"/>
              <w:rPr>
                <w:sz w:val="20"/>
              </w:rPr>
            </w:pPr>
            <w:r>
              <w:rPr>
                <w:sz w:val="20"/>
              </w:rPr>
              <w:t>Крионово, мать - Мария Александровна.</w:t>
            </w:r>
          </w:p>
        </w:tc>
      </w:tr>
      <w:tr>
        <w:trPr>
          <w:trHeight w:val="556" w:hRule="atLeast"/>
        </w:trPr>
        <w:tc>
          <w:tcPr>
            <w:tcW w:w="2578" w:type="dxa"/>
          </w:tcPr>
          <w:p>
            <w:pPr>
              <w:pStyle w:val="TableParagraph"/>
              <w:spacing w:line="194" w:lineRule="auto" w:before="88"/>
              <w:rPr>
                <w:sz w:val="20"/>
              </w:rPr>
            </w:pPr>
            <w:r>
              <w:rPr>
                <w:sz w:val="20"/>
              </w:rPr>
              <w:t>92. Клюйков Иван Егорович, 1913 г.р., 29.09.42 г.</w:t>
            </w:r>
          </w:p>
        </w:tc>
        <w:tc>
          <w:tcPr>
            <w:tcW w:w="1157" w:type="dxa"/>
          </w:tcPr>
          <w:p>
            <w:pPr>
              <w:pStyle w:val="TableParagraph"/>
              <w:spacing w:before="24"/>
              <w:ind w:left="247" w:firstLine="120"/>
              <w:rPr>
                <w:sz w:val="20"/>
              </w:rPr>
            </w:pPr>
            <w:r>
              <w:rPr>
                <w:sz w:val="20"/>
              </w:rPr>
              <w:t>кр-ц, </w:t>
            </w:r>
            <w:r>
              <w:rPr>
                <w:w w:val="95"/>
                <w:sz w:val="20"/>
              </w:rPr>
              <w:t>стрелок</w:t>
            </w:r>
          </w:p>
        </w:tc>
        <w:tc>
          <w:tcPr>
            <w:tcW w:w="3039" w:type="dxa"/>
          </w:tcPr>
          <w:p>
            <w:pPr>
              <w:pStyle w:val="TableParagraph"/>
              <w:spacing w:line="194" w:lineRule="auto"/>
              <w:ind w:right="58"/>
              <w:rPr>
                <w:sz w:val="20"/>
              </w:rPr>
            </w:pPr>
            <w:r>
              <w:rPr>
                <w:sz w:val="20"/>
              </w:rPr>
              <w:t>г. Ворошилов, Железнодорожный проспект 4, жена - Анна</w:t>
            </w:r>
          </w:p>
          <w:p>
            <w:pPr>
              <w:pStyle w:val="TableParagraph"/>
              <w:spacing w:line="166" w:lineRule="exact"/>
              <w:rPr>
                <w:sz w:val="20"/>
              </w:rPr>
            </w:pPr>
            <w:r>
              <w:rPr>
                <w:sz w:val="20"/>
              </w:rPr>
              <w:t>Дмитриевна.</w:t>
            </w:r>
          </w:p>
        </w:tc>
      </w:tr>
      <w:tr>
        <w:trPr>
          <w:trHeight w:val="561" w:hRule="atLeast"/>
        </w:trPr>
        <w:tc>
          <w:tcPr>
            <w:tcW w:w="2578" w:type="dxa"/>
          </w:tcPr>
          <w:p>
            <w:pPr>
              <w:pStyle w:val="TableParagraph"/>
              <w:spacing w:line="194" w:lineRule="auto"/>
              <w:ind w:right="8"/>
              <w:rPr>
                <w:sz w:val="20"/>
              </w:rPr>
            </w:pPr>
            <w:r>
              <w:rPr>
                <w:sz w:val="20"/>
              </w:rPr>
              <w:t>93. Губанов Иван Тихонович, 1908 г.р., 29.09.42 г.</w:t>
            </w:r>
          </w:p>
        </w:tc>
        <w:tc>
          <w:tcPr>
            <w:tcW w:w="1157" w:type="dxa"/>
          </w:tcPr>
          <w:p>
            <w:pPr>
              <w:pStyle w:val="TableParagraph"/>
              <w:spacing w:line="230" w:lineRule="atLeast" w:before="108"/>
              <w:ind w:left="247" w:firstLine="120"/>
              <w:rPr>
                <w:sz w:val="20"/>
              </w:rPr>
            </w:pPr>
            <w:r>
              <w:rPr>
                <w:sz w:val="20"/>
              </w:rPr>
              <w:t>кр-ц, </w:t>
            </w:r>
            <w:r>
              <w:rPr>
                <w:w w:val="95"/>
                <w:sz w:val="20"/>
              </w:rPr>
              <w:t>стрелок</w:t>
            </w:r>
          </w:p>
        </w:tc>
        <w:tc>
          <w:tcPr>
            <w:tcW w:w="3039" w:type="dxa"/>
          </w:tcPr>
          <w:p>
            <w:pPr>
              <w:pStyle w:val="TableParagraph"/>
              <w:spacing w:line="189" w:lineRule="auto"/>
              <w:ind w:right="497"/>
              <w:rPr>
                <w:sz w:val="20"/>
              </w:rPr>
            </w:pPr>
            <w:r>
              <w:rPr>
                <w:sz w:val="20"/>
              </w:rPr>
              <w:t>г. Челябинск, Сибирский переезд-2, Луговая-68, жена -</w:t>
            </w:r>
          </w:p>
          <w:p>
            <w:pPr>
              <w:pStyle w:val="TableParagraph"/>
              <w:spacing w:line="182" w:lineRule="exact"/>
              <w:rPr>
                <w:sz w:val="20"/>
              </w:rPr>
            </w:pPr>
            <w:r>
              <w:rPr>
                <w:sz w:val="20"/>
              </w:rPr>
              <w:t>Антонина Петровна.</w:t>
            </w:r>
          </w:p>
        </w:tc>
      </w:tr>
      <w:tr>
        <w:trPr>
          <w:trHeight w:val="587" w:hRule="atLeast"/>
        </w:trPr>
        <w:tc>
          <w:tcPr>
            <w:tcW w:w="2578" w:type="dxa"/>
          </w:tcPr>
          <w:p>
            <w:pPr>
              <w:pStyle w:val="TableParagraph"/>
              <w:spacing w:line="189" w:lineRule="auto"/>
              <w:ind w:right="577"/>
              <w:rPr>
                <w:sz w:val="20"/>
              </w:rPr>
            </w:pPr>
            <w:r>
              <w:rPr>
                <w:sz w:val="20"/>
              </w:rPr>
              <w:t>94. Ращупкин Петр Емельянович 1909 г.р.,</w:t>
            </w:r>
          </w:p>
          <w:p>
            <w:pPr>
              <w:pStyle w:val="TableParagraph"/>
              <w:spacing w:line="190" w:lineRule="exact"/>
              <w:rPr>
                <w:sz w:val="20"/>
              </w:rPr>
            </w:pPr>
            <w:r>
              <w:rPr>
                <w:sz w:val="20"/>
              </w:rPr>
              <w:t>29.09.42 г.</w:t>
            </w:r>
          </w:p>
        </w:tc>
        <w:tc>
          <w:tcPr>
            <w:tcW w:w="1157" w:type="dxa"/>
          </w:tcPr>
          <w:p>
            <w:pPr>
              <w:pStyle w:val="TableParagraph"/>
              <w:spacing w:before="36"/>
              <w:ind w:left="247" w:firstLine="120"/>
              <w:rPr>
                <w:sz w:val="20"/>
              </w:rPr>
            </w:pPr>
            <w:r>
              <w:rPr>
                <w:sz w:val="20"/>
              </w:rPr>
              <w:t>кр-ц, </w:t>
            </w:r>
            <w:r>
              <w:rPr>
                <w:w w:val="95"/>
                <w:sz w:val="20"/>
              </w:rPr>
              <w:t>стрелок</w:t>
            </w:r>
          </w:p>
        </w:tc>
        <w:tc>
          <w:tcPr>
            <w:tcW w:w="3039" w:type="dxa"/>
          </w:tcPr>
          <w:p>
            <w:pPr>
              <w:pStyle w:val="TableParagraph"/>
              <w:spacing w:line="189" w:lineRule="auto"/>
              <w:ind w:right="-3"/>
              <w:rPr>
                <w:sz w:val="20"/>
              </w:rPr>
            </w:pPr>
            <w:r>
              <w:rPr>
                <w:sz w:val="20"/>
              </w:rPr>
              <w:t>Алтайский край. Тюменский р-н,</w:t>
            </w:r>
            <w:r>
              <w:rPr>
                <w:spacing w:val="-24"/>
                <w:sz w:val="20"/>
              </w:rPr>
              <w:t> </w:t>
            </w:r>
            <w:r>
              <w:rPr>
                <w:sz w:val="20"/>
              </w:rPr>
              <w:t>с. Андроново, жена - Александра Алексеевна.</w:t>
            </w:r>
          </w:p>
        </w:tc>
      </w:tr>
      <w:tr>
        <w:trPr>
          <w:trHeight w:val="561" w:hRule="atLeast"/>
        </w:trPr>
        <w:tc>
          <w:tcPr>
            <w:tcW w:w="2578" w:type="dxa"/>
          </w:tcPr>
          <w:p>
            <w:pPr>
              <w:pStyle w:val="TableParagraph"/>
              <w:spacing w:line="194" w:lineRule="auto"/>
              <w:ind w:right="221"/>
              <w:rPr>
                <w:sz w:val="20"/>
              </w:rPr>
            </w:pPr>
            <w:r>
              <w:rPr>
                <w:sz w:val="20"/>
              </w:rPr>
              <w:t>95. Бахаров Михаил Варфаламее- вич, 1910 г.р.,</w:t>
            </w:r>
          </w:p>
          <w:p>
            <w:pPr>
              <w:pStyle w:val="TableParagraph"/>
              <w:spacing w:line="172" w:lineRule="exact"/>
              <w:rPr>
                <w:sz w:val="20"/>
              </w:rPr>
            </w:pPr>
            <w:r>
              <w:rPr>
                <w:sz w:val="20"/>
              </w:rPr>
              <w:t>29.09.42 г.</w:t>
            </w:r>
          </w:p>
        </w:tc>
        <w:tc>
          <w:tcPr>
            <w:tcW w:w="1157" w:type="dxa"/>
          </w:tcPr>
          <w:p>
            <w:pPr>
              <w:pStyle w:val="TableParagraph"/>
              <w:spacing w:before="26"/>
              <w:ind w:left="247" w:firstLine="120"/>
              <w:rPr>
                <w:sz w:val="20"/>
              </w:rPr>
            </w:pPr>
            <w:r>
              <w:rPr>
                <w:sz w:val="20"/>
              </w:rPr>
              <w:t>кр-ц, </w:t>
            </w:r>
            <w:r>
              <w:rPr>
                <w:w w:val="95"/>
                <w:sz w:val="20"/>
              </w:rPr>
              <w:t>стрелок</w:t>
            </w:r>
          </w:p>
        </w:tc>
        <w:tc>
          <w:tcPr>
            <w:tcW w:w="3039" w:type="dxa"/>
          </w:tcPr>
          <w:p>
            <w:pPr>
              <w:pStyle w:val="TableParagraph"/>
              <w:spacing w:line="189" w:lineRule="auto"/>
              <w:ind w:right="-3"/>
              <w:rPr>
                <w:sz w:val="20"/>
              </w:rPr>
            </w:pPr>
            <w:r>
              <w:rPr>
                <w:sz w:val="20"/>
              </w:rPr>
              <w:t>Алтайский край, Тюменский р-н,</w:t>
            </w:r>
            <w:r>
              <w:rPr>
                <w:spacing w:val="-24"/>
                <w:sz w:val="20"/>
              </w:rPr>
              <w:t> </w:t>
            </w:r>
            <w:r>
              <w:rPr>
                <w:sz w:val="20"/>
              </w:rPr>
              <w:t>с. Чернышево, жена - Степанида Николаевна.</w:t>
            </w:r>
          </w:p>
        </w:tc>
      </w:tr>
      <w:tr>
        <w:trPr>
          <w:trHeight w:val="414" w:hRule="atLeast"/>
        </w:trPr>
        <w:tc>
          <w:tcPr>
            <w:tcW w:w="2578" w:type="dxa"/>
          </w:tcPr>
          <w:p>
            <w:pPr>
              <w:pStyle w:val="TableParagraph"/>
              <w:spacing w:line="192" w:lineRule="exact" w:before="31"/>
              <w:ind w:right="191"/>
              <w:rPr>
                <w:sz w:val="20"/>
              </w:rPr>
            </w:pPr>
            <w:r>
              <w:rPr>
                <w:sz w:val="20"/>
              </w:rPr>
              <w:t>96. Бесеитбаев Рашит, 1910 г.р., 29.09.42 г.</w:t>
            </w:r>
          </w:p>
        </w:tc>
        <w:tc>
          <w:tcPr>
            <w:tcW w:w="1157" w:type="dxa"/>
          </w:tcPr>
          <w:p>
            <w:pPr>
              <w:pStyle w:val="TableParagraph"/>
              <w:spacing w:line="194" w:lineRule="exact"/>
              <w:ind w:left="224" w:right="219"/>
              <w:jc w:val="center"/>
              <w:rPr>
                <w:sz w:val="20"/>
              </w:rPr>
            </w:pPr>
            <w:r>
              <w:rPr>
                <w:sz w:val="20"/>
              </w:rPr>
              <w:t>кр-ц,</w:t>
            </w:r>
          </w:p>
          <w:p>
            <w:pPr>
              <w:pStyle w:val="TableParagraph"/>
              <w:spacing w:line="200" w:lineRule="exact"/>
              <w:ind w:left="226" w:right="219"/>
              <w:jc w:val="center"/>
              <w:rPr>
                <w:sz w:val="20"/>
              </w:rPr>
            </w:pPr>
            <w:r>
              <w:rPr>
                <w:sz w:val="20"/>
              </w:rPr>
              <w:t>стрелок</w:t>
            </w:r>
          </w:p>
        </w:tc>
        <w:tc>
          <w:tcPr>
            <w:tcW w:w="3039" w:type="dxa"/>
          </w:tcPr>
          <w:p>
            <w:pPr>
              <w:pStyle w:val="TableParagraph"/>
              <w:spacing w:line="188" w:lineRule="exact" w:before="41"/>
              <w:ind w:right="38"/>
              <w:rPr>
                <w:sz w:val="20"/>
              </w:rPr>
            </w:pPr>
            <w:r>
              <w:rPr>
                <w:sz w:val="20"/>
              </w:rPr>
              <w:t>Кустанайская обл., Тугайский р-н, к-з «Кара-Кула», жена - Арындак.</w:t>
            </w:r>
          </w:p>
        </w:tc>
      </w:tr>
      <w:tr>
        <w:trPr>
          <w:trHeight w:val="535" w:hRule="atLeast"/>
        </w:trPr>
        <w:tc>
          <w:tcPr>
            <w:tcW w:w="2578" w:type="dxa"/>
          </w:tcPr>
          <w:p>
            <w:pPr>
              <w:pStyle w:val="TableParagraph"/>
              <w:spacing w:line="199" w:lineRule="auto"/>
              <w:ind w:right="22"/>
              <w:rPr>
                <w:sz w:val="20"/>
              </w:rPr>
            </w:pPr>
            <w:r>
              <w:rPr>
                <w:sz w:val="20"/>
              </w:rPr>
              <w:t>97. Федосеев Петр Иванович, 1912 г.р., 29.09.42 г.</w:t>
            </w:r>
          </w:p>
        </w:tc>
        <w:tc>
          <w:tcPr>
            <w:tcW w:w="1157" w:type="dxa"/>
          </w:tcPr>
          <w:p>
            <w:pPr>
              <w:pStyle w:val="TableParagraph"/>
              <w:spacing w:before="15"/>
              <w:ind w:left="247" w:firstLine="120"/>
              <w:rPr>
                <w:sz w:val="20"/>
              </w:rPr>
            </w:pPr>
            <w:r>
              <w:rPr>
                <w:sz w:val="20"/>
              </w:rPr>
              <w:t>кр-ц, </w:t>
            </w:r>
            <w:r>
              <w:rPr>
                <w:w w:val="95"/>
                <w:sz w:val="20"/>
              </w:rPr>
              <w:t>стрелок</w:t>
            </w:r>
          </w:p>
        </w:tc>
        <w:tc>
          <w:tcPr>
            <w:tcW w:w="3039" w:type="dxa"/>
          </w:tcPr>
          <w:p>
            <w:pPr>
              <w:pStyle w:val="TableParagraph"/>
              <w:spacing w:line="187" w:lineRule="auto"/>
              <w:ind w:right="657"/>
              <w:rPr>
                <w:sz w:val="20"/>
              </w:rPr>
            </w:pPr>
            <w:r>
              <w:rPr>
                <w:sz w:val="20"/>
              </w:rPr>
              <w:t>Ворошиловградская обл., Луганостан- чевский р-н, д.</w:t>
            </w:r>
          </w:p>
          <w:p>
            <w:pPr>
              <w:pStyle w:val="TableParagraph"/>
              <w:spacing w:line="158" w:lineRule="exact"/>
              <w:rPr>
                <w:sz w:val="20"/>
              </w:rPr>
            </w:pPr>
            <w:r>
              <w:rPr>
                <w:sz w:val="20"/>
              </w:rPr>
              <w:t>Деркула, жена - Анна</w:t>
            </w:r>
          </w:p>
        </w:tc>
      </w:tr>
      <w:tr>
        <w:trPr>
          <w:trHeight w:val="273" w:hRule="atLeast"/>
        </w:trPr>
        <w:tc>
          <w:tcPr>
            <w:tcW w:w="6774" w:type="dxa"/>
            <w:gridSpan w:val="3"/>
          </w:tcPr>
          <w:p>
            <w:pPr>
              <w:pStyle w:val="TableParagraph"/>
              <w:spacing w:line="203" w:lineRule="exact" w:before="50"/>
              <w:ind w:left="2659" w:right="2655"/>
              <w:jc w:val="center"/>
              <w:rPr>
                <w:sz w:val="20"/>
              </w:rPr>
            </w:pPr>
            <w:r>
              <w:rPr>
                <w:sz w:val="20"/>
              </w:rPr>
              <w:t>со страницы 289</w:t>
            </w:r>
          </w:p>
        </w:tc>
      </w:tr>
      <w:tr>
        <w:trPr>
          <w:trHeight w:val="561" w:hRule="atLeast"/>
        </w:trPr>
        <w:tc>
          <w:tcPr>
            <w:tcW w:w="2578" w:type="dxa"/>
          </w:tcPr>
          <w:p>
            <w:pPr>
              <w:pStyle w:val="TableParagraph"/>
              <w:tabs>
                <w:tab w:pos="702" w:val="left" w:leader="none"/>
                <w:tab w:pos="2131" w:val="left" w:leader="none"/>
              </w:tabs>
              <w:spacing w:line="194" w:lineRule="auto"/>
              <w:rPr>
                <w:sz w:val="20"/>
              </w:rPr>
            </w:pPr>
            <w:r>
              <w:rPr>
                <w:sz w:val="20"/>
              </w:rPr>
              <w:t>1.</w:t>
              <w:tab/>
              <w:t>Белодедов</w:t>
              <w:tab/>
            </w:r>
            <w:r>
              <w:rPr>
                <w:spacing w:val="-4"/>
                <w:sz w:val="20"/>
              </w:rPr>
              <w:t>Иван </w:t>
            </w:r>
            <w:r>
              <w:rPr>
                <w:sz w:val="20"/>
              </w:rPr>
              <w:t>Константинович, 1906</w:t>
            </w:r>
            <w:r>
              <w:rPr>
                <w:spacing w:val="49"/>
                <w:sz w:val="20"/>
              </w:rPr>
              <w:t> </w:t>
            </w:r>
            <w:r>
              <w:rPr>
                <w:sz w:val="20"/>
              </w:rPr>
              <w:t>г.р.,</w:t>
            </w:r>
          </w:p>
          <w:p>
            <w:pPr>
              <w:pStyle w:val="TableParagraph"/>
              <w:spacing w:line="171" w:lineRule="exact"/>
              <w:rPr>
                <w:sz w:val="20"/>
              </w:rPr>
            </w:pPr>
            <w:r>
              <w:rPr>
                <w:sz w:val="20"/>
              </w:rPr>
              <w:t>28.09.42 г.</w:t>
            </w:r>
          </w:p>
        </w:tc>
        <w:tc>
          <w:tcPr>
            <w:tcW w:w="1157" w:type="dxa"/>
          </w:tcPr>
          <w:p>
            <w:pPr>
              <w:pStyle w:val="TableParagraph"/>
              <w:spacing w:before="144"/>
              <w:ind w:left="177"/>
              <w:rPr>
                <w:sz w:val="20"/>
              </w:rPr>
            </w:pPr>
            <w:r>
              <w:rPr>
                <w:sz w:val="20"/>
              </w:rPr>
              <w:t>политрук</w:t>
            </w:r>
          </w:p>
        </w:tc>
        <w:tc>
          <w:tcPr>
            <w:tcW w:w="3039" w:type="dxa"/>
          </w:tcPr>
          <w:p>
            <w:pPr>
              <w:pStyle w:val="TableParagraph"/>
              <w:spacing w:line="184" w:lineRule="auto" w:before="29"/>
              <w:ind w:right="117"/>
              <w:rPr>
                <w:sz w:val="20"/>
              </w:rPr>
            </w:pPr>
            <w:r>
              <w:rPr>
                <w:sz w:val="20"/>
              </w:rPr>
              <w:t>Павлодарская обл., Цурюпинский р-н, :. Садык-Оши, жена - Анна</w:t>
            </w:r>
          </w:p>
          <w:p>
            <w:pPr>
              <w:pStyle w:val="TableParagraph"/>
              <w:spacing w:line="158" w:lineRule="exact"/>
              <w:rPr>
                <w:sz w:val="20"/>
              </w:rPr>
            </w:pPr>
            <w:r>
              <w:rPr>
                <w:sz w:val="20"/>
              </w:rPr>
              <w:t>Трофимовна.</w:t>
            </w:r>
          </w:p>
        </w:tc>
      </w:tr>
    </w:tbl>
    <w:p>
      <w:pPr>
        <w:spacing w:after="0" w:line="158" w:lineRule="exact"/>
        <w:rPr>
          <w:sz w:val="20"/>
        </w:rPr>
        <w:sectPr>
          <w:headerReference w:type="even" r:id="rId349"/>
          <w:headerReference w:type="default" r:id="rId350"/>
          <w:footerReference w:type="even" r:id="rId351"/>
          <w:pgSz w:w="8400" w:h="11900"/>
          <w:pgMar w:header="586" w:footer="887" w:top="800" w:bottom="1080" w:left="0" w:right="0"/>
          <w:pgNumType w:start="172"/>
        </w:sectPr>
      </w:pPr>
    </w:p>
    <w:p>
      <w:pPr>
        <w:pStyle w:val="BodyText"/>
      </w:pPr>
      <w:r>
        <w:rPr/>
        <w:pict>
          <v:rect style="position:absolute;margin-left:226.990005pt;margin-top:168.380005pt;width:149.540004pt;height:9.6pt;mso-position-horizontal-relative:page;mso-position-vertical-relative:page;z-index:-286206976" filled="true" fillcolor="#ffffff" stroked="false">
            <v:fill type="solid"/>
            <w10:wrap type="none"/>
          </v:rect>
        </w:pict>
      </w:r>
      <w:r>
        <w:rPr/>
        <w:pict>
          <v:rect style="position:absolute;margin-left:169.130005pt;margin-top:234.050018pt;width:56.759802pt;height:9.6pt;mso-position-horizontal-relative:page;mso-position-vertical-relative:page;z-index:-286205952" filled="true" fillcolor="#ffffff" stroked="false">
            <v:fill type="solid"/>
            <w10:wrap type="none"/>
          </v:rect>
        </w:pict>
      </w:r>
      <w:r>
        <w:rPr/>
        <w:pict>
          <v:rect style="position:absolute;margin-left:226.990005pt;margin-top:295.970001pt;width:149.540004pt;height:9.6pt;mso-position-horizontal-relative:page;mso-position-vertical-relative:page;z-index:-286204928" filled="true" fillcolor="#ffffff" stroked="false">
            <v:fill type="solid"/>
            <w10:wrap type="none"/>
          </v:rect>
        </w:pict>
      </w:r>
      <w:r>
        <w:rPr/>
        <w:pict>
          <v:rect style="position:absolute;margin-left:40.680099pt;margin-top:395.589905pt;width:127.970004pt;height:16.080100pt;mso-position-horizontal-relative:page;mso-position-vertical-relative:page;z-index:-286203904" filled="true" fillcolor="#ffffff" stroked="false">
            <v:fill type="solid"/>
            <w10:wrap type="none"/>
          </v:rect>
        </w:pict>
      </w:r>
    </w:p>
    <w:p>
      <w:pPr>
        <w:pStyle w:val="BodyText"/>
        <w:spacing w:before="8"/>
        <w:rPr>
          <w:sz w:val="24"/>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1157"/>
        <w:gridCol w:w="3010"/>
      </w:tblGrid>
      <w:tr>
        <w:trPr>
          <w:trHeight w:val="628" w:hRule="atLeast"/>
        </w:trPr>
        <w:tc>
          <w:tcPr>
            <w:tcW w:w="2564" w:type="dxa"/>
          </w:tcPr>
          <w:p>
            <w:pPr>
              <w:pStyle w:val="TableParagraph"/>
              <w:spacing w:line="202" w:lineRule="exact" w:before="25"/>
              <w:jc w:val="both"/>
              <w:rPr>
                <w:sz w:val="20"/>
              </w:rPr>
            </w:pPr>
            <w:r>
              <w:rPr>
                <w:b/>
                <w:i/>
                <w:spacing w:val="10"/>
                <w:sz w:val="20"/>
              </w:rPr>
              <w:t>2. </w:t>
            </w:r>
            <w:r>
              <w:rPr>
                <w:sz w:val="20"/>
              </w:rPr>
              <w:t>Пантюхин Михаил Андреевич, 1907 г.р.,</w:t>
            </w:r>
            <w:r>
              <w:rPr>
                <w:spacing w:val="-35"/>
                <w:sz w:val="20"/>
              </w:rPr>
              <w:t> </w:t>
            </w:r>
            <w:r>
              <w:rPr>
                <w:sz w:val="20"/>
              </w:rPr>
              <w:t>28.09.42 г.</w:t>
            </w:r>
          </w:p>
        </w:tc>
        <w:tc>
          <w:tcPr>
            <w:tcW w:w="1157" w:type="dxa"/>
          </w:tcPr>
          <w:p>
            <w:pPr>
              <w:pStyle w:val="TableParagraph"/>
              <w:spacing w:before="178"/>
              <w:ind w:left="177"/>
              <w:rPr>
                <w:sz w:val="20"/>
              </w:rPr>
            </w:pPr>
            <w:r>
              <w:rPr>
                <w:sz w:val="20"/>
              </w:rPr>
              <w:t>политрук</w:t>
            </w:r>
          </w:p>
        </w:tc>
        <w:tc>
          <w:tcPr>
            <w:tcW w:w="3010" w:type="dxa"/>
          </w:tcPr>
          <w:p>
            <w:pPr>
              <w:pStyle w:val="TableParagraph"/>
              <w:spacing w:line="188" w:lineRule="exact" w:before="65"/>
              <w:ind w:right="141"/>
              <w:rPr>
                <w:sz w:val="20"/>
              </w:rPr>
            </w:pPr>
            <w:r>
              <w:rPr>
                <w:sz w:val="20"/>
              </w:rPr>
              <w:t>г. Ярославль, Фабромитовский поселок, д. 5, кв. 5, жена - Мария Федоровна.</w:t>
            </w:r>
          </w:p>
        </w:tc>
      </w:tr>
      <w:tr>
        <w:trPr>
          <w:trHeight w:val="553" w:hRule="atLeast"/>
        </w:trPr>
        <w:tc>
          <w:tcPr>
            <w:tcW w:w="2564" w:type="dxa"/>
            <w:tcBorders>
              <w:bottom w:val="single" w:sz="4" w:space="0" w:color="FFFFFF"/>
            </w:tcBorders>
          </w:tcPr>
          <w:p>
            <w:pPr>
              <w:pStyle w:val="TableParagraph"/>
              <w:tabs>
                <w:tab w:pos="483" w:val="left" w:leader="none"/>
                <w:tab w:pos="1504" w:val="left" w:leader="none"/>
                <w:tab w:pos="1836" w:val="left" w:leader="none"/>
                <w:tab w:pos="2221" w:val="left" w:leader="none"/>
              </w:tabs>
              <w:spacing w:line="199" w:lineRule="auto"/>
              <w:rPr>
                <w:sz w:val="20"/>
              </w:rPr>
            </w:pPr>
            <w:r>
              <w:rPr>
                <w:sz w:val="20"/>
              </w:rPr>
              <w:t>3.</w:t>
              <w:tab/>
              <w:t>Ивановский</w:t>
              <w:tab/>
            </w:r>
            <w:r>
              <w:rPr>
                <w:spacing w:val="-1"/>
                <w:sz w:val="20"/>
              </w:rPr>
              <w:t>Алексей </w:t>
            </w:r>
            <w:r>
              <w:rPr>
                <w:sz w:val="20"/>
              </w:rPr>
              <w:t>Афанасьевич,</w:t>
              <w:tab/>
              <w:t>1910</w:t>
              <w:tab/>
            </w:r>
            <w:r>
              <w:rPr>
                <w:spacing w:val="-4"/>
                <w:sz w:val="20"/>
              </w:rPr>
              <w:t>г.р.,</w:t>
            </w:r>
          </w:p>
          <w:p>
            <w:pPr>
              <w:pStyle w:val="TableParagraph"/>
              <w:spacing w:line="156" w:lineRule="exact"/>
              <w:rPr>
                <w:sz w:val="20"/>
              </w:rPr>
            </w:pPr>
            <w:r>
              <w:rPr>
                <w:sz w:val="20"/>
              </w:rPr>
              <w:t>28.09.42 г.</w:t>
            </w:r>
          </w:p>
        </w:tc>
        <w:tc>
          <w:tcPr>
            <w:tcW w:w="1157" w:type="dxa"/>
          </w:tcPr>
          <w:p>
            <w:pPr>
              <w:pStyle w:val="TableParagraph"/>
              <w:spacing w:line="168" w:lineRule="exact"/>
              <w:ind w:left="14" w:firstLine="24"/>
              <w:rPr>
                <w:sz w:val="20"/>
              </w:rPr>
            </w:pPr>
            <w:r>
              <w:rPr>
                <w:sz w:val="20"/>
              </w:rPr>
              <w:t>лейтенант,за</w:t>
            </w:r>
          </w:p>
          <w:p>
            <w:pPr>
              <w:pStyle w:val="TableParagraph"/>
              <w:spacing w:line="188" w:lineRule="exact" w:before="15"/>
              <w:ind w:left="177" w:right="-16" w:hanging="164"/>
              <w:rPr>
                <w:sz w:val="20"/>
              </w:rPr>
            </w:pPr>
            <w:r>
              <w:rPr>
                <w:sz w:val="20"/>
              </w:rPr>
              <w:t>м. ком-pa 5-й стр. роты</w:t>
            </w:r>
          </w:p>
        </w:tc>
        <w:tc>
          <w:tcPr>
            <w:tcW w:w="3010" w:type="dxa"/>
          </w:tcPr>
          <w:p>
            <w:pPr>
              <w:pStyle w:val="TableParagraph"/>
              <w:spacing w:line="199" w:lineRule="auto" w:before="82"/>
              <w:rPr>
                <w:sz w:val="20"/>
              </w:rPr>
            </w:pPr>
            <w:r>
              <w:rPr>
                <w:sz w:val="20"/>
              </w:rPr>
              <w:t>Алтайский край, г. Рубцовка, ул. Полевая, 9, жена - Татьяна.</w:t>
            </w:r>
          </w:p>
        </w:tc>
      </w:tr>
      <w:tr>
        <w:trPr>
          <w:trHeight w:val="709" w:hRule="atLeast"/>
        </w:trPr>
        <w:tc>
          <w:tcPr>
            <w:tcW w:w="2564" w:type="dxa"/>
            <w:tcBorders>
              <w:top w:val="single" w:sz="4" w:space="0" w:color="FFFFFF"/>
            </w:tcBorders>
          </w:tcPr>
          <w:p>
            <w:pPr>
              <w:pStyle w:val="TableParagraph"/>
              <w:tabs>
                <w:tab w:pos="565" w:val="left" w:leader="none"/>
                <w:tab w:pos="1707" w:val="left" w:leader="none"/>
              </w:tabs>
              <w:spacing w:line="206" w:lineRule="auto" w:before="55"/>
              <w:rPr>
                <w:sz w:val="20"/>
              </w:rPr>
            </w:pPr>
            <w:r>
              <w:rPr>
                <w:sz w:val="20"/>
              </w:rPr>
              <w:t>4.</w:t>
              <w:tab/>
              <w:t>Касимов</w:t>
              <w:tab/>
            </w:r>
            <w:r>
              <w:rPr>
                <w:spacing w:val="-3"/>
                <w:sz w:val="20"/>
              </w:rPr>
              <w:t>Курислам </w:t>
            </w:r>
            <w:r>
              <w:rPr>
                <w:sz w:val="20"/>
              </w:rPr>
              <w:t>Давиятило- вич, 1923</w:t>
            </w:r>
            <w:r>
              <w:rPr>
                <w:spacing w:val="19"/>
                <w:sz w:val="20"/>
              </w:rPr>
              <w:t> </w:t>
            </w:r>
            <w:r>
              <w:rPr>
                <w:sz w:val="20"/>
              </w:rPr>
              <w:t>г.р.,</w:t>
            </w:r>
          </w:p>
          <w:p>
            <w:pPr>
              <w:pStyle w:val="TableParagraph"/>
              <w:spacing w:line="202" w:lineRule="exact"/>
              <w:rPr>
                <w:sz w:val="20"/>
              </w:rPr>
            </w:pPr>
            <w:r>
              <w:rPr>
                <w:sz w:val="20"/>
              </w:rPr>
              <w:t>28.09.42 г.</w:t>
            </w:r>
          </w:p>
        </w:tc>
        <w:tc>
          <w:tcPr>
            <w:tcW w:w="1157" w:type="dxa"/>
          </w:tcPr>
          <w:p>
            <w:pPr>
              <w:pStyle w:val="TableParagraph"/>
              <w:spacing w:line="199" w:lineRule="auto" w:before="63"/>
              <w:ind w:left="28" w:right="19" w:hanging="1"/>
              <w:jc w:val="center"/>
              <w:rPr>
                <w:sz w:val="20"/>
              </w:rPr>
            </w:pPr>
            <w:r>
              <w:rPr>
                <w:sz w:val="20"/>
              </w:rPr>
              <w:t>лейтенант, ком-p взвода 1 стр. роты</w:t>
            </w:r>
          </w:p>
        </w:tc>
        <w:tc>
          <w:tcPr>
            <w:tcW w:w="3010" w:type="dxa"/>
          </w:tcPr>
          <w:p>
            <w:pPr>
              <w:pStyle w:val="TableParagraph"/>
              <w:spacing w:line="199" w:lineRule="auto"/>
              <w:ind w:right="74"/>
              <w:rPr>
                <w:sz w:val="20"/>
              </w:rPr>
            </w:pPr>
            <w:r>
              <w:rPr>
                <w:sz w:val="20"/>
              </w:rPr>
              <w:t>Удмуртская обл., Глазовскйи р-н, Лу- дошурский с/с, д. Малые Парзы, отец - Давлятин</w:t>
            </w:r>
          </w:p>
          <w:p>
            <w:pPr>
              <w:pStyle w:val="TableParagraph"/>
              <w:spacing w:line="124" w:lineRule="exact"/>
              <w:rPr>
                <w:sz w:val="20"/>
              </w:rPr>
            </w:pPr>
            <w:r>
              <w:rPr>
                <w:sz w:val="20"/>
              </w:rPr>
              <w:t>Шаминдинович.</w:t>
            </w:r>
          </w:p>
        </w:tc>
      </w:tr>
      <w:tr>
        <w:trPr>
          <w:trHeight w:val="571" w:hRule="atLeast"/>
        </w:trPr>
        <w:tc>
          <w:tcPr>
            <w:tcW w:w="2564" w:type="dxa"/>
            <w:tcBorders>
              <w:bottom w:val="single" w:sz="4" w:space="0" w:color="FFFFFF"/>
            </w:tcBorders>
          </w:tcPr>
          <w:p>
            <w:pPr>
              <w:pStyle w:val="TableParagraph"/>
              <w:tabs>
                <w:tab w:pos="625" w:val="left" w:leader="none"/>
                <w:tab w:pos="1571" w:val="left" w:leader="none"/>
                <w:tab w:pos="1635" w:val="left" w:leader="none"/>
                <w:tab w:pos="2221" w:val="left" w:leader="none"/>
              </w:tabs>
              <w:spacing w:line="206" w:lineRule="auto"/>
              <w:rPr>
                <w:sz w:val="20"/>
              </w:rPr>
            </w:pPr>
            <w:r>
              <w:rPr>
                <w:sz w:val="20"/>
              </w:rPr>
              <w:t>5.</w:t>
              <w:tab/>
              <w:t>Харин</w:t>
              <w:tab/>
              <w:tab/>
            </w:r>
            <w:r>
              <w:rPr>
                <w:spacing w:val="-3"/>
                <w:sz w:val="20"/>
              </w:rPr>
              <w:t>Александр </w:t>
            </w:r>
            <w:r>
              <w:rPr>
                <w:sz w:val="20"/>
              </w:rPr>
              <w:t>Владимирович,</w:t>
              <w:tab/>
              <w:t>1922</w:t>
              <w:tab/>
            </w:r>
            <w:r>
              <w:rPr>
                <w:spacing w:val="-4"/>
                <w:sz w:val="20"/>
              </w:rPr>
              <w:t>г.р.,</w:t>
            </w:r>
          </w:p>
          <w:p>
            <w:pPr>
              <w:pStyle w:val="TableParagraph"/>
              <w:spacing w:line="158" w:lineRule="exact"/>
              <w:rPr>
                <w:sz w:val="20"/>
              </w:rPr>
            </w:pPr>
            <w:r>
              <w:rPr>
                <w:sz w:val="20"/>
              </w:rPr>
              <w:t>28.09.42 г.</w:t>
            </w:r>
          </w:p>
        </w:tc>
        <w:tc>
          <w:tcPr>
            <w:tcW w:w="1157" w:type="dxa"/>
          </w:tcPr>
          <w:p>
            <w:pPr>
              <w:pStyle w:val="TableParagraph"/>
              <w:spacing w:line="199" w:lineRule="auto"/>
              <w:ind w:left="134" w:right="113" w:hanging="12"/>
              <w:rPr>
                <w:sz w:val="20"/>
              </w:rPr>
            </w:pPr>
            <w:r>
              <w:rPr>
                <w:w w:val="95"/>
                <w:sz w:val="20"/>
              </w:rPr>
              <w:t>лейтенант, </w:t>
            </w:r>
            <w:r>
              <w:rPr>
                <w:sz w:val="20"/>
              </w:rPr>
              <w:t>ком-p</w:t>
            </w:r>
            <w:r>
              <w:rPr>
                <w:spacing w:val="-7"/>
                <w:sz w:val="20"/>
              </w:rPr>
              <w:t> </w:t>
            </w:r>
            <w:r>
              <w:rPr>
                <w:sz w:val="20"/>
              </w:rPr>
              <w:t>2-го</w:t>
            </w:r>
          </w:p>
          <w:p>
            <w:pPr>
              <w:pStyle w:val="TableParagraph"/>
              <w:spacing w:line="171" w:lineRule="exact"/>
              <w:ind w:left="151"/>
              <w:rPr>
                <w:sz w:val="20"/>
              </w:rPr>
            </w:pPr>
            <w:r>
              <w:rPr>
                <w:sz w:val="20"/>
              </w:rPr>
              <w:t>батальона</w:t>
            </w:r>
          </w:p>
        </w:tc>
        <w:tc>
          <w:tcPr>
            <w:tcW w:w="3010" w:type="dxa"/>
            <w:tcBorders>
              <w:bottom w:val="single" w:sz="4" w:space="0" w:color="FFFFFF"/>
            </w:tcBorders>
          </w:tcPr>
          <w:p>
            <w:pPr>
              <w:pStyle w:val="TableParagraph"/>
              <w:spacing w:line="199" w:lineRule="auto"/>
              <w:ind w:right="32"/>
              <w:rPr>
                <w:sz w:val="20"/>
              </w:rPr>
            </w:pPr>
            <w:r>
              <w:rPr>
                <w:sz w:val="20"/>
              </w:rPr>
              <w:t>Вологодская обл., Андомский р-н, Тимофеевский с/с, д. Силовка,</w:t>
            </w:r>
          </w:p>
          <w:p>
            <w:pPr>
              <w:pStyle w:val="TableParagraph"/>
              <w:spacing w:line="171" w:lineRule="exact"/>
              <w:rPr>
                <w:sz w:val="20"/>
              </w:rPr>
            </w:pPr>
            <w:r>
              <w:rPr>
                <w:sz w:val="20"/>
              </w:rPr>
              <w:t>мать - Варвара Кузьминична.</w:t>
            </w:r>
          </w:p>
        </w:tc>
      </w:tr>
      <w:tr>
        <w:trPr>
          <w:trHeight w:val="719" w:hRule="atLeast"/>
        </w:trPr>
        <w:tc>
          <w:tcPr>
            <w:tcW w:w="2564" w:type="dxa"/>
            <w:tcBorders>
              <w:top w:val="single" w:sz="4" w:space="0" w:color="FFFFFF"/>
            </w:tcBorders>
          </w:tcPr>
          <w:p>
            <w:pPr>
              <w:pStyle w:val="TableParagraph"/>
              <w:tabs>
                <w:tab w:pos="692" w:val="left" w:leader="none"/>
                <w:tab w:pos="1436" w:val="left" w:leader="none"/>
                <w:tab w:pos="1999" w:val="left" w:leader="none"/>
                <w:tab w:pos="2220" w:val="left" w:leader="none"/>
              </w:tabs>
              <w:spacing w:line="206" w:lineRule="auto" w:before="62"/>
              <w:ind w:right="1"/>
              <w:rPr>
                <w:sz w:val="20"/>
              </w:rPr>
            </w:pPr>
            <w:r>
              <w:rPr>
                <w:sz w:val="20"/>
              </w:rPr>
              <w:t>6.</w:t>
              <w:tab/>
              <w:t>Макухин</w:t>
              <w:tab/>
            </w:r>
            <w:r>
              <w:rPr>
                <w:spacing w:val="-4"/>
                <w:sz w:val="20"/>
              </w:rPr>
              <w:t>Федор </w:t>
            </w:r>
            <w:r>
              <w:rPr>
                <w:sz w:val="20"/>
              </w:rPr>
              <w:t>Алексеевич,</w:t>
              <w:tab/>
              <w:t>1914</w:t>
              <w:tab/>
              <w:tab/>
            </w:r>
            <w:r>
              <w:rPr>
                <w:spacing w:val="-4"/>
                <w:sz w:val="20"/>
              </w:rPr>
              <w:t>г.р.,</w:t>
            </w:r>
          </w:p>
          <w:p>
            <w:pPr>
              <w:pStyle w:val="TableParagraph"/>
              <w:spacing w:line="202" w:lineRule="exact"/>
              <w:rPr>
                <w:sz w:val="20"/>
              </w:rPr>
            </w:pPr>
            <w:r>
              <w:rPr>
                <w:sz w:val="20"/>
              </w:rPr>
              <w:t>28.09.42 г.</w:t>
            </w:r>
          </w:p>
        </w:tc>
        <w:tc>
          <w:tcPr>
            <w:tcW w:w="1157" w:type="dxa"/>
          </w:tcPr>
          <w:p>
            <w:pPr>
              <w:pStyle w:val="TableParagraph"/>
              <w:spacing w:line="199" w:lineRule="auto"/>
              <w:ind w:left="103" w:right="93" w:firstLine="19"/>
              <w:jc w:val="both"/>
              <w:rPr>
                <w:sz w:val="20"/>
              </w:rPr>
            </w:pPr>
            <w:r>
              <w:rPr>
                <w:sz w:val="20"/>
              </w:rPr>
              <w:t>лейтенант, ком-p 1-й стр. роты</w:t>
            </w:r>
            <w:r>
              <w:rPr>
                <w:spacing w:val="-2"/>
                <w:sz w:val="20"/>
              </w:rPr>
              <w:t> </w:t>
            </w:r>
            <w:r>
              <w:rPr>
                <w:spacing w:val="-15"/>
                <w:sz w:val="20"/>
              </w:rPr>
              <w:t>1</w:t>
            </w:r>
          </w:p>
          <w:p>
            <w:pPr>
              <w:pStyle w:val="TableParagraph"/>
              <w:spacing w:line="129" w:lineRule="exact"/>
              <w:ind w:left="211"/>
              <w:jc w:val="both"/>
              <w:rPr>
                <w:sz w:val="20"/>
              </w:rPr>
            </w:pPr>
            <w:r>
              <w:rPr>
                <w:sz w:val="20"/>
              </w:rPr>
              <w:t>-го</w:t>
            </w:r>
            <w:r>
              <w:rPr>
                <w:spacing w:val="-3"/>
                <w:sz w:val="20"/>
              </w:rPr>
              <w:t> </w:t>
            </w:r>
            <w:r>
              <w:rPr>
                <w:sz w:val="20"/>
              </w:rPr>
              <w:t>бата-</w:t>
            </w:r>
          </w:p>
        </w:tc>
        <w:tc>
          <w:tcPr>
            <w:tcW w:w="3010" w:type="dxa"/>
            <w:tcBorders>
              <w:top w:val="single" w:sz="4" w:space="0" w:color="FFFFFF"/>
            </w:tcBorders>
          </w:tcPr>
          <w:p>
            <w:pPr>
              <w:pStyle w:val="TableParagraph"/>
              <w:spacing w:line="199" w:lineRule="auto" w:before="70"/>
              <w:ind w:right="70"/>
              <w:rPr>
                <w:sz w:val="20"/>
              </w:rPr>
            </w:pPr>
            <w:r>
              <w:rPr>
                <w:sz w:val="20"/>
              </w:rPr>
              <w:t>Алтайский край, г. Барнаул, ул. Сизова, 420, кв. 4, жена - Клавдия Ивановна.</w:t>
            </w:r>
          </w:p>
        </w:tc>
      </w:tr>
      <w:tr>
        <w:trPr>
          <w:trHeight w:val="576" w:hRule="atLeast"/>
        </w:trPr>
        <w:tc>
          <w:tcPr>
            <w:tcW w:w="2564" w:type="dxa"/>
          </w:tcPr>
          <w:p>
            <w:pPr>
              <w:pStyle w:val="TableParagraph"/>
              <w:tabs>
                <w:tab w:pos="464" w:val="left" w:leader="none"/>
                <w:tab w:pos="1410" w:val="left" w:leader="none"/>
                <w:tab w:pos="1683" w:val="left" w:leader="none"/>
                <w:tab w:pos="2220" w:val="left" w:leader="none"/>
              </w:tabs>
              <w:spacing w:line="199" w:lineRule="auto" w:before="37"/>
              <w:rPr>
                <w:sz w:val="20"/>
              </w:rPr>
            </w:pPr>
            <w:r>
              <w:rPr>
                <w:sz w:val="20"/>
              </w:rPr>
              <w:t>7.</w:t>
              <w:tab/>
              <w:t>Сальников</w:t>
              <w:tab/>
              <w:tab/>
            </w:r>
            <w:r>
              <w:rPr>
                <w:w w:val="95"/>
                <w:sz w:val="20"/>
              </w:rPr>
              <w:t>Владимир </w:t>
            </w:r>
            <w:r>
              <w:rPr>
                <w:sz w:val="20"/>
              </w:rPr>
              <w:t>Никитович,</w:t>
              <w:tab/>
              <w:t>1919</w:t>
              <w:tab/>
            </w:r>
            <w:r>
              <w:rPr>
                <w:spacing w:val="-4"/>
                <w:sz w:val="20"/>
              </w:rPr>
              <w:t>г.р.,</w:t>
            </w:r>
          </w:p>
          <w:p>
            <w:pPr>
              <w:pStyle w:val="TableParagraph"/>
              <w:spacing w:line="138" w:lineRule="exact"/>
              <w:rPr>
                <w:sz w:val="20"/>
              </w:rPr>
            </w:pPr>
            <w:r>
              <w:rPr>
                <w:sz w:val="20"/>
              </w:rPr>
              <w:t>28.09.42 г.</w:t>
            </w:r>
          </w:p>
        </w:tc>
        <w:tc>
          <w:tcPr>
            <w:tcW w:w="1157" w:type="dxa"/>
            <w:tcBorders>
              <w:bottom w:val="single" w:sz="34" w:space="0" w:color="FFFFFF"/>
            </w:tcBorders>
          </w:tcPr>
          <w:p>
            <w:pPr>
              <w:pStyle w:val="TableParagraph"/>
              <w:spacing w:line="192" w:lineRule="exact" w:before="2"/>
              <w:ind w:left="28" w:right="19" w:hanging="1"/>
              <w:jc w:val="center"/>
              <w:rPr>
                <w:sz w:val="20"/>
              </w:rPr>
            </w:pPr>
            <w:r>
              <w:rPr>
                <w:sz w:val="20"/>
              </w:rPr>
              <w:t>мл.   лейтенант, ком-p взвода</w:t>
            </w:r>
          </w:p>
        </w:tc>
        <w:tc>
          <w:tcPr>
            <w:tcW w:w="3010" w:type="dxa"/>
            <w:tcBorders>
              <w:bottom w:val="single" w:sz="34" w:space="0" w:color="FFFFFF"/>
            </w:tcBorders>
          </w:tcPr>
          <w:p>
            <w:pPr>
              <w:pStyle w:val="TableParagraph"/>
              <w:spacing w:line="199" w:lineRule="auto" w:before="1"/>
              <w:ind w:right="17"/>
              <w:rPr>
                <w:sz w:val="20"/>
              </w:rPr>
            </w:pPr>
            <w:r>
              <w:rPr>
                <w:sz w:val="20"/>
              </w:rPr>
              <w:t>Челябинская обл., Верхнеуральский р-н, с. Кирса,</w:t>
            </w:r>
            <w:r>
              <w:rPr>
                <w:spacing w:val="-17"/>
                <w:sz w:val="20"/>
              </w:rPr>
              <w:t> </w:t>
            </w:r>
            <w:r>
              <w:rPr>
                <w:sz w:val="20"/>
              </w:rPr>
              <w:t>к-з</w:t>
            </w:r>
          </w:p>
          <w:p>
            <w:pPr>
              <w:pStyle w:val="TableParagraph"/>
              <w:spacing w:line="174" w:lineRule="exact"/>
              <w:rPr>
                <w:sz w:val="20"/>
              </w:rPr>
            </w:pPr>
            <w:r>
              <w:rPr>
                <w:sz w:val="20"/>
              </w:rPr>
              <w:t>«Красный партизан», мать -</w:t>
            </w:r>
            <w:r>
              <w:rPr>
                <w:spacing w:val="-7"/>
                <w:sz w:val="20"/>
              </w:rPr>
              <w:t> </w:t>
            </w:r>
            <w:r>
              <w:rPr>
                <w:sz w:val="20"/>
              </w:rPr>
              <w:t>Васса</w:t>
            </w:r>
          </w:p>
        </w:tc>
      </w:tr>
      <w:tr>
        <w:trPr>
          <w:trHeight w:val="563" w:hRule="atLeast"/>
        </w:trPr>
        <w:tc>
          <w:tcPr>
            <w:tcW w:w="2564" w:type="dxa"/>
          </w:tcPr>
          <w:p>
            <w:pPr>
              <w:pStyle w:val="TableParagraph"/>
              <w:spacing w:line="213" w:lineRule="auto" w:before="73"/>
              <w:rPr>
                <w:sz w:val="20"/>
              </w:rPr>
            </w:pPr>
            <w:r>
              <w:rPr>
                <w:sz w:val="20"/>
              </w:rPr>
              <w:t>8. Ниязов Худайберген, 1914 г.р., 28.09.42 г.</w:t>
            </w:r>
          </w:p>
        </w:tc>
        <w:tc>
          <w:tcPr>
            <w:tcW w:w="1157" w:type="dxa"/>
            <w:tcBorders>
              <w:top w:val="single" w:sz="34" w:space="0" w:color="FFFFFF"/>
            </w:tcBorders>
          </w:tcPr>
          <w:p>
            <w:pPr>
              <w:pStyle w:val="TableParagraph"/>
              <w:spacing w:line="177" w:lineRule="auto" w:before="106"/>
              <w:ind w:left="275" w:hanging="65"/>
              <w:rPr>
                <w:sz w:val="20"/>
              </w:rPr>
            </w:pPr>
            <w:r>
              <w:rPr>
                <w:w w:val="95"/>
                <w:sz w:val="20"/>
              </w:rPr>
              <w:t>капитан, </w:t>
            </w:r>
            <w:r>
              <w:rPr>
                <w:sz w:val="20"/>
              </w:rPr>
              <w:t>комбат</w:t>
            </w:r>
          </w:p>
        </w:tc>
        <w:tc>
          <w:tcPr>
            <w:tcW w:w="3010" w:type="dxa"/>
            <w:tcBorders>
              <w:top w:val="single" w:sz="34" w:space="0" w:color="FFFFFF"/>
            </w:tcBorders>
          </w:tcPr>
          <w:p>
            <w:pPr>
              <w:pStyle w:val="TableParagraph"/>
              <w:spacing w:line="206" w:lineRule="auto"/>
              <w:ind w:right="218"/>
              <w:rPr>
                <w:sz w:val="20"/>
              </w:rPr>
            </w:pPr>
            <w:r>
              <w:rPr>
                <w:sz w:val="20"/>
              </w:rPr>
              <w:t>Кызыл-Ординская обл., Чипинский р-н, Иркульский аул</w:t>
            </w:r>
          </w:p>
          <w:p>
            <w:pPr>
              <w:pStyle w:val="TableParagraph"/>
              <w:spacing w:line="153" w:lineRule="exact"/>
              <w:rPr>
                <w:sz w:val="20"/>
              </w:rPr>
            </w:pPr>
            <w:r>
              <w:rPr>
                <w:sz w:val="20"/>
              </w:rPr>
              <w:t>Советов, жена - Марина.</w:t>
            </w:r>
          </w:p>
        </w:tc>
      </w:tr>
      <w:tr>
        <w:trPr>
          <w:trHeight w:val="772" w:hRule="atLeast"/>
        </w:trPr>
        <w:tc>
          <w:tcPr>
            <w:tcW w:w="2564" w:type="dxa"/>
          </w:tcPr>
          <w:p>
            <w:pPr>
              <w:pStyle w:val="TableParagraph"/>
              <w:tabs>
                <w:tab w:pos="716" w:val="left" w:leader="none"/>
                <w:tab w:pos="1424" w:val="left" w:leader="none"/>
                <w:tab w:pos="1837" w:val="left" w:leader="none"/>
                <w:tab w:pos="2220" w:val="left" w:leader="none"/>
              </w:tabs>
              <w:spacing w:line="208" w:lineRule="auto" w:before="87"/>
              <w:rPr>
                <w:sz w:val="20"/>
              </w:rPr>
            </w:pPr>
            <w:r>
              <w:rPr>
                <w:sz w:val="20"/>
              </w:rPr>
              <w:t>9.</w:t>
              <w:tab/>
              <w:t>Жадан</w:t>
              <w:tab/>
              <w:tab/>
            </w:r>
            <w:r>
              <w:rPr>
                <w:spacing w:val="-3"/>
                <w:sz w:val="20"/>
              </w:rPr>
              <w:t>Алексей </w:t>
            </w:r>
            <w:r>
              <w:rPr>
                <w:sz w:val="20"/>
              </w:rPr>
              <w:t>Иосифович,</w:t>
              <w:tab/>
              <w:t>1918</w:t>
              <w:tab/>
              <w:tab/>
            </w:r>
            <w:r>
              <w:rPr>
                <w:spacing w:val="-4"/>
                <w:sz w:val="20"/>
              </w:rPr>
              <w:t>г.р.,</w:t>
            </w:r>
          </w:p>
          <w:p>
            <w:pPr>
              <w:pStyle w:val="TableParagraph"/>
              <w:spacing w:line="202" w:lineRule="exact"/>
              <w:rPr>
                <w:sz w:val="20"/>
              </w:rPr>
            </w:pPr>
            <w:r>
              <w:rPr>
                <w:sz w:val="20"/>
              </w:rPr>
              <w:t>28.09.42 г.</w:t>
            </w:r>
          </w:p>
        </w:tc>
        <w:tc>
          <w:tcPr>
            <w:tcW w:w="1157" w:type="dxa"/>
            <w:tcBorders>
              <w:bottom w:val="single" w:sz="8" w:space="0" w:color="000000"/>
            </w:tcBorders>
          </w:tcPr>
          <w:p>
            <w:pPr>
              <w:pStyle w:val="TableParagraph"/>
              <w:spacing w:line="201" w:lineRule="auto"/>
              <w:ind w:left="28" w:right="19" w:hanging="1"/>
              <w:jc w:val="center"/>
              <w:rPr>
                <w:sz w:val="20"/>
              </w:rPr>
            </w:pPr>
            <w:r>
              <w:rPr>
                <w:sz w:val="20"/>
              </w:rPr>
              <w:t>мл.   лейтенант, ком-p взвода</w:t>
            </w:r>
          </w:p>
          <w:p>
            <w:pPr>
              <w:pStyle w:val="TableParagraph"/>
              <w:spacing w:line="176" w:lineRule="exact"/>
              <w:ind w:left="225" w:right="219"/>
              <w:jc w:val="center"/>
              <w:rPr>
                <w:sz w:val="20"/>
              </w:rPr>
            </w:pPr>
            <w:r>
              <w:rPr>
                <w:sz w:val="20"/>
              </w:rPr>
              <w:t>3-го</w:t>
            </w:r>
          </w:p>
        </w:tc>
        <w:tc>
          <w:tcPr>
            <w:tcW w:w="3010" w:type="dxa"/>
          </w:tcPr>
          <w:p>
            <w:pPr>
              <w:pStyle w:val="TableParagraph"/>
              <w:spacing w:line="199" w:lineRule="auto" w:before="3"/>
              <w:ind w:right="296"/>
              <w:rPr>
                <w:sz w:val="20"/>
              </w:rPr>
            </w:pPr>
            <w:r>
              <w:rPr>
                <w:sz w:val="20"/>
              </w:rPr>
              <w:t>Полтавская обл., Опошнянский р-н, Опошнянский с/с, ул.</w:t>
            </w:r>
          </w:p>
          <w:p>
            <w:pPr>
              <w:pStyle w:val="TableParagraph"/>
              <w:spacing w:line="192" w:lineRule="exact" w:before="4"/>
              <w:ind w:right="453"/>
              <w:rPr>
                <w:sz w:val="20"/>
              </w:rPr>
            </w:pPr>
            <w:r>
              <w:rPr>
                <w:sz w:val="20"/>
              </w:rPr>
              <w:t>Кавказская , 10, отец - Иосиф Пантелеймонович.</w:t>
            </w:r>
          </w:p>
        </w:tc>
      </w:tr>
      <w:tr>
        <w:trPr>
          <w:trHeight w:val="618" w:hRule="atLeast"/>
        </w:trPr>
        <w:tc>
          <w:tcPr>
            <w:tcW w:w="2564" w:type="dxa"/>
          </w:tcPr>
          <w:p>
            <w:pPr>
              <w:pStyle w:val="TableParagraph"/>
              <w:tabs>
                <w:tab w:pos="774" w:val="left" w:leader="none"/>
                <w:tab w:pos="2129" w:val="left" w:leader="none"/>
              </w:tabs>
              <w:spacing w:line="177" w:lineRule="auto" w:before="103"/>
              <w:ind w:right="1"/>
              <w:rPr>
                <w:sz w:val="20"/>
              </w:rPr>
            </w:pPr>
            <w:r>
              <w:rPr>
                <w:sz w:val="20"/>
              </w:rPr>
              <w:t>10.</w:t>
              <w:tab/>
              <w:t>Дмитриев</w:t>
              <w:tab/>
            </w:r>
            <w:r>
              <w:rPr>
                <w:spacing w:val="-5"/>
                <w:sz w:val="20"/>
              </w:rPr>
              <w:t>Петр </w:t>
            </w:r>
            <w:r>
              <w:rPr>
                <w:sz w:val="20"/>
              </w:rPr>
              <w:t>Васильевич,</w:t>
            </w:r>
          </w:p>
          <w:p>
            <w:pPr>
              <w:pStyle w:val="TableParagraph"/>
              <w:spacing w:line="154" w:lineRule="exact"/>
              <w:rPr>
                <w:sz w:val="20"/>
              </w:rPr>
            </w:pPr>
            <w:r>
              <w:rPr>
                <w:sz w:val="20"/>
              </w:rPr>
              <w:t>1913 г.р., 28.09.42 г.</w:t>
            </w:r>
          </w:p>
        </w:tc>
        <w:tc>
          <w:tcPr>
            <w:tcW w:w="1157" w:type="dxa"/>
            <w:tcBorders>
              <w:top w:val="single" w:sz="8" w:space="0" w:color="000000"/>
            </w:tcBorders>
          </w:tcPr>
          <w:p>
            <w:pPr>
              <w:pStyle w:val="TableParagraph"/>
              <w:spacing w:before="168"/>
              <w:ind w:left="177"/>
              <w:rPr>
                <w:sz w:val="20"/>
              </w:rPr>
            </w:pPr>
            <w:r>
              <w:rPr>
                <w:sz w:val="20"/>
              </w:rPr>
              <w:t>политрук</w:t>
            </w:r>
          </w:p>
        </w:tc>
        <w:tc>
          <w:tcPr>
            <w:tcW w:w="3010" w:type="dxa"/>
          </w:tcPr>
          <w:p>
            <w:pPr>
              <w:pStyle w:val="TableParagraph"/>
              <w:spacing w:line="206" w:lineRule="auto"/>
              <w:ind w:right="23"/>
              <w:rPr>
                <w:sz w:val="20"/>
              </w:rPr>
            </w:pPr>
            <w:r>
              <w:rPr>
                <w:sz w:val="20"/>
              </w:rPr>
              <w:t>Архангельская обл., г. Онега, ул. Карла Маркса, №31, жена - Мария Степановна.</w:t>
            </w:r>
          </w:p>
        </w:tc>
      </w:tr>
      <w:tr>
        <w:trPr>
          <w:trHeight w:val="566" w:hRule="atLeast"/>
        </w:trPr>
        <w:tc>
          <w:tcPr>
            <w:tcW w:w="2564" w:type="dxa"/>
          </w:tcPr>
          <w:p>
            <w:pPr>
              <w:pStyle w:val="TableParagraph"/>
              <w:spacing w:line="196" w:lineRule="exact" w:before="1"/>
              <w:ind w:right="1"/>
              <w:jc w:val="both"/>
              <w:rPr>
                <w:sz w:val="20"/>
              </w:rPr>
            </w:pPr>
            <w:r>
              <w:rPr>
                <w:sz w:val="20"/>
              </w:rPr>
              <w:t>11. Сладкевич </w:t>
            </w:r>
            <w:r>
              <w:rPr>
                <w:spacing w:val="-3"/>
                <w:sz w:val="20"/>
              </w:rPr>
              <w:t>Семен </w:t>
            </w:r>
            <w:r>
              <w:rPr>
                <w:sz w:val="20"/>
              </w:rPr>
              <w:t>Андреевич, 1907 г.р.,</w:t>
            </w:r>
            <w:r>
              <w:rPr>
                <w:spacing w:val="-35"/>
                <w:sz w:val="20"/>
              </w:rPr>
              <w:t> </w:t>
            </w:r>
            <w:r>
              <w:rPr>
                <w:sz w:val="20"/>
              </w:rPr>
              <w:t>28.09.42 г.</w:t>
            </w:r>
          </w:p>
        </w:tc>
        <w:tc>
          <w:tcPr>
            <w:tcW w:w="1157" w:type="dxa"/>
          </w:tcPr>
          <w:p>
            <w:pPr>
              <w:pStyle w:val="TableParagraph"/>
              <w:spacing w:line="188" w:lineRule="exact" w:before="3"/>
              <w:ind w:left="28" w:right="19" w:hanging="1"/>
              <w:jc w:val="center"/>
              <w:rPr>
                <w:sz w:val="20"/>
              </w:rPr>
            </w:pPr>
            <w:r>
              <w:rPr>
                <w:sz w:val="20"/>
              </w:rPr>
              <w:t>лейтенант, ком-p взвода минбата</w:t>
            </w:r>
          </w:p>
        </w:tc>
        <w:tc>
          <w:tcPr>
            <w:tcW w:w="3010" w:type="dxa"/>
          </w:tcPr>
          <w:p>
            <w:pPr>
              <w:pStyle w:val="TableParagraph"/>
              <w:spacing w:line="200" w:lineRule="exact" w:before="168"/>
              <w:ind w:right="275"/>
              <w:rPr>
                <w:sz w:val="20"/>
              </w:rPr>
            </w:pPr>
            <w:r>
              <w:rPr>
                <w:sz w:val="20"/>
              </w:rPr>
              <w:t>г. Ленинград, ул. Онежская, 45, жена - Варвара Васильевна.</w:t>
            </w:r>
          </w:p>
        </w:tc>
      </w:tr>
      <w:tr>
        <w:trPr>
          <w:trHeight w:val="792" w:hRule="atLeast"/>
        </w:trPr>
        <w:tc>
          <w:tcPr>
            <w:tcW w:w="2564" w:type="dxa"/>
          </w:tcPr>
          <w:p>
            <w:pPr>
              <w:pStyle w:val="TableParagraph"/>
              <w:spacing w:before="4"/>
              <w:ind w:left="0"/>
              <w:rPr>
                <w:sz w:val="21"/>
              </w:rPr>
            </w:pPr>
          </w:p>
          <w:p>
            <w:pPr>
              <w:pStyle w:val="TableParagraph"/>
              <w:rPr>
                <w:sz w:val="20"/>
              </w:rPr>
            </w:pPr>
            <w:r>
              <w:rPr>
                <w:sz w:val="20"/>
              </w:rPr>
              <w:t>12. Зайцев Леонид Иванович</w:t>
            </w:r>
          </w:p>
        </w:tc>
        <w:tc>
          <w:tcPr>
            <w:tcW w:w="1157" w:type="dxa"/>
          </w:tcPr>
          <w:p>
            <w:pPr>
              <w:pStyle w:val="TableParagraph"/>
              <w:spacing w:line="199" w:lineRule="auto"/>
              <w:ind w:left="28" w:right="19" w:hanging="1"/>
              <w:jc w:val="center"/>
              <w:rPr>
                <w:sz w:val="20"/>
              </w:rPr>
            </w:pPr>
            <w:r>
              <w:rPr>
                <w:sz w:val="20"/>
              </w:rPr>
              <w:t>мл.   лейтенант, ком-p взвода 3 стр. роты</w:t>
            </w:r>
          </w:p>
        </w:tc>
        <w:tc>
          <w:tcPr>
            <w:tcW w:w="3010" w:type="dxa"/>
          </w:tcPr>
          <w:p>
            <w:pPr>
              <w:pStyle w:val="TableParagraph"/>
              <w:spacing w:line="199" w:lineRule="auto" w:before="95"/>
              <w:rPr>
                <w:sz w:val="20"/>
              </w:rPr>
            </w:pPr>
            <w:r>
              <w:rPr>
                <w:sz w:val="20"/>
              </w:rPr>
              <w:t>Вологодская обл., Тотемский р-н, Пя-</w:t>
            </w:r>
            <w:r>
              <w:rPr>
                <w:spacing w:val="-9"/>
                <w:sz w:val="20"/>
              </w:rPr>
              <w:t> </w:t>
            </w:r>
            <w:r>
              <w:rPr>
                <w:sz w:val="20"/>
              </w:rPr>
              <w:t>товский</w:t>
            </w:r>
            <w:r>
              <w:rPr>
                <w:spacing w:val="-10"/>
                <w:sz w:val="20"/>
              </w:rPr>
              <w:t> </w:t>
            </w:r>
            <w:r>
              <w:rPr>
                <w:sz w:val="20"/>
              </w:rPr>
              <w:t>с/с,</w:t>
            </w:r>
            <w:r>
              <w:rPr>
                <w:spacing w:val="-8"/>
                <w:sz w:val="20"/>
              </w:rPr>
              <w:t> </w:t>
            </w:r>
            <w:r>
              <w:rPr>
                <w:sz w:val="20"/>
              </w:rPr>
              <w:t>д.</w:t>
            </w:r>
            <w:r>
              <w:rPr>
                <w:spacing w:val="-9"/>
                <w:sz w:val="20"/>
              </w:rPr>
              <w:t> </w:t>
            </w:r>
            <w:r>
              <w:rPr>
                <w:sz w:val="20"/>
              </w:rPr>
              <w:t>Чеботово,</w:t>
            </w:r>
            <w:r>
              <w:rPr>
                <w:spacing w:val="-9"/>
                <w:sz w:val="20"/>
              </w:rPr>
              <w:t> </w:t>
            </w:r>
            <w:r>
              <w:rPr>
                <w:sz w:val="20"/>
              </w:rPr>
              <w:t>мать</w:t>
            </w:r>
            <w:r>
              <w:rPr>
                <w:spacing w:val="-7"/>
                <w:sz w:val="20"/>
              </w:rPr>
              <w:t> </w:t>
            </w:r>
            <w:r>
              <w:rPr>
                <w:sz w:val="20"/>
              </w:rPr>
              <w:t>- Надежда</w:t>
            </w:r>
            <w:r>
              <w:rPr>
                <w:spacing w:val="1"/>
                <w:sz w:val="20"/>
              </w:rPr>
              <w:t> </w:t>
            </w:r>
            <w:r>
              <w:rPr>
                <w:sz w:val="20"/>
              </w:rPr>
              <w:t>Александровна.</w:t>
            </w:r>
          </w:p>
        </w:tc>
      </w:tr>
    </w:tbl>
    <w:p>
      <w:pPr>
        <w:spacing w:after="0" w:line="199" w:lineRule="auto"/>
        <w:rPr>
          <w:sz w:val="20"/>
        </w:rPr>
        <w:sectPr>
          <w:footerReference w:type="even" r:id="rId352"/>
          <w:pgSz w:w="8400" w:h="11900"/>
          <w:pgMar w:footer="0" w:header="586" w:top="900" w:bottom="280" w:left="0" w:right="0"/>
        </w:sectPr>
      </w:pPr>
    </w:p>
    <w:p>
      <w:pPr>
        <w:pStyle w:val="BodyText"/>
      </w:pPr>
      <w:r>
        <w:rPr/>
        <w:pict>
          <v:rect style="position:absolute;margin-left:48.1441pt;margin-top:290.450012pt;width:149.060004pt;height:9.0pt;mso-position-horizontal-relative:page;mso-position-vertical-relative:page;z-index:-286200832" filled="true" fillcolor="#ffffff" stroked="false">
            <v:fill type="solid"/>
            <w10:wrap type="none"/>
          </v:rect>
        </w:pict>
      </w:r>
      <w:r>
        <w:rPr/>
        <w:pict>
          <v:rect style="position:absolute;margin-left:198.170013pt;margin-top:458.379852pt;width:53.303902pt;height:9.36016pt;mso-position-horizontal-relative:page;mso-position-vertical-relative:page;z-index:-286199808" filled="true" fillcolor="#ffffff" stroked="false">
            <v:fill type="solid"/>
            <w10:wrap type="none"/>
          </v:rect>
        </w:pict>
      </w:r>
      <w:r>
        <w:rPr/>
        <w:pict>
          <v:rect style="position:absolute;margin-left:48.1441pt;margin-top:492.215851pt;width:149.060004pt;height:9.36016pt;mso-position-horizontal-relative:page;mso-position-vertical-relative:page;z-index:-286198784" filled="true" fillcolor="#ffffff" stroked="false">
            <v:fill type="solid"/>
            <w10:wrap type="none"/>
          </v:rect>
        </w:pict>
      </w:r>
    </w:p>
    <w:p>
      <w:pPr>
        <w:pStyle w:val="BodyText"/>
        <w:spacing w:before="10"/>
        <w:rPr>
          <w:sz w:val="17"/>
        </w:rPr>
      </w:pPr>
    </w:p>
    <w:p>
      <w:pPr>
        <w:pStyle w:val="Heading2"/>
        <w:spacing w:before="91"/>
        <w:ind w:left="271" w:right="599"/>
        <w:jc w:val="center"/>
      </w:pPr>
      <w:r>
        <w:rPr/>
        <w:t>СПИСОК ПОХОРОНЕННЫХ</w:t>
      </w:r>
    </w:p>
    <w:p>
      <w:pPr>
        <w:spacing w:line="249" w:lineRule="auto" w:before="10"/>
        <w:ind w:left="744" w:right="1074" w:firstLine="1"/>
        <w:jc w:val="center"/>
        <w:rPr>
          <w:b/>
          <w:sz w:val="20"/>
        </w:rPr>
      </w:pPr>
      <w:r>
        <w:rPr>
          <w:b/>
          <w:sz w:val="20"/>
        </w:rPr>
        <w:t>на госпитальном кладбище ХППГ-731, место: Ленинградская обл., Мгинский р-н, лес западнее 2,5 км от д. Дусьево, высоковольтная до- рога, вправо менаду 3-4 столбами (опорами), не доходя до ж/д будки (ж/д</w:t>
      </w:r>
    </w:p>
    <w:p>
      <w:pPr>
        <w:spacing w:before="2"/>
        <w:ind w:left="525" w:right="98" w:firstLine="0"/>
        <w:jc w:val="center"/>
        <w:rPr>
          <w:b/>
          <w:sz w:val="20"/>
        </w:rPr>
      </w:pPr>
      <w:r>
        <w:rPr>
          <w:b/>
          <w:sz w:val="20"/>
        </w:rPr>
        <w:t>«Кобона-Вайбокало») (смотри схему кладбища на рис  _</w:t>
      </w:r>
      <w:r>
        <w:rPr>
          <w:b/>
          <w:spacing w:val="2"/>
          <w:sz w:val="20"/>
        </w:rPr>
        <w:t> </w:t>
      </w:r>
      <w:r>
        <w:rPr>
          <w:b/>
          <w:sz w:val="20"/>
        </w:rPr>
        <w:t>).</w:t>
      </w:r>
    </w:p>
    <w:p>
      <w:pPr>
        <w:spacing w:line="249" w:lineRule="auto" w:before="10"/>
        <w:ind w:left="722" w:right="1057" w:firstLine="0"/>
        <w:jc w:val="center"/>
        <w:rPr>
          <w:b/>
          <w:sz w:val="20"/>
        </w:rPr>
      </w:pPr>
      <w:r>
        <w:rPr/>
        <w:pict>
          <v:rect style="position:absolute;margin-left:48.1441pt;margin-top:123.866165pt;width:149.060004pt;height:9.359770pt;mso-position-horizontal-relative:page;mso-position-vertical-relative:paragraph;z-index:-286201856" filled="true" fillcolor="#ffffff" stroked="false">
            <v:fill type="solid"/>
            <w10:wrap type="none"/>
          </v:rect>
        </w:pict>
      </w:r>
      <w:r>
        <w:rPr>
          <w:b/>
          <w:sz w:val="20"/>
        </w:rPr>
        <w:t>Бойцы и командиры вынесены с поля боя западнее д. Гайтолово 500</w:t>
      </w:r>
      <w:r>
        <w:rPr>
          <w:b/>
          <w:spacing w:val="-36"/>
          <w:sz w:val="20"/>
        </w:rPr>
        <w:t> </w:t>
      </w:r>
      <w:r>
        <w:rPr>
          <w:b/>
          <w:sz w:val="20"/>
        </w:rPr>
        <w:t>м, где они пробивали кольцо окружения войск 8-й арм. и 2-й уд.</w:t>
      </w:r>
      <w:r>
        <w:rPr>
          <w:b/>
          <w:spacing w:val="-22"/>
          <w:sz w:val="20"/>
        </w:rPr>
        <w:t> </w:t>
      </w:r>
      <w:r>
        <w:rPr>
          <w:b/>
          <w:sz w:val="20"/>
        </w:rPr>
        <w:t>арм.</w:t>
      </w:r>
    </w:p>
    <w:p>
      <w:pPr>
        <w:pStyle w:val="BodyText"/>
        <w:spacing w:before="7"/>
        <w:rPr>
          <w:b/>
          <w:sz w:val="16"/>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1086"/>
        <w:gridCol w:w="2689"/>
      </w:tblGrid>
      <w:tr>
        <w:trPr>
          <w:trHeight w:val="869" w:hRule="atLeast"/>
        </w:trPr>
        <w:tc>
          <w:tcPr>
            <w:tcW w:w="3001" w:type="dxa"/>
          </w:tcPr>
          <w:p>
            <w:pPr>
              <w:pStyle w:val="TableParagraph"/>
              <w:spacing w:before="1"/>
              <w:ind w:left="0"/>
              <w:rPr>
                <w:b/>
                <w:sz w:val="21"/>
              </w:rPr>
            </w:pPr>
          </w:p>
          <w:p>
            <w:pPr>
              <w:pStyle w:val="TableParagraph"/>
              <w:spacing w:line="196" w:lineRule="auto"/>
              <w:ind w:left="1187" w:right="35" w:hanging="920"/>
              <w:rPr>
                <w:b/>
                <w:sz w:val="20"/>
              </w:rPr>
            </w:pPr>
            <w:r>
              <w:rPr>
                <w:b/>
                <w:sz w:val="20"/>
              </w:rPr>
              <w:t>Ф.И.О., год рождения, дата гибели</w:t>
            </w:r>
          </w:p>
        </w:tc>
        <w:tc>
          <w:tcPr>
            <w:tcW w:w="1086" w:type="dxa"/>
          </w:tcPr>
          <w:p>
            <w:pPr>
              <w:pStyle w:val="TableParagraph"/>
              <w:spacing w:line="201" w:lineRule="auto" w:before="47"/>
              <w:ind w:left="90" w:right="81" w:hanging="2"/>
              <w:jc w:val="center"/>
              <w:rPr>
                <w:b/>
                <w:sz w:val="20"/>
              </w:rPr>
            </w:pPr>
            <w:r>
              <w:rPr>
                <w:b/>
                <w:sz w:val="20"/>
              </w:rPr>
              <w:t>Воинское звание, воин ская часть</w:t>
            </w:r>
          </w:p>
        </w:tc>
        <w:tc>
          <w:tcPr>
            <w:tcW w:w="2689" w:type="dxa"/>
          </w:tcPr>
          <w:p>
            <w:pPr>
              <w:pStyle w:val="TableParagraph"/>
              <w:tabs>
                <w:tab w:pos="2045" w:val="left" w:leader="none"/>
              </w:tabs>
              <w:spacing w:line="201" w:lineRule="auto" w:before="143"/>
              <w:ind w:left="8" w:right="1"/>
              <w:jc w:val="both"/>
              <w:rPr>
                <w:b/>
                <w:sz w:val="20"/>
              </w:rPr>
            </w:pPr>
            <w:r>
              <w:rPr>
                <w:b/>
                <w:sz w:val="20"/>
              </w:rPr>
              <w:t>Место рождения или жительства,</w:t>
              <w:tab/>
            </w:r>
            <w:r>
              <w:rPr>
                <w:b/>
                <w:spacing w:val="-4"/>
                <w:sz w:val="20"/>
              </w:rPr>
              <w:t>Ф.И.О. </w:t>
            </w:r>
            <w:r>
              <w:rPr>
                <w:b/>
                <w:sz w:val="20"/>
              </w:rPr>
              <w:t>родственников</w:t>
            </w:r>
          </w:p>
        </w:tc>
      </w:tr>
      <w:tr>
        <w:trPr>
          <w:trHeight w:val="190" w:hRule="atLeast"/>
        </w:trPr>
        <w:tc>
          <w:tcPr>
            <w:tcW w:w="3001" w:type="dxa"/>
          </w:tcPr>
          <w:p>
            <w:pPr>
              <w:pStyle w:val="TableParagraph"/>
              <w:spacing w:line="171" w:lineRule="exact"/>
              <w:ind w:left="7"/>
              <w:jc w:val="center"/>
              <w:rPr>
                <w:sz w:val="20"/>
              </w:rPr>
            </w:pPr>
            <w:r>
              <w:rPr>
                <w:w w:val="99"/>
                <w:sz w:val="20"/>
              </w:rPr>
              <w:t>1</w:t>
            </w:r>
          </w:p>
        </w:tc>
        <w:tc>
          <w:tcPr>
            <w:tcW w:w="1086" w:type="dxa"/>
            <w:tcBorders>
              <w:bottom w:val="single" w:sz="4" w:space="0" w:color="FFFFFF"/>
            </w:tcBorders>
          </w:tcPr>
          <w:p>
            <w:pPr>
              <w:pStyle w:val="TableParagraph"/>
              <w:spacing w:line="171" w:lineRule="exact"/>
              <w:ind w:left="6"/>
              <w:jc w:val="center"/>
              <w:rPr>
                <w:sz w:val="20"/>
              </w:rPr>
            </w:pPr>
            <w:r>
              <w:rPr>
                <w:w w:val="99"/>
                <w:sz w:val="20"/>
              </w:rPr>
              <w:t>2</w:t>
            </w:r>
          </w:p>
        </w:tc>
        <w:tc>
          <w:tcPr>
            <w:tcW w:w="2689" w:type="dxa"/>
            <w:tcBorders>
              <w:bottom w:val="single" w:sz="24" w:space="0" w:color="FFFFFF"/>
            </w:tcBorders>
          </w:tcPr>
          <w:p>
            <w:pPr>
              <w:pStyle w:val="TableParagraph"/>
              <w:spacing w:line="171" w:lineRule="exact"/>
              <w:ind w:left="6"/>
              <w:jc w:val="center"/>
              <w:rPr>
                <w:sz w:val="20"/>
              </w:rPr>
            </w:pPr>
            <w:r>
              <w:rPr>
                <w:w w:val="99"/>
                <w:sz w:val="20"/>
              </w:rPr>
              <w:t>3</w:t>
            </w:r>
          </w:p>
        </w:tc>
      </w:tr>
      <w:tr>
        <w:trPr>
          <w:trHeight w:val="649" w:hRule="atLeast"/>
        </w:trPr>
        <w:tc>
          <w:tcPr>
            <w:tcW w:w="3001" w:type="dxa"/>
          </w:tcPr>
          <w:p>
            <w:pPr>
              <w:pStyle w:val="TableParagraph"/>
              <w:spacing w:line="145" w:lineRule="exact"/>
              <w:rPr>
                <w:sz w:val="20"/>
              </w:rPr>
            </w:pPr>
            <w:r>
              <w:rPr>
                <w:sz w:val="20"/>
              </w:rPr>
              <w:t>179. Кузьмин Михаил</w:t>
            </w:r>
          </w:p>
          <w:p>
            <w:pPr>
              <w:pStyle w:val="TableParagraph"/>
              <w:spacing w:line="194" w:lineRule="auto" w:before="14"/>
              <w:ind w:right="35"/>
              <w:rPr>
                <w:sz w:val="20"/>
              </w:rPr>
            </w:pPr>
            <w:r>
              <w:rPr>
                <w:sz w:val="20"/>
              </w:rPr>
              <w:t>Филиппович, 1908 г.р. (1898 г.р.), ранение в грудь, 21.09.1942 г.</w:t>
            </w:r>
          </w:p>
          <w:p>
            <w:pPr>
              <w:pStyle w:val="TableParagraph"/>
              <w:spacing w:line="97" w:lineRule="exact"/>
              <w:rPr>
                <w:sz w:val="20"/>
              </w:rPr>
            </w:pPr>
            <w:r>
              <w:rPr>
                <w:sz w:val="20"/>
              </w:rPr>
              <w:t>Братская могила № 25.</w:t>
            </w:r>
          </w:p>
        </w:tc>
        <w:tc>
          <w:tcPr>
            <w:tcW w:w="1086" w:type="dxa"/>
            <w:tcBorders>
              <w:top w:val="single" w:sz="4" w:space="0" w:color="FFFFFF"/>
            </w:tcBorders>
          </w:tcPr>
          <w:p>
            <w:pPr>
              <w:pStyle w:val="TableParagraph"/>
              <w:spacing w:line="194" w:lineRule="auto" w:before="30"/>
              <w:ind w:left="21" w:right="16"/>
              <w:jc w:val="center"/>
              <w:rPr>
                <w:sz w:val="20"/>
              </w:rPr>
            </w:pPr>
            <w:r>
              <w:rPr>
                <w:w w:val="95"/>
                <w:sz w:val="20"/>
              </w:rPr>
              <w:t>Рядовой,23 </w:t>
            </w:r>
            <w:r>
              <w:rPr>
                <w:sz w:val="20"/>
              </w:rPr>
              <w:t>отд. стр. бриг</w:t>
            </w:r>
          </w:p>
        </w:tc>
        <w:tc>
          <w:tcPr>
            <w:tcW w:w="2689" w:type="dxa"/>
            <w:tcBorders>
              <w:top w:val="single" w:sz="24" w:space="0" w:color="FFFFFF"/>
            </w:tcBorders>
          </w:tcPr>
          <w:p>
            <w:pPr>
              <w:pStyle w:val="TableParagraph"/>
              <w:spacing w:line="201" w:lineRule="auto" w:before="19"/>
              <w:ind w:left="8" w:right="204"/>
              <w:rPr>
                <w:sz w:val="20"/>
              </w:rPr>
            </w:pPr>
            <w:r>
              <w:rPr>
                <w:sz w:val="20"/>
              </w:rPr>
              <w:t>Чкаловская обл., Грачевский р-н, с. Талло, Федора Ивановна.</w:t>
            </w:r>
          </w:p>
        </w:tc>
      </w:tr>
      <w:tr>
        <w:trPr>
          <w:trHeight w:val="678" w:hRule="atLeast"/>
        </w:trPr>
        <w:tc>
          <w:tcPr>
            <w:tcW w:w="3001" w:type="dxa"/>
          </w:tcPr>
          <w:p>
            <w:pPr>
              <w:pStyle w:val="TableParagraph"/>
              <w:spacing w:line="194" w:lineRule="auto"/>
              <w:ind w:right="35"/>
              <w:rPr>
                <w:sz w:val="20"/>
              </w:rPr>
            </w:pPr>
            <w:r>
              <w:rPr>
                <w:sz w:val="20"/>
              </w:rPr>
              <w:t>210. Колбасин Григорий Семенович (Самсонович), 1920</w:t>
            </w:r>
          </w:p>
          <w:p>
            <w:pPr>
              <w:pStyle w:val="TableParagraph"/>
              <w:spacing w:line="184" w:lineRule="exact" w:before="3"/>
              <w:ind w:right="121"/>
              <w:rPr>
                <w:sz w:val="20"/>
              </w:rPr>
            </w:pPr>
            <w:r>
              <w:rPr>
                <w:sz w:val="20"/>
              </w:rPr>
              <w:t>г.р., ранение в голову, 30.09.1942 г., 28.09.1942 г.</w:t>
            </w:r>
          </w:p>
        </w:tc>
        <w:tc>
          <w:tcPr>
            <w:tcW w:w="1086" w:type="dxa"/>
          </w:tcPr>
          <w:p>
            <w:pPr>
              <w:pStyle w:val="TableParagraph"/>
              <w:spacing w:line="211" w:lineRule="exact" w:before="19"/>
              <w:ind w:left="21" w:right="18"/>
              <w:jc w:val="center"/>
              <w:rPr>
                <w:sz w:val="20"/>
              </w:rPr>
            </w:pPr>
            <w:r>
              <w:rPr>
                <w:sz w:val="20"/>
              </w:rPr>
              <w:t>Рядовой,</w:t>
            </w:r>
          </w:p>
          <w:p>
            <w:pPr>
              <w:pStyle w:val="TableParagraph"/>
              <w:spacing w:line="192" w:lineRule="exact"/>
              <w:ind w:left="21" w:right="14"/>
              <w:jc w:val="center"/>
              <w:rPr>
                <w:sz w:val="20"/>
              </w:rPr>
            </w:pPr>
            <w:r>
              <w:rPr>
                <w:sz w:val="20"/>
              </w:rPr>
              <w:t>1238</w:t>
            </w:r>
          </w:p>
          <w:p>
            <w:pPr>
              <w:pStyle w:val="TableParagraph"/>
              <w:spacing w:line="211" w:lineRule="exact"/>
              <w:ind w:left="21" w:right="16"/>
              <w:jc w:val="center"/>
              <w:rPr>
                <w:sz w:val="20"/>
              </w:rPr>
            </w:pPr>
            <w:r>
              <w:rPr>
                <w:sz w:val="20"/>
              </w:rPr>
              <w:t>с.п.,372 с.д.</w:t>
            </w:r>
          </w:p>
        </w:tc>
        <w:tc>
          <w:tcPr>
            <w:tcW w:w="2689" w:type="dxa"/>
          </w:tcPr>
          <w:p>
            <w:pPr>
              <w:pStyle w:val="TableParagraph"/>
              <w:spacing w:before="6"/>
              <w:ind w:left="0"/>
              <w:rPr>
                <w:b/>
                <w:sz w:val="17"/>
              </w:rPr>
            </w:pPr>
          </w:p>
          <w:p>
            <w:pPr>
              <w:pStyle w:val="TableParagraph"/>
              <w:ind w:left="8"/>
              <w:rPr>
                <w:sz w:val="20"/>
              </w:rPr>
            </w:pPr>
            <w:r>
              <w:rPr>
                <w:sz w:val="20"/>
              </w:rPr>
              <w:t>Данных нет.</w:t>
            </w:r>
          </w:p>
        </w:tc>
      </w:tr>
      <w:tr>
        <w:trPr>
          <w:trHeight w:val="731" w:hRule="atLeast"/>
        </w:trPr>
        <w:tc>
          <w:tcPr>
            <w:tcW w:w="3001" w:type="dxa"/>
          </w:tcPr>
          <w:p>
            <w:pPr>
              <w:pStyle w:val="TableParagraph"/>
              <w:spacing w:line="100" w:lineRule="exact"/>
              <w:rPr>
                <w:sz w:val="20"/>
              </w:rPr>
            </w:pPr>
            <w:r>
              <w:rPr>
                <w:sz w:val="20"/>
              </w:rPr>
              <w:t>214. Грибков Василий Антонович,</w:t>
            </w:r>
          </w:p>
          <w:p>
            <w:pPr>
              <w:pStyle w:val="TableParagraph"/>
              <w:spacing w:line="181" w:lineRule="exact"/>
              <w:rPr>
                <w:sz w:val="20"/>
              </w:rPr>
            </w:pPr>
            <w:r>
              <w:rPr>
                <w:sz w:val="20"/>
              </w:rPr>
              <w:t>1902 г.р., ранение в голову (ранен</w:t>
            </w:r>
          </w:p>
          <w:p>
            <w:pPr>
              <w:pStyle w:val="TableParagraph"/>
              <w:spacing w:line="189" w:lineRule="auto" w:before="15"/>
              <w:ind w:right="-8"/>
              <w:rPr>
                <w:sz w:val="20"/>
              </w:rPr>
            </w:pPr>
            <w:r>
              <w:rPr>
                <w:sz w:val="20"/>
              </w:rPr>
              <w:t>24.09.42 г.), 02.10.1942 г.,</w:t>
            </w:r>
            <w:r>
              <w:rPr>
                <w:spacing w:val="-19"/>
                <w:sz w:val="20"/>
              </w:rPr>
              <w:t> </w:t>
            </w:r>
            <w:r>
              <w:rPr>
                <w:sz w:val="20"/>
              </w:rPr>
              <w:t>Братская могила</w:t>
            </w:r>
            <w:r>
              <w:rPr>
                <w:spacing w:val="-1"/>
                <w:sz w:val="20"/>
              </w:rPr>
              <w:t> </w:t>
            </w:r>
            <w:r>
              <w:rPr>
                <w:sz w:val="20"/>
              </w:rPr>
              <w:t>№29.</w:t>
            </w:r>
          </w:p>
        </w:tc>
        <w:tc>
          <w:tcPr>
            <w:tcW w:w="1086" w:type="dxa"/>
          </w:tcPr>
          <w:p>
            <w:pPr>
              <w:pStyle w:val="TableParagraph"/>
              <w:spacing w:line="142" w:lineRule="exact"/>
              <w:ind w:left="83"/>
              <w:rPr>
                <w:sz w:val="20"/>
              </w:rPr>
            </w:pPr>
            <w:r>
              <w:rPr>
                <w:sz w:val="20"/>
              </w:rPr>
              <w:t>Мл. лейте-</w:t>
            </w:r>
          </w:p>
          <w:p>
            <w:pPr>
              <w:pStyle w:val="TableParagraph"/>
              <w:spacing w:line="192" w:lineRule="exact"/>
              <w:ind w:left="145"/>
              <w:rPr>
                <w:sz w:val="20"/>
              </w:rPr>
            </w:pPr>
            <w:r>
              <w:rPr>
                <w:sz w:val="20"/>
              </w:rPr>
              <w:t>нант, 2</w:t>
            </w:r>
            <w:r>
              <w:rPr>
                <w:spacing w:val="-4"/>
                <w:sz w:val="20"/>
              </w:rPr>
              <w:t> </w:t>
            </w:r>
            <w:r>
              <w:rPr>
                <w:sz w:val="20"/>
              </w:rPr>
              <w:t>б,</w:t>
            </w:r>
          </w:p>
          <w:p>
            <w:pPr>
              <w:pStyle w:val="TableParagraph"/>
              <w:spacing w:line="192" w:lineRule="exact"/>
              <w:ind w:left="143"/>
              <w:rPr>
                <w:sz w:val="20"/>
              </w:rPr>
            </w:pPr>
            <w:r>
              <w:rPr>
                <w:sz w:val="20"/>
              </w:rPr>
              <w:t>1236</w:t>
            </w:r>
            <w:r>
              <w:rPr>
                <w:spacing w:val="-3"/>
                <w:sz w:val="20"/>
              </w:rPr>
              <w:t> </w:t>
            </w:r>
            <w:r>
              <w:rPr>
                <w:sz w:val="20"/>
              </w:rPr>
              <w:t>с.п.,</w:t>
            </w:r>
          </w:p>
          <w:p>
            <w:pPr>
              <w:pStyle w:val="TableParagraph"/>
              <w:spacing w:line="186" w:lineRule="exact"/>
              <w:ind w:left="220"/>
              <w:rPr>
                <w:sz w:val="20"/>
              </w:rPr>
            </w:pPr>
            <w:r>
              <w:rPr>
                <w:sz w:val="20"/>
              </w:rPr>
              <w:t>372 с.д.</w:t>
            </w:r>
          </w:p>
        </w:tc>
        <w:tc>
          <w:tcPr>
            <w:tcW w:w="2689" w:type="dxa"/>
          </w:tcPr>
          <w:p>
            <w:pPr>
              <w:pStyle w:val="TableParagraph"/>
              <w:spacing w:line="206" w:lineRule="auto" w:before="36"/>
              <w:ind w:left="8" w:right="-10"/>
              <w:rPr>
                <w:sz w:val="20"/>
              </w:rPr>
            </w:pPr>
            <w:r>
              <w:rPr>
                <w:sz w:val="20"/>
              </w:rPr>
              <w:t>Алтайский край, Барнаульский РВК, Федорова Анна Антоновна.</w:t>
            </w:r>
          </w:p>
        </w:tc>
      </w:tr>
      <w:tr>
        <w:trPr>
          <w:trHeight w:val="834" w:hRule="atLeast"/>
        </w:trPr>
        <w:tc>
          <w:tcPr>
            <w:tcW w:w="3001" w:type="dxa"/>
          </w:tcPr>
          <w:p>
            <w:pPr>
              <w:pStyle w:val="TableParagraph"/>
              <w:spacing w:line="189" w:lineRule="auto"/>
              <w:ind w:right="35"/>
              <w:rPr>
                <w:sz w:val="20"/>
              </w:rPr>
            </w:pPr>
            <w:r>
              <w:rPr>
                <w:sz w:val="20"/>
              </w:rPr>
              <w:t>232. Алексашин Филипп Иванович, 1894 г.р., ранение в грудь (ранен 02.10.42 г.), 10.10.1942 г., Братская могила №</w:t>
            </w:r>
          </w:p>
          <w:p>
            <w:pPr>
              <w:pStyle w:val="TableParagraph"/>
              <w:spacing w:line="92" w:lineRule="exact"/>
              <w:rPr>
                <w:sz w:val="20"/>
              </w:rPr>
            </w:pPr>
            <w:r>
              <w:rPr>
                <w:spacing w:val="-100"/>
                <w:w w:val="99"/>
                <w:position w:val="12"/>
                <w:sz w:val="20"/>
              </w:rPr>
              <w:t>3</w:t>
            </w:r>
            <w:r>
              <w:rPr>
                <w:spacing w:val="1"/>
                <w:w w:val="99"/>
                <w:sz w:val="20"/>
              </w:rPr>
              <w:t>2</w:t>
            </w:r>
            <w:r>
              <w:rPr>
                <w:spacing w:val="-100"/>
                <w:w w:val="99"/>
                <w:sz w:val="20"/>
              </w:rPr>
              <w:t>3</w:t>
            </w:r>
            <w:r>
              <w:rPr>
                <w:w w:val="99"/>
                <w:position w:val="12"/>
                <w:sz w:val="20"/>
              </w:rPr>
              <w:t>3</w:t>
            </w:r>
            <w:r>
              <w:rPr>
                <w:spacing w:val="-100"/>
                <w:w w:val="99"/>
                <w:sz w:val="20"/>
              </w:rPr>
              <w:t>5</w:t>
            </w:r>
            <w:r>
              <w:rPr>
                <w:w w:val="99"/>
                <w:position w:val="12"/>
                <w:sz w:val="20"/>
              </w:rPr>
              <w:t>.</w:t>
            </w:r>
            <w:r>
              <w:rPr>
                <w:position w:val="12"/>
                <w:sz w:val="20"/>
              </w:rPr>
              <w:t> </w:t>
            </w:r>
            <w:r>
              <w:rPr>
                <w:w w:val="99"/>
                <w:sz w:val="20"/>
              </w:rPr>
              <w:t>.</w:t>
            </w:r>
            <w:r>
              <w:rPr>
                <w:sz w:val="20"/>
              </w:rPr>
              <w:t> </w:t>
            </w:r>
            <w:r>
              <w:rPr>
                <w:spacing w:val="-1"/>
                <w:w w:val="99"/>
                <w:sz w:val="20"/>
              </w:rPr>
              <w:t>К</w:t>
            </w:r>
            <w:r>
              <w:rPr>
                <w:spacing w:val="-2"/>
                <w:w w:val="99"/>
                <w:sz w:val="20"/>
              </w:rPr>
              <w:t>у</w:t>
            </w:r>
            <w:r>
              <w:rPr>
                <w:spacing w:val="-1"/>
                <w:w w:val="99"/>
                <w:sz w:val="20"/>
              </w:rPr>
              <w:t>л</w:t>
            </w:r>
            <w:r>
              <w:rPr>
                <w:spacing w:val="1"/>
                <w:w w:val="99"/>
                <w:sz w:val="20"/>
              </w:rPr>
              <w:t>и</w:t>
            </w:r>
            <w:r>
              <w:rPr>
                <w:spacing w:val="-1"/>
                <w:w w:val="99"/>
                <w:sz w:val="20"/>
              </w:rPr>
              <w:t>к</w:t>
            </w:r>
            <w:r>
              <w:rPr>
                <w:spacing w:val="1"/>
                <w:w w:val="99"/>
                <w:sz w:val="20"/>
              </w:rPr>
              <w:t>о</w:t>
            </w:r>
            <w:r>
              <w:rPr>
                <w:w w:val="99"/>
                <w:sz w:val="20"/>
              </w:rPr>
              <w:t>в</w:t>
            </w:r>
            <w:r>
              <w:rPr>
                <w:spacing w:val="-1"/>
                <w:sz w:val="20"/>
              </w:rPr>
              <w:t> </w:t>
            </w:r>
            <w:r>
              <w:rPr>
                <w:spacing w:val="-1"/>
                <w:w w:val="99"/>
                <w:sz w:val="20"/>
              </w:rPr>
              <w:t>Ст</w:t>
            </w:r>
            <w:r>
              <w:rPr>
                <w:spacing w:val="2"/>
                <w:w w:val="99"/>
                <w:sz w:val="20"/>
              </w:rPr>
              <w:t>е</w:t>
            </w:r>
            <w:r>
              <w:rPr>
                <w:spacing w:val="-2"/>
                <w:w w:val="99"/>
                <w:sz w:val="20"/>
              </w:rPr>
              <w:t>п</w:t>
            </w:r>
            <w:r>
              <w:rPr>
                <w:spacing w:val="2"/>
                <w:w w:val="99"/>
                <w:sz w:val="20"/>
              </w:rPr>
              <w:t>а</w:t>
            </w:r>
            <w:r>
              <w:rPr>
                <w:w w:val="99"/>
                <w:sz w:val="20"/>
              </w:rPr>
              <w:t>н</w:t>
            </w:r>
            <w:r>
              <w:rPr>
                <w:spacing w:val="-1"/>
                <w:sz w:val="20"/>
              </w:rPr>
              <w:t> </w:t>
            </w:r>
            <w:r>
              <w:rPr>
                <w:spacing w:val="3"/>
                <w:w w:val="99"/>
                <w:sz w:val="20"/>
              </w:rPr>
              <w:t>Т</w:t>
            </w:r>
            <w:r>
              <w:rPr>
                <w:spacing w:val="-2"/>
                <w:w w:val="99"/>
                <w:sz w:val="20"/>
              </w:rPr>
              <w:t>и</w:t>
            </w:r>
            <w:r>
              <w:rPr>
                <w:spacing w:val="1"/>
                <w:w w:val="99"/>
                <w:sz w:val="20"/>
              </w:rPr>
              <w:t>мо</w:t>
            </w:r>
            <w:r>
              <w:rPr>
                <w:spacing w:val="-2"/>
                <w:w w:val="99"/>
                <w:sz w:val="20"/>
              </w:rPr>
              <w:t>ф</w:t>
            </w:r>
            <w:r>
              <w:rPr>
                <w:w w:val="99"/>
                <w:sz w:val="20"/>
              </w:rPr>
              <w:t>ее</w:t>
            </w:r>
            <w:r>
              <w:rPr>
                <w:spacing w:val="-1"/>
                <w:w w:val="99"/>
                <w:sz w:val="20"/>
              </w:rPr>
              <w:t>в</w:t>
            </w:r>
            <w:r>
              <w:rPr>
                <w:spacing w:val="-2"/>
                <w:w w:val="99"/>
                <w:sz w:val="20"/>
              </w:rPr>
              <w:t>и</w:t>
            </w:r>
            <w:r>
              <w:rPr>
                <w:w w:val="99"/>
                <w:sz w:val="20"/>
              </w:rPr>
              <w:t>ч,</w:t>
            </w:r>
          </w:p>
        </w:tc>
        <w:tc>
          <w:tcPr>
            <w:tcW w:w="1086" w:type="dxa"/>
            <w:tcBorders>
              <w:bottom w:val="single" w:sz="4" w:space="0" w:color="FFFFFF"/>
            </w:tcBorders>
          </w:tcPr>
          <w:p>
            <w:pPr>
              <w:pStyle w:val="TableParagraph"/>
              <w:spacing w:line="178" w:lineRule="exact"/>
              <w:ind w:left="21" w:right="18"/>
              <w:jc w:val="center"/>
              <w:rPr>
                <w:sz w:val="20"/>
              </w:rPr>
            </w:pPr>
            <w:r>
              <w:rPr>
                <w:sz w:val="20"/>
              </w:rPr>
              <w:t>Рядовой,</w:t>
            </w:r>
          </w:p>
          <w:p>
            <w:pPr>
              <w:pStyle w:val="TableParagraph"/>
              <w:spacing w:line="192" w:lineRule="exact"/>
              <w:ind w:left="21" w:right="15"/>
              <w:jc w:val="center"/>
              <w:rPr>
                <w:sz w:val="20"/>
              </w:rPr>
            </w:pPr>
            <w:r>
              <w:rPr>
                <w:sz w:val="20"/>
              </w:rPr>
              <w:t>1236</w:t>
            </w:r>
            <w:r>
              <w:rPr>
                <w:spacing w:val="-2"/>
                <w:sz w:val="20"/>
              </w:rPr>
              <w:t> </w:t>
            </w:r>
            <w:r>
              <w:rPr>
                <w:sz w:val="20"/>
              </w:rPr>
              <w:t>с.п.,</w:t>
            </w:r>
          </w:p>
          <w:p>
            <w:pPr>
              <w:pStyle w:val="TableParagraph"/>
              <w:spacing w:line="192" w:lineRule="exact"/>
              <w:ind w:left="21" w:right="18"/>
              <w:jc w:val="center"/>
              <w:rPr>
                <w:sz w:val="20"/>
              </w:rPr>
            </w:pPr>
            <w:r>
              <w:rPr>
                <w:sz w:val="20"/>
              </w:rPr>
              <w:t>372 с.д. (из</w:t>
            </w:r>
          </w:p>
          <w:p>
            <w:pPr>
              <w:pStyle w:val="TableParagraph"/>
              <w:spacing w:line="211" w:lineRule="exact"/>
              <w:ind w:left="21" w:right="14"/>
              <w:jc w:val="center"/>
              <w:rPr>
                <w:sz w:val="20"/>
              </w:rPr>
            </w:pPr>
            <w:r>
              <w:rPr>
                <w:sz w:val="20"/>
              </w:rPr>
              <w:t>127</w:t>
            </w:r>
          </w:p>
        </w:tc>
        <w:tc>
          <w:tcPr>
            <w:tcW w:w="2689" w:type="dxa"/>
          </w:tcPr>
          <w:p>
            <w:pPr>
              <w:pStyle w:val="TableParagraph"/>
              <w:spacing w:before="5"/>
              <w:ind w:left="0"/>
              <w:rPr>
                <w:b/>
                <w:sz w:val="24"/>
              </w:rPr>
            </w:pPr>
          </w:p>
          <w:p>
            <w:pPr>
              <w:pStyle w:val="TableParagraph"/>
              <w:ind w:left="8"/>
              <w:rPr>
                <w:sz w:val="20"/>
              </w:rPr>
            </w:pPr>
            <w:r>
              <w:rPr>
                <w:sz w:val="20"/>
              </w:rPr>
              <w:t>Мордовия, Рибинский РВК.</w:t>
            </w:r>
          </w:p>
        </w:tc>
      </w:tr>
      <w:tr>
        <w:trPr>
          <w:trHeight w:val="844" w:hRule="atLeast"/>
        </w:trPr>
        <w:tc>
          <w:tcPr>
            <w:tcW w:w="3001" w:type="dxa"/>
          </w:tcPr>
          <w:p>
            <w:pPr>
              <w:pStyle w:val="TableParagraph"/>
              <w:spacing w:line="180" w:lineRule="exact"/>
              <w:ind w:right="-58"/>
              <w:rPr>
                <w:sz w:val="18"/>
              </w:rPr>
            </w:pPr>
            <w:r>
              <w:rPr>
                <w:position w:val="-3"/>
                <w:sz w:val="18"/>
              </w:rPr>
              <w:pict>
                <v:group style="width:149.1pt;height:9pt;mso-position-horizontal-relative:char;mso-position-vertical-relative:line" coordorigin="0,0" coordsize="2982,180">
                  <v:rect style="position:absolute;left:0;top:0;width:2982;height:180" filled="true" fillcolor="#ffffff" stroked="false">
                    <v:fill type="solid"/>
                  </v:rect>
                </v:group>
              </w:pict>
            </w:r>
            <w:r>
              <w:rPr>
                <w:position w:val="-3"/>
                <w:sz w:val="18"/>
              </w:rPr>
            </w:r>
          </w:p>
          <w:p>
            <w:pPr>
              <w:pStyle w:val="TableParagraph"/>
              <w:spacing w:line="165" w:lineRule="exact"/>
              <w:rPr>
                <w:sz w:val="20"/>
              </w:rPr>
            </w:pPr>
            <w:r>
              <w:rPr>
                <w:sz w:val="20"/>
              </w:rPr>
              <w:t>1900 г.р., ранение в грудь (ранен</w:t>
            </w:r>
          </w:p>
          <w:p>
            <w:pPr>
              <w:pStyle w:val="TableParagraph"/>
              <w:spacing w:line="189" w:lineRule="auto" w:before="15"/>
              <w:ind w:right="-4"/>
              <w:rPr>
                <w:sz w:val="20"/>
              </w:rPr>
            </w:pPr>
            <w:r>
              <w:rPr>
                <w:sz w:val="20"/>
              </w:rPr>
              <w:t>25.09.42 г.), 16.10.1942 г.,</w:t>
            </w:r>
            <w:r>
              <w:rPr>
                <w:spacing w:val="-23"/>
                <w:sz w:val="20"/>
              </w:rPr>
              <w:t> </w:t>
            </w:r>
            <w:r>
              <w:rPr>
                <w:sz w:val="20"/>
              </w:rPr>
              <w:t>Братская могила №</w:t>
            </w:r>
            <w:r>
              <w:rPr>
                <w:spacing w:val="-2"/>
                <w:sz w:val="20"/>
              </w:rPr>
              <w:t> </w:t>
            </w:r>
            <w:r>
              <w:rPr>
                <w:sz w:val="20"/>
              </w:rPr>
              <w:t>34.</w:t>
            </w:r>
          </w:p>
        </w:tc>
        <w:tc>
          <w:tcPr>
            <w:tcW w:w="1086" w:type="dxa"/>
            <w:tcBorders>
              <w:top w:val="single" w:sz="4" w:space="0" w:color="FFFFFF"/>
            </w:tcBorders>
          </w:tcPr>
          <w:p>
            <w:pPr>
              <w:pStyle w:val="TableParagraph"/>
              <w:spacing w:before="10"/>
              <w:ind w:left="0"/>
              <w:rPr>
                <w:b/>
                <w:sz w:val="19"/>
              </w:rPr>
            </w:pPr>
          </w:p>
          <w:p>
            <w:pPr>
              <w:pStyle w:val="TableParagraph"/>
              <w:spacing w:line="199" w:lineRule="auto"/>
              <w:ind w:left="30" w:right="5" w:firstLine="132"/>
              <w:rPr>
                <w:sz w:val="20"/>
              </w:rPr>
            </w:pPr>
            <w:r>
              <w:rPr>
                <w:sz w:val="20"/>
              </w:rPr>
              <w:t>Рядовой, 247 зап. с.п.</w:t>
            </w:r>
          </w:p>
        </w:tc>
        <w:tc>
          <w:tcPr>
            <w:tcW w:w="2689" w:type="dxa"/>
          </w:tcPr>
          <w:p>
            <w:pPr>
              <w:pStyle w:val="TableParagraph"/>
              <w:spacing w:before="7"/>
              <w:ind w:left="0"/>
              <w:rPr>
                <w:b/>
                <w:sz w:val="21"/>
              </w:rPr>
            </w:pPr>
          </w:p>
          <w:p>
            <w:pPr>
              <w:pStyle w:val="TableParagraph"/>
              <w:spacing w:line="180" w:lineRule="auto"/>
              <w:ind w:left="8" w:right="204"/>
              <w:rPr>
                <w:sz w:val="20"/>
              </w:rPr>
            </w:pPr>
            <w:r>
              <w:rPr>
                <w:sz w:val="20"/>
              </w:rPr>
              <w:t>Новосибирская обл., Болотинский РВК.</w:t>
            </w:r>
          </w:p>
        </w:tc>
      </w:tr>
      <w:tr>
        <w:trPr>
          <w:trHeight w:val="845" w:hRule="atLeast"/>
        </w:trPr>
        <w:tc>
          <w:tcPr>
            <w:tcW w:w="3001" w:type="dxa"/>
          </w:tcPr>
          <w:p>
            <w:pPr>
              <w:pStyle w:val="TableParagraph"/>
              <w:spacing w:line="194" w:lineRule="auto"/>
              <w:rPr>
                <w:sz w:val="20"/>
              </w:rPr>
            </w:pPr>
            <w:r>
              <w:rPr>
                <w:sz w:val="20"/>
              </w:rPr>
              <w:t>245. Фоминский Иван Евдокимович, 1902 г.р., ранение в грудь (ранен 27.09.42 г.), 02.11.1942 г., Братская могила №</w:t>
            </w:r>
          </w:p>
        </w:tc>
        <w:tc>
          <w:tcPr>
            <w:tcW w:w="1086" w:type="dxa"/>
          </w:tcPr>
          <w:p>
            <w:pPr>
              <w:pStyle w:val="TableParagraph"/>
              <w:spacing w:line="194" w:lineRule="auto"/>
              <w:ind w:left="97" w:right="90" w:hanging="2"/>
              <w:jc w:val="center"/>
              <w:rPr>
                <w:sz w:val="20"/>
              </w:rPr>
            </w:pPr>
            <w:r>
              <w:rPr>
                <w:sz w:val="20"/>
              </w:rPr>
              <w:t>Рядовой, связист, рота связи 1076</w:t>
            </w:r>
          </w:p>
          <w:p>
            <w:pPr>
              <w:pStyle w:val="TableParagraph"/>
              <w:spacing w:line="83" w:lineRule="exact"/>
              <w:ind w:left="21" w:right="22"/>
              <w:jc w:val="center"/>
              <w:rPr>
                <w:sz w:val="20"/>
              </w:rPr>
            </w:pPr>
            <w:r>
              <w:rPr>
                <w:spacing w:val="-102"/>
                <w:w w:val="99"/>
                <w:position w:val="-10"/>
                <w:sz w:val="20"/>
              </w:rPr>
              <w:t>Р</w:t>
            </w:r>
            <w:r>
              <w:rPr>
                <w:w w:val="99"/>
                <w:sz w:val="20"/>
              </w:rPr>
              <w:t>с.</w:t>
            </w:r>
            <w:r>
              <w:rPr>
                <w:spacing w:val="-2"/>
                <w:w w:val="99"/>
                <w:sz w:val="20"/>
              </w:rPr>
              <w:t>п</w:t>
            </w:r>
            <w:r>
              <w:rPr>
                <w:w w:val="99"/>
                <w:sz w:val="20"/>
              </w:rPr>
              <w:t>.,</w:t>
            </w:r>
            <w:r>
              <w:rPr>
                <w:spacing w:val="1"/>
                <w:w w:val="99"/>
                <w:sz w:val="20"/>
              </w:rPr>
              <w:t>31</w:t>
            </w:r>
            <w:r>
              <w:rPr>
                <w:w w:val="99"/>
                <w:sz w:val="20"/>
              </w:rPr>
              <w:t>4</w:t>
            </w:r>
            <w:r>
              <w:rPr>
                <w:spacing w:val="-1"/>
                <w:sz w:val="20"/>
              </w:rPr>
              <w:t> </w:t>
            </w:r>
            <w:r>
              <w:rPr>
                <w:spacing w:val="-49"/>
                <w:w w:val="99"/>
                <w:position w:val="-10"/>
                <w:sz w:val="20"/>
              </w:rPr>
              <w:t>,</w:t>
            </w:r>
            <w:r>
              <w:rPr>
                <w:w w:val="99"/>
                <w:sz w:val="20"/>
              </w:rPr>
              <w:t>с.д.</w:t>
            </w:r>
          </w:p>
        </w:tc>
        <w:tc>
          <w:tcPr>
            <w:tcW w:w="2689" w:type="dxa"/>
          </w:tcPr>
          <w:p>
            <w:pPr>
              <w:pStyle w:val="TableParagraph"/>
              <w:spacing w:line="189" w:lineRule="auto" w:before="145"/>
              <w:ind w:left="8" w:right="-4"/>
              <w:rPr>
                <w:sz w:val="20"/>
              </w:rPr>
            </w:pPr>
            <w:r>
              <w:rPr>
                <w:sz w:val="20"/>
              </w:rPr>
              <w:t>Алтайский край, Троицкий</w:t>
            </w:r>
            <w:r>
              <w:rPr>
                <w:spacing w:val="-37"/>
                <w:sz w:val="20"/>
              </w:rPr>
              <w:t> </w:t>
            </w:r>
            <w:r>
              <w:rPr>
                <w:sz w:val="20"/>
              </w:rPr>
              <w:t>р-н, Верболовлянский с\с, жена - Дарья</w:t>
            </w:r>
            <w:r>
              <w:rPr>
                <w:spacing w:val="-2"/>
                <w:sz w:val="20"/>
              </w:rPr>
              <w:t> </w:t>
            </w:r>
            <w:r>
              <w:rPr>
                <w:sz w:val="20"/>
              </w:rPr>
              <w:t>Павловна.</w:t>
            </w:r>
          </w:p>
        </w:tc>
      </w:tr>
      <w:tr>
        <w:trPr>
          <w:trHeight w:val="666" w:hRule="atLeast"/>
        </w:trPr>
        <w:tc>
          <w:tcPr>
            <w:tcW w:w="3001" w:type="dxa"/>
          </w:tcPr>
          <w:p>
            <w:pPr>
              <w:pStyle w:val="TableParagraph"/>
              <w:spacing w:line="194" w:lineRule="auto"/>
              <w:ind w:right="35"/>
              <w:rPr>
                <w:sz w:val="20"/>
              </w:rPr>
            </w:pPr>
            <w:r>
              <w:rPr>
                <w:sz w:val="20"/>
              </w:rPr>
              <w:t>178. Филиппов Петр Иванович, 1908 г.р., ранение в голову, 21.09.1942 г., Братская могила №</w:t>
            </w:r>
          </w:p>
          <w:p>
            <w:pPr>
              <w:pStyle w:val="TableParagraph"/>
              <w:spacing w:line="91" w:lineRule="exact"/>
              <w:rPr>
                <w:sz w:val="20"/>
              </w:rPr>
            </w:pPr>
            <w:r>
              <w:rPr>
                <w:spacing w:val="1"/>
                <w:w w:val="99"/>
                <w:sz w:val="20"/>
              </w:rPr>
              <w:t>2</w:t>
            </w:r>
            <w:r>
              <w:rPr>
                <w:spacing w:val="-100"/>
                <w:w w:val="99"/>
                <w:position w:val="-11"/>
                <w:sz w:val="20"/>
              </w:rPr>
              <w:t>8</w:t>
            </w:r>
            <w:r>
              <w:rPr>
                <w:w w:val="99"/>
                <w:sz w:val="20"/>
              </w:rPr>
              <w:t>5</w:t>
            </w:r>
            <w:r>
              <w:rPr>
                <w:spacing w:val="-100"/>
                <w:w w:val="99"/>
                <w:position w:val="-11"/>
                <w:sz w:val="20"/>
              </w:rPr>
              <w:t>0</w:t>
            </w:r>
            <w:r>
              <w:rPr>
                <w:spacing w:val="1"/>
                <w:w w:val="99"/>
                <w:sz w:val="20"/>
              </w:rPr>
              <w:t>.</w:t>
            </w:r>
          </w:p>
        </w:tc>
        <w:tc>
          <w:tcPr>
            <w:tcW w:w="1086" w:type="dxa"/>
          </w:tcPr>
          <w:p>
            <w:pPr>
              <w:pStyle w:val="TableParagraph"/>
              <w:spacing w:line="170" w:lineRule="exact"/>
              <w:ind w:left="150"/>
              <w:rPr>
                <w:sz w:val="20"/>
              </w:rPr>
            </w:pPr>
            <w:r>
              <w:rPr>
                <w:sz w:val="20"/>
              </w:rPr>
              <w:t>ядовой </w:t>
            </w:r>
            <w:r>
              <w:rPr>
                <w:spacing w:val="-29"/>
                <w:sz w:val="20"/>
              </w:rPr>
              <w:t>72</w:t>
            </w:r>
          </w:p>
          <w:p>
            <w:pPr>
              <w:pStyle w:val="TableParagraph"/>
              <w:spacing w:line="194" w:lineRule="auto" w:before="14"/>
              <w:ind w:left="37" w:right="13" w:firstLine="91"/>
              <w:rPr>
                <w:sz w:val="20"/>
              </w:rPr>
            </w:pPr>
            <w:r>
              <w:rPr>
                <w:sz w:val="20"/>
              </w:rPr>
              <w:t>гв.с.п., 24 гв. стр. див.</w:t>
            </w:r>
          </w:p>
        </w:tc>
        <w:tc>
          <w:tcPr>
            <w:tcW w:w="2689" w:type="dxa"/>
          </w:tcPr>
          <w:p>
            <w:pPr>
              <w:pStyle w:val="TableParagraph"/>
              <w:spacing w:before="197"/>
              <w:ind w:left="8"/>
              <w:rPr>
                <w:sz w:val="20"/>
              </w:rPr>
            </w:pPr>
            <w:r>
              <w:rPr>
                <w:sz w:val="20"/>
              </w:rPr>
              <w:t>Данных нет.</w:t>
            </w:r>
          </w:p>
        </w:tc>
      </w:tr>
      <w:tr>
        <w:trPr>
          <w:trHeight w:val="748" w:hRule="atLeast"/>
        </w:trPr>
        <w:tc>
          <w:tcPr>
            <w:tcW w:w="3001" w:type="dxa"/>
          </w:tcPr>
          <w:p>
            <w:pPr>
              <w:pStyle w:val="TableParagraph"/>
              <w:tabs>
                <w:tab w:pos="311" w:val="left" w:leader="none"/>
              </w:tabs>
              <w:spacing w:line="194" w:lineRule="auto"/>
              <w:ind w:right="150"/>
              <w:rPr>
                <w:sz w:val="20"/>
              </w:rPr>
            </w:pPr>
            <w:r>
              <w:rPr>
                <w:sz w:val="20"/>
              </w:rPr>
              <w:t>1</w:t>
              <w:tab/>
              <w:t>. Зайцев Михаил Георгиевич, 1922 г.р., ранение в голову, 24.09.1942 г., Братская могила</w:t>
            </w:r>
            <w:r>
              <w:rPr>
                <w:spacing w:val="-15"/>
                <w:sz w:val="20"/>
              </w:rPr>
              <w:t> </w:t>
            </w:r>
            <w:r>
              <w:rPr>
                <w:sz w:val="20"/>
              </w:rPr>
              <w:t>№</w:t>
            </w:r>
          </w:p>
          <w:p>
            <w:pPr>
              <w:pStyle w:val="TableParagraph"/>
              <w:spacing w:line="172" w:lineRule="exact"/>
              <w:rPr>
                <w:sz w:val="20"/>
              </w:rPr>
            </w:pPr>
            <w:r>
              <w:rPr>
                <w:sz w:val="20"/>
              </w:rPr>
              <w:t>25.</w:t>
            </w:r>
          </w:p>
        </w:tc>
        <w:tc>
          <w:tcPr>
            <w:tcW w:w="1086" w:type="dxa"/>
          </w:tcPr>
          <w:p>
            <w:pPr>
              <w:pStyle w:val="TableParagraph"/>
              <w:spacing w:line="194" w:lineRule="auto"/>
              <w:ind w:left="8" w:right="71" w:firstLine="199"/>
              <w:jc w:val="both"/>
              <w:rPr>
                <w:sz w:val="20"/>
              </w:rPr>
            </w:pPr>
            <w:r>
              <w:rPr>
                <w:sz w:val="20"/>
              </w:rPr>
              <w:t>Г вардии рядовой, 50 гв. АП.</w:t>
            </w:r>
          </w:p>
        </w:tc>
        <w:tc>
          <w:tcPr>
            <w:tcW w:w="2689" w:type="dxa"/>
          </w:tcPr>
          <w:p>
            <w:pPr>
              <w:pStyle w:val="TableParagraph"/>
              <w:spacing w:line="194" w:lineRule="auto" w:before="184"/>
              <w:ind w:left="8" w:right="89"/>
              <w:rPr>
                <w:sz w:val="20"/>
              </w:rPr>
            </w:pPr>
            <w:r>
              <w:rPr>
                <w:sz w:val="20"/>
              </w:rPr>
              <w:t>Красноярский край, Уярский р-н, и с\с, с. Уяр, мать - А. Ив.</w:t>
            </w:r>
          </w:p>
        </w:tc>
      </w:tr>
    </w:tbl>
    <w:p>
      <w:pPr>
        <w:spacing w:after="0" w:line="194" w:lineRule="auto"/>
        <w:rPr>
          <w:sz w:val="20"/>
        </w:rPr>
        <w:sectPr>
          <w:headerReference w:type="even" r:id="rId353"/>
          <w:footerReference w:type="even" r:id="rId354"/>
          <w:footerReference w:type="default" r:id="rId355"/>
          <w:pgSz w:w="8400" w:h="11900"/>
          <w:pgMar w:header="703" w:footer="927" w:top="920" w:bottom="1120" w:left="0" w:right="0"/>
          <w:pgNumType w:start="174"/>
        </w:sectPr>
      </w:pPr>
    </w:p>
    <w:p>
      <w:pPr>
        <w:spacing w:before="63"/>
        <w:ind w:left="960" w:right="0" w:firstLine="0"/>
        <w:jc w:val="left"/>
        <w:rPr>
          <w:i/>
          <w:sz w:val="20"/>
        </w:rPr>
      </w:pPr>
      <w:r>
        <w:rPr>
          <w:sz w:val="20"/>
        </w:rPr>
        <w:t>________________________ </w:t>
      </w:r>
      <w:r>
        <w:rPr>
          <w:i/>
          <w:sz w:val="20"/>
        </w:rPr>
        <w:t>Тайны Синявинских болот и высот </w:t>
      </w:r>
      <w:r>
        <w:rPr>
          <w:sz w:val="20"/>
        </w:rPr>
        <w:t>— </w:t>
      </w:r>
      <w:r>
        <w:rPr>
          <w:i/>
          <w:sz w:val="20"/>
        </w:rPr>
        <w:t>3</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
        <w:rPr>
          <w:i/>
          <w:sz w:val="15"/>
        </w:rPr>
      </w:pPr>
      <w:r>
        <w:rPr/>
        <w:pict>
          <v:rect style="position:absolute;margin-left:44.280102pt;margin-top:10.955845pt;width:147.170004pt;height:9.6pt;mso-position-horizontal-relative:page;mso-position-vertical-relative:paragraph;z-index:-251422720;mso-wrap-distance-left:0;mso-wrap-distance-right:0" filled="true" fillcolor="#ffffff" stroked="false">
            <v:fill type="solid"/>
            <w10:wrap type="topAndBottom"/>
          </v:rect>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
        <w:rPr>
          <w:i/>
          <w:sz w:val="19"/>
        </w:rPr>
      </w:pPr>
      <w:r>
        <w:rPr/>
        <w:pict>
          <v:rect style="position:absolute;margin-left:44.280102pt;margin-top:13.158562pt;width:147.170004pt;height:9.6pt;mso-position-horizontal-relative:page;mso-position-vertical-relative:paragraph;z-index:-251421696;mso-wrap-distance-left:0;mso-wrap-distance-right:0" filled="true" fillcolor="#ffffff" stroked="false">
            <v:fill type="solid"/>
            <w10:wrap type="topAndBottom"/>
          </v:rect>
        </w:pict>
      </w:r>
    </w:p>
    <w:p>
      <w:pPr>
        <w:pStyle w:val="BodyText"/>
        <w:rPr>
          <w:i/>
        </w:rPr>
      </w:pPr>
    </w:p>
    <w:p>
      <w:pPr>
        <w:pStyle w:val="BodyText"/>
        <w:spacing w:before="7"/>
        <w:rPr>
          <w:i/>
          <w:sz w:val="16"/>
        </w:rPr>
      </w:pPr>
      <w:r>
        <w:rPr/>
        <w:pict>
          <v:rect style="position:absolute;margin-left:246.430008pt;margin-top:11.530977pt;width:130.100004pt;height:9.6pt;mso-position-horizontal-relative:page;mso-position-vertical-relative:paragraph;z-index:-251420672;mso-wrap-distance-left:0;mso-wrap-distance-right:0" filled="true" fillcolor="#ffffff" stroked="false">
            <v:fill type="solid"/>
            <w10:wrap type="topAndBottom"/>
          </v:rect>
        </w:pict>
      </w:r>
    </w:p>
    <w:p>
      <w:pPr>
        <w:pStyle w:val="BodyText"/>
        <w:spacing w:before="1"/>
        <w:rPr>
          <w:i/>
        </w:rPr>
      </w:pPr>
    </w:p>
    <w:p>
      <w:pPr>
        <w:pStyle w:val="BodyText"/>
        <w:spacing w:before="91"/>
        <w:ind w:left="885"/>
      </w:pPr>
      <w:r>
        <w:rPr/>
        <w:pict>
          <v:rect style="position:absolute;margin-left:44.280102pt;margin-top:11.485766pt;width:147.170004pt;height:9.36016pt;mso-position-horizontal-relative:page;mso-position-vertical-relative:paragraph;z-index:251897856" filled="true" fillcolor="#ffffff" stroked="false">
            <v:fill type="solid"/>
            <w10:wrap type="none"/>
          </v:rect>
        </w:pict>
      </w:r>
      <w:r>
        <w:rPr/>
        <w:pict>
          <v:rect style="position:absolute;margin-left:246.190002pt;margin-top:11.485847pt;width:130.580004pt;height:7.08008pt;mso-position-horizontal-relative:page;mso-position-vertical-relative:paragraph;z-index:251898880" filled="true" fillcolor="#ffffff" stroked="false">
            <v:fill type="solid"/>
            <w10:wrap type="none"/>
          </v:rect>
        </w:pict>
      </w:r>
      <w:r>
        <w:rPr/>
        <w:pict>
          <v:shape style="position:absolute;margin-left:43.5602pt;margin-top:-334.403778pt;width:333.95pt;height:456.8pt;mso-position-horizontal-relative:page;mso-position-vertical-relative:paragraph;z-index:2518999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3"/>
                    <w:gridCol w:w="1081"/>
                    <w:gridCol w:w="2622"/>
                  </w:tblGrid>
                  <w:tr>
                    <w:trPr>
                      <w:trHeight w:val="681" w:hRule="atLeast"/>
                    </w:trPr>
                    <w:tc>
                      <w:tcPr>
                        <w:tcW w:w="2963" w:type="dxa"/>
                      </w:tcPr>
                      <w:p>
                        <w:pPr>
                          <w:pStyle w:val="TableParagraph"/>
                          <w:spacing w:line="194" w:lineRule="auto"/>
                          <w:rPr>
                            <w:sz w:val="20"/>
                          </w:rPr>
                        </w:pPr>
                        <w:r>
                          <w:rPr>
                            <w:sz w:val="20"/>
                          </w:rPr>
                          <w:t>182. Усков (Усаков) Николай Степанович, 1901 г.р., ранение в</w:t>
                        </w:r>
                      </w:p>
                      <w:p>
                        <w:pPr>
                          <w:pStyle w:val="TableParagraph"/>
                          <w:spacing w:line="188" w:lineRule="exact"/>
                          <w:rPr>
                            <w:sz w:val="20"/>
                          </w:rPr>
                        </w:pPr>
                        <w:r>
                          <w:rPr>
                            <w:sz w:val="20"/>
                          </w:rPr>
                          <w:t>голову, 22.09.1942 г., Братская могила № 25.</w:t>
                        </w:r>
                      </w:p>
                    </w:tc>
                    <w:tc>
                      <w:tcPr>
                        <w:tcW w:w="1081" w:type="dxa"/>
                      </w:tcPr>
                      <w:p>
                        <w:pPr>
                          <w:pStyle w:val="TableParagraph"/>
                          <w:ind w:left="0"/>
                          <w:rPr>
                            <w:sz w:val="18"/>
                          </w:rPr>
                        </w:pPr>
                      </w:p>
                    </w:tc>
                    <w:tc>
                      <w:tcPr>
                        <w:tcW w:w="2622" w:type="dxa"/>
                      </w:tcPr>
                      <w:p>
                        <w:pPr>
                          <w:pStyle w:val="TableParagraph"/>
                          <w:ind w:left="0"/>
                          <w:rPr>
                            <w:sz w:val="18"/>
                          </w:rPr>
                        </w:pPr>
                      </w:p>
                    </w:tc>
                  </w:tr>
                  <w:tr>
                    <w:trPr>
                      <w:trHeight w:val="772" w:hRule="atLeast"/>
                    </w:trPr>
                    <w:tc>
                      <w:tcPr>
                        <w:tcW w:w="2963" w:type="dxa"/>
                        <w:tcBorders>
                          <w:bottom w:val="single" w:sz="4" w:space="0" w:color="FFFFFF"/>
                        </w:tcBorders>
                      </w:tcPr>
                      <w:p>
                        <w:pPr>
                          <w:pStyle w:val="TableParagraph"/>
                          <w:spacing w:line="110" w:lineRule="exact"/>
                          <w:rPr>
                            <w:sz w:val="20"/>
                          </w:rPr>
                        </w:pPr>
                        <w:r>
                          <w:rPr>
                            <w:sz w:val="20"/>
                          </w:rPr>
                          <w:t>183. Лисичкин Петр</w:t>
                        </w:r>
                        <w:r>
                          <w:rPr>
                            <w:spacing w:val="-14"/>
                            <w:sz w:val="20"/>
                          </w:rPr>
                          <w:t> </w:t>
                        </w:r>
                        <w:r>
                          <w:rPr>
                            <w:sz w:val="20"/>
                          </w:rPr>
                          <w:t>Васильевич,</w:t>
                        </w:r>
                      </w:p>
                      <w:p>
                        <w:pPr>
                          <w:pStyle w:val="TableParagraph"/>
                          <w:spacing w:line="199" w:lineRule="auto" w:before="12"/>
                          <w:ind w:right="101"/>
                          <w:rPr>
                            <w:sz w:val="20"/>
                          </w:rPr>
                        </w:pPr>
                        <w:r>
                          <w:rPr>
                            <w:sz w:val="20"/>
                          </w:rPr>
                          <w:t>1918 г.р., ранение в голову, позвоночник, правую руку, 23.09.1942 г., Братская могила</w:t>
                        </w:r>
                        <w:r>
                          <w:rPr>
                            <w:spacing w:val="-12"/>
                            <w:sz w:val="20"/>
                          </w:rPr>
                          <w:t> </w:t>
                        </w:r>
                        <w:r>
                          <w:rPr>
                            <w:sz w:val="20"/>
                          </w:rPr>
                          <w:t>№</w:t>
                        </w:r>
                      </w:p>
                    </w:tc>
                    <w:tc>
                      <w:tcPr>
                        <w:tcW w:w="1081" w:type="dxa"/>
                      </w:tcPr>
                      <w:p>
                        <w:pPr>
                          <w:pStyle w:val="TableParagraph"/>
                          <w:spacing w:line="199" w:lineRule="auto" w:before="63"/>
                          <w:ind w:left="40" w:right="32" w:firstLine="26"/>
                          <w:jc w:val="both"/>
                          <w:rPr>
                            <w:sz w:val="20"/>
                          </w:rPr>
                        </w:pPr>
                        <w:r>
                          <w:rPr>
                            <w:sz w:val="20"/>
                          </w:rPr>
                          <w:t>Лейтенант, комроты 29 танк. бриг.</w:t>
                        </w:r>
                      </w:p>
                    </w:tc>
                    <w:tc>
                      <w:tcPr>
                        <w:tcW w:w="2622" w:type="dxa"/>
                      </w:tcPr>
                      <w:p>
                        <w:pPr>
                          <w:pStyle w:val="TableParagraph"/>
                          <w:spacing w:line="199" w:lineRule="auto" w:before="63"/>
                          <w:ind w:left="8" w:right="-12"/>
                          <w:rPr>
                            <w:sz w:val="20"/>
                          </w:rPr>
                        </w:pPr>
                        <w:r>
                          <w:rPr>
                            <w:sz w:val="20"/>
                          </w:rPr>
                          <w:t>Калининская обл., г. Ржев, п/о Макарово, д. Карино, мать - Прасковья Дмитриевна.</w:t>
                        </w:r>
                      </w:p>
                    </w:tc>
                  </w:tr>
                  <w:tr>
                    <w:trPr>
                      <w:trHeight w:val="849" w:hRule="atLeast"/>
                    </w:trPr>
                    <w:tc>
                      <w:tcPr>
                        <w:tcW w:w="2963" w:type="dxa"/>
                        <w:tcBorders>
                          <w:top w:val="single" w:sz="4" w:space="0" w:color="FFFFFF"/>
                        </w:tcBorders>
                      </w:tcPr>
                      <w:p>
                        <w:pPr>
                          <w:pStyle w:val="TableParagraph"/>
                          <w:spacing w:line="199" w:lineRule="auto" w:before="39"/>
                          <w:rPr>
                            <w:sz w:val="20"/>
                          </w:rPr>
                        </w:pPr>
                        <w:r>
                          <w:rPr>
                            <w:sz w:val="20"/>
                          </w:rPr>
                          <w:t>184. Малинко (Моменко) (Коменко) Григорий Петрович,..., ранение в голову, 24.09.1942 г., Братская могила №26.</w:t>
                        </w:r>
                      </w:p>
                    </w:tc>
                    <w:tc>
                      <w:tcPr>
                        <w:tcW w:w="1081" w:type="dxa"/>
                      </w:tcPr>
                      <w:p>
                        <w:pPr>
                          <w:pStyle w:val="TableParagraph"/>
                          <w:spacing w:line="199" w:lineRule="auto" w:before="39"/>
                          <w:ind w:left="13" w:right="5"/>
                          <w:jc w:val="center"/>
                          <w:rPr>
                            <w:sz w:val="20"/>
                          </w:rPr>
                        </w:pPr>
                        <w:r>
                          <w:rPr>
                            <w:w w:val="95"/>
                            <w:sz w:val="20"/>
                          </w:rPr>
                          <w:t>Сержант </w:t>
                        </w:r>
                        <w:r>
                          <w:rPr>
                            <w:sz w:val="20"/>
                          </w:rPr>
                          <w:t>ОМД 33</w:t>
                        </w:r>
                      </w:p>
                      <w:p>
                        <w:pPr>
                          <w:pStyle w:val="TableParagraph"/>
                          <w:spacing w:line="199" w:lineRule="auto" w:before="2"/>
                          <w:ind w:left="13" w:right="4"/>
                          <w:jc w:val="center"/>
                          <w:rPr>
                            <w:sz w:val="20"/>
                          </w:rPr>
                        </w:pPr>
                        <w:r>
                          <w:rPr>
                            <w:sz w:val="20"/>
                          </w:rPr>
                          <w:t>отд. стр. бриг.</w:t>
                        </w:r>
                      </w:p>
                    </w:tc>
                    <w:tc>
                      <w:tcPr>
                        <w:tcW w:w="2622" w:type="dxa"/>
                      </w:tcPr>
                      <w:p>
                        <w:pPr>
                          <w:pStyle w:val="TableParagraph"/>
                          <w:spacing w:before="9"/>
                          <w:ind w:left="0"/>
                          <w:rPr>
                            <w:sz w:val="24"/>
                          </w:rPr>
                        </w:pPr>
                      </w:p>
                      <w:p>
                        <w:pPr>
                          <w:pStyle w:val="TableParagraph"/>
                          <w:spacing w:before="1"/>
                          <w:ind w:left="8"/>
                          <w:rPr>
                            <w:sz w:val="20"/>
                          </w:rPr>
                        </w:pPr>
                        <w:r>
                          <w:rPr>
                            <w:sz w:val="20"/>
                          </w:rPr>
                          <w:t>Данных нет.</w:t>
                        </w:r>
                      </w:p>
                    </w:tc>
                  </w:tr>
                  <w:tr>
                    <w:trPr>
                      <w:trHeight w:val="959" w:hRule="atLeast"/>
                    </w:trPr>
                    <w:tc>
                      <w:tcPr>
                        <w:tcW w:w="2963" w:type="dxa"/>
                      </w:tcPr>
                      <w:p>
                        <w:pPr>
                          <w:pStyle w:val="TableParagraph"/>
                          <w:spacing w:line="199" w:lineRule="auto" w:before="94"/>
                          <w:rPr>
                            <w:sz w:val="20"/>
                          </w:rPr>
                        </w:pPr>
                        <w:r>
                          <w:rPr>
                            <w:sz w:val="20"/>
                          </w:rPr>
                          <w:t>186. Кокшаров Михаил Тихонович, 1921 г.р., ранение в голову, 25.09.1942 г., Братская могила № 26.</w:t>
                        </w:r>
                      </w:p>
                    </w:tc>
                    <w:tc>
                      <w:tcPr>
                        <w:tcW w:w="1081" w:type="dxa"/>
                      </w:tcPr>
                      <w:p>
                        <w:pPr>
                          <w:pStyle w:val="TableParagraph"/>
                          <w:spacing w:line="192" w:lineRule="exact"/>
                          <w:ind w:left="11" w:right="3" w:firstLine="1"/>
                          <w:jc w:val="center"/>
                          <w:rPr>
                            <w:sz w:val="20"/>
                          </w:rPr>
                        </w:pPr>
                        <w:r>
                          <w:rPr>
                            <w:sz w:val="20"/>
                          </w:rPr>
                          <w:t>Мл. лейте- нант, 24 гв. стр. див. (курсы мл. </w:t>
                        </w:r>
                        <w:r>
                          <w:rPr>
                            <w:w w:val="95"/>
                            <w:sz w:val="20"/>
                          </w:rPr>
                          <w:t>лейтенантов</w:t>
                        </w:r>
                      </w:p>
                    </w:tc>
                    <w:tc>
                      <w:tcPr>
                        <w:tcW w:w="2622" w:type="dxa"/>
                      </w:tcPr>
                      <w:p>
                        <w:pPr>
                          <w:pStyle w:val="TableParagraph"/>
                          <w:spacing w:before="10"/>
                          <w:ind w:left="0"/>
                          <w:rPr>
                            <w:sz w:val="24"/>
                          </w:rPr>
                        </w:pPr>
                      </w:p>
                      <w:p>
                        <w:pPr>
                          <w:pStyle w:val="TableParagraph"/>
                          <w:spacing w:line="199" w:lineRule="auto"/>
                          <w:ind w:left="8" w:right="243"/>
                          <w:rPr>
                            <w:sz w:val="20"/>
                          </w:rPr>
                        </w:pPr>
                        <w:r>
                          <w:rPr>
                            <w:sz w:val="20"/>
                          </w:rPr>
                          <w:t>Вологодская обл., г. Николаев, Кошкаров А.К.</w:t>
                        </w:r>
                      </w:p>
                    </w:tc>
                  </w:tr>
                  <w:tr>
                    <w:trPr>
                      <w:trHeight w:val="681" w:hRule="atLeast"/>
                    </w:trPr>
                    <w:tc>
                      <w:tcPr>
                        <w:tcW w:w="2963" w:type="dxa"/>
                      </w:tcPr>
                      <w:p>
                        <w:pPr>
                          <w:pStyle w:val="TableParagraph"/>
                          <w:spacing w:line="206" w:lineRule="auto"/>
                          <w:ind w:right="1"/>
                          <w:jc w:val="both"/>
                          <w:rPr>
                            <w:sz w:val="20"/>
                          </w:rPr>
                        </w:pPr>
                        <w:r>
                          <w:rPr>
                            <w:sz w:val="20"/>
                          </w:rPr>
                          <w:t>187. Лунев Андрей Иванович, 1922 г.р., ранение в грудь, 25.09.1942 г., Братская могила №</w:t>
                        </w:r>
                      </w:p>
                    </w:tc>
                    <w:tc>
                      <w:tcPr>
                        <w:tcW w:w="1081" w:type="dxa"/>
                      </w:tcPr>
                      <w:p>
                        <w:pPr>
                          <w:pStyle w:val="TableParagraph"/>
                          <w:spacing w:line="192" w:lineRule="exact" w:before="105"/>
                          <w:ind w:left="11" w:right="6"/>
                          <w:jc w:val="center"/>
                          <w:rPr>
                            <w:sz w:val="20"/>
                          </w:rPr>
                        </w:pPr>
                        <w:r>
                          <w:rPr>
                            <w:sz w:val="20"/>
                          </w:rPr>
                          <w:t>Рядовой, связист, 561 ГАП РГК.</w:t>
                        </w:r>
                      </w:p>
                    </w:tc>
                    <w:tc>
                      <w:tcPr>
                        <w:tcW w:w="2622" w:type="dxa"/>
                      </w:tcPr>
                      <w:p>
                        <w:pPr>
                          <w:pStyle w:val="TableParagraph"/>
                          <w:spacing w:line="192" w:lineRule="exact" w:before="105"/>
                          <w:ind w:left="8" w:right="19"/>
                          <w:rPr>
                            <w:sz w:val="20"/>
                          </w:rPr>
                        </w:pPr>
                        <w:r>
                          <w:rPr>
                            <w:sz w:val="20"/>
                          </w:rPr>
                          <w:t>Воронежская обл., Боринский р-н, с. Крутогоры, Лунева Матрена Петровна.</w:t>
                        </w:r>
                      </w:p>
                    </w:tc>
                  </w:tr>
                  <w:tr>
                    <w:trPr>
                      <w:trHeight w:val="787" w:hRule="atLeast"/>
                    </w:trPr>
                    <w:tc>
                      <w:tcPr>
                        <w:tcW w:w="2963" w:type="dxa"/>
                      </w:tcPr>
                      <w:p>
                        <w:pPr>
                          <w:pStyle w:val="TableParagraph"/>
                          <w:spacing w:line="192" w:lineRule="exact" w:before="9"/>
                          <w:ind w:right="1"/>
                          <w:jc w:val="both"/>
                          <w:rPr>
                            <w:sz w:val="20"/>
                          </w:rPr>
                        </w:pPr>
                        <w:r>
                          <w:rPr>
                            <w:sz w:val="20"/>
                          </w:rPr>
                          <w:t>188. Козлов Алексей Игнатьевич, 1922 г.р., ранение в грудь, ноги, 25.09.1942 г.. Братская могила № 26.</w:t>
                        </w:r>
                      </w:p>
                    </w:tc>
                    <w:tc>
                      <w:tcPr>
                        <w:tcW w:w="1081" w:type="dxa"/>
                      </w:tcPr>
                      <w:p>
                        <w:pPr>
                          <w:pStyle w:val="TableParagraph"/>
                          <w:spacing w:line="199" w:lineRule="auto" w:before="17"/>
                          <w:ind w:left="8" w:firstLine="105"/>
                          <w:rPr>
                            <w:sz w:val="20"/>
                          </w:rPr>
                        </w:pPr>
                        <w:r>
                          <w:rPr>
                            <w:sz w:val="20"/>
                          </w:rPr>
                          <w:t>Зам.поли- трука 1 р,</w:t>
                        </w:r>
                        <w:r>
                          <w:rPr>
                            <w:spacing w:val="-16"/>
                            <w:sz w:val="20"/>
                          </w:rPr>
                          <w:t> </w:t>
                        </w:r>
                        <w:r>
                          <w:rPr>
                            <w:spacing w:val="-8"/>
                            <w:sz w:val="20"/>
                          </w:rPr>
                          <w:t>71</w:t>
                        </w:r>
                      </w:p>
                      <w:p>
                        <w:pPr>
                          <w:pStyle w:val="TableParagraph"/>
                          <w:spacing w:line="192" w:lineRule="exact" w:before="4"/>
                          <w:ind w:left="35" w:firstLine="91"/>
                          <w:rPr>
                            <w:sz w:val="20"/>
                          </w:rPr>
                        </w:pPr>
                        <w:r>
                          <w:rPr>
                            <w:sz w:val="20"/>
                          </w:rPr>
                          <w:t>гв.с.п., 24 гв. стр.</w:t>
                        </w:r>
                        <w:r>
                          <w:rPr>
                            <w:spacing w:val="-5"/>
                            <w:sz w:val="20"/>
                          </w:rPr>
                          <w:t> </w:t>
                        </w:r>
                        <w:r>
                          <w:rPr>
                            <w:spacing w:val="-4"/>
                            <w:sz w:val="20"/>
                          </w:rPr>
                          <w:t>див.</w:t>
                        </w:r>
                      </w:p>
                    </w:tc>
                    <w:tc>
                      <w:tcPr>
                        <w:tcW w:w="2622" w:type="dxa"/>
                      </w:tcPr>
                      <w:p>
                        <w:pPr>
                          <w:pStyle w:val="TableParagraph"/>
                          <w:spacing w:line="199" w:lineRule="auto" w:before="104"/>
                          <w:ind w:left="8" w:right="-18"/>
                          <w:rPr>
                            <w:sz w:val="20"/>
                          </w:rPr>
                        </w:pPr>
                        <w:r>
                          <w:rPr>
                            <w:sz w:val="20"/>
                          </w:rPr>
                          <w:t>Татарстан, Кайбицкий р-н, п/о Менынеево, с. Б-табордино, отец.</w:t>
                        </w:r>
                      </w:p>
                    </w:tc>
                  </w:tr>
                  <w:tr>
                    <w:trPr>
                      <w:trHeight w:val="676" w:hRule="atLeast"/>
                    </w:trPr>
                    <w:tc>
                      <w:tcPr>
                        <w:tcW w:w="2963" w:type="dxa"/>
                      </w:tcPr>
                      <w:p>
                        <w:pPr>
                          <w:pStyle w:val="TableParagraph"/>
                          <w:spacing w:line="192" w:lineRule="exact"/>
                          <w:ind w:right="89"/>
                          <w:rPr>
                            <w:sz w:val="20"/>
                          </w:rPr>
                        </w:pPr>
                        <w:r>
                          <w:rPr>
                            <w:sz w:val="20"/>
                          </w:rPr>
                          <w:t>189. Крылов Владимир Яковлевич, 1920 г.р., ранение в голову, 25.09.1942 г., Братская могила № 26.</w:t>
                        </w:r>
                      </w:p>
                    </w:tc>
                    <w:tc>
                      <w:tcPr>
                        <w:tcW w:w="1081" w:type="dxa"/>
                      </w:tcPr>
                      <w:p>
                        <w:pPr>
                          <w:pStyle w:val="TableParagraph"/>
                          <w:spacing w:line="199" w:lineRule="auto" w:before="49"/>
                          <w:ind w:left="18" w:right="8" w:hanging="2"/>
                          <w:jc w:val="center"/>
                          <w:rPr>
                            <w:sz w:val="20"/>
                          </w:rPr>
                        </w:pPr>
                        <w:r>
                          <w:rPr>
                            <w:sz w:val="20"/>
                          </w:rPr>
                          <w:t>Сержант, 849 АП, 294 СД.</w:t>
                        </w:r>
                      </w:p>
                    </w:tc>
                    <w:tc>
                      <w:tcPr>
                        <w:tcW w:w="2622" w:type="dxa"/>
                      </w:tcPr>
                      <w:p>
                        <w:pPr>
                          <w:pStyle w:val="TableParagraph"/>
                          <w:spacing w:before="4"/>
                          <w:ind w:left="0"/>
                          <w:rPr>
                            <w:sz w:val="17"/>
                          </w:rPr>
                        </w:pPr>
                      </w:p>
                      <w:p>
                        <w:pPr>
                          <w:pStyle w:val="TableParagraph"/>
                          <w:ind w:left="8"/>
                          <w:rPr>
                            <w:sz w:val="20"/>
                          </w:rPr>
                        </w:pPr>
                        <w:r>
                          <w:rPr>
                            <w:sz w:val="20"/>
                          </w:rPr>
                          <w:t>Данных нет.</w:t>
                        </w:r>
                      </w:p>
                    </w:tc>
                  </w:tr>
                  <w:tr>
                    <w:trPr>
                      <w:trHeight w:val="579" w:hRule="atLeast"/>
                    </w:trPr>
                    <w:tc>
                      <w:tcPr>
                        <w:tcW w:w="2963" w:type="dxa"/>
                      </w:tcPr>
                      <w:p>
                        <w:pPr>
                          <w:pStyle w:val="TableParagraph"/>
                          <w:spacing w:line="86" w:lineRule="exact"/>
                          <w:rPr>
                            <w:sz w:val="20"/>
                          </w:rPr>
                        </w:pPr>
                        <w:r>
                          <w:rPr>
                            <w:sz w:val="20"/>
                          </w:rPr>
                          <w:t>190. Смилык Сергей Демьянович,</w:t>
                        </w:r>
                      </w:p>
                      <w:p>
                        <w:pPr>
                          <w:pStyle w:val="TableParagraph"/>
                          <w:spacing w:line="199" w:lineRule="auto" w:before="12"/>
                          <w:rPr>
                            <w:sz w:val="20"/>
                          </w:rPr>
                        </w:pPr>
                        <w:r>
                          <w:rPr>
                            <w:sz w:val="20"/>
                          </w:rPr>
                          <w:t>1913 г.р., ранение в грудь, 25.09.1942 г., Братская могила №</w:t>
                        </w:r>
                      </w:p>
                    </w:tc>
                    <w:tc>
                      <w:tcPr>
                        <w:tcW w:w="1081" w:type="dxa"/>
                      </w:tcPr>
                      <w:p>
                        <w:pPr>
                          <w:pStyle w:val="TableParagraph"/>
                          <w:spacing w:line="199" w:lineRule="auto" w:before="51"/>
                          <w:ind w:left="104" w:hanging="24"/>
                          <w:rPr>
                            <w:sz w:val="20"/>
                          </w:rPr>
                        </w:pPr>
                        <w:r>
                          <w:rPr>
                            <w:w w:val="95"/>
                            <w:sz w:val="20"/>
                          </w:rPr>
                          <w:t>Старшина, </w:t>
                        </w:r>
                        <w:r>
                          <w:rPr>
                            <w:sz w:val="20"/>
                          </w:rPr>
                          <w:t>50 гв. АП.</w:t>
                        </w:r>
                      </w:p>
                    </w:tc>
                    <w:tc>
                      <w:tcPr>
                        <w:tcW w:w="2622" w:type="dxa"/>
                      </w:tcPr>
                      <w:p>
                        <w:pPr>
                          <w:pStyle w:val="TableParagraph"/>
                          <w:spacing w:line="86" w:lineRule="exact"/>
                          <w:ind w:left="8"/>
                          <w:rPr>
                            <w:sz w:val="20"/>
                          </w:rPr>
                        </w:pPr>
                        <w:r>
                          <w:rPr>
                            <w:sz w:val="20"/>
                          </w:rPr>
                          <w:t>Черниговская обл.,</w:t>
                        </w:r>
                      </w:p>
                      <w:p>
                        <w:pPr>
                          <w:pStyle w:val="TableParagraph"/>
                          <w:spacing w:line="192" w:lineRule="exact" w:before="14"/>
                          <w:ind w:left="8"/>
                          <w:rPr>
                            <w:sz w:val="20"/>
                          </w:rPr>
                        </w:pPr>
                        <w:r>
                          <w:rPr>
                            <w:sz w:val="20"/>
                          </w:rPr>
                          <w:t>Дмитриевский р-н, с. Рябухино, жена - Полина Васильевна.</w:t>
                        </w:r>
                      </w:p>
                    </w:tc>
                  </w:tr>
                  <w:tr>
                    <w:trPr>
                      <w:trHeight w:val="575" w:hRule="atLeast"/>
                    </w:trPr>
                    <w:tc>
                      <w:tcPr>
                        <w:tcW w:w="2963" w:type="dxa"/>
                      </w:tcPr>
                      <w:p>
                        <w:pPr>
                          <w:pStyle w:val="TableParagraph"/>
                          <w:spacing w:line="82" w:lineRule="exact"/>
                          <w:rPr>
                            <w:sz w:val="20"/>
                          </w:rPr>
                        </w:pPr>
                        <w:r>
                          <w:rPr>
                            <w:sz w:val="20"/>
                          </w:rPr>
                          <w:t>191. Байдин Леонтий Васильевич,</w:t>
                        </w:r>
                      </w:p>
                      <w:p>
                        <w:pPr>
                          <w:pStyle w:val="TableParagraph"/>
                          <w:spacing w:line="192" w:lineRule="exact"/>
                          <w:rPr>
                            <w:sz w:val="20"/>
                          </w:rPr>
                        </w:pPr>
                        <w:r>
                          <w:rPr>
                            <w:sz w:val="20"/>
                          </w:rPr>
                          <w:t>1906 г.р., ранение в живот (ранен</w:t>
                        </w:r>
                      </w:p>
                      <w:p>
                        <w:pPr>
                          <w:pStyle w:val="TableParagraph"/>
                          <w:spacing w:line="192" w:lineRule="exact"/>
                          <w:rPr>
                            <w:sz w:val="20"/>
                          </w:rPr>
                        </w:pPr>
                        <w:r>
                          <w:rPr>
                            <w:sz w:val="20"/>
                          </w:rPr>
                          <w:t>23.09.42 г.), 25.09.1942 г. Братская</w:t>
                        </w:r>
                      </w:p>
                      <w:p>
                        <w:pPr>
                          <w:pStyle w:val="TableParagraph"/>
                          <w:spacing w:line="90" w:lineRule="exact"/>
                          <w:ind w:left="109"/>
                          <w:rPr>
                            <w:sz w:val="20"/>
                          </w:rPr>
                        </w:pPr>
                        <w:r>
                          <w:rPr>
                            <w:spacing w:val="-74"/>
                            <w:w w:val="99"/>
                            <w:position w:val="-9"/>
                            <w:sz w:val="20"/>
                          </w:rPr>
                          <w:t>9</w:t>
                        </w:r>
                        <w:r>
                          <w:rPr>
                            <w:spacing w:val="-26"/>
                            <w:w w:val="99"/>
                            <w:sz w:val="20"/>
                          </w:rPr>
                          <w:t>о</w:t>
                        </w:r>
                        <w:r>
                          <w:rPr>
                            <w:spacing w:val="-74"/>
                            <w:w w:val="99"/>
                            <w:position w:val="-9"/>
                            <w:sz w:val="20"/>
                          </w:rPr>
                          <w:t>4</w:t>
                        </w:r>
                        <w:r>
                          <w:rPr>
                            <w:spacing w:val="-8"/>
                            <w:w w:val="99"/>
                            <w:sz w:val="20"/>
                          </w:rPr>
                          <w:t>г</w:t>
                        </w:r>
                        <w:r>
                          <w:rPr>
                            <w:spacing w:val="-43"/>
                            <w:w w:val="99"/>
                            <w:position w:val="-9"/>
                            <w:sz w:val="20"/>
                          </w:rPr>
                          <w:t>.</w:t>
                        </w:r>
                        <w:r>
                          <w:rPr>
                            <w:spacing w:val="-14"/>
                            <w:w w:val="99"/>
                            <w:sz w:val="20"/>
                          </w:rPr>
                          <w:t>и</w:t>
                        </w:r>
                        <w:r>
                          <w:rPr>
                            <w:spacing w:val="-121"/>
                            <w:w w:val="99"/>
                            <w:position w:val="-9"/>
                            <w:sz w:val="20"/>
                          </w:rPr>
                          <w:t>С</w:t>
                        </w:r>
                        <w:r>
                          <w:rPr>
                            <w:spacing w:val="-1"/>
                            <w:w w:val="99"/>
                            <w:sz w:val="20"/>
                          </w:rPr>
                          <w:t>л</w:t>
                        </w:r>
                        <w:r>
                          <w:rPr>
                            <w:w w:val="99"/>
                            <w:sz w:val="20"/>
                          </w:rPr>
                          <w:t>а</w:t>
                        </w:r>
                        <w:r>
                          <w:rPr>
                            <w:sz w:val="20"/>
                          </w:rPr>
                          <w:t> </w:t>
                        </w:r>
                        <w:r>
                          <w:rPr>
                            <w:w w:val="99"/>
                            <w:sz w:val="20"/>
                          </w:rPr>
                          <w:t>№</w:t>
                        </w:r>
                        <w:r>
                          <w:rPr>
                            <w:spacing w:val="-1"/>
                            <w:sz w:val="20"/>
                          </w:rPr>
                          <w:t> </w:t>
                        </w:r>
                        <w:r>
                          <w:rPr>
                            <w:spacing w:val="1"/>
                            <w:w w:val="99"/>
                            <w:sz w:val="20"/>
                          </w:rPr>
                          <w:t>27</w:t>
                        </w:r>
                        <w:r>
                          <w:rPr>
                            <w:spacing w:val="-32"/>
                            <w:w w:val="99"/>
                            <w:sz w:val="20"/>
                          </w:rPr>
                          <w:t>.</w:t>
                        </w:r>
                      </w:p>
                    </w:tc>
                    <w:tc>
                      <w:tcPr>
                        <w:tcW w:w="1081" w:type="dxa"/>
                      </w:tcPr>
                      <w:p>
                        <w:pPr>
                          <w:pStyle w:val="TableParagraph"/>
                          <w:spacing w:line="130" w:lineRule="exact"/>
                          <w:ind w:left="11" w:right="6"/>
                          <w:jc w:val="center"/>
                          <w:rPr>
                            <w:sz w:val="20"/>
                          </w:rPr>
                        </w:pPr>
                        <w:r>
                          <w:rPr>
                            <w:sz w:val="20"/>
                          </w:rPr>
                          <w:t>Рядовой, 22</w:t>
                        </w:r>
                      </w:p>
                      <w:p>
                        <w:pPr>
                          <w:pStyle w:val="TableParagraph"/>
                          <w:spacing w:line="199" w:lineRule="auto" w:before="12"/>
                          <w:ind w:left="13" w:right="4"/>
                          <w:jc w:val="center"/>
                          <w:rPr>
                            <w:sz w:val="20"/>
                          </w:rPr>
                        </w:pPr>
                        <w:r>
                          <w:rPr>
                            <w:sz w:val="20"/>
                          </w:rPr>
                          <w:t>отд. стр. бриг.</w:t>
                        </w:r>
                      </w:p>
                    </w:tc>
                    <w:tc>
                      <w:tcPr>
                        <w:tcW w:w="2622" w:type="dxa"/>
                      </w:tcPr>
                      <w:p>
                        <w:pPr>
                          <w:pStyle w:val="TableParagraph"/>
                          <w:spacing w:line="82" w:lineRule="exact"/>
                          <w:ind w:left="8"/>
                          <w:rPr>
                            <w:sz w:val="20"/>
                          </w:rPr>
                        </w:pPr>
                        <w:r>
                          <w:rPr>
                            <w:sz w:val="20"/>
                          </w:rPr>
                          <w:t>Молотовская обл.,</w:t>
                        </w:r>
                      </w:p>
                      <w:p>
                        <w:pPr>
                          <w:pStyle w:val="TableParagraph"/>
                          <w:spacing w:line="192" w:lineRule="exact" w:before="14"/>
                          <w:ind w:left="8" w:right="170"/>
                          <w:rPr>
                            <w:sz w:val="20"/>
                          </w:rPr>
                        </w:pPr>
                        <w:r>
                          <w:rPr>
                            <w:sz w:val="20"/>
                          </w:rPr>
                          <w:t>Куйдиевский р-н, ст. Куйда, ул. Спорта-27, жена - Вера Петровна.</w:t>
                        </w:r>
                      </w:p>
                    </w:tc>
                  </w:tr>
                  <w:tr>
                    <w:trPr>
                      <w:trHeight w:val="571" w:hRule="atLeast"/>
                    </w:trPr>
                    <w:tc>
                      <w:tcPr>
                        <w:tcW w:w="2963" w:type="dxa"/>
                      </w:tcPr>
                      <w:p>
                        <w:pPr>
                          <w:pStyle w:val="TableParagraph"/>
                          <w:tabs>
                            <w:tab w:pos="543" w:val="left" w:leader="none"/>
                          </w:tabs>
                          <w:spacing w:line="74" w:lineRule="exact"/>
                          <w:rPr>
                            <w:sz w:val="20"/>
                          </w:rPr>
                        </w:pPr>
                        <w:r>
                          <w:rPr>
                            <w:sz w:val="20"/>
                          </w:rPr>
                          <w:t>1</w:t>
                          <w:tab/>
                          <w:t>толяров Павел</w:t>
                        </w:r>
                        <w:r>
                          <w:rPr>
                            <w:spacing w:val="-10"/>
                            <w:sz w:val="20"/>
                          </w:rPr>
                          <w:t> </w:t>
                        </w:r>
                        <w:r>
                          <w:rPr>
                            <w:sz w:val="20"/>
                          </w:rPr>
                          <w:t>Богданович,</w:t>
                        </w:r>
                      </w:p>
                      <w:p>
                        <w:pPr>
                          <w:pStyle w:val="TableParagraph"/>
                          <w:spacing w:line="188" w:lineRule="exact"/>
                          <w:rPr>
                            <w:sz w:val="20"/>
                          </w:rPr>
                        </w:pPr>
                        <w:r>
                          <w:rPr>
                            <w:sz w:val="20"/>
                          </w:rPr>
                          <w:t>1906 г.р., ранение в грудь (ранен</w:t>
                        </w:r>
                      </w:p>
                      <w:p>
                        <w:pPr>
                          <w:pStyle w:val="TableParagraph"/>
                          <w:spacing w:line="188" w:lineRule="exact" w:before="15"/>
                          <w:ind w:right="-15"/>
                          <w:rPr>
                            <w:sz w:val="20"/>
                          </w:rPr>
                        </w:pPr>
                        <w:r>
                          <w:rPr>
                            <w:sz w:val="20"/>
                          </w:rPr>
                          <w:t>21.09.42 г.), 26.09.1942 г. Братская могила № 26.</w:t>
                        </w:r>
                      </w:p>
                    </w:tc>
                    <w:tc>
                      <w:tcPr>
                        <w:tcW w:w="1081" w:type="dxa"/>
                      </w:tcPr>
                      <w:p>
                        <w:pPr>
                          <w:pStyle w:val="TableParagraph"/>
                          <w:spacing w:line="127" w:lineRule="exact"/>
                          <w:ind w:left="160"/>
                          <w:rPr>
                            <w:sz w:val="20"/>
                          </w:rPr>
                        </w:pPr>
                        <w:r>
                          <w:rPr>
                            <w:sz w:val="20"/>
                          </w:rPr>
                          <w:t>Рядовой,</w:t>
                        </w:r>
                      </w:p>
                      <w:p>
                        <w:pPr>
                          <w:pStyle w:val="TableParagraph"/>
                          <w:spacing w:line="197" w:lineRule="exact"/>
                          <w:ind w:left="140"/>
                          <w:rPr>
                            <w:sz w:val="20"/>
                          </w:rPr>
                        </w:pPr>
                        <w:r>
                          <w:rPr>
                            <w:sz w:val="20"/>
                          </w:rPr>
                          <w:t>1102</w:t>
                        </w:r>
                        <w:r>
                          <w:rPr>
                            <w:spacing w:val="-3"/>
                            <w:sz w:val="20"/>
                          </w:rPr>
                          <w:t> </w:t>
                        </w:r>
                        <w:r>
                          <w:rPr>
                            <w:sz w:val="20"/>
                          </w:rPr>
                          <w:t>с.п.,</w:t>
                        </w:r>
                      </w:p>
                      <w:p>
                        <w:pPr>
                          <w:pStyle w:val="TableParagraph"/>
                          <w:spacing w:line="214" w:lineRule="exact"/>
                          <w:ind w:left="217"/>
                          <w:rPr>
                            <w:sz w:val="20"/>
                          </w:rPr>
                        </w:pPr>
                        <w:r>
                          <w:rPr>
                            <w:sz w:val="20"/>
                          </w:rPr>
                          <w:t>327 с.д.</w:t>
                        </w:r>
                      </w:p>
                    </w:tc>
                    <w:tc>
                      <w:tcPr>
                        <w:tcW w:w="2622" w:type="dxa"/>
                      </w:tcPr>
                      <w:p>
                        <w:pPr>
                          <w:pStyle w:val="TableParagraph"/>
                          <w:spacing w:line="201" w:lineRule="auto" w:before="42"/>
                          <w:ind w:left="8"/>
                          <w:rPr>
                            <w:sz w:val="20"/>
                          </w:rPr>
                        </w:pPr>
                        <w:r>
                          <w:rPr>
                            <w:sz w:val="20"/>
                          </w:rPr>
                          <w:t>Челябинская обл.. Челябинский РВК.</w:t>
                        </w:r>
                      </w:p>
                    </w:tc>
                  </w:tr>
                  <w:tr>
                    <w:trPr>
                      <w:trHeight w:val="752" w:hRule="atLeast"/>
                    </w:trPr>
                    <w:tc>
                      <w:tcPr>
                        <w:tcW w:w="2963" w:type="dxa"/>
                        <w:tcBorders>
                          <w:bottom w:val="single" w:sz="4" w:space="0" w:color="FFFFFF"/>
                        </w:tcBorders>
                      </w:tcPr>
                      <w:p>
                        <w:pPr>
                          <w:pStyle w:val="TableParagraph"/>
                          <w:spacing w:line="89" w:lineRule="exact"/>
                          <w:rPr>
                            <w:sz w:val="20"/>
                          </w:rPr>
                        </w:pPr>
                        <w:r>
                          <w:rPr>
                            <w:sz w:val="20"/>
                          </w:rPr>
                          <w:t>198. Сурженко Михаил</w:t>
                        </w:r>
                      </w:p>
                      <w:p>
                        <w:pPr>
                          <w:pStyle w:val="TableParagraph"/>
                          <w:spacing w:line="194" w:lineRule="auto" w:before="14"/>
                          <w:rPr>
                            <w:sz w:val="20"/>
                          </w:rPr>
                        </w:pPr>
                        <w:r>
                          <w:rPr>
                            <w:sz w:val="20"/>
                          </w:rPr>
                          <w:t>Григорьевич, 1911 г.р., ранение в голову (ранен 26.09.42 г.), 28.09.1942 г., Братская могила №</w:t>
                        </w:r>
                      </w:p>
                    </w:tc>
                    <w:tc>
                      <w:tcPr>
                        <w:tcW w:w="1081" w:type="dxa"/>
                      </w:tcPr>
                      <w:p>
                        <w:pPr>
                          <w:pStyle w:val="TableParagraph"/>
                          <w:spacing w:line="132" w:lineRule="exact"/>
                          <w:ind w:left="13" w:right="6"/>
                          <w:jc w:val="center"/>
                          <w:rPr>
                            <w:sz w:val="20"/>
                          </w:rPr>
                        </w:pPr>
                        <w:r>
                          <w:rPr>
                            <w:sz w:val="20"/>
                          </w:rPr>
                          <w:t>Рядовой,ар-</w:t>
                        </w:r>
                      </w:p>
                      <w:p>
                        <w:pPr>
                          <w:pStyle w:val="TableParagraph"/>
                          <w:spacing w:line="194" w:lineRule="auto" w:before="14"/>
                          <w:ind w:left="18" w:right="11" w:firstLine="2"/>
                          <w:jc w:val="center"/>
                          <w:rPr>
                            <w:sz w:val="20"/>
                          </w:rPr>
                        </w:pPr>
                        <w:r>
                          <w:rPr>
                            <w:sz w:val="20"/>
                          </w:rPr>
                          <w:t>тиллерист 798 АП.</w:t>
                        </w:r>
                        <w:r>
                          <w:rPr>
                            <w:spacing w:val="-2"/>
                            <w:sz w:val="20"/>
                          </w:rPr>
                          <w:t> </w:t>
                        </w:r>
                        <w:r>
                          <w:rPr>
                            <w:spacing w:val="-5"/>
                            <w:sz w:val="20"/>
                          </w:rPr>
                          <w:t>294</w:t>
                        </w:r>
                      </w:p>
                      <w:p>
                        <w:pPr>
                          <w:pStyle w:val="TableParagraph"/>
                          <w:spacing w:line="196" w:lineRule="exact"/>
                          <w:ind w:left="11" w:right="6"/>
                          <w:jc w:val="center"/>
                          <w:rPr>
                            <w:sz w:val="20"/>
                          </w:rPr>
                        </w:pPr>
                        <w:r>
                          <w:rPr>
                            <w:sz w:val="20"/>
                          </w:rPr>
                          <w:t>с.д.</w:t>
                        </w:r>
                      </w:p>
                    </w:tc>
                    <w:tc>
                      <w:tcPr>
                        <w:tcW w:w="2622" w:type="dxa"/>
                      </w:tcPr>
                      <w:p>
                        <w:pPr>
                          <w:pStyle w:val="TableParagraph"/>
                          <w:spacing w:line="132" w:lineRule="exact"/>
                          <w:ind w:left="8"/>
                          <w:rPr>
                            <w:sz w:val="20"/>
                          </w:rPr>
                        </w:pPr>
                        <w:r>
                          <w:rPr>
                            <w:sz w:val="20"/>
                          </w:rPr>
                          <w:t>Харьковская обл.,</w:t>
                        </w:r>
                      </w:p>
                      <w:p>
                        <w:pPr>
                          <w:pStyle w:val="TableParagraph"/>
                          <w:spacing w:line="194" w:lineRule="auto" w:before="14"/>
                          <w:ind w:left="8"/>
                          <w:rPr>
                            <w:sz w:val="20"/>
                          </w:rPr>
                        </w:pPr>
                        <w:r>
                          <w:rPr>
                            <w:sz w:val="20"/>
                          </w:rPr>
                          <w:t>Борвенковский р-н, Куружский с/с, Новоселов, жена - Екатерина Петровна.</w:t>
                        </w:r>
                      </w:p>
                    </w:tc>
                  </w:tr>
                  <w:tr>
                    <w:trPr>
                      <w:trHeight w:val="685" w:hRule="atLeast"/>
                    </w:trPr>
                    <w:tc>
                      <w:tcPr>
                        <w:tcW w:w="2963" w:type="dxa"/>
                        <w:tcBorders>
                          <w:top w:val="single" w:sz="4" w:space="0" w:color="FFFFFF"/>
                        </w:tcBorders>
                      </w:tcPr>
                      <w:p>
                        <w:pPr>
                          <w:pStyle w:val="TableParagraph"/>
                          <w:spacing w:line="208" w:lineRule="auto" w:before="139"/>
                          <w:ind w:right="-4"/>
                          <w:rPr>
                            <w:sz w:val="18"/>
                          </w:rPr>
                        </w:pPr>
                        <w:r>
                          <w:rPr>
                            <w:sz w:val="18"/>
                          </w:rPr>
                          <w:t>200. Буртенко Михаил Григорьевич, 1911 г.р., ранение в</w:t>
                        </w:r>
                        <w:r>
                          <w:rPr>
                            <w:spacing w:val="-34"/>
                            <w:sz w:val="18"/>
                          </w:rPr>
                          <w:t> </w:t>
                        </w:r>
                        <w:r>
                          <w:rPr>
                            <w:sz w:val="18"/>
                          </w:rPr>
                          <w:t>голову, 28.09.1942</w:t>
                        </w:r>
                      </w:p>
                      <w:p>
                        <w:pPr>
                          <w:pStyle w:val="TableParagraph"/>
                          <w:spacing w:line="167" w:lineRule="exact"/>
                          <w:rPr>
                            <w:sz w:val="18"/>
                          </w:rPr>
                        </w:pPr>
                        <w:r>
                          <w:rPr>
                            <w:sz w:val="18"/>
                          </w:rPr>
                          <w:t>г., Братская могила № 28.</w:t>
                        </w:r>
                      </w:p>
                    </w:tc>
                    <w:tc>
                      <w:tcPr>
                        <w:tcW w:w="1081" w:type="dxa"/>
                      </w:tcPr>
                      <w:p>
                        <w:pPr>
                          <w:pStyle w:val="TableParagraph"/>
                          <w:spacing w:line="223" w:lineRule="auto" w:before="148"/>
                          <w:ind w:left="385" w:right="39" w:hanging="324"/>
                          <w:rPr>
                            <w:sz w:val="18"/>
                          </w:rPr>
                        </w:pPr>
                        <w:r>
                          <w:rPr>
                            <w:sz w:val="18"/>
                          </w:rPr>
                          <w:t>Рядовой,798 АП.</w:t>
                        </w:r>
                      </w:p>
                    </w:tc>
                    <w:tc>
                      <w:tcPr>
                        <w:tcW w:w="2622" w:type="dxa"/>
                      </w:tcPr>
                      <w:p>
                        <w:pPr>
                          <w:pStyle w:val="TableParagraph"/>
                          <w:spacing w:line="196" w:lineRule="auto" w:before="169"/>
                          <w:ind w:left="8" w:right="348"/>
                          <w:rPr>
                            <w:sz w:val="18"/>
                          </w:rPr>
                        </w:pPr>
                        <w:r>
                          <w:rPr>
                            <w:sz w:val="18"/>
                          </w:rPr>
                          <w:t>Харьковская обл., Изюмский РВК.</w:t>
                        </w:r>
                      </w:p>
                    </w:tc>
                  </w:tr>
                </w:tbl>
                <w:p>
                  <w:pPr>
                    <w:pStyle w:val="BodyText"/>
                  </w:pPr>
                </w:p>
              </w:txbxContent>
            </v:textbox>
            <w10:wrap type="none"/>
          </v:shape>
        </w:pict>
      </w:r>
      <w:r>
        <w:rPr>
          <w:spacing w:val="-127"/>
          <w:w w:val="99"/>
        </w:rPr>
        <w:t>м</w:t>
      </w:r>
    </w:p>
    <w:p>
      <w:pPr>
        <w:pStyle w:val="BodyText"/>
      </w:pPr>
    </w:p>
    <w:p>
      <w:pPr>
        <w:pStyle w:val="BodyText"/>
        <w:spacing w:before="6"/>
        <w:rPr>
          <w:sz w:val="27"/>
        </w:rPr>
      </w:pPr>
      <w:r>
        <w:rPr/>
        <w:pict>
          <v:rect style="position:absolute;margin-left:44.280102pt;margin-top:17.802771pt;width:147.170004pt;height:9.36016pt;mso-position-horizontal-relative:page;mso-position-vertical-relative:paragraph;z-index:-251419648;mso-wrap-distance-left:0;mso-wrap-distance-right:0" filled="true" fillcolor="#ffffff" stroked="false">
            <v:fill type="solid"/>
            <w10:wrap type="topAndBottom"/>
          </v:rect>
        </w:pict>
      </w:r>
    </w:p>
    <w:p>
      <w:pPr>
        <w:spacing w:after="0"/>
        <w:rPr>
          <w:sz w:val="27"/>
        </w:rPr>
        <w:sectPr>
          <w:headerReference w:type="even" r:id="rId356"/>
          <w:pgSz w:w="8400" w:h="11900"/>
          <w:pgMar w:header="0" w:footer="927" w:top="460" w:bottom="1180" w:left="0" w:right="0"/>
        </w:sectPr>
      </w:pPr>
    </w:p>
    <w:p>
      <w:pPr>
        <w:pStyle w:val="BodyText"/>
      </w:pPr>
      <w:r>
        <w:rPr/>
        <w:pict>
          <v:group style="position:absolute;margin-left:56.303902pt;margin-top:323.830109pt;width:148.35pt;height:16.1pt;mso-position-horizontal-relative:page;mso-position-vertical-relative:page;z-index:-286190592" coordorigin="1126,6477" coordsize="2967,322">
            <v:line style="position:absolute" from="1131,6520" to="4081,6520" stroked="true" strokeweight="4.31992pt" strokecolor="#ffffff">
              <v:stroke dashstyle="solid"/>
            </v:line>
            <v:rect style="position:absolute;left:1126;top:6572;width:2967;height:41" filled="true" fillcolor="#ffffff" stroked="false">
              <v:fill type="solid"/>
            </v:rect>
            <v:rect style="position:absolute;left:1130;top:6613;width:2950;height:185" filled="true" fillcolor="#ffffff" stroked="false">
              <v:fill type="solid"/>
            </v:rect>
            <w10:wrap type="none"/>
          </v:group>
        </w:pict>
      </w:r>
      <w:r>
        <w:rPr/>
        <w:pict>
          <v:group style="position:absolute;margin-left:258.670013pt;margin-top:323.830109pt;width:131.450pt;height:10.1pt;mso-position-horizontal-relative:page;mso-position-vertical-relative:page;z-index:-286189568" coordorigin="5173,6477" coordsize="2629,202">
            <v:line style="position:absolute" from="5178,6520" to="7797,6520" stroked="true" strokeweight="4.31992pt" strokecolor="#ffffff">
              <v:stroke dashstyle="solid"/>
            </v:line>
            <v:line style="position:absolute" from="5173,6625" to="7802,6625" stroked="true" strokeweight="5.28008pt" strokecolor="#ffffff">
              <v:stroke dashstyle="solid"/>
            </v:line>
            <w10:wrap type="none"/>
          </v:group>
        </w:pict>
      </w:r>
      <w:r>
        <w:rPr/>
        <w:pict>
          <v:group style="position:absolute;margin-left:204.889999pt;margin-top:368.470337pt;width:53.55pt;height:11.65pt;mso-position-horizontal-relative:page;mso-position-vertical-relative:page;z-index:-286188544" coordorigin="4098,7369" coordsize="1071,233">
            <v:rect style="position:absolute;left:4097;top:7369;width:1071;height:46" filled="true" fillcolor="#ffffff" stroked="false">
              <v:fill type="solid"/>
            </v:rect>
            <v:rect style="position:absolute;left:4102;top:7415;width:1055;height:188" filled="true" fillcolor="#ffffff" stroked="false">
              <v:fill type="solid"/>
            </v:rect>
            <w10:wrap type="none"/>
          </v:group>
        </w:pict>
      </w:r>
    </w:p>
    <w:p>
      <w:pPr>
        <w:pStyle w:val="BodyText"/>
      </w:pPr>
    </w:p>
    <w:p>
      <w:pPr>
        <w:pStyle w:val="BodyText"/>
        <w:spacing w:before="9"/>
        <w:rPr>
          <w:sz w:val="15"/>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1076"/>
        <w:gridCol w:w="2641"/>
      </w:tblGrid>
      <w:tr>
        <w:trPr>
          <w:trHeight w:val="626" w:hRule="atLeast"/>
        </w:trPr>
        <w:tc>
          <w:tcPr>
            <w:tcW w:w="2972" w:type="dxa"/>
            <w:tcBorders>
              <w:bottom w:val="single" w:sz="4" w:space="0" w:color="FFFFFF"/>
            </w:tcBorders>
          </w:tcPr>
          <w:p>
            <w:pPr>
              <w:pStyle w:val="TableParagraph"/>
              <w:spacing w:line="194" w:lineRule="auto"/>
              <w:ind w:right="171"/>
              <w:rPr>
                <w:sz w:val="20"/>
              </w:rPr>
            </w:pPr>
            <w:r>
              <w:rPr>
                <w:sz w:val="20"/>
              </w:rPr>
              <w:t>201. Филатов Иван Петрович, 1913 г.р., ранение в живот, в голову, 28.09.1942 г., Братская</w:t>
            </w:r>
          </w:p>
        </w:tc>
        <w:tc>
          <w:tcPr>
            <w:tcW w:w="1076" w:type="dxa"/>
          </w:tcPr>
          <w:p>
            <w:pPr>
              <w:pStyle w:val="TableParagraph"/>
              <w:spacing w:line="199" w:lineRule="auto" w:before="25"/>
              <w:ind w:left="148" w:right="137" w:hanging="5"/>
              <w:jc w:val="center"/>
              <w:rPr>
                <w:sz w:val="20"/>
              </w:rPr>
            </w:pPr>
            <w:r>
              <w:rPr>
                <w:sz w:val="20"/>
              </w:rPr>
              <w:t>Рядовой, шофер, ИГ-4285.</w:t>
            </w:r>
          </w:p>
        </w:tc>
        <w:tc>
          <w:tcPr>
            <w:tcW w:w="2641" w:type="dxa"/>
          </w:tcPr>
          <w:p>
            <w:pPr>
              <w:pStyle w:val="TableParagraph"/>
              <w:spacing w:line="188" w:lineRule="exact" w:before="65"/>
              <w:ind w:left="8" w:right="40"/>
              <w:jc w:val="both"/>
              <w:rPr>
                <w:sz w:val="20"/>
              </w:rPr>
            </w:pPr>
            <w:r>
              <w:rPr>
                <w:sz w:val="20"/>
              </w:rPr>
              <w:t>Калининская обл., г. Ржев, ул. Коммуны, д.48, кв. 123, жена- Мария Владимировна.</w:t>
            </w:r>
          </w:p>
        </w:tc>
      </w:tr>
      <w:tr>
        <w:trPr>
          <w:trHeight w:val="786" w:hRule="atLeast"/>
        </w:trPr>
        <w:tc>
          <w:tcPr>
            <w:tcW w:w="2972" w:type="dxa"/>
            <w:tcBorders>
              <w:top w:val="single" w:sz="4" w:space="0" w:color="FFFFFF"/>
            </w:tcBorders>
          </w:tcPr>
          <w:p>
            <w:pPr>
              <w:pStyle w:val="TableParagraph"/>
              <w:spacing w:line="194" w:lineRule="auto"/>
              <w:ind w:right="-2"/>
              <w:rPr>
                <w:sz w:val="20"/>
              </w:rPr>
            </w:pPr>
            <w:r>
              <w:rPr>
                <w:sz w:val="20"/>
              </w:rPr>
              <w:t>203. Макаров Алексей</w:t>
            </w:r>
            <w:r>
              <w:rPr>
                <w:spacing w:val="-28"/>
                <w:sz w:val="20"/>
              </w:rPr>
              <w:t> </w:t>
            </w:r>
            <w:r>
              <w:rPr>
                <w:sz w:val="20"/>
              </w:rPr>
              <w:t>Федорович, 1917 г.р., ранение в голову</w:t>
            </w:r>
            <w:r>
              <w:rPr>
                <w:spacing w:val="-12"/>
                <w:sz w:val="20"/>
              </w:rPr>
              <w:t> </w:t>
            </w:r>
            <w:r>
              <w:rPr>
                <w:sz w:val="20"/>
              </w:rPr>
              <w:t>(ранен</w:t>
            </w:r>
          </w:p>
          <w:p>
            <w:pPr>
              <w:pStyle w:val="TableParagraph"/>
              <w:spacing w:line="192" w:lineRule="auto"/>
              <w:ind w:right="-3"/>
              <w:rPr>
                <w:sz w:val="20"/>
              </w:rPr>
            </w:pPr>
            <w:r>
              <w:rPr>
                <w:sz w:val="20"/>
              </w:rPr>
              <w:t>27.09.42</w:t>
            </w:r>
            <w:r>
              <w:rPr>
                <w:spacing w:val="-14"/>
                <w:sz w:val="20"/>
              </w:rPr>
              <w:t> </w:t>
            </w:r>
            <w:r>
              <w:rPr>
                <w:sz w:val="20"/>
              </w:rPr>
              <w:t>г.),</w:t>
            </w:r>
            <w:r>
              <w:rPr>
                <w:spacing w:val="-13"/>
                <w:sz w:val="20"/>
              </w:rPr>
              <w:t> </w:t>
            </w:r>
            <w:r>
              <w:rPr>
                <w:sz w:val="20"/>
              </w:rPr>
              <w:t>29.09.1942</w:t>
            </w:r>
            <w:r>
              <w:rPr>
                <w:spacing w:val="-13"/>
                <w:sz w:val="20"/>
              </w:rPr>
              <w:t> </w:t>
            </w:r>
            <w:r>
              <w:rPr>
                <w:sz w:val="20"/>
              </w:rPr>
              <w:t>г.,</w:t>
            </w:r>
            <w:r>
              <w:rPr>
                <w:spacing w:val="-13"/>
                <w:sz w:val="20"/>
              </w:rPr>
              <w:t> </w:t>
            </w:r>
            <w:r>
              <w:rPr>
                <w:sz w:val="20"/>
              </w:rPr>
              <w:t>Братская могила №</w:t>
            </w:r>
            <w:r>
              <w:rPr>
                <w:spacing w:val="-2"/>
                <w:sz w:val="20"/>
              </w:rPr>
              <w:t> </w:t>
            </w:r>
            <w:r>
              <w:rPr>
                <w:sz w:val="20"/>
              </w:rPr>
              <w:t>28.</w:t>
            </w:r>
          </w:p>
        </w:tc>
        <w:tc>
          <w:tcPr>
            <w:tcW w:w="1076" w:type="dxa"/>
          </w:tcPr>
          <w:p>
            <w:pPr>
              <w:pStyle w:val="TableParagraph"/>
              <w:spacing w:line="211" w:lineRule="exact" w:before="71"/>
              <w:ind w:left="83"/>
              <w:rPr>
                <w:sz w:val="20"/>
              </w:rPr>
            </w:pPr>
            <w:r>
              <w:rPr>
                <w:sz w:val="20"/>
              </w:rPr>
              <w:t>Рядовой, 1</w:t>
            </w:r>
          </w:p>
          <w:p>
            <w:pPr>
              <w:pStyle w:val="TableParagraph"/>
              <w:spacing w:line="199" w:lineRule="auto" w:before="13"/>
              <w:ind w:left="121" w:firstLine="26"/>
              <w:rPr>
                <w:sz w:val="20"/>
              </w:rPr>
            </w:pPr>
            <w:r>
              <w:rPr>
                <w:sz w:val="20"/>
              </w:rPr>
              <w:t>б, 33 зап. стр. полк.</w:t>
            </w:r>
          </w:p>
        </w:tc>
        <w:tc>
          <w:tcPr>
            <w:tcW w:w="2641" w:type="dxa"/>
          </w:tcPr>
          <w:p>
            <w:pPr>
              <w:pStyle w:val="TableParagraph"/>
              <w:spacing w:before="1"/>
              <w:ind w:left="0"/>
              <w:rPr>
                <w:sz w:val="22"/>
              </w:rPr>
            </w:pPr>
          </w:p>
          <w:p>
            <w:pPr>
              <w:pStyle w:val="TableParagraph"/>
              <w:ind w:left="8"/>
              <w:rPr>
                <w:sz w:val="20"/>
              </w:rPr>
            </w:pPr>
            <w:r>
              <w:rPr>
                <w:sz w:val="20"/>
              </w:rPr>
              <w:t>Данных нет.</w:t>
            </w:r>
          </w:p>
        </w:tc>
      </w:tr>
      <w:tr>
        <w:trPr>
          <w:trHeight w:val="761" w:hRule="atLeast"/>
        </w:trPr>
        <w:tc>
          <w:tcPr>
            <w:tcW w:w="2972" w:type="dxa"/>
          </w:tcPr>
          <w:p>
            <w:pPr>
              <w:pStyle w:val="TableParagraph"/>
              <w:spacing w:line="199" w:lineRule="auto" w:before="17"/>
              <w:rPr>
                <w:sz w:val="20"/>
              </w:rPr>
            </w:pPr>
            <w:r>
              <w:rPr>
                <w:sz w:val="20"/>
              </w:rPr>
              <w:t>205. Лузгин Михаил Дмитриевич, 1921 г.р., ранение в голову (ранен</w:t>
            </w:r>
          </w:p>
          <w:p>
            <w:pPr>
              <w:pStyle w:val="TableParagraph"/>
              <w:spacing w:line="192" w:lineRule="exact" w:before="4"/>
              <w:ind w:right="-3"/>
              <w:rPr>
                <w:sz w:val="20"/>
              </w:rPr>
            </w:pPr>
            <w:r>
              <w:rPr>
                <w:sz w:val="20"/>
              </w:rPr>
              <w:t>25.09.42</w:t>
            </w:r>
            <w:r>
              <w:rPr>
                <w:spacing w:val="-14"/>
                <w:sz w:val="20"/>
              </w:rPr>
              <w:t> </w:t>
            </w:r>
            <w:r>
              <w:rPr>
                <w:sz w:val="20"/>
              </w:rPr>
              <w:t>г.),</w:t>
            </w:r>
            <w:r>
              <w:rPr>
                <w:spacing w:val="-13"/>
                <w:sz w:val="20"/>
              </w:rPr>
              <w:t> </w:t>
            </w:r>
            <w:r>
              <w:rPr>
                <w:sz w:val="20"/>
              </w:rPr>
              <w:t>30.09.1942</w:t>
            </w:r>
            <w:r>
              <w:rPr>
                <w:spacing w:val="-13"/>
                <w:sz w:val="20"/>
              </w:rPr>
              <w:t> </w:t>
            </w:r>
            <w:r>
              <w:rPr>
                <w:sz w:val="20"/>
              </w:rPr>
              <w:t>г.,</w:t>
            </w:r>
            <w:r>
              <w:rPr>
                <w:spacing w:val="-13"/>
                <w:sz w:val="20"/>
              </w:rPr>
              <w:t> </w:t>
            </w:r>
            <w:r>
              <w:rPr>
                <w:sz w:val="20"/>
              </w:rPr>
              <w:t>Братская могила №28.</w:t>
            </w:r>
          </w:p>
        </w:tc>
        <w:tc>
          <w:tcPr>
            <w:tcW w:w="1076" w:type="dxa"/>
            <w:tcBorders>
              <w:bottom w:val="single" w:sz="24" w:space="0" w:color="FFFFFF"/>
            </w:tcBorders>
          </w:tcPr>
          <w:p>
            <w:pPr>
              <w:pStyle w:val="TableParagraph"/>
              <w:spacing w:line="194" w:lineRule="auto"/>
              <w:ind w:right="102"/>
              <w:rPr>
                <w:sz w:val="20"/>
              </w:rPr>
            </w:pPr>
            <w:r>
              <w:rPr>
                <w:sz w:val="20"/>
              </w:rPr>
              <w:t>Сержант, ком. орудия 72</w:t>
            </w:r>
          </w:p>
          <w:p>
            <w:pPr>
              <w:pStyle w:val="TableParagraph"/>
              <w:spacing w:line="186" w:lineRule="exact"/>
              <w:ind w:left="124"/>
              <w:rPr>
                <w:sz w:val="20"/>
              </w:rPr>
            </w:pPr>
            <w:r>
              <w:rPr>
                <w:sz w:val="20"/>
              </w:rPr>
              <w:t>гв.с.п., 24</w:t>
            </w:r>
          </w:p>
        </w:tc>
        <w:tc>
          <w:tcPr>
            <w:tcW w:w="2641" w:type="dxa"/>
          </w:tcPr>
          <w:p>
            <w:pPr>
              <w:pStyle w:val="TableParagraph"/>
              <w:spacing w:line="192" w:lineRule="exact" w:before="19"/>
              <w:ind w:left="8" w:right="95"/>
              <w:rPr>
                <w:sz w:val="20"/>
              </w:rPr>
            </w:pPr>
            <w:r>
              <w:rPr>
                <w:sz w:val="20"/>
              </w:rPr>
              <w:t>г. Москва, ст. Люберцы, Ле- нинская ж\д, Устуевский р-н, пос. ЛСЗ, д8, кв. 7, мать - Елена Васильевна.</w:t>
            </w:r>
          </w:p>
        </w:tc>
      </w:tr>
      <w:tr>
        <w:trPr>
          <w:trHeight w:val="717" w:hRule="atLeast"/>
        </w:trPr>
        <w:tc>
          <w:tcPr>
            <w:tcW w:w="2972" w:type="dxa"/>
            <w:tcBorders>
              <w:bottom w:val="single" w:sz="24" w:space="0" w:color="FFFFFF"/>
            </w:tcBorders>
          </w:tcPr>
          <w:p>
            <w:pPr>
              <w:pStyle w:val="TableParagraph"/>
              <w:spacing w:line="121" w:lineRule="exact"/>
              <w:rPr>
                <w:sz w:val="20"/>
              </w:rPr>
            </w:pPr>
            <w:r>
              <w:rPr>
                <w:sz w:val="20"/>
              </w:rPr>
              <w:t>206. Ерофеев Александр</w:t>
            </w:r>
          </w:p>
          <w:p>
            <w:pPr>
              <w:pStyle w:val="TableParagraph"/>
              <w:spacing w:line="194" w:lineRule="auto" w:before="14"/>
              <w:rPr>
                <w:sz w:val="20"/>
              </w:rPr>
            </w:pPr>
            <w:r>
              <w:rPr>
                <w:sz w:val="20"/>
              </w:rPr>
              <w:t>Алексеевич, 1923 г.р., ранение в голову (ранен 21.09.42 г.), 29.09.1942 г., Братская могила №</w:t>
            </w:r>
          </w:p>
        </w:tc>
        <w:tc>
          <w:tcPr>
            <w:tcW w:w="1076" w:type="dxa"/>
            <w:tcBorders>
              <w:top w:val="single" w:sz="24" w:space="0" w:color="FFFFFF"/>
            </w:tcBorders>
          </w:tcPr>
          <w:p>
            <w:pPr>
              <w:pStyle w:val="TableParagraph"/>
              <w:spacing w:line="152" w:lineRule="exact"/>
              <w:ind w:left="157"/>
              <w:rPr>
                <w:sz w:val="20"/>
              </w:rPr>
            </w:pPr>
            <w:r>
              <w:rPr>
                <w:sz w:val="20"/>
              </w:rPr>
              <w:t>Рядовой,</w:t>
            </w:r>
          </w:p>
          <w:p>
            <w:pPr>
              <w:pStyle w:val="TableParagraph"/>
              <w:spacing w:line="192" w:lineRule="exact" w:before="14"/>
              <w:ind w:right="1" w:firstLine="2"/>
              <w:jc w:val="both"/>
              <w:rPr>
                <w:sz w:val="20"/>
              </w:rPr>
            </w:pPr>
            <w:r>
              <w:rPr>
                <w:w w:val="95"/>
                <w:sz w:val="20"/>
              </w:rPr>
              <w:t>пулеметчик, </w:t>
            </w:r>
            <w:r>
              <w:rPr>
                <w:sz w:val="20"/>
              </w:rPr>
              <w:t>71 гв.с.п.,</w:t>
            </w:r>
            <w:r>
              <w:rPr>
                <w:spacing w:val="-24"/>
                <w:sz w:val="20"/>
              </w:rPr>
              <w:t> </w:t>
            </w:r>
            <w:r>
              <w:rPr>
                <w:spacing w:val="-6"/>
                <w:sz w:val="20"/>
              </w:rPr>
              <w:t>24 </w:t>
            </w:r>
            <w:r>
              <w:rPr>
                <w:sz w:val="20"/>
              </w:rPr>
              <w:t>гв. стр.</w:t>
            </w:r>
            <w:r>
              <w:rPr>
                <w:spacing w:val="-7"/>
                <w:sz w:val="20"/>
              </w:rPr>
              <w:t> </w:t>
            </w:r>
            <w:r>
              <w:rPr>
                <w:sz w:val="20"/>
              </w:rPr>
              <w:t>див.</w:t>
            </w:r>
          </w:p>
        </w:tc>
        <w:tc>
          <w:tcPr>
            <w:tcW w:w="2641" w:type="dxa"/>
          </w:tcPr>
          <w:p>
            <w:pPr>
              <w:pStyle w:val="TableParagraph"/>
              <w:spacing w:line="199" w:lineRule="auto" w:before="57"/>
              <w:ind w:left="8" w:right="541"/>
              <w:rPr>
                <w:sz w:val="20"/>
              </w:rPr>
            </w:pPr>
            <w:r>
              <w:rPr>
                <w:sz w:val="20"/>
              </w:rPr>
              <w:t>МАССР, Елсовский р-н, Айменев- ский с\с, д.</w:t>
            </w:r>
          </w:p>
          <w:p>
            <w:pPr>
              <w:pStyle w:val="TableParagraph"/>
              <w:spacing w:line="200" w:lineRule="exact"/>
              <w:ind w:left="8"/>
              <w:rPr>
                <w:sz w:val="20"/>
              </w:rPr>
            </w:pPr>
            <w:r>
              <w:rPr>
                <w:sz w:val="20"/>
              </w:rPr>
              <w:t>Кармачери.</w:t>
            </w:r>
          </w:p>
        </w:tc>
      </w:tr>
      <w:tr>
        <w:trPr>
          <w:trHeight w:val="712" w:hRule="atLeast"/>
        </w:trPr>
        <w:tc>
          <w:tcPr>
            <w:tcW w:w="2972" w:type="dxa"/>
            <w:tcBorders>
              <w:top w:val="single" w:sz="24" w:space="0" w:color="FFFFFF"/>
            </w:tcBorders>
          </w:tcPr>
          <w:p>
            <w:pPr>
              <w:pStyle w:val="TableParagraph"/>
              <w:spacing w:line="120" w:lineRule="exact"/>
              <w:rPr>
                <w:sz w:val="20"/>
              </w:rPr>
            </w:pPr>
            <w:r>
              <w:rPr>
                <w:sz w:val="20"/>
              </w:rPr>
              <w:t>207. Благов Николай Гаврилович,</w:t>
            </w:r>
          </w:p>
          <w:p>
            <w:pPr>
              <w:pStyle w:val="TableParagraph"/>
              <w:spacing w:line="194" w:lineRule="auto" w:before="14"/>
              <w:ind w:right="144"/>
              <w:rPr>
                <w:sz w:val="20"/>
              </w:rPr>
            </w:pPr>
            <w:r>
              <w:rPr>
                <w:sz w:val="20"/>
              </w:rPr>
              <w:t>1907 г.р., в шею, бедро, голень (ранен 25.09.42 г.), 29.09.1942 г.,</w:t>
            </w:r>
          </w:p>
          <w:p>
            <w:pPr>
              <w:pStyle w:val="TableParagraph"/>
              <w:spacing w:line="185" w:lineRule="exact"/>
              <w:rPr>
                <w:sz w:val="20"/>
              </w:rPr>
            </w:pPr>
            <w:r>
              <w:rPr>
                <w:sz w:val="20"/>
              </w:rPr>
              <w:t>Братская могила № 28.</w:t>
            </w:r>
          </w:p>
        </w:tc>
        <w:tc>
          <w:tcPr>
            <w:tcW w:w="1076" w:type="dxa"/>
          </w:tcPr>
          <w:p>
            <w:pPr>
              <w:pStyle w:val="TableParagraph"/>
              <w:spacing w:line="152" w:lineRule="exact"/>
              <w:ind w:left="36" w:right="31"/>
              <w:jc w:val="center"/>
              <w:rPr>
                <w:sz w:val="20"/>
              </w:rPr>
            </w:pPr>
            <w:r>
              <w:rPr>
                <w:sz w:val="20"/>
              </w:rPr>
              <w:t>Рядовой, 2</w:t>
            </w:r>
          </w:p>
          <w:p>
            <w:pPr>
              <w:pStyle w:val="TableParagraph"/>
              <w:spacing w:line="192" w:lineRule="exact" w:before="14"/>
              <w:ind w:left="109" w:right="101" w:hanging="3"/>
              <w:jc w:val="center"/>
              <w:rPr>
                <w:sz w:val="20"/>
              </w:rPr>
            </w:pPr>
            <w:r>
              <w:rPr>
                <w:sz w:val="20"/>
              </w:rPr>
              <w:t>р. уч.бат., 24 гв. стр. див.</w:t>
            </w:r>
          </w:p>
        </w:tc>
        <w:tc>
          <w:tcPr>
            <w:tcW w:w="2641" w:type="dxa"/>
            <w:tcBorders>
              <w:bottom w:val="single" w:sz="18" w:space="0" w:color="FFFFFF"/>
            </w:tcBorders>
          </w:tcPr>
          <w:p>
            <w:pPr>
              <w:pStyle w:val="TableParagraph"/>
              <w:spacing w:line="128" w:lineRule="exact"/>
              <w:ind w:left="8"/>
              <w:rPr>
                <w:sz w:val="20"/>
              </w:rPr>
            </w:pPr>
            <w:r>
              <w:rPr>
                <w:sz w:val="20"/>
              </w:rPr>
              <w:t>Московская обл., Роменский</w:t>
            </w:r>
          </w:p>
          <w:p>
            <w:pPr>
              <w:pStyle w:val="TableParagraph"/>
              <w:spacing w:line="192" w:lineRule="exact" w:before="14"/>
              <w:ind w:left="8" w:right="563"/>
              <w:rPr>
                <w:sz w:val="20"/>
              </w:rPr>
            </w:pPr>
            <w:r>
              <w:rPr>
                <w:sz w:val="20"/>
              </w:rPr>
              <w:t>р-н, Ленинская ж\д, ст. Быково, п\о Столино, д. Новлянское, Прасковья</w:t>
            </w:r>
          </w:p>
        </w:tc>
      </w:tr>
      <w:tr>
        <w:trPr>
          <w:trHeight w:val="553" w:hRule="atLeast"/>
        </w:trPr>
        <w:tc>
          <w:tcPr>
            <w:tcW w:w="2972" w:type="dxa"/>
            <w:tcBorders>
              <w:bottom w:val="single" w:sz="24" w:space="0" w:color="FFFFFF"/>
            </w:tcBorders>
          </w:tcPr>
          <w:p>
            <w:pPr>
              <w:pStyle w:val="TableParagraph"/>
              <w:spacing w:line="143" w:lineRule="exact"/>
              <w:rPr>
                <w:sz w:val="20"/>
              </w:rPr>
            </w:pPr>
            <w:r>
              <w:rPr>
                <w:sz w:val="20"/>
              </w:rPr>
              <w:t>210. Колбасин Григорий</w:t>
            </w:r>
          </w:p>
          <w:p>
            <w:pPr>
              <w:pStyle w:val="TableParagraph"/>
              <w:spacing w:line="192" w:lineRule="exact" w:before="14"/>
              <w:ind w:right="92"/>
              <w:rPr>
                <w:sz w:val="20"/>
              </w:rPr>
            </w:pPr>
            <w:r>
              <w:rPr>
                <w:sz w:val="20"/>
              </w:rPr>
              <w:t>Семенович (Самсонович), 1920 г.р., ранение в голову, 30.09.1942</w:t>
            </w:r>
          </w:p>
        </w:tc>
        <w:tc>
          <w:tcPr>
            <w:tcW w:w="1076" w:type="dxa"/>
          </w:tcPr>
          <w:p>
            <w:pPr>
              <w:pStyle w:val="TableParagraph"/>
              <w:spacing w:line="162" w:lineRule="exact"/>
              <w:ind w:left="36" w:right="33"/>
              <w:jc w:val="center"/>
              <w:rPr>
                <w:sz w:val="20"/>
              </w:rPr>
            </w:pPr>
            <w:r>
              <w:rPr>
                <w:sz w:val="20"/>
              </w:rPr>
              <w:t>Рядовой,12</w:t>
            </w:r>
          </w:p>
          <w:p>
            <w:pPr>
              <w:pStyle w:val="TableParagraph"/>
              <w:spacing w:line="197" w:lineRule="exact"/>
              <w:ind w:left="36" w:right="31"/>
              <w:jc w:val="center"/>
              <w:rPr>
                <w:sz w:val="20"/>
              </w:rPr>
            </w:pPr>
            <w:r>
              <w:rPr>
                <w:sz w:val="20"/>
              </w:rPr>
              <w:t>38</w:t>
            </w:r>
            <w:r>
              <w:rPr>
                <w:spacing w:val="-5"/>
                <w:sz w:val="20"/>
              </w:rPr>
              <w:t> </w:t>
            </w:r>
            <w:r>
              <w:rPr>
                <w:sz w:val="20"/>
              </w:rPr>
              <w:t>с.п.,372</w:t>
            </w:r>
          </w:p>
          <w:p>
            <w:pPr>
              <w:pStyle w:val="TableParagraph"/>
              <w:spacing w:line="175" w:lineRule="exact"/>
              <w:ind w:left="36" w:right="31"/>
              <w:jc w:val="center"/>
              <w:rPr>
                <w:sz w:val="20"/>
              </w:rPr>
            </w:pPr>
            <w:r>
              <w:rPr>
                <w:sz w:val="20"/>
              </w:rPr>
              <w:t>с.д.</w:t>
            </w:r>
          </w:p>
        </w:tc>
        <w:tc>
          <w:tcPr>
            <w:tcW w:w="2641" w:type="dxa"/>
            <w:tcBorders>
              <w:top w:val="single" w:sz="18" w:space="0" w:color="FFFFFF"/>
            </w:tcBorders>
          </w:tcPr>
          <w:p>
            <w:pPr>
              <w:pStyle w:val="TableParagraph"/>
              <w:spacing w:before="135"/>
              <w:ind w:left="8"/>
              <w:rPr>
                <w:sz w:val="20"/>
              </w:rPr>
            </w:pPr>
            <w:r>
              <w:rPr>
                <w:sz w:val="20"/>
              </w:rPr>
              <w:t>Данных нет.</w:t>
            </w:r>
          </w:p>
        </w:tc>
      </w:tr>
      <w:tr>
        <w:trPr>
          <w:trHeight w:val="623" w:hRule="atLeast"/>
        </w:trPr>
        <w:tc>
          <w:tcPr>
            <w:tcW w:w="2972" w:type="dxa"/>
            <w:tcBorders>
              <w:top w:val="single" w:sz="24" w:space="0" w:color="FFFFFF"/>
            </w:tcBorders>
          </w:tcPr>
          <w:p>
            <w:pPr>
              <w:pStyle w:val="TableParagraph"/>
              <w:spacing w:line="145" w:lineRule="exact"/>
              <w:rPr>
                <w:sz w:val="20"/>
              </w:rPr>
            </w:pPr>
            <w:r>
              <w:rPr>
                <w:sz w:val="20"/>
              </w:rPr>
              <w:t>213. Зуев Иван Панфилович, 1896</w:t>
            </w:r>
          </w:p>
          <w:p>
            <w:pPr>
              <w:pStyle w:val="TableParagraph"/>
              <w:spacing w:line="187" w:lineRule="exact"/>
              <w:rPr>
                <w:sz w:val="20"/>
              </w:rPr>
            </w:pPr>
            <w:r>
              <w:rPr>
                <w:sz w:val="20"/>
              </w:rPr>
              <w:t>г.р., ранение в грудь (ранен</w:t>
            </w:r>
          </w:p>
          <w:p>
            <w:pPr>
              <w:pStyle w:val="TableParagraph"/>
              <w:spacing w:line="187" w:lineRule="exact"/>
              <w:rPr>
                <w:sz w:val="20"/>
              </w:rPr>
            </w:pPr>
            <w:r>
              <w:rPr>
                <w:sz w:val="20"/>
              </w:rPr>
              <w:t>23.09.42 г.),</w:t>
            </w:r>
          </w:p>
          <w:p>
            <w:pPr>
              <w:pStyle w:val="TableParagraph"/>
              <w:spacing w:line="83" w:lineRule="exact"/>
              <w:rPr>
                <w:sz w:val="20"/>
              </w:rPr>
            </w:pPr>
            <w:r>
              <w:rPr>
                <w:sz w:val="20"/>
              </w:rPr>
              <w:t>01.10.1942 г., Братская могила №</w:t>
            </w:r>
          </w:p>
        </w:tc>
        <w:tc>
          <w:tcPr>
            <w:tcW w:w="1076" w:type="dxa"/>
          </w:tcPr>
          <w:p>
            <w:pPr>
              <w:pStyle w:val="TableParagraph"/>
              <w:spacing w:line="211" w:lineRule="exact" w:before="13"/>
              <w:ind w:left="33"/>
              <w:rPr>
                <w:sz w:val="20"/>
              </w:rPr>
            </w:pPr>
            <w:r>
              <w:rPr>
                <w:sz w:val="20"/>
              </w:rPr>
              <w:t>Рядовой, 20</w:t>
            </w:r>
          </w:p>
          <w:p>
            <w:pPr>
              <w:pStyle w:val="TableParagraph"/>
              <w:spacing w:line="192" w:lineRule="exact" w:before="15"/>
              <w:ind w:left="172" w:right="-11" w:hanging="159"/>
              <w:rPr>
                <w:sz w:val="20"/>
              </w:rPr>
            </w:pPr>
            <w:r>
              <w:rPr>
                <w:sz w:val="20"/>
              </w:rPr>
              <w:t>м.с.б., 24 гв. стр. див.</w:t>
            </w:r>
          </w:p>
        </w:tc>
        <w:tc>
          <w:tcPr>
            <w:tcW w:w="2641" w:type="dxa"/>
          </w:tcPr>
          <w:p>
            <w:pPr>
              <w:pStyle w:val="TableParagraph"/>
              <w:tabs>
                <w:tab w:pos="2184" w:val="left" w:leader="none"/>
              </w:tabs>
              <w:spacing w:line="145" w:lineRule="exact"/>
              <w:ind w:left="8"/>
              <w:rPr>
                <w:sz w:val="20"/>
              </w:rPr>
            </w:pPr>
            <w:r>
              <w:rPr>
                <w:sz w:val="20"/>
              </w:rPr>
              <w:t>Красноярский</w:t>
              <w:tab/>
            </w:r>
            <w:r>
              <w:rPr>
                <w:spacing w:val="-4"/>
                <w:sz w:val="20"/>
              </w:rPr>
              <w:t>край,</w:t>
            </w:r>
          </w:p>
          <w:p>
            <w:pPr>
              <w:pStyle w:val="TableParagraph"/>
              <w:tabs>
                <w:tab w:pos="2302" w:val="left" w:leader="none"/>
              </w:tabs>
              <w:spacing w:line="187" w:lineRule="exact"/>
              <w:ind w:left="8"/>
              <w:rPr>
                <w:sz w:val="20"/>
              </w:rPr>
            </w:pPr>
            <w:r>
              <w:rPr>
                <w:sz w:val="20"/>
              </w:rPr>
              <w:t>Чермаковский</w:t>
              <w:tab/>
            </w:r>
            <w:r>
              <w:rPr>
                <w:spacing w:val="-4"/>
                <w:sz w:val="20"/>
              </w:rPr>
              <w:t>р-н,</w:t>
            </w:r>
          </w:p>
          <w:p>
            <w:pPr>
              <w:pStyle w:val="TableParagraph"/>
              <w:spacing w:line="188" w:lineRule="exact" w:before="15"/>
              <w:ind w:left="8"/>
              <w:rPr>
                <w:sz w:val="20"/>
              </w:rPr>
            </w:pPr>
            <w:r>
              <w:rPr>
                <w:sz w:val="20"/>
              </w:rPr>
              <w:t>Красененовский с\с, д. Семю- никово, Дина Яковлевна.</w:t>
            </w:r>
          </w:p>
        </w:tc>
      </w:tr>
      <w:tr>
        <w:trPr>
          <w:trHeight w:val="675" w:hRule="atLeast"/>
        </w:trPr>
        <w:tc>
          <w:tcPr>
            <w:tcW w:w="2972" w:type="dxa"/>
          </w:tcPr>
          <w:p>
            <w:pPr>
              <w:pStyle w:val="TableParagraph"/>
              <w:spacing w:line="109" w:lineRule="exact"/>
              <w:rPr>
                <w:sz w:val="20"/>
              </w:rPr>
            </w:pPr>
            <w:r>
              <w:rPr>
                <w:sz w:val="20"/>
              </w:rPr>
              <w:t>214. Грибков Василий Антонович,</w:t>
            </w:r>
          </w:p>
          <w:p>
            <w:pPr>
              <w:pStyle w:val="TableParagraph"/>
              <w:spacing w:line="186" w:lineRule="exact"/>
              <w:rPr>
                <w:sz w:val="20"/>
              </w:rPr>
            </w:pPr>
            <w:r>
              <w:rPr>
                <w:sz w:val="20"/>
              </w:rPr>
              <w:t>1902 г.р., ранение в голову (ранен</w:t>
            </w:r>
          </w:p>
          <w:p>
            <w:pPr>
              <w:pStyle w:val="TableParagraph"/>
              <w:spacing w:line="188" w:lineRule="exact" w:before="15"/>
              <w:ind w:right="-3"/>
              <w:rPr>
                <w:sz w:val="20"/>
              </w:rPr>
            </w:pPr>
            <w:r>
              <w:rPr>
                <w:sz w:val="20"/>
              </w:rPr>
              <w:t>24.09.42</w:t>
            </w:r>
            <w:r>
              <w:rPr>
                <w:spacing w:val="-14"/>
                <w:sz w:val="20"/>
              </w:rPr>
              <w:t> </w:t>
            </w:r>
            <w:r>
              <w:rPr>
                <w:sz w:val="20"/>
              </w:rPr>
              <w:t>г.),</w:t>
            </w:r>
            <w:r>
              <w:rPr>
                <w:spacing w:val="-13"/>
                <w:sz w:val="20"/>
              </w:rPr>
              <w:t> </w:t>
            </w:r>
            <w:r>
              <w:rPr>
                <w:sz w:val="20"/>
              </w:rPr>
              <w:t>02.10.1942</w:t>
            </w:r>
            <w:r>
              <w:rPr>
                <w:spacing w:val="-13"/>
                <w:sz w:val="20"/>
              </w:rPr>
              <w:t> </w:t>
            </w:r>
            <w:r>
              <w:rPr>
                <w:sz w:val="20"/>
              </w:rPr>
              <w:t>г.,</w:t>
            </w:r>
            <w:r>
              <w:rPr>
                <w:spacing w:val="-13"/>
                <w:sz w:val="20"/>
              </w:rPr>
              <w:t> </w:t>
            </w:r>
            <w:r>
              <w:rPr>
                <w:sz w:val="20"/>
              </w:rPr>
              <w:t>Братская могила</w:t>
            </w:r>
            <w:r>
              <w:rPr>
                <w:spacing w:val="-1"/>
                <w:sz w:val="20"/>
              </w:rPr>
              <w:t> </w:t>
            </w:r>
            <w:r>
              <w:rPr>
                <w:sz w:val="20"/>
              </w:rPr>
              <w:t>№29.</w:t>
            </w:r>
          </w:p>
        </w:tc>
        <w:tc>
          <w:tcPr>
            <w:tcW w:w="1076" w:type="dxa"/>
            <w:tcBorders>
              <w:bottom w:val="single" w:sz="12" w:space="0" w:color="FFFFFF"/>
            </w:tcBorders>
          </w:tcPr>
          <w:p>
            <w:pPr>
              <w:pStyle w:val="TableParagraph"/>
              <w:spacing w:line="77" w:lineRule="exact"/>
              <w:ind w:left="78"/>
              <w:rPr>
                <w:sz w:val="20"/>
              </w:rPr>
            </w:pPr>
            <w:r>
              <w:rPr>
                <w:sz w:val="20"/>
              </w:rPr>
              <w:t>Мл. лейте-</w:t>
            </w:r>
          </w:p>
          <w:p>
            <w:pPr>
              <w:pStyle w:val="TableParagraph"/>
              <w:spacing w:line="192" w:lineRule="exact"/>
              <w:ind w:left="141"/>
              <w:rPr>
                <w:sz w:val="20"/>
              </w:rPr>
            </w:pPr>
            <w:r>
              <w:rPr>
                <w:sz w:val="20"/>
              </w:rPr>
              <w:t>нант, 2</w:t>
            </w:r>
            <w:r>
              <w:rPr>
                <w:spacing w:val="-4"/>
                <w:sz w:val="20"/>
              </w:rPr>
              <w:t> </w:t>
            </w:r>
            <w:r>
              <w:rPr>
                <w:sz w:val="20"/>
              </w:rPr>
              <w:t>б,</w:t>
            </w:r>
          </w:p>
          <w:p>
            <w:pPr>
              <w:pStyle w:val="TableParagraph"/>
              <w:spacing w:line="194" w:lineRule="exact"/>
              <w:ind w:left="138"/>
              <w:rPr>
                <w:sz w:val="20"/>
              </w:rPr>
            </w:pPr>
            <w:r>
              <w:rPr>
                <w:sz w:val="20"/>
              </w:rPr>
              <w:t>1236</w:t>
            </w:r>
            <w:r>
              <w:rPr>
                <w:spacing w:val="-3"/>
                <w:sz w:val="20"/>
              </w:rPr>
              <w:t> </w:t>
            </w:r>
            <w:r>
              <w:rPr>
                <w:sz w:val="20"/>
              </w:rPr>
              <w:t>с.п.,</w:t>
            </w:r>
          </w:p>
          <w:p>
            <w:pPr>
              <w:pStyle w:val="TableParagraph"/>
              <w:spacing w:line="193" w:lineRule="exact"/>
              <w:ind w:left="342"/>
              <w:rPr>
                <w:rFonts w:ascii="Segoe UI" w:hAnsi="Segoe UI"/>
                <w:b/>
                <w:sz w:val="20"/>
              </w:rPr>
            </w:pPr>
            <w:r>
              <w:rPr>
                <w:rFonts w:ascii="Segoe UI" w:hAnsi="Segoe UI"/>
                <w:b/>
                <w:spacing w:val="-82"/>
                <w:w w:val="99"/>
                <w:sz w:val="20"/>
              </w:rPr>
              <w:t>С</w:t>
            </w:r>
            <w:r>
              <w:rPr>
                <w:spacing w:val="-19"/>
                <w:w w:val="99"/>
                <w:position w:val="12"/>
                <w:sz w:val="20"/>
              </w:rPr>
              <w:t>3</w:t>
            </w:r>
            <w:r>
              <w:rPr>
                <w:rFonts w:ascii="Segoe UI" w:hAnsi="Segoe UI"/>
                <w:b/>
                <w:spacing w:val="-35"/>
                <w:w w:val="99"/>
                <w:sz w:val="20"/>
              </w:rPr>
              <w:t>.</w:t>
            </w:r>
            <w:r>
              <w:rPr>
                <w:spacing w:val="-66"/>
                <w:w w:val="99"/>
                <w:position w:val="12"/>
                <w:sz w:val="20"/>
              </w:rPr>
              <w:t>7</w:t>
            </w:r>
            <w:r>
              <w:rPr>
                <w:rFonts w:ascii="Segoe UI" w:hAnsi="Segoe UI"/>
                <w:b/>
                <w:spacing w:val="-88"/>
                <w:w w:val="99"/>
                <w:sz w:val="20"/>
              </w:rPr>
              <w:t>Д</w:t>
            </w:r>
            <w:r>
              <w:rPr>
                <w:spacing w:val="-11"/>
                <w:w w:val="99"/>
                <w:position w:val="12"/>
                <w:sz w:val="20"/>
              </w:rPr>
              <w:t>2</w:t>
            </w:r>
            <w:r>
              <w:rPr>
                <w:rFonts w:ascii="Segoe UI" w:hAnsi="Segoe UI"/>
                <w:b/>
                <w:w w:val="99"/>
                <w:sz w:val="20"/>
              </w:rPr>
              <w:t>.</w:t>
            </w:r>
          </w:p>
        </w:tc>
        <w:tc>
          <w:tcPr>
            <w:tcW w:w="2641" w:type="dxa"/>
          </w:tcPr>
          <w:p>
            <w:pPr>
              <w:pStyle w:val="TableParagraph"/>
              <w:spacing w:line="199" w:lineRule="auto" w:before="3"/>
              <w:ind w:left="8" w:right="32"/>
              <w:rPr>
                <w:sz w:val="20"/>
              </w:rPr>
            </w:pPr>
            <w:r>
              <w:rPr>
                <w:sz w:val="20"/>
              </w:rPr>
              <w:t>Алтайский край, Барнаульский РВК, Федорова Анна Антоновна.</w:t>
            </w:r>
          </w:p>
        </w:tc>
      </w:tr>
      <w:tr>
        <w:trPr>
          <w:trHeight w:val="771" w:hRule="atLeast"/>
        </w:trPr>
        <w:tc>
          <w:tcPr>
            <w:tcW w:w="2972" w:type="dxa"/>
          </w:tcPr>
          <w:p>
            <w:pPr>
              <w:pStyle w:val="TableParagraph"/>
              <w:spacing w:line="199" w:lineRule="auto"/>
              <w:ind w:right="-19"/>
              <w:rPr>
                <w:sz w:val="20"/>
              </w:rPr>
            </w:pPr>
            <w:r>
              <w:rPr>
                <w:sz w:val="20"/>
              </w:rPr>
              <w:t>220. Карелин Егор Петрович, 1912 г.р., ранение в грудь (ранен</w:t>
            </w:r>
          </w:p>
          <w:p>
            <w:pPr>
              <w:pStyle w:val="TableParagraph"/>
              <w:spacing w:line="192" w:lineRule="exact"/>
              <w:ind w:right="-3"/>
              <w:rPr>
                <w:sz w:val="20"/>
              </w:rPr>
            </w:pPr>
            <w:r>
              <w:rPr>
                <w:sz w:val="20"/>
              </w:rPr>
              <w:t>29.09.42</w:t>
            </w:r>
            <w:r>
              <w:rPr>
                <w:spacing w:val="-14"/>
                <w:sz w:val="20"/>
              </w:rPr>
              <w:t> </w:t>
            </w:r>
            <w:r>
              <w:rPr>
                <w:sz w:val="20"/>
              </w:rPr>
              <w:t>г.),</w:t>
            </w:r>
            <w:r>
              <w:rPr>
                <w:spacing w:val="-13"/>
                <w:sz w:val="20"/>
              </w:rPr>
              <w:t> </w:t>
            </w:r>
            <w:r>
              <w:rPr>
                <w:sz w:val="20"/>
              </w:rPr>
              <w:t>07.10.1942</w:t>
            </w:r>
            <w:r>
              <w:rPr>
                <w:spacing w:val="-13"/>
                <w:sz w:val="20"/>
              </w:rPr>
              <w:t> </w:t>
            </w:r>
            <w:r>
              <w:rPr>
                <w:sz w:val="20"/>
              </w:rPr>
              <w:t>г.,</w:t>
            </w:r>
            <w:r>
              <w:rPr>
                <w:spacing w:val="-13"/>
                <w:sz w:val="20"/>
              </w:rPr>
              <w:t> </w:t>
            </w:r>
            <w:r>
              <w:rPr>
                <w:sz w:val="20"/>
              </w:rPr>
              <w:t>Братская могила №</w:t>
            </w:r>
            <w:r>
              <w:rPr>
                <w:spacing w:val="-2"/>
                <w:sz w:val="20"/>
              </w:rPr>
              <w:t> </w:t>
            </w:r>
            <w:r>
              <w:rPr>
                <w:sz w:val="20"/>
              </w:rPr>
              <w:t>31.</w:t>
            </w:r>
          </w:p>
        </w:tc>
        <w:tc>
          <w:tcPr>
            <w:tcW w:w="1076" w:type="dxa"/>
            <w:tcBorders>
              <w:top w:val="single" w:sz="12" w:space="0" w:color="FFFFFF"/>
            </w:tcBorders>
          </w:tcPr>
          <w:p>
            <w:pPr>
              <w:pStyle w:val="TableParagraph"/>
              <w:spacing w:line="194" w:lineRule="auto" w:before="22"/>
              <w:ind w:left="117" w:right="-19" w:hanging="108"/>
              <w:rPr>
                <w:sz w:val="20"/>
              </w:rPr>
            </w:pPr>
            <w:r>
              <w:rPr>
                <w:sz w:val="20"/>
              </w:rPr>
              <w:t>Г в.рядовой, химик, 71</w:t>
            </w:r>
          </w:p>
          <w:p>
            <w:pPr>
              <w:pStyle w:val="TableParagraph"/>
              <w:spacing w:line="188" w:lineRule="exact" w:before="3"/>
              <w:ind w:left="33" w:right="7" w:firstLine="91"/>
              <w:rPr>
                <w:sz w:val="20"/>
              </w:rPr>
            </w:pPr>
            <w:r>
              <w:rPr>
                <w:sz w:val="20"/>
              </w:rPr>
              <w:t>гв.с.п., 24 гв. стр. див.</w:t>
            </w:r>
          </w:p>
        </w:tc>
        <w:tc>
          <w:tcPr>
            <w:tcW w:w="2641" w:type="dxa"/>
          </w:tcPr>
          <w:p>
            <w:pPr>
              <w:pStyle w:val="TableParagraph"/>
              <w:spacing w:line="199" w:lineRule="auto"/>
              <w:ind w:left="8" w:right="125"/>
              <w:rPr>
                <w:sz w:val="20"/>
              </w:rPr>
            </w:pPr>
            <w:r>
              <w:rPr>
                <w:sz w:val="20"/>
              </w:rPr>
              <w:t>г. Архангельск, арт. Бумкомбинат, ул.</w:t>
            </w:r>
          </w:p>
          <w:p>
            <w:pPr>
              <w:pStyle w:val="TableParagraph"/>
              <w:spacing w:line="192" w:lineRule="exact"/>
              <w:ind w:left="8" w:right="140"/>
              <w:rPr>
                <w:sz w:val="20"/>
              </w:rPr>
            </w:pPr>
            <w:r>
              <w:rPr>
                <w:sz w:val="20"/>
              </w:rPr>
              <w:t>Первомайская, д. 304, кв. 2, Петрова Мария Дмитриевна.</w:t>
            </w:r>
          </w:p>
        </w:tc>
      </w:tr>
      <w:tr>
        <w:trPr>
          <w:trHeight w:val="931" w:hRule="atLeast"/>
        </w:trPr>
        <w:tc>
          <w:tcPr>
            <w:tcW w:w="2972" w:type="dxa"/>
          </w:tcPr>
          <w:p>
            <w:pPr>
              <w:pStyle w:val="TableParagraph"/>
              <w:spacing w:line="194" w:lineRule="auto" w:before="98"/>
              <w:rPr>
                <w:sz w:val="20"/>
              </w:rPr>
            </w:pPr>
            <w:r>
              <w:rPr>
                <w:sz w:val="20"/>
              </w:rPr>
              <w:t>231. Любашев Владимир Степанович, 1922 г.р., ранение в грудь (ранен 23.09.42 г.), 13.10.1942 г.</w:t>
            </w:r>
          </w:p>
        </w:tc>
        <w:tc>
          <w:tcPr>
            <w:tcW w:w="1076" w:type="dxa"/>
            <w:tcBorders>
              <w:bottom w:val="single" w:sz="12" w:space="0" w:color="FFFFFF"/>
            </w:tcBorders>
          </w:tcPr>
          <w:p>
            <w:pPr>
              <w:pStyle w:val="TableParagraph"/>
              <w:spacing w:line="194" w:lineRule="auto"/>
              <w:ind w:left="229" w:right="296" w:hanging="60"/>
              <w:rPr>
                <w:sz w:val="20"/>
              </w:rPr>
            </w:pPr>
            <w:r>
              <w:rPr>
                <w:sz w:val="20"/>
              </w:rPr>
              <w:t>Мл. лейте-</w:t>
            </w:r>
          </w:p>
          <w:p>
            <w:pPr>
              <w:pStyle w:val="TableParagraph"/>
              <w:spacing w:line="196" w:lineRule="auto"/>
              <w:ind w:left="229" w:right="-18"/>
              <w:rPr>
                <w:sz w:val="20"/>
              </w:rPr>
            </w:pPr>
            <w:r>
              <w:rPr>
                <w:sz w:val="20"/>
              </w:rPr>
              <w:t>нант, зам. ком.роты</w:t>
            </w:r>
          </w:p>
          <w:p>
            <w:pPr>
              <w:pStyle w:val="TableParagraph"/>
              <w:spacing w:line="166" w:lineRule="exact"/>
              <w:ind w:left="229"/>
              <w:rPr>
                <w:sz w:val="20"/>
              </w:rPr>
            </w:pPr>
            <w:r>
              <w:rPr>
                <w:sz w:val="20"/>
              </w:rPr>
              <w:t>, 1098</w:t>
            </w:r>
          </w:p>
        </w:tc>
        <w:tc>
          <w:tcPr>
            <w:tcW w:w="2641" w:type="dxa"/>
            <w:tcBorders>
              <w:bottom w:val="single" w:sz="12" w:space="0" w:color="FFFFFF"/>
            </w:tcBorders>
          </w:tcPr>
          <w:p>
            <w:pPr>
              <w:pStyle w:val="TableParagraph"/>
              <w:spacing w:line="194" w:lineRule="auto"/>
              <w:ind w:left="8" w:right="125"/>
              <w:rPr>
                <w:sz w:val="20"/>
              </w:rPr>
            </w:pPr>
            <w:r>
              <w:rPr>
                <w:sz w:val="20"/>
              </w:rPr>
              <w:t>Узб. ССР, Самаркандская обл.,</w:t>
            </w:r>
          </w:p>
          <w:p>
            <w:pPr>
              <w:pStyle w:val="TableParagraph"/>
              <w:tabs>
                <w:tab w:pos="2379" w:val="left" w:leader="none"/>
              </w:tabs>
              <w:spacing w:line="196" w:lineRule="auto"/>
              <w:ind w:left="8"/>
              <w:rPr>
                <w:sz w:val="20"/>
              </w:rPr>
            </w:pPr>
            <w:r>
              <w:rPr>
                <w:sz w:val="20"/>
              </w:rPr>
              <w:t>г.</w:t>
            </w:r>
            <w:r>
              <w:rPr>
                <w:spacing w:val="-25"/>
                <w:sz w:val="20"/>
              </w:rPr>
              <w:t> </w:t>
            </w:r>
            <w:r>
              <w:rPr>
                <w:sz w:val="20"/>
              </w:rPr>
              <w:t>Ката-Курган,</w:t>
              <w:tab/>
            </w:r>
            <w:r>
              <w:rPr>
                <w:spacing w:val="-7"/>
                <w:sz w:val="20"/>
              </w:rPr>
              <w:t>ул. </w:t>
            </w:r>
            <w:r>
              <w:rPr>
                <w:sz w:val="20"/>
              </w:rPr>
              <w:t>Нариманова,</w:t>
            </w:r>
          </w:p>
          <w:p>
            <w:pPr>
              <w:pStyle w:val="TableParagraph"/>
              <w:spacing w:line="166" w:lineRule="exact"/>
              <w:ind w:left="8"/>
              <w:rPr>
                <w:sz w:val="20"/>
              </w:rPr>
            </w:pPr>
            <w:r>
              <w:rPr>
                <w:sz w:val="20"/>
              </w:rPr>
              <w:t>д. 37, тетя - Гордиенко</w:t>
            </w:r>
          </w:p>
        </w:tc>
      </w:tr>
      <w:tr>
        <w:trPr>
          <w:trHeight w:val="751" w:hRule="atLeast"/>
        </w:trPr>
        <w:tc>
          <w:tcPr>
            <w:tcW w:w="2972" w:type="dxa"/>
            <w:tcBorders>
              <w:bottom w:val="single" w:sz="12" w:space="0" w:color="FFFFFF"/>
            </w:tcBorders>
          </w:tcPr>
          <w:p>
            <w:pPr>
              <w:pStyle w:val="TableParagraph"/>
              <w:spacing w:line="199" w:lineRule="auto"/>
              <w:ind w:right="171"/>
              <w:rPr>
                <w:sz w:val="20"/>
              </w:rPr>
            </w:pPr>
            <w:r>
              <w:rPr>
                <w:sz w:val="20"/>
              </w:rPr>
              <w:t>232. Алексашин Филипп Иванович, 1894 г.р., ранение в грудь (ранен 02.10.42 г.),</w:t>
            </w:r>
          </w:p>
          <w:p>
            <w:pPr>
              <w:pStyle w:val="TableParagraph"/>
              <w:spacing w:line="161" w:lineRule="exact"/>
              <w:rPr>
                <w:sz w:val="20"/>
              </w:rPr>
            </w:pPr>
            <w:r>
              <w:rPr>
                <w:sz w:val="20"/>
              </w:rPr>
              <w:t>10.10.1942 г., Братская могила №</w:t>
            </w:r>
          </w:p>
        </w:tc>
        <w:tc>
          <w:tcPr>
            <w:tcW w:w="1076" w:type="dxa"/>
            <w:tcBorders>
              <w:top w:val="single" w:sz="12" w:space="0" w:color="FFFFFF"/>
              <w:bottom w:val="single" w:sz="24" w:space="0" w:color="FFFFFF"/>
            </w:tcBorders>
          </w:tcPr>
          <w:p>
            <w:pPr>
              <w:pStyle w:val="TableParagraph"/>
              <w:spacing w:line="170" w:lineRule="exact"/>
              <w:ind w:left="36" w:right="32"/>
              <w:jc w:val="center"/>
              <w:rPr>
                <w:sz w:val="20"/>
              </w:rPr>
            </w:pPr>
            <w:r>
              <w:rPr>
                <w:sz w:val="20"/>
              </w:rPr>
              <w:t>Рядовой,</w:t>
            </w:r>
          </w:p>
          <w:p>
            <w:pPr>
              <w:pStyle w:val="TableParagraph"/>
              <w:spacing w:line="186" w:lineRule="exact"/>
              <w:ind w:left="36" w:right="28"/>
              <w:jc w:val="center"/>
              <w:rPr>
                <w:sz w:val="20"/>
              </w:rPr>
            </w:pPr>
            <w:r>
              <w:rPr>
                <w:sz w:val="20"/>
              </w:rPr>
              <w:t>1236</w:t>
            </w:r>
          </w:p>
          <w:p>
            <w:pPr>
              <w:pStyle w:val="TableParagraph"/>
              <w:spacing w:line="188" w:lineRule="exact" w:before="13"/>
              <w:ind w:left="36" w:right="27"/>
              <w:jc w:val="center"/>
              <w:rPr>
                <w:sz w:val="20"/>
              </w:rPr>
            </w:pPr>
            <w:r>
              <w:rPr>
                <w:sz w:val="20"/>
              </w:rPr>
              <w:t>с.п.,372 </w:t>
            </w:r>
            <w:r>
              <w:rPr>
                <w:spacing w:val="-4"/>
                <w:sz w:val="20"/>
              </w:rPr>
              <w:t>с.д. </w:t>
            </w:r>
            <w:r>
              <w:rPr>
                <w:sz w:val="20"/>
              </w:rPr>
              <w:t>(из</w:t>
            </w:r>
            <w:r>
              <w:rPr>
                <w:spacing w:val="-1"/>
                <w:sz w:val="20"/>
              </w:rPr>
              <w:t> </w:t>
            </w:r>
            <w:r>
              <w:rPr>
                <w:sz w:val="20"/>
              </w:rPr>
              <w:t>127</w:t>
            </w:r>
          </w:p>
        </w:tc>
        <w:tc>
          <w:tcPr>
            <w:tcW w:w="2641" w:type="dxa"/>
            <w:tcBorders>
              <w:top w:val="single" w:sz="12" w:space="0" w:color="FFFFFF"/>
            </w:tcBorders>
          </w:tcPr>
          <w:p>
            <w:pPr>
              <w:pStyle w:val="TableParagraph"/>
              <w:spacing w:before="1"/>
              <w:ind w:left="0"/>
              <w:rPr>
                <w:sz w:val="22"/>
              </w:rPr>
            </w:pPr>
          </w:p>
          <w:p>
            <w:pPr>
              <w:pStyle w:val="TableParagraph"/>
              <w:ind w:left="8"/>
              <w:rPr>
                <w:sz w:val="20"/>
              </w:rPr>
            </w:pPr>
            <w:r>
              <w:rPr>
                <w:sz w:val="20"/>
              </w:rPr>
              <w:t>Мордовия, Рибинский РВК.</w:t>
            </w:r>
          </w:p>
        </w:tc>
      </w:tr>
      <w:tr>
        <w:trPr>
          <w:trHeight w:val="785" w:hRule="atLeast"/>
        </w:trPr>
        <w:tc>
          <w:tcPr>
            <w:tcW w:w="2972" w:type="dxa"/>
            <w:tcBorders>
              <w:top w:val="single" w:sz="12" w:space="0" w:color="FFFFFF"/>
            </w:tcBorders>
          </w:tcPr>
          <w:p>
            <w:pPr>
              <w:pStyle w:val="TableParagraph"/>
              <w:spacing w:line="155" w:lineRule="exact"/>
              <w:rPr>
                <w:sz w:val="20"/>
              </w:rPr>
            </w:pPr>
            <w:r>
              <w:rPr>
                <w:sz w:val="20"/>
              </w:rPr>
              <w:t>238. Сердюк Игнат Романович,</w:t>
            </w:r>
          </w:p>
          <w:p>
            <w:pPr>
              <w:pStyle w:val="TableParagraph"/>
              <w:spacing w:line="194" w:lineRule="auto" w:before="14"/>
              <w:ind w:right="-3"/>
              <w:rPr>
                <w:sz w:val="20"/>
              </w:rPr>
            </w:pPr>
            <w:r>
              <w:rPr>
                <w:sz w:val="20"/>
              </w:rPr>
              <w:t>1901 г.р., ранение в грудь, в</w:t>
            </w:r>
            <w:r>
              <w:rPr>
                <w:spacing w:val="-25"/>
                <w:sz w:val="20"/>
              </w:rPr>
              <w:t> </w:t>
            </w:r>
            <w:r>
              <w:rPr>
                <w:sz w:val="20"/>
              </w:rPr>
              <w:t>живот (ранен 30.09.42 г.), 24.10.1942</w:t>
            </w:r>
            <w:r>
              <w:rPr>
                <w:spacing w:val="-5"/>
                <w:sz w:val="20"/>
              </w:rPr>
              <w:t> </w:t>
            </w:r>
            <w:r>
              <w:rPr>
                <w:sz w:val="20"/>
              </w:rPr>
              <w:t>г„</w:t>
            </w:r>
          </w:p>
          <w:p>
            <w:pPr>
              <w:pStyle w:val="TableParagraph"/>
              <w:spacing w:line="194" w:lineRule="exact"/>
              <w:rPr>
                <w:sz w:val="20"/>
              </w:rPr>
            </w:pPr>
            <w:r>
              <w:rPr>
                <w:sz w:val="20"/>
              </w:rPr>
              <w:t>Братская могила № 35.</w:t>
            </w:r>
          </w:p>
        </w:tc>
        <w:tc>
          <w:tcPr>
            <w:tcW w:w="1076" w:type="dxa"/>
            <w:tcBorders>
              <w:top w:val="single" w:sz="24" w:space="0" w:color="FFFFFF"/>
            </w:tcBorders>
          </w:tcPr>
          <w:p>
            <w:pPr>
              <w:pStyle w:val="TableParagraph"/>
              <w:spacing w:line="194" w:lineRule="auto" w:before="195"/>
              <w:ind w:left="309" w:hanging="252"/>
              <w:rPr>
                <w:sz w:val="20"/>
              </w:rPr>
            </w:pPr>
            <w:r>
              <w:rPr>
                <w:w w:val="95"/>
                <w:sz w:val="20"/>
              </w:rPr>
              <w:t>Рядовой,50 </w:t>
            </w:r>
            <w:r>
              <w:rPr>
                <w:sz w:val="20"/>
              </w:rPr>
              <w:t>ГАП.</w:t>
            </w:r>
          </w:p>
        </w:tc>
        <w:tc>
          <w:tcPr>
            <w:tcW w:w="2641" w:type="dxa"/>
          </w:tcPr>
          <w:p>
            <w:pPr>
              <w:pStyle w:val="TableParagraph"/>
              <w:spacing w:line="189" w:lineRule="auto" w:before="108"/>
              <w:ind w:left="8" w:right="152"/>
              <w:rPr>
                <w:sz w:val="20"/>
              </w:rPr>
            </w:pPr>
            <w:r>
              <w:rPr>
                <w:sz w:val="20"/>
              </w:rPr>
              <w:t>Черниговская обл., Черниговский р-н, с. Ропши, жена - Евдокия Николаевна.</w:t>
            </w:r>
          </w:p>
        </w:tc>
      </w:tr>
    </w:tbl>
    <w:p>
      <w:pPr>
        <w:spacing w:after="0" w:line="189" w:lineRule="auto"/>
        <w:rPr>
          <w:sz w:val="20"/>
        </w:rPr>
        <w:sectPr>
          <w:headerReference w:type="even" r:id="rId357"/>
          <w:footerReference w:type="even" r:id="rId358"/>
          <w:pgSz w:w="8400" w:h="11900"/>
          <w:pgMar w:header="576" w:footer="882" w:top="800" w:bottom="1080" w:left="0" w:right="0"/>
          <w:pgNumType w:start="17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53"/>
        <w:ind w:right="380"/>
        <w:rPr>
          <w:i/>
        </w:rPr>
      </w:pPr>
      <w:r>
        <w:rPr>
          <w:i/>
        </w:rPr>
        <w:t>Глава 2</w:t>
      </w:r>
    </w:p>
    <w:p>
      <w:pPr>
        <w:spacing w:before="213"/>
        <w:ind w:left="104" w:right="203" w:firstLine="0"/>
        <w:jc w:val="center"/>
        <w:rPr>
          <w:b/>
          <w:i/>
          <w:sz w:val="56"/>
        </w:rPr>
      </w:pPr>
      <w:r>
        <w:rPr>
          <w:b/>
          <w:i/>
          <w:sz w:val="56"/>
        </w:rPr>
        <w:t>ФРОНТОВЫЕ БЫЛИ</w:t>
      </w:r>
    </w:p>
    <w:p>
      <w:pPr>
        <w:spacing w:after="0"/>
        <w:jc w:val="center"/>
        <w:rPr>
          <w:sz w:val="56"/>
        </w:rPr>
        <w:sectPr>
          <w:headerReference w:type="even" r:id="rId359"/>
          <w:footerReference w:type="even" r:id="rId360"/>
          <w:pgSz w:w="8400" w:h="11900"/>
          <w:pgMar w:header="0" w:footer="0" w:top="1100" w:bottom="280" w:left="0" w:right="0"/>
        </w:sectPr>
      </w:pPr>
    </w:p>
    <w:p>
      <w:pPr>
        <w:pStyle w:val="BodyText"/>
        <w:rPr>
          <w:b/>
          <w:i/>
        </w:rPr>
      </w:pPr>
    </w:p>
    <w:p>
      <w:pPr>
        <w:pStyle w:val="BodyText"/>
        <w:rPr>
          <w:b/>
          <w:i/>
        </w:rPr>
      </w:pPr>
    </w:p>
    <w:p>
      <w:pPr>
        <w:pStyle w:val="BodyText"/>
        <w:spacing w:before="1"/>
        <w:rPr>
          <w:b/>
          <w:i/>
          <w:sz w:val="17"/>
        </w:rPr>
      </w:pPr>
    </w:p>
    <w:p>
      <w:pPr>
        <w:spacing w:before="99"/>
        <w:ind w:left="271" w:right="368" w:firstLine="0"/>
        <w:jc w:val="center"/>
        <w:rPr>
          <w:rFonts w:ascii="Franklin Gothic Medium" w:hAnsi="Franklin Gothic Medium"/>
          <w:i/>
          <w:sz w:val="20"/>
        </w:rPr>
      </w:pPr>
      <w:bookmarkStart w:name="_bookmark4" w:id="7"/>
      <w:bookmarkEnd w:id="7"/>
      <w:r>
        <w:rPr/>
      </w:r>
      <w:r>
        <w:rPr>
          <w:rFonts w:ascii="Franklin Gothic Medium" w:hAnsi="Franklin Gothic Medium"/>
          <w:i/>
          <w:sz w:val="20"/>
        </w:rPr>
        <w:t>ДОБРОВОЛЕЦ АЛИ ЖУМАТОВ</w:t>
      </w:r>
    </w:p>
    <w:p>
      <w:pPr>
        <w:pStyle w:val="BodyText"/>
        <w:spacing w:before="10"/>
        <w:rPr>
          <w:rFonts w:ascii="Franklin Gothic Medium"/>
          <w:i/>
          <w:sz w:val="21"/>
        </w:rPr>
      </w:pPr>
    </w:p>
    <w:p>
      <w:pPr>
        <w:pStyle w:val="BodyText"/>
        <w:spacing w:line="280" w:lineRule="auto"/>
        <w:ind w:left="931" w:right="845" w:firstLine="300"/>
        <w:jc w:val="both"/>
      </w:pPr>
      <w:r>
        <w:rPr/>
        <w:t>Али и его друзья с грустью осматривали родные просторы, все мысли были о войне. Как сложится фронтовая судьба каждого. По последним сообщениям Совинформбюро, тяжелые бои идут в окрестностях Сталинграда. Опять немцы теснят наши войска на восток, а как хорошо всѐ складывалось в декабре 1941 года и как гнали немцев от Москвы. Все были уверены, что к весне отбросят немцев за пределы Отечества, но после катастрофического разгрома войск Юго-Западного фронта в мае, под Харьковом наши войска отступали и отошли к осени до Сталинграда...</w:t>
      </w:r>
    </w:p>
    <w:p>
      <w:pPr>
        <w:pStyle w:val="BodyText"/>
        <w:spacing w:line="280" w:lineRule="auto"/>
        <w:ind w:left="931" w:right="845" w:firstLine="300"/>
        <w:jc w:val="both"/>
      </w:pPr>
      <w:r>
        <w:rPr/>
        <w:t>Вдали</w:t>
      </w:r>
      <w:r>
        <w:rPr>
          <w:spacing w:val="-4"/>
        </w:rPr>
        <w:t> </w:t>
      </w:r>
      <w:r>
        <w:rPr/>
        <w:t>показалась</w:t>
      </w:r>
      <w:r>
        <w:rPr>
          <w:spacing w:val="-5"/>
        </w:rPr>
        <w:t> </w:t>
      </w:r>
      <w:r>
        <w:rPr/>
        <w:t>станция.</w:t>
      </w:r>
      <w:r>
        <w:rPr>
          <w:spacing w:val="-4"/>
        </w:rPr>
        <w:t> </w:t>
      </w:r>
      <w:r>
        <w:rPr/>
        <w:t>Словно</w:t>
      </w:r>
      <w:r>
        <w:rPr>
          <w:spacing w:val="-4"/>
        </w:rPr>
        <w:t> </w:t>
      </w:r>
      <w:r>
        <w:rPr/>
        <w:t>лучи</w:t>
      </w:r>
      <w:r>
        <w:rPr>
          <w:spacing w:val="-6"/>
        </w:rPr>
        <w:t> </w:t>
      </w:r>
      <w:r>
        <w:rPr/>
        <w:t>сходились</w:t>
      </w:r>
      <w:r>
        <w:rPr>
          <w:spacing w:val="-4"/>
        </w:rPr>
        <w:t> </w:t>
      </w:r>
      <w:r>
        <w:rPr/>
        <w:t>к</w:t>
      </w:r>
      <w:r>
        <w:rPr>
          <w:spacing w:val="-6"/>
        </w:rPr>
        <w:t> </w:t>
      </w:r>
      <w:r>
        <w:rPr/>
        <w:t>станции</w:t>
      </w:r>
      <w:r>
        <w:rPr>
          <w:spacing w:val="-3"/>
        </w:rPr>
        <w:t> </w:t>
      </w:r>
      <w:r>
        <w:rPr/>
        <w:t>дороги,</w:t>
      </w:r>
      <w:r>
        <w:rPr>
          <w:spacing w:val="-6"/>
        </w:rPr>
        <w:t> </w:t>
      </w:r>
      <w:r>
        <w:rPr/>
        <w:t>а</w:t>
      </w:r>
      <w:r>
        <w:rPr>
          <w:spacing w:val="-4"/>
        </w:rPr>
        <w:t> </w:t>
      </w:r>
      <w:r>
        <w:rPr/>
        <w:t>по ним со всех сторон тянулись к станции бесконечные вереницы повозок с новобранцами. Словно ручейки от аулов сходились к железной дороге - реке бесконечные потоки вчерашних школьников, их старших братьев и пожилых односельчан, а железнодорожные составы понесут очередную порцию пушечного мяса в бушующий океан войны, который, как ненасытный удав, требовал и требовал очередные</w:t>
      </w:r>
      <w:r>
        <w:rPr>
          <w:spacing w:val="-3"/>
        </w:rPr>
        <w:t> </w:t>
      </w:r>
      <w:r>
        <w:rPr/>
        <w:t>жертвы.</w:t>
      </w:r>
    </w:p>
    <w:p>
      <w:pPr>
        <w:pStyle w:val="BodyText"/>
        <w:spacing w:line="280" w:lineRule="auto"/>
        <w:ind w:left="931" w:right="844" w:firstLine="300"/>
        <w:jc w:val="both"/>
      </w:pPr>
      <w:r>
        <w:rPr/>
        <w:t>Станция шумела голосами провожающих. Теплушки для новобранцев стояли в тупике. Военком района и офицеры сопровождения проверяли оборудование вагонов-теплушек. До отправки эшелона было более трѐх часов, поэтому Али и его товарищи зашли в станционный магазин за покупками. Али долго разглядывал отдел промтоваров и, наконец, выбрал красные ботинки для дочери, в продуктовом отделе купил два килограмма сахара. Купил в дорогу кильку и попробовал еѐ, вкус кисло-солѐный, противный. Али и его друзья с удивлением смотрели, как русские с удовольствием и даже наслаждением ели кильку, причѐм своеобразно, брали из</w:t>
      </w:r>
      <w:r>
        <w:rPr>
          <w:spacing w:val="-7"/>
        </w:rPr>
        <w:t> </w:t>
      </w:r>
      <w:r>
        <w:rPr/>
        <w:t>кулька</w:t>
      </w:r>
      <w:r>
        <w:rPr>
          <w:spacing w:val="-8"/>
        </w:rPr>
        <w:t> </w:t>
      </w:r>
      <w:r>
        <w:rPr/>
        <w:t>кильку</w:t>
      </w:r>
      <w:r>
        <w:rPr>
          <w:spacing w:val="-10"/>
        </w:rPr>
        <w:t> </w:t>
      </w:r>
      <w:r>
        <w:rPr/>
        <w:t>двумя</w:t>
      </w:r>
      <w:r>
        <w:rPr>
          <w:spacing w:val="-7"/>
        </w:rPr>
        <w:t> </w:t>
      </w:r>
      <w:r>
        <w:rPr/>
        <w:t>пальцами</w:t>
      </w:r>
      <w:r>
        <w:rPr>
          <w:spacing w:val="-9"/>
        </w:rPr>
        <w:t> </w:t>
      </w:r>
      <w:r>
        <w:rPr/>
        <w:t>за</w:t>
      </w:r>
      <w:r>
        <w:rPr>
          <w:spacing w:val="-6"/>
        </w:rPr>
        <w:t> </w:t>
      </w:r>
      <w:r>
        <w:rPr/>
        <w:t>головку</w:t>
      </w:r>
      <w:r>
        <w:rPr>
          <w:spacing w:val="-11"/>
        </w:rPr>
        <w:t> </w:t>
      </w:r>
      <w:r>
        <w:rPr/>
        <w:t>и</w:t>
      </w:r>
      <w:r>
        <w:rPr>
          <w:spacing w:val="-8"/>
        </w:rPr>
        <w:t> </w:t>
      </w:r>
      <w:r>
        <w:rPr/>
        <w:t>откусывали</w:t>
      </w:r>
      <w:r>
        <w:rPr>
          <w:spacing w:val="-9"/>
        </w:rPr>
        <w:t> </w:t>
      </w:r>
      <w:r>
        <w:rPr/>
        <w:t>всѐ</w:t>
      </w:r>
      <w:r>
        <w:rPr>
          <w:spacing w:val="-7"/>
        </w:rPr>
        <w:t> </w:t>
      </w:r>
      <w:r>
        <w:rPr/>
        <w:t>тело,</w:t>
      </w:r>
      <w:r>
        <w:rPr>
          <w:spacing w:val="-7"/>
        </w:rPr>
        <w:t> </w:t>
      </w:r>
      <w:r>
        <w:rPr/>
        <w:t>а</w:t>
      </w:r>
      <w:r>
        <w:rPr>
          <w:spacing w:val="-6"/>
        </w:rPr>
        <w:t> </w:t>
      </w:r>
      <w:r>
        <w:rPr/>
        <w:t>головку отбрасывали и порой шутя бросали друг в друга. Весело лакомились такой гадостью.</w:t>
      </w:r>
    </w:p>
    <w:p>
      <w:pPr>
        <w:pStyle w:val="BodyText"/>
        <w:spacing w:line="278" w:lineRule="auto"/>
        <w:ind w:left="931" w:right="848" w:firstLine="300"/>
        <w:jc w:val="both"/>
      </w:pPr>
      <w:r>
        <w:rPr/>
        <w:t>Али отдал кулѐк с килькой русским парням, которые в ответ отсыпали в ладони Али ароматные медовые пряники, которые мгновенно расхватали его друзья.</w:t>
      </w:r>
    </w:p>
    <w:p>
      <w:pPr>
        <w:spacing w:after="0" w:line="278" w:lineRule="auto"/>
        <w:jc w:val="both"/>
        <w:sectPr>
          <w:headerReference w:type="default" r:id="rId361"/>
          <w:headerReference w:type="even" r:id="rId362"/>
          <w:footerReference w:type="default" r:id="rId363"/>
          <w:footerReference w:type="even" r:id="rId364"/>
          <w:pgSz w:w="8400" w:h="11900"/>
          <w:pgMar w:header="475" w:footer="766" w:top="700" w:bottom="960" w:left="0" w:right="0"/>
        </w:sectPr>
      </w:pPr>
    </w:p>
    <w:p>
      <w:pPr>
        <w:pStyle w:val="BodyText"/>
      </w:pPr>
    </w:p>
    <w:p>
      <w:pPr>
        <w:pStyle w:val="BodyText"/>
        <w:spacing w:before="1"/>
        <w:rPr>
          <w:sz w:val="26"/>
        </w:rPr>
      </w:pPr>
    </w:p>
    <w:p>
      <w:pPr>
        <w:pStyle w:val="BodyText"/>
        <w:spacing w:line="280" w:lineRule="auto" w:before="91"/>
        <w:ind w:left="871" w:right="911" w:firstLine="278"/>
        <w:jc w:val="both"/>
      </w:pPr>
      <w:r>
        <w:rPr/>
        <w:t>Прозвучала команда на построение. Военком был приятно удивлѐн организованностью, казалось бы, дикой, шумной толпы новобранцев и провожающих.</w:t>
      </w:r>
    </w:p>
    <w:p>
      <w:pPr>
        <w:pStyle w:val="BodyText"/>
        <w:spacing w:line="280" w:lineRule="auto" w:before="1"/>
        <w:ind w:left="871" w:right="908" w:firstLine="278"/>
        <w:jc w:val="both"/>
      </w:pPr>
      <w:r>
        <w:rPr/>
        <w:t>Новобранцы достаточно чѐтко и быстро построились. Как оказалось, призванные имели хорошую военную подготовку, у большинства на груди знак «Ворошиловский стрелок».</w:t>
      </w:r>
    </w:p>
    <w:p>
      <w:pPr>
        <w:pStyle w:val="BodyText"/>
        <w:spacing w:line="280" w:lineRule="auto"/>
        <w:ind w:left="871" w:right="904" w:firstLine="278"/>
        <w:jc w:val="both"/>
      </w:pPr>
      <w:r>
        <w:rPr/>
        <w:t>При перекличке были определены лишние, несколько подростков, мечтавшие попасть на фронт, их вывели из строя и отдали под присмотр станционного милиционера, чтобы при отправке эшелона не заскочили в теплушки. Видя это, Али похвалил себя за предусмотрительность, за то, что не встал в строй с односельчанами. Он твѐрдо решил отправиться на фронт в этом эшелоне. К этому решению Али шѐл с июля 1941 года. Тогда он одним из первых подал заявление в райвоенкомат, но по состоянию здоровья не прошѐл медкомиссию.</w:t>
      </w:r>
    </w:p>
    <w:p>
      <w:pPr>
        <w:pStyle w:val="BodyText"/>
        <w:spacing w:line="280" w:lineRule="auto"/>
        <w:ind w:left="871" w:right="907" w:firstLine="278"/>
        <w:jc w:val="both"/>
      </w:pPr>
      <w:r>
        <w:rPr/>
        <w:t>Левая нога после сложного перелома не восстановила функции, и он сильно хромал, да и громадный рубец после операции на аппендицит плохо заживал.</w:t>
      </w:r>
    </w:p>
    <w:p>
      <w:pPr>
        <w:pStyle w:val="BodyText"/>
        <w:spacing w:line="280" w:lineRule="auto"/>
        <w:ind w:left="871" w:right="903" w:firstLine="278"/>
        <w:jc w:val="both"/>
      </w:pPr>
      <w:r>
        <w:rPr/>
        <w:t>Узнав о том, что Али подал заявление в райвоенкомат, председатель колхоза, где Али был лучшим бригадиром, предупредил военкома, чтобы он не поддался порыву Али и не отправил сгоряча на фронт. Терять такого бригадира, когда почти все дееспособные мужчины были на фронте, он не хотел. Поэтому Али не попал на фронт со второй и третьей волной призыва осенью 1941 года. Находиться в колхозе здоровому и крепкому парню, пусть и с дефектом левой ноги, было невыносимо стыдно.</w:t>
      </w:r>
    </w:p>
    <w:p>
      <w:pPr>
        <w:pStyle w:val="BodyText"/>
        <w:spacing w:line="280" w:lineRule="auto"/>
        <w:ind w:left="871" w:right="908" w:firstLine="278"/>
        <w:jc w:val="both"/>
      </w:pPr>
      <w:r>
        <w:rPr/>
        <w:t>Каждый род казахов из поколения в поколение столетиями выращивал из каждого мальчишки воина. Всѐ воспитание мальчишек, затем юношей было нацелено только на формирование характера боевого всадника: дерзкого, храброго, умелого, на что были направлены игры в детском возрасте и специальные тренировки и состязания в юношеском. И каждый род на состязаниях стремился взять первенство в единоборствах и коллективных сражениях не только обладая силой, ловкостью и отвагой, но в основном слаженностью</w:t>
      </w:r>
      <w:r>
        <w:rPr>
          <w:spacing w:val="-7"/>
        </w:rPr>
        <w:t> </w:t>
      </w:r>
      <w:r>
        <w:rPr/>
        <w:t>действий</w:t>
      </w:r>
      <w:r>
        <w:rPr>
          <w:spacing w:val="-8"/>
        </w:rPr>
        <w:t> </w:t>
      </w:r>
      <w:r>
        <w:rPr/>
        <w:t>в</w:t>
      </w:r>
      <w:r>
        <w:rPr>
          <w:spacing w:val="-7"/>
        </w:rPr>
        <w:t> </w:t>
      </w:r>
      <w:r>
        <w:rPr/>
        <w:t>конном</w:t>
      </w:r>
      <w:r>
        <w:rPr>
          <w:spacing w:val="-5"/>
        </w:rPr>
        <w:t> </w:t>
      </w:r>
      <w:r>
        <w:rPr/>
        <w:t>строю,</w:t>
      </w:r>
      <w:r>
        <w:rPr>
          <w:spacing w:val="-6"/>
        </w:rPr>
        <w:t> </w:t>
      </w:r>
      <w:r>
        <w:rPr/>
        <w:t>в</w:t>
      </w:r>
      <w:r>
        <w:rPr>
          <w:spacing w:val="-7"/>
        </w:rPr>
        <w:t> </w:t>
      </w:r>
      <w:r>
        <w:rPr/>
        <w:t>лаве,</w:t>
      </w:r>
      <w:r>
        <w:rPr>
          <w:spacing w:val="-6"/>
        </w:rPr>
        <w:t> </w:t>
      </w:r>
      <w:r>
        <w:rPr/>
        <w:t>где</w:t>
      </w:r>
      <w:r>
        <w:rPr>
          <w:spacing w:val="-6"/>
        </w:rPr>
        <w:t> </w:t>
      </w:r>
      <w:r>
        <w:rPr/>
        <w:t>оттачивалось</w:t>
      </w:r>
      <w:r>
        <w:rPr>
          <w:spacing w:val="-7"/>
        </w:rPr>
        <w:t> </w:t>
      </w:r>
      <w:r>
        <w:rPr/>
        <w:t>мастерство батыров и</w:t>
      </w:r>
      <w:r>
        <w:rPr>
          <w:spacing w:val="-3"/>
        </w:rPr>
        <w:t> </w:t>
      </w:r>
      <w:r>
        <w:rPr/>
        <w:t>полководцев.</w:t>
      </w:r>
    </w:p>
    <w:p>
      <w:pPr>
        <w:spacing w:after="0" w:line="280" w:lineRule="auto"/>
        <w:jc w:val="both"/>
        <w:sectPr>
          <w:pgSz w:w="8400" w:h="11900"/>
          <w:pgMar w:header="562" w:footer="881" w:top="780" w:bottom="1080" w:left="0" w:right="0"/>
        </w:sectPr>
      </w:pPr>
    </w:p>
    <w:p>
      <w:pPr>
        <w:pStyle w:val="BodyText"/>
      </w:pPr>
    </w:p>
    <w:p>
      <w:pPr>
        <w:pStyle w:val="BodyText"/>
      </w:pPr>
    </w:p>
    <w:p>
      <w:pPr>
        <w:pStyle w:val="BodyText"/>
        <w:spacing w:before="7"/>
      </w:pPr>
    </w:p>
    <w:p>
      <w:pPr>
        <w:pStyle w:val="BodyText"/>
        <w:spacing w:line="276" w:lineRule="auto"/>
        <w:ind w:left="1104" w:right="695" w:firstLine="300"/>
        <w:jc w:val="both"/>
      </w:pPr>
      <w:r>
        <w:rPr/>
        <w:t>Был презрен каждый мальчик, юноша и мужчина, который хитростью и иными способами увиливал от боевой учѐбы и поединков и проявлял признаки трусости.</w:t>
      </w:r>
    </w:p>
    <w:p>
      <w:pPr>
        <w:pStyle w:val="BodyText"/>
        <w:spacing w:line="276" w:lineRule="auto"/>
        <w:ind w:left="1104" w:right="694" w:firstLine="300"/>
        <w:jc w:val="both"/>
      </w:pPr>
      <w:r>
        <w:rPr/>
        <w:t>Вспомнил Али, как в декабре 1941 года вернулся в аул односельчанин с ампутированной</w:t>
      </w:r>
      <w:r>
        <w:rPr>
          <w:spacing w:val="-8"/>
        </w:rPr>
        <w:t> </w:t>
      </w:r>
      <w:r>
        <w:rPr/>
        <w:t>левой</w:t>
      </w:r>
      <w:r>
        <w:rPr>
          <w:spacing w:val="-8"/>
        </w:rPr>
        <w:t> </w:t>
      </w:r>
      <w:r>
        <w:rPr/>
        <w:t>рукой.</w:t>
      </w:r>
      <w:r>
        <w:rPr>
          <w:spacing w:val="-8"/>
        </w:rPr>
        <w:t> </w:t>
      </w:r>
      <w:r>
        <w:rPr/>
        <w:t>Ходил</w:t>
      </w:r>
      <w:r>
        <w:rPr>
          <w:spacing w:val="-6"/>
        </w:rPr>
        <w:t> </w:t>
      </w:r>
      <w:r>
        <w:rPr/>
        <w:t>как</w:t>
      </w:r>
      <w:r>
        <w:rPr>
          <w:spacing w:val="-9"/>
        </w:rPr>
        <w:t> </w:t>
      </w:r>
      <w:r>
        <w:rPr/>
        <w:t>герой,</w:t>
      </w:r>
      <w:r>
        <w:rPr>
          <w:spacing w:val="-6"/>
        </w:rPr>
        <w:t> </w:t>
      </w:r>
      <w:r>
        <w:rPr/>
        <w:t>но</w:t>
      </w:r>
      <w:r>
        <w:rPr>
          <w:spacing w:val="-8"/>
        </w:rPr>
        <w:t> </w:t>
      </w:r>
      <w:r>
        <w:rPr/>
        <w:t>однажды,</w:t>
      </w:r>
      <w:r>
        <w:rPr>
          <w:spacing w:val="-7"/>
        </w:rPr>
        <w:t> </w:t>
      </w:r>
      <w:r>
        <w:rPr/>
        <w:t>выпив</w:t>
      </w:r>
      <w:r>
        <w:rPr>
          <w:spacing w:val="-7"/>
        </w:rPr>
        <w:t> </w:t>
      </w:r>
      <w:r>
        <w:rPr/>
        <w:t>лишнего, проболтался,</w:t>
      </w:r>
      <w:r>
        <w:rPr>
          <w:spacing w:val="-12"/>
        </w:rPr>
        <w:t> </w:t>
      </w:r>
      <w:r>
        <w:rPr/>
        <w:t>что</w:t>
      </w:r>
      <w:r>
        <w:rPr>
          <w:spacing w:val="-11"/>
        </w:rPr>
        <w:t> </w:t>
      </w:r>
      <w:r>
        <w:rPr/>
        <w:t>в</w:t>
      </w:r>
      <w:r>
        <w:rPr>
          <w:spacing w:val="-9"/>
        </w:rPr>
        <w:t> </w:t>
      </w:r>
      <w:r>
        <w:rPr/>
        <w:t>бою</w:t>
      </w:r>
      <w:r>
        <w:rPr>
          <w:spacing w:val="-12"/>
        </w:rPr>
        <w:t> </w:t>
      </w:r>
      <w:r>
        <w:rPr/>
        <w:t>незаметно</w:t>
      </w:r>
      <w:r>
        <w:rPr>
          <w:spacing w:val="-12"/>
        </w:rPr>
        <w:t> </w:t>
      </w:r>
      <w:r>
        <w:rPr/>
        <w:t>прострелил</w:t>
      </w:r>
      <w:r>
        <w:rPr>
          <w:spacing w:val="-13"/>
        </w:rPr>
        <w:t> </w:t>
      </w:r>
      <w:r>
        <w:rPr/>
        <w:t>себе</w:t>
      </w:r>
      <w:r>
        <w:rPr>
          <w:spacing w:val="-12"/>
        </w:rPr>
        <w:t> </w:t>
      </w:r>
      <w:r>
        <w:rPr/>
        <w:t>левую</w:t>
      </w:r>
      <w:r>
        <w:rPr>
          <w:spacing w:val="-13"/>
        </w:rPr>
        <w:t> </w:t>
      </w:r>
      <w:r>
        <w:rPr/>
        <w:t>руку</w:t>
      </w:r>
      <w:r>
        <w:rPr>
          <w:spacing w:val="-10"/>
        </w:rPr>
        <w:t> </w:t>
      </w:r>
      <w:r>
        <w:rPr/>
        <w:t>из</w:t>
      </w:r>
      <w:r>
        <w:rPr>
          <w:spacing w:val="-11"/>
        </w:rPr>
        <w:t> </w:t>
      </w:r>
      <w:r>
        <w:rPr/>
        <w:t>трофейного немецкого пистолета. И то, что в руке была пуля от немецкого парабеллума, спасло</w:t>
      </w:r>
      <w:r>
        <w:rPr>
          <w:spacing w:val="-8"/>
        </w:rPr>
        <w:t> </w:t>
      </w:r>
      <w:r>
        <w:rPr/>
        <w:t>его</w:t>
      </w:r>
      <w:r>
        <w:rPr>
          <w:spacing w:val="-7"/>
        </w:rPr>
        <w:t> </w:t>
      </w:r>
      <w:r>
        <w:rPr/>
        <w:t>от</w:t>
      </w:r>
      <w:r>
        <w:rPr>
          <w:spacing w:val="-8"/>
        </w:rPr>
        <w:t> </w:t>
      </w:r>
      <w:r>
        <w:rPr/>
        <w:t>расстрела.</w:t>
      </w:r>
      <w:r>
        <w:rPr>
          <w:spacing w:val="-8"/>
        </w:rPr>
        <w:t> </w:t>
      </w:r>
      <w:r>
        <w:rPr/>
        <w:t>Ведь</w:t>
      </w:r>
      <w:r>
        <w:rPr>
          <w:spacing w:val="-7"/>
        </w:rPr>
        <w:t> </w:t>
      </w:r>
      <w:r>
        <w:rPr/>
        <w:t>всех</w:t>
      </w:r>
      <w:r>
        <w:rPr>
          <w:spacing w:val="-9"/>
        </w:rPr>
        <w:t> </w:t>
      </w:r>
      <w:r>
        <w:rPr/>
        <w:t>с</w:t>
      </w:r>
      <w:r>
        <w:rPr>
          <w:spacing w:val="-7"/>
        </w:rPr>
        <w:t> </w:t>
      </w:r>
      <w:r>
        <w:rPr/>
        <w:t>ранением</w:t>
      </w:r>
      <w:r>
        <w:rPr>
          <w:spacing w:val="-8"/>
        </w:rPr>
        <w:t> </w:t>
      </w:r>
      <w:r>
        <w:rPr/>
        <w:t>в</w:t>
      </w:r>
      <w:r>
        <w:rPr>
          <w:spacing w:val="-8"/>
        </w:rPr>
        <w:t> </w:t>
      </w:r>
      <w:r>
        <w:rPr/>
        <w:t>левую</w:t>
      </w:r>
      <w:r>
        <w:rPr>
          <w:spacing w:val="-8"/>
        </w:rPr>
        <w:t> </w:t>
      </w:r>
      <w:r>
        <w:rPr/>
        <w:t>руку</w:t>
      </w:r>
      <w:r>
        <w:rPr>
          <w:spacing w:val="-9"/>
        </w:rPr>
        <w:t> </w:t>
      </w:r>
      <w:r>
        <w:rPr/>
        <w:t>проверяла</w:t>
      </w:r>
      <w:r>
        <w:rPr>
          <w:spacing w:val="-8"/>
        </w:rPr>
        <w:t> </w:t>
      </w:r>
      <w:r>
        <w:rPr/>
        <w:t>особая комиссия, состоящая из начальника особого отдела и хирурга. Узнавшие правду женщины (мужчины почти все на фронте) и старики, словно озверев, набросились на однорукого и особенно зверствовали родные и близкие, проклиная его за позор всему роду. Какая теперь жизнь у трусливого человека,</w:t>
      </w:r>
      <w:r>
        <w:rPr>
          <w:spacing w:val="-9"/>
        </w:rPr>
        <w:t> </w:t>
      </w:r>
      <w:r>
        <w:rPr/>
        <w:t>да</w:t>
      </w:r>
      <w:r>
        <w:rPr>
          <w:spacing w:val="-9"/>
        </w:rPr>
        <w:t> </w:t>
      </w:r>
      <w:r>
        <w:rPr/>
        <w:t>какой</w:t>
      </w:r>
      <w:r>
        <w:rPr>
          <w:spacing w:val="-10"/>
        </w:rPr>
        <w:t> </w:t>
      </w:r>
      <w:r>
        <w:rPr/>
        <w:t>теперь</w:t>
      </w:r>
      <w:r>
        <w:rPr>
          <w:spacing w:val="-9"/>
        </w:rPr>
        <w:t> </w:t>
      </w:r>
      <w:r>
        <w:rPr/>
        <w:t>он</w:t>
      </w:r>
      <w:r>
        <w:rPr>
          <w:spacing w:val="-8"/>
        </w:rPr>
        <w:t> </w:t>
      </w:r>
      <w:r>
        <w:rPr/>
        <w:t>человек,</w:t>
      </w:r>
      <w:r>
        <w:rPr>
          <w:spacing w:val="-9"/>
        </w:rPr>
        <w:t> </w:t>
      </w:r>
      <w:r>
        <w:rPr/>
        <w:t>хуже</w:t>
      </w:r>
      <w:r>
        <w:rPr>
          <w:spacing w:val="-9"/>
        </w:rPr>
        <w:t> </w:t>
      </w:r>
      <w:r>
        <w:rPr/>
        <w:t>шакала.</w:t>
      </w:r>
      <w:r>
        <w:rPr>
          <w:spacing w:val="-9"/>
        </w:rPr>
        <w:t> </w:t>
      </w:r>
      <w:r>
        <w:rPr/>
        <w:t>Завидя</w:t>
      </w:r>
      <w:r>
        <w:rPr>
          <w:spacing w:val="-10"/>
        </w:rPr>
        <w:t> </w:t>
      </w:r>
      <w:r>
        <w:rPr/>
        <w:t>его,</w:t>
      </w:r>
      <w:r>
        <w:rPr>
          <w:spacing w:val="-9"/>
        </w:rPr>
        <w:t> </w:t>
      </w:r>
      <w:r>
        <w:rPr/>
        <w:t>дети</w:t>
      </w:r>
      <w:r>
        <w:rPr>
          <w:spacing w:val="-10"/>
        </w:rPr>
        <w:t> </w:t>
      </w:r>
      <w:r>
        <w:rPr/>
        <w:t>кидают</w:t>
      </w:r>
      <w:r>
        <w:rPr>
          <w:spacing w:val="-11"/>
        </w:rPr>
        <w:t> </w:t>
      </w:r>
      <w:r>
        <w:rPr/>
        <w:t>в него</w:t>
      </w:r>
      <w:r>
        <w:rPr>
          <w:spacing w:val="-7"/>
        </w:rPr>
        <w:t> </w:t>
      </w:r>
      <w:r>
        <w:rPr/>
        <w:t>камни,</w:t>
      </w:r>
      <w:r>
        <w:rPr>
          <w:spacing w:val="-6"/>
        </w:rPr>
        <w:t> </w:t>
      </w:r>
      <w:r>
        <w:rPr/>
        <w:t>женщины</w:t>
      </w:r>
      <w:r>
        <w:rPr>
          <w:spacing w:val="-6"/>
        </w:rPr>
        <w:t> </w:t>
      </w:r>
      <w:r>
        <w:rPr/>
        <w:t>плюют</w:t>
      </w:r>
      <w:r>
        <w:rPr>
          <w:spacing w:val="-7"/>
        </w:rPr>
        <w:t> </w:t>
      </w:r>
      <w:r>
        <w:rPr/>
        <w:t>в</w:t>
      </w:r>
      <w:r>
        <w:rPr>
          <w:spacing w:val="-7"/>
        </w:rPr>
        <w:t> </w:t>
      </w:r>
      <w:r>
        <w:rPr/>
        <w:t>лицо,</w:t>
      </w:r>
      <w:r>
        <w:rPr>
          <w:spacing w:val="-6"/>
        </w:rPr>
        <w:t> </w:t>
      </w:r>
      <w:r>
        <w:rPr/>
        <w:t>лучше</w:t>
      </w:r>
      <w:r>
        <w:rPr>
          <w:spacing w:val="-6"/>
        </w:rPr>
        <w:t> </w:t>
      </w:r>
      <w:r>
        <w:rPr/>
        <w:t>бы</w:t>
      </w:r>
      <w:r>
        <w:rPr>
          <w:spacing w:val="-7"/>
        </w:rPr>
        <w:t> </w:t>
      </w:r>
      <w:r>
        <w:rPr/>
        <w:t>он</w:t>
      </w:r>
      <w:r>
        <w:rPr>
          <w:spacing w:val="-6"/>
        </w:rPr>
        <w:t> </w:t>
      </w:r>
      <w:r>
        <w:rPr/>
        <w:t>погиб</w:t>
      </w:r>
      <w:r>
        <w:rPr>
          <w:spacing w:val="-5"/>
        </w:rPr>
        <w:t> </w:t>
      </w:r>
      <w:r>
        <w:rPr/>
        <w:t>в</w:t>
      </w:r>
      <w:r>
        <w:rPr>
          <w:spacing w:val="-7"/>
        </w:rPr>
        <w:t> </w:t>
      </w:r>
      <w:r>
        <w:rPr/>
        <w:t>бою,</w:t>
      </w:r>
      <w:r>
        <w:rPr>
          <w:spacing w:val="-6"/>
        </w:rPr>
        <w:t> </w:t>
      </w:r>
      <w:r>
        <w:rPr/>
        <w:t>чем</w:t>
      </w:r>
      <w:r>
        <w:rPr>
          <w:spacing w:val="-6"/>
        </w:rPr>
        <w:t> </w:t>
      </w:r>
      <w:r>
        <w:rPr/>
        <w:t>вернулся трусом, предавшим своих товарищей. В боевых условиях предки Али без сожаления и жалости убивали трусливых воинов, которые в сражении, дрогнув, могли открыть фланги и тылы боевых рядов. В роду кыпчаков не было трусов и предателей. Род кыпчаков прославили великие полководцы и самый</w:t>
      </w:r>
      <w:r>
        <w:rPr>
          <w:spacing w:val="-11"/>
        </w:rPr>
        <w:t> </w:t>
      </w:r>
      <w:r>
        <w:rPr/>
        <w:t>знаменитый</w:t>
      </w:r>
      <w:r>
        <w:rPr>
          <w:spacing w:val="-10"/>
        </w:rPr>
        <w:t> </w:t>
      </w:r>
      <w:r>
        <w:rPr/>
        <w:t>из</w:t>
      </w:r>
      <w:r>
        <w:rPr>
          <w:spacing w:val="-10"/>
        </w:rPr>
        <w:t> </w:t>
      </w:r>
      <w:r>
        <w:rPr/>
        <w:t>них</w:t>
      </w:r>
      <w:r>
        <w:rPr>
          <w:spacing w:val="-10"/>
        </w:rPr>
        <w:t> </w:t>
      </w:r>
      <w:r>
        <w:rPr/>
        <w:t>-</w:t>
      </w:r>
      <w:r>
        <w:rPr>
          <w:spacing w:val="-11"/>
        </w:rPr>
        <w:t> </w:t>
      </w:r>
      <w:r>
        <w:rPr/>
        <w:t>султан</w:t>
      </w:r>
      <w:r>
        <w:rPr>
          <w:spacing w:val="-10"/>
        </w:rPr>
        <w:t> </w:t>
      </w:r>
      <w:r>
        <w:rPr/>
        <w:t>Бейбарс,</w:t>
      </w:r>
      <w:r>
        <w:rPr>
          <w:spacing w:val="-9"/>
        </w:rPr>
        <w:t> </w:t>
      </w:r>
      <w:r>
        <w:rPr/>
        <w:t>первый</w:t>
      </w:r>
      <w:r>
        <w:rPr>
          <w:spacing w:val="-11"/>
        </w:rPr>
        <w:t> </w:t>
      </w:r>
      <w:r>
        <w:rPr/>
        <w:t>из</w:t>
      </w:r>
      <w:r>
        <w:rPr>
          <w:spacing w:val="-9"/>
        </w:rPr>
        <w:t> </w:t>
      </w:r>
      <w:r>
        <w:rPr/>
        <w:t>мамлюков</w:t>
      </w:r>
      <w:r>
        <w:rPr>
          <w:spacing w:val="-11"/>
        </w:rPr>
        <w:t> </w:t>
      </w:r>
      <w:r>
        <w:rPr/>
        <w:t>прошедший нелѐгкий путь от воина-мамлюка до султана</w:t>
      </w:r>
      <w:r>
        <w:rPr>
          <w:spacing w:val="-2"/>
        </w:rPr>
        <w:t> </w:t>
      </w:r>
      <w:r>
        <w:rPr/>
        <w:t>Египта.</w:t>
      </w:r>
    </w:p>
    <w:p>
      <w:pPr>
        <w:pStyle w:val="BodyText"/>
        <w:spacing w:line="276" w:lineRule="auto"/>
        <w:ind w:left="1104" w:right="695" w:firstLine="300"/>
        <w:jc w:val="both"/>
      </w:pPr>
      <w:r>
        <w:rPr/>
        <w:t>Раздумья Али прервала команда «По вагонам...» Али передал красные ботинки и сахар мальчику повозочному, приказав отправляться в аул без него. Пусть скажет родным, что он призван на фронт.</w:t>
      </w:r>
    </w:p>
    <w:p>
      <w:pPr>
        <w:pStyle w:val="BodyText"/>
        <w:spacing w:line="276" w:lineRule="auto"/>
        <w:ind w:left="1104" w:right="696" w:firstLine="300"/>
        <w:jc w:val="both"/>
      </w:pPr>
      <w:r>
        <w:rPr/>
        <w:t>Постриженные на станции наголо новобранцы, сверкая светлыми лысыми головами, полезли в теплушки. Али резко отличался от них густой шевелюрой, поэтому решил заскочить в теплушку на ходу. Вот прозвучал гудок паровоза, и через минуту вагоны, слегка сдвинутые назад, начали отрываться</w:t>
      </w:r>
      <w:r>
        <w:rPr>
          <w:spacing w:val="-9"/>
        </w:rPr>
        <w:t> </w:t>
      </w:r>
      <w:r>
        <w:rPr/>
        <w:t>по</w:t>
      </w:r>
      <w:r>
        <w:rPr>
          <w:spacing w:val="-10"/>
        </w:rPr>
        <w:t> </w:t>
      </w:r>
      <w:r>
        <w:rPr/>
        <w:t>одному</w:t>
      </w:r>
      <w:r>
        <w:rPr>
          <w:spacing w:val="-12"/>
        </w:rPr>
        <w:t> </w:t>
      </w:r>
      <w:r>
        <w:rPr/>
        <w:t>от</w:t>
      </w:r>
      <w:r>
        <w:rPr>
          <w:spacing w:val="-11"/>
        </w:rPr>
        <w:t> </w:t>
      </w:r>
      <w:r>
        <w:rPr/>
        <w:t>состава,</w:t>
      </w:r>
      <w:r>
        <w:rPr>
          <w:spacing w:val="-10"/>
        </w:rPr>
        <w:t> </w:t>
      </w:r>
      <w:r>
        <w:rPr/>
        <w:t>и</w:t>
      </w:r>
      <w:r>
        <w:rPr>
          <w:spacing w:val="-9"/>
        </w:rPr>
        <w:t> </w:t>
      </w:r>
      <w:r>
        <w:rPr/>
        <w:t>эшелон</w:t>
      </w:r>
      <w:r>
        <w:rPr>
          <w:spacing w:val="-9"/>
        </w:rPr>
        <w:t> </w:t>
      </w:r>
      <w:r>
        <w:rPr/>
        <w:t>медленно</w:t>
      </w:r>
      <w:r>
        <w:rPr>
          <w:spacing w:val="-11"/>
        </w:rPr>
        <w:t> </w:t>
      </w:r>
      <w:r>
        <w:rPr/>
        <w:t>стал</w:t>
      </w:r>
      <w:r>
        <w:rPr>
          <w:spacing w:val="-12"/>
        </w:rPr>
        <w:t> </w:t>
      </w:r>
      <w:r>
        <w:rPr/>
        <w:t>набирать</w:t>
      </w:r>
      <w:r>
        <w:rPr>
          <w:spacing w:val="-10"/>
        </w:rPr>
        <w:t> </w:t>
      </w:r>
      <w:r>
        <w:rPr/>
        <w:t>скорость. Вот тот момент, когда можно уже незаметно для офицеров сопровождения, на ходу заскочить в теплушку. Сердце заколотилось, перед глазами промелькнули лица родных и близких. Резко выдохнув и отбросив</w:t>
      </w:r>
      <w:r>
        <w:rPr>
          <w:spacing w:val="2"/>
        </w:rPr>
        <w:t> </w:t>
      </w:r>
      <w:r>
        <w:rPr/>
        <w:t>видения,</w:t>
      </w:r>
    </w:p>
    <w:p>
      <w:pPr>
        <w:pStyle w:val="BodyText"/>
        <w:spacing w:line="276" w:lineRule="auto"/>
        <w:ind w:left="1104" w:right="701"/>
        <w:jc w:val="both"/>
      </w:pPr>
      <w:r>
        <w:rPr/>
        <w:t>«Вот ещѐ, как перед смертью», Али рванулся к вагону откуда ему махали руками друзья. Взявшись за</w:t>
      </w:r>
    </w:p>
    <w:p>
      <w:pPr>
        <w:spacing w:after="0" w:line="276" w:lineRule="auto"/>
        <w:jc w:val="both"/>
        <w:sectPr>
          <w:footerReference w:type="default" r:id="rId365"/>
          <w:footerReference w:type="even" r:id="rId366"/>
          <w:pgSz w:w="8400" w:h="11900"/>
          <w:pgMar w:footer="768" w:header="475" w:top="720" w:bottom="960" w:left="0" w:right="0"/>
        </w:sectPr>
      </w:pPr>
    </w:p>
    <w:p>
      <w:pPr>
        <w:pStyle w:val="BodyText"/>
      </w:pPr>
    </w:p>
    <w:p>
      <w:pPr>
        <w:pStyle w:val="BodyText"/>
      </w:pPr>
    </w:p>
    <w:p>
      <w:pPr>
        <w:pStyle w:val="BodyText"/>
        <w:spacing w:before="7"/>
        <w:rPr>
          <w:sz w:val="18"/>
        </w:rPr>
      </w:pPr>
    </w:p>
    <w:p>
      <w:pPr>
        <w:pStyle w:val="BodyText"/>
        <w:spacing w:line="280" w:lineRule="auto" w:before="91"/>
        <w:ind w:left="1032" w:right="750"/>
        <w:jc w:val="both"/>
      </w:pPr>
      <w:r>
        <w:rPr/>
        <w:t>протянутые руки, почувствовал, что уже летит по воздуху... Взглянув уже из вагона на удаляющуюся станцию, Али подавил в себе желание спрыгнуть на ходу. Стало стыдно за секундную слабость. Решил так решил. Еду на фронт. Пока офицеры не заметили его присутствия. Товарищи подобрали ему место в самом дальнем углу вагона, где даже днѐм был полумрак.</w:t>
      </w:r>
    </w:p>
    <w:p>
      <w:pPr>
        <w:pStyle w:val="BodyText"/>
        <w:spacing w:line="276" w:lineRule="auto"/>
        <w:ind w:left="1032" w:right="752" w:firstLine="300"/>
        <w:jc w:val="both"/>
      </w:pPr>
      <w:r>
        <w:rPr/>
        <w:t>Первую остановку эшелон сделал в ст. Казалинске. На этой узловой станции паровоз заправили углѐм и водой. Призывникам разрешили размять ноги, купить самого необходимого. У бачков с водой, к которым на цепочке были прикреплены кружки, выстроились очереди, а к вокзальному буфету просто не пробиться. Буфет брали штурмом. Чуть ли не по головам лезли к буфетчице, которая с подоспевшим милиционером успела закрыть буфет. Офицеры сумели организовать очередь, и только тогда буфетчица открыла створки окна.</w:t>
      </w:r>
    </w:p>
    <w:p>
      <w:pPr>
        <w:pStyle w:val="BodyText"/>
        <w:spacing w:line="276" w:lineRule="auto"/>
        <w:ind w:left="1032" w:right="747" w:firstLine="300"/>
        <w:jc w:val="both"/>
      </w:pPr>
      <w:r>
        <w:rPr/>
        <w:t>Только успели купить пирожки с ливером, как прозвучала команда на построение. В толпе новобранцев, пытавшихся построиться Али незаметно пробрался в самый угол вагона, решив встать в строй при перекличке только на конечной станции, как он предполагал, уже на фронте, откуда уж наверняка не вернут его назад в аул.</w:t>
      </w:r>
    </w:p>
    <w:p>
      <w:pPr>
        <w:pStyle w:val="BodyText"/>
        <w:spacing w:line="276" w:lineRule="auto"/>
        <w:ind w:left="1032" w:right="748" w:firstLine="300"/>
        <w:jc w:val="both"/>
      </w:pPr>
      <w:r>
        <w:rPr/>
        <w:t>Больше всего Али боялся, что его вернут в аул. Такой позор трудно пережить. Вернут как негодного к главной мужской обязанности — за- щищать Отечество.</w:t>
      </w:r>
    </w:p>
    <w:p>
      <w:pPr>
        <w:pStyle w:val="BodyText"/>
        <w:spacing w:line="295" w:lineRule="auto" w:before="1"/>
        <w:ind w:left="1032" w:right="748" w:firstLine="300"/>
        <w:jc w:val="both"/>
      </w:pPr>
      <w:r>
        <w:rPr/>
        <w:t>В пути Али продумывал, чем ему доказать, что он не хуже всех при- зывников и может служить даже лучше их.</w:t>
      </w:r>
    </w:p>
    <w:p>
      <w:pPr>
        <w:pStyle w:val="BodyText"/>
        <w:spacing w:line="221" w:lineRule="exact"/>
        <w:ind w:left="1332"/>
        <w:jc w:val="both"/>
      </w:pPr>
      <w:r>
        <w:rPr/>
        <w:t>В первую очередь я им докажу, что я отличный стрелок - мерген.</w:t>
      </w:r>
    </w:p>
    <w:p>
      <w:pPr>
        <w:pStyle w:val="BodyText"/>
        <w:spacing w:line="280" w:lineRule="auto" w:before="39"/>
        <w:ind w:left="1032" w:right="748" w:firstLine="300"/>
        <w:jc w:val="both"/>
      </w:pPr>
      <w:r>
        <w:rPr/>
        <w:t>Во-вторых, умею, как хороший охотник, маскироваться и незаметно приблизиться даже к архару, который очень чуток и зорок. Не думаю, что немцы более осторожны, чем архар.</w:t>
      </w:r>
    </w:p>
    <w:p>
      <w:pPr>
        <w:pStyle w:val="BodyText"/>
        <w:spacing w:line="280" w:lineRule="auto"/>
        <w:ind w:left="1032" w:right="749" w:firstLine="300"/>
        <w:jc w:val="both"/>
      </w:pPr>
      <w:r>
        <w:rPr/>
        <w:t>В-третьих,</w:t>
      </w:r>
      <w:r>
        <w:rPr>
          <w:spacing w:val="-10"/>
        </w:rPr>
        <w:t> </w:t>
      </w:r>
      <w:r>
        <w:rPr/>
        <w:t>я</w:t>
      </w:r>
      <w:r>
        <w:rPr>
          <w:spacing w:val="-8"/>
        </w:rPr>
        <w:t> </w:t>
      </w:r>
      <w:r>
        <w:rPr/>
        <w:t>хорошо</w:t>
      </w:r>
      <w:r>
        <w:rPr>
          <w:spacing w:val="-9"/>
        </w:rPr>
        <w:t> </w:t>
      </w:r>
      <w:r>
        <w:rPr/>
        <w:t>знаю</w:t>
      </w:r>
      <w:r>
        <w:rPr>
          <w:spacing w:val="-10"/>
        </w:rPr>
        <w:t> </w:t>
      </w:r>
      <w:r>
        <w:rPr/>
        <w:t>русский</w:t>
      </w:r>
      <w:r>
        <w:rPr>
          <w:spacing w:val="-9"/>
        </w:rPr>
        <w:t> </w:t>
      </w:r>
      <w:r>
        <w:rPr/>
        <w:t>язык,</w:t>
      </w:r>
      <w:r>
        <w:rPr>
          <w:spacing w:val="-7"/>
        </w:rPr>
        <w:t> </w:t>
      </w:r>
      <w:r>
        <w:rPr/>
        <w:t>немного</w:t>
      </w:r>
      <w:r>
        <w:rPr>
          <w:spacing w:val="-9"/>
        </w:rPr>
        <w:t> </w:t>
      </w:r>
      <w:r>
        <w:rPr/>
        <w:t>по</w:t>
      </w:r>
      <w:r>
        <w:rPr>
          <w:spacing w:val="-7"/>
        </w:rPr>
        <w:t> </w:t>
      </w:r>
      <w:r>
        <w:rPr/>
        <w:t>узбекски,</w:t>
      </w:r>
      <w:r>
        <w:rPr>
          <w:spacing w:val="-10"/>
        </w:rPr>
        <w:t> </w:t>
      </w:r>
      <w:r>
        <w:rPr/>
        <w:t>киргизский и могу помочь командирам объясняться с призывниками со всех союзных республик</w:t>
      </w:r>
      <w:r>
        <w:rPr>
          <w:spacing w:val="-11"/>
        </w:rPr>
        <w:t> </w:t>
      </w:r>
      <w:r>
        <w:rPr/>
        <w:t>Средней</w:t>
      </w:r>
      <w:r>
        <w:rPr>
          <w:spacing w:val="-11"/>
        </w:rPr>
        <w:t> </w:t>
      </w:r>
      <w:r>
        <w:rPr/>
        <w:t>Азии,</w:t>
      </w:r>
      <w:r>
        <w:rPr>
          <w:spacing w:val="-12"/>
        </w:rPr>
        <w:t> </w:t>
      </w:r>
      <w:r>
        <w:rPr/>
        <w:t>а</w:t>
      </w:r>
      <w:r>
        <w:rPr>
          <w:spacing w:val="-10"/>
        </w:rPr>
        <w:t> </w:t>
      </w:r>
      <w:r>
        <w:rPr/>
        <w:t>их</w:t>
      </w:r>
      <w:r>
        <w:rPr>
          <w:spacing w:val="-11"/>
        </w:rPr>
        <w:t> </w:t>
      </w:r>
      <w:r>
        <w:rPr/>
        <w:t>в</w:t>
      </w:r>
      <w:r>
        <w:rPr>
          <w:spacing w:val="-13"/>
        </w:rPr>
        <w:t> </w:t>
      </w:r>
      <w:r>
        <w:rPr/>
        <w:t>эшелоне</w:t>
      </w:r>
      <w:r>
        <w:rPr>
          <w:spacing w:val="-10"/>
        </w:rPr>
        <w:t> </w:t>
      </w:r>
      <w:r>
        <w:rPr/>
        <w:t>не</w:t>
      </w:r>
      <w:r>
        <w:rPr>
          <w:spacing w:val="-12"/>
        </w:rPr>
        <w:t> </w:t>
      </w:r>
      <w:r>
        <w:rPr/>
        <w:t>знающих</w:t>
      </w:r>
      <w:r>
        <w:rPr>
          <w:spacing w:val="-13"/>
        </w:rPr>
        <w:t> </w:t>
      </w:r>
      <w:r>
        <w:rPr/>
        <w:t>русского</w:t>
      </w:r>
      <w:r>
        <w:rPr>
          <w:spacing w:val="-12"/>
        </w:rPr>
        <w:t> </w:t>
      </w:r>
      <w:r>
        <w:rPr/>
        <w:t>языка</w:t>
      </w:r>
      <w:r>
        <w:rPr>
          <w:spacing w:val="-12"/>
        </w:rPr>
        <w:t> </w:t>
      </w:r>
      <w:r>
        <w:rPr/>
        <w:t>более</w:t>
      </w:r>
      <w:r>
        <w:rPr>
          <w:spacing w:val="-12"/>
        </w:rPr>
        <w:t> </w:t>
      </w:r>
      <w:r>
        <w:rPr/>
        <w:t>80</w:t>
      </w:r>
    </w:p>
    <w:p>
      <w:pPr>
        <w:pStyle w:val="BodyText"/>
        <w:spacing w:line="230" w:lineRule="exact"/>
        <w:ind w:left="1032"/>
      </w:pPr>
      <w:r>
        <w:rPr/>
        <w:t>%.</w:t>
      </w:r>
    </w:p>
    <w:p>
      <w:pPr>
        <w:pStyle w:val="BodyText"/>
        <w:spacing w:line="295" w:lineRule="auto" w:before="47"/>
        <w:ind w:left="1032" w:right="1080" w:firstLine="300"/>
      </w:pPr>
      <w:r>
        <w:rPr/>
        <w:t>В-четвѐртых, я знаю делопроизводство, и это в штабе тоже должны оценить.</w:t>
      </w:r>
    </w:p>
    <w:p>
      <w:pPr>
        <w:pStyle w:val="BodyText"/>
        <w:spacing w:line="180" w:lineRule="exact"/>
        <w:ind w:left="1332"/>
      </w:pPr>
      <w:r>
        <w:rPr/>
        <w:t>То, что у меня бронь - это ещѐ надо доказать.</w:t>
      </w:r>
    </w:p>
    <w:p>
      <w:pPr>
        <w:spacing w:after="0" w:line="180" w:lineRule="exact"/>
        <w:sectPr>
          <w:headerReference w:type="even" r:id="rId367"/>
          <w:headerReference w:type="default" r:id="rId368"/>
          <w:pgSz w:w="8400" w:h="11900"/>
          <w:pgMar w:header="425" w:footer="845" w:top="640" w:bottom="1040" w:left="0" w:right="0"/>
        </w:sectPr>
      </w:pPr>
    </w:p>
    <w:p>
      <w:pPr>
        <w:pStyle w:val="BodyText"/>
      </w:pPr>
    </w:p>
    <w:p>
      <w:pPr>
        <w:pStyle w:val="BodyText"/>
      </w:pPr>
    </w:p>
    <w:p>
      <w:pPr>
        <w:pStyle w:val="BodyText"/>
        <w:spacing w:before="9"/>
        <w:rPr>
          <w:sz w:val="18"/>
        </w:rPr>
      </w:pPr>
    </w:p>
    <w:p>
      <w:pPr>
        <w:pStyle w:val="BodyText"/>
        <w:spacing w:line="280" w:lineRule="auto" w:before="91"/>
        <w:ind w:left="1049" w:right="735" w:firstLine="280"/>
        <w:jc w:val="both"/>
      </w:pPr>
      <w:r>
        <w:rPr/>
        <w:t>Конечной станцией оказался Новосибирск, это далеко не фронт. Всех построили и при перекличке обнаружили лишнего - Али. Вывели из строя, проверив документы, отконвоировали в комендатуру вокзала, где был офицер НКВД. Только свидетельство офицеров, сопровождавших новобранцев, спасло Али от ареста, но до прихода официальных документов из райвоенкомата (РВК) держали его под стражей. После освобождения Али был направлен, как доброволец, в запасной полк, где его друзья и земляки проходили первоначальную военную подготовку.</w:t>
      </w:r>
    </w:p>
    <w:p>
      <w:pPr>
        <w:pStyle w:val="BodyText"/>
        <w:spacing w:line="221" w:lineRule="exact"/>
        <w:ind w:left="1330"/>
        <w:jc w:val="both"/>
      </w:pPr>
      <w:r>
        <w:rPr/>
        <w:t>Военный городок запасного полка располагался на опушке леса.</w:t>
      </w:r>
    </w:p>
    <w:p>
      <w:pPr>
        <w:pStyle w:val="BodyText"/>
        <w:spacing w:before="34"/>
        <w:ind w:left="1049"/>
        <w:jc w:val="both"/>
      </w:pPr>
      <w:r>
        <w:rPr/>
        <w:t>Призывников из Казахстана расположили в нескольких землянках.</w:t>
      </w:r>
    </w:p>
    <w:p>
      <w:pPr>
        <w:pStyle w:val="BodyText"/>
        <w:spacing w:line="276" w:lineRule="auto" w:before="34"/>
        <w:ind w:left="1049" w:right="744" w:firstLine="280"/>
        <w:jc w:val="both"/>
      </w:pPr>
      <w:r>
        <w:rPr/>
        <w:t>Начальник штаба запасного полка, просматривая документы Али, проворчал.</w:t>
      </w:r>
    </w:p>
    <w:p>
      <w:pPr>
        <w:pStyle w:val="BodyText"/>
        <w:spacing w:line="233" w:lineRule="exact"/>
        <w:ind w:left="1330"/>
        <w:jc w:val="both"/>
      </w:pPr>
      <w:r>
        <w:rPr>
          <w:sz w:val="22"/>
        </w:rPr>
        <w:t>- </w:t>
      </w:r>
      <w:r>
        <w:rPr/>
        <w:t>Опять доброволец - белобилетник, только отправили на Ленин-</w:t>
      </w:r>
    </w:p>
    <w:p>
      <w:pPr>
        <w:pStyle w:val="BodyText"/>
        <w:spacing w:line="276" w:lineRule="auto" w:before="30"/>
        <w:ind w:left="1049" w:right="741"/>
        <w:jc w:val="both"/>
      </w:pPr>
      <w:r>
        <w:rPr/>
        <w:t>градский</w:t>
      </w:r>
      <w:r>
        <w:rPr>
          <w:spacing w:val="-9"/>
        </w:rPr>
        <w:t> </w:t>
      </w:r>
      <w:r>
        <w:rPr/>
        <w:t>фронт</w:t>
      </w:r>
      <w:r>
        <w:rPr>
          <w:spacing w:val="-8"/>
        </w:rPr>
        <w:t> </w:t>
      </w:r>
      <w:r>
        <w:rPr/>
        <w:t>такого</w:t>
      </w:r>
      <w:r>
        <w:rPr>
          <w:spacing w:val="-7"/>
        </w:rPr>
        <w:t> </w:t>
      </w:r>
      <w:r>
        <w:rPr/>
        <w:t>же,</w:t>
      </w:r>
      <w:r>
        <w:rPr>
          <w:spacing w:val="-7"/>
        </w:rPr>
        <w:t> </w:t>
      </w:r>
      <w:r>
        <w:rPr/>
        <w:t>но</w:t>
      </w:r>
      <w:r>
        <w:rPr>
          <w:spacing w:val="-7"/>
        </w:rPr>
        <w:t> </w:t>
      </w:r>
      <w:r>
        <w:rPr/>
        <w:t>с</w:t>
      </w:r>
      <w:r>
        <w:rPr>
          <w:spacing w:val="-7"/>
        </w:rPr>
        <w:t> </w:t>
      </w:r>
      <w:r>
        <w:rPr/>
        <w:t>ампутацией</w:t>
      </w:r>
      <w:r>
        <w:rPr>
          <w:spacing w:val="-6"/>
        </w:rPr>
        <w:t> </w:t>
      </w:r>
      <w:r>
        <w:rPr/>
        <w:t>пальцев</w:t>
      </w:r>
      <w:r>
        <w:rPr>
          <w:spacing w:val="-5"/>
        </w:rPr>
        <w:t> </w:t>
      </w:r>
      <w:r>
        <w:rPr/>
        <w:t>на</w:t>
      </w:r>
      <w:r>
        <w:rPr>
          <w:spacing w:val="-7"/>
        </w:rPr>
        <w:t> </w:t>
      </w:r>
      <w:r>
        <w:rPr/>
        <w:t>левой</w:t>
      </w:r>
      <w:r>
        <w:rPr>
          <w:spacing w:val="-9"/>
        </w:rPr>
        <w:t> </w:t>
      </w:r>
      <w:r>
        <w:rPr/>
        <w:t>руке,</w:t>
      </w:r>
      <w:r>
        <w:rPr>
          <w:spacing w:val="-7"/>
        </w:rPr>
        <w:t> </w:t>
      </w:r>
      <w:r>
        <w:rPr/>
        <w:t>тут</w:t>
      </w:r>
      <w:r>
        <w:rPr>
          <w:spacing w:val="-7"/>
        </w:rPr>
        <w:t> </w:t>
      </w:r>
      <w:r>
        <w:rPr/>
        <w:t>теперь ты. Что у вас казахов, больше чем у русских, руки чешутся прищучить немчуру.</w:t>
      </w:r>
    </w:p>
    <w:p>
      <w:pPr>
        <w:pStyle w:val="BodyText"/>
        <w:spacing w:line="280" w:lineRule="auto" w:before="5"/>
        <w:ind w:left="1049" w:right="738" w:firstLine="280"/>
        <w:jc w:val="both"/>
      </w:pPr>
      <w:r>
        <w:rPr/>
        <w:t>Вспомнил фамилию того без пальцев - Абраев, он ещѐ в финскую кампанию получил орден Красной Звезды, а в октябре 1941г. был тяжело ранен под Ленинградом, где командовал ротой. Комиссовали его, ведь контузия</w:t>
      </w:r>
      <w:r>
        <w:rPr>
          <w:spacing w:val="-11"/>
        </w:rPr>
        <w:t> </w:t>
      </w:r>
      <w:r>
        <w:rPr/>
        <w:t>и</w:t>
      </w:r>
      <w:r>
        <w:rPr>
          <w:spacing w:val="-9"/>
        </w:rPr>
        <w:t> </w:t>
      </w:r>
      <w:r>
        <w:rPr/>
        <w:t>нет</w:t>
      </w:r>
      <w:r>
        <w:rPr>
          <w:spacing w:val="-8"/>
        </w:rPr>
        <w:t> </w:t>
      </w:r>
      <w:r>
        <w:rPr/>
        <w:t>пальцев</w:t>
      </w:r>
      <w:r>
        <w:rPr>
          <w:spacing w:val="-7"/>
        </w:rPr>
        <w:t> </w:t>
      </w:r>
      <w:r>
        <w:rPr/>
        <w:t>на</w:t>
      </w:r>
      <w:r>
        <w:rPr>
          <w:spacing w:val="-7"/>
        </w:rPr>
        <w:t> </w:t>
      </w:r>
      <w:r>
        <w:rPr/>
        <w:t>левой</w:t>
      </w:r>
      <w:r>
        <w:rPr>
          <w:spacing w:val="-10"/>
        </w:rPr>
        <w:t> </w:t>
      </w:r>
      <w:r>
        <w:rPr/>
        <w:t>руке</w:t>
      </w:r>
      <w:r>
        <w:rPr>
          <w:spacing w:val="-7"/>
        </w:rPr>
        <w:t> </w:t>
      </w:r>
      <w:r>
        <w:rPr/>
        <w:t>-</w:t>
      </w:r>
      <w:r>
        <w:rPr>
          <w:spacing w:val="-12"/>
        </w:rPr>
        <w:t> </w:t>
      </w:r>
      <w:r>
        <w:rPr/>
        <w:t>3-ех</w:t>
      </w:r>
      <w:r>
        <w:rPr>
          <w:spacing w:val="-9"/>
        </w:rPr>
        <w:t> </w:t>
      </w:r>
      <w:r>
        <w:rPr/>
        <w:t>кажется,</w:t>
      </w:r>
      <w:r>
        <w:rPr>
          <w:spacing w:val="-7"/>
        </w:rPr>
        <w:t> </w:t>
      </w:r>
      <w:r>
        <w:rPr/>
        <w:t>и</w:t>
      </w:r>
      <w:r>
        <w:rPr>
          <w:spacing w:val="-10"/>
        </w:rPr>
        <w:t> </w:t>
      </w:r>
      <w:r>
        <w:rPr/>
        <w:t>работал</w:t>
      </w:r>
      <w:r>
        <w:rPr>
          <w:spacing w:val="-8"/>
        </w:rPr>
        <w:t> </w:t>
      </w:r>
      <w:r>
        <w:rPr/>
        <w:t>председателем колхоза. Работал бы, ведь и там нужны командиры, но настоял, чтобы его отправили на фронт.</w:t>
      </w:r>
    </w:p>
    <w:p>
      <w:pPr>
        <w:pStyle w:val="BodyText"/>
        <w:spacing w:line="276" w:lineRule="auto"/>
        <w:ind w:left="1049" w:right="740" w:firstLine="280"/>
        <w:jc w:val="both"/>
      </w:pPr>
      <w:r>
        <w:rPr/>
        <w:t>Тут всѐ время организовывают облавы дезертиров, скрывающихся по лесам, а ваши и вот ты, белобилетник, рвѐтесь на фронт. Не пойму вас казахов. Такие воинственные, что ли. Али с удивлением смотрел на начальника штаба.</w:t>
      </w:r>
    </w:p>
    <w:p>
      <w:pPr>
        <w:pStyle w:val="ListParagraph"/>
        <w:numPr>
          <w:ilvl w:val="0"/>
          <w:numId w:val="5"/>
        </w:numPr>
        <w:tabs>
          <w:tab w:pos="1578" w:val="left" w:leader="none"/>
        </w:tabs>
        <w:spacing w:line="232" w:lineRule="exact" w:before="0" w:after="0"/>
        <w:ind w:left="1577" w:right="0" w:hanging="248"/>
        <w:jc w:val="both"/>
        <w:rPr>
          <w:sz w:val="20"/>
        </w:rPr>
      </w:pPr>
      <w:r>
        <w:rPr>
          <w:sz w:val="20"/>
        </w:rPr>
        <w:t>Чего</w:t>
      </w:r>
      <w:r>
        <w:rPr>
          <w:spacing w:val="-8"/>
          <w:sz w:val="20"/>
        </w:rPr>
        <w:t> </w:t>
      </w:r>
      <w:r>
        <w:rPr>
          <w:sz w:val="20"/>
        </w:rPr>
        <w:t>вы</w:t>
      </w:r>
      <w:r>
        <w:rPr>
          <w:spacing w:val="-8"/>
          <w:sz w:val="20"/>
        </w:rPr>
        <w:t> </w:t>
      </w:r>
      <w:r>
        <w:rPr>
          <w:sz w:val="20"/>
        </w:rPr>
        <w:t>ворчите,</w:t>
      </w:r>
      <w:r>
        <w:rPr>
          <w:spacing w:val="-7"/>
          <w:sz w:val="20"/>
        </w:rPr>
        <w:t> </w:t>
      </w:r>
      <w:r>
        <w:rPr>
          <w:sz w:val="20"/>
        </w:rPr>
        <w:t>думаю</w:t>
      </w:r>
      <w:r>
        <w:rPr>
          <w:spacing w:val="-8"/>
          <w:sz w:val="20"/>
        </w:rPr>
        <w:t> </w:t>
      </w:r>
      <w:r>
        <w:rPr>
          <w:sz w:val="20"/>
        </w:rPr>
        <w:t>наоборот</w:t>
      </w:r>
      <w:r>
        <w:rPr>
          <w:spacing w:val="-9"/>
          <w:sz w:val="20"/>
        </w:rPr>
        <w:t> </w:t>
      </w:r>
      <w:r>
        <w:rPr>
          <w:sz w:val="20"/>
        </w:rPr>
        <w:t>должны</w:t>
      </w:r>
      <w:r>
        <w:rPr>
          <w:spacing w:val="-8"/>
          <w:sz w:val="20"/>
        </w:rPr>
        <w:t> </w:t>
      </w:r>
      <w:r>
        <w:rPr>
          <w:sz w:val="20"/>
        </w:rPr>
        <w:t>радоваться,</w:t>
      </w:r>
      <w:r>
        <w:rPr>
          <w:spacing w:val="-8"/>
          <w:sz w:val="20"/>
        </w:rPr>
        <w:t> </w:t>
      </w:r>
      <w:r>
        <w:rPr>
          <w:sz w:val="20"/>
        </w:rPr>
        <w:t>ведь</w:t>
      </w:r>
      <w:r>
        <w:rPr>
          <w:spacing w:val="-8"/>
          <w:sz w:val="20"/>
        </w:rPr>
        <w:t> </w:t>
      </w:r>
      <w:r>
        <w:rPr>
          <w:sz w:val="20"/>
        </w:rPr>
        <w:t>доброволец</w:t>
      </w:r>
    </w:p>
    <w:p>
      <w:pPr>
        <w:pStyle w:val="BodyText"/>
        <w:spacing w:line="224" w:lineRule="exact" w:before="25"/>
        <w:ind w:left="1049"/>
        <w:jc w:val="both"/>
      </w:pPr>
      <w:r>
        <w:rPr/>
        <w:t>более усердно и умело несѐт службу.</w:t>
      </w:r>
    </w:p>
    <w:p>
      <w:pPr>
        <w:pStyle w:val="ListParagraph"/>
        <w:numPr>
          <w:ilvl w:val="0"/>
          <w:numId w:val="5"/>
        </w:numPr>
        <w:tabs>
          <w:tab w:pos="1583" w:val="left" w:leader="none"/>
        </w:tabs>
        <w:spacing w:line="239" w:lineRule="exact" w:before="0" w:after="0"/>
        <w:ind w:left="1582" w:right="0" w:hanging="253"/>
        <w:jc w:val="both"/>
        <w:rPr>
          <w:sz w:val="20"/>
        </w:rPr>
      </w:pPr>
      <w:r>
        <w:rPr>
          <w:sz w:val="20"/>
        </w:rPr>
        <w:t>Жалко</w:t>
      </w:r>
      <w:r>
        <w:rPr>
          <w:spacing w:val="-8"/>
          <w:sz w:val="20"/>
        </w:rPr>
        <w:t> </w:t>
      </w:r>
      <w:r>
        <w:rPr>
          <w:sz w:val="20"/>
        </w:rPr>
        <w:t>ваших</w:t>
      </w:r>
      <w:r>
        <w:rPr>
          <w:spacing w:val="-9"/>
          <w:sz w:val="20"/>
        </w:rPr>
        <w:t> </w:t>
      </w:r>
      <w:r>
        <w:rPr>
          <w:sz w:val="20"/>
        </w:rPr>
        <w:t>жѐн</w:t>
      </w:r>
      <w:r>
        <w:rPr>
          <w:spacing w:val="-9"/>
          <w:sz w:val="20"/>
        </w:rPr>
        <w:t> </w:t>
      </w:r>
      <w:r>
        <w:rPr>
          <w:sz w:val="20"/>
        </w:rPr>
        <w:t>и</w:t>
      </w:r>
      <w:r>
        <w:rPr>
          <w:spacing w:val="-9"/>
          <w:sz w:val="20"/>
        </w:rPr>
        <w:t> </w:t>
      </w:r>
      <w:r>
        <w:rPr>
          <w:sz w:val="20"/>
        </w:rPr>
        <w:t>детей.</w:t>
      </w:r>
      <w:r>
        <w:rPr>
          <w:spacing w:val="-8"/>
          <w:sz w:val="20"/>
        </w:rPr>
        <w:t> </w:t>
      </w:r>
      <w:r>
        <w:rPr>
          <w:sz w:val="20"/>
        </w:rPr>
        <w:t>У</w:t>
      </w:r>
      <w:r>
        <w:rPr>
          <w:spacing w:val="-5"/>
          <w:sz w:val="20"/>
        </w:rPr>
        <w:t> </w:t>
      </w:r>
      <w:r>
        <w:rPr>
          <w:sz w:val="20"/>
        </w:rPr>
        <w:t>вас</w:t>
      </w:r>
      <w:r>
        <w:rPr>
          <w:spacing w:val="-8"/>
          <w:sz w:val="20"/>
        </w:rPr>
        <w:t> </w:t>
      </w:r>
      <w:r>
        <w:rPr>
          <w:sz w:val="20"/>
        </w:rPr>
        <w:t>их</w:t>
      </w:r>
      <w:r>
        <w:rPr>
          <w:spacing w:val="-9"/>
          <w:sz w:val="20"/>
        </w:rPr>
        <w:t> </w:t>
      </w:r>
      <w:r>
        <w:rPr>
          <w:sz w:val="20"/>
        </w:rPr>
        <w:t>двое,</w:t>
      </w:r>
      <w:r>
        <w:rPr>
          <w:spacing w:val="-7"/>
          <w:sz w:val="20"/>
        </w:rPr>
        <w:t> </w:t>
      </w:r>
      <w:r>
        <w:rPr>
          <w:sz w:val="20"/>
        </w:rPr>
        <w:t>а</w:t>
      </w:r>
      <w:r>
        <w:rPr>
          <w:spacing w:val="-5"/>
          <w:sz w:val="20"/>
        </w:rPr>
        <w:t> </w:t>
      </w:r>
      <w:r>
        <w:rPr>
          <w:sz w:val="20"/>
        </w:rPr>
        <w:t>у</w:t>
      </w:r>
      <w:r>
        <w:rPr>
          <w:spacing w:val="-9"/>
          <w:sz w:val="20"/>
        </w:rPr>
        <w:t> </w:t>
      </w:r>
      <w:r>
        <w:rPr>
          <w:sz w:val="20"/>
        </w:rPr>
        <w:t>Абраева</w:t>
      </w:r>
      <w:r>
        <w:rPr>
          <w:spacing w:val="-8"/>
          <w:sz w:val="20"/>
        </w:rPr>
        <w:t> </w:t>
      </w:r>
      <w:r>
        <w:rPr>
          <w:sz w:val="20"/>
        </w:rPr>
        <w:t>аж</w:t>
      </w:r>
      <w:r>
        <w:rPr>
          <w:spacing w:val="-6"/>
          <w:sz w:val="20"/>
        </w:rPr>
        <w:t> </w:t>
      </w:r>
      <w:r>
        <w:rPr>
          <w:sz w:val="20"/>
        </w:rPr>
        <w:t>шестеро</w:t>
      </w:r>
      <w:r>
        <w:rPr>
          <w:spacing w:val="-7"/>
          <w:sz w:val="20"/>
        </w:rPr>
        <w:t> </w:t>
      </w:r>
      <w:r>
        <w:rPr>
          <w:sz w:val="20"/>
        </w:rPr>
        <w:t>детей.</w:t>
      </w:r>
    </w:p>
    <w:p>
      <w:pPr>
        <w:pStyle w:val="ListParagraph"/>
        <w:numPr>
          <w:ilvl w:val="0"/>
          <w:numId w:val="5"/>
        </w:numPr>
        <w:tabs>
          <w:tab w:pos="1583" w:val="left" w:leader="none"/>
        </w:tabs>
        <w:spacing w:line="247" w:lineRule="auto" w:before="0" w:after="0"/>
        <w:ind w:left="1049" w:right="743" w:firstLine="280"/>
        <w:jc w:val="both"/>
        <w:rPr>
          <w:sz w:val="20"/>
        </w:rPr>
      </w:pPr>
      <w:r>
        <w:rPr>
          <w:sz w:val="20"/>
        </w:rPr>
        <w:t>Не жалейте нас, чем мы отличаемся от тысяч других пожилых, более старших,</w:t>
      </w:r>
      <w:r>
        <w:rPr>
          <w:spacing w:val="-3"/>
          <w:sz w:val="20"/>
        </w:rPr>
        <w:t> </w:t>
      </w:r>
      <w:r>
        <w:rPr>
          <w:sz w:val="20"/>
        </w:rPr>
        <w:t>у</w:t>
      </w:r>
      <w:r>
        <w:rPr>
          <w:spacing w:val="-7"/>
          <w:sz w:val="20"/>
        </w:rPr>
        <w:t> </w:t>
      </w:r>
      <w:r>
        <w:rPr>
          <w:sz w:val="20"/>
        </w:rPr>
        <w:t>которых</w:t>
      </w:r>
      <w:r>
        <w:rPr>
          <w:spacing w:val="-4"/>
          <w:sz w:val="20"/>
        </w:rPr>
        <w:t> </w:t>
      </w:r>
      <w:r>
        <w:rPr>
          <w:sz w:val="20"/>
        </w:rPr>
        <w:t>и</w:t>
      </w:r>
      <w:r>
        <w:rPr>
          <w:spacing w:val="-4"/>
          <w:sz w:val="20"/>
        </w:rPr>
        <w:t> </w:t>
      </w:r>
      <w:r>
        <w:rPr>
          <w:sz w:val="20"/>
        </w:rPr>
        <w:t>по</w:t>
      </w:r>
      <w:r>
        <w:rPr>
          <w:spacing w:val="-3"/>
          <w:sz w:val="20"/>
        </w:rPr>
        <w:t> </w:t>
      </w:r>
      <w:r>
        <w:rPr>
          <w:sz w:val="20"/>
        </w:rPr>
        <w:t>десять</w:t>
      </w:r>
      <w:r>
        <w:rPr>
          <w:spacing w:val="-5"/>
          <w:sz w:val="20"/>
        </w:rPr>
        <w:t> </w:t>
      </w:r>
      <w:r>
        <w:rPr>
          <w:sz w:val="20"/>
        </w:rPr>
        <w:t>детей,</w:t>
      </w:r>
      <w:r>
        <w:rPr>
          <w:spacing w:val="-3"/>
          <w:sz w:val="20"/>
        </w:rPr>
        <w:t> </w:t>
      </w:r>
      <w:r>
        <w:rPr>
          <w:sz w:val="20"/>
        </w:rPr>
        <w:t>только</w:t>
      </w:r>
      <w:r>
        <w:rPr>
          <w:spacing w:val="-2"/>
          <w:sz w:val="20"/>
        </w:rPr>
        <w:t> </w:t>
      </w:r>
      <w:r>
        <w:rPr>
          <w:sz w:val="20"/>
        </w:rPr>
        <w:t>увечьями.</w:t>
      </w:r>
      <w:r>
        <w:rPr>
          <w:spacing w:val="-1"/>
          <w:sz w:val="20"/>
        </w:rPr>
        <w:t> </w:t>
      </w:r>
      <w:r>
        <w:rPr>
          <w:sz w:val="20"/>
        </w:rPr>
        <w:t>Стыдно</w:t>
      </w:r>
      <w:r>
        <w:rPr>
          <w:spacing w:val="-4"/>
          <w:sz w:val="20"/>
        </w:rPr>
        <w:t> </w:t>
      </w:r>
      <w:r>
        <w:rPr>
          <w:sz w:val="20"/>
        </w:rPr>
        <w:t>оставаться</w:t>
      </w:r>
      <w:r>
        <w:rPr>
          <w:spacing w:val="-3"/>
          <w:sz w:val="20"/>
        </w:rPr>
        <w:t> </w:t>
      </w:r>
      <w:r>
        <w:rPr>
          <w:sz w:val="20"/>
        </w:rPr>
        <w:t>в тылу, когда все мужики</w:t>
      </w:r>
      <w:r>
        <w:rPr>
          <w:spacing w:val="-2"/>
          <w:sz w:val="20"/>
        </w:rPr>
        <w:t> </w:t>
      </w:r>
      <w:r>
        <w:rPr>
          <w:sz w:val="20"/>
        </w:rPr>
        <w:t>воюют.</w:t>
      </w:r>
    </w:p>
    <w:p>
      <w:pPr>
        <w:spacing w:after="0" w:line="247" w:lineRule="auto"/>
        <w:jc w:val="both"/>
        <w:rPr>
          <w:sz w:val="20"/>
        </w:rPr>
        <w:sectPr>
          <w:footerReference w:type="even" r:id="rId369"/>
          <w:pgSz w:w="8400" w:h="11900"/>
          <w:pgMar w:footer="704" w:header="425" w:top="740" w:bottom="900" w:left="0" w:right="0"/>
          <w:pgNumType w:start="182"/>
        </w:sectPr>
      </w:pPr>
    </w:p>
    <w:p>
      <w:pPr>
        <w:pStyle w:val="BodyText"/>
      </w:pPr>
    </w:p>
    <w:p>
      <w:pPr>
        <w:pStyle w:val="BodyText"/>
      </w:pPr>
    </w:p>
    <w:p>
      <w:pPr>
        <w:pStyle w:val="BodyText"/>
        <w:spacing w:before="3"/>
        <w:rPr>
          <w:sz w:val="21"/>
        </w:rPr>
      </w:pPr>
    </w:p>
    <w:p>
      <w:pPr>
        <w:pStyle w:val="BodyText"/>
        <w:ind w:left="1289"/>
        <w:jc w:val="both"/>
      </w:pPr>
      <w:r>
        <w:rPr/>
        <w:t>_ Ну, куда мне тебя больного определить, что ты умеешь делать?</w:t>
      </w:r>
    </w:p>
    <w:p>
      <w:pPr>
        <w:pStyle w:val="BodyText"/>
        <w:spacing w:line="276" w:lineRule="auto" w:before="34"/>
        <w:ind w:left="1008" w:right="778" w:firstLine="280"/>
        <w:jc w:val="both"/>
      </w:pPr>
      <w:r>
        <w:rPr/>
        <w:t>Я ведь бригадир, а это всѐ равно, что старшина в войсках, да хорошо владею делопроизводством. Ещѐ хорошо говорю на многих языках: русском, само</w:t>
      </w:r>
      <w:r>
        <w:rPr>
          <w:spacing w:val="-12"/>
        </w:rPr>
        <w:t> </w:t>
      </w:r>
      <w:r>
        <w:rPr/>
        <w:t>собой</w:t>
      </w:r>
      <w:r>
        <w:rPr>
          <w:spacing w:val="-14"/>
        </w:rPr>
        <w:t> </w:t>
      </w:r>
      <w:r>
        <w:rPr/>
        <w:t>казахском,</w:t>
      </w:r>
      <w:r>
        <w:rPr>
          <w:spacing w:val="-10"/>
        </w:rPr>
        <w:t> </w:t>
      </w:r>
      <w:r>
        <w:rPr/>
        <w:t>узбекском,</w:t>
      </w:r>
      <w:r>
        <w:rPr>
          <w:spacing w:val="-12"/>
        </w:rPr>
        <w:t> </w:t>
      </w:r>
      <w:r>
        <w:rPr/>
        <w:t>таджикском,</w:t>
      </w:r>
      <w:r>
        <w:rPr>
          <w:spacing w:val="-12"/>
        </w:rPr>
        <w:t> </w:t>
      </w:r>
      <w:r>
        <w:rPr/>
        <w:t>туркменском,</w:t>
      </w:r>
      <w:r>
        <w:rPr>
          <w:spacing w:val="-11"/>
        </w:rPr>
        <w:t> </w:t>
      </w:r>
      <w:r>
        <w:rPr/>
        <w:t>каракалпакском языках. Ведь здесь я видел очень много узбеков, казахов, киргизов и таджиков, не владеющих русским языком. Могу быть переводчиком, писарем,</w:t>
      </w:r>
      <w:r>
        <w:rPr>
          <w:spacing w:val="-7"/>
        </w:rPr>
        <w:t> </w:t>
      </w:r>
      <w:r>
        <w:rPr/>
        <w:t>но</w:t>
      </w:r>
      <w:r>
        <w:rPr>
          <w:spacing w:val="-7"/>
        </w:rPr>
        <w:t> </w:t>
      </w:r>
      <w:r>
        <w:rPr/>
        <w:t>мне</w:t>
      </w:r>
      <w:r>
        <w:rPr>
          <w:spacing w:val="-6"/>
        </w:rPr>
        <w:t> </w:t>
      </w:r>
      <w:r>
        <w:rPr/>
        <w:t>бы</w:t>
      </w:r>
      <w:r>
        <w:rPr>
          <w:spacing w:val="-5"/>
        </w:rPr>
        <w:t> </w:t>
      </w:r>
      <w:r>
        <w:rPr/>
        <w:t>хотелось</w:t>
      </w:r>
      <w:r>
        <w:rPr>
          <w:spacing w:val="-7"/>
        </w:rPr>
        <w:t> </w:t>
      </w:r>
      <w:r>
        <w:rPr/>
        <w:t>хорошо</w:t>
      </w:r>
      <w:r>
        <w:rPr>
          <w:spacing w:val="-6"/>
        </w:rPr>
        <w:t> </w:t>
      </w:r>
      <w:r>
        <w:rPr/>
        <w:t>изучить</w:t>
      </w:r>
      <w:r>
        <w:rPr>
          <w:spacing w:val="-7"/>
        </w:rPr>
        <w:t> </w:t>
      </w:r>
      <w:r>
        <w:rPr/>
        <w:t>пулемѐт,</w:t>
      </w:r>
      <w:r>
        <w:rPr>
          <w:spacing w:val="-7"/>
        </w:rPr>
        <w:t> </w:t>
      </w:r>
      <w:r>
        <w:rPr/>
        <w:t>автомат,</w:t>
      </w:r>
      <w:r>
        <w:rPr>
          <w:spacing w:val="-7"/>
        </w:rPr>
        <w:t> </w:t>
      </w:r>
      <w:r>
        <w:rPr/>
        <w:t>чтобы</w:t>
      </w:r>
      <w:r>
        <w:rPr>
          <w:spacing w:val="-8"/>
        </w:rPr>
        <w:t> </w:t>
      </w:r>
      <w:r>
        <w:rPr/>
        <w:t>быть</w:t>
      </w:r>
      <w:r>
        <w:rPr>
          <w:spacing w:val="-4"/>
        </w:rPr>
        <w:t> </w:t>
      </w:r>
      <w:r>
        <w:rPr/>
        <w:t>в боевом строю.</w:t>
      </w:r>
    </w:p>
    <w:p>
      <w:pPr>
        <w:pStyle w:val="ListParagraph"/>
        <w:numPr>
          <w:ilvl w:val="0"/>
          <w:numId w:val="5"/>
        </w:numPr>
        <w:tabs>
          <w:tab w:pos="1535" w:val="left" w:leader="none"/>
        </w:tabs>
        <w:spacing w:line="231" w:lineRule="exact" w:before="0" w:after="0"/>
        <w:ind w:left="1534" w:right="0" w:hanging="246"/>
        <w:jc w:val="both"/>
        <w:rPr>
          <w:sz w:val="20"/>
        </w:rPr>
      </w:pPr>
      <w:r>
        <w:rPr>
          <w:sz w:val="20"/>
        </w:rPr>
        <w:t>Ладно, будешь моим помощником - толмачом и стрельбе из</w:t>
      </w:r>
      <w:r>
        <w:rPr>
          <w:spacing w:val="6"/>
          <w:sz w:val="20"/>
        </w:rPr>
        <w:t> </w:t>
      </w:r>
      <w:r>
        <w:rPr>
          <w:sz w:val="20"/>
        </w:rPr>
        <w:t>пулемѐта,</w:t>
      </w:r>
    </w:p>
    <w:p>
      <w:pPr>
        <w:pStyle w:val="BodyText"/>
        <w:spacing w:before="30"/>
        <w:ind w:left="1008"/>
        <w:jc w:val="both"/>
      </w:pPr>
      <w:r>
        <w:rPr/>
        <w:t>да и другому военному ремеслу тоже научишься.</w:t>
      </w:r>
    </w:p>
    <w:p>
      <w:pPr>
        <w:pStyle w:val="BodyText"/>
        <w:spacing w:line="276" w:lineRule="auto" w:before="34"/>
        <w:ind w:left="1008" w:right="778" w:firstLine="280"/>
        <w:jc w:val="both"/>
      </w:pPr>
      <w:r>
        <w:rPr/>
        <w:t>1942 г. Али в запасном полку изучил станковый пулемѐт «Максим», ручной пулемѐт РПД-31, автоматы ППШ-41 и ППД - и особенно отличился при</w:t>
      </w:r>
      <w:r>
        <w:rPr>
          <w:spacing w:val="-10"/>
        </w:rPr>
        <w:t> </w:t>
      </w:r>
      <w:r>
        <w:rPr/>
        <w:t>стрельбе</w:t>
      </w:r>
      <w:r>
        <w:rPr>
          <w:spacing w:val="-8"/>
        </w:rPr>
        <w:t> </w:t>
      </w:r>
      <w:r>
        <w:rPr/>
        <w:t>из</w:t>
      </w:r>
      <w:r>
        <w:rPr>
          <w:spacing w:val="-7"/>
        </w:rPr>
        <w:t> </w:t>
      </w:r>
      <w:r>
        <w:rPr/>
        <w:t>обычной</w:t>
      </w:r>
      <w:r>
        <w:rPr>
          <w:spacing w:val="-9"/>
        </w:rPr>
        <w:t> </w:t>
      </w:r>
      <w:r>
        <w:rPr/>
        <w:t>винтовки,</w:t>
      </w:r>
      <w:r>
        <w:rPr>
          <w:spacing w:val="-8"/>
        </w:rPr>
        <w:t> </w:t>
      </w:r>
      <w:r>
        <w:rPr/>
        <w:t>где</w:t>
      </w:r>
      <w:r>
        <w:rPr>
          <w:spacing w:val="-7"/>
        </w:rPr>
        <w:t> </w:t>
      </w:r>
      <w:r>
        <w:rPr/>
        <w:t>был</w:t>
      </w:r>
      <w:r>
        <w:rPr>
          <w:spacing w:val="-9"/>
        </w:rPr>
        <w:t> </w:t>
      </w:r>
      <w:r>
        <w:rPr/>
        <w:t>признан</w:t>
      </w:r>
      <w:r>
        <w:rPr>
          <w:spacing w:val="-9"/>
        </w:rPr>
        <w:t> </w:t>
      </w:r>
      <w:r>
        <w:rPr/>
        <w:t>отличным</w:t>
      </w:r>
      <w:r>
        <w:rPr>
          <w:spacing w:val="-7"/>
        </w:rPr>
        <w:t> </w:t>
      </w:r>
      <w:r>
        <w:rPr/>
        <w:t>снайпером,</w:t>
      </w:r>
      <w:r>
        <w:rPr>
          <w:spacing w:val="-7"/>
        </w:rPr>
        <w:t> </w:t>
      </w:r>
      <w:r>
        <w:rPr/>
        <w:t>не зря имел значок «Ворошиловский</w:t>
      </w:r>
      <w:r>
        <w:rPr>
          <w:spacing w:val="-1"/>
        </w:rPr>
        <w:t> </w:t>
      </w:r>
      <w:r>
        <w:rPr/>
        <w:t>стрелок».</w:t>
      </w:r>
    </w:p>
    <w:p>
      <w:pPr>
        <w:pStyle w:val="BodyText"/>
        <w:spacing w:line="276" w:lineRule="auto"/>
        <w:ind w:left="1008" w:right="782" w:firstLine="280"/>
        <w:jc w:val="both"/>
      </w:pPr>
      <w:r>
        <w:rPr/>
        <w:t>В конце сентября 1942 г. в запасной полк прибыли «покупатели». Полк был выстроен на плацу. Офицеры от различных воинских частей определяли очерѐдность выступлений. Первым вышел в центр плаца капитан и громко выкрикнул.</w:t>
      </w:r>
    </w:p>
    <w:p>
      <w:pPr>
        <w:pStyle w:val="ListParagraph"/>
        <w:numPr>
          <w:ilvl w:val="0"/>
          <w:numId w:val="5"/>
        </w:numPr>
        <w:tabs>
          <w:tab w:pos="1544" w:val="left" w:leader="none"/>
        </w:tabs>
        <w:spacing w:line="233" w:lineRule="exact" w:before="0" w:after="0"/>
        <w:ind w:left="1543" w:right="0" w:hanging="255"/>
        <w:jc w:val="both"/>
        <w:rPr>
          <w:sz w:val="20"/>
        </w:rPr>
      </w:pPr>
      <w:r>
        <w:rPr>
          <w:sz w:val="20"/>
        </w:rPr>
        <w:t>Казахи есть? Если есть, три шага</w:t>
      </w:r>
      <w:r>
        <w:rPr>
          <w:spacing w:val="-2"/>
          <w:sz w:val="20"/>
        </w:rPr>
        <w:t> </w:t>
      </w:r>
      <w:r>
        <w:rPr>
          <w:sz w:val="20"/>
        </w:rPr>
        <w:t>вперѐд!</w:t>
      </w:r>
    </w:p>
    <w:p>
      <w:pPr>
        <w:pStyle w:val="BodyText"/>
        <w:spacing w:before="28"/>
        <w:ind w:left="1289"/>
        <w:jc w:val="both"/>
      </w:pPr>
      <w:r>
        <w:rPr/>
        <w:t>Али и все казахи сделали три шага вперѐд.</w:t>
      </w:r>
    </w:p>
    <w:p>
      <w:pPr>
        <w:pStyle w:val="BodyText"/>
        <w:spacing w:before="34"/>
        <w:ind w:left="1289"/>
        <w:jc w:val="both"/>
      </w:pPr>
      <w:r>
        <w:rPr/>
        <w:t>В шеренгах русские, украинцы стали возмущаться:</w:t>
      </w:r>
    </w:p>
    <w:p>
      <w:pPr>
        <w:pStyle w:val="ListParagraph"/>
        <w:numPr>
          <w:ilvl w:val="0"/>
          <w:numId w:val="5"/>
        </w:numPr>
        <w:tabs>
          <w:tab w:pos="1539" w:val="left" w:leader="none"/>
        </w:tabs>
        <w:spacing w:line="242" w:lineRule="auto" w:before="52" w:after="0"/>
        <w:ind w:left="1289" w:right="873" w:firstLine="0"/>
        <w:jc w:val="both"/>
        <w:rPr>
          <w:sz w:val="20"/>
        </w:rPr>
      </w:pPr>
      <w:r>
        <w:rPr>
          <w:sz w:val="20"/>
        </w:rPr>
        <w:t>Почему только казахи, что они четырехглазые или у них по три</w:t>
      </w:r>
      <w:r>
        <w:rPr>
          <w:spacing w:val="-32"/>
          <w:sz w:val="20"/>
        </w:rPr>
        <w:t> </w:t>
      </w:r>
      <w:r>
        <w:rPr>
          <w:sz w:val="20"/>
        </w:rPr>
        <w:t>руки? Капитан</w:t>
      </w:r>
      <w:r>
        <w:rPr>
          <w:spacing w:val="-2"/>
          <w:sz w:val="20"/>
        </w:rPr>
        <w:t> </w:t>
      </w:r>
      <w:r>
        <w:rPr>
          <w:sz w:val="20"/>
        </w:rPr>
        <w:t>ответил:</w:t>
      </w:r>
    </w:p>
    <w:p>
      <w:pPr>
        <w:pStyle w:val="ListParagraph"/>
        <w:numPr>
          <w:ilvl w:val="0"/>
          <w:numId w:val="5"/>
        </w:numPr>
        <w:tabs>
          <w:tab w:pos="1535" w:val="left" w:leader="none"/>
        </w:tabs>
        <w:spacing w:line="285" w:lineRule="auto" w:before="21" w:after="0"/>
        <w:ind w:left="1008" w:right="783" w:firstLine="280"/>
        <w:jc w:val="both"/>
        <w:rPr>
          <w:sz w:val="20"/>
        </w:rPr>
      </w:pPr>
      <w:r>
        <w:rPr>
          <w:sz w:val="20"/>
        </w:rPr>
        <w:t>Казахи, наводчики противотанковых ружей и орудий, с первого выстрела подбивают немецкий танк да ещѐ при этом пронзительно</w:t>
      </w:r>
      <w:r>
        <w:rPr>
          <w:spacing w:val="-25"/>
          <w:sz w:val="20"/>
        </w:rPr>
        <w:t> </w:t>
      </w:r>
      <w:r>
        <w:rPr>
          <w:sz w:val="20"/>
        </w:rPr>
        <w:t>кричат:</w:t>
      </w:r>
    </w:p>
    <w:p>
      <w:pPr>
        <w:pStyle w:val="BodyText"/>
        <w:spacing w:line="290" w:lineRule="auto" w:before="3"/>
        <w:ind w:left="1008" w:right="776" w:firstLine="280"/>
        <w:jc w:val="both"/>
      </w:pPr>
      <w:r>
        <w:rPr/>
        <w:t>«Ия хана!» По этим вскрикам я считаю, сколько они танков подбили. Правда,</w:t>
      </w:r>
      <w:r>
        <w:rPr>
          <w:spacing w:val="-9"/>
        </w:rPr>
        <w:t> </w:t>
      </w:r>
      <w:r>
        <w:rPr/>
        <w:t>не</w:t>
      </w:r>
      <w:r>
        <w:rPr>
          <w:spacing w:val="-10"/>
        </w:rPr>
        <w:t> </w:t>
      </w:r>
      <w:r>
        <w:rPr/>
        <w:t>совсем</w:t>
      </w:r>
      <w:r>
        <w:rPr>
          <w:spacing w:val="-7"/>
        </w:rPr>
        <w:t> </w:t>
      </w:r>
      <w:r>
        <w:rPr/>
        <w:t>понятно,</w:t>
      </w:r>
      <w:r>
        <w:rPr>
          <w:spacing w:val="-7"/>
        </w:rPr>
        <w:t> </w:t>
      </w:r>
      <w:r>
        <w:rPr/>
        <w:t>что</w:t>
      </w:r>
      <w:r>
        <w:rPr>
          <w:spacing w:val="-8"/>
        </w:rPr>
        <w:t> </w:t>
      </w:r>
      <w:r>
        <w:rPr/>
        <w:t>означает</w:t>
      </w:r>
      <w:r>
        <w:rPr>
          <w:spacing w:val="-8"/>
        </w:rPr>
        <w:t> </w:t>
      </w:r>
      <w:r>
        <w:rPr/>
        <w:t>«ия</w:t>
      </w:r>
      <w:r>
        <w:rPr>
          <w:spacing w:val="-8"/>
        </w:rPr>
        <w:t> </w:t>
      </w:r>
      <w:r>
        <w:rPr/>
        <w:t>хана»,</w:t>
      </w:r>
      <w:r>
        <w:rPr>
          <w:spacing w:val="-7"/>
        </w:rPr>
        <w:t> </w:t>
      </w:r>
      <w:r>
        <w:rPr/>
        <w:t>хотя</w:t>
      </w:r>
      <w:r>
        <w:rPr>
          <w:spacing w:val="-8"/>
        </w:rPr>
        <w:t> </w:t>
      </w:r>
      <w:r>
        <w:rPr/>
        <w:t>хана</w:t>
      </w:r>
      <w:r>
        <w:rPr>
          <w:spacing w:val="-8"/>
        </w:rPr>
        <w:t> </w:t>
      </w:r>
      <w:r>
        <w:rPr/>
        <w:t>и</w:t>
      </w:r>
      <w:r>
        <w:rPr>
          <w:spacing w:val="-8"/>
        </w:rPr>
        <w:t> </w:t>
      </w:r>
      <w:r>
        <w:rPr/>
        <w:t>у</w:t>
      </w:r>
      <w:r>
        <w:rPr>
          <w:spacing w:val="-9"/>
        </w:rPr>
        <w:t> </w:t>
      </w:r>
      <w:r>
        <w:rPr/>
        <w:t>нас</w:t>
      </w:r>
      <w:r>
        <w:rPr>
          <w:spacing w:val="-10"/>
        </w:rPr>
        <w:t> </w:t>
      </w:r>
      <w:r>
        <w:rPr/>
        <w:t>хана</w:t>
      </w:r>
      <w:r>
        <w:rPr>
          <w:spacing w:val="-6"/>
        </w:rPr>
        <w:t> </w:t>
      </w:r>
      <w:r>
        <w:rPr/>
        <w:t>-</w:t>
      </w:r>
      <w:r>
        <w:rPr>
          <w:spacing w:val="-8"/>
        </w:rPr>
        <w:t> </w:t>
      </w:r>
      <w:r>
        <w:rPr/>
        <w:t>то есть капец</w:t>
      </w:r>
      <w:r>
        <w:rPr>
          <w:spacing w:val="-2"/>
        </w:rPr>
        <w:t> </w:t>
      </w:r>
      <w:r>
        <w:rPr/>
        <w:t>танку.</w:t>
      </w:r>
    </w:p>
    <w:p>
      <w:pPr>
        <w:pStyle w:val="BodyText"/>
        <w:spacing w:line="290" w:lineRule="auto" w:before="1"/>
        <w:ind w:left="1008" w:right="784" w:firstLine="280"/>
        <w:jc w:val="both"/>
      </w:pPr>
      <w:r>
        <w:rPr/>
        <w:t>Вот</w:t>
      </w:r>
      <w:r>
        <w:rPr>
          <w:spacing w:val="-5"/>
        </w:rPr>
        <w:t> </w:t>
      </w:r>
      <w:r>
        <w:rPr/>
        <w:t>почему</w:t>
      </w:r>
      <w:r>
        <w:rPr>
          <w:spacing w:val="-7"/>
        </w:rPr>
        <w:t> </w:t>
      </w:r>
      <w:r>
        <w:rPr/>
        <w:t>я</w:t>
      </w:r>
      <w:r>
        <w:rPr>
          <w:spacing w:val="-5"/>
        </w:rPr>
        <w:t> </w:t>
      </w:r>
      <w:r>
        <w:rPr/>
        <w:t>беру</w:t>
      </w:r>
      <w:r>
        <w:rPr>
          <w:spacing w:val="-5"/>
        </w:rPr>
        <w:t> </w:t>
      </w:r>
      <w:r>
        <w:rPr/>
        <w:t>дальнозорких</w:t>
      </w:r>
      <w:r>
        <w:rPr>
          <w:spacing w:val="-2"/>
        </w:rPr>
        <w:t> </w:t>
      </w:r>
      <w:r>
        <w:rPr/>
        <w:t>и</w:t>
      </w:r>
      <w:r>
        <w:rPr>
          <w:spacing w:val="-6"/>
        </w:rPr>
        <w:t> </w:t>
      </w:r>
      <w:r>
        <w:rPr/>
        <w:t>очень</w:t>
      </w:r>
      <w:r>
        <w:rPr>
          <w:spacing w:val="-3"/>
        </w:rPr>
        <w:t> </w:t>
      </w:r>
      <w:r>
        <w:rPr/>
        <w:t>метких</w:t>
      </w:r>
      <w:r>
        <w:rPr>
          <w:spacing w:val="-2"/>
        </w:rPr>
        <w:t> </w:t>
      </w:r>
      <w:r>
        <w:rPr/>
        <w:t>казахов,</w:t>
      </w:r>
      <w:r>
        <w:rPr>
          <w:spacing w:val="-4"/>
        </w:rPr>
        <w:t> </w:t>
      </w:r>
      <w:r>
        <w:rPr/>
        <w:t>у</w:t>
      </w:r>
      <w:r>
        <w:rPr>
          <w:spacing w:val="-7"/>
        </w:rPr>
        <w:t> </w:t>
      </w:r>
      <w:r>
        <w:rPr/>
        <w:t>которых</w:t>
      </w:r>
      <w:r>
        <w:rPr>
          <w:spacing w:val="-5"/>
        </w:rPr>
        <w:t> </w:t>
      </w:r>
      <w:r>
        <w:rPr/>
        <w:t>в</w:t>
      </w:r>
      <w:r>
        <w:rPr>
          <w:spacing w:val="-4"/>
        </w:rPr>
        <w:t> </w:t>
      </w:r>
      <w:r>
        <w:rPr/>
        <w:t>бою вообще нет мандража, а при мандраже всѐ трясѐтся, и как тут</w:t>
      </w:r>
      <w:r>
        <w:rPr>
          <w:spacing w:val="-15"/>
        </w:rPr>
        <w:t> </w:t>
      </w:r>
      <w:r>
        <w:rPr/>
        <w:t>стрельба.</w:t>
      </w:r>
    </w:p>
    <w:p>
      <w:pPr>
        <w:pStyle w:val="BodyText"/>
        <w:spacing w:line="297" w:lineRule="auto" w:before="5"/>
        <w:ind w:left="1008" w:right="783" w:firstLine="280"/>
        <w:jc w:val="both"/>
      </w:pPr>
      <w:r>
        <w:rPr/>
        <w:t>Всем не казахам понятно? А казахам подойти к моим офицерам на собеседование и проверку зрения.</w:t>
      </w:r>
    </w:p>
    <w:p>
      <w:pPr>
        <w:pStyle w:val="BodyText"/>
        <w:rPr>
          <w:sz w:val="22"/>
        </w:rPr>
      </w:pPr>
    </w:p>
    <w:p>
      <w:pPr>
        <w:pStyle w:val="BodyText"/>
        <w:rPr>
          <w:sz w:val="22"/>
        </w:rPr>
      </w:pPr>
    </w:p>
    <w:p>
      <w:pPr>
        <w:pStyle w:val="BodyText"/>
        <w:spacing w:before="8"/>
      </w:pPr>
    </w:p>
    <w:p>
      <w:pPr>
        <w:pStyle w:val="BodyText"/>
        <w:ind w:left="929" w:right="609"/>
        <w:jc w:val="right"/>
        <w:rPr>
          <w:rFonts w:ascii="Segoe UI"/>
        </w:rPr>
      </w:pPr>
      <w:r>
        <w:rPr>
          <w:rFonts w:ascii="Segoe UI"/>
          <w:w w:val="95"/>
        </w:rPr>
        <w:t>183</w:t>
      </w:r>
    </w:p>
    <w:p>
      <w:pPr>
        <w:spacing w:after="0"/>
        <w:jc w:val="right"/>
        <w:rPr>
          <w:rFonts w:ascii="Segoe UI"/>
        </w:rPr>
        <w:sectPr>
          <w:headerReference w:type="even" r:id="rId370"/>
          <w:headerReference w:type="default" r:id="rId371"/>
          <w:footerReference w:type="even" r:id="rId372"/>
          <w:pgSz w:w="8400" w:h="11900"/>
          <w:pgMar w:header="523" w:footer="0" w:top="740" w:bottom="280" w:left="0" w:right="0"/>
        </w:sectPr>
      </w:pPr>
    </w:p>
    <w:p>
      <w:pPr>
        <w:pStyle w:val="BodyText"/>
        <w:rPr>
          <w:rFonts w:ascii="Segoe UI"/>
        </w:rPr>
      </w:pPr>
    </w:p>
    <w:p>
      <w:pPr>
        <w:pStyle w:val="BodyText"/>
        <w:rPr>
          <w:rFonts w:ascii="Segoe UI"/>
        </w:rPr>
      </w:pPr>
    </w:p>
    <w:p>
      <w:pPr>
        <w:pStyle w:val="BodyText"/>
        <w:spacing w:before="1"/>
        <w:rPr>
          <w:rFonts w:ascii="Segoe UI"/>
          <w:sz w:val="19"/>
        </w:rPr>
      </w:pPr>
    </w:p>
    <w:p>
      <w:pPr>
        <w:pStyle w:val="BodyText"/>
        <w:spacing w:line="266" w:lineRule="auto"/>
        <w:ind w:left="926" w:right="874" w:firstLine="261"/>
        <w:jc w:val="both"/>
      </w:pPr>
      <w:r>
        <w:rPr/>
        <w:t>Из 230 казахов в расчѐты ИПТАБ (истребительная противотанковая артиллерийская батарея) отобрали всего 30 человек.</w:t>
      </w:r>
    </w:p>
    <w:p>
      <w:pPr>
        <w:pStyle w:val="BodyText"/>
        <w:spacing w:line="266" w:lineRule="auto"/>
        <w:ind w:left="926" w:right="866" w:firstLine="261"/>
        <w:jc w:val="both"/>
      </w:pPr>
      <w:r>
        <w:rPr/>
        <w:t>Всех оставшихся казахов, в том числе и Али, отобрал в маршевую роту пополнения старший лейтенант, прибывший с Волховского фронта. Русские и украинцы снова зашумели:</w:t>
      </w:r>
    </w:p>
    <w:p>
      <w:pPr>
        <w:pStyle w:val="ListParagraph"/>
        <w:numPr>
          <w:ilvl w:val="0"/>
          <w:numId w:val="6"/>
        </w:numPr>
        <w:tabs>
          <w:tab w:pos="1523" w:val="left" w:leader="none"/>
        </w:tabs>
        <w:spacing w:line="232" w:lineRule="exact" w:before="0" w:after="0"/>
        <w:ind w:left="1522" w:right="0" w:hanging="335"/>
        <w:jc w:val="both"/>
        <w:rPr>
          <w:sz w:val="22"/>
        </w:rPr>
      </w:pPr>
      <w:r>
        <w:rPr>
          <w:sz w:val="20"/>
        </w:rPr>
        <w:t>Почему</w:t>
      </w:r>
      <w:r>
        <w:rPr>
          <w:spacing w:val="-8"/>
          <w:sz w:val="20"/>
        </w:rPr>
        <w:t> </w:t>
      </w:r>
      <w:r>
        <w:rPr>
          <w:sz w:val="20"/>
        </w:rPr>
        <w:t>опять</w:t>
      </w:r>
      <w:r>
        <w:rPr>
          <w:spacing w:val="-3"/>
          <w:sz w:val="20"/>
        </w:rPr>
        <w:t> </w:t>
      </w:r>
      <w:r>
        <w:rPr>
          <w:sz w:val="20"/>
        </w:rPr>
        <w:t>только</w:t>
      </w:r>
      <w:r>
        <w:rPr>
          <w:spacing w:val="-3"/>
          <w:sz w:val="20"/>
        </w:rPr>
        <w:t> </w:t>
      </w:r>
      <w:r>
        <w:rPr>
          <w:sz w:val="20"/>
        </w:rPr>
        <w:t>казахов</w:t>
      </w:r>
      <w:r>
        <w:rPr>
          <w:spacing w:val="-4"/>
          <w:sz w:val="20"/>
        </w:rPr>
        <w:t> </w:t>
      </w:r>
      <w:r>
        <w:rPr>
          <w:sz w:val="20"/>
        </w:rPr>
        <w:t>берѐте</w:t>
      </w:r>
      <w:r>
        <w:rPr>
          <w:spacing w:val="-3"/>
          <w:sz w:val="20"/>
        </w:rPr>
        <w:t> </w:t>
      </w:r>
      <w:r>
        <w:rPr>
          <w:sz w:val="20"/>
        </w:rPr>
        <w:t>на</w:t>
      </w:r>
      <w:r>
        <w:rPr>
          <w:spacing w:val="-3"/>
          <w:sz w:val="20"/>
        </w:rPr>
        <w:t> </w:t>
      </w:r>
      <w:r>
        <w:rPr>
          <w:sz w:val="20"/>
        </w:rPr>
        <w:t>Волховский</w:t>
      </w:r>
      <w:r>
        <w:rPr>
          <w:spacing w:val="-5"/>
          <w:sz w:val="20"/>
        </w:rPr>
        <w:t> </w:t>
      </w:r>
      <w:r>
        <w:rPr>
          <w:sz w:val="20"/>
        </w:rPr>
        <w:t>фронт,</w:t>
      </w:r>
      <w:r>
        <w:rPr>
          <w:spacing w:val="-4"/>
          <w:sz w:val="20"/>
        </w:rPr>
        <w:t> </w:t>
      </w:r>
      <w:r>
        <w:rPr>
          <w:sz w:val="20"/>
        </w:rPr>
        <w:t>а</w:t>
      </w:r>
      <w:r>
        <w:rPr>
          <w:spacing w:val="-3"/>
          <w:sz w:val="20"/>
        </w:rPr>
        <w:t> </w:t>
      </w:r>
      <w:r>
        <w:rPr>
          <w:sz w:val="20"/>
        </w:rPr>
        <w:t>мы</w:t>
      </w:r>
      <w:r>
        <w:rPr>
          <w:spacing w:val="-3"/>
          <w:sz w:val="20"/>
        </w:rPr>
        <w:t> </w:t>
      </w:r>
      <w:r>
        <w:rPr>
          <w:sz w:val="20"/>
        </w:rPr>
        <w:t>хуже,</w:t>
      </w:r>
    </w:p>
    <w:p>
      <w:pPr>
        <w:pStyle w:val="BodyText"/>
        <w:spacing w:before="16"/>
        <w:ind w:left="926"/>
        <w:jc w:val="both"/>
      </w:pPr>
      <w:r>
        <w:rPr/>
        <w:t>что ли? Старший лейтенант их успокоил:</w:t>
      </w:r>
    </w:p>
    <w:p>
      <w:pPr>
        <w:pStyle w:val="ListParagraph"/>
        <w:numPr>
          <w:ilvl w:val="0"/>
          <w:numId w:val="6"/>
        </w:numPr>
        <w:tabs>
          <w:tab w:pos="1503" w:val="left" w:leader="none"/>
        </w:tabs>
        <w:spacing w:line="240" w:lineRule="auto" w:before="6" w:after="0"/>
        <w:ind w:left="1502" w:right="0" w:hanging="315"/>
        <w:jc w:val="both"/>
        <w:rPr>
          <w:sz w:val="22"/>
        </w:rPr>
      </w:pPr>
      <w:r>
        <w:rPr>
          <w:sz w:val="20"/>
        </w:rPr>
        <w:t>В Ленинграде на каждом шагу плакаты с портретом и</w:t>
      </w:r>
      <w:r>
        <w:rPr>
          <w:spacing w:val="-1"/>
          <w:sz w:val="20"/>
        </w:rPr>
        <w:t> </w:t>
      </w:r>
      <w:r>
        <w:rPr>
          <w:sz w:val="20"/>
        </w:rPr>
        <w:t>стихами:</w:t>
      </w:r>
    </w:p>
    <w:p>
      <w:pPr>
        <w:pStyle w:val="BodyText"/>
        <w:spacing w:line="266" w:lineRule="auto" w:before="20"/>
        <w:ind w:left="1188" w:right="4646"/>
      </w:pPr>
      <w:r>
        <w:rPr/>
        <w:t>«Ленинградцы, дети мои! Ленинградцы, гордость моя!»</w:t>
      </w:r>
    </w:p>
    <w:p>
      <w:pPr>
        <w:pStyle w:val="BodyText"/>
        <w:spacing w:line="202" w:lineRule="exact"/>
        <w:ind w:left="1210"/>
      </w:pPr>
      <w:r>
        <w:rPr/>
        <w:t>.......................................................немного забыл, но отдельные строки</w:t>
      </w:r>
    </w:p>
    <w:p>
      <w:pPr>
        <w:pStyle w:val="BodyText"/>
        <w:spacing w:before="20"/>
        <w:ind w:left="926"/>
      </w:pPr>
      <w:r>
        <w:rPr/>
        <w:t>бьют, как орудийный залп .............................</w:t>
      </w:r>
    </w:p>
    <w:p>
      <w:pPr>
        <w:spacing w:line="271" w:lineRule="auto" w:before="29"/>
        <w:ind w:left="2888" w:right="2949" w:firstLine="0"/>
        <w:jc w:val="left"/>
        <w:rPr>
          <w:sz w:val="20"/>
        </w:rPr>
      </w:pPr>
      <w:r>
        <w:rPr>
          <w:i/>
          <w:sz w:val="20"/>
        </w:rPr>
        <w:t>«Вижу своды ваших мостов, </w:t>
      </w:r>
      <w:r>
        <w:rPr>
          <w:i/>
          <w:sz w:val="20"/>
        </w:rPr>
        <w:t>Зорь балтийских голубизну, Фонарей вечерних рай, Золоченых крыш</w:t>
      </w:r>
      <w:r>
        <w:rPr>
          <w:i/>
          <w:spacing w:val="-7"/>
          <w:sz w:val="20"/>
        </w:rPr>
        <w:t> </w:t>
      </w:r>
      <w:r>
        <w:rPr>
          <w:i/>
          <w:sz w:val="20"/>
        </w:rPr>
        <w:t>острия</w:t>
      </w:r>
      <w:r>
        <w:rPr>
          <w:sz w:val="20"/>
        </w:rPr>
        <w:t>.........</w:t>
      </w:r>
    </w:p>
    <w:p>
      <w:pPr>
        <w:spacing w:line="271" w:lineRule="auto" w:before="0"/>
        <w:ind w:left="2888" w:right="2923" w:firstLine="0"/>
        <w:jc w:val="left"/>
        <w:rPr>
          <w:i/>
          <w:sz w:val="20"/>
        </w:rPr>
      </w:pPr>
      <w:r>
        <w:rPr>
          <w:i/>
          <w:sz w:val="20"/>
        </w:rPr>
        <w:t>Ленинградцы, дети мои </w:t>
      </w:r>
      <w:r>
        <w:rPr>
          <w:i/>
          <w:sz w:val="20"/>
        </w:rPr>
        <w:t>Ленинградцы, гордость</w:t>
      </w:r>
      <w:r>
        <w:rPr>
          <w:i/>
          <w:spacing w:val="-9"/>
          <w:sz w:val="20"/>
        </w:rPr>
        <w:t> </w:t>
      </w:r>
      <w:r>
        <w:rPr>
          <w:i/>
          <w:sz w:val="20"/>
        </w:rPr>
        <w:t>моя»!</w:t>
      </w:r>
    </w:p>
    <w:p>
      <w:pPr>
        <w:pStyle w:val="BodyText"/>
        <w:spacing w:before="176"/>
        <w:ind w:left="2888"/>
      </w:pPr>
      <w:r>
        <w:rPr/>
        <w:t>Есть там и строки сказанные о вас:</w:t>
      </w:r>
    </w:p>
    <w:p>
      <w:pPr>
        <w:spacing w:before="30"/>
        <w:ind w:left="2888" w:right="0" w:firstLine="0"/>
        <w:jc w:val="left"/>
        <w:rPr>
          <w:i/>
          <w:sz w:val="20"/>
        </w:rPr>
      </w:pPr>
      <w:r>
        <w:rPr>
          <w:i/>
          <w:sz w:val="20"/>
        </w:rPr>
        <w:t>«А затем я на свете жил,</w:t>
      </w:r>
    </w:p>
    <w:p>
      <w:pPr>
        <w:spacing w:line="271" w:lineRule="auto" w:before="29"/>
        <w:ind w:left="2888" w:right="2493" w:firstLine="0"/>
        <w:jc w:val="left"/>
        <w:rPr>
          <w:i/>
          <w:sz w:val="20"/>
        </w:rPr>
      </w:pPr>
      <w:r>
        <w:rPr>
          <w:i/>
          <w:sz w:val="20"/>
        </w:rPr>
        <w:t>Чтобы сброд фашистских громил, </w:t>
      </w:r>
      <w:r>
        <w:rPr>
          <w:i/>
          <w:sz w:val="20"/>
        </w:rPr>
        <w:t>Не успев отпрянуть назад,</w:t>
      </w:r>
    </w:p>
    <w:p>
      <w:pPr>
        <w:spacing w:line="268" w:lineRule="auto" w:before="0"/>
        <w:ind w:left="2888" w:right="2480" w:firstLine="0"/>
        <w:jc w:val="left"/>
        <w:rPr>
          <w:i/>
          <w:sz w:val="20"/>
        </w:rPr>
      </w:pPr>
      <w:r>
        <w:rPr>
          <w:i/>
          <w:sz w:val="20"/>
        </w:rPr>
        <w:t>Волчьи кости свои сложил У </w:t>
      </w:r>
      <w:r>
        <w:rPr>
          <w:i/>
          <w:sz w:val="20"/>
        </w:rPr>
        <w:t>священных ваших оград.</w:t>
      </w:r>
    </w:p>
    <w:p>
      <w:pPr>
        <w:spacing w:before="0"/>
        <w:ind w:left="2888" w:right="0" w:firstLine="0"/>
        <w:jc w:val="left"/>
        <w:rPr>
          <w:i/>
          <w:sz w:val="20"/>
        </w:rPr>
      </w:pPr>
      <w:r>
        <w:rPr>
          <w:i/>
          <w:sz w:val="20"/>
        </w:rPr>
        <w:t>Вот зачем на север бегут</w:t>
      </w:r>
    </w:p>
    <w:p>
      <w:pPr>
        <w:spacing w:before="31"/>
        <w:ind w:left="2888" w:right="0" w:firstLine="0"/>
        <w:jc w:val="left"/>
        <w:rPr>
          <w:sz w:val="20"/>
        </w:rPr>
      </w:pPr>
      <w:r>
        <w:rPr>
          <w:i/>
          <w:sz w:val="20"/>
        </w:rPr>
        <w:t>Казахстанских рельс колеи </w:t>
      </w:r>
      <w:r>
        <w:rPr>
          <w:sz w:val="20"/>
        </w:rPr>
        <w:t>................</w:t>
      </w:r>
    </w:p>
    <w:p>
      <w:pPr>
        <w:pStyle w:val="BodyText"/>
        <w:spacing w:before="4"/>
        <w:rPr>
          <w:sz w:val="18"/>
        </w:rPr>
      </w:pPr>
    </w:p>
    <w:p>
      <w:pPr>
        <w:pStyle w:val="BodyText"/>
        <w:spacing w:line="261" w:lineRule="auto"/>
        <w:ind w:left="926" w:right="873" w:firstLine="261"/>
        <w:jc w:val="both"/>
      </w:pPr>
      <w:r>
        <w:rPr/>
        <w:t>И по этим рельсам из Казахстана прибыли вы громить фашистов. Вот почему я в первую очередь спрашиваю: «Казахи есть?»</w:t>
      </w:r>
    </w:p>
    <w:p>
      <w:pPr>
        <w:pStyle w:val="BodyText"/>
        <w:spacing w:line="249" w:lineRule="auto"/>
        <w:ind w:left="926" w:right="870" w:firstLine="261"/>
        <w:jc w:val="both"/>
      </w:pPr>
      <w:r>
        <w:rPr/>
        <w:t>Понятно теперь русским, украинцам и всем другим! А теперь на Волховский фронт буду отбирать сибиряков-охотников и даже просто сибиряков.</w:t>
      </w:r>
    </w:p>
    <w:p>
      <w:pPr>
        <w:pStyle w:val="BodyText"/>
        <w:spacing w:line="211" w:lineRule="exact"/>
        <w:ind w:left="1188"/>
        <w:jc w:val="both"/>
      </w:pPr>
      <w:r>
        <w:rPr/>
        <w:t>Солдаты снова загалдели:</w:t>
      </w:r>
    </w:p>
    <w:p>
      <w:pPr>
        <w:pStyle w:val="ListParagraph"/>
        <w:numPr>
          <w:ilvl w:val="0"/>
          <w:numId w:val="6"/>
        </w:numPr>
        <w:tabs>
          <w:tab w:pos="1307" w:val="left" w:leader="none"/>
        </w:tabs>
        <w:spacing w:line="230" w:lineRule="auto" w:before="0" w:after="0"/>
        <w:ind w:left="1188" w:right="4626" w:firstLine="0"/>
        <w:jc w:val="both"/>
        <w:rPr>
          <w:sz w:val="20"/>
        </w:rPr>
      </w:pPr>
      <w:r>
        <w:rPr>
          <w:sz w:val="20"/>
        </w:rPr>
        <w:t>А почему только</w:t>
      </w:r>
      <w:r>
        <w:rPr>
          <w:spacing w:val="-16"/>
          <w:sz w:val="20"/>
        </w:rPr>
        <w:t> </w:t>
      </w:r>
      <w:r>
        <w:rPr>
          <w:sz w:val="20"/>
        </w:rPr>
        <w:t>сибиряков? Отвечаю:</w:t>
      </w:r>
    </w:p>
    <w:p>
      <w:pPr>
        <w:spacing w:after="0" w:line="230" w:lineRule="auto"/>
        <w:jc w:val="both"/>
        <w:rPr>
          <w:sz w:val="20"/>
        </w:rPr>
        <w:sectPr>
          <w:headerReference w:type="even" r:id="rId373"/>
          <w:headerReference w:type="default" r:id="rId374"/>
          <w:footerReference w:type="even" r:id="rId375"/>
          <w:pgSz w:w="8400" w:h="11900"/>
          <w:pgMar w:header="518" w:footer="692" w:top="740" w:bottom="880" w:left="0" w:right="0"/>
          <w:pgNumType w:start="184"/>
        </w:sectPr>
      </w:pPr>
    </w:p>
    <w:p>
      <w:pPr>
        <w:pStyle w:val="BodyText"/>
      </w:pPr>
    </w:p>
    <w:p>
      <w:pPr>
        <w:pStyle w:val="BodyText"/>
      </w:pPr>
    </w:p>
    <w:p>
      <w:pPr>
        <w:pStyle w:val="BodyText"/>
        <w:spacing w:before="9"/>
        <w:rPr>
          <w:sz w:val="17"/>
        </w:rPr>
      </w:pPr>
    </w:p>
    <w:p>
      <w:pPr>
        <w:pStyle w:val="ListParagraph"/>
        <w:numPr>
          <w:ilvl w:val="0"/>
          <w:numId w:val="7"/>
        </w:numPr>
        <w:tabs>
          <w:tab w:pos="1316" w:val="left" w:leader="none"/>
        </w:tabs>
        <w:spacing w:line="259" w:lineRule="auto" w:before="0" w:after="0"/>
        <w:ind w:left="787" w:right="992" w:firstLine="281"/>
        <w:jc w:val="both"/>
        <w:rPr>
          <w:sz w:val="20"/>
        </w:rPr>
      </w:pPr>
      <w:r>
        <w:rPr>
          <w:sz w:val="20"/>
        </w:rPr>
        <w:t>Сибирский</w:t>
      </w:r>
      <w:r>
        <w:rPr>
          <w:spacing w:val="-6"/>
          <w:sz w:val="20"/>
        </w:rPr>
        <w:t> </w:t>
      </w:r>
      <w:r>
        <w:rPr>
          <w:sz w:val="20"/>
        </w:rPr>
        <w:t>мужик</w:t>
      </w:r>
      <w:r>
        <w:rPr>
          <w:spacing w:val="-5"/>
          <w:sz w:val="20"/>
        </w:rPr>
        <w:t> </w:t>
      </w:r>
      <w:r>
        <w:rPr>
          <w:sz w:val="20"/>
        </w:rPr>
        <w:t>стоек</w:t>
      </w:r>
      <w:r>
        <w:rPr>
          <w:spacing w:val="-5"/>
          <w:sz w:val="20"/>
        </w:rPr>
        <w:t> </w:t>
      </w:r>
      <w:r>
        <w:rPr>
          <w:sz w:val="20"/>
        </w:rPr>
        <w:t>к</w:t>
      </w:r>
      <w:r>
        <w:rPr>
          <w:spacing w:val="-5"/>
          <w:sz w:val="20"/>
        </w:rPr>
        <w:t> </w:t>
      </w:r>
      <w:r>
        <w:rPr>
          <w:sz w:val="20"/>
        </w:rPr>
        <w:t>морозу,</w:t>
      </w:r>
      <w:r>
        <w:rPr>
          <w:spacing w:val="-4"/>
          <w:sz w:val="20"/>
        </w:rPr>
        <w:t> </w:t>
      </w:r>
      <w:r>
        <w:rPr>
          <w:sz w:val="20"/>
        </w:rPr>
        <w:t>как</w:t>
      </w:r>
      <w:r>
        <w:rPr>
          <w:spacing w:val="-5"/>
          <w:sz w:val="20"/>
        </w:rPr>
        <w:t> </w:t>
      </w:r>
      <w:r>
        <w:rPr>
          <w:sz w:val="20"/>
        </w:rPr>
        <w:t>охотник</w:t>
      </w:r>
      <w:r>
        <w:rPr>
          <w:spacing w:val="-5"/>
          <w:sz w:val="20"/>
        </w:rPr>
        <w:t> </w:t>
      </w:r>
      <w:r>
        <w:rPr>
          <w:sz w:val="20"/>
        </w:rPr>
        <w:t>стреляет</w:t>
      </w:r>
      <w:r>
        <w:rPr>
          <w:spacing w:val="-3"/>
          <w:sz w:val="20"/>
        </w:rPr>
        <w:t> </w:t>
      </w:r>
      <w:r>
        <w:rPr>
          <w:sz w:val="20"/>
        </w:rPr>
        <w:t>хорошо,</w:t>
      </w:r>
      <w:r>
        <w:rPr>
          <w:spacing w:val="-4"/>
          <w:sz w:val="20"/>
        </w:rPr>
        <w:t> </w:t>
      </w:r>
      <w:r>
        <w:rPr>
          <w:sz w:val="20"/>
        </w:rPr>
        <w:t>порой даже</w:t>
      </w:r>
      <w:r>
        <w:rPr>
          <w:spacing w:val="-1"/>
          <w:sz w:val="20"/>
        </w:rPr>
        <w:t> </w:t>
      </w:r>
      <w:r>
        <w:rPr>
          <w:sz w:val="20"/>
        </w:rPr>
        <w:t>отлично.</w:t>
      </w:r>
    </w:p>
    <w:p>
      <w:pPr>
        <w:pStyle w:val="ListParagraph"/>
        <w:numPr>
          <w:ilvl w:val="0"/>
          <w:numId w:val="7"/>
        </w:numPr>
        <w:tabs>
          <w:tab w:pos="1316" w:val="left" w:leader="none"/>
        </w:tabs>
        <w:spacing w:line="238" w:lineRule="exact" w:before="0" w:after="0"/>
        <w:ind w:left="1315" w:right="0" w:hanging="248"/>
        <w:jc w:val="both"/>
        <w:rPr>
          <w:sz w:val="20"/>
        </w:rPr>
      </w:pPr>
      <w:r>
        <w:rPr>
          <w:sz w:val="20"/>
        </w:rPr>
        <w:t>А</w:t>
      </w:r>
      <w:r>
        <w:rPr>
          <w:spacing w:val="-6"/>
          <w:sz w:val="20"/>
        </w:rPr>
        <w:t> </w:t>
      </w:r>
      <w:r>
        <w:rPr>
          <w:sz w:val="20"/>
        </w:rPr>
        <w:t>почему</w:t>
      </w:r>
      <w:r>
        <w:rPr>
          <w:spacing w:val="-9"/>
          <w:sz w:val="20"/>
        </w:rPr>
        <w:t> </w:t>
      </w:r>
      <w:r>
        <w:rPr>
          <w:sz w:val="20"/>
        </w:rPr>
        <w:t>берѐте</w:t>
      </w:r>
      <w:r>
        <w:rPr>
          <w:spacing w:val="-3"/>
          <w:sz w:val="20"/>
        </w:rPr>
        <w:t> </w:t>
      </w:r>
      <w:r>
        <w:rPr>
          <w:sz w:val="20"/>
        </w:rPr>
        <w:t>казахов,</w:t>
      </w:r>
      <w:r>
        <w:rPr>
          <w:spacing w:val="-6"/>
          <w:sz w:val="20"/>
        </w:rPr>
        <w:t> </w:t>
      </w:r>
      <w:r>
        <w:rPr>
          <w:sz w:val="20"/>
        </w:rPr>
        <w:t>которые</w:t>
      </w:r>
      <w:r>
        <w:rPr>
          <w:spacing w:val="-5"/>
          <w:sz w:val="20"/>
        </w:rPr>
        <w:t> </w:t>
      </w:r>
      <w:r>
        <w:rPr>
          <w:sz w:val="20"/>
        </w:rPr>
        <w:t>вообще</w:t>
      </w:r>
      <w:r>
        <w:rPr>
          <w:spacing w:val="-6"/>
          <w:sz w:val="20"/>
        </w:rPr>
        <w:t> </w:t>
      </w:r>
      <w:r>
        <w:rPr>
          <w:sz w:val="20"/>
        </w:rPr>
        <w:t>живут</w:t>
      </w:r>
      <w:r>
        <w:rPr>
          <w:spacing w:val="-4"/>
          <w:sz w:val="20"/>
        </w:rPr>
        <w:t> </w:t>
      </w:r>
      <w:r>
        <w:rPr>
          <w:sz w:val="20"/>
        </w:rPr>
        <w:t>не</w:t>
      </w:r>
      <w:r>
        <w:rPr>
          <w:spacing w:val="-5"/>
          <w:sz w:val="20"/>
        </w:rPr>
        <w:t> </w:t>
      </w:r>
      <w:r>
        <w:rPr>
          <w:sz w:val="20"/>
        </w:rPr>
        <w:t>в</w:t>
      </w:r>
      <w:r>
        <w:rPr>
          <w:spacing w:val="-4"/>
          <w:sz w:val="20"/>
        </w:rPr>
        <w:t> </w:t>
      </w:r>
      <w:r>
        <w:rPr>
          <w:sz w:val="20"/>
        </w:rPr>
        <w:t>Сибири,</w:t>
      </w:r>
      <w:r>
        <w:rPr>
          <w:spacing w:val="-5"/>
          <w:sz w:val="20"/>
        </w:rPr>
        <w:t> </w:t>
      </w:r>
      <w:r>
        <w:rPr>
          <w:sz w:val="20"/>
        </w:rPr>
        <w:t>а</w:t>
      </w:r>
      <w:r>
        <w:rPr>
          <w:spacing w:val="-3"/>
          <w:sz w:val="20"/>
        </w:rPr>
        <w:t> </w:t>
      </w:r>
      <w:r>
        <w:rPr>
          <w:sz w:val="20"/>
        </w:rPr>
        <w:t>на</w:t>
      </w:r>
      <w:r>
        <w:rPr>
          <w:spacing w:val="-5"/>
          <w:sz w:val="20"/>
        </w:rPr>
        <w:t> </w:t>
      </w:r>
      <w:r>
        <w:rPr>
          <w:sz w:val="20"/>
        </w:rPr>
        <w:t>юге.</w:t>
      </w:r>
    </w:p>
    <w:p>
      <w:pPr>
        <w:pStyle w:val="BodyText"/>
        <w:spacing w:before="20"/>
        <w:ind w:left="787"/>
        <w:jc w:val="both"/>
      </w:pPr>
      <w:r>
        <w:rPr/>
        <w:t>Ведь все от морозов помрут. Джамбул не поможет стихами. Отвечаю.</w:t>
      </w:r>
    </w:p>
    <w:p>
      <w:pPr>
        <w:pStyle w:val="ListParagraph"/>
        <w:numPr>
          <w:ilvl w:val="0"/>
          <w:numId w:val="7"/>
        </w:numPr>
        <w:tabs>
          <w:tab w:pos="1316" w:val="left" w:leader="none"/>
        </w:tabs>
        <w:spacing w:line="264" w:lineRule="auto" w:before="6" w:after="0"/>
        <w:ind w:left="787" w:right="988" w:firstLine="281"/>
        <w:jc w:val="both"/>
        <w:rPr>
          <w:sz w:val="20"/>
        </w:rPr>
      </w:pPr>
      <w:r>
        <w:rPr>
          <w:sz w:val="20"/>
        </w:rPr>
        <w:t>Казахи</w:t>
      </w:r>
      <w:r>
        <w:rPr>
          <w:spacing w:val="-7"/>
          <w:sz w:val="20"/>
        </w:rPr>
        <w:t> </w:t>
      </w:r>
      <w:r>
        <w:rPr>
          <w:sz w:val="20"/>
        </w:rPr>
        <w:t>живут</w:t>
      </w:r>
      <w:r>
        <w:rPr>
          <w:spacing w:val="-5"/>
          <w:sz w:val="20"/>
        </w:rPr>
        <w:t> </w:t>
      </w:r>
      <w:r>
        <w:rPr>
          <w:sz w:val="20"/>
        </w:rPr>
        <w:t>в</w:t>
      </w:r>
      <w:r>
        <w:rPr>
          <w:spacing w:val="-6"/>
          <w:sz w:val="20"/>
        </w:rPr>
        <w:t> </w:t>
      </w:r>
      <w:r>
        <w:rPr>
          <w:sz w:val="20"/>
        </w:rPr>
        <w:t>резко</w:t>
      </w:r>
      <w:r>
        <w:rPr>
          <w:spacing w:val="-3"/>
          <w:sz w:val="20"/>
        </w:rPr>
        <w:t> </w:t>
      </w:r>
      <w:r>
        <w:rPr>
          <w:sz w:val="20"/>
        </w:rPr>
        <w:t>континентальной</w:t>
      </w:r>
      <w:r>
        <w:rPr>
          <w:spacing w:val="-7"/>
          <w:sz w:val="20"/>
        </w:rPr>
        <w:t> </w:t>
      </w:r>
      <w:r>
        <w:rPr>
          <w:sz w:val="20"/>
        </w:rPr>
        <w:t>зоне,</w:t>
      </w:r>
      <w:r>
        <w:rPr>
          <w:spacing w:val="-4"/>
          <w:sz w:val="20"/>
        </w:rPr>
        <w:t> </w:t>
      </w:r>
      <w:r>
        <w:rPr>
          <w:sz w:val="20"/>
        </w:rPr>
        <w:t>где</w:t>
      </w:r>
      <w:r>
        <w:rPr>
          <w:spacing w:val="-5"/>
          <w:sz w:val="20"/>
        </w:rPr>
        <w:t> </w:t>
      </w:r>
      <w:r>
        <w:rPr>
          <w:sz w:val="20"/>
        </w:rPr>
        <w:t>зимой</w:t>
      </w:r>
      <w:r>
        <w:rPr>
          <w:spacing w:val="-4"/>
          <w:sz w:val="20"/>
        </w:rPr>
        <w:t> </w:t>
      </w:r>
      <w:r>
        <w:rPr>
          <w:sz w:val="20"/>
        </w:rPr>
        <w:t>мороз</w:t>
      </w:r>
      <w:r>
        <w:rPr>
          <w:spacing w:val="-6"/>
          <w:sz w:val="20"/>
        </w:rPr>
        <w:t> </w:t>
      </w:r>
      <w:r>
        <w:rPr>
          <w:sz w:val="20"/>
        </w:rPr>
        <w:t>до -35°С, а</w:t>
      </w:r>
      <w:r>
        <w:rPr>
          <w:spacing w:val="-9"/>
          <w:sz w:val="20"/>
        </w:rPr>
        <w:t> </w:t>
      </w:r>
      <w:r>
        <w:rPr>
          <w:sz w:val="20"/>
        </w:rPr>
        <w:t>летом</w:t>
      </w:r>
      <w:r>
        <w:rPr>
          <w:spacing w:val="-8"/>
          <w:sz w:val="20"/>
        </w:rPr>
        <w:t> </w:t>
      </w:r>
      <w:r>
        <w:rPr>
          <w:sz w:val="20"/>
        </w:rPr>
        <w:t>+35°С</w:t>
      </w:r>
      <w:r>
        <w:rPr>
          <w:spacing w:val="-11"/>
          <w:sz w:val="20"/>
        </w:rPr>
        <w:t> </w:t>
      </w:r>
      <w:r>
        <w:rPr>
          <w:sz w:val="20"/>
        </w:rPr>
        <w:t>и</w:t>
      </w:r>
      <w:r>
        <w:rPr>
          <w:spacing w:val="-10"/>
          <w:sz w:val="20"/>
        </w:rPr>
        <w:t> </w:t>
      </w:r>
      <w:r>
        <w:rPr>
          <w:sz w:val="20"/>
        </w:rPr>
        <w:t>живут</w:t>
      </w:r>
      <w:r>
        <w:rPr>
          <w:spacing w:val="-10"/>
          <w:sz w:val="20"/>
        </w:rPr>
        <w:t> </w:t>
      </w:r>
      <w:r>
        <w:rPr>
          <w:sz w:val="20"/>
        </w:rPr>
        <w:t>не</w:t>
      </w:r>
      <w:r>
        <w:rPr>
          <w:spacing w:val="-9"/>
          <w:sz w:val="20"/>
        </w:rPr>
        <w:t> </w:t>
      </w:r>
      <w:r>
        <w:rPr>
          <w:sz w:val="20"/>
        </w:rPr>
        <w:t>в</w:t>
      </w:r>
      <w:r>
        <w:rPr>
          <w:spacing w:val="-10"/>
          <w:sz w:val="20"/>
        </w:rPr>
        <w:t> </w:t>
      </w:r>
      <w:r>
        <w:rPr>
          <w:sz w:val="20"/>
        </w:rPr>
        <w:t>добротных</w:t>
      </w:r>
      <w:r>
        <w:rPr>
          <w:spacing w:val="-10"/>
          <w:sz w:val="20"/>
        </w:rPr>
        <w:t> </w:t>
      </w:r>
      <w:r>
        <w:rPr>
          <w:sz w:val="20"/>
        </w:rPr>
        <w:t>деревянных</w:t>
      </w:r>
      <w:r>
        <w:rPr>
          <w:spacing w:val="-7"/>
          <w:sz w:val="20"/>
        </w:rPr>
        <w:t> </w:t>
      </w:r>
      <w:r>
        <w:rPr>
          <w:sz w:val="20"/>
        </w:rPr>
        <w:t>домах,</w:t>
      </w:r>
      <w:r>
        <w:rPr>
          <w:spacing w:val="-9"/>
          <w:sz w:val="20"/>
        </w:rPr>
        <w:t> </w:t>
      </w:r>
      <w:r>
        <w:rPr>
          <w:sz w:val="20"/>
        </w:rPr>
        <w:t>как</w:t>
      </w:r>
      <w:r>
        <w:rPr>
          <w:spacing w:val="-9"/>
          <w:sz w:val="20"/>
        </w:rPr>
        <w:t> </w:t>
      </w:r>
      <w:r>
        <w:rPr>
          <w:sz w:val="20"/>
        </w:rPr>
        <w:t>вы,</w:t>
      </w:r>
      <w:r>
        <w:rPr>
          <w:spacing w:val="-9"/>
          <w:sz w:val="20"/>
        </w:rPr>
        <w:t> </w:t>
      </w:r>
      <w:r>
        <w:rPr>
          <w:sz w:val="20"/>
        </w:rPr>
        <w:t>а</w:t>
      </w:r>
      <w:r>
        <w:rPr>
          <w:spacing w:val="-9"/>
          <w:sz w:val="20"/>
        </w:rPr>
        <w:t> </w:t>
      </w:r>
      <w:r>
        <w:rPr>
          <w:sz w:val="20"/>
        </w:rPr>
        <w:t>в</w:t>
      </w:r>
      <w:r>
        <w:rPr>
          <w:spacing w:val="-10"/>
          <w:sz w:val="20"/>
        </w:rPr>
        <w:t> </w:t>
      </w:r>
      <w:r>
        <w:rPr>
          <w:sz w:val="20"/>
        </w:rPr>
        <w:t>юртах,</w:t>
      </w:r>
      <w:r>
        <w:rPr>
          <w:spacing w:val="-9"/>
          <w:sz w:val="20"/>
        </w:rPr>
        <w:t> </w:t>
      </w:r>
      <w:r>
        <w:rPr>
          <w:sz w:val="20"/>
        </w:rPr>
        <w:t>и поэтому даже более стойко переносят морозы, чем сибиряки. Теперь понятно?</w:t>
      </w:r>
    </w:p>
    <w:p>
      <w:pPr>
        <w:pStyle w:val="BodyText"/>
        <w:spacing w:line="266" w:lineRule="auto"/>
        <w:ind w:left="787" w:right="984" w:firstLine="281"/>
        <w:jc w:val="both"/>
      </w:pPr>
      <w:r>
        <w:rPr/>
        <w:t>Отобрав казахов, затем сибиряков, старший лейтенант стал набирать в маршевую роту пополнения, как затем уточнил, и всех остальных. То есть из других областей Союза.</w:t>
      </w:r>
    </w:p>
    <w:p>
      <w:pPr>
        <w:pStyle w:val="BodyText"/>
        <w:spacing w:line="264" w:lineRule="auto"/>
        <w:ind w:left="787" w:right="986" w:firstLine="281"/>
        <w:jc w:val="both"/>
      </w:pPr>
      <w:r>
        <w:rPr/>
        <w:t>При погрузке в теплушки Али с друзьями и односельчанами успели подхватить с платформы обрывки брезента, которыми хорошо укрыли все щели. В теплушке стало теплее, уютнее. Первые сутки все спали беспробудным</w:t>
      </w:r>
      <w:r>
        <w:rPr>
          <w:spacing w:val="-12"/>
        </w:rPr>
        <w:t> </w:t>
      </w:r>
      <w:r>
        <w:rPr/>
        <w:t>сном.</w:t>
      </w:r>
      <w:r>
        <w:rPr>
          <w:spacing w:val="-13"/>
        </w:rPr>
        <w:t> </w:t>
      </w:r>
      <w:r>
        <w:rPr/>
        <w:t>Отсыпались</w:t>
      </w:r>
      <w:r>
        <w:rPr>
          <w:spacing w:val="-11"/>
        </w:rPr>
        <w:t> </w:t>
      </w:r>
      <w:r>
        <w:rPr/>
        <w:t>после</w:t>
      </w:r>
      <w:r>
        <w:rPr>
          <w:spacing w:val="-11"/>
        </w:rPr>
        <w:t> </w:t>
      </w:r>
      <w:r>
        <w:rPr/>
        <w:t>казарм-землянок.</w:t>
      </w:r>
      <w:r>
        <w:rPr>
          <w:spacing w:val="-13"/>
        </w:rPr>
        <w:t> </w:t>
      </w:r>
      <w:r>
        <w:rPr/>
        <w:t>Радовались,</w:t>
      </w:r>
      <w:r>
        <w:rPr>
          <w:spacing w:val="-13"/>
        </w:rPr>
        <w:t> </w:t>
      </w:r>
      <w:r>
        <w:rPr/>
        <w:t>что</w:t>
      </w:r>
      <w:r>
        <w:rPr>
          <w:spacing w:val="-13"/>
        </w:rPr>
        <w:t> </w:t>
      </w:r>
      <w:r>
        <w:rPr/>
        <w:t>нет изматывающих строевых, заготовки</w:t>
      </w:r>
      <w:r>
        <w:rPr>
          <w:spacing w:val="-1"/>
        </w:rPr>
        <w:t> </w:t>
      </w:r>
      <w:r>
        <w:rPr/>
        <w:t>дров.</w:t>
      </w:r>
    </w:p>
    <w:p>
      <w:pPr>
        <w:pStyle w:val="BodyText"/>
        <w:spacing w:line="264" w:lineRule="auto"/>
        <w:ind w:left="787" w:right="987" w:firstLine="281"/>
        <w:jc w:val="both"/>
      </w:pPr>
      <w:r>
        <w:rPr/>
        <w:t>В конце 2-х суток состав остановился в г. Вятке (Киров), следующая короткая остановка была в г. Тихвине. Из окна теплушки были видны разрушенные войной дома, а на дороге, тянувшейся вдоль железной дороги, виднелись остовы сгоревших немецких грузовых машин. Когда переезжали через реку Волхов, с левой стороны хорошо просматривалась Волховская ГЭС. Вокзал в г. Волхове был весь укрыт маскировочной сеткой с камуфляжем под сосновую рощу в снегу, а рельсы выкрашены в белый цвет. Видно, только благодаря такой маскировке вокзал был цел.</w:t>
      </w:r>
    </w:p>
    <w:p>
      <w:pPr>
        <w:pStyle w:val="BodyText"/>
        <w:spacing w:line="264" w:lineRule="auto" w:before="8"/>
        <w:ind w:left="787" w:right="986" w:firstLine="281"/>
        <w:jc w:val="both"/>
      </w:pPr>
      <w:r>
        <w:rPr/>
        <w:t>Эшелон отогнали в тупик, где над всеми стоящими составами были натянуты</w:t>
      </w:r>
      <w:r>
        <w:rPr>
          <w:spacing w:val="-8"/>
        </w:rPr>
        <w:t> </w:t>
      </w:r>
      <w:r>
        <w:rPr/>
        <w:t>такие</w:t>
      </w:r>
      <w:r>
        <w:rPr>
          <w:spacing w:val="-5"/>
        </w:rPr>
        <w:t> </w:t>
      </w:r>
      <w:r>
        <w:rPr/>
        <w:t>же,</w:t>
      </w:r>
      <w:r>
        <w:rPr>
          <w:spacing w:val="-7"/>
        </w:rPr>
        <w:t> </w:t>
      </w:r>
      <w:r>
        <w:rPr/>
        <w:t>как</w:t>
      </w:r>
      <w:r>
        <w:rPr>
          <w:spacing w:val="-7"/>
        </w:rPr>
        <w:t> </w:t>
      </w:r>
      <w:r>
        <w:rPr/>
        <w:t>на</w:t>
      </w:r>
      <w:r>
        <w:rPr>
          <w:spacing w:val="-7"/>
        </w:rPr>
        <w:t> </w:t>
      </w:r>
      <w:r>
        <w:rPr/>
        <w:t>вокзале,</w:t>
      </w:r>
      <w:r>
        <w:rPr>
          <w:spacing w:val="-7"/>
        </w:rPr>
        <w:t> </w:t>
      </w:r>
      <w:r>
        <w:rPr/>
        <w:t>маскировочные</w:t>
      </w:r>
      <w:r>
        <w:rPr>
          <w:spacing w:val="-7"/>
        </w:rPr>
        <w:t> </w:t>
      </w:r>
      <w:r>
        <w:rPr/>
        <w:t>сетки,</w:t>
      </w:r>
      <w:r>
        <w:rPr>
          <w:spacing w:val="-6"/>
        </w:rPr>
        <w:t> </w:t>
      </w:r>
      <w:r>
        <w:rPr/>
        <w:t>под</w:t>
      </w:r>
      <w:r>
        <w:rPr>
          <w:spacing w:val="-8"/>
        </w:rPr>
        <w:t> </w:t>
      </w:r>
      <w:r>
        <w:rPr/>
        <w:t>сосновую</w:t>
      </w:r>
      <w:r>
        <w:rPr>
          <w:spacing w:val="-8"/>
        </w:rPr>
        <w:t> </w:t>
      </w:r>
      <w:r>
        <w:rPr/>
        <w:t>рощу в снегу. Всех построили и повели в здание вокзала, где должен быть концерт Клавдии Шульженко. Довольно большой зал был переполнен бойцами и командирами, в центре зала была установлена небольшая деревянная площадка. Ждать пришлось недолго. По проходу на сцену прошла энергичным шагом девушка в национальном русском платье в сопровождении гармониста. Начала она говорить о новой песне «Синий платочек»,</w:t>
      </w:r>
      <w:r>
        <w:rPr>
          <w:spacing w:val="-4"/>
        </w:rPr>
        <w:t> </w:t>
      </w:r>
      <w:r>
        <w:rPr/>
        <w:t>которая</w:t>
      </w:r>
      <w:r>
        <w:rPr>
          <w:spacing w:val="-4"/>
        </w:rPr>
        <w:t> </w:t>
      </w:r>
      <w:r>
        <w:rPr/>
        <w:t>будет</w:t>
      </w:r>
      <w:r>
        <w:rPr>
          <w:spacing w:val="-4"/>
        </w:rPr>
        <w:t> </w:t>
      </w:r>
      <w:r>
        <w:rPr/>
        <w:t>исполняться</w:t>
      </w:r>
      <w:r>
        <w:rPr>
          <w:spacing w:val="-5"/>
        </w:rPr>
        <w:t> </w:t>
      </w:r>
      <w:r>
        <w:rPr/>
        <w:t>впервые,</w:t>
      </w:r>
      <w:r>
        <w:rPr>
          <w:spacing w:val="-3"/>
        </w:rPr>
        <w:t> </w:t>
      </w:r>
      <w:r>
        <w:rPr/>
        <w:t>а</w:t>
      </w:r>
      <w:r>
        <w:rPr>
          <w:spacing w:val="-3"/>
        </w:rPr>
        <w:t> </w:t>
      </w:r>
      <w:r>
        <w:rPr/>
        <w:t>когда</w:t>
      </w:r>
      <w:r>
        <w:rPr>
          <w:spacing w:val="-1"/>
        </w:rPr>
        <w:t> </w:t>
      </w:r>
      <w:r>
        <w:rPr/>
        <w:t>она</w:t>
      </w:r>
      <w:r>
        <w:rPr>
          <w:spacing w:val="-3"/>
        </w:rPr>
        <w:t> </w:t>
      </w:r>
      <w:r>
        <w:rPr/>
        <w:t>запела,</w:t>
      </w:r>
      <w:r>
        <w:rPr>
          <w:spacing w:val="-3"/>
        </w:rPr>
        <w:t> </w:t>
      </w:r>
      <w:r>
        <w:rPr/>
        <w:t>и</w:t>
      </w:r>
      <w:r>
        <w:rPr>
          <w:spacing w:val="-4"/>
        </w:rPr>
        <w:t> </w:t>
      </w:r>
      <w:r>
        <w:rPr/>
        <w:t>слова,</w:t>
      </w:r>
      <w:r>
        <w:rPr>
          <w:spacing w:val="-3"/>
        </w:rPr>
        <w:t> </w:t>
      </w:r>
      <w:r>
        <w:rPr/>
        <w:t>и исполнение вышибли слезы у суровых</w:t>
      </w:r>
    </w:p>
    <w:p>
      <w:pPr>
        <w:pStyle w:val="BodyText"/>
        <w:rPr>
          <w:sz w:val="22"/>
        </w:rPr>
      </w:pPr>
    </w:p>
    <w:p>
      <w:pPr>
        <w:pStyle w:val="BodyText"/>
        <w:rPr>
          <w:sz w:val="22"/>
        </w:rPr>
      </w:pPr>
    </w:p>
    <w:p>
      <w:pPr>
        <w:pStyle w:val="BodyText"/>
        <w:spacing w:before="11"/>
        <w:rPr>
          <w:sz w:val="24"/>
        </w:rPr>
      </w:pPr>
    </w:p>
    <w:p>
      <w:pPr>
        <w:pStyle w:val="BodyText"/>
        <w:ind w:left="929" w:right="984"/>
        <w:jc w:val="right"/>
      </w:pPr>
      <w:r>
        <w:rPr/>
        <w:t>185</w:t>
      </w:r>
    </w:p>
    <w:p>
      <w:pPr>
        <w:spacing w:after="0"/>
        <w:jc w:val="right"/>
        <w:sectPr>
          <w:footerReference w:type="even" r:id="rId376"/>
          <w:pgSz w:w="8400" w:h="11900"/>
          <w:pgMar w:footer="0" w:header="518" w:top="780" w:bottom="280" w:left="0" w:right="0"/>
        </w:sectPr>
      </w:pPr>
    </w:p>
    <w:p>
      <w:pPr>
        <w:pStyle w:val="BodyText"/>
      </w:pPr>
    </w:p>
    <w:p>
      <w:pPr>
        <w:pStyle w:val="BodyText"/>
      </w:pPr>
    </w:p>
    <w:p>
      <w:pPr>
        <w:pStyle w:val="BodyText"/>
        <w:spacing w:before="7"/>
        <w:rPr>
          <w:sz w:val="29"/>
        </w:rPr>
      </w:pPr>
    </w:p>
    <w:p>
      <w:pPr>
        <w:pStyle w:val="BodyText"/>
        <w:spacing w:line="261" w:lineRule="auto" w:before="91"/>
        <w:ind w:left="1080" w:right="697"/>
        <w:jc w:val="both"/>
      </w:pPr>
      <w:r>
        <w:rPr/>
        <w:t>мужчин, оторванных от дома, родных, близких, любимых. Несколько раз Клавдия Шульженко исполняла на бис «Синий платочек». Почти все песни были хорошо знакомы. Солдаты пытались коллективно запомнить слова песни</w:t>
      </w:r>
      <w:r>
        <w:rPr>
          <w:spacing w:val="-11"/>
        </w:rPr>
        <w:t> </w:t>
      </w:r>
      <w:r>
        <w:rPr/>
        <w:t>«Синий</w:t>
      </w:r>
      <w:r>
        <w:rPr>
          <w:spacing w:val="-10"/>
        </w:rPr>
        <w:t> </w:t>
      </w:r>
      <w:r>
        <w:rPr/>
        <w:t>платочек»</w:t>
      </w:r>
      <w:r>
        <w:rPr>
          <w:spacing w:val="-15"/>
        </w:rPr>
        <w:t> </w:t>
      </w:r>
      <w:r>
        <w:rPr/>
        <w:t>и</w:t>
      </w:r>
      <w:r>
        <w:rPr>
          <w:spacing w:val="-13"/>
        </w:rPr>
        <w:t> </w:t>
      </w:r>
      <w:r>
        <w:rPr/>
        <w:t>мотив.</w:t>
      </w:r>
      <w:r>
        <w:rPr>
          <w:spacing w:val="-13"/>
        </w:rPr>
        <w:t> </w:t>
      </w:r>
      <w:r>
        <w:rPr/>
        <w:t>Пока</w:t>
      </w:r>
      <w:r>
        <w:rPr>
          <w:spacing w:val="-11"/>
        </w:rPr>
        <w:t> </w:t>
      </w:r>
      <w:r>
        <w:rPr/>
        <w:t>шли</w:t>
      </w:r>
      <w:r>
        <w:rPr>
          <w:spacing w:val="-13"/>
        </w:rPr>
        <w:t> </w:t>
      </w:r>
      <w:r>
        <w:rPr/>
        <w:t>к</w:t>
      </w:r>
      <w:r>
        <w:rPr>
          <w:spacing w:val="-12"/>
        </w:rPr>
        <w:t> </w:t>
      </w:r>
      <w:r>
        <w:rPr/>
        <w:t>эшелону,</w:t>
      </w:r>
      <w:r>
        <w:rPr>
          <w:spacing w:val="-12"/>
        </w:rPr>
        <w:t> </w:t>
      </w:r>
      <w:r>
        <w:rPr/>
        <w:t>сумели</w:t>
      </w:r>
      <w:r>
        <w:rPr>
          <w:spacing w:val="-10"/>
        </w:rPr>
        <w:t> </w:t>
      </w:r>
      <w:r>
        <w:rPr/>
        <w:t>усвоить</w:t>
      </w:r>
      <w:r>
        <w:rPr>
          <w:spacing w:val="-11"/>
        </w:rPr>
        <w:t> </w:t>
      </w:r>
      <w:r>
        <w:rPr/>
        <w:t>мотив и основные куплеты</w:t>
      </w:r>
      <w:r>
        <w:rPr>
          <w:spacing w:val="1"/>
        </w:rPr>
        <w:t> </w:t>
      </w:r>
      <w:r>
        <w:rPr/>
        <w:t>песни.</w:t>
      </w:r>
    </w:p>
    <w:p>
      <w:pPr>
        <w:pStyle w:val="BodyText"/>
        <w:spacing w:line="261" w:lineRule="auto"/>
        <w:ind w:left="1080" w:right="695" w:firstLine="259"/>
        <w:jc w:val="both"/>
      </w:pPr>
      <w:r>
        <w:rPr/>
        <w:t>Под песню «Синий платочек» эшелон тронулся в сторону Ленинграда. На станции Жихарево началась спешная выгрузка эшелона. В ходе выгрузки вдали,</w:t>
      </w:r>
      <w:r>
        <w:rPr>
          <w:spacing w:val="-5"/>
        </w:rPr>
        <w:t> </w:t>
      </w:r>
      <w:r>
        <w:rPr/>
        <w:t>на</w:t>
      </w:r>
      <w:r>
        <w:rPr>
          <w:spacing w:val="-7"/>
        </w:rPr>
        <w:t> </w:t>
      </w:r>
      <w:r>
        <w:rPr/>
        <w:t>западе,</w:t>
      </w:r>
      <w:r>
        <w:rPr>
          <w:spacing w:val="-6"/>
        </w:rPr>
        <w:t> </w:t>
      </w:r>
      <w:r>
        <w:rPr/>
        <w:t>гремело,</w:t>
      </w:r>
      <w:r>
        <w:rPr>
          <w:spacing w:val="-7"/>
        </w:rPr>
        <w:t> </w:t>
      </w:r>
      <w:r>
        <w:rPr/>
        <w:t>словно</w:t>
      </w:r>
      <w:r>
        <w:rPr>
          <w:spacing w:val="-7"/>
        </w:rPr>
        <w:t> </w:t>
      </w:r>
      <w:r>
        <w:rPr/>
        <w:t>была</w:t>
      </w:r>
      <w:r>
        <w:rPr>
          <w:spacing w:val="-4"/>
        </w:rPr>
        <w:t> </w:t>
      </w:r>
      <w:r>
        <w:rPr/>
        <w:t>летняя</w:t>
      </w:r>
      <w:r>
        <w:rPr>
          <w:spacing w:val="-9"/>
        </w:rPr>
        <w:t> </w:t>
      </w:r>
      <w:r>
        <w:rPr/>
        <w:t>гроза,</w:t>
      </w:r>
      <w:r>
        <w:rPr>
          <w:spacing w:val="-6"/>
        </w:rPr>
        <w:t> </w:t>
      </w:r>
      <w:r>
        <w:rPr/>
        <w:t>но</w:t>
      </w:r>
      <w:r>
        <w:rPr>
          <w:spacing w:val="-7"/>
        </w:rPr>
        <w:t> </w:t>
      </w:r>
      <w:r>
        <w:rPr/>
        <w:t>сейчас</w:t>
      </w:r>
      <w:r>
        <w:rPr>
          <w:spacing w:val="-7"/>
        </w:rPr>
        <w:t> </w:t>
      </w:r>
      <w:r>
        <w:rPr/>
        <w:t>начало</w:t>
      </w:r>
      <w:r>
        <w:rPr>
          <w:spacing w:val="-6"/>
        </w:rPr>
        <w:t> </w:t>
      </w:r>
      <w:r>
        <w:rPr/>
        <w:t>зимы</w:t>
      </w:r>
      <w:r>
        <w:rPr>
          <w:spacing w:val="-5"/>
        </w:rPr>
        <w:t> </w:t>
      </w:r>
      <w:r>
        <w:rPr/>
        <w:t>и новобранцы поняли - это линия фронта и гремят залпы орудий. В конце разгрузки</w:t>
      </w:r>
      <w:r>
        <w:rPr>
          <w:spacing w:val="-10"/>
        </w:rPr>
        <w:t> </w:t>
      </w:r>
      <w:r>
        <w:rPr/>
        <w:t>на</w:t>
      </w:r>
      <w:r>
        <w:rPr>
          <w:spacing w:val="-10"/>
        </w:rPr>
        <w:t> </w:t>
      </w:r>
      <w:r>
        <w:rPr/>
        <w:t>станцию</w:t>
      </w:r>
      <w:r>
        <w:rPr>
          <w:spacing w:val="-8"/>
        </w:rPr>
        <w:t> </w:t>
      </w:r>
      <w:r>
        <w:rPr/>
        <w:t>налетели</w:t>
      </w:r>
      <w:r>
        <w:rPr>
          <w:spacing w:val="-9"/>
        </w:rPr>
        <w:t> </w:t>
      </w:r>
      <w:r>
        <w:rPr/>
        <w:t>немецкие</w:t>
      </w:r>
      <w:r>
        <w:rPr>
          <w:spacing w:val="-10"/>
        </w:rPr>
        <w:t> </w:t>
      </w:r>
      <w:r>
        <w:rPr/>
        <w:t>самолѐты.</w:t>
      </w:r>
      <w:r>
        <w:rPr>
          <w:spacing w:val="-7"/>
        </w:rPr>
        <w:t> </w:t>
      </w:r>
      <w:r>
        <w:rPr/>
        <w:t>Али</w:t>
      </w:r>
      <w:r>
        <w:rPr>
          <w:spacing w:val="-11"/>
        </w:rPr>
        <w:t> </w:t>
      </w:r>
      <w:r>
        <w:rPr/>
        <w:t>с</w:t>
      </w:r>
      <w:r>
        <w:rPr>
          <w:spacing w:val="-10"/>
        </w:rPr>
        <w:t> </w:t>
      </w:r>
      <w:r>
        <w:rPr/>
        <w:t>интересом</w:t>
      </w:r>
      <w:r>
        <w:rPr>
          <w:spacing w:val="-9"/>
        </w:rPr>
        <w:t> </w:t>
      </w:r>
      <w:r>
        <w:rPr/>
        <w:t>смотрел на странные самолѐты, очень похожие на степных коршунов, выпустивших когти</w:t>
      </w:r>
      <w:r>
        <w:rPr>
          <w:spacing w:val="-8"/>
        </w:rPr>
        <w:t> </w:t>
      </w:r>
      <w:r>
        <w:rPr/>
        <w:t>для</w:t>
      </w:r>
      <w:r>
        <w:rPr>
          <w:spacing w:val="-8"/>
        </w:rPr>
        <w:t> </w:t>
      </w:r>
      <w:r>
        <w:rPr/>
        <w:t>захвата</w:t>
      </w:r>
      <w:r>
        <w:rPr>
          <w:spacing w:val="-7"/>
        </w:rPr>
        <w:t> </w:t>
      </w:r>
      <w:r>
        <w:rPr/>
        <w:t>добычи,</w:t>
      </w:r>
      <w:r>
        <w:rPr>
          <w:spacing w:val="-7"/>
        </w:rPr>
        <w:t> </w:t>
      </w:r>
      <w:r>
        <w:rPr/>
        <w:t>но</w:t>
      </w:r>
      <w:r>
        <w:rPr>
          <w:spacing w:val="-7"/>
        </w:rPr>
        <w:t> </w:t>
      </w:r>
      <w:r>
        <w:rPr/>
        <w:t>как</w:t>
      </w:r>
      <w:r>
        <w:rPr>
          <w:spacing w:val="-8"/>
        </w:rPr>
        <w:t> </w:t>
      </w:r>
      <w:r>
        <w:rPr/>
        <w:t>только</w:t>
      </w:r>
      <w:r>
        <w:rPr>
          <w:spacing w:val="-4"/>
        </w:rPr>
        <w:t> </w:t>
      </w:r>
      <w:r>
        <w:rPr/>
        <w:t>услышал</w:t>
      </w:r>
      <w:r>
        <w:rPr>
          <w:spacing w:val="-6"/>
        </w:rPr>
        <w:t> </w:t>
      </w:r>
      <w:r>
        <w:rPr/>
        <w:t>душераздирающий</w:t>
      </w:r>
      <w:r>
        <w:rPr>
          <w:spacing w:val="-7"/>
        </w:rPr>
        <w:t> </w:t>
      </w:r>
      <w:r>
        <w:rPr/>
        <w:t>вой</w:t>
      </w:r>
      <w:r>
        <w:rPr>
          <w:spacing w:val="-9"/>
        </w:rPr>
        <w:t> </w:t>
      </w:r>
      <w:r>
        <w:rPr/>
        <w:t>при их пикировании, в ужасе бросился искать укрытие. Как оказался в заброшенной одиночной землянке, после отбоя воздушной тревоги вспомнить не</w:t>
      </w:r>
      <w:r>
        <w:rPr>
          <w:spacing w:val="-1"/>
        </w:rPr>
        <w:t> </w:t>
      </w:r>
      <w:r>
        <w:rPr/>
        <w:t>смог.</w:t>
      </w:r>
    </w:p>
    <w:p>
      <w:pPr>
        <w:pStyle w:val="BodyText"/>
        <w:spacing w:line="217" w:lineRule="exact"/>
        <w:ind w:left="1339"/>
        <w:jc w:val="both"/>
      </w:pPr>
      <w:r>
        <w:rPr/>
        <w:t>На станции горел их эшелон, бойцы и командиры выносили убитых и</w:t>
      </w:r>
    </w:p>
    <w:p>
      <w:pPr>
        <w:pStyle w:val="BodyText"/>
        <w:spacing w:line="256" w:lineRule="auto" w:before="11"/>
        <w:ind w:left="1080" w:right="698"/>
        <w:jc w:val="both"/>
      </w:pPr>
      <w:r>
        <w:rPr/>
        <w:t>раненых. Убитых приказали хоронить рядом со станцией, где было уже множество могил - братских. С 1941 г. по ноябрь 1942 г., было видно по надписям</w:t>
      </w:r>
      <w:r>
        <w:rPr>
          <w:spacing w:val="-8"/>
        </w:rPr>
        <w:t> </w:t>
      </w:r>
      <w:r>
        <w:rPr/>
        <w:t>на</w:t>
      </w:r>
      <w:r>
        <w:rPr>
          <w:spacing w:val="-6"/>
        </w:rPr>
        <w:t> </w:t>
      </w:r>
      <w:r>
        <w:rPr/>
        <w:t>деревянных</w:t>
      </w:r>
      <w:r>
        <w:rPr>
          <w:spacing w:val="-8"/>
        </w:rPr>
        <w:t> </w:t>
      </w:r>
      <w:r>
        <w:rPr/>
        <w:t>пирамидках,</w:t>
      </w:r>
      <w:r>
        <w:rPr>
          <w:spacing w:val="-8"/>
        </w:rPr>
        <w:t> </w:t>
      </w:r>
      <w:r>
        <w:rPr/>
        <w:t>бомбили</w:t>
      </w:r>
      <w:r>
        <w:rPr>
          <w:spacing w:val="-10"/>
        </w:rPr>
        <w:t> </w:t>
      </w:r>
      <w:r>
        <w:rPr/>
        <w:t>все</w:t>
      </w:r>
      <w:r>
        <w:rPr>
          <w:spacing w:val="-7"/>
        </w:rPr>
        <w:t> </w:t>
      </w:r>
      <w:r>
        <w:rPr/>
        <w:t>прибывавшие</w:t>
      </w:r>
      <w:r>
        <w:rPr>
          <w:spacing w:val="-6"/>
        </w:rPr>
        <w:t> </w:t>
      </w:r>
      <w:r>
        <w:rPr/>
        <w:t>в</w:t>
      </w:r>
      <w:r>
        <w:rPr>
          <w:spacing w:val="-7"/>
        </w:rPr>
        <w:t> </w:t>
      </w:r>
      <w:r>
        <w:rPr/>
        <w:t>Жихарево эшелоны.</w:t>
      </w:r>
    </w:p>
    <w:p>
      <w:pPr>
        <w:pStyle w:val="BodyText"/>
        <w:spacing w:line="261" w:lineRule="auto" w:before="3"/>
        <w:ind w:left="1080" w:right="695" w:firstLine="259"/>
        <w:jc w:val="both"/>
      </w:pPr>
      <w:r>
        <w:rPr/>
        <w:t>Только при построении и перекличке Али с радостью убедился, что его друзья живы. Маршевая рота 265-ой стрелковой дивизии пешим строем двинулась к линии фронта, на запад. В деревне Путилово был короткий привал, возле полуразрушенной церкви, рядом с церковью старинное кладбище. Привал длился всего полчаса, затем команда «Стройся!» Оказалось ожидание было не напрасным. Заснеженную дорогу, проходящую через каменные карьеры, расчистили специальные машины. К вечеру подошли к деревне Пустошка, расположенной на берегу р. Назия, где располагался</w:t>
      </w:r>
      <w:r>
        <w:rPr>
          <w:spacing w:val="-11"/>
        </w:rPr>
        <w:t> </w:t>
      </w:r>
      <w:r>
        <w:rPr/>
        <w:t>штаб</w:t>
      </w:r>
      <w:r>
        <w:rPr>
          <w:spacing w:val="-10"/>
        </w:rPr>
        <w:t> </w:t>
      </w:r>
      <w:r>
        <w:rPr/>
        <w:t>265-й</w:t>
      </w:r>
      <w:r>
        <w:rPr>
          <w:spacing w:val="-10"/>
        </w:rPr>
        <w:t> </w:t>
      </w:r>
      <w:r>
        <w:rPr/>
        <w:t>стрелковой</w:t>
      </w:r>
      <w:r>
        <w:rPr>
          <w:spacing w:val="-8"/>
        </w:rPr>
        <w:t> </w:t>
      </w:r>
      <w:r>
        <w:rPr/>
        <w:t>дивизии.</w:t>
      </w:r>
      <w:r>
        <w:rPr>
          <w:spacing w:val="-10"/>
        </w:rPr>
        <w:t> </w:t>
      </w:r>
      <w:r>
        <w:rPr/>
        <w:t>Деревни-то</w:t>
      </w:r>
      <w:r>
        <w:rPr>
          <w:spacing w:val="-8"/>
        </w:rPr>
        <w:t> </w:t>
      </w:r>
      <w:r>
        <w:rPr/>
        <w:t>вообще</w:t>
      </w:r>
      <w:r>
        <w:rPr>
          <w:spacing w:val="-9"/>
        </w:rPr>
        <w:t> </w:t>
      </w:r>
      <w:r>
        <w:rPr/>
        <w:t>не</w:t>
      </w:r>
      <w:r>
        <w:rPr>
          <w:spacing w:val="-10"/>
        </w:rPr>
        <w:t> </w:t>
      </w:r>
      <w:r>
        <w:rPr/>
        <w:t>было,</w:t>
      </w:r>
      <w:r>
        <w:rPr>
          <w:spacing w:val="-9"/>
        </w:rPr>
        <w:t> </w:t>
      </w:r>
      <w:r>
        <w:rPr/>
        <w:t>от домов остались фундаменты. Штабные блиндажи располагались на возвышенности у самой</w:t>
      </w:r>
      <w:r>
        <w:rPr>
          <w:spacing w:val="-2"/>
        </w:rPr>
        <w:t> </w:t>
      </w:r>
      <w:r>
        <w:rPr/>
        <w:t>реки.</w:t>
      </w:r>
    </w:p>
    <w:p>
      <w:pPr>
        <w:pStyle w:val="BodyText"/>
        <w:spacing w:line="212" w:lineRule="exact"/>
        <w:ind w:left="1339"/>
        <w:jc w:val="both"/>
      </w:pPr>
      <w:r>
        <w:rPr/>
        <w:t>Али с друзьями попал в 940-й стрелковый полк. Пополнение принял</w:t>
      </w:r>
    </w:p>
    <w:p>
      <w:pPr>
        <w:pStyle w:val="BodyText"/>
        <w:spacing w:line="249" w:lineRule="auto" w:before="10"/>
        <w:ind w:left="1080" w:right="701"/>
        <w:jc w:val="both"/>
      </w:pPr>
      <w:r>
        <w:rPr/>
        <w:t>лейтенант, который поздравил прибывшее пополнение с прибытием в дивизию, выполняющую очень важную задачу по прорыву блокады Ленинграда, говорил об еѐ славном боевом пути.</w:t>
      </w:r>
    </w:p>
    <w:p>
      <w:pPr>
        <w:pStyle w:val="BodyText"/>
        <w:spacing w:line="256" w:lineRule="auto" w:before="7"/>
        <w:ind w:left="1080" w:right="704" w:firstLine="259"/>
        <w:jc w:val="both"/>
      </w:pPr>
      <w:r>
        <w:rPr/>
        <w:t>Али слушал его с усмешкой. Уже наслушался в запасном полку политработников с их политинформациями, где же их славный путь,</w:t>
      </w:r>
    </w:p>
    <w:p>
      <w:pPr>
        <w:pStyle w:val="BodyText"/>
        <w:spacing w:before="8"/>
        <w:rPr>
          <w:sz w:val="22"/>
        </w:rPr>
      </w:pPr>
    </w:p>
    <w:p>
      <w:pPr>
        <w:pStyle w:val="BodyText"/>
        <w:spacing w:before="1"/>
        <w:ind w:left="998"/>
        <w:rPr>
          <w:rFonts w:ascii="Century Gothic"/>
        </w:rPr>
      </w:pPr>
      <w:r>
        <w:rPr>
          <w:rFonts w:ascii="Century Gothic"/>
        </w:rPr>
        <w:t>186</w:t>
      </w:r>
    </w:p>
    <w:p>
      <w:pPr>
        <w:spacing w:after="0"/>
        <w:rPr>
          <w:rFonts w:ascii="Century Gothic"/>
        </w:rPr>
        <w:sectPr>
          <w:headerReference w:type="default" r:id="rId377"/>
          <w:headerReference w:type="even" r:id="rId378"/>
          <w:footerReference w:type="default" r:id="rId379"/>
          <w:pgSz w:w="8400" w:h="11900"/>
          <w:pgMar w:header="566" w:footer="0" w:top="640" w:bottom="280" w:left="0" w:right="0"/>
        </w:sectPr>
      </w:pPr>
    </w:p>
    <w:p>
      <w:pPr>
        <w:pStyle w:val="BodyText"/>
        <w:rPr>
          <w:rFonts w:ascii="Century Gothic"/>
        </w:rPr>
      </w:pPr>
    </w:p>
    <w:p>
      <w:pPr>
        <w:pStyle w:val="BodyText"/>
        <w:rPr>
          <w:rFonts w:ascii="Century Gothic"/>
        </w:rPr>
      </w:pPr>
    </w:p>
    <w:p>
      <w:pPr>
        <w:pStyle w:val="BodyText"/>
        <w:spacing w:before="7"/>
        <w:rPr>
          <w:rFonts w:ascii="Century Gothic"/>
        </w:rPr>
      </w:pPr>
    </w:p>
    <w:p>
      <w:pPr>
        <w:pStyle w:val="BodyText"/>
        <w:spacing w:line="261" w:lineRule="auto"/>
        <w:ind w:left="960" w:right="820"/>
        <w:jc w:val="both"/>
      </w:pPr>
      <w:r>
        <w:rPr/>
        <w:t>если с осени 1941 г. не могут пробить кольцо блокады Ленинграда. Да и в Пустошке</w:t>
      </w:r>
      <w:r>
        <w:rPr>
          <w:spacing w:val="-5"/>
        </w:rPr>
        <w:t> </w:t>
      </w:r>
      <w:r>
        <w:rPr/>
        <w:t>уже</w:t>
      </w:r>
      <w:r>
        <w:rPr>
          <w:spacing w:val="-6"/>
        </w:rPr>
        <w:t> </w:t>
      </w:r>
      <w:r>
        <w:rPr/>
        <w:t>нет</w:t>
      </w:r>
      <w:r>
        <w:rPr>
          <w:spacing w:val="-8"/>
        </w:rPr>
        <w:t> </w:t>
      </w:r>
      <w:r>
        <w:rPr/>
        <w:t>ни</w:t>
      </w:r>
      <w:r>
        <w:rPr>
          <w:spacing w:val="-8"/>
        </w:rPr>
        <w:t> </w:t>
      </w:r>
      <w:r>
        <w:rPr/>
        <w:t>одного</w:t>
      </w:r>
      <w:r>
        <w:rPr>
          <w:spacing w:val="-7"/>
        </w:rPr>
        <w:t> </w:t>
      </w:r>
      <w:r>
        <w:rPr/>
        <w:t>дома,</w:t>
      </w:r>
      <w:r>
        <w:rPr>
          <w:spacing w:val="-6"/>
        </w:rPr>
        <w:t> </w:t>
      </w:r>
      <w:r>
        <w:rPr/>
        <w:t>и</w:t>
      </w:r>
      <w:r>
        <w:rPr>
          <w:spacing w:val="-8"/>
        </w:rPr>
        <w:t> </w:t>
      </w:r>
      <w:r>
        <w:rPr/>
        <w:t>командование</w:t>
      </w:r>
      <w:r>
        <w:rPr>
          <w:spacing w:val="-7"/>
        </w:rPr>
        <w:t> </w:t>
      </w:r>
      <w:r>
        <w:rPr/>
        <w:t>дивизии</w:t>
      </w:r>
      <w:r>
        <w:rPr>
          <w:spacing w:val="-8"/>
        </w:rPr>
        <w:t> </w:t>
      </w:r>
      <w:r>
        <w:rPr/>
        <w:t>все</w:t>
      </w:r>
      <w:r>
        <w:rPr>
          <w:spacing w:val="-7"/>
        </w:rPr>
        <w:t> </w:t>
      </w:r>
      <w:r>
        <w:rPr/>
        <w:t>под</w:t>
      </w:r>
      <w:r>
        <w:rPr>
          <w:spacing w:val="-8"/>
        </w:rPr>
        <w:t> </w:t>
      </w:r>
      <w:r>
        <w:rPr/>
        <w:t>землѐй,</w:t>
      </w:r>
      <w:r>
        <w:rPr>
          <w:spacing w:val="-6"/>
        </w:rPr>
        <w:t> </w:t>
      </w:r>
      <w:r>
        <w:rPr/>
        <w:t>в блиндажах, словно суслики.</w:t>
      </w:r>
    </w:p>
    <w:p>
      <w:pPr>
        <w:pStyle w:val="BodyText"/>
        <w:spacing w:line="261" w:lineRule="auto"/>
        <w:ind w:left="960" w:right="815" w:firstLine="278"/>
        <w:jc w:val="both"/>
      </w:pPr>
      <w:r>
        <w:rPr/>
        <w:t>Сержант начал раздавать плетѐные из ивы снегоступы и ещѐ по другому он их назвал - болотоходы, чем-то похожие на широкие, но короткие лыжи. Али, разглядывая странное устройство, спросил:</w:t>
      </w:r>
    </w:p>
    <w:p>
      <w:pPr>
        <w:pStyle w:val="ListParagraph"/>
        <w:numPr>
          <w:ilvl w:val="0"/>
          <w:numId w:val="8"/>
        </w:numPr>
        <w:tabs>
          <w:tab w:pos="1496" w:val="left" w:leader="none"/>
        </w:tabs>
        <w:spacing w:line="233" w:lineRule="exact" w:before="0" w:after="0"/>
        <w:ind w:left="1495" w:right="0" w:hanging="258"/>
        <w:jc w:val="both"/>
        <w:rPr>
          <w:sz w:val="20"/>
        </w:rPr>
      </w:pPr>
      <w:r>
        <w:rPr>
          <w:sz w:val="20"/>
        </w:rPr>
        <w:t>Зачем они</w:t>
      </w:r>
      <w:r>
        <w:rPr>
          <w:spacing w:val="-1"/>
          <w:sz w:val="20"/>
        </w:rPr>
        <w:t> </w:t>
      </w:r>
      <w:r>
        <w:rPr>
          <w:sz w:val="20"/>
        </w:rPr>
        <w:t>нам?</w:t>
      </w:r>
    </w:p>
    <w:p>
      <w:pPr>
        <w:pStyle w:val="BodyText"/>
        <w:spacing w:before="12"/>
        <w:ind w:left="1238"/>
        <w:jc w:val="both"/>
      </w:pPr>
      <w:r>
        <w:rPr/>
        <w:t>Сержант сморщил лицо.</w:t>
      </w:r>
    </w:p>
    <w:p>
      <w:pPr>
        <w:pStyle w:val="ListParagraph"/>
        <w:numPr>
          <w:ilvl w:val="0"/>
          <w:numId w:val="8"/>
        </w:numPr>
        <w:tabs>
          <w:tab w:pos="1499" w:val="left" w:leader="none"/>
        </w:tabs>
        <w:spacing w:line="259" w:lineRule="auto" w:before="1" w:after="0"/>
        <w:ind w:left="960" w:right="816" w:firstLine="278"/>
        <w:jc w:val="both"/>
        <w:rPr>
          <w:sz w:val="20"/>
        </w:rPr>
      </w:pPr>
      <w:r>
        <w:rPr>
          <w:sz w:val="20"/>
        </w:rPr>
        <w:t>Объясняю непонятливым, вам придѐтся идти километров так 2-2,5 по болоту. Конечно, там проложена гать, но немецкая авиация да дальнобойная артиллерия немцев всѐ почти разрушили. Сейчас положение усложнилось. Немцы вышли к кромке болот у высоты «Яйцо», откуда уже без корректировки долбят по гати полевыми пушками, да шестиствольными миномѐтами. Так что придѐтся идти по болоту, и поэтому без болотоходов будет очень трудно и опасно.</w:t>
      </w:r>
    </w:p>
    <w:p>
      <w:pPr>
        <w:pStyle w:val="ListParagraph"/>
        <w:numPr>
          <w:ilvl w:val="0"/>
          <w:numId w:val="8"/>
        </w:numPr>
        <w:tabs>
          <w:tab w:pos="1499" w:val="left" w:leader="none"/>
        </w:tabs>
        <w:spacing w:line="259" w:lineRule="auto" w:before="0" w:after="0"/>
        <w:ind w:left="960" w:right="816" w:firstLine="278"/>
        <w:jc w:val="both"/>
        <w:rPr>
          <w:sz w:val="20"/>
        </w:rPr>
      </w:pPr>
      <w:r>
        <w:rPr>
          <w:sz w:val="20"/>
        </w:rPr>
        <w:t>А теперь слушайте меня особо внимательно! От крупных бомб и снарядов в болоте образовались глубокие воронки заполненные, болотной жижей, которые заросли на поверхности мелкой травой. Кажется, что это земля, но если на неѐ ступить, то человек мгновенно уходит в глубь болота и спасти его практически невозможно. Поэтому следовать только строго за мной и ступать след в след как волки.</w:t>
      </w:r>
      <w:r>
        <w:rPr>
          <w:spacing w:val="-8"/>
          <w:sz w:val="20"/>
        </w:rPr>
        <w:t> </w:t>
      </w:r>
      <w:r>
        <w:rPr>
          <w:sz w:val="20"/>
        </w:rPr>
        <w:t>Понятно?</w:t>
      </w:r>
    </w:p>
    <w:p>
      <w:pPr>
        <w:pStyle w:val="ListParagraph"/>
        <w:numPr>
          <w:ilvl w:val="0"/>
          <w:numId w:val="8"/>
        </w:numPr>
        <w:tabs>
          <w:tab w:pos="1496" w:val="left" w:leader="none"/>
        </w:tabs>
        <w:spacing w:line="238" w:lineRule="exact" w:before="0" w:after="0"/>
        <w:ind w:left="1495" w:right="0" w:hanging="258"/>
        <w:jc w:val="both"/>
        <w:rPr>
          <w:sz w:val="20"/>
        </w:rPr>
      </w:pPr>
      <w:r>
        <w:rPr>
          <w:sz w:val="20"/>
        </w:rPr>
        <w:t>А обстреливать или бомбить нас на болоте</w:t>
      </w:r>
      <w:r>
        <w:rPr>
          <w:spacing w:val="-2"/>
          <w:sz w:val="20"/>
        </w:rPr>
        <w:t> </w:t>
      </w:r>
      <w:r>
        <w:rPr>
          <w:sz w:val="20"/>
        </w:rPr>
        <w:t>будут?</w:t>
      </w:r>
    </w:p>
    <w:p>
      <w:pPr>
        <w:pStyle w:val="ListParagraph"/>
        <w:numPr>
          <w:ilvl w:val="0"/>
          <w:numId w:val="8"/>
        </w:numPr>
        <w:tabs>
          <w:tab w:pos="1499" w:val="left" w:leader="none"/>
        </w:tabs>
        <w:spacing w:line="259" w:lineRule="auto" w:before="0" w:after="0"/>
        <w:ind w:left="960" w:right="819" w:firstLine="278"/>
        <w:jc w:val="both"/>
        <w:rPr>
          <w:sz w:val="20"/>
        </w:rPr>
      </w:pPr>
      <w:r>
        <w:rPr>
          <w:sz w:val="20"/>
        </w:rPr>
        <w:t>Очень вероятно, что с высоты «Яйцо» могут заметить наше движение, и немцы откроют как артиллерийский, так и миномѐтный огонь. Поэтому надо не разговаривать и тем более кричать, если начнѐм тонуть в болоте. Не махать</w:t>
      </w:r>
      <w:r>
        <w:rPr>
          <w:spacing w:val="-13"/>
          <w:sz w:val="20"/>
        </w:rPr>
        <w:t> </w:t>
      </w:r>
      <w:r>
        <w:rPr>
          <w:sz w:val="20"/>
        </w:rPr>
        <w:t>руками.</w:t>
      </w:r>
      <w:r>
        <w:rPr>
          <w:spacing w:val="-11"/>
          <w:sz w:val="20"/>
        </w:rPr>
        <w:t> </w:t>
      </w:r>
      <w:r>
        <w:rPr>
          <w:sz w:val="20"/>
        </w:rPr>
        <w:t>Стараться</w:t>
      </w:r>
      <w:r>
        <w:rPr>
          <w:spacing w:val="-10"/>
          <w:sz w:val="20"/>
        </w:rPr>
        <w:t> </w:t>
      </w:r>
      <w:r>
        <w:rPr>
          <w:sz w:val="20"/>
        </w:rPr>
        <w:t>двигаться</w:t>
      </w:r>
      <w:r>
        <w:rPr>
          <w:spacing w:val="-13"/>
          <w:sz w:val="20"/>
        </w:rPr>
        <w:t> </w:t>
      </w:r>
      <w:r>
        <w:rPr>
          <w:sz w:val="20"/>
        </w:rPr>
        <w:t>не</w:t>
      </w:r>
      <w:r>
        <w:rPr>
          <w:spacing w:val="-12"/>
          <w:sz w:val="20"/>
        </w:rPr>
        <w:t> </w:t>
      </w:r>
      <w:r>
        <w:rPr>
          <w:sz w:val="20"/>
        </w:rPr>
        <w:t>резкими</w:t>
      </w:r>
      <w:r>
        <w:rPr>
          <w:spacing w:val="-11"/>
          <w:sz w:val="20"/>
        </w:rPr>
        <w:t> </w:t>
      </w:r>
      <w:r>
        <w:rPr>
          <w:sz w:val="20"/>
        </w:rPr>
        <w:t>движениями,</w:t>
      </w:r>
      <w:r>
        <w:rPr>
          <w:spacing w:val="-12"/>
          <w:sz w:val="20"/>
        </w:rPr>
        <w:t> </w:t>
      </w:r>
      <w:r>
        <w:rPr>
          <w:sz w:val="20"/>
        </w:rPr>
        <w:t>а</w:t>
      </w:r>
      <w:r>
        <w:rPr>
          <w:spacing w:val="-12"/>
          <w:sz w:val="20"/>
        </w:rPr>
        <w:t> </w:t>
      </w:r>
      <w:r>
        <w:rPr>
          <w:sz w:val="20"/>
        </w:rPr>
        <w:t>плавными,</w:t>
      </w:r>
      <w:r>
        <w:rPr>
          <w:spacing w:val="-12"/>
          <w:sz w:val="20"/>
        </w:rPr>
        <w:t> </w:t>
      </w:r>
      <w:r>
        <w:rPr>
          <w:sz w:val="20"/>
        </w:rPr>
        <w:t>как бы замедленными. Резкие движения могут быть видны на расстоянии в 2,5 км, а это как раз от нас на болоте до высоты «Яйцо», где сидят немецкие наблюдатели.</w:t>
      </w:r>
    </w:p>
    <w:p>
      <w:pPr>
        <w:pStyle w:val="BodyText"/>
        <w:spacing w:line="261" w:lineRule="auto"/>
        <w:ind w:left="960" w:right="821" w:firstLine="278"/>
        <w:jc w:val="both"/>
      </w:pPr>
      <w:r>
        <w:rPr/>
        <w:t>Но вы не переживайте, я выбрал для перехода именно 9 часов утра, когда солнце над горизонтом и ослепляет наблюдателей с высоты «Яйцо». Только не шумите и всѐ будет в порядке.</w:t>
      </w:r>
    </w:p>
    <w:p>
      <w:pPr>
        <w:pStyle w:val="BodyText"/>
        <w:spacing w:line="261" w:lineRule="auto"/>
        <w:ind w:left="960" w:right="816" w:firstLine="278"/>
        <w:jc w:val="both"/>
      </w:pPr>
      <w:r>
        <w:rPr/>
        <w:t>А теперь привяжите котелки и всѐ, что может греметь при ходьбе и не только. При падении можете котелком удариться по чему-либо. Например, о колесо телеги или оглоблю. Ведь там разбито и разбросано по болоту телег великое множество.</w:t>
      </w:r>
    </w:p>
    <w:p>
      <w:pPr>
        <w:spacing w:after="0" w:line="261" w:lineRule="auto"/>
        <w:jc w:val="both"/>
        <w:sectPr>
          <w:headerReference w:type="default" r:id="rId380"/>
          <w:headerReference w:type="even" r:id="rId381"/>
          <w:footerReference w:type="default" r:id="rId382"/>
          <w:footerReference w:type="even" r:id="rId383"/>
          <w:pgSz w:w="8400" w:h="11900"/>
          <w:pgMar w:header="569" w:footer="745" w:top="780" w:bottom="940" w:left="0" w:right="0"/>
          <w:pgNumType w:start="187"/>
        </w:sectPr>
      </w:pPr>
    </w:p>
    <w:p>
      <w:pPr>
        <w:pStyle w:val="BodyText"/>
      </w:pPr>
    </w:p>
    <w:p>
      <w:pPr>
        <w:pStyle w:val="BodyText"/>
      </w:pPr>
    </w:p>
    <w:p>
      <w:pPr>
        <w:pStyle w:val="BodyText"/>
        <w:spacing w:before="3"/>
        <w:rPr>
          <w:sz w:val="22"/>
        </w:rPr>
      </w:pPr>
    </w:p>
    <w:p>
      <w:pPr>
        <w:pStyle w:val="BodyText"/>
        <w:spacing w:line="249" w:lineRule="auto" w:before="91"/>
        <w:ind w:left="953" w:right="825" w:firstLine="319"/>
        <w:jc w:val="both"/>
      </w:pPr>
      <w:r>
        <w:rPr/>
        <w:t>Так попрыгали. Вот у тебя охламон всѐ гремит. И котелок бьет по винтовке и в сидоре что-то гремит. А ну, раскрой сидор, посмотрим твою гремелку.</w:t>
      </w:r>
    </w:p>
    <w:p>
      <w:pPr>
        <w:pStyle w:val="BodyText"/>
        <w:spacing w:line="249" w:lineRule="auto" w:before="3"/>
        <w:ind w:left="953" w:right="827" w:firstLine="319"/>
        <w:jc w:val="both"/>
      </w:pPr>
      <w:r>
        <w:rPr/>
        <w:t>Ага, второй котелок и в нем патроны. Откуда второй котелок? Ведь строго приказано, один котелок на двоих.</w:t>
      </w:r>
    </w:p>
    <w:p>
      <w:pPr>
        <w:pStyle w:val="ListParagraph"/>
        <w:numPr>
          <w:ilvl w:val="0"/>
          <w:numId w:val="8"/>
        </w:numPr>
        <w:tabs>
          <w:tab w:pos="1482" w:val="left" w:leader="none"/>
        </w:tabs>
        <w:spacing w:line="222" w:lineRule="exact" w:before="0" w:after="0"/>
        <w:ind w:left="1481" w:right="0" w:hanging="210"/>
        <w:jc w:val="both"/>
        <w:rPr>
          <w:sz w:val="20"/>
        </w:rPr>
      </w:pPr>
      <w:r>
        <w:rPr>
          <w:sz w:val="20"/>
        </w:rPr>
        <w:t>А</w:t>
      </w:r>
      <w:r>
        <w:rPr>
          <w:spacing w:val="13"/>
          <w:sz w:val="20"/>
        </w:rPr>
        <w:t> </w:t>
      </w:r>
      <w:r>
        <w:rPr>
          <w:sz w:val="20"/>
        </w:rPr>
        <w:t>я</w:t>
      </w:r>
      <w:r>
        <w:rPr>
          <w:spacing w:val="13"/>
          <w:sz w:val="20"/>
        </w:rPr>
        <w:t> </w:t>
      </w:r>
      <w:r>
        <w:rPr>
          <w:sz w:val="20"/>
        </w:rPr>
        <w:t>его</w:t>
      </w:r>
      <w:r>
        <w:rPr>
          <w:spacing w:val="15"/>
          <w:sz w:val="20"/>
        </w:rPr>
        <w:t> </w:t>
      </w:r>
      <w:r>
        <w:rPr>
          <w:sz w:val="20"/>
        </w:rPr>
        <w:t>нашѐл</w:t>
      </w:r>
      <w:r>
        <w:rPr>
          <w:spacing w:val="14"/>
          <w:sz w:val="20"/>
        </w:rPr>
        <w:t> </w:t>
      </w:r>
      <w:r>
        <w:rPr>
          <w:sz w:val="20"/>
        </w:rPr>
        <w:t>у</w:t>
      </w:r>
      <w:r>
        <w:rPr>
          <w:spacing w:val="12"/>
          <w:sz w:val="20"/>
        </w:rPr>
        <w:t> </w:t>
      </w:r>
      <w:r>
        <w:rPr>
          <w:sz w:val="20"/>
        </w:rPr>
        <w:t>разбитого</w:t>
      </w:r>
      <w:r>
        <w:rPr>
          <w:spacing w:val="15"/>
          <w:sz w:val="20"/>
        </w:rPr>
        <w:t> </w:t>
      </w:r>
      <w:r>
        <w:rPr>
          <w:sz w:val="20"/>
        </w:rPr>
        <w:t>дома</w:t>
      </w:r>
      <w:r>
        <w:rPr>
          <w:spacing w:val="14"/>
          <w:sz w:val="20"/>
        </w:rPr>
        <w:t> </w:t>
      </w:r>
      <w:r>
        <w:rPr>
          <w:sz w:val="20"/>
        </w:rPr>
        <w:t>в</w:t>
      </w:r>
      <w:r>
        <w:rPr>
          <w:spacing w:val="14"/>
          <w:sz w:val="20"/>
        </w:rPr>
        <w:t> </w:t>
      </w:r>
      <w:r>
        <w:rPr>
          <w:sz w:val="20"/>
        </w:rPr>
        <w:t>Пустошке.</w:t>
      </w:r>
      <w:r>
        <w:rPr>
          <w:spacing w:val="13"/>
          <w:sz w:val="20"/>
        </w:rPr>
        <w:t> </w:t>
      </w:r>
      <w:r>
        <w:rPr>
          <w:sz w:val="20"/>
        </w:rPr>
        <w:t>Сами</w:t>
      </w:r>
      <w:r>
        <w:rPr>
          <w:spacing w:val="12"/>
          <w:sz w:val="20"/>
        </w:rPr>
        <w:t> </w:t>
      </w:r>
      <w:r>
        <w:rPr>
          <w:sz w:val="20"/>
        </w:rPr>
        <w:t>посмотрите,</w:t>
      </w:r>
      <w:r>
        <w:rPr>
          <w:spacing w:val="15"/>
          <w:sz w:val="20"/>
        </w:rPr>
        <w:t> </w:t>
      </w:r>
      <w:r>
        <w:rPr>
          <w:sz w:val="20"/>
        </w:rPr>
        <w:t>он</w:t>
      </w:r>
      <w:r>
        <w:rPr>
          <w:spacing w:val="12"/>
          <w:sz w:val="20"/>
        </w:rPr>
        <w:t> </w:t>
      </w:r>
      <w:r>
        <w:rPr>
          <w:sz w:val="20"/>
        </w:rPr>
        <w:t>не</w:t>
      </w:r>
    </w:p>
    <w:p>
      <w:pPr>
        <w:pStyle w:val="BodyText"/>
        <w:spacing w:line="223" w:lineRule="exact"/>
        <w:ind w:left="953"/>
        <w:jc w:val="both"/>
      </w:pPr>
      <w:r>
        <w:rPr/>
        <w:t>такой круглый, как у всех.</w:t>
      </w:r>
    </w:p>
    <w:p>
      <w:pPr>
        <w:pStyle w:val="ListParagraph"/>
        <w:numPr>
          <w:ilvl w:val="0"/>
          <w:numId w:val="8"/>
        </w:numPr>
        <w:tabs>
          <w:tab w:pos="1496" w:val="left" w:leader="none"/>
        </w:tabs>
        <w:spacing w:line="252" w:lineRule="auto" w:before="0" w:after="0"/>
        <w:ind w:left="953" w:right="820" w:firstLine="319"/>
        <w:jc w:val="both"/>
        <w:rPr>
          <w:sz w:val="20"/>
        </w:rPr>
      </w:pPr>
      <w:r>
        <w:rPr>
          <w:sz w:val="20"/>
        </w:rPr>
        <w:t>Да вижу, что немного сплюснут, но такой же. Правда, алюминиевый в отличие от ваших эмалированных. Ну, ладно, раз нашѐл пользуйся, но патроны оберни запасными портянками, а второй котелок отдай</w:t>
      </w:r>
      <w:r>
        <w:rPr>
          <w:spacing w:val="-23"/>
          <w:sz w:val="20"/>
        </w:rPr>
        <w:t> </w:t>
      </w:r>
      <w:r>
        <w:rPr>
          <w:sz w:val="20"/>
        </w:rPr>
        <w:t>напарнику.</w:t>
      </w:r>
    </w:p>
    <w:p>
      <w:pPr>
        <w:pStyle w:val="BodyText"/>
        <w:spacing w:line="261" w:lineRule="auto" w:before="6"/>
        <w:ind w:left="953" w:right="822" w:firstLine="319"/>
        <w:jc w:val="both"/>
      </w:pPr>
      <w:r>
        <w:rPr/>
        <w:t>Ещѐ раз попрыгали и потолкали друг друга. Всѐ, кажется, все готовы. Тогда «Становись!» До болота идѐм строем, а когда подойдѐм к болоту, выстроимся в цепочку и за мной след в след.</w:t>
      </w:r>
    </w:p>
    <w:p>
      <w:pPr>
        <w:pStyle w:val="BodyText"/>
        <w:spacing w:line="193" w:lineRule="exact"/>
        <w:ind w:left="1272"/>
        <w:jc w:val="both"/>
      </w:pPr>
      <w:r>
        <w:rPr/>
        <w:t>Ей! Чего начали одевать болотоходы? Я прикажу их одеть перед болотом.</w:t>
      </w:r>
    </w:p>
    <w:p>
      <w:pPr>
        <w:pStyle w:val="BodyText"/>
        <w:spacing w:line="261" w:lineRule="auto" w:before="15"/>
        <w:ind w:left="953" w:right="821" w:firstLine="319"/>
        <w:jc w:val="both"/>
      </w:pPr>
      <w:r>
        <w:rPr/>
        <w:t>Перешли через реку Назия по понтонному мосту. Рядом виднелись остатки недавно разбитого моста. Направление движения - строго на запад, откуда</w:t>
      </w:r>
      <w:r>
        <w:rPr>
          <w:spacing w:val="-8"/>
        </w:rPr>
        <w:t> </w:t>
      </w:r>
      <w:r>
        <w:rPr/>
        <w:t>была</w:t>
      </w:r>
      <w:r>
        <w:rPr>
          <w:spacing w:val="-7"/>
        </w:rPr>
        <w:t> </w:t>
      </w:r>
      <w:r>
        <w:rPr/>
        <w:t>слышна</w:t>
      </w:r>
      <w:r>
        <w:rPr>
          <w:spacing w:val="-6"/>
        </w:rPr>
        <w:t> </w:t>
      </w:r>
      <w:r>
        <w:rPr/>
        <w:t>временами</w:t>
      </w:r>
      <w:r>
        <w:rPr>
          <w:spacing w:val="-9"/>
        </w:rPr>
        <w:t> </w:t>
      </w:r>
      <w:r>
        <w:rPr/>
        <w:t>артиллерийская</w:t>
      </w:r>
      <w:r>
        <w:rPr>
          <w:spacing w:val="-7"/>
        </w:rPr>
        <w:t> </w:t>
      </w:r>
      <w:r>
        <w:rPr/>
        <w:t>канонада.</w:t>
      </w:r>
      <w:r>
        <w:rPr>
          <w:spacing w:val="-7"/>
        </w:rPr>
        <w:t> </w:t>
      </w:r>
      <w:r>
        <w:rPr/>
        <w:t>Шли</w:t>
      </w:r>
      <w:r>
        <w:rPr>
          <w:spacing w:val="-8"/>
        </w:rPr>
        <w:t> </w:t>
      </w:r>
      <w:r>
        <w:rPr/>
        <w:t>по</w:t>
      </w:r>
      <w:r>
        <w:rPr>
          <w:spacing w:val="-7"/>
        </w:rPr>
        <w:t> </w:t>
      </w:r>
      <w:r>
        <w:rPr/>
        <w:t>берѐзовой рощице заросшей мелким кустарником. Местность была слегка заболочена, местами шли по воде, которая доходила до щиколоток. Через полчаса ходу вышли на остров, т. е. возвышенная часть суши среди болот. Всюду виднелись блиндажи. Прошли рядом с минометной батареей. На западной части острова сержант остановил пополнение у командного блиндажа. Из блиндажа вышли командиры</w:t>
      </w:r>
      <w:r>
        <w:rPr>
          <w:spacing w:val="-2"/>
        </w:rPr>
        <w:t> </w:t>
      </w:r>
      <w:r>
        <w:rPr/>
        <w:t>батальонов.</w:t>
      </w:r>
    </w:p>
    <w:p>
      <w:pPr>
        <w:pStyle w:val="BodyText"/>
        <w:spacing w:line="280" w:lineRule="auto" w:before="10"/>
        <w:ind w:left="953" w:right="820" w:firstLine="319"/>
        <w:jc w:val="both"/>
      </w:pPr>
      <w:r>
        <w:rPr/>
        <w:t>Сержант построил прибывшее пополнение. Комбаты в слепую рас- пределили солдат прибывшего пополнения. Именно в слепую, т. е. не расспрашивая солдат, не отбирая по росту, физическому развитию и всѐ</w:t>
      </w:r>
      <w:r>
        <w:rPr>
          <w:spacing w:val="-35"/>
        </w:rPr>
        <w:t> </w:t>
      </w:r>
      <w:r>
        <w:rPr/>
        <w:t>ради справедливого</w:t>
      </w:r>
      <w:r>
        <w:rPr>
          <w:spacing w:val="-6"/>
        </w:rPr>
        <w:t> </w:t>
      </w:r>
      <w:r>
        <w:rPr/>
        <w:t>распределения.</w:t>
      </w:r>
      <w:r>
        <w:rPr>
          <w:spacing w:val="-5"/>
        </w:rPr>
        <w:t> </w:t>
      </w:r>
      <w:r>
        <w:rPr/>
        <w:t>Так</w:t>
      </w:r>
      <w:r>
        <w:rPr>
          <w:spacing w:val="-6"/>
        </w:rPr>
        <w:t> </w:t>
      </w:r>
      <w:r>
        <w:rPr/>
        <w:t>как</w:t>
      </w:r>
      <w:r>
        <w:rPr>
          <w:spacing w:val="-5"/>
        </w:rPr>
        <w:t> </w:t>
      </w:r>
      <w:r>
        <w:rPr/>
        <w:t>Али</w:t>
      </w:r>
      <w:r>
        <w:rPr>
          <w:spacing w:val="-7"/>
        </w:rPr>
        <w:t> </w:t>
      </w:r>
      <w:r>
        <w:rPr/>
        <w:t>с</w:t>
      </w:r>
      <w:r>
        <w:rPr>
          <w:spacing w:val="-5"/>
        </w:rPr>
        <w:t> </w:t>
      </w:r>
      <w:r>
        <w:rPr/>
        <w:t>друзьями</w:t>
      </w:r>
      <w:r>
        <w:rPr>
          <w:spacing w:val="-7"/>
        </w:rPr>
        <w:t> </w:t>
      </w:r>
      <w:r>
        <w:rPr/>
        <w:t>стояли</w:t>
      </w:r>
      <w:r>
        <w:rPr>
          <w:spacing w:val="-7"/>
        </w:rPr>
        <w:t> </w:t>
      </w:r>
      <w:r>
        <w:rPr/>
        <w:t>вместе,</w:t>
      </w:r>
      <w:r>
        <w:rPr>
          <w:spacing w:val="-5"/>
        </w:rPr>
        <w:t> </w:t>
      </w:r>
      <w:r>
        <w:rPr/>
        <w:t>попали при распределении во 2-ой батальон 940-го полка 265- ой стрелковой дивизии. Комбат, построив свое пополнение, стал расспрашивать каждого, чтобы по результатам опроса определить каждого по месту службу. Вот и подошла</w:t>
      </w:r>
      <w:r>
        <w:rPr>
          <w:spacing w:val="-10"/>
        </w:rPr>
        <w:t> </w:t>
      </w:r>
      <w:r>
        <w:rPr/>
        <w:t>очередь</w:t>
      </w:r>
      <w:r>
        <w:rPr>
          <w:spacing w:val="-8"/>
        </w:rPr>
        <w:t> </w:t>
      </w:r>
      <w:r>
        <w:rPr/>
        <w:t>Али.</w:t>
      </w:r>
      <w:r>
        <w:rPr>
          <w:spacing w:val="-7"/>
        </w:rPr>
        <w:t> </w:t>
      </w:r>
      <w:r>
        <w:rPr/>
        <w:t>Комбат</w:t>
      </w:r>
      <w:r>
        <w:rPr>
          <w:spacing w:val="-10"/>
        </w:rPr>
        <w:t> </w:t>
      </w:r>
      <w:r>
        <w:rPr/>
        <w:t>окликнул</w:t>
      </w:r>
      <w:r>
        <w:rPr>
          <w:spacing w:val="-9"/>
        </w:rPr>
        <w:t> </w:t>
      </w:r>
      <w:r>
        <w:rPr/>
        <w:t>Али,</w:t>
      </w:r>
      <w:r>
        <w:rPr>
          <w:spacing w:val="-10"/>
        </w:rPr>
        <w:t> </w:t>
      </w:r>
      <w:r>
        <w:rPr/>
        <w:t>и</w:t>
      </w:r>
      <w:r>
        <w:rPr>
          <w:spacing w:val="-8"/>
        </w:rPr>
        <w:t> </w:t>
      </w:r>
      <w:r>
        <w:rPr/>
        <w:t>Али,</w:t>
      </w:r>
      <w:r>
        <w:rPr>
          <w:spacing w:val="-10"/>
        </w:rPr>
        <w:t> </w:t>
      </w:r>
      <w:r>
        <w:rPr/>
        <w:t>чѐтко</w:t>
      </w:r>
      <w:r>
        <w:rPr>
          <w:spacing w:val="-9"/>
        </w:rPr>
        <w:t> </w:t>
      </w:r>
      <w:r>
        <w:rPr/>
        <w:t>отшагав</w:t>
      </w:r>
      <w:r>
        <w:rPr>
          <w:spacing w:val="-10"/>
        </w:rPr>
        <w:t> </w:t>
      </w:r>
      <w:r>
        <w:rPr/>
        <w:t>к</w:t>
      </w:r>
      <w:r>
        <w:rPr>
          <w:spacing w:val="-9"/>
        </w:rPr>
        <w:t> </w:t>
      </w:r>
      <w:r>
        <w:rPr/>
        <w:t>комбату ответил:</w:t>
      </w:r>
    </w:p>
    <w:p>
      <w:pPr>
        <w:spacing w:after="0" w:line="280" w:lineRule="auto"/>
        <w:jc w:val="both"/>
        <w:sectPr>
          <w:pgSz w:w="8400" w:h="11900"/>
          <w:pgMar w:header="420" w:footer="778" w:top="640" w:bottom="960" w:left="0" w:right="0"/>
        </w:sectPr>
      </w:pPr>
    </w:p>
    <w:p>
      <w:pPr>
        <w:pStyle w:val="BodyText"/>
      </w:pPr>
    </w:p>
    <w:p>
      <w:pPr>
        <w:pStyle w:val="BodyText"/>
      </w:pPr>
    </w:p>
    <w:p>
      <w:pPr>
        <w:pStyle w:val="BodyText"/>
        <w:spacing w:before="10"/>
        <w:rPr>
          <w:sz w:val="21"/>
        </w:rPr>
      </w:pPr>
    </w:p>
    <w:p>
      <w:pPr>
        <w:pStyle w:val="BodyText"/>
        <w:ind w:left="1174"/>
      </w:pPr>
      <w:r>
        <w:rPr/>
        <w:t>-Я!</w:t>
      </w:r>
    </w:p>
    <w:p>
      <w:pPr>
        <w:pStyle w:val="ListParagraph"/>
        <w:numPr>
          <w:ilvl w:val="1"/>
          <w:numId w:val="7"/>
        </w:numPr>
        <w:tabs>
          <w:tab w:pos="1427" w:val="left" w:leader="none"/>
        </w:tabs>
        <w:spacing w:line="240" w:lineRule="auto" w:before="18" w:after="0"/>
        <w:ind w:left="1426" w:right="0" w:hanging="253"/>
        <w:jc w:val="both"/>
        <w:rPr>
          <w:sz w:val="20"/>
        </w:rPr>
      </w:pPr>
      <w:r>
        <w:rPr>
          <w:sz w:val="20"/>
        </w:rPr>
        <w:t>Вот видна выправка, успел послужить,</w:t>
      </w:r>
      <w:r>
        <w:rPr>
          <w:spacing w:val="4"/>
          <w:sz w:val="20"/>
        </w:rPr>
        <w:t> </w:t>
      </w:r>
      <w:r>
        <w:rPr>
          <w:sz w:val="20"/>
        </w:rPr>
        <w:t>небось?</w:t>
      </w:r>
    </w:p>
    <w:p>
      <w:pPr>
        <w:pStyle w:val="ListParagraph"/>
        <w:numPr>
          <w:ilvl w:val="1"/>
          <w:numId w:val="7"/>
        </w:numPr>
        <w:tabs>
          <w:tab w:pos="1419" w:val="left" w:leader="none"/>
        </w:tabs>
        <w:spacing w:line="278" w:lineRule="auto" w:before="21" w:after="0"/>
        <w:ind w:left="892" w:right="908" w:firstLine="281"/>
        <w:jc w:val="both"/>
        <w:rPr>
          <w:sz w:val="20"/>
        </w:rPr>
      </w:pPr>
      <w:r>
        <w:rPr>
          <w:sz w:val="20"/>
        </w:rPr>
        <w:t>Был на военных сборах и учениях. Имею знак «Ворошиловский стрелок» и как охотник признан лучшим в округе. Бью архара в</w:t>
      </w:r>
      <w:r>
        <w:rPr>
          <w:spacing w:val="-16"/>
          <w:sz w:val="20"/>
        </w:rPr>
        <w:t> </w:t>
      </w:r>
      <w:r>
        <w:rPr>
          <w:sz w:val="20"/>
        </w:rPr>
        <w:t>глаз.</w:t>
      </w:r>
    </w:p>
    <w:p>
      <w:pPr>
        <w:pStyle w:val="ListParagraph"/>
        <w:numPr>
          <w:ilvl w:val="1"/>
          <w:numId w:val="7"/>
        </w:numPr>
        <w:tabs>
          <w:tab w:pos="1419" w:val="left" w:leader="none"/>
        </w:tabs>
        <w:spacing w:line="278" w:lineRule="auto" w:before="0" w:after="0"/>
        <w:ind w:left="892" w:right="908" w:firstLine="281"/>
        <w:jc w:val="both"/>
        <w:rPr>
          <w:sz w:val="20"/>
        </w:rPr>
      </w:pPr>
      <w:r>
        <w:rPr>
          <w:sz w:val="20"/>
        </w:rPr>
        <w:t>Молодец, видно, будешь у меня снайпером. А как с грамматикой, по-русски говоришь хорошо. Кем был на</w:t>
      </w:r>
      <w:r>
        <w:rPr>
          <w:spacing w:val="-4"/>
          <w:sz w:val="20"/>
        </w:rPr>
        <w:t> </w:t>
      </w:r>
      <w:r>
        <w:rPr>
          <w:sz w:val="20"/>
        </w:rPr>
        <w:t>гражданке?</w:t>
      </w:r>
    </w:p>
    <w:p>
      <w:pPr>
        <w:pStyle w:val="ListParagraph"/>
        <w:numPr>
          <w:ilvl w:val="1"/>
          <w:numId w:val="7"/>
        </w:numPr>
        <w:tabs>
          <w:tab w:pos="1424" w:val="left" w:leader="none"/>
        </w:tabs>
        <w:spacing w:line="283" w:lineRule="auto" w:before="0" w:after="0"/>
        <w:ind w:left="892" w:right="900" w:firstLine="281"/>
        <w:jc w:val="both"/>
        <w:rPr>
          <w:sz w:val="20"/>
        </w:rPr>
      </w:pPr>
      <w:r>
        <w:rPr>
          <w:sz w:val="20"/>
        </w:rPr>
        <w:t>Бригадиром полеводческой бригады. В одном лице и бухгалтер, и секретарь, и командир, да командир, ведь бригада состоит из 70 человек, и требуется</w:t>
      </w:r>
      <w:r>
        <w:rPr>
          <w:spacing w:val="-12"/>
          <w:sz w:val="20"/>
        </w:rPr>
        <w:t> </w:t>
      </w:r>
      <w:r>
        <w:rPr>
          <w:sz w:val="20"/>
        </w:rPr>
        <w:t>от</w:t>
      </w:r>
      <w:r>
        <w:rPr>
          <w:spacing w:val="-10"/>
          <w:sz w:val="20"/>
        </w:rPr>
        <w:t> </w:t>
      </w:r>
      <w:r>
        <w:rPr>
          <w:sz w:val="20"/>
        </w:rPr>
        <w:t>меня,</w:t>
      </w:r>
      <w:r>
        <w:rPr>
          <w:spacing w:val="-10"/>
          <w:sz w:val="20"/>
        </w:rPr>
        <w:t> </w:t>
      </w:r>
      <w:r>
        <w:rPr>
          <w:sz w:val="20"/>
        </w:rPr>
        <w:t>чтобы</w:t>
      </w:r>
      <w:r>
        <w:rPr>
          <w:spacing w:val="-12"/>
          <w:sz w:val="20"/>
        </w:rPr>
        <w:t> </w:t>
      </w:r>
      <w:r>
        <w:rPr>
          <w:sz w:val="20"/>
        </w:rPr>
        <w:t>они</w:t>
      </w:r>
      <w:r>
        <w:rPr>
          <w:spacing w:val="-12"/>
          <w:sz w:val="20"/>
        </w:rPr>
        <w:t> </w:t>
      </w:r>
      <w:r>
        <w:rPr>
          <w:sz w:val="20"/>
        </w:rPr>
        <w:t>все</w:t>
      </w:r>
      <w:r>
        <w:rPr>
          <w:spacing w:val="-9"/>
          <w:sz w:val="20"/>
        </w:rPr>
        <w:t> </w:t>
      </w:r>
      <w:r>
        <w:rPr>
          <w:sz w:val="20"/>
        </w:rPr>
        <w:t>хорошо</w:t>
      </w:r>
      <w:r>
        <w:rPr>
          <w:spacing w:val="-10"/>
          <w:sz w:val="20"/>
        </w:rPr>
        <w:t> </w:t>
      </w:r>
      <w:r>
        <w:rPr>
          <w:sz w:val="20"/>
        </w:rPr>
        <w:t>и</w:t>
      </w:r>
      <w:r>
        <w:rPr>
          <w:spacing w:val="-9"/>
          <w:sz w:val="20"/>
        </w:rPr>
        <w:t> </w:t>
      </w:r>
      <w:r>
        <w:rPr>
          <w:sz w:val="20"/>
        </w:rPr>
        <w:t>даже</w:t>
      </w:r>
      <w:r>
        <w:rPr>
          <w:spacing w:val="-11"/>
          <w:sz w:val="20"/>
        </w:rPr>
        <w:t> </w:t>
      </w:r>
      <w:r>
        <w:rPr>
          <w:sz w:val="20"/>
        </w:rPr>
        <w:t>очень</w:t>
      </w:r>
      <w:r>
        <w:rPr>
          <w:spacing w:val="-9"/>
          <w:sz w:val="20"/>
        </w:rPr>
        <w:t> </w:t>
      </w:r>
      <w:r>
        <w:rPr>
          <w:sz w:val="20"/>
        </w:rPr>
        <w:t>хорошо</w:t>
      </w:r>
      <w:r>
        <w:rPr>
          <w:spacing w:val="-9"/>
          <w:sz w:val="20"/>
        </w:rPr>
        <w:t> </w:t>
      </w:r>
      <w:r>
        <w:rPr>
          <w:sz w:val="20"/>
        </w:rPr>
        <w:t>работали.</w:t>
      </w:r>
      <w:r>
        <w:rPr>
          <w:spacing w:val="-11"/>
          <w:sz w:val="20"/>
        </w:rPr>
        <w:t> </w:t>
      </w:r>
      <w:r>
        <w:rPr>
          <w:sz w:val="20"/>
        </w:rPr>
        <w:t>Ещѐ я знаю не только казахский и русский языки, неплохо говорю на узбекском, каракалпакском и киргизском языках. В эшелоне помогал</w:t>
      </w:r>
      <w:r>
        <w:rPr>
          <w:spacing w:val="-4"/>
          <w:sz w:val="20"/>
        </w:rPr>
        <w:t> </w:t>
      </w:r>
      <w:r>
        <w:rPr>
          <w:sz w:val="20"/>
        </w:rPr>
        <w:t>им.</w:t>
      </w:r>
    </w:p>
    <w:p>
      <w:pPr>
        <w:pStyle w:val="ListParagraph"/>
        <w:numPr>
          <w:ilvl w:val="1"/>
          <w:numId w:val="7"/>
        </w:numPr>
        <w:tabs>
          <w:tab w:pos="1424" w:val="left" w:leader="none"/>
        </w:tabs>
        <w:spacing w:line="283" w:lineRule="auto" w:before="0" w:after="0"/>
        <w:ind w:left="892" w:right="907" w:firstLine="281"/>
        <w:jc w:val="both"/>
        <w:rPr>
          <w:sz w:val="20"/>
        </w:rPr>
      </w:pPr>
      <w:r>
        <w:rPr>
          <w:sz w:val="20"/>
        </w:rPr>
        <w:t>Молодец! Мне, кажется, повезло с этим пополнением. Наконец, прибыл грамотный, знающий почти все языки народов Средней Азии человек. На первых порах будешь у меня в штабе батальона, а далее посмотрим.</w:t>
      </w:r>
    </w:p>
    <w:p>
      <w:pPr>
        <w:pStyle w:val="ListParagraph"/>
        <w:numPr>
          <w:ilvl w:val="1"/>
          <w:numId w:val="7"/>
        </w:numPr>
        <w:tabs>
          <w:tab w:pos="1419" w:val="left" w:leader="none"/>
        </w:tabs>
        <w:spacing w:line="237" w:lineRule="exact" w:before="0" w:after="0"/>
        <w:ind w:left="1418" w:right="0" w:hanging="245"/>
        <w:jc w:val="both"/>
        <w:rPr>
          <w:sz w:val="20"/>
        </w:rPr>
      </w:pPr>
      <w:r>
        <w:rPr>
          <w:sz w:val="20"/>
        </w:rPr>
        <w:t>Но</w:t>
      </w:r>
      <w:r>
        <w:rPr>
          <w:spacing w:val="8"/>
          <w:sz w:val="20"/>
        </w:rPr>
        <w:t> </w:t>
      </w:r>
      <w:r>
        <w:rPr>
          <w:sz w:val="20"/>
        </w:rPr>
        <w:t>я</w:t>
      </w:r>
      <w:r>
        <w:rPr>
          <w:spacing w:val="8"/>
          <w:sz w:val="20"/>
        </w:rPr>
        <w:t> </w:t>
      </w:r>
      <w:r>
        <w:rPr>
          <w:sz w:val="20"/>
        </w:rPr>
        <w:t>не</w:t>
      </w:r>
      <w:r>
        <w:rPr>
          <w:spacing w:val="9"/>
          <w:sz w:val="20"/>
        </w:rPr>
        <w:t> </w:t>
      </w:r>
      <w:r>
        <w:rPr>
          <w:sz w:val="20"/>
        </w:rPr>
        <w:t>хочу</w:t>
      </w:r>
      <w:r>
        <w:rPr>
          <w:spacing w:val="5"/>
          <w:sz w:val="20"/>
        </w:rPr>
        <w:t> </w:t>
      </w:r>
      <w:r>
        <w:rPr>
          <w:sz w:val="20"/>
        </w:rPr>
        <w:t>в</w:t>
      </w:r>
      <w:r>
        <w:rPr>
          <w:spacing w:val="8"/>
          <w:sz w:val="20"/>
        </w:rPr>
        <w:t> </w:t>
      </w:r>
      <w:r>
        <w:rPr>
          <w:sz w:val="20"/>
        </w:rPr>
        <w:t>штаб,</w:t>
      </w:r>
      <w:r>
        <w:rPr>
          <w:spacing w:val="8"/>
          <w:sz w:val="20"/>
        </w:rPr>
        <w:t> </w:t>
      </w:r>
      <w:r>
        <w:rPr>
          <w:sz w:val="20"/>
        </w:rPr>
        <w:t>не</w:t>
      </w:r>
      <w:r>
        <w:rPr>
          <w:spacing w:val="8"/>
          <w:sz w:val="20"/>
        </w:rPr>
        <w:t> </w:t>
      </w:r>
      <w:r>
        <w:rPr>
          <w:sz w:val="20"/>
        </w:rPr>
        <w:t>для</w:t>
      </w:r>
      <w:r>
        <w:rPr>
          <w:spacing w:val="10"/>
          <w:sz w:val="20"/>
        </w:rPr>
        <w:t> </w:t>
      </w:r>
      <w:r>
        <w:rPr>
          <w:sz w:val="20"/>
        </w:rPr>
        <w:t>того</w:t>
      </w:r>
      <w:r>
        <w:rPr>
          <w:spacing w:val="9"/>
          <w:sz w:val="20"/>
        </w:rPr>
        <w:t> </w:t>
      </w:r>
      <w:r>
        <w:rPr>
          <w:sz w:val="20"/>
        </w:rPr>
        <w:t>ехал</w:t>
      </w:r>
      <w:r>
        <w:rPr>
          <w:spacing w:val="8"/>
          <w:sz w:val="20"/>
        </w:rPr>
        <w:t> </w:t>
      </w:r>
      <w:r>
        <w:rPr>
          <w:sz w:val="20"/>
        </w:rPr>
        <w:t>добровольно</w:t>
      </w:r>
      <w:r>
        <w:rPr>
          <w:spacing w:val="9"/>
          <w:sz w:val="20"/>
        </w:rPr>
        <w:t> </w:t>
      </w:r>
      <w:r>
        <w:rPr>
          <w:sz w:val="20"/>
        </w:rPr>
        <w:t>на</w:t>
      </w:r>
      <w:r>
        <w:rPr>
          <w:spacing w:val="8"/>
          <w:sz w:val="20"/>
        </w:rPr>
        <w:t> </w:t>
      </w:r>
      <w:r>
        <w:rPr>
          <w:sz w:val="20"/>
        </w:rPr>
        <w:t>фронт.</w:t>
      </w:r>
      <w:r>
        <w:rPr>
          <w:spacing w:val="9"/>
          <w:sz w:val="20"/>
        </w:rPr>
        <w:t> </w:t>
      </w:r>
      <w:r>
        <w:rPr>
          <w:sz w:val="20"/>
        </w:rPr>
        <w:t>Хочу</w:t>
      </w:r>
      <w:r>
        <w:rPr>
          <w:spacing w:val="5"/>
          <w:sz w:val="20"/>
        </w:rPr>
        <w:t> </w:t>
      </w:r>
      <w:r>
        <w:rPr>
          <w:sz w:val="20"/>
        </w:rPr>
        <w:t>на</w:t>
      </w:r>
    </w:p>
    <w:p>
      <w:pPr>
        <w:pStyle w:val="BodyText"/>
        <w:ind w:left="892"/>
        <w:jc w:val="both"/>
      </w:pPr>
      <w:r>
        <w:rPr/>
        <w:t>передовую, снайпером или пулемѐтчиком.</w:t>
      </w:r>
    </w:p>
    <w:p>
      <w:pPr>
        <w:pStyle w:val="ListParagraph"/>
        <w:numPr>
          <w:ilvl w:val="1"/>
          <w:numId w:val="7"/>
        </w:numPr>
        <w:tabs>
          <w:tab w:pos="1424" w:val="left" w:leader="none"/>
        </w:tabs>
        <w:spacing w:line="280" w:lineRule="auto" w:before="25" w:after="0"/>
        <w:ind w:left="892" w:right="905" w:firstLine="281"/>
        <w:jc w:val="both"/>
        <w:rPr>
          <w:sz w:val="20"/>
        </w:rPr>
      </w:pPr>
      <w:r>
        <w:rPr>
          <w:sz w:val="20"/>
        </w:rPr>
        <w:t>Здесь командую я, и всѐ движется и крутится по моей команде. Раз сказал в штаб, так тому и быть, а если хочешь пострелять немцев, то временами буду отпускать тебя на охоту со снайперской винтовкой.</w:t>
      </w:r>
      <w:r>
        <w:rPr>
          <w:spacing w:val="-27"/>
          <w:sz w:val="20"/>
        </w:rPr>
        <w:t> </w:t>
      </w:r>
      <w:r>
        <w:rPr>
          <w:sz w:val="20"/>
        </w:rPr>
        <w:t>Понял?</w:t>
      </w:r>
    </w:p>
    <w:p>
      <w:pPr>
        <w:pStyle w:val="ListParagraph"/>
        <w:numPr>
          <w:ilvl w:val="1"/>
          <w:numId w:val="7"/>
        </w:numPr>
        <w:tabs>
          <w:tab w:pos="1431" w:val="left" w:leader="none"/>
        </w:tabs>
        <w:spacing w:line="242" w:lineRule="exact" w:before="0" w:after="0"/>
        <w:ind w:left="1430" w:right="0" w:hanging="257"/>
        <w:jc w:val="both"/>
        <w:rPr>
          <w:sz w:val="20"/>
        </w:rPr>
      </w:pPr>
      <w:r>
        <w:rPr>
          <w:sz w:val="20"/>
        </w:rPr>
        <w:t>Так точно, товарищ</w:t>
      </w:r>
      <w:r>
        <w:rPr>
          <w:spacing w:val="-2"/>
          <w:sz w:val="20"/>
        </w:rPr>
        <w:t> </w:t>
      </w:r>
      <w:r>
        <w:rPr>
          <w:sz w:val="20"/>
        </w:rPr>
        <w:t>комбат!</w:t>
      </w:r>
    </w:p>
    <w:p>
      <w:pPr>
        <w:pStyle w:val="BodyText"/>
        <w:spacing w:before="39"/>
        <w:ind w:left="1174"/>
        <w:jc w:val="both"/>
      </w:pPr>
      <w:r>
        <w:rPr/>
        <w:t>В конце опроса бойцов комбат подозвал Али.</w:t>
      </w:r>
    </w:p>
    <w:p>
      <w:pPr>
        <w:pStyle w:val="ListParagraph"/>
        <w:numPr>
          <w:ilvl w:val="1"/>
          <w:numId w:val="7"/>
        </w:numPr>
        <w:tabs>
          <w:tab w:pos="1419" w:val="left" w:leader="none"/>
        </w:tabs>
        <w:spacing w:line="261" w:lineRule="auto" w:before="6" w:after="0"/>
        <w:ind w:left="892" w:right="901" w:firstLine="281"/>
        <w:jc w:val="both"/>
        <w:rPr>
          <w:sz w:val="20"/>
        </w:rPr>
      </w:pPr>
      <w:r>
        <w:rPr>
          <w:sz w:val="20"/>
        </w:rPr>
        <w:t>Раз ты будешь у меня в штабе то придется тебя и экипировать со- ответственно. Иди по этой тропе в самый конец островка к старшине. Вот записка, передай ему, он тебя</w:t>
      </w:r>
      <w:r>
        <w:rPr>
          <w:spacing w:val="-4"/>
          <w:sz w:val="20"/>
        </w:rPr>
        <w:t> </w:t>
      </w:r>
      <w:r>
        <w:rPr>
          <w:sz w:val="20"/>
        </w:rPr>
        <w:t>экипирует.</w:t>
      </w:r>
    </w:p>
    <w:p>
      <w:pPr>
        <w:pStyle w:val="ListParagraph"/>
        <w:numPr>
          <w:ilvl w:val="1"/>
          <w:numId w:val="7"/>
        </w:numPr>
        <w:tabs>
          <w:tab w:pos="1419" w:val="left" w:leader="none"/>
        </w:tabs>
        <w:spacing w:line="237" w:lineRule="exact" w:before="0" w:after="0"/>
        <w:ind w:left="1418" w:right="0" w:hanging="245"/>
        <w:jc w:val="both"/>
        <w:rPr>
          <w:sz w:val="20"/>
        </w:rPr>
      </w:pPr>
      <w:r>
        <w:rPr>
          <w:sz w:val="20"/>
        </w:rPr>
        <w:t>Есть!</w:t>
      </w:r>
      <w:r>
        <w:rPr>
          <w:spacing w:val="7"/>
          <w:sz w:val="20"/>
        </w:rPr>
        <w:t> </w:t>
      </w:r>
      <w:r>
        <w:rPr>
          <w:sz w:val="20"/>
        </w:rPr>
        <w:t>-</w:t>
      </w:r>
      <w:r>
        <w:rPr>
          <w:spacing w:val="4"/>
          <w:sz w:val="20"/>
        </w:rPr>
        <w:t> </w:t>
      </w:r>
      <w:r>
        <w:rPr>
          <w:sz w:val="20"/>
        </w:rPr>
        <w:t>ответил</w:t>
      </w:r>
      <w:r>
        <w:rPr>
          <w:spacing w:val="7"/>
          <w:sz w:val="20"/>
        </w:rPr>
        <w:t> </w:t>
      </w:r>
      <w:r>
        <w:rPr>
          <w:sz w:val="20"/>
        </w:rPr>
        <w:t>Али</w:t>
      </w:r>
      <w:r>
        <w:rPr>
          <w:spacing w:val="6"/>
          <w:sz w:val="20"/>
        </w:rPr>
        <w:t> </w:t>
      </w:r>
      <w:r>
        <w:rPr>
          <w:sz w:val="20"/>
        </w:rPr>
        <w:t>и</w:t>
      </w:r>
      <w:r>
        <w:rPr>
          <w:spacing w:val="7"/>
          <w:sz w:val="20"/>
        </w:rPr>
        <w:t> </w:t>
      </w:r>
      <w:r>
        <w:rPr>
          <w:sz w:val="20"/>
        </w:rPr>
        <w:t>пошѐл</w:t>
      </w:r>
      <w:r>
        <w:rPr>
          <w:spacing w:val="5"/>
          <w:sz w:val="20"/>
        </w:rPr>
        <w:t> </w:t>
      </w:r>
      <w:r>
        <w:rPr>
          <w:sz w:val="20"/>
        </w:rPr>
        <w:t>по</w:t>
      </w:r>
      <w:r>
        <w:rPr>
          <w:spacing w:val="10"/>
          <w:sz w:val="20"/>
        </w:rPr>
        <w:t> </w:t>
      </w:r>
      <w:r>
        <w:rPr>
          <w:sz w:val="20"/>
        </w:rPr>
        <w:t>указанной</w:t>
      </w:r>
      <w:r>
        <w:rPr>
          <w:spacing w:val="5"/>
          <w:sz w:val="20"/>
        </w:rPr>
        <w:t> </w:t>
      </w:r>
      <w:r>
        <w:rPr>
          <w:sz w:val="20"/>
        </w:rPr>
        <w:t>тропинке</w:t>
      </w:r>
      <w:r>
        <w:rPr>
          <w:spacing w:val="6"/>
          <w:sz w:val="20"/>
        </w:rPr>
        <w:t> </w:t>
      </w:r>
      <w:r>
        <w:rPr>
          <w:sz w:val="20"/>
        </w:rPr>
        <w:t>на</w:t>
      </w:r>
      <w:r>
        <w:rPr>
          <w:spacing w:val="9"/>
          <w:sz w:val="20"/>
        </w:rPr>
        <w:t> </w:t>
      </w:r>
      <w:r>
        <w:rPr>
          <w:sz w:val="20"/>
        </w:rPr>
        <w:t>запад.</w:t>
      </w:r>
      <w:r>
        <w:rPr>
          <w:spacing w:val="6"/>
          <w:sz w:val="20"/>
        </w:rPr>
        <w:t> </w:t>
      </w:r>
      <w:r>
        <w:rPr>
          <w:sz w:val="20"/>
        </w:rPr>
        <w:t>В</w:t>
      </w:r>
      <w:r>
        <w:rPr>
          <w:spacing w:val="7"/>
          <w:sz w:val="20"/>
        </w:rPr>
        <w:t> </w:t>
      </w:r>
      <w:r>
        <w:rPr>
          <w:sz w:val="20"/>
        </w:rPr>
        <w:t>300-х</w:t>
      </w:r>
    </w:p>
    <w:p>
      <w:pPr>
        <w:pStyle w:val="BodyText"/>
        <w:spacing w:before="20"/>
        <w:ind w:left="892"/>
        <w:jc w:val="both"/>
      </w:pPr>
      <w:r>
        <w:rPr/>
        <w:t>метрах показалась землянка, да не одна. Какая из них старшины?</w:t>
      </w:r>
    </w:p>
    <w:p>
      <w:pPr>
        <w:pStyle w:val="BodyText"/>
        <w:spacing w:line="266" w:lineRule="auto" w:before="25"/>
        <w:ind w:left="892" w:right="899" w:firstLine="281"/>
        <w:jc w:val="both"/>
      </w:pPr>
      <w:r>
        <w:rPr/>
        <w:t>Ага, вот очень добротная и основательно обустроенная, да ещѐ ниша входная замаскирована натянутой маскировочной сеткой. Наверное эта, подумал Али постучал в дверь.</w:t>
      </w:r>
    </w:p>
    <w:p>
      <w:pPr>
        <w:pStyle w:val="ListParagraph"/>
        <w:numPr>
          <w:ilvl w:val="1"/>
          <w:numId w:val="7"/>
        </w:numPr>
        <w:tabs>
          <w:tab w:pos="1431" w:val="left" w:leader="none"/>
        </w:tabs>
        <w:spacing w:line="231" w:lineRule="exact" w:before="0" w:after="0"/>
        <w:ind w:left="1430" w:right="0" w:hanging="257"/>
        <w:jc w:val="both"/>
        <w:rPr>
          <w:sz w:val="20"/>
        </w:rPr>
      </w:pPr>
      <w:r>
        <w:rPr>
          <w:sz w:val="20"/>
        </w:rPr>
        <w:t>Кто это за интеллигент у нас появился!</w:t>
      </w:r>
      <w:r>
        <w:rPr>
          <w:spacing w:val="-5"/>
          <w:sz w:val="20"/>
        </w:rPr>
        <w:t> </w:t>
      </w:r>
      <w:r>
        <w:rPr>
          <w:sz w:val="20"/>
        </w:rPr>
        <w:t>Входи.</w:t>
      </w:r>
    </w:p>
    <w:p>
      <w:pPr>
        <w:pStyle w:val="ListParagraph"/>
        <w:numPr>
          <w:ilvl w:val="1"/>
          <w:numId w:val="7"/>
        </w:numPr>
        <w:tabs>
          <w:tab w:pos="1431" w:val="left" w:leader="none"/>
        </w:tabs>
        <w:spacing w:line="252" w:lineRule="exact" w:before="0" w:after="0"/>
        <w:ind w:left="1430" w:right="0" w:hanging="257"/>
        <w:jc w:val="both"/>
        <w:rPr>
          <w:sz w:val="20"/>
        </w:rPr>
      </w:pPr>
      <w:r>
        <w:rPr>
          <w:sz w:val="20"/>
        </w:rPr>
        <w:t>Здравствуйте товарищ старшина. Вот вам записка от</w:t>
      </w:r>
      <w:r>
        <w:rPr>
          <w:spacing w:val="-7"/>
          <w:sz w:val="20"/>
        </w:rPr>
        <w:t> </w:t>
      </w:r>
      <w:r>
        <w:rPr>
          <w:sz w:val="20"/>
        </w:rPr>
        <w:t>комбата.</w:t>
      </w:r>
    </w:p>
    <w:p>
      <w:pPr>
        <w:spacing w:after="0" w:line="252" w:lineRule="exact"/>
        <w:jc w:val="both"/>
        <w:rPr>
          <w:sz w:val="20"/>
        </w:rPr>
        <w:sectPr>
          <w:headerReference w:type="even" r:id="rId384"/>
          <w:headerReference w:type="default" r:id="rId385"/>
          <w:pgSz w:w="8400" w:h="11900"/>
          <w:pgMar w:header="480" w:footer="778" w:top="700" w:bottom="1100" w:left="0" w:right="0"/>
        </w:sectPr>
      </w:pPr>
    </w:p>
    <w:p>
      <w:pPr>
        <w:pStyle w:val="BodyText"/>
      </w:pPr>
    </w:p>
    <w:p>
      <w:pPr>
        <w:pStyle w:val="BodyText"/>
      </w:pPr>
    </w:p>
    <w:p>
      <w:pPr>
        <w:pStyle w:val="ListParagraph"/>
        <w:numPr>
          <w:ilvl w:val="2"/>
          <w:numId w:val="7"/>
        </w:numPr>
        <w:tabs>
          <w:tab w:pos="1554" w:val="left" w:leader="none"/>
        </w:tabs>
        <w:spacing w:line="276" w:lineRule="auto" w:before="192" w:after="0"/>
        <w:ind w:left="1001" w:right="777" w:firstLine="259"/>
        <w:jc w:val="both"/>
        <w:rPr>
          <w:sz w:val="20"/>
        </w:rPr>
      </w:pPr>
      <w:r>
        <w:rPr>
          <w:sz w:val="20"/>
        </w:rPr>
        <w:t>В будущем надо приветствовать «здравия желаю товарищ старшина!» Понял? А то здравствуйте, да костяшками пальцев, как барыня, стучать в дверь. Тебе здесь не усадьба. Это</w:t>
      </w:r>
      <w:r>
        <w:rPr>
          <w:spacing w:val="-1"/>
          <w:sz w:val="20"/>
        </w:rPr>
        <w:t> </w:t>
      </w:r>
      <w:r>
        <w:rPr>
          <w:sz w:val="20"/>
        </w:rPr>
        <w:t>блиндаж.</w:t>
      </w:r>
    </w:p>
    <w:p>
      <w:pPr>
        <w:pStyle w:val="BodyText"/>
        <w:spacing w:before="5"/>
        <w:ind w:left="1260"/>
        <w:jc w:val="both"/>
      </w:pPr>
      <w:r>
        <w:rPr/>
        <w:t>Прочитав записку, старшина посмотрел на Али.</w:t>
      </w:r>
    </w:p>
    <w:p>
      <w:pPr>
        <w:pStyle w:val="ListParagraph"/>
        <w:numPr>
          <w:ilvl w:val="2"/>
          <w:numId w:val="7"/>
        </w:numPr>
        <w:tabs>
          <w:tab w:pos="1563" w:val="left" w:leader="none"/>
        </w:tabs>
        <w:spacing w:line="273" w:lineRule="auto" w:before="13" w:after="0"/>
        <w:ind w:left="1001" w:right="782" w:firstLine="259"/>
        <w:jc w:val="both"/>
        <w:rPr>
          <w:sz w:val="20"/>
        </w:rPr>
      </w:pPr>
      <w:r>
        <w:rPr>
          <w:sz w:val="20"/>
        </w:rPr>
        <w:t>Да! Одет ты не подходяще для наших болотистых мест. Здесь даже если идѐшь не по болоту, а даже просто по нашему лесу, то сапоги по щиколотку в мокром мху и ноги в плохих сапогах, не пропитанных, дѐгтем сразу же насквозь промокнут, а у тебя английские ботинки с</w:t>
      </w:r>
      <w:r>
        <w:rPr>
          <w:spacing w:val="-18"/>
          <w:sz w:val="20"/>
        </w:rPr>
        <w:t> </w:t>
      </w:r>
      <w:r>
        <w:rPr>
          <w:sz w:val="20"/>
        </w:rPr>
        <w:t>обмотками.</w:t>
      </w:r>
    </w:p>
    <w:p>
      <w:pPr>
        <w:pStyle w:val="BodyText"/>
        <w:spacing w:line="276" w:lineRule="auto"/>
        <w:ind w:left="1001" w:right="781" w:firstLine="259"/>
        <w:jc w:val="both"/>
      </w:pPr>
      <w:r>
        <w:rPr/>
        <w:t>Вот</w:t>
      </w:r>
      <w:r>
        <w:rPr>
          <w:spacing w:val="-11"/>
        </w:rPr>
        <w:t> </w:t>
      </w:r>
      <w:r>
        <w:rPr/>
        <w:t>тебе</w:t>
      </w:r>
      <w:r>
        <w:rPr>
          <w:spacing w:val="-10"/>
        </w:rPr>
        <w:t> </w:t>
      </w:r>
      <w:r>
        <w:rPr/>
        <w:t>сапоги</w:t>
      </w:r>
      <w:r>
        <w:rPr>
          <w:spacing w:val="-10"/>
        </w:rPr>
        <w:t> </w:t>
      </w:r>
      <w:r>
        <w:rPr/>
        <w:t>хоть</w:t>
      </w:r>
      <w:r>
        <w:rPr>
          <w:spacing w:val="-10"/>
        </w:rPr>
        <w:t> </w:t>
      </w:r>
      <w:r>
        <w:rPr/>
        <w:t>и</w:t>
      </w:r>
      <w:r>
        <w:rPr>
          <w:spacing w:val="-11"/>
        </w:rPr>
        <w:t> </w:t>
      </w:r>
      <w:r>
        <w:rPr/>
        <w:t>с</w:t>
      </w:r>
      <w:r>
        <w:rPr>
          <w:spacing w:val="-9"/>
        </w:rPr>
        <w:t> </w:t>
      </w:r>
      <w:r>
        <w:rPr/>
        <w:t>кирзовыми</w:t>
      </w:r>
      <w:r>
        <w:rPr>
          <w:spacing w:val="-11"/>
        </w:rPr>
        <w:t> </w:t>
      </w:r>
      <w:r>
        <w:rPr/>
        <w:t>голенищами,</w:t>
      </w:r>
      <w:r>
        <w:rPr>
          <w:spacing w:val="-9"/>
        </w:rPr>
        <w:t> </w:t>
      </w:r>
      <w:r>
        <w:rPr/>
        <w:t>но</w:t>
      </w:r>
      <w:r>
        <w:rPr>
          <w:spacing w:val="-9"/>
        </w:rPr>
        <w:t> </w:t>
      </w:r>
      <w:r>
        <w:rPr/>
        <w:t>подошва</w:t>
      </w:r>
      <w:r>
        <w:rPr>
          <w:spacing w:val="-10"/>
        </w:rPr>
        <w:t> </w:t>
      </w:r>
      <w:r>
        <w:rPr/>
        <w:t>резиновая</w:t>
      </w:r>
      <w:r>
        <w:rPr>
          <w:spacing w:val="-10"/>
        </w:rPr>
        <w:t> </w:t>
      </w:r>
      <w:r>
        <w:rPr/>
        <w:t>да кожа толстая. Вот тебе баночка дѐгтя. Пропитаешь за три раза кожу сапог. Если не знаешь,</w:t>
      </w:r>
      <w:r>
        <w:rPr>
          <w:spacing w:val="1"/>
        </w:rPr>
        <w:t> </w:t>
      </w:r>
      <w:r>
        <w:rPr/>
        <w:t>научу.</w:t>
      </w:r>
    </w:p>
    <w:p>
      <w:pPr>
        <w:pStyle w:val="ListParagraph"/>
        <w:numPr>
          <w:ilvl w:val="2"/>
          <w:numId w:val="7"/>
        </w:numPr>
        <w:tabs>
          <w:tab w:pos="1568" w:val="left" w:leader="none"/>
        </w:tabs>
        <w:spacing w:line="278" w:lineRule="auto" w:before="0" w:after="0"/>
        <w:ind w:left="1001" w:right="779" w:firstLine="259"/>
        <w:jc w:val="both"/>
        <w:rPr>
          <w:sz w:val="20"/>
        </w:rPr>
      </w:pPr>
      <w:r>
        <w:rPr>
          <w:sz w:val="20"/>
        </w:rPr>
        <w:t>Пока они сейчас сухие, погрей их у печки. Смотри не перегрей. Температура кожи примерно 39-40°С. Возьми тряпочку и втирай дѐготь. Видно будет хорошо, что дѐготь впитался, т. е. кожа не будет блестеть. И затем погрей и третий раз втерай дѐготь и этот третий слой будет блестеть, т. е. уже не</w:t>
      </w:r>
      <w:r>
        <w:rPr>
          <w:spacing w:val="3"/>
          <w:sz w:val="20"/>
        </w:rPr>
        <w:t> </w:t>
      </w:r>
      <w:r>
        <w:rPr>
          <w:sz w:val="20"/>
        </w:rPr>
        <w:t>впитывается.</w:t>
      </w:r>
    </w:p>
    <w:p>
      <w:pPr>
        <w:pStyle w:val="ListParagraph"/>
        <w:numPr>
          <w:ilvl w:val="2"/>
          <w:numId w:val="7"/>
        </w:numPr>
        <w:tabs>
          <w:tab w:pos="1535" w:val="left" w:leader="none"/>
        </w:tabs>
        <w:spacing w:line="236" w:lineRule="exact" w:before="0" w:after="0"/>
        <w:ind w:left="1534" w:right="0" w:hanging="275"/>
        <w:jc w:val="both"/>
        <w:rPr>
          <w:sz w:val="20"/>
        </w:rPr>
      </w:pPr>
      <w:r>
        <w:rPr>
          <w:sz w:val="20"/>
        </w:rPr>
        <w:t>А где вы берѐте дѐготь, у нас его</w:t>
      </w:r>
      <w:r>
        <w:rPr>
          <w:spacing w:val="-6"/>
          <w:sz w:val="20"/>
        </w:rPr>
        <w:t> </w:t>
      </w:r>
      <w:r>
        <w:rPr>
          <w:sz w:val="20"/>
        </w:rPr>
        <w:t>нет?</w:t>
      </w:r>
    </w:p>
    <w:p>
      <w:pPr>
        <w:pStyle w:val="ListParagraph"/>
        <w:numPr>
          <w:ilvl w:val="2"/>
          <w:numId w:val="7"/>
        </w:numPr>
        <w:tabs>
          <w:tab w:pos="1554" w:val="left" w:leader="none"/>
        </w:tabs>
        <w:spacing w:line="271" w:lineRule="auto" w:before="0" w:after="0"/>
        <w:ind w:left="1001" w:right="779" w:firstLine="259"/>
        <w:jc w:val="both"/>
        <w:rPr>
          <w:sz w:val="20"/>
        </w:rPr>
      </w:pPr>
      <w:r>
        <w:rPr>
          <w:sz w:val="20"/>
        </w:rPr>
        <w:t>Да у вас в степу нет берѐз, а дѐготь гонят с бересты берѐзы, вот у меня специально сделан аппарат для перегонки дѐгтя, каждое отделение имеет такой аппарат и гонят дѐготь для себя и на</w:t>
      </w:r>
      <w:r>
        <w:rPr>
          <w:spacing w:val="-6"/>
          <w:sz w:val="20"/>
        </w:rPr>
        <w:t> </w:t>
      </w:r>
      <w:r>
        <w:rPr>
          <w:sz w:val="20"/>
        </w:rPr>
        <w:t>склад.</w:t>
      </w:r>
    </w:p>
    <w:p>
      <w:pPr>
        <w:pStyle w:val="ListParagraph"/>
        <w:numPr>
          <w:ilvl w:val="2"/>
          <w:numId w:val="7"/>
        </w:numPr>
        <w:tabs>
          <w:tab w:pos="1549" w:val="left" w:leader="none"/>
        </w:tabs>
        <w:spacing w:line="271" w:lineRule="auto" w:before="0" w:after="0"/>
        <w:ind w:left="1001" w:right="782" w:firstLine="259"/>
        <w:jc w:val="both"/>
        <w:rPr>
          <w:sz w:val="20"/>
        </w:rPr>
      </w:pPr>
      <w:r>
        <w:rPr>
          <w:sz w:val="20"/>
        </w:rPr>
        <w:t>Ну</w:t>
      </w:r>
      <w:r>
        <w:rPr>
          <w:spacing w:val="-8"/>
          <w:sz w:val="20"/>
        </w:rPr>
        <w:t> </w:t>
      </w:r>
      <w:r>
        <w:rPr>
          <w:sz w:val="20"/>
        </w:rPr>
        <w:t>болотоходы</w:t>
      </w:r>
      <w:r>
        <w:rPr>
          <w:spacing w:val="-3"/>
          <w:sz w:val="20"/>
        </w:rPr>
        <w:t> </w:t>
      </w:r>
      <w:r>
        <w:rPr>
          <w:sz w:val="20"/>
        </w:rPr>
        <w:t>у</w:t>
      </w:r>
      <w:r>
        <w:rPr>
          <w:spacing w:val="-7"/>
          <w:sz w:val="20"/>
        </w:rPr>
        <w:t> </w:t>
      </w:r>
      <w:r>
        <w:rPr>
          <w:sz w:val="20"/>
        </w:rPr>
        <w:t>тебя</w:t>
      </w:r>
      <w:r>
        <w:rPr>
          <w:spacing w:val="-5"/>
          <w:sz w:val="20"/>
        </w:rPr>
        <w:t> </w:t>
      </w:r>
      <w:r>
        <w:rPr>
          <w:sz w:val="20"/>
        </w:rPr>
        <w:t>есть -</w:t>
      </w:r>
      <w:r>
        <w:rPr>
          <w:spacing w:val="-3"/>
          <w:sz w:val="20"/>
        </w:rPr>
        <w:t> </w:t>
      </w:r>
      <w:r>
        <w:rPr>
          <w:sz w:val="20"/>
        </w:rPr>
        <w:t>вместо</w:t>
      </w:r>
      <w:r>
        <w:rPr>
          <w:spacing w:val="-3"/>
          <w:sz w:val="20"/>
        </w:rPr>
        <w:t> </w:t>
      </w:r>
      <w:r>
        <w:rPr>
          <w:sz w:val="20"/>
        </w:rPr>
        <w:t>шинели</w:t>
      </w:r>
      <w:r>
        <w:rPr>
          <w:spacing w:val="-3"/>
          <w:sz w:val="20"/>
        </w:rPr>
        <w:t> </w:t>
      </w:r>
      <w:r>
        <w:rPr>
          <w:sz w:val="20"/>
        </w:rPr>
        <w:t>я</w:t>
      </w:r>
      <w:r>
        <w:rPr>
          <w:spacing w:val="-5"/>
          <w:sz w:val="20"/>
        </w:rPr>
        <w:t> </w:t>
      </w:r>
      <w:r>
        <w:rPr>
          <w:sz w:val="20"/>
        </w:rPr>
        <w:t>дам</w:t>
      </w:r>
      <w:r>
        <w:rPr>
          <w:spacing w:val="-4"/>
          <w:sz w:val="20"/>
        </w:rPr>
        <w:t> </w:t>
      </w:r>
      <w:r>
        <w:rPr>
          <w:sz w:val="20"/>
        </w:rPr>
        <w:t>тебе</w:t>
      </w:r>
      <w:r>
        <w:rPr>
          <w:spacing w:val="-4"/>
          <w:sz w:val="20"/>
        </w:rPr>
        <w:t> </w:t>
      </w:r>
      <w:r>
        <w:rPr>
          <w:sz w:val="20"/>
        </w:rPr>
        <w:t>ватные</w:t>
      </w:r>
      <w:r>
        <w:rPr>
          <w:spacing w:val="-4"/>
          <w:sz w:val="20"/>
        </w:rPr>
        <w:t> </w:t>
      </w:r>
      <w:r>
        <w:rPr>
          <w:sz w:val="20"/>
        </w:rPr>
        <w:t>брюки</w:t>
      </w:r>
      <w:r>
        <w:rPr>
          <w:spacing w:val="-2"/>
          <w:sz w:val="20"/>
        </w:rPr>
        <w:t> </w:t>
      </w:r>
      <w:r>
        <w:rPr>
          <w:sz w:val="20"/>
        </w:rPr>
        <w:t>и телогрейку, ещѐ еѐ называют куфайка. Штаны сейчас не одевай, пока рано, а телогрейку одень, конечно, после</w:t>
      </w:r>
      <w:r>
        <w:rPr>
          <w:spacing w:val="-5"/>
          <w:sz w:val="20"/>
        </w:rPr>
        <w:t> </w:t>
      </w:r>
      <w:r>
        <w:rPr>
          <w:sz w:val="20"/>
        </w:rPr>
        <w:t>бани.</w:t>
      </w:r>
    </w:p>
    <w:p>
      <w:pPr>
        <w:pStyle w:val="BodyText"/>
        <w:ind w:left="1260"/>
        <w:jc w:val="both"/>
      </w:pPr>
      <w:r>
        <w:rPr/>
        <w:t>Вот тебе подшлемник и шапка-ушанка.</w:t>
      </w:r>
    </w:p>
    <w:p>
      <w:pPr>
        <w:pStyle w:val="ListParagraph"/>
        <w:numPr>
          <w:ilvl w:val="2"/>
          <w:numId w:val="7"/>
        </w:numPr>
        <w:tabs>
          <w:tab w:pos="1535" w:val="left" w:leader="none"/>
        </w:tabs>
        <w:spacing w:line="240" w:lineRule="auto" w:before="4" w:after="0"/>
        <w:ind w:left="1534" w:right="0" w:hanging="275"/>
        <w:jc w:val="both"/>
        <w:rPr>
          <w:sz w:val="20"/>
        </w:rPr>
      </w:pPr>
      <w:r>
        <w:rPr>
          <w:sz w:val="20"/>
        </w:rPr>
        <w:t>Зачем подшлемник если есть</w:t>
      </w:r>
      <w:r>
        <w:rPr>
          <w:spacing w:val="-2"/>
          <w:sz w:val="20"/>
        </w:rPr>
        <w:t> </w:t>
      </w:r>
      <w:r>
        <w:rPr>
          <w:sz w:val="20"/>
        </w:rPr>
        <w:t>шапка?</w:t>
      </w:r>
    </w:p>
    <w:p>
      <w:pPr>
        <w:pStyle w:val="ListParagraph"/>
        <w:numPr>
          <w:ilvl w:val="2"/>
          <w:numId w:val="7"/>
        </w:numPr>
        <w:tabs>
          <w:tab w:pos="1563" w:val="left" w:leader="none"/>
        </w:tabs>
        <w:spacing w:line="273" w:lineRule="auto" w:before="11" w:after="0"/>
        <w:ind w:left="1001" w:right="785" w:firstLine="259"/>
        <w:jc w:val="both"/>
        <w:rPr>
          <w:sz w:val="20"/>
        </w:rPr>
      </w:pPr>
      <w:r>
        <w:rPr>
          <w:sz w:val="20"/>
        </w:rPr>
        <w:t>Затем, что каска хорошо сидит только на подшлемнике, а в бою всѐ должно быть удобным, не то что каска поверх шапки, когда каска всѐ время сползает с шапки и наползает на глаза, доли секунды и ты при этом не увидишь опасную ситуацию и хана</w:t>
      </w:r>
      <w:r>
        <w:rPr>
          <w:spacing w:val="-1"/>
          <w:sz w:val="20"/>
        </w:rPr>
        <w:t> </w:t>
      </w:r>
      <w:r>
        <w:rPr>
          <w:sz w:val="20"/>
        </w:rPr>
        <w:t>тебе.</w:t>
      </w:r>
    </w:p>
    <w:p>
      <w:pPr>
        <w:pStyle w:val="ListParagraph"/>
        <w:numPr>
          <w:ilvl w:val="2"/>
          <w:numId w:val="7"/>
        </w:numPr>
        <w:tabs>
          <w:tab w:pos="1535" w:val="left" w:leader="none"/>
        </w:tabs>
        <w:spacing w:line="185" w:lineRule="exact" w:before="0" w:after="0"/>
        <w:ind w:left="1534" w:right="0" w:hanging="275"/>
        <w:jc w:val="left"/>
        <w:rPr>
          <w:sz w:val="20"/>
        </w:rPr>
      </w:pPr>
      <w:r>
        <w:rPr>
          <w:sz w:val="20"/>
        </w:rPr>
        <w:t>Понятно, но почему хана, по-казахски хана - дом</w:t>
      </w:r>
      <w:r>
        <w:rPr>
          <w:spacing w:val="-8"/>
          <w:sz w:val="20"/>
        </w:rPr>
        <w:t> </w:t>
      </w:r>
      <w:r>
        <w:rPr>
          <w:sz w:val="20"/>
        </w:rPr>
        <w:t>(помещение).</w:t>
      </w:r>
    </w:p>
    <w:p>
      <w:pPr>
        <w:pStyle w:val="ListParagraph"/>
        <w:numPr>
          <w:ilvl w:val="2"/>
          <w:numId w:val="7"/>
        </w:numPr>
        <w:tabs>
          <w:tab w:pos="1535" w:val="left" w:leader="none"/>
        </w:tabs>
        <w:spacing w:line="221" w:lineRule="exact" w:before="0" w:after="0"/>
        <w:ind w:left="1534" w:right="0" w:hanging="275"/>
        <w:jc w:val="left"/>
        <w:rPr>
          <w:sz w:val="20"/>
        </w:rPr>
      </w:pPr>
      <w:r>
        <w:rPr>
          <w:sz w:val="20"/>
        </w:rPr>
        <w:t>А по-нашему хана - это</w:t>
      </w:r>
      <w:r>
        <w:rPr>
          <w:spacing w:val="1"/>
          <w:sz w:val="20"/>
        </w:rPr>
        <w:t> </w:t>
      </w:r>
      <w:r>
        <w:rPr>
          <w:sz w:val="20"/>
        </w:rPr>
        <w:t>капец.</w:t>
      </w:r>
    </w:p>
    <w:p>
      <w:pPr>
        <w:pStyle w:val="ListParagraph"/>
        <w:numPr>
          <w:ilvl w:val="2"/>
          <w:numId w:val="7"/>
        </w:numPr>
        <w:tabs>
          <w:tab w:pos="1535" w:val="left" w:leader="none"/>
        </w:tabs>
        <w:spacing w:line="237" w:lineRule="exact" w:before="0" w:after="0"/>
        <w:ind w:left="1534" w:right="0" w:hanging="275"/>
        <w:jc w:val="left"/>
        <w:rPr>
          <w:sz w:val="20"/>
        </w:rPr>
      </w:pPr>
      <w:r>
        <w:rPr>
          <w:sz w:val="20"/>
        </w:rPr>
        <w:t>А капец - это</w:t>
      </w:r>
      <w:r>
        <w:rPr>
          <w:spacing w:val="-3"/>
          <w:sz w:val="20"/>
        </w:rPr>
        <w:t> </w:t>
      </w:r>
      <w:r>
        <w:rPr>
          <w:sz w:val="20"/>
        </w:rPr>
        <w:t>что?</w:t>
      </w:r>
    </w:p>
    <w:p>
      <w:pPr>
        <w:pStyle w:val="BodyText"/>
        <w:spacing w:before="5"/>
        <w:ind w:left="1260"/>
      </w:pPr>
      <w:r>
        <w:rPr/>
        <w:t>Старшина побагровел, грозно посмотрел на Али:</w:t>
      </w:r>
    </w:p>
    <w:p>
      <w:pPr>
        <w:spacing w:after="0"/>
        <w:sectPr>
          <w:footerReference w:type="default" r:id="rId386"/>
          <w:footerReference w:type="even" r:id="rId387"/>
          <w:pgSz w:w="8400" w:h="11900"/>
          <w:pgMar w:footer="812" w:header="494" w:top="720" w:bottom="1000" w:left="0" w:right="0"/>
        </w:sectPr>
      </w:pPr>
    </w:p>
    <w:p>
      <w:pPr>
        <w:pStyle w:val="BodyText"/>
      </w:pPr>
    </w:p>
    <w:p>
      <w:pPr>
        <w:pStyle w:val="BodyText"/>
        <w:spacing w:before="3"/>
        <w:rPr>
          <w:sz w:val="22"/>
        </w:rPr>
      </w:pPr>
    </w:p>
    <w:p>
      <w:pPr>
        <w:pStyle w:val="ListParagraph"/>
        <w:numPr>
          <w:ilvl w:val="0"/>
          <w:numId w:val="7"/>
        </w:numPr>
        <w:tabs>
          <w:tab w:pos="1374" w:val="left" w:leader="none"/>
        </w:tabs>
        <w:spacing w:line="256" w:lineRule="auto" w:before="73" w:after="0"/>
        <w:ind w:left="820" w:right="962" w:firstLine="259"/>
        <w:jc w:val="both"/>
        <w:rPr>
          <w:sz w:val="20"/>
        </w:rPr>
      </w:pPr>
      <w:r>
        <w:rPr>
          <w:sz w:val="20"/>
        </w:rPr>
        <w:t>Ну</w:t>
      </w:r>
      <w:r>
        <w:rPr>
          <w:spacing w:val="-7"/>
          <w:sz w:val="20"/>
        </w:rPr>
        <w:t> </w:t>
      </w:r>
      <w:r>
        <w:rPr>
          <w:sz w:val="20"/>
        </w:rPr>
        <w:t>ты,</w:t>
      </w:r>
      <w:r>
        <w:rPr>
          <w:spacing w:val="-4"/>
          <w:sz w:val="20"/>
        </w:rPr>
        <w:t> </w:t>
      </w:r>
      <w:r>
        <w:rPr>
          <w:sz w:val="20"/>
        </w:rPr>
        <w:t>нехристь,</w:t>
      </w:r>
      <w:r>
        <w:rPr>
          <w:spacing w:val="-5"/>
          <w:sz w:val="20"/>
        </w:rPr>
        <w:t> </w:t>
      </w:r>
      <w:r>
        <w:rPr>
          <w:sz w:val="20"/>
        </w:rPr>
        <w:t>сюда</w:t>
      </w:r>
      <w:r>
        <w:rPr>
          <w:spacing w:val="-2"/>
          <w:sz w:val="20"/>
        </w:rPr>
        <w:t> </w:t>
      </w:r>
      <w:r>
        <w:rPr>
          <w:sz w:val="20"/>
        </w:rPr>
        <w:t>учиться</w:t>
      </w:r>
      <w:r>
        <w:rPr>
          <w:spacing w:val="-5"/>
          <w:sz w:val="20"/>
        </w:rPr>
        <w:t> </w:t>
      </w:r>
      <w:r>
        <w:rPr>
          <w:sz w:val="20"/>
        </w:rPr>
        <w:t>пришѐл</w:t>
      </w:r>
      <w:r>
        <w:rPr>
          <w:spacing w:val="-4"/>
          <w:sz w:val="20"/>
        </w:rPr>
        <w:t> </w:t>
      </w:r>
      <w:r>
        <w:rPr>
          <w:sz w:val="20"/>
        </w:rPr>
        <w:t>или</w:t>
      </w:r>
      <w:r>
        <w:rPr>
          <w:spacing w:val="-4"/>
          <w:sz w:val="20"/>
        </w:rPr>
        <w:t> </w:t>
      </w:r>
      <w:r>
        <w:rPr>
          <w:sz w:val="20"/>
        </w:rPr>
        <w:t>отовариваться?</w:t>
      </w:r>
      <w:r>
        <w:rPr>
          <w:spacing w:val="-3"/>
          <w:sz w:val="20"/>
        </w:rPr>
        <w:t> </w:t>
      </w:r>
      <w:r>
        <w:rPr>
          <w:sz w:val="20"/>
        </w:rPr>
        <w:t>Капец</w:t>
      </w:r>
      <w:r>
        <w:rPr>
          <w:spacing w:val="1"/>
          <w:sz w:val="20"/>
        </w:rPr>
        <w:t> </w:t>
      </w:r>
      <w:r>
        <w:rPr>
          <w:sz w:val="20"/>
        </w:rPr>
        <w:t>-</w:t>
      </w:r>
      <w:r>
        <w:rPr>
          <w:spacing w:val="-5"/>
          <w:sz w:val="20"/>
        </w:rPr>
        <w:t> </w:t>
      </w:r>
      <w:r>
        <w:rPr>
          <w:sz w:val="20"/>
        </w:rPr>
        <w:t>это конец. Хоть конец то ты знаешь что это! Правда, у русских под концом другой есть смысл, но об этом</w:t>
      </w:r>
      <w:r>
        <w:rPr>
          <w:spacing w:val="-2"/>
          <w:sz w:val="20"/>
        </w:rPr>
        <w:t> </w:t>
      </w:r>
      <w:r>
        <w:rPr>
          <w:sz w:val="20"/>
        </w:rPr>
        <w:t>потом.</w:t>
      </w:r>
    </w:p>
    <w:p>
      <w:pPr>
        <w:pStyle w:val="BodyText"/>
        <w:spacing w:line="261" w:lineRule="auto" w:before="4"/>
        <w:ind w:left="820" w:right="961" w:firstLine="259"/>
        <w:jc w:val="both"/>
      </w:pPr>
      <w:r>
        <w:rPr/>
        <w:t>Вот тебе рукавицы, две пары байковых портянок, два комплекта на- тельного</w:t>
      </w:r>
      <w:r>
        <w:rPr>
          <w:spacing w:val="-10"/>
        </w:rPr>
        <w:t> </w:t>
      </w:r>
      <w:r>
        <w:rPr/>
        <w:t>белья,</w:t>
      </w:r>
      <w:r>
        <w:rPr>
          <w:spacing w:val="-11"/>
        </w:rPr>
        <w:t> </w:t>
      </w:r>
      <w:r>
        <w:rPr/>
        <w:t>два</w:t>
      </w:r>
      <w:r>
        <w:rPr>
          <w:spacing w:val="-10"/>
        </w:rPr>
        <w:t> </w:t>
      </w:r>
      <w:r>
        <w:rPr/>
        <w:t>вафельных</w:t>
      </w:r>
      <w:r>
        <w:rPr>
          <w:spacing w:val="-12"/>
        </w:rPr>
        <w:t> </w:t>
      </w:r>
      <w:r>
        <w:rPr/>
        <w:t>полотенца,</w:t>
      </w:r>
      <w:r>
        <w:rPr>
          <w:spacing w:val="-10"/>
        </w:rPr>
        <w:t> </w:t>
      </w:r>
      <w:r>
        <w:rPr/>
        <w:t>котелок</w:t>
      </w:r>
      <w:r>
        <w:rPr>
          <w:spacing w:val="-11"/>
        </w:rPr>
        <w:t> </w:t>
      </w:r>
      <w:r>
        <w:rPr/>
        <w:t>комсоставский</w:t>
      </w:r>
      <w:r>
        <w:rPr>
          <w:spacing w:val="-8"/>
        </w:rPr>
        <w:t> </w:t>
      </w:r>
      <w:r>
        <w:rPr/>
        <w:t>-</w:t>
      </w:r>
      <w:r>
        <w:rPr>
          <w:spacing w:val="-13"/>
        </w:rPr>
        <w:t> </w:t>
      </w:r>
      <w:r>
        <w:rPr/>
        <w:t>плоский</w:t>
      </w:r>
      <w:r>
        <w:rPr>
          <w:spacing w:val="-11"/>
        </w:rPr>
        <w:t> </w:t>
      </w:r>
      <w:r>
        <w:rPr/>
        <w:t>с крышкой,</w:t>
      </w:r>
      <w:r>
        <w:rPr>
          <w:spacing w:val="-1"/>
        </w:rPr>
        <w:t> </w:t>
      </w:r>
      <w:r>
        <w:rPr/>
        <w:t>ложка.</w:t>
      </w:r>
    </w:p>
    <w:p>
      <w:pPr>
        <w:pStyle w:val="BodyText"/>
        <w:spacing w:line="261" w:lineRule="auto"/>
        <w:ind w:left="820" w:right="966" w:firstLine="259"/>
        <w:jc w:val="both"/>
      </w:pPr>
      <w:r>
        <w:rPr/>
        <w:t>Ты не подумай, что всем прибывшим даѐм так же, как тебе, ты ведь в штабе, а штабным полагается давать всѐ по накладной.</w:t>
      </w:r>
    </w:p>
    <w:p>
      <w:pPr>
        <w:pStyle w:val="ListParagraph"/>
        <w:numPr>
          <w:ilvl w:val="0"/>
          <w:numId w:val="7"/>
        </w:numPr>
        <w:tabs>
          <w:tab w:pos="1355" w:val="left" w:leader="none"/>
        </w:tabs>
        <w:spacing w:line="231" w:lineRule="exact" w:before="0" w:after="0"/>
        <w:ind w:left="1354" w:right="0" w:hanging="275"/>
        <w:jc w:val="both"/>
        <w:rPr>
          <w:sz w:val="20"/>
        </w:rPr>
      </w:pPr>
      <w:r>
        <w:rPr>
          <w:sz w:val="20"/>
        </w:rPr>
        <w:t>Вот тебе пока карабин, потом дам автомат</w:t>
      </w:r>
      <w:r>
        <w:rPr>
          <w:spacing w:val="-1"/>
          <w:sz w:val="20"/>
        </w:rPr>
        <w:t> </w:t>
      </w:r>
      <w:r>
        <w:rPr>
          <w:sz w:val="20"/>
        </w:rPr>
        <w:t>ППШ.</w:t>
      </w:r>
    </w:p>
    <w:p>
      <w:pPr>
        <w:pStyle w:val="ListParagraph"/>
        <w:numPr>
          <w:ilvl w:val="0"/>
          <w:numId w:val="7"/>
        </w:numPr>
        <w:tabs>
          <w:tab w:pos="1355" w:val="left" w:leader="none"/>
        </w:tabs>
        <w:spacing w:line="250" w:lineRule="exact" w:before="0" w:after="0"/>
        <w:ind w:left="1354" w:right="0" w:hanging="275"/>
        <w:jc w:val="both"/>
        <w:rPr>
          <w:sz w:val="20"/>
        </w:rPr>
      </w:pPr>
      <w:r>
        <w:rPr>
          <w:sz w:val="20"/>
        </w:rPr>
        <w:t>Зачем мне карабин, дай мне обычную</w:t>
      </w:r>
      <w:r>
        <w:rPr>
          <w:spacing w:val="1"/>
          <w:sz w:val="20"/>
        </w:rPr>
        <w:t> </w:t>
      </w:r>
      <w:r>
        <w:rPr>
          <w:sz w:val="20"/>
        </w:rPr>
        <w:t>винтовку.</w:t>
      </w:r>
    </w:p>
    <w:p>
      <w:pPr>
        <w:pStyle w:val="ListParagraph"/>
        <w:numPr>
          <w:ilvl w:val="0"/>
          <w:numId w:val="7"/>
        </w:numPr>
        <w:tabs>
          <w:tab w:pos="1373" w:val="left" w:leader="none"/>
          <w:tab w:pos="1374" w:val="left" w:leader="none"/>
        </w:tabs>
        <w:spacing w:line="256" w:lineRule="auto" w:before="0" w:after="0"/>
        <w:ind w:left="820" w:right="971" w:firstLine="259"/>
        <w:jc w:val="left"/>
        <w:rPr>
          <w:sz w:val="20"/>
        </w:rPr>
      </w:pPr>
      <w:r>
        <w:rPr>
          <w:sz w:val="20"/>
        </w:rPr>
        <w:t>Ты какой-то не такой, как все, обычно просят карабин. Он ведь легче, короче и удобнее в бою.</w:t>
      </w:r>
    </w:p>
    <w:p>
      <w:pPr>
        <w:pStyle w:val="BodyText"/>
        <w:spacing w:before="1"/>
        <w:ind w:left="1080"/>
      </w:pPr>
      <w:r>
        <w:rPr/>
        <w:t>Ладно, выбери винтовку.</w:t>
      </w:r>
    </w:p>
    <w:p>
      <w:pPr>
        <w:pStyle w:val="BodyText"/>
        <w:spacing w:line="261" w:lineRule="auto" w:before="20"/>
        <w:ind w:left="820" w:right="908" w:firstLine="259"/>
      </w:pPr>
      <w:r>
        <w:rPr/>
        <w:t>Али подошел к пирамиде, где стояли винтовки. Все не новые, а некоторые с перевязанными проволокой ложами.</w:t>
      </w:r>
    </w:p>
    <w:p>
      <w:pPr>
        <w:pStyle w:val="ListParagraph"/>
        <w:numPr>
          <w:ilvl w:val="0"/>
          <w:numId w:val="7"/>
        </w:numPr>
        <w:tabs>
          <w:tab w:pos="1355" w:val="left" w:leader="none"/>
        </w:tabs>
        <w:spacing w:line="230" w:lineRule="exact" w:before="0" w:after="0"/>
        <w:ind w:left="1354" w:right="0" w:hanging="275"/>
        <w:jc w:val="left"/>
        <w:rPr>
          <w:sz w:val="20"/>
        </w:rPr>
      </w:pPr>
      <w:r>
        <w:rPr>
          <w:sz w:val="20"/>
        </w:rPr>
        <w:t>Дай мне винтовочный патрон.</w:t>
      </w:r>
    </w:p>
    <w:p>
      <w:pPr>
        <w:pStyle w:val="ListParagraph"/>
        <w:numPr>
          <w:ilvl w:val="0"/>
          <w:numId w:val="7"/>
        </w:numPr>
        <w:tabs>
          <w:tab w:pos="1355" w:val="left" w:leader="none"/>
        </w:tabs>
        <w:spacing w:line="251" w:lineRule="exact" w:before="0" w:after="0"/>
        <w:ind w:left="1354" w:right="0" w:hanging="275"/>
        <w:jc w:val="left"/>
        <w:rPr>
          <w:sz w:val="20"/>
        </w:rPr>
      </w:pPr>
      <w:r>
        <w:rPr>
          <w:sz w:val="20"/>
        </w:rPr>
        <w:t>Зачем тебе?</w:t>
      </w:r>
    </w:p>
    <w:p>
      <w:pPr>
        <w:pStyle w:val="ListParagraph"/>
        <w:numPr>
          <w:ilvl w:val="0"/>
          <w:numId w:val="7"/>
        </w:numPr>
        <w:tabs>
          <w:tab w:pos="1355" w:val="left" w:leader="none"/>
        </w:tabs>
        <w:spacing w:line="252" w:lineRule="exact" w:before="0" w:after="0"/>
        <w:ind w:left="1354" w:right="0" w:hanging="275"/>
        <w:jc w:val="left"/>
        <w:rPr>
          <w:sz w:val="20"/>
        </w:rPr>
      </w:pPr>
      <w:r>
        <w:rPr>
          <w:sz w:val="20"/>
        </w:rPr>
        <w:t>Проверю</w:t>
      </w:r>
      <w:r>
        <w:rPr>
          <w:spacing w:val="-1"/>
          <w:sz w:val="20"/>
        </w:rPr>
        <w:t> </w:t>
      </w:r>
      <w:r>
        <w:rPr>
          <w:sz w:val="20"/>
        </w:rPr>
        <w:t>винтовку.</w:t>
      </w:r>
    </w:p>
    <w:p>
      <w:pPr>
        <w:pStyle w:val="BodyText"/>
        <w:spacing w:before="15"/>
        <w:ind w:left="1080"/>
        <w:jc w:val="both"/>
      </w:pPr>
      <w:r>
        <w:rPr/>
        <w:t>Старшина с удивлением стал смотреть на действия Али.</w:t>
      </w:r>
    </w:p>
    <w:p>
      <w:pPr>
        <w:pStyle w:val="BodyText"/>
        <w:spacing w:line="261" w:lineRule="auto" w:before="20"/>
        <w:ind w:left="820" w:right="961" w:firstLine="259"/>
        <w:jc w:val="both"/>
      </w:pPr>
      <w:r>
        <w:rPr/>
        <w:t>Али взял патрон и попытался вставить пулю в ствол через дуло. Пуля свободно вошла в ствол. Тогда Али оставил эту винтовку в сторону и взял вторую, затем третью и только у 11 -ой винтовки пуля не вошла в ствол. Посмотрел на ложе и цевье, пружину магазина.</w:t>
      </w:r>
    </w:p>
    <w:p>
      <w:pPr>
        <w:pStyle w:val="BodyText"/>
        <w:spacing w:line="228" w:lineRule="exact"/>
        <w:ind w:left="1080"/>
        <w:jc w:val="both"/>
      </w:pPr>
      <w:r>
        <w:rPr/>
        <w:t>Старшина, удивлѐнно посмотрев на Али, сказал:</w:t>
      </w:r>
    </w:p>
    <w:p>
      <w:pPr>
        <w:pStyle w:val="ListParagraph"/>
        <w:numPr>
          <w:ilvl w:val="0"/>
          <w:numId w:val="7"/>
        </w:numPr>
        <w:tabs>
          <w:tab w:pos="1364" w:val="left" w:leader="none"/>
        </w:tabs>
        <w:spacing w:line="254" w:lineRule="auto" w:before="1" w:after="0"/>
        <w:ind w:left="820" w:right="968" w:firstLine="259"/>
        <w:jc w:val="both"/>
        <w:rPr>
          <w:sz w:val="20"/>
        </w:rPr>
      </w:pPr>
      <w:r>
        <w:rPr>
          <w:sz w:val="20"/>
        </w:rPr>
        <w:t>Ну ты винтовку проверял как девку, на целочку. Зачем пулю в ствол совал?</w:t>
      </w:r>
    </w:p>
    <w:p>
      <w:pPr>
        <w:pStyle w:val="ListParagraph"/>
        <w:numPr>
          <w:ilvl w:val="0"/>
          <w:numId w:val="7"/>
        </w:numPr>
        <w:tabs>
          <w:tab w:pos="1369" w:val="left" w:leader="none"/>
        </w:tabs>
        <w:spacing w:line="259" w:lineRule="auto" w:before="0" w:after="0"/>
        <w:ind w:left="820" w:right="968" w:firstLine="259"/>
        <w:jc w:val="both"/>
        <w:rPr>
          <w:sz w:val="20"/>
        </w:rPr>
      </w:pPr>
      <w:r>
        <w:rPr>
          <w:sz w:val="20"/>
        </w:rPr>
        <w:t>У нас ещѐ в школе был военрук очень толковый, который раньше работал в оружейной мастерской при дивизии, а до армии работал на Тульском оружейном заводе. Это он меня научил выбирать винтовку. Если пуля</w:t>
      </w:r>
      <w:r>
        <w:rPr>
          <w:spacing w:val="-9"/>
          <w:sz w:val="20"/>
        </w:rPr>
        <w:t> </w:t>
      </w:r>
      <w:r>
        <w:rPr>
          <w:sz w:val="20"/>
        </w:rPr>
        <w:t>свободно</w:t>
      </w:r>
      <w:r>
        <w:rPr>
          <w:spacing w:val="-8"/>
          <w:sz w:val="20"/>
        </w:rPr>
        <w:t> </w:t>
      </w:r>
      <w:r>
        <w:rPr>
          <w:sz w:val="20"/>
        </w:rPr>
        <w:t>входит</w:t>
      </w:r>
      <w:r>
        <w:rPr>
          <w:spacing w:val="-8"/>
          <w:sz w:val="20"/>
        </w:rPr>
        <w:t> </w:t>
      </w:r>
      <w:r>
        <w:rPr>
          <w:sz w:val="20"/>
        </w:rPr>
        <w:t>в</w:t>
      </w:r>
      <w:r>
        <w:rPr>
          <w:spacing w:val="-9"/>
          <w:sz w:val="20"/>
        </w:rPr>
        <w:t> </w:t>
      </w:r>
      <w:r>
        <w:rPr>
          <w:sz w:val="20"/>
        </w:rPr>
        <w:t>ствол,</w:t>
      </w:r>
      <w:r>
        <w:rPr>
          <w:spacing w:val="-7"/>
          <w:sz w:val="20"/>
        </w:rPr>
        <w:t> </w:t>
      </w:r>
      <w:r>
        <w:rPr>
          <w:sz w:val="20"/>
        </w:rPr>
        <w:t>значить</w:t>
      </w:r>
      <w:r>
        <w:rPr>
          <w:spacing w:val="-8"/>
          <w:sz w:val="20"/>
        </w:rPr>
        <w:t> </w:t>
      </w:r>
      <w:r>
        <w:rPr>
          <w:sz w:val="20"/>
        </w:rPr>
        <w:t>ствол</w:t>
      </w:r>
      <w:r>
        <w:rPr>
          <w:spacing w:val="-6"/>
          <w:sz w:val="20"/>
        </w:rPr>
        <w:t> </w:t>
      </w:r>
      <w:r>
        <w:rPr>
          <w:sz w:val="20"/>
        </w:rPr>
        <w:t>уже</w:t>
      </w:r>
      <w:r>
        <w:rPr>
          <w:spacing w:val="-8"/>
          <w:sz w:val="20"/>
        </w:rPr>
        <w:t> </w:t>
      </w:r>
      <w:r>
        <w:rPr>
          <w:sz w:val="20"/>
        </w:rPr>
        <w:t>раздут,</w:t>
      </w:r>
      <w:r>
        <w:rPr>
          <w:spacing w:val="-7"/>
          <w:sz w:val="20"/>
        </w:rPr>
        <w:t> </w:t>
      </w:r>
      <w:r>
        <w:rPr>
          <w:sz w:val="20"/>
        </w:rPr>
        <w:t>т.</w:t>
      </w:r>
      <w:r>
        <w:rPr>
          <w:spacing w:val="-8"/>
          <w:sz w:val="20"/>
        </w:rPr>
        <w:t> </w:t>
      </w:r>
      <w:r>
        <w:rPr>
          <w:sz w:val="20"/>
        </w:rPr>
        <w:t>е.</w:t>
      </w:r>
      <w:r>
        <w:rPr>
          <w:spacing w:val="-8"/>
          <w:sz w:val="20"/>
        </w:rPr>
        <w:t> </w:t>
      </w:r>
      <w:r>
        <w:rPr>
          <w:sz w:val="20"/>
        </w:rPr>
        <w:t>винтовка</w:t>
      </w:r>
      <w:r>
        <w:rPr>
          <w:spacing w:val="-5"/>
          <w:sz w:val="20"/>
        </w:rPr>
        <w:t> </w:t>
      </w:r>
      <w:r>
        <w:rPr>
          <w:sz w:val="20"/>
        </w:rPr>
        <w:t>уже</w:t>
      </w:r>
      <w:r>
        <w:rPr>
          <w:spacing w:val="-8"/>
          <w:sz w:val="20"/>
        </w:rPr>
        <w:t> </w:t>
      </w:r>
      <w:r>
        <w:rPr>
          <w:sz w:val="20"/>
        </w:rPr>
        <w:t>не будет хорошо стрелять, разве что в упор из нее</w:t>
      </w:r>
      <w:r>
        <w:rPr>
          <w:spacing w:val="-2"/>
          <w:sz w:val="20"/>
        </w:rPr>
        <w:t> </w:t>
      </w:r>
      <w:r>
        <w:rPr>
          <w:sz w:val="20"/>
        </w:rPr>
        <w:t>бить.</w:t>
      </w:r>
    </w:p>
    <w:p>
      <w:pPr>
        <w:pStyle w:val="ListParagraph"/>
        <w:numPr>
          <w:ilvl w:val="0"/>
          <w:numId w:val="7"/>
        </w:numPr>
        <w:tabs>
          <w:tab w:pos="1355" w:val="left" w:leader="none"/>
        </w:tabs>
        <w:spacing w:line="236" w:lineRule="exact" w:before="0" w:after="0"/>
        <w:ind w:left="1354" w:right="0" w:hanging="275"/>
        <w:jc w:val="both"/>
        <w:rPr>
          <w:sz w:val="20"/>
        </w:rPr>
      </w:pPr>
      <w:r>
        <w:rPr>
          <w:sz w:val="20"/>
        </w:rPr>
        <w:t>А почему берѐшь винтовку, а не</w:t>
      </w:r>
      <w:r>
        <w:rPr>
          <w:spacing w:val="-3"/>
          <w:sz w:val="20"/>
        </w:rPr>
        <w:t> </w:t>
      </w:r>
      <w:r>
        <w:rPr>
          <w:sz w:val="20"/>
        </w:rPr>
        <w:t>карабин?</w:t>
      </w:r>
    </w:p>
    <w:p>
      <w:pPr>
        <w:pStyle w:val="ListParagraph"/>
        <w:numPr>
          <w:ilvl w:val="0"/>
          <w:numId w:val="7"/>
        </w:numPr>
        <w:tabs>
          <w:tab w:pos="1374" w:val="left" w:leader="none"/>
        </w:tabs>
        <w:spacing w:line="254" w:lineRule="auto" w:before="0" w:after="0"/>
        <w:ind w:left="820" w:right="968" w:firstLine="259"/>
        <w:jc w:val="both"/>
        <w:rPr>
          <w:sz w:val="20"/>
        </w:rPr>
      </w:pPr>
      <w:r>
        <w:rPr>
          <w:sz w:val="20"/>
        </w:rPr>
        <w:t>Тот</w:t>
      </w:r>
      <w:r>
        <w:rPr>
          <w:spacing w:val="-13"/>
          <w:sz w:val="20"/>
        </w:rPr>
        <w:t> </w:t>
      </w:r>
      <w:r>
        <w:rPr>
          <w:sz w:val="20"/>
        </w:rPr>
        <w:t>же</w:t>
      </w:r>
      <w:r>
        <w:rPr>
          <w:spacing w:val="-11"/>
          <w:sz w:val="20"/>
        </w:rPr>
        <w:t> </w:t>
      </w:r>
      <w:r>
        <w:rPr>
          <w:sz w:val="20"/>
        </w:rPr>
        <w:t>военрук</w:t>
      </w:r>
      <w:r>
        <w:rPr>
          <w:spacing w:val="-9"/>
          <w:sz w:val="20"/>
        </w:rPr>
        <w:t> </w:t>
      </w:r>
      <w:r>
        <w:rPr>
          <w:sz w:val="20"/>
        </w:rPr>
        <w:t>учил</w:t>
      </w:r>
      <w:r>
        <w:rPr>
          <w:spacing w:val="-10"/>
          <w:sz w:val="20"/>
        </w:rPr>
        <w:t> </w:t>
      </w:r>
      <w:r>
        <w:rPr>
          <w:sz w:val="20"/>
        </w:rPr>
        <w:t>нас,</w:t>
      </w:r>
      <w:r>
        <w:rPr>
          <w:spacing w:val="-11"/>
          <w:sz w:val="20"/>
        </w:rPr>
        <w:t> </w:t>
      </w:r>
      <w:r>
        <w:rPr>
          <w:sz w:val="20"/>
        </w:rPr>
        <w:t>что</w:t>
      </w:r>
      <w:r>
        <w:rPr>
          <w:spacing w:val="-11"/>
          <w:sz w:val="20"/>
        </w:rPr>
        <w:t> </w:t>
      </w:r>
      <w:r>
        <w:rPr>
          <w:sz w:val="20"/>
        </w:rPr>
        <w:t>чем</w:t>
      </w:r>
      <w:r>
        <w:rPr>
          <w:spacing w:val="-11"/>
          <w:sz w:val="20"/>
        </w:rPr>
        <w:t> </w:t>
      </w:r>
      <w:r>
        <w:rPr>
          <w:sz w:val="20"/>
        </w:rPr>
        <w:t>длиннее</w:t>
      </w:r>
      <w:r>
        <w:rPr>
          <w:spacing w:val="-11"/>
          <w:sz w:val="20"/>
        </w:rPr>
        <w:t> </w:t>
      </w:r>
      <w:r>
        <w:rPr>
          <w:sz w:val="20"/>
        </w:rPr>
        <w:t>ствол</w:t>
      </w:r>
      <w:r>
        <w:rPr>
          <w:spacing w:val="-13"/>
          <w:sz w:val="20"/>
        </w:rPr>
        <w:t> </w:t>
      </w:r>
      <w:r>
        <w:rPr>
          <w:sz w:val="20"/>
        </w:rPr>
        <w:t>винтовки,</w:t>
      </w:r>
      <w:r>
        <w:rPr>
          <w:spacing w:val="-12"/>
          <w:sz w:val="20"/>
        </w:rPr>
        <w:t> </w:t>
      </w:r>
      <w:r>
        <w:rPr>
          <w:sz w:val="20"/>
        </w:rPr>
        <w:t>тем</w:t>
      </w:r>
      <w:r>
        <w:rPr>
          <w:spacing w:val="-10"/>
          <w:sz w:val="20"/>
        </w:rPr>
        <w:t> </w:t>
      </w:r>
      <w:r>
        <w:rPr>
          <w:sz w:val="20"/>
        </w:rPr>
        <w:t>точнее</w:t>
      </w:r>
      <w:r>
        <w:rPr>
          <w:spacing w:val="-11"/>
          <w:sz w:val="20"/>
        </w:rPr>
        <w:t> </w:t>
      </w:r>
      <w:r>
        <w:rPr>
          <w:sz w:val="20"/>
        </w:rPr>
        <w:t>и дальнобойнее</w:t>
      </w:r>
      <w:r>
        <w:rPr>
          <w:spacing w:val="-1"/>
          <w:sz w:val="20"/>
        </w:rPr>
        <w:t> </w:t>
      </w:r>
      <w:r>
        <w:rPr>
          <w:sz w:val="20"/>
        </w:rPr>
        <w:t>выстрел.</w:t>
      </w:r>
    </w:p>
    <w:p>
      <w:pPr>
        <w:pStyle w:val="ListParagraph"/>
        <w:numPr>
          <w:ilvl w:val="0"/>
          <w:numId w:val="7"/>
        </w:numPr>
        <w:tabs>
          <w:tab w:pos="1369" w:val="left" w:leader="none"/>
        </w:tabs>
        <w:spacing w:line="256" w:lineRule="auto" w:before="0" w:after="0"/>
        <w:ind w:left="820" w:right="967" w:firstLine="259"/>
        <w:jc w:val="both"/>
        <w:rPr>
          <w:sz w:val="20"/>
        </w:rPr>
      </w:pPr>
      <w:r>
        <w:rPr>
          <w:sz w:val="20"/>
        </w:rPr>
        <w:t>Ну ты просто профессор, даже я, старшина этого не знал, а ведь воюю аж</w:t>
      </w:r>
      <w:r>
        <w:rPr>
          <w:spacing w:val="-7"/>
          <w:sz w:val="20"/>
        </w:rPr>
        <w:t> </w:t>
      </w:r>
      <w:r>
        <w:rPr>
          <w:sz w:val="20"/>
        </w:rPr>
        <w:t>с</w:t>
      </w:r>
      <w:r>
        <w:rPr>
          <w:spacing w:val="-6"/>
          <w:sz w:val="20"/>
        </w:rPr>
        <w:t> </w:t>
      </w:r>
      <w:r>
        <w:rPr>
          <w:sz w:val="20"/>
        </w:rPr>
        <w:t>финской</w:t>
      </w:r>
      <w:r>
        <w:rPr>
          <w:spacing w:val="-8"/>
          <w:sz w:val="20"/>
        </w:rPr>
        <w:t> </w:t>
      </w:r>
      <w:r>
        <w:rPr>
          <w:sz w:val="20"/>
        </w:rPr>
        <w:t>кампании.</w:t>
      </w:r>
      <w:r>
        <w:rPr>
          <w:spacing w:val="-6"/>
          <w:sz w:val="20"/>
        </w:rPr>
        <w:t> </w:t>
      </w:r>
      <w:r>
        <w:rPr>
          <w:sz w:val="20"/>
        </w:rPr>
        <w:t>Значит,</w:t>
      </w:r>
      <w:r>
        <w:rPr>
          <w:spacing w:val="-5"/>
          <w:sz w:val="20"/>
        </w:rPr>
        <w:t> </w:t>
      </w:r>
      <w:r>
        <w:rPr>
          <w:sz w:val="20"/>
        </w:rPr>
        <w:t>чем</w:t>
      </w:r>
      <w:r>
        <w:rPr>
          <w:spacing w:val="-5"/>
          <w:sz w:val="20"/>
        </w:rPr>
        <w:t> </w:t>
      </w:r>
      <w:r>
        <w:rPr>
          <w:sz w:val="20"/>
        </w:rPr>
        <w:t>длиннее</w:t>
      </w:r>
      <w:r>
        <w:rPr>
          <w:spacing w:val="-6"/>
          <w:sz w:val="20"/>
        </w:rPr>
        <w:t> </w:t>
      </w:r>
      <w:r>
        <w:rPr>
          <w:sz w:val="20"/>
        </w:rPr>
        <w:t>ствол,</w:t>
      </w:r>
      <w:r>
        <w:rPr>
          <w:spacing w:val="-6"/>
          <w:sz w:val="20"/>
        </w:rPr>
        <w:t> </w:t>
      </w:r>
      <w:r>
        <w:rPr>
          <w:sz w:val="20"/>
        </w:rPr>
        <w:t>тем</w:t>
      </w:r>
      <w:r>
        <w:rPr>
          <w:spacing w:val="-5"/>
          <w:sz w:val="20"/>
        </w:rPr>
        <w:t> </w:t>
      </w:r>
      <w:r>
        <w:rPr>
          <w:sz w:val="20"/>
        </w:rPr>
        <w:t>короче</w:t>
      </w:r>
      <w:r>
        <w:rPr>
          <w:spacing w:val="-6"/>
          <w:sz w:val="20"/>
        </w:rPr>
        <w:t> </w:t>
      </w:r>
      <w:r>
        <w:rPr>
          <w:sz w:val="20"/>
        </w:rPr>
        <w:t>жизнь</w:t>
      </w:r>
      <w:r>
        <w:rPr>
          <w:spacing w:val="-7"/>
          <w:sz w:val="20"/>
        </w:rPr>
        <w:t> </w:t>
      </w:r>
      <w:r>
        <w:rPr>
          <w:sz w:val="20"/>
        </w:rPr>
        <w:t>фрица.</w:t>
      </w:r>
    </w:p>
    <w:p>
      <w:pPr>
        <w:spacing w:after="0" w:line="256" w:lineRule="auto"/>
        <w:jc w:val="both"/>
        <w:rPr>
          <w:sz w:val="20"/>
        </w:rPr>
        <w:sectPr>
          <w:headerReference w:type="even" r:id="rId388"/>
          <w:headerReference w:type="default" r:id="rId389"/>
          <w:pgSz w:w="8400" w:h="11900"/>
          <w:pgMar w:header="607" w:footer="814" w:top="820" w:bottom="1000" w:left="0" w:right="0"/>
        </w:sectPr>
      </w:pPr>
    </w:p>
    <w:p>
      <w:pPr>
        <w:pStyle w:val="BodyText"/>
      </w:pPr>
    </w:p>
    <w:p>
      <w:pPr>
        <w:pStyle w:val="BodyText"/>
      </w:pPr>
    </w:p>
    <w:p>
      <w:pPr>
        <w:pStyle w:val="BodyText"/>
        <w:spacing w:before="3"/>
        <w:rPr>
          <w:sz w:val="21"/>
        </w:rPr>
      </w:pPr>
    </w:p>
    <w:p>
      <w:pPr>
        <w:pStyle w:val="ListParagraph"/>
        <w:numPr>
          <w:ilvl w:val="1"/>
          <w:numId w:val="7"/>
        </w:numPr>
        <w:tabs>
          <w:tab w:pos="1559" w:val="left" w:leader="none"/>
        </w:tabs>
        <w:spacing w:line="252" w:lineRule="auto" w:before="1" w:after="0"/>
        <w:ind w:left="1025" w:right="753" w:firstLine="319"/>
        <w:jc w:val="both"/>
        <w:rPr>
          <w:sz w:val="20"/>
        </w:rPr>
      </w:pPr>
      <w:r>
        <w:rPr>
          <w:sz w:val="20"/>
        </w:rPr>
        <w:t>Я ещѐ имею знак «Ворошиловский стрелок», да во всей округе самый меткий</w:t>
      </w:r>
      <w:r>
        <w:rPr>
          <w:spacing w:val="-2"/>
          <w:sz w:val="20"/>
        </w:rPr>
        <w:t> </w:t>
      </w:r>
      <w:r>
        <w:rPr>
          <w:sz w:val="20"/>
        </w:rPr>
        <w:t>охотник-мерген.</w:t>
      </w:r>
    </w:p>
    <w:p>
      <w:pPr>
        <w:pStyle w:val="ListParagraph"/>
        <w:numPr>
          <w:ilvl w:val="1"/>
          <w:numId w:val="7"/>
        </w:numPr>
        <w:tabs>
          <w:tab w:pos="1602" w:val="left" w:leader="none"/>
        </w:tabs>
        <w:spacing w:line="212" w:lineRule="exact" w:before="0" w:after="0"/>
        <w:ind w:left="1601" w:right="0" w:hanging="258"/>
        <w:jc w:val="both"/>
        <w:rPr>
          <w:sz w:val="20"/>
        </w:rPr>
      </w:pPr>
      <w:r>
        <w:rPr>
          <w:sz w:val="20"/>
        </w:rPr>
        <w:t>Снайпер по-армейски что ли ваш мерген?</w:t>
      </w:r>
    </w:p>
    <w:p>
      <w:pPr>
        <w:pStyle w:val="ListParagraph"/>
        <w:numPr>
          <w:ilvl w:val="1"/>
          <w:numId w:val="7"/>
        </w:numPr>
        <w:tabs>
          <w:tab w:pos="1559" w:val="left" w:leader="none"/>
        </w:tabs>
        <w:spacing w:line="259" w:lineRule="auto" w:before="0" w:after="0"/>
        <w:ind w:left="1025" w:right="746" w:firstLine="319"/>
        <w:jc w:val="both"/>
        <w:rPr>
          <w:sz w:val="20"/>
        </w:rPr>
      </w:pPr>
      <w:r>
        <w:rPr>
          <w:sz w:val="20"/>
        </w:rPr>
        <w:t>Нет ещѐ лучше, чем снайпер, так как мерген стреляет из винтовки без оптического прицела. А какой он из себя оптический прицел можно посмотреть?</w:t>
      </w:r>
    </w:p>
    <w:p>
      <w:pPr>
        <w:pStyle w:val="ListParagraph"/>
        <w:numPr>
          <w:ilvl w:val="1"/>
          <w:numId w:val="7"/>
        </w:numPr>
        <w:tabs>
          <w:tab w:pos="1607" w:val="left" w:leader="none"/>
        </w:tabs>
        <w:spacing w:line="229" w:lineRule="exact" w:before="0" w:after="0"/>
        <w:ind w:left="1606" w:right="0" w:hanging="263"/>
        <w:jc w:val="both"/>
        <w:rPr>
          <w:sz w:val="20"/>
        </w:rPr>
      </w:pPr>
      <w:r>
        <w:rPr>
          <w:sz w:val="20"/>
        </w:rPr>
        <w:t>Можно, у меня всего две снайперские винтовки, только</w:t>
      </w:r>
      <w:r>
        <w:rPr>
          <w:spacing w:val="-7"/>
          <w:sz w:val="20"/>
        </w:rPr>
        <w:t> </w:t>
      </w:r>
      <w:r>
        <w:rPr>
          <w:sz w:val="20"/>
        </w:rPr>
        <w:t>получил.</w:t>
      </w:r>
    </w:p>
    <w:p>
      <w:pPr>
        <w:pStyle w:val="BodyText"/>
        <w:spacing w:line="254" w:lineRule="auto" w:before="6"/>
        <w:ind w:left="1025" w:right="1080" w:firstLine="319"/>
      </w:pPr>
      <w:r>
        <w:rPr/>
        <w:t>Старшина пошел в угол землянки, принѐс винтовку, уложенную в брезентовый чехол.</w:t>
      </w:r>
    </w:p>
    <w:p>
      <w:pPr>
        <w:pStyle w:val="ListParagraph"/>
        <w:numPr>
          <w:ilvl w:val="1"/>
          <w:numId w:val="7"/>
        </w:numPr>
        <w:tabs>
          <w:tab w:pos="1563" w:val="left" w:leader="none"/>
        </w:tabs>
        <w:spacing w:line="232" w:lineRule="exact" w:before="0" w:after="0"/>
        <w:ind w:left="1562" w:right="0" w:hanging="219"/>
        <w:jc w:val="left"/>
        <w:rPr>
          <w:sz w:val="20"/>
        </w:rPr>
      </w:pPr>
      <w:r>
        <w:rPr>
          <w:sz w:val="20"/>
        </w:rPr>
        <w:t>Пойдем на улицу, там посмотри в оптический прицел. Заодно</w:t>
      </w:r>
      <w:r>
        <w:rPr>
          <w:spacing w:val="10"/>
          <w:sz w:val="20"/>
        </w:rPr>
        <w:t> </w:t>
      </w:r>
      <w:r>
        <w:rPr>
          <w:sz w:val="20"/>
        </w:rPr>
        <w:t>покажу</w:t>
      </w:r>
    </w:p>
    <w:p>
      <w:pPr>
        <w:pStyle w:val="BodyText"/>
        <w:spacing w:before="6"/>
        <w:ind w:left="1025"/>
      </w:pPr>
      <w:r>
        <w:rPr/>
        <w:t>за болотом позиции немцев.</w:t>
      </w:r>
    </w:p>
    <w:p>
      <w:pPr>
        <w:pStyle w:val="BodyText"/>
        <w:spacing w:line="254" w:lineRule="auto" w:before="15"/>
        <w:ind w:left="1025" w:right="747" w:firstLine="319"/>
        <w:jc w:val="both"/>
      </w:pPr>
      <w:r>
        <w:rPr/>
        <w:t>От блиндажа старшины в сторону болота вела глубокая траншея, в рост человека, метров через сто привела к основной траншее, тянувшейся вдоль берега болота.</w:t>
      </w:r>
    </w:p>
    <w:p>
      <w:pPr>
        <w:pStyle w:val="ListParagraph"/>
        <w:numPr>
          <w:ilvl w:val="1"/>
          <w:numId w:val="7"/>
        </w:numPr>
        <w:tabs>
          <w:tab w:pos="1583" w:val="left" w:leader="none"/>
        </w:tabs>
        <w:spacing w:line="242" w:lineRule="exact" w:before="0" w:after="0"/>
        <w:ind w:left="1582" w:right="0" w:hanging="239"/>
        <w:jc w:val="both"/>
        <w:rPr>
          <w:sz w:val="20"/>
        </w:rPr>
      </w:pPr>
      <w:r>
        <w:rPr>
          <w:sz w:val="20"/>
        </w:rPr>
        <w:t>Смотри</w:t>
      </w:r>
      <w:r>
        <w:rPr>
          <w:spacing w:val="-6"/>
          <w:sz w:val="20"/>
        </w:rPr>
        <w:t> </w:t>
      </w:r>
      <w:r>
        <w:rPr>
          <w:sz w:val="20"/>
        </w:rPr>
        <w:t>на</w:t>
      </w:r>
      <w:r>
        <w:rPr>
          <w:spacing w:val="-5"/>
          <w:sz w:val="20"/>
        </w:rPr>
        <w:t> </w:t>
      </w:r>
      <w:r>
        <w:rPr>
          <w:sz w:val="20"/>
        </w:rPr>
        <w:t>юго-запад,</w:t>
      </w:r>
      <w:r>
        <w:rPr>
          <w:spacing w:val="-6"/>
          <w:sz w:val="20"/>
        </w:rPr>
        <w:t> </w:t>
      </w:r>
      <w:r>
        <w:rPr>
          <w:sz w:val="20"/>
        </w:rPr>
        <w:t>видишь</w:t>
      </w:r>
      <w:r>
        <w:rPr>
          <w:spacing w:val="-5"/>
          <w:sz w:val="20"/>
        </w:rPr>
        <w:t> </w:t>
      </w:r>
      <w:r>
        <w:rPr>
          <w:sz w:val="20"/>
        </w:rPr>
        <w:t>за</w:t>
      </w:r>
      <w:r>
        <w:rPr>
          <w:spacing w:val="-5"/>
          <w:sz w:val="20"/>
        </w:rPr>
        <w:t> </w:t>
      </w:r>
      <w:r>
        <w:rPr>
          <w:sz w:val="20"/>
        </w:rPr>
        <w:t>болотом</w:t>
      </w:r>
      <w:r>
        <w:rPr>
          <w:spacing w:val="-3"/>
          <w:sz w:val="20"/>
        </w:rPr>
        <w:t> </w:t>
      </w:r>
      <w:r>
        <w:rPr>
          <w:sz w:val="20"/>
        </w:rPr>
        <w:t>видится</w:t>
      </w:r>
      <w:r>
        <w:rPr>
          <w:spacing w:val="-3"/>
          <w:sz w:val="20"/>
        </w:rPr>
        <w:t> </w:t>
      </w:r>
      <w:r>
        <w:rPr>
          <w:sz w:val="20"/>
        </w:rPr>
        <w:t>высотка -</w:t>
      </w:r>
      <w:r>
        <w:rPr>
          <w:spacing w:val="-7"/>
          <w:sz w:val="20"/>
        </w:rPr>
        <w:t> </w:t>
      </w:r>
      <w:r>
        <w:rPr>
          <w:sz w:val="20"/>
        </w:rPr>
        <w:t>это</w:t>
      </w:r>
      <w:r>
        <w:rPr>
          <w:spacing w:val="-3"/>
          <w:sz w:val="20"/>
        </w:rPr>
        <w:t> </w:t>
      </w:r>
      <w:r>
        <w:rPr>
          <w:sz w:val="20"/>
        </w:rPr>
        <w:t>высота</w:t>
      </w:r>
    </w:p>
    <w:p>
      <w:pPr>
        <w:pStyle w:val="BodyText"/>
        <w:spacing w:line="261" w:lineRule="auto" w:before="15"/>
        <w:ind w:left="1025" w:right="746"/>
        <w:jc w:val="both"/>
      </w:pPr>
      <w:r>
        <w:rPr/>
        <w:t>«Яйцо». Еѐ только вчера захватили немцы. На этой высотке у них теперь передовой наблюдательный пункт. Конечно, нас в траншее не увидят и в стереотрубу, но если встать на бруствер да махать руками и ещѐ кричать, то заметят сразу, тогда жди артналѐта, а со вчерашнего вечера начали прицельный миномѐтный обстрел. Так что высота «Яйцо» теперь словно бельмо у нас в глазу. На вот посмотри в оптику сам увидишь всѐ.</w:t>
      </w:r>
    </w:p>
    <w:p>
      <w:pPr>
        <w:pStyle w:val="BodyText"/>
        <w:spacing w:line="226" w:lineRule="exact"/>
        <w:ind w:left="1344"/>
        <w:jc w:val="both"/>
      </w:pPr>
      <w:r>
        <w:rPr/>
        <w:t>Али взял в руки винтовку и прильнул к оптическому прицелу, высота</w:t>
      </w:r>
    </w:p>
    <w:p>
      <w:pPr>
        <w:pStyle w:val="BodyText"/>
        <w:spacing w:line="264" w:lineRule="auto" w:before="25"/>
        <w:ind w:left="1025" w:right="744"/>
        <w:jc w:val="both"/>
      </w:pPr>
      <w:r>
        <w:rPr/>
        <w:t>«Яйцо» хорошо просматривалась в оптический прицел. Али повѐл прицел вдоль</w:t>
      </w:r>
      <w:r>
        <w:rPr>
          <w:spacing w:val="-8"/>
        </w:rPr>
        <w:t> </w:t>
      </w:r>
      <w:r>
        <w:rPr/>
        <w:t>берега</w:t>
      </w:r>
      <w:r>
        <w:rPr>
          <w:spacing w:val="-5"/>
        </w:rPr>
        <w:t> </w:t>
      </w:r>
      <w:r>
        <w:rPr/>
        <w:t>вправо,</w:t>
      </w:r>
      <w:r>
        <w:rPr>
          <w:spacing w:val="-6"/>
        </w:rPr>
        <w:t> </w:t>
      </w:r>
      <w:r>
        <w:rPr/>
        <w:t>нигде</w:t>
      </w:r>
      <w:r>
        <w:rPr>
          <w:spacing w:val="-8"/>
        </w:rPr>
        <w:t> </w:t>
      </w:r>
      <w:r>
        <w:rPr/>
        <w:t>не</w:t>
      </w:r>
      <w:r>
        <w:rPr>
          <w:spacing w:val="-8"/>
        </w:rPr>
        <w:t> </w:t>
      </w:r>
      <w:r>
        <w:rPr/>
        <w:t>видно</w:t>
      </w:r>
      <w:r>
        <w:rPr>
          <w:spacing w:val="-7"/>
        </w:rPr>
        <w:t> </w:t>
      </w:r>
      <w:r>
        <w:rPr/>
        <w:t>признаков</w:t>
      </w:r>
      <w:r>
        <w:rPr>
          <w:spacing w:val="-8"/>
        </w:rPr>
        <w:t> </w:t>
      </w:r>
      <w:r>
        <w:rPr/>
        <w:t>обороны.</w:t>
      </w:r>
      <w:r>
        <w:rPr>
          <w:spacing w:val="-8"/>
        </w:rPr>
        <w:t> </w:t>
      </w:r>
      <w:r>
        <w:rPr/>
        <w:t>Стал</w:t>
      </w:r>
      <w:r>
        <w:rPr>
          <w:spacing w:val="-9"/>
        </w:rPr>
        <w:t> </w:t>
      </w:r>
      <w:r>
        <w:rPr/>
        <w:t>просматривать какие-то кочки, темневшие в трехстах метрах от блиндажа. Сначала показалось, что это болотные кочки, но у одной кочки увидел обломок приклада винтовки. При более тщательном осмотре кочки заметил кисть руки, удерживающей шейку приклада. Рядом другая кочка, при пристальном взгляде она оказалась спиной солдата на которой виднелась</w:t>
      </w:r>
      <w:r>
        <w:rPr>
          <w:spacing w:val="-9"/>
        </w:rPr>
        <w:t> </w:t>
      </w:r>
      <w:r>
        <w:rPr/>
        <w:t>котомка.</w:t>
      </w:r>
    </w:p>
    <w:p>
      <w:pPr>
        <w:pStyle w:val="ListParagraph"/>
        <w:numPr>
          <w:ilvl w:val="0"/>
          <w:numId w:val="9"/>
        </w:numPr>
        <w:tabs>
          <w:tab w:pos="1501" w:val="left" w:leader="none"/>
        </w:tabs>
        <w:spacing w:line="242" w:lineRule="exact" w:before="0" w:after="0"/>
        <w:ind w:left="1500" w:right="0" w:hanging="255"/>
        <w:jc w:val="both"/>
        <w:rPr>
          <w:sz w:val="20"/>
        </w:rPr>
      </w:pPr>
      <w:r>
        <w:rPr>
          <w:sz w:val="20"/>
        </w:rPr>
        <w:t>Кто это лежит на болоте?</w:t>
      </w:r>
      <w:r>
        <w:rPr>
          <w:spacing w:val="4"/>
          <w:sz w:val="20"/>
        </w:rPr>
        <w:t> </w:t>
      </w:r>
      <w:r>
        <w:rPr>
          <w:sz w:val="20"/>
        </w:rPr>
        <w:t>Немцы?</w:t>
      </w:r>
    </w:p>
    <w:p>
      <w:pPr>
        <w:pStyle w:val="ListParagraph"/>
        <w:numPr>
          <w:ilvl w:val="0"/>
          <w:numId w:val="9"/>
        </w:numPr>
        <w:tabs>
          <w:tab w:pos="1563" w:val="left" w:leader="none"/>
        </w:tabs>
        <w:spacing w:line="256" w:lineRule="auto" w:before="2" w:after="0"/>
        <w:ind w:left="1025" w:right="747" w:firstLine="220"/>
        <w:jc w:val="both"/>
        <w:rPr>
          <w:sz w:val="20"/>
        </w:rPr>
      </w:pPr>
      <w:r>
        <w:rPr>
          <w:sz w:val="20"/>
        </w:rPr>
        <w:t>Какие немцы? Они дошли только до высоты «Яйцо», это наши, погибшие при обстреле дальнобойной артиллерии и бомбѐжке, когда одна морская бригада и две дивизии переправлялись через болото, чтобы пробить извне кольцо окружения 2-й ударной</w:t>
      </w:r>
      <w:r>
        <w:rPr>
          <w:spacing w:val="3"/>
          <w:sz w:val="20"/>
        </w:rPr>
        <w:t> </w:t>
      </w:r>
      <w:r>
        <w:rPr>
          <w:sz w:val="20"/>
        </w:rPr>
        <w:t>армии.</w:t>
      </w:r>
    </w:p>
    <w:p>
      <w:pPr>
        <w:spacing w:after="0" w:line="256" w:lineRule="auto"/>
        <w:jc w:val="both"/>
        <w:rPr>
          <w:sz w:val="20"/>
        </w:rPr>
        <w:sectPr>
          <w:footerReference w:type="default" r:id="rId390"/>
          <w:footerReference w:type="even" r:id="rId391"/>
          <w:pgSz w:w="8400" w:h="11900"/>
          <w:pgMar w:footer="812" w:header="499" w:top="660" w:bottom="1000" w:left="0" w:right="0"/>
        </w:sectPr>
      </w:pPr>
    </w:p>
    <w:p>
      <w:pPr>
        <w:pStyle w:val="BodyText"/>
      </w:pPr>
    </w:p>
    <w:p>
      <w:pPr>
        <w:pStyle w:val="BodyText"/>
        <w:spacing w:before="3"/>
        <w:rPr>
          <w:sz w:val="22"/>
        </w:rPr>
      </w:pPr>
    </w:p>
    <w:p>
      <w:pPr>
        <w:pStyle w:val="BodyText"/>
        <w:spacing w:before="73"/>
        <w:ind w:left="1284"/>
        <w:jc w:val="both"/>
      </w:pPr>
      <w:r>
        <w:rPr>
          <w:sz w:val="22"/>
        </w:rPr>
        <w:t>- </w:t>
      </w:r>
      <w:r>
        <w:rPr/>
        <w:t>Почему их не вынесли и не похоронили?</w:t>
      </w:r>
    </w:p>
    <w:p>
      <w:pPr>
        <w:pStyle w:val="BodyText"/>
        <w:spacing w:line="261" w:lineRule="auto" w:before="6"/>
        <w:ind w:left="1003" w:right="766" w:firstLine="280"/>
        <w:jc w:val="both"/>
      </w:pPr>
      <w:r>
        <w:rPr>
          <w:sz w:val="22"/>
        </w:rPr>
        <w:t>- </w:t>
      </w:r>
      <w:r>
        <w:rPr/>
        <w:t>А кто будет хоронить, да их так много в болоте. Это ты видишь только тех,</w:t>
      </w:r>
      <w:r>
        <w:rPr>
          <w:spacing w:val="-10"/>
        </w:rPr>
        <w:t> </w:t>
      </w:r>
      <w:r>
        <w:rPr/>
        <w:t>которые</w:t>
      </w:r>
      <w:r>
        <w:rPr>
          <w:spacing w:val="-10"/>
        </w:rPr>
        <w:t> </w:t>
      </w:r>
      <w:r>
        <w:rPr/>
        <w:t>наверху,</w:t>
      </w:r>
      <w:r>
        <w:rPr>
          <w:spacing w:val="-10"/>
        </w:rPr>
        <w:t> </w:t>
      </w:r>
      <w:r>
        <w:rPr/>
        <w:t>а</w:t>
      </w:r>
      <w:r>
        <w:rPr>
          <w:spacing w:val="-9"/>
        </w:rPr>
        <w:t> </w:t>
      </w:r>
      <w:r>
        <w:rPr/>
        <w:t>под</w:t>
      </w:r>
      <w:r>
        <w:rPr>
          <w:spacing w:val="-8"/>
        </w:rPr>
        <w:t> </w:t>
      </w:r>
      <w:r>
        <w:rPr/>
        <w:t>ними</w:t>
      </w:r>
      <w:r>
        <w:rPr>
          <w:spacing w:val="-11"/>
        </w:rPr>
        <w:t> </w:t>
      </w:r>
      <w:r>
        <w:rPr/>
        <w:t>ещѐ</w:t>
      </w:r>
      <w:r>
        <w:rPr>
          <w:spacing w:val="-9"/>
        </w:rPr>
        <w:t> </w:t>
      </w:r>
      <w:r>
        <w:rPr/>
        <w:t>несколько</w:t>
      </w:r>
      <w:r>
        <w:rPr>
          <w:spacing w:val="-6"/>
        </w:rPr>
        <w:t> </w:t>
      </w:r>
      <w:r>
        <w:rPr/>
        <w:t>слоѐв</w:t>
      </w:r>
      <w:r>
        <w:rPr>
          <w:spacing w:val="-9"/>
        </w:rPr>
        <w:t> </w:t>
      </w:r>
      <w:r>
        <w:rPr/>
        <w:t>погибших,</w:t>
      </w:r>
      <w:r>
        <w:rPr>
          <w:spacing w:val="-10"/>
        </w:rPr>
        <w:t> </w:t>
      </w:r>
      <w:r>
        <w:rPr/>
        <w:t>но</w:t>
      </w:r>
      <w:r>
        <w:rPr>
          <w:spacing w:val="-9"/>
        </w:rPr>
        <w:t> </w:t>
      </w:r>
      <w:r>
        <w:rPr/>
        <w:t>в</w:t>
      </w:r>
      <w:r>
        <w:rPr>
          <w:spacing w:val="-10"/>
        </w:rPr>
        <w:t> </w:t>
      </w:r>
      <w:r>
        <w:rPr/>
        <w:t>болоте.</w:t>
      </w:r>
    </w:p>
    <w:p>
      <w:pPr>
        <w:pStyle w:val="BodyText"/>
        <w:spacing w:line="264" w:lineRule="auto"/>
        <w:ind w:left="1003" w:right="768" w:firstLine="280"/>
        <w:jc w:val="both"/>
      </w:pPr>
      <w:r>
        <w:rPr>
          <w:sz w:val="22"/>
        </w:rPr>
        <w:t>- </w:t>
      </w:r>
      <w:r>
        <w:rPr/>
        <w:t>Как это можно так - не хоронить. Ведь сейчас и я, и ты, и наше пополнение свободны, да и немец далеко. Почему не похоронить?</w:t>
      </w:r>
    </w:p>
    <w:p>
      <w:pPr>
        <w:pStyle w:val="BodyText"/>
        <w:spacing w:line="271" w:lineRule="auto"/>
        <w:ind w:left="1003" w:right="761" w:firstLine="280"/>
        <w:jc w:val="both"/>
      </w:pPr>
      <w:r>
        <w:rPr/>
        <w:t>В это время у высоты «Яйцо» что-то грохнуло и в ту же секунду в двадцати метрах от траншеи разорвался снаряд. Али и старшина присели в траншее. Разрывы снарядов гремели вблизи.</w:t>
      </w:r>
    </w:p>
    <w:p>
      <w:pPr>
        <w:pStyle w:val="BodyText"/>
        <w:spacing w:line="232" w:lineRule="exact"/>
        <w:ind w:left="1284"/>
        <w:jc w:val="both"/>
      </w:pPr>
      <w:r>
        <w:rPr>
          <w:sz w:val="22"/>
        </w:rPr>
        <w:t>- </w:t>
      </w:r>
      <w:r>
        <w:rPr/>
        <w:t>Вот чѐрт, как я забыл о том, что солнце сейчас на западе. Это ты</w:t>
      </w:r>
    </w:p>
    <w:p>
      <w:pPr>
        <w:pStyle w:val="BodyText"/>
        <w:spacing w:line="271" w:lineRule="auto" w:before="21"/>
        <w:ind w:left="1003" w:right="765"/>
        <w:jc w:val="both"/>
      </w:pPr>
      <w:r>
        <w:rPr/>
        <w:t>просматривая кочки и высоту «Яйцо» сверкнул оптикой и они засекли нас. Теперь</w:t>
      </w:r>
      <w:r>
        <w:rPr>
          <w:spacing w:val="-7"/>
        </w:rPr>
        <w:t> </w:t>
      </w:r>
      <w:r>
        <w:rPr/>
        <w:t>хоть</w:t>
      </w:r>
      <w:r>
        <w:rPr>
          <w:spacing w:val="-6"/>
        </w:rPr>
        <w:t> </w:t>
      </w:r>
      <w:r>
        <w:rPr/>
        <w:t>поймешь,</w:t>
      </w:r>
      <w:r>
        <w:rPr>
          <w:spacing w:val="-7"/>
        </w:rPr>
        <w:t> </w:t>
      </w:r>
      <w:r>
        <w:rPr/>
        <w:t>что</w:t>
      </w:r>
      <w:r>
        <w:rPr>
          <w:spacing w:val="-6"/>
        </w:rPr>
        <w:t> </w:t>
      </w:r>
      <w:r>
        <w:rPr/>
        <w:t>не</w:t>
      </w:r>
      <w:r>
        <w:rPr>
          <w:spacing w:val="-7"/>
        </w:rPr>
        <w:t> </w:t>
      </w:r>
      <w:r>
        <w:rPr/>
        <w:t>так</w:t>
      </w:r>
      <w:r>
        <w:rPr>
          <w:spacing w:val="-5"/>
        </w:rPr>
        <w:t> </w:t>
      </w:r>
      <w:r>
        <w:rPr/>
        <w:t>просто</w:t>
      </w:r>
      <w:r>
        <w:rPr>
          <w:spacing w:val="-7"/>
        </w:rPr>
        <w:t> </w:t>
      </w:r>
      <w:r>
        <w:rPr/>
        <w:t>вынести</w:t>
      </w:r>
      <w:r>
        <w:rPr>
          <w:spacing w:val="-6"/>
        </w:rPr>
        <w:t> </w:t>
      </w:r>
      <w:r>
        <w:rPr/>
        <w:t>погибших.</w:t>
      </w:r>
      <w:r>
        <w:rPr>
          <w:spacing w:val="-7"/>
        </w:rPr>
        <w:t> </w:t>
      </w:r>
      <w:r>
        <w:rPr/>
        <w:t>Да</w:t>
      </w:r>
      <w:r>
        <w:rPr>
          <w:spacing w:val="-4"/>
        </w:rPr>
        <w:t> </w:t>
      </w:r>
      <w:r>
        <w:rPr/>
        <w:t>и</w:t>
      </w:r>
      <w:r>
        <w:rPr>
          <w:spacing w:val="-7"/>
        </w:rPr>
        <w:t> </w:t>
      </w:r>
      <w:r>
        <w:rPr/>
        <w:t>некому.</w:t>
      </w:r>
      <w:r>
        <w:rPr>
          <w:spacing w:val="-7"/>
        </w:rPr>
        <w:t> </w:t>
      </w:r>
      <w:r>
        <w:rPr/>
        <w:t>Нет людей для этого. Как отгоним немцев с высоты «Яйцо», так и похороним погибших. Если успеем, ведь в любой момент нас могут перебросить на другой участок</w:t>
      </w:r>
      <w:r>
        <w:rPr>
          <w:spacing w:val="-1"/>
        </w:rPr>
        <w:t> </w:t>
      </w:r>
      <w:r>
        <w:rPr/>
        <w:t>фронта.</w:t>
      </w:r>
    </w:p>
    <w:p>
      <w:pPr>
        <w:pStyle w:val="BodyText"/>
        <w:spacing w:line="271" w:lineRule="auto"/>
        <w:ind w:left="1003" w:right="762" w:firstLine="280"/>
        <w:jc w:val="both"/>
      </w:pPr>
      <w:r>
        <w:rPr/>
        <w:t>Дождавшись</w:t>
      </w:r>
      <w:r>
        <w:rPr>
          <w:spacing w:val="-7"/>
        </w:rPr>
        <w:t> </w:t>
      </w:r>
      <w:r>
        <w:rPr/>
        <w:t>окончания</w:t>
      </w:r>
      <w:r>
        <w:rPr>
          <w:spacing w:val="-8"/>
        </w:rPr>
        <w:t> </w:t>
      </w:r>
      <w:r>
        <w:rPr/>
        <w:t>артобстрела,</w:t>
      </w:r>
      <w:r>
        <w:rPr>
          <w:spacing w:val="-6"/>
        </w:rPr>
        <w:t> </w:t>
      </w:r>
      <w:r>
        <w:rPr/>
        <w:t>старшина</w:t>
      </w:r>
      <w:r>
        <w:rPr>
          <w:spacing w:val="-7"/>
        </w:rPr>
        <w:t> </w:t>
      </w:r>
      <w:r>
        <w:rPr/>
        <w:t>и</w:t>
      </w:r>
      <w:r>
        <w:rPr>
          <w:spacing w:val="-6"/>
        </w:rPr>
        <w:t> </w:t>
      </w:r>
      <w:r>
        <w:rPr/>
        <w:t>Али</w:t>
      </w:r>
      <w:r>
        <w:rPr>
          <w:spacing w:val="-9"/>
        </w:rPr>
        <w:t> </w:t>
      </w:r>
      <w:r>
        <w:rPr/>
        <w:t>по</w:t>
      </w:r>
      <w:r>
        <w:rPr>
          <w:spacing w:val="-6"/>
        </w:rPr>
        <w:t> </w:t>
      </w:r>
      <w:r>
        <w:rPr/>
        <w:t>траншее</w:t>
      </w:r>
      <w:r>
        <w:rPr>
          <w:spacing w:val="-7"/>
        </w:rPr>
        <w:t> </w:t>
      </w:r>
      <w:r>
        <w:rPr/>
        <w:t>пошли</w:t>
      </w:r>
      <w:r>
        <w:rPr>
          <w:spacing w:val="-8"/>
        </w:rPr>
        <w:t> </w:t>
      </w:r>
      <w:r>
        <w:rPr/>
        <w:t>к блиндажу.</w:t>
      </w:r>
      <w:r>
        <w:rPr>
          <w:spacing w:val="-6"/>
        </w:rPr>
        <w:t> </w:t>
      </w:r>
      <w:r>
        <w:rPr/>
        <w:t>Старшина</w:t>
      </w:r>
      <w:r>
        <w:rPr>
          <w:spacing w:val="-5"/>
        </w:rPr>
        <w:t> </w:t>
      </w:r>
      <w:r>
        <w:rPr/>
        <w:t>достал</w:t>
      </w:r>
      <w:r>
        <w:rPr>
          <w:spacing w:val="-8"/>
        </w:rPr>
        <w:t> </w:t>
      </w:r>
      <w:r>
        <w:rPr/>
        <w:t>бутылку</w:t>
      </w:r>
      <w:r>
        <w:rPr>
          <w:spacing w:val="-9"/>
        </w:rPr>
        <w:t> </w:t>
      </w:r>
      <w:r>
        <w:rPr/>
        <w:t>водки,</w:t>
      </w:r>
      <w:r>
        <w:rPr>
          <w:spacing w:val="-5"/>
        </w:rPr>
        <w:t> </w:t>
      </w:r>
      <w:r>
        <w:rPr/>
        <w:t>налил</w:t>
      </w:r>
      <w:r>
        <w:rPr>
          <w:spacing w:val="-9"/>
        </w:rPr>
        <w:t> </w:t>
      </w:r>
      <w:r>
        <w:rPr/>
        <w:t>в</w:t>
      </w:r>
      <w:r>
        <w:rPr>
          <w:spacing w:val="-7"/>
        </w:rPr>
        <w:t> </w:t>
      </w:r>
      <w:r>
        <w:rPr/>
        <w:t>кружку,</w:t>
      </w:r>
      <w:r>
        <w:rPr>
          <w:spacing w:val="-7"/>
        </w:rPr>
        <w:t> </w:t>
      </w:r>
      <w:r>
        <w:rPr/>
        <w:t>взял</w:t>
      </w:r>
      <w:r>
        <w:rPr>
          <w:spacing w:val="-6"/>
        </w:rPr>
        <w:t> </w:t>
      </w:r>
      <w:r>
        <w:rPr/>
        <w:t>вторую</w:t>
      </w:r>
      <w:r>
        <w:rPr>
          <w:spacing w:val="-6"/>
        </w:rPr>
        <w:t> </w:t>
      </w:r>
      <w:r>
        <w:rPr/>
        <w:t>для Али.</w:t>
      </w:r>
    </w:p>
    <w:p>
      <w:pPr>
        <w:pStyle w:val="BodyText"/>
        <w:spacing w:line="232" w:lineRule="exact"/>
        <w:ind w:left="1284"/>
      </w:pPr>
      <w:r>
        <w:rPr>
          <w:sz w:val="22"/>
        </w:rPr>
        <w:t>- </w:t>
      </w:r>
      <w:r>
        <w:rPr/>
        <w:t>Я не пьющий.</w:t>
      </w:r>
    </w:p>
    <w:p>
      <w:pPr>
        <w:pStyle w:val="BodyText"/>
        <w:ind w:left="1284"/>
      </w:pPr>
      <w:r>
        <w:rPr>
          <w:sz w:val="22"/>
        </w:rPr>
        <w:t>- </w:t>
      </w:r>
      <w:r>
        <w:rPr/>
        <w:t>Как не пьѐш, болен, что ли?</w:t>
      </w:r>
    </w:p>
    <w:p>
      <w:pPr>
        <w:pStyle w:val="BodyText"/>
        <w:spacing w:before="7"/>
        <w:ind w:left="1284"/>
      </w:pPr>
      <w:r>
        <w:rPr>
          <w:sz w:val="22"/>
        </w:rPr>
        <w:t>- </w:t>
      </w:r>
      <w:r>
        <w:rPr/>
        <w:t>Нет, Аллах не позволяет.</w:t>
      </w:r>
    </w:p>
    <w:p>
      <w:pPr>
        <w:pStyle w:val="BodyText"/>
        <w:spacing w:line="264" w:lineRule="auto" w:before="6"/>
        <w:ind w:left="1003" w:right="863" w:firstLine="280"/>
      </w:pPr>
      <w:r>
        <w:rPr>
          <w:sz w:val="22"/>
        </w:rPr>
        <w:t>- </w:t>
      </w:r>
      <w:r>
        <w:rPr/>
        <w:t>Тяжело жить будет вам нехристям, особенно на фронте, а нам господь позволяет. Как без водки здесь, с ума сойдѐшь.</w:t>
      </w:r>
    </w:p>
    <w:p>
      <w:pPr>
        <w:pStyle w:val="BodyText"/>
        <w:spacing w:line="240" w:lineRule="exact"/>
        <w:ind w:left="1284"/>
      </w:pPr>
      <w:r>
        <w:rPr>
          <w:sz w:val="22"/>
        </w:rPr>
        <w:t>- </w:t>
      </w:r>
      <w:r>
        <w:rPr/>
        <w:t>Не пьѐш, так хоть покури, дам тебе настоящий табак.</w:t>
      </w:r>
    </w:p>
    <w:p>
      <w:pPr>
        <w:pStyle w:val="BodyText"/>
        <w:spacing w:before="6"/>
        <w:ind w:left="1284"/>
      </w:pPr>
      <w:r>
        <w:rPr>
          <w:sz w:val="22"/>
        </w:rPr>
        <w:t>- </w:t>
      </w:r>
      <w:r>
        <w:rPr/>
        <w:t>Спасибо, не курю по той же причине.</w:t>
      </w:r>
    </w:p>
    <w:p>
      <w:pPr>
        <w:pStyle w:val="BodyText"/>
        <w:spacing w:line="264" w:lineRule="auto" w:before="6"/>
        <w:ind w:left="1003" w:right="863" w:firstLine="280"/>
      </w:pPr>
      <w:r>
        <w:rPr>
          <w:sz w:val="22"/>
        </w:rPr>
        <w:t>- </w:t>
      </w:r>
      <w:r>
        <w:rPr/>
        <w:t>Ну, с тобой по-свойский не посидишь, но всѐ равно, как будет время, приходи, так как с тобой и без водки интересно.</w:t>
      </w:r>
    </w:p>
    <w:p>
      <w:pPr>
        <w:pStyle w:val="BodyText"/>
        <w:spacing w:line="238" w:lineRule="exact"/>
        <w:ind w:left="1284"/>
        <w:jc w:val="both"/>
      </w:pPr>
      <w:r>
        <w:rPr>
          <w:sz w:val="22"/>
        </w:rPr>
        <w:t>-   </w:t>
      </w:r>
      <w:r>
        <w:rPr/>
        <w:t>Снайперскую винтовку дашь</w:t>
      </w:r>
      <w:r>
        <w:rPr>
          <w:spacing w:val="12"/>
        </w:rPr>
        <w:t> </w:t>
      </w:r>
      <w:r>
        <w:rPr/>
        <w:t>мне?</w:t>
      </w:r>
    </w:p>
    <w:p>
      <w:pPr>
        <w:pStyle w:val="BodyText"/>
        <w:spacing w:line="266" w:lineRule="auto" w:before="7"/>
        <w:ind w:left="1003" w:right="763" w:firstLine="280"/>
        <w:jc w:val="both"/>
      </w:pPr>
      <w:r>
        <w:rPr>
          <w:sz w:val="22"/>
        </w:rPr>
        <w:t>-</w:t>
      </w:r>
      <w:r>
        <w:rPr>
          <w:spacing w:val="15"/>
          <w:sz w:val="22"/>
        </w:rPr>
        <w:t> </w:t>
      </w:r>
      <w:r>
        <w:rPr/>
        <w:t>Нет, не дам. Они только для специально обученных снайперов, которые имеют специальную снайперскую книжку, куда я запишу номер снайперской винтовки. Если комбат прикажет,</w:t>
      </w:r>
      <w:r>
        <w:rPr>
          <w:spacing w:val="-2"/>
        </w:rPr>
        <w:t> </w:t>
      </w:r>
      <w:r>
        <w:rPr/>
        <w:t>выдам.</w:t>
      </w:r>
    </w:p>
    <w:p>
      <w:pPr>
        <w:pStyle w:val="BodyText"/>
        <w:spacing w:line="271" w:lineRule="auto" w:before="5"/>
        <w:ind w:left="1003" w:right="765" w:firstLine="280"/>
        <w:jc w:val="both"/>
      </w:pPr>
      <w:r>
        <w:rPr/>
        <w:t>Али</w:t>
      </w:r>
      <w:r>
        <w:rPr>
          <w:spacing w:val="-10"/>
        </w:rPr>
        <w:t> </w:t>
      </w:r>
      <w:r>
        <w:rPr/>
        <w:t>увязал</w:t>
      </w:r>
      <w:r>
        <w:rPr>
          <w:spacing w:val="-12"/>
        </w:rPr>
        <w:t> </w:t>
      </w:r>
      <w:r>
        <w:rPr/>
        <w:t>полученное</w:t>
      </w:r>
      <w:r>
        <w:rPr>
          <w:spacing w:val="-13"/>
        </w:rPr>
        <w:t> </w:t>
      </w:r>
      <w:r>
        <w:rPr/>
        <w:t>обмундирование</w:t>
      </w:r>
      <w:r>
        <w:rPr>
          <w:spacing w:val="-11"/>
        </w:rPr>
        <w:t> </w:t>
      </w:r>
      <w:r>
        <w:rPr/>
        <w:t>в</w:t>
      </w:r>
      <w:r>
        <w:rPr>
          <w:spacing w:val="-12"/>
        </w:rPr>
        <w:t> </w:t>
      </w:r>
      <w:r>
        <w:rPr/>
        <w:t>плащпалатку,</w:t>
      </w:r>
      <w:r>
        <w:rPr>
          <w:spacing w:val="-11"/>
        </w:rPr>
        <w:t> </w:t>
      </w:r>
      <w:r>
        <w:rPr/>
        <w:t>и</w:t>
      </w:r>
      <w:r>
        <w:rPr>
          <w:spacing w:val="-11"/>
        </w:rPr>
        <w:t> </w:t>
      </w:r>
      <w:r>
        <w:rPr/>
        <w:t>простившись</w:t>
      </w:r>
      <w:r>
        <w:rPr>
          <w:spacing w:val="-13"/>
        </w:rPr>
        <w:t> </w:t>
      </w:r>
      <w:r>
        <w:rPr/>
        <w:t>со старшиной, пошел к штабной</w:t>
      </w:r>
      <w:r>
        <w:rPr>
          <w:spacing w:val="-1"/>
        </w:rPr>
        <w:t> </w:t>
      </w:r>
      <w:r>
        <w:rPr/>
        <w:t>землянке.</w:t>
      </w:r>
    </w:p>
    <w:p>
      <w:pPr>
        <w:pStyle w:val="BodyText"/>
        <w:spacing w:line="271" w:lineRule="auto"/>
        <w:ind w:left="1003" w:right="764" w:firstLine="280"/>
        <w:jc w:val="both"/>
      </w:pPr>
      <w:r>
        <w:rPr/>
        <w:t>Землянка</w:t>
      </w:r>
      <w:r>
        <w:rPr>
          <w:spacing w:val="-6"/>
        </w:rPr>
        <w:t> </w:t>
      </w:r>
      <w:r>
        <w:rPr/>
        <w:t>начальника</w:t>
      </w:r>
      <w:r>
        <w:rPr>
          <w:spacing w:val="-7"/>
        </w:rPr>
        <w:t> </w:t>
      </w:r>
      <w:r>
        <w:rPr/>
        <w:t>штаба</w:t>
      </w:r>
      <w:r>
        <w:rPr>
          <w:spacing w:val="-5"/>
        </w:rPr>
        <w:t> </w:t>
      </w:r>
      <w:r>
        <w:rPr/>
        <w:t>батальона</w:t>
      </w:r>
      <w:r>
        <w:rPr>
          <w:spacing w:val="-7"/>
        </w:rPr>
        <w:t> </w:t>
      </w:r>
      <w:r>
        <w:rPr/>
        <w:t>была</w:t>
      </w:r>
      <w:r>
        <w:rPr>
          <w:spacing w:val="-7"/>
        </w:rPr>
        <w:t> </w:t>
      </w:r>
      <w:r>
        <w:rPr/>
        <w:t>не</w:t>
      </w:r>
      <w:r>
        <w:rPr>
          <w:spacing w:val="-7"/>
        </w:rPr>
        <w:t> </w:t>
      </w:r>
      <w:r>
        <w:rPr/>
        <w:t>так</w:t>
      </w:r>
      <w:r>
        <w:rPr>
          <w:spacing w:val="-9"/>
        </w:rPr>
        <w:t> </w:t>
      </w:r>
      <w:r>
        <w:rPr/>
        <w:t>добротна</w:t>
      </w:r>
      <w:r>
        <w:rPr>
          <w:spacing w:val="-8"/>
        </w:rPr>
        <w:t> </w:t>
      </w:r>
      <w:r>
        <w:rPr/>
        <w:t>в</w:t>
      </w:r>
      <w:r>
        <w:rPr>
          <w:spacing w:val="-8"/>
        </w:rPr>
        <w:t> </w:t>
      </w:r>
      <w:r>
        <w:rPr/>
        <w:t>сравнении</w:t>
      </w:r>
      <w:r>
        <w:rPr>
          <w:spacing w:val="-9"/>
        </w:rPr>
        <w:t> </w:t>
      </w:r>
      <w:r>
        <w:rPr/>
        <w:t>с землянкой старшины. Увидев подходящего к землянке Али, старший лейтенант открыл</w:t>
      </w:r>
      <w:r>
        <w:rPr>
          <w:spacing w:val="-3"/>
        </w:rPr>
        <w:t> </w:t>
      </w:r>
      <w:r>
        <w:rPr/>
        <w:t>дверь.</w:t>
      </w:r>
    </w:p>
    <w:p>
      <w:pPr>
        <w:spacing w:after="0" w:line="271" w:lineRule="auto"/>
        <w:jc w:val="both"/>
        <w:sectPr>
          <w:headerReference w:type="even" r:id="rId392"/>
          <w:headerReference w:type="default" r:id="rId393"/>
          <w:pgSz w:w="8400" w:h="11900"/>
          <w:pgMar w:header="624" w:footer="816" w:top="840" w:bottom="1000" w:left="0" w:right="0"/>
        </w:sectPr>
      </w:pPr>
    </w:p>
    <w:p>
      <w:pPr>
        <w:pStyle w:val="BodyText"/>
      </w:pPr>
    </w:p>
    <w:p>
      <w:pPr>
        <w:pStyle w:val="BodyText"/>
      </w:pPr>
    </w:p>
    <w:p>
      <w:pPr>
        <w:pStyle w:val="BodyText"/>
        <w:spacing w:before="7"/>
        <w:rPr>
          <w:sz w:val="15"/>
        </w:rPr>
      </w:pPr>
    </w:p>
    <w:p>
      <w:pPr>
        <w:pStyle w:val="BodyText"/>
        <w:spacing w:line="249" w:lineRule="auto" w:before="73"/>
        <w:ind w:left="1097" w:right="674" w:firstLine="300"/>
        <w:jc w:val="both"/>
      </w:pPr>
      <w:r>
        <w:rPr>
          <w:sz w:val="22"/>
        </w:rPr>
        <w:t>- </w:t>
      </w:r>
      <w:r>
        <w:rPr/>
        <w:t>Что-то ты долго был у старшины. Видно понравился ему. Обычно у него долго не</w:t>
      </w:r>
      <w:r>
        <w:rPr>
          <w:spacing w:val="1"/>
        </w:rPr>
        <w:t> </w:t>
      </w:r>
      <w:r>
        <w:rPr/>
        <w:t>задерживаются.</w:t>
      </w:r>
    </w:p>
    <w:p>
      <w:pPr>
        <w:pStyle w:val="BodyText"/>
        <w:spacing w:line="201" w:lineRule="exact"/>
        <w:ind w:left="1397"/>
        <w:jc w:val="both"/>
      </w:pPr>
      <w:r>
        <w:rPr>
          <w:sz w:val="22"/>
        </w:rPr>
        <w:t>- </w:t>
      </w:r>
      <w:r>
        <w:rPr/>
        <w:t>Смотрели с ним снайперскую винтовку, теперь мечтаю о ней.</w:t>
      </w:r>
    </w:p>
    <w:p>
      <w:pPr>
        <w:pStyle w:val="BodyText"/>
        <w:spacing w:line="230" w:lineRule="exact"/>
        <w:ind w:left="1397"/>
        <w:jc w:val="both"/>
      </w:pPr>
      <w:r>
        <w:rPr>
          <w:sz w:val="22"/>
        </w:rPr>
        <w:t>- </w:t>
      </w:r>
      <w:r>
        <w:rPr/>
        <w:t>Не мечтай! Она только для обученных снайперов.</w:t>
      </w:r>
    </w:p>
    <w:p>
      <w:pPr>
        <w:pStyle w:val="BodyText"/>
        <w:spacing w:line="249" w:lineRule="auto"/>
        <w:ind w:left="1097" w:right="674" w:firstLine="300"/>
        <w:jc w:val="both"/>
      </w:pPr>
      <w:r>
        <w:rPr>
          <w:sz w:val="22"/>
        </w:rPr>
        <w:t>- </w:t>
      </w:r>
      <w:r>
        <w:rPr/>
        <w:t>Я не хуже их. С малокалиберной винтовки за тридцать метров попадал в трѐхкопеечную</w:t>
      </w:r>
      <w:r>
        <w:rPr>
          <w:spacing w:val="-2"/>
        </w:rPr>
        <w:t> </w:t>
      </w:r>
      <w:r>
        <w:rPr/>
        <w:t>монету.</w:t>
      </w:r>
    </w:p>
    <w:p>
      <w:pPr>
        <w:pStyle w:val="BodyText"/>
        <w:spacing w:line="252" w:lineRule="exact"/>
        <w:ind w:left="1397"/>
        <w:jc w:val="both"/>
      </w:pPr>
      <w:r>
        <w:rPr>
          <w:sz w:val="22"/>
        </w:rPr>
        <w:t>- </w:t>
      </w:r>
      <w:r>
        <w:rPr/>
        <w:t>Ну ты даѐшь, я еѐ даже не увижу на таком расстоянии.</w:t>
      </w:r>
    </w:p>
    <w:p>
      <w:pPr>
        <w:pStyle w:val="BodyText"/>
        <w:spacing w:before="5"/>
        <w:ind w:left="1397"/>
        <w:jc w:val="both"/>
      </w:pPr>
      <w:r>
        <w:rPr>
          <w:sz w:val="22"/>
        </w:rPr>
        <w:t>- </w:t>
      </w:r>
      <w:r>
        <w:rPr/>
        <w:t>Мы же степняки дальнозорькие и каждый - мерген.</w:t>
      </w:r>
    </w:p>
    <w:p>
      <w:pPr>
        <w:pStyle w:val="BodyText"/>
        <w:spacing w:line="273" w:lineRule="auto" w:before="12"/>
        <w:ind w:left="1097" w:right="674" w:firstLine="300"/>
        <w:jc w:val="both"/>
      </w:pPr>
      <w:r>
        <w:rPr>
          <w:sz w:val="22"/>
        </w:rPr>
        <w:t>- </w:t>
      </w:r>
      <w:r>
        <w:rPr/>
        <w:t>Ну, ладно с винтовкой, хоть и стреляешь хорошо, но тебе предстоит совсем другое назначение. Будешь штабным связным для взаимодействия с ротами. Комбат сказал, что ты хорошо знаешь все языки народов Средней Азии. Это очень хорошо. Ведь у нас узбеки, туркмены, киргизы и каракалпаки совершенно не знают русского языка. Вы-то, казахи, почти все русский</w:t>
      </w:r>
      <w:r>
        <w:rPr>
          <w:spacing w:val="-13"/>
        </w:rPr>
        <w:t> </w:t>
      </w:r>
      <w:r>
        <w:rPr/>
        <w:t>язык</w:t>
      </w:r>
      <w:r>
        <w:rPr>
          <w:spacing w:val="-11"/>
        </w:rPr>
        <w:t> </w:t>
      </w:r>
      <w:r>
        <w:rPr/>
        <w:t>знаете.</w:t>
      </w:r>
      <w:r>
        <w:rPr>
          <w:spacing w:val="-10"/>
        </w:rPr>
        <w:t> </w:t>
      </w:r>
      <w:r>
        <w:rPr/>
        <w:t>Поможешь</w:t>
      </w:r>
      <w:r>
        <w:rPr>
          <w:spacing w:val="-10"/>
        </w:rPr>
        <w:t> </w:t>
      </w:r>
      <w:r>
        <w:rPr/>
        <w:t>командирам</w:t>
      </w:r>
      <w:r>
        <w:rPr>
          <w:spacing w:val="-9"/>
        </w:rPr>
        <w:t> </w:t>
      </w:r>
      <w:r>
        <w:rPr/>
        <w:t>рот</w:t>
      </w:r>
      <w:r>
        <w:rPr>
          <w:spacing w:val="-11"/>
        </w:rPr>
        <w:t> </w:t>
      </w:r>
      <w:r>
        <w:rPr/>
        <w:t>и</w:t>
      </w:r>
      <w:r>
        <w:rPr>
          <w:spacing w:val="-12"/>
        </w:rPr>
        <w:t> </w:t>
      </w:r>
      <w:r>
        <w:rPr/>
        <w:t>взводов</w:t>
      </w:r>
      <w:r>
        <w:rPr>
          <w:spacing w:val="-11"/>
        </w:rPr>
        <w:t> </w:t>
      </w:r>
      <w:r>
        <w:rPr/>
        <w:t>в</w:t>
      </w:r>
      <w:r>
        <w:rPr>
          <w:spacing w:val="-11"/>
        </w:rPr>
        <w:t> </w:t>
      </w:r>
      <w:r>
        <w:rPr/>
        <w:t>общении</w:t>
      </w:r>
      <w:r>
        <w:rPr>
          <w:spacing w:val="-12"/>
        </w:rPr>
        <w:t> </w:t>
      </w:r>
      <w:r>
        <w:rPr/>
        <w:t>с</w:t>
      </w:r>
      <w:r>
        <w:rPr>
          <w:spacing w:val="-9"/>
        </w:rPr>
        <w:t> </w:t>
      </w:r>
      <w:r>
        <w:rPr/>
        <w:t>ними. Вот тебе карта. Умеешь читать</w:t>
      </w:r>
      <w:r>
        <w:rPr>
          <w:spacing w:val="-2"/>
        </w:rPr>
        <w:t> </w:t>
      </w:r>
      <w:r>
        <w:rPr/>
        <w:t>карту?</w:t>
      </w:r>
    </w:p>
    <w:p>
      <w:pPr>
        <w:spacing w:line="190" w:lineRule="exact" w:before="0"/>
        <w:ind w:left="1397" w:right="0" w:firstLine="0"/>
        <w:jc w:val="both"/>
        <w:rPr>
          <w:sz w:val="20"/>
        </w:rPr>
      </w:pPr>
      <w:r>
        <w:rPr>
          <w:sz w:val="22"/>
        </w:rPr>
        <w:t>- </w:t>
      </w:r>
      <w:r>
        <w:rPr>
          <w:sz w:val="20"/>
        </w:rPr>
        <w:t>Умею.</w:t>
      </w:r>
    </w:p>
    <w:p>
      <w:pPr>
        <w:pStyle w:val="BodyText"/>
        <w:spacing w:line="220" w:lineRule="exact"/>
        <w:ind w:left="1397"/>
        <w:jc w:val="both"/>
      </w:pPr>
      <w:r>
        <w:rPr>
          <w:sz w:val="22"/>
        </w:rPr>
        <w:t>- </w:t>
      </w:r>
      <w:r>
        <w:rPr/>
        <w:t>Тогда покажи на карте, где мы находимся.</w:t>
      </w:r>
    </w:p>
    <w:p>
      <w:pPr>
        <w:pStyle w:val="BodyText"/>
        <w:spacing w:line="233" w:lineRule="exact"/>
        <w:ind w:left="1397"/>
        <w:jc w:val="both"/>
      </w:pPr>
      <w:r>
        <w:rPr>
          <w:sz w:val="22"/>
        </w:rPr>
        <w:t>- </w:t>
      </w:r>
      <w:r>
        <w:rPr/>
        <w:t>Не могу, так как ещѐ не привязал карту к ориентирам.</w:t>
      </w:r>
    </w:p>
    <w:p>
      <w:pPr>
        <w:pStyle w:val="BodyText"/>
        <w:spacing w:line="254" w:lineRule="auto"/>
        <w:ind w:left="1097" w:right="680" w:firstLine="300"/>
        <w:jc w:val="both"/>
      </w:pPr>
      <w:r>
        <w:rPr>
          <w:sz w:val="22"/>
        </w:rPr>
        <w:t>- </w:t>
      </w:r>
      <w:r>
        <w:rPr/>
        <w:t>Молодец, не каждый командир взвода умеет читать карту, тем более по ней ориентироваться. Откуда знание карты?</w:t>
      </w:r>
    </w:p>
    <w:p>
      <w:pPr>
        <w:pStyle w:val="BodyText"/>
        <w:spacing w:line="264" w:lineRule="auto"/>
        <w:ind w:left="1097" w:right="678" w:firstLine="300"/>
        <w:jc w:val="both"/>
      </w:pPr>
      <w:r>
        <w:rPr>
          <w:sz w:val="22"/>
        </w:rPr>
        <w:t>- </w:t>
      </w:r>
      <w:r>
        <w:rPr/>
        <w:t>Я ведь бригадир полеводческой бригады, да на курсах подготовки сержантов</w:t>
      </w:r>
      <w:r>
        <w:rPr>
          <w:spacing w:val="-7"/>
        </w:rPr>
        <w:t> </w:t>
      </w:r>
      <w:r>
        <w:rPr/>
        <w:t>у</w:t>
      </w:r>
      <w:r>
        <w:rPr>
          <w:spacing w:val="-10"/>
        </w:rPr>
        <w:t> </w:t>
      </w:r>
      <w:r>
        <w:rPr/>
        <w:t>себя</w:t>
      </w:r>
      <w:r>
        <w:rPr>
          <w:spacing w:val="-8"/>
        </w:rPr>
        <w:t> </w:t>
      </w:r>
      <w:r>
        <w:rPr/>
        <w:t>в</w:t>
      </w:r>
      <w:r>
        <w:rPr>
          <w:spacing w:val="-10"/>
        </w:rPr>
        <w:t> </w:t>
      </w:r>
      <w:r>
        <w:rPr/>
        <w:t>Казахстане</w:t>
      </w:r>
      <w:r>
        <w:rPr>
          <w:spacing w:val="-9"/>
        </w:rPr>
        <w:t> </w:t>
      </w:r>
      <w:r>
        <w:rPr/>
        <w:t>прошѐл</w:t>
      </w:r>
      <w:r>
        <w:rPr>
          <w:spacing w:val="-7"/>
        </w:rPr>
        <w:t> </w:t>
      </w:r>
      <w:r>
        <w:rPr/>
        <w:t>обучение,</w:t>
      </w:r>
      <w:r>
        <w:rPr>
          <w:spacing w:val="-8"/>
        </w:rPr>
        <w:t> </w:t>
      </w:r>
      <w:r>
        <w:rPr/>
        <w:t>но</w:t>
      </w:r>
      <w:r>
        <w:rPr>
          <w:spacing w:val="-6"/>
        </w:rPr>
        <w:t> </w:t>
      </w:r>
      <w:r>
        <w:rPr/>
        <w:t>не</w:t>
      </w:r>
      <w:r>
        <w:rPr>
          <w:spacing w:val="-9"/>
        </w:rPr>
        <w:t> </w:t>
      </w:r>
      <w:r>
        <w:rPr/>
        <w:t>до</w:t>
      </w:r>
      <w:r>
        <w:rPr>
          <w:spacing w:val="-8"/>
        </w:rPr>
        <w:t> </w:t>
      </w:r>
      <w:r>
        <w:rPr/>
        <w:t>конца,</w:t>
      </w:r>
      <w:r>
        <w:rPr>
          <w:spacing w:val="-8"/>
        </w:rPr>
        <w:t> </w:t>
      </w:r>
      <w:r>
        <w:rPr/>
        <w:t>сломал</w:t>
      </w:r>
      <w:r>
        <w:rPr>
          <w:spacing w:val="-10"/>
        </w:rPr>
        <w:t> </w:t>
      </w:r>
      <w:r>
        <w:rPr/>
        <w:t>ногу. А границы наших полей были нанесены на военную карту, т. к. других карт пока нет, но ту карту нам не давали, она была всѐ время в сейфе</w:t>
      </w:r>
      <w:r>
        <w:rPr>
          <w:spacing w:val="-20"/>
        </w:rPr>
        <w:t> </w:t>
      </w:r>
      <w:r>
        <w:rPr/>
        <w:t>военкома.</w:t>
      </w:r>
    </w:p>
    <w:p>
      <w:pPr>
        <w:pStyle w:val="BodyText"/>
        <w:spacing w:line="199" w:lineRule="exact"/>
        <w:ind w:left="1397"/>
        <w:jc w:val="both"/>
      </w:pPr>
      <w:r>
        <w:rPr>
          <w:sz w:val="22"/>
        </w:rPr>
        <w:t>- </w:t>
      </w:r>
      <w:r>
        <w:rPr/>
        <w:t>Ну-ка, напиши на этой бумаге что-нибудь. Посмотрим почерк.</w:t>
      </w:r>
    </w:p>
    <w:p>
      <w:pPr>
        <w:pStyle w:val="BodyText"/>
        <w:spacing w:line="219" w:lineRule="exact"/>
        <w:ind w:left="1397"/>
        <w:jc w:val="both"/>
      </w:pPr>
      <w:r>
        <w:rPr/>
        <w:t>Али старательно написал Ф.И.О., откуда прибыл.</w:t>
      </w:r>
    </w:p>
    <w:p>
      <w:pPr>
        <w:pStyle w:val="BodyText"/>
        <w:spacing w:line="252" w:lineRule="auto"/>
        <w:ind w:left="1097" w:right="677" w:firstLine="300"/>
        <w:jc w:val="both"/>
      </w:pPr>
      <w:r>
        <w:rPr>
          <w:sz w:val="22"/>
        </w:rPr>
        <w:t>- </w:t>
      </w:r>
      <w:r>
        <w:rPr/>
        <w:t>Почерк у тебя просто отличный, будешь и писарем, и связным, да ещѐ переводчиком.</w:t>
      </w:r>
      <w:r>
        <w:rPr>
          <w:spacing w:val="-11"/>
        </w:rPr>
        <w:t> </w:t>
      </w:r>
      <w:r>
        <w:rPr/>
        <w:t>Повезло</w:t>
      </w:r>
      <w:r>
        <w:rPr>
          <w:spacing w:val="-11"/>
        </w:rPr>
        <w:t> </w:t>
      </w:r>
      <w:r>
        <w:rPr/>
        <w:t>нам,</w:t>
      </w:r>
      <w:r>
        <w:rPr>
          <w:spacing w:val="-12"/>
        </w:rPr>
        <w:t> </w:t>
      </w:r>
      <w:r>
        <w:rPr/>
        <w:t>боюсь,</w:t>
      </w:r>
      <w:r>
        <w:rPr>
          <w:spacing w:val="-10"/>
        </w:rPr>
        <w:t> </w:t>
      </w:r>
      <w:r>
        <w:rPr/>
        <w:t>узнают</w:t>
      </w:r>
      <w:r>
        <w:rPr>
          <w:spacing w:val="-12"/>
        </w:rPr>
        <w:t> </w:t>
      </w:r>
      <w:r>
        <w:rPr/>
        <w:t>в</w:t>
      </w:r>
      <w:r>
        <w:rPr>
          <w:spacing w:val="-11"/>
        </w:rPr>
        <w:t> </w:t>
      </w:r>
      <w:r>
        <w:rPr/>
        <w:t>штабе</w:t>
      </w:r>
      <w:r>
        <w:rPr>
          <w:spacing w:val="-8"/>
        </w:rPr>
        <w:t> </w:t>
      </w:r>
      <w:r>
        <w:rPr/>
        <w:t>полка</w:t>
      </w:r>
      <w:r>
        <w:rPr>
          <w:spacing w:val="-11"/>
        </w:rPr>
        <w:t> </w:t>
      </w:r>
      <w:r>
        <w:rPr/>
        <w:t>или</w:t>
      </w:r>
      <w:r>
        <w:rPr>
          <w:spacing w:val="-11"/>
        </w:rPr>
        <w:t> </w:t>
      </w:r>
      <w:r>
        <w:rPr/>
        <w:t>дивизии,</w:t>
      </w:r>
      <w:r>
        <w:rPr>
          <w:spacing w:val="-11"/>
        </w:rPr>
        <w:t> </w:t>
      </w:r>
      <w:r>
        <w:rPr/>
        <w:t>могут забрать</w:t>
      </w:r>
      <w:r>
        <w:rPr>
          <w:spacing w:val="-1"/>
        </w:rPr>
        <w:t> </w:t>
      </w:r>
      <w:r>
        <w:rPr/>
        <w:t>тебя.</w:t>
      </w:r>
    </w:p>
    <w:p>
      <w:pPr>
        <w:pStyle w:val="BodyText"/>
        <w:spacing w:line="234" w:lineRule="exact"/>
        <w:ind w:left="1397"/>
        <w:jc w:val="both"/>
      </w:pPr>
      <w:r>
        <w:rPr>
          <w:sz w:val="22"/>
        </w:rPr>
        <w:t>- </w:t>
      </w:r>
      <w:r>
        <w:rPr/>
        <w:t>Не бойтесь, я и у вас не думаю задерживаться. Хочу быть снайпером.</w:t>
      </w:r>
    </w:p>
    <w:p>
      <w:pPr>
        <w:pStyle w:val="BodyText"/>
        <w:spacing w:line="228" w:lineRule="exact"/>
        <w:ind w:left="1097"/>
        <w:jc w:val="both"/>
      </w:pPr>
      <w:r>
        <w:rPr/>
        <w:t>Не для того на фронт ушѐл добровольцем.</w:t>
      </w:r>
    </w:p>
    <w:p>
      <w:pPr>
        <w:pStyle w:val="BodyText"/>
        <w:spacing w:line="254" w:lineRule="auto"/>
        <w:ind w:left="1097" w:right="676" w:firstLine="300"/>
        <w:jc w:val="both"/>
      </w:pPr>
      <w:r>
        <w:rPr>
          <w:sz w:val="22"/>
        </w:rPr>
        <w:t>- </w:t>
      </w:r>
      <w:r>
        <w:rPr/>
        <w:t>Ну ты, не гоношись, здесь все по приказу, а не по желанию. Хотя  между делом, попутно можешь и пострелять немцев из снайперской винтовки.</w:t>
      </w:r>
    </w:p>
    <w:p>
      <w:pPr>
        <w:spacing w:after="0" w:line="254" w:lineRule="auto"/>
        <w:jc w:val="both"/>
        <w:sectPr>
          <w:footerReference w:type="even" r:id="rId394"/>
          <w:footerReference w:type="default" r:id="rId395"/>
          <w:pgSz w:w="8400" w:h="11900"/>
          <w:pgMar w:footer="884" w:header="624" w:top="660" w:bottom="1080" w:left="0" w:right="0"/>
          <w:pgNumType w:start="194"/>
        </w:sectPr>
      </w:pPr>
    </w:p>
    <w:p>
      <w:pPr>
        <w:pStyle w:val="BodyText"/>
      </w:pPr>
    </w:p>
    <w:p>
      <w:pPr>
        <w:pStyle w:val="BodyText"/>
        <w:spacing w:before="3"/>
        <w:rPr>
          <w:sz w:val="17"/>
        </w:rPr>
      </w:pPr>
    </w:p>
    <w:p>
      <w:pPr>
        <w:pStyle w:val="ListParagraph"/>
        <w:numPr>
          <w:ilvl w:val="0"/>
          <w:numId w:val="9"/>
        </w:numPr>
        <w:tabs>
          <w:tab w:pos="1463" w:val="left" w:leader="none"/>
        </w:tabs>
        <w:spacing w:line="280" w:lineRule="auto" w:before="1" w:after="0"/>
        <w:ind w:left="938" w:right="842" w:firstLine="259"/>
        <w:jc w:val="both"/>
        <w:rPr>
          <w:sz w:val="20"/>
        </w:rPr>
      </w:pPr>
      <w:r>
        <w:rPr>
          <w:sz w:val="20"/>
        </w:rPr>
        <w:t>Спасибо. Тогда напишите записку старшине, чтобы выдал мне снайперскую</w:t>
      </w:r>
      <w:r>
        <w:rPr>
          <w:spacing w:val="-1"/>
          <w:sz w:val="20"/>
        </w:rPr>
        <w:t> </w:t>
      </w:r>
      <w:r>
        <w:rPr>
          <w:sz w:val="20"/>
        </w:rPr>
        <w:t>винтовку.</w:t>
      </w:r>
    </w:p>
    <w:p>
      <w:pPr>
        <w:pStyle w:val="ListParagraph"/>
        <w:numPr>
          <w:ilvl w:val="0"/>
          <w:numId w:val="9"/>
        </w:numPr>
        <w:tabs>
          <w:tab w:pos="1467" w:val="left" w:leader="none"/>
        </w:tabs>
        <w:spacing w:line="226" w:lineRule="exact" w:before="0" w:after="0"/>
        <w:ind w:left="1466" w:right="0" w:hanging="269"/>
        <w:jc w:val="both"/>
        <w:rPr>
          <w:sz w:val="20"/>
        </w:rPr>
      </w:pPr>
      <w:r>
        <w:rPr>
          <w:sz w:val="20"/>
        </w:rPr>
        <w:t>Пока рано. Возьми карту и сориентируйся на местности, изучи</w:t>
      </w:r>
      <w:r>
        <w:rPr>
          <w:spacing w:val="20"/>
          <w:sz w:val="20"/>
        </w:rPr>
        <w:t> </w:t>
      </w:r>
      <w:r>
        <w:rPr>
          <w:sz w:val="20"/>
        </w:rPr>
        <w:t>остров,</w:t>
      </w:r>
    </w:p>
    <w:p>
      <w:pPr>
        <w:pStyle w:val="BodyText"/>
        <w:spacing w:line="264" w:lineRule="auto" w:before="20"/>
        <w:ind w:left="938" w:right="838"/>
        <w:jc w:val="both"/>
      </w:pPr>
      <w:r>
        <w:rPr/>
        <w:t>гать, позиции батальона, дорогу к штабу полка и дивизии. Смотри, будь осторожен</w:t>
      </w:r>
      <w:r>
        <w:rPr>
          <w:spacing w:val="-11"/>
        </w:rPr>
        <w:t> </w:t>
      </w:r>
      <w:r>
        <w:rPr/>
        <w:t>с</w:t>
      </w:r>
      <w:r>
        <w:rPr>
          <w:spacing w:val="-9"/>
        </w:rPr>
        <w:t> </w:t>
      </w:r>
      <w:r>
        <w:rPr/>
        <w:t>картой.</w:t>
      </w:r>
      <w:r>
        <w:rPr>
          <w:spacing w:val="-10"/>
        </w:rPr>
        <w:t> </w:t>
      </w:r>
      <w:r>
        <w:rPr/>
        <w:t>Она</w:t>
      </w:r>
      <w:r>
        <w:rPr>
          <w:spacing w:val="-9"/>
        </w:rPr>
        <w:t> </w:t>
      </w:r>
      <w:r>
        <w:rPr/>
        <w:t>секретная.</w:t>
      </w:r>
      <w:r>
        <w:rPr>
          <w:spacing w:val="-9"/>
        </w:rPr>
        <w:t> </w:t>
      </w:r>
      <w:r>
        <w:rPr/>
        <w:t>За</w:t>
      </w:r>
      <w:r>
        <w:rPr>
          <w:spacing w:val="-10"/>
        </w:rPr>
        <w:t> </w:t>
      </w:r>
      <w:r>
        <w:rPr/>
        <w:t>ней</w:t>
      </w:r>
      <w:r>
        <w:rPr>
          <w:spacing w:val="-10"/>
        </w:rPr>
        <w:t> </w:t>
      </w:r>
      <w:r>
        <w:rPr/>
        <w:t>немецкая</w:t>
      </w:r>
      <w:r>
        <w:rPr>
          <w:spacing w:val="-11"/>
        </w:rPr>
        <w:t> </w:t>
      </w:r>
      <w:r>
        <w:rPr/>
        <w:t>разведка</w:t>
      </w:r>
      <w:r>
        <w:rPr>
          <w:spacing w:val="-9"/>
        </w:rPr>
        <w:t> </w:t>
      </w:r>
      <w:r>
        <w:rPr/>
        <w:t>давно</w:t>
      </w:r>
      <w:r>
        <w:rPr>
          <w:spacing w:val="-8"/>
        </w:rPr>
        <w:t> </w:t>
      </w:r>
      <w:r>
        <w:rPr/>
        <w:t>охотится. Если, не дай бог, наткнешься на их разведку, взрывай карту гранатой. Для этого возьми новую гранату (РГ-42) и обверни еѐ картой, для удобства ознакомления с местностью возьми мой бинокль, но знай, если будешь смотреть сейчас на запад, где садится солнце, не сверкни немцам оптикой, навлечешь огонь артиллерии.</w:t>
      </w:r>
    </w:p>
    <w:p>
      <w:pPr>
        <w:pStyle w:val="ListParagraph"/>
        <w:numPr>
          <w:ilvl w:val="0"/>
          <w:numId w:val="9"/>
        </w:numPr>
        <w:tabs>
          <w:tab w:pos="1453" w:val="left" w:leader="none"/>
        </w:tabs>
        <w:spacing w:line="242" w:lineRule="exact" w:before="0" w:after="0"/>
        <w:ind w:left="1452" w:right="0" w:hanging="255"/>
        <w:jc w:val="both"/>
        <w:rPr>
          <w:sz w:val="20"/>
        </w:rPr>
      </w:pPr>
      <w:r>
        <w:rPr>
          <w:sz w:val="20"/>
        </w:rPr>
        <w:t>Уже учѐный, сверкнул оптическим прицелом.</w:t>
      </w:r>
    </w:p>
    <w:p>
      <w:pPr>
        <w:pStyle w:val="ListParagraph"/>
        <w:numPr>
          <w:ilvl w:val="0"/>
          <w:numId w:val="9"/>
        </w:numPr>
        <w:tabs>
          <w:tab w:pos="1472" w:val="left" w:leader="none"/>
        </w:tabs>
        <w:spacing w:line="278" w:lineRule="auto" w:before="18" w:after="0"/>
        <w:ind w:left="938" w:right="838" w:firstLine="259"/>
        <w:jc w:val="both"/>
        <w:rPr>
          <w:sz w:val="20"/>
        </w:rPr>
      </w:pPr>
      <w:r>
        <w:rPr>
          <w:sz w:val="20"/>
        </w:rPr>
        <w:t>Значит, недавний обстрел по твоей вине. На этот раз теперь будешь, видно,</w:t>
      </w:r>
      <w:r>
        <w:rPr>
          <w:spacing w:val="-1"/>
          <w:sz w:val="20"/>
        </w:rPr>
        <w:t> </w:t>
      </w:r>
      <w:r>
        <w:rPr>
          <w:sz w:val="20"/>
        </w:rPr>
        <w:t>осторожней.</w:t>
      </w:r>
    </w:p>
    <w:p>
      <w:pPr>
        <w:pStyle w:val="ListParagraph"/>
        <w:numPr>
          <w:ilvl w:val="0"/>
          <w:numId w:val="9"/>
        </w:numPr>
        <w:tabs>
          <w:tab w:pos="1453" w:val="left" w:leader="none"/>
        </w:tabs>
        <w:spacing w:line="228" w:lineRule="exact" w:before="0" w:after="0"/>
        <w:ind w:left="1452" w:right="0" w:hanging="255"/>
        <w:jc w:val="both"/>
        <w:rPr>
          <w:sz w:val="20"/>
        </w:rPr>
      </w:pPr>
      <w:r>
        <w:rPr>
          <w:sz w:val="20"/>
        </w:rPr>
        <w:t>Разрешите отбыть для ознакомления с</w:t>
      </w:r>
      <w:r>
        <w:rPr>
          <w:spacing w:val="-4"/>
          <w:sz w:val="20"/>
        </w:rPr>
        <w:t> </w:t>
      </w:r>
      <w:r>
        <w:rPr>
          <w:sz w:val="20"/>
        </w:rPr>
        <w:t>местностью.</w:t>
      </w:r>
    </w:p>
    <w:p>
      <w:pPr>
        <w:pStyle w:val="ListParagraph"/>
        <w:numPr>
          <w:ilvl w:val="0"/>
          <w:numId w:val="9"/>
        </w:numPr>
        <w:tabs>
          <w:tab w:pos="1463" w:val="left" w:leader="none"/>
        </w:tabs>
        <w:spacing w:line="266" w:lineRule="auto" w:before="6" w:after="0"/>
        <w:ind w:left="938" w:right="836" w:firstLine="259"/>
        <w:jc w:val="both"/>
        <w:rPr>
          <w:sz w:val="20"/>
        </w:rPr>
      </w:pPr>
      <w:r>
        <w:rPr>
          <w:sz w:val="20"/>
        </w:rPr>
        <w:t>Отправляйтесь, даю на это всего полчаса. В 19.00 часов прибыть ко мне, в это время уже начнѐт смеркаться, и местность не будет про- сматриваться.</w:t>
      </w:r>
    </w:p>
    <w:p>
      <w:pPr>
        <w:pStyle w:val="BodyText"/>
        <w:spacing w:line="266" w:lineRule="auto"/>
        <w:ind w:left="938" w:right="844" w:firstLine="259"/>
        <w:jc w:val="both"/>
      </w:pPr>
      <w:r>
        <w:rPr/>
        <w:t>Али, взяв карту и бинокль, вышел из землянки. Пройдя по траншее к западной окраине острова, посмотрел по карте расположение гати. Ориентир</w:t>
      </w:r>
    </w:p>
    <w:p>
      <w:pPr>
        <w:pStyle w:val="ListParagraph"/>
        <w:numPr>
          <w:ilvl w:val="0"/>
          <w:numId w:val="10"/>
        </w:numPr>
        <w:tabs>
          <w:tab w:pos="1218" w:val="left" w:leader="none"/>
        </w:tabs>
        <w:spacing w:line="264" w:lineRule="auto" w:before="0" w:after="0"/>
        <w:ind w:left="938" w:right="835" w:firstLine="0"/>
        <w:jc w:val="both"/>
        <w:rPr>
          <w:sz w:val="20"/>
        </w:rPr>
      </w:pPr>
      <w:r>
        <w:rPr>
          <w:sz w:val="20"/>
        </w:rPr>
        <w:t>угол острова северо-западнее, значит направо, метров через 200 увидел колейную</w:t>
      </w:r>
      <w:r>
        <w:rPr>
          <w:spacing w:val="-7"/>
          <w:sz w:val="20"/>
        </w:rPr>
        <w:t> </w:t>
      </w:r>
      <w:r>
        <w:rPr>
          <w:sz w:val="20"/>
        </w:rPr>
        <w:t>дорогу,</w:t>
      </w:r>
      <w:r>
        <w:rPr>
          <w:spacing w:val="-5"/>
          <w:sz w:val="20"/>
        </w:rPr>
        <w:t> </w:t>
      </w:r>
      <w:r>
        <w:rPr>
          <w:sz w:val="20"/>
        </w:rPr>
        <w:t>уходящую</w:t>
      </w:r>
      <w:r>
        <w:rPr>
          <w:spacing w:val="-6"/>
          <w:sz w:val="20"/>
        </w:rPr>
        <w:t> </w:t>
      </w:r>
      <w:r>
        <w:rPr>
          <w:sz w:val="20"/>
        </w:rPr>
        <w:t>от</w:t>
      </w:r>
      <w:r>
        <w:rPr>
          <w:spacing w:val="-6"/>
          <w:sz w:val="20"/>
        </w:rPr>
        <w:t> </w:t>
      </w:r>
      <w:r>
        <w:rPr>
          <w:sz w:val="20"/>
        </w:rPr>
        <w:t>острова</w:t>
      </w:r>
      <w:r>
        <w:rPr>
          <w:spacing w:val="-8"/>
          <w:sz w:val="20"/>
        </w:rPr>
        <w:t> </w:t>
      </w:r>
      <w:r>
        <w:rPr>
          <w:sz w:val="20"/>
        </w:rPr>
        <w:t>на</w:t>
      </w:r>
      <w:r>
        <w:rPr>
          <w:spacing w:val="-5"/>
          <w:sz w:val="20"/>
        </w:rPr>
        <w:t> </w:t>
      </w:r>
      <w:r>
        <w:rPr>
          <w:sz w:val="20"/>
        </w:rPr>
        <w:t>запад.</w:t>
      </w:r>
      <w:r>
        <w:rPr>
          <w:spacing w:val="-5"/>
          <w:sz w:val="20"/>
        </w:rPr>
        <w:t> </w:t>
      </w:r>
      <w:r>
        <w:rPr>
          <w:sz w:val="20"/>
        </w:rPr>
        <w:t>Ранее</w:t>
      </w:r>
      <w:r>
        <w:rPr>
          <w:spacing w:val="-7"/>
          <w:sz w:val="20"/>
        </w:rPr>
        <w:t> </w:t>
      </w:r>
      <w:r>
        <w:rPr>
          <w:sz w:val="20"/>
        </w:rPr>
        <w:t>никогда</w:t>
      </w:r>
      <w:r>
        <w:rPr>
          <w:spacing w:val="-5"/>
          <w:sz w:val="20"/>
        </w:rPr>
        <w:t> </w:t>
      </w:r>
      <w:r>
        <w:rPr>
          <w:sz w:val="20"/>
        </w:rPr>
        <w:t>не</w:t>
      </w:r>
      <w:r>
        <w:rPr>
          <w:spacing w:val="-5"/>
          <w:sz w:val="20"/>
        </w:rPr>
        <w:t> </w:t>
      </w:r>
      <w:r>
        <w:rPr>
          <w:sz w:val="20"/>
        </w:rPr>
        <w:t>видавший гати Али подошел к колее. Брѐвна поперѐк колей с шагом в толщину бревна, по</w:t>
      </w:r>
      <w:r>
        <w:rPr>
          <w:spacing w:val="-8"/>
          <w:sz w:val="20"/>
        </w:rPr>
        <w:t> </w:t>
      </w:r>
      <w:r>
        <w:rPr>
          <w:sz w:val="20"/>
        </w:rPr>
        <w:t>ним</w:t>
      </w:r>
      <w:r>
        <w:rPr>
          <w:spacing w:val="-7"/>
          <w:sz w:val="20"/>
        </w:rPr>
        <w:t> </w:t>
      </w:r>
      <w:r>
        <w:rPr>
          <w:sz w:val="20"/>
        </w:rPr>
        <w:t>продольные</w:t>
      </w:r>
      <w:r>
        <w:rPr>
          <w:spacing w:val="-6"/>
          <w:sz w:val="20"/>
        </w:rPr>
        <w:t> </w:t>
      </w:r>
      <w:r>
        <w:rPr>
          <w:sz w:val="20"/>
        </w:rPr>
        <w:t>брѐвна,</w:t>
      </w:r>
      <w:r>
        <w:rPr>
          <w:spacing w:val="-5"/>
          <w:sz w:val="20"/>
        </w:rPr>
        <w:t> </w:t>
      </w:r>
      <w:r>
        <w:rPr>
          <w:sz w:val="20"/>
        </w:rPr>
        <w:t>обозначающие</w:t>
      </w:r>
      <w:r>
        <w:rPr>
          <w:spacing w:val="-6"/>
          <w:sz w:val="20"/>
        </w:rPr>
        <w:t> </w:t>
      </w:r>
      <w:r>
        <w:rPr>
          <w:sz w:val="20"/>
        </w:rPr>
        <w:t>колею.</w:t>
      </w:r>
      <w:r>
        <w:rPr>
          <w:spacing w:val="-6"/>
          <w:sz w:val="20"/>
        </w:rPr>
        <w:t> </w:t>
      </w:r>
      <w:r>
        <w:rPr>
          <w:sz w:val="20"/>
        </w:rPr>
        <w:t>У</w:t>
      </w:r>
      <w:r>
        <w:rPr>
          <w:spacing w:val="-7"/>
          <w:sz w:val="20"/>
        </w:rPr>
        <w:t> </w:t>
      </w:r>
      <w:r>
        <w:rPr>
          <w:sz w:val="20"/>
        </w:rPr>
        <w:t>продольных</w:t>
      </w:r>
      <w:r>
        <w:rPr>
          <w:spacing w:val="-7"/>
          <w:sz w:val="20"/>
        </w:rPr>
        <w:t> </w:t>
      </w:r>
      <w:r>
        <w:rPr>
          <w:sz w:val="20"/>
        </w:rPr>
        <w:t>бревѐн</w:t>
      </w:r>
      <w:r>
        <w:rPr>
          <w:spacing w:val="-7"/>
          <w:sz w:val="20"/>
        </w:rPr>
        <w:t> </w:t>
      </w:r>
      <w:r>
        <w:rPr>
          <w:sz w:val="20"/>
        </w:rPr>
        <w:t>верх распластан. Все скреплено скобами. Рядом и вдали проглядываются воронки бомбовые и от снарядов артиллерии, которые заросли ярко-салатной травой со мхом — старые, а свежие воронки чернели болотной водой. Из одной воронки торчал штык трѐхлинейной винтовки, а в соседней воронке виднелось</w:t>
      </w:r>
      <w:r>
        <w:rPr>
          <w:spacing w:val="-8"/>
          <w:sz w:val="20"/>
        </w:rPr>
        <w:t> </w:t>
      </w:r>
      <w:r>
        <w:rPr>
          <w:sz w:val="20"/>
        </w:rPr>
        <w:t>колесо</w:t>
      </w:r>
      <w:r>
        <w:rPr>
          <w:spacing w:val="-7"/>
          <w:sz w:val="20"/>
        </w:rPr>
        <w:t> </w:t>
      </w:r>
      <w:r>
        <w:rPr>
          <w:sz w:val="20"/>
        </w:rPr>
        <w:t>телеги.</w:t>
      </w:r>
      <w:r>
        <w:rPr>
          <w:spacing w:val="-7"/>
          <w:sz w:val="20"/>
        </w:rPr>
        <w:t> </w:t>
      </w:r>
      <w:r>
        <w:rPr>
          <w:sz w:val="20"/>
        </w:rPr>
        <w:t>Местами</w:t>
      </w:r>
      <w:r>
        <w:rPr>
          <w:spacing w:val="-9"/>
          <w:sz w:val="20"/>
        </w:rPr>
        <w:t> </w:t>
      </w:r>
      <w:r>
        <w:rPr>
          <w:sz w:val="20"/>
        </w:rPr>
        <w:t>колея</w:t>
      </w:r>
      <w:r>
        <w:rPr>
          <w:spacing w:val="-8"/>
          <w:sz w:val="20"/>
        </w:rPr>
        <w:t> </w:t>
      </w:r>
      <w:r>
        <w:rPr>
          <w:sz w:val="20"/>
        </w:rPr>
        <w:t>была</w:t>
      </w:r>
      <w:r>
        <w:rPr>
          <w:spacing w:val="-8"/>
          <w:sz w:val="20"/>
        </w:rPr>
        <w:t> </w:t>
      </w:r>
      <w:r>
        <w:rPr>
          <w:sz w:val="20"/>
        </w:rPr>
        <w:t>из</w:t>
      </w:r>
      <w:r>
        <w:rPr>
          <w:spacing w:val="-7"/>
          <w:sz w:val="20"/>
        </w:rPr>
        <w:t> </w:t>
      </w:r>
      <w:r>
        <w:rPr>
          <w:sz w:val="20"/>
        </w:rPr>
        <w:t>свежеобработанных</w:t>
      </w:r>
      <w:r>
        <w:rPr>
          <w:spacing w:val="-9"/>
          <w:sz w:val="20"/>
        </w:rPr>
        <w:t> </w:t>
      </w:r>
      <w:r>
        <w:rPr>
          <w:sz w:val="20"/>
        </w:rPr>
        <w:t>брѐвен. Видно,</w:t>
      </w:r>
      <w:r>
        <w:rPr>
          <w:spacing w:val="-7"/>
          <w:sz w:val="20"/>
        </w:rPr>
        <w:t> </w:t>
      </w:r>
      <w:r>
        <w:rPr>
          <w:sz w:val="20"/>
        </w:rPr>
        <w:t>недавно</w:t>
      </w:r>
      <w:r>
        <w:rPr>
          <w:spacing w:val="-6"/>
          <w:sz w:val="20"/>
        </w:rPr>
        <w:t> </w:t>
      </w:r>
      <w:r>
        <w:rPr>
          <w:sz w:val="20"/>
        </w:rPr>
        <w:t>восстановили</w:t>
      </w:r>
      <w:r>
        <w:rPr>
          <w:spacing w:val="-8"/>
          <w:sz w:val="20"/>
        </w:rPr>
        <w:t> </w:t>
      </w:r>
      <w:r>
        <w:rPr>
          <w:sz w:val="20"/>
        </w:rPr>
        <w:t>разрушенный</w:t>
      </w:r>
      <w:r>
        <w:rPr>
          <w:spacing w:val="-6"/>
          <w:sz w:val="20"/>
        </w:rPr>
        <w:t> </w:t>
      </w:r>
      <w:r>
        <w:rPr>
          <w:sz w:val="20"/>
        </w:rPr>
        <w:t>участок.</w:t>
      </w:r>
      <w:r>
        <w:rPr>
          <w:spacing w:val="-7"/>
          <w:sz w:val="20"/>
        </w:rPr>
        <w:t> </w:t>
      </w:r>
      <w:r>
        <w:rPr>
          <w:sz w:val="20"/>
        </w:rPr>
        <w:t>На</w:t>
      </w:r>
      <w:r>
        <w:rPr>
          <w:spacing w:val="-7"/>
          <w:sz w:val="20"/>
        </w:rPr>
        <w:t> </w:t>
      </w:r>
      <w:r>
        <w:rPr>
          <w:sz w:val="20"/>
        </w:rPr>
        <w:t>гати</w:t>
      </w:r>
      <w:r>
        <w:rPr>
          <w:spacing w:val="-8"/>
          <w:sz w:val="20"/>
        </w:rPr>
        <w:t> </w:t>
      </w:r>
      <w:r>
        <w:rPr>
          <w:sz w:val="20"/>
        </w:rPr>
        <w:t>никого</w:t>
      </w:r>
      <w:r>
        <w:rPr>
          <w:spacing w:val="-7"/>
          <w:sz w:val="20"/>
        </w:rPr>
        <w:t> </w:t>
      </w:r>
      <w:r>
        <w:rPr>
          <w:sz w:val="20"/>
        </w:rPr>
        <w:t>не</w:t>
      </w:r>
      <w:r>
        <w:rPr>
          <w:spacing w:val="-6"/>
          <w:sz w:val="20"/>
        </w:rPr>
        <w:t> </w:t>
      </w:r>
      <w:r>
        <w:rPr>
          <w:sz w:val="20"/>
        </w:rPr>
        <w:t>было. Только теперь Али понял, почему гать сейчас не обстреливается немецкой артиллерией. Своего они добились. Движение по гати теперь только ночью. Действительно с высоты «Яйцо» немцы даже часть острова</w:t>
      </w:r>
      <w:r>
        <w:rPr>
          <w:spacing w:val="-20"/>
          <w:sz w:val="20"/>
        </w:rPr>
        <w:t> </w:t>
      </w:r>
      <w:r>
        <w:rPr>
          <w:sz w:val="20"/>
        </w:rPr>
        <w:t>проглядывали.</w:t>
      </w:r>
    </w:p>
    <w:p>
      <w:pPr>
        <w:pStyle w:val="BodyText"/>
        <w:spacing w:line="254" w:lineRule="auto" w:before="6"/>
        <w:ind w:left="938" w:right="838" w:firstLine="259"/>
        <w:jc w:val="both"/>
      </w:pPr>
      <w:r>
        <w:rPr/>
        <w:t>Али, посмотрев в сторону высоты «Яйцо», стал двигаться вдоль гати, не делая резких движений руками, и шаг сделал плавным, скользящим. Как охотник он прекрасно знал, что даже на большом расстоя</w:t>
      </w:r>
    </w:p>
    <w:p>
      <w:pPr>
        <w:spacing w:after="0" w:line="254" w:lineRule="auto"/>
        <w:jc w:val="both"/>
        <w:sectPr>
          <w:headerReference w:type="even" r:id="rId396"/>
          <w:headerReference w:type="default" r:id="rId397"/>
          <w:pgSz w:w="8400" w:h="11900"/>
          <w:pgMar w:header="766" w:footer="884" w:top="980" w:bottom="1080" w:left="0" w:right="0"/>
        </w:sectPr>
      </w:pPr>
    </w:p>
    <w:p>
      <w:pPr>
        <w:pStyle w:val="BodyText"/>
      </w:pPr>
    </w:p>
    <w:p>
      <w:pPr>
        <w:pStyle w:val="BodyText"/>
      </w:pPr>
    </w:p>
    <w:p>
      <w:pPr>
        <w:pStyle w:val="BodyText"/>
        <w:spacing w:before="8"/>
        <w:rPr>
          <w:sz w:val="21"/>
        </w:rPr>
      </w:pPr>
    </w:p>
    <w:p>
      <w:pPr>
        <w:pStyle w:val="BodyText"/>
        <w:spacing w:line="264" w:lineRule="auto" w:before="91"/>
        <w:ind w:left="827" w:right="728"/>
        <w:jc w:val="both"/>
      </w:pPr>
      <w:r>
        <w:rPr/>
        <w:t>нии резкие движения уже заметны, поэтому двигался плавно. Дошѐл до кочек, но</w:t>
      </w:r>
      <w:r>
        <w:rPr>
          <w:spacing w:val="-8"/>
        </w:rPr>
        <w:t> </w:t>
      </w:r>
      <w:r>
        <w:rPr/>
        <w:t>увидев</w:t>
      </w:r>
      <w:r>
        <w:rPr>
          <w:spacing w:val="-8"/>
        </w:rPr>
        <w:t> </w:t>
      </w:r>
      <w:r>
        <w:rPr/>
        <w:t>у</w:t>
      </w:r>
      <w:r>
        <w:rPr>
          <w:spacing w:val="-10"/>
        </w:rPr>
        <w:t> </w:t>
      </w:r>
      <w:r>
        <w:rPr/>
        <w:t>кочки</w:t>
      </w:r>
      <w:r>
        <w:rPr>
          <w:spacing w:val="-11"/>
        </w:rPr>
        <w:t> </w:t>
      </w:r>
      <w:r>
        <w:rPr/>
        <w:t>оторванную</w:t>
      </w:r>
      <w:r>
        <w:rPr>
          <w:spacing w:val="-10"/>
        </w:rPr>
        <w:t> </w:t>
      </w:r>
      <w:r>
        <w:rPr/>
        <w:t>руку,</w:t>
      </w:r>
      <w:r>
        <w:rPr>
          <w:spacing w:val="-11"/>
        </w:rPr>
        <w:t> </w:t>
      </w:r>
      <w:r>
        <w:rPr/>
        <w:t>отпрянул</w:t>
      </w:r>
      <w:r>
        <w:rPr>
          <w:spacing w:val="-7"/>
        </w:rPr>
        <w:t> </w:t>
      </w:r>
      <w:r>
        <w:rPr/>
        <w:t>назад,</w:t>
      </w:r>
      <w:r>
        <w:rPr>
          <w:spacing w:val="-8"/>
        </w:rPr>
        <w:t> </w:t>
      </w:r>
      <w:r>
        <w:rPr/>
        <w:t>провалившись</w:t>
      </w:r>
      <w:r>
        <w:rPr>
          <w:spacing w:val="-10"/>
        </w:rPr>
        <w:t> </w:t>
      </w:r>
      <w:r>
        <w:rPr/>
        <w:t>левой</w:t>
      </w:r>
      <w:r>
        <w:rPr>
          <w:spacing w:val="-9"/>
        </w:rPr>
        <w:t> </w:t>
      </w:r>
      <w:r>
        <w:rPr/>
        <w:t>ногой в болото. Решил вернуться назад. Тем более немцы, возможно, увидели его резкое движение. Но обошлось.</w:t>
      </w:r>
    </w:p>
    <w:p>
      <w:pPr>
        <w:pStyle w:val="BodyText"/>
        <w:spacing w:line="266" w:lineRule="auto" w:before="3"/>
        <w:ind w:left="986" w:right="1080" w:firstLine="300"/>
      </w:pPr>
      <w:r>
        <w:rPr/>
        <w:t>В назначенное время Али вернулся к штабной землянке. Постучал в дверь. В отличие от старшины начальник штаба ответил.</w:t>
      </w:r>
    </w:p>
    <w:p>
      <w:pPr>
        <w:pStyle w:val="ListParagraph"/>
        <w:numPr>
          <w:ilvl w:val="0"/>
          <w:numId w:val="11"/>
        </w:numPr>
        <w:tabs>
          <w:tab w:pos="1551" w:val="left" w:leader="none"/>
        </w:tabs>
        <w:spacing w:line="220" w:lineRule="exact" w:before="0" w:after="0"/>
        <w:ind w:left="1550" w:right="0" w:hanging="265"/>
        <w:jc w:val="left"/>
        <w:rPr>
          <w:sz w:val="20"/>
        </w:rPr>
      </w:pPr>
      <w:r>
        <w:rPr>
          <w:sz w:val="20"/>
        </w:rPr>
        <w:t>Войдите!</w:t>
      </w:r>
    </w:p>
    <w:p>
      <w:pPr>
        <w:pStyle w:val="ListParagraph"/>
        <w:numPr>
          <w:ilvl w:val="0"/>
          <w:numId w:val="11"/>
        </w:numPr>
        <w:tabs>
          <w:tab w:pos="1551" w:val="left" w:leader="none"/>
        </w:tabs>
        <w:spacing w:line="224" w:lineRule="exact" w:before="0" w:after="0"/>
        <w:ind w:left="1550" w:right="0" w:hanging="265"/>
        <w:jc w:val="left"/>
        <w:rPr>
          <w:sz w:val="20"/>
        </w:rPr>
      </w:pPr>
      <w:r>
        <w:rPr>
          <w:sz w:val="20"/>
        </w:rPr>
        <w:t>Рядовой Алиев прибыл в назначенное</w:t>
      </w:r>
      <w:r>
        <w:rPr>
          <w:spacing w:val="-6"/>
          <w:sz w:val="20"/>
        </w:rPr>
        <w:t> </w:t>
      </w:r>
      <w:r>
        <w:rPr>
          <w:sz w:val="20"/>
        </w:rPr>
        <w:t>время!</w:t>
      </w:r>
    </w:p>
    <w:p>
      <w:pPr>
        <w:pStyle w:val="ListParagraph"/>
        <w:numPr>
          <w:ilvl w:val="0"/>
          <w:numId w:val="11"/>
        </w:numPr>
        <w:tabs>
          <w:tab w:pos="1530" w:val="left" w:leader="none"/>
        </w:tabs>
        <w:spacing w:line="225" w:lineRule="auto" w:before="0" w:after="0"/>
        <w:ind w:left="986" w:right="788" w:firstLine="300"/>
        <w:jc w:val="left"/>
        <w:rPr>
          <w:sz w:val="20"/>
        </w:rPr>
      </w:pPr>
      <w:r>
        <w:rPr>
          <w:sz w:val="20"/>
        </w:rPr>
        <w:t>Ну что, ознакомился с местностью, определил ориентиры для </w:t>
      </w:r>
      <w:r>
        <w:rPr>
          <w:spacing w:val="2"/>
          <w:sz w:val="20"/>
        </w:rPr>
        <w:t>дви- </w:t>
      </w:r>
      <w:r>
        <w:rPr>
          <w:sz w:val="20"/>
        </w:rPr>
        <w:t>жения?</w:t>
      </w:r>
    </w:p>
    <w:p>
      <w:pPr>
        <w:pStyle w:val="ListParagraph"/>
        <w:numPr>
          <w:ilvl w:val="0"/>
          <w:numId w:val="11"/>
        </w:numPr>
        <w:tabs>
          <w:tab w:pos="1551" w:val="left" w:leader="none"/>
        </w:tabs>
        <w:spacing w:line="225" w:lineRule="exact" w:before="0" w:after="0"/>
        <w:ind w:left="1550" w:right="0" w:hanging="265"/>
        <w:jc w:val="left"/>
        <w:rPr>
          <w:sz w:val="20"/>
        </w:rPr>
      </w:pPr>
      <w:r>
        <w:rPr>
          <w:sz w:val="20"/>
        </w:rPr>
        <w:t>Ещѐ не полностью.</w:t>
      </w:r>
    </w:p>
    <w:p>
      <w:pPr>
        <w:pStyle w:val="ListParagraph"/>
        <w:numPr>
          <w:ilvl w:val="0"/>
          <w:numId w:val="11"/>
        </w:numPr>
        <w:tabs>
          <w:tab w:pos="1551" w:val="left" w:leader="none"/>
        </w:tabs>
        <w:spacing w:line="249" w:lineRule="exact" w:before="0" w:after="0"/>
        <w:ind w:left="1550" w:right="0" w:hanging="265"/>
        <w:jc w:val="left"/>
        <w:rPr>
          <w:sz w:val="20"/>
        </w:rPr>
      </w:pPr>
      <w:r>
        <w:rPr>
          <w:sz w:val="20"/>
        </w:rPr>
        <w:t>Теперь уже в ходе работы изучишь все маршруты к ротам и</w:t>
      </w:r>
      <w:r>
        <w:rPr>
          <w:spacing w:val="-8"/>
          <w:sz w:val="20"/>
        </w:rPr>
        <w:t> </w:t>
      </w:r>
      <w:r>
        <w:rPr>
          <w:sz w:val="20"/>
        </w:rPr>
        <w:t>взво</w:t>
      </w:r>
    </w:p>
    <w:p>
      <w:pPr>
        <w:pStyle w:val="BodyText"/>
        <w:spacing w:line="266" w:lineRule="auto" w:before="17"/>
        <w:ind w:left="986" w:right="773"/>
      </w:pPr>
      <w:r>
        <w:rPr/>
        <w:t>дам батальона, да к штабам полка и дивизии. Надо тебе определить место в одной из землянок. Есть землянка на пятерых. Там из комендантского взвода</w:t>
      </w:r>
    </w:p>
    <w:p>
      <w:pPr>
        <w:pStyle w:val="BodyText"/>
        <w:spacing w:line="228" w:lineRule="exact"/>
        <w:ind w:left="1008"/>
      </w:pPr>
      <w:r>
        <w:rPr/>
        <w:t>............................................... одно место освободилось, займѐшь его.</w:t>
      </w:r>
    </w:p>
    <w:p>
      <w:pPr>
        <w:pStyle w:val="ListParagraph"/>
        <w:numPr>
          <w:ilvl w:val="0"/>
          <w:numId w:val="11"/>
        </w:numPr>
        <w:tabs>
          <w:tab w:pos="1551" w:val="left" w:leader="none"/>
        </w:tabs>
        <w:spacing w:line="252" w:lineRule="exact" w:before="5" w:after="0"/>
        <w:ind w:left="1550" w:right="0" w:hanging="265"/>
        <w:jc w:val="both"/>
        <w:rPr>
          <w:sz w:val="20"/>
        </w:rPr>
      </w:pPr>
      <w:r>
        <w:rPr>
          <w:sz w:val="20"/>
        </w:rPr>
        <w:t>Как освободилось, в отпуске или</w:t>
      </w:r>
      <w:r>
        <w:rPr>
          <w:spacing w:val="-5"/>
          <w:sz w:val="20"/>
        </w:rPr>
        <w:t> </w:t>
      </w:r>
      <w:r>
        <w:rPr>
          <w:sz w:val="20"/>
        </w:rPr>
        <w:t>демобилизовали?</w:t>
      </w:r>
    </w:p>
    <w:p>
      <w:pPr>
        <w:pStyle w:val="ListParagraph"/>
        <w:numPr>
          <w:ilvl w:val="0"/>
          <w:numId w:val="11"/>
        </w:numPr>
        <w:tabs>
          <w:tab w:pos="1539" w:val="left" w:leader="none"/>
        </w:tabs>
        <w:spacing w:line="264" w:lineRule="auto" w:before="0" w:after="0"/>
        <w:ind w:left="986" w:right="786" w:firstLine="300"/>
        <w:jc w:val="both"/>
        <w:rPr>
          <w:sz w:val="20"/>
        </w:rPr>
      </w:pPr>
      <w:r>
        <w:rPr>
          <w:sz w:val="20"/>
        </w:rPr>
        <w:t>«Ушел» или ещѐ у нас называют это «уснул», т. е. погиб при </w:t>
      </w:r>
      <w:r>
        <w:rPr>
          <w:spacing w:val="3"/>
          <w:sz w:val="20"/>
        </w:rPr>
        <w:t>ми- </w:t>
      </w:r>
      <w:r>
        <w:rPr>
          <w:sz w:val="20"/>
        </w:rPr>
        <w:t>номѐтном обстреле гати. Говорили ему, возьми болотоходы и иди вдали от гати, нет, не послушался, вот и нет его. Надо тебе получить дополнительную экипировку: планшет, ремень с портупеей и заменить винтовку на автомат, легче и так же надѐжен.</w:t>
      </w:r>
    </w:p>
    <w:p>
      <w:pPr>
        <w:pStyle w:val="ListParagraph"/>
        <w:numPr>
          <w:ilvl w:val="0"/>
          <w:numId w:val="11"/>
        </w:numPr>
        <w:tabs>
          <w:tab w:pos="1530" w:val="left" w:leader="none"/>
        </w:tabs>
        <w:spacing w:line="241" w:lineRule="exact" w:before="0" w:after="0"/>
        <w:ind w:left="1529" w:right="0" w:hanging="244"/>
        <w:jc w:val="left"/>
        <w:rPr>
          <w:sz w:val="20"/>
        </w:rPr>
      </w:pPr>
      <w:r>
        <w:rPr>
          <w:sz w:val="20"/>
        </w:rPr>
        <w:t>Не хочу менять винтовку на автомат. </w:t>
      </w:r>
      <w:r>
        <w:rPr>
          <w:rFonts w:ascii="Comic Sans MS" w:hAnsi="Comic Sans MS"/>
          <w:i/>
          <w:sz w:val="20"/>
        </w:rPr>
        <w:t>Я </w:t>
      </w:r>
      <w:r>
        <w:rPr>
          <w:sz w:val="20"/>
        </w:rPr>
        <w:t>ведь мерген, по-вашему</w:t>
      </w:r>
      <w:r>
        <w:rPr>
          <w:spacing w:val="27"/>
          <w:sz w:val="20"/>
        </w:rPr>
        <w:t> </w:t>
      </w:r>
      <w:r>
        <w:rPr>
          <w:sz w:val="20"/>
        </w:rPr>
        <w:t>-</w:t>
      </w:r>
    </w:p>
    <w:p>
      <w:pPr>
        <w:pStyle w:val="BodyText"/>
        <w:ind w:left="986"/>
        <w:jc w:val="both"/>
      </w:pPr>
      <w:r>
        <w:rPr/>
        <w:t>снайпер. Между делом буду на немцев охотиться.</w:t>
      </w:r>
    </w:p>
    <w:p>
      <w:pPr>
        <w:pStyle w:val="ListParagraph"/>
        <w:numPr>
          <w:ilvl w:val="0"/>
          <w:numId w:val="11"/>
        </w:numPr>
        <w:tabs>
          <w:tab w:pos="1539" w:val="left" w:leader="none"/>
        </w:tabs>
        <w:spacing w:line="259" w:lineRule="auto" w:before="1" w:after="0"/>
        <w:ind w:left="986" w:right="788" w:firstLine="300"/>
        <w:jc w:val="both"/>
        <w:rPr>
          <w:sz w:val="20"/>
        </w:rPr>
      </w:pPr>
      <w:r>
        <w:rPr>
          <w:sz w:val="20"/>
        </w:rPr>
        <w:t>Ладно, пусть будет по твоему, если из этой винтовки за неделю подстрелишь хоть трѐх фрицев, то выпишу тебе снайперскую винтовку. Идите к старшине и по этой накладной получите недостающую экипировку. Он же укажет, где ваша</w:t>
      </w:r>
      <w:r>
        <w:rPr>
          <w:spacing w:val="3"/>
          <w:sz w:val="20"/>
        </w:rPr>
        <w:t> </w:t>
      </w:r>
      <w:r>
        <w:rPr>
          <w:sz w:val="20"/>
        </w:rPr>
        <w:t>землянка.</w:t>
      </w:r>
    </w:p>
    <w:p>
      <w:pPr>
        <w:pStyle w:val="ListParagraph"/>
        <w:numPr>
          <w:ilvl w:val="0"/>
          <w:numId w:val="11"/>
        </w:numPr>
        <w:tabs>
          <w:tab w:pos="1551" w:val="left" w:leader="none"/>
        </w:tabs>
        <w:spacing w:line="233" w:lineRule="exact" w:before="0" w:after="0"/>
        <w:ind w:left="1550" w:right="0" w:hanging="265"/>
        <w:jc w:val="both"/>
        <w:rPr>
          <w:sz w:val="20"/>
        </w:rPr>
      </w:pPr>
      <w:r>
        <w:rPr>
          <w:sz w:val="20"/>
        </w:rPr>
        <w:t>Разрешите отбыть к</w:t>
      </w:r>
      <w:r>
        <w:rPr>
          <w:spacing w:val="-2"/>
          <w:sz w:val="20"/>
        </w:rPr>
        <w:t> </w:t>
      </w:r>
      <w:r>
        <w:rPr>
          <w:sz w:val="20"/>
        </w:rPr>
        <w:t>старшине?</w:t>
      </w:r>
    </w:p>
    <w:p>
      <w:pPr>
        <w:pStyle w:val="BodyText"/>
        <w:spacing w:line="242" w:lineRule="auto" w:before="3"/>
        <w:ind w:left="986" w:right="698" w:firstLine="300"/>
      </w:pPr>
      <w:r>
        <w:rPr/>
        <w:t>Получив у старшины экипировку, Али уточнил у него месторасположение блиндажа связистов, благо, под рукой карта, и отправился к блиндажу.</w:t>
      </w:r>
    </w:p>
    <w:p>
      <w:pPr>
        <w:pStyle w:val="BodyText"/>
        <w:spacing w:line="266" w:lineRule="auto" w:before="18"/>
        <w:ind w:left="986" w:right="352" w:firstLine="300"/>
      </w:pPr>
      <w:r>
        <w:rPr/>
        <w:t>Почти стемнело, но местность ещѐ хорошо просматривалась. Блиндаж был хорошо заглублен. Над землѐй возвышался накат из бревѐн хорошо укрытый дѐрном. С пустившись по грунтовым ступеням, окантованным горбылями, Али постучал в дощатую дверь. Голоса в блиндаже смолкли. Несколько секунд длилась тишина. Али снова постучал</w:t>
      </w:r>
    </w:p>
    <w:p>
      <w:pPr>
        <w:spacing w:after="0" w:line="266" w:lineRule="auto"/>
        <w:sectPr>
          <w:pgSz w:w="8400" w:h="11900"/>
          <w:pgMar w:header="410" w:footer="887" w:top="620" w:bottom="1000" w:left="0" w:right="0"/>
        </w:sectPr>
      </w:pPr>
    </w:p>
    <w:p>
      <w:pPr>
        <w:pStyle w:val="BodyText"/>
      </w:pPr>
    </w:p>
    <w:p>
      <w:pPr>
        <w:pStyle w:val="BodyText"/>
      </w:pPr>
    </w:p>
    <w:p>
      <w:pPr>
        <w:pStyle w:val="BodyText"/>
        <w:spacing w:before="8"/>
        <w:rPr>
          <w:sz w:val="21"/>
        </w:rPr>
      </w:pPr>
    </w:p>
    <w:p>
      <w:pPr>
        <w:pStyle w:val="ListParagraph"/>
        <w:numPr>
          <w:ilvl w:val="1"/>
          <w:numId w:val="10"/>
        </w:numPr>
        <w:tabs>
          <w:tab w:pos="1475" w:val="left" w:leader="none"/>
        </w:tabs>
        <w:spacing w:line="240" w:lineRule="auto" w:before="0" w:after="0"/>
        <w:ind w:left="1474" w:right="0" w:hanging="256"/>
        <w:jc w:val="left"/>
        <w:rPr>
          <w:sz w:val="20"/>
        </w:rPr>
      </w:pPr>
      <w:r>
        <w:rPr>
          <w:sz w:val="20"/>
        </w:rPr>
        <w:t>Входите, товарищ майор.</w:t>
      </w:r>
    </w:p>
    <w:p>
      <w:pPr>
        <w:pStyle w:val="BodyText"/>
        <w:spacing w:line="264" w:lineRule="auto" w:before="13"/>
        <w:ind w:left="1219" w:right="1457"/>
      </w:pPr>
      <w:r>
        <w:rPr/>
        <w:t>Али, удивившись, открыл дверь. Надо же майором его назвали. При свете коптилки Али разглядел четырѐх человек.</w:t>
      </w:r>
    </w:p>
    <w:p>
      <w:pPr>
        <w:pStyle w:val="ListParagraph"/>
        <w:numPr>
          <w:ilvl w:val="1"/>
          <w:numId w:val="10"/>
        </w:numPr>
        <w:tabs>
          <w:tab w:pos="1489" w:val="left" w:leader="none"/>
        </w:tabs>
        <w:spacing w:line="235" w:lineRule="exact" w:before="0" w:after="0"/>
        <w:ind w:left="1488" w:right="0" w:hanging="270"/>
        <w:jc w:val="left"/>
        <w:rPr>
          <w:sz w:val="20"/>
        </w:rPr>
      </w:pPr>
      <w:r>
        <w:rPr>
          <w:sz w:val="20"/>
        </w:rPr>
        <w:t>Ну</w:t>
      </w:r>
      <w:r>
        <w:rPr>
          <w:spacing w:val="2"/>
          <w:sz w:val="20"/>
        </w:rPr>
        <w:t> </w:t>
      </w:r>
      <w:r>
        <w:rPr>
          <w:sz w:val="20"/>
        </w:rPr>
        <w:t>что</w:t>
      </w:r>
      <w:r>
        <w:rPr>
          <w:spacing w:val="7"/>
          <w:sz w:val="20"/>
        </w:rPr>
        <w:t> </w:t>
      </w:r>
      <w:r>
        <w:rPr>
          <w:sz w:val="20"/>
        </w:rPr>
        <w:t>за</w:t>
      </w:r>
      <w:r>
        <w:rPr>
          <w:spacing w:val="7"/>
          <w:sz w:val="20"/>
        </w:rPr>
        <w:t> </w:t>
      </w:r>
      <w:r>
        <w:rPr>
          <w:sz w:val="20"/>
        </w:rPr>
        <w:t>интеллигентская</w:t>
      </w:r>
      <w:r>
        <w:rPr>
          <w:spacing w:val="8"/>
          <w:sz w:val="20"/>
        </w:rPr>
        <w:t> </w:t>
      </w:r>
      <w:r>
        <w:rPr>
          <w:sz w:val="20"/>
        </w:rPr>
        <w:t>привычка</w:t>
      </w:r>
      <w:r>
        <w:rPr>
          <w:spacing w:val="7"/>
          <w:sz w:val="20"/>
        </w:rPr>
        <w:t> </w:t>
      </w:r>
      <w:r>
        <w:rPr>
          <w:sz w:val="20"/>
        </w:rPr>
        <w:t>стучать</w:t>
      </w:r>
      <w:r>
        <w:rPr>
          <w:spacing w:val="7"/>
          <w:sz w:val="20"/>
        </w:rPr>
        <w:t> </w:t>
      </w:r>
      <w:r>
        <w:rPr>
          <w:sz w:val="20"/>
        </w:rPr>
        <w:t>в</w:t>
      </w:r>
      <w:r>
        <w:rPr>
          <w:spacing w:val="8"/>
          <w:sz w:val="20"/>
        </w:rPr>
        <w:t> </w:t>
      </w:r>
      <w:r>
        <w:rPr>
          <w:sz w:val="20"/>
        </w:rPr>
        <w:t>дверь,</w:t>
      </w:r>
      <w:r>
        <w:rPr>
          <w:spacing w:val="7"/>
          <w:sz w:val="20"/>
        </w:rPr>
        <w:t> </w:t>
      </w:r>
      <w:r>
        <w:rPr>
          <w:sz w:val="20"/>
        </w:rPr>
        <w:t>да</w:t>
      </w:r>
      <w:r>
        <w:rPr>
          <w:spacing w:val="6"/>
          <w:sz w:val="20"/>
        </w:rPr>
        <w:t> </w:t>
      </w:r>
      <w:r>
        <w:rPr>
          <w:sz w:val="20"/>
        </w:rPr>
        <w:t>ещѐ</w:t>
      </w:r>
      <w:r>
        <w:rPr>
          <w:spacing w:val="7"/>
          <w:sz w:val="20"/>
        </w:rPr>
        <w:t> </w:t>
      </w:r>
      <w:r>
        <w:rPr>
          <w:sz w:val="20"/>
        </w:rPr>
        <w:t>ко-</w:t>
      </w:r>
    </w:p>
    <w:p>
      <w:pPr>
        <w:pStyle w:val="BodyText"/>
        <w:spacing w:line="266" w:lineRule="auto" w:before="20"/>
        <w:ind w:left="929" w:right="820"/>
        <w:jc w:val="right"/>
      </w:pPr>
      <w:r>
        <w:rPr/>
        <w:t>стяшками пальцев. Обычно костяшками пальцев к нам</w:t>
      </w:r>
      <w:r>
        <w:rPr>
          <w:spacing w:val="-5"/>
        </w:rPr>
        <w:t> </w:t>
      </w:r>
      <w:r>
        <w:rPr/>
        <w:t>стучит</w:t>
      </w:r>
      <w:r>
        <w:rPr>
          <w:spacing w:val="42"/>
        </w:rPr>
        <w:t> </w:t>
      </w:r>
      <w:r>
        <w:rPr/>
        <w:t>начальник</w:t>
      </w:r>
      <w:r>
        <w:rPr>
          <w:w w:val="99"/>
        </w:rPr>
        <w:t> </w:t>
      </w:r>
      <w:r>
        <w:rPr/>
        <w:t>штаба - майор Петров. Мы и подумали, что это он. Не пугай, мужик, нас</w:t>
      </w:r>
      <w:r>
        <w:rPr>
          <w:spacing w:val="-28"/>
        </w:rPr>
        <w:t> </w:t>
      </w:r>
      <w:r>
        <w:rPr/>
        <w:t>так.</w:t>
      </w:r>
    </w:p>
    <w:p>
      <w:pPr>
        <w:pStyle w:val="ListParagraph"/>
        <w:numPr>
          <w:ilvl w:val="1"/>
          <w:numId w:val="10"/>
        </w:numPr>
        <w:tabs>
          <w:tab w:pos="264" w:val="left" w:leader="none"/>
        </w:tabs>
        <w:spacing w:line="233" w:lineRule="exact" w:before="0" w:after="0"/>
        <w:ind w:left="1483" w:right="825" w:hanging="1484"/>
        <w:jc w:val="right"/>
        <w:rPr>
          <w:sz w:val="20"/>
        </w:rPr>
      </w:pPr>
      <w:r>
        <w:rPr>
          <w:sz w:val="20"/>
        </w:rPr>
        <w:t>Я </w:t>
      </w:r>
      <w:r>
        <w:rPr>
          <w:spacing w:val="32"/>
          <w:sz w:val="20"/>
        </w:rPr>
        <w:t> </w:t>
      </w:r>
      <w:r>
        <w:rPr>
          <w:sz w:val="20"/>
        </w:rPr>
        <w:t>же </w:t>
      </w:r>
      <w:r>
        <w:rPr>
          <w:spacing w:val="26"/>
          <w:sz w:val="20"/>
        </w:rPr>
        <w:t> </w:t>
      </w:r>
      <w:r>
        <w:rPr>
          <w:sz w:val="20"/>
        </w:rPr>
        <w:t>не </w:t>
      </w:r>
      <w:r>
        <w:rPr>
          <w:spacing w:val="25"/>
          <w:sz w:val="20"/>
        </w:rPr>
        <w:t> </w:t>
      </w:r>
      <w:r>
        <w:rPr>
          <w:sz w:val="20"/>
        </w:rPr>
        <w:t>знал </w:t>
      </w:r>
      <w:r>
        <w:rPr>
          <w:spacing w:val="23"/>
          <w:sz w:val="20"/>
        </w:rPr>
        <w:t> </w:t>
      </w:r>
      <w:r>
        <w:rPr>
          <w:sz w:val="20"/>
        </w:rPr>
        <w:t>этого. </w:t>
      </w:r>
      <w:r>
        <w:rPr>
          <w:spacing w:val="25"/>
          <w:sz w:val="20"/>
        </w:rPr>
        <w:t> </w:t>
      </w:r>
      <w:r>
        <w:rPr>
          <w:sz w:val="20"/>
        </w:rPr>
        <w:t>Али </w:t>
      </w:r>
      <w:r>
        <w:rPr>
          <w:spacing w:val="25"/>
          <w:sz w:val="20"/>
        </w:rPr>
        <w:t> </w:t>
      </w:r>
      <w:r>
        <w:rPr>
          <w:sz w:val="20"/>
        </w:rPr>
        <w:t>смущѐнно </w:t>
      </w:r>
      <w:r>
        <w:rPr>
          <w:spacing w:val="26"/>
          <w:sz w:val="20"/>
        </w:rPr>
        <w:t> </w:t>
      </w:r>
      <w:r>
        <w:rPr>
          <w:sz w:val="20"/>
        </w:rPr>
        <w:t>перебирал </w:t>
      </w:r>
      <w:r>
        <w:rPr>
          <w:spacing w:val="23"/>
          <w:sz w:val="20"/>
        </w:rPr>
        <w:t> </w:t>
      </w:r>
      <w:r>
        <w:rPr>
          <w:sz w:val="20"/>
        </w:rPr>
        <w:t>пальцами </w:t>
      </w:r>
      <w:r>
        <w:rPr>
          <w:spacing w:val="26"/>
          <w:sz w:val="20"/>
        </w:rPr>
        <w:t> </w:t>
      </w:r>
      <w:r>
        <w:rPr>
          <w:sz w:val="20"/>
        </w:rPr>
        <w:t>узел </w:t>
      </w:r>
      <w:r>
        <w:rPr>
          <w:spacing w:val="23"/>
          <w:sz w:val="20"/>
        </w:rPr>
        <w:t> </w:t>
      </w:r>
      <w:r>
        <w:rPr>
          <w:sz w:val="20"/>
        </w:rPr>
        <w:t>с</w:t>
      </w:r>
    </w:p>
    <w:p>
      <w:pPr>
        <w:pStyle w:val="BodyText"/>
        <w:spacing w:before="20"/>
        <w:ind w:left="960"/>
      </w:pPr>
      <w:r>
        <w:rPr/>
        <w:t>обмундированием.</w:t>
      </w:r>
    </w:p>
    <w:p>
      <w:pPr>
        <w:pStyle w:val="BodyText"/>
        <w:spacing w:before="22"/>
        <w:ind w:left="1219"/>
      </w:pPr>
      <w:r>
        <w:rPr/>
        <w:t>Ближе к выходу на нарах сидел старший сержант.</w:t>
      </w:r>
    </w:p>
    <w:p>
      <w:pPr>
        <w:pStyle w:val="ListParagraph"/>
        <w:numPr>
          <w:ilvl w:val="1"/>
          <w:numId w:val="10"/>
        </w:numPr>
        <w:tabs>
          <w:tab w:pos="1475" w:val="left" w:leader="none"/>
        </w:tabs>
        <w:spacing w:line="240" w:lineRule="auto" w:before="7" w:after="0"/>
        <w:ind w:left="1474" w:right="0" w:hanging="256"/>
        <w:jc w:val="left"/>
        <w:rPr>
          <w:sz w:val="20"/>
        </w:rPr>
      </w:pPr>
      <w:r>
        <w:rPr>
          <w:sz w:val="20"/>
        </w:rPr>
        <w:t>Представьтесь! - скомандовал старший</w:t>
      </w:r>
      <w:r>
        <w:rPr>
          <w:spacing w:val="-4"/>
          <w:sz w:val="20"/>
        </w:rPr>
        <w:t> </w:t>
      </w:r>
      <w:r>
        <w:rPr>
          <w:sz w:val="20"/>
        </w:rPr>
        <w:t>сержант.</w:t>
      </w:r>
    </w:p>
    <w:p>
      <w:pPr>
        <w:pStyle w:val="ListParagraph"/>
        <w:numPr>
          <w:ilvl w:val="1"/>
          <w:numId w:val="10"/>
        </w:numPr>
        <w:tabs>
          <w:tab w:pos="1489" w:val="left" w:leader="none"/>
        </w:tabs>
        <w:spacing w:line="261" w:lineRule="auto" w:before="1" w:after="0"/>
        <w:ind w:left="960" w:right="818" w:firstLine="259"/>
        <w:jc w:val="both"/>
        <w:rPr>
          <w:sz w:val="20"/>
        </w:rPr>
      </w:pPr>
      <w:r>
        <w:rPr>
          <w:spacing w:val="4"/>
          <w:sz w:val="20"/>
        </w:rPr>
        <w:t>Я, </w:t>
      </w:r>
      <w:r>
        <w:rPr>
          <w:sz w:val="20"/>
        </w:rPr>
        <w:t>Жуматов Али, сержант, военнослужащий штаба 450-го стрелкового полка. Только прибыл с пополнением в полк. По национальности казах, но хорошо говорю по-русски и не только, знаю узбекский, киргизский</w:t>
      </w:r>
      <w:r>
        <w:rPr>
          <w:spacing w:val="-18"/>
          <w:sz w:val="20"/>
        </w:rPr>
        <w:t> </w:t>
      </w:r>
      <w:r>
        <w:rPr>
          <w:sz w:val="20"/>
        </w:rPr>
        <w:t>языки.</w:t>
      </w:r>
    </w:p>
    <w:p>
      <w:pPr>
        <w:pStyle w:val="ListParagraph"/>
        <w:numPr>
          <w:ilvl w:val="1"/>
          <w:numId w:val="10"/>
        </w:numPr>
        <w:tabs>
          <w:tab w:pos="1484" w:val="left" w:leader="none"/>
        </w:tabs>
        <w:spacing w:line="239" w:lineRule="exact" w:before="0" w:after="0"/>
        <w:ind w:left="1483" w:right="0" w:hanging="265"/>
        <w:jc w:val="both"/>
        <w:rPr>
          <w:sz w:val="20"/>
        </w:rPr>
      </w:pPr>
      <w:r>
        <w:rPr>
          <w:sz w:val="20"/>
        </w:rPr>
        <w:t>Что</w:t>
      </w:r>
      <w:r>
        <w:rPr>
          <w:spacing w:val="21"/>
          <w:sz w:val="20"/>
        </w:rPr>
        <w:t> </w:t>
      </w:r>
      <w:r>
        <w:rPr>
          <w:sz w:val="20"/>
        </w:rPr>
        <w:t>хорошо</w:t>
      </w:r>
      <w:r>
        <w:rPr>
          <w:spacing w:val="21"/>
          <w:sz w:val="20"/>
        </w:rPr>
        <w:t> </w:t>
      </w:r>
      <w:r>
        <w:rPr>
          <w:sz w:val="20"/>
        </w:rPr>
        <w:t>говоришь</w:t>
      </w:r>
      <w:r>
        <w:rPr>
          <w:spacing w:val="21"/>
          <w:sz w:val="20"/>
        </w:rPr>
        <w:t> </w:t>
      </w:r>
      <w:r>
        <w:rPr>
          <w:sz w:val="20"/>
        </w:rPr>
        <w:t>по-русски</w:t>
      </w:r>
      <w:r>
        <w:rPr>
          <w:spacing w:val="19"/>
          <w:sz w:val="20"/>
        </w:rPr>
        <w:t> </w:t>
      </w:r>
      <w:r>
        <w:rPr>
          <w:sz w:val="20"/>
        </w:rPr>
        <w:t>мы</w:t>
      </w:r>
      <w:r>
        <w:rPr>
          <w:spacing w:val="21"/>
          <w:sz w:val="20"/>
        </w:rPr>
        <w:t> </w:t>
      </w:r>
      <w:r>
        <w:rPr>
          <w:sz w:val="20"/>
        </w:rPr>
        <w:t>поняли</w:t>
      </w:r>
      <w:r>
        <w:rPr>
          <w:spacing w:val="19"/>
          <w:sz w:val="20"/>
        </w:rPr>
        <w:t> </w:t>
      </w:r>
      <w:r>
        <w:rPr>
          <w:sz w:val="20"/>
        </w:rPr>
        <w:t>сразу,</w:t>
      </w:r>
      <w:r>
        <w:rPr>
          <w:spacing w:val="21"/>
          <w:sz w:val="20"/>
        </w:rPr>
        <w:t> </w:t>
      </w:r>
      <w:r>
        <w:rPr>
          <w:sz w:val="20"/>
        </w:rPr>
        <w:t>но</w:t>
      </w:r>
      <w:r>
        <w:rPr>
          <w:spacing w:val="24"/>
          <w:sz w:val="20"/>
        </w:rPr>
        <w:t> </w:t>
      </w:r>
      <w:r>
        <w:rPr>
          <w:sz w:val="20"/>
        </w:rPr>
        <w:t>то,</w:t>
      </w:r>
      <w:r>
        <w:rPr>
          <w:spacing w:val="21"/>
          <w:sz w:val="20"/>
        </w:rPr>
        <w:t> </w:t>
      </w:r>
      <w:r>
        <w:rPr>
          <w:sz w:val="20"/>
        </w:rPr>
        <w:t>что</w:t>
      </w:r>
      <w:r>
        <w:rPr>
          <w:spacing w:val="21"/>
          <w:sz w:val="20"/>
        </w:rPr>
        <w:t> </w:t>
      </w:r>
      <w:r>
        <w:rPr>
          <w:sz w:val="20"/>
        </w:rPr>
        <w:t>знаешь</w:t>
      </w:r>
    </w:p>
    <w:p>
      <w:pPr>
        <w:pStyle w:val="BodyText"/>
        <w:spacing w:line="266" w:lineRule="auto" w:before="18"/>
        <w:ind w:left="960" w:right="821"/>
        <w:jc w:val="both"/>
      </w:pPr>
      <w:r>
        <w:rPr/>
        <w:t>узбекский и другие среднеазиатские, языки для нас большая удача. Занимай место уснувшего Г айворонского на верхних нарах.</w:t>
      </w:r>
    </w:p>
    <w:p>
      <w:pPr>
        <w:pStyle w:val="ListParagraph"/>
        <w:numPr>
          <w:ilvl w:val="1"/>
          <w:numId w:val="10"/>
        </w:numPr>
        <w:tabs>
          <w:tab w:pos="1489" w:val="left" w:leader="none"/>
        </w:tabs>
        <w:spacing w:line="280" w:lineRule="auto" w:before="0" w:after="0"/>
        <w:ind w:left="960" w:right="818" w:firstLine="259"/>
        <w:jc w:val="both"/>
        <w:rPr>
          <w:sz w:val="20"/>
        </w:rPr>
      </w:pPr>
      <w:r>
        <w:rPr>
          <w:sz w:val="20"/>
        </w:rPr>
        <w:t>Почему вы говорите «уснувшего», что он заснул в карауле и поэтому арестован?</w:t>
      </w:r>
    </w:p>
    <w:p>
      <w:pPr>
        <w:pStyle w:val="ListParagraph"/>
        <w:numPr>
          <w:ilvl w:val="1"/>
          <w:numId w:val="10"/>
        </w:numPr>
        <w:tabs>
          <w:tab w:pos="1489" w:val="left" w:leader="none"/>
        </w:tabs>
        <w:spacing w:line="230" w:lineRule="exact" w:before="0" w:after="0"/>
        <w:ind w:left="1488" w:right="0" w:hanging="270"/>
        <w:jc w:val="both"/>
        <w:rPr>
          <w:sz w:val="20"/>
        </w:rPr>
      </w:pPr>
      <w:r>
        <w:rPr>
          <w:sz w:val="20"/>
        </w:rPr>
        <w:t>Нет, мы говорим обо всех убитых «уснул» и на это есть две</w:t>
      </w:r>
      <w:r>
        <w:rPr>
          <w:spacing w:val="10"/>
          <w:sz w:val="20"/>
        </w:rPr>
        <w:t> </w:t>
      </w:r>
      <w:r>
        <w:rPr>
          <w:sz w:val="20"/>
        </w:rPr>
        <w:t>причины.</w:t>
      </w:r>
    </w:p>
    <w:p>
      <w:pPr>
        <w:pStyle w:val="BodyText"/>
        <w:spacing w:line="271" w:lineRule="auto" w:before="24"/>
        <w:ind w:left="960" w:right="823"/>
        <w:jc w:val="both"/>
      </w:pPr>
      <w:r>
        <w:rPr/>
        <w:t>Во-первых, в штабе дивизии разработали коды для переговоров по рации и телефону. Во-вторых, нам легче воспринимать потерю боевых друзей как</w:t>
      </w:r>
    </w:p>
    <w:p>
      <w:pPr>
        <w:pStyle w:val="BodyText"/>
        <w:spacing w:line="229" w:lineRule="exact"/>
        <w:ind w:left="960"/>
        <w:jc w:val="both"/>
      </w:pPr>
      <w:r>
        <w:rPr/>
        <w:t>«уснул», чем «убит».</w:t>
      </w:r>
    </w:p>
    <w:p>
      <w:pPr>
        <w:pStyle w:val="ListParagraph"/>
        <w:numPr>
          <w:ilvl w:val="1"/>
          <w:numId w:val="10"/>
        </w:numPr>
        <w:tabs>
          <w:tab w:pos="1484" w:val="left" w:leader="none"/>
        </w:tabs>
        <w:spacing w:line="271" w:lineRule="auto" w:before="11" w:after="0"/>
        <w:ind w:left="960" w:right="818" w:firstLine="259"/>
        <w:jc w:val="both"/>
        <w:rPr>
          <w:sz w:val="20"/>
        </w:rPr>
      </w:pPr>
      <w:r>
        <w:rPr>
          <w:sz w:val="20"/>
        </w:rPr>
        <w:t>Согласен, действительно лучше сказать «уснул». Товарищ старший сержант,</w:t>
      </w:r>
      <w:r>
        <w:rPr>
          <w:spacing w:val="-12"/>
          <w:sz w:val="20"/>
        </w:rPr>
        <w:t> </w:t>
      </w:r>
      <w:r>
        <w:rPr>
          <w:sz w:val="20"/>
        </w:rPr>
        <w:t>я</w:t>
      </w:r>
      <w:r>
        <w:rPr>
          <w:spacing w:val="-11"/>
          <w:sz w:val="20"/>
        </w:rPr>
        <w:t> </w:t>
      </w:r>
      <w:r>
        <w:rPr>
          <w:sz w:val="20"/>
        </w:rPr>
        <w:t>представился,</w:t>
      </w:r>
      <w:r>
        <w:rPr>
          <w:spacing w:val="-11"/>
          <w:sz w:val="20"/>
        </w:rPr>
        <w:t> </w:t>
      </w:r>
      <w:r>
        <w:rPr>
          <w:sz w:val="20"/>
        </w:rPr>
        <w:t>а</w:t>
      </w:r>
      <w:r>
        <w:rPr>
          <w:spacing w:val="-12"/>
          <w:sz w:val="20"/>
        </w:rPr>
        <w:t> </w:t>
      </w:r>
      <w:r>
        <w:rPr>
          <w:sz w:val="20"/>
        </w:rPr>
        <w:t>как</w:t>
      </w:r>
      <w:r>
        <w:rPr>
          <w:spacing w:val="-13"/>
          <w:sz w:val="20"/>
        </w:rPr>
        <w:t> </w:t>
      </w:r>
      <w:r>
        <w:rPr>
          <w:sz w:val="20"/>
        </w:rPr>
        <w:t>величать</w:t>
      </w:r>
      <w:r>
        <w:rPr>
          <w:spacing w:val="-12"/>
          <w:sz w:val="20"/>
        </w:rPr>
        <w:t> </w:t>
      </w:r>
      <w:r>
        <w:rPr>
          <w:sz w:val="20"/>
        </w:rPr>
        <w:t>вас</w:t>
      </w:r>
      <w:r>
        <w:rPr>
          <w:spacing w:val="-10"/>
          <w:sz w:val="20"/>
        </w:rPr>
        <w:t> </w:t>
      </w:r>
      <w:r>
        <w:rPr>
          <w:sz w:val="20"/>
        </w:rPr>
        <w:t>и</w:t>
      </w:r>
      <w:r>
        <w:rPr>
          <w:spacing w:val="-13"/>
          <w:sz w:val="20"/>
        </w:rPr>
        <w:t> </w:t>
      </w:r>
      <w:r>
        <w:rPr>
          <w:sz w:val="20"/>
        </w:rPr>
        <w:t>всех</w:t>
      </w:r>
      <w:r>
        <w:rPr>
          <w:spacing w:val="-14"/>
          <w:sz w:val="20"/>
        </w:rPr>
        <w:t> </w:t>
      </w:r>
      <w:r>
        <w:rPr>
          <w:sz w:val="20"/>
        </w:rPr>
        <w:t>остальных,</w:t>
      </w:r>
      <w:r>
        <w:rPr>
          <w:spacing w:val="-12"/>
          <w:sz w:val="20"/>
        </w:rPr>
        <w:t> </w:t>
      </w:r>
      <w:r>
        <w:rPr>
          <w:sz w:val="20"/>
        </w:rPr>
        <w:t>с</w:t>
      </w:r>
      <w:r>
        <w:rPr>
          <w:spacing w:val="-11"/>
          <w:sz w:val="20"/>
        </w:rPr>
        <w:t> </w:t>
      </w:r>
      <w:r>
        <w:rPr>
          <w:sz w:val="20"/>
        </w:rPr>
        <w:t>кем</w:t>
      </w:r>
      <w:r>
        <w:rPr>
          <w:spacing w:val="-11"/>
          <w:sz w:val="20"/>
        </w:rPr>
        <w:t> </w:t>
      </w:r>
      <w:r>
        <w:rPr>
          <w:sz w:val="20"/>
        </w:rPr>
        <w:t>буду</w:t>
      </w:r>
      <w:r>
        <w:rPr>
          <w:spacing w:val="-13"/>
          <w:sz w:val="20"/>
        </w:rPr>
        <w:t> </w:t>
      </w:r>
      <w:r>
        <w:rPr>
          <w:sz w:val="20"/>
        </w:rPr>
        <w:t>жить и</w:t>
      </w:r>
      <w:r>
        <w:rPr>
          <w:spacing w:val="-2"/>
          <w:sz w:val="20"/>
        </w:rPr>
        <w:t> </w:t>
      </w:r>
      <w:r>
        <w:rPr>
          <w:sz w:val="20"/>
        </w:rPr>
        <w:t>воевать?</w:t>
      </w:r>
    </w:p>
    <w:p>
      <w:pPr>
        <w:pStyle w:val="ListParagraph"/>
        <w:numPr>
          <w:ilvl w:val="1"/>
          <w:numId w:val="10"/>
        </w:numPr>
        <w:tabs>
          <w:tab w:pos="1489" w:val="left" w:leader="none"/>
        </w:tabs>
        <w:spacing w:line="232" w:lineRule="exact" w:before="0" w:after="0"/>
        <w:ind w:left="1488" w:right="0" w:hanging="270"/>
        <w:jc w:val="both"/>
        <w:rPr>
          <w:sz w:val="20"/>
        </w:rPr>
      </w:pPr>
      <w:r>
        <w:rPr>
          <w:sz w:val="20"/>
        </w:rPr>
        <w:t>Я старший сержант Кузнецов Иван Филиппович, пом.</w:t>
      </w:r>
      <w:r>
        <w:rPr>
          <w:spacing w:val="32"/>
          <w:sz w:val="20"/>
        </w:rPr>
        <w:t> </w:t>
      </w:r>
      <w:r>
        <w:rPr>
          <w:sz w:val="20"/>
        </w:rPr>
        <w:t>командира</w:t>
      </w:r>
    </w:p>
    <w:p>
      <w:pPr>
        <w:pStyle w:val="BodyText"/>
        <w:spacing w:line="261" w:lineRule="auto" w:before="17"/>
        <w:ind w:left="960" w:right="818"/>
        <w:jc w:val="both"/>
      </w:pPr>
      <w:r>
        <w:rPr/>
        <w:t>комендантского взвода. На І-ом ярусе нар стрелок Игумнов Григорий Тимофеевич, на соседних двухъярусных нарах Рубан Григорий Моисеевич, кстати,</w:t>
      </w:r>
      <w:r>
        <w:rPr>
          <w:spacing w:val="-10"/>
        </w:rPr>
        <w:t> </w:t>
      </w:r>
      <w:r>
        <w:rPr/>
        <w:t>твой</w:t>
      </w:r>
      <w:r>
        <w:rPr>
          <w:spacing w:val="-11"/>
        </w:rPr>
        <w:t> </w:t>
      </w:r>
      <w:r>
        <w:rPr/>
        <w:t>земляк</w:t>
      </w:r>
      <w:r>
        <w:rPr>
          <w:spacing w:val="-11"/>
        </w:rPr>
        <w:t> </w:t>
      </w:r>
      <w:r>
        <w:rPr/>
        <w:t>из</w:t>
      </w:r>
      <w:r>
        <w:rPr>
          <w:spacing w:val="-10"/>
        </w:rPr>
        <w:t> </w:t>
      </w:r>
      <w:r>
        <w:rPr/>
        <w:t>г.</w:t>
      </w:r>
      <w:r>
        <w:rPr>
          <w:spacing w:val="-10"/>
        </w:rPr>
        <w:t> </w:t>
      </w:r>
      <w:r>
        <w:rPr/>
        <w:t>Уральск,</w:t>
      </w:r>
      <w:r>
        <w:rPr>
          <w:spacing w:val="-10"/>
        </w:rPr>
        <w:t> </w:t>
      </w:r>
      <w:r>
        <w:rPr/>
        <w:t>над</w:t>
      </w:r>
      <w:r>
        <w:rPr>
          <w:spacing w:val="-11"/>
        </w:rPr>
        <w:t> </w:t>
      </w:r>
      <w:r>
        <w:rPr/>
        <w:t>ним</w:t>
      </w:r>
      <w:r>
        <w:rPr>
          <w:spacing w:val="-9"/>
        </w:rPr>
        <w:t> </w:t>
      </w:r>
      <w:r>
        <w:rPr/>
        <w:t>Ильин</w:t>
      </w:r>
      <w:r>
        <w:rPr>
          <w:spacing w:val="-10"/>
        </w:rPr>
        <w:t> </w:t>
      </w:r>
      <w:r>
        <w:rPr/>
        <w:t>Иван</w:t>
      </w:r>
      <w:r>
        <w:rPr>
          <w:spacing w:val="-11"/>
        </w:rPr>
        <w:t> </w:t>
      </w:r>
      <w:r>
        <w:rPr/>
        <w:t>Иванович,</w:t>
      </w:r>
      <w:r>
        <w:rPr>
          <w:spacing w:val="-10"/>
        </w:rPr>
        <w:t> </w:t>
      </w:r>
      <w:r>
        <w:rPr/>
        <w:t>все</w:t>
      </w:r>
      <w:r>
        <w:rPr>
          <w:spacing w:val="-10"/>
        </w:rPr>
        <w:t> </w:t>
      </w:r>
      <w:r>
        <w:rPr/>
        <w:t>стрелки комендантского взвода. Запомнил, а теперь располагайся на нарах. Правда, места мало, а у тебя такой большой у зел с</w:t>
      </w:r>
      <w:r>
        <w:rPr>
          <w:spacing w:val="-15"/>
        </w:rPr>
        <w:t> </w:t>
      </w:r>
      <w:r>
        <w:rPr/>
        <w:t>обмундированием.</w:t>
      </w:r>
    </w:p>
    <w:p>
      <w:pPr>
        <w:pStyle w:val="ListParagraph"/>
        <w:numPr>
          <w:ilvl w:val="1"/>
          <w:numId w:val="10"/>
        </w:numPr>
        <w:tabs>
          <w:tab w:pos="1475" w:val="left" w:leader="none"/>
        </w:tabs>
        <w:spacing w:line="230" w:lineRule="exact" w:before="0" w:after="0"/>
        <w:ind w:left="1474" w:right="0" w:hanging="256"/>
        <w:jc w:val="both"/>
        <w:rPr>
          <w:sz w:val="20"/>
        </w:rPr>
      </w:pPr>
      <w:r>
        <w:rPr>
          <w:sz w:val="20"/>
        </w:rPr>
        <w:t>Мы ему поможем, - сказали стрелки.</w:t>
      </w:r>
    </w:p>
    <w:p>
      <w:pPr>
        <w:pStyle w:val="ListParagraph"/>
        <w:numPr>
          <w:ilvl w:val="1"/>
          <w:numId w:val="10"/>
        </w:numPr>
        <w:tabs>
          <w:tab w:pos="1484" w:val="left" w:leader="none"/>
        </w:tabs>
        <w:spacing w:line="278" w:lineRule="auto" w:before="18" w:after="0"/>
        <w:ind w:left="960" w:right="824" w:firstLine="259"/>
        <w:jc w:val="both"/>
        <w:rPr>
          <w:sz w:val="20"/>
        </w:rPr>
      </w:pPr>
      <w:r>
        <w:rPr>
          <w:sz w:val="20"/>
        </w:rPr>
        <w:t>Отставить, знаю вас, архаровцев, переполовините у Али половину обмундирования! — рявкнул старший</w:t>
      </w:r>
      <w:r>
        <w:rPr>
          <w:spacing w:val="-4"/>
          <w:sz w:val="20"/>
        </w:rPr>
        <w:t> </w:t>
      </w:r>
      <w:r>
        <w:rPr>
          <w:sz w:val="20"/>
        </w:rPr>
        <w:t>сержант.</w:t>
      </w:r>
    </w:p>
    <w:p>
      <w:pPr>
        <w:spacing w:after="0" w:line="278" w:lineRule="auto"/>
        <w:jc w:val="both"/>
        <w:rPr>
          <w:sz w:val="20"/>
        </w:rPr>
        <w:sectPr>
          <w:headerReference w:type="even" r:id="rId398"/>
          <w:headerReference w:type="default" r:id="rId399"/>
          <w:pgSz w:w="8400" w:h="11900"/>
          <w:pgMar w:header="497" w:footer="884" w:top="720" w:bottom="1080" w:left="0" w:right="0"/>
        </w:sectPr>
      </w:pPr>
    </w:p>
    <w:p>
      <w:pPr>
        <w:pStyle w:val="BodyText"/>
      </w:pPr>
    </w:p>
    <w:p>
      <w:pPr>
        <w:pStyle w:val="BodyText"/>
      </w:pPr>
    </w:p>
    <w:p>
      <w:pPr>
        <w:pStyle w:val="BodyText"/>
        <w:spacing w:before="4"/>
        <w:rPr>
          <w:sz w:val="18"/>
        </w:rPr>
      </w:pPr>
    </w:p>
    <w:p>
      <w:pPr>
        <w:pStyle w:val="ListParagraph"/>
        <w:numPr>
          <w:ilvl w:val="1"/>
          <w:numId w:val="10"/>
        </w:numPr>
        <w:tabs>
          <w:tab w:pos="1496" w:val="left" w:leader="none"/>
        </w:tabs>
        <w:spacing w:line="240" w:lineRule="auto" w:before="72" w:after="0"/>
        <w:ind w:left="962" w:right="819" w:firstLine="319"/>
        <w:jc w:val="right"/>
        <w:rPr>
          <w:sz w:val="20"/>
        </w:rPr>
      </w:pPr>
      <w:r>
        <w:rPr>
          <w:sz w:val="20"/>
        </w:rPr>
        <w:t>Смотрите,</w:t>
      </w:r>
      <w:r>
        <w:rPr>
          <w:spacing w:val="32"/>
          <w:sz w:val="20"/>
        </w:rPr>
        <w:t> </w:t>
      </w:r>
      <w:r>
        <w:rPr>
          <w:sz w:val="20"/>
        </w:rPr>
        <w:t>не</w:t>
      </w:r>
      <w:r>
        <w:rPr>
          <w:spacing w:val="29"/>
          <w:sz w:val="20"/>
        </w:rPr>
        <w:t> </w:t>
      </w:r>
      <w:r>
        <w:rPr>
          <w:sz w:val="20"/>
        </w:rPr>
        <w:t>обижайте</w:t>
      </w:r>
      <w:r>
        <w:rPr>
          <w:spacing w:val="30"/>
          <w:sz w:val="20"/>
        </w:rPr>
        <w:t> </w:t>
      </w:r>
      <w:r>
        <w:rPr>
          <w:sz w:val="20"/>
        </w:rPr>
        <w:t>его,</w:t>
      </w:r>
      <w:r>
        <w:rPr>
          <w:spacing w:val="29"/>
          <w:sz w:val="20"/>
        </w:rPr>
        <w:t> </w:t>
      </w:r>
      <w:r>
        <w:rPr>
          <w:sz w:val="20"/>
        </w:rPr>
        <w:t>он</w:t>
      </w:r>
      <w:r>
        <w:rPr>
          <w:spacing w:val="29"/>
          <w:sz w:val="20"/>
        </w:rPr>
        <w:t> </w:t>
      </w:r>
      <w:r>
        <w:rPr>
          <w:sz w:val="20"/>
        </w:rPr>
        <w:t>нам</w:t>
      </w:r>
      <w:r>
        <w:rPr>
          <w:spacing w:val="30"/>
          <w:sz w:val="20"/>
        </w:rPr>
        <w:t> </w:t>
      </w:r>
      <w:r>
        <w:rPr>
          <w:sz w:val="20"/>
        </w:rPr>
        <w:t>во</w:t>
      </w:r>
      <w:r>
        <w:rPr>
          <w:spacing w:val="30"/>
          <w:sz w:val="20"/>
        </w:rPr>
        <w:t> </w:t>
      </w:r>
      <w:r>
        <w:rPr>
          <w:sz w:val="20"/>
        </w:rPr>
        <w:t>многом</w:t>
      </w:r>
      <w:r>
        <w:rPr>
          <w:spacing w:val="31"/>
          <w:sz w:val="20"/>
        </w:rPr>
        <w:t> </w:t>
      </w:r>
      <w:r>
        <w:rPr>
          <w:sz w:val="20"/>
        </w:rPr>
        <w:t>поможет,</w:t>
      </w:r>
      <w:r>
        <w:rPr>
          <w:spacing w:val="29"/>
          <w:sz w:val="20"/>
        </w:rPr>
        <w:t> </w:t>
      </w:r>
      <w:r>
        <w:rPr>
          <w:sz w:val="20"/>
        </w:rPr>
        <w:t>особенно</w:t>
      </w:r>
      <w:r>
        <w:rPr>
          <w:spacing w:val="30"/>
          <w:sz w:val="20"/>
        </w:rPr>
        <w:t> </w:t>
      </w:r>
      <w:r>
        <w:rPr>
          <w:sz w:val="20"/>
        </w:rPr>
        <w:t>с</w:t>
      </w:r>
      <w:r>
        <w:rPr>
          <w:w w:val="99"/>
          <w:sz w:val="20"/>
        </w:rPr>
        <w:t> </w:t>
      </w:r>
      <w:r>
        <w:rPr>
          <w:sz w:val="20"/>
        </w:rPr>
        <w:t>узбеками</w:t>
      </w:r>
      <w:r>
        <w:rPr>
          <w:spacing w:val="-12"/>
          <w:sz w:val="20"/>
        </w:rPr>
        <w:t> </w:t>
      </w:r>
      <w:r>
        <w:rPr>
          <w:sz w:val="20"/>
        </w:rPr>
        <w:t>и</w:t>
      </w:r>
      <w:r>
        <w:rPr>
          <w:spacing w:val="-12"/>
          <w:sz w:val="20"/>
        </w:rPr>
        <w:t> </w:t>
      </w:r>
      <w:r>
        <w:rPr>
          <w:sz w:val="20"/>
        </w:rPr>
        <w:t>киргизами,</w:t>
      </w:r>
      <w:r>
        <w:rPr>
          <w:spacing w:val="-11"/>
          <w:sz w:val="20"/>
        </w:rPr>
        <w:t> </w:t>
      </w:r>
      <w:r>
        <w:rPr>
          <w:sz w:val="20"/>
        </w:rPr>
        <w:t>по-русски</w:t>
      </w:r>
      <w:r>
        <w:rPr>
          <w:spacing w:val="-12"/>
          <w:sz w:val="20"/>
        </w:rPr>
        <w:t> </w:t>
      </w:r>
      <w:r>
        <w:rPr>
          <w:sz w:val="20"/>
        </w:rPr>
        <w:t>не</w:t>
      </w:r>
      <w:r>
        <w:rPr>
          <w:spacing w:val="-8"/>
          <w:sz w:val="20"/>
        </w:rPr>
        <w:t> </w:t>
      </w:r>
      <w:r>
        <w:rPr>
          <w:sz w:val="20"/>
        </w:rPr>
        <w:t>понимающими,</w:t>
      </w:r>
      <w:r>
        <w:rPr>
          <w:spacing w:val="-11"/>
          <w:sz w:val="20"/>
        </w:rPr>
        <w:t> </w:t>
      </w:r>
      <w:r>
        <w:rPr>
          <w:sz w:val="20"/>
        </w:rPr>
        <w:t>а</w:t>
      </w:r>
      <w:r>
        <w:rPr>
          <w:spacing w:val="-11"/>
          <w:sz w:val="20"/>
        </w:rPr>
        <w:t> </w:t>
      </w:r>
      <w:r>
        <w:rPr>
          <w:sz w:val="20"/>
        </w:rPr>
        <w:t>воевать-то</w:t>
      </w:r>
      <w:r>
        <w:rPr>
          <w:spacing w:val="-10"/>
          <w:sz w:val="20"/>
        </w:rPr>
        <w:t> </w:t>
      </w:r>
      <w:r>
        <w:rPr>
          <w:sz w:val="20"/>
        </w:rPr>
        <w:t>надо</w:t>
      </w:r>
      <w:r>
        <w:rPr>
          <w:spacing w:val="-10"/>
          <w:sz w:val="20"/>
        </w:rPr>
        <w:t> </w:t>
      </w:r>
      <w:r>
        <w:rPr>
          <w:sz w:val="20"/>
        </w:rPr>
        <w:t>вместе.</w:t>
      </w:r>
    </w:p>
    <w:p>
      <w:pPr>
        <w:pStyle w:val="BodyText"/>
        <w:spacing w:line="230" w:lineRule="auto" w:before="4"/>
        <w:ind w:left="962" w:right="824" w:firstLine="319"/>
        <w:jc w:val="both"/>
      </w:pPr>
      <w:r>
        <w:rPr/>
        <w:t>Али сумел разложить все вещи вдоль нар, прилѐг и словно провалился в сон.</w:t>
      </w:r>
    </w:p>
    <w:p>
      <w:pPr>
        <w:pStyle w:val="BodyText"/>
        <w:spacing w:line="261" w:lineRule="auto" w:before="16"/>
        <w:ind w:left="962" w:right="821" w:firstLine="319"/>
        <w:jc w:val="both"/>
      </w:pPr>
      <w:r>
        <w:rPr/>
        <w:t>Утром нач. штаба приказал Али пройти через болото на позиции 2 роты, только закрепившейся как раз напротив высоты «Яйцо», и нанести на карту только возведѐнные траншеи и огневые точки роты, заодно понаблюдать за высотой «Яйцо» и нанести на карту появившиеся за последние два дня огневые</w:t>
      </w:r>
      <w:r>
        <w:rPr>
          <w:spacing w:val="-6"/>
        </w:rPr>
        <w:t> </w:t>
      </w:r>
      <w:r>
        <w:rPr/>
        <w:t>точки,</w:t>
      </w:r>
      <w:r>
        <w:rPr>
          <w:spacing w:val="-5"/>
        </w:rPr>
        <w:t> </w:t>
      </w:r>
      <w:r>
        <w:rPr/>
        <w:t>НП</w:t>
      </w:r>
      <w:r>
        <w:rPr>
          <w:spacing w:val="-3"/>
        </w:rPr>
        <w:t> </w:t>
      </w:r>
      <w:r>
        <w:rPr/>
        <w:t>и</w:t>
      </w:r>
      <w:r>
        <w:rPr>
          <w:spacing w:val="-5"/>
        </w:rPr>
        <w:t> </w:t>
      </w:r>
      <w:r>
        <w:rPr/>
        <w:t>инженерные</w:t>
      </w:r>
      <w:r>
        <w:rPr>
          <w:spacing w:val="-5"/>
        </w:rPr>
        <w:t> </w:t>
      </w:r>
      <w:r>
        <w:rPr/>
        <w:t>заграждения.</w:t>
      </w:r>
      <w:r>
        <w:rPr>
          <w:spacing w:val="-5"/>
        </w:rPr>
        <w:t> </w:t>
      </w:r>
      <w:r>
        <w:rPr/>
        <w:t>По</w:t>
      </w:r>
      <w:r>
        <w:rPr>
          <w:spacing w:val="-5"/>
        </w:rPr>
        <w:t> </w:t>
      </w:r>
      <w:r>
        <w:rPr/>
        <w:t>карте</w:t>
      </w:r>
      <w:r>
        <w:rPr>
          <w:spacing w:val="-5"/>
        </w:rPr>
        <w:t> </w:t>
      </w:r>
      <w:r>
        <w:rPr/>
        <w:t>показал,</w:t>
      </w:r>
      <w:r>
        <w:rPr>
          <w:spacing w:val="-3"/>
        </w:rPr>
        <w:t> </w:t>
      </w:r>
      <w:r>
        <w:rPr/>
        <w:t>как</w:t>
      </w:r>
      <w:r>
        <w:rPr>
          <w:spacing w:val="-5"/>
        </w:rPr>
        <w:t> </w:t>
      </w:r>
      <w:r>
        <w:rPr/>
        <w:t>пройти по болоту, а не по гати, там бойцы расставили специальные вешки, обозначающие проходимый участок болота.</w:t>
      </w:r>
    </w:p>
    <w:p>
      <w:pPr>
        <w:pStyle w:val="ListParagraph"/>
        <w:numPr>
          <w:ilvl w:val="1"/>
          <w:numId w:val="10"/>
        </w:numPr>
        <w:tabs>
          <w:tab w:pos="1511" w:val="left" w:leader="none"/>
        </w:tabs>
        <w:spacing w:line="230" w:lineRule="exact" w:before="0" w:after="0"/>
        <w:ind w:left="1510" w:right="0" w:hanging="229"/>
        <w:jc w:val="both"/>
        <w:rPr>
          <w:sz w:val="20"/>
        </w:rPr>
      </w:pPr>
      <w:r>
        <w:rPr>
          <w:sz w:val="20"/>
        </w:rPr>
        <w:t>Возьмите</w:t>
      </w:r>
      <w:r>
        <w:rPr>
          <w:spacing w:val="39"/>
          <w:sz w:val="20"/>
        </w:rPr>
        <w:t> </w:t>
      </w:r>
      <w:r>
        <w:rPr>
          <w:sz w:val="20"/>
        </w:rPr>
        <w:t>обязательно</w:t>
      </w:r>
      <w:r>
        <w:rPr>
          <w:spacing w:val="40"/>
          <w:sz w:val="20"/>
        </w:rPr>
        <w:t> </w:t>
      </w:r>
      <w:r>
        <w:rPr>
          <w:sz w:val="20"/>
        </w:rPr>
        <w:t>болотоходы,</w:t>
      </w:r>
      <w:r>
        <w:rPr>
          <w:spacing w:val="39"/>
          <w:sz w:val="20"/>
        </w:rPr>
        <w:t> </w:t>
      </w:r>
      <w:r>
        <w:rPr>
          <w:sz w:val="20"/>
        </w:rPr>
        <w:t>да</w:t>
      </w:r>
      <w:r>
        <w:rPr>
          <w:spacing w:val="38"/>
          <w:sz w:val="20"/>
        </w:rPr>
        <w:t> </w:t>
      </w:r>
      <w:r>
        <w:rPr>
          <w:sz w:val="20"/>
        </w:rPr>
        <w:t>пропитайте</w:t>
      </w:r>
      <w:r>
        <w:rPr>
          <w:spacing w:val="39"/>
          <w:sz w:val="20"/>
        </w:rPr>
        <w:t> </w:t>
      </w:r>
      <w:r>
        <w:rPr>
          <w:sz w:val="20"/>
        </w:rPr>
        <w:t>сапоги</w:t>
      </w:r>
      <w:r>
        <w:rPr>
          <w:spacing w:val="39"/>
          <w:sz w:val="20"/>
        </w:rPr>
        <w:t> </w:t>
      </w:r>
      <w:r>
        <w:rPr>
          <w:sz w:val="20"/>
        </w:rPr>
        <w:t>дегтем.</w:t>
      </w:r>
      <w:r>
        <w:rPr>
          <w:spacing w:val="39"/>
          <w:sz w:val="20"/>
        </w:rPr>
        <w:t> </w:t>
      </w:r>
      <w:r>
        <w:rPr>
          <w:sz w:val="20"/>
        </w:rPr>
        <w:t>И</w:t>
      </w:r>
    </w:p>
    <w:p>
      <w:pPr>
        <w:pStyle w:val="BodyText"/>
        <w:spacing w:line="261" w:lineRule="auto" w:before="16"/>
        <w:ind w:left="962" w:right="819"/>
        <w:jc w:val="both"/>
      </w:pPr>
      <w:r>
        <w:rPr/>
        <w:t>чуть</w:t>
      </w:r>
      <w:r>
        <w:rPr>
          <w:spacing w:val="-4"/>
        </w:rPr>
        <w:t> </w:t>
      </w:r>
      <w:r>
        <w:rPr/>
        <w:t>не</w:t>
      </w:r>
      <w:r>
        <w:rPr>
          <w:spacing w:val="-6"/>
        </w:rPr>
        <w:t> </w:t>
      </w:r>
      <w:r>
        <w:rPr/>
        <w:t>забыл.</w:t>
      </w:r>
      <w:r>
        <w:rPr>
          <w:spacing w:val="-6"/>
        </w:rPr>
        <w:t> </w:t>
      </w:r>
      <w:r>
        <w:rPr/>
        <w:t>На</w:t>
      </w:r>
      <w:r>
        <w:rPr>
          <w:spacing w:val="-6"/>
        </w:rPr>
        <w:t> </w:t>
      </w:r>
      <w:r>
        <w:rPr/>
        <w:t>том</w:t>
      </w:r>
      <w:r>
        <w:rPr>
          <w:spacing w:val="-6"/>
        </w:rPr>
        <w:t> </w:t>
      </w:r>
      <w:r>
        <w:rPr/>
        <w:t>берегу</w:t>
      </w:r>
      <w:r>
        <w:rPr>
          <w:spacing w:val="-6"/>
        </w:rPr>
        <w:t> </w:t>
      </w:r>
      <w:r>
        <w:rPr/>
        <w:t>у</w:t>
      </w:r>
      <w:r>
        <w:rPr>
          <w:spacing w:val="-9"/>
        </w:rPr>
        <w:t> </w:t>
      </w:r>
      <w:r>
        <w:rPr/>
        <w:t>самой</w:t>
      </w:r>
      <w:r>
        <w:rPr>
          <w:spacing w:val="-6"/>
        </w:rPr>
        <w:t> </w:t>
      </w:r>
      <w:r>
        <w:rPr/>
        <w:t>кромки</w:t>
      </w:r>
      <w:r>
        <w:rPr>
          <w:spacing w:val="-6"/>
        </w:rPr>
        <w:t> </w:t>
      </w:r>
      <w:r>
        <w:rPr/>
        <w:t>болота</w:t>
      </w:r>
      <w:r>
        <w:rPr>
          <w:spacing w:val="-4"/>
        </w:rPr>
        <w:t> </w:t>
      </w:r>
      <w:r>
        <w:rPr/>
        <w:t>лежит</w:t>
      </w:r>
      <w:r>
        <w:rPr>
          <w:spacing w:val="-7"/>
        </w:rPr>
        <w:t> </w:t>
      </w:r>
      <w:r>
        <w:rPr/>
        <w:t>не</w:t>
      </w:r>
      <w:r>
        <w:rPr>
          <w:spacing w:val="-6"/>
        </w:rPr>
        <w:t> </w:t>
      </w:r>
      <w:r>
        <w:rPr/>
        <w:t>разорвавшийся снаряд от немецкой пушки «Доры», смотри, не трогай еѐ, не дай бог, ещѐ пнѐшь еѐ, инерционный взрыватель снаряда взведѐн и любой удар будет смертельным. Идите выполнять</w:t>
      </w:r>
      <w:r>
        <w:rPr>
          <w:spacing w:val="-1"/>
        </w:rPr>
        <w:t> </w:t>
      </w:r>
      <w:r>
        <w:rPr/>
        <w:t>задание.</w:t>
      </w:r>
    </w:p>
    <w:p>
      <w:pPr>
        <w:pStyle w:val="ListParagraph"/>
        <w:numPr>
          <w:ilvl w:val="1"/>
          <w:numId w:val="10"/>
        </w:numPr>
        <w:tabs>
          <w:tab w:pos="1496" w:val="left" w:leader="none"/>
        </w:tabs>
        <w:spacing w:line="232" w:lineRule="exact" w:before="0" w:after="0"/>
        <w:ind w:left="1495" w:right="0" w:hanging="214"/>
        <w:jc w:val="both"/>
        <w:rPr>
          <w:sz w:val="20"/>
        </w:rPr>
      </w:pPr>
      <w:r>
        <w:rPr>
          <w:sz w:val="20"/>
        </w:rPr>
        <w:t>Есть!</w:t>
      </w:r>
      <w:r>
        <w:rPr>
          <w:spacing w:val="9"/>
          <w:sz w:val="20"/>
        </w:rPr>
        <w:t> </w:t>
      </w:r>
      <w:r>
        <w:rPr>
          <w:sz w:val="20"/>
        </w:rPr>
        <w:t>-</w:t>
      </w:r>
      <w:r>
        <w:rPr>
          <w:spacing w:val="7"/>
          <w:sz w:val="20"/>
        </w:rPr>
        <w:t> </w:t>
      </w:r>
      <w:r>
        <w:rPr>
          <w:sz w:val="20"/>
        </w:rPr>
        <w:t>ответил</w:t>
      </w:r>
      <w:r>
        <w:rPr>
          <w:spacing w:val="9"/>
          <w:sz w:val="20"/>
        </w:rPr>
        <w:t> </w:t>
      </w:r>
      <w:r>
        <w:rPr>
          <w:sz w:val="20"/>
        </w:rPr>
        <w:t>Али,</w:t>
      </w:r>
      <w:r>
        <w:rPr>
          <w:spacing w:val="11"/>
          <w:sz w:val="20"/>
        </w:rPr>
        <w:t> </w:t>
      </w:r>
      <w:r>
        <w:rPr>
          <w:sz w:val="20"/>
        </w:rPr>
        <w:t>попробовав</w:t>
      </w:r>
      <w:r>
        <w:rPr>
          <w:spacing w:val="8"/>
          <w:sz w:val="20"/>
        </w:rPr>
        <w:t> </w:t>
      </w:r>
      <w:r>
        <w:rPr>
          <w:sz w:val="20"/>
        </w:rPr>
        <w:t>развернуться</w:t>
      </w:r>
      <w:r>
        <w:rPr>
          <w:spacing w:val="9"/>
          <w:sz w:val="20"/>
        </w:rPr>
        <w:t> </w:t>
      </w:r>
      <w:r>
        <w:rPr>
          <w:sz w:val="20"/>
        </w:rPr>
        <w:t>на</w:t>
      </w:r>
      <w:r>
        <w:rPr>
          <w:spacing w:val="9"/>
          <w:sz w:val="20"/>
        </w:rPr>
        <w:t> </w:t>
      </w:r>
      <w:r>
        <w:rPr>
          <w:sz w:val="20"/>
        </w:rPr>
        <w:t>месте,</w:t>
      </w:r>
      <w:r>
        <w:rPr>
          <w:spacing w:val="10"/>
          <w:sz w:val="20"/>
        </w:rPr>
        <w:t> </w:t>
      </w:r>
      <w:r>
        <w:rPr>
          <w:sz w:val="20"/>
        </w:rPr>
        <w:t>красиво</w:t>
      </w:r>
      <w:r>
        <w:rPr>
          <w:spacing w:val="9"/>
          <w:sz w:val="20"/>
        </w:rPr>
        <w:t> </w:t>
      </w:r>
      <w:r>
        <w:rPr>
          <w:sz w:val="20"/>
        </w:rPr>
        <w:t>как</w:t>
      </w:r>
      <w:r>
        <w:rPr>
          <w:spacing w:val="7"/>
          <w:sz w:val="20"/>
        </w:rPr>
        <w:t> </w:t>
      </w:r>
      <w:r>
        <w:rPr>
          <w:sz w:val="20"/>
        </w:rPr>
        <w:t>в</w:t>
      </w:r>
    </w:p>
    <w:p>
      <w:pPr>
        <w:pStyle w:val="BodyText"/>
        <w:spacing w:line="226" w:lineRule="exact" w:before="15"/>
        <w:ind w:left="962"/>
        <w:jc w:val="both"/>
      </w:pPr>
      <w:r>
        <w:rPr/>
        <w:t>кино, но не получилось.</w:t>
      </w:r>
    </w:p>
    <w:p>
      <w:pPr>
        <w:pStyle w:val="ListParagraph"/>
        <w:numPr>
          <w:ilvl w:val="1"/>
          <w:numId w:val="10"/>
        </w:numPr>
        <w:tabs>
          <w:tab w:pos="1501" w:val="left" w:leader="none"/>
        </w:tabs>
        <w:spacing w:line="249" w:lineRule="auto" w:before="0" w:after="0"/>
        <w:ind w:left="962" w:right="824" w:firstLine="319"/>
        <w:jc w:val="both"/>
        <w:rPr>
          <w:sz w:val="20"/>
        </w:rPr>
      </w:pPr>
      <w:r>
        <w:rPr>
          <w:sz w:val="20"/>
        </w:rPr>
        <w:t>Не подражайте киношным героям. Здесь реальная война и можно обойтись</w:t>
      </w:r>
      <w:r>
        <w:rPr>
          <w:spacing w:val="-2"/>
          <w:sz w:val="20"/>
        </w:rPr>
        <w:t> </w:t>
      </w:r>
      <w:r>
        <w:rPr>
          <w:sz w:val="20"/>
        </w:rPr>
        <w:t>без</w:t>
      </w:r>
      <w:r>
        <w:rPr>
          <w:spacing w:val="-4"/>
          <w:sz w:val="20"/>
        </w:rPr>
        <w:t> </w:t>
      </w:r>
      <w:r>
        <w:rPr>
          <w:sz w:val="20"/>
        </w:rPr>
        <w:t>щелканья</w:t>
      </w:r>
      <w:r>
        <w:rPr>
          <w:spacing w:val="-3"/>
          <w:sz w:val="20"/>
        </w:rPr>
        <w:t> </w:t>
      </w:r>
      <w:r>
        <w:rPr>
          <w:sz w:val="20"/>
        </w:rPr>
        <w:t>каблуков,</w:t>
      </w:r>
      <w:r>
        <w:rPr>
          <w:spacing w:val="-3"/>
          <w:sz w:val="20"/>
        </w:rPr>
        <w:t> </w:t>
      </w:r>
      <w:r>
        <w:rPr>
          <w:sz w:val="20"/>
        </w:rPr>
        <w:t>которое</w:t>
      </w:r>
      <w:r>
        <w:rPr>
          <w:spacing w:val="-4"/>
          <w:sz w:val="20"/>
        </w:rPr>
        <w:t> </w:t>
      </w:r>
      <w:r>
        <w:rPr>
          <w:sz w:val="20"/>
        </w:rPr>
        <w:t>разве</w:t>
      </w:r>
      <w:r>
        <w:rPr>
          <w:spacing w:val="-5"/>
          <w:sz w:val="20"/>
        </w:rPr>
        <w:t> </w:t>
      </w:r>
      <w:r>
        <w:rPr>
          <w:sz w:val="20"/>
        </w:rPr>
        <w:t>что</w:t>
      </w:r>
      <w:r>
        <w:rPr>
          <w:spacing w:val="-4"/>
          <w:sz w:val="20"/>
        </w:rPr>
        <w:t> </w:t>
      </w:r>
      <w:r>
        <w:rPr>
          <w:sz w:val="20"/>
        </w:rPr>
        <w:t>оценят</w:t>
      </w:r>
      <w:r>
        <w:rPr>
          <w:spacing w:val="-5"/>
          <w:sz w:val="20"/>
        </w:rPr>
        <w:t> </w:t>
      </w:r>
      <w:r>
        <w:rPr>
          <w:sz w:val="20"/>
        </w:rPr>
        <w:t>в</w:t>
      </w:r>
      <w:r>
        <w:rPr>
          <w:spacing w:val="-4"/>
          <w:sz w:val="20"/>
        </w:rPr>
        <w:t> </w:t>
      </w:r>
      <w:r>
        <w:rPr>
          <w:sz w:val="20"/>
        </w:rPr>
        <w:t>штабе</w:t>
      </w:r>
      <w:r>
        <w:rPr>
          <w:spacing w:val="-5"/>
          <w:sz w:val="20"/>
        </w:rPr>
        <w:t> </w:t>
      </w:r>
      <w:r>
        <w:rPr>
          <w:sz w:val="20"/>
        </w:rPr>
        <w:t>фронта,</w:t>
      </w:r>
      <w:r>
        <w:rPr>
          <w:spacing w:val="-2"/>
          <w:sz w:val="20"/>
        </w:rPr>
        <w:t> </w:t>
      </w:r>
      <w:r>
        <w:rPr>
          <w:sz w:val="20"/>
        </w:rPr>
        <w:t>и то только политработники. Главное здесь — добросовестно выполнять служебные обязанности и соблюдать все пункты устава.</w:t>
      </w:r>
      <w:r>
        <w:rPr>
          <w:spacing w:val="-2"/>
          <w:sz w:val="20"/>
        </w:rPr>
        <w:t> </w:t>
      </w:r>
      <w:r>
        <w:rPr>
          <w:sz w:val="20"/>
        </w:rPr>
        <w:t>Идите.</w:t>
      </w:r>
    </w:p>
    <w:p>
      <w:pPr>
        <w:pStyle w:val="BodyText"/>
        <w:spacing w:line="261" w:lineRule="auto" w:before="4"/>
        <w:ind w:left="962" w:right="820" w:firstLine="319"/>
        <w:jc w:val="both"/>
      </w:pPr>
      <w:r>
        <w:rPr/>
        <w:t>Пристыженный неловким поворотом на 180°, Али шѐл к западной окраине острова, проверил по карте, сверил на местности ориентир, откуда начиналась тропа, обозначенная вешками среди болота. Подойдя к кромке болота, стал высматривать вешку, даже не представляя, как она выглядит. Виднелись кочки, мелкие чахлые кустики и воронки. Наконец, разглядел красную полоску на кустарнике. Вот она какая здесь вешка, а как ночью еѐ разглядеть? Ах да, чуть не забыл, надо взять с собой шест, чтобы прощупывать тропу. Ага, вот несколько шестов. Выбрав шест, Али прыгнул на</w:t>
      </w:r>
      <w:r>
        <w:rPr>
          <w:spacing w:val="-6"/>
        </w:rPr>
        <w:t> </w:t>
      </w:r>
      <w:r>
        <w:rPr/>
        <w:t>ближайшую</w:t>
      </w:r>
      <w:r>
        <w:rPr>
          <w:spacing w:val="-5"/>
        </w:rPr>
        <w:t> </w:t>
      </w:r>
      <w:r>
        <w:rPr/>
        <w:t>кочку,</w:t>
      </w:r>
      <w:r>
        <w:rPr>
          <w:spacing w:val="-5"/>
        </w:rPr>
        <w:t> </w:t>
      </w:r>
      <w:r>
        <w:rPr/>
        <w:t>затем</w:t>
      </w:r>
      <w:r>
        <w:rPr>
          <w:spacing w:val="-5"/>
        </w:rPr>
        <w:t> </w:t>
      </w:r>
      <w:r>
        <w:rPr/>
        <w:t>другую.</w:t>
      </w:r>
      <w:r>
        <w:rPr>
          <w:spacing w:val="-5"/>
        </w:rPr>
        <w:t> </w:t>
      </w:r>
      <w:r>
        <w:rPr/>
        <w:t>Остановился,</w:t>
      </w:r>
      <w:r>
        <w:rPr>
          <w:spacing w:val="-5"/>
        </w:rPr>
        <w:t> </w:t>
      </w:r>
      <w:r>
        <w:rPr/>
        <w:t>рассматривая</w:t>
      </w:r>
      <w:r>
        <w:rPr>
          <w:spacing w:val="-7"/>
        </w:rPr>
        <w:t> </w:t>
      </w:r>
      <w:r>
        <w:rPr/>
        <w:t>следующую вешку. В метрах десяти краснела вторая, и за ней вдали уже виднелась следующая.</w:t>
      </w:r>
      <w:r>
        <w:rPr>
          <w:spacing w:val="-7"/>
        </w:rPr>
        <w:t> </w:t>
      </w:r>
      <w:r>
        <w:rPr/>
        <w:t>Хорошо</w:t>
      </w:r>
      <w:r>
        <w:rPr>
          <w:spacing w:val="-6"/>
        </w:rPr>
        <w:t> </w:t>
      </w:r>
      <w:r>
        <w:rPr/>
        <w:t>проглядывалось</w:t>
      </w:r>
      <w:r>
        <w:rPr>
          <w:spacing w:val="-7"/>
        </w:rPr>
        <w:t> </w:t>
      </w:r>
      <w:r>
        <w:rPr/>
        <w:t>направление</w:t>
      </w:r>
      <w:r>
        <w:rPr>
          <w:spacing w:val="-7"/>
        </w:rPr>
        <w:t> </w:t>
      </w:r>
      <w:r>
        <w:rPr/>
        <w:t>движения.</w:t>
      </w:r>
      <w:r>
        <w:rPr>
          <w:spacing w:val="-6"/>
        </w:rPr>
        <w:t> </w:t>
      </w:r>
      <w:r>
        <w:rPr/>
        <w:t>Прыгая</w:t>
      </w:r>
      <w:r>
        <w:rPr>
          <w:spacing w:val="-8"/>
        </w:rPr>
        <w:t> </w:t>
      </w:r>
      <w:r>
        <w:rPr/>
        <w:t>с</w:t>
      </w:r>
      <w:r>
        <w:rPr>
          <w:spacing w:val="-7"/>
        </w:rPr>
        <w:t> </w:t>
      </w:r>
      <w:r>
        <w:rPr/>
        <w:t>кочки на кочку, не боясь резких движений, ведь солнце утром низко на горизонте и осле</w:t>
      </w:r>
    </w:p>
    <w:p>
      <w:pPr>
        <w:spacing w:after="0" w:line="261" w:lineRule="auto"/>
        <w:jc w:val="both"/>
        <w:sectPr>
          <w:pgSz w:w="8400" w:h="11900"/>
          <w:pgMar w:header="427" w:footer="887" w:top="640" w:bottom="980" w:left="0" w:right="0"/>
        </w:sectPr>
      </w:pPr>
    </w:p>
    <w:p>
      <w:pPr>
        <w:pStyle w:val="BodyText"/>
      </w:pPr>
    </w:p>
    <w:p>
      <w:pPr>
        <w:pStyle w:val="BodyText"/>
        <w:spacing w:before="10"/>
        <w:rPr>
          <w:sz w:val="24"/>
        </w:rPr>
      </w:pPr>
    </w:p>
    <w:p>
      <w:pPr>
        <w:pStyle w:val="BodyText"/>
        <w:spacing w:line="276" w:lineRule="auto" w:before="91"/>
        <w:ind w:left="962" w:right="821"/>
        <w:jc w:val="both"/>
      </w:pPr>
      <w:r>
        <w:rPr/>
        <w:t>пляет немецкого наблюдателя на «Яйце», Али уверенно двигался по болоту. Местами на какие-то ягоды. Али попробовал, что-то кислое, не сладкое. Выплюнул. На одной из кочек виднелся кусок развороченного алюминия, положил в планшет, ещѐ не зная зачем. Вот показался берег, довольно высокий. Прямо от берега начиналась траншея, которая становилась всѐ глубже и глубже. Слева временами стучали короткие пулеметные очереди и ухали редкие винтовочные выстрелы. Осторожно выглянув из траншей, Али разглядел высоту «Яйцо», которая высилась в 200 метрах.</w:t>
      </w:r>
    </w:p>
    <w:p>
      <w:pPr>
        <w:pStyle w:val="BodyText"/>
        <w:spacing w:line="300" w:lineRule="auto" w:before="15"/>
        <w:ind w:left="922" w:right="861" w:firstLine="280"/>
        <w:jc w:val="both"/>
      </w:pPr>
      <w:r>
        <w:rPr/>
        <w:t>У блиндажа, расположенного в ответвлении траншеи, его остановил лейтенант.</w:t>
      </w:r>
    </w:p>
    <w:p>
      <w:pPr>
        <w:pStyle w:val="ListParagraph"/>
        <w:numPr>
          <w:ilvl w:val="1"/>
          <w:numId w:val="10"/>
        </w:numPr>
        <w:tabs>
          <w:tab w:pos="1446" w:val="left" w:leader="none"/>
        </w:tabs>
        <w:spacing w:line="236" w:lineRule="exact" w:before="0" w:after="0"/>
        <w:ind w:left="1445" w:right="0" w:hanging="244"/>
        <w:jc w:val="both"/>
        <w:rPr>
          <w:sz w:val="20"/>
        </w:rPr>
      </w:pPr>
      <w:r>
        <w:rPr>
          <w:sz w:val="20"/>
        </w:rPr>
        <w:t>Стой! Кто такой! Руки подними и медленно ко мне! Руки подними</w:t>
      </w:r>
      <w:r>
        <w:rPr>
          <w:spacing w:val="1"/>
          <w:sz w:val="20"/>
        </w:rPr>
        <w:t> </w:t>
      </w:r>
      <w:r>
        <w:rPr>
          <w:sz w:val="20"/>
        </w:rPr>
        <w:t>и</w:t>
      </w:r>
    </w:p>
    <w:p>
      <w:pPr>
        <w:pStyle w:val="BodyText"/>
        <w:spacing w:before="54"/>
        <w:ind w:left="922"/>
        <w:jc w:val="both"/>
      </w:pPr>
      <w:r>
        <w:rPr/>
        <w:t>медленно ко мне!</w:t>
      </w:r>
    </w:p>
    <w:p>
      <w:pPr>
        <w:pStyle w:val="ListParagraph"/>
        <w:numPr>
          <w:ilvl w:val="1"/>
          <w:numId w:val="10"/>
        </w:numPr>
        <w:tabs>
          <w:tab w:pos="1441" w:val="left" w:leader="none"/>
        </w:tabs>
        <w:spacing w:line="273" w:lineRule="auto" w:before="27" w:after="0"/>
        <w:ind w:left="922" w:right="868" w:firstLine="280"/>
        <w:jc w:val="both"/>
        <w:rPr>
          <w:sz w:val="20"/>
        </w:rPr>
      </w:pPr>
      <w:r>
        <w:rPr>
          <w:sz w:val="20"/>
        </w:rPr>
        <w:t>Я новый служащий штаба батальона Жуматов Али, вот пропуск на позиции</w:t>
      </w:r>
      <w:r>
        <w:rPr>
          <w:spacing w:val="-2"/>
          <w:sz w:val="20"/>
        </w:rPr>
        <w:t> </w:t>
      </w:r>
      <w:r>
        <w:rPr>
          <w:sz w:val="20"/>
        </w:rPr>
        <w:t>роты.</w:t>
      </w:r>
    </w:p>
    <w:p>
      <w:pPr>
        <w:pStyle w:val="BodyText"/>
        <w:spacing w:before="6"/>
        <w:ind w:left="1202"/>
        <w:jc w:val="both"/>
      </w:pPr>
      <w:r>
        <w:rPr/>
        <w:t>Лейтенант посмотрел пропуск.</w:t>
      </w:r>
    </w:p>
    <w:p>
      <w:pPr>
        <w:pStyle w:val="ListParagraph"/>
        <w:numPr>
          <w:ilvl w:val="1"/>
          <w:numId w:val="10"/>
        </w:numPr>
        <w:tabs>
          <w:tab w:pos="1458" w:val="left" w:leader="none"/>
        </w:tabs>
        <w:spacing w:line="240" w:lineRule="auto" w:before="20" w:after="0"/>
        <w:ind w:left="1457" w:right="0" w:hanging="256"/>
        <w:jc w:val="both"/>
        <w:rPr>
          <w:sz w:val="20"/>
        </w:rPr>
      </w:pPr>
      <w:r>
        <w:rPr>
          <w:sz w:val="20"/>
        </w:rPr>
        <w:t>С какой целью</w:t>
      </w:r>
      <w:r>
        <w:rPr>
          <w:spacing w:val="-3"/>
          <w:sz w:val="20"/>
        </w:rPr>
        <w:t> </w:t>
      </w:r>
      <w:r>
        <w:rPr>
          <w:sz w:val="20"/>
        </w:rPr>
        <w:t>прибыли?</w:t>
      </w:r>
    </w:p>
    <w:p>
      <w:pPr>
        <w:pStyle w:val="ListParagraph"/>
        <w:numPr>
          <w:ilvl w:val="1"/>
          <w:numId w:val="10"/>
        </w:numPr>
        <w:tabs>
          <w:tab w:pos="1446" w:val="left" w:leader="none"/>
        </w:tabs>
        <w:spacing w:line="285" w:lineRule="auto" w:before="26" w:after="0"/>
        <w:ind w:left="922" w:right="863" w:firstLine="280"/>
        <w:jc w:val="both"/>
        <w:rPr>
          <w:sz w:val="20"/>
        </w:rPr>
      </w:pPr>
      <w:r>
        <w:rPr>
          <w:sz w:val="20"/>
        </w:rPr>
        <w:t>Нанести на карту огневые точки и в целом позиции роты и уточнить боевые позиции</w:t>
      </w:r>
      <w:r>
        <w:rPr>
          <w:spacing w:val="-2"/>
          <w:sz w:val="20"/>
        </w:rPr>
        <w:t> </w:t>
      </w:r>
      <w:r>
        <w:rPr>
          <w:sz w:val="20"/>
        </w:rPr>
        <w:t>немцев.</w:t>
      </w:r>
    </w:p>
    <w:p>
      <w:pPr>
        <w:pStyle w:val="ListParagraph"/>
        <w:numPr>
          <w:ilvl w:val="1"/>
          <w:numId w:val="10"/>
        </w:numPr>
        <w:tabs>
          <w:tab w:pos="1446" w:val="left" w:leader="none"/>
        </w:tabs>
        <w:spacing w:line="280" w:lineRule="auto" w:before="0" w:after="0"/>
        <w:ind w:left="922" w:right="862" w:firstLine="280"/>
        <w:jc w:val="both"/>
        <w:rPr>
          <w:sz w:val="20"/>
        </w:rPr>
      </w:pPr>
      <w:r>
        <w:rPr>
          <w:sz w:val="20"/>
        </w:rPr>
        <w:t>Не</w:t>
      </w:r>
      <w:r>
        <w:rPr>
          <w:spacing w:val="-10"/>
          <w:sz w:val="20"/>
        </w:rPr>
        <w:t> </w:t>
      </w:r>
      <w:r>
        <w:rPr>
          <w:sz w:val="20"/>
        </w:rPr>
        <w:t>до</w:t>
      </w:r>
      <w:r>
        <w:rPr>
          <w:spacing w:val="-10"/>
          <w:sz w:val="20"/>
        </w:rPr>
        <w:t> </w:t>
      </w:r>
      <w:r>
        <w:rPr>
          <w:sz w:val="20"/>
        </w:rPr>
        <w:t>этого</w:t>
      </w:r>
      <w:r>
        <w:rPr>
          <w:spacing w:val="-8"/>
          <w:sz w:val="20"/>
        </w:rPr>
        <w:t> </w:t>
      </w:r>
      <w:r>
        <w:rPr>
          <w:sz w:val="20"/>
        </w:rPr>
        <w:t>будет</w:t>
      </w:r>
      <w:r>
        <w:rPr>
          <w:spacing w:val="-11"/>
          <w:sz w:val="20"/>
        </w:rPr>
        <w:t> </w:t>
      </w:r>
      <w:r>
        <w:rPr>
          <w:sz w:val="20"/>
        </w:rPr>
        <w:t>сейчас!</w:t>
      </w:r>
      <w:r>
        <w:rPr>
          <w:spacing w:val="-8"/>
          <w:sz w:val="20"/>
        </w:rPr>
        <w:t> </w:t>
      </w:r>
      <w:r>
        <w:rPr>
          <w:sz w:val="20"/>
        </w:rPr>
        <w:t>Немцы</w:t>
      </w:r>
      <w:r>
        <w:rPr>
          <w:spacing w:val="-10"/>
          <w:sz w:val="20"/>
        </w:rPr>
        <w:t> </w:t>
      </w:r>
      <w:r>
        <w:rPr>
          <w:sz w:val="20"/>
        </w:rPr>
        <w:t>что-то</w:t>
      </w:r>
      <w:r>
        <w:rPr>
          <w:spacing w:val="-8"/>
          <w:sz w:val="20"/>
        </w:rPr>
        <w:t> </w:t>
      </w:r>
      <w:r>
        <w:rPr>
          <w:sz w:val="20"/>
        </w:rPr>
        <w:t>готовят,</w:t>
      </w:r>
      <w:r>
        <w:rPr>
          <w:spacing w:val="-10"/>
          <w:sz w:val="20"/>
        </w:rPr>
        <w:t> </w:t>
      </w:r>
      <w:r>
        <w:rPr>
          <w:sz w:val="20"/>
        </w:rPr>
        <w:t>сосредоточиваются</w:t>
      </w:r>
      <w:r>
        <w:rPr>
          <w:spacing w:val="-7"/>
          <w:sz w:val="20"/>
        </w:rPr>
        <w:t> </w:t>
      </w:r>
      <w:r>
        <w:rPr>
          <w:sz w:val="20"/>
        </w:rPr>
        <w:t>на южной окраине рощи «Клещ», да временами слышен шум моторов</w:t>
      </w:r>
      <w:r>
        <w:rPr>
          <w:spacing w:val="-22"/>
          <w:sz w:val="20"/>
        </w:rPr>
        <w:t> </w:t>
      </w:r>
      <w:r>
        <w:rPr>
          <w:sz w:val="20"/>
        </w:rPr>
        <w:t>танков...</w:t>
      </w:r>
    </w:p>
    <w:p>
      <w:pPr>
        <w:pStyle w:val="BodyText"/>
        <w:spacing w:line="276" w:lineRule="auto"/>
        <w:ind w:left="922" w:right="860" w:firstLine="280"/>
        <w:jc w:val="both"/>
      </w:pPr>
      <w:r>
        <w:rPr/>
        <w:t>В это время позиции роты стали обрабатывать немецкие штурмовики, бомбами</w:t>
      </w:r>
      <w:r>
        <w:rPr>
          <w:spacing w:val="-14"/>
        </w:rPr>
        <w:t> </w:t>
      </w:r>
      <w:r>
        <w:rPr/>
        <w:t>и</w:t>
      </w:r>
      <w:r>
        <w:rPr>
          <w:spacing w:val="-13"/>
        </w:rPr>
        <w:t> </w:t>
      </w:r>
      <w:r>
        <w:rPr/>
        <w:t>очередями</w:t>
      </w:r>
      <w:r>
        <w:rPr>
          <w:spacing w:val="-13"/>
        </w:rPr>
        <w:t> </w:t>
      </w:r>
      <w:r>
        <w:rPr/>
        <w:t>крупнокалиберных</w:t>
      </w:r>
      <w:r>
        <w:rPr>
          <w:spacing w:val="-14"/>
        </w:rPr>
        <w:t> </w:t>
      </w:r>
      <w:r>
        <w:rPr/>
        <w:t>пулемѐтов.</w:t>
      </w:r>
      <w:r>
        <w:rPr>
          <w:spacing w:val="-9"/>
        </w:rPr>
        <w:t> </w:t>
      </w:r>
      <w:r>
        <w:rPr/>
        <w:t>Али</w:t>
      </w:r>
      <w:r>
        <w:rPr>
          <w:spacing w:val="-14"/>
        </w:rPr>
        <w:t> </w:t>
      </w:r>
      <w:r>
        <w:rPr/>
        <w:t>лѐг</w:t>
      </w:r>
      <w:r>
        <w:rPr>
          <w:spacing w:val="-11"/>
        </w:rPr>
        <w:t> </w:t>
      </w:r>
      <w:r>
        <w:rPr/>
        <w:t>на</w:t>
      </w:r>
      <w:r>
        <w:rPr>
          <w:spacing w:val="-11"/>
        </w:rPr>
        <w:t> </w:t>
      </w:r>
      <w:r>
        <w:rPr/>
        <w:t>дно</w:t>
      </w:r>
      <w:r>
        <w:rPr>
          <w:spacing w:val="-12"/>
        </w:rPr>
        <w:t> </w:t>
      </w:r>
      <w:r>
        <w:rPr/>
        <w:t>траншеи, рядом</w:t>
      </w:r>
      <w:r>
        <w:rPr>
          <w:spacing w:val="-4"/>
        </w:rPr>
        <w:t> </w:t>
      </w:r>
      <w:r>
        <w:rPr/>
        <w:t>рухнул</w:t>
      </w:r>
      <w:r>
        <w:rPr>
          <w:spacing w:val="-3"/>
        </w:rPr>
        <w:t> </w:t>
      </w:r>
      <w:r>
        <w:rPr/>
        <w:t>лейтенант.</w:t>
      </w:r>
      <w:r>
        <w:rPr>
          <w:spacing w:val="-5"/>
        </w:rPr>
        <w:t> </w:t>
      </w:r>
      <w:r>
        <w:rPr/>
        <w:t>Вокруг</w:t>
      </w:r>
      <w:r>
        <w:rPr>
          <w:spacing w:val="-5"/>
        </w:rPr>
        <w:t> </w:t>
      </w:r>
      <w:r>
        <w:rPr/>
        <w:t>всѐ</w:t>
      </w:r>
      <w:r>
        <w:rPr>
          <w:spacing w:val="-3"/>
        </w:rPr>
        <w:t> </w:t>
      </w:r>
      <w:r>
        <w:rPr/>
        <w:t>гремело</w:t>
      </w:r>
      <w:r>
        <w:rPr>
          <w:spacing w:val="-3"/>
        </w:rPr>
        <w:t> </w:t>
      </w:r>
      <w:r>
        <w:rPr/>
        <w:t>и</w:t>
      </w:r>
      <w:r>
        <w:rPr>
          <w:spacing w:val="-3"/>
        </w:rPr>
        <w:t> </w:t>
      </w:r>
      <w:r>
        <w:rPr/>
        <w:t>грохотало,</w:t>
      </w:r>
      <w:r>
        <w:rPr>
          <w:spacing w:val="-5"/>
        </w:rPr>
        <w:t> </w:t>
      </w:r>
      <w:r>
        <w:rPr/>
        <w:t>земля</w:t>
      </w:r>
      <w:r>
        <w:rPr>
          <w:spacing w:val="-5"/>
        </w:rPr>
        <w:t> </w:t>
      </w:r>
      <w:r>
        <w:rPr/>
        <w:t>тряслась.</w:t>
      </w:r>
      <w:r>
        <w:rPr>
          <w:spacing w:val="-5"/>
        </w:rPr>
        <w:t> </w:t>
      </w:r>
      <w:r>
        <w:rPr/>
        <w:t>На Али и лейтенанта обрушились стенки траншеи. Пласт земли так давил, что трудно было встать на ноги, а рядом лейтенант. Выгибая спины, упираясь на руки и ноги, освободили полость под собой и смогли вдохнуть воздух. А дальше, упершись ногами и руками в дно траншеи, всѐ более выгибая спины да</w:t>
      </w:r>
      <w:r>
        <w:rPr>
          <w:spacing w:val="-6"/>
        </w:rPr>
        <w:t> </w:t>
      </w:r>
      <w:r>
        <w:rPr/>
        <w:t>раскачиваясь</w:t>
      </w:r>
      <w:r>
        <w:rPr>
          <w:spacing w:val="-5"/>
        </w:rPr>
        <w:t> </w:t>
      </w:r>
      <w:r>
        <w:rPr/>
        <w:t>в</w:t>
      </w:r>
      <w:r>
        <w:rPr>
          <w:spacing w:val="-6"/>
        </w:rPr>
        <w:t> </w:t>
      </w:r>
      <w:r>
        <w:rPr/>
        <w:t>стороны,</w:t>
      </w:r>
      <w:r>
        <w:rPr>
          <w:spacing w:val="-4"/>
        </w:rPr>
        <w:t> </w:t>
      </w:r>
      <w:r>
        <w:rPr/>
        <w:t>они</w:t>
      </w:r>
      <w:r>
        <w:rPr>
          <w:spacing w:val="-7"/>
        </w:rPr>
        <w:t> </w:t>
      </w:r>
      <w:r>
        <w:rPr/>
        <w:t>смогли</w:t>
      </w:r>
      <w:r>
        <w:rPr>
          <w:spacing w:val="-7"/>
        </w:rPr>
        <w:t> </w:t>
      </w:r>
      <w:r>
        <w:rPr/>
        <w:t>сбросить</w:t>
      </w:r>
      <w:r>
        <w:rPr>
          <w:spacing w:val="-5"/>
        </w:rPr>
        <w:t> </w:t>
      </w:r>
      <w:r>
        <w:rPr/>
        <w:t>песчаный</w:t>
      </w:r>
      <w:r>
        <w:rPr>
          <w:spacing w:val="-6"/>
        </w:rPr>
        <w:t> </w:t>
      </w:r>
      <w:r>
        <w:rPr/>
        <w:t>грунт</w:t>
      </w:r>
      <w:r>
        <w:rPr>
          <w:spacing w:val="-6"/>
        </w:rPr>
        <w:t> </w:t>
      </w:r>
      <w:r>
        <w:rPr/>
        <w:t>с</w:t>
      </w:r>
      <w:r>
        <w:rPr>
          <w:spacing w:val="-5"/>
        </w:rPr>
        <w:t> </w:t>
      </w:r>
      <w:r>
        <w:rPr/>
        <w:t>себя.</w:t>
      </w:r>
      <w:r>
        <w:rPr>
          <w:spacing w:val="-5"/>
        </w:rPr>
        <w:t> </w:t>
      </w:r>
      <w:r>
        <w:rPr/>
        <w:t>Пока сидели приходя в себя, вокруг всѐ гремело от разрывов бомб и треска пулемѐтов.</w:t>
      </w:r>
    </w:p>
    <w:p>
      <w:pPr>
        <w:pStyle w:val="BodyText"/>
        <w:spacing w:line="226" w:lineRule="exact"/>
        <w:ind w:left="1202"/>
        <w:jc w:val="both"/>
      </w:pPr>
      <w:r>
        <w:rPr/>
        <w:t>Лейтенант вскочив побежал к огневой точке.</w:t>
      </w:r>
    </w:p>
    <w:p>
      <w:pPr>
        <w:pStyle w:val="ListParagraph"/>
        <w:numPr>
          <w:ilvl w:val="1"/>
          <w:numId w:val="10"/>
        </w:numPr>
        <w:tabs>
          <w:tab w:pos="1451" w:val="left" w:leader="none"/>
        </w:tabs>
        <w:spacing w:line="273" w:lineRule="auto" w:before="8" w:after="0"/>
        <w:ind w:left="922" w:right="869" w:firstLine="280"/>
        <w:jc w:val="both"/>
        <w:rPr>
          <w:sz w:val="20"/>
        </w:rPr>
      </w:pPr>
      <w:r>
        <w:rPr>
          <w:sz w:val="20"/>
        </w:rPr>
        <w:t>Новичок, как тебя там, бегом по траншее ко второй огневой точке. Сейчас немцы пойдут в атаку. Не зря</w:t>
      </w:r>
      <w:r>
        <w:rPr>
          <w:spacing w:val="-5"/>
          <w:sz w:val="20"/>
        </w:rPr>
        <w:t> </w:t>
      </w:r>
      <w:r>
        <w:rPr>
          <w:sz w:val="20"/>
        </w:rPr>
        <w:t>сосредотачивались.</w:t>
      </w:r>
    </w:p>
    <w:p>
      <w:pPr>
        <w:pStyle w:val="BodyText"/>
        <w:rPr>
          <w:sz w:val="22"/>
        </w:rPr>
      </w:pPr>
    </w:p>
    <w:p>
      <w:pPr>
        <w:pStyle w:val="BodyText"/>
        <w:spacing w:before="8"/>
        <w:rPr>
          <w:sz w:val="21"/>
        </w:rPr>
      </w:pPr>
    </w:p>
    <w:p>
      <w:pPr>
        <w:pStyle w:val="BodyText"/>
        <w:ind w:left="929" w:right="744"/>
        <w:jc w:val="right"/>
      </w:pPr>
      <w:r>
        <w:rPr/>
        <w:t>199</w:t>
      </w:r>
    </w:p>
    <w:p>
      <w:pPr>
        <w:spacing w:after="0"/>
        <w:jc w:val="right"/>
        <w:sectPr>
          <w:headerReference w:type="even" r:id="rId400"/>
          <w:headerReference w:type="default" r:id="rId401"/>
          <w:footerReference w:type="even" r:id="rId402"/>
          <w:pgSz w:w="8400" w:h="11900"/>
          <w:pgMar w:header="610" w:footer="0" w:top="820" w:bottom="280" w:left="0" w:right="0"/>
        </w:sectPr>
      </w:pPr>
    </w:p>
    <w:p>
      <w:pPr>
        <w:pStyle w:val="BodyText"/>
      </w:pPr>
    </w:p>
    <w:p>
      <w:pPr>
        <w:pStyle w:val="BodyText"/>
      </w:pPr>
    </w:p>
    <w:p>
      <w:pPr>
        <w:pStyle w:val="BodyText"/>
        <w:spacing w:before="4"/>
        <w:rPr>
          <w:sz w:val="18"/>
        </w:rPr>
      </w:pPr>
    </w:p>
    <w:p>
      <w:pPr>
        <w:pStyle w:val="BodyText"/>
        <w:spacing w:line="261" w:lineRule="auto" w:before="91"/>
        <w:ind w:left="917" w:right="844" w:firstLine="360"/>
        <w:jc w:val="both"/>
      </w:pPr>
      <w:r>
        <w:rPr/>
        <w:t>Али, пробираясь по заваленной песком траншее, видел, как из-под песка выбирались уцелевшие бойцы. Некоторым пришлось помогать. Огневая точка оказалась заваленной песком. Песок мелкий, поэтому даже руками легко разгребался. Али с двумя бойцами откапывали станковый пулемѐт. Пришлось вместо лопаты использовать приклад винтовки. Огневая точка представляла бревенчатый сруб, но без крыши, в стенке сруба амбразура, но крыши не было. Пулемѐтчик, добравшись до пулемѐта, начал материться.</w:t>
      </w:r>
    </w:p>
    <w:p>
      <w:pPr>
        <w:pStyle w:val="ListParagraph"/>
        <w:numPr>
          <w:ilvl w:val="0"/>
          <w:numId w:val="12"/>
        </w:numPr>
        <w:tabs>
          <w:tab w:pos="1467" w:val="left" w:leader="none"/>
          <w:tab w:pos="3716" w:val="left" w:leader="dot"/>
        </w:tabs>
        <w:spacing w:line="203" w:lineRule="exact" w:before="0" w:after="0"/>
        <w:ind w:left="1466" w:right="0" w:hanging="291"/>
        <w:jc w:val="both"/>
        <w:rPr>
          <w:sz w:val="20"/>
        </w:rPr>
      </w:pPr>
      <w:r>
        <w:rPr>
          <w:sz w:val="20"/>
        </w:rPr>
        <w:t>Мать вашу</w:t>
      </w:r>
      <w:r>
        <w:rPr>
          <w:spacing w:val="-7"/>
          <w:sz w:val="20"/>
        </w:rPr>
        <w:t> </w:t>
      </w:r>
      <w:r>
        <w:rPr>
          <w:sz w:val="20"/>
        </w:rPr>
        <w:t>за</w:t>
      </w:r>
      <w:r>
        <w:rPr>
          <w:spacing w:val="2"/>
          <w:sz w:val="20"/>
        </w:rPr>
        <w:t> </w:t>
      </w:r>
      <w:r>
        <w:rPr>
          <w:sz w:val="20"/>
        </w:rPr>
        <w:t>ногу</w:t>
        <w:tab/>
        <w:t>всѐ забито мелким песком, как</w:t>
      </w:r>
      <w:r>
        <w:rPr>
          <w:spacing w:val="2"/>
          <w:sz w:val="20"/>
        </w:rPr>
        <w:t> </w:t>
      </w:r>
      <w:r>
        <w:rPr>
          <w:sz w:val="20"/>
        </w:rPr>
        <w:t>стрелять,</w:t>
      </w:r>
    </w:p>
    <w:p>
      <w:pPr>
        <w:pStyle w:val="BodyText"/>
        <w:spacing w:before="27"/>
        <w:ind w:left="917"/>
        <w:jc w:val="both"/>
      </w:pPr>
      <w:r>
        <w:rPr/>
        <w:t>вот-вот немцы пойдут.</w:t>
      </w:r>
    </w:p>
    <w:p>
      <w:pPr>
        <w:pStyle w:val="ListParagraph"/>
        <w:numPr>
          <w:ilvl w:val="1"/>
          <w:numId w:val="10"/>
        </w:numPr>
        <w:tabs>
          <w:tab w:pos="1467" w:val="left" w:leader="none"/>
        </w:tabs>
        <w:spacing w:line="240" w:lineRule="auto" w:before="21" w:after="0"/>
        <w:ind w:left="1466" w:right="0" w:hanging="291"/>
        <w:jc w:val="both"/>
        <w:rPr>
          <w:sz w:val="20"/>
        </w:rPr>
      </w:pPr>
      <w:r>
        <w:rPr>
          <w:sz w:val="20"/>
        </w:rPr>
        <w:t>Давай разберѐм и почистим</w:t>
      </w:r>
      <w:r>
        <w:rPr>
          <w:spacing w:val="1"/>
          <w:sz w:val="20"/>
        </w:rPr>
        <w:t> </w:t>
      </w:r>
      <w:r>
        <w:rPr>
          <w:sz w:val="20"/>
        </w:rPr>
        <w:t>всѐ.</w:t>
      </w:r>
    </w:p>
    <w:p>
      <w:pPr>
        <w:pStyle w:val="ListParagraph"/>
        <w:numPr>
          <w:ilvl w:val="0"/>
          <w:numId w:val="12"/>
        </w:numPr>
        <w:tabs>
          <w:tab w:pos="1467" w:val="left" w:leader="none"/>
        </w:tabs>
        <w:spacing w:line="240" w:lineRule="auto" w:before="16" w:after="0"/>
        <w:ind w:left="1466" w:right="0" w:hanging="291"/>
        <w:jc w:val="both"/>
        <w:rPr>
          <w:sz w:val="20"/>
        </w:rPr>
      </w:pPr>
      <w:r>
        <w:rPr>
          <w:sz w:val="20"/>
        </w:rPr>
        <w:t>Куда сложим детали, чем будем чистить, а вот уже немцы</w:t>
      </w:r>
      <w:r>
        <w:rPr>
          <w:spacing w:val="-6"/>
          <w:sz w:val="20"/>
        </w:rPr>
        <w:t> </w:t>
      </w:r>
      <w:r>
        <w:rPr>
          <w:sz w:val="20"/>
        </w:rPr>
        <w:t>идут.</w:t>
      </w:r>
    </w:p>
    <w:p>
      <w:pPr>
        <w:pStyle w:val="BodyText"/>
        <w:spacing w:line="235" w:lineRule="auto" w:before="5"/>
        <w:ind w:left="917" w:right="846" w:firstLine="259"/>
        <w:jc w:val="both"/>
      </w:pPr>
      <w:r>
        <w:rPr/>
        <w:t>Али выглянул в амбразуру. Впереди в 150 метрах цепью шли немцы, стреляя на ходу. Да как их много...</w:t>
      </w:r>
    </w:p>
    <w:p>
      <w:pPr>
        <w:pStyle w:val="BodyText"/>
        <w:spacing w:line="254" w:lineRule="auto" w:before="13"/>
        <w:ind w:left="917" w:right="843" w:firstLine="259"/>
        <w:jc w:val="both"/>
      </w:pPr>
      <w:r>
        <w:rPr/>
        <w:t>Передѐрнув затвор, Али хотел дослать патрон в патронник, но патрон не дошѐл</w:t>
      </w:r>
      <w:r>
        <w:rPr>
          <w:spacing w:val="-13"/>
        </w:rPr>
        <w:t> </w:t>
      </w:r>
      <w:r>
        <w:rPr/>
        <w:t>до</w:t>
      </w:r>
      <w:r>
        <w:rPr>
          <w:spacing w:val="-12"/>
        </w:rPr>
        <w:t> </w:t>
      </w:r>
      <w:r>
        <w:rPr/>
        <w:t>конца.</w:t>
      </w:r>
      <w:r>
        <w:rPr>
          <w:spacing w:val="-13"/>
        </w:rPr>
        <w:t> </w:t>
      </w:r>
      <w:r>
        <w:rPr/>
        <w:t>Выбросив</w:t>
      </w:r>
      <w:r>
        <w:rPr>
          <w:spacing w:val="-12"/>
        </w:rPr>
        <w:t> </w:t>
      </w:r>
      <w:r>
        <w:rPr/>
        <w:t>резким</w:t>
      </w:r>
      <w:r>
        <w:rPr>
          <w:spacing w:val="-13"/>
        </w:rPr>
        <w:t> </w:t>
      </w:r>
      <w:r>
        <w:rPr/>
        <w:t>отводом</w:t>
      </w:r>
      <w:r>
        <w:rPr>
          <w:spacing w:val="-12"/>
        </w:rPr>
        <w:t> </w:t>
      </w:r>
      <w:r>
        <w:rPr/>
        <w:t>затвора</w:t>
      </w:r>
      <w:r>
        <w:rPr>
          <w:spacing w:val="-12"/>
        </w:rPr>
        <w:t> </w:t>
      </w:r>
      <w:r>
        <w:rPr/>
        <w:t>патрон,</w:t>
      </w:r>
      <w:r>
        <w:rPr>
          <w:spacing w:val="-10"/>
        </w:rPr>
        <w:t> </w:t>
      </w:r>
      <w:r>
        <w:rPr/>
        <w:t>Али</w:t>
      </w:r>
      <w:r>
        <w:rPr>
          <w:spacing w:val="-11"/>
        </w:rPr>
        <w:t> </w:t>
      </w:r>
      <w:r>
        <w:rPr/>
        <w:t>хотел</w:t>
      </w:r>
      <w:r>
        <w:rPr>
          <w:spacing w:val="-11"/>
        </w:rPr>
        <w:t> </w:t>
      </w:r>
      <w:r>
        <w:rPr/>
        <w:t>дослать второй патрон, а он застрял не войдя и наполовину. Рядом матерился второй номер</w:t>
      </w:r>
      <w:r>
        <w:rPr>
          <w:spacing w:val="-9"/>
        </w:rPr>
        <w:t> </w:t>
      </w:r>
      <w:r>
        <w:rPr/>
        <w:t>пулемѐта,</w:t>
      </w:r>
      <w:r>
        <w:rPr>
          <w:spacing w:val="-7"/>
        </w:rPr>
        <w:t> </w:t>
      </w:r>
      <w:r>
        <w:rPr/>
        <w:t>пытавшийся</w:t>
      </w:r>
      <w:r>
        <w:rPr>
          <w:spacing w:val="-11"/>
        </w:rPr>
        <w:t> </w:t>
      </w:r>
      <w:r>
        <w:rPr/>
        <w:t>привести</w:t>
      </w:r>
      <w:r>
        <w:rPr>
          <w:spacing w:val="-11"/>
        </w:rPr>
        <w:t> </w:t>
      </w:r>
      <w:r>
        <w:rPr/>
        <w:t>в</w:t>
      </w:r>
      <w:r>
        <w:rPr>
          <w:spacing w:val="-8"/>
        </w:rPr>
        <w:t> </w:t>
      </w:r>
      <w:r>
        <w:rPr/>
        <w:t>боевое</w:t>
      </w:r>
      <w:r>
        <w:rPr>
          <w:spacing w:val="-10"/>
        </w:rPr>
        <w:t> </w:t>
      </w:r>
      <w:r>
        <w:rPr/>
        <w:t>состояние</w:t>
      </w:r>
      <w:r>
        <w:rPr>
          <w:spacing w:val="-10"/>
        </w:rPr>
        <w:t> </w:t>
      </w:r>
      <w:r>
        <w:rPr/>
        <w:t>свою</w:t>
      </w:r>
      <w:r>
        <w:rPr>
          <w:spacing w:val="-7"/>
        </w:rPr>
        <w:t> </w:t>
      </w:r>
      <w:r>
        <w:rPr/>
        <w:t>винтовку.</w:t>
      </w:r>
      <w:r>
        <w:rPr>
          <w:spacing w:val="-7"/>
        </w:rPr>
        <w:t> </w:t>
      </w:r>
      <w:r>
        <w:rPr/>
        <w:t>По траншее бежал лейтенант и кричал уцелевшим</w:t>
      </w:r>
      <w:r>
        <w:rPr>
          <w:spacing w:val="3"/>
        </w:rPr>
        <w:t> </w:t>
      </w:r>
      <w:r>
        <w:rPr/>
        <w:t>бойцам:</w:t>
      </w:r>
    </w:p>
    <w:p>
      <w:pPr>
        <w:pStyle w:val="ListParagraph"/>
        <w:numPr>
          <w:ilvl w:val="1"/>
          <w:numId w:val="10"/>
        </w:numPr>
        <w:tabs>
          <w:tab w:pos="1482" w:val="left" w:leader="none"/>
        </w:tabs>
        <w:spacing w:line="249" w:lineRule="auto" w:before="0" w:after="0"/>
        <w:ind w:left="917" w:right="842" w:firstLine="259"/>
        <w:jc w:val="both"/>
        <w:rPr>
          <w:sz w:val="20"/>
        </w:rPr>
      </w:pPr>
      <w:r>
        <w:rPr>
          <w:sz w:val="20"/>
        </w:rPr>
        <w:t>Гранаты, особенно «лимонки», готовьте для броска! Быстрее все вывинчивайте</w:t>
      </w:r>
      <w:r>
        <w:rPr>
          <w:spacing w:val="-5"/>
          <w:sz w:val="20"/>
        </w:rPr>
        <w:t> </w:t>
      </w:r>
      <w:r>
        <w:rPr>
          <w:sz w:val="20"/>
        </w:rPr>
        <w:t>пробки</w:t>
      </w:r>
      <w:r>
        <w:rPr>
          <w:spacing w:val="-5"/>
          <w:sz w:val="20"/>
        </w:rPr>
        <w:t> </w:t>
      </w:r>
      <w:r>
        <w:rPr>
          <w:sz w:val="20"/>
        </w:rPr>
        <w:t>и</w:t>
      </w:r>
      <w:r>
        <w:rPr>
          <w:spacing w:val="-6"/>
          <w:sz w:val="20"/>
        </w:rPr>
        <w:t> </w:t>
      </w:r>
      <w:r>
        <w:rPr>
          <w:sz w:val="20"/>
        </w:rPr>
        <w:t>вставляйте</w:t>
      </w:r>
      <w:r>
        <w:rPr>
          <w:spacing w:val="-4"/>
          <w:sz w:val="20"/>
        </w:rPr>
        <w:t> </w:t>
      </w:r>
      <w:r>
        <w:rPr>
          <w:sz w:val="20"/>
        </w:rPr>
        <w:t>запалы!</w:t>
      </w:r>
      <w:r>
        <w:rPr>
          <w:spacing w:val="-5"/>
          <w:sz w:val="20"/>
        </w:rPr>
        <w:t> </w:t>
      </w:r>
      <w:r>
        <w:rPr>
          <w:sz w:val="20"/>
        </w:rPr>
        <w:t>Гуценко!</w:t>
      </w:r>
      <w:r>
        <w:rPr>
          <w:spacing w:val="-8"/>
          <w:sz w:val="20"/>
        </w:rPr>
        <w:t> </w:t>
      </w:r>
      <w:r>
        <w:rPr>
          <w:sz w:val="20"/>
        </w:rPr>
        <w:t>Гуценко,</w:t>
      </w:r>
      <w:r>
        <w:rPr>
          <w:spacing w:val="-7"/>
          <w:sz w:val="20"/>
        </w:rPr>
        <w:t> </w:t>
      </w:r>
      <w:r>
        <w:rPr>
          <w:sz w:val="20"/>
        </w:rPr>
        <w:t>мать твою.......</w:t>
      </w:r>
    </w:p>
    <w:p>
      <w:pPr>
        <w:pStyle w:val="BodyText"/>
        <w:spacing w:line="232" w:lineRule="auto"/>
        <w:ind w:left="917" w:right="1983" w:firstLine="564"/>
        <w:jc w:val="both"/>
      </w:pPr>
      <w:r>
        <w:rPr/>
        <w:t>неси сюда ящик «лимонок». Кто ранен и не может</w:t>
      </w:r>
      <w:r>
        <w:rPr>
          <w:spacing w:val="-18"/>
        </w:rPr>
        <w:t> </w:t>
      </w:r>
      <w:r>
        <w:rPr/>
        <w:t>кидать гранаты, вставляйте запалы. Теперь вся надежда на</w:t>
      </w:r>
      <w:r>
        <w:rPr>
          <w:spacing w:val="-22"/>
        </w:rPr>
        <w:t> </w:t>
      </w:r>
      <w:r>
        <w:rPr/>
        <w:t>«лимонки».</w:t>
      </w:r>
    </w:p>
    <w:p>
      <w:pPr>
        <w:pStyle w:val="BodyText"/>
        <w:spacing w:line="216" w:lineRule="auto"/>
        <w:ind w:left="917" w:right="851" w:firstLine="259"/>
        <w:jc w:val="both"/>
      </w:pPr>
      <w:r>
        <w:rPr/>
        <w:t>Али побежал к лейтенанту. По траншее санинструктор нес ящик с гранатами.</w:t>
      </w:r>
    </w:p>
    <w:p>
      <w:pPr>
        <w:pStyle w:val="ListParagraph"/>
        <w:numPr>
          <w:ilvl w:val="1"/>
          <w:numId w:val="10"/>
        </w:numPr>
        <w:tabs>
          <w:tab w:pos="1467" w:val="left" w:leader="none"/>
        </w:tabs>
        <w:spacing w:line="209" w:lineRule="exact" w:before="0" w:after="0"/>
        <w:ind w:left="1466" w:right="0" w:hanging="291"/>
        <w:jc w:val="both"/>
        <w:rPr>
          <w:sz w:val="20"/>
        </w:rPr>
      </w:pPr>
      <w:r>
        <w:rPr>
          <w:sz w:val="20"/>
        </w:rPr>
        <w:t>Где хранятся</w:t>
      </w:r>
      <w:r>
        <w:rPr>
          <w:spacing w:val="-3"/>
          <w:sz w:val="20"/>
        </w:rPr>
        <w:t> </w:t>
      </w:r>
      <w:r>
        <w:rPr>
          <w:sz w:val="20"/>
        </w:rPr>
        <w:t>гранаты?</w:t>
      </w:r>
    </w:p>
    <w:p>
      <w:pPr>
        <w:pStyle w:val="ListParagraph"/>
        <w:numPr>
          <w:ilvl w:val="0"/>
          <w:numId w:val="12"/>
        </w:numPr>
        <w:tabs>
          <w:tab w:pos="1467" w:val="left" w:leader="none"/>
        </w:tabs>
        <w:spacing w:line="236" w:lineRule="exact" w:before="0" w:after="0"/>
        <w:ind w:left="1466" w:right="0" w:hanging="291"/>
        <w:jc w:val="both"/>
        <w:rPr>
          <w:sz w:val="20"/>
        </w:rPr>
      </w:pPr>
      <w:r>
        <w:rPr>
          <w:sz w:val="20"/>
        </w:rPr>
        <w:t>За моей спиной в 100 м ниша-блиндаж</w:t>
      </w:r>
      <w:r>
        <w:rPr>
          <w:spacing w:val="-2"/>
          <w:sz w:val="20"/>
        </w:rPr>
        <w:t> </w:t>
      </w:r>
      <w:r>
        <w:rPr>
          <w:sz w:val="20"/>
        </w:rPr>
        <w:t>налево.</w:t>
      </w:r>
    </w:p>
    <w:p>
      <w:pPr>
        <w:pStyle w:val="BodyText"/>
        <w:spacing w:line="249" w:lineRule="auto" w:before="1"/>
        <w:ind w:left="917" w:right="843" w:firstLine="259"/>
        <w:jc w:val="both"/>
      </w:pPr>
      <w:r>
        <w:rPr/>
        <w:t>Али</w:t>
      </w:r>
      <w:r>
        <w:rPr>
          <w:spacing w:val="-4"/>
        </w:rPr>
        <w:t> </w:t>
      </w:r>
      <w:r>
        <w:rPr/>
        <w:t>бегом</w:t>
      </w:r>
      <w:r>
        <w:rPr>
          <w:spacing w:val="-4"/>
        </w:rPr>
        <w:t> </w:t>
      </w:r>
      <w:r>
        <w:rPr/>
        <w:t>добрался</w:t>
      </w:r>
      <w:r>
        <w:rPr>
          <w:spacing w:val="-5"/>
        </w:rPr>
        <w:t> </w:t>
      </w:r>
      <w:r>
        <w:rPr/>
        <w:t>до</w:t>
      </w:r>
      <w:r>
        <w:rPr>
          <w:spacing w:val="-5"/>
        </w:rPr>
        <w:t> </w:t>
      </w:r>
      <w:r>
        <w:rPr/>
        <w:t>блиндажа,</w:t>
      </w:r>
      <w:r>
        <w:rPr>
          <w:spacing w:val="-5"/>
        </w:rPr>
        <w:t> </w:t>
      </w:r>
      <w:r>
        <w:rPr/>
        <w:t>в</w:t>
      </w:r>
      <w:r>
        <w:rPr>
          <w:spacing w:val="-5"/>
        </w:rPr>
        <w:t> </w:t>
      </w:r>
      <w:r>
        <w:rPr/>
        <w:t>блиндаже</w:t>
      </w:r>
      <w:r>
        <w:rPr>
          <w:spacing w:val="-5"/>
        </w:rPr>
        <w:t> </w:t>
      </w:r>
      <w:r>
        <w:rPr/>
        <w:t>четыре</w:t>
      </w:r>
      <w:r>
        <w:rPr>
          <w:spacing w:val="-5"/>
        </w:rPr>
        <w:t> </w:t>
      </w:r>
      <w:r>
        <w:rPr/>
        <w:t>ящика</w:t>
      </w:r>
      <w:r>
        <w:rPr>
          <w:spacing w:val="-1"/>
        </w:rPr>
        <w:t> </w:t>
      </w:r>
      <w:r>
        <w:rPr/>
        <w:t>гранат</w:t>
      </w:r>
      <w:r>
        <w:rPr>
          <w:spacing w:val="-4"/>
        </w:rPr>
        <w:t> </w:t>
      </w:r>
      <w:r>
        <w:rPr/>
        <w:t>«Ф-1». Взял ящик — тяжелый. Пригибаясь, поволок по траншее к первой огневой точке. Навстречу полз окровавленный</w:t>
      </w:r>
      <w:r>
        <w:rPr>
          <w:spacing w:val="-3"/>
        </w:rPr>
        <w:t> </w:t>
      </w:r>
      <w:r>
        <w:rPr/>
        <w:t>боец.</w:t>
      </w:r>
    </w:p>
    <w:p>
      <w:pPr>
        <w:pStyle w:val="ListParagraph"/>
        <w:numPr>
          <w:ilvl w:val="0"/>
          <w:numId w:val="12"/>
        </w:numPr>
        <w:tabs>
          <w:tab w:pos="1467" w:val="left" w:leader="none"/>
        </w:tabs>
        <w:spacing w:line="204" w:lineRule="exact" w:before="0" w:after="0"/>
        <w:ind w:left="1466" w:right="0" w:hanging="291"/>
        <w:jc w:val="both"/>
        <w:rPr>
          <w:sz w:val="20"/>
        </w:rPr>
      </w:pPr>
      <w:r>
        <w:rPr>
          <w:sz w:val="20"/>
        </w:rPr>
        <w:t>На ящик с гранатами «Ф-1», вставляй запалы! Сможешь?</w:t>
      </w:r>
    </w:p>
    <w:p>
      <w:pPr>
        <w:pStyle w:val="ListParagraph"/>
        <w:numPr>
          <w:ilvl w:val="1"/>
          <w:numId w:val="10"/>
        </w:numPr>
        <w:tabs>
          <w:tab w:pos="1467" w:val="left" w:leader="none"/>
        </w:tabs>
        <w:spacing w:line="228" w:lineRule="exact" w:before="0" w:after="0"/>
        <w:ind w:left="1466" w:right="0" w:hanging="291"/>
        <w:jc w:val="both"/>
        <w:rPr>
          <w:sz w:val="20"/>
        </w:rPr>
      </w:pPr>
      <w:r>
        <w:rPr>
          <w:sz w:val="20"/>
        </w:rPr>
        <w:t>Смогу, конечно, и если надо и</w:t>
      </w:r>
      <w:r>
        <w:rPr>
          <w:spacing w:val="-4"/>
          <w:sz w:val="20"/>
        </w:rPr>
        <w:t> </w:t>
      </w:r>
      <w:r>
        <w:rPr>
          <w:sz w:val="20"/>
        </w:rPr>
        <w:t>брошу.</w:t>
      </w:r>
    </w:p>
    <w:p>
      <w:pPr>
        <w:pStyle w:val="BodyText"/>
        <w:spacing w:line="225" w:lineRule="auto" w:before="2"/>
        <w:ind w:left="816" w:right="1250" w:firstLine="360"/>
        <w:jc w:val="both"/>
      </w:pPr>
      <w:r>
        <w:rPr/>
        <w:t>К ящику подбежал трясущий всѐ время головой младший политрук,</w:t>
      </w:r>
      <w:r>
        <w:rPr>
          <w:spacing w:val="-25"/>
        </w:rPr>
        <w:t> </w:t>
      </w:r>
      <w:r>
        <w:rPr/>
        <w:t>с ушей и носа у него текла</w:t>
      </w:r>
      <w:r>
        <w:rPr>
          <w:spacing w:val="2"/>
        </w:rPr>
        <w:t> </w:t>
      </w:r>
      <w:r>
        <w:rPr/>
        <w:t>кровь:</w:t>
      </w:r>
    </w:p>
    <w:p>
      <w:pPr>
        <w:pStyle w:val="BodyText"/>
        <w:spacing w:line="220" w:lineRule="auto"/>
        <w:ind w:left="816" w:right="1252" w:firstLine="461"/>
        <w:jc w:val="both"/>
      </w:pPr>
      <w:r>
        <w:rPr/>
        <w:t>Вставляйте запалы в гранаты, второй станковый пулемет тоже забит мелким песком.</w:t>
      </w:r>
    </w:p>
    <w:p>
      <w:pPr>
        <w:spacing w:after="0" w:line="220" w:lineRule="auto"/>
        <w:jc w:val="both"/>
        <w:sectPr>
          <w:headerReference w:type="even" r:id="rId403"/>
          <w:headerReference w:type="default" r:id="rId404"/>
          <w:footerReference w:type="even" r:id="rId405"/>
          <w:footerReference w:type="default" r:id="rId406"/>
          <w:pgSz w:w="8400" w:h="11900"/>
          <w:pgMar w:header="482" w:footer="805" w:top="700" w:bottom="1000" w:left="0" w:right="0"/>
          <w:pgNumType w:start="200"/>
        </w:sectPr>
      </w:pPr>
    </w:p>
    <w:p>
      <w:pPr>
        <w:pStyle w:val="BodyText"/>
      </w:pPr>
    </w:p>
    <w:p>
      <w:pPr>
        <w:pStyle w:val="BodyText"/>
      </w:pPr>
    </w:p>
    <w:p>
      <w:pPr>
        <w:pStyle w:val="BodyText"/>
        <w:spacing w:before="2"/>
        <w:rPr>
          <w:sz w:val="18"/>
        </w:rPr>
      </w:pPr>
    </w:p>
    <w:p>
      <w:pPr>
        <w:pStyle w:val="BodyText"/>
        <w:spacing w:line="268" w:lineRule="auto" w:before="91"/>
        <w:ind w:left="1075" w:right="703" w:firstLine="280"/>
        <w:jc w:val="both"/>
      </w:pPr>
      <w:r>
        <w:rPr/>
        <w:t>Али и политрук, взяв снаряжѐнные запалами лимонки, зубами выдернув чеки, бросили в уже близко подбежавших немцев гранаты. Там уже рвались гранаты, брошенные с других участков траншеи.</w:t>
      </w:r>
    </w:p>
    <w:p>
      <w:pPr>
        <w:pStyle w:val="BodyText"/>
        <w:spacing w:before="1"/>
        <w:rPr>
          <w:sz w:val="9"/>
        </w:rPr>
      </w:pPr>
      <w:r>
        <w:rPr/>
        <w:drawing>
          <wp:anchor distT="0" distB="0" distL="0" distR="0" allowOverlap="1" layoutInCell="1" locked="0" behindDoc="0" simplePos="0" relativeHeight="240">
            <wp:simplePos x="0" y="0"/>
            <wp:positionH relativeFrom="page">
              <wp:posOffset>414655</wp:posOffset>
            </wp:positionH>
            <wp:positionV relativeFrom="paragraph">
              <wp:posOffset>91199</wp:posOffset>
            </wp:positionV>
            <wp:extent cx="4627260" cy="2767583"/>
            <wp:effectExtent l="0" t="0" r="0" b="0"/>
            <wp:wrapTopAndBottom/>
            <wp:docPr id="83" name="image42.jpeg"/>
            <wp:cNvGraphicFramePr>
              <a:graphicFrameLocks noChangeAspect="1"/>
            </wp:cNvGraphicFramePr>
            <a:graphic>
              <a:graphicData uri="http://schemas.openxmlformats.org/drawingml/2006/picture">
                <pic:pic>
                  <pic:nvPicPr>
                    <pic:cNvPr id="84" name="image42.jpeg"/>
                    <pic:cNvPicPr/>
                  </pic:nvPicPr>
                  <pic:blipFill>
                    <a:blip r:embed="rId407" cstate="print"/>
                    <a:stretch>
                      <a:fillRect/>
                    </a:stretch>
                  </pic:blipFill>
                  <pic:spPr>
                    <a:xfrm>
                      <a:off x="0" y="0"/>
                      <a:ext cx="4627260" cy="2767583"/>
                    </a:xfrm>
                    <a:prstGeom prst="rect">
                      <a:avLst/>
                    </a:prstGeom>
                  </pic:spPr>
                </pic:pic>
              </a:graphicData>
            </a:graphic>
          </wp:anchor>
        </w:drawing>
      </w:r>
    </w:p>
    <w:p>
      <w:pPr>
        <w:pStyle w:val="ListParagraph"/>
        <w:numPr>
          <w:ilvl w:val="2"/>
          <w:numId w:val="10"/>
        </w:numPr>
        <w:tabs>
          <w:tab w:pos="1611" w:val="left" w:leader="none"/>
        </w:tabs>
        <w:spacing w:line="264" w:lineRule="auto" w:before="11" w:after="0"/>
        <w:ind w:left="1356" w:right="2755" w:firstLine="0"/>
        <w:jc w:val="left"/>
        <w:rPr>
          <w:sz w:val="20"/>
        </w:rPr>
      </w:pPr>
      <w:r>
        <w:rPr>
          <w:sz w:val="20"/>
        </w:rPr>
        <w:t>Не высовываться, бросать гранаты из</w:t>
      </w:r>
      <w:r>
        <w:rPr>
          <w:spacing w:val="-24"/>
          <w:sz w:val="20"/>
        </w:rPr>
        <w:t> </w:t>
      </w:r>
      <w:r>
        <w:rPr>
          <w:sz w:val="20"/>
        </w:rPr>
        <w:t>траншей. Кричал младший</w:t>
      </w:r>
      <w:r>
        <w:rPr>
          <w:spacing w:val="-1"/>
          <w:sz w:val="20"/>
        </w:rPr>
        <w:t> </w:t>
      </w:r>
      <w:r>
        <w:rPr>
          <w:sz w:val="20"/>
        </w:rPr>
        <w:t>политрук.</w:t>
      </w:r>
    </w:p>
    <w:p>
      <w:pPr>
        <w:pStyle w:val="BodyText"/>
        <w:spacing w:line="271" w:lineRule="auto" w:before="6"/>
        <w:ind w:left="1356" w:right="2290"/>
      </w:pPr>
      <w:r>
        <w:rPr/>
        <w:t>Раненные едва успевали снаряжать гранаты запалами. Али осторожно выглянул и крикнул мл. политруку:</w:t>
      </w:r>
    </w:p>
    <w:p>
      <w:pPr>
        <w:pStyle w:val="ListParagraph"/>
        <w:numPr>
          <w:ilvl w:val="2"/>
          <w:numId w:val="10"/>
        </w:numPr>
        <w:tabs>
          <w:tab w:pos="1611" w:val="left" w:leader="none"/>
        </w:tabs>
        <w:spacing w:line="233" w:lineRule="exact" w:before="0" w:after="0"/>
        <w:ind w:left="1610" w:right="0" w:hanging="255"/>
        <w:jc w:val="left"/>
        <w:rPr>
          <w:sz w:val="20"/>
        </w:rPr>
      </w:pPr>
      <w:r>
        <w:rPr>
          <w:sz w:val="20"/>
        </w:rPr>
        <w:t>Немцы</w:t>
      </w:r>
      <w:r>
        <w:rPr>
          <w:spacing w:val="-1"/>
          <w:sz w:val="20"/>
        </w:rPr>
        <w:t> </w:t>
      </w:r>
      <w:r>
        <w:rPr>
          <w:sz w:val="20"/>
        </w:rPr>
        <w:t>отходят!</w:t>
      </w:r>
    </w:p>
    <w:p>
      <w:pPr>
        <w:pStyle w:val="ListParagraph"/>
        <w:numPr>
          <w:ilvl w:val="2"/>
          <w:numId w:val="10"/>
        </w:numPr>
        <w:tabs>
          <w:tab w:pos="1611" w:val="left" w:leader="none"/>
        </w:tabs>
        <w:spacing w:line="268" w:lineRule="auto" w:before="6" w:after="0"/>
        <w:ind w:left="1075" w:right="702" w:firstLine="280"/>
        <w:jc w:val="right"/>
        <w:rPr>
          <w:sz w:val="20"/>
        </w:rPr>
      </w:pPr>
      <w:r>
        <w:rPr>
          <w:sz w:val="20"/>
        </w:rPr>
        <w:t>Прекратить</w:t>
      </w:r>
      <w:r>
        <w:rPr>
          <w:spacing w:val="12"/>
          <w:sz w:val="20"/>
        </w:rPr>
        <w:t> </w:t>
      </w:r>
      <w:r>
        <w:rPr>
          <w:sz w:val="20"/>
        </w:rPr>
        <w:t>бросать</w:t>
      </w:r>
      <w:r>
        <w:rPr>
          <w:spacing w:val="13"/>
          <w:sz w:val="20"/>
        </w:rPr>
        <w:t> </w:t>
      </w:r>
      <w:r>
        <w:rPr>
          <w:sz w:val="20"/>
        </w:rPr>
        <w:t>гранаты,</w:t>
      </w:r>
      <w:r>
        <w:rPr>
          <w:spacing w:val="13"/>
          <w:sz w:val="20"/>
        </w:rPr>
        <w:t> </w:t>
      </w:r>
      <w:r>
        <w:rPr>
          <w:sz w:val="20"/>
        </w:rPr>
        <w:t>поберегите</w:t>
      </w:r>
      <w:r>
        <w:rPr>
          <w:spacing w:val="13"/>
          <w:sz w:val="20"/>
        </w:rPr>
        <w:t> </w:t>
      </w:r>
      <w:r>
        <w:rPr>
          <w:sz w:val="20"/>
        </w:rPr>
        <w:t>их,</w:t>
      </w:r>
      <w:r>
        <w:rPr>
          <w:spacing w:val="12"/>
          <w:sz w:val="20"/>
        </w:rPr>
        <w:t> </w:t>
      </w:r>
      <w:r>
        <w:rPr>
          <w:sz w:val="20"/>
        </w:rPr>
        <w:t>ещѐ</w:t>
      </w:r>
      <w:r>
        <w:rPr>
          <w:spacing w:val="13"/>
          <w:sz w:val="20"/>
        </w:rPr>
        <w:t> </w:t>
      </w:r>
      <w:r>
        <w:rPr>
          <w:sz w:val="20"/>
        </w:rPr>
        <w:t>будет</w:t>
      </w:r>
      <w:r>
        <w:rPr>
          <w:spacing w:val="12"/>
          <w:sz w:val="20"/>
        </w:rPr>
        <w:t> </w:t>
      </w:r>
      <w:r>
        <w:rPr>
          <w:sz w:val="20"/>
        </w:rPr>
        <w:t>не</w:t>
      </w:r>
      <w:r>
        <w:rPr>
          <w:spacing w:val="13"/>
          <w:sz w:val="20"/>
        </w:rPr>
        <w:t> </w:t>
      </w:r>
      <w:r>
        <w:rPr>
          <w:sz w:val="20"/>
        </w:rPr>
        <w:t>одна</w:t>
      </w:r>
      <w:r>
        <w:rPr>
          <w:spacing w:val="13"/>
          <w:sz w:val="20"/>
        </w:rPr>
        <w:t> </w:t>
      </w:r>
      <w:r>
        <w:rPr>
          <w:sz w:val="20"/>
        </w:rPr>
        <w:t>волна</w:t>
      </w:r>
      <w:r>
        <w:rPr>
          <w:w w:val="99"/>
          <w:sz w:val="20"/>
        </w:rPr>
        <w:t> </w:t>
      </w:r>
      <w:r>
        <w:rPr>
          <w:sz w:val="20"/>
        </w:rPr>
        <w:t>атаки. Пулемѐтчики попробуйте очистить пулемѐты от песка.</w:t>
      </w:r>
      <w:r>
        <w:rPr>
          <w:spacing w:val="7"/>
          <w:sz w:val="20"/>
        </w:rPr>
        <w:t> </w:t>
      </w:r>
      <w:r>
        <w:rPr>
          <w:sz w:val="20"/>
        </w:rPr>
        <w:t>Рвите</w:t>
      </w:r>
      <w:r>
        <w:rPr>
          <w:spacing w:val="29"/>
          <w:sz w:val="20"/>
        </w:rPr>
        <w:t> </w:t>
      </w:r>
      <w:r>
        <w:rPr>
          <w:sz w:val="20"/>
        </w:rPr>
        <w:t>с</w:t>
      </w:r>
      <w:r>
        <w:rPr>
          <w:w w:val="99"/>
          <w:sz w:val="20"/>
        </w:rPr>
        <w:t> </w:t>
      </w:r>
      <w:r>
        <w:rPr>
          <w:sz w:val="20"/>
        </w:rPr>
        <w:t>погибших</w:t>
      </w:r>
      <w:r>
        <w:rPr>
          <w:spacing w:val="-9"/>
          <w:sz w:val="20"/>
        </w:rPr>
        <w:t> </w:t>
      </w:r>
      <w:r>
        <w:rPr>
          <w:sz w:val="20"/>
        </w:rPr>
        <w:t>гимнастѐрки</w:t>
      </w:r>
      <w:r>
        <w:rPr>
          <w:spacing w:val="-9"/>
          <w:sz w:val="20"/>
        </w:rPr>
        <w:t> </w:t>
      </w:r>
      <w:r>
        <w:rPr>
          <w:sz w:val="20"/>
        </w:rPr>
        <w:t>и</w:t>
      </w:r>
      <w:r>
        <w:rPr>
          <w:spacing w:val="-9"/>
          <w:sz w:val="20"/>
        </w:rPr>
        <w:t> </w:t>
      </w:r>
      <w:r>
        <w:rPr>
          <w:sz w:val="20"/>
        </w:rPr>
        <w:t>шинели</w:t>
      </w:r>
      <w:r>
        <w:rPr>
          <w:spacing w:val="-9"/>
          <w:sz w:val="20"/>
        </w:rPr>
        <w:t> </w:t>
      </w:r>
      <w:r>
        <w:rPr>
          <w:sz w:val="20"/>
        </w:rPr>
        <w:t>на</w:t>
      </w:r>
      <w:r>
        <w:rPr>
          <w:spacing w:val="-7"/>
          <w:sz w:val="20"/>
        </w:rPr>
        <w:t> </w:t>
      </w:r>
      <w:r>
        <w:rPr>
          <w:sz w:val="20"/>
        </w:rPr>
        <w:t>ветошь</w:t>
      </w:r>
      <w:r>
        <w:rPr>
          <w:spacing w:val="-7"/>
          <w:sz w:val="20"/>
        </w:rPr>
        <w:t> </w:t>
      </w:r>
      <w:r>
        <w:rPr>
          <w:sz w:val="20"/>
        </w:rPr>
        <w:t>и</w:t>
      </w:r>
      <w:r>
        <w:rPr>
          <w:spacing w:val="-7"/>
          <w:sz w:val="20"/>
        </w:rPr>
        <w:t> </w:t>
      </w:r>
      <w:r>
        <w:rPr>
          <w:sz w:val="20"/>
        </w:rPr>
        <w:t>на</w:t>
      </w:r>
      <w:r>
        <w:rPr>
          <w:spacing w:val="-7"/>
          <w:sz w:val="20"/>
        </w:rPr>
        <w:t> </w:t>
      </w:r>
      <w:r>
        <w:rPr>
          <w:sz w:val="20"/>
        </w:rPr>
        <w:t>подстилку</w:t>
      </w:r>
      <w:r>
        <w:rPr>
          <w:spacing w:val="-11"/>
          <w:sz w:val="20"/>
        </w:rPr>
        <w:t> </w:t>
      </w:r>
      <w:r>
        <w:rPr>
          <w:sz w:val="20"/>
        </w:rPr>
        <w:t>под</w:t>
      </w:r>
      <w:r>
        <w:rPr>
          <w:spacing w:val="-4"/>
          <w:sz w:val="20"/>
        </w:rPr>
        <w:t> </w:t>
      </w:r>
      <w:r>
        <w:rPr>
          <w:sz w:val="20"/>
        </w:rPr>
        <w:t>детали</w:t>
      </w:r>
      <w:r>
        <w:rPr>
          <w:spacing w:val="-9"/>
          <w:sz w:val="20"/>
        </w:rPr>
        <w:t> </w:t>
      </w:r>
      <w:r>
        <w:rPr>
          <w:sz w:val="20"/>
        </w:rPr>
        <w:t>замка.</w:t>
      </w:r>
      <w:r>
        <w:rPr>
          <w:w w:val="99"/>
          <w:sz w:val="20"/>
        </w:rPr>
        <w:t> </w:t>
      </w:r>
      <w:r>
        <w:rPr>
          <w:sz w:val="20"/>
        </w:rPr>
        <w:t>Али, сняв шинель, разложил на нѐм затвор и магазин</w:t>
      </w:r>
      <w:r>
        <w:rPr>
          <w:spacing w:val="24"/>
          <w:sz w:val="20"/>
        </w:rPr>
        <w:t> </w:t>
      </w:r>
      <w:r>
        <w:rPr>
          <w:sz w:val="20"/>
        </w:rPr>
        <w:t>винтовки.</w:t>
      </w:r>
      <w:r>
        <w:rPr>
          <w:spacing w:val="2"/>
          <w:sz w:val="20"/>
        </w:rPr>
        <w:t> </w:t>
      </w:r>
      <w:r>
        <w:rPr>
          <w:sz w:val="20"/>
        </w:rPr>
        <w:t>Носовым</w:t>
      </w:r>
      <w:r>
        <w:rPr>
          <w:w w:val="99"/>
          <w:sz w:val="20"/>
        </w:rPr>
        <w:t> </w:t>
      </w:r>
      <w:r>
        <w:rPr>
          <w:sz w:val="20"/>
        </w:rPr>
        <w:t>платком</w:t>
      </w:r>
      <w:r>
        <w:rPr>
          <w:spacing w:val="-8"/>
          <w:sz w:val="20"/>
        </w:rPr>
        <w:t> </w:t>
      </w:r>
      <w:r>
        <w:rPr>
          <w:sz w:val="20"/>
        </w:rPr>
        <w:t>протѐр</w:t>
      </w:r>
      <w:r>
        <w:rPr>
          <w:spacing w:val="-6"/>
          <w:sz w:val="20"/>
        </w:rPr>
        <w:t> </w:t>
      </w:r>
      <w:r>
        <w:rPr>
          <w:sz w:val="20"/>
        </w:rPr>
        <w:t>детали</w:t>
      </w:r>
      <w:r>
        <w:rPr>
          <w:spacing w:val="-8"/>
          <w:sz w:val="20"/>
        </w:rPr>
        <w:t> </w:t>
      </w:r>
      <w:r>
        <w:rPr>
          <w:sz w:val="20"/>
        </w:rPr>
        <w:t>затвора</w:t>
      </w:r>
      <w:r>
        <w:rPr>
          <w:spacing w:val="-8"/>
          <w:sz w:val="20"/>
        </w:rPr>
        <w:t> </w:t>
      </w:r>
      <w:r>
        <w:rPr>
          <w:sz w:val="20"/>
        </w:rPr>
        <w:t>и</w:t>
      </w:r>
      <w:r>
        <w:rPr>
          <w:spacing w:val="-8"/>
          <w:sz w:val="20"/>
        </w:rPr>
        <w:t> </w:t>
      </w:r>
      <w:r>
        <w:rPr>
          <w:sz w:val="20"/>
        </w:rPr>
        <w:t>магазина,</w:t>
      </w:r>
      <w:r>
        <w:rPr>
          <w:spacing w:val="-7"/>
          <w:sz w:val="20"/>
        </w:rPr>
        <w:t> </w:t>
      </w:r>
      <w:r>
        <w:rPr>
          <w:sz w:val="20"/>
        </w:rPr>
        <w:t>веточкой</w:t>
      </w:r>
      <w:r>
        <w:rPr>
          <w:spacing w:val="-9"/>
          <w:sz w:val="20"/>
        </w:rPr>
        <w:t> </w:t>
      </w:r>
      <w:r>
        <w:rPr>
          <w:sz w:val="20"/>
        </w:rPr>
        <w:t>очистил</w:t>
      </w:r>
      <w:r>
        <w:rPr>
          <w:spacing w:val="-9"/>
          <w:sz w:val="20"/>
        </w:rPr>
        <w:t> </w:t>
      </w:r>
      <w:r>
        <w:rPr>
          <w:sz w:val="20"/>
        </w:rPr>
        <w:t>пазы</w:t>
      </w:r>
      <w:r>
        <w:rPr>
          <w:spacing w:val="-7"/>
          <w:sz w:val="20"/>
        </w:rPr>
        <w:t> </w:t>
      </w:r>
      <w:r>
        <w:rPr>
          <w:sz w:val="20"/>
        </w:rPr>
        <w:t>в</w:t>
      </w:r>
      <w:r>
        <w:rPr>
          <w:spacing w:val="-8"/>
          <w:sz w:val="20"/>
        </w:rPr>
        <w:t> </w:t>
      </w:r>
      <w:r>
        <w:rPr>
          <w:sz w:val="20"/>
        </w:rPr>
        <w:t>казѐнной</w:t>
      </w:r>
      <w:r>
        <w:rPr>
          <w:w w:val="99"/>
          <w:sz w:val="20"/>
        </w:rPr>
        <w:t> </w:t>
      </w:r>
      <w:r>
        <w:rPr>
          <w:sz w:val="20"/>
        </w:rPr>
        <w:t>части винтовки, продул. Собрал винтовку, завернул в</w:t>
      </w:r>
      <w:r>
        <w:rPr>
          <w:spacing w:val="3"/>
          <w:sz w:val="20"/>
        </w:rPr>
        <w:t> </w:t>
      </w:r>
      <w:r>
        <w:rPr>
          <w:sz w:val="20"/>
        </w:rPr>
        <w:t>шинель.</w:t>
      </w:r>
      <w:r>
        <w:rPr>
          <w:spacing w:val="22"/>
          <w:sz w:val="20"/>
        </w:rPr>
        <w:t> </w:t>
      </w:r>
      <w:r>
        <w:rPr>
          <w:sz w:val="20"/>
        </w:rPr>
        <w:t>Протѐр</w:t>
      </w:r>
      <w:r>
        <w:rPr>
          <w:w w:val="99"/>
          <w:sz w:val="20"/>
        </w:rPr>
        <w:t> </w:t>
      </w:r>
      <w:r>
        <w:rPr>
          <w:sz w:val="20"/>
        </w:rPr>
        <w:t>подолом гимнастѐрки патроны. Дослал патрон в патронник и</w:t>
      </w:r>
      <w:r>
        <w:rPr>
          <w:spacing w:val="-17"/>
          <w:sz w:val="20"/>
        </w:rPr>
        <w:t> </w:t>
      </w:r>
      <w:r>
        <w:rPr>
          <w:sz w:val="20"/>
        </w:rPr>
        <w:t>выглянул</w:t>
      </w:r>
      <w:r>
        <w:rPr>
          <w:spacing w:val="28"/>
          <w:sz w:val="20"/>
        </w:rPr>
        <w:t> </w:t>
      </w:r>
      <w:r>
        <w:rPr>
          <w:sz w:val="20"/>
        </w:rPr>
        <w:t>за</w:t>
      </w:r>
      <w:r>
        <w:rPr>
          <w:w w:val="99"/>
          <w:sz w:val="20"/>
        </w:rPr>
        <w:t> </w:t>
      </w:r>
      <w:r>
        <w:rPr>
          <w:sz w:val="20"/>
        </w:rPr>
        <w:t>бруствер. В ложбине густо лежали трупы немцев. Вот</w:t>
      </w:r>
      <w:r>
        <w:rPr>
          <w:spacing w:val="11"/>
          <w:sz w:val="20"/>
        </w:rPr>
        <w:t> </w:t>
      </w:r>
      <w:r>
        <w:rPr>
          <w:sz w:val="20"/>
        </w:rPr>
        <w:t>несколько раненых</w:t>
      </w:r>
    </w:p>
    <w:p>
      <w:pPr>
        <w:pStyle w:val="BodyText"/>
        <w:spacing w:before="7"/>
        <w:ind w:left="1075"/>
      </w:pPr>
      <w:r>
        <w:rPr/>
        <w:t>ползут на свои позиции, расстояние</w:t>
      </w:r>
    </w:p>
    <w:p>
      <w:pPr>
        <w:spacing w:after="0"/>
        <w:sectPr>
          <w:pgSz w:w="8400" w:h="11900"/>
          <w:pgMar w:header="485" w:footer="848" w:top="700" w:bottom="1040" w:left="0" w:right="0"/>
        </w:sectPr>
      </w:pPr>
    </w:p>
    <w:p>
      <w:pPr>
        <w:pStyle w:val="BodyText"/>
      </w:pPr>
    </w:p>
    <w:p>
      <w:pPr>
        <w:pStyle w:val="BodyText"/>
      </w:pPr>
    </w:p>
    <w:p>
      <w:pPr>
        <w:pStyle w:val="BodyText"/>
        <w:spacing w:before="10"/>
        <w:rPr>
          <w:sz w:val="16"/>
        </w:rPr>
      </w:pPr>
    </w:p>
    <w:p>
      <w:pPr>
        <w:pStyle w:val="BodyText"/>
        <w:spacing w:line="276" w:lineRule="auto" w:before="91"/>
        <w:ind w:left="994" w:right="793"/>
        <w:jc w:val="both"/>
      </w:pPr>
      <w:r>
        <w:rPr/>
        <w:t>100-110 метров. Поставив планку прицела на отметку 100 м, стал вы- целивать немца, плавно нажал на спуск. Немец упал лицом в траву и не двигался. Вот он мой первый выстрел и удачный, подумал Али.</w:t>
      </w:r>
    </w:p>
    <w:p>
      <w:pPr>
        <w:pStyle w:val="BodyText"/>
        <w:spacing w:line="276" w:lineRule="auto"/>
        <w:ind w:left="994" w:right="863" w:firstLine="259"/>
      </w:pPr>
      <w:r>
        <w:rPr/>
        <w:t>В траншее бойцы и командиры приводили в порядок засорѐнное песком оружие. Откапывали засыпанных бойцов, собирали патроны, гранаты.</w:t>
      </w:r>
    </w:p>
    <w:p>
      <w:pPr>
        <w:pStyle w:val="BodyText"/>
        <w:spacing w:line="276" w:lineRule="auto"/>
        <w:ind w:left="994" w:right="1080" w:firstLine="259"/>
      </w:pPr>
      <w:r>
        <w:rPr/>
        <w:t>Лейтенант с младшим политруком посчитали оставшихся в живых бойцов.</w:t>
      </w:r>
    </w:p>
    <w:p>
      <w:pPr>
        <w:pStyle w:val="ListParagraph"/>
        <w:numPr>
          <w:ilvl w:val="0"/>
          <w:numId w:val="13"/>
        </w:numPr>
        <w:tabs>
          <w:tab w:pos="1531" w:val="left" w:leader="none"/>
          <w:tab w:pos="1532" w:val="left" w:leader="none"/>
        </w:tabs>
        <w:spacing w:line="233" w:lineRule="exact" w:before="0" w:after="0"/>
        <w:ind w:left="1531" w:right="0" w:hanging="279"/>
        <w:jc w:val="left"/>
        <w:rPr>
          <w:sz w:val="20"/>
        </w:rPr>
      </w:pPr>
      <w:r>
        <w:rPr>
          <w:sz w:val="20"/>
        </w:rPr>
        <w:t>Вот фриц проклятый, разнюхал всѐ-таки день смены</w:t>
      </w:r>
      <w:r>
        <w:rPr>
          <w:spacing w:val="32"/>
          <w:sz w:val="20"/>
        </w:rPr>
        <w:t> </w:t>
      </w:r>
      <w:r>
        <w:rPr>
          <w:sz w:val="20"/>
        </w:rPr>
        <w:t>подразделений.</w:t>
      </w:r>
    </w:p>
    <w:p>
      <w:pPr>
        <w:pStyle w:val="BodyText"/>
        <w:spacing w:line="276" w:lineRule="auto" w:before="28"/>
        <w:ind w:left="994" w:right="863"/>
      </w:pPr>
      <w:r>
        <w:rPr/>
        <w:t>Мы тоже хороши, расслабились, не накрыли брезентом пулемѐты, думали, вот сдадим сейчас позиции 265-ой стр. дивизии и тронемся в тыл.</w:t>
      </w:r>
    </w:p>
    <w:p>
      <w:pPr>
        <w:pStyle w:val="ListParagraph"/>
        <w:numPr>
          <w:ilvl w:val="0"/>
          <w:numId w:val="13"/>
        </w:numPr>
        <w:tabs>
          <w:tab w:pos="1536" w:val="left" w:leader="none"/>
          <w:tab w:pos="1537" w:val="left" w:leader="none"/>
        </w:tabs>
        <w:spacing w:line="232" w:lineRule="exact" w:before="0" w:after="0"/>
        <w:ind w:left="1536" w:right="0" w:hanging="284"/>
        <w:jc w:val="left"/>
        <w:rPr>
          <w:sz w:val="20"/>
        </w:rPr>
      </w:pPr>
      <w:r>
        <w:rPr>
          <w:sz w:val="20"/>
        </w:rPr>
        <w:t>Наша</w:t>
      </w:r>
      <w:r>
        <w:rPr>
          <w:spacing w:val="9"/>
          <w:sz w:val="20"/>
        </w:rPr>
        <w:t> </w:t>
      </w:r>
      <w:r>
        <w:rPr>
          <w:sz w:val="20"/>
        </w:rPr>
        <w:t>рота</w:t>
      </w:r>
      <w:r>
        <w:rPr>
          <w:spacing w:val="9"/>
          <w:sz w:val="20"/>
        </w:rPr>
        <w:t> </w:t>
      </w:r>
      <w:r>
        <w:rPr>
          <w:sz w:val="20"/>
        </w:rPr>
        <w:t>днѐм</w:t>
      </w:r>
      <w:r>
        <w:rPr>
          <w:spacing w:val="9"/>
          <w:sz w:val="20"/>
        </w:rPr>
        <w:t> </w:t>
      </w:r>
      <w:r>
        <w:rPr>
          <w:sz w:val="20"/>
        </w:rPr>
        <w:t>пройти</w:t>
      </w:r>
      <w:r>
        <w:rPr>
          <w:spacing w:val="7"/>
          <w:sz w:val="20"/>
        </w:rPr>
        <w:t> </w:t>
      </w:r>
      <w:r>
        <w:rPr>
          <w:sz w:val="20"/>
        </w:rPr>
        <w:t>болото</w:t>
      </w:r>
      <w:r>
        <w:rPr>
          <w:spacing w:val="9"/>
          <w:sz w:val="20"/>
        </w:rPr>
        <w:t> </w:t>
      </w:r>
      <w:r>
        <w:rPr>
          <w:sz w:val="20"/>
        </w:rPr>
        <w:t>не</w:t>
      </w:r>
      <w:r>
        <w:rPr>
          <w:spacing w:val="10"/>
          <w:sz w:val="20"/>
        </w:rPr>
        <w:t> </w:t>
      </w:r>
      <w:r>
        <w:rPr>
          <w:sz w:val="20"/>
        </w:rPr>
        <w:t>может.</w:t>
      </w:r>
      <w:r>
        <w:rPr>
          <w:spacing w:val="6"/>
          <w:sz w:val="20"/>
        </w:rPr>
        <w:t> </w:t>
      </w:r>
      <w:r>
        <w:rPr>
          <w:sz w:val="20"/>
        </w:rPr>
        <w:t>Тем</w:t>
      </w:r>
      <w:r>
        <w:rPr>
          <w:spacing w:val="7"/>
          <w:sz w:val="20"/>
        </w:rPr>
        <w:t> </w:t>
      </w:r>
      <w:r>
        <w:rPr>
          <w:sz w:val="20"/>
        </w:rPr>
        <w:t>более</w:t>
      </w:r>
      <w:r>
        <w:rPr>
          <w:spacing w:val="9"/>
          <w:sz w:val="20"/>
        </w:rPr>
        <w:t> </w:t>
      </w:r>
      <w:r>
        <w:rPr>
          <w:sz w:val="20"/>
        </w:rPr>
        <w:t>в</w:t>
      </w:r>
      <w:r>
        <w:rPr>
          <w:spacing w:val="9"/>
          <w:sz w:val="20"/>
        </w:rPr>
        <w:t> </w:t>
      </w:r>
      <w:r>
        <w:rPr>
          <w:sz w:val="20"/>
        </w:rPr>
        <w:t>такой</w:t>
      </w:r>
      <w:r>
        <w:rPr>
          <w:spacing w:val="7"/>
          <w:sz w:val="20"/>
        </w:rPr>
        <w:t> </w:t>
      </w:r>
      <w:r>
        <w:rPr>
          <w:sz w:val="20"/>
        </w:rPr>
        <w:t>близости</w:t>
      </w:r>
    </w:p>
    <w:p>
      <w:pPr>
        <w:pStyle w:val="BodyText"/>
        <w:spacing w:line="271" w:lineRule="auto" w:before="25"/>
        <w:ind w:left="994" w:right="791"/>
        <w:jc w:val="both"/>
      </w:pPr>
      <w:r>
        <w:rPr/>
        <w:t>от высоты «Яйцо». По графику они прибудут этой ночью, т. е. как только стемнеет. Я прибыл только подготовить карту с вашими позициями, чтобы знать, сколько пулемѐтов необходимы на огневые точки.</w:t>
      </w:r>
    </w:p>
    <w:p>
      <w:pPr>
        <w:pStyle w:val="ListParagraph"/>
        <w:numPr>
          <w:ilvl w:val="0"/>
          <w:numId w:val="13"/>
        </w:numPr>
        <w:tabs>
          <w:tab w:pos="1523" w:val="left" w:leader="none"/>
        </w:tabs>
        <w:spacing w:line="227" w:lineRule="exact" w:before="0" w:after="0"/>
        <w:ind w:left="1522" w:right="0" w:hanging="270"/>
        <w:jc w:val="both"/>
        <w:rPr>
          <w:sz w:val="20"/>
        </w:rPr>
      </w:pPr>
      <w:r>
        <w:rPr>
          <w:sz w:val="20"/>
        </w:rPr>
        <w:t>Как теперь весь световой день держать оборону, ведь половина</w:t>
      </w:r>
      <w:r>
        <w:rPr>
          <w:spacing w:val="-15"/>
          <w:sz w:val="20"/>
        </w:rPr>
        <w:t> </w:t>
      </w:r>
      <w:r>
        <w:rPr>
          <w:sz w:val="20"/>
        </w:rPr>
        <w:t>бойцов</w:t>
      </w:r>
    </w:p>
    <w:p>
      <w:pPr>
        <w:pStyle w:val="BodyText"/>
        <w:spacing w:line="223" w:lineRule="exact" w:before="15"/>
        <w:ind w:left="994"/>
        <w:jc w:val="both"/>
      </w:pPr>
      <w:r>
        <w:rPr/>
        <w:t>выбита, да гранат осталось мало.</w:t>
      </w:r>
    </w:p>
    <w:p>
      <w:pPr>
        <w:pStyle w:val="ListParagraph"/>
        <w:numPr>
          <w:ilvl w:val="0"/>
          <w:numId w:val="13"/>
        </w:numPr>
        <w:tabs>
          <w:tab w:pos="1523" w:val="left" w:leader="none"/>
        </w:tabs>
        <w:spacing w:line="240" w:lineRule="auto" w:before="0" w:after="0"/>
        <w:ind w:left="994" w:right="795" w:firstLine="259"/>
        <w:jc w:val="both"/>
        <w:rPr>
          <w:sz w:val="20"/>
        </w:rPr>
      </w:pPr>
      <w:r>
        <w:rPr>
          <w:sz w:val="20"/>
        </w:rPr>
        <w:t>Вы хоть теперь пулемѐты накройте брезентом, да винтовки оберните шинелями.</w:t>
      </w:r>
    </w:p>
    <w:p>
      <w:pPr>
        <w:pStyle w:val="ListParagraph"/>
        <w:numPr>
          <w:ilvl w:val="0"/>
          <w:numId w:val="13"/>
        </w:numPr>
        <w:tabs>
          <w:tab w:pos="1527" w:val="left" w:leader="none"/>
        </w:tabs>
        <w:spacing w:line="249" w:lineRule="auto" w:before="0" w:after="0"/>
        <w:ind w:left="994" w:right="799" w:firstLine="259"/>
        <w:jc w:val="both"/>
        <w:rPr>
          <w:sz w:val="20"/>
        </w:rPr>
      </w:pPr>
      <w:r>
        <w:rPr>
          <w:sz w:val="20"/>
        </w:rPr>
        <w:t>Вот</w:t>
      </w:r>
      <w:r>
        <w:rPr>
          <w:spacing w:val="-11"/>
          <w:sz w:val="20"/>
        </w:rPr>
        <w:t> </w:t>
      </w:r>
      <w:r>
        <w:rPr>
          <w:sz w:val="20"/>
        </w:rPr>
        <w:t>новичок,</w:t>
      </w:r>
      <w:r>
        <w:rPr>
          <w:spacing w:val="-10"/>
          <w:sz w:val="20"/>
        </w:rPr>
        <w:t> </w:t>
      </w:r>
      <w:r>
        <w:rPr>
          <w:sz w:val="20"/>
        </w:rPr>
        <w:t>а</w:t>
      </w:r>
      <w:r>
        <w:rPr>
          <w:spacing w:val="-7"/>
          <w:sz w:val="20"/>
        </w:rPr>
        <w:t> </w:t>
      </w:r>
      <w:r>
        <w:rPr>
          <w:sz w:val="20"/>
        </w:rPr>
        <w:t>учишь</w:t>
      </w:r>
      <w:r>
        <w:rPr>
          <w:spacing w:val="-10"/>
          <w:sz w:val="20"/>
        </w:rPr>
        <w:t> </w:t>
      </w:r>
      <w:r>
        <w:rPr>
          <w:sz w:val="20"/>
        </w:rPr>
        <w:t>нас,</w:t>
      </w:r>
      <w:r>
        <w:rPr>
          <w:spacing w:val="-10"/>
          <w:sz w:val="20"/>
        </w:rPr>
        <w:t> </w:t>
      </w:r>
      <w:r>
        <w:rPr>
          <w:sz w:val="20"/>
        </w:rPr>
        <w:t>всѐ</w:t>
      </w:r>
      <w:r>
        <w:rPr>
          <w:spacing w:val="-10"/>
          <w:sz w:val="20"/>
        </w:rPr>
        <w:t> </w:t>
      </w:r>
      <w:r>
        <w:rPr>
          <w:sz w:val="20"/>
        </w:rPr>
        <w:t>это</w:t>
      </w:r>
      <w:r>
        <w:rPr>
          <w:spacing w:val="-9"/>
          <w:sz w:val="20"/>
        </w:rPr>
        <w:t> </w:t>
      </w:r>
      <w:r>
        <w:rPr>
          <w:sz w:val="20"/>
        </w:rPr>
        <w:t>уже</w:t>
      </w:r>
      <w:r>
        <w:rPr>
          <w:spacing w:val="-10"/>
          <w:sz w:val="20"/>
        </w:rPr>
        <w:t> </w:t>
      </w:r>
      <w:r>
        <w:rPr>
          <w:sz w:val="20"/>
        </w:rPr>
        <w:t>сделано,</w:t>
      </w:r>
      <w:r>
        <w:rPr>
          <w:spacing w:val="-10"/>
          <w:sz w:val="20"/>
        </w:rPr>
        <w:t> </w:t>
      </w:r>
      <w:r>
        <w:rPr>
          <w:sz w:val="20"/>
        </w:rPr>
        <w:t>теперь</w:t>
      </w:r>
      <w:r>
        <w:rPr>
          <w:spacing w:val="-10"/>
          <w:sz w:val="20"/>
        </w:rPr>
        <w:t> </w:t>
      </w:r>
      <w:r>
        <w:rPr>
          <w:sz w:val="20"/>
        </w:rPr>
        <w:t>встретим</w:t>
      </w:r>
      <w:r>
        <w:rPr>
          <w:spacing w:val="-9"/>
          <w:sz w:val="20"/>
        </w:rPr>
        <w:t> </w:t>
      </w:r>
      <w:r>
        <w:rPr>
          <w:sz w:val="20"/>
        </w:rPr>
        <w:t>немцев пулемѐтным огнѐм.</w:t>
      </w:r>
    </w:p>
    <w:p>
      <w:pPr>
        <w:pStyle w:val="BodyText"/>
        <w:spacing w:line="264" w:lineRule="auto" w:before="1"/>
        <w:ind w:left="994" w:right="796" w:firstLine="259"/>
        <w:jc w:val="both"/>
      </w:pPr>
      <w:r>
        <w:rPr/>
        <w:t>Али выглянул за бруствер. Немец, снятый его выстрелом, лежал в той же позе, лицом вниз. Немецкие траншеи были в 220-250 метрах, те, которые на южной</w:t>
      </w:r>
      <w:r>
        <w:rPr>
          <w:spacing w:val="-8"/>
        </w:rPr>
        <w:t> </w:t>
      </w:r>
      <w:r>
        <w:rPr/>
        <w:t>окраине</w:t>
      </w:r>
      <w:r>
        <w:rPr>
          <w:spacing w:val="-5"/>
        </w:rPr>
        <w:t> </w:t>
      </w:r>
      <w:r>
        <w:rPr/>
        <w:t>рощи</w:t>
      </w:r>
      <w:r>
        <w:rPr>
          <w:spacing w:val="-5"/>
        </w:rPr>
        <w:t> </w:t>
      </w:r>
      <w:r>
        <w:rPr/>
        <w:t>«Клещ»,</w:t>
      </w:r>
      <w:r>
        <w:rPr>
          <w:spacing w:val="-6"/>
        </w:rPr>
        <w:t> </w:t>
      </w:r>
      <w:r>
        <w:rPr/>
        <w:t>а</w:t>
      </w:r>
      <w:r>
        <w:rPr>
          <w:spacing w:val="-5"/>
        </w:rPr>
        <w:t> </w:t>
      </w:r>
      <w:r>
        <w:rPr/>
        <w:t>позиции</w:t>
      </w:r>
      <w:r>
        <w:rPr>
          <w:spacing w:val="-7"/>
        </w:rPr>
        <w:t> </w:t>
      </w:r>
      <w:r>
        <w:rPr/>
        <w:t>на</w:t>
      </w:r>
      <w:r>
        <w:rPr>
          <w:spacing w:val="-6"/>
        </w:rPr>
        <w:t> </w:t>
      </w:r>
      <w:r>
        <w:rPr/>
        <w:t>высоте</w:t>
      </w:r>
      <w:r>
        <w:rPr>
          <w:spacing w:val="-4"/>
        </w:rPr>
        <w:t> </w:t>
      </w:r>
      <w:r>
        <w:rPr/>
        <w:t>«Яйцо»</w:t>
      </w:r>
      <w:r>
        <w:rPr>
          <w:spacing w:val="-11"/>
        </w:rPr>
        <w:t> </w:t>
      </w:r>
      <w:r>
        <w:rPr/>
        <w:t>ближе,</w:t>
      </w:r>
      <w:r>
        <w:rPr>
          <w:spacing w:val="-5"/>
        </w:rPr>
        <w:t> </w:t>
      </w:r>
      <w:r>
        <w:rPr/>
        <w:t>около</w:t>
      </w:r>
      <w:r>
        <w:rPr>
          <w:spacing w:val="-5"/>
        </w:rPr>
        <w:t> </w:t>
      </w:r>
      <w:r>
        <w:rPr/>
        <w:t>200 метров.</w:t>
      </w:r>
    </w:p>
    <w:p>
      <w:pPr>
        <w:pStyle w:val="ListParagraph"/>
        <w:numPr>
          <w:ilvl w:val="0"/>
          <w:numId w:val="13"/>
        </w:numPr>
        <w:tabs>
          <w:tab w:pos="1508" w:val="left" w:leader="none"/>
        </w:tabs>
        <w:spacing w:line="242" w:lineRule="exact" w:before="0" w:after="0"/>
        <w:ind w:left="1507" w:right="0" w:hanging="255"/>
        <w:jc w:val="both"/>
        <w:rPr>
          <w:sz w:val="20"/>
        </w:rPr>
      </w:pPr>
      <w:r>
        <w:rPr>
          <w:sz w:val="20"/>
        </w:rPr>
        <w:t>Лейтенант, почему немцы с высоты «Яйцо» не атаковали</w:t>
      </w:r>
      <w:r>
        <w:rPr>
          <w:spacing w:val="-6"/>
          <w:sz w:val="20"/>
        </w:rPr>
        <w:t> </w:t>
      </w:r>
      <w:r>
        <w:rPr>
          <w:sz w:val="20"/>
        </w:rPr>
        <w:t>нас?</w:t>
      </w:r>
    </w:p>
    <w:p>
      <w:pPr>
        <w:pStyle w:val="ListParagraph"/>
        <w:numPr>
          <w:ilvl w:val="0"/>
          <w:numId w:val="13"/>
        </w:numPr>
        <w:tabs>
          <w:tab w:pos="1527" w:val="left" w:leader="none"/>
        </w:tabs>
        <w:spacing w:line="268" w:lineRule="auto" w:before="7" w:after="0"/>
        <w:ind w:left="994" w:right="797" w:firstLine="259"/>
        <w:jc w:val="both"/>
        <w:rPr>
          <w:sz w:val="20"/>
        </w:rPr>
      </w:pPr>
      <w:r>
        <w:rPr>
          <w:sz w:val="20"/>
        </w:rPr>
        <w:t>Да они только укрепляют высоту, вон, видишь, катают траншеи, а у самого болота возводят ДЗОТ, им не до атаки. Боятся, что мы сами их будем атаковать. Вам советую незаметно копать траншею к высоте «Яйцо», чтобы потом одним броском взять</w:t>
      </w:r>
      <w:r>
        <w:rPr>
          <w:spacing w:val="4"/>
          <w:sz w:val="20"/>
        </w:rPr>
        <w:t> </w:t>
      </w:r>
      <w:r>
        <w:rPr>
          <w:sz w:val="20"/>
        </w:rPr>
        <w:t>еѐ.</w:t>
      </w:r>
    </w:p>
    <w:p>
      <w:pPr>
        <w:pStyle w:val="ListParagraph"/>
        <w:numPr>
          <w:ilvl w:val="0"/>
          <w:numId w:val="13"/>
        </w:numPr>
        <w:tabs>
          <w:tab w:pos="1508" w:val="left" w:leader="none"/>
        </w:tabs>
        <w:spacing w:line="234" w:lineRule="exact" w:before="0" w:after="0"/>
        <w:ind w:left="1507" w:right="0" w:hanging="255"/>
        <w:jc w:val="both"/>
        <w:rPr>
          <w:sz w:val="20"/>
        </w:rPr>
      </w:pPr>
      <w:r>
        <w:rPr>
          <w:sz w:val="20"/>
        </w:rPr>
        <w:t>Когда хоронить будете</w:t>
      </w:r>
      <w:r>
        <w:rPr>
          <w:spacing w:val="-1"/>
          <w:sz w:val="20"/>
        </w:rPr>
        <w:t> </w:t>
      </w:r>
      <w:r>
        <w:rPr>
          <w:sz w:val="20"/>
        </w:rPr>
        <w:t>погибших?</w:t>
      </w:r>
    </w:p>
    <w:p>
      <w:pPr>
        <w:pStyle w:val="ListParagraph"/>
        <w:numPr>
          <w:ilvl w:val="0"/>
          <w:numId w:val="13"/>
        </w:numPr>
        <w:tabs>
          <w:tab w:pos="1527" w:val="left" w:leader="none"/>
        </w:tabs>
        <w:spacing w:line="266" w:lineRule="auto" w:before="6" w:after="0"/>
        <w:ind w:left="994" w:right="801" w:firstLine="259"/>
        <w:jc w:val="both"/>
        <w:rPr>
          <w:sz w:val="20"/>
        </w:rPr>
      </w:pPr>
      <w:r>
        <w:rPr>
          <w:sz w:val="20"/>
        </w:rPr>
        <w:t>Как только убедимся, что немец уже не полезет на наши позиции, да хоронить-то негде. Видишь, траншеи наши тянутся вдоль</w:t>
      </w:r>
      <w:r>
        <w:rPr>
          <w:spacing w:val="1"/>
          <w:sz w:val="20"/>
        </w:rPr>
        <w:t> </w:t>
      </w:r>
      <w:r>
        <w:rPr>
          <w:sz w:val="20"/>
        </w:rPr>
        <w:t>кромки</w:t>
      </w:r>
    </w:p>
    <w:p>
      <w:pPr>
        <w:spacing w:after="0" w:line="266" w:lineRule="auto"/>
        <w:jc w:val="both"/>
        <w:rPr>
          <w:sz w:val="20"/>
        </w:rPr>
        <w:sectPr>
          <w:headerReference w:type="default" r:id="rId408"/>
          <w:headerReference w:type="even" r:id="rId409"/>
          <w:pgSz w:w="8400" w:h="11900"/>
          <w:pgMar w:header="497" w:footer="848" w:top="720" w:bottom="960" w:left="0" w:right="0"/>
        </w:sectPr>
      </w:pPr>
    </w:p>
    <w:p>
      <w:pPr>
        <w:pStyle w:val="BodyText"/>
      </w:pPr>
    </w:p>
    <w:p>
      <w:pPr>
        <w:pStyle w:val="BodyText"/>
      </w:pPr>
    </w:p>
    <w:p>
      <w:pPr>
        <w:pStyle w:val="BodyText"/>
        <w:spacing w:before="1"/>
        <w:rPr>
          <w:sz w:val="22"/>
        </w:rPr>
      </w:pPr>
    </w:p>
    <w:p>
      <w:pPr>
        <w:pStyle w:val="BodyText"/>
        <w:spacing w:line="276" w:lineRule="auto"/>
        <w:ind w:left="1114" w:right="424"/>
        <w:jc w:val="both"/>
      </w:pPr>
      <w:r>
        <w:rPr/>
        <w:t>болота, нет тыла вообще. Будем хоронить в одной из полузаваленных</w:t>
      </w:r>
      <w:r>
        <w:rPr>
          <w:spacing w:val="-35"/>
        </w:rPr>
        <w:t> </w:t>
      </w:r>
      <w:r>
        <w:rPr/>
        <w:t>землянок, по-другому никак не</w:t>
      </w:r>
      <w:r>
        <w:rPr>
          <w:spacing w:val="-3"/>
        </w:rPr>
        <w:t> </w:t>
      </w:r>
      <w:r>
        <w:rPr/>
        <w:t>получится.</w:t>
      </w:r>
    </w:p>
    <w:p>
      <w:pPr>
        <w:pStyle w:val="ListParagraph"/>
        <w:numPr>
          <w:ilvl w:val="1"/>
          <w:numId w:val="13"/>
        </w:numPr>
        <w:tabs>
          <w:tab w:pos="1645" w:val="left" w:leader="none"/>
        </w:tabs>
        <w:spacing w:line="233" w:lineRule="exact" w:before="0" w:after="0"/>
        <w:ind w:left="1644" w:right="0" w:hanging="253"/>
        <w:jc w:val="both"/>
        <w:rPr>
          <w:sz w:val="20"/>
        </w:rPr>
      </w:pPr>
      <w:r>
        <w:rPr>
          <w:sz w:val="20"/>
        </w:rPr>
        <w:t>А забрать, как стемнеет, с собой на</w:t>
      </w:r>
      <w:r>
        <w:rPr>
          <w:spacing w:val="-2"/>
          <w:sz w:val="20"/>
        </w:rPr>
        <w:t> </w:t>
      </w:r>
      <w:r>
        <w:rPr>
          <w:sz w:val="20"/>
        </w:rPr>
        <w:t>остров?</w:t>
      </w:r>
    </w:p>
    <w:p>
      <w:pPr>
        <w:pStyle w:val="ListParagraph"/>
        <w:numPr>
          <w:ilvl w:val="1"/>
          <w:numId w:val="13"/>
        </w:numPr>
        <w:tabs>
          <w:tab w:pos="1643" w:val="left" w:leader="none"/>
        </w:tabs>
        <w:spacing w:line="268" w:lineRule="auto" w:before="11" w:after="0"/>
        <w:ind w:left="1114" w:right="671" w:firstLine="278"/>
        <w:jc w:val="both"/>
        <w:rPr>
          <w:sz w:val="20"/>
        </w:rPr>
      </w:pPr>
      <w:r>
        <w:rPr>
          <w:sz w:val="20"/>
        </w:rPr>
        <w:t>А кто будет два разобранных станковых пулемѐта на себе, по болоту нести, а коробки с лентами, а ящики с гранатами и</w:t>
      </w:r>
      <w:r>
        <w:rPr>
          <w:spacing w:val="-11"/>
          <w:sz w:val="20"/>
        </w:rPr>
        <w:t> </w:t>
      </w:r>
      <w:r>
        <w:rPr>
          <w:sz w:val="20"/>
        </w:rPr>
        <w:t>патронами?</w:t>
      </w:r>
    </w:p>
    <w:p>
      <w:pPr>
        <w:pStyle w:val="ListParagraph"/>
        <w:numPr>
          <w:ilvl w:val="1"/>
          <w:numId w:val="13"/>
        </w:numPr>
        <w:tabs>
          <w:tab w:pos="1638" w:val="left" w:leader="none"/>
        </w:tabs>
        <w:spacing w:line="271" w:lineRule="auto" w:before="0" w:after="0"/>
        <w:ind w:left="1114" w:right="671" w:firstLine="278"/>
        <w:jc w:val="both"/>
        <w:rPr>
          <w:sz w:val="20"/>
        </w:rPr>
      </w:pPr>
      <w:r>
        <w:rPr>
          <w:sz w:val="20"/>
        </w:rPr>
        <w:t>Ну ящики с патронами и гранатами можете оставить нам. Я напишу расписку о получении и по ней у нашего старшины получите, а то нести их туда вам, а нашим их сюда как-то дурной</w:t>
      </w:r>
      <w:r>
        <w:rPr>
          <w:spacing w:val="-3"/>
          <w:sz w:val="20"/>
        </w:rPr>
        <w:t> </w:t>
      </w:r>
      <w:r>
        <w:rPr>
          <w:sz w:val="20"/>
        </w:rPr>
        <w:t>труд.</w:t>
      </w:r>
    </w:p>
    <w:p>
      <w:pPr>
        <w:pStyle w:val="ListParagraph"/>
        <w:numPr>
          <w:ilvl w:val="1"/>
          <w:numId w:val="13"/>
        </w:numPr>
        <w:tabs>
          <w:tab w:pos="1645" w:val="left" w:leader="none"/>
        </w:tabs>
        <w:spacing w:line="239" w:lineRule="exact" w:before="0" w:after="0"/>
        <w:ind w:left="1644" w:right="0" w:hanging="253"/>
        <w:jc w:val="both"/>
        <w:rPr>
          <w:sz w:val="20"/>
        </w:rPr>
      </w:pPr>
      <w:r>
        <w:rPr>
          <w:sz w:val="20"/>
        </w:rPr>
        <w:t>Ну ты и голова, кто ты по</w:t>
      </w:r>
      <w:r>
        <w:rPr>
          <w:spacing w:val="1"/>
          <w:sz w:val="20"/>
        </w:rPr>
        <w:t> </w:t>
      </w:r>
      <w:r>
        <w:rPr>
          <w:sz w:val="20"/>
        </w:rPr>
        <w:t>званию?</w:t>
      </w:r>
    </w:p>
    <w:p>
      <w:pPr>
        <w:pStyle w:val="ListParagraph"/>
        <w:numPr>
          <w:ilvl w:val="1"/>
          <w:numId w:val="13"/>
        </w:numPr>
        <w:tabs>
          <w:tab w:pos="1633" w:val="left" w:leader="none"/>
        </w:tabs>
        <w:spacing w:line="268" w:lineRule="auto" w:before="0" w:after="0"/>
        <w:ind w:left="1114" w:right="683" w:firstLine="278"/>
        <w:jc w:val="both"/>
        <w:rPr>
          <w:sz w:val="20"/>
        </w:rPr>
      </w:pPr>
      <w:r>
        <w:rPr>
          <w:sz w:val="20"/>
        </w:rPr>
        <w:t>Пока рядовой, но на гражданке был бригадиром лучшей в районе полеводческой бригады, вот весь мой</w:t>
      </w:r>
      <w:r>
        <w:rPr>
          <w:spacing w:val="-3"/>
          <w:sz w:val="20"/>
        </w:rPr>
        <w:t> </w:t>
      </w:r>
      <w:r>
        <w:rPr>
          <w:sz w:val="20"/>
        </w:rPr>
        <w:t>опыт.</w:t>
      </w:r>
    </w:p>
    <w:p>
      <w:pPr>
        <w:pStyle w:val="BodyText"/>
        <w:spacing w:line="276" w:lineRule="auto" w:before="5"/>
        <w:ind w:left="1114" w:right="678" w:firstLine="278"/>
        <w:jc w:val="both"/>
      </w:pPr>
      <w:r>
        <w:rPr/>
        <w:t>Али снова выглянул за бруствер. Немец так же лежал лицом вниз, но рядом лежащий начал ползти к своим позициям.</w:t>
      </w:r>
    </w:p>
    <w:p>
      <w:pPr>
        <w:pStyle w:val="ListParagraph"/>
        <w:numPr>
          <w:ilvl w:val="1"/>
          <w:numId w:val="13"/>
        </w:numPr>
        <w:tabs>
          <w:tab w:pos="1638" w:val="left" w:leader="none"/>
        </w:tabs>
        <w:spacing w:line="233" w:lineRule="exact" w:before="0" w:after="0"/>
        <w:ind w:left="1637" w:right="0" w:hanging="246"/>
        <w:jc w:val="both"/>
        <w:rPr>
          <w:sz w:val="20"/>
        </w:rPr>
      </w:pPr>
      <w:r>
        <w:rPr>
          <w:sz w:val="20"/>
        </w:rPr>
        <w:t>Вот</w:t>
      </w:r>
      <w:r>
        <w:rPr>
          <w:spacing w:val="-11"/>
          <w:sz w:val="20"/>
        </w:rPr>
        <w:t> </w:t>
      </w:r>
      <w:r>
        <w:rPr>
          <w:sz w:val="20"/>
        </w:rPr>
        <w:t>смотри</w:t>
      </w:r>
      <w:r>
        <w:rPr>
          <w:spacing w:val="-12"/>
          <w:sz w:val="20"/>
        </w:rPr>
        <w:t> </w:t>
      </w:r>
      <w:r>
        <w:rPr>
          <w:sz w:val="20"/>
        </w:rPr>
        <w:t>лейтенант,</w:t>
      </w:r>
      <w:r>
        <w:rPr>
          <w:spacing w:val="-10"/>
          <w:sz w:val="20"/>
        </w:rPr>
        <w:t> </w:t>
      </w:r>
      <w:r>
        <w:rPr>
          <w:sz w:val="20"/>
        </w:rPr>
        <w:t>одного</w:t>
      </w:r>
      <w:r>
        <w:rPr>
          <w:spacing w:val="-10"/>
          <w:sz w:val="20"/>
        </w:rPr>
        <w:t> </w:t>
      </w:r>
      <w:r>
        <w:rPr>
          <w:sz w:val="20"/>
        </w:rPr>
        <w:t>из</w:t>
      </w:r>
      <w:r>
        <w:rPr>
          <w:spacing w:val="-9"/>
          <w:sz w:val="20"/>
        </w:rPr>
        <w:t> </w:t>
      </w:r>
      <w:r>
        <w:rPr>
          <w:sz w:val="20"/>
        </w:rPr>
        <w:t>раненых</w:t>
      </w:r>
      <w:r>
        <w:rPr>
          <w:spacing w:val="-12"/>
          <w:sz w:val="20"/>
        </w:rPr>
        <w:t> </w:t>
      </w:r>
      <w:r>
        <w:rPr>
          <w:sz w:val="20"/>
        </w:rPr>
        <w:t>я</w:t>
      </w:r>
      <w:r>
        <w:rPr>
          <w:spacing w:val="-11"/>
          <w:sz w:val="20"/>
        </w:rPr>
        <w:t> </w:t>
      </w:r>
      <w:r>
        <w:rPr>
          <w:sz w:val="20"/>
        </w:rPr>
        <w:t>добил,</w:t>
      </w:r>
      <w:r>
        <w:rPr>
          <w:spacing w:val="-10"/>
          <w:sz w:val="20"/>
        </w:rPr>
        <w:t> </w:t>
      </w:r>
      <w:r>
        <w:rPr>
          <w:sz w:val="20"/>
        </w:rPr>
        <w:t>а</w:t>
      </w:r>
      <w:r>
        <w:rPr>
          <w:spacing w:val="-9"/>
          <w:sz w:val="20"/>
        </w:rPr>
        <w:t> </w:t>
      </w:r>
      <w:r>
        <w:rPr>
          <w:sz w:val="20"/>
        </w:rPr>
        <w:t>рядом</w:t>
      </w:r>
      <w:r>
        <w:rPr>
          <w:spacing w:val="-10"/>
          <w:sz w:val="20"/>
        </w:rPr>
        <w:t> </w:t>
      </w:r>
      <w:r>
        <w:rPr>
          <w:sz w:val="20"/>
        </w:rPr>
        <w:t>второй</w:t>
      </w:r>
      <w:r>
        <w:rPr>
          <w:spacing w:val="-12"/>
          <w:sz w:val="20"/>
        </w:rPr>
        <w:t> </w:t>
      </w:r>
      <w:r>
        <w:rPr>
          <w:sz w:val="20"/>
        </w:rPr>
        <w:t>ожил</w:t>
      </w:r>
    </w:p>
    <w:p>
      <w:pPr>
        <w:pStyle w:val="BodyText"/>
        <w:spacing w:before="29"/>
        <w:ind w:left="1114"/>
        <w:jc w:val="both"/>
      </w:pPr>
      <w:r>
        <w:rPr/>
        <w:t>и ползѐт к своим. Смотри, как я его сниму.</w:t>
      </w:r>
    </w:p>
    <w:p>
      <w:pPr>
        <w:pStyle w:val="BodyText"/>
        <w:spacing w:line="276" w:lineRule="auto" w:before="34"/>
        <w:ind w:left="1114" w:right="679" w:firstLine="278"/>
        <w:jc w:val="both"/>
      </w:pPr>
      <w:r>
        <w:rPr/>
        <w:t>Тщательно выцелив немца в голову, Али на выдохе плавно нажал на спуск. Немец ткнулся головой в траву.</w:t>
      </w:r>
    </w:p>
    <w:p>
      <w:pPr>
        <w:pStyle w:val="ListParagraph"/>
        <w:numPr>
          <w:ilvl w:val="1"/>
          <w:numId w:val="13"/>
        </w:numPr>
        <w:tabs>
          <w:tab w:pos="1645" w:val="left" w:leader="none"/>
        </w:tabs>
        <w:spacing w:line="233" w:lineRule="exact" w:before="0" w:after="0"/>
        <w:ind w:left="1644" w:right="0" w:hanging="253"/>
        <w:jc w:val="both"/>
        <w:rPr>
          <w:sz w:val="20"/>
        </w:rPr>
      </w:pPr>
      <w:r>
        <w:rPr>
          <w:sz w:val="20"/>
        </w:rPr>
        <w:t>Ты снайпер или</w:t>
      </w:r>
      <w:r>
        <w:rPr>
          <w:spacing w:val="-1"/>
          <w:sz w:val="20"/>
        </w:rPr>
        <w:t> </w:t>
      </w:r>
      <w:r>
        <w:rPr>
          <w:sz w:val="20"/>
        </w:rPr>
        <w:t>любитель?</w:t>
      </w:r>
    </w:p>
    <w:p>
      <w:pPr>
        <w:pStyle w:val="ListParagraph"/>
        <w:numPr>
          <w:ilvl w:val="1"/>
          <w:numId w:val="13"/>
        </w:numPr>
        <w:tabs>
          <w:tab w:pos="1638" w:val="left" w:leader="none"/>
        </w:tabs>
        <w:spacing w:line="268" w:lineRule="auto" w:before="12" w:after="0"/>
        <w:ind w:left="1114" w:right="681" w:firstLine="278"/>
        <w:jc w:val="both"/>
        <w:rPr>
          <w:sz w:val="20"/>
        </w:rPr>
      </w:pPr>
      <w:r>
        <w:rPr>
          <w:sz w:val="20"/>
        </w:rPr>
        <w:t>Я мерген, по-вашему снайпер, т. е. лучший охотник в округе. Сколько метров от крайней траншеи до высоты</w:t>
      </w:r>
      <w:r>
        <w:rPr>
          <w:spacing w:val="-2"/>
          <w:sz w:val="20"/>
        </w:rPr>
        <w:t> </w:t>
      </w:r>
      <w:r>
        <w:rPr>
          <w:sz w:val="20"/>
        </w:rPr>
        <w:t>«Яйцо»?</w:t>
      </w:r>
    </w:p>
    <w:p>
      <w:pPr>
        <w:pStyle w:val="ListParagraph"/>
        <w:numPr>
          <w:ilvl w:val="1"/>
          <w:numId w:val="13"/>
        </w:numPr>
        <w:tabs>
          <w:tab w:pos="1645" w:val="left" w:leader="none"/>
        </w:tabs>
        <w:spacing w:line="240" w:lineRule="exact" w:before="0" w:after="0"/>
        <w:ind w:left="1644" w:right="0" w:hanging="253"/>
        <w:jc w:val="both"/>
        <w:rPr>
          <w:sz w:val="20"/>
        </w:rPr>
      </w:pPr>
      <w:r>
        <w:rPr>
          <w:sz w:val="20"/>
        </w:rPr>
        <w:t>Примерно - 150 метров.</w:t>
      </w:r>
    </w:p>
    <w:p>
      <w:pPr>
        <w:pStyle w:val="ListParagraph"/>
        <w:numPr>
          <w:ilvl w:val="1"/>
          <w:numId w:val="13"/>
        </w:numPr>
        <w:tabs>
          <w:tab w:pos="1643" w:val="left" w:leader="none"/>
        </w:tabs>
        <w:spacing w:line="268" w:lineRule="auto" w:before="11" w:after="0"/>
        <w:ind w:left="1114" w:right="681" w:firstLine="278"/>
        <w:jc w:val="both"/>
        <w:rPr>
          <w:sz w:val="20"/>
        </w:rPr>
      </w:pPr>
      <w:r>
        <w:rPr>
          <w:sz w:val="20"/>
        </w:rPr>
        <w:t>Тогда я пойду туда и попробую снять немца, а то обнаглели, почти не опасаясь копают траншеи и строят</w:t>
      </w:r>
      <w:r>
        <w:rPr>
          <w:spacing w:val="-3"/>
          <w:sz w:val="20"/>
        </w:rPr>
        <w:t> </w:t>
      </w:r>
      <w:r>
        <w:rPr>
          <w:sz w:val="20"/>
        </w:rPr>
        <w:t>блиндажи.</w:t>
      </w:r>
    </w:p>
    <w:p>
      <w:pPr>
        <w:pStyle w:val="ListParagraph"/>
        <w:numPr>
          <w:ilvl w:val="1"/>
          <w:numId w:val="13"/>
        </w:numPr>
        <w:tabs>
          <w:tab w:pos="1650" w:val="left" w:leader="none"/>
        </w:tabs>
        <w:spacing w:line="240" w:lineRule="exact" w:before="0" w:after="0"/>
        <w:ind w:left="1649" w:right="0" w:hanging="258"/>
        <w:jc w:val="both"/>
        <w:rPr>
          <w:sz w:val="20"/>
        </w:rPr>
      </w:pPr>
      <w:r>
        <w:rPr>
          <w:sz w:val="20"/>
        </w:rPr>
        <w:t>Попробуй, а мы начнѐм хоронить погибших.</w:t>
      </w:r>
    </w:p>
    <w:p>
      <w:pPr>
        <w:pStyle w:val="BodyText"/>
        <w:spacing w:line="276" w:lineRule="auto" w:before="29"/>
        <w:ind w:left="1114" w:right="670" w:firstLine="278"/>
        <w:jc w:val="both"/>
      </w:pPr>
      <w:r>
        <w:rPr/>
        <w:t>Али по траншее стал пробираться к южной окраине траншеи. Вот и окоп, хорошо оборудованный, не заваленный. Осторожно выглянув за бруствер, Али стал осматривать высоту. Немцы виднелись по северному склону высотки. Из траншеи летела земля, показывались головы, порой виделись профили копающих траншею солдат. Даже каски сняли, это даже хорошо. Будет удобно выцеливать в голову. Установив прицельную планку, Али стал высматривать</w:t>
      </w:r>
      <w:r>
        <w:rPr>
          <w:spacing w:val="-6"/>
        </w:rPr>
        <w:t> </w:t>
      </w:r>
      <w:r>
        <w:rPr/>
        <w:t>цель.</w:t>
      </w:r>
      <w:r>
        <w:rPr>
          <w:spacing w:val="-5"/>
        </w:rPr>
        <w:t> </w:t>
      </w:r>
      <w:r>
        <w:rPr/>
        <w:t>Вот</w:t>
      </w:r>
      <w:r>
        <w:rPr>
          <w:spacing w:val="-7"/>
        </w:rPr>
        <w:t> </w:t>
      </w:r>
      <w:r>
        <w:rPr/>
        <w:t>все</w:t>
      </w:r>
      <w:r>
        <w:rPr>
          <w:spacing w:val="-5"/>
        </w:rPr>
        <w:t> </w:t>
      </w:r>
      <w:r>
        <w:rPr/>
        <w:t>головы</w:t>
      </w:r>
      <w:r>
        <w:rPr>
          <w:spacing w:val="-6"/>
        </w:rPr>
        <w:t> </w:t>
      </w:r>
      <w:r>
        <w:rPr/>
        <w:t>повернулись</w:t>
      </w:r>
      <w:r>
        <w:rPr>
          <w:spacing w:val="-5"/>
        </w:rPr>
        <w:t> </w:t>
      </w:r>
      <w:r>
        <w:rPr/>
        <w:t>в</w:t>
      </w:r>
      <w:r>
        <w:rPr>
          <w:spacing w:val="-7"/>
        </w:rPr>
        <w:t> </w:t>
      </w:r>
      <w:r>
        <w:rPr/>
        <w:t>одну</w:t>
      </w:r>
      <w:r>
        <w:rPr>
          <w:spacing w:val="-7"/>
        </w:rPr>
        <w:t> </w:t>
      </w:r>
      <w:r>
        <w:rPr/>
        <w:t>сторону.</w:t>
      </w:r>
      <w:r>
        <w:rPr>
          <w:spacing w:val="-4"/>
        </w:rPr>
        <w:t> </w:t>
      </w:r>
      <w:r>
        <w:rPr/>
        <w:t>Ага,</w:t>
      </w:r>
      <w:r>
        <w:rPr>
          <w:spacing w:val="-5"/>
        </w:rPr>
        <w:t> </w:t>
      </w:r>
      <w:r>
        <w:rPr/>
        <w:t>значит, к ним подошѐл командир. Вот он в фуражке. Али взял на прицел голову офицера и на медленном выдохе плавно нажал спуск. Немецкий офицер медленно осел в траншею. Все головы мгновенно исчезли. В воздухе засвистели мины,</w:t>
      </w:r>
      <w:r>
        <w:rPr>
          <w:spacing w:val="-1"/>
        </w:rPr>
        <w:t> </w:t>
      </w:r>
      <w:r>
        <w:rPr/>
        <w:t>разрывы</w:t>
      </w:r>
    </w:p>
    <w:p>
      <w:pPr>
        <w:spacing w:after="0" w:line="276" w:lineRule="auto"/>
        <w:jc w:val="both"/>
        <w:sectPr>
          <w:pgSz w:w="8400" w:h="11900"/>
          <w:pgMar w:header="521" w:footer="805" w:top="740" w:bottom="1020" w:left="0" w:right="0"/>
        </w:sectPr>
      </w:pPr>
    </w:p>
    <w:p>
      <w:pPr>
        <w:pStyle w:val="BodyText"/>
      </w:pPr>
    </w:p>
    <w:p>
      <w:pPr>
        <w:pStyle w:val="BodyText"/>
      </w:pPr>
    </w:p>
    <w:p>
      <w:pPr>
        <w:pStyle w:val="BodyText"/>
        <w:spacing w:before="10"/>
      </w:pPr>
    </w:p>
    <w:p>
      <w:pPr>
        <w:pStyle w:val="BodyText"/>
        <w:spacing w:line="266" w:lineRule="auto"/>
        <w:ind w:left="1051" w:right="725"/>
        <w:jc w:val="both"/>
      </w:pPr>
      <w:r>
        <w:rPr/>
        <w:t>накрыли южный участок траншеи. Али лежал на дне окопа, сверху сыпалась земля. Лейтенант, пришедший после окончания миномѐтного обстрела, попросил Али больше не стрелять, т. к. у него при обстреле ранило ещѐ двух бойцов.</w:t>
      </w:r>
    </w:p>
    <w:p>
      <w:pPr>
        <w:pStyle w:val="ListParagraph"/>
        <w:numPr>
          <w:ilvl w:val="0"/>
          <w:numId w:val="14"/>
        </w:numPr>
        <w:tabs>
          <w:tab w:pos="1597" w:val="left" w:leader="none"/>
        </w:tabs>
        <w:spacing w:line="231" w:lineRule="exact" w:before="0" w:after="0"/>
        <w:ind w:left="1596" w:right="0" w:hanging="265"/>
        <w:jc w:val="left"/>
        <w:rPr>
          <w:sz w:val="20"/>
        </w:rPr>
      </w:pPr>
      <w:r>
        <w:rPr>
          <w:sz w:val="20"/>
        </w:rPr>
        <w:t>Конечно, ты офицера снял чѐтко, но если будет ещѐ один</w:t>
      </w:r>
      <w:r>
        <w:rPr>
          <w:spacing w:val="13"/>
          <w:sz w:val="20"/>
        </w:rPr>
        <w:t> </w:t>
      </w:r>
      <w:r>
        <w:rPr>
          <w:sz w:val="20"/>
        </w:rPr>
        <w:t>миномѐтный</w:t>
      </w:r>
    </w:p>
    <w:p>
      <w:pPr>
        <w:pStyle w:val="BodyText"/>
        <w:spacing w:line="266" w:lineRule="auto" w:before="17"/>
        <w:ind w:left="1051" w:right="863"/>
      </w:pPr>
      <w:r>
        <w:rPr/>
        <w:t>обстрел, то некому будет нести мои станковые пулемѐты, ты уж немного потерпи сегодня, и так троих да одного офицера отправил на тот свет.</w:t>
      </w:r>
    </w:p>
    <w:p>
      <w:pPr>
        <w:pStyle w:val="ListParagraph"/>
        <w:numPr>
          <w:ilvl w:val="0"/>
          <w:numId w:val="14"/>
        </w:numPr>
        <w:tabs>
          <w:tab w:pos="1597" w:val="left" w:leader="none"/>
        </w:tabs>
        <w:spacing w:line="268" w:lineRule="auto" w:before="0" w:after="0"/>
        <w:ind w:left="1051" w:right="730" w:firstLine="280"/>
        <w:jc w:val="left"/>
        <w:rPr>
          <w:sz w:val="20"/>
        </w:rPr>
      </w:pPr>
      <w:r>
        <w:rPr>
          <w:sz w:val="20"/>
        </w:rPr>
        <w:t>Согласен.</w:t>
      </w:r>
      <w:r>
        <w:rPr>
          <w:spacing w:val="-10"/>
          <w:sz w:val="20"/>
        </w:rPr>
        <w:t> </w:t>
      </w:r>
      <w:r>
        <w:rPr>
          <w:sz w:val="20"/>
        </w:rPr>
        <w:t>Лейтенант,</w:t>
      </w:r>
      <w:r>
        <w:rPr>
          <w:spacing w:val="-10"/>
          <w:sz w:val="20"/>
        </w:rPr>
        <w:t> </w:t>
      </w:r>
      <w:r>
        <w:rPr>
          <w:sz w:val="20"/>
        </w:rPr>
        <w:t>напиши</w:t>
      </w:r>
      <w:r>
        <w:rPr>
          <w:spacing w:val="-10"/>
          <w:sz w:val="20"/>
        </w:rPr>
        <w:t> </w:t>
      </w:r>
      <w:r>
        <w:rPr>
          <w:sz w:val="20"/>
        </w:rPr>
        <w:t>мне</w:t>
      </w:r>
      <w:r>
        <w:rPr>
          <w:spacing w:val="-10"/>
          <w:sz w:val="20"/>
        </w:rPr>
        <w:t> </w:t>
      </w:r>
      <w:r>
        <w:rPr>
          <w:sz w:val="20"/>
        </w:rPr>
        <w:t>акт</w:t>
      </w:r>
      <w:r>
        <w:rPr>
          <w:spacing w:val="-11"/>
          <w:sz w:val="20"/>
        </w:rPr>
        <w:t> </w:t>
      </w:r>
      <w:r>
        <w:rPr>
          <w:sz w:val="20"/>
        </w:rPr>
        <w:t>на</w:t>
      </w:r>
      <w:r>
        <w:rPr>
          <w:spacing w:val="-10"/>
          <w:sz w:val="20"/>
        </w:rPr>
        <w:t> </w:t>
      </w:r>
      <w:r>
        <w:rPr>
          <w:sz w:val="20"/>
        </w:rPr>
        <w:t>трѐх</w:t>
      </w:r>
      <w:r>
        <w:rPr>
          <w:spacing w:val="-11"/>
          <w:sz w:val="20"/>
        </w:rPr>
        <w:t> </w:t>
      </w:r>
      <w:r>
        <w:rPr>
          <w:sz w:val="20"/>
        </w:rPr>
        <w:t>немцев,</w:t>
      </w:r>
      <w:r>
        <w:rPr>
          <w:spacing w:val="-10"/>
          <w:sz w:val="20"/>
        </w:rPr>
        <w:t> </w:t>
      </w:r>
      <w:r>
        <w:rPr>
          <w:sz w:val="20"/>
        </w:rPr>
        <w:t>снятых</w:t>
      </w:r>
      <w:r>
        <w:rPr>
          <w:spacing w:val="-11"/>
          <w:sz w:val="20"/>
        </w:rPr>
        <w:t> </w:t>
      </w:r>
      <w:r>
        <w:rPr>
          <w:sz w:val="20"/>
        </w:rPr>
        <w:t>мной</w:t>
      </w:r>
      <w:r>
        <w:rPr>
          <w:spacing w:val="-11"/>
          <w:sz w:val="20"/>
        </w:rPr>
        <w:t> </w:t>
      </w:r>
      <w:r>
        <w:rPr>
          <w:sz w:val="20"/>
        </w:rPr>
        <w:t>при тебе. Так хочется получить снайперскую</w:t>
      </w:r>
      <w:r>
        <w:rPr>
          <w:spacing w:val="-3"/>
          <w:sz w:val="20"/>
        </w:rPr>
        <w:t> </w:t>
      </w:r>
      <w:r>
        <w:rPr>
          <w:sz w:val="20"/>
        </w:rPr>
        <w:t>винтовку.</w:t>
      </w:r>
    </w:p>
    <w:p>
      <w:pPr>
        <w:pStyle w:val="ListParagraph"/>
        <w:numPr>
          <w:ilvl w:val="0"/>
          <w:numId w:val="14"/>
        </w:numPr>
        <w:tabs>
          <w:tab w:pos="1595" w:val="left" w:leader="none"/>
        </w:tabs>
        <w:spacing w:line="229" w:lineRule="exact" w:before="0" w:after="0"/>
        <w:ind w:left="1594" w:right="0" w:hanging="263"/>
        <w:jc w:val="left"/>
        <w:rPr>
          <w:sz w:val="20"/>
        </w:rPr>
      </w:pPr>
      <w:r>
        <w:rPr>
          <w:sz w:val="20"/>
        </w:rPr>
        <w:t>Напишу, если не будешь больше сегодня до темноты</w:t>
      </w:r>
      <w:r>
        <w:rPr>
          <w:spacing w:val="-6"/>
          <w:sz w:val="20"/>
        </w:rPr>
        <w:t> </w:t>
      </w:r>
      <w:r>
        <w:rPr>
          <w:sz w:val="20"/>
        </w:rPr>
        <w:t>стрелять.</w:t>
      </w:r>
    </w:p>
    <w:p>
      <w:pPr>
        <w:pStyle w:val="ListParagraph"/>
        <w:numPr>
          <w:ilvl w:val="0"/>
          <w:numId w:val="14"/>
        </w:numPr>
        <w:tabs>
          <w:tab w:pos="1595" w:val="left" w:leader="none"/>
        </w:tabs>
        <w:spacing w:line="235" w:lineRule="exact" w:before="0" w:after="0"/>
        <w:ind w:left="1594" w:right="0" w:hanging="263"/>
        <w:jc w:val="left"/>
        <w:rPr>
          <w:sz w:val="20"/>
        </w:rPr>
      </w:pPr>
      <w:r>
        <w:rPr>
          <w:sz w:val="20"/>
        </w:rPr>
        <w:t>Не буду -</w:t>
      </w:r>
      <w:r>
        <w:rPr>
          <w:spacing w:val="-1"/>
          <w:sz w:val="20"/>
        </w:rPr>
        <w:t> </w:t>
      </w:r>
      <w:r>
        <w:rPr>
          <w:sz w:val="20"/>
        </w:rPr>
        <w:t>пиши.</w:t>
      </w:r>
    </w:p>
    <w:p>
      <w:pPr>
        <w:pStyle w:val="BodyText"/>
        <w:spacing w:line="223" w:lineRule="exact"/>
        <w:ind w:left="1332"/>
      </w:pPr>
      <w:r>
        <w:rPr/>
        <w:t>Лейтенант присел на дно траншей и начал писать.</w:t>
      </w:r>
    </w:p>
    <w:p>
      <w:pPr>
        <w:pStyle w:val="ListParagraph"/>
        <w:numPr>
          <w:ilvl w:val="0"/>
          <w:numId w:val="14"/>
        </w:numPr>
        <w:tabs>
          <w:tab w:pos="1595" w:val="left" w:leader="none"/>
          <w:tab w:pos="3910" w:val="left" w:leader="dot"/>
        </w:tabs>
        <w:spacing w:line="240" w:lineRule="auto" w:before="0" w:after="0"/>
        <w:ind w:left="1594" w:right="0" w:hanging="263"/>
        <w:jc w:val="left"/>
        <w:rPr>
          <w:sz w:val="20"/>
        </w:rPr>
      </w:pPr>
      <w:r>
        <w:rPr>
          <w:sz w:val="20"/>
        </w:rPr>
        <w:t>Как тебя</w:t>
      </w:r>
      <w:r>
        <w:rPr>
          <w:spacing w:val="-5"/>
          <w:sz w:val="20"/>
        </w:rPr>
        <w:t> </w:t>
      </w:r>
      <w:r>
        <w:rPr>
          <w:sz w:val="20"/>
        </w:rPr>
        <w:t>по батюшке</w:t>
        <w:tab/>
        <w:t>?</w:t>
      </w:r>
    </w:p>
    <w:p>
      <w:pPr>
        <w:pStyle w:val="ListParagraph"/>
        <w:numPr>
          <w:ilvl w:val="0"/>
          <w:numId w:val="14"/>
        </w:numPr>
        <w:tabs>
          <w:tab w:pos="1595" w:val="left" w:leader="none"/>
        </w:tabs>
        <w:spacing w:line="266" w:lineRule="auto" w:before="0" w:after="0"/>
        <w:ind w:left="1051" w:right="732" w:firstLine="280"/>
        <w:jc w:val="both"/>
        <w:rPr>
          <w:sz w:val="20"/>
        </w:rPr>
      </w:pPr>
      <w:r>
        <w:rPr>
          <w:sz w:val="20"/>
        </w:rPr>
        <w:t>Нет у нас отчества. Пиши Жуматов Али и далее под взглядами бойцов и командиров убил трѐх немцев, из них одного офицера. Всех поразил в голову.</w:t>
      </w:r>
    </w:p>
    <w:p>
      <w:pPr>
        <w:pStyle w:val="BodyText"/>
        <w:spacing w:before="2"/>
        <w:rPr>
          <w:sz w:val="19"/>
        </w:rPr>
      </w:pPr>
    </w:p>
    <w:p>
      <w:pPr>
        <w:pStyle w:val="ListParagraph"/>
        <w:numPr>
          <w:ilvl w:val="0"/>
          <w:numId w:val="14"/>
        </w:numPr>
        <w:tabs>
          <w:tab w:pos="1604" w:val="left" w:leader="none"/>
        </w:tabs>
        <w:spacing w:line="261" w:lineRule="auto" w:before="0" w:after="0"/>
        <w:ind w:left="1051" w:right="725" w:firstLine="280"/>
        <w:jc w:val="both"/>
        <w:rPr>
          <w:sz w:val="20"/>
        </w:rPr>
      </w:pPr>
      <w:r>
        <w:rPr>
          <w:sz w:val="20"/>
        </w:rPr>
        <w:t>На акт, пусть подпишет младший политрук, солидней будет, может, теперь и две снайперские винтовки тебе дадут, - засмеялся лейтенант. — Ладно, пойдѐм посмотришь, как хоронят на передовой.</w:t>
      </w:r>
    </w:p>
    <w:p>
      <w:pPr>
        <w:pStyle w:val="BodyText"/>
        <w:spacing w:line="204" w:lineRule="exact"/>
        <w:ind w:left="1332"/>
        <w:jc w:val="both"/>
      </w:pPr>
      <w:r>
        <w:rPr/>
        <w:t>Бойцы переносили к заваленному блиндажу погибших. Двое очищали</w:t>
      </w:r>
    </w:p>
    <w:p>
      <w:pPr>
        <w:pStyle w:val="BodyText"/>
        <w:spacing w:line="221" w:lineRule="exact"/>
        <w:ind w:left="1051"/>
        <w:jc w:val="both"/>
      </w:pPr>
      <w:r>
        <w:rPr/>
        <w:t>блиндаж от завала.</w:t>
      </w:r>
    </w:p>
    <w:p>
      <w:pPr>
        <w:pStyle w:val="ListParagraph"/>
        <w:numPr>
          <w:ilvl w:val="0"/>
          <w:numId w:val="14"/>
        </w:numPr>
        <w:tabs>
          <w:tab w:pos="1597" w:val="left" w:leader="none"/>
        </w:tabs>
        <w:spacing w:line="254" w:lineRule="auto" w:before="0" w:after="0"/>
        <w:ind w:left="1051" w:right="728" w:firstLine="280"/>
        <w:jc w:val="both"/>
        <w:rPr>
          <w:sz w:val="20"/>
        </w:rPr>
      </w:pPr>
      <w:r>
        <w:rPr>
          <w:sz w:val="20"/>
        </w:rPr>
        <w:t>Соберите смертные медальоны у погибших да снимите шинели, по распоряжению начальника трофейной что в исправном состоянии - ему. Тут только шинели ещѐ более-менее</w:t>
      </w:r>
      <w:r>
        <w:rPr>
          <w:spacing w:val="-2"/>
          <w:sz w:val="20"/>
        </w:rPr>
        <w:t> </w:t>
      </w:r>
      <w:r>
        <w:rPr>
          <w:sz w:val="20"/>
        </w:rPr>
        <w:t>пригодны.</w:t>
      </w:r>
    </w:p>
    <w:p>
      <w:pPr>
        <w:pStyle w:val="ListParagraph"/>
        <w:numPr>
          <w:ilvl w:val="0"/>
          <w:numId w:val="14"/>
        </w:numPr>
        <w:tabs>
          <w:tab w:pos="1595" w:val="left" w:leader="none"/>
        </w:tabs>
        <w:spacing w:line="204" w:lineRule="exact" w:before="0" w:after="0"/>
        <w:ind w:left="1594" w:right="0" w:hanging="263"/>
        <w:jc w:val="both"/>
        <w:rPr>
          <w:sz w:val="20"/>
        </w:rPr>
      </w:pPr>
      <w:r>
        <w:rPr>
          <w:sz w:val="20"/>
        </w:rPr>
        <w:t>Зачем погибших раздеваете? Грех берете на</w:t>
      </w:r>
      <w:r>
        <w:rPr>
          <w:spacing w:val="-2"/>
          <w:sz w:val="20"/>
        </w:rPr>
        <w:t> </w:t>
      </w:r>
      <w:r>
        <w:rPr>
          <w:sz w:val="20"/>
        </w:rPr>
        <w:t>себя?</w:t>
      </w:r>
    </w:p>
    <w:p>
      <w:pPr>
        <w:pStyle w:val="ListParagraph"/>
        <w:numPr>
          <w:ilvl w:val="0"/>
          <w:numId w:val="14"/>
        </w:numPr>
        <w:tabs>
          <w:tab w:pos="1604" w:val="left" w:leader="none"/>
        </w:tabs>
        <w:spacing w:line="247" w:lineRule="auto" w:before="0" w:after="0"/>
        <w:ind w:left="1051" w:right="725" w:firstLine="280"/>
        <w:jc w:val="both"/>
        <w:rPr>
          <w:sz w:val="20"/>
        </w:rPr>
      </w:pPr>
      <w:r>
        <w:rPr>
          <w:sz w:val="20"/>
        </w:rPr>
        <w:t>Их</w:t>
      </w:r>
      <w:r>
        <w:rPr>
          <w:spacing w:val="-8"/>
          <w:sz w:val="20"/>
        </w:rPr>
        <w:t> </w:t>
      </w:r>
      <w:r>
        <w:rPr>
          <w:sz w:val="20"/>
        </w:rPr>
        <w:t>отремонтируют,</w:t>
      </w:r>
      <w:r>
        <w:rPr>
          <w:spacing w:val="-5"/>
          <w:sz w:val="20"/>
        </w:rPr>
        <w:t> </w:t>
      </w:r>
      <w:r>
        <w:rPr>
          <w:sz w:val="20"/>
        </w:rPr>
        <w:t>все</w:t>
      </w:r>
      <w:r>
        <w:rPr>
          <w:spacing w:val="-6"/>
          <w:sz w:val="20"/>
        </w:rPr>
        <w:t> </w:t>
      </w:r>
      <w:r>
        <w:rPr>
          <w:sz w:val="20"/>
        </w:rPr>
        <w:t>отверстия</w:t>
      </w:r>
      <w:r>
        <w:rPr>
          <w:spacing w:val="-6"/>
          <w:sz w:val="20"/>
        </w:rPr>
        <w:t> </w:t>
      </w:r>
      <w:r>
        <w:rPr>
          <w:sz w:val="20"/>
        </w:rPr>
        <w:t>зашьют</w:t>
      </w:r>
      <w:r>
        <w:rPr>
          <w:spacing w:val="-6"/>
          <w:sz w:val="20"/>
        </w:rPr>
        <w:t> </w:t>
      </w:r>
      <w:r>
        <w:rPr>
          <w:sz w:val="20"/>
        </w:rPr>
        <w:t>и</w:t>
      </w:r>
      <w:r>
        <w:rPr>
          <w:spacing w:val="-7"/>
          <w:sz w:val="20"/>
        </w:rPr>
        <w:t> </w:t>
      </w:r>
      <w:r>
        <w:rPr>
          <w:sz w:val="20"/>
        </w:rPr>
        <w:t>выдадут</w:t>
      </w:r>
      <w:r>
        <w:rPr>
          <w:spacing w:val="-7"/>
          <w:sz w:val="20"/>
        </w:rPr>
        <w:t> </w:t>
      </w:r>
      <w:r>
        <w:rPr>
          <w:sz w:val="20"/>
        </w:rPr>
        <w:t>маршевой</w:t>
      </w:r>
      <w:r>
        <w:rPr>
          <w:spacing w:val="-7"/>
          <w:sz w:val="20"/>
        </w:rPr>
        <w:t> </w:t>
      </w:r>
      <w:r>
        <w:rPr>
          <w:sz w:val="20"/>
        </w:rPr>
        <w:t>роте</w:t>
      </w:r>
      <w:r>
        <w:rPr>
          <w:spacing w:val="-6"/>
          <w:sz w:val="20"/>
        </w:rPr>
        <w:t> </w:t>
      </w:r>
      <w:r>
        <w:rPr>
          <w:sz w:val="20"/>
        </w:rPr>
        <w:t>на карантине, что вам разве не такие шинели и гимнастѐрки выдали, как поставили на</w:t>
      </w:r>
      <w:r>
        <w:rPr>
          <w:spacing w:val="1"/>
          <w:sz w:val="20"/>
        </w:rPr>
        <w:t> </w:t>
      </w:r>
      <w:r>
        <w:rPr>
          <w:sz w:val="20"/>
        </w:rPr>
        <w:t>карантин?</w:t>
      </w:r>
    </w:p>
    <w:p>
      <w:pPr>
        <w:pStyle w:val="ListParagraph"/>
        <w:numPr>
          <w:ilvl w:val="0"/>
          <w:numId w:val="14"/>
        </w:numPr>
        <w:tabs>
          <w:tab w:pos="1609" w:val="left" w:leader="none"/>
        </w:tabs>
        <w:spacing w:line="259" w:lineRule="auto" w:before="0" w:after="0"/>
        <w:ind w:left="1051" w:right="725" w:firstLine="280"/>
        <w:jc w:val="both"/>
        <w:rPr>
          <w:sz w:val="20"/>
        </w:rPr>
      </w:pPr>
      <w:r>
        <w:rPr>
          <w:sz w:val="20"/>
        </w:rPr>
        <w:t>Нет</w:t>
      </w:r>
      <w:r>
        <w:rPr>
          <w:spacing w:val="-6"/>
          <w:sz w:val="20"/>
        </w:rPr>
        <w:t> </w:t>
      </w:r>
      <w:r>
        <w:rPr>
          <w:sz w:val="20"/>
        </w:rPr>
        <w:t>мы</w:t>
      </w:r>
      <w:r>
        <w:rPr>
          <w:spacing w:val="-5"/>
          <w:sz w:val="20"/>
        </w:rPr>
        <w:t> </w:t>
      </w:r>
      <w:r>
        <w:rPr>
          <w:sz w:val="20"/>
        </w:rPr>
        <w:t>не</w:t>
      </w:r>
      <w:r>
        <w:rPr>
          <w:spacing w:val="-2"/>
          <w:sz w:val="20"/>
        </w:rPr>
        <w:t> </w:t>
      </w:r>
      <w:r>
        <w:rPr>
          <w:sz w:val="20"/>
        </w:rPr>
        <w:t>успели</w:t>
      </w:r>
      <w:r>
        <w:rPr>
          <w:spacing w:val="-7"/>
          <w:sz w:val="20"/>
        </w:rPr>
        <w:t> </w:t>
      </w:r>
      <w:r>
        <w:rPr>
          <w:sz w:val="20"/>
        </w:rPr>
        <w:t>сесть</w:t>
      </w:r>
      <w:r>
        <w:rPr>
          <w:spacing w:val="-2"/>
          <w:sz w:val="20"/>
        </w:rPr>
        <w:t> </w:t>
      </w:r>
      <w:r>
        <w:rPr>
          <w:sz w:val="20"/>
        </w:rPr>
        <w:t>на</w:t>
      </w:r>
      <w:r>
        <w:rPr>
          <w:spacing w:val="-3"/>
          <w:sz w:val="20"/>
        </w:rPr>
        <w:t> </w:t>
      </w:r>
      <w:r>
        <w:rPr>
          <w:sz w:val="20"/>
        </w:rPr>
        <w:t>карантин.</w:t>
      </w:r>
      <w:r>
        <w:rPr>
          <w:spacing w:val="-5"/>
          <w:sz w:val="20"/>
        </w:rPr>
        <w:t> </w:t>
      </w:r>
      <w:r>
        <w:rPr>
          <w:sz w:val="20"/>
        </w:rPr>
        <w:t>Всего-то</w:t>
      </w:r>
      <w:r>
        <w:rPr>
          <w:spacing w:val="-1"/>
          <w:sz w:val="20"/>
        </w:rPr>
        <w:t> </w:t>
      </w:r>
      <w:r>
        <w:rPr>
          <w:sz w:val="20"/>
        </w:rPr>
        <w:t>неделю</w:t>
      </w:r>
      <w:r>
        <w:rPr>
          <w:spacing w:val="-3"/>
          <w:sz w:val="20"/>
        </w:rPr>
        <w:t> </w:t>
      </w:r>
      <w:r>
        <w:rPr>
          <w:sz w:val="20"/>
        </w:rPr>
        <w:t>успели</w:t>
      </w:r>
      <w:r>
        <w:rPr>
          <w:spacing w:val="-4"/>
          <w:sz w:val="20"/>
        </w:rPr>
        <w:t> </w:t>
      </w:r>
      <w:r>
        <w:rPr>
          <w:sz w:val="20"/>
        </w:rPr>
        <w:t>побыть</w:t>
      </w:r>
      <w:r>
        <w:rPr>
          <w:spacing w:val="-4"/>
          <w:sz w:val="20"/>
        </w:rPr>
        <w:t> </w:t>
      </w:r>
      <w:r>
        <w:rPr>
          <w:sz w:val="20"/>
        </w:rPr>
        <w:t>в запасном полку в г. Бердске, что под Новосибирском. Срочно одели в новое обмундирование и сюда на Волховский фронт, де сказали гремят жестокие сражения за Ленинград. Да мы сами видели на гати и вдоль неѐ, сколько лежит бойцов и</w:t>
      </w:r>
      <w:r>
        <w:rPr>
          <w:spacing w:val="-1"/>
          <w:sz w:val="20"/>
        </w:rPr>
        <w:t> </w:t>
      </w:r>
      <w:r>
        <w:rPr>
          <w:sz w:val="20"/>
        </w:rPr>
        <w:t>командиров.</w:t>
      </w:r>
    </w:p>
    <w:p>
      <w:pPr>
        <w:spacing w:after="0" w:line="259" w:lineRule="auto"/>
        <w:jc w:val="both"/>
        <w:rPr>
          <w:sz w:val="20"/>
        </w:rPr>
        <w:sectPr>
          <w:headerReference w:type="even" r:id="rId410"/>
          <w:headerReference w:type="default" r:id="rId411"/>
          <w:footerReference w:type="even" r:id="rId412"/>
          <w:footerReference w:type="default" r:id="rId413"/>
          <w:pgSz w:w="8400" w:h="11900"/>
          <w:pgMar w:header="554" w:footer="728" w:top="780" w:bottom="920" w:left="0" w:right="0"/>
          <w:pgNumType w:start="204"/>
        </w:sectPr>
      </w:pPr>
    </w:p>
    <w:p>
      <w:pPr>
        <w:pStyle w:val="BodyText"/>
      </w:pPr>
    </w:p>
    <w:p>
      <w:pPr>
        <w:pStyle w:val="BodyText"/>
      </w:pPr>
    </w:p>
    <w:p>
      <w:pPr>
        <w:pStyle w:val="BodyText"/>
        <w:spacing w:before="10"/>
        <w:rPr>
          <w:sz w:val="19"/>
        </w:rPr>
      </w:pPr>
    </w:p>
    <w:p>
      <w:pPr>
        <w:pStyle w:val="ListParagraph"/>
        <w:numPr>
          <w:ilvl w:val="0"/>
          <w:numId w:val="15"/>
        </w:numPr>
        <w:tabs>
          <w:tab w:pos="1321" w:val="left" w:leader="none"/>
        </w:tabs>
        <w:spacing w:line="261" w:lineRule="auto" w:before="0" w:after="0"/>
        <w:ind w:left="792" w:right="986" w:firstLine="281"/>
        <w:jc w:val="both"/>
        <w:rPr>
          <w:sz w:val="20"/>
        </w:rPr>
      </w:pPr>
      <w:r>
        <w:rPr>
          <w:sz w:val="20"/>
        </w:rPr>
        <w:t>Вам повезло, что не успели побыть в карантине, а нас под г. Тоцком держали в карантине два месяца, так за это время половина стала дистрофиками, а ведь прибыли крепкими</w:t>
      </w:r>
      <w:r>
        <w:rPr>
          <w:spacing w:val="1"/>
          <w:sz w:val="20"/>
        </w:rPr>
        <w:t> </w:t>
      </w:r>
      <w:r>
        <w:rPr>
          <w:sz w:val="20"/>
        </w:rPr>
        <w:t>парнями.</w:t>
      </w:r>
    </w:p>
    <w:p>
      <w:pPr>
        <w:pStyle w:val="BodyText"/>
        <w:spacing w:before="2"/>
        <w:ind w:left="1073"/>
        <w:jc w:val="both"/>
      </w:pPr>
      <w:r>
        <w:rPr/>
        <w:t>Лейтенант достал планшет и стал составлять список погибших.</w:t>
      </w:r>
    </w:p>
    <w:p>
      <w:pPr>
        <w:pStyle w:val="ListParagraph"/>
        <w:numPr>
          <w:ilvl w:val="0"/>
          <w:numId w:val="15"/>
        </w:numPr>
        <w:tabs>
          <w:tab w:pos="1321" w:val="left" w:leader="none"/>
        </w:tabs>
        <w:spacing w:line="259" w:lineRule="auto" w:before="6" w:after="0"/>
        <w:ind w:left="792" w:right="985" w:firstLine="281"/>
        <w:jc w:val="left"/>
        <w:rPr>
          <w:sz w:val="20"/>
        </w:rPr>
      </w:pPr>
      <w:r>
        <w:rPr>
          <w:sz w:val="20"/>
        </w:rPr>
        <w:t>Сержант</w:t>
      </w:r>
      <w:r>
        <w:rPr>
          <w:spacing w:val="-8"/>
          <w:sz w:val="20"/>
        </w:rPr>
        <w:t> </w:t>
      </w:r>
      <w:r>
        <w:rPr>
          <w:sz w:val="20"/>
        </w:rPr>
        <w:t>начал</w:t>
      </w:r>
      <w:r>
        <w:rPr>
          <w:spacing w:val="-8"/>
          <w:sz w:val="20"/>
        </w:rPr>
        <w:t> </w:t>
      </w:r>
      <w:r>
        <w:rPr>
          <w:sz w:val="20"/>
        </w:rPr>
        <w:t>искать</w:t>
      </w:r>
      <w:r>
        <w:rPr>
          <w:spacing w:val="-5"/>
          <w:sz w:val="20"/>
        </w:rPr>
        <w:t> </w:t>
      </w:r>
      <w:r>
        <w:rPr>
          <w:sz w:val="20"/>
        </w:rPr>
        <w:t>у</w:t>
      </w:r>
      <w:r>
        <w:rPr>
          <w:spacing w:val="-10"/>
          <w:sz w:val="20"/>
        </w:rPr>
        <w:t> </w:t>
      </w:r>
      <w:r>
        <w:rPr>
          <w:sz w:val="20"/>
        </w:rPr>
        <w:t>бойцов</w:t>
      </w:r>
      <w:r>
        <w:rPr>
          <w:spacing w:val="-8"/>
          <w:sz w:val="20"/>
        </w:rPr>
        <w:t> </w:t>
      </w:r>
      <w:r>
        <w:rPr>
          <w:sz w:val="20"/>
        </w:rPr>
        <w:t>смертные</w:t>
      </w:r>
      <w:r>
        <w:rPr>
          <w:spacing w:val="-6"/>
          <w:sz w:val="20"/>
        </w:rPr>
        <w:t> </w:t>
      </w:r>
      <w:r>
        <w:rPr>
          <w:sz w:val="20"/>
        </w:rPr>
        <w:t>медальоны,</w:t>
      </w:r>
      <w:r>
        <w:rPr>
          <w:spacing w:val="-7"/>
          <w:sz w:val="20"/>
        </w:rPr>
        <w:t> </w:t>
      </w:r>
      <w:r>
        <w:rPr>
          <w:sz w:val="20"/>
        </w:rPr>
        <w:t>но</w:t>
      </w:r>
      <w:r>
        <w:rPr>
          <w:spacing w:val="-3"/>
          <w:sz w:val="20"/>
        </w:rPr>
        <w:t> </w:t>
      </w:r>
      <w:r>
        <w:rPr>
          <w:sz w:val="20"/>
        </w:rPr>
        <w:t>не</w:t>
      </w:r>
      <w:r>
        <w:rPr>
          <w:spacing w:val="-7"/>
          <w:sz w:val="20"/>
        </w:rPr>
        <w:t> </w:t>
      </w:r>
      <w:r>
        <w:rPr>
          <w:sz w:val="20"/>
        </w:rPr>
        <w:t>нашѐл,</w:t>
      </w:r>
      <w:r>
        <w:rPr>
          <w:spacing w:val="-7"/>
          <w:sz w:val="20"/>
        </w:rPr>
        <w:t> </w:t>
      </w:r>
      <w:r>
        <w:rPr>
          <w:sz w:val="20"/>
        </w:rPr>
        <w:t>да</w:t>
      </w:r>
      <w:r>
        <w:rPr>
          <w:spacing w:val="-6"/>
          <w:sz w:val="20"/>
        </w:rPr>
        <w:t> </w:t>
      </w:r>
      <w:r>
        <w:rPr>
          <w:sz w:val="20"/>
        </w:rPr>
        <w:t>и в карманах не было документов либо фотокарточек с</w:t>
      </w:r>
      <w:r>
        <w:rPr>
          <w:spacing w:val="-7"/>
          <w:sz w:val="20"/>
        </w:rPr>
        <w:t> </w:t>
      </w:r>
      <w:r>
        <w:rPr>
          <w:sz w:val="20"/>
        </w:rPr>
        <w:t>надписями.</w:t>
      </w:r>
    </w:p>
    <w:p>
      <w:pPr>
        <w:pStyle w:val="ListParagraph"/>
        <w:numPr>
          <w:ilvl w:val="0"/>
          <w:numId w:val="15"/>
        </w:numPr>
        <w:tabs>
          <w:tab w:pos="1321" w:val="left" w:leader="none"/>
        </w:tabs>
        <w:spacing w:line="259" w:lineRule="auto" w:before="0" w:after="0"/>
        <w:ind w:left="791" w:right="994" w:firstLine="281"/>
        <w:jc w:val="left"/>
        <w:rPr>
          <w:sz w:val="20"/>
        </w:rPr>
      </w:pPr>
      <w:r>
        <w:rPr>
          <w:sz w:val="20"/>
        </w:rPr>
        <w:t>Ну запишу их пока безымянными, а там в штабе, может, найдут на</w:t>
      </w:r>
      <w:r>
        <w:rPr>
          <w:spacing w:val="-20"/>
          <w:sz w:val="20"/>
        </w:rPr>
        <w:t> </w:t>
      </w:r>
      <w:r>
        <w:rPr>
          <w:sz w:val="20"/>
        </w:rPr>
        <w:t>них данные.</w:t>
      </w:r>
    </w:p>
    <w:p>
      <w:pPr>
        <w:pStyle w:val="ListParagraph"/>
        <w:numPr>
          <w:ilvl w:val="0"/>
          <w:numId w:val="15"/>
        </w:numPr>
        <w:tabs>
          <w:tab w:pos="1321" w:val="left" w:leader="none"/>
        </w:tabs>
        <w:spacing w:line="238" w:lineRule="exact" w:before="0" w:after="0"/>
        <w:ind w:left="1320" w:right="0" w:hanging="248"/>
        <w:jc w:val="left"/>
        <w:rPr>
          <w:sz w:val="20"/>
        </w:rPr>
      </w:pPr>
      <w:r>
        <w:rPr>
          <w:sz w:val="20"/>
        </w:rPr>
        <w:t>Как так найдут. Откуда они будут знать, кто они. Возможно, список</w:t>
      </w:r>
      <w:r>
        <w:rPr>
          <w:spacing w:val="-2"/>
          <w:sz w:val="20"/>
        </w:rPr>
        <w:t> </w:t>
      </w:r>
      <w:r>
        <w:rPr>
          <w:sz w:val="20"/>
        </w:rPr>
        <w:t>на</w:t>
      </w:r>
    </w:p>
    <w:p>
      <w:pPr>
        <w:pStyle w:val="BodyText"/>
        <w:spacing w:before="8"/>
        <w:ind w:left="791"/>
      </w:pPr>
      <w:r>
        <w:rPr/>
        <w:t>сто человек, угадай имена этих двоих.</w:t>
      </w:r>
    </w:p>
    <w:p>
      <w:pPr>
        <w:pStyle w:val="ListParagraph"/>
        <w:numPr>
          <w:ilvl w:val="0"/>
          <w:numId w:val="15"/>
        </w:numPr>
        <w:tabs>
          <w:tab w:pos="1321" w:val="left" w:leader="none"/>
        </w:tabs>
        <w:spacing w:line="259" w:lineRule="auto" w:before="6" w:after="0"/>
        <w:ind w:left="791" w:right="991" w:firstLine="281"/>
        <w:jc w:val="left"/>
        <w:rPr>
          <w:sz w:val="20"/>
        </w:rPr>
      </w:pPr>
      <w:r>
        <w:rPr>
          <w:sz w:val="20"/>
        </w:rPr>
        <w:t>Не</w:t>
      </w:r>
      <w:r>
        <w:rPr>
          <w:spacing w:val="-7"/>
          <w:sz w:val="20"/>
        </w:rPr>
        <w:t> </w:t>
      </w:r>
      <w:r>
        <w:rPr>
          <w:sz w:val="20"/>
        </w:rPr>
        <w:t>возмущайся,</w:t>
      </w:r>
      <w:r>
        <w:rPr>
          <w:spacing w:val="-4"/>
          <w:sz w:val="20"/>
        </w:rPr>
        <w:t> </w:t>
      </w:r>
      <w:r>
        <w:rPr>
          <w:sz w:val="20"/>
        </w:rPr>
        <w:t>Али,</w:t>
      </w:r>
      <w:r>
        <w:rPr>
          <w:spacing w:val="-5"/>
          <w:sz w:val="20"/>
        </w:rPr>
        <w:t> </w:t>
      </w:r>
      <w:r>
        <w:rPr>
          <w:sz w:val="20"/>
        </w:rPr>
        <w:t>ну</w:t>
      </w:r>
      <w:r>
        <w:rPr>
          <w:spacing w:val="-8"/>
          <w:sz w:val="20"/>
        </w:rPr>
        <w:t> </w:t>
      </w:r>
      <w:r>
        <w:rPr>
          <w:sz w:val="20"/>
        </w:rPr>
        <w:t>что</w:t>
      </w:r>
      <w:r>
        <w:rPr>
          <w:spacing w:val="-3"/>
          <w:sz w:val="20"/>
        </w:rPr>
        <w:t> </w:t>
      </w:r>
      <w:r>
        <w:rPr>
          <w:sz w:val="20"/>
        </w:rPr>
        <w:t>я</w:t>
      </w:r>
      <w:r>
        <w:rPr>
          <w:spacing w:val="-7"/>
          <w:sz w:val="20"/>
        </w:rPr>
        <w:t> </w:t>
      </w:r>
      <w:r>
        <w:rPr>
          <w:sz w:val="20"/>
        </w:rPr>
        <w:t>поделаю</w:t>
      </w:r>
      <w:r>
        <w:rPr>
          <w:spacing w:val="-7"/>
          <w:sz w:val="20"/>
        </w:rPr>
        <w:t> </w:t>
      </w:r>
      <w:r>
        <w:rPr>
          <w:sz w:val="20"/>
        </w:rPr>
        <w:t>сейчас,</w:t>
      </w:r>
      <w:r>
        <w:rPr>
          <w:spacing w:val="-6"/>
          <w:sz w:val="20"/>
        </w:rPr>
        <w:t> </w:t>
      </w:r>
      <w:r>
        <w:rPr>
          <w:sz w:val="20"/>
        </w:rPr>
        <w:t>подумай.</w:t>
      </w:r>
      <w:r>
        <w:rPr>
          <w:spacing w:val="-4"/>
          <w:sz w:val="20"/>
        </w:rPr>
        <w:t> </w:t>
      </w:r>
      <w:r>
        <w:rPr>
          <w:sz w:val="20"/>
        </w:rPr>
        <w:t>Кто</w:t>
      </w:r>
      <w:r>
        <w:rPr>
          <w:spacing w:val="-7"/>
          <w:sz w:val="20"/>
        </w:rPr>
        <w:t> </w:t>
      </w:r>
      <w:r>
        <w:rPr>
          <w:sz w:val="20"/>
        </w:rPr>
        <w:t>знает</w:t>
      </w:r>
      <w:r>
        <w:rPr>
          <w:spacing w:val="-7"/>
          <w:sz w:val="20"/>
        </w:rPr>
        <w:t> </w:t>
      </w:r>
      <w:r>
        <w:rPr>
          <w:sz w:val="20"/>
        </w:rPr>
        <w:t>этих двух,</w:t>
      </w:r>
      <w:r>
        <w:rPr>
          <w:spacing w:val="-1"/>
          <w:sz w:val="20"/>
        </w:rPr>
        <w:t> </w:t>
      </w:r>
      <w:r>
        <w:rPr>
          <w:sz w:val="20"/>
        </w:rPr>
        <w:t>подойдите!</w:t>
      </w:r>
    </w:p>
    <w:p>
      <w:pPr>
        <w:pStyle w:val="ListParagraph"/>
        <w:numPr>
          <w:ilvl w:val="0"/>
          <w:numId w:val="15"/>
        </w:numPr>
        <w:tabs>
          <w:tab w:pos="1326" w:val="left" w:leader="none"/>
        </w:tabs>
        <w:spacing w:line="240" w:lineRule="exact" w:before="0" w:after="0"/>
        <w:ind w:left="1325" w:right="0" w:hanging="253"/>
        <w:jc w:val="left"/>
        <w:rPr>
          <w:sz w:val="20"/>
        </w:rPr>
      </w:pPr>
      <w:r>
        <w:rPr>
          <w:sz w:val="20"/>
        </w:rPr>
        <w:t>Одного звать Николай, а другого Иннокентий, и всѐ, что я знаю, -</w:t>
      </w:r>
    </w:p>
    <w:p>
      <w:pPr>
        <w:pStyle w:val="BodyText"/>
        <w:spacing w:before="20"/>
        <w:ind w:left="791"/>
      </w:pPr>
      <w:r>
        <w:rPr/>
        <w:t>ответил сержант.</w:t>
      </w:r>
    </w:p>
    <w:p>
      <w:pPr>
        <w:pStyle w:val="ListParagraph"/>
        <w:numPr>
          <w:ilvl w:val="0"/>
          <w:numId w:val="15"/>
        </w:numPr>
        <w:tabs>
          <w:tab w:pos="1328" w:val="left" w:leader="none"/>
        </w:tabs>
        <w:spacing w:line="240" w:lineRule="auto" w:before="3" w:after="0"/>
        <w:ind w:left="1327" w:right="0" w:hanging="255"/>
        <w:jc w:val="left"/>
        <w:rPr>
          <w:sz w:val="20"/>
        </w:rPr>
      </w:pPr>
      <w:r>
        <w:rPr>
          <w:sz w:val="20"/>
        </w:rPr>
        <w:t>Всѐ, завершаем процедуру похорон.</w:t>
      </w:r>
      <w:r>
        <w:rPr>
          <w:spacing w:val="-2"/>
          <w:sz w:val="20"/>
        </w:rPr>
        <w:t> </w:t>
      </w:r>
      <w:r>
        <w:rPr>
          <w:sz w:val="20"/>
        </w:rPr>
        <w:t>Засыпайте.</w:t>
      </w:r>
    </w:p>
    <w:p>
      <w:pPr>
        <w:pStyle w:val="BodyText"/>
        <w:spacing w:line="266" w:lineRule="auto" w:before="20"/>
        <w:ind w:left="791" w:right="863" w:firstLine="281"/>
      </w:pPr>
      <w:r>
        <w:rPr/>
        <w:t>Двое бойцов быстро заработали лопатами. Сержант в середине за- сыпаемого блиндажа установил столбик, на который надел пробитую каску.</w:t>
      </w:r>
    </w:p>
    <w:p>
      <w:pPr>
        <w:pStyle w:val="ListParagraph"/>
        <w:numPr>
          <w:ilvl w:val="0"/>
          <w:numId w:val="15"/>
        </w:numPr>
        <w:tabs>
          <w:tab w:pos="1326" w:val="left" w:leader="none"/>
        </w:tabs>
        <w:spacing w:line="233" w:lineRule="exact" w:before="0" w:after="0"/>
        <w:ind w:left="1325" w:right="0" w:hanging="253"/>
        <w:jc w:val="left"/>
        <w:rPr>
          <w:sz w:val="20"/>
        </w:rPr>
      </w:pPr>
      <w:r>
        <w:rPr>
          <w:sz w:val="20"/>
        </w:rPr>
        <w:t>Сержант! Ещѐ раз проверьте пулемѐты, особенно смазку!</w:t>
      </w:r>
      <w:r>
        <w:rPr>
          <w:spacing w:val="6"/>
          <w:sz w:val="20"/>
        </w:rPr>
        <w:t> </w:t>
      </w:r>
      <w:r>
        <w:rPr>
          <w:sz w:val="20"/>
        </w:rPr>
        <w:t>Теперь</w:t>
      </w:r>
    </w:p>
    <w:p>
      <w:pPr>
        <w:pStyle w:val="BodyText"/>
        <w:spacing w:line="264" w:lineRule="auto" w:before="20"/>
        <w:ind w:left="791" w:right="984"/>
        <w:jc w:val="both"/>
      </w:pPr>
      <w:r>
        <w:rPr/>
        <w:t>надежда только на пулемѐты. Из шести ящиков «лимонок» осталось только два. Как они выручили нас - «лимонки». Расскажи кому, не поверят, что нас 9-ть человек, с Али 10 человек, отбили только гранатами атаку около 90-100 немцев. (80 с: Д., опись-1, дело 17, «Журнал боевых действий», стр. 26, Лейтенант Голодченко, мл. политрук Тара- ченко и др.).</w:t>
      </w:r>
    </w:p>
    <w:p>
      <w:pPr>
        <w:pStyle w:val="BodyText"/>
        <w:spacing w:line="264" w:lineRule="auto" w:before="5"/>
        <w:ind w:left="791" w:right="988" w:firstLine="281"/>
        <w:jc w:val="both"/>
      </w:pPr>
      <w:r>
        <w:rPr/>
        <w:t>Али</w:t>
      </w:r>
      <w:r>
        <w:rPr>
          <w:spacing w:val="-9"/>
        </w:rPr>
        <w:t> </w:t>
      </w:r>
      <w:r>
        <w:rPr/>
        <w:t>нанѐс</w:t>
      </w:r>
      <w:r>
        <w:rPr>
          <w:spacing w:val="-7"/>
        </w:rPr>
        <w:t> </w:t>
      </w:r>
      <w:r>
        <w:rPr/>
        <w:t>на</w:t>
      </w:r>
      <w:r>
        <w:rPr>
          <w:spacing w:val="-10"/>
        </w:rPr>
        <w:t> </w:t>
      </w:r>
      <w:r>
        <w:rPr/>
        <w:t>карту</w:t>
      </w:r>
      <w:r>
        <w:rPr>
          <w:spacing w:val="-11"/>
        </w:rPr>
        <w:t> </w:t>
      </w:r>
      <w:r>
        <w:rPr/>
        <w:t>зигзаг</w:t>
      </w:r>
      <w:r>
        <w:rPr>
          <w:spacing w:val="-8"/>
        </w:rPr>
        <w:t> </w:t>
      </w:r>
      <w:r>
        <w:rPr/>
        <w:t>траншеи,</w:t>
      </w:r>
      <w:r>
        <w:rPr>
          <w:spacing w:val="-8"/>
        </w:rPr>
        <w:t> </w:t>
      </w:r>
      <w:r>
        <w:rPr/>
        <w:t>две</w:t>
      </w:r>
      <w:r>
        <w:rPr>
          <w:spacing w:val="-10"/>
        </w:rPr>
        <w:t> </w:t>
      </w:r>
      <w:r>
        <w:rPr/>
        <w:t>огневые</w:t>
      </w:r>
      <w:r>
        <w:rPr>
          <w:spacing w:val="-7"/>
        </w:rPr>
        <w:t> </w:t>
      </w:r>
      <w:r>
        <w:rPr/>
        <w:t>точки,</w:t>
      </w:r>
      <w:r>
        <w:rPr>
          <w:spacing w:val="-7"/>
        </w:rPr>
        <w:t> </w:t>
      </w:r>
      <w:r>
        <w:rPr/>
        <w:t>блиндажи</w:t>
      </w:r>
      <w:r>
        <w:rPr>
          <w:spacing w:val="-9"/>
        </w:rPr>
        <w:t> </w:t>
      </w:r>
      <w:r>
        <w:rPr/>
        <w:t>и</w:t>
      </w:r>
      <w:r>
        <w:rPr>
          <w:spacing w:val="-9"/>
        </w:rPr>
        <w:t> </w:t>
      </w:r>
      <w:r>
        <w:rPr/>
        <w:t>только созданную братскую могилу бойцов 2-ой роты 77 с. п. 80-ой стр. дивизии, которая должна сегодня ночью сдать свои позиций 2-ой роте 940 стр. полка 265-ой стр. дивизии. Ещѐ раз просмотрев в бинокль позиции немцев на высоте «Яйцо» и видимой части рощи «Клещ», нанѐс всѐ замеченные фортификационные</w:t>
      </w:r>
      <w:r>
        <w:rPr>
          <w:spacing w:val="-1"/>
        </w:rPr>
        <w:t> </w:t>
      </w:r>
      <w:r>
        <w:rPr/>
        <w:t>сооружения.</w:t>
      </w:r>
    </w:p>
    <w:p>
      <w:pPr>
        <w:pStyle w:val="BodyText"/>
        <w:spacing w:line="264" w:lineRule="auto" w:before="7"/>
        <w:ind w:left="791" w:right="986" w:firstLine="281"/>
        <w:jc w:val="both"/>
      </w:pPr>
      <w:r>
        <w:rPr/>
        <w:t>Было относительно спокойно, если не считать нескольких</w:t>
      </w:r>
      <w:r>
        <w:rPr>
          <w:spacing w:val="-33"/>
        </w:rPr>
        <w:t> </w:t>
      </w:r>
      <w:r>
        <w:rPr/>
        <w:t>пристрелочных разрывов дальнобойной артиллерии немцев. В глубине рощи «Клещ» вдруг раздались возгласы, затем пение на русском языке, причѐм пели песню несколько человек.</w:t>
      </w:r>
    </w:p>
    <w:p>
      <w:pPr>
        <w:spacing w:after="0" w:line="264" w:lineRule="auto"/>
        <w:jc w:val="both"/>
        <w:sectPr>
          <w:pgSz w:w="8400" w:h="11900"/>
          <w:pgMar w:header="446" w:footer="838" w:top="660" w:bottom="1020" w:left="0" w:right="0"/>
        </w:sectPr>
      </w:pPr>
    </w:p>
    <w:p>
      <w:pPr>
        <w:pStyle w:val="BodyText"/>
      </w:pPr>
    </w:p>
    <w:p>
      <w:pPr>
        <w:pStyle w:val="BodyText"/>
      </w:pPr>
    </w:p>
    <w:p>
      <w:pPr>
        <w:pStyle w:val="BodyText"/>
        <w:spacing w:before="9"/>
        <w:rPr>
          <w:sz w:val="18"/>
        </w:rPr>
      </w:pPr>
    </w:p>
    <w:p>
      <w:pPr>
        <w:pStyle w:val="ListParagraph"/>
        <w:numPr>
          <w:ilvl w:val="1"/>
          <w:numId w:val="15"/>
        </w:numPr>
        <w:tabs>
          <w:tab w:pos="1621" w:val="left" w:leader="none"/>
        </w:tabs>
        <w:spacing w:line="240" w:lineRule="auto" w:before="0" w:after="0"/>
        <w:ind w:left="1620" w:right="0" w:hanging="258"/>
        <w:jc w:val="both"/>
        <w:rPr>
          <w:sz w:val="20"/>
        </w:rPr>
      </w:pPr>
      <w:r>
        <w:rPr>
          <w:sz w:val="20"/>
        </w:rPr>
        <w:t>Лейтенант, может, немцы ушли с рощи «Клѐщ» и наши еѐ</w:t>
      </w:r>
      <w:r>
        <w:rPr>
          <w:spacing w:val="-5"/>
          <w:sz w:val="20"/>
        </w:rPr>
        <w:t> </w:t>
      </w:r>
      <w:r>
        <w:rPr>
          <w:sz w:val="20"/>
        </w:rPr>
        <w:t>заняли?</w:t>
      </w:r>
    </w:p>
    <w:p>
      <w:pPr>
        <w:pStyle w:val="ListParagraph"/>
        <w:numPr>
          <w:ilvl w:val="1"/>
          <w:numId w:val="15"/>
        </w:numPr>
        <w:tabs>
          <w:tab w:pos="1628" w:val="left" w:leader="none"/>
        </w:tabs>
        <w:spacing w:line="266" w:lineRule="auto" w:before="6" w:after="0"/>
        <w:ind w:left="1085" w:right="703" w:firstLine="278"/>
        <w:jc w:val="both"/>
        <w:rPr>
          <w:sz w:val="20"/>
        </w:rPr>
      </w:pPr>
      <w:r>
        <w:rPr>
          <w:sz w:val="20"/>
        </w:rPr>
        <w:t>Дождѐшься</w:t>
      </w:r>
      <w:r>
        <w:rPr>
          <w:spacing w:val="-6"/>
          <w:sz w:val="20"/>
        </w:rPr>
        <w:t> </w:t>
      </w:r>
      <w:r>
        <w:rPr>
          <w:sz w:val="20"/>
        </w:rPr>
        <w:t>от</w:t>
      </w:r>
      <w:r>
        <w:rPr>
          <w:spacing w:val="-6"/>
          <w:sz w:val="20"/>
        </w:rPr>
        <w:t> </w:t>
      </w:r>
      <w:r>
        <w:rPr>
          <w:sz w:val="20"/>
        </w:rPr>
        <w:t>немцев</w:t>
      </w:r>
      <w:r>
        <w:rPr>
          <w:spacing w:val="-4"/>
          <w:sz w:val="20"/>
        </w:rPr>
        <w:t> </w:t>
      </w:r>
      <w:r>
        <w:rPr>
          <w:sz w:val="20"/>
        </w:rPr>
        <w:t>такого</w:t>
      </w:r>
      <w:r>
        <w:rPr>
          <w:spacing w:val="-4"/>
          <w:sz w:val="20"/>
        </w:rPr>
        <w:t> </w:t>
      </w:r>
      <w:r>
        <w:rPr>
          <w:sz w:val="20"/>
        </w:rPr>
        <w:t>подарка!</w:t>
      </w:r>
      <w:r>
        <w:rPr>
          <w:spacing w:val="-7"/>
          <w:sz w:val="20"/>
        </w:rPr>
        <w:t> </w:t>
      </w:r>
      <w:r>
        <w:rPr>
          <w:sz w:val="20"/>
        </w:rPr>
        <w:t>Это</w:t>
      </w:r>
      <w:r>
        <w:rPr>
          <w:spacing w:val="-3"/>
          <w:sz w:val="20"/>
        </w:rPr>
        <w:t> </w:t>
      </w:r>
      <w:r>
        <w:rPr>
          <w:sz w:val="20"/>
        </w:rPr>
        <w:t>наши,</w:t>
      </w:r>
      <w:r>
        <w:rPr>
          <w:spacing w:val="-2"/>
          <w:sz w:val="20"/>
        </w:rPr>
        <w:t> </w:t>
      </w:r>
      <w:r>
        <w:rPr>
          <w:sz w:val="20"/>
        </w:rPr>
        <w:t>попавшие</w:t>
      </w:r>
      <w:r>
        <w:rPr>
          <w:spacing w:val="-5"/>
          <w:sz w:val="20"/>
        </w:rPr>
        <w:t> </w:t>
      </w:r>
      <w:r>
        <w:rPr>
          <w:sz w:val="20"/>
        </w:rPr>
        <w:t>в</w:t>
      </w:r>
      <w:r>
        <w:rPr>
          <w:spacing w:val="-6"/>
          <w:sz w:val="20"/>
        </w:rPr>
        <w:t> </w:t>
      </w:r>
      <w:r>
        <w:rPr>
          <w:sz w:val="20"/>
        </w:rPr>
        <w:t>плен</w:t>
      </w:r>
      <w:r>
        <w:rPr>
          <w:spacing w:val="-4"/>
          <w:sz w:val="20"/>
        </w:rPr>
        <w:t> </w:t>
      </w:r>
      <w:r>
        <w:rPr>
          <w:sz w:val="20"/>
        </w:rPr>
        <w:t>уже несколько дней поют. Немцы используют военнопленных при создании фортификационных сооружений, но почему они поют, не пойму. Думаю, что подлецы так хорошо работают на немцев, что их угощают</w:t>
      </w:r>
      <w:r>
        <w:rPr>
          <w:spacing w:val="-8"/>
          <w:sz w:val="20"/>
        </w:rPr>
        <w:t> </w:t>
      </w:r>
      <w:r>
        <w:rPr>
          <w:sz w:val="20"/>
        </w:rPr>
        <w:t>шнапсом.</w:t>
      </w:r>
    </w:p>
    <w:p>
      <w:pPr>
        <w:pStyle w:val="ListParagraph"/>
        <w:numPr>
          <w:ilvl w:val="1"/>
          <w:numId w:val="15"/>
        </w:numPr>
        <w:tabs>
          <w:tab w:pos="1623" w:val="left" w:leader="none"/>
        </w:tabs>
        <w:spacing w:line="268" w:lineRule="auto" w:before="0" w:after="0"/>
        <w:ind w:left="1085" w:right="700" w:firstLine="278"/>
        <w:jc w:val="both"/>
        <w:rPr>
          <w:sz w:val="20"/>
        </w:rPr>
      </w:pPr>
      <w:r>
        <w:rPr>
          <w:sz w:val="20"/>
        </w:rPr>
        <w:t>Не может такого быть. Это провокация немцев. Есть же среди них эстонцы, латыши - добровольцы. Я об этом читал в газете. И поют они на русском языке, чтобы показать, как хорошо у немцев, чтобы наши солдаты более уверенно переходили линию фонта для сдачи в</w:t>
      </w:r>
      <w:r>
        <w:rPr>
          <w:spacing w:val="-4"/>
          <w:sz w:val="20"/>
        </w:rPr>
        <w:t> </w:t>
      </w:r>
      <w:r>
        <w:rPr>
          <w:sz w:val="20"/>
        </w:rPr>
        <w:t>плен.</w:t>
      </w:r>
    </w:p>
    <w:p>
      <w:pPr>
        <w:pStyle w:val="ListParagraph"/>
        <w:numPr>
          <w:ilvl w:val="1"/>
          <w:numId w:val="15"/>
        </w:numPr>
        <w:tabs>
          <w:tab w:pos="1614" w:val="left" w:leader="none"/>
        </w:tabs>
        <w:spacing w:line="234" w:lineRule="exact" w:before="0" w:after="0"/>
        <w:ind w:left="1613" w:right="0" w:hanging="251"/>
        <w:jc w:val="both"/>
        <w:rPr>
          <w:sz w:val="20"/>
        </w:rPr>
      </w:pPr>
      <w:r>
        <w:rPr>
          <w:sz w:val="20"/>
        </w:rPr>
        <w:t>Может</w:t>
      </w:r>
      <w:r>
        <w:rPr>
          <w:spacing w:val="14"/>
          <w:sz w:val="20"/>
        </w:rPr>
        <w:t> </w:t>
      </w:r>
      <w:r>
        <w:rPr>
          <w:sz w:val="20"/>
        </w:rPr>
        <w:t>и</w:t>
      </w:r>
      <w:r>
        <w:rPr>
          <w:spacing w:val="14"/>
          <w:sz w:val="20"/>
        </w:rPr>
        <w:t> </w:t>
      </w:r>
      <w:r>
        <w:rPr>
          <w:sz w:val="20"/>
        </w:rPr>
        <w:t>так,</w:t>
      </w:r>
      <w:r>
        <w:rPr>
          <w:spacing w:val="17"/>
          <w:sz w:val="20"/>
        </w:rPr>
        <w:t> </w:t>
      </w:r>
      <w:r>
        <w:rPr>
          <w:sz w:val="20"/>
        </w:rPr>
        <w:t>но</w:t>
      </w:r>
      <w:r>
        <w:rPr>
          <w:spacing w:val="15"/>
          <w:sz w:val="20"/>
        </w:rPr>
        <w:t> </w:t>
      </w:r>
      <w:r>
        <w:rPr>
          <w:sz w:val="20"/>
        </w:rPr>
        <w:t>я</w:t>
      </w:r>
      <w:r>
        <w:rPr>
          <w:spacing w:val="15"/>
          <w:sz w:val="20"/>
        </w:rPr>
        <w:t> </w:t>
      </w:r>
      <w:r>
        <w:rPr>
          <w:sz w:val="20"/>
        </w:rPr>
        <w:t>почему-то</w:t>
      </w:r>
      <w:r>
        <w:rPr>
          <w:spacing w:val="15"/>
          <w:sz w:val="20"/>
        </w:rPr>
        <w:t> </w:t>
      </w:r>
      <w:r>
        <w:rPr>
          <w:sz w:val="20"/>
        </w:rPr>
        <w:t>уверен,</w:t>
      </w:r>
      <w:r>
        <w:rPr>
          <w:spacing w:val="16"/>
          <w:sz w:val="20"/>
        </w:rPr>
        <w:t> </w:t>
      </w:r>
      <w:r>
        <w:rPr>
          <w:sz w:val="20"/>
        </w:rPr>
        <w:t>что</w:t>
      </w:r>
      <w:r>
        <w:rPr>
          <w:spacing w:val="15"/>
          <w:sz w:val="20"/>
        </w:rPr>
        <w:t> </w:t>
      </w:r>
      <w:r>
        <w:rPr>
          <w:sz w:val="20"/>
        </w:rPr>
        <w:t>это</w:t>
      </w:r>
      <w:r>
        <w:rPr>
          <w:spacing w:val="16"/>
          <w:sz w:val="20"/>
        </w:rPr>
        <w:t> </w:t>
      </w:r>
      <w:r>
        <w:rPr>
          <w:sz w:val="20"/>
        </w:rPr>
        <w:t>наши,</w:t>
      </w:r>
      <w:r>
        <w:rPr>
          <w:spacing w:val="15"/>
          <w:sz w:val="20"/>
        </w:rPr>
        <w:t> </w:t>
      </w:r>
      <w:r>
        <w:rPr>
          <w:sz w:val="20"/>
        </w:rPr>
        <w:t>попавшие</w:t>
      </w:r>
      <w:r>
        <w:rPr>
          <w:spacing w:val="16"/>
          <w:sz w:val="20"/>
        </w:rPr>
        <w:t> </w:t>
      </w:r>
      <w:r>
        <w:rPr>
          <w:sz w:val="20"/>
        </w:rPr>
        <w:t>в</w:t>
      </w:r>
      <w:r>
        <w:rPr>
          <w:spacing w:val="14"/>
          <w:sz w:val="20"/>
        </w:rPr>
        <w:t> </w:t>
      </w:r>
      <w:r>
        <w:rPr>
          <w:sz w:val="20"/>
        </w:rPr>
        <w:t>плен.</w:t>
      </w:r>
    </w:p>
    <w:p>
      <w:pPr>
        <w:pStyle w:val="BodyText"/>
        <w:spacing w:line="271" w:lineRule="auto" w:before="13"/>
        <w:ind w:left="1085" w:right="701"/>
        <w:jc w:val="both"/>
      </w:pPr>
      <w:r>
        <w:rPr/>
        <w:t>Ведь среди нас есть и дети кулаков, и как по-вашему баев, так поют то и хорошо на немцев работают именно они.</w:t>
      </w:r>
    </w:p>
    <w:p>
      <w:pPr>
        <w:pStyle w:val="ListParagraph"/>
        <w:numPr>
          <w:ilvl w:val="1"/>
          <w:numId w:val="15"/>
        </w:numPr>
        <w:tabs>
          <w:tab w:pos="1619" w:val="left" w:leader="none"/>
        </w:tabs>
        <w:spacing w:line="233" w:lineRule="exact" w:before="0" w:after="0"/>
        <w:ind w:left="1618" w:right="0" w:hanging="256"/>
        <w:jc w:val="both"/>
        <w:rPr>
          <w:sz w:val="20"/>
        </w:rPr>
      </w:pPr>
      <w:r>
        <w:rPr>
          <w:sz w:val="20"/>
        </w:rPr>
        <w:t>Лейтенант,</w:t>
      </w:r>
      <w:r>
        <w:rPr>
          <w:spacing w:val="34"/>
          <w:sz w:val="20"/>
        </w:rPr>
        <w:t> </w:t>
      </w:r>
      <w:r>
        <w:rPr>
          <w:sz w:val="20"/>
        </w:rPr>
        <w:t>подскажи,</w:t>
      </w:r>
      <w:r>
        <w:rPr>
          <w:spacing w:val="34"/>
          <w:sz w:val="20"/>
        </w:rPr>
        <w:t> </w:t>
      </w:r>
      <w:r>
        <w:rPr>
          <w:sz w:val="20"/>
        </w:rPr>
        <w:t>как</w:t>
      </w:r>
      <w:r>
        <w:rPr>
          <w:spacing w:val="35"/>
          <w:sz w:val="20"/>
        </w:rPr>
        <w:t> </w:t>
      </w:r>
      <w:r>
        <w:rPr>
          <w:sz w:val="20"/>
        </w:rPr>
        <w:t>мне</w:t>
      </w:r>
      <w:r>
        <w:rPr>
          <w:spacing w:val="35"/>
          <w:sz w:val="20"/>
        </w:rPr>
        <w:t> </w:t>
      </w:r>
      <w:r>
        <w:rPr>
          <w:sz w:val="20"/>
        </w:rPr>
        <w:t>добраться</w:t>
      </w:r>
      <w:r>
        <w:rPr>
          <w:spacing w:val="34"/>
          <w:sz w:val="20"/>
        </w:rPr>
        <w:t> </w:t>
      </w:r>
      <w:r>
        <w:rPr>
          <w:sz w:val="20"/>
        </w:rPr>
        <w:t>до</w:t>
      </w:r>
      <w:r>
        <w:rPr>
          <w:spacing w:val="34"/>
          <w:sz w:val="20"/>
        </w:rPr>
        <w:t> </w:t>
      </w:r>
      <w:r>
        <w:rPr>
          <w:sz w:val="20"/>
        </w:rPr>
        <w:t>штабного</w:t>
      </w:r>
      <w:r>
        <w:rPr>
          <w:spacing w:val="37"/>
          <w:sz w:val="20"/>
        </w:rPr>
        <w:t> </w:t>
      </w:r>
      <w:r>
        <w:rPr>
          <w:sz w:val="20"/>
        </w:rPr>
        <w:t>острова,</w:t>
      </w:r>
      <w:r>
        <w:rPr>
          <w:spacing w:val="35"/>
          <w:sz w:val="20"/>
        </w:rPr>
        <w:t> </w:t>
      </w:r>
      <w:r>
        <w:rPr>
          <w:sz w:val="20"/>
        </w:rPr>
        <w:t>ведь</w:t>
      </w:r>
    </w:p>
    <w:p>
      <w:pPr>
        <w:pStyle w:val="BodyText"/>
        <w:spacing w:line="271" w:lineRule="auto" w:before="25"/>
        <w:ind w:left="1085" w:right="699"/>
        <w:jc w:val="both"/>
      </w:pPr>
      <w:r>
        <w:rPr/>
        <w:t>сейчас светло и немцы не дадут мне по болоту перейти. При обстреле на болоте не спрячешься в траншею или воронку.</w:t>
      </w:r>
    </w:p>
    <w:p>
      <w:pPr>
        <w:pStyle w:val="ListParagraph"/>
        <w:numPr>
          <w:ilvl w:val="1"/>
          <w:numId w:val="15"/>
        </w:numPr>
        <w:tabs>
          <w:tab w:pos="1633" w:val="left" w:leader="none"/>
        </w:tabs>
        <w:spacing w:line="233" w:lineRule="exact" w:before="0" w:after="0"/>
        <w:ind w:left="1632" w:right="0" w:hanging="270"/>
        <w:jc w:val="both"/>
        <w:rPr>
          <w:sz w:val="20"/>
        </w:rPr>
      </w:pPr>
      <w:r>
        <w:rPr>
          <w:sz w:val="20"/>
        </w:rPr>
        <w:t>Есть только три варианта, либо ждать ночи, или если так уж</w:t>
      </w:r>
      <w:r>
        <w:rPr>
          <w:spacing w:val="33"/>
          <w:sz w:val="20"/>
        </w:rPr>
        <w:t> </w:t>
      </w:r>
      <w:r>
        <w:rPr>
          <w:sz w:val="20"/>
        </w:rPr>
        <w:t>быстро</w:t>
      </w:r>
    </w:p>
    <w:p>
      <w:pPr>
        <w:pStyle w:val="BodyText"/>
        <w:spacing w:line="271" w:lineRule="auto" w:before="23"/>
        <w:ind w:left="1085" w:right="701"/>
        <w:jc w:val="both"/>
      </w:pPr>
      <w:r>
        <w:rPr/>
        <w:t>надо попасть в штаб, то идти вдоль кромки болота, по нашим траншеям на север, так на глаз 4-е километра, и, обогнув болото, по суше перейти болото под прикрытием острова, а третий вариант - это рискнуть перебежать болото напрямую и здесь как повезѐт. Связные перебегали целыми, один получил ранение у самого острова и один из пятерых погиб. Так что решай сам.</w:t>
      </w:r>
    </w:p>
    <w:p>
      <w:pPr>
        <w:pStyle w:val="ListParagraph"/>
        <w:numPr>
          <w:ilvl w:val="1"/>
          <w:numId w:val="15"/>
        </w:numPr>
        <w:tabs>
          <w:tab w:pos="255" w:val="left" w:leader="none"/>
        </w:tabs>
        <w:spacing w:line="227" w:lineRule="exact" w:before="0" w:after="0"/>
        <w:ind w:left="1618" w:right="697" w:hanging="1619"/>
        <w:jc w:val="right"/>
        <w:rPr>
          <w:sz w:val="20"/>
        </w:rPr>
      </w:pPr>
      <w:r>
        <w:rPr>
          <w:sz w:val="20"/>
        </w:rPr>
        <w:t>Рискну  и пойду напрямую  по  болоту.  Не  буду бежать,  а  буду</w:t>
      </w:r>
      <w:r>
        <w:rPr>
          <w:spacing w:val="-21"/>
          <w:sz w:val="20"/>
        </w:rPr>
        <w:t> </w:t>
      </w:r>
      <w:r>
        <w:rPr>
          <w:sz w:val="20"/>
        </w:rPr>
        <w:t>пере-</w:t>
      </w:r>
    </w:p>
    <w:p>
      <w:pPr>
        <w:pStyle w:val="BodyText"/>
        <w:spacing w:before="15"/>
        <w:ind w:left="929" w:right="702"/>
        <w:jc w:val="right"/>
      </w:pPr>
      <w:r>
        <w:rPr/>
        <w:t>мещаться </w:t>
      </w:r>
      <w:r>
        <w:rPr>
          <w:spacing w:val="12"/>
        </w:rPr>
        <w:t> </w:t>
      </w:r>
      <w:r>
        <w:rPr/>
        <w:t>как </w:t>
      </w:r>
      <w:r>
        <w:rPr>
          <w:spacing w:val="14"/>
        </w:rPr>
        <w:t> </w:t>
      </w:r>
      <w:r>
        <w:rPr/>
        <w:t>можно </w:t>
      </w:r>
      <w:r>
        <w:rPr>
          <w:spacing w:val="14"/>
        </w:rPr>
        <w:t> </w:t>
      </w:r>
      <w:r>
        <w:rPr/>
        <w:t>незаметнее </w:t>
      </w:r>
      <w:r>
        <w:rPr>
          <w:spacing w:val="14"/>
        </w:rPr>
        <w:t> </w:t>
      </w:r>
      <w:r>
        <w:rPr/>
        <w:t>для </w:t>
      </w:r>
      <w:r>
        <w:rPr>
          <w:spacing w:val="13"/>
        </w:rPr>
        <w:t> </w:t>
      </w:r>
      <w:r>
        <w:rPr/>
        <w:t>немецких </w:t>
      </w:r>
      <w:r>
        <w:rPr>
          <w:spacing w:val="14"/>
        </w:rPr>
        <w:t> </w:t>
      </w:r>
      <w:r>
        <w:rPr/>
        <w:t>наблюдателей </w:t>
      </w:r>
      <w:r>
        <w:rPr>
          <w:spacing w:val="13"/>
        </w:rPr>
        <w:t> </w:t>
      </w:r>
      <w:r>
        <w:rPr/>
        <w:t>с </w:t>
      </w:r>
      <w:r>
        <w:rPr>
          <w:spacing w:val="14"/>
        </w:rPr>
        <w:t> </w:t>
      </w:r>
      <w:r>
        <w:rPr/>
        <w:t>высоты</w:t>
      </w:r>
    </w:p>
    <w:p>
      <w:pPr>
        <w:pStyle w:val="BodyText"/>
        <w:spacing w:line="227" w:lineRule="exact" w:before="19"/>
        <w:ind w:left="1085"/>
      </w:pPr>
      <w:r>
        <w:rPr/>
        <w:t>«Яйцо».</w:t>
      </w:r>
    </w:p>
    <w:p>
      <w:pPr>
        <w:pStyle w:val="ListParagraph"/>
        <w:numPr>
          <w:ilvl w:val="1"/>
          <w:numId w:val="15"/>
        </w:numPr>
        <w:tabs>
          <w:tab w:pos="1619" w:val="left" w:leader="none"/>
        </w:tabs>
        <w:spacing w:line="244" w:lineRule="auto" w:before="0" w:after="0"/>
        <w:ind w:left="1085" w:right="704" w:firstLine="278"/>
        <w:jc w:val="both"/>
        <w:rPr>
          <w:sz w:val="20"/>
        </w:rPr>
      </w:pPr>
      <w:r>
        <w:rPr>
          <w:sz w:val="20"/>
        </w:rPr>
        <w:t>Ну</w:t>
      </w:r>
      <w:r>
        <w:rPr>
          <w:spacing w:val="-7"/>
          <w:sz w:val="20"/>
        </w:rPr>
        <w:t> </w:t>
      </w:r>
      <w:r>
        <w:rPr>
          <w:sz w:val="20"/>
        </w:rPr>
        <w:t>как</w:t>
      </w:r>
      <w:r>
        <w:rPr>
          <w:spacing w:val="-5"/>
          <w:sz w:val="20"/>
        </w:rPr>
        <w:t> </w:t>
      </w:r>
      <w:r>
        <w:rPr>
          <w:sz w:val="20"/>
        </w:rPr>
        <w:t>знаешь,</w:t>
      </w:r>
      <w:r>
        <w:rPr>
          <w:spacing w:val="-3"/>
          <w:sz w:val="20"/>
        </w:rPr>
        <w:t> </w:t>
      </w:r>
      <w:r>
        <w:rPr>
          <w:sz w:val="20"/>
        </w:rPr>
        <w:t>я</w:t>
      </w:r>
      <w:r>
        <w:rPr>
          <w:spacing w:val="-3"/>
          <w:sz w:val="20"/>
        </w:rPr>
        <w:t> </w:t>
      </w:r>
      <w:r>
        <w:rPr>
          <w:sz w:val="20"/>
        </w:rPr>
        <w:t>тебя</w:t>
      </w:r>
      <w:r>
        <w:rPr>
          <w:spacing w:val="-3"/>
          <w:sz w:val="20"/>
        </w:rPr>
        <w:t> </w:t>
      </w:r>
      <w:r>
        <w:rPr>
          <w:sz w:val="20"/>
        </w:rPr>
        <w:t>предупредил,</w:t>
      </w:r>
      <w:r>
        <w:rPr>
          <w:spacing w:val="-4"/>
          <w:sz w:val="20"/>
        </w:rPr>
        <w:t> </w:t>
      </w:r>
      <w:r>
        <w:rPr>
          <w:sz w:val="20"/>
        </w:rPr>
        <w:t>что</w:t>
      </w:r>
      <w:r>
        <w:rPr>
          <w:spacing w:val="-1"/>
          <w:sz w:val="20"/>
        </w:rPr>
        <w:t> </w:t>
      </w:r>
      <w:r>
        <w:rPr>
          <w:sz w:val="20"/>
        </w:rPr>
        <w:t>напрямую</w:t>
      </w:r>
      <w:r>
        <w:rPr>
          <w:spacing w:val="-6"/>
          <w:sz w:val="20"/>
        </w:rPr>
        <w:t> </w:t>
      </w:r>
      <w:r>
        <w:rPr>
          <w:sz w:val="20"/>
        </w:rPr>
        <w:t>опасно.</w:t>
      </w:r>
      <w:r>
        <w:rPr>
          <w:spacing w:val="-4"/>
          <w:sz w:val="20"/>
        </w:rPr>
        <w:t> </w:t>
      </w:r>
      <w:r>
        <w:rPr>
          <w:sz w:val="20"/>
        </w:rPr>
        <w:t>Тогда</w:t>
      </w:r>
      <w:r>
        <w:rPr>
          <w:spacing w:val="-2"/>
          <w:sz w:val="20"/>
        </w:rPr>
        <w:t> </w:t>
      </w:r>
      <w:r>
        <w:rPr>
          <w:sz w:val="20"/>
        </w:rPr>
        <w:t>удачи тебе.</w:t>
      </w:r>
    </w:p>
    <w:p>
      <w:pPr>
        <w:pStyle w:val="BodyText"/>
        <w:spacing w:line="271" w:lineRule="auto" w:before="18"/>
        <w:ind w:left="1085" w:right="698" w:firstLine="278"/>
        <w:jc w:val="both"/>
      </w:pPr>
      <w:r>
        <w:rPr/>
        <w:t>Али вышел по траншее к кромке болота и стал в бинокль просматривать болото. До острова по прямой метров 900 и нет ни кустика, ни камышника. Ползти невозможно, бежать тоже нельзя. Любой будет для немцев отличной мишенью. «Нет, рисковать секретной картой нельзя. Надо идти в обход, по кромке болота и под прикрытием острова перейти болото, — решил Али.</w:t>
      </w:r>
    </w:p>
    <w:p>
      <w:pPr>
        <w:pStyle w:val="BodyText"/>
        <w:spacing w:line="225" w:lineRule="exact"/>
        <w:ind w:left="1363"/>
        <w:jc w:val="both"/>
      </w:pPr>
      <w:r>
        <w:rPr/>
        <w:t>По траншее подошѐл к блиндажу командира роты.</w:t>
      </w:r>
    </w:p>
    <w:p>
      <w:pPr>
        <w:spacing w:after="0" w:line="225" w:lineRule="exact"/>
        <w:jc w:val="both"/>
        <w:sectPr>
          <w:headerReference w:type="default" r:id="rId414"/>
          <w:headerReference w:type="even" r:id="rId415"/>
          <w:pgSz w:w="8400" w:h="11900"/>
          <w:pgMar w:header="540" w:footer="838" w:top="760" w:bottom="960" w:left="0" w:right="0"/>
        </w:sectPr>
      </w:pPr>
    </w:p>
    <w:p>
      <w:pPr>
        <w:pStyle w:val="BodyText"/>
      </w:pPr>
    </w:p>
    <w:p>
      <w:pPr>
        <w:pStyle w:val="BodyText"/>
        <w:spacing w:before="8"/>
        <w:rPr>
          <w:sz w:val="16"/>
        </w:rPr>
      </w:pPr>
    </w:p>
    <w:p>
      <w:pPr>
        <w:pStyle w:val="ListParagraph"/>
        <w:numPr>
          <w:ilvl w:val="0"/>
          <w:numId w:val="16"/>
        </w:numPr>
        <w:tabs>
          <w:tab w:pos="1429" w:val="left" w:leader="none"/>
        </w:tabs>
        <w:spacing w:line="271" w:lineRule="auto" w:before="72" w:after="0"/>
        <w:ind w:left="905" w:right="856" w:firstLine="278"/>
        <w:jc w:val="both"/>
        <w:rPr>
          <w:sz w:val="20"/>
        </w:rPr>
      </w:pPr>
      <w:r>
        <w:rPr>
          <w:sz w:val="20"/>
        </w:rPr>
        <w:t>Лейтенант, а как мне пройти по траншеям других рот, ведь пропуск у меня только к вашей роте? Нет, не из-за этого я решил идти в обход. Ведь у меня секретная карта и ею рисковать</w:t>
      </w:r>
      <w:r>
        <w:rPr>
          <w:spacing w:val="-2"/>
          <w:sz w:val="20"/>
        </w:rPr>
        <w:t> </w:t>
      </w:r>
      <w:r>
        <w:rPr>
          <w:sz w:val="20"/>
        </w:rPr>
        <w:t>нельзя.</w:t>
      </w:r>
    </w:p>
    <w:p>
      <w:pPr>
        <w:pStyle w:val="ListParagraph"/>
        <w:numPr>
          <w:ilvl w:val="0"/>
          <w:numId w:val="16"/>
        </w:numPr>
        <w:tabs>
          <w:tab w:pos="1429" w:val="left" w:leader="none"/>
        </w:tabs>
        <w:spacing w:line="271" w:lineRule="auto" w:before="0" w:after="0"/>
        <w:ind w:left="905" w:right="860" w:firstLine="278"/>
        <w:jc w:val="both"/>
        <w:rPr>
          <w:sz w:val="20"/>
        </w:rPr>
      </w:pPr>
      <w:r>
        <w:rPr>
          <w:sz w:val="20"/>
        </w:rPr>
        <w:t>Я позвоню при тебе начальнику штаба, и он обзвонит все роты и батальоны, предупредит 372-ую стр. дивизию о твоѐм проходе по их позициям.</w:t>
      </w:r>
    </w:p>
    <w:p>
      <w:pPr>
        <w:pStyle w:val="BodyText"/>
        <w:spacing w:line="276" w:lineRule="auto"/>
        <w:ind w:left="905" w:right="858" w:firstLine="278"/>
        <w:jc w:val="both"/>
      </w:pPr>
      <w:r>
        <w:rPr/>
        <w:t>Дозвонившись в штаб полка, лейтенант сообщил о маршруте движения Али вдоль кромки болота. Получил подтверждение нач. штаба на начало движения. По карте показал маршрут движения, мимо гати на север. У высоковольтки на деревянных опорах начинаются позиции 372-ой стр. дивизии, за высоковольтной кромка болота круто поворачивает на восток и именно</w:t>
      </w:r>
      <w:r>
        <w:rPr>
          <w:spacing w:val="-9"/>
        </w:rPr>
        <w:t> </w:t>
      </w:r>
      <w:r>
        <w:rPr/>
        <w:t>по</w:t>
      </w:r>
      <w:r>
        <w:rPr>
          <w:spacing w:val="-9"/>
        </w:rPr>
        <w:t> </w:t>
      </w:r>
      <w:r>
        <w:rPr/>
        <w:t>этой</w:t>
      </w:r>
      <w:r>
        <w:rPr>
          <w:spacing w:val="-11"/>
        </w:rPr>
        <w:t> </w:t>
      </w:r>
      <w:r>
        <w:rPr/>
        <w:t>кромке</w:t>
      </w:r>
      <w:r>
        <w:rPr>
          <w:spacing w:val="-9"/>
        </w:rPr>
        <w:t> </w:t>
      </w:r>
      <w:r>
        <w:rPr/>
        <w:t>(восточной)</w:t>
      </w:r>
      <w:r>
        <w:rPr>
          <w:spacing w:val="-10"/>
        </w:rPr>
        <w:t> </w:t>
      </w:r>
      <w:r>
        <w:rPr/>
        <w:t>надо</w:t>
      </w:r>
      <w:r>
        <w:rPr>
          <w:spacing w:val="-9"/>
        </w:rPr>
        <w:t> </w:t>
      </w:r>
      <w:r>
        <w:rPr/>
        <w:t>пройти</w:t>
      </w:r>
      <w:r>
        <w:rPr>
          <w:spacing w:val="-10"/>
        </w:rPr>
        <w:t> </w:t>
      </w:r>
      <w:r>
        <w:rPr/>
        <w:t>2</w:t>
      </w:r>
      <w:r>
        <w:rPr>
          <w:spacing w:val="-9"/>
        </w:rPr>
        <w:t> </w:t>
      </w:r>
      <w:r>
        <w:rPr/>
        <w:t>км,</w:t>
      </w:r>
      <w:r>
        <w:rPr>
          <w:spacing w:val="-10"/>
        </w:rPr>
        <w:t> </w:t>
      </w:r>
      <w:r>
        <w:rPr/>
        <w:t>затем</w:t>
      </w:r>
      <w:r>
        <w:rPr>
          <w:spacing w:val="-9"/>
        </w:rPr>
        <w:t> </w:t>
      </w:r>
      <w:r>
        <w:rPr/>
        <w:t>резко</w:t>
      </w:r>
      <w:r>
        <w:rPr>
          <w:spacing w:val="-8"/>
        </w:rPr>
        <w:t> </w:t>
      </w:r>
      <w:r>
        <w:rPr/>
        <w:t>свернуть</w:t>
      </w:r>
      <w:r>
        <w:rPr>
          <w:spacing w:val="-10"/>
        </w:rPr>
        <w:t> </w:t>
      </w:r>
      <w:r>
        <w:rPr/>
        <w:t>на юг, к</w:t>
      </w:r>
      <w:r>
        <w:rPr>
          <w:spacing w:val="-2"/>
        </w:rPr>
        <w:t> </w:t>
      </w:r>
      <w:r>
        <w:rPr/>
        <w:t>острову.</w:t>
      </w:r>
    </w:p>
    <w:p>
      <w:pPr>
        <w:pStyle w:val="BodyText"/>
        <w:spacing w:line="227" w:lineRule="exact"/>
        <w:ind w:left="1183"/>
        <w:jc w:val="both"/>
      </w:pPr>
      <w:r>
        <w:rPr/>
        <w:t>Али курвиметром измерил протяжѐнность маршрута. Курвиметр показал -</w:t>
      </w:r>
    </w:p>
    <w:p>
      <w:pPr>
        <w:pStyle w:val="BodyText"/>
        <w:spacing w:before="25"/>
        <w:ind w:left="905"/>
        <w:jc w:val="both"/>
      </w:pPr>
      <w:r>
        <w:rPr/>
        <w:t>3 км 700</w:t>
      </w:r>
      <w:r>
        <w:rPr>
          <w:spacing w:val="-4"/>
        </w:rPr>
        <w:t> </w:t>
      </w:r>
      <w:r>
        <w:rPr/>
        <w:t>метров.</w:t>
      </w:r>
    </w:p>
    <w:p>
      <w:pPr>
        <w:pStyle w:val="ListParagraph"/>
        <w:numPr>
          <w:ilvl w:val="0"/>
          <w:numId w:val="17"/>
        </w:numPr>
        <w:tabs>
          <w:tab w:pos="1434" w:val="left" w:leader="none"/>
        </w:tabs>
        <w:spacing w:line="268" w:lineRule="auto" w:before="16" w:after="0"/>
        <w:ind w:left="905" w:right="858" w:firstLine="278"/>
        <w:jc w:val="both"/>
        <w:rPr>
          <w:sz w:val="20"/>
        </w:rPr>
      </w:pPr>
      <w:r>
        <w:rPr>
          <w:sz w:val="20"/>
        </w:rPr>
        <w:t>Лейтенант, ваш глаз почти точен. Вы сказали на глазок 4 км. Фак- тически - 3,7 км.</w:t>
      </w:r>
    </w:p>
    <w:p>
      <w:pPr>
        <w:pStyle w:val="ListParagraph"/>
        <w:numPr>
          <w:ilvl w:val="0"/>
          <w:numId w:val="17"/>
        </w:numPr>
        <w:tabs>
          <w:tab w:pos="1434" w:val="left" w:leader="none"/>
        </w:tabs>
        <w:spacing w:line="268" w:lineRule="auto" w:before="0" w:after="0"/>
        <w:ind w:left="905" w:right="858" w:firstLine="278"/>
        <w:jc w:val="both"/>
        <w:rPr>
          <w:sz w:val="20"/>
        </w:rPr>
      </w:pPr>
      <w:r>
        <w:rPr>
          <w:sz w:val="20"/>
        </w:rPr>
        <w:t>Опыт, Али, опыт на войне имеет очень большое значение. Откуда у тебя курвиметр, у меня даже нет.</w:t>
      </w:r>
    </w:p>
    <w:p>
      <w:pPr>
        <w:pStyle w:val="ListParagraph"/>
        <w:numPr>
          <w:ilvl w:val="0"/>
          <w:numId w:val="17"/>
        </w:numPr>
        <w:tabs>
          <w:tab w:pos="1429" w:val="left" w:leader="none"/>
        </w:tabs>
        <w:spacing w:line="285" w:lineRule="auto" w:before="0" w:after="0"/>
        <w:ind w:left="905" w:right="864" w:firstLine="278"/>
        <w:jc w:val="both"/>
        <w:rPr>
          <w:sz w:val="20"/>
        </w:rPr>
      </w:pPr>
      <w:r>
        <w:rPr>
          <w:sz w:val="20"/>
        </w:rPr>
        <w:t>Начальник штаба полка дал. Не знаю насовсем или только на одно задание.</w:t>
      </w:r>
    </w:p>
    <w:p>
      <w:pPr>
        <w:pStyle w:val="BodyText"/>
        <w:spacing w:line="221" w:lineRule="exact"/>
        <w:ind w:left="1183"/>
        <w:jc w:val="both"/>
      </w:pPr>
      <w:r>
        <w:rPr/>
        <w:t>Простившись с лейтенантом, Али пошѐл по траншее на север.</w:t>
      </w:r>
    </w:p>
    <w:p>
      <w:pPr>
        <w:pStyle w:val="BodyText"/>
        <w:spacing w:line="271" w:lineRule="auto" w:before="20"/>
        <w:ind w:left="905" w:right="856" w:firstLine="278"/>
        <w:jc w:val="both"/>
      </w:pPr>
      <w:r>
        <w:rPr/>
        <w:t>Хотел,</w:t>
      </w:r>
      <w:r>
        <w:rPr>
          <w:spacing w:val="-5"/>
        </w:rPr>
        <w:t> </w:t>
      </w:r>
      <w:r>
        <w:rPr/>
        <w:t>выбравшись</w:t>
      </w:r>
      <w:r>
        <w:rPr>
          <w:spacing w:val="-5"/>
        </w:rPr>
        <w:t> </w:t>
      </w:r>
      <w:r>
        <w:rPr/>
        <w:t>с</w:t>
      </w:r>
      <w:r>
        <w:rPr>
          <w:spacing w:val="-4"/>
        </w:rPr>
        <w:t> </w:t>
      </w:r>
      <w:r>
        <w:rPr/>
        <w:t>траншеи</w:t>
      </w:r>
      <w:r>
        <w:rPr>
          <w:spacing w:val="-6"/>
        </w:rPr>
        <w:t> </w:t>
      </w:r>
      <w:r>
        <w:rPr/>
        <w:t>сократить</w:t>
      </w:r>
      <w:r>
        <w:rPr>
          <w:spacing w:val="-5"/>
        </w:rPr>
        <w:t> </w:t>
      </w:r>
      <w:r>
        <w:rPr/>
        <w:t>маршрут,</w:t>
      </w:r>
      <w:r>
        <w:rPr>
          <w:spacing w:val="-4"/>
        </w:rPr>
        <w:t> </w:t>
      </w:r>
      <w:r>
        <w:rPr/>
        <w:t>но</w:t>
      </w:r>
      <w:r>
        <w:rPr>
          <w:spacing w:val="-4"/>
        </w:rPr>
        <w:t> </w:t>
      </w:r>
      <w:r>
        <w:rPr/>
        <w:t>только</w:t>
      </w:r>
      <w:r>
        <w:rPr>
          <w:spacing w:val="-5"/>
        </w:rPr>
        <w:t> </w:t>
      </w:r>
      <w:r>
        <w:rPr/>
        <w:t>взобрался</w:t>
      </w:r>
      <w:r>
        <w:rPr>
          <w:spacing w:val="-5"/>
        </w:rPr>
        <w:t> </w:t>
      </w:r>
      <w:r>
        <w:rPr/>
        <w:t>на бруствер, тут же с рощи «Клѐщ» по брустверу стеганула пулемѐтная</w:t>
      </w:r>
      <w:r>
        <w:rPr>
          <w:spacing w:val="-32"/>
        </w:rPr>
        <w:t> </w:t>
      </w:r>
      <w:r>
        <w:rPr/>
        <w:t>очередь. Али мгновенно скатился в</w:t>
      </w:r>
      <w:r>
        <w:rPr>
          <w:spacing w:val="-2"/>
        </w:rPr>
        <w:t> </w:t>
      </w:r>
      <w:r>
        <w:rPr/>
        <w:t>траншею.</w:t>
      </w:r>
    </w:p>
    <w:p>
      <w:pPr>
        <w:pStyle w:val="BodyText"/>
        <w:spacing w:line="271" w:lineRule="auto"/>
        <w:ind w:left="905" w:right="859" w:firstLine="278"/>
        <w:jc w:val="both"/>
      </w:pPr>
      <w:r>
        <w:rPr/>
        <w:t>Пулемѐтная очередь ещѐ несколько секунд кромсала бровку траншеи. Песок сыпался в траншею, на Али и винтовку, которую при падении Али успел укрыть плащпалаткой. Дождавшись затишья, Али пошѐл теперь по траншее. Метров через 350 вышел к гати, выглянул в сторону рощи «Клещ».</w:t>
      </w:r>
    </w:p>
    <w:p>
      <w:pPr>
        <w:pStyle w:val="BodyText"/>
        <w:spacing w:line="271" w:lineRule="auto"/>
        <w:ind w:left="905" w:right="859" w:firstLine="278"/>
        <w:jc w:val="both"/>
      </w:pPr>
      <w:r>
        <w:rPr/>
        <w:t>А рощи-то не видно. Она закрыта высоткой 1-ым батальоном. Али выбрался из траншеи и пошѐл без опаски по кромке болота. У выхода с гати, вдоль кромки болота тянулась траншея. Али заглянул в неѐ и отпрянул. Траншея была буквально завалена бойцами и командирами, в основном в шинелях. Потрясѐнный, бледный Али не мог поверить сво-</w:t>
      </w:r>
    </w:p>
    <w:p>
      <w:pPr>
        <w:spacing w:after="0" w:line="271" w:lineRule="auto"/>
        <w:jc w:val="both"/>
        <w:sectPr>
          <w:pgSz w:w="8400" w:h="11900"/>
          <w:pgMar w:header="610" w:footer="728" w:top="820" w:bottom="1080" w:left="0" w:right="0"/>
        </w:sectPr>
      </w:pPr>
    </w:p>
    <w:p>
      <w:pPr>
        <w:pStyle w:val="BodyText"/>
      </w:pPr>
    </w:p>
    <w:p>
      <w:pPr>
        <w:pStyle w:val="BodyText"/>
      </w:pPr>
    </w:p>
    <w:p>
      <w:pPr>
        <w:pStyle w:val="BodyText"/>
        <w:rPr>
          <w:sz w:val="21"/>
        </w:rPr>
      </w:pPr>
    </w:p>
    <w:p>
      <w:pPr>
        <w:pStyle w:val="BodyText"/>
        <w:spacing w:line="268" w:lineRule="auto" w:before="1"/>
        <w:ind w:left="1015" w:right="768"/>
        <w:jc w:val="both"/>
      </w:pPr>
      <w:r>
        <w:rPr/>
        <w:t>им глазам. Сколько он не шѐл вдоль траншеи на всѐм еѐ протяжении лежали погибшие, в четыре-пять слоев уложенные в траншею. Бомбовые воронки также доверху были забиты телами погибших.</w:t>
      </w:r>
    </w:p>
    <w:p>
      <w:pPr>
        <w:pStyle w:val="BodyText"/>
        <w:spacing w:line="271" w:lineRule="auto" w:before="2"/>
        <w:ind w:left="1015" w:right="767" w:firstLine="278"/>
        <w:jc w:val="both"/>
      </w:pPr>
      <w:r>
        <w:rPr/>
        <w:t>Приглядевшись, Али заметил, что большинство погибших в нательном белье. Если у кого были шинели и гимнастѐрки, то они были сплошь иссечены осколками бомб и снарядов. Значит, над погибшими поработала трофейная</w:t>
      </w:r>
      <w:r>
        <w:rPr>
          <w:spacing w:val="1"/>
        </w:rPr>
        <w:t> </w:t>
      </w:r>
      <w:r>
        <w:rPr/>
        <w:t>команда.</w:t>
      </w:r>
    </w:p>
    <w:p>
      <w:pPr>
        <w:pStyle w:val="BodyText"/>
        <w:spacing w:line="266" w:lineRule="auto"/>
        <w:ind w:left="1015" w:right="769" w:firstLine="278"/>
        <w:jc w:val="both"/>
      </w:pPr>
      <w:r>
        <w:rPr/>
        <w:t>Так вот откуда поступали в запасной полк для новобранцев в карантине заштопанные гимнастѐрки и шинели. Али не заметил, как к нему подошѐл старший лейтенант.</w:t>
      </w:r>
    </w:p>
    <w:p>
      <w:pPr>
        <w:pStyle w:val="ListParagraph"/>
        <w:numPr>
          <w:ilvl w:val="1"/>
          <w:numId w:val="17"/>
        </w:numPr>
        <w:tabs>
          <w:tab w:pos="1551" w:val="left" w:leader="none"/>
        </w:tabs>
        <w:spacing w:line="230" w:lineRule="exact" w:before="0" w:after="0"/>
        <w:ind w:left="1550" w:right="0" w:hanging="257"/>
        <w:jc w:val="both"/>
        <w:rPr>
          <w:sz w:val="20"/>
        </w:rPr>
      </w:pPr>
      <w:r>
        <w:rPr>
          <w:sz w:val="20"/>
        </w:rPr>
        <w:t>Это ты Али</w:t>
      </w:r>
      <w:r>
        <w:rPr>
          <w:spacing w:val="-2"/>
          <w:sz w:val="20"/>
        </w:rPr>
        <w:t> </w:t>
      </w:r>
      <w:r>
        <w:rPr>
          <w:sz w:val="20"/>
        </w:rPr>
        <w:t>Жуматов?</w:t>
      </w:r>
    </w:p>
    <w:p>
      <w:pPr>
        <w:pStyle w:val="BodyText"/>
        <w:spacing w:line="221" w:lineRule="exact"/>
        <w:ind w:left="1294"/>
        <w:jc w:val="both"/>
      </w:pPr>
      <w:r>
        <w:rPr/>
        <w:t>Мне недавно звонили. Предупредили, что пройдѐшь по нашему тылу.</w:t>
      </w:r>
    </w:p>
    <w:p>
      <w:pPr>
        <w:pStyle w:val="ListParagraph"/>
        <w:numPr>
          <w:ilvl w:val="1"/>
          <w:numId w:val="17"/>
        </w:numPr>
        <w:tabs>
          <w:tab w:pos="1549" w:val="left" w:leader="none"/>
        </w:tabs>
        <w:spacing w:line="242" w:lineRule="exact" w:before="0" w:after="0"/>
        <w:ind w:left="1548" w:right="0" w:hanging="255"/>
        <w:jc w:val="both"/>
        <w:rPr>
          <w:sz w:val="20"/>
        </w:rPr>
      </w:pPr>
      <w:r>
        <w:rPr>
          <w:sz w:val="20"/>
        </w:rPr>
        <w:t>Да я. Вот мой военный билет. Скажите, почему не хороните</w:t>
      </w:r>
      <w:r>
        <w:rPr>
          <w:spacing w:val="-33"/>
          <w:sz w:val="20"/>
        </w:rPr>
        <w:t> </w:t>
      </w:r>
      <w:r>
        <w:rPr>
          <w:sz w:val="20"/>
        </w:rPr>
        <w:t>погибших.</w:t>
      </w:r>
    </w:p>
    <w:p>
      <w:pPr>
        <w:pStyle w:val="ListParagraph"/>
        <w:numPr>
          <w:ilvl w:val="1"/>
          <w:numId w:val="17"/>
        </w:numPr>
        <w:tabs>
          <w:tab w:pos="1578" w:val="left" w:leader="none"/>
        </w:tabs>
        <w:spacing w:line="268" w:lineRule="auto" w:before="0" w:after="0"/>
        <w:ind w:left="1015" w:right="764" w:firstLine="278"/>
        <w:jc w:val="both"/>
        <w:rPr>
          <w:sz w:val="20"/>
        </w:rPr>
      </w:pPr>
      <w:r>
        <w:rPr>
          <w:sz w:val="20"/>
        </w:rPr>
        <w:t>Хорошо хоть собрали и сложили в траншею. Когда мы приняли позиции переднего края у 73-й отдельной морской бригады, так вся территория была усеяна погибшими, которые лежали и в траншеях, и в воронках и просто по территории, причѐм просто пехотинцы и бойцы морской бригады. Уцелело их всего около 700 человек из </w:t>
      </w:r>
      <w:r>
        <w:rPr>
          <w:spacing w:val="2"/>
          <w:sz w:val="20"/>
        </w:rPr>
        <w:t>4200; </w:t>
      </w:r>
      <w:r>
        <w:rPr>
          <w:sz w:val="20"/>
        </w:rPr>
        <w:t>да и то более половины изранены, а кто без ранений, попадали рядом с погибшими мѐртвым сном. Доходило до курьеза. Начали мы сволакивать погибших к воронкам и транше, так спящие, очнувшись от сна, чуть не пристрелили моих. Спросонья приняли их за немцев. Конечно, их можно понять. Волокут за</w:t>
      </w:r>
      <w:r>
        <w:rPr>
          <w:spacing w:val="-1"/>
          <w:sz w:val="20"/>
        </w:rPr>
        <w:t> </w:t>
      </w:r>
      <w:r>
        <w:rPr>
          <w:sz w:val="20"/>
        </w:rPr>
        <w:t>ноги.</w:t>
      </w:r>
    </w:p>
    <w:p>
      <w:pPr>
        <w:pStyle w:val="BodyText"/>
        <w:spacing w:line="271" w:lineRule="auto"/>
        <w:ind w:left="1015" w:right="763" w:firstLine="278"/>
        <w:jc w:val="both"/>
      </w:pPr>
      <w:r>
        <w:rPr/>
        <w:t>Хоронить их как положено у меня людей нет. Едва хватает прикрыть фронт</w:t>
      </w:r>
      <w:r>
        <w:rPr>
          <w:spacing w:val="-13"/>
        </w:rPr>
        <w:t> </w:t>
      </w:r>
      <w:r>
        <w:rPr/>
        <w:t>по</w:t>
      </w:r>
      <w:r>
        <w:rPr>
          <w:spacing w:val="-9"/>
        </w:rPr>
        <w:t> </w:t>
      </w:r>
      <w:r>
        <w:rPr/>
        <w:t>первой,</w:t>
      </w:r>
      <w:r>
        <w:rPr>
          <w:spacing w:val="-9"/>
        </w:rPr>
        <w:t> </w:t>
      </w:r>
      <w:r>
        <w:rPr/>
        <w:t>передовой</w:t>
      </w:r>
      <w:r>
        <w:rPr>
          <w:spacing w:val="-11"/>
        </w:rPr>
        <w:t> </w:t>
      </w:r>
      <w:r>
        <w:rPr/>
        <w:t>траншее.</w:t>
      </w:r>
      <w:r>
        <w:rPr>
          <w:spacing w:val="-12"/>
        </w:rPr>
        <w:t> </w:t>
      </w:r>
      <w:r>
        <w:rPr/>
        <w:t>Да</w:t>
      </w:r>
      <w:r>
        <w:rPr>
          <w:spacing w:val="-11"/>
        </w:rPr>
        <w:t> </w:t>
      </w:r>
      <w:r>
        <w:rPr/>
        <w:t>к</w:t>
      </w:r>
      <w:r>
        <w:rPr>
          <w:spacing w:val="-11"/>
        </w:rPr>
        <w:t> </w:t>
      </w:r>
      <w:r>
        <w:rPr/>
        <w:t>тому</w:t>
      </w:r>
      <w:r>
        <w:rPr>
          <w:spacing w:val="-13"/>
        </w:rPr>
        <w:t> </w:t>
      </w:r>
      <w:r>
        <w:rPr/>
        <w:t>же</w:t>
      </w:r>
      <w:r>
        <w:rPr>
          <w:spacing w:val="-10"/>
        </w:rPr>
        <w:t> </w:t>
      </w:r>
      <w:r>
        <w:rPr/>
        <w:t>немцы</w:t>
      </w:r>
      <w:r>
        <w:rPr>
          <w:spacing w:val="-11"/>
        </w:rPr>
        <w:t> </w:t>
      </w:r>
      <w:r>
        <w:rPr/>
        <w:t>так</w:t>
      </w:r>
      <w:r>
        <w:rPr>
          <w:spacing w:val="-11"/>
        </w:rPr>
        <w:t> </w:t>
      </w:r>
      <w:r>
        <w:rPr/>
        <w:t>точно</w:t>
      </w:r>
      <w:r>
        <w:rPr>
          <w:spacing w:val="-12"/>
        </w:rPr>
        <w:t> </w:t>
      </w:r>
      <w:r>
        <w:rPr/>
        <w:t>стреляют по передовой траншее из ружейных гранат, что ежедневно в 1 -ой траншее погибает у меня от ружейных гранат немцев до 3 человек, а (5—6) человек получают</w:t>
      </w:r>
      <w:r>
        <w:rPr>
          <w:spacing w:val="-2"/>
        </w:rPr>
        <w:t> </w:t>
      </w:r>
      <w:r>
        <w:rPr/>
        <w:t>ранения.</w:t>
      </w:r>
    </w:p>
    <w:p>
      <w:pPr>
        <w:pStyle w:val="ListParagraph"/>
        <w:numPr>
          <w:ilvl w:val="1"/>
          <w:numId w:val="17"/>
        </w:numPr>
        <w:tabs>
          <w:tab w:pos="1551" w:val="left" w:leader="none"/>
        </w:tabs>
        <w:spacing w:line="232" w:lineRule="exact" w:before="0" w:after="0"/>
        <w:ind w:left="1550" w:right="0" w:hanging="257"/>
        <w:jc w:val="both"/>
        <w:rPr>
          <w:sz w:val="20"/>
        </w:rPr>
      </w:pPr>
      <w:r>
        <w:rPr>
          <w:sz w:val="20"/>
        </w:rPr>
        <w:t>Что за ружейные гранаты? Не слышал и не видел</w:t>
      </w:r>
      <w:r>
        <w:rPr>
          <w:spacing w:val="-3"/>
          <w:sz w:val="20"/>
        </w:rPr>
        <w:t> </w:t>
      </w:r>
      <w:r>
        <w:rPr>
          <w:sz w:val="20"/>
        </w:rPr>
        <w:t>их.</w:t>
      </w:r>
    </w:p>
    <w:p>
      <w:pPr>
        <w:pStyle w:val="ListParagraph"/>
        <w:numPr>
          <w:ilvl w:val="1"/>
          <w:numId w:val="17"/>
        </w:numPr>
        <w:tabs>
          <w:tab w:pos="1559" w:val="left" w:leader="none"/>
        </w:tabs>
        <w:spacing w:line="268" w:lineRule="auto" w:before="5" w:after="0"/>
        <w:ind w:left="1015" w:right="768" w:firstLine="278"/>
        <w:jc w:val="both"/>
        <w:rPr>
          <w:sz w:val="20"/>
        </w:rPr>
      </w:pPr>
      <w:r>
        <w:rPr>
          <w:sz w:val="20"/>
        </w:rPr>
        <w:t>Вот</w:t>
      </w:r>
      <w:r>
        <w:rPr>
          <w:spacing w:val="-5"/>
          <w:sz w:val="20"/>
        </w:rPr>
        <w:t> </w:t>
      </w:r>
      <w:r>
        <w:rPr>
          <w:sz w:val="20"/>
        </w:rPr>
        <w:t>у</w:t>
      </w:r>
      <w:r>
        <w:rPr>
          <w:spacing w:val="-10"/>
          <w:sz w:val="20"/>
        </w:rPr>
        <w:t> </w:t>
      </w:r>
      <w:r>
        <w:rPr>
          <w:sz w:val="20"/>
        </w:rPr>
        <w:t>меня</w:t>
      </w:r>
      <w:r>
        <w:rPr>
          <w:spacing w:val="-4"/>
          <w:sz w:val="20"/>
        </w:rPr>
        <w:t> </w:t>
      </w:r>
      <w:r>
        <w:rPr>
          <w:sz w:val="20"/>
        </w:rPr>
        <w:t>на</w:t>
      </w:r>
      <w:r>
        <w:rPr>
          <w:spacing w:val="-4"/>
          <w:sz w:val="20"/>
        </w:rPr>
        <w:t> </w:t>
      </w:r>
      <w:r>
        <w:rPr>
          <w:sz w:val="20"/>
        </w:rPr>
        <w:t>левом</w:t>
      </w:r>
      <w:r>
        <w:rPr>
          <w:spacing w:val="-6"/>
          <w:sz w:val="20"/>
        </w:rPr>
        <w:t> </w:t>
      </w:r>
      <w:r>
        <w:rPr>
          <w:sz w:val="20"/>
        </w:rPr>
        <w:t>боку</w:t>
      </w:r>
      <w:r>
        <w:rPr>
          <w:spacing w:val="-6"/>
          <w:sz w:val="20"/>
        </w:rPr>
        <w:t> </w:t>
      </w:r>
      <w:r>
        <w:rPr>
          <w:sz w:val="20"/>
        </w:rPr>
        <w:t>в</w:t>
      </w:r>
      <w:r>
        <w:rPr>
          <w:spacing w:val="-6"/>
          <w:sz w:val="20"/>
        </w:rPr>
        <w:t> </w:t>
      </w:r>
      <w:r>
        <w:rPr>
          <w:sz w:val="20"/>
        </w:rPr>
        <w:t>специальной</w:t>
      </w:r>
      <w:r>
        <w:rPr>
          <w:spacing w:val="-6"/>
          <w:sz w:val="20"/>
        </w:rPr>
        <w:t> </w:t>
      </w:r>
      <w:r>
        <w:rPr>
          <w:sz w:val="20"/>
        </w:rPr>
        <w:t>кобуре</w:t>
      </w:r>
      <w:r>
        <w:rPr>
          <w:spacing w:val="-4"/>
          <w:sz w:val="20"/>
        </w:rPr>
        <w:t> </w:t>
      </w:r>
      <w:r>
        <w:rPr>
          <w:sz w:val="20"/>
        </w:rPr>
        <w:t>немецкая</w:t>
      </w:r>
      <w:r>
        <w:rPr>
          <w:spacing w:val="-6"/>
          <w:sz w:val="20"/>
        </w:rPr>
        <w:t> </w:t>
      </w:r>
      <w:r>
        <w:rPr>
          <w:sz w:val="20"/>
        </w:rPr>
        <w:t>ракетница.</w:t>
      </w:r>
      <w:r>
        <w:rPr>
          <w:spacing w:val="-6"/>
          <w:sz w:val="20"/>
        </w:rPr>
        <w:t> </w:t>
      </w:r>
      <w:r>
        <w:rPr>
          <w:sz w:val="20"/>
        </w:rPr>
        <w:t>К ней</w:t>
      </w:r>
      <w:r>
        <w:rPr>
          <w:spacing w:val="-12"/>
          <w:sz w:val="20"/>
        </w:rPr>
        <w:t> </w:t>
      </w:r>
      <w:r>
        <w:rPr>
          <w:sz w:val="20"/>
        </w:rPr>
        <w:t>вставной</w:t>
      </w:r>
      <w:r>
        <w:rPr>
          <w:spacing w:val="-11"/>
          <w:sz w:val="20"/>
        </w:rPr>
        <w:t> </w:t>
      </w:r>
      <w:r>
        <w:rPr>
          <w:sz w:val="20"/>
        </w:rPr>
        <w:t>латунный</w:t>
      </w:r>
      <w:r>
        <w:rPr>
          <w:spacing w:val="-13"/>
          <w:sz w:val="20"/>
        </w:rPr>
        <w:t> </w:t>
      </w:r>
      <w:r>
        <w:rPr>
          <w:sz w:val="20"/>
        </w:rPr>
        <w:t>ствол.</w:t>
      </w:r>
      <w:r>
        <w:rPr>
          <w:spacing w:val="-12"/>
          <w:sz w:val="20"/>
        </w:rPr>
        <w:t> </w:t>
      </w:r>
      <w:r>
        <w:rPr>
          <w:sz w:val="20"/>
        </w:rPr>
        <w:t>Показать</w:t>
      </w:r>
      <w:r>
        <w:rPr>
          <w:spacing w:val="-10"/>
          <w:sz w:val="20"/>
        </w:rPr>
        <w:t> </w:t>
      </w:r>
      <w:r>
        <w:rPr>
          <w:sz w:val="20"/>
        </w:rPr>
        <w:t>еѐ</w:t>
      </w:r>
      <w:r>
        <w:rPr>
          <w:spacing w:val="-13"/>
          <w:sz w:val="20"/>
        </w:rPr>
        <w:t> </w:t>
      </w:r>
      <w:r>
        <w:rPr>
          <w:sz w:val="20"/>
        </w:rPr>
        <w:t>не</w:t>
      </w:r>
      <w:r>
        <w:rPr>
          <w:spacing w:val="-7"/>
          <w:sz w:val="20"/>
        </w:rPr>
        <w:t> </w:t>
      </w:r>
      <w:r>
        <w:rPr>
          <w:sz w:val="20"/>
        </w:rPr>
        <w:t>могу,</w:t>
      </w:r>
      <w:r>
        <w:rPr>
          <w:spacing w:val="-10"/>
          <w:sz w:val="20"/>
        </w:rPr>
        <w:t> </w:t>
      </w:r>
      <w:r>
        <w:rPr>
          <w:sz w:val="20"/>
        </w:rPr>
        <w:t>просто</w:t>
      </w:r>
      <w:r>
        <w:rPr>
          <w:spacing w:val="-13"/>
          <w:sz w:val="20"/>
        </w:rPr>
        <w:t> </w:t>
      </w:r>
      <w:r>
        <w:rPr>
          <w:sz w:val="20"/>
        </w:rPr>
        <w:t>нет</w:t>
      </w:r>
      <w:r>
        <w:rPr>
          <w:spacing w:val="-11"/>
          <w:sz w:val="20"/>
        </w:rPr>
        <w:t> </w:t>
      </w:r>
      <w:r>
        <w:rPr>
          <w:sz w:val="20"/>
        </w:rPr>
        <w:t>их,</w:t>
      </w:r>
      <w:r>
        <w:rPr>
          <w:spacing w:val="-10"/>
          <w:sz w:val="20"/>
        </w:rPr>
        <w:t> </w:t>
      </w:r>
      <w:r>
        <w:rPr>
          <w:sz w:val="20"/>
        </w:rPr>
        <w:t>всѐ</w:t>
      </w:r>
      <w:r>
        <w:rPr>
          <w:spacing w:val="-10"/>
          <w:sz w:val="20"/>
        </w:rPr>
        <w:t> </w:t>
      </w:r>
      <w:r>
        <w:rPr>
          <w:sz w:val="20"/>
        </w:rPr>
        <w:t>послали к немцам в траншею. Кроме ракетницы, у них специальная приставка к винтовке (мортира) для стрельбы специальными</w:t>
      </w:r>
      <w:r>
        <w:rPr>
          <w:spacing w:val="-4"/>
          <w:sz w:val="20"/>
        </w:rPr>
        <w:t> </w:t>
      </w:r>
      <w:r>
        <w:rPr>
          <w:sz w:val="20"/>
        </w:rPr>
        <w:t>ружей</w:t>
      </w:r>
    </w:p>
    <w:p>
      <w:pPr>
        <w:spacing w:after="0" w:line="268" w:lineRule="auto"/>
        <w:jc w:val="both"/>
        <w:rPr>
          <w:sz w:val="20"/>
        </w:rPr>
        <w:sectPr>
          <w:headerReference w:type="default" r:id="rId416"/>
          <w:headerReference w:type="even" r:id="rId417"/>
          <w:pgSz w:w="8400" w:h="11900"/>
          <w:pgMar w:header="530" w:footer="838" w:top="740" w:bottom="940" w:left="0" w:right="0"/>
        </w:sectPr>
      </w:pPr>
    </w:p>
    <w:p>
      <w:pPr>
        <w:pStyle w:val="BodyText"/>
      </w:pPr>
    </w:p>
    <w:p>
      <w:pPr>
        <w:pStyle w:val="BodyText"/>
        <w:spacing w:before="1"/>
        <w:rPr>
          <w:sz w:val="26"/>
        </w:rPr>
      </w:pPr>
    </w:p>
    <w:p>
      <w:pPr>
        <w:pStyle w:val="BodyText"/>
        <w:spacing w:line="276" w:lineRule="auto" w:before="91"/>
        <w:ind w:left="1015" w:right="765"/>
        <w:jc w:val="both"/>
      </w:pPr>
      <w:r>
        <w:rPr/>
        <w:t>ными гранатами. Вот этими гранатами за 60-70 метров они очень точно попадают прямо в траншею. Думаю, сделать над траншеями специальный козырѐк наклонный, который будет улавливать и сбрасывать ружейные гранаты. Думаю, поможет снизить боевые потери.</w:t>
      </w:r>
    </w:p>
    <w:p>
      <w:pPr>
        <w:pStyle w:val="BodyText"/>
        <w:spacing w:line="228" w:lineRule="exact"/>
        <w:ind w:left="1114"/>
        <w:jc w:val="both"/>
      </w:pPr>
      <w:r>
        <w:rPr/>
        <w:t>Али с удивлением разглядывал немецкую ракетницу.</w:t>
      </w:r>
    </w:p>
    <w:p>
      <w:pPr>
        <w:pStyle w:val="ListParagraph"/>
        <w:numPr>
          <w:ilvl w:val="0"/>
          <w:numId w:val="18"/>
        </w:numPr>
        <w:tabs>
          <w:tab w:pos="1371" w:val="left" w:leader="none"/>
        </w:tabs>
        <w:spacing w:line="240" w:lineRule="auto" w:before="15" w:after="0"/>
        <w:ind w:left="1370" w:right="0" w:hanging="257"/>
        <w:jc w:val="both"/>
        <w:rPr>
          <w:sz w:val="20"/>
        </w:rPr>
      </w:pPr>
      <w:r>
        <w:rPr>
          <w:sz w:val="20"/>
        </w:rPr>
        <w:t>Трофей что ли</w:t>
      </w:r>
      <w:r>
        <w:rPr>
          <w:spacing w:val="-2"/>
          <w:sz w:val="20"/>
        </w:rPr>
        <w:t> </w:t>
      </w:r>
      <w:r>
        <w:rPr>
          <w:sz w:val="20"/>
        </w:rPr>
        <w:t>ваш?</w:t>
      </w:r>
    </w:p>
    <w:p>
      <w:pPr>
        <w:pStyle w:val="ListParagraph"/>
        <w:numPr>
          <w:ilvl w:val="0"/>
          <w:numId w:val="18"/>
        </w:numPr>
        <w:tabs>
          <w:tab w:pos="1374" w:val="left" w:leader="none"/>
        </w:tabs>
        <w:spacing w:line="280" w:lineRule="auto" w:before="23" w:after="0"/>
        <w:ind w:left="835" w:right="944" w:firstLine="278"/>
        <w:jc w:val="both"/>
        <w:rPr>
          <w:sz w:val="20"/>
        </w:rPr>
      </w:pPr>
      <w:r>
        <w:rPr>
          <w:sz w:val="20"/>
        </w:rPr>
        <w:t>Да, конечно, трофей. Так она со вставного стволика стреляет </w:t>
      </w:r>
      <w:r>
        <w:rPr>
          <w:spacing w:val="2"/>
          <w:sz w:val="20"/>
        </w:rPr>
        <w:t>спе- </w:t>
      </w:r>
      <w:r>
        <w:rPr>
          <w:sz w:val="20"/>
        </w:rPr>
        <w:t>циальными кумулятивными гранатами по танкам, т. е. по боковой броне и свободно пробивает боковую броню нашего</w:t>
      </w:r>
      <w:r>
        <w:rPr>
          <w:spacing w:val="2"/>
          <w:sz w:val="20"/>
        </w:rPr>
        <w:t> </w:t>
      </w:r>
      <w:r>
        <w:rPr>
          <w:sz w:val="20"/>
        </w:rPr>
        <w:t>Т-34.</w:t>
      </w:r>
    </w:p>
    <w:p>
      <w:pPr>
        <w:pStyle w:val="ListParagraph"/>
        <w:numPr>
          <w:ilvl w:val="0"/>
          <w:numId w:val="18"/>
        </w:numPr>
        <w:tabs>
          <w:tab w:pos="1371" w:val="left" w:leader="none"/>
        </w:tabs>
        <w:spacing w:line="240" w:lineRule="exact" w:before="0" w:after="0"/>
        <w:ind w:left="1370" w:right="0" w:hanging="257"/>
        <w:jc w:val="both"/>
        <w:rPr>
          <w:sz w:val="20"/>
        </w:rPr>
      </w:pPr>
      <w:r>
        <w:rPr>
          <w:sz w:val="20"/>
        </w:rPr>
        <w:t>Почему наши не сделают такую</w:t>
      </w:r>
      <w:r>
        <w:rPr>
          <w:spacing w:val="-12"/>
          <w:sz w:val="20"/>
        </w:rPr>
        <w:t> </w:t>
      </w:r>
      <w:r>
        <w:rPr>
          <w:sz w:val="20"/>
        </w:rPr>
        <w:t>же?</w:t>
      </w:r>
    </w:p>
    <w:p>
      <w:pPr>
        <w:pStyle w:val="ListParagraph"/>
        <w:numPr>
          <w:ilvl w:val="0"/>
          <w:numId w:val="18"/>
        </w:numPr>
        <w:tabs>
          <w:tab w:pos="1374" w:val="left" w:leader="none"/>
        </w:tabs>
        <w:spacing w:line="283" w:lineRule="auto" w:before="21" w:after="0"/>
        <w:ind w:left="835" w:right="951" w:firstLine="278"/>
        <w:jc w:val="both"/>
        <w:rPr>
          <w:sz w:val="20"/>
        </w:rPr>
      </w:pPr>
      <w:r>
        <w:rPr>
          <w:sz w:val="20"/>
        </w:rPr>
        <w:t>Это ты спроси у маршала Тимошенко почему. Есть, конечно, у нас для обычного пехотинца миномѐт-лопатка, калибра 37 мм, но очень неудобна и неточна</w:t>
      </w:r>
      <w:r>
        <w:rPr>
          <w:spacing w:val="-3"/>
          <w:sz w:val="20"/>
        </w:rPr>
        <w:t> </w:t>
      </w:r>
      <w:r>
        <w:rPr>
          <w:sz w:val="20"/>
        </w:rPr>
        <w:t>в</w:t>
      </w:r>
      <w:r>
        <w:rPr>
          <w:spacing w:val="-5"/>
          <w:sz w:val="20"/>
        </w:rPr>
        <w:t> </w:t>
      </w:r>
      <w:r>
        <w:rPr>
          <w:sz w:val="20"/>
        </w:rPr>
        <w:t>стрельбе.</w:t>
      </w:r>
      <w:r>
        <w:rPr>
          <w:spacing w:val="-4"/>
          <w:sz w:val="20"/>
        </w:rPr>
        <w:t> </w:t>
      </w:r>
      <w:r>
        <w:rPr>
          <w:sz w:val="20"/>
        </w:rPr>
        <w:t>Вон</w:t>
      </w:r>
      <w:r>
        <w:rPr>
          <w:spacing w:val="-3"/>
          <w:sz w:val="20"/>
        </w:rPr>
        <w:t> </w:t>
      </w:r>
      <w:r>
        <w:rPr>
          <w:sz w:val="20"/>
        </w:rPr>
        <w:t>у</w:t>
      </w:r>
      <w:r>
        <w:rPr>
          <w:spacing w:val="-6"/>
          <w:sz w:val="20"/>
        </w:rPr>
        <w:t> </w:t>
      </w:r>
      <w:r>
        <w:rPr>
          <w:sz w:val="20"/>
        </w:rPr>
        <w:t>моих</w:t>
      </w:r>
      <w:r>
        <w:rPr>
          <w:spacing w:val="-4"/>
          <w:sz w:val="20"/>
        </w:rPr>
        <w:t> </w:t>
      </w:r>
      <w:r>
        <w:rPr>
          <w:sz w:val="20"/>
        </w:rPr>
        <w:t>бойцов</w:t>
      </w:r>
      <w:r>
        <w:rPr>
          <w:spacing w:val="-3"/>
          <w:sz w:val="20"/>
        </w:rPr>
        <w:t> </w:t>
      </w:r>
      <w:r>
        <w:rPr>
          <w:sz w:val="20"/>
        </w:rPr>
        <w:t>их</w:t>
      </w:r>
      <w:r>
        <w:rPr>
          <w:spacing w:val="-6"/>
          <w:sz w:val="20"/>
        </w:rPr>
        <w:t> </w:t>
      </w:r>
      <w:r>
        <w:rPr>
          <w:sz w:val="20"/>
        </w:rPr>
        <w:t>10</w:t>
      </w:r>
      <w:r>
        <w:rPr>
          <w:spacing w:val="-3"/>
          <w:sz w:val="20"/>
        </w:rPr>
        <w:t> </w:t>
      </w:r>
      <w:r>
        <w:rPr>
          <w:sz w:val="20"/>
        </w:rPr>
        <w:t>штук,</w:t>
      </w:r>
      <w:r>
        <w:rPr>
          <w:spacing w:val="-4"/>
          <w:sz w:val="20"/>
        </w:rPr>
        <w:t> </w:t>
      </w:r>
      <w:r>
        <w:rPr>
          <w:sz w:val="20"/>
        </w:rPr>
        <w:t>но</w:t>
      </w:r>
      <w:r>
        <w:rPr>
          <w:spacing w:val="-2"/>
          <w:sz w:val="20"/>
        </w:rPr>
        <w:t> </w:t>
      </w:r>
      <w:r>
        <w:rPr>
          <w:sz w:val="20"/>
        </w:rPr>
        <w:t>пока</w:t>
      </w:r>
      <w:r>
        <w:rPr>
          <w:spacing w:val="-4"/>
          <w:sz w:val="20"/>
        </w:rPr>
        <w:t> </w:t>
      </w:r>
      <w:r>
        <w:rPr>
          <w:sz w:val="20"/>
        </w:rPr>
        <w:t>пристреляешь</w:t>
      </w:r>
      <w:r>
        <w:rPr>
          <w:spacing w:val="-2"/>
          <w:sz w:val="20"/>
        </w:rPr>
        <w:t> </w:t>
      </w:r>
      <w:r>
        <w:rPr>
          <w:sz w:val="20"/>
        </w:rPr>
        <w:t>еѐ, уходит почти весь боезапас. Не удобная и не</w:t>
      </w:r>
      <w:r>
        <w:rPr>
          <w:spacing w:val="2"/>
          <w:sz w:val="20"/>
        </w:rPr>
        <w:t> </w:t>
      </w:r>
      <w:r>
        <w:rPr>
          <w:sz w:val="20"/>
        </w:rPr>
        <w:t>точная.</w:t>
      </w:r>
    </w:p>
    <w:p>
      <w:pPr>
        <w:pStyle w:val="ListParagraph"/>
        <w:numPr>
          <w:ilvl w:val="0"/>
          <w:numId w:val="18"/>
        </w:numPr>
        <w:tabs>
          <w:tab w:pos="1371" w:val="left" w:leader="none"/>
        </w:tabs>
        <w:spacing w:line="237" w:lineRule="exact" w:before="0" w:after="0"/>
        <w:ind w:left="1370" w:right="0" w:hanging="257"/>
        <w:jc w:val="both"/>
        <w:rPr>
          <w:sz w:val="20"/>
        </w:rPr>
      </w:pPr>
      <w:r>
        <w:rPr>
          <w:sz w:val="20"/>
        </w:rPr>
        <w:t>Лейтенант, как мне дальше идти - по траншее или по верху?</w:t>
      </w:r>
    </w:p>
    <w:p>
      <w:pPr>
        <w:pStyle w:val="ListParagraph"/>
        <w:numPr>
          <w:ilvl w:val="0"/>
          <w:numId w:val="18"/>
        </w:numPr>
        <w:tabs>
          <w:tab w:pos="1369" w:val="left" w:leader="none"/>
        </w:tabs>
        <w:spacing w:line="261" w:lineRule="auto" w:before="1" w:after="0"/>
        <w:ind w:left="835" w:right="948" w:firstLine="278"/>
        <w:jc w:val="both"/>
        <w:rPr>
          <w:sz w:val="20"/>
        </w:rPr>
      </w:pPr>
      <w:r>
        <w:rPr>
          <w:sz w:val="20"/>
        </w:rPr>
        <w:t>Дальше везде можешь идти по верху, так как передний край немцев далеко, примерно (2-2,5) километра, но смотри за воздухом. Порой налетают немецкие штурмовики. Удачи</w:t>
      </w:r>
      <w:r>
        <w:rPr>
          <w:spacing w:val="-2"/>
          <w:sz w:val="20"/>
        </w:rPr>
        <w:t> </w:t>
      </w:r>
      <w:r>
        <w:rPr>
          <w:sz w:val="20"/>
        </w:rPr>
        <w:t>тебе.</w:t>
      </w:r>
    </w:p>
    <w:p>
      <w:pPr>
        <w:pStyle w:val="ListParagraph"/>
        <w:numPr>
          <w:ilvl w:val="0"/>
          <w:numId w:val="18"/>
        </w:numPr>
        <w:tabs>
          <w:tab w:pos="1371" w:val="left" w:leader="none"/>
        </w:tabs>
        <w:spacing w:line="239" w:lineRule="exact" w:before="0" w:after="0"/>
        <w:ind w:left="1370" w:right="0" w:hanging="257"/>
        <w:jc w:val="both"/>
        <w:rPr>
          <w:sz w:val="20"/>
        </w:rPr>
      </w:pPr>
      <w:r>
        <w:rPr>
          <w:sz w:val="20"/>
        </w:rPr>
        <w:t>И вам лейтенант, и твоим бойцам</w:t>
      </w:r>
      <w:r>
        <w:rPr>
          <w:spacing w:val="4"/>
          <w:sz w:val="20"/>
        </w:rPr>
        <w:t> </w:t>
      </w:r>
      <w:r>
        <w:rPr>
          <w:sz w:val="20"/>
        </w:rPr>
        <w:t>удачи.</w:t>
      </w:r>
    </w:p>
    <w:p>
      <w:pPr>
        <w:pStyle w:val="BodyText"/>
        <w:spacing w:line="264" w:lineRule="auto" w:before="20"/>
        <w:ind w:left="835" w:right="948" w:firstLine="278"/>
        <w:jc w:val="both"/>
      </w:pPr>
      <w:r>
        <w:rPr/>
        <w:t>Али быстрым шагам пошѐл вдоль кромки болота на север. На западе, на передовой временами гремели разрывы снарядов и были слышны хлопки миномѐтных мин, трещали короткие пулемѐтные очереди. Слева тянулись наши траншеи, возможно 3-я линия траншеи и поэтому не занятая войсками, но вот показалась позиция миномѐтчиков.</w:t>
      </w:r>
    </w:p>
    <w:p>
      <w:pPr>
        <w:pStyle w:val="BodyText"/>
        <w:spacing w:line="264" w:lineRule="auto" w:before="5"/>
        <w:ind w:left="835" w:right="944" w:firstLine="278"/>
        <w:jc w:val="both"/>
      </w:pPr>
      <w:r>
        <w:rPr/>
        <w:t>По-видимому они только что сменили позицию, так как миномѐтные стволы</w:t>
      </w:r>
      <w:r>
        <w:rPr>
          <w:spacing w:val="-12"/>
        </w:rPr>
        <w:t> </w:t>
      </w:r>
      <w:r>
        <w:rPr/>
        <w:t>были</w:t>
      </w:r>
      <w:r>
        <w:rPr>
          <w:spacing w:val="-14"/>
        </w:rPr>
        <w:t> </w:t>
      </w:r>
      <w:r>
        <w:rPr/>
        <w:t>ещѐ</w:t>
      </w:r>
      <w:r>
        <w:rPr>
          <w:spacing w:val="-9"/>
        </w:rPr>
        <w:t> </w:t>
      </w:r>
      <w:r>
        <w:rPr/>
        <w:t>на</w:t>
      </w:r>
      <w:r>
        <w:rPr>
          <w:spacing w:val="-12"/>
        </w:rPr>
        <w:t> </w:t>
      </w:r>
      <w:r>
        <w:rPr/>
        <w:t>колѐсах,</w:t>
      </w:r>
      <w:r>
        <w:rPr>
          <w:spacing w:val="-10"/>
        </w:rPr>
        <w:t> </w:t>
      </w:r>
      <w:r>
        <w:rPr/>
        <w:t>а</w:t>
      </w:r>
      <w:r>
        <w:rPr>
          <w:spacing w:val="-11"/>
        </w:rPr>
        <w:t> </w:t>
      </w:r>
      <w:r>
        <w:rPr/>
        <w:t>бойцы</w:t>
      </w:r>
      <w:r>
        <w:rPr>
          <w:spacing w:val="-12"/>
        </w:rPr>
        <w:t> </w:t>
      </w:r>
      <w:r>
        <w:rPr/>
        <w:t>батареи</w:t>
      </w:r>
      <w:r>
        <w:rPr>
          <w:spacing w:val="-13"/>
        </w:rPr>
        <w:t> </w:t>
      </w:r>
      <w:r>
        <w:rPr/>
        <w:t>только</w:t>
      </w:r>
      <w:r>
        <w:rPr>
          <w:spacing w:val="-12"/>
        </w:rPr>
        <w:t> </w:t>
      </w:r>
      <w:r>
        <w:rPr/>
        <w:t>начали</w:t>
      </w:r>
      <w:r>
        <w:rPr>
          <w:spacing w:val="-10"/>
        </w:rPr>
        <w:t> </w:t>
      </w:r>
      <w:r>
        <w:rPr/>
        <w:t>копать</w:t>
      </w:r>
      <w:r>
        <w:rPr>
          <w:spacing w:val="-10"/>
        </w:rPr>
        <w:t> </w:t>
      </w:r>
      <w:r>
        <w:rPr/>
        <w:t>капониры для миномѐтов. Далее показалась просека с высоковольтной линией на деревянных опорах, провода были разбиты снарядами. За линией электропередачи кромка болота плавно поворачивала вправо - на восток. Метров через триста показалась вторая гать, которая тянулась к восточной окраине</w:t>
      </w:r>
      <w:r>
        <w:rPr>
          <w:spacing w:val="-1"/>
        </w:rPr>
        <w:t> </w:t>
      </w:r>
      <w:r>
        <w:rPr/>
        <w:t>острова.</w:t>
      </w:r>
    </w:p>
    <w:p>
      <w:pPr>
        <w:pStyle w:val="BodyText"/>
        <w:spacing w:line="264" w:lineRule="auto" w:before="8"/>
        <w:ind w:left="835" w:right="953" w:firstLine="278"/>
        <w:jc w:val="both"/>
      </w:pPr>
      <w:r>
        <w:rPr/>
        <w:t>Гать так же была безлюдна. Значит, тоже хорошо просматривается с высоты «Яйцо» немецкими наблюдателями, решил Али и пошѐл по кромке болота на восток, но пройдя метров сто, остановился. Зачем же идти дальше, под прикрытие острова. От гати до высоты «Яйцо» уже</w:t>
      </w:r>
    </w:p>
    <w:p>
      <w:pPr>
        <w:spacing w:after="0" w:line="264" w:lineRule="auto"/>
        <w:jc w:val="both"/>
        <w:sectPr>
          <w:footerReference w:type="even" r:id="rId418"/>
          <w:footerReference w:type="default" r:id="rId419"/>
          <w:pgSz w:w="8400" w:h="11900"/>
          <w:pgMar w:footer="776" w:header="576" w:top="800" w:bottom="960" w:left="0" w:right="0"/>
        </w:sectPr>
      </w:pPr>
    </w:p>
    <w:p>
      <w:pPr>
        <w:pStyle w:val="BodyText"/>
      </w:pPr>
    </w:p>
    <w:p>
      <w:pPr>
        <w:pStyle w:val="BodyText"/>
        <w:spacing w:before="7"/>
        <w:rPr>
          <w:sz w:val="29"/>
        </w:rPr>
      </w:pPr>
    </w:p>
    <w:p>
      <w:pPr>
        <w:pStyle w:val="ListParagraph"/>
        <w:numPr>
          <w:ilvl w:val="1"/>
          <w:numId w:val="19"/>
        </w:numPr>
        <w:tabs>
          <w:tab w:pos="1232" w:val="left" w:leader="none"/>
        </w:tabs>
        <w:spacing w:line="264" w:lineRule="auto" w:before="91" w:after="0"/>
        <w:ind w:left="965" w:right="818" w:firstLine="0"/>
        <w:jc w:val="both"/>
        <w:rPr>
          <w:sz w:val="20"/>
        </w:rPr>
      </w:pPr>
      <w:r>
        <w:rPr>
          <w:sz w:val="20"/>
        </w:rPr>
        <w:t>,5 км и если я по ней не буду бежать и буду идти плавным, скользящим шагом, не махая руками, то немцы и не заметят меня. Я ведь охотник, умею скрадываться даже от архара, что немцы умнее архара? Решив рискнуть,</w:t>
      </w:r>
      <w:r>
        <w:rPr>
          <w:spacing w:val="-34"/>
          <w:sz w:val="20"/>
        </w:rPr>
        <w:t> </w:t>
      </w:r>
      <w:r>
        <w:rPr>
          <w:sz w:val="20"/>
        </w:rPr>
        <w:t>Али вернулся к гати. Гать оказалась удобнее той первой, так как имела сплошной настил по брѐвнам поперечной фашины, да засыпанной грунтом с хорошим уплотнением. Перемещаться по ней было легко, не то что по болоту на болотоходах. При всей дальнозоркости Али не смог чѐтко увидеть</w:t>
      </w:r>
      <w:r>
        <w:rPr>
          <w:spacing w:val="-13"/>
          <w:sz w:val="20"/>
        </w:rPr>
        <w:t> </w:t>
      </w:r>
      <w:r>
        <w:rPr>
          <w:sz w:val="20"/>
        </w:rPr>
        <w:t>высоту</w:t>
      </w:r>
    </w:p>
    <w:p>
      <w:pPr>
        <w:pStyle w:val="BodyText"/>
        <w:spacing w:line="264" w:lineRule="auto" w:before="7"/>
        <w:ind w:left="965" w:right="819"/>
        <w:jc w:val="both"/>
      </w:pPr>
      <w:r>
        <w:rPr/>
        <w:t>«Яйцо». Значит, и немецкий наблюдатель не увидит плавно скользящего по гати Али, решил он и смелее заскользил по гати. Вот уже пройдено более половины гати, но в это время от острова по гати поехала пароконная повозка, да ещѐ лошадей гнали рысью. Али с ужасом посмотрел в сторону высоты «Яйцо», быстро надев болотоходы почти побежал от гати влево (на северо-восток), стараясь как можно дальше уйти от гати, пока не при- близилась повозка. Только успел отойти от гати 200 метров, как немцы начали обстрел гати из орудий и миномѐтов калибра 82 мм. Разрывы стали приближаться к повозке и вот уже накрыли еѐ. Вверх полетели колѐса, оглобли и ещѐ что-то бесформенное. Али, прижавшись к болотной кочке, переждал артобстрел. По истечении двух-трѐх минут решил проверить, есть ли раненые. Приблизившись к гати, на болотной кочке увидел руку с ошметками гимнастѐрки, далее на болотном кустике синие верѐвки. До Али только дошло, что это фрагменты экипажа повозки, а синие верѐвки - это кишечник повозочного. Прямое попадание снаряда разнесло и повозку, и повозочных, и лошадей на части и разбросало по болоту. Всѐ произошло именно</w:t>
      </w:r>
      <w:r>
        <w:rPr>
          <w:spacing w:val="-12"/>
        </w:rPr>
        <w:t> </w:t>
      </w:r>
      <w:r>
        <w:rPr/>
        <w:t>в</w:t>
      </w:r>
      <w:r>
        <w:rPr>
          <w:spacing w:val="-13"/>
        </w:rPr>
        <w:t> </w:t>
      </w:r>
      <w:r>
        <w:rPr/>
        <w:t>том</w:t>
      </w:r>
      <w:r>
        <w:rPr>
          <w:spacing w:val="-11"/>
        </w:rPr>
        <w:t> </w:t>
      </w:r>
      <w:r>
        <w:rPr/>
        <w:t>месте,</w:t>
      </w:r>
      <w:r>
        <w:rPr>
          <w:spacing w:val="-12"/>
        </w:rPr>
        <w:t> </w:t>
      </w:r>
      <w:r>
        <w:rPr/>
        <w:t>где</w:t>
      </w:r>
      <w:r>
        <w:rPr>
          <w:spacing w:val="-11"/>
        </w:rPr>
        <w:t> </w:t>
      </w:r>
      <w:r>
        <w:rPr/>
        <w:t>повозка</w:t>
      </w:r>
      <w:r>
        <w:rPr>
          <w:spacing w:val="-13"/>
        </w:rPr>
        <w:t> </w:t>
      </w:r>
      <w:r>
        <w:rPr/>
        <w:t>поравнялась</w:t>
      </w:r>
      <w:r>
        <w:rPr>
          <w:spacing w:val="-11"/>
        </w:rPr>
        <w:t> </w:t>
      </w:r>
      <w:r>
        <w:rPr/>
        <w:t>бы</w:t>
      </w:r>
      <w:r>
        <w:rPr>
          <w:spacing w:val="-13"/>
        </w:rPr>
        <w:t> </w:t>
      </w:r>
      <w:r>
        <w:rPr/>
        <w:t>с</w:t>
      </w:r>
      <w:r>
        <w:rPr>
          <w:spacing w:val="-10"/>
        </w:rPr>
        <w:t> </w:t>
      </w:r>
      <w:r>
        <w:rPr/>
        <w:t>Али.</w:t>
      </w:r>
      <w:r>
        <w:rPr>
          <w:spacing w:val="-9"/>
        </w:rPr>
        <w:t> </w:t>
      </w:r>
      <w:r>
        <w:rPr/>
        <w:t>Али</w:t>
      </w:r>
      <w:r>
        <w:rPr>
          <w:spacing w:val="-11"/>
        </w:rPr>
        <w:t> </w:t>
      </w:r>
      <w:r>
        <w:rPr/>
        <w:t>присел</w:t>
      </w:r>
      <w:r>
        <w:rPr>
          <w:spacing w:val="-13"/>
        </w:rPr>
        <w:t> </w:t>
      </w:r>
      <w:r>
        <w:rPr/>
        <w:t>на</w:t>
      </w:r>
      <w:r>
        <w:rPr>
          <w:spacing w:val="-12"/>
        </w:rPr>
        <w:t> </w:t>
      </w:r>
      <w:r>
        <w:rPr/>
        <w:t>колени, помолился за погибших, поблагодарил Аллаха за спасение и взойдя на гать, плавно заскользил к острову, именно заскользил. Так может ходить только очень опытный</w:t>
      </w:r>
      <w:r>
        <w:rPr>
          <w:spacing w:val="-2"/>
        </w:rPr>
        <w:t> </w:t>
      </w:r>
      <w:r>
        <w:rPr/>
        <w:t>охотник.</w:t>
      </w:r>
    </w:p>
    <w:p>
      <w:pPr>
        <w:pStyle w:val="BodyText"/>
        <w:spacing w:line="266" w:lineRule="auto" w:before="20"/>
        <w:ind w:left="965" w:right="815" w:firstLine="240"/>
        <w:jc w:val="both"/>
      </w:pPr>
      <w:r>
        <w:rPr/>
        <w:t>Начальник штаба батальона, проверив карту, похвалил Али, и за исполнение привязки, и за оперативность доставки в штаб. Али показал начальнику штаба справку командира 2-и роты, о том, что он убил 2-ух немецких солдат и одного унтер-офицера. Попросил выделить ему снайперскую винтовку.</w:t>
      </w:r>
    </w:p>
    <w:p>
      <w:pPr>
        <w:pStyle w:val="ListParagraph"/>
        <w:numPr>
          <w:ilvl w:val="2"/>
          <w:numId w:val="19"/>
        </w:numPr>
        <w:tabs>
          <w:tab w:pos="1518" w:val="left" w:leader="none"/>
        </w:tabs>
        <w:spacing w:line="273" w:lineRule="auto" w:before="1" w:after="0"/>
        <w:ind w:left="965" w:right="822" w:firstLine="240"/>
        <w:jc w:val="both"/>
        <w:rPr>
          <w:sz w:val="20"/>
        </w:rPr>
      </w:pPr>
      <w:r>
        <w:rPr>
          <w:sz w:val="20"/>
        </w:rPr>
        <w:t>Оставь справку, покажу комбату и если он разрешит, то напишу накладную старшине. Вечером сегодня же узнаешь результат, а</w:t>
      </w:r>
      <w:r>
        <w:rPr>
          <w:spacing w:val="-8"/>
          <w:sz w:val="20"/>
        </w:rPr>
        <w:t> </w:t>
      </w:r>
      <w:r>
        <w:rPr>
          <w:sz w:val="20"/>
        </w:rPr>
        <w:t>сейчас</w:t>
      </w:r>
    </w:p>
    <w:p>
      <w:pPr>
        <w:spacing w:after="0" w:line="273" w:lineRule="auto"/>
        <w:jc w:val="both"/>
        <w:rPr>
          <w:sz w:val="20"/>
        </w:rPr>
        <w:sectPr>
          <w:headerReference w:type="default" r:id="rId420"/>
          <w:headerReference w:type="even" r:id="rId421"/>
          <w:pgSz w:w="8400" w:h="11900"/>
          <w:pgMar w:header="530" w:footer="766" w:top="740" w:bottom="960" w:left="0" w:right="0"/>
        </w:sectPr>
      </w:pPr>
    </w:p>
    <w:p>
      <w:pPr>
        <w:pStyle w:val="BodyText"/>
      </w:pPr>
    </w:p>
    <w:p>
      <w:pPr>
        <w:pStyle w:val="BodyText"/>
        <w:spacing w:before="8"/>
        <w:rPr>
          <w:sz w:val="26"/>
        </w:rPr>
      </w:pPr>
    </w:p>
    <w:p>
      <w:pPr>
        <w:pStyle w:val="BodyText"/>
        <w:spacing w:line="280" w:lineRule="auto" w:before="91"/>
        <w:ind w:left="1025" w:right="795"/>
        <w:jc w:val="both"/>
      </w:pPr>
      <w:r>
        <w:rPr/>
        <w:pict>
          <v:line style="position:absolute;mso-position-horizontal-relative:page;mso-position-vertical-relative:paragraph;z-index:251905024" from="55.464081pt,-28.268312pt" to="65.544081pt,-28.268312pt" stroked="true" strokeweight=".498pt" strokecolor="#000000">
            <v:stroke dashstyle="solid"/>
            <w10:wrap type="none"/>
          </v:line>
        </w:pict>
      </w:r>
      <w:r>
        <w:rPr/>
        <w:t>иди и получи у старшины бинокль и маскхалат, ведь тебе переходить</w:t>
      </w:r>
      <w:r>
        <w:rPr>
          <w:spacing w:val="-32"/>
        </w:rPr>
        <w:t> </w:t>
      </w:r>
      <w:r>
        <w:rPr/>
        <w:t>болото придѐтся много раз и маскхалат тебе будет в самый</w:t>
      </w:r>
      <w:r>
        <w:rPr>
          <w:spacing w:val="-8"/>
        </w:rPr>
        <w:t> </w:t>
      </w:r>
      <w:r>
        <w:rPr/>
        <w:t>раз.</w:t>
      </w:r>
    </w:p>
    <w:p>
      <w:pPr>
        <w:pStyle w:val="ListParagraph"/>
        <w:numPr>
          <w:ilvl w:val="3"/>
          <w:numId w:val="19"/>
        </w:numPr>
        <w:tabs>
          <w:tab w:pos="1568" w:val="left" w:leader="none"/>
        </w:tabs>
        <w:spacing w:line="234" w:lineRule="exact" w:before="0" w:after="0"/>
        <w:ind w:left="1567" w:right="0" w:hanging="262"/>
        <w:jc w:val="both"/>
        <w:rPr>
          <w:sz w:val="20"/>
        </w:rPr>
      </w:pPr>
      <w:r>
        <w:rPr>
          <w:sz w:val="20"/>
        </w:rPr>
        <w:t>Разрешите</w:t>
      </w:r>
      <w:r>
        <w:rPr>
          <w:spacing w:val="-1"/>
          <w:sz w:val="20"/>
        </w:rPr>
        <w:t> </w:t>
      </w:r>
      <w:r>
        <w:rPr>
          <w:sz w:val="20"/>
        </w:rPr>
        <w:t>идти.</w:t>
      </w:r>
    </w:p>
    <w:p>
      <w:pPr>
        <w:pStyle w:val="ListParagraph"/>
        <w:numPr>
          <w:ilvl w:val="3"/>
          <w:numId w:val="19"/>
        </w:numPr>
        <w:tabs>
          <w:tab w:pos="1568" w:val="left" w:leader="none"/>
        </w:tabs>
        <w:spacing w:line="240" w:lineRule="auto" w:before="16" w:after="0"/>
        <w:ind w:left="1567" w:right="0" w:hanging="262"/>
        <w:jc w:val="both"/>
        <w:rPr>
          <w:sz w:val="20"/>
        </w:rPr>
      </w:pPr>
      <w:r>
        <w:rPr>
          <w:sz w:val="20"/>
        </w:rPr>
        <w:t>Разрешаю.</w:t>
      </w:r>
    </w:p>
    <w:p>
      <w:pPr>
        <w:pStyle w:val="BodyText"/>
        <w:spacing w:line="280" w:lineRule="auto" w:before="34"/>
        <w:ind w:left="1025" w:right="760" w:firstLine="280"/>
        <w:jc w:val="both"/>
      </w:pPr>
      <w:r>
        <w:rPr/>
        <w:t>Али по знакомой тропе бодрым шагом пошѐл к землянке старшины и подойдя к двери, хотел постучать, но, вспомнив наставление старшины, громко крикнул.</w:t>
      </w:r>
    </w:p>
    <w:p>
      <w:pPr>
        <w:pStyle w:val="ListParagraph"/>
        <w:numPr>
          <w:ilvl w:val="3"/>
          <w:numId w:val="19"/>
        </w:numPr>
        <w:tabs>
          <w:tab w:pos="1568" w:val="left" w:leader="none"/>
        </w:tabs>
        <w:spacing w:line="233" w:lineRule="exact" w:before="0" w:after="0"/>
        <w:ind w:left="1567" w:right="0" w:hanging="262"/>
        <w:jc w:val="left"/>
        <w:rPr>
          <w:sz w:val="20"/>
        </w:rPr>
      </w:pPr>
      <w:r>
        <w:rPr>
          <w:sz w:val="20"/>
        </w:rPr>
        <w:t>Здравия желаю товарищ старшина, разрешите войти Али</w:t>
      </w:r>
      <w:r>
        <w:rPr>
          <w:spacing w:val="-2"/>
          <w:sz w:val="20"/>
        </w:rPr>
        <w:t> </w:t>
      </w:r>
      <w:r>
        <w:rPr>
          <w:sz w:val="20"/>
        </w:rPr>
        <w:t>Жуматову.</w:t>
      </w:r>
    </w:p>
    <w:p>
      <w:pPr>
        <w:pStyle w:val="ListParagraph"/>
        <w:numPr>
          <w:ilvl w:val="3"/>
          <w:numId w:val="19"/>
        </w:numPr>
        <w:tabs>
          <w:tab w:pos="1559" w:val="left" w:leader="none"/>
        </w:tabs>
        <w:spacing w:line="240" w:lineRule="auto" w:before="16" w:after="0"/>
        <w:ind w:left="1558" w:right="0" w:hanging="253"/>
        <w:jc w:val="left"/>
        <w:rPr>
          <w:sz w:val="20"/>
        </w:rPr>
      </w:pPr>
      <w:r>
        <w:rPr>
          <w:sz w:val="20"/>
        </w:rPr>
        <w:t>А, Али, ну заходи. Усвоил всѐ же мой урок. Что тебя принесло ко</w:t>
      </w:r>
      <w:r>
        <w:rPr>
          <w:spacing w:val="-7"/>
          <w:sz w:val="20"/>
        </w:rPr>
        <w:t> </w:t>
      </w:r>
      <w:r>
        <w:rPr>
          <w:sz w:val="20"/>
        </w:rPr>
        <w:t>мне?</w:t>
      </w:r>
    </w:p>
    <w:p>
      <w:pPr>
        <w:pStyle w:val="ListParagraph"/>
        <w:numPr>
          <w:ilvl w:val="3"/>
          <w:numId w:val="19"/>
        </w:numPr>
        <w:tabs>
          <w:tab w:pos="1568" w:val="left" w:leader="none"/>
        </w:tabs>
        <w:spacing w:line="240" w:lineRule="auto" w:before="19" w:after="0"/>
        <w:ind w:left="1567" w:right="0" w:hanging="262"/>
        <w:jc w:val="left"/>
        <w:rPr>
          <w:sz w:val="20"/>
        </w:rPr>
      </w:pPr>
      <w:r>
        <w:rPr>
          <w:sz w:val="20"/>
        </w:rPr>
        <w:t>Вот накладная на бинокль и маскхалат.</w:t>
      </w:r>
    </w:p>
    <w:p>
      <w:pPr>
        <w:pStyle w:val="ListParagraph"/>
        <w:numPr>
          <w:ilvl w:val="3"/>
          <w:numId w:val="19"/>
        </w:numPr>
        <w:tabs>
          <w:tab w:pos="1568" w:val="left" w:leader="none"/>
        </w:tabs>
        <w:spacing w:line="240" w:lineRule="auto" w:before="16" w:after="0"/>
        <w:ind w:left="1567" w:right="0" w:hanging="262"/>
        <w:jc w:val="left"/>
        <w:rPr>
          <w:sz w:val="20"/>
        </w:rPr>
      </w:pPr>
      <w:r>
        <w:rPr>
          <w:sz w:val="20"/>
        </w:rPr>
        <w:t>Расскажи, Али, как прошѐл твой 1-й день боевого</w:t>
      </w:r>
      <w:r>
        <w:rPr>
          <w:spacing w:val="-2"/>
          <w:sz w:val="20"/>
        </w:rPr>
        <w:t> </w:t>
      </w:r>
      <w:r>
        <w:rPr>
          <w:sz w:val="20"/>
        </w:rPr>
        <w:t>крещения.</w:t>
      </w:r>
    </w:p>
    <w:p>
      <w:pPr>
        <w:pStyle w:val="ListParagraph"/>
        <w:numPr>
          <w:ilvl w:val="3"/>
          <w:numId w:val="19"/>
        </w:numPr>
        <w:tabs>
          <w:tab w:pos="1568" w:val="left" w:leader="none"/>
        </w:tabs>
        <w:spacing w:line="240" w:lineRule="auto" w:before="15" w:after="0"/>
        <w:ind w:left="1567" w:right="0" w:hanging="262"/>
        <w:jc w:val="left"/>
        <w:rPr>
          <w:sz w:val="20"/>
        </w:rPr>
      </w:pPr>
      <w:r>
        <w:rPr>
          <w:sz w:val="20"/>
        </w:rPr>
        <w:t>А что, это разве называется боевым</w:t>
      </w:r>
      <w:r>
        <w:rPr>
          <w:spacing w:val="-3"/>
          <w:sz w:val="20"/>
        </w:rPr>
        <w:t> </w:t>
      </w:r>
      <w:r>
        <w:rPr>
          <w:sz w:val="20"/>
        </w:rPr>
        <w:t>крещением?</w:t>
      </w:r>
    </w:p>
    <w:p>
      <w:pPr>
        <w:pStyle w:val="ListParagraph"/>
        <w:numPr>
          <w:ilvl w:val="3"/>
          <w:numId w:val="19"/>
        </w:numPr>
        <w:tabs>
          <w:tab w:pos="1559" w:val="left" w:leader="none"/>
        </w:tabs>
        <w:spacing w:line="273" w:lineRule="auto" w:before="16" w:after="0"/>
        <w:ind w:left="1025" w:right="757" w:firstLine="280"/>
        <w:jc w:val="both"/>
        <w:rPr>
          <w:sz w:val="20"/>
        </w:rPr>
      </w:pPr>
      <w:r>
        <w:rPr>
          <w:sz w:val="20"/>
        </w:rPr>
        <w:t>Да, Али, если ты был под обстрелом, особенно пулемѐтно-винто- вочным, то боевое крещение.</w:t>
      </w:r>
    </w:p>
    <w:p>
      <w:pPr>
        <w:pStyle w:val="ListParagraph"/>
        <w:numPr>
          <w:ilvl w:val="3"/>
          <w:numId w:val="19"/>
        </w:numPr>
        <w:tabs>
          <w:tab w:pos="1573" w:val="left" w:leader="none"/>
        </w:tabs>
        <w:spacing w:line="276" w:lineRule="auto" w:before="0" w:after="0"/>
        <w:ind w:left="1025" w:right="757" w:firstLine="280"/>
        <w:jc w:val="both"/>
        <w:rPr>
          <w:sz w:val="20"/>
        </w:rPr>
      </w:pPr>
      <w:r>
        <w:rPr>
          <w:sz w:val="20"/>
        </w:rPr>
        <w:t>Да, был и не только под пулемѐтно-винтовочным, но и бомбѐжкой и артобстрелом, да, успел снять из винтовки 3-ѐх немцев и один из них - унтер-офицер.</w:t>
      </w:r>
    </w:p>
    <w:p>
      <w:pPr>
        <w:pStyle w:val="ListParagraph"/>
        <w:numPr>
          <w:ilvl w:val="3"/>
          <w:numId w:val="19"/>
        </w:numPr>
        <w:tabs>
          <w:tab w:pos="1568" w:val="left" w:leader="none"/>
        </w:tabs>
        <w:spacing w:line="240" w:lineRule="exact" w:before="0" w:after="0"/>
        <w:ind w:left="1567" w:right="0" w:hanging="262"/>
        <w:jc w:val="both"/>
        <w:rPr>
          <w:sz w:val="20"/>
        </w:rPr>
      </w:pPr>
      <w:r>
        <w:rPr>
          <w:sz w:val="20"/>
        </w:rPr>
        <w:t>Молодец, если не</w:t>
      </w:r>
      <w:r>
        <w:rPr>
          <w:spacing w:val="-2"/>
          <w:sz w:val="20"/>
        </w:rPr>
        <w:t> </w:t>
      </w:r>
      <w:r>
        <w:rPr>
          <w:sz w:val="20"/>
        </w:rPr>
        <w:t>врѐшь.</w:t>
      </w:r>
    </w:p>
    <w:p>
      <w:pPr>
        <w:pStyle w:val="ListParagraph"/>
        <w:numPr>
          <w:ilvl w:val="3"/>
          <w:numId w:val="19"/>
        </w:numPr>
        <w:tabs>
          <w:tab w:pos="1559" w:val="left" w:leader="none"/>
        </w:tabs>
        <w:spacing w:line="276" w:lineRule="auto" w:before="3" w:after="0"/>
        <w:ind w:left="1025" w:right="759" w:firstLine="280"/>
        <w:jc w:val="both"/>
        <w:rPr>
          <w:sz w:val="20"/>
        </w:rPr>
      </w:pPr>
      <w:r>
        <w:rPr>
          <w:sz w:val="20"/>
        </w:rPr>
        <w:t>Не обижайте меня, мы, казахи, верующие в Аллаха, никогда не врѐм. Так как знаем, что Аллах всѐ видит и слышит да читает все наши мысли. Его не</w:t>
      </w:r>
      <w:r>
        <w:rPr>
          <w:spacing w:val="-1"/>
          <w:sz w:val="20"/>
        </w:rPr>
        <w:t> </w:t>
      </w:r>
      <w:r>
        <w:rPr>
          <w:sz w:val="20"/>
        </w:rPr>
        <w:t>обманешь.</w:t>
      </w:r>
    </w:p>
    <w:p>
      <w:pPr>
        <w:pStyle w:val="ListParagraph"/>
        <w:numPr>
          <w:ilvl w:val="3"/>
          <w:numId w:val="19"/>
        </w:numPr>
        <w:tabs>
          <w:tab w:pos="1563" w:val="left" w:leader="none"/>
        </w:tabs>
        <w:spacing w:line="276" w:lineRule="auto" w:before="0" w:after="0"/>
        <w:ind w:left="1025" w:right="758" w:firstLine="280"/>
        <w:jc w:val="both"/>
        <w:rPr>
          <w:sz w:val="20"/>
        </w:rPr>
      </w:pPr>
      <w:r>
        <w:rPr>
          <w:sz w:val="20"/>
        </w:rPr>
        <w:t>Не обижайся, теперь верю. За один день 3-х фрицев, а я за полгода ни одного. За это надо выпить. Ах, да, вспомнил, что ты нехристь, не пьѐшь. Тогда сам выпью за твой успех.</w:t>
      </w:r>
      <w:r>
        <w:rPr>
          <w:spacing w:val="-1"/>
          <w:sz w:val="20"/>
        </w:rPr>
        <w:t> </w:t>
      </w:r>
      <w:r>
        <w:rPr>
          <w:sz w:val="20"/>
        </w:rPr>
        <w:t>Разрешишь?</w:t>
      </w:r>
    </w:p>
    <w:p>
      <w:pPr>
        <w:pStyle w:val="ListParagraph"/>
        <w:numPr>
          <w:ilvl w:val="3"/>
          <w:numId w:val="19"/>
        </w:numPr>
        <w:tabs>
          <w:tab w:pos="1559" w:val="left" w:leader="none"/>
        </w:tabs>
        <w:spacing w:line="273" w:lineRule="auto" w:before="0" w:after="0"/>
        <w:ind w:left="1025" w:right="755" w:firstLine="280"/>
        <w:jc w:val="both"/>
        <w:rPr>
          <w:sz w:val="20"/>
        </w:rPr>
      </w:pPr>
      <w:r>
        <w:rPr>
          <w:sz w:val="20"/>
        </w:rPr>
        <w:t>Разве я волен вами командовать, наоборот, вы один из моих </w:t>
      </w:r>
      <w:r>
        <w:rPr>
          <w:spacing w:val="2"/>
          <w:sz w:val="20"/>
        </w:rPr>
        <w:t>ко- </w:t>
      </w:r>
      <w:r>
        <w:rPr>
          <w:sz w:val="20"/>
        </w:rPr>
        <w:t>мандиров.</w:t>
      </w:r>
    </w:p>
    <w:p>
      <w:pPr>
        <w:pStyle w:val="BodyText"/>
        <w:spacing w:line="280" w:lineRule="auto"/>
        <w:ind w:left="1025" w:right="766" w:firstLine="280"/>
        <w:jc w:val="both"/>
      </w:pPr>
      <w:r>
        <w:rPr/>
        <w:t>Старшина налил себе из фляжки почти полную кружку водки, Али с опаской посмотрел на кружку. Кружка большая, алюминиевая, почти триста граммов в ней и столько же водки. Не много ли?</w:t>
      </w:r>
    </w:p>
    <w:p>
      <w:pPr>
        <w:pStyle w:val="ListParagraph"/>
        <w:numPr>
          <w:ilvl w:val="3"/>
          <w:numId w:val="19"/>
        </w:numPr>
        <w:tabs>
          <w:tab w:pos="1568" w:val="left" w:leader="none"/>
        </w:tabs>
        <w:spacing w:line="234" w:lineRule="exact" w:before="0" w:after="0"/>
        <w:ind w:left="1567" w:right="0" w:hanging="262"/>
        <w:jc w:val="both"/>
        <w:rPr>
          <w:sz w:val="20"/>
        </w:rPr>
      </w:pPr>
      <w:r>
        <w:rPr>
          <w:sz w:val="20"/>
        </w:rPr>
        <w:t>Чего</w:t>
      </w:r>
      <w:r>
        <w:rPr>
          <w:spacing w:val="33"/>
          <w:sz w:val="20"/>
        </w:rPr>
        <w:t> </w:t>
      </w:r>
      <w:r>
        <w:rPr>
          <w:sz w:val="20"/>
        </w:rPr>
        <w:t>опасаешься,</w:t>
      </w:r>
      <w:r>
        <w:rPr>
          <w:spacing w:val="32"/>
          <w:sz w:val="20"/>
        </w:rPr>
        <w:t> </w:t>
      </w:r>
      <w:r>
        <w:rPr>
          <w:sz w:val="20"/>
        </w:rPr>
        <w:t>я</w:t>
      </w:r>
      <w:r>
        <w:rPr>
          <w:spacing w:val="33"/>
          <w:sz w:val="20"/>
        </w:rPr>
        <w:t> </w:t>
      </w:r>
      <w:r>
        <w:rPr>
          <w:sz w:val="20"/>
        </w:rPr>
        <w:t>ведь</w:t>
      </w:r>
      <w:r>
        <w:rPr>
          <w:spacing w:val="32"/>
          <w:sz w:val="20"/>
        </w:rPr>
        <w:t> </w:t>
      </w:r>
      <w:r>
        <w:rPr>
          <w:sz w:val="20"/>
        </w:rPr>
        <w:t>русский</w:t>
      </w:r>
      <w:r>
        <w:rPr>
          <w:spacing w:val="30"/>
          <w:sz w:val="20"/>
        </w:rPr>
        <w:t> </w:t>
      </w:r>
      <w:r>
        <w:rPr>
          <w:sz w:val="20"/>
        </w:rPr>
        <w:t>человек,</w:t>
      </w:r>
      <w:r>
        <w:rPr>
          <w:spacing w:val="32"/>
          <w:sz w:val="20"/>
        </w:rPr>
        <w:t> </w:t>
      </w:r>
      <w:r>
        <w:rPr>
          <w:sz w:val="20"/>
        </w:rPr>
        <w:t>не</w:t>
      </w:r>
      <w:r>
        <w:rPr>
          <w:spacing w:val="33"/>
          <w:sz w:val="20"/>
        </w:rPr>
        <w:t> </w:t>
      </w:r>
      <w:r>
        <w:rPr>
          <w:sz w:val="20"/>
        </w:rPr>
        <w:t>то</w:t>
      </w:r>
      <w:r>
        <w:rPr>
          <w:spacing w:val="32"/>
          <w:sz w:val="20"/>
        </w:rPr>
        <w:t> </w:t>
      </w:r>
      <w:r>
        <w:rPr>
          <w:sz w:val="20"/>
        </w:rPr>
        <w:t>что</w:t>
      </w:r>
      <w:r>
        <w:rPr>
          <w:spacing w:val="32"/>
          <w:sz w:val="20"/>
        </w:rPr>
        <w:t> </w:t>
      </w:r>
      <w:r>
        <w:rPr>
          <w:sz w:val="20"/>
        </w:rPr>
        <w:t>ты</w:t>
      </w:r>
      <w:r>
        <w:rPr>
          <w:spacing w:val="32"/>
          <w:sz w:val="20"/>
        </w:rPr>
        <w:t> </w:t>
      </w:r>
      <w:r>
        <w:rPr>
          <w:sz w:val="20"/>
        </w:rPr>
        <w:t>нехристь.</w:t>
      </w:r>
      <w:r>
        <w:rPr>
          <w:spacing w:val="32"/>
          <w:sz w:val="20"/>
        </w:rPr>
        <w:t> </w:t>
      </w:r>
      <w:r>
        <w:rPr>
          <w:sz w:val="20"/>
        </w:rPr>
        <w:t>К</w:t>
      </w:r>
    </w:p>
    <w:p>
      <w:pPr>
        <w:pStyle w:val="BodyText"/>
        <w:spacing w:line="278" w:lineRule="auto" w:before="16"/>
        <w:ind w:left="1025" w:right="756"/>
        <w:jc w:val="both"/>
      </w:pPr>
      <w:r>
        <w:rPr/>
        <w:t>водке крепок и эти триста граммов только для разогрева моих засидевшихся суставов.</w:t>
      </w:r>
    </w:p>
    <w:p>
      <w:pPr>
        <w:spacing w:after="0" w:line="278" w:lineRule="auto"/>
        <w:jc w:val="both"/>
        <w:sectPr>
          <w:footerReference w:type="even" r:id="rId422"/>
          <w:pgSz w:w="8400" w:h="11900"/>
          <w:pgMar w:footer="819" w:header="557" w:top="780" w:bottom="1000" w:left="0" w:right="0"/>
        </w:sectPr>
      </w:pPr>
    </w:p>
    <w:p>
      <w:pPr>
        <w:pStyle w:val="BodyText"/>
      </w:pPr>
    </w:p>
    <w:p>
      <w:pPr>
        <w:pStyle w:val="BodyText"/>
        <w:spacing w:before="2"/>
        <w:rPr>
          <w:sz w:val="25"/>
        </w:rPr>
      </w:pPr>
    </w:p>
    <w:p>
      <w:pPr>
        <w:pStyle w:val="BodyText"/>
        <w:spacing w:line="276" w:lineRule="auto" w:before="91"/>
        <w:ind w:left="1075" w:right="708" w:firstLine="280"/>
        <w:jc w:val="both"/>
      </w:pPr>
      <w:r>
        <w:rPr/>
        <w:t>Старшина, запрокинув голову, не делая глотательных движений влил содержимое кружки в себя. Али с интересом наблюдал за неизвестным ему способом распития водки.</w:t>
      </w:r>
    </w:p>
    <w:p>
      <w:pPr>
        <w:pStyle w:val="ListParagraph"/>
        <w:numPr>
          <w:ilvl w:val="3"/>
          <w:numId w:val="19"/>
        </w:numPr>
        <w:tabs>
          <w:tab w:pos="1670" w:val="left" w:leader="none"/>
          <w:tab w:pos="1671" w:val="left" w:leader="none"/>
        </w:tabs>
        <w:spacing w:line="230" w:lineRule="exact" w:before="0" w:after="0"/>
        <w:ind w:left="1670" w:right="0" w:hanging="315"/>
        <w:jc w:val="left"/>
        <w:rPr>
          <w:sz w:val="20"/>
        </w:rPr>
      </w:pPr>
      <w:r>
        <w:rPr>
          <w:sz w:val="20"/>
        </w:rPr>
        <w:t>Как это вам</w:t>
      </w:r>
      <w:r>
        <w:rPr>
          <w:spacing w:val="2"/>
          <w:sz w:val="20"/>
        </w:rPr>
        <w:t> </w:t>
      </w:r>
      <w:r>
        <w:rPr>
          <w:sz w:val="20"/>
        </w:rPr>
        <w:t>удалось?</w:t>
      </w:r>
    </w:p>
    <w:p>
      <w:pPr>
        <w:pStyle w:val="ListParagraph"/>
        <w:numPr>
          <w:ilvl w:val="3"/>
          <w:numId w:val="19"/>
        </w:numPr>
        <w:tabs>
          <w:tab w:pos="1668" w:val="left" w:leader="none"/>
          <w:tab w:pos="1669" w:val="left" w:leader="none"/>
        </w:tabs>
        <w:spacing w:line="268" w:lineRule="auto" w:before="11" w:after="0"/>
        <w:ind w:left="1075" w:right="720" w:firstLine="280"/>
        <w:jc w:val="left"/>
        <w:rPr>
          <w:sz w:val="20"/>
        </w:rPr>
      </w:pPr>
      <w:r>
        <w:rPr>
          <w:sz w:val="20"/>
        </w:rPr>
        <w:t>Только так можно влить прямо в желудок чистый спирт, причѐм не дышать, т. е. на задержке дыхания. Это не каждому</w:t>
      </w:r>
      <w:r>
        <w:rPr>
          <w:spacing w:val="-5"/>
          <w:sz w:val="20"/>
        </w:rPr>
        <w:t> </w:t>
      </w:r>
      <w:r>
        <w:rPr>
          <w:sz w:val="20"/>
        </w:rPr>
        <w:t>дано.</w:t>
      </w:r>
    </w:p>
    <w:p>
      <w:pPr>
        <w:pStyle w:val="ListParagraph"/>
        <w:numPr>
          <w:ilvl w:val="3"/>
          <w:numId w:val="19"/>
        </w:numPr>
        <w:tabs>
          <w:tab w:pos="1670" w:val="left" w:leader="none"/>
          <w:tab w:pos="1671" w:val="left" w:leader="none"/>
        </w:tabs>
        <w:spacing w:line="240" w:lineRule="exact" w:before="0" w:after="0"/>
        <w:ind w:left="1670" w:right="0" w:hanging="315"/>
        <w:jc w:val="left"/>
        <w:rPr>
          <w:sz w:val="20"/>
        </w:rPr>
      </w:pPr>
      <w:r>
        <w:rPr>
          <w:sz w:val="20"/>
        </w:rPr>
        <w:t>Разве обычным способом нельзя пить</w:t>
      </w:r>
      <w:r>
        <w:rPr>
          <w:spacing w:val="2"/>
          <w:sz w:val="20"/>
        </w:rPr>
        <w:t> </w:t>
      </w:r>
      <w:r>
        <w:rPr>
          <w:sz w:val="20"/>
        </w:rPr>
        <w:t>спирт?</w:t>
      </w:r>
    </w:p>
    <w:p>
      <w:pPr>
        <w:pStyle w:val="ListParagraph"/>
        <w:numPr>
          <w:ilvl w:val="3"/>
          <w:numId w:val="19"/>
        </w:numPr>
        <w:tabs>
          <w:tab w:pos="1670" w:val="left" w:leader="none"/>
          <w:tab w:pos="1671" w:val="left" w:leader="none"/>
        </w:tabs>
        <w:spacing w:line="240" w:lineRule="auto" w:before="11" w:after="0"/>
        <w:ind w:left="1670" w:right="0" w:hanging="315"/>
        <w:jc w:val="left"/>
        <w:rPr>
          <w:sz w:val="20"/>
        </w:rPr>
      </w:pPr>
      <w:r>
        <w:rPr>
          <w:sz w:val="20"/>
        </w:rPr>
        <w:t>Гораздо труднее тем более так</w:t>
      </w:r>
      <w:r>
        <w:rPr>
          <w:spacing w:val="-2"/>
          <w:sz w:val="20"/>
        </w:rPr>
        <w:t> </w:t>
      </w:r>
      <w:r>
        <w:rPr>
          <w:sz w:val="20"/>
        </w:rPr>
        <w:t>много.</w:t>
      </w:r>
    </w:p>
    <w:p>
      <w:pPr>
        <w:pStyle w:val="ListParagraph"/>
        <w:numPr>
          <w:ilvl w:val="3"/>
          <w:numId w:val="19"/>
        </w:numPr>
        <w:tabs>
          <w:tab w:pos="1668" w:val="left" w:leader="none"/>
          <w:tab w:pos="1669" w:val="left" w:leader="none"/>
        </w:tabs>
        <w:spacing w:line="268" w:lineRule="auto" w:before="12" w:after="0"/>
        <w:ind w:left="1075" w:right="717" w:firstLine="280"/>
        <w:jc w:val="left"/>
        <w:rPr>
          <w:sz w:val="20"/>
        </w:rPr>
      </w:pPr>
      <w:r>
        <w:rPr>
          <w:sz w:val="20"/>
        </w:rPr>
        <w:t>Мне это не пригодится, ведь я не пью ни водки, ни вина и тем более спирта.</w:t>
      </w:r>
    </w:p>
    <w:p>
      <w:pPr>
        <w:pStyle w:val="ListParagraph"/>
        <w:numPr>
          <w:ilvl w:val="3"/>
          <w:numId w:val="19"/>
        </w:numPr>
        <w:tabs>
          <w:tab w:pos="1670" w:val="left" w:leader="none"/>
          <w:tab w:pos="1671" w:val="left" w:leader="none"/>
        </w:tabs>
        <w:spacing w:line="268" w:lineRule="auto" w:before="0" w:after="0"/>
        <w:ind w:left="1356" w:right="2297" w:firstLine="0"/>
        <w:jc w:val="left"/>
        <w:rPr>
          <w:sz w:val="20"/>
        </w:rPr>
      </w:pPr>
      <w:r>
        <w:rPr>
          <w:sz w:val="20"/>
        </w:rPr>
        <w:t>Эх, как хорошо стало. Спеть тебе нашу</w:t>
      </w:r>
      <w:r>
        <w:rPr>
          <w:spacing w:val="-21"/>
          <w:sz w:val="20"/>
        </w:rPr>
        <w:t> </w:t>
      </w:r>
      <w:r>
        <w:rPr>
          <w:sz w:val="20"/>
        </w:rPr>
        <w:t>сибирскую? По диким степям</w:t>
      </w:r>
      <w:r>
        <w:rPr>
          <w:spacing w:val="1"/>
          <w:sz w:val="20"/>
        </w:rPr>
        <w:t> </w:t>
      </w:r>
      <w:r>
        <w:rPr>
          <w:sz w:val="20"/>
        </w:rPr>
        <w:t>Забайкалья</w:t>
      </w:r>
    </w:p>
    <w:p>
      <w:pPr>
        <w:pStyle w:val="BodyText"/>
        <w:ind w:left="1356"/>
      </w:pPr>
      <w:r>
        <w:rPr/>
        <w:t>Где золото роют в горах,</w:t>
      </w:r>
    </w:p>
    <w:p>
      <w:pPr>
        <w:pStyle w:val="BodyText"/>
        <w:spacing w:before="9"/>
        <w:rPr>
          <w:sz w:val="21"/>
        </w:rPr>
      </w:pPr>
    </w:p>
    <w:p>
      <w:pPr>
        <w:pStyle w:val="ListParagraph"/>
        <w:numPr>
          <w:ilvl w:val="3"/>
          <w:numId w:val="19"/>
        </w:numPr>
        <w:tabs>
          <w:tab w:pos="1668" w:val="left" w:leader="none"/>
          <w:tab w:pos="1669" w:val="left" w:leader="none"/>
        </w:tabs>
        <w:spacing w:line="259" w:lineRule="auto" w:before="0" w:after="0"/>
        <w:ind w:left="1075" w:right="709" w:firstLine="280"/>
        <w:jc w:val="left"/>
        <w:rPr>
          <w:sz w:val="20"/>
        </w:rPr>
      </w:pPr>
      <w:r>
        <w:rPr>
          <w:sz w:val="20"/>
        </w:rPr>
        <w:t>Товарищ старшина! Вдруг услышат в штабе. Поймут, что вы выпили. Разве можно так громко петь, аж перекрытие блиндажа</w:t>
      </w:r>
      <w:r>
        <w:rPr>
          <w:spacing w:val="-5"/>
          <w:sz w:val="20"/>
        </w:rPr>
        <w:t> </w:t>
      </w:r>
      <w:r>
        <w:rPr>
          <w:sz w:val="20"/>
        </w:rPr>
        <w:t>дребезжит.</w:t>
      </w:r>
    </w:p>
    <w:p>
      <w:pPr>
        <w:pStyle w:val="ListParagraph"/>
        <w:numPr>
          <w:ilvl w:val="3"/>
          <w:numId w:val="19"/>
        </w:numPr>
        <w:tabs>
          <w:tab w:pos="1668" w:val="left" w:leader="none"/>
          <w:tab w:pos="1669" w:val="left" w:leader="none"/>
        </w:tabs>
        <w:spacing w:line="238" w:lineRule="exact" w:before="0" w:after="0"/>
        <w:ind w:left="1668" w:right="0" w:hanging="313"/>
        <w:jc w:val="left"/>
        <w:rPr>
          <w:sz w:val="20"/>
        </w:rPr>
      </w:pPr>
      <w:r>
        <w:rPr>
          <w:sz w:val="20"/>
        </w:rPr>
        <w:t>Не боись! Они не дураки, знают, кто такой старшина, а, может,</w:t>
      </w:r>
      <w:r>
        <w:rPr>
          <w:spacing w:val="35"/>
          <w:sz w:val="20"/>
        </w:rPr>
        <w:t> </w:t>
      </w:r>
      <w:r>
        <w:rPr>
          <w:sz w:val="20"/>
        </w:rPr>
        <w:t>и</w:t>
      </w:r>
    </w:p>
    <w:p>
      <w:pPr>
        <w:pStyle w:val="BodyText"/>
        <w:spacing w:line="266" w:lineRule="auto" w:before="20"/>
        <w:ind w:left="1075" w:right="863"/>
      </w:pPr>
      <w:r>
        <w:rPr/>
        <w:t>завидуют мне. Ведь у меня всѐ под рукой и они идут ко мне получать по накладной.</w:t>
      </w:r>
    </w:p>
    <w:p>
      <w:pPr>
        <w:pStyle w:val="ListParagraph"/>
        <w:numPr>
          <w:ilvl w:val="3"/>
          <w:numId w:val="19"/>
        </w:numPr>
        <w:tabs>
          <w:tab w:pos="1670" w:val="left" w:leader="none"/>
          <w:tab w:pos="1671" w:val="left" w:leader="none"/>
        </w:tabs>
        <w:spacing w:line="233" w:lineRule="exact" w:before="0" w:after="0"/>
        <w:ind w:left="1670" w:right="0" w:hanging="315"/>
        <w:jc w:val="left"/>
        <w:rPr>
          <w:sz w:val="20"/>
        </w:rPr>
      </w:pPr>
      <w:r>
        <w:rPr>
          <w:sz w:val="20"/>
        </w:rPr>
        <w:t>Всѐ ж таки неловко. Война, а вы веселитесь и</w:t>
      </w:r>
      <w:r>
        <w:rPr>
          <w:spacing w:val="-23"/>
          <w:sz w:val="20"/>
        </w:rPr>
        <w:t> </w:t>
      </w:r>
      <w:r>
        <w:rPr>
          <w:sz w:val="20"/>
        </w:rPr>
        <w:t>поѐте.</w:t>
      </w:r>
    </w:p>
    <w:p>
      <w:pPr>
        <w:pStyle w:val="ListParagraph"/>
        <w:numPr>
          <w:ilvl w:val="3"/>
          <w:numId w:val="19"/>
        </w:numPr>
        <w:tabs>
          <w:tab w:pos="1668" w:val="left" w:leader="none"/>
          <w:tab w:pos="1669" w:val="left" w:leader="none"/>
        </w:tabs>
        <w:spacing w:line="259" w:lineRule="auto" w:before="2" w:after="0"/>
        <w:ind w:left="1075" w:right="708" w:firstLine="280"/>
        <w:jc w:val="left"/>
        <w:rPr>
          <w:sz w:val="20"/>
        </w:rPr>
      </w:pPr>
      <w:r>
        <w:rPr>
          <w:sz w:val="20"/>
        </w:rPr>
        <w:t>Ну ты совсем святоша какой-то. На войне надо быть бесшабашным и весѐлым, не то с ума сойдѐшь видя всѐ, что творит эта проклятая</w:t>
      </w:r>
      <w:r>
        <w:rPr>
          <w:spacing w:val="-18"/>
          <w:sz w:val="20"/>
        </w:rPr>
        <w:t> </w:t>
      </w:r>
      <w:r>
        <w:rPr>
          <w:sz w:val="20"/>
        </w:rPr>
        <w:t>война.</w:t>
      </w:r>
    </w:p>
    <w:p>
      <w:pPr>
        <w:pStyle w:val="ListParagraph"/>
        <w:numPr>
          <w:ilvl w:val="3"/>
          <w:numId w:val="19"/>
        </w:numPr>
        <w:tabs>
          <w:tab w:pos="1663" w:val="left" w:leader="none"/>
          <w:tab w:pos="1664" w:val="left" w:leader="none"/>
        </w:tabs>
        <w:spacing w:line="228" w:lineRule="exact" w:before="0" w:after="0"/>
        <w:ind w:left="1663" w:right="0" w:hanging="308"/>
        <w:jc w:val="left"/>
        <w:rPr>
          <w:sz w:val="20"/>
        </w:rPr>
      </w:pPr>
      <w:r>
        <w:rPr>
          <w:sz w:val="20"/>
        </w:rPr>
        <w:t>Может,</w:t>
      </w:r>
      <w:r>
        <w:rPr>
          <w:spacing w:val="-8"/>
          <w:sz w:val="20"/>
        </w:rPr>
        <w:t> </w:t>
      </w:r>
      <w:r>
        <w:rPr>
          <w:sz w:val="20"/>
        </w:rPr>
        <w:t>вы</w:t>
      </w:r>
      <w:r>
        <w:rPr>
          <w:spacing w:val="-6"/>
          <w:sz w:val="20"/>
        </w:rPr>
        <w:t> </w:t>
      </w:r>
      <w:r>
        <w:rPr>
          <w:sz w:val="20"/>
        </w:rPr>
        <w:t>и</w:t>
      </w:r>
      <w:r>
        <w:rPr>
          <w:spacing w:val="-7"/>
          <w:sz w:val="20"/>
        </w:rPr>
        <w:t> </w:t>
      </w:r>
      <w:r>
        <w:rPr>
          <w:sz w:val="20"/>
        </w:rPr>
        <w:t>правы</w:t>
      </w:r>
      <w:r>
        <w:rPr>
          <w:spacing w:val="-8"/>
          <w:sz w:val="20"/>
        </w:rPr>
        <w:t> </w:t>
      </w:r>
      <w:r>
        <w:rPr>
          <w:sz w:val="20"/>
        </w:rPr>
        <w:t>сегодня</w:t>
      </w:r>
      <w:r>
        <w:rPr>
          <w:spacing w:val="-6"/>
          <w:sz w:val="20"/>
        </w:rPr>
        <w:t> </w:t>
      </w:r>
      <w:r>
        <w:rPr>
          <w:sz w:val="20"/>
        </w:rPr>
        <w:t>уже</w:t>
      </w:r>
      <w:r>
        <w:rPr>
          <w:spacing w:val="-5"/>
          <w:sz w:val="20"/>
        </w:rPr>
        <w:t> </w:t>
      </w:r>
      <w:r>
        <w:rPr>
          <w:sz w:val="20"/>
        </w:rPr>
        <w:t>насмотрелся.</w:t>
      </w:r>
      <w:r>
        <w:rPr>
          <w:spacing w:val="-8"/>
          <w:sz w:val="20"/>
        </w:rPr>
        <w:t> </w:t>
      </w:r>
      <w:r>
        <w:rPr>
          <w:sz w:val="20"/>
        </w:rPr>
        <w:t>Всего</w:t>
      </w:r>
      <w:r>
        <w:rPr>
          <w:spacing w:val="-7"/>
          <w:sz w:val="20"/>
        </w:rPr>
        <w:t> </w:t>
      </w:r>
      <w:r>
        <w:rPr>
          <w:sz w:val="20"/>
        </w:rPr>
        <w:t>за</w:t>
      </w:r>
      <w:r>
        <w:rPr>
          <w:spacing w:val="-8"/>
          <w:sz w:val="20"/>
        </w:rPr>
        <w:t> </w:t>
      </w:r>
      <w:r>
        <w:rPr>
          <w:sz w:val="20"/>
        </w:rPr>
        <w:t>один</w:t>
      </w:r>
      <w:r>
        <w:rPr>
          <w:spacing w:val="-9"/>
          <w:sz w:val="20"/>
        </w:rPr>
        <w:t> </w:t>
      </w:r>
      <w:r>
        <w:rPr>
          <w:sz w:val="20"/>
        </w:rPr>
        <w:t>день</w:t>
      </w:r>
      <w:r>
        <w:rPr>
          <w:spacing w:val="-5"/>
          <w:sz w:val="20"/>
        </w:rPr>
        <w:t> </w:t>
      </w:r>
      <w:r>
        <w:rPr>
          <w:sz w:val="20"/>
        </w:rPr>
        <w:t>и</w:t>
      </w:r>
      <w:r>
        <w:rPr>
          <w:spacing w:val="-9"/>
          <w:sz w:val="20"/>
        </w:rPr>
        <w:t> </w:t>
      </w:r>
      <w:r>
        <w:rPr>
          <w:sz w:val="20"/>
        </w:rPr>
        <w:t>то</w:t>
      </w:r>
      <w:r>
        <w:rPr>
          <w:spacing w:val="-7"/>
          <w:sz w:val="20"/>
        </w:rPr>
        <w:t> </w:t>
      </w:r>
      <w:r>
        <w:rPr>
          <w:sz w:val="20"/>
        </w:rPr>
        <w:t>с</w:t>
      </w:r>
    </w:p>
    <w:p>
      <w:pPr>
        <w:pStyle w:val="BodyText"/>
        <w:spacing w:before="5"/>
        <w:ind w:left="1075"/>
      </w:pPr>
      <w:r>
        <w:rPr/>
        <w:t>ума можно сойти.</w:t>
      </w:r>
    </w:p>
    <w:p>
      <w:pPr>
        <w:pStyle w:val="ListParagraph"/>
        <w:numPr>
          <w:ilvl w:val="3"/>
          <w:numId w:val="19"/>
        </w:numPr>
        <w:tabs>
          <w:tab w:pos="1670" w:val="left" w:leader="none"/>
          <w:tab w:pos="1671" w:val="left" w:leader="none"/>
        </w:tabs>
        <w:spacing w:line="240" w:lineRule="auto" w:before="6" w:after="0"/>
        <w:ind w:left="1670" w:right="0" w:hanging="315"/>
        <w:jc w:val="left"/>
        <w:rPr>
          <w:sz w:val="20"/>
        </w:rPr>
      </w:pPr>
      <w:r>
        <w:rPr>
          <w:sz w:val="20"/>
        </w:rPr>
        <w:t>Так дѐрнул бы со мной спирта, чтобы с ума не</w:t>
      </w:r>
      <w:r>
        <w:rPr>
          <w:spacing w:val="-4"/>
          <w:sz w:val="20"/>
        </w:rPr>
        <w:t> </w:t>
      </w:r>
      <w:r>
        <w:rPr>
          <w:sz w:val="20"/>
        </w:rPr>
        <w:t>сойти!</w:t>
      </w:r>
    </w:p>
    <w:p>
      <w:pPr>
        <w:pStyle w:val="ListParagraph"/>
        <w:numPr>
          <w:ilvl w:val="3"/>
          <w:numId w:val="19"/>
        </w:numPr>
        <w:tabs>
          <w:tab w:pos="1670" w:val="left" w:leader="none"/>
          <w:tab w:pos="1671" w:val="left" w:leader="none"/>
        </w:tabs>
        <w:spacing w:line="240" w:lineRule="auto" w:before="6" w:after="0"/>
        <w:ind w:left="1670" w:right="0" w:hanging="315"/>
        <w:jc w:val="left"/>
        <w:rPr>
          <w:sz w:val="20"/>
        </w:rPr>
      </w:pPr>
      <w:r>
        <w:rPr>
          <w:sz w:val="20"/>
        </w:rPr>
        <w:t>Нет, нельзя, Аллах покарает, я уж выдержу, Аллах</w:t>
      </w:r>
      <w:r>
        <w:rPr>
          <w:spacing w:val="-28"/>
          <w:sz w:val="20"/>
        </w:rPr>
        <w:t> </w:t>
      </w:r>
      <w:r>
        <w:rPr>
          <w:sz w:val="20"/>
        </w:rPr>
        <w:t>поможет.</w:t>
      </w:r>
    </w:p>
    <w:p>
      <w:pPr>
        <w:pStyle w:val="ListParagraph"/>
        <w:numPr>
          <w:ilvl w:val="3"/>
          <w:numId w:val="19"/>
        </w:numPr>
        <w:tabs>
          <w:tab w:pos="1670" w:val="left" w:leader="none"/>
          <w:tab w:pos="1671" w:val="left" w:leader="none"/>
        </w:tabs>
        <w:spacing w:line="240" w:lineRule="auto" w:before="7" w:after="0"/>
        <w:ind w:left="1670" w:right="0" w:hanging="315"/>
        <w:jc w:val="left"/>
        <w:rPr>
          <w:sz w:val="20"/>
        </w:rPr>
      </w:pPr>
      <w:r>
        <w:rPr>
          <w:sz w:val="20"/>
        </w:rPr>
        <w:t>Ну как знаешь, моѐ дело предложить, а я ещѐ дѐрну</w:t>
      </w:r>
      <w:r>
        <w:rPr>
          <w:spacing w:val="-27"/>
          <w:sz w:val="20"/>
        </w:rPr>
        <w:t> </w:t>
      </w:r>
      <w:r>
        <w:rPr>
          <w:sz w:val="20"/>
        </w:rPr>
        <w:t>спиртку.</w:t>
      </w:r>
    </w:p>
    <w:p>
      <w:pPr>
        <w:pStyle w:val="BodyText"/>
        <w:spacing w:line="271" w:lineRule="auto" w:before="24"/>
        <w:ind w:left="1075" w:right="1080" w:firstLine="280"/>
      </w:pPr>
      <w:r>
        <w:rPr/>
        <w:t>Старшина налил четверть кружки, влил в себя. Посидел занюхивая выпитое куском хлеба.</w:t>
      </w:r>
    </w:p>
    <w:p>
      <w:pPr>
        <w:pStyle w:val="ListParagraph"/>
        <w:numPr>
          <w:ilvl w:val="3"/>
          <w:numId w:val="19"/>
        </w:numPr>
        <w:tabs>
          <w:tab w:pos="1673" w:val="left" w:leader="none"/>
          <w:tab w:pos="1674" w:val="left" w:leader="none"/>
        </w:tabs>
        <w:spacing w:line="234" w:lineRule="exact" w:before="0" w:after="0"/>
        <w:ind w:left="1673" w:right="0" w:hanging="318"/>
        <w:jc w:val="left"/>
        <w:rPr>
          <w:sz w:val="20"/>
        </w:rPr>
      </w:pPr>
      <w:r>
        <w:rPr>
          <w:sz w:val="20"/>
        </w:rPr>
        <w:t>Давай отпущу тебе бинокль и маскхалат, а то потом труднее</w:t>
      </w:r>
      <w:r>
        <w:rPr>
          <w:spacing w:val="-6"/>
          <w:sz w:val="20"/>
        </w:rPr>
        <w:t> </w:t>
      </w:r>
      <w:r>
        <w:rPr>
          <w:sz w:val="20"/>
        </w:rPr>
        <w:t>будет.</w:t>
      </w:r>
    </w:p>
    <w:p>
      <w:pPr>
        <w:pStyle w:val="BodyText"/>
        <w:spacing w:line="273" w:lineRule="auto" w:before="25"/>
        <w:ind w:left="1075" w:right="754" w:firstLine="280"/>
      </w:pPr>
      <w:r>
        <w:rPr/>
        <w:t>Старшина всѐ ещѐ твѐрдой походкой спустился в склад. Через несколько минут вынес бинокль в чехле и новый маскхалат.</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5"/>
        <w:ind w:left="1015"/>
        <w:rPr>
          <w:rFonts w:ascii="Segoe UI"/>
        </w:rPr>
      </w:pPr>
      <w:r>
        <w:rPr>
          <w:rFonts w:ascii="Segoe UI"/>
        </w:rPr>
        <w:t>212</w:t>
      </w:r>
    </w:p>
    <w:p>
      <w:pPr>
        <w:spacing w:after="0"/>
        <w:rPr>
          <w:rFonts w:ascii="Segoe UI"/>
        </w:rPr>
        <w:sectPr>
          <w:headerReference w:type="default" r:id="rId423"/>
          <w:headerReference w:type="even" r:id="rId424"/>
          <w:footerReference w:type="default" r:id="rId425"/>
          <w:pgSz w:w="8400" w:h="11900"/>
          <w:pgMar w:header="667" w:footer="0" w:top="880" w:bottom="280" w:left="0" w:right="0"/>
        </w:sectPr>
      </w:pPr>
    </w:p>
    <w:p>
      <w:pPr>
        <w:pStyle w:val="BodyText"/>
        <w:rPr>
          <w:rFonts w:ascii="Segoe UI"/>
        </w:rPr>
      </w:pPr>
    </w:p>
    <w:p>
      <w:pPr>
        <w:pStyle w:val="BodyText"/>
        <w:spacing w:before="8"/>
        <w:rPr>
          <w:rFonts w:ascii="Segoe UI"/>
          <w:sz w:val="19"/>
        </w:rPr>
      </w:pPr>
    </w:p>
    <w:p>
      <w:pPr>
        <w:pStyle w:val="ListParagraph"/>
        <w:numPr>
          <w:ilvl w:val="0"/>
          <w:numId w:val="20"/>
        </w:numPr>
        <w:tabs>
          <w:tab w:pos="1590" w:val="left" w:leader="none"/>
        </w:tabs>
        <w:spacing w:line="276" w:lineRule="auto" w:before="73" w:after="0"/>
        <w:ind w:left="1054" w:right="728" w:firstLine="278"/>
        <w:jc w:val="both"/>
        <w:rPr>
          <w:sz w:val="20"/>
        </w:rPr>
      </w:pPr>
      <w:r>
        <w:rPr>
          <w:sz w:val="20"/>
        </w:rPr>
        <w:t>Смотри, даю тебе всѐ новое. Это потому, что очень уж ты мне по- нравился. Все были бы такими, как ты, так война уже кончилась бы, носи на благо нашей</w:t>
      </w:r>
      <w:r>
        <w:rPr>
          <w:spacing w:val="-1"/>
          <w:sz w:val="20"/>
        </w:rPr>
        <w:t> </w:t>
      </w:r>
      <w:r>
        <w:rPr>
          <w:sz w:val="20"/>
        </w:rPr>
        <w:t>победы.</w:t>
      </w:r>
    </w:p>
    <w:p>
      <w:pPr>
        <w:pStyle w:val="ListParagraph"/>
        <w:numPr>
          <w:ilvl w:val="0"/>
          <w:numId w:val="20"/>
        </w:numPr>
        <w:tabs>
          <w:tab w:pos="1597" w:val="left" w:leader="none"/>
        </w:tabs>
        <w:spacing w:line="239" w:lineRule="exact" w:before="0" w:after="0"/>
        <w:ind w:left="1596" w:right="0" w:hanging="265"/>
        <w:jc w:val="both"/>
        <w:rPr>
          <w:sz w:val="20"/>
        </w:rPr>
      </w:pPr>
      <w:r>
        <w:rPr>
          <w:sz w:val="20"/>
        </w:rPr>
        <w:t>Спасибо, старшина. Можно я</w:t>
      </w:r>
      <w:r>
        <w:rPr>
          <w:spacing w:val="-1"/>
          <w:sz w:val="20"/>
        </w:rPr>
        <w:t> </w:t>
      </w:r>
      <w:r>
        <w:rPr>
          <w:sz w:val="20"/>
        </w:rPr>
        <w:t>пойду?</w:t>
      </w:r>
    </w:p>
    <w:p>
      <w:pPr>
        <w:pStyle w:val="BodyText"/>
        <w:spacing w:before="61"/>
        <w:ind w:left="1332"/>
        <w:jc w:val="both"/>
      </w:pPr>
      <w:r>
        <w:rPr/>
        <w:t>Иди, пока я ещѐ стою на ногах, пока не видишь меня в собачьей позе.</w:t>
      </w:r>
    </w:p>
    <w:p>
      <w:pPr>
        <w:pStyle w:val="BodyText"/>
        <w:spacing w:line="280" w:lineRule="auto" w:before="46"/>
        <w:ind w:left="1054" w:right="732" w:firstLine="278"/>
        <w:jc w:val="both"/>
      </w:pPr>
      <w:r>
        <w:rPr/>
        <w:t>Али</w:t>
      </w:r>
      <w:r>
        <w:rPr>
          <w:spacing w:val="-7"/>
        </w:rPr>
        <w:t> </w:t>
      </w:r>
      <w:r>
        <w:rPr/>
        <w:t>попрощался</w:t>
      </w:r>
      <w:r>
        <w:rPr>
          <w:spacing w:val="-8"/>
        </w:rPr>
        <w:t> </w:t>
      </w:r>
      <w:r>
        <w:rPr/>
        <w:t>со</w:t>
      </w:r>
      <w:r>
        <w:rPr>
          <w:spacing w:val="-6"/>
        </w:rPr>
        <w:t> </w:t>
      </w:r>
      <w:r>
        <w:rPr/>
        <w:t>старшиной,</w:t>
      </w:r>
      <w:r>
        <w:rPr>
          <w:spacing w:val="-7"/>
        </w:rPr>
        <w:t> </w:t>
      </w:r>
      <w:r>
        <w:rPr/>
        <w:t>повесил</w:t>
      </w:r>
      <w:r>
        <w:rPr>
          <w:spacing w:val="-9"/>
        </w:rPr>
        <w:t> </w:t>
      </w:r>
      <w:r>
        <w:rPr/>
        <w:t>на</w:t>
      </w:r>
      <w:r>
        <w:rPr>
          <w:spacing w:val="-7"/>
        </w:rPr>
        <w:t> </w:t>
      </w:r>
      <w:r>
        <w:rPr/>
        <w:t>шею</w:t>
      </w:r>
      <w:r>
        <w:rPr>
          <w:spacing w:val="-7"/>
        </w:rPr>
        <w:t> </w:t>
      </w:r>
      <w:r>
        <w:rPr/>
        <w:t>бинокль,</w:t>
      </w:r>
      <w:r>
        <w:rPr>
          <w:spacing w:val="-7"/>
        </w:rPr>
        <w:t> </w:t>
      </w:r>
      <w:r>
        <w:rPr/>
        <w:t>взял</w:t>
      </w:r>
      <w:r>
        <w:rPr>
          <w:spacing w:val="-9"/>
        </w:rPr>
        <w:t> </w:t>
      </w:r>
      <w:r>
        <w:rPr/>
        <w:t>под</w:t>
      </w:r>
      <w:r>
        <w:rPr>
          <w:spacing w:val="-8"/>
        </w:rPr>
        <w:t> </w:t>
      </w:r>
      <w:r>
        <w:rPr/>
        <w:t>мышки маскхалат и направился к своей</w:t>
      </w:r>
      <w:r>
        <w:rPr>
          <w:spacing w:val="-5"/>
        </w:rPr>
        <w:t> </w:t>
      </w:r>
      <w:r>
        <w:rPr/>
        <w:t>землянке.</w:t>
      </w:r>
    </w:p>
    <w:p>
      <w:pPr>
        <w:pStyle w:val="BodyText"/>
        <w:spacing w:line="280" w:lineRule="auto" w:before="1"/>
        <w:ind w:left="1054" w:right="732" w:firstLine="278"/>
        <w:jc w:val="both"/>
      </w:pPr>
      <w:r>
        <w:rPr/>
        <w:t>Уже начало смеркаться. Какой длинный день, подумал Али. За день прошѐл через многие испытания и это всего один день, а впереди вся война. Вот она какая война, будь она проклята.</w:t>
      </w:r>
    </w:p>
    <w:p>
      <w:pPr>
        <w:pStyle w:val="BodyText"/>
        <w:spacing w:line="280" w:lineRule="auto"/>
        <w:ind w:left="1054" w:right="727" w:firstLine="278"/>
        <w:jc w:val="both"/>
      </w:pPr>
      <w:r>
        <w:rPr/>
        <w:t>В землянке слышны были голоса. Значит ещѐ не спят. Али постучал в дощатую</w:t>
      </w:r>
      <w:r>
        <w:rPr>
          <w:spacing w:val="-11"/>
        </w:rPr>
        <w:t> </w:t>
      </w:r>
      <w:r>
        <w:rPr/>
        <w:t>дверь.</w:t>
      </w:r>
      <w:r>
        <w:rPr>
          <w:spacing w:val="-9"/>
        </w:rPr>
        <w:t> </w:t>
      </w:r>
      <w:r>
        <w:rPr/>
        <w:t>В</w:t>
      </w:r>
      <w:r>
        <w:rPr>
          <w:spacing w:val="-10"/>
        </w:rPr>
        <w:t> </w:t>
      </w:r>
      <w:r>
        <w:rPr/>
        <w:t>землянке</w:t>
      </w:r>
      <w:r>
        <w:rPr>
          <w:spacing w:val="-7"/>
        </w:rPr>
        <w:t> </w:t>
      </w:r>
      <w:r>
        <w:rPr/>
        <w:t>голоса</w:t>
      </w:r>
      <w:r>
        <w:rPr>
          <w:spacing w:val="-11"/>
        </w:rPr>
        <w:t> </w:t>
      </w:r>
      <w:r>
        <w:rPr/>
        <w:t>стихли.</w:t>
      </w:r>
      <w:r>
        <w:rPr>
          <w:spacing w:val="-10"/>
        </w:rPr>
        <w:t> </w:t>
      </w:r>
      <w:r>
        <w:rPr/>
        <w:t>Когда</w:t>
      </w:r>
      <w:r>
        <w:rPr>
          <w:spacing w:val="-7"/>
        </w:rPr>
        <w:t> </w:t>
      </w:r>
      <w:r>
        <w:rPr/>
        <w:t>Али</w:t>
      </w:r>
      <w:r>
        <w:rPr>
          <w:spacing w:val="-12"/>
        </w:rPr>
        <w:t> </w:t>
      </w:r>
      <w:r>
        <w:rPr/>
        <w:t>вошѐл,</w:t>
      </w:r>
      <w:r>
        <w:rPr>
          <w:spacing w:val="-10"/>
        </w:rPr>
        <w:t> </w:t>
      </w:r>
      <w:r>
        <w:rPr/>
        <w:t>все</w:t>
      </w:r>
      <w:r>
        <w:rPr>
          <w:spacing w:val="-10"/>
        </w:rPr>
        <w:t> </w:t>
      </w:r>
      <w:r>
        <w:rPr/>
        <w:t>возмущѐнно загалдели:</w:t>
      </w:r>
    </w:p>
    <w:p>
      <w:pPr>
        <w:pStyle w:val="ListParagraph"/>
        <w:numPr>
          <w:ilvl w:val="0"/>
          <w:numId w:val="20"/>
        </w:numPr>
        <w:tabs>
          <w:tab w:pos="1587" w:val="left" w:leader="none"/>
        </w:tabs>
        <w:spacing w:line="233" w:lineRule="exact" w:before="0" w:after="0"/>
        <w:ind w:left="1586" w:right="0" w:hanging="255"/>
        <w:jc w:val="both"/>
        <w:rPr>
          <w:sz w:val="20"/>
        </w:rPr>
      </w:pPr>
      <w:r>
        <w:rPr>
          <w:sz w:val="20"/>
        </w:rPr>
        <w:t>Ну, что за привычку взял стучать в дверь, так делает только</w:t>
      </w:r>
      <w:r>
        <w:rPr>
          <w:spacing w:val="9"/>
          <w:sz w:val="20"/>
        </w:rPr>
        <w:t> </w:t>
      </w:r>
      <w:r>
        <w:rPr>
          <w:sz w:val="20"/>
        </w:rPr>
        <w:t>начальник</w:t>
      </w:r>
    </w:p>
    <w:p>
      <w:pPr>
        <w:pStyle w:val="BodyText"/>
        <w:spacing w:before="35"/>
        <w:ind w:left="1054"/>
        <w:jc w:val="both"/>
      </w:pPr>
      <w:r>
        <w:rPr/>
        <w:t>штаба. Уже подумали он пришѐл со срочным заданием.</w:t>
      </w:r>
    </w:p>
    <w:p>
      <w:pPr>
        <w:pStyle w:val="ListParagraph"/>
        <w:numPr>
          <w:ilvl w:val="0"/>
          <w:numId w:val="20"/>
        </w:numPr>
        <w:tabs>
          <w:tab w:pos="1602" w:val="left" w:leader="none"/>
        </w:tabs>
        <w:spacing w:line="240" w:lineRule="auto" w:before="20" w:after="0"/>
        <w:ind w:left="1601" w:right="0" w:hanging="270"/>
        <w:jc w:val="both"/>
        <w:rPr>
          <w:sz w:val="20"/>
        </w:rPr>
      </w:pPr>
      <w:r>
        <w:rPr>
          <w:sz w:val="20"/>
        </w:rPr>
        <w:t>А как тогда входить в</w:t>
      </w:r>
      <w:r>
        <w:rPr>
          <w:spacing w:val="-2"/>
          <w:sz w:val="20"/>
        </w:rPr>
        <w:t> </w:t>
      </w:r>
      <w:r>
        <w:rPr>
          <w:sz w:val="20"/>
        </w:rPr>
        <w:t>землянку?</w:t>
      </w:r>
    </w:p>
    <w:p>
      <w:pPr>
        <w:pStyle w:val="ListParagraph"/>
        <w:numPr>
          <w:ilvl w:val="0"/>
          <w:numId w:val="20"/>
        </w:numPr>
        <w:tabs>
          <w:tab w:pos="1607" w:val="left" w:leader="none"/>
        </w:tabs>
        <w:spacing w:line="290" w:lineRule="auto" w:before="28" w:after="0"/>
        <w:ind w:left="1054" w:right="728" w:firstLine="278"/>
        <w:jc w:val="left"/>
        <w:rPr>
          <w:sz w:val="20"/>
        </w:rPr>
      </w:pPr>
      <w:r>
        <w:rPr>
          <w:sz w:val="20"/>
        </w:rPr>
        <w:t>Просто подойди к двери и крикни громко: «Здравья желаю всем - Али Жуматов».</w:t>
      </w:r>
    </w:p>
    <w:p>
      <w:pPr>
        <w:pStyle w:val="ListParagraph"/>
        <w:numPr>
          <w:ilvl w:val="0"/>
          <w:numId w:val="20"/>
        </w:numPr>
        <w:tabs>
          <w:tab w:pos="1597" w:val="left" w:leader="none"/>
        </w:tabs>
        <w:spacing w:line="238" w:lineRule="exact" w:before="0" w:after="0"/>
        <w:ind w:left="1596" w:right="0" w:hanging="265"/>
        <w:jc w:val="left"/>
        <w:rPr>
          <w:sz w:val="20"/>
        </w:rPr>
      </w:pPr>
      <w:r>
        <w:rPr>
          <w:sz w:val="20"/>
        </w:rPr>
        <w:t>Как-то </w:t>
      </w:r>
      <w:r>
        <w:rPr>
          <w:spacing w:val="7"/>
          <w:sz w:val="20"/>
        </w:rPr>
        <w:t> </w:t>
      </w:r>
      <w:r>
        <w:rPr>
          <w:sz w:val="20"/>
        </w:rPr>
        <w:t>непривычно </w:t>
      </w:r>
      <w:r>
        <w:rPr>
          <w:spacing w:val="8"/>
          <w:sz w:val="20"/>
        </w:rPr>
        <w:t> </w:t>
      </w:r>
      <w:r>
        <w:rPr>
          <w:sz w:val="20"/>
        </w:rPr>
        <w:t>и </w:t>
      </w:r>
      <w:r>
        <w:rPr>
          <w:spacing w:val="7"/>
          <w:sz w:val="20"/>
        </w:rPr>
        <w:t> </w:t>
      </w:r>
      <w:r>
        <w:rPr>
          <w:sz w:val="20"/>
        </w:rPr>
        <w:t>не </w:t>
      </w:r>
      <w:r>
        <w:rPr>
          <w:spacing w:val="10"/>
          <w:sz w:val="20"/>
        </w:rPr>
        <w:t> </w:t>
      </w:r>
      <w:r>
        <w:rPr>
          <w:sz w:val="20"/>
        </w:rPr>
        <w:t>по-человечески </w:t>
      </w:r>
      <w:r>
        <w:rPr>
          <w:spacing w:val="7"/>
          <w:sz w:val="20"/>
        </w:rPr>
        <w:t> </w:t>
      </w:r>
      <w:r>
        <w:rPr>
          <w:sz w:val="20"/>
        </w:rPr>
        <w:t>— </w:t>
      </w:r>
      <w:r>
        <w:rPr>
          <w:spacing w:val="6"/>
          <w:sz w:val="20"/>
        </w:rPr>
        <w:t> </w:t>
      </w:r>
      <w:r>
        <w:rPr>
          <w:sz w:val="20"/>
        </w:rPr>
        <w:t>орать </w:t>
      </w:r>
      <w:r>
        <w:rPr>
          <w:spacing w:val="7"/>
          <w:sz w:val="20"/>
        </w:rPr>
        <w:t> </w:t>
      </w:r>
      <w:r>
        <w:rPr>
          <w:sz w:val="20"/>
        </w:rPr>
        <w:t>громко </w:t>
      </w:r>
      <w:r>
        <w:rPr>
          <w:spacing w:val="8"/>
          <w:sz w:val="20"/>
        </w:rPr>
        <w:t> </w:t>
      </w:r>
      <w:r>
        <w:rPr>
          <w:sz w:val="20"/>
        </w:rPr>
        <w:t>на </w:t>
      </w:r>
      <w:r>
        <w:rPr>
          <w:spacing w:val="6"/>
          <w:sz w:val="20"/>
        </w:rPr>
        <w:t> </w:t>
      </w:r>
      <w:r>
        <w:rPr>
          <w:sz w:val="20"/>
        </w:rPr>
        <w:t>весь</w:t>
      </w:r>
    </w:p>
    <w:p>
      <w:pPr>
        <w:pStyle w:val="BodyText"/>
        <w:spacing w:before="44"/>
        <w:ind w:left="1054"/>
      </w:pPr>
      <w:r>
        <w:rPr/>
        <w:t>остров, может, лучше стучать в дверь?</w:t>
      </w:r>
    </w:p>
    <w:p>
      <w:pPr>
        <w:pStyle w:val="ListParagraph"/>
        <w:numPr>
          <w:ilvl w:val="0"/>
          <w:numId w:val="20"/>
        </w:numPr>
        <w:tabs>
          <w:tab w:pos="1597" w:val="left" w:leader="none"/>
        </w:tabs>
        <w:spacing w:line="271" w:lineRule="auto" w:before="18" w:after="0"/>
        <w:ind w:left="1054" w:right="728" w:firstLine="278"/>
        <w:jc w:val="both"/>
        <w:rPr>
          <w:sz w:val="20"/>
        </w:rPr>
      </w:pPr>
      <w:r>
        <w:rPr>
          <w:sz w:val="20"/>
        </w:rPr>
        <w:t>Опять</w:t>
      </w:r>
      <w:r>
        <w:rPr>
          <w:spacing w:val="-5"/>
          <w:sz w:val="20"/>
        </w:rPr>
        <w:t> </w:t>
      </w:r>
      <w:r>
        <w:rPr>
          <w:sz w:val="20"/>
        </w:rPr>
        <w:t>за</w:t>
      </w:r>
      <w:r>
        <w:rPr>
          <w:spacing w:val="-5"/>
          <w:sz w:val="20"/>
        </w:rPr>
        <w:t> </w:t>
      </w:r>
      <w:r>
        <w:rPr>
          <w:sz w:val="20"/>
        </w:rPr>
        <w:t>своѐ,</w:t>
      </w:r>
      <w:r>
        <w:rPr>
          <w:spacing w:val="-5"/>
          <w:sz w:val="20"/>
        </w:rPr>
        <w:t> </w:t>
      </w:r>
      <w:r>
        <w:rPr>
          <w:sz w:val="20"/>
        </w:rPr>
        <w:t>ведь</w:t>
      </w:r>
      <w:r>
        <w:rPr>
          <w:spacing w:val="-5"/>
          <w:sz w:val="20"/>
        </w:rPr>
        <w:t> </w:t>
      </w:r>
      <w:r>
        <w:rPr>
          <w:sz w:val="20"/>
        </w:rPr>
        <w:t>так</w:t>
      </w:r>
      <w:r>
        <w:rPr>
          <w:spacing w:val="-6"/>
          <w:sz w:val="20"/>
        </w:rPr>
        <w:t> </w:t>
      </w:r>
      <w:r>
        <w:rPr>
          <w:sz w:val="20"/>
        </w:rPr>
        <w:t>делает</w:t>
      </w:r>
      <w:r>
        <w:rPr>
          <w:spacing w:val="-5"/>
          <w:sz w:val="20"/>
        </w:rPr>
        <w:t> </w:t>
      </w:r>
      <w:r>
        <w:rPr>
          <w:sz w:val="20"/>
        </w:rPr>
        <w:t>только</w:t>
      </w:r>
      <w:r>
        <w:rPr>
          <w:spacing w:val="-5"/>
          <w:sz w:val="20"/>
        </w:rPr>
        <w:t> </w:t>
      </w:r>
      <w:r>
        <w:rPr>
          <w:sz w:val="20"/>
        </w:rPr>
        <w:t>нач.</w:t>
      </w:r>
      <w:r>
        <w:rPr>
          <w:spacing w:val="-5"/>
          <w:sz w:val="20"/>
        </w:rPr>
        <w:t> </w:t>
      </w:r>
      <w:r>
        <w:rPr>
          <w:sz w:val="20"/>
        </w:rPr>
        <w:t>штаба,</w:t>
      </w:r>
      <w:r>
        <w:rPr>
          <w:spacing w:val="-5"/>
          <w:sz w:val="20"/>
        </w:rPr>
        <w:t> </w:t>
      </w:r>
      <w:r>
        <w:rPr>
          <w:sz w:val="20"/>
        </w:rPr>
        <w:t>и</w:t>
      </w:r>
      <w:r>
        <w:rPr>
          <w:spacing w:val="-6"/>
          <w:sz w:val="20"/>
        </w:rPr>
        <w:t> </w:t>
      </w:r>
      <w:r>
        <w:rPr>
          <w:sz w:val="20"/>
        </w:rPr>
        <w:t>всѐ</w:t>
      </w:r>
      <w:r>
        <w:rPr>
          <w:spacing w:val="-5"/>
          <w:sz w:val="20"/>
        </w:rPr>
        <w:t> </w:t>
      </w:r>
      <w:r>
        <w:rPr>
          <w:sz w:val="20"/>
        </w:rPr>
        <w:t>время</w:t>
      </w:r>
      <w:r>
        <w:rPr>
          <w:spacing w:val="-6"/>
          <w:sz w:val="20"/>
        </w:rPr>
        <w:t> </w:t>
      </w:r>
      <w:r>
        <w:rPr>
          <w:sz w:val="20"/>
        </w:rPr>
        <w:t>мы</w:t>
      </w:r>
      <w:r>
        <w:rPr>
          <w:spacing w:val="-7"/>
          <w:sz w:val="20"/>
        </w:rPr>
        <w:t> </w:t>
      </w:r>
      <w:r>
        <w:rPr>
          <w:sz w:val="20"/>
        </w:rPr>
        <w:t>будем при</w:t>
      </w:r>
      <w:r>
        <w:rPr>
          <w:spacing w:val="-5"/>
          <w:sz w:val="20"/>
        </w:rPr>
        <w:t> </w:t>
      </w:r>
      <w:r>
        <w:rPr>
          <w:sz w:val="20"/>
        </w:rPr>
        <w:t>твоѐм</w:t>
      </w:r>
      <w:r>
        <w:rPr>
          <w:spacing w:val="-2"/>
          <w:sz w:val="20"/>
        </w:rPr>
        <w:t> </w:t>
      </w:r>
      <w:r>
        <w:rPr>
          <w:sz w:val="20"/>
        </w:rPr>
        <w:t>стуке</w:t>
      </w:r>
      <w:r>
        <w:rPr>
          <w:spacing w:val="-3"/>
          <w:sz w:val="20"/>
        </w:rPr>
        <w:t> </w:t>
      </w:r>
      <w:r>
        <w:rPr>
          <w:sz w:val="20"/>
        </w:rPr>
        <w:t>вскакивать</w:t>
      </w:r>
      <w:r>
        <w:rPr>
          <w:spacing w:val="-4"/>
          <w:sz w:val="20"/>
        </w:rPr>
        <w:t> </w:t>
      </w:r>
      <w:r>
        <w:rPr>
          <w:sz w:val="20"/>
        </w:rPr>
        <w:t>с</w:t>
      </w:r>
      <w:r>
        <w:rPr>
          <w:spacing w:val="-3"/>
          <w:sz w:val="20"/>
        </w:rPr>
        <w:t> </w:t>
      </w:r>
      <w:r>
        <w:rPr>
          <w:sz w:val="20"/>
        </w:rPr>
        <w:t>нар</w:t>
      </w:r>
      <w:r>
        <w:rPr>
          <w:spacing w:val="-3"/>
          <w:sz w:val="20"/>
        </w:rPr>
        <w:t> </w:t>
      </w:r>
      <w:r>
        <w:rPr>
          <w:sz w:val="20"/>
        </w:rPr>
        <w:t>и</w:t>
      </w:r>
      <w:r>
        <w:rPr>
          <w:spacing w:val="-4"/>
          <w:sz w:val="20"/>
        </w:rPr>
        <w:t> </w:t>
      </w:r>
      <w:r>
        <w:rPr>
          <w:sz w:val="20"/>
        </w:rPr>
        <w:t>вытягиваться</w:t>
      </w:r>
      <w:r>
        <w:rPr>
          <w:spacing w:val="-4"/>
          <w:sz w:val="20"/>
        </w:rPr>
        <w:t> </w:t>
      </w:r>
      <w:r>
        <w:rPr>
          <w:sz w:val="20"/>
        </w:rPr>
        <w:t>в</w:t>
      </w:r>
      <w:r>
        <w:rPr>
          <w:spacing w:val="-4"/>
          <w:sz w:val="20"/>
        </w:rPr>
        <w:t> </w:t>
      </w:r>
      <w:r>
        <w:rPr>
          <w:sz w:val="20"/>
        </w:rPr>
        <w:t>струнку,</w:t>
      </w:r>
      <w:r>
        <w:rPr>
          <w:spacing w:val="-4"/>
          <w:sz w:val="20"/>
        </w:rPr>
        <w:t> </w:t>
      </w:r>
      <w:r>
        <w:rPr>
          <w:sz w:val="20"/>
        </w:rPr>
        <w:t>лучше</w:t>
      </w:r>
      <w:r>
        <w:rPr>
          <w:spacing w:val="-3"/>
          <w:sz w:val="20"/>
        </w:rPr>
        <w:t> </w:t>
      </w:r>
      <w:r>
        <w:rPr>
          <w:sz w:val="20"/>
        </w:rPr>
        <w:t>делай,</w:t>
      </w:r>
      <w:r>
        <w:rPr>
          <w:spacing w:val="-3"/>
          <w:sz w:val="20"/>
        </w:rPr>
        <w:t> </w:t>
      </w:r>
      <w:r>
        <w:rPr>
          <w:sz w:val="20"/>
        </w:rPr>
        <w:t>как мы тебя</w:t>
      </w:r>
      <w:r>
        <w:rPr>
          <w:spacing w:val="-2"/>
          <w:sz w:val="20"/>
        </w:rPr>
        <w:t> </w:t>
      </w:r>
      <w:r>
        <w:rPr>
          <w:sz w:val="20"/>
        </w:rPr>
        <w:t>просим.</w:t>
      </w:r>
    </w:p>
    <w:p>
      <w:pPr>
        <w:pStyle w:val="ListParagraph"/>
        <w:numPr>
          <w:ilvl w:val="0"/>
          <w:numId w:val="20"/>
        </w:numPr>
        <w:tabs>
          <w:tab w:pos="1602" w:val="left" w:leader="none"/>
        </w:tabs>
        <w:spacing w:line="239" w:lineRule="exact" w:before="0" w:after="0"/>
        <w:ind w:left="1601" w:right="0" w:hanging="270"/>
        <w:jc w:val="both"/>
        <w:rPr>
          <w:sz w:val="20"/>
        </w:rPr>
      </w:pPr>
      <w:r>
        <w:rPr>
          <w:sz w:val="20"/>
        </w:rPr>
        <w:t>Уговорили, но громко кричать я не</w:t>
      </w:r>
      <w:r>
        <w:rPr>
          <w:spacing w:val="1"/>
          <w:sz w:val="20"/>
        </w:rPr>
        <w:t> </w:t>
      </w:r>
      <w:r>
        <w:rPr>
          <w:sz w:val="20"/>
        </w:rPr>
        <w:t>буду.</w:t>
      </w:r>
    </w:p>
    <w:p>
      <w:pPr>
        <w:pStyle w:val="ListParagraph"/>
        <w:numPr>
          <w:ilvl w:val="0"/>
          <w:numId w:val="20"/>
        </w:numPr>
        <w:tabs>
          <w:tab w:pos="1590" w:val="left" w:leader="none"/>
        </w:tabs>
        <w:spacing w:line="264" w:lineRule="auto" w:before="8" w:after="0"/>
        <w:ind w:left="1054" w:right="726" w:firstLine="278"/>
        <w:jc w:val="both"/>
        <w:rPr>
          <w:sz w:val="20"/>
        </w:rPr>
      </w:pPr>
      <w:r>
        <w:rPr>
          <w:sz w:val="20"/>
        </w:rPr>
        <w:t>На</w:t>
      </w:r>
      <w:r>
        <w:rPr>
          <w:spacing w:val="-13"/>
          <w:sz w:val="20"/>
        </w:rPr>
        <w:t> </w:t>
      </w:r>
      <w:r>
        <w:rPr>
          <w:sz w:val="20"/>
        </w:rPr>
        <w:t>том</w:t>
      </w:r>
      <w:r>
        <w:rPr>
          <w:spacing w:val="-12"/>
          <w:sz w:val="20"/>
        </w:rPr>
        <w:t> </w:t>
      </w:r>
      <w:r>
        <w:rPr>
          <w:sz w:val="20"/>
        </w:rPr>
        <w:t>спасибо.</w:t>
      </w:r>
      <w:r>
        <w:rPr>
          <w:spacing w:val="-12"/>
          <w:sz w:val="20"/>
        </w:rPr>
        <w:t> </w:t>
      </w:r>
      <w:r>
        <w:rPr>
          <w:sz w:val="20"/>
        </w:rPr>
        <w:t>Опять</w:t>
      </w:r>
      <w:r>
        <w:rPr>
          <w:spacing w:val="-12"/>
          <w:sz w:val="20"/>
        </w:rPr>
        <w:t> </w:t>
      </w:r>
      <w:r>
        <w:rPr>
          <w:sz w:val="20"/>
        </w:rPr>
        <w:t>что-то</w:t>
      </w:r>
      <w:r>
        <w:rPr>
          <w:spacing w:val="-13"/>
          <w:sz w:val="20"/>
        </w:rPr>
        <w:t> </w:t>
      </w:r>
      <w:r>
        <w:rPr>
          <w:sz w:val="20"/>
        </w:rPr>
        <w:t>принѐс.</w:t>
      </w:r>
      <w:r>
        <w:rPr>
          <w:spacing w:val="-12"/>
          <w:sz w:val="20"/>
        </w:rPr>
        <w:t> </w:t>
      </w:r>
      <w:r>
        <w:rPr>
          <w:sz w:val="20"/>
        </w:rPr>
        <w:t>Бинокль</w:t>
      </w:r>
      <w:r>
        <w:rPr>
          <w:spacing w:val="-10"/>
          <w:sz w:val="20"/>
        </w:rPr>
        <w:t> </w:t>
      </w:r>
      <w:r>
        <w:rPr>
          <w:sz w:val="20"/>
        </w:rPr>
        <w:t>и</w:t>
      </w:r>
      <w:r>
        <w:rPr>
          <w:spacing w:val="-14"/>
          <w:sz w:val="20"/>
        </w:rPr>
        <w:t> </w:t>
      </w:r>
      <w:r>
        <w:rPr>
          <w:sz w:val="20"/>
        </w:rPr>
        <w:t>маскхалат,</w:t>
      </w:r>
      <w:r>
        <w:rPr>
          <w:spacing w:val="-11"/>
          <w:sz w:val="20"/>
        </w:rPr>
        <w:t> </w:t>
      </w:r>
      <w:r>
        <w:rPr>
          <w:sz w:val="20"/>
        </w:rPr>
        <w:t>так</w:t>
      </w:r>
      <w:r>
        <w:rPr>
          <w:spacing w:val="-13"/>
          <w:sz w:val="20"/>
        </w:rPr>
        <w:t> </w:t>
      </w:r>
      <w:r>
        <w:rPr>
          <w:sz w:val="20"/>
        </w:rPr>
        <w:t>сколько же у тебя теперь снаряжения? Куда всѐ будешь</w:t>
      </w:r>
      <w:r>
        <w:rPr>
          <w:spacing w:val="-2"/>
          <w:sz w:val="20"/>
        </w:rPr>
        <w:t> </w:t>
      </w:r>
      <w:r>
        <w:rPr>
          <w:sz w:val="20"/>
        </w:rPr>
        <w:t>девать?</w:t>
      </w:r>
    </w:p>
    <w:p>
      <w:pPr>
        <w:pStyle w:val="ListParagraph"/>
        <w:numPr>
          <w:ilvl w:val="0"/>
          <w:numId w:val="20"/>
        </w:numPr>
        <w:tabs>
          <w:tab w:pos="1602" w:val="left" w:leader="none"/>
        </w:tabs>
        <w:spacing w:line="240" w:lineRule="exact" w:before="0" w:after="0"/>
        <w:ind w:left="1601" w:right="0" w:hanging="270"/>
        <w:jc w:val="both"/>
        <w:rPr>
          <w:sz w:val="20"/>
        </w:rPr>
      </w:pPr>
      <w:r>
        <w:rPr>
          <w:sz w:val="20"/>
        </w:rPr>
        <w:t>Прибью гвозди на стене и всѐ распределю по</w:t>
      </w:r>
      <w:r>
        <w:rPr>
          <w:spacing w:val="-1"/>
          <w:sz w:val="20"/>
        </w:rPr>
        <w:t> </w:t>
      </w:r>
      <w:r>
        <w:rPr>
          <w:sz w:val="20"/>
        </w:rPr>
        <w:t>гвоздям.</w:t>
      </w:r>
    </w:p>
    <w:p>
      <w:pPr>
        <w:pStyle w:val="ListParagraph"/>
        <w:numPr>
          <w:ilvl w:val="0"/>
          <w:numId w:val="20"/>
        </w:numPr>
        <w:tabs>
          <w:tab w:pos="1590" w:val="left" w:leader="none"/>
        </w:tabs>
        <w:spacing w:line="264" w:lineRule="auto" w:before="7" w:after="0"/>
        <w:ind w:left="1054" w:right="726" w:firstLine="278"/>
        <w:jc w:val="both"/>
        <w:rPr>
          <w:sz w:val="20"/>
        </w:rPr>
      </w:pPr>
      <w:r>
        <w:rPr>
          <w:sz w:val="20"/>
        </w:rPr>
        <w:t>Гвоздей здесь не найти, разве что напроситься в разведку к немцам, да дорого обойдутся такие</w:t>
      </w:r>
      <w:r>
        <w:rPr>
          <w:spacing w:val="2"/>
          <w:sz w:val="20"/>
        </w:rPr>
        <w:t> </w:t>
      </w:r>
      <w:r>
        <w:rPr>
          <w:sz w:val="20"/>
        </w:rPr>
        <w:t>гвозди.</w:t>
      </w:r>
    </w:p>
    <w:p>
      <w:pPr>
        <w:pStyle w:val="ListParagraph"/>
        <w:numPr>
          <w:ilvl w:val="0"/>
          <w:numId w:val="20"/>
        </w:numPr>
        <w:tabs>
          <w:tab w:pos="1602" w:val="left" w:leader="none"/>
        </w:tabs>
        <w:spacing w:line="240" w:lineRule="exact" w:before="0" w:after="0"/>
        <w:ind w:left="1601" w:right="0" w:hanging="270"/>
        <w:jc w:val="both"/>
        <w:rPr>
          <w:sz w:val="20"/>
        </w:rPr>
      </w:pPr>
      <w:r>
        <w:rPr>
          <w:sz w:val="20"/>
        </w:rPr>
        <w:t>Скажи Али зачем тебе маскхалат?</w:t>
      </w:r>
    </w:p>
    <w:p>
      <w:pPr>
        <w:pStyle w:val="ListParagraph"/>
        <w:numPr>
          <w:ilvl w:val="0"/>
          <w:numId w:val="20"/>
        </w:numPr>
        <w:tabs>
          <w:tab w:pos="1597" w:val="left" w:leader="none"/>
        </w:tabs>
        <w:spacing w:line="268" w:lineRule="auto" w:before="4" w:after="0"/>
        <w:ind w:left="1054" w:right="726" w:firstLine="278"/>
        <w:jc w:val="both"/>
        <w:rPr>
          <w:sz w:val="20"/>
        </w:rPr>
      </w:pPr>
      <w:r>
        <w:rPr>
          <w:sz w:val="20"/>
        </w:rPr>
        <w:t>Завтра у нач. штаба выпрошу снайперскую винтовку, ведь я уже сегодня</w:t>
      </w:r>
      <w:r>
        <w:rPr>
          <w:spacing w:val="-5"/>
          <w:sz w:val="20"/>
        </w:rPr>
        <w:t> </w:t>
      </w:r>
      <w:r>
        <w:rPr>
          <w:sz w:val="20"/>
        </w:rPr>
        <w:t>снял</w:t>
      </w:r>
      <w:r>
        <w:rPr>
          <w:spacing w:val="-5"/>
          <w:sz w:val="20"/>
        </w:rPr>
        <w:t> </w:t>
      </w:r>
      <w:r>
        <w:rPr>
          <w:sz w:val="20"/>
        </w:rPr>
        <w:t>3-ѐх</w:t>
      </w:r>
      <w:r>
        <w:rPr>
          <w:spacing w:val="-6"/>
          <w:sz w:val="20"/>
        </w:rPr>
        <w:t> </w:t>
      </w:r>
      <w:r>
        <w:rPr>
          <w:sz w:val="20"/>
        </w:rPr>
        <w:t>немцев</w:t>
      </w:r>
      <w:r>
        <w:rPr>
          <w:spacing w:val="-5"/>
          <w:sz w:val="20"/>
        </w:rPr>
        <w:t> </w:t>
      </w:r>
      <w:r>
        <w:rPr>
          <w:sz w:val="20"/>
        </w:rPr>
        <w:t>и</w:t>
      </w:r>
      <w:r>
        <w:rPr>
          <w:spacing w:val="-3"/>
          <w:sz w:val="20"/>
        </w:rPr>
        <w:t> </w:t>
      </w:r>
      <w:r>
        <w:rPr>
          <w:sz w:val="20"/>
        </w:rPr>
        <w:t>один</w:t>
      </w:r>
      <w:r>
        <w:rPr>
          <w:spacing w:val="-3"/>
          <w:sz w:val="20"/>
        </w:rPr>
        <w:t> </w:t>
      </w:r>
      <w:r>
        <w:rPr>
          <w:sz w:val="20"/>
        </w:rPr>
        <w:t>из</w:t>
      </w:r>
      <w:r>
        <w:rPr>
          <w:spacing w:val="-4"/>
          <w:sz w:val="20"/>
        </w:rPr>
        <w:t> </w:t>
      </w:r>
      <w:r>
        <w:rPr>
          <w:sz w:val="20"/>
        </w:rPr>
        <w:t>них</w:t>
      </w:r>
      <w:r>
        <w:rPr>
          <w:spacing w:val="-6"/>
          <w:sz w:val="20"/>
        </w:rPr>
        <w:t> </w:t>
      </w:r>
      <w:r>
        <w:rPr>
          <w:sz w:val="20"/>
        </w:rPr>
        <w:t>младший</w:t>
      </w:r>
      <w:r>
        <w:rPr>
          <w:spacing w:val="-6"/>
          <w:sz w:val="20"/>
        </w:rPr>
        <w:t> </w:t>
      </w:r>
      <w:r>
        <w:rPr>
          <w:sz w:val="20"/>
        </w:rPr>
        <w:t>офицер.</w:t>
      </w:r>
      <w:r>
        <w:rPr>
          <w:spacing w:val="-4"/>
          <w:sz w:val="20"/>
        </w:rPr>
        <w:t> </w:t>
      </w:r>
      <w:r>
        <w:rPr>
          <w:sz w:val="20"/>
        </w:rPr>
        <w:t>Нач.</w:t>
      </w:r>
      <w:r>
        <w:rPr>
          <w:spacing w:val="-3"/>
          <w:sz w:val="20"/>
        </w:rPr>
        <w:t> </w:t>
      </w:r>
      <w:r>
        <w:rPr>
          <w:sz w:val="20"/>
        </w:rPr>
        <w:t>штаба</w:t>
      </w:r>
      <w:r>
        <w:rPr>
          <w:spacing w:val="-4"/>
          <w:sz w:val="20"/>
        </w:rPr>
        <w:t> </w:t>
      </w:r>
      <w:r>
        <w:rPr>
          <w:sz w:val="20"/>
        </w:rPr>
        <w:t>обещал выписать накладную если я убью 3-ѐх немцев, а я снял 2-х рядовых и 1 -го офицера.</w:t>
      </w:r>
    </w:p>
    <w:p>
      <w:pPr>
        <w:spacing w:after="0" w:line="268" w:lineRule="auto"/>
        <w:jc w:val="both"/>
        <w:rPr>
          <w:sz w:val="20"/>
        </w:rPr>
        <w:sectPr>
          <w:headerReference w:type="default" r:id="rId426"/>
          <w:headerReference w:type="even" r:id="rId427"/>
          <w:footerReference w:type="default" r:id="rId428"/>
          <w:footerReference w:type="even" r:id="rId429"/>
          <w:pgSz w:w="8400" w:h="11900"/>
          <w:pgMar w:header="566" w:footer="885" w:top="780" w:bottom="1080" w:left="0" w:right="0"/>
          <w:pgNumType w:start="213"/>
        </w:sectPr>
      </w:pPr>
    </w:p>
    <w:p>
      <w:pPr>
        <w:pStyle w:val="BodyText"/>
      </w:pPr>
    </w:p>
    <w:p>
      <w:pPr>
        <w:pStyle w:val="BodyText"/>
      </w:pPr>
    </w:p>
    <w:p>
      <w:pPr>
        <w:pStyle w:val="BodyText"/>
        <w:spacing w:before="4"/>
        <w:rPr>
          <w:sz w:val="18"/>
        </w:rPr>
      </w:pPr>
    </w:p>
    <w:p>
      <w:pPr>
        <w:pStyle w:val="BodyText"/>
        <w:spacing w:line="222" w:lineRule="exact"/>
        <w:ind w:left="1207"/>
        <w:jc w:val="both"/>
      </w:pPr>
      <w:r>
        <w:rPr/>
        <w:t>Егумнов Григорий усмехнулся.</w:t>
      </w:r>
    </w:p>
    <w:p>
      <w:pPr>
        <w:pStyle w:val="ListParagraph"/>
        <w:numPr>
          <w:ilvl w:val="0"/>
          <w:numId w:val="21"/>
        </w:numPr>
        <w:tabs>
          <w:tab w:pos="1439" w:val="left" w:leader="none"/>
        </w:tabs>
        <w:spacing w:line="240" w:lineRule="auto" w:before="0" w:after="0"/>
        <w:ind w:left="907" w:right="871" w:firstLine="300"/>
        <w:jc w:val="both"/>
        <w:rPr>
          <w:sz w:val="20"/>
        </w:rPr>
      </w:pPr>
      <w:r>
        <w:rPr>
          <w:sz w:val="20"/>
        </w:rPr>
        <w:t>Всѐ</w:t>
      </w:r>
      <w:r>
        <w:rPr>
          <w:spacing w:val="-10"/>
          <w:sz w:val="20"/>
        </w:rPr>
        <w:t> </w:t>
      </w:r>
      <w:r>
        <w:rPr>
          <w:sz w:val="20"/>
        </w:rPr>
        <w:t>тебе</w:t>
      </w:r>
      <w:r>
        <w:rPr>
          <w:spacing w:val="-9"/>
          <w:sz w:val="20"/>
        </w:rPr>
        <w:t> </w:t>
      </w:r>
      <w:r>
        <w:rPr>
          <w:sz w:val="20"/>
        </w:rPr>
        <w:t>неймѐтся,</w:t>
      </w:r>
      <w:r>
        <w:rPr>
          <w:spacing w:val="-8"/>
          <w:sz w:val="20"/>
        </w:rPr>
        <w:t> </w:t>
      </w:r>
      <w:r>
        <w:rPr>
          <w:sz w:val="20"/>
        </w:rPr>
        <w:t>Али,</w:t>
      </w:r>
      <w:r>
        <w:rPr>
          <w:spacing w:val="-9"/>
          <w:sz w:val="20"/>
        </w:rPr>
        <w:t> </w:t>
      </w:r>
      <w:r>
        <w:rPr>
          <w:sz w:val="20"/>
        </w:rPr>
        <w:t>служил</w:t>
      </w:r>
      <w:r>
        <w:rPr>
          <w:spacing w:val="-10"/>
          <w:sz w:val="20"/>
        </w:rPr>
        <w:t> </w:t>
      </w:r>
      <w:r>
        <w:rPr>
          <w:sz w:val="20"/>
        </w:rPr>
        <w:t>бы</w:t>
      </w:r>
      <w:r>
        <w:rPr>
          <w:spacing w:val="-10"/>
          <w:sz w:val="20"/>
        </w:rPr>
        <w:t> </w:t>
      </w:r>
      <w:r>
        <w:rPr>
          <w:sz w:val="20"/>
        </w:rPr>
        <w:t>как</w:t>
      </w:r>
      <w:r>
        <w:rPr>
          <w:spacing w:val="-10"/>
          <w:sz w:val="20"/>
        </w:rPr>
        <w:t> </w:t>
      </w:r>
      <w:r>
        <w:rPr>
          <w:sz w:val="20"/>
        </w:rPr>
        <w:t>положено</w:t>
      </w:r>
      <w:r>
        <w:rPr>
          <w:spacing w:val="-9"/>
          <w:sz w:val="20"/>
        </w:rPr>
        <w:t> </w:t>
      </w:r>
      <w:r>
        <w:rPr>
          <w:sz w:val="20"/>
        </w:rPr>
        <w:t>при</w:t>
      </w:r>
      <w:r>
        <w:rPr>
          <w:spacing w:val="-10"/>
          <w:sz w:val="20"/>
        </w:rPr>
        <w:t> </w:t>
      </w:r>
      <w:r>
        <w:rPr>
          <w:sz w:val="20"/>
        </w:rPr>
        <w:t>штабе,</w:t>
      </w:r>
      <w:r>
        <w:rPr>
          <w:spacing w:val="-9"/>
          <w:sz w:val="20"/>
        </w:rPr>
        <w:t> </w:t>
      </w:r>
      <w:r>
        <w:rPr>
          <w:sz w:val="20"/>
        </w:rPr>
        <w:t>а</w:t>
      </w:r>
      <w:r>
        <w:rPr>
          <w:spacing w:val="-10"/>
          <w:sz w:val="20"/>
        </w:rPr>
        <w:t> </w:t>
      </w:r>
      <w:r>
        <w:rPr>
          <w:sz w:val="20"/>
        </w:rPr>
        <w:t>ты</w:t>
      </w:r>
      <w:r>
        <w:rPr>
          <w:spacing w:val="-9"/>
          <w:sz w:val="20"/>
        </w:rPr>
        <w:t> </w:t>
      </w:r>
      <w:r>
        <w:rPr>
          <w:sz w:val="20"/>
        </w:rPr>
        <w:t>ещѐ</w:t>
      </w:r>
      <w:r>
        <w:rPr>
          <w:spacing w:val="-9"/>
          <w:sz w:val="20"/>
        </w:rPr>
        <w:t> </w:t>
      </w:r>
      <w:r>
        <w:rPr>
          <w:sz w:val="20"/>
        </w:rPr>
        <w:t>и снайпером хочешь</w:t>
      </w:r>
      <w:r>
        <w:rPr>
          <w:spacing w:val="1"/>
          <w:sz w:val="20"/>
        </w:rPr>
        <w:t> </w:t>
      </w:r>
      <w:r>
        <w:rPr>
          <w:sz w:val="20"/>
        </w:rPr>
        <w:t>быть.</w:t>
      </w:r>
    </w:p>
    <w:p>
      <w:pPr>
        <w:pStyle w:val="ListParagraph"/>
        <w:numPr>
          <w:ilvl w:val="0"/>
          <w:numId w:val="21"/>
        </w:numPr>
        <w:tabs>
          <w:tab w:pos="1446" w:val="left" w:leader="none"/>
        </w:tabs>
        <w:spacing w:line="252" w:lineRule="auto" w:before="0" w:after="0"/>
        <w:ind w:left="907" w:right="870" w:firstLine="300"/>
        <w:jc w:val="both"/>
        <w:rPr>
          <w:sz w:val="20"/>
        </w:rPr>
      </w:pPr>
      <w:r>
        <w:rPr>
          <w:sz w:val="20"/>
        </w:rPr>
        <w:t>Я и так уже снайпер. Без оптического прицела сегодня снял </w:t>
      </w:r>
      <w:r>
        <w:rPr>
          <w:spacing w:val="2"/>
          <w:sz w:val="20"/>
        </w:rPr>
        <w:t>3-ѐх </w:t>
      </w:r>
      <w:r>
        <w:rPr>
          <w:sz w:val="20"/>
        </w:rPr>
        <w:t>немцев, на расстоянии примерно 150 метров, а с оптическим прицелом ещѐ точнее и дальше достану. Ради этого то я и ушѐл на фронт</w:t>
      </w:r>
      <w:r>
        <w:rPr>
          <w:spacing w:val="-15"/>
          <w:sz w:val="20"/>
        </w:rPr>
        <w:t> </w:t>
      </w:r>
      <w:r>
        <w:rPr>
          <w:sz w:val="20"/>
        </w:rPr>
        <w:t>добровольцем.</w:t>
      </w:r>
    </w:p>
    <w:p>
      <w:pPr>
        <w:pStyle w:val="BodyText"/>
        <w:ind w:left="907" w:right="870" w:firstLine="300"/>
        <w:jc w:val="both"/>
      </w:pPr>
      <w:r>
        <w:rPr/>
        <w:t>Старший сержант Кузнецов Иван не выдержал и вставил своѐ ко- мандирское слово.</w:t>
      </w:r>
    </w:p>
    <w:p>
      <w:pPr>
        <w:pStyle w:val="ListParagraph"/>
        <w:numPr>
          <w:ilvl w:val="0"/>
          <w:numId w:val="21"/>
        </w:numPr>
        <w:tabs>
          <w:tab w:pos="1463" w:val="left" w:leader="none"/>
        </w:tabs>
        <w:spacing w:line="261" w:lineRule="auto" w:before="0" w:after="0"/>
        <w:ind w:left="907" w:right="871" w:firstLine="300"/>
        <w:jc w:val="both"/>
        <w:rPr>
          <w:sz w:val="20"/>
        </w:rPr>
      </w:pPr>
      <w:r>
        <w:rPr>
          <w:sz w:val="20"/>
        </w:rPr>
        <w:t>Ты, Егумнов, не сбивай Жуматова с благодарной цели. Он прав. Ради чего мы здесь находимся? Уничтожать фрицев. Так он только сегодня грохнул 3-ѐх, а ты за два месяца службы ни</w:t>
      </w:r>
      <w:r>
        <w:rPr>
          <w:spacing w:val="-6"/>
          <w:sz w:val="20"/>
        </w:rPr>
        <w:t> </w:t>
      </w:r>
      <w:r>
        <w:rPr>
          <w:sz w:val="20"/>
        </w:rPr>
        <w:t>одного.</w:t>
      </w:r>
    </w:p>
    <w:p>
      <w:pPr>
        <w:pStyle w:val="BodyText"/>
        <w:spacing w:line="261" w:lineRule="auto"/>
        <w:ind w:left="907" w:right="878" w:firstLine="300"/>
        <w:jc w:val="both"/>
      </w:pPr>
      <w:r>
        <w:rPr>
          <w:sz w:val="22"/>
        </w:rPr>
        <w:t>— </w:t>
      </w:r>
      <w:r>
        <w:rPr/>
        <w:t>Так я же служу при комендантском взводе, а он всѐ время будет на передовой. Не могу же я бросить службу по охране штаба и уходить на передовую, да и стрелять, как Али, метко, я не могу.</w:t>
      </w:r>
    </w:p>
    <w:p>
      <w:pPr>
        <w:pStyle w:val="BodyText"/>
        <w:spacing w:line="237" w:lineRule="exact"/>
        <w:ind w:left="1207"/>
        <w:jc w:val="both"/>
      </w:pPr>
      <w:r>
        <w:rPr>
          <w:sz w:val="22"/>
        </w:rPr>
        <w:t>— </w:t>
      </w:r>
      <w:r>
        <w:rPr/>
        <w:t>Ладно, бойцы, пора спать. Али, в котелке для тебя оставлена гречневая</w:t>
      </w:r>
    </w:p>
    <w:p>
      <w:pPr>
        <w:pStyle w:val="BodyText"/>
        <w:spacing w:line="266" w:lineRule="auto"/>
        <w:ind w:left="907" w:right="878"/>
        <w:jc w:val="both"/>
      </w:pPr>
      <w:r>
        <w:rPr/>
        <w:t>каша, сухари там же, размякли уже. Котелок помоешь в воронке, которая между блиндажами. Оботрешь все внутри травой с воронки и запьѐшь кашу водицей.</w:t>
      </w:r>
    </w:p>
    <w:p>
      <w:pPr>
        <w:pStyle w:val="BodyText"/>
        <w:spacing w:line="264" w:lineRule="auto"/>
        <w:ind w:left="907" w:right="872" w:firstLine="300"/>
        <w:jc w:val="both"/>
      </w:pPr>
      <w:r>
        <w:rPr/>
        <w:t>Каша показалась очень вкусной, да сухари уже действительно размякли. Воронка</w:t>
      </w:r>
      <w:r>
        <w:rPr>
          <w:spacing w:val="-10"/>
        </w:rPr>
        <w:t> </w:t>
      </w:r>
      <w:r>
        <w:rPr/>
        <w:t>от</w:t>
      </w:r>
      <w:r>
        <w:rPr>
          <w:spacing w:val="-11"/>
        </w:rPr>
        <w:t> </w:t>
      </w:r>
      <w:r>
        <w:rPr/>
        <w:t>двухсоткилограммовой</w:t>
      </w:r>
      <w:r>
        <w:rPr>
          <w:spacing w:val="-11"/>
        </w:rPr>
        <w:t> </w:t>
      </w:r>
      <w:r>
        <w:rPr/>
        <w:t>бомбы</w:t>
      </w:r>
      <w:r>
        <w:rPr>
          <w:spacing w:val="-10"/>
        </w:rPr>
        <w:t> </w:t>
      </w:r>
      <w:r>
        <w:rPr/>
        <w:t>была</w:t>
      </w:r>
      <w:r>
        <w:rPr>
          <w:spacing w:val="-10"/>
        </w:rPr>
        <w:t> </w:t>
      </w:r>
      <w:r>
        <w:rPr/>
        <w:t>глубокой,</w:t>
      </w:r>
      <w:r>
        <w:rPr>
          <w:spacing w:val="-10"/>
        </w:rPr>
        <w:t> </w:t>
      </w:r>
      <w:r>
        <w:rPr/>
        <w:t>на</w:t>
      </w:r>
      <w:r>
        <w:rPr>
          <w:spacing w:val="-10"/>
        </w:rPr>
        <w:t> </w:t>
      </w:r>
      <w:r>
        <w:rPr/>
        <w:t>дне</w:t>
      </w:r>
      <w:r>
        <w:rPr>
          <w:spacing w:val="-10"/>
        </w:rPr>
        <w:t> </w:t>
      </w:r>
      <w:r>
        <w:rPr/>
        <w:t>чистая</w:t>
      </w:r>
      <w:r>
        <w:rPr>
          <w:spacing w:val="-10"/>
        </w:rPr>
        <w:t> </w:t>
      </w:r>
      <w:r>
        <w:rPr/>
        <w:t>вода, да и травы на бровке воронки было</w:t>
      </w:r>
      <w:r>
        <w:rPr>
          <w:spacing w:val="-2"/>
        </w:rPr>
        <w:t> </w:t>
      </w:r>
      <w:r>
        <w:rPr/>
        <w:t>достаточно.</w:t>
      </w:r>
    </w:p>
    <w:p>
      <w:pPr>
        <w:pStyle w:val="BodyText"/>
        <w:spacing w:line="266" w:lineRule="auto"/>
        <w:ind w:left="907" w:right="872" w:firstLine="300"/>
        <w:jc w:val="both"/>
      </w:pPr>
      <w:r>
        <w:rPr/>
        <w:t>Пока</w:t>
      </w:r>
      <w:r>
        <w:rPr>
          <w:spacing w:val="-8"/>
        </w:rPr>
        <w:t> </w:t>
      </w:r>
      <w:r>
        <w:rPr/>
        <w:t>Али</w:t>
      </w:r>
      <w:r>
        <w:rPr>
          <w:spacing w:val="-10"/>
        </w:rPr>
        <w:t> </w:t>
      </w:r>
      <w:r>
        <w:rPr/>
        <w:t>мыл</w:t>
      </w:r>
      <w:r>
        <w:rPr>
          <w:spacing w:val="-8"/>
        </w:rPr>
        <w:t> </w:t>
      </w:r>
      <w:r>
        <w:rPr/>
        <w:t>котелок,</w:t>
      </w:r>
      <w:r>
        <w:rPr>
          <w:spacing w:val="-8"/>
        </w:rPr>
        <w:t> </w:t>
      </w:r>
      <w:r>
        <w:rPr/>
        <w:t>со</w:t>
      </w:r>
      <w:r>
        <w:rPr>
          <w:spacing w:val="-7"/>
        </w:rPr>
        <w:t> </w:t>
      </w:r>
      <w:r>
        <w:rPr/>
        <w:t>стороны</w:t>
      </w:r>
      <w:r>
        <w:rPr>
          <w:spacing w:val="-8"/>
        </w:rPr>
        <w:t> </w:t>
      </w:r>
      <w:r>
        <w:rPr/>
        <w:t>высоты</w:t>
      </w:r>
      <w:r>
        <w:rPr>
          <w:spacing w:val="-6"/>
        </w:rPr>
        <w:t> </w:t>
      </w:r>
      <w:r>
        <w:rPr/>
        <w:t>«Яйцо»</w:t>
      </w:r>
      <w:r>
        <w:rPr>
          <w:spacing w:val="-11"/>
        </w:rPr>
        <w:t> </w:t>
      </w:r>
      <w:r>
        <w:rPr/>
        <w:t>прогремело</w:t>
      </w:r>
      <w:r>
        <w:rPr>
          <w:spacing w:val="-8"/>
        </w:rPr>
        <w:t> </w:t>
      </w:r>
      <w:r>
        <w:rPr/>
        <w:t>несколько выстрелов немецкой 75 мм пушки. Снаряды разорвались в двух километрах восточнее, на западной окраине деревни</w:t>
      </w:r>
      <w:r>
        <w:rPr>
          <w:spacing w:val="-5"/>
        </w:rPr>
        <w:t> </w:t>
      </w:r>
      <w:r>
        <w:rPr/>
        <w:t>Пустошка.</w:t>
      </w:r>
    </w:p>
    <w:p>
      <w:pPr>
        <w:pStyle w:val="ListParagraph"/>
        <w:numPr>
          <w:ilvl w:val="2"/>
          <w:numId w:val="19"/>
        </w:numPr>
        <w:tabs>
          <w:tab w:pos="1465" w:val="left" w:leader="none"/>
        </w:tabs>
        <w:spacing w:line="232" w:lineRule="exact" w:before="0" w:after="0"/>
        <w:ind w:left="1464" w:right="0" w:hanging="258"/>
        <w:jc w:val="both"/>
        <w:rPr>
          <w:sz w:val="22"/>
        </w:rPr>
      </w:pPr>
      <w:r>
        <w:rPr>
          <w:sz w:val="20"/>
        </w:rPr>
        <w:t>По штабу дивизии пристреливаются, — подумал</w:t>
      </w:r>
      <w:r>
        <w:rPr>
          <w:spacing w:val="3"/>
          <w:sz w:val="20"/>
        </w:rPr>
        <w:t> </w:t>
      </w:r>
      <w:r>
        <w:rPr>
          <w:sz w:val="20"/>
        </w:rPr>
        <w:t>Али.</w:t>
      </w:r>
    </w:p>
    <w:p>
      <w:pPr>
        <w:pStyle w:val="BodyText"/>
        <w:spacing w:line="264" w:lineRule="auto" w:before="5"/>
        <w:ind w:left="907" w:right="875" w:firstLine="300"/>
        <w:jc w:val="both"/>
      </w:pPr>
      <w:r>
        <w:rPr/>
        <w:t>В</w:t>
      </w:r>
      <w:r>
        <w:rPr>
          <w:spacing w:val="-7"/>
        </w:rPr>
        <w:t> </w:t>
      </w:r>
      <w:r>
        <w:rPr/>
        <w:t>землянке</w:t>
      </w:r>
      <w:r>
        <w:rPr>
          <w:spacing w:val="-8"/>
        </w:rPr>
        <w:t> </w:t>
      </w:r>
      <w:r>
        <w:rPr/>
        <w:t>все</w:t>
      </w:r>
      <w:r>
        <w:rPr>
          <w:spacing w:val="-6"/>
        </w:rPr>
        <w:t> </w:t>
      </w:r>
      <w:r>
        <w:rPr/>
        <w:t>уже</w:t>
      </w:r>
      <w:r>
        <w:rPr>
          <w:spacing w:val="-7"/>
        </w:rPr>
        <w:t> </w:t>
      </w:r>
      <w:r>
        <w:rPr/>
        <w:t>спали.</w:t>
      </w:r>
      <w:r>
        <w:rPr>
          <w:spacing w:val="-8"/>
        </w:rPr>
        <w:t> </w:t>
      </w:r>
      <w:r>
        <w:rPr/>
        <w:t>Было</w:t>
      </w:r>
      <w:r>
        <w:rPr>
          <w:spacing w:val="-8"/>
        </w:rPr>
        <w:t> </w:t>
      </w:r>
      <w:r>
        <w:rPr/>
        <w:t>душновато.</w:t>
      </w:r>
      <w:r>
        <w:rPr>
          <w:spacing w:val="-7"/>
        </w:rPr>
        <w:t> </w:t>
      </w:r>
      <w:r>
        <w:rPr/>
        <w:t>Спать</w:t>
      </w:r>
      <w:r>
        <w:rPr>
          <w:spacing w:val="-9"/>
        </w:rPr>
        <w:t> </w:t>
      </w:r>
      <w:r>
        <w:rPr/>
        <w:t>не</w:t>
      </w:r>
      <w:r>
        <w:rPr>
          <w:spacing w:val="-6"/>
        </w:rPr>
        <w:t> </w:t>
      </w:r>
      <w:r>
        <w:rPr/>
        <w:t>хотелось.</w:t>
      </w:r>
      <w:r>
        <w:rPr>
          <w:spacing w:val="-7"/>
        </w:rPr>
        <w:t> </w:t>
      </w:r>
      <w:r>
        <w:rPr/>
        <w:t>Али</w:t>
      </w:r>
      <w:r>
        <w:rPr>
          <w:spacing w:val="-10"/>
        </w:rPr>
        <w:t> </w:t>
      </w:r>
      <w:r>
        <w:rPr/>
        <w:t>снова вышел из землянки на свежий воздух. На западе, где в 2,5-0,3 км, проходила передовая линия, временами стучали пулемѐты, ухали одиночные винтовочные</w:t>
      </w:r>
      <w:r>
        <w:rPr>
          <w:spacing w:val="-1"/>
        </w:rPr>
        <w:t> </w:t>
      </w:r>
      <w:r>
        <w:rPr/>
        <w:t>выстрелы.</w:t>
      </w:r>
    </w:p>
    <w:p>
      <w:pPr>
        <w:pStyle w:val="BodyText"/>
        <w:spacing w:line="249" w:lineRule="auto"/>
        <w:ind w:left="907" w:right="871" w:firstLine="300"/>
        <w:jc w:val="both"/>
      </w:pPr>
      <w:r>
        <w:rPr/>
        <w:t>След трассирующих пуль от пулемѐта долетал до середины болота, где пули, уходя в трясину, гасли. Вот они какие, шальные пули, подумал Али, и не дай Аллах случайно попасть под них, ведь днѐм их не видно.</w:t>
      </w:r>
    </w:p>
    <w:p>
      <w:pPr>
        <w:pStyle w:val="BodyText"/>
        <w:spacing w:line="247" w:lineRule="auto"/>
        <w:ind w:left="907" w:right="878" w:firstLine="300"/>
        <w:jc w:val="both"/>
      </w:pPr>
      <w:r>
        <w:rPr/>
        <w:t>Вернувшись</w:t>
      </w:r>
      <w:r>
        <w:rPr>
          <w:spacing w:val="-9"/>
        </w:rPr>
        <w:t> </w:t>
      </w:r>
      <w:r>
        <w:rPr/>
        <w:t>в</w:t>
      </w:r>
      <w:r>
        <w:rPr>
          <w:spacing w:val="-10"/>
        </w:rPr>
        <w:t> </w:t>
      </w:r>
      <w:r>
        <w:rPr/>
        <w:t>блиндаж,</w:t>
      </w:r>
      <w:r>
        <w:rPr>
          <w:spacing w:val="-6"/>
        </w:rPr>
        <w:t> </w:t>
      </w:r>
      <w:r>
        <w:rPr/>
        <w:t>Али</w:t>
      </w:r>
      <w:r>
        <w:rPr>
          <w:spacing w:val="-9"/>
        </w:rPr>
        <w:t> </w:t>
      </w:r>
      <w:r>
        <w:rPr/>
        <w:t>осторожно</w:t>
      </w:r>
      <w:r>
        <w:rPr>
          <w:spacing w:val="-9"/>
        </w:rPr>
        <w:t> </w:t>
      </w:r>
      <w:r>
        <w:rPr/>
        <w:t>взобрался</w:t>
      </w:r>
      <w:r>
        <w:rPr>
          <w:spacing w:val="-9"/>
        </w:rPr>
        <w:t> </w:t>
      </w:r>
      <w:r>
        <w:rPr/>
        <w:t>на</w:t>
      </w:r>
      <w:r>
        <w:rPr>
          <w:spacing w:val="-9"/>
        </w:rPr>
        <w:t> </w:t>
      </w:r>
      <w:r>
        <w:rPr/>
        <w:t>верхние</w:t>
      </w:r>
      <w:r>
        <w:rPr>
          <w:spacing w:val="-9"/>
        </w:rPr>
        <w:t> </w:t>
      </w:r>
      <w:r>
        <w:rPr/>
        <w:t>нары,</w:t>
      </w:r>
      <w:r>
        <w:rPr>
          <w:spacing w:val="-8"/>
        </w:rPr>
        <w:t> </w:t>
      </w:r>
      <w:r>
        <w:rPr/>
        <w:t>долго ворошился с боку на бок. Уснул под утро.</w:t>
      </w:r>
    </w:p>
    <w:p>
      <w:pPr>
        <w:spacing w:after="0" w:line="247" w:lineRule="auto"/>
        <w:jc w:val="both"/>
        <w:sectPr>
          <w:pgSz w:w="8400" w:h="11900"/>
          <w:pgMar w:header="482" w:footer="809" w:top="700" w:bottom="1000" w:left="0" w:right="0"/>
        </w:sectPr>
      </w:pPr>
    </w:p>
    <w:p>
      <w:pPr>
        <w:spacing w:before="75"/>
        <w:ind w:left="4472" w:right="0" w:firstLine="0"/>
        <w:jc w:val="left"/>
        <w:rPr>
          <w:i/>
          <w:sz w:val="20"/>
        </w:rPr>
      </w:pPr>
      <w:r>
        <w:rPr>
          <w:i/>
          <w:sz w:val="20"/>
        </w:rPr>
        <w:t>Тайны Синявинских болот и высот </w:t>
      </w:r>
      <w:r>
        <w:rPr>
          <w:sz w:val="20"/>
        </w:rPr>
        <w:t>- </w:t>
      </w:r>
      <w:r>
        <w:rPr>
          <w:i/>
          <w:sz w:val="20"/>
        </w:rPr>
        <w:t>3</w:t>
      </w:r>
    </w:p>
    <w:p>
      <w:pPr>
        <w:pStyle w:val="BodyText"/>
        <w:rPr>
          <w:i/>
          <w:sz w:val="22"/>
        </w:rPr>
      </w:pPr>
    </w:p>
    <w:p>
      <w:pPr>
        <w:pStyle w:val="BodyText"/>
        <w:rPr>
          <w:i/>
          <w:sz w:val="22"/>
        </w:rPr>
      </w:pPr>
    </w:p>
    <w:p>
      <w:pPr>
        <w:pStyle w:val="BodyText"/>
        <w:spacing w:before="8"/>
        <w:rPr>
          <w:i/>
          <w:sz w:val="17"/>
        </w:rPr>
      </w:pPr>
    </w:p>
    <w:p>
      <w:pPr>
        <w:pStyle w:val="BodyText"/>
        <w:spacing w:line="276" w:lineRule="auto"/>
        <w:ind w:left="1229" w:right="547" w:firstLine="259"/>
        <w:jc w:val="both"/>
      </w:pPr>
      <w:r>
        <w:rPr/>
        <w:t>Утром всех разбудил старший сержант Кузнецов. Умывались в той же воронке. Старший сержант со стрелками пошли по периметру острова вдоль постов, а Али к начальнику штаба. Подходя к штабной землянке, Али проверил в кармане расписку и решил, как только войдѐт, покажет еѐ майору и попросит снайперскую винтовку.</w:t>
      </w:r>
    </w:p>
    <w:p>
      <w:pPr>
        <w:pStyle w:val="BodyText"/>
        <w:spacing w:line="225" w:lineRule="exact"/>
        <w:ind w:left="1488"/>
        <w:jc w:val="both"/>
      </w:pPr>
      <w:r>
        <w:rPr/>
        <w:t>Войдя в штабную землянку, Али гаркнул:</w:t>
      </w:r>
    </w:p>
    <w:p>
      <w:pPr>
        <w:pStyle w:val="ListParagraph"/>
        <w:numPr>
          <w:ilvl w:val="0"/>
          <w:numId w:val="22"/>
        </w:numPr>
        <w:tabs>
          <w:tab w:pos="1743" w:val="left" w:leader="none"/>
        </w:tabs>
        <w:spacing w:line="240" w:lineRule="auto" w:before="15" w:after="0"/>
        <w:ind w:left="1742" w:right="0" w:hanging="255"/>
        <w:jc w:val="both"/>
        <w:rPr>
          <w:sz w:val="20"/>
        </w:rPr>
      </w:pPr>
      <w:r>
        <w:rPr>
          <w:sz w:val="20"/>
        </w:rPr>
        <w:t>Здравья желаю, товарищ</w:t>
      </w:r>
      <w:r>
        <w:rPr>
          <w:spacing w:val="-2"/>
          <w:sz w:val="20"/>
        </w:rPr>
        <w:t> </w:t>
      </w:r>
      <w:r>
        <w:rPr>
          <w:sz w:val="20"/>
        </w:rPr>
        <w:t>майор.</w:t>
      </w:r>
    </w:p>
    <w:p>
      <w:pPr>
        <w:pStyle w:val="ListParagraph"/>
        <w:numPr>
          <w:ilvl w:val="0"/>
          <w:numId w:val="22"/>
        </w:numPr>
        <w:tabs>
          <w:tab w:pos="1758" w:val="left" w:leader="none"/>
        </w:tabs>
        <w:spacing w:line="271" w:lineRule="auto" w:before="11" w:after="0"/>
        <w:ind w:left="1229" w:right="552" w:firstLine="259"/>
        <w:jc w:val="both"/>
        <w:rPr>
          <w:sz w:val="20"/>
        </w:rPr>
      </w:pPr>
      <w:r>
        <w:rPr>
          <w:sz w:val="20"/>
        </w:rPr>
        <w:t>Ну ты, Жуматов, как в кинофильме «Чапаев» ещѐ каблуками щѐлкать будешь. Тише приветствуй и не так браво киношно. Ну, как сложился ваш первый боевой</w:t>
      </w:r>
      <w:r>
        <w:rPr>
          <w:spacing w:val="-3"/>
          <w:sz w:val="20"/>
        </w:rPr>
        <w:t> </w:t>
      </w:r>
      <w:r>
        <w:rPr>
          <w:sz w:val="20"/>
        </w:rPr>
        <w:t>день?</w:t>
      </w:r>
    </w:p>
    <w:p>
      <w:pPr>
        <w:pStyle w:val="ListParagraph"/>
        <w:numPr>
          <w:ilvl w:val="0"/>
          <w:numId w:val="22"/>
        </w:numPr>
        <w:tabs>
          <w:tab w:pos="1758" w:val="left" w:leader="none"/>
        </w:tabs>
        <w:spacing w:line="268" w:lineRule="auto" w:before="0" w:after="0"/>
        <w:ind w:left="1229" w:right="557" w:firstLine="259"/>
        <w:jc w:val="both"/>
        <w:rPr>
          <w:sz w:val="20"/>
        </w:rPr>
      </w:pPr>
      <w:r>
        <w:rPr>
          <w:sz w:val="20"/>
        </w:rPr>
        <w:t>Такой длинный день и столько увидел и пережил, всего сразу не расскажешь.</w:t>
      </w:r>
    </w:p>
    <w:p>
      <w:pPr>
        <w:pStyle w:val="ListParagraph"/>
        <w:numPr>
          <w:ilvl w:val="0"/>
          <w:numId w:val="22"/>
        </w:numPr>
        <w:tabs>
          <w:tab w:pos="1743" w:val="left" w:leader="none"/>
        </w:tabs>
        <w:spacing w:line="240" w:lineRule="exact" w:before="0" w:after="0"/>
        <w:ind w:left="1742" w:right="0" w:hanging="255"/>
        <w:jc w:val="both"/>
        <w:rPr>
          <w:sz w:val="20"/>
        </w:rPr>
      </w:pPr>
      <w:r>
        <w:rPr>
          <w:sz w:val="20"/>
        </w:rPr>
        <w:t>Задание выполнили, покажите</w:t>
      </w:r>
      <w:r>
        <w:rPr>
          <w:spacing w:val="2"/>
          <w:sz w:val="20"/>
        </w:rPr>
        <w:t> </w:t>
      </w:r>
      <w:r>
        <w:rPr>
          <w:sz w:val="20"/>
        </w:rPr>
        <w:t>карту.</w:t>
      </w:r>
    </w:p>
    <w:p>
      <w:pPr>
        <w:pStyle w:val="ListParagraph"/>
        <w:numPr>
          <w:ilvl w:val="0"/>
          <w:numId w:val="22"/>
        </w:numPr>
        <w:tabs>
          <w:tab w:pos="1743" w:val="left" w:leader="none"/>
        </w:tabs>
        <w:spacing w:line="240" w:lineRule="auto" w:before="0" w:after="0"/>
        <w:ind w:left="1742" w:right="0" w:hanging="255"/>
        <w:jc w:val="both"/>
        <w:rPr>
          <w:sz w:val="20"/>
        </w:rPr>
      </w:pPr>
      <w:r>
        <w:rPr>
          <w:sz w:val="20"/>
        </w:rPr>
        <w:t>Конечно,</w:t>
      </w:r>
      <w:r>
        <w:rPr>
          <w:spacing w:val="-1"/>
          <w:sz w:val="20"/>
        </w:rPr>
        <w:t> </w:t>
      </w:r>
      <w:r>
        <w:rPr>
          <w:sz w:val="20"/>
        </w:rPr>
        <w:t>выполнил.</w:t>
      </w:r>
    </w:p>
    <w:p>
      <w:pPr>
        <w:pStyle w:val="BodyText"/>
        <w:spacing w:line="276" w:lineRule="auto" w:before="28"/>
        <w:ind w:left="1229" w:firstLine="259"/>
      </w:pPr>
      <w:r>
        <w:rPr/>
        <w:t>Начальник штаба, рассматривая карту, уточнил у Али, как он определил расстояние до огневых точек немцев.</w:t>
      </w:r>
    </w:p>
    <w:p>
      <w:pPr>
        <w:pStyle w:val="ListParagraph"/>
        <w:numPr>
          <w:ilvl w:val="0"/>
          <w:numId w:val="22"/>
        </w:numPr>
        <w:tabs>
          <w:tab w:pos="1753" w:val="left" w:leader="none"/>
        </w:tabs>
        <w:spacing w:line="233" w:lineRule="exact" w:before="0" w:after="0"/>
        <w:ind w:left="1752" w:right="0" w:hanging="265"/>
        <w:jc w:val="left"/>
        <w:rPr>
          <w:sz w:val="20"/>
        </w:rPr>
      </w:pPr>
      <w:r>
        <w:rPr>
          <w:sz w:val="20"/>
        </w:rPr>
        <w:t>Я же мерген, по-вашему снайпер, поэтому довольно точно, с</w:t>
      </w:r>
      <w:r>
        <w:rPr>
          <w:spacing w:val="1"/>
          <w:sz w:val="20"/>
        </w:rPr>
        <w:t> </w:t>
      </w:r>
      <w:r>
        <w:rPr>
          <w:sz w:val="20"/>
        </w:rPr>
        <w:t>первого</w:t>
      </w:r>
    </w:p>
    <w:p>
      <w:pPr>
        <w:pStyle w:val="BodyText"/>
        <w:spacing w:line="276" w:lineRule="auto" w:before="30"/>
        <w:ind w:left="1229"/>
      </w:pPr>
      <w:r>
        <w:rPr/>
        <w:t>взгляда, определяю дистанцию до цели. Поэтому правильно нанести позиции немцев мне было нетрудно.</w:t>
      </w:r>
    </w:p>
    <w:p>
      <w:pPr>
        <w:pStyle w:val="ListParagraph"/>
        <w:numPr>
          <w:ilvl w:val="0"/>
          <w:numId w:val="22"/>
        </w:numPr>
        <w:tabs>
          <w:tab w:pos="1743" w:val="left" w:leader="none"/>
        </w:tabs>
        <w:spacing w:line="234" w:lineRule="exact" w:before="0" w:after="0"/>
        <w:ind w:left="1742" w:right="0" w:hanging="255"/>
        <w:jc w:val="left"/>
        <w:rPr>
          <w:sz w:val="20"/>
        </w:rPr>
      </w:pPr>
      <w:r>
        <w:rPr>
          <w:sz w:val="20"/>
        </w:rPr>
        <w:t>Молодец. Ещѐ чем сегодня</w:t>
      </w:r>
      <w:r>
        <w:rPr>
          <w:spacing w:val="-17"/>
          <w:sz w:val="20"/>
        </w:rPr>
        <w:t> </w:t>
      </w:r>
      <w:r>
        <w:rPr>
          <w:sz w:val="20"/>
        </w:rPr>
        <w:t>отличился?</w:t>
      </w:r>
    </w:p>
    <w:p>
      <w:pPr>
        <w:pStyle w:val="ListParagraph"/>
        <w:numPr>
          <w:ilvl w:val="0"/>
          <w:numId w:val="22"/>
        </w:numPr>
        <w:tabs>
          <w:tab w:pos="1743" w:val="left" w:leader="none"/>
        </w:tabs>
        <w:spacing w:line="240" w:lineRule="auto" w:before="11" w:after="0"/>
        <w:ind w:left="1742" w:right="0" w:hanging="255"/>
        <w:jc w:val="left"/>
        <w:rPr>
          <w:sz w:val="20"/>
        </w:rPr>
      </w:pPr>
      <w:r>
        <w:rPr>
          <w:sz w:val="20"/>
        </w:rPr>
        <w:t>Помог гранатами отбить атаку</w:t>
      </w:r>
      <w:r>
        <w:rPr>
          <w:spacing w:val="-15"/>
          <w:sz w:val="20"/>
        </w:rPr>
        <w:t> </w:t>
      </w:r>
      <w:r>
        <w:rPr>
          <w:sz w:val="20"/>
        </w:rPr>
        <w:t>немцев.</w:t>
      </w:r>
    </w:p>
    <w:p>
      <w:pPr>
        <w:pStyle w:val="ListParagraph"/>
        <w:numPr>
          <w:ilvl w:val="0"/>
          <w:numId w:val="22"/>
        </w:numPr>
        <w:tabs>
          <w:tab w:pos="1743" w:val="left" w:leader="none"/>
        </w:tabs>
        <w:spacing w:line="240" w:lineRule="auto" w:before="11" w:after="0"/>
        <w:ind w:left="1742" w:right="0" w:hanging="255"/>
        <w:jc w:val="left"/>
        <w:rPr>
          <w:sz w:val="20"/>
        </w:rPr>
      </w:pPr>
      <w:r>
        <w:rPr>
          <w:sz w:val="20"/>
        </w:rPr>
        <w:t>Почему</w:t>
      </w:r>
      <w:r>
        <w:rPr>
          <w:spacing w:val="-5"/>
          <w:sz w:val="20"/>
        </w:rPr>
        <w:t> </w:t>
      </w:r>
      <w:r>
        <w:rPr>
          <w:sz w:val="20"/>
        </w:rPr>
        <w:t>гранатами?</w:t>
      </w:r>
    </w:p>
    <w:p>
      <w:pPr>
        <w:pStyle w:val="ListParagraph"/>
        <w:numPr>
          <w:ilvl w:val="0"/>
          <w:numId w:val="22"/>
        </w:numPr>
        <w:tabs>
          <w:tab w:pos="1758" w:val="left" w:leader="none"/>
        </w:tabs>
        <w:spacing w:line="273" w:lineRule="auto" w:before="11" w:after="0"/>
        <w:ind w:left="1229" w:right="550" w:firstLine="259"/>
        <w:jc w:val="both"/>
        <w:rPr>
          <w:sz w:val="20"/>
        </w:rPr>
      </w:pPr>
      <w:r>
        <w:rPr>
          <w:sz w:val="20"/>
        </w:rPr>
        <w:t>Немцы очень хитро задумали подготовку к атаке. Обстреляв бруствер тараней из пушек и пулемѐтов штурмовой авиации забили песком все детали затвора пулемѐтов, да и винтовки были в очень мелком песке, стрелять не было возможности. Командир роты и политрук, мгновенно оценив обстановку, стали забрасывать атакующих немцев гранатами</w:t>
      </w:r>
      <w:r>
        <w:rPr>
          <w:spacing w:val="5"/>
          <w:sz w:val="20"/>
        </w:rPr>
        <w:t> </w:t>
      </w:r>
      <w:r>
        <w:rPr>
          <w:sz w:val="20"/>
        </w:rPr>
        <w:t>—</w:t>
      </w:r>
    </w:p>
    <w:p>
      <w:pPr>
        <w:pStyle w:val="BodyText"/>
        <w:spacing w:line="276" w:lineRule="auto" w:before="1"/>
        <w:ind w:left="1229" w:right="549"/>
        <w:jc w:val="both"/>
      </w:pPr>
      <w:r>
        <w:rPr/>
        <w:t>«лимонками», я и бойцы, получившие ранения, едва успевали вставлять в гранаты запалы. Отбили атаку, причѐм только гранатами уложили около сорока</w:t>
      </w:r>
      <w:r>
        <w:rPr>
          <w:spacing w:val="-7"/>
        </w:rPr>
        <w:t> </w:t>
      </w:r>
      <w:r>
        <w:rPr/>
        <w:t>немцев.</w:t>
      </w:r>
      <w:r>
        <w:rPr>
          <w:spacing w:val="-6"/>
        </w:rPr>
        <w:t> </w:t>
      </w:r>
      <w:r>
        <w:rPr/>
        <w:t>Я</w:t>
      </w:r>
      <w:r>
        <w:rPr>
          <w:spacing w:val="-8"/>
        </w:rPr>
        <w:t> </w:t>
      </w:r>
      <w:r>
        <w:rPr/>
        <w:t>из</w:t>
      </w:r>
      <w:r>
        <w:rPr>
          <w:spacing w:val="-6"/>
        </w:rPr>
        <w:t> </w:t>
      </w:r>
      <w:r>
        <w:rPr/>
        <w:t>своей</w:t>
      </w:r>
      <w:r>
        <w:rPr>
          <w:spacing w:val="-8"/>
        </w:rPr>
        <w:t> </w:t>
      </w:r>
      <w:r>
        <w:rPr/>
        <w:t>винтовки</w:t>
      </w:r>
      <w:r>
        <w:rPr>
          <w:spacing w:val="-8"/>
        </w:rPr>
        <w:t> </w:t>
      </w:r>
      <w:r>
        <w:rPr/>
        <w:t>снял</w:t>
      </w:r>
      <w:r>
        <w:rPr>
          <w:spacing w:val="-8"/>
        </w:rPr>
        <w:t> </w:t>
      </w:r>
      <w:r>
        <w:rPr/>
        <w:t>двух</w:t>
      </w:r>
      <w:r>
        <w:rPr>
          <w:spacing w:val="-8"/>
        </w:rPr>
        <w:t> </w:t>
      </w:r>
      <w:r>
        <w:rPr/>
        <w:t>рядовых</w:t>
      </w:r>
      <w:r>
        <w:rPr>
          <w:spacing w:val="-8"/>
        </w:rPr>
        <w:t> </w:t>
      </w:r>
      <w:r>
        <w:rPr/>
        <w:t>и</w:t>
      </w:r>
      <w:r>
        <w:rPr>
          <w:spacing w:val="-8"/>
        </w:rPr>
        <w:t> </w:t>
      </w:r>
      <w:r>
        <w:rPr/>
        <w:t>одного</w:t>
      </w:r>
      <w:r>
        <w:rPr>
          <w:spacing w:val="-6"/>
        </w:rPr>
        <w:t> </w:t>
      </w:r>
      <w:r>
        <w:rPr/>
        <w:t>офицера,</w:t>
      </w:r>
      <w:r>
        <w:rPr>
          <w:spacing w:val="-7"/>
        </w:rPr>
        <w:t> </w:t>
      </w:r>
      <w:r>
        <w:rPr/>
        <w:t>вот расписка, подписанная лейтенантом и младшим политруком. Специально попросил их написать расписку, чтобы получить снайперскую</w:t>
      </w:r>
      <w:r>
        <w:rPr>
          <w:spacing w:val="-15"/>
        </w:rPr>
        <w:t> </w:t>
      </w:r>
      <w:r>
        <w:rPr/>
        <w:t>винтовку.</w:t>
      </w:r>
    </w:p>
    <w:p>
      <w:pPr>
        <w:pStyle w:val="ListParagraph"/>
        <w:numPr>
          <w:ilvl w:val="0"/>
          <w:numId w:val="22"/>
        </w:numPr>
        <w:tabs>
          <w:tab w:pos="1758" w:val="left" w:leader="none"/>
        </w:tabs>
        <w:spacing w:line="232" w:lineRule="exact" w:before="0" w:after="0"/>
        <w:ind w:left="1757" w:right="0" w:hanging="270"/>
        <w:jc w:val="both"/>
        <w:rPr>
          <w:sz w:val="20"/>
        </w:rPr>
      </w:pPr>
      <w:r>
        <w:rPr>
          <w:sz w:val="20"/>
        </w:rPr>
        <w:t>Обязательно</w:t>
      </w:r>
      <w:r>
        <w:rPr>
          <w:spacing w:val="-6"/>
          <w:sz w:val="20"/>
        </w:rPr>
        <w:t> </w:t>
      </w:r>
      <w:r>
        <w:rPr>
          <w:sz w:val="20"/>
        </w:rPr>
        <w:t>напишу</w:t>
      </w:r>
      <w:r>
        <w:rPr>
          <w:spacing w:val="-9"/>
          <w:sz w:val="20"/>
        </w:rPr>
        <w:t> </w:t>
      </w:r>
      <w:r>
        <w:rPr>
          <w:sz w:val="20"/>
        </w:rPr>
        <w:t>накладную</w:t>
      </w:r>
      <w:r>
        <w:rPr>
          <w:spacing w:val="-7"/>
          <w:sz w:val="20"/>
        </w:rPr>
        <w:t> </w:t>
      </w:r>
      <w:r>
        <w:rPr>
          <w:sz w:val="20"/>
        </w:rPr>
        <w:t>старшине</w:t>
      </w:r>
      <w:r>
        <w:rPr>
          <w:spacing w:val="-6"/>
          <w:sz w:val="20"/>
        </w:rPr>
        <w:t> </w:t>
      </w:r>
      <w:r>
        <w:rPr>
          <w:sz w:val="20"/>
        </w:rPr>
        <w:t>на</w:t>
      </w:r>
      <w:r>
        <w:rPr>
          <w:spacing w:val="-5"/>
          <w:sz w:val="20"/>
        </w:rPr>
        <w:t> </w:t>
      </w:r>
      <w:r>
        <w:rPr>
          <w:sz w:val="20"/>
        </w:rPr>
        <w:t>снайперу,</w:t>
      </w:r>
      <w:r>
        <w:rPr>
          <w:spacing w:val="-6"/>
          <w:sz w:val="20"/>
        </w:rPr>
        <w:t> </w:t>
      </w:r>
      <w:r>
        <w:rPr>
          <w:sz w:val="20"/>
        </w:rPr>
        <w:t>но</w:t>
      </w:r>
      <w:r>
        <w:rPr>
          <w:spacing w:val="-5"/>
          <w:sz w:val="20"/>
        </w:rPr>
        <w:t> </w:t>
      </w:r>
      <w:r>
        <w:rPr>
          <w:sz w:val="20"/>
        </w:rPr>
        <w:t>особенно</w:t>
      </w:r>
      <w:r>
        <w:rPr>
          <w:spacing w:val="-6"/>
          <w:sz w:val="20"/>
        </w:rPr>
        <w:t> </w:t>
      </w:r>
      <w:r>
        <w:rPr>
          <w:sz w:val="20"/>
        </w:rPr>
        <w:t>не</w:t>
      </w:r>
    </w:p>
    <w:p>
      <w:pPr>
        <w:pStyle w:val="BodyText"/>
        <w:spacing w:before="30"/>
        <w:ind w:left="1229"/>
        <w:jc w:val="both"/>
      </w:pPr>
      <w:r>
        <w:rPr/>
        <w:t>увлекайтесь охотой на немцев, у вас будут другие задачи.</w:t>
      </w:r>
    </w:p>
    <w:p>
      <w:pPr>
        <w:spacing w:after="0"/>
        <w:jc w:val="both"/>
        <w:sectPr>
          <w:headerReference w:type="default" r:id="rId430"/>
          <w:footerReference w:type="default" r:id="rId431"/>
          <w:footerReference w:type="even" r:id="rId432"/>
          <w:pgSz w:w="8400" w:h="11900"/>
          <w:pgMar w:header="0" w:footer="809" w:top="400" w:bottom="1000" w:left="0" w:right="0"/>
          <w:pgNumType w:start="215"/>
        </w:sectPr>
      </w:pPr>
    </w:p>
    <w:p>
      <w:pPr>
        <w:pStyle w:val="BodyText"/>
      </w:pPr>
    </w:p>
    <w:p>
      <w:pPr>
        <w:pStyle w:val="BodyText"/>
      </w:pPr>
    </w:p>
    <w:p>
      <w:pPr>
        <w:pStyle w:val="BodyText"/>
        <w:spacing w:before="10"/>
        <w:rPr>
          <w:sz w:val="16"/>
        </w:rPr>
      </w:pPr>
    </w:p>
    <w:p>
      <w:pPr>
        <w:pStyle w:val="ListParagraph"/>
        <w:numPr>
          <w:ilvl w:val="0"/>
          <w:numId w:val="21"/>
        </w:numPr>
        <w:tabs>
          <w:tab w:pos="1513" w:val="left" w:leader="none"/>
        </w:tabs>
        <w:spacing w:line="252" w:lineRule="auto" w:before="73" w:after="0"/>
        <w:ind w:left="929" w:right="830" w:firstLine="259"/>
        <w:jc w:val="both"/>
        <w:rPr>
          <w:sz w:val="20"/>
        </w:rPr>
      </w:pPr>
      <w:r>
        <w:rPr>
          <w:sz w:val="20"/>
        </w:rPr>
        <w:t>Спасибо, товарищ майор, за снайперскую винтовку. Буду охотиться только на немецких</w:t>
      </w:r>
      <w:r>
        <w:rPr>
          <w:spacing w:val="1"/>
          <w:sz w:val="20"/>
        </w:rPr>
        <w:t> </w:t>
      </w:r>
      <w:r>
        <w:rPr>
          <w:sz w:val="20"/>
        </w:rPr>
        <w:t>офицеров.</w:t>
      </w:r>
    </w:p>
    <w:p>
      <w:pPr>
        <w:pStyle w:val="ListParagraph"/>
        <w:numPr>
          <w:ilvl w:val="0"/>
          <w:numId w:val="21"/>
        </w:numPr>
        <w:tabs>
          <w:tab w:pos="1513" w:val="left" w:leader="none"/>
        </w:tabs>
        <w:spacing w:line="238" w:lineRule="exact" w:before="0" w:after="0"/>
        <w:ind w:left="1512" w:right="0" w:hanging="325"/>
        <w:jc w:val="both"/>
        <w:rPr>
          <w:sz w:val="20"/>
        </w:rPr>
      </w:pPr>
      <w:r>
        <w:rPr>
          <w:sz w:val="20"/>
        </w:rPr>
        <w:t>Зачем?</w:t>
      </w:r>
      <w:r>
        <w:rPr>
          <w:spacing w:val="-4"/>
          <w:sz w:val="20"/>
        </w:rPr>
        <w:t> </w:t>
      </w:r>
      <w:r>
        <w:rPr>
          <w:sz w:val="20"/>
        </w:rPr>
        <w:t>Бей</w:t>
      </w:r>
      <w:r>
        <w:rPr>
          <w:spacing w:val="-6"/>
          <w:sz w:val="20"/>
        </w:rPr>
        <w:t> </w:t>
      </w:r>
      <w:r>
        <w:rPr>
          <w:sz w:val="20"/>
        </w:rPr>
        <w:t>по</w:t>
      </w:r>
      <w:r>
        <w:rPr>
          <w:spacing w:val="-5"/>
          <w:sz w:val="20"/>
        </w:rPr>
        <w:t> </w:t>
      </w:r>
      <w:r>
        <w:rPr>
          <w:sz w:val="20"/>
        </w:rPr>
        <w:t>всем,</w:t>
      </w:r>
      <w:r>
        <w:rPr>
          <w:spacing w:val="-8"/>
          <w:sz w:val="20"/>
        </w:rPr>
        <w:t> </w:t>
      </w:r>
      <w:r>
        <w:rPr>
          <w:sz w:val="20"/>
        </w:rPr>
        <w:t>кто</w:t>
      </w:r>
      <w:r>
        <w:rPr>
          <w:spacing w:val="-6"/>
          <w:sz w:val="20"/>
        </w:rPr>
        <w:t> </w:t>
      </w:r>
      <w:r>
        <w:rPr>
          <w:sz w:val="20"/>
        </w:rPr>
        <w:t>попадѐт</w:t>
      </w:r>
      <w:r>
        <w:rPr>
          <w:spacing w:val="-6"/>
          <w:sz w:val="20"/>
        </w:rPr>
        <w:t> </w:t>
      </w:r>
      <w:r>
        <w:rPr>
          <w:sz w:val="20"/>
        </w:rPr>
        <w:t>в</w:t>
      </w:r>
      <w:r>
        <w:rPr>
          <w:spacing w:val="-6"/>
          <w:sz w:val="20"/>
        </w:rPr>
        <w:t> </w:t>
      </w:r>
      <w:r>
        <w:rPr>
          <w:sz w:val="20"/>
        </w:rPr>
        <w:t>прицел.</w:t>
      </w:r>
      <w:r>
        <w:rPr>
          <w:spacing w:val="-5"/>
          <w:sz w:val="20"/>
        </w:rPr>
        <w:t> </w:t>
      </w:r>
      <w:r>
        <w:rPr>
          <w:sz w:val="20"/>
        </w:rPr>
        <w:t>Не</w:t>
      </w:r>
      <w:r>
        <w:rPr>
          <w:spacing w:val="-5"/>
          <w:sz w:val="20"/>
        </w:rPr>
        <w:t> </w:t>
      </w:r>
      <w:r>
        <w:rPr>
          <w:sz w:val="20"/>
        </w:rPr>
        <w:t>так</w:t>
      </w:r>
      <w:r>
        <w:rPr>
          <w:spacing w:val="-6"/>
          <w:sz w:val="20"/>
        </w:rPr>
        <w:t> </w:t>
      </w:r>
      <w:r>
        <w:rPr>
          <w:sz w:val="20"/>
        </w:rPr>
        <w:t>просто</w:t>
      </w:r>
      <w:r>
        <w:rPr>
          <w:spacing w:val="-4"/>
          <w:sz w:val="20"/>
        </w:rPr>
        <w:t> </w:t>
      </w:r>
      <w:r>
        <w:rPr>
          <w:sz w:val="20"/>
        </w:rPr>
        <w:t>их</w:t>
      </w:r>
      <w:r>
        <w:rPr>
          <w:spacing w:val="-7"/>
          <w:sz w:val="20"/>
        </w:rPr>
        <w:t> </w:t>
      </w:r>
      <w:r>
        <w:rPr>
          <w:sz w:val="20"/>
        </w:rPr>
        <w:t>выследить.</w:t>
      </w:r>
    </w:p>
    <w:p>
      <w:pPr>
        <w:pStyle w:val="BodyText"/>
        <w:spacing w:before="10"/>
        <w:ind w:left="929"/>
        <w:jc w:val="both"/>
      </w:pPr>
      <w:r>
        <w:rPr/>
        <w:t>После вашего чѐткого выстрела по офицеру они уже знают о снайпере.</w:t>
      </w:r>
    </w:p>
    <w:p>
      <w:pPr>
        <w:pStyle w:val="ListParagraph"/>
        <w:numPr>
          <w:ilvl w:val="0"/>
          <w:numId w:val="21"/>
        </w:numPr>
        <w:tabs>
          <w:tab w:pos="1494" w:val="left" w:leader="none"/>
        </w:tabs>
        <w:spacing w:line="240" w:lineRule="auto" w:before="6" w:after="0"/>
        <w:ind w:left="1493" w:right="0" w:hanging="306"/>
        <w:jc w:val="both"/>
        <w:rPr>
          <w:sz w:val="20"/>
        </w:rPr>
      </w:pPr>
      <w:r>
        <w:rPr>
          <w:sz w:val="20"/>
        </w:rPr>
        <w:t>Разрешите получить снайперскую</w:t>
      </w:r>
      <w:r>
        <w:rPr>
          <w:spacing w:val="-2"/>
          <w:sz w:val="20"/>
        </w:rPr>
        <w:t> </w:t>
      </w:r>
      <w:r>
        <w:rPr>
          <w:sz w:val="20"/>
        </w:rPr>
        <w:t>винтовку?</w:t>
      </w:r>
    </w:p>
    <w:p>
      <w:pPr>
        <w:pStyle w:val="ListParagraph"/>
        <w:numPr>
          <w:ilvl w:val="0"/>
          <w:numId w:val="21"/>
        </w:numPr>
        <w:tabs>
          <w:tab w:pos="1537" w:val="left" w:leader="none"/>
        </w:tabs>
        <w:spacing w:line="268" w:lineRule="auto" w:before="6" w:after="0"/>
        <w:ind w:left="929" w:right="829" w:firstLine="259"/>
        <w:jc w:val="both"/>
        <w:rPr>
          <w:sz w:val="20"/>
        </w:rPr>
      </w:pPr>
      <w:r>
        <w:rPr>
          <w:sz w:val="20"/>
        </w:rPr>
        <w:t>Получишь и отправишься на высоту (43,5), оттуда хорошо про- сматривается роща «Клещ», надо нанести на карту все огневые точки немцев появившиеся за последние три дня, да и старые огневые точки нанесѐнные 58-ой стр. бригадой, надо перепроверить. Вот карта. Бинокль теперь у тебя есть,</w:t>
      </w:r>
      <w:r>
        <w:rPr>
          <w:spacing w:val="-7"/>
          <w:sz w:val="20"/>
        </w:rPr>
        <w:t> </w:t>
      </w:r>
      <w:r>
        <w:rPr>
          <w:sz w:val="20"/>
        </w:rPr>
        <w:t>курвиметр</w:t>
      </w:r>
      <w:r>
        <w:rPr>
          <w:spacing w:val="-7"/>
          <w:sz w:val="20"/>
        </w:rPr>
        <w:t> </w:t>
      </w:r>
      <w:r>
        <w:rPr>
          <w:sz w:val="20"/>
        </w:rPr>
        <w:t>оставь</w:t>
      </w:r>
      <w:r>
        <w:rPr>
          <w:spacing w:val="-8"/>
          <w:sz w:val="20"/>
        </w:rPr>
        <w:t> </w:t>
      </w:r>
      <w:r>
        <w:rPr>
          <w:sz w:val="20"/>
        </w:rPr>
        <w:t>себе,</w:t>
      </w:r>
      <w:r>
        <w:rPr>
          <w:spacing w:val="-6"/>
          <w:sz w:val="20"/>
        </w:rPr>
        <w:t> </w:t>
      </w:r>
      <w:r>
        <w:rPr>
          <w:sz w:val="20"/>
        </w:rPr>
        <w:t>у</w:t>
      </w:r>
      <w:r>
        <w:rPr>
          <w:spacing w:val="-11"/>
          <w:sz w:val="20"/>
        </w:rPr>
        <w:t> </w:t>
      </w:r>
      <w:r>
        <w:rPr>
          <w:sz w:val="20"/>
        </w:rPr>
        <w:t>меня</w:t>
      </w:r>
      <w:r>
        <w:rPr>
          <w:spacing w:val="-8"/>
          <w:sz w:val="20"/>
        </w:rPr>
        <w:t> </w:t>
      </w:r>
      <w:r>
        <w:rPr>
          <w:sz w:val="20"/>
        </w:rPr>
        <w:t>есть</w:t>
      </w:r>
      <w:r>
        <w:rPr>
          <w:spacing w:val="-6"/>
          <w:sz w:val="20"/>
        </w:rPr>
        <w:t> </w:t>
      </w:r>
      <w:r>
        <w:rPr>
          <w:sz w:val="20"/>
        </w:rPr>
        <w:t>другой.</w:t>
      </w:r>
      <w:r>
        <w:rPr>
          <w:spacing w:val="-7"/>
          <w:sz w:val="20"/>
        </w:rPr>
        <w:t> </w:t>
      </w:r>
      <w:r>
        <w:rPr>
          <w:sz w:val="20"/>
        </w:rPr>
        <w:t>Вот</w:t>
      </w:r>
      <w:r>
        <w:rPr>
          <w:spacing w:val="-8"/>
          <w:sz w:val="20"/>
        </w:rPr>
        <w:t> </w:t>
      </w:r>
      <w:r>
        <w:rPr>
          <w:sz w:val="20"/>
        </w:rPr>
        <w:t>тебе</w:t>
      </w:r>
      <w:r>
        <w:rPr>
          <w:spacing w:val="-8"/>
          <w:sz w:val="20"/>
        </w:rPr>
        <w:t> </w:t>
      </w:r>
      <w:r>
        <w:rPr>
          <w:sz w:val="20"/>
        </w:rPr>
        <w:t>коробка</w:t>
      </w:r>
      <w:r>
        <w:rPr>
          <w:spacing w:val="-6"/>
          <w:sz w:val="20"/>
        </w:rPr>
        <w:t> </w:t>
      </w:r>
      <w:r>
        <w:rPr>
          <w:sz w:val="20"/>
        </w:rPr>
        <w:t>с</w:t>
      </w:r>
      <w:r>
        <w:rPr>
          <w:spacing w:val="-7"/>
          <w:sz w:val="20"/>
        </w:rPr>
        <w:t> </w:t>
      </w:r>
      <w:r>
        <w:rPr>
          <w:sz w:val="20"/>
        </w:rPr>
        <w:t>цветными карандашами, возьми мой компас, он лучше полученного тобой у</w:t>
      </w:r>
      <w:r>
        <w:rPr>
          <w:spacing w:val="-19"/>
          <w:sz w:val="20"/>
        </w:rPr>
        <w:t> </w:t>
      </w:r>
      <w:r>
        <w:rPr>
          <w:sz w:val="20"/>
        </w:rPr>
        <w:t>старшины.</w:t>
      </w:r>
    </w:p>
    <w:p>
      <w:pPr>
        <w:pStyle w:val="ListParagraph"/>
        <w:numPr>
          <w:ilvl w:val="0"/>
          <w:numId w:val="21"/>
        </w:numPr>
        <w:tabs>
          <w:tab w:pos="1494" w:val="left" w:leader="none"/>
        </w:tabs>
        <w:spacing w:line="235" w:lineRule="exact" w:before="0" w:after="0"/>
        <w:ind w:left="1493" w:right="0" w:hanging="306"/>
        <w:jc w:val="both"/>
        <w:rPr>
          <w:sz w:val="20"/>
        </w:rPr>
      </w:pPr>
      <w:r>
        <w:rPr>
          <w:sz w:val="20"/>
        </w:rPr>
        <w:t>Разрешите отбыть для выполнения</w:t>
      </w:r>
      <w:r>
        <w:rPr>
          <w:spacing w:val="-4"/>
          <w:sz w:val="20"/>
        </w:rPr>
        <w:t> </w:t>
      </w:r>
      <w:r>
        <w:rPr>
          <w:sz w:val="20"/>
        </w:rPr>
        <w:t>задания?</w:t>
      </w:r>
    </w:p>
    <w:p>
      <w:pPr>
        <w:pStyle w:val="ListParagraph"/>
        <w:numPr>
          <w:ilvl w:val="0"/>
          <w:numId w:val="21"/>
        </w:numPr>
        <w:tabs>
          <w:tab w:pos="1494" w:val="left" w:leader="none"/>
        </w:tabs>
        <w:spacing w:line="240" w:lineRule="auto" w:before="6" w:after="0"/>
        <w:ind w:left="1493" w:right="0" w:hanging="306"/>
        <w:jc w:val="both"/>
        <w:rPr>
          <w:sz w:val="20"/>
        </w:rPr>
      </w:pPr>
      <w:r>
        <w:rPr>
          <w:sz w:val="20"/>
        </w:rPr>
        <w:t>Разрешаю. Удачи вам,</w:t>
      </w:r>
      <w:r>
        <w:rPr>
          <w:spacing w:val="-2"/>
          <w:sz w:val="20"/>
        </w:rPr>
        <w:t> </w:t>
      </w:r>
      <w:r>
        <w:rPr>
          <w:sz w:val="20"/>
        </w:rPr>
        <w:t>Жуматов.</w:t>
      </w:r>
    </w:p>
    <w:p>
      <w:pPr>
        <w:pStyle w:val="BodyText"/>
        <w:spacing w:line="244" w:lineRule="auto" w:before="1"/>
        <w:ind w:left="1188" w:right="831"/>
        <w:jc w:val="both"/>
      </w:pPr>
      <w:r>
        <w:rPr/>
        <w:t>Али быстрым шагом, почти бегом направился к блиндажу старшины. Подойдя к двери, хотел постучать, но, вспомнив назидание старшины,</w:t>
      </w:r>
    </w:p>
    <w:p>
      <w:pPr>
        <w:pStyle w:val="BodyText"/>
        <w:spacing w:before="6"/>
        <w:ind w:left="929"/>
        <w:jc w:val="both"/>
      </w:pPr>
      <w:r>
        <w:rPr/>
        <w:t>громко крикнул:</w:t>
      </w:r>
    </w:p>
    <w:p>
      <w:pPr>
        <w:pStyle w:val="ListParagraph"/>
        <w:numPr>
          <w:ilvl w:val="0"/>
          <w:numId w:val="21"/>
        </w:numPr>
        <w:tabs>
          <w:tab w:pos="1493" w:val="left" w:leader="none"/>
          <w:tab w:pos="1494" w:val="left" w:leader="none"/>
        </w:tabs>
        <w:spacing w:line="240" w:lineRule="auto" w:before="6" w:after="0"/>
        <w:ind w:left="1493" w:right="0" w:hanging="306"/>
        <w:jc w:val="left"/>
        <w:rPr>
          <w:sz w:val="20"/>
        </w:rPr>
      </w:pPr>
      <w:r>
        <w:rPr>
          <w:sz w:val="20"/>
        </w:rPr>
        <w:t>Здравия желаю, товарищ старшина, Жуматов Али прибыл к</w:t>
      </w:r>
      <w:r>
        <w:rPr>
          <w:spacing w:val="1"/>
          <w:sz w:val="20"/>
        </w:rPr>
        <w:t> </w:t>
      </w:r>
      <w:r>
        <w:rPr>
          <w:sz w:val="20"/>
        </w:rPr>
        <w:t>вам!</w:t>
      </w:r>
    </w:p>
    <w:p>
      <w:pPr>
        <w:pStyle w:val="ListParagraph"/>
        <w:numPr>
          <w:ilvl w:val="0"/>
          <w:numId w:val="21"/>
        </w:numPr>
        <w:tabs>
          <w:tab w:pos="1493" w:val="left" w:leader="none"/>
          <w:tab w:pos="1494" w:val="left" w:leader="none"/>
        </w:tabs>
        <w:spacing w:line="264" w:lineRule="auto" w:before="6" w:after="0"/>
        <w:ind w:left="1188" w:right="3135" w:firstLine="0"/>
        <w:jc w:val="left"/>
        <w:rPr>
          <w:sz w:val="20"/>
        </w:rPr>
      </w:pPr>
      <w:r>
        <w:rPr>
          <w:sz w:val="20"/>
        </w:rPr>
        <w:t>Заходи, заходи, Али, уж тебя видеть я рад. Али вошѐл. Старшина уже с утра был</w:t>
      </w:r>
      <w:r>
        <w:rPr>
          <w:spacing w:val="-15"/>
          <w:sz w:val="20"/>
        </w:rPr>
        <w:t> </w:t>
      </w:r>
      <w:r>
        <w:rPr>
          <w:sz w:val="20"/>
        </w:rPr>
        <w:t>навеселе.</w:t>
      </w:r>
    </w:p>
    <w:p>
      <w:pPr>
        <w:pStyle w:val="ListParagraph"/>
        <w:numPr>
          <w:ilvl w:val="0"/>
          <w:numId w:val="21"/>
        </w:numPr>
        <w:tabs>
          <w:tab w:pos="1488" w:val="left" w:leader="none"/>
          <w:tab w:pos="1489" w:val="left" w:leader="none"/>
        </w:tabs>
        <w:spacing w:line="228" w:lineRule="exact" w:before="0" w:after="0"/>
        <w:ind w:left="1488" w:right="0" w:hanging="301"/>
        <w:jc w:val="left"/>
        <w:rPr>
          <w:sz w:val="20"/>
        </w:rPr>
      </w:pPr>
      <w:r>
        <w:rPr>
          <w:sz w:val="20"/>
        </w:rPr>
        <w:t>Вот накладная на снайперскую</w:t>
      </w:r>
      <w:r>
        <w:rPr>
          <w:spacing w:val="-1"/>
          <w:sz w:val="20"/>
        </w:rPr>
        <w:t> </w:t>
      </w:r>
      <w:r>
        <w:rPr>
          <w:sz w:val="20"/>
        </w:rPr>
        <w:t>винтовку.</w:t>
      </w:r>
    </w:p>
    <w:p>
      <w:pPr>
        <w:pStyle w:val="ListParagraph"/>
        <w:numPr>
          <w:ilvl w:val="0"/>
          <w:numId w:val="21"/>
        </w:numPr>
        <w:tabs>
          <w:tab w:pos="1488" w:val="left" w:leader="none"/>
          <w:tab w:pos="1489" w:val="left" w:leader="none"/>
        </w:tabs>
        <w:spacing w:line="233" w:lineRule="exact" w:before="0" w:after="0"/>
        <w:ind w:left="1488" w:right="0" w:hanging="301"/>
        <w:jc w:val="left"/>
        <w:rPr>
          <w:sz w:val="20"/>
        </w:rPr>
      </w:pPr>
      <w:r>
        <w:rPr>
          <w:sz w:val="20"/>
        </w:rPr>
        <w:t>Что-то быстро получил накладную, чем так</w:t>
      </w:r>
      <w:r>
        <w:rPr>
          <w:spacing w:val="-2"/>
          <w:sz w:val="20"/>
        </w:rPr>
        <w:t> </w:t>
      </w:r>
      <w:r>
        <w:rPr>
          <w:sz w:val="20"/>
        </w:rPr>
        <w:t>отличился?</w:t>
      </w:r>
    </w:p>
    <w:p>
      <w:pPr>
        <w:pStyle w:val="ListParagraph"/>
        <w:numPr>
          <w:ilvl w:val="0"/>
          <w:numId w:val="21"/>
        </w:numPr>
        <w:tabs>
          <w:tab w:pos="1505" w:val="left" w:leader="none"/>
          <w:tab w:pos="1506" w:val="left" w:leader="none"/>
        </w:tabs>
        <w:spacing w:line="244" w:lineRule="auto" w:before="0" w:after="0"/>
        <w:ind w:left="929" w:right="832" w:firstLine="259"/>
        <w:jc w:val="left"/>
        <w:rPr>
          <w:sz w:val="20"/>
        </w:rPr>
      </w:pPr>
      <w:r>
        <w:rPr>
          <w:sz w:val="20"/>
        </w:rPr>
        <w:t>За вчерашний день снял двух рядовых и одного офицера, поэтому начальник штаба выписал</w:t>
      </w:r>
      <w:r>
        <w:rPr>
          <w:spacing w:val="-4"/>
          <w:sz w:val="20"/>
        </w:rPr>
        <w:t> </w:t>
      </w:r>
      <w:r>
        <w:rPr>
          <w:sz w:val="20"/>
        </w:rPr>
        <w:t>накладную.</w:t>
      </w:r>
    </w:p>
    <w:p>
      <w:pPr>
        <w:pStyle w:val="ListParagraph"/>
        <w:numPr>
          <w:ilvl w:val="0"/>
          <w:numId w:val="21"/>
        </w:numPr>
        <w:tabs>
          <w:tab w:pos="1488" w:val="left" w:leader="none"/>
          <w:tab w:pos="1489" w:val="left" w:leader="none"/>
        </w:tabs>
        <w:spacing w:line="218" w:lineRule="exact" w:before="0" w:after="0"/>
        <w:ind w:left="1188" w:right="2487" w:firstLine="0"/>
        <w:jc w:val="left"/>
        <w:rPr>
          <w:sz w:val="20"/>
        </w:rPr>
      </w:pPr>
      <w:r>
        <w:rPr>
          <w:sz w:val="20"/>
        </w:rPr>
        <w:t>Так давай отметим хорошее начало счѐта</w:t>
      </w:r>
      <w:r>
        <w:rPr>
          <w:spacing w:val="-15"/>
          <w:sz w:val="20"/>
        </w:rPr>
        <w:t> </w:t>
      </w:r>
      <w:r>
        <w:rPr>
          <w:sz w:val="20"/>
        </w:rPr>
        <w:t>снайпера! Старшина достал из-под стола фляжку со</w:t>
      </w:r>
      <w:r>
        <w:rPr>
          <w:spacing w:val="-8"/>
          <w:sz w:val="20"/>
        </w:rPr>
        <w:t> </w:t>
      </w:r>
      <w:r>
        <w:rPr>
          <w:sz w:val="20"/>
        </w:rPr>
        <w:t>спиртом.</w:t>
      </w:r>
    </w:p>
    <w:p>
      <w:pPr>
        <w:pStyle w:val="ListParagraph"/>
        <w:numPr>
          <w:ilvl w:val="0"/>
          <w:numId w:val="21"/>
        </w:numPr>
        <w:tabs>
          <w:tab w:pos="1500" w:val="left" w:leader="none"/>
          <w:tab w:pos="1501" w:val="left" w:leader="none"/>
        </w:tabs>
        <w:spacing w:line="244" w:lineRule="auto" w:before="0" w:after="0"/>
        <w:ind w:left="929" w:right="840" w:firstLine="259"/>
        <w:jc w:val="left"/>
        <w:rPr>
          <w:sz w:val="20"/>
        </w:rPr>
      </w:pPr>
      <w:r>
        <w:rPr>
          <w:sz w:val="20"/>
        </w:rPr>
        <w:t>Я же не пью, старшина, поэтому отмечу первый успех сегодня уже с оптическим прицелом.</w:t>
      </w:r>
    </w:p>
    <w:p>
      <w:pPr>
        <w:pStyle w:val="BodyText"/>
        <w:spacing w:line="266" w:lineRule="auto"/>
        <w:ind w:left="929" w:right="352" w:firstLine="420"/>
      </w:pPr>
      <w:r>
        <w:rPr/>
        <w:t>Как хочешь, но я за тебя выпью. Очень уж ты мне нравишься Ведь говорил я тебе давеча, что если бы все были бы такими, так уже всех фрицев перебили и война бы кончилась.</w:t>
      </w:r>
    </w:p>
    <w:p>
      <w:pPr>
        <w:pStyle w:val="BodyText"/>
        <w:spacing w:line="252" w:lineRule="auto"/>
        <w:ind w:left="929" w:firstLine="259"/>
      </w:pPr>
      <w:r>
        <w:rPr/>
        <w:t>Старшина налил себе почти полный стакан. Влил, не глотая, спирт выдохнул, посидел прижмурившись.</w:t>
      </w:r>
    </w:p>
    <w:p>
      <w:pPr>
        <w:spacing w:after="0" w:line="252" w:lineRule="auto"/>
        <w:sectPr>
          <w:headerReference w:type="default" r:id="rId433"/>
          <w:headerReference w:type="even" r:id="rId434"/>
          <w:pgSz w:w="8400" w:h="11900"/>
          <w:pgMar w:header="470" w:footer="809" w:top="680" w:bottom="940" w:left="0" w:right="0"/>
        </w:sectPr>
      </w:pPr>
    </w:p>
    <w:p>
      <w:pPr>
        <w:pStyle w:val="BodyText"/>
      </w:pPr>
    </w:p>
    <w:p>
      <w:pPr>
        <w:pStyle w:val="BodyText"/>
        <w:rPr>
          <w:sz w:val="25"/>
        </w:rPr>
      </w:pPr>
    </w:p>
    <w:p>
      <w:pPr>
        <w:pStyle w:val="ListParagraph"/>
        <w:numPr>
          <w:ilvl w:val="0"/>
          <w:numId w:val="21"/>
        </w:numPr>
        <w:tabs>
          <w:tab w:pos="1460" w:val="left" w:leader="none"/>
        </w:tabs>
        <w:spacing w:line="280" w:lineRule="auto" w:before="72" w:after="0"/>
        <w:ind w:left="931" w:right="856" w:firstLine="261"/>
        <w:jc w:val="both"/>
        <w:rPr>
          <w:sz w:val="20"/>
        </w:rPr>
      </w:pPr>
      <w:r>
        <w:rPr>
          <w:sz w:val="20"/>
        </w:rPr>
        <w:t>Хорошо пошла и всѐ потому, что пью за хорошего человека. Ты хоть закуси со</w:t>
      </w:r>
      <w:r>
        <w:rPr>
          <w:spacing w:val="-1"/>
          <w:sz w:val="20"/>
        </w:rPr>
        <w:t> </w:t>
      </w:r>
      <w:r>
        <w:rPr>
          <w:sz w:val="20"/>
        </w:rPr>
        <w:t>мной.</w:t>
      </w:r>
    </w:p>
    <w:p>
      <w:pPr>
        <w:pStyle w:val="BodyText"/>
        <w:spacing w:line="195" w:lineRule="exact"/>
        <w:ind w:left="1193"/>
        <w:jc w:val="both"/>
      </w:pPr>
      <w:r>
        <w:rPr/>
        <w:t>Али попробовал тушѐнку и чуть не выплюнул тушѐнные мясо.</w:t>
      </w:r>
    </w:p>
    <w:p>
      <w:pPr>
        <w:pStyle w:val="ListParagraph"/>
        <w:numPr>
          <w:ilvl w:val="0"/>
          <w:numId w:val="21"/>
        </w:numPr>
        <w:tabs>
          <w:tab w:pos="1455" w:val="left" w:leader="none"/>
        </w:tabs>
        <w:spacing w:line="283" w:lineRule="auto" w:before="23" w:after="0"/>
        <w:ind w:left="931" w:right="851" w:firstLine="261"/>
        <w:jc w:val="both"/>
        <w:rPr>
          <w:sz w:val="20"/>
        </w:rPr>
      </w:pPr>
      <w:r>
        <w:rPr>
          <w:sz w:val="20"/>
        </w:rPr>
        <w:t>Что это? Не первый раз ем тушѐнку и консервы, а такое впервые. Есть невозможно.</w:t>
      </w:r>
    </w:p>
    <w:p>
      <w:pPr>
        <w:pStyle w:val="ListParagraph"/>
        <w:numPr>
          <w:ilvl w:val="0"/>
          <w:numId w:val="21"/>
        </w:numPr>
        <w:tabs>
          <w:tab w:pos="1453" w:val="left" w:leader="none"/>
        </w:tabs>
        <w:spacing w:line="230" w:lineRule="exact" w:before="0" w:after="0"/>
        <w:ind w:left="1452" w:right="0" w:hanging="260"/>
        <w:jc w:val="both"/>
        <w:rPr>
          <w:sz w:val="20"/>
        </w:rPr>
      </w:pPr>
      <w:r>
        <w:rPr>
          <w:sz w:val="20"/>
        </w:rPr>
        <w:t>Это же «второй фронт», разве не</w:t>
      </w:r>
      <w:r>
        <w:rPr>
          <w:spacing w:val="-2"/>
          <w:sz w:val="20"/>
        </w:rPr>
        <w:t> </w:t>
      </w:r>
      <w:r>
        <w:rPr>
          <w:sz w:val="20"/>
        </w:rPr>
        <w:t>пробовал?</w:t>
      </w:r>
    </w:p>
    <w:p>
      <w:pPr>
        <w:pStyle w:val="ListParagraph"/>
        <w:numPr>
          <w:ilvl w:val="0"/>
          <w:numId w:val="21"/>
        </w:numPr>
        <w:tabs>
          <w:tab w:pos="1453" w:val="left" w:leader="none"/>
        </w:tabs>
        <w:spacing w:line="240" w:lineRule="auto" w:before="11" w:after="0"/>
        <w:ind w:left="1452" w:right="0" w:hanging="260"/>
        <w:jc w:val="both"/>
        <w:rPr>
          <w:sz w:val="20"/>
        </w:rPr>
      </w:pPr>
      <w:r>
        <w:rPr>
          <w:sz w:val="20"/>
        </w:rPr>
        <w:t>Что за второй</w:t>
      </w:r>
      <w:r>
        <w:rPr>
          <w:spacing w:val="-2"/>
          <w:sz w:val="20"/>
        </w:rPr>
        <w:t> </w:t>
      </w:r>
      <w:r>
        <w:rPr>
          <w:sz w:val="20"/>
        </w:rPr>
        <w:t>фронт?</w:t>
      </w:r>
    </w:p>
    <w:p>
      <w:pPr>
        <w:pStyle w:val="ListParagraph"/>
        <w:numPr>
          <w:ilvl w:val="0"/>
          <w:numId w:val="21"/>
        </w:numPr>
        <w:tabs>
          <w:tab w:pos="1465" w:val="left" w:leader="none"/>
        </w:tabs>
        <w:spacing w:line="273" w:lineRule="auto" w:before="11" w:after="0"/>
        <w:ind w:left="931" w:right="852" w:firstLine="261"/>
        <w:jc w:val="both"/>
        <w:rPr>
          <w:sz w:val="20"/>
        </w:rPr>
      </w:pPr>
      <w:r>
        <w:rPr>
          <w:sz w:val="20"/>
        </w:rPr>
        <w:t>Американцы</w:t>
      </w:r>
      <w:r>
        <w:rPr>
          <w:spacing w:val="-5"/>
          <w:sz w:val="20"/>
        </w:rPr>
        <w:t> </w:t>
      </w:r>
      <w:r>
        <w:rPr>
          <w:sz w:val="20"/>
        </w:rPr>
        <w:t>и</w:t>
      </w:r>
      <w:r>
        <w:rPr>
          <w:spacing w:val="-6"/>
          <w:sz w:val="20"/>
        </w:rPr>
        <w:t> </w:t>
      </w:r>
      <w:r>
        <w:rPr>
          <w:sz w:val="20"/>
        </w:rPr>
        <w:t>англичане</w:t>
      </w:r>
      <w:r>
        <w:rPr>
          <w:spacing w:val="-5"/>
          <w:sz w:val="20"/>
        </w:rPr>
        <w:t> </w:t>
      </w:r>
      <w:r>
        <w:rPr>
          <w:sz w:val="20"/>
        </w:rPr>
        <w:t>с</w:t>
      </w:r>
      <w:r>
        <w:rPr>
          <w:spacing w:val="-4"/>
          <w:sz w:val="20"/>
        </w:rPr>
        <w:t> </w:t>
      </w:r>
      <w:r>
        <w:rPr>
          <w:sz w:val="20"/>
        </w:rPr>
        <w:t>1941</w:t>
      </w:r>
      <w:r>
        <w:rPr>
          <w:spacing w:val="-4"/>
          <w:sz w:val="20"/>
        </w:rPr>
        <w:t> </w:t>
      </w:r>
      <w:r>
        <w:rPr>
          <w:sz w:val="20"/>
        </w:rPr>
        <w:t>всѐ</w:t>
      </w:r>
      <w:r>
        <w:rPr>
          <w:spacing w:val="-7"/>
          <w:sz w:val="20"/>
        </w:rPr>
        <w:t> </w:t>
      </w:r>
      <w:r>
        <w:rPr>
          <w:sz w:val="20"/>
        </w:rPr>
        <w:t>обещают</w:t>
      </w:r>
      <w:r>
        <w:rPr>
          <w:spacing w:val="-6"/>
          <w:sz w:val="20"/>
        </w:rPr>
        <w:t> </w:t>
      </w:r>
      <w:r>
        <w:rPr>
          <w:sz w:val="20"/>
        </w:rPr>
        <w:t>открыть</w:t>
      </w:r>
      <w:r>
        <w:rPr>
          <w:spacing w:val="-4"/>
          <w:sz w:val="20"/>
        </w:rPr>
        <w:t> </w:t>
      </w:r>
      <w:r>
        <w:rPr>
          <w:sz w:val="20"/>
        </w:rPr>
        <w:t>второй</w:t>
      </w:r>
      <w:r>
        <w:rPr>
          <w:spacing w:val="-6"/>
          <w:sz w:val="20"/>
        </w:rPr>
        <w:t> </w:t>
      </w:r>
      <w:r>
        <w:rPr>
          <w:sz w:val="20"/>
        </w:rPr>
        <w:t>фронт</w:t>
      </w:r>
      <w:r>
        <w:rPr>
          <w:spacing w:val="-6"/>
          <w:sz w:val="20"/>
        </w:rPr>
        <w:t> </w:t>
      </w:r>
      <w:r>
        <w:rPr>
          <w:sz w:val="20"/>
        </w:rPr>
        <w:t>на западе Франции, а заместо этого шлют вот такую тушенку. Говорят, из кенгуру.</w:t>
      </w:r>
      <w:r>
        <w:rPr>
          <w:spacing w:val="-9"/>
          <w:sz w:val="20"/>
        </w:rPr>
        <w:t> </w:t>
      </w:r>
      <w:r>
        <w:rPr>
          <w:sz w:val="20"/>
        </w:rPr>
        <w:t>Гадость,</w:t>
      </w:r>
      <w:r>
        <w:rPr>
          <w:spacing w:val="-6"/>
          <w:sz w:val="20"/>
        </w:rPr>
        <w:t> </w:t>
      </w:r>
      <w:r>
        <w:rPr>
          <w:sz w:val="20"/>
        </w:rPr>
        <w:t>но</w:t>
      </w:r>
      <w:r>
        <w:rPr>
          <w:spacing w:val="-9"/>
          <w:sz w:val="20"/>
        </w:rPr>
        <w:t> </w:t>
      </w:r>
      <w:r>
        <w:rPr>
          <w:sz w:val="20"/>
        </w:rPr>
        <w:t>когда</w:t>
      </w:r>
      <w:r>
        <w:rPr>
          <w:spacing w:val="-8"/>
          <w:sz w:val="20"/>
        </w:rPr>
        <w:t> </w:t>
      </w:r>
      <w:r>
        <w:rPr>
          <w:sz w:val="20"/>
        </w:rPr>
        <w:t>нечего</w:t>
      </w:r>
      <w:r>
        <w:rPr>
          <w:spacing w:val="-6"/>
          <w:sz w:val="20"/>
        </w:rPr>
        <w:t> </w:t>
      </w:r>
      <w:r>
        <w:rPr>
          <w:sz w:val="20"/>
        </w:rPr>
        <w:t>есть,</w:t>
      </w:r>
      <w:r>
        <w:rPr>
          <w:spacing w:val="-8"/>
          <w:sz w:val="20"/>
        </w:rPr>
        <w:t> </w:t>
      </w:r>
      <w:r>
        <w:rPr>
          <w:sz w:val="20"/>
        </w:rPr>
        <w:t>можно</w:t>
      </w:r>
      <w:r>
        <w:rPr>
          <w:spacing w:val="-8"/>
          <w:sz w:val="20"/>
        </w:rPr>
        <w:t> </w:t>
      </w:r>
      <w:r>
        <w:rPr>
          <w:sz w:val="20"/>
        </w:rPr>
        <w:t>кушать,</w:t>
      </w:r>
      <w:r>
        <w:rPr>
          <w:spacing w:val="-9"/>
          <w:sz w:val="20"/>
        </w:rPr>
        <w:t> </w:t>
      </w:r>
      <w:r>
        <w:rPr>
          <w:sz w:val="20"/>
        </w:rPr>
        <w:t>особенно</w:t>
      </w:r>
      <w:r>
        <w:rPr>
          <w:spacing w:val="-8"/>
          <w:sz w:val="20"/>
        </w:rPr>
        <w:t> </w:t>
      </w:r>
      <w:r>
        <w:rPr>
          <w:sz w:val="20"/>
        </w:rPr>
        <w:t>после</w:t>
      </w:r>
      <w:r>
        <w:rPr>
          <w:spacing w:val="-6"/>
          <w:sz w:val="20"/>
        </w:rPr>
        <w:t> </w:t>
      </w:r>
      <w:r>
        <w:rPr>
          <w:sz w:val="20"/>
        </w:rPr>
        <w:t>водки. Вот выпил бы, так и не заметил бы, что ешь</w:t>
      </w:r>
      <w:r>
        <w:rPr>
          <w:spacing w:val="-4"/>
          <w:sz w:val="20"/>
        </w:rPr>
        <w:t> </w:t>
      </w:r>
      <w:r>
        <w:rPr>
          <w:sz w:val="20"/>
        </w:rPr>
        <w:t>кенгуру.</w:t>
      </w:r>
    </w:p>
    <w:p>
      <w:pPr>
        <w:pStyle w:val="ListParagraph"/>
        <w:numPr>
          <w:ilvl w:val="0"/>
          <w:numId w:val="21"/>
        </w:numPr>
        <w:tabs>
          <w:tab w:pos="1453" w:val="left" w:leader="none"/>
        </w:tabs>
        <w:spacing w:line="235" w:lineRule="exact" w:before="0" w:after="0"/>
        <w:ind w:left="1452" w:right="0" w:hanging="260"/>
        <w:jc w:val="both"/>
        <w:rPr>
          <w:sz w:val="20"/>
        </w:rPr>
      </w:pPr>
      <w:r>
        <w:rPr>
          <w:sz w:val="20"/>
        </w:rPr>
        <w:t>Вы дайте мне лучше рыбные</w:t>
      </w:r>
      <w:r>
        <w:rPr>
          <w:spacing w:val="-2"/>
          <w:sz w:val="20"/>
        </w:rPr>
        <w:t> </w:t>
      </w:r>
      <w:r>
        <w:rPr>
          <w:sz w:val="20"/>
        </w:rPr>
        <w:t>консервы.</w:t>
      </w:r>
    </w:p>
    <w:p>
      <w:pPr>
        <w:pStyle w:val="ListParagraph"/>
        <w:numPr>
          <w:ilvl w:val="0"/>
          <w:numId w:val="21"/>
        </w:numPr>
        <w:tabs>
          <w:tab w:pos="1460" w:val="left" w:leader="none"/>
        </w:tabs>
        <w:spacing w:line="268" w:lineRule="auto" w:before="11" w:after="0"/>
        <w:ind w:left="931" w:right="856" w:firstLine="261"/>
        <w:jc w:val="both"/>
        <w:rPr>
          <w:sz w:val="20"/>
        </w:rPr>
      </w:pPr>
      <w:r>
        <w:rPr>
          <w:sz w:val="20"/>
        </w:rPr>
        <w:t>Нет рыбных, только кенгуру. Вот ещѐ, что шлют нам англичане и американцы.</w:t>
      </w:r>
    </w:p>
    <w:p>
      <w:pPr>
        <w:pStyle w:val="BodyText"/>
        <w:spacing w:line="276" w:lineRule="auto" w:before="6"/>
        <w:ind w:left="931" w:right="849" w:firstLine="261"/>
        <w:jc w:val="both"/>
      </w:pPr>
      <w:r>
        <w:rPr/>
        <w:t>Старшина пошѐл на склад и принес тѐмно-коричневые ботинки, светло-коричневые обмотки к ботинкам, английскую винтовку.</w:t>
      </w:r>
    </w:p>
    <w:p>
      <w:pPr>
        <w:pStyle w:val="ListParagraph"/>
        <w:numPr>
          <w:ilvl w:val="0"/>
          <w:numId w:val="21"/>
        </w:numPr>
        <w:tabs>
          <w:tab w:pos="1470" w:val="left" w:leader="none"/>
        </w:tabs>
        <w:spacing w:line="233" w:lineRule="exact" w:before="0" w:after="0"/>
        <w:ind w:left="1469" w:right="0" w:hanging="277"/>
        <w:jc w:val="both"/>
        <w:rPr>
          <w:sz w:val="20"/>
        </w:rPr>
      </w:pPr>
      <w:r>
        <w:rPr>
          <w:sz w:val="20"/>
        </w:rPr>
        <w:t>Смотри</w:t>
      </w:r>
      <w:r>
        <w:rPr>
          <w:spacing w:val="-7"/>
          <w:sz w:val="20"/>
        </w:rPr>
        <w:t> </w:t>
      </w:r>
      <w:r>
        <w:rPr>
          <w:sz w:val="20"/>
        </w:rPr>
        <w:t>на</w:t>
      </w:r>
      <w:r>
        <w:rPr>
          <w:spacing w:val="-8"/>
          <w:sz w:val="20"/>
        </w:rPr>
        <w:t> </w:t>
      </w:r>
      <w:r>
        <w:rPr>
          <w:sz w:val="20"/>
        </w:rPr>
        <w:t>эти</w:t>
      </w:r>
      <w:r>
        <w:rPr>
          <w:spacing w:val="-8"/>
          <w:sz w:val="20"/>
        </w:rPr>
        <w:t> </w:t>
      </w:r>
      <w:r>
        <w:rPr>
          <w:sz w:val="20"/>
        </w:rPr>
        <w:t>ботинки,</w:t>
      </w:r>
      <w:r>
        <w:rPr>
          <w:spacing w:val="-8"/>
          <w:sz w:val="20"/>
        </w:rPr>
        <w:t> </w:t>
      </w:r>
      <w:r>
        <w:rPr>
          <w:sz w:val="20"/>
        </w:rPr>
        <w:t>разве</w:t>
      </w:r>
      <w:r>
        <w:rPr>
          <w:spacing w:val="-7"/>
          <w:sz w:val="20"/>
        </w:rPr>
        <w:t> </w:t>
      </w:r>
      <w:r>
        <w:rPr>
          <w:sz w:val="20"/>
        </w:rPr>
        <w:t>для</w:t>
      </w:r>
      <w:r>
        <w:rPr>
          <w:spacing w:val="-9"/>
          <w:sz w:val="20"/>
        </w:rPr>
        <w:t> </w:t>
      </w:r>
      <w:r>
        <w:rPr>
          <w:sz w:val="20"/>
        </w:rPr>
        <w:t>наших</w:t>
      </w:r>
      <w:r>
        <w:rPr>
          <w:spacing w:val="-7"/>
          <w:sz w:val="20"/>
        </w:rPr>
        <w:t> </w:t>
      </w:r>
      <w:r>
        <w:rPr>
          <w:sz w:val="20"/>
        </w:rPr>
        <w:t>болот</w:t>
      </w:r>
      <w:r>
        <w:rPr>
          <w:spacing w:val="-8"/>
          <w:sz w:val="20"/>
        </w:rPr>
        <w:t> </w:t>
      </w:r>
      <w:r>
        <w:rPr>
          <w:sz w:val="20"/>
        </w:rPr>
        <w:t>они</w:t>
      </w:r>
      <w:r>
        <w:rPr>
          <w:spacing w:val="-7"/>
          <w:sz w:val="20"/>
        </w:rPr>
        <w:t> </w:t>
      </w:r>
      <w:r>
        <w:rPr>
          <w:sz w:val="20"/>
        </w:rPr>
        <w:t>годны,</w:t>
      </w:r>
      <w:r>
        <w:rPr>
          <w:spacing w:val="-6"/>
          <w:sz w:val="20"/>
        </w:rPr>
        <w:t> </w:t>
      </w:r>
      <w:r>
        <w:rPr>
          <w:sz w:val="20"/>
        </w:rPr>
        <w:t>в</w:t>
      </w:r>
      <w:r>
        <w:rPr>
          <w:spacing w:val="-9"/>
          <w:sz w:val="20"/>
        </w:rPr>
        <w:t> </w:t>
      </w:r>
      <w:r>
        <w:rPr>
          <w:sz w:val="20"/>
        </w:rPr>
        <w:t>них</w:t>
      </w:r>
      <w:r>
        <w:rPr>
          <w:spacing w:val="-9"/>
          <w:sz w:val="20"/>
        </w:rPr>
        <w:t> </w:t>
      </w:r>
      <w:r>
        <w:rPr>
          <w:sz w:val="20"/>
        </w:rPr>
        <w:t>только</w:t>
      </w:r>
    </w:p>
    <w:p>
      <w:pPr>
        <w:pStyle w:val="BodyText"/>
        <w:spacing w:line="276" w:lineRule="auto" w:before="29"/>
        <w:ind w:left="931" w:right="850"/>
        <w:jc w:val="both"/>
      </w:pPr>
      <w:r>
        <w:rPr/>
        <w:t>на танцы ходить, а трикотажные обмотки среди наших шипастых кустов и двух дней не выдерживают. Вот их помощь нашему фронту. Да их винтовке далеко до нашей. Только для караула и в лагерях Колымы она пригодна.</w:t>
      </w:r>
    </w:p>
    <w:p>
      <w:pPr>
        <w:pStyle w:val="ListParagraph"/>
        <w:numPr>
          <w:ilvl w:val="0"/>
          <w:numId w:val="21"/>
        </w:numPr>
        <w:tabs>
          <w:tab w:pos="1465" w:val="left" w:leader="none"/>
        </w:tabs>
        <w:spacing w:line="233" w:lineRule="exact" w:before="0" w:after="0"/>
        <w:ind w:left="1464" w:right="0" w:hanging="272"/>
        <w:jc w:val="both"/>
        <w:rPr>
          <w:sz w:val="20"/>
        </w:rPr>
      </w:pPr>
      <w:r>
        <w:rPr>
          <w:sz w:val="20"/>
        </w:rPr>
        <w:t>Товарищ старшина, вы дайте мне снайперскую винтовку, мне же</w:t>
      </w:r>
      <w:r>
        <w:rPr>
          <w:spacing w:val="2"/>
          <w:sz w:val="20"/>
        </w:rPr>
        <w:t> </w:t>
      </w:r>
      <w:r>
        <w:rPr>
          <w:sz w:val="20"/>
        </w:rPr>
        <w:t>надо</w:t>
      </w:r>
    </w:p>
    <w:p>
      <w:pPr>
        <w:pStyle w:val="BodyText"/>
        <w:spacing w:before="30"/>
        <w:ind w:left="931"/>
        <w:jc w:val="both"/>
      </w:pPr>
      <w:r>
        <w:rPr/>
        <w:t>выполнять очередное задание.</w:t>
      </w:r>
    </w:p>
    <w:p>
      <w:pPr>
        <w:pStyle w:val="ListParagraph"/>
        <w:numPr>
          <w:ilvl w:val="0"/>
          <w:numId w:val="21"/>
        </w:numPr>
        <w:tabs>
          <w:tab w:pos="1453" w:val="left" w:leader="none"/>
        </w:tabs>
        <w:spacing w:line="240" w:lineRule="auto" w:before="15" w:after="0"/>
        <w:ind w:left="1452" w:right="0" w:hanging="260"/>
        <w:jc w:val="both"/>
        <w:rPr>
          <w:sz w:val="20"/>
        </w:rPr>
      </w:pPr>
      <w:r>
        <w:rPr>
          <w:sz w:val="20"/>
        </w:rPr>
        <w:t>Ладно, раз так неймѐтся снять фрица,</w:t>
      </w:r>
      <w:r>
        <w:rPr>
          <w:spacing w:val="-3"/>
          <w:sz w:val="20"/>
        </w:rPr>
        <w:t> </w:t>
      </w:r>
      <w:r>
        <w:rPr>
          <w:sz w:val="20"/>
        </w:rPr>
        <w:t>выдам.</w:t>
      </w:r>
    </w:p>
    <w:p>
      <w:pPr>
        <w:pStyle w:val="BodyText"/>
        <w:spacing w:before="30"/>
        <w:ind w:left="1193"/>
        <w:jc w:val="both"/>
      </w:pPr>
      <w:r>
        <w:rPr/>
        <w:t>Старшина пошѐл на склад и принѐс снайперскую винтовку.</w:t>
      </w:r>
    </w:p>
    <w:p>
      <w:pPr>
        <w:pStyle w:val="ListParagraph"/>
        <w:numPr>
          <w:ilvl w:val="0"/>
          <w:numId w:val="21"/>
        </w:numPr>
        <w:tabs>
          <w:tab w:pos="1465" w:val="left" w:leader="none"/>
        </w:tabs>
        <w:spacing w:line="271" w:lineRule="auto" w:before="15" w:after="0"/>
        <w:ind w:left="931" w:right="850" w:firstLine="261"/>
        <w:jc w:val="both"/>
        <w:rPr>
          <w:sz w:val="20"/>
        </w:rPr>
      </w:pPr>
      <w:r>
        <w:rPr>
          <w:sz w:val="20"/>
        </w:rPr>
        <w:t>Смотри, Али, даю тебе новую в мягком чехле, ещѐ не опробованная, словно девка не початая. Уважаю тебя и уверен, что из неѐ ты уложишь не одну сотню проклятых</w:t>
      </w:r>
      <w:r>
        <w:rPr>
          <w:spacing w:val="-1"/>
          <w:sz w:val="20"/>
        </w:rPr>
        <w:t> </w:t>
      </w:r>
      <w:r>
        <w:rPr>
          <w:sz w:val="20"/>
        </w:rPr>
        <w:t>немцев.</w:t>
      </w:r>
    </w:p>
    <w:p>
      <w:pPr>
        <w:pStyle w:val="BodyText"/>
        <w:spacing w:line="276" w:lineRule="auto" w:before="6"/>
        <w:ind w:left="931" w:right="850" w:firstLine="261"/>
        <w:jc w:val="both"/>
      </w:pPr>
      <w:r>
        <w:rPr/>
        <w:t>Али, глубоко тронутый отношением старшины, пожал ему руку двумя своими ладонями.</w:t>
      </w:r>
    </w:p>
    <w:p>
      <w:pPr>
        <w:pStyle w:val="ListParagraph"/>
        <w:numPr>
          <w:ilvl w:val="0"/>
          <w:numId w:val="21"/>
        </w:numPr>
        <w:tabs>
          <w:tab w:pos="1465" w:val="left" w:leader="none"/>
        </w:tabs>
        <w:spacing w:line="232" w:lineRule="exact" w:before="0" w:after="0"/>
        <w:ind w:left="1464" w:right="0" w:hanging="272"/>
        <w:jc w:val="both"/>
        <w:rPr>
          <w:sz w:val="20"/>
        </w:rPr>
      </w:pPr>
      <w:r>
        <w:rPr>
          <w:sz w:val="20"/>
        </w:rPr>
        <w:t>Что</w:t>
      </w:r>
      <w:r>
        <w:rPr>
          <w:spacing w:val="-6"/>
          <w:sz w:val="20"/>
        </w:rPr>
        <w:t> </w:t>
      </w:r>
      <w:r>
        <w:rPr>
          <w:sz w:val="20"/>
        </w:rPr>
        <w:t>это</w:t>
      </w:r>
      <w:r>
        <w:rPr>
          <w:spacing w:val="-5"/>
          <w:sz w:val="20"/>
        </w:rPr>
        <w:t> </w:t>
      </w:r>
      <w:r>
        <w:rPr>
          <w:sz w:val="20"/>
        </w:rPr>
        <w:t>ты</w:t>
      </w:r>
      <w:r>
        <w:rPr>
          <w:spacing w:val="-5"/>
          <w:sz w:val="20"/>
        </w:rPr>
        <w:t> </w:t>
      </w:r>
      <w:r>
        <w:rPr>
          <w:sz w:val="20"/>
        </w:rPr>
        <w:t>жмѐшь</w:t>
      </w:r>
      <w:r>
        <w:rPr>
          <w:spacing w:val="-5"/>
          <w:sz w:val="20"/>
        </w:rPr>
        <w:t> </w:t>
      </w:r>
      <w:r>
        <w:rPr>
          <w:sz w:val="20"/>
        </w:rPr>
        <w:t>мне</w:t>
      </w:r>
      <w:r>
        <w:rPr>
          <w:spacing w:val="-5"/>
          <w:sz w:val="20"/>
        </w:rPr>
        <w:t> </w:t>
      </w:r>
      <w:r>
        <w:rPr>
          <w:sz w:val="20"/>
        </w:rPr>
        <w:t>руку</w:t>
      </w:r>
      <w:r>
        <w:rPr>
          <w:spacing w:val="-7"/>
          <w:sz w:val="20"/>
        </w:rPr>
        <w:t> </w:t>
      </w:r>
      <w:r>
        <w:rPr>
          <w:sz w:val="20"/>
        </w:rPr>
        <w:t>двумя</w:t>
      </w:r>
      <w:r>
        <w:rPr>
          <w:spacing w:val="-6"/>
          <w:sz w:val="20"/>
        </w:rPr>
        <w:t> </w:t>
      </w:r>
      <w:r>
        <w:rPr>
          <w:sz w:val="20"/>
        </w:rPr>
        <w:t>своими</w:t>
      </w:r>
      <w:r>
        <w:rPr>
          <w:spacing w:val="-7"/>
          <w:sz w:val="20"/>
        </w:rPr>
        <w:t> </w:t>
      </w:r>
      <w:r>
        <w:rPr>
          <w:sz w:val="20"/>
        </w:rPr>
        <w:t>словно</w:t>
      </w:r>
      <w:r>
        <w:rPr>
          <w:spacing w:val="-5"/>
          <w:sz w:val="20"/>
        </w:rPr>
        <w:t> </w:t>
      </w:r>
      <w:r>
        <w:rPr>
          <w:sz w:val="20"/>
        </w:rPr>
        <w:t>хочешь</w:t>
      </w:r>
      <w:r>
        <w:rPr>
          <w:spacing w:val="-5"/>
          <w:sz w:val="20"/>
        </w:rPr>
        <w:t> </w:t>
      </w:r>
      <w:r>
        <w:rPr>
          <w:sz w:val="20"/>
        </w:rPr>
        <w:t>взять</w:t>
      </w:r>
      <w:r>
        <w:rPr>
          <w:spacing w:val="-5"/>
          <w:sz w:val="20"/>
        </w:rPr>
        <w:t> </w:t>
      </w:r>
      <w:r>
        <w:rPr>
          <w:sz w:val="20"/>
        </w:rPr>
        <w:t>меня</w:t>
      </w:r>
      <w:r>
        <w:rPr>
          <w:spacing w:val="-6"/>
          <w:sz w:val="20"/>
        </w:rPr>
        <w:t> </w:t>
      </w:r>
      <w:r>
        <w:rPr>
          <w:sz w:val="20"/>
        </w:rPr>
        <w:t>на</w:t>
      </w:r>
    </w:p>
    <w:p>
      <w:pPr>
        <w:pStyle w:val="BodyText"/>
        <w:spacing w:before="24"/>
        <w:ind w:left="931"/>
        <w:jc w:val="both"/>
      </w:pPr>
      <w:r>
        <w:rPr/>
        <w:t>бросковый приѐм, я ведь борец - вольник?</w:t>
      </w:r>
    </w:p>
    <w:p>
      <w:pPr>
        <w:pStyle w:val="ListParagraph"/>
        <w:numPr>
          <w:ilvl w:val="0"/>
          <w:numId w:val="21"/>
        </w:numPr>
        <w:tabs>
          <w:tab w:pos="1470" w:val="left" w:leader="none"/>
        </w:tabs>
        <w:spacing w:line="266" w:lineRule="auto" w:before="11" w:after="0"/>
        <w:ind w:left="931" w:right="855" w:firstLine="261"/>
        <w:jc w:val="both"/>
        <w:rPr>
          <w:sz w:val="20"/>
        </w:rPr>
      </w:pPr>
      <w:r>
        <w:rPr>
          <w:sz w:val="20"/>
        </w:rPr>
        <w:t>Что вы, товарищ старшина, по казахским обычаям с уважаемыми людьми здороваются двумя руками, а вас я очень</w:t>
      </w:r>
      <w:r>
        <w:rPr>
          <w:spacing w:val="-5"/>
          <w:sz w:val="20"/>
        </w:rPr>
        <w:t> </w:t>
      </w:r>
      <w:r>
        <w:rPr>
          <w:sz w:val="20"/>
        </w:rPr>
        <w:t>уважаю.</w:t>
      </w:r>
    </w:p>
    <w:p>
      <w:pPr>
        <w:pStyle w:val="BodyText"/>
        <w:rPr>
          <w:sz w:val="22"/>
        </w:rPr>
      </w:pPr>
    </w:p>
    <w:p>
      <w:pPr>
        <w:pStyle w:val="BodyText"/>
        <w:rPr>
          <w:sz w:val="22"/>
        </w:rPr>
      </w:pPr>
    </w:p>
    <w:p>
      <w:pPr>
        <w:pStyle w:val="BodyText"/>
        <w:spacing w:before="6"/>
        <w:rPr>
          <w:sz w:val="19"/>
        </w:rPr>
      </w:pPr>
    </w:p>
    <w:p>
      <w:pPr>
        <w:pStyle w:val="BodyText"/>
        <w:ind w:left="929" w:right="862"/>
        <w:jc w:val="right"/>
      </w:pPr>
      <w:r>
        <w:rPr/>
        <w:t>217</w:t>
      </w:r>
    </w:p>
    <w:p>
      <w:pPr>
        <w:spacing w:after="0"/>
        <w:jc w:val="right"/>
        <w:sectPr>
          <w:headerReference w:type="even" r:id="rId435"/>
          <w:headerReference w:type="default" r:id="rId436"/>
          <w:footerReference w:type="even" r:id="rId437"/>
          <w:pgSz w:w="8400" w:h="11900"/>
          <w:pgMar w:header="593" w:footer="0" w:top="820" w:bottom="280" w:left="0" w:right="0"/>
        </w:sectPr>
      </w:pPr>
    </w:p>
    <w:p>
      <w:pPr>
        <w:pStyle w:val="BodyText"/>
      </w:pPr>
    </w:p>
    <w:p>
      <w:pPr>
        <w:pStyle w:val="BodyText"/>
      </w:pPr>
    </w:p>
    <w:p>
      <w:pPr>
        <w:pStyle w:val="BodyText"/>
        <w:spacing w:before="7"/>
        <w:rPr>
          <w:sz w:val="15"/>
        </w:rPr>
      </w:pPr>
    </w:p>
    <w:p>
      <w:pPr>
        <w:pStyle w:val="BodyText"/>
        <w:spacing w:line="273" w:lineRule="auto" w:before="73"/>
        <w:ind w:left="1051" w:right="708" w:firstLine="400"/>
        <w:jc w:val="both"/>
      </w:pPr>
      <w:r>
        <w:rPr>
          <w:sz w:val="22"/>
        </w:rPr>
        <w:t>- </w:t>
      </w:r>
      <w:r>
        <w:rPr/>
        <w:t>Ну, тогда ладно, а то я подумал всякого. Бери, не проверяй, ещѐ в смазке. Будь осторожен с оптическим прицелом. Не дай бог даже слегка ударить по прицелу, собьѐшь, а настраивать надо на специальном стенде и если собьѐшь на охоте, то пропала охота.</w:t>
      </w:r>
    </w:p>
    <w:p>
      <w:pPr>
        <w:pStyle w:val="ListParagraph"/>
        <w:numPr>
          <w:ilvl w:val="1"/>
          <w:numId w:val="21"/>
        </w:numPr>
        <w:tabs>
          <w:tab w:pos="1585" w:val="left" w:leader="none"/>
        </w:tabs>
        <w:spacing w:line="234" w:lineRule="exact" w:before="0" w:after="0"/>
        <w:ind w:left="1584" w:right="0" w:hanging="253"/>
        <w:jc w:val="both"/>
        <w:rPr>
          <w:sz w:val="20"/>
        </w:rPr>
      </w:pPr>
      <w:r>
        <w:rPr>
          <w:sz w:val="20"/>
        </w:rPr>
        <w:t>Спасибо товарищ старшина. Разрешите идти, ведь задание не</w:t>
      </w:r>
      <w:r>
        <w:rPr>
          <w:spacing w:val="2"/>
          <w:sz w:val="20"/>
        </w:rPr>
        <w:t> </w:t>
      </w:r>
      <w:r>
        <w:rPr>
          <w:sz w:val="20"/>
        </w:rPr>
        <w:t>простое,</w:t>
      </w:r>
    </w:p>
    <w:p>
      <w:pPr>
        <w:pStyle w:val="BodyText"/>
        <w:spacing w:before="29"/>
        <w:ind w:left="1051"/>
        <w:jc w:val="both"/>
      </w:pPr>
      <w:r>
        <w:rPr/>
        <w:t>да выкроить время надо на охоту за немцами.</w:t>
      </w:r>
    </w:p>
    <w:p>
      <w:pPr>
        <w:pStyle w:val="BodyText"/>
        <w:spacing w:line="276" w:lineRule="auto" w:before="34"/>
        <w:ind w:left="1051" w:right="707" w:firstLine="280"/>
        <w:jc w:val="both"/>
      </w:pPr>
      <w:r>
        <w:rPr/>
        <w:t>Али</w:t>
      </w:r>
      <w:r>
        <w:rPr>
          <w:spacing w:val="-10"/>
        </w:rPr>
        <w:t> </w:t>
      </w:r>
      <w:r>
        <w:rPr/>
        <w:t>перебросил</w:t>
      </w:r>
      <w:r>
        <w:rPr>
          <w:spacing w:val="-9"/>
        </w:rPr>
        <w:t> </w:t>
      </w:r>
      <w:r>
        <w:rPr/>
        <w:t>погон</w:t>
      </w:r>
      <w:r>
        <w:rPr>
          <w:spacing w:val="-11"/>
        </w:rPr>
        <w:t> </w:t>
      </w:r>
      <w:r>
        <w:rPr/>
        <w:t>чехла</w:t>
      </w:r>
      <w:r>
        <w:rPr>
          <w:spacing w:val="-8"/>
        </w:rPr>
        <w:t> </w:t>
      </w:r>
      <w:r>
        <w:rPr/>
        <w:t>через</w:t>
      </w:r>
      <w:r>
        <w:rPr>
          <w:spacing w:val="-10"/>
        </w:rPr>
        <w:t> </w:t>
      </w:r>
      <w:r>
        <w:rPr/>
        <w:t>голову</w:t>
      </w:r>
      <w:r>
        <w:rPr>
          <w:spacing w:val="-11"/>
        </w:rPr>
        <w:t> </w:t>
      </w:r>
      <w:r>
        <w:rPr/>
        <w:t>и,</w:t>
      </w:r>
      <w:r>
        <w:rPr>
          <w:spacing w:val="-7"/>
        </w:rPr>
        <w:t> </w:t>
      </w:r>
      <w:r>
        <w:rPr/>
        <w:t>поправив</w:t>
      </w:r>
      <w:r>
        <w:rPr>
          <w:spacing w:val="-8"/>
        </w:rPr>
        <w:t> </w:t>
      </w:r>
      <w:r>
        <w:rPr/>
        <w:t>винтовку</w:t>
      </w:r>
      <w:r>
        <w:rPr>
          <w:spacing w:val="-14"/>
        </w:rPr>
        <w:t> </w:t>
      </w:r>
      <w:r>
        <w:rPr/>
        <w:t>за</w:t>
      </w:r>
      <w:r>
        <w:rPr>
          <w:spacing w:val="-7"/>
        </w:rPr>
        <w:t> </w:t>
      </w:r>
      <w:r>
        <w:rPr/>
        <w:t>спиной, вышел из землянки старшины. Посмотрел по карте расположение высоты - 43,5. От острова старого на запад, направление точно по гати, но сейчас по гати не пройдѐшь, утро пасмурное, солнце не будет ослеплять немецких наблюдателей с высоты «Яйцо». Придѐтся идти обходным путѐм, сначала на север и под прикрытием острова перейти болото территорией, занимаемой 372-ой стр. дивизией. Благо, что начальник штаба выдал пропуск и по телефону</w:t>
      </w:r>
      <w:r>
        <w:rPr>
          <w:spacing w:val="-7"/>
        </w:rPr>
        <w:t> </w:t>
      </w:r>
      <w:r>
        <w:rPr/>
        <w:t>предупредил</w:t>
      </w:r>
      <w:r>
        <w:rPr>
          <w:spacing w:val="-5"/>
        </w:rPr>
        <w:t> </w:t>
      </w:r>
      <w:r>
        <w:rPr/>
        <w:t>штаб</w:t>
      </w:r>
      <w:r>
        <w:rPr>
          <w:spacing w:val="-3"/>
        </w:rPr>
        <w:t> </w:t>
      </w:r>
      <w:r>
        <w:rPr/>
        <w:t>372-ой</w:t>
      </w:r>
      <w:r>
        <w:rPr>
          <w:spacing w:val="-6"/>
        </w:rPr>
        <w:t> </w:t>
      </w:r>
      <w:r>
        <w:rPr/>
        <w:t>стр.</w:t>
      </w:r>
      <w:r>
        <w:rPr>
          <w:spacing w:val="-5"/>
        </w:rPr>
        <w:t> </w:t>
      </w:r>
      <w:r>
        <w:rPr/>
        <w:t>дивизии</w:t>
      </w:r>
      <w:r>
        <w:rPr>
          <w:spacing w:val="-6"/>
        </w:rPr>
        <w:t> </w:t>
      </w:r>
      <w:r>
        <w:rPr/>
        <w:t>о</w:t>
      </w:r>
      <w:r>
        <w:rPr>
          <w:spacing w:val="-4"/>
        </w:rPr>
        <w:t> </w:t>
      </w:r>
      <w:r>
        <w:rPr/>
        <w:t>проходе</w:t>
      </w:r>
      <w:r>
        <w:rPr>
          <w:spacing w:val="-5"/>
        </w:rPr>
        <w:t> </w:t>
      </w:r>
      <w:r>
        <w:rPr/>
        <w:t>Жуматова</w:t>
      </w:r>
      <w:r>
        <w:rPr>
          <w:spacing w:val="-4"/>
        </w:rPr>
        <w:t> </w:t>
      </w:r>
      <w:r>
        <w:rPr/>
        <w:t>Али</w:t>
      </w:r>
      <w:r>
        <w:rPr>
          <w:spacing w:val="-3"/>
        </w:rPr>
        <w:t> </w:t>
      </w:r>
      <w:r>
        <w:rPr/>
        <w:t>по их позициям и именно по кромке берега</w:t>
      </w:r>
      <w:r>
        <w:rPr>
          <w:spacing w:val="2"/>
        </w:rPr>
        <w:t> </w:t>
      </w:r>
      <w:r>
        <w:rPr/>
        <w:t>болота.</w:t>
      </w:r>
    </w:p>
    <w:p>
      <w:pPr>
        <w:pStyle w:val="BodyText"/>
        <w:spacing w:line="271" w:lineRule="auto"/>
        <w:ind w:left="1051" w:right="713" w:firstLine="280"/>
        <w:jc w:val="both"/>
      </w:pPr>
      <w:r>
        <w:rPr/>
        <w:t>Али болото перешѐл удачно, ни одного разрыва снаряда, не было немецких самолѐтов, что естественно при отсутствии движения по гати обозов и многочисленных команд</w:t>
      </w:r>
      <w:r>
        <w:rPr>
          <w:spacing w:val="-6"/>
        </w:rPr>
        <w:t> </w:t>
      </w:r>
      <w:r>
        <w:rPr/>
        <w:t>пехотинцев.</w:t>
      </w:r>
    </w:p>
    <w:p>
      <w:pPr>
        <w:pStyle w:val="BodyText"/>
        <w:spacing w:line="228" w:lineRule="exact"/>
        <w:ind w:left="1332"/>
        <w:jc w:val="both"/>
      </w:pPr>
      <w:r>
        <w:rPr/>
        <w:t>При выходе на берег с гати раздался</w:t>
      </w:r>
      <w:r>
        <w:rPr>
          <w:spacing w:val="-19"/>
        </w:rPr>
        <w:t> </w:t>
      </w:r>
      <w:r>
        <w:rPr/>
        <w:t>окрик:</w:t>
      </w:r>
    </w:p>
    <w:p>
      <w:pPr>
        <w:pStyle w:val="ListParagraph"/>
        <w:numPr>
          <w:ilvl w:val="0"/>
          <w:numId w:val="23"/>
        </w:numPr>
        <w:tabs>
          <w:tab w:pos="1587" w:val="left" w:leader="none"/>
        </w:tabs>
        <w:spacing w:line="240" w:lineRule="auto" w:before="5" w:after="0"/>
        <w:ind w:left="1586" w:right="0" w:hanging="255"/>
        <w:jc w:val="both"/>
        <w:rPr>
          <w:sz w:val="20"/>
        </w:rPr>
      </w:pPr>
      <w:r>
        <w:rPr>
          <w:sz w:val="20"/>
        </w:rPr>
        <w:t>Стоять на месте, не</w:t>
      </w:r>
      <w:r>
        <w:rPr>
          <w:spacing w:val="2"/>
          <w:sz w:val="20"/>
        </w:rPr>
        <w:t> </w:t>
      </w:r>
      <w:r>
        <w:rPr>
          <w:sz w:val="20"/>
        </w:rPr>
        <w:t>двигаться!</w:t>
      </w:r>
    </w:p>
    <w:p>
      <w:pPr>
        <w:pStyle w:val="BodyText"/>
        <w:spacing w:line="264" w:lineRule="auto" w:before="20"/>
        <w:ind w:left="1051" w:right="708" w:firstLine="280"/>
        <w:jc w:val="both"/>
      </w:pPr>
      <w:r>
        <w:rPr/>
        <w:t>Али,</w:t>
      </w:r>
      <w:r>
        <w:rPr>
          <w:spacing w:val="-10"/>
        </w:rPr>
        <w:t> </w:t>
      </w:r>
      <w:r>
        <w:rPr/>
        <w:t>не</w:t>
      </w:r>
      <w:r>
        <w:rPr>
          <w:spacing w:val="-11"/>
        </w:rPr>
        <w:t> </w:t>
      </w:r>
      <w:r>
        <w:rPr/>
        <w:t>видя,</w:t>
      </w:r>
      <w:r>
        <w:rPr>
          <w:spacing w:val="-9"/>
        </w:rPr>
        <w:t> </w:t>
      </w:r>
      <w:r>
        <w:rPr/>
        <w:t>кричавшего</w:t>
      </w:r>
      <w:r>
        <w:rPr>
          <w:spacing w:val="-11"/>
        </w:rPr>
        <w:t> </w:t>
      </w:r>
      <w:r>
        <w:rPr/>
        <w:t>стал</w:t>
      </w:r>
      <w:r>
        <w:rPr>
          <w:spacing w:val="-12"/>
        </w:rPr>
        <w:t> </w:t>
      </w:r>
      <w:r>
        <w:rPr/>
        <w:t>вертеть</w:t>
      </w:r>
      <w:r>
        <w:rPr>
          <w:spacing w:val="-12"/>
        </w:rPr>
        <w:t> </w:t>
      </w:r>
      <w:r>
        <w:rPr/>
        <w:t>головой.</w:t>
      </w:r>
      <w:r>
        <w:rPr>
          <w:spacing w:val="-12"/>
        </w:rPr>
        <w:t> </w:t>
      </w:r>
      <w:r>
        <w:rPr/>
        <w:t>В</w:t>
      </w:r>
      <w:r>
        <w:rPr>
          <w:spacing w:val="-11"/>
        </w:rPr>
        <w:t> </w:t>
      </w:r>
      <w:r>
        <w:rPr/>
        <w:t>это</w:t>
      </w:r>
      <w:r>
        <w:rPr>
          <w:spacing w:val="-12"/>
        </w:rPr>
        <w:t> </w:t>
      </w:r>
      <w:r>
        <w:rPr/>
        <w:t>время</w:t>
      </w:r>
      <w:r>
        <w:rPr>
          <w:spacing w:val="-13"/>
        </w:rPr>
        <w:t> </w:t>
      </w:r>
      <w:r>
        <w:rPr/>
        <w:t>из-под</w:t>
      </w:r>
      <w:r>
        <w:rPr>
          <w:spacing w:val="-11"/>
        </w:rPr>
        <w:t> </w:t>
      </w:r>
      <w:r>
        <w:rPr/>
        <w:t>густого ельника вышел солдат с автоматом на изготовку. Второй выглядывал из-за ветвей</w:t>
      </w:r>
      <w:r>
        <w:rPr>
          <w:spacing w:val="-2"/>
        </w:rPr>
        <w:t> </w:t>
      </w:r>
      <w:r>
        <w:rPr/>
        <w:t>ели.</w:t>
      </w:r>
    </w:p>
    <w:p>
      <w:pPr>
        <w:pStyle w:val="ListParagraph"/>
        <w:numPr>
          <w:ilvl w:val="0"/>
          <w:numId w:val="23"/>
        </w:numPr>
        <w:tabs>
          <w:tab w:pos="1587" w:val="left" w:leader="none"/>
        </w:tabs>
        <w:spacing w:line="236" w:lineRule="exact" w:before="0" w:after="0"/>
        <w:ind w:left="1586" w:right="0" w:hanging="255"/>
        <w:jc w:val="both"/>
        <w:rPr>
          <w:sz w:val="20"/>
        </w:rPr>
      </w:pPr>
      <w:r>
        <w:rPr>
          <w:sz w:val="20"/>
        </w:rPr>
        <w:t>Пять шагов</w:t>
      </w:r>
      <w:r>
        <w:rPr>
          <w:spacing w:val="-2"/>
          <w:sz w:val="20"/>
        </w:rPr>
        <w:t> </w:t>
      </w:r>
      <w:r>
        <w:rPr>
          <w:sz w:val="20"/>
        </w:rPr>
        <w:t>вперѐд!</w:t>
      </w:r>
    </w:p>
    <w:p>
      <w:pPr>
        <w:pStyle w:val="BodyText"/>
        <w:spacing w:before="1"/>
        <w:ind w:left="1332"/>
        <w:jc w:val="both"/>
      </w:pPr>
      <w:r>
        <w:rPr/>
        <w:t>Али подошѐл к солдату, заранее приготовив пропуск и военный билет.</w:t>
      </w:r>
    </w:p>
    <w:p>
      <w:pPr>
        <w:pStyle w:val="ListParagraph"/>
        <w:numPr>
          <w:ilvl w:val="1"/>
          <w:numId w:val="21"/>
        </w:numPr>
        <w:tabs>
          <w:tab w:pos="1599" w:val="left" w:leader="none"/>
        </w:tabs>
        <w:spacing w:line="268" w:lineRule="auto" w:before="6" w:after="0"/>
        <w:ind w:left="1051" w:right="709" w:firstLine="280"/>
        <w:jc w:val="both"/>
        <w:rPr>
          <w:sz w:val="20"/>
        </w:rPr>
      </w:pPr>
      <w:r>
        <w:rPr>
          <w:sz w:val="20"/>
        </w:rPr>
        <w:t>Али Жуматов. Ясно, мы предупреждены. Можешь проходить, но лучше иди не по самой кромке, неудобно и трудно. Правее, в 150 метрах, лесная дорога, она выведѐт тебя на дорогу «Двор охраны - Тор- толово», вот по ней и пойдѐшь. Будет легче и быстрее. В планшете у тебя, может, есть карта, достань, я покажу по</w:t>
      </w:r>
      <w:r>
        <w:rPr>
          <w:spacing w:val="3"/>
          <w:sz w:val="20"/>
        </w:rPr>
        <w:t> </w:t>
      </w:r>
      <w:r>
        <w:rPr>
          <w:sz w:val="20"/>
        </w:rPr>
        <w:t>карте.</w:t>
      </w:r>
    </w:p>
    <w:p>
      <w:pPr>
        <w:pStyle w:val="BodyText"/>
        <w:spacing w:line="227" w:lineRule="exact" w:before="1"/>
        <w:ind w:left="1452"/>
        <w:jc w:val="both"/>
      </w:pPr>
      <w:r>
        <w:rPr/>
        <w:t>Не имею права показывать карту, сам разберусь по карте</w:t>
      </w:r>
    </w:p>
    <w:p>
      <w:pPr>
        <w:pStyle w:val="ListParagraph"/>
        <w:numPr>
          <w:ilvl w:val="0"/>
          <w:numId w:val="23"/>
        </w:numPr>
        <w:tabs>
          <w:tab w:pos="1585" w:val="left" w:leader="none"/>
        </w:tabs>
        <w:spacing w:line="242" w:lineRule="auto" w:before="0" w:after="0"/>
        <w:ind w:left="1051" w:right="710" w:firstLine="280"/>
        <w:jc w:val="both"/>
        <w:rPr>
          <w:sz w:val="20"/>
        </w:rPr>
      </w:pPr>
      <w:r>
        <w:rPr>
          <w:sz w:val="20"/>
        </w:rPr>
        <w:t>Вы думаете, что вокруг одни шпионы. Хотя ты прав, порядок должен быть во всѐм. Курить есть у</w:t>
      </w:r>
      <w:r>
        <w:rPr>
          <w:spacing w:val="1"/>
          <w:sz w:val="20"/>
        </w:rPr>
        <w:t> </w:t>
      </w:r>
      <w:r>
        <w:rPr>
          <w:sz w:val="20"/>
        </w:rPr>
        <w:t>тебя?</w:t>
      </w:r>
    </w:p>
    <w:p>
      <w:pPr>
        <w:spacing w:after="0" w:line="242" w:lineRule="auto"/>
        <w:jc w:val="both"/>
        <w:rPr>
          <w:sz w:val="20"/>
        </w:rPr>
        <w:sectPr>
          <w:headerReference w:type="even" r:id="rId438"/>
          <w:headerReference w:type="default" r:id="rId439"/>
          <w:footerReference w:type="even" r:id="rId440"/>
          <w:footerReference w:type="default" r:id="rId441"/>
          <w:pgSz w:w="8400" w:h="11900"/>
          <w:pgMar w:header="494" w:footer="744" w:top="720" w:bottom="940" w:left="0" w:right="0"/>
          <w:pgNumType w:start="218"/>
        </w:sectPr>
      </w:pPr>
    </w:p>
    <w:p>
      <w:pPr>
        <w:pStyle w:val="BodyText"/>
      </w:pPr>
    </w:p>
    <w:p>
      <w:pPr>
        <w:pStyle w:val="BodyText"/>
        <w:rPr>
          <w:sz w:val="25"/>
        </w:rPr>
      </w:pPr>
    </w:p>
    <w:p>
      <w:pPr>
        <w:pStyle w:val="ListParagraph"/>
        <w:numPr>
          <w:ilvl w:val="0"/>
          <w:numId w:val="21"/>
        </w:numPr>
        <w:tabs>
          <w:tab w:pos="1499" w:val="left" w:leader="none"/>
        </w:tabs>
        <w:spacing w:line="240" w:lineRule="auto" w:before="72" w:after="0"/>
        <w:ind w:left="1498" w:right="0" w:hanging="256"/>
        <w:jc w:val="left"/>
        <w:rPr>
          <w:sz w:val="20"/>
        </w:rPr>
      </w:pPr>
      <w:r>
        <w:rPr>
          <w:sz w:val="20"/>
        </w:rPr>
        <w:t>Не курю. Было бы, сразу же угостил</w:t>
      </w:r>
      <w:r>
        <w:rPr>
          <w:spacing w:val="-4"/>
          <w:sz w:val="20"/>
        </w:rPr>
        <w:t> </w:t>
      </w:r>
      <w:r>
        <w:rPr>
          <w:sz w:val="20"/>
        </w:rPr>
        <w:t>бы.</w:t>
      </w:r>
    </w:p>
    <w:p>
      <w:pPr>
        <w:pStyle w:val="ListParagraph"/>
        <w:numPr>
          <w:ilvl w:val="0"/>
          <w:numId w:val="21"/>
        </w:numPr>
        <w:tabs>
          <w:tab w:pos="1499" w:val="left" w:leader="none"/>
        </w:tabs>
        <w:spacing w:line="240" w:lineRule="auto" w:before="16" w:after="0"/>
        <w:ind w:left="1498" w:right="0" w:hanging="256"/>
        <w:jc w:val="left"/>
        <w:rPr>
          <w:sz w:val="20"/>
        </w:rPr>
      </w:pPr>
      <w:r>
        <w:rPr>
          <w:sz w:val="20"/>
        </w:rPr>
        <w:t>Может, и не пьѐшь, а то угостили</w:t>
      </w:r>
      <w:r>
        <w:rPr>
          <w:spacing w:val="3"/>
          <w:sz w:val="20"/>
        </w:rPr>
        <w:t> </w:t>
      </w:r>
      <w:r>
        <w:rPr>
          <w:sz w:val="20"/>
        </w:rPr>
        <w:t>бы.</w:t>
      </w:r>
    </w:p>
    <w:p>
      <w:pPr>
        <w:pStyle w:val="ListParagraph"/>
        <w:numPr>
          <w:ilvl w:val="0"/>
          <w:numId w:val="21"/>
        </w:numPr>
        <w:tabs>
          <w:tab w:pos="1499" w:val="left" w:leader="none"/>
        </w:tabs>
        <w:spacing w:line="240" w:lineRule="auto" w:before="16" w:after="0"/>
        <w:ind w:left="1498" w:right="0" w:hanging="256"/>
        <w:jc w:val="left"/>
        <w:rPr>
          <w:sz w:val="20"/>
        </w:rPr>
      </w:pPr>
      <w:r>
        <w:rPr>
          <w:sz w:val="20"/>
        </w:rPr>
        <w:t>Не</w:t>
      </w:r>
      <w:r>
        <w:rPr>
          <w:spacing w:val="-1"/>
          <w:sz w:val="20"/>
        </w:rPr>
        <w:t> </w:t>
      </w:r>
      <w:r>
        <w:rPr>
          <w:sz w:val="20"/>
        </w:rPr>
        <w:t>пью.</w:t>
      </w:r>
    </w:p>
    <w:p>
      <w:pPr>
        <w:pStyle w:val="ListParagraph"/>
        <w:numPr>
          <w:ilvl w:val="0"/>
          <w:numId w:val="21"/>
        </w:numPr>
        <w:tabs>
          <w:tab w:pos="1496" w:val="left" w:leader="none"/>
        </w:tabs>
        <w:spacing w:line="273" w:lineRule="auto" w:before="16" w:after="0"/>
        <w:ind w:left="962" w:right="841" w:firstLine="280"/>
        <w:jc w:val="left"/>
        <w:rPr>
          <w:sz w:val="20"/>
        </w:rPr>
      </w:pPr>
      <w:r>
        <w:rPr>
          <w:sz w:val="20"/>
        </w:rPr>
        <w:t>Ну совсем святой, как выживать будешь в адских условиях болот да ещѐ скоро зима и без водки, да курева очень тяжко.</w:t>
      </w:r>
    </w:p>
    <w:p>
      <w:pPr>
        <w:pStyle w:val="ListParagraph"/>
        <w:numPr>
          <w:ilvl w:val="0"/>
          <w:numId w:val="21"/>
        </w:numPr>
        <w:tabs>
          <w:tab w:pos="1503" w:val="left" w:leader="none"/>
        </w:tabs>
        <w:spacing w:line="240" w:lineRule="exact" w:before="0" w:after="0"/>
        <w:ind w:left="1502" w:right="0" w:hanging="260"/>
        <w:jc w:val="left"/>
        <w:rPr>
          <w:sz w:val="20"/>
        </w:rPr>
      </w:pPr>
      <w:r>
        <w:rPr>
          <w:sz w:val="20"/>
        </w:rPr>
        <w:t>Аллах</w:t>
      </w:r>
      <w:r>
        <w:rPr>
          <w:spacing w:val="-2"/>
          <w:sz w:val="20"/>
        </w:rPr>
        <w:t> </w:t>
      </w:r>
      <w:r>
        <w:rPr>
          <w:sz w:val="20"/>
        </w:rPr>
        <w:t>поможет.</w:t>
      </w:r>
    </w:p>
    <w:p>
      <w:pPr>
        <w:pStyle w:val="ListParagraph"/>
        <w:numPr>
          <w:ilvl w:val="0"/>
          <w:numId w:val="21"/>
        </w:numPr>
        <w:tabs>
          <w:tab w:pos="1503" w:val="left" w:leader="none"/>
        </w:tabs>
        <w:spacing w:line="240" w:lineRule="auto" w:before="16" w:after="0"/>
        <w:ind w:left="1502" w:right="0" w:hanging="260"/>
        <w:jc w:val="left"/>
        <w:rPr>
          <w:sz w:val="20"/>
        </w:rPr>
      </w:pPr>
      <w:r>
        <w:rPr>
          <w:sz w:val="20"/>
        </w:rPr>
        <w:t>Ну дело твоѐ, не буду задерживать, идти тебе далеко.</w:t>
      </w:r>
    </w:p>
    <w:p>
      <w:pPr>
        <w:pStyle w:val="BodyText"/>
        <w:spacing w:line="280" w:lineRule="auto" w:before="34"/>
        <w:ind w:left="962" w:right="828" w:firstLine="280"/>
        <w:jc w:val="both"/>
      </w:pPr>
      <w:r>
        <w:rPr/>
        <w:t>Али</w:t>
      </w:r>
      <w:r>
        <w:rPr>
          <w:spacing w:val="-9"/>
        </w:rPr>
        <w:t> </w:t>
      </w:r>
      <w:r>
        <w:rPr/>
        <w:t>пошѐл</w:t>
      </w:r>
      <w:r>
        <w:rPr>
          <w:spacing w:val="-10"/>
        </w:rPr>
        <w:t> </w:t>
      </w:r>
      <w:r>
        <w:rPr/>
        <w:t>на</w:t>
      </w:r>
      <w:r>
        <w:rPr>
          <w:spacing w:val="-7"/>
        </w:rPr>
        <w:t> </w:t>
      </w:r>
      <w:r>
        <w:rPr/>
        <w:t>север</w:t>
      </w:r>
      <w:r>
        <w:rPr>
          <w:spacing w:val="-7"/>
        </w:rPr>
        <w:t> </w:t>
      </w:r>
      <w:r>
        <w:rPr/>
        <w:t>и</w:t>
      </w:r>
      <w:r>
        <w:rPr>
          <w:spacing w:val="-10"/>
        </w:rPr>
        <w:t> </w:t>
      </w:r>
      <w:r>
        <w:rPr/>
        <w:t>действительно</w:t>
      </w:r>
      <w:r>
        <w:rPr>
          <w:spacing w:val="-8"/>
        </w:rPr>
        <w:t> </w:t>
      </w:r>
      <w:r>
        <w:rPr/>
        <w:t>вышел</w:t>
      </w:r>
      <w:r>
        <w:rPr>
          <w:spacing w:val="-8"/>
        </w:rPr>
        <w:t> </w:t>
      </w:r>
      <w:r>
        <w:rPr/>
        <w:t>на</w:t>
      </w:r>
      <w:r>
        <w:rPr>
          <w:spacing w:val="-6"/>
        </w:rPr>
        <w:t> </w:t>
      </w:r>
      <w:r>
        <w:rPr/>
        <w:t>лесную</w:t>
      </w:r>
      <w:r>
        <w:rPr>
          <w:spacing w:val="-7"/>
        </w:rPr>
        <w:t> </w:t>
      </w:r>
      <w:r>
        <w:rPr/>
        <w:t>дорогу.</w:t>
      </w:r>
      <w:r>
        <w:rPr>
          <w:spacing w:val="-10"/>
        </w:rPr>
        <w:t> </w:t>
      </w:r>
      <w:r>
        <w:rPr/>
        <w:t>Посмотрел по карте. Действительно, ответвление от основной дороги ведущей на север, влево на запад, вело к дороге «Двор охраны - Тортоло- во», которая</w:t>
      </w:r>
      <w:r>
        <w:rPr>
          <w:spacing w:val="-34"/>
        </w:rPr>
        <w:t> </w:t>
      </w:r>
      <w:r>
        <w:rPr/>
        <w:t>тянулась с севера на юг и проходила через высоту 43,5 м. Достав курвиметр, Али измерил расстояние до высоты - 4,8 км. Придѐтся идти ускоренным шагом. Дорога</w:t>
      </w:r>
      <w:r>
        <w:rPr>
          <w:spacing w:val="-13"/>
        </w:rPr>
        <w:t> </w:t>
      </w:r>
      <w:r>
        <w:rPr/>
        <w:t>была</w:t>
      </w:r>
      <w:r>
        <w:rPr>
          <w:spacing w:val="-10"/>
        </w:rPr>
        <w:t> </w:t>
      </w:r>
      <w:r>
        <w:rPr/>
        <w:t>почти</w:t>
      </w:r>
      <w:r>
        <w:rPr>
          <w:spacing w:val="-12"/>
        </w:rPr>
        <w:t> </w:t>
      </w:r>
      <w:r>
        <w:rPr/>
        <w:t>пустынна.</w:t>
      </w:r>
      <w:r>
        <w:rPr>
          <w:spacing w:val="-9"/>
        </w:rPr>
        <w:t> </w:t>
      </w:r>
      <w:r>
        <w:rPr/>
        <w:t>По</w:t>
      </w:r>
      <w:r>
        <w:rPr>
          <w:spacing w:val="-12"/>
        </w:rPr>
        <w:t> </w:t>
      </w:r>
      <w:r>
        <w:rPr/>
        <w:t>обеим</w:t>
      </w:r>
      <w:r>
        <w:rPr>
          <w:spacing w:val="-9"/>
        </w:rPr>
        <w:t> </w:t>
      </w:r>
      <w:r>
        <w:rPr/>
        <w:t>сторонам</w:t>
      </w:r>
      <w:r>
        <w:rPr>
          <w:spacing w:val="-10"/>
        </w:rPr>
        <w:t> </w:t>
      </w:r>
      <w:r>
        <w:rPr/>
        <w:t>дороги</w:t>
      </w:r>
      <w:r>
        <w:rPr>
          <w:spacing w:val="-11"/>
        </w:rPr>
        <w:t> </w:t>
      </w:r>
      <w:r>
        <w:rPr/>
        <w:t>виднелись</w:t>
      </w:r>
      <w:r>
        <w:rPr>
          <w:spacing w:val="-11"/>
        </w:rPr>
        <w:t> </w:t>
      </w:r>
      <w:r>
        <w:rPr/>
        <w:t>глубокие траншеи и блиндажи. Справа показались капониры, где виднелись стволы пушек. Слева виднелись капониры миномѐтной</w:t>
      </w:r>
      <w:r>
        <w:rPr>
          <w:spacing w:val="-4"/>
        </w:rPr>
        <w:t> </w:t>
      </w:r>
      <w:r>
        <w:rPr/>
        <w:t>батареи.</w:t>
      </w:r>
    </w:p>
    <w:p>
      <w:pPr>
        <w:pStyle w:val="BodyText"/>
        <w:spacing w:line="280" w:lineRule="auto" w:before="1"/>
        <w:ind w:left="962" w:right="832" w:firstLine="280"/>
        <w:jc w:val="both"/>
      </w:pPr>
      <w:r>
        <w:rPr/>
        <w:t>Через полчаса быстрой ходьбы Али вышел на дорогу «Двор охраны - Тортолово», свернул налево. Сразу за поворот виднелись железобетонные противотанковые надолбы, уложенные поперѐк дороги. За надолбами протекал ручей с большого (левого) болота в малое правое называемое Гнилым. Над ручьѐм проложен мостик. Слева и справа могилы и могилы, одиночные и больше братские, а за могилами блиндажи, траншеи, капониры и везде войска.</w:t>
      </w:r>
    </w:p>
    <w:p>
      <w:pPr>
        <w:pStyle w:val="BodyText"/>
        <w:spacing w:line="280" w:lineRule="auto" w:before="1"/>
        <w:ind w:left="962" w:right="830" w:firstLine="280"/>
        <w:jc w:val="both"/>
      </w:pPr>
      <w:r>
        <w:rPr/>
        <w:t>Впереди где-то в трѐх километрах высота (43,5 м), где проходит линия фронта. С передовой уже были хорошо слышны редкие пулемѐтные очереди и винтовочные выстрелы, временами гремели одиночные пушечные выстрелы. Слева от дороги тянулось то самое болото, за которым их остров, справа</w:t>
      </w:r>
      <w:r>
        <w:rPr>
          <w:spacing w:val="-4"/>
        </w:rPr>
        <w:t> </w:t>
      </w:r>
      <w:r>
        <w:rPr/>
        <w:t>от</w:t>
      </w:r>
      <w:r>
        <w:rPr>
          <w:spacing w:val="-5"/>
        </w:rPr>
        <w:t> </w:t>
      </w:r>
      <w:r>
        <w:rPr/>
        <w:t>дороги</w:t>
      </w:r>
      <w:r>
        <w:rPr>
          <w:spacing w:val="-5"/>
        </w:rPr>
        <w:t> </w:t>
      </w:r>
      <w:r>
        <w:rPr/>
        <w:t>зигзаги</w:t>
      </w:r>
      <w:r>
        <w:rPr>
          <w:spacing w:val="-5"/>
        </w:rPr>
        <w:t> </w:t>
      </w:r>
      <w:r>
        <w:rPr/>
        <w:t>траншеи</w:t>
      </w:r>
      <w:r>
        <w:rPr>
          <w:spacing w:val="-5"/>
        </w:rPr>
        <w:t> </w:t>
      </w:r>
      <w:r>
        <w:rPr/>
        <w:t>вели</w:t>
      </w:r>
      <w:r>
        <w:rPr>
          <w:spacing w:val="-5"/>
        </w:rPr>
        <w:t> </w:t>
      </w:r>
      <w:r>
        <w:rPr/>
        <w:t>ко</w:t>
      </w:r>
      <w:r>
        <w:rPr>
          <w:spacing w:val="-3"/>
        </w:rPr>
        <w:t> </w:t>
      </w:r>
      <w:r>
        <w:rPr/>
        <w:t>второй</w:t>
      </w:r>
      <w:r>
        <w:rPr>
          <w:spacing w:val="-5"/>
        </w:rPr>
        <w:t> </w:t>
      </w:r>
      <w:r>
        <w:rPr/>
        <w:t>линии</w:t>
      </w:r>
      <w:r>
        <w:rPr>
          <w:spacing w:val="-3"/>
        </w:rPr>
        <w:t> </w:t>
      </w:r>
      <w:r>
        <w:rPr/>
        <w:t>траншеи</w:t>
      </w:r>
      <w:r>
        <w:rPr>
          <w:spacing w:val="-5"/>
        </w:rPr>
        <w:t> </w:t>
      </w:r>
      <w:r>
        <w:rPr/>
        <w:t>и</w:t>
      </w:r>
      <w:r>
        <w:rPr>
          <w:spacing w:val="-5"/>
        </w:rPr>
        <w:t> </w:t>
      </w:r>
      <w:r>
        <w:rPr/>
        <w:t>в</w:t>
      </w:r>
      <w:r>
        <w:rPr>
          <w:spacing w:val="-5"/>
        </w:rPr>
        <w:t> </w:t>
      </w:r>
      <w:r>
        <w:rPr/>
        <w:t>(2,5-2,8) км деревня Гайтолово, которая была за нашими войсками. Немцы сумели закрепиться на западной окраине, но эта окраина возвышалась на всей деревней, и немцы хорошо просматривали наши</w:t>
      </w:r>
      <w:r>
        <w:rPr>
          <w:spacing w:val="-5"/>
        </w:rPr>
        <w:t> </w:t>
      </w:r>
      <w:r>
        <w:rPr/>
        <w:t>траншеи.</w:t>
      </w:r>
    </w:p>
    <w:p>
      <w:pPr>
        <w:pStyle w:val="BodyText"/>
        <w:spacing w:line="278" w:lineRule="auto"/>
        <w:ind w:left="962" w:right="839" w:firstLine="280"/>
        <w:jc w:val="both"/>
      </w:pPr>
      <w:r>
        <w:rPr/>
        <w:t>И от Гайтолово всѐ время слышалась перестрелка. Возможно наши пытались сбросить немцев с высоты на западной</w:t>
      </w:r>
      <w:r>
        <w:rPr>
          <w:spacing w:val="-4"/>
        </w:rPr>
        <w:t> </w:t>
      </w:r>
      <w:r>
        <w:rPr/>
        <w:t>окраине.</w:t>
      </w:r>
    </w:p>
    <w:p>
      <w:pPr>
        <w:spacing w:after="0" w:line="278" w:lineRule="auto"/>
        <w:jc w:val="both"/>
        <w:sectPr>
          <w:pgSz w:w="8400" w:h="11900"/>
          <w:pgMar w:header="557" w:footer="887" w:top="780" w:bottom="1080" w:left="0" w:right="0"/>
        </w:sectPr>
      </w:pPr>
    </w:p>
    <w:p>
      <w:pPr>
        <w:pStyle w:val="BodyText"/>
      </w:pPr>
    </w:p>
    <w:p>
      <w:pPr>
        <w:pStyle w:val="BodyText"/>
      </w:pPr>
    </w:p>
    <w:p>
      <w:pPr>
        <w:pStyle w:val="BodyText"/>
        <w:spacing w:before="9"/>
        <w:rPr>
          <w:sz w:val="23"/>
        </w:rPr>
      </w:pPr>
    </w:p>
    <w:p>
      <w:pPr>
        <w:pStyle w:val="BodyText"/>
        <w:spacing w:line="271" w:lineRule="auto" w:before="91"/>
        <w:ind w:left="1058" w:right="709" w:firstLine="280"/>
        <w:jc w:val="both"/>
      </w:pPr>
      <w:r>
        <w:rPr/>
        <w:t>А вот и траншеи, перерезающие поперѐк дорогу. Значит, впереди линия фронта,</w:t>
      </w:r>
      <w:r>
        <w:rPr>
          <w:spacing w:val="-6"/>
        </w:rPr>
        <w:t> </w:t>
      </w:r>
      <w:r>
        <w:rPr/>
        <w:t>которая</w:t>
      </w:r>
      <w:r>
        <w:rPr>
          <w:spacing w:val="-5"/>
        </w:rPr>
        <w:t> </w:t>
      </w:r>
      <w:r>
        <w:rPr/>
        <w:t>была</w:t>
      </w:r>
      <w:r>
        <w:rPr>
          <w:spacing w:val="-5"/>
        </w:rPr>
        <w:t> </w:t>
      </w:r>
      <w:r>
        <w:rPr/>
        <w:t>не</w:t>
      </w:r>
      <w:r>
        <w:rPr>
          <w:spacing w:val="-5"/>
        </w:rPr>
        <w:t> </w:t>
      </w:r>
      <w:r>
        <w:rPr/>
        <w:t>видна</w:t>
      </w:r>
      <w:r>
        <w:rPr>
          <w:spacing w:val="-5"/>
        </w:rPr>
        <w:t> </w:t>
      </w:r>
      <w:r>
        <w:rPr/>
        <w:t>из-за</w:t>
      </w:r>
      <w:r>
        <w:rPr>
          <w:spacing w:val="-5"/>
        </w:rPr>
        <w:t> </w:t>
      </w:r>
      <w:r>
        <w:rPr/>
        <w:t>высоты</w:t>
      </w:r>
      <w:r>
        <w:rPr>
          <w:spacing w:val="-5"/>
        </w:rPr>
        <w:t> </w:t>
      </w:r>
      <w:r>
        <w:rPr/>
        <w:t>43,5</w:t>
      </w:r>
      <w:r>
        <w:rPr>
          <w:spacing w:val="-4"/>
        </w:rPr>
        <w:t> </w:t>
      </w:r>
      <w:r>
        <w:rPr/>
        <w:t>м,</w:t>
      </w:r>
      <w:r>
        <w:rPr>
          <w:spacing w:val="-6"/>
        </w:rPr>
        <w:t> </w:t>
      </w:r>
      <w:r>
        <w:rPr/>
        <w:t>которая</w:t>
      </w:r>
      <w:r>
        <w:rPr>
          <w:spacing w:val="-5"/>
        </w:rPr>
        <w:t> </w:t>
      </w:r>
      <w:r>
        <w:rPr/>
        <w:t>возвышалась</w:t>
      </w:r>
      <w:r>
        <w:rPr>
          <w:spacing w:val="-5"/>
        </w:rPr>
        <w:t> </w:t>
      </w:r>
      <w:r>
        <w:rPr/>
        <w:t>над всей местностью. На вершину высоты вела та же дорога, но уже заросшая травой. Впереди виднелась ложбина, где его</w:t>
      </w:r>
      <w:r>
        <w:rPr>
          <w:spacing w:val="-3"/>
        </w:rPr>
        <w:t> </w:t>
      </w:r>
      <w:r>
        <w:rPr/>
        <w:t>остановили.</w:t>
      </w:r>
    </w:p>
    <w:p>
      <w:pPr>
        <w:pStyle w:val="ListParagraph"/>
        <w:numPr>
          <w:ilvl w:val="1"/>
          <w:numId w:val="21"/>
        </w:numPr>
        <w:tabs>
          <w:tab w:pos="1595" w:val="left" w:leader="none"/>
        </w:tabs>
        <w:spacing w:line="232" w:lineRule="exact" w:before="0" w:after="0"/>
        <w:ind w:left="1594" w:right="0" w:hanging="256"/>
        <w:jc w:val="both"/>
        <w:rPr>
          <w:sz w:val="20"/>
        </w:rPr>
      </w:pPr>
      <w:r>
        <w:rPr>
          <w:sz w:val="20"/>
        </w:rPr>
        <w:t>Стой на месте!</w:t>
      </w:r>
    </w:p>
    <w:p>
      <w:pPr>
        <w:pStyle w:val="BodyText"/>
        <w:spacing w:line="271" w:lineRule="auto" w:before="25"/>
        <w:ind w:left="1058" w:right="863" w:firstLine="280"/>
      </w:pPr>
      <w:r>
        <w:rPr/>
        <w:t>К Али подошѐл младший лейтенант. Али протянул пропуск и военный билет.</w:t>
      </w:r>
    </w:p>
    <w:p>
      <w:pPr>
        <w:pStyle w:val="ListParagraph"/>
        <w:numPr>
          <w:ilvl w:val="1"/>
          <w:numId w:val="21"/>
        </w:numPr>
        <w:tabs>
          <w:tab w:pos="1592" w:val="left" w:leader="none"/>
        </w:tabs>
        <w:spacing w:line="231" w:lineRule="exact" w:before="0" w:after="0"/>
        <w:ind w:left="1591" w:right="0" w:hanging="253"/>
        <w:jc w:val="left"/>
        <w:rPr>
          <w:sz w:val="20"/>
        </w:rPr>
      </w:pPr>
      <w:r>
        <w:rPr>
          <w:sz w:val="20"/>
        </w:rPr>
        <w:t>Али</w:t>
      </w:r>
      <w:r>
        <w:rPr>
          <w:spacing w:val="35"/>
          <w:sz w:val="20"/>
        </w:rPr>
        <w:t> </w:t>
      </w:r>
      <w:r>
        <w:rPr>
          <w:sz w:val="20"/>
        </w:rPr>
        <w:t>Жуматов.</w:t>
      </w:r>
      <w:r>
        <w:rPr>
          <w:spacing w:val="34"/>
          <w:sz w:val="20"/>
        </w:rPr>
        <w:t> </w:t>
      </w:r>
      <w:r>
        <w:rPr>
          <w:sz w:val="20"/>
        </w:rPr>
        <w:t>Нам</w:t>
      </w:r>
      <w:r>
        <w:rPr>
          <w:spacing w:val="38"/>
          <w:sz w:val="20"/>
        </w:rPr>
        <w:t> </w:t>
      </w:r>
      <w:r>
        <w:rPr>
          <w:sz w:val="20"/>
        </w:rPr>
        <w:t>уже</w:t>
      </w:r>
      <w:r>
        <w:rPr>
          <w:spacing w:val="35"/>
          <w:sz w:val="20"/>
        </w:rPr>
        <w:t> </w:t>
      </w:r>
      <w:r>
        <w:rPr>
          <w:sz w:val="20"/>
        </w:rPr>
        <w:t>со</w:t>
      </w:r>
      <w:r>
        <w:rPr>
          <w:spacing w:val="38"/>
          <w:sz w:val="20"/>
        </w:rPr>
        <w:t> </w:t>
      </w:r>
      <w:r>
        <w:rPr>
          <w:sz w:val="20"/>
        </w:rPr>
        <w:t>штаба</w:t>
      </w:r>
      <w:r>
        <w:rPr>
          <w:spacing w:val="34"/>
          <w:sz w:val="20"/>
        </w:rPr>
        <w:t> </w:t>
      </w:r>
      <w:r>
        <w:rPr>
          <w:sz w:val="20"/>
        </w:rPr>
        <w:t>звонили.</w:t>
      </w:r>
      <w:r>
        <w:rPr>
          <w:spacing w:val="35"/>
          <w:sz w:val="20"/>
        </w:rPr>
        <w:t> </w:t>
      </w:r>
      <w:r>
        <w:rPr>
          <w:sz w:val="20"/>
        </w:rPr>
        <w:t>Пойдѐмте</w:t>
      </w:r>
      <w:r>
        <w:rPr>
          <w:spacing w:val="37"/>
          <w:sz w:val="20"/>
        </w:rPr>
        <w:t> </w:t>
      </w:r>
      <w:r>
        <w:rPr>
          <w:sz w:val="20"/>
        </w:rPr>
        <w:t>со</w:t>
      </w:r>
      <w:r>
        <w:rPr>
          <w:spacing w:val="35"/>
          <w:sz w:val="20"/>
        </w:rPr>
        <w:t> </w:t>
      </w:r>
      <w:r>
        <w:rPr>
          <w:sz w:val="20"/>
        </w:rPr>
        <w:t>мной</w:t>
      </w:r>
      <w:r>
        <w:rPr>
          <w:spacing w:val="34"/>
          <w:sz w:val="20"/>
        </w:rPr>
        <w:t> </w:t>
      </w:r>
      <w:r>
        <w:rPr>
          <w:sz w:val="20"/>
        </w:rPr>
        <w:t>к</w:t>
      </w:r>
      <w:r>
        <w:rPr>
          <w:spacing w:val="33"/>
          <w:sz w:val="20"/>
        </w:rPr>
        <w:t> </w:t>
      </w:r>
      <w:r>
        <w:rPr>
          <w:sz w:val="20"/>
        </w:rPr>
        <w:t>на-</w:t>
      </w:r>
    </w:p>
    <w:p>
      <w:pPr>
        <w:pStyle w:val="BodyText"/>
        <w:spacing w:before="25"/>
        <w:ind w:left="1058"/>
      </w:pPr>
      <w:r>
        <w:rPr/>
        <w:t>блюдательному пункту, откуда хорошо видны позиции немцев в роще</w:t>
      </w:r>
    </w:p>
    <w:p>
      <w:pPr>
        <w:pStyle w:val="BodyText"/>
        <w:spacing w:before="30"/>
        <w:ind w:left="1058"/>
      </w:pPr>
      <w:r>
        <w:rPr/>
        <w:t>«Клещ».</w:t>
      </w:r>
    </w:p>
    <w:p>
      <w:pPr>
        <w:pStyle w:val="BodyText"/>
        <w:spacing w:before="14"/>
        <w:ind w:left="1339"/>
      </w:pPr>
      <w:r>
        <w:rPr/>
        <w:t>По траншее глубиной более 1,8 м, лейтенант вел Али к передовой линии.</w:t>
      </w:r>
    </w:p>
    <w:p>
      <w:pPr>
        <w:pStyle w:val="ListParagraph"/>
        <w:numPr>
          <w:ilvl w:val="1"/>
          <w:numId w:val="21"/>
        </w:numPr>
        <w:tabs>
          <w:tab w:pos="1611" w:val="left" w:leader="none"/>
        </w:tabs>
        <w:spacing w:line="268" w:lineRule="auto" w:before="6" w:after="0"/>
        <w:ind w:left="1058" w:right="708" w:firstLine="280"/>
        <w:jc w:val="both"/>
        <w:rPr>
          <w:sz w:val="20"/>
        </w:rPr>
      </w:pPr>
      <w:r>
        <w:rPr>
          <w:sz w:val="20"/>
        </w:rPr>
        <w:t>Осторожнее, не старайтесь высунуть голову с траншеи, не то</w:t>
      </w:r>
      <w:r>
        <w:rPr>
          <w:spacing w:val="-28"/>
          <w:sz w:val="20"/>
        </w:rPr>
        <w:t> </w:t>
      </w:r>
      <w:r>
        <w:rPr>
          <w:sz w:val="20"/>
        </w:rPr>
        <w:t>получите очередь из пулемѐта. Немецкая траншея всего в 150 метрах. Мы копаем в сторону</w:t>
      </w:r>
      <w:r>
        <w:rPr>
          <w:spacing w:val="-14"/>
          <w:sz w:val="20"/>
        </w:rPr>
        <w:t> </w:t>
      </w:r>
      <w:r>
        <w:rPr>
          <w:sz w:val="20"/>
        </w:rPr>
        <w:t>немцев</w:t>
      </w:r>
      <w:r>
        <w:rPr>
          <w:spacing w:val="-9"/>
          <w:sz w:val="20"/>
        </w:rPr>
        <w:t> </w:t>
      </w:r>
      <w:r>
        <w:rPr>
          <w:sz w:val="20"/>
        </w:rPr>
        <w:t>специальные</w:t>
      </w:r>
      <w:r>
        <w:rPr>
          <w:spacing w:val="-10"/>
          <w:sz w:val="20"/>
        </w:rPr>
        <w:t> </w:t>
      </w:r>
      <w:r>
        <w:rPr>
          <w:sz w:val="20"/>
        </w:rPr>
        <w:t>траншеи</w:t>
      </w:r>
      <w:r>
        <w:rPr>
          <w:spacing w:val="-9"/>
          <w:sz w:val="20"/>
        </w:rPr>
        <w:t> </w:t>
      </w:r>
      <w:r>
        <w:rPr>
          <w:sz w:val="20"/>
        </w:rPr>
        <w:t>-</w:t>
      </w:r>
      <w:r>
        <w:rPr>
          <w:spacing w:val="-6"/>
          <w:sz w:val="20"/>
        </w:rPr>
        <w:t> </w:t>
      </w:r>
      <w:r>
        <w:rPr>
          <w:sz w:val="20"/>
        </w:rPr>
        <w:t>«усы»,</w:t>
      </w:r>
      <w:r>
        <w:rPr>
          <w:spacing w:val="-10"/>
          <w:sz w:val="20"/>
        </w:rPr>
        <w:t> </w:t>
      </w:r>
      <w:r>
        <w:rPr>
          <w:sz w:val="20"/>
        </w:rPr>
        <w:t>чтобы</w:t>
      </w:r>
      <w:r>
        <w:rPr>
          <w:spacing w:val="-7"/>
          <w:sz w:val="20"/>
        </w:rPr>
        <w:t> </w:t>
      </w:r>
      <w:r>
        <w:rPr>
          <w:sz w:val="20"/>
        </w:rPr>
        <w:t>подобраться</w:t>
      </w:r>
      <w:r>
        <w:rPr>
          <w:spacing w:val="-10"/>
          <w:sz w:val="20"/>
        </w:rPr>
        <w:t> </w:t>
      </w:r>
      <w:r>
        <w:rPr>
          <w:sz w:val="20"/>
        </w:rPr>
        <w:t>ближе,</w:t>
      </w:r>
      <w:r>
        <w:rPr>
          <w:spacing w:val="-9"/>
          <w:sz w:val="20"/>
        </w:rPr>
        <w:t> </w:t>
      </w:r>
      <w:r>
        <w:rPr>
          <w:sz w:val="20"/>
        </w:rPr>
        <w:t>для броска в ходе штурма. Может, потом по ним подойдѐм ближе к немцам, но с них обзор позиций будем хуже, так как ниже чем с этого НП. Траншея привела к хорошо оборудованному блиндажу. В перекрытие блиндажа был вмонтирован перископ, который вращался вокруг своей оси. Посмотрев в перископ, Али удивился, так хорошо приближены немецкие позиции, как в бинокль.</w:t>
      </w:r>
    </w:p>
    <w:p>
      <w:pPr>
        <w:pStyle w:val="ListParagraph"/>
        <w:numPr>
          <w:ilvl w:val="1"/>
          <w:numId w:val="21"/>
        </w:numPr>
        <w:tabs>
          <w:tab w:pos="1595" w:val="left" w:leader="none"/>
        </w:tabs>
        <w:spacing w:line="240" w:lineRule="exact" w:before="0" w:after="0"/>
        <w:ind w:left="1594" w:right="0" w:hanging="256"/>
        <w:jc w:val="both"/>
        <w:rPr>
          <w:sz w:val="20"/>
        </w:rPr>
      </w:pPr>
      <w:r>
        <w:rPr>
          <w:sz w:val="20"/>
        </w:rPr>
        <w:t>Что, младший лейтенант, в перископе</w:t>
      </w:r>
      <w:r>
        <w:rPr>
          <w:spacing w:val="-1"/>
          <w:sz w:val="20"/>
        </w:rPr>
        <w:t> </w:t>
      </w:r>
      <w:r>
        <w:rPr>
          <w:sz w:val="20"/>
        </w:rPr>
        <w:t>бинокль?</w:t>
      </w:r>
    </w:p>
    <w:p>
      <w:pPr>
        <w:pStyle w:val="ListParagraph"/>
        <w:numPr>
          <w:ilvl w:val="1"/>
          <w:numId w:val="21"/>
        </w:numPr>
        <w:tabs>
          <w:tab w:pos="1592" w:val="left" w:leader="none"/>
        </w:tabs>
        <w:spacing w:line="266" w:lineRule="auto" w:before="6" w:after="0"/>
        <w:ind w:left="1058" w:right="707" w:firstLine="280"/>
        <w:jc w:val="both"/>
        <w:rPr>
          <w:sz w:val="20"/>
        </w:rPr>
      </w:pPr>
      <w:r>
        <w:rPr>
          <w:sz w:val="20"/>
        </w:rPr>
        <w:t>Да, перископ даѐт восьмикратное приближение, как ваш бинокль, к тому же безопасность при наблюдении, при условии, что солнце прямо не светит в объектов</w:t>
      </w:r>
      <w:r>
        <w:rPr>
          <w:spacing w:val="-4"/>
          <w:sz w:val="20"/>
        </w:rPr>
        <w:t> </w:t>
      </w:r>
      <w:r>
        <w:rPr>
          <w:sz w:val="20"/>
        </w:rPr>
        <w:t>перископа.</w:t>
      </w:r>
    </w:p>
    <w:p>
      <w:pPr>
        <w:pStyle w:val="ListParagraph"/>
        <w:numPr>
          <w:ilvl w:val="1"/>
          <w:numId w:val="21"/>
        </w:numPr>
        <w:tabs>
          <w:tab w:pos="1595" w:val="left" w:leader="none"/>
        </w:tabs>
        <w:spacing w:line="239" w:lineRule="exact" w:before="0" w:after="0"/>
        <w:ind w:left="1594" w:right="0" w:hanging="256"/>
        <w:jc w:val="both"/>
        <w:rPr>
          <w:sz w:val="20"/>
        </w:rPr>
      </w:pPr>
      <w:r>
        <w:rPr>
          <w:sz w:val="20"/>
        </w:rPr>
        <w:t>Можно я сделаю съѐмку переднего края немцев в роще</w:t>
      </w:r>
      <w:r>
        <w:rPr>
          <w:spacing w:val="-3"/>
          <w:sz w:val="20"/>
        </w:rPr>
        <w:t> </w:t>
      </w:r>
      <w:r>
        <w:rPr>
          <w:sz w:val="20"/>
        </w:rPr>
        <w:t>«Клещ»?</w:t>
      </w:r>
    </w:p>
    <w:p>
      <w:pPr>
        <w:pStyle w:val="ListParagraph"/>
        <w:numPr>
          <w:ilvl w:val="1"/>
          <w:numId w:val="21"/>
        </w:numPr>
        <w:tabs>
          <w:tab w:pos="1592" w:val="left" w:leader="none"/>
        </w:tabs>
        <w:spacing w:line="266" w:lineRule="auto" w:before="7" w:after="0"/>
        <w:ind w:left="1058" w:right="709" w:firstLine="280"/>
        <w:jc w:val="both"/>
        <w:rPr>
          <w:sz w:val="20"/>
        </w:rPr>
      </w:pPr>
      <w:r>
        <w:rPr>
          <w:sz w:val="20"/>
        </w:rPr>
        <w:t>Конечно, можно. Нас ведь предупредили. Оказать максимальное содействие. Вот специальный столик для карты и светильник от акку- мулятора. Работайте.</w:t>
      </w:r>
    </w:p>
    <w:p>
      <w:pPr>
        <w:pStyle w:val="BodyText"/>
        <w:spacing w:line="268" w:lineRule="auto" w:before="5"/>
        <w:ind w:left="1058" w:right="710" w:firstLine="280"/>
        <w:jc w:val="both"/>
      </w:pPr>
      <w:r>
        <w:rPr/>
        <w:t>Али разложил на столике карту, включил лампочку светильника и прильнул</w:t>
      </w:r>
      <w:r>
        <w:rPr>
          <w:spacing w:val="-11"/>
        </w:rPr>
        <w:t> </w:t>
      </w:r>
      <w:r>
        <w:rPr/>
        <w:t>к</w:t>
      </w:r>
      <w:r>
        <w:rPr>
          <w:spacing w:val="-11"/>
        </w:rPr>
        <w:t> </w:t>
      </w:r>
      <w:r>
        <w:rPr/>
        <w:t>окулярам</w:t>
      </w:r>
      <w:r>
        <w:rPr>
          <w:spacing w:val="-9"/>
        </w:rPr>
        <w:t> </w:t>
      </w:r>
      <w:r>
        <w:rPr/>
        <w:t>перископа.</w:t>
      </w:r>
      <w:r>
        <w:rPr>
          <w:spacing w:val="-9"/>
        </w:rPr>
        <w:t> </w:t>
      </w:r>
      <w:r>
        <w:rPr/>
        <w:t>Рощи</w:t>
      </w:r>
      <w:r>
        <w:rPr>
          <w:spacing w:val="-11"/>
        </w:rPr>
        <w:t> </w:t>
      </w:r>
      <w:r>
        <w:rPr/>
        <w:t>как</w:t>
      </w:r>
      <w:r>
        <w:rPr>
          <w:spacing w:val="-10"/>
        </w:rPr>
        <w:t> </w:t>
      </w:r>
      <w:r>
        <w:rPr/>
        <w:t>таковой</w:t>
      </w:r>
      <w:r>
        <w:rPr>
          <w:spacing w:val="-11"/>
        </w:rPr>
        <w:t> </w:t>
      </w:r>
      <w:r>
        <w:rPr/>
        <w:t>не</w:t>
      </w:r>
      <w:r>
        <w:rPr>
          <w:spacing w:val="-10"/>
        </w:rPr>
        <w:t> </w:t>
      </w:r>
      <w:r>
        <w:rPr/>
        <w:t>было.</w:t>
      </w:r>
      <w:r>
        <w:rPr>
          <w:spacing w:val="-10"/>
        </w:rPr>
        <w:t> </w:t>
      </w:r>
      <w:r>
        <w:rPr/>
        <w:t>Местами</w:t>
      </w:r>
      <w:r>
        <w:rPr>
          <w:spacing w:val="-11"/>
        </w:rPr>
        <w:t> </w:t>
      </w:r>
      <w:r>
        <w:rPr/>
        <w:t>торчали стволы берѐз. Всѐ было изрублено бомбежками и арт-огнѐм. На территории бывшей рощи «Клещ» едва различались две высотки, которые можно было отличить по разбитой и разбросанной по высо</w:t>
      </w:r>
    </w:p>
    <w:p>
      <w:pPr>
        <w:spacing w:after="0" w:line="268" w:lineRule="auto"/>
        <w:jc w:val="both"/>
        <w:sectPr>
          <w:headerReference w:type="even" r:id="rId442"/>
          <w:headerReference w:type="default" r:id="rId443"/>
          <w:footerReference w:type="even" r:id="rId444"/>
          <w:footerReference w:type="default" r:id="rId445"/>
          <w:pgSz w:w="8400" w:h="11900"/>
          <w:pgMar w:header="401" w:footer="800" w:top="620" w:bottom="1000" w:left="0" w:right="0"/>
          <w:pgNumType w:start="220"/>
        </w:sectPr>
      </w:pPr>
    </w:p>
    <w:p>
      <w:pPr>
        <w:pStyle w:val="BodyText"/>
      </w:pPr>
    </w:p>
    <w:p>
      <w:pPr>
        <w:pStyle w:val="BodyText"/>
        <w:rPr>
          <w:sz w:val="24"/>
        </w:rPr>
      </w:pPr>
    </w:p>
    <w:p>
      <w:pPr>
        <w:pStyle w:val="BodyText"/>
        <w:spacing w:line="276" w:lineRule="auto" w:before="91"/>
        <w:ind w:left="1133" w:right="784"/>
        <w:jc w:val="both"/>
      </w:pPr>
      <w:r>
        <w:rPr/>
        <w:t>там</w:t>
      </w:r>
      <w:r>
        <w:rPr>
          <w:spacing w:val="-8"/>
        </w:rPr>
        <w:t> </w:t>
      </w:r>
      <w:r>
        <w:rPr/>
        <w:t>разбитой</w:t>
      </w:r>
      <w:r>
        <w:rPr>
          <w:spacing w:val="-7"/>
        </w:rPr>
        <w:t> </w:t>
      </w:r>
      <w:r>
        <w:rPr/>
        <w:t>технике.</w:t>
      </w:r>
      <w:r>
        <w:rPr>
          <w:spacing w:val="-7"/>
        </w:rPr>
        <w:t> </w:t>
      </w:r>
      <w:r>
        <w:rPr/>
        <w:t>Правая</w:t>
      </w:r>
      <w:r>
        <w:rPr>
          <w:spacing w:val="-8"/>
        </w:rPr>
        <w:t> </w:t>
      </w:r>
      <w:r>
        <w:rPr/>
        <w:t>высотка</w:t>
      </w:r>
      <w:r>
        <w:rPr>
          <w:spacing w:val="-7"/>
        </w:rPr>
        <w:t> </w:t>
      </w:r>
      <w:r>
        <w:rPr/>
        <w:t>отличается</w:t>
      </w:r>
      <w:r>
        <w:rPr>
          <w:spacing w:val="-5"/>
        </w:rPr>
        <w:t> </w:t>
      </w:r>
      <w:r>
        <w:rPr/>
        <w:t>тем,</w:t>
      </w:r>
      <w:r>
        <w:rPr>
          <w:spacing w:val="-7"/>
        </w:rPr>
        <w:t> </w:t>
      </w:r>
      <w:r>
        <w:rPr/>
        <w:t>что</w:t>
      </w:r>
      <w:r>
        <w:rPr>
          <w:spacing w:val="-7"/>
        </w:rPr>
        <w:t> </w:t>
      </w:r>
      <w:r>
        <w:rPr/>
        <w:t>на</w:t>
      </w:r>
      <w:r>
        <w:rPr>
          <w:spacing w:val="-7"/>
        </w:rPr>
        <w:t> </w:t>
      </w:r>
      <w:r>
        <w:rPr/>
        <w:t>высоте</w:t>
      </w:r>
      <w:r>
        <w:rPr>
          <w:spacing w:val="-8"/>
        </w:rPr>
        <w:t> </w:t>
      </w:r>
      <w:r>
        <w:rPr/>
        <w:t>между траншеями лежат два громадных колеса от 105 мм немецкой пушки. Левая высота имеет остатки, скорее только коробку, без башни, сгоревшего танка Т-26. Первая линия траншеи немцев проходит по восточным склонам высоток в 50-ти метрах от дороги «Двор охраны - Тортолово», почти параллельно дороге. За первой линией траншеи проглядывались признаки 2-ой линии, в 150 метрах от І-ой, причѐм от первой линий ко второй вели ходы-сообщения, то-то временами в них мелькали немецкие каски. Ещѐ одна линия траншеи по западным склонам высоты «Клещ», в 30 метрах от кромки болота. Из огневых точек в первой линии траншеи только ДЗОТы</w:t>
      </w:r>
      <w:r>
        <w:rPr>
          <w:spacing w:val="-25"/>
        </w:rPr>
        <w:t> </w:t>
      </w:r>
      <w:r>
        <w:rPr/>
        <w:t>и несколько открытых пулемѐтных точек для станковых пулемѐтов. Вдоль второй линии траншеи уже заметны признаки бетонных ДОТов, из них на каждой высотке по два орудийных ДОТа. Постепенно Али нанѐс на карту всю систему линий обороны рощи «Клещ». Уточнил у младшего лейтенанта, как они называют эти</w:t>
      </w:r>
      <w:r>
        <w:rPr>
          <w:spacing w:val="-5"/>
        </w:rPr>
        <w:t> </w:t>
      </w:r>
      <w:r>
        <w:rPr/>
        <w:t>высотки.</w:t>
      </w:r>
    </w:p>
    <w:p>
      <w:pPr>
        <w:pStyle w:val="ListParagraph"/>
        <w:numPr>
          <w:ilvl w:val="1"/>
          <w:numId w:val="21"/>
        </w:numPr>
        <w:tabs>
          <w:tab w:pos="1590" w:val="left" w:leader="none"/>
        </w:tabs>
        <w:spacing w:line="240" w:lineRule="exact" w:before="0" w:after="0"/>
        <w:ind w:left="1589" w:right="0" w:hanging="258"/>
        <w:jc w:val="both"/>
        <w:rPr>
          <w:sz w:val="20"/>
        </w:rPr>
      </w:pPr>
      <w:r>
        <w:rPr>
          <w:sz w:val="20"/>
        </w:rPr>
        <w:t>Никак не называем, просто говорим левая и правая</w:t>
      </w:r>
      <w:r>
        <w:rPr>
          <w:spacing w:val="-3"/>
          <w:sz w:val="20"/>
        </w:rPr>
        <w:t> </w:t>
      </w:r>
      <w:r>
        <w:rPr>
          <w:sz w:val="20"/>
        </w:rPr>
        <w:t>высотки.</w:t>
      </w:r>
    </w:p>
    <w:p>
      <w:pPr>
        <w:pStyle w:val="ListParagraph"/>
        <w:numPr>
          <w:ilvl w:val="1"/>
          <w:numId w:val="21"/>
        </w:numPr>
        <w:tabs>
          <w:tab w:pos="1583" w:val="left" w:leader="none"/>
        </w:tabs>
        <w:spacing w:line="283" w:lineRule="auto" w:before="20" w:after="0"/>
        <w:ind w:left="1054" w:right="721" w:firstLine="278"/>
        <w:jc w:val="both"/>
        <w:rPr>
          <w:sz w:val="20"/>
        </w:rPr>
      </w:pPr>
      <w:r>
        <w:rPr>
          <w:sz w:val="20"/>
        </w:rPr>
        <w:t>Может назовѐм их? Левую — «Высота с танком», правую — «высота с колесами», ведь чѐтко видны остатки танка, а на другой видны большие колеса.</w:t>
      </w:r>
    </w:p>
    <w:p>
      <w:pPr>
        <w:pStyle w:val="ListParagraph"/>
        <w:numPr>
          <w:ilvl w:val="1"/>
          <w:numId w:val="21"/>
        </w:numPr>
        <w:tabs>
          <w:tab w:pos="1578" w:val="left" w:leader="none"/>
        </w:tabs>
        <w:spacing w:line="223" w:lineRule="exact" w:before="0" w:after="0"/>
        <w:ind w:left="1577" w:right="0" w:hanging="246"/>
        <w:jc w:val="both"/>
        <w:rPr>
          <w:sz w:val="20"/>
        </w:rPr>
      </w:pPr>
      <w:r>
        <w:rPr>
          <w:sz w:val="20"/>
        </w:rPr>
        <w:t>Согласен,</w:t>
      </w:r>
      <w:r>
        <w:rPr>
          <w:spacing w:val="32"/>
          <w:sz w:val="20"/>
        </w:rPr>
        <w:t> </w:t>
      </w:r>
      <w:r>
        <w:rPr>
          <w:sz w:val="20"/>
        </w:rPr>
        <w:t>конечно,</w:t>
      </w:r>
      <w:r>
        <w:rPr>
          <w:spacing w:val="32"/>
          <w:sz w:val="20"/>
        </w:rPr>
        <w:t> </w:t>
      </w:r>
      <w:r>
        <w:rPr>
          <w:sz w:val="20"/>
        </w:rPr>
        <w:t>и</w:t>
      </w:r>
      <w:r>
        <w:rPr>
          <w:spacing w:val="36"/>
          <w:sz w:val="20"/>
        </w:rPr>
        <w:t> </w:t>
      </w:r>
      <w:r>
        <w:rPr>
          <w:sz w:val="20"/>
        </w:rPr>
        <w:t>удобно.</w:t>
      </w:r>
      <w:r>
        <w:rPr>
          <w:spacing w:val="32"/>
          <w:sz w:val="20"/>
        </w:rPr>
        <w:t> </w:t>
      </w:r>
      <w:r>
        <w:rPr>
          <w:sz w:val="20"/>
        </w:rPr>
        <w:t>Нанесу</w:t>
      </w:r>
      <w:r>
        <w:rPr>
          <w:spacing w:val="28"/>
          <w:sz w:val="20"/>
        </w:rPr>
        <w:t> </w:t>
      </w:r>
      <w:r>
        <w:rPr>
          <w:sz w:val="20"/>
        </w:rPr>
        <w:t>теперь</w:t>
      </w:r>
      <w:r>
        <w:rPr>
          <w:spacing w:val="33"/>
          <w:sz w:val="20"/>
        </w:rPr>
        <w:t> </w:t>
      </w:r>
      <w:r>
        <w:rPr>
          <w:sz w:val="20"/>
        </w:rPr>
        <w:t>и</w:t>
      </w:r>
      <w:r>
        <w:rPr>
          <w:spacing w:val="30"/>
          <w:sz w:val="20"/>
        </w:rPr>
        <w:t> </w:t>
      </w:r>
      <w:r>
        <w:rPr>
          <w:sz w:val="20"/>
        </w:rPr>
        <w:t>на</w:t>
      </w:r>
      <w:r>
        <w:rPr>
          <w:spacing w:val="32"/>
          <w:sz w:val="20"/>
        </w:rPr>
        <w:t> </w:t>
      </w:r>
      <w:r>
        <w:rPr>
          <w:sz w:val="20"/>
        </w:rPr>
        <w:t>свою</w:t>
      </w:r>
      <w:r>
        <w:rPr>
          <w:spacing w:val="32"/>
          <w:sz w:val="20"/>
        </w:rPr>
        <w:t> </w:t>
      </w:r>
      <w:r>
        <w:rPr>
          <w:sz w:val="20"/>
        </w:rPr>
        <w:t>карту</w:t>
      </w:r>
      <w:r>
        <w:rPr>
          <w:spacing w:val="28"/>
          <w:sz w:val="20"/>
        </w:rPr>
        <w:t> </w:t>
      </w:r>
      <w:r>
        <w:rPr>
          <w:sz w:val="20"/>
        </w:rPr>
        <w:t>новые</w:t>
      </w:r>
    </w:p>
    <w:p>
      <w:pPr>
        <w:pStyle w:val="BodyText"/>
        <w:spacing w:before="30"/>
        <w:ind w:left="1054"/>
        <w:jc w:val="both"/>
      </w:pPr>
      <w:r>
        <w:rPr/>
        <w:t>кодовые названия высоток рощи «Клѐщ».</w:t>
      </w:r>
    </w:p>
    <w:p>
      <w:pPr>
        <w:pStyle w:val="BodyText"/>
        <w:spacing w:line="276" w:lineRule="auto" w:before="34"/>
        <w:ind w:left="1054" w:right="722" w:firstLine="278"/>
        <w:jc w:val="both"/>
      </w:pPr>
      <w:r>
        <w:rPr/>
        <w:t>Али в стереотрубу стал высматривать наиболее оживлѐнный участок обороны немцев, теперь с целью свободной охоты на них.</w:t>
      </w:r>
    </w:p>
    <w:p>
      <w:pPr>
        <w:pStyle w:val="ListParagraph"/>
        <w:numPr>
          <w:ilvl w:val="1"/>
          <w:numId w:val="21"/>
        </w:numPr>
        <w:tabs>
          <w:tab w:pos="1590" w:val="left" w:leader="none"/>
        </w:tabs>
        <w:spacing w:line="233" w:lineRule="exact" w:before="0" w:after="0"/>
        <w:ind w:left="1589" w:right="0" w:hanging="258"/>
        <w:jc w:val="both"/>
        <w:rPr>
          <w:sz w:val="20"/>
        </w:rPr>
      </w:pPr>
      <w:r>
        <w:rPr>
          <w:sz w:val="20"/>
        </w:rPr>
        <w:t>У вас снайперы на позициях</w:t>
      </w:r>
      <w:r>
        <w:rPr>
          <w:spacing w:val="-1"/>
          <w:sz w:val="20"/>
        </w:rPr>
        <w:t> </w:t>
      </w:r>
      <w:r>
        <w:rPr>
          <w:sz w:val="20"/>
        </w:rPr>
        <w:t>есть?</w:t>
      </w:r>
    </w:p>
    <w:p>
      <w:pPr>
        <w:pStyle w:val="ListParagraph"/>
        <w:numPr>
          <w:ilvl w:val="1"/>
          <w:numId w:val="21"/>
        </w:numPr>
        <w:tabs>
          <w:tab w:pos="1583" w:val="left" w:leader="none"/>
        </w:tabs>
        <w:spacing w:line="240" w:lineRule="auto" w:before="11" w:after="0"/>
        <w:ind w:left="1582" w:right="0" w:hanging="251"/>
        <w:jc w:val="both"/>
        <w:rPr>
          <w:sz w:val="20"/>
        </w:rPr>
      </w:pPr>
      <w:r>
        <w:rPr>
          <w:sz w:val="20"/>
        </w:rPr>
        <w:t>Нет</w:t>
      </w:r>
      <w:r>
        <w:rPr>
          <w:spacing w:val="31"/>
          <w:sz w:val="20"/>
        </w:rPr>
        <w:t> </w:t>
      </w:r>
      <w:r>
        <w:rPr>
          <w:sz w:val="20"/>
        </w:rPr>
        <w:t>ещѐ,</w:t>
      </w:r>
      <w:r>
        <w:rPr>
          <w:spacing w:val="32"/>
          <w:sz w:val="20"/>
        </w:rPr>
        <w:t> </w:t>
      </w:r>
      <w:r>
        <w:rPr>
          <w:sz w:val="20"/>
        </w:rPr>
        <w:t>мы</w:t>
      </w:r>
      <w:r>
        <w:rPr>
          <w:spacing w:val="32"/>
          <w:sz w:val="20"/>
        </w:rPr>
        <w:t> </w:t>
      </w:r>
      <w:r>
        <w:rPr>
          <w:sz w:val="20"/>
        </w:rPr>
        <w:t>же</w:t>
      </w:r>
      <w:r>
        <w:rPr>
          <w:spacing w:val="34"/>
          <w:sz w:val="20"/>
        </w:rPr>
        <w:t> </w:t>
      </w:r>
      <w:r>
        <w:rPr>
          <w:sz w:val="20"/>
        </w:rPr>
        <w:t>только</w:t>
      </w:r>
      <w:r>
        <w:rPr>
          <w:spacing w:val="32"/>
          <w:sz w:val="20"/>
        </w:rPr>
        <w:t> </w:t>
      </w:r>
      <w:r>
        <w:rPr>
          <w:sz w:val="20"/>
        </w:rPr>
        <w:t>расположились</w:t>
      </w:r>
      <w:r>
        <w:rPr>
          <w:spacing w:val="32"/>
          <w:sz w:val="20"/>
        </w:rPr>
        <w:t> </w:t>
      </w:r>
      <w:r>
        <w:rPr>
          <w:sz w:val="20"/>
        </w:rPr>
        <w:t>здесь,</w:t>
      </w:r>
      <w:r>
        <w:rPr>
          <w:spacing w:val="33"/>
          <w:sz w:val="20"/>
        </w:rPr>
        <w:t> </w:t>
      </w:r>
      <w:r>
        <w:rPr>
          <w:sz w:val="20"/>
        </w:rPr>
        <w:t>да</w:t>
      </w:r>
      <w:r>
        <w:rPr>
          <w:spacing w:val="31"/>
          <w:sz w:val="20"/>
        </w:rPr>
        <w:t> </w:t>
      </w:r>
      <w:r>
        <w:rPr>
          <w:sz w:val="20"/>
        </w:rPr>
        <w:t>немцы</w:t>
      </w:r>
      <w:r>
        <w:rPr>
          <w:spacing w:val="32"/>
          <w:sz w:val="20"/>
        </w:rPr>
        <w:t> </w:t>
      </w:r>
      <w:r>
        <w:rPr>
          <w:sz w:val="20"/>
        </w:rPr>
        <w:t>взяли</w:t>
      </w:r>
      <w:r>
        <w:rPr>
          <w:spacing w:val="31"/>
          <w:sz w:val="20"/>
        </w:rPr>
        <w:t> </w:t>
      </w:r>
      <w:r>
        <w:rPr>
          <w:sz w:val="20"/>
        </w:rPr>
        <w:t>рощу</w:t>
      </w:r>
    </w:p>
    <w:p>
      <w:pPr>
        <w:pStyle w:val="BodyText"/>
        <w:spacing w:before="30"/>
        <w:ind w:left="1054"/>
        <w:jc w:val="both"/>
      </w:pPr>
      <w:r>
        <w:rPr/>
        <w:t>«Клещ» только в конце сентября, всѐ ещѐ бетонируют свои ДОТы.</w:t>
      </w:r>
    </w:p>
    <w:p>
      <w:pPr>
        <w:pStyle w:val="ListParagraph"/>
        <w:numPr>
          <w:ilvl w:val="1"/>
          <w:numId w:val="21"/>
        </w:numPr>
        <w:tabs>
          <w:tab w:pos="1578" w:val="left" w:leader="none"/>
        </w:tabs>
        <w:spacing w:line="247" w:lineRule="auto" w:before="15" w:after="0"/>
        <w:ind w:left="1054" w:right="723" w:firstLine="278"/>
        <w:jc w:val="both"/>
        <w:rPr>
          <w:sz w:val="20"/>
        </w:rPr>
      </w:pPr>
      <w:r>
        <w:rPr>
          <w:sz w:val="20"/>
        </w:rPr>
        <w:t>Это хорошо. Значит немцы пока беспечны. Попробую в оставшееся время снять из снайперской винтовки немецкого офицера. </w:t>
      </w:r>
      <w:r>
        <w:rPr>
          <w:rFonts w:ascii="Comic Sans MS" w:hAnsi="Comic Sans MS"/>
          <w:i/>
          <w:sz w:val="20"/>
        </w:rPr>
        <w:t>Я </w:t>
      </w:r>
      <w:r>
        <w:rPr>
          <w:sz w:val="20"/>
        </w:rPr>
        <w:t>в стереотрубу уже приметил одного, который руководит фортификационными</w:t>
      </w:r>
      <w:r>
        <w:rPr>
          <w:spacing w:val="-15"/>
          <w:sz w:val="20"/>
        </w:rPr>
        <w:t> </w:t>
      </w:r>
      <w:r>
        <w:rPr>
          <w:sz w:val="20"/>
        </w:rPr>
        <w:t>работами.</w:t>
      </w:r>
    </w:p>
    <w:p>
      <w:pPr>
        <w:pStyle w:val="BodyText"/>
        <w:spacing w:line="271" w:lineRule="auto" w:before="24"/>
        <w:ind w:left="1054" w:right="724" w:firstLine="278"/>
        <w:jc w:val="both"/>
      </w:pPr>
      <w:r>
        <w:rPr/>
        <w:t>Али достал из вещмешка маскхалат. Прямо в землянке стал его одевать, подогнал капюшон, подтянув шнуром клапаны. Затянул петли на рукавах. Достал из чехла снайперскую винтовку. Снял затвор, чистой тряпочкой снял консервирующую смазку и смазал все детали ружей-</w:t>
      </w:r>
    </w:p>
    <w:p>
      <w:pPr>
        <w:spacing w:after="0" w:line="271" w:lineRule="auto"/>
        <w:jc w:val="both"/>
        <w:sectPr>
          <w:pgSz w:w="8400" w:h="11900"/>
          <w:pgMar w:header="574" w:footer="906" w:top="800" w:bottom="1100" w:left="0" w:right="0"/>
        </w:sectPr>
      </w:pPr>
    </w:p>
    <w:p>
      <w:pPr>
        <w:pStyle w:val="BodyText"/>
      </w:pPr>
    </w:p>
    <w:p>
      <w:pPr>
        <w:pStyle w:val="BodyText"/>
      </w:pPr>
    </w:p>
    <w:p>
      <w:pPr>
        <w:pStyle w:val="BodyText"/>
        <w:spacing w:before="4"/>
        <w:rPr>
          <w:sz w:val="22"/>
        </w:rPr>
      </w:pPr>
    </w:p>
    <w:p>
      <w:pPr>
        <w:pStyle w:val="BodyText"/>
        <w:spacing w:before="91"/>
        <w:ind w:left="1022"/>
        <w:jc w:val="both"/>
      </w:pPr>
      <w:r>
        <w:rPr/>
        <w:t>ной смазкой. Вставил в магазин патроны, пятый патрон положил в карман.</w:t>
      </w:r>
    </w:p>
    <w:p>
      <w:pPr>
        <w:pStyle w:val="ListParagraph"/>
        <w:numPr>
          <w:ilvl w:val="1"/>
          <w:numId w:val="21"/>
        </w:numPr>
        <w:tabs>
          <w:tab w:pos="1549" w:val="left" w:leader="none"/>
        </w:tabs>
        <w:spacing w:line="264" w:lineRule="auto" w:before="5" w:after="0"/>
        <w:ind w:left="1022" w:right="753" w:firstLine="280"/>
        <w:jc w:val="both"/>
        <w:rPr>
          <w:sz w:val="20"/>
        </w:rPr>
      </w:pPr>
      <w:r>
        <w:rPr>
          <w:sz w:val="20"/>
        </w:rPr>
        <w:t>Командир,</w:t>
      </w:r>
      <w:r>
        <w:rPr>
          <w:spacing w:val="-5"/>
          <w:sz w:val="20"/>
        </w:rPr>
        <w:t> </w:t>
      </w:r>
      <w:r>
        <w:rPr>
          <w:sz w:val="20"/>
        </w:rPr>
        <w:t>можно</w:t>
      </w:r>
      <w:r>
        <w:rPr>
          <w:spacing w:val="-4"/>
          <w:sz w:val="20"/>
        </w:rPr>
        <w:t> </w:t>
      </w:r>
      <w:r>
        <w:rPr>
          <w:sz w:val="20"/>
        </w:rPr>
        <w:t>я</w:t>
      </w:r>
      <w:r>
        <w:rPr>
          <w:spacing w:val="-6"/>
          <w:sz w:val="20"/>
        </w:rPr>
        <w:t> </w:t>
      </w:r>
      <w:r>
        <w:rPr>
          <w:sz w:val="20"/>
        </w:rPr>
        <w:t>на</w:t>
      </w:r>
      <w:r>
        <w:rPr>
          <w:spacing w:val="-4"/>
          <w:sz w:val="20"/>
        </w:rPr>
        <w:t> </w:t>
      </w:r>
      <w:r>
        <w:rPr>
          <w:sz w:val="20"/>
        </w:rPr>
        <w:t>время</w:t>
      </w:r>
      <w:r>
        <w:rPr>
          <w:spacing w:val="-6"/>
          <w:sz w:val="20"/>
        </w:rPr>
        <w:t> </w:t>
      </w:r>
      <w:r>
        <w:rPr>
          <w:sz w:val="20"/>
        </w:rPr>
        <w:t>оставлю</w:t>
      </w:r>
      <w:r>
        <w:rPr>
          <w:spacing w:val="-6"/>
          <w:sz w:val="20"/>
        </w:rPr>
        <w:t> </w:t>
      </w:r>
      <w:r>
        <w:rPr>
          <w:sz w:val="20"/>
        </w:rPr>
        <w:t>планшет</w:t>
      </w:r>
      <w:r>
        <w:rPr>
          <w:spacing w:val="-6"/>
          <w:sz w:val="20"/>
        </w:rPr>
        <w:t> </w:t>
      </w:r>
      <w:r>
        <w:rPr>
          <w:sz w:val="20"/>
        </w:rPr>
        <w:t>с</w:t>
      </w:r>
      <w:r>
        <w:rPr>
          <w:spacing w:val="-4"/>
          <w:sz w:val="20"/>
        </w:rPr>
        <w:t> </w:t>
      </w:r>
      <w:r>
        <w:rPr>
          <w:sz w:val="20"/>
        </w:rPr>
        <w:t>картой,</w:t>
      </w:r>
      <w:r>
        <w:rPr>
          <w:spacing w:val="-5"/>
          <w:sz w:val="20"/>
        </w:rPr>
        <w:t> </w:t>
      </w:r>
      <w:r>
        <w:rPr>
          <w:sz w:val="20"/>
        </w:rPr>
        <w:t>ведь</w:t>
      </w:r>
      <w:r>
        <w:rPr>
          <w:spacing w:val="-5"/>
          <w:sz w:val="20"/>
        </w:rPr>
        <w:t> </w:t>
      </w:r>
      <w:r>
        <w:rPr>
          <w:sz w:val="20"/>
        </w:rPr>
        <w:t>сейчас</w:t>
      </w:r>
      <w:r>
        <w:rPr>
          <w:spacing w:val="-5"/>
          <w:sz w:val="20"/>
        </w:rPr>
        <w:t> </w:t>
      </w:r>
      <w:r>
        <w:rPr>
          <w:sz w:val="20"/>
        </w:rPr>
        <w:t>по траншее «усам» проберусь поближе к немцам. Вечером</w:t>
      </w:r>
      <w:r>
        <w:rPr>
          <w:spacing w:val="-2"/>
          <w:sz w:val="20"/>
        </w:rPr>
        <w:t> </w:t>
      </w:r>
      <w:r>
        <w:rPr>
          <w:sz w:val="20"/>
        </w:rPr>
        <w:t>заберу.</w:t>
      </w:r>
    </w:p>
    <w:p>
      <w:pPr>
        <w:pStyle w:val="ListParagraph"/>
        <w:numPr>
          <w:ilvl w:val="1"/>
          <w:numId w:val="21"/>
        </w:numPr>
        <w:tabs>
          <w:tab w:pos="1573" w:val="left" w:leader="none"/>
        </w:tabs>
        <w:spacing w:line="268" w:lineRule="auto" w:before="0" w:after="0"/>
        <w:ind w:left="1022" w:right="752" w:firstLine="280"/>
        <w:jc w:val="both"/>
        <w:rPr>
          <w:sz w:val="20"/>
        </w:rPr>
      </w:pPr>
      <w:r>
        <w:rPr>
          <w:sz w:val="20"/>
        </w:rPr>
        <w:t>Конечно, можно и даже надо, не положено секретные карты брать почти на нейтральную полосу. Ты уж будь осторожен как только </w:t>
      </w:r>
      <w:r>
        <w:rPr>
          <w:spacing w:val="2"/>
          <w:sz w:val="20"/>
        </w:rPr>
        <w:t>вы- </w:t>
      </w:r>
      <w:r>
        <w:rPr>
          <w:sz w:val="20"/>
        </w:rPr>
        <w:t>стрелишь. У них здесь всѐ хорошо пристреляно. После выстрела по траншее, пригнувшись стремглав беги, через сто метров ложись на</w:t>
      </w:r>
      <w:r>
        <w:rPr>
          <w:spacing w:val="-7"/>
          <w:sz w:val="20"/>
        </w:rPr>
        <w:t> </w:t>
      </w:r>
      <w:r>
        <w:rPr>
          <w:sz w:val="20"/>
        </w:rPr>
        <w:t>дно.</w:t>
      </w:r>
    </w:p>
    <w:p>
      <w:pPr>
        <w:pStyle w:val="ListParagraph"/>
        <w:numPr>
          <w:ilvl w:val="1"/>
          <w:numId w:val="21"/>
        </w:numPr>
        <w:tabs>
          <w:tab w:pos="1559" w:val="left" w:leader="none"/>
        </w:tabs>
        <w:spacing w:line="189" w:lineRule="exact" w:before="0" w:after="0"/>
        <w:ind w:left="1558" w:right="0" w:hanging="256"/>
        <w:jc w:val="both"/>
        <w:rPr>
          <w:sz w:val="20"/>
        </w:rPr>
      </w:pPr>
      <w:r>
        <w:rPr>
          <w:sz w:val="20"/>
        </w:rPr>
        <w:t>Так и сделаю. Если что, прикройте мой</w:t>
      </w:r>
      <w:r>
        <w:rPr>
          <w:spacing w:val="-5"/>
          <w:sz w:val="20"/>
        </w:rPr>
        <w:t> </w:t>
      </w:r>
      <w:r>
        <w:rPr>
          <w:sz w:val="20"/>
        </w:rPr>
        <w:t>отход.</w:t>
      </w:r>
    </w:p>
    <w:p>
      <w:pPr>
        <w:pStyle w:val="ListParagraph"/>
        <w:numPr>
          <w:ilvl w:val="1"/>
          <w:numId w:val="21"/>
        </w:numPr>
        <w:tabs>
          <w:tab w:pos="1559" w:val="left" w:leader="none"/>
        </w:tabs>
        <w:spacing w:line="237" w:lineRule="auto" w:before="0" w:after="0"/>
        <w:ind w:left="1022" w:right="762" w:firstLine="280"/>
        <w:jc w:val="both"/>
        <w:rPr>
          <w:sz w:val="20"/>
        </w:rPr>
      </w:pPr>
      <w:r>
        <w:rPr>
          <w:sz w:val="20"/>
        </w:rPr>
        <w:t>Удачи тебе. За прикрытие не бойся, поставлю бойца с ручным пулемѐтом.</w:t>
      </w:r>
    </w:p>
    <w:p>
      <w:pPr>
        <w:pStyle w:val="BodyText"/>
        <w:spacing w:line="271" w:lineRule="auto"/>
        <w:ind w:left="1022" w:right="753" w:firstLine="280"/>
        <w:jc w:val="both"/>
      </w:pPr>
      <w:r>
        <w:rPr/>
        <w:t>Али осторожно, пригибаясь пошѐл по траншее-«усам» к нейтральной полосе. Траншея было достаточно глубокой, но пригибаться всѐ же приходилось, так как склон высоты наклонно сбегал к позициям немцев, и они проглядывали часть траншеи.</w:t>
      </w:r>
    </w:p>
    <w:p>
      <w:pPr>
        <w:pStyle w:val="BodyText"/>
      </w:pPr>
    </w:p>
    <w:p>
      <w:pPr>
        <w:pStyle w:val="BodyText"/>
      </w:pPr>
    </w:p>
    <w:p>
      <w:pPr>
        <w:pStyle w:val="BodyText"/>
        <w:rPr>
          <w:sz w:val="26"/>
        </w:rPr>
      </w:pPr>
      <w:r>
        <w:rPr/>
        <w:drawing>
          <wp:anchor distT="0" distB="0" distL="0" distR="0" allowOverlap="1" layoutInCell="1" locked="0" behindDoc="0" simplePos="0" relativeHeight="242">
            <wp:simplePos x="0" y="0"/>
            <wp:positionH relativeFrom="page">
              <wp:posOffset>306322</wp:posOffset>
            </wp:positionH>
            <wp:positionV relativeFrom="paragraph">
              <wp:posOffset>215029</wp:posOffset>
            </wp:positionV>
            <wp:extent cx="4716703" cy="2462784"/>
            <wp:effectExtent l="0" t="0" r="0" b="0"/>
            <wp:wrapTopAndBottom/>
            <wp:docPr id="85" name="image43.jpeg"/>
            <wp:cNvGraphicFramePr>
              <a:graphicFrameLocks noChangeAspect="1"/>
            </wp:cNvGraphicFramePr>
            <a:graphic>
              <a:graphicData uri="http://schemas.openxmlformats.org/drawingml/2006/picture">
                <pic:pic>
                  <pic:nvPicPr>
                    <pic:cNvPr id="86" name="image43.jpeg"/>
                    <pic:cNvPicPr/>
                  </pic:nvPicPr>
                  <pic:blipFill>
                    <a:blip r:embed="rId448" cstate="print"/>
                    <a:stretch>
                      <a:fillRect/>
                    </a:stretch>
                  </pic:blipFill>
                  <pic:spPr>
                    <a:xfrm>
                      <a:off x="0" y="0"/>
                      <a:ext cx="4716703" cy="2462784"/>
                    </a:xfrm>
                    <a:prstGeom prst="rect">
                      <a:avLst/>
                    </a:prstGeom>
                  </pic:spPr>
                </pic:pic>
              </a:graphicData>
            </a:graphic>
          </wp:anchor>
        </w:drawing>
      </w:r>
    </w:p>
    <w:p>
      <w:pPr>
        <w:pStyle w:val="BodyText"/>
        <w:spacing w:line="266" w:lineRule="auto" w:before="37"/>
        <w:ind w:left="931" w:right="866" w:firstLine="278"/>
        <w:jc w:val="both"/>
      </w:pPr>
      <w:r>
        <w:rPr/>
        <w:t>Местами, чтобы скрыть своѐ продвижение, приходилось продвигаться на четвереньках. Через 130 метров Али достиг разветвления траншеи. Али стал соображать, куда повернуть, влево или вправо. Вспомнил, что оживление немцев было на «высоте с колесами», зна-</w:t>
      </w:r>
    </w:p>
    <w:p>
      <w:pPr>
        <w:spacing w:after="0" w:line="266" w:lineRule="auto"/>
        <w:jc w:val="both"/>
        <w:sectPr>
          <w:headerReference w:type="default" r:id="rId446"/>
          <w:headerReference w:type="even" r:id="rId447"/>
          <w:pgSz w:w="8400" w:h="11900"/>
          <w:pgMar w:header="377" w:footer="906" w:top="600" w:bottom="1040" w:left="0" w:right="0"/>
        </w:sectPr>
      </w:pPr>
    </w:p>
    <w:p>
      <w:pPr>
        <w:pStyle w:val="BodyText"/>
      </w:pPr>
    </w:p>
    <w:p>
      <w:pPr>
        <w:pStyle w:val="BodyText"/>
        <w:spacing w:before="9"/>
        <w:rPr>
          <w:sz w:val="18"/>
        </w:rPr>
      </w:pPr>
    </w:p>
    <w:p>
      <w:pPr>
        <w:pStyle w:val="BodyText"/>
        <w:spacing w:line="271" w:lineRule="auto" w:before="91"/>
        <w:ind w:left="934" w:right="503"/>
        <w:jc w:val="both"/>
      </w:pPr>
      <w:r>
        <w:rPr/>
        <w:t>чит,</w:t>
      </w:r>
      <w:r>
        <w:rPr>
          <w:spacing w:val="-8"/>
        </w:rPr>
        <w:t> </w:t>
      </w:r>
      <w:r>
        <w:rPr/>
        <w:t>надо</w:t>
      </w:r>
      <w:r>
        <w:rPr>
          <w:spacing w:val="-8"/>
        </w:rPr>
        <w:t> </w:t>
      </w:r>
      <w:r>
        <w:rPr/>
        <w:t>повернуть</w:t>
      </w:r>
      <w:r>
        <w:rPr>
          <w:spacing w:val="-10"/>
        </w:rPr>
        <w:t> </w:t>
      </w:r>
      <w:r>
        <w:rPr/>
        <w:t>вправо.</w:t>
      </w:r>
      <w:r>
        <w:rPr>
          <w:spacing w:val="-7"/>
        </w:rPr>
        <w:t> </w:t>
      </w:r>
      <w:r>
        <w:rPr/>
        <w:t>Глубина</w:t>
      </w:r>
      <w:r>
        <w:rPr>
          <w:spacing w:val="-10"/>
        </w:rPr>
        <w:t> </w:t>
      </w:r>
      <w:r>
        <w:rPr/>
        <w:t>ответвлений</w:t>
      </w:r>
      <w:r>
        <w:rPr>
          <w:spacing w:val="-11"/>
        </w:rPr>
        <w:t> </w:t>
      </w:r>
      <w:r>
        <w:rPr/>
        <w:t>тоже</w:t>
      </w:r>
      <w:r>
        <w:rPr>
          <w:spacing w:val="-10"/>
        </w:rPr>
        <w:t> </w:t>
      </w:r>
      <w:r>
        <w:rPr/>
        <w:t>была</w:t>
      </w:r>
      <w:r>
        <w:rPr>
          <w:spacing w:val="-10"/>
        </w:rPr>
        <w:t> </w:t>
      </w:r>
      <w:r>
        <w:rPr/>
        <w:t>достаточной,</w:t>
      </w:r>
      <w:r>
        <w:rPr>
          <w:spacing w:val="-10"/>
        </w:rPr>
        <w:t> </w:t>
      </w:r>
      <w:r>
        <w:rPr/>
        <w:t>чтобы, чуть пригибаясь, быть</w:t>
      </w:r>
      <w:r>
        <w:rPr>
          <w:spacing w:val="-1"/>
        </w:rPr>
        <w:t> </w:t>
      </w:r>
      <w:r>
        <w:rPr/>
        <w:t>незамеченным.</w:t>
      </w:r>
    </w:p>
    <w:p>
      <w:pPr>
        <w:pStyle w:val="BodyText"/>
        <w:spacing w:line="271" w:lineRule="auto"/>
        <w:ind w:left="934" w:right="841" w:firstLine="278"/>
        <w:jc w:val="both"/>
      </w:pPr>
      <w:r>
        <w:rPr/>
        <w:t>Али очень осторожно выглянул из траншеи. До первой линии немецких траншей всего 60 метров, а до второй около 200 метров. Пригнувшись, Али сорвал с бруствера стебли пожелтевшей травы и вставил в петли капюшона. Теперь можно без опаски разглядывать позиции немцев. Выставив винтовку, Али уже в оптический прицел разглядывал траншеи немцев. Вот в ходе-сообщении показался немецкий солдат, который особо не опасался, голова</w:t>
      </w:r>
      <w:r>
        <w:rPr>
          <w:spacing w:val="-8"/>
        </w:rPr>
        <w:t> </w:t>
      </w:r>
      <w:r>
        <w:rPr/>
        <w:t>была</w:t>
      </w:r>
      <w:r>
        <w:rPr>
          <w:spacing w:val="-6"/>
        </w:rPr>
        <w:t> </w:t>
      </w:r>
      <w:r>
        <w:rPr/>
        <w:t>видна,</w:t>
      </w:r>
      <w:r>
        <w:rPr>
          <w:spacing w:val="-6"/>
        </w:rPr>
        <w:t> </w:t>
      </w:r>
      <w:r>
        <w:rPr/>
        <w:t>и</w:t>
      </w:r>
      <w:r>
        <w:rPr>
          <w:spacing w:val="-3"/>
        </w:rPr>
        <w:t> </w:t>
      </w:r>
      <w:r>
        <w:rPr/>
        <w:t>Али</w:t>
      </w:r>
      <w:r>
        <w:rPr>
          <w:spacing w:val="-9"/>
        </w:rPr>
        <w:t> </w:t>
      </w:r>
      <w:r>
        <w:rPr/>
        <w:t>мог</w:t>
      </w:r>
      <w:r>
        <w:rPr>
          <w:spacing w:val="-7"/>
        </w:rPr>
        <w:t> </w:t>
      </w:r>
      <w:r>
        <w:rPr/>
        <w:t>его</w:t>
      </w:r>
      <w:r>
        <w:rPr>
          <w:spacing w:val="-6"/>
        </w:rPr>
        <w:t> </w:t>
      </w:r>
      <w:r>
        <w:rPr/>
        <w:t>спокойно</w:t>
      </w:r>
      <w:r>
        <w:rPr>
          <w:spacing w:val="-6"/>
        </w:rPr>
        <w:t> </w:t>
      </w:r>
      <w:r>
        <w:rPr/>
        <w:t>снять,</w:t>
      </w:r>
      <w:r>
        <w:rPr>
          <w:spacing w:val="-5"/>
        </w:rPr>
        <w:t> </w:t>
      </w:r>
      <w:r>
        <w:rPr/>
        <w:t>но</w:t>
      </w:r>
      <w:r>
        <w:rPr>
          <w:spacing w:val="-6"/>
        </w:rPr>
        <w:t> </w:t>
      </w:r>
      <w:r>
        <w:rPr/>
        <w:t>ему</w:t>
      </w:r>
      <w:r>
        <w:rPr>
          <w:spacing w:val="-8"/>
        </w:rPr>
        <w:t> </w:t>
      </w:r>
      <w:r>
        <w:rPr/>
        <w:t>хотелось</w:t>
      </w:r>
      <w:r>
        <w:rPr>
          <w:spacing w:val="-6"/>
        </w:rPr>
        <w:t> </w:t>
      </w:r>
      <w:r>
        <w:rPr/>
        <w:t>дождаться офицера. Ведь видел его там же в стереотрубу. Что они делают в ходе сообщения</w:t>
      </w:r>
      <w:r>
        <w:rPr>
          <w:spacing w:val="-7"/>
        </w:rPr>
        <w:t> </w:t>
      </w:r>
      <w:r>
        <w:rPr/>
        <w:t>между</w:t>
      </w:r>
      <w:r>
        <w:rPr>
          <w:spacing w:val="-7"/>
        </w:rPr>
        <w:t> </w:t>
      </w:r>
      <w:r>
        <w:rPr/>
        <w:t>траншеями.</w:t>
      </w:r>
      <w:r>
        <w:rPr>
          <w:spacing w:val="-4"/>
        </w:rPr>
        <w:t> </w:t>
      </w:r>
      <w:r>
        <w:rPr/>
        <w:t>Али</w:t>
      </w:r>
      <w:r>
        <w:rPr>
          <w:spacing w:val="-8"/>
        </w:rPr>
        <w:t> </w:t>
      </w:r>
      <w:r>
        <w:rPr/>
        <w:t>терпеливо</w:t>
      </w:r>
      <w:r>
        <w:rPr>
          <w:spacing w:val="-5"/>
        </w:rPr>
        <w:t> </w:t>
      </w:r>
      <w:r>
        <w:rPr/>
        <w:t>просматривал</w:t>
      </w:r>
      <w:r>
        <w:rPr>
          <w:spacing w:val="-7"/>
        </w:rPr>
        <w:t> </w:t>
      </w:r>
      <w:r>
        <w:rPr/>
        <w:t>позиции</w:t>
      </w:r>
      <w:r>
        <w:rPr>
          <w:spacing w:val="-5"/>
        </w:rPr>
        <w:t> </w:t>
      </w:r>
      <w:r>
        <w:rPr/>
        <w:t>немцев. Наконец, понял, что в ходе сообщения, между двумя линиями траншей, немцы возводят огневую точку, подносят</w:t>
      </w:r>
      <w:r>
        <w:rPr>
          <w:spacing w:val="-1"/>
        </w:rPr>
        <w:t> </w:t>
      </w:r>
      <w:r>
        <w:rPr/>
        <w:t>брѐвна.</w:t>
      </w:r>
    </w:p>
    <w:p>
      <w:pPr>
        <w:pStyle w:val="BodyText"/>
        <w:spacing w:line="271" w:lineRule="auto"/>
        <w:ind w:left="934" w:right="842" w:firstLine="278"/>
        <w:jc w:val="both"/>
      </w:pPr>
      <w:r>
        <w:rPr/>
        <w:t>Местами в ходе сообщения мелькали концы брѐвен. Теперь Али стал более внимательно наблюдать за ходом сообщения и дождался. Чуть в стороне</w:t>
      </w:r>
      <w:r>
        <w:rPr>
          <w:spacing w:val="-5"/>
        </w:rPr>
        <w:t> </w:t>
      </w:r>
      <w:r>
        <w:rPr/>
        <w:t>от</w:t>
      </w:r>
      <w:r>
        <w:rPr>
          <w:spacing w:val="-6"/>
        </w:rPr>
        <w:t> </w:t>
      </w:r>
      <w:r>
        <w:rPr/>
        <w:t>хода</w:t>
      </w:r>
      <w:r>
        <w:rPr>
          <w:spacing w:val="-5"/>
        </w:rPr>
        <w:t> </w:t>
      </w:r>
      <w:r>
        <w:rPr/>
        <w:t>сообщения</w:t>
      </w:r>
      <w:r>
        <w:rPr>
          <w:spacing w:val="-4"/>
        </w:rPr>
        <w:t> </w:t>
      </w:r>
      <w:r>
        <w:rPr/>
        <w:t>показалась</w:t>
      </w:r>
      <w:r>
        <w:rPr>
          <w:spacing w:val="-4"/>
        </w:rPr>
        <w:t> </w:t>
      </w:r>
      <w:r>
        <w:rPr/>
        <w:t>голова</w:t>
      </w:r>
      <w:r>
        <w:rPr>
          <w:spacing w:val="-6"/>
        </w:rPr>
        <w:t> </w:t>
      </w:r>
      <w:r>
        <w:rPr/>
        <w:t>немецкого</w:t>
      </w:r>
      <w:r>
        <w:rPr>
          <w:spacing w:val="-4"/>
        </w:rPr>
        <w:t> </w:t>
      </w:r>
      <w:r>
        <w:rPr/>
        <w:t>офицера</w:t>
      </w:r>
      <w:r>
        <w:rPr>
          <w:spacing w:val="-4"/>
        </w:rPr>
        <w:t> </w:t>
      </w:r>
      <w:r>
        <w:rPr/>
        <w:t>в</w:t>
      </w:r>
      <w:r>
        <w:rPr>
          <w:spacing w:val="-6"/>
        </w:rPr>
        <w:t> </w:t>
      </w:r>
      <w:r>
        <w:rPr/>
        <w:t>фуражке, этого времени хватило, чтобы поймать голову в перекрестие и посадить на пенѐк прицела. Плавно нажав на спуск, Али увидел, как дѐрнулась голова офицера.</w:t>
      </w:r>
      <w:r>
        <w:rPr>
          <w:spacing w:val="-7"/>
        </w:rPr>
        <w:t> </w:t>
      </w:r>
      <w:r>
        <w:rPr/>
        <w:t>Мгновенно</w:t>
      </w:r>
      <w:r>
        <w:rPr>
          <w:spacing w:val="-3"/>
        </w:rPr>
        <w:t> </w:t>
      </w:r>
      <w:r>
        <w:rPr/>
        <w:t>убрав</w:t>
      </w:r>
      <w:r>
        <w:rPr>
          <w:spacing w:val="-5"/>
        </w:rPr>
        <w:t> </w:t>
      </w:r>
      <w:r>
        <w:rPr/>
        <w:t>винтовку</w:t>
      </w:r>
      <w:r>
        <w:rPr>
          <w:spacing w:val="-8"/>
        </w:rPr>
        <w:t> </w:t>
      </w:r>
      <w:r>
        <w:rPr/>
        <w:t>с</w:t>
      </w:r>
      <w:r>
        <w:rPr>
          <w:spacing w:val="-4"/>
        </w:rPr>
        <w:t> </w:t>
      </w:r>
      <w:r>
        <w:rPr/>
        <w:t>бруствера,</w:t>
      </w:r>
      <w:r>
        <w:rPr>
          <w:spacing w:val="-6"/>
        </w:rPr>
        <w:t> </w:t>
      </w:r>
      <w:r>
        <w:rPr/>
        <w:t>Али</w:t>
      </w:r>
      <w:r>
        <w:rPr>
          <w:spacing w:val="-8"/>
        </w:rPr>
        <w:t> </w:t>
      </w:r>
      <w:r>
        <w:rPr/>
        <w:t>стремглав</w:t>
      </w:r>
      <w:r>
        <w:rPr>
          <w:spacing w:val="-6"/>
        </w:rPr>
        <w:t> </w:t>
      </w:r>
      <w:r>
        <w:rPr/>
        <w:t>бросился</w:t>
      </w:r>
      <w:r>
        <w:rPr>
          <w:spacing w:val="-5"/>
        </w:rPr>
        <w:t> </w:t>
      </w:r>
      <w:r>
        <w:rPr/>
        <w:t>по траншее к блиндажу, при беге пригибался чтобы не выдать своего передвижения. До блиндажа оставалось метров 15, как в траншее, где только недавно</w:t>
      </w:r>
      <w:r>
        <w:rPr>
          <w:spacing w:val="-4"/>
        </w:rPr>
        <w:t> </w:t>
      </w:r>
      <w:r>
        <w:rPr/>
        <w:t>был</w:t>
      </w:r>
      <w:r>
        <w:rPr>
          <w:spacing w:val="-3"/>
        </w:rPr>
        <w:t> </w:t>
      </w:r>
      <w:r>
        <w:rPr/>
        <w:t>Али,</w:t>
      </w:r>
      <w:r>
        <w:rPr>
          <w:spacing w:val="-5"/>
        </w:rPr>
        <w:t> </w:t>
      </w:r>
      <w:r>
        <w:rPr/>
        <w:t>стали</w:t>
      </w:r>
      <w:r>
        <w:rPr>
          <w:spacing w:val="-6"/>
        </w:rPr>
        <w:t> </w:t>
      </w:r>
      <w:r>
        <w:rPr/>
        <w:t>рваться</w:t>
      </w:r>
      <w:r>
        <w:rPr>
          <w:spacing w:val="-5"/>
        </w:rPr>
        <w:t> </w:t>
      </w:r>
      <w:r>
        <w:rPr/>
        <w:t>миномѐтные</w:t>
      </w:r>
      <w:r>
        <w:rPr>
          <w:spacing w:val="-4"/>
        </w:rPr>
        <w:t> </w:t>
      </w:r>
      <w:r>
        <w:rPr/>
        <w:t>мины.</w:t>
      </w:r>
      <w:r>
        <w:rPr>
          <w:spacing w:val="-4"/>
        </w:rPr>
        <w:t> </w:t>
      </w:r>
      <w:r>
        <w:rPr/>
        <w:t>Быстро</w:t>
      </w:r>
      <w:r>
        <w:rPr>
          <w:spacing w:val="-3"/>
        </w:rPr>
        <w:t> </w:t>
      </w:r>
      <w:r>
        <w:rPr/>
        <w:t>они</w:t>
      </w:r>
      <w:r>
        <w:rPr>
          <w:spacing w:val="-1"/>
        </w:rPr>
        <w:t> </w:t>
      </w:r>
      <w:r>
        <w:rPr/>
        <w:t>засекли</w:t>
      </w:r>
      <w:r>
        <w:rPr>
          <w:spacing w:val="-6"/>
        </w:rPr>
        <w:t> </w:t>
      </w:r>
      <w:r>
        <w:rPr/>
        <w:t>меня по выстрелу, подумал Али и бросился на дно траншеи. Как только стихли разрывы миномѐтного обстрела, Али вскочил и, пригибаясь, бросился к блиндажу. Вбежал в</w:t>
      </w:r>
      <w:r>
        <w:rPr>
          <w:spacing w:val="-3"/>
        </w:rPr>
        <w:t> </w:t>
      </w:r>
      <w:r>
        <w:rPr/>
        <w:t>блиндаж.</w:t>
      </w:r>
    </w:p>
    <w:p>
      <w:pPr>
        <w:pStyle w:val="ListParagraph"/>
        <w:numPr>
          <w:ilvl w:val="0"/>
          <w:numId w:val="21"/>
        </w:numPr>
        <w:tabs>
          <w:tab w:pos="1458" w:val="left" w:leader="none"/>
        </w:tabs>
        <w:spacing w:line="227" w:lineRule="exact" w:before="0" w:after="0"/>
        <w:ind w:left="1457" w:right="0" w:hanging="246"/>
        <w:jc w:val="both"/>
        <w:rPr>
          <w:sz w:val="20"/>
        </w:rPr>
      </w:pPr>
      <w:r>
        <w:rPr>
          <w:sz w:val="20"/>
        </w:rPr>
        <w:t>Ну</w:t>
      </w:r>
      <w:r>
        <w:rPr>
          <w:spacing w:val="9"/>
          <w:sz w:val="20"/>
        </w:rPr>
        <w:t> </w:t>
      </w:r>
      <w:r>
        <w:rPr>
          <w:sz w:val="20"/>
        </w:rPr>
        <w:t>ты</w:t>
      </w:r>
      <w:r>
        <w:rPr>
          <w:spacing w:val="16"/>
          <w:sz w:val="20"/>
        </w:rPr>
        <w:t> </w:t>
      </w:r>
      <w:r>
        <w:rPr>
          <w:sz w:val="20"/>
        </w:rPr>
        <w:t>просто</w:t>
      </w:r>
      <w:r>
        <w:rPr>
          <w:spacing w:val="15"/>
          <w:sz w:val="20"/>
        </w:rPr>
        <w:t> </w:t>
      </w:r>
      <w:r>
        <w:rPr>
          <w:sz w:val="20"/>
        </w:rPr>
        <w:t>молодец,</w:t>
      </w:r>
      <w:r>
        <w:rPr>
          <w:spacing w:val="13"/>
          <w:sz w:val="20"/>
        </w:rPr>
        <w:t> </w:t>
      </w:r>
      <w:r>
        <w:rPr>
          <w:sz w:val="20"/>
        </w:rPr>
        <w:t>видел</w:t>
      </w:r>
      <w:r>
        <w:rPr>
          <w:spacing w:val="13"/>
          <w:sz w:val="20"/>
        </w:rPr>
        <w:t> </w:t>
      </w:r>
      <w:r>
        <w:rPr>
          <w:sz w:val="20"/>
        </w:rPr>
        <w:t>я</w:t>
      </w:r>
      <w:r>
        <w:rPr>
          <w:spacing w:val="13"/>
          <w:sz w:val="20"/>
        </w:rPr>
        <w:t> </w:t>
      </w:r>
      <w:r>
        <w:rPr>
          <w:sz w:val="20"/>
        </w:rPr>
        <w:t>в</w:t>
      </w:r>
      <w:r>
        <w:rPr>
          <w:spacing w:val="13"/>
          <w:sz w:val="20"/>
        </w:rPr>
        <w:t> </w:t>
      </w:r>
      <w:r>
        <w:rPr>
          <w:sz w:val="20"/>
        </w:rPr>
        <w:t>стереотрубу,</w:t>
      </w:r>
      <w:r>
        <w:rPr>
          <w:spacing w:val="14"/>
          <w:sz w:val="20"/>
        </w:rPr>
        <w:t> </w:t>
      </w:r>
      <w:r>
        <w:rPr>
          <w:sz w:val="20"/>
        </w:rPr>
        <w:t>как</w:t>
      </w:r>
      <w:r>
        <w:rPr>
          <w:spacing w:val="12"/>
          <w:sz w:val="20"/>
        </w:rPr>
        <w:t> </w:t>
      </w:r>
      <w:r>
        <w:rPr>
          <w:sz w:val="20"/>
        </w:rPr>
        <w:t>ты</w:t>
      </w:r>
      <w:r>
        <w:rPr>
          <w:spacing w:val="15"/>
          <w:sz w:val="20"/>
        </w:rPr>
        <w:t> </w:t>
      </w:r>
      <w:r>
        <w:rPr>
          <w:sz w:val="20"/>
        </w:rPr>
        <w:t>снял</w:t>
      </w:r>
      <w:r>
        <w:rPr>
          <w:spacing w:val="12"/>
          <w:sz w:val="20"/>
        </w:rPr>
        <w:t> </w:t>
      </w:r>
      <w:r>
        <w:rPr>
          <w:sz w:val="20"/>
        </w:rPr>
        <w:t>немецкого</w:t>
      </w:r>
    </w:p>
    <w:p>
      <w:pPr>
        <w:pStyle w:val="BodyText"/>
        <w:spacing w:before="19"/>
        <w:ind w:left="934"/>
        <w:jc w:val="both"/>
      </w:pPr>
      <w:r>
        <w:rPr/>
        <w:t>офицера и успел убежать от миномѐтного обстрела.</w:t>
      </w:r>
    </w:p>
    <w:p>
      <w:pPr>
        <w:pStyle w:val="ListParagraph"/>
        <w:numPr>
          <w:ilvl w:val="0"/>
          <w:numId w:val="21"/>
        </w:numPr>
        <w:tabs>
          <w:tab w:pos="1458" w:val="left" w:leader="none"/>
        </w:tabs>
        <w:spacing w:line="268" w:lineRule="auto" w:before="15" w:after="0"/>
        <w:ind w:left="934" w:right="848" w:firstLine="278"/>
        <w:jc w:val="both"/>
        <w:rPr>
          <w:sz w:val="20"/>
        </w:rPr>
      </w:pPr>
      <w:r>
        <w:rPr>
          <w:sz w:val="20"/>
        </w:rPr>
        <w:t>Спасибо тебе, что научил, не то остался бы там в траншее. Я хотел бы, чтобы</w:t>
      </w:r>
      <w:r>
        <w:rPr>
          <w:spacing w:val="-11"/>
          <w:sz w:val="20"/>
        </w:rPr>
        <w:t> </w:t>
      </w:r>
      <w:r>
        <w:rPr>
          <w:sz w:val="20"/>
        </w:rPr>
        <w:t>вы</w:t>
      </w:r>
      <w:r>
        <w:rPr>
          <w:spacing w:val="-10"/>
          <w:sz w:val="20"/>
        </w:rPr>
        <w:t> </w:t>
      </w:r>
      <w:r>
        <w:rPr>
          <w:sz w:val="20"/>
        </w:rPr>
        <w:t>написали</w:t>
      </w:r>
      <w:r>
        <w:rPr>
          <w:spacing w:val="-11"/>
          <w:sz w:val="20"/>
        </w:rPr>
        <w:t> </w:t>
      </w:r>
      <w:r>
        <w:rPr>
          <w:sz w:val="20"/>
        </w:rPr>
        <w:t>расписку</w:t>
      </w:r>
      <w:r>
        <w:rPr>
          <w:spacing w:val="-12"/>
          <w:sz w:val="20"/>
        </w:rPr>
        <w:t> </w:t>
      </w:r>
      <w:r>
        <w:rPr>
          <w:sz w:val="20"/>
        </w:rPr>
        <w:t>о</w:t>
      </w:r>
      <w:r>
        <w:rPr>
          <w:spacing w:val="-9"/>
          <w:sz w:val="20"/>
        </w:rPr>
        <w:t> </w:t>
      </w:r>
      <w:r>
        <w:rPr>
          <w:sz w:val="20"/>
        </w:rPr>
        <w:t>том,</w:t>
      </w:r>
      <w:r>
        <w:rPr>
          <w:spacing w:val="-10"/>
          <w:sz w:val="20"/>
        </w:rPr>
        <w:t> </w:t>
      </w:r>
      <w:r>
        <w:rPr>
          <w:sz w:val="20"/>
        </w:rPr>
        <w:t>что</w:t>
      </w:r>
      <w:r>
        <w:rPr>
          <w:spacing w:val="-12"/>
          <w:sz w:val="20"/>
        </w:rPr>
        <w:t> </w:t>
      </w:r>
      <w:r>
        <w:rPr>
          <w:sz w:val="20"/>
        </w:rPr>
        <w:t>я</w:t>
      </w:r>
      <w:r>
        <w:rPr>
          <w:spacing w:val="-11"/>
          <w:sz w:val="20"/>
        </w:rPr>
        <w:t> </w:t>
      </w:r>
      <w:r>
        <w:rPr>
          <w:sz w:val="20"/>
        </w:rPr>
        <w:t>снял</w:t>
      </w:r>
      <w:r>
        <w:rPr>
          <w:spacing w:val="-12"/>
          <w:sz w:val="20"/>
        </w:rPr>
        <w:t> </w:t>
      </w:r>
      <w:r>
        <w:rPr>
          <w:sz w:val="20"/>
        </w:rPr>
        <w:t>немецкого</w:t>
      </w:r>
      <w:r>
        <w:rPr>
          <w:spacing w:val="-10"/>
          <w:sz w:val="20"/>
        </w:rPr>
        <w:t> </w:t>
      </w:r>
      <w:r>
        <w:rPr>
          <w:sz w:val="20"/>
        </w:rPr>
        <w:t>офицера.</w:t>
      </w:r>
      <w:r>
        <w:rPr>
          <w:spacing w:val="-9"/>
          <w:sz w:val="20"/>
        </w:rPr>
        <w:t> </w:t>
      </w:r>
      <w:r>
        <w:rPr>
          <w:sz w:val="20"/>
        </w:rPr>
        <w:t>Напишите.</w:t>
      </w:r>
    </w:p>
    <w:p>
      <w:pPr>
        <w:pStyle w:val="ListParagraph"/>
        <w:numPr>
          <w:ilvl w:val="0"/>
          <w:numId w:val="21"/>
        </w:numPr>
        <w:tabs>
          <w:tab w:pos="1463" w:val="left" w:leader="none"/>
        </w:tabs>
        <w:spacing w:line="233" w:lineRule="exact" w:before="0" w:after="0"/>
        <w:ind w:left="1462" w:right="0" w:hanging="251"/>
        <w:jc w:val="both"/>
        <w:rPr>
          <w:sz w:val="20"/>
        </w:rPr>
      </w:pPr>
      <w:r>
        <w:rPr>
          <w:sz w:val="20"/>
        </w:rPr>
        <w:t>Я</w:t>
      </w:r>
      <w:r>
        <w:rPr>
          <w:spacing w:val="15"/>
          <w:sz w:val="20"/>
        </w:rPr>
        <w:t> </w:t>
      </w:r>
      <w:r>
        <w:rPr>
          <w:sz w:val="20"/>
        </w:rPr>
        <w:t>ещѐ</w:t>
      </w:r>
      <w:r>
        <w:rPr>
          <w:spacing w:val="15"/>
          <w:sz w:val="20"/>
        </w:rPr>
        <w:t> </w:t>
      </w:r>
      <w:r>
        <w:rPr>
          <w:sz w:val="20"/>
        </w:rPr>
        <w:t>не</w:t>
      </w:r>
      <w:r>
        <w:rPr>
          <w:spacing w:val="18"/>
          <w:sz w:val="20"/>
        </w:rPr>
        <w:t> </w:t>
      </w:r>
      <w:r>
        <w:rPr>
          <w:sz w:val="20"/>
        </w:rPr>
        <w:t>писал</w:t>
      </w:r>
      <w:r>
        <w:rPr>
          <w:spacing w:val="14"/>
          <w:sz w:val="20"/>
        </w:rPr>
        <w:t> </w:t>
      </w:r>
      <w:r>
        <w:rPr>
          <w:sz w:val="20"/>
        </w:rPr>
        <w:t>таких</w:t>
      </w:r>
      <w:r>
        <w:rPr>
          <w:spacing w:val="14"/>
          <w:sz w:val="20"/>
        </w:rPr>
        <w:t> </w:t>
      </w:r>
      <w:r>
        <w:rPr>
          <w:sz w:val="20"/>
        </w:rPr>
        <w:t>расписок,</w:t>
      </w:r>
      <w:r>
        <w:rPr>
          <w:spacing w:val="16"/>
          <w:sz w:val="20"/>
        </w:rPr>
        <w:t> </w:t>
      </w:r>
      <w:r>
        <w:rPr>
          <w:sz w:val="20"/>
        </w:rPr>
        <w:t>но</w:t>
      </w:r>
      <w:r>
        <w:rPr>
          <w:spacing w:val="16"/>
          <w:sz w:val="20"/>
        </w:rPr>
        <w:t> </w:t>
      </w:r>
      <w:r>
        <w:rPr>
          <w:sz w:val="20"/>
        </w:rPr>
        <w:t>пойдѐм</w:t>
      </w:r>
      <w:r>
        <w:rPr>
          <w:spacing w:val="16"/>
          <w:sz w:val="20"/>
        </w:rPr>
        <w:t> </w:t>
      </w:r>
      <w:r>
        <w:rPr>
          <w:sz w:val="20"/>
        </w:rPr>
        <w:t>в</w:t>
      </w:r>
      <w:r>
        <w:rPr>
          <w:spacing w:val="15"/>
          <w:sz w:val="20"/>
        </w:rPr>
        <w:t> </w:t>
      </w:r>
      <w:r>
        <w:rPr>
          <w:sz w:val="20"/>
        </w:rPr>
        <w:t>штабной</w:t>
      </w:r>
      <w:r>
        <w:rPr>
          <w:spacing w:val="17"/>
          <w:sz w:val="20"/>
        </w:rPr>
        <w:t> </w:t>
      </w:r>
      <w:r>
        <w:rPr>
          <w:sz w:val="20"/>
        </w:rPr>
        <w:t>блиндаж</w:t>
      </w:r>
      <w:r>
        <w:rPr>
          <w:spacing w:val="14"/>
          <w:sz w:val="20"/>
        </w:rPr>
        <w:t> </w:t>
      </w:r>
      <w:r>
        <w:rPr>
          <w:sz w:val="20"/>
        </w:rPr>
        <w:t>роты,</w:t>
      </w:r>
    </w:p>
    <w:p>
      <w:pPr>
        <w:pStyle w:val="BodyText"/>
        <w:spacing w:before="20"/>
        <w:ind w:left="934"/>
        <w:jc w:val="both"/>
      </w:pPr>
      <w:r>
        <w:rPr/>
        <w:t>где и печать есть. Там напишем с командиром роты.</w:t>
      </w:r>
    </w:p>
    <w:p>
      <w:pPr>
        <w:pStyle w:val="BodyText"/>
        <w:spacing w:line="268" w:lineRule="auto" w:before="22"/>
        <w:ind w:left="934" w:right="851" w:firstLine="278"/>
        <w:jc w:val="both"/>
      </w:pPr>
      <w:r>
        <w:rPr/>
        <w:t>Штабной блиндаж был у самой кромки болота, на обратном скате высотки. От блиндажа хорошо просматривалась гать. Командир роты</w:t>
      </w:r>
    </w:p>
    <w:p>
      <w:pPr>
        <w:spacing w:after="0" w:line="268" w:lineRule="auto"/>
        <w:jc w:val="both"/>
        <w:sectPr>
          <w:footerReference w:type="default" r:id="rId449"/>
          <w:footerReference w:type="even" r:id="rId450"/>
          <w:pgSz w:w="8400" w:h="11900"/>
          <w:pgMar w:footer="852" w:header="377" w:top="840" w:bottom="1040" w:left="0" w:right="0"/>
          <w:pgNumType w:start="223"/>
        </w:sectPr>
      </w:pPr>
    </w:p>
    <w:p>
      <w:pPr>
        <w:pStyle w:val="BodyText"/>
      </w:pPr>
    </w:p>
    <w:p>
      <w:pPr>
        <w:pStyle w:val="BodyText"/>
      </w:pPr>
    </w:p>
    <w:p>
      <w:pPr>
        <w:pStyle w:val="BodyText"/>
        <w:spacing w:before="1"/>
        <w:rPr>
          <w:sz w:val="22"/>
        </w:rPr>
      </w:pPr>
    </w:p>
    <w:p>
      <w:pPr>
        <w:pStyle w:val="BodyText"/>
        <w:spacing w:line="266" w:lineRule="auto" w:before="91"/>
        <w:ind w:left="1097" w:right="370"/>
        <w:jc w:val="both"/>
      </w:pPr>
      <w:r>
        <w:rPr/>
        <w:t>написал</w:t>
      </w:r>
      <w:r>
        <w:rPr>
          <w:spacing w:val="-11"/>
        </w:rPr>
        <w:t> </w:t>
      </w:r>
      <w:r>
        <w:rPr/>
        <w:t>расписку</w:t>
      </w:r>
      <w:r>
        <w:rPr>
          <w:spacing w:val="-11"/>
        </w:rPr>
        <w:t> </w:t>
      </w:r>
      <w:r>
        <w:rPr/>
        <w:t>и</w:t>
      </w:r>
      <w:r>
        <w:rPr>
          <w:spacing w:val="-9"/>
        </w:rPr>
        <w:t> </w:t>
      </w:r>
      <w:r>
        <w:rPr/>
        <w:t>поставил</w:t>
      </w:r>
      <w:r>
        <w:rPr>
          <w:spacing w:val="-11"/>
        </w:rPr>
        <w:t> </w:t>
      </w:r>
      <w:r>
        <w:rPr/>
        <w:t>печать.</w:t>
      </w:r>
      <w:r>
        <w:rPr>
          <w:spacing w:val="-7"/>
        </w:rPr>
        <w:t> </w:t>
      </w:r>
      <w:r>
        <w:rPr/>
        <w:t>Поздравил</w:t>
      </w:r>
      <w:r>
        <w:rPr>
          <w:spacing w:val="-10"/>
        </w:rPr>
        <w:t> </w:t>
      </w:r>
      <w:r>
        <w:rPr/>
        <w:t>с</w:t>
      </w:r>
      <w:r>
        <w:rPr>
          <w:spacing w:val="-7"/>
        </w:rPr>
        <w:t> </w:t>
      </w:r>
      <w:r>
        <w:rPr/>
        <w:t>хорошим</w:t>
      </w:r>
      <w:r>
        <w:rPr>
          <w:spacing w:val="-9"/>
        </w:rPr>
        <w:t> </w:t>
      </w:r>
      <w:r>
        <w:rPr/>
        <w:t>началом</w:t>
      </w:r>
      <w:r>
        <w:rPr>
          <w:spacing w:val="-9"/>
        </w:rPr>
        <w:t> </w:t>
      </w:r>
      <w:r>
        <w:rPr/>
        <w:t>снайперской охоты, пожелал</w:t>
      </w:r>
      <w:r>
        <w:rPr>
          <w:spacing w:val="2"/>
        </w:rPr>
        <w:t> </w:t>
      </w:r>
      <w:r>
        <w:rPr/>
        <w:t>удачи.</w:t>
      </w:r>
    </w:p>
    <w:p>
      <w:pPr>
        <w:pStyle w:val="ListParagraph"/>
        <w:numPr>
          <w:ilvl w:val="1"/>
          <w:numId w:val="21"/>
        </w:numPr>
        <w:tabs>
          <w:tab w:pos="1635" w:val="left" w:leader="none"/>
        </w:tabs>
        <w:spacing w:line="233" w:lineRule="exact" w:before="0" w:after="0"/>
        <w:ind w:left="1634" w:right="0" w:hanging="257"/>
        <w:jc w:val="both"/>
        <w:rPr>
          <w:sz w:val="20"/>
        </w:rPr>
      </w:pPr>
      <w:r>
        <w:rPr>
          <w:sz w:val="20"/>
        </w:rPr>
        <w:t>Приходи на наши позиции для охоты за немцами. На остров днѐм</w:t>
      </w:r>
      <w:r>
        <w:rPr>
          <w:spacing w:val="-33"/>
          <w:sz w:val="20"/>
        </w:rPr>
        <w:t> </w:t>
      </w:r>
      <w:r>
        <w:rPr>
          <w:sz w:val="20"/>
        </w:rPr>
        <w:t>идти</w:t>
      </w:r>
    </w:p>
    <w:p>
      <w:pPr>
        <w:pStyle w:val="BodyText"/>
        <w:spacing w:line="266" w:lineRule="auto" w:before="20"/>
        <w:ind w:left="1097" w:right="686"/>
        <w:jc w:val="both"/>
      </w:pPr>
      <w:r>
        <w:rPr/>
        <w:t>по гати опасно. Немцы хорошо просматривают гать и при малейшем движении даже одиночек накрывают цель миномѐтным обстрелом.</w:t>
      </w:r>
    </w:p>
    <w:p>
      <w:pPr>
        <w:pStyle w:val="ListParagraph"/>
        <w:numPr>
          <w:ilvl w:val="1"/>
          <w:numId w:val="21"/>
        </w:numPr>
        <w:tabs>
          <w:tab w:pos="1635" w:val="left" w:leader="none"/>
        </w:tabs>
        <w:spacing w:line="232" w:lineRule="exact" w:before="0" w:after="0"/>
        <w:ind w:left="1634" w:right="0" w:hanging="257"/>
        <w:jc w:val="both"/>
        <w:rPr>
          <w:sz w:val="20"/>
        </w:rPr>
      </w:pPr>
      <w:r>
        <w:rPr>
          <w:sz w:val="20"/>
        </w:rPr>
        <w:t>Пойду</w:t>
      </w:r>
      <w:r>
        <w:rPr>
          <w:spacing w:val="-12"/>
          <w:sz w:val="20"/>
        </w:rPr>
        <w:t> </w:t>
      </w:r>
      <w:r>
        <w:rPr>
          <w:sz w:val="20"/>
        </w:rPr>
        <w:t>так</w:t>
      </w:r>
      <w:r>
        <w:rPr>
          <w:spacing w:val="-9"/>
          <w:sz w:val="20"/>
        </w:rPr>
        <w:t> </w:t>
      </w:r>
      <w:r>
        <w:rPr>
          <w:sz w:val="20"/>
        </w:rPr>
        <w:t>же,</w:t>
      </w:r>
      <w:r>
        <w:rPr>
          <w:spacing w:val="-7"/>
          <w:sz w:val="20"/>
        </w:rPr>
        <w:t> </w:t>
      </w:r>
      <w:r>
        <w:rPr>
          <w:sz w:val="20"/>
        </w:rPr>
        <w:t>как</w:t>
      </w:r>
      <w:r>
        <w:rPr>
          <w:spacing w:val="-9"/>
          <w:sz w:val="20"/>
        </w:rPr>
        <w:t> </w:t>
      </w:r>
      <w:r>
        <w:rPr>
          <w:sz w:val="20"/>
        </w:rPr>
        <w:t>и</w:t>
      </w:r>
      <w:r>
        <w:rPr>
          <w:spacing w:val="-9"/>
          <w:sz w:val="20"/>
        </w:rPr>
        <w:t> </w:t>
      </w:r>
      <w:r>
        <w:rPr>
          <w:sz w:val="20"/>
        </w:rPr>
        <w:t>пришѐл,</w:t>
      </w:r>
      <w:r>
        <w:rPr>
          <w:spacing w:val="-6"/>
          <w:sz w:val="20"/>
        </w:rPr>
        <w:t> </w:t>
      </w:r>
      <w:r>
        <w:rPr>
          <w:sz w:val="20"/>
        </w:rPr>
        <w:t>в</w:t>
      </w:r>
      <w:r>
        <w:rPr>
          <w:spacing w:val="-9"/>
          <w:sz w:val="20"/>
        </w:rPr>
        <w:t> </w:t>
      </w:r>
      <w:r>
        <w:rPr>
          <w:sz w:val="20"/>
        </w:rPr>
        <w:t>обход,</w:t>
      </w:r>
      <w:r>
        <w:rPr>
          <w:spacing w:val="-8"/>
          <w:sz w:val="20"/>
        </w:rPr>
        <w:t> </w:t>
      </w:r>
      <w:r>
        <w:rPr>
          <w:sz w:val="20"/>
        </w:rPr>
        <w:t>через</w:t>
      </w:r>
      <w:r>
        <w:rPr>
          <w:spacing w:val="-7"/>
          <w:sz w:val="20"/>
        </w:rPr>
        <w:t> </w:t>
      </w:r>
      <w:r>
        <w:rPr>
          <w:sz w:val="20"/>
        </w:rPr>
        <w:t>позиции</w:t>
      </w:r>
      <w:r>
        <w:rPr>
          <w:spacing w:val="-9"/>
          <w:sz w:val="20"/>
        </w:rPr>
        <w:t> </w:t>
      </w:r>
      <w:r>
        <w:rPr>
          <w:sz w:val="20"/>
        </w:rPr>
        <w:t>372-й</w:t>
      </w:r>
      <w:r>
        <w:rPr>
          <w:spacing w:val="-9"/>
          <w:sz w:val="20"/>
        </w:rPr>
        <w:t> </w:t>
      </w:r>
      <w:r>
        <w:rPr>
          <w:sz w:val="20"/>
        </w:rPr>
        <w:t>стр.</w:t>
      </w:r>
      <w:r>
        <w:rPr>
          <w:spacing w:val="-8"/>
          <w:sz w:val="20"/>
        </w:rPr>
        <w:t> </w:t>
      </w:r>
      <w:r>
        <w:rPr>
          <w:sz w:val="20"/>
        </w:rPr>
        <w:t>дивизии.</w:t>
      </w:r>
    </w:p>
    <w:p>
      <w:pPr>
        <w:pStyle w:val="ListParagraph"/>
        <w:numPr>
          <w:ilvl w:val="1"/>
          <w:numId w:val="21"/>
        </w:numPr>
        <w:tabs>
          <w:tab w:pos="1631" w:val="left" w:leader="none"/>
        </w:tabs>
        <w:spacing w:line="252" w:lineRule="exact" w:before="0" w:after="0"/>
        <w:ind w:left="1630" w:right="0" w:hanging="253"/>
        <w:jc w:val="both"/>
        <w:rPr>
          <w:sz w:val="20"/>
        </w:rPr>
      </w:pPr>
      <w:r>
        <w:rPr>
          <w:sz w:val="20"/>
        </w:rPr>
        <w:t>Пообедай с нами, а то идти далеко, к вечеру только будешь на</w:t>
      </w:r>
      <w:r>
        <w:rPr>
          <w:spacing w:val="-23"/>
          <w:sz w:val="20"/>
        </w:rPr>
        <w:t> </w:t>
      </w:r>
      <w:r>
        <w:rPr>
          <w:sz w:val="20"/>
        </w:rPr>
        <w:t>острове.</w:t>
      </w:r>
    </w:p>
    <w:p>
      <w:pPr>
        <w:pStyle w:val="ListParagraph"/>
        <w:numPr>
          <w:ilvl w:val="1"/>
          <w:numId w:val="21"/>
        </w:numPr>
        <w:tabs>
          <w:tab w:pos="1633" w:val="left" w:leader="none"/>
        </w:tabs>
        <w:spacing w:line="240" w:lineRule="auto" w:before="2" w:after="0"/>
        <w:ind w:left="1632" w:right="0" w:hanging="255"/>
        <w:jc w:val="both"/>
        <w:rPr>
          <w:sz w:val="20"/>
        </w:rPr>
      </w:pPr>
      <w:r>
        <w:rPr>
          <w:sz w:val="20"/>
        </w:rPr>
        <w:t>С удовольствием пообедаю, если только не будет</w:t>
      </w:r>
      <w:r>
        <w:rPr>
          <w:spacing w:val="-2"/>
          <w:sz w:val="20"/>
        </w:rPr>
        <w:t> </w:t>
      </w:r>
      <w:r>
        <w:rPr>
          <w:sz w:val="20"/>
        </w:rPr>
        <w:t>свинины.</w:t>
      </w:r>
    </w:p>
    <w:p>
      <w:pPr>
        <w:pStyle w:val="ListParagraph"/>
        <w:numPr>
          <w:ilvl w:val="1"/>
          <w:numId w:val="21"/>
        </w:numPr>
        <w:tabs>
          <w:tab w:pos="1635" w:val="left" w:leader="none"/>
        </w:tabs>
        <w:spacing w:line="261" w:lineRule="auto" w:before="1" w:after="0"/>
        <w:ind w:left="1097" w:right="689" w:firstLine="280"/>
        <w:jc w:val="both"/>
        <w:rPr>
          <w:sz w:val="20"/>
        </w:rPr>
      </w:pPr>
      <w:r>
        <w:rPr>
          <w:sz w:val="20"/>
        </w:rPr>
        <w:t>О свинине мы и не мечтаем, у нас как и у вас тушенка из кенгуру, то есть «второй фронт». Раньше была семипалатинская тушенка, вот это была вкуснятина. Как еѐ разогреваем, аж немцы кричат «дай тушенку</w:t>
      </w:r>
      <w:r>
        <w:rPr>
          <w:spacing w:val="-11"/>
          <w:sz w:val="20"/>
        </w:rPr>
        <w:t> </w:t>
      </w:r>
      <w:r>
        <w:rPr>
          <w:sz w:val="20"/>
        </w:rPr>
        <w:t>русс».</w:t>
      </w:r>
    </w:p>
    <w:p>
      <w:pPr>
        <w:pStyle w:val="ListParagraph"/>
        <w:numPr>
          <w:ilvl w:val="1"/>
          <w:numId w:val="21"/>
        </w:numPr>
        <w:tabs>
          <w:tab w:pos="1631" w:val="left" w:leader="none"/>
        </w:tabs>
        <w:spacing w:line="256" w:lineRule="auto" w:before="0" w:after="0"/>
        <w:ind w:left="1097" w:right="688" w:firstLine="280"/>
        <w:jc w:val="both"/>
        <w:rPr>
          <w:sz w:val="20"/>
        </w:rPr>
      </w:pPr>
      <w:r>
        <w:rPr>
          <w:sz w:val="20"/>
        </w:rPr>
        <w:t>Так это наша казахстанская тушенка. Ведь Семипалатинск в Ка- захстане.</w:t>
      </w:r>
    </w:p>
    <w:p>
      <w:pPr>
        <w:pStyle w:val="ListParagraph"/>
        <w:numPr>
          <w:ilvl w:val="1"/>
          <w:numId w:val="21"/>
        </w:numPr>
        <w:tabs>
          <w:tab w:pos="1638" w:val="left" w:leader="none"/>
        </w:tabs>
        <w:spacing w:line="239" w:lineRule="exact" w:before="0" w:after="0"/>
        <w:ind w:left="1637" w:right="0" w:hanging="260"/>
        <w:jc w:val="both"/>
        <w:rPr>
          <w:sz w:val="20"/>
        </w:rPr>
      </w:pPr>
      <w:r>
        <w:rPr>
          <w:sz w:val="20"/>
        </w:rPr>
        <w:t>Умеете вы делать</w:t>
      </w:r>
      <w:r>
        <w:rPr>
          <w:spacing w:val="-1"/>
          <w:sz w:val="20"/>
        </w:rPr>
        <w:t> </w:t>
      </w:r>
      <w:r>
        <w:rPr>
          <w:sz w:val="20"/>
        </w:rPr>
        <w:t>тушенку.</w:t>
      </w:r>
    </w:p>
    <w:p>
      <w:pPr>
        <w:pStyle w:val="ListParagraph"/>
        <w:numPr>
          <w:ilvl w:val="1"/>
          <w:numId w:val="21"/>
        </w:numPr>
        <w:tabs>
          <w:tab w:pos="1631" w:val="left" w:leader="none"/>
        </w:tabs>
        <w:spacing w:line="244" w:lineRule="auto" w:before="0" w:after="0"/>
        <w:ind w:left="1097" w:right="688" w:firstLine="280"/>
        <w:jc w:val="both"/>
        <w:rPr>
          <w:sz w:val="20"/>
        </w:rPr>
      </w:pPr>
      <w:r>
        <w:rPr>
          <w:sz w:val="20"/>
        </w:rPr>
        <w:t>Да</w:t>
      </w:r>
      <w:r>
        <w:rPr>
          <w:spacing w:val="-10"/>
          <w:sz w:val="20"/>
        </w:rPr>
        <w:t> </w:t>
      </w:r>
      <w:r>
        <w:rPr>
          <w:sz w:val="20"/>
        </w:rPr>
        <w:t>не</w:t>
      </w:r>
      <w:r>
        <w:rPr>
          <w:spacing w:val="-9"/>
          <w:sz w:val="20"/>
        </w:rPr>
        <w:t> </w:t>
      </w:r>
      <w:r>
        <w:rPr>
          <w:sz w:val="20"/>
        </w:rPr>
        <w:t>только</w:t>
      </w:r>
      <w:r>
        <w:rPr>
          <w:spacing w:val="-10"/>
          <w:sz w:val="20"/>
        </w:rPr>
        <w:t> </w:t>
      </w:r>
      <w:r>
        <w:rPr>
          <w:sz w:val="20"/>
        </w:rPr>
        <w:t>тушѐнку.</w:t>
      </w:r>
      <w:r>
        <w:rPr>
          <w:spacing w:val="-9"/>
          <w:sz w:val="20"/>
        </w:rPr>
        <w:t> </w:t>
      </w:r>
      <w:r>
        <w:rPr>
          <w:sz w:val="20"/>
        </w:rPr>
        <w:t>Вот</w:t>
      </w:r>
      <w:r>
        <w:rPr>
          <w:spacing w:val="-11"/>
          <w:sz w:val="20"/>
        </w:rPr>
        <w:t> </w:t>
      </w:r>
      <w:r>
        <w:rPr>
          <w:sz w:val="20"/>
        </w:rPr>
        <w:t>я</w:t>
      </w:r>
      <w:r>
        <w:rPr>
          <w:spacing w:val="-12"/>
          <w:sz w:val="20"/>
        </w:rPr>
        <w:t> </w:t>
      </w:r>
      <w:r>
        <w:rPr>
          <w:sz w:val="20"/>
        </w:rPr>
        <w:t>и</w:t>
      </w:r>
      <w:r>
        <w:rPr>
          <w:spacing w:val="-10"/>
          <w:sz w:val="20"/>
        </w:rPr>
        <w:t> </w:t>
      </w:r>
      <w:r>
        <w:rPr>
          <w:sz w:val="20"/>
        </w:rPr>
        <w:t>мои</w:t>
      </w:r>
      <w:r>
        <w:rPr>
          <w:spacing w:val="-11"/>
          <w:sz w:val="20"/>
        </w:rPr>
        <w:t> </w:t>
      </w:r>
      <w:r>
        <w:rPr>
          <w:sz w:val="20"/>
        </w:rPr>
        <w:t>земляки</w:t>
      </w:r>
      <w:r>
        <w:rPr>
          <w:spacing w:val="-5"/>
          <w:sz w:val="20"/>
        </w:rPr>
        <w:t> </w:t>
      </w:r>
      <w:r>
        <w:rPr>
          <w:sz w:val="20"/>
        </w:rPr>
        <w:t>-</w:t>
      </w:r>
      <w:r>
        <w:rPr>
          <w:spacing w:val="-12"/>
          <w:sz w:val="20"/>
        </w:rPr>
        <w:t> </w:t>
      </w:r>
      <w:r>
        <w:rPr>
          <w:sz w:val="20"/>
        </w:rPr>
        <w:t>мергены,</w:t>
      </w:r>
      <w:r>
        <w:rPr>
          <w:spacing w:val="-8"/>
          <w:sz w:val="20"/>
        </w:rPr>
        <w:t> </w:t>
      </w:r>
      <w:r>
        <w:rPr>
          <w:sz w:val="20"/>
        </w:rPr>
        <w:t>то</w:t>
      </w:r>
      <w:r>
        <w:rPr>
          <w:spacing w:val="-12"/>
          <w:sz w:val="20"/>
        </w:rPr>
        <w:t> </w:t>
      </w:r>
      <w:r>
        <w:rPr>
          <w:sz w:val="20"/>
        </w:rPr>
        <w:t>есть</w:t>
      </w:r>
      <w:r>
        <w:rPr>
          <w:spacing w:val="-9"/>
          <w:sz w:val="20"/>
        </w:rPr>
        <w:t> </w:t>
      </w:r>
      <w:r>
        <w:rPr>
          <w:sz w:val="20"/>
        </w:rPr>
        <w:t>снайперы и не</w:t>
      </w:r>
      <w:r>
        <w:rPr>
          <w:spacing w:val="-2"/>
          <w:sz w:val="20"/>
        </w:rPr>
        <w:t> </w:t>
      </w:r>
      <w:r>
        <w:rPr>
          <w:sz w:val="20"/>
        </w:rPr>
        <w:t>только.</w:t>
      </w:r>
    </w:p>
    <w:p>
      <w:pPr>
        <w:pStyle w:val="ListParagraph"/>
        <w:numPr>
          <w:ilvl w:val="1"/>
          <w:numId w:val="21"/>
        </w:numPr>
        <w:tabs>
          <w:tab w:pos="1631" w:val="left" w:leader="none"/>
        </w:tabs>
        <w:spacing w:line="244" w:lineRule="auto" w:before="0" w:after="0"/>
        <w:ind w:left="1097" w:right="694" w:firstLine="280"/>
        <w:jc w:val="both"/>
        <w:rPr>
          <w:sz w:val="20"/>
        </w:rPr>
      </w:pPr>
      <w:r>
        <w:rPr>
          <w:sz w:val="20"/>
        </w:rPr>
        <w:t>Знаю, знаю, казахи не боятся холода, мало едят, исполнительны, вежливы, в общем,</w:t>
      </w:r>
      <w:r>
        <w:rPr>
          <w:spacing w:val="-2"/>
          <w:sz w:val="20"/>
        </w:rPr>
        <w:t> </w:t>
      </w:r>
      <w:r>
        <w:rPr>
          <w:sz w:val="20"/>
        </w:rPr>
        <w:t>молодцы.</w:t>
      </w:r>
    </w:p>
    <w:p>
      <w:pPr>
        <w:pStyle w:val="ListParagraph"/>
        <w:numPr>
          <w:ilvl w:val="1"/>
          <w:numId w:val="21"/>
        </w:numPr>
        <w:tabs>
          <w:tab w:pos="1635" w:val="left" w:leader="none"/>
        </w:tabs>
        <w:spacing w:line="256" w:lineRule="auto" w:before="0" w:after="0"/>
        <w:ind w:left="1097" w:right="690" w:firstLine="280"/>
        <w:jc w:val="both"/>
        <w:rPr>
          <w:sz w:val="20"/>
        </w:rPr>
      </w:pPr>
      <w:r>
        <w:rPr>
          <w:sz w:val="20"/>
        </w:rPr>
        <w:t>Спасибо</w:t>
      </w:r>
      <w:r>
        <w:rPr>
          <w:spacing w:val="-5"/>
          <w:sz w:val="20"/>
        </w:rPr>
        <w:t> </w:t>
      </w:r>
      <w:r>
        <w:rPr>
          <w:sz w:val="20"/>
        </w:rPr>
        <w:t>за</w:t>
      </w:r>
      <w:r>
        <w:rPr>
          <w:spacing w:val="-5"/>
          <w:sz w:val="20"/>
        </w:rPr>
        <w:t> </w:t>
      </w:r>
      <w:r>
        <w:rPr>
          <w:sz w:val="20"/>
        </w:rPr>
        <w:t>казахов.</w:t>
      </w:r>
      <w:r>
        <w:rPr>
          <w:spacing w:val="-4"/>
          <w:sz w:val="20"/>
        </w:rPr>
        <w:t> </w:t>
      </w:r>
      <w:r>
        <w:rPr>
          <w:sz w:val="20"/>
        </w:rPr>
        <w:t>Не</w:t>
      </w:r>
      <w:r>
        <w:rPr>
          <w:spacing w:val="-5"/>
          <w:sz w:val="20"/>
        </w:rPr>
        <w:t> </w:t>
      </w:r>
      <w:r>
        <w:rPr>
          <w:sz w:val="20"/>
        </w:rPr>
        <w:t>подведѐм</w:t>
      </w:r>
      <w:r>
        <w:rPr>
          <w:spacing w:val="-4"/>
          <w:sz w:val="20"/>
        </w:rPr>
        <w:t> </w:t>
      </w:r>
      <w:r>
        <w:rPr>
          <w:sz w:val="20"/>
        </w:rPr>
        <w:t>в</w:t>
      </w:r>
      <w:r>
        <w:rPr>
          <w:spacing w:val="-5"/>
          <w:sz w:val="20"/>
        </w:rPr>
        <w:t> </w:t>
      </w:r>
      <w:r>
        <w:rPr>
          <w:sz w:val="20"/>
        </w:rPr>
        <w:t>этой</w:t>
      </w:r>
      <w:r>
        <w:rPr>
          <w:spacing w:val="-7"/>
          <w:sz w:val="20"/>
        </w:rPr>
        <w:t> </w:t>
      </w:r>
      <w:r>
        <w:rPr>
          <w:sz w:val="20"/>
        </w:rPr>
        <w:t>войне</w:t>
      </w:r>
      <w:r>
        <w:rPr>
          <w:spacing w:val="-4"/>
          <w:sz w:val="20"/>
        </w:rPr>
        <w:t> </w:t>
      </w:r>
      <w:r>
        <w:rPr>
          <w:sz w:val="20"/>
        </w:rPr>
        <w:t>русских</w:t>
      </w:r>
      <w:r>
        <w:rPr>
          <w:spacing w:val="-7"/>
          <w:sz w:val="20"/>
        </w:rPr>
        <w:t> </w:t>
      </w:r>
      <w:r>
        <w:rPr>
          <w:sz w:val="20"/>
        </w:rPr>
        <w:t>братьев.</w:t>
      </w:r>
      <w:r>
        <w:rPr>
          <w:spacing w:val="-5"/>
          <w:sz w:val="20"/>
        </w:rPr>
        <w:t> </w:t>
      </w:r>
      <w:r>
        <w:rPr>
          <w:sz w:val="20"/>
        </w:rPr>
        <w:t>Вместе разгромим проклятых фрицев. Теперь мне надо возвращаться, а обходить далеко,</w:t>
      </w:r>
      <w:r>
        <w:rPr>
          <w:spacing w:val="-1"/>
          <w:sz w:val="20"/>
        </w:rPr>
        <w:t> </w:t>
      </w:r>
      <w:r>
        <w:rPr>
          <w:sz w:val="20"/>
        </w:rPr>
        <w:t>видно.</w:t>
      </w:r>
    </w:p>
    <w:p>
      <w:pPr>
        <w:pStyle w:val="ListParagraph"/>
        <w:numPr>
          <w:ilvl w:val="1"/>
          <w:numId w:val="21"/>
        </w:numPr>
        <w:tabs>
          <w:tab w:pos="1645" w:val="left" w:leader="none"/>
        </w:tabs>
        <w:spacing w:line="259" w:lineRule="auto" w:before="0" w:after="0"/>
        <w:ind w:left="1097" w:right="684" w:firstLine="280"/>
        <w:jc w:val="both"/>
        <w:rPr>
          <w:sz w:val="20"/>
        </w:rPr>
      </w:pPr>
      <w:r>
        <w:rPr>
          <w:sz w:val="20"/>
        </w:rPr>
        <w:t>Нет, не надо. Уже пробовали многие, ни один из них не уцелел. Ведь при</w:t>
      </w:r>
      <w:r>
        <w:rPr>
          <w:spacing w:val="-7"/>
          <w:sz w:val="20"/>
        </w:rPr>
        <w:t> </w:t>
      </w:r>
      <w:r>
        <w:rPr>
          <w:sz w:val="20"/>
        </w:rPr>
        <w:t>миномѐтном</w:t>
      </w:r>
      <w:r>
        <w:rPr>
          <w:spacing w:val="-3"/>
          <w:sz w:val="20"/>
        </w:rPr>
        <w:t> </w:t>
      </w:r>
      <w:r>
        <w:rPr>
          <w:sz w:val="20"/>
        </w:rPr>
        <w:t>обстреле</w:t>
      </w:r>
      <w:r>
        <w:rPr>
          <w:spacing w:val="-4"/>
          <w:sz w:val="20"/>
        </w:rPr>
        <w:t> </w:t>
      </w:r>
      <w:r>
        <w:rPr>
          <w:sz w:val="20"/>
        </w:rPr>
        <w:t>надо</w:t>
      </w:r>
      <w:r>
        <w:rPr>
          <w:spacing w:val="-4"/>
          <w:sz w:val="20"/>
        </w:rPr>
        <w:t> </w:t>
      </w:r>
      <w:r>
        <w:rPr>
          <w:sz w:val="20"/>
        </w:rPr>
        <w:t>в</w:t>
      </w:r>
      <w:r>
        <w:rPr>
          <w:spacing w:val="-6"/>
          <w:sz w:val="20"/>
        </w:rPr>
        <w:t> </w:t>
      </w:r>
      <w:r>
        <w:rPr>
          <w:sz w:val="20"/>
        </w:rPr>
        <w:t>воронку</w:t>
      </w:r>
      <w:r>
        <w:rPr>
          <w:spacing w:val="-8"/>
          <w:sz w:val="20"/>
        </w:rPr>
        <w:t> </w:t>
      </w:r>
      <w:r>
        <w:rPr>
          <w:sz w:val="20"/>
        </w:rPr>
        <w:t>спрыгнуть</w:t>
      </w:r>
      <w:r>
        <w:rPr>
          <w:spacing w:val="-4"/>
          <w:sz w:val="20"/>
        </w:rPr>
        <w:t> </w:t>
      </w:r>
      <w:r>
        <w:rPr>
          <w:sz w:val="20"/>
        </w:rPr>
        <w:t>и</w:t>
      </w:r>
      <w:r>
        <w:rPr>
          <w:spacing w:val="-6"/>
          <w:sz w:val="20"/>
        </w:rPr>
        <w:t> </w:t>
      </w:r>
      <w:r>
        <w:rPr>
          <w:sz w:val="20"/>
        </w:rPr>
        <w:t>отлежаться,</w:t>
      </w:r>
      <w:r>
        <w:rPr>
          <w:spacing w:val="-4"/>
          <w:sz w:val="20"/>
        </w:rPr>
        <w:t> </w:t>
      </w:r>
      <w:r>
        <w:rPr>
          <w:sz w:val="20"/>
        </w:rPr>
        <w:t>а</w:t>
      </w:r>
      <w:r>
        <w:rPr>
          <w:spacing w:val="-4"/>
          <w:sz w:val="20"/>
        </w:rPr>
        <w:t> </w:t>
      </w:r>
      <w:r>
        <w:rPr>
          <w:sz w:val="20"/>
        </w:rPr>
        <w:t>здесь</w:t>
      </w:r>
      <w:r>
        <w:rPr>
          <w:spacing w:val="-5"/>
          <w:sz w:val="20"/>
        </w:rPr>
        <w:t> </w:t>
      </w:r>
      <w:r>
        <w:rPr>
          <w:sz w:val="20"/>
        </w:rPr>
        <w:t>по сторонам гати болото. Вот и погибли все отчаянные и рисковые, а по-моему лентяи. Поленились пойти в обход. Лучше иди тем же путѐм, как</w:t>
      </w:r>
      <w:r>
        <w:rPr>
          <w:spacing w:val="-14"/>
          <w:sz w:val="20"/>
        </w:rPr>
        <w:t> </w:t>
      </w:r>
      <w:r>
        <w:rPr>
          <w:sz w:val="20"/>
        </w:rPr>
        <w:t>шѐл.</w:t>
      </w:r>
    </w:p>
    <w:p>
      <w:pPr>
        <w:pStyle w:val="ListParagraph"/>
        <w:numPr>
          <w:ilvl w:val="1"/>
          <w:numId w:val="21"/>
        </w:numPr>
        <w:tabs>
          <w:tab w:pos="1631" w:val="left" w:leader="none"/>
        </w:tabs>
        <w:spacing w:line="233" w:lineRule="exact" w:before="0" w:after="0"/>
        <w:ind w:left="1630" w:right="0" w:hanging="253"/>
        <w:jc w:val="both"/>
        <w:rPr>
          <w:sz w:val="20"/>
        </w:rPr>
      </w:pPr>
      <w:r>
        <w:rPr>
          <w:sz w:val="20"/>
        </w:rPr>
        <w:t>Ждать до ночи долго. Может, на другом участке поохотиться</w:t>
      </w:r>
      <w:r>
        <w:rPr>
          <w:spacing w:val="13"/>
          <w:sz w:val="20"/>
        </w:rPr>
        <w:t> </w:t>
      </w:r>
      <w:r>
        <w:rPr>
          <w:sz w:val="20"/>
        </w:rPr>
        <w:t>на</w:t>
      </w:r>
    </w:p>
    <w:p>
      <w:pPr>
        <w:pStyle w:val="BodyText"/>
        <w:ind w:left="1097"/>
      </w:pPr>
      <w:r>
        <w:rPr/>
        <w:t>немцев?</w:t>
      </w:r>
    </w:p>
    <w:p>
      <w:pPr>
        <w:pStyle w:val="ListParagraph"/>
        <w:numPr>
          <w:ilvl w:val="1"/>
          <w:numId w:val="21"/>
        </w:numPr>
        <w:tabs>
          <w:tab w:pos="1640" w:val="left" w:leader="none"/>
        </w:tabs>
        <w:spacing w:line="264" w:lineRule="auto" w:before="0" w:after="0"/>
        <w:ind w:left="1097" w:right="688" w:firstLine="280"/>
        <w:jc w:val="both"/>
        <w:rPr>
          <w:sz w:val="20"/>
        </w:rPr>
      </w:pPr>
      <w:r>
        <w:rPr>
          <w:sz w:val="20"/>
        </w:rPr>
        <w:t>Не надо, второй раз уйти от миномѐтного обстрела навряд ли удастся, лучше со своей снайперской винтовкой поддержи наш штурмовой отряд, который будет атаковать рощу «Клещ» через два часа, а там и темно</w:t>
      </w:r>
      <w:r>
        <w:rPr>
          <w:spacing w:val="-21"/>
          <w:sz w:val="20"/>
        </w:rPr>
        <w:t> </w:t>
      </w:r>
      <w:r>
        <w:rPr>
          <w:sz w:val="20"/>
        </w:rPr>
        <w:t>будет.</w:t>
      </w:r>
    </w:p>
    <w:p>
      <w:pPr>
        <w:spacing w:after="0" w:line="264" w:lineRule="auto"/>
        <w:jc w:val="both"/>
        <w:rPr>
          <w:sz w:val="20"/>
        </w:rPr>
        <w:sectPr>
          <w:pgSz w:w="8400" w:h="11900"/>
          <w:pgMar w:header="626" w:footer="740" w:top="620" w:bottom="920" w:left="0" w:right="0"/>
        </w:sectPr>
      </w:pPr>
    </w:p>
    <w:p>
      <w:pPr>
        <w:pStyle w:val="BodyText"/>
      </w:pPr>
    </w:p>
    <w:p>
      <w:pPr>
        <w:pStyle w:val="BodyText"/>
        <w:spacing w:before="1"/>
        <w:rPr>
          <w:sz w:val="27"/>
        </w:rPr>
      </w:pPr>
    </w:p>
    <w:p>
      <w:pPr>
        <w:pStyle w:val="BodyText"/>
        <w:spacing w:before="91"/>
        <w:ind w:left="1176"/>
        <w:jc w:val="both"/>
      </w:pPr>
      <w:r>
        <w:rPr/>
        <w:t>_ Рад помочь штурмовому отряду, а в чѐм будет моя помощь?</w:t>
      </w:r>
    </w:p>
    <w:p>
      <w:pPr>
        <w:pStyle w:val="ListParagraph"/>
        <w:numPr>
          <w:ilvl w:val="0"/>
          <w:numId w:val="21"/>
        </w:numPr>
        <w:tabs>
          <w:tab w:pos="1403" w:val="left" w:leader="none"/>
        </w:tabs>
        <w:spacing w:line="268" w:lineRule="auto" w:before="11" w:after="0"/>
        <w:ind w:left="875" w:right="884" w:firstLine="300"/>
        <w:jc w:val="both"/>
        <w:rPr>
          <w:sz w:val="20"/>
        </w:rPr>
      </w:pPr>
      <w:r>
        <w:rPr>
          <w:sz w:val="20"/>
        </w:rPr>
        <w:t>Будешь скрытно двигаться вслед за штурмовым отрядом и хорошо укрывшись, но не увлекайся, как только атака захлебнѐтся, то скрытно отойди. Ты просто добровольно их поддержишь, и то если комбат тебе разрешит. Иди сейчас к нему и согласуй свою помощь штурмовой группе с ним. Может, и не разрешит ещѐ. Он в блиндаже, который у самой кромки болота. По траншее если пойдѐшь, то упрешься прямо в блиндаж, а дальше болото. Не</w:t>
      </w:r>
      <w:r>
        <w:rPr>
          <w:spacing w:val="-1"/>
          <w:sz w:val="20"/>
        </w:rPr>
        <w:t> </w:t>
      </w:r>
      <w:r>
        <w:rPr>
          <w:sz w:val="20"/>
        </w:rPr>
        <w:t>заблудишься.</w:t>
      </w:r>
    </w:p>
    <w:p>
      <w:pPr>
        <w:pStyle w:val="BodyText"/>
        <w:spacing w:line="271" w:lineRule="auto" w:before="1"/>
        <w:ind w:left="876" w:right="886" w:firstLine="300"/>
        <w:jc w:val="both"/>
      </w:pPr>
      <w:r>
        <w:rPr/>
        <w:t>Али по траншее пошѐл к комбатовскому блиндажу. По левой стороне траншеи были ответвления к блиндажам пехотинцев, а по правой стороне ответвления к стрелковым ячейкам и открытым пулемѐтным гнездам, которые были оборудованы металлическими щитами с амбразурами для ручного пулемѐта. Комбатовский блиндаж действительно был в торце траншеи</w:t>
      </w:r>
      <w:r>
        <w:rPr>
          <w:spacing w:val="-4"/>
        </w:rPr>
        <w:t> </w:t>
      </w:r>
      <w:r>
        <w:rPr/>
        <w:t>и</w:t>
      </w:r>
      <w:r>
        <w:rPr>
          <w:spacing w:val="-3"/>
        </w:rPr>
        <w:t> </w:t>
      </w:r>
      <w:r>
        <w:rPr/>
        <w:t>отличался</w:t>
      </w:r>
      <w:r>
        <w:rPr>
          <w:spacing w:val="-5"/>
        </w:rPr>
        <w:t> </w:t>
      </w:r>
      <w:r>
        <w:rPr/>
        <w:t>от</w:t>
      </w:r>
      <w:r>
        <w:rPr>
          <w:spacing w:val="-3"/>
        </w:rPr>
        <w:t> </w:t>
      </w:r>
      <w:r>
        <w:rPr/>
        <w:t>блиндажей</w:t>
      </w:r>
      <w:r>
        <w:rPr>
          <w:spacing w:val="-6"/>
        </w:rPr>
        <w:t> </w:t>
      </w:r>
      <w:r>
        <w:rPr/>
        <w:t>стрелков.</w:t>
      </w:r>
      <w:r>
        <w:rPr>
          <w:spacing w:val="-4"/>
        </w:rPr>
        <w:t> </w:t>
      </w:r>
      <w:r>
        <w:rPr/>
        <w:t>Перекрытие</w:t>
      </w:r>
      <w:r>
        <w:rPr>
          <w:spacing w:val="-4"/>
        </w:rPr>
        <w:t> </w:t>
      </w:r>
      <w:r>
        <w:rPr/>
        <w:t>в</w:t>
      </w:r>
      <w:r>
        <w:rPr>
          <w:spacing w:val="-3"/>
        </w:rPr>
        <w:t> </w:t>
      </w:r>
      <w:r>
        <w:rPr/>
        <w:t>три</w:t>
      </w:r>
      <w:r>
        <w:rPr>
          <w:spacing w:val="-3"/>
        </w:rPr>
        <w:t> </w:t>
      </w:r>
      <w:r>
        <w:rPr/>
        <w:t>наката,</w:t>
      </w:r>
      <w:r>
        <w:rPr>
          <w:spacing w:val="-5"/>
        </w:rPr>
        <w:t> </w:t>
      </w:r>
      <w:r>
        <w:rPr/>
        <w:t>дверь массивная из горбылей. Комбат, выслушав просьбу, не раздумывая, разрешил, но строго предупредил, чтобы не увлекался, не рисковал и двигался только за штурмовым отрядом и вовремя отошѐл при неудачной атаке.</w:t>
      </w:r>
    </w:p>
    <w:p>
      <w:pPr>
        <w:pStyle w:val="ListParagraph"/>
        <w:numPr>
          <w:ilvl w:val="0"/>
          <w:numId w:val="21"/>
        </w:numPr>
        <w:tabs>
          <w:tab w:pos="1434" w:val="left" w:leader="none"/>
        </w:tabs>
        <w:spacing w:line="228" w:lineRule="exact" w:before="0" w:after="0"/>
        <w:ind w:left="1433" w:right="0" w:hanging="258"/>
        <w:jc w:val="both"/>
        <w:rPr>
          <w:sz w:val="20"/>
        </w:rPr>
      </w:pPr>
      <w:r>
        <w:rPr>
          <w:sz w:val="20"/>
        </w:rPr>
        <w:t>Можно спросить?</w:t>
      </w:r>
    </w:p>
    <w:p>
      <w:pPr>
        <w:pStyle w:val="ListParagraph"/>
        <w:numPr>
          <w:ilvl w:val="0"/>
          <w:numId w:val="21"/>
        </w:numPr>
        <w:tabs>
          <w:tab w:pos="1434" w:val="left" w:leader="none"/>
        </w:tabs>
        <w:spacing w:line="240" w:lineRule="auto" w:before="7" w:after="0"/>
        <w:ind w:left="1433" w:right="0" w:hanging="258"/>
        <w:jc w:val="both"/>
        <w:rPr>
          <w:sz w:val="20"/>
        </w:rPr>
      </w:pPr>
      <w:r>
        <w:rPr>
          <w:sz w:val="20"/>
        </w:rPr>
        <w:t>Можно.</w:t>
      </w:r>
    </w:p>
    <w:p>
      <w:pPr>
        <w:pStyle w:val="ListParagraph"/>
        <w:numPr>
          <w:ilvl w:val="0"/>
          <w:numId w:val="21"/>
        </w:numPr>
        <w:tabs>
          <w:tab w:pos="1434" w:val="left" w:leader="none"/>
        </w:tabs>
        <w:spacing w:line="240" w:lineRule="auto" w:before="6" w:after="0"/>
        <w:ind w:left="1433" w:right="0" w:hanging="258"/>
        <w:jc w:val="both"/>
        <w:rPr>
          <w:sz w:val="20"/>
        </w:rPr>
      </w:pPr>
      <w:r>
        <w:rPr>
          <w:sz w:val="20"/>
        </w:rPr>
        <w:t>А что это за штурмовой отряд, обычно взвод, рота,</w:t>
      </w:r>
      <w:r>
        <w:rPr>
          <w:spacing w:val="-6"/>
          <w:sz w:val="20"/>
        </w:rPr>
        <w:t> </w:t>
      </w:r>
      <w:r>
        <w:rPr>
          <w:sz w:val="20"/>
        </w:rPr>
        <w:t>батальон?</w:t>
      </w:r>
    </w:p>
    <w:p>
      <w:pPr>
        <w:pStyle w:val="ListParagraph"/>
        <w:numPr>
          <w:ilvl w:val="0"/>
          <w:numId w:val="21"/>
        </w:numPr>
        <w:tabs>
          <w:tab w:pos="1403" w:val="left" w:leader="none"/>
        </w:tabs>
        <w:spacing w:line="273" w:lineRule="auto" w:before="11" w:after="0"/>
        <w:ind w:left="876" w:right="886" w:firstLine="300"/>
        <w:jc w:val="both"/>
        <w:rPr>
          <w:sz w:val="20"/>
        </w:rPr>
      </w:pPr>
      <w:r>
        <w:rPr>
          <w:sz w:val="20"/>
        </w:rPr>
        <w:t>Это сборный отряд из различных родов войск, но так подобранных, чтобы штурм, а по-нашему, атака была успешной. Поэтому в него входят огнемѐтчики, 45-мм пушка, несколько ПТР, сапѐры с подрывными зарядами, должны быть снайперы, но у нас их пока нет. Поэтому ты</w:t>
      </w:r>
      <w:r>
        <w:rPr>
          <w:spacing w:val="-9"/>
          <w:sz w:val="20"/>
        </w:rPr>
        <w:t> </w:t>
      </w:r>
      <w:r>
        <w:rPr>
          <w:sz w:val="20"/>
        </w:rPr>
        <w:t>поможешь.</w:t>
      </w:r>
    </w:p>
    <w:p>
      <w:pPr>
        <w:pStyle w:val="ListParagraph"/>
        <w:numPr>
          <w:ilvl w:val="0"/>
          <w:numId w:val="21"/>
        </w:numPr>
        <w:tabs>
          <w:tab w:pos="1434" w:val="left" w:leader="none"/>
        </w:tabs>
        <w:spacing w:line="234" w:lineRule="exact" w:before="0" w:after="0"/>
        <w:ind w:left="1433" w:right="0" w:hanging="258"/>
        <w:jc w:val="both"/>
        <w:rPr>
          <w:sz w:val="20"/>
        </w:rPr>
      </w:pPr>
      <w:r>
        <w:rPr>
          <w:sz w:val="20"/>
        </w:rPr>
        <w:t>Конечно,</w:t>
      </w:r>
      <w:r>
        <w:rPr>
          <w:spacing w:val="-1"/>
          <w:sz w:val="20"/>
        </w:rPr>
        <w:t> </w:t>
      </w:r>
      <w:r>
        <w:rPr>
          <w:sz w:val="20"/>
        </w:rPr>
        <w:t>помогу.</w:t>
      </w:r>
    </w:p>
    <w:p>
      <w:pPr>
        <w:pStyle w:val="ListParagraph"/>
        <w:numPr>
          <w:ilvl w:val="0"/>
          <w:numId w:val="21"/>
        </w:numPr>
        <w:tabs>
          <w:tab w:pos="1407" w:val="left" w:leader="none"/>
        </w:tabs>
        <w:spacing w:line="266" w:lineRule="auto" w:before="9" w:after="0"/>
        <w:ind w:left="876" w:right="889" w:firstLine="300"/>
        <w:jc w:val="both"/>
        <w:rPr>
          <w:sz w:val="20"/>
        </w:rPr>
      </w:pPr>
      <w:r>
        <w:rPr>
          <w:sz w:val="20"/>
        </w:rPr>
        <w:t>Если всѐ понятно, отправляйтесь к командиру штурмового отряда и согласуйте взаимодействие. Нет, лучше я его сейчас позову сюда, а то он достаточно крут и заставит тебя лезть в</w:t>
      </w:r>
      <w:r>
        <w:rPr>
          <w:spacing w:val="1"/>
          <w:sz w:val="20"/>
        </w:rPr>
        <w:t> </w:t>
      </w:r>
      <w:r>
        <w:rPr>
          <w:sz w:val="20"/>
        </w:rPr>
        <w:t>пекло.</w:t>
      </w:r>
    </w:p>
    <w:p>
      <w:pPr>
        <w:pStyle w:val="BodyText"/>
        <w:spacing w:line="271" w:lineRule="auto" w:before="5"/>
        <w:ind w:left="876" w:right="895" w:firstLine="300"/>
        <w:jc w:val="both"/>
      </w:pPr>
      <w:r>
        <w:rPr/>
        <w:t>Комбат позвонил по телефону. Через несколько минут командир штурмового отряда прибыл в штаб</w:t>
      </w:r>
      <w:r>
        <w:rPr>
          <w:spacing w:val="-2"/>
        </w:rPr>
        <w:t> </w:t>
      </w:r>
      <w:r>
        <w:rPr/>
        <w:t>батальона.</w:t>
      </w:r>
    </w:p>
    <w:p>
      <w:pPr>
        <w:pStyle w:val="ListParagraph"/>
        <w:numPr>
          <w:ilvl w:val="0"/>
          <w:numId w:val="21"/>
        </w:numPr>
        <w:tabs>
          <w:tab w:pos="1407" w:val="left" w:leader="none"/>
        </w:tabs>
        <w:spacing w:line="252" w:lineRule="exact" w:before="0" w:after="0"/>
        <w:ind w:left="1406" w:right="0" w:hanging="231"/>
        <w:jc w:val="both"/>
        <w:rPr>
          <w:sz w:val="20"/>
        </w:rPr>
      </w:pPr>
      <w:r>
        <w:rPr>
          <w:sz w:val="20"/>
        </w:rPr>
        <w:t>Всѐ</w:t>
      </w:r>
      <w:r>
        <w:rPr>
          <w:spacing w:val="34"/>
          <w:sz w:val="20"/>
        </w:rPr>
        <w:t> </w:t>
      </w:r>
      <w:r>
        <w:rPr>
          <w:sz w:val="20"/>
        </w:rPr>
        <w:t>проверили</w:t>
      </w:r>
      <w:r>
        <w:rPr>
          <w:spacing w:val="36"/>
          <w:sz w:val="20"/>
        </w:rPr>
        <w:t> </w:t>
      </w:r>
      <w:r>
        <w:rPr>
          <w:sz w:val="20"/>
        </w:rPr>
        <w:t>и</w:t>
      </w:r>
      <w:r>
        <w:rPr>
          <w:spacing w:val="35"/>
          <w:sz w:val="20"/>
        </w:rPr>
        <w:t> </w:t>
      </w:r>
      <w:r>
        <w:rPr>
          <w:sz w:val="20"/>
        </w:rPr>
        <w:t>подогнали.</w:t>
      </w:r>
      <w:r>
        <w:rPr>
          <w:spacing w:val="35"/>
          <w:sz w:val="20"/>
        </w:rPr>
        <w:t> </w:t>
      </w:r>
      <w:r>
        <w:rPr>
          <w:sz w:val="20"/>
        </w:rPr>
        <w:t>Думаю,</w:t>
      </w:r>
      <w:r>
        <w:rPr>
          <w:spacing w:val="36"/>
          <w:sz w:val="20"/>
        </w:rPr>
        <w:t> </w:t>
      </w:r>
      <w:r>
        <w:rPr>
          <w:sz w:val="20"/>
        </w:rPr>
        <w:t>что</w:t>
      </w:r>
      <w:r>
        <w:rPr>
          <w:spacing w:val="37"/>
          <w:sz w:val="20"/>
        </w:rPr>
        <w:t> </w:t>
      </w:r>
      <w:r>
        <w:rPr>
          <w:sz w:val="20"/>
        </w:rPr>
        <w:t>на</w:t>
      </w:r>
      <w:r>
        <w:rPr>
          <w:spacing w:val="35"/>
          <w:sz w:val="20"/>
        </w:rPr>
        <w:t> </w:t>
      </w:r>
      <w:r>
        <w:rPr>
          <w:sz w:val="20"/>
        </w:rPr>
        <w:t>этот</w:t>
      </w:r>
      <w:r>
        <w:rPr>
          <w:spacing w:val="34"/>
          <w:sz w:val="20"/>
        </w:rPr>
        <w:t> </w:t>
      </w:r>
      <w:r>
        <w:rPr>
          <w:sz w:val="20"/>
        </w:rPr>
        <w:t>раз</w:t>
      </w:r>
      <w:r>
        <w:rPr>
          <w:spacing w:val="37"/>
          <w:sz w:val="20"/>
        </w:rPr>
        <w:t> </w:t>
      </w:r>
      <w:r>
        <w:rPr>
          <w:sz w:val="20"/>
        </w:rPr>
        <w:t>возьмѐте</w:t>
      </w:r>
      <w:r>
        <w:rPr>
          <w:spacing w:val="35"/>
          <w:sz w:val="20"/>
        </w:rPr>
        <w:t> </w:t>
      </w:r>
      <w:r>
        <w:rPr>
          <w:sz w:val="20"/>
        </w:rPr>
        <w:t>рощу</w:t>
      </w:r>
    </w:p>
    <w:p>
      <w:pPr>
        <w:pStyle w:val="BodyText"/>
        <w:spacing w:before="49"/>
        <w:ind w:left="876"/>
      </w:pPr>
      <w:r>
        <w:rPr/>
        <w:t>«Клещ».</w:t>
      </w:r>
    </w:p>
    <w:p>
      <w:pPr>
        <w:pStyle w:val="ListParagraph"/>
        <w:numPr>
          <w:ilvl w:val="0"/>
          <w:numId w:val="21"/>
        </w:numPr>
        <w:tabs>
          <w:tab w:pos="1403" w:val="left" w:leader="none"/>
        </w:tabs>
        <w:spacing w:line="240" w:lineRule="auto" w:before="25" w:after="0"/>
        <w:ind w:left="1402" w:right="0" w:hanging="227"/>
        <w:jc w:val="left"/>
        <w:rPr>
          <w:sz w:val="20"/>
        </w:rPr>
      </w:pPr>
      <w:r>
        <w:rPr>
          <w:sz w:val="20"/>
        </w:rPr>
        <w:t>Сбросим остатки немцев в болото, сейчас у меня и пушка, и</w:t>
      </w:r>
      <w:r>
        <w:rPr>
          <w:spacing w:val="-4"/>
          <w:sz w:val="20"/>
        </w:rPr>
        <w:t> </w:t>
      </w:r>
      <w:r>
        <w:rPr>
          <w:sz w:val="20"/>
        </w:rPr>
        <w:t>огнемѐты.</w:t>
      </w:r>
    </w:p>
    <w:p>
      <w:pPr>
        <w:spacing w:after="0" w:line="240" w:lineRule="auto"/>
        <w:jc w:val="left"/>
        <w:rPr>
          <w:sz w:val="20"/>
        </w:rPr>
        <w:sectPr>
          <w:headerReference w:type="even" r:id="rId451"/>
          <w:headerReference w:type="default" r:id="rId452"/>
          <w:pgSz w:w="8400" w:h="11900"/>
          <w:pgMar w:header="562" w:footer="740" w:top="780" w:bottom="1020" w:left="0" w:right="0"/>
        </w:sectPr>
      </w:pPr>
    </w:p>
    <w:p>
      <w:pPr>
        <w:pStyle w:val="BodyText"/>
      </w:pPr>
    </w:p>
    <w:p>
      <w:pPr>
        <w:pStyle w:val="BodyText"/>
      </w:pPr>
    </w:p>
    <w:p>
      <w:pPr>
        <w:pStyle w:val="BodyText"/>
        <w:spacing w:before="10"/>
        <w:rPr>
          <w:sz w:val="21"/>
        </w:rPr>
      </w:pPr>
    </w:p>
    <w:p>
      <w:pPr>
        <w:pStyle w:val="ListParagraph"/>
        <w:numPr>
          <w:ilvl w:val="1"/>
          <w:numId w:val="21"/>
        </w:numPr>
        <w:tabs>
          <w:tab w:pos="1535" w:val="left" w:leader="none"/>
        </w:tabs>
        <w:spacing w:line="266" w:lineRule="auto" w:before="73" w:after="0"/>
        <w:ind w:left="991" w:right="793" w:firstLine="280"/>
        <w:jc w:val="both"/>
        <w:rPr>
          <w:sz w:val="20"/>
        </w:rPr>
      </w:pPr>
      <w:r>
        <w:rPr>
          <w:sz w:val="20"/>
        </w:rPr>
        <w:t>Вот тебе придаю. Запомни, только придаю, и то до сумерек, снайпера, которого надо беречь и вовремя отпустить. Ему надо успеть по темноте переправиться по гати на остров в штаб полка.</w:t>
      </w:r>
      <w:r>
        <w:rPr>
          <w:spacing w:val="2"/>
          <w:sz w:val="20"/>
        </w:rPr>
        <w:t> </w:t>
      </w:r>
      <w:r>
        <w:rPr>
          <w:sz w:val="20"/>
        </w:rPr>
        <w:t>Поняли?</w:t>
      </w:r>
    </w:p>
    <w:p>
      <w:pPr>
        <w:pStyle w:val="ListParagraph"/>
        <w:numPr>
          <w:ilvl w:val="1"/>
          <w:numId w:val="21"/>
        </w:numPr>
        <w:tabs>
          <w:tab w:pos="1527" w:val="left" w:leader="none"/>
        </w:tabs>
        <w:spacing w:line="239" w:lineRule="exact" w:before="0" w:after="0"/>
        <w:ind w:left="1526" w:right="0" w:hanging="255"/>
        <w:jc w:val="both"/>
        <w:rPr>
          <w:sz w:val="20"/>
        </w:rPr>
      </w:pPr>
      <w:r>
        <w:rPr>
          <w:sz w:val="20"/>
        </w:rPr>
        <w:t>Так точно. Беречь и вовремя отправить в штаб</w:t>
      </w:r>
      <w:r>
        <w:rPr>
          <w:spacing w:val="-10"/>
          <w:sz w:val="20"/>
        </w:rPr>
        <w:t> </w:t>
      </w:r>
      <w:r>
        <w:rPr>
          <w:sz w:val="20"/>
        </w:rPr>
        <w:t>полка.</w:t>
      </w:r>
    </w:p>
    <w:p>
      <w:pPr>
        <w:pStyle w:val="BodyText"/>
        <w:spacing w:line="271" w:lineRule="auto" w:before="25"/>
        <w:ind w:left="991" w:right="797" w:firstLine="280"/>
        <w:jc w:val="both"/>
      </w:pPr>
      <w:r>
        <w:rPr/>
        <w:t>Али и командир штурмового отряда шли к месту сосредоточения подразделений. Ещѐ ночью выдвинутая в 1-ую траншею 45-мм пушка, хорошо замаскированная в укрытии, готовилась к перекатке в «усы» (траншею, тянувшуюся от основной траншеи к противнику), где был заранее выкопан</w:t>
      </w:r>
      <w:r>
        <w:rPr>
          <w:spacing w:val="-12"/>
        </w:rPr>
        <w:t> </w:t>
      </w:r>
      <w:r>
        <w:rPr/>
        <w:t>достаточно</w:t>
      </w:r>
      <w:r>
        <w:rPr>
          <w:spacing w:val="-9"/>
        </w:rPr>
        <w:t> </w:t>
      </w:r>
      <w:r>
        <w:rPr/>
        <w:t>глубокий</w:t>
      </w:r>
      <w:r>
        <w:rPr>
          <w:spacing w:val="-11"/>
        </w:rPr>
        <w:t> </w:t>
      </w:r>
      <w:r>
        <w:rPr/>
        <w:t>капонир.</w:t>
      </w:r>
      <w:r>
        <w:rPr>
          <w:spacing w:val="-10"/>
        </w:rPr>
        <w:t> </w:t>
      </w:r>
      <w:r>
        <w:rPr/>
        <w:t>От</w:t>
      </w:r>
      <w:r>
        <w:rPr>
          <w:spacing w:val="-11"/>
        </w:rPr>
        <w:t> </w:t>
      </w:r>
      <w:r>
        <w:rPr/>
        <w:t>основной</w:t>
      </w:r>
      <w:r>
        <w:rPr>
          <w:spacing w:val="-11"/>
        </w:rPr>
        <w:t> </w:t>
      </w:r>
      <w:r>
        <w:rPr/>
        <w:t>траншеи</w:t>
      </w:r>
      <w:r>
        <w:rPr>
          <w:spacing w:val="-8"/>
        </w:rPr>
        <w:t> </w:t>
      </w:r>
      <w:r>
        <w:rPr/>
        <w:t>к</w:t>
      </w:r>
      <w:r>
        <w:rPr>
          <w:spacing w:val="-11"/>
        </w:rPr>
        <w:t> </w:t>
      </w:r>
      <w:r>
        <w:rPr/>
        <w:t>роще</w:t>
      </w:r>
      <w:r>
        <w:rPr>
          <w:spacing w:val="-7"/>
        </w:rPr>
        <w:t> </w:t>
      </w:r>
      <w:r>
        <w:rPr/>
        <w:t>«Клещ» тянулось несколько «усов», в которых через полтора часа будут сосредоточены подразделения штурмового отряда. Бойцы и командиры штурмового отряда в телогрейках, касках, которые зачехлены тканью цвета хаки, и у всех автоматы, но не такие, как у штабного комендантского</w:t>
      </w:r>
      <w:r>
        <w:rPr>
          <w:spacing w:val="-27"/>
        </w:rPr>
        <w:t> </w:t>
      </w:r>
      <w:r>
        <w:rPr/>
        <w:t>взвода.</w:t>
      </w:r>
    </w:p>
    <w:p>
      <w:pPr>
        <w:pStyle w:val="ListParagraph"/>
        <w:numPr>
          <w:ilvl w:val="1"/>
          <w:numId w:val="21"/>
        </w:numPr>
        <w:tabs>
          <w:tab w:pos="1527" w:val="left" w:leader="none"/>
        </w:tabs>
        <w:spacing w:line="192" w:lineRule="exact" w:before="0" w:after="0"/>
        <w:ind w:left="1526" w:right="0" w:hanging="255"/>
        <w:jc w:val="both"/>
        <w:rPr>
          <w:sz w:val="20"/>
        </w:rPr>
      </w:pPr>
      <w:r>
        <w:rPr>
          <w:sz w:val="20"/>
        </w:rPr>
        <w:t>Что это за автоматы, на ППШ не</w:t>
      </w:r>
      <w:r>
        <w:rPr>
          <w:spacing w:val="-1"/>
          <w:sz w:val="20"/>
        </w:rPr>
        <w:t> </w:t>
      </w:r>
      <w:r>
        <w:rPr>
          <w:sz w:val="20"/>
        </w:rPr>
        <w:t>похожи?</w:t>
      </w:r>
    </w:p>
    <w:p>
      <w:pPr>
        <w:pStyle w:val="ListParagraph"/>
        <w:numPr>
          <w:ilvl w:val="1"/>
          <w:numId w:val="21"/>
        </w:numPr>
        <w:tabs>
          <w:tab w:pos="1535" w:val="left" w:leader="none"/>
        </w:tabs>
        <w:spacing w:line="256" w:lineRule="auto" w:before="0" w:after="0"/>
        <w:ind w:left="991" w:right="795" w:firstLine="280"/>
        <w:jc w:val="both"/>
        <w:rPr>
          <w:sz w:val="20"/>
        </w:rPr>
      </w:pPr>
      <w:r>
        <w:rPr>
          <w:sz w:val="20"/>
        </w:rPr>
        <w:t>Да это ППД, т. е. дегтярѐвские автоматы, патроны те же, да и диск тот же, но детали другие, и он удобнее, чем ППШ. А у тебя в чехле видно секретное оружие, раз зачехлено?</w:t>
      </w:r>
    </w:p>
    <w:p>
      <w:pPr>
        <w:pStyle w:val="ListParagraph"/>
        <w:numPr>
          <w:ilvl w:val="1"/>
          <w:numId w:val="21"/>
        </w:numPr>
        <w:tabs>
          <w:tab w:pos="1527" w:val="left" w:leader="none"/>
        </w:tabs>
        <w:spacing w:line="196" w:lineRule="exact" w:before="0" w:after="0"/>
        <w:ind w:left="1526" w:right="0" w:hanging="255"/>
        <w:jc w:val="both"/>
        <w:rPr>
          <w:sz w:val="20"/>
        </w:rPr>
      </w:pPr>
      <w:r>
        <w:rPr>
          <w:sz w:val="20"/>
        </w:rPr>
        <w:t>Нет, это снайперская винтовка с оптическим</w:t>
      </w:r>
      <w:r>
        <w:rPr>
          <w:spacing w:val="-1"/>
          <w:sz w:val="20"/>
        </w:rPr>
        <w:t> </w:t>
      </w:r>
      <w:r>
        <w:rPr>
          <w:sz w:val="20"/>
        </w:rPr>
        <w:t>прицелом.</w:t>
      </w:r>
    </w:p>
    <w:p>
      <w:pPr>
        <w:pStyle w:val="ListParagraph"/>
        <w:numPr>
          <w:ilvl w:val="1"/>
          <w:numId w:val="21"/>
        </w:numPr>
        <w:tabs>
          <w:tab w:pos="1527" w:val="left" w:leader="none"/>
        </w:tabs>
        <w:spacing w:line="233" w:lineRule="exact" w:before="0" w:after="0"/>
        <w:ind w:left="1526" w:right="0" w:hanging="255"/>
        <w:jc w:val="both"/>
        <w:rPr>
          <w:sz w:val="20"/>
        </w:rPr>
      </w:pPr>
      <w:r>
        <w:rPr>
          <w:sz w:val="20"/>
        </w:rPr>
        <w:t>Можно в оптику посмотреть на</w:t>
      </w:r>
      <w:r>
        <w:rPr>
          <w:spacing w:val="-1"/>
          <w:sz w:val="20"/>
        </w:rPr>
        <w:t> </w:t>
      </w:r>
      <w:r>
        <w:rPr>
          <w:sz w:val="20"/>
        </w:rPr>
        <w:t>немцев?</w:t>
      </w:r>
    </w:p>
    <w:p>
      <w:pPr>
        <w:pStyle w:val="ListParagraph"/>
        <w:numPr>
          <w:ilvl w:val="1"/>
          <w:numId w:val="21"/>
        </w:numPr>
        <w:tabs>
          <w:tab w:pos="1530" w:val="left" w:leader="none"/>
        </w:tabs>
        <w:spacing w:line="261" w:lineRule="auto" w:before="0" w:after="0"/>
        <w:ind w:left="991" w:right="793" w:firstLine="280"/>
        <w:jc w:val="both"/>
        <w:rPr>
          <w:sz w:val="20"/>
        </w:rPr>
      </w:pPr>
      <w:r>
        <w:rPr>
          <w:sz w:val="20"/>
        </w:rPr>
        <w:t>Нет,</w:t>
      </w:r>
      <w:r>
        <w:rPr>
          <w:spacing w:val="-8"/>
          <w:sz w:val="20"/>
        </w:rPr>
        <w:t> </w:t>
      </w:r>
      <w:r>
        <w:rPr>
          <w:sz w:val="20"/>
        </w:rPr>
        <w:t>нельзя.</w:t>
      </w:r>
      <w:r>
        <w:rPr>
          <w:spacing w:val="-8"/>
          <w:sz w:val="20"/>
        </w:rPr>
        <w:t> </w:t>
      </w:r>
      <w:r>
        <w:rPr>
          <w:sz w:val="20"/>
        </w:rPr>
        <w:t>Во-первых,</w:t>
      </w:r>
      <w:r>
        <w:rPr>
          <w:spacing w:val="-6"/>
          <w:sz w:val="20"/>
        </w:rPr>
        <w:t> </w:t>
      </w:r>
      <w:r>
        <w:rPr>
          <w:sz w:val="20"/>
        </w:rPr>
        <w:t>еѐ</w:t>
      </w:r>
      <w:r>
        <w:rPr>
          <w:spacing w:val="-5"/>
          <w:sz w:val="20"/>
        </w:rPr>
        <w:t> </w:t>
      </w:r>
      <w:r>
        <w:rPr>
          <w:sz w:val="20"/>
        </w:rPr>
        <w:t>нельзя</w:t>
      </w:r>
      <w:r>
        <w:rPr>
          <w:spacing w:val="-7"/>
          <w:sz w:val="20"/>
        </w:rPr>
        <w:t> </w:t>
      </w:r>
      <w:r>
        <w:rPr>
          <w:sz w:val="20"/>
        </w:rPr>
        <w:t>давать</w:t>
      </w:r>
      <w:r>
        <w:rPr>
          <w:spacing w:val="-5"/>
          <w:sz w:val="20"/>
        </w:rPr>
        <w:t> </w:t>
      </w:r>
      <w:r>
        <w:rPr>
          <w:sz w:val="20"/>
        </w:rPr>
        <w:t>в</w:t>
      </w:r>
      <w:r>
        <w:rPr>
          <w:spacing w:val="-8"/>
          <w:sz w:val="20"/>
        </w:rPr>
        <w:t> </w:t>
      </w:r>
      <w:r>
        <w:rPr>
          <w:sz w:val="20"/>
        </w:rPr>
        <w:t>руки</w:t>
      </w:r>
      <w:r>
        <w:rPr>
          <w:spacing w:val="-4"/>
          <w:sz w:val="20"/>
        </w:rPr>
        <w:t> </w:t>
      </w:r>
      <w:r>
        <w:rPr>
          <w:sz w:val="20"/>
        </w:rPr>
        <w:t>кому-либо,</w:t>
      </w:r>
      <w:r>
        <w:rPr>
          <w:spacing w:val="-7"/>
          <w:sz w:val="20"/>
        </w:rPr>
        <w:t> </w:t>
      </w:r>
      <w:r>
        <w:rPr>
          <w:sz w:val="20"/>
        </w:rPr>
        <w:t>во-</w:t>
      </w:r>
      <w:r>
        <w:rPr>
          <w:spacing w:val="-8"/>
          <w:sz w:val="20"/>
        </w:rPr>
        <w:t> </w:t>
      </w:r>
      <w:r>
        <w:rPr>
          <w:sz w:val="20"/>
        </w:rPr>
        <w:t>вторых, вы можете выдать присутствие снайпера, а это провал моей охоты на немецких офицеров и</w:t>
      </w:r>
      <w:r>
        <w:rPr>
          <w:spacing w:val="-2"/>
          <w:sz w:val="20"/>
        </w:rPr>
        <w:t> </w:t>
      </w:r>
      <w:r>
        <w:rPr>
          <w:sz w:val="20"/>
        </w:rPr>
        <w:t>пулемѐтчиков.</w:t>
      </w:r>
    </w:p>
    <w:p>
      <w:pPr>
        <w:pStyle w:val="ListParagraph"/>
        <w:numPr>
          <w:ilvl w:val="1"/>
          <w:numId w:val="21"/>
        </w:numPr>
        <w:tabs>
          <w:tab w:pos="1527" w:val="left" w:leader="none"/>
        </w:tabs>
        <w:spacing w:line="244" w:lineRule="exact" w:before="0" w:after="0"/>
        <w:ind w:left="1526" w:right="0" w:hanging="255"/>
        <w:jc w:val="both"/>
        <w:rPr>
          <w:sz w:val="20"/>
        </w:rPr>
      </w:pPr>
      <w:r>
        <w:rPr>
          <w:sz w:val="20"/>
        </w:rPr>
        <w:t>Ладно, всѐ понятно, посмотрим, как ты нам</w:t>
      </w:r>
      <w:r>
        <w:rPr>
          <w:spacing w:val="-4"/>
          <w:sz w:val="20"/>
        </w:rPr>
        <w:t> </w:t>
      </w:r>
      <w:r>
        <w:rPr>
          <w:sz w:val="20"/>
        </w:rPr>
        <w:t>поможешь.</w:t>
      </w:r>
    </w:p>
    <w:p>
      <w:pPr>
        <w:pStyle w:val="BodyText"/>
        <w:spacing w:line="268" w:lineRule="auto" w:before="18"/>
        <w:ind w:left="991" w:right="794" w:firstLine="280"/>
        <w:jc w:val="both"/>
      </w:pPr>
      <w:r>
        <w:rPr/>
        <w:t>Просматривая нейтральную полосу, Али стал высматривать воронки, где можно было оборудовать стрелковую ячейку. Воронок было достаточно, но самая лучшая позиция в траншее (возможно, глубокий кювет), тянущейся вдоль дороги «Двор Охраны - Тортолово». Похоже, что, углубив кювет, немцы сделали траншею. Всѐ хорошо просматривалось сверху, так как местность была от основных наших траншей наклонена в сторону немцев.</w:t>
      </w:r>
    </w:p>
    <w:p>
      <w:pPr>
        <w:pStyle w:val="BodyText"/>
        <w:spacing w:line="271" w:lineRule="auto" w:before="8"/>
        <w:ind w:left="991" w:right="792" w:firstLine="280"/>
        <w:jc w:val="both"/>
      </w:pPr>
      <w:r>
        <w:rPr/>
        <w:t>Командир штурмового отряда предупредил Али о том, что</w:t>
      </w:r>
      <w:r>
        <w:rPr>
          <w:spacing w:val="-24"/>
        </w:rPr>
        <w:t> </w:t>
      </w:r>
      <w:r>
        <w:rPr/>
        <w:t>артподготовки не будет, атака будет внезапной. Сигнал к броску будет по свистку. Выбираться</w:t>
      </w:r>
      <w:r>
        <w:rPr>
          <w:spacing w:val="-6"/>
        </w:rPr>
        <w:t> </w:t>
      </w:r>
      <w:r>
        <w:rPr/>
        <w:t>из</w:t>
      </w:r>
      <w:r>
        <w:rPr>
          <w:spacing w:val="-5"/>
        </w:rPr>
        <w:t> </w:t>
      </w:r>
      <w:r>
        <w:rPr/>
        <w:t>траншеи</w:t>
      </w:r>
      <w:r>
        <w:rPr>
          <w:spacing w:val="-4"/>
        </w:rPr>
        <w:t> </w:t>
      </w:r>
      <w:r>
        <w:rPr/>
        <w:t>Али</w:t>
      </w:r>
      <w:r>
        <w:rPr>
          <w:spacing w:val="-4"/>
        </w:rPr>
        <w:t> </w:t>
      </w:r>
      <w:r>
        <w:rPr/>
        <w:t>должен</w:t>
      </w:r>
      <w:r>
        <w:rPr>
          <w:spacing w:val="-6"/>
        </w:rPr>
        <w:t> </w:t>
      </w:r>
      <w:r>
        <w:rPr/>
        <w:t>только</w:t>
      </w:r>
      <w:r>
        <w:rPr>
          <w:spacing w:val="-3"/>
        </w:rPr>
        <w:t> </w:t>
      </w:r>
      <w:r>
        <w:rPr/>
        <w:t>после</w:t>
      </w:r>
      <w:r>
        <w:rPr>
          <w:spacing w:val="-5"/>
        </w:rPr>
        <w:t> </w:t>
      </w:r>
      <w:r>
        <w:rPr/>
        <w:t>того,</w:t>
      </w:r>
      <w:r>
        <w:rPr>
          <w:spacing w:val="-5"/>
        </w:rPr>
        <w:t> </w:t>
      </w:r>
      <w:r>
        <w:rPr/>
        <w:t>как</w:t>
      </w:r>
      <w:r>
        <w:rPr>
          <w:spacing w:val="-6"/>
        </w:rPr>
        <w:t> </w:t>
      </w:r>
      <w:r>
        <w:rPr/>
        <w:t>штурмовой</w:t>
      </w:r>
      <w:r>
        <w:rPr>
          <w:spacing w:val="-7"/>
        </w:rPr>
        <w:t> </w:t>
      </w:r>
      <w:r>
        <w:rPr/>
        <w:t>отряд преодолеет свои проволочные заграждения и</w:t>
      </w:r>
      <w:r>
        <w:rPr>
          <w:spacing w:val="-1"/>
        </w:rPr>
        <w:t> </w:t>
      </w:r>
      <w:r>
        <w:rPr/>
        <w:t>выдви-</w:t>
      </w:r>
    </w:p>
    <w:p>
      <w:pPr>
        <w:spacing w:after="0" w:line="271" w:lineRule="auto"/>
        <w:jc w:val="both"/>
        <w:sectPr>
          <w:pgSz w:w="8400" w:h="11900"/>
          <w:pgMar w:header="434" w:footer="852" w:top="660" w:bottom="940" w:left="0" w:right="0"/>
        </w:sectPr>
      </w:pPr>
    </w:p>
    <w:p>
      <w:pPr>
        <w:pStyle w:val="BodyText"/>
      </w:pPr>
    </w:p>
    <w:p>
      <w:pPr>
        <w:pStyle w:val="BodyText"/>
      </w:pPr>
    </w:p>
    <w:p>
      <w:pPr>
        <w:pStyle w:val="BodyText"/>
        <w:spacing w:before="1"/>
        <w:rPr>
          <w:sz w:val="23"/>
        </w:rPr>
      </w:pPr>
    </w:p>
    <w:p>
      <w:pPr>
        <w:pStyle w:val="BodyText"/>
        <w:spacing w:before="1"/>
        <w:ind w:left="1171"/>
        <w:jc w:val="both"/>
      </w:pPr>
      <w:r>
        <w:rPr/>
        <w:t>нется с крайне правого «уса», тогда он не будет в секторе пулемѐтного обстрела.</w:t>
      </w:r>
    </w:p>
    <w:p>
      <w:pPr>
        <w:pStyle w:val="BodyText"/>
        <w:spacing w:line="295" w:lineRule="auto" w:before="58"/>
        <w:ind w:left="1171" w:right="596" w:firstLine="259"/>
        <w:jc w:val="both"/>
      </w:pPr>
      <w:r>
        <w:rPr/>
        <w:t>Али по основной траншее прошѐл на правый фланг, откуда он по «усам» выдвигался к передовой немцев. Да выдвигаться отсюда более безопасно.</w:t>
      </w:r>
    </w:p>
    <w:p>
      <w:pPr>
        <w:pStyle w:val="BodyText"/>
        <w:spacing w:line="280" w:lineRule="auto"/>
        <w:ind w:left="1171" w:right="593" w:firstLine="259"/>
        <w:jc w:val="both"/>
      </w:pPr>
      <w:r>
        <w:rPr/>
        <w:t>В</w:t>
      </w:r>
      <w:r>
        <w:rPr>
          <w:spacing w:val="-9"/>
        </w:rPr>
        <w:t> </w:t>
      </w:r>
      <w:r>
        <w:rPr/>
        <w:t>17.00</w:t>
      </w:r>
      <w:r>
        <w:rPr>
          <w:spacing w:val="-8"/>
        </w:rPr>
        <w:t> </w:t>
      </w:r>
      <w:r>
        <w:rPr/>
        <w:t>у</w:t>
      </w:r>
      <w:r>
        <w:rPr>
          <w:spacing w:val="-13"/>
        </w:rPr>
        <w:t> </w:t>
      </w:r>
      <w:r>
        <w:rPr/>
        <w:t>немцев</w:t>
      </w:r>
      <w:r>
        <w:rPr>
          <w:spacing w:val="-10"/>
        </w:rPr>
        <w:t> </w:t>
      </w:r>
      <w:r>
        <w:rPr/>
        <w:t>по</w:t>
      </w:r>
      <w:r>
        <w:rPr>
          <w:spacing w:val="-8"/>
        </w:rPr>
        <w:t> </w:t>
      </w:r>
      <w:r>
        <w:rPr/>
        <w:t>графику</w:t>
      </w:r>
      <w:r>
        <w:rPr>
          <w:spacing w:val="-7"/>
        </w:rPr>
        <w:t> </w:t>
      </w:r>
      <w:r>
        <w:rPr/>
        <w:t>«кофе»,</w:t>
      </w:r>
      <w:r>
        <w:rPr>
          <w:spacing w:val="-9"/>
        </w:rPr>
        <w:t> </w:t>
      </w:r>
      <w:r>
        <w:rPr/>
        <w:t>что</w:t>
      </w:r>
      <w:r>
        <w:rPr>
          <w:spacing w:val="-8"/>
        </w:rPr>
        <w:t> </w:t>
      </w:r>
      <w:r>
        <w:rPr/>
        <w:t>немного</w:t>
      </w:r>
      <w:r>
        <w:rPr>
          <w:spacing w:val="-9"/>
        </w:rPr>
        <w:t> </w:t>
      </w:r>
      <w:r>
        <w:rPr/>
        <w:t>их</w:t>
      </w:r>
      <w:r>
        <w:rPr>
          <w:spacing w:val="-10"/>
        </w:rPr>
        <w:t> </w:t>
      </w:r>
      <w:r>
        <w:rPr/>
        <w:t>расслабляет.</w:t>
      </w:r>
      <w:r>
        <w:rPr>
          <w:spacing w:val="-9"/>
        </w:rPr>
        <w:t> </w:t>
      </w:r>
      <w:r>
        <w:rPr/>
        <w:t>Поэтому бросок в атаку выбран именно в это время. Бойцы и командиры штурмового отряда</w:t>
      </w:r>
      <w:r>
        <w:rPr>
          <w:spacing w:val="-3"/>
        </w:rPr>
        <w:t> </w:t>
      </w:r>
      <w:r>
        <w:rPr/>
        <w:t>уже</w:t>
      </w:r>
      <w:r>
        <w:rPr>
          <w:spacing w:val="-5"/>
        </w:rPr>
        <w:t> </w:t>
      </w:r>
      <w:r>
        <w:rPr/>
        <w:t>сосредоточились</w:t>
      </w:r>
      <w:r>
        <w:rPr>
          <w:spacing w:val="-2"/>
        </w:rPr>
        <w:t> </w:t>
      </w:r>
      <w:r>
        <w:rPr/>
        <w:t>в</w:t>
      </w:r>
      <w:r>
        <w:rPr>
          <w:spacing w:val="-5"/>
        </w:rPr>
        <w:t> </w:t>
      </w:r>
      <w:r>
        <w:rPr/>
        <w:t>«усах»,</w:t>
      </w:r>
      <w:r>
        <w:rPr>
          <w:spacing w:val="-5"/>
        </w:rPr>
        <w:t> </w:t>
      </w:r>
      <w:r>
        <w:rPr/>
        <w:t>а</w:t>
      </w:r>
      <w:r>
        <w:rPr>
          <w:spacing w:val="-5"/>
        </w:rPr>
        <w:t> </w:t>
      </w:r>
      <w:r>
        <w:rPr/>
        <w:t>45-мм</w:t>
      </w:r>
      <w:r>
        <w:rPr>
          <w:spacing w:val="-4"/>
        </w:rPr>
        <w:t> </w:t>
      </w:r>
      <w:r>
        <w:rPr/>
        <w:t>орудие</w:t>
      </w:r>
      <w:r>
        <w:rPr>
          <w:spacing w:val="-6"/>
        </w:rPr>
        <w:t> </w:t>
      </w:r>
      <w:r>
        <w:rPr/>
        <w:t>выдвинуто</w:t>
      </w:r>
      <w:r>
        <w:rPr>
          <w:spacing w:val="-4"/>
        </w:rPr>
        <w:t> </w:t>
      </w:r>
      <w:r>
        <w:rPr/>
        <w:t>в</w:t>
      </w:r>
      <w:r>
        <w:rPr>
          <w:spacing w:val="-6"/>
        </w:rPr>
        <w:t> </w:t>
      </w:r>
      <w:r>
        <w:rPr/>
        <w:t>капонир</w:t>
      </w:r>
      <w:r>
        <w:rPr>
          <w:spacing w:val="-4"/>
        </w:rPr>
        <w:t> </w:t>
      </w:r>
      <w:r>
        <w:rPr/>
        <w:t>и наведено на амбразуру.</w:t>
      </w:r>
    </w:p>
    <w:p>
      <w:pPr>
        <w:pStyle w:val="BodyText"/>
        <w:spacing w:line="312" w:lineRule="auto" w:before="14"/>
        <w:ind w:left="1171" w:right="600" w:firstLine="259"/>
        <w:jc w:val="both"/>
      </w:pPr>
      <w:r>
        <w:rPr/>
        <w:t>По свистку бойцы и командиры штурмового отряда стремительно бросились вперѐд.</w:t>
      </w:r>
    </w:p>
    <w:p>
      <w:pPr>
        <w:pStyle w:val="BodyText"/>
        <w:spacing w:line="197" w:lineRule="exact"/>
        <w:ind w:left="1430"/>
        <w:jc w:val="both"/>
      </w:pPr>
      <w:r>
        <w:rPr/>
        <w:t>Безмолвный бросок действительно застал немцев врасплох. Первая</w:t>
      </w:r>
    </w:p>
    <w:p>
      <w:pPr>
        <w:pStyle w:val="BodyText"/>
        <w:spacing w:line="276" w:lineRule="auto" w:before="34"/>
        <w:ind w:left="1171" w:right="593"/>
        <w:jc w:val="both"/>
      </w:pPr>
      <w:r>
        <w:rPr/>
        <w:t>пулемѐтная</w:t>
      </w:r>
      <w:r>
        <w:rPr>
          <w:spacing w:val="-10"/>
        </w:rPr>
        <w:t> </w:t>
      </w:r>
      <w:r>
        <w:rPr/>
        <w:t>очередь</w:t>
      </w:r>
      <w:r>
        <w:rPr>
          <w:spacing w:val="-9"/>
        </w:rPr>
        <w:t> </w:t>
      </w:r>
      <w:r>
        <w:rPr/>
        <w:t>прозвучала</w:t>
      </w:r>
      <w:r>
        <w:rPr>
          <w:spacing w:val="-9"/>
        </w:rPr>
        <w:t> </w:t>
      </w:r>
      <w:r>
        <w:rPr/>
        <w:t>в</w:t>
      </w:r>
      <w:r>
        <w:rPr>
          <w:spacing w:val="-10"/>
        </w:rPr>
        <w:t> </w:t>
      </w:r>
      <w:r>
        <w:rPr/>
        <w:t>тот</w:t>
      </w:r>
      <w:r>
        <w:rPr>
          <w:spacing w:val="-10"/>
        </w:rPr>
        <w:t> </w:t>
      </w:r>
      <w:r>
        <w:rPr/>
        <w:t>момент,</w:t>
      </w:r>
      <w:r>
        <w:rPr>
          <w:spacing w:val="-10"/>
        </w:rPr>
        <w:t> </w:t>
      </w:r>
      <w:r>
        <w:rPr/>
        <w:t>когда</w:t>
      </w:r>
      <w:r>
        <w:rPr>
          <w:spacing w:val="-9"/>
        </w:rPr>
        <w:t> </w:t>
      </w:r>
      <w:r>
        <w:rPr/>
        <w:t>отряд</w:t>
      </w:r>
      <w:r>
        <w:rPr>
          <w:spacing w:val="-10"/>
        </w:rPr>
        <w:t> </w:t>
      </w:r>
      <w:r>
        <w:rPr/>
        <w:t>преодолел</w:t>
      </w:r>
      <w:r>
        <w:rPr>
          <w:spacing w:val="-10"/>
        </w:rPr>
        <w:t> </w:t>
      </w:r>
      <w:r>
        <w:rPr/>
        <w:t>четверть расстояния до передовой немецкой траншеи. В этот момент вперѐд, к первой заранее присмотренной воронке, пригнувшись сделал стремительный бросок Али.</w:t>
      </w:r>
      <w:r>
        <w:rPr>
          <w:spacing w:val="-5"/>
        </w:rPr>
        <w:t> </w:t>
      </w:r>
      <w:r>
        <w:rPr/>
        <w:t>В</w:t>
      </w:r>
      <w:r>
        <w:rPr>
          <w:spacing w:val="-5"/>
        </w:rPr>
        <w:t> </w:t>
      </w:r>
      <w:r>
        <w:rPr/>
        <w:t>это</w:t>
      </w:r>
      <w:r>
        <w:rPr>
          <w:spacing w:val="-6"/>
        </w:rPr>
        <w:t> </w:t>
      </w:r>
      <w:r>
        <w:rPr/>
        <w:t>же</w:t>
      </w:r>
      <w:r>
        <w:rPr>
          <w:spacing w:val="-4"/>
        </w:rPr>
        <w:t> </w:t>
      </w:r>
      <w:r>
        <w:rPr/>
        <w:t>время</w:t>
      </w:r>
      <w:r>
        <w:rPr>
          <w:spacing w:val="-7"/>
        </w:rPr>
        <w:t> </w:t>
      </w:r>
      <w:r>
        <w:rPr/>
        <w:t>грохнул</w:t>
      </w:r>
      <w:r>
        <w:rPr>
          <w:spacing w:val="-8"/>
        </w:rPr>
        <w:t> </w:t>
      </w:r>
      <w:r>
        <w:rPr/>
        <w:t>выстрел</w:t>
      </w:r>
      <w:r>
        <w:rPr>
          <w:spacing w:val="-6"/>
        </w:rPr>
        <w:t> </w:t>
      </w:r>
      <w:r>
        <w:rPr/>
        <w:t>45-мм</w:t>
      </w:r>
      <w:r>
        <w:rPr>
          <w:spacing w:val="-4"/>
        </w:rPr>
        <w:t> </w:t>
      </w:r>
      <w:r>
        <w:rPr/>
        <w:t>пушки,</w:t>
      </w:r>
      <w:r>
        <w:rPr>
          <w:spacing w:val="-6"/>
        </w:rPr>
        <w:t> </w:t>
      </w:r>
      <w:r>
        <w:rPr/>
        <w:t>второй,</w:t>
      </w:r>
      <w:r>
        <w:rPr>
          <w:spacing w:val="-6"/>
        </w:rPr>
        <w:t> </w:t>
      </w:r>
      <w:r>
        <w:rPr/>
        <w:t>третий</w:t>
      </w:r>
      <w:r>
        <w:rPr>
          <w:spacing w:val="-6"/>
        </w:rPr>
        <w:t> </w:t>
      </w:r>
      <w:r>
        <w:rPr/>
        <w:t>и</w:t>
      </w:r>
      <w:r>
        <w:rPr>
          <w:spacing w:val="-6"/>
        </w:rPr>
        <w:t> </w:t>
      </w:r>
      <w:r>
        <w:rPr/>
        <w:t>пулемѐт замолк, но заработал другой, где-то на правом фланге, а цепь наступающих стал накрывать миномѐтный обстрел. Цепь залегла. Али стал высматривать пулемѐт, который выдал синеватый дымок. В оптический прицел Али увидел пулемѐтчика, прильнувшего к ложу. Поймав в перекрестье переносицу, плавно нажал на спуск. Пулемѐт умолк. Цепь, поднявшись, сделала стремительный рывок, но разрывы миномѐтных мин снова еѐ положили. Али стремительно бросился к очередной воронке. Бойцы и командиры штурмового отряда короткими перебежками медленно продвигались к немецким позициям. По ползущим и перебегающим от воронки к воронке бойцам уже стреляло два пулемѐта. Один из них, по всей видимости, поднят уцелевшим 2-ым номером, а другой пулемѐт стрелял с левого фланга, тоже с открытой пулемѐтной площадки, но пулемѐтчик не проглядывался. Зато у правофлангового пулемѐта слегка проглядывалась голова. Пулемѐтчик уже знал</w:t>
      </w:r>
      <w:r>
        <w:rPr>
          <w:spacing w:val="-4"/>
        </w:rPr>
        <w:t> </w:t>
      </w:r>
      <w:r>
        <w:rPr/>
        <w:t>о</w:t>
      </w:r>
      <w:r>
        <w:rPr>
          <w:spacing w:val="-1"/>
        </w:rPr>
        <w:t> </w:t>
      </w:r>
      <w:r>
        <w:rPr/>
        <w:t>снайпере</w:t>
      </w:r>
      <w:r>
        <w:rPr>
          <w:spacing w:val="-3"/>
        </w:rPr>
        <w:t> </w:t>
      </w:r>
      <w:r>
        <w:rPr/>
        <w:t>и</w:t>
      </w:r>
      <w:r>
        <w:rPr>
          <w:spacing w:val="-3"/>
        </w:rPr>
        <w:t> </w:t>
      </w:r>
      <w:r>
        <w:rPr/>
        <w:t>как</w:t>
      </w:r>
      <w:r>
        <w:rPr>
          <w:spacing w:val="-3"/>
        </w:rPr>
        <w:t> </w:t>
      </w:r>
      <w:r>
        <w:rPr/>
        <w:t>можно</w:t>
      </w:r>
      <w:r>
        <w:rPr>
          <w:spacing w:val="-2"/>
        </w:rPr>
        <w:t> </w:t>
      </w:r>
      <w:r>
        <w:rPr/>
        <w:t>ниже</w:t>
      </w:r>
      <w:r>
        <w:rPr>
          <w:spacing w:val="-2"/>
        </w:rPr>
        <w:t> </w:t>
      </w:r>
      <w:r>
        <w:rPr/>
        <w:t>пригибал</w:t>
      </w:r>
      <w:r>
        <w:rPr>
          <w:spacing w:val="-3"/>
        </w:rPr>
        <w:t> </w:t>
      </w:r>
      <w:r>
        <w:rPr/>
        <w:t>голову</w:t>
      </w:r>
      <w:r>
        <w:rPr>
          <w:spacing w:val="-7"/>
        </w:rPr>
        <w:t> </w:t>
      </w:r>
      <w:r>
        <w:rPr/>
        <w:t>к</w:t>
      </w:r>
      <w:r>
        <w:rPr>
          <w:spacing w:val="-3"/>
        </w:rPr>
        <w:t> </w:t>
      </w:r>
      <w:r>
        <w:rPr/>
        <w:t>ложу.</w:t>
      </w:r>
      <w:r>
        <w:rPr>
          <w:spacing w:val="-2"/>
        </w:rPr>
        <w:t> </w:t>
      </w:r>
      <w:r>
        <w:rPr/>
        <w:t>Порой</w:t>
      </w:r>
      <w:r>
        <w:rPr>
          <w:spacing w:val="-4"/>
        </w:rPr>
        <w:t> </w:t>
      </w:r>
      <w:r>
        <w:rPr/>
        <w:t>был</w:t>
      </w:r>
      <w:r>
        <w:rPr>
          <w:spacing w:val="-4"/>
        </w:rPr>
        <w:t> </w:t>
      </w:r>
      <w:r>
        <w:rPr/>
        <w:t>виден только верх каски. Но Али навѐл перекрестие оптического прицела в каску и выжидал, когда она немного поднимается, и дождался. Только на миг </w:t>
      </w:r>
      <w:r>
        <w:rPr>
          <w:spacing w:val="2"/>
        </w:rPr>
        <w:t>по- </w:t>
      </w:r>
      <w:r>
        <w:rPr/>
        <w:t>казался нижний обрез каски и Али нажал на спусковой</w:t>
      </w:r>
      <w:r>
        <w:rPr>
          <w:spacing w:val="-15"/>
        </w:rPr>
        <w:t> </w:t>
      </w:r>
      <w:r>
        <w:rPr/>
        <w:t>крючок.</w:t>
      </w:r>
    </w:p>
    <w:p>
      <w:pPr>
        <w:pStyle w:val="BodyText"/>
        <w:rPr>
          <w:sz w:val="22"/>
        </w:rPr>
      </w:pPr>
    </w:p>
    <w:p>
      <w:pPr>
        <w:pStyle w:val="BodyText"/>
        <w:rPr>
          <w:sz w:val="22"/>
        </w:rPr>
      </w:pPr>
    </w:p>
    <w:p>
      <w:pPr>
        <w:pStyle w:val="BodyText"/>
        <w:rPr>
          <w:sz w:val="22"/>
        </w:rPr>
      </w:pPr>
    </w:p>
    <w:p>
      <w:pPr>
        <w:pStyle w:val="BodyText"/>
        <w:spacing w:before="8"/>
        <w:rPr>
          <w:sz w:val="27"/>
        </w:rPr>
      </w:pPr>
    </w:p>
    <w:p>
      <w:pPr>
        <w:pStyle w:val="BodyText"/>
        <w:ind w:left="929" w:right="418"/>
        <w:jc w:val="right"/>
      </w:pPr>
      <w:r>
        <w:rPr/>
        <w:t>227</w:t>
      </w:r>
    </w:p>
    <w:p>
      <w:pPr>
        <w:spacing w:after="0"/>
        <w:jc w:val="right"/>
        <w:sectPr>
          <w:headerReference w:type="even" r:id="rId453"/>
          <w:headerReference w:type="default" r:id="rId454"/>
          <w:footerReference w:type="even" r:id="rId455"/>
          <w:pgSz w:w="8400" w:h="11900"/>
          <w:pgMar w:header="482" w:footer="0" w:top="700" w:bottom="280" w:left="0" w:right="0"/>
        </w:sectPr>
      </w:pPr>
    </w:p>
    <w:p>
      <w:pPr>
        <w:pStyle w:val="BodyText"/>
      </w:pPr>
    </w:p>
    <w:p>
      <w:pPr>
        <w:pStyle w:val="BodyText"/>
      </w:pPr>
    </w:p>
    <w:p>
      <w:pPr>
        <w:pStyle w:val="BodyText"/>
        <w:spacing w:before="1"/>
        <w:rPr>
          <w:sz w:val="18"/>
        </w:rPr>
      </w:pPr>
    </w:p>
    <w:p>
      <w:pPr>
        <w:pStyle w:val="BodyText"/>
        <w:spacing w:line="264" w:lineRule="auto" w:before="1"/>
        <w:ind w:left="967" w:right="807"/>
        <w:jc w:val="both"/>
      </w:pPr>
      <w:r>
        <w:rPr/>
        <w:t>Пулемѐт захлебнулся. Правый фланг цепи снова рванулся к немецкой траншее. Вот замолк и левый пулемѐт, накрытый разрывами снарядов 45-миллилитрового орудия. Миномѐтные разрывы отстали от атакующих. Немцы боялись поразить своих. Бойцы штурмового отряда уже растекаются по первой траншее немцев, где кипит рукопашный бой. Али рванулся вперѐд и успел оборудовать позицию в траншее, тянущейся вдоль дороги и вовремя. От второй линий траншей по ходам сообщения к первой траншее бежали немцы. Над траншеей возвышался высокий офицер, который взмахивал парабеллумом. Али, чисто срезав офицера, передернув затвор, снял ещѐ одного призывающего в контратаку оберефрейтора. В траншее образовался затор.</w:t>
      </w:r>
      <w:r>
        <w:rPr>
          <w:spacing w:val="-9"/>
        </w:rPr>
        <w:t> </w:t>
      </w:r>
      <w:r>
        <w:rPr/>
        <w:t>Бегущие</w:t>
      </w:r>
      <w:r>
        <w:rPr>
          <w:spacing w:val="-9"/>
        </w:rPr>
        <w:t> </w:t>
      </w:r>
      <w:r>
        <w:rPr/>
        <w:t>вслед</w:t>
      </w:r>
      <w:r>
        <w:rPr>
          <w:spacing w:val="-9"/>
        </w:rPr>
        <w:t> </w:t>
      </w:r>
      <w:r>
        <w:rPr/>
        <w:t>солдаты,</w:t>
      </w:r>
      <w:r>
        <w:rPr>
          <w:spacing w:val="-9"/>
        </w:rPr>
        <w:t> </w:t>
      </w:r>
      <w:r>
        <w:rPr/>
        <w:t>переступая</w:t>
      </w:r>
      <w:r>
        <w:rPr>
          <w:spacing w:val="-10"/>
        </w:rPr>
        <w:t> </w:t>
      </w:r>
      <w:r>
        <w:rPr/>
        <w:t>и,</w:t>
      </w:r>
      <w:r>
        <w:rPr>
          <w:spacing w:val="-8"/>
        </w:rPr>
        <w:t> </w:t>
      </w:r>
      <w:r>
        <w:rPr/>
        <w:t>возможно,</w:t>
      </w:r>
      <w:r>
        <w:rPr>
          <w:spacing w:val="-9"/>
        </w:rPr>
        <w:t> </w:t>
      </w:r>
      <w:r>
        <w:rPr/>
        <w:t>наступая</w:t>
      </w:r>
      <w:r>
        <w:rPr>
          <w:spacing w:val="-10"/>
        </w:rPr>
        <w:t> </w:t>
      </w:r>
      <w:r>
        <w:rPr/>
        <w:t>на</w:t>
      </w:r>
      <w:r>
        <w:rPr>
          <w:spacing w:val="-7"/>
        </w:rPr>
        <w:t> </w:t>
      </w:r>
      <w:r>
        <w:rPr/>
        <w:t>упавших, на мгновение возвышались на бровкой хода сообщения, и Али успевал снимать их в этот момент. Но пока Али вставлял в магазин очередную обойму, двое немцев успели проскочить вперѐд и исчезли в глубоком ходе сообщения, но последующие попадали под выстрел</w:t>
      </w:r>
      <w:r>
        <w:rPr>
          <w:spacing w:val="-1"/>
        </w:rPr>
        <w:t> </w:t>
      </w:r>
      <w:r>
        <w:rPr/>
        <w:t>Али.</w:t>
      </w:r>
    </w:p>
    <w:p>
      <w:pPr>
        <w:pStyle w:val="BodyText"/>
        <w:spacing w:line="261" w:lineRule="auto" w:before="14"/>
        <w:ind w:left="967" w:right="807" w:firstLine="280"/>
        <w:jc w:val="both"/>
      </w:pPr>
      <w:r>
        <w:rPr/>
        <w:t>На левом фланге, где не было снайперского прикрытия, контратакующие немцы густо бежали по ходу сообщения и уже теснили бойцов штурмового отряда. Наша сорокапятка била только по 2-ой траншее немцев, отсекая подходящие резервы.</w:t>
      </w:r>
    </w:p>
    <w:p>
      <w:pPr>
        <w:pStyle w:val="BodyText"/>
        <w:spacing w:line="264" w:lineRule="auto"/>
        <w:ind w:left="967" w:right="806" w:firstLine="280"/>
        <w:jc w:val="both"/>
      </w:pPr>
      <w:r>
        <w:rPr/>
        <w:t>Просматривая в оптический прицел 2-ю линию траншей немцев Али заметил блеск линз. Приглядевшись в прицел, увидел офицера, руководившего контратакой немцев. Тщательно выцелив офицера в голову, Али уверенно его снял. Затем перевѐл оптический прицел в ход сообщения и опять вовремя. По ходу сообщения продвигался плотной лентой отряд контратакующих немцев. В момент выцеливания передового ефрейтора в ходе сообщения разорвался снаряд нашей сорока- пятки, второй, третий. В ходе сообщения затор. Немцы пытались продвигаться по верху, но здесь их спокойно снимал</w:t>
      </w:r>
      <w:r>
        <w:rPr>
          <w:spacing w:val="1"/>
        </w:rPr>
        <w:t> </w:t>
      </w:r>
      <w:r>
        <w:rPr/>
        <w:t>Али.</w:t>
      </w:r>
    </w:p>
    <w:p>
      <w:pPr>
        <w:pStyle w:val="BodyText"/>
        <w:spacing w:line="266" w:lineRule="auto" w:before="7"/>
        <w:ind w:left="967" w:right="811" w:firstLine="280"/>
        <w:jc w:val="both"/>
      </w:pPr>
      <w:r>
        <w:rPr/>
        <w:t>Штурмовой отряд, отбив контратаку, значительно ослабленную умелыми действиями пушки сорокапятки и меткой, быстрой стрельбой Али, по ходам сообщений стал продвигаться ко второй траншее немцев, но как только бойцы стали растекаться по неожиданно пустой траншее их очень точно накрыли миномѐтные разрывы. Немцы заранее пристреляли из миномѐтов и как только немцы их них отошли, а наши заполнили еѐ, накрыли траншею миномѐтным</w:t>
      </w:r>
      <w:r>
        <w:rPr>
          <w:spacing w:val="3"/>
        </w:rPr>
        <w:t> </w:t>
      </w:r>
      <w:r>
        <w:rPr/>
        <w:t>налѐтом.</w:t>
      </w:r>
    </w:p>
    <w:p>
      <w:pPr>
        <w:spacing w:after="0" w:line="266" w:lineRule="auto"/>
        <w:jc w:val="both"/>
        <w:sectPr>
          <w:headerReference w:type="even" r:id="rId456"/>
          <w:headerReference w:type="default" r:id="rId457"/>
          <w:footerReference w:type="even" r:id="rId458"/>
          <w:pgSz w:w="8400" w:h="11900"/>
          <w:pgMar w:header="545" w:footer="785" w:top="760" w:bottom="980" w:left="0" w:right="0"/>
          <w:pgNumType w:start="228"/>
        </w:sectPr>
      </w:pPr>
    </w:p>
    <w:p>
      <w:pPr>
        <w:pStyle w:val="BodyText"/>
      </w:pPr>
    </w:p>
    <w:p>
      <w:pPr>
        <w:pStyle w:val="BodyText"/>
        <w:spacing w:before="10"/>
        <w:rPr>
          <w:sz w:val="21"/>
        </w:rPr>
      </w:pPr>
    </w:p>
    <w:p>
      <w:pPr>
        <w:pStyle w:val="BodyText"/>
        <w:spacing w:line="290" w:lineRule="auto" w:before="91"/>
        <w:ind w:left="982" w:right="815" w:firstLine="278"/>
        <w:jc w:val="both"/>
      </w:pPr>
      <w:r>
        <w:rPr/>
        <w:t>Уцелевшие бойцы и командиры штурмового отряда, забрав раненных, стали отходить по ходу сообщения к 1-ой траншее. Ручные пулемѐты, пушка-сорокапятка и Али, прикрывая отход отряда, отсекли готовившихся к контратаке немцев.</w:t>
      </w:r>
    </w:p>
    <w:p>
      <w:pPr>
        <w:pStyle w:val="BodyText"/>
        <w:spacing w:line="182" w:lineRule="exact"/>
        <w:ind w:left="1260"/>
        <w:jc w:val="both"/>
      </w:pPr>
      <w:r>
        <w:rPr/>
        <w:t>Али отошѐл к основной траншее в числе последних, за что получил</w:t>
      </w:r>
    </w:p>
    <w:p>
      <w:pPr>
        <w:pStyle w:val="BodyText"/>
        <w:spacing w:before="53"/>
        <w:ind w:left="982"/>
        <w:jc w:val="both"/>
      </w:pPr>
      <w:r>
        <w:rPr/>
        <w:t>выговор от комбата.</w:t>
      </w:r>
    </w:p>
    <w:p>
      <w:pPr>
        <w:pStyle w:val="ListParagraph"/>
        <w:numPr>
          <w:ilvl w:val="0"/>
          <w:numId w:val="24"/>
        </w:numPr>
        <w:tabs>
          <w:tab w:pos="1511" w:val="left" w:leader="none"/>
        </w:tabs>
        <w:spacing w:line="288" w:lineRule="auto" w:before="18" w:after="0"/>
        <w:ind w:left="982" w:right="817" w:firstLine="278"/>
        <w:jc w:val="both"/>
        <w:rPr>
          <w:sz w:val="20"/>
        </w:rPr>
      </w:pPr>
      <w:r>
        <w:rPr>
          <w:sz w:val="20"/>
        </w:rPr>
        <w:t>Молодец, снайпер. Я наблюдал за твоей стрельбой. Особенно удачно получилось в ходе сообщения, где немцы, наступая на погибших, обнажали свои профили и ты их щѐлкал одного за другим. Напишу командиру полка представление на благодарность и, если разрешат, то на медаль «За</w:t>
      </w:r>
      <w:r>
        <w:rPr>
          <w:spacing w:val="-24"/>
          <w:sz w:val="20"/>
        </w:rPr>
        <w:t> </w:t>
      </w:r>
      <w:r>
        <w:rPr>
          <w:sz w:val="20"/>
        </w:rPr>
        <w:t>отвагу».</w:t>
      </w:r>
    </w:p>
    <w:p>
      <w:pPr>
        <w:pStyle w:val="ListParagraph"/>
        <w:numPr>
          <w:ilvl w:val="0"/>
          <w:numId w:val="24"/>
        </w:numPr>
        <w:tabs>
          <w:tab w:pos="1511" w:val="left" w:leader="none"/>
        </w:tabs>
        <w:spacing w:line="309" w:lineRule="auto" w:before="4" w:after="0"/>
        <w:ind w:left="982" w:right="818" w:firstLine="278"/>
        <w:jc w:val="both"/>
        <w:rPr>
          <w:sz w:val="20"/>
        </w:rPr>
      </w:pPr>
      <w:r>
        <w:rPr>
          <w:sz w:val="20"/>
        </w:rPr>
        <w:t>Какая</w:t>
      </w:r>
      <w:r>
        <w:rPr>
          <w:spacing w:val="-4"/>
          <w:sz w:val="20"/>
        </w:rPr>
        <w:t> </w:t>
      </w:r>
      <w:r>
        <w:rPr>
          <w:sz w:val="20"/>
        </w:rPr>
        <w:t>у</w:t>
      </w:r>
      <w:r>
        <w:rPr>
          <w:spacing w:val="-10"/>
          <w:sz w:val="20"/>
        </w:rPr>
        <w:t> </w:t>
      </w:r>
      <w:r>
        <w:rPr>
          <w:sz w:val="20"/>
        </w:rPr>
        <w:t>меня</w:t>
      </w:r>
      <w:r>
        <w:rPr>
          <w:spacing w:val="-7"/>
          <w:sz w:val="20"/>
        </w:rPr>
        <w:t> </w:t>
      </w:r>
      <w:r>
        <w:rPr>
          <w:sz w:val="20"/>
        </w:rPr>
        <w:t>отвага,</w:t>
      </w:r>
      <w:r>
        <w:rPr>
          <w:spacing w:val="-6"/>
          <w:sz w:val="20"/>
        </w:rPr>
        <w:t> </w:t>
      </w:r>
      <w:r>
        <w:rPr>
          <w:sz w:val="20"/>
        </w:rPr>
        <w:t>всего</w:t>
      </w:r>
      <w:r>
        <w:rPr>
          <w:spacing w:val="-6"/>
          <w:sz w:val="20"/>
        </w:rPr>
        <w:t> </w:t>
      </w:r>
      <w:r>
        <w:rPr>
          <w:sz w:val="20"/>
        </w:rPr>
        <w:t>4-й</w:t>
      </w:r>
      <w:r>
        <w:rPr>
          <w:spacing w:val="-6"/>
          <w:sz w:val="20"/>
        </w:rPr>
        <w:t> </w:t>
      </w:r>
      <w:r>
        <w:rPr>
          <w:sz w:val="20"/>
        </w:rPr>
        <w:t>день</w:t>
      </w:r>
      <w:r>
        <w:rPr>
          <w:spacing w:val="-6"/>
          <w:sz w:val="20"/>
        </w:rPr>
        <w:t> </w:t>
      </w:r>
      <w:r>
        <w:rPr>
          <w:sz w:val="20"/>
        </w:rPr>
        <w:t>как</w:t>
      </w:r>
      <w:r>
        <w:rPr>
          <w:spacing w:val="-8"/>
          <w:sz w:val="20"/>
        </w:rPr>
        <w:t> </w:t>
      </w:r>
      <w:r>
        <w:rPr>
          <w:sz w:val="20"/>
        </w:rPr>
        <w:t>сражаюсь,</w:t>
      </w:r>
      <w:r>
        <w:rPr>
          <w:spacing w:val="-4"/>
          <w:sz w:val="20"/>
        </w:rPr>
        <w:t> </w:t>
      </w:r>
      <w:r>
        <w:rPr>
          <w:sz w:val="20"/>
        </w:rPr>
        <w:t>думаю,</w:t>
      </w:r>
      <w:r>
        <w:rPr>
          <w:spacing w:val="-6"/>
          <w:sz w:val="20"/>
        </w:rPr>
        <w:t> </w:t>
      </w:r>
      <w:r>
        <w:rPr>
          <w:sz w:val="20"/>
        </w:rPr>
        <w:t>ещѐ</w:t>
      </w:r>
      <w:r>
        <w:rPr>
          <w:spacing w:val="-6"/>
          <w:sz w:val="20"/>
        </w:rPr>
        <w:t> </w:t>
      </w:r>
      <w:r>
        <w:rPr>
          <w:sz w:val="20"/>
        </w:rPr>
        <w:t>не</w:t>
      </w:r>
      <w:r>
        <w:rPr>
          <w:spacing w:val="-2"/>
          <w:sz w:val="20"/>
        </w:rPr>
        <w:t> </w:t>
      </w:r>
      <w:r>
        <w:rPr>
          <w:sz w:val="20"/>
        </w:rPr>
        <w:t>успел проявить</w:t>
      </w:r>
      <w:r>
        <w:rPr>
          <w:spacing w:val="-1"/>
          <w:sz w:val="20"/>
        </w:rPr>
        <w:t> </w:t>
      </w:r>
      <w:r>
        <w:rPr>
          <w:sz w:val="20"/>
        </w:rPr>
        <w:t>отвагу.</w:t>
      </w:r>
    </w:p>
    <w:p>
      <w:pPr>
        <w:pStyle w:val="ListParagraph"/>
        <w:numPr>
          <w:ilvl w:val="0"/>
          <w:numId w:val="24"/>
        </w:numPr>
        <w:tabs>
          <w:tab w:pos="1501" w:val="left" w:leader="none"/>
        </w:tabs>
        <w:spacing w:line="220" w:lineRule="exact" w:before="0" w:after="0"/>
        <w:ind w:left="1500" w:right="0" w:hanging="241"/>
        <w:jc w:val="both"/>
        <w:rPr>
          <w:sz w:val="20"/>
        </w:rPr>
      </w:pPr>
      <w:r>
        <w:rPr>
          <w:sz w:val="20"/>
        </w:rPr>
        <w:t>Ещѐ как проявил. Во-первых, сам добровольно напросился</w:t>
      </w:r>
      <w:r>
        <w:rPr>
          <w:spacing w:val="-32"/>
          <w:sz w:val="20"/>
        </w:rPr>
        <w:t> </w:t>
      </w:r>
      <w:r>
        <w:rPr>
          <w:sz w:val="20"/>
        </w:rPr>
        <w:t>прикрывать</w:t>
      </w:r>
    </w:p>
    <w:p>
      <w:pPr>
        <w:pStyle w:val="BodyText"/>
        <w:spacing w:line="285" w:lineRule="auto" w:before="40"/>
        <w:ind w:left="982" w:right="816"/>
        <w:jc w:val="both"/>
      </w:pPr>
      <w:r>
        <w:rPr/>
        <w:t>штурмовой отряд. Во-вторых, очень умело и отважно действовал в бою, обеспечив первоначальный успех и удачный отход отряда. В-третьих, снял двух немецких офицеров, двух оберефрейторов и не менее 14-и рядовых немцев и это всего за один бой. Так что я сразу напишу представление на медаль «За отвагу». Через тебя передавать как-то неудобно. Завтра вышлю с боевым донесением в штаб полка.</w:t>
      </w:r>
    </w:p>
    <w:p>
      <w:pPr>
        <w:pStyle w:val="BodyText"/>
        <w:spacing w:before="21"/>
        <w:ind w:left="1260"/>
        <w:jc w:val="both"/>
      </w:pPr>
      <w:r>
        <w:rPr/>
        <w:t>По совету комбата Али вернулся в штаб полка тем же путѐм, как и пришѐл</w:t>
      </w:r>
    </w:p>
    <w:p>
      <w:pPr>
        <w:pStyle w:val="BodyText"/>
        <w:spacing w:before="73"/>
        <w:ind w:left="982"/>
        <w:jc w:val="both"/>
      </w:pPr>
      <w:r>
        <w:rPr/>
        <w:t>в батальон - в обход.</w:t>
      </w:r>
    </w:p>
    <w:p>
      <w:pPr>
        <w:pStyle w:val="BodyText"/>
        <w:spacing w:before="7"/>
        <w:ind w:left="982" w:right="1462" w:firstLine="278"/>
        <w:jc w:val="both"/>
      </w:pPr>
      <w:r>
        <w:rPr/>
        <w:t>На вопрос начальника штаба об испытании снайперской</w:t>
      </w:r>
      <w:r>
        <w:rPr>
          <w:spacing w:val="-29"/>
        </w:rPr>
        <w:t> </w:t>
      </w:r>
      <w:r>
        <w:rPr/>
        <w:t>винтовки ответил:</w:t>
      </w:r>
    </w:p>
    <w:p>
      <w:pPr>
        <w:pStyle w:val="ListParagraph"/>
        <w:numPr>
          <w:ilvl w:val="0"/>
          <w:numId w:val="24"/>
        </w:numPr>
        <w:tabs>
          <w:tab w:pos="1506" w:val="left" w:leader="none"/>
        </w:tabs>
        <w:spacing w:line="285" w:lineRule="auto" w:before="16" w:after="0"/>
        <w:ind w:left="982" w:right="812" w:firstLine="278"/>
        <w:jc w:val="both"/>
        <w:rPr>
          <w:sz w:val="20"/>
        </w:rPr>
      </w:pPr>
      <w:r>
        <w:rPr>
          <w:sz w:val="20"/>
        </w:rPr>
        <w:t>При свободной охоте снял одного немецкого офицера, а прикрывая атаку штурмового отряда, снял двух немецких офицеров, двух </w:t>
      </w:r>
      <w:r>
        <w:rPr>
          <w:spacing w:val="2"/>
          <w:sz w:val="20"/>
        </w:rPr>
        <w:t>обе- </w:t>
      </w:r>
      <w:r>
        <w:rPr>
          <w:sz w:val="20"/>
        </w:rPr>
        <w:t>рефрейторов и 14-ть рядовых, в числе которых двое —</w:t>
      </w:r>
      <w:r>
        <w:rPr>
          <w:spacing w:val="-9"/>
          <w:sz w:val="20"/>
        </w:rPr>
        <w:t> </w:t>
      </w:r>
      <w:r>
        <w:rPr>
          <w:sz w:val="20"/>
        </w:rPr>
        <w:t>пулемѐтчики.</w:t>
      </w:r>
    </w:p>
    <w:p>
      <w:pPr>
        <w:pStyle w:val="ListParagraph"/>
        <w:numPr>
          <w:ilvl w:val="0"/>
          <w:numId w:val="24"/>
        </w:numPr>
        <w:tabs>
          <w:tab w:pos="1506" w:val="left" w:leader="none"/>
        </w:tabs>
        <w:spacing w:line="280" w:lineRule="auto" w:before="0" w:after="0"/>
        <w:ind w:left="982" w:right="821" w:firstLine="278"/>
        <w:jc w:val="both"/>
        <w:rPr>
          <w:sz w:val="20"/>
        </w:rPr>
      </w:pPr>
      <w:r>
        <w:rPr>
          <w:sz w:val="20"/>
        </w:rPr>
        <w:t>Потрясающе. И это все за три дня. Надо представить тебя к боевой награде.</w:t>
      </w:r>
    </w:p>
    <w:p>
      <w:pPr>
        <w:pStyle w:val="ListParagraph"/>
        <w:numPr>
          <w:ilvl w:val="0"/>
          <w:numId w:val="24"/>
        </w:numPr>
        <w:tabs>
          <w:tab w:pos="1501" w:val="left" w:leader="none"/>
        </w:tabs>
        <w:spacing w:line="300" w:lineRule="auto" w:before="0" w:after="0"/>
        <w:ind w:left="982" w:right="815" w:firstLine="278"/>
        <w:jc w:val="both"/>
        <w:rPr>
          <w:sz w:val="20"/>
        </w:rPr>
      </w:pPr>
      <w:r>
        <w:rPr>
          <w:sz w:val="20"/>
        </w:rPr>
        <w:t>Комбат уже написал представление, завтра пришлѐт с боевым до- несением.</w:t>
      </w:r>
    </w:p>
    <w:p>
      <w:pPr>
        <w:pStyle w:val="ListParagraph"/>
        <w:numPr>
          <w:ilvl w:val="0"/>
          <w:numId w:val="24"/>
        </w:numPr>
        <w:tabs>
          <w:tab w:pos="1511" w:val="left" w:leader="none"/>
        </w:tabs>
        <w:spacing w:line="216" w:lineRule="exact" w:before="0" w:after="0"/>
        <w:ind w:left="1510" w:right="0" w:hanging="251"/>
        <w:jc w:val="both"/>
        <w:rPr>
          <w:sz w:val="20"/>
        </w:rPr>
      </w:pPr>
      <w:r>
        <w:rPr>
          <w:sz w:val="20"/>
        </w:rPr>
        <w:t>Я подготовил список в полковую школу сержантов. Ты в этом</w:t>
      </w:r>
      <w:r>
        <w:rPr>
          <w:spacing w:val="35"/>
          <w:sz w:val="20"/>
        </w:rPr>
        <w:t> </w:t>
      </w:r>
      <w:r>
        <w:rPr>
          <w:sz w:val="20"/>
        </w:rPr>
        <w:t>списке.</w:t>
      </w:r>
    </w:p>
    <w:p>
      <w:pPr>
        <w:pStyle w:val="BodyText"/>
        <w:spacing w:line="278" w:lineRule="auto" w:before="25"/>
        <w:ind w:left="982" w:right="825"/>
        <w:jc w:val="both"/>
      </w:pPr>
      <w:r>
        <w:rPr/>
        <w:t>Занятия начнутся через два дня. Хотя ты по знаниям и умению сержант, но документ тебе нужен. Да и отдохнѐшь немного.</w:t>
      </w:r>
    </w:p>
    <w:p>
      <w:pPr>
        <w:pStyle w:val="BodyText"/>
        <w:spacing w:before="9"/>
        <w:rPr>
          <w:sz w:val="25"/>
        </w:rPr>
      </w:pPr>
    </w:p>
    <w:p>
      <w:pPr>
        <w:pStyle w:val="BodyText"/>
        <w:spacing w:before="1"/>
        <w:ind w:left="929" w:right="735"/>
        <w:jc w:val="right"/>
        <w:rPr>
          <w:rFonts w:ascii="Segoe UI"/>
        </w:rPr>
      </w:pPr>
      <w:r>
        <w:rPr>
          <w:rFonts w:ascii="Segoe UI"/>
          <w:w w:val="95"/>
        </w:rPr>
        <w:t>229</w:t>
      </w:r>
    </w:p>
    <w:p>
      <w:pPr>
        <w:spacing w:after="0"/>
        <w:jc w:val="right"/>
        <w:rPr>
          <w:rFonts w:ascii="Segoe UI"/>
        </w:rPr>
        <w:sectPr>
          <w:footerReference w:type="even" r:id="rId459"/>
          <w:pgSz w:w="8400" w:h="11900"/>
          <w:pgMar w:footer="0" w:header="545" w:top="780" w:bottom="280" w:left="0" w:right="0"/>
        </w:sectPr>
      </w:pPr>
    </w:p>
    <w:p>
      <w:pPr>
        <w:pStyle w:val="BodyText"/>
        <w:rPr>
          <w:rFonts w:ascii="Segoe UI"/>
        </w:rPr>
      </w:pPr>
    </w:p>
    <w:p>
      <w:pPr>
        <w:pStyle w:val="BodyText"/>
        <w:spacing w:before="10"/>
        <w:rPr>
          <w:rFonts w:ascii="Segoe UI"/>
          <w:sz w:val="29"/>
        </w:rPr>
      </w:pPr>
    </w:p>
    <w:p>
      <w:pPr>
        <w:pStyle w:val="ListParagraph"/>
        <w:numPr>
          <w:ilvl w:val="0"/>
          <w:numId w:val="25"/>
        </w:numPr>
        <w:tabs>
          <w:tab w:pos="1568" w:val="left" w:leader="none"/>
        </w:tabs>
        <w:spacing w:line="254" w:lineRule="auto" w:before="72" w:after="0"/>
        <w:ind w:left="1030" w:right="762" w:firstLine="300"/>
        <w:jc w:val="left"/>
        <w:rPr>
          <w:sz w:val="20"/>
        </w:rPr>
      </w:pPr>
      <w:r>
        <w:rPr>
          <w:sz w:val="20"/>
        </w:rPr>
        <w:t>Насчѐт отдыха не согласен, ведь всего четвѐртый день воюю, хотелось бы поохотиться за немцами. Там, в школе сержантов, будут</w:t>
      </w:r>
      <w:r>
        <w:rPr>
          <w:spacing w:val="-13"/>
          <w:sz w:val="20"/>
        </w:rPr>
        <w:t> </w:t>
      </w:r>
      <w:r>
        <w:rPr>
          <w:sz w:val="20"/>
        </w:rPr>
        <w:t>отпускать?</w:t>
      </w:r>
    </w:p>
    <w:p>
      <w:pPr>
        <w:pStyle w:val="ListParagraph"/>
        <w:numPr>
          <w:ilvl w:val="0"/>
          <w:numId w:val="25"/>
        </w:numPr>
        <w:tabs>
          <w:tab w:pos="1580" w:val="left" w:leader="none"/>
        </w:tabs>
        <w:spacing w:line="198" w:lineRule="exact" w:before="0" w:after="0"/>
        <w:ind w:left="1579" w:right="0" w:hanging="250"/>
        <w:jc w:val="left"/>
        <w:rPr>
          <w:sz w:val="20"/>
        </w:rPr>
      </w:pPr>
      <w:r>
        <w:rPr>
          <w:sz w:val="20"/>
        </w:rPr>
        <w:t>Я распоряжусь.</w:t>
      </w:r>
      <w:r>
        <w:rPr>
          <w:spacing w:val="-2"/>
          <w:sz w:val="20"/>
        </w:rPr>
        <w:t> </w:t>
      </w:r>
      <w:r>
        <w:rPr>
          <w:sz w:val="20"/>
        </w:rPr>
        <w:t>Отпустят.</w:t>
      </w:r>
    </w:p>
    <w:p>
      <w:pPr>
        <w:pStyle w:val="ListParagraph"/>
        <w:numPr>
          <w:ilvl w:val="0"/>
          <w:numId w:val="25"/>
        </w:numPr>
        <w:tabs>
          <w:tab w:pos="1585" w:val="left" w:leader="none"/>
        </w:tabs>
        <w:spacing w:line="237" w:lineRule="exact" w:before="0" w:after="0"/>
        <w:ind w:left="1584" w:right="0" w:hanging="255"/>
        <w:jc w:val="left"/>
        <w:rPr>
          <w:sz w:val="20"/>
        </w:rPr>
      </w:pPr>
      <w:r>
        <w:rPr>
          <w:sz w:val="20"/>
        </w:rPr>
        <w:t>Спасибо за доверие и участие. Оправдаю ваши</w:t>
      </w:r>
      <w:r>
        <w:rPr>
          <w:spacing w:val="-1"/>
          <w:sz w:val="20"/>
        </w:rPr>
        <w:t> </w:t>
      </w:r>
      <w:r>
        <w:rPr>
          <w:sz w:val="20"/>
        </w:rPr>
        <w:t>надежды.</w:t>
      </w:r>
    </w:p>
    <w:p>
      <w:pPr>
        <w:pStyle w:val="BodyText"/>
        <w:spacing w:before="5"/>
        <w:rPr>
          <w:sz w:val="22"/>
        </w:rPr>
      </w:pPr>
    </w:p>
    <w:p>
      <w:pPr>
        <w:pStyle w:val="BodyText"/>
        <w:spacing w:line="276" w:lineRule="auto"/>
        <w:ind w:left="1030" w:right="764" w:firstLine="300"/>
        <w:jc w:val="both"/>
      </w:pPr>
      <w:r>
        <w:rPr/>
        <w:t>Окончив полковую школу сержантов, Али получил удостоверение и по два треугольника на петлицы. В процессе учѐбы его часто отпускали к переднему краю для свободной охоты. За время этих выходов ему удалось увеличить счѐт до 48 немецких офицеров. Зимой немцы не предпринимали активных действий. Обе стороны вели разведку, улучшали оборону. От острова к материку, вдоль гати, возвели забор высотой 2 м, по которому натянули белую маскировочную ткань, что позволило перемещать на санях боеприпасы - днѐм.</w:t>
      </w:r>
    </w:p>
    <w:p>
      <w:pPr>
        <w:pStyle w:val="BodyText"/>
        <w:spacing w:line="276" w:lineRule="auto"/>
        <w:ind w:left="1030" w:right="770" w:firstLine="300"/>
        <w:jc w:val="both"/>
      </w:pPr>
      <w:r>
        <w:rPr/>
        <w:t>Представление к медали «За отвагу» в штабе дивизии отклонили, мотивируя отказ тем, что атака на рощу «Клещ» была неудачной, да с большими потерями, но со временем при повторном отличии в боях, представление будет подписано комдивом.</w:t>
      </w:r>
    </w:p>
    <w:p>
      <w:pPr>
        <w:pStyle w:val="BodyText"/>
        <w:spacing w:line="271" w:lineRule="auto"/>
        <w:ind w:left="1030" w:right="762" w:firstLine="300"/>
        <w:jc w:val="both"/>
      </w:pPr>
      <w:r>
        <w:rPr/>
        <w:t>В конце февраля немцы предприняли несколько массированных об- стрелов гати с целью разрушения белого забора и самой бревенчатой гати артогнѐм. Подвергались артобстрелу блиндажи штаба, склады. Прямым попаданием фугасного 105 мм снаряда был разрушен склад старшины, но, к счастью, его там не было.</w:t>
      </w:r>
    </w:p>
    <w:p>
      <w:pPr>
        <w:pStyle w:val="BodyText"/>
        <w:spacing w:line="203" w:lineRule="exact"/>
        <w:ind w:left="1330"/>
        <w:jc w:val="both"/>
      </w:pPr>
      <w:r>
        <w:rPr/>
        <w:t>Вечером 2-го марта 1943 года к своему блиндажу возвращались еѐ</w:t>
      </w:r>
    </w:p>
    <w:p>
      <w:pPr>
        <w:pStyle w:val="BodyText"/>
        <w:ind w:left="1030"/>
      </w:pPr>
      <w:r>
        <w:rPr/>
        <w:t>обитатели..</w:t>
      </w:r>
    </w:p>
    <w:p>
      <w:pPr>
        <w:pStyle w:val="BodyText"/>
        <w:spacing w:line="271" w:lineRule="auto" w:before="15"/>
        <w:ind w:left="1030" w:right="766" w:firstLine="300"/>
        <w:jc w:val="both"/>
      </w:pPr>
      <w:r>
        <w:rPr/>
        <w:t>Первым с позиций 2-ого батальона вернулся Али Жуматов, где он вѐл свободную охоту на немцев. Охота впервые не удалась. Немцы были очень осторожными,</w:t>
      </w:r>
      <w:r>
        <w:rPr>
          <w:spacing w:val="-8"/>
        </w:rPr>
        <w:t> </w:t>
      </w:r>
      <w:r>
        <w:rPr/>
        <w:t>видно,</w:t>
      </w:r>
      <w:r>
        <w:rPr>
          <w:spacing w:val="-7"/>
        </w:rPr>
        <w:t> </w:t>
      </w:r>
      <w:r>
        <w:rPr/>
        <w:t>уже</w:t>
      </w:r>
      <w:r>
        <w:rPr>
          <w:spacing w:val="-7"/>
        </w:rPr>
        <w:t> </w:t>
      </w:r>
      <w:r>
        <w:rPr/>
        <w:t>хорошо</w:t>
      </w:r>
      <w:r>
        <w:rPr>
          <w:spacing w:val="-9"/>
        </w:rPr>
        <w:t> </w:t>
      </w:r>
      <w:r>
        <w:rPr/>
        <w:t>напуганы</w:t>
      </w:r>
      <w:r>
        <w:rPr>
          <w:spacing w:val="-6"/>
        </w:rPr>
        <w:t> </w:t>
      </w:r>
      <w:r>
        <w:rPr/>
        <w:t>удачно</w:t>
      </w:r>
      <w:r>
        <w:rPr>
          <w:spacing w:val="-6"/>
        </w:rPr>
        <w:t> </w:t>
      </w:r>
      <w:r>
        <w:rPr/>
        <w:t>действующим</w:t>
      </w:r>
      <w:r>
        <w:rPr>
          <w:spacing w:val="-7"/>
        </w:rPr>
        <w:t> </w:t>
      </w:r>
      <w:r>
        <w:rPr/>
        <w:t>советским снайпером.</w:t>
      </w:r>
      <w:r>
        <w:rPr>
          <w:spacing w:val="-10"/>
        </w:rPr>
        <w:t> </w:t>
      </w:r>
      <w:r>
        <w:rPr/>
        <w:t>Настроение</w:t>
      </w:r>
      <w:r>
        <w:rPr>
          <w:spacing w:val="-7"/>
        </w:rPr>
        <w:t> </w:t>
      </w:r>
      <w:r>
        <w:rPr/>
        <w:t>у</w:t>
      </w:r>
      <w:r>
        <w:rPr>
          <w:spacing w:val="-9"/>
        </w:rPr>
        <w:t> </w:t>
      </w:r>
      <w:r>
        <w:rPr/>
        <w:t>Али</w:t>
      </w:r>
      <w:r>
        <w:rPr>
          <w:spacing w:val="-11"/>
        </w:rPr>
        <w:t> </w:t>
      </w:r>
      <w:r>
        <w:rPr/>
        <w:t>было</w:t>
      </w:r>
      <w:r>
        <w:rPr>
          <w:spacing w:val="-9"/>
        </w:rPr>
        <w:t> </w:t>
      </w:r>
      <w:r>
        <w:rPr/>
        <w:t>подавленное.</w:t>
      </w:r>
      <w:r>
        <w:rPr>
          <w:spacing w:val="-9"/>
        </w:rPr>
        <w:t> </w:t>
      </w:r>
      <w:r>
        <w:rPr/>
        <w:t>Не</w:t>
      </w:r>
      <w:r>
        <w:rPr>
          <w:spacing w:val="-7"/>
        </w:rPr>
        <w:t> </w:t>
      </w:r>
      <w:r>
        <w:rPr/>
        <w:t>удалась</w:t>
      </w:r>
      <w:r>
        <w:rPr>
          <w:spacing w:val="-10"/>
        </w:rPr>
        <w:t> </w:t>
      </w:r>
      <w:r>
        <w:rPr/>
        <w:t>охота,</w:t>
      </w:r>
      <w:r>
        <w:rPr>
          <w:spacing w:val="-9"/>
        </w:rPr>
        <w:t> </w:t>
      </w:r>
      <w:r>
        <w:rPr/>
        <w:t>осколком миномѐтной мины повреждѐн оптический прицел. А когда по разбитой снарядами</w:t>
      </w:r>
      <w:r>
        <w:rPr>
          <w:spacing w:val="-11"/>
        </w:rPr>
        <w:t> </w:t>
      </w:r>
      <w:r>
        <w:rPr/>
        <w:t>гати</w:t>
      </w:r>
      <w:r>
        <w:rPr>
          <w:spacing w:val="-13"/>
        </w:rPr>
        <w:t> </w:t>
      </w:r>
      <w:r>
        <w:rPr/>
        <w:t>переходил</w:t>
      </w:r>
      <w:r>
        <w:rPr>
          <w:spacing w:val="-10"/>
        </w:rPr>
        <w:t> </w:t>
      </w:r>
      <w:r>
        <w:rPr/>
        <w:t>болото,</w:t>
      </w:r>
      <w:r>
        <w:rPr>
          <w:spacing w:val="-11"/>
        </w:rPr>
        <w:t> </w:t>
      </w:r>
      <w:r>
        <w:rPr/>
        <w:t>в</w:t>
      </w:r>
      <w:r>
        <w:rPr>
          <w:spacing w:val="-13"/>
        </w:rPr>
        <w:t> </w:t>
      </w:r>
      <w:r>
        <w:rPr/>
        <w:t>темноте</w:t>
      </w:r>
      <w:r>
        <w:rPr>
          <w:spacing w:val="-9"/>
        </w:rPr>
        <w:t> </w:t>
      </w:r>
      <w:r>
        <w:rPr/>
        <w:t>не</w:t>
      </w:r>
      <w:r>
        <w:rPr>
          <w:spacing w:val="-11"/>
        </w:rPr>
        <w:t> </w:t>
      </w:r>
      <w:r>
        <w:rPr/>
        <w:t>заметил</w:t>
      </w:r>
      <w:r>
        <w:rPr>
          <w:spacing w:val="-10"/>
        </w:rPr>
        <w:t> </w:t>
      </w:r>
      <w:r>
        <w:rPr/>
        <w:t>снарядную</w:t>
      </w:r>
      <w:r>
        <w:rPr>
          <w:spacing w:val="-13"/>
        </w:rPr>
        <w:t> </w:t>
      </w:r>
      <w:r>
        <w:rPr/>
        <w:t>воронку</w:t>
      </w:r>
      <w:r>
        <w:rPr>
          <w:spacing w:val="-10"/>
        </w:rPr>
        <w:t> </w:t>
      </w:r>
      <w:r>
        <w:rPr/>
        <w:t>и по грудь ушѐл в</w:t>
      </w:r>
      <w:r>
        <w:rPr>
          <w:spacing w:val="3"/>
        </w:rPr>
        <w:t> </w:t>
      </w:r>
      <w:r>
        <w:rPr/>
        <w:t>болото.</w:t>
      </w:r>
    </w:p>
    <w:p>
      <w:pPr>
        <w:pStyle w:val="BodyText"/>
        <w:spacing w:line="271" w:lineRule="auto"/>
        <w:ind w:left="1030" w:right="763" w:firstLine="300"/>
        <w:jc w:val="both"/>
      </w:pPr>
      <w:r>
        <w:rPr/>
        <w:t>Хорошо, рядом были остатки бревенчатого настила гати, да дно воронки твѐрдое, но промок насквозь. Остаток гати Али пробежал, чтобы как-то согреться. По пути к блиндажу в разбитом снарядом складе</w:t>
      </w:r>
    </w:p>
    <w:p>
      <w:pPr>
        <w:pStyle w:val="BodyText"/>
        <w:rPr>
          <w:sz w:val="22"/>
        </w:rPr>
      </w:pPr>
    </w:p>
    <w:p>
      <w:pPr>
        <w:pStyle w:val="BodyText"/>
        <w:rPr>
          <w:sz w:val="22"/>
        </w:rPr>
      </w:pPr>
    </w:p>
    <w:p>
      <w:pPr>
        <w:pStyle w:val="BodyText"/>
        <w:spacing w:before="7"/>
        <w:rPr>
          <w:sz w:val="17"/>
        </w:rPr>
      </w:pPr>
    </w:p>
    <w:p>
      <w:pPr>
        <w:pStyle w:val="BodyText"/>
        <w:ind w:left="948"/>
        <w:rPr>
          <w:rFonts w:ascii="Segoe UI"/>
        </w:rPr>
      </w:pPr>
      <w:r>
        <w:rPr>
          <w:rFonts w:ascii="Segoe UI"/>
        </w:rPr>
        <w:t>230</w:t>
      </w:r>
    </w:p>
    <w:p>
      <w:pPr>
        <w:spacing w:after="0"/>
        <w:rPr>
          <w:rFonts w:ascii="Segoe UI"/>
        </w:rPr>
        <w:sectPr>
          <w:headerReference w:type="default" r:id="rId460"/>
          <w:headerReference w:type="even" r:id="rId461"/>
          <w:footerReference w:type="default" r:id="rId462"/>
          <w:pgSz w:w="8400" w:h="11900"/>
          <w:pgMar w:header="420" w:footer="0" w:top="640" w:bottom="280" w:left="0" w:right="0"/>
        </w:sectPr>
      </w:pPr>
    </w:p>
    <w:p>
      <w:pPr>
        <w:pStyle w:val="BodyText"/>
        <w:rPr>
          <w:rFonts w:ascii="Segoe UI"/>
        </w:rPr>
      </w:pPr>
    </w:p>
    <w:p>
      <w:pPr>
        <w:pStyle w:val="BodyText"/>
        <w:spacing w:before="9"/>
        <w:rPr>
          <w:rFonts w:ascii="Segoe UI"/>
          <w:sz w:val="22"/>
        </w:rPr>
      </w:pPr>
    </w:p>
    <w:p>
      <w:pPr>
        <w:pStyle w:val="BodyText"/>
        <w:spacing w:line="304" w:lineRule="auto" w:before="91"/>
        <w:ind w:left="1104" w:right="684"/>
        <w:jc w:val="both"/>
      </w:pPr>
      <w:r>
        <w:rPr/>
        <w:t>старшины</w:t>
      </w:r>
      <w:r>
        <w:rPr>
          <w:spacing w:val="-6"/>
        </w:rPr>
        <w:t> </w:t>
      </w:r>
      <w:r>
        <w:rPr/>
        <w:t>подобрал</w:t>
      </w:r>
      <w:r>
        <w:rPr>
          <w:spacing w:val="-8"/>
        </w:rPr>
        <w:t> </w:t>
      </w:r>
      <w:r>
        <w:rPr/>
        <w:t>разорванные</w:t>
      </w:r>
      <w:r>
        <w:rPr>
          <w:spacing w:val="-7"/>
        </w:rPr>
        <w:t> </w:t>
      </w:r>
      <w:r>
        <w:rPr/>
        <w:t>телогрейку</w:t>
      </w:r>
      <w:r>
        <w:rPr>
          <w:spacing w:val="-9"/>
        </w:rPr>
        <w:t> </w:t>
      </w:r>
      <w:r>
        <w:rPr/>
        <w:t>и</w:t>
      </w:r>
      <w:r>
        <w:rPr>
          <w:spacing w:val="-9"/>
        </w:rPr>
        <w:t> </w:t>
      </w:r>
      <w:r>
        <w:rPr/>
        <w:t>ватные</w:t>
      </w:r>
      <w:r>
        <w:rPr>
          <w:spacing w:val="-7"/>
        </w:rPr>
        <w:t> </w:t>
      </w:r>
      <w:r>
        <w:rPr/>
        <w:t>штаны,</w:t>
      </w:r>
      <w:r>
        <w:rPr>
          <w:spacing w:val="-7"/>
        </w:rPr>
        <w:t> </w:t>
      </w:r>
      <w:r>
        <w:rPr/>
        <w:t>и</w:t>
      </w:r>
      <w:r>
        <w:rPr>
          <w:spacing w:val="-9"/>
        </w:rPr>
        <w:t> </w:t>
      </w:r>
      <w:r>
        <w:rPr/>
        <w:t>ещѐ</w:t>
      </w:r>
      <w:r>
        <w:rPr>
          <w:spacing w:val="-8"/>
        </w:rPr>
        <w:t> </w:t>
      </w:r>
      <w:r>
        <w:rPr/>
        <w:t>обрывки ватника.</w:t>
      </w:r>
    </w:p>
    <w:p>
      <w:pPr>
        <w:pStyle w:val="BodyText"/>
        <w:spacing w:line="217" w:lineRule="exact"/>
        <w:ind w:left="1363"/>
        <w:jc w:val="both"/>
      </w:pPr>
      <w:r>
        <w:rPr/>
        <w:t>В  блиндаже  растопил печь.  Сняв промокшие  ватные  штаны,</w:t>
      </w:r>
      <w:r>
        <w:rPr>
          <w:spacing w:val="-16"/>
        </w:rPr>
        <w:t> </w:t>
      </w:r>
      <w:r>
        <w:rPr/>
        <w:t>куфай- ку,</w:t>
      </w:r>
    </w:p>
    <w:p>
      <w:pPr>
        <w:pStyle w:val="BodyText"/>
        <w:spacing w:line="285" w:lineRule="auto" w:before="44"/>
        <w:ind w:left="1104" w:right="681"/>
        <w:jc w:val="both"/>
      </w:pPr>
      <w:r>
        <w:rPr/>
        <w:t>белье, обтѐрся полотенцем докрасна и надел хоть разорванные, но сухие ватные штаны и куфайку. Ноги обмотал кусками разорванной осколками телогрейки,</w:t>
      </w:r>
      <w:r>
        <w:rPr>
          <w:spacing w:val="-11"/>
        </w:rPr>
        <w:t> </w:t>
      </w:r>
      <w:r>
        <w:rPr/>
        <w:t>перевязав</w:t>
      </w:r>
      <w:r>
        <w:rPr>
          <w:spacing w:val="-12"/>
        </w:rPr>
        <w:t> </w:t>
      </w:r>
      <w:r>
        <w:rPr/>
        <w:t>проволокой.</w:t>
      </w:r>
      <w:r>
        <w:rPr>
          <w:spacing w:val="-11"/>
        </w:rPr>
        <w:t> </w:t>
      </w:r>
      <w:r>
        <w:rPr/>
        <w:t>Тепло</w:t>
      </w:r>
      <w:r>
        <w:rPr>
          <w:spacing w:val="-10"/>
        </w:rPr>
        <w:t> </w:t>
      </w:r>
      <w:r>
        <w:rPr/>
        <w:t>от</w:t>
      </w:r>
      <w:r>
        <w:rPr>
          <w:spacing w:val="-12"/>
        </w:rPr>
        <w:t> </w:t>
      </w:r>
      <w:r>
        <w:rPr/>
        <w:t>уже</w:t>
      </w:r>
      <w:r>
        <w:rPr>
          <w:spacing w:val="-10"/>
        </w:rPr>
        <w:t> </w:t>
      </w:r>
      <w:r>
        <w:rPr/>
        <w:t>разогревшейся</w:t>
      </w:r>
      <w:r>
        <w:rPr>
          <w:spacing w:val="-10"/>
        </w:rPr>
        <w:t> </w:t>
      </w:r>
      <w:r>
        <w:rPr/>
        <w:t>печки</w:t>
      </w:r>
      <w:r>
        <w:rPr>
          <w:spacing w:val="-11"/>
        </w:rPr>
        <w:t> </w:t>
      </w:r>
      <w:r>
        <w:rPr/>
        <w:t>начало согревать продрогшего Али. Погрузившегося в дремоту Али разбудили голоса.</w:t>
      </w:r>
      <w:r>
        <w:rPr>
          <w:spacing w:val="-10"/>
        </w:rPr>
        <w:t> </w:t>
      </w:r>
      <w:r>
        <w:rPr/>
        <w:t>В</w:t>
      </w:r>
      <w:r>
        <w:rPr>
          <w:spacing w:val="-10"/>
        </w:rPr>
        <w:t> </w:t>
      </w:r>
      <w:r>
        <w:rPr/>
        <w:t>землянку</w:t>
      </w:r>
      <w:r>
        <w:rPr>
          <w:spacing w:val="-10"/>
        </w:rPr>
        <w:t> </w:t>
      </w:r>
      <w:r>
        <w:rPr/>
        <w:t>вошли</w:t>
      </w:r>
      <w:r>
        <w:rPr>
          <w:spacing w:val="-10"/>
        </w:rPr>
        <w:t> </w:t>
      </w:r>
      <w:r>
        <w:rPr/>
        <w:t>Ильин</w:t>
      </w:r>
      <w:r>
        <w:rPr>
          <w:spacing w:val="-10"/>
        </w:rPr>
        <w:t> </w:t>
      </w:r>
      <w:r>
        <w:rPr/>
        <w:t>Иван,</w:t>
      </w:r>
      <w:r>
        <w:rPr>
          <w:spacing w:val="-10"/>
        </w:rPr>
        <w:t> </w:t>
      </w:r>
      <w:r>
        <w:rPr/>
        <w:t>Игумнов</w:t>
      </w:r>
      <w:r>
        <w:rPr>
          <w:spacing w:val="-11"/>
        </w:rPr>
        <w:t> </w:t>
      </w:r>
      <w:r>
        <w:rPr/>
        <w:t>Григорий</w:t>
      </w:r>
      <w:r>
        <w:rPr>
          <w:spacing w:val="-9"/>
        </w:rPr>
        <w:t> </w:t>
      </w:r>
      <w:r>
        <w:rPr/>
        <w:t>и</w:t>
      </w:r>
      <w:r>
        <w:rPr>
          <w:spacing w:val="-11"/>
        </w:rPr>
        <w:t> </w:t>
      </w:r>
      <w:r>
        <w:rPr/>
        <w:t>Рубан</w:t>
      </w:r>
      <w:r>
        <w:rPr>
          <w:spacing w:val="-11"/>
        </w:rPr>
        <w:t> </w:t>
      </w:r>
      <w:r>
        <w:rPr/>
        <w:t>Григорий.</w:t>
      </w:r>
    </w:p>
    <w:p>
      <w:pPr>
        <w:pStyle w:val="ListParagraph"/>
        <w:numPr>
          <w:ilvl w:val="0"/>
          <w:numId w:val="26"/>
        </w:numPr>
        <w:tabs>
          <w:tab w:pos="1621" w:val="left" w:leader="none"/>
        </w:tabs>
        <w:spacing w:line="236" w:lineRule="exact" w:before="0" w:after="0"/>
        <w:ind w:left="1620" w:right="0" w:hanging="258"/>
        <w:jc w:val="both"/>
        <w:rPr>
          <w:sz w:val="20"/>
        </w:rPr>
      </w:pPr>
      <w:r>
        <w:rPr>
          <w:sz w:val="20"/>
        </w:rPr>
        <w:t>Молодец, Али, хорошо раскочегарил печку.</w:t>
      </w:r>
    </w:p>
    <w:p>
      <w:pPr>
        <w:pStyle w:val="ListParagraph"/>
        <w:numPr>
          <w:ilvl w:val="0"/>
          <w:numId w:val="26"/>
        </w:numPr>
        <w:tabs>
          <w:tab w:pos="1628" w:val="left" w:leader="none"/>
        </w:tabs>
        <w:spacing w:line="278" w:lineRule="auto" w:before="21" w:after="0"/>
        <w:ind w:left="1104" w:right="682" w:firstLine="259"/>
        <w:jc w:val="both"/>
        <w:rPr>
          <w:sz w:val="20"/>
        </w:rPr>
      </w:pPr>
      <w:r>
        <w:rPr>
          <w:sz w:val="20"/>
        </w:rPr>
        <w:t>Ещѐ</w:t>
      </w:r>
      <w:r>
        <w:rPr>
          <w:spacing w:val="-10"/>
          <w:sz w:val="20"/>
        </w:rPr>
        <w:t> </w:t>
      </w:r>
      <w:r>
        <w:rPr>
          <w:sz w:val="20"/>
        </w:rPr>
        <w:t>бы,</w:t>
      </w:r>
      <w:r>
        <w:rPr>
          <w:spacing w:val="-7"/>
          <w:sz w:val="20"/>
        </w:rPr>
        <w:t> </w:t>
      </w:r>
      <w:r>
        <w:rPr>
          <w:sz w:val="20"/>
        </w:rPr>
        <w:t>пришѐл</w:t>
      </w:r>
      <w:r>
        <w:rPr>
          <w:spacing w:val="-10"/>
          <w:sz w:val="20"/>
        </w:rPr>
        <w:t> </w:t>
      </w:r>
      <w:r>
        <w:rPr>
          <w:sz w:val="20"/>
        </w:rPr>
        <w:t>весь</w:t>
      </w:r>
      <w:r>
        <w:rPr>
          <w:spacing w:val="-8"/>
          <w:sz w:val="20"/>
        </w:rPr>
        <w:t> </w:t>
      </w:r>
      <w:r>
        <w:rPr>
          <w:sz w:val="20"/>
        </w:rPr>
        <w:t>мокрый.</w:t>
      </w:r>
      <w:r>
        <w:rPr>
          <w:spacing w:val="-9"/>
          <w:sz w:val="20"/>
        </w:rPr>
        <w:t> </w:t>
      </w:r>
      <w:r>
        <w:rPr>
          <w:sz w:val="20"/>
        </w:rPr>
        <w:t>Провалился</w:t>
      </w:r>
      <w:r>
        <w:rPr>
          <w:spacing w:val="-10"/>
          <w:sz w:val="20"/>
        </w:rPr>
        <w:t> </w:t>
      </w:r>
      <w:r>
        <w:rPr>
          <w:sz w:val="20"/>
        </w:rPr>
        <w:t>в</w:t>
      </w:r>
      <w:r>
        <w:rPr>
          <w:spacing w:val="-9"/>
          <w:sz w:val="20"/>
        </w:rPr>
        <w:t> </w:t>
      </w:r>
      <w:r>
        <w:rPr>
          <w:sz w:val="20"/>
        </w:rPr>
        <w:t>болотную</w:t>
      </w:r>
      <w:r>
        <w:rPr>
          <w:spacing w:val="-7"/>
          <w:sz w:val="20"/>
        </w:rPr>
        <w:t> </w:t>
      </w:r>
      <w:r>
        <w:rPr>
          <w:sz w:val="20"/>
        </w:rPr>
        <w:t>воронку</w:t>
      </w:r>
      <w:r>
        <w:rPr>
          <w:spacing w:val="-11"/>
          <w:sz w:val="20"/>
        </w:rPr>
        <w:t> </w:t>
      </w:r>
      <w:r>
        <w:rPr>
          <w:sz w:val="20"/>
        </w:rPr>
        <w:t>на</w:t>
      </w:r>
      <w:r>
        <w:rPr>
          <w:spacing w:val="-9"/>
          <w:sz w:val="20"/>
        </w:rPr>
        <w:t> </w:t>
      </w:r>
      <w:r>
        <w:rPr>
          <w:sz w:val="20"/>
        </w:rPr>
        <w:t>гати. Туда</w:t>
      </w:r>
      <w:r>
        <w:rPr>
          <w:spacing w:val="-13"/>
          <w:sz w:val="20"/>
        </w:rPr>
        <w:t> </w:t>
      </w:r>
      <w:r>
        <w:rPr>
          <w:sz w:val="20"/>
        </w:rPr>
        <w:t>шѐл,</w:t>
      </w:r>
      <w:r>
        <w:rPr>
          <w:spacing w:val="-11"/>
          <w:sz w:val="20"/>
        </w:rPr>
        <w:t> </w:t>
      </w:r>
      <w:r>
        <w:rPr>
          <w:sz w:val="20"/>
        </w:rPr>
        <w:t>еѐ</w:t>
      </w:r>
      <w:r>
        <w:rPr>
          <w:spacing w:val="-11"/>
          <w:sz w:val="20"/>
        </w:rPr>
        <w:t> </w:t>
      </w:r>
      <w:r>
        <w:rPr>
          <w:sz w:val="20"/>
        </w:rPr>
        <w:t>не</w:t>
      </w:r>
      <w:r>
        <w:rPr>
          <w:spacing w:val="-9"/>
          <w:sz w:val="20"/>
        </w:rPr>
        <w:t> </w:t>
      </w:r>
      <w:r>
        <w:rPr>
          <w:sz w:val="20"/>
        </w:rPr>
        <w:t>было,</w:t>
      </w:r>
      <w:r>
        <w:rPr>
          <w:spacing w:val="-11"/>
          <w:sz w:val="20"/>
        </w:rPr>
        <w:t> </w:t>
      </w:r>
      <w:r>
        <w:rPr>
          <w:sz w:val="20"/>
        </w:rPr>
        <w:t>а</w:t>
      </w:r>
      <w:r>
        <w:rPr>
          <w:spacing w:val="-11"/>
          <w:sz w:val="20"/>
        </w:rPr>
        <w:t> </w:t>
      </w:r>
      <w:r>
        <w:rPr>
          <w:sz w:val="20"/>
        </w:rPr>
        <w:t>возвращаясь</w:t>
      </w:r>
      <w:r>
        <w:rPr>
          <w:spacing w:val="-11"/>
          <w:sz w:val="20"/>
        </w:rPr>
        <w:t> </w:t>
      </w:r>
      <w:r>
        <w:rPr>
          <w:sz w:val="20"/>
        </w:rPr>
        <w:t>в</w:t>
      </w:r>
      <w:r>
        <w:rPr>
          <w:spacing w:val="-13"/>
          <w:sz w:val="20"/>
        </w:rPr>
        <w:t> </w:t>
      </w:r>
      <w:r>
        <w:rPr>
          <w:sz w:val="20"/>
        </w:rPr>
        <w:t>темноте</w:t>
      </w:r>
      <w:r>
        <w:rPr>
          <w:spacing w:val="-11"/>
          <w:sz w:val="20"/>
        </w:rPr>
        <w:t> </w:t>
      </w:r>
      <w:r>
        <w:rPr>
          <w:sz w:val="20"/>
        </w:rPr>
        <w:t>не</w:t>
      </w:r>
      <w:r>
        <w:rPr>
          <w:spacing w:val="-11"/>
          <w:sz w:val="20"/>
        </w:rPr>
        <w:t> </w:t>
      </w:r>
      <w:r>
        <w:rPr>
          <w:sz w:val="20"/>
        </w:rPr>
        <w:t>замети,</w:t>
      </w:r>
      <w:r>
        <w:rPr>
          <w:spacing w:val="-11"/>
          <w:sz w:val="20"/>
        </w:rPr>
        <w:t> </w:t>
      </w:r>
      <w:r>
        <w:rPr>
          <w:sz w:val="20"/>
        </w:rPr>
        <w:t>ушѐл</w:t>
      </w:r>
      <w:r>
        <w:rPr>
          <w:spacing w:val="-13"/>
          <w:sz w:val="20"/>
        </w:rPr>
        <w:t> </w:t>
      </w:r>
      <w:r>
        <w:rPr>
          <w:sz w:val="20"/>
        </w:rPr>
        <w:t>в</w:t>
      </w:r>
      <w:r>
        <w:rPr>
          <w:spacing w:val="-10"/>
          <w:sz w:val="20"/>
        </w:rPr>
        <w:t> </w:t>
      </w:r>
      <w:r>
        <w:rPr>
          <w:sz w:val="20"/>
        </w:rPr>
        <w:t>неѐ</w:t>
      </w:r>
      <w:r>
        <w:rPr>
          <w:spacing w:val="-11"/>
          <w:sz w:val="20"/>
        </w:rPr>
        <w:t> </w:t>
      </w:r>
      <w:r>
        <w:rPr>
          <w:sz w:val="20"/>
        </w:rPr>
        <w:t>по</w:t>
      </w:r>
      <w:r>
        <w:rPr>
          <w:spacing w:val="-11"/>
          <w:sz w:val="20"/>
        </w:rPr>
        <w:t> </w:t>
      </w:r>
      <w:r>
        <w:rPr>
          <w:sz w:val="20"/>
        </w:rPr>
        <w:t>плечи.</w:t>
      </w:r>
    </w:p>
    <w:p>
      <w:pPr>
        <w:pStyle w:val="ListParagraph"/>
        <w:numPr>
          <w:ilvl w:val="0"/>
          <w:numId w:val="26"/>
        </w:numPr>
        <w:tabs>
          <w:tab w:pos="1628" w:val="left" w:leader="none"/>
        </w:tabs>
        <w:spacing w:line="290" w:lineRule="auto" w:before="0" w:after="0"/>
        <w:ind w:left="1104" w:right="680" w:firstLine="259"/>
        <w:jc w:val="both"/>
        <w:rPr>
          <w:sz w:val="20"/>
        </w:rPr>
      </w:pPr>
      <w:r>
        <w:rPr>
          <w:sz w:val="20"/>
        </w:rPr>
        <w:t>Не</w:t>
      </w:r>
      <w:r>
        <w:rPr>
          <w:spacing w:val="-8"/>
          <w:sz w:val="20"/>
        </w:rPr>
        <w:t> </w:t>
      </w:r>
      <w:r>
        <w:rPr>
          <w:sz w:val="20"/>
        </w:rPr>
        <w:t>повезло</w:t>
      </w:r>
      <w:r>
        <w:rPr>
          <w:spacing w:val="-8"/>
          <w:sz w:val="20"/>
        </w:rPr>
        <w:t> </w:t>
      </w:r>
      <w:r>
        <w:rPr>
          <w:sz w:val="20"/>
        </w:rPr>
        <w:t>тебе,</w:t>
      </w:r>
      <w:r>
        <w:rPr>
          <w:spacing w:val="-7"/>
          <w:sz w:val="20"/>
        </w:rPr>
        <w:t> </w:t>
      </w:r>
      <w:r>
        <w:rPr>
          <w:sz w:val="20"/>
        </w:rPr>
        <w:t>но</w:t>
      </w:r>
      <w:r>
        <w:rPr>
          <w:spacing w:val="-8"/>
          <w:sz w:val="20"/>
        </w:rPr>
        <w:t> </w:t>
      </w:r>
      <w:r>
        <w:rPr>
          <w:sz w:val="20"/>
        </w:rPr>
        <w:t>ты</w:t>
      </w:r>
      <w:r>
        <w:rPr>
          <w:spacing w:val="-7"/>
          <w:sz w:val="20"/>
        </w:rPr>
        <w:t> </w:t>
      </w:r>
      <w:r>
        <w:rPr>
          <w:sz w:val="20"/>
        </w:rPr>
        <w:t>сообразил</w:t>
      </w:r>
      <w:r>
        <w:rPr>
          <w:spacing w:val="-9"/>
          <w:sz w:val="20"/>
        </w:rPr>
        <w:t> </w:t>
      </w:r>
      <w:r>
        <w:rPr>
          <w:sz w:val="20"/>
        </w:rPr>
        <w:t>захватить</w:t>
      </w:r>
      <w:r>
        <w:rPr>
          <w:spacing w:val="-7"/>
          <w:sz w:val="20"/>
        </w:rPr>
        <w:t> </w:t>
      </w:r>
      <w:r>
        <w:rPr>
          <w:sz w:val="20"/>
        </w:rPr>
        <w:t>по</w:t>
      </w:r>
      <w:r>
        <w:rPr>
          <w:spacing w:val="-8"/>
          <w:sz w:val="20"/>
        </w:rPr>
        <w:t> </w:t>
      </w:r>
      <w:r>
        <w:rPr>
          <w:sz w:val="20"/>
        </w:rPr>
        <w:t>пути</w:t>
      </w:r>
      <w:r>
        <w:rPr>
          <w:spacing w:val="-9"/>
          <w:sz w:val="20"/>
        </w:rPr>
        <w:t> </w:t>
      </w:r>
      <w:r>
        <w:rPr>
          <w:sz w:val="20"/>
        </w:rPr>
        <w:t>на</w:t>
      </w:r>
      <w:r>
        <w:rPr>
          <w:spacing w:val="-4"/>
          <w:sz w:val="20"/>
        </w:rPr>
        <w:t> </w:t>
      </w:r>
      <w:r>
        <w:rPr>
          <w:sz w:val="20"/>
        </w:rPr>
        <w:t>разбитом</w:t>
      </w:r>
      <w:r>
        <w:rPr>
          <w:spacing w:val="-8"/>
          <w:sz w:val="20"/>
        </w:rPr>
        <w:t> </w:t>
      </w:r>
      <w:r>
        <w:rPr>
          <w:sz w:val="20"/>
        </w:rPr>
        <w:t>складе сухое трапьѐ. Но лучше сейчас дѐрнуть грамм 150-200 водки, но ты же не пьѐшь, а жаль.</w:t>
      </w:r>
    </w:p>
    <w:p>
      <w:pPr>
        <w:pStyle w:val="BodyText"/>
        <w:spacing w:line="185" w:lineRule="exact"/>
        <w:ind w:left="1363"/>
        <w:jc w:val="both"/>
      </w:pPr>
      <w:r>
        <w:rPr/>
        <w:t>В землянку вошѐл старший сержант Кузнецов Иван.</w:t>
      </w:r>
    </w:p>
    <w:p>
      <w:pPr>
        <w:pStyle w:val="BodyText"/>
        <w:spacing w:before="5"/>
        <w:rPr>
          <w:sz w:val="19"/>
        </w:rPr>
      </w:pPr>
    </w:p>
    <w:p>
      <w:pPr>
        <w:pStyle w:val="ListParagraph"/>
        <w:numPr>
          <w:ilvl w:val="0"/>
          <w:numId w:val="26"/>
        </w:numPr>
        <w:tabs>
          <w:tab w:pos="1638" w:val="left" w:leader="none"/>
        </w:tabs>
        <w:spacing w:line="240" w:lineRule="auto" w:before="0" w:after="0"/>
        <w:ind w:left="1637" w:right="0" w:hanging="275"/>
        <w:jc w:val="both"/>
        <w:rPr>
          <w:sz w:val="20"/>
        </w:rPr>
      </w:pPr>
      <w:r>
        <w:rPr>
          <w:sz w:val="20"/>
        </w:rPr>
        <w:t>Вот молодцы, так хорошо растопили печку, но почему запах</w:t>
      </w:r>
      <w:r>
        <w:rPr>
          <w:spacing w:val="-7"/>
          <w:sz w:val="20"/>
        </w:rPr>
        <w:t> </w:t>
      </w:r>
      <w:r>
        <w:rPr>
          <w:sz w:val="20"/>
        </w:rPr>
        <w:t>болота?!</w:t>
      </w:r>
    </w:p>
    <w:p>
      <w:pPr>
        <w:pStyle w:val="ListParagraph"/>
        <w:numPr>
          <w:ilvl w:val="0"/>
          <w:numId w:val="26"/>
        </w:numPr>
        <w:tabs>
          <w:tab w:pos="1633" w:val="left" w:leader="none"/>
        </w:tabs>
        <w:spacing w:line="240" w:lineRule="auto" w:before="49" w:after="0"/>
        <w:ind w:left="1632" w:right="0" w:hanging="270"/>
        <w:jc w:val="both"/>
        <w:rPr>
          <w:sz w:val="20"/>
        </w:rPr>
      </w:pPr>
      <w:r>
        <w:rPr>
          <w:sz w:val="20"/>
        </w:rPr>
        <w:t>Да вот Али провалился в болото на гати, - ответил Григорий</w:t>
      </w:r>
      <w:r>
        <w:rPr>
          <w:spacing w:val="-11"/>
          <w:sz w:val="20"/>
        </w:rPr>
        <w:t> </w:t>
      </w:r>
      <w:r>
        <w:rPr>
          <w:sz w:val="20"/>
        </w:rPr>
        <w:t>Рубан.</w:t>
      </w:r>
    </w:p>
    <w:p>
      <w:pPr>
        <w:pStyle w:val="ListParagraph"/>
        <w:numPr>
          <w:ilvl w:val="0"/>
          <w:numId w:val="26"/>
        </w:numPr>
        <w:tabs>
          <w:tab w:pos="1633" w:val="left" w:leader="none"/>
        </w:tabs>
        <w:spacing w:line="302" w:lineRule="auto" w:before="45" w:after="0"/>
        <w:ind w:left="1104" w:right="684" w:firstLine="259"/>
        <w:jc w:val="both"/>
        <w:rPr>
          <w:sz w:val="20"/>
        </w:rPr>
      </w:pPr>
      <w:r>
        <w:rPr>
          <w:sz w:val="20"/>
        </w:rPr>
        <w:t>Как же так, Али? Ведь ты всегда аккуратный и осторожный и так попался на</w:t>
      </w:r>
      <w:r>
        <w:rPr>
          <w:spacing w:val="-2"/>
          <w:sz w:val="20"/>
        </w:rPr>
        <w:t> </w:t>
      </w:r>
      <w:r>
        <w:rPr>
          <w:sz w:val="20"/>
        </w:rPr>
        <w:t>гати.</w:t>
      </w:r>
    </w:p>
    <w:p>
      <w:pPr>
        <w:pStyle w:val="ListParagraph"/>
        <w:numPr>
          <w:ilvl w:val="0"/>
          <w:numId w:val="26"/>
        </w:numPr>
        <w:tabs>
          <w:tab w:pos="1638" w:val="left" w:leader="none"/>
        </w:tabs>
        <w:spacing w:line="223" w:lineRule="exact" w:before="0" w:after="0"/>
        <w:ind w:left="1637" w:right="0" w:hanging="275"/>
        <w:jc w:val="both"/>
        <w:rPr>
          <w:sz w:val="20"/>
        </w:rPr>
      </w:pPr>
      <w:r>
        <w:rPr>
          <w:sz w:val="20"/>
        </w:rPr>
        <w:t>Да</w:t>
      </w:r>
      <w:r>
        <w:rPr>
          <w:spacing w:val="11"/>
          <w:sz w:val="20"/>
        </w:rPr>
        <w:t> </w:t>
      </w:r>
      <w:r>
        <w:rPr>
          <w:sz w:val="20"/>
        </w:rPr>
        <w:t>у</w:t>
      </w:r>
      <w:r>
        <w:rPr>
          <w:spacing w:val="7"/>
          <w:sz w:val="20"/>
        </w:rPr>
        <w:t> </w:t>
      </w:r>
      <w:r>
        <w:rPr>
          <w:sz w:val="20"/>
        </w:rPr>
        <w:t>меня</w:t>
      </w:r>
      <w:r>
        <w:rPr>
          <w:spacing w:val="10"/>
          <w:sz w:val="20"/>
        </w:rPr>
        <w:t> </w:t>
      </w:r>
      <w:r>
        <w:rPr>
          <w:sz w:val="20"/>
        </w:rPr>
        <w:t>весь</w:t>
      </w:r>
      <w:r>
        <w:rPr>
          <w:spacing w:val="11"/>
          <w:sz w:val="20"/>
        </w:rPr>
        <w:t> </w:t>
      </w:r>
      <w:r>
        <w:rPr>
          <w:sz w:val="20"/>
        </w:rPr>
        <w:t>день</w:t>
      </w:r>
      <w:r>
        <w:rPr>
          <w:spacing w:val="11"/>
          <w:sz w:val="20"/>
        </w:rPr>
        <w:t> </w:t>
      </w:r>
      <w:r>
        <w:rPr>
          <w:sz w:val="20"/>
        </w:rPr>
        <w:t>невезучий.</w:t>
      </w:r>
      <w:r>
        <w:rPr>
          <w:spacing w:val="11"/>
          <w:sz w:val="20"/>
        </w:rPr>
        <w:t> </w:t>
      </w:r>
      <w:r>
        <w:rPr>
          <w:sz w:val="20"/>
        </w:rPr>
        <w:t>Ни</w:t>
      </w:r>
      <w:r>
        <w:rPr>
          <w:spacing w:val="10"/>
          <w:sz w:val="20"/>
        </w:rPr>
        <w:t> </w:t>
      </w:r>
      <w:r>
        <w:rPr>
          <w:sz w:val="20"/>
        </w:rPr>
        <w:t>одного</w:t>
      </w:r>
      <w:r>
        <w:rPr>
          <w:spacing w:val="12"/>
          <w:sz w:val="20"/>
        </w:rPr>
        <w:t> </w:t>
      </w:r>
      <w:r>
        <w:rPr>
          <w:sz w:val="20"/>
        </w:rPr>
        <w:t>немца</w:t>
      </w:r>
      <w:r>
        <w:rPr>
          <w:spacing w:val="14"/>
          <w:sz w:val="20"/>
        </w:rPr>
        <w:t> </w:t>
      </w:r>
      <w:r>
        <w:rPr>
          <w:sz w:val="20"/>
        </w:rPr>
        <w:t>не</w:t>
      </w:r>
      <w:r>
        <w:rPr>
          <w:spacing w:val="11"/>
          <w:sz w:val="20"/>
        </w:rPr>
        <w:t> </w:t>
      </w:r>
      <w:r>
        <w:rPr>
          <w:sz w:val="20"/>
        </w:rPr>
        <w:t>снял,</w:t>
      </w:r>
      <w:r>
        <w:rPr>
          <w:spacing w:val="11"/>
          <w:sz w:val="20"/>
        </w:rPr>
        <w:t> </w:t>
      </w:r>
      <w:r>
        <w:rPr>
          <w:sz w:val="20"/>
        </w:rPr>
        <w:t>оптический</w:t>
      </w:r>
    </w:p>
    <w:p>
      <w:pPr>
        <w:pStyle w:val="BodyText"/>
        <w:spacing w:line="290" w:lineRule="auto" w:before="44"/>
        <w:ind w:left="1104" w:right="679"/>
        <w:jc w:val="both"/>
      </w:pPr>
      <w:r>
        <w:rPr/>
        <w:t>прицел разбит осколком миномѐтной мины, да по-глупому провалился в снарядную</w:t>
      </w:r>
      <w:r>
        <w:rPr>
          <w:spacing w:val="-13"/>
        </w:rPr>
        <w:t> </w:t>
      </w:r>
      <w:r>
        <w:rPr/>
        <w:t>воронку.</w:t>
      </w:r>
      <w:r>
        <w:rPr>
          <w:spacing w:val="-10"/>
        </w:rPr>
        <w:t> </w:t>
      </w:r>
      <w:r>
        <w:rPr/>
        <w:t>И</w:t>
      </w:r>
      <w:r>
        <w:rPr>
          <w:spacing w:val="-13"/>
        </w:rPr>
        <w:t> </w:t>
      </w:r>
      <w:r>
        <w:rPr/>
        <w:t>предчувствие</w:t>
      </w:r>
      <w:r>
        <w:rPr>
          <w:spacing w:val="-12"/>
        </w:rPr>
        <w:t> </w:t>
      </w:r>
      <w:r>
        <w:rPr/>
        <w:t>сегодня</w:t>
      </w:r>
      <w:r>
        <w:rPr>
          <w:spacing w:val="-11"/>
        </w:rPr>
        <w:t> </w:t>
      </w:r>
      <w:r>
        <w:rPr/>
        <w:t>у</w:t>
      </w:r>
      <w:r>
        <w:rPr>
          <w:spacing w:val="-16"/>
        </w:rPr>
        <w:t> </w:t>
      </w:r>
      <w:r>
        <w:rPr/>
        <w:t>меня</w:t>
      </w:r>
      <w:r>
        <w:rPr>
          <w:spacing w:val="-13"/>
        </w:rPr>
        <w:t> </w:t>
      </w:r>
      <w:r>
        <w:rPr/>
        <w:t>мрачное,</w:t>
      </w:r>
      <w:r>
        <w:rPr>
          <w:spacing w:val="-12"/>
        </w:rPr>
        <w:t> </w:t>
      </w:r>
      <w:r>
        <w:rPr/>
        <w:t>тоска</w:t>
      </w:r>
      <w:r>
        <w:rPr>
          <w:spacing w:val="-13"/>
        </w:rPr>
        <w:t> </w:t>
      </w:r>
      <w:r>
        <w:rPr/>
        <w:t>на</w:t>
      </w:r>
      <w:r>
        <w:rPr>
          <w:spacing w:val="-12"/>
        </w:rPr>
        <w:t> </w:t>
      </w:r>
      <w:r>
        <w:rPr/>
        <w:t>сердце. Таким себя я не</w:t>
      </w:r>
      <w:r>
        <w:rPr>
          <w:spacing w:val="-2"/>
        </w:rPr>
        <w:t> </w:t>
      </w:r>
      <w:r>
        <w:rPr/>
        <w:t>помню.</w:t>
      </w:r>
    </w:p>
    <w:p>
      <w:pPr>
        <w:pStyle w:val="ListParagraph"/>
        <w:numPr>
          <w:ilvl w:val="0"/>
          <w:numId w:val="26"/>
        </w:numPr>
        <w:tabs>
          <w:tab w:pos="1628" w:val="left" w:leader="none"/>
        </w:tabs>
        <w:spacing w:line="227" w:lineRule="exact" w:before="0" w:after="0"/>
        <w:ind w:left="1627" w:right="0" w:hanging="265"/>
        <w:jc w:val="both"/>
        <w:rPr>
          <w:sz w:val="20"/>
        </w:rPr>
      </w:pPr>
      <w:r>
        <w:rPr>
          <w:sz w:val="20"/>
        </w:rPr>
        <w:t>Не переживай, Али. Мы же на войне. Будь рад тому, что осколок</w:t>
      </w:r>
      <w:r>
        <w:rPr>
          <w:spacing w:val="-17"/>
          <w:sz w:val="20"/>
        </w:rPr>
        <w:t> </w:t>
      </w:r>
      <w:r>
        <w:rPr>
          <w:sz w:val="20"/>
        </w:rPr>
        <w:t>мины</w:t>
      </w:r>
    </w:p>
    <w:p>
      <w:pPr>
        <w:pStyle w:val="BodyText"/>
        <w:spacing w:line="280" w:lineRule="auto" w:before="35"/>
        <w:ind w:left="1104" w:right="677"/>
        <w:jc w:val="both"/>
      </w:pPr>
      <w:r>
        <w:rPr/>
        <w:t>попал в оптический прицел, а не в висок. Да тому, что снаряд разорвался на гати</w:t>
      </w:r>
      <w:r>
        <w:rPr>
          <w:spacing w:val="-9"/>
        </w:rPr>
        <w:t> </w:t>
      </w:r>
      <w:r>
        <w:rPr/>
        <w:t>раньше,</w:t>
      </w:r>
      <w:r>
        <w:rPr>
          <w:spacing w:val="-7"/>
        </w:rPr>
        <w:t> </w:t>
      </w:r>
      <w:r>
        <w:rPr/>
        <w:t>чем</w:t>
      </w:r>
      <w:r>
        <w:rPr>
          <w:spacing w:val="-7"/>
        </w:rPr>
        <w:t> </w:t>
      </w:r>
      <w:r>
        <w:rPr/>
        <w:t>ты</w:t>
      </w:r>
      <w:r>
        <w:rPr>
          <w:spacing w:val="-7"/>
        </w:rPr>
        <w:t> </w:t>
      </w:r>
      <w:r>
        <w:rPr/>
        <w:t>на</w:t>
      </w:r>
      <w:r>
        <w:rPr>
          <w:spacing w:val="-7"/>
        </w:rPr>
        <w:t> </w:t>
      </w:r>
      <w:r>
        <w:rPr/>
        <w:t>неѐ</w:t>
      </w:r>
      <w:r>
        <w:rPr>
          <w:spacing w:val="-7"/>
        </w:rPr>
        <w:t> </w:t>
      </w:r>
      <w:r>
        <w:rPr/>
        <w:t>ступил,</w:t>
      </w:r>
      <w:r>
        <w:rPr>
          <w:spacing w:val="-6"/>
        </w:rPr>
        <w:t> </w:t>
      </w:r>
      <w:r>
        <w:rPr/>
        <w:t>а</w:t>
      </w:r>
      <w:r>
        <w:rPr>
          <w:spacing w:val="-7"/>
        </w:rPr>
        <w:t> </w:t>
      </w:r>
      <w:r>
        <w:rPr/>
        <w:t>то,</w:t>
      </w:r>
      <w:r>
        <w:rPr>
          <w:spacing w:val="-7"/>
        </w:rPr>
        <w:t> </w:t>
      </w:r>
      <w:r>
        <w:rPr/>
        <w:t>что</w:t>
      </w:r>
      <w:r>
        <w:rPr>
          <w:spacing w:val="-7"/>
        </w:rPr>
        <w:t> </w:t>
      </w:r>
      <w:r>
        <w:rPr/>
        <w:t>ты</w:t>
      </w:r>
      <w:r>
        <w:rPr>
          <w:spacing w:val="-7"/>
        </w:rPr>
        <w:t> </w:t>
      </w:r>
      <w:r>
        <w:rPr/>
        <w:t>не</w:t>
      </w:r>
      <w:r>
        <w:rPr>
          <w:spacing w:val="-7"/>
        </w:rPr>
        <w:t> </w:t>
      </w:r>
      <w:r>
        <w:rPr/>
        <w:t>снял</w:t>
      </w:r>
      <w:r>
        <w:rPr>
          <w:spacing w:val="-9"/>
        </w:rPr>
        <w:t> </w:t>
      </w:r>
      <w:r>
        <w:rPr/>
        <w:t>немца</w:t>
      </w:r>
      <w:r>
        <w:rPr>
          <w:spacing w:val="-6"/>
        </w:rPr>
        <w:t> </w:t>
      </w:r>
      <w:r>
        <w:rPr/>
        <w:t>да</w:t>
      </w:r>
      <w:r>
        <w:rPr>
          <w:spacing w:val="-8"/>
        </w:rPr>
        <w:t> </w:t>
      </w:r>
      <w:r>
        <w:rPr/>
        <w:t>провалился</w:t>
      </w:r>
      <w:r>
        <w:rPr>
          <w:spacing w:val="-8"/>
        </w:rPr>
        <w:t> </w:t>
      </w:r>
      <w:r>
        <w:rPr/>
        <w:t>в болото, так это бывает с каждым, да не раз. Вот бы тебе сейчас 150 грамм водочки, так вмиг ожил бы да и спел бы свою степную песню, — успокаивал Али старший сержант Иван</w:t>
      </w:r>
      <w:r>
        <w:rPr>
          <w:spacing w:val="-3"/>
        </w:rPr>
        <w:t> </w:t>
      </w:r>
      <w:r>
        <w:rPr/>
        <w:t>Кузнецов.</w:t>
      </w:r>
    </w:p>
    <w:p>
      <w:pPr>
        <w:spacing w:after="0" w:line="280" w:lineRule="auto"/>
        <w:jc w:val="both"/>
        <w:sectPr>
          <w:headerReference w:type="even" r:id="rId463"/>
          <w:headerReference w:type="default" r:id="rId464"/>
          <w:footerReference w:type="even" r:id="rId465"/>
          <w:footerReference w:type="default" r:id="rId466"/>
          <w:pgSz w:w="8400" w:h="11900"/>
          <w:pgMar w:header="480" w:footer="879" w:top="700" w:bottom="1060" w:left="0" w:right="0"/>
        </w:sectPr>
      </w:pPr>
    </w:p>
    <w:p>
      <w:pPr>
        <w:pStyle w:val="BodyText"/>
      </w:pPr>
    </w:p>
    <w:p>
      <w:pPr>
        <w:pStyle w:val="BodyText"/>
        <w:spacing w:before="7"/>
        <w:rPr>
          <w:sz w:val="29"/>
        </w:rPr>
      </w:pPr>
    </w:p>
    <w:p>
      <w:pPr>
        <w:pStyle w:val="BodyText"/>
        <w:spacing w:line="276" w:lineRule="auto" w:before="91"/>
        <w:ind w:left="1003" w:right="761" w:firstLine="300"/>
        <w:jc w:val="both"/>
      </w:pPr>
      <w:r>
        <w:rPr/>
        <w:t>От жара печи и тепла пятерых еѐ обитателей в землянке стало тепло и уютно. Постепенно смолки голоса. Все погрузились в сон.</w:t>
      </w:r>
    </w:p>
    <w:p>
      <w:pPr>
        <w:pStyle w:val="BodyText"/>
        <w:spacing w:line="276" w:lineRule="auto"/>
        <w:ind w:left="1003" w:right="758" w:firstLine="300"/>
        <w:jc w:val="both"/>
      </w:pPr>
      <w:r>
        <w:rPr/>
        <w:t>В</w:t>
      </w:r>
      <w:r>
        <w:rPr>
          <w:spacing w:val="-6"/>
        </w:rPr>
        <w:t> </w:t>
      </w:r>
      <w:r>
        <w:rPr/>
        <w:t>4</w:t>
      </w:r>
      <w:r>
        <w:rPr>
          <w:spacing w:val="-6"/>
        </w:rPr>
        <w:t> </w:t>
      </w:r>
      <w:r>
        <w:rPr/>
        <w:t>часа</w:t>
      </w:r>
      <w:r>
        <w:rPr>
          <w:spacing w:val="-9"/>
        </w:rPr>
        <w:t> </w:t>
      </w:r>
      <w:r>
        <w:rPr/>
        <w:t>утра</w:t>
      </w:r>
      <w:r>
        <w:rPr>
          <w:spacing w:val="-6"/>
        </w:rPr>
        <w:t> </w:t>
      </w:r>
      <w:r>
        <w:rPr/>
        <w:t>немцы</w:t>
      </w:r>
      <w:r>
        <w:rPr>
          <w:spacing w:val="-6"/>
        </w:rPr>
        <w:t> </w:t>
      </w:r>
      <w:r>
        <w:rPr/>
        <w:t>по</w:t>
      </w:r>
      <w:r>
        <w:rPr>
          <w:spacing w:val="-6"/>
        </w:rPr>
        <w:t> </w:t>
      </w:r>
      <w:r>
        <w:rPr/>
        <w:t>острову</w:t>
      </w:r>
      <w:r>
        <w:rPr>
          <w:spacing w:val="-10"/>
        </w:rPr>
        <w:t> </w:t>
      </w:r>
      <w:r>
        <w:rPr/>
        <w:t>выпустили</w:t>
      </w:r>
      <w:r>
        <w:rPr>
          <w:spacing w:val="-8"/>
        </w:rPr>
        <w:t> </w:t>
      </w:r>
      <w:r>
        <w:rPr/>
        <w:t>семь</w:t>
      </w:r>
      <w:r>
        <w:rPr>
          <w:spacing w:val="-6"/>
        </w:rPr>
        <w:t> </w:t>
      </w:r>
      <w:r>
        <w:rPr/>
        <w:t>снарядов</w:t>
      </w:r>
      <w:r>
        <w:rPr>
          <w:spacing w:val="-7"/>
        </w:rPr>
        <w:t> </w:t>
      </w:r>
      <w:r>
        <w:rPr/>
        <w:t>калибра</w:t>
      </w:r>
      <w:r>
        <w:rPr>
          <w:spacing w:val="-6"/>
        </w:rPr>
        <w:t> </w:t>
      </w:r>
      <w:r>
        <w:rPr/>
        <w:t>105</w:t>
      </w:r>
      <w:r>
        <w:rPr>
          <w:spacing w:val="-7"/>
        </w:rPr>
        <w:t> </w:t>
      </w:r>
      <w:r>
        <w:rPr/>
        <w:t>мм, и один из них попал в блиндаж, где досматривали солдатские сны Али и его товарищи. Фугасный снаряд, пробив два наката бревен, разорвался в центре землянки, похоронив всех пятерых в одной братской могиле. Только утром обнаружили прямое попадание снаряда в блиндаж. Начальник штаба приказал</w:t>
      </w:r>
      <w:r>
        <w:rPr>
          <w:spacing w:val="-10"/>
        </w:rPr>
        <w:t> </w:t>
      </w:r>
      <w:r>
        <w:rPr/>
        <w:t>досыпать</w:t>
      </w:r>
      <w:r>
        <w:rPr>
          <w:spacing w:val="-7"/>
        </w:rPr>
        <w:t> </w:t>
      </w:r>
      <w:r>
        <w:rPr/>
        <w:t>поверх</w:t>
      </w:r>
      <w:r>
        <w:rPr>
          <w:spacing w:val="-9"/>
        </w:rPr>
        <w:t> </w:t>
      </w:r>
      <w:r>
        <w:rPr/>
        <w:t>разбитого</w:t>
      </w:r>
      <w:r>
        <w:rPr>
          <w:spacing w:val="-8"/>
        </w:rPr>
        <w:t> </w:t>
      </w:r>
      <w:r>
        <w:rPr/>
        <w:t>блиндажа</w:t>
      </w:r>
      <w:r>
        <w:rPr>
          <w:spacing w:val="-8"/>
        </w:rPr>
        <w:t> </w:t>
      </w:r>
      <w:r>
        <w:rPr/>
        <w:t>могильный</w:t>
      </w:r>
      <w:r>
        <w:rPr>
          <w:spacing w:val="-9"/>
        </w:rPr>
        <w:t> </w:t>
      </w:r>
      <w:r>
        <w:rPr/>
        <w:t>холм</w:t>
      </w:r>
      <w:r>
        <w:rPr>
          <w:spacing w:val="-7"/>
        </w:rPr>
        <w:t> </w:t>
      </w:r>
      <w:r>
        <w:rPr/>
        <w:t>и</w:t>
      </w:r>
      <w:r>
        <w:rPr>
          <w:spacing w:val="-8"/>
        </w:rPr>
        <w:t> </w:t>
      </w:r>
      <w:r>
        <w:rPr/>
        <w:t>установить деревянный обелиск с именами погибших на дюралевой табличке, вырезанной из фюзеляжа сбитого самолѐта.</w:t>
      </w:r>
    </w:p>
    <w:p>
      <w:pPr>
        <w:pStyle w:val="BodyText"/>
        <w:spacing w:line="276" w:lineRule="auto"/>
        <w:ind w:left="1003" w:right="756" w:firstLine="300"/>
        <w:jc w:val="both"/>
      </w:pPr>
      <w:r>
        <w:rPr/>
        <w:t>Почта, с которой отправили солдатские письма и похоронки, попала под бомбѐжку и была разбита прямым попаданием бомбы. Поэтому Али и его четверо товарищей числились пропавшими без вести по результатам подворового опроса, проведѐнного офицерами военкоматов по месту призыва.</w:t>
      </w:r>
    </w:p>
    <w:p>
      <w:pPr>
        <w:pStyle w:val="BodyText"/>
        <w:spacing w:line="271" w:lineRule="auto"/>
        <w:ind w:left="1003" w:right="756" w:firstLine="300"/>
        <w:jc w:val="both"/>
      </w:pPr>
      <w:r>
        <w:rPr/>
        <w:t>Деревянный обелиск, подгнив в земляном холме, завалился через 7 лет после войны. Через 20 лет после войны остров начал зарастать берѐзой. В восьмидесятые годы на острове уже шумела березовая роща и уже ничто не напоминало о братской могиле, возведенной поверх блиндажа. Не осталось следов и от множества других братских могил, кричавших о себе на каждом шагу, как кончилась война. Из более пятидесяти братских могил, полковых и дивизионных кладбищ на начало двадцать первого века не сохранилось ни одной.</w:t>
      </w:r>
    </w:p>
    <w:p>
      <w:pPr>
        <w:pStyle w:val="BodyText"/>
        <w:spacing w:line="271" w:lineRule="auto"/>
        <w:ind w:left="1003" w:right="756" w:firstLine="300"/>
        <w:jc w:val="both"/>
      </w:pPr>
      <w:r>
        <w:rPr/>
        <w:t>Бойцы и командиры поискового отряда «Мемориальная зона», работая с архивными документами стрелковой дивизии и бригад, определили координаты около пятидесяти братских могил, полковых и дивизионных кладбищ, установили имена похороненных пока в четырѐх полковых кладбищах из пятидесяти, в том числе установили и имена пятерых, заваленных</w:t>
      </w:r>
      <w:r>
        <w:rPr>
          <w:spacing w:val="-9"/>
        </w:rPr>
        <w:t> </w:t>
      </w:r>
      <w:r>
        <w:rPr/>
        <w:t>в</w:t>
      </w:r>
      <w:r>
        <w:rPr>
          <w:spacing w:val="-5"/>
        </w:rPr>
        <w:t> </w:t>
      </w:r>
      <w:r>
        <w:rPr/>
        <w:t>блиндаже</w:t>
      </w:r>
      <w:r>
        <w:rPr>
          <w:spacing w:val="-4"/>
        </w:rPr>
        <w:t> </w:t>
      </w:r>
      <w:r>
        <w:rPr/>
        <w:t>на</w:t>
      </w:r>
      <w:r>
        <w:rPr>
          <w:spacing w:val="-7"/>
        </w:rPr>
        <w:t> </w:t>
      </w:r>
      <w:r>
        <w:rPr/>
        <w:t>острове,</w:t>
      </w:r>
      <w:r>
        <w:rPr>
          <w:spacing w:val="-6"/>
        </w:rPr>
        <w:t> </w:t>
      </w:r>
      <w:r>
        <w:rPr/>
        <w:t>и</w:t>
      </w:r>
      <w:r>
        <w:rPr>
          <w:spacing w:val="-9"/>
        </w:rPr>
        <w:t> </w:t>
      </w:r>
      <w:r>
        <w:rPr/>
        <w:t>один</w:t>
      </w:r>
      <w:r>
        <w:rPr>
          <w:spacing w:val="-6"/>
        </w:rPr>
        <w:t> </w:t>
      </w:r>
      <w:r>
        <w:rPr/>
        <w:t>из</w:t>
      </w:r>
      <w:r>
        <w:rPr>
          <w:spacing w:val="-5"/>
        </w:rPr>
        <w:t> </w:t>
      </w:r>
      <w:r>
        <w:rPr/>
        <w:t>них</w:t>
      </w:r>
      <w:r>
        <w:rPr>
          <w:spacing w:val="-3"/>
        </w:rPr>
        <w:t> </w:t>
      </w:r>
      <w:r>
        <w:rPr/>
        <w:t>-</w:t>
      </w:r>
      <w:r>
        <w:rPr>
          <w:spacing w:val="-7"/>
        </w:rPr>
        <w:t> </w:t>
      </w:r>
      <w:r>
        <w:rPr/>
        <w:t>доброволец</w:t>
      </w:r>
      <w:r>
        <w:rPr>
          <w:spacing w:val="-5"/>
        </w:rPr>
        <w:t> </w:t>
      </w:r>
      <w:r>
        <w:rPr/>
        <w:t>Али</w:t>
      </w:r>
      <w:r>
        <w:rPr>
          <w:spacing w:val="-7"/>
        </w:rPr>
        <w:t> </w:t>
      </w:r>
      <w:r>
        <w:rPr/>
        <w:t>Жуматов.</w:t>
      </w:r>
    </w:p>
    <w:p>
      <w:pPr>
        <w:spacing w:after="0" w:line="271" w:lineRule="auto"/>
        <w:jc w:val="both"/>
        <w:sectPr>
          <w:pgSz w:w="8400" w:h="11900"/>
          <w:pgMar w:header="458" w:footer="824" w:top="680" w:bottom="10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265"/>
        <w:rPr>
          <w:i/>
        </w:rPr>
      </w:pPr>
      <w:r>
        <w:rPr>
          <w:i/>
        </w:rPr>
        <w:t>Глава 3</w:t>
      </w:r>
    </w:p>
    <w:p>
      <w:pPr>
        <w:pStyle w:val="BodyText"/>
        <w:spacing w:before="2"/>
        <w:rPr>
          <w:b/>
          <w:i/>
          <w:sz w:val="42"/>
        </w:rPr>
      </w:pPr>
    </w:p>
    <w:p>
      <w:pPr>
        <w:spacing w:line="403" w:lineRule="auto" w:before="0"/>
        <w:ind w:left="2919" w:right="2298" w:hanging="82"/>
        <w:jc w:val="left"/>
        <w:rPr>
          <w:b/>
          <w:i/>
          <w:sz w:val="28"/>
        </w:rPr>
      </w:pPr>
      <w:r>
        <w:rPr>
          <w:b/>
          <w:i/>
          <w:sz w:val="28"/>
        </w:rPr>
        <w:t>ЗАПИСКИ КОМАНДИРА </w:t>
      </w:r>
      <w:r>
        <w:rPr>
          <w:b/>
          <w:i/>
          <w:sz w:val="28"/>
        </w:rPr>
        <w:t>ПОИСКОВОГО ОТРЯДА</w:t>
      </w:r>
    </w:p>
    <w:p>
      <w:pPr>
        <w:spacing w:after="0" w:line="403" w:lineRule="auto"/>
        <w:jc w:val="left"/>
        <w:rPr>
          <w:sz w:val="28"/>
        </w:rPr>
        <w:sectPr>
          <w:headerReference w:type="even" r:id="rId467"/>
          <w:footerReference w:type="even" r:id="rId468"/>
          <w:pgSz w:w="8400" w:h="11900"/>
          <w:pgMar w:header="0" w:footer="0" w:top="1100" w:bottom="280" w:left="0" w:right="0"/>
        </w:sectPr>
      </w:pPr>
    </w:p>
    <w:p>
      <w:pPr>
        <w:pStyle w:val="BodyText"/>
        <w:rPr>
          <w:b/>
          <w:i/>
        </w:rPr>
      </w:pPr>
    </w:p>
    <w:p>
      <w:pPr>
        <w:pStyle w:val="BodyText"/>
        <w:rPr>
          <w:b/>
          <w:i/>
        </w:rPr>
      </w:pPr>
    </w:p>
    <w:p>
      <w:pPr>
        <w:pStyle w:val="BodyText"/>
        <w:spacing w:before="8"/>
        <w:rPr>
          <w:b/>
          <w:i/>
          <w:sz w:val="22"/>
        </w:rPr>
      </w:pPr>
    </w:p>
    <w:p>
      <w:pPr>
        <w:spacing w:before="0"/>
        <w:ind w:left="2830" w:right="0" w:firstLine="0"/>
        <w:jc w:val="left"/>
        <w:rPr>
          <w:rFonts w:ascii="Segoe UI" w:hAnsi="Segoe UI"/>
          <w:b/>
          <w:i/>
          <w:sz w:val="20"/>
        </w:rPr>
      </w:pPr>
      <w:bookmarkStart w:name="_bookmark5" w:id="8"/>
      <w:bookmarkEnd w:id="8"/>
      <w:r>
        <w:rPr/>
      </w:r>
      <w:r>
        <w:rPr>
          <w:rFonts w:ascii="Segoe UI" w:hAnsi="Segoe UI"/>
          <w:b/>
          <w:i/>
          <w:sz w:val="22"/>
        </w:rPr>
        <w:t>3.1. </w:t>
      </w:r>
      <w:r>
        <w:rPr>
          <w:rFonts w:ascii="Segoe UI" w:hAnsi="Segoe UI"/>
          <w:b/>
          <w:i/>
          <w:sz w:val="20"/>
        </w:rPr>
        <w:t>ОНИ БЫЛИ ПЕРВЫМИ</w:t>
      </w:r>
    </w:p>
    <w:p>
      <w:pPr>
        <w:pStyle w:val="BodyText"/>
        <w:spacing w:before="4"/>
        <w:rPr>
          <w:rFonts w:ascii="Segoe UI"/>
          <w:b/>
          <w:i/>
          <w:sz w:val="21"/>
        </w:rPr>
      </w:pPr>
    </w:p>
    <w:p>
      <w:pPr>
        <w:pStyle w:val="BodyText"/>
        <w:spacing w:line="280" w:lineRule="auto"/>
        <w:ind w:left="1010" w:right="777" w:firstLine="259"/>
        <w:jc w:val="both"/>
      </w:pPr>
      <w:r>
        <w:rPr/>
        <w:t>Начало сентября 1988 г. Картофельные поля совхоза «Октябрь». Моросит мелкий затяжной дождь. Студенты и преподаватели ЦИСИ</w:t>
      </w:r>
      <w:r>
        <w:rPr>
          <w:spacing w:val="-37"/>
        </w:rPr>
        <w:t> </w:t>
      </w:r>
      <w:r>
        <w:rPr/>
        <w:t>(Целиноградский инженерно-строительный институт) не решаются выходить из автобусов. Но секретарь парткома ЦИСИ с деканами факультетов, подходя к каждому автобусу,</w:t>
      </w:r>
      <w:r>
        <w:rPr>
          <w:spacing w:val="-12"/>
        </w:rPr>
        <w:t> </w:t>
      </w:r>
      <w:r>
        <w:rPr/>
        <w:t>выводят</w:t>
      </w:r>
      <w:r>
        <w:rPr>
          <w:spacing w:val="-13"/>
        </w:rPr>
        <w:t> </w:t>
      </w:r>
      <w:r>
        <w:rPr/>
        <w:t>всех</w:t>
      </w:r>
      <w:r>
        <w:rPr>
          <w:spacing w:val="-13"/>
        </w:rPr>
        <w:t> </w:t>
      </w:r>
      <w:r>
        <w:rPr/>
        <w:t>на</w:t>
      </w:r>
      <w:r>
        <w:rPr>
          <w:spacing w:val="-10"/>
        </w:rPr>
        <w:t> </w:t>
      </w:r>
      <w:r>
        <w:rPr/>
        <w:t>построение.</w:t>
      </w:r>
      <w:r>
        <w:rPr>
          <w:spacing w:val="-12"/>
        </w:rPr>
        <w:t> </w:t>
      </w:r>
      <w:r>
        <w:rPr/>
        <w:t>Каждому</w:t>
      </w:r>
      <w:r>
        <w:rPr>
          <w:spacing w:val="-13"/>
        </w:rPr>
        <w:t> </w:t>
      </w:r>
      <w:r>
        <w:rPr/>
        <w:t>факультету</w:t>
      </w:r>
      <w:r>
        <w:rPr>
          <w:spacing w:val="-14"/>
        </w:rPr>
        <w:t> </w:t>
      </w:r>
      <w:r>
        <w:rPr/>
        <w:t>выделяется</w:t>
      </w:r>
      <w:r>
        <w:rPr>
          <w:spacing w:val="-12"/>
        </w:rPr>
        <w:t> </w:t>
      </w:r>
      <w:r>
        <w:rPr/>
        <w:t>поле, где, несмотря на моросящий дождь, уже работают картофелеуборочные машины. Название многообещающее, на самом деле агрегат, навешенный на гидравлику трактора «Беларусь», только выворачивает клубни картофеля на поверхность, а собирать клубни надо вручную - руками студентов и укладывать их в ведра и ведрами загружать кузова автомобилей, тракторных тележек.</w:t>
      </w:r>
    </w:p>
    <w:p>
      <w:pPr>
        <w:pStyle w:val="BodyText"/>
        <w:spacing w:line="280" w:lineRule="auto"/>
        <w:ind w:left="1010" w:right="780" w:firstLine="259"/>
        <w:jc w:val="both"/>
      </w:pPr>
      <w:r>
        <w:rPr/>
        <w:t>Студенческие группы, руководимые кураторами, вяло, с великим нежеланием, медленно двигаются вслед за трактором, рыхлящим грунт со всходами картофеля. Мне было поручено организовать труд студентов. Осматривая поля, заметил две группы студентов, еще не приступивших к сбору картофеля.</w:t>
      </w:r>
    </w:p>
    <w:p>
      <w:pPr>
        <w:pStyle w:val="BodyText"/>
        <w:spacing w:line="280" w:lineRule="auto"/>
        <w:ind w:left="1010" w:right="776" w:firstLine="259"/>
        <w:jc w:val="both"/>
      </w:pPr>
      <w:r>
        <w:rPr/>
        <w:t>Студенты 2-го курса, но большинство из парней выглядят как пяти- курсники: Что, второгодники среди вас?</w:t>
      </w:r>
    </w:p>
    <w:p>
      <w:pPr>
        <w:pStyle w:val="BodyText"/>
        <w:spacing w:line="280" w:lineRule="auto"/>
        <w:ind w:left="1010" w:right="781" w:firstLine="259"/>
        <w:jc w:val="both"/>
      </w:pPr>
      <w:r>
        <w:rPr/>
        <w:t>Двое самых крупных и явно в возрасте 23-24 лет, хмуро посмотрев на меня, ответили:</w:t>
      </w:r>
    </w:p>
    <w:p>
      <w:pPr>
        <w:pStyle w:val="ListParagraph"/>
        <w:numPr>
          <w:ilvl w:val="0"/>
          <w:numId w:val="24"/>
        </w:numPr>
        <w:tabs>
          <w:tab w:pos="1544" w:val="left" w:leader="none"/>
        </w:tabs>
        <w:spacing w:line="227" w:lineRule="exact" w:before="0" w:after="0"/>
        <w:ind w:left="1543" w:right="0" w:hanging="274"/>
        <w:jc w:val="both"/>
        <w:rPr>
          <w:sz w:val="20"/>
        </w:rPr>
      </w:pPr>
      <w:r>
        <w:rPr>
          <w:sz w:val="20"/>
        </w:rPr>
        <w:t>Не</w:t>
      </w:r>
      <w:r>
        <w:rPr>
          <w:spacing w:val="23"/>
          <w:sz w:val="20"/>
        </w:rPr>
        <w:t> </w:t>
      </w:r>
      <w:r>
        <w:rPr>
          <w:sz w:val="20"/>
        </w:rPr>
        <w:t>оскорбляйте</w:t>
      </w:r>
      <w:r>
        <w:rPr>
          <w:spacing w:val="22"/>
          <w:sz w:val="20"/>
        </w:rPr>
        <w:t> </w:t>
      </w:r>
      <w:r>
        <w:rPr>
          <w:sz w:val="20"/>
        </w:rPr>
        <w:t>нас.</w:t>
      </w:r>
      <w:r>
        <w:rPr>
          <w:spacing w:val="23"/>
          <w:sz w:val="20"/>
        </w:rPr>
        <w:t> </w:t>
      </w:r>
      <w:r>
        <w:rPr>
          <w:sz w:val="20"/>
        </w:rPr>
        <w:t>Мы</w:t>
      </w:r>
      <w:r>
        <w:rPr>
          <w:spacing w:val="23"/>
          <w:sz w:val="20"/>
        </w:rPr>
        <w:t> </w:t>
      </w:r>
      <w:r>
        <w:rPr>
          <w:sz w:val="20"/>
        </w:rPr>
        <w:t>действительно</w:t>
      </w:r>
      <w:r>
        <w:rPr>
          <w:spacing w:val="23"/>
          <w:sz w:val="20"/>
        </w:rPr>
        <w:t> </w:t>
      </w:r>
      <w:r>
        <w:rPr>
          <w:sz w:val="20"/>
        </w:rPr>
        <w:t>значительно</w:t>
      </w:r>
      <w:r>
        <w:rPr>
          <w:spacing w:val="26"/>
          <w:sz w:val="20"/>
        </w:rPr>
        <w:t> </w:t>
      </w:r>
      <w:r>
        <w:rPr>
          <w:sz w:val="20"/>
        </w:rPr>
        <w:t>старше</w:t>
      </w:r>
      <w:r>
        <w:rPr>
          <w:spacing w:val="23"/>
          <w:sz w:val="20"/>
        </w:rPr>
        <w:t> </w:t>
      </w:r>
      <w:r>
        <w:rPr>
          <w:sz w:val="20"/>
        </w:rPr>
        <w:t>вче-</w:t>
      </w:r>
    </w:p>
    <w:p>
      <w:pPr>
        <w:pStyle w:val="BodyText"/>
        <w:spacing w:line="276" w:lineRule="auto" w:before="28"/>
        <w:ind w:left="1010" w:right="778"/>
        <w:jc w:val="both"/>
      </w:pPr>
      <w:r>
        <w:rPr/>
        <w:t>рашних школьников, но не второгодники. Мы, афганцы, восстановленные в вузе.</w:t>
      </w:r>
    </w:p>
    <w:p>
      <w:pPr>
        <w:pStyle w:val="ListParagraph"/>
        <w:numPr>
          <w:ilvl w:val="0"/>
          <w:numId w:val="24"/>
        </w:numPr>
        <w:tabs>
          <w:tab w:pos="1549" w:val="left" w:leader="none"/>
        </w:tabs>
        <w:spacing w:line="278" w:lineRule="auto" w:before="0" w:after="0"/>
        <w:ind w:left="1010" w:right="778" w:firstLine="259"/>
        <w:jc w:val="both"/>
        <w:rPr>
          <w:sz w:val="20"/>
        </w:rPr>
      </w:pPr>
      <w:r>
        <w:rPr>
          <w:sz w:val="20"/>
        </w:rPr>
        <w:t>Ну, извините меня, ребята, не знал, что уже вернулись наши студенты, призванные после окончания 1 -ого курса. Почему так нерешительны в выполнении поставленной задачи? Тем более уже имеете не только армейский, но и боевой</w:t>
      </w:r>
      <w:r>
        <w:rPr>
          <w:spacing w:val="-2"/>
          <w:sz w:val="20"/>
        </w:rPr>
        <w:t> </w:t>
      </w:r>
      <w:r>
        <w:rPr>
          <w:sz w:val="20"/>
        </w:rPr>
        <w:t>опыт?</w:t>
      </w:r>
    </w:p>
    <w:p>
      <w:pPr>
        <w:pStyle w:val="ListParagraph"/>
        <w:numPr>
          <w:ilvl w:val="0"/>
          <w:numId w:val="24"/>
        </w:numPr>
        <w:tabs>
          <w:tab w:pos="1539" w:val="left" w:leader="none"/>
        </w:tabs>
        <w:spacing w:line="237" w:lineRule="exact" w:before="0" w:after="0"/>
        <w:ind w:left="1538" w:right="0" w:hanging="269"/>
        <w:jc w:val="both"/>
        <w:rPr>
          <w:sz w:val="20"/>
        </w:rPr>
      </w:pPr>
      <w:r>
        <w:rPr>
          <w:sz w:val="20"/>
        </w:rPr>
        <w:t>А вы пробовали мокрую, грязную картошку собирать руками? Да</w:t>
      </w:r>
      <w:r>
        <w:rPr>
          <w:spacing w:val="-3"/>
          <w:sz w:val="20"/>
        </w:rPr>
        <w:t> </w:t>
      </w:r>
      <w:r>
        <w:rPr>
          <w:sz w:val="20"/>
        </w:rPr>
        <w:t>поле</w:t>
      </w:r>
    </w:p>
    <w:p>
      <w:pPr>
        <w:pStyle w:val="BodyText"/>
        <w:spacing w:line="280" w:lineRule="auto" w:before="23"/>
        <w:ind w:left="1010" w:right="778"/>
        <w:jc w:val="both"/>
      </w:pPr>
      <w:r>
        <w:rPr/>
        <w:t>раскисшее,</w:t>
      </w:r>
      <w:r>
        <w:rPr>
          <w:spacing w:val="-9"/>
        </w:rPr>
        <w:t> </w:t>
      </w:r>
      <w:r>
        <w:rPr/>
        <w:t>ноги</w:t>
      </w:r>
      <w:r>
        <w:rPr>
          <w:spacing w:val="-8"/>
        </w:rPr>
        <w:t> </w:t>
      </w:r>
      <w:r>
        <w:rPr/>
        <w:t>уже</w:t>
      </w:r>
      <w:r>
        <w:rPr>
          <w:spacing w:val="-8"/>
        </w:rPr>
        <w:t> </w:t>
      </w:r>
      <w:r>
        <w:rPr/>
        <w:t>мокрые</w:t>
      </w:r>
      <w:r>
        <w:rPr>
          <w:spacing w:val="-7"/>
        </w:rPr>
        <w:t> </w:t>
      </w:r>
      <w:r>
        <w:rPr/>
        <w:t>и</w:t>
      </w:r>
      <w:r>
        <w:rPr>
          <w:spacing w:val="-10"/>
        </w:rPr>
        <w:t> </w:t>
      </w:r>
      <w:r>
        <w:rPr/>
        <w:t>плечи</w:t>
      </w:r>
      <w:r>
        <w:rPr>
          <w:spacing w:val="-9"/>
        </w:rPr>
        <w:t> </w:t>
      </w:r>
      <w:r>
        <w:rPr/>
        <w:t>чувствуют</w:t>
      </w:r>
      <w:r>
        <w:rPr>
          <w:spacing w:val="-8"/>
        </w:rPr>
        <w:t> </w:t>
      </w:r>
      <w:r>
        <w:rPr/>
        <w:t>сквозь</w:t>
      </w:r>
      <w:r>
        <w:rPr>
          <w:spacing w:val="-9"/>
        </w:rPr>
        <w:t> </w:t>
      </w:r>
      <w:r>
        <w:rPr/>
        <w:t>штормовку</w:t>
      </w:r>
      <w:r>
        <w:rPr>
          <w:spacing w:val="-13"/>
        </w:rPr>
        <w:t> </w:t>
      </w:r>
      <w:r>
        <w:rPr/>
        <w:t>дождевую влагу.</w:t>
      </w:r>
    </w:p>
    <w:p>
      <w:pPr>
        <w:pStyle w:val="ListParagraph"/>
        <w:numPr>
          <w:ilvl w:val="0"/>
          <w:numId w:val="24"/>
        </w:numPr>
        <w:tabs>
          <w:tab w:pos="1539" w:val="left" w:leader="none"/>
        </w:tabs>
        <w:spacing w:line="234" w:lineRule="exact" w:before="0" w:after="0"/>
        <w:ind w:left="1538" w:right="0" w:hanging="269"/>
        <w:jc w:val="both"/>
        <w:rPr>
          <w:sz w:val="20"/>
        </w:rPr>
      </w:pPr>
      <w:r>
        <w:rPr>
          <w:sz w:val="20"/>
        </w:rPr>
        <w:t>Не ожидал от вас, афганцев, такого нытья. Вон посмотрите, девочки</w:t>
      </w:r>
      <w:r>
        <w:rPr>
          <w:spacing w:val="8"/>
          <w:sz w:val="20"/>
        </w:rPr>
        <w:t> </w:t>
      </w:r>
      <w:r>
        <w:rPr>
          <w:sz w:val="20"/>
        </w:rPr>
        <w:t>и</w:t>
      </w:r>
    </w:p>
    <w:p>
      <w:pPr>
        <w:pStyle w:val="BodyText"/>
        <w:spacing w:before="34"/>
        <w:ind w:left="1010"/>
        <w:jc w:val="both"/>
      </w:pPr>
      <w:r>
        <w:rPr/>
        <w:t>парни первого курса как весело и бодро собирают картошку.</w:t>
      </w:r>
    </w:p>
    <w:p>
      <w:pPr>
        <w:spacing w:after="0"/>
        <w:jc w:val="both"/>
        <w:sectPr>
          <w:headerReference w:type="even" r:id="rId469"/>
          <w:headerReference w:type="default" r:id="rId470"/>
          <w:footerReference w:type="even" r:id="rId471"/>
          <w:footerReference w:type="default" r:id="rId472"/>
          <w:pgSz w:w="8400" w:h="11900"/>
          <w:pgMar w:header="473" w:footer="732" w:top="700" w:bottom="920" w:left="0" w:right="0"/>
          <w:pgNumType w:start="234"/>
        </w:sectPr>
      </w:pPr>
    </w:p>
    <w:p>
      <w:pPr>
        <w:pStyle w:val="BodyText"/>
      </w:pPr>
    </w:p>
    <w:p>
      <w:pPr>
        <w:pStyle w:val="BodyText"/>
      </w:pPr>
    </w:p>
    <w:p>
      <w:pPr>
        <w:pStyle w:val="BodyText"/>
        <w:spacing w:before="11"/>
        <w:rPr>
          <w:sz w:val="17"/>
        </w:rPr>
      </w:pPr>
    </w:p>
    <w:p>
      <w:pPr>
        <w:pStyle w:val="ListParagraph"/>
        <w:numPr>
          <w:ilvl w:val="0"/>
          <w:numId w:val="24"/>
        </w:numPr>
        <w:tabs>
          <w:tab w:pos="1515" w:val="left" w:leader="none"/>
        </w:tabs>
        <w:spacing w:line="240" w:lineRule="auto" w:before="72" w:after="0"/>
        <w:ind w:left="1514" w:right="0" w:hanging="262"/>
        <w:jc w:val="both"/>
        <w:rPr>
          <w:sz w:val="20"/>
        </w:rPr>
      </w:pPr>
      <w:r>
        <w:rPr>
          <w:sz w:val="20"/>
        </w:rPr>
        <w:t>То</w:t>
      </w:r>
      <w:r>
        <w:rPr>
          <w:spacing w:val="15"/>
          <w:sz w:val="20"/>
        </w:rPr>
        <w:t> </w:t>
      </w:r>
      <w:r>
        <w:rPr>
          <w:sz w:val="20"/>
        </w:rPr>
        <w:t>дети,</w:t>
      </w:r>
      <w:r>
        <w:rPr>
          <w:spacing w:val="16"/>
          <w:sz w:val="20"/>
        </w:rPr>
        <w:t> </w:t>
      </w:r>
      <w:r>
        <w:rPr>
          <w:sz w:val="20"/>
        </w:rPr>
        <w:t>им</w:t>
      </w:r>
      <w:r>
        <w:rPr>
          <w:spacing w:val="16"/>
          <w:sz w:val="20"/>
        </w:rPr>
        <w:t> </w:t>
      </w:r>
      <w:r>
        <w:rPr>
          <w:sz w:val="20"/>
        </w:rPr>
        <w:t>что</w:t>
      </w:r>
      <w:r>
        <w:rPr>
          <w:spacing w:val="19"/>
          <w:sz w:val="20"/>
        </w:rPr>
        <w:t> </w:t>
      </w:r>
      <w:r>
        <w:rPr>
          <w:sz w:val="20"/>
        </w:rPr>
        <w:t>прикажут,</w:t>
      </w:r>
      <w:r>
        <w:rPr>
          <w:spacing w:val="18"/>
          <w:sz w:val="20"/>
        </w:rPr>
        <w:t> </w:t>
      </w:r>
      <w:r>
        <w:rPr>
          <w:sz w:val="20"/>
        </w:rPr>
        <w:t>то</w:t>
      </w:r>
      <w:r>
        <w:rPr>
          <w:spacing w:val="16"/>
          <w:sz w:val="20"/>
        </w:rPr>
        <w:t> </w:t>
      </w:r>
      <w:r>
        <w:rPr>
          <w:sz w:val="20"/>
        </w:rPr>
        <w:t>и</w:t>
      </w:r>
      <w:r>
        <w:rPr>
          <w:spacing w:val="14"/>
          <w:sz w:val="20"/>
        </w:rPr>
        <w:t> </w:t>
      </w:r>
      <w:r>
        <w:rPr>
          <w:sz w:val="20"/>
        </w:rPr>
        <w:t>выполняют.</w:t>
      </w:r>
      <w:r>
        <w:rPr>
          <w:spacing w:val="16"/>
          <w:sz w:val="20"/>
        </w:rPr>
        <w:t> </w:t>
      </w:r>
      <w:r>
        <w:rPr>
          <w:sz w:val="20"/>
        </w:rPr>
        <w:t>Мы-то</w:t>
      </w:r>
      <w:r>
        <w:rPr>
          <w:spacing w:val="16"/>
          <w:sz w:val="20"/>
        </w:rPr>
        <w:t> </w:t>
      </w:r>
      <w:r>
        <w:rPr>
          <w:sz w:val="20"/>
        </w:rPr>
        <w:t>знаем</w:t>
      </w:r>
      <w:r>
        <w:rPr>
          <w:spacing w:val="17"/>
          <w:sz w:val="20"/>
        </w:rPr>
        <w:t> </w:t>
      </w:r>
      <w:r>
        <w:rPr>
          <w:sz w:val="20"/>
        </w:rPr>
        <w:t>свои</w:t>
      </w:r>
      <w:r>
        <w:rPr>
          <w:spacing w:val="14"/>
          <w:sz w:val="20"/>
        </w:rPr>
        <w:t> </w:t>
      </w:r>
      <w:r>
        <w:rPr>
          <w:sz w:val="20"/>
        </w:rPr>
        <w:t>права.</w:t>
      </w:r>
    </w:p>
    <w:p>
      <w:pPr>
        <w:pStyle w:val="BodyText"/>
        <w:spacing w:before="30"/>
        <w:ind w:left="972"/>
        <w:jc w:val="both"/>
      </w:pPr>
      <w:r>
        <w:rPr/>
        <w:t>Нас должны обеспечить рукавицами. Полиэтиленовыми накидками.</w:t>
      </w:r>
    </w:p>
    <w:p>
      <w:pPr>
        <w:pStyle w:val="ListParagraph"/>
        <w:numPr>
          <w:ilvl w:val="0"/>
          <w:numId w:val="24"/>
        </w:numPr>
        <w:tabs>
          <w:tab w:pos="1520" w:val="left" w:leader="none"/>
        </w:tabs>
        <w:spacing w:line="268" w:lineRule="auto" w:before="15" w:after="0"/>
        <w:ind w:left="972" w:right="802" w:firstLine="280"/>
        <w:jc w:val="both"/>
        <w:rPr>
          <w:sz w:val="20"/>
        </w:rPr>
      </w:pPr>
      <w:r>
        <w:rPr>
          <w:sz w:val="20"/>
        </w:rPr>
        <w:t>В этом вы правы. Будут вам рукавицы и полиэтиленовые накидки, но завтра. А сегодня потерпите и поработайте без рукавиц и</w:t>
      </w:r>
      <w:r>
        <w:rPr>
          <w:spacing w:val="-8"/>
          <w:sz w:val="20"/>
        </w:rPr>
        <w:t> </w:t>
      </w:r>
      <w:r>
        <w:rPr>
          <w:sz w:val="20"/>
        </w:rPr>
        <w:t>накидок.</w:t>
      </w:r>
    </w:p>
    <w:p>
      <w:pPr>
        <w:pStyle w:val="BodyText"/>
        <w:spacing w:line="276" w:lineRule="auto" w:before="6"/>
        <w:ind w:left="972" w:right="797" w:firstLine="280"/>
        <w:jc w:val="both"/>
      </w:pPr>
      <w:r>
        <w:rPr/>
        <w:t>Уговорил афганцев. Цепочки студентов, двигаясь за тракторами, медленно продвигались вдоль распаханных борозд картофеля.</w:t>
      </w:r>
    </w:p>
    <w:p>
      <w:pPr>
        <w:pStyle w:val="BodyText"/>
        <w:spacing w:line="276" w:lineRule="auto"/>
        <w:ind w:left="972" w:right="792" w:firstLine="280"/>
        <w:jc w:val="both"/>
      </w:pPr>
      <w:r>
        <w:rPr/>
        <w:t>Перед руководством совхоза «Октябрь» я поставил вопрос о снабжении студентов рукавицами и полиэтиленовыми накидками. Представители партаппарата г. Целинограда поддержали мою просьбу, но совхозное руководство убедило нас, что рукавицы ни к чему, в них картошку собирать неудобно, да их нет и достать в таком количестве непросто. С накидками из полиэтилена решили помочь, но выдать просто полотнища полиэтилена, которого в совхозе было достаточно.</w:t>
      </w:r>
    </w:p>
    <w:p>
      <w:pPr>
        <w:pStyle w:val="BodyText"/>
        <w:spacing w:line="276" w:lineRule="auto"/>
        <w:ind w:left="972" w:right="790" w:firstLine="280"/>
        <w:jc w:val="both"/>
      </w:pPr>
      <w:r>
        <w:rPr/>
        <w:t>На второй день погода выдалась солнечной. Студенты работали более энергично, но почему-то непроизводительно.</w:t>
      </w:r>
    </w:p>
    <w:p>
      <w:pPr>
        <w:pStyle w:val="BodyText"/>
        <w:spacing w:line="276" w:lineRule="auto"/>
        <w:ind w:left="972" w:right="791" w:firstLine="280"/>
        <w:jc w:val="both"/>
      </w:pPr>
      <w:r>
        <w:rPr/>
        <w:t>От общего потока работающих значительно отстала самая много- численная группа. Подойдя к группе, узнал вчерашних афганцев.</w:t>
      </w:r>
    </w:p>
    <w:p>
      <w:pPr>
        <w:pStyle w:val="ListParagraph"/>
        <w:numPr>
          <w:ilvl w:val="0"/>
          <w:numId w:val="24"/>
        </w:numPr>
        <w:tabs>
          <w:tab w:pos="1511" w:val="left" w:leader="none"/>
        </w:tabs>
        <w:spacing w:line="233" w:lineRule="exact" w:before="0" w:after="0"/>
        <w:ind w:left="1510" w:right="0" w:hanging="258"/>
        <w:jc w:val="both"/>
        <w:rPr>
          <w:sz w:val="20"/>
        </w:rPr>
      </w:pPr>
      <w:r>
        <w:rPr>
          <w:sz w:val="20"/>
        </w:rPr>
        <w:t>Погода отличная, накидки не нужны и картошка уже почти</w:t>
      </w:r>
      <w:r>
        <w:rPr>
          <w:spacing w:val="25"/>
          <w:sz w:val="20"/>
        </w:rPr>
        <w:t> </w:t>
      </w:r>
      <w:r>
        <w:rPr>
          <w:sz w:val="20"/>
        </w:rPr>
        <w:t>сухая.</w:t>
      </w:r>
    </w:p>
    <w:p>
      <w:pPr>
        <w:pStyle w:val="BodyText"/>
        <w:spacing w:before="25"/>
        <w:ind w:left="972"/>
        <w:jc w:val="both"/>
      </w:pPr>
      <w:r>
        <w:rPr/>
        <w:t>Почему так значительно</w:t>
      </w:r>
      <w:r>
        <w:rPr>
          <w:spacing w:val="-16"/>
        </w:rPr>
        <w:t> </w:t>
      </w:r>
      <w:r>
        <w:rPr/>
        <w:t>отстаете?</w:t>
      </w:r>
    </w:p>
    <w:p>
      <w:pPr>
        <w:pStyle w:val="ListParagraph"/>
        <w:numPr>
          <w:ilvl w:val="0"/>
          <w:numId w:val="24"/>
        </w:numPr>
        <w:tabs>
          <w:tab w:pos="1525" w:val="left" w:leader="none"/>
        </w:tabs>
        <w:spacing w:line="268" w:lineRule="auto" w:before="16" w:after="0"/>
        <w:ind w:left="1253" w:right="1337" w:firstLine="0"/>
        <w:jc w:val="both"/>
        <w:rPr>
          <w:sz w:val="20"/>
        </w:rPr>
      </w:pPr>
      <w:r>
        <w:rPr>
          <w:sz w:val="20"/>
        </w:rPr>
        <w:t>А вы попробуйте полное ведро подать наверх в кузов, и не</w:t>
      </w:r>
      <w:r>
        <w:rPr>
          <w:spacing w:val="-27"/>
          <w:sz w:val="20"/>
        </w:rPr>
        <w:t> </w:t>
      </w:r>
      <w:r>
        <w:rPr>
          <w:sz w:val="20"/>
        </w:rPr>
        <w:t>одно. Ответили опять</w:t>
      </w:r>
      <w:r>
        <w:rPr>
          <w:spacing w:val="-2"/>
          <w:sz w:val="20"/>
        </w:rPr>
        <w:t> </w:t>
      </w:r>
      <w:r>
        <w:rPr>
          <w:sz w:val="20"/>
        </w:rPr>
        <w:t>афганцы.</w:t>
      </w:r>
    </w:p>
    <w:p>
      <w:pPr>
        <w:pStyle w:val="ListParagraph"/>
        <w:numPr>
          <w:ilvl w:val="0"/>
          <w:numId w:val="24"/>
        </w:numPr>
        <w:tabs>
          <w:tab w:pos="1515" w:val="left" w:leader="none"/>
        </w:tabs>
        <w:spacing w:line="268" w:lineRule="auto" w:before="0" w:after="0"/>
        <w:ind w:left="972" w:right="791" w:firstLine="280"/>
        <w:jc w:val="both"/>
        <w:rPr>
          <w:sz w:val="20"/>
        </w:rPr>
      </w:pPr>
      <w:r>
        <w:rPr>
          <w:sz w:val="20"/>
        </w:rPr>
        <w:t>Вы посмотрите на группу первокурсников, там почти одни девушки, а как тяжѐлые вѐдра почти бросают на</w:t>
      </w:r>
      <w:r>
        <w:rPr>
          <w:spacing w:val="-5"/>
          <w:sz w:val="20"/>
        </w:rPr>
        <w:t> </w:t>
      </w:r>
      <w:r>
        <w:rPr>
          <w:sz w:val="20"/>
        </w:rPr>
        <w:t>кузов.</w:t>
      </w:r>
    </w:p>
    <w:p>
      <w:pPr>
        <w:pStyle w:val="ListParagraph"/>
        <w:numPr>
          <w:ilvl w:val="0"/>
          <w:numId w:val="24"/>
        </w:numPr>
        <w:tabs>
          <w:tab w:pos="1525" w:val="left" w:leader="none"/>
        </w:tabs>
        <w:spacing w:line="268" w:lineRule="auto" w:before="0" w:after="0"/>
        <w:ind w:left="1253" w:right="2527" w:firstLine="0"/>
        <w:jc w:val="left"/>
        <w:rPr>
          <w:sz w:val="20"/>
        </w:rPr>
      </w:pPr>
      <w:r>
        <w:rPr>
          <w:sz w:val="20"/>
        </w:rPr>
        <w:t>То спортсменки. Это для них хорошая</w:t>
      </w:r>
      <w:r>
        <w:rPr>
          <w:spacing w:val="-20"/>
          <w:sz w:val="20"/>
        </w:rPr>
        <w:t> </w:t>
      </w:r>
      <w:r>
        <w:rPr>
          <w:sz w:val="20"/>
        </w:rPr>
        <w:t>тренировка. Опять ответили только</w:t>
      </w:r>
      <w:r>
        <w:rPr>
          <w:spacing w:val="-3"/>
          <w:sz w:val="20"/>
        </w:rPr>
        <w:t> </w:t>
      </w:r>
      <w:r>
        <w:rPr>
          <w:sz w:val="20"/>
        </w:rPr>
        <w:t>афганцы.</w:t>
      </w:r>
    </w:p>
    <w:p>
      <w:pPr>
        <w:pStyle w:val="BodyText"/>
        <w:ind w:left="1253"/>
      </w:pPr>
      <w:r>
        <w:rPr/>
        <w:t>Это меня уже вывело из психологического равновесия и я рявкнул.</w:t>
      </w:r>
    </w:p>
    <w:p>
      <w:pPr>
        <w:pStyle w:val="ListParagraph"/>
        <w:numPr>
          <w:ilvl w:val="0"/>
          <w:numId w:val="24"/>
        </w:numPr>
        <w:tabs>
          <w:tab w:pos="1525" w:val="left" w:leader="none"/>
        </w:tabs>
        <w:spacing w:line="268" w:lineRule="auto" w:before="0" w:after="0"/>
        <w:ind w:left="1253" w:right="1367" w:firstLine="0"/>
        <w:jc w:val="left"/>
        <w:rPr>
          <w:sz w:val="20"/>
        </w:rPr>
      </w:pPr>
      <w:r>
        <w:rPr>
          <w:sz w:val="20"/>
        </w:rPr>
        <w:t>Какие вы афганцы, одни нытики. Неужели также службу</w:t>
      </w:r>
      <w:r>
        <w:rPr>
          <w:spacing w:val="-30"/>
          <w:sz w:val="20"/>
        </w:rPr>
        <w:t> </w:t>
      </w:r>
      <w:r>
        <w:rPr>
          <w:sz w:val="20"/>
        </w:rPr>
        <w:t>несли? Афганцы возмущенно стали выкрикивать:</w:t>
      </w:r>
    </w:p>
    <w:p>
      <w:pPr>
        <w:pStyle w:val="ListParagraph"/>
        <w:numPr>
          <w:ilvl w:val="0"/>
          <w:numId w:val="24"/>
        </w:numPr>
        <w:tabs>
          <w:tab w:pos="1515" w:val="left" w:leader="none"/>
        </w:tabs>
        <w:spacing w:line="268" w:lineRule="auto" w:before="0" w:after="0"/>
        <w:ind w:left="972" w:right="800" w:firstLine="280"/>
        <w:jc w:val="left"/>
        <w:rPr>
          <w:sz w:val="20"/>
        </w:rPr>
      </w:pPr>
      <w:r>
        <w:rPr>
          <w:sz w:val="20"/>
        </w:rPr>
        <w:t>Как! На нас кричать?! Если вы преподаватель, это не значить что можно оскорблять!</w:t>
      </w:r>
    </w:p>
    <w:p>
      <w:pPr>
        <w:pStyle w:val="BodyText"/>
        <w:spacing w:line="276" w:lineRule="auto"/>
        <w:ind w:left="972" w:right="1080" w:firstLine="280"/>
      </w:pPr>
      <w:r>
        <w:rPr/>
        <w:t>Эти выкрики, причем из-за каприза вывели меня из равновесия. Но пересилив себя, спокойным тоном ответил:</w:t>
      </w:r>
    </w:p>
    <w:p>
      <w:pPr>
        <w:pStyle w:val="ListParagraph"/>
        <w:numPr>
          <w:ilvl w:val="0"/>
          <w:numId w:val="24"/>
        </w:numPr>
        <w:tabs>
          <w:tab w:pos="1520" w:val="left" w:leader="none"/>
        </w:tabs>
        <w:spacing w:line="233" w:lineRule="exact" w:before="0" w:after="0"/>
        <w:ind w:left="1519" w:right="0" w:hanging="267"/>
        <w:jc w:val="left"/>
        <w:rPr>
          <w:sz w:val="20"/>
        </w:rPr>
      </w:pPr>
      <w:r>
        <w:rPr>
          <w:sz w:val="20"/>
        </w:rPr>
        <w:t>Я встану впереди всей вашей цепочки и, несмотря на возраст, я</w:t>
      </w:r>
      <w:r>
        <w:rPr>
          <w:spacing w:val="-16"/>
          <w:sz w:val="20"/>
        </w:rPr>
        <w:t> </w:t>
      </w:r>
      <w:r>
        <w:rPr>
          <w:sz w:val="20"/>
        </w:rPr>
        <w:t>задам</w:t>
      </w:r>
    </w:p>
    <w:p>
      <w:pPr>
        <w:pStyle w:val="BodyText"/>
        <w:spacing w:before="21"/>
        <w:ind w:left="972"/>
      </w:pPr>
      <w:r>
        <w:rPr/>
        <w:t>вам требуемый темп. И посмейте вы, боевые солдаты, не повто</w:t>
      </w:r>
    </w:p>
    <w:p>
      <w:pPr>
        <w:spacing w:after="0"/>
        <w:sectPr>
          <w:pgSz w:w="8400" w:h="11900"/>
          <w:pgMar w:header="566" w:footer="777" w:top="680" w:bottom="960" w:left="0" w:right="0"/>
        </w:sectPr>
      </w:pPr>
    </w:p>
    <w:p>
      <w:pPr>
        <w:pStyle w:val="BodyText"/>
      </w:pPr>
    </w:p>
    <w:p>
      <w:pPr>
        <w:pStyle w:val="BodyText"/>
      </w:pPr>
    </w:p>
    <w:p>
      <w:pPr>
        <w:pStyle w:val="BodyText"/>
        <w:spacing w:before="3"/>
        <w:rPr>
          <w:sz w:val="16"/>
        </w:rPr>
      </w:pPr>
    </w:p>
    <w:p>
      <w:pPr>
        <w:pStyle w:val="BodyText"/>
        <w:spacing w:before="91"/>
        <w:ind w:left="931"/>
        <w:jc w:val="both"/>
      </w:pPr>
      <w:r>
        <w:rPr/>
        <w:t>рить всѐ за мной. Я буду действовать как ваш сержант, и моя команда для вас:</w:t>
      </w:r>
    </w:p>
    <w:p>
      <w:pPr>
        <w:pStyle w:val="BodyText"/>
        <w:spacing w:before="34"/>
        <w:ind w:left="931"/>
        <w:jc w:val="both"/>
      </w:pPr>
      <w:r>
        <w:rPr/>
        <w:t>«Делай как я!»</w:t>
      </w:r>
    </w:p>
    <w:p>
      <w:pPr>
        <w:pStyle w:val="BodyText"/>
        <w:spacing w:before="34"/>
        <w:ind w:left="1291"/>
        <w:jc w:val="both"/>
      </w:pPr>
      <w:r>
        <w:rPr/>
        <w:t>Они ещѐ не знали, с кем связались.</w:t>
      </w:r>
    </w:p>
    <w:p>
      <w:pPr>
        <w:pStyle w:val="BodyText"/>
        <w:spacing w:line="276" w:lineRule="auto" w:before="34"/>
        <w:ind w:left="991" w:right="788" w:firstLine="300"/>
        <w:jc w:val="both"/>
      </w:pPr>
      <w:r>
        <w:rPr/>
        <w:t>Они не знали, что я самый настоящий марафонец и обладаю фе- номенальной выносливостью. Для поточной организации уборки картошки я разбил группу на три потока.</w:t>
      </w:r>
    </w:p>
    <w:p>
      <w:pPr>
        <w:pStyle w:val="BodyText"/>
        <w:spacing w:line="276" w:lineRule="auto"/>
        <w:ind w:left="991" w:right="792" w:firstLine="300"/>
        <w:jc w:val="both"/>
      </w:pPr>
      <w:r>
        <w:rPr/>
        <w:t>Поток-1, состоящий из девушек (14—15 чел.) шѐл впереди и собирал картошку в вѐдра, которые расставлялись вдоль борозды.</w:t>
      </w:r>
    </w:p>
    <w:p>
      <w:pPr>
        <w:pStyle w:val="BodyText"/>
        <w:spacing w:line="276" w:lineRule="auto"/>
        <w:ind w:left="991" w:right="790" w:firstLine="300"/>
        <w:jc w:val="both"/>
      </w:pPr>
      <w:r>
        <w:rPr/>
        <w:t>Поток-2, состоящий из крепких парней, носит вѐдра с картошкой к автосамосвалам или грузовым тележкам, забирают пустые ведра и, возвращаясь к группе 1 -ого потока, расставляют пустые ведра (с опе- режением) перед двигающимся трактором и, подхватывая заполненные вѐдра, несут их к тележке.</w:t>
      </w:r>
    </w:p>
    <w:p>
      <w:pPr>
        <w:pStyle w:val="BodyText"/>
        <w:spacing w:line="276" w:lineRule="auto"/>
        <w:ind w:left="991" w:right="795" w:firstLine="300"/>
        <w:jc w:val="both"/>
      </w:pPr>
      <w:r>
        <w:rPr/>
        <w:t>Поток-3,</w:t>
      </w:r>
      <w:r>
        <w:rPr>
          <w:spacing w:val="-11"/>
        </w:rPr>
        <w:t> </w:t>
      </w:r>
      <w:r>
        <w:rPr/>
        <w:t>состоящий</w:t>
      </w:r>
      <w:r>
        <w:rPr>
          <w:spacing w:val="-9"/>
        </w:rPr>
        <w:t> </w:t>
      </w:r>
      <w:r>
        <w:rPr/>
        <w:t>из</w:t>
      </w:r>
      <w:r>
        <w:rPr>
          <w:spacing w:val="-7"/>
        </w:rPr>
        <w:t> </w:t>
      </w:r>
      <w:r>
        <w:rPr/>
        <w:t>крепких</w:t>
      </w:r>
      <w:r>
        <w:rPr>
          <w:spacing w:val="-12"/>
        </w:rPr>
        <w:t> </w:t>
      </w:r>
      <w:r>
        <w:rPr/>
        <w:t>парней,</w:t>
      </w:r>
      <w:r>
        <w:rPr>
          <w:spacing w:val="-7"/>
        </w:rPr>
        <w:t> </w:t>
      </w:r>
      <w:r>
        <w:rPr/>
        <w:t>подаѐт</w:t>
      </w:r>
      <w:r>
        <w:rPr>
          <w:spacing w:val="-11"/>
        </w:rPr>
        <w:t> </w:t>
      </w:r>
      <w:r>
        <w:rPr/>
        <w:t>заполненные</w:t>
      </w:r>
      <w:r>
        <w:rPr>
          <w:spacing w:val="-10"/>
        </w:rPr>
        <w:t> </w:t>
      </w:r>
      <w:r>
        <w:rPr/>
        <w:t>вѐдра</w:t>
      </w:r>
      <w:r>
        <w:rPr>
          <w:spacing w:val="-8"/>
        </w:rPr>
        <w:t> </w:t>
      </w:r>
      <w:r>
        <w:rPr/>
        <w:t>в</w:t>
      </w:r>
      <w:r>
        <w:rPr>
          <w:spacing w:val="-11"/>
        </w:rPr>
        <w:t> </w:t>
      </w:r>
      <w:r>
        <w:rPr/>
        <w:t>кузов автосамосвала либо тележки, выгружает и пустые расставляет у тележки для парней 2-ого</w:t>
      </w:r>
      <w:r>
        <w:rPr>
          <w:spacing w:val="-1"/>
        </w:rPr>
        <w:t> </w:t>
      </w:r>
      <w:r>
        <w:rPr/>
        <w:t>потока.</w:t>
      </w:r>
    </w:p>
    <w:p>
      <w:pPr>
        <w:pStyle w:val="BodyText"/>
        <w:spacing w:line="229" w:lineRule="exact"/>
        <w:ind w:left="1291"/>
        <w:jc w:val="both"/>
      </w:pPr>
      <w:r>
        <w:rPr/>
        <w:t>Все три потока работали непрерывно с одинаковым ритмом.</w:t>
      </w:r>
    </w:p>
    <w:p>
      <w:pPr>
        <w:pStyle w:val="BodyText"/>
        <w:spacing w:line="276" w:lineRule="auto" w:before="30"/>
        <w:ind w:left="991" w:right="792" w:firstLine="300"/>
        <w:jc w:val="both"/>
      </w:pPr>
      <w:r>
        <w:rPr/>
        <w:t>Я находился во 2-ом потоке, временами переходя в 3-ий поток, где не всегда успевали подавать наверх вѐдра. Пришлось обучать парней 3 потока особому способу подачи вѐдер с картошкой в кузов. Я попробовал бросать ведро</w:t>
      </w:r>
      <w:r>
        <w:rPr>
          <w:spacing w:val="-5"/>
        </w:rPr>
        <w:t> </w:t>
      </w:r>
      <w:r>
        <w:rPr/>
        <w:t>в</w:t>
      </w:r>
      <w:r>
        <w:rPr>
          <w:spacing w:val="-6"/>
        </w:rPr>
        <w:t> </w:t>
      </w:r>
      <w:r>
        <w:rPr/>
        <w:t>кузов,</w:t>
      </w:r>
      <w:r>
        <w:rPr>
          <w:spacing w:val="-5"/>
        </w:rPr>
        <w:t> </w:t>
      </w:r>
      <w:r>
        <w:rPr/>
        <w:t>наверху</w:t>
      </w:r>
      <w:r>
        <w:rPr>
          <w:spacing w:val="-7"/>
        </w:rPr>
        <w:t> </w:t>
      </w:r>
      <w:r>
        <w:rPr/>
        <w:t>ловили</w:t>
      </w:r>
      <w:r>
        <w:rPr>
          <w:spacing w:val="-8"/>
        </w:rPr>
        <w:t> </w:t>
      </w:r>
      <w:r>
        <w:rPr/>
        <w:t>и,</w:t>
      </w:r>
      <w:r>
        <w:rPr>
          <w:spacing w:val="-5"/>
        </w:rPr>
        <w:t> </w:t>
      </w:r>
      <w:r>
        <w:rPr/>
        <w:t>в</w:t>
      </w:r>
      <w:r>
        <w:rPr>
          <w:spacing w:val="-6"/>
        </w:rPr>
        <w:t> </w:t>
      </w:r>
      <w:r>
        <w:rPr/>
        <w:t>полѐте</w:t>
      </w:r>
      <w:r>
        <w:rPr>
          <w:spacing w:val="-5"/>
        </w:rPr>
        <w:t> </w:t>
      </w:r>
      <w:r>
        <w:rPr/>
        <w:t>высыпав,</w:t>
      </w:r>
      <w:r>
        <w:rPr>
          <w:spacing w:val="-6"/>
        </w:rPr>
        <w:t> </w:t>
      </w:r>
      <w:r>
        <w:rPr/>
        <w:t>бросали</w:t>
      </w:r>
      <w:r>
        <w:rPr>
          <w:spacing w:val="-7"/>
        </w:rPr>
        <w:t> </w:t>
      </w:r>
      <w:r>
        <w:rPr/>
        <w:t>ведро</w:t>
      </w:r>
      <w:r>
        <w:rPr>
          <w:spacing w:val="-4"/>
        </w:rPr>
        <w:t> </w:t>
      </w:r>
      <w:r>
        <w:rPr/>
        <w:t>на</w:t>
      </w:r>
      <w:r>
        <w:rPr>
          <w:spacing w:val="-5"/>
        </w:rPr>
        <w:t> </w:t>
      </w:r>
      <w:r>
        <w:rPr/>
        <w:t>рыхлую борозду. Таким образом мы значительно повысили производительность 3-го потока,</w:t>
      </w:r>
      <w:r>
        <w:rPr>
          <w:spacing w:val="-9"/>
        </w:rPr>
        <w:t> </w:t>
      </w:r>
      <w:r>
        <w:rPr/>
        <w:t>но</w:t>
      </w:r>
      <w:r>
        <w:rPr>
          <w:spacing w:val="-11"/>
        </w:rPr>
        <w:t> </w:t>
      </w:r>
      <w:r>
        <w:rPr/>
        <w:t>это</w:t>
      </w:r>
      <w:r>
        <w:rPr>
          <w:spacing w:val="-12"/>
        </w:rPr>
        <w:t> </w:t>
      </w:r>
      <w:r>
        <w:rPr/>
        <w:t>требовало</w:t>
      </w:r>
      <w:r>
        <w:rPr>
          <w:spacing w:val="-6"/>
        </w:rPr>
        <w:t> </w:t>
      </w:r>
      <w:r>
        <w:rPr/>
        <w:t>уже</w:t>
      </w:r>
      <w:r>
        <w:rPr>
          <w:spacing w:val="-12"/>
        </w:rPr>
        <w:t> </w:t>
      </w:r>
      <w:r>
        <w:rPr/>
        <w:t>особого</w:t>
      </w:r>
      <w:r>
        <w:rPr>
          <w:spacing w:val="-11"/>
        </w:rPr>
        <w:t> </w:t>
      </w:r>
      <w:r>
        <w:rPr/>
        <w:t>мастерства.</w:t>
      </w:r>
      <w:r>
        <w:rPr>
          <w:spacing w:val="-11"/>
        </w:rPr>
        <w:t> </w:t>
      </w:r>
      <w:r>
        <w:rPr/>
        <w:t>Скоро</w:t>
      </w:r>
      <w:r>
        <w:rPr>
          <w:spacing w:val="-12"/>
        </w:rPr>
        <w:t> </w:t>
      </w:r>
      <w:r>
        <w:rPr/>
        <w:t>я</w:t>
      </w:r>
      <w:r>
        <w:rPr>
          <w:spacing w:val="-12"/>
        </w:rPr>
        <w:t> </w:t>
      </w:r>
      <w:r>
        <w:rPr/>
        <w:t>начал</w:t>
      </w:r>
      <w:r>
        <w:rPr>
          <w:spacing w:val="-13"/>
        </w:rPr>
        <w:t> </w:t>
      </w:r>
      <w:r>
        <w:rPr/>
        <w:t>замечать,</w:t>
      </w:r>
      <w:r>
        <w:rPr>
          <w:spacing w:val="-11"/>
        </w:rPr>
        <w:t> </w:t>
      </w:r>
      <w:r>
        <w:rPr/>
        <w:t>что крепкие парни-афганцы стали отставать от меня и мечтали о передышке и очень редко, при кратковременном отсутствии транспортных средств, возникал простой от 5 до 8 минут. В эти минуты мои афганцы и не только, вместе с ними и вчерашние школьники буквально падали на землю. Но подходила машина, я резко командовал «Подъѐм!!!» И все три потока, подгоняя друг друга, очень интенсивно перемещались вдоль фронта работ-борозд вспаханного</w:t>
      </w:r>
      <w:r>
        <w:rPr>
          <w:spacing w:val="-1"/>
        </w:rPr>
        <w:t> </w:t>
      </w:r>
      <w:r>
        <w:rPr/>
        <w:t>картофеля.</w:t>
      </w:r>
    </w:p>
    <w:p>
      <w:pPr>
        <w:pStyle w:val="BodyText"/>
        <w:spacing w:line="276" w:lineRule="auto"/>
        <w:ind w:left="991" w:right="791" w:firstLine="300"/>
        <w:jc w:val="both"/>
      </w:pPr>
      <w:r>
        <w:rPr/>
        <w:t>Учебные группы строительного факультета стали значительно опережать другие факультеты. К нам подходили деканы и кураторы механического, сантехнического факультетов. Проверяли пройденные борозды, «вдруг мы, нечисто собирая клубни картофеля, так интен</w:t>
      </w:r>
    </w:p>
    <w:p>
      <w:pPr>
        <w:spacing w:after="0" w:line="276" w:lineRule="auto"/>
        <w:jc w:val="both"/>
        <w:sectPr>
          <w:footerReference w:type="even" r:id="rId473"/>
          <w:footerReference w:type="default" r:id="rId474"/>
          <w:pgSz w:w="8400" w:h="11900"/>
          <w:pgMar w:footer="680" w:header="473" w:top="780" w:bottom="880" w:left="0" w:right="0"/>
          <w:pgNumType w:start="236"/>
        </w:sectPr>
      </w:pPr>
    </w:p>
    <w:p>
      <w:pPr>
        <w:pStyle w:val="BodyText"/>
      </w:pPr>
    </w:p>
    <w:p>
      <w:pPr>
        <w:pStyle w:val="BodyText"/>
      </w:pPr>
    </w:p>
    <w:p>
      <w:pPr>
        <w:pStyle w:val="BodyText"/>
        <w:spacing w:before="4"/>
        <w:rPr>
          <w:sz w:val="18"/>
        </w:rPr>
      </w:pPr>
    </w:p>
    <w:p>
      <w:pPr>
        <w:pStyle w:val="BodyText"/>
        <w:spacing w:line="276" w:lineRule="auto"/>
        <w:ind w:left="1111" w:right="909"/>
        <w:jc w:val="both"/>
      </w:pPr>
      <w:r>
        <w:rPr/>
        <w:t>сивно идѐм вдоль борозд?» Но оставленных клубней не было найдено. Совхозное руководство объявило строительному факультету о 20 %-й надбавке к общей зарплате за достижение 140 %-й производительности при уборке картофеля. Таким образом, такой производительности труда студентов строительного факультета, того не ведая, все, т. е. партком института, комитет комсомола и совхозное руководство, были обязаны</w:t>
      </w:r>
    </w:p>
    <w:p>
      <w:pPr>
        <w:pStyle w:val="BodyText"/>
        <w:spacing w:line="276" w:lineRule="auto"/>
        <w:ind w:left="1111" w:right="910"/>
        <w:jc w:val="both"/>
      </w:pPr>
      <w:r>
        <w:rPr/>
        <w:t>«капризным» афганцам. Почти весь месяц, уже студенты всех факультетов, работая поточно, в три потока, убирали картошку с полей совхоза «Октябрь». В конце сезона работ ко мне подошѐл секретарь комитета комсомола строительного факультета Хорошун Сергей Михайлович.</w:t>
      </w:r>
    </w:p>
    <w:p>
      <w:pPr>
        <w:pStyle w:val="ListParagraph"/>
        <w:numPr>
          <w:ilvl w:val="0"/>
          <w:numId w:val="24"/>
        </w:numPr>
        <w:tabs>
          <w:tab w:pos="1511" w:val="left" w:leader="none"/>
        </w:tabs>
        <w:spacing w:line="233" w:lineRule="exact" w:before="0" w:after="0"/>
        <w:ind w:left="1510" w:right="0" w:hanging="258"/>
        <w:jc w:val="both"/>
        <w:rPr>
          <w:sz w:val="20"/>
        </w:rPr>
      </w:pPr>
      <w:r>
        <w:rPr>
          <w:sz w:val="20"/>
        </w:rPr>
        <w:t>Вы мечтали продолжить начатые аспирантами ЛИСИ</w:t>
      </w:r>
      <w:r>
        <w:rPr>
          <w:spacing w:val="-1"/>
          <w:sz w:val="20"/>
        </w:rPr>
        <w:t> </w:t>
      </w:r>
      <w:r>
        <w:rPr>
          <w:sz w:val="20"/>
        </w:rPr>
        <w:t>поисковые</w:t>
      </w:r>
    </w:p>
    <w:p>
      <w:pPr>
        <w:pStyle w:val="BodyText"/>
        <w:spacing w:line="276" w:lineRule="auto" w:before="27"/>
        <w:ind w:left="972" w:right="809"/>
        <w:jc w:val="both"/>
      </w:pPr>
      <w:r>
        <w:rPr/>
        <w:t>работы на Синявинских болотах и высотах. Теперь есть реальный шанс финансировать поездку 30 человек под Ленинград. Секретари комитетов комсомола всех факультетов согласны перевести все заработанные деньги</w:t>
      </w:r>
      <w:r>
        <w:rPr>
          <w:spacing w:val="-36"/>
        </w:rPr>
        <w:t> </w:t>
      </w:r>
      <w:r>
        <w:rPr/>
        <w:t>на деятельность поискового студенческого отряда</w:t>
      </w:r>
      <w:r>
        <w:rPr>
          <w:spacing w:val="1"/>
        </w:rPr>
        <w:t> </w:t>
      </w:r>
      <w:r>
        <w:rPr/>
        <w:t>ЦИСИ.</w:t>
      </w:r>
    </w:p>
    <w:p>
      <w:pPr>
        <w:pStyle w:val="ListParagraph"/>
        <w:numPr>
          <w:ilvl w:val="0"/>
          <w:numId w:val="24"/>
        </w:numPr>
        <w:tabs>
          <w:tab w:pos="1508" w:val="left" w:leader="none"/>
        </w:tabs>
        <w:spacing w:line="232" w:lineRule="exact" w:before="0" w:after="0"/>
        <w:ind w:left="1507" w:right="0" w:hanging="255"/>
        <w:jc w:val="both"/>
        <w:rPr>
          <w:sz w:val="20"/>
        </w:rPr>
      </w:pPr>
      <w:r>
        <w:rPr>
          <w:sz w:val="20"/>
        </w:rPr>
        <w:t>Это просто мечта. Неужели все так просто? - обрадовался</w:t>
      </w:r>
      <w:r>
        <w:rPr>
          <w:spacing w:val="2"/>
          <w:sz w:val="20"/>
        </w:rPr>
        <w:t> </w:t>
      </w:r>
      <w:r>
        <w:rPr>
          <w:sz w:val="20"/>
        </w:rPr>
        <w:t>я.</w:t>
      </w:r>
    </w:p>
    <w:p>
      <w:pPr>
        <w:pStyle w:val="ListParagraph"/>
        <w:numPr>
          <w:ilvl w:val="0"/>
          <w:numId w:val="24"/>
        </w:numPr>
        <w:tabs>
          <w:tab w:pos="1496" w:val="left" w:leader="none"/>
        </w:tabs>
        <w:spacing w:line="268" w:lineRule="auto" w:before="11" w:after="0"/>
        <w:ind w:left="972" w:right="811" w:firstLine="280"/>
        <w:jc w:val="both"/>
        <w:rPr>
          <w:sz w:val="20"/>
        </w:rPr>
      </w:pPr>
      <w:r>
        <w:rPr>
          <w:sz w:val="20"/>
        </w:rPr>
        <w:t>В</w:t>
      </w:r>
      <w:r>
        <w:rPr>
          <w:spacing w:val="-7"/>
          <w:sz w:val="20"/>
        </w:rPr>
        <w:t> </w:t>
      </w:r>
      <w:r>
        <w:rPr>
          <w:sz w:val="20"/>
        </w:rPr>
        <w:t>состав</w:t>
      </w:r>
      <w:r>
        <w:rPr>
          <w:spacing w:val="-8"/>
          <w:sz w:val="20"/>
        </w:rPr>
        <w:t> </w:t>
      </w:r>
      <w:r>
        <w:rPr>
          <w:sz w:val="20"/>
        </w:rPr>
        <w:t>отряда</w:t>
      </w:r>
      <w:r>
        <w:rPr>
          <w:spacing w:val="-7"/>
          <w:sz w:val="20"/>
        </w:rPr>
        <w:t> </w:t>
      </w:r>
      <w:r>
        <w:rPr>
          <w:sz w:val="20"/>
        </w:rPr>
        <w:t>будем</w:t>
      </w:r>
      <w:r>
        <w:rPr>
          <w:spacing w:val="-7"/>
          <w:sz w:val="20"/>
        </w:rPr>
        <w:t> </w:t>
      </w:r>
      <w:r>
        <w:rPr>
          <w:sz w:val="20"/>
        </w:rPr>
        <w:t>брать</w:t>
      </w:r>
      <w:r>
        <w:rPr>
          <w:spacing w:val="-6"/>
          <w:sz w:val="20"/>
        </w:rPr>
        <w:t> </w:t>
      </w:r>
      <w:r>
        <w:rPr>
          <w:sz w:val="20"/>
        </w:rPr>
        <w:t>только</w:t>
      </w:r>
      <w:r>
        <w:rPr>
          <w:spacing w:val="-7"/>
          <w:sz w:val="20"/>
        </w:rPr>
        <w:t> </w:t>
      </w:r>
      <w:r>
        <w:rPr>
          <w:sz w:val="20"/>
        </w:rPr>
        <w:t>отличников</w:t>
      </w:r>
      <w:r>
        <w:rPr>
          <w:spacing w:val="-7"/>
          <w:sz w:val="20"/>
        </w:rPr>
        <w:t> </w:t>
      </w:r>
      <w:r>
        <w:rPr>
          <w:sz w:val="20"/>
        </w:rPr>
        <w:t>учебы</w:t>
      </w:r>
      <w:r>
        <w:rPr>
          <w:spacing w:val="-8"/>
          <w:sz w:val="20"/>
        </w:rPr>
        <w:t> </w:t>
      </w:r>
      <w:r>
        <w:rPr>
          <w:sz w:val="20"/>
        </w:rPr>
        <w:t>и</w:t>
      </w:r>
      <w:r>
        <w:rPr>
          <w:spacing w:val="-7"/>
          <w:sz w:val="20"/>
        </w:rPr>
        <w:t> </w:t>
      </w:r>
      <w:r>
        <w:rPr>
          <w:sz w:val="20"/>
        </w:rPr>
        <w:t>отличившихся на уборке картофеля, сказал Сергей</w:t>
      </w:r>
      <w:r>
        <w:rPr>
          <w:spacing w:val="4"/>
          <w:sz w:val="20"/>
        </w:rPr>
        <w:t> </w:t>
      </w:r>
      <w:r>
        <w:rPr>
          <w:sz w:val="20"/>
        </w:rPr>
        <w:t>Хорошун.</w:t>
      </w:r>
    </w:p>
    <w:p>
      <w:pPr>
        <w:pStyle w:val="ListParagraph"/>
        <w:numPr>
          <w:ilvl w:val="0"/>
          <w:numId w:val="24"/>
        </w:numPr>
        <w:tabs>
          <w:tab w:pos="1508" w:val="left" w:leader="none"/>
        </w:tabs>
        <w:spacing w:line="268" w:lineRule="auto" w:before="0" w:after="0"/>
        <w:ind w:left="1253" w:right="810" w:firstLine="0"/>
        <w:jc w:val="both"/>
        <w:rPr>
          <w:sz w:val="20"/>
        </w:rPr>
      </w:pPr>
      <w:r>
        <w:rPr>
          <w:sz w:val="20"/>
        </w:rPr>
        <w:t>Конечно, только так, по-иному будет несправедливо. - ответил я. Ректорат и партком ЦИСИ идею о создании поискового отряда</w:t>
      </w:r>
      <w:r>
        <w:rPr>
          <w:spacing w:val="25"/>
          <w:sz w:val="20"/>
        </w:rPr>
        <w:t> </w:t>
      </w:r>
      <w:r>
        <w:rPr>
          <w:sz w:val="20"/>
        </w:rPr>
        <w:t>под-</w:t>
      </w:r>
    </w:p>
    <w:p>
      <w:pPr>
        <w:pStyle w:val="BodyText"/>
        <w:spacing w:line="276" w:lineRule="auto"/>
        <w:ind w:left="972" w:right="810"/>
        <w:jc w:val="both"/>
      </w:pPr>
      <w:r>
        <w:rPr/>
        <w:t>держали.</w:t>
      </w:r>
      <w:r>
        <w:rPr>
          <w:spacing w:val="-10"/>
        </w:rPr>
        <w:t> </w:t>
      </w:r>
      <w:r>
        <w:rPr/>
        <w:t>В</w:t>
      </w:r>
      <w:r>
        <w:rPr>
          <w:spacing w:val="-8"/>
        </w:rPr>
        <w:t> </w:t>
      </w:r>
      <w:r>
        <w:rPr/>
        <w:t>конце</w:t>
      </w:r>
      <w:r>
        <w:rPr>
          <w:spacing w:val="-9"/>
        </w:rPr>
        <w:t> </w:t>
      </w:r>
      <w:r>
        <w:rPr/>
        <w:t>октября</w:t>
      </w:r>
      <w:r>
        <w:rPr>
          <w:spacing w:val="-10"/>
        </w:rPr>
        <w:t> </w:t>
      </w:r>
      <w:r>
        <w:rPr/>
        <w:t>1988</w:t>
      </w:r>
      <w:r>
        <w:rPr>
          <w:spacing w:val="-8"/>
        </w:rPr>
        <w:t> </w:t>
      </w:r>
      <w:r>
        <w:rPr/>
        <w:t>года</w:t>
      </w:r>
      <w:r>
        <w:rPr>
          <w:spacing w:val="-10"/>
        </w:rPr>
        <w:t> </w:t>
      </w:r>
      <w:r>
        <w:rPr/>
        <w:t>стали</w:t>
      </w:r>
      <w:r>
        <w:rPr>
          <w:spacing w:val="-10"/>
        </w:rPr>
        <w:t> </w:t>
      </w:r>
      <w:r>
        <w:rPr/>
        <w:t>формировать</w:t>
      </w:r>
      <w:r>
        <w:rPr>
          <w:spacing w:val="-9"/>
        </w:rPr>
        <w:t> </w:t>
      </w:r>
      <w:r>
        <w:rPr/>
        <w:t>состав</w:t>
      </w:r>
      <w:r>
        <w:rPr>
          <w:spacing w:val="-10"/>
        </w:rPr>
        <w:t> </w:t>
      </w:r>
      <w:r>
        <w:rPr/>
        <w:t>студенческого поискового отряда. Желающих вступить в отряд было очень много. Но я определил количественный состав - не более 28-30</w:t>
      </w:r>
      <w:r>
        <w:rPr>
          <w:spacing w:val="-2"/>
        </w:rPr>
        <w:t> </w:t>
      </w:r>
      <w:r>
        <w:rPr/>
        <w:t>студентов.</w:t>
      </w:r>
    </w:p>
    <w:p>
      <w:pPr>
        <w:pStyle w:val="BodyText"/>
        <w:spacing w:line="276" w:lineRule="auto"/>
        <w:ind w:left="972" w:right="809" w:firstLine="280"/>
        <w:jc w:val="both"/>
      </w:pPr>
      <w:r>
        <w:rPr/>
        <w:t>Из</w:t>
      </w:r>
      <w:r>
        <w:rPr>
          <w:spacing w:val="-12"/>
        </w:rPr>
        <w:t> </w:t>
      </w:r>
      <w:r>
        <w:rPr/>
        <w:t>опыта</w:t>
      </w:r>
      <w:r>
        <w:rPr>
          <w:spacing w:val="-11"/>
        </w:rPr>
        <w:t> </w:t>
      </w:r>
      <w:r>
        <w:rPr/>
        <w:t>работы</w:t>
      </w:r>
      <w:r>
        <w:rPr>
          <w:spacing w:val="-11"/>
        </w:rPr>
        <w:t> </w:t>
      </w:r>
      <w:r>
        <w:rPr/>
        <w:t>аспирантского</w:t>
      </w:r>
      <w:r>
        <w:rPr>
          <w:spacing w:val="-11"/>
        </w:rPr>
        <w:t> </w:t>
      </w:r>
      <w:r>
        <w:rPr/>
        <w:t>состава</w:t>
      </w:r>
      <w:r>
        <w:rPr>
          <w:spacing w:val="-13"/>
        </w:rPr>
        <w:t> </w:t>
      </w:r>
      <w:r>
        <w:rPr/>
        <w:t>было</w:t>
      </w:r>
      <w:r>
        <w:rPr>
          <w:spacing w:val="-11"/>
        </w:rPr>
        <w:t> </w:t>
      </w:r>
      <w:r>
        <w:rPr/>
        <w:t>определено,</w:t>
      </w:r>
      <w:r>
        <w:rPr>
          <w:spacing w:val="-11"/>
        </w:rPr>
        <w:t> </w:t>
      </w:r>
      <w:r>
        <w:rPr/>
        <w:t>что</w:t>
      </w:r>
      <w:r>
        <w:rPr>
          <w:spacing w:val="-11"/>
        </w:rPr>
        <w:t> </w:t>
      </w:r>
      <w:r>
        <w:rPr/>
        <w:t>90</w:t>
      </w:r>
      <w:r>
        <w:rPr>
          <w:spacing w:val="-11"/>
        </w:rPr>
        <w:t> </w:t>
      </w:r>
      <w:r>
        <w:rPr/>
        <w:t>человек</w:t>
      </w:r>
      <w:r>
        <w:rPr>
          <w:spacing w:val="-8"/>
        </w:rPr>
        <w:t> </w:t>
      </w:r>
      <w:r>
        <w:rPr/>
        <w:t>- очень</w:t>
      </w:r>
      <w:r>
        <w:rPr>
          <w:spacing w:val="-7"/>
        </w:rPr>
        <w:t> </w:t>
      </w:r>
      <w:r>
        <w:rPr/>
        <w:t>много</w:t>
      </w:r>
      <w:r>
        <w:rPr>
          <w:spacing w:val="-7"/>
        </w:rPr>
        <w:t> </w:t>
      </w:r>
      <w:r>
        <w:rPr/>
        <w:t>(2-ой</w:t>
      </w:r>
      <w:r>
        <w:rPr>
          <w:spacing w:val="-8"/>
        </w:rPr>
        <w:t> </w:t>
      </w:r>
      <w:r>
        <w:rPr/>
        <w:t>выход</w:t>
      </w:r>
      <w:r>
        <w:rPr>
          <w:spacing w:val="-8"/>
        </w:rPr>
        <w:t> </w:t>
      </w:r>
      <w:r>
        <w:rPr/>
        <w:t>аспирантского</w:t>
      </w:r>
      <w:r>
        <w:rPr>
          <w:spacing w:val="-7"/>
        </w:rPr>
        <w:t> </w:t>
      </w:r>
      <w:r>
        <w:rPr/>
        <w:t>состава),</w:t>
      </w:r>
      <w:r>
        <w:rPr>
          <w:spacing w:val="-6"/>
        </w:rPr>
        <w:t> </w:t>
      </w:r>
      <w:r>
        <w:rPr/>
        <w:t>15</w:t>
      </w:r>
      <w:r>
        <w:rPr>
          <w:spacing w:val="-7"/>
        </w:rPr>
        <w:t> </w:t>
      </w:r>
      <w:r>
        <w:rPr/>
        <w:t>человек</w:t>
      </w:r>
      <w:r>
        <w:rPr>
          <w:spacing w:val="-8"/>
        </w:rPr>
        <w:t> </w:t>
      </w:r>
      <w:r>
        <w:rPr/>
        <w:t>было</w:t>
      </w:r>
      <w:r>
        <w:rPr>
          <w:spacing w:val="-7"/>
        </w:rPr>
        <w:t> </w:t>
      </w:r>
      <w:r>
        <w:rPr/>
        <w:t>мало</w:t>
      </w:r>
      <w:r>
        <w:rPr>
          <w:spacing w:val="-7"/>
        </w:rPr>
        <w:t> </w:t>
      </w:r>
      <w:r>
        <w:rPr/>
        <w:t>(1-ый выезд аспирантского состава). Только на 3-ий выезд был определѐн оптимальный состав - 28-30 человек.</w:t>
      </w:r>
    </w:p>
    <w:p>
      <w:pPr>
        <w:pStyle w:val="BodyText"/>
        <w:spacing w:line="276" w:lineRule="auto"/>
        <w:ind w:left="972" w:right="816" w:firstLine="280"/>
        <w:jc w:val="both"/>
      </w:pPr>
      <w:r>
        <w:rPr/>
        <w:t>Из</w:t>
      </w:r>
      <w:r>
        <w:rPr>
          <w:spacing w:val="-8"/>
        </w:rPr>
        <w:t> </w:t>
      </w:r>
      <w:r>
        <w:rPr/>
        <w:t>большого</w:t>
      </w:r>
      <w:r>
        <w:rPr>
          <w:spacing w:val="-8"/>
        </w:rPr>
        <w:t> </w:t>
      </w:r>
      <w:r>
        <w:rPr/>
        <w:t>числа</w:t>
      </w:r>
      <w:r>
        <w:rPr>
          <w:spacing w:val="-7"/>
        </w:rPr>
        <w:t> </w:t>
      </w:r>
      <w:r>
        <w:rPr/>
        <w:t>желающих</w:t>
      </w:r>
      <w:r>
        <w:rPr>
          <w:spacing w:val="-9"/>
        </w:rPr>
        <w:t> </w:t>
      </w:r>
      <w:r>
        <w:rPr/>
        <w:t>стали</w:t>
      </w:r>
      <w:r>
        <w:rPr>
          <w:spacing w:val="-9"/>
        </w:rPr>
        <w:t> </w:t>
      </w:r>
      <w:r>
        <w:rPr/>
        <w:t>отбирать</w:t>
      </w:r>
      <w:r>
        <w:rPr>
          <w:spacing w:val="-8"/>
        </w:rPr>
        <w:t> </w:t>
      </w:r>
      <w:r>
        <w:rPr/>
        <w:t>28</w:t>
      </w:r>
      <w:r>
        <w:rPr>
          <w:spacing w:val="-7"/>
        </w:rPr>
        <w:t> </w:t>
      </w:r>
      <w:r>
        <w:rPr/>
        <w:t>студентов.</w:t>
      </w:r>
      <w:r>
        <w:rPr>
          <w:spacing w:val="-8"/>
        </w:rPr>
        <w:t> </w:t>
      </w:r>
      <w:r>
        <w:rPr/>
        <w:t>Были</w:t>
      </w:r>
      <w:r>
        <w:rPr>
          <w:spacing w:val="-9"/>
        </w:rPr>
        <w:t> </w:t>
      </w:r>
      <w:r>
        <w:rPr/>
        <w:t>горячие споры: «Брать или не брать девушек?». Большинство парней, особенно афганцы, категорически были против включения в состав отряда</w:t>
      </w:r>
      <w:r>
        <w:rPr>
          <w:spacing w:val="-15"/>
        </w:rPr>
        <w:t> </w:t>
      </w:r>
      <w:r>
        <w:rPr/>
        <w:t>девушек.</w:t>
      </w:r>
    </w:p>
    <w:p>
      <w:pPr>
        <w:pStyle w:val="BodyText"/>
        <w:spacing w:line="276" w:lineRule="auto"/>
        <w:ind w:left="972" w:right="811" w:firstLine="280"/>
        <w:jc w:val="both"/>
      </w:pPr>
      <w:r>
        <w:rPr/>
        <w:t>Мне пришлось убеждать, особенно афганцев, что в каждом отделении должно быть не менее 2-ух девушек и вот почему.</w:t>
      </w:r>
    </w:p>
    <w:p>
      <w:pPr>
        <w:spacing w:after="0" w:line="276" w:lineRule="auto"/>
        <w:jc w:val="both"/>
        <w:sectPr>
          <w:pgSz w:w="8400" w:h="11900"/>
          <w:pgMar w:header="566" w:footer="716" w:top="780" w:bottom="900" w:left="0" w:right="0"/>
        </w:sectPr>
      </w:pPr>
    </w:p>
    <w:p>
      <w:pPr>
        <w:pStyle w:val="BodyText"/>
      </w:pPr>
    </w:p>
    <w:p>
      <w:pPr>
        <w:pStyle w:val="BodyText"/>
      </w:pPr>
    </w:p>
    <w:p>
      <w:pPr>
        <w:pStyle w:val="BodyText"/>
        <w:spacing w:before="8"/>
        <w:rPr>
          <w:sz w:val="26"/>
        </w:rPr>
      </w:pPr>
    </w:p>
    <w:p>
      <w:pPr>
        <w:pStyle w:val="BodyText"/>
        <w:spacing w:line="266" w:lineRule="auto" w:before="91"/>
        <w:ind w:left="1034" w:right="734" w:firstLine="280"/>
        <w:jc w:val="both"/>
      </w:pPr>
      <w:r>
        <w:rPr/>
        <w:t>Во-первых, без девушек парни за долгое пребывание в полевых условиях значительно грубеют, не следят за собой, матерятся.</w:t>
      </w:r>
    </w:p>
    <w:p>
      <w:pPr>
        <w:pStyle w:val="BodyText"/>
        <w:spacing w:line="228" w:lineRule="exact"/>
        <w:ind w:left="1315"/>
        <w:jc w:val="both"/>
      </w:pPr>
      <w:r>
        <w:rPr/>
        <w:t>Во-вторых, так хорошо готовить, как девушки, парни не смогут.</w:t>
      </w:r>
    </w:p>
    <w:p>
      <w:pPr>
        <w:pStyle w:val="BodyText"/>
        <w:spacing w:line="264" w:lineRule="auto" w:before="25"/>
        <w:ind w:left="1034" w:right="733" w:firstLine="280"/>
        <w:jc w:val="both"/>
      </w:pPr>
      <w:r>
        <w:rPr/>
        <w:t>В-третьих, на уборке отличились и девушки, и половина заработанных денег</w:t>
      </w:r>
      <w:r>
        <w:rPr>
          <w:spacing w:val="-8"/>
        </w:rPr>
        <w:t> </w:t>
      </w:r>
      <w:r>
        <w:rPr/>
        <w:t>на</w:t>
      </w:r>
      <w:r>
        <w:rPr>
          <w:spacing w:val="-6"/>
        </w:rPr>
        <w:t> </w:t>
      </w:r>
      <w:r>
        <w:rPr/>
        <w:t>их</w:t>
      </w:r>
      <w:r>
        <w:rPr>
          <w:spacing w:val="-10"/>
        </w:rPr>
        <w:t> </w:t>
      </w:r>
      <w:r>
        <w:rPr/>
        <w:t>плечах.</w:t>
      </w:r>
      <w:r>
        <w:rPr>
          <w:spacing w:val="-10"/>
        </w:rPr>
        <w:t> </w:t>
      </w:r>
      <w:r>
        <w:rPr/>
        <w:t>Все</w:t>
      </w:r>
      <w:r>
        <w:rPr>
          <w:spacing w:val="-9"/>
        </w:rPr>
        <w:t> </w:t>
      </w:r>
      <w:r>
        <w:rPr/>
        <w:t>три</w:t>
      </w:r>
      <w:r>
        <w:rPr>
          <w:spacing w:val="-8"/>
        </w:rPr>
        <w:t> </w:t>
      </w:r>
      <w:r>
        <w:rPr/>
        <w:t>приведѐнных</w:t>
      </w:r>
      <w:r>
        <w:rPr>
          <w:spacing w:val="-9"/>
        </w:rPr>
        <w:t> </w:t>
      </w:r>
      <w:r>
        <w:rPr/>
        <w:t>довода</w:t>
      </w:r>
      <w:r>
        <w:rPr>
          <w:spacing w:val="-7"/>
        </w:rPr>
        <w:t> </w:t>
      </w:r>
      <w:r>
        <w:rPr/>
        <w:t>убедили</w:t>
      </w:r>
      <w:r>
        <w:rPr>
          <w:spacing w:val="-10"/>
        </w:rPr>
        <w:t> </w:t>
      </w:r>
      <w:r>
        <w:rPr/>
        <w:t>всех</w:t>
      </w:r>
      <w:r>
        <w:rPr>
          <w:spacing w:val="-5"/>
        </w:rPr>
        <w:t> </w:t>
      </w:r>
      <w:r>
        <w:rPr/>
        <w:t>-</w:t>
      </w:r>
      <w:r>
        <w:rPr>
          <w:spacing w:val="-11"/>
        </w:rPr>
        <w:t> </w:t>
      </w:r>
      <w:r>
        <w:rPr/>
        <w:t>девушек</w:t>
      </w:r>
      <w:r>
        <w:rPr>
          <w:spacing w:val="-7"/>
        </w:rPr>
        <w:t> </w:t>
      </w:r>
      <w:r>
        <w:rPr/>
        <w:t>надо брать</w:t>
      </w:r>
      <w:r>
        <w:rPr>
          <w:spacing w:val="-1"/>
        </w:rPr>
        <w:t> </w:t>
      </w:r>
      <w:r>
        <w:rPr/>
        <w:t>обязательно.</w:t>
      </w:r>
    </w:p>
    <w:p>
      <w:pPr>
        <w:pStyle w:val="BodyText"/>
        <w:spacing w:line="266" w:lineRule="auto" w:before="1"/>
        <w:ind w:left="1034" w:right="736" w:firstLine="280"/>
        <w:jc w:val="both"/>
      </w:pPr>
      <w:r>
        <w:rPr/>
        <w:t>Сложнее было с определением названия отряда. Были предложения назвать «Память», «Поиск», «Следопыт».</w:t>
      </w:r>
    </w:p>
    <w:p>
      <w:pPr>
        <w:pStyle w:val="BodyText"/>
        <w:spacing w:line="228" w:lineRule="exact"/>
        <w:ind w:left="1315"/>
        <w:jc w:val="both"/>
      </w:pPr>
      <w:r>
        <w:rPr/>
        <w:t>Я </w:t>
      </w:r>
      <w:r>
        <w:rPr>
          <w:spacing w:val="23"/>
        </w:rPr>
        <w:t> </w:t>
      </w:r>
      <w:r>
        <w:rPr/>
        <w:t>был </w:t>
      </w:r>
      <w:r>
        <w:rPr>
          <w:spacing w:val="23"/>
        </w:rPr>
        <w:t> </w:t>
      </w:r>
      <w:r>
        <w:rPr/>
        <w:t>против, </w:t>
      </w:r>
      <w:r>
        <w:rPr>
          <w:spacing w:val="24"/>
        </w:rPr>
        <w:t> </w:t>
      </w:r>
      <w:r>
        <w:rPr/>
        <w:t>т. </w:t>
      </w:r>
      <w:r>
        <w:rPr>
          <w:spacing w:val="24"/>
        </w:rPr>
        <w:t> </w:t>
      </w:r>
      <w:r>
        <w:rPr/>
        <w:t>к. </w:t>
      </w:r>
      <w:r>
        <w:rPr>
          <w:spacing w:val="24"/>
        </w:rPr>
        <w:t> </w:t>
      </w:r>
      <w:r>
        <w:rPr/>
        <w:t>в </w:t>
      </w:r>
      <w:r>
        <w:rPr>
          <w:spacing w:val="23"/>
        </w:rPr>
        <w:t> </w:t>
      </w:r>
      <w:r>
        <w:rPr/>
        <w:t>СССР </w:t>
      </w:r>
      <w:r>
        <w:rPr>
          <w:spacing w:val="25"/>
        </w:rPr>
        <w:t> </w:t>
      </w:r>
      <w:r>
        <w:rPr/>
        <w:t>были </w:t>
      </w:r>
      <w:r>
        <w:rPr>
          <w:spacing w:val="23"/>
        </w:rPr>
        <w:t> </w:t>
      </w:r>
      <w:r>
        <w:rPr/>
        <w:t>поисковые </w:t>
      </w:r>
      <w:r>
        <w:rPr>
          <w:spacing w:val="24"/>
        </w:rPr>
        <w:t> </w:t>
      </w:r>
      <w:r>
        <w:rPr/>
        <w:t>отряды </w:t>
      </w:r>
      <w:r>
        <w:rPr>
          <w:spacing w:val="25"/>
        </w:rPr>
        <w:t> </w:t>
      </w:r>
      <w:r>
        <w:rPr/>
        <w:t>с </w:t>
      </w:r>
      <w:r>
        <w:rPr>
          <w:spacing w:val="24"/>
        </w:rPr>
        <w:t> </w:t>
      </w:r>
      <w:r>
        <w:rPr/>
        <w:t>названием</w:t>
      </w:r>
    </w:p>
    <w:p>
      <w:pPr>
        <w:pStyle w:val="BodyText"/>
        <w:spacing w:line="264" w:lineRule="auto" w:before="25"/>
        <w:ind w:left="1034" w:right="732"/>
        <w:jc w:val="both"/>
      </w:pPr>
      <w:r>
        <w:rPr/>
        <w:t>«Поиск»-36; с названием «Память»-47; «Следопыт»-11. Как их различать? В названии отряда должны быть цель и задачи именно нашего поискового отряда: создание мемориальной зоны. Пока ни один из более чем 500 действующих  отрядов  не  </w:t>
      </w:r>
      <w:r>
        <w:rPr>
          <w:spacing w:val="15"/>
        </w:rPr>
        <w:t> </w:t>
      </w:r>
      <w:r>
        <w:rPr/>
        <w:t>ставил  таких  целей.  Предложил  назвать  отряд</w:t>
      </w:r>
    </w:p>
    <w:p>
      <w:pPr>
        <w:pStyle w:val="BodyText"/>
        <w:spacing w:line="266" w:lineRule="auto" w:before="4"/>
        <w:ind w:left="1034" w:right="744"/>
        <w:jc w:val="both"/>
      </w:pPr>
      <w:r>
        <w:rPr/>
        <w:t>«Мемориальная зона». Почти все восприняли в штыки. Как так зона? Особенно шумел афганец Гурченко Андрей:</w:t>
      </w:r>
    </w:p>
    <w:p>
      <w:pPr>
        <w:pStyle w:val="ListParagraph"/>
        <w:numPr>
          <w:ilvl w:val="0"/>
          <w:numId w:val="24"/>
        </w:numPr>
        <w:tabs>
          <w:tab w:pos="1561" w:val="left" w:leader="none"/>
        </w:tabs>
        <w:spacing w:line="233" w:lineRule="exact" w:before="0" w:after="0"/>
        <w:ind w:left="1560" w:right="0" w:hanging="246"/>
        <w:jc w:val="both"/>
        <w:rPr>
          <w:sz w:val="20"/>
        </w:rPr>
      </w:pPr>
      <w:r>
        <w:rPr>
          <w:sz w:val="20"/>
        </w:rPr>
        <w:t>Только</w:t>
      </w:r>
      <w:r>
        <w:rPr>
          <w:spacing w:val="22"/>
          <w:sz w:val="20"/>
        </w:rPr>
        <w:t> </w:t>
      </w:r>
      <w:r>
        <w:rPr>
          <w:sz w:val="20"/>
        </w:rPr>
        <w:t>стали</w:t>
      </w:r>
      <w:r>
        <w:rPr>
          <w:spacing w:val="21"/>
          <w:sz w:val="20"/>
        </w:rPr>
        <w:t> </w:t>
      </w:r>
      <w:r>
        <w:rPr>
          <w:sz w:val="20"/>
        </w:rPr>
        <w:t>забывать</w:t>
      </w:r>
      <w:r>
        <w:rPr>
          <w:spacing w:val="23"/>
          <w:sz w:val="20"/>
        </w:rPr>
        <w:t> </w:t>
      </w:r>
      <w:r>
        <w:rPr>
          <w:sz w:val="20"/>
        </w:rPr>
        <w:t>про</w:t>
      </w:r>
      <w:r>
        <w:rPr>
          <w:spacing w:val="20"/>
          <w:sz w:val="20"/>
        </w:rPr>
        <w:t> </w:t>
      </w:r>
      <w:r>
        <w:rPr>
          <w:sz w:val="20"/>
        </w:rPr>
        <w:t>зоны</w:t>
      </w:r>
      <w:r>
        <w:rPr>
          <w:spacing w:val="23"/>
          <w:sz w:val="20"/>
        </w:rPr>
        <w:t> </w:t>
      </w:r>
      <w:r>
        <w:rPr>
          <w:sz w:val="20"/>
        </w:rPr>
        <w:t>ГУЛАГа,</w:t>
      </w:r>
      <w:r>
        <w:rPr>
          <w:spacing w:val="23"/>
          <w:sz w:val="20"/>
        </w:rPr>
        <w:t> </w:t>
      </w:r>
      <w:r>
        <w:rPr>
          <w:sz w:val="20"/>
        </w:rPr>
        <w:t>Карлага</w:t>
      </w:r>
      <w:r>
        <w:rPr>
          <w:spacing w:val="22"/>
          <w:sz w:val="20"/>
        </w:rPr>
        <w:t> </w:t>
      </w:r>
      <w:r>
        <w:rPr>
          <w:sz w:val="20"/>
        </w:rPr>
        <w:t>и</w:t>
      </w:r>
      <w:r>
        <w:rPr>
          <w:spacing w:val="22"/>
          <w:sz w:val="20"/>
        </w:rPr>
        <w:t> </w:t>
      </w:r>
      <w:r>
        <w:rPr>
          <w:sz w:val="20"/>
        </w:rPr>
        <w:t>Алжира,</w:t>
      </w:r>
      <w:r>
        <w:rPr>
          <w:spacing w:val="22"/>
          <w:sz w:val="20"/>
        </w:rPr>
        <w:t> </w:t>
      </w:r>
      <w:r>
        <w:rPr>
          <w:sz w:val="20"/>
        </w:rPr>
        <w:t>теперь</w:t>
      </w:r>
    </w:p>
    <w:p>
      <w:pPr>
        <w:pStyle w:val="BodyText"/>
        <w:spacing w:before="17"/>
        <w:ind w:left="1034"/>
        <w:jc w:val="both"/>
      </w:pPr>
      <w:r>
        <w:rPr/>
        <w:t>вновь напоминать!</w:t>
      </w:r>
    </w:p>
    <w:p>
      <w:pPr>
        <w:pStyle w:val="BodyText"/>
        <w:spacing w:before="25"/>
        <w:ind w:left="1315"/>
        <w:jc w:val="both"/>
      </w:pPr>
      <w:r>
        <w:rPr/>
        <w:t>Другие возмущались:</w:t>
      </w:r>
    </w:p>
    <w:p>
      <w:pPr>
        <w:pStyle w:val="ListParagraph"/>
        <w:numPr>
          <w:ilvl w:val="0"/>
          <w:numId w:val="24"/>
        </w:numPr>
        <w:tabs>
          <w:tab w:pos="1566" w:val="left" w:leader="none"/>
        </w:tabs>
        <w:spacing w:line="259" w:lineRule="auto" w:before="6" w:after="0"/>
        <w:ind w:left="1315" w:right="2337" w:firstLine="0"/>
        <w:jc w:val="both"/>
        <w:rPr>
          <w:sz w:val="20"/>
        </w:rPr>
      </w:pPr>
      <w:r>
        <w:rPr>
          <w:sz w:val="20"/>
        </w:rPr>
        <w:t>Зона, лагерь, разве так называют поисковые</w:t>
      </w:r>
      <w:r>
        <w:rPr>
          <w:spacing w:val="-24"/>
          <w:sz w:val="20"/>
        </w:rPr>
        <w:t> </w:t>
      </w:r>
      <w:r>
        <w:rPr>
          <w:sz w:val="20"/>
        </w:rPr>
        <w:t>отряды! Я старался убедить всех:</w:t>
      </w:r>
    </w:p>
    <w:p>
      <w:pPr>
        <w:pStyle w:val="ListParagraph"/>
        <w:numPr>
          <w:ilvl w:val="0"/>
          <w:numId w:val="24"/>
        </w:numPr>
        <w:tabs>
          <w:tab w:pos="1566" w:val="left" w:leader="none"/>
        </w:tabs>
        <w:spacing w:line="259" w:lineRule="auto" w:before="0" w:after="0"/>
        <w:ind w:left="1034" w:right="738" w:firstLine="280"/>
        <w:jc w:val="both"/>
        <w:rPr>
          <w:sz w:val="20"/>
        </w:rPr>
      </w:pPr>
      <w:r>
        <w:rPr>
          <w:sz w:val="20"/>
        </w:rPr>
        <w:t>во-первых, не просто зона, а мемориальная зона. Если так вам не нравится, можно называть «Мемориально-историческая зона»,</w:t>
      </w:r>
      <w:r>
        <w:rPr>
          <w:spacing w:val="12"/>
          <w:sz w:val="20"/>
        </w:rPr>
        <w:t> </w:t>
      </w:r>
      <w:r>
        <w:rPr>
          <w:sz w:val="20"/>
        </w:rPr>
        <w:t>либо</w:t>
      </w:r>
    </w:p>
    <w:p>
      <w:pPr>
        <w:pStyle w:val="BodyText"/>
        <w:ind w:left="1034"/>
        <w:jc w:val="both"/>
      </w:pPr>
      <w:r>
        <w:rPr/>
        <w:t>«мемориально-заповедная зона», но это уж слишком длинно.</w:t>
      </w:r>
    </w:p>
    <w:p>
      <w:pPr>
        <w:pStyle w:val="ListParagraph"/>
        <w:numPr>
          <w:ilvl w:val="0"/>
          <w:numId w:val="24"/>
        </w:numPr>
        <w:tabs>
          <w:tab w:pos="1561" w:val="left" w:leader="none"/>
        </w:tabs>
        <w:spacing w:line="259" w:lineRule="auto" w:before="0" w:after="0"/>
        <w:ind w:left="1034" w:right="742" w:firstLine="280"/>
        <w:jc w:val="both"/>
        <w:rPr>
          <w:sz w:val="20"/>
        </w:rPr>
      </w:pPr>
      <w:r>
        <w:rPr>
          <w:sz w:val="20"/>
        </w:rPr>
        <w:t>во-вторых, такого названия ни у кого нет, и мы будем везде и всегда узнаваемы.</w:t>
      </w:r>
    </w:p>
    <w:p>
      <w:pPr>
        <w:pStyle w:val="ListParagraph"/>
        <w:numPr>
          <w:ilvl w:val="0"/>
          <w:numId w:val="24"/>
        </w:numPr>
        <w:tabs>
          <w:tab w:pos="1561" w:val="left" w:leader="none"/>
        </w:tabs>
        <w:spacing w:line="259" w:lineRule="auto" w:before="0" w:after="0"/>
        <w:ind w:left="1034" w:right="741" w:firstLine="280"/>
        <w:jc w:val="both"/>
        <w:rPr>
          <w:sz w:val="20"/>
        </w:rPr>
      </w:pPr>
      <w:r>
        <w:rPr>
          <w:sz w:val="20"/>
        </w:rPr>
        <w:t>в-третьих, со временем и вы, и все остальные жители планеты привыкнут к такому</w:t>
      </w:r>
      <w:r>
        <w:rPr>
          <w:spacing w:val="-2"/>
          <w:sz w:val="20"/>
        </w:rPr>
        <w:t> </w:t>
      </w:r>
      <w:r>
        <w:rPr>
          <w:sz w:val="20"/>
        </w:rPr>
        <w:t>названию.</w:t>
      </w:r>
    </w:p>
    <w:p>
      <w:pPr>
        <w:pStyle w:val="BodyText"/>
        <w:spacing w:line="264" w:lineRule="auto"/>
        <w:ind w:left="1034" w:right="735" w:firstLine="280"/>
        <w:jc w:val="both"/>
      </w:pPr>
      <w:r>
        <w:rPr/>
        <w:t>Все</w:t>
      </w:r>
      <w:r>
        <w:rPr>
          <w:spacing w:val="-11"/>
        </w:rPr>
        <w:t> </w:t>
      </w:r>
      <w:r>
        <w:rPr/>
        <w:t>же</w:t>
      </w:r>
      <w:r>
        <w:rPr>
          <w:spacing w:val="-11"/>
        </w:rPr>
        <w:t> </w:t>
      </w:r>
      <w:r>
        <w:rPr/>
        <w:t>пошумев</w:t>
      </w:r>
      <w:r>
        <w:rPr>
          <w:spacing w:val="-10"/>
        </w:rPr>
        <w:t> </w:t>
      </w:r>
      <w:r>
        <w:rPr/>
        <w:t>дня</w:t>
      </w:r>
      <w:r>
        <w:rPr>
          <w:spacing w:val="-12"/>
        </w:rPr>
        <w:t> </w:t>
      </w:r>
      <w:r>
        <w:rPr/>
        <w:t>два-три,</w:t>
      </w:r>
      <w:r>
        <w:rPr>
          <w:spacing w:val="-11"/>
        </w:rPr>
        <w:t> </w:t>
      </w:r>
      <w:r>
        <w:rPr/>
        <w:t>все</w:t>
      </w:r>
      <w:r>
        <w:rPr>
          <w:spacing w:val="-10"/>
        </w:rPr>
        <w:t> </w:t>
      </w:r>
      <w:r>
        <w:rPr/>
        <w:t>согласились</w:t>
      </w:r>
      <w:r>
        <w:rPr>
          <w:spacing w:val="-11"/>
        </w:rPr>
        <w:t> </w:t>
      </w:r>
      <w:r>
        <w:rPr/>
        <w:t>с</w:t>
      </w:r>
      <w:r>
        <w:rPr>
          <w:spacing w:val="-11"/>
        </w:rPr>
        <w:t> </w:t>
      </w:r>
      <w:r>
        <w:rPr/>
        <w:t>названием</w:t>
      </w:r>
      <w:r>
        <w:rPr>
          <w:spacing w:val="-7"/>
        </w:rPr>
        <w:t> </w:t>
      </w:r>
      <w:r>
        <w:rPr/>
        <w:t>«Мемориальная зона», хоть произнося слова, афганцы</w:t>
      </w:r>
      <w:r>
        <w:rPr>
          <w:spacing w:val="-2"/>
        </w:rPr>
        <w:t> </w:t>
      </w:r>
      <w:r>
        <w:rPr/>
        <w:t>морщились.</w:t>
      </w:r>
    </w:p>
    <w:p>
      <w:pPr>
        <w:pStyle w:val="BodyText"/>
        <w:spacing w:line="266" w:lineRule="auto"/>
        <w:ind w:left="1034" w:right="736" w:firstLine="280"/>
        <w:jc w:val="both"/>
      </w:pPr>
      <w:r>
        <w:rPr/>
        <w:t>В ноябре совхоз «Октябрь» на счѐт комитета комсомола ЦИСИ перечислил заработанные студентами деньги. Сумма была достаточной для перелѐта отряда в 30 человек на самолѐте до Ленинграда. На суточные, командировочные, на покупку спецснаряжения. Причем на две поисковые экспедиции.</w:t>
      </w:r>
    </w:p>
    <w:p>
      <w:pPr>
        <w:pStyle w:val="BodyText"/>
        <w:spacing w:line="268" w:lineRule="auto"/>
        <w:ind w:left="1034" w:right="740" w:firstLine="280"/>
        <w:jc w:val="both"/>
      </w:pPr>
      <w:r>
        <w:rPr/>
        <w:t>Срок вылета и возвращения был определѐн «окном» вахты памяти, «с 23 апреля по 10 мая».</w:t>
      </w:r>
    </w:p>
    <w:p>
      <w:pPr>
        <w:spacing w:after="0" w:line="268" w:lineRule="auto"/>
        <w:jc w:val="both"/>
        <w:sectPr>
          <w:headerReference w:type="default" r:id="rId475"/>
          <w:headerReference w:type="even" r:id="rId476"/>
          <w:pgSz w:w="8400" w:h="11900"/>
          <w:pgMar w:header="612" w:footer="716" w:top="640" w:bottom="920" w:left="0" w:right="0"/>
        </w:sectPr>
      </w:pPr>
    </w:p>
    <w:p>
      <w:pPr>
        <w:pStyle w:val="BodyText"/>
      </w:pPr>
    </w:p>
    <w:p>
      <w:pPr>
        <w:pStyle w:val="BodyText"/>
      </w:pPr>
    </w:p>
    <w:p>
      <w:pPr>
        <w:pStyle w:val="BodyText"/>
        <w:spacing w:before="2"/>
        <w:rPr>
          <w:sz w:val="18"/>
        </w:rPr>
      </w:pPr>
    </w:p>
    <w:p>
      <w:pPr>
        <w:pStyle w:val="BodyText"/>
        <w:spacing w:line="268" w:lineRule="auto" w:before="91"/>
        <w:ind w:left="934" w:right="834" w:firstLine="280"/>
        <w:jc w:val="both"/>
      </w:pPr>
      <w:r>
        <w:rPr/>
        <w:t>До середины апреля 1988 года занимались экипировкой, подбором туристического</w:t>
      </w:r>
      <w:r>
        <w:rPr>
          <w:spacing w:val="-6"/>
        </w:rPr>
        <w:t> </w:t>
      </w:r>
      <w:r>
        <w:rPr/>
        <w:t>и</w:t>
      </w:r>
      <w:r>
        <w:rPr>
          <w:spacing w:val="-8"/>
        </w:rPr>
        <w:t> </w:t>
      </w:r>
      <w:r>
        <w:rPr/>
        <w:t>специального</w:t>
      </w:r>
      <w:r>
        <w:rPr>
          <w:spacing w:val="-5"/>
        </w:rPr>
        <w:t> </w:t>
      </w:r>
      <w:r>
        <w:rPr/>
        <w:t>снаряжения.</w:t>
      </w:r>
      <w:r>
        <w:rPr>
          <w:spacing w:val="-6"/>
        </w:rPr>
        <w:t> </w:t>
      </w:r>
      <w:r>
        <w:rPr/>
        <w:t>Палатки</w:t>
      </w:r>
      <w:r>
        <w:rPr>
          <w:spacing w:val="-8"/>
        </w:rPr>
        <w:t> </w:t>
      </w:r>
      <w:r>
        <w:rPr/>
        <w:t>3-х</w:t>
      </w:r>
      <w:r>
        <w:rPr>
          <w:spacing w:val="-7"/>
        </w:rPr>
        <w:t> </w:t>
      </w:r>
      <w:r>
        <w:rPr/>
        <w:t>и</w:t>
      </w:r>
      <w:r>
        <w:rPr>
          <w:spacing w:val="-8"/>
        </w:rPr>
        <w:t> </w:t>
      </w:r>
      <w:r>
        <w:rPr/>
        <w:t>2-местные</w:t>
      </w:r>
      <w:r>
        <w:rPr>
          <w:spacing w:val="-5"/>
        </w:rPr>
        <w:t> </w:t>
      </w:r>
      <w:r>
        <w:rPr/>
        <w:t>взяли</w:t>
      </w:r>
      <w:r>
        <w:rPr>
          <w:spacing w:val="-8"/>
        </w:rPr>
        <w:t> </w:t>
      </w:r>
      <w:r>
        <w:rPr/>
        <w:t>в спорткомитете</w:t>
      </w:r>
      <w:r>
        <w:rPr>
          <w:spacing w:val="-5"/>
        </w:rPr>
        <w:t> </w:t>
      </w:r>
      <w:r>
        <w:rPr/>
        <w:t>ЦИСИ.</w:t>
      </w:r>
      <w:r>
        <w:rPr>
          <w:spacing w:val="-4"/>
        </w:rPr>
        <w:t> </w:t>
      </w:r>
      <w:r>
        <w:rPr/>
        <w:t>Миноискатели</w:t>
      </w:r>
      <w:r>
        <w:rPr>
          <w:spacing w:val="-4"/>
        </w:rPr>
        <w:t> </w:t>
      </w:r>
      <w:r>
        <w:rPr/>
        <w:t>и</w:t>
      </w:r>
      <w:r>
        <w:rPr>
          <w:spacing w:val="-6"/>
        </w:rPr>
        <w:t> </w:t>
      </w:r>
      <w:r>
        <w:rPr/>
        <w:t>солдатские</w:t>
      </w:r>
      <w:r>
        <w:rPr>
          <w:spacing w:val="-5"/>
        </w:rPr>
        <w:t> </w:t>
      </w:r>
      <w:r>
        <w:rPr/>
        <w:t>тѐплые</w:t>
      </w:r>
      <w:r>
        <w:rPr>
          <w:spacing w:val="-4"/>
        </w:rPr>
        <w:t> </w:t>
      </w:r>
      <w:r>
        <w:rPr/>
        <w:t>спальные</w:t>
      </w:r>
      <w:r>
        <w:rPr>
          <w:spacing w:val="-5"/>
        </w:rPr>
        <w:t> </w:t>
      </w:r>
      <w:r>
        <w:rPr/>
        <w:t>мешки</w:t>
      </w:r>
      <w:r>
        <w:rPr>
          <w:spacing w:val="-6"/>
        </w:rPr>
        <w:t> </w:t>
      </w:r>
      <w:r>
        <w:rPr/>
        <w:t>- на военной кафедре ЦИСИ. Там же нам дали бурдюки для воды ѐмкостью 50 и 100 литров из прорезиненной ткани, 15 литров -</w:t>
      </w:r>
      <w:r>
        <w:rPr>
          <w:spacing w:val="-2"/>
        </w:rPr>
        <w:t> </w:t>
      </w:r>
      <w:r>
        <w:rPr/>
        <w:t>заплечные.</w:t>
      </w:r>
    </w:p>
    <w:p>
      <w:pPr>
        <w:pStyle w:val="BodyText"/>
        <w:spacing w:line="271" w:lineRule="auto" w:before="5"/>
        <w:ind w:left="934" w:right="832" w:firstLine="280"/>
        <w:jc w:val="both"/>
      </w:pPr>
      <w:r>
        <w:rPr/>
        <w:t>В конце марта, начале апреля месяца было организовано обучение безопасным методам жизнедеятельности на местности, насыщенной взрывоопасными предметами (снаряды, мины, гранаты, подрывные заряды).</w:t>
      </w:r>
    </w:p>
    <w:p>
      <w:pPr>
        <w:pStyle w:val="BodyText"/>
        <w:spacing w:line="273" w:lineRule="auto"/>
        <w:ind w:left="934" w:right="838" w:firstLine="280"/>
        <w:jc w:val="both"/>
      </w:pPr>
      <w:r>
        <w:rPr/>
        <w:t>27 апреля автобус ЦИСИ отвѐз отряд, состоящий из 26 бойцов и командиров, в аэропорт.</w:t>
      </w:r>
    </w:p>
    <w:p>
      <w:pPr>
        <w:pStyle w:val="Heading3"/>
        <w:spacing w:line="249" w:lineRule="auto" w:before="173"/>
        <w:ind w:left="2059" w:right="2025" w:firstLine="783"/>
      </w:pPr>
      <w:r>
        <w:rPr>
          <w:i/>
        </w:rPr>
        <w:t>ПОИСКОВАЯ ЭКСПЕДИЦИЯ </w:t>
      </w:r>
      <w:r>
        <w:rPr/>
        <w:t>ВЕСНЫ 1989 ГОДА (ДНЕВНИК</w:t>
      </w:r>
      <w:r>
        <w:rPr>
          <w:spacing w:val="-18"/>
        </w:rPr>
        <w:t> </w:t>
      </w:r>
      <w:r>
        <w:rPr/>
        <w:t>КОМАНДИРА)</w:t>
      </w:r>
    </w:p>
    <w:p>
      <w:pPr>
        <w:spacing w:before="26"/>
        <w:ind w:left="271" w:right="533" w:firstLine="0"/>
        <w:jc w:val="center"/>
        <w:rPr>
          <w:i/>
          <w:sz w:val="20"/>
        </w:rPr>
      </w:pPr>
      <w:r>
        <w:rPr>
          <w:i/>
          <w:sz w:val="20"/>
        </w:rPr>
        <w:t>27 апреля 1989 года из города Целинограда авиарейсом</w:t>
      </w:r>
    </w:p>
    <w:p>
      <w:pPr>
        <w:spacing w:before="39"/>
        <w:ind w:left="271" w:right="533" w:firstLine="0"/>
        <w:jc w:val="center"/>
        <w:rPr>
          <w:i/>
          <w:sz w:val="20"/>
        </w:rPr>
      </w:pPr>
      <w:r>
        <w:rPr>
          <w:i/>
          <w:sz w:val="20"/>
        </w:rPr>
        <w:t>№508 отряд вылетел в г. Москву.</w:t>
      </w:r>
    </w:p>
    <w:p>
      <w:pPr>
        <w:pStyle w:val="BodyText"/>
        <w:rPr>
          <w:i/>
          <w:sz w:val="19"/>
        </w:rPr>
      </w:pPr>
    </w:p>
    <w:p>
      <w:pPr>
        <w:pStyle w:val="BodyText"/>
        <w:ind w:left="2532"/>
        <w:jc w:val="both"/>
      </w:pPr>
      <w:r>
        <w:rPr/>
        <w:t>Состав поискового отряда - 26 человек.</w:t>
      </w:r>
    </w:p>
    <w:p>
      <w:pPr>
        <w:pStyle w:val="BodyText"/>
        <w:spacing w:line="271" w:lineRule="auto" w:before="27"/>
        <w:ind w:left="934" w:right="832" w:firstLine="280"/>
        <w:jc w:val="both"/>
      </w:pPr>
      <w:r>
        <w:rPr/>
        <w:t>Вечером прилетели в аэропорт Домодедово. На привокзальной площади зафрахтовали автобус, погрузили все снаряжение и отбыли в г. Москву, на Ленинградский вокзал. На Ленинградском вокзале автобус заехал прямо на перрон к вагону № 5 «Красной стрелы» сообщением «Москва - Ленинград», где подъехал к окну вагона, мы, открыв окно, загрузили туристическое снаряжение в вагон. Места были только сидячие, как кресла.</w:t>
      </w:r>
    </w:p>
    <w:p>
      <w:pPr>
        <w:pStyle w:val="Heading3"/>
        <w:spacing w:before="176"/>
        <w:ind w:left="3195"/>
        <w:rPr>
          <w:i/>
        </w:rPr>
      </w:pPr>
      <w:r>
        <w:rPr>
          <w:i/>
          <w:sz w:val="19"/>
        </w:rPr>
        <w:t>28 </w:t>
      </w:r>
      <w:r>
        <w:rPr>
          <w:i/>
        </w:rPr>
        <w:t>АПРЕЛЯ 1989 ГОДА</w:t>
      </w:r>
    </w:p>
    <w:p>
      <w:pPr>
        <w:pStyle w:val="BodyText"/>
        <w:spacing w:before="10"/>
        <w:rPr>
          <w:b/>
          <w:i/>
          <w:sz w:val="19"/>
        </w:rPr>
      </w:pPr>
    </w:p>
    <w:p>
      <w:pPr>
        <w:pStyle w:val="BodyText"/>
        <w:spacing w:line="271" w:lineRule="auto"/>
        <w:ind w:left="934" w:right="836" w:firstLine="280"/>
        <w:jc w:val="both"/>
      </w:pPr>
      <w:r>
        <w:rPr/>
        <w:t>Утром прибыли на Московский вокзал г. Ленинграда. Дал бойцам отряда два часа увольнения, и только пешком по Невскому проспекту, который начинался прямо у Московского вокзала. Туристическое снаряжение сложили</w:t>
      </w:r>
      <w:r>
        <w:rPr>
          <w:spacing w:val="-7"/>
        </w:rPr>
        <w:t> </w:t>
      </w:r>
      <w:r>
        <w:rPr/>
        <w:t>в</w:t>
      </w:r>
      <w:r>
        <w:rPr>
          <w:spacing w:val="-6"/>
        </w:rPr>
        <w:t> </w:t>
      </w:r>
      <w:r>
        <w:rPr/>
        <w:t>малом</w:t>
      </w:r>
      <w:r>
        <w:rPr>
          <w:spacing w:val="-3"/>
        </w:rPr>
        <w:t> </w:t>
      </w:r>
      <w:r>
        <w:rPr/>
        <w:t>зале.</w:t>
      </w:r>
      <w:r>
        <w:rPr>
          <w:spacing w:val="-5"/>
        </w:rPr>
        <w:t> </w:t>
      </w:r>
      <w:r>
        <w:rPr/>
        <w:t>Троих</w:t>
      </w:r>
      <w:r>
        <w:rPr>
          <w:spacing w:val="-6"/>
        </w:rPr>
        <w:t> </w:t>
      </w:r>
      <w:r>
        <w:rPr/>
        <w:t>оставили</w:t>
      </w:r>
      <w:r>
        <w:rPr>
          <w:spacing w:val="-7"/>
        </w:rPr>
        <w:t> </w:t>
      </w:r>
      <w:r>
        <w:rPr/>
        <w:t>караулить</w:t>
      </w:r>
      <w:r>
        <w:rPr>
          <w:spacing w:val="-1"/>
        </w:rPr>
        <w:t> </w:t>
      </w:r>
      <w:r>
        <w:rPr/>
        <w:t>снаряжение.</w:t>
      </w:r>
      <w:r>
        <w:rPr>
          <w:spacing w:val="-4"/>
        </w:rPr>
        <w:t> </w:t>
      </w:r>
      <w:r>
        <w:rPr/>
        <w:t>Впечатление</w:t>
      </w:r>
      <w:r>
        <w:rPr>
          <w:spacing w:val="-5"/>
        </w:rPr>
        <w:t> </w:t>
      </w:r>
      <w:r>
        <w:rPr/>
        <w:t>о Невском проспекте у всех яркое, многие потрясены плотными толпами людей,</w:t>
      </w:r>
      <w:r>
        <w:rPr>
          <w:spacing w:val="-11"/>
        </w:rPr>
        <w:t> </w:t>
      </w:r>
      <w:r>
        <w:rPr/>
        <w:t>текущими</w:t>
      </w:r>
      <w:r>
        <w:rPr>
          <w:spacing w:val="-11"/>
        </w:rPr>
        <w:t> </w:t>
      </w:r>
      <w:r>
        <w:rPr/>
        <w:t>по</w:t>
      </w:r>
      <w:r>
        <w:rPr>
          <w:spacing w:val="-7"/>
        </w:rPr>
        <w:t> </w:t>
      </w:r>
      <w:r>
        <w:rPr/>
        <w:t>Невскому</w:t>
      </w:r>
      <w:r>
        <w:rPr>
          <w:spacing w:val="-11"/>
        </w:rPr>
        <w:t> </w:t>
      </w:r>
      <w:r>
        <w:rPr/>
        <w:t>проспекту.</w:t>
      </w:r>
      <w:r>
        <w:rPr>
          <w:spacing w:val="-10"/>
        </w:rPr>
        <w:t> </w:t>
      </w:r>
      <w:r>
        <w:rPr/>
        <w:t>Чтобы</w:t>
      </w:r>
      <w:r>
        <w:rPr>
          <w:spacing w:val="-10"/>
        </w:rPr>
        <w:t> </w:t>
      </w:r>
      <w:r>
        <w:rPr/>
        <w:t>не</w:t>
      </w:r>
      <w:r>
        <w:rPr>
          <w:spacing w:val="-8"/>
        </w:rPr>
        <w:t> </w:t>
      </w:r>
      <w:r>
        <w:rPr/>
        <w:t>затеряться</w:t>
      </w:r>
      <w:r>
        <w:rPr>
          <w:spacing w:val="-11"/>
        </w:rPr>
        <w:t> </w:t>
      </w:r>
      <w:r>
        <w:rPr/>
        <w:t>в</w:t>
      </w:r>
      <w:r>
        <w:rPr>
          <w:spacing w:val="-9"/>
        </w:rPr>
        <w:t> </w:t>
      </w:r>
      <w:r>
        <w:rPr/>
        <w:t>такой</w:t>
      </w:r>
      <w:r>
        <w:rPr>
          <w:spacing w:val="-9"/>
        </w:rPr>
        <w:t> </w:t>
      </w:r>
      <w:r>
        <w:rPr/>
        <w:t>толпе, пришлось, как детям в</w:t>
      </w:r>
      <w:r>
        <w:rPr>
          <w:spacing w:val="-3"/>
        </w:rPr>
        <w:t> </w:t>
      </w:r>
      <w:r>
        <w:rPr/>
        <w:t>детском</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9"/>
        <w:ind w:left="929" w:right="838"/>
        <w:jc w:val="right"/>
        <w:rPr>
          <w:rFonts w:ascii="Segoe UI"/>
        </w:rPr>
      </w:pPr>
      <w:r>
        <w:rPr>
          <w:rFonts w:ascii="Segoe UI"/>
          <w:w w:val="95"/>
        </w:rPr>
        <w:t>239</w:t>
      </w:r>
    </w:p>
    <w:p>
      <w:pPr>
        <w:spacing w:after="0"/>
        <w:jc w:val="right"/>
        <w:rPr>
          <w:rFonts w:ascii="Segoe UI"/>
        </w:rPr>
        <w:sectPr>
          <w:headerReference w:type="even" r:id="rId477"/>
          <w:headerReference w:type="default" r:id="rId478"/>
          <w:footerReference w:type="even" r:id="rId479"/>
          <w:pgSz w:w="8400" w:h="11900"/>
          <w:pgMar w:header="466" w:footer="0" w:top="680" w:bottom="280" w:left="0" w:right="0"/>
        </w:sectPr>
      </w:pPr>
    </w:p>
    <w:p>
      <w:pPr>
        <w:pStyle w:val="BodyText"/>
        <w:rPr>
          <w:rFonts w:ascii="Segoe UI"/>
        </w:rPr>
      </w:pPr>
    </w:p>
    <w:p>
      <w:pPr>
        <w:pStyle w:val="BodyText"/>
        <w:rPr>
          <w:rFonts w:ascii="Segoe UI"/>
        </w:rPr>
      </w:pPr>
    </w:p>
    <w:p>
      <w:pPr>
        <w:pStyle w:val="BodyText"/>
        <w:rPr>
          <w:rFonts w:ascii="Segoe UI"/>
          <w:sz w:val="18"/>
        </w:rPr>
      </w:pPr>
    </w:p>
    <w:p>
      <w:pPr>
        <w:pStyle w:val="BodyText"/>
        <w:spacing w:line="276" w:lineRule="auto" w:before="91"/>
        <w:ind w:left="1049" w:right="396"/>
        <w:jc w:val="both"/>
      </w:pPr>
      <w:r>
        <w:rPr/>
        <w:t>саду,</w:t>
      </w:r>
      <w:r>
        <w:rPr>
          <w:spacing w:val="-10"/>
        </w:rPr>
        <w:t> </w:t>
      </w:r>
      <w:r>
        <w:rPr/>
        <w:t>местами</w:t>
      </w:r>
      <w:r>
        <w:rPr>
          <w:spacing w:val="-9"/>
        </w:rPr>
        <w:t> </w:t>
      </w:r>
      <w:r>
        <w:rPr/>
        <w:t>браться</w:t>
      </w:r>
      <w:r>
        <w:rPr>
          <w:spacing w:val="-10"/>
        </w:rPr>
        <w:t> </w:t>
      </w:r>
      <w:r>
        <w:rPr/>
        <w:t>за</w:t>
      </w:r>
      <w:r>
        <w:rPr>
          <w:spacing w:val="-9"/>
        </w:rPr>
        <w:t> </w:t>
      </w:r>
      <w:r>
        <w:rPr/>
        <w:t>руки,</w:t>
      </w:r>
      <w:r>
        <w:rPr>
          <w:spacing w:val="-10"/>
        </w:rPr>
        <w:t> </w:t>
      </w:r>
      <w:r>
        <w:rPr/>
        <w:t>смешно,</w:t>
      </w:r>
      <w:r>
        <w:rPr>
          <w:spacing w:val="-9"/>
        </w:rPr>
        <w:t> </w:t>
      </w:r>
      <w:r>
        <w:rPr/>
        <w:t>но</w:t>
      </w:r>
      <w:r>
        <w:rPr>
          <w:spacing w:val="-8"/>
        </w:rPr>
        <w:t> </w:t>
      </w:r>
      <w:r>
        <w:rPr/>
        <w:t>не</w:t>
      </w:r>
      <w:r>
        <w:rPr>
          <w:spacing w:val="-9"/>
        </w:rPr>
        <w:t> </w:t>
      </w:r>
      <w:r>
        <w:rPr/>
        <w:t>до</w:t>
      </w:r>
      <w:r>
        <w:rPr>
          <w:spacing w:val="-10"/>
        </w:rPr>
        <w:t> </w:t>
      </w:r>
      <w:r>
        <w:rPr/>
        <w:t>смеха</w:t>
      </w:r>
      <w:r>
        <w:rPr>
          <w:spacing w:val="-9"/>
        </w:rPr>
        <w:t> </w:t>
      </w:r>
      <w:r>
        <w:rPr/>
        <w:t>было,</w:t>
      </w:r>
      <w:r>
        <w:rPr>
          <w:spacing w:val="-9"/>
        </w:rPr>
        <w:t> </w:t>
      </w:r>
      <w:r>
        <w:rPr/>
        <w:t>говорят</w:t>
      </w:r>
      <w:r>
        <w:rPr>
          <w:spacing w:val="-10"/>
        </w:rPr>
        <w:t> </w:t>
      </w:r>
      <w:r>
        <w:rPr/>
        <w:t>мои</w:t>
      </w:r>
      <w:r>
        <w:rPr>
          <w:spacing w:val="-10"/>
        </w:rPr>
        <w:t> </w:t>
      </w:r>
      <w:r>
        <w:rPr/>
        <w:t>бойцы</w:t>
      </w:r>
      <w:r>
        <w:rPr>
          <w:spacing w:val="-10"/>
        </w:rPr>
        <w:t> </w:t>
      </w:r>
      <w:r>
        <w:rPr/>
        <w:t>и командиры.</w:t>
      </w:r>
    </w:p>
    <w:p>
      <w:pPr>
        <w:pStyle w:val="BodyText"/>
        <w:spacing w:line="276" w:lineRule="auto"/>
        <w:ind w:left="1049" w:right="731" w:firstLine="278"/>
        <w:jc w:val="both"/>
      </w:pPr>
      <w:r>
        <w:rPr/>
        <w:t>В 11:50 на перрон прибыла наша электричка «Ленинград - Волховстрой». В несколько этапов перенесли туристическое снаряжение во 2-ой вагон. Разместили его у каждого входа, чтобы на станции Апраксин выбрасывать сразу на перрон. По-иному не успели бы выгрузить, т. к. электричка на станции стоит около двух минут.</w:t>
      </w:r>
    </w:p>
    <w:p>
      <w:pPr>
        <w:pStyle w:val="BodyText"/>
        <w:spacing w:line="276" w:lineRule="auto"/>
        <w:ind w:left="1049" w:right="731" w:firstLine="278"/>
        <w:jc w:val="both"/>
      </w:pPr>
      <w:r>
        <w:rPr/>
        <w:t>В 13:18 прибыли на станцию Апраксин. Как только открылись двери, выпустив выходящих, стали выбрасывать снаряжение на перрон, но не успевали. Пришлось удерживать двери, чтобы не закрылись и только это позволило выбросить все туристическое и военное снаряжение на перрон.</w:t>
      </w:r>
    </w:p>
    <w:p>
      <w:pPr>
        <w:pStyle w:val="BodyText"/>
        <w:spacing w:line="276" w:lineRule="auto"/>
        <w:ind w:left="1049" w:right="735" w:firstLine="278"/>
        <w:jc w:val="both"/>
      </w:pPr>
      <w:r>
        <w:rPr/>
        <w:t>Рядом</w:t>
      </w:r>
      <w:r>
        <w:rPr>
          <w:spacing w:val="-8"/>
        </w:rPr>
        <w:t> </w:t>
      </w:r>
      <w:r>
        <w:rPr/>
        <w:t>со</w:t>
      </w:r>
      <w:r>
        <w:rPr>
          <w:spacing w:val="-10"/>
        </w:rPr>
        <w:t> </w:t>
      </w:r>
      <w:r>
        <w:rPr/>
        <w:t>станционным</w:t>
      </w:r>
      <w:r>
        <w:rPr>
          <w:spacing w:val="-7"/>
        </w:rPr>
        <w:t> </w:t>
      </w:r>
      <w:r>
        <w:rPr/>
        <w:t>зданием,</w:t>
      </w:r>
      <w:r>
        <w:rPr>
          <w:spacing w:val="-7"/>
        </w:rPr>
        <w:t> </w:t>
      </w:r>
      <w:r>
        <w:rPr/>
        <w:t>справа,</w:t>
      </w:r>
      <w:r>
        <w:rPr>
          <w:spacing w:val="-8"/>
        </w:rPr>
        <w:t> </w:t>
      </w:r>
      <w:r>
        <w:rPr/>
        <w:t>был</w:t>
      </w:r>
      <w:r>
        <w:rPr>
          <w:spacing w:val="-9"/>
        </w:rPr>
        <w:t> </w:t>
      </w:r>
      <w:r>
        <w:rPr/>
        <w:t>поселковый</w:t>
      </w:r>
      <w:r>
        <w:rPr>
          <w:spacing w:val="-10"/>
        </w:rPr>
        <w:t> </w:t>
      </w:r>
      <w:r>
        <w:rPr/>
        <w:t>магазин.</w:t>
      </w:r>
      <w:r>
        <w:rPr>
          <w:spacing w:val="-8"/>
        </w:rPr>
        <w:t> </w:t>
      </w:r>
      <w:r>
        <w:rPr/>
        <w:t>Купили хлеб. Дал время переобуться, переодеться. Ведь предстояло совершить марш-бросок с тяжѐлым снаряжением около 10 км, до двора</w:t>
      </w:r>
      <w:r>
        <w:rPr>
          <w:spacing w:val="-4"/>
        </w:rPr>
        <w:t> </w:t>
      </w:r>
      <w:r>
        <w:rPr/>
        <w:t>охраны.</w:t>
      </w:r>
    </w:p>
    <w:p>
      <w:pPr>
        <w:pStyle w:val="BodyText"/>
        <w:spacing w:line="276" w:lineRule="auto"/>
        <w:ind w:left="1049" w:right="730" w:firstLine="278"/>
        <w:jc w:val="both"/>
      </w:pPr>
      <w:r>
        <w:rPr/>
        <w:t>В 14:00 проинструктировал бойцов и командиров о правилах безо- пасности при движении по полотну железной дороги. Слева и справа от высокой насыпи болота. Идти по рельсам около двух километров. Для ожидания проходящего поезда узкие тропинки и пережидать грохочущий состав в 80 см от поезда можно только присев на карточки и ещѐ лучше лечь на тропинку вдоль рельсов.</w:t>
      </w:r>
    </w:p>
    <w:p>
      <w:pPr>
        <w:pStyle w:val="BodyText"/>
        <w:spacing w:line="276" w:lineRule="auto"/>
        <w:ind w:left="1049" w:right="731" w:firstLine="278"/>
        <w:jc w:val="both"/>
      </w:pPr>
      <w:r>
        <w:rPr/>
        <w:t>Но все это можно проделать, только вовремя услышав приближение поезда, а если по соседним путям грохочет другой состав, то услышать за спиной приближение своего невозможно. Поэтому я обязал каждого из трѐх командиров отделений часто посматривать назад, да и сам все время вертел головой так, что натѐр шею.</w:t>
      </w:r>
    </w:p>
    <w:p>
      <w:pPr>
        <w:pStyle w:val="BodyText"/>
        <w:spacing w:line="276" w:lineRule="auto"/>
        <w:ind w:left="1049" w:right="729" w:firstLine="278"/>
        <w:jc w:val="both"/>
      </w:pPr>
      <w:r>
        <w:rPr/>
        <w:t>Идти было нелегко. У каждого станковый рюкзак, спальный ме- шок-зимний, у каждого кое-что из рюкзаков девушек (разгрузка девушек, а их в отряде - 6 человек) и у каждого 4-ого палатка. В среднем 17-20 кг на каждого парня.</w:t>
      </w:r>
    </w:p>
    <w:p>
      <w:pPr>
        <w:pStyle w:val="BodyText"/>
        <w:spacing w:line="276" w:lineRule="auto"/>
        <w:ind w:left="1327" w:right="946"/>
        <w:jc w:val="both"/>
      </w:pPr>
      <w:r>
        <w:rPr/>
        <w:t>Через 2 км сошли влево на тропу, где я свободно вздохнул, обошлось. Дал всем передохнуть, но не более (5-6) минут, чтобы не расслабились.</w:t>
      </w:r>
    </w:p>
    <w:p>
      <w:pPr>
        <w:spacing w:after="0" w:line="276" w:lineRule="auto"/>
        <w:jc w:val="both"/>
        <w:sectPr>
          <w:headerReference w:type="even" r:id="rId480"/>
          <w:headerReference w:type="default" r:id="rId481"/>
          <w:footerReference w:type="even" r:id="rId482"/>
          <w:footerReference w:type="default" r:id="rId483"/>
          <w:pgSz w:w="8400" w:h="11900"/>
          <w:pgMar w:header="422" w:footer="639" w:top="640" w:bottom="820" w:left="0" w:right="0"/>
          <w:pgNumType w:start="240"/>
        </w:sectPr>
      </w:pPr>
    </w:p>
    <w:p>
      <w:pPr>
        <w:pStyle w:val="BodyText"/>
      </w:pPr>
    </w:p>
    <w:p>
      <w:pPr>
        <w:pStyle w:val="BodyText"/>
      </w:pPr>
    </w:p>
    <w:p>
      <w:pPr>
        <w:pStyle w:val="BodyText"/>
        <w:spacing w:before="6"/>
        <w:rPr>
          <w:sz w:val="22"/>
        </w:rPr>
      </w:pPr>
    </w:p>
    <w:p>
      <w:pPr>
        <w:pStyle w:val="BodyText"/>
        <w:spacing w:line="276" w:lineRule="auto"/>
        <w:ind w:left="965" w:right="827" w:firstLine="280"/>
        <w:jc w:val="both"/>
      </w:pPr>
      <w:r>
        <w:rPr/>
        <w:pict>
          <v:line style="position:absolute;mso-position-horizontal-relative:page;mso-position-vertical-relative:paragraph;z-index:251907072" from="65.544128pt,-37.378372pt" to="85.704129pt,-37.378372pt" stroked="true" strokeweight=".498pt" strokecolor="#000000">
            <v:stroke dashstyle="solid"/>
            <w10:wrap type="none"/>
          </v:line>
        </w:pict>
      </w:r>
      <w:r>
        <w:rPr/>
        <w:t>По лиственному лесу, росшему прямо из бомбовых воронок, вышли к высоткам бывшей деревни Тортолово.</w:t>
      </w:r>
    </w:p>
    <w:p>
      <w:pPr>
        <w:pStyle w:val="BodyText"/>
        <w:spacing w:line="276" w:lineRule="auto"/>
        <w:ind w:left="965" w:right="821" w:firstLine="280"/>
        <w:jc w:val="both"/>
      </w:pPr>
      <w:r>
        <w:rPr/>
        <w:t>На высоте, где до сентября 1941 года была деревня Тортолово, виднелась сеть глубоких траншей. В центре высоты наш 1-ый обелиск «Факел-знамя», установленный нами - аспирантами ЦИСИ. По восточному основанию высоты течѐт справа налево река Чѐрная. С высоты к реке - плавный спуск к мосту, сохранившемуся ещѐ с войны, но настил был узкий, только для пешеходов.</w:t>
      </w:r>
    </w:p>
    <w:p>
      <w:pPr>
        <w:pStyle w:val="BodyText"/>
        <w:spacing w:line="276" w:lineRule="auto"/>
        <w:ind w:left="965" w:right="820" w:firstLine="280"/>
        <w:jc w:val="both"/>
      </w:pPr>
      <w:r>
        <w:rPr/>
        <w:t>После пятиминутного перерыва отряд перешѐл реку Чѐрная и по тропе влево пошѐл на север к очередному пункту отдыха — высоте (43,5), где в 1980 году мы (аспиранты) поставили обелиск «Штык», посвящѐнный боевому крещению 310-й стр. дивизии, сформированной в городе Акмолинске (с 1961 г. - Целиноград, с 1998 г. - Астана).</w:t>
      </w:r>
    </w:p>
    <w:p>
      <w:pPr>
        <w:pStyle w:val="BodyText"/>
        <w:spacing w:line="276" w:lineRule="auto"/>
        <w:ind w:left="965" w:right="820" w:firstLine="280"/>
        <w:jc w:val="both"/>
      </w:pPr>
      <w:r>
        <w:rPr/>
        <w:t>На половине пути сделали короткую остановку у обелиска солдату Полякову Сергею Максимовичу, найденному мной в 1978 году и уста- новленному по смертному медальону. Обелиск поставлен в 1980 году нами (аспирантами).</w:t>
      </w:r>
    </w:p>
    <w:p>
      <w:pPr>
        <w:pStyle w:val="BodyText"/>
        <w:spacing w:line="280" w:lineRule="auto"/>
        <w:ind w:left="965" w:right="824" w:firstLine="280"/>
        <w:jc w:val="both"/>
      </w:pPr>
      <w:r>
        <w:rPr/>
        <w:t>В 15:45 прибыли на высоту - (43,5), где стоял наш обелиск «Штык». Вокруг берѐзы. С высоты хорошо просматривается окрестность. Всем понравилась высота. Она заросла берѐзами. Было поэтому светло, не то что</w:t>
      </w:r>
      <w:r>
        <w:rPr>
          <w:spacing w:val="-30"/>
        </w:rPr>
        <w:t> </w:t>
      </w:r>
      <w:r>
        <w:rPr/>
        <w:t>в тѐмном, хмуром сосновом бору, либо в диких зарослях</w:t>
      </w:r>
      <w:r>
        <w:rPr>
          <w:spacing w:val="-5"/>
        </w:rPr>
        <w:t> </w:t>
      </w:r>
      <w:r>
        <w:rPr/>
        <w:t>осины.</w:t>
      </w:r>
    </w:p>
    <w:p>
      <w:pPr>
        <w:pStyle w:val="BodyText"/>
        <w:spacing w:line="280" w:lineRule="auto" w:before="1"/>
        <w:ind w:left="965" w:right="826" w:firstLine="280"/>
        <w:jc w:val="both"/>
      </w:pPr>
      <w:r>
        <w:rPr/>
        <w:t>Решили разбивать лагерь на высоте. Распределил объѐмы работ по отделениям:</w:t>
      </w:r>
    </w:p>
    <w:p>
      <w:pPr>
        <w:pStyle w:val="BodyText"/>
        <w:spacing w:line="304" w:lineRule="auto" w:before="19"/>
        <w:ind w:left="965" w:right="823" w:firstLine="280"/>
        <w:jc w:val="both"/>
      </w:pPr>
      <w:r>
        <w:rPr/>
        <w:t>Отделение № 1 (командир Стакаев В.) заготавливает дрова и жерди для палаток;</w:t>
      </w:r>
    </w:p>
    <w:p>
      <w:pPr>
        <w:pStyle w:val="BodyText"/>
        <w:spacing w:line="205" w:lineRule="exact"/>
        <w:ind w:left="1246"/>
        <w:jc w:val="both"/>
      </w:pPr>
      <w:r>
        <w:rPr/>
        <w:t>Отделение № 2 (командир Хорошун С.) разбивает палатки;</w:t>
      </w:r>
    </w:p>
    <w:p>
      <w:pPr>
        <w:pStyle w:val="BodyText"/>
        <w:spacing w:before="34"/>
        <w:ind w:left="1246"/>
        <w:jc w:val="both"/>
      </w:pPr>
      <w:r>
        <w:rPr/>
        <w:t>Отделение № 3 (командир Гурченко А.), готовит полдник.</w:t>
      </w:r>
    </w:p>
    <w:p>
      <w:pPr>
        <w:pStyle w:val="BodyText"/>
        <w:spacing w:line="276" w:lineRule="auto" w:before="34"/>
        <w:ind w:left="965" w:right="820" w:firstLine="280"/>
        <w:jc w:val="both"/>
      </w:pPr>
      <w:r>
        <w:rPr/>
        <w:t>Пока отряд разбивал палатки, а девушки чистили картошку, морковь и разжигали костѐр, я пошѐл к Двору охраны (в годы Великой Отечественной войны на военной карте «Двор охраны» означал Кордон лесничества), где располагалась</w:t>
      </w:r>
      <w:r>
        <w:rPr>
          <w:spacing w:val="-6"/>
        </w:rPr>
        <w:t> </w:t>
      </w:r>
      <w:r>
        <w:rPr/>
        <w:t>охотничья</w:t>
      </w:r>
      <w:r>
        <w:rPr>
          <w:spacing w:val="-7"/>
        </w:rPr>
        <w:t> </w:t>
      </w:r>
      <w:r>
        <w:rPr/>
        <w:t>база</w:t>
      </w:r>
      <w:r>
        <w:rPr>
          <w:spacing w:val="-6"/>
        </w:rPr>
        <w:t> </w:t>
      </w:r>
      <w:r>
        <w:rPr/>
        <w:t>производственного</w:t>
      </w:r>
      <w:r>
        <w:rPr>
          <w:spacing w:val="-6"/>
        </w:rPr>
        <w:t> </w:t>
      </w:r>
      <w:r>
        <w:rPr/>
        <w:t>объединения</w:t>
      </w:r>
      <w:r>
        <w:rPr>
          <w:spacing w:val="-4"/>
        </w:rPr>
        <w:t> </w:t>
      </w:r>
      <w:r>
        <w:rPr/>
        <w:t>«Звезда»</w:t>
      </w:r>
      <w:r>
        <w:rPr>
          <w:spacing w:val="-8"/>
        </w:rPr>
        <w:t> </w:t>
      </w:r>
      <w:r>
        <w:rPr/>
        <w:t>из</w:t>
      </w:r>
      <w:r>
        <w:rPr>
          <w:spacing w:val="-6"/>
        </w:rPr>
        <w:t> </w:t>
      </w:r>
      <w:r>
        <w:rPr/>
        <w:t>г. Ленинграда.</w:t>
      </w:r>
    </w:p>
    <w:p>
      <w:pPr>
        <w:pStyle w:val="BodyText"/>
        <w:spacing w:line="271" w:lineRule="auto"/>
        <w:ind w:left="965" w:right="822" w:firstLine="280"/>
        <w:jc w:val="both"/>
      </w:pPr>
      <w:r>
        <w:rPr/>
        <w:t>В аспирантские годы там был егерем Черняев Алексей Иванович. Кто теперь, придѐтся выяснять. Идти 4 км по заросшему осиной лесу. В домике егеря проживал молодой егерь Николаев Борис Константи</w:t>
      </w:r>
    </w:p>
    <w:p>
      <w:pPr>
        <w:spacing w:after="0" w:line="271" w:lineRule="auto"/>
        <w:jc w:val="both"/>
        <w:sectPr>
          <w:pgSz w:w="8400" w:h="11900"/>
          <w:pgMar w:header="415" w:footer="850" w:top="640" w:bottom="1040" w:left="0" w:right="0"/>
        </w:sectPr>
      </w:pPr>
    </w:p>
    <w:p>
      <w:pPr>
        <w:pStyle w:val="BodyText"/>
      </w:pPr>
    </w:p>
    <w:p>
      <w:pPr>
        <w:pStyle w:val="BodyText"/>
      </w:pPr>
    </w:p>
    <w:p>
      <w:pPr>
        <w:pStyle w:val="BodyText"/>
        <w:spacing w:before="8"/>
        <w:rPr>
          <w:sz w:val="22"/>
        </w:rPr>
      </w:pPr>
    </w:p>
    <w:p>
      <w:pPr>
        <w:pStyle w:val="BodyText"/>
        <w:spacing w:line="264" w:lineRule="auto"/>
        <w:ind w:left="876" w:right="734"/>
        <w:jc w:val="both"/>
      </w:pPr>
      <w:r>
        <w:rPr/>
        <w:t>нович,</w:t>
      </w:r>
      <w:r>
        <w:rPr>
          <w:spacing w:val="-10"/>
        </w:rPr>
        <w:t> </w:t>
      </w:r>
      <w:r>
        <w:rPr/>
        <w:t>мой</w:t>
      </w:r>
      <w:r>
        <w:rPr>
          <w:spacing w:val="-10"/>
        </w:rPr>
        <w:t> </w:t>
      </w:r>
      <w:r>
        <w:rPr/>
        <w:t>давний</w:t>
      </w:r>
      <w:r>
        <w:rPr>
          <w:spacing w:val="-11"/>
        </w:rPr>
        <w:t> </w:t>
      </w:r>
      <w:r>
        <w:rPr/>
        <w:t>знакомый</w:t>
      </w:r>
      <w:r>
        <w:rPr>
          <w:spacing w:val="-10"/>
        </w:rPr>
        <w:t> </w:t>
      </w:r>
      <w:r>
        <w:rPr/>
        <w:t>охотник.</w:t>
      </w:r>
      <w:r>
        <w:rPr>
          <w:spacing w:val="-10"/>
        </w:rPr>
        <w:t> </w:t>
      </w:r>
      <w:r>
        <w:rPr/>
        <w:t>В</w:t>
      </w:r>
      <w:r>
        <w:rPr>
          <w:spacing w:val="-8"/>
        </w:rPr>
        <w:t> </w:t>
      </w:r>
      <w:r>
        <w:rPr/>
        <w:t>конце</w:t>
      </w:r>
      <w:r>
        <w:rPr>
          <w:spacing w:val="-10"/>
        </w:rPr>
        <w:t> </w:t>
      </w:r>
      <w:r>
        <w:rPr/>
        <w:t>апреля</w:t>
      </w:r>
      <w:r>
        <w:rPr>
          <w:spacing w:val="-10"/>
        </w:rPr>
        <w:t> </w:t>
      </w:r>
      <w:r>
        <w:rPr/>
        <w:t>откроется</w:t>
      </w:r>
      <w:r>
        <w:rPr>
          <w:spacing w:val="-11"/>
        </w:rPr>
        <w:t> </w:t>
      </w:r>
      <w:r>
        <w:rPr/>
        <w:t>сезон</w:t>
      </w:r>
      <w:r>
        <w:rPr>
          <w:spacing w:val="-10"/>
        </w:rPr>
        <w:t> </w:t>
      </w:r>
      <w:r>
        <w:rPr/>
        <w:t>охоты</w:t>
      </w:r>
      <w:r>
        <w:rPr>
          <w:spacing w:val="-7"/>
        </w:rPr>
        <w:t> </w:t>
      </w:r>
      <w:r>
        <w:rPr/>
        <w:t>на вальдшнепа, поэтому он готовил для охотников гостиницу. В наследство от Черняевых ему осталься конь Мальчик да сибирская лайка Ветка. Вместо старого почерневшего сруба братьев Черняевых Борис Константинович поставил современный, светлый, просторный дом и реконструировал баню. Бане я больше всего обрадовался. Будет где отогреться после промозглых переходов по</w:t>
      </w:r>
      <w:r>
        <w:rPr>
          <w:spacing w:val="-1"/>
        </w:rPr>
        <w:t> </w:t>
      </w:r>
      <w:r>
        <w:rPr/>
        <w:t>болотам.</w:t>
      </w:r>
    </w:p>
    <w:p>
      <w:pPr>
        <w:pStyle w:val="BodyText"/>
        <w:spacing w:line="264" w:lineRule="auto" w:before="8"/>
        <w:ind w:left="996" w:right="769" w:firstLine="280"/>
        <w:jc w:val="both"/>
      </w:pPr>
      <w:r>
        <w:rPr/>
        <w:t>От Бориса Константиновича я возвращался в сумерках. Не доходя полутора километров до лагеря, встретил Андрея Гурченко и Сергея Тюленева. Лица у парней были неестественно белы. Это меня напугало. Подойдя ближе ко мне, они шепотом сказали:</w:t>
      </w:r>
    </w:p>
    <w:p>
      <w:pPr>
        <w:pStyle w:val="ListParagraph"/>
        <w:numPr>
          <w:ilvl w:val="0"/>
          <w:numId w:val="27"/>
        </w:numPr>
        <w:tabs>
          <w:tab w:pos="1532" w:val="left" w:leader="none"/>
        </w:tabs>
        <w:spacing w:line="238" w:lineRule="exact" w:before="0" w:after="0"/>
        <w:ind w:left="1531" w:right="0" w:hanging="255"/>
        <w:jc w:val="both"/>
        <w:rPr>
          <w:sz w:val="22"/>
        </w:rPr>
      </w:pPr>
      <w:r>
        <w:rPr>
          <w:sz w:val="20"/>
        </w:rPr>
        <w:t>Вы</w:t>
      </w:r>
      <w:r>
        <w:rPr>
          <w:spacing w:val="10"/>
          <w:sz w:val="20"/>
        </w:rPr>
        <w:t> </w:t>
      </w:r>
      <w:r>
        <w:rPr>
          <w:sz w:val="20"/>
        </w:rPr>
        <w:t>говорили</w:t>
      </w:r>
      <w:r>
        <w:rPr>
          <w:spacing w:val="10"/>
          <w:sz w:val="20"/>
        </w:rPr>
        <w:t> </w:t>
      </w:r>
      <w:r>
        <w:rPr>
          <w:sz w:val="20"/>
        </w:rPr>
        <w:t>нам</w:t>
      </w:r>
      <w:r>
        <w:rPr>
          <w:spacing w:val="11"/>
          <w:sz w:val="20"/>
        </w:rPr>
        <w:t> </w:t>
      </w:r>
      <w:r>
        <w:rPr>
          <w:sz w:val="20"/>
        </w:rPr>
        <w:t>правду.</w:t>
      </w:r>
      <w:r>
        <w:rPr>
          <w:spacing w:val="11"/>
          <w:sz w:val="20"/>
        </w:rPr>
        <w:t> </w:t>
      </w:r>
      <w:r>
        <w:rPr>
          <w:sz w:val="20"/>
        </w:rPr>
        <w:t>Здесь</w:t>
      </w:r>
      <w:r>
        <w:rPr>
          <w:spacing w:val="11"/>
          <w:sz w:val="20"/>
        </w:rPr>
        <w:t> </w:t>
      </w:r>
      <w:r>
        <w:rPr>
          <w:sz w:val="20"/>
        </w:rPr>
        <w:t>действительно</w:t>
      </w:r>
      <w:r>
        <w:rPr>
          <w:spacing w:val="11"/>
          <w:sz w:val="20"/>
        </w:rPr>
        <w:t> </w:t>
      </w:r>
      <w:r>
        <w:rPr>
          <w:sz w:val="20"/>
        </w:rPr>
        <w:t>очень</w:t>
      </w:r>
      <w:r>
        <w:rPr>
          <w:spacing w:val="11"/>
          <w:sz w:val="20"/>
        </w:rPr>
        <w:t> </w:t>
      </w:r>
      <w:r>
        <w:rPr>
          <w:sz w:val="20"/>
        </w:rPr>
        <w:t>много</w:t>
      </w:r>
      <w:r>
        <w:rPr>
          <w:spacing w:val="12"/>
          <w:sz w:val="20"/>
        </w:rPr>
        <w:t> </w:t>
      </w:r>
      <w:r>
        <w:rPr>
          <w:sz w:val="20"/>
        </w:rPr>
        <w:t>погибших</w:t>
      </w:r>
    </w:p>
    <w:p>
      <w:pPr>
        <w:pStyle w:val="BodyText"/>
        <w:spacing w:line="266" w:lineRule="auto" w:before="20"/>
        <w:ind w:left="996" w:right="770"/>
        <w:jc w:val="both"/>
      </w:pPr>
      <w:r>
        <w:rPr/>
        <w:t>солдат. Вот в болоте на кочке лежит солдатский ботинок. Оказывается это голень солдата, оторванная и отброшенная с ботинком.</w:t>
      </w:r>
    </w:p>
    <w:p>
      <w:pPr>
        <w:pStyle w:val="ListParagraph"/>
        <w:numPr>
          <w:ilvl w:val="0"/>
          <w:numId w:val="27"/>
        </w:numPr>
        <w:tabs>
          <w:tab w:pos="1532" w:val="left" w:leader="none"/>
        </w:tabs>
        <w:spacing w:line="230" w:lineRule="exact" w:before="0" w:after="0"/>
        <w:ind w:left="1531" w:right="0" w:hanging="255"/>
        <w:jc w:val="both"/>
        <w:rPr>
          <w:sz w:val="22"/>
        </w:rPr>
      </w:pPr>
      <w:r>
        <w:rPr>
          <w:sz w:val="20"/>
        </w:rPr>
        <w:t>Вы что говорите шѐпотом?</w:t>
      </w:r>
    </w:p>
    <w:p>
      <w:pPr>
        <w:pStyle w:val="BodyText"/>
        <w:spacing w:line="226" w:lineRule="exact" w:before="20"/>
        <w:ind w:left="1277"/>
        <w:jc w:val="both"/>
      </w:pPr>
      <w:r>
        <w:rPr/>
        <w:t>Гурченко всѐ ещѐ шѐпотом ответил:</w:t>
      </w:r>
    </w:p>
    <w:p>
      <w:pPr>
        <w:pStyle w:val="ListParagraph"/>
        <w:numPr>
          <w:ilvl w:val="0"/>
          <w:numId w:val="27"/>
        </w:numPr>
        <w:tabs>
          <w:tab w:pos="1535" w:val="left" w:leader="none"/>
        </w:tabs>
        <w:spacing w:line="240" w:lineRule="auto" w:before="0" w:after="0"/>
        <w:ind w:left="996" w:right="781" w:firstLine="280"/>
        <w:jc w:val="both"/>
        <w:rPr>
          <w:sz w:val="22"/>
        </w:rPr>
      </w:pPr>
      <w:r>
        <w:rPr>
          <w:sz w:val="20"/>
        </w:rPr>
        <w:t>Страшно. Беру ботинок, а там кости голени и ещѐ посыпались мелкие кости пальцев ноги. Жутко</w:t>
      </w:r>
      <w:r>
        <w:rPr>
          <w:spacing w:val="3"/>
          <w:sz w:val="20"/>
        </w:rPr>
        <w:t> </w:t>
      </w:r>
      <w:r>
        <w:rPr>
          <w:sz w:val="20"/>
        </w:rPr>
        <w:t>стало.</w:t>
      </w:r>
    </w:p>
    <w:p>
      <w:pPr>
        <w:pStyle w:val="ListParagraph"/>
        <w:numPr>
          <w:ilvl w:val="0"/>
          <w:numId w:val="27"/>
        </w:numPr>
        <w:tabs>
          <w:tab w:pos="1527" w:val="left" w:leader="none"/>
        </w:tabs>
        <w:spacing w:line="230" w:lineRule="exact" w:before="0" w:after="0"/>
        <w:ind w:left="996" w:right="771" w:firstLine="280"/>
        <w:jc w:val="both"/>
        <w:rPr>
          <w:sz w:val="22"/>
        </w:rPr>
      </w:pPr>
      <w:r>
        <w:rPr>
          <w:sz w:val="20"/>
        </w:rPr>
        <w:t>Ну</w:t>
      </w:r>
      <w:r>
        <w:rPr>
          <w:spacing w:val="-14"/>
          <w:sz w:val="20"/>
        </w:rPr>
        <w:t> </w:t>
      </w:r>
      <w:r>
        <w:rPr>
          <w:sz w:val="20"/>
        </w:rPr>
        <w:t>ты,</w:t>
      </w:r>
      <w:r>
        <w:rPr>
          <w:spacing w:val="-9"/>
          <w:sz w:val="20"/>
        </w:rPr>
        <w:t> </w:t>
      </w:r>
      <w:r>
        <w:rPr>
          <w:sz w:val="20"/>
        </w:rPr>
        <w:t>Андрей,</w:t>
      </w:r>
      <w:r>
        <w:rPr>
          <w:spacing w:val="-9"/>
          <w:sz w:val="20"/>
        </w:rPr>
        <w:t> </w:t>
      </w:r>
      <w:r>
        <w:rPr>
          <w:sz w:val="20"/>
        </w:rPr>
        <w:t>даѐшь.</w:t>
      </w:r>
      <w:r>
        <w:rPr>
          <w:spacing w:val="-10"/>
          <w:sz w:val="20"/>
        </w:rPr>
        <w:t> </w:t>
      </w:r>
      <w:r>
        <w:rPr>
          <w:sz w:val="20"/>
        </w:rPr>
        <w:t>Прошѐл</w:t>
      </w:r>
      <w:r>
        <w:rPr>
          <w:spacing w:val="-11"/>
          <w:sz w:val="20"/>
        </w:rPr>
        <w:t> </w:t>
      </w:r>
      <w:r>
        <w:rPr>
          <w:sz w:val="20"/>
        </w:rPr>
        <w:t>войну</w:t>
      </w:r>
      <w:r>
        <w:rPr>
          <w:spacing w:val="-11"/>
          <w:sz w:val="20"/>
        </w:rPr>
        <w:t> </w:t>
      </w:r>
      <w:r>
        <w:rPr>
          <w:sz w:val="20"/>
        </w:rPr>
        <w:t>в</w:t>
      </w:r>
      <w:r>
        <w:rPr>
          <w:spacing w:val="-7"/>
          <w:sz w:val="20"/>
        </w:rPr>
        <w:t> </w:t>
      </w:r>
      <w:r>
        <w:rPr>
          <w:sz w:val="20"/>
        </w:rPr>
        <w:t>Афгане.</w:t>
      </w:r>
      <w:r>
        <w:rPr>
          <w:spacing w:val="-9"/>
          <w:sz w:val="20"/>
        </w:rPr>
        <w:t> </w:t>
      </w:r>
      <w:r>
        <w:rPr>
          <w:sz w:val="20"/>
        </w:rPr>
        <w:t>Смотрел</w:t>
      </w:r>
      <w:r>
        <w:rPr>
          <w:spacing w:val="-11"/>
          <w:sz w:val="20"/>
        </w:rPr>
        <w:t> </w:t>
      </w:r>
      <w:r>
        <w:rPr>
          <w:sz w:val="20"/>
        </w:rPr>
        <w:t>смерти</w:t>
      </w:r>
      <w:r>
        <w:rPr>
          <w:spacing w:val="-11"/>
          <w:sz w:val="20"/>
        </w:rPr>
        <w:t> </w:t>
      </w:r>
      <w:r>
        <w:rPr>
          <w:sz w:val="20"/>
        </w:rPr>
        <w:t>в</w:t>
      </w:r>
      <w:r>
        <w:rPr>
          <w:spacing w:val="-6"/>
          <w:sz w:val="20"/>
        </w:rPr>
        <w:t> </w:t>
      </w:r>
      <w:r>
        <w:rPr>
          <w:sz w:val="20"/>
        </w:rPr>
        <w:t>глаза и испугался останков</w:t>
      </w:r>
      <w:r>
        <w:rPr>
          <w:spacing w:val="-4"/>
          <w:sz w:val="20"/>
        </w:rPr>
        <w:t> </w:t>
      </w:r>
      <w:r>
        <w:rPr>
          <w:sz w:val="20"/>
        </w:rPr>
        <w:t>солдата.</w:t>
      </w:r>
    </w:p>
    <w:p>
      <w:pPr>
        <w:pStyle w:val="ListParagraph"/>
        <w:numPr>
          <w:ilvl w:val="0"/>
          <w:numId w:val="27"/>
        </w:numPr>
        <w:tabs>
          <w:tab w:pos="1535" w:val="left" w:leader="none"/>
        </w:tabs>
        <w:spacing w:line="252" w:lineRule="auto" w:before="0" w:after="0"/>
        <w:ind w:left="996" w:right="773" w:firstLine="280"/>
        <w:jc w:val="both"/>
        <w:rPr>
          <w:sz w:val="22"/>
        </w:rPr>
      </w:pPr>
      <w:r>
        <w:rPr>
          <w:sz w:val="20"/>
        </w:rPr>
        <w:t>Вы не смейтесь, командир, — жутко, да ведь ещѐ темнеть начало, а вокруг шорохи и треск веток сухих. Кажется, что идут мѐртвые. Поэтому так обрадовались встретив</w:t>
      </w:r>
      <w:r>
        <w:rPr>
          <w:spacing w:val="1"/>
          <w:sz w:val="20"/>
        </w:rPr>
        <w:t> </w:t>
      </w:r>
      <w:r>
        <w:rPr>
          <w:sz w:val="20"/>
        </w:rPr>
        <w:t>вас.</w:t>
      </w:r>
    </w:p>
    <w:p>
      <w:pPr>
        <w:pStyle w:val="BodyText"/>
        <w:spacing w:line="249" w:lineRule="auto"/>
        <w:ind w:left="996" w:right="769" w:firstLine="280"/>
        <w:jc w:val="both"/>
      </w:pPr>
      <w:r>
        <w:rPr/>
        <w:t>Рядом стоял Сергей Тюленев и неровно озирался по сторонам. Под- нявшийся ветер гудел в ветвях сорного осинового леса. Конечно им было страшно.</w:t>
      </w:r>
    </w:p>
    <w:p>
      <w:pPr>
        <w:pStyle w:val="BodyText"/>
        <w:spacing w:line="264" w:lineRule="auto" w:before="6"/>
        <w:ind w:left="996" w:right="773" w:firstLine="280"/>
        <w:jc w:val="both"/>
      </w:pPr>
      <w:r>
        <w:rPr/>
        <w:t>Незаметно</w:t>
      </w:r>
      <w:r>
        <w:rPr>
          <w:spacing w:val="-5"/>
        </w:rPr>
        <w:t> </w:t>
      </w:r>
      <w:r>
        <w:rPr/>
        <w:t>подошли</w:t>
      </w:r>
      <w:r>
        <w:rPr>
          <w:spacing w:val="-7"/>
        </w:rPr>
        <w:t> </w:t>
      </w:r>
      <w:r>
        <w:rPr/>
        <w:t>к</w:t>
      </w:r>
      <w:r>
        <w:rPr>
          <w:spacing w:val="-7"/>
        </w:rPr>
        <w:t> </w:t>
      </w:r>
      <w:r>
        <w:rPr/>
        <w:t>лагерю.</w:t>
      </w:r>
      <w:r>
        <w:rPr>
          <w:spacing w:val="-5"/>
        </w:rPr>
        <w:t> </w:t>
      </w:r>
      <w:r>
        <w:rPr/>
        <w:t>Свет</w:t>
      </w:r>
      <w:r>
        <w:rPr>
          <w:spacing w:val="-7"/>
        </w:rPr>
        <w:t> </w:t>
      </w:r>
      <w:r>
        <w:rPr/>
        <w:t>костра,</w:t>
      </w:r>
      <w:r>
        <w:rPr>
          <w:spacing w:val="-5"/>
        </w:rPr>
        <w:t> </w:t>
      </w:r>
      <w:r>
        <w:rPr/>
        <w:t>весѐлый</w:t>
      </w:r>
      <w:r>
        <w:rPr>
          <w:spacing w:val="-8"/>
        </w:rPr>
        <w:t> </w:t>
      </w:r>
      <w:r>
        <w:rPr/>
        <w:t>шум</w:t>
      </w:r>
      <w:r>
        <w:rPr>
          <w:spacing w:val="-4"/>
        </w:rPr>
        <w:t> </w:t>
      </w:r>
      <w:r>
        <w:rPr/>
        <w:t>голосов</w:t>
      </w:r>
      <w:r>
        <w:rPr>
          <w:spacing w:val="-7"/>
        </w:rPr>
        <w:t> </w:t>
      </w:r>
      <w:r>
        <w:rPr/>
        <w:t>девушек и парней вывели Андрея и Сергея из шокового состояния. Андрей попросил меня не говорить в отряде о том, что он и Сергей так испугались останков солдата. Я успокоил его. (Только теперь, когда прошло более 20 лет, и Гурченко Андрей, начальник отдела по борьбе с наркотиками городского отдела милиции г. Акмолы, погиб при исполнении служебного долга, рассказываю о том эпизоде).</w:t>
      </w:r>
    </w:p>
    <w:p>
      <w:pPr>
        <w:pStyle w:val="BodyText"/>
        <w:spacing w:line="264" w:lineRule="auto" w:before="8"/>
        <w:ind w:left="996" w:right="769" w:firstLine="280"/>
        <w:jc w:val="both"/>
      </w:pPr>
      <w:r>
        <w:rPr/>
        <w:t>Ночью, особенно утром, перед восходом солнца было очень холодно. На прошлогодней, жѐлтой траве, лежащей на земле, была изморозь.</w:t>
      </w:r>
    </w:p>
    <w:p>
      <w:pPr>
        <w:spacing w:after="0" w:line="264" w:lineRule="auto"/>
        <w:jc w:val="both"/>
        <w:sectPr>
          <w:headerReference w:type="default" r:id="rId484"/>
          <w:pgSz w:w="8400" w:h="11900"/>
          <w:pgMar w:header="492" w:footer="850" w:top="700" w:bottom="940" w:left="0" w:right="0"/>
        </w:sectPr>
      </w:pPr>
    </w:p>
    <w:p>
      <w:pPr>
        <w:spacing w:before="63"/>
        <w:ind w:left="4172" w:right="0" w:firstLine="0"/>
        <w:jc w:val="left"/>
        <w:rPr>
          <w:i/>
          <w:sz w:val="20"/>
        </w:rPr>
      </w:pPr>
      <w:r>
        <w:rPr>
          <w:i/>
          <w:sz w:val="20"/>
        </w:rPr>
        <w:t>Тайны Синявинских болот и высот </w:t>
      </w:r>
      <w:r>
        <w:rPr>
          <w:sz w:val="20"/>
        </w:rPr>
        <w:t>- </w:t>
      </w:r>
      <w:r>
        <w:rPr>
          <w:i/>
          <w:sz w:val="20"/>
        </w:rPr>
        <w:t>3</w:t>
      </w:r>
    </w:p>
    <w:p>
      <w:pPr>
        <w:pStyle w:val="BodyText"/>
        <w:spacing w:before="4"/>
        <w:rPr>
          <w:i/>
          <w:sz w:val="17"/>
        </w:rPr>
      </w:pPr>
    </w:p>
    <w:p>
      <w:pPr>
        <w:pStyle w:val="Heading3"/>
        <w:ind w:left="4376"/>
        <w:rPr>
          <w:i/>
        </w:rPr>
      </w:pPr>
      <w:r>
        <w:rPr>
          <w:i/>
        </w:rPr>
        <w:t>29АПРЕЛЯ 1989 ГОДА</w:t>
      </w:r>
    </w:p>
    <w:p>
      <w:pPr>
        <w:pStyle w:val="BodyText"/>
        <w:rPr>
          <w:b/>
          <w:i/>
          <w:sz w:val="23"/>
        </w:rPr>
      </w:pPr>
    </w:p>
    <w:p>
      <w:pPr>
        <w:pStyle w:val="BodyText"/>
        <w:spacing w:line="264" w:lineRule="auto"/>
        <w:ind w:left="1258" w:right="1704"/>
        <w:jc w:val="both"/>
      </w:pPr>
      <w:r>
        <w:rPr/>
        <w:t>Подъѐм в 7:00, бег, занятие по китайской системе ушу,</w:t>
      </w:r>
      <w:r>
        <w:rPr>
          <w:spacing w:val="-21"/>
        </w:rPr>
        <w:t> </w:t>
      </w:r>
      <w:r>
        <w:rPr/>
        <w:t>завтрак. В 8:30</w:t>
      </w:r>
      <w:r>
        <w:rPr>
          <w:spacing w:val="-1"/>
        </w:rPr>
        <w:t> </w:t>
      </w:r>
      <w:r>
        <w:rPr/>
        <w:t>планерка:</w:t>
      </w:r>
    </w:p>
    <w:p>
      <w:pPr>
        <w:pStyle w:val="ListParagraph"/>
        <w:numPr>
          <w:ilvl w:val="0"/>
          <w:numId w:val="27"/>
        </w:numPr>
        <w:tabs>
          <w:tab w:pos="1518" w:val="left" w:leader="none"/>
        </w:tabs>
        <w:spacing w:line="244" w:lineRule="exact" w:before="0" w:after="0"/>
        <w:ind w:left="1517" w:right="0" w:hanging="260"/>
        <w:jc w:val="both"/>
        <w:rPr>
          <w:sz w:val="22"/>
        </w:rPr>
      </w:pPr>
      <w:r>
        <w:rPr>
          <w:sz w:val="20"/>
        </w:rPr>
        <w:t>отделение № 1 (Командир Стакаев Владимир) дежурит по</w:t>
      </w:r>
      <w:r>
        <w:rPr>
          <w:spacing w:val="-3"/>
          <w:sz w:val="20"/>
        </w:rPr>
        <w:t> </w:t>
      </w:r>
      <w:r>
        <w:rPr>
          <w:sz w:val="20"/>
        </w:rPr>
        <w:t>лагерю;</w:t>
      </w:r>
    </w:p>
    <w:p>
      <w:pPr>
        <w:pStyle w:val="ListParagraph"/>
        <w:numPr>
          <w:ilvl w:val="0"/>
          <w:numId w:val="27"/>
        </w:numPr>
        <w:tabs>
          <w:tab w:pos="1501" w:val="left" w:leader="none"/>
        </w:tabs>
        <w:spacing w:line="268" w:lineRule="auto" w:before="11" w:after="0"/>
        <w:ind w:left="979" w:right="815" w:firstLine="278"/>
        <w:jc w:val="both"/>
        <w:rPr>
          <w:sz w:val="22"/>
        </w:rPr>
      </w:pPr>
      <w:r>
        <w:rPr>
          <w:sz w:val="20"/>
        </w:rPr>
        <w:t>отделение № 2 (Командир Хорошун Сергей) до обеда работает в воронке, после обеда ремонтирует мост через р. Чѐрная у</w:t>
      </w:r>
      <w:r>
        <w:rPr>
          <w:spacing w:val="-11"/>
          <w:sz w:val="20"/>
        </w:rPr>
        <w:t> </w:t>
      </w:r>
      <w:r>
        <w:rPr>
          <w:sz w:val="20"/>
        </w:rPr>
        <w:t>д.Тортолово;</w:t>
      </w:r>
    </w:p>
    <w:p>
      <w:pPr>
        <w:pStyle w:val="ListParagraph"/>
        <w:numPr>
          <w:ilvl w:val="0"/>
          <w:numId w:val="27"/>
        </w:numPr>
        <w:tabs>
          <w:tab w:pos="1506" w:val="left" w:leader="none"/>
        </w:tabs>
        <w:spacing w:line="271" w:lineRule="auto" w:before="0" w:after="0"/>
        <w:ind w:left="979" w:right="809" w:firstLine="278"/>
        <w:jc w:val="both"/>
        <w:rPr>
          <w:sz w:val="22"/>
        </w:rPr>
      </w:pPr>
      <w:r>
        <w:rPr>
          <w:sz w:val="20"/>
        </w:rPr>
        <w:t>отделение № 3 (Командир Гурченко Андрей) до обеда идѐт за водой к колодцу, после обеда восстанавливает профиль траншеи подходящей к железобетонному колпаку ДОТа, сквозь которое проросла</w:t>
      </w:r>
      <w:r>
        <w:rPr>
          <w:spacing w:val="-7"/>
          <w:sz w:val="20"/>
        </w:rPr>
        <w:t> </w:t>
      </w:r>
      <w:r>
        <w:rPr>
          <w:sz w:val="20"/>
        </w:rPr>
        <w:t>берѐза.</w:t>
      </w:r>
    </w:p>
    <w:p>
      <w:pPr>
        <w:pStyle w:val="BodyText"/>
        <w:spacing w:line="280" w:lineRule="auto"/>
        <w:ind w:left="979" w:right="810" w:firstLine="278"/>
        <w:jc w:val="both"/>
      </w:pPr>
      <w:r>
        <w:rPr/>
        <w:t>В</w:t>
      </w:r>
      <w:r>
        <w:rPr>
          <w:spacing w:val="-9"/>
        </w:rPr>
        <w:t> </w:t>
      </w:r>
      <w:r>
        <w:rPr/>
        <w:t>9:00</w:t>
      </w:r>
      <w:r>
        <w:rPr>
          <w:spacing w:val="-9"/>
        </w:rPr>
        <w:t> </w:t>
      </w:r>
      <w:r>
        <w:rPr/>
        <w:t>с</w:t>
      </w:r>
      <w:r>
        <w:rPr>
          <w:spacing w:val="-10"/>
        </w:rPr>
        <w:t> </w:t>
      </w:r>
      <w:r>
        <w:rPr/>
        <w:t>отделением</w:t>
      </w:r>
      <w:r>
        <w:rPr>
          <w:spacing w:val="-8"/>
        </w:rPr>
        <w:t> </w:t>
      </w:r>
      <w:r>
        <w:rPr/>
        <w:t>№</w:t>
      </w:r>
      <w:r>
        <w:rPr>
          <w:spacing w:val="-11"/>
        </w:rPr>
        <w:t> </w:t>
      </w:r>
      <w:r>
        <w:rPr/>
        <w:t>2</w:t>
      </w:r>
      <w:r>
        <w:rPr>
          <w:spacing w:val="-9"/>
        </w:rPr>
        <w:t> </w:t>
      </w:r>
      <w:r>
        <w:rPr/>
        <w:t>(Командир</w:t>
      </w:r>
      <w:r>
        <w:rPr>
          <w:spacing w:val="-9"/>
        </w:rPr>
        <w:t> </w:t>
      </w:r>
      <w:r>
        <w:rPr/>
        <w:t>Хорошун</w:t>
      </w:r>
      <w:r>
        <w:rPr>
          <w:spacing w:val="-8"/>
        </w:rPr>
        <w:t> </w:t>
      </w:r>
      <w:r>
        <w:rPr/>
        <w:t>Сергей)</w:t>
      </w:r>
      <w:r>
        <w:rPr>
          <w:spacing w:val="-10"/>
        </w:rPr>
        <w:t> </w:t>
      </w:r>
      <w:r>
        <w:rPr/>
        <w:t>пошѐл</w:t>
      </w:r>
      <w:r>
        <w:rPr>
          <w:spacing w:val="-11"/>
        </w:rPr>
        <w:t> </w:t>
      </w:r>
      <w:r>
        <w:rPr/>
        <w:t>к</w:t>
      </w:r>
      <w:r>
        <w:rPr>
          <w:spacing w:val="-10"/>
        </w:rPr>
        <w:t> </w:t>
      </w:r>
      <w:r>
        <w:rPr/>
        <w:t>гигантской воронке, к которой вела глубокая траншея (передовая траншея, тянувшаяся вдоль нейтральной полосы на юго-восток от лагеря). Воронка диаметром около 30 м, глубиной около 6-7 м, заросла</w:t>
      </w:r>
      <w:r>
        <w:rPr>
          <w:spacing w:val="2"/>
        </w:rPr>
        <w:t> </w:t>
      </w:r>
      <w:r>
        <w:rPr/>
        <w:t>берѐзами.</w:t>
      </w:r>
    </w:p>
    <w:p>
      <w:pPr>
        <w:pStyle w:val="BodyText"/>
        <w:spacing w:line="280" w:lineRule="auto" w:before="1"/>
        <w:ind w:left="979" w:right="809" w:firstLine="278"/>
        <w:jc w:val="both"/>
      </w:pPr>
      <w:r>
        <w:rPr/>
        <w:t>Осмотрев воронку, решили спилить деревья по откосам воронки и на дне воронки, оставив в центре одну берѐзу. Работа предстояла масштабная, ведь спилить</w:t>
      </w:r>
      <w:r>
        <w:rPr>
          <w:spacing w:val="-9"/>
        </w:rPr>
        <w:t> </w:t>
      </w:r>
      <w:r>
        <w:rPr/>
        <w:t>и</w:t>
      </w:r>
      <w:r>
        <w:rPr>
          <w:spacing w:val="-8"/>
        </w:rPr>
        <w:t> </w:t>
      </w:r>
      <w:r>
        <w:rPr/>
        <w:t>вынести</w:t>
      </w:r>
      <w:r>
        <w:rPr>
          <w:spacing w:val="-8"/>
        </w:rPr>
        <w:t> </w:t>
      </w:r>
      <w:r>
        <w:rPr/>
        <w:t>надо</w:t>
      </w:r>
      <w:r>
        <w:rPr>
          <w:spacing w:val="-8"/>
        </w:rPr>
        <w:t> </w:t>
      </w:r>
      <w:r>
        <w:rPr/>
        <w:t>было</w:t>
      </w:r>
      <w:r>
        <w:rPr>
          <w:spacing w:val="-8"/>
        </w:rPr>
        <w:t> </w:t>
      </w:r>
      <w:r>
        <w:rPr/>
        <w:t>более</w:t>
      </w:r>
      <w:r>
        <w:rPr>
          <w:spacing w:val="-9"/>
        </w:rPr>
        <w:t> </w:t>
      </w:r>
      <w:r>
        <w:rPr/>
        <w:t>30</w:t>
      </w:r>
      <w:r>
        <w:rPr>
          <w:spacing w:val="-7"/>
        </w:rPr>
        <w:t> </w:t>
      </w:r>
      <w:r>
        <w:rPr/>
        <w:t>берѐз.</w:t>
      </w:r>
      <w:r>
        <w:rPr>
          <w:spacing w:val="-9"/>
        </w:rPr>
        <w:t> </w:t>
      </w:r>
      <w:r>
        <w:rPr/>
        <w:t>Диаметр</w:t>
      </w:r>
      <w:r>
        <w:rPr>
          <w:spacing w:val="-8"/>
        </w:rPr>
        <w:t> </w:t>
      </w:r>
      <w:r>
        <w:rPr/>
        <w:t>берѐз</w:t>
      </w:r>
      <w:r>
        <w:rPr>
          <w:spacing w:val="-9"/>
        </w:rPr>
        <w:t> </w:t>
      </w:r>
      <w:r>
        <w:rPr/>
        <w:t>от</w:t>
      </w:r>
      <w:r>
        <w:rPr>
          <w:spacing w:val="-10"/>
        </w:rPr>
        <w:t> </w:t>
      </w:r>
      <w:r>
        <w:rPr/>
        <w:t>12</w:t>
      </w:r>
      <w:r>
        <w:rPr>
          <w:spacing w:val="-8"/>
        </w:rPr>
        <w:t> </w:t>
      </w:r>
      <w:r>
        <w:rPr/>
        <w:t>до</w:t>
      </w:r>
      <w:r>
        <w:rPr>
          <w:spacing w:val="-9"/>
        </w:rPr>
        <w:t> </w:t>
      </w:r>
      <w:r>
        <w:rPr/>
        <w:t>25</w:t>
      </w:r>
      <w:r>
        <w:rPr>
          <w:spacing w:val="-7"/>
        </w:rPr>
        <w:t> </w:t>
      </w:r>
      <w:r>
        <w:rPr/>
        <w:t>см,</w:t>
      </w:r>
      <w:r>
        <w:rPr>
          <w:spacing w:val="-9"/>
        </w:rPr>
        <w:t> </w:t>
      </w:r>
      <w:r>
        <w:rPr/>
        <w:t>да густой кустарник из</w:t>
      </w:r>
      <w:r>
        <w:rPr>
          <w:spacing w:val="-1"/>
        </w:rPr>
        <w:t> </w:t>
      </w:r>
      <w:r>
        <w:rPr/>
        <w:t>осин.</w:t>
      </w:r>
    </w:p>
    <w:p>
      <w:pPr>
        <w:pStyle w:val="BodyText"/>
        <w:spacing w:line="229" w:lineRule="exact"/>
        <w:ind w:left="1258"/>
        <w:jc w:val="both"/>
      </w:pPr>
      <w:r>
        <w:rPr/>
        <w:t>Мы вернулись в лагерь к обеду.</w:t>
      </w:r>
    </w:p>
    <w:p>
      <w:pPr>
        <w:pStyle w:val="BodyText"/>
        <w:spacing w:line="280" w:lineRule="auto" w:before="39"/>
        <w:ind w:left="979" w:right="809" w:firstLine="278"/>
        <w:jc w:val="both"/>
      </w:pPr>
      <w:r>
        <w:rPr/>
        <w:t>Отделение № 3 (командир Гурченко Андрей) уже привезло на тележке в прорезиненном бурдюке (100 л) воду с колодца. Тележку взяли у егеря Бориса Константиновича Николаева (вчера вечером с ним об этом договорился).</w:t>
      </w:r>
    </w:p>
    <w:p>
      <w:pPr>
        <w:pStyle w:val="BodyText"/>
        <w:spacing w:line="276" w:lineRule="auto"/>
        <w:ind w:left="979" w:right="810" w:firstLine="278"/>
        <w:jc w:val="both"/>
      </w:pPr>
      <w:r>
        <w:rPr/>
        <w:t>На</w:t>
      </w:r>
      <w:r>
        <w:rPr>
          <w:spacing w:val="-12"/>
        </w:rPr>
        <w:t> </w:t>
      </w:r>
      <w:r>
        <w:rPr/>
        <w:t>обед</w:t>
      </w:r>
      <w:r>
        <w:rPr>
          <w:spacing w:val="-12"/>
        </w:rPr>
        <w:t> </w:t>
      </w:r>
      <w:r>
        <w:rPr/>
        <w:t>был</w:t>
      </w:r>
      <w:r>
        <w:rPr>
          <w:spacing w:val="-12"/>
        </w:rPr>
        <w:t> </w:t>
      </w:r>
      <w:r>
        <w:rPr/>
        <w:t>суп</w:t>
      </w:r>
      <w:r>
        <w:rPr>
          <w:spacing w:val="-11"/>
        </w:rPr>
        <w:t> </w:t>
      </w:r>
      <w:r>
        <w:rPr/>
        <w:t>по-крестьянски,</w:t>
      </w:r>
      <w:r>
        <w:rPr>
          <w:spacing w:val="-11"/>
        </w:rPr>
        <w:t> </w:t>
      </w:r>
      <w:r>
        <w:rPr/>
        <w:t>но</w:t>
      </w:r>
      <w:r>
        <w:rPr>
          <w:spacing w:val="-11"/>
        </w:rPr>
        <w:t> </w:t>
      </w:r>
      <w:r>
        <w:rPr/>
        <w:t>мясо</w:t>
      </w:r>
      <w:r>
        <w:rPr>
          <w:spacing w:val="-11"/>
        </w:rPr>
        <w:t> </w:t>
      </w:r>
      <w:r>
        <w:rPr/>
        <w:t>из</w:t>
      </w:r>
      <w:r>
        <w:rPr>
          <w:spacing w:val="-11"/>
        </w:rPr>
        <w:t> </w:t>
      </w:r>
      <w:r>
        <w:rPr/>
        <w:t>армейской</w:t>
      </w:r>
      <w:r>
        <w:rPr>
          <w:spacing w:val="-13"/>
        </w:rPr>
        <w:t> </w:t>
      </w:r>
      <w:r>
        <w:rPr/>
        <w:t>тушѐнки,</w:t>
      </w:r>
      <w:r>
        <w:rPr>
          <w:spacing w:val="-11"/>
        </w:rPr>
        <w:t> </w:t>
      </w:r>
      <w:r>
        <w:rPr/>
        <w:t>всѐ</w:t>
      </w:r>
      <w:r>
        <w:rPr>
          <w:spacing w:val="-12"/>
        </w:rPr>
        <w:t> </w:t>
      </w:r>
      <w:r>
        <w:rPr/>
        <w:t>равно очень вкусно. Ещѐ бы, на свежем воздухе, да столько километров</w:t>
      </w:r>
      <w:r>
        <w:rPr>
          <w:spacing w:val="-16"/>
        </w:rPr>
        <w:t> </w:t>
      </w:r>
      <w:r>
        <w:rPr/>
        <w:t>прошли.</w:t>
      </w:r>
    </w:p>
    <w:p>
      <w:pPr>
        <w:pStyle w:val="BodyText"/>
        <w:spacing w:line="229" w:lineRule="exact"/>
        <w:ind w:left="1258"/>
        <w:jc w:val="both"/>
      </w:pPr>
      <w:r>
        <w:rPr/>
        <w:t>В 15 час. 30 мин. планѐрка:</w:t>
      </w:r>
    </w:p>
    <w:p>
      <w:pPr>
        <w:pStyle w:val="ListParagraph"/>
        <w:numPr>
          <w:ilvl w:val="0"/>
          <w:numId w:val="27"/>
        </w:numPr>
        <w:tabs>
          <w:tab w:pos="1518" w:val="left" w:leader="none"/>
        </w:tabs>
        <w:spacing w:line="240" w:lineRule="auto" w:before="8" w:after="0"/>
        <w:ind w:left="1517" w:right="0" w:hanging="260"/>
        <w:jc w:val="left"/>
        <w:rPr>
          <w:sz w:val="22"/>
        </w:rPr>
      </w:pPr>
      <w:r>
        <w:rPr>
          <w:sz w:val="20"/>
        </w:rPr>
        <w:t>отделение № 2 ремонтирует</w:t>
      </w:r>
      <w:r>
        <w:rPr>
          <w:spacing w:val="4"/>
          <w:sz w:val="20"/>
        </w:rPr>
        <w:t> </w:t>
      </w:r>
      <w:r>
        <w:rPr>
          <w:sz w:val="20"/>
        </w:rPr>
        <w:t>мост;</w:t>
      </w:r>
    </w:p>
    <w:p>
      <w:pPr>
        <w:pStyle w:val="ListParagraph"/>
        <w:numPr>
          <w:ilvl w:val="0"/>
          <w:numId w:val="27"/>
        </w:numPr>
        <w:tabs>
          <w:tab w:pos="1518" w:val="left" w:leader="none"/>
        </w:tabs>
        <w:spacing w:line="240" w:lineRule="auto" w:before="11" w:after="0"/>
        <w:ind w:left="1517" w:right="0" w:hanging="260"/>
        <w:jc w:val="left"/>
        <w:rPr>
          <w:sz w:val="22"/>
        </w:rPr>
      </w:pPr>
      <w:r>
        <w:rPr>
          <w:sz w:val="20"/>
        </w:rPr>
        <w:t>отделение № 3 восстанавливает профиль траншеи у</w:t>
      </w:r>
      <w:r>
        <w:rPr>
          <w:spacing w:val="-3"/>
          <w:sz w:val="20"/>
        </w:rPr>
        <w:t> </w:t>
      </w:r>
      <w:r>
        <w:rPr>
          <w:sz w:val="20"/>
        </w:rPr>
        <w:t>ДОТа;</w:t>
      </w:r>
    </w:p>
    <w:p>
      <w:pPr>
        <w:pStyle w:val="ListParagraph"/>
        <w:numPr>
          <w:ilvl w:val="0"/>
          <w:numId w:val="27"/>
        </w:numPr>
        <w:tabs>
          <w:tab w:pos="1518" w:val="left" w:leader="none"/>
        </w:tabs>
        <w:spacing w:line="240" w:lineRule="auto" w:before="11" w:after="0"/>
        <w:ind w:left="1517" w:right="0" w:hanging="260"/>
        <w:jc w:val="left"/>
        <w:rPr>
          <w:sz w:val="22"/>
        </w:rPr>
      </w:pPr>
      <w:r>
        <w:rPr>
          <w:sz w:val="20"/>
        </w:rPr>
        <w:t>отделение № 1 дежурит в</w:t>
      </w:r>
      <w:r>
        <w:rPr>
          <w:spacing w:val="-13"/>
          <w:sz w:val="20"/>
        </w:rPr>
        <w:t> </w:t>
      </w:r>
      <w:r>
        <w:rPr>
          <w:sz w:val="20"/>
        </w:rPr>
        <w:t>лагере.</w:t>
      </w:r>
    </w:p>
    <w:p>
      <w:pPr>
        <w:pStyle w:val="BodyText"/>
        <w:spacing w:line="271" w:lineRule="auto" w:before="27"/>
        <w:ind w:left="979" w:right="811" w:firstLine="278"/>
        <w:jc w:val="both"/>
      </w:pPr>
      <w:r>
        <w:rPr/>
        <w:t>Отделение</w:t>
      </w:r>
      <w:r>
        <w:rPr>
          <w:spacing w:val="-11"/>
        </w:rPr>
        <w:t> </w:t>
      </w:r>
      <w:r>
        <w:rPr/>
        <w:t>№</w:t>
      </w:r>
      <w:r>
        <w:rPr>
          <w:spacing w:val="-11"/>
        </w:rPr>
        <w:t> </w:t>
      </w:r>
      <w:r>
        <w:rPr/>
        <w:t>3</w:t>
      </w:r>
      <w:r>
        <w:rPr>
          <w:spacing w:val="-9"/>
        </w:rPr>
        <w:t> </w:t>
      </w:r>
      <w:r>
        <w:rPr/>
        <w:t>(командир</w:t>
      </w:r>
      <w:r>
        <w:rPr>
          <w:spacing w:val="-9"/>
        </w:rPr>
        <w:t> </w:t>
      </w:r>
      <w:r>
        <w:rPr/>
        <w:t>Гурченко</w:t>
      </w:r>
      <w:r>
        <w:rPr>
          <w:spacing w:val="-4"/>
        </w:rPr>
        <w:t> </w:t>
      </w:r>
      <w:r>
        <w:rPr/>
        <w:t>Андрей),</w:t>
      </w:r>
      <w:r>
        <w:rPr>
          <w:spacing w:val="-8"/>
        </w:rPr>
        <w:t> </w:t>
      </w:r>
      <w:r>
        <w:rPr/>
        <w:t>углубляя</w:t>
      </w:r>
      <w:r>
        <w:rPr>
          <w:spacing w:val="-11"/>
        </w:rPr>
        <w:t> </w:t>
      </w:r>
      <w:r>
        <w:rPr/>
        <w:t>траншею</w:t>
      </w:r>
      <w:r>
        <w:rPr>
          <w:spacing w:val="-7"/>
        </w:rPr>
        <w:t> </w:t>
      </w:r>
      <w:r>
        <w:rPr/>
        <w:t>у</w:t>
      </w:r>
      <w:r>
        <w:rPr>
          <w:spacing w:val="-14"/>
        </w:rPr>
        <w:t> </w:t>
      </w:r>
      <w:r>
        <w:rPr/>
        <w:t>ДОТа</w:t>
      </w:r>
      <w:r>
        <w:rPr>
          <w:spacing w:val="-10"/>
        </w:rPr>
        <w:t> </w:t>
      </w:r>
      <w:r>
        <w:rPr/>
        <w:t>с берѐзой,</w:t>
      </w:r>
      <w:r>
        <w:rPr>
          <w:spacing w:val="-5"/>
        </w:rPr>
        <w:t> </w:t>
      </w:r>
      <w:r>
        <w:rPr/>
        <w:t>у</w:t>
      </w:r>
      <w:r>
        <w:rPr>
          <w:spacing w:val="-10"/>
        </w:rPr>
        <w:t> </w:t>
      </w:r>
      <w:r>
        <w:rPr/>
        <w:t>самого</w:t>
      </w:r>
      <w:r>
        <w:rPr>
          <w:spacing w:val="-6"/>
        </w:rPr>
        <w:t> </w:t>
      </w:r>
      <w:r>
        <w:rPr/>
        <w:t>выхода</w:t>
      </w:r>
      <w:r>
        <w:rPr>
          <w:spacing w:val="-7"/>
        </w:rPr>
        <w:t> </w:t>
      </w:r>
      <w:r>
        <w:rPr/>
        <w:t>ДОТа</w:t>
      </w:r>
      <w:r>
        <w:rPr>
          <w:spacing w:val="-6"/>
        </w:rPr>
        <w:t> </w:t>
      </w:r>
      <w:r>
        <w:rPr/>
        <w:t>обнаружило</w:t>
      </w:r>
      <w:r>
        <w:rPr>
          <w:spacing w:val="-3"/>
        </w:rPr>
        <w:t> </w:t>
      </w:r>
      <w:r>
        <w:rPr/>
        <w:t>ноги</w:t>
      </w:r>
      <w:r>
        <w:rPr>
          <w:spacing w:val="-6"/>
        </w:rPr>
        <w:t> </w:t>
      </w:r>
      <w:r>
        <w:rPr/>
        <w:t>пулемѐтчика,</w:t>
      </w:r>
      <w:r>
        <w:rPr>
          <w:spacing w:val="-6"/>
        </w:rPr>
        <w:t> </w:t>
      </w:r>
      <w:r>
        <w:rPr/>
        <w:t>а</w:t>
      </w:r>
      <w:r>
        <w:rPr>
          <w:spacing w:val="-6"/>
        </w:rPr>
        <w:t> </w:t>
      </w:r>
      <w:r>
        <w:rPr/>
        <w:t>всѐ</w:t>
      </w:r>
      <w:r>
        <w:rPr>
          <w:spacing w:val="-5"/>
        </w:rPr>
        <w:t> </w:t>
      </w:r>
      <w:r>
        <w:rPr/>
        <w:t>тело</w:t>
      </w:r>
      <w:r>
        <w:rPr>
          <w:spacing w:val="-6"/>
        </w:rPr>
        <w:t> </w:t>
      </w:r>
      <w:r>
        <w:rPr/>
        <w:t>его было оплетено корнями берѐзы. Решили не</w:t>
      </w:r>
      <w:r>
        <w:rPr>
          <w:spacing w:val="-1"/>
        </w:rPr>
        <w:t> </w:t>
      </w:r>
      <w:r>
        <w:rPr/>
        <w:t>рубить</w:t>
      </w:r>
    </w:p>
    <w:p>
      <w:pPr>
        <w:spacing w:after="0" w:line="271" w:lineRule="auto"/>
        <w:jc w:val="both"/>
        <w:sectPr>
          <w:headerReference w:type="even" r:id="rId485"/>
          <w:pgSz w:w="8400" w:h="11900"/>
          <w:pgMar w:header="0" w:footer="639" w:top="480" w:bottom="940" w:left="0" w:right="0"/>
        </w:sectPr>
      </w:pPr>
    </w:p>
    <w:p>
      <w:pPr>
        <w:pStyle w:val="BodyText"/>
        <w:ind w:left="545"/>
      </w:pPr>
      <w:r>
        <w:rPr/>
        <w:drawing>
          <wp:inline distT="0" distB="0" distL="0" distR="0">
            <wp:extent cx="4633669" cy="6937248"/>
            <wp:effectExtent l="0" t="0" r="0" b="0"/>
            <wp:docPr id="87" name="image44.jpeg"/>
            <wp:cNvGraphicFramePr>
              <a:graphicFrameLocks noChangeAspect="1"/>
            </wp:cNvGraphicFramePr>
            <a:graphic>
              <a:graphicData uri="http://schemas.openxmlformats.org/drawingml/2006/picture">
                <pic:pic>
                  <pic:nvPicPr>
                    <pic:cNvPr id="88" name="image44.jpeg"/>
                    <pic:cNvPicPr/>
                  </pic:nvPicPr>
                  <pic:blipFill>
                    <a:blip r:embed="rId488" cstate="print"/>
                    <a:stretch>
                      <a:fillRect/>
                    </a:stretch>
                  </pic:blipFill>
                  <pic:spPr>
                    <a:xfrm>
                      <a:off x="0" y="0"/>
                      <a:ext cx="4633669" cy="6937248"/>
                    </a:xfrm>
                    <a:prstGeom prst="rect">
                      <a:avLst/>
                    </a:prstGeom>
                  </pic:spPr>
                </pic:pic>
              </a:graphicData>
            </a:graphic>
          </wp:inline>
        </w:drawing>
      </w:r>
      <w:r>
        <w:rPr/>
      </w:r>
    </w:p>
    <w:p>
      <w:pPr>
        <w:spacing w:after="0"/>
        <w:sectPr>
          <w:headerReference w:type="default" r:id="rId486"/>
          <w:footerReference w:type="default" r:id="rId487"/>
          <w:pgSz w:w="8400" w:h="11900"/>
          <w:pgMar w:header="0" w:footer="0" w:top="480" w:bottom="280" w:left="0" w:right="0"/>
        </w:sectPr>
      </w:pPr>
    </w:p>
    <w:p>
      <w:pPr>
        <w:pStyle w:val="BodyText"/>
        <w:ind w:left="475"/>
      </w:pPr>
      <w:r>
        <w:rPr/>
        <w:drawing>
          <wp:inline distT="0" distB="0" distL="0" distR="0">
            <wp:extent cx="4684710" cy="6851904"/>
            <wp:effectExtent l="0" t="0" r="0" b="0"/>
            <wp:docPr id="89" name="image45.jpeg"/>
            <wp:cNvGraphicFramePr>
              <a:graphicFrameLocks noChangeAspect="1"/>
            </wp:cNvGraphicFramePr>
            <a:graphic>
              <a:graphicData uri="http://schemas.openxmlformats.org/drawingml/2006/picture">
                <pic:pic>
                  <pic:nvPicPr>
                    <pic:cNvPr id="90" name="image45.jpeg"/>
                    <pic:cNvPicPr/>
                  </pic:nvPicPr>
                  <pic:blipFill>
                    <a:blip r:embed="rId491" cstate="print"/>
                    <a:stretch>
                      <a:fillRect/>
                    </a:stretch>
                  </pic:blipFill>
                  <pic:spPr>
                    <a:xfrm>
                      <a:off x="0" y="0"/>
                      <a:ext cx="4684710" cy="6851904"/>
                    </a:xfrm>
                    <a:prstGeom prst="rect">
                      <a:avLst/>
                    </a:prstGeom>
                  </pic:spPr>
                </pic:pic>
              </a:graphicData>
            </a:graphic>
          </wp:inline>
        </w:drawing>
      </w:r>
      <w:r>
        <w:rPr/>
      </w:r>
    </w:p>
    <w:p>
      <w:pPr>
        <w:spacing w:after="0"/>
        <w:sectPr>
          <w:headerReference w:type="even" r:id="rId489"/>
          <w:footerReference w:type="even" r:id="rId490"/>
          <w:pgSz w:w="8400" w:h="11900"/>
          <w:pgMar w:header="0" w:footer="0" w:top="500" w:bottom="280" w:left="0" w:right="0"/>
        </w:sectPr>
      </w:pPr>
    </w:p>
    <w:p>
      <w:pPr>
        <w:pStyle w:val="BodyText"/>
        <w:ind w:left="348"/>
      </w:pPr>
      <w:r>
        <w:rPr/>
        <w:drawing>
          <wp:inline distT="0" distB="0" distL="0" distR="0">
            <wp:extent cx="4852492" cy="7022592"/>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494" cstate="print"/>
                    <a:stretch>
                      <a:fillRect/>
                    </a:stretch>
                  </pic:blipFill>
                  <pic:spPr>
                    <a:xfrm>
                      <a:off x="0" y="0"/>
                      <a:ext cx="4852492" cy="7022592"/>
                    </a:xfrm>
                    <a:prstGeom prst="rect">
                      <a:avLst/>
                    </a:prstGeom>
                  </pic:spPr>
                </pic:pic>
              </a:graphicData>
            </a:graphic>
          </wp:inline>
        </w:drawing>
      </w:r>
      <w:r>
        <w:rPr/>
      </w:r>
    </w:p>
    <w:p>
      <w:pPr>
        <w:spacing w:after="0"/>
        <w:sectPr>
          <w:headerReference w:type="default" r:id="rId492"/>
          <w:footerReference w:type="default" r:id="rId493"/>
          <w:pgSz w:w="8400" w:h="11900"/>
          <w:pgMar w:header="0" w:footer="0" w:top="420" w:bottom="280" w:left="0" w:right="0"/>
        </w:sectPr>
      </w:pPr>
    </w:p>
    <w:p>
      <w:pPr>
        <w:pStyle w:val="BodyText"/>
        <w:ind w:left="631"/>
      </w:pPr>
      <w:r>
        <w:rPr/>
        <w:drawing>
          <wp:inline distT="0" distB="0" distL="0" distR="0">
            <wp:extent cx="4552156" cy="6851904"/>
            <wp:effectExtent l="0" t="0" r="0" b="0"/>
            <wp:docPr id="93" name="image47.jpeg"/>
            <wp:cNvGraphicFramePr>
              <a:graphicFrameLocks noChangeAspect="1"/>
            </wp:cNvGraphicFramePr>
            <a:graphic>
              <a:graphicData uri="http://schemas.openxmlformats.org/drawingml/2006/picture">
                <pic:pic>
                  <pic:nvPicPr>
                    <pic:cNvPr id="94" name="image47.jpeg"/>
                    <pic:cNvPicPr/>
                  </pic:nvPicPr>
                  <pic:blipFill>
                    <a:blip r:embed="rId497" cstate="print"/>
                    <a:stretch>
                      <a:fillRect/>
                    </a:stretch>
                  </pic:blipFill>
                  <pic:spPr>
                    <a:xfrm>
                      <a:off x="0" y="0"/>
                      <a:ext cx="4552156" cy="6851904"/>
                    </a:xfrm>
                    <a:prstGeom prst="rect">
                      <a:avLst/>
                    </a:prstGeom>
                  </pic:spPr>
                </pic:pic>
              </a:graphicData>
            </a:graphic>
          </wp:inline>
        </w:drawing>
      </w:r>
      <w:r>
        <w:rPr/>
      </w:r>
    </w:p>
    <w:p>
      <w:pPr>
        <w:spacing w:after="0"/>
        <w:sectPr>
          <w:headerReference w:type="even" r:id="rId495"/>
          <w:footerReference w:type="even" r:id="rId496"/>
          <w:pgSz w:w="8400" w:h="11900"/>
          <w:pgMar w:header="0" w:footer="0" w:top="520" w:bottom="280" w:left="0" w:right="0"/>
        </w:sectPr>
      </w:pPr>
    </w:p>
    <w:p>
      <w:pPr>
        <w:pStyle w:val="BodyText"/>
        <w:ind w:left="401"/>
      </w:pPr>
      <w:r>
        <w:rPr/>
        <w:drawing>
          <wp:inline distT="0" distB="0" distL="0" distR="0">
            <wp:extent cx="4748090" cy="6858857"/>
            <wp:effectExtent l="0" t="0" r="0" b="0"/>
            <wp:docPr id="95" name="image48.jpeg"/>
            <wp:cNvGraphicFramePr>
              <a:graphicFrameLocks noChangeAspect="1"/>
            </wp:cNvGraphicFramePr>
            <a:graphic>
              <a:graphicData uri="http://schemas.openxmlformats.org/drawingml/2006/picture">
                <pic:pic>
                  <pic:nvPicPr>
                    <pic:cNvPr id="96" name="image48.jpeg"/>
                    <pic:cNvPicPr/>
                  </pic:nvPicPr>
                  <pic:blipFill>
                    <a:blip r:embed="rId500" cstate="print"/>
                    <a:stretch>
                      <a:fillRect/>
                    </a:stretch>
                  </pic:blipFill>
                  <pic:spPr>
                    <a:xfrm>
                      <a:off x="0" y="0"/>
                      <a:ext cx="4748090" cy="6858857"/>
                    </a:xfrm>
                    <a:prstGeom prst="rect">
                      <a:avLst/>
                    </a:prstGeom>
                  </pic:spPr>
                </pic:pic>
              </a:graphicData>
            </a:graphic>
          </wp:inline>
        </w:drawing>
      </w:r>
      <w:r>
        <w:rPr/>
      </w:r>
    </w:p>
    <w:p>
      <w:pPr>
        <w:spacing w:after="0"/>
        <w:sectPr>
          <w:headerReference w:type="default" r:id="rId498"/>
          <w:footerReference w:type="default" r:id="rId499"/>
          <w:pgSz w:w="8400" w:h="11900"/>
          <w:pgMar w:header="0" w:footer="0" w:top="460" w:bottom="280" w:left="0" w:right="0"/>
        </w:sectPr>
      </w:pPr>
    </w:p>
    <w:p>
      <w:pPr>
        <w:pStyle w:val="BodyText"/>
      </w:pPr>
    </w:p>
    <w:p>
      <w:pPr>
        <w:pStyle w:val="BodyText"/>
      </w:pPr>
    </w:p>
    <w:p>
      <w:pPr>
        <w:pStyle w:val="BodyText"/>
        <w:spacing w:before="4"/>
        <w:rPr>
          <w:sz w:val="18"/>
        </w:rPr>
      </w:pPr>
    </w:p>
    <w:p>
      <w:pPr>
        <w:pStyle w:val="BodyText"/>
        <w:spacing w:line="266" w:lineRule="auto"/>
        <w:ind w:left="994" w:right="792"/>
        <w:jc w:val="both"/>
      </w:pPr>
      <w:r>
        <w:rPr/>
        <w:t>корни. Да это было невозможно. Так как надо было для этого разбивать ж/б колпак ДОТа. Пусть берѐза будет ему памятным обелиском. Бойцы отделения-3 укрепили стенки траншеи жердями, на брустверы уложили солдатские каски, поднятые со дна траншеи.</w:t>
      </w:r>
    </w:p>
    <w:p>
      <w:pPr>
        <w:pStyle w:val="BodyText"/>
        <w:spacing w:line="264" w:lineRule="auto"/>
        <w:ind w:left="994" w:right="798" w:firstLine="280"/>
        <w:jc w:val="both"/>
      </w:pPr>
      <w:r>
        <w:rPr/>
        <w:t>Отделение</w:t>
      </w:r>
      <w:r>
        <w:rPr>
          <w:spacing w:val="-4"/>
        </w:rPr>
        <w:t> </w:t>
      </w:r>
      <w:r>
        <w:rPr/>
        <w:t>№</w:t>
      </w:r>
      <w:r>
        <w:rPr>
          <w:spacing w:val="-7"/>
        </w:rPr>
        <w:t> </w:t>
      </w:r>
      <w:r>
        <w:rPr/>
        <w:t>2</w:t>
      </w:r>
      <w:r>
        <w:rPr>
          <w:spacing w:val="-4"/>
        </w:rPr>
        <w:t> </w:t>
      </w:r>
      <w:r>
        <w:rPr/>
        <w:t>(командир</w:t>
      </w:r>
      <w:r>
        <w:rPr>
          <w:spacing w:val="-5"/>
        </w:rPr>
        <w:t> </w:t>
      </w:r>
      <w:r>
        <w:rPr/>
        <w:t>Хорошун</w:t>
      </w:r>
      <w:r>
        <w:rPr>
          <w:spacing w:val="-4"/>
        </w:rPr>
        <w:t> </w:t>
      </w:r>
      <w:r>
        <w:rPr/>
        <w:t>Сергей)</w:t>
      </w:r>
      <w:r>
        <w:rPr>
          <w:spacing w:val="-4"/>
        </w:rPr>
        <w:t> </w:t>
      </w:r>
      <w:r>
        <w:rPr/>
        <w:t>уложило</w:t>
      </w:r>
      <w:r>
        <w:rPr>
          <w:spacing w:val="-3"/>
        </w:rPr>
        <w:t> </w:t>
      </w:r>
      <w:r>
        <w:rPr/>
        <w:t>по</w:t>
      </w:r>
      <w:r>
        <w:rPr>
          <w:spacing w:val="-3"/>
        </w:rPr>
        <w:t> </w:t>
      </w:r>
      <w:r>
        <w:rPr/>
        <w:t>свайным</w:t>
      </w:r>
      <w:r>
        <w:rPr>
          <w:spacing w:val="-4"/>
        </w:rPr>
        <w:t> </w:t>
      </w:r>
      <w:r>
        <w:rPr/>
        <w:t>опорам дополнительные брѐвна, что значительно увеличило ширину колеи. По крайним брѐвнам с одной стороны колеи установили стойки и по ним закрепили поручни.</w:t>
      </w:r>
    </w:p>
    <w:p>
      <w:pPr>
        <w:pStyle w:val="BodyText"/>
        <w:spacing w:line="266" w:lineRule="auto"/>
        <w:ind w:left="994" w:right="798" w:firstLine="280"/>
        <w:jc w:val="both"/>
      </w:pPr>
      <w:r>
        <w:rPr/>
        <w:t>На 9-ое мая сюда придут фронтовики, а держаться им за поручни надо, ведь они уже в преклонном возрасте.</w:t>
      </w:r>
    </w:p>
    <w:p>
      <w:pPr>
        <w:pStyle w:val="BodyText"/>
        <w:spacing w:line="266" w:lineRule="auto"/>
        <w:ind w:left="994" w:right="800" w:firstLine="280"/>
        <w:jc w:val="both"/>
      </w:pPr>
      <w:r>
        <w:rPr/>
        <w:t>Вечером ужин в 19 час. 00 минут. Гречневая каша, заправленная мясной тушенкой, да у костра, вкуснее ресторанной строганины.</w:t>
      </w:r>
    </w:p>
    <w:p>
      <w:pPr>
        <w:pStyle w:val="BodyText"/>
        <w:spacing w:line="266" w:lineRule="auto"/>
        <w:ind w:left="994" w:right="791" w:firstLine="280"/>
        <w:jc w:val="both"/>
      </w:pPr>
      <w:r>
        <w:rPr/>
        <w:t>С охотничьей базы прибежал, да именно прибежал наш аспирантский друг Сергей Шариков. Ожидал увидеть всех друзей семидесятых годов, но был</w:t>
      </w:r>
      <w:r>
        <w:rPr>
          <w:spacing w:val="-14"/>
        </w:rPr>
        <w:t> </w:t>
      </w:r>
      <w:r>
        <w:rPr/>
        <w:t>только</w:t>
      </w:r>
      <w:r>
        <w:rPr>
          <w:spacing w:val="-11"/>
        </w:rPr>
        <w:t> </w:t>
      </w:r>
      <w:r>
        <w:rPr/>
        <w:t>я.</w:t>
      </w:r>
      <w:r>
        <w:rPr>
          <w:spacing w:val="-11"/>
        </w:rPr>
        <w:t> </w:t>
      </w:r>
      <w:r>
        <w:rPr/>
        <w:t>Не</w:t>
      </w:r>
      <w:r>
        <w:rPr>
          <w:spacing w:val="-12"/>
        </w:rPr>
        <w:t> </w:t>
      </w:r>
      <w:r>
        <w:rPr/>
        <w:t>было</w:t>
      </w:r>
      <w:r>
        <w:rPr>
          <w:spacing w:val="-11"/>
        </w:rPr>
        <w:t> </w:t>
      </w:r>
      <w:r>
        <w:rPr/>
        <w:t>Сергея</w:t>
      </w:r>
      <w:r>
        <w:rPr>
          <w:spacing w:val="-12"/>
        </w:rPr>
        <w:t> </w:t>
      </w:r>
      <w:r>
        <w:rPr/>
        <w:t>Бономанко</w:t>
      </w:r>
      <w:r>
        <w:rPr>
          <w:spacing w:val="-11"/>
        </w:rPr>
        <w:t> </w:t>
      </w:r>
      <w:r>
        <w:rPr/>
        <w:t>и</w:t>
      </w:r>
      <w:r>
        <w:rPr>
          <w:spacing w:val="-14"/>
        </w:rPr>
        <w:t> </w:t>
      </w:r>
      <w:r>
        <w:rPr/>
        <w:t>Вали</w:t>
      </w:r>
      <w:r>
        <w:rPr>
          <w:spacing w:val="-10"/>
        </w:rPr>
        <w:t> </w:t>
      </w:r>
      <w:r>
        <w:rPr/>
        <w:t>Сапожниковой.</w:t>
      </w:r>
      <w:r>
        <w:rPr>
          <w:spacing w:val="-11"/>
        </w:rPr>
        <w:t> </w:t>
      </w:r>
      <w:r>
        <w:rPr/>
        <w:t>Он,</w:t>
      </w:r>
      <w:r>
        <w:rPr>
          <w:spacing w:val="-12"/>
        </w:rPr>
        <w:t> </w:t>
      </w:r>
      <w:r>
        <w:rPr/>
        <w:t>конечно, немного сник, не увидев у костра Сергея и Валю, но, увидав наших красавиц-студенток Лошакову Олю, Мартемьянову Владу, оживился, взял у Юрия Горбаня гитару и спел несколько песен</w:t>
      </w:r>
      <w:r>
        <w:rPr>
          <w:spacing w:val="-15"/>
        </w:rPr>
        <w:t> </w:t>
      </w:r>
      <w:r>
        <w:rPr/>
        <w:t>из репертуара ансамбля</w:t>
      </w:r>
    </w:p>
    <w:p>
      <w:pPr>
        <w:pStyle w:val="BodyText"/>
        <w:spacing w:line="266" w:lineRule="auto"/>
        <w:ind w:left="994" w:right="800"/>
        <w:jc w:val="both"/>
      </w:pPr>
      <w:r>
        <w:rPr/>
        <w:t>«Машина времени». Ушѐл Сергей Шариков поздно. Спать не хотелось.</w:t>
      </w:r>
      <w:r>
        <w:rPr>
          <w:spacing w:val="-34"/>
        </w:rPr>
        <w:t> </w:t>
      </w:r>
      <w:r>
        <w:rPr/>
        <w:t>Было уютно и весело у костра. Андрей Гурченко громко крикнул, глядя на</w:t>
      </w:r>
      <w:r>
        <w:rPr>
          <w:spacing w:val="-17"/>
        </w:rPr>
        <w:t> </w:t>
      </w:r>
      <w:r>
        <w:rPr/>
        <w:t>юг:</w:t>
      </w:r>
    </w:p>
    <w:p>
      <w:pPr>
        <w:pStyle w:val="ListParagraph"/>
        <w:numPr>
          <w:ilvl w:val="0"/>
          <w:numId w:val="27"/>
        </w:numPr>
        <w:tabs>
          <w:tab w:pos="1446" w:val="left" w:leader="none"/>
        </w:tabs>
        <w:spacing w:line="266" w:lineRule="auto" w:before="0" w:after="0"/>
        <w:ind w:left="994" w:right="791" w:firstLine="280"/>
        <w:jc w:val="both"/>
        <w:rPr>
          <w:sz w:val="20"/>
        </w:rPr>
      </w:pPr>
      <w:r>
        <w:rPr>
          <w:sz w:val="20"/>
        </w:rPr>
        <w:t>Как хорошо здесь. Чистое звѐздное небо, костѐр, тишина, нет пре- подавателей, не надо готовиться к</w:t>
      </w:r>
      <w:r>
        <w:rPr>
          <w:spacing w:val="-4"/>
          <w:sz w:val="20"/>
        </w:rPr>
        <w:t> </w:t>
      </w:r>
      <w:r>
        <w:rPr>
          <w:sz w:val="20"/>
        </w:rPr>
        <w:t>экзаменам.</w:t>
      </w:r>
    </w:p>
    <w:p>
      <w:pPr>
        <w:pStyle w:val="BodyText"/>
        <w:spacing w:line="266" w:lineRule="auto"/>
        <w:ind w:left="994" w:right="800" w:firstLine="280"/>
        <w:jc w:val="both"/>
      </w:pPr>
      <w:r>
        <w:rPr/>
        <w:t>Все дружно рассмеялись. Действительно хорошо, словно попали в иной мир, ещѐ неизведанный.</w:t>
      </w:r>
    </w:p>
    <w:p>
      <w:pPr>
        <w:pStyle w:val="BodyText"/>
        <w:spacing w:line="264" w:lineRule="auto"/>
        <w:ind w:left="994" w:right="791" w:firstLine="280"/>
        <w:jc w:val="both"/>
      </w:pPr>
      <w:r>
        <w:rPr/>
        <w:t>В 20 час. 30 минут в баню по графику пошло отделение-1 и я с Сергеем Хорошуном, т. к. мы должны были 30 мая выехать в Мясной-бор, где проходила Всесоюзная вахта памяти, организованная во второй раз Центральным комитетом ВЛКСМ (Всесоюзный Ленинский Коммуни- стический Союз молодѐжи). Первый был в Калужской области в 1988 году. Стакаев</w:t>
      </w:r>
      <w:r>
        <w:rPr>
          <w:spacing w:val="-9"/>
        </w:rPr>
        <w:t> </w:t>
      </w:r>
      <w:r>
        <w:rPr/>
        <w:t>Владимир</w:t>
      </w:r>
      <w:r>
        <w:rPr>
          <w:spacing w:val="-5"/>
        </w:rPr>
        <w:t> </w:t>
      </w:r>
      <w:r>
        <w:rPr/>
        <w:t>и</w:t>
      </w:r>
      <w:r>
        <w:rPr>
          <w:spacing w:val="-8"/>
        </w:rPr>
        <w:t> </w:t>
      </w:r>
      <w:r>
        <w:rPr/>
        <w:t>Сергей</w:t>
      </w:r>
      <w:r>
        <w:rPr>
          <w:spacing w:val="-6"/>
        </w:rPr>
        <w:t> </w:t>
      </w:r>
      <w:r>
        <w:rPr/>
        <w:t>Киселѐв,</w:t>
      </w:r>
      <w:r>
        <w:rPr>
          <w:spacing w:val="-8"/>
        </w:rPr>
        <w:t> </w:t>
      </w:r>
      <w:r>
        <w:rPr/>
        <w:t>большие</w:t>
      </w:r>
      <w:r>
        <w:rPr>
          <w:spacing w:val="-4"/>
        </w:rPr>
        <w:t> </w:t>
      </w:r>
      <w:r>
        <w:rPr/>
        <w:t>умельцы</w:t>
      </w:r>
      <w:r>
        <w:rPr>
          <w:spacing w:val="-6"/>
        </w:rPr>
        <w:t> </w:t>
      </w:r>
      <w:r>
        <w:rPr/>
        <w:t>по</w:t>
      </w:r>
      <w:r>
        <w:rPr>
          <w:spacing w:val="-7"/>
        </w:rPr>
        <w:t> </w:t>
      </w:r>
      <w:r>
        <w:rPr/>
        <w:t>деревенской</w:t>
      </w:r>
      <w:r>
        <w:rPr>
          <w:spacing w:val="-8"/>
        </w:rPr>
        <w:t> </w:t>
      </w:r>
      <w:r>
        <w:rPr/>
        <w:t>бане, уже подготовили баню с</w:t>
      </w:r>
      <w:r>
        <w:rPr>
          <w:spacing w:val="1"/>
        </w:rPr>
        <w:t> </w:t>
      </w:r>
      <w:r>
        <w:rPr/>
        <w:t>парной.</w:t>
      </w:r>
    </w:p>
    <w:p>
      <w:pPr>
        <w:pStyle w:val="BodyText"/>
        <w:spacing w:line="266" w:lineRule="auto"/>
        <w:ind w:left="994" w:right="794" w:firstLine="280"/>
        <w:jc w:val="both"/>
      </w:pPr>
      <w:r>
        <w:rPr/>
        <w:t>Первыми пошли в баню девушки, потом все парни и я. Париться времени не было, но погреться успели. Назад, около 4-ѐх километров, мы просто летели. Так легко было после бани. Отряд ещѐ сидел у костра.</w:t>
      </w:r>
    </w:p>
    <w:p>
      <w:pPr>
        <w:pStyle w:val="BodyText"/>
        <w:rPr>
          <w:sz w:val="22"/>
        </w:rPr>
      </w:pPr>
    </w:p>
    <w:p>
      <w:pPr>
        <w:pStyle w:val="BodyText"/>
        <w:rPr>
          <w:sz w:val="22"/>
        </w:rPr>
      </w:pPr>
    </w:p>
    <w:p>
      <w:pPr>
        <w:pStyle w:val="BodyText"/>
        <w:spacing w:before="2"/>
        <w:rPr>
          <w:sz w:val="28"/>
        </w:rPr>
      </w:pPr>
    </w:p>
    <w:p>
      <w:pPr>
        <w:pStyle w:val="BodyText"/>
        <w:ind w:left="929" w:right="819"/>
        <w:jc w:val="right"/>
      </w:pPr>
      <w:r>
        <w:rPr/>
        <w:t>249</w:t>
      </w:r>
    </w:p>
    <w:p>
      <w:pPr>
        <w:spacing w:after="0"/>
        <w:jc w:val="right"/>
        <w:sectPr>
          <w:headerReference w:type="even" r:id="rId501"/>
          <w:headerReference w:type="default" r:id="rId502"/>
          <w:footerReference w:type="even" r:id="rId503"/>
          <w:pgSz w:w="8400" w:h="11900"/>
          <w:pgMar w:header="550" w:footer="0" w:top="760" w:bottom="280" w:left="0" w:right="0"/>
        </w:sectPr>
      </w:pPr>
    </w:p>
    <w:p>
      <w:pPr>
        <w:pStyle w:val="BodyText"/>
      </w:pPr>
    </w:p>
    <w:p>
      <w:pPr>
        <w:pStyle w:val="BodyText"/>
      </w:pPr>
    </w:p>
    <w:p>
      <w:pPr>
        <w:pStyle w:val="BodyText"/>
        <w:spacing w:before="9"/>
        <w:rPr>
          <w:sz w:val="28"/>
        </w:rPr>
      </w:pPr>
    </w:p>
    <w:p>
      <w:pPr>
        <w:pStyle w:val="BodyText"/>
        <w:spacing w:line="276" w:lineRule="auto" w:before="91"/>
        <w:ind w:left="1025" w:right="770" w:firstLine="280"/>
        <w:jc w:val="both"/>
      </w:pPr>
      <w:r>
        <w:rPr/>
        <w:t>С трудом уложил всех в 12:00 часов, да и сам не хотел спать, но надо. Да ещѐ, как отошѐл от костра, стало всѐ холоднее и холоднее.</w:t>
      </w:r>
    </w:p>
    <w:p>
      <w:pPr>
        <w:pStyle w:val="Heading3"/>
        <w:spacing w:before="182"/>
        <w:ind w:right="429"/>
        <w:jc w:val="center"/>
        <w:rPr>
          <w:i/>
        </w:rPr>
      </w:pPr>
      <w:r>
        <w:rPr>
          <w:i/>
        </w:rPr>
        <w:t>30 АПРЕЛЯ 1989 ГОДА</w:t>
      </w:r>
    </w:p>
    <w:p>
      <w:pPr>
        <w:pStyle w:val="BodyText"/>
        <w:spacing w:before="9"/>
        <w:rPr>
          <w:b/>
          <w:i/>
          <w:sz w:val="19"/>
        </w:rPr>
      </w:pPr>
    </w:p>
    <w:p>
      <w:pPr>
        <w:pStyle w:val="BodyText"/>
        <w:spacing w:line="268" w:lineRule="auto" w:before="1"/>
        <w:ind w:left="1025" w:right="763" w:firstLine="280"/>
        <w:jc w:val="both"/>
      </w:pPr>
      <w:r>
        <w:rPr/>
        <w:t>Подъѐм в 7:00, но при такой холодной ночи и особенно промозглом утре было</w:t>
      </w:r>
      <w:r>
        <w:rPr>
          <w:spacing w:val="-9"/>
        </w:rPr>
        <w:t> </w:t>
      </w:r>
      <w:r>
        <w:rPr/>
        <w:t>нелегко.</w:t>
      </w:r>
      <w:r>
        <w:rPr>
          <w:spacing w:val="-9"/>
        </w:rPr>
        <w:t> </w:t>
      </w:r>
      <w:r>
        <w:rPr/>
        <w:t>Архитектор</w:t>
      </w:r>
      <w:r>
        <w:rPr>
          <w:spacing w:val="-9"/>
        </w:rPr>
        <w:t> </w:t>
      </w:r>
      <w:r>
        <w:rPr/>
        <w:t>Таттыбаев</w:t>
      </w:r>
      <w:r>
        <w:rPr>
          <w:spacing w:val="-10"/>
        </w:rPr>
        <w:t> </w:t>
      </w:r>
      <w:r>
        <w:rPr/>
        <w:t>Жанабек</w:t>
      </w:r>
      <w:r>
        <w:rPr>
          <w:spacing w:val="-11"/>
        </w:rPr>
        <w:t> </w:t>
      </w:r>
      <w:r>
        <w:rPr/>
        <w:t>Каржоуович</w:t>
      </w:r>
      <w:r>
        <w:rPr>
          <w:spacing w:val="-9"/>
        </w:rPr>
        <w:t> </w:t>
      </w:r>
      <w:r>
        <w:rPr/>
        <w:t>выйдя</w:t>
      </w:r>
      <w:r>
        <w:rPr>
          <w:spacing w:val="-10"/>
        </w:rPr>
        <w:t> </w:t>
      </w:r>
      <w:r>
        <w:rPr/>
        <w:t>из</w:t>
      </w:r>
      <w:r>
        <w:rPr>
          <w:spacing w:val="-7"/>
        </w:rPr>
        <w:t> </w:t>
      </w:r>
      <w:r>
        <w:rPr/>
        <w:t>палатки сказал:</w:t>
      </w:r>
    </w:p>
    <w:p>
      <w:pPr>
        <w:pStyle w:val="ListParagraph"/>
        <w:numPr>
          <w:ilvl w:val="0"/>
          <w:numId w:val="27"/>
        </w:numPr>
        <w:tabs>
          <w:tab w:pos="1563" w:val="left" w:leader="none"/>
        </w:tabs>
        <w:spacing w:line="237" w:lineRule="exact" w:before="0" w:after="0"/>
        <w:ind w:left="1562" w:right="0" w:hanging="257"/>
        <w:jc w:val="both"/>
        <w:rPr>
          <w:sz w:val="22"/>
        </w:rPr>
      </w:pPr>
      <w:r>
        <w:rPr>
          <w:sz w:val="20"/>
        </w:rPr>
        <w:t>Так было холодно, что уснул, только потеряв сознание от</w:t>
      </w:r>
      <w:r>
        <w:rPr>
          <w:spacing w:val="-2"/>
          <w:sz w:val="20"/>
        </w:rPr>
        <w:t> </w:t>
      </w:r>
      <w:r>
        <w:rPr>
          <w:sz w:val="20"/>
        </w:rPr>
        <w:t>холода.</w:t>
      </w:r>
    </w:p>
    <w:p>
      <w:pPr>
        <w:pStyle w:val="BodyText"/>
        <w:spacing w:before="25"/>
        <w:ind w:left="1306"/>
        <w:jc w:val="both"/>
      </w:pPr>
      <w:r>
        <w:rPr/>
        <w:t>Рассмешил всех этой фразой.</w:t>
      </w:r>
    </w:p>
    <w:p>
      <w:pPr>
        <w:pStyle w:val="BodyText"/>
        <w:spacing w:line="271" w:lineRule="auto" w:before="29"/>
        <w:ind w:left="1025" w:right="760" w:firstLine="280"/>
        <w:jc w:val="both"/>
      </w:pPr>
      <w:r>
        <w:rPr/>
        <w:t>Пробежка, занятие по системе ушу, работа с шестом по ушу, которому меня научил Юра Горбань.</w:t>
      </w:r>
    </w:p>
    <w:p>
      <w:pPr>
        <w:pStyle w:val="BodyText"/>
        <w:spacing w:line="229" w:lineRule="exact"/>
        <w:ind w:left="1306"/>
        <w:jc w:val="both"/>
      </w:pPr>
      <w:r>
        <w:rPr/>
        <w:t>В 8:30 планѐрка:</w:t>
      </w:r>
    </w:p>
    <w:p>
      <w:pPr>
        <w:pStyle w:val="ListParagraph"/>
        <w:numPr>
          <w:ilvl w:val="0"/>
          <w:numId w:val="27"/>
        </w:numPr>
        <w:tabs>
          <w:tab w:pos="1551" w:val="left" w:leader="none"/>
        </w:tabs>
        <w:spacing w:line="264" w:lineRule="auto" w:before="11" w:after="0"/>
        <w:ind w:left="1025" w:right="763" w:firstLine="280"/>
        <w:jc w:val="both"/>
        <w:rPr>
          <w:sz w:val="22"/>
        </w:rPr>
      </w:pPr>
      <w:r>
        <w:rPr>
          <w:sz w:val="20"/>
        </w:rPr>
        <w:t>с 9:00 отделение-1 (Командир Стакаев В.) уходит в 1-ое увольнение в Ленинград;</w:t>
      </w:r>
    </w:p>
    <w:p>
      <w:pPr>
        <w:pStyle w:val="ListParagraph"/>
        <w:numPr>
          <w:ilvl w:val="0"/>
          <w:numId w:val="27"/>
        </w:numPr>
        <w:tabs>
          <w:tab w:pos="1563" w:val="left" w:leader="none"/>
        </w:tabs>
        <w:spacing w:line="240" w:lineRule="exact" w:before="0" w:after="0"/>
        <w:ind w:left="1562" w:right="0" w:hanging="257"/>
        <w:jc w:val="both"/>
        <w:rPr>
          <w:sz w:val="22"/>
        </w:rPr>
      </w:pPr>
      <w:r>
        <w:rPr>
          <w:sz w:val="20"/>
        </w:rPr>
        <w:t>отделение-2 (командир Хорошун С.) дежурит по</w:t>
      </w:r>
      <w:r>
        <w:rPr>
          <w:spacing w:val="1"/>
          <w:sz w:val="20"/>
        </w:rPr>
        <w:t> </w:t>
      </w:r>
      <w:r>
        <w:rPr>
          <w:sz w:val="20"/>
        </w:rPr>
        <w:t>лагерю;</w:t>
      </w:r>
    </w:p>
    <w:p>
      <w:pPr>
        <w:pStyle w:val="ListParagraph"/>
        <w:numPr>
          <w:ilvl w:val="0"/>
          <w:numId w:val="27"/>
        </w:numPr>
        <w:tabs>
          <w:tab w:pos="1556" w:val="left" w:leader="none"/>
        </w:tabs>
        <w:spacing w:line="266" w:lineRule="auto" w:before="6" w:after="0"/>
        <w:ind w:left="1025" w:right="766" w:firstLine="280"/>
        <w:jc w:val="both"/>
        <w:rPr>
          <w:sz w:val="22"/>
        </w:rPr>
      </w:pPr>
      <w:r>
        <w:rPr>
          <w:sz w:val="20"/>
        </w:rPr>
        <w:t>отделение-3 (командир Гурченко А.) идѐт за продуктами на ст. Апраксин и при необходимости едут на ст. МГА (лук, маргарин, крупа, колбаса, хлеб, рыбные консервы, соки).</w:t>
      </w:r>
    </w:p>
    <w:p>
      <w:pPr>
        <w:pStyle w:val="BodyText"/>
        <w:spacing w:line="271" w:lineRule="auto" w:before="3"/>
        <w:ind w:left="1025" w:right="764" w:firstLine="280"/>
        <w:jc w:val="both"/>
      </w:pPr>
      <w:r>
        <w:rPr/>
        <w:t>После обеда отделение-3 продолжает обустройство ДОТа с берѐзой (обозначает у амбразуры сектор обстрела, профилирует пространство от амбразуры до целей).</w:t>
      </w:r>
    </w:p>
    <w:p>
      <w:pPr>
        <w:pStyle w:val="BodyText"/>
        <w:spacing w:line="271" w:lineRule="auto"/>
        <w:ind w:left="1025" w:right="766" w:firstLine="280"/>
        <w:jc w:val="both"/>
      </w:pPr>
      <w:r>
        <w:rPr/>
        <w:t>В 9 час. 20 минут я, Сергей Хорошун и трое парней из 3-го отделения пошли через бывшую д.Тортолово на ст. Апраксин.</w:t>
      </w:r>
    </w:p>
    <w:p>
      <w:pPr>
        <w:pStyle w:val="BodyText"/>
        <w:spacing w:line="271" w:lineRule="auto"/>
        <w:ind w:left="1025" w:right="768" w:firstLine="280"/>
        <w:jc w:val="both"/>
      </w:pPr>
      <w:r>
        <w:rPr/>
        <w:t>Мы с Сергеем Хорошуном, посмотрев ассортимент станционного магазина, решили ехать за продуктами на ст. МГУ (крупная узловая станция городского типа).</w:t>
      </w:r>
    </w:p>
    <w:p>
      <w:pPr>
        <w:pStyle w:val="BodyText"/>
        <w:spacing w:line="271" w:lineRule="auto"/>
        <w:ind w:left="1025" w:right="763" w:firstLine="280"/>
        <w:jc w:val="both"/>
      </w:pPr>
      <w:r>
        <w:rPr/>
        <w:t>В 11:00 часов мы с Сергеем Хорошуном сели в электричку «Ленинград - Чудово» через 1 час 55 минут вышли на станции Чудово. Наняли такси, который за 6 руб. довѐз нас до деревни Мостки (30 км от ст. Чудово). Пока ехали, осматривали посѐлки Радищево, Трегубово, Спаская Полнеть и Мостки,</w:t>
      </w:r>
      <w:r>
        <w:rPr>
          <w:spacing w:val="-3"/>
        </w:rPr>
        <w:t> </w:t>
      </w:r>
      <w:r>
        <w:rPr/>
        <w:t>далее</w:t>
      </w:r>
      <w:r>
        <w:rPr>
          <w:spacing w:val="-5"/>
        </w:rPr>
        <w:t> </w:t>
      </w:r>
      <w:r>
        <w:rPr/>
        <w:t>Мясной</w:t>
      </w:r>
      <w:r>
        <w:rPr>
          <w:spacing w:val="-7"/>
        </w:rPr>
        <w:t> </w:t>
      </w:r>
      <w:r>
        <w:rPr/>
        <w:t>бор.</w:t>
      </w:r>
      <w:r>
        <w:rPr>
          <w:spacing w:val="-3"/>
        </w:rPr>
        <w:t> </w:t>
      </w:r>
      <w:r>
        <w:rPr/>
        <w:t>Именно</w:t>
      </w:r>
      <w:r>
        <w:rPr>
          <w:spacing w:val="-4"/>
        </w:rPr>
        <w:t> </w:t>
      </w:r>
      <w:r>
        <w:rPr/>
        <w:t>через</w:t>
      </w:r>
      <w:r>
        <w:rPr>
          <w:spacing w:val="-5"/>
        </w:rPr>
        <w:t> </w:t>
      </w:r>
      <w:r>
        <w:rPr/>
        <w:t>коридор</w:t>
      </w:r>
      <w:r>
        <w:rPr>
          <w:spacing w:val="-4"/>
        </w:rPr>
        <w:t> </w:t>
      </w:r>
      <w:r>
        <w:rPr/>
        <w:t>между</w:t>
      </w:r>
      <w:r>
        <w:rPr>
          <w:spacing w:val="-6"/>
        </w:rPr>
        <w:t> </w:t>
      </w:r>
      <w:r>
        <w:rPr/>
        <w:t>деревнями</w:t>
      </w:r>
      <w:r>
        <w:rPr>
          <w:spacing w:val="-4"/>
        </w:rPr>
        <w:t> </w:t>
      </w:r>
      <w:r>
        <w:rPr/>
        <w:t>Мясной бор и Мостки выходили из окружения бойцы и командиры 2-й ударной армии.</w:t>
      </w:r>
    </w:p>
    <w:p>
      <w:pPr>
        <w:pStyle w:val="BodyText"/>
        <w:spacing w:line="271" w:lineRule="auto"/>
        <w:ind w:left="1025" w:right="765" w:firstLine="280"/>
        <w:jc w:val="both"/>
      </w:pPr>
      <w:r>
        <w:rPr/>
        <w:t>От д. Мостки - на север 1,0 км, где лагерь поисковых отрядов 2-й Всесоюзной вахты памяти.</w:t>
      </w:r>
    </w:p>
    <w:p>
      <w:pPr>
        <w:spacing w:after="0" w:line="271" w:lineRule="auto"/>
        <w:jc w:val="both"/>
        <w:sectPr>
          <w:headerReference w:type="even" r:id="rId504"/>
          <w:headerReference w:type="default" r:id="rId505"/>
          <w:footerReference w:type="even" r:id="rId506"/>
          <w:pgSz w:w="8400" w:h="11900"/>
          <w:pgMar w:header="370" w:footer="684" w:top="580" w:bottom="880" w:left="0" w:right="0"/>
          <w:pgNumType w:start="250"/>
        </w:sectPr>
      </w:pPr>
    </w:p>
    <w:p>
      <w:pPr>
        <w:pStyle w:val="BodyText"/>
      </w:pPr>
    </w:p>
    <w:p>
      <w:pPr>
        <w:pStyle w:val="BodyText"/>
        <w:spacing w:before="7"/>
        <w:rPr>
          <w:sz w:val="25"/>
        </w:rPr>
      </w:pPr>
    </w:p>
    <w:p>
      <w:pPr>
        <w:pStyle w:val="BodyText"/>
        <w:spacing w:line="271" w:lineRule="auto" w:before="91"/>
        <w:ind w:left="885" w:right="902" w:firstLine="281"/>
        <w:jc w:val="both"/>
      </w:pPr>
      <w:r>
        <w:rPr/>
        <w:t>Лагерь № 1 поисковой экспедиции «Долина» состоял из более 50-ти палаток.</w:t>
      </w:r>
      <w:r>
        <w:rPr>
          <w:spacing w:val="-5"/>
        </w:rPr>
        <w:t> </w:t>
      </w:r>
      <w:r>
        <w:rPr/>
        <w:t>Каждая</w:t>
      </w:r>
      <w:r>
        <w:rPr>
          <w:spacing w:val="-4"/>
        </w:rPr>
        <w:t> </w:t>
      </w:r>
      <w:r>
        <w:rPr/>
        <w:t>палатка</w:t>
      </w:r>
      <w:r>
        <w:rPr>
          <w:spacing w:val="-4"/>
        </w:rPr>
        <w:t> </w:t>
      </w:r>
      <w:r>
        <w:rPr/>
        <w:t>на</w:t>
      </w:r>
      <w:r>
        <w:rPr>
          <w:spacing w:val="-4"/>
        </w:rPr>
        <w:t> </w:t>
      </w:r>
      <w:r>
        <w:rPr/>
        <w:t>10</w:t>
      </w:r>
      <w:r>
        <w:rPr>
          <w:spacing w:val="-4"/>
        </w:rPr>
        <w:t> </w:t>
      </w:r>
      <w:r>
        <w:rPr/>
        <w:t>мест-армейская.</w:t>
      </w:r>
      <w:r>
        <w:rPr>
          <w:spacing w:val="-5"/>
        </w:rPr>
        <w:t> </w:t>
      </w:r>
      <w:r>
        <w:rPr/>
        <w:t>В</w:t>
      </w:r>
      <w:r>
        <w:rPr>
          <w:spacing w:val="-4"/>
        </w:rPr>
        <w:t> </w:t>
      </w:r>
      <w:r>
        <w:rPr/>
        <w:t>центре</w:t>
      </w:r>
      <w:r>
        <w:rPr>
          <w:spacing w:val="-5"/>
        </w:rPr>
        <w:t> </w:t>
      </w:r>
      <w:r>
        <w:rPr/>
        <w:t>две</w:t>
      </w:r>
      <w:r>
        <w:rPr>
          <w:spacing w:val="-5"/>
        </w:rPr>
        <w:t> </w:t>
      </w:r>
      <w:r>
        <w:rPr/>
        <w:t>палатки,</w:t>
      </w:r>
      <w:r>
        <w:rPr>
          <w:spacing w:val="-5"/>
        </w:rPr>
        <w:t> </w:t>
      </w:r>
      <w:r>
        <w:rPr/>
        <w:t>каждая на 50 мест, одна из них - штаб. Отдельно две палатки сапѐрной части, рядом несколько дежурных БТР, две машины скорой помощи. Рядом с палатками очень много рукомойников и везде дымят походные - армейские кухни. В специально отведѐнном месте обезвреженные противотанковые мины и немецкие ТМ-35 и наши деревянные, несколько немецких противопехотных, названных «лягушкой», т. к. перед разрывом подскакивает на высоту 1,5 м. Множество</w:t>
      </w:r>
      <w:r>
        <w:rPr>
          <w:spacing w:val="-9"/>
        </w:rPr>
        <w:t> </w:t>
      </w:r>
      <w:r>
        <w:rPr/>
        <w:t>наших</w:t>
      </w:r>
      <w:r>
        <w:rPr>
          <w:spacing w:val="-10"/>
        </w:rPr>
        <w:t> </w:t>
      </w:r>
      <w:r>
        <w:rPr/>
        <w:t>заградительных</w:t>
      </w:r>
      <w:r>
        <w:rPr>
          <w:spacing w:val="-10"/>
        </w:rPr>
        <w:t> </w:t>
      </w:r>
      <w:r>
        <w:rPr/>
        <w:t>противопехотных</w:t>
      </w:r>
      <w:r>
        <w:rPr>
          <w:spacing w:val="-10"/>
        </w:rPr>
        <w:t> </w:t>
      </w:r>
      <w:r>
        <w:rPr/>
        <w:t>мин</w:t>
      </w:r>
      <w:r>
        <w:rPr>
          <w:spacing w:val="-7"/>
        </w:rPr>
        <w:t> </w:t>
      </w:r>
      <w:r>
        <w:rPr/>
        <w:t>-</w:t>
      </w:r>
      <w:r>
        <w:rPr>
          <w:spacing w:val="-10"/>
        </w:rPr>
        <w:t> </w:t>
      </w:r>
      <w:r>
        <w:rPr/>
        <w:t>ПОМЗ-2,</w:t>
      </w:r>
      <w:r>
        <w:rPr>
          <w:spacing w:val="-8"/>
        </w:rPr>
        <w:t> </w:t>
      </w:r>
      <w:r>
        <w:rPr/>
        <w:t>гранаты в основном наши РГД-33 и «лимонки» (Ф-1). Сапѐр, увидав мою полупрофессиональную кинокамеру, начал демонстрировать немецкую противотанковую</w:t>
      </w:r>
      <w:r>
        <w:rPr>
          <w:spacing w:val="-3"/>
        </w:rPr>
        <w:t> </w:t>
      </w:r>
      <w:r>
        <w:rPr/>
        <w:t>мину</w:t>
      </w:r>
      <w:r>
        <w:rPr>
          <w:spacing w:val="-6"/>
        </w:rPr>
        <w:t> </w:t>
      </w:r>
      <w:r>
        <w:rPr/>
        <w:t>ТМ-35.</w:t>
      </w:r>
      <w:r>
        <w:rPr>
          <w:spacing w:val="-2"/>
        </w:rPr>
        <w:t> </w:t>
      </w:r>
      <w:r>
        <w:rPr/>
        <w:t>Он</w:t>
      </w:r>
      <w:r>
        <w:rPr>
          <w:spacing w:val="-3"/>
        </w:rPr>
        <w:t> </w:t>
      </w:r>
      <w:r>
        <w:rPr/>
        <w:t>встал</w:t>
      </w:r>
      <w:r>
        <w:rPr>
          <w:spacing w:val="-3"/>
        </w:rPr>
        <w:t> </w:t>
      </w:r>
      <w:r>
        <w:rPr/>
        <w:t>на</w:t>
      </w:r>
      <w:r>
        <w:rPr>
          <w:spacing w:val="-3"/>
        </w:rPr>
        <w:t> </w:t>
      </w:r>
      <w:r>
        <w:rPr/>
        <w:t>мину</w:t>
      </w:r>
      <w:r>
        <w:rPr>
          <w:spacing w:val="-6"/>
        </w:rPr>
        <w:t> </w:t>
      </w:r>
      <w:r>
        <w:rPr/>
        <w:t>и</w:t>
      </w:r>
      <w:r>
        <w:rPr>
          <w:spacing w:val="-3"/>
        </w:rPr>
        <w:t> </w:t>
      </w:r>
      <w:r>
        <w:rPr/>
        <w:t>не</w:t>
      </w:r>
      <w:r>
        <w:rPr>
          <w:spacing w:val="-2"/>
        </w:rPr>
        <w:t> </w:t>
      </w:r>
      <w:r>
        <w:rPr/>
        <w:t>просто</w:t>
      </w:r>
      <w:r>
        <w:rPr>
          <w:spacing w:val="-1"/>
        </w:rPr>
        <w:t> </w:t>
      </w:r>
      <w:r>
        <w:rPr/>
        <w:t>встал,</w:t>
      </w:r>
      <w:r>
        <w:rPr>
          <w:spacing w:val="-2"/>
        </w:rPr>
        <w:t> </w:t>
      </w:r>
      <w:r>
        <w:rPr/>
        <w:t>а</w:t>
      </w:r>
      <w:r>
        <w:rPr>
          <w:spacing w:val="-3"/>
        </w:rPr>
        <w:t> </w:t>
      </w:r>
      <w:r>
        <w:rPr/>
        <w:t>стал</w:t>
      </w:r>
      <w:r>
        <w:rPr>
          <w:spacing w:val="-3"/>
        </w:rPr>
        <w:t> </w:t>
      </w:r>
      <w:r>
        <w:rPr/>
        <w:t>на ней</w:t>
      </w:r>
      <w:r>
        <w:rPr>
          <w:spacing w:val="-8"/>
        </w:rPr>
        <w:t> </w:t>
      </w:r>
      <w:r>
        <w:rPr/>
        <w:t>прыгать,</w:t>
      </w:r>
      <w:r>
        <w:rPr>
          <w:spacing w:val="-6"/>
        </w:rPr>
        <w:t> </w:t>
      </w:r>
      <w:r>
        <w:rPr/>
        <w:t>показывая,</w:t>
      </w:r>
      <w:r>
        <w:rPr>
          <w:spacing w:val="-5"/>
        </w:rPr>
        <w:t> </w:t>
      </w:r>
      <w:r>
        <w:rPr/>
        <w:t>насколько</w:t>
      </w:r>
      <w:r>
        <w:rPr>
          <w:spacing w:val="-6"/>
        </w:rPr>
        <w:t> </w:t>
      </w:r>
      <w:r>
        <w:rPr/>
        <w:t>жѐсткие</w:t>
      </w:r>
      <w:r>
        <w:rPr>
          <w:spacing w:val="-6"/>
        </w:rPr>
        <w:t> </w:t>
      </w:r>
      <w:r>
        <w:rPr/>
        <w:t>пружины,</w:t>
      </w:r>
      <w:r>
        <w:rPr>
          <w:spacing w:val="-6"/>
        </w:rPr>
        <w:t> </w:t>
      </w:r>
      <w:r>
        <w:rPr/>
        <w:t>которые</w:t>
      </w:r>
      <w:r>
        <w:rPr>
          <w:spacing w:val="-6"/>
        </w:rPr>
        <w:t> </w:t>
      </w:r>
      <w:r>
        <w:rPr/>
        <w:t>выдерживают вес пехотинца и взрываются только под давлением гусениц</w:t>
      </w:r>
      <w:r>
        <w:rPr>
          <w:spacing w:val="-6"/>
        </w:rPr>
        <w:t> </w:t>
      </w:r>
      <w:r>
        <w:rPr/>
        <w:t>танка.</w:t>
      </w:r>
    </w:p>
    <w:p>
      <w:pPr>
        <w:pStyle w:val="BodyText"/>
        <w:spacing w:line="268" w:lineRule="auto"/>
        <w:ind w:left="885" w:right="901" w:firstLine="281"/>
        <w:jc w:val="both"/>
      </w:pPr>
      <w:r>
        <w:rPr/>
        <w:t>В штабе сидел за рацией диспетчер по транспорту Карпенко Юрий Борисович (из Новгорода), который переговаривался с Новгородским обкомом комсомола, с Флюговым Сергеем, тел. 92-303. (173000, Новгород, обком комсомола).</w:t>
      </w:r>
    </w:p>
    <w:p>
      <w:pPr>
        <w:pStyle w:val="BodyText"/>
        <w:spacing w:line="271" w:lineRule="auto"/>
        <w:ind w:left="885" w:right="910" w:firstLine="281"/>
        <w:jc w:val="both"/>
      </w:pPr>
      <w:r>
        <w:rPr/>
        <w:t>Юрий Борисович сказал, что из Казахстана в «Долине» только один поисковый отряд из г. Актюбинска (10 человек).</w:t>
      </w:r>
    </w:p>
    <w:p>
      <w:pPr>
        <w:pStyle w:val="BodyText"/>
        <w:spacing w:line="271" w:lineRule="auto"/>
        <w:ind w:left="885" w:right="904" w:firstLine="281"/>
        <w:jc w:val="both"/>
      </w:pPr>
      <w:r>
        <w:rPr/>
        <w:t>Подошѐл упитанный, холѐный человек. Весьма высокомерный, очень не понравился, особенно Сергею Хорошуну. Представился высокопарно, что</w:t>
      </w:r>
      <w:r>
        <w:rPr>
          <w:spacing w:val="-32"/>
        </w:rPr>
        <w:t> </w:t>
      </w:r>
      <w:r>
        <w:rPr/>
        <w:t>он из ЦК ВЛКСМ. Было неприятно видеть и слушать такого петуха. Мы, не выдержав,</w:t>
      </w:r>
      <w:r>
        <w:rPr>
          <w:spacing w:val="-1"/>
        </w:rPr>
        <w:t> </w:t>
      </w:r>
      <w:r>
        <w:rPr/>
        <w:t>вышли.</w:t>
      </w:r>
    </w:p>
    <w:p>
      <w:pPr>
        <w:pStyle w:val="BodyText"/>
        <w:spacing w:line="271" w:lineRule="auto"/>
        <w:ind w:left="885" w:right="911" w:firstLine="281"/>
        <w:jc w:val="both"/>
      </w:pPr>
      <w:r>
        <w:rPr/>
        <w:t>С поиска возвращались поисковики и почти все пьяные. Это нам не понравилось. Рядом и штаб, и секретарь ЦК ВЛКСМ и почти все пьяные, а работают на местности, насыщенной взрывчаткой и боеприпасами.</w:t>
      </w:r>
    </w:p>
    <w:p>
      <w:pPr>
        <w:pStyle w:val="BodyText"/>
        <w:spacing w:line="271" w:lineRule="auto"/>
        <w:ind w:left="885" w:right="904" w:firstLine="281"/>
        <w:jc w:val="both"/>
      </w:pPr>
      <w:r>
        <w:rPr/>
        <w:t>Решили не переезжать из урочища Тортолово под Мостки и Мясной- бор. У нас сухой закон, а здесь у каждого отряда по десятилитровой канистре спирта.</w:t>
      </w:r>
    </w:p>
    <w:p>
      <w:pPr>
        <w:pStyle w:val="BodyText"/>
        <w:spacing w:line="271" w:lineRule="auto"/>
        <w:ind w:left="885" w:right="904" w:firstLine="281"/>
        <w:jc w:val="both"/>
      </w:pPr>
      <w:r>
        <w:rPr/>
        <w:t>В д. Мостки с Сергеем Хорошуном сели на автобус «Новгород-Ле- нинград». Ехать 190-200 км. Ехали 3 час. 10 минут. Приехали в Ленинград к 20 час. 25 мин. На вокзале встретили студентов отделения-1, они, побывав в увольнении, ещѐ и продуктов купили.</w:t>
      </w:r>
    </w:p>
    <w:p>
      <w:pPr>
        <w:pStyle w:val="BodyText"/>
        <w:rPr>
          <w:sz w:val="22"/>
        </w:rPr>
      </w:pPr>
    </w:p>
    <w:p>
      <w:pPr>
        <w:pStyle w:val="BodyText"/>
        <w:rPr>
          <w:sz w:val="22"/>
        </w:rPr>
      </w:pPr>
    </w:p>
    <w:p>
      <w:pPr>
        <w:pStyle w:val="BodyText"/>
        <w:spacing w:before="127"/>
        <w:ind w:left="929" w:right="910"/>
        <w:jc w:val="right"/>
        <w:rPr>
          <w:rFonts w:ascii="Segoe UI"/>
        </w:rPr>
      </w:pPr>
      <w:r>
        <w:rPr>
          <w:rFonts w:ascii="Segoe UI"/>
          <w:w w:val="95"/>
        </w:rPr>
        <w:t>251</w:t>
      </w:r>
    </w:p>
    <w:p>
      <w:pPr>
        <w:spacing w:after="0"/>
        <w:jc w:val="right"/>
        <w:rPr>
          <w:rFonts w:ascii="Segoe UI"/>
        </w:rPr>
        <w:sectPr>
          <w:footerReference w:type="even" r:id="rId507"/>
          <w:pgSz w:w="8400" w:h="11900"/>
          <w:pgMar w:footer="0" w:header="370" w:top="860" w:bottom="280" w:left="0" w:right="0"/>
        </w:sectPr>
      </w:pPr>
    </w:p>
    <w:p>
      <w:pPr>
        <w:pStyle w:val="BodyText"/>
        <w:rPr>
          <w:rFonts w:ascii="Segoe UI"/>
        </w:rPr>
      </w:pPr>
    </w:p>
    <w:p>
      <w:pPr>
        <w:pStyle w:val="BodyText"/>
        <w:spacing w:before="7"/>
        <w:rPr>
          <w:rFonts w:ascii="Segoe UI"/>
          <w:sz w:val="24"/>
        </w:rPr>
      </w:pPr>
    </w:p>
    <w:p>
      <w:pPr>
        <w:pStyle w:val="BodyText"/>
        <w:spacing w:line="276" w:lineRule="auto" w:before="91"/>
        <w:ind w:left="1032" w:right="751" w:firstLine="300"/>
        <w:jc w:val="both"/>
      </w:pPr>
      <w:r>
        <w:rPr/>
        <w:t>Пришли в лагерь уже в сумерках, костѐр, гречневая каша с мясной тушенкой, нарезали всем принесѐнной колбасы. Бойцы отделения-1 показывают покупки, в основном сувениры, больше рассказывали о Ленинграде. Ведь они впервые здесь. Мы с Сергеем рассказали о лагере № 1</w:t>
      </w:r>
    </w:p>
    <w:p>
      <w:pPr>
        <w:pStyle w:val="BodyText"/>
        <w:spacing w:line="276" w:lineRule="auto"/>
        <w:ind w:left="1032" w:right="751"/>
        <w:jc w:val="both"/>
      </w:pPr>
      <w:r>
        <w:rPr/>
        <w:t>«Долина». Все единогласно решили не ехать в «Долину». Тат- тыбаев Жанибек рассказал, как он с пятью студентами валил и выносил из воронки берѐзы. Две двуручные пилы взяли у егеря Николаева Бориса Константиновича.</w:t>
      </w:r>
    </w:p>
    <w:p>
      <w:pPr>
        <w:pStyle w:val="BodyText"/>
        <w:spacing w:line="209" w:lineRule="exact"/>
        <w:ind w:left="1332"/>
        <w:jc w:val="both"/>
      </w:pPr>
      <w:r>
        <w:rPr/>
        <w:t>Опять с трудом укладывал всех спать, да и самому не хотелось, но надо.</w:t>
      </w:r>
    </w:p>
    <w:p>
      <w:pPr>
        <w:pStyle w:val="BodyText"/>
        <w:rPr>
          <w:sz w:val="27"/>
        </w:rPr>
      </w:pPr>
    </w:p>
    <w:p>
      <w:pPr>
        <w:pStyle w:val="Heading3"/>
        <w:ind w:right="490"/>
        <w:jc w:val="center"/>
        <w:rPr>
          <w:i/>
        </w:rPr>
      </w:pPr>
      <w:r>
        <w:rPr>
          <w:i/>
        </w:rPr>
        <w:t>1 МАЯ 1989 ГОДА</w:t>
      </w:r>
    </w:p>
    <w:p>
      <w:pPr>
        <w:pStyle w:val="BodyText"/>
        <w:rPr>
          <w:b/>
          <w:i/>
          <w:sz w:val="22"/>
        </w:rPr>
      </w:pPr>
    </w:p>
    <w:p>
      <w:pPr>
        <w:pStyle w:val="BodyText"/>
        <w:spacing w:line="271" w:lineRule="auto"/>
        <w:ind w:left="1032" w:right="1080" w:firstLine="300"/>
      </w:pPr>
      <w:r>
        <w:rPr/>
        <w:t>Подъѐм в 7:00. Пробежка, ушу, работа с шестом по ушу с Юрием Горбанем. Завтрак в 7:50. В 8:15 планѐрка:</w:t>
      </w:r>
    </w:p>
    <w:p>
      <w:pPr>
        <w:pStyle w:val="ListParagraph"/>
        <w:numPr>
          <w:ilvl w:val="0"/>
          <w:numId w:val="27"/>
        </w:numPr>
        <w:tabs>
          <w:tab w:pos="1563" w:val="left" w:leader="none"/>
        </w:tabs>
        <w:spacing w:line="228" w:lineRule="exact" w:before="0" w:after="0"/>
        <w:ind w:left="1562" w:right="0" w:hanging="231"/>
        <w:jc w:val="left"/>
        <w:rPr>
          <w:sz w:val="22"/>
        </w:rPr>
      </w:pPr>
      <w:r>
        <w:rPr>
          <w:sz w:val="20"/>
        </w:rPr>
        <w:t>отделение-1</w:t>
      </w:r>
      <w:r>
        <w:rPr>
          <w:spacing w:val="27"/>
          <w:sz w:val="20"/>
        </w:rPr>
        <w:t> </w:t>
      </w:r>
      <w:r>
        <w:rPr>
          <w:sz w:val="20"/>
        </w:rPr>
        <w:t>(командир</w:t>
      </w:r>
      <w:r>
        <w:rPr>
          <w:spacing w:val="28"/>
          <w:sz w:val="20"/>
        </w:rPr>
        <w:t> </w:t>
      </w:r>
      <w:r>
        <w:rPr>
          <w:sz w:val="20"/>
        </w:rPr>
        <w:t>Стакаев</w:t>
      </w:r>
      <w:r>
        <w:rPr>
          <w:spacing w:val="26"/>
          <w:sz w:val="20"/>
        </w:rPr>
        <w:t> </w:t>
      </w:r>
      <w:r>
        <w:rPr>
          <w:sz w:val="20"/>
        </w:rPr>
        <w:t>Владимир)</w:t>
      </w:r>
      <w:r>
        <w:rPr>
          <w:spacing w:val="27"/>
          <w:sz w:val="20"/>
        </w:rPr>
        <w:t> </w:t>
      </w:r>
      <w:r>
        <w:rPr>
          <w:sz w:val="20"/>
        </w:rPr>
        <w:t>работа</w:t>
      </w:r>
      <w:r>
        <w:rPr>
          <w:spacing w:val="27"/>
          <w:sz w:val="20"/>
        </w:rPr>
        <w:t> </w:t>
      </w:r>
      <w:r>
        <w:rPr>
          <w:sz w:val="20"/>
        </w:rPr>
        <w:t>по</w:t>
      </w:r>
      <w:r>
        <w:rPr>
          <w:spacing w:val="25"/>
          <w:sz w:val="20"/>
        </w:rPr>
        <w:t> </w:t>
      </w:r>
      <w:r>
        <w:rPr>
          <w:sz w:val="20"/>
        </w:rPr>
        <w:t>воронке</w:t>
      </w:r>
      <w:r>
        <w:rPr>
          <w:spacing w:val="27"/>
          <w:sz w:val="20"/>
        </w:rPr>
        <w:t> </w:t>
      </w:r>
      <w:r>
        <w:rPr>
          <w:sz w:val="20"/>
        </w:rPr>
        <w:t>(валка</w:t>
      </w:r>
    </w:p>
    <w:p>
      <w:pPr>
        <w:pStyle w:val="BodyText"/>
        <w:spacing w:before="20"/>
        <w:ind w:left="1032"/>
      </w:pPr>
      <w:r>
        <w:rPr/>
        <w:t>деревьев, вынос</w:t>
      </w:r>
      <w:r>
        <w:rPr>
          <w:spacing w:val="-13"/>
        </w:rPr>
        <w:t> </w:t>
      </w:r>
      <w:r>
        <w:rPr/>
        <w:t>деревьев).</w:t>
      </w:r>
    </w:p>
    <w:p>
      <w:pPr>
        <w:pStyle w:val="ListParagraph"/>
        <w:numPr>
          <w:ilvl w:val="0"/>
          <w:numId w:val="27"/>
        </w:numPr>
        <w:tabs>
          <w:tab w:pos="1571" w:val="left" w:leader="none"/>
        </w:tabs>
        <w:spacing w:line="256" w:lineRule="auto" w:before="3" w:after="0"/>
        <w:ind w:left="1032" w:right="754" w:firstLine="300"/>
        <w:jc w:val="left"/>
        <w:rPr>
          <w:sz w:val="22"/>
        </w:rPr>
      </w:pPr>
      <w:r>
        <w:rPr>
          <w:sz w:val="20"/>
        </w:rPr>
        <w:t>отделение-2 (командир Хорошун Сергей), работа в воронке (валка деревьев, вынос</w:t>
      </w:r>
      <w:r>
        <w:rPr>
          <w:spacing w:val="-1"/>
          <w:sz w:val="20"/>
        </w:rPr>
        <w:t> </w:t>
      </w:r>
      <w:r>
        <w:rPr>
          <w:sz w:val="20"/>
        </w:rPr>
        <w:t>деревьев);</w:t>
      </w:r>
    </w:p>
    <w:p>
      <w:pPr>
        <w:pStyle w:val="ListParagraph"/>
        <w:numPr>
          <w:ilvl w:val="0"/>
          <w:numId w:val="27"/>
        </w:numPr>
        <w:tabs>
          <w:tab w:pos="1590" w:val="left" w:leader="none"/>
        </w:tabs>
        <w:spacing w:line="273" w:lineRule="auto" w:before="0" w:after="0"/>
        <w:ind w:left="1332" w:right="753" w:firstLine="0"/>
        <w:jc w:val="left"/>
        <w:rPr>
          <w:sz w:val="22"/>
        </w:rPr>
      </w:pPr>
      <w:r>
        <w:rPr>
          <w:sz w:val="20"/>
        </w:rPr>
        <w:t>отделение-3 (командир Гурченко Андрей), дежурство по лагерю. После</w:t>
      </w:r>
      <w:r>
        <w:rPr>
          <w:spacing w:val="33"/>
          <w:sz w:val="20"/>
        </w:rPr>
        <w:t> </w:t>
      </w:r>
      <w:r>
        <w:rPr>
          <w:sz w:val="20"/>
        </w:rPr>
        <w:t>обеда</w:t>
      </w:r>
      <w:r>
        <w:rPr>
          <w:spacing w:val="33"/>
          <w:sz w:val="20"/>
        </w:rPr>
        <w:t> </w:t>
      </w:r>
      <w:r>
        <w:rPr>
          <w:sz w:val="20"/>
        </w:rPr>
        <w:t>с</w:t>
      </w:r>
      <w:r>
        <w:rPr>
          <w:spacing w:val="34"/>
          <w:sz w:val="20"/>
        </w:rPr>
        <w:t> </w:t>
      </w:r>
      <w:r>
        <w:rPr>
          <w:sz w:val="20"/>
        </w:rPr>
        <w:t>отделениями-1</w:t>
      </w:r>
      <w:r>
        <w:rPr>
          <w:spacing w:val="34"/>
          <w:sz w:val="20"/>
        </w:rPr>
        <w:t> </w:t>
      </w:r>
      <w:r>
        <w:rPr>
          <w:sz w:val="20"/>
        </w:rPr>
        <w:t>и</w:t>
      </w:r>
      <w:r>
        <w:rPr>
          <w:spacing w:val="33"/>
          <w:sz w:val="20"/>
        </w:rPr>
        <w:t> </w:t>
      </w:r>
      <w:r>
        <w:rPr>
          <w:sz w:val="20"/>
        </w:rPr>
        <w:t>2</w:t>
      </w:r>
      <w:r>
        <w:rPr>
          <w:spacing w:val="34"/>
          <w:sz w:val="20"/>
        </w:rPr>
        <w:t> </w:t>
      </w:r>
      <w:r>
        <w:rPr>
          <w:sz w:val="20"/>
        </w:rPr>
        <w:t>пошли</w:t>
      </w:r>
      <w:r>
        <w:rPr>
          <w:spacing w:val="33"/>
          <w:sz w:val="20"/>
        </w:rPr>
        <w:t> </w:t>
      </w:r>
      <w:r>
        <w:rPr>
          <w:sz w:val="20"/>
        </w:rPr>
        <w:t>на</w:t>
      </w:r>
      <w:r>
        <w:rPr>
          <w:spacing w:val="33"/>
          <w:sz w:val="20"/>
        </w:rPr>
        <w:t> </w:t>
      </w:r>
      <w:r>
        <w:rPr>
          <w:sz w:val="20"/>
        </w:rPr>
        <w:t>остров</w:t>
      </w:r>
      <w:r>
        <w:rPr>
          <w:spacing w:val="33"/>
          <w:sz w:val="20"/>
        </w:rPr>
        <w:t> </w:t>
      </w:r>
      <w:r>
        <w:rPr>
          <w:sz w:val="20"/>
        </w:rPr>
        <w:t>(высота</w:t>
      </w:r>
      <w:r>
        <w:rPr>
          <w:spacing w:val="36"/>
          <w:sz w:val="20"/>
        </w:rPr>
        <w:t> </w:t>
      </w:r>
      <w:r>
        <w:rPr>
          <w:sz w:val="20"/>
        </w:rPr>
        <w:t>«Огурец»)</w:t>
      </w:r>
    </w:p>
    <w:p>
      <w:pPr>
        <w:pStyle w:val="BodyText"/>
        <w:spacing w:line="280" w:lineRule="auto" w:before="6"/>
        <w:ind w:left="1032" w:right="752"/>
        <w:jc w:val="both"/>
      </w:pPr>
      <w:r>
        <w:rPr/>
        <w:t>через «загон» (где изгороди из жердей). Высота вся изрезана глубокими траншеями. На западной окраине высоты, где крутой склон к болоту, вдоль кромки</w:t>
      </w:r>
      <w:r>
        <w:rPr>
          <w:spacing w:val="-7"/>
        </w:rPr>
        <w:t> </w:t>
      </w:r>
      <w:r>
        <w:rPr/>
        <w:t>трясины</w:t>
      </w:r>
      <w:r>
        <w:rPr>
          <w:spacing w:val="-3"/>
        </w:rPr>
        <w:t> </w:t>
      </w:r>
      <w:r>
        <w:rPr/>
        <w:t>тянется</w:t>
      </w:r>
      <w:r>
        <w:rPr>
          <w:spacing w:val="-5"/>
        </w:rPr>
        <w:t> </w:t>
      </w:r>
      <w:r>
        <w:rPr/>
        <w:t>глубокая</w:t>
      </w:r>
      <w:r>
        <w:rPr>
          <w:spacing w:val="-5"/>
        </w:rPr>
        <w:t> </w:t>
      </w:r>
      <w:r>
        <w:rPr/>
        <w:t>траншея.</w:t>
      </w:r>
      <w:r>
        <w:rPr>
          <w:spacing w:val="-5"/>
        </w:rPr>
        <w:t> </w:t>
      </w:r>
      <w:r>
        <w:rPr/>
        <w:t>При</w:t>
      </w:r>
      <w:r>
        <w:rPr>
          <w:spacing w:val="-3"/>
        </w:rPr>
        <w:t> </w:t>
      </w:r>
      <w:r>
        <w:rPr/>
        <w:t>прощупывании</w:t>
      </w:r>
      <w:r>
        <w:rPr>
          <w:spacing w:val="-7"/>
        </w:rPr>
        <w:t> </w:t>
      </w:r>
      <w:r>
        <w:rPr/>
        <w:t>в</w:t>
      </w:r>
      <w:r>
        <w:rPr>
          <w:spacing w:val="-6"/>
        </w:rPr>
        <w:t> </w:t>
      </w:r>
      <w:r>
        <w:rPr/>
        <w:t>заваленной землей стрелковой ячейке обнаружили трѐх пулемѐтчиков, что определили по</w:t>
      </w:r>
      <w:r>
        <w:rPr>
          <w:spacing w:val="-10"/>
        </w:rPr>
        <w:t> </w:t>
      </w:r>
      <w:r>
        <w:rPr/>
        <w:t>пустым</w:t>
      </w:r>
      <w:r>
        <w:rPr>
          <w:spacing w:val="-10"/>
        </w:rPr>
        <w:t> </w:t>
      </w:r>
      <w:r>
        <w:rPr/>
        <w:t>брезентовым</w:t>
      </w:r>
      <w:r>
        <w:rPr>
          <w:spacing w:val="-8"/>
        </w:rPr>
        <w:t> </w:t>
      </w:r>
      <w:r>
        <w:rPr/>
        <w:t>лентам</w:t>
      </w:r>
      <w:r>
        <w:rPr>
          <w:spacing w:val="-10"/>
        </w:rPr>
        <w:t> </w:t>
      </w:r>
      <w:r>
        <w:rPr/>
        <w:t>к</w:t>
      </w:r>
      <w:r>
        <w:rPr>
          <w:spacing w:val="-11"/>
        </w:rPr>
        <w:t> </w:t>
      </w:r>
      <w:r>
        <w:rPr/>
        <w:t>пулемѐту</w:t>
      </w:r>
      <w:r>
        <w:rPr>
          <w:spacing w:val="-10"/>
        </w:rPr>
        <w:t> </w:t>
      </w:r>
      <w:r>
        <w:rPr/>
        <w:t>«Максим»,</w:t>
      </w:r>
      <w:r>
        <w:rPr>
          <w:spacing w:val="-10"/>
        </w:rPr>
        <w:t> </w:t>
      </w:r>
      <w:r>
        <w:rPr/>
        <w:t>да</w:t>
      </w:r>
      <w:r>
        <w:rPr>
          <w:spacing w:val="-11"/>
        </w:rPr>
        <w:t> </w:t>
      </w:r>
      <w:r>
        <w:rPr/>
        <w:t>нескольким</w:t>
      </w:r>
      <w:r>
        <w:rPr>
          <w:spacing w:val="-10"/>
        </w:rPr>
        <w:t> </w:t>
      </w:r>
      <w:r>
        <w:rPr/>
        <w:t>пустым коробкам для лент. В касках и черепах пробоины от осколков миномѐтных немецких мин. На дне траншеи ещѐ нащупали десять останков, все бойцы с винтовками, в касках, с противогазными сумками, стеклянными фляжками. Следовательно, погибли они не позднее осени 1942 г., т. к. стеклянные фляжки</w:t>
      </w:r>
      <w:r>
        <w:rPr>
          <w:spacing w:val="-7"/>
        </w:rPr>
        <w:t> </w:t>
      </w:r>
      <w:r>
        <w:rPr/>
        <w:t>да</w:t>
      </w:r>
      <w:r>
        <w:rPr>
          <w:spacing w:val="-5"/>
        </w:rPr>
        <w:t> </w:t>
      </w:r>
      <w:r>
        <w:rPr/>
        <w:t>противогазы</w:t>
      </w:r>
      <w:r>
        <w:rPr>
          <w:spacing w:val="-5"/>
        </w:rPr>
        <w:t> </w:t>
      </w:r>
      <w:r>
        <w:rPr/>
        <w:t>носили</w:t>
      </w:r>
      <w:r>
        <w:rPr>
          <w:spacing w:val="-6"/>
        </w:rPr>
        <w:t> </w:t>
      </w:r>
      <w:r>
        <w:rPr/>
        <w:t>в</w:t>
      </w:r>
      <w:r>
        <w:rPr>
          <w:spacing w:val="-5"/>
        </w:rPr>
        <w:t> </w:t>
      </w:r>
      <w:r>
        <w:rPr/>
        <w:t>1941</w:t>
      </w:r>
      <w:r>
        <w:rPr>
          <w:spacing w:val="-4"/>
        </w:rPr>
        <w:t> </w:t>
      </w:r>
      <w:r>
        <w:rPr/>
        <w:t>и</w:t>
      </w:r>
      <w:r>
        <w:rPr>
          <w:spacing w:val="-6"/>
        </w:rPr>
        <w:t> </w:t>
      </w:r>
      <w:r>
        <w:rPr/>
        <w:t>1942</w:t>
      </w:r>
      <w:r>
        <w:rPr>
          <w:spacing w:val="-3"/>
        </w:rPr>
        <w:t> </w:t>
      </w:r>
      <w:r>
        <w:rPr/>
        <w:t>гг.,</w:t>
      </w:r>
      <w:r>
        <w:rPr>
          <w:spacing w:val="-5"/>
        </w:rPr>
        <w:t> </w:t>
      </w:r>
      <w:r>
        <w:rPr/>
        <w:t>но</w:t>
      </w:r>
      <w:r>
        <w:rPr>
          <w:spacing w:val="-3"/>
        </w:rPr>
        <w:t> </w:t>
      </w:r>
      <w:r>
        <w:rPr/>
        <w:t>смертных</w:t>
      </w:r>
      <w:r>
        <w:rPr>
          <w:spacing w:val="-6"/>
        </w:rPr>
        <w:t> </w:t>
      </w:r>
      <w:r>
        <w:rPr/>
        <w:t>медальонов</w:t>
      </w:r>
      <w:r>
        <w:rPr>
          <w:spacing w:val="-3"/>
        </w:rPr>
        <w:t> </w:t>
      </w:r>
      <w:r>
        <w:rPr/>
        <w:t>не было у всех 13-ти найденных бойцов. Хотя один из них возможно, был, сержантом либо младшим лейтенантом. У него были длинные</w:t>
      </w:r>
      <w:r>
        <w:rPr>
          <w:spacing w:val="-3"/>
        </w:rPr>
        <w:t> </w:t>
      </w:r>
      <w:r>
        <w:rPr/>
        <w:t>во-</w:t>
      </w:r>
    </w:p>
    <w:p>
      <w:pPr>
        <w:spacing w:after="0" w:line="280" w:lineRule="auto"/>
        <w:jc w:val="both"/>
        <w:sectPr>
          <w:headerReference w:type="even" r:id="rId508"/>
          <w:footerReference w:type="even" r:id="rId509"/>
          <w:pgSz w:w="8400" w:h="11900"/>
          <w:pgMar w:header="564" w:footer="708" w:top="780" w:bottom="900" w:left="0" w:right="0"/>
          <w:pgNumType w:start="252"/>
        </w:sectPr>
      </w:pPr>
    </w:p>
    <w:p>
      <w:pPr>
        <w:pStyle w:val="BodyText"/>
        <w:ind w:left="614"/>
      </w:pPr>
      <w:r>
        <w:rPr/>
        <w:drawing>
          <wp:inline distT="0" distB="0" distL="0" distR="0">
            <wp:extent cx="4606686" cy="6815328"/>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512" cstate="print"/>
                    <a:stretch>
                      <a:fillRect/>
                    </a:stretch>
                  </pic:blipFill>
                  <pic:spPr>
                    <a:xfrm>
                      <a:off x="0" y="0"/>
                      <a:ext cx="4606686" cy="6815328"/>
                    </a:xfrm>
                    <a:prstGeom prst="rect">
                      <a:avLst/>
                    </a:prstGeom>
                  </pic:spPr>
                </pic:pic>
              </a:graphicData>
            </a:graphic>
          </wp:inline>
        </w:drawing>
      </w:r>
      <w:r>
        <w:rPr/>
      </w:r>
    </w:p>
    <w:p>
      <w:pPr>
        <w:spacing w:after="0"/>
        <w:sectPr>
          <w:headerReference w:type="even" r:id="rId510"/>
          <w:footerReference w:type="even" r:id="rId511"/>
          <w:pgSz w:w="8400" w:h="11900"/>
          <w:pgMar w:header="0" w:footer="0" w:top="600" w:bottom="280" w:left="0" w:right="0"/>
        </w:sectPr>
      </w:pPr>
    </w:p>
    <w:p>
      <w:pPr>
        <w:pStyle w:val="BodyText"/>
        <w:ind w:left="410"/>
      </w:pPr>
      <w:r>
        <w:rPr/>
        <w:drawing>
          <wp:inline distT="0" distB="0" distL="0" distR="0">
            <wp:extent cx="4852799" cy="6925056"/>
            <wp:effectExtent l="0" t="0" r="0" b="0"/>
            <wp:docPr id="99" name="image50.jpeg"/>
            <wp:cNvGraphicFramePr>
              <a:graphicFrameLocks noChangeAspect="1"/>
            </wp:cNvGraphicFramePr>
            <a:graphic>
              <a:graphicData uri="http://schemas.openxmlformats.org/drawingml/2006/picture">
                <pic:pic>
                  <pic:nvPicPr>
                    <pic:cNvPr id="100" name="image50.jpeg"/>
                    <pic:cNvPicPr/>
                  </pic:nvPicPr>
                  <pic:blipFill>
                    <a:blip r:embed="rId515" cstate="print"/>
                    <a:stretch>
                      <a:fillRect/>
                    </a:stretch>
                  </pic:blipFill>
                  <pic:spPr>
                    <a:xfrm>
                      <a:off x="0" y="0"/>
                      <a:ext cx="4852799" cy="6925056"/>
                    </a:xfrm>
                    <a:prstGeom prst="rect">
                      <a:avLst/>
                    </a:prstGeom>
                  </pic:spPr>
                </pic:pic>
              </a:graphicData>
            </a:graphic>
          </wp:inline>
        </w:drawing>
      </w:r>
      <w:r>
        <w:rPr/>
      </w:r>
    </w:p>
    <w:p>
      <w:pPr>
        <w:spacing w:after="0"/>
        <w:sectPr>
          <w:headerReference w:type="default" r:id="rId513"/>
          <w:footerReference w:type="default" r:id="rId514"/>
          <w:pgSz w:w="8400" w:h="11900"/>
          <w:pgMar w:header="0" w:footer="0" w:top="540" w:bottom="280" w:left="0" w:right="0"/>
        </w:sectPr>
      </w:pPr>
    </w:p>
    <w:p>
      <w:pPr>
        <w:pStyle w:val="BodyText"/>
        <w:ind w:left="712"/>
      </w:pPr>
      <w:r>
        <w:rPr/>
        <w:drawing>
          <wp:inline distT="0" distB="0" distL="0" distR="0">
            <wp:extent cx="4528792" cy="6815328"/>
            <wp:effectExtent l="0" t="0" r="0" b="0"/>
            <wp:docPr id="101" name="image51.jpeg"/>
            <wp:cNvGraphicFramePr>
              <a:graphicFrameLocks noChangeAspect="1"/>
            </wp:cNvGraphicFramePr>
            <a:graphic>
              <a:graphicData uri="http://schemas.openxmlformats.org/drawingml/2006/picture">
                <pic:pic>
                  <pic:nvPicPr>
                    <pic:cNvPr id="102" name="image51.jpeg"/>
                    <pic:cNvPicPr/>
                  </pic:nvPicPr>
                  <pic:blipFill>
                    <a:blip r:embed="rId518" cstate="print"/>
                    <a:stretch>
                      <a:fillRect/>
                    </a:stretch>
                  </pic:blipFill>
                  <pic:spPr>
                    <a:xfrm>
                      <a:off x="0" y="0"/>
                      <a:ext cx="4528792" cy="6815328"/>
                    </a:xfrm>
                    <a:prstGeom prst="rect">
                      <a:avLst/>
                    </a:prstGeom>
                  </pic:spPr>
                </pic:pic>
              </a:graphicData>
            </a:graphic>
          </wp:inline>
        </w:drawing>
      </w:r>
      <w:r>
        <w:rPr/>
      </w:r>
    </w:p>
    <w:p>
      <w:pPr>
        <w:spacing w:after="0"/>
        <w:sectPr>
          <w:headerReference w:type="even" r:id="rId516"/>
          <w:footerReference w:type="even" r:id="rId517"/>
          <w:pgSz w:w="8400" w:h="11900"/>
          <w:pgMar w:header="0" w:footer="0" w:top="540" w:bottom="280" w:left="0" w:right="0"/>
        </w:sectPr>
      </w:pPr>
    </w:p>
    <w:p>
      <w:pPr>
        <w:pStyle w:val="BodyText"/>
        <w:ind w:left="432"/>
      </w:pPr>
      <w:r>
        <w:rPr/>
        <w:drawing>
          <wp:inline distT="0" distB="0" distL="0" distR="0">
            <wp:extent cx="4791431" cy="6870954"/>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521" cstate="print"/>
                    <a:stretch>
                      <a:fillRect/>
                    </a:stretch>
                  </pic:blipFill>
                  <pic:spPr>
                    <a:xfrm>
                      <a:off x="0" y="0"/>
                      <a:ext cx="4791431" cy="6870954"/>
                    </a:xfrm>
                    <a:prstGeom prst="rect">
                      <a:avLst/>
                    </a:prstGeom>
                  </pic:spPr>
                </pic:pic>
              </a:graphicData>
            </a:graphic>
          </wp:inline>
        </w:drawing>
      </w:r>
      <w:r>
        <w:rPr/>
      </w:r>
    </w:p>
    <w:p>
      <w:pPr>
        <w:spacing w:after="0"/>
        <w:sectPr>
          <w:headerReference w:type="default" r:id="rId519"/>
          <w:footerReference w:type="default" r:id="rId520"/>
          <w:pgSz w:w="8400" w:h="11900"/>
          <w:pgMar w:header="0" w:footer="0" w:top="540" w:bottom="280" w:left="0" w:right="0"/>
        </w:sectPr>
      </w:pPr>
    </w:p>
    <w:p>
      <w:pPr>
        <w:pStyle w:val="BodyText"/>
      </w:pPr>
    </w:p>
    <w:p>
      <w:pPr>
        <w:pStyle w:val="BodyText"/>
      </w:pPr>
    </w:p>
    <w:p>
      <w:pPr>
        <w:pStyle w:val="BodyText"/>
        <w:spacing w:before="5"/>
        <w:rPr>
          <w:sz w:val="21"/>
        </w:rPr>
      </w:pPr>
    </w:p>
    <w:p>
      <w:pPr>
        <w:pStyle w:val="BodyText"/>
        <w:spacing w:line="285" w:lineRule="auto"/>
        <w:ind w:left="996" w:right="1117"/>
        <w:jc w:val="both"/>
      </w:pPr>
      <w:r>
        <w:rPr/>
        <w:t>лосы, что разрешалось только командирам и политрукам. Причѐм он</w:t>
      </w:r>
      <w:r>
        <w:rPr>
          <w:spacing w:val="-24"/>
        </w:rPr>
        <w:t> </w:t>
      </w:r>
      <w:r>
        <w:rPr/>
        <w:t>был европейской расы, что видно по рыжим</w:t>
      </w:r>
      <w:r>
        <w:rPr>
          <w:spacing w:val="1"/>
        </w:rPr>
        <w:t> </w:t>
      </w:r>
      <w:r>
        <w:rPr/>
        <w:t>волосам.</w:t>
      </w:r>
    </w:p>
    <w:p>
      <w:pPr>
        <w:pStyle w:val="BodyText"/>
        <w:ind w:left="1274"/>
        <w:jc w:val="both"/>
      </w:pPr>
      <w:r>
        <w:rPr/>
        <w:t>Решили похоронить останки бойцов и их командира завтра после обеда.</w:t>
      </w:r>
    </w:p>
    <w:p>
      <w:pPr>
        <w:pStyle w:val="BodyText"/>
        <w:spacing w:line="285" w:lineRule="auto" w:before="44"/>
        <w:ind w:left="996" w:right="779" w:firstLine="278"/>
        <w:jc w:val="both"/>
      </w:pPr>
      <w:r>
        <w:rPr/>
        <w:t>Спустившись</w:t>
      </w:r>
      <w:r>
        <w:rPr>
          <w:spacing w:val="-6"/>
        </w:rPr>
        <w:t> </w:t>
      </w:r>
      <w:r>
        <w:rPr/>
        <w:t>к</w:t>
      </w:r>
      <w:r>
        <w:rPr>
          <w:spacing w:val="-7"/>
        </w:rPr>
        <w:t> </w:t>
      </w:r>
      <w:r>
        <w:rPr/>
        <w:t>болоту,</w:t>
      </w:r>
      <w:r>
        <w:rPr>
          <w:spacing w:val="-5"/>
        </w:rPr>
        <w:t> </w:t>
      </w:r>
      <w:r>
        <w:rPr/>
        <w:t>решил</w:t>
      </w:r>
      <w:r>
        <w:rPr>
          <w:spacing w:val="-8"/>
        </w:rPr>
        <w:t> </w:t>
      </w:r>
      <w:r>
        <w:rPr/>
        <w:t>проверить,</w:t>
      </w:r>
      <w:r>
        <w:rPr>
          <w:spacing w:val="-5"/>
        </w:rPr>
        <w:t> </w:t>
      </w:r>
      <w:r>
        <w:rPr/>
        <w:t>проходимо</w:t>
      </w:r>
      <w:r>
        <w:rPr>
          <w:spacing w:val="-5"/>
        </w:rPr>
        <w:t> </w:t>
      </w:r>
      <w:r>
        <w:rPr/>
        <w:t>ли</w:t>
      </w:r>
      <w:r>
        <w:rPr>
          <w:spacing w:val="-5"/>
        </w:rPr>
        <w:t> </w:t>
      </w:r>
      <w:r>
        <w:rPr/>
        <w:t>оно.</w:t>
      </w:r>
      <w:r>
        <w:rPr>
          <w:spacing w:val="-7"/>
        </w:rPr>
        <w:t> </w:t>
      </w:r>
      <w:r>
        <w:rPr/>
        <w:t>В</w:t>
      </w:r>
      <w:r>
        <w:rPr>
          <w:spacing w:val="-5"/>
        </w:rPr>
        <w:t> </w:t>
      </w:r>
      <w:r>
        <w:rPr/>
        <w:t>резиновых сапогах пройти можно. Возвращаясь к острову, на болотных кочках нашѐл две советские противопехотные мины, деревянные ПМД-6, куда закладывается двухсотграммовая толовая шашка. Они словно деревянные школьные</w:t>
      </w:r>
      <w:r>
        <w:rPr>
          <w:spacing w:val="-6"/>
        </w:rPr>
        <w:t> </w:t>
      </w:r>
      <w:r>
        <w:rPr/>
        <w:t>пеналы</w:t>
      </w:r>
      <w:r>
        <w:rPr>
          <w:spacing w:val="-6"/>
        </w:rPr>
        <w:t> </w:t>
      </w:r>
      <w:r>
        <w:rPr/>
        <w:t>сороковых-пятидесятых</w:t>
      </w:r>
      <w:r>
        <w:rPr>
          <w:spacing w:val="-6"/>
        </w:rPr>
        <w:t> </w:t>
      </w:r>
      <w:r>
        <w:rPr/>
        <w:t>годов.</w:t>
      </w:r>
      <w:r>
        <w:rPr>
          <w:spacing w:val="-6"/>
        </w:rPr>
        <w:t> </w:t>
      </w:r>
      <w:r>
        <w:rPr/>
        <w:t>В</w:t>
      </w:r>
      <w:r>
        <w:rPr>
          <w:spacing w:val="-4"/>
        </w:rPr>
        <w:t> </w:t>
      </w:r>
      <w:r>
        <w:rPr/>
        <w:t>1952</w:t>
      </w:r>
      <w:r>
        <w:rPr>
          <w:spacing w:val="-8"/>
        </w:rPr>
        <w:t> </w:t>
      </w:r>
      <w:r>
        <w:rPr/>
        <w:t>г.,</w:t>
      </w:r>
      <w:r>
        <w:rPr>
          <w:spacing w:val="-5"/>
        </w:rPr>
        <w:t> </w:t>
      </w:r>
      <w:r>
        <w:rPr/>
        <w:t>когда</w:t>
      </w:r>
      <w:r>
        <w:rPr>
          <w:spacing w:val="-6"/>
        </w:rPr>
        <w:t> </w:t>
      </w:r>
      <w:r>
        <w:rPr/>
        <w:t>я</w:t>
      </w:r>
      <w:r>
        <w:rPr>
          <w:spacing w:val="-6"/>
        </w:rPr>
        <w:t> </w:t>
      </w:r>
      <w:r>
        <w:rPr/>
        <w:t>учился</w:t>
      </w:r>
      <w:r>
        <w:rPr>
          <w:spacing w:val="-6"/>
        </w:rPr>
        <w:t> </w:t>
      </w:r>
      <w:r>
        <w:rPr/>
        <w:t>во 2-ом классе, мама мне купила примерно такой. Возможно, после войны деревянные корпуса таких мин заготовленных в прок, пустили на школьные пеналы.</w:t>
      </w:r>
    </w:p>
    <w:p>
      <w:pPr>
        <w:pStyle w:val="BodyText"/>
        <w:spacing w:line="285" w:lineRule="auto" w:before="5"/>
        <w:ind w:left="996" w:right="777" w:firstLine="278"/>
        <w:jc w:val="both"/>
      </w:pPr>
      <w:r>
        <w:rPr/>
        <w:t>Вернулись в лагерь уже в сумерках. Песни у костра. Пришли к костру Шариковы. Сергей на вечерней зорьке взял четырех вальдшнепов. После 24 часов опять было трудно уложить и себя и ребят спать.</w:t>
      </w:r>
    </w:p>
    <w:p>
      <w:pPr>
        <w:pStyle w:val="Heading3"/>
        <w:numPr>
          <w:ilvl w:val="0"/>
          <w:numId w:val="28"/>
        </w:numPr>
        <w:tabs>
          <w:tab w:pos="3733" w:val="left" w:leader="none"/>
        </w:tabs>
        <w:spacing w:line="240" w:lineRule="auto" w:before="177" w:after="0"/>
        <w:ind w:left="3732" w:right="0" w:hanging="238"/>
        <w:jc w:val="left"/>
        <w:rPr>
          <w:i/>
        </w:rPr>
      </w:pPr>
      <w:r>
        <w:rPr>
          <w:i/>
        </w:rPr>
        <w:t>МАЯ 1989</w:t>
      </w:r>
      <w:r>
        <w:rPr>
          <w:i/>
          <w:spacing w:val="-1"/>
        </w:rPr>
        <w:t> </w:t>
      </w:r>
      <w:r>
        <w:rPr>
          <w:i/>
        </w:rPr>
        <w:t>ГОДА</w:t>
      </w:r>
    </w:p>
    <w:p>
      <w:pPr>
        <w:pStyle w:val="BodyText"/>
        <w:spacing w:before="3"/>
        <w:rPr>
          <w:b/>
          <w:i/>
        </w:rPr>
      </w:pPr>
    </w:p>
    <w:p>
      <w:pPr>
        <w:pStyle w:val="BodyText"/>
        <w:spacing w:line="271" w:lineRule="auto"/>
        <w:ind w:left="1274" w:right="1141"/>
        <w:jc w:val="both"/>
      </w:pPr>
      <w:r>
        <w:rPr/>
        <w:t>Подъем в 7.00 мин. Пробежка, ушу, работа с шестом по ушу. Завтрак. Планерка в 8.15 мин:</w:t>
      </w:r>
    </w:p>
    <w:p>
      <w:pPr>
        <w:pStyle w:val="ListParagraph"/>
        <w:numPr>
          <w:ilvl w:val="0"/>
          <w:numId w:val="27"/>
        </w:numPr>
        <w:tabs>
          <w:tab w:pos="1532" w:val="left" w:leader="none"/>
        </w:tabs>
        <w:spacing w:line="233" w:lineRule="exact" w:before="0" w:after="0"/>
        <w:ind w:left="1531" w:right="0" w:hanging="258"/>
        <w:jc w:val="both"/>
        <w:rPr>
          <w:sz w:val="22"/>
        </w:rPr>
      </w:pPr>
      <w:r>
        <w:rPr>
          <w:sz w:val="20"/>
        </w:rPr>
        <w:t>отделение-1 (к-p Стакаев Владимир) дежурит по лагерю;</w:t>
      </w:r>
    </w:p>
    <w:p>
      <w:pPr>
        <w:pStyle w:val="ListParagraph"/>
        <w:numPr>
          <w:ilvl w:val="0"/>
          <w:numId w:val="27"/>
        </w:numPr>
        <w:tabs>
          <w:tab w:pos="1530" w:val="left" w:leader="none"/>
        </w:tabs>
        <w:spacing w:line="268" w:lineRule="auto" w:before="7" w:after="0"/>
        <w:ind w:left="996" w:right="780" w:firstLine="278"/>
        <w:jc w:val="both"/>
        <w:rPr>
          <w:sz w:val="22"/>
        </w:rPr>
      </w:pPr>
      <w:r>
        <w:rPr>
          <w:sz w:val="20"/>
        </w:rPr>
        <w:t>отделение-2 (к-p Хорошун Сергей) и отделение-3 (к-p Гурченко) должны до обеда довести до логического конца ремонт моста, привести в порядок могилу семьи солдата Дергачева, покрасить обелиск</w:t>
      </w:r>
      <w:r>
        <w:rPr>
          <w:spacing w:val="-35"/>
          <w:sz w:val="20"/>
        </w:rPr>
        <w:t> </w:t>
      </w:r>
      <w:r>
        <w:rPr>
          <w:sz w:val="20"/>
        </w:rPr>
        <w:t>«Факел-знамя», почистить высоту, где могила солдата</w:t>
      </w:r>
      <w:r>
        <w:rPr>
          <w:spacing w:val="-2"/>
          <w:sz w:val="20"/>
        </w:rPr>
        <w:t> </w:t>
      </w:r>
      <w:r>
        <w:rPr>
          <w:sz w:val="20"/>
        </w:rPr>
        <w:t>Полякова.</w:t>
      </w:r>
    </w:p>
    <w:p>
      <w:pPr>
        <w:pStyle w:val="BodyText"/>
        <w:spacing w:line="227" w:lineRule="exact"/>
        <w:ind w:left="1274"/>
        <w:jc w:val="both"/>
      </w:pPr>
      <w:r>
        <w:rPr/>
        <w:t>В 10 час 50 мин, когда мы чистили от сорной травы окрестности обелиска</w:t>
      </w:r>
    </w:p>
    <w:p>
      <w:pPr>
        <w:pStyle w:val="BodyText"/>
        <w:spacing w:line="271" w:lineRule="auto" w:before="29"/>
        <w:ind w:left="996" w:right="779"/>
        <w:jc w:val="both"/>
      </w:pPr>
      <w:r>
        <w:rPr/>
        <w:t>«Скорбящий матрос», в нижнем Тортолове, к нам подошли ветераны 73-й отдельной</w:t>
      </w:r>
      <w:r>
        <w:rPr>
          <w:spacing w:val="-14"/>
        </w:rPr>
        <w:t> </w:t>
      </w:r>
      <w:r>
        <w:rPr/>
        <w:t>морской</w:t>
      </w:r>
      <w:r>
        <w:rPr>
          <w:spacing w:val="-13"/>
        </w:rPr>
        <w:t> </w:t>
      </w:r>
      <w:r>
        <w:rPr/>
        <w:t>бригады,</w:t>
      </w:r>
      <w:r>
        <w:rPr>
          <w:spacing w:val="-12"/>
        </w:rPr>
        <w:t> </w:t>
      </w:r>
      <w:r>
        <w:rPr/>
        <w:t>капитан</w:t>
      </w:r>
      <w:r>
        <w:rPr>
          <w:spacing w:val="-14"/>
        </w:rPr>
        <w:t> </w:t>
      </w:r>
      <w:r>
        <w:rPr/>
        <w:t>1-го</w:t>
      </w:r>
      <w:r>
        <w:rPr>
          <w:spacing w:val="-11"/>
        </w:rPr>
        <w:t> </w:t>
      </w:r>
      <w:r>
        <w:rPr/>
        <w:t>ранга</w:t>
      </w:r>
      <w:r>
        <w:rPr>
          <w:spacing w:val="-13"/>
        </w:rPr>
        <w:t> </w:t>
      </w:r>
      <w:r>
        <w:rPr/>
        <w:t>Васильев</w:t>
      </w:r>
      <w:r>
        <w:rPr>
          <w:spacing w:val="-10"/>
        </w:rPr>
        <w:t> </w:t>
      </w:r>
      <w:r>
        <w:rPr/>
        <w:t>Борис</w:t>
      </w:r>
      <w:r>
        <w:rPr>
          <w:spacing w:val="-12"/>
        </w:rPr>
        <w:t> </w:t>
      </w:r>
      <w:r>
        <w:rPr/>
        <w:t>Федорович,</w:t>
      </w:r>
      <w:r>
        <w:rPr>
          <w:spacing w:val="-12"/>
        </w:rPr>
        <w:t> </w:t>
      </w:r>
      <w:r>
        <w:rPr/>
        <w:t>с ним несколько его однополчан. В конце сентября 1942, когда морская отдельная стр. бригада прибыла в урочище Тортолово, Борис Федорович командовал отдельной ротой автоматчиков. Мы пригласили фронтовиков на обед в нашь лагерь. Влада Мартемьянова и Оля Лошакова словно знали, что мы приведем гостей, приготовили очень вкусное домашнее жаркое. Напомню, что девуш-</w:t>
      </w:r>
    </w:p>
    <w:p>
      <w:pPr>
        <w:pStyle w:val="BodyText"/>
        <w:rPr>
          <w:sz w:val="22"/>
        </w:rPr>
      </w:pPr>
    </w:p>
    <w:p>
      <w:pPr>
        <w:pStyle w:val="BodyText"/>
        <w:rPr>
          <w:sz w:val="22"/>
        </w:rPr>
      </w:pPr>
    </w:p>
    <w:p>
      <w:pPr>
        <w:pStyle w:val="BodyText"/>
        <w:spacing w:before="4"/>
        <w:rPr>
          <w:sz w:val="28"/>
        </w:rPr>
      </w:pPr>
    </w:p>
    <w:p>
      <w:pPr>
        <w:pStyle w:val="BodyText"/>
        <w:spacing w:before="1"/>
        <w:ind w:left="929" w:right="797"/>
        <w:jc w:val="right"/>
      </w:pPr>
      <w:r>
        <w:rPr/>
        <w:t>257</w:t>
      </w:r>
    </w:p>
    <w:p>
      <w:pPr>
        <w:spacing w:after="0"/>
        <w:jc w:val="right"/>
        <w:sectPr>
          <w:headerReference w:type="even" r:id="rId522"/>
          <w:headerReference w:type="default" r:id="rId523"/>
          <w:footerReference w:type="even" r:id="rId524"/>
          <w:pgSz w:w="8400" w:h="11900"/>
          <w:pgMar w:header="506" w:footer="0" w:top="720" w:bottom="280" w:left="0" w:right="0"/>
        </w:sectPr>
      </w:pPr>
    </w:p>
    <w:p>
      <w:pPr>
        <w:pStyle w:val="BodyText"/>
      </w:pPr>
    </w:p>
    <w:p>
      <w:pPr>
        <w:pStyle w:val="BodyText"/>
      </w:pPr>
    </w:p>
    <w:p>
      <w:pPr>
        <w:pStyle w:val="BodyText"/>
        <w:spacing w:before="10"/>
        <w:rPr>
          <w:sz w:val="24"/>
        </w:rPr>
      </w:pPr>
    </w:p>
    <w:p>
      <w:pPr>
        <w:pStyle w:val="BodyText"/>
        <w:spacing w:line="268" w:lineRule="auto" w:before="91"/>
        <w:ind w:left="984" w:right="796"/>
        <w:jc w:val="both"/>
      </w:pPr>
      <w:r>
        <w:rPr/>
        <w:t>ки готовили жаркое не на плите в городской квартире, а на костре, где очень трудно регулировать интенсивность огня да и котелки над дымящим и пышущим жаром костром, нелегко. Но они смогли, и это высший пилотаж в условиях походной жизни.</w:t>
      </w:r>
    </w:p>
    <w:p>
      <w:pPr>
        <w:pStyle w:val="BodyText"/>
        <w:spacing w:line="271" w:lineRule="auto" w:before="4"/>
        <w:ind w:left="984" w:right="790" w:firstLine="278"/>
        <w:jc w:val="both"/>
      </w:pPr>
      <w:r>
        <w:rPr/>
        <w:t>Много</w:t>
      </w:r>
      <w:r>
        <w:rPr>
          <w:spacing w:val="-12"/>
        </w:rPr>
        <w:t> </w:t>
      </w:r>
      <w:r>
        <w:rPr/>
        <w:t>лет</w:t>
      </w:r>
      <w:r>
        <w:rPr>
          <w:spacing w:val="-13"/>
        </w:rPr>
        <w:t> </w:t>
      </w:r>
      <w:r>
        <w:rPr/>
        <w:t>спустя,</w:t>
      </w:r>
      <w:r>
        <w:rPr>
          <w:spacing w:val="-9"/>
        </w:rPr>
        <w:t> </w:t>
      </w:r>
      <w:r>
        <w:rPr/>
        <w:t>парни</w:t>
      </w:r>
      <w:r>
        <w:rPr>
          <w:spacing w:val="-11"/>
        </w:rPr>
        <w:t> </w:t>
      </w:r>
      <w:r>
        <w:rPr/>
        <w:t>признались,</w:t>
      </w:r>
      <w:r>
        <w:rPr>
          <w:spacing w:val="-12"/>
        </w:rPr>
        <w:t> </w:t>
      </w:r>
      <w:r>
        <w:rPr/>
        <w:t>что</w:t>
      </w:r>
      <w:r>
        <w:rPr>
          <w:spacing w:val="-11"/>
        </w:rPr>
        <w:t> </w:t>
      </w:r>
      <w:r>
        <w:rPr/>
        <w:t>впервые</w:t>
      </w:r>
      <w:r>
        <w:rPr>
          <w:spacing w:val="-12"/>
        </w:rPr>
        <w:t> </w:t>
      </w:r>
      <w:r>
        <w:rPr/>
        <w:t>наелись</w:t>
      </w:r>
      <w:r>
        <w:rPr>
          <w:spacing w:val="-12"/>
        </w:rPr>
        <w:t> </w:t>
      </w:r>
      <w:r>
        <w:rPr/>
        <w:t>за</w:t>
      </w:r>
      <w:r>
        <w:rPr>
          <w:spacing w:val="-11"/>
        </w:rPr>
        <w:t> </w:t>
      </w:r>
      <w:r>
        <w:rPr/>
        <w:t>студенческие годы именно в поисковых экспедициях. После обеда сфотографировались с фронтовиками у памятного знака «Штык». В 15.45 мин. с отделениями 2 и 3 пошли</w:t>
      </w:r>
      <w:r>
        <w:rPr>
          <w:spacing w:val="-11"/>
        </w:rPr>
        <w:t> </w:t>
      </w:r>
      <w:r>
        <w:rPr/>
        <w:t>на</w:t>
      </w:r>
      <w:r>
        <w:rPr>
          <w:spacing w:val="-10"/>
        </w:rPr>
        <w:t> </w:t>
      </w:r>
      <w:r>
        <w:rPr/>
        <w:t>высоту</w:t>
      </w:r>
      <w:r>
        <w:rPr>
          <w:spacing w:val="-8"/>
        </w:rPr>
        <w:t> </w:t>
      </w:r>
      <w:r>
        <w:rPr/>
        <w:t>«Огурец»</w:t>
      </w:r>
      <w:r>
        <w:rPr>
          <w:spacing w:val="-13"/>
        </w:rPr>
        <w:t> </w:t>
      </w:r>
      <w:r>
        <w:rPr/>
        <w:t>хоронить</w:t>
      </w:r>
      <w:r>
        <w:rPr>
          <w:spacing w:val="-10"/>
        </w:rPr>
        <w:t> </w:t>
      </w:r>
      <w:r>
        <w:rPr/>
        <w:t>13</w:t>
      </w:r>
      <w:r>
        <w:rPr>
          <w:spacing w:val="-9"/>
        </w:rPr>
        <w:t> </w:t>
      </w:r>
      <w:r>
        <w:rPr/>
        <w:t>бойцов</w:t>
      </w:r>
      <w:r>
        <w:rPr>
          <w:spacing w:val="-10"/>
        </w:rPr>
        <w:t> </w:t>
      </w:r>
      <w:r>
        <w:rPr/>
        <w:t>и</w:t>
      </w:r>
      <w:r>
        <w:rPr>
          <w:spacing w:val="-11"/>
        </w:rPr>
        <w:t> </w:t>
      </w:r>
      <w:r>
        <w:rPr/>
        <w:t>их</w:t>
      </w:r>
      <w:r>
        <w:rPr>
          <w:spacing w:val="-10"/>
        </w:rPr>
        <w:t> </w:t>
      </w:r>
      <w:r>
        <w:rPr/>
        <w:t>командира.</w:t>
      </w:r>
      <w:r>
        <w:rPr>
          <w:spacing w:val="-9"/>
        </w:rPr>
        <w:t> </w:t>
      </w:r>
      <w:r>
        <w:rPr/>
        <w:t>Весь</w:t>
      </w:r>
      <w:r>
        <w:rPr>
          <w:spacing w:val="-9"/>
        </w:rPr>
        <w:t> </w:t>
      </w:r>
      <w:r>
        <w:rPr/>
        <w:t>процесс разработки грунта братской могилы, укладки останков в могилу, острожки деревянного обелиска, прощание с погибшими я снимал на 16-мм полупрофессиональную кинокамеру. Особенно впечатляющим был кадр, когда Жанибек Таттыбаев поднимает пробитую осколком каску, а под ним череп с пробоиной от осколка. Впечатлило даже нас, а каково будет зрителям?</w:t>
      </w:r>
    </w:p>
    <w:p>
      <w:pPr>
        <w:pStyle w:val="BodyText"/>
        <w:spacing w:line="271" w:lineRule="auto"/>
        <w:ind w:left="984" w:right="793" w:firstLine="278"/>
        <w:jc w:val="both"/>
      </w:pPr>
      <w:r>
        <w:rPr/>
        <w:t>Вечером к нашему костру пришла семья Шариковых прощаться, пели песни. По графику в баню пошло отделение-3.</w:t>
      </w:r>
    </w:p>
    <w:p>
      <w:pPr>
        <w:pStyle w:val="Heading3"/>
        <w:numPr>
          <w:ilvl w:val="0"/>
          <w:numId w:val="28"/>
        </w:numPr>
        <w:tabs>
          <w:tab w:pos="3721" w:val="left" w:leader="none"/>
        </w:tabs>
        <w:spacing w:line="240" w:lineRule="auto" w:before="170" w:after="0"/>
        <w:ind w:left="3721" w:right="0" w:hanging="238"/>
        <w:jc w:val="left"/>
        <w:rPr>
          <w:i/>
        </w:rPr>
      </w:pPr>
      <w:r>
        <w:rPr>
          <w:i/>
        </w:rPr>
        <w:t>МАЯ 1989</w:t>
      </w:r>
      <w:r>
        <w:rPr>
          <w:i/>
          <w:spacing w:val="-1"/>
        </w:rPr>
        <w:t> </w:t>
      </w:r>
      <w:r>
        <w:rPr>
          <w:i/>
        </w:rPr>
        <w:t>ГОДА</w:t>
      </w:r>
    </w:p>
    <w:p>
      <w:pPr>
        <w:pStyle w:val="BodyText"/>
        <w:spacing w:before="8"/>
        <w:rPr>
          <w:b/>
          <w:i/>
          <w:sz w:val="21"/>
        </w:rPr>
      </w:pPr>
    </w:p>
    <w:p>
      <w:pPr>
        <w:pStyle w:val="BodyText"/>
        <w:spacing w:before="1"/>
        <w:ind w:left="1262"/>
        <w:jc w:val="both"/>
      </w:pPr>
      <w:r>
        <w:rPr/>
        <w:t>Подъем в 7.00. Пробежка, ушу, работа с шестом по ушу. После завтрака в</w:t>
      </w:r>
    </w:p>
    <w:p>
      <w:pPr>
        <w:pStyle w:val="ListParagraph"/>
        <w:numPr>
          <w:ilvl w:val="1"/>
          <w:numId w:val="29"/>
        </w:numPr>
        <w:tabs>
          <w:tab w:pos="1385" w:val="left" w:leader="none"/>
        </w:tabs>
        <w:spacing w:line="228" w:lineRule="exact" w:before="14" w:after="0"/>
        <w:ind w:left="1384" w:right="0" w:hanging="401"/>
        <w:jc w:val="both"/>
        <w:rPr>
          <w:sz w:val="20"/>
        </w:rPr>
      </w:pPr>
      <w:r>
        <w:rPr>
          <w:sz w:val="20"/>
        </w:rPr>
        <w:t>мин</w:t>
      </w:r>
      <w:r>
        <w:rPr>
          <w:spacing w:val="-2"/>
          <w:sz w:val="20"/>
        </w:rPr>
        <w:t> </w:t>
      </w:r>
      <w:r>
        <w:rPr>
          <w:sz w:val="20"/>
        </w:rPr>
        <w:t>планерка:</w:t>
      </w:r>
    </w:p>
    <w:p>
      <w:pPr>
        <w:pStyle w:val="ListParagraph"/>
        <w:numPr>
          <w:ilvl w:val="2"/>
          <w:numId w:val="29"/>
        </w:numPr>
        <w:tabs>
          <w:tab w:pos="1518" w:val="left" w:leader="none"/>
        </w:tabs>
        <w:spacing w:line="249" w:lineRule="auto" w:before="0" w:after="0"/>
        <w:ind w:left="984" w:right="793" w:firstLine="278"/>
        <w:jc w:val="both"/>
        <w:rPr>
          <w:sz w:val="20"/>
        </w:rPr>
      </w:pPr>
      <w:r>
        <w:rPr>
          <w:sz w:val="20"/>
        </w:rPr>
        <w:t>отделение-1 до обеда посадка елок у памятника «Скорбящий матрос», затем поиск у</w:t>
      </w:r>
      <w:r>
        <w:rPr>
          <w:spacing w:val="2"/>
          <w:sz w:val="20"/>
        </w:rPr>
        <w:t> </w:t>
      </w:r>
      <w:r>
        <w:rPr>
          <w:sz w:val="20"/>
        </w:rPr>
        <w:t>Тортолаво;</w:t>
      </w:r>
    </w:p>
    <w:p>
      <w:pPr>
        <w:pStyle w:val="ListParagraph"/>
        <w:numPr>
          <w:ilvl w:val="2"/>
          <w:numId w:val="29"/>
        </w:numPr>
        <w:tabs>
          <w:tab w:pos="1513" w:val="left" w:leader="none"/>
        </w:tabs>
        <w:spacing w:line="231" w:lineRule="exact" w:before="0" w:after="0"/>
        <w:ind w:left="1512" w:right="0" w:hanging="251"/>
        <w:jc w:val="both"/>
        <w:rPr>
          <w:sz w:val="20"/>
        </w:rPr>
      </w:pPr>
      <w:r>
        <w:rPr>
          <w:sz w:val="20"/>
        </w:rPr>
        <w:t>отделение-2 поиск на высоте 43,5, где стоим, и дежурство по</w:t>
      </w:r>
      <w:r>
        <w:rPr>
          <w:spacing w:val="-10"/>
          <w:sz w:val="20"/>
        </w:rPr>
        <w:t> </w:t>
      </w:r>
      <w:r>
        <w:rPr>
          <w:sz w:val="20"/>
        </w:rPr>
        <w:t>лагерю;</w:t>
      </w:r>
    </w:p>
    <w:p>
      <w:pPr>
        <w:pStyle w:val="ListParagraph"/>
        <w:numPr>
          <w:ilvl w:val="2"/>
          <w:numId w:val="29"/>
        </w:numPr>
        <w:tabs>
          <w:tab w:pos="1520" w:val="left" w:leader="none"/>
        </w:tabs>
        <w:spacing w:line="240" w:lineRule="auto" w:before="0" w:after="0"/>
        <w:ind w:left="1519" w:right="0" w:hanging="258"/>
        <w:jc w:val="both"/>
        <w:rPr>
          <w:sz w:val="20"/>
        </w:rPr>
      </w:pPr>
      <w:r>
        <w:rPr>
          <w:sz w:val="20"/>
        </w:rPr>
        <w:t>отделение-3 увольнение в</w:t>
      </w:r>
      <w:r>
        <w:rPr>
          <w:spacing w:val="1"/>
          <w:sz w:val="20"/>
        </w:rPr>
        <w:t> </w:t>
      </w:r>
      <w:r>
        <w:rPr>
          <w:sz w:val="20"/>
        </w:rPr>
        <w:t>Ленинград.</w:t>
      </w:r>
    </w:p>
    <w:p>
      <w:pPr>
        <w:pStyle w:val="BodyText"/>
        <w:spacing w:line="271" w:lineRule="auto" w:before="25"/>
        <w:ind w:left="984" w:right="791" w:firstLine="278"/>
        <w:jc w:val="both"/>
      </w:pPr>
      <w:r>
        <w:rPr/>
        <w:t>С</w:t>
      </w:r>
      <w:r>
        <w:rPr>
          <w:spacing w:val="-4"/>
        </w:rPr>
        <w:t> </w:t>
      </w:r>
      <w:r>
        <w:rPr/>
        <w:t>самого</w:t>
      </w:r>
      <w:r>
        <w:rPr>
          <w:spacing w:val="-3"/>
        </w:rPr>
        <w:t> </w:t>
      </w:r>
      <w:r>
        <w:rPr/>
        <w:t>первого</w:t>
      </w:r>
      <w:r>
        <w:rPr>
          <w:spacing w:val="-2"/>
        </w:rPr>
        <w:t> </w:t>
      </w:r>
      <w:r>
        <w:rPr/>
        <w:t>дня</w:t>
      </w:r>
      <w:r>
        <w:rPr>
          <w:spacing w:val="-4"/>
        </w:rPr>
        <w:t> </w:t>
      </w:r>
      <w:r>
        <w:rPr/>
        <w:t>на</w:t>
      </w:r>
      <w:r>
        <w:rPr>
          <w:spacing w:val="-3"/>
        </w:rPr>
        <w:t> </w:t>
      </w:r>
      <w:r>
        <w:rPr/>
        <w:t>высоте</w:t>
      </w:r>
      <w:r>
        <w:rPr>
          <w:spacing w:val="-3"/>
        </w:rPr>
        <w:t> </w:t>
      </w:r>
      <w:r>
        <w:rPr/>
        <w:t>(43,5),</w:t>
      </w:r>
      <w:r>
        <w:rPr>
          <w:spacing w:val="-5"/>
        </w:rPr>
        <w:t> </w:t>
      </w:r>
      <w:r>
        <w:rPr/>
        <w:t>где</w:t>
      </w:r>
      <w:r>
        <w:rPr>
          <w:spacing w:val="-3"/>
        </w:rPr>
        <w:t> </w:t>
      </w:r>
      <w:r>
        <w:rPr/>
        <w:t>наш</w:t>
      </w:r>
      <w:r>
        <w:rPr>
          <w:spacing w:val="-3"/>
        </w:rPr>
        <w:t> </w:t>
      </w:r>
      <w:r>
        <w:rPr/>
        <w:t>лагерь</w:t>
      </w:r>
      <w:r>
        <w:rPr>
          <w:spacing w:val="-3"/>
        </w:rPr>
        <w:t> </w:t>
      </w:r>
      <w:r>
        <w:rPr/>
        <w:t>и</w:t>
      </w:r>
      <w:r>
        <w:rPr>
          <w:spacing w:val="-4"/>
        </w:rPr>
        <w:t> </w:t>
      </w:r>
      <w:r>
        <w:rPr/>
        <w:t>обелиск</w:t>
      </w:r>
      <w:r>
        <w:rPr>
          <w:spacing w:val="-2"/>
        </w:rPr>
        <w:t> </w:t>
      </w:r>
      <w:r>
        <w:rPr/>
        <w:t>«Штык», выходя из лагеря на дорогу «Двор охраны - Тортолово», невольно повернув голову налево, смотрел на засыпанную взрывом крупнокалиберного снаряда траншею. И так каждый день. Наконец, сегодня я показал Сергею Хорошуну этот</w:t>
      </w:r>
      <w:r>
        <w:rPr>
          <w:spacing w:val="-8"/>
        </w:rPr>
        <w:t> </w:t>
      </w:r>
      <w:r>
        <w:rPr/>
        <w:t>участок</w:t>
      </w:r>
      <w:r>
        <w:rPr>
          <w:spacing w:val="-11"/>
        </w:rPr>
        <w:t> </w:t>
      </w:r>
      <w:r>
        <w:rPr/>
        <w:t>траншеи,</w:t>
      </w:r>
      <w:r>
        <w:rPr>
          <w:spacing w:val="-10"/>
        </w:rPr>
        <w:t> </w:t>
      </w:r>
      <w:r>
        <w:rPr/>
        <w:t>чтобы</w:t>
      </w:r>
      <w:r>
        <w:rPr>
          <w:spacing w:val="-10"/>
        </w:rPr>
        <w:t> </w:t>
      </w:r>
      <w:r>
        <w:rPr/>
        <w:t>раскопали</w:t>
      </w:r>
      <w:r>
        <w:rPr>
          <w:spacing w:val="-11"/>
        </w:rPr>
        <w:t> </w:t>
      </w:r>
      <w:r>
        <w:rPr/>
        <w:t>завал.</w:t>
      </w:r>
      <w:r>
        <w:rPr>
          <w:spacing w:val="-10"/>
        </w:rPr>
        <w:t> </w:t>
      </w:r>
      <w:r>
        <w:rPr/>
        <w:t>Что-то,</w:t>
      </w:r>
      <w:r>
        <w:rPr>
          <w:spacing w:val="-10"/>
        </w:rPr>
        <w:t> </w:t>
      </w:r>
      <w:r>
        <w:rPr/>
        <w:t>вернее,</w:t>
      </w:r>
      <w:r>
        <w:rPr>
          <w:spacing w:val="-9"/>
        </w:rPr>
        <w:t> </w:t>
      </w:r>
      <w:r>
        <w:rPr/>
        <w:t>кто-то</w:t>
      </w:r>
      <w:r>
        <w:rPr>
          <w:spacing w:val="-9"/>
        </w:rPr>
        <w:t> </w:t>
      </w:r>
      <w:r>
        <w:rPr/>
        <w:t>там</w:t>
      </w:r>
      <w:r>
        <w:rPr>
          <w:spacing w:val="-9"/>
        </w:rPr>
        <w:t> </w:t>
      </w:r>
      <w:r>
        <w:rPr/>
        <w:t>есть. Пока я ходил с отделением-1 у Тортолово Сергей Хорошун с Талгатом Рысбековым, очищая заваленный участок траншеи обнаружили стоящего офицера, который, вернее, стоял, прислонившись к брустверу. Когда я подошел к высоте-43,5, ребята уже полностью откопали офицера. На бруствере</w:t>
      </w:r>
      <w:r>
        <w:rPr>
          <w:spacing w:val="-1"/>
        </w:rPr>
        <w:t> </w:t>
      </w:r>
      <w:r>
        <w:rPr/>
        <w:t>лежала</w:t>
      </w:r>
    </w:p>
    <w:p>
      <w:pPr>
        <w:spacing w:after="0" w:line="271" w:lineRule="auto"/>
        <w:jc w:val="both"/>
        <w:sectPr>
          <w:headerReference w:type="default" r:id="rId525"/>
          <w:headerReference w:type="even" r:id="rId526"/>
          <w:footerReference w:type="default" r:id="rId527"/>
          <w:pgSz w:w="8400" w:h="11900"/>
          <w:pgMar w:header="518" w:footer="677" w:top="640" w:bottom="860" w:left="0" w:right="0"/>
        </w:sectPr>
      </w:pPr>
    </w:p>
    <w:p>
      <w:pPr>
        <w:pStyle w:val="BodyText"/>
      </w:pPr>
    </w:p>
    <w:p>
      <w:pPr>
        <w:pStyle w:val="BodyText"/>
      </w:pPr>
    </w:p>
    <w:p>
      <w:pPr>
        <w:pStyle w:val="BodyText"/>
        <w:spacing w:before="11"/>
        <w:rPr>
          <w:sz w:val="18"/>
        </w:rPr>
      </w:pPr>
    </w:p>
    <w:p>
      <w:pPr>
        <w:pStyle w:val="BodyText"/>
        <w:spacing w:line="276" w:lineRule="auto"/>
        <w:ind w:left="984" w:right="792"/>
        <w:jc w:val="both"/>
      </w:pPr>
      <w:r>
        <w:rPr/>
        <w:t>его каска, и в голове пробоина от немецкой миномѐтной мины. По всей видимости, офицер снял каску, положил еѐ на бруствер и в это мгновенье рядом разорвалась миномѐтная мина, осколок которой попал в голову, не защищѐнную каской. Документов и смертного медальона у погибшего не было. На нѐм был офицерский ремень с портупеей, хорошие хромовые сапоги.</w:t>
      </w:r>
      <w:r>
        <w:rPr>
          <w:spacing w:val="-8"/>
        </w:rPr>
        <w:t> </w:t>
      </w:r>
      <w:r>
        <w:rPr/>
        <w:t>По</w:t>
      </w:r>
      <w:r>
        <w:rPr>
          <w:spacing w:val="-5"/>
        </w:rPr>
        <w:t> </w:t>
      </w:r>
      <w:r>
        <w:rPr/>
        <w:t>всей</w:t>
      </w:r>
      <w:r>
        <w:rPr>
          <w:spacing w:val="-7"/>
        </w:rPr>
        <w:t> </w:t>
      </w:r>
      <w:r>
        <w:rPr/>
        <w:t>видимости,</w:t>
      </w:r>
      <w:r>
        <w:rPr>
          <w:spacing w:val="-5"/>
        </w:rPr>
        <w:t> </w:t>
      </w:r>
      <w:r>
        <w:rPr/>
        <w:t>неизвестный</w:t>
      </w:r>
      <w:r>
        <w:rPr>
          <w:spacing w:val="-10"/>
        </w:rPr>
        <w:t> </w:t>
      </w:r>
      <w:r>
        <w:rPr/>
        <w:t>офицер</w:t>
      </w:r>
      <w:r>
        <w:rPr>
          <w:spacing w:val="-5"/>
        </w:rPr>
        <w:t> </w:t>
      </w:r>
      <w:r>
        <w:rPr/>
        <w:t>просматривал</w:t>
      </w:r>
      <w:r>
        <w:rPr>
          <w:spacing w:val="-9"/>
        </w:rPr>
        <w:t> </w:t>
      </w:r>
      <w:r>
        <w:rPr/>
        <w:t>с</w:t>
      </w:r>
      <w:r>
        <w:rPr>
          <w:spacing w:val="-8"/>
        </w:rPr>
        <w:t> </w:t>
      </w:r>
      <w:r>
        <w:rPr/>
        <w:t>высоты</w:t>
      </w:r>
      <w:r>
        <w:rPr>
          <w:spacing w:val="-8"/>
        </w:rPr>
        <w:t> </w:t>
      </w:r>
      <w:r>
        <w:rPr/>
        <w:t>43,5 нижерасположенные на западе и юго-западе позиции немецких войск. По блеску</w:t>
      </w:r>
      <w:r>
        <w:rPr>
          <w:spacing w:val="-14"/>
        </w:rPr>
        <w:t> </w:t>
      </w:r>
      <w:r>
        <w:rPr/>
        <w:t>бинокля</w:t>
      </w:r>
      <w:r>
        <w:rPr>
          <w:spacing w:val="-12"/>
        </w:rPr>
        <w:t> </w:t>
      </w:r>
      <w:r>
        <w:rPr/>
        <w:t>был</w:t>
      </w:r>
      <w:r>
        <w:rPr>
          <w:spacing w:val="-14"/>
        </w:rPr>
        <w:t> </w:t>
      </w:r>
      <w:r>
        <w:rPr/>
        <w:t>обнаружен</w:t>
      </w:r>
      <w:r>
        <w:rPr>
          <w:spacing w:val="-10"/>
        </w:rPr>
        <w:t> </w:t>
      </w:r>
      <w:r>
        <w:rPr/>
        <w:t>немецким</w:t>
      </w:r>
      <w:r>
        <w:rPr>
          <w:spacing w:val="-12"/>
        </w:rPr>
        <w:t> </w:t>
      </w:r>
      <w:r>
        <w:rPr/>
        <w:t>наблюдателем,</w:t>
      </w:r>
      <w:r>
        <w:rPr>
          <w:spacing w:val="-11"/>
        </w:rPr>
        <w:t> </w:t>
      </w:r>
      <w:r>
        <w:rPr/>
        <w:t>а</w:t>
      </w:r>
      <w:r>
        <w:rPr>
          <w:spacing w:val="-12"/>
        </w:rPr>
        <w:t> </w:t>
      </w:r>
      <w:r>
        <w:rPr/>
        <w:t>блеск</w:t>
      </w:r>
      <w:r>
        <w:rPr>
          <w:spacing w:val="-12"/>
        </w:rPr>
        <w:t> </w:t>
      </w:r>
      <w:r>
        <w:rPr/>
        <w:t>бинокля</w:t>
      </w:r>
      <w:r>
        <w:rPr>
          <w:spacing w:val="-13"/>
        </w:rPr>
        <w:t> </w:t>
      </w:r>
      <w:r>
        <w:rPr/>
        <w:t>или блеск оптического прицела немедленно засекается немецким</w:t>
      </w:r>
      <w:r>
        <w:rPr>
          <w:spacing w:val="25"/>
        </w:rPr>
        <w:t> </w:t>
      </w:r>
      <w:r>
        <w:rPr/>
        <w:t>наблюдателем,</w:t>
      </w:r>
    </w:p>
    <w:p>
      <w:pPr>
        <w:pStyle w:val="BodyText"/>
        <w:spacing w:line="247" w:lineRule="auto"/>
        <w:ind w:left="984" w:right="793"/>
        <w:jc w:val="both"/>
      </w:pPr>
      <w:r>
        <w:rPr/>
        <w:t>который дает координаты цели миномѐтчикам либо артиллеристам, у которых все заранее пристреляно. Всего </w:t>
      </w:r>
      <w:r>
        <w:rPr>
          <w:rFonts w:ascii="Comic Sans MS" w:hAnsi="Comic Sans MS"/>
          <w:i/>
        </w:rPr>
        <w:t>3—4 </w:t>
      </w:r>
      <w:r>
        <w:rPr/>
        <w:t>мины или снаряда накрывают цель. Шансов на промах нет.</w:t>
      </w:r>
    </w:p>
    <w:p>
      <w:pPr>
        <w:pStyle w:val="BodyText"/>
        <w:spacing w:line="276" w:lineRule="auto" w:before="28"/>
        <w:ind w:left="984" w:right="811" w:firstLine="259"/>
        <w:jc w:val="both"/>
      </w:pPr>
      <w:r>
        <w:rPr/>
        <w:t>После обеда похоронили офицера рядом с траншеей, где он погиб. Вечером похоронили пулемѐтчика, обнаруженного под разбитым ж/б колпаком ДОТа (второй ДОТ на высотке, расположенной в 250 метрах юго-восточнее лагеря).</w:t>
      </w:r>
    </w:p>
    <w:p>
      <w:pPr>
        <w:pStyle w:val="BodyText"/>
        <w:spacing w:line="276" w:lineRule="auto"/>
        <w:ind w:left="984" w:right="809" w:firstLine="259"/>
        <w:jc w:val="both"/>
      </w:pPr>
      <w:r>
        <w:rPr/>
        <w:t>По графику в баню пошло отделение-2, ведь им завтра в увольнение, в Ленинград, на весь световой день.</w:t>
      </w:r>
    </w:p>
    <w:p>
      <w:pPr>
        <w:pStyle w:val="BodyText"/>
        <w:spacing w:line="276" w:lineRule="auto"/>
        <w:ind w:left="984" w:right="810" w:firstLine="259"/>
        <w:jc w:val="both"/>
      </w:pPr>
      <w:r>
        <w:rPr/>
        <w:t>Вечером</w:t>
      </w:r>
      <w:r>
        <w:rPr>
          <w:spacing w:val="-14"/>
        </w:rPr>
        <w:t> </w:t>
      </w:r>
      <w:r>
        <w:rPr/>
        <w:t>песни</w:t>
      </w:r>
      <w:r>
        <w:rPr>
          <w:spacing w:val="-10"/>
        </w:rPr>
        <w:t> </w:t>
      </w:r>
      <w:r>
        <w:rPr/>
        <w:t>у</w:t>
      </w:r>
      <w:r>
        <w:rPr>
          <w:spacing w:val="-13"/>
        </w:rPr>
        <w:t> </w:t>
      </w:r>
      <w:r>
        <w:rPr/>
        <w:t>костра,</w:t>
      </w:r>
      <w:r>
        <w:rPr>
          <w:spacing w:val="-12"/>
        </w:rPr>
        <w:t> </w:t>
      </w:r>
      <w:r>
        <w:rPr/>
        <w:t>размышления</w:t>
      </w:r>
      <w:r>
        <w:rPr>
          <w:spacing w:val="-12"/>
        </w:rPr>
        <w:t> </w:t>
      </w:r>
      <w:r>
        <w:rPr/>
        <w:t>о</w:t>
      </w:r>
      <w:r>
        <w:rPr>
          <w:spacing w:val="-11"/>
        </w:rPr>
        <w:t> </w:t>
      </w:r>
      <w:r>
        <w:rPr/>
        <w:t>войне,</w:t>
      </w:r>
      <w:r>
        <w:rPr>
          <w:spacing w:val="-12"/>
        </w:rPr>
        <w:t> </w:t>
      </w:r>
      <w:r>
        <w:rPr/>
        <w:t>о</w:t>
      </w:r>
      <w:r>
        <w:rPr>
          <w:spacing w:val="-11"/>
        </w:rPr>
        <w:t> </w:t>
      </w:r>
      <w:r>
        <w:rPr/>
        <w:t>погибшем</w:t>
      </w:r>
      <w:r>
        <w:rPr>
          <w:spacing w:val="-10"/>
        </w:rPr>
        <w:t> </w:t>
      </w:r>
      <w:r>
        <w:rPr/>
        <w:t>пулемѐтчике</w:t>
      </w:r>
      <w:r>
        <w:rPr>
          <w:spacing w:val="-12"/>
        </w:rPr>
        <w:t> </w:t>
      </w:r>
      <w:r>
        <w:rPr/>
        <w:t>и неизвестном офицере.</w:t>
      </w:r>
    </w:p>
    <w:p>
      <w:pPr>
        <w:pStyle w:val="ListParagraph"/>
        <w:numPr>
          <w:ilvl w:val="0"/>
          <w:numId w:val="28"/>
        </w:numPr>
        <w:tabs>
          <w:tab w:pos="3700" w:val="left" w:leader="none"/>
        </w:tabs>
        <w:spacing w:line="240" w:lineRule="auto" w:before="179" w:after="0"/>
        <w:ind w:left="3699" w:right="0" w:hanging="236"/>
        <w:jc w:val="left"/>
        <w:rPr>
          <w:b/>
          <w:sz w:val="20"/>
        </w:rPr>
      </w:pPr>
      <w:r>
        <w:rPr>
          <w:b/>
          <w:spacing w:val="-6"/>
          <w:sz w:val="20"/>
        </w:rPr>
        <w:t>МАЯ  </w:t>
      </w:r>
      <w:r>
        <w:rPr>
          <w:b/>
          <w:spacing w:val="-8"/>
          <w:sz w:val="20"/>
        </w:rPr>
        <w:t>1989</w:t>
      </w:r>
      <w:r>
        <w:rPr>
          <w:b/>
          <w:spacing w:val="2"/>
          <w:sz w:val="20"/>
        </w:rPr>
        <w:t> </w:t>
      </w:r>
      <w:r>
        <w:rPr>
          <w:b/>
          <w:spacing w:val="-8"/>
          <w:sz w:val="20"/>
        </w:rPr>
        <w:t>ГОДА</w:t>
      </w:r>
    </w:p>
    <w:p>
      <w:pPr>
        <w:pStyle w:val="BodyText"/>
        <w:spacing w:before="6"/>
        <w:rPr>
          <w:b/>
          <w:sz w:val="21"/>
        </w:rPr>
      </w:pPr>
    </w:p>
    <w:p>
      <w:pPr>
        <w:pStyle w:val="BodyText"/>
        <w:spacing w:line="271" w:lineRule="auto"/>
        <w:ind w:left="984" w:right="813" w:firstLine="259"/>
        <w:jc w:val="both"/>
      </w:pPr>
      <w:r>
        <w:rPr/>
        <w:t>Подъѐм в 7.00. Так как мы с Жанибеком Таттыбаевым едем в г. Ки-</w:t>
      </w:r>
      <w:r>
        <w:rPr>
          <w:spacing w:val="-34"/>
        </w:rPr>
        <w:t> </w:t>
      </w:r>
      <w:r>
        <w:rPr/>
        <w:t>риши, без пробежки и ушу провѐл</w:t>
      </w:r>
      <w:r>
        <w:rPr>
          <w:spacing w:val="-2"/>
        </w:rPr>
        <w:t> </w:t>
      </w:r>
      <w:r>
        <w:rPr/>
        <w:t>планѐрку:</w:t>
      </w:r>
    </w:p>
    <w:p>
      <w:pPr>
        <w:pStyle w:val="ListParagraph"/>
        <w:numPr>
          <w:ilvl w:val="2"/>
          <w:numId w:val="29"/>
        </w:numPr>
        <w:tabs>
          <w:tab w:pos="1499" w:val="left" w:leader="none"/>
        </w:tabs>
        <w:spacing w:line="231" w:lineRule="exact" w:before="0" w:after="0"/>
        <w:ind w:left="1498" w:right="0" w:hanging="256"/>
        <w:jc w:val="both"/>
        <w:rPr>
          <w:sz w:val="20"/>
        </w:rPr>
      </w:pPr>
      <w:r>
        <w:rPr>
          <w:sz w:val="20"/>
        </w:rPr>
        <w:t>отделение-1 работает в</w:t>
      </w:r>
      <w:r>
        <w:rPr>
          <w:spacing w:val="-2"/>
          <w:sz w:val="20"/>
        </w:rPr>
        <w:t> </w:t>
      </w:r>
      <w:r>
        <w:rPr>
          <w:sz w:val="20"/>
        </w:rPr>
        <w:t>воронке;</w:t>
      </w:r>
    </w:p>
    <w:p>
      <w:pPr>
        <w:pStyle w:val="ListParagraph"/>
        <w:numPr>
          <w:ilvl w:val="2"/>
          <w:numId w:val="29"/>
        </w:numPr>
        <w:tabs>
          <w:tab w:pos="1499" w:val="left" w:leader="none"/>
        </w:tabs>
        <w:spacing w:line="240" w:lineRule="auto" w:before="6" w:after="0"/>
        <w:ind w:left="1498" w:right="0" w:hanging="256"/>
        <w:jc w:val="both"/>
        <w:rPr>
          <w:sz w:val="20"/>
        </w:rPr>
      </w:pPr>
      <w:r>
        <w:rPr>
          <w:sz w:val="20"/>
        </w:rPr>
        <w:t>отделение-2 увольнение в</w:t>
      </w:r>
      <w:r>
        <w:rPr>
          <w:spacing w:val="1"/>
          <w:sz w:val="20"/>
        </w:rPr>
        <w:t> </w:t>
      </w:r>
      <w:r>
        <w:rPr>
          <w:sz w:val="20"/>
        </w:rPr>
        <w:t>Ленинград;</w:t>
      </w:r>
    </w:p>
    <w:p>
      <w:pPr>
        <w:pStyle w:val="ListParagraph"/>
        <w:numPr>
          <w:ilvl w:val="2"/>
          <w:numId w:val="29"/>
        </w:numPr>
        <w:tabs>
          <w:tab w:pos="1499" w:val="left" w:leader="none"/>
        </w:tabs>
        <w:spacing w:line="240" w:lineRule="auto" w:before="6" w:after="0"/>
        <w:ind w:left="1498" w:right="0" w:hanging="256"/>
        <w:jc w:val="both"/>
        <w:rPr>
          <w:sz w:val="20"/>
        </w:rPr>
      </w:pPr>
      <w:r>
        <w:rPr>
          <w:sz w:val="20"/>
        </w:rPr>
        <w:t>отделение-3 дежурит по лагерю.</w:t>
      </w:r>
    </w:p>
    <w:p>
      <w:pPr>
        <w:pStyle w:val="BodyText"/>
        <w:spacing w:line="271" w:lineRule="auto" w:before="26"/>
        <w:ind w:left="984" w:right="806" w:firstLine="259"/>
        <w:jc w:val="both"/>
      </w:pPr>
      <w:r>
        <w:rPr/>
        <w:t>В 7:20 мы с Жанибеком Таттыбаевым поехали в Ленинград ив 13:41 на электричке в г. Кириши, куда приехали в 15:50. Были в горисполкоме и у главного архитектора. Вместе с главным архитектором поехали к пруду-воронке (место, где была высота, взорвали). Население г. Кириши — 50</w:t>
      </w:r>
      <w:r>
        <w:rPr>
          <w:spacing w:val="-12"/>
        </w:rPr>
        <w:t> </w:t>
      </w:r>
      <w:r>
        <w:rPr/>
        <w:t>тысяч</w:t>
      </w:r>
      <w:r>
        <w:rPr>
          <w:spacing w:val="-12"/>
        </w:rPr>
        <w:t> </w:t>
      </w:r>
      <w:r>
        <w:rPr/>
        <w:t>человек.</w:t>
      </w:r>
      <w:r>
        <w:rPr>
          <w:spacing w:val="-12"/>
        </w:rPr>
        <w:t> </w:t>
      </w:r>
      <w:r>
        <w:rPr/>
        <w:t>Согласовали</w:t>
      </w:r>
      <w:r>
        <w:rPr>
          <w:spacing w:val="-14"/>
        </w:rPr>
        <w:t> </w:t>
      </w:r>
      <w:r>
        <w:rPr/>
        <w:t>с</w:t>
      </w:r>
      <w:r>
        <w:rPr>
          <w:spacing w:val="-10"/>
        </w:rPr>
        <w:t> </w:t>
      </w:r>
      <w:r>
        <w:rPr/>
        <w:t>горисполкомом</w:t>
      </w:r>
      <w:r>
        <w:rPr>
          <w:spacing w:val="-12"/>
        </w:rPr>
        <w:t> </w:t>
      </w:r>
      <w:r>
        <w:rPr/>
        <w:t>наш</w:t>
      </w:r>
      <w:r>
        <w:rPr>
          <w:spacing w:val="-10"/>
        </w:rPr>
        <w:t> </w:t>
      </w:r>
      <w:r>
        <w:rPr/>
        <w:t>вариант</w:t>
      </w:r>
      <w:r>
        <w:rPr>
          <w:spacing w:val="-13"/>
        </w:rPr>
        <w:t> </w:t>
      </w:r>
      <w:r>
        <w:rPr/>
        <w:t>мемориального комплекса сапѐрам Волховского</w:t>
      </w:r>
      <w:r>
        <w:rPr>
          <w:spacing w:val="1"/>
        </w:rPr>
        <w:t> </w:t>
      </w:r>
      <w:r>
        <w:rPr/>
        <w:t>фронта.</w:t>
      </w:r>
    </w:p>
    <w:p>
      <w:pPr>
        <w:pStyle w:val="BodyText"/>
        <w:rPr>
          <w:sz w:val="22"/>
        </w:rPr>
      </w:pPr>
    </w:p>
    <w:p>
      <w:pPr>
        <w:pStyle w:val="BodyText"/>
        <w:rPr>
          <w:sz w:val="22"/>
        </w:rPr>
      </w:pPr>
    </w:p>
    <w:p>
      <w:pPr>
        <w:pStyle w:val="BodyText"/>
        <w:spacing w:before="159"/>
        <w:ind w:left="929" w:right="849"/>
        <w:jc w:val="right"/>
        <w:rPr>
          <w:rFonts w:ascii="Segoe UI"/>
        </w:rPr>
      </w:pPr>
      <w:r>
        <w:rPr>
          <w:rFonts w:ascii="Segoe UI"/>
          <w:w w:val="95"/>
        </w:rPr>
        <w:t>259</w:t>
      </w:r>
    </w:p>
    <w:p>
      <w:pPr>
        <w:spacing w:after="0"/>
        <w:jc w:val="right"/>
        <w:rPr>
          <w:rFonts w:ascii="Segoe UI"/>
        </w:rPr>
        <w:sectPr>
          <w:footerReference w:type="even" r:id="rId528"/>
          <w:pgSz w:w="8400" w:h="11900"/>
          <w:pgMar w:footer="0" w:header="559" w:top="780" w:bottom="280" w:left="0" w:right="0"/>
        </w:sectPr>
      </w:pPr>
    </w:p>
    <w:p>
      <w:pPr>
        <w:pStyle w:val="BodyText"/>
        <w:rPr>
          <w:rFonts w:ascii="Segoe UI"/>
        </w:rPr>
      </w:pPr>
    </w:p>
    <w:p>
      <w:pPr>
        <w:pStyle w:val="BodyText"/>
        <w:rPr>
          <w:rFonts w:ascii="Segoe UI"/>
        </w:rPr>
      </w:pPr>
    </w:p>
    <w:p>
      <w:pPr>
        <w:pStyle w:val="BodyText"/>
        <w:spacing w:before="8"/>
        <w:rPr>
          <w:rFonts w:ascii="Segoe UI"/>
          <w:sz w:val="14"/>
        </w:rPr>
      </w:pPr>
    </w:p>
    <w:p>
      <w:pPr>
        <w:pStyle w:val="BodyText"/>
        <w:spacing w:line="261" w:lineRule="auto" w:before="91"/>
        <w:ind w:left="1018" w:right="784" w:firstLine="300"/>
        <w:jc w:val="both"/>
      </w:pPr>
      <w:r>
        <w:rPr/>
        <w:t>Вернулись в лагерь в 23 часа 50 минут. Все ещѐ у костра. Рассказали о г. Кириши и тяжѐлых боях за город. Отделение-2 показало нам сувениры, приобретѐнные в Ленинграде.</w:t>
      </w:r>
    </w:p>
    <w:p>
      <w:pPr>
        <w:pStyle w:val="BodyText"/>
        <w:spacing w:line="205" w:lineRule="exact"/>
        <w:ind w:left="1318"/>
        <w:jc w:val="both"/>
      </w:pPr>
      <w:r>
        <w:rPr/>
        <w:t>Завтра рано утром уходим в Ленинград, затем на электричке в Москву.</w:t>
      </w:r>
    </w:p>
    <w:p>
      <w:pPr>
        <w:pStyle w:val="BodyText"/>
        <w:spacing w:before="1"/>
        <w:rPr>
          <w:sz w:val="25"/>
        </w:rPr>
      </w:pPr>
    </w:p>
    <w:p>
      <w:pPr>
        <w:pStyle w:val="Heading3"/>
        <w:numPr>
          <w:ilvl w:val="0"/>
          <w:numId w:val="28"/>
        </w:numPr>
        <w:tabs>
          <w:tab w:pos="3793" w:val="left" w:leader="none"/>
        </w:tabs>
        <w:spacing w:line="240" w:lineRule="auto" w:before="0" w:after="0"/>
        <w:ind w:left="3793" w:right="0" w:hanging="236"/>
        <w:jc w:val="left"/>
        <w:rPr>
          <w:i/>
        </w:rPr>
      </w:pPr>
      <w:r>
        <w:rPr>
          <w:i/>
        </w:rPr>
        <w:t>МАЯ 1989</w:t>
      </w:r>
      <w:r>
        <w:rPr>
          <w:i/>
          <w:spacing w:val="-1"/>
        </w:rPr>
        <w:t> </w:t>
      </w:r>
      <w:r>
        <w:rPr>
          <w:i/>
        </w:rPr>
        <w:t>ГОДА</w:t>
      </w:r>
    </w:p>
    <w:p>
      <w:pPr>
        <w:pStyle w:val="BodyText"/>
        <w:spacing w:before="2"/>
        <w:rPr>
          <w:b/>
          <w:i/>
          <w:sz w:val="23"/>
        </w:rPr>
      </w:pPr>
    </w:p>
    <w:p>
      <w:pPr>
        <w:pStyle w:val="BodyText"/>
        <w:spacing w:line="266" w:lineRule="auto"/>
        <w:ind w:left="1018" w:right="784" w:firstLine="300"/>
        <w:jc w:val="both"/>
      </w:pPr>
      <w:r>
        <w:rPr/>
        <w:t>Весь отряд встал в 6:05. Складывали плакаты, скатывали и увязывали спальные мешки. Мы с Жанибеком Таттыбаевым отпустили отряд в 7:20 и сами пошли к деревянным обелискам неизвестного офицера, политрука Кондеусова,</w:t>
      </w:r>
      <w:r>
        <w:rPr>
          <w:spacing w:val="-12"/>
        </w:rPr>
        <w:t> </w:t>
      </w:r>
      <w:r>
        <w:rPr/>
        <w:t>на</w:t>
      </w:r>
      <w:r>
        <w:rPr>
          <w:spacing w:val="-12"/>
        </w:rPr>
        <w:t> </w:t>
      </w:r>
      <w:r>
        <w:rPr/>
        <w:t>которых</w:t>
      </w:r>
      <w:r>
        <w:rPr>
          <w:spacing w:val="-13"/>
        </w:rPr>
        <w:t> </w:t>
      </w:r>
      <w:r>
        <w:rPr/>
        <w:t>красной</w:t>
      </w:r>
      <w:r>
        <w:rPr>
          <w:spacing w:val="-14"/>
        </w:rPr>
        <w:t> </w:t>
      </w:r>
      <w:r>
        <w:rPr/>
        <w:t>пастой</w:t>
      </w:r>
      <w:r>
        <w:rPr>
          <w:spacing w:val="-14"/>
        </w:rPr>
        <w:t> </w:t>
      </w:r>
      <w:r>
        <w:rPr/>
        <w:t>вывели</w:t>
      </w:r>
      <w:r>
        <w:rPr>
          <w:spacing w:val="-14"/>
        </w:rPr>
        <w:t> </w:t>
      </w:r>
      <w:r>
        <w:rPr/>
        <w:t>тексты</w:t>
      </w:r>
      <w:r>
        <w:rPr>
          <w:spacing w:val="-12"/>
        </w:rPr>
        <w:t> </w:t>
      </w:r>
      <w:r>
        <w:rPr/>
        <w:t>и</w:t>
      </w:r>
      <w:r>
        <w:rPr>
          <w:spacing w:val="-11"/>
        </w:rPr>
        <w:t> </w:t>
      </w:r>
      <w:r>
        <w:rPr/>
        <w:t>нарисовали</w:t>
      </w:r>
      <w:r>
        <w:rPr>
          <w:spacing w:val="-14"/>
        </w:rPr>
        <w:t> </w:t>
      </w:r>
      <w:r>
        <w:rPr/>
        <w:t>красные звѐзды.</w:t>
      </w:r>
    </w:p>
    <w:p>
      <w:pPr>
        <w:pStyle w:val="BodyText"/>
        <w:spacing w:line="261" w:lineRule="auto"/>
        <w:ind w:left="1018" w:right="785" w:firstLine="300"/>
        <w:jc w:val="both"/>
      </w:pPr>
      <w:r>
        <w:rPr/>
        <w:t>В Ленинград мы с Жанибеком попали в 11:30. В малом зале нашли наши палатки, спальные мешки и двух дежурных. Остальные пошли в увольнение по Ленинграду. Купили билеты на ночную «Красную стрелу» (это скорая электричка до Москвы).</w:t>
      </w:r>
    </w:p>
    <w:p>
      <w:pPr>
        <w:pStyle w:val="BodyText"/>
        <w:spacing w:line="261" w:lineRule="auto"/>
        <w:ind w:left="1018" w:right="788" w:firstLine="300"/>
        <w:jc w:val="both"/>
      </w:pPr>
      <w:r>
        <w:rPr/>
        <w:t>До вечера много времени. Прошѐл пешком по Невскому проспекту. Зашѐл в ЛИСИ (Ленинградский инженерно-строительный институт), на кафедру ТСП. Застал профессора Бадьина Геннадия Михайловича и доцента Караханова</w:t>
      </w:r>
      <w:r>
        <w:rPr>
          <w:spacing w:val="-13"/>
        </w:rPr>
        <w:t> </w:t>
      </w:r>
      <w:r>
        <w:rPr/>
        <w:t>Виктора</w:t>
      </w:r>
      <w:r>
        <w:rPr>
          <w:spacing w:val="-12"/>
        </w:rPr>
        <w:t> </w:t>
      </w:r>
      <w:r>
        <w:rPr/>
        <w:t>Сергеевича.</w:t>
      </w:r>
      <w:r>
        <w:rPr>
          <w:spacing w:val="-12"/>
        </w:rPr>
        <w:t> </w:t>
      </w:r>
      <w:r>
        <w:rPr/>
        <w:t>Побывал</w:t>
      </w:r>
      <w:r>
        <w:rPr>
          <w:spacing w:val="-14"/>
        </w:rPr>
        <w:t> </w:t>
      </w:r>
      <w:r>
        <w:rPr/>
        <w:t>во</w:t>
      </w:r>
      <w:r>
        <w:rPr>
          <w:spacing w:val="-12"/>
        </w:rPr>
        <w:t> </w:t>
      </w:r>
      <w:r>
        <w:rPr/>
        <w:t>ВНИИГ</w:t>
      </w:r>
      <w:r>
        <w:rPr>
          <w:spacing w:val="-12"/>
        </w:rPr>
        <w:t> </w:t>
      </w:r>
      <w:r>
        <w:rPr/>
        <w:t>им.</w:t>
      </w:r>
      <w:r>
        <w:rPr>
          <w:spacing w:val="-12"/>
        </w:rPr>
        <w:t> </w:t>
      </w:r>
      <w:r>
        <w:rPr/>
        <w:t>Б.</w:t>
      </w:r>
      <w:r>
        <w:rPr>
          <w:spacing w:val="-12"/>
        </w:rPr>
        <w:t> </w:t>
      </w:r>
      <w:r>
        <w:rPr/>
        <w:t>Е.</w:t>
      </w:r>
      <w:r>
        <w:rPr>
          <w:spacing w:val="-15"/>
        </w:rPr>
        <w:t> </w:t>
      </w:r>
      <w:r>
        <w:rPr/>
        <w:t>Веденеева,</w:t>
      </w:r>
      <w:r>
        <w:rPr>
          <w:spacing w:val="-12"/>
        </w:rPr>
        <w:t> </w:t>
      </w:r>
      <w:r>
        <w:rPr/>
        <w:t>где я выполнял все научные и полупроизводственные эксперименты, застал научных сотрудников Карманова Игнатия и Ию-</w:t>
      </w:r>
      <w:r>
        <w:rPr>
          <w:spacing w:val="-6"/>
        </w:rPr>
        <w:t> </w:t>
      </w:r>
      <w:r>
        <w:rPr/>
        <w:t>лия.</w:t>
      </w:r>
    </w:p>
    <w:p>
      <w:pPr>
        <w:pStyle w:val="BodyText"/>
        <w:spacing w:line="271" w:lineRule="auto"/>
        <w:ind w:left="1018" w:right="785" w:firstLine="300"/>
        <w:jc w:val="both"/>
      </w:pPr>
      <w:r>
        <w:rPr/>
        <w:t>Побывал в охотничьих магазинах и, конечно, в книжных магазинах. Вечером собирались на Московском вокзале. Когда подошел на перрон скорый поезд «Красная стрела», мы уже перенесли всѐ туристическое снаряжение примерно на середину перрона. Вагон № 7 остановился почти рядом с нашим туристическим снаряжением.</w:t>
      </w:r>
    </w:p>
    <w:p>
      <w:pPr>
        <w:pStyle w:val="BodyText"/>
        <w:spacing w:line="227" w:lineRule="exact"/>
        <w:ind w:left="1318"/>
        <w:jc w:val="both"/>
      </w:pPr>
      <w:r>
        <w:rPr/>
        <w:t>Как только расселись в вагоне, я сразу заснул. Проснулся под утро.</w:t>
      </w:r>
    </w:p>
    <w:p>
      <w:pPr>
        <w:pStyle w:val="BodyText"/>
        <w:spacing w:before="10"/>
        <w:rPr>
          <w:sz w:val="17"/>
        </w:rPr>
      </w:pPr>
    </w:p>
    <w:p>
      <w:pPr>
        <w:pStyle w:val="Heading2"/>
        <w:numPr>
          <w:ilvl w:val="0"/>
          <w:numId w:val="28"/>
        </w:numPr>
        <w:tabs>
          <w:tab w:pos="3685" w:val="left" w:leader="none"/>
        </w:tabs>
        <w:spacing w:line="240" w:lineRule="auto" w:before="0" w:after="0"/>
        <w:ind w:left="3685" w:right="0" w:hanging="228"/>
        <w:jc w:val="left"/>
      </w:pPr>
      <w:r>
        <w:rPr/>
        <w:t>МАЯ 1989</w:t>
      </w:r>
      <w:r>
        <w:rPr>
          <w:spacing w:val="-2"/>
        </w:rPr>
        <w:t> </w:t>
      </w:r>
      <w:r>
        <w:rPr/>
        <w:t>ГОДА</w:t>
      </w:r>
    </w:p>
    <w:p>
      <w:pPr>
        <w:pStyle w:val="BodyText"/>
        <w:spacing w:before="5"/>
        <w:rPr>
          <w:b/>
          <w:sz w:val="23"/>
        </w:rPr>
      </w:pPr>
    </w:p>
    <w:p>
      <w:pPr>
        <w:pStyle w:val="BodyText"/>
        <w:spacing w:line="271" w:lineRule="auto"/>
        <w:ind w:left="1018" w:right="785" w:firstLine="199"/>
        <w:jc w:val="both"/>
      </w:pPr>
      <w:r>
        <w:rPr/>
        <w:t>Утром</w:t>
      </w:r>
      <w:r>
        <w:rPr>
          <w:spacing w:val="-10"/>
        </w:rPr>
        <w:t> </w:t>
      </w:r>
      <w:r>
        <w:rPr/>
        <w:t>прибыли</w:t>
      </w:r>
      <w:r>
        <w:rPr>
          <w:spacing w:val="-9"/>
        </w:rPr>
        <w:t> </w:t>
      </w:r>
      <w:r>
        <w:rPr/>
        <w:t>на</w:t>
      </w:r>
      <w:r>
        <w:rPr>
          <w:spacing w:val="-8"/>
        </w:rPr>
        <w:t> </w:t>
      </w:r>
      <w:r>
        <w:rPr/>
        <w:t>Ленинградский</w:t>
      </w:r>
      <w:r>
        <w:rPr>
          <w:spacing w:val="-9"/>
        </w:rPr>
        <w:t> </w:t>
      </w:r>
      <w:r>
        <w:rPr/>
        <w:t>вокзал</w:t>
      </w:r>
      <w:r>
        <w:rPr>
          <w:spacing w:val="-9"/>
        </w:rPr>
        <w:t> </w:t>
      </w:r>
      <w:r>
        <w:rPr/>
        <w:t>г.</w:t>
      </w:r>
      <w:r>
        <w:rPr>
          <w:spacing w:val="-10"/>
        </w:rPr>
        <w:t> </w:t>
      </w:r>
      <w:r>
        <w:rPr/>
        <w:t>Москвы.</w:t>
      </w:r>
      <w:r>
        <w:rPr>
          <w:spacing w:val="-10"/>
        </w:rPr>
        <w:t> </w:t>
      </w:r>
      <w:r>
        <w:rPr/>
        <w:t>Выгрузили</w:t>
      </w:r>
      <w:r>
        <w:rPr>
          <w:spacing w:val="-9"/>
        </w:rPr>
        <w:t> </w:t>
      </w:r>
      <w:r>
        <w:rPr/>
        <w:t>на</w:t>
      </w:r>
      <w:r>
        <w:rPr>
          <w:spacing w:val="-7"/>
        </w:rPr>
        <w:t> </w:t>
      </w:r>
      <w:r>
        <w:rPr/>
        <w:t>перрон туристическое снаряжение. Нас встретили братья Батпе- новы Жанат и Кайрат, которые поселили отряд в общежитии</w:t>
      </w:r>
      <w:r>
        <w:rPr>
          <w:spacing w:val="-6"/>
        </w:rPr>
        <w:t> </w:t>
      </w:r>
      <w:r>
        <w:rPr/>
        <w:t>МИСИ</w:t>
      </w:r>
    </w:p>
    <w:p>
      <w:pPr>
        <w:spacing w:after="0" w:line="271" w:lineRule="auto"/>
        <w:jc w:val="both"/>
        <w:sectPr>
          <w:headerReference w:type="default" r:id="rId529"/>
          <w:headerReference w:type="even" r:id="rId530"/>
          <w:footerReference w:type="default" r:id="rId531"/>
          <w:pgSz w:w="8400" w:h="11900"/>
          <w:pgMar w:header="427" w:footer="725" w:top="640" w:bottom="920" w:left="0" w:right="0"/>
        </w:sectPr>
      </w:pPr>
    </w:p>
    <w:p>
      <w:pPr>
        <w:pStyle w:val="BodyText"/>
      </w:pPr>
    </w:p>
    <w:p>
      <w:pPr>
        <w:pStyle w:val="BodyText"/>
      </w:pPr>
    </w:p>
    <w:p>
      <w:pPr>
        <w:pStyle w:val="BodyText"/>
        <w:spacing w:before="8"/>
        <w:rPr>
          <w:sz w:val="22"/>
        </w:rPr>
      </w:pPr>
    </w:p>
    <w:p>
      <w:pPr>
        <w:pStyle w:val="BodyText"/>
        <w:spacing w:line="280" w:lineRule="auto"/>
        <w:ind w:left="991" w:right="1511"/>
        <w:jc w:val="both"/>
      </w:pPr>
      <w:r>
        <w:rPr/>
        <w:t>(Московский инженерно-строительный институт), где они учились</w:t>
      </w:r>
      <w:r>
        <w:rPr>
          <w:spacing w:val="-28"/>
        </w:rPr>
        <w:t> </w:t>
      </w:r>
      <w:r>
        <w:rPr/>
        <w:t>в аспирантуре.</w:t>
      </w:r>
    </w:p>
    <w:p>
      <w:pPr>
        <w:pStyle w:val="BodyText"/>
        <w:spacing w:line="280" w:lineRule="auto"/>
        <w:ind w:left="991" w:right="800" w:firstLine="280"/>
        <w:jc w:val="both"/>
      </w:pPr>
      <w:r>
        <w:rPr/>
        <w:t>В Москве с 6-ого по 9-ое мая, по календарному плану, согласованному с секретарѐм</w:t>
      </w:r>
      <w:r>
        <w:rPr>
          <w:spacing w:val="-7"/>
        </w:rPr>
        <w:t> </w:t>
      </w:r>
      <w:r>
        <w:rPr/>
        <w:t>парткома</w:t>
      </w:r>
      <w:r>
        <w:rPr>
          <w:spacing w:val="-7"/>
        </w:rPr>
        <w:t> </w:t>
      </w:r>
      <w:r>
        <w:rPr/>
        <w:t>В.</w:t>
      </w:r>
      <w:r>
        <w:rPr>
          <w:spacing w:val="-7"/>
        </w:rPr>
        <w:t> </w:t>
      </w:r>
      <w:r>
        <w:rPr/>
        <w:t>Н.</w:t>
      </w:r>
      <w:r>
        <w:rPr>
          <w:spacing w:val="-10"/>
        </w:rPr>
        <w:t> </w:t>
      </w:r>
      <w:r>
        <w:rPr/>
        <w:t>Тарубарай</w:t>
      </w:r>
      <w:r>
        <w:rPr>
          <w:spacing w:val="-8"/>
        </w:rPr>
        <w:t> </w:t>
      </w:r>
      <w:r>
        <w:rPr/>
        <w:t>и</w:t>
      </w:r>
      <w:r>
        <w:rPr>
          <w:spacing w:val="-7"/>
        </w:rPr>
        <w:t> </w:t>
      </w:r>
      <w:r>
        <w:rPr/>
        <w:t>утверждѐнного</w:t>
      </w:r>
      <w:r>
        <w:rPr>
          <w:spacing w:val="-7"/>
        </w:rPr>
        <w:t> </w:t>
      </w:r>
      <w:r>
        <w:rPr/>
        <w:t>ректором</w:t>
      </w:r>
      <w:r>
        <w:rPr>
          <w:spacing w:val="-9"/>
        </w:rPr>
        <w:t> </w:t>
      </w:r>
      <w:r>
        <w:rPr/>
        <w:t>ЦИСИ</w:t>
      </w:r>
      <w:r>
        <w:rPr>
          <w:spacing w:val="-6"/>
        </w:rPr>
        <w:t> </w:t>
      </w:r>
      <w:r>
        <w:rPr/>
        <w:t>А.</w:t>
      </w:r>
      <w:r>
        <w:rPr>
          <w:spacing w:val="-7"/>
        </w:rPr>
        <w:t> </w:t>
      </w:r>
      <w:r>
        <w:rPr/>
        <w:t>Г. Чекаевым, было запланировано: поисковые работы под г. Крюково, посещение деревни Стрелково, где родился и вырос Жуков Г. К., экскурсии по Москве. Играли вечером в футбол с аспирантами МИСИ, конечно, проиграли,</w:t>
      </w:r>
      <w:r>
        <w:rPr>
          <w:spacing w:val="-10"/>
        </w:rPr>
        <w:t> </w:t>
      </w:r>
      <w:r>
        <w:rPr/>
        <w:t>но</w:t>
      </w:r>
      <w:r>
        <w:rPr>
          <w:spacing w:val="-9"/>
        </w:rPr>
        <w:t> </w:t>
      </w:r>
      <w:r>
        <w:rPr/>
        <w:t>со</w:t>
      </w:r>
      <w:r>
        <w:rPr>
          <w:spacing w:val="-9"/>
        </w:rPr>
        <w:t> </w:t>
      </w:r>
      <w:r>
        <w:rPr/>
        <w:t>счѐтом</w:t>
      </w:r>
      <w:r>
        <w:rPr>
          <w:spacing w:val="-9"/>
        </w:rPr>
        <w:t> </w:t>
      </w:r>
      <w:r>
        <w:rPr/>
        <w:t>3:2,</w:t>
      </w:r>
      <w:r>
        <w:rPr>
          <w:spacing w:val="-12"/>
        </w:rPr>
        <w:t> </w:t>
      </w:r>
      <w:r>
        <w:rPr/>
        <w:t>сказалось</w:t>
      </w:r>
      <w:r>
        <w:rPr>
          <w:spacing w:val="-10"/>
        </w:rPr>
        <w:t> </w:t>
      </w:r>
      <w:r>
        <w:rPr/>
        <w:t>отсутствие</w:t>
      </w:r>
      <w:r>
        <w:rPr>
          <w:spacing w:val="-7"/>
        </w:rPr>
        <w:t> </w:t>
      </w:r>
      <w:r>
        <w:rPr/>
        <w:t>тренировок</w:t>
      </w:r>
      <w:r>
        <w:rPr>
          <w:spacing w:val="-11"/>
        </w:rPr>
        <w:t> </w:t>
      </w:r>
      <w:r>
        <w:rPr/>
        <w:t>и</w:t>
      </w:r>
      <w:r>
        <w:rPr>
          <w:spacing w:val="-10"/>
        </w:rPr>
        <w:t> </w:t>
      </w:r>
      <w:r>
        <w:rPr/>
        <w:t>сыгранности. Вечером гитара,</w:t>
      </w:r>
      <w:r>
        <w:rPr>
          <w:spacing w:val="-1"/>
        </w:rPr>
        <w:t> </w:t>
      </w:r>
      <w:r>
        <w:rPr/>
        <w:t>песни.</w:t>
      </w:r>
    </w:p>
    <w:p>
      <w:pPr>
        <w:pStyle w:val="Heading3"/>
        <w:numPr>
          <w:ilvl w:val="0"/>
          <w:numId w:val="28"/>
        </w:numPr>
        <w:tabs>
          <w:tab w:pos="3714" w:val="left" w:leader="none"/>
        </w:tabs>
        <w:spacing w:line="240" w:lineRule="auto" w:before="178" w:after="0"/>
        <w:ind w:left="3713" w:right="0" w:hanging="221"/>
        <w:jc w:val="left"/>
        <w:rPr>
          <w:i/>
        </w:rPr>
      </w:pPr>
      <w:r>
        <w:rPr>
          <w:i/>
        </w:rPr>
        <w:t>МАЯ 1989</w:t>
      </w:r>
      <w:r>
        <w:rPr>
          <w:i/>
          <w:spacing w:val="-1"/>
        </w:rPr>
        <w:t> </w:t>
      </w:r>
      <w:r>
        <w:rPr>
          <w:i/>
        </w:rPr>
        <w:t>ГОДА</w:t>
      </w:r>
    </w:p>
    <w:p>
      <w:pPr>
        <w:pStyle w:val="BodyText"/>
        <w:spacing w:before="8"/>
        <w:rPr>
          <w:b/>
          <w:i/>
          <w:sz w:val="19"/>
        </w:rPr>
      </w:pPr>
    </w:p>
    <w:p>
      <w:pPr>
        <w:pStyle w:val="BodyText"/>
        <w:spacing w:line="280" w:lineRule="auto"/>
        <w:ind w:left="991" w:right="797" w:firstLine="280"/>
        <w:jc w:val="both"/>
      </w:pPr>
      <w:r>
        <w:rPr/>
        <w:t>Рано утром выехали под г. Крюково, где были ожесточѐнные бои за Москву, но без туристического снаряжения, просто на экскурсию и, если удастся, разведку отдельных участков полей сражений. Крюково теперь называется Зеленоград. Очень нас обрадовали громадные плакаты по всему городу «Слава панфиловцам-казахстанцам!», «Слава 8-й гвардейской Панфиловской дивизии!»</w:t>
      </w:r>
    </w:p>
    <w:p>
      <w:pPr>
        <w:pStyle w:val="BodyText"/>
        <w:spacing w:line="280" w:lineRule="auto"/>
        <w:ind w:left="991" w:right="798" w:firstLine="280"/>
        <w:jc w:val="both"/>
      </w:pPr>
      <w:r>
        <w:rPr/>
        <w:t>Помнят,</w:t>
      </w:r>
      <w:r>
        <w:rPr>
          <w:spacing w:val="-8"/>
        </w:rPr>
        <w:t> </w:t>
      </w:r>
      <w:r>
        <w:rPr/>
        <w:t>не</w:t>
      </w:r>
      <w:r>
        <w:rPr>
          <w:spacing w:val="-7"/>
        </w:rPr>
        <w:t> </w:t>
      </w:r>
      <w:r>
        <w:rPr/>
        <w:t>забывают,</w:t>
      </w:r>
      <w:r>
        <w:rPr>
          <w:spacing w:val="-7"/>
        </w:rPr>
        <w:t> </w:t>
      </w:r>
      <w:r>
        <w:rPr/>
        <w:t>что</w:t>
      </w:r>
      <w:r>
        <w:rPr>
          <w:spacing w:val="-7"/>
        </w:rPr>
        <w:t> </w:t>
      </w:r>
      <w:r>
        <w:rPr/>
        <w:t>Панфиловская</w:t>
      </w:r>
      <w:r>
        <w:rPr>
          <w:spacing w:val="-8"/>
        </w:rPr>
        <w:t> </w:t>
      </w:r>
      <w:r>
        <w:rPr/>
        <w:t>дивизия</w:t>
      </w:r>
      <w:r>
        <w:rPr>
          <w:spacing w:val="-9"/>
        </w:rPr>
        <w:t> </w:t>
      </w:r>
      <w:r>
        <w:rPr/>
        <w:t>из</w:t>
      </w:r>
      <w:r>
        <w:rPr>
          <w:spacing w:val="-5"/>
        </w:rPr>
        <w:t> </w:t>
      </w:r>
      <w:r>
        <w:rPr/>
        <w:t>Казахстана,</w:t>
      </w:r>
      <w:r>
        <w:rPr>
          <w:spacing w:val="-7"/>
        </w:rPr>
        <w:t> </w:t>
      </w:r>
      <w:r>
        <w:rPr/>
        <w:t>По</w:t>
      </w:r>
      <w:r>
        <w:rPr>
          <w:spacing w:val="-7"/>
        </w:rPr>
        <w:t> </w:t>
      </w:r>
      <w:r>
        <w:rPr/>
        <w:t>этому поводу Гурченко Андрей и Глущенко Сергей, афганцы, сказали; «Как было тепло</w:t>
      </w:r>
      <w:r>
        <w:rPr>
          <w:spacing w:val="33"/>
        </w:rPr>
        <w:t> </w:t>
      </w:r>
      <w:r>
        <w:rPr/>
        <w:t>на</w:t>
      </w:r>
      <w:r>
        <w:rPr>
          <w:spacing w:val="33"/>
        </w:rPr>
        <w:t> </w:t>
      </w:r>
      <w:r>
        <w:rPr/>
        <w:t>сердце</w:t>
      </w:r>
      <w:r>
        <w:rPr>
          <w:spacing w:val="35"/>
        </w:rPr>
        <w:t> </w:t>
      </w:r>
      <w:r>
        <w:rPr/>
        <w:t>увидеть</w:t>
      </w:r>
      <w:r>
        <w:rPr>
          <w:spacing w:val="33"/>
        </w:rPr>
        <w:t> </w:t>
      </w:r>
      <w:r>
        <w:rPr/>
        <w:t>в</w:t>
      </w:r>
      <w:r>
        <w:rPr>
          <w:spacing w:val="32"/>
        </w:rPr>
        <w:t> </w:t>
      </w:r>
      <w:r>
        <w:rPr/>
        <w:t>Афганистане</w:t>
      </w:r>
      <w:r>
        <w:rPr>
          <w:spacing w:val="32"/>
        </w:rPr>
        <w:t> </w:t>
      </w:r>
      <w:r>
        <w:rPr/>
        <w:t>автомобиль</w:t>
      </w:r>
      <w:r>
        <w:rPr>
          <w:spacing w:val="33"/>
        </w:rPr>
        <w:t> </w:t>
      </w:r>
      <w:r>
        <w:rPr/>
        <w:t>на</w:t>
      </w:r>
      <w:r>
        <w:rPr>
          <w:spacing w:val="33"/>
        </w:rPr>
        <w:t> </w:t>
      </w:r>
      <w:r>
        <w:rPr/>
        <w:t>котором</w:t>
      </w:r>
      <w:r>
        <w:rPr>
          <w:spacing w:val="33"/>
        </w:rPr>
        <w:t> </w:t>
      </w:r>
      <w:r>
        <w:rPr/>
        <w:t>написано</w:t>
      </w:r>
    </w:p>
    <w:p>
      <w:pPr>
        <w:pStyle w:val="BodyText"/>
        <w:spacing w:line="280" w:lineRule="auto"/>
        <w:ind w:left="991" w:right="797"/>
        <w:jc w:val="both"/>
      </w:pPr>
      <w:r>
        <w:rPr/>
        <w:t>«Казахстан», то же самое тепло в сердце, когда читали на плакатах под Москвой «Слава панфиловцам-казахстанцам!» Дело до осмотра окрестностей не дошло. Местный поисковый отряд предупредил нас, что без специальных стальных щупов длиной 1200-1500 мм, делать на боевых позициях нечего. Да, одеты мы неподходяще. Нужны резиновые сапоги, а на руки диэлектрические перчатки.</w:t>
      </w:r>
    </w:p>
    <w:p>
      <w:pPr>
        <w:pStyle w:val="BodyText"/>
        <w:spacing w:line="280" w:lineRule="auto"/>
        <w:ind w:left="991" w:right="800" w:firstLine="280"/>
        <w:jc w:val="both"/>
      </w:pPr>
      <w:r>
        <w:rPr/>
        <w:t>Удалось только пройти по окраине бывшего Крюкова, где сохранились полузаваленные траншеи и блиндажи. На поверхности земли лишь наши каски. Вечером вернулись в Москву.</w:t>
      </w:r>
    </w:p>
    <w:p>
      <w:pPr>
        <w:pStyle w:val="Heading3"/>
        <w:numPr>
          <w:ilvl w:val="0"/>
          <w:numId w:val="28"/>
        </w:numPr>
        <w:tabs>
          <w:tab w:pos="3724" w:val="left" w:leader="none"/>
        </w:tabs>
        <w:spacing w:line="240" w:lineRule="auto" w:before="178" w:after="0"/>
        <w:ind w:left="3723" w:right="0" w:hanging="231"/>
        <w:jc w:val="left"/>
        <w:rPr>
          <w:i/>
        </w:rPr>
      </w:pPr>
      <w:r>
        <w:rPr>
          <w:i/>
        </w:rPr>
        <w:t>МАЯ 1989</w:t>
      </w:r>
      <w:r>
        <w:rPr>
          <w:i/>
          <w:spacing w:val="-1"/>
        </w:rPr>
        <w:t> </w:t>
      </w:r>
      <w:r>
        <w:rPr>
          <w:i/>
        </w:rPr>
        <w:t>ГОДА</w:t>
      </w:r>
    </w:p>
    <w:p>
      <w:pPr>
        <w:pStyle w:val="BodyText"/>
        <w:spacing w:before="8"/>
        <w:rPr>
          <w:b/>
          <w:i/>
        </w:rPr>
      </w:pPr>
    </w:p>
    <w:p>
      <w:pPr>
        <w:pStyle w:val="BodyText"/>
        <w:ind w:left="1272"/>
      </w:pPr>
      <w:r>
        <w:rPr/>
        <w:t>Рано утром весь отряд выехал к разъезду Дубосеково. Участок обороны</w:t>
      </w:r>
    </w:p>
    <w:p>
      <w:pPr>
        <w:pStyle w:val="BodyText"/>
        <w:spacing w:before="27"/>
        <w:ind w:left="991"/>
        <w:jc w:val="both"/>
      </w:pPr>
      <w:r>
        <w:rPr/>
        <w:t>4-й роты 2-го батальона 1075 стр. полка 316-ой стр. диви-</w:t>
      </w:r>
    </w:p>
    <w:p>
      <w:pPr>
        <w:pStyle w:val="BodyText"/>
        <w:rPr>
          <w:sz w:val="22"/>
        </w:rPr>
      </w:pPr>
    </w:p>
    <w:p>
      <w:pPr>
        <w:pStyle w:val="BodyText"/>
        <w:spacing w:before="180"/>
        <w:ind w:left="929" w:right="821"/>
        <w:jc w:val="right"/>
      </w:pPr>
      <w:r>
        <w:rPr/>
        <w:t>261</w:t>
      </w:r>
    </w:p>
    <w:p>
      <w:pPr>
        <w:spacing w:after="0"/>
        <w:jc w:val="right"/>
        <w:sectPr>
          <w:footerReference w:type="even" r:id="rId532"/>
          <w:pgSz w:w="8400" w:h="11900"/>
          <w:pgMar w:footer="0" w:header="523" w:top="740" w:bottom="280" w:left="0" w:right="0"/>
        </w:sectPr>
      </w:pPr>
    </w:p>
    <w:p>
      <w:pPr>
        <w:pStyle w:val="BodyText"/>
      </w:pPr>
    </w:p>
    <w:p>
      <w:pPr>
        <w:pStyle w:val="BodyText"/>
      </w:pPr>
    </w:p>
    <w:p>
      <w:pPr>
        <w:pStyle w:val="BodyText"/>
        <w:spacing w:before="7"/>
        <w:rPr>
          <w:sz w:val="19"/>
        </w:rPr>
      </w:pPr>
    </w:p>
    <w:p>
      <w:pPr>
        <w:pStyle w:val="BodyText"/>
        <w:spacing w:line="276" w:lineRule="auto" w:before="91"/>
        <w:ind w:left="1008" w:right="765"/>
        <w:jc w:val="both"/>
      </w:pPr>
      <w:r>
        <w:rPr/>
        <w:t>зии располагался севернее железной дороги «Ленинград - Москва», представлял собой очень пологий склон почти незаметного холма. На вершине холма, лицом на запад несколько гигантских скульптур бойцов и командиров 4-ой роты Гундиловича Павла Михайловича, где политруком был Клочков Василий Георгиевич. Да, тот самый политрук, Клочков В. Т., сказавший 28-и панфиловцам «За нами Москва - отступать некуда» утром 16 ноября, когда на траншеи 4-ой роты шли ] 4-ть немецких танков с пехотой.</w:t>
      </w:r>
    </w:p>
    <w:p>
      <w:pPr>
        <w:pStyle w:val="BodyText"/>
        <w:spacing w:line="276" w:lineRule="auto"/>
        <w:ind w:left="1008" w:right="765" w:firstLine="280"/>
        <w:jc w:val="both"/>
      </w:pPr>
      <w:r>
        <w:rPr/>
        <w:t>Вот мы уже у этих траншей, расположенных западнее, в 150 м от обелисков. Везде зелѐная трава, ни одной каски, нет ничего, что напоминало бы о том легендарном бое. Севернее мемориального комплекса, в полутора километрах, деревня Нелидово, где музей, посвящѐнный подвигу 28-и панфиловцев. К вечеру мы вернулись в Москву и успели сыграть в футбол с аспирантами МИСИ. Пока мои бойцы и командиры играли в футбол, я с Жанибеком Таттыбаевым писал плакаты: «Волховский фронт. Тортолово, Гайтолово, роща «Круглая» на листах ватмана. К каждому плакату по краям прибили ручки, чтобы поднять плакаты над толпой. Этими плакатами мы решили в парке им. Горького, где встречаются ветераны Великой Отечественной, привлечь к себе фронтовиков Волховского фронта, сражавшихся под д. Тортолово, д. Гайтолово и у рощи «Круглая».</w:t>
      </w:r>
    </w:p>
    <w:p>
      <w:pPr>
        <w:pStyle w:val="BodyText"/>
        <w:spacing w:before="7"/>
      </w:pPr>
    </w:p>
    <w:p>
      <w:pPr>
        <w:pStyle w:val="Heading3"/>
        <w:numPr>
          <w:ilvl w:val="0"/>
          <w:numId w:val="28"/>
        </w:numPr>
        <w:tabs>
          <w:tab w:pos="3741" w:val="left" w:leader="none"/>
        </w:tabs>
        <w:spacing w:line="240" w:lineRule="auto" w:before="0" w:after="0"/>
        <w:ind w:left="3740" w:right="0" w:hanging="232"/>
        <w:jc w:val="left"/>
        <w:rPr>
          <w:i/>
        </w:rPr>
      </w:pPr>
      <w:r>
        <w:rPr>
          <w:i/>
        </w:rPr>
        <w:t>МАЯ 1989</w:t>
      </w:r>
      <w:r>
        <w:rPr>
          <w:i/>
          <w:spacing w:val="-1"/>
        </w:rPr>
        <w:t> </w:t>
      </w:r>
      <w:r>
        <w:rPr>
          <w:i/>
        </w:rPr>
        <w:t>ГОДА</w:t>
      </w:r>
    </w:p>
    <w:p>
      <w:pPr>
        <w:pStyle w:val="BodyText"/>
        <w:spacing w:line="276" w:lineRule="auto" w:before="192"/>
        <w:ind w:left="1008" w:right="766" w:firstLine="280"/>
        <w:jc w:val="both"/>
      </w:pPr>
      <w:r>
        <w:rPr/>
        <w:t>В 9.00 мы были у входных ворот парка им. Горького. Развернув два плаката и подняв их над головами, пошли по главной аллее, где уже были фронтовики и теперь ветераны Великой Отечественной войны.</w:t>
      </w:r>
    </w:p>
    <w:p>
      <w:pPr>
        <w:pStyle w:val="BodyText"/>
        <w:spacing w:line="276" w:lineRule="auto"/>
        <w:ind w:left="1008" w:right="765" w:firstLine="280"/>
        <w:jc w:val="both"/>
      </w:pPr>
      <w:r>
        <w:rPr/>
        <w:t>Первым к нашему плакату подошѐл комбат из 70-го полка 24-ой гвардейской стрелковой дивизии. Дивизией командовал генерал Кошевой Пѐтр</w:t>
      </w:r>
      <w:r>
        <w:rPr>
          <w:spacing w:val="-12"/>
        </w:rPr>
        <w:t> </w:t>
      </w:r>
      <w:r>
        <w:rPr/>
        <w:t>Иванович.</w:t>
      </w:r>
      <w:r>
        <w:rPr>
          <w:spacing w:val="-12"/>
        </w:rPr>
        <w:t> </w:t>
      </w:r>
      <w:r>
        <w:rPr/>
        <w:t>Комбат</w:t>
      </w:r>
      <w:r>
        <w:rPr>
          <w:spacing w:val="-13"/>
        </w:rPr>
        <w:t> </w:t>
      </w:r>
      <w:r>
        <w:rPr/>
        <w:t>охотно</w:t>
      </w:r>
      <w:r>
        <w:rPr>
          <w:spacing w:val="-12"/>
        </w:rPr>
        <w:t> </w:t>
      </w:r>
      <w:r>
        <w:rPr/>
        <w:t>отвечал</w:t>
      </w:r>
      <w:r>
        <w:rPr>
          <w:spacing w:val="-14"/>
        </w:rPr>
        <w:t> </w:t>
      </w:r>
      <w:r>
        <w:rPr/>
        <w:t>на</w:t>
      </w:r>
      <w:r>
        <w:rPr>
          <w:spacing w:val="-12"/>
        </w:rPr>
        <w:t> </w:t>
      </w:r>
      <w:r>
        <w:rPr/>
        <w:t>мои</w:t>
      </w:r>
      <w:r>
        <w:rPr>
          <w:spacing w:val="-14"/>
        </w:rPr>
        <w:t> </w:t>
      </w:r>
      <w:r>
        <w:rPr/>
        <w:t>вопросы.</w:t>
      </w:r>
      <w:r>
        <w:rPr>
          <w:spacing w:val="-12"/>
        </w:rPr>
        <w:t> </w:t>
      </w:r>
      <w:r>
        <w:rPr/>
        <w:t>Как</w:t>
      </w:r>
      <w:r>
        <w:rPr>
          <w:spacing w:val="-13"/>
        </w:rPr>
        <w:t> </w:t>
      </w:r>
      <w:r>
        <w:rPr/>
        <w:t>29</w:t>
      </w:r>
      <w:r>
        <w:rPr>
          <w:spacing w:val="-12"/>
        </w:rPr>
        <w:t> </w:t>
      </w:r>
      <w:r>
        <w:rPr/>
        <w:t>сентября</w:t>
      </w:r>
      <w:r>
        <w:rPr>
          <w:spacing w:val="-13"/>
        </w:rPr>
        <w:t> </w:t>
      </w:r>
      <w:r>
        <w:rPr/>
        <w:t>1942 года выходили из окружения по глубокой ложбине, где-то севернее 900 м от бывшей деревни Тортолово. Я хорошо знаю эту глубокую ложбину, хорошо заболоченную, которая постепенно переходит в балку, огибающую с севера высоту «Безымянная», где похоронен наш солдат, Поляков Сергей Максимович. Взял</w:t>
      </w:r>
      <w:r>
        <w:rPr>
          <w:spacing w:val="-2"/>
        </w:rPr>
        <w:t> </w:t>
      </w:r>
      <w:r>
        <w:rPr/>
        <w:t>домашний</w:t>
      </w:r>
    </w:p>
    <w:p>
      <w:pPr>
        <w:pStyle w:val="BodyText"/>
        <w:rPr>
          <w:sz w:val="22"/>
        </w:rPr>
      </w:pPr>
    </w:p>
    <w:p>
      <w:pPr>
        <w:pStyle w:val="BodyText"/>
        <w:rPr>
          <w:sz w:val="22"/>
        </w:rPr>
      </w:pPr>
    </w:p>
    <w:p>
      <w:pPr>
        <w:pStyle w:val="BodyText"/>
        <w:spacing w:before="10"/>
        <w:rPr>
          <w:sz w:val="29"/>
        </w:rPr>
      </w:pPr>
    </w:p>
    <w:p>
      <w:pPr>
        <w:pStyle w:val="BodyText"/>
        <w:ind w:left="948"/>
        <w:rPr>
          <w:rFonts w:ascii="Segoe UI"/>
        </w:rPr>
      </w:pPr>
      <w:r>
        <w:rPr>
          <w:rFonts w:ascii="Segoe UI"/>
        </w:rPr>
        <w:t>262</w:t>
      </w:r>
    </w:p>
    <w:p>
      <w:pPr>
        <w:spacing w:after="0"/>
        <w:rPr>
          <w:rFonts w:ascii="Segoe UI"/>
        </w:rPr>
        <w:sectPr>
          <w:headerReference w:type="default" r:id="rId533"/>
          <w:headerReference w:type="even" r:id="rId534"/>
          <w:footerReference w:type="default" r:id="rId535"/>
          <w:pgSz w:w="8400" w:h="11900"/>
          <w:pgMar w:header="490" w:footer="0" w:top="700" w:bottom="280" w:left="0" w:right="0"/>
        </w:sectPr>
      </w:pPr>
    </w:p>
    <w:p>
      <w:pPr>
        <w:pStyle w:val="BodyText"/>
        <w:rPr>
          <w:rFonts w:ascii="Segoe UI"/>
        </w:rPr>
      </w:pPr>
    </w:p>
    <w:p>
      <w:pPr>
        <w:pStyle w:val="BodyText"/>
        <w:spacing w:before="12"/>
        <w:rPr>
          <w:rFonts w:ascii="Segoe UI"/>
          <w:sz w:val="16"/>
        </w:rPr>
      </w:pPr>
    </w:p>
    <w:p>
      <w:pPr>
        <w:pStyle w:val="BodyText"/>
        <w:spacing w:line="307" w:lineRule="auto" w:before="91"/>
        <w:ind w:left="1082" w:right="705"/>
        <w:jc w:val="both"/>
      </w:pPr>
      <w:r>
        <w:rPr/>
        <w:t>адрес комбата Чернова Василия Сергеевича. Обещал ответить на все мои вопросы.</w:t>
      </w:r>
    </w:p>
    <w:p>
      <w:pPr>
        <w:pStyle w:val="BodyText"/>
        <w:spacing w:line="210" w:lineRule="exact"/>
        <w:ind w:left="1363"/>
        <w:jc w:val="both"/>
      </w:pPr>
      <w:r>
        <w:rPr/>
        <w:t>Вторым на наш плакат вышел из толпы Эльтеков Юрий Анатольевич,</w:t>
      </w:r>
    </w:p>
    <w:p>
      <w:pPr>
        <w:pStyle w:val="BodyText"/>
        <w:spacing w:line="280" w:lineRule="auto" w:before="39"/>
        <w:ind w:left="1082" w:right="702"/>
        <w:jc w:val="both"/>
      </w:pPr>
      <w:r>
        <w:rPr/>
        <w:t>который в сентябре 1942 года служил в моторазведбате 4-ого гвардейского стрелкового корпуса генерала Гагена. В конце сентября 1942 года моторазведбат</w:t>
      </w:r>
      <w:r>
        <w:rPr>
          <w:spacing w:val="-6"/>
        </w:rPr>
        <w:t> </w:t>
      </w:r>
      <w:r>
        <w:rPr/>
        <w:t>стоял</w:t>
      </w:r>
      <w:r>
        <w:rPr>
          <w:spacing w:val="-6"/>
        </w:rPr>
        <w:t> </w:t>
      </w:r>
      <w:r>
        <w:rPr/>
        <w:t>в</w:t>
      </w:r>
      <w:r>
        <w:rPr>
          <w:spacing w:val="-4"/>
        </w:rPr>
        <w:t> </w:t>
      </w:r>
      <w:r>
        <w:rPr/>
        <w:t>траншеях</w:t>
      </w:r>
      <w:r>
        <w:rPr>
          <w:spacing w:val="-4"/>
        </w:rPr>
        <w:t> </w:t>
      </w:r>
      <w:r>
        <w:rPr/>
        <w:t>у</w:t>
      </w:r>
      <w:r>
        <w:rPr>
          <w:spacing w:val="-8"/>
        </w:rPr>
        <w:t> </w:t>
      </w:r>
      <w:r>
        <w:rPr/>
        <w:t>Двора</w:t>
      </w:r>
      <w:r>
        <w:rPr>
          <w:spacing w:val="-5"/>
        </w:rPr>
        <w:t> </w:t>
      </w:r>
      <w:r>
        <w:rPr/>
        <w:t>охраны,</w:t>
      </w:r>
      <w:r>
        <w:rPr>
          <w:spacing w:val="-3"/>
        </w:rPr>
        <w:t> </w:t>
      </w:r>
      <w:r>
        <w:rPr/>
        <w:t>а</w:t>
      </w:r>
      <w:r>
        <w:rPr>
          <w:spacing w:val="-5"/>
        </w:rPr>
        <w:t> </w:t>
      </w:r>
      <w:r>
        <w:rPr/>
        <w:t>рядом</w:t>
      </w:r>
      <w:r>
        <w:rPr>
          <w:spacing w:val="-3"/>
        </w:rPr>
        <w:t> </w:t>
      </w:r>
      <w:r>
        <w:rPr/>
        <w:t>на</w:t>
      </w:r>
      <w:r>
        <w:rPr>
          <w:spacing w:val="-5"/>
        </w:rPr>
        <w:t> </w:t>
      </w:r>
      <w:r>
        <w:rPr/>
        <w:t>прямую</w:t>
      </w:r>
      <w:r>
        <w:rPr>
          <w:spacing w:val="-5"/>
        </w:rPr>
        <w:t> </w:t>
      </w:r>
      <w:r>
        <w:rPr/>
        <w:t>наводку установлены</w:t>
      </w:r>
      <w:r>
        <w:rPr>
          <w:spacing w:val="-13"/>
        </w:rPr>
        <w:t> </w:t>
      </w:r>
      <w:r>
        <w:rPr/>
        <w:t>150-мм</w:t>
      </w:r>
      <w:r>
        <w:rPr>
          <w:spacing w:val="-13"/>
        </w:rPr>
        <w:t> </w:t>
      </w:r>
      <w:r>
        <w:rPr/>
        <w:t>гаубицы.</w:t>
      </w:r>
      <w:r>
        <w:rPr>
          <w:spacing w:val="-13"/>
        </w:rPr>
        <w:t> </w:t>
      </w:r>
      <w:r>
        <w:rPr/>
        <w:t>Ожидали</w:t>
      </w:r>
      <w:r>
        <w:rPr>
          <w:spacing w:val="-14"/>
        </w:rPr>
        <w:t> </w:t>
      </w:r>
      <w:r>
        <w:rPr/>
        <w:t>танки</w:t>
      </w:r>
      <w:r>
        <w:rPr>
          <w:spacing w:val="-15"/>
        </w:rPr>
        <w:t> </w:t>
      </w:r>
      <w:r>
        <w:rPr/>
        <w:t>с</w:t>
      </w:r>
      <w:r>
        <w:rPr>
          <w:spacing w:val="-13"/>
        </w:rPr>
        <w:t> </w:t>
      </w:r>
      <w:r>
        <w:rPr/>
        <w:t>запада</w:t>
      </w:r>
      <w:r>
        <w:rPr>
          <w:spacing w:val="-8"/>
        </w:rPr>
        <w:t> </w:t>
      </w:r>
      <w:r>
        <w:rPr/>
        <w:t>-</w:t>
      </w:r>
      <w:r>
        <w:rPr>
          <w:spacing w:val="-12"/>
        </w:rPr>
        <w:t> </w:t>
      </w:r>
      <w:r>
        <w:rPr/>
        <w:t>по</w:t>
      </w:r>
      <w:r>
        <w:rPr>
          <w:spacing w:val="-13"/>
        </w:rPr>
        <w:t> </w:t>
      </w:r>
      <w:r>
        <w:rPr/>
        <w:t>высоковольтке,</w:t>
      </w:r>
      <w:r>
        <w:rPr>
          <w:spacing w:val="-13"/>
        </w:rPr>
        <w:t> </w:t>
      </w:r>
      <w:r>
        <w:rPr/>
        <w:t>но они прошли слева, по дороге «Торто- лово — Двор охраны», однако были подбиты бронебойщиками, а там и гаубицы успели</w:t>
      </w:r>
      <w:r>
        <w:rPr>
          <w:spacing w:val="-6"/>
        </w:rPr>
        <w:t> </w:t>
      </w:r>
      <w:r>
        <w:rPr/>
        <w:t>развернуться.</w:t>
      </w:r>
    </w:p>
    <w:p>
      <w:pPr>
        <w:pStyle w:val="BodyText"/>
        <w:spacing w:line="285" w:lineRule="auto" w:before="4"/>
        <w:ind w:left="1082" w:right="700" w:firstLine="280"/>
        <w:jc w:val="both"/>
      </w:pPr>
      <w:r>
        <w:rPr/>
        <w:t>Третьей подошла капитан мед. службы полевого мед. пункта Егорова Екатерина Ивановна. Еѐ полевой медпункт в сентябре 1942 года стоял в 500 метрах южнее Двора охраны. (Там мы нашли каркасы складывающихся госпитальных кроватей).</w:t>
      </w:r>
    </w:p>
    <w:p>
      <w:pPr>
        <w:pStyle w:val="BodyText"/>
        <w:spacing w:line="300" w:lineRule="auto" w:before="9"/>
        <w:ind w:left="1082" w:right="698" w:firstLine="280"/>
        <w:jc w:val="both"/>
      </w:pPr>
      <w:r>
        <w:rPr/>
        <w:t>Четвертым подошѐл Чибисов Сергей Фѐдорович. На вопрос о гигантской воронке ответил:</w:t>
      </w:r>
    </w:p>
    <w:p>
      <w:pPr>
        <w:pStyle w:val="BodyText"/>
        <w:spacing w:line="212" w:lineRule="exact"/>
        <w:ind w:left="1363"/>
        <w:jc w:val="both"/>
      </w:pPr>
      <w:r>
        <w:rPr/>
        <w:t>- В районе вашей воронки был с июля 1943 г. по ноябрь 1943 г. Причѐм до</w:t>
      </w:r>
    </w:p>
    <w:p>
      <w:pPr>
        <w:pStyle w:val="BodyText"/>
        <w:spacing w:line="276" w:lineRule="auto" w:before="34"/>
        <w:ind w:left="1082" w:right="698"/>
        <w:jc w:val="both"/>
      </w:pPr>
      <w:r>
        <w:rPr/>
        <w:t>середины сентября 1943 г. Это была высота «Яйцо» (на карте как яйцо), с которой немцы хорошо просматривали болото и все гати по болоту, что значительно ухудшало снабжение войск переднего края боеприпасами и другим боевым снаряжением и продуктами. В середине сентября 1943 г. сапѐры сделали подкоп под высоту «Яйцо», заложили несколько тонн тротила. Мы ожидали, что при взрыве будет страшный грохот, но земля</w:t>
      </w:r>
      <w:r>
        <w:rPr>
          <w:spacing w:val="-32"/>
        </w:rPr>
        <w:t> </w:t>
      </w:r>
      <w:r>
        <w:rPr/>
        <w:t>тихо поднялась вверх на месте высоты образовалась воронка. Я со своей ротой постарался быстро занять воронку, но немцы на трѐх татрах (машины грузовые</w:t>
      </w:r>
      <w:r>
        <w:rPr>
          <w:spacing w:val="-6"/>
        </w:rPr>
        <w:t> </w:t>
      </w:r>
      <w:r>
        <w:rPr/>
        <w:t>чехословацкого</w:t>
      </w:r>
      <w:r>
        <w:rPr>
          <w:spacing w:val="-6"/>
        </w:rPr>
        <w:t> </w:t>
      </w:r>
      <w:r>
        <w:rPr/>
        <w:t>производства)</w:t>
      </w:r>
      <w:r>
        <w:rPr>
          <w:spacing w:val="-4"/>
        </w:rPr>
        <w:t> </w:t>
      </w:r>
      <w:r>
        <w:rPr/>
        <w:t>по</w:t>
      </w:r>
      <w:r>
        <w:rPr>
          <w:spacing w:val="-5"/>
        </w:rPr>
        <w:t> </w:t>
      </w:r>
      <w:r>
        <w:rPr/>
        <w:t>колейной</w:t>
      </w:r>
      <w:r>
        <w:rPr>
          <w:spacing w:val="-4"/>
        </w:rPr>
        <w:t> </w:t>
      </w:r>
      <w:r>
        <w:rPr/>
        <w:t>дороге</w:t>
      </w:r>
      <w:r>
        <w:rPr>
          <w:spacing w:val="-6"/>
        </w:rPr>
        <w:t> </w:t>
      </w:r>
      <w:r>
        <w:rPr/>
        <w:t>от</w:t>
      </w:r>
      <w:r>
        <w:rPr>
          <w:spacing w:val="-7"/>
        </w:rPr>
        <w:t> </w:t>
      </w:r>
      <w:r>
        <w:rPr/>
        <w:t>ложбины,</w:t>
      </w:r>
      <w:r>
        <w:rPr>
          <w:spacing w:val="-3"/>
        </w:rPr>
        <w:t> </w:t>
      </w:r>
      <w:r>
        <w:rPr/>
        <w:t>где высота «Безымянная», подбросили пехоту. Мы не успели установить миномѐты, и пулемѐт станковый тоже не был установлен. Всѐ же воронка, везде песок и окопаться невозможно. Мелкий рыхлый песок при установке пулемѐта</w:t>
      </w:r>
      <w:r>
        <w:rPr>
          <w:spacing w:val="-7"/>
        </w:rPr>
        <w:t> </w:t>
      </w:r>
      <w:r>
        <w:rPr/>
        <w:t>забил</w:t>
      </w:r>
      <w:r>
        <w:rPr>
          <w:spacing w:val="-8"/>
        </w:rPr>
        <w:t> </w:t>
      </w:r>
      <w:r>
        <w:rPr/>
        <w:t>замок,</w:t>
      </w:r>
      <w:r>
        <w:rPr>
          <w:spacing w:val="-6"/>
        </w:rPr>
        <w:t> </w:t>
      </w:r>
      <w:r>
        <w:rPr/>
        <w:t>и</w:t>
      </w:r>
      <w:r>
        <w:rPr>
          <w:spacing w:val="-6"/>
        </w:rPr>
        <w:t> </w:t>
      </w:r>
      <w:r>
        <w:rPr/>
        <w:t>пулемѐт</w:t>
      </w:r>
      <w:r>
        <w:rPr>
          <w:spacing w:val="-8"/>
        </w:rPr>
        <w:t> </w:t>
      </w:r>
      <w:r>
        <w:rPr/>
        <w:t>молчал.</w:t>
      </w:r>
      <w:r>
        <w:rPr>
          <w:spacing w:val="-6"/>
        </w:rPr>
        <w:t> </w:t>
      </w:r>
      <w:r>
        <w:rPr/>
        <w:t>Немцы</w:t>
      </w:r>
      <w:r>
        <w:rPr>
          <w:spacing w:val="-4"/>
        </w:rPr>
        <w:t> </w:t>
      </w:r>
      <w:r>
        <w:rPr/>
        <w:t>сбросили</w:t>
      </w:r>
      <w:r>
        <w:rPr>
          <w:spacing w:val="-6"/>
        </w:rPr>
        <w:t> </w:t>
      </w:r>
      <w:r>
        <w:rPr/>
        <w:t>нас</w:t>
      </w:r>
      <w:r>
        <w:rPr>
          <w:spacing w:val="-7"/>
        </w:rPr>
        <w:t> </w:t>
      </w:r>
      <w:r>
        <w:rPr/>
        <w:t>с</w:t>
      </w:r>
      <w:r>
        <w:rPr>
          <w:spacing w:val="-4"/>
        </w:rPr>
        <w:t> </w:t>
      </w:r>
      <w:r>
        <w:rPr/>
        <w:t>воронки.</w:t>
      </w:r>
      <w:r>
        <w:rPr>
          <w:spacing w:val="-6"/>
        </w:rPr>
        <w:t> </w:t>
      </w:r>
      <w:r>
        <w:rPr/>
        <w:t>Так и не смогли мы после взять уже</w:t>
      </w:r>
      <w:r>
        <w:rPr>
          <w:spacing w:val="-2"/>
        </w:rPr>
        <w:t> </w:t>
      </w:r>
      <w:r>
        <w:rPr/>
        <w:t>воронку.</w:t>
      </w:r>
    </w:p>
    <w:p>
      <w:pPr>
        <w:pStyle w:val="BodyText"/>
        <w:spacing w:line="283" w:lineRule="auto" w:before="6"/>
        <w:ind w:left="1082" w:right="697" w:firstLine="280"/>
        <w:jc w:val="both"/>
      </w:pPr>
      <w:r>
        <w:rPr/>
        <w:t>Помню ещѐ в начале июля 1943 года был под Тортолово, так вся нейтральная полоса была усеяна трупами морских пехотинцев, которые зимой наступали на Тортолово.</w:t>
      </w:r>
    </w:p>
    <w:p>
      <w:pPr>
        <w:pStyle w:val="BodyText"/>
        <w:rPr>
          <w:sz w:val="22"/>
        </w:rPr>
      </w:pPr>
    </w:p>
    <w:p>
      <w:pPr>
        <w:pStyle w:val="BodyText"/>
        <w:spacing w:before="7"/>
        <w:rPr>
          <w:sz w:val="22"/>
        </w:rPr>
      </w:pPr>
    </w:p>
    <w:p>
      <w:pPr>
        <w:pStyle w:val="BodyText"/>
        <w:ind w:left="929" w:right="658"/>
        <w:jc w:val="right"/>
        <w:rPr>
          <w:rFonts w:ascii="Segoe UI"/>
        </w:rPr>
      </w:pPr>
      <w:r>
        <w:rPr>
          <w:rFonts w:ascii="Segoe UI"/>
          <w:w w:val="95"/>
        </w:rPr>
        <w:t>263</w:t>
      </w:r>
    </w:p>
    <w:p>
      <w:pPr>
        <w:spacing w:after="0"/>
        <w:jc w:val="right"/>
        <w:rPr>
          <w:rFonts w:ascii="Segoe UI"/>
        </w:rPr>
        <w:sectPr>
          <w:headerReference w:type="even" r:id="rId536"/>
          <w:footerReference w:type="even" r:id="rId537"/>
          <w:pgSz w:w="8400" w:h="11900"/>
          <w:pgMar w:header="595" w:footer="0" w:top="820" w:bottom="280" w:left="0" w:right="0"/>
        </w:sectPr>
      </w:pPr>
    </w:p>
    <w:p>
      <w:pPr>
        <w:pStyle w:val="BodyText"/>
        <w:ind w:left="331"/>
        <w:rPr>
          <w:rFonts w:ascii="Segoe UI"/>
        </w:rPr>
      </w:pPr>
      <w:r>
        <w:rPr>
          <w:rFonts w:ascii="Segoe UI"/>
        </w:rPr>
        <w:drawing>
          <wp:inline distT="0" distB="0" distL="0" distR="0">
            <wp:extent cx="4875221" cy="6973824"/>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540" cstate="print"/>
                    <a:stretch>
                      <a:fillRect/>
                    </a:stretch>
                  </pic:blipFill>
                  <pic:spPr>
                    <a:xfrm>
                      <a:off x="0" y="0"/>
                      <a:ext cx="4875221" cy="6973824"/>
                    </a:xfrm>
                    <a:prstGeom prst="rect">
                      <a:avLst/>
                    </a:prstGeom>
                  </pic:spPr>
                </pic:pic>
              </a:graphicData>
            </a:graphic>
          </wp:inline>
        </w:drawing>
      </w:r>
      <w:r>
        <w:rPr>
          <w:rFonts w:ascii="Segoe UI"/>
        </w:rPr>
      </w:r>
    </w:p>
    <w:p>
      <w:pPr>
        <w:spacing w:after="0"/>
        <w:rPr>
          <w:rFonts w:ascii="Segoe UI"/>
        </w:rPr>
        <w:sectPr>
          <w:headerReference w:type="default" r:id="rId538"/>
          <w:footerReference w:type="default" r:id="rId539"/>
          <w:pgSz w:w="8400" w:h="11900"/>
          <w:pgMar w:header="0" w:footer="0" w:top="480" w:bottom="280" w:left="0" w:right="0"/>
        </w:sectPr>
      </w:pPr>
    </w:p>
    <w:p>
      <w:pPr>
        <w:pStyle w:val="BodyText"/>
        <w:ind w:left="516"/>
        <w:rPr>
          <w:rFonts w:ascii="Segoe UI"/>
        </w:rPr>
      </w:pPr>
      <w:r>
        <w:rPr>
          <w:rFonts w:ascii="Segoe UI"/>
        </w:rPr>
        <w:drawing>
          <wp:inline distT="0" distB="0" distL="0" distR="0">
            <wp:extent cx="4635286" cy="6790944"/>
            <wp:effectExtent l="0" t="0" r="0" b="0"/>
            <wp:docPr id="107" name="image54.jpeg"/>
            <wp:cNvGraphicFramePr>
              <a:graphicFrameLocks noChangeAspect="1"/>
            </wp:cNvGraphicFramePr>
            <a:graphic>
              <a:graphicData uri="http://schemas.openxmlformats.org/drawingml/2006/picture">
                <pic:pic>
                  <pic:nvPicPr>
                    <pic:cNvPr id="108" name="image54.jpeg"/>
                    <pic:cNvPicPr/>
                  </pic:nvPicPr>
                  <pic:blipFill>
                    <a:blip r:embed="rId543" cstate="print"/>
                    <a:stretch>
                      <a:fillRect/>
                    </a:stretch>
                  </pic:blipFill>
                  <pic:spPr>
                    <a:xfrm>
                      <a:off x="0" y="0"/>
                      <a:ext cx="4635286" cy="6790944"/>
                    </a:xfrm>
                    <a:prstGeom prst="rect">
                      <a:avLst/>
                    </a:prstGeom>
                  </pic:spPr>
                </pic:pic>
              </a:graphicData>
            </a:graphic>
          </wp:inline>
        </w:drawing>
      </w:r>
      <w:r>
        <w:rPr>
          <w:rFonts w:ascii="Segoe UI"/>
        </w:rPr>
      </w:r>
    </w:p>
    <w:p>
      <w:pPr>
        <w:spacing w:after="0"/>
        <w:rPr>
          <w:rFonts w:ascii="Segoe UI"/>
        </w:rPr>
        <w:sectPr>
          <w:headerReference w:type="even" r:id="rId541"/>
          <w:footerReference w:type="even" r:id="rId542"/>
          <w:pgSz w:w="8400" w:h="11900"/>
          <w:pgMar w:header="0" w:footer="0" w:top="580" w:bottom="280" w:left="0" w:right="0"/>
        </w:sectPr>
      </w:pPr>
    </w:p>
    <w:p>
      <w:pPr>
        <w:pStyle w:val="BodyText"/>
        <w:ind w:left="396"/>
        <w:rPr>
          <w:rFonts w:ascii="Segoe UI"/>
        </w:rPr>
      </w:pPr>
      <w:r>
        <w:rPr>
          <w:rFonts w:ascii="Segoe UI"/>
        </w:rPr>
        <w:drawing>
          <wp:inline distT="0" distB="0" distL="0" distR="0">
            <wp:extent cx="4777173" cy="6937248"/>
            <wp:effectExtent l="0" t="0" r="0" b="0"/>
            <wp:docPr id="109" name="image55.jpeg"/>
            <wp:cNvGraphicFramePr>
              <a:graphicFrameLocks noChangeAspect="1"/>
            </wp:cNvGraphicFramePr>
            <a:graphic>
              <a:graphicData uri="http://schemas.openxmlformats.org/drawingml/2006/picture">
                <pic:pic>
                  <pic:nvPicPr>
                    <pic:cNvPr id="110" name="image55.jpeg"/>
                    <pic:cNvPicPr/>
                  </pic:nvPicPr>
                  <pic:blipFill>
                    <a:blip r:embed="rId546" cstate="print"/>
                    <a:stretch>
                      <a:fillRect/>
                    </a:stretch>
                  </pic:blipFill>
                  <pic:spPr>
                    <a:xfrm>
                      <a:off x="0" y="0"/>
                      <a:ext cx="4777173" cy="6937248"/>
                    </a:xfrm>
                    <a:prstGeom prst="rect">
                      <a:avLst/>
                    </a:prstGeom>
                  </pic:spPr>
                </pic:pic>
              </a:graphicData>
            </a:graphic>
          </wp:inline>
        </w:drawing>
      </w:r>
      <w:r>
        <w:rPr>
          <w:rFonts w:ascii="Segoe UI"/>
        </w:rPr>
      </w:r>
    </w:p>
    <w:p>
      <w:pPr>
        <w:spacing w:after="0"/>
        <w:rPr>
          <w:rFonts w:ascii="Segoe UI"/>
        </w:rPr>
        <w:sectPr>
          <w:headerReference w:type="default" r:id="rId544"/>
          <w:footerReference w:type="default" r:id="rId545"/>
          <w:pgSz w:w="8400" w:h="11900"/>
          <w:pgMar w:header="0" w:footer="0" w:top="540" w:bottom="280" w:left="0" w:right="0"/>
        </w:sectPr>
      </w:pPr>
    </w:p>
    <w:p>
      <w:pPr>
        <w:pStyle w:val="BodyText"/>
        <w:ind w:left="669"/>
        <w:rPr>
          <w:rFonts w:ascii="Segoe UI"/>
        </w:rPr>
      </w:pPr>
      <w:r>
        <w:rPr>
          <w:rFonts w:ascii="Segoe UI"/>
        </w:rPr>
        <w:drawing>
          <wp:inline distT="0" distB="0" distL="0" distR="0">
            <wp:extent cx="4540966" cy="6815327"/>
            <wp:effectExtent l="0" t="0" r="0" b="0"/>
            <wp:docPr id="111" name="image56.jpeg"/>
            <wp:cNvGraphicFramePr>
              <a:graphicFrameLocks noChangeAspect="1"/>
            </wp:cNvGraphicFramePr>
            <a:graphic>
              <a:graphicData uri="http://schemas.openxmlformats.org/drawingml/2006/picture">
                <pic:pic>
                  <pic:nvPicPr>
                    <pic:cNvPr id="112" name="image56.jpeg"/>
                    <pic:cNvPicPr/>
                  </pic:nvPicPr>
                  <pic:blipFill>
                    <a:blip r:embed="rId549" cstate="print"/>
                    <a:stretch>
                      <a:fillRect/>
                    </a:stretch>
                  </pic:blipFill>
                  <pic:spPr>
                    <a:xfrm>
                      <a:off x="0" y="0"/>
                      <a:ext cx="4540966" cy="6815327"/>
                    </a:xfrm>
                    <a:prstGeom prst="rect">
                      <a:avLst/>
                    </a:prstGeom>
                  </pic:spPr>
                </pic:pic>
              </a:graphicData>
            </a:graphic>
          </wp:inline>
        </w:drawing>
      </w:r>
      <w:r>
        <w:rPr>
          <w:rFonts w:ascii="Segoe UI"/>
        </w:rPr>
      </w:r>
    </w:p>
    <w:p>
      <w:pPr>
        <w:spacing w:after="0"/>
        <w:rPr>
          <w:rFonts w:ascii="Segoe UI"/>
        </w:rPr>
        <w:sectPr>
          <w:headerReference w:type="even" r:id="rId547"/>
          <w:footerReference w:type="even" r:id="rId548"/>
          <w:pgSz w:w="8400" w:h="11900"/>
          <w:pgMar w:header="0" w:footer="0" w:top="520" w:bottom="280" w:left="0" w:right="0"/>
        </w:sectPr>
      </w:pPr>
    </w:p>
    <w:p>
      <w:pPr>
        <w:pStyle w:val="BodyText"/>
        <w:rPr>
          <w:rFonts w:ascii="Segoe UI"/>
        </w:rPr>
      </w:pPr>
    </w:p>
    <w:p>
      <w:pPr>
        <w:pStyle w:val="BodyText"/>
        <w:rPr>
          <w:rFonts w:ascii="Segoe UI"/>
        </w:rPr>
      </w:pPr>
    </w:p>
    <w:p>
      <w:pPr>
        <w:pStyle w:val="BodyText"/>
        <w:spacing w:before="6"/>
        <w:rPr>
          <w:rFonts w:ascii="Segoe UI"/>
          <w:sz w:val="19"/>
        </w:rPr>
      </w:pPr>
    </w:p>
    <w:p>
      <w:pPr>
        <w:pStyle w:val="BodyText"/>
        <w:spacing w:line="276" w:lineRule="auto"/>
        <w:ind w:left="972" w:right="811" w:firstLine="280"/>
        <w:jc w:val="both"/>
      </w:pPr>
      <w:r>
        <w:rPr/>
        <w:t>Подходили: Канцев Виталий Васильевич, рядовой роты связи 939 с.п.</w:t>
      </w:r>
      <w:r>
        <w:rPr>
          <w:spacing w:val="-31"/>
        </w:rPr>
        <w:t> </w:t>
      </w:r>
      <w:r>
        <w:rPr/>
        <w:t>259 стр. дивизии, работавший в дивизии</w:t>
      </w:r>
      <w:r>
        <w:rPr>
          <w:spacing w:val="-4"/>
        </w:rPr>
        <w:t> </w:t>
      </w:r>
      <w:r>
        <w:rPr/>
        <w:t>киномехаником;</w:t>
      </w:r>
    </w:p>
    <w:p>
      <w:pPr>
        <w:pStyle w:val="BodyText"/>
        <w:spacing w:line="276" w:lineRule="auto"/>
        <w:ind w:left="1253" w:right="807"/>
        <w:jc w:val="both"/>
      </w:pPr>
      <w:r>
        <w:rPr/>
        <w:t>Вичитнев Фѐдор Андреевич, командир химического взвода; Борисоглебский</w:t>
      </w:r>
      <w:r>
        <w:rPr>
          <w:spacing w:val="27"/>
        </w:rPr>
        <w:t> </w:t>
      </w:r>
      <w:r>
        <w:rPr/>
        <w:t>Константин</w:t>
      </w:r>
      <w:r>
        <w:rPr>
          <w:spacing w:val="27"/>
        </w:rPr>
        <w:t> </w:t>
      </w:r>
      <w:r>
        <w:rPr/>
        <w:t>Дмитриевич,</w:t>
      </w:r>
      <w:r>
        <w:rPr>
          <w:spacing w:val="27"/>
        </w:rPr>
        <w:t> </w:t>
      </w:r>
      <w:r>
        <w:rPr/>
        <w:t>сержант</w:t>
      </w:r>
      <w:r>
        <w:rPr>
          <w:spacing w:val="29"/>
        </w:rPr>
        <w:t> </w:t>
      </w:r>
      <w:r>
        <w:rPr/>
        <w:t>из</w:t>
      </w:r>
      <w:r>
        <w:rPr>
          <w:spacing w:val="29"/>
        </w:rPr>
        <w:t> </w:t>
      </w:r>
      <w:r>
        <w:rPr/>
        <w:t>265</w:t>
      </w:r>
      <w:r>
        <w:rPr>
          <w:spacing w:val="28"/>
        </w:rPr>
        <w:t> </w:t>
      </w:r>
      <w:r>
        <w:rPr/>
        <w:t>стр.</w:t>
      </w:r>
      <w:r>
        <w:rPr>
          <w:spacing w:val="27"/>
        </w:rPr>
        <w:t> </w:t>
      </w:r>
      <w:r>
        <w:rPr/>
        <w:t>дивизии,</w:t>
      </w:r>
    </w:p>
    <w:p>
      <w:pPr>
        <w:pStyle w:val="BodyText"/>
        <w:spacing w:line="276" w:lineRule="auto"/>
        <w:ind w:left="1253" w:right="805" w:hanging="281"/>
        <w:jc w:val="both"/>
      </w:pPr>
      <w:r>
        <w:rPr/>
        <w:t>его ранило 25 сентября 1942 г., на восточной окраине эстонского посѐлка; Бакунин</w:t>
      </w:r>
      <w:r>
        <w:rPr>
          <w:spacing w:val="22"/>
        </w:rPr>
        <w:t> </w:t>
      </w:r>
      <w:r>
        <w:rPr/>
        <w:t>Михаил</w:t>
      </w:r>
      <w:r>
        <w:rPr>
          <w:spacing w:val="23"/>
        </w:rPr>
        <w:t> </w:t>
      </w:r>
      <w:r>
        <w:rPr/>
        <w:t>Фѐдорович,</w:t>
      </w:r>
      <w:r>
        <w:rPr>
          <w:spacing w:val="25"/>
        </w:rPr>
        <w:t> </w:t>
      </w:r>
      <w:r>
        <w:rPr/>
        <w:t>рядовой</w:t>
      </w:r>
      <w:r>
        <w:rPr>
          <w:spacing w:val="22"/>
        </w:rPr>
        <w:t> </w:t>
      </w:r>
      <w:r>
        <w:rPr/>
        <w:t>741</w:t>
      </w:r>
      <w:r>
        <w:rPr>
          <w:spacing w:val="25"/>
        </w:rPr>
        <w:t> </w:t>
      </w:r>
      <w:r>
        <w:rPr/>
        <w:t>стр.</w:t>
      </w:r>
      <w:r>
        <w:rPr>
          <w:spacing w:val="25"/>
        </w:rPr>
        <w:t> </w:t>
      </w:r>
      <w:r>
        <w:rPr/>
        <w:t>полка,</w:t>
      </w:r>
      <w:r>
        <w:rPr>
          <w:spacing w:val="27"/>
        </w:rPr>
        <w:t> </w:t>
      </w:r>
      <w:r>
        <w:rPr/>
        <w:t>128</w:t>
      </w:r>
      <w:r>
        <w:rPr>
          <w:spacing w:val="24"/>
        </w:rPr>
        <w:t> </w:t>
      </w:r>
      <w:r>
        <w:rPr/>
        <w:t>стр.</w:t>
      </w:r>
      <w:r>
        <w:rPr>
          <w:spacing w:val="25"/>
        </w:rPr>
        <w:t> </w:t>
      </w:r>
      <w:r>
        <w:rPr/>
        <w:t>дивизии,</w:t>
      </w:r>
    </w:p>
    <w:p>
      <w:pPr>
        <w:pStyle w:val="BodyText"/>
        <w:spacing w:line="276" w:lineRule="auto"/>
        <w:ind w:left="972" w:right="808"/>
        <w:jc w:val="both"/>
      </w:pPr>
      <w:r>
        <w:rPr/>
        <w:t>который был ранен в середине сентября 1942 г. на восточной окраине 8-го рабочего посѐлка.</w:t>
      </w:r>
    </w:p>
    <w:p>
      <w:pPr>
        <w:pStyle w:val="BodyText"/>
        <w:spacing w:line="276" w:lineRule="auto"/>
        <w:ind w:left="972" w:right="806" w:firstLine="280"/>
        <w:jc w:val="both"/>
      </w:pPr>
      <w:r>
        <w:rPr/>
        <w:t>Где-то ближе к 12 часам подошѐл сапѐр Арефьев Иван Иванович из 112 отдельного минно-сапѐрного батальона (инженерного) 8-й армии Волховского фронта. О воронке он рассказал следующее:</w:t>
      </w:r>
    </w:p>
    <w:p>
      <w:pPr>
        <w:pStyle w:val="BodyText"/>
        <w:spacing w:line="233" w:lineRule="exact"/>
        <w:ind w:left="1253"/>
        <w:jc w:val="both"/>
      </w:pPr>
      <w:r>
        <w:rPr>
          <w:sz w:val="22"/>
        </w:rPr>
        <w:t>- </w:t>
      </w:r>
      <w:r>
        <w:rPr/>
        <w:t>Это работа сапѐров 58-ой стрелковой бригады, работавшей по «тихой</w:t>
      </w:r>
    </w:p>
    <w:p>
      <w:pPr>
        <w:pStyle w:val="BodyText"/>
        <w:spacing w:line="276" w:lineRule="auto" w:before="26"/>
        <w:ind w:left="972" w:right="804"/>
        <w:jc w:val="both"/>
      </w:pPr>
      <w:r>
        <w:rPr/>
        <w:t>сапе», т. е. подкопом под высоту противника, а взрыв таким способом у сапѐров называется «Подземно-минная атака», но там на высоте «Яйцо» логического завершения этого подрыва не было. Немцы вновь захватили теперь</w:t>
      </w:r>
      <w:r>
        <w:rPr>
          <w:spacing w:val="-5"/>
        </w:rPr>
        <w:t> </w:t>
      </w:r>
      <w:r>
        <w:rPr/>
        <w:t>не</w:t>
      </w:r>
      <w:r>
        <w:rPr>
          <w:spacing w:val="-2"/>
        </w:rPr>
        <w:t> </w:t>
      </w:r>
      <w:r>
        <w:rPr/>
        <w:t>высоту</w:t>
      </w:r>
      <w:r>
        <w:rPr>
          <w:spacing w:val="-4"/>
        </w:rPr>
        <w:t> </w:t>
      </w:r>
      <w:r>
        <w:rPr/>
        <w:t>«Яйцо»,</w:t>
      </w:r>
      <w:r>
        <w:rPr>
          <w:spacing w:val="-4"/>
        </w:rPr>
        <w:t> </w:t>
      </w:r>
      <w:r>
        <w:rPr/>
        <w:t>а</w:t>
      </w:r>
      <w:r>
        <w:rPr>
          <w:spacing w:val="-3"/>
        </w:rPr>
        <w:t> </w:t>
      </w:r>
      <w:r>
        <w:rPr/>
        <w:t>воронку</w:t>
      </w:r>
      <w:r>
        <w:rPr>
          <w:spacing w:val="-8"/>
        </w:rPr>
        <w:t> </w:t>
      </w:r>
      <w:r>
        <w:rPr/>
        <w:t>от</w:t>
      </w:r>
      <w:r>
        <w:rPr>
          <w:spacing w:val="-4"/>
        </w:rPr>
        <w:t> </w:t>
      </w:r>
      <w:r>
        <w:rPr/>
        <w:t>неѐ,</w:t>
      </w:r>
      <w:r>
        <w:rPr>
          <w:spacing w:val="-4"/>
        </w:rPr>
        <w:t> </w:t>
      </w:r>
      <w:r>
        <w:rPr/>
        <w:t>которая</w:t>
      </w:r>
      <w:r>
        <w:rPr>
          <w:spacing w:val="-4"/>
        </w:rPr>
        <w:t> </w:t>
      </w:r>
      <w:r>
        <w:rPr/>
        <w:t>была</w:t>
      </w:r>
      <w:r>
        <w:rPr>
          <w:spacing w:val="-4"/>
        </w:rPr>
        <w:t> </w:t>
      </w:r>
      <w:r>
        <w:rPr/>
        <w:t>всѐ</w:t>
      </w:r>
      <w:r>
        <w:rPr>
          <w:spacing w:val="-5"/>
        </w:rPr>
        <w:t> </w:t>
      </w:r>
      <w:r>
        <w:rPr/>
        <w:t>ещѐ</w:t>
      </w:r>
      <w:r>
        <w:rPr>
          <w:spacing w:val="-4"/>
        </w:rPr>
        <w:t> </w:t>
      </w:r>
      <w:r>
        <w:rPr/>
        <w:t>так</w:t>
      </w:r>
      <w:r>
        <w:rPr>
          <w:spacing w:val="-5"/>
        </w:rPr>
        <w:t> </w:t>
      </w:r>
      <w:r>
        <w:rPr/>
        <w:t>высока, что с откосов воронки хорошо просматривалось всѐ болото. А генерала Хренова, командующего инженерными войсками Волховского фронта, сапѐры, в том числе и я, называли «истребитель сапѐров», так как он создал штурмовые отряды, где основную ударную силу составляли сапѐры,</w:t>
      </w:r>
      <w:r>
        <w:rPr>
          <w:spacing w:val="-26"/>
        </w:rPr>
        <w:t> </w:t>
      </w:r>
      <w:r>
        <w:rPr/>
        <w:t>которые должны были подрывными, мощными зарядами подрывать ДОТы противника, особенно трѐхамбразурные. И сколько очень опытных сапѐров погибло в пустых штурмах, а сапѐра готовить, не то что</w:t>
      </w:r>
      <w:r>
        <w:rPr>
          <w:spacing w:val="-9"/>
        </w:rPr>
        <w:t> </w:t>
      </w:r>
      <w:r>
        <w:rPr/>
        <w:t>пехотинца.</w:t>
      </w:r>
    </w:p>
    <w:p>
      <w:pPr>
        <w:pStyle w:val="BodyText"/>
        <w:spacing w:line="266" w:lineRule="auto"/>
        <w:ind w:left="972" w:right="805" w:firstLine="280"/>
        <w:jc w:val="both"/>
      </w:pPr>
      <w:r>
        <w:rPr/>
        <w:t>Около 12 часов дня к нам подошла группа людей. Я спросил у самого крупного из них в светлом костюме:</w:t>
      </w:r>
    </w:p>
    <w:p>
      <w:pPr>
        <w:pStyle w:val="BodyText"/>
        <w:spacing w:line="226" w:lineRule="exact"/>
        <w:ind w:left="1253"/>
        <w:jc w:val="both"/>
      </w:pPr>
      <w:r>
        <w:rPr/>
        <w:t>-С какой вы дивизии?</w:t>
      </w:r>
    </w:p>
    <w:p>
      <w:pPr>
        <w:pStyle w:val="BodyText"/>
        <w:spacing w:line="249" w:lineRule="auto" w:before="3"/>
        <w:ind w:left="972" w:right="813" w:firstLine="280"/>
        <w:jc w:val="both"/>
      </w:pPr>
      <w:r>
        <w:rPr/>
        <w:t>Рядом стоящий генерал со звездой «Героя Советского Союза» с укором мне сказал:</w:t>
      </w:r>
    </w:p>
    <w:p>
      <w:pPr>
        <w:pStyle w:val="ListParagraph"/>
        <w:numPr>
          <w:ilvl w:val="0"/>
          <w:numId w:val="30"/>
        </w:numPr>
        <w:tabs>
          <w:tab w:pos="1503" w:val="left" w:leader="none"/>
        </w:tabs>
        <w:spacing w:line="214" w:lineRule="exact" w:before="0" w:after="0"/>
        <w:ind w:left="1502" w:right="0" w:hanging="250"/>
        <w:jc w:val="both"/>
        <w:rPr>
          <w:sz w:val="20"/>
        </w:rPr>
      </w:pPr>
      <w:r>
        <w:rPr>
          <w:sz w:val="20"/>
        </w:rPr>
        <w:t>Вы что, товарища Зайкова Леонида Афанасьевича не</w:t>
      </w:r>
      <w:r>
        <w:rPr>
          <w:spacing w:val="-3"/>
          <w:sz w:val="20"/>
        </w:rPr>
        <w:t> </w:t>
      </w:r>
      <w:r>
        <w:rPr>
          <w:sz w:val="20"/>
        </w:rPr>
        <w:t>узнали?</w:t>
      </w:r>
    </w:p>
    <w:p>
      <w:pPr>
        <w:pStyle w:val="ListParagraph"/>
        <w:numPr>
          <w:ilvl w:val="0"/>
          <w:numId w:val="30"/>
        </w:numPr>
        <w:tabs>
          <w:tab w:pos="1503" w:val="left" w:leader="none"/>
        </w:tabs>
        <w:spacing w:line="249" w:lineRule="auto" w:before="0" w:after="0"/>
        <w:ind w:left="972" w:right="807" w:firstLine="280"/>
        <w:jc w:val="both"/>
        <w:rPr>
          <w:sz w:val="20"/>
        </w:rPr>
      </w:pPr>
      <w:r>
        <w:rPr>
          <w:sz w:val="20"/>
        </w:rPr>
        <w:t>Извините, товарищ секретарь ЦК КПСС, не узнал вас, ведь видел вас только на</w:t>
      </w:r>
      <w:r>
        <w:rPr>
          <w:spacing w:val="2"/>
          <w:sz w:val="20"/>
        </w:rPr>
        <w:t> </w:t>
      </w:r>
      <w:r>
        <w:rPr>
          <w:sz w:val="20"/>
        </w:rPr>
        <w:t>портретах.</w:t>
      </w:r>
    </w:p>
    <w:p>
      <w:pPr>
        <w:pStyle w:val="BodyText"/>
        <w:spacing w:line="276" w:lineRule="auto" w:before="12"/>
        <w:ind w:left="972" w:right="812" w:firstLine="280"/>
        <w:jc w:val="both"/>
      </w:pPr>
      <w:r>
        <w:rPr/>
        <w:t>Л. Зайков поинтересовался, кто мы, почему плакат с координатами Волховского фронта. Я подробно объяснил цель и задачи поискового</w:t>
      </w:r>
    </w:p>
    <w:p>
      <w:pPr>
        <w:spacing w:after="0" w:line="276" w:lineRule="auto"/>
        <w:jc w:val="both"/>
        <w:sectPr>
          <w:headerReference w:type="default" r:id="rId550"/>
          <w:headerReference w:type="even" r:id="rId551"/>
          <w:footerReference w:type="default" r:id="rId552"/>
          <w:footerReference w:type="even" r:id="rId553"/>
          <w:pgSz w:w="8400" w:h="11900"/>
          <w:pgMar w:header="430" w:footer="713" w:top="640" w:bottom="900" w:left="0" w:right="0"/>
        </w:sectPr>
      </w:pPr>
    </w:p>
    <w:p>
      <w:pPr>
        <w:pStyle w:val="BodyText"/>
      </w:pPr>
    </w:p>
    <w:p>
      <w:pPr>
        <w:pStyle w:val="BodyText"/>
        <w:rPr>
          <w:sz w:val="25"/>
        </w:rPr>
      </w:pPr>
    </w:p>
    <w:p>
      <w:pPr>
        <w:pStyle w:val="BodyText"/>
        <w:spacing w:line="280" w:lineRule="auto" w:before="91"/>
        <w:ind w:left="1044" w:right="763"/>
        <w:jc w:val="both"/>
      </w:pPr>
      <w:r>
        <w:rPr/>
        <w:t>отряда. Узнав, что мы из Целинограда, он сказал, что работал на целине в Кустанае, Петропавловске в команде Брежнева. Пожелал нам успехов, охотно сфотографировался с отрядом.</w:t>
      </w:r>
    </w:p>
    <w:p>
      <w:pPr>
        <w:pStyle w:val="BodyText"/>
        <w:spacing w:line="229" w:lineRule="exact"/>
        <w:ind w:left="1325"/>
        <w:jc w:val="both"/>
      </w:pPr>
      <w:r>
        <w:rPr/>
        <w:t>После Л. Зайкова подошли:</w:t>
      </w:r>
    </w:p>
    <w:p>
      <w:pPr>
        <w:pStyle w:val="BodyText"/>
        <w:spacing w:line="280" w:lineRule="auto" w:before="39"/>
        <w:ind w:left="1044" w:right="762" w:firstLine="280"/>
        <w:jc w:val="both"/>
      </w:pPr>
      <w:r>
        <w:rPr/>
        <w:t>Вихирев Аркадий Иванович, техник по оружию 286 стр. дивизии; Евстигнеев Юрий Александрович, воентехник 860 арт. полка, 310-ой стр. дивизии;</w:t>
      </w:r>
    </w:p>
    <w:p>
      <w:pPr>
        <w:pStyle w:val="BodyText"/>
        <w:spacing w:line="280" w:lineRule="auto" w:before="1"/>
        <w:ind w:left="1044" w:right="762" w:firstLine="280"/>
        <w:jc w:val="both"/>
      </w:pPr>
      <w:r>
        <w:rPr/>
        <w:t>Андреев</w:t>
      </w:r>
      <w:r>
        <w:rPr>
          <w:spacing w:val="-8"/>
        </w:rPr>
        <w:t> </w:t>
      </w:r>
      <w:r>
        <w:rPr/>
        <w:t>Пѐтр</w:t>
      </w:r>
      <w:r>
        <w:rPr>
          <w:spacing w:val="-7"/>
        </w:rPr>
        <w:t> </w:t>
      </w:r>
      <w:r>
        <w:rPr/>
        <w:t>Фѐдорович,</w:t>
      </w:r>
      <w:r>
        <w:rPr>
          <w:spacing w:val="-6"/>
        </w:rPr>
        <w:t> </w:t>
      </w:r>
      <w:r>
        <w:rPr/>
        <w:t>командир</w:t>
      </w:r>
      <w:r>
        <w:rPr>
          <w:spacing w:val="-7"/>
        </w:rPr>
        <w:t> </w:t>
      </w:r>
      <w:r>
        <w:rPr/>
        <w:t>отделения</w:t>
      </w:r>
      <w:r>
        <w:rPr>
          <w:spacing w:val="-7"/>
        </w:rPr>
        <w:t> </w:t>
      </w:r>
      <w:r>
        <w:rPr/>
        <w:t>роты</w:t>
      </w:r>
      <w:r>
        <w:rPr>
          <w:spacing w:val="-7"/>
        </w:rPr>
        <w:t> </w:t>
      </w:r>
      <w:r>
        <w:rPr/>
        <w:t>автоматчиков</w:t>
      </w:r>
      <w:r>
        <w:rPr>
          <w:spacing w:val="-7"/>
        </w:rPr>
        <w:t> </w:t>
      </w:r>
      <w:r>
        <w:rPr/>
        <w:t>546-го стр. полка 191-ой стр.</w:t>
      </w:r>
      <w:r>
        <w:rPr>
          <w:spacing w:val="-2"/>
        </w:rPr>
        <w:t> </w:t>
      </w:r>
      <w:r>
        <w:rPr/>
        <w:t>дивизии.</w:t>
      </w:r>
    </w:p>
    <w:p>
      <w:pPr>
        <w:pStyle w:val="BodyText"/>
        <w:spacing w:line="280" w:lineRule="auto"/>
        <w:ind w:left="1044" w:right="762" w:firstLine="280"/>
        <w:jc w:val="both"/>
      </w:pPr>
      <w:r>
        <w:rPr/>
        <w:t>Ближе к обеду подошѐл генерал-лейтенант Исаков Георгий Павлович, который в 1942 г. командовал 376-ой стр. дивизией, которая выводила из окружения 2-ую ударную армию в конце сентября 1942 г. севернее д. Гайтолово.</w:t>
      </w:r>
    </w:p>
    <w:p>
      <w:pPr>
        <w:pStyle w:val="BodyText"/>
        <w:spacing w:line="276" w:lineRule="auto"/>
        <w:ind w:left="1044" w:right="762" w:firstLine="280"/>
        <w:jc w:val="both"/>
      </w:pPr>
      <w:r>
        <w:rPr/>
        <w:t>Последним к нам подошѐл Крамар Василий Васильевич, командир 1-ого батальона 1080 стр. полка 310-ой стр. дивизии, который не раз штурмовал в сентябре 1941 г. д. Тортолово.</w:t>
      </w:r>
    </w:p>
    <w:p>
      <w:pPr>
        <w:pStyle w:val="BodyText"/>
        <w:spacing w:line="276" w:lineRule="auto"/>
        <w:ind w:left="1044" w:right="760" w:firstLine="280"/>
        <w:jc w:val="both"/>
      </w:pPr>
      <w:r>
        <w:rPr/>
        <w:t>Всего</w:t>
      </w:r>
      <w:r>
        <w:rPr>
          <w:spacing w:val="-8"/>
        </w:rPr>
        <w:t> </w:t>
      </w:r>
      <w:r>
        <w:rPr/>
        <w:t>за</w:t>
      </w:r>
      <w:r>
        <w:rPr>
          <w:spacing w:val="-8"/>
        </w:rPr>
        <w:t> </w:t>
      </w:r>
      <w:r>
        <w:rPr/>
        <w:t>полдня</w:t>
      </w:r>
      <w:r>
        <w:rPr>
          <w:spacing w:val="-9"/>
        </w:rPr>
        <w:t> </w:t>
      </w:r>
      <w:r>
        <w:rPr/>
        <w:t>9</w:t>
      </w:r>
      <w:r>
        <w:rPr>
          <w:spacing w:val="-8"/>
        </w:rPr>
        <w:t> </w:t>
      </w:r>
      <w:r>
        <w:rPr/>
        <w:t>мая</w:t>
      </w:r>
      <w:r>
        <w:rPr>
          <w:spacing w:val="-6"/>
        </w:rPr>
        <w:t> </w:t>
      </w:r>
      <w:r>
        <w:rPr/>
        <w:t>1989</w:t>
      </w:r>
      <w:r>
        <w:rPr>
          <w:spacing w:val="-7"/>
        </w:rPr>
        <w:t> </w:t>
      </w:r>
      <w:r>
        <w:rPr/>
        <w:t>г.</w:t>
      </w:r>
      <w:r>
        <w:rPr>
          <w:spacing w:val="-9"/>
        </w:rPr>
        <w:t> </w:t>
      </w:r>
      <w:r>
        <w:rPr/>
        <w:t>мы</w:t>
      </w:r>
      <w:r>
        <w:rPr>
          <w:spacing w:val="-8"/>
        </w:rPr>
        <w:t> </w:t>
      </w:r>
      <w:r>
        <w:rPr/>
        <w:t>столько</w:t>
      </w:r>
      <w:r>
        <w:rPr>
          <w:spacing w:val="-5"/>
        </w:rPr>
        <w:t> </w:t>
      </w:r>
      <w:r>
        <w:rPr/>
        <w:t>узнали</w:t>
      </w:r>
      <w:r>
        <w:rPr>
          <w:spacing w:val="-10"/>
        </w:rPr>
        <w:t> </w:t>
      </w:r>
      <w:r>
        <w:rPr/>
        <w:t>о</w:t>
      </w:r>
      <w:r>
        <w:rPr>
          <w:spacing w:val="-7"/>
        </w:rPr>
        <w:t> </w:t>
      </w:r>
      <w:r>
        <w:rPr/>
        <w:t>Синявинских</w:t>
      </w:r>
      <w:r>
        <w:rPr>
          <w:spacing w:val="-7"/>
        </w:rPr>
        <w:t> </w:t>
      </w:r>
      <w:r>
        <w:rPr/>
        <w:t>болотах</w:t>
      </w:r>
      <w:r>
        <w:rPr>
          <w:spacing w:val="-8"/>
        </w:rPr>
        <w:t> </w:t>
      </w:r>
      <w:r>
        <w:rPr/>
        <w:t>и высотах в урочищах Тортолово, Гайтолово и Гонтовая Липка, о происхождении гигантской воронки, а главное - познакомились с бойцами и командирами Волховского фронта, от рядового до генерала. Взяли их адреса для подробной</w:t>
      </w:r>
      <w:r>
        <w:rPr>
          <w:spacing w:val="2"/>
        </w:rPr>
        <w:t> </w:t>
      </w:r>
      <w:r>
        <w:rPr/>
        <w:t>переписки.</w:t>
      </w:r>
    </w:p>
    <w:p>
      <w:pPr>
        <w:pStyle w:val="BodyText"/>
        <w:spacing w:line="276" w:lineRule="auto"/>
        <w:ind w:left="1044" w:right="767" w:firstLine="280"/>
        <w:jc w:val="both"/>
      </w:pPr>
      <w:r>
        <w:rPr/>
        <w:t>Сергей</w:t>
      </w:r>
      <w:r>
        <w:rPr>
          <w:spacing w:val="-4"/>
        </w:rPr>
        <w:t> </w:t>
      </w:r>
      <w:r>
        <w:rPr/>
        <w:t>Киселѐв</w:t>
      </w:r>
      <w:r>
        <w:rPr>
          <w:spacing w:val="-5"/>
        </w:rPr>
        <w:t> </w:t>
      </w:r>
      <w:r>
        <w:rPr/>
        <w:t>очень</w:t>
      </w:r>
      <w:r>
        <w:rPr>
          <w:spacing w:val="-2"/>
        </w:rPr>
        <w:t> </w:t>
      </w:r>
      <w:r>
        <w:rPr/>
        <w:t>хорошо</w:t>
      </w:r>
      <w:r>
        <w:rPr>
          <w:spacing w:val="-4"/>
        </w:rPr>
        <w:t> </w:t>
      </w:r>
      <w:r>
        <w:rPr/>
        <w:t>играл</w:t>
      </w:r>
      <w:r>
        <w:rPr>
          <w:spacing w:val="-4"/>
        </w:rPr>
        <w:t> </w:t>
      </w:r>
      <w:r>
        <w:rPr/>
        <w:t>на</w:t>
      </w:r>
      <w:r>
        <w:rPr>
          <w:spacing w:val="-4"/>
        </w:rPr>
        <w:t> </w:t>
      </w:r>
      <w:r>
        <w:rPr/>
        <w:t>гармошке,</w:t>
      </w:r>
      <w:r>
        <w:rPr>
          <w:spacing w:val="-3"/>
        </w:rPr>
        <w:t> </w:t>
      </w:r>
      <w:r>
        <w:rPr/>
        <w:t>и</w:t>
      </w:r>
      <w:r>
        <w:rPr>
          <w:spacing w:val="-6"/>
        </w:rPr>
        <w:t> </w:t>
      </w:r>
      <w:r>
        <w:rPr/>
        <w:t>мы</w:t>
      </w:r>
      <w:r>
        <w:rPr>
          <w:spacing w:val="-5"/>
        </w:rPr>
        <w:t> </w:t>
      </w:r>
      <w:r>
        <w:rPr/>
        <w:t>пели</w:t>
      </w:r>
      <w:r>
        <w:rPr>
          <w:spacing w:val="-4"/>
        </w:rPr>
        <w:t> </w:t>
      </w:r>
      <w:r>
        <w:rPr/>
        <w:t>под</w:t>
      </w:r>
      <w:r>
        <w:rPr>
          <w:spacing w:val="-5"/>
        </w:rPr>
        <w:t> </w:t>
      </w:r>
      <w:r>
        <w:rPr/>
        <w:t>гармонь фронтовые песни, и это привлекало к нам всех</w:t>
      </w:r>
      <w:r>
        <w:rPr>
          <w:spacing w:val="-7"/>
        </w:rPr>
        <w:t> </w:t>
      </w:r>
      <w:r>
        <w:rPr/>
        <w:t>фронтовиков.</w:t>
      </w:r>
    </w:p>
    <w:p>
      <w:pPr>
        <w:pStyle w:val="BodyText"/>
        <w:spacing w:line="276" w:lineRule="auto"/>
        <w:ind w:left="1044" w:right="763" w:firstLine="280"/>
        <w:jc w:val="both"/>
      </w:pPr>
      <w:r>
        <w:rPr/>
        <w:t>Вечером наняли автобус и доехали до городского аэровокзала, где при досмотре в рюкзаке у меня обнаружили огромный охотничий нож. Хотели забрать, но весь отряд смог отстоять нож. Решили его сдать водителю автобуса, отвозившего нас от гораэровокзала до аэропорта Домодедово, где затем нож передали экипажу самолѐта.</w:t>
      </w:r>
    </w:p>
    <w:p>
      <w:pPr>
        <w:pStyle w:val="BodyText"/>
        <w:spacing w:line="276" w:lineRule="auto"/>
        <w:ind w:left="1044" w:right="764" w:firstLine="280"/>
        <w:jc w:val="both"/>
      </w:pPr>
      <w:r>
        <w:rPr/>
        <w:t>Утром в аэропорту Целинограда нас встретили представители комитета комсомола ЦИСИ и автобус нашего института.</w:t>
      </w:r>
    </w:p>
    <w:p>
      <w:pPr>
        <w:spacing w:after="0" w:line="276" w:lineRule="auto"/>
        <w:jc w:val="both"/>
        <w:sectPr>
          <w:pgSz w:w="8400" w:h="11900"/>
          <w:pgMar w:header="610" w:footer="756" w:top="820" w:bottom="940" w:left="0" w:right="0"/>
        </w:sectPr>
      </w:pPr>
    </w:p>
    <w:p>
      <w:pPr>
        <w:pStyle w:val="BodyText"/>
      </w:pPr>
    </w:p>
    <w:p>
      <w:pPr>
        <w:pStyle w:val="BodyText"/>
      </w:pPr>
    </w:p>
    <w:p>
      <w:pPr>
        <w:pStyle w:val="BodyText"/>
        <w:spacing w:before="3"/>
        <w:rPr>
          <w:sz w:val="16"/>
        </w:rPr>
      </w:pPr>
    </w:p>
    <w:p>
      <w:pPr>
        <w:pStyle w:val="Heading3"/>
        <w:spacing w:line="247" w:lineRule="auto" w:before="91"/>
        <w:ind w:left="1194" w:right="1466"/>
        <w:jc w:val="center"/>
      </w:pPr>
      <w:r>
        <w:rPr>
          <w:i/>
        </w:rPr>
        <w:t>ПЕРВОЕ ВСЕСОЮЗНОЕ ОБУЧЕНИЕ КОМАНДИРОВ </w:t>
      </w:r>
      <w:r>
        <w:rPr/>
        <w:t>ПОИСКОВЫХ ОТРЯДОВ СССР</w:t>
      </w:r>
    </w:p>
    <w:p>
      <w:pPr>
        <w:spacing w:before="189"/>
        <w:ind w:left="271" w:right="538" w:firstLine="0"/>
        <w:jc w:val="center"/>
        <w:rPr>
          <w:b/>
          <w:i/>
          <w:sz w:val="20"/>
        </w:rPr>
      </w:pPr>
      <w:r>
        <w:rPr>
          <w:b/>
          <w:i/>
          <w:sz w:val="20"/>
        </w:rPr>
        <w:t>19 ФЕВРАЛЯ 1990 ГОДА</w:t>
      </w:r>
    </w:p>
    <w:p>
      <w:pPr>
        <w:pStyle w:val="BodyText"/>
        <w:spacing w:before="6"/>
        <w:rPr>
          <w:b/>
          <w:i/>
          <w:sz w:val="21"/>
        </w:rPr>
      </w:pPr>
    </w:p>
    <w:p>
      <w:pPr>
        <w:pStyle w:val="BodyText"/>
        <w:ind w:left="1253"/>
      </w:pPr>
      <w:r>
        <w:rPr/>
        <w:t>г. Москва, Дом офицеров Московского военного округа.</w:t>
      </w:r>
    </w:p>
    <w:p>
      <w:pPr>
        <w:pStyle w:val="BodyText"/>
        <w:spacing w:line="266" w:lineRule="auto" w:before="24"/>
        <w:ind w:left="953" w:right="837" w:firstLine="300"/>
        <w:jc w:val="both"/>
      </w:pPr>
      <w:r>
        <w:rPr/>
        <w:t>15 час. 15 мин. открытие учѐбы командиров поисковых объединений и отрядов СССР.</w:t>
      </w:r>
    </w:p>
    <w:p>
      <w:pPr>
        <w:pStyle w:val="BodyText"/>
        <w:spacing w:line="264" w:lineRule="auto"/>
        <w:ind w:left="953" w:right="837" w:firstLine="300"/>
        <w:jc w:val="both"/>
      </w:pPr>
      <w:r>
        <w:rPr/>
        <w:t>На обучение в Выхино (центр обучения ЦК ВЛКСМ СССР) прибыло около 500 командиров со всех концов СССР.</w:t>
      </w:r>
    </w:p>
    <w:p>
      <w:pPr>
        <w:pStyle w:val="BodyText"/>
        <w:spacing w:line="271" w:lineRule="auto" w:before="4"/>
        <w:ind w:left="953" w:right="841" w:firstLine="300"/>
        <w:jc w:val="both"/>
      </w:pPr>
      <w:r>
        <w:rPr/>
        <w:t>Пленарное заседание в Доме офицеров открыл секретарь ЦК ВЛКСМ по идеологии Кречетов С. В., который сообщил, что осенью 1987 года обсуждали положение по поисковому движению совместно ЦК КПСС и ЦК ВЛКСМ СССР. Первая официальная Всесоюзная вахта памяти под Мясным бором</w:t>
      </w:r>
      <w:r>
        <w:rPr>
          <w:spacing w:val="-7"/>
        </w:rPr>
        <w:t> </w:t>
      </w:r>
      <w:r>
        <w:rPr/>
        <w:t>в</w:t>
      </w:r>
      <w:r>
        <w:rPr>
          <w:spacing w:val="-7"/>
        </w:rPr>
        <w:t> </w:t>
      </w:r>
      <w:r>
        <w:rPr/>
        <w:t>Новгородской</w:t>
      </w:r>
      <w:r>
        <w:rPr>
          <w:spacing w:val="-9"/>
        </w:rPr>
        <w:t> </w:t>
      </w:r>
      <w:r>
        <w:rPr/>
        <w:t>области.</w:t>
      </w:r>
      <w:r>
        <w:rPr>
          <w:spacing w:val="-6"/>
        </w:rPr>
        <w:t> </w:t>
      </w:r>
      <w:r>
        <w:rPr/>
        <w:t>В</w:t>
      </w:r>
      <w:r>
        <w:rPr>
          <w:spacing w:val="-6"/>
        </w:rPr>
        <w:t> </w:t>
      </w:r>
      <w:r>
        <w:rPr/>
        <w:t>апреле-мае</w:t>
      </w:r>
      <w:r>
        <w:rPr>
          <w:spacing w:val="-6"/>
        </w:rPr>
        <w:t> </w:t>
      </w:r>
      <w:r>
        <w:rPr/>
        <w:t>1990</w:t>
      </w:r>
      <w:r>
        <w:rPr>
          <w:spacing w:val="-7"/>
        </w:rPr>
        <w:t> </w:t>
      </w:r>
      <w:r>
        <w:rPr/>
        <w:t>г.</w:t>
      </w:r>
      <w:r>
        <w:rPr>
          <w:spacing w:val="-6"/>
        </w:rPr>
        <w:t> </w:t>
      </w:r>
      <w:r>
        <w:rPr/>
        <w:t>будет</w:t>
      </w:r>
      <w:r>
        <w:rPr>
          <w:spacing w:val="-8"/>
        </w:rPr>
        <w:t> </w:t>
      </w:r>
      <w:r>
        <w:rPr/>
        <w:t>более</w:t>
      </w:r>
      <w:r>
        <w:rPr>
          <w:spacing w:val="-6"/>
        </w:rPr>
        <w:t> </w:t>
      </w:r>
      <w:r>
        <w:rPr/>
        <w:t>масштабная вахта памяти под г.</w:t>
      </w:r>
      <w:r>
        <w:rPr>
          <w:spacing w:val="3"/>
        </w:rPr>
        <w:t> </w:t>
      </w:r>
      <w:r>
        <w:rPr/>
        <w:t>Смоленском.</w:t>
      </w:r>
    </w:p>
    <w:p>
      <w:pPr>
        <w:pStyle w:val="BodyText"/>
        <w:spacing w:line="268" w:lineRule="auto"/>
        <w:ind w:left="953" w:right="839" w:firstLine="300"/>
        <w:jc w:val="both"/>
      </w:pPr>
      <w:r>
        <w:rPr/>
        <w:t>На пленарном заседании выступил председатель ВКС (Всесоюзный координационный совет поисковых объединений) Иконников Юлий Михайлович, фронтовик, писатель. Он отметил, что официальным ста- новлением поискового движения можно считать Калужский сбор 1988 года.</w:t>
      </w:r>
    </w:p>
    <w:p>
      <w:pPr>
        <w:pStyle w:val="BodyText"/>
        <w:spacing w:before="2"/>
        <w:rPr>
          <w:sz w:val="26"/>
        </w:rPr>
      </w:pPr>
    </w:p>
    <w:p>
      <w:pPr>
        <w:pStyle w:val="Heading3"/>
        <w:ind w:right="543"/>
        <w:jc w:val="center"/>
        <w:rPr>
          <w:i/>
        </w:rPr>
      </w:pPr>
      <w:r>
        <w:rPr>
          <w:i/>
        </w:rPr>
        <w:t>КАЛУЖСКИЙ СБОР 1988 ГОДА</w:t>
      </w:r>
    </w:p>
    <w:p>
      <w:pPr>
        <w:pStyle w:val="BodyText"/>
        <w:rPr>
          <w:b/>
          <w:i/>
          <w:sz w:val="24"/>
        </w:rPr>
      </w:pPr>
    </w:p>
    <w:p>
      <w:pPr>
        <w:pStyle w:val="BodyText"/>
        <w:spacing w:line="244" w:lineRule="auto"/>
        <w:ind w:left="953" w:right="845" w:firstLine="300"/>
        <w:jc w:val="both"/>
      </w:pPr>
      <w:r>
        <w:rPr/>
        <w:t>Первые поисковые объединения: «Долина» и «Снежный десант», работающие под Мясным бором.</w:t>
      </w:r>
    </w:p>
    <w:p>
      <w:pPr>
        <w:pStyle w:val="BodyText"/>
        <w:spacing w:line="271" w:lineRule="auto" w:before="21"/>
        <w:ind w:left="953" w:right="838" w:firstLine="300"/>
        <w:jc w:val="both"/>
      </w:pPr>
      <w:r>
        <w:rPr/>
        <w:t>Сказал об ошибке Всесоюзной вахты памяти под Мясным бором весной 1989 года, где работали 2000 человек, но не было проведено подготовительных мероприятий, не хватило около 40 проводников и отряды были предоставлены сами себе, потеряв время впустую.</w:t>
      </w:r>
    </w:p>
    <w:p>
      <w:pPr>
        <w:pStyle w:val="BodyText"/>
        <w:spacing w:line="268" w:lineRule="auto"/>
        <w:ind w:left="953" w:right="836" w:firstLine="300"/>
        <w:jc w:val="both"/>
      </w:pPr>
      <w:r>
        <w:rPr/>
        <w:t>Но были и плюсы: впервые скоординированы действия МО СССР, ЦК КПСС и ЦК ВЛКСМ, поисковые отряды впервые почувствовали материальную помощь армии: питание, сапѐры, связь, транспорт вплоть до бронетранспортѐров по болотам.</w:t>
      </w:r>
    </w:p>
    <w:p>
      <w:pPr>
        <w:pStyle w:val="BodyText"/>
        <w:spacing w:line="271" w:lineRule="auto" w:before="2"/>
        <w:ind w:left="953" w:right="839" w:firstLine="300"/>
        <w:jc w:val="both"/>
      </w:pPr>
      <w:r>
        <w:rPr/>
        <w:t>Создан</w:t>
      </w:r>
      <w:r>
        <w:rPr>
          <w:spacing w:val="-11"/>
        </w:rPr>
        <w:t> </w:t>
      </w:r>
      <w:r>
        <w:rPr/>
        <w:t>координационный</w:t>
      </w:r>
      <w:r>
        <w:rPr>
          <w:spacing w:val="-11"/>
        </w:rPr>
        <w:t> </w:t>
      </w:r>
      <w:r>
        <w:rPr/>
        <w:t>центр</w:t>
      </w:r>
      <w:r>
        <w:rPr>
          <w:spacing w:val="-11"/>
        </w:rPr>
        <w:t> </w:t>
      </w:r>
      <w:r>
        <w:rPr/>
        <w:t>МО</w:t>
      </w:r>
      <w:r>
        <w:rPr>
          <w:spacing w:val="-10"/>
        </w:rPr>
        <w:t> </w:t>
      </w:r>
      <w:r>
        <w:rPr/>
        <w:t>СССР</w:t>
      </w:r>
      <w:r>
        <w:rPr>
          <w:spacing w:val="-10"/>
        </w:rPr>
        <w:t> </w:t>
      </w:r>
      <w:r>
        <w:rPr/>
        <w:t>во</w:t>
      </w:r>
      <w:r>
        <w:rPr>
          <w:spacing w:val="-10"/>
        </w:rPr>
        <w:t> </w:t>
      </w:r>
      <w:r>
        <w:rPr/>
        <w:t>главе</w:t>
      </w:r>
      <w:r>
        <w:rPr>
          <w:spacing w:val="-10"/>
        </w:rPr>
        <w:t> </w:t>
      </w:r>
      <w:r>
        <w:rPr/>
        <w:t>с</w:t>
      </w:r>
      <w:r>
        <w:rPr>
          <w:spacing w:val="-11"/>
        </w:rPr>
        <w:t> </w:t>
      </w:r>
      <w:r>
        <w:rPr/>
        <w:t>зам.</w:t>
      </w:r>
      <w:r>
        <w:rPr>
          <w:spacing w:val="-12"/>
        </w:rPr>
        <w:t> </w:t>
      </w:r>
      <w:r>
        <w:rPr/>
        <w:t>начальника</w:t>
      </w:r>
      <w:r>
        <w:rPr>
          <w:spacing w:val="-11"/>
        </w:rPr>
        <w:t> </w:t>
      </w:r>
      <w:r>
        <w:rPr/>
        <w:t>ген. штаба МО СССР, генералом Клемѐновым, но на 1-ом сове-</w:t>
      </w:r>
    </w:p>
    <w:p>
      <w:pPr>
        <w:spacing w:after="0" w:line="271" w:lineRule="auto"/>
        <w:jc w:val="both"/>
        <w:sectPr>
          <w:headerReference w:type="default" r:id="rId554"/>
          <w:headerReference w:type="even" r:id="rId555"/>
          <w:footerReference w:type="default" r:id="rId556"/>
          <w:footerReference w:type="even" r:id="rId557"/>
          <w:pgSz w:w="8400" w:h="11900"/>
          <w:pgMar w:header="386" w:footer="821" w:top="600" w:bottom="1020" w:left="0" w:right="0"/>
        </w:sectPr>
      </w:pPr>
    </w:p>
    <w:p>
      <w:pPr>
        <w:pStyle w:val="BodyText"/>
      </w:pPr>
    </w:p>
    <w:p>
      <w:pPr>
        <w:pStyle w:val="BodyText"/>
        <w:spacing w:before="3"/>
        <w:rPr>
          <w:sz w:val="23"/>
        </w:rPr>
      </w:pPr>
    </w:p>
    <w:p>
      <w:pPr>
        <w:pStyle w:val="BodyText"/>
        <w:tabs>
          <w:tab w:pos="3956" w:val="left" w:leader="dot"/>
        </w:tabs>
        <w:spacing w:line="276" w:lineRule="auto" w:before="1"/>
        <w:ind w:left="873" w:right="1292"/>
      </w:pPr>
      <w:r>
        <w:rPr/>
        <w:t>щании в январе 1990 г. всѐ было перечѐркнуто Директивой 66 от 14 декабря 1989 г., где</w:t>
      </w:r>
      <w:r>
        <w:rPr>
          <w:spacing w:val="-7"/>
        </w:rPr>
        <w:t> </w:t>
      </w:r>
      <w:r>
        <w:rPr/>
        <w:t>сказано «</w:t>
        <w:tab/>
        <w:t>все работы по увековечению</w:t>
      </w:r>
      <w:r>
        <w:rPr>
          <w:spacing w:val="-18"/>
        </w:rPr>
        <w:t> </w:t>
      </w:r>
      <w:r>
        <w:rPr/>
        <w:t>Памяти</w:t>
      </w:r>
    </w:p>
    <w:p>
      <w:pPr>
        <w:pStyle w:val="BodyText"/>
        <w:tabs>
          <w:tab w:pos="6633" w:val="left" w:leader="dot"/>
        </w:tabs>
        <w:spacing w:before="8"/>
        <w:ind w:left="873"/>
      </w:pPr>
      <w:r>
        <w:rPr/>
        <w:t>на</w:t>
      </w:r>
      <w:r>
        <w:rPr>
          <w:spacing w:val="-12"/>
        </w:rPr>
        <w:t> </w:t>
      </w:r>
      <w:r>
        <w:rPr/>
        <w:t>местности,</w:t>
      </w:r>
      <w:r>
        <w:rPr>
          <w:spacing w:val="-11"/>
        </w:rPr>
        <w:t> </w:t>
      </w:r>
      <w:r>
        <w:rPr/>
        <w:t>где</w:t>
      </w:r>
      <w:r>
        <w:rPr>
          <w:spacing w:val="-11"/>
        </w:rPr>
        <w:t> </w:t>
      </w:r>
      <w:r>
        <w:rPr/>
        <w:t>велись</w:t>
      </w:r>
      <w:r>
        <w:rPr>
          <w:spacing w:val="-11"/>
        </w:rPr>
        <w:t> </w:t>
      </w:r>
      <w:r>
        <w:rPr/>
        <w:t>сражения,</w:t>
      </w:r>
      <w:r>
        <w:rPr>
          <w:spacing w:val="-11"/>
        </w:rPr>
        <w:t> </w:t>
      </w:r>
      <w:r>
        <w:rPr/>
        <w:t>завершить</w:t>
      </w:r>
      <w:r>
        <w:rPr>
          <w:spacing w:val="-12"/>
        </w:rPr>
        <w:t> </w:t>
      </w:r>
      <w:r>
        <w:rPr/>
        <w:t>в</w:t>
      </w:r>
      <w:r>
        <w:rPr>
          <w:spacing w:val="-12"/>
        </w:rPr>
        <w:t> </w:t>
      </w:r>
      <w:r>
        <w:rPr/>
        <w:t>1990</w:t>
      </w:r>
      <w:r>
        <w:rPr>
          <w:spacing w:val="-11"/>
        </w:rPr>
        <w:t> </w:t>
      </w:r>
      <w:r>
        <w:rPr/>
        <w:t>г.»,</w:t>
      </w:r>
      <w:r>
        <w:rPr>
          <w:spacing w:val="-10"/>
        </w:rPr>
        <w:t> </w:t>
      </w:r>
      <w:r>
        <w:rPr/>
        <w:t>там</w:t>
      </w:r>
      <w:r>
        <w:rPr>
          <w:spacing w:val="-10"/>
        </w:rPr>
        <w:t> </w:t>
      </w:r>
      <w:r>
        <w:rPr/>
        <w:t>же</w:t>
      </w:r>
      <w:r>
        <w:rPr>
          <w:spacing w:val="-9"/>
        </w:rPr>
        <w:t> </w:t>
      </w:r>
      <w:r>
        <w:rPr/>
        <w:t>«</w:t>
        <w:tab/>
        <w:t>создать</w:t>
      </w:r>
      <w:r>
        <w:rPr>
          <w:spacing w:val="-11"/>
        </w:rPr>
        <w:t> </w:t>
      </w:r>
      <w:r>
        <w:rPr/>
        <w:t>за</w:t>
      </w:r>
    </w:p>
    <w:p>
      <w:pPr>
        <w:pStyle w:val="BodyText"/>
        <w:tabs>
          <w:tab w:pos="6952" w:val="left" w:leader="dot"/>
        </w:tabs>
        <w:spacing w:line="229" w:lineRule="exact" w:before="46"/>
        <w:ind w:left="873"/>
      </w:pPr>
      <w:r>
        <w:rPr/>
        <w:t>счѐт призыва из запаса специальных «армейских</w:t>
      </w:r>
      <w:r>
        <w:rPr>
          <w:spacing w:val="-17"/>
        </w:rPr>
        <w:t> </w:t>
      </w:r>
      <w:r>
        <w:rPr/>
        <w:t>поисковых</w:t>
      </w:r>
      <w:r>
        <w:rPr>
          <w:spacing w:val="-4"/>
        </w:rPr>
        <w:t> </w:t>
      </w:r>
      <w:r>
        <w:rPr/>
        <w:t>отрядов</w:t>
        <w:tab/>
        <w:t>»</w:t>
      </w:r>
    </w:p>
    <w:p>
      <w:pPr>
        <w:pStyle w:val="BodyText"/>
        <w:tabs>
          <w:tab w:pos="2582" w:val="left" w:leader="dot"/>
        </w:tabs>
        <w:ind w:left="873" w:right="1389" w:firstLine="300"/>
      </w:pPr>
      <w:r>
        <w:rPr/>
        <w:t>Конечно, ожидать хорошего от армейских поисковых отрядов не приходится:</w:t>
      </w:r>
      <w:r>
        <w:rPr>
          <w:spacing w:val="1"/>
        </w:rPr>
        <w:t> </w:t>
      </w:r>
      <w:r>
        <w:rPr/>
        <w:t>«</w:t>
        <w:tab/>
        <w:t>после сапѐров все останки разбросаны и</w:t>
      </w:r>
      <w:r>
        <w:rPr>
          <w:spacing w:val="-22"/>
        </w:rPr>
        <w:t> </w:t>
      </w:r>
      <w:r>
        <w:rPr/>
        <w:t>медальоны</w:t>
      </w:r>
    </w:p>
    <w:p>
      <w:pPr>
        <w:pStyle w:val="BodyText"/>
        <w:tabs>
          <w:tab w:pos="1873" w:val="left" w:leader="dot"/>
        </w:tabs>
        <w:spacing w:line="226" w:lineRule="exact"/>
        <w:ind w:left="873"/>
      </w:pPr>
      <w:r>
        <w:rPr/>
        <w:t>взорваны.</w:t>
        <w:tab/>
        <w:t>»</w:t>
      </w:r>
    </w:p>
    <w:p>
      <w:pPr>
        <w:pStyle w:val="BodyText"/>
        <w:spacing w:line="280" w:lineRule="auto" w:before="31"/>
        <w:ind w:left="873" w:right="918" w:firstLine="300"/>
        <w:jc w:val="both"/>
      </w:pPr>
      <w:r>
        <w:rPr/>
        <w:t>Если мы не обучим армейские поисковые отряды, то они всѐ сметут с лица земли. Так сказал Иконников Юлий Михайлович, что оказалось пророчеством, видя, что творят в Белоруссии и России армейские поисковые батальоны (комбриг М. Кусаинов с позиции сегодняшнего 2011 года).</w:t>
      </w:r>
    </w:p>
    <w:p>
      <w:pPr>
        <w:pStyle w:val="BodyText"/>
        <w:spacing w:line="271" w:lineRule="auto"/>
        <w:ind w:left="873" w:right="914" w:firstLine="300"/>
        <w:jc w:val="both"/>
      </w:pPr>
      <w:r>
        <w:rPr/>
        <w:t>Теперь о черных следопытах. Они активизировались и даже местами обстреливают профессиональные поисковые отряды. Поэтому необходима паспортизация поисковых отрядов (формы паспортов вам выдадут). Если на местности не будет паспорта, тогда это чѐрные следопыты, которые должны задерживаться милицией.</w:t>
      </w:r>
    </w:p>
    <w:p>
      <w:pPr>
        <w:pStyle w:val="BodyText"/>
        <w:spacing w:line="271" w:lineRule="auto"/>
        <w:ind w:left="873" w:right="919" w:firstLine="300"/>
        <w:jc w:val="both"/>
      </w:pPr>
      <w:r>
        <w:rPr/>
        <w:t>Иконников Юлий Михайлович также предупредил об осторожной работе с</w:t>
      </w:r>
      <w:r>
        <w:rPr>
          <w:spacing w:val="-14"/>
        </w:rPr>
        <w:t> </w:t>
      </w:r>
      <w:r>
        <w:rPr/>
        <w:t>немцами,</w:t>
      </w:r>
      <w:r>
        <w:rPr>
          <w:spacing w:val="-14"/>
        </w:rPr>
        <w:t> </w:t>
      </w:r>
      <w:r>
        <w:rPr/>
        <w:t>которые</w:t>
      </w:r>
      <w:r>
        <w:rPr>
          <w:spacing w:val="-14"/>
        </w:rPr>
        <w:t> </w:t>
      </w:r>
      <w:r>
        <w:rPr/>
        <w:t>хоронят</w:t>
      </w:r>
      <w:r>
        <w:rPr>
          <w:spacing w:val="-12"/>
        </w:rPr>
        <w:t> </w:t>
      </w:r>
      <w:r>
        <w:rPr/>
        <w:t>своих,</w:t>
      </w:r>
      <w:r>
        <w:rPr>
          <w:spacing w:val="-12"/>
        </w:rPr>
        <w:t> </w:t>
      </w:r>
      <w:r>
        <w:rPr/>
        <w:t>надо</w:t>
      </w:r>
      <w:r>
        <w:rPr>
          <w:spacing w:val="-14"/>
        </w:rPr>
        <w:t> </w:t>
      </w:r>
      <w:r>
        <w:rPr/>
        <w:t>организовать</w:t>
      </w:r>
      <w:r>
        <w:rPr>
          <w:spacing w:val="-12"/>
        </w:rPr>
        <w:t> </w:t>
      </w:r>
      <w:r>
        <w:rPr/>
        <w:t>взаимодействие</w:t>
      </w:r>
      <w:r>
        <w:rPr>
          <w:spacing w:val="-12"/>
        </w:rPr>
        <w:t> </w:t>
      </w:r>
      <w:r>
        <w:rPr/>
        <w:t>только через МИД и ВКС, но впредь немецкие черепа не пинать, а хоронить с привязкой координат, сохранением медальонов и личных вещей для передачи через МИД и ВКС</w:t>
      </w:r>
      <w:r>
        <w:rPr>
          <w:spacing w:val="-2"/>
        </w:rPr>
        <w:t> </w:t>
      </w:r>
      <w:r>
        <w:rPr/>
        <w:t>немцам.</w:t>
      </w:r>
    </w:p>
    <w:p>
      <w:pPr>
        <w:pStyle w:val="BodyText"/>
        <w:spacing w:line="227" w:lineRule="exact"/>
        <w:ind w:left="1174"/>
        <w:jc w:val="both"/>
      </w:pPr>
      <w:r>
        <w:rPr/>
        <w:t>Адрес ВКС: г. Москва, ул. Богдана Хмельницкого, 3/13, ЦК ВЛКСМ.</w:t>
      </w:r>
    </w:p>
    <w:p>
      <w:pPr>
        <w:pStyle w:val="BodyText"/>
        <w:spacing w:line="307" w:lineRule="auto" w:before="49"/>
        <w:ind w:left="873" w:right="918" w:firstLine="300"/>
        <w:jc w:val="both"/>
      </w:pPr>
      <w:r>
        <w:rPr/>
        <w:t>Зам. Председателя ВКС Владимир Демидов (очень высокий и плотно слаженный парень).</w:t>
      </w:r>
    </w:p>
    <w:p>
      <w:pPr>
        <w:pStyle w:val="Heading3"/>
        <w:spacing w:before="127"/>
        <w:ind w:right="321"/>
        <w:jc w:val="center"/>
        <w:rPr>
          <w:i/>
        </w:rPr>
      </w:pPr>
      <w:r>
        <w:rPr>
          <w:i/>
        </w:rPr>
        <w:t>20 ФЕВРАЛЯ 1990 ГОДА</w:t>
      </w:r>
    </w:p>
    <w:p>
      <w:pPr>
        <w:spacing w:before="0"/>
        <w:ind w:left="1174" w:right="0" w:firstLine="0"/>
        <w:jc w:val="left"/>
        <w:rPr>
          <w:i/>
          <w:sz w:val="20"/>
        </w:rPr>
      </w:pPr>
      <w:r>
        <w:rPr>
          <w:i/>
          <w:sz w:val="20"/>
        </w:rPr>
        <w:t>Занятия в ВКШ (высшая комсомольская школа) в Выхино.</w:t>
      </w:r>
    </w:p>
    <w:p>
      <w:pPr>
        <w:pStyle w:val="BodyText"/>
        <w:spacing w:before="2"/>
        <w:rPr>
          <w:i/>
          <w:sz w:val="18"/>
        </w:rPr>
      </w:pPr>
    </w:p>
    <w:p>
      <w:pPr>
        <w:pStyle w:val="BodyText"/>
        <w:spacing w:line="307" w:lineRule="auto"/>
        <w:ind w:left="873" w:right="1080" w:firstLine="300"/>
      </w:pPr>
      <w:r>
        <w:rPr/>
        <w:t>Подполковник мед. службы Центрального мед. управления МО СССР Борщѐв В. М.</w:t>
      </w:r>
    </w:p>
    <w:p>
      <w:pPr>
        <w:pStyle w:val="BodyText"/>
        <w:spacing w:line="208" w:lineRule="exact"/>
        <w:ind w:left="1174"/>
      </w:pPr>
      <w:r>
        <w:rPr/>
        <w:t>Он говорил о принципе формирования и мед. обеспечения поисковых</w:t>
      </w:r>
    </w:p>
    <w:p>
      <w:pPr>
        <w:pStyle w:val="BodyText"/>
        <w:spacing w:before="39"/>
        <w:ind w:left="873"/>
      </w:pPr>
      <w:r>
        <w:rPr/>
        <w:t>отрядов:</w:t>
      </w:r>
    </w:p>
    <w:p>
      <w:pPr>
        <w:pStyle w:val="ListParagraph"/>
        <w:numPr>
          <w:ilvl w:val="0"/>
          <w:numId w:val="31"/>
        </w:numPr>
        <w:tabs>
          <w:tab w:pos="1482" w:val="left" w:leader="none"/>
        </w:tabs>
        <w:spacing w:line="240" w:lineRule="auto" w:before="20" w:after="0"/>
        <w:ind w:left="1481" w:right="0" w:hanging="308"/>
        <w:jc w:val="left"/>
        <w:rPr>
          <w:sz w:val="20"/>
        </w:rPr>
      </w:pPr>
      <w:r>
        <w:rPr>
          <w:sz w:val="20"/>
        </w:rPr>
        <w:t>добровольность;</w:t>
      </w:r>
    </w:p>
    <w:p>
      <w:pPr>
        <w:pStyle w:val="ListParagraph"/>
        <w:numPr>
          <w:ilvl w:val="0"/>
          <w:numId w:val="31"/>
        </w:numPr>
        <w:tabs>
          <w:tab w:pos="1501" w:val="left" w:leader="none"/>
        </w:tabs>
        <w:spacing w:line="240" w:lineRule="auto" w:before="14" w:after="0"/>
        <w:ind w:left="1500" w:right="0" w:hanging="327"/>
        <w:jc w:val="left"/>
        <w:rPr>
          <w:sz w:val="20"/>
        </w:rPr>
      </w:pPr>
      <w:r>
        <w:rPr>
          <w:sz w:val="20"/>
        </w:rPr>
        <w:t>не моложе 14 лет;</w:t>
      </w:r>
    </w:p>
    <w:p>
      <w:pPr>
        <w:spacing w:after="0" w:line="240" w:lineRule="auto"/>
        <w:jc w:val="left"/>
        <w:rPr>
          <w:sz w:val="20"/>
        </w:rPr>
        <w:sectPr>
          <w:pgSz w:w="8400" w:h="11900"/>
          <w:pgMar w:header="626" w:footer="850" w:top="840" w:bottom="1040" w:left="0" w:right="0"/>
        </w:sectPr>
      </w:pPr>
    </w:p>
    <w:p>
      <w:pPr>
        <w:pStyle w:val="BodyText"/>
      </w:pPr>
    </w:p>
    <w:p>
      <w:pPr>
        <w:pStyle w:val="BodyText"/>
      </w:pPr>
    </w:p>
    <w:p>
      <w:pPr>
        <w:pStyle w:val="BodyText"/>
        <w:rPr>
          <w:sz w:val="19"/>
        </w:rPr>
      </w:pPr>
    </w:p>
    <w:p>
      <w:pPr>
        <w:pStyle w:val="ListParagraph"/>
        <w:numPr>
          <w:ilvl w:val="0"/>
          <w:numId w:val="31"/>
        </w:numPr>
        <w:tabs>
          <w:tab w:pos="1736" w:val="left" w:leader="none"/>
        </w:tabs>
        <w:spacing w:line="240" w:lineRule="exact" w:before="72" w:after="0"/>
        <w:ind w:left="1735" w:right="0" w:hanging="368"/>
        <w:jc w:val="left"/>
        <w:rPr>
          <w:sz w:val="20"/>
        </w:rPr>
      </w:pPr>
      <w:r>
        <w:rPr>
          <w:sz w:val="20"/>
        </w:rPr>
        <w:t>обязательное письменное согласование с</w:t>
      </w:r>
      <w:r>
        <w:rPr>
          <w:spacing w:val="-2"/>
          <w:sz w:val="20"/>
        </w:rPr>
        <w:t> </w:t>
      </w:r>
      <w:r>
        <w:rPr>
          <w:sz w:val="20"/>
        </w:rPr>
        <w:t>родителями;</w:t>
      </w:r>
    </w:p>
    <w:p>
      <w:pPr>
        <w:pStyle w:val="ListParagraph"/>
        <w:numPr>
          <w:ilvl w:val="0"/>
          <w:numId w:val="31"/>
        </w:numPr>
        <w:tabs>
          <w:tab w:pos="1719" w:val="left" w:leader="none"/>
        </w:tabs>
        <w:spacing w:line="235" w:lineRule="auto" w:before="0" w:after="0"/>
        <w:ind w:left="1068" w:right="716" w:firstLine="300"/>
        <w:jc w:val="left"/>
        <w:rPr>
          <w:sz w:val="20"/>
        </w:rPr>
      </w:pPr>
      <w:r>
        <w:rPr>
          <w:sz w:val="20"/>
        </w:rPr>
        <w:t>желательно участие психолога при подборе членов поискового отряда;</w:t>
      </w:r>
    </w:p>
    <w:p>
      <w:pPr>
        <w:pStyle w:val="ListParagraph"/>
        <w:numPr>
          <w:ilvl w:val="0"/>
          <w:numId w:val="31"/>
        </w:numPr>
        <w:tabs>
          <w:tab w:pos="1741" w:val="left" w:leader="none"/>
        </w:tabs>
        <w:spacing w:line="240" w:lineRule="auto" w:before="0" w:after="0"/>
        <w:ind w:left="1740" w:right="0" w:hanging="373"/>
        <w:jc w:val="left"/>
        <w:rPr>
          <w:sz w:val="20"/>
        </w:rPr>
      </w:pPr>
      <w:r>
        <w:rPr>
          <w:sz w:val="20"/>
        </w:rPr>
        <w:t>желательно, чтобы в отряде был</w:t>
      </w:r>
      <w:r>
        <w:rPr>
          <w:spacing w:val="-1"/>
          <w:sz w:val="20"/>
        </w:rPr>
        <w:t> </w:t>
      </w:r>
      <w:r>
        <w:rPr>
          <w:sz w:val="20"/>
        </w:rPr>
        <w:t>психолог;</w:t>
      </w:r>
    </w:p>
    <w:p>
      <w:pPr>
        <w:pStyle w:val="ListParagraph"/>
        <w:numPr>
          <w:ilvl w:val="0"/>
          <w:numId w:val="31"/>
        </w:numPr>
        <w:tabs>
          <w:tab w:pos="1741" w:val="left" w:leader="none"/>
        </w:tabs>
        <w:spacing w:line="240" w:lineRule="auto" w:before="3" w:after="0"/>
        <w:ind w:left="1740" w:right="0" w:hanging="373"/>
        <w:jc w:val="left"/>
        <w:rPr>
          <w:sz w:val="20"/>
        </w:rPr>
      </w:pPr>
      <w:r>
        <w:rPr>
          <w:sz w:val="20"/>
        </w:rPr>
        <w:t>нельзя допускать приѐма в</w:t>
      </w:r>
      <w:r>
        <w:rPr>
          <w:spacing w:val="-14"/>
          <w:sz w:val="20"/>
        </w:rPr>
        <w:t> </w:t>
      </w:r>
      <w:r>
        <w:rPr>
          <w:sz w:val="20"/>
        </w:rPr>
        <w:t>отряд:</w:t>
      </w:r>
    </w:p>
    <w:p>
      <w:pPr>
        <w:pStyle w:val="ListParagraph"/>
        <w:numPr>
          <w:ilvl w:val="0"/>
          <w:numId w:val="32"/>
        </w:numPr>
        <w:tabs>
          <w:tab w:pos="1677" w:val="left" w:leader="none"/>
          <w:tab w:pos="1679" w:val="left" w:leader="none"/>
        </w:tabs>
        <w:spacing w:line="240" w:lineRule="auto" w:before="6" w:after="0"/>
        <w:ind w:left="1678" w:right="0" w:hanging="311"/>
        <w:jc w:val="left"/>
        <w:rPr>
          <w:sz w:val="20"/>
        </w:rPr>
      </w:pPr>
      <w:r>
        <w:rPr>
          <w:sz w:val="20"/>
        </w:rPr>
        <w:t>лиц, не устойчивых</w:t>
      </w:r>
      <w:r>
        <w:rPr>
          <w:spacing w:val="-18"/>
          <w:sz w:val="20"/>
        </w:rPr>
        <w:t> </w:t>
      </w:r>
      <w:r>
        <w:rPr>
          <w:sz w:val="20"/>
        </w:rPr>
        <w:t>психически;</w:t>
      </w:r>
    </w:p>
    <w:p>
      <w:pPr>
        <w:pStyle w:val="ListParagraph"/>
        <w:numPr>
          <w:ilvl w:val="0"/>
          <w:numId w:val="32"/>
        </w:numPr>
        <w:tabs>
          <w:tab w:pos="1682" w:val="left" w:leader="none"/>
          <w:tab w:pos="1683" w:val="left" w:leader="none"/>
        </w:tabs>
        <w:spacing w:line="240" w:lineRule="auto" w:before="6" w:after="0"/>
        <w:ind w:left="1682" w:right="0" w:hanging="315"/>
        <w:jc w:val="left"/>
        <w:rPr>
          <w:sz w:val="20"/>
        </w:rPr>
      </w:pPr>
      <w:r>
        <w:rPr>
          <w:sz w:val="20"/>
        </w:rPr>
        <w:t>с психическими</w:t>
      </w:r>
      <w:r>
        <w:rPr>
          <w:spacing w:val="-2"/>
          <w:sz w:val="20"/>
        </w:rPr>
        <w:t> </w:t>
      </w:r>
      <w:r>
        <w:rPr>
          <w:sz w:val="20"/>
        </w:rPr>
        <w:t>болезнями;</w:t>
      </w:r>
    </w:p>
    <w:p>
      <w:pPr>
        <w:pStyle w:val="ListParagraph"/>
        <w:numPr>
          <w:ilvl w:val="0"/>
          <w:numId w:val="32"/>
        </w:numPr>
        <w:tabs>
          <w:tab w:pos="1682" w:val="left" w:leader="none"/>
          <w:tab w:pos="1683" w:val="left" w:leader="none"/>
        </w:tabs>
        <w:spacing w:line="240" w:lineRule="auto" w:before="7" w:after="0"/>
        <w:ind w:left="1682" w:right="0" w:hanging="315"/>
        <w:jc w:val="left"/>
        <w:rPr>
          <w:sz w:val="20"/>
        </w:rPr>
      </w:pPr>
      <w:r>
        <w:rPr>
          <w:sz w:val="20"/>
        </w:rPr>
        <w:t>с инфекционными</w:t>
      </w:r>
      <w:r>
        <w:rPr>
          <w:spacing w:val="-2"/>
          <w:sz w:val="20"/>
        </w:rPr>
        <w:t> </w:t>
      </w:r>
      <w:r>
        <w:rPr>
          <w:sz w:val="20"/>
        </w:rPr>
        <w:t>заболеваниями;</w:t>
      </w:r>
    </w:p>
    <w:p>
      <w:pPr>
        <w:pStyle w:val="ListParagraph"/>
        <w:numPr>
          <w:ilvl w:val="0"/>
          <w:numId w:val="32"/>
        </w:numPr>
        <w:tabs>
          <w:tab w:pos="1682" w:val="left" w:leader="none"/>
          <w:tab w:pos="1683" w:val="left" w:leader="none"/>
        </w:tabs>
        <w:spacing w:line="240" w:lineRule="auto" w:before="6" w:after="0"/>
        <w:ind w:left="1682" w:right="0" w:hanging="315"/>
        <w:jc w:val="left"/>
        <w:rPr>
          <w:sz w:val="20"/>
        </w:rPr>
      </w:pPr>
      <w:r>
        <w:rPr>
          <w:sz w:val="20"/>
        </w:rPr>
        <w:t>с ослабленным здоровьем.</w:t>
      </w:r>
    </w:p>
    <w:p>
      <w:pPr>
        <w:pStyle w:val="ListParagraph"/>
        <w:numPr>
          <w:ilvl w:val="0"/>
          <w:numId w:val="31"/>
        </w:numPr>
        <w:tabs>
          <w:tab w:pos="1741" w:val="left" w:leader="none"/>
        </w:tabs>
        <w:spacing w:line="240" w:lineRule="auto" w:before="7" w:after="0"/>
        <w:ind w:left="1740" w:right="0" w:hanging="373"/>
        <w:jc w:val="left"/>
        <w:rPr>
          <w:sz w:val="20"/>
        </w:rPr>
      </w:pPr>
      <w:r>
        <w:rPr>
          <w:sz w:val="20"/>
        </w:rPr>
        <w:t>Командир отряда должен иметь педагогическое</w:t>
      </w:r>
      <w:r>
        <w:rPr>
          <w:spacing w:val="-2"/>
          <w:sz w:val="20"/>
        </w:rPr>
        <w:t> </w:t>
      </w:r>
      <w:r>
        <w:rPr>
          <w:sz w:val="20"/>
        </w:rPr>
        <w:t>образование.</w:t>
      </w:r>
    </w:p>
    <w:p>
      <w:pPr>
        <w:spacing w:before="25"/>
        <w:ind w:left="1368" w:right="0" w:firstLine="0"/>
        <w:jc w:val="left"/>
        <w:rPr>
          <w:i/>
          <w:sz w:val="20"/>
        </w:rPr>
      </w:pPr>
      <w:r>
        <w:rPr>
          <w:i/>
          <w:sz w:val="20"/>
        </w:rPr>
        <w:t>Санитарные требования к лагерю:</w:t>
      </w:r>
    </w:p>
    <w:p>
      <w:pPr>
        <w:pStyle w:val="BodyText"/>
        <w:spacing w:before="29"/>
        <w:ind w:left="1368"/>
      </w:pPr>
      <w:r>
        <w:rPr/>
        <w:t>Обследовать территорию, уничтожить грызунов, насекомых.</w:t>
      </w:r>
    </w:p>
    <w:p>
      <w:pPr>
        <w:pStyle w:val="BodyText"/>
        <w:spacing w:line="261" w:lineRule="auto" w:before="24"/>
        <w:ind w:left="1068" w:right="754" w:firstLine="300"/>
      </w:pPr>
      <w:r>
        <w:rPr/>
        <w:t>Палатки отрывать от земли (до 40 см), т. к. земля забирает тепло, делать жердевой настил и по нему лапник.</w:t>
      </w:r>
    </w:p>
    <w:p>
      <w:pPr>
        <w:pStyle w:val="BodyText"/>
        <w:spacing w:line="228" w:lineRule="exact"/>
        <w:ind w:left="1368"/>
      </w:pPr>
      <w:r>
        <w:rPr/>
        <w:t>Сделать санитарный разрыв от свалки.</w:t>
      </w:r>
    </w:p>
    <w:p>
      <w:pPr>
        <w:pStyle w:val="BodyText"/>
        <w:spacing w:line="261" w:lineRule="auto" w:before="20"/>
        <w:ind w:left="1368" w:right="1457"/>
      </w:pPr>
      <w:r>
        <w:rPr/>
        <w:t>Палатки по периметру окопать траншеей для дренажа. Желательно палатки отапливать, если они на 8 и более человек.</w:t>
      </w:r>
    </w:p>
    <w:p>
      <w:pPr>
        <w:pStyle w:val="BodyText"/>
        <w:spacing w:line="264" w:lineRule="auto"/>
        <w:ind w:left="1068" w:right="714" w:firstLine="300"/>
        <w:jc w:val="both"/>
      </w:pPr>
      <w:r>
        <w:rPr/>
        <w:t>Размещаться в помещениях для скота, птиц, в складах химикатов категорически запрещено.</w:t>
      </w:r>
    </w:p>
    <w:p>
      <w:pPr>
        <w:pStyle w:val="BodyText"/>
        <w:spacing w:line="216" w:lineRule="exact"/>
        <w:ind w:left="1368"/>
        <w:jc w:val="both"/>
      </w:pPr>
      <w:r>
        <w:rPr/>
        <w:t>Пищевые отходы в контейнеры и к месту (яме), присыпать каждый вынос</w:t>
      </w:r>
    </w:p>
    <w:p>
      <w:pPr>
        <w:pStyle w:val="BodyText"/>
        <w:spacing w:before="8"/>
        <w:ind w:left="1068"/>
        <w:jc w:val="both"/>
      </w:pPr>
      <w:r>
        <w:rPr/>
        <w:t>землѐй слоем не менее 20 см.</w:t>
      </w:r>
    </w:p>
    <w:p>
      <w:pPr>
        <w:pStyle w:val="BodyText"/>
        <w:spacing w:before="15"/>
        <w:ind w:left="1368"/>
        <w:jc w:val="both"/>
      </w:pPr>
      <w:r>
        <w:rPr/>
        <w:t>Уборные должны быть на расстоянии 60-70 м от лагеря.</w:t>
      </w:r>
    </w:p>
    <w:p>
      <w:pPr>
        <w:pStyle w:val="BodyText"/>
        <w:spacing w:line="254" w:lineRule="auto" w:before="14"/>
        <w:ind w:left="1068" w:right="713" w:firstLine="300"/>
        <w:jc w:val="both"/>
      </w:pPr>
      <w:r>
        <w:rPr/>
        <w:t>Вода с умывальников должна стекать по желобам в специальные ямы, сверху укрытые дѐрном.</w:t>
      </w:r>
    </w:p>
    <w:p>
      <w:pPr>
        <w:pStyle w:val="BodyText"/>
        <w:spacing w:line="249" w:lineRule="auto"/>
        <w:ind w:left="1068" w:right="707" w:firstLine="300"/>
        <w:jc w:val="both"/>
      </w:pPr>
      <w:r>
        <w:rPr/>
        <w:t>Питание каждого только из индивидуальной посуды: котелок, ложка, кружка, фляжка. Моет свою посуду только каждый сам, так как сам себя не заразит.</w:t>
      </w:r>
    </w:p>
    <w:p>
      <w:pPr>
        <w:pStyle w:val="BodyText"/>
        <w:spacing w:line="202" w:lineRule="exact"/>
        <w:ind w:left="1368"/>
      </w:pPr>
      <w:r>
        <w:rPr/>
        <w:t>Особая опасность - это скоропортящиеся продукты:</w:t>
      </w:r>
    </w:p>
    <w:p>
      <w:pPr>
        <w:pStyle w:val="ListParagraph"/>
        <w:numPr>
          <w:ilvl w:val="0"/>
          <w:numId w:val="33"/>
        </w:numPr>
        <w:tabs>
          <w:tab w:pos="1682" w:val="left" w:leader="none"/>
          <w:tab w:pos="1683" w:val="left" w:leader="none"/>
        </w:tabs>
        <w:spacing w:line="222" w:lineRule="exact" w:before="0" w:after="0"/>
        <w:ind w:left="1682" w:right="0" w:hanging="315"/>
        <w:jc w:val="left"/>
        <w:rPr>
          <w:sz w:val="20"/>
        </w:rPr>
      </w:pPr>
      <w:r>
        <w:rPr>
          <w:sz w:val="20"/>
        </w:rPr>
        <w:t>молоко;</w:t>
      </w:r>
    </w:p>
    <w:p>
      <w:pPr>
        <w:pStyle w:val="ListParagraph"/>
        <w:numPr>
          <w:ilvl w:val="0"/>
          <w:numId w:val="33"/>
        </w:numPr>
        <w:tabs>
          <w:tab w:pos="1682" w:val="left" w:leader="none"/>
          <w:tab w:pos="1683" w:val="left" w:leader="none"/>
        </w:tabs>
        <w:spacing w:line="231" w:lineRule="exact" w:before="0" w:after="0"/>
        <w:ind w:left="1682" w:right="0" w:hanging="315"/>
        <w:jc w:val="left"/>
        <w:rPr>
          <w:sz w:val="20"/>
        </w:rPr>
      </w:pPr>
      <w:r>
        <w:rPr>
          <w:sz w:val="20"/>
        </w:rPr>
        <w:t>сметана;</w:t>
      </w:r>
    </w:p>
    <w:p>
      <w:pPr>
        <w:pStyle w:val="ListParagraph"/>
        <w:numPr>
          <w:ilvl w:val="0"/>
          <w:numId w:val="33"/>
        </w:numPr>
        <w:tabs>
          <w:tab w:pos="1682" w:val="left" w:leader="none"/>
          <w:tab w:pos="1683" w:val="left" w:leader="none"/>
        </w:tabs>
        <w:spacing w:line="245" w:lineRule="exact" w:before="0" w:after="0"/>
        <w:ind w:left="1682" w:right="0" w:hanging="315"/>
        <w:jc w:val="left"/>
        <w:rPr>
          <w:sz w:val="20"/>
        </w:rPr>
      </w:pPr>
      <w:r>
        <w:rPr>
          <w:sz w:val="20"/>
        </w:rPr>
        <w:t>салаты; 90 % вспышки инфекционных</w:t>
      </w:r>
      <w:r>
        <w:rPr>
          <w:spacing w:val="-4"/>
          <w:sz w:val="20"/>
        </w:rPr>
        <w:t> </w:t>
      </w:r>
      <w:r>
        <w:rPr>
          <w:sz w:val="20"/>
        </w:rPr>
        <w:t>болезней.</w:t>
      </w:r>
    </w:p>
    <w:p>
      <w:pPr>
        <w:pStyle w:val="BodyText"/>
        <w:spacing w:line="235" w:lineRule="auto"/>
        <w:ind w:left="1068" w:right="646" w:firstLine="300"/>
      </w:pPr>
      <w:r>
        <w:rPr/>
        <w:t>Поэтому, если общее блюдо, то для раздачи только чистая общая большая ложка.</w:t>
      </w:r>
    </w:p>
    <w:p>
      <w:pPr>
        <w:pStyle w:val="BodyText"/>
        <w:spacing w:line="219" w:lineRule="exact"/>
        <w:ind w:left="1368"/>
      </w:pPr>
      <w:r>
        <w:rPr/>
        <w:t>Нельзя своей ложкой брать с общего блюда к себе в тарелку.</w:t>
      </w:r>
    </w:p>
    <w:p>
      <w:pPr>
        <w:pStyle w:val="BodyText"/>
        <w:spacing w:line="249" w:lineRule="auto" w:before="6"/>
        <w:ind w:left="1068" w:right="754" w:firstLine="300"/>
      </w:pPr>
      <w:r>
        <w:rPr/>
        <w:t>Разделочные доски отдельно для сырых полуфабрикатов и отдельно для хлеба, варѐной картошки и т. д.</w:t>
      </w:r>
    </w:p>
    <w:p>
      <w:pPr>
        <w:spacing w:after="0" w:line="249" w:lineRule="auto"/>
        <w:sectPr>
          <w:headerReference w:type="even" r:id="rId558"/>
          <w:headerReference w:type="default" r:id="rId559"/>
          <w:footerReference w:type="even" r:id="rId560"/>
          <w:pgSz w:w="8400" w:h="11900"/>
          <w:pgMar w:header="449" w:footer="732" w:top="660" w:bottom="920" w:left="0" w:right="0"/>
          <w:pgNumType w:start="272"/>
        </w:sectPr>
      </w:pPr>
    </w:p>
    <w:p>
      <w:pPr>
        <w:pStyle w:val="BodyText"/>
      </w:pPr>
    </w:p>
    <w:p>
      <w:pPr>
        <w:pStyle w:val="BodyText"/>
        <w:rPr>
          <w:sz w:val="23"/>
        </w:rPr>
      </w:pPr>
    </w:p>
    <w:p>
      <w:pPr>
        <w:pStyle w:val="BodyText"/>
        <w:spacing w:line="280" w:lineRule="auto" w:before="91"/>
        <w:ind w:left="868" w:right="1080" w:firstLine="281"/>
      </w:pPr>
      <w:r>
        <w:rPr/>
        <w:t>Срок хранения приготовленной пищи (суп, каша, жаркое) не более 2 часов, после обязательно уничтожить.</w:t>
      </w:r>
    </w:p>
    <w:p>
      <w:pPr>
        <w:pStyle w:val="BodyText"/>
        <w:spacing w:line="229" w:lineRule="exact"/>
        <w:ind w:left="1150"/>
      </w:pPr>
      <w:r>
        <w:rPr/>
        <w:t>Организация водоснабжения:</w:t>
      </w:r>
    </w:p>
    <w:p>
      <w:pPr>
        <w:pStyle w:val="BodyText"/>
        <w:spacing w:before="32"/>
        <w:ind w:left="1150"/>
      </w:pPr>
      <w:r>
        <w:rPr>
          <w:sz w:val="22"/>
        </w:rPr>
        <w:t>- </w:t>
      </w:r>
      <w:r>
        <w:rPr/>
        <w:t>норма потребления воды 40 литров воды на 1-го человека в сутки т. е.</w:t>
      </w:r>
    </w:p>
    <w:p>
      <w:pPr>
        <w:pStyle w:val="ListParagraph"/>
        <w:numPr>
          <w:ilvl w:val="0"/>
          <w:numId w:val="34"/>
        </w:numPr>
        <w:tabs>
          <w:tab w:pos="1038" w:val="left" w:leader="none"/>
        </w:tabs>
        <w:spacing w:line="240" w:lineRule="auto" w:before="54" w:after="0"/>
        <w:ind w:left="1037" w:right="0" w:hanging="170"/>
        <w:jc w:val="left"/>
        <w:rPr>
          <w:sz w:val="20"/>
        </w:rPr>
      </w:pPr>
      <w:r>
        <w:rPr>
          <w:sz w:val="20"/>
        </w:rPr>
        <w:t>ре</w:t>
      </w:r>
      <w:r>
        <w:rPr>
          <w:spacing w:val="-1"/>
          <w:sz w:val="20"/>
        </w:rPr>
        <w:t> </w:t>
      </w:r>
      <w:r>
        <w:rPr>
          <w:sz w:val="20"/>
        </w:rPr>
        <w:t>ведра.</w:t>
      </w:r>
    </w:p>
    <w:p>
      <w:pPr>
        <w:pStyle w:val="ListParagraph"/>
        <w:numPr>
          <w:ilvl w:val="1"/>
          <w:numId w:val="34"/>
        </w:numPr>
        <w:tabs>
          <w:tab w:pos="1415" w:val="left" w:leader="none"/>
        </w:tabs>
        <w:spacing w:line="240" w:lineRule="auto" w:before="20" w:after="0"/>
        <w:ind w:left="1414" w:right="0" w:hanging="265"/>
        <w:jc w:val="both"/>
        <w:rPr>
          <w:sz w:val="20"/>
        </w:rPr>
      </w:pPr>
      <w:r>
        <w:rPr>
          <w:sz w:val="20"/>
        </w:rPr>
        <w:t>колодец, озеро, ручей: санэпидстанции надо проверить</w:t>
      </w:r>
      <w:r>
        <w:rPr>
          <w:spacing w:val="-7"/>
          <w:sz w:val="20"/>
        </w:rPr>
        <w:t> </w:t>
      </w:r>
      <w:r>
        <w:rPr>
          <w:sz w:val="20"/>
        </w:rPr>
        <w:t>воду.</w:t>
      </w:r>
    </w:p>
    <w:p>
      <w:pPr>
        <w:pStyle w:val="ListParagraph"/>
        <w:numPr>
          <w:ilvl w:val="1"/>
          <w:numId w:val="34"/>
        </w:numPr>
        <w:tabs>
          <w:tab w:pos="1407" w:val="left" w:leader="none"/>
        </w:tabs>
        <w:spacing w:line="273" w:lineRule="auto" w:before="11" w:after="0"/>
        <w:ind w:left="868" w:right="929" w:firstLine="281"/>
        <w:jc w:val="both"/>
        <w:rPr>
          <w:sz w:val="20"/>
        </w:rPr>
      </w:pPr>
      <w:r>
        <w:rPr>
          <w:sz w:val="20"/>
        </w:rPr>
        <w:t>если нет проверенных колодцев, необходимо обеззараживать воду в спецрезервуаре «Турист-2м», имеющем химический фильтр. Рассчитан на обеззараживание 40 литров любой воды, т. е. с реки, озера, болота,</w:t>
      </w:r>
      <w:r>
        <w:rPr>
          <w:spacing w:val="-29"/>
          <w:sz w:val="20"/>
        </w:rPr>
        <w:t> </w:t>
      </w:r>
      <w:r>
        <w:rPr>
          <w:sz w:val="20"/>
        </w:rPr>
        <w:t>бомбовой воронки и т.</w:t>
      </w:r>
      <w:r>
        <w:rPr>
          <w:spacing w:val="-1"/>
          <w:sz w:val="20"/>
        </w:rPr>
        <w:t> </w:t>
      </w:r>
      <w:r>
        <w:rPr>
          <w:sz w:val="20"/>
        </w:rPr>
        <w:t>п.;</w:t>
      </w:r>
    </w:p>
    <w:p>
      <w:pPr>
        <w:pStyle w:val="ListParagraph"/>
        <w:numPr>
          <w:ilvl w:val="1"/>
          <w:numId w:val="34"/>
        </w:numPr>
        <w:tabs>
          <w:tab w:pos="1407" w:val="left" w:leader="none"/>
        </w:tabs>
        <w:spacing w:line="235" w:lineRule="exact" w:before="0" w:after="0"/>
        <w:ind w:left="1406" w:right="0" w:hanging="257"/>
        <w:jc w:val="both"/>
        <w:rPr>
          <w:sz w:val="20"/>
        </w:rPr>
      </w:pPr>
      <w:r>
        <w:rPr>
          <w:sz w:val="20"/>
        </w:rPr>
        <w:t>для</w:t>
      </w:r>
      <w:r>
        <w:rPr>
          <w:spacing w:val="14"/>
          <w:sz w:val="20"/>
        </w:rPr>
        <w:t> </w:t>
      </w:r>
      <w:r>
        <w:rPr>
          <w:sz w:val="20"/>
        </w:rPr>
        <w:t>индивидуального</w:t>
      </w:r>
      <w:r>
        <w:rPr>
          <w:spacing w:val="13"/>
          <w:sz w:val="20"/>
        </w:rPr>
        <w:t> </w:t>
      </w:r>
      <w:r>
        <w:rPr>
          <w:sz w:val="20"/>
        </w:rPr>
        <w:t>питья</w:t>
      </w:r>
      <w:r>
        <w:rPr>
          <w:spacing w:val="12"/>
          <w:sz w:val="20"/>
        </w:rPr>
        <w:t> </w:t>
      </w:r>
      <w:r>
        <w:rPr>
          <w:sz w:val="20"/>
        </w:rPr>
        <w:t>с</w:t>
      </w:r>
      <w:r>
        <w:rPr>
          <w:spacing w:val="12"/>
          <w:sz w:val="20"/>
        </w:rPr>
        <w:t> </w:t>
      </w:r>
      <w:r>
        <w:rPr>
          <w:sz w:val="20"/>
        </w:rPr>
        <w:t>любых</w:t>
      </w:r>
      <w:r>
        <w:rPr>
          <w:spacing w:val="11"/>
          <w:sz w:val="20"/>
        </w:rPr>
        <w:t> </w:t>
      </w:r>
      <w:r>
        <w:rPr>
          <w:sz w:val="20"/>
        </w:rPr>
        <w:t>источников</w:t>
      </w:r>
      <w:r>
        <w:rPr>
          <w:spacing w:val="14"/>
          <w:sz w:val="20"/>
        </w:rPr>
        <w:t> </w:t>
      </w:r>
      <w:r>
        <w:rPr>
          <w:sz w:val="20"/>
        </w:rPr>
        <w:t>использовать</w:t>
      </w:r>
    </w:p>
    <w:p>
      <w:pPr>
        <w:pStyle w:val="BodyText"/>
        <w:spacing w:before="30"/>
        <w:ind w:left="868"/>
        <w:jc w:val="both"/>
      </w:pPr>
      <w:r>
        <w:rPr/>
        <w:t>трубочку «Родничок»;</w:t>
      </w:r>
    </w:p>
    <w:p>
      <w:pPr>
        <w:pStyle w:val="ListParagraph"/>
        <w:numPr>
          <w:ilvl w:val="1"/>
          <w:numId w:val="34"/>
        </w:numPr>
        <w:tabs>
          <w:tab w:pos="1403" w:val="left" w:leader="none"/>
        </w:tabs>
        <w:spacing w:line="271" w:lineRule="auto" w:before="15" w:after="0"/>
        <w:ind w:left="868" w:right="937" w:firstLine="281"/>
        <w:jc w:val="both"/>
        <w:rPr>
          <w:sz w:val="20"/>
        </w:rPr>
      </w:pPr>
      <w:r>
        <w:rPr>
          <w:sz w:val="20"/>
        </w:rPr>
        <w:t>при любых условия в солдатские фляжки (для походных условий) заливать только кипячѐную воду и наливать ложкой. Срок хранения кипячѐной воды - не более 1 суток.</w:t>
      </w:r>
    </w:p>
    <w:p>
      <w:pPr>
        <w:pStyle w:val="BodyText"/>
        <w:spacing w:line="276" w:lineRule="auto" w:before="5"/>
        <w:ind w:left="868" w:right="928" w:firstLine="281"/>
        <w:jc w:val="both"/>
      </w:pPr>
      <w:r>
        <w:rPr/>
        <w:t>Режим питья: по мере возникновения жажды не менее и не более 200 г за один</w:t>
      </w:r>
      <w:r>
        <w:rPr>
          <w:spacing w:val="-6"/>
        </w:rPr>
        <w:t> </w:t>
      </w:r>
      <w:r>
        <w:rPr/>
        <w:t>раз</w:t>
      </w:r>
      <w:r>
        <w:rPr>
          <w:spacing w:val="-1"/>
        </w:rPr>
        <w:t> </w:t>
      </w:r>
      <w:r>
        <w:rPr/>
        <w:t>и</w:t>
      </w:r>
      <w:r>
        <w:rPr>
          <w:spacing w:val="-6"/>
        </w:rPr>
        <w:t> </w:t>
      </w:r>
      <w:r>
        <w:rPr/>
        <w:t>так</w:t>
      </w:r>
      <w:r>
        <w:rPr>
          <w:spacing w:val="-4"/>
        </w:rPr>
        <w:t> </w:t>
      </w:r>
      <w:r>
        <w:rPr/>
        <w:t>столько</w:t>
      </w:r>
      <w:r>
        <w:rPr>
          <w:spacing w:val="-3"/>
        </w:rPr>
        <w:t> </w:t>
      </w:r>
      <w:r>
        <w:rPr/>
        <w:t>требует</w:t>
      </w:r>
      <w:r>
        <w:rPr>
          <w:spacing w:val="-4"/>
        </w:rPr>
        <w:t> </w:t>
      </w:r>
      <w:r>
        <w:rPr/>
        <w:t>организм,</w:t>
      </w:r>
      <w:r>
        <w:rPr>
          <w:spacing w:val="-3"/>
        </w:rPr>
        <w:t> </w:t>
      </w:r>
      <w:r>
        <w:rPr/>
        <w:t>т.</w:t>
      </w:r>
      <w:r>
        <w:rPr>
          <w:spacing w:val="-4"/>
        </w:rPr>
        <w:t> </w:t>
      </w:r>
      <w:r>
        <w:rPr/>
        <w:t>е.</w:t>
      </w:r>
      <w:r>
        <w:rPr>
          <w:spacing w:val="-3"/>
        </w:rPr>
        <w:t> </w:t>
      </w:r>
      <w:r>
        <w:rPr/>
        <w:t>ощущение</w:t>
      </w:r>
      <w:r>
        <w:rPr>
          <w:spacing w:val="-2"/>
        </w:rPr>
        <w:t> </w:t>
      </w:r>
      <w:r>
        <w:rPr/>
        <w:t>жажды</w:t>
      </w:r>
      <w:r>
        <w:rPr>
          <w:spacing w:val="-3"/>
        </w:rPr>
        <w:t> </w:t>
      </w:r>
      <w:r>
        <w:rPr/>
        <w:t>-</w:t>
      </w:r>
      <w:r>
        <w:rPr>
          <w:spacing w:val="-3"/>
        </w:rPr>
        <w:t> </w:t>
      </w:r>
      <w:r>
        <w:rPr/>
        <w:t>надо</w:t>
      </w:r>
      <w:r>
        <w:rPr>
          <w:spacing w:val="-1"/>
        </w:rPr>
        <w:t> </w:t>
      </w:r>
      <w:r>
        <w:rPr/>
        <w:t>пить - 200 г воды. Вопреки ошибочной поговорке «Чем меньше пьѐшь тем меньше хочется».</w:t>
      </w:r>
    </w:p>
    <w:p>
      <w:pPr>
        <w:pStyle w:val="Heading3"/>
        <w:spacing w:before="183"/>
        <w:ind w:right="315"/>
        <w:jc w:val="center"/>
        <w:rPr>
          <w:i/>
        </w:rPr>
      </w:pPr>
      <w:r>
        <w:rPr>
          <w:i/>
        </w:rPr>
        <w:t>ТЕХНИКА БЕЗОПАСНОСТИ В ЭКСПЕДИЦИИ</w:t>
      </w:r>
    </w:p>
    <w:p>
      <w:pPr>
        <w:pStyle w:val="BodyText"/>
        <w:spacing w:before="5"/>
        <w:rPr>
          <w:b/>
          <w:i/>
          <w:sz w:val="19"/>
        </w:rPr>
      </w:pPr>
    </w:p>
    <w:p>
      <w:pPr>
        <w:pStyle w:val="BodyText"/>
        <w:spacing w:line="276" w:lineRule="auto"/>
        <w:ind w:left="868" w:right="935" w:firstLine="281"/>
        <w:jc w:val="both"/>
      </w:pPr>
      <w:r>
        <w:rPr/>
        <w:t>Резиновые сапоги (желательно охотничьи), причѐм на два размера больше, чтобы уложить две войлочные стельки, шерстяные носки и толстые байковые портянки;</w:t>
      </w:r>
    </w:p>
    <w:p>
      <w:pPr>
        <w:pStyle w:val="BodyText"/>
        <w:spacing w:line="276" w:lineRule="auto"/>
        <w:ind w:left="868" w:right="930" w:firstLine="281"/>
        <w:jc w:val="both"/>
      </w:pPr>
      <w:r>
        <w:rPr/>
        <w:t>Обязательно должно быть три пары шерстяных носков, три комплекта войлочных стелек и три комплекта байковых портянок;</w:t>
      </w:r>
    </w:p>
    <w:p>
      <w:pPr>
        <w:pStyle w:val="BodyText"/>
        <w:spacing w:line="276" w:lineRule="auto"/>
        <w:ind w:left="868" w:right="935" w:firstLine="281"/>
        <w:jc w:val="both"/>
      </w:pPr>
      <w:r>
        <w:rPr/>
        <w:t>Лучше</w:t>
      </w:r>
      <w:r>
        <w:rPr>
          <w:spacing w:val="-8"/>
        </w:rPr>
        <w:t> </w:t>
      </w:r>
      <w:r>
        <w:rPr/>
        <w:t>иметь</w:t>
      </w:r>
      <w:r>
        <w:rPr>
          <w:spacing w:val="-10"/>
        </w:rPr>
        <w:t> </w:t>
      </w:r>
      <w:r>
        <w:rPr/>
        <w:t>диэлектрические</w:t>
      </w:r>
      <w:r>
        <w:rPr>
          <w:spacing w:val="-11"/>
        </w:rPr>
        <w:t> </w:t>
      </w:r>
      <w:r>
        <w:rPr/>
        <w:t>перчатки</w:t>
      </w:r>
      <w:r>
        <w:rPr>
          <w:spacing w:val="-11"/>
        </w:rPr>
        <w:t> </w:t>
      </w:r>
      <w:r>
        <w:rPr/>
        <w:t>с</w:t>
      </w:r>
      <w:r>
        <w:rPr>
          <w:spacing w:val="-10"/>
        </w:rPr>
        <w:t> </w:t>
      </w:r>
      <w:r>
        <w:rPr/>
        <w:t>крагами,</w:t>
      </w:r>
      <w:r>
        <w:rPr>
          <w:spacing w:val="-10"/>
        </w:rPr>
        <w:t> </w:t>
      </w:r>
      <w:r>
        <w:rPr/>
        <w:t>внутри</w:t>
      </w:r>
      <w:r>
        <w:rPr>
          <w:spacing w:val="-12"/>
        </w:rPr>
        <w:t> </w:t>
      </w:r>
      <w:r>
        <w:rPr/>
        <w:t>таких</w:t>
      </w:r>
      <w:r>
        <w:rPr>
          <w:spacing w:val="-11"/>
        </w:rPr>
        <w:t> </w:t>
      </w:r>
      <w:r>
        <w:rPr/>
        <w:t>перчаток должны быть шерстяные перчатки, причѐм три</w:t>
      </w:r>
      <w:r>
        <w:rPr>
          <w:spacing w:val="-2"/>
        </w:rPr>
        <w:t> </w:t>
      </w:r>
      <w:r>
        <w:rPr/>
        <w:t>комплекта.</w:t>
      </w:r>
    </w:p>
    <w:p>
      <w:pPr>
        <w:pStyle w:val="BodyText"/>
        <w:spacing w:line="230" w:lineRule="exact"/>
        <w:ind w:left="1150"/>
        <w:jc w:val="both"/>
      </w:pPr>
      <w:r>
        <w:rPr/>
        <w:t>Все должны иметь резиновый (прорезанный) фартук;</w:t>
      </w:r>
    </w:p>
    <w:p>
      <w:pPr>
        <w:pStyle w:val="BodyText"/>
        <w:spacing w:before="32"/>
        <w:ind w:left="1150" w:right="1526"/>
        <w:jc w:val="both"/>
      </w:pPr>
      <w:r>
        <w:rPr/>
        <w:t>На нос и рот марлевые повязки, которые сменять каждые три</w:t>
      </w:r>
      <w:r>
        <w:rPr>
          <w:spacing w:val="-22"/>
        </w:rPr>
        <w:t> </w:t>
      </w:r>
      <w:r>
        <w:rPr/>
        <w:t>часа; Иметь</w:t>
      </w:r>
      <w:r>
        <w:rPr>
          <w:spacing w:val="-1"/>
        </w:rPr>
        <w:t> </w:t>
      </w:r>
      <w:r>
        <w:rPr/>
        <w:t>плащ-палатку.</w:t>
      </w:r>
    </w:p>
    <w:p>
      <w:pPr>
        <w:pStyle w:val="BodyText"/>
        <w:spacing w:line="285" w:lineRule="auto" w:before="37"/>
        <w:ind w:left="868" w:right="929" w:firstLine="281"/>
        <w:jc w:val="both"/>
      </w:pPr>
      <w:r>
        <w:rPr/>
        <w:t>После</w:t>
      </w:r>
      <w:r>
        <w:rPr>
          <w:spacing w:val="-10"/>
        </w:rPr>
        <w:t> </w:t>
      </w:r>
      <w:r>
        <w:rPr/>
        <w:t>эксгумации</w:t>
      </w:r>
      <w:r>
        <w:rPr>
          <w:spacing w:val="-11"/>
        </w:rPr>
        <w:t> </w:t>
      </w:r>
      <w:r>
        <w:rPr/>
        <w:t>останков</w:t>
      </w:r>
      <w:r>
        <w:rPr>
          <w:spacing w:val="-8"/>
        </w:rPr>
        <w:t> </w:t>
      </w:r>
      <w:r>
        <w:rPr/>
        <w:t>все</w:t>
      </w:r>
      <w:r>
        <w:rPr>
          <w:spacing w:val="-10"/>
        </w:rPr>
        <w:t> </w:t>
      </w:r>
      <w:r>
        <w:rPr/>
        <w:t>при</w:t>
      </w:r>
      <w:r>
        <w:rPr>
          <w:spacing w:val="-10"/>
        </w:rPr>
        <w:t> </w:t>
      </w:r>
      <w:r>
        <w:rPr/>
        <w:t>входе</w:t>
      </w:r>
      <w:r>
        <w:rPr>
          <w:spacing w:val="-10"/>
        </w:rPr>
        <w:t> </w:t>
      </w:r>
      <w:r>
        <w:rPr/>
        <w:t>в</w:t>
      </w:r>
      <w:r>
        <w:rPr>
          <w:spacing w:val="-11"/>
        </w:rPr>
        <w:t> </w:t>
      </w:r>
      <w:r>
        <w:rPr/>
        <w:t>баню</w:t>
      </w:r>
      <w:r>
        <w:rPr>
          <w:spacing w:val="-10"/>
        </w:rPr>
        <w:t> </w:t>
      </w:r>
      <w:r>
        <w:rPr/>
        <w:t>(душевую)</w:t>
      </w:r>
      <w:r>
        <w:rPr>
          <w:spacing w:val="-10"/>
        </w:rPr>
        <w:t> </w:t>
      </w:r>
      <w:r>
        <w:rPr/>
        <w:t>снимают</w:t>
      </w:r>
      <w:r>
        <w:rPr>
          <w:spacing w:val="-10"/>
        </w:rPr>
        <w:t> </w:t>
      </w:r>
      <w:r>
        <w:rPr/>
        <w:t>всю одежду и, выходя из бани через другой выход, одеваются в чистую</w:t>
      </w:r>
      <w:r>
        <w:rPr>
          <w:spacing w:val="-18"/>
        </w:rPr>
        <w:t> </w:t>
      </w:r>
      <w:r>
        <w:rPr/>
        <w:t>одежду.</w:t>
      </w:r>
    </w:p>
    <w:p>
      <w:pPr>
        <w:pStyle w:val="BodyText"/>
        <w:rPr>
          <w:sz w:val="22"/>
        </w:rPr>
      </w:pPr>
    </w:p>
    <w:p>
      <w:pPr>
        <w:pStyle w:val="BodyText"/>
        <w:spacing w:before="8"/>
        <w:rPr>
          <w:sz w:val="25"/>
        </w:rPr>
      </w:pPr>
    </w:p>
    <w:p>
      <w:pPr>
        <w:pStyle w:val="BodyText"/>
        <w:ind w:left="929" w:right="903"/>
        <w:jc w:val="right"/>
        <w:rPr>
          <w:rFonts w:ascii="Segoe UI"/>
        </w:rPr>
      </w:pPr>
      <w:r>
        <w:rPr>
          <w:rFonts w:ascii="Segoe UI"/>
          <w:w w:val="95"/>
        </w:rPr>
        <w:t>273</w:t>
      </w:r>
    </w:p>
    <w:p>
      <w:pPr>
        <w:spacing w:after="0"/>
        <w:jc w:val="right"/>
        <w:rPr>
          <w:rFonts w:ascii="Segoe UI"/>
        </w:rPr>
        <w:sectPr>
          <w:footerReference w:type="even" r:id="rId561"/>
          <w:pgSz w:w="8400" w:h="11900"/>
          <w:pgMar w:footer="0" w:header="449" w:top="820" w:bottom="280" w:left="0" w:right="0"/>
        </w:sectPr>
      </w:pPr>
    </w:p>
    <w:p>
      <w:pPr>
        <w:pStyle w:val="BodyText"/>
        <w:rPr>
          <w:rFonts w:ascii="Segoe UI"/>
        </w:rPr>
      </w:pPr>
    </w:p>
    <w:p>
      <w:pPr>
        <w:pStyle w:val="BodyText"/>
        <w:spacing w:before="12"/>
        <w:rPr>
          <w:rFonts w:ascii="Segoe UI"/>
          <w:sz w:val="27"/>
        </w:rPr>
      </w:pPr>
    </w:p>
    <w:p>
      <w:pPr>
        <w:pStyle w:val="BodyText"/>
        <w:spacing w:before="91"/>
        <w:ind w:left="1385"/>
      </w:pPr>
      <w:r>
        <w:rPr/>
        <w:t>Грязная одежда дезинфицируется.</w:t>
      </w:r>
    </w:p>
    <w:p>
      <w:pPr>
        <w:pStyle w:val="BodyText"/>
        <w:spacing w:line="280" w:lineRule="auto" w:before="39"/>
        <w:ind w:left="1106" w:right="863" w:firstLine="278"/>
      </w:pPr>
      <w:r>
        <w:rPr/>
        <w:t>Руки на месте раскопок, даже при работе в резиновых перчатках, мыть мылом два раза.</w:t>
      </w:r>
    </w:p>
    <w:p>
      <w:pPr>
        <w:pStyle w:val="BodyText"/>
        <w:spacing w:line="229" w:lineRule="exact"/>
        <w:ind w:left="1385"/>
      </w:pPr>
      <w:r>
        <w:rPr/>
        <w:t>При эксгумации:</w:t>
      </w:r>
    </w:p>
    <w:p>
      <w:pPr>
        <w:pStyle w:val="ListParagraph"/>
        <w:numPr>
          <w:ilvl w:val="0"/>
          <w:numId w:val="35"/>
        </w:numPr>
        <w:tabs>
          <w:tab w:pos="1701" w:val="left" w:leader="none"/>
          <w:tab w:pos="1703" w:val="left" w:leader="none"/>
        </w:tabs>
        <w:spacing w:line="240" w:lineRule="auto" w:before="20" w:after="0"/>
        <w:ind w:left="1702" w:right="0" w:hanging="318"/>
        <w:jc w:val="left"/>
        <w:rPr>
          <w:sz w:val="20"/>
        </w:rPr>
      </w:pPr>
      <w:r>
        <w:rPr>
          <w:sz w:val="20"/>
        </w:rPr>
        <w:t>не</w:t>
      </w:r>
      <w:r>
        <w:rPr>
          <w:spacing w:val="-1"/>
          <w:sz w:val="20"/>
        </w:rPr>
        <w:t> </w:t>
      </w:r>
      <w:r>
        <w:rPr>
          <w:sz w:val="20"/>
        </w:rPr>
        <w:t>курить;</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не</w:t>
      </w:r>
      <w:r>
        <w:rPr>
          <w:spacing w:val="-1"/>
          <w:sz w:val="20"/>
        </w:rPr>
        <w:t> </w:t>
      </w:r>
      <w:r>
        <w:rPr>
          <w:sz w:val="20"/>
        </w:rPr>
        <w:t>есть;</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не ложить в карман личные вещи</w:t>
      </w:r>
      <w:r>
        <w:rPr>
          <w:spacing w:val="2"/>
          <w:sz w:val="20"/>
        </w:rPr>
        <w:t> </w:t>
      </w:r>
      <w:r>
        <w:rPr>
          <w:sz w:val="20"/>
        </w:rPr>
        <w:t>погибших.</w:t>
      </w:r>
    </w:p>
    <w:p>
      <w:pPr>
        <w:pStyle w:val="BodyText"/>
        <w:spacing w:before="34"/>
        <w:ind w:left="1385"/>
      </w:pPr>
      <w:r>
        <w:rPr/>
        <w:t>В поисковой экспедиции опасаться угарного газа при отоплении палаток.</w:t>
      </w:r>
    </w:p>
    <w:p>
      <w:pPr>
        <w:pStyle w:val="BodyText"/>
        <w:spacing w:line="285" w:lineRule="auto" w:before="44"/>
        <w:ind w:left="1106" w:right="863" w:firstLine="278"/>
      </w:pPr>
      <w:r>
        <w:rPr/>
        <w:t>Нет спасения от технических жидкостей (антифриза), когда в первую очередь гибнут обе почки, которые не заменяются.</w:t>
      </w:r>
    </w:p>
    <w:p>
      <w:pPr>
        <w:pStyle w:val="BodyText"/>
        <w:spacing w:line="214" w:lineRule="exact"/>
        <w:ind w:left="1385"/>
      </w:pPr>
      <w:r>
        <w:rPr/>
        <w:t>Нельзя подходить к косулям, ежам, у которых может быть болезнь</w:t>
      </w:r>
    </w:p>
    <w:p>
      <w:pPr>
        <w:pStyle w:val="BodyText"/>
        <w:spacing w:line="229" w:lineRule="exact" w:before="22"/>
        <w:ind w:left="1106"/>
      </w:pPr>
      <w:r>
        <w:rPr/>
        <w:t>«бешенство».</w:t>
      </w:r>
    </w:p>
    <w:p>
      <w:pPr>
        <w:pStyle w:val="BodyText"/>
        <w:spacing w:line="215" w:lineRule="exact"/>
        <w:ind w:left="1385"/>
      </w:pPr>
      <w:r>
        <w:rPr/>
        <w:t>Первые признаки заражения бешенством:</w:t>
      </w:r>
    </w:p>
    <w:p>
      <w:pPr>
        <w:pStyle w:val="ListParagraph"/>
        <w:numPr>
          <w:ilvl w:val="0"/>
          <w:numId w:val="35"/>
        </w:numPr>
        <w:tabs>
          <w:tab w:pos="1701" w:val="left" w:leader="none"/>
          <w:tab w:pos="1703" w:val="left" w:leader="none"/>
        </w:tabs>
        <w:spacing w:line="239" w:lineRule="exact" w:before="0" w:after="0"/>
        <w:ind w:left="1702" w:right="0" w:hanging="318"/>
        <w:jc w:val="left"/>
        <w:rPr>
          <w:sz w:val="20"/>
        </w:rPr>
      </w:pPr>
      <w:r>
        <w:rPr>
          <w:sz w:val="20"/>
        </w:rPr>
        <w:t>водобоязнь;</w:t>
      </w:r>
    </w:p>
    <w:p>
      <w:pPr>
        <w:pStyle w:val="ListParagraph"/>
        <w:numPr>
          <w:ilvl w:val="0"/>
          <w:numId w:val="35"/>
        </w:numPr>
        <w:tabs>
          <w:tab w:pos="1701" w:val="left" w:leader="none"/>
          <w:tab w:pos="1703" w:val="left" w:leader="none"/>
        </w:tabs>
        <w:spacing w:line="240" w:lineRule="auto" w:before="9" w:after="0"/>
        <w:ind w:left="1702" w:right="0" w:hanging="318"/>
        <w:jc w:val="left"/>
        <w:rPr>
          <w:sz w:val="20"/>
        </w:rPr>
      </w:pPr>
      <w:r>
        <w:rPr>
          <w:sz w:val="20"/>
        </w:rPr>
        <w:t>заторможенность реакций либо очень</w:t>
      </w:r>
      <w:r>
        <w:rPr>
          <w:spacing w:val="-3"/>
          <w:sz w:val="20"/>
        </w:rPr>
        <w:t> </w:t>
      </w:r>
      <w:r>
        <w:rPr>
          <w:sz w:val="20"/>
        </w:rPr>
        <w:t>агрессивны;</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выделение слюны, которая</w:t>
      </w:r>
      <w:r>
        <w:rPr>
          <w:spacing w:val="-1"/>
          <w:sz w:val="20"/>
        </w:rPr>
        <w:t> </w:t>
      </w:r>
      <w:r>
        <w:rPr>
          <w:sz w:val="20"/>
        </w:rPr>
        <w:t>заразна;</w:t>
      </w:r>
    </w:p>
    <w:p>
      <w:pPr>
        <w:pStyle w:val="ListParagraph"/>
        <w:numPr>
          <w:ilvl w:val="0"/>
          <w:numId w:val="35"/>
        </w:numPr>
        <w:tabs>
          <w:tab w:pos="1701" w:val="left" w:leader="none"/>
          <w:tab w:pos="1703" w:val="left" w:leader="none"/>
        </w:tabs>
        <w:spacing w:line="240" w:lineRule="auto" w:before="15" w:after="0"/>
        <w:ind w:left="1702" w:right="0" w:hanging="318"/>
        <w:jc w:val="left"/>
        <w:rPr>
          <w:sz w:val="20"/>
        </w:rPr>
      </w:pPr>
      <w:r>
        <w:rPr>
          <w:sz w:val="20"/>
        </w:rPr>
        <w:t>не могут</w:t>
      </w:r>
      <w:r>
        <w:rPr>
          <w:spacing w:val="-2"/>
          <w:sz w:val="20"/>
        </w:rPr>
        <w:t> </w:t>
      </w:r>
      <w:r>
        <w:rPr>
          <w:sz w:val="20"/>
        </w:rPr>
        <w:t>работать;</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бессонница;</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неадекватные</w:t>
      </w:r>
      <w:r>
        <w:rPr>
          <w:spacing w:val="-1"/>
          <w:sz w:val="20"/>
        </w:rPr>
        <w:t> </w:t>
      </w:r>
      <w:r>
        <w:rPr>
          <w:sz w:val="20"/>
        </w:rPr>
        <w:t>реакции.</w:t>
      </w:r>
    </w:p>
    <w:p>
      <w:pPr>
        <w:pStyle w:val="BodyText"/>
        <w:spacing w:before="35"/>
        <w:ind w:left="1385"/>
      </w:pPr>
      <w:r>
        <w:rPr/>
        <w:t>При подозрении на инфекционные болезни:</w:t>
      </w:r>
    </w:p>
    <w:p>
      <w:pPr>
        <w:pStyle w:val="ListParagraph"/>
        <w:numPr>
          <w:ilvl w:val="0"/>
          <w:numId w:val="35"/>
        </w:numPr>
        <w:tabs>
          <w:tab w:pos="1701" w:val="left" w:leader="none"/>
          <w:tab w:pos="1703" w:val="left" w:leader="none"/>
        </w:tabs>
        <w:spacing w:line="240" w:lineRule="auto" w:before="20" w:after="0"/>
        <w:ind w:left="1702" w:right="0" w:hanging="318"/>
        <w:jc w:val="left"/>
        <w:rPr>
          <w:sz w:val="20"/>
        </w:rPr>
      </w:pPr>
      <w:r>
        <w:rPr>
          <w:sz w:val="20"/>
        </w:rPr>
        <w:t>жѐлтые белки</w:t>
      </w:r>
      <w:r>
        <w:rPr>
          <w:spacing w:val="-2"/>
          <w:sz w:val="20"/>
        </w:rPr>
        <w:t> </w:t>
      </w:r>
      <w:r>
        <w:rPr>
          <w:sz w:val="20"/>
        </w:rPr>
        <w:t>глаз;</w:t>
      </w:r>
    </w:p>
    <w:p>
      <w:pPr>
        <w:pStyle w:val="ListParagraph"/>
        <w:numPr>
          <w:ilvl w:val="0"/>
          <w:numId w:val="35"/>
        </w:numPr>
        <w:tabs>
          <w:tab w:pos="1701" w:val="left" w:leader="none"/>
          <w:tab w:pos="1703" w:val="left" w:leader="none"/>
        </w:tabs>
        <w:spacing w:line="240" w:lineRule="auto" w:before="16" w:after="0"/>
        <w:ind w:left="1702" w:right="0" w:hanging="318"/>
        <w:jc w:val="left"/>
        <w:rPr>
          <w:sz w:val="20"/>
        </w:rPr>
      </w:pPr>
      <w:r>
        <w:rPr>
          <w:sz w:val="20"/>
        </w:rPr>
        <w:t>озноб,</w:t>
      </w:r>
      <w:r>
        <w:rPr>
          <w:spacing w:val="-1"/>
          <w:sz w:val="20"/>
        </w:rPr>
        <w:t> </w:t>
      </w:r>
      <w:r>
        <w:rPr>
          <w:sz w:val="20"/>
        </w:rPr>
        <w:t>температура;</w:t>
      </w:r>
    </w:p>
    <w:p>
      <w:pPr>
        <w:pStyle w:val="ListParagraph"/>
        <w:numPr>
          <w:ilvl w:val="0"/>
          <w:numId w:val="35"/>
        </w:numPr>
        <w:tabs>
          <w:tab w:pos="1701" w:val="left" w:leader="none"/>
          <w:tab w:pos="1703" w:val="left" w:leader="none"/>
        </w:tabs>
        <w:spacing w:line="250" w:lineRule="exact" w:before="16" w:after="0"/>
        <w:ind w:left="1702" w:right="0" w:hanging="318"/>
        <w:jc w:val="left"/>
        <w:rPr>
          <w:sz w:val="20"/>
        </w:rPr>
      </w:pPr>
      <w:r>
        <w:rPr>
          <w:sz w:val="20"/>
        </w:rPr>
        <w:t>необоснованный отказ от любой</w:t>
      </w:r>
      <w:r>
        <w:rPr>
          <w:spacing w:val="-4"/>
          <w:sz w:val="20"/>
        </w:rPr>
        <w:t> </w:t>
      </w:r>
      <w:r>
        <w:rPr>
          <w:sz w:val="20"/>
        </w:rPr>
        <w:t>работы.</w:t>
      </w:r>
    </w:p>
    <w:p>
      <w:pPr>
        <w:spacing w:line="227" w:lineRule="exact" w:before="0"/>
        <w:ind w:left="3526" w:right="0" w:firstLine="0"/>
        <w:jc w:val="left"/>
        <w:rPr>
          <w:i/>
          <w:sz w:val="20"/>
        </w:rPr>
      </w:pPr>
      <w:r>
        <w:rPr>
          <w:i/>
          <w:sz w:val="20"/>
        </w:rPr>
        <w:t>При укусе гадюки:</w:t>
      </w:r>
    </w:p>
    <w:p>
      <w:pPr>
        <w:pStyle w:val="ListParagraph"/>
        <w:numPr>
          <w:ilvl w:val="0"/>
          <w:numId w:val="35"/>
        </w:numPr>
        <w:tabs>
          <w:tab w:pos="1701" w:val="left" w:leader="none"/>
          <w:tab w:pos="1703" w:val="left" w:leader="none"/>
        </w:tabs>
        <w:spacing w:line="240" w:lineRule="auto" w:before="17" w:after="0"/>
        <w:ind w:left="1702" w:right="0" w:hanging="318"/>
        <w:jc w:val="left"/>
        <w:rPr>
          <w:sz w:val="20"/>
        </w:rPr>
      </w:pPr>
      <w:r>
        <w:rPr>
          <w:sz w:val="20"/>
        </w:rPr>
        <w:t>нельзя отсасывать</w:t>
      </w:r>
      <w:r>
        <w:rPr>
          <w:spacing w:val="-2"/>
          <w:sz w:val="20"/>
        </w:rPr>
        <w:t> </w:t>
      </w:r>
      <w:r>
        <w:rPr>
          <w:sz w:val="20"/>
        </w:rPr>
        <w:t>кровь;</w:t>
      </w:r>
    </w:p>
    <w:p>
      <w:pPr>
        <w:pStyle w:val="ListParagraph"/>
        <w:numPr>
          <w:ilvl w:val="0"/>
          <w:numId w:val="35"/>
        </w:numPr>
        <w:tabs>
          <w:tab w:pos="1701" w:val="left" w:leader="none"/>
          <w:tab w:pos="1703" w:val="left" w:leader="none"/>
        </w:tabs>
        <w:spacing w:line="240" w:lineRule="auto" w:before="26" w:after="0"/>
        <w:ind w:left="1702" w:right="0" w:hanging="318"/>
        <w:jc w:val="left"/>
        <w:rPr>
          <w:sz w:val="20"/>
        </w:rPr>
      </w:pPr>
      <w:r>
        <w:rPr>
          <w:sz w:val="20"/>
        </w:rPr>
        <w:t>необходимо обработать место укуса</w:t>
      </w:r>
      <w:r>
        <w:rPr>
          <w:spacing w:val="2"/>
          <w:sz w:val="20"/>
        </w:rPr>
        <w:t> </w:t>
      </w:r>
      <w:r>
        <w:rPr>
          <w:sz w:val="20"/>
        </w:rPr>
        <w:t>новокаином.</w:t>
      </w:r>
    </w:p>
    <w:p>
      <w:pPr>
        <w:pStyle w:val="BodyText"/>
        <w:spacing w:before="44"/>
        <w:ind w:left="1385"/>
      </w:pPr>
      <w:r>
        <w:rPr/>
        <w:t>В конце лекции Иконников Юлий Михайлович сообщил:</w:t>
      </w:r>
    </w:p>
    <w:p>
      <w:pPr>
        <w:pStyle w:val="ListParagraph"/>
        <w:numPr>
          <w:ilvl w:val="0"/>
          <w:numId w:val="35"/>
        </w:numPr>
        <w:tabs>
          <w:tab w:pos="1701" w:val="left" w:leader="none"/>
          <w:tab w:pos="1703" w:val="left" w:leader="none"/>
        </w:tabs>
        <w:spacing w:line="243" w:lineRule="exact" w:before="27" w:after="0"/>
        <w:ind w:left="1702" w:right="0" w:hanging="318"/>
        <w:jc w:val="left"/>
        <w:rPr>
          <w:sz w:val="20"/>
        </w:rPr>
      </w:pPr>
      <w:r>
        <w:rPr>
          <w:sz w:val="20"/>
        </w:rPr>
        <w:t>на Вахту памяти под Мясной бор выделили</w:t>
      </w:r>
      <w:r>
        <w:rPr>
          <w:spacing w:val="-6"/>
          <w:sz w:val="20"/>
        </w:rPr>
        <w:t> </w:t>
      </w:r>
      <w:r>
        <w:rPr>
          <w:sz w:val="20"/>
        </w:rPr>
        <w:t>деньги:</w:t>
      </w:r>
    </w:p>
    <w:p>
      <w:pPr>
        <w:pStyle w:val="ListParagraph"/>
        <w:numPr>
          <w:ilvl w:val="0"/>
          <w:numId w:val="35"/>
        </w:numPr>
        <w:tabs>
          <w:tab w:pos="1701" w:val="left" w:leader="none"/>
          <w:tab w:pos="1703" w:val="left" w:leader="none"/>
        </w:tabs>
        <w:spacing w:line="227" w:lineRule="exact" w:before="0" w:after="0"/>
        <w:ind w:left="1702" w:right="0" w:hanging="318"/>
        <w:jc w:val="left"/>
        <w:rPr>
          <w:sz w:val="20"/>
        </w:rPr>
      </w:pPr>
      <w:r>
        <w:rPr>
          <w:sz w:val="20"/>
        </w:rPr>
        <w:t>МО СССР - 70 тыс.</w:t>
      </w:r>
      <w:r>
        <w:rPr>
          <w:spacing w:val="1"/>
          <w:sz w:val="20"/>
        </w:rPr>
        <w:t> </w:t>
      </w:r>
      <w:r>
        <w:rPr>
          <w:sz w:val="20"/>
        </w:rPr>
        <w:t>руб;</w:t>
      </w:r>
    </w:p>
    <w:p>
      <w:pPr>
        <w:pStyle w:val="ListParagraph"/>
        <w:numPr>
          <w:ilvl w:val="0"/>
          <w:numId w:val="35"/>
        </w:numPr>
        <w:tabs>
          <w:tab w:pos="1701" w:val="left" w:leader="none"/>
          <w:tab w:pos="1703" w:val="left" w:leader="none"/>
        </w:tabs>
        <w:spacing w:line="237" w:lineRule="exact" w:before="0" w:after="0"/>
        <w:ind w:left="1702" w:right="0" w:hanging="318"/>
        <w:jc w:val="left"/>
        <w:rPr>
          <w:sz w:val="20"/>
        </w:rPr>
      </w:pPr>
      <w:r>
        <w:rPr>
          <w:sz w:val="20"/>
        </w:rPr>
        <w:t>ЦК ВЛКСМ - 70 тыс.</w:t>
      </w:r>
      <w:r>
        <w:rPr>
          <w:spacing w:val="1"/>
          <w:sz w:val="20"/>
        </w:rPr>
        <w:t> </w:t>
      </w:r>
      <w:r>
        <w:rPr>
          <w:sz w:val="20"/>
        </w:rPr>
        <w:t>руб;</w:t>
      </w:r>
    </w:p>
    <w:p>
      <w:pPr>
        <w:pStyle w:val="ListParagraph"/>
        <w:numPr>
          <w:ilvl w:val="0"/>
          <w:numId w:val="35"/>
        </w:numPr>
        <w:tabs>
          <w:tab w:pos="1705" w:val="left" w:leader="none"/>
        </w:tabs>
        <w:spacing w:line="276" w:lineRule="auto" w:before="9" w:after="0"/>
        <w:ind w:left="1106" w:right="672" w:firstLine="278"/>
        <w:jc w:val="both"/>
        <w:rPr>
          <w:sz w:val="20"/>
        </w:rPr>
      </w:pPr>
      <w:r>
        <w:rPr>
          <w:sz w:val="20"/>
        </w:rPr>
        <w:t>МО</w:t>
      </w:r>
      <w:r>
        <w:rPr>
          <w:spacing w:val="-9"/>
          <w:sz w:val="20"/>
        </w:rPr>
        <w:t> </w:t>
      </w:r>
      <w:r>
        <w:rPr>
          <w:sz w:val="20"/>
        </w:rPr>
        <w:t>СССР</w:t>
      </w:r>
      <w:r>
        <w:rPr>
          <w:spacing w:val="-7"/>
          <w:sz w:val="20"/>
        </w:rPr>
        <w:t> </w:t>
      </w:r>
      <w:r>
        <w:rPr>
          <w:sz w:val="20"/>
        </w:rPr>
        <w:t>выделило</w:t>
      </w:r>
      <w:r>
        <w:rPr>
          <w:spacing w:val="-7"/>
          <w:sz w:val="20"/>
        </w:rPr>
        <w:t> </w:t>
      </w:r>
      <w:r>
        <w:rPr>
          <w:sz w:val="20"/>
        </w:rPr>
        <w:t>для</w:t>
      </w:r>
      <w:r>
        <w:rPr>
          <w:spacing w:val="-9"/>
          <w:sz w:val="20"/>
        </w:rPr>
        <w:t> </w:t>
      </w:r>
      <w:r>
        <w:rPr>
          <w:sz w:val="20"/>
        </w:rPr>
        <w:t>поисковых</w:t>
      </w:r>
      <w:r>
        <w:rPr>
          <w:spacing w:val="-9"/>
          <w:sz w:val="20"/>
        </w:rPr>
        <w:t> </w:t>
      </w:r>
      <w:r>
        <w:rPr>
          <w:sz w:val="20"/>
        </w:rPr>
        <w:t>отрядов</w:t>
      </w:r>
      <w:r>
        <w:rPr>
          <w:spacing w:val="-9"/>
          <w:sz w:val="20"/>
        </w:rPr>
        <w:t> </w:t>
      </w:r>
      <w:r>
        <w:rPr>
          <w:sz w:val="20"/>
        </w:rPr>
        <w:t>СССР</w:t>
      </w:r>
      <w:r>
        <w:rPr>
          <w:spacing w:val="-6"/>
          <w:sz w:val="20"/>
        </w:rPr>
        <w:t> </w:t>
      </w:r>
      <w:r>
        <w:rPr>
          <w:sz w:val="20"/>
        </w:rPr>
        <w:t>200</w:t>
      </w:r>
      <w:r>
        <w:rPr>
          <w:spacing w:val="-8"/>
          <w:sz w:val="20"/>
        </w:rPr>
        <w:t> </w:t>
      </w:r>
      <w:r>
        <w:rPr>
          <w:sz w:val="20"/>
        </w:rPr>
        <w:t>миноискателей и 800 малых пехотных лопаток. Надо подавать заявки на миноискатели и лопатки в поисковое объединение «Искатель» (г.</w:t>
      </w:r>
      <w:r>
        <w:rPr>
          <w:spacing w:val="-7"/>
          <w:sz w:val="20"/>
        </w:rPr>
        <w:t> </w:t>
      </w:r>
      <w:r>
        <w:rPr>
          <w:sz w:val="20"/>
        </w:rPr>
        <w:t>Москва).</w:t>
      </w:r>
    </w:p>
    <w:p>
      <w:pPr>
        <w:spacing w:after="0" w:line="276" w:lineRule="auto"/>
        <w:jc w:val="both"/>
        <w:rPr>
          <w:sz w:val="20"/>
        </w:rPr>
        <w:sectPr>
          <w:headerReference w:type="even" r:id="rId562"/>
          <w:headerReference w:type="default" r:id="rId563"/>
          <w:footerReference w:type="even" r:id="rId564"/>
          <w:footerReference w:type="default" r:id="rId565"/>
          <w:pgSz w:w="8400" w:h="11900"/>
          <w:pgMar w:header="454" w:footer="768" w:top="680" w:bottom="960" w:left="0" w:right="0"/>
          <w:pgNumType w:start="274"/>
        </w:sectPr>
      </w:pPr>
    </w:p>
    <w:p>
      <w:pPr>
        <w:pStyle w:val="BodyText"/>
      </w:pPr>
    </w:p>
    <w:p>
      <w:pPr>
        <w:pStyle w:val="BodyText"/>
        <w:spacing w:before="10"/>
        <w:rPr>
          <w:sz w:val="25"/>
        </w:rPr>
      </w:pPr>
    </w:p>
    <w:p>
      <w:pPr>
        <w:pStyle w:val="BodyText"/>
        <w:spacing w:line="276" w:lineRule="auto" w:before="91"/>
        <w:ind w:left="1039" w:right="758" w:firstLine="280"/>
        <w:jc w:val="both"/>
      </w:pPr>
      <w:r>
        <w:rPr/>
        <w:t>Далее Иконников Юлий Михайлович дал обширную информацию о Книгах памяти.</w:t>
      </w:r>
    </w:p>
    <w:p>
      <w:pPr>
        <w:pStyle w:val="BodyText"/>
        <w:spacing w:line="227" w:lineRule="exact"/>
        <w:ind w:left="1320"/>
        <w:jc w:val="both"/>
      </w:pPr>
      <w:r>
        <w:rPr/>
        <w:t>Если очень коротко изложить, то можно сказать только главное:</w:t>
      </w:r>
    </w:p>
    <w:p>
      <w:pPr>
        <w:pStyle w:val="BodyText"/>
        <w:spacing w:line="268" w:lineRule="auto" w:before="16"/>
        <w:ind w:left="1039" w:right="752" w:firstLine="280"/>
        <w:jc w:val="both"/>
      </w:pPr>
      <w:r>
        <w:rPr>
          <w:sz w:val="22"/>
        </w:rPr>
        <w:t>— </w:t>
      </w:r>
      <w:r>
        <w:rPr/>
        <w:t>поисковики сумели добиться включения всех без вести пропавших в Книги памяти;</w:t>
      </w:r>
    </w:p>
    <w:p>
      <w:pPr>
        <w:pStyle w:val="ListParagraph"/>
        <w:numPr>
          <w:ilvl w:val="0"/>
          <w:numId w:val="36"/>
        </w:numPr>
        <w:tabs>
          <w:tab w:pos="1571" w:val="left" w:leader="none"/>
        </w:tabs>
        <w:spacing w:line="268" w:lineRule="auto" w:before="0" w:after="0"/>
        <w:ind w:left="1039" w:right="756" w:firstLine="280"/>
        <w:jc w:val="both"/>
        <w:rPr>
          <w:sz w:val="20"/>
        </w:rPr>
      </w:pPr>
      <w:r>
        <w:rPr>
          <w:sz w:val="20"/>
        </w:rPr>
        <w:t>поисковики, работая на былых полях сражений (полевой поиск), ежегодно устанавливают более 300 солдатских</w:t>
      </w:r>
      <w:r>
        <w:rPr>
          <w:spacing w:val="-1"/>
          <w:sz w:val="20"/>
        </w:rPr>
        <w:t> </w:t>
      </w:r>
      <w:r>
        <w:rPr>
          <w:sz w:val="20"/>
        </w:rPr>
        <w:t>имѐн;</w:t>
      </w:r>
    </w:p>
    <w:p>
      <w:pPr>
        <w:pStyle w:val="ListParagraph"/>
        <w:numPr>
          <w:ilvl w:val="0"/>
          <w:numId w:val="36"/>
        </w:numPr>
        <w:tabs>
          <w:tab w:pos="1571" w:val="left" w:leader="none"/>
        </w:tabs>
        <w:spacing w:line="271" w:lineRule="auto" w:before="0" w:after="0"/>
        <w:ind w:left="1039" w:right="752" w:firstLine="280"/>
        <w:jc w:val="both"/>
        <w:rPr>
          <w:sz w:val="20"/>
        </w:rPr>
      </w:pPr>
      <w:r>
        <w:rPr>
          <w:sz w:val="20"/>
        </w:rPr>
        <w:t>при</w:t>
      </w:r>
      <w:r>
        <w:rPr>
          <w:spacing w:val="-11"/>
          <w:sz w:val="20"/>
        </w:rPr>
        <w:t> </w:t>
      </w:r>
      <w:r>
        <w:rPr>
          <w:sz w:val="20"/>
        </w:rPr>
        <w:t>архивном</w:t>
      </w:r>
      <w:r>
        <w:rPr>
          <w:spacing w:val="-8"/>
          <w:sz w:val="20"/>
        </w:rPr>
        <w:t> </w:t>
      </w:r>
      <w:r>
        <w:rPr>
          <w:sz w:val="20"/>
        </w:rPr>
        <w:t>поиске,</w:t>
      </w:r>
      <w:r>
        <w:rPr>
          <w:spacing w:val="-8"/>
          <w:sz w:val="20"/>
        </w:rPr>
        <w:t> </w:t>
      </w:r>
      <w:r>
        <w:rPr>
          <w:sz w:val="20"/>
        </w:rPr>
        <w:t>сочетающемся</w:t>
      </w:r>
      <w:r>
        <w:rPr>
          <w:spacing w:val="-10"/>
          <w:sz w:val="20"/>
        </w:rPr>
        <w:t> </w:t>
      </w:r>
      <w:r>
        <w:rPr>
          <w:sz w:val="20"/>
        </w:rPr>
        <w:t>с</w:t>
      </w:r>
      <w:r>
        <w:rPr>
          <w:spacing w:val="-9"/>
          <w:sz w:val="20"/>
        </w:rPr>
        <w:t> </w:t>
      </w:r>
      <w:r>
        <w:rPr>
          <w:sz w:val="20"/>
        </w:rPr>
        <w:t>полевым</w:t>
      </w:r>
      <w:r>
        <w:rPr>
          <w:spacing w:val="-6"/>
          <w:sz w:val="20"/>
        </w:rPr>
        <w:t> </w:t>
      </w:r>
      <w:r>
        <w:rPr>
          <w:sz w:val="20"/>
        </w:rPr>
        <w:t>поиском,</w:t>
      </w:r>
      <w:r>
        <w:rPr>
          <w:spacing w:val="-9"/>
          <w:sz w:val="20"/>
        </w:rPr>
        <w:t> </w:t>
      </w:r>
      <w:r>
        <w:rPr>
          <w:sz w:val="20"/>
        </w:rPr>
        <w:t>что</w:t>
      </w:r>
      <w:r>
        <w:rPr>
          <w:spacing w:val="-8"/>
          <w:sz w:val="20"/>
        </w:rPr>
        <w:t> </w:t>
      </w:r>
      <w:r>
        <w:rPr>
          <w:sz w:val="20"/>
        </w:rPr>
        <w:t>доступно только профессиональным поисковым отрядам, устанавливают более чем в</w:t>
      </w:r>
      <w:r>
        <w:rPr>
          <w:spacing w:val="-34"/>
          <w:sz w:val="20"/>
        </w:rPr>
        <w:t> </w:t>
      </w:r>
      <w:r>
        <w:rPr>
          <w:sz w:val="20"/>
        </w:rPr>
        <w:t>5 раз более имѐн, чем при чисто полевом</w:t>
      </w:r>
      <w:r>
        <w:rPr>
          <w:spacing w:val="3"/>
          <w:sz w:val="20"/>
        </w:rPr>
        <w:t> </w:t>
      </w:r>
      <w:r>
        <w:rPr>
          <w:sz w:val="20"/>
        </w:rPr>
        <w:t>поиске.</w:t>
      </w:r>
    </w:p>
    <w:p>
      <w:pPr>
        <w:pStyle w:val="ListParagraph"/>
        <w:numPr>
          <w:ilvl w:val="0"/>
          <w:numId w:val="36"/>
        </w:numPr>
        <w:tabs>
          <w:tab w:pos="1580" w:val="left" w:leader="none"/>
        </w:tabs>
        <w:spacing w:line="271" w:lineRule="auto" w:before="0" w:after="0"/>
        <w:ind w:left="1039" w:right="751" w:firstLine="280"/>
        <w:jc w:val="both"/>
        <w:rPr>
          <w:sz w:val="20"/>
        </w:rPr>
      </w:pPr>
      <w:r>
        <w:rPr>
          <w:sz w:val="20"/>
        </w:rPr>
        <w:t>принято решение о введении в областные военкоматы инструктора по увековечению памяти (новая единица), и он должен связывать армию с Книгой памяти.</w:t>
      </w:r>
    </w:p>
    <w:p>
      <w:pPr>
        <w:pStyle w:val="Heading3"/>
        <w:spacing w:before="151"/>
        <w:ind w:right="585"/>
        <w:jc w:val="center"/>
        <w:rPr>
          <w:i/>
        </w:rPr>
      </w:pPr>
      <w:r>
        <w:rPr>
          <w:i/>
        </w:rPr>
        <w:t>21 ФЕВРАЛЯ 1990 ГОДА</w:t>
      </w:r>
    </w:p>
    <w:p>
      <w:pPr>
        <w:pStyle w:val="BodyText"/>
        <w:spacing w:before="8"/>
        <w:rPr>
          <w:b/>
          <w:i/>
        </w:rPr>
      </w:pPr>
    </w:p>
    <w:p>
      <w:pPr>
        <w:pStyle w:val="BodyText"/>
        <w:spacing w:line="285" w:lineRule="auto"/>
        <w:ind w:left="1039" w:right="753" w:firstLine="280"/>
        <w:jc w:val="both"/>
      </w:pPr>
      <w:r>
        <w:rPr/>
        <w:t>Занятие в ВКШ (Выхино). Полковник (Ф.И.О. не помню) читал лекцию о топографии.</w:t>
      </w:r>
    </w:p>
    <w:p>
      <w:pPr>
        <w:pStyle w:val="BodyText"/>
        <w:ind w:left="1320"/>
        <w:jc w:val="both"/>
      </w:pPr>
      <w:r>
        <w:rPr/>
        <w:t>Масштабы карт:</w:t>
      </w:r>
    </w:p>
    <w:p>
      <w:pPr>
        <w:pStyle w:val="BodyText"/>
        <w:spacing w:before="34"/>
        <w:ind w:left="1320"/>
        <w:jc w:val="both"/>
      </w:pPr>
      <w:r>
        <w:rPr/>
        <w:t>1:100000; 1:50000 - это вся территория СССР.</w:t>
      </w:r>
    </w:p>
    <w:p>
      <w:pPr>
        <w:pStyle w:val="BodyText"/>
        <w:spacing w:line="276" w:lineRule="auto" w:before="34"/>
        <w:ind w:left="1039" w:right="760" w:firstLine="280"/>
        <w:jc w:val="both"/>
      </w:pPr>
      <w:r>
        <w:rPr/>
        <w:t>1:25000 - карты уже секретные, если 1:200000, то они для ДСП и можно снять копию.</w:t>
      </w:r>
    </w:p>
    <w:p>
      <w:pPr>
        <w:pStyle w:val="BodyText"/>
        <w:spacing w:line="229" w:lineRule="exact"/>
        <w:ind w:left="1320"/>
        <w:jc w:val="both"/>
      </w:pPr>
      <w:r>
        <w:rPr/>
        <w:t>А за рубежом все карты продаются в киосках (совершенно все масштабы).</w:t>
      </w:r>
    </w:p>
    <w:p>
      <w:pPr>
        <w:pStyle w:val="BodyText"/>
        <w:spacing w:before="34"/>
        <w:ind w:left="1039"/>
        <w:jc w:val="both"/>
      </w:pPr>
      <w:r>
        <w:rPr/>
        <w:t>Так почему наши секретные?</w:t>
      </w:r>
    </w:p>
    <w:p>
      <w:pPr>
        <w:pStyle w:val="BodyText"/>
        <w:spacing w:line="276" w:lineRule="auto" w:before="34"/>
        <w:ind w:left="1039" w:right="749" w:firstLine="280"/>
        <w:jc w:val="both"/>
      </w:pPr>
      <w:r>
        <w:rPr/>
        <w:t>Мы за 70 лет Советской власти не сумели закартографировать страну в масштабе 1:50000, хотя силы картографические большие.</w:t>
      </w:r>
    </w:p>
    <w:p>
      <w:pPr>
        <w:pStyle w:val="BodyText"/>
        <w:spacing w:line="295" w:lineRule="auto" w:before="16"/>
        <w:ind w:left="1039" w:right="748" w:firstLine="280"/>
        <w:jc w:val="both"/>
      </w:pPr>
      <w:r>
        <w:rPr/>
        <w:t>На</w:t>
      </w:r>
      <w:r>
        <w:rPr>
          <w:spacing w:val="-5"/>
        </w:rPr>
        <w:t> </w:t>
      </w:r>
      <w:r>
        <w:rPr/>
        <w:t>это</w:t>
      </w:r>
      <w:r>
        <w:rPr>
          <w:spacing w:val="-4"/>
        </w:rPr>
        <w:t> </w:t>
      </w:r>
      <w:r>
        <w:rPr/>
        <w:t>ушли</w:t>
      </w:r>
      <w:r>
        <w:rPr>
          <w:spacing w:val="-7"/>
        </w:rPr>
        <w:t> </w:t>
      </w:r>
      <w:r>
        <w:rPr/>
        <w:t>миллиарды</w:t>
      </w:r>
      <w:r>
        <w:rPr>
          <w:spacing w:val="-5"/>
        </w:rPr>
        <w:t> </w:t>
      </w:r>
      <w:r>
        <w:rPr/>
        <w:t>рублей</w:t>
      </w:r>
      <w:r>
        <w:rPr>
          <w:spacing w:val="-6"/>
        </w:rPr>
        <w:t> </w:t>
      </w:r>
      <w:r>
        <w:rPr/>
        <w:t>и</w:t>
      </w:r>
      <w:r>
        <w:rPr>
          <w:spacing w:val="-7"/>
        </w:rPr>
        <w:t> </w:t>
      </w:r>
      <w:r>
        <w:rPr/>
        <w:t>зачем</w:t>
      </w:r>
      <w:r>
        <w:rPr>
          <w:spacing w:val="-4"/>
        </w:rPr>
        <w:t> </w:t>
      </w:r>
      <w:r>
        <w:rPr/>
        <w:t>эти</w:t>
      </w:r>
      <w:r>
        <w:rPr>
          <w:spacing w:val="-6"/>
        </w:rPr>
        <w:t> </w:t>
      </w:r>
      <w:r>
        <w:rPr/>
        <w:t>миллиарды</w:t>
      </w:r>
      <w:r>
        <w:rPr>
          <w:spacing w:val="-4"/>
        </w:rPr>
        <w:t> </w:t>
      </w:r>
      <w:r>
        <w:rPr/>
        <w:t>дарить</w:t>
      </w:r>
      <w:r>
        <w:rPr>
          <w:spacing w:val="-3"/>
        </w:rPr>
        <w:t> </w:t>
      </w:r>
      <w:r>
        <w:rPr/>
        <w:t>условному противнику.</w:t>
      </w:r>
    </w:p>
    <w:p>
      <w:pPr>
        <w:pStyle w:val="BodyText"/>
        <w:spacing w:line="212" w:lineRule="exact"/>
        <w:ind w:left="1320"/>
        <w:jc w:val="both"/>
      </w:pPr>
      <w:r>
        <w:rPr/>
        <w:t>Американцы используют космос для создания карт масштабом 1:1000000,</w:t>
      </w:r>
    </w:p>
    <w:p>
      <w:pPr>
        <w:pStyle w:val="BodyText"/>
        <w:spacing w:line="276" w:lineRule="auto" w:before="34"/>
        <w:ind w:left="1039" w:right="753"/>
        <w:jc w:val="both"/>
      </w:pPr>
      <w:r>
        <w:rPr/>
        <w:t>но для создания уже 1:50000 надо более 100 лет. Этот масштаб со спутников не</w:t>
      </w:r>
      <w:r>
        <w:rPr>
          <w:spacing w:val="-10"/>
        </w:rPr>
        <w:t> </w:t>
      </w:r>
      <w:r>
        <w:rPr/>
        <w:t>сделать.</w:t>
      </w:r>
      <w:r>
        <w:rPr>
          <w:spacing w:val="-9"/>
        </w:rPr>
        <w:t> </w:t>
      </w:r>
      <w:r>
        <w:rPr/>
        <w:t>Они</w:t>
      </w:r>
      <w:r>
        <w:rPr>
          <w:spacing w:val="-10"/>
        </w:rPr>
        <w:t> </w:t>
      </w:r>
      <w:r>
        <w:rPr/>
        <w:t>имеют</w:t>
      </w:r>
      <w:r>
        <w:rPr>
          <w:spacing w:val="-11"/>
        </w:rPr>
        <w:t> </w:t>
      </w:r>
      <w:r>
        <w:rPr/>
        <w:t>неполную</w:t>
      </w:r>
      <w:r>
        <w:rPr>
          <w:spacing w:val="-10"/>
        </w:rPr>
        <w:t> </w:t>
      </w:r>
      <w:r>
        <w:rPr/>
        <w:t>информацию,</w:t>
      </w:r>
      <w:r>
        <w:rPr>
          <w:spacing w:val="-6"/>
        </w:rPr>
        <w:t> </w:t>
      </w:r>
      <w:r>
        <w:rPr/>
        <w:t>у</w:t>
      </w:r>
      <w:r>
        <w:rPr>
          <w:spacing w:val="-14"/>
        </w:rPr>
        <w:t> </w:t>
      </w:r>
      <w:r>
        <w:rPr/>
        <w:t>них</w:t>
      </w:r>
      <w:r>
        <w:rPr>
          <w:spacing w:val="-10"/>
        </w:rPr>
        <w:t> </w:t>
      </w:r>
      <w:r>
        <w:rPr/>
        <w:t>точность</w:t>
      </w:r>
      <w:r>
        <w:rPr>
          <w:spacing w:val="-10"/>
        </w:rPr>
        <w:t> </w:t>
      </w:r>
      <w:r>
        <w:rPr/>
        <w:t>карт,</w:t>
      </w:r>
      <w:r>
        <w:rPr>
          <w:spacing w:val="-10"/>
        </w:rPr>
        <w:t> </w:t>
      </w:r>
      <w:r>
        <w:rPr/>
        <w:t>снятых</w:t>
      </w:r>
      <w:r>
        <w:rPr>
          <w:spacing w:val="-10"/>
        </w:rPr>
        <w:t> </w:t>
      </w:r>
      <w:r>
        <w:rPr/>
        <w:t>с космоса, резко понижена;</w:t>
      </w:r>
    </w:p>
    <w:p>
      <w:pPr>
        <w:pStyle w:val="BodyText"/>
        <w:spacing w:line="276" w:lineRule="auto"/>
        <w:ind w:left="1039" w:right="748" w:firstLine="280"/>
        <w:jc w:val="both"/>
      </w:pPr>
      <w:r>
        <w:rPr/>
        <w:t>Крупномасштабные карты занесены в магнитный хранитель крылатых ракет, и они, скользя у самой земли, по оврагам, балкам, неуязвимы.</w:t>
      </w:r>
    </w:p>
    <w:p>
      <w:pPr>
        <w:spacing w:after="0" w:line="276" w:lineRule="auto"/>
        <w:jc w:val="both"/>
        <w:sectPr>
          <w:pgSz w:w="8400" w:h="11900"/>
          <w:pgMar w:header="566" w:footer="771" w:top="780" w:bottom="960" w:left="0" w:right="0"/>
        </w:sectPr>
      </w:pPr>
    </w:p>
    <w:p>
      <w:pPr>
        <w:pStyle w:val="BodyText"/>
      </w:pPr>
    </w:p>
    <w:p>
      <w:pPr>
        <w:pStyle w:val="BodyText"/>
      </w:pPr>
    </w:p>
    <w:p>
      <w:pPr>
        <w:pStyle w:val="BodyText"/>
        <w:rPr>
          <w:sz w:val="19"/>
        </w:rPr>
      </w:pPr>
    </w:p>
    <w:p>
      <w:pPr>
        <w:pStyle w:val="BodyText"/>
        <w:spacing w:before="91"/>
        <w:ind w:left="1315"/>
        <w:jc w:val="both"/>
      </w:pPr>
      <w:r>
        <w:rPr/>
        <w:t>Поэтому наши карты масштабом 1:25000 - секретны.</w:t>
      </w:r>
    </w:p>
    <w:p>
      <w:pPr>
        <w:pStyle w:val="BodyText"/>
        <w:spacing w:line="276" w:lineRule="auto" w:before="34"/>
        <w:ind w:left="1015" w:right="765" w:firstLine="300"/>
        <w:jc w:val="both"/>
      </w:pPr>
      <w:r>
        <w:rPr/>
        <w:t>В годы Великой Отечественной войны немцы в Минске захватили картографическую фабрику. Отступая, советские войска подожгли склады с картами, но пачки карт не горят. Обгорели только края карт. Немцы впечатывали на русские карты названия населѐнных пунктов и прочее на немецком языке и успешно ими пользовались.</w:t>
      </w:r>
    </w:p>
    <w:p>
      <w:pPr>
        <w:pStyle w:val="BodyText"/>
        <w:spacing w:line="276" w:lineRule="auto"/>
        <w:ind w:left="1015" w:right="766" w:firstLine="300"/>
        <w:jc w:val="both"/>
      </w:pPr>
      <w:r>
        <w:rPr/>
        <w:t>Незадолго до обеда полковник мед. службы Рямарчук Александр Андреевич дал информацию о радиации и радиологии.</w:t>
      </w:r>
    </w:p>
    <w:p>
      <w:pPr>
        <w:pStyle w:val="BodyText"/>
        <w:spacing w:line="276" w:lineRule="auto"/>
        <w:ind w:left="1015" w:right="763" w:firstLine="300"/>
        <w:jc w:val="both"/>
      </w:pPr>
      <w:r>
        <w:rPr/>
        <w:t>Главное, не поддаваться радиофобии, когда страх облучиться и якобы облучения наносит гораздо больший вред, чем радиация.</w:t>
      </w:r>
    </w:p>
    <w:p>
      <w:pPr>
        <w:pStyle w:val="BodyText"/>
        <w:spacing w:line="230" w:lineRule="exact"/>
        <w:ind w:left="1315"/>
        <w:jc w:val="both"/>
      </w:pPr>
      <w:r>
        <w:rPr/>
        <w:t>Нормы облучения:</w:t>
      </w:r>
    </w:p>
    <w:p>
      <w:pPr>
        <w:pStyle w:val="ListParagraph"/>
        <w:numPr>
          <w:ilvl w:val="2"/>
          <w:numId w:val="34"/>
        </w:numPr>
        <w:tabs>
          <w:tab w:pos="1597" w:val="left" w:leader="none"/>
        </w:tabs>
        <w:spacing w:line="240" w:lineRule="auto" w:before="12" w:after="0"/>
        <w:ind w:left="1596" w:right="0" w:hanging="282"/>
        <w:jc w:val="both"/>
        <w:rPr>
          <w:sz w:val="20"/>
        </w:rPr>
      </w:pPr>
      <w:r>
        <w:rPr>
          <w:sz w:val="20"/>
        </w:rPr>
        <w:t>5 рентген в год не влияет на здоровье и будущее</w:t>
      </w:r>
      <w:r>
        <w:rPr>
          <w:spacing w:val="-1"/>
          <w:sz w:val="20"/>
        </w:rPr>
        <w:t> </w:t>
      </w:r>
      <w:r>
        <w:rPr>
          <w:sz w:val="20"/>
        </w:rPr>
        <w:t>потомство;</w:t>
      </w:r>
    </w:p>
    <w:p>
      <w:pPr>
        <w:pStyle w:val="ListParagraph"/>
        <w:numPr>
          <w:ilvl w:val="2"/>
          <w:numId w:val="34"/>
        </w:numPr>
        <w:tabs>
          <w:tab w:pos="1597" w:val="left" w:leader="none"/>
        </w:tabs>
        <w:spacing w:line="240" w:lineRule="auto" w:before="11" w:after="0"/>
        <w:ind w:left="1596" w:right="0" w:hanging="282"/>
        <w:jc w:val="both"/>
        <w:rPr>
          <w:sz w:val="20"/>
        </w:rPr>
      </w:pPr>
      <w:r>
        <w:rPr>
          <w:sz w:val="20"/>
        </w:rPr>
        <w:t>в день 3 милирентгена в</w:t>
      </w:r>
      <w:r>
        <w:rPr>
          <w:spacing w:val="-2"/>
          <w:sz w:val="20"/>
        </w:rPr>
        <w:t> </w:t>
      </w:r>
      <w:r>
        <w:rPr>
          <w:sz w:val="20"/>
        </w:rPr>
        <w:t>час.</w:t>
      </w:r>
    </w:p>
    <w:p>
      <w:pPr>
        <w:pStyle w:val="BodyText"/>
        <w:spacing w:line="276" w:lineRule="auto" w:before="30"/>
        <w:ind w:left="1315" w:right="2358"/>
        <w:jc w:val="both"/>
      </w:pPr>
      <w:r>
        <w:rPr/>
        <w:t>Естественный фон радиации 14-20 микрорентген в час. Меры предосторожности:</w:t>
      </w:r>
    </w:p>
    <w:p>
      <w:pPr>
        <w:pStyle w:val="ListParagraph"/>
        <w:numPr>
          <w:ilvl w:val="2"/>
          <w:numId w:val="34"/>
        </w:numPr>
        <w:tabs>
          <w:tab w:pos="1602" w:val="left" w:leader="none"/>
        </w:tabs>
        <w:spacing w:line="233" w:lineRule="exact" w:before="0" w:after="0"/>
        <w:ind w:left="1601" w:right="0" w:hanging="287"/>
        <w:jc w:val="both"/>
        <w:rPr>
          <w:sz w:val="20"/>
        </w:rPr>
      </w:pPr>
      <w:r>
        <w:rPr>
          <w:sz w:val="20"/>
        </w:rPr>
        <w:t>всѐ</w:t>
      </w:r>
      <w:r>
        <w:rPr>
          <w:spacing w:val="-1"/>
          <w:sz w:val="20"/>
        </w:rPr>
        <w:t> </w:t>
      </w:r>
      <w:r>
        <w:rPr>
          <w:sz w:val="20"/>
        </w:rPr>
        <w:t>мыть;</w:t>
      </w:r>
    </w:p>
    <w:p>
      <w:pPr>
        <w:pStyle w:val="ListParagraph"/>
        <w:numPr>
          <w:ilvl w:val="2"/>
          <w:numId w:val="34"/>
        </w:numPr>
        <w:tabs>
          <w:tab w:pos="1580" w:val="left" w:leader="none"/>
        </w:tabs>
        <w:spacing w:line="266" w:lineRule="auto" w:before="8" w:after="0"/>
        <w:ind w:left="1015" w:right="764" w:firstLine="300"/>
        <w:jc w:val="both"/>
        <w:rPr>
          <w:sz w:val="20"/>
        </w:rPr>
      </w:pPr>
      <w:r>
        <w:rPr>
          <w:sz w:val="20"/>
        </w:rPr>
        <w:t>смывать пыль и грязь с овощей, вскопанных с земли. Всѐ выше- приведѐнное — это очень краткая запись</w:t>
      </w:r>
      <w:r>
        <w:rPr>
          <w:spacing w:val="-2"/>
          <w:sz w:val="20"/>
        </w:rPr>
        <w:t> </w:t>
      </w:r>
      <w:r>
        <w:rPr>
          <w:sz w:val="20"/>
        </w:rPr>
        <w:t>сообщения.</w:t>
      </w:r>
    </w:p>
    <w:p>
      <w:pPr>
        <w:pStyle w:val="BodyText"/>
        <w:rPr>
          <w:sz w:val="21"/>
        </w:rPr>
      </w:pPr>
    </w:p>
    <w:p>
      <w:pPr>
        <w:pStyle w:val="Heading3"/>
        <w:spacing w:line="247" w:lineRule="auto"/>
        <w:ind w:left="2249" w:right="2480" w:firstLine="384"/>
      </w:pPr>
      <w:r>
        <w:rPr>
          <w:i/>
        </w:rPr>
        <w:t>СОВЕЩАНИЕ КОМАНДИРОВ </w:t>
      </w:r>
      <w:r>
        <w:rPr/>
        <w:t>ПОИСКОВЫХ ОБЪЕДИНЕНИЙ СССР.</w:t>
      </w:r>
    </w:p>
    <w:p>
      <w:pPr>
        <w:pStyle w:val="BodyText"/>
        <w:spacing w:before="7"/>
        <w:rPr>
          <w:b/>
          <w:i/>
          <w:sz w:val="21"/>
        </w:rPr>
      </w:pPr>
    </w:p>
    <w:p>
      <w:pPr>
        <w:pStyle w:val="BodyText"/>
        <w:ind w:left="1315"/>
        <w:jc w:val="both"/>
      </w:pPr>
      <w:r>
        <w:rPr/>
        <w:t>Присутствовало 20 человек. На совещании стоял один главный вопрос -</w:t>
      </w:r>
    </w:p>
    <w:p>
      <w:pPr>
        <w:pStyle w:val="BodyText"/>
        <w:spacing w:before="20"/>
        <w:ind w:left="1015"/>
        <w:jc w:val="both"/>
      </w:pPr>
      <w:r>
        <w:rPr/>
        <w:t>создание общего фонда при ВКС (всесоюзный координационный совет).</w:t>
      </w:r>
    </w:p>
    <w:p>
      <w:pPr>
        <w:pStyle w:val="BodyText"/>
        <w:spacing w:line="276" w:lineRule="auto" w:before="27"/>
        <w:ind w:left="1015" w:right="765" w:firstLine="300"/>
        <w:jc w:val="both"/>
      </w:pPr>
      <w:r>
        <w:rPr/>
        <w:t>Первым выступил Сысоев .... - командир Калужского поискового объединения,</w:t>
      </w:r>
      <w:r>
        <w:rPr>
          <w:spacing w:val="-9"/>
        </w:rPr>
        <w:t> </w:t>
      </w:r>
      <w:r>
        <w:rPr/>
        <w:t>который</w:t>
      </w:r>
      <w:r>
        <w:rPr>
          <w:spacing w:val="-7"/>
        </w:rPr>
        <w:t> </w:t>
      </w:r>
      <w:r>
        <w:rPr/>
        <w:t>предложил</w:t>
      </w:r>
      <w:r>
        <w:rPr>
          <w:spacing w:val="-6"/>
        </w:rPr>
        <w:t> </w:t>
      </w:r>
      <w:r>
        <w:rPr/>
        <w:t>финансировать</w:t>
      </w:r>
      <w:r>
        <w:rPr>
          <w:spacing w:val="-8"/>
        </w:rPr>
        <w:t> </w:t>
      </w:r>
      <w:r>
        <w:rPr/>
        <w:t>только</w:t>
      </w:r>
      <w:r>
        <w:rPr>
          <w:spacing w:val="-8"/>
        </w:rPr>
        <w:t> </w:t>
      </w:r>
      <w:r>
        <w:rPr/>
        <w:t>созданный</w:t>
      </w:r>
      <w:r>
        <w:rPr>
          <w:spacing w:val="-8"/>
        </w:rPr>
        <w:t> </w:t>
      </w:r>
      <w:r>
        <w:rPr/>
        <w:t>ВКС</w:t>
      </w:r>
      <w:r>
        <w:rPr>
          <w:spacing w:val="-10"/>
        </w:rPr>
        <w:t> </w:t>
      </w:r>
      <w:r>
        <w:rPr/>
        <w:t>для создания всесоюзной газеты поисковиков, и возможно, журнала, создания видеофильмов, создания журналистского</w:t>
      </w:r>
      <w:r>
        <w:rPr>
          <w:spacing w:val="1"/>
        </w:rPr>
        <w:t> </w:t>
      </w:r>
      <w:r>
        <w:rPr/>
        <w:t>центра.</w:t>
      </w:r>
    </w:p>
    <w:p>
      <w:pPr>
        <w:pStyle w:val="BodyText"/>
        <w:spacing w:line="217" w:lineRule="exact"/>
        <w:ind w:left="1315"/>
        <w:jc w:val="both"/>
      </w:pPr>
      <w:r>
        <w:rPr/>
        <w:t>Председатель ВКС Иконников Юлий Михайлович дал обширное</w:t>
      </w:r>
    </w:p>
    <w:p>
      <w:pPr>
        <w:pStyle w:val="BodyText"/>
        <w:spacing w:before="15"/>
        <w:ind w:left="1015"/>
        <w:jc w:val="both"/>
      </w:pPr>
      <w:r>
        <w:rPr/>
        <w:t>объяснение замыслов:</w:t>
      </w:r>
    </w:p>
    <w:p>
      <w:pPr>
        <w:pStyle w:val="ListParagraph"/>
        <w:numPr>
          <w:ilvl w:val="2"/>
          <w:numId w:val="34"/>
        </w:numPr>
        <w:tabs>
          <w:tab w:pos="1602" w:val="left" w:leader="none"/>
        </w:tabs>
        <w:spacing w:line="240" w:lineRule="auto" w:before="0" w:after="0"/>
        <w:ind w:left="1601" w:right="0" w:hanging="287"/>
        <w:jc w:val="both"/>
        <w:rPr>
          <w:sz w:val="20"/>
        </w:rPr>
      </w:pPr>
      <w:r>
        <w:rPr>
          <w:sz w:val="20"/>
        </w:rPr>
        <w:t>создать учебно-методический центр со своим печатным</w:t>
      </w:r>
      <w:r>
        <w:rPr>
          <w:spacing w:val="-1"/>
          <w:sz w:val="20"/>
        </w:rPr>
        <w:t> </w:t>
      </w:r>
      <w:r>
        <w:rPr>
          <w:sz w:val="20"/>
        </w:rPr>
        <w:t>органом.</w:t>
      </w:r>
    </w:p>
    <w:p>
      <w:pPr>
        <w:pStyle w:val="ListParagraph"/>
        <w:numPr>
          <w:ilvl w:val="2"/>
          <w:numId w:val="34"/>
        </w:numPr>
        <w:tabs>
          <w:tab w:pos="1580" w:val="left" w:leader="none"/>
        </w:tabs>
        <w:spacing w:line="264" w:lineRule="auto" w:before="2" w:after="0"/>
        <w:ind w:left="1015" w:right="766" w:firstLine="300"/>
        <w:jc w:val="both"/>
        <w:rPr>
          <w:sz w:val="20"/>
        </w:rPr>
      </w:pPr>
      <w:r>
        <w:rPr>
          <w:sz w:val="20"/>
        </w:rPr>
        <w:t>создать специализированную лабораторию (криминалистическую)</w:t>
      </w:r>
      <w:r>
        <w:rPr>
          <w:spacing w:val="-32"/>
          <w:sz w:val="20"/>
        </w:rPr>
        <w:t> </w:t>
      </w:r>
      <w:r>
        <w:rPr>
          <w:sz w:val="20"/>
        </w:rPr>
        <w:t>для чтения смертных медальонов и документов, обнаруженных при полевом поиске.</w:t>
      </w:r>
    </w:p>
    <w:p>
      <w:pPr>
        <w:spacing w:after="0" w:line="264" w:lineRule="auto"/>
        <w:jc w:val="both"/>
        <w:rPr>
          <w:sz w:val="20"/>
        </w:rPr>
        <w:sectPr>
          <w:headerReference w:type="even" r:id="rId566"/>
          <w:headerReference w:type="default" r:id="rId567"/>
          <w:footerReference w:type="even" r:id="rId568"/>
          <w:footerReference w:type="default" r:id="rId569"/>
          <w:pgSz w:w="8400" w:h="11900"/>
          <w:pgMar w:header="461" w:footer="774" w:top="680" w:bottom="960" w:left="0" w:right="0"/>
          <w:pgNumType w:start="276"/>
        </w:sectPr>
      </w:pPr>
    </w:p>
    <w:p>
      <w:pPr>
        <w:pStyle w:val="BodyText"/>
      </w:pPr>
    </w:p>
    <w:p>
      <w:pPr>
        <w:pStyle w:val="BodyText"/>
        <w:spacing w:before="10"/>
        <w:rPr>
          <w:sz w:val="16"/>
        </w:rPr>
      </w:pPr>
    </w:p>
    <w:p>
      <w:pPr>
        <w:pStyle w:val="BodyText"/>
        <w:spacing w:line="276" w:lineRule="auto" w:before="91"/>
        <w:ind w:left="974" w:right="825" w:firstLine="259"/>
        <w:jc w:val="both"/>
      </w:pPr>
      <w:r>
        <w:rPr/>
        <w:t>Слово взяла Хорева Галина (г. Мурманск). Деньги мы в ВКС перечислим, но взнос должен быть посильным в % от годовых доходов поискового объединения.</w:t>
      </w:r>
    </w:p>
    <w:p>
      <w:pPr>
        <w:pStyle w:val="BodyText"/>
        <w:spacing w:line="226" w:lineRule="exact"/>
        <w:ind w:left="1234"/>
        <w:jc w:val="both"/>
      </w:pPr>
      <w:r>
        <w:rPr/>
        <w:t>Иконников Ю. М.: - Я отвечу, на что нужны деньги и сколько:</w:t>
      </w:r>
    </w:p>
    <w:p>
      <w:pPr>
        <w:pStyle w:val="ListParagraph"/>
        <w:numPr>
          <w:ilvl w:val="0"/>
          <w:numId w:val="37"/>
        </w:numPr>
        <w:tabs>
          <w:tab w:pos="1455" w:val="left" w:leader="none"/>
        </w:tabs>
        <w:spacing w:line="271" w:lineRule="auto" w:before="27" w:after="0"/>
        <w:ind w:left="974" w:right="824" w:firstLine="259"/>
        <w:jc w:val="both"/>
        <w:rPr>
          <w:sz w:val="20"/>
        </w:rPr>
      </w:pPr>
      <w:r>
        <w:rPr>
          <w:sz w:val="20"/>
        </w:rPr>
        <w:t>для поискового объединения «Искатель», составляющего инфор- мационный отдел ВКС, при котором необходимо создать учебно-ин- формационный центр. Штат — 4 человека и на год деятельности им необходимо 40 тыс. рублей, в том числе на</w:t>
      </w:r>
      <w:r>
        <w:rPr>
          <w:spacing w:val="-1"/>
          <w:sz w:val="20"/>
        </w:rPr>
        <w:t> </w:t>
      </w:r>
      <w:r>
        <w:rPr>
          <w:sz w:val="20"/>
        </w:rPr>
        <w:t>зарплату.</w:t>
      </w:r>
    </w:p>
    <w:p>
      <w:pPr>
        <w:pStyle w:val="BodyText"/>
        <w:spacing w:line="271" w:lineRule="auto"/>
        <w:ind w:left="974" w:right="824" w:firstLine="259"/>
        <w:jc w:val="both"/>
      </w:pPr>
      <w:r>
        <w:rPr/>
        <w:t>Григорьев Эдуард Иванович, командир Белгородского поискового объединения (усатый, в афганской форме), сказал, зачем нам своя газета, когда есть «Комсомольская правда».</w:t>
      </w:r>
    </w:p>
    <w:p>
      <w:pPr>
        <w:pStyle w:val="BodyText"/>
        <w:spacing w:line="271" w:lineRule="auto"/>
        <w:ind w:left="974" w:right="835" w:firstLine="259"/>
        <w:jc w:val="both"/>
      </w:pPr>
      <w:r>
        <w:rPr/>
        <w:t>Резниченко Сергей (г. Запорожье) (усатый, полный, уже в возрасте) сказал, что деньги для ВКС перечислит.</w:t>
      </w:r>
    </w:p>
    <w:p>
      <w:pPr>
        <w:pStyle w:val="BodyText"/>
        <w:spacing w:line="271" w:lineRule="auto"/>
        <w:ind w:left="974" w:right="824" w:firstLine="259"/>
        <w:jc w:val="both"/>
      </w:pPr>
      <w:r>
        <w:rPr/>
        <w:t>Орлов Александр (Новгород) сказал, что надо определить процент от годового дохода поискового объединения, «а вообще я «сел» на </w:t>
      </w:r>
      <w:r>
        <w:rPr>
          <w:spacing w:val="2"/>
        </w:rPr>
        <w:t>ра- </w:t>
      </w:r>
      <w:r>
        <w:rPr/>
        <w:t>диостанцию </w:t>
      </w:r>
      <w:r>
        <w:rPr>
          <w:spacing w:val="12"/>
        </w:rPr>
        <w:t> </w:t>
      </w:r>
      <w:r>
        <w:rPr/>
        <w:t>«Юность», </w:t>
      </w:r>
      <w:r>
        <w:rPr>
          <w:spacing w:val="11"/>
        </w:rPr>
        <w:t> </w:t>
      </w:r>
      <w:r>
        <w:rPr/>
        <w:t>а </w:t>
      </w:r>
      <w:r>
        <w:rPr>
          <w:spacing w:val="11"/>
        </w:rPr>
        <w:t> </w:t>
      </w:r>
      <w:r>
        <w:rPr/>
        <w:t>насчѐт </w:t>
      </w:r>
      <w:r>
        <w:rPr>
          <w:spacing w:val="10"/>
        </w:rPr>
        <w:t> </w:t>
      </w:r>
      <w:r>
        <w:rPr/>
        <w:t>газеты, </w:t>
      </w:r>
      <w:r>
        <w:rPr>
          <w:spacing w:val="11"/>
        </w:rPr>
        <w:t> </w:t>
      </w:r>
      <w:r>
        <w:rPr/>
        <w:t>то </w:t>
      </w:r>
      <w:r>
        <w:rPr>
          <w:spacing w:val="10"/>
        </w:rPr>
        <w:t> </w:t>
      </w:r>
      <w:r>
        <w:rPr/>
        <w:t>она </w:t>
      </w:r>
      <w:r>
        <w:rPr>
          <w:spacing w:val="11"/>
        </w:rPr>
        <w:t> </w:t>
      </w:r>
      <w:r>
        <w:rPr/>
        <w:t>уже </w:t>
      </w:r>
      <w:r>
        <w:rPr>
          <w:spacing w:val="13"/>
        </w:rPr>
        <w:t> </w:t>
      </w:r>
      <w:r>
        <w:rPr/>
        <w:t>есть </w:t>
      </w:r>
      <w:r>
        <w:rPr>
          <w:spacing w:val="11"/>
        </w:rPr>
        <w:t> </w:t>
      </w:r>
      <w:r>
        <w:rPr/>
        <w:t>и </w:t>
      </w:r>
      <w:r>
        <w:rPr>
          <w:spacing w:val="9"/>
        </w:rPr>
        <w:t> </w:t>
      </w:r>
      <w:r>
        <w:rPr/>
        <w:t>называется</w:t>
      </w:r>
    </w:p>
    <w:p>
      <w:pPr>
        <w:pStyle w:val="BodyText"/>
        <w:spacing w:line="226" w:lineRule="exact"/>
        <w:ind w:left="974"/>
        <w:jc w:val="both"/>
      </w:pPr>
      <w:r>
        <w:rPr/>
        <w:t>«Неоконченная </w:t>
      </w:r>
      <w:r>
        <w:rPr>
          <w:spacing w:val="18"/>
        </w:rPr>
        <w:t> </w:t>
      </w:r>
      <w:r>
        <w:rPr/>
        <w:t>война», </w:t>
      </w:r>
      <w:r>
        <w:rPr>
          <w:spacing w:val="20"/>
        </w:rPr>
        <w:t> </w:t>
      </w:r>
      <w:r>
        <w:rPr/>
        <w:t>выходит </w:t>
      </w:r>
      <w:r>
        <w:rPr>
          <w:spacing w:val="18"/>
        </w:rPr>
        <w:t> </w:t>
      </w:r>
      <w:r>
        <w:rPr/>
        <w:t>еженедельно </w:t>
      </w:r>
      <w:r>
        <w:rPr>
          <w:spacing w:val="20"/>
        </w:rPr>
        <w:t> </w:t>
      </w:r>
      <w:r>
        <w:rPr/>
        <w:t>как </w:t>
      </w:r>
      <w:r>
        <w:rPr>
          <w:spacing w:val="18"/>
        </w:rPr>
        <w:t> </w:t>
      </w:r>
      <w:r>
        <w:rPr/>
        <w:t>приложение </w:t>
      </w:r>
      <w:r>
        <w:rPr>
          <w:spacing w:val="19"/>
        </w:rPr>
        <w:t> </w:t>
      </w:r>
      <w:r>
        <w:rPr/>
        <w:t>к </w:t>
      </w:r>
      <w:r>
        <w:rPr>
          <w:spacing w:val="18"/>
        </w:rPr>
        <w:t> </w:t>
      </w:r>
      <w:r>
        <w:rPr/>
        <w:t>газете</w:t>
      </w:r>
    </w:p>
    <w:p>
      <w:pPr>
        <w:pStyle w:val="BodyText"/>
        <w:spacing w:line="271" w:lineRule="auto" w:before="23"/>
        <w:ind w:left="974" w:right="823"/>
        <w:jc w:val="both"/>
      </w:pPr>
      <w:r>
        <w:rPr/>
        <w:t>«Новгородский комсомолец» - 32 тыс экземпляров, скорее даже вкладыш к газете».</w:t>
      </w:r>
    </w:p>
    <w:p>
      <w:pPr>
        <w:pStyle w:val="BodyText"/>
        <w:spacing w:line="271" w:lineRule="auto"/>
        <w:ind w:left="974" w:right="826" w:firstLine="259"/>
        <w:jc w:val="both"/>
      </w:pPr>
      <w:r>
        <w:rPr/>
        <w:t>Александр предложил не раздувать штат ВКС. Необходимо напрягать депутатов в Верховном совете, чтобы они кричали о непохороненных. А так перечислим вам 5000 руб.</w:t>
      </w:r>
    </w:p>
    <w:p>
      <w:pPr>
        <w:pStyle w:val="BodyText"/>
        <w:spacing w:line="271" w:lineRule="auto"/>
        <w:ind w:left="1234" w:right="831"/>
        <w:jc w:val="both"/>
      </w:pPr>
      <w:r>
        <w:rPr/>
        <w:t>Дорофеев Владимир (г. Киев) подтвердил, что перечислит 5000 руб. Орлов</w:t>
      </w:r>
      <w:r>
        <w:rPr>
          <w:spacing w:val="34"/>
        </w:rPr>
        <w:t> </w:t>
      </w:r>
      <w:r>
        <w:rPr/>
        <w:t>Александр:</w:t>
      </w:r>
      <w:r>
        <w:rPr>
          <w:spacing w:val="35"/>
        </w:rPr>
        <w:t> </w:t>
      </w:r>
      <w:r>
        <w:rPr/>
        <w:t>«Я</w:t>
      </w:r>
      <w:r>
        <w:rPr>
          <w:spacing w:val="34"/>
        </w:rPr>
        <w:t> </w:t>
      </w:r>
      <w:r>
        <w:rPr/>
        <w:t>опять</w:t>
      </w:r>
      <w:r>
        <w:rPr>
          <w:spacing w:val="33"/>
        </w:rPr>
        <w:t> </w:t>
      </w:r>
      <w:r>
        <w:rPr/>
        <w:t>о</w:t>
      </w:r>
      <w:r>
        <w:rPr>
          <w:spacing w:val="33"/>
        </w:rPr>
        <w:t> </w:t>
      </w:r>
      <w:r>
        <w:rPr/>
        <w:t>газете.</w:t>
      </w:r>
      <w:r>
        <w:rPr>
          <w:spacing w:val="33"/>
        </w:rPr>
        <w:t> </w:t>
      </w:r>
      <w:r>
        <w:rPr/>
        <w:t>Чтобы</w:t>
      </w:r>
      <w:r>
        <w:rPr>
          <w:spacing w:val="33"/>
        </w:rPr>
        <w:t> </w:t>
      </w:r>
      <w:r>
        <w:rPr/>
        <w:t>выпустить</w:t>
      </w:r>
      <w:r>
        <w:rPr>
          <w:spacing w:val="33"/>
        </w:rPr>
        <w:t> </w:t>
      </w:r>
      <w:r>
        <w:rPr/>
        <w:t>всего</w:t>
      </w:r>
      <w:r>
        <w:rPr>
          <w:spacing w:val="34"/>
        </w:rPr>
        <w:t> </w:t>
      </w:r>
      <w:r>
        <w:rPr/>
        <w:t>один</w:t>
      </w:r>
      <w:r>
        <w:rPr>
          <w:spacing w:val="32"/>
        </w:rPr>
        <w:t> </w:t>
      </w:r>
      <w:r>
        <w:rPr/>
        <w:t>раз</w:t>
      </w:r>
    </w:p>
    <w:p>
      <w:pPr>
        <w:pStyle w:val="BodyText"/>
        <w:spacing w:line="271" w:lineRule="auto"/>
        <w:ind w:left="974" w:right="826"/>
        <w:jc w:val="both"/>
      </w:pPr>
      <w:r>
        <w:rPr/>
        <w:t>25000 экземпляров газеты «Неоконченная война», нужно 1500 рублей, без учѐта</w:t>
      </w:r>
      <w:r>
        <w:rPr>
          <w:spacing w:val="10"/>
        </w:rPr>
        <w:t> </w:t>
      </w:r>
      <w:r>
        <w:rPr/>
        <w:t>зарплаты,</w:t>
      </w:r>
      <w:r>
        <w:rPr>
          <w:spacing w:val="14"/>
        </w:rPr>
        <w:t> </w:t>
      </w:r>
      <w:r>
        <w:rPr/>
        <w:t>но</w:t>
      </w:r>
      <w:r>
        <w:rPr>
          <w:spacing w:val="12"/>
        </w:rPr>
        <w:t> </w:t>
      </w:r>
      <w:r>
        <w:rPr/>
        <w:t>есть</w:t>
      </w:r>
      <w:r>
        <w:rPr>
          <w:spacing w:val="10"/>
        </w:rPr>
        <w:t> </w:t>
      </w:r>
      <w:r>
        <w:rPr/>
        <w:t>технические</w:t>
      </w:r>
      <w:r>
        <w:rPr>
          <w:spacing w:val="14"/>
        </w:rPr>
        <w:t> </w:t>
      </w:r>
      <w:r>
        <w:rPr/>
        <w:t>трудности</w:t>
      </w:r>
      <w:r>
        <w:rPr>
          <w:spacing w:val="10"/>
        </w:rPr>
        <w:t> </w:t>
      </w:r>
      <w:r>
        <w:rPr/>
        <w:t>с</w:t>
      </w:r>
      <w:r>
        <w:rPr>
          <w:spacing w:val="11"/>
        </w:rPr>
        <w:t> </w:t>
      </w:r>
      <w:r>
        <w:rPr/>
        <w:t>распространением</w:t>
      </w:r>
      <w:r>
        <w:rPr>
          <w:spacing w:val="12"/>
        </w:rPr>
        <w:t> </w:t>
      </w:r>
      <w:r>
        <w:rPr/>
        <w:t>газеты.</w:t>
      </w:r>
    </w:p>
    <w:p>
      <w:pPr>
        <w:pStyle w:val="BodyText"/>
        <w:spacing w:line="229" w:lineRule="exact"/>
        <w:ind w:left="974"/>
        <w:jc w:val="both"/>
      </w:pPr>
      <w:r>
        <w:rPr/>
        <w:t>«Союзпечать» требует 25 % за то, что продает нашу газету.</w:t>
      </w:r>
    </w:p>
    <w:p>
      <w:pPr>
        <w:pStyle w:val="BodyText"/>
        <w:spacing w:before="21"/>
        <w:ind w:left="1234"/>
        <w:jc w:val="both"/>
      </w:pPr>
      <w:r>
        <w:rPr/>
        <w:t>Кусаинов М. К. (г. Целиноград): - Для повышения популярности газеты</w:t>
      </w:r>
    </w:p>
    <w:p>
      <w:pPr>
        <w:pStyle w:val="BodyText"/>
        <w:spacing w:line="266" w:lineRule="auto" w:before="22"/>
        <w:ind w:left="974" w:right="831"/>
        <w:jc w:val="both"/>
      </w:pPr>
      <w:r>
        <w:rPr/>
        <w:t>«Неоконченная война» либо новой от ВКС необходимо в неѐ помещать установленные имена с подробной картой последнего места сражения погибших.</w:t>
      </w:r>
      <w:r>
        <w:rPr>
          <w:spacing w:val="-10"/>
        </w:rPr>
        <w:t> </w:t>
      </w:r>
      <w:r>
        <w:rPr/>
        <w:t>Пусть</w:t>
      </w:r>
      <w:r>
        <w:rPr>
          <w:spacing w:val="-9"/>
        </w:rPr>
        <w:t> </w:t>
      </w:r>
      <w:r>
        <w:rPr/>
        <w:t>свои</w:t>
      </w:r>
      <w:r>
        <w:rPr>
          <w:spacing w:val="-8"/>
        </w:rPr>
        <w:t> </w:t>
      </w:r>
      <w:r>
        <w:rPr/>
        <w:t>поисковики</w:t>
      </w:r>
      <w:r>
        <w:rPr>
          <w:spacing w:val="-10"/>
        </w:rPr>
        <w:t> </w:t>
      </w:r>
      <w:r>
        <w:rPr/>
        <w:t>за</w:t>
      </w:r>
      <w:r>
        <w:rPr>
          <w:spacing w:val="-9"/>
        </w:rPr>
        <w:t> </w:t>
      </w:r>
      <w:r>
        <w:rPr/>
        <w:t>одну</w:t>
      </w:r>
      <w:r>
        <w:rPr>
          <w:spacing w:val="-10"/>
        </w:rPr>
        <w:t> </w:t>
      </w:r>
      <w:r>
        <w:rPr/>
        <w:t>газету</w:t>
      </w:r>
      <w:r>
        <w:rPr>
          <w:spacing w:val="-10"/>
        </w:rPr>
        <w:t> </w:t>
      </w:r>
      <w:r>
        <w:rPr/>
        <w:t>платят</w:t>
      </w:r>
      <w:r>
        <w:rPr>
          <w:spacing w:val="-9"/>
        </w:rPr>
        <w:t> </w:t>
      </w:r>
      <w:r>
        <w:rPr/>
        <w:t>от</w:t>
      </w:r>
      <w:r>
        <w:rPr>
          <w:spacing w:val="-10"/>
        </w:rPr>
        <w:t> </w:t>
      </w:r>
      <w:r>
        <w:rPr/>
        <w:t>1</w:t>
      </w:r>
      <w:r>
        <w:rPr>
          <w:spacing w:val="-8"/>
        </w:rPr>
        <w:t> </w:t>
      </w:r>
      <w:r>
        <w:rPr/>
        <w:t>до</w:t>
      </w:r>
      <w:r>
        <w:rPr>
          <w:spacing w:val="-9"/>
        </w:rPr>
        <w:t> </w:t>
      </w:r>
      <w:r>
        <w:rPr/>
        <w:t>3</w:t>
      </w:r>
      <w:r>
        <w:rPr>
          <w:spacing w:val="-8"/>
        </w:rPr>
        <w:t> </w:t>
      </w:r>
      <w:r>
        <w:rPr/>
        <w:t>рублей.</w:t>
      </w:r>
      <w:r>
        <w:rPr>
          <w:spacing w:val="-9"/>
        </w:rPr>
        <w:t> </w:t>
      </w:r>
      <w:r>
        <w:rPr/>
        <w:t>Это и будет первая помощь</w:t>
      </w:r>
      <w:r>
        <w:rPr>
          <w:spacing w:val="1"/>
        </w:rPr>
        <w:t> </w:t>
      </w:r>
      <w:r>
        <w:rPr/>
        <w:t>редакции.</w:t>
      </w:r>
    </w:p>
    <w:p>
      <w:pPr>
        <w:pStyle w:val="BodyText"/>
        <w:spacing w:line="264" w:lineRule="auto"/>
        <w:ind w:left="974" w:right="825" w:firstLine="259"/>
        <w:jc w:val="both"/>
      </w:pPr>
      <w:r>
        <w:rPr/>
        <w:t>Иконников Ю. М.: - В этом есть рациональное зерно, но это очень мало для функционирования своей газеты. Я разговаривал с депутатом Феногеновым, он лично беседовал с Горбачѐвым, и наш ген. сек. в</w:t>
      </w:r>
    </w:p>
    <w:p>
      <w:pPr>
        <w:spacing w:after="0" w:line="264" w:lineRule="auto"/>
        <w:jc w:val="both"/>
        <w:sectPr>
          <w:pgSz w:w="8400" w:h="11900"/>
          <w:pgMar w:header="672" w:footer="771" w:top="880" w:bottom="960" w:left="0" w:right="0"/>
        </w:sectPr>
      </w:pPr>
    </w:p>
    <w:p>
      <w:pPr>
        <w:pStyle w:val="BodyText"/>
      </w:pPr>
    </w:p>
    <w:p>
      <w:pPr>
        <w:pStyle w:val="BodyText"/>
      </w:pPr>
    </w:p>
    <w:p>
      <w:pPr>
        <w:pStyle w:val="BodyText"/>
        <w:spacing w:before="5"/>
        <w:rPr>
          <w:sz w:val="24"/>
        </w:rPr>
      </w:pPr>
    </w:p>
    <w:p>
      <w:pPr>
        <w:pStyle w:val="BodyText"/>
        <w:spacing w:line="268" w:lineRule="auto" w:before="91"/>
        <w:ind w:left="972" w:right="821"/>
        <w:jc w:val="both"/>
      </w:pPr>
      <w:r>
        <w:rPr/>
        <w:t>общем за поисковые объединения и отряды. Это хорошая новость для нас. Депутат Силаев (маршал авиации) был в Мясном бору в апреле- мае 1989 года. Он тоже за поисковое движение.</w:t>
      </w:r>
    </w:p>
    <w:p>
      <w:pPr>
        <w:pStyle w:val="BodyText"/>
        <w:spacing w:line="271" w:lineRule="auto" w:before="2"/>
        <w:ind w:left="1013" w:right="762" w:firstLine="278"/>
        <w:jc w:val="both"/>
      </w:pPr>
      <w:r>
        <w:rPr/>
        <w:t>Ешмурзаева Зарифа (г. Ташкент). Мы выделим для ВКС 2000 рублей. Предлагаю организовать туристические маршруты по Долине смерти и зарабатывать на этом деньги для поискового движения. Организовывать фотовыставки о поиске.</w:t>
      </w:r>
    </w:p>
    <w:p>
      <w:pPr>
        <w:pStyle w:val="BodyText"/>
        <w:spacing w:line="271" w:lineRule="auto"/>
        <w:ind w:left="938" w:right="760" w:firstLine="278"/>
        <w:jc w:val="right"/>
      </w:pPr>
      <w:r>
        <w:rPr/>
        <w:t>Иванова Евгения (г. Москва): - Нужно составить и издать стихи</w:t>
      </w:r>
      <w:r>
        <w:rPr>
          <w:w w:val="99"/>
        </w:rPr>
        <w:t> </w:t>
      </w:r>
      <w:r>
        <w:rPr/>
        <w:t>поисковиков, ведь уже сейчас столько хороших, доходящих до сердца стихов.</w:t>
      </w:r>
    </w:p>
    <w:p>
      <w:pPr>
        <w:pStyle w:val="BodyText"/>
        <w:spacing w:line="261" w:lineRule="auto"/>
        <w:ind w:left="1013" w:right="760" w:firstLine="278"/>
        <w:jc w:val="both"/>
      </w:pPr>
      <w:r>
        <w:rPr/>
        <w:t>Резниченко Эдуард (г. Архангельск) (светлая борода, видно сразу архангельца): - Мы можем дать ВКС типографической бумаги - 8 тонн.</w:t>
      </w:r>
    </w:p>
    <w:p>
      <w:pPr>
        <w:pStyle w:val="BodyText"/>
        <w:spacing w:line="266" w:lineRule="auto"/>
        <w:ind w:left="1013" w:right="769" w:firstLine="278"/>
        <w:jc w:val="both"/>
      </w:pPr>
      <w:r>
        <w:rPr/>
        <w:t>Антипов</w:t>
      </w:r>
      <w:r>
        <w:rPr>
          <w:spacing w:val="-10"/>
        </w:rPr>
        <w:t> </w:t>
      </w:r>
      <w:r>
        <w:rPr/>
        <w:t>...(г.</w:t>
      </w:r>
      <w:r>
        <w:rPr>
          <w:spacing w:val="-8"/>
        </w:rPr>
        <w:t> </w:t>
      </w:r>
      <w:r>
        <w:rPr/>
        <w:t>Воронеж)</w:t>
      </w:r>
      <w:r>
        <w:rPr>
          <w:spacing w:val="-8"/>
        </w:rPr>
        <w:t> </w:t>
      </w:r>
      <w:r>
        <w:rPr/>
        <w:t>(лысый,</w:t>
      </w:r>
      <w:r>
        <w:rPr>
          <w:spacing w:val="-9"/>
        </w:rPr>
        <w:t> </w:t>
      </w:r>
      <w:r>
        <w:rPr/>
        <w:t>плотный),</w:t>
      </w:r>
      <w:r>
        <w:rPr>
          <w:spacing w:val="-9"/>
        </w:rPr>
        <w:t> </w:t>
      </w:r>
      <w:r>
        <w:rPr/>
        <w:t>говорил</w:t>
      </w:r>
      <w:r>
        <w:rPr>
          <w:spacing w:val="-10"/>
        </w:rPr>
        <w:t> </w:t>
      </w:r>
      <w:r>
        <w:rPr/>
        <w:t>о</w:t>
      </w:r>
      <w:r>
        <w:rPr>
          <w:spacing w:val="-8"/>
        </w:rPr>
        <w:t> </w:t>
      </w:r>
      <w:r>
        <w:rPr/>
        <w:t>технически</w:t>
      </w:r>
      <w:r>
        <w:rPr>
          <w:spacing w:val="-10"/>
        </w:rPr>
        <w:t> </w:t>
      </w:r>
      <w:r>
        <w:rPr/>
        <w:t>сложном поиске упавших самолѐтов и утонувших в реках, в болоте танках, которые надо доставать из-под земли и воды. У них есть опыт такой</w:t>
      </w:r>
      <w:r>
        <w:rPr>
          <w:spacing w:val="-12"/>
        </w:rPr>
        <w:t> </w:t>
      </w:r>
      <w:r>
        <w:rPr/>
        <w:t>работы.</w:t>
      </w:r>
    </w:p>
    <w:p>
      <w:pPr>
        <w:pStyle w:val="BodyText"/>
        <w:tabs>
          <w:tab w:pos="2592" w:val="left" w:leader="dot"/>
        </w:tabs>
        <w:spacing w:line="227" w:lineRule="exact"/>
        <w:ind w:left="1291"/>
        <w:jc w:val="both"/>
      </w:pPr>
      <w:r>
        <w:rPr/>
        <w:t>Шалаев</w:t>
        <w:tab/>
        <w:t>депутат Верховного совета СССР говорил о</w:t>
      </w:r>
      <w:r>
        <w:rPr>
          <w:spacing w:val="-5"/>
        </w:rPr>
        <w:t> </w:t>
      </w:r>
      <w:r>
        <w:rPr/>
        <w:t>поддерж</w:t>
      </w:r>
    </w:p>
    <w:p>
      <w:pPr>
        <w:pStyle w:val="BodyText"/>
        <w:spacing w:before="14"/>
        <w:ind w:left="1013"/>
        <w:jc w:val="both"/>
      </w:pPr>
      <w:r>
        <w:rPr/>
        <w:t>ке поискового движения большинством</w:t>
      </w:r>
      <w:r>
        <w:rPr>
          <w:spacing w:val="-24"/>
        </w:rPr>
        <w:t> </w:t>
      </w:r>
      <w:r>
        <w:rPr/>
        <w:t>депутатов.</w:t>
      </w:r>
    </w:p>
    <w:p>
      <w:pPr>
        <w:pStyle w:val="BodyText"/>
        <w:spacing w:before="2"/>
        <w:rPr>
          <w:sz w:val="23"/>
        </w:rPr>
      </w:pPr>
    </w:p>
    <w:p>
      <w:pPr>
        <w:pStyle w:val="Heading3"/>
        <w:spacing w:before="1"/>
        <w:ind w:right="544"/>
        <w:jc w:val="center"/>
        <w:rPr>
          <w:i/>
        </w:rPr>
      </w:pPr>
      <w:r>
        <w:rPr>
          <w:i/>
        </w:rPr>
        <w:t>ОБМЕН ОПЫТОМ</w:t>
      </w:r>
      <w:r>
        <w:rPr>
          <w:i/>
          <w:spacing w:val="-15"/>
        </w:rPr>
        <w:t> </w:t>
      </w:r>
      <w:r>
        <w:rPr>
          <w:i/>
        </w:rPr>
        <w:t>РАБОТЫ</w:t>
      </w:r>
    </w:p>
    <w:p>
      <w:pPr>
        <w:pStyle w:val="BodyText"/>
        <w:spacing w:before="4"/>
        <w:rPr>
          <w:b/>
          <w:i/>
          <w:sz w:val="17"/>
        </w:rPr>
      </w:pPr>
    </w:p>
    <w:p>
      <w:pPr>
        <w:pStyle w:val="BodyText"/>
        <w:spacing w:line="271" w:lineRule="auto"/>
        <w:ind w:left="1013" w:right="770" w:firstLine="278"/>
        <w:jc w:val="both"/>
      </w:pPr>
      <w:r>
        <w:rPr/>
        <w:t>Кураков Владимир (Истринский район) говорил о методике опроса населения, паспортизации района боевых действий:</w:t>
      </w:r>
    </w:p>
    <w:p>
      <w:pPr>
        <w:pStyle w:val="ListParagraph"/>
        <w:numPr>
          <w:ilvl w:val="0"/>
          <w:numId w:val="36"/>
        </w:numPr>
        <w:tabs>
          <w:tab w:pos="1549" w:val="left" w:leader="none"/>
        </w:tabs>
        <w:spacing w:line="233" w:lineRule="exact" w:before="0" w:after="0"/>
        <w:ind w:left="1548" w:right="0" w:hanging="258"/>
        <w:jc w:val="both"/>
        <w:rPr>
          <w:sz w:val="20"/>
        </w:rPr>
      </w:pPr>
      <w:r>
        <w:rPr>
          <w:sz w:val="20"/>
        </w:rPr>
        <w:t>данные по боевой технике в болотах, реках,</w:t>
      </w:r>
      <w:r>
        <w:rPr>
          <w:spacing w:val="-1"/>
          <w:sz w:val="20"/>
        </w:rPr>
        <w:t> </w:t>
      </w:r>
      <w:r>
        <w:rPr>
          <w:sz w:val="20"/>
        </w:rPr>
        <w:t>озѐрах;</w:t>
      </w:r>
    </w:p>
    <w:p>
      <w:pPr>
        <w:pStyle w:val="ListParagraph"/>
        <w:numPr>
          <w:ilvl w:val="0"/>
          <w:numId w:val="37"/>
        </w:numPr>
        <w:tabs>
          <w:tab w:pos="1556" w:val="left" w:leader="none"/>
        </w:tabs>
        <w:spacing w:line="268" w:lineRule="auto" w:before="6" w:after="0"/>
        <w:ind w:left="1013" w:right="762" w:firstLine="278"/>
        <w:jc w:val="both"/>
        <w:rPr>
          <w:sz w:val="22"/>
        </w:rPr>
      </w:pPr>
      <w:r>
        <w:rPr>
          <w:sz w:val="20"/>
        </w:rPr>
        <w:t>установление забытых захоронений; (300 населѐнных пунктов) установлено 98 братских и одиночных могил, где похоронено около 5000 солдат.</w:t>
      </w:r>
      <w:r>
        <w:rPr>
          <w:spacing w:val="-6"/>
          <w:sz w:val="20"/>
        </w:rPr>
        <w:t> </w:t>
      </w:r>
      <w:r>
        <w:rPr>
          <w:sz w:val="20"/>
        </w:rPr>
        <w:t>По</w:t>
      </w:r>
      <w:r>
        <w:rPr>
          <w:spacing w:val="-4"/>
          <w:sz w:val="20"/>
        </w:rPr>
        <w:t> </w:t>
      </w:r>
      <w:r>
        <w:rPr>
          <w:sz w:val="20"/>
        </w:rPr>
        <w:t>официальным</w:t>
      </w:r>
      <w:r>
        <w:rPr>
          <w:spacing w:val="-4"/>
          <w:sz w:val="20"/>
        </w:rPr>
        <w:t> </w:t>
      </w:r>
      <w:r>
        <w:rPr>
          <w:sz w:val="20"/>
        </w:rPr>
        <w:t>данным</w:t>
      </w:r>
      <w:r>
        <w:rPr>
          <w:spacing w:val="-5"/>
          <w:sz w:val="20"/>
        </w:rPr>
        <w:t> </w:t>
      </w:r>
      <w:r>
        <w:rPr>
          <w:sz w:val="20"/>
        </w:rPr>
        <w:t>8</w:t>
      </w:r>
      <w:r>
        <w:rPr>
          <w:spacing w:val="-4"/>
          <w:sz w:val="20"/>
        </w:rPr>
        <w:t> </w:t>
      </w:r>
      <w:r>
        <w:rPr>
          <w:sz w:val="20"/>
        </w:rPr>
        <w:t>тыс.</w:t>
      </w:r>
      <w:r>
        <w:rPr>
          <w:spacing w:val="-5"/>
          <w:sz w:val="20"/>
        </w:rPr>
        <w:t> </w:t>
      </w:r>
      <w:r>
        <w:rPr>
          <w:sz w:val="20"/>
        </w:rPr>
        <w:t>погибших,</w:t>
      </w:r>
      <w:r>
        <w:rPr>
          <w:spacing w:val="-5"/>
          <w:sz w:val="20"/>
        </w:rPr>
        <w:t> </w:t>
      </w:r>
      <w:r>
        <w:rPr>
          <w:sz w:val="20"/>
        </w:rPr>
        <w:t>а</w:t>
      </w:r>
      <w:r>
        <w:rPr>
          <w:spacing w:val="-5"/>
          <w:sz w:val="20"/>
        </w:rPr>
        <w:t> </w:t>
      </w:r>
      <w:r>
        <w:rPr>
          <w:sz w:val="20"/>
        </w:rPr>
        <w:t>мы</w:t>
      </w:r>
      <w:r>
        <w:rPr>
          <w:spacing w:val="-6"/>
          <w:sz w:val="20"/>
        </w:rPr>
        <w:t> </w:t>
      </w:r>
      <w:r>
        <w:rPr>
          <w:sz w:val="20"/>
        </w:rPr>
        <w:t>установили</w:t>
      </w:r>
      <w:r>
        <w:rPr>
          <w:spacing w:val="-7"/>
          <w:sz w:val="20"/>
        </w:rPr>
        <w:t> </w:t>
      </w:r>
      <w:r>
        <w:rPr>
          <w:sz w:val="20"/>
        </w:rPr>
        <w:t>более</w:t>
      </w:r>
      <w:r>
        <w:rPr>
          <w:spacing w:val="-5"/>
          <w:sz w:val="20"/>
        </w:rPr>
        <w:t> </w:t>
      </w:r>
      <w:r>
        <w:rPr>
          <w:sz w:val="20"/>
        </w:rPr>
        <w:t>40 тыс. солдат. Это значительное дополнение к Книгам</w:t>
      </w:r>
      <w:r>
        <w:rPr>
          <w:spacing w:val="-4"/>
          <w:sz w:val="20"/>
        </w:rPr>
        <w:t> </w:t>
      </w:r>
      <w:r>
        <w:rPr>
          <w:sz w:val="20"/>
        </w:rPr>
        <w:t>памяти.</w:t>
      </w:r>
    </w:p>
    <w:p>
      <w:pPr>
        <w:pStyle w:val="BodyText"/>
        <w:tabs>
          <w:tab w:pos="2854" w:val="left" w:leader="dot"/>
        </w:tabs>
        <w:spacing w:line="225" w:lineRule="exact"/>
        <w:ind w:left="1291"/>
        <w:jc w:val="both"/>
      </w:pPr>
      <w:r>
        <w:rPr/>
        <w:t>Слесарева</w:t>
        <w:tab/>
        <w:t>(поисковый отряд «Огнинский следопыт» из</w:t>
      </w:r>
      <w:r>
        <w:rPr>
          <w:spacing w:val="-5"/>
        </w:rPr>
        <w:t> </w:t>
      </w:r>
      <w:r>
        <w:rPr/>
        <w:t>Ка</w:t>
      </w:r>
    </w:p>
    <w:p>
      <w:pPr>
        <w:pStyle w:val="BodyText"/>
        <w:spacing w:line="266" w:lineRule="auto" w:before="22"/>
        <w:ind w:left="1013" w:right="763"/>
        <w:jc w:val="both"/>
      </w:pPr>
      <w:r>
        <w:rPr/>
        <w:t>лужской обл.) Всѐ начали с опроса людей, помнящих о местах массовой гибели солдат, о братских и одиночных захоронениях. Говорила о технике работы</w:t>
      </w:r>
      <w:r>
        <w:rPr>
          <w:spacing w:val="-9"/>
        </w:rPr>
        <w:t> </w:t>
      </w:r>
      <w:r>
        <w:rPr/>
        <w:t>со</w:t>
      </w:r>
      <w:r>
        <w:rPr>
          <w:spacing w:val="-10"/>
        </w:rPr>
        <w:t> </w:t>
      </w:r>
      <w:r>
        <w:rPr/>
        <w:t>щупом.</w:t>
      </w:r>
      <w:r>
        <w:rPr>
          <w:spacing w:val="-8"/>
        </w:rPr>
        <w:t> </w:t>
      </w:r>
      <w:r>
        <w:rPr/>
        <w:t>Подсчет</w:t>
      </w:r>
      <w:r>
        <w:rPr>
          <w:spacing w:val="-9"/>
        </w:rPr>
        <w:t> </w:t>
      </w:r>
      <w:r>
        <w:rPr/>
        <w:t>количества</w:t>
      </w:r>
      <w:r>
        <w:rPr>
          <w:spacing w:val="-9"/>
        </w:rPr>
        <w:t> </w:t>
      </w:r>
      <w:r>
        <w:rPr/>
        <w:t>погибших</w:t>
      </w:r>
      <w:r>
        <w:rPr>
          <w:spacing w:val="-10"/>
        </w:rPr>
        <w:t> </w:t>
      </w:r>
      <w:r>
        <w:rPr/>
        <w:t>по</w:t>
      </w:r>
      <w:r>
        <w:rPr>
          <w:spacing w:val="-8"/>
        </w:rPr>
        <w:t> </w:t>
      </w:r>
      <w:r>
        <w:rPr/>
        <w:t>берцовым</w:t>
      </w:r>
      <w:r>
        <w:rPr>
          <w:spacing w:val="-8"/>
        </w:rPr>
        <w:t> </w:t>
      </w:r>
      <w:r>
        <w:rPr/>
        <w:t>костям</w:t>
      </w:r>
      <w:r>
        <w:rPr>
          <w:spacing w:val="-9"/>
        </w:rPr>
        <w:t> </w:t>
      </w:r>
      <w:r>
        <w:rPr/>
        <w:t>(опыт).</w:t>
      </w:r>
    </w:p>
    <w:p>
      <w:pPr>
        <w:spacing w:after="0" w:line="266" w:lineRule="auto"/>
        <w:jc w:val="both"/>
        <w:sectPr>
          <w:headerReference w:type="default" r:id="rId570"/>
          <w:headerReference w:type="even" r:id="rId571"/>
          <w:pgSz w:w="8400" w:h="11900"/>
          <w:pgMar w:header="406" w:footer="771" w:top="620" w:bottom="980" w:left="0" w:right="0"/>
        </w:sectPr>
      </w:pPr>
    </w:p>
    <w:p>
      <w:pPr>
        <w:pStyle w:val="BodyText"/>
      </w:pPr>
    </w:p>
    <w:p>
      <w:pPr>
        <w:pStyle w:val="BodyText"/>
        <w:spacing w:before="1"/>
        <w:rPr>
          <w:sz w:val="26"/>
        </w:rPr>
      </w:pPr>
    </w:p>
    <w:p>
      <w:pPr>
        <w:pStyle w:val="ListParagraph"/>
        <w:numPr>
          <w:ilvl w:val="0"/>
          <w:numId w:val="37"/>
        </w:numPr>
        <w:tabs>
          <w:tab w:pos="1553" w:val="left" w:leader="none"/>
          <w:tab w:pos="1554" w:val="left" w:leader="none"/>
        </w:tabs>
        <w:spacing w:line="268" w:lineRule="auto" w:before="72" w:after="0"/>
        <w:ind w:left="991" w:right="781" w:firstLine="280"/>
        <w:jc w:val="left"/>
        <w:rPr>
          <w:sz w:val="22"/>
        </w:rPr>
      </w:pPr>
      <w:r>
        <w:rPr>
          <w:sz w:val="20"/>
        </w:rPr>
        <w:t>В</w:t>
      </w:r>
      <w:r>
        <w:rPr>
          <w:spacing w:val="-11"/>
          <w:sz w:val="20"/>
        </w:rPr>
        <w:t> </w:t>
      </w:r>
      <w:r>
        <w:rPr>
          <w:sz w:val="20"/>
        </w:rPr>
        <w:t>архивах</w:t>
      </w:r>
      <w:r>
        <w:rPr>
          <w:spacing w:val="-12"/>
          <w:sz w:val="20"/>
        </w:rPr>
        <w:t> </w:t>
      </w:r>
      <w:r>
        <w:rPr>
          <w:sz w:val="20"/>
        </w:rPr>
        <w:t>есть</w:t>
      </w:r>
      <w:r>
        <w:rPr>
          <w:spacing w:val="-11"/>
          <w:sz w:val="20"/>
        </w:rPr>
        <w:t> </w:t>
      </w:r>
      <w:r>
        <w:rPr>
          <w:sz w:val="20"/>
        </w:rPr>
        <w:t>акты</w:t>
      </w:r>
      <w:r>
        <w:rPr>
          <w:spacing w:val="-11"/>
          <w:sz w:val="20"/>
        </w:rPr>
        <w:t> </w:t>
      </w:r>
      <w:r>
        <w:rPr>
          <w:sz w:val="20"/>
        </w:rPr>
        <w:t>захоронений,</w:t>
      </w:r>
      <w:r>
        <w:rPr>
          <w:spacing w:val="-11"/>
          <w:sz w:val="20"/>
        </w:rPr>
        <w:t> </w:t>
      </w:r>
      <w:r>
        <w:rPr>
          <w:sz w:val="20"/>
        </w:rPr>
        <w:t>составленные</w:t>
      </w:r>
      <w:r>
        <w:rPr>
          <w:spacing w:val="-11"/>
          <w:sz w:val="20"/>
        </w:rPr>
        <w:t> </w:t>
      </w:r>
      <w:r>
        <w:rPr>
          <w:sz w:val="20"/>
        </w:rPr>
        <w:t>сразу</w:t>
      </w:r>
      <w:r>
        <w:rPr>
          <w:spacing w:val="-15"/>
          <w:sz w:val="20"/>
        </w:rPr>
        <w:t> </w:t>
      </w:r>
      <w:r>
        <w:rPr>
          <w:sz w:val="20"/>
        </w:rPr>
        <w:t>после</w:t>
      </w:r>
      <w:r>
        <w:rPr>
          <w:spacing w:val="-11"/>
          <w:sz w:val="20"/>
        </w:rPr>
        <w:t> </w:t>
      </w:r>
      <w:r>
        <w:rPr>
          <w:sz w:val="20"/>
        </w:rPr>
        <w:t>войны</w:t>
      </w:r>
      <w:r>
        <w:rPr>
          <w:spacing w:val="-11"/>
          <w:sz w:val="20"/>
        </w:rPr>
        <w:t> </w:t>
      </w:r>
      <w:r>
        <w:rPr>
          <w:sz w:val="20"/>
        </w:rPr>
        <w:t>(мы ими</w:t>
      </w:r>
      <w:r>
        <w:rPr>
          <w:spacing w:val="-2"/>
          <w:sz w:val="20"/>
        </w:rPr>
        <w:t> </w:t>
      </w:r>
      <w:r>
        <w:rPr>
          <w:sz w:val="20"/>
        </w:rPr>
        <w:t>пользуемся).</w:t>
      </w:r>
    </w:p>
    <w:p>
      <w:pPr>
        <w:pStyle w:val="BodyText"/>
        <w:spacing w:before="6"/>
        <w:ind w:left="1272"/>
      </w:pPr>
      <w:r>
        <w:rPr/>
        <w:t>Мы различаем захоронения:</w:t>
      </w:r>
    </w:p>
    <w:p>
      <w:pPr>
        <w:pStyle w:val="ListParagraph"/>
        <w:numPr>
          <w:ilvl w:val="0"/>
          <w:numId w:val="37"/>
        </w:numPr>
        <w:tabs>
          <w:tab w:pos="1565" w:val="left" w:leader="none"/>
          <w:tab w:pos="1566" w:val="left" w:leader="none"/>
        </w:tabs>
        <w:spacing w:line="240" w:lineRule="auto" w:before="15" w:after="0"/>
        <w:ind w:left="1565" w:right="0" w:hanging="294"/>
        <w:jc w:val="left"/>
        <w:rPr>
          <w:sz w:val="22"/>
        </w:rPr>
      </w:pPr>
      <w:r>
        <w:rPr>
          <w:sz w:val="20"/>
        </w:rPr>
        <w:t>организованные (похоронными</w:t>
      </w:r>
      <w:r>
        <w:rPr>
          <w:spacing w:val="-2"/>
          <w:sz w:val="20"/>
        </w:rPr>
        <w:t> </w:t>
      </w:r>
      <w:r>
        <w:rPr>
          <w:sz w:val="20"/>
        </w:rPr>
        <w:t>командами);</w:t>
      </w:r>
    </w:p>
    <w:p>
      <w:pPr>
        <w:pStyle w:val="ListParagraph"/>
        <w:numPr>
          <w:ilvl w:val="0"/>
          <w:numId w:val="37"/>
        </w:numPr>
        <w:tabs>
          <w:tab w:pos="1548" w:val="left" w:leader="none"/>
          <w:tab w:pos="1549" w:val="left" w:leader="none"/>
        </w:tabs>
        <w:spacing w:line="268" w:lineRule="auto" w:before="11" w:after="0"/>
        <w:ind w:left="991" w:right="791" w:firstLine="280"/>
        <w:jc w:val="left"/>
        <w:rPr>
          <w:sz w:val="22"/>
        </w:rPr>
      </w:pPr>
      <w:r>
        <w:rPr>
          <w:sz w:val="20"/>
        </w:rPr>
        <w:t>формально захороненные (похоронено всего несколько человек, а список на 50</w:t>
      </w:r>
      <w:r>
        <w:rPr>
          <w:spacing w:val="2"/>
          <w:sz w:val="20"/>
        </w:rPr>
        <w:t> </w:t>
      </w:r>
      <w:r>
        <w:rPr>
          <w:sz w:val="20"/>
        </w:rPr>
        <w:t>человек);</w:t>
      </w:r>
    </w:p>
    <w:p>
      <w:pPr>
        <w:pStyle w:val="ListParagraph"/>
        <w:numPr>
          <w:ilvl w:val="0"/>
          <w:numId w:val="37"/>
        </w:numPr>
        <w:tabs>
          <w:tab w:pos="1544" w:val="left" w:leader="none"/>
        </w:tabs>
        <w:spacing w:line="273" w:lineRule="auto" w:before="0" w:after="0"/>
        <w:ind w:left="991" w:right="781" w:firstLine="280"/>
        <w:jc w:val="left"/>
        <w:rPr>
          <w:sz w:val="22"/>
        </w:rPr>
      </w:pPr>
      <w:r>
        <w:rPr>
          <w:sz w:val="20"/>
        </w:rPr>
        <w:t>неорганизованные захоронения (санитарные), выполненные немцами, местным населением в воронках, блиндажах,</w:t>
      </w:r>
      <w:r>
        <w:rPr>
          <w:spacing w:val="-2"/>
          <w:sz w:val="20"/>
        </w:rPr>
        <w:t> </w:t>
      </w:r>
      <w:r>
        <w:rPr>
          <w:sz w:val="20"/>
        </w:rPr>
        <w:t>окопах;</w:t>
      </w:r>
    </w:p>
    <w:p>
      <w:pPr>
        <w:pStyle w:val="ListParagraph"/>
        <w:numPr>
          <w:ilvl w:val="0"/>
          <w:numId w:val="37"/>
        </w:numPr>
        <w:tabs>
          <w:tab w:pos="1565" w:val="left" w:leader="none"/>
          <w:tab w:pos="1566" w:val="left" w:leader="none"/>
        </w:tabs>
        <w:spacing w:line="240" w:lineRule="exact" w:before="0" w:after="0"/>
        <w:ind w:left="1565" w:right="0" w:hanging="294"/>
        <w:jc w:val="left"/>
        <w:rPr>
          <w:sz w:val="22"/>
        </w:rPr>
      </w:pPr>
      <w:r>
        <w:rPr>
          <w:sz w:val="20"/>
        </w:rPr>
        <w:t>незахороненные останки</w:t>
      </w:r>
      <w:r>
        <w:rPr>
          <w:spacing w:val="-2"/>
          <w:sz w:val="20"/>
        </w:rPr>
        <w:t> </w:t>
      </w:r>
      <w:r>
        <w:rPr>
          <w:sz w:val="20"/>
        </w:rPr>
        <w:t>(верховые).</w:t>
      </w:r>
    </w:p>
    <w:p>
      <w:pPr>
        <w:pStyle w:val="BodyText"/>
        <w:spacing w:line="295" w:lineRule="auto" w:before="39"/>
        <w:ind w:left="991" w:firstLine="280"/>
      </w:pPr>
      <w:r>
        <w:rPr/>
        <w:t>Нам часто встречались наши солдаты, при выходе из окружения одетые в немецкую форму.</w:t>
      </w:r>
    </w:p>
    <w:p>
      <w:pPr>
        <w:pStyle w:val="BodyText"/>
        <w:spacing w:line="168" w:lineRule="exact"/>
        <w:ind w:left="1272"/>
      </w:pPr>
      <w:r>
        <w:rPr/>
        <w:t>По медальонам:</w:t>
      </w:r>
    </w:p>
    <w:p>
      <w:pPr>
        <w:pStyle w:val="ListParagraph"/>
        <w:numPr>
          <w:ilvl w:val="0"/>
          <w:numId w:val="37"/>
        </w:numPr>
        <w:tabs>
          <w:tab w:pos="1565" w:val="left" w:leader="none"/>
          <w:tab w:pos="1566" w:val="left" w:leader="none"/>
        </w:tabs>
        <w:spacing w:line="225" w:lineRule="exact" w:before="0" w:after="0"/>
        <w:ind w:left="1565" w:right="0" w:hanging="294"/>
        <w:jc w:val="left"/>
        <w:rPr>
          <w:sz w:val="22"/>
        </w:rPr>
      </w:pPr>
      <w:r>
        <w:rPr>
          <w:sz w:val="20"/>
        </w:rPr>
        <w:t>по октябрь 1941 г. каждый 20-ый имел смертный</w:t>
      </w:r>
      <w:r>
        <w:rPr>
          <w:spacing w:val="-5"/>
          <w:sz w:val="20"/>
        </w:rPr>
        <w:t> </w:t>
      </w:r>
      <w:r>
        <w:rPr>
          <w:sz w:val="20"/>
        </w:rPr>
        <w:t>медальон;</w:t>
      </w:r>
    </w:p>
    <w:p>
      <w:pPr>
        <w:pStyle w:val="ListParagraph"/>
        <w:numPr>
          <w:ilvl w:val="0"/>
          <w:numId w:val="37"/>
        </w:numPr>
        <w:tabs>
          <w:tab w:pos="1565" w:val="left" w:leader="none"/>
          <w:tab w:pos="1566" w:val="left" w:leader="none"/>
        </w:tabs>
        <w:spacing w:line="238" w:lineRule="exact" w:before="0" w:after="0"/>
        <w:ind w:left="1565" w:right="0" w:hanging="294"/>
        <w:jc w:val="left"/>
        <w:rPr>
          <w:sz w:val="22"/>
        </w:rPr>
      </w:pPr>
      <w:r>
        <w:rPr>
          <w:sz w:val="20"/>
        </w:rPr>
        <w:t>в 1942 году уже каждый 2-ой имел смертный</w:t>
      </w:r>
      <w:r>
        <w:rPr>
          <w:spacing w:val="-8"/>
          <w:sz w:val="20"/>
        </w:rPr>
        <w:t> </w:t>
      </w:r>
      <w:r>
        <w:rPr>
          <w:sz w:val="20"/>
        </w:rPr>
        <w:t>медальон.</w:t>
      </w:r>
    </w:p>
    <w:p>
      <w:pPr>
        <w:pStyle w:val="BodyText"/>
        <w:spacing w:before="1"/>
      </w:pPr>
    </w:p>
    <w:p>
      <w:pPr>
        <w:pStyle w:val="Heading3"/>
        <w:ind w:right="508"/>
        <w:jc w:val="center"/>
        <w:rPr>
          <w:i/>
        </w:rPr>
      </w:pPr>
      <w:r>
        <w:rPr>
          <w:i/>
        </w:rPr>
        <w:t>АРХЕОЛОГИЧЕСКИЙ МЕТОД РАБОТЫ С ОСТАНКАМИ</w:t>
      </w:r>
    </w:p>
    <w:p>
      <w:pPr>
        <w:pStyle w:val="BodyText"/>
        <w:spacing w:before="7"/>
        <w:rPr>
          <w:b/>
          <w:i/>
          <w:sz w:val="18"/>
        </w:rPr>
      </w:pPr>
    </w:p>
    <w:p>
      <w:pPr>
        <w:pStyle w:val="BodyText"/>
        <w:spacing w:line="285" w:lineRule="auto"/>
        <w:ind w:left="991" w:right="783" w:firstLine="280"/>
        <w:jc w:val="both"/>
      </w:pPr>
      <w:r>
        <w:rPr/>
        <w:t>Говорилось о тонкой работе при эксгумации останков, где надо работать не только лопатой, но и ножом, и кисточкой и даже просеивать землю через сито.</w:t>
      </w:r>
    </w:p>
    <w:p>
      <w:pPr>
        <w:pStyle w:val="BodyText"/>
        <w:spacing w:line="280" w:lineRule="auto"/>
        <w:ind w:left="991" w:right="786" w:firstLine="280"/>
        <w:jc w:val="both"/>
      </w:pPr>
      <w:r>
        <w:rPr/>
        <w:t>Говорили об опыте поиска окопов, траншей, блиндажей переднего края в запаханном</w:t>
      </w:r>
      <w:r>
        <w:rPr>
          <w:spacing w:val="-2"/>
        </w:rPr>
        <w:t> </w:t>
      </w:r>
      <w:r>
        <w:rPr/>
        <w:t>поле:</w:t>
      </w:r>
      <w:r>
        <w:rPr>
          <w:spacing w:val="-2"/>
        </w:rPr>
        <w:t> </w:t>
      </w:r>
      <w:r>
        <w:rPr/>
        <w:t>надо</w:t>
      </w:r>
      <w:r>
        <w:rPr>
          <w:spacing w:val="-5"/>
        </w:rPr>
        <w:t> </w:t>
      </w:r>
      <w:r>
        <w:rPr/>
        <w:t>снять</w:t>
      </w:r>
      <w:r>
        <w:rPr>
          <w:spacing w:val="-2"/>
        </w:rPr>
        <w:t> </w:t>
      </w:r>
      <w:r>
        <w:rPr/>
        <w:t>дѐрн</w:t>
      </w:r>
      <w:r>
        <w:rPr>
          <w:spacing w:val="-3"/>
        </w:rPr>
        <w:t> </w:t>
      </w:r>
      <w:r>
        <w:rPr/>
        <w:t>и</w:t>
      </w:r>
      <w:r>
        <w:rPr>
          <w:spacing w:val="-7"/>
        </w:rPr>
        <w:t> </w:t>
      </w:r>
      <w:r>
        <w:rPr/>
        <w:t>если</w:t>
      </w:r>
      <w:r>
        <w:rPr>
          <w:spacing w:val="-3"/>
        </w:rPr>
        <w:t> </w:t>
      </w:r>
      <w:r>
        <w:rPr/>
        <w:t>на</w:t>
      </w:r>
      <w:r>
        <w:rPr>
          <w:spacing w:val="-4"/>
        </w:rPr>
        <w:t> </w:t>
      </w:r>
      <w:r>
        <w:rPr/>
        <w:t>глубине</w:t>
      </w:r>
      <w:r>
        <w:rPr>
          <w:spacing w:val="-4"/>
        </w:rPr>
        <w:t> </w:t>
      </w:r>
      <w:r>
        <w:rPr/>
        <w:t>15—18</w:t>
      </w:r>
      <w:r>
        <w:rPr>
          <w:spacing w:val="-4"/>
        </w:rPr>
        <w:t> </w:t>
      </w:r>
      <w:r>
        <w:rPr/>
        <w:t>см</w:t>
      </w:r>
      <w:r>
        <w:rPr>
          <w:spacing w:val="-3"/>
        </w:rPr>
        <w:t> </w:t>
      </w:r>
      <w:r>
        <w:rPr/>
        <w:t>есть</w:t>
      </w:r>
      <w:r>
        <w:rPr>
          <w:spacing w:val="-4"/>
        </w:rPr>
        <w:t> </w:t>
      </w:r>
      <w:r>
        <w:rPr/>
        <w:t>чернозем (от дѐрна), значит, это окоп, траншея,</w:t>
      </w:r>
      <w:r>
        <w:rPr>
          <w:spacing w:val="-1"/>
        </w:rPr>
        <w:t> </w:t>
      </w:r>
      <w:r>
        <w:rPr/>
        <w:t>блиндаж.</w:t>
      </w:r>
    </w:p>
    <w:p>
      <w:pPr>
        <w:pStyle w:val="BodyText"/>
        <w:spacing w:line="229" w:lineRule="exact"/>
        <w:ind w:left="1272"/>
        <w:jc w:val="both"/>
      </w:pPr>
      <w:r>
        <w:rPr/>
        <w:t>Легче определить по гильзам, осколкам.</w:t>
      </w:r>
    </w:p>
    <w:p>
      <w:pPr>
        <w:spacing w:before="37"/>
        <w:ind w:left="1272" w:right="0" w:firstLine="0"/>
        <w:jc w:val="both"/>
        <w:rPr>
          <w:i/>
          <w:sz w:val="20"/>
        </w:rPr>
      </w:pPr>
      <w:r>
        <w:rPr>
          <w:i/>
          <w:sz w:val="20"/>
        </w:rPr>
        <w:t>Особенности сохранения бланка смертного медальона:</w:t>
      </w:r>
    </w:p>
    <w:p>
      <w:pPr>
        <w:pStyle w:val="BodyText"/>
        <w:spacing w:line="280" w:lineRule="auto" w:before="39"/>
        <w:ind w:left="991" w:right="780" w:firstLine="280"/>
        <w:jc w:val="both"/>
      </w:pPr>
      <w:r>
        <w:rPr/>
        <w:t>Медальон немедленно упаковать в резиновую медицинскую перчатку либо в полиэтиленовый пакет, в противном случае бумага высохнет и рассыпатся.</w:t>
      </w:r>
    </w:p>
    <w:p>
      <w:pPr>
        <w:pStyle w:val="BodyText"/>
        <w:spacing w:line="300" w:lineRule="auto" w:before="11"/>
        <w:ind w:left="991" w:right="784" w:firstLine="280"/>
        <w:jc w:val="both"/>
      </w:pPr>
      <w:r>
        <w:rPr/>
        <w:t>Нанести схему расположения останков, личных вещей, сделать</w:t>
      </w:r>
      <w:r>
        <w:rPr>
          <w:spacing w:val="-29"/>
        </w:rPr>
        <w:t> </w:t>
      </w:r>
      <w:r>
        <w:rPr/>
        <w:t>несколько фотографий.</w:t>
      </w:r>
    </w:p>
    <w:p>
      <w:pPr>
        <w:pStyle w:val="BodyText"/>
        <w:spacing w:line="212" w:lineRule="exact"/>
        <w:ind w:left="1272"/>
        <w:jc w:val="both"/>
      </w:pPr>
      <w:r>
        <w:rPr/>
        <w:t>Сдать смертный медальон (только герметично упакованный) с адресом</w:t>
      </w:r>
    </w:p>
    <w:p>
      <w:pPr>
        <w:pStyle w:val="BodyText"/>
        <w:spacing w:before="35"/>
        <w:ind w:left="991"/>
        <w:jc w:val="both"/>
      </w:pPr>
      <w:r>
        <w:rPr/>
        <w:t>поискового отряда, схемой места обнаружения в лабораторию.</w:t>
      </w:r>
    </w:p>
    <w:p>
      <w:pPr>
        <w:pStyle w:val="BodyText"/>
        <w:spacing w:line="276" w:lineRule="auto" w:before="33"/>
        <w:ind w:left="991" w:right="780" w:firstLine="280"/>
        <w:jc w:val="both"/>
      </w:pPr>
      <w:r>
        <w:rPr/>
        <w:t>Смирнов</w:t>
      </w:r>
      <w:r>
        <w:rPr>
          <w:spacing w:val="-7"/>
        </w:rPr>
        <w:t> </w:t>
      </w:r>
      <w:r>
        <w:rPr/>
        <w:t>Юра</w:t>
      </w:r>
      <w:r>
        <w:rPr>
          <w:spacing w:val="-5"/>
        </w:rPr>
        <w:t> </w:t>
      </w:r>
      <w:r>
        <w:rPr/>
        <w:t>(г.</w:t>
      </w:r>
      <w:r>
        <w:rPr>
          <w:spacing w:val="-5"/>
        </w:rPr>
        <w:t> </w:t>
      </w:r>
      <w:r>
        <w:rPr/>
        <w:t>Москва,</w:t>
      </w:r>
      <w:r>
        <w:rPr>
          <w:spacing w:val="-5"/>
        </w:rPr>
        <w:t> </w:t>
      </w:r>
      <w:r>
        <w:rPr/>
        <w:t>информационный</w:t>
      </w:r>
      <w:r>
        <w:rPr>
          <w:spacing w:val="-6"/>
        </w:rPr>
        <w:t> </w:t>
      </w:r>
      <w:r>
        <w:rPr/>
        <w:t>центр,</w:t>
      </w:r>
      <w:r>
        <w:rPr>
          <w:spacing w:val="-6"/>
        </w:rPr>
        <w:t> </w:t>
      </w:r>
      <w:r>
        <w:rPr/>
        <w:t>тел.</w:t>
      </w:r>
      <w:r>
        <w:rPr>
          <w:spacing w:val="-3"/>
        </w:rPr>
        <w:t> </w:t>
      </w:r>
      <w:r>
        <w:rPr/>
        <w:t>562-67-04).</w:t>
      </w:r>
      <w:r>
        <w:rPr>
          <w:spacing w:val="-7"/>
        </w:rPr>
        <w:t> </w:t>
      </w:r>
      <w:r>
        <w:rPr/>
        <w:t>У</w:t>
      </w:r>
      <w:r>
        <w:rPr>
          <w:spacing w:val="-5"/>
        </w:rPr>
        <w:t> </w:t>
      </w:r>
      <w:r>
        <w:rPr/>
        <w:t>него скопилось на февраль 1990 года 200 медальонов, ещѐ не</w:t>
      </w:r>
      <w:r>
        <w:rPr>
          <w:spacing w:val="-9"/>
        </w:rPr>
        <w:t> </w:t>
      </w:r>
      <w:r>
        <w:rPr/>
        <w:t>прочитанных.</w:t>
      </w:r>
    </w:p>
    <w:p>
      <w:pPr>
        <w:spacing w:after="0" w:line="276" w:lineRule="auto"/>
        <w:jc w:val="both"/>
        <w:sectPr>
          <w:footerReference w:type="default" r:id="rId572"/>
          <w:pgSz w:w="8400" w:h="11900"/>
          <w:pgMar w:footer="872" w:header="406" w:top="760" w:bottom="1060" w:left="0" w:right="0"/>
          <w:pgNumType w:start="279"/>
        </w:sectPr>
      </w:pPr>
    </w:p>
    <w:p>
      <w:pPr>
        <w:pStyle w:val="BodyText"/>
      </w:pPr>
    </w:p>
    <w:p>
      <w:pPr>
        <w:pStyle w:val="BodyText"/>
      </w:pPr>
    </w:p>
    <w:p>
      <w:pPr>
        <w:pStyle w:val="BodyText"/>
        <w:spacing w:before="9"/>
        <w:rPr>
          <w:sz w:val="25"/>
        </w:rPr>
      </w:pPr>
    </w:p>
    <w:p>
      <w:pPr>
        <w:tabs>
          <w:tab w:pos="6446" w:val="left" w:leader="none"/>
        </w:tabs>
        <w:spacing w:before="91"/>
        <w:ind w:left="94" w:right="0" w:firstLine="0"/>
        <w:jc w:val="center"/>
        <w:rPr>
          <w:sz w:val="20"/>
        </w:rPr>
      </w:pPr>
      <w:r>
        <w:rPr>
          <w:i/>
          <w:sz w:val="20"/>
        </w:rPr>
        <w:t>Майдан</w:t>
      </w:r>
      <w:r>
        <w:rPr>
          <w:i/>
          <w:spacing w:val="-7"/>
          <w:sz w:val="20"/>
        </w:rPr>
        <w:t> </w:t>
      </w:r>
      <w:r>
        <w:rPr>
          <w:i/>
          <w:sz w:val="20"/>
        </w:rPr>
        <w:t>Кусаинов</w:t>
      </w:r>
      <w:r>
        <w:rPr>
          <w:sz w:val="20"/>
          <w:u w:val="single"/>
        </w:rPr>
        <w:t> </w:t>
        <w:tab/>
      </w:r>
    </w:p>
    <w:p>
      <w:pPr>
        <w:pStyle w:val="BodyText"/>
      </w:pPr>
    </w:p>
    <w:p>
      <w:pPr>
        <w:pStyle w:val="BodyText"/>
        <w:rPr>
          <w:sz w:val="18"/>
        </w:rPr>
      </w:pPr>
    </w:p>
    <w:p>
      <w:pPr>
        <w:pStyle w:val="BodyText"/>
        <w:spacing w:line="285" w:lineRule="auto"/>
        <w:ind w:left="1330" w:right="2069"/>
        <w:jc w:val="both"/>
      </w:pPr>
      <w:r>
        <w:rPr/>
        <w:t>На прочтение одного медальона в среднем 1 час 20</w:t>
      </w:r>
      <w:r>
        <w:rPr>
          <w:spacing w:val="-25"/>
        </w:rPr>
        <w:t> </w:t>
      </w:r>
      <w:r>
        <w:rPr/>
        <w:t>минут. Прочтение одного медальона стоит 500</w:t>
      </w:r>
      <w:r>
        <w:rPr>
          <w:spacing w:val="-4"/>
        </w:rPr>
        <w:t> </w:t>
      </w:r>
      <w:r>
        <w:rPr/>
        <w:t>рублей.</w:t>
      </w:r>
    </w:p>
    <w:p>
      <w:pPr>
        <w:pStyle w:val="BodyText"/>
        <w:spacing w:line="285" w:lineRule="auto" w:before="2"/>
        <w:ind w:left="1070" w:right="726" w:firstLine="259"/>
        <w:jc w:val="both"/>
      </w:pPr>
      <w:r>
        <w:rPr/>
        <w:t>Шумилов Е. Г. (г. Чебоксары, поисковый клуб при станции юных туристов «Алые маки»). Он сказал, что все станции юных туристов имеют достаточно денег для организации поисковых экспедиций и, конечно, поможет ВКС.</w:t>
      </w:r>
    </w:p>
    <w:p>
      <w:pPr>
        <w:pStyle w:val="BodyText"/>
        <w:spacing w:line="285" w:lineRule="auto"/>
        <w:ind w:left="1070" w:right="726" w:firstLine="259"/>
        <w:jc w:val="both"/>
      </w:pPr>
      <w:r>
        <w:rPr/>
        <w:t>Гегелия Кэто Кэтеван рассказала о психологических аспектах фор- мирования поискового отряда, об уровне значимости членов отряда, о коэффициенте сплочѐнности отряда. Довольно интересно и неожиданно для всех. Объявили о программе на 22 февраля 1990 года: с 8.00 в ЦАМО; после обеда: боеприпасы, униформология.</w:t>
      </w:r>
    </w:p>
    <w:p>
      <w:pPr>
        <w:pStyle w:val="BodyText"/>
        <w:spacing w:before="10"/>
      </w:pPr>
    </w:p>
    <w:p>
      <w:pPr>
        <w:pStyle w:val="Heading3"/>
        <w:tabs>
          <w:tab w:pos="3641" w:val="left" w:leader="none"/>
        </w:tabs>
        <w:ind w:left="3250"/>
        <w:rPr>
          <w:i/>
        </w:rPr>
      </w:pPr>
      <w:r>
        <w:rPr>
          <w:i/>
          <w:sz w:val="19"/>
        </w:rPr>
        <w:t>22</w:t>
        <w:tab/>
      </w:r>
      <w:r>
        <w:rPr>
          <w:i/>
        </w:rPr>
        <w:t>ФЕВРАЛЯ 1990</w:t>
      </w:r>
      <w:r>
        <w:rPr>
          <w:i/>
          <w:spacing w:val="-1"/>
        </w:rPr>
        <w:t> </w:t>
      </w:r>
      <w:r>
        <w:rPr>
          <w:i/>
        </w:rPr>
        <w:t>ГОДА</w:t>
      </w:r>
    </w:p>
    <w:p>
      <w:pPr>
        <w:pStyle w:val="BodyText"/>
        <w:spacing w:before="2"/>
        <w:rPr>
          <w:b/>
          <w:i/>
          <w:sz w:val="28"/>
        </w:rPr>
      </w:pPr>
    </w:p>
    <w:p>
      <w:pPr>
        <w:spacing w:line="312" w:lineRule="auto" w:before="0"/>
        <w:ind w:left="1070" w:right="722" w:firstLine="259"/>
        <w:jc w:val="both"/>
        <w:rPr>
          <w:sz w:val="18"/>
        </w:rPr>
      </w:pPr>
      <w:r>
        <w:rPr>
          <w:sz w:val="18"/>
        </w:rPr>
        <w:t>К 9.00 автобусы подвезли нас к Центральному архиву Министерства обороны СССР (ЦАМО).</w:t>
      </w:r>
    </w:p>
    <w:p>
      <w:pPr>
        <w:spacing w:line="206" w:lineRule="exact" w:before="0"/>
        <w:ind w:left="1330" w:right="0" w:firstLine="0"/>
        <w:jc w:val="left"/>
        <w:rPr>
          <w:sz w:val="18"/>
        </w:rPr>
      </w:pPr>
      <w:r>
        <w:rPr>
          <w:sz w:val="18"/>
        </w:rPr>
        <w:t>Встретили нас:</w:t>
      </w:r>
    </w:p>
    <w:p>
      <w:pPr>
        <w:spacing w:before="21"/>
        <w:ind w:left="1330" w:right="0" w:firstLine="0"/>
        <w:jc w:val="left"/>
        <w:rPr>
          <w:sz w:val="18"/>
        </w:rPr>
      </w:pPr>
      <w:r>
        <w:rPr>
          <w:sz w:val="18"/>
        </w:rPr>
        <w:t>Начальник ЦАМО полковник Брилѐв Николай Петрович;</w:t>
      </w:r>
    </w:p>
    <w:p>
      <w:pPr>
        <w:tabs>
          <w:tab w:pos="6515" w:val="left" w:leader="dot"/>
        </w:tabs>
        <w:spacing w:line="302" w:lineRule="auto" w:before="31"/>
        <w:ind w:left="1330" w:right="1790" w:firstLine="0"/>
        <w:jc w:val="left"/>
        <w:rPr>
          <w:sz w:val="18"/>
        </w:rPr>
      </w:pPr>
      <w:r>
        <w:rPr>
          <w:sz w:val="18"/>
        </w:rPr>
        <w:t>Зам. начальника ЦАМО полковник Ерошенко Иван Васильевич; Нач. научного отдела ЦАМО полковник Журавлѐв Петр Романович; Специалист по картам</w:t>
      </w:r>
      <w:r>
        <w:rPr>
          <w:spacing w:val="-10"/>
          <w:sz w:val="18"/>
        </w:rPr>
        <w:t> </w:t>
      </w:r>
      <w:r>
        <w:rPr>
          <w:sz w:val="18"/>
        </w:rPr>
        <w:t>подполковник</w:t>
      </w:r>
      <w:r>
        <w:rPr>
          <w:spacing w:val="-4"/>
          <w:sz w:val="18"/>
        </w:rPr>
        <w:t> </w:t>
      </w:r>
      <w:r>
        <w:rPr>
          <w:sz w:val="18"/>
        </w:rPr>
        <w:t>Обручников</w:t>
        <w:tab/>
        <w:t>;</w:t>
      </w:r>
    </w:p>
    <w:p>
      <w:pPr>
        <w:spacing w:before="12"/>
        <w:ind w:left="1330" w:right="0" w:firstLine="0"/>
        <w:jc w:val="left"/>
        <w:rPr>
          <w:sz w:val="18"/>
        </w:rPr>
      </w:pPr>
      <w:r>
        <w:rPr>
          <w:sz w:val="18"/>
        </w:rPr>
        <w:t>Представитель Генштаба МО СССР полковник Синюгин....</w:t>
      </w:r>
    </w:p>
    <w:p>
      <w:pPr>
        <w:spacing w:before="67"/>
        <w:ind w:left="1330" w:right="0" w:firstLine="0"/>
        <w:jc w:val="left"/>
        <w:rPr>
          <w:sz w:val="18"/>
        </w:rPr>
      </w:pPr>
      <w:r>
        <w:rPr>
          <w:sz w:val="18"/>
        </w:rPr>
        <w:t>Секретарь комитета комсомола ЦАМО Эля Шакирова.</w:t>
      </w:r>
    </w:p>
    <w:p>
      <w:pPr>
        <w:pStyle w:val="BodyText"/>
        <w:spacing w:before="6"/>
        <w:rPr>
          <w:sz w:val="27"/>
        </w:rPr>
      </w:pPr>
    </w:p>
    <w:p>
      <w:pPr>
        <w:pStyle w:val="Heading2"/>
        <w:spacing w:line="285" w:lineRule="auto"/>
        <w:ind w:left="1070" w:right="3395" w:firstLine="259"/>
        <w:jc w:val="left"/>
      </w:pPr>
      <w:r>
        <w:rPr/>
        <w:t>ДОКЛАД НАЧ. ЦАМО ПОЛКОВНИКА БРИЛЁВА Н. П.</w:t>
      </w:r>
    </w:p>
    <w:p>
      <w:pPr>
        <w:pStyle w:val="BodyText"/>
        <w:spacing w:before="9"/>
        <w:rPr>
          <w:b/>
          <w:sz w:val="24"/>
        </w:rPr>
      </w:pPr>
    </w:p>
    <w:p>
      <w:pPr>
        <w:spacing w:line="316" w:lineRule="auto" w:before="0"/>
        <w:ind w:left="1070" w:right="5" w:firstLine="259"/>
        <w:jc w:val="left"/>
        <w:rPr>
          <w:sz w:val="16"/>
        </w:rPr>
      </w:pPr>
      <w:r>
        <w:rPr>
          <w:sz w:val="18"/>
        </w:rPr>
        <w:t>Ведомственное хранение (не государственное) всех документов началось с 1-го ноября 1941 г. с задачей:</w:t>
      </w:r>
      <w:r>
        <w:rPr>
          <w:sz w:val="16"/>
        </w:rPr>
        <w:t>приѐм, учѐт и выдача для научных работ.</w:t>
      </w:r>
    </w:p>
    <w:p>
      <w:pPr>
        <w:pStyle w:val="BodyText"/>
        <w:spacing w:before="1"/>
        <w:rPr>
          <w:sz w:val="25"/>
        </w:rPr>
      </w:pPr>
    </w:p>
    <w:p>
      <w:pPr>
        <w:spacing w:before="0"/>
        <w:ind w:left="1330" w:right="0" w:firstLine="0"/>
        <w:jc w:val="left"/>
        <w:rPr>
          <w:sz w:val="16"/>
        </w:rPr>
      </w:pPr>
      <w:r>
        <w:rPr>
          <w:sz w:val="16"/>
        </w:rPr>
        <w:t>В июле 1941 г. ЦАМО было эвакуирован в г. Бузулук.</w:t>
      </w:r>
    </w:p>
    <w:p>
      <w:pPr>
        <w:spacing w:before="44"/>
        <w:ind w:left="1010" w:right="0" w:firstLine="0"/>
        <w:jc w:val="left"/>
        <w:rPr>
          <w:sz w:val="16"/>
        </w:rPr>
      </w:pPr>
      <w:r>
        <w:rPr>
          <w:position w:val="-6"/>
          <w:sz w:val="16"/>
        </w:rPr>
        <w:t>280 </w:t>
      </w:r>
      <w:r>
        <w:rPr>
          <w:sz w:val="16"/>
        </w:rPr>
        <w:t>За годы Великой Отечественной войны поступило 3 миллиона дел.</w:t>
      </w:r>
    </w:p>
    <w:p>
      <w:pPr>
        <w:spacing w:after="0"/>
        <w:jc w:val="left"/>
        <w:rPr>
          <w:sz w:val="16"/>
        </w:rPr>
        <w:sectPr>
          <w:headerReference w:type="default" r:id="rId573"/>
          <w:footerReference w:type="default" r:id="rId574"/>
          <w:pgSz w:w="8400" w:h="11900"/>
          <w:pgMar w:header="0" w:footer="0" w:top="1100" w:bottom="280" w:left="0" w:right="0"/>
        </w:sectPr>
      </w:pPr>
    </w:p>
    <w:p>
      <w:pPr>
        <w:pStyle w:val="BodyText"/>
      </w:pPr>
    </w:p>
    <w:p>
      <w:pPr>
        <w:pStyle w:val="BodyText"/>
      </w:pPr>
    </w:p>
    <w:p>
      <w:pPr>
        <w:pStyle w:val="BodyText"/>
        <w:spacing w:before="2"/>
        <w:rPr>
          <w:sz w:val="19"/>
        </w:rPr>
      </w:pPr>
    </w:p>
    <w:p>
      <w:pPr>
        <w:pStyle w:val="BodyText"/>
        <w:spacing w:line="271" w:lineRule="auto" w:before="91"/>
        <w:ind w:left="907" w:right="886" w:firstLine="280"/>
        <w:jc w:val="both"/>
      </w:pPr>
      <w:r>
        <w:rPr/>
        <w:t>С 1949 по 1950 год от Советской армии поступило свыше 10 миллионов дел (в мешках, ящиках, и порой как попало).</w:t>
      </w:r>
    </w:p>
    <w:p>
      <w:pPr>
        <w:pStyle w:val="BodyText"/>
        <w:spacing w:line="271" w:lineRule="auto"/>
        <w:ind w:left="907" w:right="889" w:firstLine="280"/>
        <w:jc w:val="both"/>
      </w:pPr>
      <w:r>
        <w:rPr/>
        <w:t>В 1950 году стали описывать документы Великой Отечественной войны, отобрано</w:t>
      </w:r>
      <w:r>
        <w:rPr>
          <w:spacing w:val="-4"/>
        </w:rPr>
        <w:t> </w:t>
      </w:r>
      <w:r>
        <w:rPr/>
        <w:t>и</w:t>
      </w:r>
      <w:r>
        <w:rPr>
          <w:spacing w:val="-3"/>
        </w:rPr>
        <w:t> </w:t>
      </w:r>
      <w:r>
        <w:rPr/>
        <w:t>уничтожено</w:t>
      </w:r>
      <w:r>
        <w:rPr>
          <w:spacing w:val="-3"/>
        </w:rPr>
        <w:t> </w:t>
      </w:r>
      <w:r>
        <w:rPr/>
        <w:t>8</w:t>
      </w:r>
      <w:r>
        <w:rPr>
          <w:spacing w:val="-3"/>
        </w:rPr>
        <w:t> </w:t>
      </w:r>
      <w:r>
        <w:rPr/>
        <w:t>миллионов</w:t>
      </w:r>
      <w:r>
        <w:rPr>
          <w:spacing w:val="-3"/>
        </w:rPr>
        <w:t> </w:t>
      </w:r>
      <w:r>
        <w:rPr/>
        <w:t>дел</w:t>
      </w:r>
      <w:r>
        <w:rPr>
          <w:spacing w:val="-5"/>
        </w:rPr>
        <w:t> </w:t>
      </w:r>
      <w:r>
        <w:rPr/>
        <w:t>(мыло,</w:t>
      </w:r>
      <w:r>
        <w:rPr>
          <w:spacing w:val="-4"/>
        </w:rPr>
        <w:t> </w:t>
      </w:r>
      <w:r>
        <w:rPr/>
        <w:t>портянки</w:t>
      </w:r>
      <w:r>
        <w:rPr>
          <w:spacing w:val="-6"/>
        </w:rPr>
        <w:t> </w:t>
      </w:r>
      <w:r>
        <w:rPr/>
        <w:t>списанные</w:t>
      </w:r>
      <w:r>
        <w:rPr>
          <w:spacing w:val="-2"/>
        </w:rPr>
        <w:t> </w:t>
      </w:r>
      <w:r>
        <w:rPr/>
        <w:t>и</w:t>
      </w:r>
      <w:r>
        <w:rPr>
          <w:spacing w:val="-6"/>
        </w:rPr>
        <w:t> </w:t>
      </w:r>
      <w:r>
        <w:rPr/>
        <w:t>т.</w:t>
      </w:r>
      <w:r>
        <w:rPr>
          <w:spacing w:val="-3"/>
        </w:rPr>
        <w:t> </w:t>
      </w:r>
      <w:r>
        <w:rPr/>
        <w:t>п.).</w:t>
      </w:r>
    </w:p>
    <w:p>
      <w:pPr>
        <w:pStyle w:val="BodyText"/>
        <w:spacing w:line="271" w:lineRule="auto"/>
        <w:ind w:left="1188" w:right="2294"/>
        <w:jc w:val="both"/>
      </w:pPr>
      <w:r>
        <w:rPr/>
        <w:t>По всем частям, попавшим в окружение, документов</w:t>
      </w:r>
      <w:r>
        <w:rPr>
          <w:spacing w:val="-25"/>
        </w:rPr>
        <w:t> </w:t>
      </w:r>
      <w:r>
        <w:rPr/>
        <w:t>нет. На 1990 год в ЦАМО свыше 18 миллионов</w:t>
      </w:r>
      <w:r>
        <w:rPr>
          <w:spacing w:val="-5"/>
        </w:rPr>
        <w:t> </w:t>
      </w:r>
      <w:r>
        <w:rPr/>
        <w:t>дел.</w:t>
      </w:r>
    </w:p>
    <w:p>
      <w:pPr>
        <w:pStyle w:val="BodyText"/>
        <w:spacing w:line="271" w:lineRule="auto"/>
        <w:ind w:left="907" w:right="889" w:firstLine="280"/>
        <w:jc w:val="both"/>
      </w:pPr>
      <w:r>
        <w:rPr/>
        <w:t>Один из основных разделов - это «Великая Отечественная война», более 10 миллионов дел.</w:t>
      </w:r>
    </w:p>
    <w:p>
      <w:pPr>
        <w:pStyle w:val="BodyText"/>
        <w:spacing w:line="271" w:lineRule="auto"/>
        <w:ind w:left="907" w:right="886" w:firstLine="280"/>
        <w:jc w:val="both"/>
      </w:pPr>
      <w:r>
        <w:rPr/>
        <w:t>60 тысяч дел (наградные материалы), картотека награждѐнных в 11-ом отделе,</w:t>
      </w:r>
      <w:r>
        <w:rPr>
          <w:spacing w:val="-10"/>
        </w:rPr>
        <w:t> </w:t>
      </w:r>
      <w:r>
        <w:rPr/>
        <w:t>там</w:t>
      </w:r>
      <w:r>
        <w:rPr>
          <w:spacing w:val="-9"/>
        </w:rPr>
        <w:t> </w:t>
      </w:r>
      <w:r>
        <w:rPr/>
        <w:t>же</w:t>
      </w:r>
      <w:r>
        <w:rPr>
          <w:spacing w:val="-10"/>
        </w:rPr>
        <w:t> </w:t>
      </w:r>
      <w:r>
        <w:rPr/>
        <w:t>картотеки</w:t>
      </w:r>
      <w:r>
        <w:rPr>
          <w:spacing w:val="-12"/>
        </w:rPr>
        <w:t> </w:t>
      </w:r>
      <w:r>
        <w:rPr/>
        <w:t>погибших</w:t>
      </w:r>
      <w:r>
        <w:rPr>
          <w:spacing w:val="-12"/>
        </w:rPr>
        <w:t> </w:t>
      </w:r>
      <w:r>
        <w:rPr/>
        <w:t>офицеров.</w:t>
      </w:r>
      <w:r>
        <w:rPr>
          <w:spacing w:val="-10"/>
        </w:rPr>
        <w:t> </w:t>
      </w:r>
      <w:r>
        <w:rPr/>
        <w:t>Всего</w:t>
      </w:r>
      <w:r>
        <w:rPr>
          <w:spacing w:val="-11"/>
        </w:rPr>
        <w:t> </w:t>
      </w:r>
      <w:r>
        <w:rPr/>
        <w:t>в</w:t>
      </w:r>
      <w:r>
        <w:rPr>
          <w:spacing w:val="-11"/>
        </w:rPr>
        <w:t> </w:t>
      </w:r>
      <w:r>
        <w:rPr/>
        <w:t>ЦАМО</w:t>
      </w:r>
      <w:r>
        <w:rPr>
          <w:spacing w:val="-6"/>
        </w:rPr>
        <w:t> </w:t>
      </w:r>
      <w:r>
        <w:rPr/>
        <w:t>-</w:t>
      </w:r>
      <w:r>
        <w:rPr>
          <w:spacing w:val="-12"/>
        </w:rPr>
        <w:t> </w:t>
      </w:r>
      <w:r>
        <w:rPr/>
        <w:t>15</w:t>
      </w:r>
      <w:r>
        <w:rPr>
          <w:spacing w:val="-12"/>
        </w:rPr>
        <w:t> </w:t>
      </w:r>
      <w:r>
        <w:rPr/>
        <w:t>миллионов карточек на погибших в Великой Отечественной войне (армия потеряла 8,5 миллионов</w:t>
      </w:r>
      <w:r>
        <w:rPr>
          <w:spacing w:val="-9"/>
        </w:rPr>
        <w:t> </w:t>
      </w:r>
      <w:r>
        <w:rPr/>
        <w:t>человек</w:t>
      </w:r>
      <w:r>
        <w:rPr>
          <w:spacing w:val="-11"/>
        </w:rPr>
        <w:t> </w:t>
      </w:r>
      <w:r>
        <w:rPr/>
        <w:t>погибшими</w:t>
      </w:r>
      <w:r>
        <w:rPr>
          <w:spacing w:val="-9"/>
        </w:rPr>
        <w:t> </w:t>
      </w:r>
      <w:r>
        <w:rPr/>
        <w:t>и</w:t>
      </w:r>
      <w:r>
        <w:rPr>
          <w:spacing w:val="-11"/>
        </w:rPr>
        <w:t> </w:t>
      </w:r>
      <w:r>
        <w:rPr/>
        <w:t>более</w:t>
      </w:r>
      <w:r>
        <w:rPr>
          <w:spacing w:val="-7"/>
        </w:rPr>
        <w:t> </w:t>
      </w:r>
      <w:r>
        <w:rPr/>
        <w:t>2,5</w:t>
      </w:r>
      <w:r>
        <w:rPr>
          <w:spacing w:val="-9"/>
        </w:rPr>
        <w:t> </w:t>
      </w:r>
      <w:r>
        <w:rPr/>
        <w:t>миллионов</w:t>
      </w:r>
      <w:r>
        <w:rPr>
          <w:spacing w:val="-8"/>
        </w:rPr>
        <w:t> </w:t>
      </w:r>
      <w:r>
        <w:rPr/>
        <w:t>без</w:t>
      </w:r>
      <w:r>
        <w:rPr>
          <w:spacing w:val="-10"/>
        </w:rPr>
        <w:t> </w:t>
      </w:r>
      <w:r>
        <w:rPr/>
        <w:t>вести</w:t>
      </w:r>
      <w:r>
        <w:rPr>
          <w:spacing w:val="-10"/>
        </w:rPr>
        <w:t> </w:t>
      </w:r>
      <w:r>
        <w:rPr/>
        <w:t>пропавшими (карточки)).</w:t>
      </w:r>
    </w:p>
    <w:p>
      <w:pPr>
        <w:pStyle w:val="BodyText"/>
        <w:spacing w:line="271" w:lineRule="auto"/>
        <w:ind w:left="907" w:right="887" w:firstLine="280"/>
        <w:jc w:val="both"/>
      </w:pPr>
      <w:r>
        <w:rPr/>
        <w:t>Если дивизия теряла документы и боеспособность, то солдат учитывали по Алфавитной книге.</w:t>
      </w:r>
    </w:p>
    <w:p>
      <w:pPr>
        <w:pStyle w:val="BodyText"/>
        <w:spacing w:line="271" w:lineRule="auto"/>
        <w:ind w:left="907" w:right="895" w:firstLine="280"/>
        <w:jc w:val="both"/>
      </w:pPr>
      <w:r>
        <w:rPr/>
        <w:t>Исследователи в ЦАМО часто работают с микрофотоплѐнками, т. к. если часто работать с оригиналом документа, то он становится, как портянка.</w:t>
      </w:r>
    </w:p>
    <w:p>
      <w:pPr>
        <w:pStyle w:val="BodyText"/>
        <w:spacing w:line="229" w:lineRule="exact"/>
        <w:ind w:left="1188"/>
        <w:jc w:val="both"/>
      </w:pPr>
      <w:r>
        <w:rPr/>
        <w:t>В ЦАМО 12 отделов:</w:t>
      </w:r>
    </w:p>
    <w:p>
      <w:pPr>
        <w:pStyle w:val="BodyText"/>
        <w:spacing w:before="15"/>
        <w:ind w:left="1188"/>
      </w:pPr>
      <w:r>
        <w:rPr/>
        <w:t>Научно-исследовательский отдел с читальным залом.</w:t>
      </w:r>
    </w:p>
    <w:p>
      <w:pPr>
        <w:pStyle w:val="BodyText"/>
        <w:spacing w:line="271" w:lineRule="auto" w:before="30"/>
        <w:ind w:left="907" w:right="1080" w:firstLine="280"/>
      </w:pPr>
      <w:r>
        <w:rPr/>
        <w:t>3, 4, 5, 8 - архивные хранилища. Только Ивановых - 3,5 миллиона погибших и пропавших без вести.</w:t>
      </w:r>
    </w:p>
    <w:p>
      <w:pPr>
        <w:pStyle w:val="BodyText"/>
        <w:spacing w:line="229" w:lineRule="exact"/>
        <w:ind w:left="1188"/>
      </w:pPr>
      <w:r>
        <w:rPr/>
        <w:t>7 - отдел справочной;</w:t>
      </w:r>
    </w:p>
    <w:p>
      <w:pPr>
        <w:pStyle w:val="ListParagraph"/>
        <w:numPr>
          <w:ilvl w:val="0"/>
          <w:numId w:val="38"/>
        </w:numPr>
        <w:tabs>
          <w:tab w:pos="1441" w:val="left" w:leader="none"/>
        </w:tabs>
        <w:spacing w:line="240" w:lineRule="auto" w:before="10" w:after="0"/>
        <w:ind w:left="1440" w:right="0" w:hanging="253"/>
        <w:jc w:val="left"/>
        <w:rPr>
          <w:sz w:val="20"/>
        </w:rPr>
      </w:pPr>
      <w:r>
        <w:rPr>
          <w:sz w:val="20"/>
        </w:rPr>
        <w:t>- отдел учѐта (персональный) потерь солдат и сержантов</w:t>
      </w:r>
      <w:r>
        <w:rPr>
          <w:spacing w:val="-8"/>
          <w:sz w:val="20"/>
        </w:rPr>
        <w:t> </w:t>
      </w:r>
      <w:r>
        <w:rPr>
          <w:sz w:val="20"/>
        </w:rPr>
        <w:t>(карточки).</w:t>
      </w:r>
    </w:p>
    <w:p>
      <w:pPr>
        <w:pStyle w:val="ListParagraph"/>
        <w:numPr>
          <w:ilvl w:val="0"/>
          <w:numId w:val="38"/>
        </w:numPr>
        <w:tabs>
          <w:tab w:pos="1525" w:val="left" w:leader="none"/>
        </w:tabs>
        <w:spacing w:line="240" w:lineRule="auto" w:before="6" w:after="0"/>
        <w:ind w:left="1524" w:right="0" w:hanging="337"/>
        <w:jc w:val="left"/>
        <w:rPr>
          <w:sz w:val="20"/>
        </w:rPr>
      </w:pPr>
      <w:r>
        <w:rPr>
          <w:sz w:val="20"/>
        </w:rPr>
        <w:t>- издательский</w:t>
      </w:r>
      <w:r>
        <w:rPr>
          <w:spacing w:val="-4"/>
          <w:sz w:val="20"/>
        </w:rPr>
        <w:t> </w:t>
      </w:r>
      <w:r>
        <w:rPr>
          <w:sz w:val="20"/>
        </w:rPr>
        <w:t>отдел;</w:t>
      </w:r>
    </w:p>
    <w:p>
      <w:pPr>
        <w:pStyle w:val="ListParagraph"/>
        <w:numPr>
          <w:ilvl w:val="0"/>
          <w:numId w:val="38"/>
        </w:numPr>
        <w:tabs>
          <w:tab w:pos="1554" w:val="left" w:leader="none"/>
        </w:tabs>
        <w:spacing w:line="264" w:lineRule="auto" w:before="7" w:after="0"/>
        <w:ind w:left="907" w:right="894" w:firstLine="280"/>
        <w:jc w:val="left"/>
        <w:rPr>
          <w:sz w:val="20"/>
        </w:rPr>
      </w:pPr>
      <w:r>
        <w:rPr>
          <w:sz w:val="20"/>
        </w:rPr>
        <w:t>- отдел учѐта офицерского состава, наградной и безвозвратные потери.</w:t>
      </w:r>
    </w:p>
    <w:p>
      <w:pPr>
        <w:pStyle w:val="ListParagraph"/>
        <w:numPr>
          <w:ilvl w:val="0"/>
          <w:numId w:val="38"/>
        </w:numPr>
        <w:tabs>
          <w:tab w:pos="1525" w:val="left" w:leader="none"/>
        </w:tabs>
        <w:spacing w:line="243" w:lineRule="exact" w:before="0" w:after="0"/>
        <w:ind w:left="1524" w:right="0" w:hanging="337"/>
        <w:jc w:val="left"/>
        <w:rPr>
          <w:sz w:val="20"/>
        </w:rPr>
      </w:pPr>
      <w:r>
        <w:rPr>
          <w:sz w:val="20"/>
        </w:rPr>
        <w:t>- отдел материально-технического</w:t>
      </w:r>
      <w:r>
        <w:rPr>
          <w:spacing w:val="-3"/>
          <w:sz w:val="20"/>
        </w:rPr>
        <w:t> </w:t>
      </w:r>
      <w:r>
        <w:rPr>
          <w:sz w:val="20"/>
        </w:rPr>
        <w:t>снабжения.</w:t>
      </w:r>
    </w:p>
    <w:p>
      <w:pPr>
        <w:pStyle w:val="BodyText"/>
        <w:spacing w:before="7"/>
        <w:rPr>
          <w:sz w:val="17"/>
        </w:rPr>
      </w:pPr>
    </w:p>
    <w:p>
      <w:pPr>
        <w:pStyle w:val="Heading3"/>
        <w:spacing w:line="249" w:lineRule="auto"/>
        <w:ind w:left="3039" w:right="2328" w:hanging="575"/>
        <w:rPr>
          <w:b w:val="0"/>
          <w:i w:val="0"/>
        </w:rPr>
      </w:pPr>
      <w:r>
        <w:rPr>
          <w:i/>
        </w:rPr>
        <w:t>НАРУШЕНИЯ В ЧИТАЛЬНЫХ ЗАЛАХ </w:t>
      </w:r>
      <w:r>
        <w:rPr/>
        <w:t>НАУЧНОГО ОТДЕЛА № </w:t>
      </w:r>
      <w:r>
        <w:rPr>
          <w:b w:val="0"/>
          <w:i w:val="0"/>
        </w:rPr>
        <w:t>1:</w:t>
      </w:r>
    </w:p>
    <w:p>
      <w:pPr>
        <w:pStyle w:val="ListParagraph"/>
        <w:numPr>
          <w:ilvl w:val="0"/>
          <w:numId w:val="39"/>
        </w:numPr>
        <w:tabs>
          <w:tab w:pos="1307" w:val="left" w:leader="none"/>
        </w:tabs>
        <w:spacing w:line="278" w:lineRule="auto" w:before="182" w:after="0"/>
        <w:ind w:left="907" w:right="893" w:firstLine="280"/>
        <w:jc w:val="left"/>
        <w:rPr>
          <w:sz w:val="20"/>
        </w:rPr>
      </w:pPr>
      <w:r>
        <w:rPr>
          <w:sz w:val="20"/>
        </w:rPr>
        <w:t>Фронтовики шариковой ручкой дописывают себя в документы дивизии, а затем требуют льгот за</w:t>
      </w:r>
      <w:r>
        <w:rPr>
          <w:spacing w:val="-2"/>
          <w:sz w:val="20"/>
        </w:rPr>
        <w:t> </w:t>
      </w:r>
      <w:r>
        <w:rPr>
          <w:sz w:val="20"/>
        </w:rPr>
        <w:t>ранение;</w:t>
      </w:r>
    </w:p>
    <w:p>
      <w:pPr>
        <w:spacing w:after="0" w:line="278" w:lineRule="auto"/>
        <w:jc w:val="left"/>
        <w:rPr>
          <w:sz w:val="20"/>
        </w:rPr>
        <w:sectPr>
          <w:headerReference w:type="default" r:id="rId575"/>
          <w:headerReference w:type="even" r:id="rId576"/>
          <w:footerReference w:type="default" r:id="rId577"/>
          <w:pgSz w:w="8400" w:h="11900"/>
          <w:pgMar w:header="557" w:footer="762" w:top="720" w:bottom="960" w:left="0" w:right="0"/>
          <w:pgNumType w:start="281"/>
        </w:sectPr>
      </w:pPr>
    </w:p>
    <w:p>
      <w:pPr>
        <w:pStyle w:val="BodyText"/>
      </w:pPr>
    </w:p>
    <w:p>
      <w:pPr>
        <w:pStyle w:val="BodyText"/>
      </w:pPr>
    </w:p>
    <w:p>
      <w:pPr>
        <w:pStyle w:val="BodyText"/>
        <w:spacing w:before="3"/>
      </w:pPr>
    </w:p>
    <w:p>
      <w:pPr>
        <w:pStyle w:val="ListParagraph"/>
        <w:numPr>
          <w:ilvl w:val="1"/>
          <w:numId w:val="39"/>
        </w:numPr>
        <w:tabs>
          <w:tab w:pos="1579" w:val="left" w:leader="none"/>
          <w:tab w:pos="1580" w:val="left" w:leader="none"/>
        </w:tabs>
        <w:spacing w:line="240" w:lineRule="auto" w:before="0" w:after="0"/>
        <w:ind w:left="1579" w:right="0" w:hanging="291"/>
        <w:jc w:val="left"/>
        <w:rPr>
          <w:sz w:val="20"/>
        </w:rPr>
      </w:pPr>
      <w:r>
        <w:rPr>
          <w:sz w:val="20"/>
        </w:rPr>
        <w:t>вырывают листы из документов;</w:t>
      </w:r>
    </w:p>
    <w:p>
      <w:pPr>
        <w:pStyle w:val="ListParagraph"/>
        <w:numPr>
          <w:ilvl w:val="1"/>
          <w:numId w:val="39"/>
        </w:numPr>
        <w:tabs>
          <w:tab w:pos="1579" w:val="left" w:leader="none"/>
          <w:tab w:pos="1580" w:val="left" w:leader="none"/>
        </w:tabs>
        <w:spacing w:line="240" w:lineRule="auto" w:before="11" w:after="0"/>
        <w:ind w:left="1579" w:right="0" w:hanging="291"/>
        <w:jc w:val="left"/>
        <w:rPr>
          <w:sz w:val="20"/>
        </w:rPr>
      </w:pPr>
      <w:r>
        <w:rPr>
          <w:sz w:val="20"/>
        </w:rPr>
        <w:t>забирают</w:t>
      </w:r>
      <w:r>
        <w:rPr>
          <w:spacing w:val="-2"/>
          <w:sz w:val="20"/>
        </w:rPr>
        <w:t> </w:t>
      </w:r>
      <w:r>
        <w:rPr>
          <w:sz w:val="20"/>
        </w:rPr>
        <w:t>фотографии;</w:t>
      </w:r>
    </w:p>
    <w:p>
      <w:pPr>
        <w:pStyle w:val="ListParagraph"/>
        <w:numPr>
          <w:ilvl w:val="1"/>
          <w:numId w:val="39"/>
        </w:numPr>
        <w:tabs>
          <w:tab w:pos="1581" w:val="left" w:leader="none"/>
          <w:tab w:pos="1583" w:val="left" w:leader="none"/>
        </w:tabs>
        <w:spacing w:line="268" w:lineRule="auto" w:before="11" w:after="0"/>
        <w:ind w:left="1008" w:right="780" w:firstLine="280"/>
        <w:jc w:val="left"/>
        <w:rPr>
          <w:sz w:val="20"/>
        </w:rPr>
      </w:pPr>
      <w:r>
        <w:rPr>
          <w:sz w:val="20"/>
        </w:rPr>
        <w:t>один писатель Богомолов вырвал 180 страниц документов и пытался вынести.</w:t>
      </w:r>
    </w:p>
    <w:p>
      <w:pPr>
        <w:pStyle w:val="BodyText"/>
        <w:spacing w:before="6"/>
        <w:ind w:left="1289"/>
      </w:pPr>
      <w:r>
        <w:rPr/>
        <w:t>Есть некоторые документы группы армий «Центр» (немецкие).</w:t>
      </w:r>
    </w:p>
    <w:p>
      <w:pPr>
        <w:pStyle w:val="BodyText"/>
        <w:spacing w:line="276" w:lineRule="auto" w:before="34"/>
        <w:ind w:left="1008" w:right="863" w:firstLine="280"/>
      </w:pPr>
      <w:r>
        <w:rPr/>
        <w:t>Сейчас в ЦАМО поступило 11 мешков немецких документов, которые ещѐ не разобраны. Есть списки награждѐнных за Афганистан.</w:t>
      </w:r>
    </w:p>
    <w:p>
      <w:pPr>
        <w:pStyle w:val="Heading3"/>
        <w:spacing w:line="228" w:lineRule="auto" w:before="193"/>
        <w:ind w:left="1285" w:right="1466"/>
        <w:jc w:val="center"/>
      </w:pPr>
      <w:r>
        <w:rPr>
          <w:i/>
        </w:rPr>
        <w:t>ДОКЛАД ПРЕДСТАВИТЕЛЯ ГЕНШТАБА МО СССР </w:t>
      </w:r>
      <w:r>
        <w:rPr/>
        <w:t>ПОЛКОВНИКА СИНЮГИНА В. К.</w:t>
      </w:r>
    </w:p>
    <w:p>
      <w:pPr>
        <w:pStyle w:val="BodyText"/>
        <w:spacing w:before="6"/>
        <w:rPr>
          <w:b/>
          <w:i/>
          <w:sz w:val="25"/>
        </w:rPr>
      </w:pPr>
    </w:p>
    <w:p>
      <w:pPr>
        <w:pStyle w:val="BodyText"/>
        <w:spacing w:line="276" w:lineRule="auto"/>
        <w:ind w:left="1008" w:right="780" w:firstLine="280"/>
        <w:jc w:val="both"/>
      </w:pPr>
      <w:r>
        <w:rPr/>
        <w:t>Он</w:t>
      </w:r>
      <w:r>
        <w:rPr>
          <w:spacing w:val="-7"/>
        </w:rPr>
        <w:t> </w:t>
      </w:r>
      <w:r>
        <w:rPr/>
        <w:t>начальник</w:t>
      </w:r>
      <w:r>
        <w:rPr>
          <w:spacing w:val="-7"/>
        </w:rPr>
        <w:t> </w:t>
      </w:r>
      <w:r>
        <w:rPr/>
        <w:t>группы</w:t>
      </w:r>
      <w:r>
        <w:rPr>
          <w:spacing w:val="-6"/>
        </w:rPr>
        <w:t> </w:t>
      </w:r>
      <w:r>
        <w:rPr/>
        <w:t>по</w:t>
      </w:r>
      <w:r>
        <w:rPr>
          <w:spacing w:val="-2"/>
        </w:rPr>
        <w:t> </w:t>
      </w:r>
      <w:r>
        <w:rPr/>
        <w:t>увековечению</w:t>
      </w:r>
      <w:r>
        <w:rPr>
          <w:spacing w:val="-7"/>
        </w:rPr>
        <w:t> </w:t>
      </w:r>
      <w:r>
        <w:rPr/>
        <w:t>памяти</w:t>
      </w:r>
      <w:r>
        <w:rPr>
          <w:spacing w:val="-5"/>
        </w:rPr>
        <w:t> </w:t>
      </w:r>
      <w:r>
        <w:rPr/>
        <w:t>павших</w:t>
      </w:r>
      <w:r>
        <w:rPr>
          <w:spacing w:val="-8"/>
        </w:rPr>
        <w:t> </w:t>
      </w:r>
      <w:r>
        <w:rPr/>
        <w:t>за</w:t>
      </w:r>
      <w:r>
        <w:rPr>
          <w:spacing w:val="-6"/>
        </w:rPr>
        <w:t> </w:t>
      </w:r>
      <w:r>
        <w:rPr/>
        <w:t>Отечество.</w:t>
      </w:r>
      <w:r>
        <w:rPr>
          <w:spacing w:val="-6"/>
        </w:rPr>
        <w:t> </w:t>
      </w:r>
      <w:r>
        <w:rPr/>
        <w:t>При МО СССР в сентябре 1989 года создан координационный центр по Книге памяти.</w:t>
      </w:r>
    </w:p>
    <w:p>
      <w:pPr>
        <w:pStyle w:val="BodyText"/>
        <w:spacing w:line="276" w:lineRule="auto"/>
        <w:ind w:left="1008" w:right="786" w:firstLine="280"/>
        <w:jc w:val="both"/>
      </w:pPr>
      <w:r>
        <w:rPr/>
        <w:t>В Книге памяти будут учтены все погибшие на поле боя и на путях эвакуации в госпиталь, умершие в госпиталях.</w:t>
      </w:r>
    </w:p>
    <w:p>
      <w:pPr>
        <w:pStyle w:val="BodyText"/>
        <w:spacing w:line="229" w:lineRule="exact"/>
        <w:ind w:left="1289"/>
        <w:jc w:val="both"/>
      </w:pPr>
      <w:r>
        <w:rPr/>
        <w:t>Очень много случаев фальсификации:</w:t>
      </w:r>
    </w:p>
    <w:p>
      <w:pPr>
        <w:pStyle w:val="ListParagraph"/>
        <w:numPr>
          <w:ilvl w:val="1"/>
          <w:numId w:val="39"/>
        </w:numPr>
        <w:tabs>
          <w:tab w:pos="1568" w:val="left" w:leader="none"/>
        </w:tabs>
        <w:spacing w:line="268" w:lineRule="auto" w:before="14" w:after="0"/>
        <w:ind w:left="1008" w:right="779" w:firstLine="280"/>
        <w:jc w:val="both"/>
        <w:rPr>
          <w:sz w:val="20"/>
        </w:rPr>
      </w:pPr>
      <w:r>
        <w:rPr>
          <w:sz w:val="20"/>
        </w:rPr>
        <w:t>один из якобы фронтовиков нацарапал на пистолете своѐ имя и </w:t>
      </w:r>
      <w:r>
        <w:rPr>
          <w:spacing w:val="3"/>
          <w:sz w:val="20"/>
        </w:rPr>
        <w:t>за- </w:t>
      </w:r>
      <w:r>
        <w:rPr>
          <w:sz w:val="20"/>
        </w:rPr>
        <w:t>копал, а пистолет весь в заводской консервирующей</w:t>
      </w:r>
      <w:r>
        <w:rPr>
          <w:spacing w:val="-9"/>
          <w:sz w:val="20"/>
        </w:rPr>
        <w:t> </w:t>
      </w:r>
      <w:r>
        <w:rPr>
          <w:sz w:val="20"/>
        </w:rPr>
        <w:t>смазке;</w:t>
      </w:r>
    </w:p>
    <w:p>
      <w:pPr>
        <w:pStyle w:val="ListParagraph"/>
        <w:numPr>
          <w:ilvl w:val="1"/>
          <w:numId w:val="39"/>
        </w:numPr>
        <w:tabs>
          <w:tab w:pos="1573" w:val="left" w:leader="none"/>
        </w:tabs>
        <w:spacing w:line="271" w:lineRule="auto" w:before="0" w:after="0"/>
        <w:ind w:left="1008" w:right="781" w:firstLine="280"/>
        <w:jc w:val="both"/>
        <w:rPr>
          <w:sz w:val="20"/>
        </w:rPr>
      </w:pPr>
      <w:r>
        <w:rPr>
          <w:sz w:val="20"/>
        </w:rPr>
        <w:t>в Узбекистане вместо богатого, но призванного давали мешок пшеницы и за него на фронт уходил бедный и нищий, а похоронка шла на живого богатого.</w:t>
      </w:r>
    </w:p>
    <w:p>
      <w:pPr>
        <w:pStyle w:val="Heading3"/>
        <w:spacing w:line="209" w:lineRule="exact" w:before="175"/>
        <w:ind w:right="445"/>
        <w:jc w:val="center"/>
        <w:rPr>
          <w:i/>
        </w:rPr>
      </w:pPr>
      <w:r>
        <w:rPr>
          <w:i/>
        </w:rPr>
        <w:t>ДОКЛАД</w:t>
      </w:r>
    </w:p>
    <w:p>
      <w:pPr>
        <w:spacing w:line="209" w:lineRule="exact" w:before="0"/>
        <w:ind w:left="20" w:right="203" w:firstLine="0"/>
        <w:jc w:val="center"/>
        <w:rPr>
          <w:b/>
          <w:i/>
          <w:sz w:val="20"/>
        </w:rPr>
      </w:pPr>
      <w:r>
        <w:rPr>
          <w:b/>
          <w:i/>
          <w:sz w:val="20"/>
        </w:rPr>
        <w:t>НАЧАЛЬНИКА НАУЧНОГО ОТДЕЛА ПОЛКОВНИКА ЖУРАВЛЕВА П. Р</w:t>
      </w:r>
    </w:p>
    <w:p>
      <w:pPr>
        <w:pStyle w:val="BodyText"/>
        <w:spacing w:before="10"/>
        <w:rPr>
          <w:b/>
          <w:i/>
          <w:sz w:val="19"/>
        </w:rPr>
      </w:pPr>
    </w:p>
    <w:p>
      <w:pPr>
        <w:pStyle w:val="BodyText"/>
        <w:ind w:left="1289"/>
      </w:pPr>
      <w:r>
        <w:rPr/>
        <w:t>Как допускаются к документам ЦАМО:</w:t>
      </w:r>
    </w:p>
    <w:p>
      <w:pPr>
        <w:pStyle w:val="ListParagraph"/>
        <w:numPr>
          <w:ilvl w:val="1"/>
          <w:numId w:val="39"/>
        </w:numPr>
        <w:tabs>
          <w:tab w:pos="1572" w:val="left" w:leader="none"/>
          <w:tab w:pos="1573" w:val="left" w:leader="none"/>
        </w:tabs>
        <w:spacing w:line="240" w:lineRule="auto" w:before="10" w:after="0"/>
        <w:ind w:left="1572" w:right="0" w:hanging="284"/>
        <w:jc w:val="left"/>
        <w:rPr>
          <w:sz w:val="20"/>
        </w:rPr>
      </w:pPr>
      <w:r>
        <w:rPr>
          <w:sz w:val="20"/>
        </w:rPr>
        <w:t>к документам фронтов допуск подписывает нач. Генштаба МО</w:t>
      </w:r>
      <w:r>
        <w:rPr>
          <w:spacing w:val="-13"/>
          <w:sz w:val="20"/>
        </w:rPr>
        <w:t> </w:t>
      </w:r>
      <w:r>
        <w:rPr>
          <w:sz w:val="20"/>
        </w:rPr>
        <w:t>СССР;</w:t>
      </w:r>
    </w:p>
    <w:p>
      <w:pPr>
        <w:pStyle w:val="ListParagraph"/>
        <w:numPr>
          <w:ilvl w:val="1"/>
          <w:numId w:val="39"/>
        </w:numPr>
        <w:tabs>
          <w:tab w:pos="1577" w:val="left" w:leader="none"/>
          <w:tab w:pos="1578" w:val="left" w:leader="none"/>
        </w:tabs>
        <w:spacing w:line="264" w:lineRule="auto" w:before="7" w:after="0"/>
        <w:ind w:left="1008" w:right="789" w:firstLine="280"/>
        <w:jc w:val="left"/>
        <w:rPr>
          <w:sz w:val="20"/>
        </w:rPr>
      </w:pPr>
      <w:r>
        <w:rPr>
          <w:sz w:val="20"/>
        </w:rPr>
        <w:t>к</w:t>
      </w:r>
      <w:r>
        <w:rPr>
          <w:spacing w:val="-12"/>
          <w:sz w:val="20"/>
        </w:rPr>
        <w:t> </w:t>
      </w:r>
      <w:r>
        <w:rPr>
          <w:sz w:val="20"/>
        </w:rPr>
        <w:t>документам</w:t>
      </w:r>
      <w:r>
        <w:rPr>
          <w:spacing w:val="-11"/>
          <w:sz w:val="20"/>
        </w:rPr>
        <w:t> </w:t>
      </w:r>
      <w:r>
        <w:rPr>
          <w:sz w:val="20"/>
        </w:rPr>
        <w:t>Глав,</w:t>
      </w:r>
      <w:r>
        <w:rPr>
          <w:spacing w:val="-11"/>
          <w:sz w:val="20"/>
        </w:rPr>
        <w:t> </w:t>
      </w:r>
      <w:r>
        <w:rPr>
          <w:sz w:val="20"/>
        </w:rPr>
        <w:t>полит,</w:t>
      </w:r>
      <w:r>
        <w:rPr>
          <w:spacing w:val="-8"/>
          <w:sz w:val="20"/>
        </w:rPr>
        <w:t> </w:t>
      </w:r>
      <w:r>
        <w:rPr>
          <w:sz w:val="20"/>
        </w:rPr>
        <w:t>управления</w:t>
      </w:r>
      <w:r>
        <w:rPr>
          <w:spacing w:val="-12"/>
          <w:sz w:val="20"/>
        </w:rPr>
        <w:t> </w:t>
      </w:r>
      <w:r>
        <w:rPr>
          <w:sz w:val="20"/>
        </w:rPr>
        <w:t>допускает</w:t>
      </w:r>
      <w:r>
        <w:rPr>
          <w:spacing w:val="-12"/>
          <w:sz w:val="20"/>
        </w:rPr>
        <w:t> </w:t>
      </w:r>
      <w:r>
        <w:rPr>
          <w:sz w:val="20"/>
        </w:rPr>
        <w:t>зам.</w:t>
      </w:r>
      <w:r>
        <w:rPr>
          <w:spacing w:val="-11"/>
          <w:sz w:val="20"/>
        </w:rPr>
        <w:t> </w:t>
      </w:r>
      <w:r>
        <w:rPr>
          <w:sz w:val="20"/>
        </w:rPr>
        <w:t>нач.</w:t>
      </w:r>
      <w:r>
        <w:rPr>
          <w:spacing w:val="-11"/>
          <w:sz w:val="20"/>
        </w:rPr>
        <w:t> </w:t>
      </w:r>
      <w:r>
        <w:rPr>
          <w:sz w:val="20"/>
        </w:rPr>
        <w:t>Глав,</w:t>
      </w:r>
      <w:r>
        <w:rPr>
          <w:spacing w:val="-11"/>
          <w:sz w:val="20"/>
        </w:rPr>
        <w:t> </w:t>
      </w:r>
      <w:r>
        <w:rPr>
          <w:sz w:val="20"/>
        </w:rPr>
        <w:t>полит, управления;</w:t>
      </w:r>
    </w:p>
    <w:p>
      <w:pPr>
        <w:pStyle w:val="ListParagraph"/>
        <w:numPr>
          <w:ilvl w:val="1"/>
          <w:numId w:val="39"/>
        </w:numPr>
        <w:tabs>
          <w:tab w:pos="1563" w:val="left" w:leader="none"/>
        </w:tabs>
        <w:spacing w:line="264" w:lineRule="auto" w:before="0" w:after="0"/>
        <w:ind w:left="1008" w:right="784" w:firstLine="280"/>
        <w:jc w:val="left"/>
        <w:rPr>
          <w:sz w:val="20"/>
        </w:rPr>
      </w:pPr>
      <w:r>
        <w:rPr>
          <w:sz w:val="20"/>
        </w:rPr>
        <w:t>к документам Военно-медицинского архива допускает начальник ЦАМО</w:t>
      </w:r>
      <w:r>
        <w:rPr>
          <w:spacing w:val="-1"/>
          <w:sz w:val="20"/>
        </w:rPr>
        <w:t> </w:t>
      </w:r>
      <w:r>
        <w:rPr>
          <w:sz w:val="20"/>
        </w:rPr>
        <w:t>СССР.</w:t>
      </w:r>
    </w:p>
    <w:p>
      <w:pPr>
        <w:pStyle w:val="Heading2"/>
        <w:ind w:left="1289"/>
        <w:jc w:val="left"/>
      </w:pPr>
      <w:r>
        <w:rPr/>
        <w:t>Для допуска в научный отдел:</w:t>
      </w:r>
    </w:p>
    <w:p>
      <w:pPr>
        <w:pStyle w:val="ListParagraph"/>
        <w:numPr>
          <w:ilvl w:val="1"/>
          <w:numId w:val="39"/>
        </w:numPr>
        <w:tabs>
          <w:tab w:pos="1572" w:val="left" w:leader="none"/>
          <w:tab w:pos="1573" w:val="left" w:leader="none"/>
        </w:tabs>
        <w:spacing w:line="240" w:lineRule="auto" w:before="6" w:after="0"/>
        <w:ind w:left="1572" w:right="0" w:hanging="284"/>
        <w:jc w:val="left"/>
        <w:rPr>
          <w:sz w:val="20"/>
        </w:rPr>
      </w:pPr>
      <w:r>
        <w:rPr>
          <w:sz w:val="20"/>
        </w:rPr>
        <w:t>за 5-6 месяцев написать заявку с указанием цели работы, пере-</w:t>
      </w:r>
      <w:r>
        <w:rPr>
          <w:spacing w:val="-9"/>
          <w:sz w:val="20"/>
        </w:rPr>
        <w:t> </w:t>
      </w:r>
      <w:r>
        <w:rPr>
          <w:sz w:val="20"/>
        </w:rPr>
        <w:t>числ.</w:t>
      </w:r>
    </w:p>
    <w:p>
      <w:pPr>
        <w:pStyle w:val="BodyText"/>
        <w:rPr>
          <w:sz w:val="22"/>
        </w:rPr>
      </w:pPr>
    </w:p>
    <w:p>
      <w:pPr>
        <w:pStyle w:val="BodyText"/>
        <w:rPr>
          <w:sz w:val="22"/>
        </w:rPr>
      </w:pPr>
    </w:p>
    <w:p>
      <w:pPr>
        <w:pStyle w:val="BodyText"/>
        <w:rPr>
          <w:sz w:val="22"/>
        </w:rPr>
      </w:pPr>
    </w:p>
    <w:p>
      <w:pPr>
        <w:pStyle w:val="BodyText"/>
        <w:spacing w:before="171"/>
        <w:ind w:left="989"/>
      </w:pPr>
      <w:r>
        <w:rPr/>
        <w:t>282</w:t>
      </w:r>
    </w:p>
    <w:p>
      <w:pPr>
        <w:spacing w:after="0"/>
        <w:sectPr>
          <w:footerReference w:type="default" r:id="rId578"/>
          <w:pgSz w:w="8400" w:h="11900"/>
          <w:pgMar w:footer="0" w:header="557" w:top="780" w:bottom="280" w:left="0" w:right="0"/>
        </w:sectPr>
      </w:pPr>
    </w:p>
    <w:p>
      <w:pPr>
        <w:pStyle w:val="BodyText"/>
      </w:pPr>
    </w:p>
    <w:p>
      <w:pPr>
        <w:pStyle w:val="BodyText"/>
      </w:pPr>
    </w:p>
    <w:p>
      <w:pPr>
        <w:pStyle w:val="ListParagraph"/>
        <w:numPr>
          <w:ilvl w:val="0"/>
          <w:numId w:val="40"/>
        </w:numPr>
        <w:tabs>
          <w:tab w:pos="1358" w:val="left" w:leader="none"/>
          <w:tab w:pos="1359" w:val="left" w:leader="none"/>
        </w:tabs>
        <w:spacing w:line="240" w:lineRule="auto" w:before="187" w:after="0"/>
        <w:ind w:left="1358" w:right="0" w:hanging="291"/>
        <w:jc w:val="left"/>
        <w:rPr>
          <w:sz w:val="20"/>
        </w:rPr>
      </w:pPr>
      <w:r>
        <w:rPr>
          <w:sz w:val="20"/>
        </w:rPr>
        <w:t>дивизии,</w:t>
      </w:r>
      <w:r>
        <w:rPr>
          <w:spacing w:val="-8"/>
          <w:sz w:val="20"/>
        </w:rPr>
        <w:t> </w:t>
      </w:r>
      <w:r>
        <w:rPr>
          <w:sz w:val="20"/>
        </w:rPr>
        <w:t>докум.,</w:t>
      </w:r>
      <w:r>
        <w:rPr>
          <w:spacing w:val="-8"/>
          <w:sz w:val="20"/>
        </w:rPr>
        <w:t> </w:t>
      </w:r>
      <w:r>
        <w:rPr>
          <w:sz w:val="20"/>
        </w:rPr>
        <w:t>с</w:t>
      </w:r>
      <w:r>
        <w:rPr>
          <w:spacing w:val="-8"/>
          <w:sz w:val="20"/>
        </w:rPr>
        <w:t> </w:t>
      </w:r>
      <w:r>
        <w:rPr>
          <w:sz w:val="20"/>
        </w:rPr>
        <w:t>задачей</w:t>
      </w:r>
      <w:r>
        <w:rPr>
          <w:spacing w:val="-9"/>
          <w:sz w:val="20"/>
        </w:rPr>
        <w:t> </w:t>
      </w:r>
      <w:r>
        <w:rPr>
          <w:sz w:val="20"/>
        </w:rPr>
        <w:t>либо</w:t>
      </w:r>
      <w:r>
        <w:rPr>
          <w:spacing w:val="-8"/>
          <w:sz w:val="20"/>
        </w:rPr>
        <w:t> </w:t>
      </w:r>
      <w:r>
        <w:rPr>
          <w:sz w:val="20"/>
        </w:rPr>
        <w:t>архивн.</w:t>
      </w:r>
      <w:r>
        <w:rPr>
          <w:spacing w:val="-5"/>
          <w:sz w:val="20"/>
        </w:rPr>
        <w:t> </w:t>
      </w:r>
      <w:r>
        <w:rPr>
          <w:sz w:val="20"/>
        </w:rPr>
        <w:t>поиска,</w:t>
      </w:r>
      <w:r>
        <w:rPr>
          <w:spacing w:val="-5"/>
          <w:sz w:val="20"/>
        </w:rPr>
        <w:t> </w:t>
      </w:r>
      <w:r>
        <w:rPr>
          <w:sz w:val="20"/>
        </w:rPr>
        <w:t>или</w:t>
      </w:r>
      <w:r>
        <w:rPr>
          <w:spacing w:val="-9"/>
          <w:sz w:val="20"/>
        </w:rPr>
        <w:t> </w:t>
      </w:r>
      <w:r>
        <w:rPr>
          <w:sz w:val="20"/>
        </w:rPr>
        <w:t>написание</w:t>
      </w:r>
      <w:r>
        <w:rPr>
          <w:spacing w:val="-8"/>
          <w:sz w:val="20"/>
        </w:rPr>
        <w:t> </w:t>
      </w:r>
      <w:r>
        <w:rPr>
          <w:sz w:val="20"/>
        </w:rPr>
        <w:t>очерка;</w:t>
      </w:r>
    </w:p>
    <w:p>
      <w:pPr>
        <w:pStyle w:val="ListParagraph"/>
        <w:numPr>
          <w:ilvl w:val="0"/>
          <w:numId w:val="40"/>
        </w:numPr>
        <w:tabs>
          <w:tab w:pos="1370" w:val="left" w:leader="none"/>
          <w:tab w:pos="1371" w:val="left" w:leader="none"/>
        </w:tabs>
        <w:spacing w:line="240" w:lineRule="auto" w:before="21" w:after="0"/>
        <w:ind w:left="1370" w:right="0" w:hanging="303"/>
        <w:jc w:val="left"/>
        <w:rPr>
          <w:sz w:val="20"/>
        </w:rPr>
      </w:pPr>
      <w:r>
        <w:rPr>
          <w:sz w:val="20"/>
        </w:rPr>
        <w:t>срок работы (от и</w:t>
      </w:r>
      <w:r>
        <w:rPr>
          <w:spacing w:val="-4"/>
          <w:sz w:val="20"/>
        </w:rPr>
        <w:t> </w:t>
      </w:r>
      <w:r>
        <w:rPr>
          <w:sz w:val="20"/>
        </w:rPr>
        <w:t>до).</w:t>
      </w:r>
    </w:p>
    <w:p>
      <w:pPr>
        <w:pStyle w:val="Heading2"/>
        <w:spacing w:before="39"/>
        <w:ind w:left="1068"/>
        <w:jc w:val="left"/>
      </w:pPr>
      <w:r>
        <w:rPr/>
        <w:t>Разрешается:</w:t>
      </w:r>
    </w:p>
    <w:p>
      <w:pPr>
        <w:pStyle w:val="ListParagraph"/>
        <w:numPr>
          <w:ilvl w:val="0"/>
          <w:numId w:val="40"/>
        </w:numPr>
        <w:tabs>
          <w:tab w:pos="1370" w:val="left" w:leader="none"/>
          <w:tab w:pos="1371" w:val="left" w:leader="none"/>
        </w:tabs>
        <w:spacing w:line="240" w:lineRule="auto" w:before="25" w:after="0"/>
        <w:ind w:left="1370" w:right="0" w:hanging="303"/>
        <w:jc w:val="left"/>
        <w:rPr>
          <w:sz w:val="20"/>
        </w:rPr>
      </w:pPr>
      <w:r>
        <w:rPr>
          <w:sz w:val="20"/>
        </w:rPr>
        <w:t>работа сроком от 15 до 30</w:t>
      </w:r>
      <w:r>
        <w:rPr>
          <w:spacing w:val="1"/>
          <w:sz w:val="20"/>
        </w:rPr>
        <w:t> </w:t>
      </w:r>
      <w:r>
        <w:rPr>
          <w:sz w:val="20"/>
        </w:rPr>
        <w:t>дней;</w:t>
      </w:r>
    </w:p>
    <w:p>
      <w:pPr>
        <w:pStyle w:val="ListParagraph"/>
        <w:numPr>
          <w:ilvl w:val="0"/>
          <w:numId w:val="40"/>
        </w:numPr>
        <w:tabs>
          <w:tab w:pos="1370" w:val="left" w:leader="none"/>
          <w:tab w:pos="1371" w:val="left" w:leader="none"/>
        </w:tabs>
        <w:spacing w:line="240" w:lineRule="auto" w:before="21" w:after="0"/>
        <w:ind w:left="1370" w:right="0" w:hanging="303"/>
        <w:jc w:val="left"/>
        <w:rPr>
          <w:sz w:val="20"/>
        </w:rPr>
      </w:pPr>
      <w:r>
        <w:rPr>
          <w:sz w:val="20"/>
        </w:rPr>
        <w:t>По прибытию в ЦАМО</w:t>
      </w:r>
      <w:r>
        <w:rPr>
          <w:spacing w:val="-1"/>
          <w:sz w:val="20"/>
        </w:rPr>
        <w:t> </w:t>
      </w:r>
      <w:r>
        <w:rPr>
          <w:sz w:val="20"/>
        </w:rPr>
        <w:t>иметь:</w:t>
      </w:r>
    </w:p>
    <w:p>
      <w:pPr>
        <w:pStyle w:val="ListParagraph"/>
        <w:numPr>
          <w:ilvl w:val="0"/>
          <w:numId w:val="40"/>
        </w:numPr>
        <w:tabs>
          <w:tab w:pos="1370" w:val="left" w:leader="none"/>
          <w:tab w:pos="1371" w:val="left" w:leader="none"/>
        </w:tabs>
        <w:spacing w:line="240" w:lineRule="auto" w:before="21" w:after="0"/>
        <w:ind w:left="1370" w:right="0" w:hanging="303"/>
        <w:jc w:val="left"/>
        <w:rPr>
          <w:sz w:val="20"/>
        </w:rPr>
      </w:pPr>
      <w:r>
        <w:rPr>
          <w:sz w:val="20"/>
        </w:rPr>
        <w:t>паспорт и более</w:t>
      </w:r>
      <w:r>
        <w:rPr>
          <w:spacing w:val="-1"/>
          <w:sz w:val="20"/>
        </w:rPr>
        <w:t> </w:t>
      </w:r>
      <w:r>
        <w:rPr>
          <w:sz w:val="20"/>
        </w:rPr>
        <w:t>ничего.</w:t>
      </w:r>
    </w:p>
    <w:p>
      <w:pPr>
        <w:pStyle w:val="BodyText"/>
        <w:spacing w:before="41"/>
        <w:ind w:left="1068"/>
      </w:pPr>
      <w:r>
        <w:rPr/>
        <w:t>В научном отделе зал на 55 чел., который работает с 9.00 до 20.00, обед с</w:t>
      </w:r>
    </w:p>
    <w:p>
      <w:pPr>
        <w:pStyle w:val="BodyText"/>
        <w:spacing w:before="44"/>
        <w:ind w:left="787"/>
      </w:pPr>
      <w:r>
        <w:rPr/>
        <w:t>13.00 до 14.00 (по желанию) в спец, столовой. В субботу до 13.00.</w:t>
      </w:r>
    </w:p>
    <w:p>
      <w:pPr>
        <w:pStyle w:val="BodyText"/>
        <w:spacing w:line="285" w:lineRule="auto" w:before="43"/>
        <w:ind w:left="787" w:right="863" w:firstLine="281"/>
      </w:pPr>
      <w:r>
        <w:rPr/>
        <w:t>Заказанные документы поступают в читальный зал только на следующий день.</w:t>
      </w:r>
    </w:p>
    <w:p>
      <w:pPr>
        <w:pStyle w:val="BodyText"/>
        <w:spacing w:line="285" w:lineRule="auto" w:before="1"/>
        <w:ind w:left="787" w:right="1080" w:firstLine="281"/>
      </w:pPr>
      <w:r>
        <w:rPr/>
        <w:t>Если человек нарушил правила, то он лишается доступа в ЦАМО навсегда.</w:t>
      </w:r>
    </w:p>
    <w:p>
      <w:pPr>
        <w:pStyle w:val="BodyText"/>
        <w:spacing w:line="285" w:lineRule="auto" w:before="2"/>
        <w:ind w:left="1068" w:right="2987"/>
      </w:pPr>
      <w:r>
        <w:rPr/>
        <w:t>Доступ с любого возраста, чтобы умел читать сам. Фотографировать запрещается.</w:t>
      </w:r>
    </w:p>
    <w:p>
      <w:pPr>
        <w:pStyle w:val="BodyText"/>
        <w:spacing w:line="285" w:lineRule="auto"/>
        <w:ind w:left="787" w:right="1080" w:firstLine="281"/>
      </w:pPr>
      <w:r>
        <w:rPr/>
        <w:t>По директиве № 6 от 1989 года допуск поисковиков упрощен только от армии и ниже свободно.</w:t>
      </w:r>
    </w:p>
    <w:p>
      <w:pPr>
        <w:pStyle w:val="Heading2"/>
        <w:ind w:left="1068"/>
        <w:jc w:val="left"/>
      </w:pPr>
      <w:r>
        <w:rPr/>
        <w:t>Учет безвозвратных потерь:</w:t>
      </w:r>
    </w:p>
    <w:p>
      <w:pPr>
        <w:pStyle w:val="ListParagraph"/>
        <w:numPr>
          <w:ilvl w:val="0"/>
          <w:numId w:val="41"/>
        </w:numPr>
        <w:tabs>
          <w:tab w:pos="1370" w:val="left" w:leader="none"/>
          <w:tab w:pos="1371" w:val="left" w:leader="none"/>
        </w:tabs>
        <w:spacing w:line="240" w:lineRule="auto" w:before="25" w:after="0"/>
        <w:ind w:left="1370" w:right="0" w:hanging="303"/>
        <w:jc w:val="left"/>
        <w:rPr>
          <w:sz w:val="20"/>
        </w:rPr>
      </w:pPr>
      <w:r>
        <w:rPr>
          <w:sz w:val="20"/>
        </w:rPr>
        <w:t>во взводе -</w:t>
      </w:r>
      <w:r>
        <w:rPr>
          <w:spacing w:val="-3"/>
          <w:sz w:val="20"/>
        </w:rPr>
        <w:t> </w:t>
      </w:r>
      <w:r>
        <w:rPr>
          <w:sz w:val="20"/>
        </w:rPr>
        <w:t>ежедневно;</w:t>
      </w:r>
    </w:p>
    <w:p>
      <w:pPr>
        <w:pStyle w:val="ListParagraph"/>
        <w:numPr>
          <w:ilvl w:val="0"/>
          <w:numId w:val="41"/>
        </w:numPr>
        <w:tabs>
          <w:tab w:pos="1370" w:val="left" w:leader="none"/>
          <w:tab w:pos="1371" w:val="left" w:leader="none"/>
        </w:tabs>
        <w:spacing w:line="240" w:lineRule="auto" w:before="23" w:after="0"/>
        <w:ind w:left="1370" w:right="0" w:hanging="303"/>
        <w:jc w:val="left"/>
        <w:rPr>
          <w:sz w:val="20"/>
        </w:rPr>
      </w:pPr>
      <w:r>
        <w:rPr>
          <w:sz w:val="20"/>
        </w:rPr>
        <w:t>в роте -</w:t>
      </w:r>
      <w:r>
        <w:rPr>
          <w:spacing w:val="-3"/>
          <w:sz w:val="20"/>
        </w:rPr>
        <w:t> </w:t>
      </w:r>
      <w:r>
        <w:rPr>
          <w:sz w:val="20"/>
        </w:rPr>
        <w:t>ежедневно;</w:t>
      </w:r>
    </w:p>
    <w:p>
      <w:pPr>
        <w:pStyle w:val="ListParagraph"/>
        <w:numPr>
          <w:ilvl w:val="0"/>
          <w:numId w:val="41"/>
        </w:numPr>
        <w:tabs>
          <w:tab w:pos="1370" w:val="left" w:leader="none"/>
          <w:tab w:pos="1371" w:val="left" w:leader="none"/>
        </w:tabs>
        <w:spacing w:line="240" w:lineRule="auto" w:before="21" w:after="0"/>
        <w:ind w:left="1370" w:right="0" w:hanging="303"/>
        <w:jc w:val="left"/>
        <w:rPr>
          <w:sz w:val="20"/>
        </w:rPr>
      </w:pPr>
      <w:r>
        <w:rPr>
          <w:sz w:val="20"/>
        </w:rPr>
        <w:t>в батальоне -</w:t>
      </w:r>
      <w:r>
        <w:rPr>
          <w:spacing w:val="-3"/>
          <w:sz w:val="20"/>
        </w:rPr>
        <w:t> </w:t>
      </w:r>
      <w:r>
        <w:rPr>
          <w:sz w:val="20"/>
        </w:rPr>
        <w:t>ежедневно;</w:t>
      </w:r>
    </w:p>
    <w:p>
      <w:pPr>
        <w:pStyle w:val="ListParagraph"/>
        <w:numPr>
          <w:ilvl w:val="0"/>
          <w:numId w:val="41"/>
        </w:numPr>
        <w:tabs>
          <w:tab w:pos="1370" w:val="left" w:leader="none"/>
          <w:tab w:pos="1371" w:val="left" w:leader="none"/>
        </w:tabs>
        <w:spacing w:line="240" w:lineRule="auto" w:before="20" w:after="0"/>
        <w:ind w:left="1370" w:right="0" w:hanging="303"/>
        <w:jc w:val="left"/>
        <w:rPr>
          <w:sz w:val="20"/>
        </w:rPr>
      </w:pPr>
      <w:r>
        <w:rPr>
          <w:sz w:val="20"/>
        </w:rPr>
        <w:t>в полку - каждые 3 дня давали рапорт в</w:t>
      </w:r>
      <w:r>
        <w:rPr>
          <w:spacing w:val="-6"/>
          <w:sz w:val="20"/>
        </w:rPr>
        <w:t> </w:t>
      </w:r>
      <w:r>
        <w:rPr>
          <w:sz w:val="20"/>
        </w:rPr>
        <w:t>дивизию.</w:t>
      </w:r>
    </w:p>
    <w:p>
      <w:pPr>
        <w:pStyle w:val="BodyText"/>
        <w:spacing w:line="285" w:lineRule="auto" w:before="40"/>
        <w:ind w:left="787" w:right="1457" w:firstLine="281"/>
      </w:pPr>
      <w:r>
        <w:rPr/>
        <w:t>Извещения о смерти на младший командный состав и рядовых только в военкоматы по месту призыва.</w:t>
      </w:r>
    </w:p>
    <w:p>
      <w:pPr>
        <w:pStyle w:val="BodyText"/>
        <w:spacing w:line="285" w:lineRule="auto"/>
        <w:ind w:left="787" w:right="1006" w:firstLine="281"/>
        <w:jc w:val="both"/>
      </w:pPr>
      <w:r>
        <w:rPr/>
        <w:t>Без вести пропавшие определялись за 15 дней, если не нашли, то в</w:t>
      </w:r>
      <w:r>
        <w:rPr>
          <w:spacing w:val="-35"/>
        </w:rPr>
        <w:t> </w:t>
      </w:r>
      <w:r>
        <w:rPr/>
        <w:t>списке безвозвратных потерь запись «пропал без вести». После 45 дней в военкомат призыва отправляли извещение «пропал без</w:t>
      </w:r>
      <w:r>
        <w:rPr>
          <w:spacing w:val="-1"/>
        </w:rPr>
        <w:t> </w:t>
      </w:r>
      <w:r>
        <w:rPr/>
        <w:t>вести».</w:t>
      </w:r>
    </w:p>
    <w:p>
      <w:pPr>
        <w:pStyle w:val="BodyText"/>
        <w:spacing w:line="285" w:lineRule="auto" w:before="2"/>
        <w:ind w:left="787" w:right="1000" w:firstLine="281"/>
        <w:jc w:val="both"/>
      </w:pPr>
      <w:r>
        <w:rPr/>
        <w:t>В ЦАМО поступили картотеки на умерших военнопленных в немецких концлагерях, где в карточке узника есть хорошего качества фотографии и полные</w:t>
      </w:r>
      <w:r>
        <w:rPr>
          <w:spacing w:val="-2"/>
        </w:rPr>
        <w:t> </w:t>
      </w:r>
      <w:r>
        <w:rPr/>
        <w:t>данные</w:t>
      </w:r>
      <w:r>
        <w:rPr>
          <w:spacing w:val="-2"/>
        </w:rPr>
        <w:t> </w:t>
      </w:r>
      <w:r>
        <w:rPr/>
        <w:t>о</w:t>
      </w:r>
      <w:r>
        <w:rPr>
          <w:spacing w:val="-4"/>
        </w:rPr>
        <w:t> </w:t>
      </w:r>
      <w:r>
        <w:rPr/>
        <w:t>времени</w:t>
      </w:r>
      <w:r>
        <w:rPr>
          <w:spacing w:val="-3"/>
        </w:rPr>
        <w:t> </w:t>
      </w:r>
      <w:r>
        <w:rPr/>
        <w:t>пленения,</w:t>
      </w:r>
      <w:r>
        <w:rPr>
          <w:spacing w:val="-5"/>
        </w:rPr>
        <w:t> </w:t>
      </w:r>
      <w:r>
        <w:rPr/>
        <w:t>воинской</w:t>
      </w:r>
      <w:r>
        <w:rPr>
          <w:spacing w:val="-7"/>
        </w:rPr>
        <w:t> </w:t>
      </w:r>
      <w:r>
        <w:rPr/>
        <w:t>части,</w:t>
      </w:r>
      <w:r>
        <w:rPr>
          <w:spacing w:val="-4"/>
        </w:rPr>
        <w:t> </w:t>
      </w:r>
      <w:r>
        <w:rPr/>
        <w:t>домашнем</w:t>
      </w:r>
      <w:r>
        <w:rPr>
          <w:spacing w:val="-5"/>
        </w:rPr>
        <w:t> </w:t>
      </w:r>
      <w:r>
        <w:rPr/>
        <w:t>адресе</w:t>
      </w:r>
      <w:r>
        <w:rPr>
          <w:spacing w:val="-5"/>
        </w:rPr>
        <w:t> </w:t>
      </w:r>
      <w:r>
        <w:rPr/>
        <w:t>и</w:t>
      </w:r>
      <w:r>
        <w:rPr>
          <w:spacing w:val="-3"/>
        </w:rPr>
        <w:t> </w:t>
      </w:r>
      <w:r>
        <w:rPr/>
        <w:t>чем болел в концлагере, почему умер.</w:t>
      </w:r>
    </w:p>
    <w:p>
      <w:pPr>
        <w:pStyle w:val="BodyText"/>
        <w:spacing w:line="285" w:lineRule="auto" w:before="2"/>
        <w:ind w:left="787" w:right="1007" w:firstLine="281"/>
        <w:jc w:val="both"/>
      </w:pPr>
      <w:r>
        <w:rPr/>
        <w:t>Когда нас обучали работе с картотеками военнопленных, я нашел нашего земляка:</w:t>
      </w:r>
    </w:p>
    <w:p>
      <w:pPr>
        <w:spacing w:after="0" w:line="285" w:lineRule="auto"/>
        <w:jc w:val="both"/>
        <w:sectPr>
          <w:headerReference w:type="default" r:id="rId579"/>
          <w:headerReference w:type="even" r:id="rId580"/>
          <w:footerReference w:type="default" r:id="rId581"/>
          <w:pgSz w:w="8400" w:h="11900"/>
          <w:pgMar w:header="497" w:footer="851" w:top="720" w:bottom="1040" w:left="0" w:right="0"/>
          <w:pgNumType w:start="283"/>
        </w:sectPr>
      </w:pPr>
    </w:p>
    <w:p>
      <w:pPr>
        <w:pStyle w:val="BodyText"/>
      </w:pPr>
    </w:p>
    <w:p>
      <w:pPr>
        <w:pStyle w:val="BodyText"/>
      </w:pPr>
    </w:p>
    <w:p>
      <w:pPr>
        <w:pStyle w:val="BodyText"/>
        <w:spacing w:before="4"/>
        <w:rPr>
          <w:sz w:val="18"/>
        </w:rPr>
      </w:pPr>
    </w:p>
    <w:p>
      <w:pPr>
        <w:pStyle w:val="BodyText"/>
        <w:ind w:left="1267"/>
        <w:jc w:val="both"/>
      </w:pPr>
      <w:r>
        <w:rPr/>
        <w:t>Сакенов Хазум, призван С-Казахстанской обл., Октябрьский район, дер.</w:t>
      </w:r>
    </w:p>
    <w:p>
      <w:pPr>
        <w:pStyle w:val="BodyText"/>
        <w:spacing w:before="34"/>
        <w:ind w:right="203"/>
        <w:jc w:val="center"/>
      </w:pPr>
      <w:r>
        <w:rPr/>
        <w:t>Алтагач, умер 28.07.1942 г. в концлагере Шталаг № 1Б, дело - № 39-600.</w:t>
      </w:r>
    </w:p>
    <w:p>
      <w:pPr>
        <w:pStyle w:val="BodyText"/>
        <w:rPr>
          <w:sz w:val="19"/>
        </w:rPr>
      </w:pPr>
    </w:p>
    <w:p>
      <w:pPr>
        <w:pStyle w:val="Heading3"/>
        <w:spacing w:line="221" w:lineRule="exact"/>
        <w:ind w:right="412"/>
        <w:jc w:val="center"/>
        <w:rPr>
          <w:i/>
        </w:rPr>
      </w:pPr>
      <w:r>
        <w:rPr>
          <w:i/>
        </w:rPr>
        <w:t>БОЕПРИПАСЫ И УНИФОРМОЛОГИЯ</w:t>
      </w:r>
    </w:p>
    <w:p>
      <w:pPr>
        <w:spacing w:line="221" w:lineRule="exact" w:before="0"/>
        <w:ind w:left="271" w:right="407" w:firstLine="0"/>
        <w:jc w:val="center"/>
        <w:rPr>
          <w:i/>
          <w:sz w:val="20"/>
        </w:rPr>
      </w:pPr>
      <w:r>
        <w:rPr>
          <w:i/>
          <w:sz w:val="20"/>
        </w:rPr>
        <w:t>(смотреть в военно-энциклопедический словарь)</w:t>
      </w:r>
    </w:p>
    <w:p>
      <w:pPr>
        <w:pStyle w:val="BodyText"/>
        <w:spacing w:before="1"/>
        <w:rPr>
          <w:i/>
          <w:sz w:val="24"/>
        </w:rPr>
      </w:pPr>
    </w:p>
    <w:p>
      <w:pPr>
        <w:pStyle w:val="BodyText"/>
        <w:spacing w:line="280" w:lineRule="auto"/>
        <w:ind w:left="989" w:right="801" w:firstLine="278"/>
        <w:jc w:val="both"/>
      </w:pPr>
      <w:r>
        <w:rPr/>
        <w:t>Всѐ есть в книгах и энциклопедии, назову только очень опасные боеприпасы, на которых подрывались даже офицеры в годы Великой Отечественной</w:t>
      </w:r>
      <w:r>
        <w:rPr>
          <w:spacing w:val="-11"/>
        </w:rPr>
        <w:t> </w:t>
      </w:r>
      <w:r>
        <w:rPr/>
        <w:t>войны,</w:t>
      </w:r>
      <w:r>
        <w:rPr>
          <w:spacing w:val="-6"/>
        </w:rPr>
        <w:t> </w:t>
      </w:r>
      <w:r>
        <w:rPr/>
        <w:t>тем</w:t>
      </w:r>
      <w:r>
        <w:rPr>
          <w:spacing w:val="-8"/>
        </w:rPr>
        <w:t> </w:t>
      </w:r>
      <w:r>
        <w:rPr/>
        <w:t>более</w:t>
      </w:r>
      <w:r>
        <w:rPr>
          <w:spacing w:val="-10"/>
        </w:rPr>
        <w:t> </w:t>
      </w:r>
      <w:r>
        <w:rPr/>
        <w:t>поисковики</w:t>
      </w:r>
      <w:r>
        <w:rPr>
          <w:spacing w:val="-10"/>
        </w:rPr>
        <w:t> </w:t>
      </w:r>
      <w:r>
        <w:rPr/>
        <w:t>в</w:t>
      </w:r>
      <w:r>
        <w:rPr>
          <w:spacing w:val="-8"/>
        </w:rPr>
        <w:t> </w:t>
      </w:r>
      <w:r>
        <w:rPr/>
        <w:t>наши</w:t>
      </w:r>
      <w:r>
        <w:rPr>
          <w:spacing w:val="-8"/>
        </w:rPr>
        <w:t> </w:t>
      </w:r>
      <w:r>
        <w:rPr/>
        <w:t>дни,</w:t>
      </w:r>
      <w:r>
        <w:rPr>
          <w:spacing w:val="-9"/>
        </w:rPr>
        <w:t> </w:t>
      </w:r>
      <w:r>
        <w:rPr/>
        <w:t>а</w:t>
      </w:r>
      <w:r>
        <w:rPr>
          <w:spacing w:val="-10"/>
        </w:rPr>
        <w:t> </w:t>
      </w:r>
      <w:r>
        <w:rPr/>
        <w:t>трофейщи-</w:t>
      </w:r>
      <w:r>
        <w:rPr>
          <w:spacing w:val="-8"/>
        </w:rPr>
        <w:t> </w:t>
      </w:r>
      <w:r>
        <w:rPr/>
        <w:t>ки</w:t>
      </w:r>
      <w:r>
        <w:rPr>
          <w:spacing w:val="-8"/>
        </w:rPr>
        <w:t> </w:t>
      </w:r>
      <w:r>
        <w:rPr/>
        <w:t>тем более.</w:t>
      </w:r>
    </w:p>
    <w:p>
      <w:pPr>
        <w:pStyle w:val="Heading2"/>
        <w:spacing w:line="229" w:lineRule="exact"/>
        <w:ind w:left="1267"/>
      </w:pPr>
      <w:r>
        <w:rPr/>
        <w:t>Наиболее опасна прыгающая немецкая минометная мина - 82</w:t>
      </w:r>
    </w:p>
    <w:p>
      <w:pPr>
        <w:pStyle w:val="BodyText"/>
        <w:spacing w:line="280" w:lineRule="auto" w:before="39"/>
        <w:ind w:left="929" w:right="800"/>
        <w:jc w:val="right"/>
      </w:pPr>
      <w:r>
        <w:rPr>
          <w:b/>
        </w:rPr>
        <w:t>мм,</w:t>
      </w:r>
      <w:r>
        <w:rPr>
          <w:b/>
          <w:spacing w:val="17"/>
        </w:rPr>
        <w:t> </w:t>
      </w:r>
      <w:r>
        <w:rPr/>
        <w:t>которая</w:t>
      </w:r>
      <w:r>
        <w:rPr>
          <w:spacing w:val="11"/>
        </w:rPr>
        <w:t> </w:t>
      </w:r>
      <w:r>
        <w:rPr/>
        <w:t>опасна</w:t>
      </w:r>
      <w:r>
        <w:rPr>
          <w:spacing w:val="12"/>
        </w:rPr>
        <w:t> </w:t>
      </w:r>
      <w:r>
        <w:rPr/>
        <w:t>тем,</w:t>
      </w:r>
      <w:r>
        <w:rPr>
          <w:spacing w:val="11"/>
        </w:rPr>
        <w:t> </w:t>
      </w:r>
      <w:r>
        <w:rPr/>
        <w:t>что</w:t>
      </w:r>
      <w:r>
        <w:rPr>
          <w:spacing w:val="13"/>
        </w:rPr>
        <w:t> </w:t>
      </w:r>
      <w:r>
        <w:rPr/>
        <w:t>взрыватель</w:t>
      </w:r>
      <w:r>
        <w:rPr>
          <w:spacing w:val="11"/>
        </w:rPr>
        <w:t> </w:t>
      </w:r>
      <w:r>
        <w:rPr/>
        <w:t>(детонатор)</w:t>
      </w:r>
      <w:r>
        <w:rPr>
          <w:spacing w:val="12"/>
        </w:rPr>
        <w:t> </w:t>
      </w:r>
      <w:r>
        <w:rPr/>
        <w:t>мины</w:t>
      </w:r>
      <w:r>
        <w:rPr>
          <w:spacing w:val="12"/>
        </w:rPr>
        <w:t> </w:t>
      </w:r>
      <w:r>
        <w:rPr/>
        <w:t>в</w:t>
      </w:r>
      <w:r>
        <w:rPr>
          <w:spacing w:val="13"/>
        </w:rPr>
        <w:t> </w:t>
      </w:r>
      <w:r>
        <w:rPr/>
        <w:t>тротиле,</w:t>
      </w:r>
      <w:r>
        <w:rPr>
          <w:spacing w:val="13"/>
        </w:rPr>
        <w:t> </w:t>
      </w:r>
      <w:r>
        <w:rPr/>
        <w:t>а</w:t>
      </w:r>
      <w:r>
        <w:rPr>
          <w:spacing w:val="12"/>
        </w:rPr>
        <w:t> </w:t>
      </w:r>
      <w:r>
        <w:rPr/>
        <w:t>не</w:t>
      </w:r>
      <w:r>
        <w:rPr>
          <w:spacing w:val="12"/>
        </w:rPr>
        <w:t> </w:t>
      </w:r>
      <w:r>
        <w:rPr/>
        <w:t>в</w:t>
      </w:r>
      <w:r>
        <w:rPr>
          <w:w w:val="99"/>
        </w:rPr>
        <w:t> </w:t>
      </w:r>
      <w:r>
        <w:rPr/>
        <w:t>головной части, и его не выкрутить, как у обычной мины, в</w:t>
      </w:r>
      <w:r>
        <w:rPr>
          <w:spacing w:val="43"/>
        </w:rPr>
        <w:t> </w:t>
      </w:r>
      <w:r>
        <w:rPr/>
        <w:t>такой</w:t>
      </w:r>
      <w:r>
        <w:rPr>
          <w:spacing w:val="40"/>
        </w:rPr>
        <w:t> </w:t>
      </w:r>
      <w:r>
        <w:rPr/>
        <w:t>мине</w:t>
      </w:r>
      <w:r>
        <w:rPr>
          <w:w w:val="99"/>
        </w:rPr>
        <w:t> </w:t>
      </w:r>
      <w:r>
        <w:rPr/>
        <w:t>выкручивается высшибной пороховой заряд. Не знающие</w:t>
      </w:r>
      <w:r>
        <w:rPr>
          <w:spacing w:val="2"/>
        </w:rPr>
        <w:t> </w:t>
      </w:r>
      <w:r>
        <w:rPr/>
        <w:t>этого</w:t>
      </w:r>
      <w:r>
        <w:rPr>
          <w:spacing w:val="10"/>
        </w:rPr>
        <w:t> </w:t>
      </w:r>
      <w:r>
        <w:rPr/>
        <w:t>поисковики</w:t>
      </w:r>
      <w:r>
        <w:rPr>
          <w:w w:val="99"/>
        </w:rPr>
        <w:t> </w:t>
      </w:r>
      <w:r>
        <w:rPr/>
        <w:t>или трофейщики бросают в костѐр якобы уже</w:t>
      </w:r>
      <w:r>
        <w:rPr>
          <w:spacing w:val="-5"/>
        </w:rPr>
        <w:t> </w:t>
      </w:r>
      <w:r>
        <w:rPr/>
        <w:t>обезвреженную мину,</w:t>
      </w:r>
      <w:r>
        <w:rPr>
          <w:spacing w:val="20"/>
        </w:rPr>
        <w:t> </w:t>
      </w:r>
      <w:r>
        <w:rPr/>
        <w:t>чтобы</w:t>
      </w:r>
      <w:r>
        <w:rPr>
          <w:w w:val="99"/>
        </w:rPr>
        <w:t> </w:t>
      </w:r>
      <w:r>
        <w:rPr/>
        <w:t>выжечь тротил, и все попадают под осколки разорвавшейся</w:t>
      </w:r>
      <w:r>
        <w:rPr>
          <w:spacing w:val="11"/>
        </w:rPr>
        <w:t> </w:t>
      </w:r>
      <w:r>
        <w:rPr/>
        <w:t>мины.</w:t>
      </w:r>
      <w:r>
        <w:rPr>
          <w:spacing w:val="3"/>
        </w:rPr>
        <w:t> </w:t>
      </w:r>
      <w:r>
        <w:rPr/>
        <w:t>Отличить</w:t>
      </w:r>
      <w:r>
        <w:rPr>
          <w:w w:val="99"/>
        </w:rPr>
        <w:t> </w:t>
      </w:r>
      <w:r>
        <w:rPr/>
        <w:t>такую</w:t>
      </w:r>
      <w:r>
        <w:rPr>
          <w:spacing w:val="26"/>
        </w:rPr>
        <w:t> </w:t>
      </w:r>
      <w:r>
        <w:rPr/>
        <w:t>миномѐтную</w:t>
      </w:r>
      <w:r>
        <w:rPr>
          <w:spacing w:val="27"/>
        </w:rPr>
        <w:t> </w:t>
      </w:r>
      <w:r>
        <w:rPr/>
        <w:t>мину</w:t>
      </w:r>
      <w:r>
        <w:rPr>
          <w:spacing w:val="25"/>
        </w:rPr>
        <w:t> </w:t>
      </w:r>
      <w:r>
        <w:rPr/>
        <w:t>легко.</w:t>
      </w:r>
      <w:r>
        <w:rPr>
          <w:spacing w:val="27"/>
        </w:rPr>
        <w:t> </w:t>
      </w:r>
      <w:r>
        <w:rPr/>
        <w:t>В</w:t>
      </w:r>
      <w:r>
        <w:rPr>
          <w:spacing w:val="27"/>
        </w:rPr>
        <w:t> </w:t>
      </w:r>
      <w:r>
        <w:rPr/>
        <w:t>одной</w:t>
      </w:r>
      <w:r>
        <w:rPr>
          <w:spacing w:val="30"/>
        </w:rPr>
        <w:t> </w:t>
      </w:r>
      <w:r>
        <w:rPr/>
        <w:t>трети</w:t>
      </w:r>
      <w:r>
        <w:rPr>
          <w:spacing w:val="25"/>
        </w:rPr>
        <w:t> </w:t>
      </w:r>
      <w:r>
        <w:rPr/>
        <w:t>еѐ</w:t>
      </w:r>
      <w:r>
        <w:rPr>
          <w:spacing w:val="26"/>
        </w:rPr>
        <w:t> </w:t>
      </w:r>
      <w:r>
        <w:rPr/>
        <w:t>длины,</w:t>
      </w:r>
      <w:r>
        <w:rPr>
          <w:spacing w:val="28"/>
        </w:rPr>
        <w:t> </w:t>
      </w:r>
      <w:r>
        <w:rPr/>
        <w:t>ближе</w:t>
      </w:r>
      <w:r>
        <w:rPr>
          <w:spacing w:val="29"/>
        </w:rPr>
        <w:t> </w:t>
      </w:r>
      <w:r>
        <w:rPr/>
        <w:t>к</w:t>
      </w:r>
      <w:r>
        <w:rPr>
          <w:spacing w:val="26"/>
        </w:rPr>
        <w:t> </w:t>
      </w:r>
      <w:r>
        <w:rPr/>
        <w:t>острию</w:t>
      </w:r>
      <w:r>
        <w:rPr>
          <w:w w:val="99"/>
        </w:rPr>
        <w:t> </w:t>
      </w:r>
      <w:r>
        <w:rPr/>
        <w:t>(взрывателя) виднеется разъѐм (разрез поперечный) и самое</w:t>
      </w:r>
      <w:r>
        <w:rPr>
          <w:spacing w:val="33"/>
        </w:rPr>
        <w:t> </w:t>
      </w:r>
      <w:r>
        <w:rPr/>
        <w:t>главное</w:t>
      </w:r>
      <w:r>
        <w:rPr>
          <w:spacing w:val="49"/>
        </w:rPr>
        <w:t> </w:t>
      </w:r>
      <w:r>
        <w:rPr/>
        <w:t>три</w:t>
      </w:r>
      <w:r>
        <w:rPr>
          <w:w w:val="99"/>
        </w:rPr>
        <w:t> </w:t>
      </w:r>
      <w:r>
        <w:rPr/>
        <w:t>винта</w:t>
      </w:r>
      <w:r>
        <w:rPr>
          <w:spacing w:val="-10"/>
        </w:rPr>
        <w:t> </w:t>
      </w:r>
      <w:r>
        <w:rPr/>
        <w:t>(потайных),</w:t>
      </w:r>
      <w:r>
        <w:rPr>
          <w:spacing w:val="-10"/>
        </w:rPr>
        <w:t> </w:t>
      </w:r>
      <w:r>
        <w:rPr/>
        <w:t>соединяющие</w:t>
      </w:r>
      <w:r>
        <w:rPr>
          <w:spacing w:val="-10"/>
        </w:rPr>
        <w:t> </w:t>
      </w:r>
      <w:r>
        <w:rPr/>
        <w:t>две</w:t>
      </w:r>
      <w:r>
        <w:rPr>
          <w:spacing w:val="-10"/>
        </w:rPr>
        <w:t> </w:t>
      </w:r>
      <w:r>
        <w:rPr/>
        <w:t>части</w:t>
      </w:r>
      <w:r>
        <w:rPr>
          <w:spacing w:val="-11"/>
        </w:rPr>
        <w:t> </w:t>
      </w:r>
      <w:r>
        <w:rPr/>
        <w:t>миномѐтной</w:t>
      </w:r>
      <w:r>
        <w:rPr>
          <w:spacing w:val="-9"/>
        </w:rPr>
        <w:t> </w:t>
      </w:r>
      <w:r>
        <w:rPr/>
        <w:t>мины</w:t>
      </w:r>
      <w:r>
        <w:rPr>
          <w:spacing w:val="-10"/>
        </w:rPr>
        <w:t> </w:t>
      </w:r>
      <w:r>
        <w:rPr/>
        <w:t>(смотри</w:t>
      </w:r>
      <w:r>
        <w:rPr>
          <w:spacing w:val="-10"/>
        </w:rPr>
        <w:t> </w:t>
      </w:r>
      <w:r>
        <w:rPr/>
        <w:t>рис.</w:t>
      </w:r>
      <w:r>
        <w:rPr>
          <w:spacing w:val="-9"/>
        </w:rPr>
        <w:t> </w:t>
      </w:r>
      <w:r>
        <w:rPr/>
        <w:t>1).</w:t>
      </w:r>
      <w:r>
        <w:rPr>
          <w:w w:val="99"/>
        </w:rPr>
        <w:t> </w:t>
      </w:r>
      <w:r>
        <w:rPr/>
        <w:t>Очень</w:t>
      </w:r>
      <w:r>
        <w:rPr>
          <w:spacing w:val="31"/>
        </w:rPr>
        <w:t> </w:t>
      </w:r>
      <w:r>
        <w:rPr/>
        <w:t>опасна</w:t>
      </w:r>
      <w:r>
        <w:rPr>
          <w:spacing w:val="32"/>
        </w:rPr>
        <w:t> </w:t>
      </w:r>
      <w:r>
        <w:rPr/>
        <w:t>ручная</w:t>
      </w:r>
      <w:r>
        <w:rPr>
          <w:spacing w:val="31"/>
        </w:rPr>
        <w:t> </w:t>
      </w:r>
      <w:r>
        <w:rPr/>
        <w:t>граната</w:t>
      </w:r>
      <w:r>
        <w:rPr>
          <w:spacing w:val="32"/>
        </w:rPr>
        <w:t> </w:t>
      </w:r>
      <w:r>
        <w:rPr/>
        <w:t>Ф-1</w:t>
      </w:r>
      <w:r>
        <w:rPr>
          <w:spacing w:val="33"/>
        </w:rPr>
        <w:t> </w:t>
      </w:r>
      <w:r>
        <w:rPr/>
        <w:t>(«лимонка»),</w:t>
      </w:r>
      <w:r>
        <w:rPr>
          <w:spacing w:val="31"/>
        </w:rPr>
        <w:t> </w:t>
      </w:r>
      <w:r>
        <w:rPr/>
        <w:t>но</w:t>
      </w:r>
      <w:r>
        <w:rPr>
          <w:spacing w:val="33"/>
        </w:rPr>
        <w:t> </w:t>
      </w:r>
      <w:r>
        <w:rPr/>
        <w:t>выпуска</w:t>
      </w:r>
      <w:r>
        <w:rPr>
          <w:spacing w:val="31"/>
        </w:rPr>
        <w:t> </w:t>
      </w:r>
      <w:r>
        <w:rPr/>
        <w:t>до</w:t>
      </w:r>
      <w:r>
        <w:rPr>
          <w:spacing w:val="32"/>
        </w:rPr>
        <w:t> </w:t>
      </w:r>
      <w:r>
        <w:rPr/>
        <w:t>1940</w:t>
      </w:r>
      <w:r>
        <w:rPr>
          <w:spacing w:val="33"/>
        </w:rPr>
        <w:t> </w:t>
      </w:r>
      <w:r>
        <w:rPr/>
        <w:t>г.,</w:t>
      </w:r>
      <w:r>
        <w:rPr>
          <w:w w:val="99"/>
        </w:rPr>
        <w:t> </w:t>
      </w:r>
      <w:r>
        <w:rPr/>
        <w:t>которая имела латунный детонатор, но предохранительный колпачок и</w:t>
      </w:r>
      <w:r>
        <w:rPr>
          <w:spacing w:val="48"/>
        </w:rPr>
        <w:t> </w:t>
      </w:r>
      <w:r>
        <w:rPr/>
        <w:t>в</w:t>
      </w:r>
      <w:r>
        <w:rPr>
          <w:spacing w:val="13"/>
        </w:rPr>
        <w:t> </w:t>
      </w:r>
      <w:r>
        <w:rPr/>
        <w:t>то</w:t>
      </w:r>
      <w:r>
        <w:rPr>
          <w:w w:val="99"/>
        </w:rPr>
        <w:t> </w:t>
      </w:r>
      <w:r>
        <w:rPr/>
        <w:t>же время и предохранительную скобу (смотри рис. 2). В отличие</w:t>
      </w:r>
      <w:r>
        <w:rPr>
          <w:spacing w:val="-12"/>
        </w:rPr>
        <w:t> </w:t>
      </w:r>
      <w:r>
        <w:rPr/>
        <w:t>от</w:t>
      </w:r>
      <w:r>
        <w:rPr>
          <w:spacing w:val="-3"/>
        </w:rPr>
        <w:t> </w:t>
      </w:r>
      <w:r>
        <w:rPr/>
        <w:t>обычной</w:t>
      </w:r>
      <w:r>
        <w:rPr>
          <w:w w:val="99"/>
        </w:rPr>
        <w:t> </w:t>
      </w:r>
      <w:r>
        <w:rPr/>
        <w:t>и</w:t>
      </w:r>
      <w:r>
        <w:rPr>
          <w:spacing w:val="-12"/>
        </w:rPr>
        <w:t> </w:t>
      </w:r>
      <w:r>
        <w:rPr/>
        <w:t>привычной</w:t>
      </w:r>
      <w:r>
        <w:rPr>
          <w:spacing w:val="-12"/>
        </w:rPr>
        <w:t> </w:t>
      </w:r>
      <w:r>
        <w:rPr/>
        <w:t>для</w:t>
      </w:r>
      <w:r>
        <w:rPr>
          <w:spacing w:val="-13"/>
        </w:rPr>
        <w:t> </w:t>
      </w:r>
      <w:r>
        <w:rPr/>
        <w:t>всех</w:t>
      </w:r>
      <w:r>
        <w:rPr>
          <w:spacing w:val="-10"/>
        </w:rPr>
        <w:t> </w:t>
      </w:r>
      <w:r>
        <w:rPr/>
        <w:t>«лимонки»,</w:t>
      </w:r>
      <w:r>
        <w:rPr>
          <w:spacing w:val="-11"/>
        </w:rPr>
        <w:t> </w:t>
      </w:r>
      <w:r>
        <w:rPr/>
        <w:t>когда</w:t>
      </w:r>
      <w:r>
        <w:rPr>
          <w:spacing w:val="-10"/>
        </w:rPr>
        <w:t> </w:t>
      </w:r>
      <w:r>
        <w:rPr/>
        <w:t>вынимают</w:t>
      </w:r>
      <w:r>
        <w:rPr>
          <w:spacing w:val="-12"/>
        </w:rPr>
        <w:t> </w:t>
      </w:r>
      <w:r>
        <w:rPr/>
        <w:t>чеку,</w:t>
      </w:r>
      <w:r>
        <w:rPr>
          <w:spacing w:val="-11"/>
        </w:rPr>
        <w:t> </w:t>
      </w:r>
      <w:r>
        <w:rPr/>
        <w:t>здесь</w:t>
      </w:r>
      <w:r>
        <w:rPr>
          <w:spacing w:val="-12"/>
        </w:rPr>
        <w:t> </w:t>
      </w:r>
      <w:r>
        <w:rPr/>
        <w:t>надо</w:t>
      </w:r>
      <w:r>
        <w:rPr>
          <w:spacing w:val="-13"/>
        </w:rPr>
        <w:t> </w:t>
      </w:r>
      <w:r>
        <w:rPr/>
        <w:t>до</w:t>
      </w:r>
      <w:r>
        <w:rPr>
          <w:spacing w:val="-12"/>
        </w:rPr>
        <w:t> </w:t>
      </w:r>
      <w:r>
        <w:rPr/>
        <w:t>броска</w:t>
      </w:r>
      <w:r>
        <w:rPr>
          <w:w w:val="99"/>
        </w:rPr>
        <w:t> </w:t>
      </w:r>
      <w:r>
        <w:rPr/>
        <w:t>держать пальцами руки и скобу, и колпачок. Причѐм колпачок</w:t>
      </w:r>
      <w:r>
        <w:rPr>
          <w:spacing w:val="16"/>
        </w:rPr>
        <w:t> </w:t>
      </w:r>
      <w:r>
        <w:rPr/>
        <w:t>удерживать</w:t>
      </w:r>
    </w:p>
    <w:p>
      <w:pPr>
        <w:pStyle w:val="BodyText"/>
        <w:spacing w:line="229" w:lineRule="exact"/>
        <w:ind w:left="989"/>
      </w:pPr>
      <w:r>
        <w:rPr/>
        <w:t>большим пальцем (она на пружинке).</w:t>
      </w:r>
    </w:p>
    <w:p>
      <w:pPr>
        <w:pStyle w:val="BodyText"/>
        <w:spacing w:line="278" w:lineRule="auto" w:before="38"/>
        <w:ind w:left="989" w:right="808" w:firstLine="278"/>
        <w:jc w:val="both"/>
      </w:pPr>
      <w:r>
        <w:rPr/>
        <w:t>В</w:t>
      </w:r>
      <w:r>
        <w:rPr>
          <w:spacing w:val="-8"/>
        </w:rPr>
        <w:t> </w:t>
      </w:r>
      <w:r>
        <w:rPr/>
        <w:t>годы</w:t>
      </w:r>
      <w:r>
        <w:rPr>
          <w:spacing w:val="-9"/>
        </w:rPr>
        <w:t> </w:t>
      </w:r>
      <w:r>
        <w:rPr/>
        <w:t>войны</w:t>
      </w:r>
      <w:r>
        <w:rPr>
          <w:spacing w:val="-9"/>
        </w:rPr>
        <w:t> </w:t>
      </w:r>
      <w:r>
        <w:rPr/>
        <w:t>на</w:t>
      </w:r>
      <w:r>
        <w:rPr>
          <w:spacing w:val="-8"/>
        </w:rPr>
        <w:t> </w:t>
      </w:r>
      <w:r>
        <w:rPr/>
        <w:t>такой</w:t>
      </w:r>
      <w:r>
        <w:rPr>
          <w:spacing w:val="-5"/>
        </w:rPr>
        <w:t> </w:t>
      </w:r>
      <w:r>
        <w:rPr/>
        <w:t>«лимонке»</w:t>
      </w:r>
      <w:r>
        <w:rPr>
          <w:spacing w:val="-11"/>
        </w:rPr>
        <w:t> </w:t>
      </w:r>
      <w:r>
        <w:rPr/>
        <w:t>подрывались</w:t>
      </w:r>
      <w:r>
        <w:rPr>
          <w:spacing w:val="-8"/>
        </w:rPr>
        <w:t> </w:t>
      </w:r>
      <w:r>
        <w:rPr/>
        <w:t>и</w:t>
      </w:r>
      <w:r>
        <w:rPr>
          <w:spacing w:val="-10"/>
        </w:rPr>
        <w:t> </w:t>
      </w:r>
      <w:r>
        <w:rPr/>
        <w:t>фронтовики,</w:t>
      </w:r>
      <w:r>
        <w:rPr>
          <w:spacing w:val="-8"/>
        </w:rPr>
        <w:t> </w:t>
      </w:r>
      <w:r>
        <w:rPr/>
        <w:t>обученные на обычной «лимонке», имевшей только</w:t>
      </w:r>
      <w:r>
        <w:rPr>
          <w:spacing w:val="-1"/>
        </w:rPr>
        <w:t> </w:t>
      </w:r>
      <w:r>
        <w:rPr/>
        <w:t>скобу.</w:t>
      </w:r>
    </w:p>
    <w:p>
      <w:pPr>
        <w:pStyle w:val="Heading3"/>
        <w:spacing w:line="247" w:lineRule="auto" w:before="185"/>
        <w:ind w:left="1646" w:right="1788"/>
        <w:jc w:val="center"/>
      </w:pPr>
      <w:r>
        <w:rPr>
          <w:i/>
        </w:rPr>
        <w:t>ИЗ ЛИЧНОГО ОПЫТА КАК ОФИЦЕРА </w:t>
      </w:r>
      <w:r>
        <w:rPr/>
        <w:t>ИНЖЕНЕРНЫХ ВОЙСК</w:t>
      </w:r>
    </w:p>
    <w:p>
      <w:pPr>
        <w:pStyle w:val="BodyText"/>
        <w:spacing w:line="273" w:lineRule="auto" w:before="186"/>
        <w:ind w:left="989" w:right="800" w:firstLine="278"/>
        <w:jc w:val="both"/>
      </w:pPr>
      <w:r>
        <w:rPr/>
        <w:t>Всем поисковикам (профессиональным) известна немецкая проти- вотанковая минаТ.Мі-35, модернизированная в 1941 году под Т.Mi-41,</w:t>
      </w:r>
    </w:p>
    <w:p>
      <w:pPr>
        <w:pStyle w:val="BodyText"/>
        <w:rPr>
          <w:sz w:val="22"/>
        </w:rPr>
      </w:pPr>
    </w:p>
    <w:p>
      <w:pPr>
        <w:pStyle w:val="BodyText"/>
        <w:rPr>
          <w:sz w:val="22"/>
        </w:rPr>
      </w:pPr>
    </w:p>
    <w:p>
      <w:pPr>
        <w:pStyle w:val="BodyText"/>
        <w:rPr>
          <w:sz w:val="22"/>
        </w:rPr>
      </w:pPr>
    </w:p>
    <w:p>
      <w:pPr>
        <w:pStyle w:val="BodyText"/>
        <w:spacing w:before="1"/>
        <w:rPr>
          <w:sz w:val="25"/>
        </w:rPr>
      </w:pPr>
    </w:p>
    <w:p>
      <w:pPr>
        <w:pStyle w:val="BodyText"/>
        <w:ind w:left="967"/>
        <w:rPr>
          <w:rFonts w:ascii="Segoe UI"/>
        </w:rPr>
      </w:pPr>
      <w:r>
        <w:rPr>
          <w:rFonts w:ascii="Segoe UI"/>
        </w:rPr>
        <w:t>284</w:t>
      </w:r>
    </w:p>
    <w:p>
      <w:pPr>
        <w:spacing w:after="0"/>
        <w:rPr>
          <w:rFonts w:ascii="Segoe UI"/>
        </w:rPr>
        <w:sectPr>
          <w:footerReference w:type="default" r:id="rId582"/>
          <w:pgSz w:w="8400" w:h="11900"/>
          <w:pgMar w:footer="0" w:header="497" w:top="760" w:bottom="280" w:left="0" w:right="0"/>
        </w:sectPr>
      </w:pPr>
    </w:p>
    <w:p>
      <w:pPr>
        <w:pStyle w:val="BodyText"/>
        <w:rPr>
          <w:rFonts w:ascii="Segoe UI"/>
        </w:rPr>
      </w:pPr>
    </w:p>
    <w:p>
      <w:pPr>
        <w:pStyle w:val="BodyText"/>
        <w:spacing w:before="9"/>
        <w:rPr>
          <w:rFonts w:ascii="Segoe UI"/>
          <w:sz w:val="23"/>
        </w:rPr>
      </w:pPr>
    </w:p>
    <w:p>
      <w:pPr>
        <w:pStyle w:val="BodyText"/>
        <w:spacing w:line="271" w:lineRule="auto" w:before="91"/>
        <w:ind w:left="1042" w:right="852"/>
        <w:jc w:val="both"/>
      </w:pPr>
      <w:r>
        <w:rPr/>
        <w:t>весом</w:t>
      </w:r>
      <w:r>
        <w:rPr>
          <w:spacing w:val="-5"/>
        </w:rPr>
        <w:t> </w:t>
      </w:r>
      <w:r>
        <w:rPr/>
        <w:t>8,6</w:t>
      </w:r>
      <w:r>
        <w:rPr>
          <w:spacing w:val="-7"/>
        </w:rPr>
        <w:t> </w:t>
      </w:r>
      <w:r>
        <w:rPr/>
        <w:t>кг,</w:t>
      </w:r>
      <w:r>
        <w:rPr>
          <w:spacing w:val="-6"/>
        </w:rPr>
        <w:t> </w:t>
      </w:r>
      <w:r>
        <w:rPr/>
        <w:t>круглая,</w:t>
      </w:r>
      <w:r>
        <w:rPr>
          <w:spacing w:val="-5"/>
        </w:rPr>
        <w:t> </w:t>
      </w:r>
      <w:r>
        <w:rPr/>
        <w:t>имеет</w:t>
      </w:r>
      <w:r>
        <w:rPr>
          <w:spacing w:val="-5"/>
        </w:rPr>
        <w:t> </w:t>
      </w:r>
      <w:r>
        <w:rPr/>
        <w:t>взрыватель</w:t>
      </w:r>
      <w:r>
        <w:rPr>
          <w:spacing w:val="-5"/>
        </w:rPr>
        <w:t> </w:t>
      </w:r>
      <w:r>
        <w:rPr/>
        <w:t>латунный</w:t>
      </w:r>
      <w:r>
        <w:rPr>
          <w:spacing w:val="-7"/>
        </w:rPr>
        <w:t> </w:t>
      </w:r>
      <w:r>
        <w:rPr/>
        <w:t>с</w:t>
      </w:r>
      <w:r>
        <w:rPr>
          <w:spacing w:val="-5"/>
        </w:rPr>
        <w:t> </w:t>
      </w:r>
      <w:r>
        <w:rPr/>
        <w:t>кнопкой,</w:t>
      </w:r>
      <w:r>
        <w:rPr>
          <w:spacing w:val="-6"/>
        </w:rPr>
        <w:t> </w:t>
      </w:r>
      <w:r>
        <w:rPr/>
        <w:t>которую</w:t>
      </w:r>
      <w:r>
        <w:rPr>
          <w:spacing w:val="-6"/>
        </w:rPr>
        <w:t> </w:t>
      </w:r>
      <w:r>
        <w:rPr/>
        <w:t>легко повернуть отверткой с боевого положения на безопасное и наоборот. Если нет отвѐртки, то, капнув несколько капель керосина под кнопку, можно еѐ повернуть</w:t>
      </w:r>
      <w:r>
        <w:rPr>
          <w:spacing w:val="-6"/>
        </w:rPr>
        <w:t> </w:t>
      </w:r>
      <w:r>
        <w:rPr/>
        <w:t>и</w:t>
      </w:r>
      <w:r>
        <w:rPr>
          <w:spacing w:val="-8"/>
        </w:rPr>
        <w:t> </w:t>
      </w:r>
      <w:r>
        <w:rPr/>
        <w:t>двухкопеечной</w:t>
      </w:r>
      <w:r>
        <w:rPr>
          <w:spacing w:val="-8"/>
        </w:rPr>
        <w:t> </w:t>
      </w:r>
      <w:r>
        <w:rPr/>
        <w:t>(советской)</w:t>
      </w:r>
      <w:r>
        <w:rPr>
          <w:spacing w:val="-8"/>
        </w:rPr>
        <w:t> </w:t>
      </w:r>
      <w:r>
        <w:rPr/>
        <w:t>монетой</w:t>
      </w:r>
      <w:r>
        <w:rPr>
          <w:spacing w:val="-9"/>
        </w:rPr>
        <w:t> </w:t>
      </w:r>
      <w:r>
        <w:rPr/>
        <w:t>с</w:t>
      </w:r>
      <w:r>
        <w:rPr>
          <w:spacing w:val="-6"/>
        </w:rPr>
        <w:t> </w:t>
      </w:r>
      <w:r>
        <w:rPr/>
        <w:t>надписи</w:t>
      </w:r>
      <w:r>
        <w:rPr>
          <w:spacing w:val="-1"/>
        </w:rPr>
        <w:t> </w:t>
      </w:r>
      <w:r>
        <w:rPr/>
        <w:t>«Scharf»</w:t>
      </w:r>
      <w:r>
        <w:rPr>
          <w:spacing w:val="-11"/>
        </w:rPr>
        <w:t> </w:t>
      </w:r>
      <w:r>
        <w:rPr/>
        <w:t>(взрыв) на «siner» (безопасно) и выкрутить латунный взрыватель. Но многие считают,</w:t>
      </w:r>
      <w:r>
        <w:rPr>
          <w:spacing w:val="-8"/>
        </w:rPr>
        <w:t> </w:t>
      </w:r>
      <w:r>
        <w:rPr/>
        <w:t>что</w:t>
      </w:r>
      <w:r>
        <w:rPr>
          <w:spacing w:val="-7"/>
        </w:rPr>
        <w:t> </w:t>
      </w:r>
      <w:r>
        <w:rPr/>
        <w:t>если</w:t>
      </w:r>
      <w:r>
        <w:rPr>
          <w:spacing w:val="-7"/>
        </w:rPr>
        <w:t> </w:t>
      </w:r>
      <w:r>
        <w:rPr/>
        <w:t>выкрутить</w:t>
      </w:r>
      <w:r>
        <w:rPr>
          <w:spacing w:val="-8"/>
        </w:rPr>
        <w:t> </w:t>
      </w:r>
      <w:r>
        <w:rPr/>
        <w:t>латунный</w:t>
      </w:r>
      <w:r>
        <w:rPr>
          <w:spacing w:val="-9"/>
        </w:rPr>
        <w:t> </w:t>
      </w:r>
      <w:r>
        <w:rPr/>
        <w:t>взрыватель,</w:t>
      </w:r>
      <w:r>
        <w:rPr>
          <w:spacing w:val="-5"/>
        </w:rPr>
        <w:t> </w:t>
      </w:r>
      <w:r>
        <w:rPr/>
        <w:t>то</w:t>
      </w:r>
      <w:r>
        <w:rPr>
          <w:spacing w:val="-7"/>
        </w:rPr>
        <w:t> </w:t>
      </w:r>
      <w:r>
        <w:rPr/>
        <w:t>мина</w:t>
      </w:r>
      <w:r>
        <w:rPr>
          <w:spacing w:val="-8"/>
        </w:rPr>
        <w:t> </w:t>
      </w:r>
      <w:r>
        <w:rPr/>
        <w:t>разминирована. На этом и попадаются как поисковики, так и трофейщики, и гибнут. Так же гибли</w:t>
      </w:r>
      <w:r>
        <w:rPr>
          <w:spacing w:val="-11"/>
        </w:rPr>
        <w:t> </w:t>
      </w:r>
      <w:r>
        <w:rPr/>
        <w:t>и</w:t>
      </w:r>
      <w:r>
        <w:rPr>
          <w:spacing w:val="-13"/>
        </w:rPr>
        <w:t> </w:t>
      </w:r>
      <w:r>
        <w:rPr/>
        <w:t>советские</w:t>
      </w:r>
      <w:r>
        <w:rPr>
          <w:spacing w:val="-11"/>
        </w:rPr>
        <w:t> </w:t>
      </w:r>
      <w:r>
        <w:rPr/>
        <w:t>сапѐры</w:t>
      </w:r>
      <w:r>
        <w:rPr>
          <w:spacing w:val="-12"/>
        </w:rPr>
        <w:t> </w:t>
      </w:r>
      <w:r>
        <w:rPr/>
        <w:t>в</w:t>
      </w:r>
      <w:r>
        <w:rPr>
          <w:spacing w:val="-10"/>
        </w:rPr>
        <w:t> </w:t>
      </w:r>
      <w:r>
        <w:rPr/>
        <w:t>годы</w:t>
      </w:r>
      <w:r>
        <w:rPr>
          <w:spacing w:val="-12"/>
        </w:rPr>
        <w:t> </w:t>
      </w:r>
      <w:r>
        <w:rPr/>
        <w:t>войны.</w:t>
      </w:r>
      <w:r>
        <w:rPr>
          <w:spacing w:val="-11"/>
        </w:rPr>
        <w:t> </w:t>
      </w:r>
      <w:r>
        <w:rPr/>
        <w:t>Дело</w:t>
      </w:r>
      <w:r>
        <w:rPr>
          <w:spacing w:val="-12"/>
        </w:rPr>
        <w:t> </w:t>
      </w:r>
      <w:r>
        <w:rPr/>
        <w:t>в</w:t>
      </w:r>
      <w:r>
        <w:rPr>
          <w:spacing w:val="-12"/>
        </w:rPr>
        <w:t> </w:t>
      </w:r>
      <w:r>
        <w:rPr/>
        <w:t>том,</w:t>
      </w:r>
      <w:r>
        <w:rPr>
          <w:spacing w:val="-11"/>
        </w:rPr>
        <w:t> </w:t>
      </w:r>
      <w:r>
        <w:rPr/>
        <w:t>что</w:t>
      </w:r>
      <w:r>
        <w:rPr>
          <w:spacing w:val="-11"/>
        </w:rPr>
        <w:t> </w:t>
      </w:r>
      <w:r>
        <w:rPr/>
        <w:t>выкручивают-то</w:t>
      </w:r>
      <w:r>
        <w:rPr>
          <w:spacing w:val="-12"/>
        </w:rPr>
        <w:t> </w:t>
      </w:r>
      <w:r>
        <w:rPr/>
        <w:t>все только механическую часть, а не сам детонатор, который находится в теле тротила в самой «тарелке». Естественно, думая, что мина уже без детонатора, выбивают из корпуса тротил и, конечно, подрываются (смотри рис. 3).</w:t>
      </w:r>
    </w:p>
    <w:p>
      <w:pPr>
        <w:pStyle w:val="BodyText"/>
        <w:spacing w:line="271" w:lineRule="auto"/>
        <w:ind w:left="1001" w:right="794" w:firstLine="280"/>
        <w:jc w:val="both"/>
      </w:pPr>
      <w:r>
        <w:rPr/>
        <w:t>Были занятия по радиостанциям и по оружию, по инженерным минам, но я выше изложил самые опасные, всѐ приводить нет необходимости.</w:t>
      </w:r>
    </w:p>
    <w:p>
      <w:pPr>
        <w:pStyle w:val="Heading3"/>
        <w:spacing w:before="171"/>
        <w:ind w:left="3180"/>
        <w:rPr>
          <w:i/>
        </w:rPr>
      </w:pPr>
      <w:r>
        <w:rPr>
          <w:i/>
          <w:sz w:val="19"/>
        </w:rPr>
        <w:t>23 </w:t>
      </w:r>
      <w:r>
        <w:rPr>
          <w:i/>
        </w:rPr>
        <w:t>ФЕВРАЛЯ 1990 ГОДА</w:t>
      </w:r>
    </w:p>
    <w:p>
      <w:pPr>
        <w:pStyle w:val="BodyText"/>
        <w:spacing w:before="5"/>
        <w:rPr>
          <w:b/>
          <w:i/>
        </w:rPr>
      </w:pPr>
    </w:p>
    <w:p>
      <w:pPr>
        <w:pStyle w:val="BodyText"/>
        <w:spacing w:line="271" w:lineRule="auto"/>
        <w:ind w:left="1001" w:right="792" w:firstLine="280"/>
        <w:jc w:val="both"/>
      </w:pPr>
      <w:r>
        <w:rPr/>
        <w:t>С утра все поехали на автобусах возлагать цветы к Мавзолею Ленина, я поехал</w:t>
      </w:r>
      <w:r>
        <w:rPr>
          <w:spacing w:val="-14"/>
        </w:rPr>
        <w:t> </w:t>
      </w:r>
      <w:r>
        <w:rPr/>
        <w:t>на</w:t>
      </w:r>
      <w:r>
        <w:rPr>
          <w:spacing w:val="-11"/>
        </w:rPr>
        <w:t> </w:t>
      </w:r>
      <w:r>
        <w:rPr/>
        <w:t>метро</w:t>
      </w:r>
      <w:r>
        <w:rPr>
          <w:spacing w:val="-11"/>
        </w:rPr>
        <w:t> </w:t>
      </w:r>
      <w:r>
        <w:rPr/>
        <w:t>к</w:t>
      </w:r>
      <w:r>
        <w:rPr>
          <w:spacing w:val="-12"/>
        </w:rPr>
        <w:t> </w:t>
      </w:r>
      <w:r>
        <w:rPr/>
        <w:t>фронтовикам,</w:t>
      </w:r>
      <w:r>
        <w:rPr>
          <w:spacing w:val="-12"/>
        </w:rPr>
        <w:t> </w:t>
      </w:r>
      <w:r>
        <w:rPr/>
        <w:t>которые</w:t>
      </w:r>
      <w:r>
        <w:rPr>
          <w:spacing w:val="-11"/>
        </w:rPr>
        <w:t> </w:t>
      </w:r>
      <w:r>
        <w:rPr/>
        <w:t>вышли</w:t>
      </w:r>
      <w:r>
        <w:rPr>
          <w:spacing w:val="-10"/>
        </w:rPr>
        <w:t> </w:t>
      </w:r>
      <w:r>
        <w:rPr/>
        <w:t>на</w:t>
      </w:r>
      <w:r>
        <w:rPr>
          <w:spacing w:val="-11"/>
        </w:rPr>
        <w:t> </w:t>
      </w:r>
      <w:r>
        <w:rPr/>
        <w:t>наш</w:t>
      </w:r>
      <w:r>
        <w:rPr>
          <w:spacing w:val="-10"/>
        </w:rPr>
        <w:t> </w:t>
      </w:r>
      <w:r>
        <w:rPr/>
        <w:t>плакат</w:t>
      </w:r>
      <w:r>
        <w:rPr>
          <w:spacing w:val="-10"/>
        </w:rPr>
        <w:t> </w:t>
      </w:r>
      <w:r>
        <w:rPr/>
        <w:t>в</w:t>
      </w:r>
      <w:r>
        <w:rPr>
          <w:spacing w:val="-12"/>
        </w:rPr>
        <w:t> </w:t>
      </w:r>
      <w:r>
        <w:rPr/>
        <w:t>парке</w:t>
      </w:r>
      <w:r>
        <w:rPr>
          <w:spacing w:val="-10"/>
        </w:rPr>
        <w:t> </w:t>
      </w:r>
      <w:r>
        <w:rPr/>
        <w:t>им.</w:t>
      </w:r>
      <w:r>
        <w:rPr>
          <w:spacing w:val="-11"/>
        </w:rPr>
        <w:t> </w:t>
      </w:r>
      <w:r>
        <w:rPr/>
        <w:t>М. Горького. Первым, кому я позвонил был Эльтеков Юрий Анатольевич, командир</w:t>
      </w:r>
      <w:r>
        <w:rPr>
          <w:spacing w:val="-13"/>
        </w:rPr>
        <w:t> </w:t>
      </w:r>
      <w:r>
        <w:rPr/>
        <w:t>отделения</w:t>
      </w:r>
      <w:r>
        <w:rPr>
          <w:spacing w:val="-14"/>
        </w:rPr>
        <w:t> </w:t>
      </w:r>
      <w:r>
        <w:rPr/>
        <w:t>моторазведбата</w:t>
      </w:r>
      <w:r>
        <w:rPr>
          <w:spacing w:val="-11"/>
        </w:rPr>
        <w:t> </w:t>
      </w:r>
      <w:r>
        <w:rPr/>
        <w:t>4-го</w:t>
      </w:r>
      <w:r>
        <w:rPr>
          <w:spacing w:val="-13"/>
        </w:rPr>
        <w:t> </w:t>
      </w:r>
      <w:r>
        <w:rPr/>
        <w:t>гвард.</w:t>
      </w:r>
      <w:r>
        <w:rPr>
          <w:spacing w:val="-13"/>
        </w:rPr>
        <w:t> </w:t>
      </w:r>
      <w:r>
        <w:rPr/>
        <w:t>стр.</w:t>
      </w:r>
      <w:r>
        <w:rPr>
          <w:spacing w:val="-13"/>
        </w:rPr>
        <w:t> </w:t>
      </w:r>
      <w:r>
        <w:rPr/>
        <w:t>корпуса</w:t>
      </w:r>
      <w:r>
        <w:rPr>
          <w:spacing w:val="-11"/>
        </w:rPr>
        <w:t> </w:t>
      </w:r>
      <w:r>
        <w:rPr/>
        <w:t>генерала</w:t>
      </w:r>
      <w:r>
        <w:rPr>
          <w:spacing w:val="-11"/>
        </w:rPr>
        <w:t> </w:t>
      </w:r>
      <w:r>
        <w:rPr/>
        <w:t>Гагена. Принял</w:t>
      </w:r>
      <w:r>
        <w:rPr>
          <w:spacing w:val="-6"/>
        </w:rPr>
        <w:t> </w:t>
      </w:r>
      <w:r>
        <w:rPr/>
        <w:t>очень</w:t>
      </w:r>
      <w:r>
        <w:rPr>
          <w:spacing w:val="-5"/>
        </w:rPr>
        <w:t> </w:t>
      </w:r>
      <w:r>
        <w:rPr/>
        <w:t>хорошо.</w:t>
      </w:r>
      <w:r>
        <w:rPr>
          <w:spacing w:val="-5"/>
        </w:rPr>
        <w:t> </w:t>
      </w:r>
      <w:r>
        <w:rPr/>
        <w:t>Стол</w:t>
      </w:r>
      <w:r>
        <w:rPr>
          <w:spacing w:val="-6"/>
        </w:rPr>
        <w:t> </w:t>
      </w:r>
      <w:r>
        <w:rPr/>
        <w:t>накрыли,</w:t>
      </w:r>
      <w:r>
        <w:rPr>
          <w:spacing w:val="-5"/>
        </w:rPr>
        <w:t> </w:t>
      </w:r>
      <w:r>
        <w:rPr/>
        <w:t>1-ое</w:t>
      </w:r>
      <w:r>
        <w:rPr>
          <w:spacing w:val="-5"/>
        </w:rPr>
        <w:t> </w:t>
      </w:r>
      <w:r>
        <w:rPr/>
        <w:t>и</w:t>
      </w:r>
      <w:r>
        <w:rPr>
          <w:spacing w:val="-7"/>
        </w:rPr>
        <w:t> </w:t>
      </w:r>
      <w:r>
        <w:rPr/>
        <w:t>2-ое</w:t>
      </w:r>
      <w:r>
        <w:rPr>
          <w:spacing w:val="-5"/>
        </w:rPr>
        <w:t> </w:t>
      </w:r>
      <w:r>
        <w:rPr/>
        <w:t>блюдо,</w:t>
      </w:r>
      <w:r>
        <w:rPr>
          <w:spacing w:val="-5"/>
        </w:rPr>
        <w:t> </w:t>
      </w:r>
      <w:r>
        <w:rPr/>
        <w:t>коньяк.</w:t>
      </w:r>
      <w:r>
        <w:rPr>
          <w:spacing w:val="-5"/>
        </w:rPr>
        <w:t> </w:t>
      </w:r>
      <w:r>
        <w:rPr/>
        <w:t>Он</w:t>
      </w:r>
      <w:r>
        <w:rPr>
          <w:spacing w:val="-6"/>
        </w:rPr>
        <w:t> </w:t>
      </w:r>
      <w:r>
        <w:rPr/>
        <w:t>оказался научным сотрудником, кандидат технических наук. Рассказал о подробностях</w:t>
      </w:r>
      <w:r>
        <w:rPr>
          <w:spacing w:val="-11"/>
        </w:rPr>
        <w:t> </w:t>
      </w:r>
      <w:r>
        <w:rPr/>
        <w:t>сражений</w:t>
      </w:r>
      <w:r>
        <w:rPr>
          <w:spacing w:val="-9"/>
        </w:rPr>
        <w:t> </w:t>
      </w:r>
      <w:r>
        <w:rPr/>
        <w:t>у</w:t>
      </w:r>
      <w:r>
        <w:rPr>
          <w:spacing w:val="-13"/>
        </w:rPr>
        <w:t> </w:t>
      </w:r>
      <w:r>
        <w:rPr/>
        <w:t>Гайтолово</w:t>
      </w:r>
      <w:r>
        <w:rPr>
          <w:spacing w:val="-10"/>
        </w:rPr>
        <w:t> </w:t>
      </w:r>
      <w:r>
        <w:rPr/>
        <w:t>и</w:t>
      </w:r>
      <w:r>
        <w:rPr>
          <w:spacing w:val="-11"/>
        </w:rPr>
        <w:t> </w:t>
      </w:r>
      <w:r>
        <w:rPr/>
        <w:t>особенно</w:t>
      </w:r>
      <w:r>
        <w:rPr>
          <w:spacing w:val="-9"/>
        </w:rPr>
        <w:t> </w:t>
      </w:r>
      <w:r>
        <w:rPr/>
        <w:t>много</w:t>
      </w:r>
      <w:r>
        <w:rPr>
          <w:spacing w:val="-8"/>
        </w:rPr>
        <w:t> </w:t>
      </w:r>
      <w:r>
        <w:rPr/>
        <w:t>о</w:t>
      </w:r>
      <w:r>
        <w:rPr>
          <w:spacing w:val="-12"/>
        </w:rPr>
        <w:t> </w:t>
      </w:r>
      <w:r>
        <w:rPr/>
        <w:t>боях</w:t>
      </w:r>
      <w:r>
        <w:rPr>
          <w:spacing w:val="-12"/>
        </w:rPr>
        <w:t> </w:t>
      </w:r>
      <w:r>
        <w:rPr/>
        <w:t>под</w:t>
      </w:r>
      <w:r>
        <w:rPr>
          <w:spacing w:val="-10"/>
        </w:rPr>
        <w:t> </w:t>
      </w:r>
      <w:r>
        <w:rPr/>
        <w:t>Погостьем. Нарисовал места расположения штабелей останков как наших, так и немецких солдат под станцией</w:t>
      </w:r>
      <w:r>
        <w:rPr>
          <w:spacing w:val="-5"/>
        </w:rPr>
        <w:t> </w:t>
      </w:r>
      <w:r>
        <w:rPr/>
        <w:t>Погостье.</w:t>
      </w:r>
    </w:p>
    <w:p>
      <w:pPr>
        <w:pStyle w:val="BodyText"/>
        <w:spacing w:line="271" w:lineRule="auto"/>
        <w:ind w:left="1001" w:right="797" w:firstLine="280"/>
        <w:jc w:val="both"/>
      </w:pPr>
      <w:r>
        <w:rPr/>
        <w:t>Затем позвонил генерал-лейтенанту Исакову Георгию Павловичу, но он сказал, что принять сегодня не может. А завтра я улетаю в Целиноград.</w:t>
      </w:r>
    </w:p>
    <w:p>
      <w:pPr>
        <w:pStyle w:val="BodyText"/>
        <w:spacing w:line="271" w:lineRule="auto"/>
        <w:ind w:left="1001" w:right="802" w:firstLine="280"/>
        <w:jc w:val="both"/>
      </w:pPr>
      <w:r>
        <w:rPr/>
        <w:t>Затем позвонил комбату Чернову Василию Сергеевичу, но он лежит в госпитале (профилактика), ответила жена.</w:t>
      </w:r>
    </w:p>
    <w:p>
      <w:pPr>
        <w:pStyle w:val="BodyText"/>
        <w:spacing w:line="271" w:lineRule="auto"/>
        <w:ind w:left="1001" w:right="793" w:firstLine="280"/>
        <w:jc w:val="both"/>
      </w:pPr>
      <w:r>
        <w:rPr/>
        <w:t>После обеда мы все (командиры объединений и отрядов) были свободны. Накрыли столы и отметили окончание обучения. Пели песни, а Орлов Александр спел свою песню, которая показалась нам прикольной, тем более после нескольких рюмок (стаканов) водки.</w:t>
      </w:r>
    </w:p>
    <w:p>
      <w:pPr>
        <w:pStyle w:val="BodyText"/>
        <w:rPr>
          <w:sz w:val="22"/>
        </w:rPr>
      </w:pPr>
    </w:p>
    <w:p>
      <w:pPr>
        <w:pStyle w:val="BodyText"/>
        <w:rPr>
          <w:sz w:val="22"/>
        </w:rPr>
      </w:pPr>
    </w:p>
    <w:p>
      <w:pPr>
        <w:pStyle w:val="BodyText"/>
        <w:spacing w:before="6"/>
        <w:rPr>
          <w:sz w:val="23"/>
        </w:rPr>
      </w:pPr>
    </w:p>
    <w:p>
      <w:pPr>
        <w:pStyle w:val="BodyText"/>
        <w:spacing w:before="1"/>
        <w:ind w:left="929" w:right="771"/>
        <w:jc w:val="right"/>
      </w:pPr>
      <w:r>
        <w:rPr/>
        <w:t>285</w:t>
      </w:r>
    </w:p>
    <w:p>
      <w:pPr>
        <w:spacing w:after="0"/>
        <w:jc w:val="right"/>
        <w:sectPr>
          <w:headerReference w:type="even" r:id="rId583"/>
          <w:headerReference w:type="default" r:id="rId584"/>
          <w:footerReference w:type="even" r:id="rId585"/>
          <w:pgSz w:w="8400" w:h="11900"/>
          <w:pgMar w:header="545" w:footer="0" w:top="760" w:bottom="280" w:left="0" w:right="0"/>
        </w:sectPr>
      </w:pPr>
    </w:p>
    <w:p>
      <w:pPr>
        <w:pStyle w:val="BodyText"/>
      </w:pPr>
    </w:p>
    <w:p>
      <w:pPr>
        <w:pStyle w:val="BodyText"/>
      </w:pPr>
    </w:p>
    <w:p>
      <w:pPr>
        <w:pStyle w:val="BodyText"/>
        <w:spacing w:before="8"/>
      </w:pPr>
    </w:p>
    <w:p>
      <w:pPr>
        <w:pStyle w:val="Heading3"/>
        <w:spacing w:line="254" w:lineRule="auto" w:before="91"/>
        <w:ind w:left="2919" w:right="2404"/>
      </w:pPr>
      <w:r>
        <w:rPr>
          <w:i/>
        </w:rPr>
        <w:t>МЯСНОБОРСКАЯ </w:t>
      </w:r>
      <w:r>
        <w:rPr/>
        <w:t>ЛИРИЧЕСКАЯ (СЛОВА ОРЛОВА АЛЕКСАНДРА)</w:t>
      </w:r>
    </w:p>
    <w:p>
      <w:pPr>
        <w:pStyle w:val="BodyText"/>
        <w:spacing w:before="1"/>
        <w:rPr>
          <w:b/>
          <w:i/>
          <w:sz w:val="21"/>
        </w:rPr>
      </w:pPr>
    </w:p>
    <w:p>
      <w:pPr>
        <w:spacing w:before="0"/>
        <w:ind w:left="2799" w:right="0" w:firstLine="0"/>
        <w:jc w:val="left"/>
        <w:rPr>
          <w:i/>
          <w:sz w:val="20"/>
        </w:rPr>
      </w:pPr>
      <w:r>
        <w:rPr>
          <w:i/>
          <w:sz w:val="20"/>
        </w:rPr>
        <w:t>По Мясному бору мы идѐм.</w:t>
      </w:r>
    </w:p>
    <w:p>
      <w:pPr>
        <w:spacing w:before="29"/>
        <w:ind w:left="2799" w:right="0" w:firstLine="0"/>
        <w:jc w:val="left"/>
        <w:rPr>
          <w:i/>
          <w:sz w:val="20"/>
        </w:rPr>
      </w:pPr>
      <w:r>
        <w:rPr>
          <w:i/>
          <w:sz w:val="20"/>
        </w:rPr>
        <w:t>Грязь до шеи, комары кусают.</w:t>
      </w:r>
    </w:p>
    <w:p>
      <w:pPr>
        <w:spacing w:line="268" w:lineRule="auto" w:before="30"/>
        <w:ind w:left="2799" w:right="2331" w:firstLine="0"/>
        <w:jc w:val="left"/>
        <w:rPr>
          <w:i/>
          <w:sz w:val="20"/>
        </w:rPr>
      </w:pPr>
      <w:r>
        <w:rPr>
          <w:i/>
          <w:sz w:val="20"/>
        </w:rPr>
        <w:t>Наугад из автоматов бьѐм И на</w:t>
      </w:r>
      <w:r>
        <w:rPr>
          <w:i/>
          <w:spacing w:val="-15"/>
          <w:sz w:val="20"/>
        </w:rPr>
        <w:t> </w:t>
      </w:r>
      <w:r>
        <w:rPr>
          <w:i/>
          <w:sz w:val="20"/>
        </w:rPr>
        <w:t>стон </w:t>
      </w:r>
      <w:r>
        <w:rPr>
          <w:i/>
          <w:sz w:val="20"/>
        </w:rPr>
        <w:t>гранаты мы</w:t>
      </w:r>
      <w:r>
        <w:rPr>
          <w:i/>
          <w:spacing w:val="-3"/>
          <w:sz w:val="20"/>
        </w:rPr>
        <w:t> </w:t>
      </w:r>
      <w:r>
        <w:rPr>
          <w:i/>
          <w:sz w:val="20"/>
        </w:rPr>
        <w:t>бросаем.</w:t>
      </w:r>
    </w:p>
    <w:p>
      <w:pPr>
        <w:spacing w:line="271" w:lineRule="auto" w:before="0"/>
        <w:ind w:left="2799" w:right="2331" w:firstLine="0"/>
        <w:jc w:val="left"/>
        <w:rPr>
          <w:i/>
          <w:sz w:val="20"/>
        </w:rPr>
      </w:pPr>
      <w:r>
        <w:rPr>
          <w:i/>
          <w:sz w:val="20"/>
        </w:rPr>
        <w:t>Наугад из автоматов бьѐм И на</w:t>
      </w:r>
      <w:r>
        <w:rPr>
          <w:i/>
          <w:spacing w:val="-15"/>
          <w:sz w:val="20"/>
        </w:rPr>
        <w:t> </w:t>
      </w:r>
      <w:r>
        <w:rPr>
          <w:i/>
          <w:sz w:val="20"/>
        </w:rPr>
        <w:t>стон </w:t>
      </w:r>
      <w:r>
        <w:rPr>
          <w:i/>
          <w:sz w:val="20"/>
        </w:rPr>
        <w:t>гранаты мы</w:t>
      </w:r>
      <w:r>
        <w:rPr>
          <w:i/>
          <w:spacing w:val="-3"/>
          <w:sz w:val="20"/>
        </w:rPr>
        <w:t> </w:t>
      </w:r>
      <w:r>
        <w:rPr>
          <w:i/>
          <w:sz w:val="20"/>
        </w:rPr>
        <w:t>бросаем.</w:t>
      </w:r>
    </w:p>
    <w:p>
      <w:pPr>
        <w:pStyle w:val="BodyText"/>
        <w:spacing w:before="9"/>
        <w:rPr>
          <w:i/>
        </w:rPr>
      </w:pPr>
    </w:p>
    <w:p>
      <w:pPr>
        <w:spacing w:line="271" w:lineRule="auto" w:before="1"/>
        <w:ind w:left="2799" w:right="2585" w:firstLine="0"/>
        <w:jc w:val="left"/>
        <w:rPr>
          <w:i/>
          <w:sz w:val="20"/>
        </w:rPr>
      </w:pPr>
      <w:r>
        <w:rPr>
          <w:i/>
          <w:sz w:val="20"/>
        </w:rPr>
        <w:t>Ну-ка, кто в кустах там, выходи! </w:t>
      </w:r>
      <w:r>
        <w:rPr>
          <w:i/>
          <w:sz w:val="20"/>
        </w:rPr>
        <w:t>А не то получишь пулю в рыло.</w:t>
      </w:r>
    </w:p>
    <w:p>
      <w:pPr>
        <w:spacing w:line="229" w:lineRule="exact" w:before="0"/>
        <w:ind w:left="2799" w:right="0" w:firstLine="0"/>
        <w:jc w:val="left"/>
        <w:rPr>
          <w:i/>
          <w:sz w:val="20"/>
        </w:rPr>
      </w:pPr>
      <w:r>
        <w:rPr>
          <w:i/>
          <w:sz w:val="20"/>
        </w:rPr>
        <w:t>Если ранен, лучше не стони,</w:t>
      </w:r>
    </w:p>
    <w:p>
      <w:pPr>
        <w:spacing w:before="29"/>
        <w:ind w:left="2799" w:right="0" w:firstLine="0"/>
        <w:jc w:val="left"/>
        <w:rPr>
          <w:i/>
          <w:sz w:val="20"/>
        </w:rPr>
      </w:pPr>
      <w:r>
        <w:rPr>
          <w:i/>
          <w:sz w:val="20"/>
        </w:rPr>
        <w:t>Коли жизнь мила тебе, мой милый.</w:t>
      </w:r>
    </w:p>
    <w:p>
      <w:pPr>
        <w:pStyle w:val="BodyText"/>
        <w:spacing w:before="4"/>
        <w:rPr>
          <w:i/>
          <w:sz w:val="23"/>
        </w:rPr>
      </w:pPr>
    </w:p>
    <w:p>
      <w:pPr>
        <w:spacing w:before="1"/>
        <w:ind w:left="2799" w:right="0" w:firstLine="0"/>
        <w:jc w:val="left"/>
        <w:rPr>
          <w:i/>
          <w:sz w:val="20"/>
        </w:rPr>
      </w:pPr>
      <w:r>
        <w:rPr>
          <w:i/>
          <w:sz w:val="20"/>
        </w:rPr>
        <w:t>Здесь у нас в лесу закон простой -</w:t>
      </w:r>
    </w:p>
    <w:p>
      <w:pPr>
        <w:spacing w:line="271" w:lineRule="auto" w:before="29"/>
        <w:ind w:left="2799" w:right="2929" w:firstLine="0"/>
        <w:jc w:val="left"/>
        <w:rPr>
          <w:i/>
          <w:sz w:val="20"/>
        </w:rPr>
      </w:pPr>
      <w:r>
        <w:rPr>
          <w:i/>
          <w:sz w:val="20"/>
        </w:rPr>
        <w:t>Ржавыми штыками</w:t>
      </w:r>
      <w:r>
        <w:rPr>
          <w:i/>
          <w:spacing w:val="-14"/>
          <w:sz w:val="20"/>
        </w:rPr>
        <w:t> </w:t>
      </w:r>
      <w:r>
        <w:rPr>
          <w:i/>
          <w:sz w:val="20"/>
        </w:rPr>
        <w:t>добиваем. </w:t>
      </w:r>
      <w:r>
        <w:rPr>
          <w:i/>
          <w:sz w:val="20"/>
        </w:rPr>
        <w:t>Раненый не нужен, даже</w:t>
      </w:r>
      <w:r>
        <w:rPr>
          <w:i/>
          <w:spacing w:val="-14"/>
          <w:sz w:val="20"/>
        </w:rPr>
        <w:t> </w:t>
      </w:r>
      <w:r>
        <w:rPr>
          <w:i/>
          <w:sz w:val="20"/>
        </w:rPr>
        <w:t>свой,</w:t>
      </w:r>
    </w:p>
    <w:p>
      <w:pPr>
        <w:spacing w:line="271" w:lineRule="auto" w:before="0"/>
        <w:ind w:left="2799" w:right="2585" w:firstLine="0"/>
        <w:jc w:val="left"/>
        <w:rPr>
          <w:i/>
          <w:sz w:val="20"/>
        </w:rPr>
      </w:pPr>
      <w:r>
        <w:rPr>
          <w:i/>
          <w:sz w:val="20"/>
        </w:rPr>
        <w:t>На живых здесь водки не</w:t>
      </w:r>
      <w:r>
        <w:rPr>
          <w:i/>
          <w:spacing w:val="-17"/>
          <w:sz w:val="20"/>
        </w:rPr>
        <w:t> </w:t>
      </w:r>
      <w:r>
        <w:rPr>
          <w:i/>
          <w:sz w:val="20"/>
        </w:rPr>
        <w:t>хватает. </w:t>
      </w:r>
      <w:r>
        <w:rPr>
          <w:i/>
          <w:sz w:val="20"/>
        </w:rPr>
        <w:t>Раненый не нужен, даже</w:t>
      </w:r>
      <w:r>
        <w:rPr>
          <w:i/>
          <w:spacing w:val="-6"/>
          <w:sz w:val="20"/>
        </w:rPr>
        <w:t> </w:t>
      </w:r>
      <w:r>
        <w:rPr>
          <w:i/>
          <w:sz w:val="20"/>
        </w:rPr>
        <w:t>свой,</w:t>
      </w:r>
    </w:p>
    <w:p>
      <w:pPr>
        <w:spacing w:line="226" w:lineRule="exact" w:before="0"/>
        <w:ind w:left="2799" w:right="0" w:firstLine="0"/>
        <w:jc w:val="left"/>
        <w:rPr>
          <w:i/>
          <w:sz w:val="20"/>
        </w:rPr>
      </w:pPr>
      <w:r>
        <w:rPr>
          <w:i/>
          <w:sz w:val="20"/>
        </w:rPr>
        <w:t>На живых здесь водки не хватает.</w:t>
      </w:r>
    </w:p>
    <w:p>
      <w:pPr>
        <w:pStyle w:val="BodyText"/>
        <w:spacing w:before="3"/>
        <w:rPr>
          <w:i/>
          <w:sz w:val="23"/>
        </w:rPr>
      </w:pPr>
    </w:p>
    <w:p>
      <w:pPr>
        <w:spacing w:line="271" w:lineRule="auto" w:before="1"/>
        <w:ind w:left="2799" w:right="3043" w:firstLine="0"/>
        <w:jc w:val="both"/>
        <w:rPr>
          <w:i/>
          <w:sz w:val="20"/>
        </w:rPr>
      </w:pPr>
      <w:r>
        <w:rPr>
          <w:i/>
          <w:sz w:val="20"/>
        </w:rPr>
        <w:t>А трещит с похмелья голова, </w:t>
      </w:r>
      <w:r>
        <w:rPr>
          <w:i/>
          <w:sz w:val="20"/>
        </w:rPr>
        <w:t>Злее мы становимся - гребѐм. Толом рубим ѐлки на</w:t>
      </w:r>
      <w:r>
        <w:rPr>
          <w:i/>
          <w:spacing w:val="-5"/>
          <w:sz w:val="20"/>
        </w:rPr>
        <w:t> </w:t>
      </w:r>
      <w:r>
        <w:rPr>
          <w:i/>
          <w:sz w:val="20"/>
        </w:rPr>
        <w:t>дрова,</w:t>
      </w:r>
    </w:p>
    <w:p>
      <w:pPr>
        <w:spacing w:line="271" w:lineRule="auto" w:before="0"/>
        <w:ind w:left="2799" w:right="2868" w:firstLine="0"/>
        <w:jc w:val="both"/>
        <w:rPr>
          <w:i/>
          <w:sz w:val="20"/>
        </w:rPr>
      </w:pPr>
      <w:r>
        <w:rPr>
          <w:i/>
          <w:sz w:val="20"/>
        </w:rPr>
        <w:t>На гробы, так думаем-успеем... </w:t>
      </w:r>
      <w:r>
        <w:rPr>
          <w:i/>
          <w:sz w:val="20"/>
        </w:rPr>
        <w:t>Толом рубим ѐлки на</w:t>
      </w:r>
      <w:r>
        <w:rPr>
          <w:i/>
          <w:spacing w:val="-3"/>
          <w:sz w:val="20"/>
        </w:rPr>
        <w:t> </w:t>
      </w:r>
      <w:r>
        <w:rPr>
          <w:i/>
          <w:sz w:val="20"/>
        </w:rPr>
        <w:t>дрова,</w:t>
      </w:r>
    </w:p>
    <w:p>
      <w:pPr>
        <w:spacing w:before="0"/>
        <w:ind w:left="2799" w:right="0" w:firstLine="0"/>
        <w:jc w:val="both"/>
        <w:rPr>
          <w:i/>
          <w:sz w:val="20"/>
        </w:rPr>
      </w:pPr>
      <w:r>
        <w:rPr>
          <w:i/>
          <w:sz w:val="20"/>
        </w:rPr>
        <w:t>На гробы, так думаем -успеем...</w:t>
      </w:r>
    </w:p>
    <w:p>
      <w:pPr>
        <w:pStyle w:val="BodyText"/>
        <w:spacing w:before="3"/>
        <w:rPr>
          <w:i/>
        </w:rPr>
      </w:pPr>
    </w:p>
    <w:p>
      <w:pPr>
        <w:pStyle w:val="Heading3"/>
        <w:spacing w:line="500" w:lineRule="atLeast" w:before="1"/>
        <w:ind w:left="2988" w:right="2046" w:hanging="1242"/>
      </w:pPr>
      <w:r>
        <w:rPr>
          <w:i/>
        </w:rPr>
        <w:t>ПОИСКОВАЯ ЭКСПЕДИЦИЯ ВЕСНЫ 1990 ГОДА </w:t>
      </w:r>
      <w:r>
        <w:rPr/>
        <w:t>27 АПРЕЛЯ 1990 ГОДА</w:t>
      </w:r>
    </w:p>
    <w:p>
      <w:pPr>
        <w:pStyle w:val="BodyText"/>
        <w:spacing w:line="271" w:lineRule="auto" w:before="83"/>
        <w:ind w:left="2129" w:right="713" w:hanging="428"/>
      </w:pPr>
      <w:r>
        <w:rPr/>
        <w:t>Прилетели рано утром. Наняли автобус и доехали до Ленинградского вокзала. Взял билеты на «Красную стрелу» на вечер, чтобы рано</w:t>
      </w:r>
    </w:p>
    <w:p>
      <w:pPr>
        <w:pStyle w:val="BodyText"/>
        <w:spacing w:before="11"/>
      </w:pPr>
    </w:p>
    <w:p>
      <w:pPr>
        <w:pStyle w:val="BodyText"/>
        <w:spacing w:before="63"/>
        <w:ind w:left="1058"/>
      </w:pPr>
      <w:r>
        <w:rPr/>
        <w:t>286</w:t>
      </w:r>
    </w:p>
    <w:p>
      <w:pPr>
        <w:spacing w:after="0"/>
        <w:sectPr>
          <w:headerReference w:type="default" r:id="rId586"/>
          <w:headerReference w:type="even" r:id="rId587"/>
          <w:footerReference w:type="default" r:id="rId588"/>
          <w:pgSz w:w="8400" w:h="11900"/>
          <w:pgMar w:header="415" w:footer="0" w:top="640" w:bottom="280" w:left="0" w:right="0"/>
        </w:sectPr>
      </w:pPr>
    </w:p>
    <w:p>
      <w:pPr>
        <w:pStyle w:val="BodyText"/>
      </w:pPr>
    </w:p>
    <w:p>
      <w:pPr>
        <w:pStyle w:val="BodyText"/>
      </w:pPr>
    </w:p>
    <w:p>
      <w:pPr>
        <w:pStyle w:val="BodyText"/>
        <w:spacing w:before="1"/>
        <w:rPr>
          <w:sz w:val="18"/>
        </w:rPr>
      </w:pPr>
    </w:p>
    <w:p>
      <w:pPr>
        <w:pStyle w:val="BodyText"/>
        <w:spacing w:line="276" w:lineRule="auto" w:before="1"/>
        <w:ind w:left="1037" w:right="753"/>
        <w:jc w:val="both"/>
      </w:pPr>
      <w:r>
        <w:rPr/>
        <w:t>утром</w:t>
      </w:r>
      <w:r>
        <w:rPr>
          <w:spacing w:val="-5"/>
        </w:rPr>
        <w:t> </w:t>
      </w:r>
      <w:r>
        <w:rPr/>
        <w:t>быть</w:t>
      </w:r>
      <w:r>
        <w:rPr>
          <w:spacing w:val="-5"/>
        </w:rPr>
        <w:t> </w:t>
      </w:r>
      <w:r>
        <w:rPr/>
        <w:t>в</w:t>
      </w:r>
      <w:r>
        <w:rPr>
          <w:spacing w:val="-7"/>
        </w:rPr>
        <w:t> </w:t>
      </w:r>
      <w:r>
        <w:rPr/>
        <w:t>Ленинграде.</w:t>
      </w:r>
      <w:r>
        <w:rPr>
          <w:spacing w:val="-5"/>
        </w:rPr>
        <w:t> </w:t>
      </w:r>
      <w:r>
        <w:rPr/>
        <w:t>Оставив</w:t>
      </w:r>
      <w:r>
        <w:rPr>
          <w:spacing w:val="-6"/>
        </w:rPr>
        <w:t> </w:t>
      </w:r>
      <w:r>
        <w:rPr/>
        <w:t>дежурных</w:t>
      </w:r>
      <w:r>
        <w:rPr>
          <w:spacing w:val="-5"/>
        </w:rPr>
        <w:t> </w:t>
      </w:r>
      <w:r>
        <w:rPr/>
        <w:t>у</w:t>
      </w:r>
      <w:r>
        <w:rPr>
          <w:spacing w:val="-9"/>
        </w:rPr>
        <w:t> </w:t>
      </w:r>
      <w:r>
        <w:rPr/>
        <w:t>вещей,</w:t>
      </w:r>
      <w:r>
        <w:rPr>
          <w:spacing w:val="-5"/>
        </w:rPr>
        <w:t> </w:t>
      </w:r>
      <w:r>
        <w:rPr/>
        <w:t>отпустил</w:t>
      </w:r>
      <w:r>
        <w:rPr>
          <w:spacing w:val="-7"/>
        </w:rPr>
        <w:t> </w:t>
      </w:r>
      <w:r>
        <w:rPr/>
        <w:t>часть</w:t>
      </w:r>
      <w:r>
        <w:rPr>
          <w:spacing w:val="-5"/>
        </w:rPr>
        <w:t> </w:t>
      </w:r>
      <w:r>
        <w:rPr/>
        <w:t>отряда в увольнение по Москве, а сам поехал в ЦК ВЛКСМ, вернее в ВКС, к Иконникову Юлию Михайловичу. Никого не застал, и Володя Демидов, и Иконников Ю. М. под Смоленском. Зашѐл в ЦК ВЛКСМ, кабинет № 31 (подъезд № 2) к Кривопускому Виктору Владимировичу, зам. секретарю ЦК ВЛКСМ. Он направил меня к руководителю военно-патриотического отдела Кречетову Сергею Владимировичу, который на моей заявке к Кировской администрации поставил визу и написал «помочь поисковикам из Казахстана», и на том спасибо. Вечером выехали в</w:t>
      </w:r>
      <w:r>
        <w:rPr>
          <w:spacing w:val="-5"/>
        </w:rPr>
        <w:t> </w:t>
      </w:r>
      <w:r>
        <w:rPr/>
        <w:t>Ленинград.</w:t>
      </w:r>
    </w:p>
    <w:p>
      <w:pPr>
        <w:pStyle w:val="Heading3"/>
        <w:spacing w:before="181"/>
        <w:ind w:right="505"/>
        <w:jc w:val="center"/>
        <w:rPr>
          <w:i/>
        </w:rPr>
      </w:pPr>
      <w:r>
        <w:rPr>
          <w:i/>
        </w:rPr>
        <w:t>28 АПРЕЛЯ 1990 ГОДА</w:t>
      </w:r>
    </w:p>
    <w:p>
      <w:pPr>
        <w:pStyle w:val="BodyText"/>
        <w:spacing w:before="5"/>
        <w:rPr>
          <w:b/>
          <w:i/>
          <w:sz w:val="19"/>
        </w:rPr>
      </w:pPr>
    </w:p>
    <w:p>
      <w:pPr>
        <w:pStyle w:val="BodyText"/>
        <w:spacing w:line="276" w:lineRule="auto"/>
        <w:ind w:left="1037" w:right="751" w:firstLine="280"/>
        <w:jc w:val="both"/>
      </w:pPr>
      <w:r>
        <w:rPr/>
        <w:t>Рано утром приехали в Ленинград, на Московский вокзал. В 6 час 20 минут</w:t>
      </w:r>
      <w:r>
        <w:rPr>
          <w:spacing w:val="-7"/>
        </w:rPr>
        <w:t> </w:t>
      </w:r>
      <w:r>
        <w:rPr/>
        <w:t>встретили</w:t>
      </w:r>
      <w:r>
        <w:rPr>
          <w:spacing w:val="-7"/>
        </w:rPr>
        <w:t> </w:t>
      </w:r>
      <w:r>
        <w:rPr/>
        <w:t>поисковый</w:t>
      </w:r>
      <w:r>
        <w:rPr>
          <w:spacing w:val="-7"/>
        </w:rPr>
        <w:t> </w:t>
      </w:r>
      <w:r>
        <w:rPr/>
        <w:t>отряд</w:t>
      </w:r>
      <w:r>
        <w:rPr>
          <w:spacing w:val="-6"/>
        </w:rPr>
        <w:t> </w:t>
      </w:r>
      <w:r>
        <w:rPr/>
        <w:t>из</w:t>
      </w:r>
      <w:r>
        <w:rPr>
          <w:spacing w:val="-8"/>
        </w:rPr>
        <w:t> </w:t>
      </w:r>
      <w:r>
        <w:rPr/>
        <w:t>Москвы</w:t>
      </w:r>
      <w:r>
        <w:rPr>
          <w:spacing w:val="-5"/>
        </w:rPr>
        <w:t> </w:t>
      </w:r>
      <w:r>
        <w:rPr/>
        <w:t>(они</w:t>
      </w:r>
      <w:r>
        <w:rPr>
          <w:spacing w:val="-7"/>
        </w:rPr>
        <w:t> </w:t>
      </w:r>
      <w:r>
        <w:rPr/>
        <w:t>приехали</w:t>
      </w:r>
      <w:r>
        <w:rPr>
          <w:spacing w:val="-7"/>
        </w:rPr>
        <w:t> </w:t>
      </w:r>
      <w:r>
        <w:rPr/>
        <w:t>тем</w:t>
      </w:r>
      <w:r>
        <w:rPr>
          <w:spacing w:val="-7"/>
        </w:rPr>
        <w:t> </w:t>
      </w:r>
      <w:r>
        <w:rPr/>
        <w:t>же</w:t>
      </w:r>
      <w:r>
        <w:rPr>
          <w:spacing w:val="-6"/>
        </w:rPr>
        <w:t> </w:t>
      </w:r>
      <w:r>
        <w:rPr/>
        <w:t>поездом, что и мы). Командир в афганской форме с двумя нашивками за тяжелое и среднее ранения и наградами, афганец на костылях Дмитрий Андрианов, отряд от ПТУ-56 г. Москвы. Они должны выехать на электричке в Погостье. Отряд в 20</w:t>
      </w:r>
      <w:r>
        <w:rPr>
          <w:spacing w:val="-2"/>
        </w:rPr>
        <w:t> </w:t>
      </w:r>
      <w:r>
        <w:rPr/>
        <w:t>человек</w:t>
      </w:r>
    </w:p>
    <w:p>
      <w:pPr>
        <w:pStyle w:val="BodyText"/>
        <w:spacing w:line="276" w:lineRule="auto"/>
        <w:ind w:left="1037" w:right="749" w:firstLine="280"/>
        <w:jc w:val="both"/>
      </w:pPr>
      <w:r>
        <w:rPr/>
        <w:t>В 7 часов 03 минуты мы сели на электричку «Ленинград - Волховстрой». В 8:00 часов выгрузились на станции Апраксин, где опять пришлось удерживать двери электрички, чтобы успеть выбросить на перрон туристическое</w:t>
      </w:r>
      <w:r>
        <w:rPr>
          <w:spacing w:val="-8"/>
        </w:rPr>
        <w:t> </w:t>
      </w:r>
      <w:r>
        <w:rPr/>
        <w:t>снаряжение</w:t>
      </w:r>
      <w:r>
        <w:rPr>
          <w:spacing w:val="-7"/>
        </w:rPr>
        <w:t> </w:t>
      </w:r>
      <w:r>
        <w:rPr/>
        <w:t>отряда.</w:t>
      </w:r>
      <w:r>
        <w:rPr>
          <w:spacing w:val="-8"/>
        </w:rPr>
        <w:t> </w:t>
      </w:r>
      <w:r>
        <w:rPr/>
        <w:t>Погода</w:t>
      </w:r>
      <w:r>
        <w:rPr>
          <w:spacing w:val="-8"/>
        </w:rPr>
        <w:t> </w:t>
      </w:r>
      <w:r>
        <w:rPr/>
        <w:t>хорошая,</w:t>
      </w:r>
      <w:r>
        <w:rPr>
          <w:spacing w:val="-8"/>
        </w:rPr>
        <w:t> </w:t>
      </w:r>
      <w:r>
        <w:rPr/>
        <w:t>солнечная.</w:t>
      </w:r>
      <w:r>
        <w:rPr>
          <w:spacing w:val="-7"/>
        </w:rPr>
        <w:t> </w:t>
      </w:r>
      <w:r>
        <w:rPr/>
        <w:t>Все</w:t>
      </w:r>
      <w:r>
        <w:rPr>
          <w:spacing w:val="-8"/>
        </w:rPr>
        <w:t> </w:t>
      </w:r>
      <w:r>
        <w:rPr/>
        <w:t>парни</w:t>
      </w:r>
      <w:r>
        <w:rPr>
          <w:spacing w:val="-9"/>
        </w:rPr>
        <w:t> </w:t>
      </w:r>
      <w:r>
        <w:rPr/>
        <w:t>и</w:t>
      </w:r>
      <w:r>
        <w:rPr>
          <w:spacing w:val="-9"/>
        </w:rPr>
        <w:t> </w:t>
      </w:r>
      <w:r>
        <w:rPr/>
        <w:t>я были перегружены снаряжением. Шли не спеша. Я делал киносъѐмки на цветную</w:t>
      </w:r>
      <w:r>
        <w:rPr>
          <w:spacing w:val="-11"/>
        </w:rPr>
        <w:t> </w:t>
      </w:r>
      <w:r>
        <w:rPr/>
        <w:t>плѐнку</w:t>
      </w:r>
      <w:r>
        <w:rPr>
          <w:spacing w:val="-9"/>
        </w:rPr>
        <w:t> </w:t>
      </w:r>
      <w:r>
        <w:rPr/>
        <w:t>у</w:t>
      </w:r>
      <w:r>
        <w:rPr>
          <w:spacing w:val="-14"/>
        </w:rPr>
        <w:t> </w:t>
      </w:r>
      <w:r>
        <w:rPr/>
        <w:t>факела-знамени,</w:t>
      </w:r>
      <w:r>
        <w:rPr>
          <w:spacing w:val="-7"/>
        </w:rPr>
        <w:t> </w:t>
      </w:r>
      <w:r>
        <w:rPr/>
        <w:t>у</w:t>
      </w:r>
      <w:r>
        <w:rPr>
          <w:spacing w:val="-14"/>
        </w:rPr>
        <w:t> </w:t>
      </w:r>
      <w:r>
        <w:rPr/>
        <w:t>могилы</w:t>
      </w:r>
      <w:r>
        <w:rPr>
          <w:spacing w:val="-10"/>
        </w:rPr>
        <w:t> </w:t>
      </w:r>
      <w:r>
        <w:rPr/>
        <w:t>Полякова.</w:t>
      </w:r>
      <w:r>
        <w:rPr>
          <w:spacing w:val="-7"/>
        </w:rPr>
        <w:t> </w:t>
      </w:r>
      <w:r>
        <w:rPr/>
        <w:t>Решили</w:t>
      </w:r>
      <w:r>
        <w:rPr>
          <w:spacing w:val="-11"/>
        </w:rPr>
        <w:t> </w:t>
      </w:r>
      <w:r>
        <w:rPr/>
        <w:t>остановиться на старом месте, на высоте (43,5), у обелиска «Штык». Под палатки, по рекомендации ВКС, уложили жерди, которые оторвали от земли на 35 см, подложив под жерди (поперѐк 2-3 бревна). На жерди настелили сухую</w:t>
      </w:r>
      <w:r>
        <w:rPr>
          <w:spacing w:val="-32"/>
        </w:rPr>
        <w:t> </w:t>
      </w:r>
      <w:r>
        <w:rPr/>
        <w:t>траву. По графику дежурило отделение-1 (командир Гурченко Андрей). Пока все занимались разбивкой лагеря (палатки, заготовка дров на костѐр, жердей под палатки</w:t>
      </w:r>
      <w:r>
        <w:rPr>
          <w:spacing w:val="-4"/>
        </w:rPr>
        <w:t> </w:t>
      </w:r>
      <w:r>
        <w:rPr/>
        <w:t>и</w:t>
      </w:r>
      <w:r>
        <w:rPr>
          <w:spacing w:val="-4"/>
        </w:rPr>
        <w:t> </w:t>
      </w:r>
      <w:r>
        <w:rPr/>
        <w:t>т.</w:t>
      </w:r>
      <w:r>
        <w:rPr>
          <w:spacing w:val="-2"/>
        </w:rPr>
        <w:t> </w:t>
      </w:r>
      <w:r>
        <w:rPr/>
        <w:t>д.),</w:t>
      </w:r>
      <w:r>
        <w:rPr>
          <w:spacing w:val="-3"/>
        </w:rPr>
        <w:t> </w:t>
      </w:r>
      <w:r>
        <w:rPr/>
        <w:t>мы</w:t>
      </w:r>
      <w:r>
        <w:rPr>
          <w:spacing w:val="-2"/>
        </w:rPr>
        <w:t> </w:t>
      </w:r>
      <w:r>
        <w:rPr/>
        <w:t>с</w:t>
      </w:r>
      <w:r>
        <w:rPr>
          <w:spacing w:val="-3"/>
        </w:rPr>
        <w:t> </w:t>
      </w:r>
      <w:r>
        <w:rPr/>
        <w:t>Гурченко</w:t>
      </w:r>
      <w:r>
        <w:rPr>
          <w:spacing w:val="-2"/>
        </w:rPr>
        <w:t> </w:t>
      </w:r>
      <w:r>
        <w:rPr/>
        <w:t>Андреем</w:t>
      </w:r>
      <w:r>
        <w:rPr>
          <w:spacing w:val="-1"/>
        </w:rPr>
        <w:t> </w:t>
      </w:r>
      <w:r>
        <w:rPr/>
        <w:t>пошли</w:t>
      </w:r>
      <w:r>
        <w:rPr>
          <w:spacing w:val="-4"/>
        </w:rPr>
        <w:t> </w:t>
      </w:r>
      <w:r>
        <w:rPr/>
        <w:t>на</w:t>
      </w:r>
      <w:r>
        <w:rPr>
          <w:spacing w:val="-3"/>
        </w:rPr>
        <w:t> </w:t>
      </w:r>
      <w:r>
        <w:rPr/>
        <w:t>разведку</w:t>
      </w:r>
      <w:r>
        <w:rPr>
          <w:spacing w:val="-6"/>
        </w:rPr>
        <w:t> </w:t>
      </w:r>
      <w:r>
        <w:rPr/>
        <w:t>за</w:t>
      </w:r>
      <w:r>
        <w:rPr>
          <w:spacing w:val="-3"/>
        </w:rPr>
        <w:t> </w:t>
      </w:r>
      <w:r>
        <w:rPr/>
        <w:t>Гайтолово.</w:t>
      </w:r>
      <w:r>
        <w:rPr>
          <w:spacing w:val="-2"/>
        </w:rPr>
        <w:t> </w:t>
      </w:r>
      <w:r>
        <w:rPr/>
        <w:t>До бывшей деревни Гайтолово доехали на армейском ЗИЛе. В Гайтолово очень громадный свинарник, который расположен западнее от окраины бывшего Г айтолово на расстоянии 250—300 м, это подсобное</w:t>
      </w:r>
      <w:r>
        <w:rPr>
          <w:spacing w:val="-4"/>
        </w:rPr>
        <w:t> </w:t>
      </w:r>
      <w:r>
        <w:rPr/>
        <w:t>хозяй-</w:t>
      </w:r>
    </w:p>
    <w:p>
      <w:pPr>
        <w:spacing w:after="0" w:line="276" w:lineRule="auto"/>
        <w:jc w:val="both"/>
        <w:sectPr>
          <w:headerReference w:type="default" r:id="rId589"/>
          <w:headerReference w:type="even" r:id="rId590"/>
          <w:footerReference w:type="default" r:id="rId591"/>
          <w:footerReference w:type="even" r:id="rId592"/>
          <w:pgSz w:w="8400" w:h="11900"/>
          <w:pgMar w:header="490" w:footer="860" w:top="700" w:bottom="1060" w:left="0" w:right="0"/>
          <w:pgNumType w:start="287"/>
        </w:sectPr>
      </w:pPr>
    </w:p>
    <w:p>
      <w:pPr>
        <w:pStyle w:val="BodyText"/>
      </w:pPr>
    </w:p>
    <w:p>
      <w:pPr>
        <w:pStyle w:val="BodyText"/>
      </w:pPr>
    </w:p>
    <w:p>
      <w:pPr>
        <w:pStyle w:val="BodyText"/>
        <w:spacing w:before="10"/>
        <w:rPr>
          <w:sz w:val="17"/>
        </w:rPr>
      </w:pPr>
    </w:p>
    <w:p>
      <w:pPr>
        <w:pStyle w:val="BodyText"/>
        <w:spacing w:line="271" w:lineRule="auto" w:before="1"/>
        <w:ind w:left="994" w:right="769"/>
        <w:jc w:val="both"/>
      </w:pPr>
      <w:r>
        <w:rPr/>
        <w:t>ство одной из воинских частей, дислоцирующейся на станции МГА. Действительно, свинство от Советской армии по отношению к памяти погибших за свинарником. Действительно, дождались погибшие бла- годарности от потомков.</w:t>
      </w:r>
    </w:p>
    <w:p>
      <w:pPr>
        <w:pStyle w:val="BodyText"/>
        <w:spacing w:line="268" w:lineRule="auto"/>
        <w:ind w:left="994" w:right="769" w:firstLine="278"/>
        <w:jc w:val="both"/>
      </w:pPr>
      <w:r>
        <w:rPr/>
        <w:t>Разведали луговину за Гайтолово, которая заросла деревьями и кустарником. Сделали съѐмки (кинофрагменты) работы с миноискателем. Дошли до Чертового моста (правее высоковольтки через реку Чѐрная), где пытались найти блиндажи с ранеными (из письма командира отделения разведроты 4-го гвардейского стр. корпуса Гагена Борисова), но не нашли.</w:t>
      </w:r>
    </w:p>
    <w:p>
      <w:pPr>
        <w:pStyle w:val="BodyText"/>
        <w:spacing w:before="3"/>
        <w:ind w:left="1272"/>
        <w:jc w:val="both"/>
      </w:pPr>
      <w:r>
        <w:rPr/>
        <w:t>Назад от Чѐртового моста до лагеря дошли за 1 час 20 минут.</w:t>
      </w:r>
    </w:p>
    <w:p>
      <w:pPr>
        <w:pStyle w:val="BodyText"/>
        <w:spacing w:line="271" w:lineRule="auto" w:before="29"/>
        <w:ind w:left="994" w:right="774" w:firstLine="278"/>
        <w:jc w:val="both"/>
      </w:pPr>
      <w:r>
        <w:rPr/>
        <w:t>Лагерь уже был готов. Все сидели у костра. Песни под гитару. Опять не хотелось спать, а надо.</w:t>
      </w:r>
    </w:p>
    <w:p>
      <w:pPr>
        <w:pStyle w:val="Heading3"/>
        <w:spacing w:before="179"/>
        <w:ind w:left="3274"/>
        <w:rPr>
          <w:i/>
        </w:rPr>
      </w:pPr>
      <w:r>
        <w:rPr>
          <w:i/>
          <w:sz w:val="19"/>
        </w:rPr>
        <w:t>29 </w:t>
      </w:r>
      <w:r>
        <w:rPr>
          <w:i/>
        </w:rPr>
        <w:t>АПРЕЛЯ 1990 ГОДА</w:t>
      </w:r>
    </w:p>
    <w:p>
      <w:pPr>
        <w:pStyle w:val="BodyText"/>
        <w:spacing w:before="1"/>
        <w:rPr>
          <w:b/>
          <w:i/>
        </w:rPr>
      </w:pPr>
    </w:p>
    <w:p>
      <w:pPr>
        <w:pStyle w:val="BodyText"/>
        <w:spacing w:line="266" w:lineRule="auto"/>
        <w:ind w:left="994" w:right="776" w:firstLine="278"/>
        <w:jc w:val="both"/>
      </w:pPr>
      <w:r>
        <w:rPr/>
        <w:t>Встали</w:t>
      </w:r>
      <w:r>
        <w:rPr>
          <w:spacing w:val="-9"/>
        </w:rPr>
        <w:t> </w:t>
      </w:r>
      <w:r>
        <w:rPr/>
        <w:t>в</w:t>
      </w:r>
      <w:r>
        <w:rPr>
          <w:spacing w:val="-10"/>
        </w:rPr>
        <w:t> </w:t>
      </w:r>
      <w:r>
        <w:rPr/>
        <w:t>6</w:t>
      </w:r>
      <w:r>
        <w:rPr>
          <w:spacing w:val="-8"/>
        </w:rPr>
        <w:t> </w:t>
      </w:r>
      <w:r>
        <w:rPr/>
        <w:t>час.</w:t>
      </w:r>
      <w:r>
        <w:rPr>
          <w:spacing w:val="-9"/>
        </w:rPr>
        <w:t> </w:t>
      </w:r>
      <w:r>
        <w:rPr/>
        <w:t>30</w:t>
      </w:r>
      <w:r>
        <w:rPr>
          <w:spacing w:val="-8"/>
        </w:rPr>
        <w:t> </w:t>
      </w:r>
      <w:r>
        <w:rPr/>
        <w:t>минут.</w:t>
      </w:r>
      <w:r>
        <w:rPr>
          <w:spacing w:val="-9"/>
        </w:rPr>
        <w:t> </w:t>
      </w:r>
      <w:r>
        <w:rPr/>
        <w:t>Пробежка,</w:t>
      </w:r>
      <w:r>
        <w:rPr>
          <w:spacing w:val="-7"/>
        </w:rPr>
        <w:t> </w:t>
      </w:r>
      <w:r>
        <w:rPr/>
        <w:t>ушу,</w:t>
      </w:r>
      <w:r>
        <w:rPr>
          <w:spacing w:val="-6"/>
        </w:rPr>
        <w:t> </w:t>
      </w:r>
      <w:r>
        <w:rPr/>
        <w:t>работа</w:t>
      </w:r>
      <w:r>
        <w:rPr>
          <w:spacing w:val="-9"/>
        </w:rPr>
        <w:t> </w:t>
      </w:r>
      <w:r>
        <w:rPr/>
        <w:t>с</w:t>
      </w:r>
      <w:r>
        <w:rPr>
          <w:spacing w:val="-9"/>
        </w:rPr>
        <w:t> </w:t>
      </w:r>
      <w:r>
        <w:rPr/>
        <w:t>шестом</w:t>
      </w:r>
      <w:r>
        <w:rPr>
          <w:spacing w:val="-8"/>
        </w:rPr>
        <w:t> </w:t>
      </w:r>
      <w:r>
        <w:rPr/>
        <w:t>по</w:t>
      </w:r>
      <w:r>
        <w:rPr>
          <w:spacing w:val="-6"/>
        </w:rPr>
        <w:t> </w:t>
      </w:r>
      <w:r>
        <w:rPr/>
        <w:t>ушу.</w:t>
      </w:r>
      <w:r>
        <w:rPr>
          <w:spacing w:val="-10"/>
        </w:rPr>
        <w:t> </w:t>
      </w:r>
      <w:r>
        <w:rPr/>
        <w:t>Завтрак в 7 часов. (Повара встали в 5 час. 30</w:t>
      </w:r>
      <w:r>
        <w:rPr>
          <w:spacing w:val="-1"/>
        </w:rPr>
        <w:t> </w:t>
      </w:r>
      <w:r>
        <w:rPr/>
        <w:t>минут).</w:t>
      </w:r>
    </w:p>
    <w:p>
      <w:pPr>
        <w:pStyle w:val="BodyText"/>
        <w:spacing w:line="228" w:lineRule="exact"/>
        <w:ind w:left="1272"/>
        <w:jc w:val="both"/>
      </w:pPr>
      <w:r>
        <w:rPr/>
        <w:t>В 7:50 планѐрка:</w:t>
      </w:r>
    </w:p>
    <w:p>
      <w:pPr>
        <w:pStyle w:val="ListParagraph"/>
        <w:numPr>
          <w:ilvl w:val="1"/>
          <w:numId w:val="41"/>
        </w:numPr>
        <w:tabs>
          <w:tab w:pos="1530" w:val="left" w:leader="none"/>
        </w:tabs>
        <w:spacing w:line="240" w:lineRule="auto" w:before="6" w:after="0"/>
        <w:ind w:left="1529" w:right="0" w:hanging="258"/>
        <w:jc w:val="both"/>
        <w:rPr>
          <w:sz w:val="20"/>
        </w:rPr>
      </w:pPr>
      <w:r>
        <w:rPr>
          <w:sz w:val="20"/>
        </w:rPr>
        <w:t>отделение-2 (командир Жанат Абильдин, дежурит по</w:t>
      </w:r>
      <w:r>
        <w:rPr>
          <w:spacing w:val="-2"/>
          <w:sz w:val="20"/>
        </w:rPr>
        <w:t> </w:t>
      </w:r>
      <w:r>
        <w:rPr>
          <w:sz w:val="20"/>
        </w:rPr>
        <w:t>лагерю);</w:t>
      </w:r>
    </w:p>
    <w:p>
      <w:pPr>
        <w:pStyle w:val="ListParagraph"/>
        <w:numPr>
          <w:ilvl w:val="1"/>
          <w:numId w:val="41"/>
        </w:numPr>
        <w:tabs>
          <w:tab w:pos="1527" w:val="left" w:leader="none"/>
        </w:tabs>
        <w:spacing w:line="261" w:lineRule="auto" w:before="2" w:after="0"/>
        <w:ind w:left="994" w:right="769" w:firstLine="278"/>
        <w:jc w:val="both"/>
        <w:rPr>
          <w:sz w:val="20"/>
        </w:rPr>
      </w:pPr>
      <w:r>
        <w:rPr>
          <w:sz w:val="20"/>
        </w:rPr>
        <w:t>отделение-1 (командир Гурченко Андрей) и отделение-3 (командир Тимофей Зеленский) работают до обеда по останкам, обнаруженным Жанатом Абильдиным в разрушенном блиндаже в 250 метрах </w:t>
      </w:r>
      <w:r>
        <w:rPr>
          <w:spacing w:val="3"/>
          <w:sz w:val="20"/>
        </w:rPr>
        <w:t>се- </w:t>
      </w:r>
      <w:r>
        <w:rPr>
          <w:sz w:val="20"/>
        </w:rPr>
        <w:t>веро-восточнее обелиска</w:t>
      </w:r>
      <w:r>
        <w:rPr>
          <w:spacing w:val="2"/>
          <w:sz w:val="20"/>
        </w:rPr>
        <w:t> </w:t>
      </w:r>
      <w:r>
        <w:rPr>
          <w:sz w:val="20"/>
        </w:rPr>
        <w:t>«Штык».</w:t>
      </w:r>
    </w:p>
    <w:p>
      <w:pPr>
        <w:pStyle w:val="BodyText"/>
        <w:spacing w:line="266" w:lineRule="auto" w:before="6"/>
        <w:ind w:left="994" w:right="769" w:firstLine="278"/>
        <w:jc w:val="both"/>
      </w:pPr>
      <w:r>
        <w:rPr/>
        <w:t>В 8:15 мы, я, Виктор Григорьевич (из города Степногорска), Нурлан Исмагамбетов, Олег Одиноков, Влада Мартемьянова, Оля Лошакова, Талгат Рысбеков, извлекли из разрушенного блиндажа (санитарное захоронение, выполненное сапѐрами весной 1944 г.) 14-ть бойцов и, возможно, командиров,</w:t>
      </w:r>
      <w:r>
        <w:rPr>
          <w:spacing w:val="-6"/>
        </w:rPr>
        <w:t> </w:t>
      </w:r>
      <w:r>
        <w:rPr/>
        <w:t>которые</w:t>
      </w:r>
      <w:r>
        <w:rPr>
          <w:spacing w:val="-6"/>
        </w:rPr>
        <w:t> </w:t>
      </w:r>
      <w:r>
        <w:rPr/>
        <w:t>были</w:t>
      </w:r>
      <w:r>
        <w:rPr>
          <w:spacing w:val="-9"/>
        </w:rPr>
        <w:t> </w:t>
      </w:r>
      <w:r>
        <w:rPr/>
        <w:t>сброшены</w:t>
      </w:r>
      <w:r>
        <w:rPr>
          <w:spacing w:val="-8"/>
        </w:rPr>
        <w:t> </w:t>
      </w:r>
      <w:r>
        <w:rPr/>
        <w:t>хаотично.</w:t>
      </w:r>
      <w:r>
        <w:rPr>
          <w:spacing w:val="-7"/>
        </w:rPr>
        <w:t> </w:t>
      </w:r>
      <w:r>
        <w:rPr/>
        <w:t>На</w:t>
      </w:r>
      <w:r>
        <w:rPr>
          <w:spacing w:val="-7"/>
        </w:rPr>
        <w:t> </w:t>
      </w:r>
      <w:r>
        <w:rPr/>
        <w:t>ногах</w:t>
      </w:r>
      <w:r>
        <w:rPr>
          <w:spacing w:val="-9"/>
        </w:rPr>
        <w:t> </w:t>
      </w:r>
      <w:r>
        <w:rPr/>
        <w:t>колючая</w:t>
      </w:r>
      <w:r>
        <w:rPr>
          <w:spacing w:val="-5"/>
        </w:rPr>
        <w:t> </w:t>
      </w:r>
      <w:r>
        <w:rPr/>
        <w:t>проволока либо просто проволока, так как разложившиеся трупы руками взять невозможно, то захватывали останки проволочными петлями и стаскивали в ближайший</w:t>
      </w:r>
      <w:r>
        <w:rPr>
          <w:spacing w:val="-2"/>
        </w:rPr>
        <w:t> </w:t>
      </w:r>
      <w:r>
        <w:rPr/>
        <w:t>блиндаж.</w:t>
      </w:r>
    </w:p>
    <w:p>
      <w:pPr>
        <w:pStyle w:val="BodyText"/>
        <w:spacing w:line="266" w:lineRule="auto"/>
        <w:ind w:left="994" w:right="771" w:firstLine="278"/>
        <w:jc w:val="both"/>
      </w:pPr>
      <w:r>
        <w:rPr/>
        <w:t>Я выкопал рядом с блиндажом могилу - братскую, глубиной -1,6 м. С Олегом Одиноковым спилили берѐзу и вытесали деревянный обелиск.</w:t>
      </w:r>
    </w:p>
    <w:p>
      <w:pPr>
        <w:pStyle w:val="BodyText"/>
        <w:spacing w:line="228" w:lineRule="exact"/>
        <w:ind w:left="1272"/>
        <w:jc w:val="both"/>
      </w:pPr>
      <w:r>
        <w:rPr/>
        <w:t>Решили похоронить после обеда.</w:t>
      </w:r>
    </w:p>
    <w:p>
      <w:pPr>
        <w:spacing w:after="0" w:line="228" w:lineRule="exact"/>
        <w:jc w:val="both"/>
        <w:sectPr>
          <w:pgSz w:w="8400" w:h="11900"/>
          <w:pgMar w:header="562" w:footer="774" w:top="780" w:bottom="960" w:left="0" w:right="0"/>
        </w:sectPr>
      </w:pPr>
    </w:p>
    <w:p>
      <w:pPr>
        <w:pStyle w:val="BodyText"/>
      </w:pPr>
    </w:p>
    <w:p>
      <w:pPr>
        <w:pStyle w:val="BodyText"/>
        <w:spacing w:before="9"/>
        <w:rPr>
          <w:sz w:val="17"/>
        </w:rPr>
      </w:pPr>
    </w:p>
    <w:p>
      <w:pPr>
        <w:pStyle w:val="BodyText"/>
        <w:spacing w:line="295" w:lineRule="auto" w:before="91"/>
        <w:ind w:left="934" w:right="1080" w:firstLine="259"/>
      </w:pPr>
      <w:r>
        <w:rPr/>
        <w:t>После обеда похоронили 14-ть обнаруженных останков, снял на ки- нокамеру.</w:t>
      </w:r>
    </w:p>
    <w:p>
      <w:pPr>
        <w:pStyle w:val="BodyText"/>
        <w:spacing w:line="285" w:lineRule="auto"/>
        <w:ind w:left="934" w:right="754" w:firstLine="259"/>
      </w:pPr>
      <w:r>
        <w:rPr/>
        <w:t>Вели поиск до вечера по гребню высот, тянущихся вдоль болота от лагеря на юго-восток и так до самой воронки, где теперь мы знаем была высота</w:t>
      </w:r>
    </w:p>
    <w:p>
      <w:pPr>
        <w:pStyle w:val="BodyText"/>
        <w:ind w:left="934"/>
      </w:pPr>
      <w:r>
        <w:rPr/>
        <w:t>«Яйцо».</w:t>
      </w:r>
    </w:p>
    <w:p>
      <w:pPr>
        <w:pStyle w:val="BodyText"/>
        <w:spacing w:before="27"/>
        <w:ind w:left="1193"/>
      </w:pPr>
      <w:r>
        <w:rPr/>
        <w:t>Обнаружили в траншее (передовая траншея Волховского фронта):</w:t>
      </w:r>
    </w:p>
    <w:p>
      <w:pPr>
        <w:pStyle w:val="ListParagraph"/>
        <w:numPr>
          <w:ilvl w:val="0"/>
          <w:numId w:val="42"/>
        </w:numPr>
        <w:tabs>
          <w:tab w:pos="1451" w:val="left" w:leader="none"/>
        </w:tabs>
        <w:spacing w:line="240" w:lineRule="auto" w:before="15" w:after="0"/>
        <w:ind w:left="1450" w:right="0" w:hanging="258"/>
        <w:jc w:val="left"/>
        <w:rPr>
          <w:sz w:val="20"/>
        </w:rPr>
      </w:pPr>
      <w:r>
        <w:rPr>
          <w:sz w:val="20"/>
        </w:rPr>
        <w:t>миномѐтных мин, калибра 85 мм - 8</w:t>
      </w:r>
      <w:r>
        <w:rPr>
          <w:spacing w:val="-8"/>
          <w:sz w:val="20"/>
        </w:rPr>
        <w:t> </w:t>
      </w:r>
      <w:r>
        <w:rPr>
          <w:sz w:val="20"/>
        </w:rPr>
        <w:t>шт;</w:t>
      </w:r>
    </w:p>
    <w:p>
      <w:pPr>
        <w:pStyle w:val="ListParagraph"/>
        <w:numPr>
          <w:ilvl w:val="0"/>
          <w:numId w:val="42"/>
        </w:numPr>
        <w:tabs>
          <w:tab w:pos="1451" w:val="left" w:leader="none"/>
        </w:tabs>
        <w:spacing w:line="240" w:lineRule="auto" w:before="11" w:after="0"/>
        <w:ind w:left="1450" w:right="0" w:hanging="258"/>
        <w:jc w:val="left"/>
        <w:rPr>
          <w:sz w:val="20"/>
        </w:rPr>
      </w:pPr>
      <w:r>
        <w:rPr>
          <w:sz w:val="20"/>
        </w:rPr>
        <w:t>миномѐтных мин, калибра 50 мм - 6</w:t>
      </w:r>
      <w:r>
        <w:rPr>
          <w:spacing w:val="-8"/>
          <w:sz w:val="20"/>
        </w:rPr>
        <w:t> </w:t>
      </w:r>
      <w:r>
        <w:rPr>
          <w:sz w:val="20"/>
        </w:rPr>
        <w:t>шт;</w:t>
      </w:r>
    </w:p>
    <w:p>
      <w:pPr>
        <w:pStyle w:val="ListParagraph"/>
        <w:numPr>
          <w:ilvl w:val="0"/>
          <w:numId w:val="42"/>
        </w:numPr>
        <w:tabs>
          <w:tab w:pos="1451" w:val="left" w:leader="none"/>
        </w:tabs>
        <w:spacing w:line="240" w:lineRule="auto" w:before="12" w:after="0"/>
        <w:ind w:left="1450" w:right="0" w:hanging="258"/>
        <w:jc w:val="left"/>
        <w:rPr>
          <w:sz w:val="20"/>
        </w:rPr>
      </w:pPr>
      <w:r>
        <w:rPr>
          <w:sz w:val="20"/>
        </w:rPr>
        <w:t>гранаты Ф-1, («лимонки») - 3</w:t>
      </w:r>
      <w:r>
        <w:rPr>
          <w:spacing w:val="3"/>
          <w:sz w:val="20"/>
        </w:rPr>
        <w:t> </w:t>
      </w:r>
      <w:r>
        <w:rPr>
          <w:sz w:val="20"/>
        </w:rPr>
        <w:t>штуки;</w:t>
      </w:r>
    </w:p>
    <w:p>
      <w:pPr>
        <w:pStyle w:val="ListParagraph"/>
        <w:numPr>
          <w:ilvl w:val="0"/>
          <w:numId w:val="42"/>
        </w:numPr>
        <w:tabs>
          <w:tab w:pos="1451" w:val="left" w:leader="none"/>
        </w:tabs>
        <w:spacing w:line="240" w:lineRule="auto" w:before="11" w:after="0"/>
        <w:ind w:left="1450" w:right="0" w:hanging="258"/>
        <w:jc w:val="left"/>
        <w:rPr>
          <w:sz w:val="20"/>
        </w:rPr>
      </w:pPr>
      <w:r>
        <w:rPr>
          <w:sz w:val="20"/>
        </w:rPr>
        <w:t>гранаты - (РГ-42) - ?</w:t>
      </w:r>
      <w:r>
        <w:rPr>
          <w:spacing w:val="-1"/>
          <w:sz w:val="20"/>
        </w:rPr>
        <w:t> </w:t>
      </w:r>
      <w:r>
        <w:rPr>
          <w:sz w:val="20"/>
        </w:rPr>
        <w:t>штуки.</w:t>
      </w:r>
    </w:p>
    <w:p>
      <w:pPr>
        <w:pStyle w:val="BodyText"/>
        <w:spacing w:before="30"/>
        <w:ind w:left="1193"/>
      </w:pPr>
      <w:r>
        <w:rPr/>
        <w:t>Все боеприпасы в хорошем состоянии.</w:t>
      </w:r>
    </w:p>
    <w:p>
      <w:pPr>
        <w:pStyle w:val="BodyText"/>
        <w:spacing w:line="271" w:lineRule="auto" w:before="34"/>
        <w:ind w:left="934" w:right="848" w:firstLine="259"/>
        <w:jc w:val="both"/>
      </w:pPr>
      <w:r>
        <w:rPr/>
        <w:t>Вечером песни у костра. Вспоминали погибших и пытались догадаться, кто они и как погибли. Скорее всего погибли они зимой 1943- </w:t>
      </w:r>
      <w:r>
        <w:rPr>
          <w:rFonts w:ascii="Candara" w:hAnsi="Candara"/>
        </w:rPr>
        <w:t>1944 </w:t>
      </w:r>
      <w:r>
        <w:rPr/>
        <w:t>годов, были занесены снегом и обнаружены только весной, когда сошѐл снег, сапѐрами, пришедшими после ухода фронта на запад для разминирования территории.</w:t>
      </w:r>
    </w:p>
    <w:p>
      <w:pPr>
        <w:pStyle w:val="Heading3"/>
        <w:spacing w:before="187"/>
        <w:ind w:left="3154"/>
        <w:rPr>
          <w:i/>
        </w:rPr>
      </w:pPr>
      <w:r>
        <w:rPr>
          <w:i/>
          <w:sz w:val="19"/>
        </w:rPr>
        <w:t>30 </w:t>
      </w:r>
      <w:r>
        <w:rPr>
          <w:i/>
        </w:rPr>
        <w:t>АВГУСТА 1990 ГОДА</w:t>
      </w:r>
    </w:p>
    <w:p>
      <w:pPr>
        <w:pStyle w:val="BodyText"/>
        <w:spacing w:before="4"/>
        <w:rPr>
          <w:b/>
          <w:i/>
          <w:sz w:val="21"/>
        </w:rPr>
      </w:pPr>
    </w:p>
    <w:p>
      <w:pPr>
        <w:pStyle w:val="BodyText"/>
        <w:ind w:left="1193"/>
      </w:pPr>
      <w:r>
        <w:rPr/>
        <w:t>Подъѐм в 6 час 30 минут. Пробежка, ушу, работа с шестом. Завтрак.</w:t>
      </w:r>
    </w:p>
    <w:p>
      <w:pPr>
        <w:pStyle w:val="BodyText"/>
        <w:spacing w:line="222" w:lineRule="exact" w:before="63"/>
        <w:ind w:left="934"/>
      </w:pPr>
      <w:r>
        <w:rPr/>
        <w:t>Планѐрка:</w:t>
      </w:r>
    </w:p>
    <w:p>
      <w:pPr>
        <w:pStyle w:val="ListParagraph"/>
        <w:numPr>
          <w:ilvl w:val="0"/>
          <w:numId w:val="42"/>
        </w:numPr>
        <w:tabs>
          <w:tab w:pos="1451" w:val="left" w:leader="none"/>
        </w:tabs>
        <w:spacing w:line="245" w:lineRule="exact" w:before="0" w:after="0"/>
        <w:ind w:left="1450" w:right="0" w:hanging="258"/>
        <w:jc w:val="both"/>
        <w:rPr>
          <w:sz w:val="20"/>
        </w:rPr>
      </w:pPr>
      <w:r>
        <w:rPr>
          <w:sz w:val="20"/>
        </w:rPr>
        <w:t>Дежурство по лагерю - отделение № 3 (Тимофей</w:t>
      </w:r>
      <w:r>
        <w:rPr>
          <w:spacing w:val="-4"/>
          <w:sz w:val="20"/>
        </w:rPr>
        <w:t> </w:t>
      </w:r>
      <w:r>
        <w:rPr>
          <w:sz w:val="20"/>
        </w:rPr>
        <w:t>Зеленский),</w:t>
      </w:r>
    </w:p>
    <w:p>
      <w:pPr>
        <w:pStyle w:val="ListParagraph"/>
        <w:numPr>
          <w:ilvl w:val="0"/>
          <w:numId w:val="42"/>
        </w:numPr>
        <w:tabs>
          <w:tab w:pos="1465" w:val="left" w:leader="none"/>
        </w:tabs>
        <w:spacing w:line="295" w:lineRule="auto" w:before="28" w:after="0"/>
        <w:ind w:left="934" w:right="855" w:firstLine="259"/>
        <w:jc w:val="both"/>
        <w:rPr>
          <w:sz w:val="20"/>
        </w:rPr>
      </w:pPr>
      <w:r>
        <w:rPr>
          <w:sz w:val="20"/>
        </w:rPr>
        <w:t>Отделение № 1 (Гурченко Андрей) работает в поиске в районе ДОТа с берѐзой;</w:t>
      </w:r>
    </w:p>
    <w:p>
      <w:pPr>
        <w:pStyle w:val="ListParagraph"/>
        <w:numPr>
          <w:ilvl w:val="0"/>
          <w:numId w:val="42"/>
        </w:numPr>
        <w:tabs>
          <w:tab w:pos="1451" w:val="left" w:leader="none"/>
        </w:tabs>
        <w:spacing w:line="218" w:lineRule="exact" w:before="0" w:after="0"/>
        <w:ind w:left="1450" w:right="0" w:hanging="258"/>
        <w:jc w:val="both"/>
        <w:rPr>
          <w:sz w:val="20"/>
        </w:rPr>
      </w:pPr>
      <w:r>
        <w:rPr>
          <w:sz w:val="20"/>
        </w:rPr>
        <w:t>Отделение № 2 (Жанат Абильдин) ведѐт поиск у выхода из</w:t>
      </w:r>
      <w:r>
        <w:rPr>
          <w:spacing w:val="-1"/>
          <w:sz w:val="20"/>
        </w:rPr>
        <w:t> </w:t>
      </w:r>
      <w:r>
        <w:rPr>
          <w:sz w:val="20"/>
        </w:rPr>
        <w:t>гати.</w:t>
      </w:r>
    </w:p>
    <w:p>
      <w:pPr>
        <w:pStyle w:val="BodyText"/>
        <w:spacing w:line="276" w:lineRule="auto" w:before="29"/>
        <w:ind w:left="934" w:right="847" w:firstLine="259"/>
        <w:jc w:val="both"/>
      </w:pPr>
      <w:r>
        <w:rPr/>
        <w:t>Я пошѐл с отделением № 2 к гати, но, посмотрев по карте, определил, что выход с гати это почти ближний тыл, а нам надо вести поиск ближе к передовой.</w:t>
      </w:r>
      <w:r>
        <w:rPr>
          <w:spacing w:val="-5"/>
        </w:rPr>
        <w:t> </w:t>
      </w:r>
      <w:r>
        <w:rPr/>
        <w:t>Поэтому</w:t>
      </w:r>
      <w:r>
        <w:rPr>
          <w:spacing w:val="-8"/>
        </w:rPr>
        <w:t> </w:t>
      </w:r>
      <w:r>
        <w:rPr/>
        <w:t>перешли</w:t>
      </w:r>
      <w:r>
        <w:rPr>
          <w:spacing w:val="-6"/>
        </w:rPr>
        <w:t> </w:t>
      </w:r>
      <w:r>
        <w:rPr/>
        <w:t>через</w:t>
      </w:r>
      <w:r>
        <w:rPr>
          <w:spacing w:val="-4"/>
        </w:rPr>
        <w:t> </w:t>
      </w:r>
      <w:r>
        <w:rPr/>
        <w:t>дорогу</w:t>
      </w:r>
      <w:r>
        <w:rPr>
          <w:spacing w:val="-6"/>
        </w:rPr>
        <w:t> </w:t>
      </w:r>
      <w:r>
        <w:rPr/>
        <w:t>«Тортолово</w:t>
      </w:r>
      <w:r>
        <w:rPr>
          <w:spacing w:val="3"/>
        </w:rPr>
        <w:t> </w:t>
      </w:r>
      <w:r>
        <w:rPr/>
        <w:t>-</w:t>
      </w:r>
      <w:r>
        <w:rPr>
          <w:spacing w:val="-6"/>
        </w:rPr>
        <w:t> </w:t>
      </w:r>
      <w:r>
        <w:rPr/>
        <w:t>Двор</w:t>
      </w:r>
      <w:r>
        <w:rPr>
          <w:spacing w:val="-3"/>
        </w:rPr>
        <w:t> </w:t>
      </w:r>
      <w:r>
        <w:rPr/>
        <w:t>охраны»</w:t>
      </w:r>
      <w:r>
        <w:rPr>
          <w:spacing w:val="-8"/>
        </w:rPr>
        <w:t> </w:t>
      </w:r>
      <w:r>
        <w:rPr/>
        <w:t>и</w:t>
      </w:r>
      <w:r>
        <w:rPr>
          <w:spacing w:val="-7"/>
        </w:rPr>
        <w:t> </w:t>
      </w:r>
      <w:r>
        <w:rPr/>
        <w:t>ещѐ западнее дороги, где тянулись полузасыпанные траншеи. Общее движение при прощупывании - вдоль дороги в сторону лагеря. В нескольких десятках метров</w:t>
      </w:r>
      <w:r>
        <w:rPr>
          <w:spacing w:val="-7"/>
        </w:rPr>
        <w:t> </w:t>
      </w:r>
      <w:r>
        <w:rPr/>
        <w:t>от</w:t>
      </w:r>
      <w:r>
        <w:rPr>
          <w:spacing w:val="-7"/>
        </w:rPr>
        <w:t> </w:t>
      </w:r>
      <w:r>
        <w:rPr/>
        <w:t>лагеря</w:t>
      </w:r>
      <w:r>
        <w:rPr>
          <w:spacing w:val="-5"/>
        </w:rPr>
        <w:t> </w:t>
      </w:r>
      <w:r>
        <w:rPr/>
        <w:t>в</w:t>
      </w:r>
      <w:r>
        <w:rPr>
          <w:spacing w:val="-6"/>
        </w:rPr>
        <w:t> </w:t>
      </w:r>
      <w:r>
        <w:rPr/>
        <w:t>траншее,</w:t>
      </w:r>
      <w:r>
        <w:rPr>
          <w:spacing w:val="-4"/>
        </w:rPr>
        <w:t> </w:t>
      </w:r>
      <w:r>
        <w:rPr/>
        <w:t>у</w:t>
      </w:r>
      <w:r>
        <w:rPr>
          <w:spacing w:val="-8"/>
        </w:rPr>
        <w:t> </w:t>
      </w:r>
      <w:r>
        <w:rPr/>
        <w:t>самой</w:t>
      </w:r>
      <w:r>
        <w:rPr>
          <w:spacing w:val="-7"/>
        </w:rPr>
        <w:t> </w:t>
      </w:r>
      <w:r>
        <w:rPr/>
        <w:t>дороги,</w:t>
      </w:r>
      <w:r>
        <w:rPr>
          <w:spacing w:val="-6"/>
        </w:rPr>
        <w:t> </w:t>
      </w:r>
      <w:r>
        <w:rPr/>
        <w:t>я</w:t>
      </w:r>
      <w:r>
        <w:rPr>
          <w:spacing w:val="-6"/>
        </w:rPr>
        <w:t> </w:t>
      </w:r>
      <w:r>
        <w:rPr/>
        <w:t>нащупал</w:t>
      </w:r>
      <w:r>
        <w:rPr>
          <w:spacing w:val="-5"/>
        </w:rPr>
        <w:t> </w:t>
      </w:r>
      <w:r>
        <w:rPr/>
        <w:t>погибшего.</w:t>
      </w:r>
      <w:r>
        <w:rPr>
          <w:spacing w:val="-4"/>
        </w:rPr>
        <w:t> </w:t>
      </w:r>
      <w:r>
        <w:rPr/>
        <w:t>Копать</w:t>
      </w:r>
      <w:r>
        <w:rPr>
          <w:spacing w:val="-4"/>
        </w:rPr>
        <w:t> </w:t>
      </w:r>
      <w:r>
        <w:rPr/>
        <w:t>не стал,</w:t>
      </w:r>
      <w:r>
        <w:rPr>
          <w:spacing w:val="-5"/>
        </w:rPr>
        <w:t> </w:t>
      </w:r>
      <w:r>
        <w:rPr/>
        <w:t>меня</w:t>
      </w:r>
      <w:r>
        <w:rPr>
          <w:spacing w:val="-5"/>
        </w:rPr>
        <w:t> </w:t>
      </w:r>
      <w:r>
        <w:rPr/>
        <w:t>знобило,</w:t>
      </w:r>
      <w:r>
        <w:rPr>
          <w:spacing w:val="-4"/>
        </w:rPr>
        <w:t> </w:t>
      </w:r>
      <w:r>
        <w:rPr/>
        <w:t>температура.</w:t>
      </w:r>
      <w:r>
        <w:rPr>
          <w:spacing w:val="-4"/>
        </w:rPr>
        <w:t> </w:t>
      </w:r>
      <w:r>
        <w:rPr/>
        <w:t>Лѐг</w:t>
      </w:r>
      <w:r>
        <w:rPr>
          <w:spacing w:val="-5"/>
        </w:rPr>
        <w:t> </w:t>
      </w:r>
      <w:r>
        <w:rPr/>
        <w:t>в</w:t>
      </w:r>
      <w:r>
        <w:rPr>
          <w:spacing w:val="-5"/>
        </w:rPr>
        <w:t> </w:t>
      </w:r>
      <w:r>
        <w:rPr/>
        <w:t>13</w:t>
      </w:r>
      <w:r>
        <w:rPr>
          <w:spacing w:val="-3"/>
        </w:rPr>
        <w:t> </w:t>
      </w:r>
      <w:r>
        <w:rPr/>
        <w:t>час.</w:t>
      </w:r>
      <w:r>
        <w:rPr>
          <w:spacing w:val="-6"/>
        </w:rPr>
        <w:t> </w:t>
      </w:r>
      <w:r>
        <w:rPr/>
        <w:t>30</w:t>
      </w:r>
      <w:r>
        <w:rPr>
          <w:spacing w:val="-4"/>
        </w:rPr>
        <w:t> </w:t>
      </w:r>
      <w:r>
        <w:rPr/>
        <w:t>минут.</w:t>
      </w:r>
      <w:r>
        <w:rPr>
          <w:spacing w:val="-2"/>
        </w:rPr>
        <w:t> </w:t>
      </w:r>
      <w:r>
        <w:rPr/>
        <w:t>Заснул.</w:t>
      </w:r>
      <w:r>
        <w:rPr>
          <w:spacing w:val="-4"/>
        </w:rPr>
        <w:t> </w:t>
      </w:r>
      <w:r>
        <w:rPr/>
        <w:t>Проснулся</w:t>
      </w:r>
      <w:r>
        <w:rPr>
          <w:spacing w:val="-2"/>
        </w:rPr>
        <w:t> </w:t>
      </w:r>
      <w:r>
        <w:rPr/>
        <w:t>в 19 час. 20 минут. В это время к палатке подошли Тимофей Зеленский и Лариса Лукашевич. Они нащупали двух наших пехотинцев. Только вскрыли слой</w:t>
      </w:r>
      <w:r>
        <w:rPr>
          <w:spacing w:val="-2"/>
        </w:rPr>
        <w:t> </w:t>
      </w:r>
      <w:r>
        <w:rPr/>
        <w:t>земли</w:t>
      </w:r>
    </w:p>
    <w:p>
      <w:pPr>
        <w:spacing w:after="0" w:line="276" w:lineRule="auto"/>
        <w:jc w:val="both"/>
        <w:sectPr>
          <w:headerReference w:type="even" r:id="rId593"/>
          <w:headerReference w:type="default" r:id="rId594"/>
          <w:pgSz w:w="8400" w:h="11900"/>
          <w:pgMar w:header="691" w:footer="774" w:top="900" w:bottom="1000" w:left="0" w:right="0"/>
        </w:sectPr>
      </w:pPr>
    </w:p>
    <w:p>
      <w:pPr>
        <w:pStyle w:val="BodyText"/>
      </w:pPr>
    </w:p>
    <w:p>
      <w:pPr>
        <w:pStyle w:val="BodyText"/>
      </w:pPr>
    </w:p>
    <w:p>
      <w:pPr>
        <w:pStyle w:val="BodyText"/>
        <w:spacing w:before="8"/>
        <w:rPr>
          <w:sz w:val="22"/>
        </w:rPr>
      </w:pPr>
    </w:p>
    <w:p>
      <w:pPr>
        <w:pStyle w:val="BodyText"/>
        <w:spacing w:line="276" w:lineRule="auto"/>
        <w:ind w:left="1068" w:right="703"/>
        <w:jc w:val="both"/>
      </w:pPr>
      <w:r>
        <w:rPr/>
        <w:t>толщиной около семидесяти сантиметров, над останками. Археологическим методом работать над останками решили не спеша, утром. Весь вечер я просидел</w:t>
      </w:r>
      <w:r>
        <w:rPr>
          <w:spacing w:val="-5"/>
        </w:rPr>
        <w:t> </w:t>
      </w:r>
      <w:r>
        <w:rPr/>
        <w:t>у</w:t>
      </w:r>
      <w:r>
        <w:rPr>
          <w:spacing w:val="-8"/>
        </w:rPr>
        <w:t> </w:t>
      </w:r>
      <w:r>
        <w:rPr/>
        <w:t>костра,</w:t>
      </w:r>
      <w:r>
        <w:rPr>
          <w:spacing w:val="-4"/>
        </w:rPr>
        <w:t> </w:t>
      </w:r>
      <w:r>
        <w:rPr/>
        <w:t>так</w:t>
      </w:r>
      <w:r>
        <w:rPr>
          <w:spacing w:val="-5"/>
        </w:rPr>
        <w:t> </w:t>
      </w:r>
      <w:r>
        <w:rPr/>
        <w:t>же</w:t>
      </w:r>
      <w:r>
        <w:rPr>
          <w:spacing w:val="-6"/>
        </w:rPr>
        <w:t> </w:t>
      </w:r>
      <w:r>
        <w:rPr/>
        <w:t>знобило.</w:t>
      </w:r>
      <w:r>
        <w:rPr>
          <w:spacing w:val="-6"/>
        </w:rPr>
        <w:t> </w:t>
      </w:r>
      <w:r>
        <w:rPr/>
        <w:t>Девушки</w:t>
      </w:r>
      <w:r>
        <w:rPr>
          <w:spacing w:val="-6"/>
        </w:rPr>
        <w:t> </w:t>
      </w:r>
      <w:r>
        <w:rPr/>
        <w:t>к</w:t>
      </w:r>
      <w:r>
        <w:rPr>
          <w:spacing w:val="-8"/>
        </w:rPr>
        <w:t> </w:t>
      </w:r>
      <w:r>
        <w:rPr/>
        <w:t>чаю</w:t>
      </w:r>
      <w:r>
        <w:rPr>
          <w:spacing w:val="-7"/>
        </w:rPr>
        <w:t> </w:t>
      </w:r>
      <w:r>
        <w:rPr/>
        <w:t>дали</w:t>
      </w:r>
      <w:r>
        <w:rPr>
          <w:spacing w:val="-3"/>
        </w:rPr>
        <w:t> </w:t>
      </w:r>
      <w:r>
        <w:rPr/>
        <w:t>малиновое</w:t>
      </w:r>
      <w:r>
        <w:rPr>
          <w:spacing w:val="-6"/>
        </w:rPr>
        <w:t> </w:t>
      </w:r>
      <w:r>
        <w:rPr/>
        <w:t>варенье,</w:t>
      </w:r>
      <w:r>
        <w:rPr>
          <w:spacing w:val="-6"/>
        </w:rPr>
        <w:t> </w:t>
      </w:r>
      <w:r>
        <w:rPr/>
        <w:t>а Влада Мартемьянова и варенье из облепихи. Немного послушав песни я лѐг спать.</w:t>
      </w:r>
    </w:p>
    <w:p>
      <w:pPr>
        <w:pStyle w:val="Heading3"/>
        <w:spacing w:before="183"/>
        <w:ind w:left="1533" w:right="1041"/>
        <w:jc w:val="center"/>
        <w:rPr>
          <w:i/>
        </w:rPr>
      </w:pPr>
      <w:r>
        <w:rPr>
          <w:i/>
        </w:rPr>
        <w:t>1 МАЯ 1990 ГОДА</w:t>
      </w:r>
    </w:p>
    <w:p>
      <w:pPr>
        <w:pStyle w:val="BodyText"/>
        <w:spacing w:before="11"/>
        <w:rPr>
          <w:b/>
          <w:i/>
          <w:sz w:val="21"/>
        </w:rPr>
      </w:pPr>
    </w:p>
    <w:p>
      <w:pPr>
        <w:pStyle w:val="BodyText"/>
        <w:spacing w:line="280" w:lineRule="auto"/>
        <w:ind w:left="1068" w:right="698" w:firstLine="300"/>
        <w:jc w:val="both"/>
      </w:pPr>
      <w:r>
        <w:rPr/>
        <w:t>Проснулся в 9:00 часов. Все уже работали. Девушки прямо в палатку принесли</w:t>
      </w:r>
      <w:r>
        <w:rPr>
          <w:spacing w:val="-12"/>
        </w:rPr>
        <w:t> </w:t>
      </w:r>
      <w:r>
        <w:rPr/>
        <w:t>чай</w:t>
      </w:r>
      <w:r>
        <w:rPr>
          <w:spacing w:val="-11"/>
        </w:rPr>
        <w:t> </w:t>
      </w:r>
      <w:r>
        <w:rPr/>
        <w:t>с</w:t>
      </w:r>
      <w:r>
        <w:rPr>
          <w:spacing w:val="-11"/>
        </w:rPr>
        <w:t> </w:t>
      </w:r>
      <w:r>
        <w:rPr/>
        <w:t>малиновым</w:t>
      </w:r>
      <w:r>
        <w:rPr>
          <w:spacing w:val="-10"/>
        </w:rPr>
        <w:t> </w:t>
      </w:r>
      <w:r>
        <w:rPr/>
        <w:t>и</w:t>
      </w:r>
      <w:r>
        <w:rPr>
          <w:spacing w:val="-9"/>
        </w:rPr>
        <w:t> </w:t>
      </w:r>
      <w:r>
        <w:rPr/>
        <w:t>облепиховым</w:t>
      </w:r>
      <w:r>
        <w:rPr>
          <w:spacing w:val="-10"/>
        </w:rPr>
        <w:t> </w:t>
      </w:r>
      <w:r>
        <w:rPr/>
        <w:t>вареньем.</w:t>
      </w:r>
      <w:r>
        <w:rPr>
          <w:spacing w:val="-10"/>
        </w:rPr>
        <w:t> </w:t>
      </w:r>
      <w:r>
        <w:rPr/>
        <w:t>Встал</w:t>
      </w:r>
      <w:r>
        <w:rPr>
          <w:spacing w:val="-12"/>
        </w:rPr>
        <w:t> </w:t>
      </w:r>
      <w:r>
        <w:rPr/>
        <w:t>только</w:t>
      </w:r>
      <w:r>
        <w:rPr>
          <w:spacing w:val="-10"/>
        </w:rPr>
        <w:t> </w:t>
      </w:r>
      <w:r>
        <w:rPr/>
        <w:t>в</w:t>
      </w:r>
      <w:r>
        <w:rPr>
          <w:spacing w:val="-12"/>
        </w:rPr>
        <w:t> </w:t>
      </w:r>
      <w:r>
        <w:rPr/>
        <w:t>10</w:t>
      </w:r>
      <w:r>
        <w:rPr>
          <w:spacing w:val="-9"/>
        </w:rPr>
        <w:t> </w:t>
      </w:r>
      <w:r>
        <w:rPr/>
        <w:t>часов. В 250 метрах севернее лагеря Тимофей Зеленский, Лариса Лукашевич, Одиноков Олег уже, работая кисточками и ножами, обнажили останки двух пехотинцев. Я сделал фотографии и киносъѐмки. Рассматривая позы двух пехотинцев, пытались определить «момент истины», т. е. мгновения до гибели:</w:t>
      </w:r>
      <w:r>
        <w:rPr>
          <w:spacing w:val="-6"/>
        </w:rPr>
        <w:t> </w:t>
      </w:r>
      <w:r>
        <w:rPr/>
        <w:t>кто</w:t>
      </w:r>
      <w:r>
        <w:rPr>
          <w:spacing w:val="-3"/>
        </w:rPr>
        <w:t> </w:t>
      </w:r>
      <w:r>
        <w:rPr/>
        <w:t>они,</w:t>
      </w:r>
      <w:r>
        <w:rPr>
          <w:spacing w:val="-4"/>
        </w:rPr>
        <w:t> </w:t>
      </w:r>
      <w:r>
        <w:rPr/>
        <w:t>что</w:t>
      </w:r>
      <w:r>
        <w:rPr>
          <w:spacing w:val="-3"/>
        </w:rPr>
        <w:t> </w:t>
      </w:r>
      <w:r>
        <w:rPr/>
        <w:t>за</w:t>
      </w:r>
      <w:r>
        <w:rPr>
          <w:spacing w:val="-4"/>
        </w:rPr>
        <w:t> </w:t>
      </w:r>
      <w:r>
        <w:rPr/>
        <w:t>задание</w:t>
      </w:r>
      <w:r>
        <w:rPr>
          <w:spacing w:val="-5"/>
        </w:rPr>
        <w:t> </w:t>
      </w:r>
      <w:r>
        <w:rPr/>
        <w:t>выполняли,</w:t>
      </w:r>
      <w:r>
        <w:rPr>
          <w:spacing w:val="-4"/>
        </w:rPr>
        <w:t> </w:t>
      </w:r>
      <w:r>
        <w:rPr/>
        <w:t>от</w:t>
      </w:r>
      <w:r>
        <w:rPr>
          <w:spacing w:val="-5"/>
        </w:rPr>
        <w:t> </w:t>
      </w:r>
      <w:r>
        <w:rPr/>
        <w:t>чего</w:t>
      </w:r>
      <w:r>
        <w:rPr>
          <w:spacing w:val="-3"/>
        </w:rPr>
        <w:t> </w:t>
      </w:r>
      <w:r>
        <w:rPr/>
        <w:t>погибли.</w:t>
      </w:r>
      <w:r>
        <w:rPr>
          <w:spacing w:val="-4"/>
        </w:rPr>
        <w:t> </w:t>
      </w:r>
      <w:r>
        <w:rPr/>
        <w:t>При</w:t>
      </w:r>
      <w:r>
        <w:rPr>
          <w:spacing w:val="-6"/>
        </w:rPr>
        <w:t> </w:t>
      </w:r>
      <w:r>
        <w:rPr/>
        <w:t>дальнейшей тщательной работе с ножом и кисточкой удалось извлечь из области грудной клетки у верхнего бойца два осколка от миномѐтной мины, да ещѐ один в перебитой левой руке. Обрабатывая останки лежащего под большим бойцом маленького, нашли металлические пряжки от санитарной сумки, да то, что сапоги 36 размера, навели на догадку, что внизу медсестра, которая по всей видимости ползком выносила с передовой траншеи тяжелораненного бойца, но разорвавшаяся рядом миномѐтная мина накрыла осколками обоих, да так, что они остались на десятилетия в позах, как застала их смерть. У верхнего бойца в области поясницы нашли смертный медальон, но он был пуст. Почему?</w:t>
      </w:r>
    </w:p>
    <w:p>
      <w:pPr>
        <w:pStyle w:val="BodyText"/>
        <w:spacing w:line="276" w:lineRule="auto"/>
        <w:ind w:left="1068" w:right="701" w:firstLine="300"/>
        <w:jc w:val="both"/>
      </w:pPr>
      <w:r>
        <w:rPr/>
        <w:t>Если погибший решил не заполнять бланки смертного медальона, то он бы</w:t>
      </w:r>
      <w:r>
        <w:rPr>
          <w:spacing w:val="-10"/>
        </w:rPr>
        <w:t> </w:t>
      </w:r>
      <w:r>
        <w:rPr/>
        <w:t>не</w:t>
      </w:r>
      <w:r>
        <w:rPr>
          <w:spacing w:val="-7"/>
        </w:rPr>
        <w:t> </w:t>
      </w:r>
      <w:r>
        <w:rPr/>
        <w:t>носил</w:t>
      </w:r>
      <w:r>
        <w:rPr>
          <w:spacing w:val="-8"/>
        </w:rPr>
        <w:t> </w:t>
      </w:r>
      <w:r>
        <w:rPr/>
        <w:t>пустой</w:t>
      </w:r>
      <w:r>
        <w:rPr>
          <w:spacing w:val="-8"/>
        </w:rPr>
        <w:t> </w:t>
      </w:r>
      <w:r>
        <w:rPr/>
        <w:t>эбонитовый</w:t>
      </w:r>
      <w:r>
        <w:rPr>
          <w:spacing w:val="-11"/>
        </w:rPr>
        <w:t> </w:t>
      </w:r>
      <w:r>
        <w:rPr/>
        <w:t>медальон</w:t>
      </w:r>
      <w:r>
        <w:rPr>
          <w:spacing w:val="-8"/>
        </w:rPr>
        <w:t> </w:t>
      </w:r>
      <w:r>
        <w:rPr/>
        <w:t>в</w:t>
      </w:r>
      <w:r>
        <w:rPr>
          <w:spacing w:val="-10"/>
        </w:rPr>
        <w:t> </w:t>
      </w:r>
      <w:r>
        <w:rPr/>
        <w:t>специальном</w:t>
      </w:r>
      <w:r>
        <w:rPr>
          <w:spacing w:val="-8"/>
        </w:rPr>
        <w:t> </w:t>
      </w:r>
      <w:r>
        <w:rPr/>
        <w:t>карманчике</w:t>
      </w:r>
      <w:r>
        <w:rPr>
          <w:spacing w:val="-7"/>
        </w:rPr>
        <w:t> </w:t>
      </w:r>
      <w:r>
        <w:rPr/>
        <w:t>у</w:t>
      </w:r>
      <w:r>
        <w:rPr>
          <w:spacing w:val="-10"/>
        </w:rPr>
        <w:t> </w:t>
      </w:r>
      <w:r>
        <w:rPr/>
        <w:t>пояса. Некоторые</w:t>
      </w:r>
      <w:r>
        <w:rPr>
          <w:spacing w:val="-7"/>
        </w:rPr>
        <w:t> </w:t>
      </w:r>
      <w:r>
        <w:rPr/>
        <w:t>используют</w:t>
      </w:r>
      <w:r>
        <w:rPr>
          <w:spacing w:val="-7"/>
        </w:rPr>
        <w:t> </w:t>
      </w:r>
      <w:r>
        <w:rPr/>
        <w:t>эбонитовый</w:t>
      </w:r>
      <w:r>
        <w:rPr>
          <w:spacing w:val="-8"/>
        </w:rPr>
        <w:t> </w:t>
      </w:r>
      <w:r>
        <w:rPr/>
        <w:t>смертный</w:t>
      </w:r>
      <w:r>
        <w:rPr>
          <w:spacing w:val="-7"/>
        </w:rPr>
        <w:t> </w:t>
      </w:r>
      <w:r>
        <w:rPr/>
        <w:t>медальон</w:t>
      </w:r>
      <w:r>
        <w:rPr>
          <w:spacing w:val="-6"/>
        </w:rPr>
        <w:t> </w:t>
      </w:r>
      <w:r>
        <w:rPr/>
        <w:t>для</w:t>
      </w:r>
      <w:r>
        <w:rPr>
          <w:spacing w:val="-5"/>
        </w:rPr>
        <w:t> </w:t>
      </w:r>
      <w:r>
        <w:rPr/>
        <w:t>хранения</w:t>
      </w:r>
      <w:r>
        <w:rPr>
          <w:spacing w:val="-8"/>
        </w:rPr>
        <w:t> </w:t>
      </w:r>
      <w:r>
        <w:rPr/>
        <w:t>иголки с нитками, но у погибшего их не было. Предполагаю, что в медальоне были заполненные бланки, которые были извлечены либо однополчанами (прочитать адрес семьи, родных для отправки письма), или бойцами похоронной команды. У медсестры смертного медальона не</w:t>
      </w:r>
      <w:r>
        <w:rPr>
          <w:spacing w:val="-5"/>
        </w:rPr>
        <w:t> </w:t>
      </w:r>
      <w:r>
        <w:rPr/>
        <w:t>было.</w:t>
      </w:r>
    </w:p>
    <w:p>
      <w:pPr>
        <w:spacing w:after="0" w:line="276" w:lineRule="auto"/>
        <w:jc w:val="both"/>
        <w:sectPr>
          <w:pgSz w:w="8400" w:h="11900"/>
          <w:pgMar w:header="442" w:footer="860" w:top="660" w:bottom="1060" w:left="0" w:right="0"/>
        </w:sectPr>
      </w:pPr>
    </w:p>
    <w:p>
      <w:pPr>
        <w:pStyle w:val="BodyText"/>
      </w:pPr>
    </w:p>
    <w:p>
      <w:pPr>
        <w:pStyle w:val="BodyText"/>
      </w:pPr>
    </w:p>
    <w:p>
      <w:pPr>
        <w:pStyle w:val="BodyText"/>
        <w:spacing w:before="11"/>
        <w:rPr>
          <w:sz w:val="18"/>
        </w:rPr>
      </w:pPr>
    </w:p>
    <w:p>
      <w:pPr>
        <w:pStyle w:val="BodyText"/>
        <w:spacing w:line="276" w:lineRule="auto"/>
        <w:ind w:left="1054" w:right="731" w:firstLine="278"/>
        <w:jc w:val="both"/>
      </w:pPr>
      <w:r>
        <w:rPr/>
        <w:t>Рядом</w:t>
      </w:r>
      <w:r>
        <w:rPr>
          <w:spacing w:val="-13"/>
        </w:rPr>
        <w:t> </w:t>
      </w:r>
      <w:r>
        <w:rPr/>
        <w:t>с</w:t>
      </w:r>
      <w:r>
        <w:rPr>
          <w:spacing w:val="-13"/>
        </w:rPr>
        <w:t> </w:t>
      </w:r>
      <w:r>
        <w:rPr/>
        <w:t>погибшими</w:t>
      </w:r>
      <w:r>
        <w:rPr>
          <w:spacing w:val="-11"/>
        </w:rPr>
        <w:t> </w:t>
      </w:r>
      <w:r>
        <w:rPr/>
        <w:t>Жанат</w:t>
      </w:r>
      <w:r>
        <w:rPr>
          <w:spacing w:val="-12"/>
        </w:rPr>
        <w:t> </w:t>
      </w:r>
      <w:r>
        <w:rPr/>
        <w:t>Абильдин</w:t>
      </w:r>
      <w:r>
        <w:rPr>
          <w:spacing w:val="-12"/>
        </w:rPr>
        <w:t> </w:t>
      </w:r>
      <w:r>
        <w:rPr/>
        <w:t>нащупал:</w:t>
      </w:r>
      <w:r>
        <w:rPr>
          <w:spacing w:val="-11"/>
        </w:rPr>
        <w:t> </w:t>
      </w:r>
      <w:r>
        <w:rPr/>
        <w:t>гранаты</w:t>
      </w:r>
      <w:r>
        <w:rPr>
          <w:spacing w:val="-10"/>
        </w:rPr>
        <w:t> </w:t>
      </w:r>
      <w:r>
        <w:rPr/>
        <w:t>Ф-1</w:t>
      </w:r>
      <w:r>
        <w:rPr>
          <w:spacing w:val="-13"/>
        </w:rPr>
        <w:t> </w:t>
      </w:r>
      <w:r>
        <w:rPr/>
        <w:t>(«лимонка»)</w:t>
      </w:r>
      <w:r>
        <w:rPr>
          <w:spacing w:val="-10"/>
        </w:rPr>
        <w:t> </w:t>
      </w:r>
      <w:r>
        <w:rPr/>
        <w:t>- 8 шт.; гранаты РГД-33 - 6 штук; гранаты РГ-42 - 3 штуки; противотанковые гранаты РПГ-40 - 6</w:t>
      </w:r>
      <w:r>
        <w:rPr>
          <w:spacing w:val="-1"/>
        </w:rPr>
        <w:t> </w:t>
      </w:r>
      <w:r>
        <w:rPr/>
        <w:t>штук.</w:t>
      </w:r>
    </w:p>
    <w:p>
      <w:pPr>
        <w:pStyle w:val="BodyText"/>
        <w:tabs>
          <w:tab w:pos="2022" w:val="left" w:leader="none"/>
          <w:tab w:pos="2867" w:val="left" w:leader="none"/>
          <w:tab w:pos="4803" w:val="left" w:leader="none"/>
          <w:tab w:pos="5679" w:val="left" w:leader="none"/>
          <w:tab w:pos="6802" w:val="left" w:leader="none"/>
          <w:tab w:pos="7459" w:val="left" w:leader="none"/>
        </w:tabs>
        <w:spacing w:line="276" w:lineRule="auto"/>
        <w:ind w:left="1054" w:right="728" w:firstLine="278"/>
        <w:jc w:val="right"/>
      </w:pPr>
      <w:r>
        <w:rPr/>
        <w:t>После обеда сводную группу, составленную из</w:t>
      </w:r>
      <w:r>
        <w:rPr>
          <w:spacing w:val="11"/>
        </w:rPr>
        <w:t> </w:t>
      </w:r>
      <w:r>
        <w:rPr/>
        <w:t>бойцов</w:t>
      </w:r>
      <w:r>
        <w:rPr>
          <w:spacing w:val="36"/>
        </w:rPr>
        <w:t> </w:t>
      </w:r>
      <w:r>
        <w:rPr/>
        <w:t>нескольких</w:t>
      </w:r>
      <w:r>
        <w:rPr>
          <w:w w:val="99"/>
        </w:rPr>
        <w:t> </w:t>
      </w:r>
      <w:r>
        <w:rPr/>
        <w:t>отделений, я повѐл в рощу «Круглая» (Я, Виктор</w:t>
      </w:r>
      <w:r>
        <w:rPr>
          <w:spacing w:val="4"/>
        </w:rPr>
        <w:t> </w:t>
      </w:r>
      <w:r>
        <w:rPr/>
        <w:t>Григорьевич</w:t>
      </w:r>
      <w:r>
        <w:rPr>
          <w:spacing w:val="7"/>
        </w:rPr>
        <w:t> </w:t>
      </w:r>
      <w:r>
        <w:rPr/>
        <w:t>Баранов</w:t>
      </w:r>
      <w:r>
        <w:rPr>
          <w:w w:val="99"/>
        </w:rPr>
        <w:t> </w:t>
      </w:r>
      <w:r>
        <w:rPr/>
        <w:t>(кинооператор), Андрей Гурченко, Сергей Киселѐв,</w:t>
      </w:r>
      <w:r>
        <w:rPr>
          <w:spacing w:val="38"/>
        </w:rPr>
        <w:t> </w:t>
      </w:r>
      <w:r>
        <w:rPr/>
        <w:t>Тимофей</w:t>
      </w:r>
      <w:r>
        <w:rPr>
          <w:spacing w:val="7"/>
        </w:rPr>
        <w:t> </w:t>
      </w:r>
      <w:r>
        <w:rPr/>
        <w:t>Зеленский,</w:t>
      </w:r>
      <w:r>
        <w:rPr>
          <w:w w:val="99"/>
        </w:rPr>
        <w:t> </w:t>
      </w:r>
      <w:r>
        <w:rPr/>
        <w:t>Владимир Потехин). За 40 минут дошли до разбитого моста</w:t>
      </w:r>
      <w:r>
        <w:rPr>
          <w:spacing w:val="2"/>
        </w:rPr>
        <w:t> </w:t>
      </w:r>
      <w:r>
        <w:rPr/>
        <w:t>(у</w:t>
      </w:r>
      <w:r>
        <w:rPr>
          <w:spacing w:val="46"/>
        </w:rPr>
        <w:t> </w:t>
      </w:r>
      <w:r>
        <w:rPr/>
        <w:t>бывшей</w:t>
      </w:r>
      <w:r>
        <w:rPr>
          <w:spacing w:val="-1"/>
          <w:w w:val="99"/>
        </w:rPr>
        <w:t> </w:t>
      </w:r>
      <w:r>
        <w:rPr/>
        <w:t>деревни Гонтовая Липка), где встретили двух ленинградских</w:t>
      </w:r>
      <w:r>
        <w:rPr>
          <w:spacing w:val="3"/>
        </w:rPr>
        <w:t> </w:t>
      </w:r>
      <w:r>
        <w:rPr/>
        <w:t>парней</w:t>
      </w:r>
      <w:r>
        <w:rPr>
          <w:spacing w:val="8"/>
        </w:rPr>
        <w:t> </w:t>
      </w:r>
      <w:r>
        <w:rPr/>
        <w:t>из</w:t>
      </w:r>
      <w:r>
        <w:rPr>
          <w:w w:val="99"/>
        </w:rPr>
        <w:t> </w:t>
      </w:r>
      <w:r>
        <w:rPr/>
        <w:t>поискового объединения «Память». Прошли мимо</w:t>
      </w:r>
      <w:r>
        <w:rPr>
          <w:spacing w:val="2"/>
        </w:rPr>
        <w:t> </w:t>
      </w:r>
      <w:r>
        <w:rPr/>
        <w:t>сборных</w:t>
      </w:r>
      <w:r>
        <w:rPr>
          <w:spacing w:val="1"/>
        </w:rPr>
        <w:t> </w:t>
      </w:r>
      <w:r>
        <w:rPr/>
        <w:t>железобетонных</w:t>
      </w:r>
      <w:r>
        <w:rPr>
          <w:w w:val="99"/>
        </w:rPr>
        <w:t> </w:t>
      </w:r>
      <w:r>
        <w:rPr/>
        <w:t>высоких</w:t>
        <w:tab/>
        <w:t>надолб</w:t>
        <w:tab/>
        <w:t>(противотанковых),</w:t>
        <w:tab/>
        <w:t>причѐм</w:t>
        <w:tab/>
        <w:t>немецких.</w:t>
        <w:tab/>
        <w:t>Шли</w:t>
        <w:tab/>
      </w:r>
      <w:r>
        <w:rPr>
          <w:spacing w:val="-7"/>
          <w:w w:val="95"/>
        </w:rPr>
        <w:t>по </w:t>
      </w:r>
      <w:r>
        <w:rPr/>
        <w:t>Путиловскому тракту, который до августа 1941 года был мощѐн</w:t>
      </w:r>
      <w:r>
        <w:rPr>
          <w:spacing w:val="5"/>
        </w:rPr>
        <w:t> </w:t>
      </w:r>
      <w:r>
        <w:rPr/>
        <w:t>камнем</w:t>
      </w:r>
      <w:r>
        <w:rPr>
          <w:spacing w:val="7"/>
        </w:rPr>
        <w:t> </w:t>
      </w:r>
      <w:r>
        <w:rPr/>
        <w:t>для</w:t>
      </w:r>
      <w:r>
        <w:rPr>
          <w:w w:val="99"/>
        </w:rPr>
        <w:t> </w:t>
      </w:r>
      <w:r>
        <w:rPr/>
        <w:t>проезда</w:t>
      </w:r>
      <w:r>
        <w:rPr>
          <w:spacing w:val="11"/>
        </w:rPr>
        <w:t> </w:t>
      </w:r>
      <w:r>
        <w:rPr/>
        <w:t>петровских</w:t>
      </w:r>
      <w:r>
        <w:rPr>
          <w:spacing w:val="13"/>
        </w:rPr>
        <w:t> </w:t>
      </w:r>
      <w:r>
        <w:rPr/>
        <w:t>карет</w:t>
      </w:r>
      <w:r>
        <w:rPr>
          <w:spacing w:val="12"/>
        </w:rPr>
        <w:t> </w:t>
      </w:r>
      <w:r>
        <w:rPr/>
        <w:t>от</w:t>
      </w:r>
      <w:r>
        <w:rPr>
          <w:spacing w:val="11"/>
        </w:rPr>
        <w:t> </w:t>
      </w:r>
      <w:r>
        <w:rPr/>
        <w:t>Санкт-Петербурга</w:t>
      </w:r>
      <w:r>
        <w:rPr>
          <w:spacing w:val="13"/>
        </w:rPr>
        <w:t> </w:t>
      </w:r>
      <w:r>
        <w:rPr/>
        <w:t>до</w:t>
      </w:r>
      <w:r>
        <w:rPr>
          <w:spacing w:val="14"/>
        </w:rPr>
        <w:t> </w:t>
      </w:r>
      <w:r>
        <w:rPr/>
        <w:t>Архангельска,</w:t>
      </w:r>
      <w:r>
        <w:rPr>
          <w:spacing w:val="13"/>
        </w:rPr>
        <w:t> </w:t>
      </w:r>
      <w:r>
        <w:rPr/>
        <w:t>но</w:t>
      </w:r>
      <w:r>
        <w:rPr>
          <w:spacing w:val="12"/>
        </w:rPr>
        <w:t> </w:t>
      </w:r>
      <w:r>
        <w:rPr/>
        <w:t>камень</w:t>
      </w:r>
      <w:r>
        <w:rPr>
          <w:w w:val="99"/>
        </w:rPr>
        <w:t> </w:t>
      </w:r>
      <w:r>
        <w:rPr/>
        <w:t>мощения был разобран немцами да нашими бойцами для</w:t>
      </w:r>
      <w:r>
        <w:rPr>
          <w:spacing w:val="-4"/>
        </w:rPr>
        <w:t> </w:t>
      </w:r>
      <w:r>
        <w:rPr/>
        <w:t>возведения ДОТов.</w:t>
      </w:r>
      <w:r>
        <w:rPr>
          <w:spacing w:val="-1"/>
          <w:w w:val="99"/>
        </w:rPr>
        <w:t> </w:t>
      </w:r>
      <w:r>
        <w:rPr/>
        <w:t>После</w:t>
      </w:r>
      <w:r>
        <w:rPr>
          <w:spacing w:val="25"/>
        </w:rPr>
        <w:t> </w:t>
      </w:r>
      <w:r>
        <w:rPr/>
        <w:t>надолб</w:t>
      </w:r>
      <w:r>
        <w:rPr>
          <w:spacing w:val="24"/>
        </w:rPr>
        <w:t> </w:t>
      </w:r>
      <w:r>
        <w:rPr/>
        <w:t>мы</w:t>
      </w:r>
      <w:r>
        <w:rPr>
          <w:spacing w:val="26"/>
        </w:rPr>
        <w:t> </w:t>
      </w:r>
      <w:r>
        <w:rPr/>
        <w:t>повернули</w:t>
      </w:r>
      <w:r>
        <w:rPr>
          <w:spacing w:val="24"/>
        </w:rPr>
        <w:t> </w:t>
      </w:r>
      <w:r>
        <w:rPr/>
        <w:t>налево</w:t>
      </w:r>
      <w:r>
        <w:rPr>
          <w:spacing w:val="28"/>
        </w:rPr>
        <w:t> </w:t>
      </w:r>
      <w:r>
        <w:rPr/>
        <w:t>и</w:t>
      </w:r>
      <w:r>
        <w:rPr>
          <w:spacing w:val="25"/>
        </w:rPr>
        <w:t> </w:t>
      </w:r>
      <w:r>
        <w:rPr/>
        <w:t>по</w:t>
      </w:r>
      <w:r>
        <w:rPr>
          <w:spacing w:val="26"/>
        </w:rPr>
        <w:t> </w:t>
      </w:r>
      <w:r>
        <w:rPr/>
        <w:t>фронтовой</w:t>
      </w:r>
      <w:r>
        <w:rPr>
          <w:spacing w:val="24"/>
        </w:rPr>
        <w:t> </w:t>
      </w:r>
      <w:r>
        <w:rPr/>
        <w:t>дороге</w:t>
      </w:r>
      <w:r>
        <w:rPr>
          <w:spacing w:val="26"/>
        </w:rPr>
        <w:t> </w:t>
      </w:r>
      <w:r>
        <w:rPr/>
        <w:t>пошли</w:t>
      </w:r>
      <w:r>
        <w:rPr>
          <w:spacing w:val="24"/>
        </w:rPr>
        <w:t> </w:t>
      </w:r>
      <w:r>
        <w:rPr/>
        <w:t>к</w:t>
      </w:r>
      <w:r>
        <w:rPr>
          <w:w w:val="99"/>
        </w:rPr>
        <w:t> </w:t>
      </w:r>
      <w:r>
        <w:rPr/>
        <w:t>передовой Волховского фронта. Справа, среди</w:t>
      </w:r>
      <w:r>
        <w:rPr>
          <w:spacing w:val="34"/>
        </w:rPr>
        <w:t> </w:t>
      </w:r>
      <w:r>
        <w:rPr/>
        <w:t>заболоченного</w:t>
      </w:r>
      <w:r>
        <w:rPr>
          <w:spacing w:val="37"/>
        </w:rPr>
        <w:t> </w:t>
      </w:r>
      <w:r>
        <w:rPr/>
        <w:t>леса,</w:t>
      </w:r>
      <w:r>
        <w:rPr>
          <w:w w:val="99"/>
        </w:rPr>
        <w:t> </w:t>
      </w:r>
      <w:r>
        <w:rPr/>
        <w:t>возвышались бугры деревоземляного забора немцев. Через</w:t>
      </w:r>
      <w:r>
        <w:rPr>
          <w:spacing w:val="-1"/>
        </w:rPr>
        <w:t> </w:t>
      </w:r>
      <w:r>
        <w:rPr/>
        <w:t>1,5</w:t>
      </w:r>
      <w:r>
        <w:rPr>
          <w:spacing w:val="42"/>
        </w:rPr>
        <w:t> </w:t>
      </w:r>
      <w:r>
        <w:rPr/>
        <w:t>километра</w:t>
      </w:r>
      <w:r>
        <w:rPr>
          <w:w w:val="99"/>
        </w:rPr>
        <w:t> </w:t>
      </w:r>
      <w:r>
        <w:rPr/>
        <w:t>вышли</w:t>
      </w:r>
      <w:r>
        <w:rPr>
          <w:spacing w:val="13"/>
        </w:rPr>
        <w:t> </w:t>
      </w:r>
      <w:r>
        <w:rPr/>
        <w:t>на</w:t>
      </w:r>
      <w:r>
        <w:rPr>
          <w:spacing w:val="15"/>
        </w:rPr>
        <w:t> </w:t>
      </w:r>
      <w:r>
        <w:rPr/>
        <w:t>передовые</w:t>
      </w:r>
      <w:r>
        <w:rPr>
          <w:spacing w:val="14"/>
        </w:rPr>
        <w:t> </w:t>
      </w:r>
      <w:r>
        <w:rPr/>
        <w:t>траншеи</w:t>
      </w:r>
      <w:r>
        <w:rPr>
          <w:spacing w:val="14"/>
        </w:rPr>
        <w:t> </w:t>
      </w:r>
      <w:r>
        <w:rPr/>
        <w:t>314-</w:t>
      </w:r>
      <w:r>
        <w:rPr>
          <w:spacing w:val="13"/>
        </w:rPr>
        <w:t> </w:t>
      </w:r>
      <w:r>
        <w:rPr/>
        <w:t>ой</w:t>
      </w:r>
      <w:r>
        <w:rPr>
          <w:spacing w:val="14"/>
        </w:rPr>
        <w:t> </w:t>
      </w:r>
      <w:r>
        <w:rPr/>
        <w:t>стрелковой</w:t>
      </w:r>
      <w:r>
        <w:rPr>
          <w:spacing w:val="13"/>
        </w:rPr>
        <w:t> </w:t>
      </w:r>
      <w:r>
        <w:rPr/>
        <w:t>дивизии</w:t>
      </w:r>
      <w:r>
        <w:rPr>
          <w:spacing w:val="14"/>
        </w:rPr>
        <w:t> </w:t>
      </w:r>
      <w:r>
        <w:rPr/>
        <w:t>и</w:t>
      </w:r>
      <w:r>
        <w:rPr>
          <w:spacing w:val="13"/>
        </w:rPr>
        <w:t> </w:t>
      </w:r>
      <w:r>
        <w:rPr/>
        <w:t>сразу</w:t>
      </w:r>
      <w:r>
        <w:rPr>
          <w:spacing w:val="11"/>
        </w:rPr>
        <w:t> </w:t>
      </w:r>
      <w:r>
        <w:rPr/>
        <w:t>же</w:t>
      </w:r>
      <w:r>
        <w:rPr>
          <w:w w:val="99"/>
        </w:rPr>
        <w:t> </w:t>
      </w:r>
      <w:r>
        <w:rPr/>
        <w:t>наткнулись на трѐх «чѐрных» поисковиков. У них уже были</w:t>
      </w:r>
      <w:r>
        <w:rPr>
          <w:spacing w:val="-6"/>
        </w:rPr>
        <w:t> </w:t>
      </w:r>
      <w:r>
        <w:rPr/>
        <w:t>богатые</w:t>
      </w:r>
      <w:r>
        <w:rPr>
          <w:spacing w:val="-1"/>
        </w:rPr>
        <w:t> </w:t>
      </w:r>
      <w:r>
        <w:rPr/>
        <w:t>трофеи.</w:t>
      </w:r>
      <w:r>
        <w:rPr>
          <w:w w:val="99"/>
        </w:rPr>
        <w:t> </w:t>
      </w:r>
      <w:r>
        <w:rPr/>
        <w:t>Целая лента к пулемѐту МГ-34, патроны аж блестели. Запасной</w:t>
      </w:r>
      <w:r>
        <w:rPr>
          <w:spacing w:val="30"/>
        </w:rPr>
        <w:t> </w:t>
      </w:r>
      <w:r>
        <w:rPr/>
        <w:t>ствол</w:t>
      </w:r>
      <w:r>
        <w:rPr>
          <w:spacing w:val="47"/>
        </w:rPr>
        <w:t> </w:t>
      </w:r>
      <w:r>
        <w:rPr/>
        <w:t>к</w:t>
      </w:r>
      <w:r>
        <w:rPr>
          <w:w w:val="99"/>
        </w:rPr>
        <w:t> </w:t>
      </w:r>
      <w:r>
        <w:rPr/>
        <w:t>пулемѐту МГ-34, тоже почти новый. Хорошо сохранился ствол,</w:t>
      </w:r>
      <w:r>
        <w:rPr>
          <w:spacing w:val="7"/>
        </w:rPr>
        <w:t> </w:t>
      </w:r>
      <w:r>
        <w:rPr/>
        <w:t>потому</w:t>
      </w:r>
      <w:r>
        <w:rPr>
          <w:spacing w:val="10"/>
        </w:rPr>
        <w:t> </w:t>
      </w:r>
      <w:r>
        <w:rPr/>
        <w:t>что</w:t>
      </w:r>
      <w:r>
        <w:rPr>
          <w:w w:val="99"/>
        </w:rPr>
        <w:t> </w:t>
      </w:r>
      <w:r>
        <w:rPr/>
        <w:t>был в чехле. В мешочках был собран какой-то порошок.</w:t>
      </w:r>
      <w:r>
        <w:rPr>
          <w:spacing w:val="31"/>
        </w:rPr>
        <w:t> </w:t>
      </w:r>
      <w:r>
        <w:rPr/>
        <w:t>Были</w:t>
      </w:r>
      <w:r>
        <w:rPr>
          <w:spacing w:val="2"/>
        </w:rPr>
        <w:t> </w:t>
      </w:r>
      <w:r>
        <w:rPr/>
        <w:t>связаны</w:t>
      </w:r>
      <w:r>
        <w:rPr>
          <w:w w:val="99"/>
        </w:rPr>
        <w:t> </w:t>
      </w:r>
      <w:r>
        <w:rPr/>
        <w:t>проволокой</w:t>
      </w:r>
      <w:r>
        <w:rPr>
          <w:spacing w:val="-13"/>
        </w:rPr>
        <w:t> </w:t>
      </w:r>
      <w:r>
        <w:rPr/>
        <w:t>миномѐтные</w:t>
      </w:r>
      <w:r>
        <w:rPr>
          <w:spacing w:val="-9"/>
        </w:rPr>
        <w:t> </w:t>
      </w:r>
      <w:r>
        <w:rPr/>
        <w:t>мины,</w:t>
      </w:r>
      <w:r>
        <w:rPr>
          <w:spacing w:val="-11"/>
        </w:rPr>
        <w:t> </w:t>
      </w:r>
      <w:r>
        <w:rPr/>
        <w:t>калибра</w:t>
      </w:r>
      <w:r>
        <w:rPr>
          <w:spacing w:val="-11"/>
        </w:rPr>
        <w:t> </w:t>
      </w:r>
      <w:r>
        <w:rPr/>
        <w:t>82</w:t>
      </w:r>
      <w:r>
        <w:rPr>
          <w:spacing w:val="-11"/>
        </w:rPr>
        <w:t> </w:t>
      </w:r>
      <w:r>
        <w:rPr/>
        <w:t>мм.</w:t>
      </w:r>
      <w:r>
        <w:rPr>
          <w:spacing w:val="-11"/>
        </w:rPr>
        <w:t> </w:t>
      </w:r>
      <w:r>
        <w:rPr/>
        <w:t>Немецкие.</w:t>
      </w:r>
      <w:r>
        <w:rPr>
          <w:spacing w:val="-11"/>
        </w:rPr>
        <w:t> </w:t>
      </w:r>
      <w:r>
        <w:rPr/>
        <w:t>По</w:t>
      </w:r>
      <w:r>
        <w:rPr>
          <w:spacing w:val="-10"/>
        </w:rPr>
        <w:t> </w:t>
      </w:r>
      <w:r>
        <w:rPr/>
        <w:t>5</w:t>
      </w:r>
      <w:r>
        <w:rPr>
          <w:spacing w:val="-11"/>
        </w:rPr>
        <w:t> </w:t>
      </w:r>
      <w:r>
        <w:rPr/>
        <w:t>штук</w:t>
      </w:r>
      <w:r>
        <w:rPr>
          <w:spacing w:val="-10"/>
        </w:rPr>
        <w:t> </w:t>
      </w:r>
      <w:r>
        <w:rPr/>
        <w:t>в</w:t>
      </w:r>
      <w:r>
        <w:rPr>
          <w:spacing w:val="-12"/>
        </w:rPr>
        <w:t> </w:t>
      </w:r>
      <w:r>
        <w:rPr/>
        <w:t>связке.</w:t>
      </w:r>
      <w:r>
        <w:rPr>
          <w:w w:val="99"/>
        </w:rPr>
        <w:t> </w:t>
      </w:r>
      <w:r>
        <w:rPr/>
        <w:t>Так их связывают для подрыва немецких блиндажей и</w:t>
      </w:r>
      <w:r>
        <w:rPr>
          <w:spacing w:val="11"/>
        </w:rPr>
        <w:t> </w:t>
      </w:r>
      <w:r>
        <w:rPr/>
        <w:t>укреп-узлов</w:t>
      </w:r>
      <w:r>
        <w:rPr>
          <w:spacing w:val="15"/>
        </w:rPr>
        <w:t> </w:t>
      </w:r>
      <w:r>
        <w:rPr/>
        <w:t>немцев,</w:t>
      </w:r>
      <w:r>
        <w:rPr>
          <w:spacing w:val="-1"/>
          <w:w w:val="99"/>
        </w:rPr>
        <w:t> </w:t>
      </w:r>
      <w:r>
        <w:rPr/>
        <w:t>которые были насыпаны на болоте и возвышались над болотом на </w:t>
      </w:r>
      <w:r>
        <w:rPr>
          <w:spacing w:val="2"/>
        </w:rPr>
        <w:t>2,5-</w:t>
      </w:r>
      <w:r>
        <w:rPr>
          <w:spacing w:val="-25"/>
        </w:rPr>
        <w:t> </w:t>
      </w:r>
      <w:r>
        <w:rPr/>
        <w:t>3,0</w:t>
      </w:r>
      <w:r>
        <w:rPr>
          <w:spacing w:val="-1"/>
        </w:rPr>
        <w:t> </w:t>
      </w:r>
      <w:r>
        <w:rPr/>
        <w:t>м.</w:t>
      </w:r>
      <w:r>
        <w:rPr>
          <w:w w:val="99"/>
        </w:rPr>
        <w:t> </w:t>
      </w:r>
      <w:r>
        <w:rPr/>
        <w:t>Пока</w:t>
      </w:r>
      <w:r>
        <w:rPr>
          <w:spacing w:val="39"/>
        </w:rPr>
        <w:t> </w:t>
      </w:r>
      <w:r>
        <w:rPr/>
        <w:t>я</w:t>
      </w:r>
      <w:r>
        <w:rPr>
          <w:spacing w:val="38"/>
        </w:rPr>
        <w:t> </w:t>
      </w:r>
      <w:r>
        <w:rPr/>
        <w:t>ходил</w:t>
      </w:r>
      <w:r>
        <w:rPr>
          <w:spacing w:val="38"/>
        </w:rPr>
        <w:t> </w:t>
      </w:r>
      <w:r>
        <w:rPr/>
        <w:t>с</w:t>
      </w:r>
      <w:r>
        <w:rPr>
          <w:spacing w:val="39"/>
        </w:rPr>
        <w:t> </w:t>
      </w:r>
      <w:r>
        <w:rPr/>
        <w:t>одним</w:t>
      </w:r>
      <w:r>
        <w:rPr>
          <w:spacing w:val="40"/>
        </w:rPr>
        <w:t> </w:t>
      </w:r>
      <w:r>
        <w:rPr/>
        <w:t>из</w:t>
      </w:r>
      <w:r>
        <w:rPr>
          <w:spacing w:val="42"/>
        </w:rPr>
        <w:t> </w:t>
      </w:r>
      <w:r>
        <w:rPr/>
        <w:t>«чѐрных»,</w:t>
      </w:r>
      <w:r>
        <w:rPr>
          <w:spacing w:val="39"/>
        </w:rPr>
        <w:t> </w:t>
      </w:r>
      <w:r>
        <w:rPr/>
        <w:t>чтобы</w:t>
      </w:r>
      <w:r>
        <w:rPr>
          <w:spacing w:val="39"/>
        </w:rPr>
        <w:t> </w:t>
      </w:r>
      <w:r>
        <w:rPr/>
        <w:t>он</w:t>
      </w:r>
      <w:r>
        <w:rPr>
          <w:spacing w:val="38"/>
        </w:rPr>
        <w:t> </w:t>
      </w:r>
      <w:r>
        <w:rPr/>
        <w:t>показал,</w:t>
      </w:r>
      <w:r>
        <w:rPr>
          <w:spacing w:val="39"/>
        </w:rPr>
        <w:t> </w:t>
      </w:r>
      <w:r>
        <w:rPr/>
        <w:t>куда</w:t>
      </w:r>
      <w:r>
        <w:rPr>
          <w:spacing w:val="38"/>
        </w:rPr>
        <w:t> </w:t>
      </w:r>
      <w:r>
        <w:rPr/>
        <w:t>он</w:t>
      </w:r>
      <w:r>
        <w:rPr>
          <w:spacing w:val="41"/>
        </w:rPr>
        <w:t> </w:t>
      </w:r>
      <w:r>
        <w:rPr/>
        <w:t>хотел</w:t>
      </w:r>
      <w:r>
        <w:rPr>
          <w:w w:val="99"/>
        </w:rPr>
        <w:t> </w:t>
      </w:r>
      <w:r>
        <w:rPr/>
        <w:t>заложить</w:t>
      </w:r>
      <w:r>
        <w:rPr>
          <w:spacing w:val="-8"/>
        </w:rPr>
        <w:t> </w:t>
      </w:r>
      <w:r>
        <w:rPr/>
        <w:t>связанную</w:t>
      </w:r>
      <w:r>
        <w:rPr>
          <w:spacing w:val="-9"/>
        </w:rPr>
        <w:t> </w:t>
      </w:r>
      <w:r>
        <w:rPr/>
        <w:t>взрывчатку,</w:t>
      </w:r>
      <w:r>
        <w:rPr>
          <w:spacing w:val="-6"/>
        </w:rPr>
        <w:t> </w:t>
      </w:r>
      <w:r>
        <w:rPr/>
        <w:t>на</w:t>
      </w:r>
      <w:r>
        <w:rPr>
          <w:spacing w:val="-8"/>
        </w:rPr>
        <w:t> </w:t>
      </w:r>
      <w:r>
        <w:rPr/>
        <w:t>стоянке</w:t>
      </w:r>
      <w:r>
        <w:rPr>
          <w:spacing w:val="-8"/>
        </w:rPr>
        <w:t> </w:t>
      </w:r>
      <w:r>
        <w:rPr/>
        <w:t>чѐрных</w:t>
      </w:r>
      <w:r>
        <w:rPr>
          <w:spacing w:val="-9"/>
        </w:rPr>
        <w:t> </w:t>
      </w:r>
      <w:r>
        <w:rPr/>
        <w:t>что-то</w:t>
      </w:r>
      <w:r>
        <w:rPr>
          <w:spacing w:val="-8"/>
        </w:rPr>
        <w:t> </w:t>
      </w:r>
      <w:r>
        <w:rPr/>
        <w:t>произошло.</w:t>
      </w:r>
      <w:r>
        <w:rPr>
          <w:spacing w:val="-8"/>
        </w:rPr>
        <w:t> </w:t>
      </w:r>
      <w:r>
        <w:rPr/>
        <w:t>Когда</w:t>
      </w:r>
      <w:r>
        <w:rPr>
          <w:w w:val="99"/>
        </w:rPr>
        <w:t> </w:t>
      </w:r>
      <w:r>
        <w:rPr/>
        <w:t>мы вернулись, двое оставшихся «чѐрных» спешно</w:t>
      </w:r>
      <w:r>
        <w:rPr>
          <w:spacing w:val="43"/>
        </w:rPr>
        <w:t> </w:t>
      </w:r>
      <w:r>
        <w:rPr/>
        <w:t>собирали</w:t>
      </w:r>
      <w:r>
        <w:rPr>
          <w:spacing w:val="38"/>
        </w:rPr>
        <w:t> </w:t>
      </w:r>
      <w:r>
        <w:rPr/>
        <w:t>рюкзаки,</w:t>
      </w:r>
      <w:r>
        <w:rPr>
          <w:w w:val="99"/>
        </w:rPr>
        <w:t> </w:t>
      </w:r>
      <w:r>
        <w:rPr/>
        <w:t>котелок, палатку. Были сильно напуганы. Я предложил им</w:t>
      </w:r>
      <w:r>
        <w:rPr>
          <w:spacing w:val="45"/>
        </w:rPr>
        <w:t> </w:t>
      </w:r>
      <w:r>
        <w:rPr/>
        <w:t>не</w:t>
      </w:r>
      <w:r>
        <w:rPr>
          <w:spacing w:val="6"/>
        </w:rPr>
        <w:t> </w:t>
      </w:r>
      <w:r>
        <w:rPr/>
        <w:t>спешить,</w:t>
      </w:r>
      <w:r>
        <w:rPr>
          <w:spacing w:val="-1"/>
          <w:w w:val="99"/>
        </w:rPr>
        <w:t> </w:t>
      </w:r>
      <w:r>
        <w:rPr/>
        <w:t>продолжать</w:t>
      </w:r>
      <w:r>
        <w:rPr>
          <w:spacing w:val="-6"/>
        </w:rPr>
        <w:t> </w:t>
      </w:r>
      <w:r>
        <w:rPr/>
        <w:t>чаепитие,</w:t>
      </w:r>
      <w:r>
        <w:rPr>
          <w:spacing w:val="-6"/>
        </w:rPr>
        <w:t> </w:t>
      </w:r>
      <w:r>
        <w:rPr/>
        <w:t>но</w:t>
      </w:r>
      <w:r>
        <w:rPr>
          <w:spacing w:val="-5"/>
        </w:rPr>
        <w:t> </w:t>
      </w:r>
      <w:r>
        <w:rPr/>
        <w:t>они</w:t>
      </w:r>
      <w:r>
        <w:rPr>
          <w:spacing w:val="-7"/>
        </w:rPr>
        <w:t> </w:t>
      </w:r>
      <w:r>
        <w:rPr/>
        <w:t>спешно</w:t>
      </w:r>
      <w:r>
        <w:rPr>
          <w:spacing w:val="-6"/>
        </w:rPr>
        <w:t> </w:t>
      </w:r>
      <w:r>
        <w:rPr/>
        <w:t>собрав</w:t>
      </w:r>
      <w:r>
        <w:rPr>
          <w:spacing w:val="-5"/>
        </w:rPr>
        <w:t> </w:t>
      </w:r>
      <w:r>
        <w:rPr/>
        <w:t>личные</w:t>
      </w:r>
      <w:r>
        <w:rPr>
          <w:spacing w:val="-6"/>
        </w:rPr>
        <w:t> </w:t>
      </w:r>
      <w:r>
        <w:rPr/>
        <w:t>вещи,</w:t>
      </w:r>
      <w:r>
        <w:rPr>
          <w:spacing w:val="-6"/>
        </w:rPr>
        <w:t> </w:t>
      </w:r>
      <w:r>
        <w:rPr/>
        <w:t>быстро</w:t>
      </w:r>
      <w:r>
        <w:rPr>
          <w:spacing w:val="-4"/>
        </w:rPr>
        <w:t> </w:t>
      </w:r>
      <w:r>
        <w:rPr/>
        <w:t>ушли.</w:t>
      </w:r>
      <w:r>
        <w:rPr>
          <w:spacing w:val="-6"/>
        </w:rPr>
        <w:t> </w:t>
      </w:r>
      <w:r>
        <w:rPr/>
        <w:t>Мы</w:t>
      </w:r>
    </w:p>
    <w:p>
      <w:pPr>
        <w:pStyle w:val="BodyText"/>
        <w:spacing w:line="219" w:lineRule="exact"/>
        <w:ind w:left="1054"/>
      </w:pPr>
      <w:r>
        <w:rPr/>
        <w:t>выбросили в реку Чѐрная связанные миномѐтные мины.</w:t>
      </w:r>
    </w:p>
    <w:p>
      <w:pPr>
        <w:pStyle w:val="BodyText"/>
        <w:spacing w:line="271" w:lineRule="auto" w:before="30"/>
        <w:ind w:left="1054" w:right="729" w:firstLine="278"/>
        <w:jc w:val="both"/>
      </w:pPr>
      <w:r>
        <w:rPr/>
        <w:t>Запасной ствол к немецкому пулемѐту МГ-34, полную ленту к пулемѐту мы взяли с собой, чтобы сдать милиционерам. По дороге к ла-</w:t>
      </w:r>
    </w:p>
    <w:p>
      <w:pPr>
        <w:spacing w:after="0" w:line="271" w:lineRule="auto"/>
        <w:jc w:val="both"/>
        <w:sectPr>
          <w:headerReference w:type="even" r:id="rId595"/>
          <w:pgSz w:w="8400" w:h="11900"/>
          <w:pgMar w:header="480" w:footer="774" w:top="700" w:bottom="1060" w:left="0" w:right="0"/>
        </w:sectPr>
      </w:pPr>
    </w:p>
    <w:p>
      <w:pPr>
        <w:pStyle w:val="BodyText"/>
        <w:ind w:left="449"/>
      </w:pPr>
      <w:r>
        <w:rPr/>
        <w:drawing>
          <wp:inline distT="0" distB="0" distL="0" distR="0">
            <wp:extent cx="4731024" cy="6912864"/>
            <wp:effectExtent l="0" t="0" r="0" b="0"/>
            <wp:docPr id="113" name="image57.jpeg"/>
            <wp:cNvGraphicFramePr>
              <a:graphicFrameLocks noChangeAspect="1"/>
            </wp:cNvGraphicFramePr>
            <a:graphic>
              <a:graphicData uri="http://schemas.openxmlformats.org/drawingml/2006/picture">
                <pic:pic>
                  <pic:nvPicPr>
                    <pic:cNvPr id="114" name="image57.jpeg"/>
                    <pic:cNvPicPr/>
                  </pic:nvPicPr>
                  <pic:blipFill>
                    <a:blip r:embed="rId598" cstate="print"/>
                    <a:stretch>
                      <a:fillRect/>
                    </a:stretch>
                  </pic:blipFill>
                  <pic:spPr>
                    <a:xfrm>
                      <a:off x="0" y="0"/>
                      <a:ext cx="4731024" cy="6912864"/>
                    </a:xfrm>
                    <a:prstGeom prst="rect">
                      <a:avLst/>
                    </a:prstGeom>
                  </pic:spPr>
                </pic:pic>
              </a:graphicData>
            </a:graphic>
          </wp:inline>
        </w:drawing>
      </w:r>
      <w:r>
        <w:rPr/>
      </w:r>
    </w:p>
    <w:p>
      <w:pPr>
        <w:spacing w:after="0"/>
        <w:sectPr>
          <w:headerReference w:type="default" r:id="rId596"/>
          <w:footerReference w:type="default" r:id="rId597"/>
          <w:pgSz w:w="8400" w:h="11900"/>
          <w:pgMar w:header="0" w:footer="0" w:top="460" w:bottom="280" w:left="0" w:right="0"/>
        </w:sectPr>
      </w:pPr>
    </w:p>
    <w:p>
      <w:pPr>
        <w:pStyle w:val="BodyText"/>
        <w:ind w:left="578"/>
      </w:pPr>
      <w:r>
        <w:rPr/>
        <w:drawing>
          <wp:inline distT="0" distB="0" distL="0" distR="0">
            <wp:extent cx="4659712" cy="6864096"/>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01" cstate="print"/>
                    <a:stretch>
                      <a:fillRect/>
                    </a:stretch>
                  </pic:blipFill>
                  <pic:spPr>
                    <a:xfrm>
                      <a:off x="0" y="0"/>
                      <a:ext cx="4659712" cy="6864096"/>
                    </a:xfrm>
                    <a:prstGeom prst="rect">
                      <a:avLst/>
                    </a:prstGeom>
                  </pic:spPr>
                </pic:pic>
              </a:graphicData>
            </a:graphic>
          </wp:inline>
        </w:drawing>
      </w:r>
      <w:r>
        <w:rPr/>
      </w:r>
    </w:p>
    <w:p>
      <w:pPr>
        <w:spacing w:after="0"/>
        <w:sectPr>
          <w:headerReference w:type="even" r:id="rId599"/>
          <w:footerReference w:type="even" r:id="rId600"/>
          <w:pgSz w:w="8400" w:h="11900"/>
          <w:pgMar w:header="0" w:footer="0" w:top="460" w:bottom="280" w:left="0" w:right="0"/>
        </w:sectPr>
      </w:pPr>
    </w:p>
    <w:p>
      <w:pPr>
        <w:pStyle w:val="BodyText"/>
        <w:ind w:left="410"/>
      </w:pPr>
      <w:r>
        <w:rPr/>
        <w:drawing>
          <wp:inline distT="0" distB="0" distL="0" distR="0">
            <wp:extent cx="4748633" cy="6895147"/>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04" cstate="print"/>
                    <a:stretch>
                      <a:fillRect/>
                    </a:stretch>
                  </pic:blipFill>
                  <pic:spPr>
                    <a:xfrm>
                      <a:off x="0" y="0"/>
                      <a:ext cx="4748633" cy="6895147"/>
                    </a:xfrm>
                    <a:prstGeom prst="rect">
                      <a:avLst/>
                    </a:prstGeom>
                  </pic:spPr>
                </pic:pic>
              </a:graphicData>
            </a:graphic>
          </wp:inline>
        </w:drawing>
      </w:r>
      <w:r>
        <w:rPr/>
      </w:r>
    </w:p>
    <w:p>
      <w:pPr>
        <w:spacing w:after="0"/>
        <w:sectPr>
          <w:headerReference w:type="default" r:id="rId602"/>
          <w:footerReference w:type="default" r:id="rId603"/>
          <w:pgSz w:w="8400" w:h="11900"/>
          <w:pgMar w:header="0" w:footer="0" w:top="460" w:bottom="280" w:left="0" w:right="0"/>
        </w:sectPr>
      </w:pPr>
    </w:p>
    <w:p>
      <w:pPr>
        <w:pStyle w:val="BodyText"/>
      </w:pPr>
    </w:p>
    <w:p>
      <w:pPr>
        <w:pStyle w:val="BodyText"/>
        <w:spacing w:before="3"/>
        <w:rPr>
          <w:sz w:val="27"/>
        </w:rPr>
      </w:pPr>
    </w:p>
    <w:p>
      <w:pPr>
        <w:pStyle w:val="BodyText"/>
        <w:spacing w:line="276" w:lineRule="auto" w:before="91"/>
        <w:ind w:left="998" w:right="519"/>
        <w:jc w:val="both"/>
      </w:pPr>
      <w:r>
        <w:rPr/>
        <w:t>герю</w:t>
      </w:r>
      <w:r>
        <w:rPr>
          <w:spacing w:val="-14"/>
        </w:rPr>
        <w:t> </w:t>
      </w:r>
      <w:r>
        <w:rPr/>
        <w:t>Тимофей</w:t>
      </w:r>
      <w:r>
        <w:rPr>
          <w:spacing w:val="-14"/>
        </w:rPr>
        <w:t> </w:t>
      </w:r>
      <w:r>
        <w:rPr/>
        <w:t>Зеленский</w:t>
      </w:r>
      <w:r>
        <w:rPr>
          <w:spacing w:val="-14"/>
        </w:rPr>
        <w:t> </w:t>
      </w:r>
      <w:r>
        <w:rPr/>
        <w:t>пытался</w:t>
      </w:r>
      <w:r>
        <w:rPr>
          <w:spacing w:val="-10"/>
        </w:rPr>
        <w:t> </w:t>
      </w:r>
      <w:r>
        <w:rPr/>
        <w:t>выяснить,</w:t>
      </w:r>
      <w:r>
        <w:rPr>
          <w:spacing w:val="-10"/>
        </w:rPr>
        <w:t> </w:t>
      </w:r>
      <w:r>
        <w:rPr/>
        <w:t>почему</w:t>
      </w:r>
      <w:r>
        <w:rPr>
          <w:spacing w:val="-16"/>
        </w:rPr>
        <w:t> </w:t>
      </w:r>
      <w:r>
        <w:rPr/>
        <w:t>я</w:t>
      </w:r>
      <w:r>
        <w:rPr>
          <w:spacing w:val="-13"/>
        </w:rPr>
        <w:t> </w:t>
      </w:r>
      <w:r>
        <w:rPr/>
        <w:t>такой</w:t>
      </w:r>
      <w:r>
        <w:rPr>
          <w:spacing w:val="-14"/>
        </w:rPr>
        <w:t> </w:t>
      </w:r>
      <w:r>
        <w:rPr/>
        <w:t>добрый</w:t>
      </w:r>
      <w:r>
        <w:rPr>
          <w:spacing w:val="-12"/>
        </w:rPr>
        <w:t> </w:t>
      </w:r>
      <w:r>
        <w:rPr/>
        <w:t>к</w:t>
      </w:r>
      <w:r>
        <w:rPr>
          <w:spacing w:val="-11"/>
        </w:rPr>
        <w:t> </w:t>
      </w:r>
      <w:r>
        <w:rPr/>
        <w:t>«чѐрным», почему отпустил</w:t>
      </w:r>
      <w:r>
        <w:rPr>
          <w:spacing w:val="-6"/>
        </w:rPr>
        <w:t> </w:t>
      </w:r>
      <w:r>
        <w:rPr/>
        <w:t>мирно.</w:t>
      </w:r>
    </w:p>
    <w:p>
      <w:pPr>
        <w:pStyle w:val="BodyText"/>
        <w:spacing w:line="233" w:lineRule="exact"/>
        <w:ind w:left="1258"/>
        <w:jc w:val="both"/>
      </w:pPr>
      <w:r>
        <w:rPr>
          <w:sz w:val="22"/>
        </w:rPr>
        <w:t>- </w:t>
      </w:r>
      <w:r>
        <w:rPr/>
        <w:t>Вы, командир, либерал, что ли? Нельзя так, почти ласково обращаться</w:t>
      </w:r>
    </w:p>
    <w:p>
      <w:pPr>
        <w:pStyle w:val="BodyText"/>
        <w:spacing w:before="30"/>
        <w:ind w:left="998"/>
        <w:jc w:val="both"/>
      </w:pPr>
      <w:r>
        <w:rPr/>
        <w:t>с такими подонками.</w:t>
      </w:r>
    </w:p>
    <w:p>
      <w:pPr>
        <w:pStyle w:val="BodyText"/>
        <w:spacing w:line="268" w:lineRule="auto" w:before="15"/>
        <w:ind w:left="998" w:right="796" w:firstLine="259"/>
        <w:jc w:val="both"/>
      </w:pPr>
      <w:r>
        <w:rPr>
          <w:sz w:val="22"/>
        </w:rPr>
        <w:t>-</w:t>
      </w:r>
      <w:r>
        <w:rPr>
          <w:spacing w:val="53"/>
          <w:sz w:val="22"/>
        </w:rPr>
        <w:t> </w:t>
      </w:r>
      <w:r>
        <w:rPr/>
        <w:t>Не выискивай слова, как либерал. Понимаю, что хотел сказать, что я по трусости не обострял обстановки. Я отвечаю за жизнь каждого из вас, а</w:t>
      </w:r>
    </w:p>
    <w:p>
      <w:pPr>
        <w:pStyle w:val="BodyText"/>
        <w:spacing w:line="276" w:lineRule="auto" w:before="6"/>
        <w:ind w:left="998" w:right="798"/>
        <w:jc w:val="both"/>
      </w:pPr>
      <w:r>
        <w:rPr/>
        <w:t>«чѐрные», их много, хорошо вооружены. Они очень просто могут перестрелять нас. Особенно девушек, когда вы будете уходить из лагеря в город, в увольнение.</w:t>
      </w:r>
    </w:p>
    <w:p>
      <w:pPr>
        <w:pStyle w:val="BodyText"/>
        <w:spacing w:line="276" w:lineRule="auto"/>
        <w:ind w:left="998" w:right="800" w:firstLine="259"/>
        <w:jc w:val="both"/>
      </w:pPr>
      <w:r>
        <w:rPr/>
        <w:t>Что-то</w:t>
      </w:r>
      <w:r>
        <w:rPr>
          <w:spacing w:val="-13"/>
        </w:rPr>
        <w:t> </w:t>
      </w:r>
      <w:r>
        <w:rPr/>
        <w:t>мне</w:t>
      </w:r>
      <w:r>
        <w:rPr>
          <w:spacing w:val="-11"/>
        </w:rPr>
        <w:t> </w:t>
      </w:r>
      <w:r>
        <w:rPr/>
        <w:t>не</w:t>
      </w:r>
      <w:r>
        <w:rPr>
          <w:spacing w:val="-12"/>
        </w:rPr>
        <w:t> </w:t>
      </w:r>
      <w:r>
        <w:rPr/>
        <w:t>понравилось,</w:t>
      </w:r>
      <w:r>
        <w:rPr>
          <w:spacing w:val="-12"/>
        </w:rPr>
        <w:t> </w:t>
      </w:r>
      <w:r>
        <w:rPr/>
        <w:t>как</w:t>
      </w:r>
      <w:r>
        <w:rPr>
          <w:spacing w:val="-12"/>
        </w:rPr>
        <w:t> </w:t>
      </w:r>
      <w:r>
        <w:rPr/>
        <w:t>уходили</w:t>
      </w:r>
      <w:r>
        <w:rPr>
          <w:spacing w:val="-10"/>
        </w:rPr>
        <w:t> </w:t>
      </w:r>
      <w:r>
        <w:rPr/>
        <w:t>«чѐрные».</w:t>
      </w:r>
      <w:r>
        <w:rPr>
          <w:spacing w:val="-12"/>
        </w:rPr>
        <w:t> </w:t>
      </w:r>
      <w:r>
        <w:rPr/>
        <w:t>Что</w:t>
      </w:r>
      <w:r>
        <w:rPr>
          <w:spacing w:val="-12"/>
        </w:rPr>
        <w:t> </w:t>
      </w:r>
      <w:r>
        <w:rPr/>
        <w:t>вы</w:t>
      </w:r>
      <w:r>
        <w:rPr>
          <w:spacing w:val="-13"/>
        </w:rPr>
        <w:t> </w:t>
      </w:r>
      <w:r>
        <w:rPr/>
        <w:t>с</w:t>
      </w:r>
      <w:r>
        <w:rPr>
          <w:spacing w:val="-12"/>
        </w:rPr>
        <w:t> </w:t>
      </w:r>
      <w:r>
        <w:rPr/>
        <w:t>ними</w:t>
      </w:r>
      <w:r>
        <w:rPr>
          <w:spacing w:val="-15"/>
        </w:rPr>
        <w:t> </w:t>
      </w:r>
      <w:r>
        <w:rPr/>
        <w:t>сделали, пока меня не</w:t>
      </w:r>
      <w:r>
        <w:rPr>
          <w:spacing w:val="1"/>
        </w:rPr>
        <w:t> </w:t>
      </w:r>
      <w:r>
        <w:rPr/>
        <w:t>было?</w:t>
      </w:r>
    </w:p>
    <w:p>
      <w:pPr>
        <w:pStyle w:val="BodyText"/>
        <w:spacing w:line="233" w:lineRule="exact"/>
        <w:ind w:left="1258"/>
        <w:jc w:val="both"/>
      </w:pPr>
      <w:r>
        <w:rPr>
          <w:sz w:val="22"/>
        </w:rPr>
        <w:t>- </w:t>
      </w:r>
      <w:r>
        <w:rPr/>
        <w:t>Ничего не делали, - ответил Тимофей Зеленский, - а надо было.</w:t>
      </w:r>
    </w:p>
    <w:p>
      <w:pPr>
        <w:pStyle w:val="BodyText"/>
        <w:spacing w:line="268" w:lineRule="auto" w:before="10"/>
        <w:ind w:left="998" w:right="798" w:firstLine="259"/>
        <w:jc w:val="both"/>
      </w:pPr>
      <w:r>
        <w:rPr>
          <w:sz w:val="22"/>
        </w:rPr>
        <w:t>- </w:t>
      </w:r>
      <w:r>
        <w:rPr/>
        <w:t>Без моей команды ничего не предпринимайте. Кто нарушит наши правила, в следующую экспедицию не попадѐт.</w:t>
      </w:r>
    </w:p>
    <w:p>
      <w:pPr>
        <w:pStyle w:val="BodyText"/>
        <w:spacing w:line="268" w:lineRule="auto"/>
        <w:ind w:left="998" w:right="801" w:firstLine="259"/>
        <w:jc w:val="both"/>
      </w:pPr>
      <w:r>
        <w:rPr>
          <w:sz w:val="22"/>
        </w:rPr>
        <w:t>- </w:t>
      </w:r>
      <w:r>
        <w:rPr/>
        <w:t>Понятно, - ответили бойцы и командиры, но чувствую, что не всѐ они сказали.</w:t>
      </w:r>
    </w:p>
    <w:p>
      <w:pPr>
        <w:pStyle w:val="BodyText"/>
        <w:spacing w:line="276" w:lineRule="auto"/>
        <w:ind w:left="998" w:right="792" w:firstLine="259"/>
        <w:jc w:val="both"/>
      </w:pPr>
      <w:r>
        <w:rPr/>
        <w:t>К 20:00 вернулись в лагерь. За наше отсутствие Жанат Абильдин нашѐл два ящика тола и две целые запаянные цинковые коробки с патронами к винтовке «Мосина». По 450 патронов в цинковой коробке. Всего 900 патронов.</w:t>
      </w:r>
    </w:p>
    <w:p>
      <w:pPr>
        <w:pStyle w:val="BodyText"/>
        <w:spacing w:line="276" w:lineRule="auto"/>
        <w:ind w:left="998" w:right="791" w:firstLine="259"/>
        <w:jc w:val="both"/>
      </w:pPr>
      <w:r>
        <w:rPr/>
        <w:t>В 19:30 девушки ушли в баню, в 20:30 пошли парни. Все со 2-ого отделения.</w:t>
      </w:r>
    </w:p>
    <w:p>
      <w:pPr>
        <w:pStyle w:val="BodyText"/>
        <w:spacing w:line="247" w:lineRule="auto"/>
        <w:ind w:left="998" w:right="795" w:firstLine="259"/>
        <w:jc w:val="both"/>
      </w:pPr>
      <w:r>
        <w:rPr/>
        <w:t>Вечером</w:t>
      </w:r>
      <w:r>
        <w:rPr>
          <w:spacing w:val="-6"/>
        </w:rPr>
        <w:t> </w:t>
      </w:r>
      <w:r>
        <w:rPr/>
        <w:t>к</w:t>
      </w:r>
      <w:r>
        <w:rPr>
          <w:spacing w:val="-8"/>
        </w:rPr>
        <w:t> </w:t>
      </w:r>
      <w:r>
        <w:rPr/>
        <w:t>нашему</w:t>
      </w:r>
      <w:r>
        <w:rPr>
          <w:spacing w:val="-10"/>
        </w:rPr>
        <w:t> </w:t>
      </w:r>
      <w:r>
        <w:rPr/>
        <w:t>костру</w:t>
      </w:r>
      <w:r>
        <w:rPr>
          <w:spacing w:val="-8"/>
        </w:rPr>
        <w:t> </w:t>
      </w:r>
      <w:r>
        <w:rPr/>
        <w:t>пришѐл</w:t>
      </w:r>
      <w:r>
        <w:rPr>
          <w:spacing w:val="-7"/>
        </w:rPr>
        <w:t> </w:t>
      </w:r>
      <w:r>
        <w:rPr/>
        <w:t>егерь</w:t>
      </w:r>
      <w:r>
        <w:rPr>
          <w:spacing w:val="-6"/>
        </w:rPr>
        <w:t> </w:t>
      </w:r>
      <w:r>
        <w:rPr/>
        <w:t>Борис</w:t>
      </w:r>
      <w:r>
        <w:rPr>
          <w:spacing w:val="-3"/>
        </w:rPr>
        <w:t> </w:t>
      </w:r>
      <w:r>
        <w:rPr/>
        <w:t>Константинович</w:t>
      </w:r>
      <w:r>
        <w:rPr>
          <w:spacing w:val="-6"/>
        </w:rPr>
        <w:t> </w:t>
      </w:r>
      <w:r>
        <w:rPr/>
        <w:t>Николаев. </w:t>
      </w:r>
      <w:r>
        <w:rPr>
          <w:rFonts w:ascii="Comic Sans MS" w:hAnsi="Comic Sans MS"/>
          <w:i/>
        </w:rPr>
        <w:t>Я </w:t>
      </w:r>
      <w:r>
        <w:rPr/>
        <w:t>был удивлѐн его приходом. От Двора охраны до лагеря около четырѐх километров. Он отозвал меня от</w:t>
      </w:r>
      <w:r>
        <w:rPr>
          <w:spacing w:val="-5"/>
        </w:rPr>
        <w:t> </w:t>
      </w:r>
      <w:r>
        <w:rPr/>
        <w:t>костра.</w:t>
      </w:r>
    </w:p>
    <w:p>
      <w:pPr>
        <w:pStyle w:val="BodyText"/>
        <w:spacing w:line="273" w:lineRule="auto" w:before="3"/>
        <w:ind w:left="998" w:right="792" w:firstLine="259"/>
        <w:jc w:val="both"/>
      </w:pPr>
      <w:r>
        <w:rPr>
          <w:sz w:val="22"/>
        </w:rPr>
        <w:t>- </w:t>
      </w:r>
      <w:r>
        <w:rPr/>
        <w:t>Командир, ко мне вечером подошѐл чѐрный гробокопатель, который сказал, что они будут мстить вам за избиение своих товарищей. Будьте осторожны.</w:t>
      </w:r>
      <w:r>
        <w:rPr>
          <w:spacing w:val="-6"/>
        </w:rPr>
        <w:t> </w:t>
      </w:r>
      <w:r>
        <w:rPr/>
        <w:t>Не</w:t>
      </w:r>
      <w:r>
        <w:rPr>
          <w:spacing w:val="-6"/>
        </w:rPr>
        <w:t> </w:t>
      </w:r>
      <w:r>
        <w:rPr/>
        <w:t>связывайтесь</w:t>
      </w:r>
      <w:r>
        <w:rPr>
          <w:spacing w:val="-5"/>
        </w:rPr>
        <w:t> </w:t>
      </w:r>
      <w:r>
        <w:rPr/>
        <w:t>с</w:t>
      </w:r>
      <w:r>
        <w:rPr>
          <w:spacing w:val="-6"/>
        </w:rPr>
        <w:t> </w:t>
      </w:r>
      <w:r>
        <w:rPr/>
        <w:t>ними.</w:t>
      </w:r>
      <w:r>
        <w:rPr>
          <w:spacing w:val="-6"/>
        </w:rPr>
        <w:t> </w:t>
      </w:r>
      <w:r>
        <w:rPr/>
        <w:t>Ведь</w:t>
      </w:r>
      <w:r>
        <w:rPr>
          <w:spacing w:val="-7"/>
        </w:rPr>
        <w:t> </w:t>
      </w:r>
      <w:r>
        <w:rPr/>
        <w:t>они</w:t>
      </w:r>
      <w:r>
        <w:rPr>
          <w:spacing w:val="-8"/>
        </w:rPr>
        <w:t> </w:t>
      </w:r>
      <w:r>
        <w:rPr/>
        <w:t>хорошо</w:t>
      </w:r>
      <w:r>
        <w:rPr>
          <w:spacing w:val="-6"/>
        </w:rPr>
        <w:t> </w:t>
      </w:r>
      <w:r>
        <w:rPr/>
        <w:t>вооружены</w:t>
      </w:r>
      <w:r>
        <w:rPr>
          <w:spacing w:val="-6"/>
        </w:rPr>
        <w:t> </w:t>
      </w:r>
      <w:r>
        <w:rPr/>
        <w:t>и</w:t>
      </w:r>
      <w:r>
        <w:rPr>
          <w:spacing w:val="-8"/>
        </w:rPr>
        <w:t> </w:t>
      </w:r>
      <w:r>
        <w:rPr/>
        <w:t>обещали ночью забросать вас</w:t>
      </w:r>
      <w:r>
        <w:rPr>
          <w:spacing w:val="-1"/>
        </w:rPr>
        <w:t> </w:t>
      </w:r>
      <w:r>
        <w:rPr/>
        <w:t>гранатами.</w:t>
      </w:r>
    </w:p>
    <w:p>
      <w:pPr>
        <w:pStyle w:val="BodyText"/>
        <w:spacing w:line="235" w:lineRule="exact"/>
        <w:ind w:left="1258"/>
        <w:jc w:val="both"/>
      </w:pPr>
      <w:r>
        <w:rPr>
          <w:sz w:val="22"/>
        </w:rPr>
        <w:t>- </w:t>
      </w:r>
      <w:r>
        <w:rPr/>
        <w:t>Как это избили? Не могли мои такое сотворить.</w:t>
      </w:r>
    </w:p>
    <w:p>
      <w:pPr>
        <w:pStyle w:val="BodyText"/>
        <w:spacing w:before="11"/>
        <w:ind w:left="1258"/>
        <w:jc w:val="both"/>
      </w:pPr>
      <w:r>
        <w:rPr>
          <w:sz w:val="22"/>
        </w:rPr>
        <w:t>- </w:t>
      </w:r>
      <w:r>
        <w:rPr/>
        <w:t>Я пошѐл. Будьте осторожны.</w:t>
      </w:r>
    </w:p>
    <w:p>
      <w:pPr>
        <w:pStyle w:val="BodyText"/>
        <w:spacing w:line="276" w:lineRule="auto" w:before="30"/>
        <w:ind w:left="998" w:right="800" w:firstLine="259"/>
        <w:jc w:val="both"/>
      </w:pPr>
      <w:r>
        <w:rPr/>
        <w:t>Как только Борис Константинович ушѐл, я обратился к бойцам и командирам отделений:</w:t>
      </w:r>
    </w:p>
    <w:p>
      <w:pPr>
        <w:pStyle w:val="BodyText"/>
        <w:spacing w:line="233" w:lineRule="exact"/>
        <w:ind w:left="1258"/>
        <w:jc w:val="both"/>
      </w:pPr>
      <w:r>
        <w:rPr>
          <w:sz w:val="22"/>
        </w:rPr>
        <w:t>- </w:t>
      </w:r>
      <w:r>
        <w:rPr/>
        <w:t>Говорил я вам не вступать в разговоры с чѐрными поисковиками,</w:t>
      </w:r>
    </w:p>
    <w:p>
      <w:pPr>
        <w:pStyle w:val="BodyText"/>
        <w:spacing w:before="30"/>
        <w:ind w:left="998"/>
        <w:jc w:val="both"/>
      </w:pPr>
      <w:r>
        <w:rPr/>
        <w:t>которых егерь назвал гробокопателями. Тем более бить их. Ведь пре-</w:t>
      </w:r>
    </w:p>
    <w:p>
      <w:pPr>
        <w:spacing w:after="0"/>
        <w:jc w:val="both"/>
        <w:sectPr>
          <w:headerReference w:type="default" r:id="rId605"/>
          <w:headerReference w:type="even" r:id="rId606"/>
          <w:footerReference w:type="default" r:id="rId607"/>
          <w:pgSz w:w="8400" w:h="11900"/>
          <w:pgMar w:header="576" w:footer="775" w:top="800" w:bottom="960" w:left="0" w:right="0"/>
          <w:pgNumType w:start="295"/>
        </w:sectPr>
      </w:pPr>
    </w:p>
    <w:p>
      <w:pPr>
        <w:pStyle w:val="BodyText"/>
      </w:pPr>
    </w:p>
    <w:p>
      <w:pPr>
        <w:pStyle w:val="BodyText"/>
      </w:pPr>
    </w:p>
    <w:p>
      <w:pPr>
        <w:pStyle w:val="BodyText"/>
        <w:spacing w:before="6"/>
        <w:rPr>
          <w:sz w:val="16"/>
        </w:rPr>
      </w:pPr>
    </w:p>
    <w:p>
      <w:pPr>
        <w:pStyle w:val="BodyText"/>
        <w:spacing w:line="261" w:lineRule="auto" w:before="91"/>
        <w:ind w:left="1049" w:right="443"/>
        <w:jc w:val="both"/>
      </w:pPr>
      <w:r>
        <w:rPr/>
        <w:t>дупреждал вас - мы безоружны. Так, что вы сделали с «чѐрными» пока я ходил</w:t>
      </w:r>
      <w:r>
        <w:rPr>
          <w:spacing w:val="-26"/>
        </w:rPr>
        <w:t> </w:t>
      </w:r>
      <w:r>
        <w:rPr/>
        <w:t>с одним из них к месту</w:t>
      </w:r>
      <w:r>
        <w:rPr>
          <w:spacing w:val="1"/>
        </w:rPr>
        <w:t> </w:t>
      </w:r>
      <w:r>
        <w:rPr/>
        <w:t>подрыва?</w:t>
      </w:r>
    </w:p>
    <w:p>
      <w:pPr>
        <w:pStyle w:val="BodyText"/>
        <w:spacing w:line="201" w:lineRule="exact"/>
        <w:ind w:left="1330"/>
        <w:jc w:val="both"/>
      </w:pPr>
      <w:r>
        <w:rPr/>
        <w:t>Встал Андрей Гурченко - афганец:</w:t>
      </w:r>
    </w:p>
    <w:p>
      <w:pPr>
        <w:pStyle w:val="BodyText"/>
        <w:spacing w:line="273" w:lineRule="auto" w:before="5"/>
        <w:ind w:left="1049" w:right="742" w:firstLine="280"/>
        <w:jc w:val="both"/>
      </w:pPr>
      <w:r>
        <w:rPr>
          <w:sz w:val="22"/>
        </w:rPr>
        <w:t>- </w:t>
      </w:r>
      <w:r>
        <w:rPr/>
        <w:t>Командир. Это я не сдержался. Как увидел мешочки со взрывчаткой. Точно такие мешочки с порошковой взрывчаткой были заложены под опоры моста, когда мы уходили из Афганистана. У меня всѐ закипело. Вот откуда взрывчатка. Не удержался, дал по зубам им обоим. Хорошо ребята меня сдержали, в гневе убил бы их.</w:t>
      </w:r>
    </w:p>
    <w:p>
      <w:pPr>
        <w:pStyle w:val="BodyText"/>
        <w:spacing w:line="236" w:lineRule="exact"/>
        <w:ind w:left="1330"/>
        <w:jc w:val="both"/>
      </w:pPr>
      <w:r>
        <w:rPr>
          <w:sz w:val="22"/>
        </w:rPr>
        <w:t>-   </w:t>
      </w:r>
      <w:r>
        <w:rPr/>
        <w:t>Ты, Андрей, нарушил наш устав. В следующем году я тебя не возьму</w:t>
      </w:r>
      <w:r>
        <w:rPr>
          <w:spacing w:val="-20"/>
        </w:rPr>
        <w:t> </w:t>
      </w:r>
      <w:r>
        <w:rPr/>
        <w:t>в</w:t>
      </w:r>
    </w:p>
    <w:p>
      <w:pPr>
        <w:pStyle w:val="BodyText"/>
        <w:spacing w:line="276" w:lineRule="auto" w:before="31"/>
        <w:ind w:left="1049" w:right="744"/>
        <w:jc w:val="both"/>
      </w:pPr>
      <w:r>
        <w:rPr/>
        <w:t>экспедицию. Теперь за твой проступок лишаю тебя увольнительных в Ленинград. По твоей вине теперь каждую ночь будем выставлять посты на всех </w:t>
      </w:r>
      <w:r>
        <w:rPr>
          <w:spacing w:val="9"/>
        </w:rPr>
        <w:t> </w:t>
      </w:r>
      <w:r>
        <w:rPr/>
        <w:t>подступах </w:t>
      </w:r>
      <w:r>
        <w:rPr>
          <w:spacing w:val="9"/>
        </w:rPr>
        <w:t> </w:t>
      </w:r>
      <w:r>
        <w:rPr/>
        <w:t>к </w:t>
      </w:r>
      <w:r>
        <w:rPr>
          <w:spacing w:val="8"/>
        </w:rPr>
        <w:t> </w:t>
      </w:r>
      <w:r>
        <w:rPr/>
        <w:t>лагерю, </w:t>
      </w:r>
      <w:r>
        <w:rPr>
          <w:spacing w:val="8"/>
        </w:rPr>
        <w:t> </w:t>
      </w:r>
      <w:r>
        <w:rPr/>
        <w:t>чтобы </w:t>
      </w:r>
      <w:r>
        <w:rPr>
          <w:spacing w:val="9"/>
        </w:rPr>
        <w:t> </w:t>
      </w:r>
      <w:r>
        <w:rPr/>
        <w:t>нас </w:t>
      </w:r>
      <w:r>
        <w:rPr>
          <w:spacing w:val="11"/>
        </w:rPr>
        <w:t> </w:t>
      </w:r>
      <w:r>
        <w:rPr/>
        <w:t>не </w:t>
      </w:r>
      <w:r>
        <w:rPr>
          <w:spacing w:val="9"/>
        </w:rPr>
        <w:t> </w:t>
      </w:r>
      <w:r>
        <w:rPr/>
        <w:t>забросали </w:t>
      </w:r>
      <w:r>
        <w:rPr>
          <w:spacing w:val="10"/>
        </w:rPr>
        <w:t> </w:t>
      </w:r>
      <w:r>
        <w:rPr/>
        <w:t>гранатами, </w:t>
      </w:r>
      <w:r>
        <w:rPr>
          <w:spacing w:val="8"/>
        </w:rPr>
        <w:t> </w:t>
      </w:r>
      <w:r>
        <w:rPr/>
        <w:t>особенно</w:t>
      </w:r>
    </w:p>
    <w:p>
      <w:pPr>
        <w:pStyle w:val="BodyText"/>
        <w:spacing w:line="276" w:lineRule="auto"/>
        <w:ind w:left="1049" w:right="752"/>
        <w:jc w:val="both"/>
      </w:pPr>
      <w:r>
        <w:rPr/>
        <w:t>«лимонками». Ты первый с Тимофеем Зеленским, Сергеем Киселѐвым, будешь дежурить на подступах к лагерю.</w:t>
      </w:r>
    </w:p>
    <w:p>
      <w:pPr>
        <w:pStyle w:val="BodyText"/>
        <w:spacing w:line="217" w:lineRule="exact"/>
        <w:ind w:left="1330"/>
        <w:jc w:val="both"/>
      </w:pPr>
      <w:r>
        <w:rPr/>
        <w:t>Ночь прошла почти без сна. Я всѐ время обходил посты. Было очень</w:t>
      </w:r>
    </w:p>
    <w:p>
      <w:pPr>
        <w:pStyle w:val="BodyText"/>
        <w:spacing w:line="254" w:lineRule="auto" w:before="13"/>
        <w:ind w:left="1049" w:right="745"/>
        <w:jc w:val="both"/>
      </w:pPr>
      <w:r>
        <w:rPr/>
        <w:t>холодно.</w:t>
      </w:r>
      <w:r>
        <w:rPr>
          <w:spacing w:val="-6"/>
        </w:rPr>
        <w:t> </w:t>
      </w:r>
      <w:r>
        <w:rPr/>
        <w:t>Все</w:t>
      </w:r>
      <w:r>
        <w:rPr>
          <w:spacing w:val="-6"/>
        </w:rPr>
        <w:t> </w:t>
      </w:r>
      <w:r>
        <w:rPr/>
        <w:t>замѐрзли,</w:t>
      </w:r>
      <w:r>
        <w:rPr>
          <w:spacing w:val="-6"/>
        </w:rPr>
        <w:t> </w:t>
      </w:r>
      <w:r>
        <w:rPr/>
        <w:t>и</w:t>
      </w:r>
      <w:r>
        <w:rPr>
          <w:spacing w:val="-8"/>
        </w:rPr>
        <w:t> </w:t>
      </w:r>
      <w:r>
        <w:rPr/>
        <w:t>в</w:t>
      </w:r>
      <w:r>
        <w:rPr>
          <w:spacing w:val="-7"/>
        </w:rPr>
        <w:t> </w:t>
      </w:r>
      <w:r>
        <w:rPr/>
        <w:t>2</w:t>
      </w:r>
      <w:r>
        <w:rPr>
          <w:spacing w:val="-6"/>
        </w:rPr>
        <w:t> </w:t>
      </w:r>
      <w:r>
        <w:rPr/>
        <w:t>часа</w:t>
      </w:r>
      <w:r>
        <w:rPr>
          <w:spacing w:val="-6"/>
        </w:rPr>
        <w:t> </w:t>
      </w:r>
      <w:r>
        <w:rPr/>
        <w:t>ночи</w:t>
      </w:r>
      <w:r>
        <w:rPr>
          <w:spacing w:val="-7"/>
        </w:rPr>
        <w:t> </w:t>
      </w:r>
      <w:r>
        <w:rPr/>
        <w:t>я</w:t>
      </w:r>
      <w:r>
        <w:rPr>
          <w:spacing w:val="-7"/>
        </w:rPr>
        <w:t> </w:t>
      </w:r>
      <w:r>
        <w:rPr/>
        <w:t>снял</w:t>
      </w:r>
      <w:r>
        <w:rPr>
          <w:spacing w:val="-8"/>
        </w:rPr>
        <w:t> </w:t>
      </w:r>
      <w:r>
        <w:rPr/>
        <w:t>все</w:t>
      </w:r>
      <w:r>
        <w:rPr>
          <w:spacing w:val="-4"/>
        </w:rPr>
        <w:t> </w:t>
      </w:r>
      <w:r>
        <w:rPr/>
        <w:t>посты,</w:t>
      </w:r>
      <w:r>
        <w:rPr>
          <w:spacing w:val="-6"/>
        </w:rPr>
        <w:t> </w:t>
      </w:r>
      <w:r>
        <w:rPr/>
        <w:t>так</w:t>
      </w:r>
      <w:r>
        <w:rPr>
          <w:spacing w:val="-7"/>
        </w:rPr>
        <w:t> </w:t>
      </w:r>
      <w:r>
        <w:rPr/>
        <w:t>как</w:t>
      </w:r>
      <w:r>
        <w:rPr>
          <w:spacing w:val="-8"/>
        </w:rPr>
        <w:t> </w:t>
      </w:r>
      <w:r>
        <w:rPr/>
        <w:t>чувствовался мороз.</w:t>
      </w:r>
    </w:p>
    <w:p>
      <w:pPr>
        <w:pStyle w:val="BodyText"/>
        <w:spacing w:before="9"/>
      </w:pPr>
    </w:p>
    <w:p>
      <w:pPr>
        <w:pStyle w:val="Heading3"/>
        <w:numPr>
          <w:ilvl w:val="0"/>
          <w:numId w:val="43"/>
        </w:numPr>
        <w:tabs>
          <w:tab w:pos="3762" w:val="left" w:leader="none"/>
        </w:tabs>
        <w:spacing w:line="240" w:lineRule="auto" w:before="1" w:after="0"/>
        <w:ind w:left="3761" w:right="0" w:hanging="233"/>
        <w:jc w:val="left"/>
        <w:rPr>
          <w:i/>
        </w:rPr>
      </w:pPr>
      <w:r>
        <w:rPr>
          <w:i/>
        </w:rPr>
        <w:t>МАЯ 1990</w:t>
      </w:r>
      <w:r>
        <w:rPr>
          <w:i/>
          <w:spacing w:val="-1"/>
        </w:rPr>
        <w:t> </w:t>
      </w:r>
      <w:r>
        <w:rPr>
          <w:i/>
        </w:rPr>
        <w:t>ГОДА</w:t>
      </w:r>
    </w:p>
    <w:p>
      <w:pPr>
        <w:pStyle w:val="BodyText"/>
        <w:spacing w:before="3"/>
        <w:rPr>
          <w:b/>
          <w:i/>
          <w:sz w:val="19"/>
        </w:rPr>
      </w:pPr>
    </w:p>
    <w:p>
      <w:pPr>
        <w:pStyle w:val="BodyText"/>
        <w:spacing w:line="222" w:lineRule="exact"/>
        <w:ind w:left="1330"/>
        <w:jc w:val="both"/>
      </w:pPr>
      <w:r>
        <w:rPr/>
        <w:t>Подъѐм в 6:30. Пробежка, ушу, работа с шестом. Завтрак. Планѐрка:</w:t>
      </w:r>
    </w:p>
    <w:p>
      <w:pPr>
        <w:pStyle w:val="BodyText"/>
        <w:ind w:left="1049" w:right="744" w:firstLine="280"/>
        <w:jc w:val="both"/>
      </w:pPr>
      <w:r>
        <w:rPr>
          <w:sz w:val="22"/>
        </w:rPr>
        <w:t>- </w:t>
      </w:r>
      <w:r>
        <w:rPr/>
        <w:t>1 -ое отделение (Гурченко Андрей) работает в поиске вдоль траншей восточнее лагеря и дежурит по лагерю;</w:t>
      </w:r>
    </w:p>
    <w:p>
      <w:pPr>
        <w:pStyle w:val="BodyText"/>
        <w:spacing w:line="216" w:lineRule="auto"/>
        <w:ind w:left="1049" w:right="745" w:firstLine="280"/>
        <w:jc w:val="both"/>
      </w:pPr>
      <w:r>
        <w:rPr>
          <w:sz w:val="22"/>
        </w:rPr>
        <w:t>- </w:t>
      </w:r>
      <w:r>
        <w:rPr/>
        <w:t>2-ое отделение (Абильдин Жанат) продолжает работать по блиндажу, где тол;</w:t>
      </w:r>
    </w:p>
    <w:p>
      <w:pPr>
        <w:pStyle w:val="BodyText"/>
        <w:spacing w:line="236" w:lineRule="exact"/>
        <w:ind w:left="1049" w:right="743" w:firstLine="280"/>
        <w:jc w:val="both"/>
      </w:pPr>
      <w:r>
        <w:rPr>
          <w:sz w:val="22"/>
        </w:rPr>
        <w:t>- </w:t>
      </w:r>
      <w:r>
        <w:rPr/>
        <w:t>3-ое отделение (Тимофей Зеленский) работает в поиске на нейтралке от ДОТа с берѐзой до гигантской воронки т. е. бывшей высоты «Яйцо».</w:t>
      </w:r>
    </w:p>
    <w:p>
      <w:pPr>
        <w:pStyle w:val="BodyText"/>
        <w:spacing w:line="264" w:lineRule="auto"/>
        <w:ind w:left="1049" w:right="741" w:firstLine="280"/>
        <w:jc w:val="both"/>
      </w:pPr>
      <w:r>
        <w:rPr/>
        <w:t>Я пошѐл с отделением-2 (Жанат Абильдин) к блиндажу рядом с бульдозерной траншеей. Как-то странно лежал тол. Не в блиндаже, а на откосе входной траншеи, т. е. на отвале грунта, насыпанного по верх трѐх накатов на перекрытие. Осторожно снимая пласты грунта, я извлѐк тола (тротиловые шашки - весом по 400 г) - 56 штук, Виктор Григорьевич - 50 штук, Талгат Рысбеков - 40 штук, Сергей Шостов - 50 штук.</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3"/>
        </w:rPr>
      </w:pPr>
    </w:p>
    <w:p>
      <w:pPr>
        <w:pStyle w:val="BodyText"/>
        <w:ind w:left="948"/>
      </w:pPr>
      <w:r>
        <w:rPr/>
        <w:t>296</w:t>
      </w:r>
    </w:p>
    <w:p>
      <w:pPr>
        <w:spacing w:after="0"/>
        <w:sectPr>
          <w:footerReference w:type="default" r:id="rId608"/>
          <w:pgSz w:w="8400" w:h="11900"/>
          <w:pgMar w:footer="0" w:header="576" w:top="720" w:bottom="280" w:left="0" w:right="0"/>
        </w:sectPr>
      </w:pPr>
    </w:p>
    <w:p>
      <w:pPr>
        <w:pStyle w:val="BodyText"/>
      </w:pPr>
    </w:p>
    <w:p>
      <w:pPr>
        <w:pStyle w:val="BodyText"/>
      </w:pPr>
    </w:p>
    <w:p>
      <w:pPr>
        <w:pStyle w:val="BodyText"/>
        <w:spacing w:before="4"/>
        <w:rPr>
          <w:sz w:val="23"/>
        </w:rPr>
      </w:pPr>
    </w:p>
    <w:p>
      <w:pPr>
        <w:pStyle w:val="BodyText"/>
        <w:spacing w:line="280" w:lineRule="auto"/>
        <w:ind w:left="965" w:right="820" w:firstLine="280"/>
        <w:jc w:val="both"/>
      </w:pPr>
      <w:r>
        <w:rPr/>
        <w:t>Таким образом, если считать вчерашний ящик тола, да то, что нашли сегодня, найдено - 200 шт. тротиловых шашек, каждая по 400 грамм весом.</w:t>
      </w:r>
    </w:p>
    <w:p>
      <w:pPr>
        <w:pStyle w:val="BodyText"/>
        <w:spacing w:line="280" w:lineRule="auto"/>
        <w:ind w:left="965" w:right="822" w:firstLine="280"/>
        <w:jc w:val="both"/>
      </w:pPr>
      <w:r>
        <w:rPr/>
        <w:t>Сергей Киселѐв на высотке, в 60 метрах от блиндажа, где был тол, нащупал погибшего (на глубине 90 см), в траншее. Солдат был с оторванной ногой. Документов и смертного медальона нет.</w:t>
      </w:r>
    </w:p>
    <w:p>
      <w:pPr>
        <w:pStyle w:val="BodyText"/>
        <w:spacing w:line="280" w:lineRule="auto"/>
        <w:ind w:left="965" w:right="820" w:firstLine="280"/>
        <w:jc w:val="both"/>
      </w:pPr>
      <w:r>
        <w:rPr/>
        <w:t>В 11.00 меня снова стало сильно знобить, поднялась температура. Пришлось лечь в спальный мешок. Девушки дали чай с вареньем (малина, облепиха). Проснулся в 16 часов. Пошѐл к ведущим поисковикам, которые работали восточнее лагеря. Олег Одиноков нашѐл снаряды калибра 45 мм - 5 штук и ещѐ какой-то пока непонятный, даже для меня, снаряд.</w:t>
      </w:r>
    </w:p>
    <w:p>
      <w:pPr>
        <w:pStyle w:val="BodyText"/>
        <w:spacing w:line="280" w:lineRule="auto"/>
        <w:ind w:left="965" w:right="819" w:firstLine="280"/>
        <w:jc w:val="both"/>
      </w:pPr>
      <w:r>
        <w:rPr/>
        <w:t>К 17 часам я, Баранов Виктор Григорьевич, Тимофей Зеленский и всѐ отделение № 3 подошли к бане. В это время к Двору охраны подъехали на Жигулях трое, по всей видимости «чѐрные» поисковики, которые пешком пошли в сторону нашего лагеря. Я отправил троих посмотреть за ними. Чѐрные дошли до низинки, что в 150 м от лагеря и резко свернули налево и далее</w:t>
      </w:r>
      <w:r>
        <w:rPr>
          <w:spacing w:val="-6"/>
        </w:rPr>
        <w:t> </w:t>
      </w:r>
      <w:r>
        <w:rPr/>
        <w:t>ушли</w:t>
      </w:r>
      <w:r>
        <w:rPr>
          <w:spacing w:val="-8"/>
        </w:rPr>
        <w:t> </w:t>
      </w:r>
      <w:r>
        <w:rPr/>
        <w:t>в</w:t>
      </w:r>
      <w:r>
        <w:rPr>
          <w:spacing w:val="-8"/>
        </w:rPr>
        <w:t> </w:t>
      </w:r>
      <w:r>
        <w:rPr/>
        <w:t>болото</w:t>
      </w:r>
      <w:r>
        <w:rPr>
          <w:spacing w:val="-6"/>
        </w:rPr>
        <w:t> </w:t>
      </w:r>
      <w:r>
        <w:rPr/>
        <w:t>-</w:t>
      </w:r>
      <w:r>
        <w:rPr>
          <w:spacing w:val="-9"/>
        </w:rPr>
        <w:t> </w:t>
      </w:r>
      <w:r>
        <w:rPr/>
        <w:t>по</w:t>
      </w:r>
      <w:r>
        <w:rPr>
          <w:spacing w:val="-7"/>
        </w:rPr>
        <w:t> </w:t>
      </w:r>
      <w:r>
        <w:rPr/>
        <w:t>гати,</w:t>
      </w:r>
      <w:r>
        <w:rPr>
          <w:spacing w:val="-7"/>
        </w:rPr>
        <w:t> </w:t>
      </w:r>
      <w:r>
        <w:rPr/>
        <w:t>скорее</w:t>
      </w:r>
      <w:r>
        <w:rPr>
          <w:spacing w:val="-7"/>
        </w:rPr>
        <w:t> </w:t>
      </w:r>
      <w:r>
        <w:rPr/>
        <w:t>всего</w:t>
      </w:r>
      <w:r>
        <w:rPr>
          <w:spacing w:val="-6"/>
        </w:rPr>
        <w:t> </w:t>
      </w:r>
      <w:r>
        <w:rPr/>
        <w:t>к</w:t>
      </w:r>
      <w:r>
        <w:rPr>
          <w:spacing w:val="-11"/>
        </w:rPr>
        <w:t> </w:t>
      </w:r>
      <w:r>
        <w:rPr/>
        <w:t>острову.</w:t>
      </w:r>
      <w:r>
        <w:rPr>
          <w:spacing w:val="-7"/>
        </w:rPr>
        <w:t> </w:t>
      </w:r>
      <w:r>
        <w:rPr/>
        <w:t>Это</w:t>
      </w:r>
      <w:r>
        <w:rPr>
          <w:spacing w:val="-7"/>
        </w:rPr>
        <w:t> </w:t>
      </w:r>
      <w:r>
        <w:rPr/>
        <w:t>всѐ,</w:t>
      </w:r>
      <w:r>
        <w:rPr>
          <w:spacing w:val="-7"/>
        </w:rPr>
        <w:t> </w:t>
      </w:r>
      <w:r>
        <w:rPr/>
        <w:t>что</w:t>
      </w:r>
      <w:r>
        <w:rPr>
          <w:spacing w:val="-9"/>
        </w:rPr>
        <w:t> </w:t>
      </w:r>
      <w:r>
        <w:rPr/>
        <w:t>рассказали парни.</w:t>
      </w:r>
      <w:r>
        <w:rPr>
          <w:spacing w:val="-7"/>
        </w:rPr>
        <w:t> </w:t>
      </w:r>
      <w:r>
        <w:rPr/>
        <w:t>К</w:t>
      </w:r>
      <w:r>
        <w:rPr>
          <w:spacing w:val="-9"/>
        </w:rPr>
        <w:t> </w:t>
      </w:r>
      <w:r>
        <w:rPr/>
        <w:t>18.45</w:t>
      </w:r>
      <w:r>
        <w:rPr>
          <w:spacing w:val="-10"/>
        </w:rPr>
        <w:t> </w:t>
      </w:r>
      <w:r>
        <w:rPr/>
        <w:t>Тимофей</w:t>
      </w:r>
      <w:r>
        <w:rPr>
          <w:spacing w:val="-9"/>
        </w:rPr>
        <w:t> </w:t>
      </w:r>
      <w:r>
        <w:rPr/>
        <w:t>Зеленский</w:t>
      </w:r>
      <w:r>
        <w:rPr>
          <w:spacing w:val="-8"/>
        </w:rPr>
        <w:t> </w:t>
      </w:r>
      <w:r>
        <w:rPr/>
        <w:t>и</w:t>
      </w:r>
      <w:r>
        <w:rPr>
          <w:spacing w:val="-9"/>
        </w:rPr>
        <w:t> </w:t>
      </w:r>
      <w:r>
        <w:rPr/>
        <w:t>Виктор</w:t>
      </w:r>
      <w:r>
        <w:rPr>
          <w:spacing w:val="-8"/>
        </w:rPr>
        <w:t> </w:t>
      </w:r>
      <w:r>
        <w:rPr/>
        <w:t>Григорьевич</w:t>
      </w:r>
      <w:r>
        <w:rPr>
          <w:spacing w:val="-8"/>
        </w:rPr>
        <w:t> </w:t>
      </w:r>
      <w:r>
        <w:rPr/>
        <w:t>Баранов</w:t>
      </w:r>
      <w:r>
        <w:rPr>
          <w:spacing w:val="-9"/>
        </w:rPr>
        <w:t> </w:t>
      </w:r>
      <w:r>
        <w:rPr/>
        <w:t>растопили баню с паром. Первыми попарились мы и парни отделения-3, затем в баню вошли девушки отделения-3. Ведь отделению-3 завтра в</w:t>
      </w:r>
      <w:r>
        <w:rPr>
          <w:spacing w:val="-7"/>
        </w:rPr>
        <w:t> </w:t>
      </w:r>
      <w:r>
        <w:rPr/>
        <w:t>увольнение.</w:t>
      </w:r>
    </w:p>
    <w:p>
      <w:pPr>
        <w:pStyle w:val="BodyText"/>
        <w:spacing w:line="280" w:lineRule="auto"/>
        <w:ind w:left="965" w:right="818" w:firstLine="280"/>
        <w:jc w:val="both"/>
      </w:pPr>
      <w:r>
        <w:rPr/>
        <w:t>Вечером у костра пели песни. Дежурные по лагерю сказали, что вечером несколько раз проехал на велосипеде кудрявый, чернявый парень, весь в чѐрном. Вел себя весьма подозрительно. Останавливался за каким-либо деревом и наблюдал за лагерем. Стало тревожно. Трое по болоту прошли на остров и там были слышны выстрелы. Да несколько раз мимо лагеря проезжал кудрявый парень, как специально одетый в чѐрное. Решили снова выставить скрытые посты - секреты. По два парня на тропе-дороге. Один южнее лагеря, в 100 метрах, и третий пост — секрет, восточнее лагеря в 100 метрах, прикрывавший лагерь от болота и острова. Решили сменять посты через каждые два часа.</w:t>
      </w:r>
    </w:p>
    <w:p>
      <w:pPr>
        <w:spacing w:after="0" w:line="280" w:lineRule="auto"/>
        <w:jc w:val="both"/>
        <w:sectPr>
          <w:headerReference w:type="default" r:id="rId609"/>
          <w:headerReference w:type="even" r:id="rId610"/>
          <w:footerReference w:type="default" r:id="rId611"/>
          <w:pgSz w:w="8400" w:h="11900"/>
          <w:pgMar w:header="509" w:footer="800" w:top="720" w:bottom="1000" w:left="0" w:right="0"/>
          <w:pgNumType w:start="297"/>
        </w:sectPr>
      </w:pPr>
    </w:p>
    <w:p>
      <w:pPr>
        <w:pStyle w:val="BodyText"/>
      </w:pPr>
    </w:p>
    <w:p>
      <w:pPr>
        <w:pStyle w:val="BodyText"/>
      </w:pPr>
    </w:p>
    <w:p>
      <w:pPr>
        <w:pStyle w:val="BodyText"/>
        <w:spacing w:before="9"/>
        <w:rPr>
          <w:sz w:val="23"/>
        </w:rPr>
      </w:pPr>
    </w:p>
    <w:p>
      <w:pPr>
        <w:pStyle w:val="Heading3"/>
        <w:numPr>
          <w:ilvl w:val="0"/>
          <w:numId w:val="43"/>
        </w:numPr>
        <w:tabs>
          <w:tab w:pos="3786" w:val="left" w:leader="none"/>
        </w:tabs>
        <w:spacing w:line="240" w:lineRule="auto" w:before="91" w:after="0"/>
        <w:ind w:left="3785" w:right="0" w:hanging="233"/>
        <w:jc w:val="left"/>
        <w:rPr>
          <w:i/>
        </w:rPr>
      </w:pPr>
      <w:r>
        <w:rPr>
          <w:i/>
        </w:rPr>
        <w:t>МАЯ 1990</w:t>
      </w:r>
      <w:r>
        <w:rPr>
          <w:i/>
          <w:spacing w:val="-1"/>
        </w:rPr>
        <w:t> </w:t>
      </w:r>
      <w:r>
        <w:rPr>
          <w:i/>
        </w:rPr>
        <w:t>ГОДА</w:t>
      </w:r>
    </w:p>
    <w:p>
      <w:pPr>
        <w:pStyle w:val="BodyText"/>
        <w:spacing w:before="1"/>
        <w:rPr>
          <w:b/>
          <w:i/>
          <w:sz w:val="25"/>
        </w:rPr>
      </w:pPr>
    </w:p>
    <w:p>
      <w:pPr>
        <w:pStyle w:val="BodyText"/>
        <w:spacing w:line="290" w:lineRule="auto"/>
        <w:ind w:left="1054" w:right="727" w:firstLine="278"/>
        <w:jc w:val="both"/>
      </w:pPr>
      <w:r>
        <w:rPr/>
        <w:t>Общий подъѐм в 6.00 часов. Я пошѐл в увольнение с отделением -3 (Тимофей</w:t>
      </w:r>
      <w:r>
        <w:rPr>
          <w:spacing w:val="-7"/>
        </w:rPr>
        <w:t> </w:t>
      </w:r>
      <w:r>
        <w:rPr/>
        <w:t>Зеленский).</w:t>
      </w:r>
      <w:r>
        <w:rPr>
          <w:spacing w:val="-3"/>
        </w:rPr>
        <w:t> </w:t>
      </w:r>
      <w:r>
        <w:rPr/>
        <w:t>Успели</w:t>
      </w:r>
      <w:r>
        <w:rPr>
          <w:spacing w:val="-3"/>
        </w:rPr>
        <w:t> </w:t>
      </w:r>
      <w:r>
        <w:rPr/>
        <w:t>на</w:t>
      </w:r>
      <w:r>
        <w:rPr>
          <w:spacing w:val="-5"/>
        </w:rPr>
        <w:t> </w:t>
      </w:r>
      <w:r>
        <w:rPr/>
        <w:t>электричку</w:t>
      </w:r>
      <w:r>
        <w:rPr>
          <w:spacing w:val="-7"/>
        </w:rPr>
        <w:t> </w:t>
      </w:r>
      <w:r>
        <w:rPr/>
        <w:t>в</w:t>
      </w:r>
      <w:r>
        <w:rPr>
          <w:spacing w:val="-3"/>
        </w:rPr>
        <w:t> </w:t>
      </w:r>
      <w:r>
        <w:rPr/>
        <w:t>7</w:t>
      </w:r>
      <w:r>
        <w:rPr>
          <w:spacing w:val="-4"/>
        </w:rPr>
        <w:t> </w:t>
      </w:r>
      <w:r>
        <w:rPr/>
        <w:t>час.</w:t>
      </w:r>
      <w:r>
        <w:rPr>
          <w:spacing w:val="-5"/>
        </w:rPr>
        <w:t> </w:t>
      </w:r>
      <w:r>
        <w:rPr/>
        <w:t>45</w:t>
      </w:r>
      <w:r>
        <w:rPr>
          <w:spacing w:val="-3"/>
        </w:rPr>
        <w:t> </w:t>
      </w:r>
      <w:r>
        <w:rPr/>
        <w:t>минут.</w:t>
      </w:r>
      <w:r>
        <w:rPr>
          <w:spacing w:val="-5"/>
        </w:rPr>
        <w:t> </w:t>
      </w:r>
      <w:r>
        <w:rPr/>
        <w:t>В</w:t>
      </w:r>
      <w:r>
        <w:rPr>
          <w:spacing w:val="-4"/>
        </w:rPr>
        <w:t> </w:t>
      </w:r>
      <w:r>
        <w:rPr/>
        <w:t>Ленинграде узнал,</w:t>
      </w:r>
      <w:r>
        <w:rPr>
          <w:spacing w:val="-5"/>
        </w:rPr>
        <w:t> </w:t>
      </w:r>
      <w:r>
        <w:rPr/>
        <w:t>что</w:t>
      </w:r>
      <w:r>
        <w:rPr>
          <w:spacing w:val="-3"/>
        </w:rPr>
        <w:t> </w:t>
      </w:r>
      <w:r>
        <w:rPr/>
        <w:t>от</w:t>
      </w:r>
      <w:r>
        <w:rPr>
          <w:spacing w:val="-6"/>
        </w:rPr>
        <w:t> </w:t>
      </w:r>
      <w:r>
        <w:rPr/>
        <w:t>рака</w:t>
      </w:r>
      <w:r>
        <w:rPr>
          <w:spacing w:val="-5"/>
        </w:rPr>
        <w:t> </w:t>
      </w:r>
      <w:r>
        <w:rPr/>
        <w:t>печени</w:t>
      </w:r>
      <w:r>
        <w:rPr>
          <w:spacing w:val="-3"/>
        </w:rPr>
        <w:t> </w:t>
      </w:r>
      <w:r>
        <w:rPr/>
        <w:t>умер</w:t>
      </w:r>
      <w:r>
        <w:rPr>
          <w:spacing w:val="-4"/>
        </w:rPr>
        <w:t> </w:t>
      </w:r>
      <w:r>
        <w:rPr/>
        <w:t>Башмаков.</w:t>
      </w:r>
      <w:r>
        <w:rPr>
          <w:spacing w:val="-4"/>
        </w:rPr>
        <w:t> </w:t>
      </w:r>
      <w:r>
        <w:rPr/>
        <w:t>Был</w:t>
      </w:r>
      <w:r>
        <w:rPr>
          <w:spacing w:val="-5"/>
        </w:rPr>
        <w:t> </w:t>
      </w:r>
      <w:r>
        <w:rPr/>
        <w:t>в</w:t>
      </w:r>
      <w:r>
        <w:rPr>
          <w:spacing w:val="-6"/>
        </w:rPr>
        <w:t> </w:t>
      </w:r>
      <w:r>
        <w:rPr/>
        <w:t>ЛИСИ</w:t>
      </w:r>
      <w:r>
        <w:rPr>
          <w:spacing w:val="-4"/>
        </w:rPr>
        <w:t> </w:t>
      </w:r>
      <w:r>
        <w:rPr/>
        <w:t>и</w:t>
      </w:r>
      <w:r>
        <w:rPr>
          <w:spacing w:val="-3"/>
        </w:rPr>
        <w:t> </w:t>
      </w:r>
      <w:r>
        <w:rPr/>
        <w:t>во</w:t>
      </w:r>
      <w:r>
        <w:rPr>
          <w:spacing w:val="-5"/>
        </w:rPr>
        <w:t> </w:t>
      </w:r>
      <w:r>
        <w:rPr/>
        <w:t>ВНИИГ</w:t>
      </w:r>
      <w:r>
        <w:rPr>
          <w:spacing w:val="-4"/>
        </w:rPr>
        <w:t> </w:t>
      </w:r>
      <w:r>
        <w:rPr/>
        <w:t>им.</w:t>
      </w:r>
      <w:r>
        <w:rPr>
          <w:spacing w:val="-4"/>
        </w:rPr>
        <w:t> </w:t>
      </w:r>
      <w:r>
        <w:rPr/>
        <w:t>Б.</w:t>
      </w:r>
      <w:r>
        <w:rPr>
          <w:spacing w:val="-7"/>
        </w:rPr>
        <w:t> </w:t>
      </w:r>
      <w:r>
        <w:rPr/>
        <w:t>Е. Веденеева. Затем в 13.00 часов на 440-ом автобусе поехал в г. Кировск, от станции метро «Пролетарская». Ехал 1 час 50 минут. В райкоме партии г. Кировска зашѐл к зав. отделом идеологии Бондарь Александре Афанасьевне (женщина бальзаковского возраста), но не пустили. В райкоме партии мне секретарь Бондарь А. А. (молодая девушка) сказала, что Леноблисполком принял решение о запрещении работ всем поисковым отрядам. Причина в том, что «чѐрные» под видом поисковиков мародѐрствуют. На невском пятачке отряд Королѐва обнаружил более 400 бойцов и командиров. Установлены имена 73, по смертным медальонам, это всѐ что сообщила секретарь. Не дождавшись Бондарь А. А. поехал в Ленинград уже на 565 автобусе- экспрессе, который ехал 40 минут до метро</w:t>
      </w:r>
      <w:r>
        <w:rPr>
          <w:spacing w:val="-14"/>
        </w:rPr>
        <w:t> </w:t>
      </w:r>
      <w:r>
        <w:rPr/>
        <w:t>«Ломоносовская».</w:t>
      </w:r>
    </w:p>
    <w:p>
      <w:pPr>
        <w:pStyle w:val="BodyText"/>
        <w:spacing w:line="290" w:lineRule="auto"/>
        <w:ind w:left="1054" w:right="726" w:firstLine="278"/>
        <w:jc w:val="both"/>
      </w:pPr>
      <w:r>
        <w:rPr/>
        <w:t>В 20 часов 09 минут с отделением № 3 сошли с электрички на станции Апраксин. Парни несли ящик мороженого (купили на 12 рублей). У костра был праздник - ведь в лесу, на болотах, да отличное мороженое. За время нашего отсутствия Сергей Хорошун с Жанатом Абиль- диным взорвали блиндаж. И правильно сделали, ведь он едва держал три наката, да сверху более метра земли. Мог в любой момент похоронить вошедшего. Взорвали, уложив в блиндаж очень много сухой травы, сухих веток. Под сухие ветви заложили три миномѐтные мины, калибра 82 мм. Взрыв завалил на пол блиндажа всю массу перекрытия.</w:t>
      </w:r>
    </w:p>
    <w:p>
      <w:pPr>
        <w:pStyle w:val="BodyText"/>
        <w:spacing w:line="227" w:lineRule="exact"/>
        <w:ind w:left="1332"/>
        <w:jc w:val="both"/>
      </w:pPr>
      <w:r>
        <w:rPr/>
        <w:t>Ещѐ долго сидели у костра. Посты решили не выставлять.</w:t>
      </w:r>
    </w:p>
    <w:p>
      <w:pPr>
        <w:pStyle w:val="BodyText"/>
        <w:spacing w:before="10"/>
        <w:rPr>
          <w:sz w:val="19"/>
        </w:rPr>
      </w:pPr>
    </w:p>
    <w:p>
      <w:pPr>
        <w:pStyle w:val="Heading3"/>
        <w:numPr>
          <w:ilvl w:val="0"/>
          <w:numId w:val="43"/>
        </w:numPr>
        <w:tabs>
          <w:tab w:pos="3791" w:val="left" w:leader="none"/>
        </w:tabs>
        <w:spacing w:line="240" w:lineRule="auto" w:before="0" w:after="0"/>
        <w:ind w:left="3790" w:right="0" w:hanging="238"/>
        <w:jc w:val="left"/>
        <w:rPr>
          <w:i/>
        </w:rPr>
      </w:pPr>
      <w:r>
        <w:rPr>
          <w:i/>
        </w:rPr>
        <w:t>МАЯ 1990</w:t>
      </w:r>
      <w:r>
        <w:rPr>
          <w:i/>
          <w:spacing w:val="-1"/>
        </w:rPr>
        <w:t> </w:t>
      </w:r>
      <w:r>
        <w:rPr>
          <w:i/>
        </w:rPr>
        <w:t>ГОДА</w:t>
      </w:r>
    </w:p>
    <w:p>
      <w:pPr>
        <w:pStyle w:val="BodyText"/>
        <w:spacing w:before="8"/>
        <w:rPr>
          <w:b/>
          <w:i/>
          <w:sz w:val="25"/>
        </w:rPr>
      </w:pPr>
    </w:p>
    <w:p>
      <w:pPr>
        <w:pStyle w:val="BodyText"/>
        <w:spacing w:before="1"/>
        <w:ind w:left="1332"/>
      </w:pPr>
      <w:r>
        <w:rPr/>
        <w:t>Общий подъѐм в 6 час. 00 минут. Пробежка, ушу, работа с шестом.</w:t>
      </w:r>
    </w:p>
    <w:p>
      <w:pPr>
        <w:pStyle w:val="BodyText"/>
        <w:spacing w:before="24"/>
        <w:ind w:left="1054"/>
      </w:pPr>
      <w:r>
        <w:rPr/>
        <w:t>Планѐрка:</w:t>
      </w:r>
    </w:p>
    <w:p>
      <w:pPr>
        <w:pStyle w:val="BodyText"/>
        <w:ind w:left="1332"/>
      </w:pPr>
      <w:r>
        <w:rPr/>
        <w:t>— отделение № 3 (Тимофей Зеленский) дежурит по лагерю;</w:t>
      </w:r>
    </w:p>
    <w:p>
      <w:pPr>
        <w:pStyle w:val="BodyText"/>
        <w:rPr>
          <w:sz w:val="22"/>
        </w:rPr>
      </w:pPr>
    </w:p>
    <w:p>
      <w:pPr>
        <w:pStyle w:val="BodyText"/>
        <w:rPr>
          <w:sz w:val="22"/>
        </w:rPr>
      </w:pPr>
    </w:p>
    <w:p>
      <w:pPr>
        <w:pStyle w:val="BodyText"/>
        <w:spacing w:before="4"/>
        <w:rPr>
          <w:sz w:val="31"/>
        </w:rPr>
      </w:pPr>
    </w:p>
    <w:p>
      <w:pPr>
        <w:pStyle w:val="BodyText"/>
        <w:ind w:left="1013"/>
        <w:rPr>
          <w:rFonts w:ascii="Segoe UI"/>
        </w:rPr>
      </w:pPr>
      <w:r>
        <w:rPr>
          <w:rFonts w:ascii="Segoe UI"/>
        </w:rPr>
        <w:t>298</w:t>
      </w:r>
    </w:p>
    <w:p>
      <w:pPr>
        <w:spacing w:after="0"/>
        <w:rPr>
          <w:rFonts w:ascii="Segoe UI"/>
        </w:rPr>
        <w:sectPr>
          <w:footerReference w:type="default" r:id="rId612"/>
          <w:pgSz w:w="8400" w:h="11900"/>
          <w:pgMar w:footer="0" w:header="509" w:top="660" w:bottom="280" w:left="0" w:right="0"/>
        </w:sectPr>
      </w:pPr>
    </w:p>
    <w:p>
      <w:pPr>
        <w:pStyle w:val="BodyText"/>
        <w:rPr>
          <w:rFonts w:ascii="Segoe UI"/>
        </w:rPr>
      </w:pPr>
    </w:p>
    <w:p>
      <w:pPr>
        <w:pStyle w:val="BodyText"/>
        <w:spacing w:before="7"/>
        <w:rPr>
          <w:rFonts w:ascii="Segoe UI"/>
        </w:rPr>
      </w:pPr>
    </w:p>
    <w:p>
      <w:pPr>
        <w:pStyle w:val="ListParagraph"/>
        <w:numPr>
          <w:ilvl w:val="0"/>
          <w:numId w:val="42"/>
        </w:numPr>
        <w:tabs>
          <w:tab w:pos="1410" w:val="left" w:leader="none"/>
        </w:tabs>
        <w:spacing w:line="280" w:lineRule="auto" w:before="72" w:after="0"/>
        <w:ind w:left="880" w:right="902" w:firstLine="259"/>
        <w:jc w:val="both"/>
        <w:rPr>
          <w:sz w:val="20"/>
        </w:rPr>
      </w:pPr>
      <w:r>
        <w:rPr>
          <w:sz w:val="20"/>
        </w:rPr>
        <w:t>отделение № 2 (Жанат Абильдин) работает в режиме поиска в районе гигантской воронки и далее перемещается на юг вдоль болота, где все позиции</w:t>
      </w:r>
      <w:r>
        <w:rPr>
          <w:spacing w:val="-2"/>
          <w:sz w:val="20"/>
        </w:rPr>
        <w:t> </w:t>
      </w:r>
      <w:r>
        <w:rPr>
          <w:sz w:val="20"/>
        </w:rPr>
        <w:t>немецкие;</w:t>
      </w:r>
    </w:p>
    <w:p>
      <w:pPr>
        <w:pStyle w:val="ListParagraph"/>
        <w:numPr>
          <w:ilvl w:val="0"/>
          <w:numId w:val="42"/>
        </w:numPr>
        <w:tabs>
          <w:tab w:pos="1410" w:val="left" w:leader="none"/>
        </w:tabs>
        <w:spacing w:line="283" w:lineRule="auto" w:before="0" w:after="0"/>
        <w:ind w:left="880" w:right="901" w:firstLine="259"/>
        <w:jc w:val="both"/>
        <w:rPr>
          <w:sz w:val="20"/>
        </w:rPr>
      </w:pPr>
      <w:r>
        <w:rPr>
          <w:sz w:val="20"/>
        </w:rPr>
        <w:t>отделение № 1 (Андрей Гурченко) ведѐт поиск на нейтральной полосе между</w:t>
      </w:r>
      <w:r>
        <w:rPr>
          <w:spacing w:val="-9"/>
          <w:sz w:val="20"/>
        </w:rPr>
        <w:t> </w:t>
      </w:r>
      <w:r>
        <w:rPr>
          <w:sz w:val="20"/>
        </w:rPr>
        <w:t>передовыми</w:t>
      </w:r>
      <w:r>
        <w:rPr>
          <w:spacing w:val="-7"/>
          <w:sz w:val="20"/>
        </w:rPr>
        <w:t> </w:t>
      </w:r>
      <w:r>
        <w:rPr>
          <w:sz w:val="20"/>
        </w:rPr>
        <w:t>траншеями</w:t>
      </w:r>
      <w:r>
        <w:rPr>
          <w:spacing w:val="-7"/>
          <w:sz w:val="20"/>
        </w:rPr>
        <w:t> </w:t>
      </w:r>
      <w:r>
        <w:rPr>
          <w:sz w:val="20"/>
        </w:rPr>
        <w:t>Волховского</w:t>
      </w:r>
      <w:r>
        <w:rPr>
          <w:spacing w:val="-5"/>
          <w:sz w:val="20"/>
        </w:rPr>
        <w:t> </w:t>
      </w:r>
      <w:r>
        <w:rPr>
          <w:sz w:val="20"/>
        </w:rPr>
        <w:t>фронта,</w:t>
      </w:r>
      <w:r>
        <w:rPr>
          <w:spacing w:val="-5"/>
          <w:sz w:val="20"/>
        </w:rPr>
        <w:t> </w:t>
      </w:r>
      <w:r>
        <w:rPr>
          <w:sz w:val="20"/>
        </w:rPr>
        <w:t>что</w:t>
      </w:r>
      <w:r>
        <w:rPr>
          <w:spacing w:val="-7"/>
          <w:sz w:val="20"/>
        </w:rPr>
        <w:t> </w:t>
      </w:r>
      <w:r>
        <w:rPr>
          <w:sz w:val="20"/>
        </w:rPr>
        <w:t>тянутся</w:t>
      </w:r>
      <w:r>
        <w:rPr>
          <w:spacing w:val="-5"/>
          <w:sz w:val="20"/>
        </w:rPr>
        <w:t> </w:t>
      </w:r>
      <w:r>
        <w:rPr>
          <w:sz w:val="20"/>
        </w:rPr>
        <w:t>от</w:t>
      </w:r>
      <w:r>
        <w:rPr>
          <w:spacing w:val="-6"/>
          <w:sz w:val="20"/>
        </w:rPr>
        <w:t> </w:t>
      </w:r>
      <w:r>
        <w:rPr>
          <w:sz w:val="20"/>
        </w:rPr>
        <w:t>лагеря</w:t>
      </w:r>
      <w:r>
        <w:rPr>
          <w:spacing w:val="-6"/>
          <w:sz w:val="20"/>
        </w:rPr>
        <w:t> </w:t>
      </w:r>
      <w:r>
        <w:rPr>
          <w:sz w:val="20"/>
        </w:rPr>
        <w:t>до гигантской воронки, а немецкие позиции от ДОТа с берѐзой до болота (направление от ДОТа с берѐзой на юго-восток, мимо гигантской</w:t>
      </w:r>
      <w:r>
        <w:rPr>
          <w:spacing w:val="-25"/>
          <w:sz w:val="20"/>
        </w:rPr>
        <w:t> </w:t>
      </w:r>
      <w:r>
        <w:rPr>
          <w:sz w:val="20"/>
        </w:rPr>
        <w:t>воронки).</w:t>
      </w:r>
    </w:p>
    <w:p>
      <w:pPr>
        <w:pStyle w:val="BodyText"/>
        <w:spacing w:line="285" w:lineRule="auto"/>
        <w:ind w:left="880" w:right="900" w:firstLine="259"/>
        <w:jc w:val="both"/>
      </w:pPr>
      <w:r>
        <w:rPr/>
        <w:t>В 7.15 на станции Апраксин сел на электричку. Доехав до ст. МГА сел на автобус, который ехал в г. Кировск. В 11 час. 00 минут был в Кировском горкоме партии. Утром на работе Бондарь А. А. не было. Пошѐл в горвоенкомат. Подал заявку под номером 101 на сдачу боеприпасов. В 14 часов</w:t>
      </w:r>
      <w:r>
        <w:rPr>
          <w:spacing w:val="-8"/>
        </w:rPr>
        <w:t> </w:t>
      </w:r>
      <w:r>
        <w:rPr/>
        <w:t>00</w:t>
      </w:r>
      <w:r>
        <w:rPr>
          <w:spacing w:val="-6"/>
        </w:rPr>
        <w:t> </w:t>
      </w:r>
      <w:r>
        <w:rPr/>
        <w:t>минут</w:t>
      </w:r>
      <w:r>
        <w:rPr>
          <w:spacing w:val="-8"/>
        </w:rPr>
        <w:t> </w:t>
      </w:r>
      <w:r>
        <w:rPr/>
        <w:t>снова</w:t>
      </w:r>
      <w:r>
        <w:rPr>
          <w:spacing w:val="-5"/>
        </w:rPr>
        <w:t> </w:t>
      </w:r>
      <w:r>
        <w:rPr/>
        <w:t>пошѐл</w:t>
      </w:r>
      <w:r>
        <w:rPr>
          <w:spacing w:val="-5"/>
        </w:rPr>
        <w:t> </w:t>
      </w:r>
      <w:r>
        <w:rPr/>
        <w:t>к</w:t>
      </w:r>
      <w:r>
        <w:rPr>
          <w:spacing w:val="-9"/>
        </w:rPr>
        <w:t> </w:t>
      </w:r>
      <w:r>
        <w:rPr/>
        <w:t>Бондарь</w:t>
      </w:r>
      <w:r>
        <w:rPr>
          <w:spacing w:val="-4"/>
        </w:rPr>
        <w:t> </w:t>
      </w:r>
      <w:r>
        <w:rPr/>
        <w:t>А.</w:t>
      </w:r>
      <w:r>
        <w:rPr>
          <w:spacing w:val="-7"/>
        </w:rPr>
        <w:t> </w:t>
      </w:r>
      <w:r>
        <w:rPr/>
        <w:t>А.</w:t>
      </w:r>
      <w:r>
        <w:rPr>
          <w:spacing w:val="-6"/>
        </w:rPr>
        <w:t> </w:t>
      </w:r>
      <w:r>
        <w:rPr/>
        <w:t>Еѐ</w:t>
      </w:r>
      <w:r>
        <w:rPr>
          <w:spacing w:val="-4"/>
        </w:rPr>
        <w:t> </w:t>
      </w:r>
      <w:r>
        <w:rPr/>
        <w:t>нет.</w:t>
      </w:r>
      <w:r>
        <w:rPr>
          <w:spacing w:val="-8"/>
        </w:rPr>
        <w:t> </w:t>
      </w:r>
      <w:r>
        <w:rPr/>
        <w:t>Пошѐл</w:t>
      </w:r>
      <w:r>
        <w:rPr>
          <w:spacing w:val="-7"/>
        </w:rPr>
        <w:t> </w:t>
      </w:r>
      <w:r>
        <w:rPr/>
        <w:t>в</w:t>
      </w:r>
      <w:r>
        <w:rPr>
          <w:spacing w:val="-7"/>
        </w:rPr>
        <w:t> </w:t>
      </w:r>
      <w:r>
        <w:rPr/>
        <w:t>отдел</w:t>
      </w:r>
      <w:r>
        <w:rPr>
          <w:spacing w:val="-9"/>
        </w:rPr>
        <w:t> </w:t>
      </w:r>
      <w:r>
        <w:rPr/>
        <w:t>культуры, встретили</w:t>
      </w:r>
      <w:r>
        <w:rPr>
          <w:spacing w:val="-12"/>
        </w:rPr>
        <w:t> </w:t>
      </w:r>
      <w:r>
        <w:rPr/>
        <w:t>хорошо.</w:t>
      </w:r>
      <w:r>
        <w:rPr>
          <w:spacing w:val="-11"/>
        </w:rPr>
        <w:t> </w:t>
      </w:r>
      <w:r>
        <w:rPr/>
        <w:t>После</w:t>
      </w:r>
      <w:r>
        <w:rPr>
          <w:spacing w:val="-11"/>
        </w:rPr>
        <w:t> </w:t>
      </w:r>
      <w:r>
        <w:rPr/>
        <w:t>зашѐл</w:t>
      </w:r>
      <w:r>
        <w:rPr>
          <w:spacing w:val="-11"/>
        </w:rPr>
        <w:t> </w:t>
      </w:r>
      <w:r>
        <w:rPr/>
        <w:t>в</w:t>
      </w:r>
      <w:r>
        <w:rPr>
          <w:spacing w:val="-9"/>
        </w:rPr>
        <w:t> </w:t>
      </w:r>
      <w:r>
        <w:rPr/>
        <w:t>универмаг</w:t>
      </w:r>
      <w:r>
        <w:rPr>
          <w:spacing w:val="-9"/>
        </w:rPr>
        <w:t> </w:t>
      </w:r>
      <w:r>
        <w:rPr/>
        <w:t>«Нева»,</w:t>
      </w:r>
      <w:r>
        <w:rPr>
          <w:spacing w:val="-11"/>
        </w:rPr>
        <w:t> </w:t>
      </w:r>
      <w:r>
        <w:rPr/>
        <w:t>купил</w:t>
      </w:r>
      <w:r>
        <w:rPr>
          <w:spacing w:val="-12"/>
        </w:rPr>
        <w:t> </w:t>
      </w:r>
      <w:r>
        <w:rPr/>
        <w:t>резиновые</w:t>
      </w:r>
      <w:r>
        <w:rPr>
          <w:spacing w:val="-11"/>
        </w:rPr>
        <w:t> </w:t>
      </w:r>
      <w:r>
        <w:rPr/>
        <w:t>сапоги за 8 руб. 50</w:t>
      </w:r>
      <w:r>
        <w:rPr>
          <w:spacing w:val="1"/>
        </w:rPr>
        <w:t> </w:t>
      </w:r>
      <w:r>
        <w:rPr/>
        <w:t>коп.</w:t>
      </w:r>
    </w:p>
    <w:p>
      <w:pPr>
        <w:pStyle w:val="BodyText"/>
        <w:spacing w:line="285" w:lineRule="auto"/>
        <w:ind w:left="880" w:right="900" w:firstLine="259"/>
        <w:jc w:val="both"/>
      </w:pPr>
      <w:r>
        <w:rPr/>
        <w:t>В 17 час. 20 минут пришла Бондарь А. А. Очень мне не понравилась. Она отдала мне все мои документы и сказала как отрезала: «Этим партийные органы не занимаются». Зав. отделом культуры посоветовал обратиться к секретарю горисполкома Путронену Николаю Викторовичу. Путронен Н. В. принял хорошо. Подписал заявку. В лагерь вернулся уже в темноте. Все сидели у костра. За время моего отсутствия опять Жанат Абильдин нащупал блиндаж старшины, где было множество боеприпасов. Решили работать по блиндажу завтра, тем более оно в 100 метрах от лагеря.</w:t>
      </w:r>
    </w:p>
    <w:p>
      <w:pPr>
        <w:pStyle w:val="Heading3"/>
        <w:numPr>
          <w:ilvl w:val="0"/>
          <w:numId w:val="43"/>
        </w:numPr>
        <w:tabs>
          <w:tab w:pos="3613" w:val="left" w:leader="none"/>
        </w:tabs>
        <w:spacing w:line="240" w:lineRule="auto" w:before="175" w:after="0"/>
        <w:ind w:left="3613" w:right="0" w:hanging="231"/>
        <w:jc w:val="left"/>
        <w:rPr>
          <w:i/>
        </w:rPr>
      </w:pPr>
      <w:r>
        <w:rPr>
          <w:i/>
        </w:rPr>
        <w:t>МАЯ 1990</w:t>
      </w:r>
      <w:r>
        <w:rPr>
          <w:i/>
          <w:spacing w:val="-1"/>
        </w:rPr>
        <w:t> </w:t>
      </w:r>
      <w:r>
        <w:rPr>
          <w:i/>
        </w:rPr>
        <w:t>ГОДА</w:t>
      </w:r>
    </w:p>
    <w:p>
      <w:pPr>
        <w:pStyle w:val="BodyText"/>
        <w:spacing w:before="7"/>
        <w:rPr>
          <w:b/>
          <w:i/>
          <w:sz w:val="19"/>
        </w:rPr>
      </w:pPr>
    </w:p>
    <w:p>
      <w:pPr>
        <w:pStyle w:val="BodyText"/>
        <w:ind w:left="1140"/>
      </w:pPr>
      <w:r>
        <w:rPr/>
        <w:t>Общий подъѐм в 6 час 30 минут. Пробежка, ушу, работа с шестом. Завтрак.</w:t>
      </w:r>
    </w:p>
    <w:p>
      <w:pPr>
        <w:pStyle w:val="BodyText"/>
        <w:spacing w:before="34"/>
        <w:ind w:left="880"/>
      </w:pPr>
      <w:r>
        <w:rPr/>
        <w:t>Планѐрка:</w:t>
      </w:r>
    </w:p>
    <w:p>
      <w:pPr>
        <w:pStyle w:val="ListParagraph"/>
        <w:numPr>
          <w:ilvl w:val="0"/>
          <w:numId w:val="42"/>
        </w:numPr>
        <w:tabs>
          <w:tab w:pos="1410" w:val="left" w:leader="none"/>
        </w:tabs>
        <w:spacing w:line="268" w:lineRule="auto" w:before="15" w:after="0"/>
        <w:ind w:left="880" w:right="907" w:firstLine="259"/>
        <w:jc w:val="left"/>
        <w:rPr>
          <w:sz w:val="20"/>
        </w:rPr>
      </w:pPr>
      <w:r>
        <w:rPr>
          <w:sz w:val="20"/>
        </w:rPr>
        <w:t>отделение-1 (Андрей Гурченко) будет дежурить и работать по блиндажу</w:t>
      </w:r>
      <w:r>
        <w:rPr>
          <w:spacing w:val="-2"/>
          <w:sz w:val="20"/>
        </w:rPr>
        <w:t> </w:t>
      </w:r>
      <w:r>
        <w:rPr>
          <w:sz w:val="20"/>
        </w:rPr>
        <w:t>старшины;</w:t>
      </w:r>
    </w:p>
    <w:p>
      <w:pPr>
        <w:pStyle w:val="ListParagraph"/>
        <w:numPr>
          <w:ilvl w:val="0"/>
          <w:numId w:val="42"/>
        </w:numPr>
        <w:tabs>
          <w:tab w:pos="1403" w:val="left" w:leader="none"/>
        </w:tabs>
        <w:spacing w:line="241" w:lineRule="exact" w:before="0" w:after="0"/>
        <w:ind w:left="1402" w:right="0" w:hanging="263"/>
        <w:jc w:val="left"/>
        <w:rPr>
          <w:sz w:val="20"/>
        </w:rPr>
      </w:pPr>
      <w:r>
        <w:rPr>
          <w:sz w:val="20"/>
        </w:rPr>
        <w:t>отделение-2 (Жанат Абильдин) уходит в увольнение в</w:t>
      </w:r>
      <w:r>
        <w:rPr>
          <w:spacing w:val="-1"/>
          <w:sz w:val="20"/>
        </w:rPr>
        <w:t> </w:t>
      </w:r>
      <w:r>
        <w:rPr>
          <w:sz w:val="20"/>
        </w:rPr>
        <w:t>Ленинград;</w:t>
      </w:r>
    </w:p>
    <w:p>
      <w:pPr>
        <w:pStyle w:val="ListParagraph"/>
        <w:numPr>
          <w:ilvl w:val="0"/>
          <w:numId w:val="42"/>
        </w:numPr>
        <w:tabs>
          <w:tab w:pos="1415" w:val="left" w:leader="none"/>
        </w:tabs>
        <w:spacing w:line="240" w:lineRule="auto" w:before="14" w:after="0"/>
        <w:ind w:left="1414" w:right="0" w:hanging="275"/>
        <w:jc w:val="left"/>
        <w:rPr>
          <w:sz w:val="20"/>
        </w:rPr>
      </w:pPr>
      <w:r>
        <w:rPr>
          <w:sz w:val="20"/>
        </w:rPr>
        <w:t>отделение-3 (Тимофей Зеленский) ведет поиск на нейтральной</w:t>
      </w:r>
      <w:r>
        <w:rPr>
          <w:spacing w:val="-5"/>
          <w:sz w:val="20"/>
        </w:rPr>
        <w:t> </w:t>
      </w:r>
      <w:r>
        <w:rPr>
          <w:sz w:val="20"/>
        </w:rPr>
        <w:t>полосе.</w:t>
      </w:r>
    </w:p>
    <w:p>
      <w:pPr>
        <w:spacing w:after="0" w:line="240" w:lineRule="auto"/>
        <w:jc w:val="left"/>
        <w:rPr>
          <w:sz w:val="20"/>
        </w:rPr>
        <w:sectPr>
          <w:headerReference w:type="default" r:id="rId613"/>
          <w:footerReference w:type="default" r:id="rId614"/>
          <w:pgSz w:w="8400" w:h="11900"/>
          <w:pgMar w:header="540" w:footer="843" w:top="760" w:bottom="1040" w:left="0" w:right="0"/>
          <w:pgNumType w:start="299"/>
        </w:sectPr>
      </w:pPr>
    </w:p>
    <w:p>
      <w:pPr>
        <w:pStyle w:val="BodyText"/>
        <w:ind w:left="401"/>
      </w:pPr>
      <w:r>
        <w:rPr/>
        <w:drawing>
          <wp:inline distT="0" distB="0" distL="0" distR="0">
            <wp:extent cx="4817333" cy="6822567"/>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17" cstate="print"/>
                    <a:stretch>
                      <a:fillRect/>
                    </a:stretch>
                  </pic:blipFill>
                  <pic:spPr>
                    <a:xfrm>
                      <a:off x="0" y="0"/>
                      <a:ext cx="4817333" cy="6822567"/>
                    </a:xfrm>
                    <a:prstGeom prst="rect">
                      <a:avLst/>
                    </a:prstGeom>
                  </pic:spPr>
                </pic:pic>
              </a:graphicData>
            </a:graphic>
          </wp:inline>
        </w:drawing>
      </w:r>
      <w:r>
        <w:rPr/>
      </w:r>
    </w:p>
    <w:p>
      <w:pPr>
        <w:spacing w:after="0"/>
        <w:sectPr>
          <w:headerReference w:type="default" r:id="rId615"/>
          <w:footerReference w:type="default" r:id="rId616"/>
          <w:pgSz w:w="8400" w:h="11900"/>
          <w:pgMar w:header="0" w:footer="0" w:top="500" w:bottom="280" w:left="0" w:right="0"/>
        </w:sectPr>
      </w:pPr>
    </w:p>
    <w:p>
      <w:pPr>
        <w:pStyle w:val="BodyText"/>
        <w:ind w:left="626"/>
      </w:pPr>
      <w:r>
        <w:rPr/>
        <w:drawing>
          <wp:inline distT="0" distB="0" distL="0" distR="0">
            <wp:extent cx="4633252" cy="6827520"/>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20" cstate="print"/>
                    <a:stretch>
                      <a:fillRect/>
                    </a:stretch>
                  </pic:blipFill>
                  <pic:spPr>
                    <a:xfrm>
                      <a:off x="0" y="0"/>
                      <a:ext cx="4633252" cy="6827520"/>
                    </a:xfrm>
                    <a:prstGeom prst="rect">
                      <a:avLst/>
                    </a:prstGeom>
                  </pic:spPr>
                </pic:pic>
              </a:graphicData>
            </a:graphic>
          </wp:inline>
        </w:drawing>
      </w:r>
      <w:r>
        <w:rPr/>
      </w:r>
    </w:p>
    <w:p>
      <w:pPr>
        <w:spacing w:after="0"/>
        <w:sectPr>
          <w:headerReference w:type="even" r:id="rId618"/>
          <w:footerReference w:type="even" r:id="rId619"/>
          <w:pgSz w:w="8400" w:h="11900"/>
          <w:pgMar w:header="0" w:footer="0" w:top="600" w:bottom="280" w:left="0" w:right="0"/>
        </w:sectPr>
      </w:pPr>
    </w:p>
    <w:p>
      <w:pPr>
        <w:pStyle w:val="BodyText"/>
        <w:ind w:left="437"/>
      </w:pPr>
      <w:r>
        <w:rPr/>
        <w:drawing>
          <wp:inline distT="0" distB="0" distL="0" distR="0">
            <wp:extent cx="4774028" cy="6815327"/>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23" cstate="print"/>
                    <a:stretch>
                      <a:fillRect/>
                    </a:stretch>
                  </pic:blipFill>
                  <pic:spPr>
                    <a:xfrm>
                      <a:off x="0" y="0"/>
                      <a:ext cx="4774028" cy="6815327"/>
                    </a:xfrm>
                    <a:prstGeom prst="rect">
                      <a:avLst/>
                    </a:prstGeom>
                  </pic:spPr>
                </pic:pic>
              </a:graphicData>
            </a:graphic>
          </wp:inline>
        </w:drawing>
      </w:r>
      <w:r>
        <w:rPr/>
      </w:r>
    </w:p>
    <w:p>
      <w:pPr>
        <w:spacing w:after="0"/>
        <w:sectPr>
          <w:headerReference w:type="default" r:id="rId621"/>
          <w:footerReference w:type="default" r:id="rId622"/>
          <w:pgSz w:w="8400" w:h="11900"/>
          <w:pgMar w:header="0" w:footer="0" w:top="620" w:bottom="280" w:left="0" w:right="0"/>
        </w:sectPr>
      </w:pPr>
    </w:p>
    <w:p>
      <w:pPr>
        <w:pStyle w:val="BodyText"/>
        <w:ind w:left="695"/>
      </w:pPr>
      <w:r>
        <w:rPr/>
        <w:drawing>
          <wp:inline distT="0" distB="0" distL="0" distR="0">
            <wp:extent cx="4541261" cy="6815327"/>
            <wp:effectExtent l="0" t="0" r="0" b="0"/>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26" cstate="print"/>
                    <a:stretch>
                      <a:fillRect/>
                    </a:stretch>
                  </pic:blipFill>
                  <pic:spPr>
                    <a:xfrm>
                      <a:off x="0" y="0"/>
                      <a:ext cx="4541261" cy="6815327"/>
                    </a:xfrm>
                    <a:prstGeom prst="rect">
                      <a:avLst/>
                    </a:prstGeom>
                  </pic:spPr>
                </pic:pic>
              </a:graphicData>
            </a:graphic>
          </wp:inline>
        </w:drawing>
      </w:r>
      <w:r>
        <w:rPr/>
      </w:r>
    </w:p>
    <w:p>
      <w:pPr>
        <w:spacing w:after="0"/>
        <w:sectPr>
          <w:headerReference w:type="even" r:id="rId624"/>
          <w:footerReference w:type="even" r:id="rId625"/>
          <w:pgSz w:w="8400" w:h="11900"/>
          <w:pgMar w:header="0" w:footer="0" w:top="620" w:bottom="280" w:left="0" w:right="0"/>
        </w:sectPr>
      </w:pPr>
    </w:p>
    <w:p>
      <w:pPr>
        <w:pStyle w:val="BodyText"/>
      </w:pPr>
    </w:p>
    <w:p>
      <w:pPr>
        <w:pStyle w:val="BodyText"/>
      </w:pPr>
    </w:p>
    <w:p>
      <w:pPr>
        <w:pStyle w:val="BodyText"/>
      </w:pPr>
    </w:p>
    <w:p>
      <w:pPr>
        <w:pStyle w:val="BodyText"/>
        <w:spacing w:before="10"/>
        <w:rPr>
          <w:sz w:val="25"/>
        </w:rPr>
      </w:pPr>
    </w:p>
    <w:p>
      <w:pPr>
        <w:pStyle w:val="BodyText"/>
        <w:spacing w:before="91"/>
        <w:ind w:left="271" w:right="2533"/>
        <w:jc w:val="center"/>
      </w:pPr>
      <w:r>
        <w:rPr/>
        <w:t>АКТ</w:t>
      </w:r>
    </w:p>
    <w:p>
      <w:pPr>
        <w:pStyle w:val="BodyText"/>
        <w:spacing w:line="230" w:lineRule="auto" w:before="88" w:after="4"/>
        <w:ind w:left="1229" w:right="1080" w:firstLine="338"/>
      </w:pPr>
      <w:r>
        <w:rPr/>
        <w:t>сотавлен комиссией в составе: ст.лейтенанта Вавилова Б.Ь. мл.сержанта Ибатова Х.Х., командира поисково-строительного отряда "Мемориальная зона" Кусаинова М.К. (ст.инженер-лейтенант запаса), комисара отряда Хорошуна С.М. (лейтенант инженерно-саперного взвода запаса) в той, что отряд обнаружил, обезвредил и передал саперам |/ч 6337Ь следующие боеприпасы:</w:t>
      </w:r>
    </w:p>
    <w:tbl>
      <w:tblPr>
        <w:tblW w:w="0" w:type="auto"/>
        <w:jc w:val="left"/>
        <w:tblInd w:w="1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53"/>
        <w:gridCol w:w="1316"/>
      </w:tblGrid>
      <w:tr>
        <w:trPr>
          <w:trHeight w:val="224" w:hRule="atLeast"/>
        </w:trPr>
        <w:tc>
          <w:tcPr>
            <w:tcW w:w="5153" w:type="dxa"/>
          </w:tcPr>
          <w:p>
            <w:pPr>
              <w:pStyle w:val="TableParagraph"/>
              <w:tabs>
                <w:tab w:pos="462" w:val="left" w:leader="none"/>
              </w:tabs>
              <w:spacing w:line="204" w:lineRule="exact"/>
              <w:ind w:left="129"/>
              <w:rPr>
                <w:sz w:val="20"/>
              </w:rPr>
            </w:pPr>
            <w:r>
              <w:rPr>
                <w:sz w:val="17"/>
              </w:rPr>
              <w:t>1.</w:t>
              <w:tab/>
            </w:r>
            <w:r>
              <w:rPr>
                <w:sz w:val="20"/>
              </w:rPr>
              <w:t>Снаряды не стрелянные ( 76</w:t>
            </w:r>
            <w:r>
              <w:rPr>
                <w:spacing w:val="-2"/>
                <w:sz w:val="20"/>
              </w:rPr>
              <w:t> </w:t>
            </w:r>
            <w:r>
              <w:rPr>
                <w:sz w:val="20"/>
              </w:rPr>
              <w:t>мм.)</w:t>
            </w:r>
          </w:p>
        </w:tc>
        <w:tc>
          <w:tcPr>
            <w:tcW w:w="1316" w:type="dxa"/>
          </w:tcPr>
          <w:p>
            <w:pPr>
              <w:pStyle w:val="TableParagraph"/>
              <w:spacing w:line="204" w:lineRule="exact"/>
              <w:ind w:left="0" w:right="115"/>
              <w:jc w:val="right"/>
              <w:rPr>
                <w:sz w:val="20"/>
              </w:rPr>
            </w:pPr>
            <w:r>
              <w:rPr>
                <w:sz w:val="20"/>
              </w:rPr>
              <w:t>16шт.</w:t>
            </w:r>
          </w:p>
        </w:tc>
      </w:tr>
      <w:tr>
        <w:trPr>
          <w:trHeight w:val="221" w:hRule="atLeast"/>
        </w:trPr>
        <w:tc>
          <w:tcPr>
            <w:tcW w:w="5153" w:type="dxa"/>
          </w:tcPr>
          <w:p>
            <w:pPr>
              <w:pStyle w:val="TableParagraph"/>
              <w:tabs>
                <w:tab w:pos="484" w:val="left" w:leader="none"/>
              </w:tabs>
              <w:spacing w:line="201" w:lineRule="exact"/>
              <w:ind w:left="129"/>
              <w:rPr>
                <w:sz w:val="20"/>
              </w:rPr>
            </w:pPr>
            <w:r>
              <w:rPr>
                <w:sz w:val="17"/>
              </w:rPr>
              <w:t>2.</w:t>
              <w:tab/>
            </w:r>
            <w:r>
              <w:rPr>
                <w:sz w:val="20"/>
              </w:rPr>
              <w:t>Минометные мины не стрелянные ( Ымм.)</w:t>
            </w:r>
          </w:p>
        </w:tc>
        <w:tc>
          <w:tcPr>
            <w:tcW w:w="1316" w:type="dxa"/>
          </w:tcPr>
          <w:p>
            <w:pPr>
              <w:pStyle w:val="TableParagraph"/>
              <w:spacing w:line="201" w:lineRule="exact"/>
              <w:ind w:left="0" w:right="115"/>
              <w:jc w:val="right"/>
              <w:rPr>
                <w:sz w:val="20"/>
              </w:rPr>
            </w:pPr>
            <w:r>
              <w:rPr>
                <w:sz w:val="20"/>
              </w:rPr>
              <w:t>66шт.</w:t>
            </w:r>
          </w:p>
        </w:tc>
      </w:tr>
      <w:tr>
        <w:trPr>
          <w:trHeight w:val="221" w:hRule="atLeast"/>
        </w:trPr>
        <w:tc>
          <w:tcPr>
            <w:tcW w:w="5153" w:type="dxa"/>
          </w:tcPr>
          <w:p>
            <w:pPr>
              <w:pStyle w:val="TableParagraph"/>
              <w:tabs>
                <w:tab w:pos="484" w:val="left" w:leader="none"/>
              </w:tabs>
              <w:spacing w:line="201" w:lineRule="exact"/>
              <w:ind w:left="129"/>
              <w:rPr>
                <w:sz w:val="20"/>
              </w:rPr>
            </w:pPr>
            <w:r>
              <w:rPr>
                <w:sz w:val="17"/>
              </w:rPr>
              <w:t>3.</w:t>
              <w:tab/>
            </w:r>
            <w:r>
              <w:rPr>
                <w:sz w:val="20"/>
              </w:rPr>
              <w:t>Противотанковые</w:t>
            </w:r>
            <w:r>
              <w:rPr>
                <w:spacing w:val="-1"/>
                <w:sz w:val="20"/>
              </w:rPr>
              <w:t> </w:t>
            </w:r>
            <w:r>
              <w:rPr>
                <w:sz w:val="20"/>
              </w:rPr>
              <w:t>гранаты</w:t>
            </w:r>
          </w:p>
        </w:tc>
        <w:tc>
          <w:tcPr>
            <w:tcW w:w="1316" w:type="dxa"/>
          </w:tcPr>
          <w:p>
            <w:pPr>
              <w:pStyle w:val="TableParagraph"/>
              <w:spacing w:line="201" w:lineRule="exact"/>
              <w:ind w:left="0" w:right="115"/>
              <w:jc w:val="right"/>
              <w:rPr>
                <w:sz w:val="20"/>
              </w:rPr>
            </w:pPr>
            <w:r>
              <w:rPr>
                <w:sz w:val="20"/>
              </w:rPr>
              <w:t>20шт.</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4.</w:t>
              <w:tab/>
            </w:r>
            <w:r>
              <w:rPr>
                <w:sz w:val="20"/>
              </w:rPr>
              <w:t>Ружейные</w:t>
            </w:r>
            <w:r>
              <w:rPr>
                <w:spacing w:val="-1"/>
                <w:sz w:val="20"/>
              </w:rPr>
              <w:t> </w:t>
            </w:r>
            <w:r>
              <w:rPr>
                <w:sz w:val="20"/>
              </w:rPr>
              <w:t>гранаты</w:t>
            </w:r>
          </w:p>
        </w:tc>
        <w:tc>
          <w:tcPr>
            <w:tcW w:w="1316" w:type="dxa"/>
          </w:tcPr>
          <w:p>
            <w:pPr>
              <w:pStyle w:val="TableParagraph"/>
              <w:spacing w:line="201" w:lineRule="exact"/>
              <w:ind w:left="0" w:right="115"/>
              <w:jc w:val="right"/>
              <w:rPr>
                <w:sz w:val="20"/>
              </w:rPr>
            </w:pPr>
            <w:r>
              <w:rPr>
                <w:w w:val="95"/>
                <w:sz w:val="20"/>
              </w:rPr>
              <w:t>7шт.</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5.</w:t>
              <w:tab/>
            </w:r>
            <w:r>
              <w:rPr>
                <w:sz w:val="20"/>
              </w:rPr>
              <w:t>Тол сульфитный пресованный</w:t>
            </w:r>
          </w:p>
        </w:tc>
        <w:tc>
          <w:tcPr>
            <w:tcW w:w="1316" w:type="dxa"/>
          </w:tcPr>
          <w:p>
            <w:pPr>
              <w:pStyle w:val="TableParagraph"/>
              <w:spacing w:line="201" w:lineRule="exact"/>
              <w:ind w:left="0" w:right="178"/>
              <w:jc w:val="right"/>
              <w:rPr>
                <w:sz w:val="20"/>
              </w:rPr>
            </w:pPr>
            <w:r>
              <w:rPr>
                <w:w w:val="95"/>
                <w:sz w:val="20"/>
              </w:rPr>
              <w:t>10кг.</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6.</w:t>
              <w:tab/>
            </w:r>
            <w:r>
              <w:rPr>
                <w:sz w:val="20"/>
              </w:rPr>
              <w:t>Патроны к ПТР ( в оцинкованной</w:t>
            </w:r>
            <w:r>
              <w:rPr>
                <w:spacing w:val="-7"/>
                <w:sz w:val="20"/>
              </w:rPr>
              <w:t> </w:t>
            </w:r>
            <w:r>
              <w:rPr>
                <w:sz w:val="20"/>
              </w:rPr>
              <w:t>коробке)</w:t>
            </w:r>
          </w:p>
        </w:tc>
        <w:tc>
          <w:tcPr>
            <w:tcW w:w="1316" w:type="dxa"/>
          </w:tcPr>
          <w:p>
            <w:pPr>
              <w:pStyle w:val="TableParagraph"/>
              <w:spacing w:line="201" w:lineRule="exact"/>
              <w:ind w:left="0" w:right="115"/>
              <w:jc w:val="right"/>
              <w:rPr>
                <w:sz w:val="20"/>
              </w:rPr>
            </w:pPr>
            <w:r>
              <w:rPr>
                <w:sz w:val="20"/>
              </w:rPr>
              <w:t>20шт.</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7.</w:t>
              <w:tab/>
            </w:r>
            <w:r>
              <w:rPr>
                <w:sz w:val="20"/>
              </w:rPr>
              <w:t>Патроны винтовочные в</w:t>
            </w:r>
            <w:r>
              <w:rPr>
                <w:spacing w:val="-4"/>
                <w:sz w:val="20"/>
              </w:rPr>
              <w:t> </w:t>
            </w:r>
            <w:r>
              <w:rPr>
                <w:sz w:val="20"/>
              </w:rPr>
              <w:t>оцинкованныхкоробках</w:t>
            </w:r>
          </w:p>
        </w:tc>
        <w:tc>
          <w:tcPr>
            <w:tcW w:w="1316" w:type="dxa"/>
          </w:tcPr>
          <w:p>
            <w:pPr>
              <w:pStyle w:val="TableParagraph"/>
              <w:spacing w:line="201" w:lineRule="exact"/>
              <w:ind w:left="0" w:right="115"/>
              <w:jc w:val="right"/>
              <w:rPr>
                <w:sz w:val="20"/>
              </w:rPr>
            </w:pPr>
            <w:r>
              <w:rPr>
                <w:w w:val="95"/>
                <w:sz w:val="20"/>
              </w:rPr>
              <w:t>1800шт.</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8.</w:t>
              <w:tab/>
            </w:r>
            <w:r>
              <w:rPr>
                <w:sz w:val="20"/>
              </w:rPr>
              <w:t>Снаряды ( 76</w:t>
            </w:r>
            <w:r>
              <w:rPr>
                <w:spacing w:val="1"/>
                <w:sz w:val="20"/>
              </w:rPr>
              <w:t> </w:t>
            </w:r>
            <w:r>
              <w:rPr>
                <w:sz w:val="20"/>
              </w:rPr>
              <w:t>мм.)</w:t>
            </w:r>
          </w:p>
        </w:tc>
        <w:tc>
          <w:tcPr>
            <w:tcW w:w="1316" w:type="dxa"/>
          </w:tcPr>
          <w:p>
            <w:pPr>
              <w:pStyle w:val="TableParagraph"/>
              <w:spacing w:line="201" w:lineRule="exact"/>
              <w:ind w:left="0" w:right="48"/>
              <w:jc w:val="right"/>
              <w:rPr>
                <w:sz w:val="20"/>
              </w:rPr>
            </w:pPr>
            <w:r>
              <w:rPr>
                <w:sz w:val="20"/>
              </w:rPr>
              <w:t>20шш.</w:t>
            </w:r>
          </w:p>
        </w:tc>
      </w:tr>
      <w:tr>
        <w:trPr>
          <w:trHeight w:val="220" w:hRule="atLeast"/>
        </w:trPr>
        <w:tc>
          <w:tcPr>
            <w:tcW w:w="5153" w:type="dxa"/>
          </w:tcPr>
          <w:p>
            <w:pPr>
              <w:pStyle w:val="TableParagraph"/>
              <w:tabs>
                <w:tab w:pos="484" w:val="left" w:leader="none"/>
              </w:tabs>
              <w:spacing w:line="201" w:lineRule="exact"/>
              <w:ind w:left="129"/>
              <w:rPr>
                <w:sz w:val="20"/>
              </w:rPr>
            </w:pPr>
            <w:r>
              <w:rPr>
                <w:sz w:val="17"/>
              </w:rPr>
              <w:t>9.</w:t>
              <w:tab/>
            </w:r>
            <w:r>
              <w:rPr>
                <w:sz w:val="20"/>
              </w:rPr>
              <w:t>Противотанковые гранаты (утопили</w:t>
            </w:r>
            <w:r>
              <w:rPr>
                <w:spacing w:val="-5"/>
                <w:sz w:val="20"/>
              </w:rPr>
              <w:t> </w:t>
            </w:r>
            <w:r>
              <w:rPr>
                <w:sz w:val="20"/>
              </w:rPr>
              <w:t>вворонке)</w:t>
            </w:r>
          </w:p>
        </w:tc>
        <w:tc>
          <w:tcPr>
            <w:tcW w:w="1316" w:type="dxa"/>
          </w:tcPr>
          <w:p>
            <w:pPr>
              <w:pStyle w:val="TableParagraph"/>
              <w:spacing w:line="201" w:lineRule="exact"/>
              <w:ind w:left="0" w:right="115"/>
              <w:jc w:val="right"/>
              <w:rPr>
                <w:sz w:val="20"/>
              </w:rPr>
            </w:pPr>
            <w:r>
              <w:rPr>
                <w:sz w:val="20"/>
              </w:rPr>
              <w:t>16шт.</w:t>
            </w:r>
          </w:p>
        </w:tc>
      </w:tr>
      <w:tr>
        <w:trPr>
          <w:trHeight w:val="220" w:hRule="atLeast"/>
        </w:trPr>
        <w:tc>
          <w:tcPr>
            <w:tcW w:w="5153" w:type="dxa"/>
          </w:tcPr>
          <w:p>
            <w:pPr>
              <w:pStyle w:val="TableParagraph"/>
              <w:spacing w:line="201" w:lineRule="exact"/>
              <w:ind w:left="50"/>
              <w:rPr>
                <w:sz w:val="20"/>
              </w:rPr>
            </w:pPr>
            <w:r>
              <w:rPr>
                <w:sz w:val="20"/>
              </w:rPr>
              <w:t>10 Тол пресованный (сожгли)</w:t>
            </w:r>
          </w:p>
        </w:tc>
        <w:tc>
          <w:tcPr>
            <w:tcW w:w="1316" w:type="dxa"/>
          </w:tcPr>
          <w:p>
            <w:pPr>
              <w:pStyle w:val="TableParagraph"/>
              <w:spacing w:line="201" w:lineRule="exact"/>
              <w:ind w:left="0" w:right="178"/>
              <w:jc w:val="right"/>
              <w:rPr>
                <w:sz w:val="20"/>
              </w:rPr>
            </w:pPr>
            <w:r>
              <w:rPr>
                <w:sz w:val="20"/>
              </w:rPr>
              <w:t>100кг.</w:t>
            </w:r>
          </w:p>
        </w:tc>
      </w:tr>
      <w:tr>
        <w:trPr>
          <w:trHeight w:val="221" w:hRule="atLeast"/>
        </w:trPr>
        <w:tc>
          <w:tcPr>
            <w:tcW w:w="5153" w:type="dxa"/>
          </w:tcPr>
          <w:p>
            <w:pPr>
              <w:pStyle w:val="TableParagraph"/>
              <w:tabs>
                <w:tab w:pos="477" w:val="left" w:leader="none"/>
              </w:tabs>
              <w:spacing w:line="202" w:lineRule="exact"/>
              <w:ind w:left="50"/>
              <w:rPr>
                <w:sz w:val="20"/>
              </w:rPr>
            </w:pPr>
            <w:r>
              <w:rPr>
                <w:sz w:val="17"/>
              </w:rPr>
              <w:t>11.</w:t>
              <w:tab/>
            </w:r>
            <w:r>
              <w:rPr>
                <w:sz w:val="20"/>
              </w:rPr>
              <w:t>Ручные гранаты ( РГД - 33)</w:t>
            </w:r>
          </w:p>
        </w:tc>
        <w:tc>
          <w:tcPr>
            <w:tcW w:w="1316" w:type="dxa"/>
          </w:tcPr>
          <w:p>
            <w:pPr>
              <w:pStyle w:val="TableParagraph"/>
              <w:spacing w:line="202" w:lineRule="exact"/>
              <w:ind w:left="0" w:right="115"/>
              <w:jc w:val="right"/>
              <w:rPr>
                <w:sz w:val="20"/>
              </w:rPr>
            </w:pPr>
            <w:r>
              <w:rPr>
                <w:sz w:val="20"/>
              </w:rPr>
              <w:t>12шт.</w:t>
            </w:r>
          </w:p>
        </w:tc>
      </w:tr>
      <w:tr>
        <w:trPr>
          <w:trHeight w:val="221" w:hRule="atLeast"/>
        </w:trPr>
        <w:tc>
          <w:tcPr>
            <w:tcW w:w="5153" w:type="dxa"/>
          </w:tcPr>
          <w:p>
            <w:pPr>
              <w:pStyle w:val="TableParagraph"/>
              <w:tabs>
                <w:tab w:pos="477" w:val="left" w:leader="none"/>
              </w:tabs>
              <w:spacing w:line="202" w:lineRule="exact"/>
              <w:ind w:left="50"/>
              <w:rPr>
                <w:sz w:val="20"/>
              </w:rPr>
            </w:pPr>
            <w:r>
              <w:rPr>
                <w:sz w:val="17"/>
              </w:rPr>
              <w:t>12.</w:t>
              <w:tab/>
            </w:r>
            <w:r>
              <w:rPr>
                <w:sz w:val="20"/>
              </w:rPr>
              <w:t>Запалы к противотанкковым</w:t>
            </w:r>
            <w:r>
              <w:rPr>
                <w:spacing w:val="1"/>
                <w:sz w:val="20"/>
              </w:rPr>
              <w:t> </w:t>
            </w:r>
            <w:r>
              <w:rPr>
                <w:sz w:val="20"/>
              </w:rPr>
              <w:t>гранатам</w:t>
            </w:r>
          </w:p>
        </w:tc>
        <w:tc>
          <w:tcPr>
            <w:tcW w:w="1316" w:type="dxa"/>
          </w:tcPr>
          <w:p>
            <w:pPr>
              <w:pStyle w:val="TableParagraph"/>
              <w:spacing w:line="202" w:lineRule="exact"/>
              <w:ind w:left="0" w:right="115"/>
              <w:jc w:val="right"/>
              <w:rPr>
                <w:sz w:val="20"/>
              </w:rPr>
            </w:pPr>
            <w:r>
              <w:rPr>
                <w:w w:val="95"/>
                <w:sz w:val="20"/>
              </w:rPr>
              <w:t>5шт.</w:t>
            </w:r>
          </w:p>
        </w:tc>
      </w:tr>
      <w:tr>
        <w:trPr>
          <w:trHeight w:val="224" w:hRule="atLeast"/>
        </w:trPr>
        <w:tc>
          <w:tcPr>
            <w:tcW w:w="5153" w:type="dxa"/>
          </w:tcPr>
          <w:p>
            <w:pPr>
              <w:pStyle w:val="TableParagraph"/>
              <w:tabs>
                <w:tab w:pos="479" w:val="left" w:leader="none"/>
              </w:tabs>
              <w:spacing w:line="204" w:lineRule="exact"/>
              <w:ind w:left="50"/>
              <w:rPr>
                <w:sz w:val="20"/>
              </w:rPr>
            </w:pPr>
            <w:r>
              <w:rPr>
                <w:sz w:val="17"/>
              </w:rPr>
              <w:t>13.</w:t>
              <w:tab/>
            </w:r>
            <w:r>
              <w:rPr>
                <w:sz w:val="20"/>
              </w:rPr>
              <w:t>Минометные мины ( 85 мм.)</w:t>
            </w:r>
            <w:r>
              <w:rPr>
                <w:spacing w:val="-4"/>
                <w:sz w:val="20"/>
              </w:rPr>
              <w:t> </w:t>
            </w:r>
            <w:r>
              <w:rPr>
                <w:sz w:val="20"/>
              </w:rPr>
              <w:t>взорвалисами</w:t>
            </w:r>
          </w:p>
        </w:tc>
        <w:tc>
          <w:tcPr>
            <w:tcW w:w="1316" w:type="dxa"/>
          </w:tcPr>
          <w:p>
            <w:pPr>
              <w:pStyle w:val="TableParagraph"/>
              <w:spacing w:line="204" w:lineRule="exact"/>
              <w:ind w:left="0" w:right="115"/>
              <w:jc w:val="right"/>
              <w:rPr>
                <w:sz w:val="20"/>
              </w:rPr>
            </w:pPr>
            <w:r>
              <w:rPr>
                <w:sz w:val="20"/>
              </w:rPr>
              <w:t>15шт.</w:t>
            </w:r>
          </w:p>
        </w:tc>
      </w:tr>
    </w:tbl>
    <w:p>
      <w:pPr>
        <w:pStyle w:val="BodyText"/>
      </w:pPr>
    </w:p>
    <w:p>
      <w:pPr>
        <w:pStyle w:val="BodyText"/>
        <w:spacing w:before="7"/>
        <w:rPr>
          <w:sz w:val="28"/>
        </w:rPr>
      </w:pPr>
    </w:p>
    <w:tbl>
      <w:tblPr>
        <w:tblW w:w="0" w:type="auto"/>
        <w:jc w:val="left"/>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9"/>
        <w:gridCol w:w="661"/>
        <w:gridCol w:w="2500"/>
      </w:tblGrid>
      <w:tr>
        <w:trPr>
          <w:trHeight w:val="258" w:hRule="atLeast"/>
        </w:trPr>
        <w:tc>
          <w:tcPr>
            <w:tcW w:w="3889" w:type="dxa"/>
          </w:tcPr>
          <w:p>
            <w:pPr>
              <w:pStyle w:val="TableParagraph"/>
              <w:spacing w:line="193" w:lineRule="exact"/>
              <w:ind w:left="50"/>
              <w:rPr>
                <w:sz w:val="20"/>
              </w:rPr>
            </w:pPr>
            <w:r>
              <w:rPr>
                <w:w w:val="9"/>
                <w:sz w:val="20"/>
              </w:rPr>
              <w:t>i</w:t>
            </w:r>
          </w:p>
        </w:tc>
        <w:tc>
          <w:tcPr>
            <w:tcW w:w="661" w:type="dxa"/>
          </w:tcPr>
          <w:p>
            <w:pPr>
              <w:pStyle w:val="TableParagraph"/>
              <w:spacing w:line="193" w:lineRule="exact"/>
              <w:ind w:left="0" w:right="162"/>
              <w:jc w:val="center"/>
              <w:rPr>
                <w:sz w:val="20"/>
              </w:rPr>
            </w:pPr>
            <w:r>
              <w:rPr>
                <w:w w:val="9"/>
                <w:sz w:val="20"/>
              </w:rPr>
              <w:t>U</w:t>
            </w:r>
          </w:p>
        </w:tc>
        <w:tc>
          <w:tcPr>
            <w:tcW w:w="2500" w:type="dxa"/>
          </w:tcPr>
          <w:p>
            <w:pPr>
              <w:pStyle w:val="TableParagraph"/>
              <w:spacing w:line="193" w:lineRule="exact"/>
              <w:ind w:left="0" w:right="49"/>
              <w:jc w:val="right"/>
              <w:rPr>
                <w:sz w:val="20"/>
              </w:rPr>
            </w:pPr>
            <w:r>
              <w:rPr>
                <w:w w:val="9"/>
                <w:sz w:val="20"/>
              </w:rPr>
              <w:t>I</w:t>
            </w:r>
          </w:p>
        </w:tc>
      </w:tr>
      <w:tr>
        <w:trPr>
          <w:trHeight w:val="318" w:hRule="atLeast"/>
        </w:trPr>
        <w:tc>
          <w:tcPr>
            <w:tcW w:w="3889" w:type="dxa"/>
          </w:tcPr>
          <w:p>
            <w:pPr>
              <w:pStyle w:val="TableParagraph"/>
              <w:spacing w:before="50"/>
              <w:ind w:left="1048"/>
              <w:rPr>
                <w:sz w:val="20"/>
              </w:rPr>
            </w:pPr>
            <w:r>
              <w:rPr>
                <w:sz w:val="20"/>
              </w:rPr>
              <w:t>Ст. лейтенант в/ч 63276</w:t>
            </w:r>
          </w:p>
        </w:tc>
        <w:tc>
          <w:tcPr>
            <w:tcW w:w="661" w:type="dxa"/>
          </w:tcPr>
          <w:p>
            <w:pPr>
              <w:pStyle w:val="TableParagraph"/>
              <w:ind w:left="0"/>
              <w:rPr>
                <w:sz w:val="18"/>
              </w:rPr>
            </w:pPr>
          </w:p>
        </w:tc>
        <w:tc>
          <w:tcPr>
            <w:tcW w:w="2500" w:type="dxa"/>
          </w:tcPr>
          <w:p>
            <w:pPr>
              <w:pStyle w:val="TableParagraph"/>
              <w:spacing w:before="50"/>
              <w:ind w:left="425"/>
              <w:rPr>
                <w:sz w:val="20"/>
              </w:rPr>
            </w:pPr>
            <w:r>
              <w:rPr>
                <w:sz w:val="20"/>
              </w:rPr>
              <w:t>В. Вавилов</w:t>
            </w:r>
          </w:p>
        </w:tc>
      </w:tr>
      <w:tr>
        <w:trPr>
          <w:trHeight w:val="327" w:hRule="atLeast"/>
        </w:trPr>
        <w:tc>
          <w:tcPr>
            <w:tcW w:w="3889" w:type="dxa"/>
          </w:tcPr>
          <w:p>
            <w:pPr>
              <w:pStyle w:val="TableParagraph"/>
              <w:spacing w:before="29"/>
              <w:ind w:left="1048"/>
              <w:rPr>
                <w:sz w:val="20"/>
              </w:rPr>
            </w:pPr>
            <w:r>
              <w:rPr>
                <w:sz w:val="20"/>
              </w:rPr>
              <w:t>Мл.Сержант</w:t>
            </w:r>
          </w:p>
        </w:tc>
        <w:tc>
          <w:tcPr>
            <w:tcW w:w="661" w:type="dxa"/>
          </w:tcPr>
          <w:p>
            <w:pPr>
              <w:pStyle w:val="TableParagraph"/>
              <w:ind w:left="0"/>
              <w:rPr>
                <w:sz w:val="18"/>
              </w:rPr>
            </w:pPr>
          </w:p>
        </w:tc>
        <w:tc>
          <w:tcPr>
            <w:tcW w:w="2500" w:type="dxa"/>
          </w:tcPr>
          <w:p>
            <w:pPr>
              <w:pStyle w:val="TableParagraph"/>
              <w:spacing w:before="29"/>
              <w:ind w:left="425"/>
              <w:rPr>
                <w:sz w:val="20"/>
              </w:rPr>
            </w:pPr>
            <w:r>
              <w:rPr>
                <w:sz w:val="20"/>
              </w:rPr>
              <w:t>Х.Ибатов</w:t>
            </w:r>
          </w:p>
        </w:tc>
      </w:tr>
      <w:tr>
        <w:trPr>
          <w:trHeight w:val="1106" w:hRule="atLeast"/>
        </w:trPr>
        <w:tc>
          <w:tcPr>
            <w:tcW w:w="3889" w:type="dxa"/>
          </w:tcPr>
          <w:p>
            <w:pPr>
              <w:pStyle w:val="TableParagraph"/>
              <w:spacing w:line="237" w:lineRule="auto" w:before="61"/>
              <w:ind w:left="1048" w:right="851"/>
              <w:rPr>
                <w:sz w:val="20"/>
              </w:rPr>
            </w:pPr>
            <w:r>
              <w:rPr>
                <w:sz w:val="20"/>
              </w:rPr>
              <w:t>Командир поискового отряда "Мемориальная зона" из</w:t>
            </w:r>
          </w:p>
          <w:p>
            <w:pPr>
              <w:pStyle w:val="TableParagraph"/>
              <w:spacing w:line="224" w:lineRule="exact"/>
              <w:ind w:left="1048"/>
              <w:rPr>
                <w:sz w:val="20"/>
              </w:rPr>
            </w:pPr>
            <w:r>
              <w:rPr>
                <w:sz w:val="20"/>
              </w:rPr>
              <w:t>г.Целинограда Казахской ССР</w:t>
            </w:r>
          </w:p>
        </w:tc>
        <w:tc>
          <w:tcPr>
            <w:tcW w:w="661" w:type="dxa"/>
          </w:tcPr>
          <w:p>
            <w:pPr>
              <w:pStyle w:val="TableParagraph"/>
              <w:ind w:left="0"/>
              <w:rPr>
                <w:sz w:val="18"/>
              </w:rPr>
            </w:pPr>
          </w:p>
        </w:tc>
        <w:tc>
          <w:tcPr>
            <w:tcW w:w="2500" w:type="dxa"/>
          </w:tcPr>
          <w:p>
            <w:pPr>
              <w:pStyle w:val="TableParagraph"/>
              <w:ind w:left="0"/>
              <w:rPr>
                <w:sz w:val="22"/>
              </w:rPr>
            </w:pPr>
          </w:p>
          <w:p>
            <w:pPr>
              <w:pStyle w:val="TableParagraph"/>
              <w:ind w:left="0"/>
              <w:rPr>
                <w:sz w:val="22"/>
              </w:rPr>
            </w:pPr>
          </w:p>
          <w:p>
            <w:pPr>
              <w:pStyle w:val="TableParagraph"/>
              <w:spacing w:before="2"/>
              <w:ind w:left="0"/>
              <w:rPr>
                <w:sz w:val="20"/>
              </w:rPr>
            </w:pPr>
          </w:p>
          <w:p>
            <w:pPr>
              <w:pStyle w:val="TableParagraph"/>
              <w:ind w:left="404"/>
              <w:rPr>
                <w:sz w:val="20"/>
              </w:rPr>
            </w:pPr>
            <w:r>
              <w:rPr>
                <w:sz w:val="20"/>
              </w:rPr>
              <w:t>М.Кусаинов</w:t>
            </w:r>
          </w:p>
        </w:tc>
      </w:tr>
      <w:tr>
        <w:trPr>
          <w:trHeight w:val="358" w:hRule="atLeast"/>
        </w:trPr>
        <w:tc>
          <w:tcPr>
            <w:tcW w:w="3889" w:type="dxa"/>
          </w:tcPr>
          <w:p>
            <w:pPr>
              <w:pStyle w:val="TableParagraph"/>
              <w:spacing w:line="210" w:lineRule="exact" w:before="129"/>
              <w:ind w:left="1048"/>
              <w:rPr>
                <w:sz w:val="20"/>
              </w:rPr>
            </w:pPr>
            <w:r>
              <w:rPr>
                <w:sz w:val="20"/>
              </w:rPr>
              <w:t>Комиссар отряда</w:t>
            </w:r>
          </w:p>
        </w:tc>
        <w:tc>
          <w:tcPr>
            <w:tcW w:w="661" w:type="dxa"/>
          </w:tcPr>
          <w:p>
            <w:pPr>
              <w:pStyle w:val="TableParagraph"/>
              <w:ind w:left="0"/>
              <w:rPr>
                <w:sz w:val="18"/>
              </w:rPr>
            </w:pPr>
          </w:p>
        </w:tc>
        <w:tc>
          <w:tcPr>
            <w:tcW w:w="2500" w:type="dxa"/>
          </w:tcPr>
          <w:p>
            <w:pPr>
              <w:pStyle w:val="TableParagraph"/>
              <w:spacing w:line="210" w:lineRule="exact" w:before="129"/>
              <w:ind w:left="425"/>
              <w:rPr>
                <w:sz w:val="20"/>
              </w:rPr>
            </w:pPr>
            <w:r>
              <w:rPr>
                <w:sz w:val="20"/>
              </w:rPr>
              <w:t>С.Хорошун</w:t>
            </w:r>
          </w:p>
        </w:tc>
      </w:tr>
    </w:tbl>
    <w:p>
      <w:pPr>
        <w:pStyle w:val="BodyText"/>
        <w:spacing w:before="8"/>
        <w:rPr>
          <w:sz w:val="21"/>
        </w:rPr>
      </w:pPr>
    </w:p>
    <w:p>
      <w:pPr>
        <w:pStyle w:val="BodyText"/>
        <w:ind w:left="271" w:right="1240"/>
        <w:jc w:val="center"/>
      </w:pPr>
      <w:r>
        <w:rPr/>
        <w:t>7 мая 1990 г.</w:t>
      </w:r>
    </w:p>
    <w:p>
      <w:pPr>
        <w:pStyle w:val="BodyText"/>
        <w:spacing w:before="10"/>
        <w:rPr>
          <w:sz w:val="29"/>
        </w:rPr>
      </w:pPr>
    </w:p>
    <w:p>
      <w:pPr>
        <w:spacing w:before="0"/>
        <w:ind w:left="271" w:right="560" w:firstLine="0"/>
        <w:jc w:val="center"/>
        <w:rPr>
          <w:b/>
          <w:i/>
          <w:sz w:val="20"/>
        </w:rPr>
      </w:pPr>
      <w:r>
        <w:rPr>
          <w:i/>
          <w:sz w:val="20"/>
        </w:rPr>
        <w:t>Сдача обезвреженных боеприпасов сапѐрам воинской части № </w:t>
      </w:r>
      <w:r>
        <w:rPr>
          <w:b/>
          <w:i/>
          <w:sz w:val="20"/>
        </w:rPr>
        <w:t>63276.</w:t>
      </w:r>
    </w:p>
    <w:p>
      <w:pPr>
        <w:spacing w:after="0"/>
        <w:jc w:val="center"/>
        <w:rPr>
          <w:sz w:val="20"/>
        </w:rPr>
        <w:sectPr>
          <w:headerReference w:type="even" r:id="rId627"/>
          <w:headerReference w:type="default" r:id="rId628"/>
          <w:footerReference w:type="even" r:id="rId629"/>
          <w:pgSz w:w="8400" w:h="11900"/>
          <w:pgMar w:header="384" w:footer="766" w:top="600" w:bottom="960" w:left="0" w:right="0"/>
          <w:pgNumType w:start="304"/>
        </w:sectPr>
      </w:pPr>
    </w:p>
    <w:p>
      <w:pPr>
        <w:pStyle w:val="BodyText"/>
        <w:rPr>
          <w:b/>
          <w:i/>
        </w:rPr>
      </w:pPr>
    </w:p>
    <w:p>
      <w:pPr>
        <w:pStyle w:val="BodyText"/>
        <w:spacing w:before="5"/>
        <w:rPr>
          <w:b/>
          <w:i/>
          <w:sz w:val="26"/>
        </w:rPr>
      </w:pPr>
    </w:p>
    <w:p>
      <w:pPr>
        <w:pStyle w:val="BodyText"/>
        <w:spacing w:line="276" w:lineRule="auto" w:before="91"/>
        <w:ind w:left="863" w:right="920" w:firstLine="281"/>
        <w:jc w:val="both"/>
      </w:pPr>
      <w:r>
        <w:rPr/>
        <w:t>Я, Виктор Григорьевич, Андрей Гурченко, Виктор Орлов, Артур Роберт, Тюленев Сергей работали по блиндажу старшины. Почему блиндаж старшины? Сразу же нашли весы, на которых он отвешивал продукты. Только у старшины в боевых условиях могут быть весы. Да и такой набор боеприпасов только у старшины. Из заваленного блиндажа извлекли ружейные</w:t>
      </w:r>
      <w:r>
        <w:rPr>
          <w:spacing w:val="-10"/>
        </w:rPr>
        <w:t> </w:t>
      </w:r>
      <w:r>
        <w:rPr/>
        <w:t>гранаты</w:t>
      </w:r>
      <w:r>
        <w:rPr>
          <w:spacing w:val="-10"/>
        </w:rPr>
        <w:t> </w:t>
      </w:r>
      <w:r>
        <w:rPr/>
        <w:t>системы</w:t>
      </w:r>
      <w:r>
        <w:rPr>
          <w:spacing w:val="-10"/>
        </w:rPr>
        <w:t> </w:t>
      </w:r>
      <w:r>
        <w:rPr/>
        <w:t>РПГС-41,</w:t>
      </w:r>
      <w:r>
        <w:rPr>
          <w:spacing w:val="-10"/>
        </w:rPr>
        <w:t> </w:t>
      </w:r>
      <w:r>
        <w:rPr/>
        <w:t>которые</w:t>
      </w:r>
      <w:r>
        <w:rPr>
          <w:spacing w:val="-10"/>
        </w:rPr>
        <w:t> </w:t>
      </w:r>
      <w:r>
        <w:rPr/>
        <w:t>вставляются</w:t>
      </w:r>
      <w:r>
        <w:rPr>
          <w:spacing w:val="-10"/>
        </w:rPr>
        <w:t> </w:t>
      </w:r>
      <w:r>
        <w:rPr/>
        <w:t>в</w:t>
      </w:r>
      <w:r>
        <w:rPr>
          <w:spacing w:val="-11"/>
        </w:rPr>
        <w:t> </w:t>
      </w:r>
      <w:r>
        <w:rPr/>
        <w:t>винтовку</w:t>
      </w:r>
      <w:r>
        <w:rPr>
          <w:spacing w:val="-11"/>
        </w:rPr>
        <w:t> </w:t>
      </w:r>
      <w:r>
        <w:rPr/>
        <w:t>с</w:t>
      </w:r>
      <w:r>
        <w:rPr>
          <w:spacing w:val="-10"/>
        </w:rPr>
        <w:t> </w:t>
      </w:r>
      <w:r>
        <w:rPr/>
        <w:t>дула (спец, длинный стержень) и выстреливаются специальным холостым патроном. Нашли их 7</w:t>
      </w:r>
      <w:r>
        <w:rPr>
          <w:spacing w:val="-2"/>
        </w:rPr>
        <w:t> </w:t>
      </w:r>
      <w:r>
        <w:rPr/>
        <w:t>штук;</w:t>
      </w:r>
    </w:p>
    <w:p>
      <w:pPr>
        <w:pStyle w:val="ListParagraph"/>
        <w:numPr>
          <w:ilvl w:val="0"/>
          <w:numId w:val="42"/>
        </w:numPr>
        <w:tabs>
          <w:tab w:pos="1422" w:val="left" w:leader="none"/>
        </w:tabs>
        <w:spacing w:line="228" w:lineRule="exact" w:before="0" w:after="0"/>
        <w:ind w:left="1421" w:right="0" w:hanging="277"/>
        <w:jc w:val="both"/>
        <w:rPr>
          <w:sz w:val="20"/>
        </w:rPr>
      </w:pPr>
      <w:r>
        <w:rPr>
          <w:sz w:val="20"/>
        </w:rPr>
        <w:t>стволы сменные к немецкому пулемету МГ-34 - 3</w:t>
      </w:r>
      <w:r>
        <w:rPr>
          <w:spacing w:val="-6"/>
          <w:sz w:val="20"/>
        </w:rPr>
        <w:t> </w:t>
      </w:r>
      <w:r>
        <w:rPr>
          <w:sz w:val="20"/>
        </w:rPr>
        <w:t>штуки;</w:t>
      </w:r>
    </w:p>
    <w:p>
      <w:pPr>
        <w:pStyle w:val="ListParagraph"/>
        <w:numPr>
          <w:ilvl w:val="0"/>
          <w:numId w:val="42"/>
        </w:numPr>
        <w:tabs>
          <w:tab w:pos="1421" w:val="left" w:leader="none"/>
          <w:tab w:pos="1422" w:val="left" w:leader="none"/>
        </w:tabs>
        <w:spacing w:line="240" w:lineRule="auto" w:before="12" w:after="0"/>
        <w:ind w:left="1421" w:right="0" w:hanging="277"/>
        <w:jc w:val="left"/>
        <w:rPr>
          <w:sz w:val="20"/>
        </w:rPr>
      </w:pPr>
      <w:r>
        <w:rPr>
          <w:sz w:val="20"/>
        </w:rPr>
        <w:t>миномѐтные мины калибра 50 мм - 65</w:t>
      </w:r>
      <w:r>
        <w:rPr>
          <w:spacing w:val="3"/>
          <w:sz w:val="20"/>
        </w:rPr>
        <w:t> </w:t>
      </w:r>
      <w:r>
        <w:rPr>
          <w:sz w:val="20"/>
        </w:rPr>
        <w:t>штук;</w:t>
      </w:r>
    </w:p>
    <w:p>
      <w:pPr>
        <w:pStyle w:val="ListParagraph"/>
        <w:numPr>
          <w:ilvl w:val="0"/>
          <w:numId w:val="42"/>
        </w:numPr>
        <w:tabs>
          <w:tab w:pos="1421" w:val="left" w:leader="none"/>
          <w:tab w:pos="1422" w:val="left" w:leader="none"/>
        </w:tabs>
        <w:spacing w:line="240" w:lineRule="auto" w:before="11" w:after="0"/>
        <w:ind w:left="1421" w:right="0" w:hanging="277"/>
        <w:jc w:val="left"/>
        <w:rPr>
          <w:sz w:val="20"/>
        </w:rPr>
      </w:pPr>
      <w:r>
        <w:rPr>
          <w:sz w:val="20"/>
        </w:rPr>
        <w:t>противотанковые гранаты - РПГ-40 - 20</w:t>
      </w:r>
      <w:r>
        <w:rPr>
          <w:spacing w:val="4"/>
          <w:sz w:val="20"/>
        </w:rPr>
        <w:t> </w:t>
      </w:r>
      <w:r>
        <w:rPr>
          <w:sz w:val="20"/>
        </w:rPr>
        <w:t>штук;</w:t>
      </w:r>
    </w:p>
    <w:p>
      <w:pPr>
        <w:pStyle w:val="ListParagraph"/>
        <w:numPr>
          <w:ilvl w:val="0"/>
          <w:numId w:val="42"/>
        </w:numPr>
        <w:tabs>
          <w:tab w:pos="1421" w:val="left" w:leader="none"/>
          <w:tab w:pos="1422" w:val="left" w:leader="none"/>
        </w:tabs>
        <w:spacing w:line="240" w:lineRule="auto" w:before="11" w:after="0"/>
        <w:ind w:left="1421" w:right="0" w:hanging="277"/>
        <w:jc w:val="left"/>
        <w:rPr>
          <w:sz w:val="20"/>
        </w:rPr>
      </w:pPr>
      <w:r>
        <w:rPr>
          <w:sz w:val="20"/>
        </w:rPr>
        <w:t>ручные гранаты РГД-33 - 10</w:t>
      </w:r>
      <w:r>
        <w:rPr>
          <w:spacing w:val="-1"/>
          <w:sz w:val="20"/>
        </w:rPr>
        <w:t> </w:t>
      </w:r>
      <w:r>
        <w:rPr>
          <w:sz w:val="20"/>
        </w:rPr>
        <w:t>штук;</w:t>
      </w:r>
    </w:p>
    <w:p>
      <w:pPr>
        <w:pStyle w:val="ListParagraph"/>
        <w:numPr>
          <w:ilvl w:val="0"/>
          <w:numId w:val="42"/>
        </w:numPr>
        <w:tabs>
          <w:tab w:pos="1421" w:val="left" w:leader="none"/>
          <w:tab w:pos="1422" w:val="left" w:leader="none"/>
        </w:tabs>
        <w:spacing w:line="240" w:lineRule="auto" w:before="11" w:after="0"/>
        <w:ind w:left="1421" w:right="0" w:hanging="277"/>
        <w:jc w:val="left"/>
        <w:rPr>
          <w:sz w:val="20"/>
        </w:rPr>
      </w:pPr>
      <w:r>
        <w:rPr>
          <w:sz w:val="20"/>
        </w:rPr>
        <w:t>патроны от ПТРД в цинковой коробке - 36</w:t>
      </w:r>
      <w:r>
        <w:rPr>
          <w:spacing w:val="-3"/>
          <w:sz w:val="20"/>
        </w:rPr>
        <w:t> </w:t>
      </w:r>
      <w:r>
        <w:rPr>
          <w:sz w:val="20"/>
        </w:rPr>
        <w:t>штук.</w:t>
      </w:r>
    </w:p>
    <w:p>
      <w:pPr>
        <w:pStyle w:val="BodyText"/>
        <w:spacing w:line="276" w:lineRule="auto" w:before="30"/>
        <w:ind w:left="864" w:right="918" w:firstLine="281"/>
        <w:jc w:val="both"/>
      </w:pPr>
      <w:r>
        <w:rPr/>
        <w:t>Всѐ в хорошем состоянии. Отделения № 1 и № 3 до обеда и после обеда вели поиск в указанных секторах, но безуспешно.</w:t>
      </w:r>
    </w:p>
    <w:p>
      <w:pPr>
        <w:pStyle w:val="BodyText"/>
        <w:spacing w:line="276" w:lineRule="auto"/>
        <w:ind w:left="864" w:right="925" w:firstLine="281"/>
        <w:jc w:val="both"/>
      </w:pPr>
      <w:r>
        <w:rPr/>
        <w:t>После</w:t>
      </w:r>
      <w:r>
        <w:rPr>
          <w:spacing w:val="-4"/>
        </w:rPr>
        <w:t> </w:t>
      </w:r>
      <w:r>
        <w:rPr/>
        <w:t>обеда</w:t>
      </w:r>
      <w:r>
        <w:rPr>
          <w:spacing w:val="-4"/>
        </w:rPr>
        <w:t> </w:t>
      </w:r>
      <w:r>
        <w:rPr/>
        <w:t>мы</w:t>
      </w:r>
      <w:r>
        <w:rPr>
          <w:spacing w:val="-3"/>
        </w:rPr>
        <w:t> </w:t>
      </w:r>
      <w:r>
        <w:rPr/>
        <w:t>с</w:t>
      </w:r>
      <w:r>
        <w:rPr>
          <w:spacing w:val="-6"/>
        </w:rPr>
        <w:t> </w:t>
      </w:r>
      <w:r>
        <w:rPr/>
        <w:t>Виктором</w:t>
      </w:r>
      <w:r>
        <w:rPr>
          <w:spacing w:val="-7"/>
        </w:rPr>
        <w:t> </w:t>
      </w:r>
      <w:r>
        <w:rPr/>
        <w:t>Григорьевичем</w:t>
      </w:r>
      <w:r>
        <w:rPr>
          <w:spacing w:val="-3"/>
        </w:rPr>
        <w:t> </w:t>
      </w:r>
      <w:r>
        <w:rPr/>
        <w:t>переносили</w:t>
      </w:r>
      <w:r>
        <w:rPr>
          <w:spacing w:val="-2"/>
        </w:rPr>
        <w:t> </w:t>
      </w:r>
      <w:r>
        <w:rPr/>
        <w:t>останки</w:t>
      </w:r>
      <w:r>
        <w:rPr>
          <w:spacing w:val="-5"/>
        </w:rPr>
        <w:t> </w:t>
      </w:r>
      <w:r>
        <w:rPr/>
        <w:t>бойцов</w:t>
      </w:r>
      <w:r>
        <w:rPr>
          <w:spacing w:val="-4"/>
        </w:rPr>
        <w:t> </w:t>
      </w:r>
      <w:r>
        <w:rPr/>
        <w:t>и командиров</w:t>
      </w:r>
      <w:r>
        <w:rPr>
          <w:spacing w:val="-6"/>
        </w:rPr>
        <w:t> </w:t>
      </w:r>
      <w:r>
        <w:rPr/>
        <w:t>Волховского</w:t>
      </w:r>
      <w:r>
        <w:rPr>
          <w:spacing w:val="-5"/>
        </w:rPr>
        <w:t> </w:t>
      </w:r>
      <w:r>
        <w:rPr/>
        <w:t>фронта</w:t>
      </w:r>
      <w:r>
        <w:rPr>
          <w:spacing w:val="-4"/>
        </w:rPr>
        <w:t> </w:t>
      </w:r>
      <w:r>
        <w:rPr/>
        <w:t>к</w:t>
      </w:r>
      <w:r>
        <w:rPr>
          <w:spacing w:val="-6"/>
        </w:rPr>
        <w:t> </w:t>
      </w:r>
      <w:r>
        <w:rPr/>
        <w:t>братской</w:t>
      </w:r>
      <w:r>
        <w:rPr>
          <w:spacing w:val="-7"/>
        </w:rPr>
        <w:t> </w:t>
      </w:r>
      <w:r>
        <w:rPr/>
        <w:t>могиле,</w:t>
      </w:r>
      <w:r>
        <w:rPr>
          <w:spacing w:val="-4"/>
        </w:rPr>
        <w:t> </w:t>
      </w:r>
      <w:r>
        <w:rPr/>
        <w:t>которую</w:t>
      </w:r>
      <w:r>
        <w:rPr>
          <w:spacing w:val="-3"/>
        </w:rPr>
        <w:t> </w:t>
      </w:r>
      <w:r>
        <w:rPr/>
        <w:t>у</w:t>
      </w:r>
      <w:r>
        <w:rPr>
          <w:spacing w:val="-8"/>
        </w:rPr>
        <w:t> </w:t>
      </w:r>
      <w:r>
        <w:rPr/>
        <w:t>самой</w:t>
      </w:r>
      <w:r>
        <w:rPr>
          <w:spacing w:val="-7"/>
        </w:rPr>
        <w:t> </w:t>
      </w:r>
      <w:r>
        <w:rPr/>
        <w:t>дороги</w:t>
      </w:r>
    </w:p>
    <w:p>
      <w:pPr>
        <w:pStyle w:val="BodyText"/>
        <w:spacing w:line="276" w:lineRule="auto"/>
        <w:ind w:left="863" w:right="920"/>
        <w:jc w:val="both"/>
      </w:pPr>
      <w:r>
        <w:rPr/>
        <w:t>«Тортолово - Двор охраны» выкопали Артур Роберт и Сергей Шостов. Они же спилили берѐзу и вытесали столбик - обелиск.</w:t>
      </w:r>
    </w:p>
    <w:p>
      <w:pPr>
        <w:pStyle w:val="BodyText"/>
        <w:spacing w:line="276" w:lineRule="auto"/>
        <w:ind w:left="863" w:right="919" w:firstLine="281"/>
        <w:jc w:val="both"/>
      </w:pPr>
      <w:r>
        <w:rPr/>
        <w:t>Вечером играли в футбол. Я стоял на воротах. Два раза я очень удачно выходил под ноги атакующих и успевал выбивать мяч из-под ноги атакующего. Особенно жѐсткий удар был у нападавшего Андрея Гурченко, но</w:t>
      </w:r>
      <w:r>
        <w:rPr>
          <w:spacing w:val="-6"/>
        </w:rPr>
        <w:t> </w:t>
      </w:r>
      <w:r>
        <w:rPr/>
        <w:t>в</w:t>
      </w:r>
      <w:r>
        <w:rPr>
          <w:spacing w:val="-6"/>
        </w:rPr>
        <w:t> </w:t>
      </w:r>
      <w:r>
        <w:rPr/>
        <w:t>момент</w:t>
      </w:r>
      <w:r>
        <w:rPr>
          <w:spacing w:val="-6"/>
        </w:rPr>
        <w:t> </w:t>
      </w:r>
      <w:r>
        <w:rPr/>
        <w:t>его</w:t>
      </w:r>
      <w:r>
        <w:rPr>
          <w:spacing w:val="-6"/>
        </w:rPr>
        <w:t> </w:t>
      </w:r>
      <w:r>
        <w:rPr/>
        <w:t>прорыва</w:t>
      </w:r>
      <w:r>
        <w:rPr>
          <w:spacing w:val="-5"/>
        </w:rPr>
        <w:t> </w:t>
      </w:r>
      <w:r>
        <w:rPr/>
        <w:t>к</w:t>
      </w:r>
      <w:r>
        <w:rPr>
          <w:spacing w:val="-7"/>
        </w:rPr>
        <w:t> </w:t>
      </w:r>
      <w:r>
        <w:rPr/>
        <w:t>воротам</w:t>
      </w:r>
      <w:r>
        <w:rPr>
          <w:spacing w:val="-6"/>
        </w:rPr>
        <w:t> </w:t>
      </w:r>
      <w:r>
        <w:rPr/>
        <w:t>я</w:t>
      </w:r>
      <w:r>
        <w:rPr>
          <w:spacing w:val="-6"/>
        </w:rPr>
        <w:t> </w:t>
      </w:r>
      <w:r>
        <w:rPr/>
        <w:t>успел</w:t>
      </w:r>
      <w:r>
        <w:rPr>
          <w:spacing w:val="-7"/>
        </w:rPr>
        <w:t> </w:t>
      </w:r>
      <w:r>
        <w:rPr/>
        <w:t>отбить</w:t>
      </w:r>
      <w:r>
        <w:rPr>
          <w:spacing w:val="-5"/>
        </w:rPr>
        <w:t> </w:t>
      </w:r>
      <w:r>
        <w:rPr/>
        <w:t>мяч</w:t>
      </w:r>
      <w:r>
        <w:rPr>
          <w:spacing w:val="-7"/>
        </w:rPr>
        <w:t> </w:t>
      </w:r>
      <w:r>
        <w:rPr/>
        <w:t>из-</w:t>
      </w:r>
      <w:r>
        <w:rPr>
          <w:spacing w:val="-7"/>
        </w:rPr>
        <w:t> </w:t>
      </w:r>
      <w:r>
        <w:rPr/>
        <w:t>под</w:t>
      </w:r>
      <w:r>
        <w:rPr>
          <w:spacing w:val="-6"/>
        </w:rPr>
        <w:t> </w:t>
      </w:r>
      <w:r>
        <w:rPr/>
        <w:t>бьющей</w:t>
      </w:r>
      <w:r>
        <w:rPr>
          <w:spacing w:val="-6"/>
        </w:rPr>
        <w:t> </w:t>
      </w:r>
      <w:r>
        <w:rPr/>
        <w:t>ноги</w:t>
      </w:r>
      <w:r>
        <w:rPr>
          <w:spacing w:val="-8"/>
        </w:rPr>
        <w:t> </w:t>
      </w:r>
      <w:r>
        <w:rPr/>
        <w:t>в сторону.</w:t>
      </w:r>
    </w:p>
    <w:p>
      <w:pPr>
        <w:pStyle w:val="BodyText"/>
        <w:spacing w:line="228" w:lineRule="exact"/>
        <w:ind w:left="1145"/>
        <w:jc w:val="both"/>
      </w:pPr>
      <w:r>
        <w:rPr/>
        <w:t>После футбола ужин и песни у костра.</w:t>
      </w:r>
    </w:p>
    <w:p>
      <w:pPr>
        <w:pStyle w:val="BodyText"/>
        <w:spacing w:before="9"/>
        <w:rPr>
          <w:sz w:val="18"/>
        </w:rPr>
      </w:pPr>
    </w:p>
    <w:p>
      <w:pPr>
        <w:pStyle w:val="Heading3"/>
        <w:numPr>
          <w:ilvl w:val="0"/>
          <w:numId w:val="43"/>
        </w:numPr>
        <w:tabs>
          <w:tab w:pos="3613" w:val="left" w:leader="none"/>
        </w:tabs>
        <w:spacing w:line="240" w:lineRule="auto" w:before="0" w:after="0"/>
        <w:ind w:left="3613" w:right="0" w:hanging="248"/>
        <w:jc w:val="left"/>
        <w:rPr>
          <w:i/>
        </w:rPr>
      </w:pPr>
      <w:r>
        <w:rPr>
          <w:i/>
        </w:rPr>
        <w:t>МАЯ 1990</w:t>
      </w:r>
      <w:r>
        <w:rPr>
          <w:i/>
          <w:spacing w:val="-5"/>
        </w:rPr>
        <w:t> </w:t>
      </w:r>
      <w:r>
        <w:rPr>
          <w:i/>
        </w:rPr>
        <w:t>ГОДА</w:t>
      </w:r>
    </w:p>
    <w:p>
      <w:pPr>
        <w:pStyle w:val="BodyText"/>
        <w:spacing w:before="6"/>
        <w:rPr>
          <w:b/>
          <w:i/>
          <w:sz w:val="24"/>
        </w:rPr>
      </w:pPr>
    </w:p>
    <w:p>
      <w:pPr>
        <w:pStyle w:val="BodyText"/>
        <w:ind w:left="1145"/>
      </w:pPr>
      <w:r>
        <w:rPr/>
        <w:t>Подъѐм общий в 6 часов 30</w:t>
      </w:r>
      <w:r>
        <w:rPr>
          <w:spacing w:val="-13"/>
        </w:rPr>
        <w:t> </w:t>
      </w:r>
      <w:r>
        <w:rPr/>
        <w:t>минут.</w:t>
      </w:r>
    </w:p>
    <w:p>
      <w:pPr>
        <w:pStyle w:val="BodyText"/>
        <w:spacing w:before="29"/>
        <w:ind w:left="1145"/>
      </w:pPr>
      <w:r>
        <w:rPr/>
        <w:t>Пробежка, ушу, работа с шестом. Завтрак. Планѐрка:</w:t>
      </w:r>
    </w:p>
    <w:p>
      <w:pPr>
        <w:pStyle w:val="ListParagraph"/>
        <w:numPr>
          <w:ilvl w:val="0"/>
          <w:numId w:val="42"/>
        </w:numPr>
        <w:tabs>
          <w:tab w:pos="1421" w:val="left" w:leader="none"/>
          <w:tab w:pos="1422" w:val="left" w:leader="none"/>
        </w:tabs>
        <w:spacing w:line="240" w:lineRule="auto" w:before="11" w:after="0"/>
        <w:ind w:left="1421" w:right="0" w:hanging="277"/>
        <w:jc w:val="left"/>
        <w:rPr>
          <w:sz w:val="20"/>
        </w:rPr>
      </w:pPr>
      <w:r>
        <w:rPr>
          <w:sz w:val="20"/>
        </w:rPr>
        <w:t>отделение-1 (Андрей Гурченко) работает в</w:t>
      </w:r>
      <w:r>
        <w:rPr>
          <w:spacing w:val="2"/>
          <w:sz w:val="20"/>
        </w:rPr>
        <w:t> </w:t>
      </w:r>
      <w:r>
        <w:rPr>
          <w:sz w:val="20"/>
        </w:rPr>
        <w:t>поиске;</w:t>
      </w:r>
    </w:p>
    <w:p>
      <w:pPr>
        <w:pStyle w:val="ListParagraph"/>
        <w:numPr>
          <w:ilvl w:val="0"/>
          <w:numId w:val="42"/>
        </w:numPr>
        <w:tabs>
          <w:tab w:pos="1421" w:val="left" w:leader="none"/>
          <w:tab w:pos="1422" w:val="left" w:leader="none"/>
        </w:tabs>
        <w:spacing w:line="240" w:lineRule="auto" w:before="6" w:after="0"/>
        <w:ind w:left="1421" w:right="0" w:hanging="277"/>
        <w:jc w:val="left"/>
        <w:rPr>
          <w:sz w:val="20"/>
        </w:rPr>
      </w:pPr>
      <w:r>
        <w:rPr>
          <w:sz w:val="20"/>
        </w:rPr>
        <w:t>отделение-2 (Жанат Абильдин) дежурит по</w:t>
      </w:r>
      <w:r>
        <w:rPr>
          <w:spacing w:val="2"/>
          <w:sz w:val="20"/>
        </w:rPr>
        <w:t> </w:t>
      </w:r>
      <w:r>
        <w:rPr>
          <w:sz w:val="20"/>
        </w:rPr>
        <w:t>лагерю;</w:t>
      </w:r>
    </w:p>
    <w:p>
      <w:pPr>
        <w:pStyle w:val="ListParagraph"/>
        <w:numPr>
          <w:ilvl w:val="0"/>
          <w:numId w:val="42"/>
        </w:numPr>
        <w:tabs>
          <w:tab w:pos="1421" w:val="left" w:leader="none"/>
          <w:tab w:pos="1422" w:val="left" w:leader="none"/>
        </w:tabs>
        <w:spacing w:line="240" w:lineRule="auto" w:before="6" w:after="0"/>
        <w:ind w:left="1421" w:right="0" w:hanging="277"/>
        <w:jc w:val="left"/>
        <w:rPr>
          <w:sz w:val="20"/>
        </w:rPr>
      </w:pPr>
      <w:r>
        <w:rPr>
          <w:sz w:val="20"/>
        </w:rPr>
        <w:t>отделение-3 (Тимофей Зеленский) работает в</w:t>
      </w:r>
      <w:r>
        <w:rPr>
          <w:spacing w:val="-3"/>
          <w:sz w:val="20"/>
        </w:rPr>
        <w:t> </w:t>
      </w:r>
      <w:r>
        <w:rPr>
          <w:sz w:val="20"/>
        </w:rPr>
        <w:t>поиске.</w:t>
      </w:r>
    </w:p>
    <w:p>
      <w:pPr>
        <w:pStyle w:val="BodyText"/>
        <w:spacing w:line="271" w:lineRule="auto" w:before="25"/>
        <w:ind w:left="863" w:right="840" w:firstLine="281"/>
      </w:pPr>
      <w:r>
        <w:rPr/>
        <w:t>После завтрака я с отделением-3 и частью отделения-2 пошѐл на остров, т. е. на высоту «Огурец». В засыпанном блиндаже, располо-</w:t>
      </w:r>
    </w:p>
    <w:p>
      <w:pPr>
        <w:pStyle w:val="BodyText"/>
        <w:rPr>
          <w:sz w:val="22"/>
        </w:rPr>
      </w:pPr>
    </w:p>
    <w:p>
      <w:pPr>
        <w:pStyle w:val="BodyText"/>
        <w:spacing w:before="127"/>
        <w:ind w:left="929" w:right="929"/>
        <w:jc w:val="right"/>
      </w:pPr>
      <w:r>
        <w:rPr/>
        <w:t>305</w:t>
      </w:r>
    </w:p>
    <w:p>
      <w:pPr>
        <w:spacing w:after="0"/>
        <w:jc w:val="right"/>
        <w:sectPr>
          <w:footerReference w:type="even" r:id="rId630"/>
          <w:pgSz w:w="8400" w:h="11900"/>
          <w:pgMar w:footer="0" w:header="384" w:top="760" w:bottom="280" w:left="0" w:right="0"/>
        </w:sectPr>
      </w:pPr>
    </w:p>
    <w:p>
      <w:pPr>
        <w:pStyle w:val="BodyText"/>
      </w:pPr>
    </w:p>
    <w:p>
      <w:pPr>
        <w:pStyle w:val="BodyText"/>
      </w:pPr>
    </w:p>
    <w:p>
      <w:pPr>
        <w:pStyle w:val="BodyText"/>
        <w:spacing w:before="9"/>
        <w:rPr>
          <w:sz w:val="19"/>
        </w:rPr>
      </w:pPr>
    </w:p>
    <w:p>
      <w:pPr>
        <w:pStyle w:val="BodyText"/>
        <w:spacing w:line="271" w:lineRule="auto"/>
        <w:ind w:left="1049" w:right="720"/>
        <w:jc w:val="both"/>
      </w:pPr>
      <w:r>
        <w:rPr/>
        <w:t>женном</w:t>
      </w:r>
      <w:r>
        <w:rPr>
          <w:spacing w:val="-1"/>
        </w:rPr>
        <w:t> </w:t>
      </w:r>
      <w:r>
        <w:rPr/>
        <w:t>у</w:t>
      </w:r>
      <w:r>
        <w:rPr>
          <w:spacing w:val="-7"/>
        </w:rPr>
        <w:t> </w:t>
      </w:r>
      <w:r>
        <w:rPr/>
        <w:t>2-ой</w:t>
      </w:r>
      <w:r>
        <w:rPr>
          <w:spacing w:val="-6"/>
        </w:rPr>
        <w:t> </w:t>
      </w:r>
      <w:r>
        <w:rPr/>
        <w:t>траншеи,</w:t>
      </w:r>
      <w:r>
        <w:rPr>
          <w:spacing w:val="-3"/>
        </w:rPr>
        <w:t> </w:t>
      </w:r>
      <w:r>
        <w:rPr/>
        <w:t>обнаружили</w:t>
      </w:r>
      <w:r>
        <w:rPr>
          <w:spacing w:val="-6"/>
        </w:rPr>
        <w:t> </w:t>
      </w:r>
      <w:r>
        <w:rPr/>
        <w:t>останки</w:t>
      </w:r>
      <w:r>
        <w:rPr>
          <w:spacing w:val="-2"/>
        </w:rPr>
        <w:t> </w:t>
      </w:r>
      <w:r>
        <w:rPr/>
        <w:t>трѐх</w:t>
      </w:r>
      <w:r>
        <w:rPr>
          <w:spacing w:val="-5"/>
        </w:rPr>
        <w:t> </w:t>
      </w:r>
      <w:r>
        <w:rPr/>
        <w:t>бойцов.</w:t>
      </w:r>
      <w:r>
        <w:rPr>
          <w:spacing w:val="-3"/>
        </w:rPr>
        <w:t> </w:t>
      </w:r>
      <w:r>
        <w:rPr/>
        <w:t>Медальонов</w:t>
      </w:r>
      <w:r>
        <w:rPr>
          <w:spacing w:val="-3"/>
        </w:rPr>
        <w:t> </w:t>
      </w:r>
      <w:r>
        <w:rPr/>
        <w:t>у</w:t>
      </w:r>
      <w:r>
        <w:rPr>
          <w:spacing w:val="-7"/>
        </w:rPr>
        <w:t> </w:t>
      </w:r>
      <w:r>
        <w:rPr/>
        <w:t>них не было. Везде следы пребывания мародѐров. Это раскопы и разбросанные останки</w:t>
      </w:r>
      <w:r>
        <w:rPr>
          <w:spacing w:val="-10"/>
        </w:rPr>
        <w:t> </w:t>
      </w:r>
      <w:r>
        <w:rPr/>
        <w:t>наших</w:t>
      </w:r>
      <w:r>
        <w:rPr>
          <w:spacing w:val="-12"/>
        </w:rPr>
        <w:t> </w:t>
      </w:r>
      <w:r>
        <w:rPr/>
        <w:t>солдат,</w:t>
      </w:r>
      <w:r>
        <w:rPr>
          <w:spacing w:val="-8"/>
        </w:rPr>
        <w:t> </w:t>
      </w:r>
      <w:r>
        <w:rPr/>
        <w:t>но</w:t>
      </w:r>
      <w:r>
        <w:rPr>
          <w:spacing w:val="-7"/>
        </w:rPr>
        <w:t> </w:t>
      </w:r>
      <w:r>
        <w:rPr/>
        <w:t>без</w:t>
      </w:r>
      <w:r>
        <w:rPr>
          <w:spacing w:val="-10"/>
        </w:rPr>
        <w:t> </w:t>
      </w:r>
      <w:r>
        <w:rPr/>
        <w:t>черепов.</w:t>
      </w:r>
      <w:r>
        <w:rPr>
          <w:spacing w:val="-11"/>
        </w:rPr>
        <w:t> </w:t>
      </w:r>
      <w:r>
        <w:rPr/>
        <w:t>Черепа</w:t>
      </w:r>
      <w:r>
        <w:rPr>
          <w:spacing w:val="-10"/>
        </w:rPr>
        <w:t> </w:t>
      </w:r>
      <w:r>
        <w:rPr/>
        <w:t>они</w:t>
      </w:r>
      <w:r>
        <w:rPr>
          <w:spacing w:val="-12"/>
        </w:rPr>
        <w:t> </w:t>
      </w:r>
      <w:r>
        <w:rPr/>
        <w:t>забирают</w:t>
      </w:r>
      <w:r>
        <w:rPr>
          <w:spacing w:val="-11"/>
        </w:rPr>
        <w:t> </w:t>
      </w:r>
      <w:r>
        <w:rPr/>
        <w:t>с</w:t>
      </w:r>
      <w:r>
        <w:rPr>
          <w:spacing w:val="-10"/>
        </w:rPr>
        <w:t> </w:t>
      </w:r>
      <w:r>
        <w:rPr/>
        <w:t>собой,</w:t>
      </w:r>
      <w:r>
        <w:rPr>
          <w:spacing w:val="-11"/>
        </w:rPr>
        <w:t> </w:t>
      </w:r>
      <w:r>
        <w:rPr/>
        <w:t>которые, по их понятиям, в цене на чѐрном рынке. Собрали останки нескольких бойцов. Пришлось считать погибших не по черепам, а по берцовым костям. Встретили двух «чѐрных», отобрали щупы и лопаты. Я сделал фото в фас и профиль. Обещали в другой раз сдать милиционерам. Вернулись в лагерь. Примерно</w:t>
      </w:r>
      <w:r>
        <w:rPr>
          <w:spacing w:val="-4"/>
        </w:rPr>
        <w:t> </w:t>
      </w:r>
      <w:r>
        <w:rPr/>
        <w:t>в</w:t>
      </w:r>
      <w:r>
        <w:rPr>
          <w:spacing w:val="-6"/>
        </w:rPr>
        <w:t> </w:t>
      </w:r>
      <w:r>
        <w:rPr/>
        <w:t>13</w:t>
      </w:r>
      <w:r>
        <w:rPr>
          <w:spacing w:val="-4"/>
        </w:rPr>
        <w:t> </w:t>
      </w:r>
      <w:r>
        <w:rPr/>
        <w:t>часов</w:t>
      </w:r>
      <w:r>
        <w:rPr>
          <w:spacing w:val="-6"/>
        </w:rPr>
        <w:t> </w:t>
      </w:r>
      <w:r>
        <w:rPr/>
        <w:t>к</w:t>
      </w:r>
      <w:r>
        <w:rPr>
          <w:spacing w:val="-6"/>
        </w:rPr>
        <w:t> </w:t>
      </w:r>
      <w:r>
        <w:rPr/>
        <w:t>нам</w:t>
      </w:r>
      <w:r>
        <w:rPr>
          <w:spacing w:val="-4"/>
        </w:rPr>
        <w:t> </w:t>
      </w:r>
      <w:r>
        <w:rPr/>
        <w:t>приехал</w:t>
      </w:r>
      <w:r>
        <w:rPr>
          <w:spacing w:val="-5"/>
        </w:rPr>
        <w:t> </w:t>
      </w:r>
      <w:r>
        <w:rPr/>
        <w:t>на</w:t>
      </w:r>
      <w:r>
        <w:rPr>
          <w:spacing w:val="-5"/>
        </w:rPr>
        <w:t> </w:t>
      </w:r>
      <w:r>
        <w:rPr/>
        <w:t>велосипеде</w:t>
      </w:r>
      <w:r>
        <w:rPr>
          <w:spacing w:val="-5"/>
        </w:rPr>
        <w:t> </w:t>
      </w:r>
      <w:r>
        <w:rPr/>
        <w:t>очень</w:t>
      </w:r>
      <w:r>
        <w:rPr>
          <w:spacing w:val="-3"/>
        </w:rPr>
        <w:t> </w:t>
      </w:r>
      <w:r>
        <w:rPr/>
        <w:t>высокий</w:t>
      </w:r>
      <w:r>
        <w:rPr>
          <w:spacing w:val="-7"/>
        </w:rPr>
        <w:t> </w:t>
      </w:r>
      <w:r>
        <w:rPr/>
        <w:t>фронтовик. Бывший морской пехотинец Анисков Анатолий Исидорович, примерно</w:t>
      </w:r>
      <w:r>
        <w:rPr>
          <w:spacing w:val="20"/>
        </w:rPr>
        <w:t> </w:t>
      </w:r>
      <w:r>
        <w:rPr/>
        <w:t>в</w:t>
      </w:r>
    </w:p>
    <w:p>
      <w:pPr>
        <w:pStyle w:val="BodyText"/>
        <w:spacing w:line="271" w:lineRule="auto"/>
        <w:ind w:left="1049" w:right="723"/>
        <w:jc w:val="both"/>
      </w:pPr>
      <w:r>
        <w:rPr/>
        <w:t>14.00</w:t>
      </w:r>
      <w:r>
        <w:rPr>
          <w:spacing w:val="-12"/>
        </w:rPr>
        <w:t> </w:t>
      </w:r>
      <w:r>
        <w:rPr/>
        <w:t>часов</w:t>
      </w:r>
      <w:r>
        <w:rPr>
          <w:spacing w:val="-12"/>
        </w:rPr>
        <w:t> </w:t>
      </w:r>
      <w:r>
        <w:rPr/>
        <w:t>к</w:t>
      </w:r>
      <w:r>
        <w:rPr>
          <w:spacing w:val="-12"/>
        </w:rPr>
        <w:t> </w:t>
      </w:r>
      <w:r>
        <w:rPr/>
        <w:t>лагерю</w:t>
      </w:r>
      <w:r>
        <w:rPr>
          <w:spacing w:val="-9"/>
        </w:rPr>
        <w:t> </w:t>
      </w:r>
      <w:r>
        <w:rPr/>
        <w:t>подошла</w:t>
      </w:r>
      <w:r>
        <w:rPr>
          <w:spacing w:val="-11"/>
        </w:rPr>
        <w:t> </w:t>
      </w:r>
      <w:r>
        <w:rPr/>
        <w:t>семья</w:t>
      </w:r>
      <w:r>
        <w:rPr>
          <w:spacing w:val="-12"/>
        </w:rPr>
        <w:t> </w:t>
      </w:r>
      <w:r>
        <w:rPr/>
        <w:t>Полонец:</w:t>
      </w:r>
      <w:r>
        <w:rPr>
          <w:spacing w:val="-12"/>
        </w:rPr>
        <w:t> </w:t>
      </w:r>
      <w:r>
        <w:rPr/>
        <w:t>вдова</w:t>
      </w:r>
      <w:r>
        <w:rPr>
          <w:spacing w:val="-13"/>
        </w:rPr>
        <w:t> </w:t>
      </w:r>
      <w:r>
        <w:rPr/>
        <w:t>солдата</w:t>
      </w:r>
      <w:r>
        <w:rPr>
          <w:spacing w:val="-12"/>
        </w:rPr>
        <w:t> </w:t>
      </w:r>
      <w:r>
        <w:rPr/>
        <w:t>600-го</w:t>
      </w:r>
      <w:r>
        <w:rPr>
          <w:spacing w:val="-11"/>
        </w:rPr>
        <w:t> </w:t>
      </w:r>
      <w:r>
        <w:rPr/>
        <w:t>сапѐрного батальона</w:t>
      </w:r>
      <w:r>
        <w:rPr>
          <w:spacing w:val="-5"/>
        </w:rPr>
        <w:t> </w:t>
      </w:r>
      <w:r>
        <w:rPr/>
        <w:t>310</w:t>
      </w:r>
      <w:r>
        <w:rPr>
          <w:spacing w:val="-4"/>
        </w:rPr>
        <w:t> </w:t>
      </w:r>
      <w:r>
        <w:rPr/>
        <w:t>стр.</w:t>
      </w:r>
      <w:r>
        <w:rPr>
          <w:spacing w:val="-5"/>
        </w:rPr>
        <w:t> </w:t>
      </w:r>
      <w:r>
        <w:rPr/>
        <w:t>дивизии</w:t>
      </w:r>
      <w:r>
        <w:rPr>
          <w:spacing w:val="-2"/>
        </w:rPr>
        <w:t> </w:t>
      </w:r>
      <w:r>
        <w:rPr/>
        <w:t>погибшего</w:t>
      </w:r>
      <w:r>
        <w:rPr>
          <w:spacing w:val="-3"/>
        </w:rPr>
        <w:t> </w:t>
      </w:r>
      <w:r>
        <w:rPr/>
        <w:t>в</w:t>
      </w:r>
      <w:r>
        <w:rPr>
          <w:spacing w:val="-6"/>
        </w:rPr>
        <w:t> </w:t>
      </w:r>
      <w:r>
        <w:rPr/>
        <w:t>этих</w:t>
      </w:r>
      <w:r>
        <w:rPr>
          <w:spacing w:val="-7"/>
        </w:rPr>
        <w:t> </w:t>
      </w:r>
      <w:r>
        <w:rPr/>
        <w:t>местах,</w:t>
      </w:r>
      <w:r>
        <w:rPr>
          <w:spacing w:val="-3"/>
        </w:rPr>
        <w:t> </w:t>
      </w:r>
      <w:r>
        <w:rPr/>
        <w:t>призванного</w:t>
      </w:r>
      <w:r>
        <w:rPr>
          <w:spacing w:val="-4"/>
        </w:rPr>
        <w:t> </w:t>
      </w:r>
      <w:r>
        <w:rPr/>
        <w:t>из</w:t>
      </w:r>
      <w:r>
        <w:rPr>
          <w:spacing w:val="-3"/>
        </w:rPr>
        <w:t> </w:t>
      </w:r>
      <w:r>
        <w:rPr/>
        <w:t>посѐлка Аксу Акмолинской области (ныне г. Степногорск), дочь солдата Полонец Надежда Ивановна; сын солдата (имени не</w:t>
      </w:r>
      <w:r>
        <w:rPr>
          <w:spacing w:val="-3"/>
        </w:rPr>
        <w:t> </w:t>
      </w:r>
      <w:r>
        <w:rPr/>
        <w:t>помню).</w:t>
      </w:r>
    </w:p>
    <w:p>
      <w:pPr>
        <w:pStyle w:val="BodyText"/>
        <w:spacing w:line="271" w:lineRule="auto"/>
        <w:ind w:left="1049" w:right="723" w:firstLine="278"/>
        <w:jc w:val="both"/>
      </w:pPr>
      <w:r>
        <w:rPr/>
        <w:t>Они</w:t>
      </w:r>
      <w:r>
        <w:rPr>
          <w:spacing w:val="-7"/>
        </w:rPr>
        <w:t> </w:t>
      </w:r>
      <w:r>
        <w:rPr/>
        <w:t>принесли</w:t>
      </w:r>
      <w:r>
        <w:rPr>
          <w:spacing w:val="-8"/>
        </w:rPr>
        <w:t> </w:t>
      </w:r>
      <w:r>
        <w:rPr/>
        <w:t>венок.</w:t>
      </w:r>
      <w:r>
        <w:rPr>
          <w:spacing w:val="-7"/>
        </w:rPr>
        <w:t> </w:t>
      </w:r>
      <w:r>
        <w:rPr/>
        <w:t>На</w:t>
      </w:r>
      <w:r>
        <w:rPr>
          <w:spacing w:val="-7"/>
        </w:rPr>
        <w:t> </w:t>
      </w:r>
      <w:r>
        <w:rPr/>
        <w:t>одной</w:t>
      </w:r>
      <w:r>
        <w:rPr>
          <w:spacing w:val="-8"/>
        </w:rPr>
        <w:t> </w:t>
      </w:r>
      <w:r>
        <w:rPr/>
        <w:t>стороне</w:t>
      </w:r>
      <w:r>
        <w:rPr>
          <w:spacing w:val="-6"/>
        </w:rPr>
        <w:t> </w:t>
      </w:r>
      <w:r>
        <w:rPr/>
        <w:t>ленты</w:t>
      </w:r>
      <w:r>
        <w:rPr>
          <w:spacing w:val="-7"/>
        </w:rPr>
        <w:t> </w:t>
      </w:r>
      <w:r>
        <w:rPr/>
        <w:t>надпись</w:t>
      </w:r>
      <w:r>
        <w:rPr>
          <w:spacing w:val="-5"/>
        </w:rPr>
        <w:t> </w:t>
      </w:r>
      <w:r>
        <w:rPr/>
        <w:t>«Воинам</w:t>
      </w:r>
      <w:r>
        <w:rPr>
          <w:spacing w:val="-6"/>
        </w:rPr>
        <w:t> </w:t>
      </w:r>
      <w:r>
        <w:rPr/>
        <w:t>310-й</w:t>
      </w:r>
      <w:r>
        <w:rPr>
          <w:spacing w:val="-9"/>
        </w:rPr>
        <w:t> </w:t>
      </w:r>
      <w:r>
        <w:rPr/>
        <w:t>стр. дивизии ...», на другой стороне «Отцу Полонец Ивану Лео- тьевичу». Возложили</w:t>
      </w:r>
      <w:r>
        <w:rPr>
          <w:spacing w:val="-7"/>
        </w:rPr>
        <w:t> </w:t>
      </w:r>
      <w:r>
        <w:rPr/>
        <w:t>венок</w:t>
      </w:r>
      <w:r>
        <w:rPr>
          <w:spacing w:val="-4"/>
        </w:rPr>
        <w:t> </w:t>
      </w:r>
      <w:r>
        <w:rPr/>
        <w:t>на</w:t>
      </w:r>
      <w:r>
        <w:rPr>
          <w:spacing w:val="-3"/>
        </w:rPr>
        <w:t> </w:t>
      </w:r>
      <w:r>
        <w:rPr/>
        <w:t>камень</w:t>
      </w:r>
      <w:r>
        <w:rPr>
          <w:spacing w:val="-3"/>
        </w:rPr>
        <w:t> </w:t>
      </w:r>
      <w:r>
        <w:rPr/>
        <w:t>у</w:t>
      </w:r>
      <w:r>
        <w:rPr>
          <w:spacing w:val="-4"/>
        </w:rPr>
        <w:t> </w:t>
      </w:r>
      <w:r>
        <w:rPr/>
        <w:t>подножья</w:t>
      </w:r>
      <w:r>
        <w:rPr>
          <w:spacing w:val="-6"/>
        </w:rPr>
        <w:t> </w:t>
      </w:r>
      <w:r>
        <w:rPr/>
        <w:t>обелиска «Штык».</w:t>
      </w:r>
      <w:r>
        <w:rPr>
          <w:spacing w:val="-3"/>
        </w:rPr>
        <w:t> </w:t>
      </w:r>
      <w:r>
        <w:rPr/>
        <w:t>Я</w:t>
      </w:r>
      <w:r>
        <w:rPr>
          <w:spacing w:val="-6"/>
        </w:rPr>
        <w:t> </w:t>
      </w:r>
      <w:r>
        <w:rPr/>
        <w:t>снимал</w:t>
      </w:r>
      <w:r>
        <w:rPr>
          <w:spacing w:val="-7"/>
        </w:rPr>
        <w:t> </w:t>
      </w:r>
      <w:r>
        <w:rPr/>
        <w:t>на</w:t>
      </w:r>
      <w:r>
        <w:rPr>
          <w:spacing w:val="-3"/>
        </w:rPr>
        <w:t> </w:t>
      </w:r>
      <w:r>
        <w:rPr/>
        <w:t>фото и кинокамеру. Как не хотели мы этого, но они увидели останки погибшего, которого археологическим методом обрабатывал Тимофей Зеленский. И всѐ это в 50 метрах от костра в траншее, тянувшейся вдоль дороги. Вдова и дочь стали плакать. Может, это наш отец... Было тяжело слышать плач и видеть, как плачут женщины и сын солдата. Удивляла выносливость вдовы, которой за</w:t>
      </w:r>
      <w:r>
        <w:rPr>
          <w:spacing w:val="-12"/>
        </w:rPr>
        <w:t> </w:t>
      </w:r>
      <w:r>
        <w:rPr/>
        <w:t>восемьдесят</w:t>
      </w:r>
      <w:r>
        <w:rPr>
          <w:spacing w:val="-13"/>
        </w:rPr>
        <w:t> </w:t>
      </w:r>
      <w:r>
        <w:rPr/>
        <w:t>лет.</w:t>
      </w:r>
      <w:r>
        <w:rPr>
          <w:spacing w:val="-12"/>
        </w:rPr>
        <w:t> </w:t>
      </w:r>
      <w:r>
        <w:rPr/>
        <w:t>От</w:t>
      </w:r>
      <w:r>
        <w:rPr>
          <w:spacing w:val="-13"/>
        </w:rPr>
        <w:t> </w:t>
      </w:r>
      <w:r>
        <w:rPr/>
        <w:t>ст.</w:t>
      </w:r>
      <w:r>
        <w:rPr>
          <w:spacing w:val="-10"/>
        </w:rPr>
        <w:t> </w:t>
      </w:r>
      <w:r>
        <w:rPr/>
        <w:t>Апраксин</w:t>
      </w:r>
      <w:r>
        <w:rPr>
          <w:spacing w:val="-13"/>
        </w:rPr>
        <w:t> </w:t>
      </w:r>
      <w:r>
        <w:rPr/>
        <w:t>она</w:t>
      </w:r>
      <w:r>
        <w:rPr>
          <w:spacing w:val="-12"/>
        </w:rPr>
        <w:t> </w:t>
      </w:r>
      <w:r>
        <w:rPr/>
        <w:t>прошла</w:t>
      </w:r>
      <w:r>
        <w:rPr>
          <w:spacing w:val="-10"/>
        </w:rPr>
        <w:t> </w:t>
      </w:r>
      <w:r>
        <w:rPr/>
        <w:t>до</w:t>
      </w:r>
      <w:r>
        <w:rPr>
          <w:spacing w:val="-10"/>
        </w:rPr>
        <w:t> </w:t>
      </w:r>
      <w:r>
        <w:rPr/>
        <w:t>«Штыка»</w:t>
      </w:r>
      <w:r>
        <w:rPr>
          <w:spacing w:val="-14"/>
        </w:rPr>
        <w:t> </w:t>
      </w:r>
      <w:r>
        <w:rPr/>
        <w:t>по</w:t>
      </w:r>
      <w:r>
        <w:rPr>
          <w:spacing w:val="-12"/>
        </w:rPr>
        <w:t> </w:t>
      </w:r>
      <w:r>
        <w:rPr/>
        <w:t>пересеченной местности.</w:t>
      </w:r>
    </w:p>
    <w:p>
      <w:pPr>
        <w:pStyle w:val="BodyText"/>
        <w:spacing w:line="271" w:lineRule="auto"/>
        <w:ind w:left="1049" w:right="720" w:firstLine="278"/>
        <w:jc w:val="both"/>
      </w:pPr>
      <w:r>
        <w:rPr/>
        <w:t>В 16 часов начали готовить весь тол (тротиловые шашки) к подрыву. Выбрали</w:t>
      </w:r>
      <w:r>
        <w:rPr>
          <w:spacing w:val="-7"/>
        </w:rPr>
        <w:t> </w:t>
      </w:r>
      <w:r>
        <w:rPr/>
        <w:t>высоту</w:t>
      </w:r>
      <w:r>
        <w:rPr>
          <w:spacing w:val="-3"/>
        </w:rPr>
        <w:t> </w:t>
      </w:r>
      <w:r>
        <w:rPr/>
        <w:t>у</w:t>
      </w:r>
      <w:r>
        <w:rPr>
          <w:spacing w:val="-6"/>
        </w:rPr>
        <w:t> </w:t>
      </w:r>
      <w:r>
        <w:rPr/>
        <w:t>самого</w:t>
      </w:r>
      <w:r>
        <w:rPr>
          <w:spacing w:val="-5"/>
        </w:rPr>
        <w:t> </w:t>
      </w:r>
      <w:r>
        <w:rPr/>
        <w:t>болота.</w:t>
      </w:r>
      <w:r>
        <w:rPr>
          <w:spacing w:val="-4"/>
        </w:rPr>
        <w:t> </w:t>
      </w:r>
      <w:r>
        <w:rPr/>
        <w:t>Начали</w:t>
      </w:r>
      <w:r>
        <w:rPr>
          <w:spacing w:val="-3"/>
        </w:rPr>
        <w:t> </w:t>
      </w:r>
      <w:r>
        <w:rPr/>
        <w:t>переносить</w:t>
      </w:r>
      <w:r>
        <w:rPr>
          <w:spacing w:val="-5"/>
        </w:rPr>
        <w:t> </w:t>
      </w:r>
      <w:r>
        <w:rPr/>
        <w:t>толовые</w:t>
      </w:r>
      <w:r>
        <w:rPr>
          <w:spacing w:val="-4"/>
        </w:rPr>
        <w:t> </w:t>
      </w:r>
      <w:r>
        <w:rPr/>
        <w:t>шашки</w:t>
      </w:r>
      <w:r>
        <w:rPr>
          <w:spacing w:val="-6"/>
        </w:rPr>
        <w:t> </w:t>
      </w:r>
      <w:r>
        <w:rPr/>
        <w:t>на</w:t>
      </w:r>
      <w:r>
        <w:rPr>
          <w:spacing w:val="-4"/>
        </w:rPr>
        <w:t> </w:t>
      </w:r>
      <w:r>
        <w:rPr/>
        <w:t>скат высотки,</w:t>
      </w:r>
      <w:r>
        <w:rPr>
          <w:spacing w:val="-6"/>
        </w:rPr>
        <w:t> </w:t>
      </w:r>
      <w:r>
        <w:rPr/>
        <w:t>обращѐнной</w:t>
      </w:r>
      <w:r>
        <w:rPr>
          <w:spacing w:val="-7"/>
        </w:rPr>
        <w:t> </w:t>
      </w:r>
      <w:r>
        <w:rPr/>
        <w:t>в</w:t>
      </w:r>
      <w:r>
        <w:rPr>
          <w:spacing w:val="-6"/>
        </w:rPr>
        <w:t> </w:t>
      </w:r>
      <w:r>
        <w:rPr/>
        <w:t>болото.</w:t>
      </w:r>
      <w:r>
        <w:rPr>
          <w:spacing w:val="-6"/>
        </w:rPr>
        <w:t> </w:t>
      </w:r>
      <w:r>
        <w:rPr/>
        <w:t>Точнее</w:t>
      </w:r>
      <w:r>
        <w:rPr>
          <w:spacing w:val="-5"/>
        </w:rPr>
        <w:t> </w:t>
      </w:r>
      <w:r>
        <w:rPr/>
        <w:t>в</w:t>
      </w:r>
      <w:r>
        <w:rPr>
          <w:spacing w:val="-6"/>
        </w:rPr>
        <w:t> </w:t>
      </w:r>
      <w:r>
        <w:rPr/>
        <w:t>бомбовую</w:t>
      </w:r>
      <w:r>
        <w:rPr>
          <w:spacing w:val="-7"/>
        </w:rPr>
        <w:t> </w:t>
      </w:r>
      <w:r>
        <w:rPr/>
        <w:t>воронку,</w:t>
      </w:r>
      <w:r>
        <w:rPr>
          <w:spacing w:val="-5"/>
        </w:rPr>
        <w:t> </w:t>
      </w:r>
      <w:r>
        <w:rPr/>
        <w:t>расположенную на</w:t>
      </w:r>
      <w:r>
        <w:rPr>
          <w:spacing w:val="-9"/>
        </w:rPr>
        <w:t> </w:t>
      </w:r>
      <w:r>
        <w:rPr/>
        <w:t>скате</w:t>
      </w:r>
      <w:r>
        <w:rPr>
          <w:spacing w:val="-8"/>
        </w:rPr>
        <w:t> </w:t>
      </w:r>
      <w:r>
        <w:rPr/>
        <w:t>(восточном),</w:t>
      </w:r>
      <w:r>
        <w:rPr>
          <w:spacing w:val="-8"/>
        </w:rPr>
        <w:t> </w:t>
      </w:r>
      <w:r>
        <w:rPr/>
        <w:t>обращѐнном</w:t>
      </w:r>
      <w:r>
        <w:rPr>
          <w:spacing w:val="-8"/>
        </w:rPr>
        <w:t> </w:t>
      </w:r>
      <w:r>
        <w:rPr/>
        <w:t>к</w:t>
      </w:r>
      <w:r>
        <w:rPr>
          <w:spacing w:val="-10"/>
        </w:rPr>
        <w:t> </w:t>
      </w:r>
      <w:r>
        <w:rPr/>
        <w:t>болоту.</w:t>
      </w:r>
      <w:r>
        <w:rPr>
          <w:spacing w:val="-8"/>
        </w:rPr>
        <w:t> </w:t>
      </w:r>
      <w:r>
        <w:rPr/>
        <w:t>Поверх</w:t>
      </w:r>
      <w:r>
        <w:rPr>
          <w:spacing w:val="-8"/>
        </w:rPr>
        <w:t> </w:t>
      </w:r>
      <w:r>
        <w:rPr/>
        <w:t>тола</w:t>
      </w:r>
      <w:r>
        <w:rPr>
          <w:spacing w:val="-7"/>
        </w:rPr>
        <w:t> </w:t>
      </w:r>
      <w:r>
        <w:rPr/>
        <w:t>начали</w:t>
      </w:r>
      <w:r>
        <w:rPr>
          <w:spacing w:val="-8"/>
        </w:rPr>
        <w:t> </w:t>
      </w:r>
      <w:r>
        <w:rPr/>
        <w:t>накладывать сухую траву и сухие ветки. На кучку тола сверху положили капсюль-детонатор от гранаты РГД-33. К сушняку над взрывчаткой проложили дорожку из сухой травы. По дороге «Тортолово - Двор охраны» выставили оцепление, которое подковкой огибало высоту, и основания подковы упирались в болото. Расстояние между бойцами, стоящими в оцеплении, 20 метров. Всех бойцов оцепления я уложил за обратные скаты высоты и каждому</w:t>
      </w:r>
      <w:r>
        <w:rPr>
          <w:spacing w:val="-6"/>
        </w:rPr>
        <w:t> </w:t>
      </w:r>
      <w:r>
        <w:rPr/>
        <w:t>определил</w:t>
      </w:r>
    </w:p>
    <w:p>
      <w:pPr>
        <w:spacing w:after="0" w:line="271" w:lineRule="auto"/>
        <w:jc w:val="both"/>
        <w:sectPr>
          <w:headerReference w:type="even" r:id="rId631"/>
          <w:headerReference w:type="default" r:id="rId632"/>
          <w:footerReference w:type="even" r:id="rId633"/>
          <w:footerReference w:type="default" r:id="rId634"/>
          <w:pgSz w:w="8400" w:h="11900"/>
          <w:pgMar w:header="485" w:footer="766" w:top="700" w:bottom="960" w:left="0" w:right="0"/>
          <w:pgNumType w:start="306"/>
        </w:sectPr>
      </w:pPr>
    </w:p>
    <w:p>
      <w:pPr>
        <w:pStyle w:val="BodyText"/>
      </w:pPr>
    </w:p>
    <w:p>
      <w:pPr>
        <w:pStyle w:val="BodyText"/>
        <w:spacing w:before="6"/>
        <w:rPr>
          <w:sz w:val="27"/>
        </w:rPr>
      </w:pPr>
    </w:p>
    <w:p>
      <w:pPr>
        <w:pStyle w:val="BodyText"/>
        <w:spacing w:line="276" w:lineRule="auto" w:before="91"/>
        <w:ind w:left="887" w:right="879"/>
        <w:jc w:val="both"/>
      </w:pPr>
      <w:r>
        <w:rPr/>
        <w:t>траншею или воронку. Каждый должен смотреть не на место подрыва, а на внешний сектор, по которому могут подойти случайные люди. Каждому обозначил сектор обзора. Все секторы осмотра перекрывали друг друга. Расстояние от эпицентра взрыва до бойцов в среднем 250-260 метров.</w:t>
      </w:r>
    </w:p>
    <w:p>
      <w:pPr>
        <w:pStyle w:val="BodyText"/>
        <w:spacing w:line="276" w:lineRule="auto"/>
        <w:ind w:left="887" w:right="879" w:firstLine="281"/>
        <w:jc w:val="both"/>
      </w:pPr>
      <w:r>
        <w:rPr/>
        <w:t>Ёще</w:t>
      </w:r>
      <w:r>
        <w:rPr>
          <w:spacing w:val="-11"/>
        </w:rPr>
        <w:t> </w:t>
      </w:r>
      <w:r>
        <w:rPr/>
        <w:t>раз</w:t>
      </w:r>
      <w:r>
        <w:rPr>
          <w:spacing w:val="-11"/>
        </w:rPr>
        <w:t> </w:t>
      </w:r>
      <w:r>
        <w:rPr/>
        <w:t>проверил</w:t>
      </w:r>
      <w:r>
        <w:rPr>
          <w:spacing w:val="-11"/>
        </w:rPr>
        <w:t> </w:t>
      </w:r>
      <w:r>
        <w:rPr/>
        <w:t>каждого</w:t>
      </w:r>
      <w:r>
        <w:rPr>
          <w:spacing w:val="-10"/>
        </w:rPr>
        <w:t> </w:t>
      </w:r>
      <w:r>
        <w:rPr/>
        <w:t>бойца</w:t>
      </w:r>
      <w:r>
        <w:rPr>
          <w:spacing w:val="-10"/>
        </w:rPr>
        <w:t> </w:t>
      </w:r>
      <w:r>
        <w:rPr/>
        <w:t>в</w:t>
      </w:r>
      <w:r>
        <w:rPr>
          <w:spacing w:val="-12"/>
        </w:rPr>
        <w:t> </w:t>
      </w:r>
      <w:r>
        <w:rPr/>
        <w:t>оцеплении.</w:t>
      </w:r>
      <w:r>
        <w:rPr>
          <w:spacing w:val="-11"/>
        </w:rPr>
        <w:t> </w:t>
      </w:r>
      <w:r>
        <w:rPr/>
        <w:t>Предупредив</w:t>
      </w:r>
      <w:r>
        <w:rPr>
          <w:spacing w:val="-8"/>
        </w:rPr>
        <w:t> </w:t>
      </w:r>
      <w:r>
        <w:rPr/>
        <w:t>их,</w:t>
      </w:r>
      <w:r>
        <w:rPr>
          <w:spacing w:val="-11"/>
        </w:rPr>
        <w:t> </w:t>
      </w:r>
      <w:r>
        <w:rPr/>
        <w:t>чтобы</w:t>
      </w:r>
      <w:r>
        <w:rPr>
          <w:spacing w:val="-11"/>
        </w:rPr>
        <w:t> </w:t>
      </w:r>
      <w:r>
        <w:rPr/>
        <w:t>они не высовывали своих голов и сидели спиной к эпицентру взрыва, при этом внимательно смотрели вдоль своего сектора, я пошѐл к эпицентру взрыва, поджѐг дорожку из сухой травы и бегом побежал к своей траншее. Только присел в траншее - раздался хлопок взрывателя гранаты и из-за высотки повалил</w:t>
      </w:r>
      <w:r>
        <w:rPr>
          <w:spacing w:val="-13"/>
        </w:rPr>
        <w:t> </w:t>
      </w:r>
      <w:r>
        <w:rPr/>
        <w:t>очень</w:t>
      </w:r>
      <w:r>
        <w:rPr>
          <w:spacing w:val="-11"/>
        </w:rPr>
        <w:t> </w:t>
      </w:r>
      <w:r>
        <w:rPr/>
        <w:t>густой</w:t>
      </w:r>
      <w:r>
        <w:rPr>
          <w:spacing w:val="-13"/>
        </w:rPr>
        <w:t> </w:t>
      </w:r>
      <w:r>
        <w:rPr/>
        <w:t>чѐрный</w:t>
      </w:r>
      <w:r>
        <w:rPr>
          <w:spacing w:val="-13"/>
        </w:rPr>
        <w:t> </w:t>
      </w:r>
      <w:r>
        <w:rPr/>
        <w:t>дым,</w:t>
      </w:r>
      <w:r>
        <w:rPr>
          <w:spacing w:val="-11"/>
        </w:rPr>
        <w:t> </w:t>
      </w:r>
      <w:r>
        <w:rPr/>
        <w:t>который</w:t>
      </w:r>
      <w:r>
        <w:rPr>
          <w:spacing w:val="-11"/>
        </w:rPr>
        <w:t> </w:t>
      </w:r>
      <w:r>
        <w:rPr/>
        <w:t>сносило</w:t>
      </w:r>
      <w:r>
        <w:rPr>
          <w:spacing w:val="-11"/>
        </w:rPr>
        <w:t> </w:t>
      </w:r>
      <w:r>
        <w:rPr/>
        <w:t>ветром</w:t>
      </w:r>
      <w:r>
        <w:rPr>
          <w:spacing w:val="-11"/>
        </w:rPr>
        <w:t> </w:t>
      </w:r>
      <w:r>
        <w:rPr/>
        <w:t>в</w:t>
      </w:r>
      <w:r>
        <w:rPr>
          <w:spacing w:val="-12"/>
        </w:rPr>
        <w:t> </w:t>
      </w:r>
      <w:r>
        <w:rPr/>
        <w:t>сторону</w:t>
      </w:r>
      <w:r>
        <w:rPr>
          <w:spacing w:val="-10"/>
        </w:rPr>
        <w:t> </w:t>
      </w:r>
      <w:r>
        <w:rPr/>
        <w:t>болота. Тол от детонатора гранаты не сдетонировал и теперь горит. Я понял свою ошибку. Надо было рассверлить отверстие в тротиловой шашке и вставить плотно в отверстие детонатор гранаты, тогда бы сдетонировал весь собранный нами заряд тротила массой около 100 кг. Со временем мне опытные сапѐры сказали, что господь нас пожалел и спас. При взрыве 100 кг тротила все головы, торчащие в 250-300 метрах от эпицентра взрыва, поотрывало бы взрывной волной. А головы все торчали и смотрели на эпицентр взрыва. Не было бы комбрига Кусаинова, не было бы 1 -ого заместителя губернатора столицы Казахстана Хорошуна, не было бы директора строительной компании Зеленского. Видно, всевышний для чего-то сохранил нас всех. С годами я понял</w:t>
      </w:r>
      <w:r>
        <w:rPr>
          <w:spacing w:val="-2"/>
        </w:rPr>
        <w:t> </w:t>
      </w:r>
      <w:r>
        <w:rPr/>
        <w:t>почему.</w:t>
      </w:r>
    </w:p>
    <w:p>
      <w:pPr>
        <w:pStyle w:val="BodyText"/>
        <w:spacing w:line="276" w:lineRule="auto"/>
        <w:ind w:left="887" w:right="881" w:firstLine="281"/>
        <w:jc w:val="both"/>
      </w:pPr>
      <w:r>
        <w:rPr/>
        <w:t>В общем, тол не взорвался, не удалось, но невольно сожгли. Горел долго, шѐл густой чѐрный дым. Когда всѐ сгорело, осмотрели воронку. Там, где горел тротил, была чѐрно-коричневая корка.</w:t>
      </w:r>
    </w:p>
    <w:p>
      <w:pPr>
        <w:pStyle w:val="BodyText"/>
        <w:spacing w:line="276" w:lineRule="auto"/>
        <w:ind w:left="887" w:right="876" w:firstLine="281"/>
        <w:jc w:val="both"/>
      </w:pPr>
      <w:r>
        <w:rPr/>
        <w:t>Вечером</w:t>
      </w:r>
      <w:r>
        <w:rPr>
          <w:spacing w:val="-8"/>
        </w:rPr>
        <w:t> </w:t>
      </w:r>
      <w:r>
        <w:rPr/>
        <w:t>у</w:t>
      </w:r>
      <w:r>
        <w:rPr>
          <w:spacing w:val="-11"/>
        </w:rPr>
        <w:t> </w:t>
      </w:r>
      <w:r>
        <w:rPr/>
        <w:t>костра</w:t>
      </w:r>
      <w:r>
        <w:rPr>
          <w:spacing w:val="-7"/>
        </w:rPr>
        <w:t> </w:t>
      </w:r>
      <w:r>
        <w:rPr/>
        <w:t>вспоминали</w:t>
      </w:r>
      <w:r>
        <w:rPr>
          <w:spacing w:val="-7"/>
        </w:rPr>
        <w:t> </w:t>
      </w:r>
      <w:r>
        <w:rPr/>
        <w:t>всю</w:t>
      </w:r>
      <w:r>
        <w:rPr>
          <w:spacing w:val="-6"/>
        </w:rPr>
        <w:t> </w:t>
      </w:r>
      <w:r>
        <w:rPr/>
        <w:t>необычность</w:t>
      </w:r>
      <w:r>
        <w:rPr>
          <w:spacing w:val="-5"/>
        </w:rPr>
        <w:t> </w:t>
      </w:r>
      <w:r>
        <w:rPr/>
        <w:t>пройденного</w:t>
      </w:r>
      <w:r>
        <w:rPr>
          <w:spacing w:val="-7"/>
        </w:rPr>
        <w:t> </w:t>
      </w:r>
      <w:r>
        <w:rPr/>
        <w:t>дня,</w:t>
      </w:r>
      <w:r>
        <w:rPr>
          <w:spacing w:val="-6"/>
        </w:rPr>
        <w:t> </w:t>
      </w:r>
      <w:r>
        <w:rPr/>
        <w:t>и</w:t>
      </w:r>
      <w:r>
        <w:rPr>
          <w:spacing w:val="-9"/>
        </w:rPr>
        <w:t> </w:t>
      </w:r>
      <w:r>
        <w:rPr/>
        <w:t>цветы Анискова Анатолия Исидоровича, и детей с вдовой солдата 310- ой стрелковой дивизии, нашего земляка Полонец Ивана Леонтьевича, и сгоревший тол. Песни не пелись.</w:t>
      </w:r>
    </w:p>
    <w:p>
      <w:pPr>
        <w:spacing w:before="137"/>
        <w:ind w:left="3408" w:right="0" w:firstLine="0"/>
        <w:jc w:val="left"/>
        <w:rPr>
          <w:rFonts w:ascii="Comic Sans MS" w:hAnsi="Comic Sans MS"/>
          <w:i/>
          <w:sz w:val="20"/>
        </w:rPr>
      </w:pPr>
      <w:r>
        <w:rPr>
          <w:b/>
          <w:i/>
          <w:sz w:val="19"/>
        </w:rPr>
        <w:t>7 </w:t>
      </w:r>
      <w:r>
        <w:rPr>
          <w:rFonts w:ascii="Comic Sans MS" w:hAnsi="Comic Sans MS"/>
          <w:i/>
          <w:sz w:val="20"/>
        </w:rPr>
        <w:t>МАЯ 1990 ГОДА</w:t>
      </w:r>
    </w:p>
    <w:p>
      <w:pPr>
        <w:pStyle w:val="BodyText"/>
        <w:spacing w:before="220"/>
        <w:ind w:left="229" w:right="98"/>
        <w:jc w:val="center"/>
      </w:pPr>
      <w:r>
        <w:rPr/>
        <w:t>Подъем в 6 часов 30 минут. Пробежка, ушу, работа с шестом. Планѐрка:</w:t>
      </w:r>
    </w:p>
    <w:p>
      <w:pPr>
        <w:spacing w:after="0"/>
        <w:jc w:val="center"/>
        <w:sectPr>
          <w:pgSz w:w="8400" w:h="11900"/>
          <w:pgMar w:header="535" w:footer="834" w:top="760" w:bottom="1020" w:left="0" w:right="0"/>
        </w:sectPr>
      </w:pPr>
    </w:p>
    <w:p>
      <w:pPr>
        <w:pStyle w:val="BodyText"/>
      </w:pPr>
    </w:p>
    <w:p>
      <w:pPr>
        <w:pStyle w:val="BodyText"/>
      </w:pPr>
    </w:p>
    <w:p>
      <w:pPr>
        <w:pStyle w:val="BodyText"/>
        <w:spacing w:before="10"/>
        <w:rPr>
          <w:sz w:val="16"/>
        </w:rPr>
      </w:pPr>
    </w:p>
    <w:p>
      <w:pPr>
        <w:pStyle w:val="ListParagraph"/>
        <w:numPr>
          <w:ilvl w:val="1"/>
          <w:numId w:val="42"/>
        </w:numPr>
        <w:tabs>
          <w:tab w:pos="1561" w:val="left" w:leader="none"/>
        </w:tabs>
        <w:spacing w:line="240" w:lineRule="auto" w:before="73" w:after="0"/>
        <w:ind w:left="1560" w:right="0" w:hanging="229"/>
        <w:jc w:val="both"/>
        <w:rPr>
          <w:sz w:val="20"/>
        </w:rPr>
      </w:pPr>
      <w:r>
        <w:rPr>
          <w:sz w:val="20"/>
        </w:rPr>
        <w:t>отделение-1 работает в режиме поиска на острове (высота</w:t>
      </w:r>
      <w:r>
        <w:rPr>
          <w:spacing w:val="-9"/>
          <w:sz w:val="20"/>
        </w:rPr>
        <w:t> </w:t>
      </w:r>
      <w:r>
        <w:rPr>
          <w:sz w:val="20"/>
        </w:rPr>
        <w:t>«Огурец»);</w:t>
      </w:r>
    </w:p>
    <w:p>
      <w:pPr>
        <w:pStyle w:val="ListParagraph"/>
        <w:numPr>
          <w:ilvl w:val="1"/>
          <w:numId w:val="42"/>
        </w:numPr>
        <w:tabs>
          <w:tab w:pos="1566" w:val="left" w:leader="none"/>
        </w:tabs>
        <w:spacing w:line="259" w:lineRule="auto" w:before="1" w:after="0"/>
        <w:ind w:left="1032" w:right="745" w:firstLine="300"/>
        <w:jc w:val="both"/>
        <w:rPr>
          <w:sz w:val="20"/>
        </w:rPr>
      </w:pPr>
      <w:r>
        <w:rPr>
          <w:sz w:val="20"/>
        </w:rPr>
        <w:t>отделение-2 работает в режиме поиска на высоте, где обелиск По- лякову С. М.;</w:t>
      </w:r>
    </w:p>
    <w:p>
      <w:pPr>
        <w:pStyle w:val="ListParagraph"/>
        <w:numPr>
          <w:ilvl w:val="1"/>
          <w:numId w:val="42"/>
        </w:numPr>
        <w:tabs>
          <w:tab w:pos="1587" w:val="left" w:leader="none"/>
        </w:tabs>
        <w:spacing w:line="238" w:lineRule="exact" w:before="0" w:after="0"/>
        <w:ind w:left="1586" w:right="0" w:hanging="255"/>
        <w:jc w:val="both"/>
        <w:rPr>
          <w:sz w:val="20"/>
        </w:rPr>
      </w:pPr>
      <w:r>
        <w:rPr>
          <w:sz w:val="20"/>
        </w:rPr>
        <w:t>отделение-3 дежурит по лагерю.</w:t>
      </w:r>
    </w:p>
    <w:p>
      <w:pPr>
        <w:pStyle w:val="BodyText"/>
        <w:spacing w:line="266" w:lineRule="auto" w:before="20"/>
        <w:ind w:left="1032" w:right="748" w:firstLine="300"/>
        <w:jc w:val="both"/>
      </w:pPr>
      <w:r>
        <w:rPr/>
        <w:t>Я пошѐл с отделением-2 к могиле Полякова С. М, отделение работало по траншее, проходящей у самого болота, которая была полностью засыпана. Нащупали каску, рядом винтовку, но останков не было. Прощупывали траншею дальше.</w:t>
      </w:r>
    </w:p>
    <w:p>
      <w:pPr>
        <w:pStyle w:val="BodyText"/>
        <w:spacing w:line="264" w:lineRule="auto"/>
        <w:ind w:left="1032" w:right="747" w:firstLine="300"/>
        <w:jc w:val="both"/>
      </w:pPr>
      <w:r>
        <w:rPr/>
        <w:t>В</w:t>
      </w:r>
      <w:r>
        <w:rPr>
          <w:spacing w:val="-4"/>
        </w:rPr>
        <w:t> </w:t>
      </w:r>
      <w:r>
        <w:rPr/>
        <w:t>11</w:t>
      </w:r>
      <w:r>
        <w:rPr>
          <w:spacing w:val="-6"/>
        </w:rPr>
        <w:t> </w:t>
      </w:r>
      <w:r>
        <w:rPr/>
        <w:t>часов</w:t>
      </w:r>
      <w:r>
        <w:rPr>
          <w:spacing w:val="-6"/>
        </w:rPr>
        <w:t> </w:t>
      </w:r>
      <w:r>
        <w:rPr/>
        <w:t>к</w:t>
      </w:r>
      <w:r>
        <w:rPr>
          <w:spacing w:val="-5"/>
        </w:rPr>
        <w:t> </w:t>
      </w:r>
      <w:r>
        <w:rPr/>
        <w:t>нам</w:t>
      </w:r>
      <w:r>
        <w:rPr>
          <w:spacing w:val="-4"/>
        </w:rPr>
        <w:t> </w:t>
      </w:r>
      <w:r>
        <w:rPr/>
        <w:t>подошѐл</w:t>
      </w:r>
      <w:r>
        <w:rPr>
          <w:spacing w:val="-5"/>
        </w:rPr>
        <w:t> </w:t>
      </w:r>
      <w:r>
        <w:rPr/>
        <w:t>фронтовик,</w:t>
      </w:r>
      <w:r>
        <w:rPr>
          <w:spacing w:val="-5"/>
        </w:rPr>
        <w:t> </w:t>
      </w:r>
      <w:r>
        <w:rPr/>
        <w:t>капитан</w:t>
      </w:r>
      <w:r>
        <w:rPr>
          <w:spacing w:val="-6"/>
        </w:rPr>
        <w:t> </w:t>
      </w:r>
      <w:r>
        <w:rPr/>
        <w:t>1</w:t>
      </w:r>
      <w:r>
        <w:rPr>
          <w:spacing w:val="-1"/>
        </w:rPr>
        <w:t> </w:t>
      </w:r>
      <w:r>
        <w:rPr/>
        <w:t>-го</w:t>
      </w:r>
      <w:r>
        <w:rPr>
          <w:spacing w:val="-4"/>
        </w:rPr>
        <w:t> </w:t>
      </w:r>
      <w:r>
        <w:rPr/>
        <w:t>ранга</w:t>
      </w:r>
      <w:r>
        <w:rPr>
          <w:spacing w:val="-5"/>
        </w:rPr>
        <w:t> </w:t>
      </w:r>
      <w:r>
        <w:rPr/>
        <w:t>Васильев</w:t>
      </w:r>
      <w:r>
        <w:rPr>
          <w:spacing w:val="-5"/>
        </w:rPr>
        <w:t> </w:t>
      </w:r>
      <w:r>
        <w:rPr/>
        <w:t>Борис Федорович, с ним морские пехотинцы - 12 человек во главе со старшим лейтенантом.</w:t>
      </w:r>
      <w:r>
        <w:rPr>
          <w:spacing w:val="-12"/>
        </w:rPr>
        <w:t> </w:t>
      </w:r>
      <w:r>
        <w:rPr/>
        <w:t>Я</w:t>
      </w:r>
      <w:r>
        <w:rPr>
          <w:spacing w:val="-11"/>
        </w:rPr>
        <w:t> </w:t>
      </w:r>
      <w:r>
        <w:rPr/>
        <w:t>повѐл</w:t>
      </w:r>
      <w:r>
        <w:rPr>
          <w:spacing w:val="-14"/>
        </w:rPr>
        <w:t> </w:t>
      </w:r>
      <w:r>
        <w:rPr/>
        <w:t>гостей</w:t>
      </w:r>
      <w:r>
        <w:rPr>
          <w:spacing w:val="-11"/>
        </w:rPr>
        <w:t> </w:t>
      </w:r>
      <w:r>
        <w:rPr/>
        <w:t>в</w:t>
      </w:r>
      <w:r>
        <w:rPr>
          <w:spacing w:val="-13"/>
        </w:rPr>
        <w:t> </w:t>
      </w:r>
      <w:r>
        <w:rPr/>
        <w:t>лагерь,</w:t>
      </w:r>
      <w:r>
        <w:rPr>
          <w:spacing w:val="-12"/>
        </w:rPr>
        <w:t> </w:t>
      </w:r>
      <w:r>
        <w:rPr/>
        <w:t>чтобы</w:t>
      </w:r>
      <w:r>
        <w:rPr>
          <w:spacing w:val="-10"/>
        </w:rPr>
        <w:t> </w:t>
      </w:r>
      <w:r>
        <w:rPr/>
        <w:t>показать</w:t>
      </w:r>
      <w:r>
        <w:rPr>
          <w:spacing w:val="-10"/>
        </w:rPr>
        <w:t> </w:t>
      </w:r>
      <w:r>
        <w:rPr/>
        <w:t>им</w:t>
      </w:r>
      <w:r>
        <w:rPr>
          <w:spacing w:val="-9"/>
        </w:rPr>
        <w:t> </w:t>
      </w:r>
      <w:r>
        <w:rPr/>
        <w:t>все</w:t>
      </w:r>
      <w:r>
        <w:rPr>
          <w:spacing w:val="-13"/>
        </w:rPr>
        <w:t> </w:t>
      </w:r>
      <w:r>
        <w:rPr/>
        <w:t>военные</w:t>
      </w:r>
      <w:r>
        <w:rPr>
          <w:spacing w:val="-12"/>
        </w:rPr>
        <w:t> </w:t>
      </w:r>
      <w:r>
        <w:rPr/>
        <w:t>трофеи, найденные бойцами и командирами поискового отряда. Увиденное действительно потрясло морских пехотинцев. Почти все боеприпасы в хорошем состоянии. Морпехи подержали в руках противотанковые гранаты, ружейные гранаты с хвостовиками стабилизаторами, сотни и сотни новых, блестящих медью патронов к пулемѐту «максим» и мосинской винтовке. Затем подошли к братской могиле, где уже уложены останки погибших бойцов</w:t>
      </w:r>
      <w:r>
        <w:rPr>
          <w:spacing w:val="-11"/>
        </w:rPr>
        <w:t> </w:t>
      </w:r>
      <w:r>
        <w:rPr/>
        <w:t>и</w:t>
      </w:r>
      <w:r>
        <w:rPr>
          <w:spacing w:val="-12"/>
        </w:rPr>
        <w:t> </w:t>
      </w:r>
      <w:r>
        <w:rPr/>
        <w:t>командиров</w:t>
      </w:r>
      <w:r>
        <w:rPr>
          <w:spacing w:val="-11"/>
        </w:rPr>
        <w:t> </w:t>
      </w:r>
      <w:r>
        <w:rPr/>
        <w:t>Волховского</w:t>
      </w:r>
      <w:r>
        <w:rPr>
          <w:spacing w:val="-10"/>
        </w:rPr>
        <w:t> </w:t>
      </w:r>
      <w:r>
        <w:rPr/>
        <w:t>фронта.</w:t>
      </w:r>
      <w:r>
        <w:rPr>
          <w:spacing w:val="-10"/>
        </w:rPr>
        <w:t> </w:t>
      </w:r>
      <w:r>
        <w:rPr/>
        <w:t>Многие</w:t>
      </w:r>
      <w:r>
        <w:rPr>
          <w:spacing w:val="-10"/>
        </w:rPr>
        <w:t> </w:t>
      </w:r>
      <w:r>
        <w:rPr/>
        <w:t>из</w:t>
      </w:r>
      <w:r>
        <w:rPr>
          <w:spacing w:val="-11"/>
        </w:rPr>
        <w:t> </w:t>
      </w:r>
      <w:r>
        <w:rPr/>
        <w:t>морпехов</w:t>
      </w:r>
      <w:r>
        <w:rPr>
          <w:spacing w:val="-11"/>
        </w:rPr>
        <w:t> </w:t>
      </w:r>
      <w:r>
        <w:rPr/>
        <w:t>были</w:t>
      </w:r>
      <w:r>
        <w:rPr>
          <w:spacing w:val="-12"/>
        </w:rPr>
        <w:t> </w:t>
      </w:r>
      <w:r>
        <w:rPr/>
        <w:t>бледны и находились в состоянии шока от увиденного. Спросили меня, а затем Андрея Гур- ченко: «Как всѐ это выдержали девушки?» Я ответил, что нелегко, но выдержали. Андрей Гурченко что-то им рассказывал, да, видно, так убедительно, что один из морпехов подарил ему свой чѐрный берет, а Андрей ему свой голубой берет! Девушки угостили гостей домашним жарким. Владу Мартемьянову, Олю Лошакову, Ларису Лукашевич, Инну Григорьеву, Марину Шульгу и Шинар Муаульбекову, сумевших в походных условиях, на костре, приготовить отличное домашнее жаркое благодарили морпехи,</w:t>
      </w:r>
      <w:r>
        <w:rPr>
          <w:spacing w:val="-13"/>
        </w:rPr>
        <w:t> </w:t>
      </w:r>
      <w:r>
        <w:rPr/>
        <w:t>старший</w:t>
      </w:r>
      <w:r>
        <w:rPr>
          <w:spacing w:val="-14"/>
        </w:rPr>
        <w:t> </w:t>
      </w:r>
      <w:r>
        <w:rPr/>
        <w:t>лейтенант</w:t>
      </w:r>
      <w:r>
        <w:rPr>
          <w:spacing w:val="-11"/>
        </w:rPr>
        <w:t> </w:t>
      </w:r>
      <w:r>
        <w:rPr/>
        <w:t>и</w:t>
      </w:r>
      <w:r>
        <w:rPr>
          <w:spacing w:val="-14"/>
        </w:rPr>
        <w:t> </w:t>
      </w:r>
      <w:r>
        <w:rPr/>
        <w:t>капитан</w:t>
      </w:r>
      <w:r>
        <w:rPr>
          <w:spacing w:val="-14"/>
        </w:rPr>
        <w:t> </w:t>
      </w:r>
      <w:r>
        <w:rPr/>
        <w:t>1-го</w:t>
      </w:r>
      <w:r>
        <w:rPr>
          <w:spacing w:val="-12"/>
        </w:rPr>
        <w:t> </w:t>
      </w:r>
      <w:r>
        <w:rPr/>
        <w:t>ранга,</w:t>
      </w:r>
      <w:r>
        <w:rPr>
          <w:spacing w:val="-13"/>
        </w:rPr>
        <w:t> </w:t>
      </w:r>
      <w:r>
        <w:rPr/>
        <w:t>фронтовик</w:t>
      </w:r>
      <w:r>
        <w:rPr>
          <w:spacing w:val="-13"/>
        </w:rPr>
        <w:t> </w:t>
      </w:r>
      <w:r>
        <w:rPr/>
        <w:t>Васильев</w:t>
      </w:r>
      <w:r>
        <w:rPr>
          <w:spacing w:val="-13"/>
        </w:rPr>
        <w:t> </w:t>
      </w:r>
      <w:r>
        <w:rPr/>
        <w:t>Борис Федорович.</w:t>
      </w:r>
      <w:r>
        <w:rPr>
          <w:spacing w:val="-10"/>
        </w:rPr>
        <w:t> </w:t>
      </w:r>
      <w:r>
        <w:rPr/>
        <w:t>И</w:t>
      </w:r>
      <w:r>
        <w:rPr>
          <w:spacing w:val="-10"/>
        </w:rPr>
        <w:t> </w:t>
      </w:r>
      <w:r>
        <w:rPr/>
        <w:t>мне</w:t>
      </w:r>
      <w:r>
        <w:rPr>
          <w:spacing w:val="-10"/>
        </w:rPr>
        <w:t> </w:t>
      </w:r>
      <w:r>
        <w:rPr/>
        <w:t>было</w:t>
      </w:r>
      <w:r>
        <w:rPr>
          <w:spacing w:val="-9"/>
        </w:rPr>
        <w:t> </w:t>
      </w:r>
      <w:r>
        <w:rPr/>
        <w:t>приятно</w:t>
      </w:r>
      <w:r>
        <w:rPr>
          <w:spacing w:val="-9"/>
        </w:rPr>
        <w:t> </w:t>
      </w:r>
      <w:r>
        <w:rPr/>
        <w:t>за</w:t>
      </w:r>
      <w:r>
        <w:rPr>
          <w:spacing w:val="-9"/>
        </w:rPr>
        <w:t> </w:t>
      </w:r>
      <w:r>
        <w:rPr/>
        <w:t>моих</w:t>
      </w:r>
      <w:r>
        <w:rPr>
          <w:spacing w:val="-11"/>
        </w:rPr>
        <w:t> </w:t>
      </w:r>
      <w:r>
        <w:rPr/>
        <w:t>бойцов-девушек,</w:t>
      </w:r>
      <w:r>
        <w:rPr>
          <w:spacing w:val="-10"/>
        </w:rPr>
        <w:t> </w:t>
      </w:r>
      <w:r>
        <w:rPr/>
        <w:t>которые</w:t>
      </w:r>
      <w:r>
        <w:rPr>
          <w:spacing w:val="-10"/>
        </w:rPr>
        <w:t> </w:t>
      </w:r>
      <w:r>
        <w:rPr/>
        <w:t>и</w:t>
      </w:r>
      <w:r>
        <w:rPr>
          <w:spacing w:val="-11"/>
        </w:rPr>
        <w:t> </w:t>
      </w:r>
      <w:r>
        <w:rPr/>
        <w:t>в</w:t>
      </w:r>
      <w:r>
        <w:rPr>
          <w:spacing w:val="-10"/>
        </w:rPr>
        <w:t> </w:t>
      </w:r>
      <w:r>
        <w:rPr/>
        <w:t>поиске отличились, и в приготовлении разных блюд. А совсем недавно, всего шесть дней назад, увидев хмурого Андрея Гурченко,</w:t>
      </w:r>
      <w:r>
        <w:rPr>
          <w:spacing w:val="-2"/>
        </w:rPr>
        <w:t> </w:t>
      </w:r>
      <w:r>
        <w:rPr/>
        <w:t>спросил:</w:t>
      </w:r>
    </w:p>
    <w:p>
      <w:pPr>
        <w:pStyle w:val="ListParagraph"/>
        <w:numPr>
          <w:ilvl w:val="1"/>
          <w:numId w:val="42"/>
        </w:numPr>
        <w:tabs>
          <w:tab w:pos="1556" w:val="left" w:leader="none"/>
        </w:tabs>
        <w:spacing w:line="264" w:lineRule="auto" w:before="1" w:after="0"/>
        <w:ind w:left="1032" w:right="746" w:firstLine="300"/>
        <w:jc w:val="both"/>
        <w:rPr>
          <w:sz w:val="20"/>
        </w:rPr>
      </w:pPr>
      <w:r>
        <w:rPr>
          <w:sz w:val="20"/>
        </w:rPr>
        <w:t>Что так недоволен жизнью? Ведь рядом такие красивые девушки, вон как стараются, даже здесь причѐски накручивают и ресницы подкрашивают тушью.</w:t>
      </w:r>
    </w:p>
    <w:p>
      <w:pPr>
        <w:spacing w:after="0" w:line="264" w:lineRule="auto"/>
        <w:jc w:val="both"/>
        <w:rPr>
          <w:sz w:val="20"/>
        </w:rPr>
        <w:sectPr>
          <w:footerReference w:type="default" r:id="rId635"/>
          <w:footerReference w:type="even" r:id="rId636"/>
          <w:pgSz w:w="8400" w:h="11900"/>
          <w:pgMar w:footer="665" w:header="535" w:top="740" w:bottom="860" w:left="0" w:right="0"/>
        </w:sectPr>
      </w:pPr>
    </w:p>
    <w:p>
      <w:pPr>
        <w:pStyle w:val="BodyText"/>
      </w:pPr>
    </w:p>
    <w:p>
      <w:pPr>
        <w:pStyle w:val="BodyText"/>
        <w:spacing w:before="7"/>
        <w:rPr>
          <w:sz w:val="24"/>
        </w:rPr>
      </w:pPr>
    </w:p>
    <w:p>
      <w:pPr>
        <w:pStyle w:val="ListParagraph"/>
        <w:numPr>
          <w:ilvl w:val="0"/>
          <w:numId w:val="44"/>
        </w:numPr>
        <w:tabs>
          <w:tab w:pos="1503" w:val="left" w:leader="none"/>
        </w:tabs>
        <w:spacing w:line="273" w:lineRule="auto" w:before="72" w:after="0"/>
        <w:ind w:left="977" w:right="812" w:firstLine="261"/>
        <w:jc w:val="both"/>
        <w:rPr>
          <w:sz w:val="20"/>
        </w:rPr>
      </w:pPr>
      <w:r>
        <w:rPr>
          <w:sz w:val="20"/>
        </w:rPr>
        <w:t>Да кто их возьмѐт в жѐны, распетушатся, накрасятся, а сами дуры. Посмотрите, командир, вон Оля и Шинар только что этими ножами чистили картошку, а теперь режут этими же ножами хлеб и колбасу на грязной</w:t>
      </w:r>
      <w:r>
        <w:rPr>
          <w:spacing w:val="-27"/>
          <w:sz w:val="20"/>
        </w:rPr>
        <w:t> </w:t>
      </w:r>
      <w:r>
        <w:rPr>
          <w:sz w:val="20"/>
        </w:rPr>
        <w:t>доске, на которой разделывали сырое</w:t>
      </w:r>
      <w:r>
        <w:rPr>
          <w:spacing w:val="-3"/>
          <w:sz w:val="20"/>
        </w:rPr>
        <w:t> </w:t>
      </w:r>
      <w:r>
        <w:rPr>
          <w:sz w:val="20"/>
        </w:rPr>
        <w:t>мясо.</w:t>
      </w:r>
    </w:p>
    <w:p>
      <w:pPr>
        <w:pStyle w:val="BodyText"/>
        <w:spacing w:before="17"/>
        <w:ind w:left="1238"/>
        <w:jc w:val="both"/>
      </w:pPr>
      <w:r>
        <w:rPr/>
        <w:t>Тогда я удивился такой наблюдательности парней и пожалел девушек.</w:t>
      </w:r>
    </w:p>
    <w:p>
      <w:pPr>
        <w:pStyle w:val="BodyText"/>
        <w:spacing w:before="53"/>
        <w:ind w:left="977"/>
        <w:jc w:val="both"/>
      </w:pPr>
      <w:r>
        <w:rPr/>
        <w:t>Вспомнив об этом, спросил у Андрея:</w:t>
      </w:r>
    </w:p>
    <w:p>
      <w:pPr>
        <w:pStyle w:val="ListParagraph"/>
        <w:numPr>
          <w:ilvl w:val="0"/>
          <w:numId w:val="44"/>
        </w:numPr>
        <w:tabs>
          <w:tab w:pos="1494" w:val="left" w:leader="none"/>
        </w:tabs>
        <w:spacing w:line="240" w:lineRule="auto" w:before="25" w:after="0"/>
        <w:ind w:left="1493" w:right="0" w:hanging="256"/>
        <w:jc w:val="both"/>
        <w:rPr>
          <w:sz w:val="20"/>
        </w:rPr>
      </w:pPr>
      <w:r>
        <w:rPr>
          <w:sz w:val="20"/>
        </w:rPr>
        <w:t>Что теперь скажешь, Андрей, о девушка. Вон как их хвалят.</w:t>
      </w:r>
    </w:p>
    <w:p>
      <w:pPr>
        <w:pStyle w:val="ListParagraph"/>
        <w:numPr>
          <w:ilvl w:val="0"/>
          <w:numId w:val="44"/>
        </w:numPr>
        <w:tabs>
          <w:tab w:pos="1503" w:val="left" w:leader="none"/>
        </w:tabs>
        <w:spacing w:line="278" w:lineRule="auto" w:before="16" w:after="0"/>
        <w:ind w:left="977" w:right="809" w:firstLine="261"/>
        <w:jc w:val="both"/>
        <w:rPr>
          <w:sz w:val="20"/>
        </w:rPr>
      </w:pPr>
      <w:r>
        <w:rPr>
          <w:sz w:val="20"/>
        </w:rPr>
        <w:t>Поживѐм — увидим, — ответил Андрей Гурченко. Конечно, Андрей был не прав, так жѐстко осуждая прекрасных девушек. Жизнь расставила всѐ по справедливости. Все девушки удачно вышли замуж и состоялись как специалисты.</w:t>
      </w:r>
    </w:p>
    <w:p>
      <w:pPr>
        <w:pStyle w:val="BodyText"/>
        <w:spacing w:line="276" w:lineRule="auto"/>
        <w:ind w:left="977" w:right="808" w:firstLine="261"/>
        <w:jc w:val="both"/>
      </w:pPr>
      <w:r>
        <w:rPr/>
        <w:t>Только проводили морпехов, к лагерю подъехал армейский ЗИЛ с сапѐрами,</w:t>
      </w:r>
      <w:r>
        <w:rPr>
          <w:spacing w:val="-6"/>
        </w:rPr>
        <w:t> </w:t>
      </w:r>
      <w:r>
        <w:rPr/>
        <w:t>которые</w:t>
      </w:r>
      <w:r>
        <w:rPr>
          <w:spacing w:val="-6"/>
        </w:rPr>
        <w:t> </w:t>
      </w:r>
      <w:r>
        <w:rPr/>
        <w:t>по</w:t>
      </w:r>
      <w:r>
        <w:rPr>
          <w:spacing w:val="-5"/>
        </w:rPr>
        <w:t> </w:t>
      </w:r>
      <w:r>
        <w:rPr/>
        <w:t>заявке</w:t>
      </w:r>
      <w:r>
        <w:rPr>
          <w:spacing w:val="-4"/>
        </w:rPr>
        <w:t> </w:t>
      </w:r>
      <w:r>
        <w:rPr/>
        <w:t>должны</w:t>
      </w:r>
      <w:r>
        <w:rPr>
          <w:spacing w:val="-5"/>
        </w:rPr>
        <w:t> </w:t>
      </w:r>
      <w:r>
        <w:rPr/>
        <w:t>забрать</w:t>
      </w:r>
      <w:r>
        <w:rPr>
          <w:spacing w:val="-4"/>
        </w:rPr>
        <w:t> </w:t>
      </w:r>
      <w:r>
        <w:rPr/>
        <w:t>все</w:t>
      </w:r>
      <w:r>
        <w:rPr>
          <w:spacing w:val="-6"/>
        </w:rPr>
        <w:t> </w:t>
      </w:r>
      <w:r>
        <w:rPr/>
        <w:t>обнаруженные</w:t>
      </w:r>
      <w:r>
        <w:rPr>
          <w:spacing w:val="-6"/>
        </w:rPr>
        <w:t> </w:t>
      </w:r>
      <w:r>
        <w:rPr/>
        <w:t>боеприпасы. Старший лейтенант войсковой части № 63276 Владимир Вавилов, младший сержант Хабиб Ибатов. Составили акт об обезвреживании старшим лейтенантом инженерных войск запаса Кусаино- вым М. К. и лейтенантом запаса инженерно-сапѐрного взвода Хо- рошуном С. М. боеприпасов и передаче их сапѐрам воинской части № 63276. Все боеприпасы очень аккуратно были уложены в кузов (крытый) армейского ЗИЛа, где был слой песка толщиной 40</w:t>
      </w:r>
      <w:r>
        <w:rPr>
          <w:spacing w:val="-1"/>
        </w:rPr>
        <w:t> </w:t>
      </w:r>
      <w:r>
        <w:rPr/>
        <w:t>см.</w:t>
      </w:r>
    </w:p>
    <w:p>
      <w:pPr>
        <w:pStyle w:val="BodyText"/>
        <w:spacing w:line="276" w:lineRule="auto"/>
        <w:ind w:left="977" w:right="807" w:firstLine="261"/>
        <w:jc w:val="both"/>
      </w:pPr>
      <w:r>
        <w:rPr/>
        <w:t>Угостили сапѐров чаем, жарким. Был уже вечер. Вернулись в лагерь все, работавшие по поиску. Разрешил всем собирать рюкзаки. Предупредил командиров отделений, чтобы никто не положил в рюкзак патроны, и даже пустую, без тола, гранату. Сергей Хорошун лично проверял чистоту рюкзаков. Если при досмотре на Московском либо Ленинградском вокзалах обнаружат даже пустую гранату, то снимут с поезда весь отряд.</w:t>
      </w:r>
    </w:p>
    <w:p>
      <w:pPr>
        <w:pStyle w:val="BodyText"/>
        <w:spacing w:line="276" w:lineRule="auto"/>
        <w:ind w:left="977" w:right="808" w:firstLine="261"/>
        <w:jc w:val="both"/>
      </w:pPr>
      <w:r>
        <w:rPr/>
        <w:t>У костра пели песни, вспоминали о прошедших днях 2-ой поисковой экспедиции.</w:t>
      </w:r>
      <w:r>
        <w:rPr>
          <w:spacing w:val="-5"/>
        </w:rPr>
        <w:t> </w:t>
      </w:r>
      <w:r>
        <w:rPr/>
        <w:t>Где-то</w:t>
      </w:r>
      <w:r>
        <w:rPr>
          <w:spacing w:val="-4"/>
        </w:rPr>
        <w:t> </w:t>
      </w:r>
      <w:r>
        <w:rPr/>
        <w:t>в</w:t>
      </w:r>
      <w:r>
        <w:rPr>
          <w:spacing w:val="-5"/>
        </w:rPr>
        <w:t> </w:t>
      </w:r>
      <w:r>
        <w:rPr/>
        <w:t>22</w:t>
      </w:r>
      <w:r>
        <w:rPr>
          <w:spacing w:val="-4"/>
        </w:rPr>
        <w:t> </w:t>
      </w:r>
      <w:r>
        <w:rPr/>
        <w:t>часа</w:t>
      </w:r>
      <w:r>
        <w:rPr>
          <w:spacing w:val="-5"/>
        </w:rPr>
        <w:t> </w:t>
      </w:r>
      <w:r>
        <w:rPr/>
        <w:t>я</w:t>
      </w:r>
      <w:r>
        <w:rPr>
          <w:spacing w:val="-5"/>
        </w:rPr>
        <w:t> </w:t>
      </w:r>
      <w:r>
        <w:rPr/>
        <w:t>предупредил</w:t>
      </w:r>
      <w:r>
        <w:rPr>
          <w:spacing w:val="-4"/>
        </w:rPr>
        <w:t> </w:t>
      </w:r>
      <w:r>
        <w:rPr/>
        <w:t>всех,</w:t>
      </w:r>
      <w:r>
        <w:rPr>
          <w:spacing w:val="-4"/>
        </w:rPr>
        <w:t> </w:t>
      </w:r>
      <w:r>
        <w:rPr/>
        <w:t>что</w:t>
      </w:r>
      <w:r>
        <w:rPr>
          <w:spacing w:val="-4"/>
        </w:rPr>
        <w:t> </w:t>
      </w:r>
      <w:r>
        <w:rPr/>
        <w:t>вставать</w:t>
      </w:r>
      <w:r>
        <w:rPr>
          <w:spacing w:val="-3"/>
        </w:rPr>
        <w:t> </w:t>
      </w:r>
      <w:r>
        <w:rPr/>
        <w:t>в</w:t>
      </w:r>
      <w:r>
        <w:rPr>
          <w:spacing w:val="-5"/>
        </w:rPr>
        <w:t> </w:t>
      </w:r>
      <w:r>
        <w:rPr/>
        <w:t>5 часов,</w:t>
      </w:r>
      <w:r>
        <w:rPr>
          <w:spacing w:val="-5"/>
        </w:rPr>
        <w:t> </w:t>
      </w:r>
      <w:r>
        <w:rPr/>
        <w:t>ведь надо собрать палатки, убрать территорию. Отряду всему 8 мая с утра до самого вечера будет увольнение в Ленинград. Вечером на электричку. Всю ночь</w:t>
      </w:r>
      <w:r>
        <w:rPr>
          <w:spacing w:val="-5"/>
        </w:rPr>
        <w:t> </w:t>
      </w:r>
      <w:r>
        <w:rPr/>
        <w:t>в</w:t>
      </w:r>
      <w:r>
        <w:rPr>
          <w:spacing w:val="-5"/>
        </w:rPr>
        <w:t> </w:t>
      </w:r>
      <w:r>
        <w:rPr/>
        <w:t>дороге</w:t>
      </w:r>
      <w:r>
        <w:rPr>
          <w:spacing w:val="-4"/>
        </w:rPr>
        <w:t> </w:t>
      </w:r>
      <w:r>
        <w:rPr/>
        <w:t>от</w:t>
      </w:r>
      <w:r>
        <w:rPr>
          <w:spacing w:val="-6"/>
        </w:rPr>
        <w:t> </w:t>
      </w:r>
      <w:r>
        <w:rPr/>
        <w:t>Ленинграда</w:t>
      </w:r>
      <w:r>
        <w:rPr>
          <w:spacing w:val="-2"/>
        </w:rPr>
        <w:t> </w:t>
      </w:r>
      <w:r>
        <w:rPr/>
        <w:t>до</w:t>
      </w:r>
      <w:r>
        <w:rPr>
          <w:spacing w:val="-5"/>
        </w:rPr>
        <w:t> </w:t>
      </w:r>
      <w:r>
        <w:rPr/>
        <w:t>Москвы.</w:t>
      </w:r>
      <w:r>
        <w:rPr>
          <w:spacing w:val="-3"/>
        </w:rPr>
        <w:t> </w:t>
      </w:r>
      <w:r>
        <w:rPr/>
        <w:t>Утром</w:t>
      </w:r>
      <w:r>
        <w:rPr>
          <w:spacing w:val="-3"/>
        </w:rPr>
        <w:t> </w:t>
      </w:r>
      <w:r>
        <w:rPr/>
        <w:t>в</w:t>
      </w:r>
      <w:r>
        <w:rPr>
          <w:spacing w:val="-6"/>
        </w:rPr>
        <w:t> </w:t>
      </w:r>
      <w:r>
        <w:rPr/>
        <w:t>Москве.</w:t>
      </w:r>
      <w:r>
        <w:rPr>
          <w:spacing w:val="-4"/>
        </w:rPr>
        <w:t> </w:t>
      </w:r>
      <w:r>
        <w:rPr/>
        <w:t>Сходим</w:t>
      </w:r>
      <w:r>
        <w:rPr>
          <w:spacing w:val="-3"/>
        </w:rPr>
        <w:t> </w:t>
      </w:r>
      <w:r>
        <w:rPr/>
        <w:t>в</w:t>
      </w:r>
      <w:r>
        <w:rPr>
          <w:spacing w:val="-6"/>
        </w:rPr>
        <w:t> </w:t>
      </w:r>
      <w:r>
        <w:rPr/>
        <w:t>парк</w:t>
      </w:r>
      <w:r>
        <w:rPr>
          <w:spacing w:val="-3"/>
        </w:rPr>
        <w:t> </w:t>
      </w:r>
      <w:r>
        <w:rPr/>
        <w:t>им. М.</w:t>
      </w:r>
      <w:r>
        <w:rPr>
          <w:spacing w:val="-12"/>
        </w:rPr>
        <w:t> </w:t>
      </w:r>
      <w:r>
        <w:rPr/>
        <w:t>Горького,</w:t>
      </w:r>
      <w:r>
        <w:rPr>
          <w:spacing w:val="-12"/>
        </w:rPr>
        <w:t> </w:t>
      </w:r>
      <w:r>
        <w:rPr/>
        <w:t>на</w:t>
      </w:r>
      <w:r>
        <w:rPr>
          <w:spacing w:val="-11"/>
        </w:rPr>
        <w:t> </w:t>
      </w:r>
      <w:r>
        <w:rPr/>
        <w:t>встречу</w:t>
      </w:r>
      <w:r>
        <w:rPr>
          <w:spacing w:val="-16"/>
        </w:rPr>
        <w:t> </w:t>
      </w:r>
      <w:r>
        <w:rPr/>
        <w:t>с</w:t>
      </w:r>
      <w:r>
        <w:rPr>
          <w:spacing w:val="-9"/>
        </w:rPr>
        <w:t> </w:t>
      </w:r>
      <w:r>
        <w:rPr/>
        <w:t>фронтовиками,</w:t>
      </w:r>
      <w:r>
        <w:rPr>
          <w:spacing w:val="-12"/>
        </w:rPr>
        <w:t> </w:t>
      </w:r>
      <w:r>
        <w:rPr/>
        <w:t>а</w:t>
      </w:r>
      <w:r>
        <w:rPr>
          <w:spacing w:val="-10"/>
        </w:rPr>
        <w:t> </w:t>
      </w:r>
      <w:r>
        <w:rPr/>
        <w:t>вечером</w:t>
      </w:r>
      <w:r>
        <w:rPr>
          <w:spacing w:val="-11"/>
        </w:rPr>
        <w:t> </w:t>
      </w:r>
      <w:r>
        <w:rPr/>
        <w:t>на</w:t>
      </w:r>
      <w:r>
        <w:rPr>
          <w:spacing w:val="-12"/>
        </w:rPr>
        <w:t> </w:t>
      </w:r>
      <w:r>
        <w:rPr/>
        <w:t>самолѐт.</w:t>
      </w:r>
      <w:r>
        <w:rPr>
          <w:spacing w:val="-11"/>
        </w:rPr>
        <w:t> </w:t>
      </w:r>
      <w:r>
        <w:rPr/>
        <w:t>Поэтому</w:t>
      </w:r>
      <w:r>
        <w:rPr>
          <w:spacing w:val="-14"/>
        </w:rPr>
        <w:t> </w:t>
      </w:r>
      <w:r>
        <w:rPr/>
        <w:t>надо ложится спать</w:t>
      </w:r>
      <w:r>
        <w:rPr>
          <w:spacing w:val="-2"/>
        </w:rPr>
        <w:t> </w:t>
      </w:r>
      <w:r>
        <w:rPr/>
        <w:t>пораньше.</w:t>
      </w:r>
    </w:p>
    <w:p>
      <w:pPr>
        <w:spacing w:after="0" w:line="276" w:lineRule="auto"/>
        <w:jc w:val="both"/>
        <w:sectPr>
          <w:headerReference w:type="even" r:id="rId637"/>
          <w:headerReference w:type="default" r:id="rId638"/>
          <w:pgSz w:w="8400" w:h="11900"/>
          <w:pgMar w:header="619" w:footer="810" w:top="840" w:bottom="1000" w:left="0" w:right="0"/>
        </w:sectPr>
      </w:pPr>
    </w:p>
    <w:p>
      <w:pPr>
        <w:pStyle w:val="BodyText"/>
      </w:pPr>
    </w:p>
    <w:p>
      <w:pPr>
        <w:pStyle w:val="BodyText"/>
      </w:pPr>
    </w:p>
    <w:p>
      <w:pPr>
        <w:pStyle w:val="BodyText"/>
        <w:spacing w:before="9"/>
        <w:rPr>
          <w:sz w:val="18"/>
        </w:rPr>
      </w:pPr>
    </w:p>
    <w:p>
      <w:pPr>
        <w:pStyle w:val="Heading3"/>
        <w:numPr>
          <w:ilvl w:val="1"/>
          <w:numId w:val="38"/>
        </w:numPr>
        <w:tabs>
          <w:tab w:pos="3822" w:val="left" w:leader="none"/>
        </w:tabs>
        <w:spacing w:line="240" w:lineRule="auto" w:before="0" w:after="0"/>
        <w:ind w:left="3821" w:right="0" w:hanging="236"/>
        <w:jc w:val="left"/>
        <w:rPr>
          <w:i/>
        </w:rPr>
      </w:pPr>
      <w:r>
        <w:rPr>
          <w:i/>
        </w:rPr>
        <w:t>МАЯ 1990</w:t>
      </w:r>
      <w:r>
        <w:rPr>
          <w:i/>
          <w:spacing w:val="-1"/>
        </w:rPr>
        <w:t> </w:t>
      </w:r>
      <w:r>
        <w:rPr>
          <w:i/>
        </w:rPr>
        <w:t>ГОДА</w:t>
      </w:r>
    </w:p>
    <w:p>
      <w:pPr>
        <w:pStyle w:val="BodyText"/>
        <w:spacing w:before="5"/>
        <w:rPr>
          <w:b/>
          <w:i/>
        </w:rPr>
      </w:pPr>
    </w:p>
    <w:p>
      <w:pPr>
        <w:pStyle w:val="BodyText"/>
        <w:spacing w:line="276" w:lineRule="auto"/>
        <w:ind w:left="1066" w:right="715" w:firstLine="278"/>
        <w:jc w:val="both"/>
      </w:pPr>
      <w:r>
        <w:rPr/>
        <w:t>Общий подъѐм в 5 часов 00 минут. Девушки готовят чай, бутерброды. Парни</w:t>
      </w:r>
      <w:r>
        <w:rPr>
          <w:spacing w:val="-13"/>
        </w:rPr>
        <w:t> </w:t>
      </w:r>
      <w:r>
        <w:rPr/>
        <w:t>собирают</w:t>
      </w:r>
      <w:r>
        <w:rPr>
          <w:spacing w:val="-12"/>
        </w:rPr>
        <w:t> </w:t>
      </w:r>
      <w:r>
        <w:rPr/>
        <w:t>палатки,</w:t>
      </w:r>
      <w:r>
        <w:rPr>
          <w:spacing w:val="-8"/>
        </w:rPr>
        <w:t> </w:t>
      </w:r>
      <w:r>
        <w:rPr/>
        <w:t>убирают</w:t>
      </w:r>
      <w:r>
        <w:rPr>
          <w:spacing w:val="-13"/>
        </w:rPr>
        <w:t> </w:t>
      </w:r>
      <w:r>
        <w:rPr/>
        <w:t>территорию</w:t>
      </w:r>
      <w:r>
        <w:rPr>
          <w:spacing w:val="-11"/>
        </w:rPr>
        <w:t> </w:t>
      </w:r>
      <w:r>
        <w:rPr/>
        <w:t>лагеря.</w:t>
      </w:r>
      <w:r>
        <w:rPr>
          <w:spacing w:val="-11"/>
        </w:rPr>
        <w:t> </w:t>
      </w:r>
      <w:r>
        <w:rPr/>
        <w:t>Подметают</w:t>
      </w:r>
      <w:r>
        <w:rPr>
          <w:spacing w:val="-8"/>
        </w:rPr>
        <w:t> </w:t>
      </w:r>
      <w:r>
        <w:rPr/>
        <w:t>так,</w:t>
      </w:r>
      <w:r>
        <w:rPr>
          <w:spacing w:val="-11"/>
        </w:rPr>
        <w:t> </w:t>
      </w:r>
      <w:r>
        <w:rPr/>
        <w:t>чтобы не было следов пребывания отряда на высоте 43,5. В 6 часов 00 минут выходим с высоты 43,5 к станции</w:t>
      </w:r>
      <w:r>
        <w:rPr>
          <w:spacing w:val="-1"/>
        </w:rPr>
        <w:t> </w:t>
      </w:r>
      <w:r>
        <w:rPr/>
        <w:t>Апраксин.</w:t>
      </w:r>
    </w:p>
    <w:p>
      <w:pPr>
        <w:pStyle w:val="BodyText"/>
        <w:spacing w:line="276" w:lineRule="auto"/>
        <w:ind w:left="1066" w:right="714" w:firstLine="278"/>
        <w:jc w:val="both"/>
      </w:pPr>
      <w:r>
        <w:rPr/>
        <w:t>В</w:t>
      </w:r>
      <w:r>
        <w:rPr>
          <w:spacing w:val="-9"/>
        </w:rPr>
        <w:t> </w:t>
      </w:r>
      <w:r>
        <w:rPr/>
        <w:t>8</w:t>
      </w:r>
      <w:r>
        <w:rPr>
          <w:spacing w:val="-8"/>
        </w:rPr>
        <w:t> </w:t>
      </w:r>
      <w:r>
        <w:rPr/>
        <w:t>час.</w:t>
      </w:r>
      <w:r>
        <w:rPr>
          <w:spacing w:val="-10"/>
        </w:rPr>
        <w:t> </w:t>
      </w:r>
      <w:r>
        <w:rPr/>
        <w:t>45</w:t>
      </w:r>
      <w:r>
        <w:rPr>
          <w:spacing w:val="-8"/>
        </w:rPr>
        <w:t> </w:t>
      </w:r>
      <w:r>
        <w:rPr/>
        <w:t>минут</w:t>
      </w:r>
      <w:r>
        <w:rPr>
          <w:spacing w:val="-11"/>
        </w:rPr>
        <w:t> </w:t>
      </w:r>
      <w:r>
        <w:rPr/>
        <w:t>мы</w:t>
      </w:r>
      <w:r>
        <w:rPr>
          <w:spacing w:val="-9"/>
        </w:rPr>
        <w:t> </w:t>
      </w:r>
      <w:r>
        <w:rPr/>
        <w:t>на</w:t>
      </w:r>
      <w:r>
        <w:rPr>
          <w:spacing w:val="-9"/>
        </w:rPr>
        <w:t> </w:t>
      </w:r>
      <w:r>
        <w:rPr/>
        <w:t>Московском</w:t>
      </w:r>
      <w:r>
        <w:rPr>
          <w:spacing w:val="-9"/>
        </w:rPr>
        <w:t> </w:t>
      </w:r>
      <w:r>
        <w:rPr/>
        <w:t>вокзале.</w:t>
      </w:r>
      <w:r>
        <w:rPr>
          <w:spacing w:val="-8"/>
        </w:rPr>
        <w:t> </w:t>
      </w:r>
      <w:r>
        <w:rPr/>
        <w:t>Оставляем</w:t>
      </w:r>
      <w:r>
        <w:rPr>
          <w:spacing w:val="-7"/>
        </w:rPr>
        <w:t> </w:t>
      </w:r>
      <w:r>
        <w:rPr/>
        <w:t>у</w:t>
      </w:r>
      <w:r>
        <w:rPr>
          <w:spacing w:val="-10"/>
        </w:rPr>
        <w:t> </w:t>
      </w:r>
      <w:r>
        <w:rPr/>
        <w:t>туристического снаряжения первую очередь дежурных. Г рафик замены дежурных через каждые 4 часа. Сбор общий у туристического снаряжения в 20 часов 30 минут.</w:t>
      </w:r>
    </w:p>
    <w:p>
      <w:pPr>
        <w:pStyle w:val="BodyText"/>
        <w:spacing w:line="276" w:lineRule="auto"/>
        <w:ind w:left="1066" w:right="711" w:firstLine="278"/>
        <w:jc w:val="both"/>
      </w:pPr>
      <w:r>
        <w:rPr/>
        <w:t>День у нас пролетел быстро. Где только не успели побывать парни и девушки. Да и я, при том, что с 1977 года по 1981 г. жил в Ленинграде, всѐ равно находил всѐ новые и новые места.</w:t>
      </w:r>
    </w:p>
    <w:p>
      <w:pPr>
        <w:pStyle w:val="BodyText"/>
        <w:spacing w:line="276" w:lineRule="auto"/>
        <w:ind w:left="1066" w:right="714" w:firstLine="278"/>
        <w:jc w:val="both"/>
      </w:pPr>
      <w:r>
        <w:rPr/>
        <w:t>К</w:t>
      </w:r>
      <w:r>
        <w:rPr>
          <w:spacing w:val="-6"/>
        </w:rPr>
        <w:t> </w:t>
      </w:r>
      <w:r>
        <w:rPr/>
        <w:t>20</w:t>
      </w:r>
      <w:r>
        <w:rPr>
          <w:spacing w:val="-4"/>
        </w:rPr>
        <w:t> </w:t>
      </w:r>
      <w:r>
        <w:rPr/>
        <w:t>часам</w:t>
      </w:r>
      <w:r>
        <w:rPr>
          <w:spacing w:val="-6"/>
        </w:rPr>
        <w:t> </w:t>
      </w:r>
      <w:r>
        <w:rPr/>
        <w:t>30</w:t>
      </w:r>
      <w:r>
        <w:rPr>
          <w:spacing w:val="-7"/>
        </w:rPr>
        <w:t> </w:t>
      </w:r>
      <w:r>
        <w:rPr/>
        <w:t>минутам</w:t>
      </w:r>
      <w:r>
        <w:rPr>
          <w:spacing w:val="-3"/>
        </w:rPr>
        <w:t> </w:t>
      </w:r>
      <w:r>
        <w:rPr/>
        <w:t>все</w:t>
      </w:r>
      <w:r>
        <w:rPr>
          <w:spacing w:val="-5"/>
        </w:rPr>
        <w:t> </w:t>
      </w:r>
      <w:r>
        <w:rPr/>
        <w:t>вернулись</w:t>
      </w:r>
      <w:r>
        <w:rPr>
          <w:spacing w:val="-5"/>
        </w:rPr>
        <w:t> </w:t>
      </w:r>
      <w:r>
        <w:rPr/>
        <w:t>с</w:t>
      </w:r>
      <w:r>
        <w:rPr>
          <w:spacing w:val="-2"/>
        </w:rPr>
        <w:t> </w:t>
      </w:r>
      <w:r>
        <w:rPr/>
        <w:t>увольнения</w:t>
      </w:r>
      <w:r>
        <w:rPr>
          <w:spacing w:val="-6"/>
        </w:rPr>
        <w:t> </w:t>
      </w:r>
      <w:r>
        <w:rPr/>
        <w:t>к</w:t>
      </w:r>
      <w:r>
        <w:rPr>
          <w:spacing w:val="-5"/>
        </w:rPr>
        <w:t> </w:t>
      </w:r>
      <w:r>
        <w:rPr/>
        <w:t>месту</w:t>
      </w:r>
      <w:r>
        <w:rPr>
          <w:spacing w:val="-9"/>
        </w:rPr>
        <w:t> </w:t>
      </w:r>
      <w:r>
        <w:rPr/>
        <w:t>сбора,</w:t>
      </w:r>
      <w:r>
        <w:rPr>
          <w:spacing w:val="-4"/>
        </w:rPr>
        <w:t> </w:t>
      </w:r>
      <w:r>
        <w:rPr/>
        <w:t>в</w:t>
      </w:r>
      <w:r>
        <w:rPr>
          <w:spacing w:val="-6"/>
        </w:rPr>
        <w:t> </w:t>
      </w:r>
      <w:r>
        <w:rPr/>
        <w:t>21</w:t>
      </w:r>
      <w:r>
        <w:rPr>
          <w:spacing w:val="-4"/>
        </w:rPr>
        <w:t> </w:t>
      </w:r>
      <w:r>
        <w:rPr/>
        <w:t>час 20 минут погрузили туристическое снаряжение в электричку «Ленинград - Москва». Ночью спали полусидя, полулежа в креслах</w:t>
      </w:r>
      <w:r>
        <w:rPr>
          <w:spacing w:val="-9"/>
        </w:rPr>
        <w:t> </w:t>
      </w:r>
      <w:r>
        <w:rPr/>
        <w:t>электрички.</w:t>
      </w:r>
    </w:p>
    <w:p>
      <w:pPr>
        <w:pStyle w:val="BodyText"/>
        <w:spacing w:before="9"/>
        <w:rPr>
          <w:sz w:val="25"/>
        </w:rPr>
      </w:pPr>
    </w:p>
    <w:p>
      <w:pPr>
        <w:pStyle w:val="Heading3"/>
        <w:numPr>
          <w:ilvl w:val="1"/>
          <w:numId w:val="38"/>
        </w:numPr>
        <w:tabs>
          <w:tab w:pos="3822" w:val="left" w:leader="none"/>
        </w:tabs>
        <w:spacing w:line="240" w:lineRule="auto" w:before="0" w:after="0"/>
        <w:ind w:left="3821" w:right="0" w:hanging="236"/>
        <w:jc w:val="left"/>
        <w:rPr>
          <w:i/>
        </w:rPr>
      </w:pPr>
      <w:r>
        <w:rPr>
          <w:i/>
        </w:rPr>
        <w:t>МАЯ 1990</w:t>
      </w:r>
      <w:r>
        <w:rPr>
          <w:i/>
          <w:spacing w:val="-1"/>
        </w:rPr>
        <w:t> </w:t>
      </w:r>
      <w:r>
        <w:rPr>
          <w:i/>
        </w:rPr>
        <w:t>ГОДА</w:t>
      </w:r>
    </w:p>
    <w:p>
      <w:pPr>
        <w:pStyle w:val="BodyText"/>
        <w:spacing w:before="7"/>
        <w:rPr>
          <w:b/>
          <w:i/>
          <w:sz w:val="21"/>
        </w:rPr>
      </w:pPr>
    </w:p>
    <w:p>
      <w:pPr>
        <w:pStyle w:val="BodyText"/>
        <w:spacing w:line="268" w:lineRule="auto"/>
        <w:ind w:left="1066" w:right="714" w:firstLine="278"/>
        <w:jc w:val="both"/>
      </w:pPr>
      <w:r>
        <w:rPr/>
        <w:t>Рано утром приехали на Ленинградский вокзал Москвы. Перекусили в вокзальном буфете. Распределили дежурных для охраны туристического снаряжения. По два человека, которые сменяются через каждые 4 часа, в 9 часов 20 минут, оставив 1 -ых дежурных у туристического снаряжения, весь отряд, спустившись в метро, поехал в парк имени М. Горького, на встречу с фронтовиками Волховского фронта.</w:t>
      </w:r>
    </w:p>
    <w:p>
      <w:pPr>
        <w:pStyle w:val="BodyText"/>
        <w:spacing w:line="271" w:lineRule="auto" w:before="7"/>
        <w:ind w:left="1066" w:right="723" w:firstLine="278"/>
        <w:jc w:val="both"/>
      </w:pPr>
      <w:r>
        <w:rPr/>
        <w:t>Сергей Киселѐв взял гармошку и, как только мы вышли в парк им. М. Горького, он грянул во весь голос, хорошо подыгрывая на гармошке.</w:t>
      </w:r>
    </w:p>
    <w:p>
      <w:pPr>
        <w:pStyle w:val="BodyText"/>
        <w:spacing w:line="271" w:lineRule="auto"/>
        <w:ind w:left="1344" w:right="3917"/>
        <w:jc w:val="both"/>
      </w:pPr>
      <w:r>
        <w:rPr/>
        <w:t>- К тебе я приеду со скорой Победой На горячем боевом коне!</w:t>
      </w:r>
    </w:p>
    <w:p>
      <w:pPr>
        <w:pStyle w:val="BodyText"/>
        <w:spacing w:before="10"/>
        <w:rPr>
          <w:sz w:val="25"/>
        </w:rPr>
      </w:pPr>
    </w:p>
    <w:p>
      <w:pPr>
        <w:pStyle w:val="BodyText"/>
        <w:spacing w:line="271" w:lineRule="auto"/>
        <w:ind w:left="1066" w:right="712" w:firstLine="278"/>
        <w:jc w:val="both"/>
      </w:pPr>
      <w:r>
        <w:rPr/>
        <w:t>Мы подхватили песню и все, кто был на главной аллее парка, стали смотреть на нас, и многие подошли к нам и тоже стали петь. К гармошке и нашим песням сходилось всѐ больше и больше людей. Подходили</w:t>
      </w:r>
    </w:p>
    <w:p>
      <w:pPr>
        <w:pStyle w:val="BodyText"/>
        <w:rPr>
          <w:sz w:val="22"/>
        </w:rPr>
      </w:pPr>
    </w:p>
    <w:p>
      <w:pPr>
        <w:pStyle w:val="BodyText"/>
        <w:rPr>
          <w:sz w:val="22"/>
        </w:rPr>
      </w:pPr>
    </w:p>
    <w:p>
      <w:pPr>
        <w:pStyle w:val="BodyText"/>
        <w:spacing w:before="11"/>
        <w:rPr>
          <w:sz w:val="30"/>
        </w:rPr>
      </w:pPr>
    </w:p>
    <w:p>
      <w:pPr>
        <w:pStyle w:val="BodyText"/>
        <w:ind w:left="1025"/>
        <w:rPr>
          <w:rFonts w:ascii="Segoe UI"/>
        </w:rPr>
      </w:pPr>
      <w:r>
        <w:rPr>
          <w:rFonts w:ascii="Segoe UI"/>
        </w:rPr>
        <w:t>310</w:t>
      </w:r>
    </w:p>
    <w:p>
      <w:pPr>
        <w:spacing w:after="0"/>
        <w:rPr>
          <w:rFonts w:ascii="Segoe UI"/>
        </w:rPr>
        <w:sectPr>
          <w:headerReference w:type="default" r:id="rId639"/>
          <w:headerReference w:type="even" r:id="rId640"/>
          <w:footerReference w:type="default" r:id="rId641"/>
          <w:pgSz w:w="8400" w:h="11900"/>
          <w:pgMar w:header="581" w:footer="0" w:top="800" w:bottom="280" w:left="0" w:right="0"/>
        </w:sectPr>
      </w:pPr>
    </w:p>
    <w:p>
      <w:pPr>
        <w:pStyle w:val="BodyText"/>
        <w:rPr>
          <w:rFonts w:ascii="Segoe UI"/>
        </w:rPr>
      </w:pPr>
    </w:p>
    <w:p>
      <w:pPr>
        <w:pStyle w:val="BodyText"/>
        <w:spacing w:before="11"/>
        <w:rPr>
          <w:rFonts w:ascii="Segoe UI"/>
          <w:sz w:val="21"/>
        </w:rPr>
      </w:pPr>
    </w:p>
    <w:p>
      <w:pPr>
        <w:pStyle w:val="BodyText"/>
        <w:tabs>
          <w:tab w:pos="5053" w:val="left" w:leader="dot"/>
        </w:tabs>
        <w:spacing w:line="285" w:lineRule="auto" w:before="91"/>
        <w:ind w:left="1008" w:right="1080"/>
      </w:pPr>
      <w:r>
        <w:rPr/>
        <w:pict>
          <v:line style="position:absolute;mso-position-horizontal-relative:page;mso-position-vertical-relative:paragraph;z-index:251908096" from="50.42382pt,-29.228334pt" to="90.743822pt,-29.228334pt" stroked="true" strokeweight=".498pt" strokecolor="#000000">
            <v:stroke dashstyle="solid"/>
            <w10:wrap type="none"/>
          </v:line>
        </w:pict>
      </w:r>
      <w:r>
        <w:rPr/>
        <w:t>и фронтовики, и просто люди, решившие на 9 мая побывать на встрече фронтовиков. К нам подошѐл зам. председателя АСПО (Ассоциация поисковых</w:t>
      </w:r>
      <w:r>
        <w:rPr>
          <w:spacing w:val="-5"/>
        </w:rPr>
        <w:t> </w:t>
      </w:r>
      <w:r>
        <w:rPr/>
        <w:t>объединений)</w:t>
      </w:r>
      <w:r>
        <w:rPr>
          <w:spacing w:val="-3"/>
        </w:rPr>
        <w:t> </w:t>
      </w:r>
      <w:r>
        <w:rPr/>
        <w:t>Черепанов</w:t>
        <w:tab/>
        <w:t>и вместе с ним</w:t>
      </w:r>
      <w:r>
        <w:rPr>
          <w:spacing w:val="-5"/>
        </w:rPr>
        <w:t> </w:t>
      </w:r>
      <w:r>
        <w:rPr/>
        <w:t>несколько</w:t>
      </w:r>
    </w:p>
    <w:p>
      <w:pPr>
        <w:pStyle w:val="BodyText"/>
        <w:spacing w:line="285" w:lineRule="auto"/>
        <w:ind w:left="1008" w:right="758"/>
        <w:jc w:val="both"/>
      </w:pPr>
      <w:r>
        <w:rPr/>
        <w:t>командиров поисковых отрядов из г. Казани. В основном к нам подходили уже знакомые с прошлого года фронтовики. Общую хорошую фотографию сделала</w:t>
      </w:r>
      <w:r>
        <w:rPr>
          <w:spacing w:val="-7"/>
        </w:rPr>
        <w:t> </w:t>
      </w:r>
      <w:r>
        <w:rPr/>
        <w:t>семья</w:t>
      </w:r>
      <w:r>
        <w:rPr>
          <w:spacing w:val="-7"/>
        </w:rPr>
        <w:t> </w:t>
      </w:r>
      <w:r>
        <w:rPr/>
        <w:t>москвичей.</w:t>
      </w:r>
      <w:r>
        <w:rPr>
          <w:spacing w:val="-7"/>
        </w:rPr>
        <w:t> </w:t>
      </w:r>
      <w:r>
        <w:rPr/>
        <w:t>К</w:t>
      </w:r>
      <w:r>
        <w:rPr>
          <w:spacing w:val="-5"/>
        </w:rPr>
        <w:t> </w:t>
      </w:r>
      <w:r>
        <w:rPr/>
        <w:t>сожалению,</w:t>
      </w:r>
      <w:r>
        <w:rPr>
          <w:spacing w:val="-7"/>
        </w:rPr>
        <w:t> </w:t>
      </w:r>
      <w:r>
        <w:rPr/>
        <w:t>ни</w:t>
      </w:r>
      <w:r>
        <w:rPr>
          <w:spacing w:val="-8"/>
        </w:rPr>
        <w:t> </w:t>
      </w:r>
      <w:r>
        <w:rPr/>
        <w:t>имѐн,</w:t>
      </w:r>
      <w:r>
        <w:rPr>
          <w:spacing w:val="-7"/>
        </w:rPr>
        <w:t> </w:t>
      </w:r>
      <w:r>
        <w:rPr/>
        <w:t>ни</w:t>
      </w:r>
      <w:r>
        <w:rPr>
          <w:spacing w:val="-8"/>
        </w:rPr>
        <w:t> </w:t>
      </w:r>
      <w:r>
        <w:rPr/>
        <w:t>адреса</w:t>
      </w:r>
      <w:r>
        <w:rPr>
          <w:spacing w:val="-6"/>
        </w:rPr>
        <w:t> </w:t>
      </w:r>
      <w:r>
        <w:rPr/>
        <w:t>их</w:t>
      </w:r>
      <w:r>
        <w:rPr>
          <w:spacing w:val="-9"/>
        </w:rPr>
        <w:t> </w:t>
      </w:r>
      <w:r>
        <w:rPr/>
        <w:t>я</w:t>
      </w:r>
      <w:r>
        <w:rPr>
          <w:spacing w:val="-7"/>
        </w:rPr>
        <w:t> </w:t>
      </w:r>
      <w:r>
        <w:rPr/>
        <w:t>не</w:t>
      </w:r>
      <w:r>
        <w:rPr>
          <w:spacing w:val="-7"/>
        </w:rPr>
        <w:t> </w:t>
      </w:r>
      <w:r>
        <w:rPr/>
        <w:t>знаю.</w:t>
      </w:r>
      <w:r>
        <w:rPr>
          <w:spacing w:val="-6"/>
        </w:rPr>
        <w:t> </w:t>
      </w:r>
      <w:r>
        <w:rPr/>
        <w:t>Они прислали фотографии Сергею Киселѐву, как гармонисту и</w:t>
      </w:r>
      <w:r>
        <w:rPr>
          <w:spacing w:val="-8"/>
        </w:rPr>
        <w:t> </w:t>
      </w:r>
      <w:r>
        <w:rPr/>
        <w:t>запевале.</w:t>
      </w:r>
    </w:p>
    <w:p>
      <w:pPr>
        <w:pStyle w:val="BodyText"/>
        <w:spacing w:line="295" w:lineRule="auto" w:before="6"/>
        <w:ind w:left="1008" w:right="760" w:firstLine="300"/>
        <w:jc w:val="both"/>
      </w:pPr>
      <w:r>
        <w:rPr/>
        <w:t>После обеда мы поехали на Ленинградский вокзал, где сменили де- журивших у туристического снаряжения. Общий сбор у вещей был назначен на 19 часов.</w:t>
      </w:r>
    </w:p>
    <w:p>
      <w:pPr>
        <w:pStyle w:val="BodyText"/>
        <w:spacing w:line="227" w:lineRule="exact"/>
        <w:ind w:left="1308"/>
        <w:jc w:val="both"/>
      </w:pPr>
      <w:r>
        <w:rPr/>
        <w:t>Побывали на Красной площади, в Кремле, на Арбате.</w:t>
      </w:r>
    </w:p>
    <w:p>
      <w:pPr>
        <w:pStyle w:val="BodyText"/>
        <w:spacing w:line="285" w:lineRule="auto" w:before="44"/>
        <w:ind w:left="1008" w:right="760" w:firstLine="300"/>
        <w:jc w:val="both"/>
      </w:pPr>
      <w:r>
        <w:rPr/>
        <w:t>В 19 часов, наняв автобус, переехали в городской аэровокзал, где зарегистрировали билеты. Сдали багаж. За лишний вес пришлось до- плачивать. При досмотре у меня опять забрали мой большой охотничий нож, который будет храниться у командира авиалайнера и будет выдан мне в аэропорту г. Целинограда.</w:t>
      </w:r>
    </w:p>
    <w:p>
      <w:pPr>
        <w:pStyle w:val="BodyText"/>
        <w:spacing w:line="316" w:lineRule="auto" w:before="21"/>
        <w:ind w:left="1008" w:right="765" w:firstLine="300"/>
        <w:jc w:val="both"/>
      </w:pPr>
      <w:r>
        <w:rPr/>
        <w:t>В</w:t>
      </w:r>
      <w:r>
        <w:rPr>
          <w:spacing w:val="-6"/>
        </w:rPr>
        <w:t> </w:t>
      </w:r>
      <w:r>
        <w:rPr/>
        <w:t>24</w:t>
      </w:r>
      <w:r>
        <w:rPr>
          <w:spacing w:val="-7"/>
        </w:rPr>
        <w:t> </w:t>
      </w:r>
      <w:r>
        <w:rPr/>
        <w:t>часа</w:t>
      </w:r>
      <w:r>
        <w:rPr>
          <w:spacing w:val="-7"/>
        </w:rPr>
        <w:t> </w:t>
      </w:r>
      <w:r>
        <w:rPr/>
        <w:t>30</w:t>
      </w:r>
      <w:r>
        <w:rPr>
          <w:spacing w:val="-6"/>
        </w:rPr>
        <w:t> </w:t>
      </w:r>
      <w:r>
        <w:rPr/>
        <w:t>минут</w:t>
      </w:r>
      <w:r>
        <w:rPr>
          <w:spacing w:val="-6"/>
        </w:rPr>
        <w:t> </w:t>
      </w:r>
      <w:r>
        <w:rPr/>
        <w:t>наш</w:t>
      </w:r>
      <w:r>
        <w:rPr>
          <w:spacing w:val="-7"/>
        </w:rPr>
        <w:t> </w:t>
      </w:r>
      <w:r>
        <w:rPr/>
        <w:t>авиалайнер</w:t>
      </w:r>
      <w:r>
        <w:rPr>
          <w:spacing w:val="-6"/>
        </w:rPr>
        <w:t> </w:t>
      </w:r>
      <w:r>
        <w:rPr/>
        <w:t>взлетал</w:t>
      </w:r>
      <w:r>
        <w:rPr>
          <w:spacing w:val="-7"/>
        </w:rPr>
        <w:t> </w:t>
      </w:r>
      <w:r>
        <w:rPr/>
        <w:t>со</w:t>
      </w:r>
      <w:r>
        <w:rPr>
          <w:spacing w:val="-6"/>
        </w:rPr>
        <w:t> </w:t>
      </w:r>
      <w:r>
        <w:rPr/>
        <w:t>взлѐтной</w:t>
      </w:r>
      <w:r>
        <w:rPr>
          <w:spacing w:val="-7"/>
        </w:rPr>
        <w:t> </w:t>
      </w:r>
      <w:r>
        <w:rPr/>
        <w:t>полосы</w:t>
      </w:r>
      <w:r>
        <w:rPr>
          <w:spacing w:val="-6"/>
        </w:rPr>
        <w:t> </w:t>
      </w:r>
      <w:r>
        <w:rPr/>
        <w:t>аэропорта Домодедово.</w:t>
      </w:r>
    </w:p>
    <w:p>
      <w:pPr>
        <w:pStyle w:val="BodyText"/>
        <w:spacing w:line="209" w:lineRule="exact"/>
        <w:ind w:left="1308"/>
        <w:jc w:val="both"/>
      </w:pPr>
      <w:r>
        <w:rPr/>
        <w:t>Было хорошее настроение. Летим домой. Я передал по бойцам и ко-</w:t>
      </w:r>
    </w:p>
    <w:p>
      <w:pPr>
        <w:pStyle w:val="BodyText"/>
        <w:spacing w:line="285" w:lineRule="auto" w:before="44"/>
        <w:ind w:left="1008" w:right="760"/>
        <w:jc w:val="both"/>
      </w:pPr>
      <w:r>
        <w:rPr/>
        <w:t>мандирам папку с приказом о направлении поискового отряда «Мемо- риальная зона» под Ленинград с просьбой на обратной, чистой стороне приказа написать свои впечатления о двух поисковых экспедициях.</w:t>
      </w:r>
    </w:p>
    <w:p>
      <w:pPr>
        <w:pStyle w:val="BodyText"/>
        <w:spacing w:line="184" w:lineRule="exact"/>
        <w:ind w:left="1308"/>
        <w:jc w:val="both"/>
      </w:pPr>
      <w:r>
        <w:rPr/>
        <w:t>Вот некоторые записи:</w:t>
      </w:r>
    </w:p>
    <w:p>
      <w:pPr>
        <w:pStyle w:val="BodyText"/>
        <w:spacing w:line="285" w:lineRule="auto" w:before="36"/>
        <w:ind w:left="1008" w:right="761" w:firstLine="300"/>
        <w:jc w:val="both"/>
      </w:pPr>
      <w:r>
        <w:rPr/>
        <w:t>«Боевой наш командир! Спасибо Вам. Вы начали большое дело. У нас была</w:t>
      </w:r>
      <w:r>
        <w:rPr>
          <w:spacing w:val="-6"/>
        </w:rPr>
        <w:t> </w:t>
      </w:r>
      <w:r>
        <w:rPr/>
        <w:t>возможность</w:t>
      </w:r>
      <w:r>
        <w:rPr>
          <w:spacing w:val="-7"/>
        </w:rPr>
        <w:t> </w:t>
      </w:r>
      <w:r>
        <w:rPr/>
        <w:t>задуматься</w:t>
      </w:r>
      <w:r>
        <w:rPr>
          <w:spacing w:val="-7"/>
        </w:rPr>
        <w:t> </w:t>
      </w:r>
      <w:r>
        <w:rPr/>
        <w:t>там</w:t>
      </w:r>
      <w:r>
        <w:rPr>
          <w:spacing w:val="-6"/>
        </w:rPr>
        <w:t> </w:t>
      </w:r>
      <w:r>
        <w:rPr/>
        <w:t>о</w:t>
      </w:r>
      <w:r>
        <w:rPr>
          <w:spacing w:val="-5"/>
        </w:rPr>
        <w:t> </w:t>
      </w:r>
      <w:r>
        <w:rPr/>
        <w:t>смысле</w:t>
      </w:r>
      <w:r>
        <w:rPr>
          <w:spacing w:val="-6"/>
        </w:rPr>
        <w:t> </w:t>
      </w:r>
      <w:r>
        <w:rPr/>
        <w:t>жизни!</w:t>
      </w:r>
      <w:r>
        <w:rPr>
          <w:spacing w:val="-8"/>
        </w:rPr>
        <w:t> </w:t>
      </w:r>
      <w:r>
        <w:rPr/>
        <w:t>Ещѐ</w:t>
      </w:r>
      <w:r>
        <w:rPr>
          <w:spacing w:val="-4"/>
        </w:rPr>
        <w:t> </w:t>
      </w:r>
      <w:r>
        <w:rPr/>
        <w:t>раз</w:t>
      </w:r>
      <w:r>
        <w:rPr>
          <w:spacing w:val="-6"/>
        </w:rPr>
        <w:t> </w:t>
      </w:r>
      <w:r>
        <w:rPr/>
        <w:t>задуматься.</w:t>
      </w:r>
      <w:r>
        <w:rPr>
          <w:spacing w:val="-5"/>
        </w:rPr>
        <w:t> </w:t>
      </w:r>
      <w:r>
        <w:rPr/>
        <w:t>Быть настоящими людьми и общаться с человеком , товарищем. Высокого полѐта! Һ = 900 м V=850</w:t>
      </w:r>
      <w:r>
        <w:rPr>
          <w:spacing w:val="1"/>
        </w:rPr>
        <w:t> </w:t>
      </w:r>
      <w:r>
        <w:rPr/>
        <w:t>км/ч.»</w:t>
      </w:r>
    </w:p>
    <w:p>
      <w:pPr>
        <w:pStyle w:val="BodyText"/>
        <w:spacing w:before="3"/>
        <w:ind w:left="3889"/>
        <w:jc w:val="both"/>
      </w:pPr>
      <w:r>
        <w:rPr/>
        <w:t>Адиль Акишев 9 мая 1990 г.</w:t>
      </w:r>
    </w:p>
    <w:p>
      <w:pPr>
        <w:pStyle w:val="BodyText"/>
        <w:spacing w:line="290" w:lineRule="auto" w:before="46"/>
        <w:ind w:left="1008" w:right="762" w:firstLine="300"/>
        <w:jc w:val="both"/>
      </w:pPr>
      <w:r>
        <w:rPr/>
        <w:t>«Уважаемый</w:t>
      </w:r>
      <w:r>
        <w:rPr>
          <w:spacing w:val="-7"/>
        </w:rPr>
        <w:t> </w:t>
      </w:r>
      <w:r>
        <w:rPr/>
        <w:t>Майдан</w:t>
      </w:r>
      <w:r>
        <w:rPr>
          <w:spacing w:val="-4"/>
        </w:rPr>
        <w:t> </w:t>
      </w:r>
      <w:r>
        <w:rPr/>
        <w:t>Комекович!</w:t>
      </w:r>
      <w:r>
        <w:rPr>
          <w:spacing w:val="-7"/>
        </w:rPr>
        <w:t> </w:t>
      </w:r>
      <w:r>
        <w:rPr/>
        <w:t>Вы</w:t>
      </w:r>
      <w:r>
        <w:rPr>
          <w:spacing w:val="-5"/>
        </w:rPr>
        <w:t> </w:t>
      </w:r>
      <w:r>
        <w:rPr/>
        <w:t>замечательный</w:t>
      </w:r>
      <w:r>
        <w:rPr>
          <w:spacing w:val="-6"/>
        </w:rPr>
        <w:t> </w:t>
      </w:r>
      <w:r>
        <w:rPr/>
        <w:t>человек,</w:t>
      </w:r>
      <w:r>
        <w:rPr>
          <w:spacing w:val="-6"/>
        </w:rPr>
        <w:t> </w:t>
      </w:r>
      <w:r>
        <w:rPr/>
        <w:t>мужчина</w:t>
      </w:r>
      <w:r>
        <w:rPr>
          <w:spacing w:val="-5"/>
        </w:rPr>
        <w:t> </w:t>
      </w:r>
      <w:r>
        <w:rPr/>
        <w:t>и, конечно, преподаватель Лукашевич</w:t>
      </w:r>
      <w:r>
        <w:rPr>
          <w:spacing w:val="-1"/>
        </w:rPr>
        <w:t> </w:t>
      </w:r>
      <w:r>
        <w:rPr/>
        <w:t>Л.».</w:t>
      </w:r>
    </w:p>
    <w:p>
      <w:pPr>
        <w:pStyle w:val="BodyText"/>
        <w:spacing w:line="290" w:lineRule="auto"/>
        <w:ind w:left="1008" w:right="760" w:firstLine="300"/>
        <w:jc w:val="both"/>
      </w:pPr>
      <w:r>
        <w:rPr/>
        <w:t>«Товарищ Командир, спасибо Вам за эти прекрасные дни, которые вы</w:t>
      </w:r>
      <w:r>
        <w:rPr>
          <w:spacing w:val="-29"/>
        </w:rPr>
        <w:t> </w:t>
      </w:r>
      <w:r>
        <w:rPr/>
        <w:t>так стойко перенесли вместе с нами. Побольше надо таких увлечѐнных людей, как</w:t>
      </w:r>
      <w:r>
        <w:rPr>
          <w:spacing w:val="-2"/>
        </w:rPr>
        <w:t> </w:t>
      </w:r>
      <w:r>
        <w:rPr/>
        <w:t>Вы.</w:t>
      </w:r>
    </w:p>
    <w:p>
      <w:pPr>
        <w:pStyle w:val="BodyText"/>
        <w:spacing w:before="1"/>
        <w:rPr>
          <w:sz w:val="31"/>
        </w:rPr>
      </w:pPr>
    </w:p>
    <w:p>
      <w:pPr>
        <w:pStyle w:val="BodyText"/>
        <w:ind w:left="929" w:right="735"/>
        <w:jc w:val="right"/>
      </w:pPr>
      <w:r>
        <w:rPr/>
        <w:t>311</w:t>
      </w:r>
    </w:p>
    <w:p>
      <w:pPr>
        <w:spacing w:after="0"/>
        <w:jc w:val="right"/>
        <w:sectPr>
          <w:headerReference w:type="even" r:id="rId642"/>
          <w:headerReference w:type="default" r:id="rId643"/>
          <w:footerReference w:type="even" r:id="rId644"/>
          <w:pgSz w:w="8400" w:h="11900"/>
          <w:pgMar w:header="504" w:footer="0" w:top="720" w:bottom="280" w:left="0" w:right="0"/>
        </w:sectPr>
      </w:pPr>
    </w:p>
    <w:p>
      <w:pPr>
        <w:pStyle w:val="BodyText"/>
      </w:pPr>
    </w:p>
    <w:p>
      <w:pPr>
        <w:pStyle w:val="BodyText"/>
      </w:pPr>
    </w:p>
    <w:p>
      <w:pPr>
        <w:pStyle w:val="BodyText"/>
        <w:spacing w:before="10"/>
        <w:rPr>
          <w:sz w:val="15"/>
        </w:rPr>
      </w:pPr>
    </w:p>
    <w:p>
      <w:pPr>
        <w:pStyle w:val="BodyText"/>
        <w:spacing w:before="91"/>
        <w:ind w:left="3253"/>
        <w:jc w:val="both"/>
      </w:pPr>
      <w:r>
        <w:rPr/>
        <w:t>Спасибо Вам.</w:t>
      </w:r>
    </w:p>
    <w:p>
      <w:pPr>
        <w:spacing w:before="6"/>
        <w:ind w:left="3252" w:right="0" w:firstLine="0"/>
        <w:jc w:val="both"/>
        <w:rPr>
          <w:sz w:val="20"/>
        </w:rPr>
      </w:pPr>
      <w:r>
        <w:rPr>
          <w:sz w:val="22"/>
        </w:rPr>
        <w:t>9.05.90 </w:t>
      </w:r>
      <w:r>
        <w:rPr>
          <w:sz w:val="20"/>
        </w:rPr>
        <w:t>Орлов В. Н.».</w:t>
      </w:r>
    </w:p>
    <w:p>
      <w:pPr>
        <w:pStyle w:val="BodyText"/>
        <w:tabs>
          <w:tab w:pos="4738" w:val="left" w:leader="dot"/>
        </w:tabs>
        <w:spacing w:line="266" w:lineRule="auto" w:before="20"/>
        <w:ind w:left="994" w:right="787" w:firstLine="278"/>
        <w:jc w:val="both"/>
      </w:pPr>
      <w:r>
        <w:rPr/>
        <w:t>«Майдан Комекович! Честно и прямо. Вы не всегда замечаете в людях показуху</w:t>
        <w:tab/>
        <w:t>Вы слишком верите людям,</w:t>
      </w:r>
      <w:r>
        <w:rPr>
          <w:spacing w:val="-4"/>
        </w:rPr>
        <w:t> </w:t>
      </w:r>
      <w:r>
        <w:rPr/>
        <w:t>а</w:t>
      </w:r>
    </w:p>
    <w:p>
      <w:pPr>
        <w:pStyle w:val="BodyText"/>
        <w:spacing w:line="226" w:lineRule="exact"/>
        <w:ind w:left="994"/>
        <w:jc w:val="both"/>
      </w:pPr>
      <w:r>
        <w:rPr/>
        <w:t>вернее, меряете их по себе и таких людей мало.</w:t>
      </w:r>
    </w:p>
    <w:p>
      <w:pPr>
        <w:pStyle w:val="BodyText"/>
        <w:spacing w:before="24"/>
        <w:ind w:left="3253"/>
        <w:jc w:val="both"/>
      </w:pPr>
      <w:r>
        <w:rPr/>
        <w:t>Комиссар отряда Хорошун Сергей»</w:t>
      </w:r>
    </w:p>
    <w:p>
      <w:pPr>
        <w:pStyle w:val="BodyText"/>
        <w:spacing w:line="266" w:lineRule="auto" w:before="25"/>
        <w:ind w:left="994" w:right="789" w:firstLine="278"/>
        <w:jc w:val="both"/>
      </w:pPr>
      <w:r>
        <w:rPr/>
        <w:t>«Дорогой командир! Желаю Вам всего самого наилучшего, успехов во всѐм</w:t>
      </w:r>
      <w:r>
        <w:rPr>
          <w:spacing w:val="-10"/>
        </w:rPr>
        <w:t> </w:t>
      </w:r>
      <w:r>
        <w:rPr/>
        <w:t>и</w:t>
      </w:r>
      <w:r>
        <w:rPr>
          <w:spacing w:val="-10"/>
        </w:rPr>
        <w:t> </w:t>
      </w:r>
      <w:r>
        <w:rPr/>
        <w:t>всегда,</w:t>
      </w:r>
      <w:r>
        <w:rPr>
          <w:spacing w:val="-10"/>
        </w:rPr>
        <w:t> </w:t>
      </w:r>
      <w:r>
        <w:rPr/>
        <w:t>а</w:t>
      </w:r>
      <w:r>
        <w:rPr>
          <w:spacing w:val="-10"/>
        </w:rPr>
        <w:t> </w:t>
      </w:r>
      <w:r>
        <w:rPr/>
        <w:t>главное,</w:t>
      </w:r>
      <w:r>
        <w:rPr>
          <w:spacing w:val="-10"/>
        </w:rPr>
        <w:t> </w:t>
      </w:r>
      <w:r>
        <w:rPr/>
        <w:t>чтобы</w:t>
      </w:r>
      <w:r>
        <w:rPr>
          <w:spacing w:val="-10"/>
        </w:rPr>
        <w:t> </w:t>
      </w:r>
      <w:r>
        <w:rPr/>
        <w:t>дело</w:t>
      </w:r>
      <w:r>
        <w:rPr>
          <w:spacing w:val="-7"/>
        </w:rPr>
        <w:t> </w:t>
      </w:r>
      <w:r>
        <w:rPr/>
        <w:t>начатое</w:t>
      </w:r>
      <w:r>
        <w:rPr>
          <w:spacing w:val="-10"/>
        </w:rPr>
        <w:t> </w:t>
      </w:r>
      <w:r>
        <w:rPr/>
        <w:t>Вами,</w:t>
      </w:r>
      <w:r>
        <w:rPr>
          <w:spacing w:val="-10"/>
        </w:rPr>
        <w:t> </w:t>
      </w:r>
      <w:r>
        <w:rPr/>
        <w:t>не</w:t>
      </w:r>
      <w:r>
        <w:rPr>
          <w:spacing w:val="-10"/>
        </w:rPr>
        <w:t> </w:t>
      </w:r>
      <w:r>
        <w:rPr/>
        <w:t>заканчивалось</w:t>
      </w:r>
      <w:r>
        <w:rPr>
          <w:spacing w:val="-10"/>
        </w:rPr>
        <w:t> </w:t>
      </w:r>
      <w:r>
        <w:rPr/>
        <w:t>никогда, а с нашей стороны Вы всегда сможете найти поддержку, мы Вас одного в трудную</w:t>
      </w:r>
      <w:r>
        <w:rPr>
          <w:spacing w:val="41"/>
        </w:rPr>
        <w:t> </w:t>
      </w:r>
      <w:r>
        <w:rPr/>
        <w:t>минуту</w:t>
      </w:r>
      <w:r>
        <w:rPr>
          <w:spacing w:val="41"/>
        </w:rPr>
        <w:t> </w:t>
      </w:r>
      <w:r>
        <w:rPr/>
        <w:t>не</w:t>
      </w:r>
      <w:r>
        <w:rPr>
          <w:spacing w:val="41"/>
        </w:rPr>
        <w:t> </w:t>
      </w:r>
      <w:r>
        <w:rPr/>
        <w:t>оставим,</w:t>
      </w:r>
      <w:r>
        <w:rPr>
          <w:spacing w:val="42"/>
        </w:rPr>
        <w:t> </w:t>
      </w:r>
      <w:r>
        <w:rPr/>
        <w:t>в</w:t>
      </w:r>
      <w:r>
        <w:rPr>
          <w:spacing w:val="41"/>
        </w:rPr>
        <w:t> </w:t>
      </w:r>
      <w:r>
        <w:rPr/>
        <w:t>этом</w:t>
      </w:r>
      <w:r>
        <w:rPr>
          <w:spacing w:val="42"/>
        </w:rPr>
        <w:t> </w:t>
      </w:r>
      <w:r>
        <w:rPr/>
        <w:t>я</w:t>
      </w:r>
      <w:r>
        <w:rPr>
          <w:spacing w:val="44"/>
        </w:rPr>
        <w:t> </w:t>
      </w:r>
      <w:r>
        <w:rPr/>
        <w:t>уверен.</w:t>
      </w:r>
      <w:r>
        <w:rPr>
          <w:spacing w:val="41"/>
        </w:rPr>
        <w:t> </w:t>
      </w:r>
      <w:r>
        <w:rPr/>
        <w:t>И</w:t>
      </w:r>
      <w:r>
        <w:rPr>
          <w:spacing w:val="42"/>
        </w:rPr>
        <w:t> </w:t>
      </w:r>
      <w:r>
        <w:rPr/>
        <w:t>спасибо</w:t>
      </w:r>
      <w:r>
        <w:rPr>
          <w:spacing w:val="42"/>
        </w:rPr>
        <w:t> </w:t>
      </w:r>
      <w:r>
        <w:rPr/>
        <w:t>Вам</w:t>
      </w:r>
      <w:r>
        <w:rPr>
          <w:spacing w:val="42"/>
        </w:rPr>
        <w:t> </w:t>
      </w:r>
      <w:r>
        <w:rPr/>
        <w:t>за</w:t>
      </w:r>
      <w:r>
        <w:rPr>
          <w:spacing w:val="43"/>
        </w:rPr>
        <w:t> </w:t>
      </w:r>
      <w:r>
        <w:rPr/>
        <w:t>то,</w:t>
      </w:r>
      <w:r>
        <w:rPr>
          <w:spacing w:val="41"/>
        </w:rPr>
        <w:t> </w:t>
      </w:r>
      <w:r>
        <w:rPr/>
        <w:t>что</w:t>
      </w:r>
    </w:p>
    <w:p>
      <w:pPr>
        <w:pStyle w:val="BodyText"/>
        <w:spacing w:line="225" w:lineRule="exact"/>
        <w:ind w:left="1008"/>
        <w:jc w:val="both"/>
      </w:pPr>
      <w:r>
        <w:rPr/>
        <w:t>.................................................. этой работой мы заболели. Спасибо.</w:t>
      </w:r>
    </w:p>
    <w:p>
      <w:pPr>
        <w:pStyle w:val="BodyText"/>
        <w:spacing w:line="266" w:lineRule="auto" w:before="24"/>
        <w:ind w:left="994" w:right="790" w:firstLine="278"/>
        <w:jc w:val="both"/>
      </w:pPr>
      <w:r>
        <w:rPr/>
        <w:t>Ну, от советов воздержусь, думаю, что будет лучше, если мы работая вместе, просто будем учиться всему хорошему, нужному друг у друга.</w:t>
      </w:r>
    </w:p>
    <w:p>
      <w:pPr>
        <w:pStyle w:val="BodyText"/>
        <w:spacing w:line="228" w:lineRule="exact"/>
        <w:ind w:left="2974"/>
        <w:jc w:val="both"/>
      </w:pPr>
      <w:r>
        <w:rPr/>
        <w:t>Командир первого отделения. Андрей Гурченко».</w:t>
      </w:r>
    </w:p>
    <w:p>
      <w:pPr>
        <w:pStyle w:val="BodyText"/>
        <w:spacing w:line="266" w:lineRule="auto" w:before="24"/>
        <w:ind w:left="994" w:right="796" w:firstLine="278"/>
        <w:jc w:val="both"/>
      </w:pPr>
      <w:r>
        <w:rPr/>
        <w:t>«Желаю, чтобы эта поездка была самая лучшая в вашей жизни, а последующие ещѐ лучше!</w:t>
      </w:r>
    </w:p>
    <w:p>
      <w:pPr>
        <w:pStyle w:val="BodyText"/>
        <w:spacing w:line="226" w:lineRule="exact"/>
        <w:ind w:left="3253"/>
      </w:pPr>
      <w:r>
        <w:rPr/>
        <w:t>Стасюк М. В. 9.05.90 год».</w:t>
      </w:r>
    </w:p>
    <w:p>
      <w:pPr>
        <w:pStyle w:val="BodyText"/>
        <w:spacing w:line="261" w:lineRule="auto" w:before="22"/>
        <w:ind w:left="994" w:right="863" w:firstLine="278"/>
      </w:pPr>
      <w:r>
        <w:rPr/>
        <w:t>«Помните нас и эти 14-ть чудесных дней. И пусть эта поездка будет для нас всех и непосредственно для вас началом великого творческого пути!</w:t>
      </w:r>
    </w:p>
    <w:p>
      <w:pPr>
        <w:spacing w:line="233" w:lineRule="exact" w:before="0"/>
        <w:ind w:left="3253" w:right="0" w:firstLine="0"/>
        <w:jc w:val="left"/>
        <w:rPr>
          <w:sz w:val="20"/>
        </w:rPr>
      </w:pPr>
      <w:r>
        <w:rPr>
          <w:sz w:val="22"/>
        </w:rPr>
        <w:t>9.05.90 </w:t>
      </w:r>
      <w:r>
        <w:rPr>
          <w:sz w:val="20"/>
        </w:rPr>
        <w:t>Куснутдинов Р. 3.».</w:t>
      </w:r>
    </w:p>
    <w:p>
      <w:pPr>
        <w:pStyle w:val="BodyText"/>
        <w:spacing w:before="15"/>
        <w:ind w:left="1272"/>
      </w:pPr>
      <w:r>
        <w:rPr/>
        <w:t>«Товарищ Командир. Хотелось бы, чтоб эта поездка была не последней.</w:t>
      </w:r>
    </w:p>
    <w:p>
      <w:pPr>
        <w:pStyle w:val="BodyText"/>
        <w:spacing w:before="20"/>
        <w:ind w:left="994"/>
      </w:pPr>
      <w:r>
        <w:rPr/>
        <w:t>И, конечно же самые наилучшие пожелания.</w:t>
      </w:r>
    </w:p>
    <w:p>
      <w:pPr>
        <w:tabs>
          <w:tab w:pos="3572" w:val="left" w:leader="dot"/>
        </w:tabs>
        <w:spacing w:before="1"/>
        <w:ind w:left="1272" w:right="0" w:firstLine="0"/>
        <w:jc w:val="left"/>
        <w:rPr>
          <w:sz w:val="20"/>
        </w:rPr>
      </w:pPr>
      <w:r>
        <w:rPr>
          <w:sz w:val="22"/>
        </w:rPr>
        <w:t>9.05.90  </w:t>
      </w:r>
      <w:r>
        <w:rPr>
          <w:spacing w:val="6"/>
          <w:sz w:val="22"/>
        </w:rPr>
        <w:t> </w:t>
      </w:r>
      <w:r>
        <w:rPr>
          <w:sz w:val="20"/>
        </w:rPr>
        <w:t>О</w:t>
        <w:tab/>
      </w:r>
      <w:r>
        <w:rPr>
          <w:spacing w:val="-4"/>
          <w:sz w:val="20"/>
        </w:rPr>
        <w:t>».</w:t>
      </w:r>
    </w:p>
    <w:p>
      <w:pPr>
        <w:pStyle w:val="BodyText"/>
        <w:spacing w:line="264" w:lineRule="auto" w:before="17"/>
        <w:ind w:left="994" w:right="754" w:firstLine="278"/>
      </w:pPr>
      <w:r>
        <w:rPr/>
        <w:t>«Ув. Майдан Комекович. Желаю вам удачи, здоровья. И чтобы вы всегда были молоды душой, как сейчас.</w:t>
      </w:r>
    </w:p>
    <w:p>
      <w:pPr>
        <w:pStyle w:val="BodyText"/>
        <w:spacing w:before="1"/>
        <w:ind w:left="1310"/>
      </w:pPr>
      <w:r>
        <w:rPr/>
        <w:t>................................................ 9.05.90».</w:t>
      </w:r>
    </w:p>
    <w:p>
      <w:pPr>
        <w:pStyle w:val="BodyText"/>
        <w:spacing w:line="266" w:lineRule="auto" w:before="24"/>
        <w:ind w:left="994" w:right="734" w:firstLine="278"/>
      </w:pPr>
      <w:r>
        <w:rPr/>
        <w:t>«Ув. Майдан Комекович! Желаю Вам крепкого здоровья, счастья, успехов в нашем общем деле и много новых друзей и продолжателей ваших идей.</w:t>
      </w:r>
    </w:p>
    <w:p>
      <w:pPr>
        <w:pStyle w:val="BodyText"/>
        <w:spacing w:line="228" w:lineRule="exact"/>
        <w:ind w:left="3253"/>
      </w:pPr>
      <w:r>
        <w:rPr/>
        <w:t>Рысбеков Т.».</w:t>
      </w:r>
    </w:p>
    <w:p>
      <w:pPr>
        <w:pStyle w:val="BodyText"/>
        <w:tabs>
          <w:tab w:pos="6808" w:val="left" w:leader="dot"/>
        </w:tabs>
        <w:spacing w:line="264" w:lineRule="auto" w:before="25"/>
        <w:ind w:left="994" w:right="791" w:firstLine="278"/>
      </w:pPr>
      <w:r>
        <w:rPr/>
        <w:t>«Майдан</w:t>
      </w:r>
      <w:r>
        <w:rPr>
          <w:spacing w:val="-9"/>
        </w:rPr>
        <w:t> </w:t>
      </w:r>
      <w:r>
        <w:rPr/>
        <w:t>Комекович!</w:t>
      </w:r>
      <w:r>
        <w:rPr>
          <w:spacing w:val="-11"/>
        </w:rPr>
        <w:t> </w:t>
      </w:r>
      <w:r>
        <w:rPr/>
        <w:t>Спасибо</w:t>
      </w:r>
      <w:r>
        <w:rPr>
          <w:spacing w:val="-7"/>
        </w:rPr>
        <w:t> </w:t>
      </w:r>
      <w:r>
        <w:rPr/>
        <w:t>за</w:t>
      </w:r>
      <w:r>
        <w:rPr>
          <w:spacing w:val="-9"/>
        </w:rPr>
        <w:t> </w:t>
      </w:r>
      <w:r>
        <w:rPr/>
        <w:t>то,</w:t>
      </w:r>
      <w:r>
        <w:rPr>
          <w:spacing w:val="-9"/>
        </w:rPr>
        <w:t> </w:t>
      </w:r>
      <w:r>
        <w:rPr/>
        <w:t>что</w:t>
      </w:r>
      <w:r>
        <w:rPr>
          <w:spacing w:val="-11"/>
        </w:rPr>
        <w:t> </w:t>
      </w:r>
      <w:r>
        <w:rPr/>
        <w:t>Вы</w:t>
      </w:r>
      <w:r>
        <w:rPr>
          <w:spacing w:val="-9"/>
        </w:rPr>
        <w:t> </w:t>
      </w:r>
      <w:r>
        <w:rPr/>
        <w:t>открыли</w:t>
      </w:r>
      <w:r>
        <w:rPr>
          <w:spacing w:val="-11"/>
        </w:rPr>
        <w:t> </w:t>
      </w:r>
      <w:r>
        <w:rPr/>
        <w:t>в</w:t>
      </w:r>
      <w:r>
        <w:rPr>
          <w:spacing w:val="-10"/>
        </w:rPr>
        <w:t> </w:t>
      </w:r>
      <w:r>
        <w:rPr/>
        <w:t>нашей</w:t>
      </w:r>
      <w:r>
        <w:rPr>
          <w:spacing w:val="-10"/>
        </w:rPr>
        <w:t> </w:t>
      </w:r>
      <w:r>
        <w:rPr/>
        <w:t>жизни</w:t>
      </w:r>
      <w:r>
        <w:rPr>
          <w:spacing w:val="-10"/>
        </w:rPr>
        <w:t> </w:t>
      </w:r>
      <w:r>
        <w:rPr/>
        <w:t>новое дело, мало знакомое для нас</w:t>
      </w:r>
      <w:r>
        <w:rPr>
          <w:spacing w:val="-7"/>
        </w:rPr>
        <w:t> </w:t>
      </w:r>
      <w:r>
        <w:rPr/>
        <w:t>раньше.</w:t>
      </w:r>
      <w:r>
        <w:rPr>
          <w:spacing w:val="-3"/>
        </w:rPr>
        <w:t> </w:t>
      </w:r>
      <w:r>
        <w:rPr/>
        <w:t>Желаю</w:t>
        <w:tab/>
        <w:t>успехов</w:t>
      </w:r>
    </w:p>
    <w:p>
      <w:pPr>
        <w:pStyle w:val="BodyText"/>
        <w:spacing w:line="229" w:lineRule="exact" w:before="1"/>
        <w:ind w:left="994"/>
      </w:pPr>
      <w:r>
        <w:rPr/>
        <w:t>во всех Ваших делах и крепкого здоровья.</w:t>
      </w:r>
    </w:p>
    <w:p>
      <w:pPr>
        <w:pStyle w:val="BodyText"/>
        <w:spacing w:line="229" w:lineRule="exact"/>
        <w:ind w:left="3253"/>
      </w:pPr>
      <w:r>
        <w:rPr/>
        <w:t>Нурлан Исмагамбетов».</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8"/>
        <w:ind w:left="953"/>
      </w:pPr>
      <w:r>
        <w:rPr/>
        <w:t>312</w:t>
      </w:r>
    </w:p>
    <w:p>
      <w:pPr>
        <w:spacing w:after="0"/>
        <w:sectPr>
          <w:headerReference w:type="default" r:id="rId645"/>
          <w:footerReference w:type="default" r:id="rId646"/>
          <w:pgSz w:w="8400" w:h="11900"/>
          <w:pgMar w:header="463" w:footer="0" w:top="680" w:bottom="280" w:left="0" w:right="0"/>
        </w:sectPr>
      </w:pPr>
    </w:p>
    <w:p>
      <w:pPr>
        <w:pStyle w:val="BodyText"/>
        <w:ind w:left="516"/>
      </w:pPr>
      <w:r>
        <w:rPr/>
        <w:drawing>
          <wp:inline distT="0" distB="0" distL="0" distR="0">
            <wp:extent cx="4678890" cy="6822567"/>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49" cstate="print"/>
                    <a:stretch>
                      <a:fillRect/>
                    </a:stretch>
                  </pic:blipFill>
                  <pic:spPr>
                    <a:xfrm>
                      <a:off x="0" y="0"/>
                      <a:ext cx="4678890" cy="6822567"/>
                    </a:xfrm>
                    <a:prstGeom prst="rect">
                      <a:avLst/>
                    </a:prstGeom>
                  </pic:spPr>
                </pic:pic>
              </a:graphicData>
            </a:graphic>
          </wp:inline>
        </w:drawing>
      </w:r>
      <w:r>
        <w:rPr/>
      </w:r>
    </w:p>
    <w:p>
      <w:pPr>
        <w:spacing w:after="0"/>
        <w:sectPr>
          <w:headerReference w:type="even" r:id="rId647"/>
          <w:footerReference w:type="even" r:id="rId648"/>
          <w:pgSz w:w="8400" w:h="11900"/>
          <w:pgMar w:header="0" w:footer="0" w:top="540" w:bottom="280" w:left="0" w:right="0"/>
        </w:sectPr>
      </w:pPr>
    </w:p>
    <w:p>
      <w:pPr>
        <w:pStyle w:val="BodyText"/>
        <w:ind w:left="420"/>
      </w:pPr>
      <w:r>
        <w:rPr/>
        <w:drawing>
          <wp:inline distT="0" distB="0" distL="0" distR="0">
            <wp:extent cx="4835423" cy="6851904"/>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652" cstate="print"/>
                    <a:stretch>
                      <a:fillRect/>
                    </a:stretch>
                  </pic:blipFill>
                  <pic:spPr>
                    <a:xfrm>
                      <a:off x="0" y="0"/>
                      <a:ext cx="4835423" cy="6851904"/>
                    </a:xfrm>
                    <a:prstGeom prst="rect">
                      <a:avLst/>
                    </a:prstGeom>
                  </pic:spPr>
                </pic:pic>
              </a:graphicData>
            </a:graphic>
          </wp:inline>
        </w:drawing>
      </w:r>
      <w:r>
        <w:rPr/>
      </w:r>
    </w:p>
    <w:p>
      <w:pPr>
        <w:spacing w:after="0"/>
        <w:sectPr>
          <w:headerReference w:type="default" r:id="rId650"/>
          <w:footerReference w:type="default" r:id="rId651"/>
          <w:pgSz w:w="8400" w:h="11900"/>
          <w:pgMar w:header="0" w:footer="0" w:top="580" w:bottom="280" w:left="0" w:right="0"/>
        </w:sectPr>
      </w:pPr>
    </w:p>
    <w:p>
      <w:pPr>
        <w:pStyle w:val="BodyText"/>
        <w:ind w:left="549"/>
      </w:pPr>
      <w:r>
        <w:rPr/>
        <w:drawing>
          <wp:inline distT="0" distB="0" distL="0" distR="0">
            <wp:extent cx="4617359" cy="6803135"/>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655" cstate="print"/>
                    <a:stretch>
                      <a:fillRect/>
                    </a:stretch>
                  </pic:blipFill>
                  <pic:spPr>
                    <a:xfrm>
                      <a:off x="0" y="0"/>
                      <a:ext cx="4617359" cy="6803135"/>
                    </a:xfrm>
                    <a:prstGeom prst="rect">
                      <a:avLst/>
                    </a:prstGeom>
                  </pic:spPr>
                </pic:pic>
              </a:graphicData>
            </a:graphic>
          </wp:inline>
        </w:drawing>
      </w:r>
      <w:r>
        <w:rPr/>
      </w:r>
    </w:p>
    <w:p>
      <w:pPr>
        <w:spacing w:after="0"/>
        <w:sectPr>
          <w:headerReference w:type="even" r:id="rId653"/>
          <w:footerReference w:type="even" r:id="rId654"/>
          <w:pgSz w:w="8400" w:h="11900"/>
          <w:pgMar w:header="0" w:footer="0" w:top="540" w:bottom="280" w:left="0" w:right="0"/>
        </w:sectPr>
      </w:pPr>
    </w:p>
    <w:p>
      <w:pPr>
        <w:pStyle w:val="BodyText"/>
        <w:ind w:left="331"/>
      </w:pPr>
      <w:r>
        <w:rPr/>
        <w:drawing>
          <wp:inline distT="0" distB="0" distL="0" distR="0">
            <wp:extent cx="4884051" cy="6937248"/>
            <wp:effectExtent l="0" t="0" r="0" b="0"/>
            <wp:docPr id="133" name="image67.jpeg"/>
            <wp:cNvGraphicFramePr>
              <a:graphicFrameLocks noChangeAspect="1"/>
            </wp:cNvGraphicFramePr>
            <a:graphic>
              <a:graphicData uri="http://schemas.openxmlformats.org/drawingml/2006/picture">
                <pic:pic>
                  <pic:nvPicPr>
                    <pic:cNvPr id="134" name="image67.jpeg"/>
                    <pic:cNvPicPr/>
                  </pic:nvPicPr>
                  <pic:blipFill>
                    <a:blip r:embed="rId658" cstate="print"/>
                    <a:stretch>
                      <a:fillRect/>
                    </a:stretch>
                  </pic:blipFill>
                  <pic:spPr>
                    <a:xfrm>
                      <a:off x="0" y="0"/>
                      <a:ext cx="4884051" cy="6937248"/>
                    </a:xfrm>
                    <a:prstGeom prst="rect">
                      <a:avLst/>
                    </a:prstGeom>
                  </pic:spPr>
                </pic:pic>
              </a:graphicData>
            </a:graphic>
          </wp:inline>
        </w:drawing>
      </w:r>
      <w:r>
        <w:rPr/>
      </w:r>
    </w:p>
    <w:p>
      <w:pPr>
        <w:spacing w:after="0"/>
        <w:sectPr>
          <w:headerReference w:type="default" r:id="rId656"/>
          <w:footerReference w:type="default" r:id="rId657"/>
          <w:pgSz w:w="8400" w:h="11900"/>
          <w:pgMar w:header="0" w:footer="0" w:top="460" w:bottom="280" w:left="0" w:right="0"/>
        </w:sectPr>
      </w:pPr>
    </w:p>
    <w:p>
      <w:pPr>
        <w:pStyle w:val="BodyText"/>
        <w:ind w:left="595"/>
      </w:pPr>
      <w:r>
        <w:rPr/>
        <w:drawing>
          <wp:inline distT="0" distB="0" distL="0" distR="0">
            <wp:extent cx="4674305" cy="6822567"/>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661" cstate="print"/>
                    <a:stretch>
                      <a:fillRect/>
                    </a:stretch>
                  </pic:blipFill>
                  <pic:spPr>
                    <a:xfrm>
                      <a:off x="0" y="0"/>
                      <a:ext cx="4674305" cy="6822567"/>
                    </a:xfrm>
                    <a:prstGeom prst="rect">
                      <a:avLst/>
                    </a:prstGeom>
                  </pic:spPr>
                </pic:pic>
              </a:graphicData>
            </a:graphic>
          </wp:inline>
        </w:drawing>
      </w:r>
      <w:r>
        <w:rPr/>
      </w:r>
    </w:p>
    <w:p>
      <w:pPr>
        <w:spacing w:after="0"/>
        <w:sectPr>
          <w:headerReference w:type="even" r:id="rId659"/>
          <w:footerReference w:type="even" r:id="rId660"/>
          <w:pgSz w:w="8400" w:h="11900"/>
          <w:pgMar w:header="0" w:footer="0" w:top="480" w:bottom="280" w:left="0" w:right="0"/>
        </w:sectPr>
      </w:pPr>
    </w:p>
    <w:p>
      <w:pPr>
        <w:pStyle w:val="BodyText"/>
        <w:ind w:left="420"/>
      </w:pPr>
      <w:r>
        <w:rPr/>
        <w:drawing>
          <wp:inline distT="0" distB="0" distL="0" distR="0">
            <wp:extent cx="4781194" cy="6949440"/>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664" cstate="print"/>
                    <a:stretch>
                      <a:fillRect/>
                    </a:stretch>
                  </pic:blipFill>
                  <pic:spPr>
                    <a:xfrm>
                      <a:off x="0" y="0"/>
                      <a:ext cx="4781194" cy="6949440"/>
                    </a:xfrm>
                    <a:prstGeom prst="rect">
                      <a:avLst/>
                    </a:prstGeom>
                  </pic:spPr>
                </pic:pic>
              </a:graphicData>
            </a:graphic>
          </wp:inline>
        </w:drawing>
      </w:r>
      <w:r>
        <w:rPr/>
      </w:r>
    </w:p>
    <w:p>
      <w:pPr>
        <w:spacing w:after="0"/>
        <w:sectPr>
          <w:headerReference w:type="default" r:id="rId662"/>
          <w:footerReference w:type="default" r:id="rId663"/>
          <w:pgSz w:w="8400" w:h="11900"/>
          <w:pgMar w:header="0" w:footer="0" w:top="520" w:bottom="280" w:left="0" w:right="0"/>
        </w:sectPr>
      </w:pPr>
    </w:p>
    <w:p>
      <w:pPr>
        <w:pStyle w:val="BodyText"/>
        <w:ind w:left="616"/>
      </w:pPr>
      <w:r>
        <w:rPr/>
        <w:drawing>
          <wp:inline distT="0" distB="0" distL="0" distR="0">
            <wp:extent cx="4637851" cy="6803135"/>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667" cstate="print"/>
                    <a:stretch>
                      <a:fillRect/>
                    </a:stretch>
                  </pic:blipFill>
                  <pic:spPr>
                    <a:xfrm>
                      <a:off x="0" y="0"/>
                      <a:ext cx="4637851" cy="6803135"/>
                    </a:xfrm>
                    <a:prstGeom prst="rect">
                      <a:avLst/>
                    </a:prstGeom>
                  </pic:spPr>
                </pic:pic>
              </a:graphicData>
            </a:graphic>
          </wp:inline>
        </w:drawing>
      </w:r>
      <w:r>
        <w:rPr/>
      </w:r>
    </w:p>
    <w:p>
      <w:pPr>
        <w:spacing w:after="0"/>
        <w:sectPr>
          <w:headerReference w:type="even" r:id="rId665"/>
          <w:footerReference w:type="even" r:id="rId666"/>
          <w:pgSz w:w="8400" w:h="11900"/>
          <w:pgMar w:header="0" w:footer="0" w:top="420" w:bottom="280" w:left="0" w:right="0"/>
        </w:sectPr>
      </w:pPr>
    </w:p>
    <w:p>
      <w:pPr>
        <w:pStyle w:val="BodyText"/>
        <w:ind w:left="384"/>
      </w:pPr>
      <w:r>
        <w:rPr/>
        <w:drawing>
          <wp:inline distT="0" distB="0" distL="0" distR="0">
            <wp:extent cx="4809447" cy="6846760"/>
            <wp:effectExtent l="0" t="0" r="0" b="0"/>
            <wp:docPr id="141" name="image71.jpeg"/>
            <wp:cNvGraphicFramePr>
              <a:graphicFrameLocks noChangeAspect="1"/>
            </wp:cNvGraphicFramePr>
            <a:graphic>
              <a:graphicData uri="http://schemas.openxmlformats.org/drawingml/2006/picture">
                <pic:pic>
                  <pic:nvPicPr>
                    <pic:cNvPr id="142" name="image71.jpeg"/>
                    <pic:cNvPicPr/>
                  </pic:nvPicPr>
                  <pic:blipFill>
                    <a:blip r:embed="rId670" cstate="print"/>
                    <a:stretch>
                      <a:fillRect/>
                    </a:stretch>
                  </pic:blipFill>
                  <pic:spPr>
                    <a:xfrm>
                      <a:off x="0" y="0"/>
                      <a:ext cx="4809447" cy="6846760"/>
                    </a:xfrm>
                    <a:prstGeom prst="rect">
                      <a:avLst/>
                    </a:prstGeom>
                  </pic:spPr>
                </pic:pic>
              </a:graphicData>
            </a:graphic>
          </wp:inline>
        </w:drawing>
      </w:r>
      <w:r>
        <w:rPr/>
      </w:r>
    </w:p>
    <w:p>
      <w:pPr>
        <w:spacing w:after="0"/>
        <w:sectPr>
          <w:headerReference w:type="default" r:id="rId668"/>
          <w:footerReference w:type="default" r:id="rId669"/>
          <w:pgSz w:w="8400" w:h="11900"/>
          <w:pgMar w:header="0" w:footer="0" w:top="480" w:bottom="280" w:left="0" w:right="0"/>
        </w:sectPr>
      </w:pPr>
    </w:p>
    <w:p>
      <w:pPr>
        <w:pStyle w:val="BodyText"/>
        <w:ind w:left="616"/>
      </w:pPr>
      <w:r>
        <w:rPr/>
        <w:drawing>
          <wp:inline distT="0" distB="0" distL="0" distR="0">
            <wp:extent cx="4638793" cy="6900672"/>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673" cstate="print"/>
                    <a:stretch>
                      <a:fillRect/>
                    </a:stretch>
                  </pic:blipFill>
                  <pic:spPr>
                    <a:xfrm>
                      <a:off x="0" y="0"/>
                      <a:ext cx="4638793" cy="6900672"/>
                    </a:xfrm>
                    <a:prstGeom prst="rect">
                      <a:avLst/>
                    </a:prstGeom>
                  </pic:spPr>
                </pic:pic>
              </a:graphicData>
            </a:graphic>
          </wp:inline>
        </w:drawing>
      </w:r>
      <w:r>
        <w:rPr/>
      </w:r>
    </w:p>
    <w:p>
      <w:pPr>
        <w:spacing w:after="0"/>
        <w:sectPr>
          <w:headerReference w:type="even" r:id="rId671"/>
          <w:footerReference w:type="even" r:id="rId672"/>
          <w:pgSz w:w="8400" w:h="11900"/>
          <w:pgMar w:header="0" w:footer="0" w:top="460" w:bottom="280" w:left="0" w:right="0"/>
        </w:sectPr>
      </w:pPr>
    </w:p>
    <w:p>
      <w:pPr>
        <w:pStyle w:val="BodyText"/>
        <w:ind w:left="336"/>
      </w:pPr>
      <w:r>
        <w:rPr/>
        <w:drawing>
          <wp:inline distT="0" distB="0" distL="0" distR="0">
            <wp:extent cx="4865585" cy="6979824"/>
            <wp:effectExtent l="0" t="0" r="0" b="0"/>
            <wp:docPr id="145" name="image73.jpeg"/>
            <wp:cNvGraphicFramePr>
              <a:graphicFrameLocks noChangeAspect="1"/>
            </wp:cNvGraphicFramePr>
            <a:graphic>
              <a:graphicData uri="http://schemas.openxmlformats.org/drawingml/2006/picture">
                <pic:pic>
                  <pic:nvPicPr>
                    <pic:cNvPr id="146" name="image73.jpeg"/>
                    <pic:cNvPicPr/>
                  </pic:nvPicPr>
                  <pic:blipFill>
                    <a:blip r:embed="rId676" cstate="print"/>
                    <a:stretch>
                      <a:fillRect/>
                    </a:stretch>
                  </pic:blipFill>
                  <pic:spPr>
                    <a:xfrm>
                      <a:off x="0" y="0"/>
                      <a:ext cx="4865585" cy="6979824"/>
                    </a:xfrm>
                    <a:prstGeom prst="rect">
                      <a:avLst/>
                    </a:prstGeom>
                  </pic:spPr>
                </pic:pic>
              </a:graphicData>
            </a:graphic>
          </wp:inline>
        </w:drawing>
      </w:r>
      <w:r>
        <w:rPr/>
      </w:r>
    </w:p>
    <w:p>
      <w:pPr>
        <w:spacing w:after="0"/>
        <w:sectPr>
          <w:headerReference w:type="default" r:id="rId674"/>
          <w:footerReference w:type="default" r:id="rId675"/>
          <w:pgSz w:w="8400" w:h="11900"/>
          <w:pgMar w:header="0" w:footer="0" w:top="400" w:bottom="280" w:left="0" w:right="0"/>
        </w:sectPr>
      </w:pPr>
    </w:p>
    <w:p>
      <w:pPr>
        <w:pStyle w:val="BodyText"/>
        <w:ind w:left="583"/>
      </w:pPr>
      <w:r>
        <w:rPr/>
        <w:drawing>
          <wp:inline distT="0" distB="0" distL="0" distR="0">
            <wp:extent cx="4591680" cy="6701599"/>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679" cstate="print"/>
                    <a:stretch>
                      <a:fillRect/>
                    </a:stretch>
                  </pic:blipFill>
                  <pic:spPr>
                    <a:xfrm>
                      <a:off x="0" y="0"/>
                      <a:ext cx="4591680" cy="6701599"/>
                    </a:xfrm>
                    <a:prstGeom prst="rect">
                      <a:avLst/>
                    </a:prstGeom>
                  </pic:spPr>
                </pic:pic>
              </a:graphicData>
            </a:graphic>
          </wp:inline>
        </w:drawing>
      </w:r>
      <w:r>
        <w:rPr/>
      </w:r>
    </w:p>
    <w:p>
      <w:pPr>
        <w:spacing w:after="0"/>
        <w:sectPr>
          <w:headerReference w:type="even" r:id="rId677"/>
          <w:footerReference w:type="even" r:id="rId678"/>
          <w:pgSz w:w="8400" w:h="11900"/>
          <w:pgMar w:header="0" w:footer="0" w:top="540" w:bottom="280" w:left="0" w:right="0"/>
        </w:sectPr>
      </w:pPr>
    </w:p>
    <w:p>
      <w:pPr>
        <w:pStyle w:val="BodyText"/>
        <w:ind w:left="346"/>
      </w:pPr>
      <w:r>
        <w:rPr/>
        <w:drawing>
          <wp:inline distT="0" distB="0" distL="0" distR="0">
            <wp:extent cx="4898766" cy="6888480"/>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682" cstate="print"/>
                    <a:stretch>
                      <a:fillRect/>
                    </a:stretch>
                  </pic:blipFill>
                  <pic:spPr>
                    <a:xfrm>
                      <a:off x="0" y="0"/>
                      <a:ext cx="4898766" cy="6888480"/>
                    </a:xfrm>
                    <a:prstGeom prst="rect">
                      <a:avLst/>
                    </a:prstGeom>
                  </pic:spPr>
                </pic:pic>
              </a:graphicData>
            </a:graphic>
          </wp:inline>
        </w:drawing>
      </w:r>
      <w:r>
        <w:rPr/>
      </w:r>
    </w:p>
    <w:p>
      <w:pPr>
        <w:spacing w:after="0"/>
        <w:sectPr>
          <w:headerReference w:type="default" r:id="rId680"/>
          <w:footerReference w:type="default" r:id="rId681"/>
          <w:pgSz w:w="8400" w:h="11900"/>
          <w:pgMar w:header="0" w:footer="0" w:top="540" w:bottom="280" w:left="0" w:right="0"/>
        </w:sectPr>
      </w:pPr>
    </w:p>
    <w:p>
      <w:pPr>
        <w:pStyle w:val="BodyText"/>
        <w:ind w:left="537"/>
      </w:pPr>
      <w:r>
        <w:rPr/>
        <w:drawing>
          <wp:inline distT="0" distB="0" distL="0" distR="0">
            <wp:extent cx="4626999" cy="6742176"/>
            <wp:effectExtent l="0" t="0" r="0" b="0"/>
            <wp:docPr id="151" name="image76.jpeg"/>
            <wp:cNvGraphicFramePr>
              <a:graphicFrameLocks noChangeAspect="1"/>
            </wp:cNvGraphicFramePr>
            <a:graphic>
              <a:graphicData uri="http://schemas.openxmlformats.org/drawingml/2006/picture">
                <pic:pic>
                  <pic:nvPicPr>
                    <pic:cNvPr id="152" name="image76.jpeg"/>
                    <pic:cNvPicPr/>
                  </pic:nvPicPr>
                  <pic:blipFill>
                    <a:blip r:embed="rId685" cstate="print"/>
                    <a:stretch>
                      <a:fillRect/>
                    </a:stretch>
                  </pic:blipFill>
                  <pic:spPr>
                    <a:xfrm>
                      <a:off x="0" y="0"/>
                      <a:ext cx="4626999" cy="6742176"/>
                    </a:xfrm>
                    <a:prstGeom prst="rect">
                      <a:avLst/>
                    </a:prstGeom>
                  </pic:spPr>
                </pic:pic>
              </a:graphicData>
            </a:graphic>
          </wp:inline>
        </w:drawing>
      </w:r>
      <w:r>
        <w:rPr/>
      </w:r>
    </w:p>
    <w:p>
      <w:pPr>
        <w:spacing w:after="0"/>
        <w:sectPr>
          <w:headerReference w:type="even" r:id="rId683"/>
          <w:footerReference w:type="even" r:id="rId684"/>
          <w:pgSz w:w="8400" w:h="11900"/>
          <w:pgMar w:header="0" w:footer="0" w:top="580" w:bottom="280" w:left="0" w:right="0"/>
        </w:sectPr>
      </w:pPr>
    </w:p>
    <w:p>
      <w:pPr>
        <w:pStyle w:val="BodyText"/>
        <w:ind w:left="398"/>
      </w:pPr>
      <w:r>
        <w:rPr/>
        <w:drawing>
          <wp:inline distT="0" distB="0" distL="0" distR="0">
            <wp:extent cx="4806815" cy="6822567"/>
            <wp:effectExtent l="0" t="0" r="0" b="0"/>
            <wp:docPr id="153" name="image77.jpeg"/>
            <wp:cNvGraphicFramePr>
              <a:graphicFrameLocks noChangeAspect="1"/>
            </wp:cNvGraphicFramePr>
            <a:graphic>
              <a:graphicData uri="http://schemas.openxmlformats.org/drawingml/2006/picture">
                <pic:pic>
                  <pic:nvPicPr>
                    <pic:cNvPr id="154" name="image77.jpeg"/>
                    <pic:cNvPicPr/>
                  </pic:nvPicPr>
                  <pic:blipFill>
                    <a:blip r:embed="rId688" cstate="print"/>
                    <a:stretch>
                      <a:fillRect/>
                    </a:stretch>
                  </pic:blipFill>
                  <pic:spPr>
                    <a:xfrm>
                      <a:off x="0" y="0"/>
                      <a:ext cx="4806815" cy="6822567"/>
                    </a:xfrm>
                    <a:prstGeom prst="rect">
                      <a:avLst/>
                    </a:prstGeom>
                  </pic:spPr>
                </pic:pic>
              </a:graphicData>
            </a:graphic>
          </wp:inline>
        </w:drawing>
      </w:r>
      <w:r>
        <w:rPr/>
      </w:r>
    </w:p>
    <w:p>
      <w:pPr>
        <w:spacing w:after="0"/>
        <w:sectPr>
          <w:headerReference w:type="default" r:id="rId686"/>
          <w:footerReference w:type="default" r:id="rId687"/>
          <w:pgSz w:w="8400" w:h="11900"/>
          <w:pgMar w:header="0" w:footer="0" w:top="560" w:bottom="280" w:left="0" w:right="0"/>
        </w:sectPr>
      </w:pPr>
    </w:p>
    <w:p>
      <w:pPr>
        <w:pStyle w:val="BodyText"/>
        <w:ind w:left="631"/>
      </w:pPr>
      <w:r>
        <w:rPr/>
        <w:drawing>
          <wp:inline distT="0" distB="0" distL="0" distR="0">
            <wp:extent cx="4631799" cy="6864096"/>
            <wp:effectExtent l="0" t="0" r="0" b="0"/>
            <wp:docPr id="155" name="image78.jpeg"/>
            <wp:cNvGraphicFramePr>
              <a:graphicFrameLocks noChangeAspect="1"/>
            </wp:cNvGraphicFramePr>
            <a:graphic>
              <a:graphicData uri="http://schemas.openxmlformats.org/drawingml/2006/picture">
                <pic:pic>
                  <pic:nvPicPr>
                    <pic:cNvPr id="156" name="image78.jpeg"/>
                    <pic:cNvPicPr/>
                  </pic:nvPicPr>
                  <pic:blipFill>
                    <a:blip r:embed="rId691" cstate="print"/>
                    <a:stretch>
                      <a:fillRect/>
                    </a:stretch>
                  </pic:blipFill>
                  <pic:spPr>
                    <a:xfrm>
                      <a:off x="0" y="0"/>
                      <a:ext cx="4631799" cy="6864096"/>
                    </a:xfrm>
                    <a:prstGeom prst="rect">
                      <a:avLst/>
                    </a:prstGeom>
                  </pic:spPr>
                </pic:pic>
              </a:graphicData>
            </a:graphic>
          </wp:inline>
        </w:drawing>
      </w:r>
      <w:r>
        <w:rPr/>
      </w:r>
    </w:p>
    <w:p>
      <w:pPr>
        <w:spacing w:after="0"/>
        <w:sectPr>
          <w:headerReference w:type="even" r:id="rId689"/>
          <w:footerReference w:type="even" r:id="rId690"/>
          <w:pgSz w:w="8400" w:h="11900"/>
          <w:pgMar w:header="0" w:footer="0" w:top="540" w:bottom="280" w:left="0" w:right="0"/>
        </w:sectPr>
      </w:pPr>
    </w:p>
    <w:p>
      <w:pPr>
        <w:pStyle w:val="BodyText"/>
        <w:ind w:left="386"/>
      </w:pPr>
      <w:r>
        <w:rPr/>
        <w:drawing>
          <wp:inline distT="0" distB="0" distL="0" distR="0">
            <wp:extent cx="4847038" cy="6864096"/>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694" cstate="print"/>
                    <a:stretch>
                      <a:fillRect/>
                    </a:stretch>
                  </pic:blipFill>
                  <pic:spPr>
                    <a:xfrm>
                      <a:off x="0" y="0"/>
                      <a:ext cx="4847038" cy="6864096"/>
                    </a:xfrm>
                    <a:prstGeom prst="rect">
                      <a:avLst/>
                    </a:prstGeom>
                  </pic:spPr>
                </pic:pic>
              </a:graphicData>
            </a:graphic>
          </wp:inline>
        </w:drawing>
      </w:r>
      <w:r>
        <w:rPr/>
      </w:r>
    </w:p>
    <w:p>
      <w:pPr>
        <w:spacing w:after="0"/>
        <w:sectPr>
          <w:headerReference w:type="default" r:id="rId692"/>
          <w:footerReference w:type="default" r:id="rId693"/>
          <w:pgSz w:w="8400" w:h="11900"/>
          <w:pgMar w:header="0" w:footer="0" w:top="580" w:bottom="280" w:left="0" w:right="0"/>
        </w:sectPr>
      </w:pPr>
    </w:p>
    <w:p>
      <w:pPr>
        <w:pStyle w:val="BodyText"/>
        <w:ind w:left="552"/>
      </w:pPr>
      <w:r>
        <w:rPr/>
        <w:drawing>
          <wp:inline distT="0" distB="0" distL="0" distR="0">
            <wp:extent cx="4685468" cy="6766559"/>
            <wp:effectExtent l="0" t="0" r="0" b="0"/>
            <wp:docPr id="159" name="image80.jpeg"/>
            <wp:cNvGraphicFramePr>
              <a:graphicFrameLocks noChangeAspect="1"/>
            </wp:cNvGraphicFramePr>
            <a:graphic>
              <a:graphicData uri="http://schemas.openxmlformats.org/drawingml/2006/picture">
                <pic:pic>
                  <pic:nvPicPr>
                    <pic:cNvPr id="160" name="image80.jpeg"/>
                    <pic:cNvPicPr/>
                  </pic:nvPicPr>
                  <pic:blipFill>
                    <a:blip r:embed="rId697" cstate="print"/>
                    <a:stretch>
                      <a:fillRect/>
                    </a:stretch>
                  </pic:blipFill>
                  <pic:spPr>
                    <a:xfrm>
                      <a:off x="0" y="0"/>
                      <a:ext cx="4685468" cy="6766559"/>
                    </a:xfrm>
                    <a:prstGeom prst="rect">
                      <a:avLst/>
                    </a:prstGeom>
                  </pic:spPr>
                </pic:pic>
              </a:graphicData>
            </a:graphic>
          </wp:inline>
        </w:drawing>
      </w:r>
      <w:r>
        <w:rPr/>
      </w:r>
    </w:p>
    <w:p>
      <w:pPr>
        <w:spacing w:after="0"/>
        <w:sectPr>
          <w:headerReference w:type="even" r:id="rId695"/>
          <w:footerReference w:type="even" r:id="rId696"/>
          <w:pgSz w:w="8400" w:h="11900"/>
          <w:pgMar w:header="0" w:footer="0" w:top="540" w:bottom="280" w:left="0" w:right="0"/>
        </w:sectPr>
      </w:pPr>
    </w:p>
    <w:p>
      <w:pPr>
        <w:pStyle w:val="BodyText"/>
        <w:ind w:left="456"/>
      </w:pPr>
      <w:r>
        <w:rPr/>
        <w:drawing>
          <wp:inline distT="0" distB="0" distL="0" distR="0">
            <wp:extent cx="4757482" cy="6864096"/>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700" cstate="print"/>
                    <a:stretch>
                      <a:fillRect/>
                    </a:stretch>
                  </pic:blipFill>
                  <pic:spPr>
                    <a:xfrm>
                      <a:off x="0" y="0"/>
                      <a:ext cx="4757482" cy="6864096"/>
                    </a:xfrm>
                    <a:prstGeom prst="rect">
                      <a:avLst/>
                    </a:prstGeom>
                  </pic:spPr>
                </pic:pic>
              </a:graphicData>
            </a:graphic>
          </wp:inline>
        </w:drawing>
      </w:r>
      <w:r>
        <w:rPr/>
      </w:r>
    </w:p>
    <w:p>
      <w:pPr>
        <w:spacing w:after="0"/>
        <w:sectPr>
          <w:headerReference w:type="default" r:id="rId698"/>
          <w:footerReference w:type="default" r:id="rId699"/>
          <w:pgSz w:w="8400" w:h="11900"/>
          <w:pgMar w:header="0" w:footer="0" w:top="580" w:bottom="280" w:left="0" w:right="0"/>
        </w:sectPr>
      </w:pPr>
    </w:p>
    <w:p>
      <w:pPr>
        <w:pStyle w:val="BodyText"/>
        <w:ind w:left="614"/>
      </w:pPr>
      <w:r>
        <w:rPr/>
        <w:drawing>
          <wp:inline distT="0" distB="0" distL="0" distR="0">
            <wp:extent cx="4508488" cy="6681216"/>
            <wp:effectExtent l="0" t="0" r="0" b="0"/>
            <wp:docPr id="163" name="image82.jpeg"/>
            <wp:cNvGraphicFramePr>
              <a:graphicFrameLocks noChangeAspect="1"/>
            </wp:cNvGraphicFramePr>
            <a:graphic>
              <a:graphicData uri="http://schemas.openxmlformats.org/drawingml/2006/picture">
                <pic:pic>
                  <pic:nvPicPr>
                    <pic:cNvPr id="164" name="image82.jpeg"/>
                    <pic:cNvPicPr/>
                  </pic:nvPicPr>
                  <pic:blipFill>
                    <a:blip r:embed="rId703" cstate="print"/>
                    <a:stretch>
                      <a:fillRect/>
                    </a:stretch>
                  </pic:blipFill>
                  <pic:spPr>
                    <a:xfrm>
                      <a:off x="0" y="0"/>
                      <a:ext cx="4508488" cy="6681216"/>
                    </a:xfrm>
                    <a:prstGeom prst="rect">
                      <a:avLst/>
                    </a:prstGeom>
                  </pic:spPr>
                </pic:pic>
              </a:graphicData>
            </a:graphic>
          </wp:inline>
        </w:drawing>
      </w:r>
      <w:r>
        <w:rPr/>
      </w:r>
    </w:p>
    <w:p>
      <w:pPr>
        <w:spacing w:after="0"/>
        <w:sectPr>
          <w:headerReference w:type="even" r:id="rId701"/>
          <w:footerReference w:type="even" r:id="rId702"/>
          <w:pgSz w:w="8400" w:h="11900"/>
          <w:pgMar w:header="0" w:footer="0" w:top="580" w:bottom="280" w:left="0" w:right="0"/>
        </w:sectPr>
      </w:pPr>
    </w:p>
    <w:p>
      <w:pPr>
        <w:pStyle w:val="BodyText"/>
        <w:ind w:left="365"/>
      </w:pPr>
      <w:r>
        <w:rPr/>
        <w:drawing>
          <wp:inline distT="0" distB="0" distL="0" distR="0">
            <wp:extent cx="4880274" cy="6864096"/>
            <wp:effectExtent l="0" t="0" r="0" b="0"/>
            <wp:docPr id="165" name="image83.jpeg"/>
            <wp:cNvGraphicFramePr>
              <a:graphicFrameLocks noChangeAspect="1"/>
            </wp:cNvGraphicFramePr>
            <a:graphic>
              <a:graphicData uri="http://schemas.openxmlformats.org/drawingml/2006/picture">
                <pic:pic>
                  <pic:nvPicPr>
                    <pic:cNvPr id="166" name="image83.jpeg"/>
                    <pic:cNvPicPr/>
                  </pic:nvPicPr>
                  <pic:blipFill>
                    <a:blip r:embed="rId706" cstate="print"/>
                    <a:stretch>
                      <a:fillRect/>
                    </a:stretch>
                  </pic:blipFill>
                  <pic:spPr>
                    <a:xfrm>
                      <a:off x="0" y="0"/>
                      <a:ext cx="4880274" cy="6864096"/>
                    </a:xfrm>
                    <a:prstGeom prst="rect">
                      <a:avLst/>
                    </a:prstGeom>
                  </pic:spPr>
                </pic:pic>
              </a:graphicData>
            </a:graphic>
          </wp:inline>
        </w:drawing>
      </w:r>
      <w:r>
        <w:rPr/>
      </w:r>
    </w:p>
    <w:p>
      <w:pPr>
        <w:spacing w:after="0"/>
        <w:sectPr>
          <w:headerReference w:type="default" r:id="rId704"/>
          <w:footerReference w:type="default" r:id="rId705"/>
          <w:pgSz w:w="8400" w:h="11900"/>
          <w:pgMar w:header="0" w:footer="0" w:top="540" w:bottom="280" w:left="0" w:right="0"/>
        </w:sectPr>
      </w:pPr>
    </w:p>
    <w:p>
      <w:pPr>
        <w:pStyle w:val="BodyText"/>
        <w:ind w:left="595"/>
      </w:pPr>
      <w:r>
        <w:rPr/>
        <w:drawing>
          <wp:inline distT="0" distB="0" distL="0" distR="0">
            <wp:extent cx="4599613" cy="6815328"/>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709" cstate="print"/>
                    <a:stretch>
                      <a:fillRect/>
                    </a:stretch>
                  </pic:blipFill>
                  <pic:spPr>
                    <a:xfrm>
                      <a:off x="0" y="0"/>
                      <a:ext cx="4599613" cy="6815328"/>
                    </a:xfrm>
                    <a:prstGeom prst="rect">
                      <a:avLst/>
                    </a:prstGeom>
                  </pic:spPr>
                </pic:pic>
              </a:graphicData>
            </a:graphic>
          </wp:inline>
        </w:drawing>
      </w:r>
      <w:r>
        <w:rPr/>
      </w:r>
    </w:p>
    <w:p>
      <w:pPr>
        <w:spacing w:after="0"/>
        <w:sectPr>
          <w:headerReference w:type="even" r:id="rId707"/>
          <w:footerReference w:type="even" r:id="rId708"/>
          <w:pgSz w:w="8400" w:h="11900"/>
          <w:pgMar w:header="0" w:footer="0" w:top="540" w:bottom="280" w:left="0" w:right="0"/>
        </w:sectPr>
      </w:pPr>
    </w:p>
    <w:p>
      <w:pPr>
        <w:pStyle w:val="BodyText"/>
        <w:ind w:left="456"/>
      </w:pPr>
      <w:r>
        <w:rPr/>
        <w:drawing>
          <wp:inline distT="0" distB="0" distL="0" distR="0">
            <wp:extent cx="4759495" cy="6839711"/>
            <wp:effectExtent l="0" t="0" r="0" b="0"/>
            <wp:docPr id="169" name="image85.jpeg"/>
            <wp:cNvGraphicFramePr>
              <a:graphicFrameLocks noChangeAspect="1"/>
            </wp:cNvGraphicFramePr>
            <a:graphic>
              <a:graphicData uri="http://schemas.openxmlformats.org/drawingml/2006/picture">
                <pic:pic>
                  <pic:nvPicPr>
                    <pic:cNvPr id="170" name="image85.jpeg"/>
                    <pic:cNvPicPr/>
                  </pic:nvPicPr>
                  <pic:blipFill>
                    <a:blip r:embed="rId712" cstate="print"/>
                    <a:stretch>
                      <a:fillRect/>
                    </a:stretch>
                  </pic:blipFill>
                  <pic:spPr>
                    <a:xfrm>
                      <a:off x="0" y="0"/>
                      <a:ext cx="4759495" cy="6839711"/>
                    </a:xfrm>
                    <a:prstGeom prst="rect">
                      <a:avLst/>
                    </a:prstGeom>
                  </pic:spPr>
                </pic:pic>
              </a:graphicData>
            </a:graphic>
          </wp:inline>
        </w:drawing>
      </w:r>
      <w:r>
        <w:rPr/>
      </w:r>
    </w:p>
    <w:p>
      <w:pPr>
        <w:spacing w:after="0"/>
        <w:sectPr>
          <w:headerReference w:type="default" r:id="rId710"/>
          <w:footerReference w:type="default" r:id="rId711"/>
          <w:pgSz w:w="8400" w:h="11900"/>
          <w:pgMar w:header="0" w:footer="0" w:top="620" w:bottom="280" w:left="0" w:right="0"/>
        </w:sectPr>
      </w:pPr>
    </w:p>
    <w:p>
      <w:pPr>
        <w:pStyle w:val="BodyText"/>
        <w:ind w:left="470"/>
      </w:pPr>
      <w:r>
        <w:rPr/>
        <w:drawing>
          <wp:inline distT="0" distB="0" distL="0" distR="0">
            <wp:extent cx="4747767" cy="6717792"/>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715" cstate="print"/>
                    <a:stretch>
                      <a:fillRect/>
                    </a:stretch>
                  </pic:blipFill>
                  <pic:spPr>
                    <a:xfrm>
                      <a:off x="0" y="0"/>
                      <a:ext cx="4747767" cy="6717792"/>
                    </a:xfrm>
                    <a:prstGeom prst="rect">
                      <a:avLst/>
                    </a:prstGeom>
                  </pic:spPr>
                </pic:pic>
              </a:graphicData>
            </a:graphic>
          </wp:inline>
        </w:drawing>
      </w:r>
      <w:r>
        <w:rPr/>
      </w:r>
    </w:p>
    <w:p>
      <w:pPr>
        <w:spacing w:after="0"/>
        <w:sectPr>
          <w:headerReference w:type="even" r:id="rId713"/>
          <w:footerReference w:type="even" r:id="rId714"/>
          <w:pgSz w:w="8400" w:h="11900"/>
          <w:pgMar w:header="0" w:footer="0" w:top="540" w:bottom="280" w:left="0" w:right="0"/>
        </w:sectPr>
      </w:pPr>
    </w:p>
    <w:p>
      <w:pPr>
        <w:pStyle w:val="BodyText"/>
      </w:pPr>
    </w:p>
    <w:p>
      <w:pPr>
        <w:pStyle w:val="BodyText"/>
      </w:pPr>
    </w:p>
    <w:p>
      <w:pPr>
        <w:pStyle w:val="BodyText"/>
        <w:spacing w:before="9"/>
        <w:rPr>
          <w:sz w:val="15"/>
        </w:rPr>
      </w:pPr>
    </w:p>
    <w:p>
      <w:pPr>
        <w:pStyle w:val="Heading3"/>
        <w:numPr>
          <w:ilvl w:val="1"/>
          <w:numId w:val="45"/>
        </w:numPr>
        <w:tabs>
          <w:tab w:pos="1789" w:val="left" w:leader="none"/>
        </w:tabs>
        <w:spacing w:line="240" w:lineRule="auto" w:before="101" w:after="0"/>
        <w:ind w:left="1788" w:right="0" w:hanging="527"/>
        <w:jc w:val="left"/>
        <w:rPr>
          <w:rFonts w:ascii="Segoe UI" w:hAnsi="Segoe UI"/>
          <w:i/>
        </w:rPr>
      </w:pPr>
      <w:r>
        <w:rPr>
          <w:rFonts w:ascii="Segoe UI" w:hAnsi="Segoe UI"/>
          <w:i/>
        </w:rPr>
        <w:t>КОНСТРУКТИВНАЯ ВОЕННАЯ ИСТОРИЯ</w:t>
      </w:r>
      <w:r>
        <w:rPr>
          <w:rFonts w:ascii="Segoe UI" w:hAnsi="Segoe UI"/>
          <w:i/>
          <w:spacing w:val="-2"/>
        </w:rPr>
        <w:t> </w:t>
      </w:r>
      <w:r>
        <w:rPr>
          <w:rFonts w:ascii="Segoe UI" w:hAnsi="Segoe UI"/>
          <w:i/>
        </w:rPr>
        <w:t>ФОРМИРУЕТ</w:t>
      </w:r>
    </w:p>
    <w:p>
      <w:pPr>
        <w:spacing w:before="20"/>
        <w:ind w:left="3104" w:right="0" w:firstLine="0"/>
        <w:jc w:val="left"/>
        <w:rPr>
          <w:rFonts w:ascii="Segoe UI" w:hAnsi="Segoe UI"/>
          <w:b/>
          <w:i/>
          <w:sz w:val="20"/>
        </w:rPr>
      </w:pPr>
      <w:r>
        <w:rPr>
          <w:rFonts w:ascii="Segoe UI" w:hAnsi="Segoe UI"/>
          <w:b/>
          <w:i/>
          <w:sz w:val="20"/>
        </w:rPr>
        <w:t>ПАТРИОТОВ ОТЕЧЕСТВА</w:t>
      </w:r>
    </w:p>
    <w:p>
      <w:pPr>
        <w:pStyle w:val="BodyText"/>
        <w:spacing w:line="280" w:lineRule="auto" w:before="233"/>
        <w:ind w:left="1142" w:right="633" w:firstLine="280"/>
        <w:jc w:val="both"/>
      </w:pPr>
      <w:r>
        <w:rPr/>
        <w:t>Конструктивная военная история, в отличие от традиционной военной истории, предусматривает гармоничное сочетание в одном человеке историка, военачальника, архитектора, дизайнера, инженера-строи- теля, имеющего</w:t>
      </w:r>
      <w:r>
        <w:rPr>
          <w:spacing w:val="-10"/>
        </w:rPr>
        <w:t> </w:t>
      </w:r>
      <w:r>
        <w:rPr/>
        <w:t>хорошую</w:t>
      </w:r>
      <w:r>
        <w:rPr>
          <w:spacing w:val="-11"/>
        </w:rPr>
        <w:t> </w:t>
      </w:r>
      <w:r>
        <w:rPr/>
        <w:t>команду</w:t>
      </w:r>
      <w:r>
        <w:rPr>
          <w:spacing w:val="-9"/>
        </w:rPr>
        <w:t> </w:t>
      </w:r>
      <w:r>
        <w:rPr/>
        <w:t>узких</w:t>
      </w:r>
      <w:r>
        <w:rPr>
          <w:spacing w:val="-12"/>
        </w:rPr>
        <w:t> </w:t>
      </w:r>
      <w:r>
        <w:rPr/>
        <w:t>специалистов</w:t>
      </w:r>
      <w:r>
        <w:rPr>
          <w:spacing w:val="-9"/>
        </w:rPr>
        <w:t> </w:t>
      </w:r>
      <w:r>
        <w:rPr/>
        <w:t>необходимого</w:t>
      </w:r>
      <w:r>
        <w:rPr>
          <w:spacing w:val="-9"/>
        </w:rPr>
        <w:t> </w:t>
      </w:r>
      <w:r>
        <w:rPr/>
        <w:t>профиля</w:t>
      </w:r>
      <w:r>
        <w:rPr>
          <w:spacing w:val="-12"/>
        </w:rPr>
        <w:t> </w:t>
      </w:r>
      <w:r>
        <w:rPr/>
        <w:t>для детальной разработки отдельных фрагментов проекта. Обладание руководителя</w:t>
      </w:r>
      <w:r>
        <w:rPr>
          <w:spacing w:val="-14"/>
        </w:rPr>
        <w:t> </w:t>
      </w:r>
      <w:r>
        <w:rPr/>
        <w:t>проектов</w:t>
      </w:r>
      <w:r>
        <w:rPr>
          <w:spacing w:val="-13"/>
        </w:rPr>
        <w:t> </w:t>
      </w:r>
      <w:r>
        <w:rPr/>
        <w:t>полиспециальностями</w:t>
      </w:r>
      <w:r>
        <w:rPr>
          <w:spacing w:val="-13"/>
        </w:rPr>
        <w:t> </w:t>
      </w:r>
      <w:r>
        <w:rPr/>
        <w:t>позволяет</w:t>
      </w:r>
      <w:r>
        <w:rPr>
          <w:spacing w:val="-11"/>
        </w:rPr>
        <w:t> </w:t>
      </w:r>
      <w:r>
        <w:rPr/>
        <w:t>генерировать</w:t>
      </w:r>
      <w:r>
        <w:rPr>
          <w:spacing w:val="-13"/>
        </w:rPr>
        <w:t> </w:t>
      </w:r>
      <w:r>
        <w:rPr/>
        <w:t>идеи,</w:t>
      </w:r>
      <w:r>
        <w:rPr>
          <w:spacing w:val="-14"/>
        </w:rPr>
        <w:t> </w:t>
      </w:r>
      <w:r>
        <w:rPr/>
        <w:t>а наличие хорошо подобранных узких специалистов (архитекторов, дизайнеров, инженеров-конструкторов) - быстро дорабатывать проекты от идей до рабочего проекта. Сами проекты различны. Приведу несколько проектов, некоторые из них осуществлены и</w:t>
      </w:r>
      <w:r>
        <w:rPr>
          <w:spacing w:val="-2"/>
        </w:rPr>
        <w:t> </w:t>
      </w:r>
      <w:r>
        <w:rPr/>
        <w:t>функционируют:</w:t>
      </w:r>
    </w:p>
    <w:p>
      <w:pPr>
        <w:pStyle w:val="ListParagraph"/>
        <w:numPr>
          <w:ilvl w:val="0"/>
          <w:numId w:val="46"/>
        </w:numPr>
        <w:tabs>
          <w:tab w:pos="1746" w:val="left" w:leader="none"/>
        </w:tabs>
        <w:spacing w:line="232" w:lineRule="exact" w:before="0" w:after="0"/>
        <w:ind w:left="1745" w:right="0" w:hanging="323"/>
        <w:jc w:val="both"/>
        <w:rPr>
          <w:sz w:val="20"/>
        </w:rPr>
      </w:pPr>
      <w:r>
        <w:rPr>
          <w:sz w:val="20"/>
        </w:rPr>
        <w:t>Мемориальная зона «Надежда», площадью более 120 км</w:t>
      </w:r>
      <w:r>
        <w:rPr>
          <w:sz w:val="20"/>
          <w:vertAlign w:val="superscript"/>
        </w:rPr>
        <w:t>2</w:t>
      </w:r>
      <w:r>
        <w:rPr>
          <w:sz w:val="20"/>
          <w:vertAlign w:val="baseline"/>
        </w:rPr>
        <w:t>,</w:t>
      </w:r>
      <w:r>
        <w:rPr>
          <w:spacing w:val="6"/>
          <w:sz w:val="20"/>
          <w:vertAlign w:val="baseline"/>
        </w:rPr>
        <w:t> </w:t>
      </w:r>
      <w:r>
        <w:rPr>
          <w:sz w:val="20"/>
          <w:vertAlign w:val="baseline"/>
        </w:rPr>
        <w:t>распо-</w:t>
      </w:r>
    </w:p>
    <w:p>
      <w:pPr>
        <w:pStyle w:val="BodyText"/>
        <w:spacing w:line="283" w:lineRule="auto" w:before="34"/>
        <w:ind w:left="1142" w:right="638"/>
        <w:jc w:val="both"/>
      </w:pPr>
      <w:r>
        <w:rPr/>
        <w:t>ложена в 60 км восточнее С-Петербурга, издан путеводитель, которым пользуются граждане как ближнего, так и дальнего зарубежья;</w:t>
      </w:r>
    </w:p>
    <w:p>
      <w:pPr>
        <w:pStyle w:val="ListParagraph"/>
        <w:numPr>
          <w:ilvl w:val="0"/>
          <w:numId w:val="46"/>
        </w:numPr>
        <w:tabs>
          <w:tab w:pos="1746" w:val="left" w:leader="none"/>
        </w:tabs>
        <w:spacing w:line="232" w:lineRule="exact" w:before="0" w:after="0"/>
        <w:ind w:left="1745" w:right="0" w:hanging="323"/>
        <w:jc w:val="both"/>
        <w:rPr>
          <w:sz w:val="20"/>
        </w:rPr>
      </w:pPr>
      <w:r>
        <w:rPr>
          <w:sz w:val="20"/>
        </w:rPr>
        <w:t>Мемориальная</w:t>
      </w:r>
      <w:r>
        <w:rPr>
          <w:spacing w:val="26"/>
          <w:sz w:val="20"/>
        </w:rPr>
        <w:t> </w:t>
      </w:r>
      <w:r>
        <w:rPr>
          <w:sz w:val="20"/>
        </w:rPr>
        <w:t>зона</w:t>
      </w:r>
      <w:r>
        <w:rPr>
          <w:spacing w:val="32"/>
          <w:sz w:val="20"/>
        </w:rPr>
        <w:t> </w:t>
      </w:r>
      <w:r>
        <w:rPr>
          <w:sz w:val="20"/>
        </w:rPr>
        <w:t>«Лозовеньковский</w:t>
      </w:r>
      <w:r>
        <w:rPr>
          <w:spacing w:val="27"/>
          <w:sz w:val="20"/>
        </w:rPr>
        <w:t> </w:t>
      </w:r>
      <w:r>
        <w:rPr>
          <w:sz w:val="20"/>
        </w:rPr>
        <w:t>прорыв»,</w:t>
      </w:r>
      <w:r>
        <w:rPr>
          <w:spacing w:val="27"/>
          <w:sz w:val="20"/>
        </w:rPr>
        <w:t> </w:t>
      </w:r>
      <w:r>
        <w:rPr>
          <w:sz w:val="20"/>
        </w:rPr>
        <w:t>площадью</w:t>
      </w:r>
      <w:r>
        <w:rPr>
          <w:spacing w:val="27"/>
          <w:sz w:val="20"/>
        </w:rPr>
        <w:t> </w:t>
      </w:r>
      <w:r>
        <w:rPr>
          <w:sz w:val="20"/>
        </w:rPr>
        <w:t>100</w:t>
      </w:r>
      <w:r>
        <w:rPr>
          <w:spacing w:val="29"/>
          <w:sz w:val="20"/>
        </w:rPr>
        <w:t> </w:t>
      </w:r>
      <w:r>
        <w:rPr>
          <w:sz w:val="20"/>
        </w:rPr>
        <w:t>км</w:t>
      </w:r>
      <w:r>
        <w:rPr>
          <w:sz w:val="20"/>
          <w:vertAlign w:val="superscript"/>
        </w:rPr>
        <w:t>2</w:t>
      </w:r>
      <w:r>
        <w:rPr>
          <w:sz w:val="20"/>
          <w:vertAlign w:val="baseline"/>
        </w:rPr>
        <w:t>,</w:t>
      </w:r>
    </w:p>
    <w:p>
      <w:pPr>
        <w:pStyle w:val="BodyText"/>
        <w:spacing w:before="35"/>
        <w:ind w:left="1142"/>
        <w:jc w:val="both"/>
      </w:pPr>
      <w:r>
        <w:rPr/>
        <w:t>проектируется для Балаклейского района Харьковской области.</w:t>
      </w:r>
    </w:p>
    <w:p>
      <w:pPr>
        <w:pStyle w:val="BodyText"/>
        <w:spacing w:line="280" w:lineRule="auto" w:before="39"/>
        <w:ind w:left="1142" w:right="637" w:firstLine="280"/>
        <w:jc w:val="both"/>
      </w:pPr>
      <w:r>
        <w:rPr/>
        <w:t>Центр мемориальной зоны - деревня Лозовенька, где с 26 по 28 мая 1942 года</w:t>
      </w:r>
      <w:r>
        <w:rPr>
          <w:spacing w:val="-11"/>
        </w:rPr>
        <w:t> </w:t>
      </w:r>
      <w:r>
        <w:rPr/>
        <w:t>гремели</w:t>
      </w:r>
      <w:r>
        <w:rPr>
          <w:spacing w:val="-12"/>
        </w:rPr>
        <w:t> </w:t>
      </w:r>
      <w:r>
        <w:rPr/>
        <w:t>самые</w:t>
      </w:r>
      <w:r>
        <w:rPr>
          <w:spacing w:val="-7"/>
        </w:rPr>
        <w:t> </w:t>
      </w:r>
      <w:r>
        <w:rPr/>
        <w:t>кровопролитные</w:t>
      </w:r>
      <w:r>
        <w:rPr>
          <w:spacing w:val="-11"/>
        </w:rPr>
        <w:t> </w:t>
      </w:r>
      <w:r>
        <w:rPr/>
        <w:t>сражения</w:t>
      </w:r>
      <w:r>
        <w:rPr>
          <w:spacing w:val="-9"/>
        </w:rPr>
        <w:t> </w:t>
      </w:r>
      <w:r>
        <w:rPr/>
        <w:t>на</w:t>
      </w:r>
      <w:r>
        <w:rPr>
          <w:spacing w:val="-10"/>
        </w:rPr>
        <w:t> </w:t>
      </w:r>
      <w:r>
        <w:rPr/>
        <w:t>Восточном</w:t>
      </w:r>
      <w:r>
        <w:rPr>
          <w:spacing w:val="-10"/>
        </w:rPr>
        <w:t> </w:t>
      </w:r>
      <w:r>
        <w:rPr/>
        <w:t>фронте</w:t>
      </w:r>
      <w:r>
        <w:rPr>
          <w:spacing w:val="-11"/>
        </w:rPr>
        <w:t> </w:t>
      </w:r>
      <w:r>
        <w:rPr/>
        <w:t>(мнение генерала</w:t>
      </w:r>
      <w:r>
        <w:rPr>
          <w:spacing w:val="-1"/>
        </w:rPr>
        <w:t> </w:t>
      </w:r>
      <w:r>
        <w:rPr/>
        <w:t>Клейста);</w:t>
      </w:r>
    </w:p>
    <w:p>
      <w:pPr>
        <w:pStyle w:val="ListParagraph"/>
        <w:numPr>
          <w:ilvl w:val="0"/>
          <w:numId w:val="46"/>
        </w:numPr>
        <w:tabs>
          <w:tab w:pos="1746" w:val="left" w:leader="none"/>
        </w:tabs>
        <w:spacing w:line="233" w:lineRule="exact" w:before="0" w:after="0"/>
        <w:ind w:left="1745" w:right="0" w:hanging="323"/>
        <w:jc w:val="both"/>
        <w:rPr>
          <w:sz w:val="20"/>
        </w:rPr>
      </w:pPr>
      <w:r>
        <w:rPr>
          <w:sz w:val="20"/>
        </w:rPr>
        <w:t>Исторические реконструкции значимых сражений</w:t>
      </w:r>
      <w:r>
        <w:rPr>
          <w:spacing w:val="16"/>
          <w:sz w:val="20"/>
        </w:rPr>
        <w:t> </w:t>
      </w:r>
      <w:r>
        <w:rPr>
          <w:sz w:val="20"/>
        </w:rPr>
        <w:t>Великой</w:t>
      </w:r>
    </w:p>
    <w:p>
      <w:pPr>
        <w:pStyle w:val="BodyText"/>
        <w:spacing w:before="35"/>
        <w:ind w:left="1142"/>
        <w:jc w:val="both"/>
      </w:pPr>
      <w:r>
        <w:rPr/>
        <w:t>Отечественной войны и масштабных мероприятий в тылу:</w:t>
      </w:r>
    </w:p>
    <w:p>
      <w:pPr>
        <w:pStyle w:val="ListParagraph"/>
        <w:numPr>
          <w:ilvl w:val="1"/>
          <w:numId w:val="46"/>
        </w:numPr>
        <w:tabs>
          <w:tab w:pos="1890" w:val="left" w:leader="none"/>
        </w:tabs>
        <w:spacing w:line="278" w:lineRule="auto" w:before="20" w:after="0"/>
        <w:ind w:left="1142" w:right="635" w:firstLine="280"/>
        <w:jc w:val="both"/>
        <w:rPr>
          <w:sz w:val="20"/>
        </w:rPr>
      </w:pPr>
      <w:r>
        <w:rPr>
          <w:sz w:val="20"/>
        </w:rPr>
        <w:t>Историческая реконструкция прорыва блокады Ленинграда, посвящѐнная 70-летию исторического сражения. Проведена 18 января 2013 года в районе бывшего рабочего посѐлка № 5 поисковыми объединениями С-Петербурга «Святой Георгий», «Шлиссельбург», «Малая Охта», «Ладога» и другими поисковыми</w:t>
      </w:r>
      <w:r>
        <w:rPr>
          <w:spacing w:val="-2"/>
          <w:sz w:val="20"/>
        </w:rPr>
        <w:t> </w:t>
      </w:r>
      <w:r>
        <w:rPr>
          <w:sz w:val="20"/>
        </w:rPr>
        <w:t>отрядами;</w:t>
      </w:r>
    </w:p>
    <w:p>
      <w:pPr>
        <w:pStyle w:val="ListParagraph"/>
        <w:numPr>
          <w:ilvl w:val="1"/>
          <w:numId w:val="46"/>
        </w:numPr>
        <w:tabs>
          <w:tab w:pos="1883" w:val="left" w:leader="none"/>
        </w:tabs>
        <w:spacing w:line="273" w:lineRule="auto" w:before="0" w:after="0"/>
        <w:ind w:left="1142" w:right="635" w:firstLine="280"/>
        <w:jc w:val="both"/>
        <w:rPr>
          <w:sz w:val="20"/>
        </w:rPr>
      </w:pPr>
      <w:r>
        <w:rPr>
          <w:sz w:val="20"/>
        </w:rPr>
        <w:t>Историческая реконструкция контрнаступления под Москвой, посвящѐнная</w:t>
      </w:r>
      <w:r>
        <w:rPr>
          <w:spacing w:val="-9"/>
          <w:sz w:val="20"/>
        </w:rPr>
        <w:t> </w:t>
      </w:r>
      <w:r>
        <w:rPr>
          <w:sz w:val="20"/>
        </w:rPr>
        <w:t>70-летию</w:t>
      </w:r>
      <w:r>
        <w:rPr>
          <w:spacing w:val="-6"/>
          <w:sz w:val="20"/>
        </w:rPr>
        <w:t> </w:t>
      </w:r>
      <w:r>
        <w:rPr>
          <w:sz w:val="20"/>
        </w:rPr>
        <w:t>контрнаступления.</w:t>
      </w:r>
      <w:r>
        <w:rPr>
          <w:spacing w:val="-8"/>
          <w:sz w:val="20"/>
        </w:rPr>
        <w:t> </w:t>
      </w:r>
      <w:r>
        <w:rPr>
          <w:sz w:val="20"/>
        </w:rPr>
        <w:t>Проведена</w:t>
      </w:r>
      <w:r>
        <w:rPr>
          <w:spacing w:val="-8"/>
          <w:sz w:val="20"/>
        </w:rPr>
        <w:t> </w:t>
      </w:r>
      <w:r>
        <w:rPr>
          <w:sz w:val="20"/>
        </w:rPr>
        <w:t>5-го</w:t>
      </w:r>
      <w:r>
        <w:rPr>
          <w:spacing w:val="-7"/>
          <w:sz w:val="20"/>
        </w:rPr>
        <w:t> </w:t>
      </w:r>
      <w:r>
        <w:rPr>
          <w:sz w:val="20"/>
        </w:rPr>
        <w:t>декабря</w:t>
      </w:r>
      <w:r>
        <w:rPr>
          <w:spacing w:val="-6"/>
          <w:sz w:val="20"/>
        </w:rPr>
        <w:t> </w:t>
      </w:r>
      <w:r>
        <w:rPr>
          <w:sz w:val="20"/>
        </w:rPr>
        <w:t>2011</w:t>
      </w:r>
      <w:r>
        <w:rPr>
          <w:spacing w:val="-7"/>
          <w:sz w:val="20"/>
        </w:rPr>
        <w:t> </w:t>
      </w:r>
      <w:r>
        <w:rPr>
          <w:sz w:val="20"/>
        </w:rPr>
        <w:t>года;</w:t>
      </w:r>
    </w:p>
    <w:p>
      <w:pPr>
        <w:pStyle w:val="ListParagraph"/>
        <w:numPr>
          <w:ilvl w:val="1"/>
          <w:numId w:val="46"/>
        </w:numPr>
        <w:tabs>
          <w:tab w:pos="1883" w:val="left" w:leader="none"/>
        </w:tabs>
        <w:spacing w:line="271" w:lineRule="auto" w:before="0" w:after="0"/>
        <w:ind w:left="1142" w:right="637" w:firstLine="280"/>
        <w:jc w:val="both"/>
        <w:rPr>
          <w:sz w:val="20"/>
        </w:rPr>
      </w:pPr>
      <w:r>
        <w:rPr>
          <w:sz w:val="20"/>
        </w:rPr>
        <w:t>Исторические реконструкции освобождения Новгорода, Сева- стополя, Курска, Орла и других</w:t>
      </w:r>
      <w:r>
        <w:rPr>
          <w:spacing w:val="1"/>
          <w:sz w:val="20"/>
        </w:rPr>
        <w:t> </w:t>
      </w:r>
      <w:r>
        <w:rPr>
          <w:sz w:val="20"/>
        </w:rPr>
        <w:t>городов;</w:t>
      </w:r>
    </w:p>
    <w:p>
      <w:pPr>
        <w:spacing w:after="0" w:line="271" w:lineRule="auto"/>
        <w:jc w:val="both"/>
        <w:rPr>
          <w:sz w:val="20"/>
        </w:rPr>
        <w:sectPr>
          <w:headerReference w:type="even" r:id="rId716"/>
          <w:headerReference w:type="default" r:id="rId717"/>
          <w:footerReference w:type="even" r:id="rId718"/>
          <w:pgSz w:w="8400" w:h="11900"/>
          <w:pgMar w:header="468" w:footer="781" w:top="680" w:bottom="980" w:left="0" w:right="0"/>
          <w:pgNumType w:start="336"/>
        </w:sectPr>
      </w:pPr>
    </w:p>
    <w:p>
      <w:pPr>
        <w:pStyle w:val="BodyText"/>
      </w:pPr>
    </w:p>
    <w:p>
      <w:pPr>
        <w:pStyle w:val="BodyText"/>
        <w:rPr>
          <w:sz w:val="29"/>
        </w:rPr>
      </w:pPr>
    </w:p>
    <w:p>
      <w:pPr>
        <w:pStyle w:val="ListParagraph"/>
        <w:numPr>
          <w:ilvl w:val="1"/>
          <w:numId w:val="46"/>
        </w:numPr>
        <w:tabs>
          <w:tab w:pos="1717" w:val="left" w:leader="none"/>
        </w:tabs>
        <w:spacing w:line="271" w:lineRule="auto" w:before="72" w:after="0"/>
        <w:ind w:left="991" w:right="806" w:firstLine="259"/>
        <w:jc w:val="both"/>
        <w:rPr>
          <w:sz w:val="20"/>
        </w:rPr>
      </w:pPr>
      <w:r>
        <w:rPr>
          <w:sz w:val="20"/>
        </w:rPr>
        <w:t>Исторические реконструкции проводов в действующую армию 310-й, 387-й, 29-й стрелковых дивизий и 106-й национальной кавалерийской дивизии из г. Акмолинска (ныне Астана).</w:t>
      </w:r>
    </w:p>
    <w:p>
      <w:pPr>
        <w:pStyle w:val="ListParagraph"/>
        <w:numPr>
          <w:ilvl w:val="1"/>
          <w:numId w:val="46"/>
        </w:numPr>
        <w:tabs>
          <w:tab w:pos="1722" w:val="left" w:leader="none"/>
        </w:tabs>
        <w:spacing w:line="237" w:lineRule="exact" w:before="0" w:after="0"/>
        <w:ind w:left="1721" w:right="0" w:hanging="472"/>
        <w:jc w:val="both"/>
        <w:rPr>
          <w:sz w:val="20"/>
        </w:rPr>
      </w:pPr>
      <w:r>
        <w:rPr>
          <w:sz w:val="20"/>
        </w:rPr>
        <w:t>Международная историческая реконструкция по</w:t>
      </w:r>
      <w:r>
        <w:rPr>
          <w:spacing w:val="34"/>
          <w:sz w:val="20"/>
        </w:rPr>
        <w:t> </w:t>
      </w:r>
      <w:r>
        <w:rPr>
          <w:sz w:val="20"/>
        </w:rPr>
        <w:t>формированию</w:t>
      </w:r>
    </w:p>
    <w:p>
      <w:pPr>
        <w:pStyle w:val="BodyText"/>
        <w:spacing w:line="276" w:lineRule="auto" w:before="30"/>
        <w:ind w:left="991" w:right="807"/>
        <w:jc w:val="both"/>
      </w:pPr>
      <w:r>
        <w:rPr/>
        <w:t>стрелковых дивизий и бригад в союзных республиках, Сибири, движение эшелонов</w:t>
      </w:r>
      <w:r>
        <w:rPr>
          <w:spacing w:val="-9"/>
        </w:rPr>
        <w:t> </w:t>
      </w:r>
      <w:r>
        <w:rPr/>
        <w:t>для</w:t>
      </w:r>
      <w:r>
        <w:rPr>
          <w:spacing w:val="-8"/>
        </w:rPr>
        <w:t> </w:t>
      </w:r>
      <w:r>
        <w:rPr/>
        <w:t>обороны</w:t>
      </w:r>
      <w:r>
        <w:rPr>
          <w:spacing w:val="-7"/>
        </w:rPr>
        <w:t> </w:t>
      </w:r>
      <w:r>
        <w:rPr/>
        <w:t>Москвы,</w:t>
      </w:r>
      <w:r>
        <w:rPr>
          <w:spacing w:val="-7"/>
        </w:rPr>
        <w:t> </w:t>
      </w:r>
      <w:r>
        <w:rPr/>
        <w:t>Ленинграда,</w:t>
      </w:r>
      <w:r>
        <w:rPr>
          <w:spacing w:val="-6"/>
        </w:rPr>
        <w:t> </w:t>
      </w:r>
      <w:r>
        <w:rPr/>
        <w:t>Сталинграда</w:t>
      </w:r>
      <w:r>
        <w:rPr>
          <w:spacing w:val="-8"/>
        </w:rPr>
        <w:t> </w:t>
      </w:r>
      <w:r>
        <w:rPr/>
        <w:t>и</w:t>
      </w:r>
      <w:r>
        <w:rPr>
          <w:spacing w:val="-7"/>
        </w:rPr>
        <w:t> </w:t>
      </w:r>
      <w:r>
        <w:rPr/>
        <w:t>участие</w:t>
      </w:r>
      <w:r>
        <w:rPr>
          <w:spacing w:val="-8"/>
        </w:rPr>
        <w:t> </w:t>
      </w:r>
      <w:r>
        <w:rPr/>
        <w:t>в</w:t>
      </w:r>
      <w:r>
        <w:rPr>
          <w:spacing w:val="-6"/>
        </w:rPr>
        <w:t> </w:t>
      </w:r>
      <w:r>
        <w:rPr/>
        <w:t>параде с девизом «Мы победили</w:t>
      </w:r>
      <w:r>
        <w:rPr>
          <w:spacing w:val="3"/>
        </w:rPr>
        <w:t> </w:t>
      </w:r>
      <w:r>
        <w:rPr/>
        <w:t>вместе».</w:t>
      </w:r>
    </w:p>
    <w:p>
      <w:pPr>
        <w:pStyle w:val="BodyText"/>
        <w:spacing w:line="276" w:lineRule="auto"/>
        <w:ind w:left="991" w:right="805" w:firstLine="259"/>
        <w:jc w:val="both"/>
      </w:pPr>
      <w:r>
        <w:rPr/>
        <w:t>Рассмотрим в развѐрнутом виде некоторые проекты и, конечно, уже успешно</w:t>
      </w:r>
      <w:r>
        <w:rPr>
          <w:spacing w:val="-14"/>
        </w:rPr>
        <w:t> </w:t>
      </w:r>
      <w:r>
        <w:rPr/>
        <w:t>действующий</w:t>
      </w:r>
      <w:r>
        <w:rPr>
          <w:spacing w:val="-12"/>
        </w:rPr>
        <w:t> </w:t>
      </w:r>
      <w:r>
        <w:rPr/>
        <w:t>проект</w:t>
      </w:r>
      <w:r>
        <w:rPr>
          <w:spacing w:val="-10"/>
        </w:rPr>
        <w:t> </w:t>
      </w:r>
      <w:r>
        <w:rPr/>
        <w:t>«Мемориальная</w:t>
      </w:r>
      <w:r>
        <w:rPr>
          <w:spacing w:val="-14"/>
        </w:rPr>
        <w:t> </w:t>
      </w:r>
      <w:r>
        <w:rPr/>
        <w:t>зона</w:t>
      </w:r>
      <w:r>
        <w:rPr>
          <w:spacing w:val="-9"/>
        </w:rPr>
        <w:t> </w:t>
      </w:r>
      <w:r>
        <w:rPr/>
        <w:t>«Надежда».</w:t>
      </w:r>
      <w:r>
        <w:rPr>
          <w:spacing w:val="-11"/>
        </w:rPr>
        <w:t> </w:t>
      </w:r>
      <w:r>
        <w:rPr/>
        <w:t>Концепция</w:t>
      </w:r>
      <w:r>
        <w:rPr>
          <w:spacing w:val="-14"/>
        </w:rPr>
        <w:t> </w:t>
      </w:r>
      <w:r>
        <w:rPr/>
        <w:t>и методика проектирования и создания мемориальной зоны разрабатывались в конце восьмидесятых годов прошлого столетия, и созданный осенью 1988 года студенческий поисковый отряд был назван «Мемориальная зона». В названии отряда цель и задачи именно по созданию мемориальной зоны (смотри в книге «Мемориальная зона «Надежда», путеводитель, исторический формуляр, справочник». М. Кусаинов. Серия. Книга вторая. - Астана, ИД «Сарыарка», 2006. стр.</w:t>
      </w:r>
      <w:r>
        <w:rPr>
          <w:spacing w:val="1"/>
        </w:rPr>
        <w:t> </w:t>
      </w:r>
      <w:r>
        <w:rPr/>
        <w:t>7-20).</w:t>
      </w:r>
    </w:p>
    <w:p>
      <w:pPr>
        <w:pStyle w:val="BodyText"/>
        <w:spacing w:line="276" w:lineRule="auto"/>
        <w:ind w:left="991" w:right="811" w:firstLine="259"/>
        <w:jc w:val="both"/>
      </w:pPr>
      <w:r>
        <w:rPr/>
        <w:t>При</w:t>
      </w:r>
      <w:r>
        <w:rPr>
          <w:spacing w:val="-10"/>
        </w:rPr>
        <w:t> </w:t>
      </w:r>
      <w:r>
        <w:rPr/>
        <w:t>проектировании</w:t>
      </w:r>
      <w:r>
        <w:rPr>
          <w:spacing w:val="-9"/>
        </w:rPr>
        <w:t> </w:t>
      </w:r>
      <w:r>
        <w:rPr/>
        <w:t>и</w:t>
      </w:r>
      <w:r>
        <w:rPr>
          <w:spacing w:val="-9"/>
        </w:rPr>
        <w:t> </w:t>
      </w:r>
      <w:r>
        <w:rPr/>
        <w:t>создании</w:t>
      </w:r>
      <w:r>
        <w:rPr>
          <w:spacing w:val="-9"/>
        </w:rPr>
        <w:t> </w:t>
      </w:r>
      <w:r>
        <w:rPr/>
        <w:t>мемориальной</w:t>
      </w:r>
      <w:r>
        <w:rPr>
          <w:spacing w:val="-9"/>
        </w:rPr>
        <w:t> </w:t>
      </w:r>
      <w:r>
        <w:rPr/>
        <w:t>зоны</w:t>
      </w:r>
      <w:r>
        <w:rPr>
          <w:spacing w:val="-5"/>
        </w:rPr>
        <w:t> </w:t>
      </w:r>
      <w:r>
        <w:rPr/>
        <w:t>«Надежда»</w:t>
      </w:r>
      <w:r>
        <w:rPr>
          <w:spacing w:val="-11"/>
        </w:rPr>
        <w:t> </w:t>
      </w:r>
      <w:r>
        <w:rPr/>
        <w:t>наиболее ярко проявилась конструктивная военная история во всех</w:t>
      </w:r>
      <w:r>
        <w:rPr>
          <w:spacing w:val="-11"/>
        </w:rPr>
        <w:t> </w:t>
      </w:r>
      <w:r>
        <w:rPr/>
        <w:t>ипостасях:</w:t>
      </w:r>
    </w:p>
    <w:p>
      <w:pPr>
        <w:pStyle w:val="BodyText"/>
        <w:spacing w:line="234" w:lineRule="exact"/>
        <w:ind w:left="1250"/>
        <w:jc w:val="both"/>
      </w:pPr>
      <w:r>
        <w:rPr>
          <w:sz w:val="22"/>
        </w:rPr>
        <w:t>— </w:t>
      </w:r>
      <w:r>
        <w:rPr/>
        <w:t>историческое научное исследование при  </w:t>
      </w:r>
      <w:r>
        <w:rPr>
          <w:spacing w:val="13"/>
        </w:rPr>
        <w:t> </w:t>
      </w:r>
      <w:r>
        <w:rPr/>
        <w:t>составлении  исторического</w:t>
      </w:r>
    </w:p>
    <w:p>
      <w:pPr>
        <w:pStyle w:val="BodyText"/>
        <w:spacing w:line="276" w:lineRule="auto" w:before="24"/>
        <w:ind w:left="991" w:right="754"/>
      </w:pPr>
      <w:r>
        <w:rPr/>
        <w:t>формуляра мемориальной зоны «Надежда» (исторический формуляр мемориальной зоны  «Надежда» составлен в 1995 г., смотри журнал </w:t>
      </w:r>
      <w:r>
        <w:rPr>
          <w:spacing w:val="16"/>
        </w:rPr>
        <w:t> </w:t>
      </w:r>
      <w:r>
        <w:rPr/>
        <w:t>«Нива»</w:t>
      </w:r>
    </w:p>
    <w:p>
      <w:pPr>
        <w:pStyle w:val="BodyText"/>
        <w:spacing w:line="276" w:lineRule="auto"/>
        <w:ind w:left="991" w:right="754"/>
      </w:pPr>
      <w:r>
        <w:rPr/>
        <w:t>№</w:t>
      </w:r>
      <w:r>
        <w:rPr>
          <w:spacing w:val="-11"/>
        </w:rPr>
        <w:t> </w:t>
      </w:r>
      <w:r>
        <w:rPr/>
        <w:t>3</w:t>
      </w:r>
      <w:r>
        <w:rPr>
          <w:spacing w:val="-9"/>
        </w:rPr>
        <w:t> </w:t>
      </w:r>
      <w:r>
        <w:rPr/>
        <w:t>и</w:t>
      </w:r>
      <w:r>
        <w:rPr>
          <w:spacing w:val="-10"/>
        </w:rPr>
        <w:t> </w:t>
      </w:r>
      <w:r>
        <w:rPr/>
        <w:t>№</w:t>
      </w:r>
      <w:r>
        <w:rPr>
          <w:spacing w:val="-10"/>
        </w:rPr>
        <w:t> </w:t>
      </w:r>
      <w:r>
        <w:rPr/>
        <w:t>4</w:t>
      </w:r>
      <w:r>
        <w:rPr>
          <w:spacing w:val="-9"/>
        </w:rPr>
        <w:t> </w:t>
      </w:r>
      <w:r>
        <w:rPr/>
        <w:t>1996</w:t>
      </w:r>
      <w:r>
        <w:rPr>
          <w:spacing w:val="-9"/>
        </w:rPr>
        <w:t> </w:t>
      </w:r>
      <w:r>
        <w:rPr/>
        <w:t>г.</w:t>
      </w:r>
      <w:r>
        <w:rPr>
          <w:spacing w:val="-9"/>
        </w:rPr>
        <w:t> </w:t>
      </w:r>
      <w:r>
        <w:rPr/>
        <w:t>и</w:t>
      </w:r>
      <w:r>
        <w:rPr>
          <w:spacing w:val="-11"/>
        </w:rPr>
        <w:t> </w:t>
      </w:r>
      <w:r>
        <w:rPr/>
        <w:t>книгу</w:t>
      </w:r>
      <w:r>
        <w:rPr>
          <w:spacing w:val="-8"/>
        </w:rPr>
        <w:t> </w:t>
      </w:r>
      <w:r>
        <w:rPr/>
        <w:t>«Тайны</w:t>
      </w:r>
      <w:r>
        <w:rPr>
          <w:spacing w:val="-6"/>
        </w:rPr>
        <w:t> </w:t>
      </w:r>
      <w:r>
        <w:rPr/>
        <w:t>Синявинских</w:t>
      </w:r>
      <w:r>
        <w:rPr>
          <w:spacing w:val="-10"/>
        </w:rPr>
        <w:t> </w:t>
      </w:r>
      <w:r>
        <w:rPr/>
        <w:t>болот</w:t>
      </w:r>
      <w:r>
        <w:rPr>
          <w:spacing w:val="-11"/>
        </w:rPr>
        <w:t> </w:t>
      </w:r>
      <w:r>
        <w:rPr/>
        <w:t>и</w:t>
      </w:r>
      <w:r>
        <w:rPr>
          <w:spacing w:val="-10"/>
        </w:rPr>
        <w:t> </w:t>
      </w:r>
      <w:r>
        <w:rPr/>
        <w:t>высот».</w:t>
      </w:r>
      <w:r>
        <w:rPr>
          <w:spacing w:val="-10"/>
        </w:rPr>
        <w:t> </w:t>
      </w:r>
      <w:r>
        <w:rPr/>
        <w:t>Серия.</w:t>
      </w:r>
      <w:r>
        <w:rPr>
          <w:spacing w:val="-8"/>
        </w:rPr>
        <w:t> </w:t>
      </w:r>
      <w:r>
        <w:rPr/>
        <w:t>Книга первая. - Астана. «Сарыарка», 2004. Стр. 18-60, в книге «Мемориальная</w:t>
      </w:r>
      <w:r>
        <w:rPr>
          <w:spacing w:val="-10"/>
        </w:rPr>
        <w:t> </w:t>
      </w:r>
      <w:r>
        <w:rPr/>
        <w:t>зона</w:t>
      </w:r>
    </w:p>
    <w:p>
      <w:pPr>
        <w:pStyle w:val="BodyText"/>
        <w:spacing w:line="276" w:lineRule="auto"/>
        <w:ind w:left="991" w:right="754"/>
      </w:pPr>
      <w:r>
        <w:rPr/>
        <w:t>«Надежда», путеводитель, исторический формуляр, справочник». М. Кусаинов, Серия. Книга вторая. - Астана. ИД «Сарыарка», 2006. Стр.</w:t>
      </w:r>
      <w:r>
        <w:rPr>
          <w:spacing w:val="-21"/>
        </w:rPr>
        <w:t> </w:t>
      </w:r>
      <w:r>
        <w:rPr/>
        <w:t>21-56);</w:t>
      </w:r>
    </w:p>
    <w:p>
      <w:pPr>
        <w:pStyle w:val="BodyText"/>
        <w:spacing w:line="233" w:lineRule="exact"/>
        <w:ind w:left="1250"/>
        <w:jc w:val="both"/>
      </w:pPr>
      <w:r>
        <w:rPr>
          <w:sz w:val="22"/>
        </w:rPr>
        <w:t>— </w:t>
      </w:r>
      <w:r>
        <w:rPr/>
        <w:t>обозначение  границ  мемориальной  зоны  «Надежда»  на </w:t>
      </w:r>
      <w:r>
        <w:rPr>
          <w:spacing w:val="34"/>
        </w:rPr>
        <w:t> </w:t>
      </w:r>
      <w:r>
        <w:rPr/>
        <w:t>местности,</w:t>
      </w:r>
    </w:p>
    <w:p>
      <w:pPr>
        <w:pStyle w:val="BodyText"/>
        <w:spacing w:line="276" w:lineRule="auto" w:before="28"/>
        <w:ind w:left="991" w:right="806"/>
        <w:jc w:val="both"/>
      </w:pPr>
      <w:r>
        <w:rPr/>
        <w:t>создание и обозначение на местности маршрутов мемориальной зоны специальными дорожными указателями, направленными на исторические пункты</w:t>
      </w:r>
      <w:r>
        <w:rPr>
          <w:spacing w:val="-10"/>
        </w:rPr>
        <w:t> </w:t>
      </w:r>
      <w:r>
        <w:rPr/>
        <w:t>и</w:t>
      </w:r>
      <w:r>
        <w:rPr>
          <w:spacing w:val="-9"/>
        </w:rPr>
        <w:t> </w:t>
      </w:r>
      <w:r>
        <w:rPr/>
        <w:t>узлы</w:t>
      </w:r>
      <w:r>
        <w:rPr>
          <w:spacing w:val="-10"/>
        </w:rPr>
        <w:t> </w:t>
      </w:r>
      <w:r>
        <w:rPr/>
        <w:t>историческо-заповедной</w:t>
      </w:r>
      <w:r>
        <w:rPr>
          <w:spacing w:val="-11"/>
        </w:rPr>
        <w:t> </w:t>
      </w:r>
      <w:r>
        <w:rPr/>
        <w:t>зоны:</w:t>
      </w:r>
      <w:r>
        <w:rPr>
          <w:spacing w:val="-10"/>
        </w:rPr>
        <w:t> </w:t>
      </w:r>
      <w:r>
        <w:rPr/>
        <w:t>ДОТы,</w:t>
      </w:r>
      <w:r>
        <w:rPr>
          <w:spacing w:val="-9"/>
        </w:rPr>
        <w:t> </w:t>
      </w:r>
      <w:r>
        <w:rPr/>
        <w:t>КП</w:t>
      </w:r>
      <w:r>
        <w:rPr>
          <w:spacing w:val="-10"/>
        </w:rPr>
        <w:t> </w:t>
      </w:r>
      <w:r>
        <w:rPr/>
        <w:t>и</w:t>
      </w:r>
      <w:r>
        <w:rPr>
          <w:spacing w:val="-11"/>
        </w:rPr>
        <w:t> </w:t>
      </w:r>
      <w:r>
        <w:rPr/>
        <w:t>НП</w:t>
      </w:r>
      <w:r>
        <w:rPr>
          <w:spacing w:val="-10"/>
        </w:rPr>
        <w:t> </w:t>
      </w:r>
      <w:r>
        <w:rPr/>
        <w:t>стр.</w:t>
      </w:r>
      <w:r>
        <w:rPr>
          <w:spacing w:val="-10"/>
        </w:rPr>
        <w:t> </w:t>
      </w:r>
      <w:r>
        <w:rPr/>
        <w:t>дивизий</w:t>
      </w:r>
      <w:r>
        <w:rPr>
          <w:spacing w:val="-11"/>
        </w:rPr>
        <w:t> </w:t>
      </w:r>
      <w:r>
        <w:rPr/>
        <w:t>и бригад, узлы обороны, роща «Круглая», роща «Клещ», гать через болото и самое главное - найденные поисковым отрядом утерянные братские могилы, полковые и дивизионные кладбища, на</w:t>
      </w:r>
    </w:p>
    <w:p>
      <w:pPr>
        <w:pStyle w:val="BodyText"/>
        <w:rPr>
          <w:sz w:val="22"/>
        </w:rPr>
      </w:pPr>
    </w:p>
    <w:p>
      <w:pPr>
        <w:pStyle w:val="BodyText"/>
        <w:rPr>
          <w:sz w:val="22"/>
        </w:rPr>
      </w:pPr>
    </w:p>
    <w:p>
      <w:pPr>
        <w:pStyle w:val="BodyText"/>
        <w:rPr>
          <w:sz w:val="22"/>
        </w:rPr>
      </w:pPr>
    </w:p>
    <w:p>
      <w:pPr>
        <w:pStyle w:val="BodyText"/>
        <w:spacing w:before="3"/>
        <w:rPr>
          <w:sz w:val="21"/>
        </w:rPr>
      </w:pPr>
    </w:p>
    <w:p>
      <w:pPr>
        <w:pStyle w:val="BodyText"/>
        <w:ind w:left="929" w:right="783"/>
        <w:jc w:val="right"/>
      </w:pPr>
      <w:r>
        <w:rPr/>
        <w:t>337</w:t>
      </w:r>
    </w:p>
    <w:p>
      <w:pPr>
        <w:spacing w:after="0"/>
        <w:jc w:val="right"/>
        <w:sectPr>
          <w:footerReference w:type="even" r:id="rId719"/>
          <w:pgSz w:w="8400" w:h="11900"/>
          <w:pgMar w:footer="0" w:header="468" w:top="740" w:bottom="280" w:left="0" w:right="0"/>
        </w:sectPr>
      </w:pPr>
    </w:p>
    <w:p>
      <w:pPr>
        <w:pStyle w:val="BodyText"/>
      </w:pPr>
    </w:p>
    <w:p>
      <w:pPr>
        <w:pStyle w:val="BodyText"/>
        <w:spacing w:before="6"/>
        <w:rPr>
          <w:sz w:val="27"/>
        </w:rPr>
      </w:pPr>
    </w:p>
    <w:p>
      <w:pPr>
        <w:pStyle w:val="BodyText"/>
        <w:spacing w:line="268" w:lineRule="auto" w:before="91"/>
        <w:ind w:left="1015" w:right="769"/>
        <w:jc w:val="both"/>
      </w:pPr>
      <w:r>
        <w:rPr/>
        <w:t>которых установлены обелиски с именами похороненных бойцов и командиров, защищавших Ленинград (обозначены на местности три маршрута, на которых установлены дорожные указатели, смотри книгу</w:t>
      </w:r>
    </w:p>
    <w:p>
      <w:pPr>
        <w:pStyle w:val="BodyText"/>
        <w:spacing w:line="271" w:lineRule="auto" w:before="2"/>
        <w:ind w:left="1015" w:right="771"/>
        <w:jc w:val="both"/>
      </w:pPr>
      <w:r>
        <w:rPr/>
        <w:t>«Мемориальная зона «Надежда», путеводитель, исторический формуляр, справочник». М. Кусаинов. Серия. Книга вторая. - Астана. ИД «Сарыарка», 2006. Стр. 57-129);</w:t>
      </w:r>
    </w:p>
    <w:p>
      <w:pPr>
        <w:pStyle w:val="BodyText"/>
        <w:spacing w:line="232" w:lineRule="exact"/>
        <w:ind w:left="1296"/>
        <w:jc w:val="both"/>
      </w:pPr>
      <w:r>
        <w:rPr>
          <w:sz w:val="22"/>
        </w:rPr>
        <w:t>- </w:t>
      </w:r>
      <w:r>
        <w:rPr/>
        <w:t>проектирование, изготовление и установка обелисков и памятных</w:t>
      </w:r>
    </w:p>
    <w:p>
      <w:pPr>
        <w:pStyle w:val="BodyText"/>
        <w:spacing w:line="271" w:lineRule="auto" w:before="25"/>
        <w:ind w:left="1015" w:right="772"/>
        <w:jc w:val="both"/>
      </w:pPr>
      <w:r>
        <w:rPr/>
        <w:t>знаков нового поколения на братских могилах, полковых и дивизионных кладбищах, КП и НП, других памятных местах маршрутов мемориальной зоны (смотри фотофакты в книге «Мемориальная зона «Надежда», путеводитель, исторический формуляр, справочник». М. Кусаинов. Серия. Книга вторая. - Астана. ИД «Сарыарка», 2006 Стр. 131-176);</w:t>
      </w:r>
    </w:p>
    <w:p>
      <w:pPr>
        <w:pStyle w:val="BodyText"/>
        <w:spacing w:line="232" w:lineRule="exact"/>
        <w:ind w:left="1296"/>
        <w:jc w:val="both"/>
      </w:pPr>
      <w:r>
        <w:rPr>
          <w:sz w:val="22"/>
        </w:rPr>
        <w:t>- </w:t>
      </w:r>
      <w:r>
        <w:rPr/>
        <w:t>Методами военной археологии поиск братских могил, полковых и</w:t>
      </w:r>
    </w:p>
    <w:p>
      <w:pPr>
        <w:pStyle w:val="BodyText"/>
        <w:spacing w:line="271" w:lineRule="auto" w:before="25"/>
        <w:ind w:left="1015" w:right="771"/>
        <w:jc w:val="both"/>
      </w:pPr>
      <w:r>
        <w:rPr/>
        <w:t>дивизионных кладбищ, утерянных в годы войны и послевоенное время, с целью установки обелисков с именами похороненных. Это самая трудная из всех задач по созданию мемориальной зоны «Надежда», т. к. привязку братских могил, полковых и дивизионных кладбищ в годы войны делали в основном сержанты, которые не умели делать привязки к постоянным ориентирам, поэтому из более 50 утерянных братских могил, полковых и дивизионных кладбищ на 2014-й год найдено только шесть, и на это ушло</w:t>
      </w:r>
      <w:r>
        <w:rPr>
          <w:spacing w:val="-32"/>
        </w:rPr>
        <w:t> </w:t>
      </w:r>
      <w:r>
        <w:rPr/>
        <w:t>10 лет. Уверен, остальные найдѐм и</w:t>
      </w:r>
      <w:r>
        <w:rPr>
          <w:spacing w:val="1"/>
        </w:rPr>
        <w:t> </w:t>
      </w:r>
      <w:r>
        <w:rPr/>
        <w:t>обустроим;</w:t>
      </w:r>
    </w:p>
    <w:p>
      <w:pPr>
        <w:pStyle w:val="BodyText"/>
        <w:spacing w:line="227" w:lineRule="exact"/>
        <w:ind w:left="1296"/>
        <w:jc w:val="both"/>
      </w:pPr>
      <w:r>
        <w:rPr>
          <w:sz w:val="22"/>
        </w:rPr>
        <w:t>- </w:t>
      </w:r>
      <w:r>
        <w:rPr/>
        <w:t>составление, издание и распространение путеводителя по мемо-</w:t>
      </w:r>
    </w:p>
    <w:p>
      <w:pPr>
        <w:pStyle w:val="BodyText"/>
        <w:spacing w:line="268" w:lineRule="auto" w:before="25"/>
        <w:ind w:left="1015" w:right="772"/>
        <w:jc w:val="both"/>
      </w:pPr>
      <w:r>
        <w:rPr/>
        <w:t>риальной зоне «Надежда» (путеводитель составлен, издан и распространѐн по всем библиотекам Казахстана, по крупнейшим городам России, Беларуссии, Украины, Германии. Смотри «Мемориальная зона «Надежда», путеводитель, исторический формуляр, справочник». М. Кусаинов. Серия. Книга вторая. - Астана. ИД «Сарыарка» 2006 - 256 с. ISBN 9965-536-38-4).</w:t>
      </w:r>
    </w:p>
    <w:p>
      <w:pPr>
        <w:pStyle w:val="Heading2"/>
        <w:spacing w:line="271" w:lineRule="auto" w:before="6"/>
        <w:ind w:left="1015" w:right="770" w:firstLine="280"/>
      </w:pPr>
      <w:r>
        <w:rPr/>
        <w:t>Самое главное в том, что для выполения всех задач по созданию мемориальной зоны «Надежда» в состав поискового отряда привлечена студенческая и заводская молодѐжь, которая своими руками творит конструктивную военную историю, и продукция творчества будет путеводной звездой для будущих потомков Оте-</w:t>
      </w:r>
    </w:p>
    <w:p>
      <w:pPr>
        <w:spacing w:after="0" w:line="271" w:lineRule="auto"/>
        <w:sectPr>
          <w:headerReference w:type="even" r:id="rId720"/>
          <w:headerReference w:type="default" r:id="rId721"/>
          <w:footerReference w:type="even" r:id="rId722"/>
          <w:pgSz w:w="8400" w:h="11900"/>
          <w:pgMar w:header="564" w:footer="829" w:top="780" w:bottom="1020" w:left="0" w:right="0"/>
          <w:pgNumType w:start="338"/>
        </w:sectPr>
      </w:pPr>
    </w:p>
    <w:p>
      <w:pPr>
        <w:pStyle w:val="BodyText"/>
        <w:rPr>
          <w:b/>
        </w:rPr>
      </w:pPr>
    </w:p>
    <w:p>
      <w:pPr>
        <w:pStyle w:val="BodyText"/>
        <w:rPr>
          <w:b/>
          <w:sz w:val="29"/>
        </w:rPr>
      </w:pPr>
    </w:p>
    <w:p>
      <w:pPr>
        <w:spacing w:before="91"/>
        <w:ind w:left="1003" w:right="0" w:firstLine="0"/>
        <w:jc w:val="both"/>
        <w:rPr>
          <w:b/>
          <w:sz w:val="20"/>
        </w:rPr>
      </w:pPr>
      <w:r>
        <w:rPr>
          <w:b/>
          <w:sz w:val="20"/>
        </w:rPr>
        <w:t>чества. Это и есть штучная работа по формированию патриотов Отечества.</w:t>
      </w:r>
    </w:p>
    <w:p>
      <w:pPr>
        <w:pStyle w:val="BodyText"/>
        <w:spacing w:line="273" w:lineRule="auto" w:before="34"/>
        <w:ind w:left="1003" w:right="799" w:firstLine="259"/>
        <w:jc w:val="both"/>
      </w:pPr>
      <w:r>
        <w:rPr/>
        <w:t>Другой проект конструктивной военной истории - это историческая реконструкция в г. Астане (в годы войны — Акмолинск) проводов на фронт 310-й, 387-й, 29-й стрелковых дивизий.</w:t>
      </w:r>
    </w:p>
    <w:p>
      <w:pPr>
        <w:pStyle w:val="BodyText"/>
        <w:spacing w:line="276" w:lineRule="auto" w:before="3"/>
        <w:ind w:left="1003" w:right="798" w:firstLine="259"/>
        <w:jc w:val="both"/>
      </w:pPr>
      <w:r>
        <w:rPr/>
        <w:t>Настало время для подготовки необычных, ярких мероприятий, по- свящѐнных</w:t>
      </w:r>
      <w:r>
        <w:rPr>
          <w:spacing w:val="-11"/>
        </w:rPr>
        <w:t> </w:t>
      </w:r>
      <w:r>
        <w:rPr/>
        <w:t>празднованию</w:t>
      </w:r>
      <w:r>
        <w:rPr>
          <w:spacing w:val="-7"/>
        </w:rPr>
        <w:t> </w:t>
      </w:r>
      <w:r>
        <w:rPr/>
        <w:t>70-летия</w:t>
      </w:r>
      <w:r>
        <w:rPr>
          <w:spacing w:val="-7"/>
        </w:rPr>
        <w:t> </w:t>
      </w:r>
      <w:r>
        <w:rPr/>
        <w:t>Победы</w:t>
      </w:r>
      <w:r>
        <w:rPr>
          <w:spacing w:val="-7"/>
        </w:rPr>
        <w:t> </w:t>
      </w:r>
      <w:r>
        <w:rPr/>
        <w:t>в</w:t>
      </w:r>
      <w:r>
        <w:rPr>
          <w:spacing w:val="-9"/>
        </w:rPr>
        <w:t> </w:t>
      </w:r>
      <w:r>
        <w:rPr/>
        <w:t>Великой</w:t>
      </w:r>
      <w:r>
        <w:rPr>
          <w:spacing w:val="-8"/>
        </w:rPr>
        <w:t> </w:t>
      </w:r>
      <w:r>
        <w:rPr/>
        <w:t>Отечественной</w:t>
      </w:r>
      <w:r>
        <w:rPr>
          <w:spacing w:val="-10"/>
        </w:rPr>
        <w:t> </w:t>
      </w:r>
      <w:r>
        <w:rPr/>
        <w:t>войне. Кроме традиционных «Солдатская песня», «Солдатская каша», выставки военной техники, необходимы масштабные мероприятия с непосредственным участием школьной, студенческой и рабочей молодѐжи, для организации которых хорошо подходят методы конструктивной</w:t>
      </w:r>
      <w:r>
        <w:rPr>
          <w:spacing w:val="-31"/>
        </w:rPr>
        <w:t> </w:t>
      </w:r>
      <w:r>
        <w:rPr/>
        <w:t>военной истории. Так как в Казахстане не гремели сражения Великой Отечественной войны, то можно организовать и провести исторические</w:t>
      </w:r>
      <w:r>
        <w:rPr>
          <w:spacing w:val="-11"/>
        </w:rPr>
        <w:t> </w:t>
      </w:r>
      <w:r>
        <w:rPr/>
        <w:t>реконструкции:</w:t>
      </w:r>
    </w:p>
    <w:p>
      <w:pPr>
        <w:pStyle w:val="BodyText"/>
        <w:spacing w:line="231" w:lineRule="exact"/>
        <w:ind w:left="1262"/>
        <w:jc w:val="both"/>
      </w:pPr>
      <w:r>
        <w:rPr>
          <w:sz w:val="22"/>
        </w:rPr>
        <w:t>- </w:t>
      </w:r>
      <w:r>
        <w:rPr/>
        <w:t>для бывшего Акмолинска (ныне Астана) проводы на фронт 310-й,</w:t>
      </w:r>
    </w:p>
    <w:p>
      <w:pPr>
        <w:pStyle w:val="BodyText"/>
        <w:spacing w:line="276" w:lineRule="auto" w:before="29"/>
        <w:ind w:left="1003" w:right="801"/>
        <w:jc w:val="both"/>
      </w:pPr>
      <w:r>
        <w:rPr/>
        <w:t>387-й,</w:t>
      </w:r>
      <w:r>
        <w:rPr>
          <w:spacing w:val="-6"/>
        </w:rPr>
        <w:t> </w:t>
      </w:r>
      <w:r>
        <w:rPr/>
        <w:t>29-й</w:t>
      </w:r>
      <w:r>
        <w:rPr>
          <w:spacing w:val="-7"/>
        </w:rPr>
        <w:t> </w:t>
      </w:r>
      <w:r>
        <w:rPr/>
        <w:t>стрелковых</w:t>
      </w:r>
      <w:r>
        <w:rPr>
          <w:spacing w:val="-7"/>
        </w:rPr>
        <w:t> </w:t>
      </w:r>
      <w:r>
        <w:rPr/>
        <w:t>дивизий</w:t>
      </w:r>
      <w:r>
        <w:rPr>
          <w:spacing w:val="-7"/>
        </w:rPr>
        <w:t> </w:t>
      </w:r>
      <w:r>
        <w:rPr/>
        <w:t>и</w:t>
      </w:r>
      <w:r>
        <w:rPr>
          <w:spacing w:val="-7"/>
        </w:rPr>
        <w:t> </w:t>
      </w:r>
      <w:r>
        <w:rPr/>
        <w:t>106-й</w:t>
      </w:r>
      <w:r>
        <w:rPr>
          <w:spacing w:val="-7"/>
        </w:rPr>
        <w:t> </w:t>
      </w:r>
      <w:r>
        <w:rPr/>
        <w:t>национальной</w:t>
      </w:r>
      <w:r>
        <w:rPr>
          <w:spacing w:val="-7"/>
        </w:rPr>
        <w:t> </w:t>
      </w:r>
      <w:r>
        <w:rPr/>
        <w:t>кав.</w:t>
      </w:r>
      <w:r>
        <w:rPr>
          <w:spacing w:val="-5"/>
        </w:rPr>
        <w:t> </w:t>
      </w:r>
      <w:r>
        <w:rPr/>
        <w:t>дивизии,</w:t>
      </w:r>
      <w:r>
        <w:rPr>
          <w:spacing w:val="-5"/>
        </w:rPr>
        <w:t> </w:t>
      </w:r>
      <w:r>
        <w:rPr/>
        <w:t>которые были сформированы в 1941 и 1942</w:t>
      </w:r>
      <w:r>
        <w:rPr>
          <w:spacing w:val="-4"/>
        </w:rPr>
        <w:t> </w:t>
      </w:r>
      <w:r>
        <w:rPr/>
        <w:t>гг.;</w:t>
      </w:r>
    </w:p>
    <w:p>
      <w:pPr>
        <w:pStyle w:val="BodyText"/>
        <w:spacing w:line="233" w:lineRule="exact"/>
        <w:ind w:left="1262"/>
        <w:jc w:val="both"/>
      </w:pPr>
      <w:r>
        <w:rPr>
          <w:sz w:val="22"/>
        </w:rPr>
        <w:t>— </w:t>
      </w:r>
      <w:r>
        <w:rPr/>
        <w:t>для Алматы проводы на фронт 316-й стрелковой дивизии, ставшей 8-й</w:t>
      </w:r>
    </w:p>
    <w:p>
      <w:pPr>
        <w:pStyle w:val="BodyText"/>
        <w:spacing w:line="276" w:lineRule="auto" w:before="30"/>
        <w:ind w:left="1003" w:right="800"/>
        <w:jc w:val="both"/>
      </w:pPr>
      <w:r>
        <w:rPr/>
        <w:t>гвардейской Панфиловской и 100-й отдельной национальной стрелковой бригады;</w:t>
      </w:r>
    </w:p>
    <w:p>
      <w:pPr>
        <w:pStyle w:val="BodyText"/>
        <w:spacing w:line="234" w:lineRule="exact"/>
        <w:ind w:left="1262"/>
        <w:jc w:val="both"/>
      </w:pPr>
      <w:r>
        <w:rPr>
          <w:sz w:val="22"/>
        </w:rPr>
        <w:t>- </w:t>
      </w:r>
      <w:r>
        <w:rPr/>
        <w:t>для Петропавловска проводы на фронт 314-й стрелковой дивизии;</w:t>
      </w:r>
    </w:p>
    <w:p>
      <w:pPr>
        <w:pStyle w:val="BodyText"/>
        <w:spacing w:line="268" w:lineRule="auto" w:before="11"/>
        <w:ind w:left="1003" w:right="799" w:firstLine="259"/>
        <w:jc w:val="both"/>
      </w:pPr>
      <w:r>
        <w:rPr>
          <w:sz w:val="22"/>
        </w:rPr>
        <w:t>— </w:t>
      </w:r>
      <w:r>
        <w:rPr/>
        <w:t>для Актюбинска проводы на фронт 312-й стрелковой дивизии, 101-й отдельной стрелковой бригады и 74-й отд. морской бригады.</w:t>
      </w:r>
    </w:p>
    <w:p>
      <w:pPr>
        <w:pStyle w:val="BodyText"/>
        <w:spacing w:line="276" w:lineRule="auto" w:before="6"/>
        <w:ind w:left="1003" w:right="799" w:firstLine="259"/>
        <w:jc w:val="both"/>
      </w:pPr>
      <w:r>
        <w:rPr/>
        <w:t>Высокий уровень эмоциональной наполненности реконструкции событий происходивших в Акмолинске в 1941 и 1942 годах, определен прежде всего тем,</w:t>
      </w:r>
      <w:r>
        <w:rPr>
          <w:spacing w:val="-8"/>
        </w:rPr>
        <w:t> </w:t>
      </w:r>
      <w:r>
        <w:rPr/>
        <w:t>что</w:t>
      </w:r>
      <w:r>
        <w:rPr>
          <w:spacing w:val="-7"/>
        </w:rPr>
        <w:t> </w:t>
      </w:r>
      <w:r>
        <w:rPr/>
        <w:t>в</w:t>
      </w:r>
      <w:r>
        <w:rPr>
          <w:spacing w:val="-8"/>
        </w:rPr>
        <w:t> </w:t>
      </w:r>
      <w:r>
        <w:rPr/>
        <w:t>массовках</w:t>
      </w:r>
      <w:r>
        <w:rPr>
          <w:spacing w:val="-8"/>
        </w:rPr>
        <w:t> </w:t>
      </w:r>
      <w:r>
        <w:rPr/>
        <w:t>будут</w:t>
      </w:r>
      <w:r>
        <w:rPr>
          <w:spacing w:val="-7"/>
        </w:rPr>
        <w:t> </w:t>
      </w:r>
      <w:r>
        <w:rPr/>
        <w:t>участвовать</w:t>
      </w:r>
      <w:r>
        <w:rPr>
          <w:spacing w:val="-7"/>
        </w:rPr>
        <w:t> </w:t>
      </w:r>
      <w:r>
        <w:rPr/>
        <w:t>родные</w:t>
      </w:r>
      <w:r>
        <w:rPr>
          <w:spacing w:val="-5"/>
        </w:rPr>
        <w:t> </w:t>
      </w:r>
      <w:r>
        <w:rPr/>
        <w:t>и</w:t>
      </w:r>
      <w:r>
        <w:rPr>
          <w:spacing w:val="-9"/>
        </w:rPr>
        <w:t> </w:t>
      </w:r>
      <w:r>
        <w:rPr/>
        <w:t>близкие</w:t>
      </w:r>
      <w:r>
        <w:rPr>
          <w:spacing w:val="-7"/>
        </w:rPr>
        <w:t> </w:t>
      </w:r>
      <w:r>
        <w:rPr/>
        <w:t>истинных</w:t>
      </w:r>
      <w:r>
        <w:rPr>
          <w:spacing w:val="-6"/>
        </w:rPr>
        <w:t> </w:t>
      </w:r>
      <w:r>
        <w:rPr/>
        <w:t>бойцов</w:t>
      </w:r>
      <w:r>
        <w:rPr>
          <w:spacing w:val="-8"/>
        </w:rPr>
        <w:t> </w:t>
      </w:r>
      <w:r>
        <w:rPr/>
        <w:t>и командиров стрелковых дивизий погибших, либо пропавших без вести на полях</w:t>
      </w:r>
      <w:r>
        <w:rPr>
          <w:spacing w:val="-11"/>
        </w:rPr>
        <w:t> </w:t>
      </w:r>
      <w:r>
        <w:rPr/>
        <w:t>сражений,</w:t>
      </w:r>
      <w:r>
        <w:rPr>
          <w:spacing w:val="-10"/>
        </w:rPr>
        <w:t> </w:t>
      </w:r>
      <w:r>
        <w:rPr/>
        <w:t>и</w:t>
      </w:r>
      <w:r>
        <w:rPr>
          <w:spacing w:val="-10"/>
        </w:rPr>
        <w:t> </w:t>
      </w:r>
      <w:r>
        <w:rPr/>
        <w:t>самое</w:t>
      </w:r>
      <w:r>
        <w:rPr>
          <w:spacing w:val="-10"/>
        </w:rPr>
        <w:t> </w:t>
      </w:r>
      <w:r>
        <w:rPr/>
        <w:t>главное</w:t>
      </w:r>
      <w:r>
        <w:rPr>
          <w:spacing w:val="-7"/>
        </w:rPr>
        <w:t> </w:t>
      </w:r>
      <w:r>
        <w:rPr/>
        <w:t>—</w:t>
      </w:r>
      <w:r>
        <w:rPr>
          <w:spacing w:val="-10"/>
        </w:rPr>
        <w:t> </w:t>
      </w:r>
      <w:r>
        <w:rPr/>
        <w:t>вместе</w:t>
      </w:r>
      <w:r>
        <w:rPr>
          <w:spacing w:val="-9"/>
        </w:rPr>
        <w:t> </w:t>
      </w:r>
      <w:r>
        <w:rPr/>
        <w:t>с</w:t>
      </w:r>
      <w:r>
        <w:rPr>
          <w:spacing w:val="-10"/>
        </w:rPr>
        <w:t> </w:t>
      </w:r>
      <w:r>
        <w:rPr/>
        <w:t>дочерьми</w:t>
      </w:r>
      <w:r>
        <w:rPr>
          <w:spacing w:val="-9"/>
        </w:rPr>
        <w:t> </w:t>
      </w:r>
      <w:r>
        <w:rPr/>
        <w:t>и</w:t>
      </w:r>
      <w:r>
        <w:rPr>
          <w:spacing w:val="-10"/>
        </w:rPr>
        <w:t> </w:t>
      </w:r>
      <w:r>
        <w:rPr/>
        <w:t>сыновьями</w:t>
      </w:r>
      <w:r>
        <w:rPr>
          <w:spacing w:val="-9"/>
        </w:rPr>
        <w:t> </w:t>
      </w:r>
      <w:r>
        <w:rPr/>
        <w:t>бойцов</w:t>
      </w:r>
      <w:r>
        <w:rPr>
          <w:spacing w:val="-8"/>
        </w:rPr>
        <w:t> </w:t>
      </w:r>
      <w:r>
        <w:rPr/>
        <w:t>и командиров Великой Отечественной на массовках, т. е. как провожающие</w:t>
      </w:r>
      <w:r>
        <w:rPr>
          <w:spacing w:val="-30"/>
        </w:rPr>
        <w:t> </w:t>
      </w:r>
      <w:r>
        <w:rPr/>
        <w:t>на улицах и на вокзале, будут участвовать внуки и правнуки солдат наших дивизий,</w:t>
      </w:r>
      <w:r>
        <w:rPr>
          <w:spacing w:val="-6"/>
        </w:rPr>
        <w:t> </w:t>
      </w:r>
      <w:r>
        <w:rPr/>
        <w:t>и</w:t>
      </w:r>
      <w:r>
        <w:rPr>
          <w:spacing w:val="-9"/>
        </w:rPr>
        <w:t> </w:t>
      </w:r>
      <w:r>
        <w:rPr/>
        <w:t>они</w:t>
      </w:r>
      <w:r>
        <w:rPr>
          <w:spacing w:val="-7"/>
        </w:rPr>
        <w:t> </w:t>
      </w:r>
      <w:r>
        <w:rPr/>
        <w:t>почувствуют</w:t>
      </w:r>
      <w:r>
        <w:rPr>
          <w:spacing w:val="-7"/>
        </w:rPr>
        <w:t> </w:t>
      </w:r>
      <w:r>
        <w:rPr/>
        <w:t>сердцем</w:t>
      </w:r>
      <w:r>
        <w:rPr>
          <w:spacing w:val="-7"/>
        </w:rPr>
        <w:t> </w:t>
      </w:r>
      <w:r>
        <w:rPr/>
        <w:t>и</w:t>
      </w:r>
      <w:r>
        <w:rPr>
          <w:spacing w:val="-7"/>
        </w:rPr>
        <w:t> </w:t>
      </w:r>
      <w:r>
        <w:rPr/>
        <w:t>примут</w:t>
      </w:r>
      <w:r>
        <w:rPr>
          <w:spacing w:val="-7"/>
        </w:rPr>
        <w:t> </w:t>
      </w:r>
      <w:r>
        <w:rPr/>
        <w:t>навсегда</w:t>
      </w:r>
      <w:r>
        <w:rPr>
          <w:spacing w:val="-5"/>
        </w:rPr>
        <w:t> </w:t>
      </w:r>
      <w:r>
        <w:rPr/>
        <w:t>священную</w:t>
      </w:r>
      <w:r>
        <w:rPr>
          <w:spacing w:val="-6"/>
        </w:rPr>
        <w:t> </w:t>
      </w:r>
      <w:r>
        <w:rPr/>
        <w:t>память</w:t>
      </w:r>
      <w:r>
        <w:rPr>
          <w:spacing w:val="-8"/>
        </w:rPr>
        <w:t> </w:t>
      </w:r>
      <w:r>
        <w:rPr/>
        <w:t>о защитниках Отечества. И такую молодѐжь не смогут отвлечь фальсификаторы правдивой военной истории, пожалуй, это главная цель исторических</w:t>
      </w:r>
      <w:r>
        <w:rPr>
          <w:spacing w:val="-2"/>
        </w:rPr>
        <w:t> </w:t>
      </w:r>
      <w:r>
        <w:rPr/>
        <w:t>реконструкций.</w:t>
      </w:r>
    </w:p>
    <w:p>
      <w:pPr>
        <w:pStyle w:val="BodyText"/>
        <w:rPr>
          <w:sz w:val="22"/>
        </w:rPr>
      </w:pPr>
    </w:p>
    <w:p>
      <w:pPr>
        <w:pStyle w:val="BodyText"/>
        <w:rPr>
          <w:sz w:val="22"/>
        </w:rPr>
      </w:pPr>
    </w:p>
    <w:p>
      <w:pPr>
        <w:pStyle w:val="BodyText"/>
        <w:rPr>
          <w:sz w:val="22"/>
        </w:rPr>
      </w:pPr>
    </w:p>
    <w:p>
      <w:pPr>
        <w:pStyle w:val="BodyText"/>
        <w:spacing w:before="11"/>
        <w:rPr>
          <w:sz w:val="19"/>
        </w:rPr>
      </w:pPr>
    </w:p>
    <w:p>
      <w:pPr>
        <w:pStyle w:val="BodyText"/>
        <w:ind w:left="929" w:right="756"/>
        <w:jc w:val="right"/>
        <w:rPr>
          <w:rFonts w:ascii="Segoe UI"/>
        </w:rPr>
      </w:pPr>
      <w:r>
        <w:rPr>
          <w:rFonts w:ascii="Segoe UI"/>
          <w:w w:val="95"/>
        </w:rPr>
        <w:t>339</w:t>
      </w:r>
    </w:p>
    <w:p>
      <w:pPr>
        <w:spacing w:after="0"/>
        <w:jc w:val="right"/>
        <w:rPr>
          <w:rFonts w:ascii="Segoe UI"/>
        </w:rPr>
        <w:sectPr>
          <w:footerReference w:type="even" r:id="rId723"/>
          <w:pgSz w:w="8400" w:h="11900"/>
          <w:pgMar w:footer="0" w:header="564" w:top="740" w:bottom="280" w:left="0" w:right="0"/>
        </w:sectPr>
      </w:pPr>
    </w:p>
    <w:p>
      <w:pPr>
        <w:pStyle w:val="BodyText"/>
        <w:rPr>
          <w:rFonts w:ascii="Segoe UI"/>
        </w:rPr>
      </w:pPr>
    </w:p>
    <w:p>
      <w:pPr>
        <w:pStyle w:val="BodyText"/>
        <w:rPr>
          <w:rFonts w:ascii="Segoe UI"/>
        </w:rPr>
      </w:pPr>
    </w:p>
    <w:p>
      <w:pPr>
        <w:pStyle w:val="BodyText"/>
        <w:spacing w:before="9"/>
        <w:rPr>
          <w:rFonts w:ascii="Segoe UI"/>
          <w:sz w:val="17"/>
        </w:rPr>
      </w:pPr>
    </w:p>
    <w:p>
      <w:pPr>
        <w:pStyle w:val="BodyText"/>
        <w:spacing w:line="276" w:lineRule="auto"/>
        <w:ind w:left="984" w:right="793" w:firstLine="259"/>
        <w:jc w:val="both"/>
      </w:pPr>
      <w:r>
        <w:rPr/>
        <w:t>На весну 2015 года можно планировать более грандиозные мероприятия в масштабах республики, и каждый город, где формировались стрелковые дивизии и бригады, будет формировать личный состав для колонн войск, и здесь главная фишка в том, что, кроме курсантов военных кафедр, военных училищ и старших классов лицеев и гимназий, в состав колонны войск для исторической реконструкции будут приниматься добровольцы, одетые в исторически достоверную военную форму 1941 и 1942 гг. (пилотка, гимнастѐрка с петлицами, галифе, плащпалатка и на ногах либо сапоги, или ботинки с обмотками и, если есть возможность, макет винтовки). Для строевой подготовки необходимо провести 2-3 репетиции, т. к. в строю, кроме курсантов, будут школьники и добровольцы, не прошедшие строевую подготовку как курсанты.</w:t>
      </w:r>
    </w:p>
    <w:p>
      <w:pPr>
        <w:pStyle w:val="BodyText"/>
        <w:spacing w:line="271" w:lineRule="auto"/>
        <w:ind w:left="984" w:right="795" w:firstLine="259"/>
        <w:jc w:val="both"/>
      </w:pPr>
      <w:r>
        <w:rPr/>
        <w:t>Более грандиозную историческую реконструкцию можно организовать совместно с Россией. В Россию в конце апреля едут эшелоны с войсками из Казахстана:</w:t>
      </w:r>
    </w:p>
    <w:p>
      <w:pPr>
        <w:pStyle w:val="BodyText"/>
        <w:spacing w:line="232" w:lineRule="exact"/>
        <w:ind w:left="1243"/>
        <w:jc w:val="both"/>
      </w:pPr>
      <w:r>
        <w:rPr>
          <w:sz w:val="22"/>
        </w:rPr>
        <w:t>- </w:t>
      </w:r>
      <w:r>
        <w:rPr/>
        <w:t>из Астаны 310-я стр. дивизия и из Петропавловска 314-я стр. дивизия</w:t>
      </w:r>
    </w:p>
    <w:p>
      <w:pPr>
        <w:pStyle w:val="BodyText"/>
        <w:spacing w:line="271" w:lineRule="auto" w:before="17"/>
        <w:ind w:left="984" w:right="803"/>
        <w:jc w:val="both"/>
      </w:pPr>
      <w:r>
        <w:rPr/>
        <w:t>направляются под Ленинград и участвуют в марше по Невскому проспекту 9 мая 2015 г.;</w:t>
      </w:r>
    </w:p>
    <w:p>
      <w:pPr>
        <w:pStyle w:val="BodyText"/>
        <w:spacing w:line="219" w:lineRule="exact"/>
        <w:ind w:left="1243"/>
        <w:jc w:val="both"/>
      </w:pPr>
      <w:r>
        <w:rPr>
          <w:sz w:val="22"/>
        </w:rPr>
        <w:t>- </w:t>
      </w:r>
      <w:r>
        <w:rPr/>
        <w:t>из Алматы 316-я стр. дивизия едет в Москву для участия в параде 9-го</w:t>
      </w:r>
    </w:p>
    <w:p>
      <w:pPr>
        <w:pStyle w:val="BodyText"/>
        <w:spacing w:line="228" w:lineRule="exact" w:before="6"/>
        <w:ind w:left="984"/>
      </w:pPr>
      <w:r>
        <w:rPr/>
        <w:t>мая;</w:t>
      </w:r>
    </w:p>
    <w:p>
      <w:pPr>
        <w:pStyle w:val="BodyText"/>
        <w:spacing w:line="251" w:lineRule="exact"/>
        <w:ind w:left="1243"/>
      </w:pPr>
      <w:r>
        <w:rPr>
          <w:sz w:val="22"/>
        </w:rPr>
        <w:t>- </w:t>
      </w:r>
      <w:r>
        <w:rPr/>
        <w:t>из Актюбинска 312 стр. дивизия, едет в Москву для участия в параде</w:t>
      </w:r>
    </w:p>
    <w:p>
      <w:pPr>
        <w:pStyle w:val="BodyText"/>
        <w:spacing w:before="10"/>
        <w:ind w:left="984"/>
      </w:pPr>
      <w:r>
        <w:rPr/>
        <w:t>9-го мая.</w:t>
      </w:r>
    </w:p>
    <w:p>
      <w:pPr>
        <w:pStyle w:val="BodyText"/>
        <w:spacing w:line="271" w:lineRule="auto" w:before="25"/>
        <w:ind w:left="984" w:right="799" w:firstLine="259"/>
        <w:jc w:val="both"/>
      </w:pPr>
      <w:r>
        <w:rPr/>
        <w:t>В Москву, С-Петербург (Ленинград), Волгоград (Сталинград) и другие города-герои России будут идти эшелоны с войсками со всех бывших союзных республик, и мы докажем всему миру, что Великая Победа была достигнута всеми народами СССР.</w:t>
      </w:r>
    </w:p>
    <w:p>
      <w:pPr>
        <w:spacing w:after="0" w:line="271" w:lineRule="auto"/>
        <w:jc w:val="both"/>
        <w:sectPr>
          <w:headerReference w:type="default" r:id="rId724"/>
          <w:footerReference w:type="default" r:id="rId725"/>
          <w:pgSz w:w="8400" w:h="11900"/>
          <w:pgMar w:header="504" w:footer="0" w:top="720" w:bottom="280" w:left="0" w:right="0"/>
        </w:sectPr>
      </w:pPr>
    </w:p>
    <w:p>
      <w:pPr>
        <w:pStyle w:val="BodyText"/>
        <w:ind w:left="533"/>
      </w:pPr>
      <w:r>
        <w:rPr/>
        <w:drawing>
          <wp:inline distT="0" distB="0" distL="0" distR="0">
            <wp:extent cx="4633224" cy="6705600"/>
            <wp:effectExtent l="0" t="0" r="0" b="0"/>
            <wp:docPr id="173" name="image87.jpeg"/>
            <wp:cNvGraphicFramePr>
              <a:graphicFrameLocks noChangeAspect="1"/>
            </wp:cNvGraphicFramePr>
            <a:graphic>
              <a:graphicData uri="http://schemas.openxmlformats.org/drawingml/2006/picture">
                <pic:pic>
                  <pic:nvPicPr>
                    <pic:cNvPr id="174" name="image87.jpeg"/>
                    <pic:cNvPicPr/>
                  </pic:nvPicPr>
                  <pic:blipFill>
                    <a:blip r:embed="rId728" cstate="print"/>
                    <a:stretch>
                      <a:fillRect/>
                    </a:stretch>
                  </pic:blipFill>
                  <pic:spPr>
                    <a:xfrm>
                      <a:off x="0" y="0"/>
                      <a:ext cx="4633224" cy="6705600"/>
                    </a:xfrm>
                    <a:prstGeom prst="rect">
                      <a:avLst/>
                    </a:prstGeom>
                  </pic:spPr>
                </pic:pic>
              </a:graphicData>
            </a:graphic>
          </wp:inline>
        </w:drawing>
      </w:r>
      <w:r>
        <w:rPr/>
      </w:r>
    </w:p>
    <w:p>
      <w:pPr>
        <w:spacing w:after="0"/>
        <w:sectPr>
          <w:headerReference w:type="even" r:id="rId726"/>
          <w:footerReference w:type="even" r:id="rId727"/>
          <w:pgSz w:w="8400" w:h="11900"/>
          <w:pgMar w:header="0" w:footer="0" w:top="560" w:bottom="280" w:left="0" w:right="0"/>
        </w:sectPr>
      </w:pPr>
    </w:p>
    <w:p>
      <w:pPr>
        <w:pStyle w:val="BodyText"/>
        <w:ind w:left="377"/>
      </w:pPr>
      <w:r>
        <w:rPr/>
        <w:drawing>
          <wp:inline distT="0" distB="0" distL="0" distR="0">
            <wp:extent cx="4838495" cy="6912864"/>
            <wp:effectExtent l="0" t="0" r="0" b="0"/>
            <wp:docPr id="175" name="image88.jpeg"/>
            <wp:cNvGraphicFramePr>
              <a:graphicFrameLocks noChangeAspect="1"/>
            </wp:cNvGraphicFramePr>
            <a:graphic>
              <a:graphicData uri="http://schemas.openxmlformats.org/drawingml/2006/picture">
                <pic:pic>
                  <pic:nvPicPr>
                    <pic:cNvPr id="176" name="image88.jpeg"/>
                    <pic:cNvPicPr/>
                  </pic:nvPicPr>
                  <pic:blipFill>
                    <a:blip r:embed="rId731" cstate="print"/>
                    <a:stretch>
                      <a:fillRect/>
                    </a:stretch>
                  </pic:blipFill>
                  <pic:spPr>
                    <a:xfrm>
                      <a:off x="0" y="0"/>
                      <a:ext cx="4838495" cy="6912864"/>
                    </a:xfrm>
                    <a:prstGeom prst="rect">
                      <a:avLst/>
                    </a:prstGeom>
                  </pic:spPr>
                </pic:pic>
              </a:graphicData>
            </a:graphic>
          </wp:inline>
        </w:drawing>
      </w:r>
      <w:r>
        <w:rPr/>
      </w:r>
    </w:p>
    <w:p>
      <w:pPr>
        <w:spacing w:after="0"/>
        <w:sectPr>
          <w:headerReference w:type="default" r:id="rId729"/>
          <w:footerReference w:type="default" r:id="rId730"/>
          <w:pgSz w:w="8400" w:h="11900"/>
          <w:pgMar w:header="0" w:footer="0" w:top="500" w:bottom="280" w:left="0" w:right="0"/>
        </w:sectPr>
      </w:pPr>
    </w:p>
    <w:p>
      <w:pPr>
        <w:pStyle w:val="BodyText"/>
      </w:pPr>
    </w:p>
    <w:p>
      <w:pPr>
        <w:pStyle w:val="BodyText"/>
        <w:spacing w:before="1"/>
        <w:rPr>
          <w:sz w:val="23"/>
        </w:rPr>
      </w:pPr>
    </w:p>
    <w:p>
      <w:pPr>
        <w:pStyle w:val="Heading3"/>
        <w:numPr>
          <w:ilvl w:val="1"/>
          <w:numId w:val="45"/>
        </w:numPr>
        <w:tabs>
          <w:tab w:pos="1583" w:val="left" w:leader="none"/>
        </w:tabs>
        <w:spacing w:line="254" w:lineRule="auto" w:before="0" w:after="0"/>
        <w:ind w:left="1058" w:right="1405" w:firstLine="0"/>
        <w:jc w:val="left"/>
        <w:rPr>
          <w:rFonts w:ascii="Segoe UI" w:hAnsi="Segoe UI"/>
        </w:rPr>
      </w:pPr>
      <w:r>
        <w:rPr>
          <w:rFonts w:ascii="Segoe UI" w:hAnsi="Segoe UI"/>
          <w:i/>
        </w:rPr>
        <w:t>ВРУЧЕНИЕ НАГРАЛЫ ЗА БОЕВЫЕ ЗАСЛУГИ БОЙЦАМ</w:t>
      </w:r>
      <w:r>
        <w:rPr>
          <w:rFonts w:ascii="Segoe UI" w:hAnsi="Segoe UI"/>
          <w:i/>
          <w:spacing w:val="-17"/>
        </w:rPr>
        <w:t> </w:t>
      </w:r>
      <w:r>
        <w:rPr>
          <w:rFonts w:ascii="Segoe UI" w:hAnsi="Segoe UI"/>
          <w:i/>
        </w:rPr>
        <w:t>И </w:t>
      </w:r>
      <w:r>
        <w:rPr>
          <w:rFonts w:ascii="Segoe UI" w:hAnsi="Segoe UI"/>
        </w:rPr>
        <w:t>КОМАНАИРАМ ВЕЛИКОЙ ОТЕЧЕСТВЕННОЙ</w:t>
      </w:r>
      <w:r>
        <w:rPr>
          <w:rFonts w:ascii="Segoe UI" w:hAnsi="Segoe UI"/>
          <w:spacing w:val="-6"/>
        </w:rPr>
        <w:t> </w:t>
      </w:r>
      <w:r>
        <w:rPr>
          <w:rFonts w:ascii="Segoe UI" w:hAnsi="Segoe UI"/>
        </w:rPr>
        <w:t>ВОЙНЫ,</w:t>
      </w:r>
    </w:p>
    <w:p>
      <w:pPr>
        <w:spacing w:before="5"/>
        <w:ind w:left="1058" w:right="0" w:firstLine="0"/>
        <w:jc w:val="both"/>
        <w:rPr>
          <w:rFonts w:ascii="Segoe UI" w:hAnsi="Segoe UI"/>
          <w:b/>
          <w:i/>
          <w:sz w:val="20"/>
        </w:rPr>
      </w:pPr>
      <w:r>
        <w:rPr>
          <w:rFonts w:ascii="Segoe UI" w:hAnsi="Segoe UI"/>
          <w:b/>
          <w:i/>
          <w:sz w:val="20"/>
        </w:rPr>
        <w:t>ЧИСЛИВШИМСЯ ПРОПАВШИМИ БЕЗ ВЕСТИ</w:t>
      </w:r>
    </w:p>
    <w:p>
      <w:pPr>
        <w:spacing w:before="231"/>
        <w:ind w:left="1238" w:right="0" w:firstLine="0"/>
        <w:jc w:val="both"/>
        <w:rPr>
          <w:sz w:val="20"/>
        </w:rPr>
      </w:pPr>
      <w:r>
        <w:rPr>
          <w:b/>
          <w:sz w:val="20"/>
        </w:rPr>
        <w:t>Дата проведения: </w:t>
      </w:r>
      <w:r>
        <w:rPr>
          <w:sz w:val="20"/>
        </w:rPr>
        <w:t>23 сентября 2011 г.</w:t>
      </w:r>
    </w:p>
    <w:p>
      <w:pPr>
        <w:spacing w:before="34"/>
        <w:ind w:left="1238" w:right="0" w:firstLine="0"/>
        <w:jc w:val="both"/>
        <w:rPr>
          <w:sz w:val="20"/>
        </w:rPr>
      </w:pPr>
      <w:r>
        <w:rPr>
          <w:b/>
          <w:sz w:val="20"/>
        </w:rPr>
        <w:t>Время проведения: </w:t>
      </w:r>
      <w:r>
        <w:rPr>
          <w:sz w:val="20"/>
        </w:rPr>
        <w:t>15 часов.</w:t>
      </w:r>
    </w:p>
    <w:p>
      <w:pPr>
        <w:pStyle w:val="BodyText"/>
        <w:spacing w:line="276" w:lineRule="auto" w:before="35"/>
        <w:ind w:left="958" w:right="808" w:firstLine="280"/>
        <w:jc w:val="both"/>
      </w:pPr>
      <w:r>
        <w:rPr>
          <w:b/>
        </w:rPr>
        <w:t>Место проведения: </w:t>
      </w:r>
      <w:r>
        <w:rPr/>
        <w:t>аудитория Первого Президента РК (208 ауд.) в главном корпусе Евразийского национального университета им. Л. Н. Гумилѐва.</w:t>
      </w:r>
    </w:p>
    <w:p>
      <w:pPr>
        <w:pStyle w:val="BodyText"/>
        <w:spacing w:line="276" w:lineRule="auto"/>
        <w:ind w:left="958" w:right="806" w:firstLine="280"/>
        <w:jc w:val="both"/>
      </w:pPr>
      <w:r>
        <w:rPr>
          <w:b/>
        </w:rPr>
        <w:t>Участники: </w:t>
      </w:r>
      <w:r>
        <w:rPr/>
        <w:t>студенты 1-го курса, преподаватели, кураторы, учащиеся школ</w:t>
      </w:r>
      <w:r>
        <w:rPr>
          <w:spacing w:val="-6"/>
        </w:rPr>
        <w:t> </w:t>
      </w:r>
      <w:r>
        <w:rPr/>
        <w:t>№</w:t>
      </w:r>
      <w:r>
        <w:rPr>
          <w:spacing w:val="-6"/>
        </w:rPr>
        <w:t> </w:t>
      </w:r>
      <w:r>
        <w:rPr/>
        <w:t>17,</w:t>
      </w:r>
      <w:r>
        <w:rPr>
          <w:spacing w:val="-5"/>
        </w:rPr>
        <w:t> </w:t>
      </w:r>
      <w:r>
        <w:rPr/>
        <w:t>22,</w:t>
      </w:r>
      <w:r>
        <w:rPr>
          <w:spacing w:val="-4"/>
        </w:rPr>
        <w:t> </w:t>
      </w:r>
      <w:r>
        <w:rPr/>
        <w:t>учителя</w:t>
      </w:r>
      <w:r>
        <w:rPr>
          <w:spacing w:val="-6"/>
        </w:rPr>
        <w:t> </w:t>
      </w:r>
      <w:r>
        <w:rPr/>
        <w:t>школ,</w:t>
      </w:r>
      <w:r>
        <w:rPr>
          <w:spacing w:val="-5"/>
        </w:rPr>
        <w:t> </w:t>
      </w:r>
      <w:r>
        <w:rPr/>
        <w:t>бойцы</w:t>
      </w:r>
      <w:r>
        <w:rPr>
          <w:spacing w:val="-2"/>
        </w:rPr>
        <w:t> </w:t>
      </w:r>
      <w:r>
        <w:rPr/>
        <w:t>и</w:t>
      </w:r>
      <w:r>
        <w:rPr>
          <w:spacing w:val="-7"/>
        </w:rPr>
        <w:t> </w:t>
      </w:r>
      <w:r>
        <w:rPr/>
        <w:t>командиры</w:t>
      </w:r>
      <w:r>
        <w:rPr>
          <w:spacing w:val="-5"/>
        </w:rPr>
        <w:t> </w:t>
      </w:r>
      <w:r>
        <w:rPr/>
        <w:t>Республиканской</w:t>
      </w:r>
      <w:r>
        <w:rPr>
          <w:spacing w:val="-6"/>
        </w:rPr>
        <w:t> </w:t>
      </w:r>
      <w:r>
        <w:rPr/>
        <w:t>гвардии, студенты и офицеры военной кафедры ЕНУ им. Л. Н.</w:t>
      </w:r>
      <w:r>
        <w:rPr>
          <w:spacing w:val="-7"/>
        </w:rPr>
        <w:t> </w:t>
      </w:r>
      <w:r>
        <w:rPr/>
        <w:t>Гумилѐва.</w:t>
      </w:r>
    </w:p>
    <w:p>
      <w:pPr>
        <w:pStyle w:val="Heading2"/>
        <w:spacing w:line="229" w:lineRule="exact"/>
        <w:ind w:left="1238"/>
        <w:jc w:val="left"/>
      </w:pPr>
      <w:r>
        <w:rPr/>
        <w:t>Приглашенные:</w:t>
      </w:r>
    </w:p>
    <w:p>
      <w:pPr>
        <w:pStyle w:val="ListParagraph"/>
        <w:numPr>
          <w:ilvl w:val="2"/>
          <w:numId w:val="45"/>
        </w:numPr>
        <w:tabs>
          <w:tab w:pos="1532" w:val="left" w:leader="none"/>
        </w:tabs>
        <w:spacing w:line="273" w:lineRule="auto" w:before="14" w:after="0"/>
        <w:ind w:left="958" w:right="803" w:firstLine="280"/>
        <w:jc w:val="both"/>
        <w:rPr>
          <w:sz w:val="20"/>
        </w:rPr>
      </w:pPr>
      <w:r>
        <w:rPr>
          <w:sz w:val="20"/>
        </w:rPr>
        <w:t>Чрезвычайный и полномочный посол РФ, Чрезвычайный и пол- номочный</w:t>
      </w:r>
      <w:r>
        <w:rPr>
          <w:spacing w:val="-8"/>
          <w:sz w:val="20"/>
        </w:rPr>
        <w:t> </w:t>
      </w:r>
      <w:r>
        <w:rPr>
          <w:sz w:val="20"/>
        </w:rPr>
        <w:t>посол</w:t>
      </w:r>
      <w:r>
        <w:rPr>
          <w:spacing w:val="-8"/>
          <w:sz w:val="20"/>
        </w:rPr>
        <w:t> </w:t>
      </w:r>
      <w:r>
        <w:rPr>
          <w:sz w:val="20"/>
        </w:rPr>
        <w:t>Украины,</w:t>
      </w:r>
      <w:r>
        <w:rPr>
          <w:spacing w:val="-4"/>
          <w:sz w:val="20"/>
        </w:rPr>
        <w:t> </w:t>
      </w:r>
      <w:r>
        <w:rPr>
          <w:sz w:val="20"/>
        </w:rPr>
        <w:t>Чрезвычайный</w:t>
      </w:r>
      <w:r>
        <w:rPr>
          <w:spacing w:val="-8"/>
          <w:sz w:val="20"/>
        </w:rPr>
        <w:t> </w:t>
      </w:r>
      <w:r>
        <w:rPr>
          <w:sz w:val="20"/>
        </w:rPr>
        <w:t>и</w:t>
      </w:r>
      <w:r>
        <w:rPr>
          <w:spacing w:val="-7"/>
          <w:sz w:val="20"/>
        </w:rPr>
        <w:t> </w:t>
      </w:r>
      <w:r>
        <w:rPr>
          <w:sz w:val="20"/>
        </w:rPr>
        <w:t>полномочный</w:t>
      </w:r>
      <w:r>
        <w:rPr>
          <w:spacing w:val="-7"/>
          <w:sz w:val="20"/>
        </w:rPr>
        <w:t> </w:t>
      </w:r>
      <w:r>
        <w:rPr>
          <w:sz w:val="20"/>
        </w:rPr>
        <w:t>посол</w:t>
      </w:r>
      <w:r>
        <w:rPr>
          <w:spacing w:val="-8"/>
          <w:sz w:val="20"/>
        </w:rPr>
        <w:t> </w:t>
      </w:r>
      <w:r>
        <w:rPr>
          <w:sz w:val="20"/>
        </w:rPr>
        <w:t>Белоруссии, председатель и члены Республиканского совета ветеранов, председатель и члены городского совета ветеранов, председатель и члены совета ветеранов ЕНУ им. Л. Н. Гумилѐва, ректорат и члены ученого совета ЕНУ им. Л. Н. Гумилѐва.</w:t>
      </w:r>
    </w:p>
    <w:p>
      <w:pPr>
        <w:pStyle w:val="ListParagraph"/>
        <w:numPr>
          <w:ilvl w:val="2"/>
          <w:numId w:val="45"/>
        </w:numPr>
        <w:tabs>
          <w:tab w:pos="1527" w:val="left" w:leader="none"/>
        </w:tabs>
        <w:spacing w:line="238" w:lineRule="exact" w:before="0" w:after="0"/>
        <w:ind w:left="1526" w:right="0" w:hanging="289"/>
        <w:jc w:val="both"/>
        <w:rPr>
          <w:sz w:val="20"/>
        </w:rPr>
      </w:pPr>
      <w:r>
        <w:rPr>
          <w:sz w:val="20"/>
        </w:rPr>
        <w:t>Дети, внуки и правнуки бойцов и командиров Великой</w:t>
      </w:r>
      <w:r>
        <w:rPr>
          <w:spacing w:val="9"/>
          <w:sz w:val="20"/>
        </w:rPr>
        <w:t> </w:t>
      </w:r>
      <w:r>
        <w:rPr>
          <w:sz w:val="20"/>
        </w:rPr>
        <w:t>Отечественной</w:t>
      </w:r>
    </w:p>
    <w:p>
      <w:pPr>
        <w:pStyle w:val="BodyText"/>
        <w:spacing w:line="276" w:lineRule="auto" w:before="30"/>
        <w:ind w:left="958" w:right="810"/>
        <w:jc w:val="both"/>
      </w:pPr>
      <w:r>
        <w:rPr/>
        <w:t>войны, считавшихся пропавшими без вести и попавшими в плен по вине плохих командиров, для получения наград.</w:t>
      </w:r>
    </w:p>
    <w:p>
      <w:pPr>
        <w:pStyle w:val="ListParagraph"/>
        <w:numPr>
          <w:ilvl w:val="2"/>
          <w:numId w:val="45"/>
        </w:numPr>
        <w:tabs>
          <w:tab w:pos="1537" w:val="left" w:leader="none"/>
        </w:tabs>
        <w:spacing w:line="233" w:lineRule="exact" w:before="0" w:after="0"/>
        <w:ind w:left="1536" w:right="0" w:hanging="299"/>
        <w:jc w:val="both"/>
        <w:rPr>
          <w:sz w:val="20"/>
        </w:rPr>
      </w:pPr>
      <w:r>
        <w:rPr>
          <w:sz w:val="20"/>
        </w:rPr>
        <w:t>Ученики школ № 17, № 22 с классными руководителями, студенты</w:t>
      </w:r>
      <w:r>
        <w:rPr>
          <w:spacing w:val="-29"/>
          <w:sz w:val="20"/>
        </w:rPr>
        <w:t> </w:t>
      </w:r>
      <w:r>
        <w:rPr>
          <w:sz w:val="20"/>
        </w:rPr>
        <w:t>1-х</w:t>
      </w:r>
    </w:p>
    <w:p>
      <w:pPr>
        <w:pStyle w:val="BodyText"/>
        <w:spacing w:before="29"/>
        <w:ind w:left="958"/>
        <w:jc w:val="both"/>
      </w:pPr>
      <w:r>
        <w:rPr/>
        <w:t>и 2-х курсов, преподаватели, кураторы.</w:t>
      </w:r>
    </w:p>
    <w:p>
      <w:pPr>
        <w:pStyle w:val="ListParagraph"/>
        <w:numPr>
          <w:ilvl w:val="2"/>
          <w:numId w:val="45"/>
        </w:numPr>
        <w:tabs>
          <w:tab w:pos="1518" w:val="left" w:leader="none"/>
        </w:tabs>
        <w:spacing w:line="268" w:lineRule="auto" w:before="16" w:after="0"/>
        <w:ind w:left="958" w:right="810" w:firstLine="280"/>
        <w:jc w:val="both"/>
        <w:rPr>
          <w:sz w:val="20"/>
        </w:rPr>
      </w:pPr>
      <w:r>
        <w:rPr>
          <w:sz w:val="20"/>
        </w:rPr>
        <w:t>Бойцы и командиры Республиканской гвардии, офицеры военной кафедры ЕНУ им. Л. Н.</w:t>
      </w:r>
      <w:r>
        <w:rPr>
          <w:spacing w:val="1"/>
          <w:sz w:val="20"/>
        </w:rPr>
        <w:t> </w:t>
      </w:r>
      <w:r>
        <w:rPr>
          <w:sz w:val="20"/>
        </w:rPr>
        <w:t>Гумилѐва.</w:t>
      </w:r>
    </w:p>
    <w:p>
      <w:pPr>
        <w:pStyle w:val="ListParagraph"/>
        <w:numPr>
          <w:ilvl w:val="2"/>
          <w:numId w:val="45"/>
        </w:numPr>
        <w:tabs>
          <w:tab w:pos="1532" w:val="left" w:leader="none"/>
        </w:tabs>
        <w:spacing w:line="240" w:lineRule="exact" w:before="0" w:after="0"/>
        <w:ind w:left="1531" w:right="0" w:hanging="294"/>
        <w:jc w:val="both"/>
        <w:rPr>
          <w:sz w:val="20"/>
        </w:rPr>
      </w:pPr>
      <w:r>
        <w:rPr>
          <w:sz w:val="20"/>
        </w:rPr>
        <w:t>Телевидение: ТВ «Хабар», ТВ «Астана», ТВ «СНВ», ТВ «КТК»,</w:t>
      </w:r>
      <w:r>
        <w:rPr>
          <w:spacing w:val="3"/>
          <w:sz w:val="20"/>
        </w:rPr>
        <w:t> </w:t>
      </w:r>
      <w:r>
        <w:rPr>
          <w:sz w:val="20"/>
        </w:rPr>
        <w:t>ТВ</w:t>
      </w:r>
    </w:p>
    <w:p>
      <w:pPr>
        <w:pStyle w:val="BodyText"/>
        <w:spacing w:before="29"/>
        <w:ind w:left="958"/>
      </w:pPr>
      <w:r>
        <w:rPr/>
        <w:t>«Мир».</w:t>
      </w:r>
    </w:p>
    <w:p>
      <w:pPr>
        <w:pStyle w:val="ListParagraph"/>
        <w:numPr>
          <w:ilvl w:val="2"/>
          <w:numId w:val="45"/>
        </w:numPr>
        <w:tabs>
          <w:tab w:pos="1532" w:val="left" w:leader="none"/>
        </w:tabs>
        <w:spacing w:line="240" w:lineRule="auto" w:before="16" w:after="0"/>
        <w:ind w:left="1531" w:right="0" w:hanging="294"/>
        <w:jc w:val="left"/>
        <w:rPr>
          <w:sz w:val="20"/>
        </w:rPr>
      </w:pPr>
      <w:r>
        <w:rPr>
          <w:sz w:val="20"/>
        </w:rPr>
        <w:t>Газеты: «Казахстанская правда», «Караван», «Вечерняя</w:t>
      </w:r>
      <w:r>
        <w:rPr>
          <w:spacing w:val="39"/>
          <w:sz w:val="20"/>
        </w:rPr>
        <w:t> </w:t>
      </w:r>
      <w:r>
        <w:rPr>
          <w:sz w:val="20"/>
        </w:rPr>
        <w:t>Астана»,</w:t>
      </w:r>
    </w:p>
    <w:p>
      <w:pPr>
        <w:pStyle w:val="BodyText"/>
        <w:spacing w:before="30"/>
        <w:ind w:left="958"/>
      </w:pPr>
      <w:r>
        <w:rPr/>
        <w:t>«Инфо-Цес», «Астана акшамы», «Республика» и др.</w:t>
      </w:r>
    </w:p>
    <w:p>
      <w:pPr>
        <w:spacing w:after="0"/>
        <w:sectPr>
          <w:headerReference w:type="default" r:id="rId732"/>
          <w:headerReference w:type="even" r:id="rId733"/>
          <w:footerReference w:type="default" r:id="rId734"/>
          <w:pgSz w:w="8400" w:h="11900"/>
          <w:pgMar w:header="696" w:footer="831" w:top="920" w:bottom="1020" w:left="0" w:right="0"/>
          <w:pgNumType w:start="343"/>
        </w:sectPr>
      </w:pPr>
    </w:p>
    <w:p>
      <w:pPr>
        <w:pStyle w:val="BodyText"/>
      </w:pPr>
    </w:p>
    <w:p>
      <w:pPr>
        <w:pStyle w:val="BodyText"/>
      </w:pPr>
    </w:p>
    <w:p>
      <w:pPr>
        <w:pStyle w:val="BodyText"/>
        <w:spacing w:before="2"/>
        <w:rPr>
          <w:sz w:val="18"/>
        </w:rPr>
      </w:pPr>
    </w:p>
    <w:p>
      <w:pPr>
        <w:pStyle w:val="Heading3"/>
        <w:spacing w:before="91"/>
        <w:ind w:left="1533" w:right="1116"/>
        <w:jc w:val="center"/>
        <w:rPr>
          <w:i/>
        </w:rPr>
      </w:pPr>
      <w:r>
        <w:rPr>
          <w:i/>
        </w:rPr>
        <w:t>СЦЕНАРНЫЙ ПЛАН</w:t>
      </w:r>
    </w:p>
    <w:p>
      <w:pPr>
        <w:pStyle w:val="BodyText"/>
        <w:spacing w:before="10"/>
        <w:rPr>
          <w:b/>
          <w:i/>
          <w:sz w:val="21"/>
        </w:rPr>
      </w:pPr>
    </w:p>
    <w:p>
      <w:pPr>
        <w:pStyle w:val="BodyText"/>
        <w:spacing w:line="268" w:lineRule="auto" w:before="1"/>
        <w:ind w:left="1025" w:right="753" w:firstLine="319"/>
        <w:jc w:val="both"/>
      </w:pPr>
      <w:r>
        <w:rPr>
          <w:b/>
        </w:rPr>
        <w:t>15:00 час.: </w:t>
      </w:r>
      <w:r>
        <w:rPr/>
        <w:t>В зале полумрак. На экране видеоклип (демонстрируется три минуты), под песню из кинофильма «Офицеры»: сцены войны и поисковая деятельность отряда «Мемориальная зона».</w:t>
      </w:r>
    </w:p>
    <w:p>
      <w:pPr>
        <w:pStyle w:val="BodyText"/>
        <w:spacing w:line="271" w:lineRule="auto" w:before="2"/>
        <w:ind w:left="1025" w:right="754" w:firstLine="319"/>
        <w:jc w:val="both"/>
      </w:pPr>
      <w:r>
        <w:rPr>
          <w:b/>
        </w:rPr>
        <w:t>15:03 час.: </w:t>
      </w:r>
      <w:r>
        <w:rPr/>
        <w:t>В зале полумрак. На сцену выходит комбриг Майдан Кусаинов</w:t>
      </w:r>
      <w:r>
        <w:rPr>
          <w:spacing w:val="-6"/>
        </w:rPr>
        <w:t> </w:t>
      </w:r>
      <w:r>
        <w:rPr/>
        <w:t>в</w:t>
      </w:r>
      <w:r>
        <w:rPr>
          <w:spacing w:val="-7"/>
        </w:rPr>
        <w:t> </w:t>
      </w:r>
      <w:r>
        <w:rPr/>
        <w:t>полевой</w:t>
      </w:r>
      <w:r>
        <w:rPr>
          <w:spacing w:val="-8"/>
        </w:rPr>
        <w:t> </w:t>
      </w:r>
      <w:r>
        <w:rPr/>
        <w:t>форме</w:t>
      </w:r>
      <w:r>
        <w:rPr>
          <w:spacing w:val="-7"/>
        </w:rPr>
        <w:t> </w:t>
      </w:r>
      <w:r>
        <w:rPr/>
        <w:t>1941</w:t>
      </w:r>
      <w:r>
        <w:rPr>
          <w:spacing w:val="-6"/>
        </w:rPr>
        <w:t> </w:t>
      </w:r>
      <w:r>
        <w:rPr/>
        <w:t>года,</w:t>
      </w:r>
      <w:r>
        <w:rPr>
          <w:spacing w:val="-9"/>
        </w:rPr>
        <w:t> </w:t>
      </w:r>
      <w:r>
        <w:rPr/>
        <w:t>за</w:t>
      </w:r>
      <w:r>
        <w:rPr>
          <w:spacing w:val="-6"/>
        </w:rPr>
        <w:t> </w:t>
      </w:r>
      <w:r>
        <w:rPr/>
        <w:t>ним</w:t>
      </w:r>
      <w:r>
        <w:rPr>
          <w:spacing w:val="-7"/>
        </w:rPr>
        <w:t> </w:t>
      </w:r>
      <w:r>
        <w:rPr/>
        <w:t>два</w:t>
      </w:r>
      <w:r>
        <w:rPr>
          <w:spacing w:val="-6"/>
        </w:rPr>
        <w:t> </w:t>
      </w:r>
      <w:r>
        <w:rPr/>
        <w:t>командира</w:t>
      </w:r>
      <w:r>
        <w:rPr>
          <w:spacing w:val="-6"/>
        </w:rPr>
        <w:t> </w:t>
      </w:r>
      <w:r>
        <w:rPr/>
        <w:t>в</w:t>
      </w:r>
      <w:r>
        <w:rPr>
          <w:spacing w:val="-7"/>
        </w:rPr>
        <w:t> </w:t>
      </w:r>
      <w:r>
        <w:rPr/>
        <w:t>полевой</w:t>
      </w:r>
      <w:r>
        <w:rPr>
          <w:spacing w:val="-9"/>
        </w:rPr>
        <w:t> </w:t>
      </w:r>
      <w:r>
        <w:rPr/>
        <w:t>форме: начальник штаба Алина Исмагулова, заместитель командира Виталий Фѐдоров.</w:t>
      </w:r>
    </w:p>
    <w:p>
      <w:pPr>
        <w:pStyle w:val="BodyText"/>
        <w:spacing w:line="271" w:lineRule="auto"/>
        <w:ind w:left="1025" w:right="750" w:firstLine="319"/>
        <w:jc w:val="both"/>
      </w:pPr>
      <w:r>
        <w:rPr/>
        <w:t>Комбриг подходит к солдатской каске, рядом журавлик вырезанный из гильзы немецкого снаряда, символизирующий солдатскую душу, взлетающую на небо, в журавлике свеча.Комбриг опускается на колено и зажигает свечу. Встает и говорит: «70 лет прошло, как началась самая кровопролитная и жестокая война на земном шаре - Великая Отечественная война, такая страшная, что до сих пор родные и близкие не могут узнать фронтовую судьбу отца, деда, прадеда, определить координаты места последнего</w:t>
      </w:r>
      <w:r>
        <w:rPr>
          <w:spacing w:val="-9"/>
        </w:rPr>
        <w:t> </w:t>
      </w:r>
      <w:r>
        <w:rPr/>
        <w:t>боя.</w:t>
      </w:r>
      <w:r>
        <w:rPr>
          <w:spacing w:val="-9"/>
        </w:rPr>
        <w:t> </w:t>
      </w:r>
      <w:r>
        <w:rPr/>
        <w:t>Та</w:t>
      </w:r>
      <w:r>
        <w:rPr>
          <w:spacing w:val="-10"/>
        </w:rPr>
        <w:t> </w:t>
      </w:r>
      <w:r>
        <w:rPr/>
        <w:t>страшная,</w:t>
      </w:r>
      <w:r>
        <w:rPr>
          <w:spacing w:val="-9"/>
        </w:rPr>
        <w:t> </w:t>
      </w:r>
      <w:r>
        <w:rPr/>
        <w:t>но</w:t>
      </w:r>
      <w:r>
        <w:rPr>
          <w:spacing w:val="-9"/>
        </w:rPr>
        <w:t> </w:t>
      </w:r>
      <w:r>
        <w:rPr/>
        <w:t>благородная</w:t>
      </w:r>
      <w:r>
        <w:rPr>
          <w:spacing w:val="-10"/>
        </w:rPr>
        <w:t> </w:t>
      </w:r>
      <w:r>
        <w:rPr/>
        <w:t>война</w:t>
      </w:r>
      <w:r>
        <w:rPr>
          <w:spacing w:val="-9"/>
        </w:rPr>
        <w:t> </w:t>
      </w:r>
      <w:r>
        <w:rPr/>
        <w:t>ещѐ</w:t>
      </w:r>
      <w:r>
        <w:rPr>
          <w:spacing w:val="-7"/>
        </w:rPr>
        <w:t> </w:t>
      </w:r>
      <w:r>
        <w:rPr/>
        <w:t>не</w:t>
      </w:r>
      <w:r>
        <w:rPr>
          <w:spacing w:val="-9"/>
        </w:rPr>
        <w:t> </w:t>
      </w:r>
      <w:r>
        <w:rPr/>
        <w:t>окончилась</w:t>
      </w:r>
      <w:r>
        <w:rPr>
          <w:spacing w:val="-5"/>
        </w:rPr>
        <w:t> </w:t>
      </w:r>
      <w:r>
        <w:rPr/>
        <w:t>—</w:t>
      </w:r>
      <w:r>
        <w:rPr>
          <w:spacing w:val="-11"/>
        </w:rPr>
        <w:t> </w:t>
      </w:r>
      <w:r>
        <w:rPr/>
        <w:t>она до</w:t>
      </w:r>
      <w:r>
        <w:rPr>
          <w:spacing w:val="-11"/>
        </w:rPr>
        <w:t> </w:t>
      </w:r>
      <w:r>
        <w:rPr/>
        <w:t>сих</w:t>
      </w:r>
      <w:r>
        <w:rPr>
          <w:spacing w:val="-10"/>
        </w:rPr>
        <w:t> </w:t>
      </w:r>
      <w:r>
        <w:rPr/>
        <w:t>пор</w:t>
      </w:r>
      <w:r>
        <w:rPr>
          <w:spacing w:val="-11"/>
        </w:rPr>
        <w:t> </w:t>
      </w:r>
      <w:r>
        <w:rPr/>
        <w:t>гремит</w:t>
      </w:r>
      <w:r>
        <w:rPr>
          <w:spacing w:val="-12"/>
        </w:rPr>
        <w:t> </w:t>
      </w:r>
      <w:r>
        <w:rPr/>
        <w:t>в</w:t>
      </w:r>
      <w:r>
        <w:rPr>
          <w:spacing w:val="-12"/>
        </w:rPr>
        <w:t> </w:t>
      </w:r>
      <w:r>
        <w:rPr/>
        <w:t>сердцах</w:t>
      </w:r>
      <w:r>
        <w:rPr>
          <w:spacing w:val="-10"/>
        </w:rPr>
        <w:t> </w:t>
      </w:r>
      <w:r>
        <w:rPr/>
        <w:t>и</w:t>
      </w:r>
      <w:r>
        <w:rPr>
          <w:spacing w:val="-13"/>
        </w:rPr>
        <w:t> </w:t>
      </w:r>
      <w:r>
        <w:rPr/>
        <w:t>душах</w:t>
      </w:r>
      <w:r>
        <w:rPr>
          <w:spacing w:val="-12"/>
        </w:rPr>
        <w:t> </w:t>
      </w:r>
      <w:r>
        <w:rPr/>
        <w:t>фронтовиков,</w:t>
      </w:r>
      <w:r>
        <w:rPr>
          <w:spacing w:val="-12"/>
        </w:rPr>
        <w:t> </w:t>
      </w:r>
      <w:r>
        <w:rPr/>
        <w:t>солдатских</w:t>
      </w:r>
      <w:r>
        <w:rPr>
          <w:spacing w:val="-13"/>
        </w:rPr>
        <w:t> </w:t>
      </w:r>
      <w:r>
        <w:rPr/>
        <w:t>вдов,</w:t>
      </w:r>
      <w:r>
        <w:rPr>
          <w:spacing w:val="-12"/>
        </w:rPr>
        <w:t> </w:t>
      </w:r>
      <w:r>
        <w:rPr/>
        <w:t>родных</w:t>
      </w:r>
      <w:r>
        <w:rPr>
          <w:spacing w:val="-10"/>
        </w:rPr>
        <w:t> </w:t>
      </w:r>
      <w:r>
        <w:rPr/>
        <w:t>и близких, не забывших своих солдат. Спасибо им за</w:t>
      </w:r>
      <w:r>
        <w:rPr>
          <w:spacing w:val="-2"/>
        </w:rPr>
        <w:t> </w:t>
      </w:r>
      <w:r>
        <w:rPr/>
        <w:t>это.</w:t>
      </w:r>
    </w:p>
    <w:p>
      <w:pPr>
        <w:pStyle w:val="BodyText"/>
        <w:spacing w:line="271" w:lineRule="auto"/>
        <w:ind w:left="1025" w:right="752" w:firstLine="319"/>
        <w:jc w:val="both"/>
      </w:pPr>
      <w:r>
        <w:rPr/>
        <w:t>В самый первый день войны — 22 июня 1941 года немецкие солдаты и офицеры поняли, что Гитлер их обманул. Прекрасно вооруженные, отлично обученные и имеющие большой опыт боевых действий солдаты вермахта, встретили ожесточѐнное сопротивление плохо обученных, не имеющих боевого опыта частей Красной армии, которые сражались до последнего солдата. Это не Европа. Это не колосс на глиняных ногах, он не рухнет при первых мощных ударах, как утверждал Гитлер и ему вторил Геббельс.</w:t>
      </w:r>
    </w:p>
    <w:p>
      <w:pPr>
        <w:pStyle w:val="BodyText"/>
        <w:spacing w:line="266" w:lineRule="auto"/>
        <w:ind w:left="1025" w:right="752" w:firstLine="319"/>
        <w:jc w:val="both"/>
      </w:pPr>
      <w:r>
        <w:rPr/>
        <w:t>Более месяца глубоко в тылу противника сражается Брестская крепость. На целых два месяца отборные танковые и моторизованные армии фашистов застряли под Смоленском, не взят Ленинград, но 8-го сентября 1941 года немцы замкнули кольцо блокады. Положение Ленинграда критическое, но сюда спешат две казахстанские дивизии 310-я, сформированная в Акмолинске (ныне Астана), и 314-я, сформированная в Петропавловске.</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2"/>
        </w:rPr>
      </w:pPr>
    </w:p>
    <w:p>
      <w:pPr>
        <w:pStyle w:val="BodyText"/>
        <w:spacing w:before="1"/>
        <w:ind w:left="965"/>
      </w:pPr>
      <w:r>
        <w:rPr/>
        <w:t>344</w:t>
      </w:r>
    </w:p>
    <w:p>
      <w:pPr>
        <w:spacing w:after="0"/>
        <w:sectPr>
          <w:footerReference w:type="default" r:id="rId735"/>
          <w:pgSz w:w="8400" w:h="11900"/>
          <w:pgMar w:footer="0" w:header="696" w:top="680" w:bottom="280" w:left="0" w:right="0"/>
        </w:sectPr>
      </w:pPr>
    </w:p>
    <w:p>
      <w:pPr>
        <w:pStyle w:val="BodyText"/>
      </w:pPr>
    </w:p>
    <w:p>
      <w:pPr>
        <w:pStyle w:val="BodyText"/>
      </w:pPr>
    </w:p>
    <w:p>
      <w:pPr>
        <w:pStyle w:val="BodyText"/>
        <w:spacing w:before="8"/>
        <w:rPr>
          <w:sz w:val="22"/>
        </w:rPr>
      </w:pPr>
    </w:p>
    <w:p>
      <w:pPr>
        <w:pStyle w:val="BodyText"/>
        <w:spacing w:line="276" w:lineRule="auto"/>
        <w:ind w:left="1020" w:right="768" w:firstLine="280"/>
        <w:jc w:val="both"/>
      </w:pPr>
      <w:r>
        <w:rPr/>
        <w:t>310-я</w:t>
      </w:r>
      <w:r>
        <w:rPr>
          <w:spacing w:val="-6"/>
        </w:rPr>
        <w:t> </w:t>
      </w:r>
      <w:r>
        <w:rPr/>
        <w:t>дивизия</w:t>
      </w:r>
      <w:r>
        <w:rPr>
          <w:spacing w:val="-6"/>
        </w:rPr>
        <w:t> </w:t>
      </w:r>
      <w:r>
        <w:rPr/>
        <w:t>9</w:t>
      </w:r>
      <w:r>
        <w:rPr>
          <w:spacing w:val="-4"/>
        </w:rPr>
        <w:t> </w:t>
      </w:r>
      <w:r>
        <w:rPr/>
        <w:t>сентября</w:t>
      </w:r>
      <w:r>
        <w:rPr>
          <w:spacing w:val="-6"/>
        </w:rPr>
        <w:t> </w:t>
      </w:r>
      <w:r>
        <w:rPr/>
        <w:t>с</w:t>
      </w:r>
      <w:r>
        <w:rPr>
          <w:spacing w:val="-5"/>
        </w:rPr>
        <w:t> </w:t>
      </w:r>
      <w:r>
        <w:rPr/>
        <w:t>марша</w:t>
      </w:r>
      <w:r>
        <w:rPr>
          <w:spacing w:val="-5"/>
        </w:rPr>
        <w:t> </w:t>
      </w:r>
      <w:r>
        <w:rPr/>
        <w:t>вступает</w:t>
      </w:r>
      <w:r>
        <w:rPr>
          <w:spacing w:val="-6"/>
        </w:rPr>
        <w:t> </w:t>
      </w:r>
      <w:r>
        <w:rPr/>
        <w:t>в</w:t>
      </w:r>
      <w:r>
        <w:rPr>
          <w:spacing w:val="-6"/>
        </w:rPr>
        <w:t> </w:t>
      </w:r>
      <w:r>
        <w:rPr/>
        <w:t>бой</w:t>
      </w:r>
      <w:r>
        <w:rPr>
          <w:spacing w:val="-6"/>
        </w:rPr>
        <w:t> </w:t>
      </w:r>
      <w:r>
        <w:rPr/>
        <w:t>и</w:t>
      </w:r>
      <w:r>
        <w:rPr>
          <w:spacing w:val="-7"/>
        </w:rPr>
        <w:t> </w:t>
      </w:r>
      <w:r>
        <w:rPr/>
        <w:t>отбрасывает</w:t>
      </w:r>
      <w:r>
        <w:rPr>
          <w:spacing w:val="-6"/>
        </w:rPr>
        <w:t> </w:t>
      </w:r>
      <w:r>
        <w:rPr/>
        <w:t>немцев</w:t>
      </w:r>
      <w:r>
        <w:rPr>
          <w:spacing w:val="-5"/>
        </w:rPr>
        <w:t> </w:t>
      </w:r>
      <w:r>
        <w:rPr/>
        <w:t>на 10-12 км до Невы. Всего 6 км и кольцо блокады, только замкнутое, будет прорвано, но опытный противник, зная слабость плохо обученных командиров 310-й стрелковой дивизии, нанѐс фланговые удары и окружил 1082-й и 1084-й полки дивизии. Из окружения вышли немногие. В этих сражениях погибли, но до сих пор числятся без вести пропавшими политрук Шарипов Серик, красноармеец Иваненко Никифор Кириллович, их дети, внуки и правнуки находятся сегодня в этом</w:t>
      </w:r>
      <w:r>
        <w:rPr>
          <w:spacing w:val="-3"/>
        </w:rPr>
        <w:t> </w:t>
      </w:r>
      <w:r>
        <w:rPr/>
        <w:t>зале.</w:t>
      </w:r>
    </w:p>
    <w:p>
      <w:pPr>
        <w:pStyle w:val="BodyText"/>
        <w:spacing w:line="276" w:lineRule="auto"/>
        <w:ind w:left="1020" w:right="766" w:firstLine="280"/>
        <w:jc w:val="both"/>
      </w:pPr>
      <w:r>
        <w:rPr>
          <w:b/>
        </w:rPr>
        <w:t>15:18 час.: Комбриг Майдан Кусаинов: </w:t>
      </w:r>
      <w:r>
        <w:rPr/>
        <w:t>«Числящиеся пропавшими без вести, попавшими в плен по вине плохих командиров сражались отважно, храбро, и не их вина в том, что они были плохо вооружены, что у них были плохо обученные командиры, и чем старше звание, тем хуже их подготовка. Никто из них не получил боевых наград, хотя некоторые заслужили высших наград, и это несправедливо, и это больно осознавать родным и близким, долгие послевоенные годы терпевшим оскорбления.</w:t>
      </w:r>
    </w:p>
    <w:p>
      <w:pPr>
        <w:pStyle w:val="BodyText"/>
        <w:spacing w:line="276" w:lineRule="auto"/>
        <w:ind w:left="1020" w:right="766" w:firstLine="280"/>
        <w:jc w:val="both"/>
      </w:pPr>
      <w:r>
        <w:rPr/>
        <w:t>Особое</w:t>
      </w:r>
      <w:r>
        <w:rPr>
          <w:spacing w:val="-9"/>
        </w:rPr>
        <w:t> </w:t>
      </w:r>
      <w:r>
        <w:rPr/>
        <w:t>заседание</w:t>
      </w:r>
      <w:r>
        <w:rPr>
          <w:spacing w:val="-9"/>
        </w:rPr>
        <w:t> </w:t>
      </w:r>
      <w:r>
        <w:rPr/>
        <w:t>штаба</w:t>
      </w:r>
      <w:r>
        <w:rPr>
          <w:spacing w:val="-8"/>
        </w:rPr>
        <w:t> </w:t>
      </w:r>
      <w:r>
        <w:rPr/>
        <w:t>поискового</w:t>
      </w:r>
      <w:r>
        <w:rPr>
          <w:spacing w:val="-9"/>
        </w:rPr>
        <w:t> </w:t>
      </w:r>
      <w:r>
        <w:rPr/>
        <w:t>отряда</w:t>
      </w:r>
      <w:r>
        <w:rPr>
          <w:spacing w:val="-7"/>
        </w:rPr>
        <w:t> </w:t>
      </w:r>
      <w:r>
        <w:rPr/>
        <w:t>«Мемориальная</w:t>
      </w:r>
      <w:r>
        <w:rPr>
          <w:spacing w:val="-6"/>
        </w:rPr>
        <w:t> </w:t>
      </w:r>
      <w:r>
        <w:rPr/>
        <w:t>зона»</w:t>
      </w:r>
      <w:r>
        <w:rPr>
          <w:spacing w:val="-15"/>
        </w:rPr>
        <w:t> </w:t>
      </w:r>
      <w:r>
        <w:rPr/>
        <w:t>решило отдать долги Советского Союза - наградить за боевые заслуги считающихся пропавшими без вести и попавшими в плен не по своей вине, бойцов и командиров почѐтным знаком, в основе которого - орден «Великая Отечественная война», с правом ношения родным в день</w:t>
      </w:r>
      <w:r>
        <w:rPr>
          <w:spacing w:val="-5"/>
        </w:rPr>
        <w:t> </w:t>
      </w:r>
      <w:r>
        <w:rPr/>
        <w:t>Победы.</w:t>
      </w:r>
    </w:p>
    <w:p>
      <w:pPr>
        <w:pStyle w:val="BodyText"/>
        <w:spacing w:line="276" w:lineRule="auto"/>
        <w:ind w:left="1020" w:right="765" w:firstLine="280"/>
        <w:jc w:val="both"/>
      </w:pPr>
      <w:r>
        <w:rPr/>
        <w:t>Вместе с наградой вручить родным и близким, вырезанный комбригом Кусаиновым</w:t>
      </w:r>
      <w:r>
        <w:rPr>
          <w:spacing w:val="-10"/>
        </w:rPr>
        <w:t> </w:t>
      </w:r>
      <w:r>
        <w:rPr/>
        <w:t>из</w:t>
      </w:r>
      <w:r>
        <w:rPr>
          <w:spacing w:val="-12"/>
        </w:rPr>
        <w:t> </w:t>
      </w:r>
      <w:r>
        <w:rPr/>
        <w:t>стрелянной</w:t>
      </w:r>
      <w:r>
        <w:rPr>
          <w:spacing w:val="-12"/>
        </w:rPr>
        <w:t> </w:t>
      </w:r>
      <w:r>
        <w:rPr/>
        <w:t>немецкой</w:t>
      </w:r>
      <w:r>
        <w:rPr>
          <w:spacing w:val="-14"/>
        </w:rPr>
        <w:t> </w:t>
      </w:r>
      <w:r>
        <w:rPr/>
        <w:t>пулемѐтной</w:t>
      </w:r>
      <w:r>
        <w:rPr>
          <w:spacing w:val="-14"/>
        </w:rPr>
        <w:t> </w:t>
      </w:r>
      <w:r>
        <w:rPr/>
        <w:t>гильзы</w:t>
      </w:r>
      <w:r>
        <w:rPr>
          <w:spacing w:val="-12"/>
        </w:rPr>
        <w:t> </w:t>
      </w:r>
      <w:r>
        <w:rPr/>
        <w:t>журавлик,</w:t>
      </w:r>
      <w:r>
        <w:rPr>
          <w:spacing w:val="-12"/>
        </w:rPr>
        <w:t> </w:t>
      </w:r>
      <w:r>
        <w:rPr/>
        <w:t>который, как душа погибшего солдата, устремился в</w:t>
      </w:r>
      <w:r>
        <w:rPr>
          <w:spacing w:val="-4"/>
        </w:rPr>
        <w:t> </w:t>
      </w:r>
      <w:r>
        <w:rPr/>
        <w:t>небо.</w:t>
      </w:r>
    </w:p>
    <w:p>
      <w:pPr>
        <w:pStyle w:val="Heading2"/>
        <w:spacing w:line="229" w:lineRule="exact"/>
        <w:ind w:left="1301"/>
      </w:pPr>
      <w:r>
        <w:rPr/>
        <w:t>15:25 час.: Начальник штаба Алина Исмагулова:</w:t>
      </w:r>
    </w:p>
    <w:p>
      <w:pPr>
        <w:pStyle w:val="BodyText"/>
        <w:spacing w:line="276" w:lineRule="auto" w:before="26"/>
        <w:ind w:left="1020" w:right="767" w:firstLine="280"/>
        <w:jc w:val="both"/>
      </w:pPr>
      <w:r>
        <w:rPr/>
        <w:t>-</w:t>
      </w:r>
      <w:r>
        <w:rPr>
          <w:spacing w:val="-8"/>
        </w:rPr>
        <w:t> </w:t>
      </w:r>
      <w:r>
        <w:rPr/>
        <w:t>На</w:t>
      </w:r>
      <w:r>
        <w:rPr>
          <w:spacing w:val="-7"/>
        </w:rPr>
        <w:t> </w:t>
      </w:r>
      <w:r>
        <w:rPr/>
        <w:t>сцену</w:t>
      </w:r>
      <w:r>
        <w:rPr>
          <w:spacing w:val="-6"/>
        </w:rPr>
        <w:t> </w:t>
      </w:r>
      <w:r>
        <w:rPr/>
        <w:t>приглашаются</w:t>
      </w:r>
      <w:r>
        <w:rPr>
          <w:spacing w:val="-6"/>
        </w:rPr>
        <w:t> </w:t>
      </w:r>
      <w:r>
        <w:rPr/>
        <w:t>дети,</w:t>
      </w:r>
      <w:r>
        <w:rPr>
          <w:spacing w:val="-6"/>
        </w:rPr>
        <w:t> </w:t>
      </w:r>
      <w:r>
        <w:rPr/>
        <w:t>внуки,</w:t>
      </w:r>
      <w:r>
        <w:rPr>
          <w:spacing w:val="-6"/>
        </w:rPr>
        <w:t> </w:t>
      </w:r>
      <w:r>
        <w:rPr/>
        <w:t>правнуки</w:t>
      </w:r>
      <w:r>
        <w:rPr>
          <w:spacing w:val="-8"/>
        </w:rPr>
        <w:t> </w:t>
      </w:r>
      <w:r>
        <w:rPr/>
        <w:t>красноармейца</w:t>
      </w:r>
      <w:r>
        <w:rPr>
          <w:spacing w:val="-5"/>
        </w:rPr>
        <w:t> </w:t>
      </w:r>
      <w:r>
        <w:rPr/>
        <w:t>265-й</w:t>
      </w:r>
      <w:r>
        <w:rPr>
          <w:spacing w:val="-8"/>
        </w:rPr>
        <w:t> </w:t>
      </w:r>
      <w:r>
        <w:rPr/>
        <w:t>стр. дивизии </w:t>
      </w:r>
      <w:r>
        <w:rPr>
          <w:b/>
        </w:rPr>
        <w:t>Жуматова Али </w:t>
      </w:r>
      <w:r>
        <w:rPr/>
        <w:t>(3</w:t>
      </w:r>
      <w:r>
        <w:rPr>
          <w:spacing w:val="3"/>
        </w:rPr>
        <w:t> </w:t>
      </w:r>
      <w:r>
        <w:rPr/>
        <w:t>мин.).</w:t>
      </w:r>
    </w:p>
    <w:p>
      <w:pPr>
        <w:pStyle w:val="Heading2"/>
        <w:spacing w:line="229" w:lineRule="exact"/>
        <w:ind w:left="1301"/>
      </w:pPr>
      <w:r>
        <w:rPr/>
        <w:t>15:28 час.: Заместитель командира Виталий Фѐдоров:</w:t>
      </w:r>
    </w:p>
    <w:p>
      <w:pPr>
        <w:pStyle w:val="BodyText"/>
        <w:tabs>
          <w:tab w:pos="2907" w:val="left" w:leader="dot"/>
        </w:tabs>
        <w:spacing w:line="276" w:lineRule="auto" w:before="34"/>
        <w:ind w:left="1020" w:right="765" w:firstLine="280"/>
        <w:jc w:val="both"/>
      </w:pPr>
      <w:r>
        <w:rPr/>
        <w:t>«За боевые заслуги красноармеец </w:t>
      </w:r>
      <w:r>
        <w:rPr>
          <w:b/>
        </w:rPr>
        <w:t>Жуматов Али </w:t>
      </w:r>
      <w:r>
        <w:rPr/>
        <w:t>награждается почѐтным знаком</w:t>
        <w:tab/>
        <w:t>»</w:t>
      </w:r>
    </w:p>
    <w:p>
      <w:pPr>
        <w:spacing w:line="276" w:lineRule="auto" w:before="0"/>
        <w:ind w:left="1020" w:right="766" w:firstLine="280"/>
        <w:jc w:val="both"/>
        <w:rPr>
          <w:sz w:val="20"/>
        </w:rPr>
      </w:pPr>
      <w:r>
        <w:rPr>
          <w:b/>
          <w:sz w:val="20"/>
        </w:rPr>
        <w:t>15:29 час.: </w:t>
      </w:r>
      <w:r>
        <w:rPr>
          <w:sz w:val="20"/>
        </w:rPr>
        <w:t>Комбриг вручает </w:t>
      </w:r>
      <w:r>
        <w:rPr>
          <w:b/>
          <w:sz w:val="20"/>
        </w:rPr>
        <w:t>Кайрату Алиеву, </w:t>
      </w:r>
      <w:r>
        <w:rPr>
          <w:sz w:val="20"/>
        </w:rPr>
        <w:t>внуку солдата, боевую награду, начальник штаба </w:t>
      </w:r>
      <w:r>
        <w:rPr>
          <w:b/>
          <w:sz w:val="20"/>
        </w:rPr>
        <w:t>Исмагулова Алина </w:t>
      </w:r>
      <w:r>
        <w:rPr>
          <w:sz w:val="20"/>
        </w:rPr>
        <w:t>вручает правнуку солдата журавлика, ученица 5-го класса 17-й школы вставляет в жу</w:t>
      </w:r>
    </w:p>
    <w:p>
      <w:pPr>
        <w:spacing w:after="0" w:line="276" w:lineRule="auto"/>
        <w:jc w:val="both"/>
        <w:rPr>
          <w:sz w:val="20"/>
        </w:rPr>
        <w:sectPr>
          <w:headerReference w:type="default" r:id="rId736"/>
          <w:headerReference w:type="even" r:id="rId737"/>
          <w:footerReference w:type="default" r:id="rId738"/>
          <w:pgSz w:w="8400" w:h="11900"/>
          <w:pgMar w:header="478" w:footer="831" w:top="700" w:bottom="1020" w:left="0" w:right="0"/>
          <w:pgNumType w:start="345"/>
        </w:sectPr>
      </w:pPr>
    </w:p>
    <w:p>
      <w:pPr>
        <w:pStyle w:val="BodyText"/>
      </w:pPr>
    </w:p>
    <w:p>
      <w:pPr>
        <w:pStyle w:val="BodyText"/>
      </w:pPr>
    </w:p>
    <w:p>
      <w:pPr>
        <w:pStyle w:val="BodyText"/>
        <w:spacing w:before="7"/>
      </w:pPr>
    </w:p>
    <w:p>
      <w:pPr>
        <w:pStyle w:val="BodyText"/>
        <w:spacing w:line="276" w:lineRule="auto"/>
        <w:ind w:left="1039" w:right="789"/>
        <w:jc w:val="both"/>
      </w:pPr>
      <w:r>
        <w:rPr/>
        <w:t>равлика поминальную свечку и зажигает еѐ. Внук солдата со свечкой в журавлике остаѐтся на сцене, а все остальные уходят со сцены.</w:t>
      </w:r>
    </w:p>
    <w:p>
      <w:pPr>
        <w:spacing w:line="276" w:lineRule="auto" w:before="0"/>
        <w:ind w:left="1058" w:right="704" w:firstLine="300"/>
        <w:jc w:val="both"/>
        <w:rPr>
          <w:sz w:val="20"/>
        </w:rPr>
      </w:pPr>
      <w:r>
        <w:rPr>
          <w:b/>
          <w:sz w:val="20"/>
        </w:rPr>
        <w:t>15:34 час.: Начальник штаба Алина Исмагулова: </w:t>
      </w:r>
      <w:r>
        <w:rPr>
          <w:sz w:val="20"/>
        </w:rPr>
        <w:t>«На сцену при- глашаются дети, внуки, правнуки красноармейца 310-й стрелковой дивизии </w:t>
      </w:r>
      <w:r>
        <w:rPr>
          <w:b/>
          <w:sz w:val="20"/>
        </w:rPr>
        <w:t>Иваненко Никифора Кирилловича </w:t>
      </w:r>
      <w:r>
        <w:rPr>
          <w:sz w:val="20"/>
        </w:rPr>
        <w:t>(3 мин.).</w:t>
      </w:r>
    </w:p>
    <w:p>
      <w:pPr>
        <w:spacing w:line="276" w:lineRule="auto" w:before="0"/>
        <w:ind w:left="1058" w:right="707" w:firstLine="300"/>
        <w:jc w:val="both"/>
        <w:rPr>
          <w:sz w:val="20"/>
        </w:rPr>
      </w:pPr>
      <w:r>
        <w:rPr>
          <w:b/>
          <w:sz w:val="20"/>
        </w:rPr>
        <w:t>15:37 час.: Зам. комбрига Виталий Фѐдоров: </w:t>
      </w:r>
      <w:r>
        <w:rPr>
          <w:sz w:val="20"/>
        </w:rPr>
        <w:t>«За боевые заслуги красноармеец </w:t>
      </w:r>
      <w:r>
        <w:rPr>
          <w:b/>
          <w:sz w:val="20"/>
        </w:rPr>
        <w:t>Иваненко Никифор Кириллович </w:t>
      </w:r>
      <w:r>
        <w:rPr>
          <w:sz w:val="20"/>
        </w:rPr>
        <w:t>награждается почѐтным знаком (1 мин.).</w:t>
      </w:r>
    </w:p>
    <w:p>
      <w:pPr>
        <w:pStyle w:val="BodyText"/>
        <w:spacing w:line="276" w:lineRule="auto"/>
        <w:ind w:left="1058" w:right="707" w:firstLine="300"/>
        <w:jc w:val="both"/>
      </w:pPr>
      <w:r>
        <w:rPr>
          <w:b/>
        </w:rPr>
        <w:t>15:38</w:t>
      </w:r>
      <w:r>
        <w:rPr>
          <w:b/>
          <w:spacing w:val="-6"/>
        </w:rPr>
        <w:t> </w:t>
      </w:r>
      <w:r>
        <w:rPr>
          <w:b/>
        </w:rPr>
        <w:t>час.:</w:t>
      </w:r>
      <w:r>
        <w:rPr>
          <w:b/>
          <w:spacing w:val="-4"/>
        </w:rPr>
        <w:t> </w:t>
      </w:r>
      <w:r>
        <w:rPr/>
        <w:t>Комбриг</w:t>
      </w:r>
      <w:r>
        <w:rPr>
          <w:spacing w:val="-9"/>
        </w:rPr>
        <w:t> </w:t>
      </w:r>
      <w:r>
        <w:rPr/>
        <w:t>вручает</w:t>
      </w:r>
      <w:r>
        <w:rPr>
          <w:spacing w:val="-7"/>
        </w:rPr>
        <w:t> </w:t>
      </w:r>
      <w:r>
        <w:rPr>
          <w:b/>
        </w:rPr>
        <w:t>Вере</w:t>
      </w:r>
      <w:r>
        <w:rPr>
          <w:b/>
          <w:spacing w:val="-6"/>
        </w:rPr>
        <w:t> </w:t>
      </w:r>
      <w:r>
        <w:rPr>
          <w:b/>
        </w:rPr>
        <w:t>Никифоровне,</w:t>
      </w:r>
      <w:r>
        <w:rPr>
          <w:b/>
          <w:spacing w:val="-6"/>
        </w:rPr>
        <w:t> </w:t>
      </w:r>
      <w:r>
        <w:rPr/>
        <w:t>дочери</w:t>
      </w:r>
      <w:r>
        <w:rPr>
          <w:spacing w:val="-10"/>
        </w:rPr>
        <w:t> </w:t>
      </w:r>
      <w:r>
        <w:rPr/>
        <w:t>солдата,</w:t>
      </w:r>
      <w:r>
        <w:rPr>
          <w:spacing w:val="-8"/>
        </w:rPr>
        <w:t> </w:t>
      </w:r>
      <w:r>
        <w:rPr/>
        <w:t>боевую награду, начальник штаба </w:t>
      </w:r>
      <w:r>
        <w:rPr>
          <w:b/>
        </w:rPr>
        <w:t>Исмагулова Алина </w:t>
      </w:r>
      <w:r>
        <w:rPr/>
        <w:t>вручает внуку солдата журавлика, ученица 5-го класса 17-й школы Ощепкова Ксения вставляет в журавлика поминальную свечку и зажигает еѐ. Внук солдата со свечкой в журавлике остаѐтся на сцене, а все остальные уходят со</w:t>
      </w:r>
      <w:r>
        <w:rPr>
          <w:spacing w:val="-4"/>
        </w:rPr>
        <w:t> </w:t>
      </w:r>
      <w:r>
        <w:rPr/>
        <w:t>сцены.</w:t>
      </w:r>
    </w:p>
    <w:p>
      <w:pPr>
        <w:pStyle w:val="BodyText"/>
        <w:spacing w:line="228" w:lineRule="exact"/>
        <w:ind w:left="3600"/>
        <w:jc w:val="both"/>
      </w:pPr>
      <w:r>
        <w:rPr/>
        <w:t>Вручение наград</w:t>
      </w:r>
    </w:p>
    <w:p>
      <w:pPr>
        <w:pStyle w:val="BodyText"/>
        <w:spacing w:line="276" w:lineRule="auto" w:before="31"/>
        <w:ind w:left="1058" w:right="708" w:firstLine="300"/>
        <w:jc w:val="both"/>
      </w:pPr>
      <w:r>
        <w:rPr>
          <w:b/>
        </w:rPr>
        <w:t>16:09 час.: </w:t>
      </w:r>
      <w:r>
        <w:rPr/>
        <w:t>Комбриг: «Фронтовая судьба 106-й Казахской кав. дивизии</w:t>
      </w:r>
      <w:r>
        <w:rPr>
          <w:spacing w:val="-32"/>
        </w:rPr>
        <w:t> </w:t>
      </w:r>
      <w:r>
        <w:rPr/>
        <w:t>по прямой</w:t>
      </w:r>
      <w:r>
        <w:rPr>
          <w:spacing w:val="-9"/>
        </w:rPr>
        <w:t> </w:t>
      </w:r>
      <w:r>
        <w:rPr/>
        <w:t>вине</w:t>
      </w:r>
      <w:r>
        <w:rPr>
          <w:spacing w:val="-6"/>
        </w:rPr>
        <w:t> </w:t>
      </w:r>
      <w:r>
        <w:rPr/>
        <w:t>маршала</w:t>
      </w:r>
      <w:r>
        <w:rPr>
          <w:spacing w:val="-8"/>
        </w:rPr>
        <w:t> </w:t>
      </w:r>
      <w:r>
        <w:rPr/>
        <w:t>Тимошенко</w:t>
      </w:r>
      <w:r>
        <w:rPr>
          <w:spacing w:val="-3"/>
        </w:rPr>
        <w:t> </w:t>
      </w:r>
      <w:r>
        <w:rPr/>
        <w:t>С.</w:t>
      </w:r>
      <w:r>
        <w:rPr>
          <w:spacing w:val="-7"/>
        </w:rPr>
        <w:t> </w:t>
      </w:r>
      <w:r>
        <w:rPr/>
        <w:t>К.</w:t>
      </w:r>
      <w:r>
        <w:rPr>
          <w:spacing w:val="-6"/>
        </w:rPr>
        <w:t> </w:t>
      </w:r>
      <w:r>
        <w:rPr/>
        <w:t>сложилась</w:t>
      </w:r>
      <w:r>
        <w:rPr>
          <w:spacing w:val="-7"/>
        </w:rPr>
        <w:t> </w:t>
      </w:r>
      <w:r>
        <w:rPr/>
        <w:t>трагически,</w:t>
      </w:r>
      <w:r>
        <w:rPr>
          <w:spacing w:val="-6"/>
        </w:rPr>
        <w:t> </w:t>
      </w:r>
      <w:r>
        <w:rPr/>
        <w:t>дивизия,</w:t>
      </w:r>
      <w:r>
        <w:rPr>
          <w:spacing w:val="-5"/>
        </w:rPr>
        <w:t> </w:t>
      </w:r>
      <w:r>
        <w:rPr/>
        <w:t>как</w:t>
      </w:r>
      <w:r>
        <w:rPr>
          <w:spacing w:val="-5"/>
        </w:rPr>
        <w:t> </w:t>
      </w:r>
      <w:r>
        <w:rPr/>
        <w:t>и 22</w:t>
      </w:r>
      <w:r>
        <w:rPr>
          <w:spacing w:val="-7"/>
        </w:rPr>
        <w:t> </w:t>
      </w:r>
      <w:r>
        <w:rPr/>
        <w:t>других</w:t>
      </w:r>
      <w:r>
        <w:rPr>
          <w:spacing w:val="-6"/>
        </w:rPr>
        <w:t> </w:t>
      </w:r>
      <w:r>
        <w:rPr/>
        <w:t>дивизий,</w:t>
      </w:r>
      <w:r>
        <w:rPr>
          <w:spacing w:val="-6"/>
        </w:rPr>
        <w:t> </w:t>
      </w:r>
      <w:r>
        <w:rPr/>
        <w:t>26</w:t>
      </w:r>
      <w:r>
        <w:rPr>
          <w:spacing w:val="-6"/>
        </w:rPr>
        <w:t> </w:t>
      </w:r>
      <w:r>
        <w:rPr/>
        <w:t>мая</w:t>
      </w:r>
      <w:r>
        <w:rPr>
          <w:spacing w:val="-7"/>
        </w:rPr>
        <w:t> </w:t>
      </w:r>
      <w:r>
        <w:rPr/>
        <w:t>1942</w:t>
      </w:r>
      <w:r>
        <w:rPr>
          <w:spacing w:val="-6"/>
        </w:rPr>
        <w:t> </w:t>
      </w:r>
      <w:r>
        <w:rPr/>
        <w:t>года</w:t>
      </w:r>
      <w:r>
        <w:rPr>
          <w:spacing w:val="-7"/>
        </w:rPr>
        <w:t> </w:t>
      </w:r>
      <w:r>
        <w:rPr/>
        <w:t>оказалась</w:t>
      </w:r>
      <w:r>
        <w:rPr>
          <w:spacing w:val="-6"/>
        </w:rPr>
        <w:t> </w:t>
      </w:r>
      <w:r>
        <w:rPr/>
        <w:t>в</w:t>
      </w:r>
      <w:r>
        <w:rPr>
          <w:spacing w:val="-7"/>
        </w:rPr>
        <w:t> </w:t>
      </w:r>
      <w:r>
        <w:rPr/>
        <w:t>окружении.</w:t>
      </w:r>
      <w:r>
        <w:rPr>
          <w:spacing w:val="-6"/>
        </w:rPr>
        <w:t> </w:t>
      </w:r>
      <w:r>
        <w:rPr/>
        <w:t>Выйти</w:t>
      </w:r>
      <w:r>
        <w:rPr>
          <w:spacing w:val="-6"/>
        </w:rPr>
        <w:t> </w:t>
      </w:r>
      <w:r>
        <w:rPr/>
        <w:t>из</w:t>
      </w:r>
      <w:r>
        <w:rPr>
          <w:spacing w:val="-4"/>
        </w:rPr>
        <w:t> </w:t>
      </w:r>
      <w:r>
        <w:rPr/>
        <w:t>кольца удалось</w:t>
      </w:r>
      <w:r>
        <w:rPr>
          <w:spacing w:val="-1"/>
        </w:rPr>
        <w:t> </w:t>
      </w:r>
      <w:r>
        <w:rPr/>
        <w:t>единицам.</w:t>
      </w:r>
    </w:p>
    <w:p>
      <w:pPr>
        <w:pStyle w:val="BodyText"/>
        <w:spacing w:line="276" w:lineRule="auto"/>
        <w:ind w:left="1058" w:right="708" w:firstLine="300"/>
        <w:jc w:val="both"/>
      </w:pPr>
      <w:r>
        <w:rPr/>
        <w:t>240000 бойцов и командиров попали в плен, около 200000 погибли. Долгие 70 лет родные и близкие погибших бойцов, командиров, политруков 106-й Казахской кавалерийской дивизии не знали о фронтовой судьбе мужа, отца, деда, прадеда.</w:t>
      </w:r>
    </w:p>
    <w:p>
      <w:pPr>
        <w:pStyle w:val="BodyText"/>
        <w:spacing w:line="276" w:lineRule="auto"/>
        <w:ind w:left="1058" w:right="709" w:firstLine="300"/>
        <w:jc w:val="both"/>
      </w:pPr>
      <w:r>
        <w:rPr/>
        <w:t>Мы, поисковый отряд «Мемориальная зона», раскрыли тайны скрытые страшной войной, определили фронтовые судьбы многих бойцов, командиров, политруков, родные и близкие которых в этом зале.</w:t>
      </w:r>
    </w:p>
    <w:p>
      <w:pPr>
        <w:spacing w:line="276" w:lineRule="auto" w:before="0"/>
        <w:ind w:left="1058" w:right="707" w:firstLine="300"/>
        <w:jc w:val="both"/>
        <w:rPr>
          <w:sz w:val="20"/>
        </w:rPr>
      </w:pPr>
      <w:r>
        <w:rPr>
          <w:b/>
          <w:sz w:val="20"/>
        </w:rPr>
        <w:t>16:15 час.: Начальник штаба Алина Исмагулова: </w:t>
      </w:r>
      <w:r>
        <w:rPr>
          <w:sz w:val="20"/>
        </w:rPr>
        <w:t>На сцену при- глашаются дети, внуки, правнуки старшего политрука 106-й Казахской кавалерийской дивизии </w:t>
      </w:r>
      <w:r>
        <w:rPr>
          <w:b/>
          <w:sz w:val="20"/>
        </w:rPr>
        <w:t>Хасанова Ибрагима Садретдиновича </w:t>
      </w:r>
      <w:r>
        <w:rPr>
          <w:sz w:val="20"/>
        </w:rPr>
        <w:t>(3 мин.).</w:t>
      </w:r>
    </w:p>
    <w:p>
      <w:pPr>
        <w:spacing w:line="276" w:lineRule="auto" w:before="0"/>
        <w:ind w:left="1058" w:right="706" w:firstLine="300"/>
        <w:jc w:val="both"/>
        <w:rPr>
          <w:sz w:val="20"/>
        </w:rPr>
      </w:pPr>
      <w:r>
        <w:rPr>
          <w:b/>
          <w:sz w:val="20"/>
        </w:rPr>
        <w:t>16:18 час.: Заместитель комбрига Виталий Фѐдоров: </w:t>
      </w:r>
      <w:r>
        <w:rPr>
          <w:sz w:val="20"/>
        </w:rPr>
        <w:t>«За боевые заслуги старший политрук </w:t>
      </w:r>
      <w:r>
        <w:rPr>
          <w:b/>
          <w:sz w:val="20"/>
        </w:rPr>
        <w:t>Хасанов Ибрагим Садретдинович </w:t>
      </w:r>
      <w:r>
        <w:rPr>
          <w:sz w:val="20"/>
        </w:rPr>
        <w:t>награждается почѐтным знаком (1 мин.).</w:t>
      </w:r>
    </w:p>
    <w:p>
      <w:pPr>
        <w:spacing w:line="276" w:lineRule="auto" w:before="0"/>
        <w:ind w:left="1058" w:right="709" w:firstLine="300"/>
        <w:jc w:val="both"/>
        <w:rPr>
          <w:sz w:val="20"/>
        </w:rPr>
      </w:pPr>
      <w:r>
        <w:rPr>
          <w:b/>
          <w:sz w:val="20"/>
        </w:rPr>
        <w:t>16:19 час.: </w:t>
      </w:r>
      <w:r>
        <w:rPr>
          <w:sz w:val="20"/>
        </w:rPr>
        <w:t>Комбриг вручает </w:t>
      </w:r>
      <w:r>
        <w:rPr>
          <w:b/>
          <w:sz w:val="20"/>
        </w:rPr>
        <w:t>Рамзие Фаатовне, </w:t>
      </w:r>
      <w:r>
        <w:rPr>
          <w:sz w:val="20"/>
        </w:rPr>
        <w:t>внучке старшего политрука, боевую награду, начальник штаба </w:t>
      </w:r>
      <w:r>
        <w:rPr>
          <w:b/>
          <w:sz w:val="20"/>
        </w:rPr>
        <w:t>Исмагулова Алина </w:t>
      </w:r>
      <w:r>
        <w:rPr>
          <w:sz w:val="20"/>
        </w:rPr>
        <w:t>вру-</w:t>
      </w:r>
    </w:p>
    <w:p>
      <w:pPr>
        <w:pStyle w:val="BodyText"/>
        <w:rPr>
          <w:sz w:val="22"/>
        </w:rPr>
      </w:pPr>
    </w:p>
    <w:p>
      <w:pPr>
        <w:pStyle w:val="BodyText"/>
        <w:rPr>
          <w:sz w:val="22"/>
        </w:rPr>
      </w:pPr>
    </w:p>
    <w:p>
      <w:pPr>
        <w:pStyle w:val="BodyText"/>
        <w:spacing w:before="4"/>
        <w:rPr>
          <w:sz w:val="21"/>
        </w:rPr>
      </w:pPr>
    </w:p>
    <w:p>
      <w:pPr>
        <w:pStyle w:val="BodyText"/>
        <w:ind w:left="1039"/>
        <w:rPr>
          <w:rFonts w:ascii="Segoe UI"/>
        </w:rPr>
      </w:pPr>
      <w:r>
        <w:rPr>
          <w:rFonts w:ascii="Segoe UI"/>
        </w:rPr>
        <w:t>346</w:t>
      </w:r>
    </w:p>
    <w:p>
      <w:pPr>
        <w:spacing w:after="0"/>
        <w:rPr>
          <w:rFonts w:ascii="Segoe UI"/>
        </w:rPr>
        <w:sectPr>
          <w:footerReference w:type="default" r:id="rId739"/>
          <w:pgSz w:w="8400" w:h="11900"/>
          <w:pgMar w:footer="0" w:header="478" w:top="720" w:bottom="280" w:left="0" w:right="0"/>
        </w:sectPr>
      </w:pPr>
    </w:p>
    <w:p>
      <w:pPr>
        <w:pStyle w:val="BodyText"/>
        <w:rPr>
          <w:rFonts w:ascii="Segoe UI"/>
        </w:rPr>
      </w:pPr>
    </w:p>
    <w:p>
      <w:pPr>
        <w:pStyle w:val="BodyText"/>
        <w:spacing w:before="9"/>
        <w:rPr>
          <w:rFonts w:ascii="Segoe UI"/>
        </w:rPr>
      </w:pPr>
    </w:p>
    <w:p>
      <w:pPr>
        <w:pStyle w:val="BodyText"/>
        <w:spacing w:line="276" w:lineRule="auto" w:before="91"/>
        <w:ind w:left="912" w:right="874"/>
        <w:jc w:val="both"/>
      </w:pPr>
      <w:r>
        <w:rPr/>
        <w:t>чает</w:t>
      </w:r>
      <w:r>
        <w:rPr>
          <w:spacing w:val="-14"/>
        </w:rPr>
        <w:t> </w:t>
      </w:r>
      <w:r>
        <w:rPr/>
        <w:t>правнучке</w:t>
      </w:r>
      <w:r>
        <w:rPr>
          <w:spacing w:val="-13"/>
        </w:rPr>
        <w:t> </w:t>
      </w:r>
      <w:r>
        <w:rPr/>
        <w:t>солдата</w:t>
      </w:r>
      <w:r>
        <w:rPr>
          <w:spacing w:val="-12"/>
        </w:rPr>
        <w:t> </w:t>
      </w:r>
      <w:r>
        <w:rPr/>
        <w:t>журавлика,</w:t>
      </w:r>
      <w:r>
        <w:rPr>
          <w:spacing w:val="-10"/>
        </w:rPr>
        <w:t> </w:t>
      </w:r>
      <w:r>
        <w:rPr/>
        <w:t>ученица</w:t>
      </w:r>
      <w:r>
        <w:rPr>
          <w:spacing w:val="-13"/>
        </w:rPr>
        <w:t> </w:t>
      </w:r>
      <w:r>
        <w:rPr/>
        <w:t>5-го</w:t>
      </w:r>
      <w:r>
        <w:rPr>
          <w:spacing w:val="-12"/>
        </w:rPr>
        <w:t> </w:t>
      </w:r>
      <w:r>
        <w:rPr/>
        <w:t>класса</w:t>
      </w:r>
      <w:r>
        <w:rPr>
          <w:spacing w:val="-13"/>
        </w:rPr>
        <w:t> </w:t>
      </w:r>
      <w:r>
        <w:rPr/>
        <w:t>17-й</w:t>
      </w:r>
      <w:r>
        <w:rPr>
          <w:spacing w:val="-14"/>
        </w:rPr>
        <w:t> </w:t>
      </w:r>
      <w:r>
        <w:rPr/>
        <w:t>школы</w:t>
      </w:r>
      <w:r>
        <w:rPr>
          <w:spacing w:val="-13"/>
        </w:rPr>
        <w:t> </w:t>
      </w:r>
      <w:r>
        <w:rPr/>
        <w:t>вставляет в журавлика поминальную свечку, зажигает еѐ. Правнучка со свечкой в журавлике остаѐтся на сцене, а все остальные уходят со</w:t>
      </w:r>
      <w:r>
        <w:rPr>
          <w:spacing w:val="-4"/>
        </w:rPr>
        <w:t> </w:t>
      </w:r>
      <w:r>
        <w:rPr/>
        <w:t>сцены.</w:t>
      </w:r>
    </w:p>
    <w:p>
      <w:pPr>
        <w:pStyle w:val="BodyText"/>
        <w:rPr>
          <w:sz w:val="21"/>
        </w:rPr>
      </w:pPr>
    </w:p>
    <w:p>
      <w:pPr>
        <w:pStyle w:val="BodyText"/>
        <w:ind w:left="271" w:right="18"/>
        <w:jc w:val="center"/>
      </w:pPr>
      <w:r>
        <w:rPr/>
        <w:t>Вручение наград</w:t>
      </w:r>
    </w:p>
    <w:p>
      <w:pPr>
        <w:spacing w:before="48"/>
        <w:ind w:left="175" w:right="1803" w:firstLine="0"/>
        <w:jc w:val="center"/>
        <w:rPr>
          <w:sz w:val="20"/>
        </w:rPr>
      </w:pPr>
      <w:r>
        <w:rPr>
          <w:b/>
          <w:sz w:val="20"/>
        </w:rPr>
        <w:t>17:17 час.а: </w:t>
      </w:r>
      <w:r>
        <w:rPr>
          <w:sz w:val="20"/>
        </w:rPr>
        <w:t>Комбриг объявляет минуту молчания.</w:t>
      </w:r>
    </w:p>
    <w:p>
      <w:pPr>
        <w:pStyle w:val="BodyText"/>
        <w:spacing w:before="5"/>
        <w:rPr>
          <w:sz w:val="18"/>
        </w:rPr>
      </w:pPr>
    </w:p>
    <w:p>
      <w:pPr>
        <w:pStyle w:val="Heading3"/>
        <w:ind w:right="17"/>
        <w:jc w:val="center"/>
        <w:rPr>
          <w:i/>
        </w:rPr>
      </w:pPr>
      <w:r>
        <w:rPr>
          <w:i/>
        </w:rPr>
        <w:t>ФОТОГРАФИИ МЕРОПРИЯТИЯ</w:t>
      </w:r>
    </w:p>
    <w:p>
      <w:pPr>
        <w:pStyle w:val="BodyText"/>
        <w:rPr>
          <w:b/>
          <w:i/>
        </w:rPr>
      </w:pPr>
    </w:p>
    <w:p>
      <w:pPr>
        <w:pStyle w:val="BodyText"/>
        <w:spacing w:before="9"/>
        <w:rPr>
          <w:b/>
          <w:i/>
          <w:sz w:val="18"/>
        </w:rPr>
      </w:pPr>
      <w:r>
        <w:rPr/>
        <w:drawing>
          <wp:anchor distT="0" distB="0" distL="0" distR="0" allowOverlap="1" layoutInCell="1" locked="0" behindDoc="0" simplePos="0" relativeHeight="245">
            <wp:simplePos x="0" y="0"/>
            <wp:positionH relativeFrom="page">
              <wp:posOffset>445134</wp:posOffset>
            </wp:positionH>
            <wp:positionV relativeFrom="paragraph">
              <wp:posOffset>162286</wp:posOffset>
            </wp:positionV>
            <wp:extent cx="4538697" cy="4706112"/>
            <wp:effectExtent l="0" t="0" r="0" b="0"/>
            <wp:wrapTopAndBottom/>
            <wp:docPr id="177" name="image89.jpeg"/>
            <wp:cNvGraphicFramePr>
              <a:graphicFrameLocks noChangeAspect="1"/>
            </wp:cNvGraphicFramePr>
            <a:graphic>
              <a:graphicData uri="http://schemas.openxmlformats.org/drawingml/2006/picture">
                <pic:pic>
                  <pic:nvPicPr>
                    <pic:cNvPr id="178" name="image89.jpeg"/>
                    <pic:cNvPicPr/>
                  </pic:nvPicPr>
                  <pic:blipFill>
                    <a:blip r:embed="rId742" cstate="print"/>
                    <a:stretch>
                      <a:fillRect/>
                    </a:stretch>
                  </pic:blipFill>
                  <pic:spPr>
                    <a:xfrm>
                      <a:off x="0" y="0"/>
                      <a:ext cx="4538697" cy="4706112"/>
                    </a:xfrm>
                    <a:prstGeom prst="rect">
                      <a:avLst/>
                    </a:prstGeom>
                  </pic:spPr>
                </pic:pic>
              </a:graphicData>
            </a:graphic>
          </wp:anchor>
        </w:drawing>
      </w:r>
    </w:p>
    <w:p>
      <w:pPr>
        <w:spacing w:after="0"/>
        <w:rPr>
          <w:sz w:val="18"/>
        </w:rPr>
        <w:sectPr>
          <w:headerReference w:type="even" r:id="rId740"/>
          <w:footerReference w:type="even" r:id="rId741"/>
          <w:pgSz w:w="8400" w:h="11900"/>
          <w:pgMar w:header="530" w:footer="0" w:top="740" w:bottom="280" w:left="0" w:right="0"/>
        </w:sectPr>
      </w:pPr>
    </w:p>
    <w:p>
      <w:pPr>
        <w:pStyle w:val="BodyText"/>
        <w:ind w:left="463"/>
      </w:pPr>
      <w:r>
        <w:rPr/>
        <w:drawing>
          <wp:inline distT="0" distB="0" distL="0" distR="0">
            <wp:extent cx="4780781" cy="6876288"/>
            <wp:effectExtent l="0" t="0" r="0" b="0"/>
            <wp:docPr id="179" name="image90.jpeg"/>
            <wp:cNvGraphicFramePr>
              <a:graphicFrameLocks noChangeAspect="1"/>
            </wp:cNvGraphicFramePr>
            <a:graphic>
              <a:graphicData uri="http://schemas.openxmlformats.org/drawingml/2006/picture">
                <pic:pic>
                  <pic:nvPicPr>
                    <pic:cNvPr id="180" name="image90.jpeg"/>
                    <pic:cNvPicPr/>
                  </pic:nvPicPr>
                  <pic:blipFill>
                    <a:blip r:embed="rId745" cstate="print"/>
                    <a:stretch>
                      <a:fillRect/>
                    </a:stretch>
                  </pic:blipFill>
                  <pic:spPr>
                    <a:xfrm>
                      <a:off x="0" y="0"/>
                      <a:ext cx="4780781" cy="6876288"/>
                    </a:xfrm>
                    <a:prstGeom prst="rect">
                      <a:avLst/>
                    </a:prstGeom>
                  </pic:spPr>
                </pic:pic>
              </a:graphicData>
            </a:graphic>
          </wp:inline>
        </w:drawing>
      </w:r>
      <w:r>
        <w:rPr/>
      </w:r>
    </w:p>
    <w:p>
      <w:pPr>
        <w:spacing w:after="0"/>
        <w:sectPr>
          <w:headerReference w:type="default" r:id="rId743"/>
          <w:footerReference w:type="default" r:id="rId744"/>
          <w:pgSz w:w="8400" w:h="11900"/>
          <w:pgMar w:header="0" w:footer="0" w:top="560" w:bottom="280" w:left="0" w:right="0"/>
        </w:sectPr>
      </w:pPr>
    </w:p>
    <w:p>
      <w:pPr>
        <w:pStyle w:val="BodyText"/>
        <w:ind w:left="552"/>
      </w:pPr>
      <w:r>
        <w:rPr/>
        <w:drawing>
          <wp:inline distT="0" distB="0" distL="0" distR="0">
            <wp:extent cx="4581915" cy="6766559"/>
            <wp:effectExtent l="0" t="0" r="0" b="0"/>
            <wp:docPr id="181" name="image91.jpeg"/>
            <wp:cNvGraphicFramePr>
              <a:graphicFrameLocks noChangeAspect="1"/>
            </wp:cNvGraphicFramePr>
            <a:graphic>
              <a:graphicData uri="http://schemas.openxmlformats.org/drawingml/2006/picture">
                <pic:pic>
                  <pic:nvPicPr>
                    <pic:cNvPr id="182" name="image91.jpeg"/>
                    <pic:cNvPicPr/>
                  </pic:nvPicPr>
                  <pic:blipFill>
                    <a:blip r:embed="rId748" cstate="print"/>
                    <a:stretch>
                      <a:fillRect/>
                    </a:stretch>
                  </pic:blipFill>
                  <pic:spPr>
                    <a:xfrm>
                      <a:off x="0" y="0"/>
                      <a:ext cx="4581915" cy="6766559"/>
                    </a:xfrm>
                    <a:prstGeom prst="rect">
                      <a:avLst/>
                    </a:prstGeom>
                  </pic:spPr>
                </pic:pic>
              </a:graphicData>
            </a:graphic>
          </wp:inline>
        </w:drawing>
      </w:r>
      <w:r>
        <w:rPr/>
      </w:r>
    </w:p>
    <w:p>
      <w:pPr>
        <w:spacing w:after="0"/>
        <w:sectPr>
          <w:headerReference w:type="even" r:id="rId746"/>
          <w:footerReference w:type="even" r:id="rId747"/>
          <w:pgSz w:w="8400" w:h="11900"/>
          <w:pgMar w:header="0" w:footer="0" w:top="600" w:bottom="280" w:left="0" w:right="0"/>
        </w:sectPr>
      </w:pPr>
    </w:p>
    <w:p>
      <w:pPr>
        <w:pStyle w:val="BodyText"/>
        <w:ind w:left="420"/>
      </w:pPr>
      <w:r>
        <w:rPr/>
        <w:drawing>
          <wp:inline distT="0" distB="0" distL="0" distR="0">
            <wp:extent cx="4810331" cy="6846760"/>
            <wp:effectExtent l="0" t="0" r="0" b="0"/>
            <wp:docPr id="183" name="image92.jpeg"/>
            <wp:cNvGraphicFramePr>
              <a:graphicFrameLocks noChangeAspect="1"/>
            </wp:cNvGraphicFramePr>
            <a:graphic>
              <a:graphicData uri="http://schemas.openxmlformats.org/drawingml/2006/picture">
                <pic:pic>
                  <pic:nvPicPr>
                    <pic:cNvPr id="184" name="image92.jpeg"/>
                    <pic:cNvPicPr/>
                  </pic:nvPicPr>
                  <pic:blipFill>
                    <a:blip r:embed="rId751" cstate="print"/>
                    <a:stretch>
                      <a:fillRect/>
                    </a:stretch>
                  </pic:blipFill>
                  <pic:spPr>
                    <a:xfrm>
                      <a:off x="0" y="0"/>
                      <a:ext cx="4810331" cy="6846760"/>
                    </a:xfrm>
                    <a:prstGeom prst="rect">
                      <a:avLst/>
                    </a:prstGeom>
                  </pic:spPr>
                </pic:pic>
              </a:graphicData>
            </a:graphic>
          </wp:inline>
        </w:drawing>
      </w:r>
      <w:r>
        <w:rPr/>
      </w:r>
    </w:p>
    <w:p>
      <w:pPr>
        <w:spacing w:after="0"/>
        <w:sectPr>
          <w:headerReference w:type="default" r:id="rId749"/>
          <w:footerReference w:type="default" r:id="rId750"/>
          <w:pgSz w:w="8400" w:h="11900"/>
          <w:pgMar w:header="0" w:footer="0" w:top="560" w:bottom="280" w:left="0" w:right="0"/>
        </w:sectPr>
      </w:pPr>
    </w:p>
    <w:p>
      <w:pPr>
        <w:tabs>
          <w:tab w:pos="3976" w:val="left" w:leader="none"/>
        </w:tabs>
        <w:spacing w:before="61"/>
        <w:ind w:left="1008" w:right="0" w:firstLine="0"/>
        <w:jc w:val="left"/>
        <w:rPr>
          <w:i/>
          <w:sz w:val="20"/>
        </w:rPr>
      </w:pPr>
      <w:r>
        <w:rPr>
          <w:w w:val="99"/>
          <w:sz w:val="20"/>
          <w:u w:val="single"/>
        </w:rPr>
        <w:t> </w:t>
      </w:r>
      <w:r>
        <w:rPr>
          <w:sz w:val="20"/>
          <w:u w:val="single"/>
        </w:rPr>
        <w:tab/>
      </w:r>
      <w:r>
        <w:rPr>
          <w:i/>
          <w:sz w:val="20"/>
        </w:rPr>
        <w:t>Тайны Синявинских болот и высот — 3</w:t>
      </w:r>
    </w:p>
    <w:p>
      <w:pPr>
        <w:pStyle w:val="BodyText"/>
        <w:rPr>
          <w:i/>
          <w:sz w:val="22"/>
        </w:rPr>
      </w:pPr>
    </w:p>
    <w:p>
      <w:pPr>
        <w:pStyle w:val="BodyText"/>
        <w:rPr>
          <w:i/>
          <w:sz w:val="22"/>
        </w:rPr>
      </w:pPr>
    </w:p>
    <w:p>
      <w:pPr>
        <w:spacing w:before="164"/>
        <w:ind w:left="2907" w:right="0" w:firstLine="0"/>
        <w:jc w:val="left"/>
        <w:rPr>
          <w:rFonts w:ascii="Segoe UI" w:hAnsi="Segoe UI"/>
          <w:b/>
          <w:i/>
          <w:sz w:val="20"/>
        </w:rPr>
      </w:pPr>
      <w:bookmarkStart w:name="_bookmark6" w:id="9"/>
      <w:bookmarkEnd w:id="9"/>
      <w:r>
        <w:rPr/>
      </w:r>
      <w:r>
        <w:rPr>
          <w:rFonts w:ascii="Segoe UI" w:hAnsi="Segoe UI"/>
          <w:b/>
          <w:i/>
          <w:sz w:val="22"/>
        </w:rPr>
        <w:t>3.5. </w:t>
      </w:r>
      <w:r>
        <w:rPr>
          <w:rFonts w:ascii="Segoe UI" w:hAnsi="Segoe UI"/>
          <w:b/>
          <w:i/>
          <w:sz w:val="20"/>
        </w:rPr>
        <w:t>ВСТРЕЧИ У КОСТРА</w:t>
      </w:r>
    </w:p>
    <w:p>
      <w:pPr>
        <w:pStyle w:val="BodyText"/>
        <w:spacing w:before="10"/>
        <w:rPr>
          <w:rFonts w:ascii="Segoe UI"/>
          <w:b/>
          <w:i/>
        </w:rPr>
      </w:pPr>
    </w:p>
    <w:p>
      <w:pPr>
        <w:pStyle w:val="BodyText"/>
        <w:spacing w:line="280" w:lineRule="auto" w:before="1"/>
        <w:ind w:left="905" w:right="872" w:firstLine="300"/>
        <w:jc w:val="right"/>
      </w:pPr>
      <w:r>
        <w:rPr/>
        <w:t>Для</w:t>
      </w:r>
      <w:r>
        <w:rPr>
          <w:spacing w:val="30"/>
        </w:rPr>
        <w:t> </w:t>
      </w:r>
      <w:r>
        <w:rPr/>
        <w:t>поисковика</w:t>
      </w:r>
      <w:r>
        <w:rPr>
          <w:spacing w:val="33"/>
        </w:rPr>
        <w:t> </w:t>
      </w:r>
      <w:r>
        <w:rPr/>
        <w:t>костѐр,</w:t>
      </w:r>
      <w:r>
        <w:rPr>
          <w:spacing w:val="31"/>
        </w:rPr>
        <w:t> </w:t>
      </w:r>
      <w:r>
        <w:rPr/>
        <w:t>особенно</w:t>
      </w:r>
      <w:r>
        <w:rPr>
          <w:spacing w:val="32"/>
        </w:rPr>
        <w:t> </w:t>
      </w:r>
      <w:r>
        <w:rPr/>
        <w:t>в</w:t>
      </w:r>
      <w:r>
        <w:rPr>
          <w:spacing w:val="32"/>
        </w:rPr>
        <w:t> </w:t>
      </w:r>
      <w:r>
        <w:rPr/>
        <w:t>холодные</w:t>
      </w:r>
      <w:r>
        <w:rPr>
          <w:spacing w:val="31"/>
        </w:rPr>
        <w:t> </w:t>
      </w:r>
      <w:r>
        <w:rPr/>
        <w:t>дни</w:t>
      </w:r>
      <w:r>
        <w:rPr>
          <w:spacing w:val="33"/>
        </w:rPr>
        <w:t> </w:t>
      </w:r>
      <w:r>
        <w:rPr/>
        <w:t>и</w:t>
      </w:r>
      <w:r>
        <w:rPr>
          <w:spacing w:val="32"/>
        </w:rPr>
        <w:t> </w:t>
      </w:r>
      <w:r>
        <w:rPr/>
        <w:t>ночи</w:t>
      </w:r>
      <w:r>
        <w:rPr>
          <w:spacing w:val="29"/>
        </w:rPr>
        <w:t> </w:t>
      </w:r>
      <w:r>
        <w:rPr/>
        <w:t>апреля,</w:t>
      </w:r>
      <w:r>
        <w:rPr>
          <w:spacing w:val="32"/>
        </w:rPr>
        <w:t> </w:t>
      </w:r>
      <w:r>
        <w:rPr/>
        <w:t>да</w:t>
      </w:r>
      <w:r>
        <w:rPr>
          <w:spacing w:val="30"/>
        </w:rPr>
        <w:t> </w:t>
      </w:r>
      <w:r>
        <w:rPr/>
        <w:t>в</w:t>
      </w:r>
      <w:r>
        <w:rPr>
          <w:w w:val="99"/>
        </w:rPr>
        <w:t> </w:t>
      </w:r>
      <w:r>
        <w:rPr/>
        <w:t>первых числах мая, на Синявинских болотах - это очаг под</w:t>
      </w:r>
      <w:r>
        <w:rPr>
          <w:spacing w:val="49"/>
        </w:rPr>
        <w:t> </w:t>
      </w:r>
      <w:r>
        <w:rPr/>
        <w:t>куполом</w:t>
      </w:r>
      <w:r>
        <w:rPr>
          <w:spacing w:val="25"/>
        </w:rPr>
        <w:t> </w:t>
      </w:r>
      <w:r>
        <w:rPr/>
        <w:t>неба,</w:t>
      </w:r>
      <w:r>
        <w:rPr>
          <w:w w:val="99"/>
        </w:rPr>
        <w:t> </w:t>
      </w:r>
      <w:r>
        <w:rPr/>
        <w:t>собирающий отряд и привлекающий друзей. У каждого</w:t>
      </w:r>
      <w:r>
        <w:rPr>
          <w:spacing w:val="5"/>
        </w:rPr>
        <w:t> </w:t>
      </w:r>
      <w:r>
        <w:rPr/>
        <w:t>поискового</w:t>
      </w:r>
      <w:r>
        <w:rPr>
          <w:spacing w:val="23"/>
        </w:rPr>
        <w:t> </w:t>
      </w:r>
      <w:r>
        <w:rPr/>
        <w:t>отряда</w:t>
      </w:r>
      <w:r>
        <w:rPr>
          <w:w w:val="99"/>
        </w:rPr>
        <w:t> </w:t>
      </w:r>
      <w:r>
        <w:rPr/>
        <w:t>свой</w:t>
      </w:r>
      <w:r>
        <w:rPr>
          <w:spacing w:val="-10"/>
        </w:rPr>
        <w:t> </w:t>
      </w:r>
      <w:r>
        <w:rPr/>
        <w:t>неповторимый</w:t>
      </w:r>
      <w:r>
        <w:rPr>
          <w:spacing w:val="-6"/>
        </w:rPr>
        <w:t> </w:t>
      </w:r>
      <w:r>
        <w:rPr/>
        <w:t>костѐр.</w:t>
      </w:r>
      <w:r>
        <w:rPr>
          <w:spacing w:val="-7"/>
        </w:rPr>
        <w:t> </w:t>
      </w:r>
      <w:r>
        <w:rPr/>
        <w:t>Наш</w:t>
      </w:r>
      <w:r>
        <w:rPr>
          <w:spacing w:val="-8"/>
        </w:rPr>
        <w:t> </w:t>
      </w:r>
      <w:r>
        <w:rPr/>
        <w:t>костѐр</w:t>
      </w:r>
      <w:r>
        <w:rPr>
          <w:spacing w:val="-4"/>
        </w:rPr>
        <w:t> </w:t>
      </w:r>
      <w:r>
        <w:rPr/>
        <w:t>-</w:t>
      </w:r>
      <w:r>
        <w:rPr>
          <w:spacing w:val="-9"/>
        </w:rPr>
        <w:t> </w:t>
      </w:r>
      <w:r>
        <w:rPr/>
        <w:t>самый</w:t>
      </w:r>
      <w:r>
        <w:rPr>
          <w:spacing w:val="-8"/>
        </w:rPr>
        <w:t> </w:t>
      </w:r>
      <w:r>
        <w:rPr/>
        <w:t>оригинальный,</w:t>
      </w:r>
      <w:r>
        <w:rPr>
          <w:spacing w:val="-8"/>
        </w:rPr>
        <w:t> </w:t>
      </w:r>
      <w:r>
        <w:rPr/>
        <w:t>и</w:t>
      </w:r>
      <w:r>
        <w:rPr>
          <w:spacing w:val="-9"/>
        </w:rPr>
        <w:t> </w:t>
      </w:r>
      <w:r>
        <w:rPr/>
        <w:t>вот</w:t>
      </w:r>
      <w:r>
        <w:rPr>
          <w:spacing w:val="-6"/>
        </w:rPr>
        <w:t> </w:t>
      </w:r>
      <w:r>
        <w:rPr/>
        <w:t>почему.</w:t>
      </w:r>
      <w:r>
        <w:rPr>
          <w:w w:val="99"/>
        </w:rPr>
        <w:t> </w:t>
      </w:r>
      <w:r>
        <w:rPr/>
        <w:t>В сентябре 1942 года у «Двора охраны» (по военной</w:t>
      </w:r>
      <w:r>
        <w:rPr>
          <w:spacing w:val="9"/>
        </w:rPr>
        <w:t> </w:t>
      </w:r>
      <w:r>
        <w:rPr/>
        <w:t>карте)</w:t>
      </w:r>
      <w:r>
        <w:rPr>
          <w:spacing w:val="8"/>
        </w:rPr>
        <w:t> </w:t>
      </w:r>
      <w:r>
        <w:rPr/>
        <w:t>размещались</w:t>
      </w:r>
      <w:r>
        <w:rPr>
          <w:w w:val="99"/>
        </w:rPr>
        <w:t> </w:t>
      </w:r>
      <w:r>
        <w:rPr/>
        <w:t>штабы</w:t>
      </w:r>
      <w:r>
        <w:rPr>
          <w:spacing w:val="20"/>
        </w:rPr>
        <w:t> </w:t>
      </w:r>
      <w:r>
        <w:rPr/>
        <w:t>стрелковых</w:t>
      </w:r>
      <w:r>
        <w:rPr>
          <w:spacing w:val="21"/>
        </w:rPr>
        <w:t> </w:t>
      </w:r>
      <w:r>
        <w:rPr/>
        <w:t>дивизий</w:t>
      </w:r>
      <w:r>
        <w:rPr>
          <w:spacing w:val="19"/>
        </w:rPr>
        <w:t> </w:t>
      </w:r>
      <w:r>
        <w:rPr/>
        <w:t>и</w:t>
      </w:r>
      <w:r>
        <w:rPr>
          <w:spacing w:val="21"/>
        </w:rPr>
        <w:t> </w:t>
      </w:r>
      <w:r>
        <w:rPr/>
        <w:t>бригад,</w:t>
      </w:r>
      <w:r>
        <w:rPr>
          <w:spacing w:val="20"/>
        </w:rPr>
        <w:t> </w:t>
      </w:r>
      <w:r>
        <w:rPr/>
        <w:t>которые</w:t>
      </w:r>
      <w:r>
        <w:rPr>
          <w:spacing w:val="21"/>
        </w:rPr>
        <w:t> </w:t>
      </w:r>
      <w:r>
        <w:rPr/>
        <w:t>подвергались</w:t>
      </w:r>
      <w:r>
        <w:rPr>
          <w:spacing w:val="23"/>
        </w:rPr>
        <w:t> </w:t>
      </w:r>
      <w:r>
        <w:rPr/>
        <w:t>бомбовым</w:t>
      </w:r>
      <w:r>
        <w:rPr>
          <w:spacing w:val="-1"/>
          <w:w w:val="99"/>
        </w:rPr>
        <w:t> </w:t>
      </w:r>
      <w:r>
        <w:rPr/>
        <w:t>ударам</w:t>
      </w:r>
      <w:r>
        <w:rPr>
          <w:spacing w:val="-7"/>
        </w:rPr>
        <w:t> </w:t>
      </w:r>
      <w:r>
        <w:rPr/>
        <w:t>авиацией</w:t>
      </w:r>
      <w:r>
        <w:rPr>
          <w:spacing w:val="-9"/>
        </w:rPr>
        <w:t> </w:t>
      </w:r>
      <w:r>
        <w:rPr/>
        <w:t>немцев.</w:t>
      </w:r>
      <w:r>
        <w:rPr>
          <w:spacing w:val="-8"/>
        </w:rPr>
        <w:t> </w:t>
      </w:r>
      <w:r>
        <w:rPr/>
        <w:t>В</w:t>
      </w:r>
      <w:r>
        <w:rPr>
          <w:spacing w:val="-8"/>
        </w:rPr>
        <w:t> </w:t>
      </w:r>
      <w:r>
        <w:rPr/>
        <w:t>одной</w:t>
      </w:r>
      <w:r>
        <w:rPr>
          <w:spacing w:val="-9"/>
        </w:rPr>
        <w:t> </w:t>
      </w:r>
      <w:r>
        <w:rPr/>
        <w:t>из</w:t>
      </w:r>
      <w:r>
        <w:rPr>
          <w:spacing w:val="-7"/>
        </w:rPr>
        <w:t> </w:t>
      </w:r>
      <w:r>
        <w:rPr/>
        <w:t>бомбовых</w:t>
      </w:r>
      <w:r>
        <w:rPr>
          <w:spacing w:val="-8"/>
        </w:rPr>
        <w:t> </w:t>
      </w:r>
      <w:r>
        <w:rPr/>
        <w:t>воронок,</w:t>
      </w:r>
      <w:r>
        <w:rPr>
          <w:spacing w:val="-7"/>
        </w:rPr>
        <w:t> </w:t>
      </w:r>
      <w:r>
        <w:rPr/>
        <w:t>диаметром</w:t>
      </w:r>
      <w:r>
        <w:rPr>
          <w:spacing w:val="-7"/>
        </w:rPr>
        <w:t> </w:t>
      </w:r>
      <w:r>
        <w:rPr/>
        <w:t>4</w:t>
      </w:r>
      <w:r>
        <w:rPr>
          <w:spacing w:val="-6"/>
        </w:rPr>
        <w:t> </w:t>
      </w:r>
      <w:r>
        <w:rPr/>
        <w:t>метра</w:t>
      </w:r>
      <w:r>
        <w:rPr>
          <w:spacing w:val="-10"/>
        </w:rPr>
        <w:t> </w:t>
      </w:r>
      <w:r>
        <w:rPr/>
        <w:t>и</w:t>
      </w:r>
      <w:r>
        <w:rPr>
          <w:w w:val="99"/>
        </w:rPr>
        <w:t> </w:t>
      </w:r>
      <w:r>
        <w:rPr/>
        <w:t>глубиной 1,3 метра, мы оборудовали кострище, с лавками</w:t>
      </w:r>
      <w:r>
        <w:rPr>
          <w:spacing w:val="28"/>
        </w:rPr>
        <w:t> </w:t>
      </w:r>
      <w:r>
        <w:rPr/>
        <w:t>по</w:t>
      </w:r>
      <w:r>
        <w:rPr>
          <w:spacing w:val="44"/>
        </w:rPr>
        <w:t> </w:t>
      </w:r>
      <w:r>
        <w:rPr/>
        <w:t>всему</w:t>
      </w:r>
      <w:r>
        <w:rPr>
          <w:w w:val="99"/>
        </w:rPr>
        <w:t> </w:t>
      </w:r>
      <w:r>
        <w:rPr/>
        <w:t>периметру воронки. Лавки вырезали в откосах, обшили</w:t>
      </w:r>
      <w:r>
        <w:rPr>
          <w:spacing w:val="-12"/>
        </w:rPr>
        <w:t> </w:t>
      </w:r>
      <w:r>
        <w:rPr/>
        <w:t>сосновыми</w:t>
      </w:r>
      <w:r>
        <w:rPr>
          <w:spacing w:val="-2"/>
        </w:rPr>
        <w:t> </w:t>
      </w:r>
      <w:r>
        <w:rPr/>
        <w:t>жердями,</w:t>
      </w:r>
      <w:r>
        <w:rPr>
          <w:w w:val="99"/>
        </w:rPr>
        <w:t> </w:t>
      </w:r>
      <w:r>
        <w:rPr/>
        <w:t>со спинками. На лавках свободно размещался отряд и гости. То, что</w:t>
      </w:r>
      <w:r>
        <w:rPr>
          <w:spacing w:val="8"/>
        </w:rPr>
        <w:t> </w:t>
      </w:r>
      <w:r>
        <w:rPr/>
        <w:t>костѐр</w:t>
      </w:r>
      <w:r>
        <w:rPr>
          <w:spacing w:val="2"/>
        </w:rPr>
        <w:t> </w:t>
      </w:r>
      <w:r>
        <w:rPr/>
        <w:t>в</w:t>
      </w:r>
      <w:r>
        <w:rPr>
          <w:w w:val="99"/>
        </w:rPr>
        <w:t> </w:t>
      </w:r>
      <w:r>
        <w:rPr/>
        <w:t>бомбовой воронке, есть одно из главных достоинств нашего</w:t>
      </w:r>
      <w:r>
        <w:rPr>
          <w:spacing w:val="3"/>
        </w:rPr>
        <w:t> </w:t>
      </w:r>
      <w:r>
        <w:rPr/>
        <w:t>костра.</w:t>
      </w:r>
      <w:r>
        <w:rPr>
          <w:spacing w:val="45"/>
        </w:rPr>
        <w:t> </w:t>
      </w:r>
      <w:r>
        <w:rPr/>
        <w:t>Это</w:t>
      </w:r>
      <w:r>
        <w:rPr>
          <w:spacing w:val="-1"/>
          <w:w w:val="99"/>
        </w:rPr>
        <w:t> </w:t>
      </w:r>
      <w:r>
        <w:rPr/>
        <w:t>защита, как костра, так и сидящих у костра от промозглых</w:t>
      </w:r>
      <w:r>
        <w:rPr>
          <w:spacing w:val="48"/>
        </w:rPr>
        <w:t> </w:t>
      </w:r>
      <w:r>
        <w:rPr/>
        <w:t>ветров.</w:t>
      </w:r>
      <w:r>
        <w:rPr>
          <w:spacing w:val="30"/>
        </w:rPr>
        <w:t> </w:t>
      </w:r>
      <w:r>
        <w:rPr/>
        <w:t>Кроме</w:t>
      </w:r>
      <w:r>
        <w:rPr>
          <w:w w:val="99"/>
        </w:rPr>
        <w:t> </w:t>
      </w:r>
      <w:r>
        <w:rPr/>
        <w:t>этого,</w:t>
      </w:r>
      <w:r>
        <w:rPr>
          <w:spacing w:val="31"/>
        </w:rPr>
        <w:t> </w:t>
      </w:r>
      <w:r>
        <w:rPr/>
        <w:t>откосы</w:t>
      </w:r>
      <w:r>
        <w:rPr>
          <w:spacing w:val="32"/>
        </w:rPr>
        <w:t> </w:t>
      </w:r>
      <w:r>
        <w:rPr/>
        <w:t>воронки</w:t>
      </w:r>
      <w:r>
        <w:rPr>
          <w:spacing w:val="30"/>
        </w:rPr>
        <w:t> </w:t>
      </w:r>
      <w:r>
        <w:rPr/>
        <w:t>сохраняли</w:t>
      </w:r>
      <w:r>
        <w:rPr>
          <w:spacing w:val="30"/>
        </w:rPr>
        <w:t> </w:t>
      </w:r>
      <w:r>
        <w:rPr/>
        <w:t>тепло</w:t>
      </w:r>
      <w:r>
        <w:rPr>
          <w:spacing w:val="32"/>
        </w:rPr>
        <w:t> </w:t>
      </w:r>
      <w:r>
        <w:rPr/>
        <w:t>костра.</w:t>
      </w:r>
      <w:r>
        <w:rPr>
          <w:spacing w:val="32"/>
        </w:rPr>
        <w:t> </w:t>
      </w:r>
      <w:r>
        <w:rPr/>
        <w:t>Костѐр</w:t>
      </w:r>
      <w:r>
        <w:rPr>
          <w:spacing w:val="32"/>
        </w:rPr>
        <w:t> </w:t>
      </w:r>
      <w:r>
        <w:rPr/>
        <w:t>в</w:t>
      </w:r>
      <w:r>
        <w:rPr>
          <w:spacing w:val="31"/>
        </w:rPr>
        <w:t> </w:t>
      </w:r>
      <w:r>
        <w:rPr/>
        <w:t>воронке</w:t>
      </w:r>
      <w:r>
        <w:rPr>
          <w:spacing w:val="32"/>
        </w:rPr>
        <w:t> </w:t>
      </w:r>
      <w:r>
        <w:rPr/>
        <w:t>обладал</w:t>
      </w:r>
      <w:r>
        <w:rPr>
          <w:w w:val="99"/>
        </w:rPr>
        <w:t> </w:t>
      </w:r>
      <w:r>
        <w:rPr/>
        <w:t>магическим воздействием на бойцов и командиров отряда и</w:t>
      </w:r>
      <w:r>
        <w:rPr>
          <w:spacing w:val="11"/>
        </w:rPr>
        <w:t> </w:t>
      </w:r>
      <w:r>
        <w:rPr/>
        <w:t>притягивал всех</w:t>
      </w:r>
      <w:r>
        <w:rPr>
          <w:w w:val="99"/>
        </w:rPr>
        <w:t> </w:t>
      </w:r>
      <w:r>
        <w:rPr/>
        <w:t>проходящих</w:t>
      </w:r>
      <w:r>
        <w:rPr>
          <w:spacing w:val="21"/>
        </w:rPr>
        <w:t> </w:t>
      </w:r>
      <w:r>
        <w:rPr/>
        <w:t>мимо.</w:t>
      </w:r>
      <w:r>
        <w:rPr>
          <w:spacing w:val="20"/>
        </w:rPr>
        <w:t> </w:t>
      </w:r>
      <w:r>
        <w:rPr/>
        <w:t>У</w:t>
      </w:r>
      <w:r>
        <w:rPr>
          <w:spacing w:val="21"/>
        </w:rPr>
        <w:t> </w:t>
      </w:r>
      <w:r>
        <w:rPr/>
        <w:t>костра,</w:t>
      </w:r>
      <w:r>
        <w:rPr>
          <w:spacing w:val="20"/>
        </w:rPr>
        <w:t> </w:t>
      </w:r>
      <w:r>
        <w:rPr/>
        <w:t>особенно</w:t>
      </w:r>
      <w:r>
        <w:rPr>
          <w:spacing w:val="21"/>
        </w:rPr>
        <w:t> </w:t>
      </w:r>
      <w:r>
        <w:rPr/>
        <w:t>ночью,</w:t>
      </w:r>
      <w:r>
        <w:rPr>
          <w:spacing w:val="21"/>
        </w:rPr>
        <w:t> </w:t>
      </w:r>
      <w:r>
        <w:rPr/>
        <w:t>в</w:t>
      </w:r>
      <w:r>
        <w:rPr>
          <w:spacing w:val="22"/>
        </w:rPr>
        <w:t> </w:t>
      </w:r>
      <w:r>
        <w:rPr/>
        <w:t>тиши</w:t>
      </w:r>
      <w:r>
        <w:rPr>
          <w:spacing w:val="21"/>
        </w:rPr>
        <w:t> </w:t>
      </w:r>
      <w:r>
        <w:rPr/>
        <w:t>Синявинских</w:t>
      </w:r>
      <w:r>
        <w:rPr>
          <w:spacing w:val="22"/>
        </w:rPr>
        <w:t> </w:t>
      </w:r>
      <w:r>
        <w:rPr/>
        <w:t>болот,</w:t>
      </w:r>
      <w:r>
        <w:rPr>
          <w:w w:val="99"/>
        </w:rPr>
        <w:t> </w:t>
      </w:r>
      <w:r>
        <w:rPr/>
        <w:t>которая изредка нарушалась уханием совы и криками диких</w:t>
      </w:r>
      <w:r>
        <w:rPr>
          <w:spacing w:val="-17"/>
        </w:rPr>
        <w:t> </w:t>
      </w:r>
      <w:r>
        <w:rPr/>
        <w:t>гусей,</w:t>
      </w:r>
      <w:r>
        <w:rPr>
          <w:spacing w:val="-1"/>
        </w:rPr>
        <w:t> </w:t>
      </w:r>
      <w:r>
        <w:rPr/>
        <w:t>пролетав-</w:t>
      </w:r>
      <w:r>
        <w:rPr>
          <w:w w:val="99"/>
        </w:rPr>
        <w:t> </w:t>
      </w:r>
      <w:r>
        <w:rPr/>
        <w:t>ших</w:t>
      </w:r>
      <w:r>
        <w:rPr>
          <w:spacing w:val="10"/>
        </w:rPr>
        <w:t> </w:t>
      </w:r>
      <w:r>
        <w:rPr/>
        <w:t>над</w:t>
      </w:r>
      <w:r>
        <w:rPr>
          <w:spacing w:val="12"/>
        </w:rPr>
        <w:t> </w:t>
      </w:r>
      <w:r>
        <w:rPr/>
        <w:t>урочищем</w:t>
      </w:r>
      <w:r>
        <w:rPr>
          <w:spacing w:val="13"/>
        </w:rPr>
        <w:t> </w:t>
      </w:r>
      <w:r>
        <w:rPr/>
        <w:t>«Двор</w:t>
      </w:r>
      <w:r>
        <w:rPr>
          <w:spacing w:val="11"/>
        </w:rPr>
        <w:t> </w:t>
      </w:r>
      <w:r>
        <w:rPr/>
        <w:t>охраны»,</w:t>
      </w:r>
      <w:r>
        <w:rPr>
          <w:spacing w:val="12"/>
        </w:rPr>
        <w:t> </w:t>
      </w:r>
      <w:r>
        <w:rPr/>
        <w:t>не</w:t>
      </w:r>
      <w:r>
        <w:rPr>
          <w:spacing w:val="11"/>
        </w:rPr>
        <w:t> </w:t>
      </w:r>
      <w:r>
        <w:rPr/>
        <w:t>верилось,</w:t>
      </w:r>
      <w:r>
        <w:rPr>
          <w:spacing w:val="9"/>
        </w:rPr>
        <w:t> </w:t>
      </w:r>
      <w:r>
        <w:rPr/>
        <w:t>что</w:t>
      </w:r>
      <w:r>
        <w:rPr>
          <w:spacing w:val="11"/>
        </w:rPr>
        <w:t> </w:t>
      </w:r>
      <w:r>
        <w:rPr/>
        <w:t>далеко</w:t>
      </w:r>
      <w:r>
        <w:rPr>
          <w:spacing w:val="10"/>
        </w:rPr>
        <w:t> </w:t>
      </w:r>
      <w:r>
        <w:rPr/>
        <w:t>на</w:t>
      </w:r>
      <w:r>
        <w:rPr>
          <w:spacing w:val="11"/>
        </w:rPr>
        <w:t> </w:t>
      </w:r>
      <w:r>
        <w:rPr/>
        <w:t>юге</w:t>
      </w:r>
      <w:r>
        <w:rPr>
          <w:spacing w:val="10"/>
        </w:rPr>
        <w:t> </w:t>
      </w:r>
      <w:r>
        <w:rPr/>
        <w:t>живѐт</w:t>
      </w:r>
      <w:r>
        <w:rPr>
          <w:spacing w:val="11"/>
        </w:rPr>
        <w:t> </w:t>
      </w:r>
      <w:r>
        <w:rPr/>
        <w:t>в</w:t>
      </w:r>
      <w:r>
        <w:rPr>
          <w:w w:val="99"/>
        </w:rPr>
        <w:t> </w:t>
      </w:r>
      <w:r>
        <w:rPr/>
        <w:t>это</w:t>
      </w:r>
      <w:r>
        <w:rPr>
          <w:spacing w:val="-5"/>
        </w:rPr>
        <w:t> </w:t>
      </w:r>
      <w:r>
        <w:rPr/>
        <w:t>время</w:t>
      </w:r>
      <w:r>
        <w:rPr>
          <w:spacing w:val="-6"/>
        </w:rPr>
        <w:t> </w:t>
      </w:r>
      <w:r>
        <w:rPr/>
        <w:t>шумная</w:t>
      </w:r>
      <w:r>
        <w:rPr>
          <w:spacing w:val="-5"/>
        </w:rPr>
        <w:t> </w:t>
      </w:r>
      <w:r>
        <w:rPr/>
        <w:t>ночами</w:t>
      </w:r>
      <w:r>
        <w:rPr>
          <w:spacing w:val="-7"/>
        </w:rPr>
        <w:t> </w:t>
      </w:r>
      <w:r>
        <w:rPr/>
        <w:t>Астана.</w:t>
      </w:r>
      <w:r>
        <w:rPr>
          <w:spacing w:val="-5"/>
        </w:rPr>
        <w:t> </w:t>
      </w:r>
      <w:r>
        <w:rPr/>
        <w:t>В</w:t>
      </w:r>
      <w:r>
        <w:rPr>
          <w:spacing w:val="-4"/>
        </w:rPr>
        <w:t> </w:t>
      </w:r>
      <w:r>
        <w:rPr/>
        <w:t>тиши</w:t>
      </w:r>
      <w:r>
        <w:rPr>
          <w:spacing w:val="-7"/>
        </w:rPr>
        <w:t> </w:t>
      </w:r>
      <w:r>
        <w:rPr/>
        <w:t>болот</w:t>
      </w:r>
      <w:r>
        <w:rPr>
          <w:spacing w:val="-6"/>
        </w:rPr>
        <w:t> </w:t>
      </w:r>
      <w:r>
        <w:rPr/>
        <w:t>было</w:t>
      </w:r>
      <w:r>
        <w:rPr>
          <w:spacing w:val="-4"/>
        </w:rPr>
        <w:t> </w:t>
      </w:r>
      <w:r>
        <w:rPr/>
        <w:t>как-</w:t>
      </w:r>
      <w:r>
        <w:rPr>
          <w:spacing w:val="-7"/>
        </w:rPr>
        <w:t> </w:t>
      </w:r>
      <w:r>
        <w:rPr/>
        <w:t>то</w:t>
      </w:r>
      <w:r>
        <w:rPr>
          <w:spacing w:val="-5"/>
        </w:rPr>
        <w:t> </w:t>
      </w:r>
      <w:r>
        <w:rPr/>
        <w:t>жалко</w:t>
      </w:r>
      <w:r>
        <w:rPr>
          <w:spacing w:val="-4"/>
        </w:rPr>
        <w:t> </w:t>
      </w:r>
      <w:r>
        <w:rPr/>
        <w:t>всех,</w:t>
      </w:r>
      <w:r>
        <w:rPr>
          <w:spacing w:val="-6"/>
        </w:rPr>
        <w:t> </w:t>
      </w:r>
      <w:r>
        <w:rPr/>
        <w:t>кто</w:t>
      </w:r>
      <w:r>
        <w:rPr>
          <w:w w:val="99"/>
        </w:rPr>
        <w:t> </w:t>
      </w:r>
      <w:r>
        <w:rPr/>
        <w:t>в шумных и загазованных выхлопами автомобилей городах</w:t>
      </w:r>
      <w:r>
        <w:rPr>
          <w:spacing w:val="12"/>
        </w:rPr>
        <w:t> </w:t>
      </w:r>
      <w:r>
        <w:rPr/>
        <w:t>не</w:t>
      </w:r>
      <w:r>
        <w:rPr>
          <w:spacing w:val="1"/>
        </w:rPr>
        <w:t> </w:t>
      </w:r>
      <w:r>
        <w:rPr/>
        <w:t>ощущает</w:t>
      </w:r>
      <w:r>
        <w:rPr>
          <w:w w:val="99"/>
        </w:rPr>
        <w:t> </w:t>
      </w:r>
      <w:r>
        <w:rPr/>
        <w:t>прелести</w:t>
      </w:r>
      <w:r>
        <w:rPr>
          <w:spacing w:val="-7"/>
        </w:rPr>
        <w:t> </w:t>
      </w:r>
      <w:r>
        <w:rPr/>
        <w:t>хвойного</w:t>
      </w:r>
      <w:r>
        <w:rPr>
          <w:spacing w:val="-5"/>
        </w:rPr>
        <w:t> </w:t>
      </w:r>
      <w:r>
        <w:rPr/>
        <w:t>леса,</w:t>
      </w:r>
      <w:r>
        <w:rPr>
          <w:spacing w:val="-5"/>
        </w:rPr>
        <w:t> </w:t>
      </w:r>
      <w:r>
        <w:rPr/>
        <w:t>дыма</w:t>
      </w:r>
      <w:r>
        <w:rPr>
          <w:spacing w:val="-5"/>
        </w:rPr>
        <w:t> </w:t>
      </w:r>
      <w:r>
        <w:rPr/>
        <w:t>и</w:t>
      </w:r>
      <w:r>
        <w:rPr>
          <w:spacing w:val="-7"/>
        </w:rPr>
        <w:t> </w:t>
      </w:r>
      <w:r>
        <w:rPr/>
        <w:t>тепла</w:t>
      </w:r>
      <w:r>
        <w:rPr>
          <w:spacing w:val="-3"/>
        </w:rPr>
        <w:t> </w:t>
      </w:r>
      <w:r>
        <w:rPr/>
        <w:t>костра</w:t>
      </w:r>
      <w:r>
        <w:rPr>
          <w:spacing w:val="-5"/>
        </w:rPr>
        <w:t> </w:t>
      </w:r>
      <w:r>
        <w:rPr/>
        <w:t>и</w:t>
      </w:r>
      <w:r>
        <w:rPr>
          <w:spacing w:val="-6"/>
        </w:rPr>
        <w:t> </w:t>
      </w:r>
      <w:r>
        <w:rPr/>
        <w:t>особой</w:t>
      </w:r>
      <w:r>
        <w:rPr>
          <w:spacing w:val="-7"/>
        </w:rPr>
        <w:t> </w:t>
      </w:r>
      <w:r>
        <w:rPr/>
        <w:t>обстановки</w:t>
      </w:r>
      <w:r>
        <w:rPr>
          <w:spacing w:val="-7"/>
        </w:rPr>
        <w:t> </w:t>
      </w:r>
      <w:r>
        <w:rPr/>
        <w:t>поисковой</w:t>
      </w:r>
      <w:r>
        <w:rPr>
          <w:w w:val="99"/>
        </w:rPr>
        <w:t> </w:t>
      </w:r>
      <w:r>
        <w:rPr/>
        <w:t>экспедиции. Бойцам-студентам было жалко своих однокурсников,</w:t>
      </w:r>
      <w:r>
        <w:rPr>
          <w:spacing w:val="-29"/>
        </w:rPr>
        <w:t> </w:t>
      </w:r>
      <w:r>
        <w:rPr/>
        <w:t>сидящих</w:t>
      </w:r>
      <w:r>
        <w:rPr>
          <w:spacing w:val="-8"/>
        </w:rPr>
        <w:t> </w:t>
      </w:r>
      <w:r>
        <w:rPr/>
        <w:t>в</w:t>
      </w:r>
      <w:r>
        <w:rPr>
          <w:w w:val="99"/>
        </w:rPr>
        <w:t> </w:t>
      </w:r>
      <w:r>
        <w:rPr/>
        <w:t>эти</w:t>
      </w:r>
      <w:r>
        <w:rPr>
          <w:spacing w:val="-11"/>
        </w:rPr>
        <w:t> </w:t>
      </w:r>
      <w:r>
        <w:rPr/>
        <w:t>дни</w:t>
      </w:r>
      <w:r>
        <w:rPr>
          <w:spacing w:val="-10"/>
        </w:rPr>
        <w:t> </w:t>
      </w:r>
      <w:r>
        <w:rPr/>
        <w:t>в</w:t>
      </w:r>
      <w:r>
        <w:rPr>
          <w:spacing w:val="-11"/>
        </w:rPr>
        <w:t> </w:t>
      </w:r>
      <w:r>
        <w:rPr/>
        <w:t>душных</w:t>
      </w:r>
      <w:r>
        <w:rPr>
          <w:spacing w:val="-10"/>
        </w:rPr>
        <w:t> </w:t>
      </w:r>
      <w:r>
        <w:rPr/>
        <w:t>аудиториях,</w:t>
      </w:r>
      <w:r>
        <w:rPr>
          <w:spacing w:val="-10"/>
        </w:rPr>
        <w:t> </w:t>
      </w:r>
      <w:r>
        <w:rPr/>
        <w:t>а</w:t>
      </w:r>
      <w:r>
        <w:rPr>
          <w:spacing w:val="-9"/>
        </w:rPr>
        <w:t> </w:t>
      </w:r>
      <w:r>
        <w:rPr/>
        <w:t>мне</w:t>
      </w:r>
      <w:r>
        <w:rPr>
          <w:spacing w:val="-10"/>
        </w:rPr>
        <w:t> </w:t>
      </w:r>
      <w:r>
        <w:rPr/>
        <w:t>жаль</w:t>
      </w:r>
      <w:r>
        <w:rPr>
          <w:spacing w:val="-10"/>
        </w:rPr>
        <w:t> </w:t>
      </w:r>
      <w:r>
        <w:rPr/>
        <w:t>моих</w:t>
      </w:r>
      <w:r>
        <w:rPr>
          <w:spacing w:val="-10"/>
        </w:rPr>
        <w:t> </w:t>
      </w:r>
      <w:r>
        <w:rPr/>
        <w:t>коллег</w:t>
      </w:r>
      <w:r>
        <w:rPr>
          <w:spacing w:val="-10"/>
        </w:rPr>
        <w:t> </w:t>
      </w:r>
      <w:r>
        <w:rPr/>
        <w:t>профессоров,</w:t>
      </w:r>
      <w:r>
        <w:rPr>
          <w:spacing w:val="-9"/>
        </w:rPr>
        <w:t> </w:t>
      </w:r>
      <w:r>
        <w:rPr/>
        <w:t>сидящих</w:t>
      </w:r>
      <w:r>
        <w:rPr>
          <w:w w:val="99"/>
        </w:rPr>
        <w:t> </w:t>
      </w:r>
      <w:r>
        <w:rPr/>
        <w:t>на кафедрах над никому не нужными отчѐтами. Мы</w:t>
      </w:r>
      <w:r>
        <w:rPr>
          <w:spacing w:val="1"/>
        </w:rPr>
        <w:t> </w:t>
      </w:r>
      <w:r>
        <w:rPr/>
        <w:t>по-настоящему</w:t>
      </w:r>
      <w:r>
        <w:rPr>
          <w:w w:val="99"/>
        </w:rPr>
        <w:t> </w:t>
      </w:r>
      <w:r>
        <w:rPr/>
        <w:t>наслаждались чистым воздухом, тишиной и, конечно,</w:t>
      </w:r>
      <w:r>
        <w:rPr>
          <w:spacing w:val="13"/>
        </w:rPr>
        <w:t> </w:t>
      </w:r>
      <w:r>
        <w:rPr/>
        <w:t>свободой,</w:t>
      </w:r>
      <w:r>
        <w:rPr>
          <w:spacing w:val="44"/>
        </w:rPr>
        <w:t> </w:t>
      </w:r>
      <w:r>
        <w:rPr/>
        <w:t>ведь</w:t>
      </w:r>
      <w:r>
        <w:rPr>
          <w:w w:val="99"/>
        </w:rPr>
        <w:t> </w:t>
      </w:r>
      <w:r>
        <w:rPr/>
        <w:t>начальство за 3500 км от Синявинских болот и, конечно,</w:t>
      </w:r>
      <w:r>
        <w:rPr>
          <w:spacing w:val="30"/>
        </w:rPr>
        <w:t> </w:t>
      </w:r>
      <w:r>
        <w:rPr/>
        <w:t>радовались</w:t>
      </w:r>
      <w:r>
        <w:rPr>
          <w:spacing w:val="4"/>
        </w:rPr>
        <w:t> </w:t>
      </w:r>
      <w:r>
        <w:rPr/>
        <w:t>костру.</w:t>
      </w:r>
      <w:r>
        <w:rPr>
          <w:w w:val="99"/>
        </w:rPr>
        <w:t> </w:t>
      </w:r>
      <w:r>
        <w:rPr/>
        <w:t>У нашего костра мы сушили одежду Плаксина</w:t>
      </w:r>
      <w:r>
        <w:rPr>
          <w:spacing w:val="6"/>
        </w:rPr>
        <w:t> </w:t>
      </w:r>
      <w:r>
        <w:rPr/>
        <w:t>Александра</w:t>
      </w:r>
      <w:r>
        <w:rPr>
          <w:spacing w:val="44"/>
        </w:rPr>
        <w:t> </w:t>
      </w:r>
      <w:r>
        <w:rPr/>
        <w:t>Васильевича,</w:t>
      </w:r>
      <w:r>
        <w:rPr>
          <w:w w:val="99"/>
        </w:rPr>
        <w:t> </w:t>
      </w:r>
      <w:r>
        <w:rPr/>
        <w:t>который при переходе по бревну речки Чѐрная упал в воду. К</w:t>
      </w:r>
      <w:r>
        <w:rPr>
          <w:spacing w:val="-21"/>
        </w:rPr>
        <w:t> </w:t>
      </w:r>
      <w:r>
        <w:rPr/>
        <w:t>нашему</w:t>
      </w:r>
      <w:r>
        <w:rPr>
          <w:spacing w:val="-5"/>
        </w:rPr>
        <w:t> </w:t>
      </w:r>
      <w:r>
        <w:rPr/>
        <w:t>костру</w:t>
      </w:r>
      <w:r>
        <w:rPr>
          <w:w w:val="99"/>
        </w:rPr>
        <w:t> </w:t>
      </w:r>
      <w:r>
        <w:rPr/>
        <w:t>пришли</w:t>
      </w:r>
      <w:r>
        <w:rPr>
          <w:spacing w:val="-14"/>
        </w:rPr>
        <w:t> </w:t>
      </w:r>
      <w:r>
        <w:rPr/>
        <w:t>тамбовские</w:t>
      </w:r>
      <w:r>
        <w:rPr>
          <w:spacing w:val="-12"/>
        </w:rPr>
        <w:t> </w:t>
      </w:r>
      <w:r>
        <w:rPr/>
        <w:t>поисковики</w:t>
      </w:r>
      <w:r>
        <w:rPr>
          <w:spacing w:val="-13"/>
        </w:rPr>
        <w:t> </w:t>
      </w:r>
      <w:r>
        <w:rPr/>
        <w:t>и</w:t>
      </w:r>
      <w:r>
        <w:rPr>
          <w:spacing w:val="-14"/>
        </w:rPr>
        <w:t> </w:t>
      </w:r>
      <w:r>
        <w:rPr/>
        <w:t>сколько</w:t>
      </w:r>
      <w:r>
        <w:rPr>
          <w:spacing w:val="-11"/>
        </w:rPr>
        <w:t> </w:t>
      </w:r>
      <w:r>
        <w:rPr/>
        <w:t>фронтовых</w:t>
      </w:r>
      <w:r>
        <w:rPr>
          <w:spacing w:val="-14"/>
        </w:rPr>
        <w:t> </w:t>
      </w:r>
      <w:r>
        <w:rPr/>
        <w:t>песен</w:t>
      </w:r>
      <w:r>
        <w:rPr>
          <w:spacing w:val="-13"/>
        </w:rPr>
        <w:t> </w:t>
      </w:r>
      <w:r>
        <w:rPr/>
        <w:t>мы</w:t>
      </w:r>
      <w:r>
        <w:rPr>
          <w:spacing w:val="-12"/>
        </w:rPr>
        <w:t> </w:t>
      </w:r>
      <w:r>
        <w:rPr/>
        <w:t>с</w:t>
      </w:r>
      <w:r>
        <w:rPr>
          <w:spacing w:val="-12"/>
        </w:rPr>
        <w:t> </w:t>
      </w:r>
      <w:r>
        <w:rPr/>
        <w:t>ними</w:t>
      </w:r>
      <w:r>
        <w:rPr>
          <w:spacing w:val="-13"/>
        </w:rPr>
        <w:t> </w:t>
      </w:r>
      <w:r>
        <w:rPr/>
        <w:t>спели,</w:t>
      </w:r>
    </w:p>
    <w:p>
      <w:pPr>
        <w:pStyle w:val="BodyText"/>
        <w:spacing w:line="229" w:lineRule="exact"/>
        <w:ind w:left="905"/>
      </w:pPr>
      <w:r>
        <w:rPr/>
        <w:t>да ещѐ как спели. Наш костѐр обогрел и обсушил промокших от</w:t>
      </w:r>
    </w:p>
    <w:p>
      <w:pPr>
        <w:pStyle w:val="BodyText"/>
        <w:rPr>
          <w:sz w:val="22"/>
        </w:rPr>
      </w:pPr>
    </w:p>
    <w:p>
      <w:pPr>
        <w:pStyle w:val="BodyText"/>
        <w:rPr>
          <w:sz w:val="22"/>
        </w:rPr>
      </w:pPr>
    </w:p>
    <w:p>
      <w:pPr>
        <w:pStyle w:val="BodyText"/>
        <w:rPr>
          <w:sz w:val="22"/>
        </w:rPr>
      </w:pPr>
    </w:p>
    <w:p>
      <w:pPr>
        <w:pStyle w:val="BodyText"/>
        <w:spacing w:before="3"/>
        <w:rPr>
          <w:sz w:val="32"/>
        </w:rPr>
      </w:pPr>
    </w:p>
    <w:p>
      <w:pPr>
        <w:pStyle w:val="BodyText"/>
        <w:ind w:left="929" w:right="873"/>
        <w:jc w:val="right"/>
        <w:rPr>
          <w:rFonts w:ascii="Segoe UI"/>
        </w:rPr>
      </w:pPr>
      <w:r>
        <w:rPr>
          <w:rFonts w:ascii="Segoe UI"/>
          <w:w w:val="95"/>
        </w:rPr>
        <w:t>351</w:t>
      </w:r>
    </w:p>
    <w:p>
      <w:pPr>
        <w:spacing w:after="0"/>
        <w:jc w:val="right"/>
        <w:rPr>
          <w:rFonts w:ascii="Segoe UI"/>
        </w:rPr>
        <w:sectPr>
          <w:headerReference w:type="even" r:id="rId752"/>
          <w:footerReference w:type="even" r:id="rId753"/>
          <w:pgSz w:w="8400" w:h="11900"/>
          <w:pgMar w:header="0" w:footer="0" w:top="460" w:bottom="280" w:left="0" w:right="0"/>
        </w:sectPr>
      </w:pPr>
    </w:p>
    <w:p>
      <w:pPr>
        <w:tabs>
          <w:tab w:pos="3730" w:val="left" w:leader="none"/>
          <w:tab w:pos="7505" w:val="left" w:leader="none"/>
        </w:tabs>
        <w:spacing w:before="68"/>
        <w:ind w:left="1051" w:right="0" w:firstLine="0"/>
        <w:jc w:val="both"/>
        <w:rPr>
          <w:sz w:val="20"/>
        </w:rPr>
      </w:pPr>
      <w:r>
        <w:rPr>
          <w:i/>
          <w:sz w:val="20"/>
        </w:rPr>
        <w:t>Майдан</w:t>
      </w:r>
      <w:r>
        <w:rPr>
          <w:i/>
          <w:spacing w:val="-4"/>
          <w:sz w:val="20"/>
        </w:rPr>
        <w:t> </w:t>
      </w:r>
      <w:r>
        <w:rPr>
          <w:i/>
          <w:sz w:val="20"/>
        </w:rPr>
        <w:t>Кусаинов</w:t>
        <w:tab/>
      </w:r>
      <w:r>
        <w:rPr>
          <w:w w:val="99"/>
          <w:sz w:val="20"/>
          <w:u w:val="single"/>
        </w:rPr>
        <w:t> </w:t>
      </w:r>
      <w:r>
        <w:rPr>
          <w:sz w:val="20"/>
          <w:u w:val="single"/>
        </w:rPr>
        <w:tab/>
      </w:r>
    </w:p>
    <w:p>
      <w:pPr>
        <w:pStyle w:val="BodyText"/>
        <w:spacing w:line="285" w:lineRule="auto" w:before="171"/>
        <w:ind w:left="1051" w:right="745"/>
        <w:jc w:val="both"/>
      </w:pPr>
      <w:r>
        <w:rPr/>
        <w:t>дождя курсантов Пушкинского военного института биоэлектроники, возглавляемого полковником Киселѐвым В. У нашего костра телеканалы</w:t>
      </w:r>
    </w:p>
    <w:p>
      <w:pPr>
        <w:pStyle w:val="BodyText"/>
        <w:spacing w:line="285" w:lineRule="auto" w:before="3"/>
        <w:ind w:left="1051" w:right="743"/>
        <w:jc w:val="both"/>
      </w:pPr>
      <w:r>
        <w:rPr/>
        <w:t>«Мир», «Хабар», киностудия «Этнос» выполняли съѐмки документальных фильмов «Война и судьбы. 65 лет спустя....» и «Дорогой славы...», первых документальных фильмов России и Казахстана о поисковом движении. К нашему костру приходили дети, внуки и правнуки бойцов и командиров Волховского фронта с просьбой показать место последнего боя солдата.</w:t>
      </w:r>
    </w:p>
    <w:p>
      <w:pPr>
        <w:spacing w:after="0" w:line="285" w:lineRule="auto"/>
        <w:jc w:val="both"/>
        <w:sectPr>
          <w:headerReference w:type="default" r:id="rId754"/>
          <w:footerReference w:type="default" r:id="rId755"/>
          <w:pgSz w:w="8400" w:h="11900"/>
          <w:pgMar w:header="0" w:footer="0" w:top="460" w:bottom="280" w:left="0" w:right="0"/>
        </w:sectPr>
      </w:pPr>
    </w:p>
    <w:p>
      <w:pPr>
        <w:pStyle w:val="BodyText"/>
        <w:ind w:left="797"/>
      </w:pPr>
      <w:r>
        <w:rPr/>
        <w:drawing>
          <wp:inline distT="0" distB="0" distL="0" distR="0">
            <wp:extent cx="4535383" cy="6790944"/>
            <wp:effectExtent l="0" t="0" r="0" b="0"/>
            <wp:docPr id="185" name="image93.jpeg"/>
            <wp:cNvGraphicFramePr>
              <a:graphicFrameLocks noChangeAspect="1"/>
            </wp:cNvGraphicFramePr>
            <a:graphic>
              <a:graphicData uri="http://schemas.openxmlformats.org/drawingml/2006/picture">
                <pic:pic>
                  <pic:nvPicPr>
                    <pic:cNvPr id="186" name="image93.jpeg"/>
                    <pic:cNvPicPr/>
                  </pic:nvPicPr>
                  <pic:blipFill>
                    <a:blip r:embed="rId758" cstate="print"/>
                    <a:stretch>
                      <a:fillRect/>
                    </a:stretch>
                  </pic:blipFill>
                  <pic:spPr>
                    <a:xfrm>
                      <a:off x="0" y="0"/>
                      <a:ext cx="4535383" cy="6790944"/>
                    </a:xfrm>
                    <a:prstGeom prst="rect">
                      <a:avLst/>
                    </a:prstGeom>
                  </pic:spPr>
                </pic:pic>
              </a:graphicData>
            </a:graphic>
          </wp:inline>
        </w:drawing>
      </w:r>
      <w:r>
        <w:rPr/>
      </w:r>
    </w:p>
    <w:p>
      <w:pPr>
        <w:spacing w:after="0"/>
        <w:sectPr>
          <w:headerReference w:type="even" r:id="rId756"/>
          <w:footerReference w:type="even" r:id="rId757"/>
          <w:pgSz w:w="8400" w:h="11900"/>
          <w:pgMar w:header="0" w:footer="0" w:top="500" w:bottom="280" w:left="0" w:right="0"/>
        </w:sectPr>
      </w:pPr>
    </w:p>
    <w:p>
      <w:pPr>
        <w:pStyle w:val="BodyText"/>
        <w:ind w:left="377"/>
      </w:pPr>
      <w:r>
        <w:rPr/>
        <w:drawing>
          <wp:inline distT="0" distB="0" distL="0" distR="0">
            <wp:extent cx="4872753" cy="6937248"/>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761" cstate="print"/>
                    <a:stretch>
                      <a:fillRect/>
                    </a:stretch>
                  </pic:blipFill>
                  <pic:spPr>
                    <a:xfrm>
                      <a:off x="0" y="0"/>
                      <a:ext cx="4872753" cy="6937248"/>
                    </a:xfrm>
                    <a:prstGeom prst="rect">
                      <a:avLst/>
                    </a:prstGeom>
                  </pic:spPr>
                </pic:pic>
              </a:graphicData>
            </a:graphic>
          </wp:inline>
        </w:drawing>
      </w:r>
      <w:r>
        <w:rPr/>
      </w:r>
    </w:p>
    <w:p>
      <w:pPr>
        <w:spacing w:after="0"/>
        <w:sectPr>
          <w:headerReference w:type="default" r:id="rId759"/>
          <w:footerReference w:type="default" r:id="rId760"/>
          <w:pgSz w:w="8400" w:h="11900"/>
          <w:pgMar w:header="0" w:footer="0" w:top="500" w:bottom="280" w:left="0" w:right="0"/>
        </w:sectPr>
      </w:pPr>
    </w:p>
    <w:p>
      <w:pPr>
        <w:pStyle w:val="BodyText"/>
        <w:ind w:left="789"/>
      </w:pPr>
      <w:r>
        <w:rPr/>
        <w:drawing>
          <wp:inline distT="0" distB="0" distL="0" distR="0">
            <wp:extent cx="4540355" cy="6815328"/>
            <wp:effectExtent l="0" t="0" r="0" b="0"/>
            <wp:docPr id="189" name="image95.jpeg"/>
            <wp:cNvGraphicFramePr>
              <a:graphicFrameLocks noChangeAspect="1"/>
            </wp:cNvGraphicFramePr>
            <a:graphic>
              <a:graphicData uri="http://schemas.openxmlformats.org/drawingml/2006/picture">
                <pic:pic>
                  <pic:nvPicPr>
                    <pic:cNvPr id="190" name="image95.jpeg"/>
                    <pic:cNvPicPr/>
                  </pic:nvPicPr>
                  <pic:blipFill>
                    <a:blip r:embed="rId764" cstate="print"/>
                    <a:stretch>
                      <a:fillRect/>
                    </a:stretch>
                  </pic:blipFill>
                  <pic:spPr>
                    <a:xfrm>
                      <a:off x="0" y="0"/>
                      <a:ext cx="4540355" cy="6815328"/>
                    </a:xfrm>
                    <a:prstGeom prst="rect">
                      <a:avLst/>
                    </a:prstGeom>
                  </pic:spPr>
                </pic:pic>
              </a:graphicData>
            </a:graphic>
          </wp:inline>
        </w:drawing>
      </w:r>
      <w:r>
        <w:rPr/>
      </w:r>
    </w:p>
    <w:p>
      <w:pPr>
        <w:spacing w:after="0"/>
        <w:sectPr>
          <w:headerReference w:type="even" r:id="rId762"/>
          <w:footerReference w:type="even" r:id="rId763"/>
          <w:pgSz w:w="8400" w:h="11900"/>
          <w:pgMar w:header="0" w:footer="0" w:top="520" w:bottom="280" w:left="0" w:right="0"/>
        </w:sectPr>
      </w:pPr>
    </w:p>
    <w:p>
      <w:pPr>
        <w:pStyle w:val="BodyText"/>
        <w:ind w:left="341"/>
      </w:pPr>
      <w:r>
        <w:rPr/>
        <w:drawing>
          <wp:inline distT="0" distB="0" distL="0" distR="0">
            <wp:extent cx="4864454" cy="6925056"/>
            <wp:effectExtent l="0" t="0" r="0" b="0"/>
            <wp:docPr id="191" name="image96.jpeg"/>
            <wp:cNvGraphicFramePr>
              <a:graphicFrameLocks noChangeAspect="1"/>
            </wp:cNvGraphicFramePr>
            <a:graphic>
              <a:graphicData uri="http://schemas.openxmlformats.org/drawingml/2006/picture">
                <pic:pic>
                  <pic:nvPicPr>
                    <pic:cNvPr id="192" name="image96.jpeg"/>
                    <pic:cNvPicPr/>
                  </pic:nvPicPr>
                  <pic:blipFill>
                    <a:blip r:embed="rId767" cstate="print"/>
                    <a:stretch>
                      <a:fillRect/>
                    </a:stretch>
                  </pic:blipFill>
                  <pic:spPr>
                    <a:xfrm>
                      <a:off x="0" y="0"/>
                      <a:ext cx="4864454" cy="6925056"/>
                    </a:xfrm>
                    <a:prstGeom prst="rect">
                      <a:avLst/>
                    </a:prstGeom>
                  </pic:spPr>
                </pic:pic>
              </a:graphicData>
            </a:graphic>
          </wp:inline>
        </w:drawing>
      </w:r>
      <w:r>
        <w:rPr/>
      </w:r>
    </w:p>
    <w:p>
      <w:pPr>
        <w:spacing w:after="0"/>
        <w:sectPr>
          <w:headerReference w:type="default" r:id="rId765"/>
          <w:footerReference w:type="default" r:id="rId766"/>
          <w:pgSz w:w="8400" w:h="11900"/>
          <w:pgMar w:header="0" w:footer="0" w:top="480" w:bottom="280" w:left="0" w:right="0"/>
        </w:sectPr>
      </w:pPr>
    </w:p>
    <w:p>
      <w:pPr>
        <w:pStyle w:val="BodyText"/>
      </w:pPr>
    </w:p>
    <w:p>
      <w:pPr>
        <w:pStyle w:val="BodyText"/>
      </w:pPr>
    </w:p>
    <w:p>
      <w:pPr>
        <w:pStyle w:val="BodyText"/>
        <w:spacing w:before="5"/>
        <w:rPr>
          <w:sz w:val="16"/>
        </w:rPr>
      </w:pPr>
    </w:p>
    <w:p>
      <w:pPr>
        <w:pStyle w:val="Heading1"/>
        <w:spacing w:before="86"/>
        <w:ind w:right="361"/>
        <w:rPr>
          <w:i/>
        </w:rPr>
      </w:pPr>
      <w:r>
        <w:rPr>
          <w:i/>
        </w:rPr>
        <w:t>Глава 4</w:t>
      </w:r>
    </w:p>
    <w:p>
      <w:pPr>
        <w:pStyle w:val="BodyText"/>
        <w:rPr>
          <w:b/>
          <w:i/>
          <w:sz w:val="34"/>
        </w:rPr>
      </w:pPr>
    </w:p>
    <w:p>
      <w:pPr>
        <w:pStyle w:val="BodyText"/>
        <w:rPr>
          <w:b/>
          <w:i/>
          <w:sz w:val="34"/>
        </w:rPr>
      </w:pPr>
    </w:p>
    <w:p>
      <w:pPr>
        <w:pStyle w:val="BodyText"/>
        <w:rPr>
          <w:b/>
          <w:i/>
          <w:sz w:val="34"/>
        </w:rPr>
      </w:pPr>
    </w:p>
    <w:p>
      <w:pPr>
        <w:pStyle w:val="BodyText"/>
        <w:rPr>
          <w:b/>
          <w:i/>
          <w:sz w:val="34"/>
        </w:rPr>
      </w:pPr>
    </w:p>
    <w:p>
      <w:pPr>
        <w:pStyle w:val="BodyText"/>
        <w:rPr>
          <w:b/>
          <w:i/>
          <w:sz w:val="34"/>
        </w:rPr>
      </w:pPr>
    </w:p>
    <w:p>
      <w:pPr>
        <w:pStyle w:val="BodyText"/>
        <w:rPr>
          <w:b/>
          <w:i/>
          <w:sz w:val="34"/>
        </w:rPr>
      </w:pPr>
    </w:p>
    <w:p>
      <w:pPr>
        <w:pStyle w:val="BodyText"/>
        <w:spacing w:before="9"/>
        <w:rPr>
          <w:b/>
          <w:i/>
          <w:sz w:val="33"/>
        </w:rPr>
      </w:pPr>
    </w:p>
    <w:p>
      <w:pPr>
        <w:spacing w:line="199" w:lineRule="auto" w:before="1"/>
        <w:ind w:left="792" w:right="882" w:firstLine="3"/>
        <w:jc w:val="center"/>
        <w:rPr>
          <w:b/>
          <w:i/>
          <w:sz w:val="52"/>
        </w:rPr>
      </w:pPr>
      <w:r>
        <w:rPr>
          <w:b/>
          <w:i/>
          <w:sz w:val="52"/>
        </w:rPr>
        <w:t>избранные стихи </w:t>
      </w:r>
      <w:r>
        <w:rPr>
          <w:b/>
          <w:i/>
          <w:sz w:val="52"/>
        </w:rPr>
        <w:t>поисковиков фронтовиков, детей и внуков фронтовиков</w:t>
      </w:r>
    </w:p>
    <w:p>
      <w:pPr>
        <w:spacing w:after="0" w:line="199" w:lineRule="auto"/>
        <w:jc w:val="center"/>
        <w:rPr>
          <w:sz w:val="52"/>
        </w:rPr>
        <w:sectPr>
          <w:headerReference w:type="even" r:id="rId768"/>
          <w:footerReference w:type="even" r:id="rId769"/>
          <w:pgSz w:w="8400" w:h="11900"/>
          <w:pgMar w:header="0" w:footer="0" w:top="1100" w:bottom="280" w:left="0" w:right="0"/>
        </w:sectPr>
      </w:pPr>
    </w:p>
    <w:p>
      <w:pPr>
        <w:pStyle w:val="BodyText"/>
        <w:rPr>
          <w:b/>
          <w:i/>
        </w:rPr>
      </w:pPr>
    </w:p>
    <w:p>
      <w:pPr>
        <w:pStyle w:val="BodyText"/>
        <w:rPr>
          <w:b/>
          <w:i/>
        </w:rPr>
      </w:pPr>
    </w:p>
    <w:p>
      <w:pPr>
        <w:pStyle w:val="BodyText"/>
        <w:rPr>
          <w:b/>
          <w:i/>
          <w:sz w:val="16"/>
        </w:rPr>
      </w:pPr>
    </w:p>
    <w:p>
      <w:pPr>
        <w:pStyle w:val="BodyText"/>
        <w:spacing w:before="1"/>
        <w:ind w:left="1533" w:right="1200"/>
        <w:jc w:val="center"/>
      </w:pPr>
      <w:r>
        <w:rPr/>
        <w:t>* * *</w:t>
      </w:r>
    </w:p>
    <w:p>
      <w:pPr>
        <w:spacing w:before="36"/>
        <w:ind w:left="3152" w:right="98" w:firstLine="0"/>
        <w:jc w:val="center"/>
        <w:rPr>
          <w:i/>
          <w:sz w:val="20"/>
        </w:rPr>
      </w:pPr>
      <w:r>
        <w:rPr>
          <w:i/>
          <w:sz w:val="20"/>
        </w:rPr>
        <w:t>И. Щукин (Ленинградская обл., п. Сясьстрой)</w:t>
      </w:r>
    </w:p>
    <w:p>
      <w:pPr>
        <w:pStyle w:val="BodyText"/>
        <w:spacing w:before="4"/>
        <w:rPr>
          <w:i/>
          <w:sz w:val="18"/>
        </w:rPr>
      </w:pPr>
    </w:p>
    <w:p>
      <w:pPr>
        <w:pStyle w:val="BodyText"/>
        <w:spacing w:line="271" w:lineRule="auto" w:before="1"/>
        <w:ind w:left="2467" w:right="3203"/>
      </w:pPr>
      <w:r>
        <w:rPr/>
        <w:t>На подходе весна или осень – Знаю точно, что крепко запью, Если я дней на семь или восемь Не покину квартиру свою.</w:t>
      </w:r>
    </w:p>
    <w:p>
      <w:pPr>
        <w:pStyle w:val="BodyText"/>
        <w:spacing w:line="271" w:lineRule="auto"/>
        <w:ind w:left="3188" w:right="2480"/>
      </w:pPr>
      <w:r>
        <w:rPr/>
        <w:t>Голова наполняется гулом, Дома места я не нахожу.</w:t>
      </w:r>
    </w:p>
    <w:p>
      <w:pPr>
        <w:pStyle w:val="BodyText"/>
        <w:spacing w:line="271" w:lineRule="auto"/>
        <w:ind w:left="3188" w:right="2740"/>
      </w:pPr>
      <w:r>
        <w:rPr/>
        <w:t>Испросив на работе отгулы, Я за песнями в лес ухожу.</w:t>
      </w:r>
    </w:p>
    <w:p>
      <w:pPr>
        <w:pStyle w:val="BodyText"/>
        <w:spacing w:line="229" w:lineRule="exact"/>
        <w:ind w:left="2467"/>
      </w:pPr>
      <w:r>
        <w:rPr/>
        <w:t>О разбитой дороге,</w:t>
      </w:r>
    </w:p>
    <w:p>
      <w:pPr>
        <w:pStyle w:val="BodyText"/>
        <w:spacing w:line="268" w:lineRule="auto" w:before="25"/>
        <w:ind w:left="2467" w:right="3509" w:firstLine="720"/>
      </w:pPr>
      <w:r>
        <w:rPr/>
        <w:t>об усталом Сереге, О гремевших когда-то боях, О залитых воронках,</w:t>
      </w:r>
    </w:p>
    <w:p>
      <w:pPr>
        <w:pStyle w:val="BodyText"/>
        <w:spacing w:line="271" w:lineRule="auto" w:before="3"/>
        <w:ind w:left="2467" w:right="2949" w:firstLine="720"/>
      </w:pPr>
      <w:r>
        <w:rPr/>
        <w:t>о прекрасных девчонках, Об ушедших из леса друзьях.</w:t>
      </w:r>
    </w:p>
    <w:p>
      <w:pPr>
        <w:pStyle w:val="BodyText"/>
        <w:spacing w:before="8"/>
      </w:pPr>
    </w:p>
    <w:p>
      <w:pPr>
        <w:pStyle w:val="BodyText"/>
        <w:spacing w:line="271" w:lineRule="auto"/>
        <w:ind w:left="2467" w:right="3175"/>
      </w:pPr>
      <w:r>
        <w:rPr/>
        <w:t>Ничего, что неблизко тащиться, Что усталые ноги гудят,</w:t>
      </w:r>
    </w:p>
    <w:p>
      <w:pPr>
        <w:pStyle w:val="BodyText"/>
        <w:spacing w:line="271" w:lineRule="auto"/>
        <w:ind w:left="2467" w:right="3130"/>
      </w:pPr>
      <w:r>
        <w:rPr/>
        <w:t>Мне на время поможет забыться Заводной поисковый отряд.</w:t>
      </w:r>
    </w:p>
    <w:p>
      <w:pPr>
        <w:pStyle w:val="BodyText"/>
        <w:spacing w:line="271" w:lineRule="auto"/>
        <w:ind w:left="3188" w:right="2194"/>
      </w:pPr>
      <w:r>
        <w:rPr/>
        <w:t>Пусть здоровья немного осталось, Пусть ползу, матерясь на ходу.</w:t>
      </w:r>
    </w:p>
    <w:p>
      <w:pPr>
        <w:pStyle w:val="BodyText"/>
        <w:spacing w:line="271" w:lineRule="auto"/>
        <w:ind w:left="3188" w:right="2290"/>
      </w:pPr>
      <w:r>
        <w:rPr/>
        <w:t>Все же, превозмогая усталость, Встречи с новыми песнями жду.</w:t>
      </w:r>
    </w:p>
    <w:p>
      <w:pPr>
        <w:pStyle w:val="BodyText"/>
        <w:spacing w:line="268" w:lineRule="auto"/>
        <w:ind w:left="2467" w:right="3877"/>
      </w:pPr>
      <w:r>
        <w:rPr/>
        <w:t>О пустых медальонах На раскрытых ладонях,</w:t>
      </w:r>
    </w:p>
    <w:p>
      <w:pPr>
        <w:pStyle w:val="BodyText"/>
        <w:spacing w:line="271" w:lineRule="auto"/>
        <w:ind w:left="2467" w:right="3148"/>
      </w:pPr>
      <w:r>
        <w:rPr/>
        <w:t>Об останках, которых не счесть, О погибших солдатах,</w:t>
      </w:r>
    </w:p>
    <w:p>
      <w:pPr>
        <w:pStyle w:val="BodyText"/>
        <w:spacing w:line="229" w:lineRule="exact"/>
        <w:ind w:left="2467"/>
      </w:pPr>
      <w:r>
        <w:rPr/>
        <w:t>О надежных ребятах,</w:t>
      </w:r>
    </w:p>
    <w:p>
      <w:pPr>
        <w:pStyle w:val="BodyText"/>
        <w:spacing w:line="271" w:lineRule="auto" w:before="26"/>
        <w:ind w:left="3188" w:right="2385"/>
        <w:jc w:val="both"/>
      </w:pPr>
      <w:r>
        <w:rPr/>
        <w:t>Каждый год приезжающих в</w:t>
      </w:r>
      <w:r>
        <w:rPr>
          <w:spacing w:val="-14"/>
        </w:rPr>
        <w:t> </w:t>
      </w:r>
      <w:r>
        <w:rPr/>
        <w:t>лес. Что я раньше тащил из Долины? Ржавый ствол, барахло, пулемет, РГДшки, хвостатые мины, -</w:t>
      </w:r>
    </w:p>
    <w:p>
      <w:pPr>
        <w:pStyle w:val="BodyText"/>
        <w:spacing w:line="227" w:lineRule="exact"/>
        <w:ind w:left="3188"/>
        <w:jc w:val="both"/>
      </w:pPr>
      <w:r>
        <w:rPr/>
        <w:t>Кто бывал здесь, конечно, поймет.</w:t>
      </w:r>
    </w:p>
    <w:p>
      <w:pPr>
        <w:spacing w:after="0" w:line="227" w:lineRule="exact"/>
        <w:jc w:val="both"/>
        <w:sectPr>
          <w:headerReference w:type="default" r:id="rId770"/>
          <w:headerReference w:type="even" r:id="rId771"/>
          <w:footerReference w:type="default" r:id="rId772"/>
          <w:footerReference w:type="even" r:id="rId773"/>
          <w:pgSz w:w="8400" w:h="11900"/>
          <w:pgMar w:header="516" w:footer="716" w:top="740" w:bottom="900" w:left="0" w:right="0"/>
        </w:sectPr>
      </w:pPr>
    </w:p>
    <w:p>
      <w:pPr>
        <w:pStyle w:val="BodyText"/>
      </w:pPr>
    </w:p>
    <w:p>
      <w:pPr>
        <w:pStyle w:val="BodyText"/>
      </w:pPr>
    </w:p>
    <w:p>
      <w:pPr>
        <w:pStyle w:val="BodyText"/>
        <w:rPr>
          <w:sz w:val="18"/>
        </w:rPr>
      </w:pPr>
    </w:p>
    <w:p>
      <w:pPr>
        <w:pStyle w:val="BodyText"/>
        <w:spacing w:line="276" w:lineRule="auto"/>
        <w:ind w:left="2321" w:right="3646"/>
        <w:jc w:val="both"/>
      </w:pPr>
      <w:r>
        <w:rPr/>
        <w:t>Но теперь я устал от</w:t>
      </w:r>
      <w:r>
        <w:rPr>
          <w:spacing w:val="-21"/>
        </w:rPr>
        <w:t> </w:t>
      </w:r>
      <w:r>
        <w:rPr/>
        <w:t>железа. На трофеи прошел этот зуд. Я теперь из Долины, из леса Заготовки для песен</w:t>
      </w:r>
      <w:r>
        <w:rPr>
          <w:spacing w:val="-6"/>
        </w:rPr>
        <w:t> </w:t>
      </w:r>
      <w:r>
        <w:rPr/>
        <w:t>везу.</w:t>
      </w:r>
    </w:p>
    <w:p>
      <w:pPr>
        <w:pStyle w:val="BodyText"/>
        <w:spacing w:line="276" w:lineRule="auto"/>
        <w:ind w:left="3080" w:right="3175"/>
      </w:pPr>
      <w:r>
        <w:rPr/>
        <w:t>О друзьях на «солянке», И о дружеской пьянке,</w:t>
      </w:r>
    </w:p>
    <w:p>
      <w:pPr>
        <w:pStyle w:val="BodyText"/>
        <w:spacing w:line="276" w:lineRule="auto"/>
        <w:ind w:left="3080" w:right="2817"/>
      </w:pPr>
      <w:r>
        <w:rPr/>
        <w:t>О заросших пустых биваках, О последнем салюте,</w:t>
      </w:r>
    </w:p>
    <w:p>
      <w:pPr>
        <w:pStyle w:val="BodyText"/>
        <w:spacing w:line="230" w:lineRule="exact"/>
        <w:ind w:left="3080"/>
      </w:pPr>
      <w:r>
        <w:rPr/>
        <w:t>О прощальной минуте</w:t>
      </w:r>
    </w:p>
    <w:p>
      <w:pPr>
        <w:pStyle w:val="BodyText"/>
        <w:spacing w:before="31"/>
        <w:ind w:left="3080"/>
      </w:pPr>
      <w:r>
        <w:rPr/>
        <w:t>И о женских усталых руках.</w:t>
      </w:r>
    </w:p>
    <w:p>
      <w:pPr>
        <w:pStyle w:val="BodyText"/>
        <w:spacing w:before="2"/>
        <w:rPr>
          <w:sz w:val="13"/>
        </w:rPr>
      </w:pPr>
    </w:p>
    <w:p>
      <w:pPr>
        <w:pStyle w:val="Heading3"/>
        <w:spacing w:before="91"/>
        <w:ind w:right="63"/>
        <w:jc w:val="center"/>
        <w:rPr>
          <w:i/>
        </w:rPr>
      </w:pPr>
      <w:r>
        <w:rPr>
          <w:i/>
        </w:rPr>
        <w:t>ВЕРНИСЬ НАЗАД, В ДОЛИНУ, ДОРОГОЙ!</w:t>
      </w:r>
    </w:p>
    <w:p>
      <w:pPr>
        <w:spacing w:before="140"/>
        <w:ind w:left="929" w:right="822" w:firstLine="0"/>
        <w:jc w:val="right"/>
        <w:rPr>
          <w:i/>
          <w:sz w:val="20"/>
        </w:rPr>
      </w:pPr>
      <w:r>
        <w:rPr>
          <w:i/>
          <w:sz w:val="20"/>
        </w:rPr>
        <w:t>И. Щукин</w:t>
      </w:r>
    </w:p>
    <w:p>
      <w:pPr>
        <w:pStyle w:val="BodyText"/>
        <w:spacing w:before="5"/>
        <w:rPr>
          <w:i/>
          <w:sz w:val="19"/>
        </w:rPr>
      </w:pPr>
    </w:p>
    <w:p>
      <w:pPr>
        <w:pStyle w:val="BodyText"/>
        <w:spacing w:line="276" w:lineRule="auto" w:before="91"/>
        <w:ind w:left="2100" w:right="2480"/>
      </w:pPr>
      <w:r>
        <w:rPr/>
        <w:t>Блеснули пламенем стволы у автоматов, Гробы закрыла свежая земля.</w:t>
      </w:r>
    </w:p>
    <w:p>
      <w:pPr>
        <w:pStyle w:val="BodyText"/>
        <w:spacing w:line="276" w:lineRule="auto"/>
        <w:ind w:left="2100" w:right="2480"/>
      </w:pPr>
      <w:r>
        <w:rPr/>
        <w:t>Идут к автобусам девчата и ребята, Прощальные цигарки досмоля.</w:t>
      </w:r>
    </w:p>
    <w:p>
      <w:pPr>
        <w:pStyle w:val="BodyText"/>
        <w:spacing w:before="5"/>
        <w:rPr>
          <w:sz w:val="21"/>
        </w:rPr>
      </w:pPr>
    </w:p>
    <w:p>
      <w:pPr>
        <w:pStyle w:val="BodyText"/>
        <w:spacing w:line="232" w:lineRule="auto"/>
        <w:ind w:left="2100" w:right="2480"/>
      </w:pPr>
      <w:r>
        <w:rPr/>
        <w:t>На выезде мелькнет табличка белая, Зачеркнутая красною чертой.</w:t>
      </w:r>
    </w:p>
    <w:p>
      <w:pPr>
        <w:pStyle w:val="BodyText"/>
        <w:ind w:left="2100" w:right="2817"/>
      </w:pPr>
      <w:r>
        <w:rPr/>
        <w:t>Долина смерти, что ты с нами сделала! Как больно расставание с тобой.</w:t>
      </w:r>
    </w:p>
    <w:p>
      <w:pPr>
        <w:pStyle w:val="BodyText"/>
        <w:spacing w:before="5"/>
        <w:rPr>
          <w:sz w:val="19"/>
        </w:rPr>
      </w:pPr>
    </w:p>
    <w:p>
      <w:pPr>
        <w:pStyle w:val="BodyText"/>
        <w:spacing w:line="290" w:lineRule="auto"/>
        <w:ind w:left="2100" w:right="2480"/>
      </w:pPr>
      <w:r>
        <w:rPr/>
        <w:t>Как будто здесь огромный черный маятник Истории обратный ход дает.</w:t>
      </w:r>
    </w:p>
    <w:p>
      <w:pPr>
        <w:pStyle w:val="BodyText"/>
        <w:spacing w:line="216" w:lineRule="exact"/>
        <w:ind w:left="2100"/>
      </w:pPr>
      <w:r>
        <w:rPr/>
        <w:t>А все леса, болота - общий памятник Тем, кто</w:t>
      </w:r>
    </w:p>
    <w:p>
      <w:pPr>
        <w:pStyle w:val="BodyText"/>
        <w:spacing w:before="37"/>
        <w:ind w:left="2100"/>
      </w:pPr>
      <w:r>
        <w:rPr/>
        <w:t>упал и больше не встает.</w:t>
      </w:r>
    </w:p>
    <w:p>
      <w:pPr>
        <w:pStyle w:val="BodyText"/>
        <w:spacing w:before="1"/>
        <w:rPr>
          <w:sz w:val="24"/>
        </w:rPr>
      </w:pPr>
    </w:p>
    <w:p>
      <w:pPr>
        <w:pStyle w:val="BodyText"/>
        <w:spacing w:line="280" w:lineRule="auto"/>
        <w:ind w:left="2100" w:right="2669"/>
      </w:pPr>
      <w:r>
        <w:rPr/>
        <w:t>Мы им поможем - нашим дедам-прадедам Последний раз подняться из земли.</w:t>
      </w:r>
    </w:p>
    <w:p>
      <w:pPr>
        <w:pStyle w:val="BodyText"/>
        <w:spacing w:line="185" w:lineRule="exact"/>
        <w:ind w:left="2100"/>
      </w:pPr>
      <w:r>
        <w:rPr/>
        <w:t>Нам совестью такое право дадено,</w:t>
      </w:r>
    </w:p>
    <w:p>
      <w:pPr>
        <w:pStyle w:val="BodyText"/>
        <w:spacing w:line="227" w:lineRule="exact"/>
        <w:ind w:left="2100"/>
      </w:pPr>
      <w:r>
        <w:rPr/>
        <w:t>Чтоб души их покой свой обрели.</w:t>
      </w:r>
    </w:p>
    <w:p>
      <w:pPr>
        <w:spacing w:after="0" w:line="227" w:lineRule="exact"/>
        <w:sectPr>
          <w:pgSz w:w="8400" w:h="11900"/>
          <w:pgMar w:header="617" w:footer="736" w:top="840" w:bottom="920" w:left="0" w:right="0"/>
        </w:sectPr>
      </w:pPr>
    </w:p>
    <w:p>
      <w:pPr>
        <w:pStyle w:val="BodyText"/>
      </w:pPr>
    </w:p>
    <w:p>
      <w:pPr>
        <w:pStyle w:val="BodyText"/>
      </w:pPr>
    </w:p>
    <w:p>
      <w:pPr>
        <w:pStyle w:val="BodyText"/>
        <w:spacing w:before="8"/>
        <w:rPr>
          <w:sz w:val="21"/>
        </w:rPr>
      </w:pPr>
    </w:p>
    <w:p>
      <w:pPr>
        <w:pStyle w:val="BodyText"/>
        <w:spacing w:line="276" w:lineRule="auto"/>
        <w:ind w:left="2172" w:right="3559"/>
      </w:pPr>
      <w:r>
        <w:rPr/>
        <w:t>Отгрохотали залпы автоматов, Легла на холмик свежая земля. Разъехались девчата и ребята, Прощальные цигарки</w:t>
      </w:r>
      <w:r>
        <w:rPr>
          <w:spacing w:val="-22"/>
        </w:rPr>
        <w:t> </w:t>
      </w:r>
      <w:r>
        <w:rPr/>
        <w:t>досмоля.</w:t>
      </w:r>
    </w:p>
    <w:p>
      <w:pPr>
        <w:pStyle w:val="BodyText"/>
        <w:spacing w:before="8"/>
      </w:pPr>
    </w:p>
    <w:p>
      <w:pPr>
        <w:pStyle w:val="BodyText"/>
        <w:spacing w:line="276" w:lineRule="auto"/>
        <w:ind w:left="2172" w:right="2674"/>
      </w:pPr>
      <w:r>
        <w:rPr/>
        <w:t>Домой приедешь ты слегка</w:t>
      </w:r>
      <w:r>
        <w:rPr>
          <w:spacing w:val="-16"/>
        </w:rPr>
        <w:t> </w:t>
      </w:r>
      <w:r>
        <w:rPr/>
        <w:t>контуженный Непережитой прошлою</w:t>
      </w:r>
      <w:r>
        <w:rPr>
          <w:spacing w:val="-1"/>
        </w:rPr>
        <w:t> </w:t>
      </w:r>
      <w:r>
        <w:rPr/>
        <w:t>войной.</w:t>
      </w:r>
    </w:p>
    <w:p>
      <w:pPr>
        <w:pStyle w:val="BodyText"/>
        <w:spacing w:line="276" w:lineRule="auto"/>
        <w:ind w:left="2172" w:right="2480"/>
      </w:pPr>
      <w:r>
        <w:rPr/>
        <w:t>Вернись назад, Долине очень нужен ты! Вернись назад в Долину, дорогой!</w:t>
      </w:r>
    </w:p>
    <w:p>
      <w:pPr>
        <w:pStyle w:val="BodyText"/>
      </w:pPr>
    </w:p>
    <w:p>
      <w:pPr>
        <w:spacing w:after="0"/>
        <w:sectPr>
          <w:headerReference w:type="default" r:id="rId774"/>
          <w:headerReference w:type="even" r:id="rId775"/>
          <w:footerReference w:type="default" r:id="rId776"/>
          <w:footerReference w:type="even" r:id="rId777"/>
          <w:pgSz w:w="8400" w:h="11900"/>
          <w:pgMar w:header="473" w:footer="776" w:top="700" w:bottom="960" w:left="0" w:right="0"/>
        </w:sectPr>
      </w:pPr>
    </w:p>
    <w:p>
      <w:pPr>
        <w:pStyle w:val="BodyText"/>
        <w:spacing w:before="9"/>
        <w:rPr>
          <w:sz w:val="21"/>
        </w:rPr>
      </w:pPr>
    </w:p>
    <w:p>
      <w:pPr>
        <w:spacing w:before="1"/>
        <w:ind w:left="3735" w:right="0" w:firstLine="0"/>
        <w:jc w:val="left"/>
        <w:rPr>
          <w:i/>
          <w:sz w:val="20"/>
        </w:rPr>
      </w:pPr>
      <w:r>
        <w:rPr>
          <w:i/>
          <w:sz w:val="20"/>
        </w:rPr>
        <w:t>ЗВЕЗДА</w:t>
      </w:r>
    </w:p>
    <w:p>
      <w:pPr>
        <w:pStyle w:val="BodyText"/>
        <w:rPr>
          <w:i/>
          <w:sz w:val="22"/>
        </w:rPr>
      </w:pPr>
    </w:p>
    <w:p>
      <w:pPr>
        <w:pStyle w:val="BodyText"/>
        <w:spacing w:before="3"/>
        <w:rPr>
          <w:i/>
          <w:sz w:val="27"/>
        </w:rPr>
      </w:pPr>
    </w:p>
    <w:p>
      <w:pPr>
        <w:pStyle w:val="BodyText"/>
        <w:ind w:left="2390" w:right="381"/>
      </w:pPr>
      <w:r>
        <w:rPr/>
        <w:t>Висит луна на черном</w:t>
      </w:r>
      <w:r>
        <w:rPr>
          <w:spacing w:val="-18"/>
        </w:rPr>
        <w:t> </w:t>
      </w:r>
      <w:r>
        <w:rPr/>
        <w:t>небосклоне, Висят созвездья месяца,</w:t>
      </w:r>
      <w:r>
        <w:rPr>
          <w:spacing w:val="-4"/>
        </w:rPr>
        <w:t> </w:t>
      </w:r>
      <w:r>
        <w:rPr/>
        <w:t>года.</w:t>
      </w:r>
    </w:p>
    <w:p>
      <w:pPr>
        <w:pStyle w:val="BodyText"/>
        <w:spacing w:line="276" w:lineRule="auto" w:before="22"/>
        <w:ind w:left="2390" w:right="705"/>
      </w:pPr>
      <w:r>
        <w:rPr/>
        <w:t>А на моей запачканной</w:t>
      </w:r>
      <w:r>
        <w:rPr>
          <w:spacing w:val="-13"/>
        </w:rPr>
        <w:t> </w:t>
      </w:r>
      <w:r>
        <w:rPr/>
        <w:t>ладони Лежит давно погасшая</w:t>
      </w:r>
      <w:r>
        <w:rPr>
          <w:spacing w:val="-12"/>
        </w:rPr>
        <w:t> </w:t>
      </w:r>
      <w:r>
        <w:rPr/>
        <w:t>звезда.</w:t>
      </w:r>
    </w:p>
    <w:p>
      <w:pPr>
        <w:pStyle w:val="BodyText"/>
        <w:spacing w:before="8"/>
        <w:rPr>
          <w:sz w:val="22"/>
        </w:rPr>
      </w:pPr>
    </w:p>
    <w:p>
      <w:pPr>
        <w:pStyle w:val="BodyText"/>
        <w:spacing w:line="271" w:lineRule="auto"/>
        <w:ind w:left="2390" w:right="-19"/>
      </w:pPr>
      <w:r>
        <w:rPr/>
        <w:t>Досталось ей шальной немецкой пулей Полсотни, даже больше лет назад.</w:t>
      </w:r>
    </w:p>
    <w:p>
      <w:pPr>
        <w:pStyle w:val="BodyText"/>
        <w:spacing w:line="276" w:lineRule="auto"/>
        <w:ind w:left="2390" w:right="447"/>
      </w:pPr>
      <w:r>
        <w:rPr/>
        <w:t>Последний раз ее лучи блеснули В солдатских угасающих глазах.</w:t>
      </w:r>
    </w:p>
    <w:p>
      <w:pPr>
        <w:pStyle w:val="BodyText"/>
        <w:spacing w:before="9"/>
        <w:rPr>
          <w:sz w:val="22"/>
        </w:rPr>
      </w:pPr>
    </w:p>
    <w:p>
      <w:pPr>
        <w:pStyle w:val="BodyText"/>
        <w:spacing w:line="276" w:lineRule="auto"/>
        <w:ind w:left="2390" w:right="339"/>
      </w:pPr>
      <w:r>
        <w:rPr/>
        <w:t>Она упала вниз, в окопчик мелкий, Солдата попросила: «Обогрей!»</w:t>
      </w:r>
    </w:p>
    <w:p>
      <w:pPr>
        <w:pStyle w:val="BodyText"/>
        <w:spacing w:line="276" w:lineRule="auto"/>
        <w:ind w:left="2390"/>
      </w:pPr>
      <w:r>
        <w:rPr/>
        <w:t>А он лежал, убитый в перестрелке, Попав под залп немецких батарей.</w:t>
      </w:r>
    </w:p>
    <w:p>
      <w:pPr>
        <w:pStyle w:val="BodyText"/>
        <w:rPr>
          <w:sz w:val="21"/>
        </w:rPr>
      </w:pPr>
    </w:p>
    <w:p>
      <w:pPr>
        <w:pStyle w:val="BodyText"/>
        <w:spacing w:line="271" w:lineRule="auto"/>
        <w:ind w:left="2390" w:right="194"/>
      </w:pPr>
      <w:r>
        <w:rPr/>
        <w:t>Ей силы не хватило вновь подняться Назад на небо, снова засиять.</w:t>
      </w:r>
    </w:p>
    <w:p>
      <w:pPr>
        <w:pStyle w:val="BodyText"/>
        <w:spacing w:line="273" w:lineRule="auto"/>
        <w:ind w:left="2390" w:right="570"/>
      </w:pPr>
      <w:r>
        <w:rPr/>
        <w:t>Судьба приготовила ей остаться Безвестные останки охранять.</w:t>
      </w:r>
    </w:p>
    <w:p>
      <w:pPr>
        <w:pStyle w:val="BodyText"/>
        <w:rPr>
          <w:sz w:val="28"/>
        </w:rPr>
      </w:pPr>
      <w:r>
        <w:rPr/>
        <w:br w:type="column"/>
      </w:r>
      <w:r>
        <w:rPr>
          <w:sz w:val="28"/>
        </w:rPr>
      </w:r>
    </w:p>
    <w:p>
      <w:pPr>
        <w:pStyle w:val="BodyText"/>
        <w:spacing w:before="6"/>
        <w:rPr>
          <w:sz w:val="24"/>
        </w:rPr>
      </w:pPr>
    </w:p>
    <w:p>
      <w:pPr>
        <w:spacing w:before="0"/>
        <w:ind w:left="1032" w:right="0" w:firstLine="0"/>
        <w:jc w:val="left"/>
        <w:rPr>
          <w:rFonts w:ascii="Comic Sans MS" w:hAnsi="Comic Sans MS"/>
          <w:i/>
          <w:sz w:val="20"/>
        </w:rPr>
      </w:pPr>
      <w:r>
        <w:rPr>
          <w:i/>
          <w:sz w:val="20"/>
        </w:rPr>
        <w:t>И. Щуки</w:t>
      </w:r>
      <w:r>
        <w:rPr>
          <w:rFonts w:ascii="Comic Sans MS" w:hAnsi="Comic Sans MS"/>
          <w:i/>
          <w:sz w:val="20"/>
        </w:rPr>
        <w:t>н</w:t>
      </w:r>
    </w:p>
    <w:p>
      <w:pPr>
        <w:spacing w:after="0"/>
        <w:jc w:val="left"/>
        <w:rPr>
          <w:rFonts w:ascii="Comic Sans MS" w:hAnsi="Comic Sans MS"/>
          <w:sz w:val="20"/>
        </w:rPr>
        <w:sectPr>
          <w:type w:val="continuous"/>
          <w:pgSz w:w="8400" w:h="11900"/>
          <w:pgMar w:top="380" w:bottom="0" w:left="0" w:right="0"/>
          <w:cols w:num="2" w:equalWidth="0">
            <w:col w:w="5741" w:space="40"/>
            <w:col w:w="2619"/>
          </w:cols>
        </w:sectPr>
      </w:pPr>
    </w:p>
    <w:p>
      <w:pPr>
        <w:pStyle w:val="BodyText"/>
        <w:rPr>
          <w:rFonts w:ascii="Comic Sans MS"/>
          <w:i/>
        </w:rPr>
      </w:pPr>
    </w:p>
    <w:p>
      <w:pPr>
        <w:pStyle w:val="BodyText"/>
        <w:spacing w:before="10"/>
        <w:rPr>
          <w:rFonts w:ascii="Comic Sans MS"/>
          <w:i/>
          <w:sz w:val="24"/>
        </w:rPr>
      </w:pPr>
    </w:p>
    <w:p>
      <w:pPr>
        <w:pStyle w:val="BodyText"/>
        <w:spacing w:line="276" w:lineRule="auto" w:before="91"/>
        <w:ind w:left="2215" w:right="3288"/>
      </w:pPr>
      <w:r>
        <w:rPr/>
        <w:t>Ее лучи сквозь желтые иголки Коснулись осторожно рук моих, Когда окопчик старый возле елки Я разгребал от высохшей хвои.</w:t>
      </w:r>
    </w:p>
    <w:p>
      <w:pPr>
        <w:pStyle w:val="BodyText"/>
        <w:spacing w:before="9"/>
        <w:rPr>
          <w:sz w:val="22"/>
        </w:rPr>
      </w:pPr>
    </w:p>
    <w:p>
      <w:pPr>
        <w:pStyle w:val="BodyText"/>
        <w:spacing w:line="276" w:lineRule="auto"/>
        <w:ind w:left="2215" w:right="3215"/>
      </w:pPr>
      <w:r>
        <w:rPr/>
        <w:t>Висит луна на черном</w:t>
      </w:r>
      <w:r>
        <w:rPr>
          <w:spacing w:val="-18"/>
        </w:rPr>
        <w:t> </w:t>
      </w:r>
      <w:r>
        <w:rPr/>
        <w:t>небосклоне, Висят созвездья месяца,</w:t>
      </w:r>
      <w:r>
        <w:rPr>
          <w:spacing w:val="-4"/>
        </w:rPr>
        <w:t> </w:t>
      </w:r>
      <w:r>
        <w:rPr/>
        <w:t>года.</w:t>
      </w:r>
    </w:p>
    <w:p>
      <w:pPr>
        <w:pStyle w:val="BodyText"/>
        <w:spacing w:line="276" w:lineRule="auto"/>
        <w:ind w:left="2215" w:right="3540"/>
      </w:pPr>
      <w:r>
        <w:rPr/>
        <w:t>А на моей запачканной</w:t>
      </w:r>
      <w:r>
        <w:rPr>
          <w:spacing w:val="-14"/>
        </w:rPr>
        <w:t> </w:t>
      </w:r>
      <w:r>
        <w:rPr/>
        <w:t>ладони Лежит давно погасшая</w:t>
      </w:r>
      <w:r>
        <w:rPr>
          <w:spacing w:val="-12"/>
        </w:rPr>
        <w:t> </w:t>
      </w:r>
      <w:r>
        <w:rPr/>
        <w:t>звезда.</w:t>
      </w:r>
    </w:p>
    <w:p>
      <w:pPr>
        <w:pStyle w:val="BodyText"/>
        <w:rPr>
          <w:sz w:val="12"/>
        </w:rPr>
      </w:pPr>
    </w:p>
    <w:p>
      <w:pPr>
        <w:spacing w:before="91"/>
        <w:ind w:left="271" w:right="46" w:firstLine="0"/>
        <w:jc w:val="center"/>
        <w:rPr>
          <w:i/>
          <w:sz w:val="20"/>
        </w:rPr>
      </w:pPr>
      <w:r>
        <w:rPr>
          <w:i/>
          <w:sz w:val="20"/>
        </w:rPr>
        <w:t>ВЕСНА </w:t>
      </w:r>
      <w:r>
        <w:rPr>
          <w:sz w:val="20"/>
        </w:rPr>
        <w:t>-</w:t>
      </w:r>
      <w:r>
        <w:rPr>
          <w:spacing w:val="-4"/>
          <w:sz w:val="20"/>
        </w:rPr>
        <w:t> </w:t>
      </w:r>
      <w:r>
        <w:rPr>
          <w:i/>
          <w:sz w:val="20"/>
        </w:rPr>
        <w:t>96</w:t>
      </w:r>
    </w:p>
    <w:p>
      <w:pPr>
        <w:spacing w:before="152"/>
        <w:ind w:left="929" w:right="966" w:firstLine="0"/>
        <w:jc w:val="right"/>
        <w:rPr>
          <w:i/>
          <w:sz w:val="20"/>
        </w:rPr>
      </w:pPr>
      <w:r>
        <w:rPr>
          <w:i/>
          <w:sz w:val="20"/>
        </w:rPr>
        <w:t>И. Щукин</w:t>
      </w:r>
    </w:p>
    <w:p>
      <w:pPr>
        <w:pStyle w:val="BodyText"/>
        <w:spacing w:before="4"/>
        <w:rPr>
          <w:i/>
          <w:sz w:val="16"/>
        </w:rPr>
      </w:pPr>
    </w:p>
    <w:p>
      <w:pPr>
        <w:pStyle w:val="BodyText"/>
        <w:spacing w:line="276" w:lineRule="auto" w:before="91"/>
        <w:ind w:left="1937" w:right="3948"/>
      </w:pPr>
      <w:r>
        <w:rPr/>
        <w:t>Порубаны чахлые сосенки, Березы в обхват понавалены: Намечена узкая просека,</w:t>
      </w:r>
    </w:p>
    <w:p>
      <w:pPr>
        <w:pStyle w:val="BodyText"/>
        <w:spacing w:line="229" w:lineRule="exact"/>
        <w:ind w:left="1937"/>
      </w:pPr>
      <w:r>
        <w:rPr/>
        <w:t>Где трасса пройдет капитальная.</w:t>
      </w:r>
    </w:p>
    <w:p>
      <w:pPr>
        <w:pStyle w:val="BodyText"/>
        <w:spacing w:before="9"/>
        <w:rPr>
          <w:sz w:val="23"/>
        </w:rPr>
      </w:pPr>
    </w:p>
    <w:p>
      <w:pPr>
        <w:pStyle w:val="BodyText"/>
        <w:spacing w:line="276" w:lineRule="auto" w:before="1"/>
        <w:ind w:left="2496" w:right="3331"/>
      </w:pPr>
      <w:r>
        <w:rPr/>
        <w:t>Здесь нами немало похожено, Покопано, спето и выпито,</w:t>
      </w:r>
    </w:p>
    <w:p>
      <w:pPr>
        <w:pStyle w:val="BodyText"/>
        <w:spacing w:line="276" w:lineRule="auto"/>
        <w:ind w:left="2496" w:right="3308"/>
      </w:pPr>
      <w:r>
        <w:rPr/>
        <w:t>А будет дорога проложена, Где тысячи жизней повыбито.</w:t>
      </w:r>
    </w:p>
    <w:p>
      <w:pPr>
        <w:pStyle w:val="BodyText"/>
        <w:spacing w:before="7"/>
      </w:pPr>
    </w:p>
    <w:p>
      <w:pPr>
        <w:pStyle w:val="BodyText"/>
        <w:spacing w:line="276" w:lineRule="auto" w:before="1"/>
        <w:ind w:left="1937" w:right="3626"/>
      </w:pPr>
      <w:r>
        <w:rPr/>
        <w:t>Протянутся рельсы железные, Где тлеют останки под кочками. И станут уже неуместными Палатки, костры и все прочее.</w:t>
      </w:r>
    </w:p>
    <w:p>
      <w:pPr>
        <w:pStyle w:val="BodyText"/>
        <w:spacing w:before="8"/>
      </w:pPr>
    </w:p>
    <w:p>
      <w:pPr>
        <w:pStyle w:val="BodyText"/>
        <w:spacing w:line="276" w:lineRule="auto"/>
        <w:ind w:left="2496" w:right="3224"/>
      </w:pPr>
      <w:r>
        <w:rPr/>
        <w:t>Поляны затянет кустарником, А мостики наши разрушатся. И ты ни один, ни с</w:t>
      </w:r>
      <w:r>
        <w:rPr>
          <w:spacing w:val="-11"/>
        </w:rPr>
        <w:t> </w:t>
      </w:r>
      <w:r>
        <w:rPr/>
        <w:t>напарником</w:t>
      </w:r>
    </w:p>
    <w:p>
      <w:pPr>
        <w:pStyle w:val="BodyText"/>
        <w:spacing w:line="229" w:lineRule="exact"/>
        <w:ind w:left="2496"/>
      </w:pPr>
      <w:r>
        <w:rPr/>
        <w:t>Не сбегаешь больше на Глушицу.</w:t>
      </w:r>
    </w:p>
    <w:p>
      <w:pPr>
        <w:spacing w:after="0" w:line="229" w:lineRule="exact"/>
        <w:sectPr>
          <w:pgSz w:w="8400" w:h="11900"/>
          <w:pgMar w:header="557" w:footer="682" w:top="780" w:bottom="880" w:left="0" w:right="0"/>
        </w:sectPr>
      </w:pPr>
    </w:p>
    <w:p>
      <w:pPr>
        <w:pStyle w:val="BodyText"/>
      </w:pPr>
    </w:p>
    <w:p>
      <w:pPr>
        <w:pStyle w:val="BodyText"/>
      </w:pPr>
    </w:p>
    <w:p>
      <w:pPr>
        <w:pStyle w:val="BodyText"/>
        <w:spacing w:before="9"/>
        <w:rPr>
          <w:sz w:val="27"/>
        </w:rPr>
      </w:pPr>
    </w:p>
    <w:p>
      <w:pPr>
        <w:spacing w:after="0"/>
        <w:rPr>
          <w:sz w:val="27"/>
        </w:rPr>
        <w:sectPr>
          <w:headerReference w:type="default" r:id="rId778"/>
          <w:headerReference w:type="even" r:id="rId779"/>
          <w:footerReference w:type="default" r:id="rId780"/>
          <w:footerReference w:type="even" r:id="rId781"/>
          <w:pgSz w:w="8400" w:h="11900"/>
          <w:pgMar w:header="449" w:footer="605" w:top="660" w:bottom="800" w:left="0" w:right="0"/>
        </w:sectPr>
      </w:pPr>
    </w:p>
    <w:p>
      <w:pPr>
        <w:pStyle w:val="BodyText"/>
        <w:spacing w:line="276" w:lineRule="auto" w:before="91"/>
        <w:ind w:left="2302" w:right="424"/>
      </w:pPr>
      <w:r>
        <w:rPr/>
        <w:t>Помчатся вагоны добротные, Вспугнув тишину над болотами, Где гибли солдаты голодные Подушно, повзводно и ротами.</w:t>
      </w:r>
    </w:p>
    <w:p>
      <w:pPr>
        <w:pStyle w:val="BodyText"/>
        <w:spacing w:line="276" w:lineRule="auto"/>
        <w:ind w:left="2883"/>
      </w:pPr>
      <w:r>
        <w:rPr/>
        <w:t>А мы, оглушенные грохотом, Леса покидая зеленые, Попросим прощения</w:t>
      </w:r>
      <w:r>
        <w:rPr>
          <w:spacing w:val="-22"/>
        </w:rPr>
        <w:t> </w:t>
      </w:r>
      <w:r>
        <w:rPr/>
        <w:t>шепотом:</w:t>
      </w:r>
    </w:p>
    <w:p>
      <w:pPr>
        <w:pStyle w:val="BodyText"/>
        <w:spacing w:line="229" w:lineRule="exact"/>
        <w:ind w:left="2630"/>
      </w:pPr>
      <w:r>
        <w:rPr/>
        <w:t>«Простите нас,</w:t>
      </w:r>
      <w:r>
        <w:rPr>
          <w:spacing w:val="-13"/>
        </w:rPr>
        <w:t> </w:t>
      </w:r>
      <w:r>
        <w:rPr/>
        <w:t>непогребенные!»</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9"/>
        <w:ind w:left="853" w:right="0" w:firstLine="0"/>
        <w:jc w:val="left"/>
        <w:rPr>
          <w:i/>
          <w:sz w:val="20"/>
        </w:rPr>
      </w:pPr>
      <w:r>
        <w:rPr>
          <w:i/>
          <w:sz w:val="20"/>
        </w:rPr>
        <w:t>Лето, 1996</w:t>
      </w:r>
    </w:p>
    <w:p>
      <w:pPr>
        <w:spacing w:after="0"/>
        <w:jc w:val="left"/>
        <w:rPr>
          <w:sz w:val="20"/>
        </w:rPr>
        <w:sectPr>
          <w:type w:val="continuous"/>
          <w:pgSz w:w="8400" w:h="11900"/>
          <w:pgMar w:top="380" w:bottom="0" w:left="0" w:right="0"/>
          <w:cols w:num="2" w:equalWidth="0">
            <w:col w:w="5531" w:space="40"/>
            <w:col w:w="2829"/>
          </w:cols>
        </w:sectPr>
      </w:pPr>
    </w:p>
    <w:p>
      <w:pPr>
        <w:pStyle w:val="BodyText"/>
        <w:rPr>
          <w:i/>
        </w:rPr>
      </w:pPr>
    </w:p>
    <w:p>
      <w:pPr>
        <w:pStyle w:val="BodyText"/>
        <w:spacing w:before="1"/>
        <w:rPr>
          <w:i/>
          <w:sz w:val="16"/>
        </w:rPr>
      </w:pPr>
    </w:p>
    <w:p>
      <w:pPr>
        <w:pStyle w:val="Heading3"/>
        <w:spacing w:before="91"/>
        <w:ind w:left="2482"/>
        <w:rPr>
          <w:i/>
        </w:rPr>
      </w:pPr>
      <w:r>
        <w:rPr>
          <w:i/>
        </w:rPr>
        <w:t>ПОСВЯЩЕНИЕ НОЧНОМУ ДЕЖУРНОМУ</w:t>
      </w:r>
    </w:p>
    <w:p>
      <w:pPr>
        <w:spacing w:before="152"/>
        <w:ind w:left="929" w:right="613" w:firstLine="0"/>
        <w:jc w:val="right"/>
        <w:rPr>
          <w:i/>
          <w:sz w:val="20"/>
        </w:rPr>
      </w:pPr>
      <w:r>
        <w:rPr>
          <w:i/>
          <w:sz w:val="20"/>
        </w:rPr>
        <w:t>И. Щукин</w:t>
      </w:r>
    </w:p>
    <w:p>
      <w:pPr>
        <w:pStyle w:val="BodyText"/>
        <w:spacing w:before="6"/>
        <w:rPr>
          <w:i/>
          <w:sz w:val="16"/>
        </w:rPr>
      </w:pPr>
    </w:p>
    <w:p>
      <w:pPr>
        <w:pStyle w:val="BodyText"/>
        <w:spacing w:line="276" w:lineRule="auto" w:before="91"/>
        <w:ind w:left="2002" w:right="3585"/>
      </w:pPr>
      <w:r>
        <w:rPr/>
        <w:t>Липкий мрак палатки</w:t>
      </w:r>
      <w:r>
        <w:rPr>
          <w:spacing w:val="-12"/>
        </w:rPr>
        <w:t> </w:t>
      </w:r>
      <w:r>
        <w:rPr/>
        <w:t>облепляет, На ветру колышется шатер, Чуть дымит да искрами стреляет Окруженный камнями</w:t>
      </w:r>
      <w:r>
        <w:rPr>
          <w:spacing w:val="-2"/>
        </w:rPr>
        <w:t> </w:t>
      </w:r>
      <w:r>
        <w:rPr/>
        <w:t>костер.</w:t>
      </w:r>
    </w:p>
    <w:p>
      <w:pPr>
        <w:pStyle w:val="BodyText"/>
        <w:spacing w:before="9"/>
      </w:pPr>
    </w:p>
    <w:p>
      <w:pPr>
        <w:pStyle w:val="BodyText"/>
        <w:spacing w:line="276" w:lineRule="auto"/>
        <w:ind w:left="2763" w:right="2660" w:firstLine="55"/>
        <w:jc w:val="both"/>
      </w:pPr>
      <w:r>
        <w:rPr/>
        <w:t>Все ребята в спальники забились, Повздыхав, что это - не кровать. До утра недолгим сном забылись, Только ты не будешь ночью спать.</w:t>
      </w:r>
    </w:p>
    <w:p>
      <w:pPr>
        <w:pStyle w:val="BodyText"/>
        <w:spacing w:before="8"/>
      </w:pPr>
    </w:p>
    <w:p>
      <w:pPr>
        <w:pStyle w:val="BodyText"/>
        <w:spacing w:line="276" w:lineRule="auto"/>
        <w:ind w:left="2883" w:right="2207" w:hanging="992"/>
      </w:pPr>
      <w:r>
        <w:rPr>
          <w:i/>
        </w:rPr>
        <w:t>Припев: </w:t>
      </w:r>
      <w:r>
        <w:rPr/>
        <w:t>А погода, как на грех, совсем «не очень», Звезд не видно, от реки туман ползет. Не везет тебе с погодой этой ночью, Ничего, быть может, утром повезет.</w:t>
      </w:r>
    </w:p>
    <w:p>
      <w:pPr>
        <w:pStyle w:val="BodyText"/>
        <w:spacing w:before="8"/>
      </w:pPr>
    </w:p>
    <w:p>
      <w:pPr>
        <w:pStyle w:val="BodyText"/>
        <w:spacing w:line="271" w:lineRule="auto" w:before="1"/>
        <w:ind w:left="2002" w:right="3130"/>
      </w:pPr>
      <w:r>
        <w:rPr/>
        <w:t>Так случилось - нынче ты дежуришь. Не забудь одеться потеплей.</w:t>
      </w:r>
    </w:p>
    <w:p>
      <w:pPr>
        <w:pStyle w:val="BodyText"/>
        <w:spacing w:line="273" w:lineRule="auto"/>
        <w:ind w:left="2002" w:right="3497"/>
      </w:pPr>
      <w:r>
        <w:rPr/>
        <w:t>Сигарет побольше - если куришь, Если нет - чайку себе согрей.</w:t>
      </w:r>
    </w:p>
    <w:p>
      <w:pPr>
        <w:spacing w:after="0" w:line="273" w:lineRule="auto"/>
        <w:sectPr>
          <w:type w:val="continuous"/>
          <w:pgSz w:w="8400" w:h="11900"/>
          <w:pgMar w:top="380" w:bottom="0" w:left="0" w:right="0"/>
        </w:sectPr>
      </w:pPr>
    </w:p>
    <w:p>
      <w:pPr>
        <w:pStyle w:val="BodyText"/>
      </w:pPr>
    </w:p>
    <w:p>
      <w:pPr>
        <w:pStyle w:val="BodyText"/>
      </w:pPr>
    </w:p>
    <w:p>
      <w:pPr>
        <w:pStyle w:val="BodyText"/>
        <w:spacing w:before="4"/>
        <w:rPr>
          <w:sz w:val="19"/>
        </w:rPr>
      </w:pPr>
    </w:p>
    <w:p>
      <w:pPr>
        <w:pStyle w:val="BodyText"/>
        <w:spacing w:line="276" w:lineRule="auto"/>
        <w:ind w:left="2182" w:right="3092"/>
      </w:pPr>
      <w:r>
        <w:rPr/>
        <w:pict>
          <v:line style="position:absolute;mso-position-horizontal-relative:page;mso-position-vertical-relative:paragraph;z-index:251910144" from="50.42379pt,-35.578384pt" to="65.543791pt,-35.578384pt" stroked="true" strokeweight=".498pt" strokecolor="#000000">
            <v:stroke dashstyle="solid"/>
            <w10:wrap type="none"/>
          </v:line>
        </w:pict>
      </w:r>
      <w:r>
        <w:rPr/>
        <w:t>Ночь, туман, безмолвствует</w:t>
      </w:r>
      <w:r>
        <w:rPr>
          <w:spacing w:val="-17"/>
        </w:rPr>
        <w:t> </w:t>
      </w:r>
      <w:r>
        <w:rPr/>
        <w:t>Долина, И из этой тишины ночной Фронтового прошлого</w:t>
      </w:r>
      <w:r>
        <w:rPr>
          <w:spacing w:val="-2"/>
        </w:rPr>
        <w:t> </w:t>
      </w:r>
      <w:r>
        <w:rPr/>
        <w:t>картины,</w:t>
      </w:r>
    </w:p>
    <w:p>
      <w:pPr>
        <w:pStyle w:val="BodyText"/>
        <w:spacing w:line="229" w:lineRule="exact"/>
        <w:ind w:left="2182"/>
      </w:pPr>
      <w:r>
        <w:rPr/>
        <w:t>Как во сне, встают перед</w:t>
      </w:r>
      <w:r>
        <w:rPr>
          <w:spacing w:val="-12"/>
        </w:rPr>
        <w:t> </w:t>
      </w:r>
      <w:r>
        <w:rPr/>
        <w:t>тобой.</w:t>
      </w:r>
    </w:p>
    <w:p>
      <w:pPr>
        <w:pStyle w:val="BodyText"/>
        <w:spacing w:before="1"/>
        <w:rPr>
          <w:sz w:val="24"/>
        </w:rPr>
      </w:pPr>
    </w:p>
    <w:p>
      <w:pPr>
        <w:pStyle w:val="BodyText"/>
        <w:spacing w:line="271" w:lineRule="auto"/>
        <w:ind w:left="2561" w:right="2480" w:hanging="939"/>
      </w:pPr>
      <w:r>
        <w:rPr>
          <w:i/>
        </w:rPr>
        <w:t>Припев: </w:t>
      </w:r>
      <w:r>
        <w:rPr/>
        <w:t>Ты не спи, браток, открой глаза пошире, Оглянись, вон там, в окопе за рекой Вороненый ствол МГ-34 Неотрывно наблюдает за тобой...</w:t>
      </w:r>
    </w:p>
    <w:p>
      <w:pPr>
        <w:pStyle w:val="BodyText"/>
        <w:spacing w:before="8"/>
        <w:rPr>
          <w:sz w:val="21"/>
        </w:rPr>
      </w:pPr>
    </w:p>
    <w:p>
      <w:pPr>
        <w:pStyle w:val="BodyText"/>
        <w:spacing w:line="280" w:lineRule="auto"/>
        <w:ind w:left="1622" w:right="3877"/>
      </w:pPr>
      <w:r>
        <w:rPr/>
        <w:t>Чьи-то тени в касках угловатых По поляне шастают внагляк.</w:t>
      </w:r>
    </w:p>
    <w:p>
      <w:pPr>
        <w:pStyle w:val="BodyText"/>
        <w:spacing w:line="278" w:lineRule="auto"/>
        <w:ind w:left="1622" w:right="4051"/>
      </w:pPr>
      <w:r>
        <w:rPr/>
        <w:t>Вон один: на шее с автоматом Что-то долго смотрит на бивак.</w:t>
      </w:r>
    </w:p>
    <w:p>
      <w:pPr>
        <w:pStyle w:val="BodyText"/>
        <w:rPr>
          <w:sz w:val="21"/>
        </w:rPr>
      </w:pPr>
    </w:p>
    <w:p>
      <w:pPr>
        <w:pStyle w:val="BodyText"/>
        <w:spacing w:line="276" w:lineRule="auto"/>
        <w:ind w:left="2181" w:right="3203"/>
      </w:pPr>
      <w:r>
        <w:rPr/>
        <w:t>От болота, где мы днем ходили, Где немецкий самолет лежал, Минометы ротные забили,</w:t>
      </w:r>
    </w:p>
    <w:p>
      <w:pPr>
        <w:pStyle w:val="BodyText"/>
        <w:spacing w:line="229" w:lineRule="exact"/>
        <w:ind w:left="2181"/>
      </w:pPr>
      <w:r>
        <w:rPr/>
        <w:t>Над костром осколок прожужжал.</w:t>
      </w:r>
    </w:p>
    <w:p>
      <w:pPr>
        <w:pStyle w:val="BodyText"/>
        <w:spacing w:before="9"/>
        <w:rPr>
          <w:sz w:val="23"/>
        </w:rPr>
      </w:pPr>
    </w:p>
    <w:p>
      <w:pPr>
        <w:pStyle w:val="BodyText"/>
        <w:spacing w:line="276" w:lineRule="auto"/>
        <w:ind w:left="2561" w:right="2536" w:hanging="939"/>
      </w:pPr>
      <w:r>
        <w:rPr>
          <w:i/>
        </w:rPr>
        <w:t>Припев: </w:t>
      </w:r>
      <w:r>
        <w:rPr/>
        <w:t>А когда уже под утро на рассвете Заберешься в спальник свой сырой, Ты поймешь, что этой ночью встретил Тот кровавый год сорок второй.</w:t>
      </w:r>
    </w:p>
    <w:p>
      <w:pPr>
        <w:spacing w:line="171" w:lineRule="exact" w:before="0"/>
        <w:ind w:left="5343" w:right="0" w:firstLine="0"/>
        <w:jc w:val="left"/>
        <w:rPr>
          <w:i/>
          <w:sz w:val="20"/>
        </w:rPr>
      </w:pPr>
      <w:r>
        <w:rPr>
          <w:i/>
          <w:sz w:val="20"/>
        </w:rPr>
        <w:t>Июль-ноябрь, 1995</w:t>
      </w:r>
    </w:p>
    <w:p>
      <w:pPr>
        <w:pStyle w:val="BodyText"/>
        <w:rPr>
          <w:i/>
        </w:rPr>
      </w:pPr>
    </w:p>
    <w:p>
      <w:pPr>
        <w:pStyle w:val="BodyText"/>
        <w:spacing w:before="4"/>
        <w:rPr>
          <w:i/>
          <w:sz w:val="16"/>
        </w:rPr>
      </w:pPr>
    </w:p>
    <w:p>
      <w:pPr>
        <w:pStyle w:val="Heading3"/>
        <w:spacing w:before="91"/>
        <w:ind w:left="1533" w:right="1229"/>
        <w:jc w:val="center"/>
        <w:rPr>
          <w:i/>
        </w:rPr>
      </w:pPr>
      <w:r>
        <w:rPr>
          <w:i/>
        </w:rPr>
        <w:t>ЭТО-ДОЛИНА</w:t>
      </w:r>
    </w:p>
    <w:p>
      <w:pPr>
        <w:spacing w:before="145"/>
        <w:ind w:left="929" w:right="980" w:firstLine="0"/>
        <w:jc w:val="right"/>
        <w:rPr>
          <w:i/>
          <w:sz w:val="20"/>
        </w:rPr>
      </w:pPr>
      <w:r>
        <w:rPr>
          <w:i/>
          <w:sz w:val="20"/>
        </w:rPr>
        <w:t>И. Щукин</w:t>
      </w:r>
    </w:p>
    <w:p>
      <w:pPr>
        <w:pStyle w:val="BodyText"/>
        <w:spacing w:before="8"/>
        <w:rPr>
          <w:i/>
          <w:sz w:val="15"/>
        </w:rPr>
      </w:pPr>
    </w:p>
    <w:p>
      <w:pPr>
        <w:pStyle w:val="BodyText"/>
        <w:spacing w:line="225" w:lineRule="exact" w:before="91"/>
        <w:ind w:left="1082"/>
      </w:pPr>
      <w:r>
        <w:rPr/>
        <w:t>Если спросят меня:</w:t>
      </w:r>
    </w:p>
    <w:p>
      <w:pPr>
        <w:pStyle w:val="BodyText"/>
        <w:spacing w:line="225" w:lineRule="exact"/>
        <w:ind w:left="2943"/>
      </w:pPr>
      <w:r>
        <w:rPr/>
        <w:t>«Что собой представляет Долина?»</w:t>
      </w:r>
    </w:p>
    <w:p>
      <w:pPr>
        <w:pStyle w:val="BodyText"/>
        <w:spacing w:line="215" w:lineRule="exact"/>
        <w:ind w:left="271" w:right="4221"/>
        <w:jc w:val="center"/>
      </w:pPr>
      <w:r>
        <w:rPr/>
        <w:t>Над вопросом задумаюсь -</w:t>
      </w:r>
    </w:p>
    <w:p>
      <w:pPr>
        <w:pStyle w:val="BodyText"/>
        <w:spacing w:line="224" w:lineRule="exact"/>
        <w:ind w:left="271" w:right="271"/>
        <w:jc w:val="center"/>
      </w:pPr>
      <w:r>
        <w:rPr/>
        <w:t>как в двух словах объяснить?</w:t>
      </w:r>
    </w:p>
    <w:p>
      <w:pPr>
        <w:spacing w:after="0" w:line="224" w:lineRule="exact"/>
        <w:jc w:val="center"/>
        <w:sectPr>
          <w:pgSz w:w="8400" w:h="11900"/>
          <w:pgMar w:header="540" w:footer="730" w:top="760" w:bottom="920" w:left="0" w:right="0"/>
        </w:sectPr>
      </w:pPr>
    </w:p>
    <w:p>
      <w:pPr>
        <w:pStyle w:val="BodyText"/>
      </w:pPr>
    </w:p>
    <w:p>
      <w:pPr>
        <w:pStyle w:val="BodyText"/>
      </w:pPr>
    </w:p>
    <w:p>
      <w:pPr>
        <w:pStyle w:val="BodyText"/>
        <w:spacing w:before="2"/>
        <w:rPr>
          <w:sz w:val="24"/>
        </w:rPr>
      </w:pPr>
    </w:p>
    <w:p>
      <w:pPr>
        <w:pStyle w:val="BodyText"/>
        <w:spacing w:line="232" w:lineRule="auto" w:before="97"/>
        <w:ind w:left="1488" w:right="2881"/>
      </w:pPr>
      <w:r>
        <w:rPr/>
        <w:t>Это - жирная грязь, это - старые ржавые мины, Это каждому надо хотя бы разок пережить.</w:t>
      </w:r>
    </w:p>
    <w:p>
      <w:pPr>
        <w:pStyle w:val="BodyText"/>
        <w:spacing w:before="9"/>
        <w:rPr>
          <w:sz w:val="19"/>
        </w:rPr>
      </w:pPr>
    </w:p>
    <w:p>
      <w:pPr>
        <w:pStyle w:val="BodyText"/>
        <w:ind w:left="1488"/>
      </w:pPr>
      <w:r>
        <w:rPr/>
        <w:t>Это - цепь блиндажей у Мостков</w:t>
      </w:r>
    </w:p>
    <w:p>
      <w:pPr>
        <w:pStyle w:val="BodyText"/>
        <w:spacing w:line="276" w:lineRule="auto" w:before="34"/>
        <w:ind w:left="1488" w:right="2871" w:firstLine="1860"/>
      </w:pPr>
      <w:r>
        <w:rPr/>
        <w:t>и у Полисти Спасской, Это - дождь проливной и усталые чьи-то шаги,</w:t>
      </w:r>
    </w:p>
    <w:p>
      <w:pPr>
        <w:pStyle w:val="BodyText"/>
        <w:spacing w:line="276" w:lineRule="auto"/>
        <w:ind w:left="1488" w:right="2140"/>
      </w:pPr>
      <w:r>
        <w:rPr/>
        <w:t>Это - липкая кровь вперемешку со ржавчиной красной, Это - мокрые ноги и порванные сапоги.</w:t>
      </w:r>
    </w:p>
    <w:p>
      <w:pPr>
        <w:pStyle w:val="BodyText"/>
        <w:spacing w:before="10"/>
        <w:rPr>
          <w:sz w:val="12"/>
        </w:rPr>
      </w:pPr>
    </w:p>
    <w:p>
      <w:pPr>
        <w:pStyle w:val="BodyText"/>
        <w:spacing w:before="91"/>
        <w:ind w:left="1488"/>
      </w:pPr>
      <w:r>
        <w:rPr/>
        <w:t>Это мир доброты,</w:t>
      </w:r>
    </w:p>
    <w:p>
      <w:pPr>
        <w:pStyle w:val="BodyText"/>
        <w:spacing w:before="34"/>
        <w:ind w:left="3349"/>
      </w:pPr>
      <w:r>
        <w:rPr/>
        <w:t>Мир без должностей, рангов и званий,</w:t>
      </w:r>
    </w:p>
    <w:p>
      <w:pPr>
        <w:pStyle w:val="BodyText"/>
        <w:spacing w:line="276" w:lineRule="auto" w:before="34"/>
        <w:ind w:left="1488" w:right="2817"/>
      </w:pPr>
      <w:r>
        <w:rPr/>
        <w:t>Это - запах болота и прелой опавшей листвы, Это - встречи друзей,</w:t>
      </w:r>
    </w:p>
    <w:p>
      <w:pPr>
        <w:spacing w:after="0" w:line="276" w:lineRule="auto"/>
        <w:sectPr>
          <w:headerReference w:type="even" r:id="rId782"/>
          <w:headerReference w:type="default" r:id="rId783"/>
          <w:footerReference w:type="even" r:id="rId784"/>
          <w:footerReference w:type="default" r:id="rId785"/>
          <w:pgSz w:w="8400" w:h="11900"/>
          <w:pgMar w:header="379" w:footer="781" w:top="600" w:bottom="980" w:left="0" w:right="0"/>
          <w:pgNumType w:start="364"/>
        </w:sectPr>
      </w:pPr>
    </w:p>
    <w:p>
      <w:pPr>
        <w:pStyle w:val="BodyText"/>
        <w:spacing w:before="10"/>
        <w:rPr>
          <w:sz w:val="22"/>
        </w:rPr>
      </w:pPr>
    </w:p>
    <w:p>
      <w:pPr>
        <w:pStyle w:val="BodyText"/>
        <w:ind w:left="1488"/>
      </w:pPr>
      <w:r>
        <w:rPr/>
        <w:t>Это - свечи берез,</w:t>
      </w:r>
    </w:p>
    <w:p>
      <w:pPr>
        <w:pStyle w:val="BodyText"/>
        <w:spacing w:line="552" w:lineRule="auto"/>
        <w:ind w:left="297" w:right="2048"/>
      </w:pPr>
      <w:r>
        <w:rPr/>
        <w:br w:type="column"/>
      </w:r>
      <w:r>
        <w:rPr/>
        <w:t>это - горечь и боль расставаний, это - нежная зелень травы.</w:t>
      </w:r>
    </w:p>
    <w:p>
      <w:pPr>
        <w:spacing w:after="0" w:line="552" w:lineRule="auto"/>
        <w:sectPr>
          <w:type w:val="continuous"/>
          <w:pgSz w:w="8400" w:h="11900"/>
          <w:pgMar w:top="380" w:bottom="0" w:left="0" w:right="0"/>
          <w:cols w:num="2" w:equalWidth="0">
            <w:col w:w="3012" w:space="40"/>
            <w:col w:w="5348"/>
          </w:cols>
        </w:sectPr>
      </w:pPr>
    </w:p>
    <w:p>
      <w:pPr>
        <w:pStyle w:val="BodyText"/>
        <w:spacing w:line="205" w:lineRule="exact"/>
        <w:ind w:left="1488"/>
      </w:pPr>
      <w:r>
        <w:rPr/>
        <w:t>Это больше чем жизнь.</w:t>
      </w:r>
    </w:p>
    <w:p>
      <w:pPr>
        <w:pStyle w:val="BodyText"/>
        <w:spacing w:line="271" w:lineRule="auto" w:before="22"/>
        <w:ind w:left="1488" w:right="3144" w:firstLine="1860"/>
      </w:pPr>
      <w:r>
        <w:rPr/>
        <w:t>То - просто Долина. Это мир тишины, где когда-то гремели бои, Это - трель соловья,</w:t>
      </w:r>
    </w:p>
    <w:p>
      <w:pPr>
        <w:spacing w:after="0" w:line="271" w:lineRule="auto"/>
        <w:sectPr>
          <w:type w:val="continuous"/>
          <w:pgSz w:w="8400" w:h="11900"/>
          <w:pgMar w:top="380" w:bottom="0" w:left="0" w:right="0"/>
        </w:sectPr>
      </w:pPr>
    </w:p>
    <w:p>
      <w:pPr>
        <w:pStyle w:val="BodyText"/>
        <w:spacing w:before="185"/>
        <w:ind w:left="1488"/>
      </w:pPr>
      <w:r>
        <w:rPr/>
        <w:t>Это - память и </w:t>
      </w:r>
      <w:r>
        <w:rPr>
          <w:spacing w:val="-4"/>
        </w:rPr>
        <w:t>долг,</w:t>
      </w:r>
    </w:p>
    <w:p>
      <w:pPr>
        <w:pStyle w:val="BodyText"/>
        <w:spacing w:line="195" w:lineRule="exact"/>
        <w:ind w:left="103"/>
      </w:pPr>
      <w:r>
        <w:rPr/>
        <w:br w:type="column"/>
      </w:r>
      <w:r>
        <w:rPr/>
        <w:t>То - мать, потерявшая сына,</w:t>
      </w:r>
    </w:p>
    <w:p>
      <w:pPr>
        <w:pStyle w:val="BodyText"/>
        <w:spacing w:before="4"/>
        <w:rPr>
          <w:sz w:val="18"/>
        </w:rPr>
      </w:pPr>
    </w:p>
    <w:p>
      <w:pPr>
        <w:pStyle w:val="BodyText"/>
        <w:ind w:left="103"/>
      </w:pPr>
      <w:r>
        <w:rPr/>
        <w:t>Это - братья и сестры мои.</w:t>
      </w:r>
    </w:p>
    <w:p>
      <w:pPr>
        <w:spacing w:after="0"/>
        <w:sectPr>
          <w:type w:val="continuous"/>
          <w:pgSz w:w="8400" w:h="11900"/>
          <w:pgMar w:top="380" w:bottom="0" w:left="0" w:right="0"/>
          <w:cols w:num="2" w:equalWidth="0">
            <w:col w:w="3206" w:space="40"/>
            <w:col w:w="5154"/>
          </w:cols>
        </w:sectPr>
      </w:pPr>
    </w:p>
    <w:p>
      <w:pPr>
        <w:pStyle w:val="BodyText"/>
      </w:pPr>
    </w:p>
    <w:p>
      <w:pPr>
        <w:pStyle w:val="BodyText"/>
        <w:spacing w:before="3"/>
        <w:rPr>
          <w:sz w:val="23"/>
        </w:rPr>
      </w:pPr>
    </w:p>
    <w:p>
      <w:pPr>
        <w:pStyle w:val="Heading3"/>
        <w:ind w:left="2669"/>
        <w:rPr>
          <w:i/>
        </w:rPr>
      </w:pPr>
      <w:r>
        <w:rPr>
          <w:i/>
        </w:rPr>
        <w:t>ПУСКАЙ МЕНЯ СЧИТАЮТ ИДИОТОМ</w:t>
      </w:r>
    </w:p>
    <w:p>
      <w:pPr>
        <w:spacing w:before="152"/>
        <w:ind w:left="929" w:right="618" w:firstLine="0"/>
        <w:jc w:val="right"/>
        <w:rPr>
          <w:i/>
          <w:sz w:val="20"/>
        </w:rPr>
      </w:pPr>
      <w:r>
        <w:rPr>
          <w:i/>
          <w:sz w:val="20"/>
        </w:rPr>
        <w:t>И. Щукин</w:t>
      </w:r>
    </w:p>
    <w:p>
      <w:pPr>
        <w:pStyle w:val="BodyText"/>
        <w:spacing w:before="5"/>
        <w:rPr>
          <w:i/>
          <w:sz w:val="12"/>
        </w:rPr>
      </w:pPr>
    </w:p>
    <w:p>
      <w:pPr>
        <w:pStyle w:val="BodyText"/>
        <w:spacing w:line="276" w:lineRule="auto" w:before="91"/>
        <w:ind w:left="2407" w:right="3049"/>
      </w:pPr>
      <w:r>
        <w:rPr/>
        <w:t>Не пожелай ни дождика, ни</w:t>
      </w:r>
      <w:r>
        <w:rPr>
          <w:spacing w:val="-13"/>
        </w:rPr>
        <w:t> </w:t>
      </w:r>
      <w:r>
        <w:rPr/>
        <w:t>града, Не пожелай нам поутру росу</w:t>
      </w:r>
      <w:r>
        <w:rPr>
          <w:spacing w:val="-4"/>
        </w:rPr>
        <w:t> </w:t>
      </w:r>
      <w:r>
        <w:rPr/>
        <w:t>—</w:t>
      </w:r>
    </w:p>
    <w:p>
      <w:pPr>
        <w:pStyle w:val="BodyText"/>
        <w:spacing w:line="276" w:lineRule="auto"/>
        <w:ind w:left="2407" w:right="2822"/>
      </w:pPr>
      <w:r>
        <w:rPr/>
        <w:t>В ста сороках верстах от</w:t>
      </w:r>
      <w:r>
        <w:rPr>
          <w:spacing w:val="-15"/>
        </w:rPr>
        <w:t> </w:t>
      </w:r>
      <w:r>
        <w:rPr/>
        <w:t>Ленинграда Сидим мы в заболоченном</w:t>
      </w:r>
      <w:r>
        <w:rPr>
          <w:spacing w:val="-3"/>
        </w:rPr>
        <w:t> </w:t>
      </w:r>
      <w:r>
        <w:rPr/>
        <w:t>лесу.</w:t>
      </w:r>
    </w:p>
    <w:p>
      <w:pPr>
        <w:spacing w:after="0" w:line="276" w:lineRule="auto"/>
        <w:sectPr>
          <w:type w:val="continuous"/>
          <w:pgSz w:w="8400" w:h="11900"/>
          <w:pgMar w:top="380" w:bottom="0" w:left="0" w:right="0"/>
        </w:sectPr>
      </w:pPr>
    </w:p>
    <w:p>
      <w:pPr>
        <w:pStyle w:val="BodyText"/>
      </w:pPr>
    </w:p>
    <w:p>
      <w:pPr>
        <w:pStyle w:val="BodyText"/>
        <w:spacing w:before="9"/>
        <w:rPr>
          <w:sz w:val="26"/>
        </w:rPr>
      </w:pPr>
    </w:p>
    <w:p>
      <w:pPr>
        <w:pStyle w:val="BodyText"/>
        <w:spacing w:line="276" w:lineRule="auto" w:before="91"/>
        <w:ind w:left="2009" w:right="3394"/>
      </w:pPr>
      <w:r>
        <w:rPr/>
        <w:t>Пускай меня считают идиотом, Все те, кто греет задницы в тепле, А для меня счастливей нет</w:t>
      </w:r>
      <w:r>
        <w:rPr>
          <w:spacing w:val="-17"/>
        </w:rPr>
        <w:t> </w:t>
      </w:r>
      <w:r>
        <w:rPr/>
        <w:t>работы,</w:t>
      </w:r>
    </w:p>
    <w:p>
      <w:pPr>
        <w:pStyle w:val="BodyText"/>
        <w:spacing w:line="229" w:lineRule="exact"/>
        <w:ind w:left="2009"/>
      </w:pPr>
      <w:r>
        <w:rPr/>
        <w:t>Чем рыться в этой выжженной земле.</w:t>
      </w:r>
    </w:p>
    <w:p>
      <w:pPr>
        <w:pStyle w:val="BodyText"/>
        <w:spacing w:before="9"/>
        <w:rPr>
          <w:sz w:val="23"/>
        </w:rPr>
      </w:pPr>
    </w:p>
    <w:p>
      <w:pPr>
        <w:pStyle w:val="BodyText"/>
        <w:ind w:left="2009"/>
      </w:pPr>
      <w:r>
        <w:rPr/>
        <w:t>Когда-то здесь гремела</w:t>
      </w:r>
      <w:r>
        <w:rPr>
          <w:spacing w:val="-16"/>
        </w:rPr>
        <w:t> </w:t>
      </w:r>
      <w:r>
        <w:rPr/>
        <w:t>канонада,</w:t>
      </w:r>
    </w:p>
    <w:p>
      <w:pPr>
        <w:pStyle w:val="BodyText"/>
        <w:spacing w:line="276" w:lineRule="auto" w:before="34"/>
        <w:ind w:left="2009" w:right="3206"/>
      </w:pPr>
      <w:r>
        <w:rPr/>
        <w:t>И белый снег был с кровью</w:t>
      </w:r>
      <w:r>
        <w:rPr>
          <w:spacing w:val="-14"/>
        </w:rPr>
        <w:t> </w:t>
      </w:r>
      <w:r>
        <w:rPr/>
        <w:t>пополам, И гибли здесь российские</w:t>
      </w:r>
      <w:r>
        <w:rPr>
          <w:spacing w:val="-8"/>
        </w:rPr>
        <w:t> </w:t>
      </w:r>
      <w:r>
        <w:rPr/>
        <w:t>ребята,</w:t>
      </w:r>
    </w:p>
    <w:p>
      <w:pPr>
        <w:pStyle w:val="BodyText"/>
        <w:spacing w:line="229" w:lineRule="exact"/>
        <w:ind w:left="2009"/>
      </w:pPr>
      <w:r>
        <w:rPr/>
        <w:t>Чтоб в будущем жилось счастливо нам.</w:t>
      </w:r>
    </w:p>
    <w:p>
      <w:pPr>
        <w:pStyle w:val="BodyText"/>
        <w:spacing w:before="10"/>
        <w:rPr>
          <w:sz w:val="23"/>
        </w:rPr>
      </w:pPr>
    </w:p>
    <w:p>
      <w:pPr>
        <w:pStyle w:val="BodyText"/>
        <w:spacing w:line="276" w:lineRule="auto"/>
        <w:ind w:left="2009" w:right="2817"/>
      </w:pPr>
      <w:r>
        <w:rPr/>
        <w:t>О, сколько полегло здесь наших дедов, Все в без вести пропавшие попав!</w:t>
      </w:r>
    </w:p>
    <w:p>
      <w:pPr>
        <w:pStyle w:val="BodyText"/>
        <w:spacing w:line="276" w:lineRule="auto"/>
        <w:ind w:left="2009" w:right="3252"/>
      </w:pPr>
      <w:r>
        <w:rPr/>
        <w:t>О, сколько не доживших до победы! До той победы не повоевав.</w:t>
      </w:r>
    </w:p>
    <w:p>
      <w:pPr>
        <w:pStyle w:val="BodyText"/>
        <w:spacing w:before="4"/>
        <w:rPr>
          <w:sz w:val="21"/>
        </w:rPr>
      </w:pPr>
    </w:p>
    <w:p>
      <w:pPr>
        <w:pStyle w:val="BodyText"/>
        <w:spacing w:line="230" w:lineRule="auto"/>
        <w:ind w:left="2009" w:right="2817"/>
      </w:pPr>
      <w:r>
        <w:rPr/>
        <w:t>И мне теперь Долина стала нужной, Своей работой счастлив я вполне,</w:t>
      </w:r>
    </w:p>
    <w:p>
      <w:pPr>
        <w:pStyle w:val="BodyText"/>
        <w:spacing w:before="31"/>
        <w:ind w:left="2009"/>
      </w:pPr>
      <w:r>
        <w:rPr/>
        <w:t>А жить домашней атмосферой душной -</w:t>
      </w:r>
    </w:p>
    <w:p>
      <w:pPr>
        <w:pStyle w:val="BodyText"/>
        <w:spacing w:before="42"/>
        <w:ind w:left="2009"/>
      </w:pPr>
      <w:r>
        <w:rPr/>
        <w:t>Такая перспектива не по мне.</w:t>
      </w:r>
    </w:p>
    <w:p>
      <w:pPr>
        <w:pStyle w:val="BodyText"/>
        <w:spacing w:before="3"/>
        <w:rPr>
          <w:sz w:val="24"/>
        </w:rPr>
      </w:pPr>
    </w:p>
    <w:p>
      <w:pPr>
        <w:pStyle w:val="BodyText"/>
        <w:spacing w:line="280" w:lineRule="auto"/>
        <w:ind w:left="2009" w:right="3574"/>
      </w:pPr>
      <w:r>
        <w:rPr/>
        <w:t>Вот почему зовет меня Долина – Я снова собираю свой рюкзак,</w:t>
      </w:r>
    </w:p>
    <w:p>
      <w:pPr>
        <w:pStyle w:val="BodyText"/>
        <w:spacing w:line="183" w:lineRule="exact"/>
        <w:ind w:left="2009"/>
      </w:pPr>
      <w:r>
        <w:rPr/>
        <w:t>И еду снова в этот край</w:t>
      </w:r>
      <w:r>
        <w:rPr>
          <w:spacing w:val="-16"/>
        </w:rPr>
        <w:t> </w:t>
      </w:r>
      <w:r>
        <w:rPr/>
        <w:t>пустынный,</w:t>
      </w:r>
    </w:p>
    <w:p>
      <w:pPr>
        <w:pStyle w:val="BodyText"/>
        <w:spacing w:line="224" w:lineRule="exact"/>
        <w:ind w:left="2009"/>
      </w:pPr>
      <w:r>
        <w:rPr/>
        <w:t>С которым не расстаться мне</w:t>
      </w:r>
      <w:r>
        <w:rPr>
          <w:spacing w:val="-13"/>
        </w:rPr>
        <w:t> </w:t>
      </w:r>
      <w:r>
        <w:rPr/>
        <w:t>никак.</w:t>
      </w:r>
    </w:p>
    <w:p>
      <w:pPr>
        <w:pStyle w:val="BodyText"/>
        <w:spacing w:before="3"/>
      </w:pPr>
    </w:p>
    <w:p>
      <w:pPr>
        <w:pStyle w:val="BodyText"/>
        <w:spacing w:line="276" w:lineRule="auto"/>
        <w:ind w:left="2009" w:right="3221"/>
      </w:pPr>
      <w:r>
        <w:rPr/>
        <w:t>И вновь зовет меня к себе Долина — Я снова собираю свой рюкзак,</w:t>
      </w:r>
    </w:p>
    <w:p>
      <w:pPr>
        <w:pStyle w:val="BodyText"/>
        <w:spacing w:line="276" w:lineRule="auto"/>
        <w:ind w:left="2009" w:right="3228"/>
      </w:pPr>
      <w:r>
        <w:rPr/>
        <w:t>И еду снова в этот край пустынный, И с ним не распрощаться мне никак!</w:t>
      </w:r>
    </w:p>
    <w:p>
      <w:pPr>
        <w:spacing w:after="0" w:line="276" w:lineRule="auto"/>
        <w:sectPr>
          <w:pgSz w:w="8400" w:h="11900"/>
          <w:pgMar w:header="646" w:footer="687" w:top="860" w:bottom="880" w:left="0" w:right="0"/>
        </w:sectPr>
      </w:pPr>
    </w:p>
    <w:p>
      <w:pPr>
        <w:pStyle w:val="BodyText"/>
      </w:pPr>
    </w:p>
    <w:p>
      <w:pPr>
        <w:pStyle w:val="BodyText"/>
      </w:pPr>
    </w:p>
    <w:p>
      <w:pPr>
        <w:pStyle w:val="BodyText"/>
        <w:spacing w:before="10"/>
      </w:pPr>
    </w:p>
    <w:p>
      <w:pPr>
        <w:pStyle w:val="Heading3"/>
        <w:ind w:left="1533" w:right="1065"/>
        <w:jc w:val="center"/>
        <w:rPr>
          <w:i/>
        </w:rPr>
      </w:pPr>
      <w:r>
        <w:rPr>
          <w:i/>
        </w:rPr>
        <w:t>НЕ ВЕШАТЬ HOC</w:t>
      </w:r>
    </w:p>
    <w:p>
      <w:pPr>
        <w:pStyle w:val="BodyText"/>
        <w:spacing w:before="4"/>
        <w:rPr>
          <w:b/>
          <w:i/>
          <w:sz w:val="17"/>
        </w:rPr>
      </w:pPr>
    </w:p>
    <w:p>
      <w:pPr>
        <w:spacing w:before="0"/>
        <w:ind w:left="929" w:right="636" w:firstLine="0"/>
        <w:jc w:val="right"/>
        <w:rPr>
          <w:i/>
          <w:sz w:val="20"/>
        </w:rPr>
      </w:pPr>
      <w:r>
        <w:rPr>
          <w:i/>
          <w:sz w:val="20"/>
        </w:rPr>
        <w:t>И. Щукин</w:t>
      </w:r>
    </w:p>
    <w:p>
      <w:pPr>
        <w:pStyle w:val="BodyText"/>
        <w:spacing w:before="3"/>
        <w:rPr>
          <w:i/>
          <w:sz w:val="15"/>
        </w:rPr>
      </w:pPr>
    </w:p>
    <w:p>
      <w:pPr>
        <w:pStyle w:val="BodyText"/>
        <w:spacing w:line="280" w:lineRule="auto" w:before="91"/>
        <w:ind w:left="1966" w:right="3877"/>
      </w:pPr>
      <w:r>
        <w:rPr/>
        <w:t>Опять в столицах делят славу И жить пытаются учить!</w:t>
      </w:r>
    </w:p>
    <w:p>
      <w:pPr>
        <w:pStyle w:val="BodyText"/>
        <w:spacing w:line="280" w:lineRule="auto"/>
        <w:ind w:left="1966" w:right="3944"/>
      </w:pPr>
      <w:r>
        <w:rPr/>
        <w:t>Им не найти на нас управу, С Долиной нас не</w:t>
      </w:r>
      <w:r>
        <w:rPr>
          <w:spacing w:val="-14"/>
        </w:rPr>
        <w:t> </w:t>
      </w:r>
      <w:r>
        <w:rPr/>
        <w:t>разлучить!</w:t>
      </w:r>
    </w:p>
    <w:p>
      <w:pPr>
        <w:pStyle w:val="BodyText"/>
        <w:spacing w:before="10"/>
      </w:pPr>
    </w:p>
    <w:p>
      <w:pPr>
        <w:pStyle w:val="BodyText"/>
        <w:spacing w:line="280" w:lineRule="auto"/>
        <w:ind w:left="1966" w:right="3939"/>
      </w:pPr>
      <w:r>
        <w:rPr/>
        <w:t>Опять раскинутся палатки Над старой</w:t>
      </w:r>
      <w:r>
        <w:rPr>
          <w:spacing w:val="-10"/>
        </w:rPr>
        <w:t> </w:t>
      </w:r>
      <w:r>
        <w:rPr/>
        <w:t>Полистью-рекой.</w:t>
      </w:r>
    </w:p>
    <w:p>
      <w:pPr>
        <w:pStyle w:val="BodyText"/>
        <w:spacing w:line="280" w:lineRule="auto"/>
        <w:ind w:left="1966" w:right="3738"/>
      </w:pPr>
      <w:r>
        <w:rPr/>
        <w:t>В столицах снова беспорядки – Не надо жизни нам такой.</w:t>
      </w:r>
    </w:p>
    <w:p>
      <w:pPr>
        <w:pStyle w:val="BodyText"/>
        <w:spacing w:before="4"/>
      </w:pPr>
    </w:p>
    <w:p>
      <w:pPr>
        <w:pStyle w:val="BodyText"/>
        <w:ind w:left="1966"/>
      </w:pPr>
      <w:r>
        <w:rPr>
          <w:rFonts w:ascii="Comic Sans MS" w:hAnsi="Comic Sans MS"/>
          <w:i/>
        </w:rPr>
        <w:t>Припев: </w:t>
      </w:r>
      <w:r>
        <w:rPr/>
        <w:t>Не вешать нос! Мы вновь в Долине!</w:t>
      </w:r>
    </w:p>
    <w:p>
      <w:pPr>
        <w:pStyle w:val="BodyText"/>
        <w:spacing w:line="280" w:lineRule="auto" w:before="24"/>
        <w:ind w:left="2926" w:right="2938"/>
      </w:pPr>
      <w:r>
        <w:rPr/>
        <w:t>Дурна ли жизнь, иль хороша, Но все преграды сокруша, Вернутся сердце и душа Туда, где ждут нас и поныне!</w:t>
      </w:r>
    </w:p>
    <w:p>
      <w:pPr>
        <w:pStyle w:val="BodyText"/>
        <w:spacing w:before="5"/>
        <w:rPr>
          <w:sz w:val="23"/>
        </w:rPr>
      </w:pPr>
    </w:p>
    <w:p>
      <w:pPr>
        <w:pStyle w:val="BodyText"/>
        <w:spacing w:line="280" w:lineRule="auto" w:before="1"/>
        <w:ind w:left="1966" w:right="3870"/>
      </w:pPr>
      <w:r>
        <w:rPr/>
        <w:t>В желудке черти барабанят, Сломался снова вездеход, Перед глазами все в тумане, Назад ни шагу! Лишь вперед!</w:t>
      </w:r>
    </w:p>
    <w:p>
      <w:pPr>
        <w:pStyle w:val="BodyText"/>
        <w:spacing w:before="8"/>
      </w:pPr>
    </w:p>
    <w:p>
      <w:pPr>
        <w:pStyle w:val="BodyText"/>
        <w:spacing w:line="280" w:lineRule="auto"/>
        <w:ind w:left="1966" w:right="4005"/>
      </w:pPr>
      <w:r>
        <w:rPr/>
        <w:t>По старой Северной дороге, По ЛЭП и лесом напрямик Бредет, свои не чуя ноги, Усталый наш поисковик.</w:t>
      </w:r>
    </w:p>
    <w:p>
      <w:pPr>
        <w:pStyle w:val="BodyText"/>
        <w:spacing w:before="10"/>
      </w:pPr>
    </w:p>
    <w:p>
      <w:pPr>
        <w:pStyle w:val="BodyText"/>
        <w:spacing w:line="280" w:lineRule="auto"/>
        <w:ind w:left="1966" w:right="3203"/>
      </w:pPr>
      <w:r>
        <w:rPr/>
        <w:t>Над биваками солнце встанет, Разгонит утренний туман.</w:t>
      </w:r>
    </w:p>
    <w:p>
      <w:pPr>
        <w:pStyle w:val="BodyText"/>
        <w:spacing w:line="280" w:lineRule="auto" w:before="2"/>
        <w:ind w:left="1966" w:right="3203"/>
      </w:pPr>
      <w:r>
        <w:rPr/>
        <w:t>Своим примером в поиск тянет Казанец Мишка - «Черепан».</w:t>
      </w:r>
    </w:p>
    <w:p>
      <w:pPr>
        <w:spacing w:after="0" w:line="280" w:lineRule="auto"/>
        <w:sectPr>
          <w:pgSz w:w="8400" w:h="11900"/>
          <w:pgMar w:header="379" w:footer="781" w:top="700" w:bottom="980" w:left="0" w:right="0"/>
        </w:sectPr>
      </w:pPr>
    </w:p>
    <w:p>
      <w:pPr>
        <w:pStyle w:val="BodyText"/>
      </w:pPr>
    </w:p>
    <w:p>
      <w:pPr>
        <w:pStyle w:val="BodyText"/>
        <w:spacing w:before="6"/>
        <w:rPr>
          <w:sz w:val="27"/>
        </w:rPr>
      </w:pPr>
    </w:p>
    <w:p>
      <w:pPr>
        <w:pStyle w:val="BodyText"/>
        <w:spacing w:line="276" w:lineRule="auto" w:before="91"/>
        <w:ind w:left="1730" w:right="3706"/>
      </w:pPr>
      <w:r>
        <w:rPr/>
        <w:t>Не признаем мы день воскресный. Зачем такой вопрос, чудак?!</w:t>
      </w:r>
    </w:p>
    <w:p>
      <w:pPr>
        <w:pStyle w:val="BodyText"/>
        <w:spacing w:line="276" w:lineRule="auto"/>
        <w:ind w:left="1730" w:right="3962"/>
      </w:pPr>
      <w:r>
        <w:rPr/>
        <w:t>Работа - днем, а ночью - песни! Здесь было так и будет так!!!</w:t>
      </w:r>
    </w:p>
    <w:p>
      <w:pPr>
        <w:pStyle w:val="BodyText"/>
        <w:spacing w:before="5"/>
        <w:rPr>
          <w:sz w:val="28"/>
        </w:rPr>
      </w:pPr>
    </w:p>
    <w:p>
      <w:pPr>
        <w:pStyle w:val="Heading3"/>
        <w:spacing w:before="91"/>
        <w:ind w:right="219"/>
        <w:jc w:val="center"/>
        <w:rPr>
          <w:i/>
        </w:rPr>
      </w:pPr>
      <w:r>
        <w:rPr>
          <w:i/>
        </w:rPr>
        <w:t>ДОЧКА</w:t>
      </w:r>
    </w:p>
    <w:p>
      <w:pPr>
        <w:spacing w:before="147"/>
        <w:ind w:left="929" w:right="891" w:firstLine="0"/>
        <w:jc w:val="right"/>
        <w:rPr>
          <w:i/>
          <w:sz w:val="20"/>
        </w:rPr>
      </w:pPr>
      <w:r>
        <w:rPr>
          <w:i/>
          <w:sz w:val="20"/>
        </w:rPr>
        <w:t>И. Щукин</w:t>
      </w:r>
    </w:p>
    <w:p>
      <w:pPr>
        <w:pStyle w:val="BodyText"/>
        <w:spacing w:before="2"/>
        <w:rPr>
          <w:i/>
          <w:sz w:val="17"/>
        </w:rPr>
      </w:pPr>
    </w:p>
    <w:p>
      <w:pPr>
        <w:pStyle w:val="BodyText"/>
        <w:spacing w:line="276" w:lineRule="auto" w:before="91"/>
        <w:ind w:left="1730" w:right="3317"/>
      </w:pPr>
      <w:r>
        <w:rPr/>
        <w:t>Моя дочка играет с ручною гранатой, С той, что я в девяностом году</w:t>
      </w:r>
      <w:r>
        <w:rPr>
          <w:spacing w:val="-19"/>
        </w:rPr>
        <w:t> </w:t>
      </w:r>
      <w:r>
        <w:rPr/>
        <w:t>откопал</w:t>
      </w:r>
    </w:p>
    <w:p>
      <w:pPr>
        <w:pStyle w:val="BodyText"/>
        <w:spacing w:line="276" w:lineRule="auto"/>
        <w:ind w:left="1730" w:right="2318"/>
      </w:pPr>
      <w:r>
        <w:rPr/>
        <w:t>Своей старенькой верной саперной лопатой - Тола нет и давно уже свинчен запал.</w:t>
      </w:r>
    </w:p>
    <w:p>
      <w:pPr>
        <w:pStyle w:val="BodyText"/>
        <w:spacing w:before="9"/>
        <w:rPr>
          <w:sz w:val="22"/>
        </w:rPr>
      </w:pPr>
    </w:p>
    <w:p>
      <w:pPr>
        <w:pStyle w:val="BodyText"/>
        <w:spacing w:line="276" w:lineRule="auto"/>
        <w:ind w:left="1730" w:right="2585"/>
      </w:pPr>
      <w:r>
        <w:rPr/>
        <w:t>Хрупкой ручкой сжимает дочурка «игрушку», То подбросит ее, то по полу катнет.</w:t>
      </w:r>
    </w:p>
    <w:p>
      <w:pPr>
        <w:pStyle w:val="BodyText"/>
        <w:spacing w:line="276" w:lineRule="auto"/>
        <w:ind w:left="1730" w:right="3412"/>
      </w:pPr>
      <w:r>
        <w:rPr/>
        <w:t>По ковру поскакала ребристая чушка, Ты не бойся, дочурка, она не рванет.</w:t>
      </w:r>
    </w:p>
    <w:p>
      <w:pPr>
        <w:pStyle w:val="BodyText"/>
        <w:spacing w:before="7"/>
        <w:rPr>
          <w:sz w:val="21"/>
        </w:rPr>
      </w:pPr>
    </w:p>
    <w:p>
      <w:pPr>
        <w:pStyle w:val="BodyText"/>
        <w:spacing w:line="230" w:lineRule="auto"/>
        <w:ind w:left="1730" w:right="3203"/>
      </w:pPr>
      <w:r>
        <w:rPr/>
        <w:t>Ни один из осколков ее не поранит, Никого из людей не сразит наповал,</w:t>
      </w:r>
    </w:p>
    <w:p>
      <w:pPr>
        <w:pStyle w:val="BodyText"/>
        <w:spacing w:line="290" w:lineRule="auto" w:before="36"/>
        <w:ind w:left="1730" w:right="2325"/>
      </w:pPr>
      <w:r>
        <w:rPr/>
        <w:t>Только жаль - никогда постаревшим не станет Тот боец, у кого я ее откопал.</w:t>
      </w:r>
    </w:p>
    <w:p>
      <w:pPr>
        <w:pStyle w:val="BodyText"/>
        <w:spacing w:before="10"/>
      </w:pPr>
    </w:p>
    <w:p>
      <w:pPr>
        <w:pStyle w:val="BodyText"/>
        <w:spacing w:line="276" w:lineRule="auto"/>
        <w:ind w:left="1730" w:right="3136"/>
      </w:pPr>
      <w:r>
        <w:rPr/>
        <w:t>Моя кроха-дочурка - правнучка солдата. Он в районе Мясного без вести пропал. А она продолжает резвиться с гранатой – Тола нет и давно уже свинчен</w:t>
      </w:r>
      <w:r>
        <w:rPr>
          <w:spacing w:val="-7"/>
        </w:rPr>
        <w:t> </w:t>
      </w:r>
      <w:r>
        <w:rPr/>
        <w:t>запал.</w:t>
      </w:r>
    </w:p>
    <w:p>
      <w:pPr>
        <w:pStyle w:val="BodyText"/>
        <w:rPr>
          <w:sz w:val="15"/>
        </w:rPr>
      </w:pPr>
    </w:p>
    <w:p>
      <w:pPr>
        <w:pStyle w:val="BodyText"/>
        <w:spacing w:line="276" w:lineRule="auto" w:before="91"/>
        <w:ind w:left="1730" w:right="3019"/>
      </w:pPr>
      <w:r>
        <w:rPr/>
        <w:t>Ты не знаешь пока, чем ты, доча,</w:t>
      </w:r>
      <w:r>
        <w:rPr>
          <w:spacing w:val="-14"/>
        </w:rPr>
        <w:t> </w:t>
      </w:r>
      <w:r>
        <w:rPr/>
        <w:t>играешь, Для чего сделан этот кусок</w:t>
      </w:r>
      <w:r>
        <w:rPr>
          <w:spacing w:val="-6"/>
        </w:rPr>
        <w:t> </w:t>
      </w:r>
      <w:r>
        <w:rPr/>
        <w:t>чугуна...</w:t>
      </w:r>
    </w:p>
    <w:p>
      <w:pPr>
        <w:pStyle w:val="BodyText"/>
        <w:spacing w:line="229" w:lineRule="exact"/>
        <w:ind w:left="1730"/>
      </w:pPr>
      <w:r>
        <w:rPr/>
        <w:t>Ты не знаешь пока, и, даст Бог, не узнаешь,</w:t>
      </w:r>
    </w:p>
    <w:p>
      <w:pPr>
        <w:pStyle w:val="BodyText"/>
        <w:spacing w:line="218" w:lineRule="exact" w:before="33"/>
        <w:ind w:left="1730"/>
      </w:pPr>
      <w:r>
        <w:rPr/>
        <w:t>Что такое беда, что такое война.</w:t>
      </w:r>
    </w:p>
    <w:p>
      <w:pPr>
        <w:spacing w:line="218" w:lineRule="exact" w:before="0"/>
        <w:ind w:left="6010" w:right="0" w:firstLine="0"/>
        <w:jc w:val="left"/>
        <w:rPr>
          <w:i/>
          <w:sz w:val="20"/>
        </w:rPr>
      </w:pPr>
      <w:r>
        <w:rPr>
          <w:i/>
          <w:sz w:val="20"/>
        </w:rPr>
        <w:t>Июль, 1995 г.</w:t>
      </w:r>
    </w:p>
    <w:p>
      <w:pPr>
        <w:spacing w:after="0" w:line="218" w:lineRule="exact"/>
        <w:jc w:val="left"/>
        <w:rPr>
          <w:sz w:val="20"/>
        </w:rPr>
        <w:sectPr>
          <w:headerReference w:type="default" r:id="rId786"/>
          <w:headerReference w:type="even" r:id="rId787"/>
          <w:footerReference w:type="default" r:id="rId788"/>
          <w:footerReference w:type="even" r:id="rId789"/>
          <w:pgSz w:w="8400" w:h="11900"/>
          <w:pgMar w:header="530" w:footer="807" w:top="740" w:bottom="1000" w:left="0" w:right="0"/>
          <w:pgNumType w:start="367"/>
        </w:sectPr>
      </w:pPr>
    </w:p>
    <w:p>
      <w:pPr>
        <w:pStyle w:val="BodyText"/>
        <w:rPr>
          <w:i/>
        </w:rPr>
      </w:pPr>
    </w:p>
    <w:p>
      <w:pPr>
        <w:pStyle w:val="BodyText"/>
        <w:spacing w:before="6"/>
        <w:rPr>
          <w:i/>
          <w:sz w:val="27"/>
        </w:rPr>
      </w:pPr>
    </w:p>
    <w:p>
      <w:pPr>
        <w:spacing w:after="0"/>
        <w:rPr>
          <w:sz w:val="27"/>
        </w:rPr>
        <w:sectPr>
          <w:pgSz w:w="8400" w:h="11900"/>
          <w:pgMar w:header="528" w:footer="768" w:top="740" w:bottom="960" w:left="0" w:right="0"/>
        </w:sectPr>
      </w:pPr>
    </w:p>
    <w:p>
      <w:pPr>
        <w:pStyle w:val="Heading3"/>
        <w:spacing w:before="91"/>
        <w:ind w:left="3344"/>
        <w:rPr>
          <w:i/>
        </w:rPr>
      </w:pPr>
      <w:r>
        <w:rPr>
          <w:i/>
        </w:rPr>
        <w:t>КУКУШЕЧКА</w:t>
      </w:r>
    </w:p>
    <w:p>
      <w:pPr>
        <w:pStyle w:val="BodyText"/>
        <w:rPr>
          <w:b/>
          <w:i/>
          <w:sz w:val="22"/>
        </w:rPr>
      </w:pPr>
    </w:p>
    <w:p>
      <w:pPr>
        <w:pStyle w:val="BodyText"/>
        <w:spacing w:before="2"/>
        <w:rPr>
          <w:b/>
          <w:i/>
          <w:sz w:val="25"/>
        </w:rPr>
      </w:pPr>
    </w:p>
    <w:p>
      <w:pPr>
        <w:pStyle w:val="BodyText"/>
        <w:spacing w:line="268" w:lineRule="auto"/>
        <w:ind w:left="2780" w:right="157"/>
      </w:pPr>
      <w:r>
        <w:rPr/>
        <w:t>Кукушечка, кукушечка, Свинец - не продохнуть. Пристреляна опушечка. Не держит воздуха грудь.</w:t>
      </w:r>
    </w:p>
    <w:p>
      <w:pPr>
        <w:pStyle w:val="BodyText"/>
        <w:spacing w:line="271" w:lineRule="auto" w:before="4"/>
        <w:ind w:left="2998" w:right="95" w:hanging="29"/>
        <w:jc w:val="right"/>
      </w:pPr>
      <w:r>
        <w:rPr/>
        <w:t>Штыкам не давши воли,</w:t>
      </w:r>
      <w:r>
        <w:rPr>
          <w:w w:val="99"/>
        </w:rPr>
        <w:t> </w:t>
      </w:r>
      <w:r>
        <w:rPr/>
        <w:t>Назад сползли, стелясь,</w:t>
      </w:r>
      <w:r>
        <w:rPr>
          <w:w w:val="99"/>
        </w:rPr>
        <w:t> </w:t>
      </w:r>
      <w:r>
        <w:rPr/>
        <w:t>В снегу, крови и боли</w:t>
      </w:r>
      <w:r>
        <w:rPr>
          <w:w w:val="99"/>
        </w:rPr>
        <w:t> </w:t>
      </w:r>
      <w:r>
        <w:rPr/>
        <w:t>Забыли скольких нас.</w:t>
      </w:r>
    </w:p>
    <w:p>
      <w:pPr>
        <w:pStyle w:val="BodyText"/>
        <w:spacing w:line="271" w:lineRule="auto"/>
        <w:ind w:left="2780" w:right="347"/>
      </w:pPr>
      <w:r>
        <w:rPr/>
        <w:t>Кукушечка, кукушечка, Вороний вой взахлеб. Еловая макушечка</w:t>
      </w:r>
    </w:p>
    <w:p>
      <w:pPr>
        <w:pStyle w:val="BodyText"/>
        <w:spacing w:line="271" w:lineRule="auto"/>
        <w:ind w:left="3221" w:right="349" w:hanging="442"/>
      </w:pPr>
      <w:r>
        <w:rPr/>
        <w:t>Мне молча метит в лоб. Кому какое дело,</w:t>
      </w:r>
    </w:p>
    <w:p>
      <w:pPr>
        <w:pStyle w:val="BodyText"/>
        <w:spacing w:line="268" w:lineRule="auto"/>
        <w:ind w:left="3221" w:right="136" w:hanging="195"/>
        <w:jc w:val="both"/>
      </w:pPr>
      <w:r>
        <w:rPr/>
        <w:t>Что, воздух просверля, Легонько пуля спела, Услышал - не твоя.</w:t>
      </w:r>
    </w:p>
    <w:p>
      <w:pPr>
        <w:pStyle w:val="BodyText"/>
        <w:spacing w:line="271" w:lineRule="auto"/>
        <w:ind w:left="2780" w:right="347"/>
      </w:pPr>
      <w:r>
        <w:rPr/>
        <w:t>Кукушечка, кукушечка, Я мукой сыт и пьян.</w:t>
      </w:r>
    </w:p>
    <w:p>
      <w:pPr>
        <w:pStyle w:val="BodyText"/>
        <w:spacing w:line="271" w:lineRule="auto"/>
        <w:ind w:left="2780" w:right="-14"/>
      </w:pPr>
      <w:r>
        <w:rPr/>
        <w:t>Жизнь - черствая горбушка, Судьба - пустой стакан.</w:t>
      </w:r>
    </w:p>
    <w:p>
      <w:pPr>
        <w:pStyle w:val="BodyText"/>
        <w:spacing w:line="271" w:lineRule="auto"/>
        <w:ind w:left="3221" w:right="157"/>
      </w:pPr>
      <w:r>
        <w:rPr/>
        <w:t>Зачем шальные пули Не тронули меня?</w:t>
      </w:r>
    </w:p>
    <w:p>
      <w:pPr>
        <w:pStyle w:val="BodyText"/>
        <w:spacing w:line="271" w:lineRule="auto"/>
        <w:ind w:left="2933" w:firstLine="288"/>
      </w:pPr>
      <w:r>
        <w:rPr/>
        <w:t>Играя, снег черкнули. Да где ж ты, смерть моя?</w:t>
      </w:r>
    </w:p>
    <w:p>
      <w:pPr>
        <w:pStyle w:val="BodyText"/>
        <w:spacing w:line="271" w:lineRule="auto"/>
        <w:ind w:left="2780" w:right="347"/>
      </w:pPr>
      <w:r>
        <w:rPr/>
        <w:t>Кукушечка, кукушечка, Оптический прицел, Разборчивая мушка:</w:t>
      </w:r>
    </w:p>
    <w:p>
      <w:pPr>
        <w:pStyle w:val="BodyText"/>
        <w:spacing w:line="226" w:lineRule="exact"/>
        <w:ind w:left="2780"/>
      </w:pPr>
      <w:r>
        <w:rPr/>
        <w:t>Я много не успел.</w:t>
      </w:r>
    </w:p>
    <w:p>
      <w:pPr>
        <w:pStyle w:val="BodyText"/>
        <w:spacing w:before="21"/>
        <w:ind w:left="3221"/>
      </w:pPr>
      <w:r>
        <w:rPr/>
        <w:t>Кому какое дело,</w:t>
      </w:r>
    </w:p>
    <w:p>
      <w:pPr>
        <w:pStyle w:val="BodyText"/>
        <w:spacing w:line="271" w:lineRule="auto" w:before="30"/>
        <w:ind w:left="3221" w:right="-4"/>
      </w:pPr>
      <w:r>
        <w:rPr/>
        <w:t>Что, воздух </w:t>
      </w:r>
      <w:r>
        <w:rPr>
          <w:spacing w:val="-2"/>
        </w:rPr>
        <w:t>просверля, </w:t>
      </w:r>
      <w:r>
        <w:rPr/>
        <w:t>Легонько пуля спела - Не слышал, что моя.</w:t>
      </w:r>
    </w:p>
    <w:p>
      <w:pPr>
        <w:pStyle w:val="BodyText"/>
        <w:spacing w:line="228" w:lineRule="exact"/>
        <w:ind w:left="2780"/>
      </w:pPr>
      <w:r>
        <w:rPr/>
        <w:t>Кукушечка, кукушечка...</w:t>
      </w:r>
    </w:p>
    <w:p>
      <w:pPr>
        <w:pStyle w:val="BodyText"/>
        <w:rPr>
          <w:sz w:val="22"/>
        </w:rPr>
      </w:pPr>
      <w:r>
        <w:rPr/>
        <w:br w:type="column"/>
      </w:r>
      <w:r>
        <w:rPr>
          <w:sz w:val="22"/>
        </w:rPr>
      </w:r>
    </w:p>
    <w:p>
      <w:pPr>
        <w:pStyle w:val="BodyText"/>
        <w:spacing w:before="6"/>
        <w:rPr>
          <w:sz w:val="19"/>
        </w:rPr>
      </w:pPr>
    </w:p>
    <w:p>
      <w:pPr>
        <w:spacing w:before="0"/>
        <w:ind w:left="1201"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5181" w:space="40"/>
            <w:col w:w="3179"/>
          </w:cols>
        </w:sectPr>
      </w:pPr>
    </w:p>
    <w:p>
      <w:pPr>
        <w:pStyle w:val="BodyText"/>
        <w:rPr>
          <w:i/>
        </w:rPr>
      </w:pPr>
    </w:p>
    <w:p>
      <w:pPr>
        <w:pStyle w:val="BodyText"/>
        <w:spacing w:before="4"/>
        <w:rPr>
          <w:i/>
          <w:sz w:val="29"/>
        </w:rPr>
      </w:pPr>
    </w:p>
    <w:p>
      <w:pPr>
        <w:pStyle w:val="Heading3"/>
        <w:spacing w:before="91"/>
        <w:ind w:right="334"/>
        <w:jc w:val="center"/>
        <w:rPr>
          <w:i/>
        </w:rPr>
      </w:pPr>
      <w:r>
        <w:rPr/>
        <w:pict>
          <v:line style="position:absolute;mso-position-horizontal-relative:page;mso-position-vertical-relative:paragraph;z-index:251911168" from="55.464031pt,-29.828371pt" to="65.544032pt,-29.828371pt" stroked="true" strokeweight=".498pt" strokecolor="#000000">
            <v:stroke dashstyle="solid"/>
            <w10:wrap type="none"/>
          </v:line>
        </w:pict>
      </w:r>
      <w:r>
        <w:rPr>
          <w:i/>
        </w:rPr>
        <w:t>ПРИМЕТА</w:t>
      </w:r>
    </w:p>
    <w:p>
      <w:pPr>
        <w:pStyle w:val="BodyText"/>
        <w:spacing w:before="4"/>
        <w:rPr>
          <w:b/>
          <w:i/>
          <w:sz w:val="17"/>
        </w:rPr>
      </w:pPr>
    </w:p>
    <w:p>
      <w:pPr>
        <w:spacing w:before="1"/>
        <w:ind w:left="929" w:right="873" w:firstLine="0"/>
        <w:jc w:val="right"/>
        <w:rPr>
          <w:i/>
          <w:sz w:val="20"/>
        </w:rPr>
      </w:pPr>
      <w:r>
        <w:rPr>
          <w:i/>
          <w:sz w:val="20"/>
        </w:rPr>
        <w:t>А. Сухановский</w:t>
      </w:r>
    </w:p>
    <w:p>
      <w:pPr>
        <w:pStyle w:val="BodyText"/>
        <w:spacing w:before="10"/>
        <w:rPr>
          <w:i/>
          <w:sz w:val="14"/>
        </w:rPr>
      </w:pPr>
    </w:p>
    <w:p>
      <w:pPr>
        <w:pStyle w:val="BodyText"/>
        <w:spacing w:line="276" w:lineRule="auto" w:before="91"/>
        <w:ind w:left="1944" w:right="3109"/>
      </w:pPr>
      <w:r>
        <w:rPr/>
        <w:t>«Дегтярь» наперевес, мой друг</w:t>
      </w:r>
      <w:r>
        <w:rPr>
          <w:spacing w:val="-12"/>
        </w:rPr>
        <w:t> </w:t>
      </w:r>
      <w:r>
        <w:rPr/>
        <w:t>Серега! Давай, браток, с хребтины подсажу... С последнею затяжкой до</w:t>
      </w:r>
      <w:r>
        <w:rPr>
          <w:spacing w:val="-4"/>
        </w:rPr>
        <w:t> </w:t>
      </w:r>
      <w:r>
        <w:rPr/>
        <w:t>ожога</w:t>
      </w:r>
    </w:p>
    <w:p>
      <w:pPr>
        <w:pStyle w:val="BodyText"/>
        <w:spacing w:line="229" w:lineRule="exact"/>
        <w:ind w:left="1944"/>
      </w:pPr>
      <w:r>
        <w:rPr/>
        <w:t>На бруствер влез, а там - как по ножу.</w:t>
      </w:r>
    </w:p>
    <w:p>
      <w:pPr>
        <w:pStyle w:val="BodyText"/>
        <w:spacing w:before="11"/>
        <w:rPr>
          <w:sz w:val="25"/>
        </w:rPr>
      </w:pPr>
    </w:p>
    <w:p>
      <w:pPr>
        <w:pStyle w:val="BodyText"/>
        <w:tabs>
          <w:tab w:pos="3356" w:val="left" w:leader="dot"/>
        </w:tabs>
        <w:ind w:left="1944"/>
      </w:pPr>
      <w:r>
        <w:rPr/>
        <w:t>Четыре</w:t>
      </w:r>
      <w:r>
        <w:rPr>
          <w:spacing w:val="-2"/>
        </w:rPr>
        <w:t> </w:t>
      </w:r>
      <w:r>
        <w:rPr/>
        <w:t>диска.</w:t>
        <w:tab/>
        <w:t>Да не жмись ты, Колька!</w:t>
      </w:r>
    </w:p>
    <w:p>
      <w:pPr>
        <w:pStyle w:val="BodyText"/>
        <w:spacing w:before="34"/>
        <w:ind w:left="1944"/>
      </w:pPr>
      <w:r>
        <w:rPr/>
        <w:t>Чужих траншей не кошена трава.</w:t>
      </w:r>
    </w:p>
    <w:p>
      <w:pPr>
        <w:pStyle w:val="BodyText"/>
        <w:spacing w:line="276" w:lineRule="auto" w:before="34"/>
        <w:ind w:left="1944" w:right="3258"/>
      </w:pPr>
      <w:r>
        <w:rPr/>
        <w:t>И ложку прибери в сапог, поскольку Найдется в ихних блиндажах</w:t>
      </w:r>
      <w:r>
        <w:rPr>
          <w:spacing w:val="-18"/>
        </w:rPr>
        <w:t> </w:t>
      </w:r>
      <w:r>
        <w:rPr/>
        <w:t>жратва.</w:t>
      </w:r>
    </w:p>
    <w:p>
      <w:pPr>
        <w:pStyle w:val="BodyText"/>
        <w:spacing w:before="9"/>
      </w:pPr>
    </w:p>
    <w:p>
      <w:pPr>
        <w:pStyle w:val="BodyText"/>
        <w:spacing w:line="276" w:lineRule="auto"/>
        <w:ind w:left="1944" w:right="3241"/>
      </w:pPr>
      <w:r>
        <w:rPr/>
        <w:t>Бинты не рвите, санинструктор Вера. Прощайте, что ли... Не ищите...</w:t>
      </w:r>
      <w:r>
        <w:rPr>
          <w:spacing w:val="-12"/>
        </w:rPr>
        <w:t> </w:t>
      </w:r>
      <w:r>
        <w:rPr/>
        <w:t>там...</w:t>
      </w:r>
    </w:p>
    <w:p>
      <w:pPr>
        <w:pStyle w:val="BodyText"/>
        <w:spacing w:line="276" w:lineRule="auto"/>
        <w:ind w:left="1944" w:right="2992"/>
      </w:pPr>
      <w:r>
        <w:rPr/>
        <w:t>Письмо мамане, треугольник серый, Отправь пешком по стынущим следам...</w:t>
      </w:r>
    </w:p>
    <w:p>
      <w:pPr>
        <w:pStyle w:val="BodyText"/>
        <w:spacing w:before="8"/>
      </w:pPr>
    </w:p>
    <w:p>
      <w:pPr>
        <w:pStyle w:val="BodyText"/>
        <w:spacing w:line="276" w:lineRule="auto"/>
        <w:ind w:left="1944" w:right="2925"/>
      </w:pPr>
      <w:r>
        <w:rPr/>
        <w:t>Во сне терять пилотку - к смерти случай. Примету не засунешь кашей в пасть.</w:t>
      </w:r>
    </w:p>
    <w:p>
      <w:pPr>
        <w:pStyle w:val="BodyText"/>
        <w:spacing w:line="276" w:lineRule="auto"/>
        <w:ind w:left="1944" w:right="2949"/>
      </w:pPr>
      <w:r>
        <w:rPr/>
        <w:t>Ракета вознеслась душою в тучи: Убитым быть иль без вести пропасть.</w:t>
      </w:r>
    </w:p>
    <w:p>
      <w:pPr>
        <w:pStyle w:val="BodyText"/>
        <w:spacing w:before="9"/>
        <w:rPr>
          <w:sz w:val="12"/>
        </w:rPr>
      </w:pPr>
    </w:p>
    <w:p>
      <w:pPr>
        <w:pStyle w:val="BodyText"/>
        <w:spacing w:line="276" w:lineRule="auto" w:before="91"/>
        <w:ind w:left="1944" w:right="2949"/>
      </w:pPr>
      <w:r>
        <w:rPr/>
        <w:t>Солдатский бог злосчастен да за далью. То ведает шинельная спина:</w:t>
      </w:r>
    </w:p>
    <w:p>
      <w:pPr>
        <w:pStyle w:val="BodyText"/>
        <w:spacing w:line="276" w:lineRule="auto"/>
        <w:ind w:left="1944" w:right="2817"/>
      </w:pPr>
      <w:r>
        <w:rPr/>
        <w:t>Живым сто грамм с обещанной медалью, Но больше - на фанере имена.</w:t>
      </w:r>
    </w:p>
    <w:p>
      <w:pPr>
        <w:pStyle w:val="BodyText"/>
        <w:spacing w:line="219" w:lineRule="exact"/>
        <w:ind w:left="2364"/>
      </w:pPr>
      <w:r>
        <w:rPr/>
        <w:t>Но больше - на фанере имя нам...</w:t>
      </w:r>
    </w:p>
    <w:p>
      <w:pPr>
        <w:spacing w:line="220" w:lineRule="exact" w:before="0"/>
        <w:ind w:left="5744" w:right="0" w:firstLine="0"/>
        <w:jc w:val="left"/>
        <w:rPr>
          <w:i/>
          <w:sz w:val="20"/>
        </w:rPr>
      </w:pPr>
      <w:r>
        <w:rPr>
          <w:i/>
          <w:sz w:val="20"/>
        </w:rPr>
        <w:t>Декабрь, 1990 г.</w:t>
      </w:r>
    </w:p>
    <w:p>
      <w:pPr>
        <w:spacing w:after="0" w:line="220" w:lineRule="exact"/>
        <w:jc w:val="left"/>
        <w:rPr>
          <w:sz w:val="20"/>
        </w:rPr>
        <w:sectPr>
          <w:headerReference w:type="even" r:id="rId790"/>
          <w:headerReference w:type="default" r:id="rId791"/>
          <w:pgSz w:w="8400" w:h="11900"/>
          <w:pgMar w:header="482" w:footer="768" w:top="700" w:bottom="980" w:left="0" w:right="0"/>
        </w:sectPr>
      </w:pPr>
    </w:p>
    <w:p>
      <w:pPr>
        <w:pStyle w:val="BodyText"/>
        <w:rPr>
          <w:i/>
        </w:rPr>
      </w:pPr>
    </w:p>
    <w:p>
      <w:pPr>
        <w:pStyle w:val="BodyText"/>
        <w:rPr>
          <w:i/>
        </w:rPr>
      </w:pPr>
    </w:p>
    <w:p>
      <w:pPr>
        <w:spacing w:after="0"/>
        <w:sectPr>
          <w:footerReference w:type="default" r:id="rId792"/>
          <w:footerReference w:type="even" r:id="rId793"/>
          <w:pgSz w:w="8400" w:h="11900"/>
          <w:pgMar w:footer="704" w:header="526" w:top="740" w:bottom="900" w:left="0" w:right="0"/>
        </w:sectPr>
      </w:pPr>
    </w:p>
    <w:p>
      <w:pPr>
        <w:pStyle w:val="BodyText"/>
        <w:spacing w:before="4"/>
        <w:rPr>
          <w:i/>
          <w:sz w:val="19"/>
        </w:rPr>
      </w:pPr>
    </w:p>
    <w:p>
      <w:pPr>
        <w:pStyle w:val="Heading3"/>
        <w:ind w:left="3598"/>
        <w:rPr>
          <w:i/>
        </w:rPr>
      </w:pPr>
      <w:r>
        <w:rPr>
          <w:i/>
        </w:rPr>
        <w:t>ГОЛОС ПАВШИХ</w:t>
      </w:r>
    </w:p>
    <w:p>
      <w:pPr>
        <w:pStyle w:val="BodyText"/>
        <w:rPr>
          <w:b/>
          <w:i/>
          <w:sz w:val="22"/>
        </w:rPr>
      </w:pPr>
    </w:p>
    <w:p>
      <w:pPr>
        <w:pStyle w:val="BodyText"/>
        <w:spacing w:before="1"/>
        <w:rPr>
          <w:b/>
          <w:i/>
          <w:sz w:val="21"/>
        </w:rPr>
      </w:pPr>
    </w:p>
    <w:p>
      <w:pPr>
        <w:pStyle w:val="BodyText"/>
        <w:spacing w:line="271" w:lineRule="auto"/>
        <w:ind w:left="2016" w:right="501"/>
      </w:pPr>
      <w:r>
        <w:rPr/>
        <w:t>Мы зубами рвали глотки пулеметов. Нас свинцом рубили «мессера».</w:t>
      </w:r>
    </w:p>
    <w:p>
      <w:pPr>
        <w:pStyle w:val="BodyText"/>
        <w:spacing w:line="268" w:lineRule="auto"/>
        <w:ind w:left="2016" w:right="501"/>
      </w:pPr>
      <w:r>
        <w:rPr/>
        <w:t>Мы стелили жизни по полям. У ДОТов Падали травой... Была война!</w:t>
      </w:r>
    </w:p>
    <w:p>
      <w:pPr>
        <w:pStyle w:val="BodyText"/>
        <w:spacing w:before="5"/>
        <w:rPr>
          <w:sz w:val="22"/>
        </w:rPr>
      </w:pPr>
    </w:p>
    <w:p>
      <w:pPr>
        <w:pStyle w:val="BodyText"/>
        <w:spacing w:line="271" w:lineRule="auto" w:before="1"/>
        <w:ind w:left="2016" w:right="756"/>
      </w:pPr>
      <w:r>
        <w:rPr/>
        <w:t>Мы горели, воя, в поседевшем небе. Билась в парашюты высота.</w:t>
      </w:r>
    </w:p>
    <w:p>
      <w:pPr>
        <w:pStyle w:val="BodyText"/>
        <w:spacing w:line="271" w:lineRule="auto"/>
        <w:ind w:left="2016" w:right="594"/>
      </w:pPr>
      <w:r>
        <w:rPr/>
        <w:t>От костей стонали взорванные степи И цвел броней... Была война!</w:t>
      </w:r>
    </w:p>
    <w:p>
      <w:pPr>
        <w:pStyle w:val="BodyText"/>
        <w:spacing w:before="3"/>
        <w:rPr>
          <w:sz w:val="22"/>
        </w:rPr>
      </w:pPr>
    </w:p>
    <w:p>
      <w:pPr>
        <w:pStyle w:val="BodyText"/>
        <w:spacing w:line="271" w:lineRule="auto" w:before="1"/>
        <w:ind w:left="2016" w:right="483"/>
      </w:pPr>
      <w:r>
        <w:rPr/>
        <w:t>Без имен и званий в бездну славы</w:t>
      </w:r>
      <w:r>
        <w:rPr>
          <w:spacing w:val="-15"/>
        </w:rPr>
        <w:t> </w:t>
      </w:r>
      <w:r>
        <w:rPr/>
        <w:t>пали, Задохнувшись пулей, на</w:t>
      </w:r>
      <w:r>
        <w:rPr>
          <w:spacing w:val="-1"/>
        </w:rPr>
        <w:t> </w:t>
      </w:r>
      <w:r>
        <w:rPr/>
        <w:t>снегу.</w:t>
      </w:r>
    </w:p>
    <w:p>
      <w:pPr>
        <w:pStyle w:val="BodyText"/>
        <w:spacing w:line="273" w:lineRule="auto"/>
        <w:ind w:left="2016" w:right="765"/>
      </w:pPr>
      <w:r>
        <w:rPr/>
        <w:t>Холодея, землю под собой</w:t>
      </w:r>
      <w:r>
        <w:rPr>
          <w:spacing w:val="-14"/>
        </w:rPr>
        <w:t> </w:t>
      </w:r>
      <w:r>
        <w:rPr/>
        <w:t>держали. Бой нас отпевал... Была</w:t>
      </w:r>
      <w:r>
        <w:rPr>
          <w:spacing w:val="-6"/>
        </w:rPr>
        <w:t> </w:t>
      </w:r>
      <w:r>
        <w:rPr/>
        <w:t>война!</w:t>
      </w:r>
    </w:p>
    <w:p>
      <w:pPr>
        <w:pStyle w:val="BodyText"/>
      </w:pPr>
    </w:p>
    <w:p>
      <w:pPr>
        <w:pStyle w:val="BodyText"/>
        <w:spacing w:line="276" w:lineRule="auto"/>
        <w:ind w:left="2016" w:right="-7"/>
      </w:pPr>
      <w:r>
        <w:rPr/>
        <w:t>Кто забыл, как танки в злобном хрипе</w:t>
      </w:r>
      <w:r>
        <w:rPr>
          <w:spacing w:val="-16"/>
        </w:rPr>
        <w:t> </w:t>
      </w:r>
      <w:r>
        <w:rPr/>
        <w:t>траков Хоронили заживо</w:t>
      </w:r>
      <w:r>
        <w:rPr>
          <w:spacing w:val="-2"/>
        </w:rPr>
        <w:t> </w:t>
      </w:r>
      <w:r>
        <w:rPr/>
        <w:t>взвода?</w:t>
      </w:r>
    </w:p>
    <w:p>
      <w:pPr>
        <w:pStyle w:val="BodyText"/>
        <w:spacing w:line="276" w:lineRule="auto"/>
        <w:ind w:left="2016"/>
      </w:pPr>
      <w:r>
        <w:rPr/>
        <w:t>Мы живых прикрыли в рукопашной драке. Проклят, кто забыл... Была война!</w:t>
      </w:r>
    </w:p>
    <w:p>
      <w:pPr>
        <w:pStyle w:val="BodyText"/>
        <w:rPr>
          <w:sz w:val="22"/>
        </w:rPr>
      </w:pPr>
      <w:r>
        <w:rPr/>
        <w:br w:type="column"/>
      </w:r>
      <w:r>
        <w:rPr>
          <w:sz w:val="22"/>
        </w:rPr>
      </w:r>
    </w:p>
    <w:p>
      <w:pPr>
        <w:pStyle w:val="BodyText"/>
        <w:rPr>
          <w:sz w:val="22"/>
        </w:rPr>
      </w:pPr>
    </w:p>
    <w:p>
      <w:pPr>
        <w:spacing w:before="149"/>
        <w:ind w:left="509"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5888" w:space="40"/>
            <w:col w:w="2472"/>
          </w:cols>
        </w:sectPr>
      </w:pPr>
    </w:p>
    <w:p>
      <w:pPr>
        <w:spacing w:line="229" w:lineRule="exact" w:before="0"/>
        <w:ind w:left="929" w:right="1074" w:firstLine="0"/>
        <w:jc w:val="right"/>
        <w:rPr>
          <w:i/>
          <w:sz w:val="20"/>
        </w:rPr>
      </w:pPr>
      <w:r>
        <w:rPr>
          <w:i/>
          <w:sz w:val="20"/>
        </w:rPr>
        <w:t>Октябрь, 1987 г.</w:t>
      </w:r>
    </w:p>
    <w:p>
      <w:pPr>
        <w:pStyle w:val="BodyText"/>
        <w:rPr>
          <w:i/>
        </w:rPr>
      </w:pPr>
    </w:p>
    <w:p>
      <w:pPr>
        <w:spacing w:after="0"/>
        <w:sectPr>
          <w:type w:val="continuous"/>
          <w:pgSz w:w="8400" w:h="11900"/>
          <w:pgMar w:top="380" w:bottom="0" w:left="0" w:right="0"/>
        </w:sectPr>
      </w:pPr>
    </w:p>
    <w:p>
      <w:pPr>
        <w:pStyle w:val="BodyText"/>
        <w:spacing w:before="5"/>
        <w:rPr>
          <w:i/>
          <w:sz w:val="19"/>
        </w:rPr>
      </w:pPr>
    </w:p>
    <w:p>
      <w:pPr>
        <w:pStyle w:val="Heading3"/>
        <w:ind w:left="0"/>
        <w:jc w:val="right"/>
        <w:rPr>
          <w:i/>
        </w:rPr>
      </w:pPr>
      <w:r>
        <w:rPr>
          <w:i/>
        </w:rPr>
        <w:t>ПАМЯТНИК 42-го</w:t>
      </w:r>
    </w:p>
    <w:p>
      <w:pPr>
        <w:pStyle w:val="BodyText"/>
        <w:rPr>
          <w:b/>
          <w:i/>
          <w:sz w:val="22"/>
        </w:rPr>
      </w:pPr>
    </w:p>
    <w:p>
      <w:pPr>
        <w:pStyle w:val="BodyText"/>
        <w:spacing w:before="1"/>
        <w:rPr>
          <w:b/>
          <w:i/>
          <w:sz w:val="26"/>
        </w:rPr>
      </w:pPr>
    </w:p>
    <w:p>
      <w:pPr>
        <w:pStyle w:val="BodyText"/>
        <w:spacing w:line="271" w:lineRule="auto"/>
        <w:ind w:left="2338"/>
      </w:pPr>
      <w:r>
        <w:rPr/>
        <w:t>Трупные ветры на ржавый закат Воют далекой пальбой.</w:t>
      </w:r>
    </w:p>
    <w:p>
      <w:pPr>
        <w:pStyle w:val="BodyText"/>
        <w:spacing w:line="261" w:lineRule="auto"/>
        <w:ind w:left="2338"/>
      </w:pPr>
      <w:r>
        <w:rPr/>
        <w:t>Ноги поджал на колючке солдат От пулемета рябой.</w:t>
      </w:r>
    </w:p>
    <w:p>
      <w:pPr>
        <w:pStyle w:val="BodyText"/>
        <w:spacing w:before="2"/>
        <w:rPr>
          <w:sz w:val="21"/>
        </w:rPr>
      </w:pPr>
    </w:p>
    <w:p>
      <w:pPr>
        <w:pStyle w:val="BodyText"/>
        <w:spacing w:line="264" w:lineRule="auto"/>
        <w:ind w:left="2338" w:right="184"/>
      </w:pPr>
      <w:r>
        <w:rPr/>
        <w:t>Угольем танков понуро сквозит В щепы издолбанный лес.</w:t>
      </w:r>
    </w:p>
    <w:p>
      <w:pPr>
        <w:pStyle w:val="BodyText"/>
        <w:rPr>
          <w:sz w:val="22"/>
        </w:rPr>
      </w:pPr>
      <w:r>
        <w:rPr/>
        <w:br w:type="column"/>
      </w:r>
      <w:r>
        <w:rPr>
          <w:sz w:val="22"/>
        </w:rPr>
      </w:r>
    </w:p>
    <w:p>
      <w:pPr>
        <w:pStyle w:val="BodyText"/>
        <w:spacing w:before="10"/>
        <w:rPr>
          <w:sz w:val="30"/>
        </w:rPr>
      </w:pPr>
    </w:p>
    <w:p>
      <w:pPr>
        <w:spacing w:before="0"/>
        <w:ind w:left="1132"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5265" w:space="40"/>
            <w:col w:w="3095"/>
          </w:cols>
        </w:sectPr>
      </w:pPr>
    </w:p>
    <w:p>
      <w:pPr>
        <w:pStyle w:val="BodyText"/>
        <w:rPr>
          <w:i/>
        </w:rPr>
      </w:pPr>
    </w:p>
    <w:p>
      <w:pPr>
        <w:pStyle w:val="BodyText"/>
        <w:spacing w:before="11"/>
        <w:rPr>
          <w:i/>
          <w:sz w:val="22"/>
        </w:rPr>
      </w:pPr>
    </w:p>
    <w:p>
      <w:pPr>
        <w:pStyle w:val="BodyText"/>
        <w:spacing w:line="278" w:lineRule="auto" w:before="91"/>
        <w:ind w:left="2177" w:right="2480"/>
      </w:pPr>
      <w:r>
        <w:rPr/>
        <w:t>Толовым духом взбодренный скользит Ворон к воронкам подсесть.</w:t>
      </w:r>
    </w:p>
    <w:p>
      <w:pPr>
        <w:pStyle w:val="BodyText"/>
        <w:spacing w:line="280" w:lineRule="auto" w:before="176"/>
        <w:ind w:left="2177" w:right="3532"/>
      </w:pPr>
      <w:r>
        <w:rPr/>
        <w:t>Штык убаюкал винтовку среди Тел, чья судьба - недолет.</w:t>
      </w:r>
    </w:p>
    <w:p>
      <w:pPr>
        <w:pStyle w:val="BodyText"/>
        <w:spacing w:line="280" w:lineRule="auto" w:before="2"/>
        <w:ind w:left="2177" w:right="3710"/>
      </w:pPr>
      <w:r>
        <w:rPr/>
        <w:t>Глухо патроны жует впереди Дота разорванный рот.</w:t>
      </w:r>
    </w:p>
    <w:p>
      <w:pPr>
        <w:pStyle w:val="BodyText"/>
        <w:spacing w:before="8"/>
        <w:rPr>
          <w:sz w:val="22"/>
        </w:rPr>
      </w:pPr>
    </w:p>
    <w:p>
      <w:pPr>
        <w:pStyle w:val="BodyText"/>
        <w:spacing w:line="276" w:lineRule="auto"/>
        <w:ind w:left="2177" w:right="3228"/>
      </w:pPr>
      <w:r>
        <w:rPr/>
        <w:t>Дальше - не прячь в ладони лицо – Просто постой, помолчи:</w:t>
      </w:r>
    </w:p>
    <w:p>
      <w:pPr>
        <w:pStyle w:val="BodyText"/>
        <w:spacing w:line="280" w:lineRule="auto" w:before="7"/>
        <w:ind w:left="2177" w:right="3203"/>
      </w:pPr>
      <w:r>
        <w:rPr/>
        <w:t>Смерть положила гранаты кольцо У подвенечной свечи.</w:t>
      </w:r>
    </w:p>
    <w:p>
      <w:pPr>
        <w:pStyle w:val="BodyText"/>
        <w:spacing w:before="4"/>
        <w:rPr>
          <w:sz w:val="23"/>
        </w:rPr>
      </w:pPr>
    </w:p>
    <w:p>
      <w:pPr>
        <w:pStyle w:val="BodyText"/>
        <w:spacing w:line="280" w:lineRule="auto"/>
        <w:ind w:left="2177" w:right="3203"/>
      </w:pPr>
      <w:r>
        <w:rPr/>
        <w:t>Надолбы звезд, кирпичи тишины Фронт подопрут высотой,</w:t>
      </w:r>
    </w:p>
    <w:p>
      <w:pPr>
        <w:pStyle w:val="BodyText"/>
        <w:spacing w:line="276" w:lineRule="auto"/>
        <w:ind w:left="2177" w:right="3203"/>
      </w:pPr>
      <w:r>
        <w:rPr/>
        <w:t>Этой без имени и без вины Братской могильной плитой.</w:t>
      </w:r>
    </w:p>
    <w:p>
      <w:pPr>
        <w:pStyle w:val="BodyText"/>
        <w:spacing w:before="1"/>
        <w:rPr>
          <w:sz w:val="14"/>
        </w:rPr>
      </w:pPr>
    </w:p>
    <w:p>
      <w:pPr>
        <w:spacing w:after="0"/>
        <w:rPr>
          <w:sz w:val="14"/>
        </w:rPr>
        <w:sectPr>
          <w:headerReference w:type="even" r:id="rId794"/>
          <w:headerReference w:type="default" r:id="rId795"/>
          <w:pgSz w:w="8400" w:h="11900"/>
          <w:pgMar w:header="583" w:footer="823" w:top="800" w:bottom="1020" w:left="0" w:right="0"/>
        </w:sectPr>
      </w:pPr>
    </w:p>
    <w:p>
      <w:pPr>
        <w:pStyle w:val="BodyText"/>
        <w:spacing w:line="271" w:lineRule="auto" w:before="91"/>
        <w:ind w:left="2177" w:right="-8"/>
      </w:pPr>
      <w:r>
        <w:rPr/>
        <w:t>Где на вершине, от крови</w:t>
      </w:r>
      <w:r>
        <w:rPr>
          <w:spacing w:val="-16"/>
        </w:rPr>
        <w:t> </w:t>
      </w:r>
      <w:r>
        <w:rPr/>
        <w:t>сырой, На лейтенантской</w:t>
      </w:r>
      <w:r>
        <w:rPr>
          <w:spacing w:val="-2"/>
        </w:rPr>
        <w:t> </w:t>
      </w:r>
      <w:r>
        <w:rPr/>
        <w:t>руке</w:t>
      </w:r>
    </w:p>
    <w:p>
      <w:pPr>
        <w:pStyle w:val="BodyText"/>
        <w:spacing w:line="271" w:lineRule="auto"/>
        <w:ind w:left="2177" w:right="157"/>
      </w:pPr>
      <w:r>
        <w:rPr/>
        <w:t>Умерло время. И сорок второй Замер в последнем броске...</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1"/>
        <w:rPr>
          <w:sz w:val="32"/>
        </w:rPr>
      </w:pPr>
    </w:p>
    <w:p>
      <w:pPr>
        <w:spacing w:before="0"/>
        <w:ind w:left="857" w:right="0" w:firstLine="0"/>
        <w:jc w:val="left"/>
        <w:rPr>
          <w:i/>
          <w:sz w:val="20"/>
        </w:rPr>
      </w:pPr>
      <w:r>
        <w:rPr>
          <w:i/>
          <w:sz w:val="20"/>
        </w:rPr>
        <w:t>Апрель, 1992 г.</w:t>
      </w:r>
    </w:p>
    <w:p>
      <w:pPr>
        <w:spacing w:after="0"/>
        <w:jc w:val="left"/>
        <w:rPr>
          <w:sz w:val="20"/>
        </w:rPr>
        <w:sectPr>
          <w:type w:val="continuous"/>
          <w:pgSz w:w="8400" w:h="11900"/>
          <w:pgMar w:top="380" w:bottom="0" w:left="0" w:right="0"/>
          <w:cols w:num="2" w:equalWidth="0">
            <w:col w:w="4982" w:space="40"/>
            <w:col w:w="3378"/>
          </w:cols>
        </w:sectPr>
      </w:pPr>
    </w:p>
    <w:p>
      <w:pPr>
        <w:pStyle w:val="BodyText"/>
        <w:spacing w:before="10"/>
        <w:rPr>
          <w:i/>
          <w:sz w:val="10"/>
        </w:rPr>
      </w:pPr>
    </w:p>
    <w:p>
      <w:pPr>
        <w:spacing w:after="0"/>
        <w:rPr>
          <w:sz w:val="10"/>
        </w:rPr>
        <w:sectPr>
          <w:type w:val="continuous"/>
          <w:pgSz w:w="8400" w:h="11900"/>
          <w:pgMar w:top="380" w:bottom="0" w:left="0" w:right="0"/>
        </w:sectPr>
      </w:pPr>
    </w:p>
    <w:p>
      <w:pPr>
        <w:pStyle w:val="BodyText"/>
        <w:spacing w:before="71"/>
        <w:jc w:val="right"/>
        <w:rPr>
          <w:rFonts w:ascii="MS Gothic"/>
        </w:rPr>
      </w:pPr>
      <w:r>
        <w:rPr>
          <w:rFonts w:ascii="MS Gothic"/>
        </w:rPr>
        <w:t>* * *</w:t>
      </w:r>
    </w:p>
    <w:p>
      <w:pPr>
        <w:pStyle w:val="BodyText"/>
        <w:rPr>
          <w:rFonts w:ascii="MS Gothic"/>
          <w:sz w:val="27"/>
        </w:rPr>
      </w:pPr>
      <w:r>
        <w:rPr/>
        <w:br w:type="column"/>
      </w:r>
      <w:r>
        <w:rPr>
          <w:rFonts w:ascii="MS Gothic"/>
          <w:sz w:val="27"/>
        </w:rPr>
      </w:r>
    </w:p>
    <w:p>
      <w:pPr>
        <w:spacing w:before="0"/>
        <w:ind w:left="1863"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4356" w:space="40"/>
            <w:col w:w="4004"/>
          </w:cols>
        </w:sectPr>
      </w:pPr>
    </w:p>
    <w:p>
      <w:pPr>
        <w:pStyle w:val="BodyText"/>
        <w:spacing w:before="8"/>
        <w:rPr>
          <w:i/>
          <w:sz w:val="15"/>
        </w:rPr>
      </w:pPr>
    </w:p>
    <w:p>
      <w:pPr>
        <w:pStyle w:val="BodyText"/>
        <w:spacing w:line="271" w:lineRule="auto" w:before="91"/>
        <w:ind w:left="1798" w:right="3706"/>
      </w:pPr>
      <w:r>
        <w:rPr/>
        <w:t>Когда, забыв присягу, повернули В бою два автоматчика назад – Догнали их две маленькие пули:</w:t>
      </w:r>
    </w:p>
    <w:p>
      <w:pPr>
        <w:pStyle w:val="BodyText"/>
        <w:spacing w:line="226" w:lineRule="exact"/>
        <w:ind w:left="1798"/>
      </w:pPr>
      <w:r>
        <w:rPr/>
        <w:t>Стрелял всегда без промаха комбат.</w:t>
      </w:r>
    </w:p>
    <w:p>
      <w:pPr>
        <w:pStyle w:val="BodyText"/>
        <w:spacing w:line="271" w:lineRule="auto" w:before="29"/>
        <w:ind w:left="2376" w:right="2429"/>
      </w:pPr>
      <w:r>
        <w:rPr/>
        <w:t>Упали парни, ткнувшись в землю</w:t>
      </w:r>
      <w:r>
        <w:rPr>
          <w:spacing w:val="-19"/>
        </w:rPr>
        <w:t> </w:t>
      </w:r>
      <w:r>
        <w:rPr/>
        <w:t>грудью, А он, шатаясь, вырвался</w:t>
      </w:r>
      <w:r>
        <w:rPr>
          <w:spacing w:val="-7"/>
        </w:rPr>
        <w:t> </w:t>
      </w:r>
      <w:r>
        <w:rPr/>
        <w:t>вперед.</w:t>
      </w:r>
    </w:p>
    <w:p>
      <w:pPr>
        <w:pStyle w:val="BodyText"/>
        <w:spacing w:line="271" w:lineRule="auto"/>
        <w:ind w:left="2376" w:right="3201"/>
      </w:pPr>
      <w:r>
        <w:rPr/>
        <w:t>За этих двух комбата тот</w:t>
      </w:r>
      <w:r>
        <w:rPr>
          <w:spacing w:val="-13"/>
        </w:rPr>
        <w:t> </w:t>
      </w:r>
      <w:r>
        <w:rPr/>
        <w:t>осудит, Кто никогда не шел на</w:t>
      </w:r>
      <w:r>
        <w:rPr>
          <w:spacing w:val="-6"/>
        </w:rPr>
        <w:t> </w:t>
      </w:r>
      <w:r>
        <w:rPr/>
        <w:t>пулемет.</w:t>
      </w:r>
    </w:p>
    <w:p>
      <w:pPr>
        <w:spacing w:after="0" w:line="271" w:lineRule="auto"/>
        <w:sectPr>
          <w:type w:val="continuous"/>
          <w:pgSz w:w="8400" w:h="11900"/>
          <w:pgMar w:top="380" w:bottom="0" w:left="0" w:right="0"/>
        </w:sectPr>
      </w:pPr>
    </w:p>
    <w:p>
      <w:pPr>
        <w:pStyle w:val="BodyText"/>
      </w:pPr>
    </w:p>
    <w:p>
      <w:pPr>
        <w:pStyle w:val="BodyText"/>
      </w:pPr>
    </w:p>
    <w:p>
      <w:pPr>
        <w:pStyle w:val="BodyText"/>
        <w:spacing w:before="3"/>
        <w:rPr>
          <w:sz w:val="22"/>
        </w:rPr>
      </w:pPr>
    </w:p>
    <w:p>
      <w:pPr>
        <w:pStyle w:val="BodyText"/>
        <w:spacing w:line="268" w:lineRule="auto" w:before="1"/>
        <w:ind w:left="1975" w:right="2817"/>
      </w:pPr>
      <w:r>
        <w:rPr/>
        <w:t>Потом в землянке полкового штаба, Бумагу молча взяв у старшины,</w:t>
      </w:r>
    </w:p>
    <w:p>
      <w:pPr>
        <w:pStyle w:val="BodyText"/>
        <w:spacing w:line="271" w:lineRule="auto"/>
        <w:ind w:left="1975" w:right="2157" w:firstLine="518"/>
      </w:pPr>
      <w:r>
        <w:rPr/>
        <w:t>Писал комбат двум бедным русским бабам, Что пали смертью храбрых их сыны.</w:t>
      </w:r>
    </w:p>
    <w:p>
      <w:pPr>
        <w:pStyle w:val="BodyText"/>
        <w:spacing w:line="271" w:lineRule="auto"/>
        <w:ind w:left="2556" w:right="2697"/>
      </w:pPr>
      <w:r>
        <w:rPr/>
        <w:t>И в сотый раз читает письма людям В глухой деревне плачущая мать.</w:t>
      </w:r>
    </w:p>
    <w:p>
      <w:pPr>
        <w:pStyle w:val="BodyText"/>
        <w:spacing w:line="271" w:lineRule="auto"/>
        <w:ind w:left="2556" w:right="2480" w:firstLine="432"/>
      </w:pPr>
      <w:r>
        <w:rPr/>
        <w:t>За эту ложь комбата тот осудит, Кто вряд ли сможет все это понять.</w:t>
      </w:r>
    </w:p>
    <w:p>
      <w:pPr>
        <w:pStyle w:val="BodyText"/>
        <w:spacing w:before="7"/>
      </w:pPr>
    </w:p>
    <w:p>
      <w:pPr>
        <w:pStyle w:val="BodyText"/>
        <w:spacing w:line="271" w:lineRule="auto"/>
        <w:ind w:left="1975" w:right="3203"/>
      </w:pPr>
      <w:r>
        <w:rPr/>
        <w:t>Как трудно в сапогах шагать в июне. Но ты, солдат, все перенять.</w:t>
      </w:r>
    </w:p>
    <w:p>
      <w:pPr>
        <w:pStyle w:val="BodyText"/>
        <w:spacing w:line="271" w:lineRule="auto"/>
        <w:ind w:left="1975" w:right="3738"/>
      </w:pPr>
      <w:r>
        <w:rPr/>
        <w:t>От поцелуя женского до пули. И научись в бою не отступать.</w:t>
      </w:r>
    </w:p>
    <w:p>
      <w:pPr>
        <w:pStyle w:val="BodyText"/>
      </w:pPr>
    </w:p>
    <w:p>
      <w:pPr>
        <w:spacing w:after="0"/>
        <w:sectPr>
          <w:footerReference w:type="even" r:id="rId796"/>
          <w:footerReference w:type="default" r:id="rId797"/>
          <w:pgSz w:w="8400" w:h="11900"/>
          <w:pgMar w:footer="728" w:header="583" w:top="700" w:bottom="920" w:left="0" w:right="0"/>
          <w:pgNumType w:start="372"/>
        </w:sectPr>
      </w:pPr>
    </w:p>
    <w:p>
      <w:pPr>
        <w:pStyle w:val="BodyText"/>
        <w:spacing w:before="3"/>
        <w:rPr>
          <w:sz w:val="21"/>
        </w:rPr>
      </w:pPr>
    </w:p>
    <w:p>
      <w:pPr>
        <w:pStyle w:val="Heading3"/>
        <w:ind w:left="0" w:right="489"/>
        <w:jc w:val="right"/>
        <w:rPr>
          <w:i/>
        </w:rPr>
      </w:pPr>
      <w:r>
        <w:rPr>
          <w:i/>
        </w:rPr>
        <w:t>ДЕВЧОНКА</w:t>
      </w:r>
    </w:p>
    <w:p>
      <w:pPr>
        <w:pStyle w:val="BodyText"/>
        <w:rPr>
          <w:b/>
          <w:i/>
          <w:sz w:val="22"/>
        </w:rPr>
      </w:pPr>
    </w:p>
    <w:p>
      <w:pPr>
        <w:pStyle w:val="BodyText"/>
        <w:spacing w:before="5"/>
        <w:rPr>
          <w:b/>
          <w:i/>
          <w:sz w:val="26"/>
        </w:rPr>
      </w:pPr>
    </w:p>
    <w:p>
      <w:pPr>
        <w:pStyle w:val="BodyText"/>
        <w:spacing w:line="276" w:lineRule="auto" w:before="1"/>
        <w:ind w:left="2237" w:right="607"/>
      </w:pPr>
      <w:r>
        <w:rPr/>
        <w:t>Здесь хмуры в окопах дела, Всего, кроме смерти - в обрез. Сюда с пополненьем пришла Девчонка - подарком небес.</w:t>
      </w:r>
    </w:p>
    <w:p>
      <w:pPr>
        <w:pStyle w:val="BodyText"/>
        <w:spacing w:before="8"/>
      </w:pPr>
    </w:p>
    <w:p>
      <w:pPr>
        <w:pStyle w:val="BodyText"/>
        <w:spacing w:line="276" w:lineRule="auto"/>
        <w:ind w:left="2556" w:right="358"/>
      </w:pPr>
      <w:r>
        <w:rPr/>
        <w:t>Ах, как захотелось нам жить! Сердца задохнулись весной, Нам воду с лица ее пить,</w:t>
      </w:r>
    </w:p>
    <w:p>
      <w:pPr>
        <w:pStyle w:val="BodyText"/>
        <w:spacing w:line="229" w:lineRule="exact"/>
        <w:ind w:left="2556"/>
      </w:pPr>
      <w:r>
        <w:rPr/>
        <w:t>С души смыть жестокость и </w:t>
      </w:r>
      <w:r>
        <w:rPr>
          <w:spacing w:val="-4"/>
        </w:rPr>
        <w:t>гной.</w:t>
      </w:r>
    </w:p>
    <w:p>
      <w:pPr>
        <w:pStyle w:val="BodyText"/>
        <w:spacing w:before="10"/>
        <w:rPr>
          <w:sz w:val="23"/>
        </w:rPr>
      </w:pPr>
    </w:p>
    <w:p>
      <w:pPr>
        <w:pStyle w:val="BodyText"/>
        <w:spacing w:line="247" w:lineRule="auto"/>
        <w:ind w:left="2237" w:right="717"/>
      </w:pPr>
      <w:r>
        <w:rPr/>
        <w:t>Вниманьем обидеть боясь, Вселенскую святость тревог, Даю в задубевшую грязь</w:t>
      </w:r>
    </w:p>
    <w:p>
      <w:pPr>
        <w:pStyle w:val="BodyText"/>
        <w:spacing w:before="29"/>
        <w:ind w:left="2237"/>
      </w:pPr>
      <w:r>
        <w:rPr/>
        <w:t>Мужской с полувзгляда зарок.</w:t>
      </w:r>
    </w:p>
    <w:p>
      <w:pPr>
        <w:pStyle w:val="BodyText"/>
        <w:spacing w:before="9"/>
        <w:rPr>
          <w:sz w:val="23"/>
        </w:rPr>
      </w:pPr>
    </w:p>
    <w:p>
      <w:pPr>
        <w:pStyle w:val="BodyText"/>
        <w:ind w:left="2556"/>
      </w:pPr>
      <w:r>
        <w:rPr/>
        <w:t>Цветеньем души в холода</w:t>
      </w:r>
    </w:p>
    <w:p>
      <w:pPr>
        <w:pStyle w:val="BodyText"/>
        <w:spacing w:before="37"/>
        <w:ind w:left="2556"/>
      </w:pPr>
      <w:r>
        <w:rPr/>
        <w:t>Мы грелись в девичьих глазах,</w:t>
      </w:r>
    </w:p>
    <w:p>
      <w:pPr>
        <w:pStyle w:val="BodyText"/>
        <w:rPr>
          <w:sz w:val="22"/>
        </w:rPr>
      </w:pPr>
      <w:r>
        <w:rPr/>
        <w:br w:type="column"/>
      </w:r>
      <w:r>
        <w:rPr>
          <w:sz w:val="22"/>
        </w:rPr>
      </w:r>
    </w:p>
    <w:p>
      <w:pPr>
        <w:pStyle w:val="BodyText"/>
        <w:spacing w:before="10"/>
        <w:rPr>
          <w:sz w:val="32"/>
        </w:rPr>
      </w:pPr>
    </w:p>
    <w:p>
      <w:pPr>
        <w:spacing w:before="0"/>
        <w:ind w:left="952"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5449" w:space="40"/>
            <w:col w:w="2911"/>
          </w:cols>
        </w:sectPr>
      </w:pPr>
    </w:p>
    <w:p>
      <w:pPr>
        <w:pStyle w:val="BodyText"/>
        <w:rPr>
          <w:i/>
        </w:rPr>
      </w:pPr>
    </w:p>
    <w:p>
      <w:pPr>
        <w:pStyle w:val="BodyText"/>
        <w:spacing w:before="6"/>
        <w:rPr>
          <w:i/>
          <w:sz w:val="23"/>
        </w:rPr>
      </w:pPr>
    </w:p>
    <w:p>
      <w:pPr>
        <w:pStyle w:val="BodyText"/>
        <w:spacing w:before="91"/>
        <w:ind w:left="2436"/>
      </w:pPr>
      <w:r>
        <w:rPr/>
        <w:t>Надеясь, что сгинет беда</w:t>
      </w:r>
    </w:p>
    <w:p>
      <w:pPr>
        <w:pStyle w:val="BodyText"/>
        <w:spacing w:before="34"/>
        <w:ind w:left="2436"/>
      </w:pPr>
      <w:r>
        <w:rPr/>
        <w:t>В завьюженных черных лесах.</w:t>
      </w:r>
    </w:p>
    <w:p>
      <w:pPr>
        <w:pStyle w:val="BodyText"/>
        <w:spacing w:before="11"/>
        <w:rPr>
          <w:sz w:val="25"/>
        </w:rPr>
      </w:pPr>
    </w:p>
    <w:p>
      <w:pPr>
        <w:pStyle w:val="BodyText"/>
        <w:spacing w:line="276" w:lineRule="auto"/>
        <w:ind w:left="2136" w:right="3836"/>
      </w:pPr>
      <w:r>
        <w:rPr/>
        <w:t>Но кто загадал - тот пропал: За то не простят нам в раю, Что каждый из нас повидал Ее в рукопашном бою.</w:t>
      </w:r>
    </w:p>
    <w:p>
      <w:pPr>
        <w:pStyle w:val="BodyText"/>
        <w:spacing w:before="9"/>
        <w:rPr>
          <w:sz w:val="22"/>
        </w:rPr>
      </w:pPr>
    </w:p>
    <w:p>
      <w:pPr>
        <w:pStyle w:val="BodyText"/>
        <w:ind w:left="2436"/>
      </w:pPr>
      <w:r>
        <w:rPr/>
        <w:t>Упрятав под каску</w:t>
      </w:r>
      <w:r>
        <w:rPr>
          <w:spacing w:val="-9"/>
        </w:rPr>
        <w:t> </w:t>
      </w:r>
      <w:r>
        <w:rPr/>
        <w:t>глаза,</w:t>
      </w:r>
    </w:p>
    <w:p>
      <w:pPr>
        <w:pStyle w:val="BodyText"/>
        <w:spacing w:line="276" w:lineRule="auto" w:before="35"/>
        <w:ind w:left="2436" w:right="3228"/>
      </w:pPr>
      <w:r>
        <w:rPr/>
        <w:t>Все также с девчонкой</w:t>
      </w:r>
      <w:r>
        <w:rPr>
          <w:spacing w:val="-13"/>
        </w:rPr>
        <w:t> </w:t>
      </w:r>
      <w:r>
        <w:rPr/>
        <w:t>дружны, Но душу срубила коса Неженского рода</w:t>
      </w:r>
      <w:r>
        <w:rPr>
          <w:spacing w:val="-3"/>
        </w:rPr>
        <w:t> </w:t>
      </w:r>
      <w:r>
        <w:rPr/>
        <w:t>войны.</w:t>
      </w:r>
    </w:p>
    <w:p>
      <w:pPr>
        <w:spacing w:after="0" w:line="276" w:lineRule="auto"/>
        <w:sectPr>
          <w:headerReference w:type="even" r:id="rId798"/>
          <w:headerReference w:type="default" r:id="rId799"/>
          <w:pgSz w:w="8400" w:h="11900"/>
          <w:pgMar w:header="576" w:footer="728" w:top="800" w:bottom="980" w:left="0" w:right="0"/>
        </w:sectPr>
      </w:pPr>
    </w:p>
    <w:p>
      <w:pPr>
        <w:pStyle w:val="BodyText"/>
        <w:spacing w:before="147"/>
        <w:jc w:val="right"/>
      </w:pPr>
      <w:r>
        <w:rPr/>
        <w:t>* * *</w:t>
      </w:r>
    </w:p>
    <w:p>
      <w:pPr>
        <w:pStyle w:val="BodyText"/>
        <w:rPr>
          <w:sz w:val="22"/>
        </w:rPr>
      </w:pPr>
      <w:r>
        <w:rPr/>
        <w:br w:type="column"/>
      </w:r>
      <w:r>
        <w:rPr>
          <w:sz w:val="22"/>
        </w:rPr>
      </w:r>
    </w:p>
    <w:p>
      <w:pPr>
        <w:spacing w:before="160"/>
        <w:ind w:left="2021"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4274" w:space="40"/>
            <w:col w:w="4086"/>
          </w:cols>
        </w:sectPr>
      </w:pPr>
    </w:p>
    <w:p>
      <w:pPr>
        <w:pStyle w:val="BodyText"/>
        <w:spacing w:before="7"/>
        <w:rPr>
          <w:i/>
          <w:sz w:val="16"/>
        </w:rPr>
      </w:pPr>
    </w:p>
    <w:p>
      <w:pPr>
        <w:pStyle w:val="BodyText"/>
        <w:spacing w:line="276" w:lineRule="auto" w:before="91"/>
        <w:ind w:left="2278" w:right="3417"/>
        <w:jc w:val="both"/>
      </w:pPr>
      <w:r>
        <w:rPr/>
        <w:t>Война тиха за Керестью-рекой, Долина может раем показаться, Дарующим друзей и непокой,</w:t>
      </w:r>
    </w:p>
    <w:p>
      <w:pPr>
        <w:pStyle w:val="BodyText"/>
        <w:spacing w:line="229" w:lineRule="exact"/>
        <w:ind w:left="2237"/>
        <w:jc w:val="both"/>
      </w:pPr>
      <w:r>
        <w:rPr/>
        <w:t>Их сердцем брать трудней, чем отказаться.</w:t>
      </w:r>
    </w:p>
    <w:p>
      <w:pPr>
        <w:pStyle w:val="BodyText"/>
        <w:spacing w:before="6"/>
        <w:rPr>
          <w:sz w:val="18"/>
        </w:rPr>
      </w:pPr>
    </w:p>
    <w:p>
      <w:pPr>
        <w:pStyle w:val="BodyText"/>
        <w:spacing w:line="276" w:lineRule="auto" w:before="1"/>
        <w:ind w:left="2278" w:right="2817"/>
      </w:pPr>
      <w:r>
        <w:rPr/>
        <w:t>Подарки здесь щедры и неспроста Даются не в прокат, не ради сказки. Поймешь, когда ударит суета,</w:t>
      </w:r>
    </w:p>
    <w:p>
      <w:pPr>
        <w:pStyle w:val="BodyText"/>
        <w:spacing w:line="229" w:lineRule="exact"/>
        <w:ind w:left="2278"/>
      </w:pPr>
      <w:r>
        <w:rPr/>
        <w:t>Что наши души не одеты в каски.</w:t>
      </w:r>
    </w:p>
    <w:p>
      <w:pPr>
        <w:pStyle w:val="BodyText"/>
        <w:spacing w:before="6"/>
        <w:rPr>
          <w:sz w:val="18"/>
        </w:rPr>
      </w:pPr>
    </w:p>
    <w:p>
      <w:pPr>
        <w:pStyle w:val="BodyText"/>
        <w:spacing w:line="276" w:lineRule="auto" w:before="1"/>
        <w:ind w:left="2278" w:right="2949"/>
      </w:pPr>
      <w:r>
        <w:rPr/>
        <w:t>Палаток сырость и костров огни. Здесь память на постое у Долины. Девчонки наши (Боже, их храни!) Детей не нянчат - собирают мины.</w:t>
      </w:r>
    </w:p>
    <w:p>
      <w:pPr>
        <w:pStyle w:val="BodyText"/>
        <w:spacing w:line="268" w:lineRule="auto" w:before="181"/>
        <w:ind w:left="2278" w:right="2931"/>
      </w:pPr>
      <w:r>
        <w:rPr/>
        <w:t>Рожденным, чтобы нараспашку жить И радоваться небылому счастью, Нам похоронною командой быть, Бредущей по грязи былых ненастий.</w:t>
      </w:r>
    </w:p>
    <w:p>
      <w:pPr>
        <w:spacing w:after="0" w:line="268" w:lineRule="auto"/>
        <w:sectPr>
          <w:type w:val="continuous"/>
          <w:pgSz w:w="8400" w:h="11900"/>
          <w:pgMar w:top="380" w:bottom="0" w:left="0" w:right="0"/>
        </w:sectPr>
      </w:pPr>
    </w:p>
    <w:p>
      <w:pPr>
        <w:pStyle w:val="BodyText"/>
      </w:pPr>
    </w:p>
    <w:p>
      <w:pPr>
        <w:pStyle w:val="BodyText"/>
      </w:pPr>
    </w:p>
    <w:p>
      <w:pPr>
        <w:pStyle w:val="BodyText"/>
        <w:spacing w:before="11"/>
        <w:rPr>
          <w:sz w:val="18"/>
        </w:rPr>
      </w:pPr>
    </w:p>
    <w:p>
      <w:pPr>
        <w:pStyle w:val="BodyText"/>
        <w:ind w:left="2352"/>
      </w:pPr>
      <w:r>
        <w:rPr/>
        <w:t>Война нас повязала - не порвать,</w:t>
      </w:r>
    </w:p>
    <w:p>
      <w:pPr>
        <w:pStyle w:val="BodyText"/>
        <w:spacing w:line="276" w:lineRule="auto" w:before="34"/>
        <w:ind w:left="2352" w:right="2480"/>
      </w:pPr>
      <w:r>
        <w:rPr/>
        <w:t>В кулак стянула кровных уз объятьем. Нам выпало до смерти воевать,</w:t>
      </w:r>
    </w:p>
    <w:p>
      <w:pPr>
        <w:pStyle w:val="BodyText"/>
        <w:spacing w:line="229" w:lineRule="exact"/>
        <w:ind w:left="2352"/>
      </w:pPr>
      <w:r>
        <w:rPr/>
        <w:t>Храня, как грех, сороковых проклятье.</w:t>
      </w:r>
    </w:p>
    <w:p>
      <w:pPr>
        <w:pStyle w:val="BodyText"/>
        <w:spacing w:before="10"/>
        <w:rPr>
          <w:sz w:val="23"/>
        </w:rPr>
      </w:pPr>
    </w:p>
    <w:p>
      <w:pPr>
        <w:pStyle w:val="BodyText"/>
        <w:ind w:left="172" w:right="1466"/>
        <w:jc w:val="center"/>
      </w:pPr>
      <w:r>
        <w:rPr/>
        <w:t>Спасибо за развеянные сны,</w:t>
      </w:r>
    </w:p>
    <w:p>
      <w:pPr>
        <w:pStyle w:val="BodyText"/>
        <w:spacing w:line="276" w:lineRule="auto" w:before="34"/>
        <w:ind w:left="2818" w:right="2550" w:firstLine="1"/>
        <w:jc w:val="center"/>
      </w:pPr>
      <w:r>
        <w:rPr/>
        <w:t>За горький стыд, за ранние</w:t>
      </w:r>
      <w:r>
        <w:rPr>
          <w:spacing w:val="-17"/>
        </w:rPr>
        <w:t> </w:t>
      </w:r>
      <w:r>
        <w:rPr/>
        <w:t>седины. Ты в нас, ты в продолжение</w:t>
      </w:r>
      <w:r>
        <w:rPr>
          <w:spacing w:val="-16"/>
        </w:rPr>
        <w:t> </w:t>
      </w:r>
      <w:r>
        <w:rPr/>
        <w:t>войны.</w:t>
      </w:r>
    </w:p>
    <w:p>
      <w:pPr>
        <w:pStyle w:val="BodyText"/>
        <w:spacing w:line="229" w:lineRule="exact"/>
        <w:ind w:left="271" w:right="348"/>
        <w:jc w:val="center"/>
      </w:pPr>
      <w:r>
        <w:rPr/>
        <w:t>Что ж, будь ты трижды проклята, Долина!</w:t>
      </w:r>
    </w:p>
    <w:p>
      <w:pPr>
        <w:pStyle w:val="BodyText"/>
        <w:rPr>
          <w:sz w:val="22"/>
        </w:rPr>
      </w:pPr>
    </w:p>
    <w:p>
      <w:pPr>
        <w:pStyle w:val="BodyText"/>
        <w:spacing w:before="11"/>
        <w:rPr>
          <w:sz w:val="22"/>
        </w:rPr>
      </w:pPr>
    </w:p>
    <w:p>
      <w:pPr>
        <w:pStyle w:val="Heading3"/>
        <w:ind w:left="2513"/>
        <w:rPr>
          <w:i/>
        </w:rPr>
      </w:pPr>
      <w:r>
        <w:rPr>
          <w:i/>
        </w:rPr>
        <w:t>ОТСТУПЛЕНЧЕСКАЯ-ОКРУЖЕНЧЕСКАЯ</w:t>
      </w:r>
    </w:p>
    <w:p>
      <w:pPr>
        <w:spacing w:before="156"/>
        <w:ind w:left="5300" w:right="0" w:firstLine="0"/>
        <w:jc w:val="left"/>
        <w:rPr>
          <w:i/>
          <w:sz w:val="20"/>
        </w:rPr>
      </w:pPr>
      <w:r>
        <w:rPr>
          <w:i/>
          <w:sz w:val="20"/>
        </w:rPr>
        <w:t>А. Сухановский (г. Архангельск)</w:t>
      </w:r>
    </w:p>
    <w:p>
      <w:pPr>
        <w:pStyle w:val="BodyText"/>
        <w:spacing w:before="5"/>
        <w:rPr>
          <w:i/>
          <w:sz w:val="19"/>
        </w:rPr>
      </w:pPr>
    </w:p>
    <w:p>
      <w:pPr>
        <w:pStyle w:val="BodyText"/>
        <w:spacing w:line="276" w:lineRule="auto"/>
        <w:ind w:left="2513" w:right="3271"/>
      </w:pPr>
      <w:r>
        <w:rPr/>
        <w:t>А по нам орудие стреляло, Самолет над нами стрекозил. И по полю танки грохотали, Мы бежали из последних сил.</w:t>
      </w:r>
    </w:p>
    <w:p>
      <w:pPr>
        <w:pStyle w:val="BodyText"/>
        <w:spacing w:before="9"/>
      </w:pPr>
    </w:p>
    <w:p>
      <w:pPr>
        <w:pStyle w:val="BodyText"/>
        <w:spacing w:line="276" w:lineRule="auto"/>
        <w:ind w:left="2513" w:right="2933"/>
      </w:pPr>
      <w:r>
        <w:rPr/>
        <w:t>Отступленье - тяжкая ты доля: Без патронов, хлеба и без сна. Нам в вдогонку церкви</w:t>
      </w:r>
      <w:r>
        <w:rPr>
          <w:spacing w:val="-15"/>
        </w:rPr>
        <w:t> </w:t>
      </w:r>
      <w:r>
        <w:rPr/>
        <w:t>колоколят,</w:t>
      </w:r>
    </w:p>
    <w:p>
      <w:pPr>
        <w:pStyle w:val="BodyText"/>
        <w:spacing w:line="229" w:lineRule="exact"/>
        <w:ind w:left="2936"/>
      </w:pPr>
      <w:r>
        <w:rPr/>
        <w:t>Проклинают, гроб сулят без дна.</w:t>
      </w:r>
    </w:p>
    <w:p>
      <w:pPr>
        <w:pStyle w:val="BodyText"/>
        <w:spacing w:before="9"/>
        <w:rPr>
          <w:sz w:val="23"/>
        </w:rPr>
      </w:pPr>
    </w:p>
    <w:p>
      <w:pPr>
        <w:pStyle w:val="BodyText"/>
        <w:ind w:left="2513"/>
      </w:pPr>
      <w:r>
        <w:rPr/>
        <w:t>А поутру снова пушки били,</w:t>
      </w:r>
    </w:p>
    <w:p>
      <w:pPr>
        <w:pStyle w:val="BodyText"/>
        <w:spacing w:line="276" w:lineRule="auto" w:before="34"/>
        <w:ind w:left="2513" w:right="2953"/>
      </w:pPr>
      <w:r>
        <w:rPr/>
        <w:t>И опять проклятый фриц кружил. Кто-то вякнул: «Мы свое отжили.</w:t>
      </w:r>
    </w:p>
    <w:p>
      <w:pPr>
        <w:pStyle w:val="BodyText"/>
        <w:spacing w:line="229" w:lineRule="exact"/>
        <w:ind w:left="2960"/>
      </w:pPr>
      <w:r>
        <w:rPr/>
        <w:t>Нас вражина ночесть окружил».</w:t>
      </w:r>
    </w:p>
    <w:p>
      <w:pPr>
        <w:pStyle w:val="BodyText"/>
        <w:spacing w:before="10"/>
        <w:rPr>
          <w:sz w:val="23"/>
        </w:rPr>
      </w:pPr>
    </w:p>
    <w:p>
      <w:pPr>
        <w:pStyle w:val="BodyText"/>
        <w:spacing w:line="271" w:lineRule="auto" w:before="1"/>
        <w:ind w:left="2513" w:right="3254"/>
        <w:jc w:val="both"/>
      </w:pPr>
      <w:r>
        <w:rPr/>
        <w:t>Окруженье - стыдная ты доля: Кто в кусты, а кто на пулемет, Кто прорвется, а кому неволя, Кто в бою безвестно</w:t>
      </w:r>
      <w:r>
        <w:rPr>
          <w:spacing w:val="-12"/>
        </w:rPr>
        <w:t> </w:t>
      </w:r>
      <w:r>
        <w:rPr/>
        <w:t>пропадет.</w:t>
      </w:r>
    </w:p>
    <w:p>
      <w:pPr>
        <w:spacing w:after="0" w:line="271" w:lineRule="auto"/>
        <w:jc w:val="both"/>
        <w:sectPr>
          <w:pgSz w:w="8400" w:h="11900"/>
          <w:pgMar w:header="509" w:footer="797" w:top="720" w:bottom="940" w:left="0" w:right="0"/>
        </w:sectPr>
      </w:pPr>
    </w:p>
    <w:p>
      <w:pPr>
        <w:pStyle w:val="BodyText"/>
      </w:pPr>
    </w:p>
    <w:p>
      <w:pPr>
        <w:pStyle w:val="BodyText"/>
        <w:spacing w:before="5"/>
      </w:pPr>
    </w:p>
    <w:p>
      <w:pPr>
        <w:pStyle w:val="BodyText"/>
        <w:spacing w:line="276" w:lineRule="auto" w:before="91"/>
        <w:ind w:left="2371" w:right="3271"/>
      </w:pPr>
      <w:r>
        <w:rPr/>
        <w:t>Мы отважно дрались до заката И в лесочке дружно полегли. Помяни же, кто найдет солдата.</w:t>
      </w:r>
    </w:p>
    <w:p>
      <w:pPr>
        <w:pStyle w:val="BodyText"/>
        <w:spacing w:line="229" w:lineRule="exact"/>
        <w:ind w:left="2371"/>
      </w:pPr>
      <w:r>
        <w:rPr/>
        <w:t>Брось на косточки хоть горсть</w:t>
      </w:r>
      <w:r>
        <w:rPr>
          <w:spacing w:val="-15"/>
        </w:rPr>
        <w:t> </w:t>
      </w:r>
      <w:r>
        <w:rPr/>
        <w:t>земли.</w:t>
      </w:r>
    </w:p>
    <w:p>
      <w:pPr>
        <w:pStyle w:val="BodyText"/>
      </w:pPr>
    </w:p>
    <w:p>
      <w:pPr>
        <w:pStyle w:val="BodyText"/>
        <w:rPr>
          <w:sz w:val="17"/>
        </w:rPr>
      </w:pPr>
    </w:p>
    <w:p>
      <w:pPr>
        <w:pStyle w:val="Heading3"/>
        <w:spacing w:before="91"/>
        <w:ind w:right="460"/>
        <w:jc w:val="center"/>
        <w:rPr>
          <w:i/>
        </w:rPr>
      </w:pPr>
      <w:r>
        <w:rPr>
          <w:i/>
        </w:rPr>
        <w:t>ПО ДОЛГУ ЗАБЫТЫХ</w:t>
      </w:r>
      <w:r>
        <w:rPr>
          <w:i/>
          <w:spacing w:val="-15"/>
        </w:rPr>
        <w:t> </w:t>
      </w:r>
      <w:r>
        <w:rPr>
          <w:i/>
        </w:rPr>
        <w:t>ДОЛГОВ</w:t>
      </w:r>
    </w:p>
    <w:p>
      <w:pPr>
        <w:spacing w:before="151"/>
        <w:ind w:left="929" w:right="803" w:firstLine="0"/>
        <w:jc w:val="right"/>
        <w:rPr>
          <w:i/>
          <w:sz w:val="20"/>
        </w:rPr>
      </w:pPr>
      <w:r>
        <w:rPr>
          <w:i/>
          <w:sz w:val="20"/>
        </w:rPr>
        <w:t>А. Сухановский</w:t>
      </w:r>
    </w:p>
    <w:p>
      <w:pPr>
        <w:pStyle w:val="BodyText"/>
        <w:spacing w:before="7"/>
        <w:rPr>
          <w:i/>
          <w:sz w:val="16"/>
        </w:rPr>
      </w:pPr>
    </w:p>
    <w:p>
      <w:pPr>
        <w:pStyle w:val="BodyText"/>
        <w:spacing w:line="224" w:lineRule="exact" w:before="91"/>
        <w:ind w:left="271" w:right="2802"/>
        <w:jc w:val="center"/>
      </w:pPr>
      <w:r>
        <w:rPr/>
        <w:t>Берлоги войны -</w:t>
      </w:r>
    </w:p>
    <w:p>
      <w:pPr>
        <w:pStyle w:val="BodyText"/>
        <w:spacing w:line="224" w:lineRule="exact"/>
        <w:ind w:left="1533" w:right="789"/>
        <w:jc w:val="center"/>
      </w:pPr>
      <w:r>
        <w:rPr/>
        <w:t>пласты тишины,</w:t>
      </w:r>
    </w:p>
    <w:p>
      <w:pPr>
        <w:pStyle w:val="BodyText"/>
        <w:spacing w:before="25"/>
        <w:ind w:left="2232"/>
      </w:pPr>
      <w:r>
        <w:rPr/>
        <w:t>Осевшие с гари боев,</w:t>
      </w:r>
    </w:p>
    <w:p>
      <w:pPr>
        <w:pStyle w:val="BodyText"/>
        <w:spacing w:line="276" w:lineRule="auto" w:before="34"/>
        <w:ind w:left="2232" w:right="3589"/>
      </w:pPr>
      <w:r>
        <w:rPr/>
        <w:t>Прошел я, не разгибая спины, По долгу забытых долгов.</w:t>
      </w:r>
    </w:p>
    <w:p>
      <w:pPr>
        <w:pStyle w:val="BodyText"/>
        <w:spacing w:before="11"/>
      </w:pPr>
    </w:p>
    <w:p>
      <w:pPr>
        <w:pStyle w:val="BodyText"/>
        <w:ind w:left="2232"/>
      </w:pPr>
      <w:r>
        <w:rPr/>
        <w:t>Здесь компасы врут,</w:t>
      </w:r>
    </w:p>
    <w:p>
      <w:pPr>
        <w:pStyle w:val="BodyText"/>
        <w:spacing w:before="29"/>
        <w:ind w:left="3872"/>
      </w:pPr>
      <w:r>
        <w:rPr/>
        <w:t>Здесь нервы внакрут -</w:t>
      </w:r>
    </w:p>
    <w:p>
      <w:pPr>
        <w:pStyle w:val="BodyText"/>
        <w:spacing w:line="280" w:lineRule="auto" w:before="39"/>
        <w:ind w:left="2232" w:right="3509"/>
      </w:pPr>
      <w:r>
        <w:rPr/>
        <w:t>Кругом непростая земля. Солдаты России брошены тут, И минные живы поля.</w:t>
      </w:r>
    </w:p>
    <w:p>
      <w:pPr>
        <w:pStyle w:val="BodyText"/>
        <w:spacing w:before="9"/>
      </w:pPr>
    </w:p>
    <w:p>
      <w:pPr>
        <w:pStyle w:val="BodyText"/>
        <w:spacing w:before="1"/>
        <w:ind w:left="2232"/>
      </w:pPr>
      <w:r>
        <w:rPr/>
        <w:t>С кем в поиск ходил</w:t>
      </w:r>
    </w:p>
    <w:p>
      <w:pPr>
        <w:pStyle w:val="BodyText"/>
        <w:spacing w:line="285" w:lineRule="auto" w:before="36"/>
        <w:ind w:left="2232" w:right="3159" w:firstLine="1639"/>
      </w:pPr>
      <w:r>
        <w:rPr/>
        <w:t>и бок о бок жил Меня в свой зачислили круг.</w:t>
      </w:r>
    </w:p>
    <w:p>
      <w:pPr>
        <w:pStyle w:val="BodyText"/>
        <w:ind w:left="2232"/>
      </w:pPr>
      <w:r>
        <w:rPr/>
        <w:t>За родственность душ,</w:t>
      </w:r>
    </w:p>
    <w:p>
      <w:pPr>
        <w:pStyle w:val="BodyText"/>
        <w:spacing w:line="297" w:lineRule="auto" w:before="48"/>
        <w:ind w:left="2232" w:right="2567" w:firstLine="1639"/>
      </w:pPr>
      <w:r>
        <w:rPr/>
        <w:t>за родственность крыл Доверили звание «друг».</w:t>
      </w:r>
    </w:p>
    <w:p>
      <w:pPr>
        <w:pStyle w:val="BodyText"/>
        <w:spacing w:before="7"/>
      </w:pPr>
    </w:p>
    <w:p>
      <w:pPr>
        <w:pStyle w:val="BodyText"/>
        <w:ind w:left="2232"/>
      </w:pPr>
      <w:r>
        <w:rPr/>
        <w:t>Не сломлен войной,</w:t>
      </w:r>
    </w:p>
    <w:p>
      <w:pPr>
        <w:pStyle w:val="BodyText"/>
        <w:spacing w:line="290" w:lineRule="auto" w:before="36"/>
        <w:ind w:left="2232" w:right="2936" w:firstLine="1639"/>
      </w:pPr>
      <w:r>
        <w:rPr/>
        <w:t>Не мрачный изгой Вернулся и скинул рюкзак.</w:t>
      </w:r>
    </w:p>
    <w:p>
      <w:pPr>
        <w:pStyle w:val="BodyText"/>
        <w:spacing w:line="178" w:lineRule="exact"/>
        <w:ind w:left="2232"/>
      </w:pPr>
      <w:r>
        <w:rPr/>
        <w:t>Зарылся, как в ил, в житейский покой,</w:t>
      </w:r>
    </w:p>
    <w:p>
      <w:pPr>
        <w:pStyle w:val="BodyText"/>
        <w:spacing w:line="225" w:lineRule="exact"/>
        <w:ind w:left="2232"/>
      </w:pPr>
      <w:r>
        <w:rPr/>
        <w:t>К чему не привыкну никак.</w:t>
      </w:r>
    </w:p>
    <w:p>
      <w:pPr>
        <w:spacing w:after="0" w:line="225" w:lineRule="exact"/>
        <w:sectPr>
          <w:pgSz w:w="8400" w:h="11900"/>
          <w:pgMar w:header="576" w:footer="728" w:top="820" w:bottom="980" w:left="0" w:right="0"/>
        </w:sectPr>
      </w:pPr>
    </w:p>
    <w:p>
      <w:pPr>
        <w:pStyle w:val="BodyText"/>
      </w:pPr>
    </w:p>
    <w:p>
      <w:pPr>
        <w:pStyle w:val="BodyText"/>
        <w:spacing w:before="8"/>
        <w:rPr>
          <w:sz w:val="22"/>
        </w:rPr>
      </w:pPr>
    </w:p>
    <w:p>
      <w:pPr>
        <w:pStyle w:val="BodyText"/>
        <w:spacing w:before="91"/>
        <w:ind w:left="271" w:right="2583"/>
        <w:jc w:val="center"/>
      </w:pPr>
      <w:r>
        <w:rPr/>
        <w:t>Как явственны сны</w:t>
      </w:r>
    </w:p>
    <w:p>
      <w:pPr>
        <w:pStyle w:val="BodyText"/>
        <w:spacing w:before="34"/>
        <w:ind w:left="1533" w:right="605"/>
        <w:jc w:val="center"/>
      </w:pPr>
      <w:r>
        <w:rPr/>
        <w:t>в зарницах войны,</w:t>
      </w:r>
    </w:p>
    <w:p>
      <w:pPr>
        <w:pStyle w:val="BodyText"/>
        <w:spacing w:before="34"/>
        <w:ind w:left="2222"/>
      </w:pPr>
      <w:r>
        <w:rPr/>
        <w:t>Как в бликах застывших боев</w:t>
      </w:r>
    </w:p>
    <w:p>
      <w:pPr>
        <w:pStyle w:val="BodyText"/>
        <w:spacing w:line="276" w:lineRule="auto" w:before="34"/>
        <w:ind w:left="2222" w:right="2987"/>
      </w:pPr>
      <w:r>
        <w:rPr/>
        <w:t>Мы торим дороги в стране немоты По долгу забытых долгов.</w:t>
      </w:r>
    </w:p>
    <w:p>
      <w:pPr>
        <w:pStyle w:val="BodyText"/>
        <w:spacing w:before="2"/>
        <w:rPr>
          <w:sz w:val="10"/>
        </w:rPr>
      </w:pPr>
    </w:p>
    <w:p>
      <w:pPr>
        <w:spacing w:after="0"/>
        <w:rPr>
          <w:sz w:val="10"/>
        </w:rPr>
        <w:sectPr>
          <w:pgSz w:w="8400" w:h="11900"/>
          <w:pgMar w:header="509" w:footer="797" w:top="820" w:bottom="960" w:left="0" w:right="0"/>
        </w:sectPr>
      </w:pPr>
    </w:p>
    <w:p>
      <w:pPr>
        <w:pStyle w:val="Heading3"/>
        <w:spacing w:before="91"/>
        <w:ind w:left="0" w:right="907"/>
        <w:jc w:val="right"/>
        <w:rPr>
          <w:i/>
        </w:rPr>
      </w:pPr>
      <w:r>
        <w:rPr>
          <w:i/>
        </w:rPr>
        <w:t>ПЕХОТА</w:t>
      </w:r>
    </w:p>
    <w:p>
      <w:pPr>
        <w:pStyle w:val="BodyText"/>
        <w:rPr>
          <w:b/>
          <w:i/>
          <w:sz w:val="22"/>
        </w:rPr>
      </w:pPr>
    </w:p>
    <w:p>
      <w:pPr>
        <w:pStyle w:val="BodyText"/>
        <w:spacing w:before="7"/>
        <w:rPr>
          <w:b/>
          <w:i/>
          <w:sz w:val="27"/>
        </w:rPr>
      </w:pPr>
    </w:p>
    <w:p>
      <w:pPr>
        <w:pStyle w:val="BodyText"/>
        <w:spacing w:line="232" w:lineRule="auto"/>
        <w:ind w:left="2222" w:right="480"/>
      </w:pPr>
      <w:r>
        <w:rPr/>
        <w:t>Окопная сырость привычно жует, Зубастая злость пулемета.</w:t>
      </w:r>
    </w:p>
    <w:p>
      <w:pPr>
        <w:pStyle w:val="BodyText"/>
        <w:spacing w:line="276" w:lineRule="auto" w:before="24"/>
        <w:ind w:left="2222" w:right="692"/>
      </w:pPr>
      <w:r>
        <w:rPr/>
        <w:t>Зевает и жмется, и повара ждет Видавшая виды пехота.</w:t>
      </w:r>
    </w:p>
    <w:p>
      <w:pPr>
        <w:pStyle w:val="BodyText"/>
        <w:spacing w:before="7"/>
        <w:rPr>
          <w:sz w:val="22"/>
        </w:rPr>
      </w:pPr>
    </w:p>
    <w:p>
      <w:pPr>
        <w:pStyle w:val="BodyText"/>
        <w:ind w:left="2222"/>
      </w:pPr>
      <w:r>
        <w:rPr/>
        <w:t>А сутками позже - привет, медсанбат, -</w:t>
      </w:r>
    </w:p>
    <w:p>
      <w:pPr>
        <w:pStyle w:val="BodyText"/>
        <w:spacing w:before="30"/>
        <w:ind w:left="2222" w:right="447"/>
      </w:pPr>
      <w:r>
        <w:rPr/>
        <w:t>Страданьями пьяный до рвоты, Бинты, ампутации, плачущий</w:t>
      </w:r>
      <w:r>
        <w:rPr>
          <w:spacing w:val="-13"/>
        </w:rPr>
        <w:t> </w:t>
      </w:r>
      <w:r>
        <w:rPr/>
        <w:t>мат, Воюющий с болью</w:t>
      </w:r>
      <w:r>
        <w:rPr>
          <w:spacing w:val="-4"/>
        </w:rPr>
        <w:t> </w:t>
      </w:r>
      <w:r>
        <w:rPr/>
        <w:t>пехоты.</w:t>
      </w:r>
    </w:p>
    <w:p>
      <w:pPr>
        <w:pStyle w:val="BodyText"/>
        <w:spacing w:line="276" w:lineRule="auto" w:before="188"/>
        <w:ind w:left="2222" w:right="838"/>
      </w:pPr>
      <w:r>
        <w:rPr/>
        <w:t>Неделя сгорела на</w:t>
      </w:r>
      <w:r>
        <w:rPr>
          <w:spacing w:val="-14"/>
        </w:rPr>
        <w:t> </w:t>
      </w:r>
      <w:r>
        <w:rPr/>
        <w:t>передовой, Сырой от солдатского</w:t>
      </w:r>
      <w:r>
        <w:rPr>
          <w:spacing w:val="-4"/>
        </w:rPr>
        <w:t> </w:t>
      </w:r>
      <w:r>
        <w:rPr/>
        <w:t>пота.</w:t>
      </w:r>
    </w:p>
    <w:p>
      <w:pPr>
        <w:pStyle w:val="BodyText"/>
        <w:spacing w:line="276" w:lineRule="auto"/>
        <w:ind w:left="2222" w:right="-10"/>
      </w:pPr>
      <w:r>
        <w:rPr/>
        <w:t>Бомбежки и сны под шинельной</w:t>
      </w:r>
      <w:r>
        <w:rPr>
          <w:spacing w:val="-15"/>
        </w:rPr>
        <w:t> </w:t>
      </w:r>
      <w:r>
        <w:rPr/>
        <w:t>полой. За что ж тебе муки,</w:t>
      </w:r>
      <w:r>
        <w:rPr>
          <w:spacing w:val="-3"/>
        </w:rPr>
        <w:t> </w:t>
      </w:r>
      <w:r>
        <w:rPr/>
        <w:t>пехота?</w:t>
      </w:r>
    </w:p>
    <w:p>
      <w:pPr>
        <w:pStyle w:val="BodyText"/>
        <w:spacing w:before="8"/>
      </w:pPr>
    </w:p>
    <w:p>
      <w:pPr>
        <w:pStyle w:val="BodyText"/>
        <w:spacing w:line="276" w:lineRule="auto"/>
        <w:ind w:left="2222" w:right="255"/>
      </w:pPr>
      <w:r>
        <w:rPr/>
        <w:t>Всего через месяц - удушье мешков, Кровавый прорыв из болота.</w:t>
      </w:r>
    </w:p>
    <w:p>
      <w:pPr>
        <w:pStyle w:val="BodyText"/>
        <w:spacing w:line="276" w:lineRule="auto"/>
        <w:ind w:left="2222" w:right="286"/>
      </w:pPr>
      <w:r>
        <w:rPr/>
        <w:t>Забытой в тылах, умирала молчком, Отход прикрывала пехота.</w:t>
      </w:r>
    </w:p>
    <w:p>
      <w:pPr>
        <w:pStyle w:val="BodyText"/>
        <w:rPr>
          <w:sz w:val="21"/>
        </w:rPr>
      </w:pPr>
    </w:p>
    <w:p>
      <w:pPr>
        <w:pStyle w:val="BodyText"/>
        <w:spacing w:line="268" w:lineRule="auto"/>
        <w:ind w:left="2222" w:right="317"/>
      </w:pPr>
      <w:r>
        <w:rPr/>
        <w:t>И лишь через годы, от злобы черны Телами заткнув пропасть ДОТа, Стояли, страшась, на краю тишины Войны землепашцы - пехота.</w:t>
      </w:r>
    </w:p>
    <w:p>
      <w:pPr>
        <w:pStyle w:val="BodyText"/>
        <w:rPr>
          <w:sz w:val="22"/>
        </w:rPr>
      </w:pPr>
      <w:r>
        <w:rPr/>
        <w:br w:type="column"/>
      </w:r>
      <w:r>
        <w:rPr>
          <w:sz w:val="22"/>
        </w:rPr>
      </w:r>
    </w:p>
    <w:p>
      <w:pPr>
        <w:pStyle w:val="BodyText"/>
        <w:spacing w:before="6"/>
        <w:rPr>
          <w:sz w:val="19"/>
        </w:rPr>
      </w:pPr>
    </w:p>
    <w:p>
      <w:pPr>
        <w:spacing w:before="0"/>
        <w:ind w:left="631" w:right="0" w:firstLine="0"/>
        <w:jc w:val="left"/>
        <w:rPr>
          <w:i/>
          <w:sz w:val="20"/>
        </w:rPr>
      </w:pPr>
      <w:r>
        <w:rPr>
          <w:i/>
          <w:sz w:val="20"/>
        </w:rPr>
        <w:t>А. Сухановский</w:t>
      </w:r>
    </w:p>
    <w:p>
      <w:pPr>
        <w:spacing w:after="0"/>
        <w:jc w:val="left"/>
        <w:rPr>
          <w:sz w:val="20"/>
        </w:rPr>
        <w:sectPr>
          <w:type w:val="continuous"/>
          <w:pgSz w:w="8400" w:h="11900"/>
          <w:pgMar w:top="380" w:bottom="0" w:left="0" w:right="0"/>
          <w:cols w:num="2" w:equalWidth="0">
            <w:col w:w="5614" w:space="40"/>
            <w:col w:w="2746"/>
          </w:cols>
        </w:sectPr>
      </w:pPr>
    </w:p>
    <w:p>
      <w:pPr>
        <w:pStyle w:val="BodyText"/>
        <w:rPr>
          <w:i/>
        </w:rPr>
      </w:pPr>
    </w:p>
    <w:p>
      <w:pPr>
        <w:pStyle w:val="BodyText"/>
        <w:spacing w:before="5"/>
        <w:rPr>
          <w:i/>
          <w:sz w:val="19"/>
        </w:rPr>
      </w:pPr>
    </w:p>
    <w:p>
      <w:pPr>
        <w:pStyle w:val="BodyText"/>
        <w:spacing w:line="276" w:lineRule="auto" w:before="91"/>
        <w:ind w:left="2218" w:right="3435"/>
      </w:pPr>
      <w:r>
        <w:rPr/>
        <w:t>Железо и косточки съела земля, Архивы списали заботы.</w:t>
      </w:r>
    </w:p>
    <w:p>
      <w:pPr>
        <w:pStyle w:val="BodyText"/>
        <w:spacing w:line="229" w:lineRule="exact"/>
        <w:ind w:left="2218"/>
      </w:pPr>
      <w:r>
        <w:rPr/>
        <w:t>Лишь память о муках -</w:t>
      </w:r>
    </w:p>
    <w:p>
      <w:pPr>
        <w:pStyle w:val="BodyText"/>
        <w:spacing w:before="46"/>
        <w:ind w:left="3797"/>
      </w:pPr>
      <w:r>
        <w:rPr/>
        <w:t>лампадки гнилья -</w:t>
      </w:r>
    </w:p>
    <w:p>
      <w:pPr>
        <w:pStyle w:val="BodyText"/>
        <w:spacing w:before="44"/>
        <w:ind w:left="2218"/>
      </w:pPr>
      <w:r>
        <w:rPr/>
        <w:t>Зажженные тенью пехоты.</w:t>
      </w:r>
    </w:p>
    <w:p>
      <w:pPr>
        <w:pStyle w:val="BodyText"/>
        <w:rPr>
          <w:sz w:val="22"/>
        </w:rPr>
      </w:pPr>
    </w:p>
    <w:p>
      <w:pPr>
        <w:pStyle w:val="BodyText"/>
        <w:spacing w:before="1"/>
        <w:rPr>
          <w:sz w:val="18"/>
        </w:rPr>
      </w:pPr>
    </w:p>
    <w:p>
      <w:pPr>
        <w:pStyle w:val="Heading3"/>
        <w:ind w:right="437"/>
        <w:jc w:val="center"/>
        <w:rPr>
          <w:i/>
        </w:rPr>
      </w:pPr>
      <w:r>
        <w:rPr>
          <w:i/>
        </w:rPr>
        <w:t>КРЕЩЕННЫ СВИНЦОМ И КРОВЬЮ</w:t>
      </w:r>
    </w:p>
    <w:p>
      <w:pPr>
        <w:spacing w:before="155"/>
        <w:ind w:left="5259" w:right="0" w:firstLine="0"/>
        <w:jc w:val="left"/>
        <w:rPr>
          <w:i/>
          <w:sz w:val="20"/>
        </w:rPr>
      </w:pPr>
      <w:r>
        <w:rPr>
          <w:i/>
          <w:sz w:val="20"/>
        </w:rPr>
        <w:t>Комбриг Майдан Кусаинов</w:t>
      </w:r>
    </w:p>
    <w:p>
      <w:pPr>
        <w:pStyle w:val="BodyText"/>
        <w:spacing w:before="6"/>
        <w:rPr>
          <w:i/>
          <w:sz w:val="26"/>
        </w:rPr>
      </w:pPr>
    </w:p>
    <w:p>
      <w:pPr>
        <w:pStyle w:val="BodyText"/>
        <w:spacing w:line="276" w:lineRule="auto"/>
        <w:ind w:left="2938" w:right="2480"/>
      </w:pPr>
      <w:r>
        <w:rPr/>
        <w:drawing>
          <wp:anchor distT="0" distB="0" distL="0" distR="0" allowOverlap="1" layoutInCell="1" locked="0" behindDoc="0" simplePos="0" relativeHeight="251912192">
            <wp:simplePos x="0" y="0"/>
            <wp:positionH relativeFrom="page">
              <wp:posOffset>511044</wp:posOffset>
            </wp:positionH>
            <wp:positionV relativeFrom="paragraph">
              <wp:posOffset>52526</wp:posOffset>
            </wp:positionV>
            <wp:extent cx="1224410" cy="2023745"/>
            <wp:effectExtent l="0" t="0" r="0" b="0"/>
            <wp:wrapNone/>
            <wp:docPr id="193" name="image97.jpeg"/>
            <wp:cNvGraphicFramePr>
              <a:graphicFrameLocks noChangeAspect="1"/>
            </wp:cNvGraphicFramePr>
            <a:graphic>
              <a:graphicData uri="http://schemas.openxmlformats.org/drawingml/2006/picture">
                <pic:pic>
                  <pic:nvPicPr>
                    <pic:cNvPr id="194" name="image97.jpeg"/>
                    <pic:cNvPicPr/>
                  </pic:nvPicPr>
                  <pic:blipFill>
                    <a:blip r:embed="rId802" cstate="print"/>
                    <a:stretch>
                      <a:fillRect/>
                    </a:stretch>
                  </pic:blipFill>
                  <pic:spPr>
                    <a:xfrm>
                      <a:off x="0" y="0"/>
                      <a:ext cx="1224410" cy="2023745"/>
                    </a:xfrm>
                    <a:prstGeom prst="rect">
                      <a:avLst/>
                    </a:prstGeom>
                  </pic:spPr>
                </pic:pic>
              </a:graphicData>
            </a:graphic>
          </wp:anchor>
        </w:drawing>
      </w:r>
      <w:r>
        <w:rPr/>
        <w:t>Крещенны свинцом и кровью, Клейменны красной звездой. Русские, украинцы, казахи, Сплочены одной судьбой.</w:t>
      </w:r>
    </w:p>
    <w:p>
      <w:pPr>
        <w:pStyle w:val="BodyText"/>
        <w:spacing w:line="276" w:lineRule="auto"/>
        <w:ind w:left="2938" w:right="3203"/>
      </w:pPr>
      <w:r>
        <w:rPr/>
        <w:t>Рвали кольцо блокады, Рубили клещи врага</w:t>
      </w:r>
    </w:p>
    <w:p>
      <w:pPr>
        <w:pStyle w:val="BodyText"/>
        <w:spacing w:line="276" w:lineRule="auto"/>
        <w:ind w:left="2938" w:right="2701"/>
      </w:pPr>
      <w:r>
        <w:rPr/>
        <w:t>Под Харьковом и Ленинградом, Чтобы жила Москва.</w:t>
      </w:r>
    </w:p>
    <w:p>
      <w:pPr>
        <w:pStyle w:val="BodyText"/>
        <w:spacing w:before="6"/>
      </w:pPr>
    </w:p>
    <w:p>
      <w:pPr>
        <w:pStyle w:val="BodyText"/>
        <w:spacing w:line="276" w:lineRule="auto"/>
        <w:ind w:left="2938" w:right="2837"/>
      </w:pPr>
      <w:r>
        <w:rPr/>
        <w:t>Крещенны свинцом и кровью, Клейменны красной звездой. Стали безвозвратными ............</w:t>
      </w:r>
    </w:p>
    <w:p>
      <w:pPr>
        <w:pStyle w:val="BodyText"/>
        <w:spacing w:line="229" w:lineRule="exact"/>
        <w:ind w:left="2938"/>
      </w:pPr>
      <w:r>
        <w:rPr/>
        <w:t>С одной фронтовой судьбой.</w:t>
      </w:r>
    </w:p>
    <w:p>
      <w:pPr>
        <w:pStyle w:val="BodyText"/>
        <w:spacing w:before="10"/>
        <w:rPr>
          <w:sz w:val="23"/>
        </w:rPr>
      </w:pPr>
    </w:p>
    <w:p>
      <w:pPr>
        <w:pStyle w:val="BodyText"/>
        <w:spacing w:line="276" w:lineRule="auto"/>
        <w:ind w:left="2938" w:right="2480"/>
      </w:pPr>
      <w:r>
        <w:rPr/>
        <w:t>Крещенны свинцом и кровью, Клейменны красной звездой. Русские, украинцы, казахи, Сплочены одной судьбой.</w:t>
      </w:r>
    </w:p>
    <w:p>
      <w:pPr>
        <w:pStyle w:val="BodyText"/>
        <w:spacing w:line="276" w:lineRule="auto"/>
        <w:ind w:left="2938" w:right="3002"/>
      </w:pPr>
      <w:r>
        <w:rPr/>
        <w:t>Сражались вы отважно, Награды прошли стороной. Для вас мы чеканим медали, Каждый из вас герой.</w:t>
      </w:r>
    </w:p>
    <w:p>
      <w:pPr>
        <w:spacing w:after="0" w:line="276" w:lineRule="auto"/>
        <w:sectPr>
          <w:headerReference w:type="even" r:id="rId800"/>
          <w:headerReference w:type="default" r:id="rId801"/>
          <w:pgSz w:w="8400" w:h="11900"/>
          <w:pgMar w:header="689" w:footer="728" w:top="900" w:bottom="920" w:left="0" w:right="0"/>
        </w:sectPr>
      </w:pPr>
    </w:p>
    <w:p>
      <w:pPr>
        <w:pStyle w:val="BodyText"/>
      </w:pPr>
    </w:p>
    <w:p>
      <w:pPr>
        <w:pStyle w:val="BodyText"/>
      </w:pPr>
    </w:p>
    <w:p>
      <w:pPr>
        <w:pStyle w:val="BodyText"/>
        <w:spacing w:before="3"/>
        <w:rPr>
          <w:sz w:val="16"/>
        </w:rPr>
      </w:pPr>
    </w:p>
    <w:p>
      <w:pPr>
        <w:pStyle w:val="Heading3"/>
        <w:spacing w:before="91"/>
        <w:ind w:left="3255"/>
        <w:rPr>
          <w:i/>
        </w:rPr>
      </w:pPr>
      <w:r>
        <w:rPr>
          <w:i/>
        </w:rPr>
        <w:t>СОЛДА Т ИЗ КАЗАХСТАНА</w:t>
      </w:r>
    </w:p>
    <w:p>
      <w:pPr>
        <w:pStyle w:val="BodyText"/>
        <w:spacing w:before="11"/>
        <w:rPr>
          <w:b/>
          <w:i/>
          <w:sz w:val="10"/>
        </w:rPr>
      </w:pPr>
    </w:p>
    <w:p>
      <w:pPr>
        <w:spacing w:before="91"/>
        <w:ind w:left="929" w:right="629" w:firstLine="0"/>
        <w:jc w:val="right"/>
        <w:rPr>
          <w:i/>
          <w:sz w:val="20"/>
        </w:rPr>
      </w:pPr>
      <w:r>
        <w:rPr>
          <w:i/>
          <w:sz w:val="20"/>
        </w:rPr>
        <w:t>Комбриг М. Кусаинов</w:t>
      </w:r>
    </w:p>
    <w:p>
      <w:pPr>
        <w:pStyle w:val="BodyText"/>
        <w:spacing w:before="8"/>
        <w:rPr>
          <w:i/>
          <w:sz w:val="10"/>
        </w:rPr>
      </w:pPr>
    </w:p>
    <w:p>
      <w:pPr>
        <w:pStyle w:val="BodyText"/>
        <w:spacing w:line="276" w:lineRule="auto" w:before="91"/>
        <w:ind w:left="2253" w:right="2949"/>
      </w:pPr>
      <w:r>
        <w:rPr/>
        <w:t>Дыбили землю разрывы снарядов, Как бумага, рвалась броня.</w:t>
      </w:r>
    </w:p>
    <w:p>
      <w:pPr>
        <w:pStyle w:val="BodyText"/>
        <w:spacing w:line="276" w:lineRule="auto"/>
        <w:ind w:left="2253" w:right="3100"/>
      </w:pPr>
      <w:r>
        <w:rPr/>
        <w:t>В этом пекле каждый был русским, Хоть казахом рожден был я.</w:t>
      </w:r>
    </w:p>
    <w:p>
      <w:pPr>
        <w:pStyle w:val="BodyText"/>
        <w:spacing w:before="8"/>
      </w:pPr>
    </w:p>
    <w:p>
      <w:pPr>
        <w:pStyle w:val="BodyText"/>
        <w:ind w:left="2575"/>
      </w:pPr>
      <w:r>
        <w:rPr/>
        <w:t>Грыз зубами горло фашиста</w:t>
      </w:r>
    </w:p>
    <w:p>
      <w:pPr>
        <w:pStyle w:val="BodyText"/>
        <w:spacing w:line="276" w:lineRule="auto" w:before="34"/>
        <w:ind w:left="2575" w:right="2740" w:firstLine="50"/>
      </w:pPr>
      <w:r>
        <w:rPr/>
        <w:t>В рукопашной, не помня себя, Ярость, сдобренная русским матом, Пробивала кольцо врага.</w:t>
      </w:r>
    </w:p>
    <w:p>
      <w:pPr>
        <w:pStyle w:val="BodyText"/>
        <w:spacing w:before="9"/>
      </w:pPr>
    </w:p>
    <w:p>
      <w:pPr>
        <w:pStyle w:val="BodyText"/>
        <w:spacing w:line="276" w:lineRule="auto"/>
        <w:ind w:left="2253" w:right="2870"/>
      </w:pPr>
      <w:r>
        <w:rPr/>
        <w:t>За детей, матерей Ленинграда И за то, чтобы наша взяла,</w:t>
      </w:r>
    </w:p>
    <w:p>
      <w:pPr>
        <w:pStyle w:val="BodyText"/>
        <w:spacing w:line="276" w:lineRule="auto"/>
        <w:ind w:left="2253" w:right="2938"/>
      </w:pPr>
      <w:r>
        <w:rPr/>
        <w:t>На бескрайних болотах Синявинских Мы крушили заслоны врага.</w:t>
      </w:r>
    </w:p>
    <w:p>
      <w:pPr>
        <w:pStyle w:val="BodyText"/>
      </w:pPr>
    </w:p>
    <w:p>
      <w:pPr>
        <w:pStyle w:val="BodyText"/>
        <w:spacing w:before="9"/>
        <w:rPr>
          <w:sz w:val="21"/>
        </w:rPr>
      </w:pPr>
    </w:p>
    <w:p>
      <w:pPr>
        <w:pStyle w:val="Heading3"/>
        <w:ind w:left="1533" w:right="997"/>
        <w:jc w:val="center"/>
        <w:rPr>
          <w:i/>
        </w:rPr>
      </w:pPr>
      <w:r>
        <w:rPr>
          <w:i/>
        </w:rPr>
        <w:t>ПОСЛЕДНЯЯ А ТАКА</w:t>
      </w:r>
    </w:p>
    <w:p>
      <w:pPr>
        <w:spacing w:before="157"/>
        <w:ind w:left="929" w:right="627" w:firstLine="0"/>
        <w:jc w:val="right"/>
        <w:rPr>
          <w:i/>
          <w:sz w:val="20"/>
        </w:rPr>
      </w:pPr>
      <w:r>
        <w:rPr>
          <w:i/>
          <w:sz w:val="20"/>
        </w:rPr>
        <w:t>А. Ковязин</w:t>
      </w:r>
    </w:p>
    <w:p>
      <w:pPr>
        <w:pStyle w:val="BodyText"/>
        <w:spacing w:before="4"/>
        <w:rPr>
          <w:i/>
          <w:sz w:val="12"/>
        </w:rPr>
      </w:pPr>
    </w:p>
    <w:p>
      <w:pPr>
        <w:pStyle w:val="BodyText"/>
        <w:spacing w:line="276" w:lineRule="auto" w:before="91"/>
        <w:ind w:left="2253" w:right="3833"/>
      </w:pPr>
      <w:r>
        <w:rPr/>
        <w:t>Пальцы на ложе винтовки Стиснуты аж до боли, Тело на изготовке, Послушно последней</w:t>
      </w:r>
      <w:r>
        <w:rPr>
          <w:spacing w:val="-13"/>
        </w:rPr>
        <w:t> </w:t>
      </w:r>
      <w:r>
        <w:rPr/>
        <w:t>воле.</w:t>
      </w:r>
    </w:p>
    <w:p>
      <w:pPr>
        <w:pStyle w:val="BodyText"/>
        <w:spacing w:before="8"/>
      </w:pPr>
    </w:p>
    <w:p>
      <w:pPr>
        <w:pStyle w:val="BodyText"/>
        <w:spacing w:line="276" w:lineRule="auto"/>
        <w:ind w:left="2575" w:right="3486"/>
      </w:pPr>
      <w:r>
        <w:rPr/>
        <w:t>Усики чеки гранаты Разогнуты - так способней. Но я не прощаюсь, ребята,</w:t>
      </w:r>
    </w:p>
    <w:p>
      <w:pPr>
        <w:pStyle w:val="BodyText"/>
        <w:spacing w:line="229" w:lineRule="exact"/>
        <w:ind w:left="2575"/>
      </w:pPr>
      <w:r>
        <w:rPr/>
        <w:t>Мы встретимся, хоть в преисподней!</w:t>
      </w:r>
    </w:p>
    <w:p>
      <w:pPr>
        <w:pStyle w:val="BodyText"/>
        <w:spacing w:before="6"/>
        <w:rPr>
          <w:sz w:val="24"/>
        </w:rPr>
      </w:pPr>
    </w:p>
    <w:p>
      <w:pPr>
        <w:pStyle w:val="BodyText"/>
        <w:spacing w:line="232" w:lineRule="auto"/>
        <w:ind w:left="2254" w:right="3203"/>
      </w:pPr>
      <w:r>
        <w:rPr/>
        <w:t>Атака. «Бросок!» - команда. Стреляю, куда придется.</w:t>
      </w:r>
    </w:p>
    <w:p>
      <w:pPr>
        <w:spacing w:after="0" w:line="232" w:lineRule="auto"/>
        <w:sectPr>
          <w:footerReference w:type="default" r:id="rId803"/>
          <w:pgSz w:w="8400" w:h="11900"/>
          <w:pgMar w:footer="759" w:header="418" w:top="640" w:bottom="940" w:left="0" w:right="0"/>
        </w:sectPr>
      </w:pPr>
    </w:p>
    <w:p>
      <w:pPr>
        <w:pStyle w:val="BodyText"/>
      </w:pPr>
    </w:p>
    <w:p>
      <w:pPr>
        <w:pStyle w:val="BodyText"/>
        <w:spacing w:before="4"/>
        <w:rPr>
          <w:sz w:val="23"/>
        </w:rPr>
      </w:pPr>
    </w:p>
    <w:p>
      <w:pPr>
        <w:pStyle w:val="BodyText"/>
        <w:spacing w:line="225" w:lineRule="exact" w:before="91"/>
        <w:ind w:left="2083"/>
      </w:pPr>
      <w:r>
        <w:rPr/>
        <w:t>Знать все же кому-то надо,</w:t>
      </w:r>
    </w:p>
    <w:p>
      <w:pPr>
        <w:pStyle w:val="BodyText"/>
        <w:spacing w:line="225" w:lineRule="exact"/>
        <w:ind w:left="2083"/>
      </w:pPr>
      <w:r>
        <w:rPr/>
        <w:t>Что полк наш один здесь бьется.</w:t>
      </w:r>
    </w:p>
    <w:p>
      <w:pPr>
        <w:pStyle w:val="BodyText"/>
        <w:rPr>
          <w:sz w:val="24"/>
        </w:rPr>
      </w:pPr>
    </w:p>
    <w:p>
      <w:pPr>
        <w:pStyle w:val="BodyText"/>
        <w:spacing w:line="276" w:lineRule="auto"/>
        <w:ind w:left="2383" w:right="3452"/>
      </w:pPr>
      <w:r>
        <w:rPr/>
        <w:t>Упал мой дружок, что слева, Погиб прикрывавший справа. И пуля моя запела:</w:t>
      </w:r>
    </w:p>
    <w:p>
      <w:pPr>
        <w:pStyle w:val="BodyText"/>
        <w:spacing w:line="229" w:lineRule="exact"/>
        <w:ind w:left="2383"/>
      </w:pPr>
      <w:r>
        <w:rPr/>
        <w:t>«Всем вечный покой и слава».</w:t>
      </w:r>
    </w:p>
    <w:p>
      <w:pPr>
        <w:pStyle w:val="BodyText"/>
        <w:spacing w:before="10"/>
        <w:rPr>
          <w:sz w:val="23"/>
        </w:rPr>
      </w:pPr>
    </w:p>
    <w:p>
      <w:pPr>
        <w:pStyle w:val="BodyText"/>
        <w:spacing w:line="276" w:lineRule="auto"/>
        <w:ind w:left="2083" w:right="3738"/>
      </w:pPr>
      <w:r>
        <w:rPr/>
        <w:t>Вот сами глаза закрылись, Хоть руки винтовку держат.</w:t>
      </w:r>
    </w:p>
    <w:p>
      <w:pPr>
        <w:pStyle w:val="BodyText"/>
        <w:spacing w:line="230" w:lineRule="exact"/>
        <w:ind w:left="2083"/>
      </w:pPr>
      <w:r>
        <w:rPr/>
        <w:t>Последняя мысль: «Пробились!» -</w:t>
      </w:r>
    </w:p>
    <w:p>
      <w:pPr>
        <w:pStyle w:val="BodyText"/>
        <w:spacing w:before="34"/>
        <w:ind w:left="2083"/>
      </w:pPr>
      <w:r>
        <w:rPr/>
        <w:t>И словно бы камень с сердца.</w:t>
      </w:r>
    </w:p>
    <w:p>
      <w:pPr>
        <w:pStyle w:val="BodyText"/>
        <w:spacing w:before="9"/>
        <w:rPr>
          <w:sz w:val="23"/>
        </w:rPr>
      </w:pPr>
    </w:p>
    <w:p>
      <w:pPr>
        <w:pStyle w:val="BodyText"/>
        <w:spacing w:line="276" w:lineRule="auto"/>
        <w:ind w:left="2383" w:right="3333"/>
      </w:pPr>
      <w:r>
        <w:rPr/>
        <w:t>В двухтысячном их</w:t>
      </w:r>
      <w:r>
        <w:rPr>
          <w:spacing w:val="-13"/>
        </w:rPr>
        <w:t> </w:t>
      </w:r>
      <w:r>
        <w:rPr/>
        <w:t>обнаружат, И он, как велит Устав, Сжимает в руках</w:t>
      </w:r>
      <w:r>
        <w:rPr>
          <w:spacing w:val="-6"/>
        </w:rPr>
        <w:t> </w:t>
      </w:r>
      <w:r>
        <w:rPr/>
        <w:t>оружие,</w:t>
      </w:r>
    </w:p>
    <w:p>
      <w:pPr>
        <w:pStyle w:val="BodyText"/>
        <w:spacing w:line="229" w:lineRule="exact"/>
        <w:ind w:left="2383"/>
      </w:pPr>
      <w:r>
        <w:rPr/>
        <w:t>Над смертью в атаку встав.</w:t>
      </w:r>
    </w:p>
    <w:p>
      <w:pPr>
        <w:pStyle w:val="BodyText"/>
      </w:pPr>
    </w:p>
    <w:p>
      <w:pPr>
        <w:pStyle w:val="BodyText"/>
        <w:spacing w:before="1"/>
        <w:rPr>
          <w:sz w:val="17"/>
        </w:rPr>
      </w:pPr>
    </w:p>
    <w:p>
      <w:pPr>
        <w:pStyle w:val="Heading3"/>
        <w:spacing w:before="91"/>
        <w:ind w:right="198"/>
        <w:jc w:val="center"/>
        <w:rPr>
          <w:i/>
        </w:rPr>
      </w:pPr>
      <w:r>
        <w:rPr>
          <w:i/>
        </w:rPr>
        <w:t>МЫ ПРИЕДЕМ!</w:t>
      </w:r>
    </w:p>
    <w:p>
      <w:pPr>
        <w:spacing w:before="147"/>
        <w:ind w:left="929" w:right="822" w:firstLine="0"/>
        <w:jc w:val="right"/>
        <w:rPr>
          <w:i/>
          <w:sz w:val="20"/>
        </w:rPr>
      </w:pPr>
      <w:r>
        <w:rPr>
          <w:i/>
          <w:sz w:val="20"/>
        </w:rPr>
        <w:t>А. Ковязин</w:t>
      </w:r>
    </w:p>
    <w:p>
      <w:pPr>
        <w:pStyle w:val="BodyText"/>
        <w:rPr>
          <w:i/>
          <w:sz w:val="15"/>
        </w:rPr>
      </w:pPr>
    </w:p>
    <w:p>
      <w:pPr>
        <w:pStyle w:val="BodyText"/>
        <w:spacing w:line="276" w:lineRule="auto" w:before="91"/>
        <w:ind w:left="2203" w:right="4102"/>
      </w:pPr>
      <w:r>
        <w:rPr/>
        <w:t>Россию секут метели, Утюжит поземку шлях. А где-то, забыты всеми, Солдаты лежат в полях.</w:t>
      </w:r>
    </w:p>
    <w:p>
      <w:pPr>
        <w:pStyle w:val="BodyText"/>
        <w:spacing w:before="8"/>
      </w:pPr>
    </w:p>
    <w:p>
      <w:pPr>
        <w:pStyle w:val="BodyText"/>
        <w:spacing w:line="276" w:lineRule="auto" w:before="1"/>
        <w:ind w:left="2383" w:right="3452"/>
      </w:pPr>
      <w:r>
        <w:rPr/>
        <w:t>Не слышен им звон курантов, Не видно кремлевских звезд. И все, что от нас им надо, Чтоб вспомнили их всерьез.</w:t>
      </w:r>
    </w:p>
    <w:p>
      <w:pPr>
        <w:pStyle w:val="BodyText"/>
        <w:spacing w:before="4"/>
        <w:rPr>
          <w:sz w:val="21"/>
        </w:rPr>
      </w:pPr>
    </w:p>
    <w:p>
      <w:pPr>
        <w:pStyle w:val="BodyText"/>
        <w:spacing w:line="230" w:lineRule="auto"/>
        <w:ind w:left="2203" w:right="3738"/>
      </w:pPr>
      <w:r>
        <w:rPr/>
        <w:t>Чтоб снова туда вернулись, В места мировой войны,</w:t>
      </w:r>
    </w:p>
    <w:p>
      <w:pPr>
        <w:pStyle w:val="BodyText"/>
      </w:pPr>
    </w:p>
    <w:p>
      <w:pPr>
        <w:pStyle w:val="BodyText"/>
        <w:spacing w:before="2"/>
        <w:rPr>
          <w:sz w:val="29"/>
        </w:rPr>
      </w:pPr>
    </w:p>
    <w:p>
      <w:pPr>
        <w:pStyle w:val="BodyText"/>
        <w:spacing w:before="99"/>
        <w:ind w:left="929" w:right="809"/>
        <w:jc w:val="right"/>
        <w:rPr>
          <w:rFonts w:ascii="Segoe UI"/>
        </w:rPr>
      </w:pPr>
      <w:r>
        <w:rPr>
          <w:rFonts w:ascii="Segoe UI"/>
          <w:w w:val="95"/>
        </w:rPr>
        <w:t>379</w:t>
      </w:r>
    </w:p>
    <w:p>
      <w:pPr>
        <w:spacing w:after="0"/>
        <w:jc w:val="right"/>
        <w:rPr>
          <w:rFonts w:ascii="Segoe UI"/>
        </w:rPr>
        <w:sectPr>
          <w:headerReference w:type="even" r:id="rId804"/>
          <w:headerReference w:type="default" r:id="rId805"/>
          <w:footerReference w:type="even" r:id="rId806"/>
          <w:pgSz w:w="8400" w:h="11900"/>
          <w:pgMar w:header="600" w:footer="0" w:top="820" w:bottom="280" w:left="0" w:right="0"/>
        </w:sectPr>
      </w:pPr>
    </w:p>
    <w:p>
      <w:pPr>
        <w:pStyle w:val="BodyText"/>
        <w:rPr>
          <w:rFonts w:ascii="Segoe UI"/>
        </w:rPr>
      </w:pPr>
    </w:p>
    <w:p>
      <w:pPr>
        <w:pStyle w:val="BodyText"/>
        <w:spacing w:before="12"/>
        <w:rPr>
          <w:rFonts w:ascii="Segoe UI"/>
          <w:sz w:val="29"/>
        </w:rPr>
      </w:pPr>
    </w:p>
    <w:p>
      <w:pPr>
        <w:pStyle w:val="BodyText"/>
        <w:spacing w:line="276" w:lineRule="auto" w:before="91"/>
        <w:ind w:left="2390" w:right="3706"/>
      </w:pPr>
      <w:r>
        <w:rPr/>
        <w:t>Где гибли от стужи и пули Бойцы великой страны.</w:t>
      </w:r>
    </w:p>
    <w:p>
      <w:pPr>
        <w:pStyle w:val="BodyText"/>
        <w:spacing w:before="9"/>
      </w:pPr>
    </w:p>
    <w:p>
      <w:pPr>
        <w:pStyle w:val="BodyText"/>
        <w:spacing w:line="276" w:lineRule="auto"/>
        <w:ind w:left="2609" w:right="3509"/>
      </w:pPr>
      <w:r>
        <w:rPr/>
        <w:t>Где чашу до дна испили, Упорно стояв до конца, Где после о них забыли, Согнав стыдобу с лица.</w:t>
      </w:r>
    </w:p>
    <w:p>
      <w:pPr>
        <w:pStyle w:val="BodyText"/>
        <w:spacing w:before="8"/>
      </w:pPr>
    </w:p>
    <w:p>
      <w:pPr>
        <w:pStyle w:val="BodyText"/>
        <w:spacing w:line="276" w:lineRule="auto"/>
        <w:ind w:left="2390" w:right="3509"/>
      </w:pPr>
      <w:r>
        <w:rPr/>
        <w:t>Россию секут метели, Снегами земля полна...</w:t>
      </w:r>
    </w:p>
    <w:p>
      <w:pPr>
        <w:pStyle w:val="BodyText"/>
        <w:spacing w:line="276" w:lineRule="auto"/>
        <w:ind w:left="2390" w:right="3203"/>
      </w:pPr>
      <w:r>
        <w:rPr/>
        <w:t>Мы скоро придем за всеми, Когда позовет весна!</w:t>
      </w:r>
    </w:p>
    <w:p>
      <w:pPr>
        <w:pStyle w:val="BodyText"/>
      </w:pPr>
    </w:p>
    <w:p>
      <w:pPr>
        <w:spacing w:after="0"/>
        <w:sectPr>
          <w:headerReference w:type="default" r:id="rId807"/>
          <w:headerReference w:type="even" r:id="rId808"/>
          <w:footerReference w:type="default" r:id="rId809"/>
          <w:footerReference w:type="even" r:id="rId810"/>
          <w:pgSz w:w="8400" w:h="11900"/>
          <w:pgMar w:header="442" w:footer="744" w:top="660" w:bottom="940" w:left="0" w:right="0"/>
        </w:sectPr>
      </w:pPr>
    </w:p>
    <w:p>
      <w:pPr>
        <w:pStyle w:val="BodyText"/>
        <w:spacing w:before="10"/>
        <w:rPr>
          <w:sz w:val="21"/>
        </w:rPr>
      </w:pPr>
    </w:p>
    <w:p>
      <w:pPr>
        <w:pStyle w:val="Heading3"/>
        <w:ind w:left="0" w:right="1151"/>
        <w:jc w:val="right"/>
        <w:rPr>
          <w:i/>
        </w:rPr>
      </w:pPr>
      <w:r>
        <w:rPr>
          <w:i/>
        </w:rPr>
        <w:t>НАКАЗ</w:t>
      </w:r>
    </w:p>
    <w:p>
      <w:pPr>
        <w:pStyle w:val="BodyText"/>
        <w:rPr>
          <w:b/>
          <w:i/>
          <w:sz w:val="22"/>
        </w:rPr>
      </w:pPr>
    </w:p>
    <w:p>
      <w:pPr>
        <w:pStyle w:val="BodyText"/>
        <w:spacing w:before="7"/>
        <w:rPr>
          <w:b/>
          <w:i/>
          <w:sz w:val="26"/>
        </w:rPr>
      </w:pPr>
    </w:p>
    <w:p>
      <w:pPr>
        <w:pStyle w:val="BodyText"/>
        <w:spacing w:line="276" w:lineRule="auto" w:before="1"/>
        <w:ind w:left="2390" w:right="258"/>
      </w:pPr>
      <w:r>
        <w:rPr/>
        <w:t>Окопы старые, воронки, словно ямы, И даже вековая тишина</w:t>
      </w:r>
    </w:p>
    <w:p>
      <w:pPr>
        <w:pStyle w:val="BodyText"/>
        <w:spacing w:line="229" w:lineRule="exact"/>
        <w:ind w:left="2390"/>
      </w:pPr>
      <w:r>
        <w:rPr/>
        <w:t>Нам говорят угрюмо и упрямо,</w:t>
      </w:r>
    </w:p>
    <w:p>
      <w:pPr>
        <w:pStyle w:val="BodyText"/>
        <w:spacing w:before="34"/>
        <w:ind w:left="2390"/>
      </w:pPr>
      <w:r>
        <w:rPr/>
        <w:t>Что до сих пор здесь прячется война.</w:t>
      </w:r>
    </w:p>
    <w:p>
      <w:pPr>
        <w:pStyle w:val="BodyText"/>
        <w:rPr>
          <w:sz w:val="24"/>
        </w:rPr>
      </w:pPr>
    </w:p>
    <w:p>
      <w:pPr>
        <w:pStyle w:val="BodyText"/>
        <w:spacing w:line="264" w:lineRule="auto"/>
        <w:ind w:left="2390" w:right="495"/>
      </w:pPr>
      <w:r>
        <w:rPr/>
        <w:t>Она вросла осколками снарядов, Она укрыла минные поля</w:t>
      </w:r>
    </w:p>
    <w:p>
      <w:pPr>
        <w:pStyle w:val="BodyText"/>
        <w:spacing w:line="276" w:lineRule="auto" w:before="10"/>
        <w:ind w:left="2390" w:right="258"/>
      </w:pPr>
      <w:r>
        <w:rPr/>
        <w:t>И сотни павших, что по всем обрядам Не погребла родимая земля.</w:t>
      </w:r>
    </w:p>
    <w:p>
      <w:pPr>
        <w:pStyle w:val="BodyText"/>
        <w:spacing w:before="8"/>
        <w:rPr>
          <w:sz w:val="22"/>
        </w:rPr>
      </w:pPr>
    </w:p>
    <w:p>
      <w:pPr>
        <w:pStyle w:val="BodyText"/>
        <w:spacing w:line="271" w:lineRule="auto"/>
        <w:ind w:left="2390" w:right="495"/>
      </w:pPr>
      <w:r>
        <w:rPr/>
        <w:t>Березы с елями стоят, как обелиски Погибшим во спасение страны.</w:t>
      </w:r>
    </w:p>
    <w:p>
      <w:pPr>
        <w:pStyle w:val="BodyText"/>
        <w:spacing w:line="271" w:lineRule="auto"/>
        <w:ind w:left="2390" w:right="-6"/>
      </w:pPr>
      <w:r>
        <w:rPr/>
        <w:t>Но вопреки архивным «черным»</w:t>
      </w:r>
      <w:r>
        <w:rPr>
          <w:spacing w:val="-20"/>
        </w:rPr>
        <w:t> </w:t>
      </w:r>
      <w:r>
        <w:rPr/>
        <w:t>спискам Здесь снова те, кто не видал</w:t>
      </w:r>
      <w:r>
        <w:rPr>
          <w:spacing w:val="-5"/>
        </w:rPr>
        <w:t> </w:t>
      </w:r>
      <w:r>
        <w:rPr/>
        <w:t>войны.</w:t>
      </w:r>
    </w:p>
    <w:p>
      <w:pPr>
        <w:pStyle w:val="BodyText"/>
        <w:spacing w:before="2"/>
        <w:rPr>
          <w:sz w:val="21"/>
        </w:rPr>
      </w:pPr>
    </w:p>
    <w:p>
      <w:pPr>
        <w:pStyle w:val="BodyText"/>
        <w:spacing w:line="232" w:lineRule="auto"/>
        <w:ind w:left="2390" w:right="258"/>
      </w:pPr>
      <w:r>
        <w:rPr/>
        <w:t>Наказ Суворова их ранит и тревожит. И клятвою его слова звучат:</w:t>
      </w:r>
    </w:p>
    <w:p>
      <w:pPr>
        <w:pStyle w:val="BodyText"/>
        <w:rPr>
          <w:sz w:val="22"/>
        </w:rPr>
      </w:pPr>
      <w:r>
        <w:rPr/>
        <w:br w:type="column"/>
      </w:r>
      <w:r>
        <w:rPr>
          <w:sz w:val="22"/>
        </w:rPr>
      </w:r>
    </w:p>
    <w:p>
      <w:pPr>
        <w:pStyle w:val="BodyText"/>
        <w:rPr>
          <w:sz w:val="22"/>
        </w:rPr>
      </w:pPr>
    </w:p>
    <w:p>
      <w:pPr>
        <w:spacing w:before="132"/>
        <w:ind w:left="868" w:right="0" w:firstLine="0"/>
        <w:jc w:val="left"/>
        <w:rPr>
          <w:i/>
          <w:sz w:val="20"/>
        </w:rPr>
      </w:pPr>
      <w:r>
        <w:rPr>
          <w:i/>
          <w:sz w:val="20"/>
        </w:rPr>
        <w:t>А. Ковязин</w:t>
      </w:r>
    </w:p>
    <w:p>
      <w:pPr>
        <w:spacing w:after="0"/>
        <w:jc w:val="left"/>
        <w:rPr>
          <w:sz w:val="20"/>
        </w:rPr>
        <w:sectPr>
          <w:type w:val="continuous"/>
          <w:pgSz w:w="8400" w:h="11900"/>
          <w:pgMar w:top="380" w:bottom="0" w:left="0" w:right="0"/>
          <w:cols w:num="2" w:equalWidth="0">
            <w:col w:w="5943" w:space="40"/>
            <w:col w:w="2417"/>
          </w:cols>
        </w:sectPr>
      </w:pPr>
    </w:p>
    <w:p>
      <w:pPr>
        <w:pStyle w:val="BodyText"/>
        <w:rPr>
          <w:i/>
        </w:rPr>
      </w:pPr>
    </w:p>
    <w:p>
      <w:pPr>
        <w:pStyle w:val="BodyText"/>
        <w:spacing w:before="6"/>
        <w:rPr>
          <w:i/>
          <w:sz w:val="22"/>
        </w:rPr>
      </w:pPr>
    </w:p>
    <w:p>
      <w:pPr>
        <w:pStyle w:val="BodyText"/>
        <w:spacing w:line="232" w:lineRule="auto" w:before="96"/>
        <w:ind w:left="2050" w:right="2480"/>
      </w:pPr>
      <w:r>
        <w:rPr/>
        <w:t>«Война тогда лишь завершиться сможет, Когда последний погребен солдат!»</w:t>
      </w:r>
    </w:p>
    <w:p>
      <w:pPr>
        <w:pStyle w:val="BodyText"/>
      </w:pPr>
    </w:p>
    <w:p>
      <w:pPr>
        <w:pStyle w:val="BodyText"/>
        <w:spacing w:before="6"/>
        <w:rPr>
          <w:sz w:val="16"/>
        </w:rPr>
      </w:pPr>
    </w:p>
    <w:p>
      <w:pPr>
        <w:pStyle w:val="Heading3"/>
        <w:spacing w:before="91"/>
        <w:ind w:right="136"/>
        <w:jc w:val="center"/>
        <w:rPr>
          <w:i/>
        </w:rPr>
      </w:pPr>
      <w:r>
        <w:rPr>
          <w:i/>
        </w:rPr>
        <w:t>ШАГИ</w:t>
      </w:r>
    </w:p>
    <w:p>
      <w:pPr>
        <w:spacing w:before="149"/>
        <w:ind w:left="929" w:right="994" w:firstLine="0"/>
        <w:jc w:val="right"/>
        <w:rPr>
          <w:i/>
          <w:sz w:val="20"/>
        </w:rPr>
      </w:pPr>
      <w:r>
        <w:rPr>
          <w:i/>
          <w:sz w:val="20"/>
        </w:rPr>
        <w:t>А. Ковязин</w:t>
      </w:r>
    </w:p>
    <w:p>
      <w:pPr>
        <w:pStyle w:val="BodyText"/>
        <w:spacing w:before="4"/>
        <w:rPr>
          <w:i/>
          <w:sz w:val="15"/>
        </w:rPr>
      </w:pPr>
    </w:p>
    <w:p>
      <w:pPr>
        <w:pStyle w:val="BodyText"/>
        <w:spacing w:line="276" w:lineRule="auto" w:before="91"/>
        <w:ind w:left="2050" w:right="3552"/>
      </w:pPr>
      <w:r>
        <w:rPr/>
        <w:t>Ровно в полночь раздались </w:t>
      </w:r>
      <w:r>
        <w:rPr>
          <w:spacing w:val="-3"/>
        </w:rPr>
        <w:t>шаги </w:t>
      </w:r>
      <w:r>
        <w:rPr/>
        <w:t>Гулкие, тяжелые,</w:t>
      </w:r>
      <w:r>
        <w:rPr>
          <w:spacing w:val="-2"/>
        </w:rPr>
        <w:t> </w:t>
      </w:r>
      <w:r>
        <w:rPr/>
        <w:t>мужские.</w:t>
      </w:r>
    </w:p>
    <w:p>
      <w:pPr>
        <w:pStyle w:val="BodyText"/>
        <w:spacing w:line="276" w:lineRule="auto"/>
        <w:ind w:left="2050" w:right="3907"/>
      </w:pPr>
      <w:r>
        <w:rPr/>
        <w:t>И исчезли где-то там,</w:t>
      </w:r>
      <w:r>
        <w:rPr>
          <w:spacing w:val="-14"/>
        </w:rPr>
        <w:t> </w:t>
      </w:r>
      <w:r>
        <w:rPr/>
        <w:t>вдали, Эхом отдаваясь по</w:t>
      </w:r>
      <w:r>
        <w:rPr>
          <w:spacing w:val="-3"/>
        </w:rPr>
        <w:t> </w:t>
      </w:r>
      <w:r>
        <w:rPr/>
        <w:t>России.</w:t>
      </w:r>
    </w:p>
    <w:p>
      <w:pPr>
        <w:pStyle w:val="BodyText"/>
        <w:spacing w:before="8"/>
      </w:pPr>
    </w:p>
    <w:p>
      <w:pPr>
        <w:pStyle w:val="BodyText"/>
        <w:spacing w:line="276" w:lineRule="auto"/>
        <w:ind w:left="2050" w:right="3626"/>
      </w:pPr>
      <w:r>
        <w:rPr/>
        <w:t>Свет луны причудливо играл На воде и полон был печали... Но никто из нас совсем не знал, Что бы те шаги обозначали.</w:t>
      </w:r>
    </w:p>
    <w:p>
      <w:pPr>
        <w:pStyle w:val="BodyText"/>
        <w:spacing w:before="8"/>
      </w:pPr>
    </w:p>
    <w:p>
      <w:pPr>
        <w:pStyle w:val="BodyText"/>
        <w:spacing w:line="276" w:lineRule="auto"/>
        <w:ind w:left="2050" w:right="3175"/>
      </w:pPr>
      <w:r>
        <w:rPr/>
        <w:t>Не спалось на следующий день, Повторилась старая картина: Слышен четкий стук шагов, но тень, Было разглядеть нам не по силам.</w:t>
      </w:r>
    </w:p>
    <w:p>
      <w:pPr>
        <w:pStyle w:val="BodyText"/>
        <w:spacing w:before="9"/>
      </w:pPr>
    </w:p>
    <w:p>
      <w:pPr>
        <w:pStyle w:val="BodyText"/>
        <w:ind w:left="2050"/>
      </w:pPr>
      <w:r>
        <w:rPr/>
        <w:t>Для отряда кончился покой.</w:t>
      </w:r>
    </w:p>
    <w:p>
      <w:pPr>
        <w:pStyle w:val="BodyText"/>
        <w:spacing w:line="276" w:lineRule="auto" w:before="34"/>
        <w:ind w:left="2050" w:right="2677"/>
      </w:pPr>
      <w:r>
        <w:rPr/>
        <w:t>Нет ответа на вопрос: «Кого здесь носит?» И решился командир седой</w:t>
      </w:r>
    </w:p>
    <w:p>
      <w:pPr>
        <w:pStyle w:val="BodyText"/>
        <w:spacing w:line="229" w:lineRule="exact"/>
        <w:ind w:left="2050"/>
      </w:pPr>
      <w:r>
        <w:rPr/>
        <w:t>Сам поставить точку в том вопросе.</w:t>
      </w:r>
    </w:p>
    <w:p>
      <w:pPr>
        <w:pStyle w:val="BodyText"/>
        <w:spacing w:before="9"/>
        <w:rPr>
          <w:sz w:val="23"/>
        </w:rPr>
      </w:pPr>
    </w:p>
    <w:p>
      <w:pPr>
        <w:pStyle w:val="BodyText"/>
        <w:spacing w:line="276" w:lineRule="auto"/>
        <w:ind w:left="2050" w:right="3509"/>
      </w:pPr>
      <w:r>
        <w:rPr/>
        <w:t>За шагами он последу шел, Ничего вокруг не замечая,</w:t>
      </w:r>
    </w:p>
    <w:p>
      <w:pPr>
        <w:pStyle w:val="BodyText"/>
        <w:spacing w:line="276" w:lineRule="auto"/>
        <w:ind w:left="2050" w:right="3395"/>
      </w:pPr>
      <w:r>
        <w:rPr/>
        <w:t>А потом ножом пометил ствол, Той березы, где они пропали.</w:t>
      </w:r>
    </w:p>
    <w:p>
      <w:pPr>
        <w:pStyle w:val="BodyText"/>
        <w:spacing w:before="9"/>
      </w:pPr>
    </w:p>
    <w:p>
      <w:pPr>
        <w:pStyle w:val="BodyText"/>
        <w:ind w:left="2050"/>
      </w:pPr>
      <w:r>
        <w:rPr/>
        <w:t>По утру командой подошли</w:t>
      </w:r>
    </w:p>
    <w:p>
      <w:pPr>
        <w:pStyle w:val="BodyText"/>
        <w:spacing w:before="29"/>
        <w:ind w:left="2050"/>
      </w:pPr>
      <w:r>
        <w:rPr/>
        <w:t>С командиром мы к березе этой,</w:t>
      </w:r>
    </w:p>
    <w:p>
      <w:pPr>
        <w:spacing w:after="0"/>
        <w:sectPr>
          <w:pgSz w:w="8400" w:h="11900"/>
          <w:pgMar w:header="595" w:footer="788" w:top="820" w:bottom="980" w:left="0" w:right="0"/>
        </w:sectPr>
      </w:pPr>
    </w:p>
    <w:p>
      <w:pPr>
        <w:pStyle w:val="BodyText"/>
      </w:pPr>
    </w:p>
    <w:p>
      <w:pPr>
        <w:pStyle w:val="BodyText"/>
        <w:spacing w:before="4"/>
        <w:rPr>
          <w:sz w:val="29"/>
        </w:rPr>
      </w:pPr>
    </w:p>
    <w:p>
      <w:pPr>
        <w:pStyle w:val="BodyText"/>
        <w:spacing w:line="276" w:lineRule="auto" w:before="91"/>
        <w:ind w:left="2383" w:right="3145"/>
      </w:pPr>
      <w:r>
        <w:rPr/>
        <w:t>И под слоем дерна и земли Разглядели павших - три скелета.</w:t>
      </w:r>
    </w:p>
    <w:p>
      <w:pPr>
        <w:pStyle w:val="BodyText"/>
        <w:spacing w:before="11"/>
        <w:rPr>
          <w:sz w:val="12"/>
        </w:rPr>
      </w:pPr>
    </w:p>
    <w:p>
      <w:pPr>
        <w:spacing w:after="0"/>
        <w:rPr>
          <w:sz w:val="12"/>
        </w:rPr>
        <w:sectPr>
          <w:headerReference w:type="even" r:id="rId811"/>
          <w:headerReference w:type="default" r:id="rId812"/>
          <w:footerReference w:type="even" r:id="rId813"/>
          <w:footerReference w:type="default" r:id="rId814"/>
          <w:pgSz w:w="8400" w:h="11900"/>
          <w:pgMar w:header="516" w:footer="754" w:top="740" w:bottom="940" w:left="0" w:right="0"/>
          <w:pgNumType w:start="382"/>
        </w:sectPr>
      </w:pPr>
    </w:p>
    <w:p>
      <w:pPr>
        <w:pStyle w:val="BodyText"/>
        <w:spacing w:line="276" w:lineRule="auto" w:before="90"/>
        <w:ind w:left="2383" w:right="-9"/>
      </w:pPr>
      <w:r>
        <w:rPr/>
        <w:t>Их гробы украсил вишни</w:t>
      </w:r>
      <w:r>
        <w:rPr>
          <w:spacing w:val="-14"/>
        </w:rPr>
        <w:t> </w:t>
      </w:r>
      <w:r>
        <w:rPr/>
        <w:t>цвет, Прозвучали залпы автоматов. Больше тех шагов и тени нет, Вот и обрели покой</w:t>
      </w:r>
      <w:r>
        <w:rPr>
          <w:spacing w:val="-6"/>
        </w:rPr>
        <w:t> </w:t>
      </w:r>
      <w:r>
        <w:rPr/>
        <w:t>солдаты.</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35"/>
        <w:ind w:left="1763" w:right="0" w:firstLine="0"/>
        <w:jc w:val="left"/>
        <w:rPr>
          <w:i/>
          <w:sz w:val="20"/>
        </w:rPr>
      </w:pPr>
      <w:r>
        <w:rPr>
          <w:i/>
          <w:sz w:val="20"/>
        </w:rPr>
        <w:t>2005 г.</w:t>
      </w:r>
    </w:p>
    <w:p>
      <w:pPr>
        <w:spacing w:after="0"/>
        <w:jc w:val="left"/>
        <w:rPr>
          <w:sz w:val="20"/>
        </w:rPr>
        <w:sectPr>
          <w:type w:val="continuous"/>
          <w:pgSz w:w="8400" w:h="11900"/>
          <w:pgMar w:top="380" w:bottom="0" w:left="0" w:right="0"/>
          <w:cols w:num="2" w:equalWidth="0">
            <w:col w:w="5022" w:space="40"/>
            <w:col w:w="3338"/>
          </w:cols>
        </w:sectPr>
      </w:pPr>
    </w:p>
    <w:p>
      <w:pPr>
        <w:pStyle w:val="BodyText"/>
        <w:rPr>
          <w:i/>
        </w:rPr>
      </w:pPr>
    </w:p>
    <w:p>
      <w:pPr>
        <w:pStyle w:val="BodyText"/>
        <w:rPr>
          <w:i/>
          <w:sz w:val="17"/>
        </w:rPr>
      </w:pPr>
    </w:p>
    <w:p>
      <w:pPr>
        <w:pStyle w:val="Heading3"/>
        <w:spacing w:before="91"/>
        <w:ind w:left="1533" w:right="1048"/>
        <w:jc w:val="center"/>
        <w:rPr>
          <w:i/>
        </w:rPr>
      </w:pPr>
      <w:r>
        <w:rPr>
          <w:i/>
        </w:rPr>
        <w:t>КОРИДОР</w:t>
      </w:r>
    </w:p>
    <w:p>
      <w:pPr>
        <w:spacing w:before="149"/>
        <w:ind w:left="929" w:right="661" w:firstLine="0"/>
        <w:jc w:val="right"/>
        <w:rPr>
          <w:i/>
          <w:sz w:val="20"/>
        </w:rPr>
      </w:pPr>
      <w:r>
        <w:rPr>
          <w:i/>
          <w:sz w:val="20"/>
        </w:rPr>
        <w:t>А. Ковязин</w:t>
      </w:r>
    </w:p>
    <w:p>
      <w:pPr>
        <w:pStyle w:val="BodyText"/>
        <w:spacing w:before="6"/>
        <w:rPr>
          <w:i/>
          <w:sz w:val="11"/>
        </w:rPr>
      </w:pPr>
    </w:p>
    <w:p>
      <w:pPr>
        <w:pStyle w:val="BodyText"/>
        <w:spacing w:line="271" w:lineRule="auto" w:before="91"/>
        <w:ind w:left="2544" w:right="3795"/>
      </w:pPr>
      <w:r>
        <w:rPr/>
        <w:t>В штабе главного</w:t>
      </w:r>
      <w:r>
        <w:rPr>
          <w:spacing w:val="-10"/>
        </w:rPr>
        <w:t> </w:t>
      </w:r>
      <w:r>
        <w:rPr/>
        <w:t>полка Слушали</w:t>
      </w:r>
      <w:r>
        <w:rPr>
          <w:spacing w:val="-2"/>
        </w:rPr>
        <w:t> </w:t>
      </w:r>
      <w:r>
        <w:rPr/>
        <w:t>задание:</w:t>
      </w:r>
    </w:p>
    <w:p>
      <w:pPr>
        <w:pStyle w:val="BodyText"/>
        <w:spacing w:line="268" w:lineRule="auto"/>
        <w:ind w:left="2544" w:right="3975"/>
      </w:pPr>
      <w:r>
        <w:rPr/>
        <w:t>В тыл идете, на </w:t>
      </w:r>
      <w:r>
        <w:rPr>
          <w:spacing w:val="-3"/>
        </w:rPr>
        <w:t>врага, </w:t>
      </w:r>
      <w:r>
        <w:rPr/>
        <w:t>А не на</w:t>
      </w:r>
      <w:r>
        <w:rPr>
          <w:spacing w:val="-4"/>
        </w:rPr>
        <w:t> </w:t>
      </w:r>
      <w:r>
        <w:rPr/>
        <w:t>свидание.</w:t>
      </w:r>
    </w:p>
    <w:p>
      <w:pPr>
        <w:pStyle w:val="BodyText"/>
        <w:spacing w:before="10"/>
      </w:pPr>
    </w:p>
    <w:p>
      <w:pPr>
        <w:pStyle w:val="BodyText"/>
        <w:spacing w:line="271" w:lineRule="auto"/>
        <w:ind w:left="3284" w:right="3311"/>
      </w:pPr>
      <w:r>
        <w:rPr/>
        <w:t>Связка малая гранат, Диски к автомату,</w:t>
      </w:r>
    </w:p>
    <w:p>
      <w:pPr>
        <w:pStyle w:val="BodyText"/>
        <w:spacing w:line="229" w:lineRule="exact"/>
        <w:ind w:left="3284"/>
      </w:pPr>
      <w:r>
        <w:rPr/>
        <w:t>«Коридор» для «тех ребят»</w:t>
      </w:r>
    </w:p>
    <w:p>
      <w:pPr>
        <w:pStyle w:val="BodyText"/>
        <w:spacing w:before="29"/>
        <w:ind w:left="3284"/>
      </w:pPr>
      <w:r>
        <w:rPr/>
        <w:t>«Прорубить» бы надо.</w:t>
      </w:r>
    </w:p>
    <w:p>
      <w:pPr>
        <w:pStyle w:val="BodyText"/>
        <w:spacing w:before="1"/>
        <w:rPr>
          <w:sz w:val="24"/>
        </w:rPr>
      </w:pPr>
    </w:p>
    <w:p>
      <w:pPr>
        <w:pStyle w:val="BodyText"/>
        <w:spacing w:line="230" w:lineRule="auto"/>
        <w:ind w:left="2544" w:right="3395"/>
      </w:pPr>
      <w:r>
        <w:rPr/>
        <w:t>Только вышло все не так, Как оно мечталось,</w:t>
      </w:r>
    </w:p>
    <w:p>
      <w:pPr>
        <w:pStyle w:val="BodyText"/>
        <w:spacing w:line="271" w:lineRule="auto" w:before="21"/>
        <w:ind w:left="2544" w:right="2972"/>
      </w:pPr>
      <w:r>
        <w:rPr/>
        <w:t>Часть «Вервольфа» - не пустяк! – С ними</w:t>
      </w:r>
      <w:r>
        <w:rPr>
          <w:spacing w:val="-3"/>
        </w:rPr>
        <w:t> </w:t>
      </w:r>
      <w:r>
        <w:rPr/>
        <w:t>повстречалась.</w:t>
      </w:r>
    </w:p>
    <w:p>
      <w:pPr>
        <w:pStyle w:val="BodyText"/>
        <w:rPr>
          <w:sz w:val="22"/>
        </w:rPr>
      </w:pPr>
    </w:p>
    <w:p>
      <w:pPr>
        <w:pStyle w:val="BodyText"/>
        <w:spacing w:line="266" w:lineRule="auto"/>
        <w:ind w:left="3284" w:right="2976"/>
      </w:pPr>
      <w:r>
        <w:rPr/>
        <w:t>Как дрались они, с</w:t>
      </w:r>
      <w:r>
        <w:rPr>
          <w:spacing w:val="-10"/>
        </w:rPr>
        <w:t> </w:t>
      </w:r>
      <w:r>
        <w:rPr/>
        <w:t>тоски Бога поминая.</w:t>
      </w:r>
    </w:p>
    <w:p>
      <w:pPr>
        <w:pStyle w:val="BodyText"/>
        <w:spacing w:line="199" w:lineRule="exact"/>
        <w:ind w:left="3284"/>
      </w:pPr>
      <w:r>
        <w:rPr/>
        <w:t>Знают поисковики.</w:t>
      </w:r>
    </w:p>
    <w:p>
      <w:pPr>
        <w:pStyle w:val="BodyText"/>
        <w:spacing w:line="227" w:lineRule="exact"/>
        <w:ind w:left="3284"/>
      </w:pPr>
      <w:r>
        <w:rPr/>
        <w:t>Кости собирая.</w:t>
      </w:r>
    </w:p>
    <w:p>
      <w:pPr>
        <w:pStyle w:val="BodyText"/>
        <w:spacing w:before="5"/>
        <w:rPr>
          <w:sz w:val="19"/>
        </w:rPr>
      </w:pPr>
    </w:p>
    <w:p>
      <w:pPr>
        <w:pStyle w:val="BodyText"/>
        <w:spacing w:line="228" w:lineRule="auto"/>
        <w:ind w:left="2544" w:right="4173"/>
      </w:pPr>
      <w:r>
        <w:rPr/>
        <w:t>И отряду не в укор, В это вы поверьте,</w:t>
      </w:r>
    </w:p>
    <w:p>
      <w:pPr>
        <w:spacing w:after="0" w:line="228" w:lineRule="auto"/>
        <w:sectPr>
          <w:type w:val="continuous"/>
          <w:pgSz w:w="8400" w:h="11900"/>
          <w:pgMar w:top="380" w:bottom="0" w:left="0" w:right="0"/>
        </w:sectPr>
      </w:pPr>
    </w:p>
    <w:p>
      <w:pPr>
        <w:pStyle w:val="BodyText"/>
      </w:pPr>
    </w:p>
    <w:p>
      <w:pPr>
        <w:pStyle w:val="BodyText"/>
        <w:spacing w:before="9"/>
        <w:rPr>
          <w:sz w:val="24"/>
        </w:rPr>
      </w:pPr>
    </w:p>
    <w:p>
      <w:pPr>
        <w:spacing w:after="0"/>
        <w:rPr>
          <w:sz w:val="24"/>
        </w:rPr>
        <w:sectPr>
          <w:pgSz w:w="8400" w:h="11900"/>
          <w:pgMar w:header="646" w:footer="763" w:top="860" w:bottom="960" w:left="0" w:right="0"/>
        </w:sectPr>
      </w:pPr>
    </w:p>
    <w:p>
      <w:pPr>
        <w:pStyle w:val="BodyText"/>
        <w:spacing w:before="91"/>
        <w:ind w:left="2244"/>
      </w:pPr>
      <w:r>
        <w:rPr/>
        <w:t>То, что вышел коридор -</w:t>
      </w:r>
    </w:p>
    <w:p>
      <w:pPr>
        <w:pStyle w:val="BodyText"/>
        <w:spacing w:before="29"/>
        <w:ind w:left="2244"/>
      </w:pPr>
      <w:r>
        <w:rPr/>
        <w:t>Коридором смерти.</w:t>
      </w:r>
    </w:p>
    <w:p>
      <w:pPr>
        <w:pStyle w:val="BodyText"/>
        <w:rPr>
          <w:sz w:val="22"/>
        </w:rPr>
      </w:pPr>
      <w:r>
        <w:rPr/>
        <w:br w:type="column"/>
      </w:r>
      <w:r>
        <w:rPr>
          <w:sz w:val="22"/>
        </w:rPr>
      </w:r>
    </w:p>
    <w:p>
      <w:pPr>
        <w:pStyle w:val="BodyText"/>
        <w:rPr>
          <w:sz w:val="31"/>
        </w:rPr>
      </w:pPr>
    </w:p>
    <w:p>
      <w:pPr>
        <w:spacing w:before="0"/>
        <w:ind w:left="2136" w:right="0" w:firstLine="0"/>
        <w:jc w:val="left"/>
        <w:rPr>
          <w:i/>
          <w:sz w:val="20"/>
        </w:rPr>
      </w:pPr>
      <w:r>
        <w:rPr>
          <w:i/>
          <w:sz w:val="20"/>
        </w:rPr>
        <w:t>2005 г.</w:t>
      </w:r>
    </w:p>
    <w:p>
      <w:pPr>
        <w:spacing w:after="0"/>
        <w:jc w:val="left"/>
        <w:rPr>
          <w:sz w:val="20"/>
        </w:rPr>
        <w:sectPr>
          <w:type w:val="continuous"/>
          <w:pgSz w:w="8400" w:h="11900"/>
          <w:pgMar w:top="380" w:bottom="0" w:left="0" w:right="0"/>
          <w:cols w:num="2" w:equalWidth="0">
            <w:col w:w="4349" w:space="40"/>
            <w:col w:w="4011"/>
          </w:cols>
        </w:sectPr>
      </w:pPr>
    </w:p>
    <w:p>
      <w:pPr>
        <w:pStyle w:val="BodyText"/>
        <w:rPr>
          <w:i/>
        </w:rPr>
      </w:pPr>
    </w:p>
    <w:p>
      <w:pPr>
        <w:pStyle w:val="BodyText"/>
        <w:spacing w:before="4"/>
        <w:rPr>
          <w:i/>
          <w:sz w:val="16"/>
        </w:rPr>
      </w:pPr>
    </w:p>
    <w:p>
      <w:pPr>
        <w:pStyle w:val="Heading3"/>
        <w:spacing w:before="91"/>
        <w:ind w:right="67"/>
        <w:jc w:val="center"/>
        <w:rPr>
          <w:i/>
        </w:rPr>
      </w:pPr>
      <w:r>
        <w:rPr>
          <w:i/>
        </w:rPr>
        <w:t>НАХОДКА</w:t>
      </w:r>
    </w:p>
    <w:p>
      <w:pPr>
        <w:spacing w:before="152"/>
        <w:ind w:left="929" w:right="961" w:firstLine="0"/>
        <w:jc w:val="right"/>
        <w:rPr>
          <w:i/>
          <w:sz w:val="20"/>
        </w:rPr>
      </w:pPr>
      <w:r>
        <w:rPr>
          <w:i/>
          <w:sz w:val="20"/>
        </w:rPr>
        <w:t>А. Ковязин</w:t>
      </w:r>
    </w:p>
    <w:p>
      <w:pPr>
        <w:pStyle w:val="BodyText"/>
        <w:spacing w:before="9"/>
        <w:rPr>
          <w:i/>
          <w:sz w:val="16"/>
        </w:rPr>
      </w:pPr>
    </w:p>
    <w:p>
      <w:pPr>
        <w:pStyle w:val="BodyText"/>
        <w:spacing w:line="276" w:lineRule="auto" w:before="91"/>
        <w:ind w:left="2244" w:right="3324"/>
      </w:pPr>
      <w:r>
        <w:rPr/>
        <w:t>Он вовсе не видел войны, Рожденный в другом измерении. И вот перед прахом немым</w:t>
      </w:r>
    </w:p>
    <w:p>
      <w:pPr>
        <w:pStyle w:val="BodyText"/>
        <w:spacing w:line="229" w:lineRule="exact"/>
        <w:ind w:left="2244"/>
      </w:pPr>
      <w:r>
        <w:rPr/>
        <w:t>Он скорбно стоит на коленях.</w:t>
      </w:r>
    </w:p>
    <w:p>
      <w:pPr>
        <w:pStyle w:val="BodyText"/>
        <w:spacing w:before="10"/>
        <w:rPr>
          <w:sz w:val="23"/>
        </w:rPr>
      </w:pPr>
    </w:p>
    <w:p>
      <w:pPr>
        <w:pStyle w:val="BodyText"/>
        <w:spacing w:line="276" w:lineRule="auto"/>
        <w:ind w:left="2244" w:right="3641"/>
      </w:pPr>
      <w:r>
        <w:rPr/>
        <w:t>Кем был тот убитый боец, Никто никогда не узнает. Быть может, такой же юнец - Защитник переднего края.</w:t>
      </w:r>
    </w:p>
    <w:p>
      <w:pPr>
        <w:pStyle w:val="BodyText"/>
        <w:spacing w:before="8"/>
      </w:pPr>
    </w:p>
    <w:p>
      <w:pPr>
        <w:pStyle w:val="BodyText"/>
        <w:spacing w:line="276" w:lineRule="auto"/>
        <w:ind w:left="2244" w:right="3562"/>
      </w:pPr>
      <w:r>
        <w:rPr/>
        <w:t>Он прожил... Точнее - не жил: С девчонками не целовался, Не ведал ни лести, ни лжи,</w:t>
      </w:r>
    </w:p>
    <w:p>
      <w:pPr>
        <w:pStyle w:val="BodyText"/>
        <w:spacing w:line="229" w:lineRule="exact"/>
        <w:ind w:left="2244"/>
      </w:pPr>
      <w:r>
        <w:rPr/>
        <w:t>И здесь на полвека остался.</w:t>
      </w:r>
    </w:p>
    <w:p>
      <w:pPr>
        <w:pStyle w:val="BodyText"/>
        <w:spacing w:before="10"/>
        <w:rPr>
          <w:sz w:val="23"/>
        </w:rPr>
      </w:pPr>
    </w:p>
    <w:p>
      <w:pPr>
        <w:pStyle w:val="BodyText"/>
        <w:ind w:left="2244"/>
      </w:pPr>
      <w:r>
        <w:rPr/>
        <w:t>О чем перед боем мечтал,</w:t>
      </w:r>
    </w:p>
    <w:p>
      <w:pPr>
        <w:pStyle w:val="BodyText"/>
        <w:spacing w:line="276" w:lineRule="auto" w:before="34"/>
        <w:ind w:left="2244" w:right="3509"/>
      </w:pPr>
      <w:r>
        <w:rPr/>
        <w:t>О чем с ним друзья говорили, Не знаем. За Родину пал, Чтобы его жизнью прожили.</w:t>
      </w:r>
    </w:p>
    <w:p>
      <w:pPr>
        <w:pStyle w:val="BodyText"/>
        <w:spacing w:before="10"/>
        <w:rPr>
          <w:sz w:val="12"/>
        </w:rPr>
      </w:pPr>
    </w:p>
    <w:p>
      <w:pPr>
        <w:pStyle w:val="BodyText"/>
        <w:spacing w:line="276" w:lineRule="auto" w:before="91"/>
        <w:ind w:left="2244" w:right="3203"/>
      </w:pPr>
      <w:r>
        <w:rPr/>
        <w:t>Мальчишка, совсем новичок, Слезинки рукой утирает.</w:t>
      </w:r>
    </w:p>
    <w:p>
      <w:pPr>
        <w:pStyle w:val="BodyText"/>
        <w:spacing w:line="276" w:lineRule="auto"/>
        <w:ind w:left="2244" w:right="3877"/>
      </w:pPr>
      <w:r>
        <w:rPr/>
        <w:t>Увидел он жизни клочок Героя переднего края.</w:t>
      </w:r>
    </w:p>
    <w:p>
      <w:pPr>
        <w:spacing w:line="174" w:lineRule="exact" w:before="0"/>
        <w:ind w:left="6525" w:right="0" w:firstLine="0"/>
        <w:jc w:val="left"/>
        <w:rPr>
          <w:i/>
          <w:sz w:val="20"/>
        </w:rPr>
      </w:pPr>
      <w:r>
        <w:rPr>
          <w:i/>
          <w:sz w:val="20"/>
        </w:rPr>
        <w:t>2005 г.</w:t>
      </w:r>
    </w:p>
    <w:p>
      <w:pPr>
        <w:spacing w:after="0" w:line="174" w:lineRule="exact"/>
        <w:jc w:val="left"/>
        <w:rPr>
          <w:sz w:val="20"/>
        </w:rPr>
        <w:sectPr>
          <w:type w:val="continuous"/>
          <w:pgSz w:w="8400" w:h="11900"/>
          <w:pgMar w:top="380" w:bottom="0" w:left="0" w:right="0"/>
        </w:sectPr>
      </w:pPr>
    </w:p>
    <w:p>
      <w:pPr>
        <w:pStyle w:val="BodyText"/>
        <w:rPr>
          <w:i/>
        </w:rPr>
      </w:pPr>
    </w:p>
    <w:p>
      <w:pPr>
        <w:pStyle w:val="BodyText"/>
        <w:spacing w:before="4"/>
        <w:rPr>
          <w:i/>
          <w:sz w:val="29"/>
        </w:rPr>
      </w:pPr>
    </w:p>
    <w:p>
      <w:pPr>
        <w:spacing w:after="0"/>
        <w:rPr>
          <w:sz w:val="29"/>
        </w:rPr>
        <w:sectPr>
          <w:headerReference w:type="default" r:id="rId815"/>
          <w:headerReference w:type="even" r:id="rId816"/>
          <w:pgSz w:w="8400" w:h="11900"/>
          <w:pgMar w:header="521" w:footer="763" w:top="740" w:bottom="940" w:left="0" w:right="0"/>
        </w:sectPr>
      </w:pPr>
    </w:p>
    <w:p>
      <w:pPr>
        <w:pStyle w:val="Heading3"/>
        <w:spacing w:before="91"/>
        <w:ind w:left="3466"/>
        <w:rPr>
          <w:i/>
        </w:rPr>
      </w:pPr>
      <w:r>
        <w:rPr>
          <w:i/>
        </w:rPr>
        <w:t>РАССКАЗ ЛЕСНИКА</w:t>
      </w:r>
    </w:p>
    <w:p>
      <w:pPr>
        <w:pStyle w:val="BodyText"/>
        <w:rPr>
          <w:b/>
          <w:i/>
          <w:sz w:val="22"/>
        </w:rPr>
      </w:pPr>
    </w:p>
    <w:p>
      <w:pPr>
        <w:pStyle w:val="BodyText"/>
        <w:spacing w:before="8"/>
        <w:rPr>
          <w:b/>
          <w:i/>
          <w:sz w:val="21"/>
        </w:rPr>
      </w:pPr>
    </w:p>
    <w:p>
      <w:pPr>
        <w:pStyle w:val="BodyText"/>
        <w:spacing w:line="276" w:lineRule="auto"/>
        <w:ind w:left="2205" w:right="664"/>
        <w:jc w:val="both"/>
      </w:pPr>
      <w:r>
        <w:rPr/>
        <w:t>Все не то и не так этим вечером было: И обход затянулся, и случилась гроза, И планшетка случайно попалась у</w:t>
      </w:r>
      <w:r>
        <w:rPr>
          <w:spacing w:val="-20"/>
        </w:rPr>
        <w:t> </w:t>
      </w:r>
      <w:r>
        <w:rPr/>
        <w:t>ивы,</w:t>
      </w:r>
    </w:p>
    <w:p>
      <w:pPr>
        <w:pStyle w:val="BodyText"/>
        <w:spacing w:line="229" w:lineRule="exact"/>
        <w:ind w:left="2205"/>
        <w:jc w:val="both"/>
      </w:pPr>
      <w:r>
        <w:rPr/>
        <w:t>Чтоб обрывками кожи о прошлом сказать.</w:t>
      </w:r>
    </w:p>
    <w:p>
      <w:pPr>
        <w:pStyle w:val="BodyText"/>
        <w:spacing w:before="9"/>
        <w:rPr>
          <w:sz w:val="23"/>
        </w:rPr>
      </w:pPr>
    </w:p>
    <w:p>
      <w:pPr>
        <w:pStyle w:val="BodyText"/>
        <w:spacing w:line="276" w:lineRule="auto" w:before="1"/>
        <w:ind w:left="2205" w:right="204"/>
      </w:pPr>
      <w:r>
        <w:rPr/>
        <w:t>Карандашный огрызок, разбухший от влаги, Пара старых петлиц - по всему капитан,</w:t>
      </w:r>
    </w:p>
    <w:p>
      <w:pPr>
        <w:pStyle w:val="BodyText"/>
        <w:spacing w:line="276" w:lineRule="auto"/>
        <w:ind w:left="2205" w:right="420"/>
      </w:pPr>
      <w:r>
        <w:rPr/>
        <w:t>И в какую-то массу превратились бумаги, Так, что было неясно - почему они там.</w:t>
      </w:r>
    </w:p>
    <w:p>
      <w:pPr>
        <w:pStyle w:val="BodyText"/>
        <w:spacing w:before="8"/>
      </w:pPr>
    </w:p>
    <w:p>
      <w:pPr>
        <w:pStyle w:val="BodyText"/>
        <w:spacing w:line="276" w:lineRule="auto"/>
        <w:ind w:left="2205"/>
      </w:pPr>
      <w:r>
        <w:rPr/>
        <w:t>Долго думать не стал, но на всякий он случай Взял находку с собою домой, на кордон.</w:t>
      </w:r>
    </w:p>
    <w:p>
      <w:pPr>
        <w:pStyle w:val="BodyText"/>
        <w:spacing w:line="276" w:lineRule="auto"/>
        <w:ind w:left="2205" w:right="609"/>
      </w:pPr>
      <w:r>
        <w:rPr/>
        <w:t>Ветер к ночи царапал за щеки колюче, И рыдали деревья ему в унисон.</w:t>
      </w:r>
    </w:p>
    <w:p>
      <w:pPr>
        <w:pStyle w:val="BodyText"/>
        <w:spacing w:before="8"/>
      </w:pPr>
    </w:p>
    <w:p>
      <w:pPr>
        <w:pStyle w:val="BodyText"/>
        <w:spacing w:line="276" w:lineRule="auto"/>
        <w:ind w:left="2205"/>
      </w:pPr>
      <w:r>
        <w:rPr/>
        <w:t>Дым от печки мешался пополам с облаками, Что ползли очень низко, у самой земли.</w:t>
      </w:r>
    </w:p>
    <w:p>
      <w:pPr>
        <w:pStyle w:val="BodyText"/>
        <w:spacing w:line="276" w:lineRule="auto"/>
        <w:ind w:left="2205" w:right="-20"/>
      </w:pPr>
      <w:r>
        <w:rPr/>
        <w:t>И внезапно за полночь в окно постучали, Хриплый голос раздался, попросил: «Отвори!»</w:t>
      </w:r>
    </w:p>
    <w:p>
      <w:pPr>
        <w:pStyle w:val="BodyText"/>
        <w:spacing w:before="9"/>
      </w:pPr>
    </w:p>
    <w:p>
      <w:pPr>
        <w:pStyle w:val="BodyText"/>
        <w:spacing w:line="276" w:lineRule="auto"/>
        <w:ind w:left="2205" w:right="204"/>
      </w:pPr>
      <w:r>
        <w:rPr/>
        <w:t>Если честно сказать, вовсе не было страха: Увидал, что военный за окошком стоит, Только форма его вся оплыла, измята,</w:t>
      </w:r>
    </w:p>
    <w:p>
      <w:pPr>
        <w:pStyle w:val="BodyText"/>
        <w:spacing w:line="229" w:lineRule="exact"/>
        <w:ind w:left="2205"/>
      </w:pPr>
      <w:r>
        <w:rPr/>
        <w:t>И отсутствует кадровый воинский вид.</w:t>
      </w:r>
    </w:p>
    <w:p>
      <w:pPr>
        <w:pStyle w:val="BodyText"/>
        <w:rPr>
          <w:sz w:val="24"/>
        </w:rPr>
      </w:pPr>
    </w:p>
    <w:p>
      <w:pPr>
        <w:pStyle w:val="BodyText"/>
        <w:ind w:left="2205"/>
      </w:pPr>
      <w:r>
        <w:rPr/>
        <w:t>«Чего надо, мужик?» А в ответ прозвучало:</w:t>
      </w:r>
    </w:p>
    <w:p>
      <w:pPr>
        <w:pStyle w:val="BodyText"/>
        <w:spacing w:before="30"/>
        <w:ind w:left="2205"/>
      </w:pPr>
      <w:r>
        <w:rPr/>
        <w:t>«Ты приказ обязательно в часть отнеси,</w:t>
      </w:r>
    </w:p>
    <w:p>
      <w:pPr>
        <w:pStyle w:val="BodyText"/>
        <w:spacing w:line="268" w:lineRule="auto" w:before="29"/>
        <w:ind w:left="2205" w:right="95"/>
      </w:pPr>
      <w:r>
        <w:rPr/>
        <w:t>Да прибавь, что присвоен мне чин капитана. И еще... чтобы кости схоронили мои».</w:t>
      </w:r>
    </w:p>
    <w:p>
      <w:pPr>
        <w:pStyle w:val="BodyText"/>
        <w:spacing w:before="11"/>
      </w:pPr>
    </w:p>
    <w:p>
      <w:pPr>
        <w:pStyle w:val="BodyText"/>
        <w:spacing w:line="273" w:lineRule="auto"/>
        <w:ind w:left="2205"/>
      </w:pPr>
      <w:r>
        <w:rPr/>
        <w:t>Так сказал и исчез. А по утренней зорьке Прикатил небольшой поисковый отряд,</w:t>
      </w:r>
    </w:p>
    <w:p>
      <w:pPr>
        <w:pStyle w:val="BodyText"/>
        <w:rPr>
          <w:sz w:val="22"/>
        </w:rPr>
      </w:pPr>
      <w:r>
        <w:rPr/>
        <w:br w:type="column"/>
      </w:r>
      <w:r>
        <w:rPr>
          <w:sz w:val="22"/>
        </w:rPr>
      </w:r>
    </w:p>
    <w:p>
      <w:pPr>
        <w:pStyle w:val="BodyText"/>
        <w:spacing w:before="11"/>
        <w:rPr>
          <w:sz w:val="23"/>
        </w:rPr>
      </w:pPr>
    </w:p>
    <w:p>
      <w:pPr>
        <w:spacing w:before="0"/>
        <w:ind w:left="539" w:right="0" w:firstLine="0"/>
        <w:jc w:val="left"/>
        <w:rPr>
          <w:i/>
          <w:sz w:val="20"/>
        </w:rPr>
      </w:pPr>
      <w:r>
        <w:rPr>
          <w:i/>
          <w:sz w:val="20"/>
        </w:rPr>
        <w:t>А. Ковязин</w:t>
      </w:r>
    </w:p>
    <w:p>
      <w:pPr>
        <w:spacing w:after="0"/>
        <w:jc w:val="left"/>
        <w:rPr>
          <w:sz w:val="20"/>
        </w:rPr>
        <w:sectPr>
          <w:type w:val="continuous"/>
          <w:pgSz w:w="8400" w:h="11900"/>
          <w:pgMar w:top="380" w:bottom="0" w:left="0" w:right="0"/>
          <w:cols w:num="2" w:equalWidth="0">
            <w:col w:w="6230" w:space="40"/>
            <w:col w:w="2130"/>
          </w:cols>
        </w:sectPr>
      </w:pPr>
    </w:p>
    <w:p>
      <w:pPr>
        <w:pStyle w:val="BodyText"/>
        <w:rPr>
          <w:i/>
        </w:rPr>
      </w:pPr>
    </w:p>
    <w:p>
      <w:pPr>
        <w:pStyle w:val="BodyText"/>
        <w:spacing w:before="5"/>
        <w:rPr>
          <w:i/>
          <w:sz w:val="21"/>
        </w:rPr>
      </w:pPr>
    </w:p>
    <w:p>
      <w:pPr>
        <w:pStyle w:val="BodyText"/>
        <w:spacing w:line="271" w:lineRule="auto" w:before="91"/>
        <w:ind w:left="1886" w:right="2480"/>
      </w:pPr>
      <w:r>
        <w:rPr/>
        <w:t>Возле ивы знакомой все исползали трое Молодых, но дотошных, новгородских ребят.</w:t>
      </w:r>
    </w:p>
    <w:p>
      <w:pPr>
        <w:pStyle w:val="BodyText"/>
        <w:spacing w:before="6"/>
        <w:rPr>
          <w:sz w:val="14"/>
        </w:rPr>
      </w:pPr>
    </w:p>
    <w:p>
      <w:pPr>
        <w:spacing w:after="0"/>
        <w:rPr>
          <w:sz w:val="14"/>
        </w:rPr>
        <w:sectPr>
          <w:pgSz w:w="8400" w:h="11900"/>
          <w:pgMar w:header="610" w:footer="754" w:top="820" w:bottom="960" w:left="0" w:right="0"/>
        </w:sectPr>
      </w:pPr>
    </w:p>
    <w:p>
      <w:pPr>
        <w:pStyle w:val="BodyText"/>
        <w:spacing w:line="271" w:lineRule="auto" w:before="91"/>
        <w:ind w:left="1886" w:right="-6"/>
      </w:pPr>
      <w:r>
        <w:rPr/>
        <w:t>И, представьте, нашли мы того</w:t>
      </w:r>
      <w:r>
        <w:rPr>
          <w:spacing w:val="-15"/>
        </w:rPr>
        <w:t> </w:t>
      </w:r>
      <w:r>
        <w:rPr/>
        <w:t>капитана, Что случайно погиб по пути в батальон. Его имя прочли. И Россия</w:t>
      </w:r>
      <w:r>
        <w:rPr>
          <w:spacing w:val="-4"/>
        </w:rPr>
        <w:t> </w:t>
      </w:r>
      <w:r>
        <w:rPr/>
        <w:t>узнала</w:t>
      </w:r>
    </w:p>
    <w:p>
      <w:pPr>
        <w:pStyle w:val="BodyText"/>
        <w:spacing w:line="228" w:lineRule="exact"/>
        <w:ind w:left="1886"/>
      </w:pPr>
      <w:r>
        <w:rPr/>
        <w:t>Одного из героев минувших времен...</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10"/>
        <w:rPr>
          <w:sz w:val="31"/>
        </w:rPr>
      </w:pPr>
    </w:p>
    <w:p>
      <w:pPr>
        <w:spacing w:before="0"/>
        <w:ind w:left="996" w:right="1332" w:firstLine="0"/>
        <w:jc w:val="center"/>
        <w:rPr>
          <w:i/>
          <w:sz w:val="20"/>
        </w:rPr>
      </w:pPr>
      <w:r>
        <w:rPr>
          <w:i/>
          <w:sz w:val="20"/>
        </w:rPr>
        <w:t>2005 г.</w:t>
      </w:r>
    </w:p>
    <w:p>
      <w:pPr>
        <w:spacing w:after="0"/>
        <w:jc w:val="center"/>
        <w:rPr>
          <w:sz w:val="20"/>
        </w:rPr>
        <w:sectPr>
          <w:type w:val="continuous"/>
          <w:pgSz w:w="8400" w:h="11900"/>
          <w:pgMar w:top="380" w:bottom="0" w:left="0" w:right="0"/>
          <w:cols w:num="2" w:equalWidth="0">
            <w:col w:w="5413" w:space="40"/>
            <w:col w:w="2947"/>
          </w:cols>
        </w:sectPr>
      </w:pPr>
    </w:p>
    <w:p>
      <w:pPr>
        <w:pStyle w:val="BodyText"/>
        <w:rPr>
          <w:i/>
        </w:rPr>
      </w:pPr>
    </w:p>
    <w:p>
      <w:pPr>
        <w:pStyle w:val="BodyText"/>
        <w:spacing w:before="5"/>
        <w:rPr>
          <w:i/>
          <w:sz w:val="16"/>
        </w:rPr>
      </w:pPr>
    </w:p>
    <w:p>
      <w:pPr>
        <w:pStyle w:val="Heading3"/>
        <w:spacing w:before="91"/>
        <w:ind w:left="1533" w:right="1245"/>
        <w:jc w:val="center"/>
        <w:rPr>
          <w:i/>
        </w:rPr>
      </w:pPr>
      <w:r>
        <w:rPr>
          <w:i/>
        </w:rPr>
        <w:t>НАША ЦЕЛЬ</w:t>
      </w:r>
    </w:p>
    <w:p>
      <w:pPr>
        <w:spacing w:before="152"/>
        <w:ind w:left="929" w:right="1019" w:firstLine="0"/>
        <w:jc w:val="right"/>
        <w:rPr>
          <w:i/>
          <w:sz w:val="20"/>
        </w:rPr>
      </w:pPr>
      <w:r>
        <w:rPr>
          <w:i/>
          <w:sz w:val="20"/>
        </w:rPr>
        <w:t>А. Ковязин</w:t>
      </w:r>
    </w:p>
    <w:p>
      <w:pPr>
        <w:pStyle w:val="BodyText"/>
        <w:spacing w:before="8"/>
        <w:rPr>
          <w:i/>
          <w:sz w:val="15"/>
        </w:rPr>
      </w:pPr>
    </w:p>
    <w:p>
      <w:pPr>
        <w:pStyle w:val="BodyText"/>
        <w:spacing w:line="271" w:lineRule="auto" w:before="91"/>
        <w:ind w:left="1606" w:right="3470"/>
      </w:pPr>
      <w:r>
        <w:rPr/>
        <w:t>Перроны, конкорсы, вагоны, палатки, Мозоли до слез от саперной лопатки, Туманы далекие в скорбном молчании И наши нелегкие поиски тайны.</w:t>
      </w:r>
    </w:p>
    <w:p>
      <w:pPr>
        <w:pStyle w:val="BodyText"/>
        <w:spacing w:before="3"/>
        <w:rPr>
          <w:sz w:val="22"/>
        </w:rPr>
      </w:pPr>
    </w:p>
    <w:p>
      <w:pPr>
        <w:pStyle w:val="BodyText"/>
        <w:spacing w:line="271" w:lineRule="auto" w:before="1"/>
        <w:ind w:left="2657" w:right="2373" w:firstLine="43"/>
      </w:pPr>
      <w:r>
        <w:rPr/>
        <w:t>Металл и останки с листвою и грязью, Бывает, по пояс в болоте увязнем, Порой - промокаем, порой - замерзаем, Но все же, не дрогнув, упрямо копаем.</w:t>
      </w:r>
    </w:p>
    <w:p>
      <w:pPr>
        <w:pStyle w:val="BodyText"/>
        <w:spacing w:before="7"/>
      </w:pPr>
    </w:p>
    <w:p>
      <w:pPr>
        <w:pStyle w:val="BodyText"/>
        <w:spacing w:line="268" w:lineRule="auto"/>
        <w:ind w:left="1606" w:right="3415"/>
      </w:pPr>
      <w:r>
        <w:rPr/>
        <w:t>Как рваные раны, остатки окопов, Покрыты бурьяном глазницы у дотов, И вечный покой, что над лесом витает,</w:t>
      </w:r>
    </w:p>
    <w:p>
      <w:pPr>
        <w:pStyle w:val="BodyText"/>
        <w:spacing w:before="2"/>
        <w:ind w:left="1606"/>
      </w:pPr>
      <w:r>
        <w:rPr/>
        <w:t>Незримый покров с новой тайны срывает.</w:t>
      </w:r>
    </w:p>
    <w:p>
      <w:pPr>
        <w:pStyle w:val="BodyText"/>
        <w:spacing w:before="6"/>
        <w:rPr>
          <w:sz w:val="23"/>
        </w:rPr>
      </w:pPr>
    </w:p>
    <w:p>
      <w:pPr>
        <w:pStyle w:val="BodyText"/>
        <w:spacing w:line="271" w:lineRule="auto"/>
        <w:ind w:left="2206" w:right="2290" w:firstLine="492"/>
      </w:pPr>
      <w:r>
        <w:rPr/>
        <w:t>Мы хвастать не будем, оно и неважно, Но в поиске люди из рода отважных,</w:t>
      </w:r>
    </w:p>
    <w:p>
      <w:pPr>
        <w:pStyle w:val="BodyText"/>
        <w:spacing w:line="229" w:lineRule="exact"/>
        <w:ind w:left="2206"/>
      </w:pPr>
      <w:r>
        <w:rPr/>
        <w:t>И едут сюда не романтики ради,</w:t>
      </w:r>
    </w:p>
    <w:p>
      <w:pPr>
        <w:pStyle w:val="BodyText"/>
        <w:spacing w:before="29"/>
        <w:ind w:left="2690"/>
      </w:pPr>
      <w:r>
        <w:rPr/>
        <w:t>А чтобы стыда не читалось во взгляде.</w:t>
      </w:r>
    </w:p>
    <w:p>
      <w:pPr>
        <w:pStyle w:val="BodyText"/>
        <w:spacing w:before="2"/>
        <w:rPr>
          <w:sz w:val="24"/>
        </w:rPr>
      </w:pPr>
    </w:p>
    <w:p>
      <w:pPr>
        <w:pStyle w:val="BodyText"/>
        <w:spacing w:line="228" w:lineRule="auto"/>
        <w:ind w:left="1606" w:right="3203"/>
      </w:pPr>
      <w:r>
        <w:rPr/>
        <w:t>Мы знаем конечные цели работы: Должны быть могилы у русской пехоты,</w:t>
      </w:r>
    </w:p>
    <w:p>
      <w:pPr>
        <w:spacing w:after="0" w:line="228" w:lineRule="auto"/>
        <w:sectPr>
          <w:type w:val="continuous"/>
          <w:pgSz w:w="8400" w:h="11900"/>
          <w:pgMar w:top="380" w:bottom="0" w:left="0" w:right="0"/>
        </w:sectPr>
      </w:pPr>
    </w:p>
    <w:p>
      <w:pPr>
        <w:pStyle w:val="BodyText"/>
      </w:pPr>
    </w:p>
    <w:p>
      <w:pPr>
        <w:pStyle w:val="BodyText"/>
      </w:pPr>
    </w:p>
    <w:p>
      <w:pPr>
        <w:spacing w:after="0"/>
        <w:sectPr>
          <w:headerReference w:type="default" r:id="rId817"/>
          <w:headerReference w:type="even" r:id="rId818"/>
          <w:pgSz w:w="8400" w:h="11900"/>
          <w:pgMar w:header="470" w:footer="763" w:top="680" w:bottom="920" w:left="0" w:right="0"/>
        </w:sectPr>
      </w:pPr>
    </w:p>
    <w:p>
      <w:pPr>
        <w:pStyle w:val="BodyText"/>
        <w:spacing w:before="4"/>
        <w:rPr>
          <w:sz w:val="23"/>
        </w:rPr>
      </w:pPr>
    </w:p>
    <w:p>
      <w:pPr>
        <w:pStyle w:val="BodyText"/>
        <w:ind w:left="2004"/>
      </w:pPr>
      <w:r>
        <w:rPr/>
        <w:t>А тем именам, что забвенье украло,</w:t>
      </w:r>
    </w:p>
    <w:p>
      <w:pPr>
        <w:pStyle w:val="BodyText"/>
        <w:spacing w:before="34"/>
        <w:ind w:left="2004"/>
      </w:pPr>
      <w:r>
        <w:rPr/>
        <w:t>На братских могилах сиять с</w:t>
      </w:r>
      <w:r>
        <w:rPr>
          <w:spacing w:val="-13"/>
        </w:rPr>
        <w:t> </w:t>
      </w:r>
      <w:r>
        <w:rPr/>
        <w:t>пьедестала!</w:t>
      </w:r>
    </w:p>
    <w:p>
      <w:pPr>
        <w:pStyle w:val="BodyText"/>
        <w:rPr>
          <w:sz w:val="22"/>
        </w:rPr>
      </w:pPr>
      <w:r>
        <w:rPr/>
        <w:br w:type="column"/>
      </w:r>
      <w:r>
        <w:rPr>
          <w:sz w:val="22"/>
        </w:rPr>
      </w:r>
    </w:p>
    <w:p>
      <w:pPr>
        <w:pStyle w:val="BodyText"/>
        <w:rPr>
          <w:sz w:val="22"/>
        </w:rPr>
      </w:pPr>
    </w:p>
    <w:p>
      <w:pPr>
        <w:pStyle w:val="BodyText"/>
        <w:spacing w:before="3"/>
        <w:rPr>
          <w:sz w:val="25"/>
        </w:rPr>
      </w:pPr>
    </w:p>
    <w:p>
      <w:pPr>
        <w:spacing w:before="0"/>
        <w:ind w:left="1292" w:right="939" w:firstLine="0"/>
        <w:jc w:val="center"/>
        <w:rPr>
          <w:b/>
          <w:i/>
          <w:sz w:val="20"/>
        </w:rPr>
      </w:pPr>
      <w:r>
        <w:rPr>
          <w:i/>
          <w:sz w:val="20"/>
        </w:rPr>
        <w:t>2005 </w:t>
      </w:r>
      <w:r>
        <w:rPr>
          <w:b/>
          <w:i/>
          <w:sz w:val="20"/>
        </w:rPr>
        <w:t>г.</w:t>
      </w:r>
    </w:p>
    <w:p>
      <w:pPr>
        <w:spacing w:after="0"/>
        <w:jc w:val="center"/>
        <w:rPr>
          <w:sz w:val="20"/>
        </w:rPr>
        <w:sectPr>
          <w:type w:val="continuous"/>
          <w:pgSz w:w="8400" w:h="11900"/>
          <w:pgMar w:top="380" w:bottom="0" w:left="0" w:right="0"/>
          <w:cols w:num="2" w:equalWidth="0">
            <w:col w:w="5515" w:space="40"/>
            <w:col w:w="2845"/>
          </w:cols>
        </w:sectPr>
      </w:pPr>
    </w:p>
    <w:p>
      <w:pPr>
        <w:pStyle w:val="BodyText"/>
        <w:rPr>
          <w:b/>
          <w:i/>
        </w:rPr>
      </w:pPr>
    </w:p>
    <w:p>
      <w:pPr>
        <w:pStyle w:val="BodyText"/>
        <w:rPr>
          <w:b/>
          <w:i/>
          <w:sz w:val="17"/>
        </w:rPr>
      </w:pPr>
    </w:p>
    <w:p>
      <w:pPr>
        <w:spacing w:after="0"/>
        <w:rPr>
          <w:sz w:val="17"/>
        </w:rPr>
        <w:sectPr>
          <w:type w:val="continuous"/>
          <w:pgSz w:w="8400" w:h="11900"/>
          <w:pgMar w:top="380" w:bottom="0" w:left="0" w:right="0"/>
        </w:sectPr>
      </w:pPr>
    </w:p>
    <w:p>
      <w:pPr>
        <w:pStyle w:val="Heading3"/>
        <w:spacing w:before="91"/>
        <w:ind w:left="0" w:right="1361"/>
        <w:jc w:val="right"/>
        <w:rPr>
          <w:i/>
        </w:rPr>
      </w:pPr>
      <w:r>
        <w:rPr>
          <w:i/>
          <w:w w:val="95"/>
        </w:rPr>
        <w:t>ДОЛГ</w:t>
      </w:r>
    </w:p>
    <w:p>
      <w:pPr>
        <w:pStyle w:val="BodyText"/>
        <w:rPr>
          <w:b/>
          <w:i/>
          <w:sz w:val="22"/>
        </w:rPr>
      </w:pPr>
    </w:p>
    <w:p>
      <w:pPr>
        <w:pStyle w:val="BodyText"/>
        <w:spacing w:before="2"/>
        <w:rPr>
          <w:b/>
          <w:i/>
          <w:sz w:val="25"/>
        </w:rPr>
      </w:pPr>
    </w:p>
    <w:p>
      <w:pPr>
        <w:pStyle w:val="BodyText"/>
        <w:spacing w:line="226" w:lineRule="exact"/>
        <w:ind w:left="2544"/>
      </w:pPr>
      <w:r>
        <w:rPr/>
        <w:t>Уставши от ложных идей,</w:t>
      </w:r>
    </w:p>
    <w:p>
      <w:pPr>
        <w:pStyle w:val="BodyText"/>
        <w:spacing w:line="226" w:lineRule="exact"/>
        <w:ind w:left="2544"/>
      </w:pPr>
      <w:r>
        <w:rPr/>
        <w:t>От лживых призывов и разных,</w:t>
      </w:r>
    </w:p>
    <w:p>
      <w:pPr>
        <w:pStyle w:val="BodyText"/>
        <w:spacing w:line="271" w:lineRule="auto" w:before="20"/>
        <w:ind w:left="2544" w:right="467" w:firstLine="1481"/>
      </w:pPr>
      <w:r>
        <w:rPr/>
        <w:t>мы едем на тягаче Туда, где отсутствует праздник.</w:t>
      </w:r>
    </w:p>
    <w:p>
      <w:pPr>
        <w:pStyle w:val="BodyText"/>
        <w:spacing w:before="9"/>
      </w:pPr>
    </w:p>
    <w:p>
      <w:pPr>
        <w:pStyle w:val="BodyText"/>
        <w:ind w:left="3284"/>
      </w:pPr>
      <w:r>
        <w:rPr/>
        <w:t>Здесь даже деревья стоят</w:t>
      </w:r>
    </w:p>
    <w:p>
      <w:pPr>
        <w:pStyle w:val="BodyText"/>
        <w:spacing w:line="235" w:lineRule="auto" w:before="33"/>
        <w:ind w:left="3284" w:right="-2"/>
      </w:pPr>
      <w:r>
        <w:rPr/>
        <w:t>Не так, как на Вятских увалах: Под каждым - погибший</w:t>
      </w:r>
      <w:r>
        <w:rPr>
          <w:spacing w:val="-20"/>
        </w:rPr>
        <w:t> </w:t>
      </w:r>
      <w:r>
        <w:rPr/>
        <w:t>солдат, И в каждом - осколков</w:t>
      </w:r>
      <w:r>
        <w:rPr>
          <w:spacing w:val="-5"/>
        </w:rPr>
        <w:t> </w:t>
      </w:r>
      <w:r>
        <w:rPr/>
        <w:t>немало.</w:t>
      </w:r>
    </w:p>
    <w:p>
      <w:pPr>
        <w:pStyle w:val="BodyText"/>
        <w:spacing w:line="271" w:lineRule="auto" w:before="167"/>
        <w:ind w:left="2544" w:right="1058"/>
      </w:pPr>
      <w:r>
        <w:rPr/>
        <w:t>Здесь трижды забыла страна Героев, ее отстоявших.</w:t>
      </w:r>
    </w:p>
    <w:p>
      <w:pPr>
        <w:pStyle w:val="BodyText"/>
        <w:spacing w:line="227" w:lineRule="exact"/>
        <w:ind w:left="2544"/>
      </w:pPr>
      <w:r>
        <w:rPr/>
        <w:t>За то - наказанье сполна:</w:t>
      </w:r>
    </w:p>
    <w:p>
      <w:pPr>
        <w:pStyle w:val="BodyText"/>
        <w:spacing w:before="29"/>
        <w:ind w:left="2544"/>
      </w:pPr>
      <w:r>
        <w:rPr/>
        <w:t>Растет поколенье пропавших,</w:t>
      </w:r>
    </w:p>
    <w:p>
      <w:pPr>
        <w:pStyle w:val="BodyText"/>
        <w:spacing w:before="5"/>
        <w:rPr>
          <w:sz w:val="23"/>
        </w:rPr>
      </w:pPr>
    </w:p>
    <w:p>
      <w:pPr>
        <w:pStyle w:val="BodyText"/>
        <w:spacing w:line="271" w:lineRule="auto"/>
        <w:ind w:left="3284" w:right="110"/>
      </w:pPr>
      <w:r>
        <w:rPr/>
        <w:t>Не верящих никому, Купюрами честь</w:t>
      </w:r>
      <w:r>
        <w:rPr>
          <w:spacing w:val="-15"/>
        </w:rPr>
        <w:t> </w:t>
      </w:r>
      <w:r>
        <w:rPr/>
        <w:t>заменивших... А мы завершаем войну – Хороним останки</w:t>
      </w:r>
      <w:r>
        <w:rPr>
          <w:spacing w:val="-4"/>
        </w:rPr>
        <w:t> </w:t>
      </w:r>
      <w:r>
        <w:rPr/>
        <w:t>погибших.</w:t>
      </w:r>
    </w:p>
    <w:p>
      <w:pPr>
        <w:pStyle w:val="BodyText"/>
        <w:spacing w:before="7"/>
      </w:pPr>
    </w:p>
    <w:p>
      <w:pPr>
        <w:pStyle w:val="BodyText"/>
        <w:ind w:left="2544"/>
      </w:pPr>
      <w:r>
        <w:rPr/>
        <w:t>Кому это надо? Да всем!</w:t>
      </w:r>
    </w:p>
    <w:p>
      <w:pPr>
        <w:pStyle w:val="BodyText"/>
        <w:spacing w:line="271" w:lineRule="auto" w:before="29"/>
        <w:ind w:left="2544" w:right="196"/>
      </w:pPr>
      <w:r>
        <w:rPr/>
        <w:t>И нам. И кто насмерть здесь бились, Да и поколениям тем,</w:t>
      </w:r>
    </w:p>
    <w:p>
      <w:pPr>
        <w:pStyle w:val="BodyText"/>
        <w:spacing w:line="229" w:lineRule="exact"/>
        <w:ind w:left="2544"/>
      </w:pPr>
      <w:r>
        <w:rPr/>
        <w:t>Что вовсе еще не родились.</w:t>
      </w:r>
    </w:p>
    <w:p>
      <w:pPr>
        <w:pStyle w:val="BodyText"/>
        <w:spacing w:before="5"/>
        <w:rPr>
          <w:sz w:val="23"/>
        </w:rPr>
      </w:pPr>
    </w:p>
    <w:p>
      <w:pPr>
        <w:pStyle w:val="BodyText"/>
        <w:ind w:left="3284"/>
      </w:pPr>
      <w:r>
        <w:rPr/>
        <w:t>Уставши от ложных идей,</w:t>
      </w:r>
    </w:p>
    <w:p>
      <w:pPr>
        <w:pStyle w:val="BodyText"/>
        <w:spacing w:before="1"/>
        <w:ind w:left="3284"/>
      </w:pPr>
      <w:r>
        <w:rPr/>
        <w:t>От тризны по бывшей Отчизне,</w:t>
      </w:r>
    </w:p>
    <w:p>
      <w:pPr>
        <w:pStyle w:val="BodyText"/>
        <w:rPr>
          <w:sz w:val="22"/>
        </w:rPr>
      </w:pPr>
      <w:r>
        <w:rPr/>
        <w:br w:type="column"/>
      </w:r>
      <w:r>
        <w:rPr>
          <w:sz w:val="22"/>
        </w:rPr>
      </w:r>
    </w:p>
    <w:p>
      <w:pPr>
        <w:pStyle w:val="BodyText"/>
        <w:spacing w:before="6"/>
        <w:rPr>
          <w:sz w:val="19"/>
        </w:rPr>
      </w:pPr>
    </w:p>
    <w:p>
      <w:pPr>
        <w:spacing w:before="0"/>
        <w:ind w:left="761" w:right="0" w:firstLine="0"/>
        <w:jc w:val="left"/>
        <w:rPr>
          <w:i/>
          <w:sz w:val="20"/>
        </w:rPr>
      </w:pPr>
      <w:r>
        <w:rPr>
          <w:i/>
          <w:sz w:val="20"/>
        </w:rPr>
        <w:t>А. Ковязин</w:t>
      </w:r>
    </w:p>
    <w:p>
      <w:pPr>
        <w:spacing w:after="0"/>
        <w:jc w:val="left"/>
        <w:rPr>
          <w:sz w:val="20"/>
        </w:rPr>
        <w:sectPr>
          <w:type w:val="continuous"/>
          <w:pgSz w:w="8400" w:h="11900"/>
          <w:pgMar w:top="380" w:bottom="0" w:left="0" w:right="0"/>
          <w:cols w:num="2" w:equalWidth="0">
            <w:col w:w="6065" w:space="40"/>
            <w:col w:w="2295"/>
          </w:cols>
        </w:sectPr>
      </w:pPr>
    </w:p>
    <w:p>
      <w:pPr>
        <w:pStyle w:val="BodyText"/>
        <w:rPr>
          <w:i/>
        </w:rPr>
      </w:pPr>
    </w:p>
    <w:p>
      <w:pPr>
        <w:pStyle w:val="BodyText"/>
        <w:spacing w:before="9"/>
        <w:rPr>
          <w:i/>
          <w:sz w:val="24"/>
        </w:rPr>
      </w:pPr>
    </w:p>
    <w:p>
      <w:pPr>
        <w:pStyle w:val="BodyText"/>
        <w:spacing w:line="271" w:lineRule="auto" w:before="91"/>
        <w:ind w:left="3025" w:right="2841"/>
      </w:pPr>
      <w:r>
        <w:rPr/>
        <w:t>Мы вновь возрождаем людей Работой и патриотизмом.</w:t>
      </w:r>
    </w:p>
    <w:p>
      <w:pPr>
        <w:pStyle w:val="BodyText"/>
      </w:pPr>
    </w:p>
    <w:p>
      <w:pPr>
        <w:spacing w:after="0"/>
        <w:sectPr>
          <w:pgSz w:w="8400" w:h="11900"/>
          <w:pgMar w:header="590" w:footer="754" w:top="800" w:bottom="920" w:left="0" w:right="0"/>
        </w:sectPr>
      </w:pPr>
    </w:p>
    <w:p>
      <w:pPr>
        <w:pStyle w:val="BodyText"/>
        <w:spacing w:before="7"/>
        <w:rPr>
          <w:sz w:val="21"/>
        </w:rPr>
      </w:pPr>
    </w:p>
    <w:p>
      <w:pPr>
        <w:pStyle w:val="Heading3"/>
        <w:ind w:left="0" w:right="590"/>
        <w:jc w:val="right"/>
        <w:rPr>
          <w:i/>
        </w:rPr>
      </w:pPr>
      <w:r>
        <w:rPr>
          <w:i/>
        </w:rPr>
        <w:t>ЗАДАЧА</w:t>
      </w:r>
    </w:p>
    <w:p>
      <w:pPr>
        <w:pStyle w:val="BodyText"/>
        <w:rPr>
          <w:b/>
          <w:i/>
          <w:sz w:val="22"/>
        </w:rPr>
      </w:pPr>
    </w:p>
    <w:p>
      <w:pPr>
        <w:pStyle w:val="BodyText"/>
        <w:spacing w:before="7"/>
        <w:rPr>
          <w:b/>
          <w:i/>
          <w:sz w:val="25"/>
        </w:rPr>
      </w:pPr>
    </w:p>
    <w:p>
      <w:pPr>
        <w:pStyle w:val="BodyText"/>
        <w:spacing w:line="276" w:lineRule="auto"/>
        <w:ind w:left="2263" w:right="518"/>
      </w:pPr>
      <w:r>
        <w:rPr/>
        <w:t>Когда закончатся патроны В тяжелом, праведном бою, Тогда в атаку батальоны Встают последнюю свою.</w:t>
      </w:r>
    </w:p>
    <w:p>
      <w:pPr>
        <w:pStyle w:val="BodyText"/>
        <w:spacing w:before="10"/>
        <w:rPr>
          <w:sz w:val="22"/>
        </w:rPr>
      </w:pPr>
    </w:p>
    <w:p>
      <w:pPr>
        <w:pStyle w:val="BodyText"/>
        <w:spacing w:line="276" w:lineRule="auto"/>
        <w:ind w:left="2263" w:right="373"/>
      </w:pPr>
      <w:r>
        <w:rPr/>
        <w:t>И, ощетинив строй штыками, Судьбу изведав до конца, Ложатся мертвыми телами Вплоть до последнего бойца.</w:t>
      </w:r>
    </w:p>
    <w:p>
      <w:pPr>
        <w:pStyle w:val="BodyText"/>
        <w:spacing w:before="9"/>
        <w:rPr>
          <w:sz w:val="22"/>
        </w:rPr>
      </w:pPr>
    </w:p>
    <w:p>
      <w:pPr>
        <w:pStyle w:val="BodyText"/>
        <w:spacing w:line="276" w:lineRule="auto"/>
        <w:ind w:left="2263" w:right="280"/>
      </w:pPr>
      <w:r>
        <w:rPr/>
        <w:t>Без вести павшим что за дело? Они свой завершили бой,</w:t>
      </w:r>
    </w:p>
    <w:p>
      <w:pPr>
        <w:pStyle w:val="BodyText"/>
        <w:spacing w:line="276" w:lineRule="auto"/>
        <w:ind w:left="2263" w:right="-9"/>
      </w:pPr>
      <w:r>
        <w:rPr/>
        <w:t>Со смертью повстречались</w:t>
      </w:r>
      <w:r>
        <w:rPr>
          <w:spacing w:val="-12"/>
        </w:rPr>
        <w:t> </w:t>
      </w:r>
      <w:r>
        <w:rPr/>
        <w:t>смело, Вперед упавши</w:t>
      </w:r>
      <w:r>
        <w:rPr>
          <w:spacing w:val="-2"/>
        </w:rPr>
        <w:t> </w:t>
      </w:r>
      <w:r>
        <w:rPr/>
        <w:t>головой.</w:t>
      </w:r>
    </w:p>
    <w:p>
      <w:pPr>
        <w:pStyle w:val="BodyText"/>
        <w:spacing w:before="9"/>
      </w:pPr>
    </w:p>
    <w:p>
      <w:pPr>
        <w:pStyle w:val="BodyText"/>
        <w:ind w:left="2263"/>
      </w:pPr>
      <w:r>
        <w:rPr/>
        <w:t>А у потомков есть задача:</w:t>
      </w:r>
    </w:p>
    <w:p>
      <w:pPr>
        <w:pStyle w:val="BodyText"/>
        <w:spacing w:line="276" w:lineRule="auto" w:before="34"/>
        <w:ind w:left="2263" w:right="299"/>
      </w:pPr>
      <w:r>
        <w:rPr/>
        <w:t>О них всю правду сохранить, Похоронить всех, а иначе Нельзя спокойно в мире жить.</w:t>
      </w:r>
    </w:p>
    <w:p>
      <w:pPr>
        <w:pStyle w:val="BodyText"/>
        <w:rPr>
          <w:sz w:val="22"/>
        </w:rPr>
      </w:pPr>
      <w:r>
        <w:rPr/>
        <w:br w:type="column"/>
      </w:r>
      <w:r>
        <w:rPr>
          <w:sz w:val="22"/>
        </w:rPr>
      </w:r>
    </w:p>
    <w:p>
      <w:pPr>
        <w:pStyle w:val="BodyText"/>
        <w:rPr>
          <w:sz w:val="22"/>
        </w:rPr>
      </w:pPr>
    </w:p>
    <w:p>
      <w:pPr>
        <w:spacing w:before="127"/>
        <w:ind w:left="1131" w:right="0" w:firstLine="0"/>
        <w:jc w:val="left"/>
        <w:rPr>
          <w:i/>
          <w:sz w:val="20"/>
        </w:rPr>
      </w:pPr>
      <w:r>
        <w:rPr>
          <w:i/>
          <w:sz w:val="20"/>
        </w:rPr>
        <w:t>А. А. Ковязин</w:t>
      </w:r>
    </w:p>
    <w:p>
      <w:pPr>
        <w:spacing w:after="0"/>
        <w:jc w:val="left"/>
        <w:rPr>
          <w:sz w:val="20"/>
        </w:rPr>
        <w:sectPr>
          <w:type w:val="continuous"/>
          <w:pgSz w:w="8400" w:h="11900"/>
          <w:pgMar w:top="380" w:bottom="0" w:left="0" w:right="0"/>
          <w:cols w:num="2" w:equalWidth="0">
            <w:col w:w="5175" w:space="40"/>
            <w:col w:w="3185"/>
          </w:cols>
        </w:sectPr>
      </w:pPr>
    </w:p>
    <w:p>
      <w:pPr>
        <w:pStyle w:val="BodyText"/>
        <w:rPr>
          <w:i/>
        </w:rPr>
      </w:pPr>
    </w:p>
    <w:p>
      <w:pPr>
        <w:pStyle w:val="BodyText"/>
        <w:rPr>
          <w:i/>
        </w:rPr>
      </w:pPr>
    </w:p>
    <w:p>
      <w:pPr>
        <w:pStyle w:val="BodyText"/>
        <w:spacing w:before="10"/>
        <w:rPr>
          <w:i/>
          <w:sz w:val="16"/>
        </w:rPr>
      </w:pPr>
    </w:p>
    <w:p>
      <w:pPr>
        <w:spacing w:after="0"/>
        <w:rPr>
          <w:sz w:val="16"/>
        </w:rPr>
        <w:sectPr>
          <w:headerReference w:type="default" r:id="rId819"/>
          <w:headerReference w:type="even" r:id="rId820"/>
          <w:pgSz w:w="8400" w:h="11900"/>
          <w:pgMar w:header="406" w:footer="763" w:top="620" w:bottom="960" w:left="0" w:right="0"/>
        </w:sectPr>
      </w:pPr>
    </w:p>
    <w:p>
      <w:pPr>
        <w:pStyle w:val="Heading3"/>
        <w:spacing w:before="91"/>
        <w:ind w:left="0" w:right="443"/>
        <w:jc w:val="right"/>
        <w:rPr>
          <w:i/>
        </w:rPr>
      </w:pPr>
      <w:r>
        <w:rPr>
          <w:i/>
          <w:w w:val="95"/>
        </w:rPr>
        <w:t>ПОКЛОН</w:t>
      </w:r>
    </w:p>
    <w:p>
      <w:pPr>
        <w:pStyle w:val="BodyText"/>
        <w:rPr>
          <w:b/>
          <w:i/>
          <w:sz w:val="22"/>
        </w:rPr>
      </w:pPr>
    </w:p>
    <w:p>
      <w:pPr>
        <w:pStyle w:val="BodyText"/>
        <w:spacing w:line="271" w:lineRule="auto" w:before="165"/>
        <w:ind w:left="2739" w:right="583"/>
      </w:pPr>
      <w:r>
        <w:rPr/>
        <w:t>Низкий поклон Поисковику каждому, Пусть даже он</w:t>
      </w:r>
    </w:p>
    <w:p>
      <w:pPr>
        <w:pStyle w:val="BodyText"/>
        <w:spacing w:line="228" w:lineRule="exact"/>
        <w:ind w:left="2739"/>
      </w:pPr>
      <w:r>
        <w:rPr/>
        <w:t>Был на Вахте однажды</w:t>
      </w:r>
      <w:r>
        <w:rPr>
          <w:spacing w:val="-13"/>
        </w:rPr>
        <w:t> </w:t>
      </w:r>
      <w:r>
        <w:rPr/>
        <w:t>лишь.</w:t>
      </w:r>
    </w:p>
    <w:p>
      <w:pPr>
        <w:pStyle w:val="BodyText"/>
        <w:rPr>
          <w:sz w:val="18"/>
        </w:rPr>
      </w:pPr>
    </w:p>
    <w:p>
      <w:pPr>
        <w:pStyle w:val="BodyText"/>
        <w:ind w:left="2739"/>
      </w:pPr>
      <w:r>
        <w:rPr/>
        <w:t>Пусть даже он</w:t>
      </w:r>
    </w:p>
    <w:p>
      <w:pPr>
        <w:pStyle w:val="BodyText"/>
        <w:spacing w:line="271" w:lineRule="auto" w:before="29"/>
        <w:ind w:left="2739" w:right="583"/>
      </w:pPr>
      <w:r>
        <w:rPr/>
        <w:t>Не нашел ничего там, Но до крупного пота Помогал вам в работе.</w:t>
      </w:r>
    </w:p>
    <w:p>
      <w:pPr>
        <w:pStyle w:val="BodyText"/>
        <w:spacing w:before="5"/>
        <w:rPr>
          <w:sz w:val="22"/>
        </w:rPr>
      </w:pPr>
    </w:p>
    <w:p>
      <w:pPr>
        <w:pStyle w:val="BodyText"/>
        <w:ind w:left="2739"/>
      </w:pPr>
      <w:r>
        <w:rPr/>
        <w:t>Низкий поклон всем,</w:t>
      </w:r>
    </w:p>
    <w:p>
      <w:pPr>
        <w:pStyle w:val="BodyText"/>
        <w:spacing w:line="271" w:lineRule="auto" w:before="29"/>
        <w:ind w:left="2739" w:right="71"/>
      </w:pPr>
      <w:r>
        <w:rPr/>
        <w:t>Кто в Мостках и на Волхове Бьются с безвестием тех, Кто не захоронены.</w:t>
      </w:r>
    </w:p>
    <w:p>
      <w:pPr>
        <w:pStyle w:val="BodyText"/>
        <w:spacing w:line="273" w:lineRule="auto" w:before="178"/>
        <w:ind w:left="2739" w:right="610"/>
      </w:pPr>
      <w:r>
        <w:rPr/>
        <w:t>Спасибо бросившим Кров и теплый очаг, На холодной земле Засыпающим в ночах.</w:t>
      </w:r>
    </w:p>
    <w:p>
      <w:pPr>
        <w:pStyle w:val="BodyText"/>
        <w:spacing w:line="264" w:lineRule="auto" w:before="181"/>
        <w:ind w:left="2739" w:right="619"/>
      </w:pPr>
      <w:r>
        <w:rPr/>
        <w:t>Низкий поклон Поисковым ребятам За то, что делают все Так, как надо.</w:t>
      </w:r>
    </w:p>
    <w:p>
      <w:pPr>
        <w:pStyle w:val="BodyText"/>
        <w:spacing w:before="4"/>
        <w:rPr>
          <w:sz w:val="22"/>
        </w:rPr>
      </w:pPr>
    </w:p>
    <w:p>
      <w:pPr>
        <w:pStyle w:val="BodyText"/>
        <w:spacing w:line="266" w:lineRule="auto" w:before="1"/>
        <w:ind w:left="2739" w:right="906"/>
      </w:pPr>
      <w:r>
        <w:rPr/>
        <w:t>За то, что в местах Боевых пожарищ Смогли отыскать</w:t>
      </w:r>
    </w:p>
    <w:p>
      <w:pPr>
        <w:pStyle w:val="BodyText"/>
        <w:spacing w:line="228" w:lineRule="exact"/>
        <w:ind w:left="2739"/>
      </w:pPr>
      <w:r>
        <w:rPr/>
        <w:t>Сотни павших товарищей.</w:t>
      </w:r>
    </w:p>
    <w:p>
      <w:pPr>
        <w:pStyle w:val="BodyText"/>
        <w:rPr>
          <w:sz w:val="24"/>
        </w:rPr>
      </w:pPr>
    </w:p>
    <w:p>
      <w:pPr>
        <w:pStyle w:val="BodyText"/>
        <w:spacing w:line="266" w:lineRule="auto"/>
        <w:ind w:left="2739" w:right="958"/>
      </w:pPr>
      <w:r>
        <w:rPr/>
        <w:t>За то, что </w:t>
      </w:r>
      <w:r>
        <w:rPr>
          <w:spacing w:val="-4"/>
        </w:rPr>
        <w:t>память </w:t>
      </w:r>
      <w:r>
        <w:rPr/>
        <w:t>О них</w:t>
      </w:r>
      <w:r>
        <w:rPr>
          <w:spacing w:val="-5"/>
        </w:rPr>
        <w:t> </w:t>
      </w:r>
      <w:r>
        <w:rPr/>
        <w:t>сберегли.</w:t>
      </w:r>
    </w:p>
    <w:p>
      <w:pPr>
        <w:pStyle w:val="BodyText"/>
        <w:spacing w:line="268" w:lineRule="auto"/>
        <w:ind w:left="2739" w:right="848"/>
      </w:pPr>
      <w:r>
        <w:rPr/>
        <w:t>Низкий поклон </w:t>
      </w:r>
      <w:r>
        <w:rPr>
          <w:spacing w:val="-5"/>
        </w:rPr>
        <w:t>вам </w:t>
      </w:r>
      <w:r>
        <w:rPr/>
        <w:t>До самой</w:t>
      </w:r>
      <w:r>
        <w:rPr>
          <w:spacing w:val="-2"/>
        </w:rPr>
        <w:t> </w:t>
      </w:r>
      <w:r>
        <w:rPr/>
        <w:t>земли.</w:t>
      </w:r>
    </w:p>
    <w:p>
      <w:pPr>
        <w:pStyle w:val="BodyText"/>
        <w:rPr>
          <w:sz w:val="22"/>
        </w:rPr>
      </w:pPr>
      <w:r>
        <w:rPr/>
        <w:br w:type="column"/>
      </w:r>
      <w:r>
        <w:rPr>
          <w:sz w:val="22"/>
        </w:rPr>
      </w:r>
    </w:p>
    <w:p>
      <w:pPr>
        <w:spacing w:before="162"/>
        <w:ind w:left="1266" w:right="0" w:firstLine="0"/>
        <w:jc w:val="left"/>
        <w:rPr>
          <w:i/>
          <w:sz w:val="20"/>
        </w:rPr>
      </w:pPr>
      <w:r>
        <w:rPr>
          <w:i/>
          <w:sz w:val="20"/>
        </w:rPr>
        <w:t>А. А. Ковязин</w:t>
      </w:r>
    </w:p>
    <w:p>
      <w:pPr>
        <w:spacing w:after="0"/>
        <w:jc w:val="left"/>
        <w:rPr>
          <w:sz w:val="20"/>
        </w:rPr>
        <w:sectPr>
          <w:type w:val="continuous"/>
          <w:pgSz w:w="8400" w:h="11900"/>
          <w:pgMar w:top="380" w:bottom="0" w:left="0" w:right="0"/>
          <w:cols w:num="2" w:equalWidth="0">
            <w:col w:w="5255" w:space="40"/>
            <w:col w:w="3105"/>
          </w:cols>
        </w:sectPr>
      </w:pPr>
    </w:p>
    <w:p>
      <w:pPr>
        <w:pStyle w:val="BodyText"/>
        <w:rPr>
          <w:i/>
        </w:rPr>
      </w:pPr>
    </w:p>
    <w:p>
      <w:pPr>
        <w:pStyle w:val="BodyText"/>
        <w:spacing w:before="3"/>
        <w:rPr>
          <w:i/>
          <w:sz w:val="21"/>
        </w:rPr>
      </w:pPr>
    </w:p>
    <w:p>
      <w:pPr>
        <w:pStyle w:val="Heading3"/>
        <w:spacing w:before="91"/>
        <w:ind w:right="164"/>
        <w:jc w:val="center"/>
        <w:rPr>
          <w:i/>
        </w:rPr>
      </w:pPr>
      <w:r>
        <w:rPr>
          <w:i/>
        </w:rPr>
        <w:t>ОЗЕРО</w:t>
      </w:r>
    </w:p>
    <w:p>
      <w:pPr>
        <w:spacing w:before="197"/>
        <w:ind w:left="929" w:right="904" w:firstLine="0"/>
        <w:jc w:val="right"/>
        <w:rPr>
          <w:i/>
          <w:sz w:val="20"/>
        </w:rPr>
      </w:pPr>
      <w:r>
        <w:rPr>
          <w:i/>
          <w:sz w:val="20"/>
        </w:rPr>
        <w:t>А. А. Ковязин</w:t>
      </w:r>
    </w:p>
    <w:p>
      <w:pPr>
        <w:pStyle w:val="BodyText"/>
        <w:spacing w:before="5"/>
        <w:rPr>
          <w:i/>
          <w:sz w:val="14"/>
        </w:rPr>
      </w:pPr>
    </w:p>
    <w:p>
      <w:pPr>
        <w:pStyle w:val="BodyText"/>
        <w:spacing w:line="276" w:lineRule="auto" w:before="91"/>
        <w:ind w:left="2018" w:right="3324"/>
      </w:pPr>
      <w:r>
        <w:rPr/>
        <w:t>Двадцать пять километров. Устали. На щупы опираемся плотно.</w:t>
      </w:r>
    </w:p>
    <w:p>
      <w:pPr>
        <w:pStyle w:val="BodyText"/>
        <w:spacing w:line="229" w:lineRule="exact"/>
        <w:ind w:left="2018"/>
      </w:pPr>
      <w:r>
        <w:rPr/>
        <w:t>И лесное нам озеро стало</w:t>
      </w:r>
    </w:p>
    <w:p>
      <w:pPr>
        <w:pStyle w:val="BodyText"/>
        <w:spacing w:before="34"/>
        <w:ind w:left="2018"/>
      </w:pPr>
      <w:r>
        <w:rPr/>
        <w:t>Как подарок от местной природы.</w:t>
      </w:r>
    </w:p>
    <w:p>
      <w:pPr>
        <w:pStyle w:val="BodyText"/>
        <w:spacing w:before="10"/>
        <w:rPr>
          <w:sz w:val="23"/>
        </w:rPr>
      </w:pPr>
    </w:p>
    <w:p>
      <w:pPr>
        <w:pStyle w:val="BodyText"/>
        <w:spacing w:line="273" w:lineRule="auto"/>
        <w:ind w:left="2018" w:right="3652"/>
      </w:pPr>
      <w:r>
        <w:rPr/>
        <w:t>Мы забросили сетку. Не</w:t>
      </w:r>
      <w:r>
        <w:rPr>
          <w:spacing w:val="-11"/>
        </w:rPr>
        <w:t> </w:t>
      </w:r>
      <w:r>
        <w:rPr/>
        <w:t>скрою: Карасей на похлебку</w:t>
      </w:r>
      <w:r>
        <w:rPr>
          <w:spacing w:val="-3"/>
        </w:rPr>
        <w:t> </w:t>
      </w:r>
      <w:r>
        <w:rPr/>
        <w:t>достали</w:t>
      </w:r>
    </w:p>
    <w:p>
      <w:pPr>
        <w:pStyle w:val="BodyText"/>
        <w:spacing w:line="280" w:lineRule="auto" w:before="6"/>
        <w:ind w:left="2018" w:right="3878"/>
      </w:pPr>
      <w:r>
        <w:rPr/>
        <w:t>И наполнили фляги водою Той, темнее какой не</w:t>
      </w:r>
      <w:r>
        <w:rPr>
          <w:spacing w:val="-14"/>
        </w:rPr>
        <w:t> </w:t>
      </w:r>
      <w:r>
        <w:rPr/>
        <w:t>бывает.</w:t>
      </w:r>
    </w:p>
    <w:p>
      <w:pPr>
        <w:pStyle w:val="BodyText"/>
        <w:spacing w:before="8"/>
        <w:rPr>
          <w:sz w:val="22"/>
        </w:rPr>
      </w:pPr>
    </w:p>
    <w:p>
      <w:pPr>
        <w:pStyle w:val="BodyText"/>
        <w:spacing w:line="256" w:lineRule="auto" w:before="1"/>
        <w:ind w:left="2018" w:right="3685"/>
      </w:pPr>
      <w:r>
        <w:rPr/>
        <w:t>Размотали портянки, и ноги Хоть немного, но</w:t>
      </w:r>
      <w:r>
        <w:rPr>
          <w:spacing w:val="-15"/>
        </w:rPr>
        <w:t> </w:t>
      </w:r>
      <w:r>
        <w:rPr/>
        <w:t>передохнули, Подготовились снова в</w:t>
      </w:r>
      <w:r>
        <w:rPr>
          <w:spacing w:val="-16"/>
        </w:rPr>
        <w:t> </w:t>
      </w:r>
      <w:r>
        <w:rPr/>
        <w:t>дорогу,</w:t>
      </w:r>
    </w:p>
    <w:p>
      <w:pPr>
        <w:pStyle w:val="BodyText"/>
        <w:spacing w:line="209" w:lineRule="exact"/>
        <w:ind w:left="2018"/>
      </w:pPr>
      <w:r>
        <w:rPr/>
        <w:t>Но судьбы своей не</w:t>
      </w:r>
      <w:r>
        <w:rPr>
          <w:spacing w:val="-12"/>
        </w:rPr>
        <w:t> </w:t>
      </w:r>
      <w:r>
        <w:rPr/>
        <w:t>обманули.</w:t>
      </w:r>
    </w:p>
    <w:p>
      <w:pPr>
        <w:pStyle w:val="BodyText"/>
        <w:spacing w:before="7"/>
        <w:rPr>
          <w:sz w:val="24"/>
        </w:rPr>
      </w:pPr>
    </w:p>
    <w:p>
      <w:pPr>
        <w:pStyle w:val="BodyText"/>
        <w:spacing w:line="276" w:lineRule="auto" w:before="1"/>
        <w:ind w:left="2018" w:right="2975"/>
      </w:pPr>
      <w:r>
        <w:rPr/>
        <w:t>Щуп воткнули случайно - и крошево Из костей, как больших, так и</w:t>
      </w:r>
      <w:r>
        <w:rPr>
          <w:spacing w:val="-16"/>
        </w:rPr>
        <w:t> </w:t>
      </w:r>
      <w:r>
        <w:rPr/>
        <w:t>тонких....</w:t>
      </w:r>
    </w:p>
    <w:p>
      <w:pPr>
        <w:pStyle w:val="BodyText"/>
        <w:spacing w:line="276" w:lineRule="auto"/>
        <w:ind w:left="2018" w:right="3718"/>
      </w:pPr>
      <w:r>
        <w:rPr/>
        <w:t>То, что мы посчитали за озеро, Было следом от авиабомбы.</w:t>
      </w:r>
    </w:p>
    <w:p>
      <w:pPr>
        <w:pStyle w:val="BodyText"/>
        <w:spacing w:before="10"/>
        <w:rPr>
          <w:sz w:val="28"/>
        </w:rPr>
      </w:pPr>
    </w:p>
    <w:p>
      <w:pPr>
        <w:pStyle w:val="Heading3"/>
        <w:spacing w:before="91"/>
        <w:ind w:right="165"/>
        <w:jc w:val="center"/>
        <w:rPr>
          <w:i/>
        </w:rPr>
      </w:pPr>
      <w:r>
        <w:rPr>
          <w:i/>
        </w:rPr>
        <w:t>ПОИСКОВЫЙ КАМУФЛЯЖ</w:t>
      </w:r>
    </w:p>
    <w:p>
      <w:pPr>
        <w:spacing w:before="142"/>
        <w:ind w:left="929" w:right="904" w:firstLine="0"/>
        <w:jc w:val="right"/>
        <w:rPr>
          <w:i/>
          <w:sz w:val="20"/>
        </w:rPr>
      </w:pPr>
      <w:r>
        <w:rPr>
          <w:i/>
          <w:sz w:val="20"/>
        </w:rPr>
        <w:t>А. А. Ковязин</w:t>
      </w:r>
    </w:p>
    <w:p>
      <w:pPr>
        <w:pStyle w:val="BodyText"/>
        <w:spacing w:before="4"/>
        <w:rPr>
          <w:i/>
          <w:sz w:val="17"/>
        </w:rPr>
      </w:pPr>
    </w:p>
    <w:p>
      <w:pPr>
        <w:pStyle w:val="BodyText"/>
        <w:spacing w:before="91"/>
        <w:ind w:left="2618"/>
      </w:pPr>
      <w:r>
        <w:rPr/>
        <w:t>Поисковый камуфляж</w:t>
      </w:r>
    </w:p>
    <w:p>
      <w:pPr>
        <w:pStyle w:val="BodyText"/>
        <w:spacing w:line="276" w:lineRule="auto" w:before="34"/>
        <w:ind w:left="2618" w:right="3203"/>
      </w:pPr>
      <w:r>
        <w:rPr/>
        <w:t>Весь пропитан едким потом, Как пропитана душа</w:t>
      </w:r>
    </w:p>
    <w:p>
      <w:pPr>
        <w:pStyle w:val="BodyText"/>
        <w:spacing w:line="229" w:lineRule="exact"/>
        <w:ind w:left="2618"/>
      </w:pPr>
      <w:r>
        <w:rPr/>
        <w:t>Гарью, хвоей и болотом.</w:t>
      </w:r>
    </w:p>
    <w:p>
      <w:pPr>
        <w:pStyle w:val="BodyText"/>
        <w:spacing w:before="9"/>
        <w:rPr>
          <w:sz w:val="23"/>
        </w:rPr>
      </w:pPr>
    </w:p>
    <w:p>
      <w:pPr>
        <w:pStyle w:val="BodyText"/>
        <w:spacing w:line="228" w:lineRule="auto" w:before="1"/>
        <w:ind w:left="2618" w:right="3395"/>
      </w:pPr>
      <w:r>
        <w:rPr/>
        <w:t>Он изрядно полинял, Черной ниткою зашитый,</w:t>
      </w:r>
    </w:p>
    <w:p>
      <w:pPr>
        <w:spacing w:after="0" w:line="228" w:lineRule="auto"/>
        <w:sectPr>
          <w:pgSz w:w="8400" w:h="11900"/>
          <w:pgMar w:header="578" w:footer="754" w:top="800" w:bottom="980" w:left="0" w:right="0"/>
        </w:sectPr>
      </w:pPr>
    </w:p>
    <w:p>
      <w:pPr>
        <w:pStyle w:val="BodyText"/>
      </w:pPr>
    </w:p>
    <w:p>
      <w:pPr>
        <w:pStyle w:val="BodyText"/>
      </w:pPr>
    </w:p>
    <w:p>
      <w:pPr>
        <w:pStyle w:val="BodyText"/>
        <w:spacing w:before="11"/>
        <w:rPr>
          <w:sz w:val="18"/>
        </w:rPr>
      </w:pPr>
    </w:p>
    <w:p>
      <w:pPr>
        <w:pStyle w:val="BodyText"/>
        <w:spacing w:line="225" w:lineRule="exact"/>
        <w:ind w:left="2756"/>
      </w:pPr>
      <w:r>
        <w:rPr/>
        <w:t>Но нигде не изменял:</w:t>
      </w:r>
    </w:p>
    <w:p>
      <w:pPr>
        <w:pStyle w:val="BodyText"/>
        <w:spacing w:line="225" w:lineRule="exact"/>
        <w:ind w:left="2756"/>
      </w:pPr>
      <w:r>
        <w:rPr/>
        <w:t>Был надежною защитой.</w:t>
      </w:r>
    </w:p>
    <w:p>
      <w:pPr>
        <w:pStyle w:val="BodyText"/>
        <w:rPr>
          <w:sz w:val="19"/>
        </w:rPr>
      </w:pPr>
    </w:p>
    <w:p>
      <w:pPr>
        <w:pStyle w:val="BodyText"/>
        <w:spacing w:line="276" w:lineRule="auto"/>
        <w:ind w:left="2756" w:right="3522"/>
      </w:pPr>
      <w:r>
        <w:rPr/>
        <w:t>Поисковый камуфляж Ни почетен, ни наряден, Только многое отдашь,</w:t>
      </w:r>
    </w:p>
    <w:p>
      <w:pPr>
        <w:pStyle w:val="BodyText"/>
        <w:spacing w:line="229" w:lineRule="exact"/>
        <w:ind w:left="2756"/>
      </w:pPr>
      <w:r>
        <w:rPr/>
        <w:t>Чтобы он с тобой был рядом,</w:t>
      </w:r>
    </w:p>
    <w:p>
      <w:pPr>
        <w:pStyle w:val="BodyText"/>
        <w:spacing w:before="10"/>
        <w:rPr>
          <w:sz w:val="23"/>
        </w:rPr>
      </w:pPr>
    </w:p>
    <w:p>
      <w:pPr>
        <w:pStyle w:val="BodyText"/>
        <w:spacing w:line="276" w:lineRule="auto"/>
        <w:ind w:left="2756" w:right="3323"/>
      </w:pPr>
      <w:r>
        <w:rPr/>
        <w:t>Как одежда, как мундир Для бойцов из поисковых. Помнит каждый</w:t>
      </w:r>
      <w:r>
        <w:rPr>
          <w:spacing w:val="-18"/>
        </w:rPr>
        <w:t> </w:t>
      </w:r>
      <w:r>
        <w:rPr/>
        <w:t>командир, Что он всем бывает</w:t>
      </w:r>
      <w:r>
        <w:rPr>
          <w:spacing w:val="-9"/>
        </w:rPr>
        <w:t> </w:t>
      </w:r>
      <w:r>
        <w:rPr/>
        <w:t>дорог.</w:t>
      </w:r>
    </w:p>
    <w:p>
      <w:pPr>
        <w:pStyle w:val="BodyText"/>
        <w:spacing w:before="11"/>
      </w:pPr>
    </w:p>
    <w:p>
      <w:pPr>
        <w:pStyle w:val="BodyText"/>
        <w:spacing w:line="280" w:lineRule="auto"/>
        <w:ind w:left="2756" w:right="3395"/>
      </w:pPr>
      <w:r>
        <w:rPr/>
        <w:t>Поисковый камуфляж Верен Вахте поисковой, Не один прошел он</w:t>
      </w:r>
      <w:r>
        <w:rPr>
          <w:spacing w:val="-5"/>
        </w:rPr>
        <w:t> </w:t>
      </w:r>
      <w:r>
        <w:rPr>
          <w:spacing w:val="-3"/>
        </w:rPr>
        <w:t>марш,</w:t>
      </w:r>
    </w:p>
    <w:p>
      <w:pPr>
        <w:pStyle w:val="BodyText"/>
        <w:spacing w:line="229" w:lineRule="exact"/>
        <w:ind w:left="2756"/>
      </w:pPr>
      <w:r>
        <w:rPr/>
        <w:t>И бросок он каждый помнит.</w:t>
      </w:r>
    </w:p>
    <w:p>
      <w:pPr>
        <w:pStyle w:val="BodyText"/>
        <w:spacing w:before="3"/>
        <w:rPr>
          <w:sz w:val="24"/>
        </w:rPr>
      </w:pPr>
    </w:p>
    <w:p>
      <w:pPr>
        <w:pStyle w:val="BodyText"/>
        <w:spacing w:line="280" w:lineRule="auto"/>
        <w:ind w:left="2756" w:right="3395"/>
      </w:pPr>
      <w:r>
        <w:rPr/>
        <w:t>И выходит на парад, Гордо голову поднявши, Зная, это наш отряд,</w:t>
      </w:r>
    </w:p>
    <w:p>
      <w:pPr>
        <w:pStyle w:val="BodyText"/>
        <w:spacing w:before="2"/>
        <w:ind w:left="2756"/>
      </w:pPr>
      <w:r>
        <w:rPr/>
        <w:t>Тех, кто поднимает павших.</w:t>
      </w:r>
    </w:p>
    <w:p>
      <w:pPr>
        <w:pStyle w:val="BodyText"/>
        <w:rPr>
          <w:sz w:val="22"/>
        </w:rPr>
      </w:pPr>
    </w:p>
    <w:p>
      <w:pPr>
        <w:pStyle w:val="BodyText"/>
        <w:spacing w:before="10"/>
        <w:rPr>
          <w:sz w:val="22"/>
        </w:rPr>
      </w:pPr>
    </w:p>
    <w:p>
      <w:pPr>
        <w:pStyle w:val="Heading3"/>
        <w:ind w:left="1533" w:right="1220"/>
        <w:jc w:val="center"/>
        <w:rPr>
          <w:i/>
        </w:rPr>
      </w:pPr>
      <w:r>
        <w:rPr>
          <w:i/>
        </w:rPr>
        <w:t>ВОЗВРАЩЕНИЕ В СТРОЙ</w:t>
      </w:r>
    </w:p>
    <w:p>
      <w:pPr>
        <w:pStyle w:val="BodyText"/>
        <w:spacing w:before="5"/>
        <w:rPr>
          <w:b/>
          <w:i/>
          <w:sz w:val="13"/>
        </w:rPr>
      </w:pPr>
    </w:p>
    <w:p>
      <w:pPr>
        <w:spacing w:before="91"/>
        <w:ind w:left="929" w:right="760" w:firstLine="0"/>
        <w:jc w:val="right"/>
        <w:rPr>
          <w:i/>
          <w:sz w:val="20"/>
        </w:rPr>
      </w:pPr>
      <w:r>
        <w:rPr>
          <w:i/>
          <w:sz w:val="20"/>
        </w:rPr>
        <w:t>Фаина Шарикова</w:t>
      </w:r>
    </w:p>
    <w:p>
      <w:pPr>
        <w:pStyle w:val="BodyText"/>
        <w:spacing w:before="5"/>
        <w:rPr>
          <w:i/>
          <w:sz w:val="13"/>
        </w:rPr>
      </w:pPr>
    </w:p>
    <w:p>
      <w:pPr>
        <w:pStyle w:val="BodyText"/>
        <w:spacing w:line="319" w:lineRule="auto" w:before="91"/>
        <w:ind w:left="2395" w:right="3626"/>
      </w:pPr>
      <w:r>
        <w:rPr/>
        <w:t>Здесь дивно поют соловьи, И лес одарен красотой,</w:t>
      </w:r>
    </w:p>
    <w:p>
      <w:pPr>
        <w:pStyle w:val="BodyText"/>
        <w:spacing w:line="188" w:lineRule="exact"/>
        <w:ind w:left="2395"/>
      </w:pPr>
      <w:r>
        <w:rPr/>
        <w:t>Листва шелестит, да звенят ручейки.</w:t>
      </w:r>
    </w:p>
    <w:p>
      <w:pPr>
        <w:pStyle w:val="BodyText"/>
        <w:spacing w:before="34"/>
        <w:ind w:left="2395"/>
      </w:pPr>
      <w:r>
        <w:rPr/>
        <w:t>Лишь воздух пропах здесь войной...</w:t>
      </w:r>
    </w:p>
    <w:p>
      <w:pPr>
        <w:pStyle w:val="BodyText"/>
        <w:spacing w:before="9"/>
        <w:rPr>
          <w:sz w:val="23"/>
        </w:rPr>
      </w:pPr>
    </w:p>
    <w:p>
      <w:pPr>
        <w:pStyle w:val="BodyText"/>
        <w:spacing w:line="271" w:lineRule="auto"/>
        <w:ind w:left="3116" w:right="2900"/>
      </w:pPr>
      <w:r>
        <w:rPr/>
        <w:t>И ржавый оскал тех времен Затих и застыл меж берез.</w:t>
      </w:r>
    </w:p>
    <w:p>
      <w:pPr>
        <w:spacing w:after="0" w:line="271" w:lineRule="auto"/>
        <w:sectPr>
          <w:headerReference w:type="default" r:id="rId821"/>
          <w:headerReference w:type="even" r:id="rId822"/>
          <w:footerReference w:type="default" r:id="rId823"/>
          <w:footerReference w:type="even" r:id="rId824"/>
          <w:pgSz w:w="8400" w:h="11900"/>
          <w:pgMar w:header="480" w:footer="800" w:top="700" w:bottom="980" w:left="0" w:right="0"/>
        </w:sectPr>
      </w:pPr>
    </w:p>
    <w:p>
      <w:pPr>
        <w:pStyle w:val="BodyText"/>
      </w:pPr>
    </w:p>
    <w:p>
      <w:pPr>
        <w:pStyle w:val="BodyText"/>
      </w:pPr>
    </w:p>
    <w:p>
      <w:pPr>
        <w:pStyle w:val="BodyText"/>
        <w:spacing w:before="10"/>
        <w:rPr>
          <w:sz w:val="17"/>
        </w:rPr>
      </w:pPr>
    </w:p>
    <w:p>
      <w:pPr>
        <w:pStyle w:val="BodyText"/>
        <w:spacing w:line="276" w:lineRule="auto" w:before="1"/>
        <w:ind w:left="3056" w:right="2734"/>
      </w:pPr>
      <w:r>
        <w:rPr/>
        <w:t>Боец... сердце щемит, и стон – Та боль, что доводит до слез.</w:t>
      </w:r>
    </w:p>
    <w:p>
      <w:pPr>
        <w:pStyle w:val="BodyText"/>
        <w:spacing w:before="10"/>
        <w:rPr>
          <w:sz w:val="19"/>
        </w:rPr>
      </w:pPr>
    </w:p>
    <w:p>
      <w:pPr>
        <w:pStyle w:val="BodyText"/>
        <w:spacing w:line="252" w:lineRule="auto" w:before="1"/>
        <w:ind w:left="2297" w:right="3531"/>
      </w:pPr>
      <w:r>
        <w:rPr/>
        <w:t>Солдат, потерпи, подожди, Вот-вот ты вернешься домой. Я здесь, чтобы все же найти -</w:t>
      </w:r>
    </w:p>
    <w:p>
      <w:pPr>
        <w:pStyle w:val="BodyText"/>
        <w:spacing w:before="26"/>
        <w:ind w:left="2297"/>
      </w:pPr>
      <w:r>
        <w:rPr/>
        <w:t>Спасти и вернуть тебя в строй.</w:t>
      </w:r>
    </w:p>
    <w:p>
      <w:pPr>
        <w:pStyle w:val="BodyText"/>
        <w:spacing w:before="3"/>
        <w:rPr>
          <w:sz w:val="24"/>
        </w:rPr>
      </w:pPr>
    </w:p>
    <w:p>
      <w:pPr>
        <w:pStyle w:val="BodyText"/>
        <w:spacing w:line="280" w:lineRule="auto"/>
        <w:ind w:left="3056" w:right="2667"/>
      </w:pPr>
      <w:r>
        <w:rPr/>
        <w:t>Цель наша - искать, поднимать Героев великой страны.</w:t>
      </w:r>
    </w:p>
    <w:p>
      <w:pPr>
        <w:pStyle w:val="BodyText"/>
        <w:spacing w:line="276" w:lineRule="auto"/>
        <w:ind w:left="3056" w:right="2737"/>
      </w:pPr>
      <w:r>
        <w:rPr/>
        <w:t>Майор, капитан, рядовой - Вы Память теперь той войны...</w:t>
      </w:r>
    </w:p>
    <w:p>
      <w:pPr>
        <w:pStyle w:val="BodyText"/>
        <w:spacing w:before="10"/>
        <w:rPr>
          <w:sz w:val="29"/>
        </w:rPr>
      </w:pPr>
    </w:p>
    <w:p>
      <w:pPr>
        <w:spacing w:after="0"/>
        <w:rPr>
          <w:sz w:val="29"/>
        </w:rPr>
        <w:sectPr>
          <w:pgSz w:w="8400" w:h="11900"/>
          <w:pgMar w:header="473" w:footer="831" w:top="700" w:bottom="1020" w:left="0" w:right="0"/>
        </w:sectPr>
      </w:pPr>
    </w:p>
    <w:p>
      <w:pPr>
        <w:spacing w:before="100"/>
        <w:ind w:left="0" w:right="0" w:firstLine="0"/>
        <w:jc w:val="right"/>
        <w:rPr>
          <w:rFonts w:ascii="Comic Sans MS" w:hAnsi="Comic Sans MS"/>
          <w:i/>
          <w:sz w:val="20"/>
        </w:rPr>
      </w:pPr>
      <w:r>
        <w:rPr>
          <w:rFonts w:ascii="Comic Sans MS" w:hAnsi="Comic Sans MS"/>
          <w:i/>
          <w:w w:val="95"/>
          <w:sz w:val="20"/>
        </w:rPr>
        <w:t>ЗАЧЕМ?!</w:t>
      </w:r>
    </w:p>
    <w:p>
      <w:pPr>
        <w:pStyle w:val="BodyText"/>
        <w:rPr>
          <w:rFonts w:ascii="Comic Sans MS"/>
          <w:i/>
          <w:sz w:val="22"/>
        </w:rPr>
      </w:pPr>
      <w:r>
        <w:rPr/>
        <w:br w:type="column"/>
      </w:r>
      <w:r>
        <w:rPr>
          <w:rFonts w:ascii="Comic Sans MS"/>
          <w:i/>
          <w:sz w:val="22"/>
        </w:rPr>
      </w:r>
    </w:p>
    <w:p>
      <w:pPr>
        <w:pStyle w:val="BodyText"/>
        <w:spacing w:before="8"/>
        <w:rPr>
          <w:rFonts w:ascii="Comic Sans MS"/>
          <w:i/>
          <w:sz w:val="14"/>
        </w:rPr>
      </w:pPr>
    </w:p>
    <w:p>
      <w:pPr>
        <w:spacing w:before="1"/>
        <w:ind w:left="1394" w:right="0" w:firstLine="0"/>
        <w:jc w:val="left"/>
        <w:rPr>
          <w:i/>
          <w:sz w:val="20"/>
        </w:rPr>
      </w:pPr>
      <w:r>
        <w:rPr>
          <w:i/>
          <w:sz w:val="20"/>
        </w:rPr>
        <w:t>Фаина Шарикова</w:t>
      </w:r>
    </w:p>
    <w:p>
      <w:pPr>
        <w:spacing w:after="0"/>
        <w:jc w:val="left"/>
        <w:rPr>
          <w:sz w:val="20"/>
        </w:rPr>
        <w:sectPr>
          <w:type w:val="continuous"/>
          <w:pgSz w:w="8400" w:h="11900"/>
          <w:pgMar w:top="380" w:bottom="0" w:left="0" w:right="0"/>
          <w:cols w:num="2" w:equalWidth="0">
            <w:col w:w="4604" w:space="40"/>
            <w:col w:w="3756"/>
          </w:cols>
        </w:sectPr>
      </w:pPr>
    </w:p>
    <w:p>
      <w:pPr>
        <w:pStyle w:val="BodyText"/>
        <w:spacing w:before="4"/>
        <w:rPr>
          <w:i/>
          <w:sz w:val="17"/>
        </w:rPr>
      </w:pPr>
    </w:p>
    <w:p>
      <w:pPr>
        <w:pStyle w:val="BodyText"/>
        <w:spacing w:line="276" w:lineRule="auto" w:before="91"/>
        <w:ind w:left="2155" w:right="3659"/>
      </w:pPr>
      <w:r>
        <w:rPr/>
        <w:t>Зачем тревожить душу тлена? Зачем былое ворошить?</w:t>
      </w:r>
    </w:p>
    <w:p>
      <w:pPr>
        <w:pStyle w:val="BodyText"/>
        <w:spacing w:line="276" w:lineRule="auto"/>
        <w:ind w:left="2155" w:right="3203"/>
      </w:pPr>
      <w:r>
        <w:rPr/>
        <w:t>Солдат погиб. Смерть неизменна. Убит, убит... не воскресить.</w:t>
      </w:r>
    </w:p>
    <w:p>
      <w:pPr>
        <w:pStyle w:val="BodyText"/>
        <w:spacing w:before="8"/>
      </w:pPr>
    </w:p>
    <w:p>
      <w:pPr>
        <w:pStyle w:val="BodyText"/>
        <w:spacing w:line="280" w:lineRule="auto"/>
        <w:ind w:left="3056" w:right="2779"/>
      </w:pPr>
      <w:r>
        <w:rPr/>
        <w:t>Душа жива, покоя нету – Глаза на мир с тревогой зрят. Душа еще на свете этом – Хотя давно на том солдат.</w:t>
      </w:r>
    </w:p>
    <w:p>
      <w:pPr>
        <w:pStyle w:val="BodyText"/>
        <w:spacing w:before="4"/>
      </w:pPr>
    </w:p>
    <w:p>
      <w:pPr>
        <w:pStyle w:val="BodyText"/>
        <w:spacing w:line="271" w:lineRule="auto"/>
        <w:ind w:left="2155" w:right="3803"/>
        <w:jc w:val="both"/>
      </w:pPr>
      <w:r>
        <w:rPr/>
        <w:t>Покоя нет душе солдата - Неправда, ложь и клевета Что нам остались – только даты,</w:t>
      </w:r>
    </w:p>
    <w:p>
      <w:pPr>
        <w:pStyle w:val="BodyText"/>
        <w:spacing w:line="197" w:lineRule="exact"/>
        <w:ind w:left="2155"/>
        <w:jc w:val="both"/>
      </w:pPr>
      <w:r>
        <w:rPr/>
        <w:t>И то не те, и не тогда...</w:t>
      </w:r>
    </w:p>
    <w:p>
      <w:pPr>
        <w:pStyle w:val="BodyText"/>
        <w:spacing w:before="6"/>
        <w:rPr>
          <w:sz w:val="23"/>
        </w:rPr>
      </w:pPr>
    </w:p>
    <w:p>
      <w:pPr>
        <w:pStyle w:val="BodyText"/>
        <w:spacing w:line="232" w:lineRule="auto"/>
        <w:ind w:left="3056" w:right="2734"/>
      </w:pPr>
      <w:r>
        <w:rPr/>
        <w:t>В душе, как камень, та утрата. Слезами полнится земля:</w:t>
      </w:r>
    </w:p>
    <w:p>
      <w:pPr>
        <w:spacing w:after="0" w:line="232" w:lineRule="auto"/>
        <w:sectPr>
          <w:type w:val="continuous"/>
          <w:pgSz w:w="8400" w:h="11900"/>
          <w:pgMar w:top="380" w:bottom="0" w:left="0" w:right="0"/>
        </w:sectPr>
      </w:pPr>
    </w:p>
    <w:p>
      <w:pPr>
        <w:pStyle w:val="BodyText"/>
      </w:pPr>
    </w:p>
    <w:p>
      <w:pPr>
        <w:pStyle w:val="BodyText"/>
      </w:pPr>
    </w:p>
    <w:p>
      <w:pPr>
        <w:pStyle w:val="BodyText"/>
        <w:spacing w:before="4"/>
        <w:rPr>
          <w:sz w:val="18"/>
        </w:rPr>
      </w:pPr>
    </w:p>
    <w:p>
      <w:pPr>
        <w:pStyle w:val="BodyText"/>
        <w:spacing w:line="230" w:lineRule="auto" w:before="99"/>
        <w:ind w:left="3250" w:right="2480"/>
      </w:pPr>
      <w:r>
        <w:rPr/>
        <w:t>Они совсем не виноваты, Пришла война и забрала.</w:t>
      </w:r>
    </w:p>
    <w:p>
      <w:pPr>
        <w:pStyle w:val="BodyText"/>
        <w:spacing w:before="6"/>
        <w:rPr>
          <w:sz w:val="19"/>
        </w:rPr>
      </w:pPr>
    </w:p>
    <w:p>
      <w:pPr>
        <w:pStyle w:val="BodyText"/>
        <w:spacing w:line="271" w:lineRule="auto"/>
        <w:ind w:left="2349" w:right="2897"/>
      </w:pPr>
      <w:r>
        <w:rPr/>
        <w:t>Да, та война - для смерти поле... Жестокость, кровь, убийство, смрад.</w:t>
      </w:r>
    </w:p>
    <w:p>
      <w:pPr>
        <w:pStyle w:val="BodyText"/>
        <w:spacing w:line="271" w:lineRule="auto"/>
        <w:ind w:left="2349" w:right="3118"/>
      </w:pPr>
      <w:r>
        <w:rPr/>
        <w:t>«Доколе?! - я кричу. - Доколе?! Зачем все это... слышишь, брат?!»</w:t>
      </w:r>
    </w:p>
    <w:p>
      <w:pPr>
        <w:pStyle w:val="BodyText"/>
        <w:spacing w:line="271" w:lineRule="auto" w:before="178"/>
        <w:ind w:left="3250" w:right="3203"/>
      </w:pPr>
      <w:r>
        <w:rPr/>
        <w:t>Крепись, мой друг, Работы много.</w:t>
      </w:r>
    </w:p>
    <w:p>
      <w:pPr>
        <w:pStyle w:val="BodyText"/>
        <w:spacing w:line="229" w:lineRule="exact"/>
        <w:ind w:left="3250"/>
      </w:pPr>
      <w:r>
        <w:rPr/>
        <w:t>Держаться надо до конца –</w:t>
      </w:r>
    </w:p>
    <w:p>
      <w:pPr>
        <w:pStyle w:val="BodyText"/>
        <w:spacing w:line="273" w:lineRule="auto" w:before="29"/>
        <w:ind w:left="3250" w:right="2194"/>
      </w:pPr>
      <w:r>
        <w:rPr/>
        <w:t>Как до конца шли в бой солдаты, Шагнув с родимого крыльца.</w:t>
      </w:r>
    </w:p>
    <w:p>
      <w:pPr>
        <w:pStyle w:val="BodyText"/>
        <w:spacing w:before="172"/>
        <w:ind w:left="2349"/>
        <w:jc w:val="both"/>
      </w:pPr>
      <w:r>
        <w:rPr/>
        <w:t>Они за Родину когда-то,</w:t>
      </w:r>
    </w:p>
    <w:p>
      <w:pPr>
        <w:pStyle w:val="BodyText"/>
        <w:spacing w:line="276" w:lineRule="auto" w:before="34"/>
        <w:ind w:left="2349" w:right="3315"/>
        <w:jc w:val="both"/>
      </w:pPr>
      <w:r>
        <w:rPr/>
        <w:t>А мы - за правду, долг и честь... Поможем павшим тем</w:t>
      </w:r>
      <w:r>
        <w:rPr>
          <w:spacing w:val="-19"/>
        </w:rPr>
        <w:t> </w:t>
      </w:r>
      <w:r>
        <w:rPr/>
        <w:t>солдатам Могилу и родных</w:t>
      </w:r>
      <w:r>
        <w:rPr>
          <w:spacing w:val="-6"/>
        </w:rPr>
        <w:t> </w:t>
      </w:r>
      <w:r>
        <w:rPr/>
        <w:t>обресть.</w:t>
      </w:r>
    </w:p>
    <w:p>
      <w:pPr>
        <w:pStyle w:val="BodyText"/>
        <w:spacing w:before="3"/>
        <w:rPr>
          <w:sz w:val="10"/>
        </w:rPr>
      </w:pPr>
    </w:p>
    <w:p>
      <w:pPr>
        <w:spacing w:after="0"/>
        <w:rPr>
          <w:sz w:val="10"/>
        </w:rPr>
        <w:sectPr>
          <w:headerReference w:type="even" r:id="rId825"/>
          <w:headerReference w:type="default" r:id="rId826"/>
          <w:footerReference w:type="even" r:id="rId827"/>
          <w:footerReference w:type="default" r:id="rId828"/>
          <w:pgSz w:w="8400" w:h="11900"/>
          <w:pgMar w:header="415" w:footer="820" w:top="640" w:bottom="1020" w:left="0" w:right="0"/>
          <w:pgNumType w:start="392"/>
        </w:sectPr>
      </w:pPr>
    </w:p>
    <w:p>
      <w:pPr>
        <w:pStyle w:val="BodyText"/>
        <w:spacing w:before="63"/>
        <w:jc w:val="right"/>
      </w:pPr>
      <w:r>
        <w:rPr/>
        <w:t>* * *</w:t>
      </w:r>
    </w:p>
    <w:p>
      <w:pPr>
        <w:pStyle w:val="BodyText"/>
        <w:rPr>
          <w:sz w:val="22"/>
        </w:rPr>
      </w:pPr>
      <w:r>
        <w:rPr/>
        <w:br w:type="column"/>
      </w:r>
      <w:r>
        <w:rPr>
          <w:sz w:val="22"/>
        </w:rPr>
      </w:r>
    </w:p>
    <w:p>
      <w:pPr>
        <w:spacing w:before="139"/>
        <w:ind w:left="1601" w:right="0" w:firstLine="0"/>
        <w:jc w:val="left"/>
        <w:rPr>
          <w:i/>
          <w:sz w:val="20"/>
        </w:rPr>
      </w:pPr>
      <w:r>
        <w:rPr>
          <w:i/>
          <w:sz w:val="20"/>
        </w:rPr>
        <w:t>Фаина Шарикова</w:t>
      </w:r>
    </w:p>
    <w:p>
      <w:pPr>
        <w:spacing w:after="0"/>
        <w:jc w:val="left"/>
        <w:rPr>
          <w:sz w:val="20"/>
        </w:rPr>
        <w:sectPr>
          <w:type w:val="continuous"/>
          <w:pgSz w:w="8400" w:h="11900"/>
          <w:pgMar w:top="380" w:bottom="0" w:left="0" w:right="0"/>
          <w:cols w:num="2" w:equalWidth="0">
            <w:col w:w="4569" w:space="40"/>
            <w:col w:w="3791"/>
          </w:cols>
        </w:sectPr>
      </w:pPr>
    </w:p>
    <w:p>
      <w:pPr>
        <w:pStyle w:val="BodyText"/>
        <w:spacing w:before="2"/>
        <w:rPr>
          <w:i/>
          <w:sz w:val="13"/>
        </w:rPr>
      </w:pPr>
    </w:p>
    <w:p>
      <w:pPr>
        <w:pStyle w:val="BodyText"/>
        <w:spacing w:line="268" w:lineRule="auto" w:before="91"/>
        <w:ind w:left="2169" w:right="3477"/>
      </w:pPr>
      <w:r>
        <w:rPr/>
        <w:t>Солнце, небо, лес зеленый, Крик кукушки, пенье птиц, Гвалт лягушек, дождь упрямый, Радость встречи новых лиц.</w:t>
      </w:r>
    </w:p>
    <w:p>
      <w:pPr>
        <w:pStyle w:val="BodyText"/>
        <w:spacing w:line="271" w:lineRule="auto" w:before="184"/>
        <w:ind w:left="3250" w:right="2637"/>
      </w:pPr>
      <w:r>
        <w:rPr/>
        <w:t>Все прекрасно, тихо, чудно... И задумаешься вдруг:</w:t>
      </w:r>
    </w:p>
    <w:p>
      <w:pPr>
        <w:pStyle w:val="BodyText"/>
        <w:spacing w:line="271" w:lineRule="auto"/>
        <w:ind w:left="3250" w:right="2624"/>
      </w:pPr>
      <w:r>
        <w:rPr/>
        <w:t>Что погибло много люду, Чтоб ты жил и пел, мой друг.</w:t>
      </w:r>
    </w:p>
    <w:p>
      <w:pPr>
        <w:pStyle w:val="BodyText"/>
        <w:spacing w:line="266" w:lineRule="auto" w:before="178"/>
        <w:ind w:left="2169" w:right="3486"/>
      </w:pPr>
      <w:r>
        <w:rPr/>
        <w:t>Шесть десятков лет прошло</w:t>
      </w:r>
      <w:r>
        <w:rPr>
          <w:spacing w:val="-9"/>
        </w:rPr>
        <w:t> </w:t>
      </w:r>
      <w:r>
        <w:rPr/>
        <w:t>уж, Как закончился тот</w:t>
      </w:r>
      <w:r>
        <w:rPr>
          <w:spacing w:val="-3"/>
        </w:rPr>
        <w:t> </w:t>
      </w:r>
      <w:r>
        <w:rPr/>
        <w:t>бой.</w:t>
      </w:r>
    </w:p>
    <w:p>
      <w:pPr>
        <w:pStyle w:val="BodyText"/>
        <w:spacing w:line="266" w:lineRule="auto"/>
        <w:ind w:left="2169" w:right="3968"/>
      </w:pPr>
      <w:r>
        <w:rPr/>
        <w:t>Поколенья три </w:t>
      </w:r>
      <w:r>
        <w:rPr>
          <w:spacing w:val="-2"/>
        </w:rPr>
        <w:t>сменилось. </w:t>
      </w:r>
      <w:r>
        <w:rPr/>
        <w:t>Поросло тут все</w:t>
      </w:r>
      <w:r>
        <w:rPr>
          <w:spacing w:val="-6"/>
        </w:rPr>
        <w:t> </w:t>
      </w:r>
      <w:r>
        <w:rPr/>
        <w:t>травой.</w:t>
      </w:r>
    </w:p>
    <w:p>
      <w:pPr>
        <w:spacing w:after="0" w:line="266" w:lineRule="auto"/>
        <w:sectPr>
          <w:type w:val="continuous"/>
          <w:pgSz w:w="8400" w:h="11900"/>
          <w:pgMar w:top="380" w:bottom="0" w:left="0" w:right="0"/>
        </w:sectPr>
      </w:pPr>
    </w:p>
    <w:p>
      <w:pPr>
        <w:pStyle w:val="BodyText"/>
      </w:pPr>
    </w:p>
    <w:p>
      <w:pPr>
        <w:pStyle w:val="BodyText"/>
        <w:spacing w:before="11"/>
        <w:rPr>
          <w:sz w:val="18"/>
        </w:rPr>
      </w:pPr>
    </w:p>
    <w:p>
      <w:pPr>
        <w:pStyle w:val="BodyText"/>
        <w:spacing w:line="266" w:lineRule="auto" w:before="91"/>
        <w:ind w:left="2909" w:right="3232"/>
      </w:pPr>
      <w:r>
        <w:rPr/>
        <w:t>Лес живет, но жутко</w:t>
      </w:r>
      <w:r>
        <w:rPr>
          <w:spacing w:val="-15"/>
        </w:rPr>
        <w:t> </w:t>
      </w:r>
      <w:r>
        <w:rPr/>
        <w:t>тихо. За тобой везде</w:t>
      </w:r>
      <w:r>
        <w:rPr>
          <w:spacing w:val="-4"/>
        </w:rPr>
        <w:t> </w:t>
      </w:r>
      <w:r>
        <w:rPr/>
        <w:t>следят</w:t>
      </w:r>
    </w:p>
    <w:p>
      <w:pPr>
        <w:pStyle w:val="BodyText"/>
        <w:spacing w:line="276" w:lineRule="auto" w:before="8"/>
        <w:ind w:left="2909" w:right="2963"/>
      </w:pPr>
      <w:r>
        <w:rPr/>
        <w:t>Взгляды тех, что здесь</w:t>
      </w:r>
      <w:r>
        <w:rPr>
          <w:spacing w:val="-9"/>
        </w:rPr>
        <w:t> </w:t>
      </w:r>
      <w:r>
        <w:rPr/>
        <w:t>убиты И до сей поры</w:t>
      </w:r>
      <w:r>
        <w:rPr>
          <w:spacing w:val="-3"/>
        </w:rPr>
        <w:t> </w:t>
      </w:r>
      <w:r>
        <w:rPr/>
        <w:t>лежат.</w:t>
      </w:r>
    </w:p>
    <w:p>
      <w:pPr>
        <w:pStyle w:val="BodyText"/>
        <w:spacing w:before="10"/>
        <w:rPr>
          <w:sz w:val="22"/>
        </w:rPr>
      </w:pPr>
    </w:p>
    <w:p>
      <w:pPr>
        <w:pStyle w:val="BodyText"/>
        <w:ind w:left="1908"/>
      </w:pPr>
      <w:r>
        <w:rPr/>
        <w:t>Их обителью отныне</w:t>
      </w:r>
    </w:p>
    <w:p>
      <w:pPr>
        <w:pStyle w:val="BodyText"/>
        <w:spacing w:line="285" w:lineRule="auto" w:before="34"/>
        <w:ind w:left="1908" w:right="4095"/>
      </w:pPr>
      <w:r>
        <w:rPr/>
        <w:t>Стал окопчик, грунт сырой. И березка горько плачет Над могилою такой.</w:t>
      </w:r>
    </w:p>
    <w:p>
      <w:pPr>
        <w:pStyle w:val="BodyText"/>
        <w:rPr>
          <w:sz w:val="23"/>
        </w:rPr>
      </w:pPr>
    </w:p>
    <w:p>
      <w:pPr>
        <w:pStyle w:val="BodyText"/>
        <w:spacing w:line="276" w:lineRule="auto"/>
        <w:ind w:left="2909" w:right="3302"/>
      </w:pPr>
      <w:r>
        <w:rPr/>
        <w:t>Жизнь свою они отдали За державу, мир, покой.</w:t>
      </w:r>
    </w:p>
    <w:p>
      <w:pPr>
        <w:pStyle w:val="BodyText"/>
        <w:spacing w:before="6"/>
        <w:ind w:left="2909"/>
      </w:pPr>
      <w:r>
        <w:rPr/>
        <w:t>Хоронить их вдруг не стали -</w:t>
      </w:r>
    </w:p>
    <w:p>
      <w:pPr>
        <w:pStyle w:val="BodyText"/>
        <w:spacing w:before="39"/>
        <w:ind w:left="2909"/>
      </w:pPr>
      <w:r>
        <w:rPr/>
        <w:t>Государства нрав такой.</w:t>
      </w:r>
    </w:p>
    <w:p>
      <w:pPr>
        <w:pStyle w:val="BodyText"/>
        <w:spacing w:before="2"/>
        <w:rPr>
          <w:sz w:val="19"/>
        </w:rPr>
      </w:pPr>
    </w:p>
    <w:p>
      <w:pPr>
        <w:pStyle w:val="BodyText"/>
        <w:spacing w:line="280" w:lineRule="auto" w:before="1"/>
        <w:ind w:left="1908" w:right="3947"/>
      </w:pPr>
      <w:r>
        <w:rPr/>
        <w:t>Разве жалко средств, силенок Ради тех, кто жил, любил?!</w:t>
      </w:r>
    </w:p>
    <w:p>
      <w:pPr>
        <w:pStyle w:val="BodyText"/>
        <w:spacing w:line="183" w:lineRule="exact"/>
        <w:ind w:left="1908"/>
      </w:pPr>
      <w:r>
        <w:rPr/>
        <w:t>Ведь приказ: «Вперед! В атаку!»</w:t>
      </w:r>
    </w:p>
    <w:p>
      <w:pPr>
        <w:pStyle w:val="BodyText"/>
        <w:spacing w:line="224" w:lineRule="exact"/>
        <w:ind w:left="1908"/>
      </w:pPr>
      <w:r>
        <w:rPr/>
        <w:t>Их судьбу тогда решил.</w:t>
      </w:r>
    </w:p>
    <w:p>
      <w:pPr>
        <w:pStyle w:val="BodyText"/>
        <w:spacing w:before="4"/>
        <w:rPr>
          <w:sz w:val="22"/>
        </w:rPr>
      </w:pPr>
    </w:p>
    <w:p>
      <w:pPr>
        <w:pStyle w:val="BodyText"/>
        <w:spacing w:line="280" w:lineRule="auto"/>
        <w:ind w:left="2909" w:right="3302"/>
      </w:pPr>
      <w:r>
        <w:rPr/>
        <w:t>И по лесу прокатился Боли стон и крик души,</w:t>
      </w:r>
    </w:p>
    <w:p>
      <w:pPr>
        <w:pStyle w:val="BodyText"/>
        <w:spacing w:line="280" w:lineRule="auto"/>
        <w:ind w:left="3010" w:right="2826"/>
      </w:pPr>
      <w:r>
        <w:rPr/>
        <w:t>Словно ты вдруг очутился На кладбище.</w:t>
      </w:r>
    </w:p>
    <w:p>
      <w:pPr>
        <w:pStyle w:val="BodyText"/>
        <w:spacing w:line="191" w:lineRule="exact"/>
        <w:ind w:left="1533" w:right="241"/>
        <w:jc w:val="center"/>
      </w:pPr>
      <w:r>
        <w:rPr/>
        <w:t>Ты реши -</w:t>
      </w:r>
    </w:p>
    <w:p>
      <w:pPr>
        <w:pStyle w:val="BodyText"/>
        <w:spacing w:before="2"/>
        <w:rPr>
          <w:sz w:val="23"/>
        </w:rPr>
      </w:pPr>
    </w:p>
    <w:p>
      <w:pPr>
        <w:pStyle w:val="BodyText"/>
        <w:spacing w:line="276" w:lineRule="auto"/>
        <w:ind w:left="1908" w:right="3733"/>
      </w:pPr>
      <w:r>
        <w:rPr/>
        <w:t>Для тебя, что это значит: Совесть, верность, долг и честь. Раз ты здесь, то не иначе Истину решил обресть.</w:t>
      </w:r>
    </w:p>
    <w:p>
      <w:pPr>
        <w:pStyle w:val="BodyText"/>
        <w:spacing w:before="10"/>
        <w:rPr>
          <w:sz w:val="19"/>
        </w:rPr>
      </w:pPr>
    </w:p>
    <w:p>
      <w:pPr>
        <w:pStyle w:val="BodyText"/>
        <w:spacing w:line="264" w:lineRule="auto" w:before="1"/>
        <w:ind w:left="3010" w:right="2480"/>
      </w:pPr>
      <w:r>
        <w:rPr/>
        <w:t>Много скрыто в той печали, Загадка - та война,</w:t>
      </w:r>
    </w:p>
    <w:p>
      <w:pPr>
        <w:pStyle w:val="BodyText"/>
        <w:spacing w:line="271" w:lineRule="auto" w:before="2"/>
        <w:ind w:left="3010" w:right="3130"/>
      </w:pPr>
      <w:r>
        <w:rPr/>
        <w:t>За державу жизнь отдали, А держава уж не та.</w:t>
      </w:r>
    </w:p>
    <w:p>
      <w:pPr>
        <w:spacing w:after="0" w:line="271" w:lineRule="auto"/>
        <w:sectPr>
          <w:pgSz w:w="8400" w:h="11900"/>
          <w:pgMar w:header="629" w:footer="871" w:top="840" w:bottom="1060" w:left="0" w:right="0"/>
        </w:sectPr>
      </w:pPr>
    </w:p>
    <w:p>
      <w:pPr>
        <w:pStyle w:val="BodyText"/>
      </w:pPr>
    </w:p>
    <w:p>
      <w:pPr>
        <w:pStyle w:val="BodyText"/>
      </w:pPr>
    </w:p>
    <w:p>
      <w:pPr>
        <w:pStyle w:val="BodyText"/>
        <w:spacing w:before="11"/>
        <w:rPr>
          <w:sz w:val="18"/>
        </w:rPr>
      </w:pPr>
    </w:p>
    <w:p>
      <w:pPr>
        <w:pStyle w:val="BodyText"/>
        <w:spacing w:line="271" w:lineRule="auto"/>
        <w:ind w:left="2191" w:right="3796"/>
      </w:pPr>
      <w:r>
        <w:rPr/>
        <w:t>Так помянем их молчаньем, Воздадим им долг и честь. И поможем им отныне</w:t>
      </w:r>
    </w:p>
    <w:p>
      <w:pPr>
        <w:pStyle w:val="BodyText"/>
        <w:spacing w:line="228" w:lineRule="exact"/>
        <w:ind w:left="2191"/>
      </w:pPr>
      <w:r>
        <w:rPr/>
        <w:t>Почесть, память, след обресть.</w:t>
      </w:r>
    </w:p>
    <w:p>
      <w:pPr>
        <w:pStyle w:val="BodyText"/>
        <w:spacing w:before="2"/>
        <w:rPr>
          <w:sz w:val="12"/>
        </w:rPr>
      </w:pPr>
    </w:p>
    <w:p>
      <w:pPr>
        <w:spacing w:after="0"/>
        <w:rPr>
          <w:sz w:val="12"/>
        </w:rPr>
        <w:sectPr>
          <w:headerReference w:type="default" r:id="rId829"/>
          <w:pgSz w:w="8400" w:h="11900"/>
          <w:pgMar w:header="497" w:footer="871" w:top="720" w:bottom="980" w:left="0" w:right="0"/>
        </w:sectPr>
      </w:pPr>
    </w:p>
    <w:p>
      <w:pPr>
        <w:pStyle w:val="Heading3"/>
        <w:spacing w:before="91"/>
        <w:ind w:left="0" w:right="623"/>
        <w:jc w:val="right"/>
        <w:rPr>
          <w:i/>
        </w:rPr>
      </w:pPr>
      <w:r>
        <w:rPr>
          <w:i/>
        </w:rPr>
        <w:t>ВЫ ЖИВЫ!</w:t>
      </w:r>
    </w:p>
    <w:p>
      <w:pPr>
        <w:pStyle w:val="BodyText"/>
        <w:rPr>
          <w:b/>
          <w:i/>
          <w:sz w:val="22"/>
        </w:rPr>
      </w:pPr>
    </w:p>
    <w:p>
      <w:pPr>
        <w:pStyle w:val="BodyText"/>
        <w:spacing w:before="5"/>
        <w:rPr>
          <w:b/>
          <w:i/>
          <w:sz w:val="26"/>
        </w:rPr>
      </w:pPr>
    </w:p>
    <w:p>
      <w:pPr>
        <w:pStyle w:val="BodyText"/>
        <w:spacing w:line="266" w:lineRule="auto"/>
        <w:ind w:left="2431" w:right="390"/>
      </w:pPr>
      <w:r>
        <w:rPr/>
        <w:t>Много слов об этом сказано, Кипы книг твердят одно: ВОВ - Победа...</w:t>
      </w:r>
    </w:p>
    <w:p>
      <w:pPr>
        <w:pStyle w:val="BodyText"/>
        <w:spacing w:line="264" w:lineRule="auto"/>
        <w:ind w:left="2431" w:right="-9"/>
      </w:pPr>
      <w:r>
        <w:rPr/>
        <w:t>Вот несчастие - Коль цену</w:t>
      </w:r>
      <w:r>
        <w:rPr>
          <w:spacing w:val="-14"/>
        </w:rPr>
        <w:t> </w:t>
      </w:r>
      <w:r>
        <w:rPr/>
        <w:t>узнать всего.</w:t>
      </w:r>
    </w:p>
    <w:p>
      <w:pPr>
        <w:pStyle w:val="BodyText"/>
        <w:spacing w:line="266" w:lineRule="auto"/>
        <w:ind w:left="2431" w:right="499"/>
      </w:pPr>
      <w:r>
        <w:rPr/>
        <w:t>Ведь за факты неизвестные Продолжаются бои –</w:t>
      </w:r>
    </w:p>
    <w:p>
      <w:pPr>
        <w:pStyle w:val="BodyText"/>
        <w:spacing w:line="266" w:lineRule="auto"/>
        <w:ind w:left="2431" w:right="390"/>
      </w:pPr>
      <w:r>
        <w:rPr/>
        <w:t>За вестимые и честные Имена солдат.</w:t>
      </w:r>
    </w:p>
    <w:p>
      <w:pPr>
        <w:pStyle w:val="BodyText"/>
        <w:rPr>
          <w:sz w:val="22"/>
        </w:rPr>
      </w:pPr>
      <w:r>
        <w:rPr/>
        <w:br w:type="column"/>
      </w:r>
      <w:r>
        <w:rPr>
          <w:sz w:val="22"/>
        </w:rPr>
      </w:r>
    </w:p>
    <w:p>
      <w:pPr>
        <w:pStyle w:val="BodyText"/>
        <w:spacing w:before="8"/>
        <w:rPr>
          <w:sz w:val="19"/>
        </w:rPr>
      </w:pPr>
    </w:p>
    <w:p>
      <w:pPr>
        <w:spacing w:before="0"/>
        <w:ind w:left="861" w:right="0" w:firstLine="0"/>
        <w:jc w:val="left"/>
        <w:rPr>
          <w:i/>
          <w:sz w:val="20"/>
        </w:rPr>
      </w:pPr>
      <w:r>
        <w:rPr>
          <w:i/>
          <w:sz w:val="20"/>
        </w:rPr>
        <w:t>Фаина Шарикова</w:t>
      </w:r>
    </w:p>
    <w:p>
      <w:pPr>
        <w:spacing w:after="0"/>
        <w:jc w:val="left"/>
        <w:rPr>
          <w:sz w:val="20"/>
        </w:rPr>
        <w:sectPr>
          <w:type w:val="continuous"/>
          <w:pgSz w:w="8400" w:h="11900"/>
          <w:pgMar w:top="380" w:bottom="0" w:left="0" w:right="0"/>
          <w:cols w:num="2" w:equalWidth="0">
            <w:col w:w="5292" w:space="40"/>
            <w:col w:w="3068"/>
          </w:cols>
        </w:sectPr>
      </w:pPr>
    </w:p>
    <w:p>
      <w:pPr>
        <w:pStyle w:val="BodyText"/>
        <w:spacing w:line="264" w:lineRule="auto"/>
        <w:ind w:left="2431" w:right="3610" w:firstLine="1531"/>
      </w:pPr>
      <w:r>
        <w:rPr/>
        <w:t>Пойми Что за каждым - </w:t>
      </w:r>
      <w:r>
        <w:rPr>
          <w:spacing w:val="-3"/>
        </w:rPr>
        <w:t>позабытые </w:t>
      </w:r>
      <w:r>
        <w:rPr/>
        <w:t>Рота, взвод, отряд и полк, И живые, и</w:t>
      </w:r>
      <w:r>
        <w:rPr>
          <w:spacing w:val="-2"/>
        </w:rPr>
        <w:t> </w:t>
      </w:r>
      <w:r>
        <w:rPr/>
        <w:t>убитые,</w:t>
      </w:r>
    </w:p>
    <w:p>
      <w:pPr>
        <w:pStyle w:val="BodyText"/>
        <w:spacing w:line="266" w:lineRule="auto"/>
        <w:ind w:left="2431" w:right="3605"/>
      </w:pPr>
      <w:r>
        <w:rPr/>
        <w:t>В нашем деле - суть и</w:t>
      </w:r>
      <w:r>
        <w:rPr>
          <w:spacing w:val="-10"/>
        </w:rPr>
        <w:t> </w:t>
      </w:r>
      <w:r>
        <w:rPr/>
        <w:t>толк. Все родные,</w:t>
      </w:r>
      <w:r>
        <w:rPr>
          <w:spacing w:val="-3"/>
        </w:rPr>
        <w:t> </w:t>
      </w:r>
      <w:r>
        <w:rPr/>
        <w:t>незабытые,</w:t>
      </w:r>
    </w:p>
    <w:p>
      <w:pPr>
        <w:pStyle w:val="BodyText"/>
        <w:spacing w:line="264" w:lineRule="auto"/>
        <w:ind w:left="2431" w:right="3692"/>
      </w:pPr>
      <w:r>
        <w:rPr/>
        <w:t>И не без вести</w:t>
      </w:r>
      <w:r>
        <w:rPr>
          <w:spacing w:val="-17"/>
        </w:rPr>
        <w:t> </w:t>
      </w:r>
      <w:r>
        <w:rPr/>
        <w:t>пропавшие, А в лихом бою убитые, Потерявшиеся,</w:t>
      </w:r>
      <w:r>
        <w:rPr>
          <w:spacing w:val="-2"/>
        </w:rPr>
        <w:t> </w:t>
      </w:r>
      <w:r>
        <w:rPr/>
        <w:t>ставшие</w:t>
      </w:r>
    </w:p>
    <w:p>
      <w:pPr>
        <w:pStyle w:val="BodyText"/>
        <w:spacing w:line="264" w:lineRule="auto"/>
        <w:ind w:left="2431" w:right="3273"/>
      </w:pPr>
      <w:r>
        <w:rPr/>
        <w:t>Ароматным пестрым клевером, Стебельком травы-багульника, За Отчизну жизнь отдавшие, Жизни толком не узнавшие, Но прогнавшие преступника. Подтвердившие</w:t>
      </w:r>
      <w:r>
        <w:rPr>
          <w:spacing w:val="-2"/>
        </w:rPr>
        <w:t> </w:t>
      </w:r>
      <w:r>
        <w:rPr/>
        <w:t>величие,</w:t>
      </w:r>
    </w:p>
    <w:p>
      <w:pPr>
        <w:pStyle w:val="BodyText"/>
        <w:spacing w:line="266" w:lineRule="auto" w:before="6"/>
        <w:ind w:left="2431" w:right="3400"/>
      </w:pPr>
      <w:r>
        <w:rPr/>
        <w:t>Силу, мощь России-матери, За нее, родную, павшие, - Живы все в народной памяти!</w:t>
      </w:r>
    </w:p>
    <w:p>
      <w:pPr>
        <w:spacing w:after="0" w:line="266" w:lineRule="auto"/>
        <w:sectPr>
          <w:type w:val="continuous"/>
          <w:pgSz w:w="8400" w:h="11900"/>
          <w:pgMar w:top="380" w:bottom="0" w:left="0" w:right="0"/>
        </w:sectPr>
      </w:pPr>
    </w:p>
    <w:p>
      <w:pPr>
        <w:spacing w:before="79"/>
        <w:ind w:left="3913" w:right="0" w:firstLine="0"/>
        <w:jc w:val="left"/>
        <w:rPr>
          <w:i/>
          <w:sz w:val="20"/>
        </w:rPr>
      </w:pPr>
      <w:r>
        <w:rPr>
          <w:i/>
          <w:sz w:val="20"/>
        </w:rPr>
        <w:t>Тайны Синявинских болот и высот - 3</w:t>
      </w:r>
    </w:p>
    <w:p>
      <w:pPr>
        <w:pStyle w:val="Heading3"/>
        <w:spacing w:before="198"/>
        <w:ind w:right="336"/>
        <w:jc w:val="center"/>
        <w:rPr>
          <w:i/>
        </w:rPr>
      </w:pPr>
      <w:r>
        <w:rPr>
          <w:i/>
        </w:rPr>
        <w:t>ЭСТАФЕТА ВОЙНЫ</w:t>
      </w:r>
    </w:p>
    <w:p>
      <w:pPr>
        <w:pStyle w:val="BodyText"/>
        <w:spacing w:before="3"/>
        <w:rPr>
          <w:b/>
          <w:i/>
          <w:sz w:val="9"/>
        </w:rPr>
      </w:pPr>
    </w:p>
    <w:p>
      <w:pPr>
        <w:spacing w:before="91"/>
        <w:ind w:left="929" w:right="885" w:firstLine="0"/>
        <w:jc w:val="right"/>
        <w:rPr>
          <w:i/>
          <w:sz w:val="20"/>
        </w:rPr>
      </w:pPr>
      <w:r>
        <w:rPr>
          <w:i/>
          <w:sz w:val="20"/>
        </w:rPr>
        <w:t>Фаина Шарикова</w:t>
      </w:r>
    </w:p>
    <w:p>
      <w:pPr>
        <w:pStyle w:val="BodyText"/>
        <w:spacing w:before="3"/>
        <w:rPr>
          <w:i/>
          <w:sz w:val="14"/>
        </w:rPr>
      </w:pPr>
    </w:p>
    <w:p>
      <w:pPr>
        <w:pStyle w:val="BodyText"/>
        <w:spacing w:before="91"/>
        <w:ind w:left="2112"/>
      </w:pPr>
      <w:r>
        <w:rPr/>
        <w:t>Все люди - братья, -</w:t>
      </w:r>
    </w:p>
    <w:p>
      <w:pPr>
        <w:pStyle w:val="BodyText"/>
        <w:spacing w:before="34"/>
        <w:ind w:left="2112"/>
      </w:pPr>
      <w:r>
        <w:rPr/>
        <w:t>Учат с детства.</w:t>
      </w:r>
    </w:p>
    <w:p>
      <w:pPr>
        <w:pStyle w:val="BodyText"/>
        <w:spacing w:line="276" w:lineRule="auto" w:before="34"/>
        <w:ind w:left="2112" w:right="3551"/>
      </w:pPr>
      <w:r>
        <w:rPr/>
        <w:t>И чтить друг друга мы должны. Неважно: черный или белый – Ведь все мы жители Земли.</w:t>
      </w:r>
    </w:p>
    <w:p>
      <w:pPr>
        <w:pStyle w:val="BodyText"/>
        <w:spacing w:before="9"/>
        <w:rPr>
          <w:sz w:val="22"/>
        </w:rPr>
      </w:pPr>
    </w:p>
    <w:p>
      <w:pPr>
        <w:pStyle w:val="BodyText"/>
        <w:spacing w:line="276" w:lineRule="auto"/>
        <w:ind w:left="2112" w:right="3818"/>
      </w:pPr>
      <w:r>
        <w:rPr/>
        <w:t>У нас на всех ода планета, Как дом бывает на семью. Так почему не помнят это Те, кто готовит вновь войну.</w:t>
      </w:r>
    </w:p>
    <w:p>
      <w:pPr>
        <w:pStyle w:val="BodyText"/>
        <w:spacing w:before="10"/>
        <w:rPr>
          <w:sz w:val="22"/>
        </w:rPr>
      </w:pPr>
    </w:p>
    <w:p>
      <w:pPr>
        <w:pStyle w:val="BodyText"/>
        <w:spacing w:line="276" w:lineRule="auto"/>
        <w:ind w:left="2112" w:right="3437"/>
        <w:jc w:val="both"/>
      </w:pPr>
      <w:r>
        <w:rPr/>
        <w:t>Мы все родня — сомнений нету: Ведь кровь одна в нас всех течет. Зачем войну, как эстафету,</w:t>
      </w:r>
    </w:p>
    <w:p>
      <w:pPr>
        <w:pStyle w:val="BodyText"/>
        <w:spacing w:line="229" w:lineRule="exact"/>
        <w:ind w:left="2112"/>
        <w:jc w:val="both"/>
      </w:pPr>
      <w:r>
        <w:rPr/>
        <w:t>Весь наш народ всяк век ведет?!</w:t>
      </w:r>
    </w:p>
    <w:p>
      <w:pPr>
        <w:pStyle w:val="BodyText"/>
        <w:spacing w:before="7"/>
        <w:rPr>
          <w:sz w:val="18"/>
        </w:rPr>
      </w:pPr>
    </w:p>
    <w:p>
      <w:pPr>
        <w:pStyle w:val="BodyText"/>
        <w:spacing w:line="276" w:lineRule="auto"/>
        <w:ind w:left="2112" w:right="3509"/>
      </w:pPr>
      <w:r>
        <w:rPr/>
        <w:t>Войну... Жестокую, шальную... От пули гибнут стар и млад.</w:t>
      </w:r>
    </w:p>
    <w:p>
      <w:pPr>
        <w:pStyle w:val="BodyText"/>
        <w:spacing w:line="229" w:lineRule="exact"/>
        <w:ind w:left="2112"/>
      </w:pPr>
      <w:r>
        <w:rPr/>
        <w:t>А те, кто это все затеял,</w:t>
      </w:r>
    </w:p>
    <w:p>
      <w:pPr>
        <w:pStyle w:val="BodyText"/>
        <w:spacing w:before="34"/>
        <w:ind w:left="2112"/>
      </w:pPr>
      <w:r>
        <w:rPr/>
        <w:t>Кричат: «Держись, крепись, солдат!..»</w:t>
      </w:r>
    </w:p>
    <w:p>
      <w:pPr>
        <w:pStyle w:val="BodyText"/>
        <w:spacing w:before="2"/>
        <w:rPr>
          <w:sz w:val="13"/>
        </w:rPr>
      </w:pPr>
    </w:p>
    <w:p>
      <w:pPr>
        <w:spacing w:after="0"/>
        <w:rPr>
          <w:sz w:val="13"/>
        </w:rPr>
        <w:sectPr>
          <w:headerReference w:type="even" r:id="rId830"/>
          <w:pgSz w:w="8400" w:h="11900"/>
          <w:pgMar w:header="0" w:footer="820" w:top="540" w:bottom="1020" w:left="0" w:right="0"/>
        </w:sectPr>
      </w:pPr>
    </w:p>
    <w:p>
      <w:pPr>
        <w:pStyle w:val="BodyText"/>
        <w:spacing w:before="63"/>
        <w:jc w:val="right"/>
      </w:pPr>
      <w:r>
        <w:rPr/>
        <w:t>* * *</w:t>
      </w:r>
    </w:p>
    <w:p>
      <w:pPr>
        <w:pStyle w:val="BodyText"/>
        <w:spacing w:before="2"/>
        <w:rPr>
          <w:sz w:val="22"/>
        </w:rPr>
      </w:pPr>
      <w:r>
        <w:rPr/>
        <w:br w:type="column"/>
      </w:r>
      <w:r>
        <w:rPr>
          <w:sz w:val="22"/>
        </w:rPr>
      </w:r>
    </w:p>
    <w:p>
      <w:pPr>
        <w:spacing w:before="0"/>
        <w:ind w:left="1478" w:right="0" w:firstLine="0"/>
        <w:jc w:val="left"/>
        <w:rPr>
          <w:i/>
          <w:sz w:val="20"/>
        </w:rPr>
      </w:pPr>
      <w:r>
        <w:rPr>
          <w:i/>
          <w:sz w:val="20"/>
        </w:rPr>
        <w:t>Фаина Шарикова</w:t>
      </w:r>
    </w:p>
    <w:p>
      <w:pPr>
        <w:spacing w:after="0"/>
        <w:jc w:val="left"/>
        <w:rPr>
          <w:sz w:val="20"/>
        </w:rPr>
        <w:sectPr>
          <w:type w:val="continuous"/>
          <w:pgSz w:w="8400" w:h="11900"/>
          <w:pgMar w:top="380" w:bottom="0" w:left="0" w:right="0"/>
          <w:cols w:num="2" w:equalWidth="0">
            <w:col w:w="4495" w:space="40"/>
            <w:col w:w="3865"/>
          </w:cols>
        </w:sectPr>
      </w:pPr>
    </w:p>
    <w:p>
      <w:pPr>
        <w:pStyle w:val="BodyText"/>
        <w:spacing w:before="8"/>
        <w:rPr>
          <w:i/>
          <w:sz w:val="14"/>
        </w:rPr>
      </w:pPr>
    </w:p>
    <w:p>
      <w:pPr>
        <w:pStyle w:val="BodyText"/>
        <w:spacing w:line="271" w:lineRule="auto" w:before="91"/>
        <w:ind w:left="2311" w:right="3508"/>
      </w:pPr>
      <w:r>
        <w:rPr/>
        <w:t>Во сне пришел ко мне солдат, Сказал: «Найди и откопай!</w:t>
      </w:r>
    </w:p>
    <w:p>
      <w:pPr>
        <w:pStyle w:val="BodyText"/>
        <w:spacing w:line="271" w:lineRule="auto"/>
        <w:ind w:left="2311" w:right="3534"/>
      </w:pPr>
      <w:r>
        <w:rPr/>
        <w:t>По-человечески предай Земле родной, за ту, что</w:t>
      </w:r>
      <w:r>
        <w:rPr>
          <w:spacing w:val="-16"/>
        </w:rPr>
        <w:t> </w:t>
      </w:r>
      <w:r>
        <w:rPr/>
        <w:t>пал».</w:t>
      </w:r>
    </w:p>
    <w:p>
      <w:pPr>
        <w:pStyle w:val="BodyText"/>
        <w:spacing w:line="268" w:lineRule="auto"/>
        <w:ind w:left="2311" w:right="3203"/>
      </w:pPr>
      <w:r>
        <w:rPr/>
        <w:t>Был тот солдат, как при параде: Пилотка, берцы, «сидор» сзади, Винтовка, сжатая в руке, Патроны, фляжка на ремне;</w:t>
      </w:r>
    </w:p>
    <w:p>
      <w:pPr>
        <w:spacing w:after="0" w:line="268" w:lineRule="auto"/>
        <w:sectPr>
          <w:type w:val="continuous"/>
          <w:pgSz w:w="8400" w:h="11900"/>
          <w:pgMar w:top="380" w:bottom="0" w:left="0" w:right="0"/>
        </w:sectPr>
      </w:pPr>
    </w:p>
    <w:p>
      <w:pPr>
        <w:pStyle w:val="BodyText"/>
      </w:pPr>
    </w:p>
    <w:p>
      <w:pPr>
        <w:pStyle w:val="BodyText"/>
      </w:pPr>
    </w:p>
    <w:p>
      <w:pPr>
        <w:pStyle w:val="BodyText"/>
        <w:spacing w:before="7"/>
      </w:pPr>
    </w:p>
    <w:p>
      <w:pPr>
        <w:pStyle w:val="BodyText"/>
        <w:spacing w:line="271" w:lineRule="auto"/>
        <w:ind w:left="2412" w:right="3608"/>
      </w:pPr>
      <w:r>
        <w:rPr/>
        <w:t>Блистает форма чистотой, Пилотка светится звездой...</w:t>
      </w:r>
    </w:p>
    <w:p>
      <w:pPr>
        <w:pStyle w:val="BodyText"/>
        <w:spacing w:line="271" w:lineRule="auto"/>
        <w:ind w:left="2412" w:right="3295"/>
      </w:pPr>
      <w:r>
        <w:rPr/>
        <w:t>А в вещмешке - табак пахучий, Кусочек хлеба со вчера, Письмо жене...</w:t>
      </w:r>
    </w:p>
    <w:p>
      <w:pPr>
        <w:pStyle w:val="BodyText"/>
        <w:spacing w:line="228" w:lineRule="exact"/>
        <w:ind w:left="2412"/>
      </w:pPr>
      <w:r>
        <w:rPr/>
        <w:t>Дошло б когда...</w:t>
      </w:r>
    </w:p>
    <w:p>
      <w:pPr>
        <w:pStyle w:val="BodyText"/>
        <w:spacing w:line="271" w:lineRule="auto" w:before="26"/>
        <w:ind w:left="2412" w:right="3336"/>
      </w:pPr>
      <w:r>
        <w:rPr/>
        <w:t>Г лаза чисты и к жизни</w:t>
      </w:r>
      <w:r>
        <w:rPr>
          <w:spacing w:val="-13"/>
        </w:rPr>
        <w:t> </w:t>
      </w:r>
      <w:r>
        <w:rPr/>
        <w:t>жадны, Ведь двадцать стукнуло вчера. А на душе немного сладко – Вторая звездочка! Полна Душа солдата-патриота Надежды, веры и</w:t>
      </w:r>
      <w:r>
        <w:rPr>
          <w:spacing w:val="-4"/>
        </w:rPr>
        <w:t> </w:t>
      </w:r>
      <w:r>
        <w:rPr/>
        <w:t>любви.</w:t>
      </w:r>
    </w:p>
    <w:p>
      <w:pPr>
        <w:pStyle w:val="BodyText"/>
        <w:spacing w:line="271" w:lineRule="auto"/>
        <w:ind w:left="2412" w:right="2817"/>
      </w:pPr>
      <w:r>
        <w:rPr/>
        <w:t>Ему бы жить, любить.. Война! Служить держава позвала...</w:t>
      </w:r>
    </w:p>
    <w:p>
      <w:pPr>
        <w:pStyle w:val="BodyText"/>
        <w:spacing w:line="271" w:lineRule="auto"/>
        <w:ind w:left="2412" w:right="4389"/>
      </w:pPr>
      <w:r>
        <w:rPr/>
        <w:t>И бился в кровь, Не слышал боли,</w:t>
      </w:r>
    </w:p>
    <w:p>
      <w:pPr>
        <w:pStyle w:val="BodyText"/>
        <w:spacing w:line="268" w:lineRule="auto"/>
        <w:ind w:left="2412" w:right="3390"/>
      </w:pPr>
      <w:r>
        <w:rPr/>
        <w:t>Кричал и плакал про себя. Держала вера в ту, что любит, И эта ж вера берегла.</w:t>
      </w:r>
    </w:p>
    <w:p>
      <w:pPr>
        <w:pStyle w:val="BodyText"/>
        <w:ind w:left="2412"/>
      </w:pPr>
      <w:r>
        <w:rPr/>
        <w:t>Сто раз от пули хоронила.</w:t>
      </w:r>
    </w:p>
    <w:p>
      <w:pPr>
        <w:pStyle w:val="BodyText"/>
        <w:spacing w:before="26"/>
        <w:ind w:left="2412"/>
      </w:pPr>
      <w:r>
        <w:rPr/>
        <w:t>В сто первый раз землей накрыло...</w:t>
      </w:r>
    </w:p>
    <w:p>
      <w:pPr>
        <w:pStyle w:val="BodyText"/>
      </w:pPr>
    </w:p>
    <w:p>
      <w:pPr>
        <w:pStyle w:val="BodyText"/>
        <w:spacing w:before="4"/>
        <w:rPr>
          <w:sz w:val="16"/>
        </w:rPr>
      </w:pPr>
    </w:p>
    <w:p>
      <w:pPr>
        <w:spacing w:after="0"/>
        <w:rPr>
          <w:sz w:val="16"/>
        </w:rPr>
        <w:sectPr>
          <w:headerReference w:type="even" r:id="rId831"/>
          <w:headerReference w:type="default" r:id="rId832"/>
          <w:footerReference w:type="even" r:id="rId833"/>
          <w:footerReference w:type="default" r:id="rId834"/>
          <w:pgSz w:w="8400" w:h="11900"/>
          <w:pgMar w:header="487" w:footer="759" w:top="700" w:bottom="940" w:left="0" w:right="0"/>
          <w:pgNumType w:start="396"/>
        </w:sectPr>
      </w:pPr>
    </w:p>
    <w:p>
      <w:pPr>
        <w:pStyle w:val="Heading3"/>
        <w:spacing w:before="91"/>
        <w:ind w:left="3195"/>
        <w:rPr>
          <w:i/>
        </w:rPr>
      </w:pPr>
      <w:r>
        <w:rPr>
          <w:i/>
        </w:rPr>
        <w:t>МНЕ СНИЛСЯ СОН...</w:t>
      </w:r>
    </w:p>
    <w:p>
      <w:pPr>
        <w:pStyle w:val="BodyText"/>
        <w:rPr>
          <w:b/>
          <w:i/>
          <w:sz w:val="22"/>
        </w:rPr>
      </w:pPr>
    </w:p>
    <w:p>
      <w:pPr>
        <w:pStyle w:val="BodyText"/>
        <w:spacing w:before="1"/>
        <w:rPr>
          <w:b/>
          <w:i/>
          <w:sz w:val="27"/>
        </w:rPr>
      </w:pPr>
    </w:p>
    <w:p>
      <w:pPr>
        <w:pStyle w:val="BodyText"/>
        <w:spacing w:line="280" w:lineRule="auto"/>
        <w:ind w:left="2412" w:right="1684"/>
      </w:pPr>
      <w:r>
        <w:rPr/>
        <w:t>Мне снился сон — Меня нашли в воронке,</w:t>
      </w:r>
    </w:p>
    <w:p>
      <w:pPr>
        <w:pStyle w:val="BodyText"/>
        <w:spacing w:line="280" w:lineRule="auto"/>
        <w:ind w:left="2412" w:right="596"/>
      </w:pPr>
      <w:r>
        <w:rPr/>
        <w:t>По косточкам подняли из земли. Мне снился сон -</w:t>
      </w:r>
    </w:p>
    <w:p>
      <w:pPr>
        <w:pStyle w:val="BodyText"/>
        <w:spacing w:line="229" w:lineRule="exact"/>
        <w:ind w:left="2412"/>
      </w:pPr>
      <w:r>
        <w:rPr/>
        <w:t>Приходит похоронка</w:t>
      </w:r>
    </w:p>
    <w:p>
      <w:pPr>
        <w:pStyle w:val="BodyText"/>
        <w:spacing w:before="39"/>
        <w:ind w:left="2412"/>
      </w:pPr>
      <w:r>
        <w:rPr/>
        <w:t>К той девочке, с которой мы росли.</w:t>
      </w:r>
    </w:p>
    <w:p>
      <w:pPr>
        <w:pStyle w:val="BodyText"/>
        <w:spacing w:before="6"/>
        <w:rPr>
          <w:sz w:val="24"/>
        </w:rPr>
      </w:pPr>
    </w:p>
    <w:p>
      <w:pPr>
        <w:pStyle w:val="BodyText"/>
        <w:spacing w:line="235" w:lineRule="auto"/>
        <w:ind w:left="3111" w:right="-8"/>
      </w:pPr>
      <w:r>
        <w:rPr/>
        <w:t>И я подымаюсь с винтовкой в</w:t>
      </w:r>
      <w:r>
        <w:rPr>
          <w:spacing w:val="-16"/>
        </w:rPr>
        <w:t> </w:t>
      </w:r>
      <w:r>
        <w:rPr/>
        <w:t>руке, Со ржавою кровью</w:t>
      </w:r>
    </w:p>
    <w:p>
      <w:pPr>
        <w:pStyle w:val="BodyText"/>
        <w:rPr>
          <w:sz w:val="22"/>
        </w:rPr>
      </w:pPr>
      <w:r>
        <w:rPr/>
        <w:br w:type="column"/>
      </w:r>
      <w:r>
        <w:rPr>
          <w:sz w:val="22"/>
        </w:rPr>
      </w:r>
    </w:p>
    <w:p>
      <w:pPr>
        <w:pStyle w:val="BodyText"/>
        <w:spacing w:before="6"/>
        <w:rPr>
          <w:sz w:val="19"/>
        </w:rPr>
      </w:pPr>
    </w:p>
    <w:p>
      <w:pPr>
        <w:spacing w:before="0"/>
        <w:ind w:left="69" w:right="0" w:firstLine="0"/>
        <w:jc w:val="left"/>
        <w:rPr>
          <w:i/>
          <w:sz w:val="20"/>
        </w:rPr>
      </w:pPr>
      <w:r>
        <w:rPr>
          <w:i/>
          <w:sz w:val="20"/>
        </w:rPr>
        <w:t>Алексей Ивакин</w:t>
      </w:r>
    </w:p>
    <w:p>
      <w:pPr>
        <w:spacing w:after="0"/>
        <w:jc w:val="left"/>
        <w:rPr>
          <w:sz w:val="20"/>
        </w:rPr>
        <w:sectPr>
          <w:type w:val="continuous"/>
          <w:pgSz w:w="8400" w:h="11900"/>
          <w:pgMar w:top="380" w:bottom="0" w:left="0" w:right="0"/>
          <w:cols w:num="2" w:equalWidth="0">
            <w:col w:w="6145" w:space="40"/>
            <w:col w:w="2215"/>
          </w:cols>
        </w:sectPr>
      </w:pPr>
    </w:p>
    <w:p>
      <w:pPr>
        <w:pStyle w:val="BodyText"/>
        <w:rPr>
          <w:i/>
        </w:rPr>
      </w:pPr>
    </w:p>
    <w:p>
      <w:pPr>
        <w:pStyle w:val="BodyText"/>
        <w:spacing w:before="8"/>
        <w:rPr>
          <w:i/>
          <w:sz w:val="16"/>
        </w:rPr>
      </w:pPr>
    </w:p>
    <w:p>
      <w:pPr>
        <w:pStyle w:val="BodyText"/>
        <w:spacing w:line="276" w:lineRule="auto" w:before="91"/>
        <w:ind w:left="3013" w:right="3395"/>
      </w:pPr>
      <w:r>
        <w:rPr/>
        <w:t>На ржавом штыке. Последний окопчик, Последний покой. Дойти до могилы... Последний мой бой...</w:t>
      </w:r>
    </w:p>
    <w:p>
      <w:pPr>
        <w:pStyle w:val="BodyText"/>
        <w:spacing w:before="9"/>
      </w:pPr>
    </w:p>
    <w:p>
      <w:pPr>
        <w:pStyle w:val="BodyText"/>
        <w:spacing w:line="271" w:lineRule="auto" w:before="1"/>
        <w:ind w:left="2292" w:right="4266"/>
      </w:pPr>
      <w:r>
        <w:rPr/>
        <w:t>Мне снился сон – Меня не опознали,</w:t>
      </w:r>
    </w:p>
    <w:p>
      <w:pPr>
        <w:pStyle w:val="BodyText"/>
        <w:spacing w:line="266" w:lineRule="auto"/>
        <w:ind w:left="2292" w:right="2949"/>
      </w:pPr>
      <w:r>
        <w:rPr/>
        <w:t>Мой медальон был пулею разбит. Мне снился сон -</w:t>
      </w:r>
    </w:p>
    <w:p>
      <w:pPr>
        <w:pStyle w:val="BodyText"/>
        <w:spacing w:line="226" w:lineRule="exact"/>
        <w:ind w:left="2292"/>
      </w:pPr>
      <w:r>
        <w:rPr/>
        <w:t>Осколки доставали</w:t>
      </w:r>
    </w:p>
    <w:p>
      <w:pPr>
        <w:pStyle w:val="BodyText"/>
        <w:spacing w:before="23"/>
        <w:ind w:left="2292"/>
      </w:pPr>
      <w:r>
        <w:rPr/>
        <w:t>Из сердца моего - куска земли.</w:t>
      </w:r>
    </w:p>
    <w:p>
      <w:pPr>
        <w:pStyle w:val="BodyText"/>
        <w:spacing w:before="1"/>
        <w:rPr>
          <w:sz w:val="15"/>
        </w:rPr>
      </w:pPr>
    </w:p>
    <w:p>
      <w:pPr>
        <w:pStyle w:val="BodyText"/>
        <w:spacing w:line="276" w:lineRule="auto" w:before="91"/>
        <w:ind w:left="3012" w:right="3842"/>
      </w:pPr>
      <w:r>
        <w:rPr/>
        <w:t>Кровавое солнце Над лесом встает. И рота за ротой На небо идет.</w:t>
      </w:r>
    </w:p>
    <w:p>
      <w:pPr>
        <w:pStyle w:val="BodyText"/>
        <w:spacing w:line="276" w:lineRule="auto"/>
        <w:ind w:left="3012" w:right="3877"/>
      </w:pPr>
      <w:r>
        <w:rPr/>
        <w:t>Пробитые каски, На ребрах бинты</w:t>
      </w:r>
    </w:p>
    <w:p>
      <w:pPr>
        <w:pStyle w:val="BodyText"/>
        <w:spacing w:line="276" w:lineRule="auto"/>
        <w:ind w:left="3012" w:right="3302"/>
      </w:pPr>
      <w:r>
        <w:rPr/>
        <w:t>И письма в карманах, Где были мечты...</w:t>
      </w:r>
    </w:p>
    <w:p>
      <w:pPr>
        <w:pStyle w:val="BodyText"/>
        <w:spacing w:before="116"/>
        <w:ind w:left="4066"/>
      </w:pPr>
      <w:r>
        <w:rPr/>
        <w:t>* * *</w:t>
      </w:r>
    </w:p>
    <w:p>
      <w:pPr>
        <w:spacing w:before="22"/>
        <w:ind w:left="5691" w:right="0" w:firstLine="0"/>
        <w:jc w:val="left"/>
        <w:rPr>
          <w:i/>
          <w:sz w:val="20"/>
        </w:rPr>
      </w:pPr>
      <w:r>
        <w:rPr>
          <w:i/>
          <w:sz w:val="20"/>
        </w:rPr>
        <w:t>Наталья Кырнышева</w:t>
      </w:r>
    </w:p>
    <w:p>
      <w:pPr>
        <w:pStyle w:val="BodyText"/>
        <w:rPr>
          <w:i/>
          <w:sz w:val="18"/>
        </w:rPr>
      </w:pPr>
    </w:p>
    <w:p>
      <w:pPr>
        <w:pStyle w:val="BodyText"/>
        <w:spacing w:line="280" w:lineRule="auto" w:before="91"/>
        <w:ind w:left="2292" w:right="4074"/>
      </w:pPr>
      <w:r>
        <w:rPr/>
        <w:t>Долг один у нас, брат, - Ту закончить войну... Будем вместе искать,</w:t>
      </w:r>
    </w:p>
    <w:p>
      <w:pPr>
        <w:pStyle w:val="BodyText"/>
        <w:spacing w:line="227" w:lineRule="exact"/>
        <w:ind w:left="2292"/>
      </w:pPr>
      <w:r>
        <w:rPr/>
        <w:t>Я тебе помогу.</w:t>
      </w:r>
    </w:p>
    <w:p>
      <w:pPr>
        <w:pStyle w:val="BodyText"/>
        <w:spacing w:before="3"/>
        <w:rPr>
          <w:sz w:val="24"/>
        </w:rPr>
      </w:pPr>
    </w:p>
    <w:p>
      <w:pPr>
        <w:pStyle w:val="BodyText"/>
        <w:spacing w:line="276" w:lineRule="auto" w:before="1"/>
        <w:ind w:left="3111" w:right="3302"/>
      </w:pPr>
      <w:r>
        <w:rPr/>
        <w:t>Здесь солдаты лежат, Их накрыло землей. Перестали дышать</w:t>
      </w:r>
    </w:p>
    <w:p>
      <w:pPr>
        <w:pStyle w:val="BodyText"/>
        <w:spacing w:line="228" w:lineRule="exact"/>
        <w:ind w:left="3111"/>
      </w:pPr>
      <w:r>
        <w:rPr/>
        <w:t>И один, и другой.</w:t>
      </w:r>
    </w:p>
    <w:p>
      <w:pPr>
        <w:spacing w:after="0" w:line="228" w:lineRule="exact"/>
        <w:sectPr>
          <w:pgSz w:w="8400" w:h="11900"/>
          <w:pgMar w:header="636" w:footer="892" w:top="860" w:bottom="1080" w:left="0" w:right="0"/>
        </w:sectPr>
      </w:pPr>
    </w:p>
    <w:p>
      <w:pPr>
        <w:pStyle w:val="BodyText"/>
      </w:pPr>
    </w:p>
    <w:p>
      <w:pPr>
        <w:pStyle w:val="BodyText"/>
        <w:spacing w:before="5"/>
        <w:rPr>
          <w:sz w:val="25"/>
        </w:rPr>
      </w:pPr>
    </w:p>
    <w:p>
      <w:pPr>
        <w:pStyle w:val="BodyText"/>
        <w:spacing w:line="247" w:lineRule="auto" w:before="91"/>
        <w:ind w:left="2441" w:right="3948"/>
      </w:pPr>
      <w:r>
        <w:rPr/>
        <w:t>Мы найти их должны, И земле их предать. Медальоны важны –</w:t>
      </w:r>
    </w:p>
    <w:p>
      <w:pPr>
        <w:pStyle w:val="BodyText"/>
        <w:spacing w:before="28"/>
        <w:ind w:left="2441"/>
      </w:pPr>
      <w:r>
        <w:rPr/>
        <w:t>Чтоб родных отыскать.</w:t>
      </w:r>
    </w:p>
    <w:p>
      <w:pPr>
        <w:pStyle w:val="BodyText"/>
        <w:spacing w:before="6"/>
        <w:rPr>
          <w:sz w:val="26"/>
        </w:rPr>
      </w:pPr>
    </w:p>
    <w:p>
      <w:pPr>
        <w:pStyle w:val="BodyText"/>
        <w:spacing w:before="1"/>
        <w:ind w:left="3202"/>
      </w:pPr>
      <w:r>
        <w:rPr/>
        <w:t>Мы закончим войну</w:t>
      </w:r>
    </w:p>
    <w:p>
      <w:pPr>
        <w:pStyle w:val="BodyText"/>
        <w:spacing w:line="273" w:lineRule="auto" w:before="38"/>
        <w:ind w:left="3202" w:right="2832"/>
      </w:pPr>
      <w:r>
        <w:rPr/>
        <w:t>Лишь с последним бойцом, Жизнь которого тут Оборвалась свинцом.</w:t>
      </w:r>
    </w:p>
    <w:p>
      <w:pPr>
        <w:pStyle w:val="BodyText"/>
        <w:spacing w:before="2"/>
        <w:rPr>
          <w:sz w:val="21"/>
        </w:rPr>
      </w:pPr>
    </w:p>
    <w:p>
      <w:pPr>
        <w:pStyle w:val="BodyText"/>
        <w:spacing w:line="276" w:lineRule="auto" w:before="1"/>
        <w:ind w:left="2441" w:right="3925"/>
      </w:pPr>
      <w:r>
        <w:rPr/>
        <w:t>Снова будем искать. Мы пред ними в долгу. Долг один у нас, брат, - Ту закончить войну.</w:t>
      </w:r>
    </w:p>
    <w:p>
      <w:pPr>
        <w:pStyle w:val="BodyText"/>
        <w:spacing w:before="10"/>
        <w:rPr>
          <w:sz w:val="9"/>
        </w:rPr>
      </w:pPr>
    </w:p>
    <w:p>
      <w:pPr>
        <w:spacing w:after="0"/>
        <w:rPr>
          <w:sz w:val="9"/>
        </w:rPr>
        <w:sectPr>
          <w:headerReference w:type="default" r:id="rId835"/>
          <w:headerReference w:type="even" r:id="rId836"/>
          <w:footerReference w:type="default" r:id="rId837"/>
          <w:pgSz w:w="8400" w:h="11900"/>
          <w:pgMar w:header="552" w:footer="0" w:top="760" w:bottom="280" w:left="0" w:right="0"/>
        </w:sectPr>
      </w:pPr>
    </w:p>
    <w:p>
      <w:pPr>
        <w:pStyle w:val="Heading3"/>
        <w:spacing w:before="91"/>
        <w:ind w:left="3202"/>
        <w:rPr>
          <w:i/>
        </w:rPr>
      </w:pPr>
      <w:r>
        <w:rPr>
          <w:i/>
        </w:rPr>
        <w:t>ВСТРЕЧА НА ПОЛЕ БОЯ</w:t>
      </w:r>
    </w:p>
    <w:p>
      <w:pPr>
        <w:pStyle w:val="BodyText"/>
        <w:rPr>
          <w:b/>
          <w:i/>
          <w:sz w:val="22"/>
        </w:rPr>
      </w:pPr>
    </w:p>
    <w:p>
      <w:pPr>
        <w:pStyle w:val="BodyText"/>
        <w:rPr>
          <w:b/>
          <w:i/>
          <w:sz w:val="27"/>
        </w:rPr>
      </w:pPr>
    </w:p>
    <w:p>
      <w:pPr>
        <w:pStyle w:val="BodyText"/>
        <w:spacing w:line="276" w:lineRule="auto" w:before="1"/>
        <w:ind w:left="2441" w:right="1416"/>
        <w:jc w:val="both"/>
      </w:pPr>
      <w:r>
        <w:rPr/>
        <w:t>Деревенька Дмитрове, Старорусский район... Только имя на карте.</w:t>
      </w:r>
    </w:p>
    <w:p>
      <w:pPr>
        <w:pStyle w:val="BodyText"/>
        <w:spacing w:line="276" w:lineRule="auto"/>
        <w:ind w:left="2441" w:right="468"/>
        <w:jc w:val="both"/>
      </w:pPr>
      <w:r>
        <w:rPr/>
        <w:t>Той землице - нижайший поклон, А защитникам, тихо: «Встаньте».</w:t>
      </w:r>
    </w:p>
    <w:p>
      <w:pPr>
        <w:pStyle w:val="BodyText"/>
        <w:spacing w:before="10"/>
      </w:pPr>
    </w:p>
    <w:p>
      <w:pPr>
        <w:pStyle w:val="BodyText"/>
        <w:spacing w:line="271" w:lineRule="auto"/>
        <w:ind w:left="2441" w:right="-8"/>
      </w:pPr>
      <w:r>
        <w:rPr/>
        <w:t>Рядом с вами хотим посидеть у</w:t>
      </w:r>
      <w:r>
        <w:rPr>
          <w:spacing w:val="-17"/>
        </w:rPr>
        <w:t> </w:t>
      </w:r>
      <w:r>
        <w:rPr/>
        <w:t>костра, Помолчать, о своем</w:t>
      </w:r>
      <w:r>
        <w:rPr>
          <w:spacing w:val="-1"/>
        </w:rPr>
        <w:t> </w:t>
      </w:r>
      <w:r>
        <w:rPr/>
        <w:t>вспоминая.</w:t>
      </w:r>
    </w:p>
    <w:p>
      <w:pPr>
        <w:pStyle w:val="BodyText"/>
        <w:spacing w:line="273" w:lineRule="auto"/>
        <w:ind w:left="2441" w:right="876"/>
      </w:pPr>
      <w:r>
        <w:rPr/>
        <w:t>Вы - атаку и крики «Ура!», Мы - Победу 9 Мая.</w:t>
      </w:r>
    </w:p>
    <w:p>
      <w:pPr>
        <w:pStyle w:val="BodyText"/>
        <w:spacing w:before="1"/>
      </w:pPr>
    </w:p>
    <w:p>
      <w:pPr>
        <w:pStyle w:val="BodyText"/>
        <w:spacing w:line="276" w:lineRule="auto"/>
        <w:ind w:left="2441" w:right="876"/>
      </w:pPr>
      <w:r>
        <w:rPr/>
        <w:t>А в народе зря говорят, Будто время все раны лечит. Нет, они и сегодня болят,</w:t>
      </w:r>
    </w:p>
    <w:p>
      <w:pPr>
        <w:pStyle w:val="BodyText"/>
        <w:spacing w:line="229" w:lineRule="exact"/>
        <w:ind w:left="2441"/>
      </w:pPr>
      <w:r>
        <w:rPr/>
        <w:t>Приближая желанную встречу.</w:t>
      </w:r>
    </w:p>
    <w:p>
      <w:pPr>
        <w:pStyle w:val="BodyText"/>
        <w:rPr>
          <w:sz w:val="22"/>
        </w:rPr>
      </w:pPr>
      <w:r>
        <w:rPr/>
        <w:br w:type="column"/>
      </w:r>
      <w:r>
        <w:rPr>
          <w:sz w:val="22"/>
        </w:rPr>
      </w:r>
    </w:p>
    <w:p>
      <w:pPr>
        <w:pStyle w:val="BodyText"/>
        <w:spacing w:before="3"/>
        <w:rPr>
          <w:sz w:val="19"/>
        </w:rPr>
      </w:pPr>
    </w:p>
    <w:p>
      <w:pPr>
        <w:spacing w:before="0"/>
        <w:ind w:left="264" w:right="0" w:firstLine="0"/>
        <w:jc w:val="left"/>
        <w:rPr>
          <w:i/>
          <w:sz w:val="20"/>
        </w:rPr>
      </w:pPr>
      <w:r>
        <w:rPr>
          <w:i/>
          <w:sz w:val="20"/>
        </w:rPr>
        <w:t>Вера Овчинникова</w:t>
      </w:r>
    </w:p>
    <w:p>
      <w:pPr>
        <w:spacing w:after="0"/>
        <w:jc w:val="left"/>
        <w:rPr>
          <w:sz w:val="20"/>
        </w:rPr>
        <w:sectPr>
          <w:type w:val="continuous"/>
          <w:pgSz w:w="8400" w:h="11900"/>
          <w:pgMar w:top="380" w:bottom="0" w:left="0" w:right="0"/>
          <w:cols w:num="2" w:equalWidth="0">
            <w:col w:w="5779" w:space="40"/>
            <w:col w:w="2581"/>
          </w:cols>
        </w:sectPr>
      </w:pPr>
    </w:p>
    <w:p>
      <w:pPr>
        <w:pStyle w:val="BodyText"/>
        <w:rPr>
          <w:i/>
        </w:rPr>
      </w:pPr>
    </w:p>
    <w:p>
      <w:pPr>
        <w:pStyle w:val="BodyText"/>
        <w:rPr>
          <w:i/>
        </w:rPr>
      </w:pPr>
    </w:p>
    <w:p>
      <w:pPr>
        <w:pStyle w:val="BodyText"/>
        <w:rPr>
          <w:i/>
        </w:rPr>
      </w:pPr>
    </w:p>
    <w:p>
      <w:pPr>
        <w:pStyle w:val="BodyText"/>
        <w:spacing w:before="10"/>
        <w:rPr>
          <w:i/>
          <w:sz w:val="23"/>
        </w:rPr>
      </w:pPr>
    </w:p>
    <w:p>
      <w:pPr>
        <w:pStyle w:val="BodyText"/>
        <w:ind w:left="970"/>
        <w:rPr>
          <w:rFonts w:ascii="Segoe UI"/>
        </w:rPr>
      </w:pPr>
      <w:r>
        <w:rPr>
          <w:rFonts w:ascii="Segoe UI"/>
        </w:rPr>
        <w:t>398</w:t>
      </w:r>
    </w:p>
    <w:p>
      <w:pPr>
        <w:spacing w:after="0"/>
        <w:rPr>
          <w:rFonts w:ascii="Segoe UI"/>
        </w:rPr>
        <w:sectPr>
          <w:type w:val="continuous"/>
          <w:pgSz w:w="8400" w:h="11900"/>
          <w:pgMar w:top="380" w:bottom="0" w:left="0" w:right="0"/>
        </w:sectPr>
      </w:pPr>
    </w:p>
    <w:p>
      <w:pPr>
        <w:pStyle w:val="BodyText"/>
        <w:rPr>
          <w:rFonts w:ascii="Segoe UI"/>
        </w:rPr>
      </w:pPr>
    </w:p>
    <w:p>
      <w:pPr>
        <w:pStyle w:val="BodyText"/>
        <w:spacing w:before="10"/>
        <w:rPr>
          <w:rFonts w:ascii="Segoe UI"/>
          <w:sz w:val="29"/>
        </w:rPr>
      </w:pPr>
    </w:p>
    <w:p>
      <w:pPr>
        <w:pStyle w:val="BodyText"/>
        <w:spacing w:line="280" w:lineRule="auto" w:before="91"/>
        <w:ind w:left="2261" w:right="2949"/>
      </w:pPr>
      <w:r>
        <w:rPr/>
        <w:t>Встань, солдат, посмотри на ребят, На девчат самых лучших.</w:t>
      </w:r>
    </w:p>
    <w:p>
      <w:pPr>
        <w:pStyle w:val="BodyText"/>
        <w:spacing w:line="280" w:lineRule="auto"/>
        <w:ind w:left="2261" w:right="3626"/>
      </w:pPr>
      <w:r>
        <w:rPr/>
        <w:t>Ты поверь, ваши раны болят В наших душах.</w:t>
      </w:r>
    </w:p>
    <w:p>
      <w:pPr>
        <w:pStyle w:val="BodyText"/>
        <w:spacing w:before="4"/>
        <w:rPr>
          <w:sz w:val="15"/>
        </w:rPr>
      </w:pPr>
    </w:p>
    <w:p>
      <w:pPr>
        <w:spacing w:after="0"/>
        <w:rPr>
          <w:sz w:val="15"/>
        </w:rPr>
        <w:sectPr>
          <w:headerReference w:type="default" r:id="rId838"/>
          <w:headerReference w:type="even" r:id="rId839"/>
          <w:footerReference w:type="default" r:id="rId840"/>
          <w:footerReference w:type="even" r:id="rId841"/>
          <w:pgSz w:w="8400" w:h="11900"/>
          <w:pgMar w:header="660" w:footer="866" w:top="880" w:bottom="1060" w:left="0" w:right="0"/>
          <w:pgNumType w:start="399"/>
        </w:sectPr>
      </w:pPr>
    </w:p>
    <w:p>
      <w:pPr>
        <w:pStyle w:val="BodyText"/>
        <w:spacing w:line="280" w:lineRule="auto" w:before="91"/>
        <w:ind w:left="2261"/>
      </w:pPr>
      <w:r>
        <w:rPr/>
        <w:t>Не утихнет та боль </w:t>
      </w:r>
      <w:r>
        <w:rPr>
          <w:spacing w:val="-3"/>
        </w:rPr>
        <w:t>никогда, </w:t>
      </w:r>
      <w:r>
        <w:rPr/>
        <w:t>Не погаснет святое пламя. Это ваша судьба.</w:t>
      </w:r>
    </w:p>
    <w:p>
      <w:pPr>
        <w:pStyle w:val="BodyText"/>
        <w:spacing w:line="283" w:lineRule="auto"/>
        <w:ind w:left="2261" w:right="630"/>
      </w:pPr>
      <w:r>
        <w:rPr/>
        <w:t>Это наша судьба. Это Память.</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spacing w:before="178"/>
        <w:ind w:left="0" w:right="1223" w:firstLine="0"/>
        <w:jc w:val="right"/>
        <w:rPr>
          <w:i/>
          <w:sz w:val="20"/>
        </w:rPr>
      </w:pPr>
      <w:r>
        <w:rPr>
          <w:i/>
          <w:sz w:val="20"/>
        </w:rPr>
        <w:t>2006 г.</w:t>
      </w:r>
    </w:p>
    <w:p>
      <w:pPr>
        <w:spacing w:line="285" w:lineRule="auto" w:before="43"/>
        <w:ind w:left="448" w:right="1225" w:firstLine="225"/>
        <w:jc w:val="right"/>
        <w:rPr>
          <w:i/>
          <w:sz w:val="20"/>
        </w:rPr>
      </w:pPr>
      <w:r>
        <w:rPr>
          <w:i/>
          <w:sz w:val="20"/>
        </w:rPr>
        <w:t>Старорусский</w:t>
      </w:r>
      <w:r>
        <w:rPr>
          <w:i/>
          <w:spacing w:val="-1"/>
          <w:sz w:val="20"/>
        </w:rPr>
        <w:t> </w:t>
      </w:r>
      <w:r>
        <w:rPr>
          <w:i/>
          <w:spacing w:val="-3"/>
          <w:sz w:val="20"/>
        </w:rPr>
        <w:t>район</w:t>
      </w:r>
      <w:r>
        <w:rPr>
          <w:i/>
          <w:w w:val="99"/>
          <w:sz w:val="20"/>
        </w:rPr>
        <w:t> </w:t>
      </w:r>
      <w:r>
        <w:rPr>
          <w:i/>
          <w:sz w:val="20"/>
        </w:rPr>
        <w:t>Новгородской</w:t>
      </w:r>
      <w:r>
        <w:rPr>
          <w:i/>
          <w:spacing w:val="6"/>
          <w:sz w:val="20"/>
        </w:rPr>
        <w:t> </w:t>
      </w:r>
      <w:r>
        <w:rPr>
          <w:i/>
          <w:spacing w:val="-3"/>
          <w:sz w:val="20"/>
        </w:rPr>
        <w:t>области.</w:t>
      </w:r>
    </w:p>
    <w:p>
      <w:pPr>
        <w:spacing w:after="0" w:line="285" w:lineRule="auto"/>
        <w:jc w:val="right"/>
        <w:rPr>
          <w:sz w:val="20"/>
        </w:rPr>
        <w:sectPr>
          <w:type w:val="continuous"/>
          <w:pgSz w:w="8400" w:h="11900"/>
          <w:pgMar w:top="380" w:bottom="0" w:left="0" w:right="0"/>
          <w:cols w:num="2" w:equalWidth="0">
            <w:col w:w="4671" w:space="40"/>
            <w:col w:w="3689"/>
          </w:cols>
        </w:sectPr>
      </w:pPr>
    </w:p>
    <w:p>
      <w:pPr>
        <w:pStyle w:val="BodyText"/>
        <w:rPr>
          <w:i/>
        </w:rPr>
      </w:pPr>
    </w:p>
    <w:p>
      <w:pPr>
        <w:pStyle w:val="BodyText"/>
        <w:spacing w:before="6"/>
        <w:rPr>
          <w:i/>
          <w:sz w:val="21"/>
        </w:rPr>
      </w:pPr>
    </w:p>
    <w:p>
      <w:pPr>
        <w:pStyle w:val="Heading3"/>
        <w:ind w:right="119"/>
        <w:jc w:val="center"/>
        <w:rPr>
          <w:i/>
        </w:rPr>
      </w:pPr>
      <w:r>
        <w:rPr>
          <w:i/>
        </w:rPr>
        <w:t>ВОЗВРАЩЕНИЕ В 41-Й...</w:t>
      </w:r>
    </w:p>
    <w:p>
      <w:pPr>
        <w:spacing w:before="150"/>
        <w:ind w:left="929" w:right="879" w:firstLine="0"/>
        <w:jc w:val="right"/>
        <w:rPr>
          <w:i/>
          <w:sz w:val="20"/>
        </w:rPr>
      </w:pPr>
      <w:r>
        <w:rPr>
          <w:i/>
          <w:sz w:val="20"/>
        </w:rPr>
        <w:t>Маргарита Малых</w:t>
      </w:r>
    </w:p>
    <w:p>
      <w:pPr>
        <w:pStyle w:val="BodyText"/>
        <w:spacing w:before="10"/>
        <w:rPr>
          <w:i/>
          <w:sz w:val="18"/>
        </w:rPr>
      </w:pPr>
    </w:p>
    <w:p>
      <w:pPr>
        <w:pStyle w:val="BodyText"/>
        <w:spacing w:line="276" w:lineRule="auto" w:before="91"/>
        <w:ind w:left="1181" w:right="2290"/>
      </w:pPr>
      <w:r>
        <w:rPr/>
        <w:t>Ты точно такой, как был твой отец и прадед, Андрюха. Бежит за тобой, как будто домой, собака Грязнуха.</w:t>
      </w:r>
    </w:p>
    <w:p>
      <w:pPr>
        <w:pStyle w:val="BodyText"/>
        <w:spacing w:line="276" w:lineRule="auto"/>
        <w:ind w:left="1181" w:right="2480"/>
      </w:pPr>
      <w:r>
        <w:rPr/>
        <w:t>Смогу - не смогу обнять на ходу, стена за стеною, Колонна идет вперед и вперед, и бабы все воют...</w:t>
      </w:r>
    </w:p>
    <w:p>
      <w:pPr>
        <w:pStyle w:val="BodyText"/>
        <w:spacing w:before="8"/>
      </w:pPr>
    </w:p>
    <w:p>
      <w:pPr>
        <w:pStyle w:val="BodyText"/>
        <w:spacing w:line="276" w:lineRule="auto"/>
        <w:ind w:left="1462" w:right="2316"/>
      </w:pPr>
      <w:r>
        <w:rPr/>
        <w:t>Пешком на войну за нашу страну пойду, мол, и</w:t>
      </w:r>
      <w:r>
        <w:rPr>
          <w:spacing w:val="-26"/>
        </w:rPr>
        <w:t> </w:t>
      </w:r>
      <w:r>
        <w:rPr/>
        <w:t>точка. Останутся мне портрет на стене, три сына и</w:t>
      </w:r>
      <w:r>
        <w:rPr>
          <w:spacing w:val="-13"/>
        </w:rPr>
        <w:t> </w:t>
      </w:r>
      <w:r>
        <w:rPr/>
        <w:t>дочка.</w:t>
      </w:r>
    </w:p>
    <w:p>
      <w:pPr>
        <w:pStyle w:val="BodyText"/>
        <w:spacing w:line="276" w:lineRule="auto"/>
        <w:ind w:left="1462" w:right="2290"/>
      </w:pPr>
      <w:r>
        <w:rPr/>
        <w:t>А дети войны, свои — не свои — все близкие</w:t>
      </w:r>
      <w:r>
        <w:rPr>
          <w:spacing w:val="-20"/>
        </w:rPr>
        <w:t> </w:t>
      </w:r>
      <w:r>
        <w:rPr/>
        <w:t>люди. Родная страна всего лишь одна и больше не</w:t>
      </w:r>
      <w:r>
        <w:rPr>
          <w:spacing w:val="-17"/>
        </w:rPr>
        <w:t> </w:t>
      </w:r>
      <w:r>
        <w:rPr/>
        <w:t>будет.</w:t>
      </w:r>
    </w:p>
    <w:p>
      <w:pPr>
        <w:pStyle w:val="BodyText"/>
        <w:spacing w:before="1"/>
        <w:rPr>
          <w:sz w:val="19"/>
        </w:rPr>
      </w:pPr>
    </w:p>
    <w:p>
      <w:pPr>
        <w:pStyle w:val="ListParagraph"/>
        <w:numPr>
          <w:ilvl w:val="0"/>
          <w:numId w:val="44"/>
        </w:numPr>
        <w:tabs>
          <w:tab w:pos="1493" w:val="left" w:leader="none"/>
          <w:tab w:pos="1494" w:val="left" w:leader="none"/>
        </w:tabs>
        <w:spacing w:line="240" w:lineRule="auto" w:before="0" w:after="0"/>
        <w:ind w:left="1493" w:right="0" w:hanging="313"/>
        <w:jc w:val="left"/>
        <w:rPr>
          <w:sz w:val="20"/>
        </w:rPr>
      </w:pPr>
      <w:r>
        <w:rPr>
          <w:sz w:val="20"/>
        </w:rPr>
        <w:t>Куда ты, отец? - поднимет глаза и спросит</w:t>
      </w:r>
      <w:r>
        <w:rPr>
          <w:spacing w:val="-5"/>
          <w:sz w:val="20"/>
        </w:rPr>
        <w:t> </w:t>
      </w:r>
      <w:r>
        <w:rPr>
          <w:sz w:val="20"/>
        </w:rPr>
        <w:t>Катюха.</w:t>
      </w:r>
    </w:p>
    <w:p>
      <w:pPr>
        <w:pStyle w:val="BodyText"/>
        <w:spacing w:line="268" w:lineRule="auto" w:before="11"/>
        <w:ind w:left="1181" w:right="2290"/>
      </w:pPr>
      <w:r>
        <w:rPr>
          <w:sz w:val="22"/>
        </w:rPr>
        <w:t>— </w:t>
      </w:r>
      <w:r>
        <w:rPr/>
        <w:t>Вернемся домой, зови жениха, — шепнешь ей на ухо. За ней на порог вбегает сынок: - Врача нам позвать бы!</w:t>
      </w:r>
    </w:p>
    <w:p>
      <w:pPr>
        <w:pStyle w:val="BodyText"/>
        <w:spacing w:before="8"/>
        <w:ind w:left="1181"/>
      </w:pPr>
      <w:r>
        <w:rPr/>
        <w:t>И скажет второй: Само заживет.. .жить будем без батьки—</w:t>
      </w:r>
    </w:p>
    <w:p>
      <w:pPr>
        <w:spacing w:after="0"/>
        <w:sectPr>
          <w:type w:val="continuous"/>
          <w:pgSz w:w="8400" w:h="11900"/>
          <w:pgMar w:top="380" w:bottom="0" w:left="0" w:right="0"/>
        </w:sectPr>
      </w:pPr>
    </w:p>
    <w:p>
      <w:pPr>
        <w:pStyle w:val="BodyText"/>
      </w:pPr>
    </w:p>
    <w:p>
      <w:pPr>
        <w:pStyle w:val="BodyText"/>
      </w:pPr>
    </w:p>
    <w:p>
      <w:pPr>
        <w:pStyle w:val="BodyText"/>
        <w:spacing w:before="4"/>
        <w:rPr>
          <w:sz w:val="23"/>
        </w:rPr>
      </w:pPr>
    </w:p>
    <w:p>
      <w:pPr>
        <w:pStyle w:val="BodyText"/>
        <w:spacing w:line="276" w:lineRule="auto"/>
        <w:ind w:left="1584" w:right="2298"/>
      </w:pPr>
      <w:r>
        <w:rPr/>
        <w:t>Пешком на войну за нашу страну уходит и точка... Останутся мне портрет на стене, три сына и дочка.. А дети войны, свои - не свои - все близкие люди.</w:t>
      </w:r>
    </w:p>
    <w:p>
      <w:pPr>
        <w:pStyle w:val="BodyText"/>
        <w:spacing w:line="229" w:lineRule="exact"/>
        <w:ind w:left="1584"/>
      </w:pPr>
      <w:r>
        <w:rPr/>
        <w:t>А наша страна всего лишь одна и больше не будет.</w:t>
      </w:r>
    </w:p>
    <w:p>
      <w:pPr>
        <w:pStyle w:val="BodyText"/>
        <w:spacing w:before="9"/>
        <w:rPr>
          <w:sz w:val="23"/>
        </w:rPr>
      </w:pPr>
    </w:p>
    <w:p>
      <w:pPr>
        <w:pStyle w:val="BodyText"/>
        <w:spacing w:line="276" w:lineRule="auto" w:before="1"/>
        <w:ind w:left="1284" w:right="2209"/>
      </w:pPr>
      <w:r>
        <w:rPr/>
        <w:t>В пехоту Антон, Наташка в санбат и Юрка в саперы, Девчонки уйдут защищать Ленинград, вернутся нескоро. Известий боюсь, пойду, помолюсь у старой церквушки, А дома найду записку одну от сына Ванюшки:</w:t>
      </w:r>
    </w:p>
    <w:p>
      <w:pPr>
        <w:pStyle w:val="BodyText"/>
        <w:spacing w:before="8"/>
      </w:pPr>
    </w:p>
    <w:p>
      <w:pPr>
        <w:pStyle w:val="BodyText"/>
        <w:spacing w:line="276" w:lineRule="auto"/>
        <w:ind w:left="1584" w:right="2476"/>
      </w:pPr>
      <w:r>
        <w:rPr/>
        <w:t>Пешком на войну за нашу страну иду я и точка... Останутся мне портрет на стене, три сына и</w:t>
      </w:r>
      <w:r>
        <w:rPr>
          <w:spacing w:val="-22"/>
        </w:rPr>
        <w:t> </w:t>
      </w:r>
      <w:r>
        <w:rPr/>
        <w:t>дочка. А дети войны, свои - не свои - все близкие люди. А наша страна такая одна и больше не</w:t>
      </w:r>
      <w:r>
        <w:rPr>
          <w:spacing w:val="-7"/>
        </w:rPr>
        <w:t> </w:t>
      </w:r>
      <w:r>
        <w:rPr/>
        <w:t>будет.</w:t>
      </w:r>
    </w:p>
    <w:p>
      <w:pPr>
        <w:pStyle w:val="BodyText"/>
        <w:spacing w:before="8"/>
      </w:pPr>
    </w:p>
    <w:p>
      <w:pPr>
        <w:pStyle w:val="BodyText"/>
        <w:ind w:left="1284"/>
      </w:pPr>
      <w:r>
        <w:rPr/>
        <w:t>«.. .Себя сохрани, детей сбереги...», - и больше ни строчки,</w:t>
      </w:r>
    </w:p>
    <w:p>
      <w:pPr>
        <w:pStyle w:val="BodyText"/>
        <w:spacing w:line="276" w:lineRule="auto" w:before="34"/>
        <w:ind w:left="1284" w:right="2480"/>
      </w:pPr>
      <w:r>
        <w:rPr/>
        <w:t>«Пешком на войну за нашу страну пойду я и точка...» За нашу страну вперед на войну уходим и точка.</w:t>
      </w:r>
    </w:p>
    <w:p>
      <w:pPr>
        <w:pStyle w:val="BodyText"/>
        <w:spacing w:line="229" w:lineRule="exact"/>
        <w:ind w:left="1284"/>
      </w:pPr>
      <w:r>
        <w:rPr/>
        <w:t>Свеча на окне, портрет на стене, - два сына и дочка...</w:t>
      </w:r>
    </w:p>
    <w:p>
      <w:pPr>
        <w:spacing w:line="276" w:lineRule="auto" w:before="34"/>
        <w:ind w:left="5471" w:right="1094" w:hanging="312"/>
        <w:jc w:val="right"/>
        <w:rPr>
          <w:i/>
          <w:sz w:val="20"/>
        </w:rPr>
      </w:pPr>
      <w:r>
        <w:rPr>
          <w:i/>
          <w:sz w:val="20"/>
        </w:rPr>
        <w:t>Весна 2005 г. </w:t>
      </w:r>
      <w:r>
        <w:rPr>
          <w:i/>
          <w:spacing w:val="-2"/>
          <w:sz w:val="20"/>
        </w:rPr>
        <w:t>Тосненский</w:t>
      </w:r>
      <w:r>
        <w:rPr>
          <w:i/>
          <w:w w:val="99"/>
          <w:sz w:val="20"/>
        </w:rPr>
        <w:t> </w:t>
      </w:r>
      <w:r>
        <w:rPr>
          <w:i/>
          <w:sz w:val="20"/>
        </w:rPr>
        <w:t>район</w:t>
      </w:r>
      <w:r>
        <w:rPr>
          <w:i/>
          <w:spacing w:val="-19"/>
          <w:sz w:val="20"/>
        </w:rPr>
        <w:t> </w:t>
      </w:r>
      <w:r>
        <w:rPr>
          <w:i/>
          <w:sz w:val="20"/>
        </w:rPr>
        <w:t>Ленинградской</w:t>
      </w:r>
    </w:p>
    <w:p>
      <w:pPr>
        <w:spacing w:line="229" w:lineRule="exact" w:before="0"/>
        <w:ind w:left="929" w:right="1090" w:firstLine="0"/>
        <w:jc w:val="right"/>
        <w:rPr>
          <w:i/>
          <w:sz w:val="20"/>
        </w:rPr>
      </w:pPr>
      <w:r>
        <w:rPr>
          <w:i/>
          <w:w w:val="95"/>
          <w:sz w:val="20"/>
        </w:rPr>
        <w:t>области</w:t>
      </w:r>
    </w:p>
    <w:p>
      <w:pPr>
        <w:spacing w:after="0" w:line="229" w:lineRule="exact"/>
        <w:jc w:val="right"/>
        <w:rPr>
          <w:sz w:val="20"/>
        </w:rPr>
        <w:sectPr>
          <w:pgSz w:w="8400" w:h="11900"/>
          <w:pgMar w:header="506" w:footer="708" w:top="720" w:bottom="900" w:left="0" w:right="0"/>
        </w:sectPr>
      </w:pPr>
    </w:p>
    <w:p>
      <w:pPr>
        <w:pStyle w:val="BodyText"/>
        <w:spacing w:before="154"/>
        <w:ind w:right="1195"/>
        <w:jc w:val="right"/>
      </w:pPr>
      <w:r>
        <w:rPr/>
        <w:t>* * *</w:t>
      </w:r>
    </w:p>
    <w:p>
      <w:pPr>
        <w:pStyle w:val="BodyText"/>
      </w:pPr>
    </w:p>
    <w:p>
      <w:pPr>
        <w:pStyle w:val="BodyText"/>
        <w:spacing w:before="5"/>
        <w:rPr>
          <w:sz w:val="18"/>
        </w:rPr>
      </w:pPr>
    </w:p>
    <w:p>
      <w:pPr>
        <w:pStyle w:val="BodyText"/>
        <w:spacing w:line="276" w:lineRule="auto" w:before="1"/>
        <w:ind w:left="2102" w:right="648"/>
      </w:pPr>
      <w:r>
        <w:rPr/>
        <w:t>Вот там - осколки прошлых лет, Вот тут - войны напоминанье, Вот — оголившийся скелет.</w:t>
      </w:r>
    </w:p>
    <w:p>
      <w:pPr>
        <w:pStyle w:val="BodyText"/>
        <w:spacing w:line="229" w:lineRule="exact"/>
        <w:ind w:left="2102"/>
      </w:pPr>
      <w:r>
        <w:rPr/>
        <w:t>Склонившись, смотришь с</w:t>
      </w:r>
      <w:r>
        <w:rPr>
          <w:spacing w:val="-17"/>
        </w:rPr>
        <w:t> </w:t>
      </w:r>
      <w:r>
        <w:rPr/>
        <w:t>пониманьем.</w:t>
      </w:r>
    </w:p>
    <w:p>
      <w:pPr>
        <w:pStyle w:val="BodyText"/>
        <w:spacing w:before="9"/>
        <w:rPr>
          <w:sz w:val="23"/>
        </w:rPr>
      </w:pPr>
    </w:p>
    <w:p>
      <w:pPr>
        <w:pStyle w:val="BodyText"/>
        <w:spacing w:line="271" w:lineRule="auto"/>
        <w:ind w:left="2402" w:right="197"/>
      </w:pPr>
      <w:r>
        <w:rPr/>
        <w:t>Там кто-то в стороне всплакнул, С другой - «пустышка» оказалась, Друг тихо головой</w:t>
      </w:r>
      <w:r>
        <w:rPr>
          <w:spacing w:val="-2"/>
        </w:rPr>
        <w:t> </w:t>
      </w:r>
      <w:r>
        <w:rPr/>
        <w:t>мотнул,</w:t>
      </w:r>
    </w:p>
    <w:p>
      <w:pPr>
        <w:pStyle w:val="BodyText"/>
        <w:ind w:left="2402"/>
      </w:pPr>
      <w:r>
        <w:rPr/>
        <w:t>Что правда, а не показалось.</w:t>
      </w:r>
    </w:p>
    <w:p>
      <w:pPr>
        <w:pStyle w:val="BodyText"/>
        <w:rPr>
          <w:sz w:val="22"/>
        </w:rPr>
      </w:pPr>
      <w:r>
        <w:rPr/>
        <w:br w:type="column"/>
      </w:r>
      <w:r>
        <w:rPr>
          <w:sz w:val="22"/>
        </w:rPr>
      </w:r>
    </w:p>
    <w:p>
      <w:pPr>
        <w:spacing w:before="168"/>
        <w:ind w:left="283" w:right="0" w:firstLine="0"/>
        <w:jc w:val="left"/>
        <w:rPr>
          <w:i/>
          <w:sz w:val="20"/>
        </w:rPr>
      </w:pPr>
      <w:r>
        <w:rPr>
          <w:i/>
          <w:sz w:val="20"/>
        </w:rPr>
        <w:t>Александр Колодкин</w:t>
      </w:r>
    </w:p>
    <w:p>
      <w:pPr>
        <w:spacing w:after="0"/>
        <w:jc w:val="left"/>
        <w:rPr>
          <w:sz w:val="20"/>
        </w:rPr>
        <w:sectPr>
          <w:type w:val="continuous"/>
          <w:pgSz w:w="8400" w:h="11900"/>
          <w:pgMar w:top="380" w:bottom="0" w:left="0" w:right="0"/>
          <w:cols w:num="2" w:equalWidth="0">
            <w:col w:w="5522" w:space="40"/>
            <w:col w:w="2838"/>
          </w:cols>
        </w:sectPr>
      </w:pPr>
    </w:p>
    <w:p>
      <w:pPr>
        <w:pStyle w:val="BodyText"/>
        <w:rPr>
          <w:i/>
        </w:rPr>
      </w:pPr>
    </w:p>
    <w:p>
      <w:pPr>
        <w:pStyle w:val="BodyText"/>
        <w:spacing w:before="6"/>
        <w:rPr>
          <w:i/>
        </w:rPr>
      </w:pPr>
    </w:p>
    <w:p>
      <w:pPr>
        <w:pStyle w:val="BodyText"/>
        <w:spacing w:before="90"/>
        <w:ind w:left="1884"/>
        <w:jc w:val="both"/>
      </w:pPr>
      <w:r>
        <w:rPr/>
        <w:t>И то, что здесь солдат лежит,</w:t>
      </w:r>
    </w:p>
    <w:p>
      <w:pPr>
        <w:pStyle w:val="BodyText"/>
        <w:spacing w:line="280" w:lineRule="auto" w:before="39"/>
        <w:ind w:left="1884" w:right="3769"/>
        <w:jc w:val="both"/>
      </w:pPr>
      <w:r>
        <w:rPr/>
        <w:t>И то, что русский, -</w:t>
      </w:r>
      <w:r>
        <w:rPr>
          <w:spacing w:val="-11"/>
        </w:rPr>
        <w:t> </w:t>
      </w:r>
      <w:r>
        <w:rPr/>
        <w:t>понимаешь. И быстро к сердцу кровь</w:t>
      </w:r>
      <w:r>
        <w:rPr>
          <w:spacing w:val="-10"/>
        </w:rPr>
        <w:t> </w:t>
      </w:r>
      <w:r>
        <w:rPr/>
        <w:t>бежит, Когда останки поднимаешь.</w:t>
      </w:r>
    </w:p>
    <w:p>
      <w:pPr>
        <w:pStyle w:val="BodyText"/>
        <w:spacing w:before="9"/>
      </w:pPr>
    </w:p>
    <w:p>
      <w:pPr>
        <w:pStyle w:val="BodyText"/>
        <w:spacing w:line="280" w:lineRule="auto" w:before="1"/>
        <w:ind w:left="2203" w:right="3480"/>
      </w:pPr>
      <w:r>
        <w:rPr/>
        <w:t>Снят пласт земли - видна нога, Другой - там пусто, так бывает. Еще один - и вдруг</w:t>
      </w:r>
      <w:r>
        <w:rPr>
          <w:spacing w:val="-4"/>
        </w:rPr>
        <w:t> </w:t>
      </w:r>
      <w:r>
        <w:rPr/>
        <w:t>рука.</w:t>
      </w:r>
    </w:p>
    <w:p>
      <w:pPr>
        <w:pStyle w:val="BodyText"/>
        <w:spacing w:before="1"/>
        <w:ind w:left="2203"/>
      </w:pPr>
      <w:r>
        <w:rPr/>
        <w:t>Все. Ничего не</w:t>
      </w:r>
      <w:r>
        <w:rPr>
          <w:spacing w:val="-12"/>
        </w:rPr>
        <w:t> </w:t>
      </w:r>
      <w:r>
        <w:rPr/>
        <w:t>попадает.</w:t>
      </w:r>
    </w:p>
    <w:p>
      <w:pPr>
        <w:pStyle w:val="BodyText"/>
        <w:spacing w:before="3"/>
        <w:rPr>
          <w:sz w:val="24"/>
        </w:rPr>
      </w:pPr>
    </w:p>
    <w:p>
      <w:pPr>
        <w:pStyle w:val="BodyText"/>
        <w:spacing w:line="280" w:lineRule="auto" w:before="1"/>
        <w:ind w:left="1884" w:right="4227"/>
      </w:pPr>
      <w:r>
        <w:rPr/>
        <w:t>Война жестока и строга, Людей рвала и хоронила, Но их оставить не смогла, Не пожалела, не простила.</w:t>
      </w:r>
    </w:p>
    <w:p>
      <w:pPr>
        <w:pStyle w:val="BodyText"/>
        <w:spacing w:before="8"/>
      </w:pPr>
    </w:p>
    <w:p>
      <w:pPr>
        <w:pStyle w:val="BodyText"/>
        <w:spacing w:line="285" w:lineRule="auto"/>
        <w:ind w:left="2203" w:right="3611"/>
      </w:pPr>
      <w:r>
        <w:rPr/>
        <w:t>И в голове твоей встает Последний миг того солдата: Быть может, здесь он упадет - Зацепит тут его граната.</w:t>
      </w:r>
    </w:p>
    <w:p>
      <w:pPr>
        <w:pStyle w:val="BodyText"/>
        <w:spacing w:before="10"/>
        <w:rPr>
          <w:sz w:val="28"/>
        </w:rPr>
      </w:pPr>
    </w:p>
    <w:p>
      <w:pPr>
        <w:pStyle w:val="Heading3"/>
        <w:spacing w:before="91"/>
        <w:ind w:right="25"/>
        <w:jc w:val="center"/>
        <w:rPr>
          <w:i/>
        </w:rPr>
      </w:pPr>
      <w:r>
        <w:rPr>
          <w:i/>
        </w:rPr>
        <w:t>МАЛЬЧИШКИ ЗЕЛЕНЫЕ</w:t>
      </w:r>
    </w:p>
    <w:p>
      <w:pPr>
        <w:spacing w:before="144"/>
        <w:ind w:left="929" w:right="993" w:firstLine="0"/>
        <w:jc w:val="right"/>
        <w:rPr>
          <w:i/>
          <w:sz w:val="20"/>
        </w:rPr>
      </w:pPr>
      <w:r>
        <w:rPr>
          <w:i/>
          <w:sz w:val="20"/>
        </w:rPr>
        <w:t>М. Цыганков</w:t>
      </w:r>
    </w:p>
    <w:p>
      <w:pPr>
        <w:pStyle w:val="BodyText"/>
        <w:spacing w:before="4"/>
        <w:rPr>
          <w:i/>
          <w:sz w:val="16"/>
        </w:rPr>
      </w:pPr>
    </w:p>
    <w:p>
      <w:pPr>
        <w:pStyle w:val="BodyText"/>
        <w:spacing w:line="280" w:lineRule="auto" w:before="91"/>
        <w:ind w:left="1644" w:right="2779"/>
      </w:pPr>
      <w:r>
        <w:rPr/>
        <w:t>Мы жили под бомбами, мы плыли в</w:t>
      </w:r>
      <w:r>
        <w:rPr>
          <w:spacing w:val="-20"/>
        </w:rPr>
        <w:t> </w:t>
      </w:r>
      <w:r>
        <w:rPr/>
        <w:t>понтонах, Мальчишки зеленые, в рубашках</w:t>
      </w:r>
      <w:r>
        <w:rPr>
          <w:spacing w:val="-10"/>
        </w:rPr>
        <w:t> </w:t>
      </w:r>
      <w:r>
        <w:rPr/>
        <w:t>зеленых.</w:t>
      </w:r>
    </w:p>
    <w:p>
      <w:pPr>
        <w:pStyle w:val="BodyText"/>
        <w:spacing w:line="280" w:lineRule="auto"/>
        <w:ind w:left="1644" w:right="3105"/>
      </w:pPr>
      <w:r>
        <w:rPr/>
        <w:t>Мы лезли на бруствер с зелеными</w:t>
      </w:r>
      <w:r>
        <w:rPr>
          <w:spacing w:val="-19"/>
        </w:rPr>
        <w:t> </w:t>
      </w:r>
      <w:r>
        <w:rPr/>
        <w:t>лицами, И в гиблую землю пытались зарыться</w:t>
      </w:r>
      <w:r>
        <w:rPr>
          <w:spacing w:val="-9"/>
        </w:rPr>
        <w:t> </w:t>
      </w:r>
      <w:r>
        <w:rPr/>
        <w:t>мы.</w:t>
      </w:r>
    </w:p>
    <w:p>
      <w:pPr>
        <w:pStyle w:val="BodyText"/>
        <w:spacing w:before="10"/>
      </w:pPr>
    </w:p>
    <w:p>
      <w:pPr>
        <w:pStyle w:val="BodyText"/>
        <w:spacing w:line="280" w:lineRule="auto"/>
        <w:ind w:left="1644" w:right="3203"/>
      </w:pPr>
      <w:r>
        <w:rPr/>
        <w:t>Нас в бой поднимали ракеты зеленые. Давно уж команды ушли похоронные.</w:t>
      </w:r>
    </w:p>
    <w:p>
      <w:pPr>
        <w:pStyle w:val="BodyText"/>
        <w:spacing w:line="229" w:lineRule="exact"/>
        <w:ind w:left="1644"/>
      </w:pPr>
      <w:r>
        <w:rPr/>
        <w:t>А мы в плащ-палатках закопаны наскоро -</w:t>
      </w:r>
    </w:p>
    <w:p>
      <w:pPr>
        <w:pStyle w:val="BodyText"/>
        <w:spacing w:before="36"/>
        <w:ind w:left="1644"/>
      </w:pPr>
      <w:r>
        <w:rPr/>
        <w:t>Фанерные звезды, пробитые каски.</w:t>
      </w:r>
    </w:p>
    <w:p>
      <w:pPr>
        <w:spacing w:after="0"/>
        <w:sectPr>
          <w:headerReference w:type="even" r:id="rId842"/>
          <w:headerReference w:type="default" r:id="rId843"/>
          <w:pgSz w:w="8400" w:h="11900"/>
          <w:pgMar w:header="650" w:footer="708" w:top="860" w:bottom="1020" w:left="0" w:right="0"/>
        </w:sectPr>
      </w:pPr>
    </w:p>
    <w:p>
      <w:pPr>
        <w:pStyle w:val="BodyText"/>
      </w:pPr>
    </w:p>
    <w:p>
      <w:pPr>
        <w:pStyle w:val="BodyText"/>
      </w:pPr>
    </w:p>
    <w:p>
      <w:pPr>
        <w:pStyle w:val="BodyText"/>
        <w:spacing w:before="11"/>
        <w:rPr>
          <w:sz w:val="22"/>
        </w:rPr>
      </w:pPr>
    </w:p>
    <w:p>
      <w:pPr>
        <w:pStyle w:val="BodyText"/>
        <w:spacing w:line="280" w:lineRule="auto"/>
        <w:ind w:left="1970" w:right="2697"/>
      </w:pPr>
      <w:r>
        <w:rPr/>
        <w:t>Мы вам не расскажем, как были убиты мы. Над нами земля нашей кровью пропитана. А рядом дубки молодые, пригожие,</w:t>
      </w:r>
    </w:p>
    <w:p>
      <w:pPr>
        <w:pStyle w:val="BodyText"/>
        <w:spacing w:line="229" w:lineRule="exact"/>
        <w:ind w:left="1970"/>
      </w:pPr>
      <w:r>
        <w:rPr/>
        <w:t>На нас почему-то чертовски похожие.</w:t>
      </w:r>
    </w:p>
    <w:p>
      <w:pPr>
        <w:pStyle w:val="BodyText"/>
        <w:spacing w:before="2"/>
        <w:rPr>
          <w:sz w:val="24"/>
        </w:rPr>
      </w:pPr>
    </w:p>
    <w:p>
      <w:pPr>
        <w:pStyle w:val="BodyText"/>
        <w:spacing w:line="280" w:lineRule="auto" w:before="1"/>
        <w:ind w:left="1970" w:right="2697"/>
      </w:pPr>
      <w:r>
        <w:rPr/>
        <w:t>Мальчишки зеленые в рубашках зеленых, Нет, нет, вы не стали дубками и кленами,</w:t>
      </w:r>
    </w:p>
    <w:p>
      <w:pPr>
        <w:pStyle w:val="BodyText"/>
        <w:spacing w:line="280" w:lineRule="auto" w:before="1"/>
        <w:ind w:left="1970" w:right="2480"/>
      </w:pPr>
      <w:r>
        <w:rPr/>
        <w:t>Не вышли травой, не проклюнулись колосом И в гомоне птичьем не подали голоса.</w:t>
      </w:r>
    </w:p>
    <w:p>
      <w:pPr>
        <w:pStyle w:val="BodyText"/>
        <w:spacing w:before="5"/>
        <w:rPr>
          <w:sz w:val="23"/>
        </w:rPr>
      </w:pPr>
    </w:p>
    <w:p>
      <w:pPr>
        <w:pStyle w:val="BodyText"/>
        <w:spacing w:line="280" w:lineRule="auto"/>
        <w:ind w:left="1970" w:right="2290"/>
      </w:pPr>
      <w:r>
        <w:rPr/>
        <w:t>Мы жили под бомбами, мы плыли в понтонах, Мальчишки зеленые в рубашках зеленых.</w:t>
      </w:r>
    </w:p>
    <w:p>
      <w:pPr>
        <w:pStyle w:val="BodyText"/>
        <w:spacing w:line="280" w:lineRule="auto"/>
        <w:ind w:left="1970" w:right="2905"/>
      </w:pPr>
      <w:r>
        <w:rPr/>
        <w:t>Теперь мы зарыты в земле изувеченной, Спасенной земле, и придумывать</w:t>
      </w:r>
      <w:r>
        <w:rPr>
          <w:spacing w:val="-19"/>
        </w:rPr>
        <w:t> </w:t>
      </w:r>
      <w:r>
        <w:rPr/>
        <w:t>нечего.</w:t>
      </w:r>
    </w:p>
    <w:p>
      <w:pPr>
        <w:pStyle w:val="BodyText"/>
        <w:spacing w:before="6"/>
      </w:pPr>
    </w:p>
    <w:p>
      <w:pPr>
        <w:pStyle w:val="BodyText"/>
        <w:ind w:left="1970" w:right="2905"/>
      </w:pPr>
      <w:r>
        <w:rPr/>
        <w:t>Мы просто зарыты в земле изувеченной, Спасенной земле, и придумывать</w:t>
      </w:r>
      <w:r>
        <w:rPr>
          <w:spacing w:val="-19"/>
        </w:rPr>
        <w:t> </w:t>
      </w:r>
      <w:r>
        <w:rPr/>
        <w:t>нечего.</w:t>
      </w:r>
    </w:p>
    <w:p>
      <w:pPr>
        <w:pStyle w:val="BodyText"/>
        <w:spacing w:before="10"/>
        <w:rPr>
          <w:sz w:val="19"/>
        </w:rPr>
      </w:pPr>
    </w:p>
    <w:p>
      <w:pPr>
        <w:pStyle w:val="BodyText"/>
        <w:spacing w:before="1"/>
        <w:ind w:left="1970"/>
      </w:pPr>
      <w:r>
        <w:rPr/>
        <w:t>Мы просто убиты...</w:t>
      </w:r>
    </w:p>
    <w:p>
      <w:pPr>
        <w:pStyle w:val="BodyText"/>
      </w:pPr>
    </w:p>
    <w:p>
      <w:pPr>
        <w:pStyle w:val="BodyText"/>
        <w:rPr>
          <w:sz w:val="17"/>
        </w:rPr>
      </w:pPr>
    </w:p>
    <w:p>
      <w:pPr>
        <w:pStyle w:val="Heading3"/>
        <w:spacing w:before="91"/>
        <w:ind w:left="1533" w:right="1097"/>
        <w:jc w:val="center"/>
        <w:rPr>
          <w:i/>
        </w:rPr>
      </w:pPr>
      <w:r>
        <w:rPr>
          <w:i/>
        </w:rPr>
        <w:t>КОЛОКОЛЕНКА</w:t>
      </w:r>
    </w:p>
    <w:p>
      <w:pPr>
        <w:spacing w:before="154"/>
        <w:ind w:left="929" w:right="687" w:firstLine="0"/>
        <w:jc w:val="right"/>
        <w:rPr>
          <w:i/>
          <w:sz w:val="20"/>
        </w:rPr>
      </w:pPr>
      <w:r>
        <w:rPr>
          <w:i/>
          <w:sz w:val="20"/>
        </w:rPr>
        <w:t>Л. Сергеев</w:t>
      </w:r>
    </w:p>
    <w:p>
      <w:pPr>
        <w:pStyle w:val="BodyText"/>
        <w:spacing w:before="7"/>
        <w:rPr>
          <w:i/>
          <w:sz w:val="12"/>
        </w:rPr>
      </w:pPr>
    </w:p>
    <w:p>
      <w:pPr>
        <w:pStyle w:val="BodyText"/>
        <w:spacing w:line="280" w:lineRule="auto" w:before="91"/>
        <w:ind w:left="1651" w:right="3288"/>
      </w:pPr>
      <w:r>
        <w:rPr/>
        <w:t>На горе, на горушке стоит колоколенка, А с нее по полюшку лупит пулемет,</w:t>
      </w:r>
    </w:p>
    <w:p>
      <w:pPr>
        <w:pStyle w:val="BodyText"/>
        <w:spacing w:line="278" w:lineRule="auto"/>
        <w:ind w:left="1651" w:right="2877"/>
      </w:pPr>
      <w:r>
        <w:rPr/>
        <w:t>И лежит на полюшке сапогами к солнышку С растакой-то матерью наш геройский</w:t>
      </w:r>
      <w:r>
        <w:rPr>
          <w:spacing w:val="-21"/>
        </w:rPr>
        <w:t> </w:t>
      </w:r>
      <w:r>
        <w:rPr/>
        <w:t>взвод.</w:t>
      </w:r>
    </w:p>
    <w:p>
      <w:pPr>
        <w:pStyle w:val="BodyText"/>
        <w:rPr>
          <w:sz w:val="21"/>
        </w:rPr>
      </w:pPr>
    </w:p>
    <w:p>
      <w:pPr>
        <w:pStyle w:val="BodyText"/>
        <w:spacing w:line="276" w:lineRule="auto"/>
        <w:ind w:left="1651" w:right="2817"/>
      </w:pPr>
      <w:r>
        <w:rPr/>
        <w:t>Мы землицу лапаем скуренными пальцами, Пули, как воробушки, плещутся в пыли... Митрия Горохова да сержанта Мохова</w:t>
      </w:r>
    </w:p>
    <w:p>
      <w:pPr>
        <w:pStyle w:val="BodyText"/>
        <w:spacing w:line="228" w:lineRule="exact"/>
        <w:ind w:left="1651"/>
      </w:pPr>
      <w:r>
        <w:rPr/>
        <w:t>Эти вот воробушки взяли да нашли.</w:t>
      </w:r>
    </w:p>
    <w:p>
      <w:pPr>
        <w:spacing w:after="0" w:line="228" w:lineRule="exact"/>
        <w:sectPr>
          <w:pgSz w:w="8400" w:h="11900"/>
          <w:pgMar w:header="427" w:footer="866" w:top="640" w:bottom="980" w:left="0" w:right="0"/>
        </w:sectPr>
      </w:pPr>
    </w:p>
    <w:p>
      <w:pPr>
        <w:pStyle w:val="BodyText"/>
      </w:pPr>
    </w:p>
    <w:p>
      <w:pPr>
        <w:pStyle w:val="BodyText"/>
        <w:spacing w:before="4"/>
        <w:rPr>
          <w:sz w:val="17"/>
        </w:rPr>
      </w:pPr>
    </w:p>
    <w:p>
      <w:pPr>
        <w:pStyle w:val="BodyText"/>
        <w:spacing w:line="276" w:lineRule="auto" w:before="91"/>
        <w:ind w:left="1567" w:right="2480"/>
      </w:pPr>
      <w:r>
        <w:rPr/>
        <w:t>Тут старшой Крупенников говорит мне тоненько, Чтоб я принял смертушку за честной народ,</w:t>
      </w:r>
    </w:p>
    <w:p>
      <w:pPr>
        <w:pStyle w:val="BodyText"/>
        <w:spacing w:line="276" w:lineRule="auto"/>
        <w:ind w:left="1567" w:right="2946"/>
      </w:pPr>
      <w:r>
        <w:rPr/>
        <w:t>Чтоб на колоколенке захлебнулся кровушкой Растакой-разэтакий этот сукин кот.</w:t>
      </w:r>
    </w:p>
    <w:p>
      <w:pPr>
        <w:pStyle w:val="BodyText"/>
        <w:spacing w:before="8"/>
      </w:pPr>
    </w:p>
    <w:p>
      <w:pPr>
        <w:pStyle w:val="BodyText"/>
        <w:spacing w:line="276" w:lineRule="auto"/>
        <w:ind w:left="1567" w:right="2585"/>
      </w:pPr>
      <w:r>
        <w:rPr/>
        <w:t>Я к своей винтовочке крепко штык прилаживал, За сапог засовывал старенький наган.</w:t>
      </w:r>
    </w:p>
    <w:p>
      <w:pPr>
        <w:pStyle w:val="BodyText"/>
        <w:spacing w:line="276" w:lineRule="auto"/>
        <w:ind w:left="1567" w:right="2817"/>
      </w:pPr>
      <w:r>
        <w:rPr/>
        <w:t>«Славу» третьей степени да медаль отважную С левой клал сторонушки глубоко в карман.</w:t>
      </w:r>
    </w:p>
    <w:p>
      <w:pPr>
        <w:pStyle w:val="BodyText"/>
        <w:spacing w:before="10"/>
        <w:rPr>
          <w:sz w:val="22"/>
        </w:rPr>
      </w:pPr>
    </w:p>
    <w:p>
      <w:pPr>
        <w:pStyle w:val="BodyText"/>
        <w:spacing w:line="276" w:lineRule="auto"/>
        <w:ind w:left="1567" w:right="2881"/>
      </w:pPr>
      <w:r>
        <w:rPr/>
        <w:t>Мне сухарик подали, мне чинарик бросили, Сам старшой Крупенников фляжку опростал. Я ее испробовал, вспомнил маму родную</w:t>
      </w:r>
    </w:p>
    <w:p>
      <w:pPr>
        <w:pStyle w:val="BodyText"/>
        <w:spacing w:line="229" w:lineRule="exact"/>
        <w:ind w:left="1567"/>
      </w:pPr>
      <w:r>
        <w:rPr/>
        <w:t>Да по полю ровному быстро побежал.</w:t>
      </w:r>
    </w:p>
    <w:p>
      <w:pPr>
        <w:pStyle w:val="BodyText"/>
        <w:spacing w:before="10"/>
        <w:rPr>
          <w:sz w:val="25"/>
        </w:rPr>
      </w:pPr>
    </w:p>
    <w:p>
      <w:pPr>
        <w:pStyle w:val="BodyText"/>
        <w:spacing w:line="276" w:lineRule="auto"/>
        <w:ind w:left="1567" w:right="3215"/>
      </w:pPr>
      <w:r>
        <w:rPr/>
        <w:t>А на колоколенке сукин кот занервничал, Стал меня выцеливать, чтоб наверняка. Да, видать, сориночка, малая песчиночка В глаз попала лютому - дернулась рука.</w:t>
      </w:r>
    </w:p>
    <w:p>
      <w:pPr>
        <w:pStyle w:val="BodyText"/>
        <w:spacing w:before="8"/>
      </w:pPr>
    </w:p>
    <w:p>
      <w:pPr>
        <w:pStyle w:val="BodyText"/>
        <w:spacing w:line="228" w:lineRule="auto" w:before="1"/>
        <w:ind w:left="1567" w:right="3203"/>
      </w:pPr>
      <w:r>
        <w:rPr/>
        <w:t>Я винтовку выронил да упал за камушек, Чтоб подумал вражина, будто зацепил.</w:t>
      </w:r>
    </w:p>
    <w:p>
      <w:pPr>
        <w:pStyle w:val="BodyText"/>
        <w:spacing w:line="285" w:lineRule="auto" w:before="38"/>
        <w:ind w:left="1567" w:right="2194"/>
      </w:pPr>
      <w:r>
        <w:rPr/>
        <w:t>Да он, видать, был стреляный - сразу не поверил мне И по камню-камушку длинно засадил.</w:t>
      </w:r>
    </w:p>
    <w:p>
      <w:pPr>
        <w:pStyle w:val="BodyText"/>
        <w:spacing w:before="7"/>
      </w:pPr>
    </w:p>
    <w:p>
      <w:pPr>
        <w:pStyle w:val="BodyText"/>
        <w:spacing w:line="276" w:lineRule="auto" w:before="1"/>
        <w:ind w:left="1567" w:right="2290"/>
      </w:pPr>
      <w:r>
        <w:rPr/>
        <w:t>Да, видно, не судьба была пули мне испробовать... Сам старшой Крупенников встал как на парад.</w:t>
      </w:r>
    </w:p>
    <w:p>
      <w:pPr>
        <w:pStyle w:val="BodyText"/>
        <w:spacing w:line="229" w:lineRule="exact"/>
        <w:ind w:left="1567"/>
      </w:pPr>
      <w:r>
        <w:rPr/>
        <w:t>Сразу с колоколенки, весело чирикая,</w:t>
      </w:r>
    </w:p>
    <w:p>
      <w:pPr>
        <w:pStyle w:val="BodyText"/>
        <w:spacing w:before="34"/>
        <w:ind w:left="1567"/>
      </w:pPr>
      <w:r>
        <w:rPr/>
        <w:t>В грудь влетели пташечки, бросили назад.</w:t>
      </w:r>
    </w:p>
    <w:p>
      <w:pPr>
        <w:pStyle w:val="BodyText"/>
        <w:spacing w:before="10"/>
        <w:rPr>
          <w:sz w:val="23"/>
        </w:rPr>
      </w:pPr>
    </w:p>
    <w:p>
      <w:pPr>
        <w:pStyle w:val="BodyText"/>
        <w:spacing w:line="271" w:lineRule="auto"/>
        <w:ind w:left="1567" w:right="3055"/>
      </w:pPr>
      <w:r>
        <w:rPr/>
        <w:t>Горочки-пригорочки, башни-колоколенки... Что кому назначено? Чей теперь черед?</w:t>
      </w:r>
    </w:p>
    <w:p>
      <w:pPr>
        <w:pStyle w:val="BodyText"/>
        <w:spacing w:line="273" w:lineRule="auto"/>
        <w:ind w:left="1567" w:right="2951"/>
      </w:pPr>
      <w:r>
        <w:rPr/>
        <w:t>Рана незажитая, память неубитая – Солнышко, да полюшко, да геройский взвод.</w:t>
      </w:r>
    </w:p>
    <w:p>
      <w:pPr>
        <w:spacing w:after="0" w:line="273" w:lineRule="auto"/>
        <w:sectPr>
          <w:headerReference w:type="default" r:id="rId844"/>
          <w:headerReference w:type="even" r:id="rId845"/>
          <w:footerReference w:type="default" r:id="rId846"/>
          <w:footerReference w:type="even" r:id="rId847"/>
          <w:pgSz w:w="8400" w:h="11900"/>
          <w:pgMar w:header="679" w:footer="761" w:top="900" w:bottom="960" w:left="0" w:right="0"/>
          <w:pgNumType w:start="403"/>
        </w:sectPr>
      </w:pPr>
    </w:p>
    <w:p>
      <w:pPr>
        <w:pStyle w:val="BodyText"/>
      </w:pPr>
    </w:p>
    <w:p>
      <w:pPr>
        <w:pStyle w:val="BodyText"/>
        <w:spacing w:before="3"/>
        <w:rPr>
          <w:sz w:val="21"/>
        </w:rPr>
      </w:pPr>
    </w:p>
    <w:p>
      <w:pPr>
        <w:pStyle w:val="Heading3"/>
        <w:spacing w:before="91"/>
        <w:ind w:left="1533" w:right="1156"/>
        <w:jc w:val="center"/>
        <w:rPr>
          <w:i/>
        </w:rPr>
      </w:pPr>
      <w:r>
        <w:rPr>
          <w:i/>
        </w:rPr>
        <w:t>БОЛОШКИ</w:t>
      </w:r>
    </w:p>
    <w:p>
      <w:pPr>
        <w:pStyle w:val="BodyText"/>
        <w:spacing w:before="4"/>
        <w:rPr>
          <w:b/>
          <w:i/>
          <w:sz w:val="17"/>
        </w:rPr>
      </w:pPr>
    </w:p>
    <w:p>
      <w:pPr>
        <w:spacing w:before="0"/>
        <w:ind w:left="929" w:right="704" w:firstLine="0"/>
        <w:jc w:val="right"/>
        <w:rPr>
          <w:i/>
          <w:sz w:val="20"/>
        </w:rPr>
      </w:pPr>
      <w:r>
        <w:rPr>
          <w:i/>
          <w:sz w:val="20"/>
        </w:rPr>
        <w:t>Л. Сергеев</w:t>
      </w:r>
    </w:p>
    <w:p>
      <w:pPr>
        <w:pStyle w:val="BodyText"/>
        <w:spacing w:before="10"/>
        <w:rPr>
          <w:i/>
          <w:sz w:val="14"/>
        </w:rPr>
      </w:pPr>
    </w:p>
    <w:p>
      <w:pPr>
        <w:pStyle w:val="BodyText"/>
        <w:spacing w:line="276" w:lineRule="auto" w:before="91"/>
        <w:ind w:left="2196" w:right="3326"/>
      </w:pPr>
      <w:r>
        <w:rPr/>
        <w:t>Будто дождик вскипел по воде. Как косой, сразу треть батальона. Враг-то хитрый, он там на гряде. У него пулеметы везде.</w:t>
      </w:r>
    </w:p>
    <w:p>
      <w:pPr>
        <w:pStyle w:val="BodyText"/>
        <w:spacing w:line="228" w:lineRule="exact"/>
        <w:ind w:left="2196"/>
      </w:pPr>
      <w:r>
        <w:rPr/>
        <w:t>А у нас - снег от крови соленый.</w:t>
      </w:r>
    </w:p>
    <w:p>
      <w:pPr>
        <w:pStyle w:val="BodyText"/>
        <w:spacing w:before="10"/>
        <w:rPr>
          <w:sz w:val="23"/>
        </w:rPr>
      </w:pPr>
    </w:p>
    <w:p>
      <w:pPr>
        <w:pStyle w:val="BodyText"/>
        <w:ind w:left="2496"/>
      </w:pPr>
      <w:r>
        <w:rPr/>
        <w:t>А у нас есть приказ –</w:t>
      </w:r>
    </w:p>
    <w:p>
      <w:pPr>
        <w:pStyle w:val="BodyText"/>
        <w:spacing w:line="276" w:lineRule="auto" w:before="34"/>
        <w:ind w:left="2496" w:right="3203"/>
      </w:pPr>
      <w:r>
        <w:rPr/>
        <w:t>В полный рост и вперед. Каждый пятый дойдет. Выполняйте приказ.</w:t>
      </w:r>
    </w:p>
    <w:p>
      <w:pPr>
        <w:pStyle w:val="BodyText"/>
        <w:spacing w:before="9"/>
      </w:pPr>
    </w:p>
    <w:p>
      <w:pPr>
        <w:pStyle w:val="BodyText"/>
        <w:spacing w:line="276" w:lineRule="auto"/>
        <w:ind w:left="2196" w:right="3877"/>
      </w:pPr>
      <w:r>
        <w:rPr/>
        <w:t>Эх, Болошки, Болошки. Кольки, Мишки, Сережки. Вам в атаку идти,</w:t>
      </w:r>
    </w:p>
    <w:p>
      <w:pPr>
        <w:pStyle w:val="BodyText"/>
        <w:spacing w:line="276" w:lineRule="auto"/>
        <w:ind w:left="2196" w:right="4148"/>
      </w:pPr>
      <w:r>
        <w:rPr/>
        <w:t>Да назад не прийти (Ветер свищет в лицо Раскаленным свинцом).</w:t>
      </w:r>
    </w:p>
    <w:p>
      <w:pPr>
        <w:pStyle w:val="BodyText"/>
        <w:spacing w:before="9"/>
        <w:rPr>
          <w:sz w:val="19"/>
        </w:rPr>
      </w:pPr>
    </w:p>
    <w:p>
      <w:pPr>
        <w:pStyle w:val="BodyText"/>
        <w:spacing w:line="227" w:lineRule="exact"/>
        <w:ind w:left="2196"/>
      </w:pPr>
      <w:r>
        <w:rPr/>
        <w:t>Бугорки на снегу, бугорки.</w:t>
      </w:r>
    </w:p>
    <w:p>
      <w:pPr>
        <w:pStyle w:val="BodyText"/>
        <w:spacing w:line="264" w:lineRule="auto"/>
        <w:ind w:left="2196" w:right="3203"/>
      </w:pPr>
      <w:r>
        <w:rPr/>
        <w:t>Снег кровавым узором исчерчен. Белой крупой заносит штыки</w:t>
      </w:r>
    </w:p>
    <w:p>
      <w:pPr>
        <w:pStyle w:val="BodyText"/>
        <w:spacing w:before="7"/>
        <w:ind w:left="2196"/>
      </w:pPr>
      <w:r>
        <w:rPr/>
        <w:t>И венчальные кольца - курки -</w:t>
      </w:r>
    </w:p>
    <w:p>
      <w:pPr>
        <w:pStyle w:val="BodyText"/>
        <w:spacing w:before="34"/>
        <w:ind w:left="2196"/>
      </w:pPr>
      <w:r>
        <w:rPr/>
        <w:t>Узаконенной свадьбы со смертью.</w:t>
      </w:r>
    </w:p>
    <w:p>
      <w:pPr>
        <w:pStyle w:val="BodyText"/>
        <w:spacing w:before="10"/>
        <w:rPr>
          <w:sz w:val="25"/>
        </w:rPr>
      </w:pPr>
    </w:p>
    <w:p>
      <w:pPr>
        <w:pStyle w:val="BodyText"/>
        <w:spacing w:line="259" w:lineRule="auto"/>
        <w:ind w:left="2496" w:right="3828"/>
      </w:pPr>
      <w:r>
        <w:rPr/>
        <w:t>Слышен новый приказ - Кто живой, тот вперед. Каждый пятый дойдет.</w:t>
      </w:r>
    </w:p>
    <w:p>
      <w:pPr>
        <w:pStyle w:val="BodyText"/>
        <w:spacing w:line="201" w:lineRule="exact"/>
        <w:ind w:left="2496"/>
      </w:pPr>
      <w:r>
        <w:rPr/>
        <w:t>Выполняйте приказ.</w:t>
      </w:r>
    </w:p>
    <w:p>
      <w:pPr>
        <w:pStyle w:val="BodyText"/>
        <w:spacing w:before="8"/>
      </w:pPr>
    </w:p>
    <w:p>
      <w:pPr>
        <w:pStyle w:val="BodyText"/>
        <w:spacing w:line="228" w:lineRule="auto"/>
        <w:ind w:left="2196" w:right="3395"/>
      </w:pPr>
      <w:r>
        <w:rPr/>
        <w:t>Поле тысяч пробитых сердец. Пар витает над красной травою.</w:t>
      </w:r>
    </w:p>
    <w:p>
      <w:pPr>
        <w:spacing w:after="0" w:line="228" w:lineRule="auto"/>
        <w:sectPr>
          <w:pgSz w:w="8400" w:h="11900"/>
          <w:pgMar w:header="677" w:footer="665" w:top="900" w:bottom="860" w:left="0" w:right="0"/>
        </w:sectPr>
      </w:pPr>
    </w:p>
    <w:p>
      <w:pPr>
        <w:pStyle w:val="BodyText"/>
      </w:pPr>
    </w:p>
    <w:p>
      <w:pPr>
        <w:pStyle w:val="BodyText"/>
        <w:spacing w:before="8"/>
        <w:rPr>
          <w:sz w:val="16"/>
        </w:rPr>
      </w:pPr>
    </w:p>
    <w:p>
      <w:pPr>
        <w:pStyle w:val="BodyText"/>
        <w:spacing w:line="276" w:lineRule="auto" w:before="91"/>
        <w:ind w:left="2109" w:right="3522"/>
      </w:pPr>
      <w:r>
        <w:rPr/>
        <w:t>Нарядился по-модному лес. Теплый дождик слетает с небес,</w:t>
      </w:r>
    </w:p>
    <w:p>
      <w:pPr>
        <w:pStyle w:val="BodyText"/>
        <w:spacing w:line="229" w:lineRule="exact"/>
        <w:ind w:left="3111"/>
      </w:pPr>
      <w:r>
        <w:rPr/>
        <w:t>Моет землю живою водою.</w:t>
      </w:r>
    </w:p>
    <w:p>
      <w:pPr>
        <w:pStyle w:val="BodyText"/>
        <w:spacing w:line="276" w:lineRule="auto" w:before="34"/>
        <w:ind w:left="2431" w:right="4054"/>
      </w:pPr>
      <w:r>
        <w:rPr/>
        <w:t>А у них был приказ - Головы не сложить, До победы дожить. Вот такой вот приказ.</w:t>
      </w:r>
    </w:p>
    <w:p>
      <w:pPr>
        <w:pStyle w:val="BodyText"/>
        <w:spacing w:before="10"/>
        <w:rPr>
          <w:sz w:val="28"/>
        </w:rPr>
      </w:pPr>
    </w:p>
    <w:p>
      <w:pPr>
        <w:pStyle w:val="Heading3"/>
        <w:spacing w:before="91"/>
        <w:ind w:right="400"/>
        <w:jc w:val="center"/>
        <w:rPr>
          <w:i/>
        </w:rPr>
      </w:pPr>
      <w:r>
        <w:rPr>
          <w:i/>
        </w:rPr>
        <w:t>ПИСЬМО О КОНЦЕ ВОЙНЫ</w:t>
      </w:r>
    </w:p>
    <w:p>
      <w:pPr>
        <w:spacing w:before="149"/>
        <w:ind w:left="929" w:right="807" w:firstLine="0"/>
        <w:jc w:val="right"/>
        <w:rPr>
          <w:i/>
          <w:sz w:val="20"/>
        </w:rPr>
      </w:pPr>
      <w:r>
        <w:rPr>
          <w:i/>
          <w:sz w:val="20"/>
        </w:rPr>
        <w:t>Л. Сергеев</w:t>
      </w:r>
    </w:p>
    <w:p>
      <w:pPr>
        <w:pStyle w:val="BodyText"/>
        <w:spacing w:before="4"/>
        <w:rPr>
          <w:i/>
        </w:rPr>
      </w:pPr>
    </w:p>
    <w:p>
      <w:pPr>
        <w:pStyle w:val="BodyText"/>
        <w:spacing w:line="276" w:lineRule="auto" w:before="91"/>
        <w:ind w:left="2109" w:right="3588"/>
      </w:pPr>
      <w:r>
        <w:rPr/>
        <w:t>Который день погода хмурится И сыплет каплями дождя.</w:t>
      </w:r>
    </w:p>
    <w:p>
      <w:pPr>
        <w:pStyle w:val="BodyText"/>
        <w:spacing w:line="278" w:lineRule="auto"/>
        <w:ind w:left="2109" w:right="3768"/>
      </w:pPr>
      <w:r>
        <w:rPr/>
        <w:t>А старшина опять волнуется, В окопах лежа спать нельзя.</w:t>
      </w:r>
    </w:p>
    <w:p>
      <w:pPr>
        <w:pStyle w:val="BodyText"/>
        <w:spacing w:before="8"/>
      </w:pPr>
    </w:p>
    <w:p>
      <w:pPr>
        <w:pStyle w:val="BodyText"/>
        <w:spacing w:line="280" w:lineRule="auto"/>
        <w:ind w:left="2431" w:right="3255"/>
      </w:pPr>
      <w:r>
        <w:rPr/>
        <w:t>А мы в забытой Богом</w:t>
      </w:r>
      <w:r>
        <w:rPr>
          <w:spacing w:val="-14"/>
        </w:rPr>
        <w:t> </w:t>
      </w:r>
      <w:r>
        <w:rPr/>
        <w:t>Пруссии Лежим два месяца подряд.</w:t>
      </w:r>
    </w:p>
    <w:p>
      <w:pPr>
        <w:pStyle w:val="BodyText"/>
        <w:spacing w:line="280" w:lineRule="auto"/>
        <w:ind w:left="2431" w:right="3542"/>
      </w:pPr>
      <w:r>
        <w:rPr/>
        <w:t>А по ночам про</w:t>
      </w:r>
      <w:r>
        <w:rPr>
          <w:spacing w:val="-12"/>
        </w:rPr>
        <w:t> </w:t>
      </w:r>
      <w:r>
        <w:rPr/>
        <w:t>Белоруссию Поет мальчишечка</w:t>
      </w:r>
      <w:r>
        <w:rPr>
          <w:spacing w:val="-6"/>
        </w:rPr>
        <w:t> </w:t>
      </w:r>
      <w:r>
        <w:rPr/>
        <w:t>комбат.</w:t>
      </w:r>
    </w:p>
    <w:p>
      <w:pPr>
        <w:pStyle w:val="BodyText"/>
        <w:spacing w:before="3"/>
        <w:rPr>
          <w:sz w:val="23"/>
        </w:rPr>
      </w:pPr>
    </w:p>
    <w:p>
      <w:pPr>
        <w:pStyle w:val="BodyText"/>
        <w:spacing w:line="280" w:lineRule="auto" w:before="1"/>
        <w:ind w:left="2109" w:right="3606"/>
      </w:pPr>
      <w:r>
        <w:rPr/>
        <w:t>Здесь звезды красные, зеленые То снизу вверх, то сверху</w:t>
      </w:r>
      <w:r>
        <w:rPr>
          <w:spacing w:val="-14"/>
        </w:rPr>
        <w:t> </w:t>
      </w:r>
      <w:r>
        <w:rPr/>
        <w:t>вниз.</w:t>
      </w:r>
    </w:p>
    <w:p>
      <w:pPr>
        <w:pStyle w:val="BodyText"/>
        <w:spacing w:line="280" w:lineRule="auto"/>
        <w:ind w:left="2109" w:right="3235"/>
      </w:pPr>
      <w:r>
        <w:rPr/>
        <w:t>Здесь все становятся влюбленными В одну и ту же даму - Жизнь.</w:t>
      </w:r>
    </w:p>
    <w:p>
      <w:pPr>
        <w:pStyle w:val="BodyText"/>
        <w:spacing w:before="7"/>
        <w:rPr>
          <w:sz w:val="23"/>
        </w:rPr>
      </w:pPr>
    </w:p>
    <w:p>
      <w:pPr>
        <w:pStyle w:val="BodyText"/>
        <w:spacing w:line="288" w:lineRule="auto" w:before="1"/>
        <w:ind w:left="2431" w:right="3203"/>
      </w:pPr>
      <w:r>
        <w:rPr/>
        <w:t>А мы в забытой Богом Пруссии Ее ловили на прицел.</w:t>
      </w:r>
    </w:p>
    <w:p>
      <w:pPr>
        <w:pStyle w:val="BodyText"/>
        <w:spacing w:line="278" w:lineRule="auto"/>
        <w:ind w:left="2431" w:right="3472"/>
      </w:pPr>
      <w:r>
        <w:rPr/>
        <w:t>А наш комбат из Белоруссии С ней объясниться не успел.</w:t>
      </w:r>
    </w:p>
    <w:p>
      <w:pPr>
        <w:pStyle w:val="BodyText"/>
        <w:spacing w:before="4"/>
      </w:pPr>
    </w:p>
    <w:p>
      <w:pPr>
        <w:pStyle w:val="BodyText"/>
        <w:spacing w:line="278" w:lineRule="auto" w:before="1"/>
        <w:ind w:left="2109" w:right="3905"/>
      </w:pPr>
      <w:r>
        <w:rPr/>
        <w:t>Опять погода что-то мается И сыплет каплями дождя.</w:t>
      </w:r>
    </w:p>
    <w:p>
      <w:pPr>
        <w:spacing w:after="0" w:line="278" w:lineRule="auto"/>
        <w:sectPr>
          <w:headerReference w:type="even" r:id="rId848"/>
          <w:headerReference w:type="default" r:id="rId849"/>
          <w:pgSz w:w="8400" w:h="11900"/>
          <w:pgMar w:header="619" w:footer="665" w:top="840" w:bottom="1020" w:left="0" w:right="0"/>
        </w:sectPr>
      </w:pPr>
    </w:p>
    <w:p>
      <w:pPr>
        <w:pStyle w:val="BodyText"/>
      </w:pPr>
    </w:p>
    <w:p>
      <w:pPr>
        <w:pStyle w:val="BodyText"/>
      </w:pPr>
    </w:p>
    <w:p>
      <w:pPr>
        <w:spacing w:after="0"/>
        <w:sectPr>
          <w:pgSz w:w="8400" w:h="11900"/>
          <w:pgMar w:header="466" w:footer="761" w:top="680" w:bottom="1000" w:left="0" w:right="0"/>
        </w:sectPr>
      </w:pPr>
    </w:p>
    <w:p>
      <w:pPr>
        <w:pStyle w:val="BodyText"/>
        <w:spacing w:before="9"/>
        <w:rPr>
          <w:sz w:val="18"/>
        </w:rPr>
      </w:pPr>
    </w:p>
    <w:p>
      <w:pPr>
        <w:pStyle w:val="BodyText"/>
        <w:spacing w:line="230" w:lineRule="auto"/>
        <w:ind w:left="2258" w:right="132"/>
      </w:pPr>
      <w:r>
        <w:rPr/>
        <w:t>А старшина все чертыхается, Что нам в окопах спать нельзя.</w:t>
      </w:r>
    </w:p>
    <w:p>
      <w:pPr>
        <w:pStyle w:val="BodyText"/>
        <w:spacing w:line="271" w:lineRule="auto" w:before="170"/>
        <w:ind w:left="2479" w:right="-10"/>
      </w:pPr>
      <w:r>
        <w:rPr/>
        <w:t>А мы в забытой Богом</w:t>
      </w:r>
      <w:r>
        <w:rPr>
          <w:spacing w:val="-14"/>
        </w:rPr>
        <w:t> </w:t>
      </w:r>
      <w:r>
        <w:rPr/>
        <w:t>Пруссии Сидим который день</w:t>
      </w:r>
      <w:r>
        <w:rPr>
          <w:spacing w:val="-1"/>
        </w:rPr>
        <w:t> </w:t>
      </w:r>
      <w:r>
        <w:rPr/>
        <w:t>подряд.</w:t>
      </w:r>
    </w:p>
    <w:p>
      <w:pPr>
        <w:pStyle w:val="BodyText"/>
        <w:spacing w:line="271" w:lineRule="auto"/>
        <w:ind w:left="2479" w:right="-10"/>
      </w:pPr>
      <w:r>
        <w:rPr/>
        <w:t>А по ночам про степи русские Поет другой уже комбат.</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6"/>
        </w:rPr>
      </w:pPr>
    </w:p>
    <w:p>
      <w:pPr>
        <w:spacing w:before="0"/>
        <w:ind w:left="1597" w:right="0" w:firstLine="0"/>
        <w:jc w:val="left"/>
        <w:rPr>
          <w:i/>
          <w:sz w:val="20"/>
        </w:rPr>
      </w:pPr>
      <w:r>
        <w:rPr>
          <w:i/>
          <w:sz w:val="20"/>
        </w:rPr>
        <w:t>1976 г.</w:t>
      </w:r>
    </w:p>
    <w:p>
      <w:pPr>
        <w:spacing w:after="0"/>
        <w:jc w:val="left"/>
        <w:rPr>
          <w:sz w:val="20"/>
        </w:rPr>
        <w:sectPr>
          <w:type w:val="continuous"/>
          <w:pgSz w:w="8400" w:h="11900"/>
          <w:pgMar w:top="380" w:bottom="0" w:left="0" w:right="0"/>
          <w:cols w:num="2" w:equalWidth="0">
            <w:col w:w="5183" w:space="40"/>
            <w:col w:w="3177"/>
          </w:cols>
        </w:sectPr>
      </w:pPr>
    </w:p>
    <w:p>
      <w:pPr>
        <w:pStyle w:val="BodyText"/>
        <w:rPr>
          <w:i/>
        </w:rPr>
      </w:pPr>
    </w:p>
    <w:p>
      <w:pPr>
        <w:spacing w:after="0"/>
        <w:sectPr>
          <w:type w:val="continuous"/>
          <w:pgSz w:w="8400" w:h="11900"/>
          <w:pgMar w:top="380" w:bottom="0" w:left="0" w:right="0"/>
        </w:sectPr>
      </w:pPr>
    </w:p>
    <w:p>
      <w:pPr>
        <w:pStyle w:val="BodyText"/>
        <w:spacing w:before="9"/>
        <w:rPr>
          <w:i/>
          <w:sz w:val="21"/>
        </w:rPr>
      </w:pPr>
    </w:p>
    <w:p>
      <w:pPr>
        <w:pStyle w:val="Heading3"/>
        <w:ind w:left="3159"/>
        <w:rPr>
          <w:i/>
        </w:rPr>
      </w:pPr>
      <w:r>
        <w:rPr>
          <w:i/>
        </w:rPr>
        <w:t>ПЕСНЯ О КОНЦЕ</w:t>
      </w:r>
      <w:r>
        <w:rPr>
          <w:i/>
          <w:spacing w:val="-13"/>
        </w:rPr>
        <w:t> </w:t>
      </w:r>
      <w:r>
        <w:rPr>
          <w:i/>
        </w:rPr>
        <w:t>ВОЙНЫ</w:t>
      </w:r>
    </w:p>
    <w:p>
      <w:pPr>
        <w:pStyle w:val="BodyText"/>
        <w:rPr>
          <w:b/>
          <w:i/>
          <w:sz w:val="22"/>
        </w:rPr>
      </w:pPr>
    </w:p>
    <w:p>
      <w:pPr>
        <w:pStyle w:val="BodyText"/>
        <w:spacing w:before="7"/>
        <w:rPr>
          <w:b/>
          <w:i/>
          <w:sz w:val="25"/>
        </w:rPr>
      </w:pPr>
    </w:p>
    <w:p>
      <w:pPr>
        <w:pStyle w:val="BodyText"/>
        <w:spacing w:line="276" w:lineRule="auto" w:before="1"/>
        <w:ind w:left="2479" w:right="1062"/>
      </w:pPr>
      <w:r>
        <w:rPr/>
        <w:t>Еще стояла тьма немая. В тумане маялась заря.</w:t>
      </w:r>
    </w:p>
    <w:p>
      <w:pPr>
        <w:pStyle w:val="BodyText"/>
        <w:spacing w:line="276" w:lineRule="auto"/>
        <w:ind w:left="2479" w:right="759"/>
      </w:pPr>
      <w:r>
        <w:rPr/>
        <w:t>Девятый день большого мая Уже вступал в свои права.</w:t>
      </w:r>
    </w:p>
    <w:p>
      <w:pPr>
        <w:pStyle w:val="BodyText"/>
        <w:spacing w:before="9"/>
        <w:rPr>
          <w:sz w:val="22"/>
        </w:rPr>
      </w:pPr>
    </w:p>
    <w:p>
      <w:pPr>
        <w:pStyle w:val="BodyText"/>
        <w:spacing w:line="276" w:lineRule="auto"/>
        <w:ind w:left="2479" w:right="201"/>
      </w:pPr>
      <w:r>
        <w:rPr/>
        <w:t>Армейский зуммер пискнул слабо. Два слова вмиг стряхнули сон.</w:t>
      </w:r>
    </w:p>
    <w:p>
      <w:pPr>
        <w:pStyle w:val="BodyText"/>
        <w:spacing w:line="276" w:lineRule="auto"/>
        <w:ind w:left="2479" w:right="768"/>
      </w:pPr>
      <w:r>
        <w:rPr/>
        <w:t>Связист из полкового</w:t>
      </w:r>
      <w:r>
        <w:rPr>
          <w:spacing w:val="-13"/>
        </w:rPr>
        <w:t> </w:t>
      </w:r>
      <w:r>
        <w:rPr/>
        <w:t>штаба Вскочил и бросил</w:t>
      </w:r>
      <w:r>
        <w:rPr>
          <w:spacing w:val="-8"/>
        </w:rPr>
        <w:t> </w:t>
      </w:r>
      <w:r>
        <w:rPr/>
        <w:t>телефон.</w:t>
      </w:r>
    </w:p>
    <w:p>
      <w:pPr>
        <w:pStyle w:val="BodyText"/>
        <w:spacing w:before="9"/>
        <w:rPr>
          <w:sz w:val="22"/>
        </w:rPr>
      </w:pPr>
    </w:p>
    <w:p>
      <w:pPr>
        <w:pStyle w:val="BodyText"/>
        <w:spacing w:line="276" w:lineRule="auto"/>
        <w:ind w:left="2479" w:right="756"/>
      </w:pPr>
      <w:r>
        <w:rPr/>
        <w:t>Еще никто не звал</w:t>
      </w:r>
      <w:r>
        <w:rPr>
          <w:spacing w:val="-14"/>
        </w:rPr>
        <w:t> </w:t>
      </w:r>
      <w:r>
        <w:rPr/>
        <w:t>горниста, Никто не подавал команд. Был рокот радости неистов, Дробил чечетку</w:t>
      </w:r>
      <w:r>
        <w:rPr>
          <w:spacing w:val="-7"/>
        </w:rPr>
        <w:t> </w:t>
      </w:r>
      <w:r>
        <w:rPr/>
        <w:t>лейтенант.</w:t>
      </w:r>
    </w:p>
    <w:p>
      <w:pPr>
        <w:pStyle w:val="BodyText"/>
        <w:spacing w:before="11"/>
      </w:pPr>
    </w:p>
    <w:p>
      <w:pPr>
        <w:pStyle w:val="BodyText"/>
        <w:spacing w:line="271" w:lineRule="auto"/>
        <w:ind w:left="2479" w:right="830"/>
      </w:pPr>
      <w:r>
        <w:rPr/>
        <w:t>Шумела, радуясь, пехота. И, раздирая криком рот, Впервые за четыре года</w:t>
      </w:r>
    </w:p>
    <w:p>
      <w:pPr>
        <w:pStyle w:val="BodyText"/>
        <w:spacing w:line="229" w:lineRule="exact"/>
        <w:ind w:left="2479"/>
      </w:pPr>
      <w:r>
        <w:rPr/>
        <w:t>Палил из «Вальтера» начпрод.</w:t>
      </w:r>
    </w:p>
    <w:p>
      <w:pPr>
        <w:pStyle w:val="BodyText"/>
        <w:spacing w:before="7"/>
        <w:rPr>
          <w:sz w:val="22"/>
        </w:rPr>
      </w:pPr>
    </w:p>
    <w:p>
      <w:pPr>
        <w:pStyle w:val="BodyText"/>
        <w:spacing w:line="232" w:lineRule="auto"/>
        <w:ind w:left="2479" w:right="168"/>
      </w:pPr>
      <w:r>
        <w:rPr/>
        <w:t>Вставал рассвет над бурной Тисой, И слышен был неясный гул.</w:t>
      </w:r>
    </w:p>
    <w:p>
      <w:pPr>
        <w:pStyle w:val="BodyText"/>
        <w:rPr>
          <w:sz w:val="22"/>
        </w:rPr>
      </w:pPr>
      <w:r>
        <w:rPr/>
        <w:br w:type="column"/>
      </w:r>
      <w:r>
        <w:rPr>
          <w:sz w:val="22"/>
        </w:rPr>
      </w:r>
    </w:p>
    <w:p>
      <w:pPr>
        <w:pStyle w:val="BodyText"/>
        <w:spacing w:before="9"/>
        <w:rPr>
          <w:sz w:val="32"/>
        </w:rPr>
      </w:pPr>
    </w:p>
    <w:p>
      <w:pPr>
        <w:spacing w:before="0"/>
        <w:ind w:left="1106" w:right="0" w:firstLine="0"/>
        <w:jc w:val="left"/>
        <w:rPr>
          <w:i/>
          <w:sz w:val="20"/>
        </w:rPr>
      </w:pPr>
      <w:r>
        <w:rPr>
          <w:i/>
          <w:sz w:val="20"/>
        </w:rPr>
        <w:t>Л. Сергеев</w:t>
      </w:r>
    </w:p>
    <w:p>
      <w:pPr>
        <w:spacing w:after="0"/>
        <w:jc w:val="left"/>
        <w:rPr>
          <w:sz w:val="20"/>
        </w:rPr>
        <w:sectPr>
          <w:type w:val="continuous"/>
          <w:pgSz w:w="8400" w:h="11900"/>
          <w:pgMar w:top="380" w:bottom="0" w:left="0" w:right="0"/>
          <w:cols w:num="2" w:equalWidth="0">
            <w:col w:w="5674" w:space="40"/>
            <w:col w:w="2686"/>
          </w:cols>
        </w:sectPr>
      </w:pPr>
    </w:p>
    <w:p>
      <w:pPr>
        <w:pStyle w:val="BodyText"/>
        <w:rPr>
          <w:i/>
        </w:rPr>
      </w:pPr>
    </w:p>
    <w:p>
      <w:pPr>
        <w:pStyle w:val="BodyText"/>
        <w:spacing w:before="7"/>
        <w:rPr>
          <w:i/>
          <w:sz w:val="15"/>
        </w:rPr>
      </w:pPr>
    </w:p>
    <w:p>
      <w:pPr>
        <w:pStyle w:val="BodyText"/>
        <w:spacing w:line="276" w:lineRule="auto" w:before="91"/>
        <w:ind w:left="2318" w:right="3250"/>
      </w:pPr>
      <w:r>
        <w:rPr/>
        <w:t>К жаре привыкший повар лысый Вдруг гимнастерку расстегнул.</w:t>
      </w:r>
    </w:p>
    <w:p>
      <w:pPr>
        <w:pStyle w:val="BodyText"/>
        <w:spacing w:line="276" w:lineRule="auto" w:before="179"/>
        <w:ind w:left="2318" w:right="3661"/>
      </w:pPr>
      <w:r>
        <w:rPr/>
        <w:t>Не рокотали стайки «ЯКов» Над покрасневшею зарей.</w:t>
      </w:r>
    </w:p>
    <w:p>
      <w:pPr>
        <w:pStyle w:val="BodyText"/>
        <w:spacing w:line="276" w:lineRule="auto"/>
        <w:ind w:left="2318" w:right="3524"/>
      </w:pPr>
      <w:r>
        <w:rPr/>
        <w:t>А кто-то пел, а кто-то плакал, А кто-то спал в земле сырой.</w:t>
      </w:r>
    </w:p>
    <w:p>
      <w:pPr>
        <w:pStyle w:val="BodyText"/>
        <w:rPr>
          <w:sz w:val="10"/>
        </w:rPr>
      </w:pPr>
    </w:p>
    <w:p>
      <w:pPr>
        <w:spacing w:after="0"/>
        <w:rPr>
          <w:sz w:val="10"/>
        </w:rPr>
        <w:sectPr>
          <w:headerReference w:type="even" r:id="rId850"/>
          <w:headerReference w:type="default" r:id="rId851"/>
          <w:pgSz w:w="8400" w:h="11900"/>
          <w:pgMar w:header="629" w:footer="665" w:top="840" w:bottom="1040" w:left="0" w:right="0"/>
        </w:sectPr>
      </w:pPr>
    </w:p>
    <w:p>
      <w:pPr>
        <w:pStyle w:val="BodyText"/>
        <w:spacing w:before="63"/>
        <w:jc w:val="right"/>
      </w:pPr>
      <w:r>
        <w:rPr/>
        <w:t>* * *</w:t>
      </w:r>
    </w:p>
    <w:p>
      <w:pPr>
        <w:pStyle w:val="BodyText"/>
        <w:spacing w:before="3"/>
        <w:rPr>
          <w:sz w:val="24"/>
        </w:rPr>
      </w:pPr>
      <w:r>
        <w:rPr/>
        <w:br w:type="column"/>
      </w:r>
      <w:r>
        <w:rPr>
          <w:sz w:val="24"/>
        </w:rPr>
      </w:r>
    </w:p>
    <w:p>
      <w:pPr>
        <w:spacing w:before="0"/>
        <w:ind w:left="996" w:right="0" w:firstLine="0"/>
        <w:jc w:val="left"/>
        <w:rPr>
          <w:i/>
          <w:sz w:val="20"/>
        </w:rPr>
      </w:pPr>
      <w:r>
        <w:rPr>
          <w:i/>
          <w:sz w:val="20"/>
        </w:rPr>
        <w:t>В. Вологдин (г. Тобольск)</w:t>
      </w:r>
    </w:p>
    <w:p>
      <w:pPr>
        <w:spacing w:after="0"/>
        <w:jc w:val="left"/>
        <w:rPr>
          <w:sz w:val="20"/>
        </w:rPr>
        <w:sectPr>
          <w:type w:val="continuous"/>
          <w:pgSz w:w="8400" w:h="11900"/>
          <w:pgMar w:top="380" w:bottom="0" w:left="0" w:right="0"/>
          <w:cols w:num="2" w:equalWidth="0">
            <w:col w:w="4385" w:space="40"/>
            <w:col w:w="3975"/>
          </w:cols>
        </w:sectPr>
      </w:pPr>
    </w:p>
    <w:p>
      <w:pPr>
        <w:pStyle w:val="BodyText"/>
        <w:spacing w:before="5"/>
        <w:rPr>
          <w:i/>
          <w:sz w:val="17"/>
        </w:rPr>
      </w:pPr>
    </w:p>
    <w:p>
      <w:pPr>
        <w:pStyle w:val="BodyText"/>
        <w:spacing w:line="276" w:lineRule="auto" w:before="91"/>
        <w:ind w:left="2220" w:right="3331"/>
      </w:pPr>
      <w:r>
        <w:rPr/>
        <w:t>Мальчикам, играющим в войну, Я в больших ладонях протяну Два десятка взятых наугад Оловянных маленьких солдат.</w:t>
      </w:r>
    </w:p>
    <w:p>
      <w:pPr>
        <w:pStyle w:val="BodyText"/>
        <w:spacing w:before="9"/>
        <w:rPr>
          <w:sz w:val="22"/>
        </w:rPr>
      </w:pPr>
    </w:p>
    <w:p>
      <w:pPr>
        <w:pStyle w:val="BodyText"/>
        <w:spacing w:line="276" w:lineRule="auto"/>
        <w:ind w:left="2220" w:right="3203"/>
      </w:pPr>
      <w:r>
        <w:rPr/>
        <w:t>Ты смотри внимательно, дружок, Этот вот без рук, а тот - без ног.</w:t>
      </w:r>
    </w:p>
    <w:p>
      <w:pPr>
        <w:pStyle w:val="BodyText"/>
        <w:spacing w:line="276" w:lineRule="auto"/>
        <w:ind w:left="2220" w:right="2844"/>
      </w:pPr>
      <w:r>
        <w:rPr/>
        <w:t>Третий — черный, зубы лишь как мел, Видно, в танке заживо сгорел.</w:t>
      </w:r>
    </w:p>
    <w:p>
      <w:pPr>
        <w:pStyle w:val="BodyText"/>
        <w:spacing w:line="276" w:lineRule="auto" w:before="179"/>
        <w:ind w:left="2220" w:right="3392"/>
      </w:pPr>
      <w:r>
        <w:rPr/>
        <w:t>А четвертый - ордена, как щит – Он в Берлине в мае был убит.</w:t>
      </w:r>
    </w:p>
    <w:p>
      <w:pPr>
        <w:pStyle w:val="BodyText"/>
        <w:spacing w:line="227" w:lineRule="exact"/>
        <w:ind w:left="2220"/>
      </w:pPr>
      <w:r>
        <w:rPr/>
        <w:t>А вот это на густой заре</w:t>
      </w:r>
    </w:p>
    <w:p>
      <w:pPr>
        <w:pStyle w:val="BodyText"/>
        <w:spacing w:before="29"/>
        <w:ind w:left="2220"/>
      </w:pPr>
      <w:r>
        <w:rPr/>
        <w:t>В сорок третьем утонул в Днепре.</w:t>
      </w:r>
    </w:p>
    <w:p>
      <w:pPr>
        <w:pStyle w:val="BodyText"/>
        <w:spacing w:before="3"/>
        <w:rPr>
          <w:sz w:val="25"/>
        </w:rPr>
      </w:pPr>
    </w:p>
    <w:p>
      <w:pPr>
        <w:pStyle w:val="BodyText"/>
        <w:spacing w:line="276" w:lineRule="auto"/>
        <w:ind w:left="2220" w:right="3302"/>
      </w:pPr>
      <w:r>
        <w:rPr/>
        <w:t>У шестого на глазах слеза – Сорок лет, как выбило глаза. Горсть солдат ребятам протяну – Не играйте мальчики в войну.</w:t>
      </w:r>
    </w:p>
    <w:p>
      <w:pPr>
        <w:spacing w:after="0" w:line="276" w:lineRule="auto"/>
        <w:sectPr>
          <w:type w:val="continuous"/>
          <w:pgSz w:w="8400" w:h="11900"/>
          <w:pgMar w:top="380" w:bottom="0" w:left="0" w:right="0"/>
        </w:sectPr>
      </w:pPr>
    </w:p>
    <w:p>
      <w:pPr>
        <w:pStyle w:val="BodyText"/>
      </w:pPr>
    </w:p>
    <w:p>
      <w:pPr>
        <w:pStyle w:val="BodyText"/>
        <w:spacing w:before="10"/>
        <w:rPr>
          <w:sz w:val="28"/>
        </w:rPr>
      </w:pPr>
    </w:p>
    <w:p>
      <w:pPr>
        <w:spacing w:after="0"/>
        <w:rPr>
          <w:sz w:val="28"/>
        </w:rPr>
        <w:sectPr>
          <w:pgSz w:w="8400" w:h="11900"/>
          <w:pgMar w:header="506" w:footer="761" w:top="720" w:bottom="940" w:left="0" w:right="0"/>
        </w:sectPr>
      </w:pPr>
    </w:p>
    <w:p>
      <w:pPr>
        <w:pStyle w:val="BodyText"/>
        <w:spacing w:before="63"/>
        <w:jc w:val="right"/>
      </w:pPr>
      <w:r>
        <w:rPr/>
        <w:t>* * *</w:t>
      </w:r>
    </w:p>
    <w:p>
      <w:pPr>
        <w:pStyle w:val="BodyText"/>
        <w:spacing w:before="8"/>
        <w:rPr>
          <w:sz w:val="28"/>
        </w:rPr>
      </w:pPr>
      <w:r>
        <w:rPr/>
        <w:br w:type="column"/>
      </w:r>
      <w:r>
        <w:rPr>
          <w:sz w:val="28"/>
        </w:rPr>
      </w:r>
    </w:p>
    <w:p>
      <w:pPr>
        <w:spacing w:before="0"/>
        <w:ind w:left="960" w:right="0" w:firstLine="0"/>
        <w:jc w:val="left"/>
        <w:rPr>
          <w:i/>
          <w:sz w:val="20"/>
        </w:rPr>
      </w:pPr>
      <w:r>
        <w:rPr>
          <w:i/>
          <w:sz w:val="20"/>
        </w:rPr>
        <w:t>В. Вологдин (г. Тобольск)</w:t>
      </w:r>
    </w:p>
    <w:p>
      <w:pPr>
        <w:spacing w:after="0"/>
        <w:jc w:val="left"/>
        <w:rPr>
          <w:sz w:val="20"/>
        </w:rPr>
        <w:sectPr>
          <w:type w:val="continuous"/>
          <w:pgSz w:w="8400" w:h="11900"/>
          <w:pgMar w:top="380" w:bottom="0" w:left="0" w:right="0"/>
          <w:cols w:num="2" w:equalWidth="0">
            <w:col w:w="4572" w:space="40"/>
            <w:col w:w="3788"/>
          </w:cols>
        </w:sectPr>
      </w:pPr>
    </w:p>
    <w:p>
      <w:pPr>
        <w:pStyle w:val="BodyText"/>
        <w:spacing w:before="2"/>
        <w:rPr>
          <w:i/>
          <w:sz w:val="12"/>
        </w:rPr>
      </w:pPr>
    </w:p>
    <w:p>
      <w:pPr>
        <w:pStyle w:val="BodyText"/>
        <w:spacing w:line="271" w:lineRule="auto" w:before="91"/>
        <w:ind w:left="1910" w:right="2290"/>
      </w:pPr>
      <w:r>
        <w:rPr/>
        <w:t>В Новгородских болотах на прошедшей войне Потеряли людей и их имя в мгле.</w:t>
      </w:r>
    </w:p>
    <w:p>
      <w:pPr>
        <w:pStyle w:val="BodyText"/>
        <w:spacing w:line="271" w:lineRule="auto"/>
        <w:ind w:left="1910" w:right="2194"/>
      </w:pPr>
      <w:r>
        <w:rPr/>
        <w:t>Кто вернет тех парней в поредевший наш строй? Поросла наша память сорной травой.</w:t>
      </w:r>
    </w:p>
    <w:p>
      <w:pPr>
        <w:pStyle w:val="BodyText"/>
        <w:spacing w:before="7"/>
      </w:pPr>
    </w:p>
    <w:p>
      <w:pPr>
        <w:pStyle w:val="BodyText"/>
        <w:spacing w:line="271" w:lineRule="auto"/>
        <w:ind w:left="1910" w:right="3262"/>
      </w:pPr>
      <w:r>
        <w:rPr/>
        <w:t>Мы все далеки так от военных годин, Но идут рядом с нами тайны Долин,</w:t>
      </w:r>
    </w:p>
    <w:p>
      <w:pPr>
        <w:pStyle w:val="BodyText"/>
        <w:spacing w:line="271" w:lineRule="auto"/>
        <w:ind w:left="1910" w:right="2783"/>
      </w:pPr>
      <w:r>
        <w:rPr/>
        <w:t>Халхин-Гола, Смоленска и Ржева целин — Вот откуда у нас следы ранних седин.</w:t>
      </w:r>
    </w:p>
    <w:p>
      <w:pPr>
        <w:pStyle w:val="BodyText"/>
        <w:spacing w:before="5"/>
      </w:pPr>
    </w:p>
    <w:p>
      <w:pPr>
        <w:pStyle w:val="BodyText"/>
        <w:spacing w:line="249" w:lineRule="auto"/>
        <w:ind w:left="1910" w:right="2881"/>
      </w:pPr>
      <w:r>
        <w:rPr/>
        <w:t>На руках пронесем через годы - в века! Тех парней, что лежат без фамилий пока. Его честное имя вернем матерям</w:t>
      </w:r>
    </w:p>
    <w:p>
      <w:pPr>
        <w:pStyle w:val="BodyText"/>
        <w:spacing w:before="24"/>
        <w:ind w:left="1910"/>
      </w:pPr>
      <w:r>
        <w:rPr/>
        <w:t>И сухими глазами припадем к их рукам.</w:t>
      </w:r>
    </w:p>
    <w:p>
      <w:pPr>
        <w:pStyle w:val="BodyText"/>
        <w:spacing w:before="4"/>
        <w:rPr>
          <w:sz w:val="25"/>
        </w:rPr>
      </w:pPr>
    </w:p>
    <w:p>
      <w:pPr>
        <w:pStyle w:val="BodyText"/>
        <w:spacing w:line="266" w:lineRule="auto"/>
        <w:ind w:left="1910" w:right="2290"/>
      </w:pPr>
      <w:r>
        <w:rPr/>
        <w:t>В Новгородских болотах на прошедшей войне Потеряли людей и их имя в мгле.</w:t>
      </w:r>
    </w:p>
    <w:p>
      <w:pPr>
        <w:pStyle w:val="BodyText"/>
        <w:spacing w:line="205" w:lineRule="exact"/>
        <w:ind w:left="1910"/>
      </w:pPr>
      <w:r>
        <w:rPr/>
        <w:t>Кто вернет тех парней в поредевший наш строй?</w:t>
      </w:r>
    </w:p>
    <w:p>
      <w:pPr>
        <w:pStyle w:val="BodyText"/>
        <w:spacing w:before="3"/>
        <w:ind w:left="1910"/>
      </w:pPr>
      <w:r>
        <w:rPr/>
        <w:t>Поросла наша память сорной травой.</w:t>
      </w:r>
    </w:p>
    <w:p>
      <w:pPr>
        <w:pStyle w:val="BodyText"/>
        <w:spacing w:before="8"/>
        <w:rPr>
          <w:sz w:val="8"/>
        </w:rPr>
      </w:pPr>
    </w:p>
    <w:p>
      <w:pPr>
        <w:spacing w:after="0"/>
        <w:rPr>
          <w:sz w:val="8"/>
        </w:rPr>
        <w:sectPr>
          <w:type w:val="continuous"/>
          <w:pgSz w:w="8400" w:h="11900"/>
          <w:pgMar w:top="380" w:bottom="0" w:left="0" w:right="0"/>
        </w:sectPr>
      </w:pPr>
    </w:p>
    <w:p>
      <w:pPr>
        <w:pStyle w:val="BodyText"/>
        <w:spacing w:before="63"/>
        <w:jc w:val="right"/>
      </w:pPr>
      <w:r>
        <w:rPr/>
        <w:t>* * *</w:t>
      </w:r>
    </w:p>
    <w:p>
      <w:pPr>
        <w:pStyle w:val="BodyText"/>
        <w:rPr>
          <w:sz w:val="28"/>
        </w:rPr>
      </w:pPr>
      <w:r>
        <w:rPr/>
        <w:br w:type="column"/>
      </w:r>
      <w:r>
        <w:rPr>
          <w:sz w:val="28"/>
        </w:rPr>
      </w:r>
    </w:p>
    <w:p>
      <w:pPr>
        <w:spacing w:before="0"/>
        <w:ind w:left="2041" w:right="0" w:firstLine="0"/>
        <w:jc w:val="left"/>
        <w:rPr>
          <w:i/>
          <w:sz w:val="20"/>
        </w:rPr>
      </w:pPr>
      <w:r>
        <w:rPr>
          <w:i/>
          <w:sz w:val="20"/>
        </w:rPr>
        <w:t>В. Вологдин</w:t>
      </w:r>
    </w:p>
    <w:p>
      <w:pPr>
        <w:spacing w:after="0"/>
        <w:jc w:val="left"/>
        <w:rPr>
          <w:sz w:val="20"/>
        </w:rPr>
        <w:sectPr>
          <w:type w:val="continuous"/>
          <w:pgSz w:w="8400" w:h="11900"/>
          <w:pgMar w:top="380" w:bottom="0" w:left="0" w:right="0"/>
          <w:cols w:num="2" w:equalWidth="0">
            <w:col w:w="4572" w:space="40"/>
            <w:col w:w="3788"/>
          </w:cols>
        </w:sectPr>
      </w:pPr>
    </w:p>
    <w:p>
      <w:pPr>
        <w:pStyle w:val="BodyText"/>
        <w:spacing w:before="3"/>
        <w:rPr>
          <w:i/>
          <w:sz w:val="13"/>
        </w:rPr>
      </w:pPr>
    </w:p>
    <w:p>
      <w:pPr>
        <w:pStyle w:val="BodyText"/>
        <w:spacing w:line="271" w:lineRule="auto" w:before="91"/>
        <w:ind w:left="2090" w:right="3392"/>
      </w:pPr>
      <w:r>
        <w:rPr/>
        <w:t>Стоит в Долине смерти тишина. Ушла от нас прошедшая война. Над Полистью и Керестью туман,</w:t>
      </w:r>
    </w:p>
    <w:p>
      <w:pPr>
        <w:pStyle w:val="BodyText"/>
        <w:spacing w:line="271" w:lineRule="auto"/>
        <w:ind w:left="2090" w:right="3146"/>
      </w:pPr>
      <w:r>
        <w:rPr/>
        <w:t>Но только ты не верь своим глазам – Здесь для сердца и сознания</w:t>
      </w:r>
    </w:p>
    <w:p>
      <w:pPr>
        <w:pStyle w:val="BodyText"/>
        <w:spacing w:line="189" w:lineRule="exact"/>
        <w:ind w:left="1533" w:right="137"/>
        <w:jc w:val="center"/>
      </w:pPr>
      <w:r>
        <w:rPr/>
        <w:t>обман,</w:t>
      </w:r>
    </w:p>
    <w:p>
      <w:pPr>
        <w:pStyle w:val="BodyText"/>
        <w:spacing w:line="225" w:lineRule="exact"/>
        <w:ind w:left="3745" w:right="809"/>
        <w:jc w:val="center"/>
      </w:pPr>
      <w:r>
        <w:rPr/>
        <w:t>обман...</w:t>
      </w:r>
    </w:p>
    <w:p>
      <w:pPr>
        <w:pStyle w:val="BodyText"/>
        <w:spacing w:before="9"/>
        <w:rPr>
          <w:sz w:val="12"/>
        </w:rPr>
      </w:pPr>
    </w:p>
    <w:p>
      <w:pPr>
        <w:pStyle w:val="BodyText"/>
        <w:spacing w:line="232" w:lineRule="auto" w:before="96"/>
        <w:ind w:left="2090" w:right="2480"/>
      </w:pPr>
      <w:r>
        <w:rPr/>
        <w:t>Мертвый ветер вдруг дыхнет в твое лицо, Полыхнет в глаза разрывом - горячо.</w:t>
      </w:r>
    </w:p>
    <w:p>
      <w:pPr>
        <w:spacing w:after="0" w:line="232" w:lineRule="auto"/>
        <w:sectPr>
          <w:type w:val="continuous"/>
          <w:pgSz w:w="8400" w:h="11900"/>
          <w:pgMar w:top="380" w:bottom="0" w:left="0" w:right="0"/>
        </w:sectPr>
      </w:pPr>
    </w:p>
    <w:p>
      <w:pPr>
        <w:pStyle w:val="BodyText"/>
      </w:pPr>
    </w:p>
    <w:p>
      <w:pPr>
        <w:pStyle w:val="BodyText"/>
      </w:pPr>
    </w:p>
    <w:p>
      <w:pPr>
        <w:spacing w:after="0"/>
        <w:sectPr>
          <w:headerReference w:type="even" r:id="rId852"/>
          <w:headerReference w:type="default" r:id="rId853"/>
          <w:footerReference w:type="even" r:id="rId854"/>
          <w:pgSz w:w="8400" w:h="11900"/>
          <w:pgMar w:header="530" w:footer="730" w:top="740" w:bottom="920" w:left="0" w:right="0"/>
        </w:sectPr>
      </w:pPr>
    </w:p>
    <w:p>
      <w:pPr>
        <w:pStyle w:val="BodyText"/>
        <w:spacing w:before="4"/>
        <w:rPr>
          <w:sz w:val="18"/>
        </w:rPr>
      </w:pPr>
    </w:p>
    <w:p>
      <w:pPr>
        <w:pStyle w:val="BodyText"/>
        <w:ind w:left="1831"/>
      </w:pPr>
      <w:r>
        <w:rPr/>
        <w:t>И заложат уши крики тех атак,</w:t>
      </w:r>
    </w:p>
    <w:p>
      <w:pPr>
        <w:pStyle w:val="BodyText"/>
        <w:spacing w:before="29"/>
        <w:ind w:left="1831"/>
      </w:pPr>
      <w:r>
        <w:rPr/>
        <w:t>И уже не понимаешь, где же враг –</w:t>
      </w:r>
    </w:p>
    <w:p>
      <w:pPr>
        <w:pStyle w:val="BodyText"/>
        <w:spacing w:before="27"/>
        <w:ind w:left="1831"/>
      </w:pPr>
      <w:r>
        <w:rPr/>
        <w:t>И только парни на нейтралке все лежат</w:t>
      </w:r>
    </w:p>
    <w:p>
      <w:pPr>
        <w:pStyle w:val="BodyText"/>
        <w:spacing w:before="29"/>
        <w:ind w:left="5072"/>
      </w:pPr>
      <w:r>
        <w:rPr/>
        <w:t>кто </w:t>
      </w:r>
      <w:r>
        <w:rPr>
          <w:spacing w:val="-6"/>
        </w:rPr>
        <w:t>так,</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3"/>
      </w:pPr>
    </w:p>
    <w:p>
      <w:pPr>
        <w:pStyle w:val="BodyText"/>
        <w:ind w:left="25"/>
      </w:pPr>
      <w:r>
        <w:rPr/>
        <w:t>а кто так...</w:t>
      </w:r>
    </w:p>
    <w:p>
      <w:pPr>
        <w:spacing w:after="0"/>
        <w:sectPr>
          <w:type w:val="continuous"/>
          <w:pgSz w:w="8400" w:h="11900"/>
          <w:pgMar w:top="380" w:bottom="0" w:left="0" w:right="0"/>
          <w:cols w:num="2" w:equalWidth="0">
            <w:col w:w="5728" w:space="40"/>
            <w:col w:w="2632"/>
          </w:cols>
        </w:sectPr>
      </w:pPr>
    </w:p>
    <w:p>
      <w:pPr>
        <w:pStyle w:val="BodyText"/>
        <w:spacing w:before="6"/>
        <w:rPr>
          <w:sz w:val="15"/>
        </w:rPr>
      </w:pPr>
    </w:p>
    <w:p>
      <w:pPr>
        <w:spacing w:after="0"/>
        <w:rPr>
          <w:sz w:val="15"/>
        </w:rPr>
        <w:sectPr>
          <w:type w:val="continuous"/>
          <w:pgSz w:w="8400" w:h="11900"/>
          <w:pgMar w:top="380" w:bottom="0" w:left="0" w:right="0"/>
        </w:sectPr>
      </w:pPr>
    </w:p>
    <w:p>
      <w:pPr>
        <w:pStyle w:val="BodyText"/>
        <w:spacing w:line="271" w:lineRule="auto" w:before="91"/>
        <w:ind w:left="1831" w:right="-10"/>
      </w:pPr>
      <w:r>
        <w:rPr/>
        <w:t>Мы идем по этой мертвой полосе. Наши мысли перепутались уже. Только я теперь не я, а тот</w:t>
      </w:r>
      <w:r>
        <w:rPr>
          <w:spacing w:val="-15"/>
        </w:rPr>
        <w:t> </w:t>
      </w:r>
      <w:r>
        <w:rPr/>
        <w:t>солдат, И гранаты рядом в выемке лежат, И рукою грею старый автомат</w:t>
      </w:r>
      <w:r>
        <w:rPr>
          <w:spacing w:val="-5"/>
        </w:rPr>
        <w:t> </w:t>
      </w:r>
      <w:r>
        <w:rPr/>
        <w:t>-</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8"/>
        <w:rPr>
          <w:sz w:val="32"/>
        </w:rPr>
      </w:pPr>
    </w:p>
    <w:p>
      <w:pPr>
        <w:pStyle w:val="BodyText"/>
        <w:ind w:left="272"/>
      </w:pPr>
      <w:r>
        <w:rPr/>
        <w:t>так, </w:t>
      </w:r>
      <w:r>
        <w:rPr>
          <w:spacing w:val="-6"/>
        </w:rPr>
        <w:t>так,</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9"/>
        <w:ind w:left="-14"/>
      </w:pPr>
      <w:r>
        <w:rPr/>
        <w:t>так, так...</w:t>
      </w:r>
    </w:p>
    <w:p>
      <w:pPr>
        <w:spacing w:after="0"/>
        <w:sectPr>
          <w:type w:val="continuous"/>
          <w:pgSz w:w="8400" w:h="11900"/>
          <w:pgMar w:top="380" w:bottom="0" w:left="0" w:right="0"/>
          <w:cols w:num="3" w:equalWidth="0">
            <w:col w:w="4760" w:space="40"/>
            <w:col w:w="967" w:space="39"/>
            <w:col w:w="2594"/>
          </w:cols>
        </w:sectPr>
      </w:pPr>
    </w:p>
    <w:p>
      <w:pPr>
        <w:pStyle w:val="BodyText"/>
        <w:spacing w:before="6"/>
        <w:rPr>
          <w:sz w:val="15"/>
        </w:rPr>
      </w:pPr>
    </w:p>
    <w:p>
      <w:pPr>
        <w:pStyle w:val="BodyText"/>
        <w:spacing w:line="271" w:lineRule="auto" w:before="91"/>
        <w:ind w:left="1831" w:right="3302"/>
      </w:pPr>
      <w:r>
        <w:rPr/>
        <w:t>Всколыхнулось взрывом зарево огня. И на этом свете нет уже меня.</w:t>
      </w:r>
    </w:p>
    <w:p>
      <w:pPr>
        <w:pStyle w:val="BodyText"/>
        <w:spacing w:line="271" w:lineRule="auto"/>
        <w:ind w:left="1831" w:right="2949"/>
      </w:pPr>
      <w:r>
        <w:rPr/>
        <w:t>Лишь горячей крови красный ручеек Сквозь пятерню дрожащей раны поперек, И от судьбы солдатской не уйдешь -</w:t>
      </w:r>
    </w:p>
    <w:p>
      <w:pPr>
        <w:pStyle w:val="BodyText"/>
        <w:spacing w:line="228" w:lineRule="exact"/>
        <w:ind w:left="4352"/>
      </w:pPr>
      <w:r>
        <w:rPr/>
        <w:t>не пожил впрок...</w:t>
      </w:r>
    </w:p>
    <w:p>
      <w:pPr>
        <w:pStyle w:val="BodyText"/>
        <w:spacing w:before="1"/>
        <w:rPr>
          <w:sz w:val="23"/>
        </w:rPr>
      </w:pPr>
    </w:p>
    <w:p>
      <w:pPr>
        <w:pStyle w:val="BodyText"/>
        <w:spacing w:line="271" w:lineRule="auto"/>
        <w:ind w:left="1831" w:right="2834"/>
      </w:pPr>
      <w:r>
        <w:rPr/>
        <w:t>Подойду - хочу сказать «Вставай, солдат!», Да только губы нервно сжатые молчат.</w:t>
      </w:r>
    </w:p>
    <w:p>
      <w:pPr>
        <w:pStyle w:val="BodyText"/>
        <w:spacing w:line="229" w:lineRule="exact"/>
        <w:ind w:left="1831"/>
      </w:pPr>
      <w:r>
        <w:rPr/>
        <w:t>А над полем боя смерти тишина,</w:t>
      </w:r>
    </w:p>
    <w:p>
      <w:pPr>
        <w:pStyle w:val="BodyText"/>
        <w:spacing w:line="271" w:lineRule="auto" w:before="29"/>
        <w:ind w:left="1831" w:right="3203"/>
      </w:pPr>
      <w:r>
        <w:rPr/>
        <w:t>И лишь ночью продолжается война, Нам с тобой, поисковик, не до сна,</w:t>
      </w:r>
    </w:p>
    <w:p>
      <w:pPr>
        <w:spacing w:after="0" w:line="271" w:lineRule="auto"/>
        <w:sectPr>
          <w:type w:val="continuous"/>
          <w:pgSz w:w="8400" w:h="11900"/>
          <w:pgMar w:top="380" w:bottom="0" w:left="0" w:right="0"/>
        </w:sectPr>
      </w:pPr>
    </w:p>
    <w:p>
      <w:pPr>
        <w:pStyle w:val="BodyText"/>
      </w:pPr>
    </w:p>
    <w:p>
      <w:pPr>
        <w:pStyle w:val="BodyText"/>
      </w:pPr>
    </w:p>
    <w:p>
      <w:pPr>
        <w:pStyle w:val="BodyText"/>
        <w:spacing w:before="175"/>
        <w:jc w:val="right"/>
      </w:pPr>
      <w:r>
        <w:rPr/>
        <w:t>* * *</w:t>
      </w:r>
    </w:p>
    <w:p>
      <w:pPr>
        <w:pStyle w:val="BodyText"/>
        <w:spacing w:line="229" w:lineRule="exact"/>
        <w:ind w:left="759" w:right="2474"/>
        <w:jc w:val="center"/>
      </w:pPr>
      <w:r>
        <w:rPr/>
        <w:br w:type="column"/>
      </w:r>
      <w:r>
        <w:rPr/>
        <w:t>не до сна,</w:t>
      </w:r>
    </w:p>
    <w:p>
      <w:pPr>
        <w:pStyle w:val="BodyText"/>
        <w:spacing w:before="29"/>
        <w:ind w:left="759" w:right="934"/>
        <w:jc w:val="center"/>
      </w:pPr>
      <w:r>
        <w:rPr/>
        <w:t>не до сна...</w:t>
      </w:r>
    </w:p>
    <w:p>
      <w:pPr>
        <w:pStyle w:val="BodyText"/>
        <w:rPr>
          <w:sz w:val="22"/>
        </w:rPr>
      </w:pPr>
    </w:p>
    <w:p>
      <w:pPr>
        <w:spacing w:before="156"/>
        <w:ind w:left="2081" w:right="0" w:firstLine="0"/>
        <w:jc w:val="left"/>
        <w:rPr>
          <w:i/>
          <w:sz w:val="20"/>
        </w:rPr>
      </w:pPr>
      <w:r>
        <w:rPr>
          <w:i/>
          <w:sz w:val="20"/>
        </w:rPr>
        <w:t>В. Вологдин</w:t>
      </w:r>
    </w:p>
    <w:p>
      <w:pPr>
        <w:spacing w:after="0"/>
        <w:jc w:val="left"/>
        <w:rPr>
          <w:sz w:val="20"/>
        </w:rPr>
        <w:sectPr>
          <w:type w:val="continuous"/>
          <w:pgSz w:w="8400" w:h="11900"/>
          <w:pgMar w:top="380" w:bottom="0" w:left="0" w:right="0"/>
          <w:cols w:num="2" w:equalWidth="0">
            <w:col w:w="4253" w:space="40"/>
            <w:col w:w="4107"/>
          </w:cols>
        </w:sectPr>
      </w:pPr>
    </w:p>
    <w:p>
      <w:pPr>
        <w:pStyle w:val="BodyText"/>
        <w:spacing w:before="10"/>
        <w:rPr>
          <w:i/>
          <w:sz w:val="10"/>
        </w:rPr>
      </w:pPr>
    </w:p>
    <w:p>
      <w:pPr>
        <w:pStyle w:val="BodyText"/>
        <w:spacing w:line="266" w:lineRule="auto" w:before="91"/>
        <w:ind w:left="2112" w:right="3203"/>
      </w:pPr>
      <w:r>
        <w:rPr/>
        <w:t>Застыл солдат на постаменте, Обнявши мать одной рукой.</w:t>
      </w:r>
    </w:p>
    <w:p>
      <w:pPr>
        <w:pStyle w:val="BodyText"/>
        <w:spacing w:line="268" w:lineRule="auto"/>
        <w:ind w:left="2112" w:right="3364"/>
      </w:pPr>
      <w:r>
        <w:rPr/>
        <w:t>В Мясном бору, в Долине Смерти Стоит с поникшей головой.</w:t>
      </w:r>
    </w:p>
    <w:p>
      <w:pPr>
        <w:spacing w:after="0" w:line="268" w:lineRule="auto"/>
        <w:sectPr>
          <w:type w:val="continuous"/>
          <w:pgSz w:w="8400" w:h="11900"/>
          <w:pgMar w:top="380" w:bottom="0" w:left="0" w:right="0"/>
        </w:sectPr>
      </w:pPr>
    </w:p>
    <w:p>
      <w:pPr>
        <w:pStyle w:val="BodyText"/>
      </w:pPr>
    </w:p>
    <w:p>
      <w:pPr>
        <w:pStyle w:val="BodyText"/>
      </w:pPr>
    </w:p>
    <w:p>
      <w:pPr>
        <w:pStyle w:val="BodyText"/>
        <w:spacing w:before="3"/>
        <w:rPr>
          <w:sz w:val="21"/>
        </w:rPr>
      </w:pPr>
    </w:p>
    <w:p>
      <w:pPr>
        <w:pStyle w:val="BodyText"/>
        <w:ind w:left="3217"/>
      </w:pPr>
      <w:r>
        <w:rPr/>
        <w:t>А рядом с поиска ребята,</w:t>
      </w:r>
    </w:p>
    <w:p>
      <w:pPr>
        <w:pStyle w:val="BodyText"/>
        <w:spacing w:before="34"/>
        <w:ind w:left="3216"/>
      </w:pPr>
      <w:r>
        <w:rPr/>
        <w:t>С Тобольска, Витебска, Москвы -</w:t>
      </w:r>
    </w:p>
    <w:p>
      <w:pPr>
        <w:pStyle w:val="BodyText"/>
        <w:spacing w:line="276" w:lineRule="auto" w:before="34"/>
        <w:ind w:left="3216" w:right="2480"/>
      </w:pPr>
      <w:r>
        <w:rPr/>
        <w:t>Черны от копоти их лица, Огнем войны опалены.</w:t>
      </w:r>
    </w:p>
    <w:p>
      <w:pPr>
        <w:pStyle w:val="BodyText"/>
        <w:spacing w:before="9"/>
      </w:pPr>
    </w:p>
    <w:p>
      <w:pPr>
        <w:pStyle w:val="BodyText"/>
        <w:spacing w:line="247" w:lineRule="auto"/>
        <w:ind w:left="2474" w:right="3445"/>
      </w:pPr>
      <w:r>
        <w:rPr/>
        <w:t>Разрежет небо залп салюта, И горсть земли рука сожмет. Боль и тоска завяжут душу</w:t>
      </w:r>
    </w:p>
    <w:p>
      <w:pPr>
        <w:pStyle w:val="BodyText"/>
        <w:spacing w:before="29"/>
        <w:ind w:left="2474"/>
      </w:pPr>
      <w:r>
        <w:rPr/>
        <w:t>С Долиной в крепкий</w:t>
      </w:r>
      <w:r>
        <w:rPr>
          <w:spacing w:val="-10"/>
        </w:rPr>
        <w:t> </w:t>
      </w:r>
      <w:r>
        <w:rPr/>
        <w:t>узелок.</w:t>
      </w:r>
    </w:p>
    <w:p>
      <w:pPr>
        <w:pStyle w:val="BodyText"/>
        <w:spacing w:before="6"/>
        <w:rPr>
          <w:sz w:val="26"/>
        </w:rPr>
      </w:pPr>
    </w:p>
    <w:p>
      <w:pPr>
        <w:pStyle w:val="BodyText"/>
        <w:spacing w:line="280" w:lineRule="auto" w:before="1"/>
        <w:ind w:left="3217" w:right="2557"/>
      </w:pPr>
      <w:r>
        <w:rPr/>
        <w:t>Здесь узнавались узы</w:t>
      </w:r>
      <w:r>
        <w:rPr>
          <w:spacing w:val="-11"/>
        </w:rPr>
        <w:t> </w:t>
      </w:r>
      <w:r>
        <w:rPr/>
        <w:t>братства И слезы горя и</w:t>
      </w:r>
      <w:r>
        <w:rPr>
          <w:spacing w:val="-4"/>
        </w:rPr>
        <w:t> </w:t>
      </w:r>
      <w:r>
        <w:rPr/>
        <w:t>беды.</w:t>
      </w:r>
    </w:p>
    <w:p>
      <w:pPr>
        <w:pStyle w:val="BodyText"/>
        <w:spacing w:line="184" w:lineRule="exact"/>
        <w:ind w:left="3217"/>
      </w:pPr>
      <w:r>
        <w:rPr/>
        <w:t>Нельзя нам, братцы, расставаться,</w:t>
      </w:r>
    </w:p>
    <w:p>
      <w:pPr>
        <w:pStyle w:val="BodyText"/>
        <w:spacing w:line="225" w:lineRule="exact"/>
        <w:ind w:left="3217"/>
      </w:pPr>
      <w:r>
        <w:rPr/>
        <w:t>Мы безымянным так нужны.</w:t>
      </w:r>
    </w:p>
    <w:p>
      <w:pPr>
        <w:pStyle w:val="BodyText"/>
        <w:spacing w:before="8"/>
        <w:rPr>
          <w:sz w:val="13"/>
        </w:rPr>
      </w:pPr>
    </w:p>
    <w:p>
      <w:pPr>
        <w:spacing w:after="0"/>
        <w:rPr>
          <w:sz w:val="13"/>
        </w:rPr>
        <w:sectPr>
          <w:footerReference w:type="default" r:id="rId855"/>
          <w:pgSz w:w="8400" w:h="11900"/>
          <w:pgMar w:footer="0" w:header="538" w:top="760" w:bottom="280" w:left="0" w:right="0"/>
        </w:sectPr>
      </w:pPr>
    </w:p>
    <w:p>
      <w:pPr>
        <w:pStyle w:val="BodyText"/>
        <w:spacing w:before="63"/>
        <w:jc w:val="right"/>
      </w:pPr>
      <w:r>
        <w:rPr/>
        <w:t>* * *</w:t>
      </w:r>
    </w:p>
    <w:p>
      <w:pPr>
        <w:pStyle w:val="BodyText"/>
        <w:spacing w:before="6"/>
        <w:rPr>
          <w:sz w:val="24"/>
        </w:rPr>
      </w:pPr>
      <w:r>
        <w:rPr/>
        <w:br w:type="column"/>
      </w:r>
      <w:r>
        <w:rPr>
          <w:sz w:val="24"/>
        </w:rPr>
      </w:r>
    </w:p>
    <w:p>
      <w:pPr>
        <w:spacing w:before="0"/>
        <w:ind w:left="2065" w:right="0" w:firstLine="0"/>
        <w:jc w:val="left"/>
        <w:rPr>
          <w:i/>
          <w:sz w:val="20"/>
        </w:rPr>
      </w:pPr>
      <w:r>
        <w:rPr>
          <w:i/>
          <w:sz w:val="20"/>
        </w:rPr>
        <w:t>Е. Шумилов</w:t>
      </w:r>
    </w:p>
    <w:p>
      <w:pPr>
        <w:spacing w:after="0"/>
        <w:jc w:val="left"/>
        <w:rPr>
          <w:sz w:val="20"/>
        </w:rPr>
        <w:sectPr>
          <w:type w:val="continuous"/>
          <w:pgSz w:w="8400" w:h="11900"/>
          <w:pgMar w:top="380" w:bottom="0" w:left="0" w:right="0"/>
          <w:cols w:num="2" w:equalWidth="0">
            <w:col w:w="4555" w:space="40"/>
            <w:col w:w="3805"/>
          </w:cols>
        </w:sectPr>
      </w:pPr>
    </w:p>
    <w:p>
      <w:pPr>
        <w:pStyle w:val="BodyText"/>
        <w:spacing w:before="11"/>
        <w:rPr>
          <w:i/>
          <w:sz w:val="16"/>
        </w:rPr>
      </w:pPr>
    </w:p>
    <w:p>
      <w:pPr>
        <w:pStyle w:val="BodyText"/>
        <w:spacing w:line="276" w:lineRule="auto" w:before="91"/>
        <w:ind w:left="2474" w:right="3327"/>
      </w:pPr>
      <w:r>
        <w:rPr/>
        <w:t>Я сегодня снова в камуфляже, Я сегодня снова на тропе.</w:t>
      </w:r>
    </w:p>
    <w:p>
      <w:pPr>
        <w:pStyle w:val="BodyText"/>
        <w:spacing w:line="276" w:lineRule="auto"/>
        <w:ind w:left="2474" w:right="3203"/>
      </w:pPr>
      <w:r>
        <w:rPr/>
        <w:t>На меня такое нынче ляжет – Мне о том осколок вон пропел.</w:t>
      </w:r>
    </w:p>
    <w:p>
      <w:pPr>
        <w:pStyle w:val="BodyText"/>
        <w:spacing w:before="9"/>
        <w:rPr>
          <w:sz w:val="22"/>
        </w:rPr>
      </w:pPr>
    </w:p>
    <w:p>
      <w:pPr>
        <w:pStyle w:val="BodyText"/>
        <w:spacing w:line="276" w:lineRule="auto"/>
        <w:ind w:left="2474" w:right="2949"/>
      </w:pPr>
      <w:r>
        <w:rPr/>
        <w:t>Длится здесь война уже полвека, Но не в нашу пользу этот бой.</w:t>
      </w:r>
    </w:p>
    <w:p>
      <w:pPr>
        <w:pStyle w:val="BodyText"/>
        <w:spacing w:line="276" w:lineRule="auto"/>
        <w:ind w:left="2474" w:right="2817"/>
      </w:pPr>
      <w:r>
        <w:rPr/>
        <w:t>Каждый день вечерняя проверка Ставит нас в редеющий уж строй.</w:t>
      </w:r>
    </w:p>
    <w:p>
      <w:pPr>
        <w:pStyle w:val="BodyText"/>
        <w:spacing w:before="9"/>
        <w:rPr>
          <w:sz w:val="22"/>
        </w:rPr>
      </w:pPr>
    </w:p>
    <w:p>
      <w:pPr>
        <w:pStyle w:val="BodyText"/>
        <w:spacing w:line="276" w:lineRule="auto"/>
        <w:ind w:left="2474" w:right="2480"/>
      </w:pPr>
      <w:r>
        <w:rPr/>
        <w:t>А вчера строй поредел еще на девять, Как коварен в ржавчине запал.</w:t>
      </w:r>
    </w:p>
    <w:p>
      <w:pPr>
        <w:pStyle w:val="BodyText"/>
        <w:spacing w:line="230" w:lineRule="exact"/>
        <w:ind w:left="2474"/>
      </w:pPr>
      <w:r>
        <w:rPr/>
        <w:t>Я наивно все еще надеюсь,</w:t>
      </w:r>
    </w:p>
    <w:p>
      <w:pPr>
        <w:pStyle w:val="BodyText"/>
        <w:spacing w:before="34"/>
        <w:ind w:left="2474"/>
      </w:pPr>
      <w:r>
        <w:rPr/>
        <w:t>Что последним этот парень пал.</w:t>
      </w:r>
    </w:p>
    <w:p>
      <w:pPr>
        <w:pStyle w:val="BodyText"/>
        <w:spacing w:before="1"/>
        <w:rPr>
          <w:sz w:val="24"/>
        </w:rPr>
      </w:pPr>
    </w:p>
    <w:p>
      <w:pPr>
        <w:pStyle w:val="BodyText"/>
        <w:spacing w:line="271" w:lineRule="auto"/>
        <w:ind w:left="2474" w:right="2988"/>
      </w:pPr>
      <w:r>
        <w:rPr/>
        <w:t>Да, сидеть в тепле намного проще В дождь, когда неделями льет он,</w:t>
      </w:r>
    </w:p>
    <w:p>
      <w:pPr>
        <w:pStyle w:val="BodyText"/>
      </w:pPr>
    </w:p>
    <w:p>
      <w:pPr>
        <w:pStyle w:val="BodyText"/>
        <w:spacing w:before="10"/>
        <w:rPr>
          <w:sz w:val="19"/>
        </w:rPr>
      </w:pPr>
    </w:p>
    <w:p>
      <w:pPr>
        <w:pStyle w:val="BodyText"/>
        <w:spacing w:before="99"/>
        <w:ind w:left="1075"/>
        <w:rPr>
          <w:rFonts w:ascii="Segoe UI"/>
        </w:rPr>
      </w:pPr>
      <w:r>
        <w:rPr>
          <w:rFonts w:ascii="Segoe UI"/>
        </w:rPr>
        <w:t>410</w:t>
      </w:r>
    </w:p>
    <w:p>
      <w:pPr>
        <w:spacing w:after="0"/>
        <w:rPr>
          <w:rFonts w:ascii="Segoe UI"/>
        </w:rPr>
        <w:sectPr>
          <w:type w:val="continuous"/>
          <w:pgSz w:w="8400" w:h="11900"/>
          <w:pgMar w:top="380" w:bottom="0" w:left="0" w:right="0"/>
        </w:sectPr>
      </w:pPr>
    </w:p>
    <w:p>
      <w:pPr>
        <w:pStyle w:val="BodyText"/>
        <w:rPr>
          <w:rFonts w:ascii="Segoe UI"/>
        </w:rPr>
      </w:pPr>
    </w:p>
    <w:p>
      <w:pPr>
        <w:pStyle w:val="BodyText"/>
        <w:spacing w:before="4"/>
        <w:rPr>
          <w:rFonts w:ascii="Segoe UI"/>
          <w:sz w:val="22"/>
        </w:rPr>
      </w:pPr>
    </w:p>
    <w:p>
      <w:pPr>
        <w:pStyle w:val="BodyText"/>
        <w:spacing w:line="276" w:lineRule="auto" w:before="91"/>
        <w:ind w:left="2278" w:right="3464"/>
      </w:pPr>
      <w:r>
        <w:rPr/>
        <w:t>Но в богом позабытой роще Спит забытый всеми батальон.</w:t>
      </w:r>
    </w:p>
    <w:p>
      <w:pPr>
        <w:pStyle w:val="BodyText"/>
        <w:spacing w:before="10"/>
        <w:rPr>
          <w:sz w:val="22"/>
        </w:rPr>
      </w:pPr>
    </w:p>
    <w:p>
      <w:pPr>
        <w:pStyle w:val="BodyText"/>
        <w:spacing w:line="276" w:lineRule="auto" w:before="1"/>
        <w:ind w:left="2278" w:right="3186"/>
      </w:pPr>
      <w:r>
        <w:rPr/>
        <w:t>Некому бойцам поправить</w:t>
      </w:r>
      <w:r>
        <w:rPr>
          <w:spacing w:val="-15"/>
        </w:rPr>
        <w:t> </w:t>
      </w:r>
      <w:r>
        <w:rPr/>
        <w:t>скатку, Некому шинелькою</w:t>
      </w:r>
      <w:r>
        <w:rPr>
          <w:spacing w:val="-5"/>
        </w:rPr>
        <w:t> </w:t>
      </w:r>
      <w:r>
        <w:rPr/>
        <w:t>укрыть,</w:t>
      </w:r>
    </w:p>
    <w:p>
      <w:pPr>
        <w:pStyle w:val="BodyText"/>
        <w:spacing w:line="276" w:lineRule="auto"/>
        <w:ind w:left="2278" w:right="3586"/>
      </w:pPr>
      <w:r>
        <w:rPr/>
        <w:t>И себя отдавшим без</w:t>
      </w:r>
      <w:r>
        <w:rPr>
          <w:spacing w:val="-18"/>
        </w:rPr>
        <w:t> </w:t>
      </w:r>
      <w:r>
        <w:rPr/>
        <w:t>остатка, Некому могилку им</w:t>
      </w:r>
      <w:r>
        <w:rPr>
          <w:spacing w:val="-9"/>
        </w:rPr>
        <w:t> </w:t>
      </w:r>
      <w:r>
        <w:rPr/>
        <w:t>отрыть.</w:t>
      </w:r>
    </w:p>
    <w:p>
      <w:pPr>
        <w:pStyle w:val="BodyText"/>
        <w:spacing w:before="8"/>
      </w:pPr>
    </w:p>
    <w:p>
      <w:pPr>
        <w:pStyle w:val="BodyText"/>
        <w:spacing w:line="276" w:lineRule="auto"/>
        <w:ind w:left="2278" w:right="2817"/>
      </w:pPr>
      <w:r>
        <w:rPr/>
        <w:t>Что же, подойдем мы к ним поближе, Что от них услышим мы в ответ?</w:t>
      </w:r>
    </w:p>
    <w:p>
      <w:pPr>
        <w:pStyle w:val="BodyText"/>
        <w:spacing w:line="276" w:lineRule="auto"/>
        <w:ind w:left="2278" w:right="3042"/>
      </w:pPr>
      <w:r>
        <w:rPr/>
        <w:t>Пламя вечного огня их имя лижет – На граните имени их нет.</w:t>
      </w:r>
    </w:p>
    <w:p>
      <w:pPr>
        <w:pStyle w:val="BodyText"/>
        <w:spacing w:before="9"/>
        <w:rPr>
          <w:sz w:val="22"/>
        </w:rPr>
      </w:pPr>
    </w:p>
    <w:p>
      <w:pPr>
        <w:pStyle w:val="BodyText"/>
        <w:spacing w:line="276" w:lineRule="auto"/>
        <w:ind w:left="2278" w:right="3505"/>
      </w:pPr>
      <w:r>
        <w:rPr/>
        <w:t>Все в окопах памяти забыты, В блиндажах, воронках суеты,</w:t>
      </w:r>
    </w:p>
    <w:p>
      <w:pPr>
        <w:pStyle w:val="BodyText"/>
        <w:spacing w:line="276" w:lineRule="auto"/>
        <w:ind w:left="2277" w:right="2987"/>
      </w:pPr>
      <w:r>
        <w:rPr/>
        <w:t>И теплом людским почти забыты, Без полива высохли цветы.</w:t>
      </w:r>
    </w:p>
    <w:p>
      <w:pPr>
        <w:pStyle w:val="BodyText"/>
        <w:spacing w:before="9"/>
      </w:pPr>
    </w:p>
    <w:p>
      <w:pPr>
        <w:pStyle w:val="BodyText"/>
        <w:spacing w:line="276" w:lineRule="auto"/>
        <w:ind w:left="2277" w:right="2817"/>
      </w:pPr>
      <w:r>
        <w:rPr/>
        <w:t>Эй, солдат, вставай, уж нет причины, И свинец не косит уж ребят,</w:t>
      </w:r>
    </w:p>
    <w:p>
      <w:pPr>
        <w:pStyle w:val="BodyText"/>
        <w:spacing w:line="276" w:lineRule="auto"/>
        <w:ind w:left="2277" w:right="3350"/>
      </w:pPr>
      <w:r>
        <w:rPr/>
        <w:t>У вдовы твоей - бабы Марины – Так похожи внуки на тебя.</w:t>
      </w:r>
    </w:p>
    <w:p>
      <w:pPr>
        <w:pStyle w:val="BodyText"/>
        <w:spacing w:before="9"/>
        <w:rPr>
          <w:sz w:val="22"/>
        </w:rPr>
      </w:pPr>
    </w:p>
    <w:p>
      <w:pPr>
        <w:pStyle w:val="BodyText"/>
        <w:spacing w:line="276" w:lineRule="auto"/>
        <w:ind w:left="2277" w:right="3428"/>
      </w:pPr>
      <w:r>
        <w:rPr/>
        <w:t>Мы твои разбросанные кости, Как святые, под гранит снесем.</w:t>
      </w:r>
    </w:p>
    <w:p>
      <w:pPr>
        <w:pStyle w:val="BodyText"/>
        <w:spacing w:line="276" w:lineRule="auto"/>
        <w:ind w:left="2277" w:right="2809"/>
      </w:pPr>
      <w:r>
        <w:rPr/>
        <w:t>Мы пришли к тебе совсем не в гости – Так мы крест свой по земле несем.</w:t>
      </w:r>
    </w:p>
    <w:p>
      <w:pPr>
        <w:pStyle w:val="BodyText"/>
        <w:spacing w:before="9"/>
        <w:rPr>
          <w:sz w:val="22"/>
        </w:rPr>
      </w:pPr>
    </w:p>
    <w:p>
      <w:pPr>
        <w:pStyle w:val="BodyText"/>
        <w:spacing w:line="276" w:lineRule="auto" w:before="1"/>
        <w:ind w:left="2277" w:right="2817"/>
      </w:pPr>
      <w:r>
        <w:rPr/>
        <w:t>Долг наш - имена напомнить ваши, Кто погиб в том праведном бою.</w:t>
      </w:r>
    </w:p>
    <w:p>
      <w:pPr>
        <w:pStyle w:val="BodyText"/>
        <w:spacing w:line="229" w:lineRule="exact"/>
        <w:ind w:left="2277"/>
      </w:pPr>
      <w:r>
        <w:rPr/>
        <w:t>Чтоб никогда какой-то «Fashi»</w:t>
      </w:r>
    </w:p>
    <w:p>
      <w:pPr>
        <w:pStyle w:val="BodyText"/>
        <w:spacing w:before="34"/>
        <w:ind w:left="2277"/>
      </w:pPr>
      <w:r>
        <w:rPr/>
        <w:t>Не пытался жизнь сломать</w:t>
      </w:r>
      <w:r>
        <w:rPr>
          <w:spacing w:val="-10"/>
        </w:rPr>
        <w:t> </w:t>
      </w:r>
      <w:r>
        <w:rPr/>
        <w:t>мою.</w:t>
      </w:r>
    </w:p>
    <w:p>
      <w:pPr>
        <w:pStyle w:val="BodyText"/>
        <w:rPr>
          <w:sz w:val="24"/>
        </w:rPr>
      </w:pPr>
    </w:p>
    <w:p>
      <w:pPr>
        <w:pStyle w:val="BodyText"/>
        <w:spacing w:line="273" w:lineRule="auto"/>
        <w:ind w:left="2277" w:right="3378"/>
      </w:pPr>
      <w:r>
        <w:rPr/>
        <w:t>Я шагаю вовсе не по пляжу – Ручейком с виска соленый пот</w:t>
      </w:r>
      <w:r>
        <w:rPr>
          <w:spacing w:val="-9"/>
        </w:rPr>
        <w:t> </w:t>
      </w:r>
      <w:r>
        <w:rPr/>
        <w:t>-</w:t>
      </w:r>
    </w:p>
    <w:p>
      <w:pPr>
        <w:spacing w:after="0" w:line="273" w:lineRule="auto"/>
        <w:sectPr>
          <w:headerReference w:type="default" r:id="rId856"/>
          <w:headerReference w:type="even" r:id="rId857"/>
          <w:footerReference w:type="default" r:id="rId858"/>
          <w:footerReference w:type="even" r:id="rId859"/>
          <w:pgSz w:w="8400" w:h="11900"/>
          <w:pgMar w:header="629" w:footer="728" w:top="840" w:bottom="920" w:left="0" w:right="0"/>
          <w:pgNumType w:start="411"/>
        </w:sectPr>
      </w:pPr>
    </w:p>
    <w:p>
      <w:pPr>
        <w:pStyle w:val="BodyText"/>
      </w:pPr>
    </w:p>
    <w:p>
      <w:pPr>
        <w:pStyle w:val="BodyText"/>
      </w:pPr>
    </w:p>
    <w:p>
      <w:pPr>
        <w:spacing w:after="0"/>
        <w:sectPr>
          <w:pgSz w:w="8400" w:h="11900"/>
          <w:pgMar w:header="526" w:footer="706" w:top="740" w:bottom="900" w:left="0" w:right="0"/>
        </w:sectPr>
      </w:pPr>
    </w:p>
    <w:p>
      <w:pPr>
        <w:pStyle w:val="BodyText"/>
        <w:spacing w:before="6"/>
        <w:rPr>
          <w:sz w:val="18"/>
        </w:rPr>
      </w:pPr>
    </w:p>
    <w:p>
      <w:pPr>
        <w:pStyle w:val="BodyText"/>
        <w:spacing w:line="276" w:lineRule="auto"/>
        <w:ind w:left="2472" w:right="-11"/>
      </w:pPr>
      <w:r>
        <w:rPr/>
        <w:t>Я сегодня снова в</w:t>
      </w:r>
      <w:r>
        <w:rPr>
          <w:spacing w:val="-12"/>
        </w:rPr>
        <w:t> </w:t>
      </w:r>
      <w:r>
        <w:rPr/>
        <w:t>камуфляже Ухожу я в сорок третий</w:t>
      </w:r>
      <w:r>
        <w:rPr>
          <w:spacing w:val="-8"/>
        </w:rPr>
        <w:t> </w:t>
      </w:r>
      <w:r>
        <w:rPr/>
        <w:t>год...</w:t>
      </w:r>
    </w:p>
    <w:p>
      <w:pPr>
        <w:pStyle w:val="BodyText"/>
        <w:rPr>
          <w:sz w:val="22"/>
        </w:rPr>
      </w:pPr>
      <w:r>
        <w:rPr/>
        <w:br w:type="column"/>
      </w:r>
      <w:r>
        <w:rPr>
          <w:sz w:val="22"/>
        </w:rPr>
      </w:r>
    </w:p>
    <w:p>
      <w:pPr>
        <w:pStyle w:val="BodyText"/>
        <w:rPr>
          <w:sz w:val="22"/>
        </w:rPr>
      </w:pPr>
    </w:p>
    <w:p>
      <w:pPr>
        <w:pStyle w:val="BodyText"/>
        <w:spacing w:before="5"/>
      </w:pPr>
    </w:p>
    <w:p>
      <w:pPr>
        <w:spacing w:line="276" w:lineRule="auto" w:before="0"/>
        <w:ind w:left="442" w:right="1012" w:firstLine="69"/>
        <w:jc w:val="left"/>
        <w:rPr>
          <w:i/>
          <w:sz w:val="20"/>
        </w:rPr>
      </w:pPr>
      <w:r>
        <w:rPr>
          <w:i/>
          <w:sz w:val="20"/>
        </w:rPr>
        <w:t>Апрель - июнь 1993 г. </w:t>
      </w:r>
      <w:r>
        <w:rPr>
          <w:i/>
          <w:sz w:val="20"/>
        </w:rPr>
        <w:t>Букарево </w:t>
      </w:r>
      <w:r>
        <w:rPr>
          <w:sz w:val="20"/>
        </w:rPr>
        <w:t>- </w:t>
      </w:r>
      <w:r>
        <w:rPr>
          <w:i/>
          <w:sz w:val="20"/>
        </w:rPr>
        <w:t>Чебоксары</w:t>
      </w:r>
    </w:p>
    <w:p>
      <w:pPr>
        <w:spacing w:after="0" w:line="276" w:lineRule="auto"/>
        <w:jc w:val="left"/>
        <w:rPr>
          <w:sz w:val="20"/>
        </w:rPr>
        <w:sectPr>
          <w:type w:val="continuous"/>
          <w:pgSz w:w="8400" w:h="11900"/>
          <w:pgMar w:top="380" w:bottom="0" w:left="0" w:right="0"/>
          <w:cols w:num="2" w:equalWidth="0">
            <w:col w:w="4998" w:space="40"/>
            <w:col w:w="3362"/>
          </w:cols>
        </w:sectPr>
      </w:pPr>
    </w:p>
    <w:p>
      <w:pPr>
        <w:pStyle w:val="BodyText"/>
        <w:rPr>
          <w:i/>
        </w:rPr>
      </w:pPr>
    </w:p>
    <w:p>
      <w:pPr>
        <w:pStyle w:val="BodyText"/>
        <w:spacing w:before="10"/>
        <w:rPr>
          <w:i/>
          <w:sz w:val="21"/>
        </w:rPr>
      </w:pPr>
    </w:p>
    <w:p>
      <w:pPr>
        <w:pStyle w:val="Heading3"/>
        <w:ind w:right="446"/>
        <w:jc w:val="center"/>
        <w:rPr>
          <w:b w:val="0"/>
          <w:i w:val="0"/>
        </w:rPr>
      </w:pPr>
      <w:r>
        <w:rPr>
          <w:i/>
        </w:rPr>
        <w:t>Я ВОЗВРАЩУСЬ, ТЫ ВЕРЬ</w:t>
      </w:r>
      <w:r>
        <w:rPr>
          <w:b w:val="0"/>
          <w:i w:val="0"/>
        </w:rPr>
        <w:t>...</w:t>
      </w:r>
    </w:p>
    <w:p>
      <w:pPr>
        <w:spacing w:before="142"/>
        <w:ind w:left="929" w:right="731" w:firstLine="0"/>
        <w:jc w:val="right"/>
        <w:rPr>
          <w:i/>
          <w:sz w:val="20"/>
        </w:rPr>
      </w:pPr>
      <w:r>
        <w:rPr>
          <w:i/>
          <w:sz w:val="20"/>
        </w:rPr>
        <w:t>Е.</w:t>
      </w:r>
      <w:r>
        <w:rPr>
          <w:i/>
          <w:spacing w:val="-3"/>
          <w:sz w:val="20"/>
        </w:rPr>
        <w:t> </w:t>
      </w:r>
      <w:r>
        <w:rPr>
          <w:i/>
          <w:sz w:val="20"/>
        </w:rPr>
        <w:t>Шумилов</w:t>
      </w:r>
    </w:p>
    <w:p>
      <w:pPr>
        <w:spacing w:line="249" w:lineRule="auto" w:before="10"/>
        <w:ind w:left="4671" w:right="730" w:hanging="99"/>
        <w:jc w:val="right"/>
        <w:rPr>
          <w:i/>
          <w:sz w:val="20"/>
        </w:rPr>
      </w:pPr>
      <w:r>
        <w:rPr>
          <w:i/>
          <w:sz w:val="20"/>
        </w:rPr>
        <w:t>Своему отцу,</w:t>
      </w:r>
      <w:r>
        <w:rPr>
          <w:i/>
          <w:spacing w:val="-26"/>
          <w:sz w:val="20"/>
        </w:rPr>
        <w:t> </w:t>
      </w:r>
      <w:r>
        <w:rPr>
          <w:i/>
          <w:sz w:val="20"/>
        </w:rPr>
        <w:t>Георгию</w:t>
      </w:r>
      <w:r>
        <w:rPr>
          <w:i/>
          <w:spacing w:val="-12"/>
          <w:sz w:val="20"/>
        </w:rPr>
        <w:t> </w:t>
      </w:r>
      <w:r>
        <w:rPr>
          <w:i/>
          <w:sz w:val="20"/>
        </w:rPr>
        <w:t>Степановичу</w:t>
      </w:r>
      <w:r>
        <w:rPr>
          <w:i/>
          <w:w w:val="99"/>
          <w:sz w:val="20"/>
        </w:rPr>
        <w:t> </w:t>
      </w:r>
      <w:r>
        <w:rPr>
          <w:i/>
          <w:sz w:val="20"/>
        </w:rPr>
        <w:t>Шумилову, старшине</w:t>
      </w:r>
      <w:r>
        <w:rPr>
          <w:i/>
          <w:spacing w:val="-6"/>
          <w:sz w:val="20"/>
        </w:rPr>
        <w:t> </w:t>
      </w:r>
      <w:r>
        <w:rPr>
          <w:i/>
          <w:sz w:val="20"/>
        </w:rPr>
        <w:t>батареи</w:t>
      </w:r>
      <w:r>
        <w:rPr>
          <w:i/>
          <w:spacing w:val="-3"/>
          <w:sz w:val="20"/>
        </w:rPr>
        <w:t> </w:t>
      </w:r>
      <w:r>
        <w:rPr>
          <w:i/>
          <w:sz w:val="20"/>
        </w:rPr>
        <w:t>640</w:t>
      </w:r>
      <w:r>
        <w:rPr>
          <w:i/>
          <w:w w:val="99"/>
          <w:sz w:val="20"/>
        </w:rPr>
        <w:t> </w:t>
      </w:r>
      <w:r>
        <w:rPr>
          <w:i/>
          <w:sz w:val="20"/>
        </w:rPr>
        <w:t>корпусного</w:t>
      </w:r>
      <w:r>
        <w:rPr>
          <w:i/>
          <w:spacing w:val="-6"/>
          <w:sz w:val="20"/>
        </w:rPr>
        <w:t> </w:t>
      </w:r>
      <w:r>
        <w:rPr>
          <w:i/>
          <w:sz w:val="20"/>
        </w:rPr>
        <w:t>артполка,</w:t>
      </w:r>
      <w:r>
        <w:rPr>
          <w:i/>
          <w:spacing w:val="-8"/>
          <w:sz w:val="20"/>
        </w:rPr>
        <w:t> </w:t>
      </w:r>
      <w:r>
        <w:rPr>
          <w:i/>
          <w:sz w:val="20"/>
        </w:rPr>
        <w:t>пропавшему</w:t>
      </w:r>
      <w:r>
        <w:rPr>
          <w:i/>
          <w:w w:val="99"/>
          <w:sz w:val="20"/>
        </w:rPr>
        <w:t> </w:t>
      </w:r>
      <w:r>
        <w:rPr>
          <w:i/>
          <w:sz w:val="20"/>
        </w:rPr>
        <w:t>без вести 21 сентября 1941</w:t>
      </w:r>
      <w:r>
        <w:rPr>
          <w:i/>
          <w:spacing w:val="-16"/>
          <w:sz w:val="20"/>
        </w:rPr>
        <w:t> </w:t>
      </w:r>
      <w:r>
        <w:rPr>
          <w:i/>
          <w:sz w:val="20"/>
        </w:rPr>
        <w:t>года</w:t>
      </w:r>
    </w:p>
    <w:p>
      <w:pPr>
        <w:spacing w:before="4"/>
        <w:ind w:left="929" w:right="728" w:firstLine="0"/>
        <w:jc w:val="right"/>
        <w:rPr>
          <w:i/>
          <w:sz w:val="20"/>
        </w:rPr>
      </w:pPr>
      <w:r>
        <w:rPr>
          <w:i/>
          <w:sz w:val="20"/>
        </w:rPr>
        <w:t>под</w:t>
      </w:r>
      <w:r>
        <w:rPr>
          <w:i/>
          <w:spacing w:val="-2"/>
          <w:sz w:val="20"/>
        </w:rPr>
        <w:t> </w:t>
      </w:r>
      <w:r>
        <w:rPr>
          <w:i/>
          <w:sz w:val="20"/>
        </w:rPr>
        <w:t>Киевом</w:t>
      </w:r>
    </w:p>
    <w:p>
      <w:pPr>
        <w:pStyle w:val="BodyText"/>
        <w:rPr>
          <w:i/>
          <w:sz w:val="22"/>
        </w:rPr>
      </w:pPr>
    </w:p>
    <w:p>
      <w:pPr>
        <w:pStyle w:val="BodyText"/>
        <w:ind w:left="1692"/>
      </w:pPr>
      <w:r>
        <w:rPr/>
        <w:t>Уходя, я говорил: «Я вернусь, ты</w:t>
      </w:r>
      <w:r>
        <w:rPr>
          <w:spacing w:val="-22"/>
        </w:rPr>
        <w:t> </w:t>
      </w:r>
      <w:r>
        <w:rPr/>
        <w:t>верь...</w:t>
      </w:r>
    </w:p>
    <w:p>
      <w:pPr>
        <w:pStyle w:val="BodyText"/>
        <w:spacing w:line="280" w:lineRule="auto" w:before="39"/>
        <w:ind w:left="1692" w:right="2290"/>
      </w:pPr>
      <w:r>
        <w:rPr/>
        <w:t>На засов не закрывай, спать ложась, ты дверь. Пусть пройдет не день, не два, пусть пройдут</w:t>
      </w:r>
      <w:r>
        <w:rPr>
          <w:spacing w:val="-26"/>
        </w:rPr>
        <w:t> </w:t>
      </w:r>
      <w:r>
        <w:rPr/>
        <w:t>года, Пусть забудет счет годам вешняя</w:t>
      </w:r>
      <w:r>
        <w:rPr>
          <w:spacing w:val="-4"/>
        </w:rPr>
        <w:t> </w:t>
      </w:r>
      <w:r>
        <w:rPr/>
        <w:t>вода».</w:t>
      </w:r>
    </w:p>
    <w:p>
      <w:pPr>
        <w:pStyle w:val="BodyText"/>
        <w:spacing w:before="9"/>
      </w:pPr>
    </w:p>
    <w:p>
      <w:pPr>
        <w:pStyle w:val="BodyText"/>
        <w:spacing w:line="280" w:lineRule="auto"/>
        <w:ind w:left="1692" w:right="3122"/>
      </w:pPr>
      <w:r>
        <w:rPr/>
        <w:t>Как седин, не сосчитать нам своих</w:t>
      </w:r>
      <w:r>
        <w:rPr>
          <w:spacing w:val="-18"/>
        </w:rPr>
        <w:t> </w:t>
      </w:r>
      <w:r>
        <w:rPr/>
        <w:t>потерь И кому не повезет постучать в ту дверь, А кому заменит вдруг тех объятий</w:t>
      </w:r>
      <w:r>
        <w:rPr>
          <w:spacing w:val="-12"/>
        </w:rPr>
        <w:t> </w:t>
      </w:r>
      <w:r>
        <w:rPr/>
        <w:t>рук</w:t>
      </w:r>
    </w:p>
    <w:p>
      <w:pPr>
        <w:pStyle w:val="BodyText"/>
        <w:spacing w:line="229" w:lineRule="exact"/>
        <w:ind w:left="1692"/>
      </w:pPr>
      <w:r>
        <w:rPr/>
        <w:t>Безысходный, безвозвратный ада третий круг.</w:t>
      </w:r>
    </w:p>
    <w:p>
      <w:pPr>
        <w:pStyle w:val="BodyText"/>
        <w:spacing w:before="9"/>
        <w:rPr>
          <w:sz w:val="26"/>
        </w:rPr>
      </w:pPr>
    </w:p>
    <w:p>
      <w:pPr>
        <w:pStyle w:val="BodyText"/>
        <w:spacing w:line="280" w:lineRule="auto"/>
        <w:ind w:left="1692" w:right="2830"/>
      </w:pPr>
      <w:r>
        <w:rPr/>
        <w:t>Вот и мне не повезло ту увидеть дверь, Только ветер ледяной там скребет, как зверь. В ожидании меня покосилась дверь.</w:t>
      </w:r>
    </w:p>
    <w:p>
      <w:pPr>
        <w:pStyle w:val="BodyText"/>
        <w:spacing w:before="1"/>
        <w:ind w:left="1692"/>
      </w:pPr>
      <w:r>
        <w:rPr/>
        <w:t>Полстолетия прошло! Не поверишь -</w:t>
      </w:r>
      <w:r>
        <w:rPr>
          <w:spacing w:val="-18"/>
        </w:rPr>
        <w:t> </w:t>
      </w:r>
      <w:r>
        <w:rPr/>
        <w:t>сверь.</w:t>
      </w:r>
    </w:p>
    <w:p>
      <w:pPr>
        <w:pStyle w:val="BodyText"/>
        <w:spacing w:before="4"/>
        <w:rPr>
          <w:sz w:val="24"/>
        </w:rPr>
      </w:pPr>
    </w:p>
    <w:p>
      <w:pPr>
        <w:pStyle w:val="BodyText"/>
        <w:spacing w:line="280" w:lineRule="auto"/>
        <w:ind w:left="1692" w:right="2948"/>
      </w:pPr>
      <w:r>
        <w:rPr/>
        <w:t>Все же я туда вернусь и войду в ту дверь, Ведь не зря я обещал: «Я вернусь, ты</w:t>
      </w:r>
      <w:r>
        <w:rPr>
          <w:spacing w:val="-23"/>
        </w:rPr>
        <w:t> </w:t>
      </w:r>
      <w:r>
        <w:rPr/>
        <w:t>верь».</w:t>
      </w:r>
    </w:p>
    <w:p>
      <w:pPr>
        <w:pStyle w:val="BodyText"/>
        <w:spacing w:line="278" w:lineRule="auto"/>
        <w:ind w:left="1692" w:right="2817"/>
      </w:pPr>
      <w:r>
        <w:rPr/>
        <w:t>.. .Со свиданья на заре внук откроет дверь. Это я пришел к тебе, это я, поверь...</w:t>
      </w:r>
    </w:p>
    <w:p>
      <w:pPr>
        <w:spacing w:after="0" w:line="278" w:lineRule="auto"/>
        <w:sectPr>
          <w:type w:val="continuous"/>
          <w:pgSz w:w="8400" w:h="11900"/>
          <w:pgMar w:top="380" w:bottom="0" w:left="0" w:right="0"/>
        </w:sectPr>
      </w:pPr>
    </w:p>
    <w:p>
      <w:pPr>
        <w:pStyle w:val="BodyText"/>
      </w:pPr>
    </w:p>
    <w:p>
      <w:pPr>
        <w:pStyle w:val="BodyText"/>
        <w:spacing w:before="7"/>
        <w:rPr>
          <w:sz w:val="24"/>
        </w:rPr>
      </w:pPr>
    </w:p>
    <w:p>
      <w:pPr>
        <w:spacing w:after="0"/>
        <w:rPr>
          <w:sz w:val="24"/>
        </w:rPr>
        <w:sectPr>
          <w:headerReference w:type="even" r:id="rId860"/>
          <w:headerReference w:type="default" r:id="rId861"/>
          <w:pgSz w:w="8400" w:h="11900"/>
          <w:pgMar w:header="530" w:footer="706" w:top="740" w:bottom="1060" w:left="0" w:right="0"/>
        </w:sectPr>
      </w:pPr>
    </w:p>
    <w:p>
      <w:pPr>
        <w:pStyle w:val="BodyText"/>
        <w:spacing w:line="280" w:lineRule="auto" w:before="91"/>
        <w:ind w:left="1594" w:right="-2"/>
      </w:pPr>
      <w:r>
        <w:rPr/>
        <w:t>Не вернуться мне назад, нет, нельзя теперь. Ведь всю ночь у той избы не закрыта дверь, Ведь всю ночь, рассеяв сон, снова у окна Сколько лет ты ждешь меня... Все одна, </w:t>
      </w:r>
      <w:r>
        <w:rPr>
          <w:spacing w:val="-4"/>
        </w:rPr>
        <w:t>одна.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52"/>
        <w:ind w:left="531" w:right="0" w:firstLine="0"/>
        <w:jc w:val="left"/>
        <w:rPr>
          <w:i/>
          <w:sz w:val="20"/>
        </w:rPr>
      </w:pPr>
      <w:r>
        <w:rPr>
          <w:i/>
          <w:sz w:val="20"/>
        </w:rPr>
        <w:t>Март 1997 г.</w:t>
      </w:r>
    </w:p>
    <w:p>
      <w:pPr>
        <w:spacing w:after="0"/>
        <w:jc w:val="left"/>
        <w:rPr>
          <w:sz w:val="20"/>
        </w:rPr>
        <w:sectPr>
          <w:type w:val="continuous"/>
          <w:pgSz w:w="8400" w:h="11900"/>
          <w:pgMar w:top="380" w:bottom="0" w:left="0" w:right="0"/>
          <w:cols w:num="2" w:equalWidth="0">
            <w:col w:w="5503" w:space="40"/>
            <w:col w:w="2857"/>
          </w:cols>
        </w:sectPr>
      </w:pPr>
    </w:p>
    <w:p>
      <w:pPr>
        <w:pStyle w:val="BodyText"/>
        <w:spacing w:before="8"/>
        <w:rPr>
          <w:i/>
          <w:sz w:val="18"/>
        </w:rPr>
      </w:pPr>
    </w:p>
    <w:p>
      <w:pPr>
        <w:spacing w:after="0"/>
        <w:rPr>
          <w:sz w:val="18"/>
        </w:rPr>
        <w:sectPr>
          <w:type w:val="continuous"/>
          <w:pgSz w:w="8400" w:h="11900"/>
          <w:pgMar w:top="380" w:bottom="0" w:left="0" w:right="0"/>
        </w:sectPr>
      </w:pPr>
    </w:p>
    <w:p>
      <w:pPr>
        <w:pStyle w:val="BodyText"/>
        <w:spacing w:before="63"/>
        <w:jc w:val="right"/>
      </w:pPr>
      <w:r>
        <w:rPr/>
        <w:t>* * *</w:t>
      </w:r>
    </w:p>
    <w:p>
      <w:pPr>
        <w:pStyle w:val="BodyText"/>
        <w:spacing w:before="3"/>
        <w:rPr>
          <w:sz w:val="28"/>
        </w:rPr>
      </w:pPr>
      <w:r>
        <w:rPr/>
        <w:br w:type="column"/>
      </w:r>
      <w:r>
        <w:rPr>
          <w:sz w:val="28"/>
        </w:rPr>
      </w:r>
    </w:p>
    <w:p>
      <w:pPr>
        <w:spacing w:before="0"/>
        <w:ind w:left="2117" w:right="0" w:firstLine="0"/>
        <w:jc w:val="left"/>
        <w:rPr>
          <w:i/>
          <w:sz w:val="20"/>
        </w:rPr>
      </w:pPr>
      <w:r>
        <w:rPr>
          <w:i/>
          <w:sz w:val="20"/>
        </w:rPr>
        <w:t>Пак Валерий</w:t>
      </w:r>
    </w:p>
    <w:p>
      <w:pPr>
        <w:spacing w:after="0"/>
        <w:jc w:val="left"/>
        <w:rPr>
          <w:sz w:val="20"/>
        </w:rPr>
        <w:sectPr>
          <w:type w:val="continuous"/>
          <w:pgSz w:w="8400" w:h="11900"/>
          <w:pgMar w:top="380" w:bottom="0" w:left="0" w:right="0"/>
          <w:cols w:num="2" w:equalWidth="0">
            <w:col w:w="4358" w:space="40"/>
            <w:col w:w="4002"/>
          </w:cols>
        </w:sectPr>
      </w:pPr>
    </w:p>
    <w:p>
      <w:pPr>
        <w:pStyle w:val="BodyText"/>
        <w:rPr>
          <w:i/>
          <w:sz w:val="16"/>
        </w:rPr>
      </w:pPr>
    </w:p>
    <w:p>
      <w:pPr>
        <w:pStyle w:val="BodyText"/>
        <w:spacing w:line="280" w:lineRule="auto" w:before="91"/>
        <w:ind w:left="2693" w:right="3509"/>
      </w:pPr>
      <w:r>
        <w:rPr/>
        <w:t>Горестная складка, Горькие слова.</w:t>
      </w:r>
    </w:p>
    <w:p>
      <w:pPr>
        <w:pStyle w:val="BodyText"/>
        <w:spacing w:line="283" w:lineRule="auto"/>
        <w:ind w:left="2693" w:right="3438"/>
      </w:pPr>
      <w:r>
        <w:rPr/>
        <w:t>В двадцать два - солдатка, В двадцать три - вдова.</w:t>
      </w:r>
    </w:p>
    <w:p>
      <w:pPr>
        <w:pStyle w:val="BodyText"/>
        <w:spacing w:before="6"/>
      </w:pPr>
    </w:p>
    <w:p>
      <w:pPr>
        <w:pStyle w:val="BodyText"/>
        <w:spacing w:line="280" w:lineRule="auto"/>
        <w:ind w:left="2974" w:right="3706"/>
      </w:pPr>
      <w:r>
        <w:rPr/>
        <w:t>Ах, уж как любила, А теперь одна.</w:t>
      </w:r>
    </w:p>
    <w:p>
      <w:pPr>
        <w:pStyle w:val="BodyText"/>
        <w:spacing w:line="280" w:lineRule="auto"/>
        <w:ind w:left="2974" w:right="3877"/>
      </w:pPr>
      <w:r>
        <w:rPr/>
        <w:t>Это было, было, Все взяла война.</w:t>
      </w:r>
    </w:p>
    <w:p>
      <w:pPr>
        <w:pStyle w:val="BodyText"/>
        <w:spacing w:before="10"/>
      </w:pPr>
    </w:p>
    <w:p>
      <w:pPr>
        <w:pStyle w:val="BodyText"/>
        <w:spacing w:line="280" w:lineRule="auto"/>
        <w:ind w:left="2693" w:right="4054"/>
      </w:pPr>
      <w:r>
        <w:rPr/>
        <w:t>Все взяла - и нету. Пепел да свинец. Шла война по свету Из конца в конец.</w:t>
      </w:r>
    </w:p>
    <w:p>
      <w:pPr>
        <w:pStyle w:val="BodyText"/>
        <w:spacing w:before="3"/>
        <w:rPr>
          <w:sz w:val="23"/>
        </w:rPr>
      </w:pPr>
    </w:p>
    <w:p>
      <w:pPr>
        <w:pStyle w:val="BodyText"/>
        <w:spacing w:line="280" w:lineRule="auto"/>
        <w:ind w:left="2974" w:right="3738"/>
      </w:pPr>
      <w:r>
        <w:rPr/>
        <w:t>Шла война и пела. Землю жгла </w:t>
      </w:r>
      <w:r>
        <w:rPr>
          <w:spacing w:val="-4"/>
        </w:rPr>
        <w:t>дотла. </w:t>
      </w:r>
      <w:r>
        <w:rPr/>
        <w:t>Все перетерпела. Все</w:t>
      </w:r>
      <w:r>
        <w:rPr>
          <w:spacing w:val="-1"/>
        </w:rPr>
        <w:t> </w:t>
      </w:r>
      <w:r>
        <w:rPr/>
        <w:t>перемогла.</w:t>
      </w:r>
    </w:p>
    <w:p>
      <w:pPr>
        <w:pStyle w:val="BodyText"/>
        <w:rPr>
          <w:sz w:val="21"/>
        </w:rPr>
      </w:pPr>
    </w:p>
    <w:p>
      <w:pPr>
        <w:pStyle w:val="BodyText"/>
        <w:spacing w:line="280" w:lineRule="auto"/>
        <w:ind w:left="2693" w:right="4051"/>
        <w:jc w:val="both"/>
      </w:pPr>
      <w:r>
        <w:rPr/>
        <w:t>А в лесу неблизко Холмик да скамья. Там под </w:t>
      </w:r>
      <w:r>
        <w:rPr>
          <w:spacing w:val="-3"/>
        </w:rPr>
        <w:t>обелиском </w:t>
      </w:r>
      <w:r>
        <w:rPr/>
        <w:t>Спит любовь</w:t>
      </w:r>
      <w:r>
        <w:rPr>
          <w:spacing w:val="-5"/>
        </w:rPr>
        <w:t> </w:t>
      </w:r>
      <w:r>
        <w:rPr/>
        <w:t>моя.</w:t>
      </w:r>
    </w:p>
    <w:p>
      <w:pPr>
        <w:spacing w:after="0" w:line="280" w:lineRule="auto"/>
        <w:jc w:val="both"/>
        <w:sectPr>
          <w:type w:val="continuous"/>
          <w:pgSz w:w="8400" w:h="11900"/>
          <w:pgMar w:top="380" w:bottom="0" w:left="0" w:right="0"/>
        </w:sectPr>
      </w:pPr>
    </w:p>
    <w:p>
      <w:pPr>
        <w:pStyle w:val="BodyText"/>
      </w:pPr>
    </w:p>
    <w:p>
      <w:pPr>
        <w:pStyle w:val="BodyText"/>
        <w:spacing w:before="10"/>
        <w:rPr>
          <w:sz w:val="26"/>
        </w:rPr>
      </w:pPr>
    </w:p>
    <w:p>
      <w:pPr>
        <w:pStyle w:val="BodyText"/>
        <w:spacing w:line="276" w:lineRule="auto" w:before="91"/>
        <w:ind w:left="3128" w:right="3904"/>
      </w:pPr>
      <w:r>
        <w:rPr/>
        <w:t>Белая оградка, Блеклая листва.</w:t>
      </w:r>
    </w:p>
    <w:p>
      <w:pPr>
        <w:pStyle w:val="BodyText"/>
        <w:spacing w:line="276" w:lineRule="auto"/>
        <w:ind w:left="3128" w:right="2949"/>
      </w:pPr>
      <w:r>
        <w:rPr/>
        <w:t>В двадцать два - солдатка, В двадцать три - вдова.</w:t>
      </w:r>
    </w:p>
    <w:p>
      <w:pPr>
        <w:pStyle w:val="BodyText"/>
      </w:pPr>
    </w:p>
    <w:p>
      <w:pPr>
        <w:pStyle w:val="BodyText"/>
        <w:spacing w:before="9"/>
        <w:rPr>
          <w:sz w:val="21"/>
        </w:rPr>
      </w:pPr>
    </w:p>
    <w:p>
      <w:pPr>
        <w:pStyle w:val="Heading3"/>
        <w:ind w:left="1533" w:right="1023"/>
        <w:jc w:val="center"/>
        <w:rPr>
          <w:i/>
        </w:rPr>
      </w:pPr>
      <w:r>
        <w:rPr>
          <w:i/>
        </w:rPr>
        <w:t>ОТЕЧЕСТВО</w:t>
      </w:r>
    </w:p>
    <w:p>
      <w:pPr>
        <w:spacing w:before="152"/>
        <w:ind w:left="929" w:right="646" w:firstLine="0"/>
        <w:jc w:val="right"/>
        <w:rPr>
          <w:i/>
          <w:sz w:val="20"/>
        </w:rPr>
      </w:pPr>
      <w:r>
        <w:rPr>
          <w:i/>
          <w:sz w:val="20"/>
        </w:rPr>
        <w:t>Иванова Е. А., г. Москва</w:t>
      </w:r>
    </w:p>
    <w:p>
      <w:pPr>
        <w:pStyle w:val="BodyText"/>
        <w:spacing w:before="9"/>
        <w:rPr>
          <w:i/>
          <w:sz w:val="11"/>
        </w:rPr>
      </w:pPr>
    </w:p>
    <w:p>
      <w:pPr>
        <w:pStyle w:val="BodyText"/>
        <w:spacing w:line="276" w:lineRule="auto" w:before="91"/>
        <w:ind w:left="2385" w:right="3385"/>
      </w:pPr>
      <w:r>
        <w:rPr/>
        <w:t>Берега, ожирев от безделья, Оползают к реке, тяжелы. Облетающей тонкой пастелью Обозначены эти стволы.</w:t>
      </w:r>
    </w:p>
    <w:p>
      <w:pPr>
        <w:pStyle w:val="BodyText"/>
        <w:spacing w:before="8"/>
      </w:pPr>
    </w:p>
    <w:p>
      <w:pPr>
        <w:pStyle w:val="BodyText"/>
        <w:spacing w:line="276" w:lineRule="auto"/>
        <w:ind w:left="2385" w:right="2480"/>
      </w:pPr>
      <w:r>
        <w:rPr/>
        <w:t>Березняк легкой дымкой по склону, Молча пучит глаза бересклет,</w:t>
      </w:r>
    </w:p>
    <w:p>
      <w:pPr>
        <w:pStyle w:val="BodyText"/>
        <w:spacing w:line="276" w:lineRule="auto"/>
        <w:ind w:left="2385" w:right="2480"/>
      </w:pPr>
      <w:r>
        <w:rPr/>
        <w:t>Лезем вверх, расшибаясь в поклонах, Бесконечную тысячу лет.</w:t>
      </w:r>
    </w:p>
    <w:p>
      <w:pPr>
        <w:pStyle w:val="BodyText"/>
        <w:spacing w:before="8"/>
      </w:pPr>
    </w:p>
    <w:p>
      <w:pPr>
        <w:pStyle w:val="BodyText"/>
        <w:spacing w:line="276" w:lineRule="auto" w:before="1"/>
        <w:ind w:left="2385" w:right="3027"/>
      </w:pPr>
      <w:r>
        <w:rPr/>
        <w:t>Над затихшим Серебряным бором, Высоко-высоко - не достать!</w:t>
      </w:r>
    </w:p>
    <w:p>
      <w:pPr>
        <w:pStyle w:val="BodyText"/>
        <w:spacing w:line="276" w:lineRule="auto"/>
        <w:ind w:left="2385" w:right="3240"/>
      </w:pPr>
      <w:r>
        <w:rPr/>
        <w:t>Поднялась караульным дозором Колокольни упрямая стать.</w:t>
      </w:r>
    </w:p>
    <w:p>
      <w:pPr>
        <w:pStyle w:val="BodyText"/>
        <w:spacing w:before="10"/>
      </w:pPr>
    </w:p>
    <w:p>
      <w:pPr>
        <w:pStyle w:val="BodyText"/>
        <w:spacing w:line="249" w:lineRule="auto"/>
        <w:ind w:left="2385" w:right="3130"/>
      </w:pPr>
      <w:r>
        <w:rPr/>
        <w:t>Русский зодчий не ради забавы, Потрясенное вскинув лицо, Гордый памятник дедовой славы</w:t>
      </w:r>
    </w:p>
    <w:p>
      <w:pPr>
        <w:pStyle w:val="BodyText"/>
        <w:spacing w:before="24"/>
        <w:ind w:left="2385"/>
      </w:pPr>
      <w:r>
        <w:rPr/>
        <w:t>Топором возводил и</w:t>
      </w:r>
      <w:r>
        <w:rPr>
          <w:spacing w:val="-11"/>
        </w:rPr>
        <w:t> </w:t>
      </w:r>
      <w:r>
        <w:rPr/>
        <w:t>резцом.</w:t>
      </w:r>
    </w:p>
    <w:p>
      <w:pPr>
        <w:pStyle w:val="BodyText"/>
        <w:spacing w:before="10"/>
        <w:rPr>
          <w:sz w:val="23"/>
        </w:rPr>
      </w:pPr>
    </w:p>
    <w:p>
      <w:pPr>
        <w:pStyle w:val="BodyText"/>
        <w:spacing w:line="271" w:lineRule="auto"/>
        <w:ind w:left="2385" w:right="3571"/>
      </w:pPr>
      <w:r>
        <w:rPr/>
        <w:t>Стен прямые могучие плечи Величаво взметнул от</w:t>
      </w:r>
      <w:r>
        <w:rPr>
          <w:spacing w:val="-13"/>
        </w:rPr>
        <w:t> </w:t>
      </w:r>
      <w:r>
        <w:rPr/>
        <w:t>земли</w:t>
      </w:r>
    </w:p>
    <w:p>
      <w:pPr>
        <w:pStyle w:val="BodyText"/>
        <w:spacing w:line="273" w:lineRule="auto"/>
        <w:ind w:left="2385" w:right="2817"/>
      </w:pPr>
      <w:r>
        <w:rPr/>
        <w:t>В память тем, что с погаными в сечи За родимую землю легли.</w:t>
      </w:r>
    </w:p>
    <w:p>
      <w:pPr>
        <w:spacing w:after="0" w:line="273" w:lineRule="auto"/>
        <w:sectPr>
          <w:pgSz w:w="8400" w:h="11900"/>
          <w:pgMar w:header="617" w:footer="728" w:top="840" w:bottom="880" w:left="0" w:right="0"/>
        </w:sectPr>
      </w:pPr>
    </w:p>
    <w:p>
      <w:pPr>
        <w:pStyle w:val="BodyText"/>
      </w:pPr>
    </w:p>
    <w:p>
      <w:pPr>
        <w:pStyle w:val="BodyText"/>
        <w:spacing w:before="3"/>
        <w:rPr>
          <w:sz w:val="21"/>
        </w:rPr>
      </w:pPr>
    </w:p>
    <w:p>
      <w:pPr>
        <w:pStyle w:val="BodyText"/>
        <w:spacing w:line="276" w:lineRule="auto" w:before="91"/>
        <w:ind w:left="2205" w:right="3260"/>
      </w:pPr>
      <w:r>
        <w:rPr/>
        <w:t>И высокий собор православный Над расхристанным веком</w:t>
      </w:r>
      <w:r>
        <w:rPr>
          <w:spacing w:val="-16"/>
        </w:rPr>
        <w:t> </w:t>
      </w:r>
      <w:r>
        <w:rPr/>
        <w:t>звенит, Безмятежно, свободно и плавно Купола устремляя в</w:t>
      </w:r>
      <w:r>
        <w:rPr>
          <w:spacing w:val="-2"/>
        </w:rPr>
        <w:t> </w:t>
      </w:r>
      <w:r>
        <w:rPr/>
        <w:t>зенит!</w:t>
      </w:r>
    </w:p>
    <w:p>
      <w:pPr>
        <w:pStyle w:val="BodyText"/>
        <w:spacing w:before="10"/>
        <w:rPr>
          <w:sz w:val="19"/>
        </w:rPr>
      </w:pPr>
    </w:p>
    <w:p>
      <w:pPr>
        <w:pStyle w:val="BodyText"/>
        <w:spacing w:line="225" w:lineRule="exact"/>
        <w:ind w:left="2206"/>
      </w:pPr>
      <w:r>
        <w:rPr/>
        <w:t>Не в иконах святое</w:t>
      </w:r>
      <w:r>
        <w:rPr>
          <w:spacing w:val="-11"/>
        </w:rPr>
        <w:t> </w:t>
      </w:r>
      <w:r>
        <w:rPr/>
        <w:t>начало.</w:t>
      </w:r>
    </w:p>
    <w:p>
      <w:pPr>
        <w:pStyle w:val="BodyText"/>
        <w:spacing w:line="268" w:lineRule="auto"/>
        <w:ind w:left="2205" w:right="2817"/>
      </w:pPr>
      <w:r>
        <w:rPr/>
        <w:t>Не к поповским молебствам склонюсь. Не на царство - на подвиг венчала Пресвятая страдалица - Русь.</w:t>
      </w:r>
    </w:p>
    <w:p>
      <w:pPr>
        <w:pStyle w:val="BodyText"/>
        <w:spacing w:before="1"/>
        <w:rPr>
          <w:sz w:val="21"/>
        </w:rPr>
      </w:pPr>
    </w:p>
    <w:p>
      <w:pPr>
        <w:pStyle w:val="BodyText"/>
        <w:spacing w:line="276" w:lineRule="auto" w:before="1"/>
        <w:ind w:left="2206" w:right="3219"/>
      </w:pPr>
      <w:r>
        <w:rPr/>
        <w:t>И не зря, над задумчивым словом Гнулся в сумрачной келье монах – По равнине проносится снова</w:t>
      </w:r>
    </w:p>
    <w:p>
      <w:pPr>
        <w:pStyle w:val="BodyText"/>
        <w:spacing w:line="229" w:lineRule="exact"/>
        <w:ind w:left="2206"/>
      </w:pPr>
      <w:r>
        <w:rPr/>
        <w:t>Русь, привстав в золотых стременах.</w:t>
      </w:r>
    </w:p>
    <w:p>
      <w:pPr>
        <w:pStyle w:val="BodyText"/>
        <w:spacing w:before="10"/>
        <w:rPr>
          <w:sz w:val="25"/>
        </w:rPr>
      </w:pPr>
    </w:p>
    <w:p>
      <w:pPr>
        <w:pStyle w:val="BodyText"/>
        <w:spacing w:line="276" w:lineRule="auto"/>
        <w:ind w:left="2206" w:right="3680"/>
      </w:pPr>
      <w:r>
        <w:rPr/>
        <w:t>Вновь не бога, не славы ради Под шеломы убрав виски, Новгородские бьются рати, Из Смоленска идут полки.</w:t>
      </w:r>
    </w:p>
    <w:p>
      <w:pPr>
        <w:pStyle w:val="BodyText"/>
        <w:spacing w:before="8"/>
      </w:pPr>
    </w:p>
    <w:p>
      <w:pPr>
        <w:pStyle w:val="BodyText"/>
        <w:spacing w:line="276" w:lineRule="auto" w:before="1"/>
        <w:ind w:left="2206" w:right="2817"/>
      </w:pPr>
      <w:r>
        <w:rPr/>
        <w:t>И, как в старь, боевая дружина, Налегая, ударит веслом!</w:t>
      </w:r>
    </w:p>
    <w:p>
      <w:pPr>
        <w:pStyle w:val="BodyText"/>
        <w:spacing w:line="276" w:lineRule="auto"/>
        <w:ind w:left="2206" w:right="2480"/>
      </w:pPr>
      <w:r>
        <w:rPr/>
        <w:t>Над Москвою-рекой, над вершиной, Лебединым взметнулась крылом.</w:t>
      </w:r>
    </w:p>
    <w:p>
      <w:pPr>
        <w:pStyle w:val="BodyText"/>
        <w:spacing w:before="8"/>
      </w:pPr>
    </w:p>
    <w:p>
      <w:pPr>
        <w:pStyle w:val="BodyText"/>
        <w:spacing w:line="276" w:lineRule="auto"/>
        <w:ind w:left="2205" w:right="3117"/>
      </w:pPr>
      <w:r>
        <w:rPr/>
        <w:t>Чудо-церковь... Парит над затоном! И стоишь перед ней не дыша...</w:t>
      </w:r>
    </w:p>
    <w:p>
      <w:pPr>
        <w:pStyle w:val="BodyText"/>
        <w:spacing w:line="276" w:lineRule="auto"/>
        <w:ind w:left="2205" w:right="3223"/>
      </w:pPr>
      <w:r>
        <w:rPr/>
        <w:t>Колокольным откликнется стоном Рассеченный мечами шишак.</w:t>
      </w:r>
    </w:p>
    <w:p>
      <w:pPr>
        <w:pStyle w:val="BodyText"/>
        <w:spacing w:before="8"/>
      </w:pPr>
    </w:p>
    <w:p>
      <w:pPr>
        <w:pStyle w:val="BodyText"/>
        <w:spacing w:line="276" w:lineRule="auto" w:before="1"/>
        <w:ind w:left="2205" w:right="2480"/>
      </w:pPr>
      <w:r>
        <w:rPr/>
        <w:t>А когда припадешь на колени, Прикоснешься ступенькой к вихрам, Вознесенный царевым веленьем Ослепительно сказочный храм.</w:t>
      </w:r>
    </w:p>
    <w:p>
      <w:pPr>
        <w:spacing w:after="0" w:line="276" w:lineRule="auto"/>
        <w:sectPr>
          <w:footerReference w:type="default" r:id="rId862"/>
          <w:footerReference w:type="even" r:id="rId863"/>
          <w:pgSz w:w="8400" w:h="11900"/>
          <w:pgMar w:footer="826" w:header="617" w:top="780" w:bottom="1020" w:left="0" w:right="0"/>
          <w:pgNumType w:start="415"/>
        </w:sectPr>
      </w:pPr>
    </w:p>
    <w:p>
      <w:pPr>
        <w:pStyle w:val="BodyText"/>
      </w:pPr>
    </w:p>
    <w:p>
      <w:pPr>
        <w:pStyle w:val="BodyText"/>
        <w:spacing w:before="2"/>
        <w:rPr>
          <w:sz w:val="29"/>
        </w:rPr>
      </w:pPr>
    </w:p>
    <w:p>
      <w:pPr>
        <w:pStyle w:val="BodyText"/>
        <w:spacing w:line="280" w:lineRule="auto" w:before="91"/>
        <w:ind w:left="2261" w:right="3509"/>
      </w:pPr>
      <w:r>
        <w:rPr/>
        <w:t>Он стоит в голубом изголовье У величия древней земли,</w:t>
      </w:r>
    </w:p>
    <w:p>
      <w:pPr>
        <w:pStyle w:val="BodyText"/>
        <w:spacing w:line="280" w:lineRule="auto"/>
        <w:ind w:left="2261" w:right="3054"/>
      </w:pPr>
      <w:r>
        <w:rPr/>
        <w:t>Будто павших бессмертною кровью Напитались простые кремли...</w:t>
      </w:r>
    </w:p>
    <w:p>
      <w:pPr>
        <w:pStyle w:val="BodyText"/>
        <w:spacing w:before="10"/>
        <w:rPr>
          <w:sz w:val="12"/>
        </w:rPr>
      </w:pPr>
    </w:p>
    <w:p>
      <w:pPr>
        <w:spacing w:after="0"/>
        <w:rPr>
          <w:sz w:val="12"/>
        </w:rPr>
        <w:sectPr>
          <w:headerReference w:type="default" r:id="rId864"/>
          <w:headerReference w:type="even" r:id="rId865"/>
          <w:pgSz w:w="8400" w:h="11900"/>
          <w:pgMar w:header="528" w:footer="826" w:top="740" w:bottom="940" w:left="0" w:right="0"/>
        </w:sectPr>
      </w:pPr>
    </w:p>
    <w:p>
      <w:pPr>
        <w:pStyle w:val="BodyText"/>
        <w:spacing w:line="280" w:lineRule="auto" w:before="91"/>
        <w:ind w:left="2261" w:right="-9"/>
      </w:pPr>
      <w:r>
        <w:rPr/>
        <w:t>Березняк легкой дымкой по склону, Молча пучит глаза бересклет,</w:t>
      </w:r>
    </w:p>
    <w:p>
      <w:pPr>
        <w:pStyle w:val="BodyText"/>
        <w:spacing w:line="280" w:lineRule="auto"/>
        <w:ind w:left="2261" w:right="-9"/>
      </w:pPr>
      <w:r>
        <w:rPr/>
        <w:t>Лезем вверх, расшибаясь в</w:t>
      </w:r>
      <w:r>
        <w:rPr>
          <w:spacing w:val="-14"/>
        </w:rPr>
        <w:t> </w:t>
      </w:r>
      <w:r>
        <w:rPr/>
        <w:t>поклонах, Бесконечную тысячу</w:t>
      </w:r>
      <w:r>
        <w:rPr>
          <w:spacing w:val="-2"/>
        </w:rPr>
        <w:t> </w:t>
      </w:r>
      <w:r>
        <w:rPr/>
        <w:t>лет.</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55"/>
        <w:ind w:left="1243" w:right="1047" w:firstLine="0"/>
        <w:jc w:val="center"/>
        <w:rPr>
          <w:i/>
          <w:sz w:val="20"/>
        </w:rPr>
      </w:pPr>
      <w:r>
        <w:rPr>
          <w:i/>
          <w:sz w:val="20"/>
        </w:rPr>
        <w:t>1981 г.</w:t>
      </w:r>
    </w:p>
    <w:p>
      <w:pPr>
        <w:spacing w:after="0"/>
        <w:jc w:val="center"/>
        <w:rPr>
          <w:sz w:val="20"/>
        </w:rPr>
        <w:sectPr>
          <w:type w:val="continuous"/>
          <w:pgSz w:w="8400" w:h="11900"/>
          <w:pgMar w:top="380" w:bottom="0" w:left="0" w:right="0"/>
          <w:cols w:num="2" w:equalWidth="0">
            <w:col w:w="5450" w:space="40"/>
            <w:col w:w="2910"/>
          </w:cols>
        </w:sectPr>
      </w:pPr>
    </w:p>
    <w:p>
      <w:pPr>
        <w:pStyle w:val="BodyText"/>
        <w:rPr>
          <w:i/>
        </w:rPr>
      </w:pPr>
    </w:p>
    <w:p>
      <w:pPr>
        <w:pStyle w:val="BodyText"/>
        <w:spacing w:before="5"/>
        <w:rPr>
          <w:i/>
          <w:sz w:val="17"/>
        </w:rPr>
      </w:pPr>
    </w:p>
    <w:p>
      <w:pPr>
        <w:spacing w:after="0"/>
        <w:rPr>
          <w:sz w:val="17"/>
        </w:rPr>
        <w:sectPr>
          <w:type w:val="continuous"/>
          <w:pgSz w:w="8400" w:h="11900"/>
          <w:pgMar w:top="380" w:bottom="0" w:left="0" w:right="0"/>
        </w:sectPr>
      </w:pPr>
    </w:p>
    <w:p>
      <w:pPr>
        <w:pStyle w:val="Heading3"/>
        <w:spacing w:before="91"/>
        <w:ind w:left="0"/>
        <w:jc w:val="right"/>
        <w:rPr>
          <w:i/>
        </w:rPr>
      </w:pPr>
      <w:r>
        <w:rPr>
          <w:i/>
          <w:w w:val="95"/>
        </w:rPr>
        <w:t>РЖЕВСКАЯ</w:t>
      </w:r>
    </w:p>
    <w:p>
      <w:pPr>
        <w:pStyle w:val="BodyText"/>
        <w:rPr>
          <w:b/>
          <w:i/>
          <w:sz w:val="22"/>
        </w:rPr>
      </w:pPr>
      <w:r>
        <w:rPr/>
        <w:br w:type="column"/>
      </w:r>
      <w:r>
        <w:rPr>
          <w:b/>
          <w:i/>
          <w:sz w:val="22"/>
        </w:rPr>
      </w:r>
    </w:p>
    <w:p>
      <w:pPr>
        <w:pStyle w:val="BodyText"/>
        <w:spacing w:before="7"/>
        <w:rPr>
          <w:b/>
          <w:i/>
          <w:sz w:val="18"/>
        </w:rPr>
      </w:pPr>
    </w:p>
    <w:p>
      <w:pPr>
        <w:spacing w:line="249" w:lineRule="auto" w:before="0"/>
        <w:ind w:left="618" w:right="761" w:firstLine="228"/>
        <w:jc w:val="right"/>
        <w:rPr>
          <w:i/>
          <w:sz w:val="20"/>
        </w:rPr>
      </w:pPr>
      <w:r>
        <w:rPr>
          <w:i/>
          <w:sz w:val="20"/>
        </w:rPr>
        <w:t>Иванова Е. А., г. Москва</w:t>
      </w:r>
      <w:r>
        <w:rPr>
          <w:i/>
          <w:w w:val="99"/>
          <w:sz w:val="20"/>
        </w:rPr>
        <w:t> </w:t>
      </w:r>
      <w:r>
        <w:rPr>
          <w:i/>
          <w:sz w:val="20"/>
        </w:rPr>
        <w:t>Участникам поисковых</w:t>
      </w:r>
      <w:r>
        <w:rPr>
          <w:i/>
          <w:w w:val="99"/>
          <w:sz w:val="20"/>
        </w:rPr>
        <w:t> </w:t>
      </w:r>
      <w:r>
        <w:rPr>
          <w:i/>
          <w:sz w:val="20"/>
        </w:rPr>
        <w:t>работ под Букарево. Ржев</w:t>
      </w:r>
    </w:p>
    <w:p>
      <w:pPr>
        <w:spacing w:after="0" w:line="249" w:lineRule="auto"/>
        <w:jc w:val="right"/>
        <w:rPr>
          <w:sz w:val="20"/>
        </w:rPr>
        <w:sectPr>
          <w:type w:val="continuous"/>
          <w:pgSz w:w="8400" w:h="11900"/>
          <w:pgMar w:top="380" w:bottom="0" w:left="0" w:right="0"/>
          <w:cols w:num="2" w:equalWidth="0">
            <w:col w:w="4674" w:space="40"/>
            <w:col w:w="3686"/>
          </w:cols>
        </w:sectPr>
      </w:pPr>
    </w:p>
    <w:p>
      <w:pPr>
        <w:pStyle w:val="BodyText"/>
        <w:rPr>
          <w:i/>
          <w:sz w:val="13"/>
        </w:rPr>
      </w:pPr>
    </w:p>
    <w:p>
      <w:pPr>
        <w:pStyle w:val="BodyText"/>
        <w:spacing w:before="91"/>
        <w:ind w:left="2261"/>
      </w:pPr>
      <w:r>
        <w:rPr/>
        <w:t>Наше небо - широкой каймой,</w:t>
      </w:r>
    </w:p>
    <w:p>
      <w:pPr>
        <w:pStyle w:val="BodyText"/>
        <w:spacing w:line="276" w:lineRule="auto" w:before="34"/>
        <w:ind w:left="2261" w:right="2480"/>
      </w:pPr>
      <w:r>
        <w:rPr/>
        <w:t>Ржевский лес, жаркий бой, трудный бой. Никуда не ушел батальон,</w:t>
      </w:r>
    </w:p>
    <w:p>
      <w:pPr>
        <w:pStyle w:val="BodyText"/>
        <w:spacing w:line="229" w:lineRule="exact"/>
        <w:ind w:left="2261"/>
      </w:pPr>
      <w:r>
        <w:rPr/>
        <w:t>Здесь лежит он с военных времен.</w:t>
      </w:r>
    </w:p>
    <w:p>
      <w:pPr>
        <w:pStyle w:val="BodyText"/>
        <w:spacing w:before="10"/>
        <w:rPr>
          <w:sz w:val="23"/>
        </w:rPr>
      </w:pPr>
    </w:p>
    <w:p>
      <w:pPr>
        <w:pStyle w:val="BodyText"/>
        <w:spacing w:line="276" w:lineRule="auto"/>
        <w:ind w:left="2261" w:right="3202"/>
      </w:pPr>
      <w:r>
        <w:rPr/>
        <w:t>Белорус, украинец, казах, Сталинградец, москвич, сибиряк - В 41-м неравном бою</w:t>
      </w:r>
    </w:p>
    <w:p>
      <w:pPr>
        <w:pStyle w:val="BodyText"/>
        <w:spacing w:line="229" w:lineRule="exact"/>
        <w:ind w:left="2261"/>
      </w:pPr>
      <w:r>
        <w:rPr/>
        <w:t>Здесь легли за Отчизну свою.</w:t>
      </w:r>
    </w:p>
    <w:p>
      <w:pPr>
        <w:pStyle w:val="BodyText"/>
        <w:rPr>
          <w:sz w:val="24"/>
        </w:rPr>
      </w:pPr>
    </w:p>
    <w:p>
      <w:pPr>
        <w:pStyle w:val="BodyText"/>
        <w:spacing w:line="271" w:lineRule="auto"/>
        <w:ind w:left="2261" w:right="3038"/>
      </w:pPr>
      <w:r>
        <w:rPr/>
        <w:t>И теперь мы, как тот батальон – Груз войны, боя смерч, бег времен - Завершаем тот праведный</w:t>
      </w:r>
      <w:r>
        <w:rPr>
          <w:spacing w:val="-4"/>
        </w:rPr>
        <w:t> </w:t>
      </w:r>
      <w:r>
        <w:rPr/>
        <w:t>бой,</w:t>
      </w:r>
    </w:p>
    <w:p>
      <w:pPr>
        <w:pStyle w:val="BodyText"/>
        <w:spacing w:line="229" w:lineRule="exact"/>
        <w:ind w:left="2261"/>
      </w:pPr>
      <w:r>
        <w:rPr/>
        <w:t>Нас связавший одною</w:t>
      </w:r>
      <w:r>
        <w:rPr>
          <w:spacing w:val="-13"/>
        </w:rPr>
        <w:t> </w:t>
      </w:r>
      <w:r>
        <w:rPr/>
        <w:t>судьбой.</w:t>
      </w:r>
    </w:p>
    <w:p>
      <w:pPr>
        <w:pStyle w:val="BodyText"/>
        <w:spacing w:before="10"/>
        <w:rPr>
          <w:sz w:val="23"/>
        </w:rPr>
      </w:pPr>
    </w:p>
    <w:p>
      <w:pPr>
        <w:pStyle w:val="BodyText"/>
        <w:spacing w:line="230" w:lineRule="auto"/>
        <w:ind w:left="2261" w:right="3628"/>
      </w:pPr>
      <w:r>
        <w:rPr/>
        <w:t>Украинец, татарин, мордвин, Россиянин, узбек, армянин -</w:t>
      </w:r>
    </w:p>
    <w:p>
      <w:pPr>
        <w:spacing w:after="0" w:line="230" w:lineRule="auto"/>
        <w:sectPr>
          <w:type w:val="continuous"/>
          <w:pgSz w:w="8400" w:h="11900"/>
          <w:pgMar w:top="380" w:bottom="0" w:left="0" w:right="0"/>
        </w:sectPr>
      </w:pPr>
    </w:p>
    <w:p>
      <w:pPr>
        <w:pStyle w:val="BodyText"/>
      </w:pPr>
    </w:p>
    <w:p>
      <w:pPr>
        <w:pStyle w:val="BodyText"/>
        <w:spacing w:before="5"/>
        <w:rPr>
          <w:sz w:val="25"/>
        </w:rPr>
      </w:pPr>
    </w:p>
    <w:p>
      <w:pPr>
        <w:pStyle w:val="BodyText"/>
        <w:spacing w:line="230" w:lineRule="auto" w:before="98"/>
        <w:ind w:left="2172" w:right="3470"/>
      </w:pPr>
      <w:r>
        <w:rPr/>
        <w:t>Мы приходим на те рубежи, Где комбат с батальоном</w:t>
      </w:r>
      <w:r>
        <w:rPr>
          <w:spacing w:val="-13"/>
        </w:rPr>
        <w:t> </w:t>
      </w:r>
      <w:r>
        <w:rPr/>
        <w:t>лежит.</w:t>
      </w:r>
    </w:p>
    <w:p>
      <w:pPr>
        <w:pStyle w:val="BodyText"/>
        <w:rPr>
          <w:sz w:val="24"/>
        </w:rPr>
      </w:pPr>
    </w:p>
    <w:p>
      <w:pPr>
        <w:pStyle w:val="BodyText"/>
        <w:ind w:left="2172"/>
      </w:pPr>
      <w:r>
        <w:rPr/>
        <w:t>И опять у щеки пулемет,</w:t>
      </w:r>
    </w:p>
    <w:p>
      <w:pPr>
        <w:pStyle w:val="BodyText"/>
        <w:spacing w:line="276" w:lineRule="auto" w:before="34"/>
        <w:ind w:left="2172" w:right="3581"/>
      </w:pPr>
      <w:r>
        <w:rPr/>
        <w:t>И в атаку - на вражеский ДОТ, И - гранату из мертвой руки,</w:t>
      </w:r>
    </w:p>
    <w:p>
      <w:pPr>
        <w:pStyle w:val="BodyText"/>
        <w:spacing w:line="276" w:lineRule="auto"/>
        <w:ind w:left="2172" w:right="3395"/>
      </w:pPr>
      <w:r>
        <w:rPr/>
        <w:t>И по-русски, на тыщу - в штыки. Николай, Ибрагим, Бауржан, Августинас, Алеша, Иван...</w:t>
      </w:r>
    </w:p>
    <w:p>
      <w:pPr>
        <w:pStyle w:val="BodyText"/>
        <w:spacing w:line="276" w:lineRule="auto"/>
        <w:ind w:left="2172" w:right="3203"/>
      </w:pPr>
      <w:r>
        <w:rPr/>
        <w:t>Вместе с вами в едином строю, Вместе с вами в последнем бою.</w:t>
      </w:r>
    </w:p>
    <w:p>
      <w:pPr>
        <w:pStyle w:val="BodyText"/>
      </w:pPr>
    </w:p>
    <w:p>
      <w:pPr>
        <w:spacing w:after="0"/>
        <w:sectPr>
          <w:pgSz w:w="8400" w:h="11900"/>
          <w:pgMar w:header="638" w:footer="742" w:top="760" w:bottom="1000" w:left="0" w:right="0"/>
        </w:sectPr>
      </w:pPr>
    </w:p>
    <w:p>
      <w:pPr>
        <w:pStyle w:val="BodyText"/>
        <w:spacing w:before="8"/>
        <w:rPr>
          <w:sz w:val="21"/>
        </w:rPr>
      </w:pPr>
    </w:p>
    <w:p>
      <w:pPr>
        <w:spacing w:before="0"/>
        <w:ind w:left="3027" w:right="0" w:firstLine="0"/>
        <w:jc w:val="left"/>
        <w:rPr>
          <w:i/>
          <w:sz w:val="20"/>
        </w:rPr>
      </w:pPr>
      <w:r>
        <w:rPr>
          <w:i/>
          <w:spacing w:val="-8"/>
          <w:sz w:val="20"/>
        </w:rPr>
        <w:t>МОИМ </w:t>
      </w:r>
      <w:r>
        <w:rPr>
          <w:i/>
          <w:spacing w:val="-11"/>
          <w:sz w:val="20"/>
        </w:rPr>
        <w:t>ОДНОПОЛЧАНКАМ</w:t>
      </w:r>
    </w:p>
    <w:p>
      <w:pPr>
        <w:pStyle w:val="BodyText"/>
        <w:rPr>
          <w:i/>
          <w:sz w:val="22"/>
        </w:rPr>
      </w:pPr>
      <w:r>
        <w:rPr/>
        <w:br w:type="column"/>
      </w:r>
      <w:r>
        <w:rPr>
          <w:i/>
          <w:sz w:val="22"/>
        </w:rPr>
      </w:r>
    </w:p>
    <w:p>
      <w:pPr>
        <w:pStyle w:val="BodyText"/>
        <w:spacing w:before="10"/>
        <w:rPr>
          <w:i/>
          <w:sz w:val="32"/>
        </w:rPr>
      </w:pPr>
    </w:p>
    <w:p>
      <w:pPr>
        <w:spacing w:line="249" w:lineRule="auto" w:before="0"/>
        <w:ind w:left="14" w:right="802" w:firstLine="0"/>
        <w:jc w:val="left"/>
        <w:rPr>
          <w:i/>
          <w:sz w:val="20"/>
        </w:rPr>
      </w:pPr>
      <w:r>
        <w:rPr>
          <w:i/>
          <w:sz w:val="20"/>
        </w:rPr>
        <w:t>К. Г. Киселева, г. Москва, </w:t>
      </w:r>
      <w:r>
        <w:rPr>
          <w:i/>
          <w:sz w:val="20"/>
        </w:rPr>
        <w:t>Ветеран 75 дивизии ПВО</w:t>
      </w:r>
    </w:p>
    <w:p>
      <w:pPr>
        <w:spacing w:after="0" w:line="249" w:lineRule="auto"/>
        <w:jc w:val="left"/>
        <w:rPr>
          <w:sz w:val="20"/>
        </w:rPr>
        <w:sectPr>
          <w:type w:val="continuous"/>
          <w:pgSz w:w="8400" w:h="11900"/>
          <w:pgMar w:top="380" w:bottom="0" w:left="0" w:right="0"/>
          <w:cols w:num="2" w:equalWidth="0">
            <w:col w:w="5340" w:space="40"/>
            <w:col w:w="3020"/>
          </w:cols>
        </w:sectPr>
      </w:pPr>
    </w:p>
    <w:p>
      <w:pPr>
        <w:pStyle w:val="BodyText"/>
        <w:spacing w:before="2"/>
        <w:rPr>
          <w:i/>
          <w:sz w:val="13"/>
        </w:rPr>
      </w:pPr>
    </w:p>
    <w:p>
      <w:pPr>
        <w:pStyle w:val="BodyText"/>
        <w:spacing w:line="276" w:lineRule="auto" w:before="91"/>
        <w:ind w:left="2172" w:right="3608"/>
      </w:pPr>
      <w:r>
        <w:rPr/>
        <w:t>Я не верю, что все мы седые, Что морщинки на лицах у нас, Вон улыбки совсем молодые, Озорное сияние глаз.</w:t>
      </w:r>
    </w:p>
    <w:p>
      <w:pPr>
        <w:pStyle w:val="BodyText"/>
        <w:spacing w:before="8"/>
      </w:pPr>
    </w:p>
    <w:p>
      <w:pPr>
        <w:pStyle w:val="BodyText"/>
        <w:spacing w:line="276" w:lineRule="auto"/>
        <w:ind w:left="2172" w:right="2967"/>
      </w:pPr>
      <w:r>
        <w:rPr/>
        <w:t>Будто только вчера на рассвете Откружился последний наш бал - Нас встречало войны лихолетье, Провожал Белорусский вокзал...</w:t>
      </w:r>
    </w:p>
    <w:p>
      <w:pPr>
        <w:pStyle w:val="BodyText"/>
        <w:spacing w:before="9"/>
        <w:rPr>
          <w:sz w:val="12"/>
        </w:rPr>
      </w:pPr>
    </w:p>
    <w:p>
      <w:pPr>
        <w:pStyle w:val="BodyText"/>
        <w:spacing w:line="276" w:lineRule="auto" w:before="91"/>
        <w:ind w:left="2172" w:right="2817"/>
      </w:pPr>
      <w:r>
        <w:rPr/>
        <w:t>Вспомним, девочки, год сорок пятый, Мы - живые, и нам - еще жить!</w:t>
      </w:r>
    </w:p>
    <w:p>
      <w:pPr>
        <w:pStyle w:val="BodyText"/>
        <w:spacing w:line="230" w:lineRule="exact"/>
        <w:ind w:left="2172"/>
      </w:pPr>
      <w:r>
        <w:rPr/>
        <w:t>И забыть о войне! Но опять мы Не</w:t>
      </w:r>
    </w:p>
    <w:p>
      <w:pPr>
        <w:pStyle w:val="BodyText"/>
        <w:spacing w:line="218" w:lineRule="exact" w:before="34"/>
        <w:ind w:left="2172"/>
      </w:pPr>
      <w:r>
        <w:rPr/>
        <w:t>забыли, не можем забыть...</w:t>
      </w:r>
    </w:p>
    <w:p>
      <w:pPr>
        <w:spacing w:line="218" w:lineRule="exact" w:before="0"/>
        <w:ind w:left="6212" w:right="0" w:firstLine="0"/>
        <w:jc w:val="left"/>
        <w:rPr>
          <w:i/>
          <w:sz w:val="20"/>
        </w:rPr>
      </w:pPr>
      <w:r>
        <w:rPr>
          <w:i/>
          <w:sz w:val="20"/>
        </w:rPr>
        <w:t>Май 1994 г.</w:t>
      </w:r>
    </w:p>
    <w:p>
      <w:pPr>
        <w:spacing w:after="0" w:line="218" w:lineRule="exact"/>
        <w:jc w:val="left"/>
        <w:rPr>
          <w:sz w:val="20"/>
        </w:rPr>
        <w:sectPr>
          <w:type w:val="continuous"/>
          <w:pgSz w:w="8400" w:h="11900"/>
          <w:pgMar w:top="380" w:bottom="0" w:left="0" w:right="0"/>
        </w:sectPr>
      </w:pPr>
    </w:p>
    <w:p>
      <w:pPr>
        <w:pStyle w:val="BodyText"/>
        <w:rPr>
          <w:i/>
        </w:rPr>
      </w:pPr>
    </w:p>
    <w:p>
      <w:pPr>
        <w:pStyle w:val="BodyText"/>
        <w:rPr>
          <w:i/>
          <w:sz w:val="22"/>
        </w:rPr>
      </w:pPr>
    </w:p>
    <w:p>
      <w:pPr>
        <w:spacing w:after="0"/>
        <w:rPr>
          <w:sz w:val="22"/>
        </w:rPr>
        <w:sectPr>
          <w:headerReference w:type="default" r:id="rId866"/>
          <w:headerReference w:type="even" r:id="rId867"/>
          <w:pgSz w:w="8400" w:h="11900"/>
          <w:pgMar w:header="583" w:footer="826" w:top="800" w:bottom="960" w:left="0" w:right="0"/>
        </w:sectPr>
      </w:pPr>
    </w:p>
    <w:p>
      <w:pPr>
        <w:pStyle w:val="BodyText"/>
        <w:spacing w:before="63"/>
        <w:jc w:val="right"/>
      </w:pPr>
      <w:r>
        <w:rPr/>
        <w:t>* * *</w:t>
      </w:r>
    </w:p>
    <w:p>
      <w:pPr>
        <w:pStyle w:val="BodyText"/>
        <w:rPr>
          <w:sz w:val="22"/>
        </w:rPr>
      </w:pPr>
      <w:r>
        <w:rPr/>
        <w:br w:type="column"/>
      </w:r>
      <w:r>
        <w:rPr>
          <w:sz w:val="22"/>
        </w:rPr>
      </w:r>
    </w:p>
    <w:p>
      <w:pPr>
        <w:spacing w:before="134"/>
        <w:ind w:left="1904" w:right="0" w:firstLine="0"/>
        <w:jc w:val="left"/>
        <w:rPr>
          <w:i/>
          <w:sz w:val="20"/>
        </w:rPr>
      </w:pPr>
      <w:r>
        <w:rPr>
          <w:i/>
          <w:sz w:val="20"/>
        </w:rPr>
        <w:t>К.Г. Киселева</w:t>
      </w:r>
    </w:p>
    <w:p>
      <w:pPr>
        <w:spacing w:after="0"/>
        <w:jc w:val="left"/>
        <w:rPr>
          <w:sz w:val="20"/>
        </w:rPr>
        <w:sectPr>
          <w:type w:val="continuous"/>
          <w:pgSz w:w="8400" w:h="11900"/>
          <w:pgMar w:top="380" w:bottom="0" w:left="0" w:right="0"/>
          <w:cols w:num="2" w:equalWidth="0">
            <w:col w:w="4565" w:space="40"/>
            <w:col w:w="3795"/>
          </w:cols>
        </w:sectPr>
      </w:pPr>
    </w:p>
    <w:p>
      <w:pPr>
        <w:pStyle w:val="BodyText"/>
        <w:spacing w:before="2"/>
        <w:rPr>
          <w:i/>
          <w:sz w:val="12"/>
        </w:rPr>
      </w:pPr>
    </w:p>
    <w:p>
      <w:pPr>
        <w:pStyle w:val="BodyText"/>
        <w:spacing w:line="261" w:lineRule="auto" w:before="91"/>
        <w:ind w:left="2263" w:right="3324"/>
      </w:pPr>
      <w:r>
        <w:rPr/>
        <w:t>Друзья мои из дальнего далека... Военная дорога нас свела.</w:t>
      </w:r>
    </w:p>
    <w:p>
      <w:pPr>
        <w:pStyle w:val="BodyText"/>
        <w:spacing w:line="261" w:lineRule="auto"/>
        <w:ind w:left="2263" w:right="2480"/>
      </w:pPr>
      <w:r>
        <w:rPr/>
        <w:t>Вы были Рыцари без Страха и Упрека, Хоть я Прекрасной Дамой не была.</w:t>
      </w:r>
    </w:p>
    <w:p>
      <w:pPr>
        <w:pStyle w:val="BodyText"/>
        <w:spacing w:line="261" w:lineRule="auto" w:before="178"/>
        <w:ind w:left="2263" w:right="3203"/>
      </w:pPr>
      <w:r>
        <w:rPr/>
        <w:t>Всегда великодушны и надежны, И этого забыть я не могу –</w:t>
      </w:r>
    </w:p>
    <w:p>
      <w:pPr>
        <w:pStyle w:val="BodyText"/>
        <w:spacing w:line="228" w:lineRule="exact"/>
        <w:ind w:left="2263"/>
      </w:pPr>
      <w:r>
        <w:rPr/>
        <w:t>Вы мне свои шинели отдавали,</w:t>
      </w:r>
    </w:p>
    <w:p>
      <w:pPr>
        <w:pStyle w:val="BodyText"/>
        <w:spacing w:line="264" w:lineRule="auto" w:before="20"/>
        <w:ind w:left="2263" w:right="2817"/>
      </w:pPr>
      <w:r>
        <w:rPr/>
        <w:t>И сон мой, словно братья, охраняли, Когда мы ночевали на снегу.</w:t>
      </w:r>
    </w:p>
    <w:p>
      <w:pPr>
        <w:pStyle w:val="BodyText"/>
        <w:spacing w:line="261" w:lineRule="auto" w:before="175"/>
        <w:ind w:left="2263" w:right="2929"/>
      </w:pPr>
      <w:r>
        <w:rPr/>
        <w:t>И было все - мороз крутой и слякоть. Понтон на Висле и горелый лес, Тюки газет и почта полевая.</w:t>
      </w:r>
    </w:p>
    <w:p>
      <w:pPr>
        <w:pStyle w:val="BodyText"/>
        <w:spacing w:line="227" w:lineRule="exact"/>
        <w:ind w:left="2263"/>
      </w:pPr>
      <w:r>
        <w:rPr/>
        <w:t>Была землянка — чудо из чудес.</w:t>
      </w:r>
    </w:p>
    <w:p>
      <w:pPr>
        <w:pStyle w:val="BodyText"/>
        <w:spacing w:line="264" w:lineRule="auto" w:before="20"/>
        <w:ind w:left="2263" w:right="3092"/>
      </w:pPr>
      <w:r>
        <w:rPr/>
        <w:t>И в кружке чай. И жаркая печурка. И километры долгого пути.</w:t>
      </w:r>
    </w:p>
    <w:p>
      <w:pPr>
        <w:pStyle w:val="BodyText"/>
        <w:spacing w:line="261" w:lineRule="auto"/>
        <w:ind w:left="2263" w:right="2545"/>
      </w:pPr>
      <w:r>
        <w:rPr/>
        <w:t>И только с вами, только с вашей дружбой Я до конца смогла его пройти.</w:t>
      </w:r>
    </w:p>
    <w:p>
      <w:pPr>
        <w:pStyle w:val="BodyText"/>
        <w:spacing w:before="2"/>
        <w:rPr>
          <w:sz w:val="21"/>
        </w:rPr>
      </w:pPr>
    </w:p>
    <w:p>
      <w:pPr>
        <w:pStyle w:val="BodyText"/>
        <w:spacing w:line="261" w:lineRule="auto"/>
        <w:ind w:left="2263" w:right="2987"/>
      </w:pPr>
      <w:r>
        <w:rPr/>
        <w:t>... А та весна раскрыла нам объятья. Цвели каштаны. Кончилась война. Но вы ушли, друзья мои и братья, Осталась память юности верна.</w:t>
      </w:r>
    </w:p>
    <w:p>
      <w:pPr>
        <w:pStyle w:val="BodyText"/>
        <w:spacing w:line="261" w:lineRule="auto" w:before="178"/>
        <w:ind w:left="2263" w:right="3202"/>
        <w:jc w:val="both"/>
      </w:pPr>
      <w:r>
        <w:rPr/>
        <w:t>В пилотках, портупеях и погонах, С планшетами на узеньком</w:t>
      </w:r>
      <w:r>
        <w:rPr>
          <w:spacing w:val="-13"/>
        </w:rPr>
        <w:t> </w:t>
      </w:r>
      <w:r>
        <w:rPr/>
        <w:t>ремне, Лукавый взгляд, веселая улыбка – Такими я и вижу вас во</w:t>
      </w:r>
      <w:r>
        <w:rPr>
          <w:spacing w:val="-8"/>
        </w:rPr>
        <w:t> </w:t>
      </w:r>
      <w:r>
        <w:rPr/>
        <w:t>сне.</w:t>
      </w:r>
    </w:p>
    <w:p>
      <w:pPr>
        <w:pStyle w:val="BodyText"/>
        <w:spacing w:before="2"/>
        <w:rPr>
          <w:sz w:val="21"/>
        </w:rPr>
      </w:pPr>
    </w:p>
    <w:p>
      <w:pPr>
        <w:pStyle w:val="BodyText"/>
        <w:ind w:left="2263"/>
      </w:pPr>
      <w:r>
        <w:rPr/>
        <w:t>А времени прошло уже</w:t>
      </w:r>
      <w:r>
        <w:rPr>
          <w:spacing w:val="-13"/>
        </w:rPr>
        <w:t> </w:t>
      </w:r>
      <w:r>
        <w:rPr/>
        <w:t>немало.</w:t>
      </w:r>
    </w:p>
    <w:p>
      <w:pPr>
        <w:pStyle w:val="BodyText"/>
        <w:spacing w:line="254" w:lineRule="auto" w:before="15"/>
        <w:ind w:left="2263" w:right="3016"/>
      </w:pPr>
      <w:r>
        <w:rPr/>
        <w:t>Все дальше отблески военного</w:t>
      </w:r>
      <w:r>
        <w:rPr>
          <w:spacing w:val="-16"/>
        </w:rPr>
        <w:t> </w:t>
      </w:r>
      <w:r>
        <w:rPr/>
        <w:t>огня. Я и сегодня всех бы вас</w:t>
      </w:r>
      <w:r>
        <w:rPr>
          <w:spacing w:val="-6"/>
        </w:rPr>
        <w:t> </w:t>
      </w:r>
      <w:r>
        <w:rPr/>
        <w:t>узнала.</w:t>
      </w:r>
    </w:p>
    <w:p>
      <w:pPr>
        <w:pStyle w:val="BodyText"/>
        <w:spacing w:before="2"/>
        <w:ind w:left="2263"/>
      </w:pPr>
      <w:r>
        <w:rPr/>
        <w:t>Но... вы-то не узнали б уж меня.</w:t>
      </w:r>
    </w:p>
    <w:p>
      <w:pPr>
        <w:spacing w:after="0"/>
        <w:sectPr>
          <w:type w:val="continuous"/>
          <w:pgSz w:w="8400" w:h="11900"/>
          <w:pgMar w:top="380" w:bottom="0" w:left="0" w:right="0"/>
        </w:sectPr>
      </w:pPr>
    </w:p>
    <w:p>
      <w:pPr>
        <w:pStyle w:val="BodyText"/>
      </w:pPr>
    </w:p>
    <w:p>
      <w:pPr>
        <w:pStyle w:val="BodyText"/>
        <w:spacing w:before="3"/>
        <w:rPr>
          <w:sz w:val="22"/>
        </w:rPr>
      </w:pPr>
    </w:p>
    <w:p>
      <w:pPr>
        <w:spacing w:after="0"/>
        <w:rPr>
          <w:sz w:val="22"/>
        </w:rPr>
        <w:sectPr>
          <w:headerReference w:type="even" r:id="rId868"/>
          <w:headerReference w:type="default" r:id="rId869"/>
          <w:footerReference w:type="even" r:id="rId870"/>
          <w:pgSz w:w="8400" w:h="11900"/>
          <w:pgMar w:header="545" w:footer="0" w:top="760" w:bottom="280" w:left="0" w:right="0"/>
        </w:sectPr>
      </w:pPr>
    </w:p>
    <w:p>
      <w:pPr>
        <w:pStyle w:val="BodyText"/>
        <w:spacing w:before="63"/>
        <w:jc w:val="right"/>
      </w:pPr>
      <w:r>
        <w:rPr/>
        <w:t>* * *</w:t>
      </w:r>
    </w:p>
    <w:p>
      <w:pPr>
        <w:pStyle w:val="BodyText"/>
        <w:spacing w:before="9"/>
        <w:rPr>
          <w:sz w:val="22"/>
        </w:rPr>
      </w:pPr>
      <w:r>
        <w:rPr/>
        <w:br w:type="column"/>
      </w:r>
      <w:r>
        <w:rPr>
          <w:sz w:val="22"/>
        </w:rPr>
      </w:r>
    </w:p>
    <w:p>
      <w:pPr>
        <w:spacing w:before="0"/>
        <w:ind w:left="1870" w:right="0" w:firstLine="0"/>
        <w:jc w:val="left"/>
        <w:rPr>
          <w:i/>
          <w:sz w:val="20"/>
        </w:rPr>
      </w:pPr>
      <w:r>
        <w:rPr>
          <w:i/>
          <w:sz w:val="20"/>
        </w:rPr>
        <w:t>К. Г. Киселева</w:t>
      </w:r>
    </w:p>
    <w:p>
      <w:pPr>
        <w:spacing w:after="0"/>
        <w:jc w:val="left"/>
        <w:rPr>
          <w:sz w:val="20"/>
        </w:rPr>
        <w:sectPr>
          <w:type w:val="continuous"/>
          <w:pgSz w:w="8400" w:h="11900"/>
          <w:pgMar w:top="380" w:bottom="0" w:left="0" w:right="0"/>
          <w:cols w:num="2" w:equalWidth="0">
            <w:col w:w="4409" w:space="40"/>
            <w:col w:w="3951"/>
          </w:cols>
        </w:sectPr>
      </w:pPr>
    </w:p>
    <w:p>
      <w:pPr>
        <w:pStyle w:val="BodyText"/>
        <w:spacing w:before="8"/>
        <w:rPr>
          <w:i/>
          <w:sz w:val="15"/>
        </w:rPr>
      </w:pPr>
    </w:p>
    <w:p>
      <w:pPr>
        <w:pStyle w:val="BodyText"/>
        <w:spacing w:line="276" w:lineRule="auto" w:before="91"/>
        <w:ind w:left="2756" w:right="3887"/>
      </w:pPr>
      <w:r>
        <w:rPr/>
        <w:t>Нам горечи выпало Больше, чем  надо. А то, что мы живы – Совсем не награда.</w:t>
      </w:r>
    </w:p>
    <w:p>
      <w:pPr>
        <w:pStyle w:val="BodyText"/>
        <w:spacing w:before="9"/>
        <w:rPr>
          <w:sz w:val="22"/>
        </w:rPr>
      </w:pPr>
    </w:p>
    <w:p>
      <w:pPr>
        <w:pStyle w:val="BodyText"/>
        <w:tabs>
          <w:tab w:pos="3761" w:val="left" w:leader="none"/>
        </w:tabs>
        <w:spacing w:line="276" w:lineRule="auto"/>
        <w:ind w:left="2756" w:right="3706"/>
      </w:pPr>
      <w:r>
        <w:rPr/>
        <w:t>Мы живы затем, Чтобы память друзей Осталась</w:t>
        <w:tab/>
      </w:r>
      <w:r>
        <w:rPr>
          <w:w w:val="95"/>
        </w:rPr>
        <w:t>священной </w:t>
      </w:r>
      <w:r>
        <w:rPr/>
        <w:t>Для наших</w:t>
      </w:r>
      <w:r>
        <w:rPr>
          <w:spacing w:val="-4"/>
        </w:rPr>
        <w:t> </w:t>
      </w:r>
      <w:r>
        <w:rPr/>
        <w:t>детей.</w:t>
      </w:r>
    </w:p>
    <w:p>
      <w:pPr>
        <w:pStyle w:val="BodyText"/>
        <w:spacing w:before="9"/>
      </w:pPr>
    </w:p>
    <w:p>
      <w:pPr>
        <w:pStyle w:val="BodyText"/>
        <w:spacing w:line="276" w:lineRule="auto"/>
        <w:ind w:left="2756" w:right="3839"/>
      </w:pPr>
      <w:r>
        <w:rPr/>
        <w:t>Ушло поколенье! Ушло поколенье... Не дайте же вырасти Травам забвенья.</w:t>
      </w:r>
    </w:p>
    <w:p>
      <w:pPr>
        <w:pStyle w:val="BodyText"/>
        <w:spacing w:before="8"/>
      </w:pPr>
    </w:p>
    <w:p>
      <w:pPr>
        <w:pStyle w:val="BodyText"/>
        <w:spacing w:line="276" w:lineRule="auto"/>
        <w:ind w:left="2756" w:right="3840"/>
      </w:pPr>
      <w:r>
        <w:rPr/>
        <w:t>Душа неспокойна, На сердце тревожно. Неужто такое, Потомки, возможно?</w:t>
      </w:r>
    </w:p>
    <w:p>
      <w:pPr>
        <w:pStyle w:val="BodyText"/>
        <w:spacing w:before="5"/>
        <w:rPr>
          <w:sz w:val="28"/>
        </w:rPr>
      </w:pPr>
    </w:p>
    <w:p>
      <w:pPr>
        <w:pStyle w:val="Heading3"/>
        <w:spacing w:before="91"/>
        <w:ind w:right="254"/>
        <w:jc w:val="center"/>
        <w:rPr>
          <w:i/>
        </w:rPr>
      </w:pPr>
      <w:r>
        <w:rPr>
          <w:i/>
        </w:rPr>
        <w:t>ПАМЯТЬ</w:t>
      </w:r>
    </w:p>
    <w:p>
      <w:pPr>
        <w:spacing w:before="145"/>
        <w:ind w:left="929" w:right="862" w:firstLine="0"/>
        <w:jc w:val="right"/>
        <w:rPr>
          <w:i/>
          <w:sz w:val="20"/>
        </w:rPr>
      </w:pPr>
      <w:r>
        <w:rPr>
          <w:i/>
          <w:sz w:val="20"/>
        </w:rPr>
        <w:t>К. Г. Киселева</w:t>
      </w:r>
    </w:p>
    <w:p>
      <w:pPr>
        <w:pStyle w:val="BodyText"/>
        <w:spacing w:before="5"/>
        <w:rPr>
          <w:i/>
          <w:sz w:val="15"/>
        </w:rPr>
      </w:pPr>
    </w:p>
    <w:p>
      <w:pPr>
        <w:pStyle w:val="BodyText"/>
        <w:spacing w:line="225" w:lineRule="exact" w:before="91"/>
        <w:ind w:left="2756"/>
      </w:pPr>
      <w:r>
        <w:rPr/>
        <w:t>Безымянное поле...</w:t>
      </w:r>
    </w:p>
    <w:p>
      <w:pPr>
        <w:pStyle w:val="BodyText"/>
        <w:spacing w:line="266" w:lineRule="auto"/>
        <w:ind w:left="2756" w:right="3386"/>
      </w:pPr>
      <w:r>
        <w:rPr/>
        <w:t>Здесь им насмерть</w:t>
      </w:r>
      <w:r>
        <w:rPr>
          <w:spacing w:val="-9"/>
        </w:rPr>
        <w:t> </w:t>
      </w:r>
      <w:r>
        <w:rPr/>
        <w:t>стоять! И солдатская доля</w:t>
      </w:r>
      <w:r>
        <w:rPr>
          <w:spacing w:val="-2"/>
        </w:rPr>
        <w:t> </w:t>
      </w:r>
      <w:r>
        <w:rPr/>
        <w:t>–</w:t>
      </w:r>
    </w:p>
    <w:p>
      <w:pPr>
        <w:pStyle w:val="BodyText"/>
        <w:spacing w:before="4"/>
        <w:ind w:left="2756"/>
      </w:pPr>
      <w:r>
        <w:rPr/>
        <w:t>За других</w:t>
      </w:r>
      <w:r>
        <w:rPr>
          <w:spacing w:val="-10"/>
        </w:rPr>
        <w:t> </w:t>
      </w:r>
      <w:r>
        <w:rPr/>
        <w:t>умирать...</w:t>
      </w:r>
    </w:p>
    <w:p>
      <w:pPr>
        <w:pStyle w:val="BodyText"/>
        <w:spacing w:before="11"/>
        <w:rPr>
          <w:sz w:val="25"/>
        </w:rPr>
      </w:pPr>
    </w:p>
    <w:p>
      <w:pPr>
        <w:pStyle w:val="BodyText"/>
        <w:spacing w:line="278" w:lineRule="auto"/>
        <w:ind w:left="2756" w:right="3537"/>
      </w:pPr>
      <w:r>
        <w:rPr/>
        <w:t>Не на русском погосте Ждал их вечный покой -</w:t>
      </w:r>
    </w:p>
    <w:p>
      <w:pPr>
        <w:pStyle w:val="BodyText"/>
      </w:pPr>
    </w:p>
    <w:p>
      <w:pPr>
        <w:pStyle w:val="BodyText"/>
      </w:pPr>
    </w:p>
    <w:p>
      <w:pPr>
        <w:pStyle w:val="BodyText"/>
        <w:rPr>
          <w:sz w:val="17"/>
        </w:rPr>
      </w:pPr>
    </w:p>
    <w:p>
      <w:pPr>
        <w:pStyle w:val="BodyText"/>
        <w:spacing w:before="99"/>
        <w:ind w:left="929" w:right="855"/>
        <w:jc w:val="right"/>
        <w:rPr>
          <w:rFonts w:ascii="Segoe UI"/>
        </w:rPr>
      </w:pPr>
      <w:r>
        <w:rPr>
          <w:rFonts w:ascii="Segoe UI"/>
          <w:w w:val="95"/>
        </w:rPr>
        <w:t>419</w:t>
      </w:r>
    </w:p>
    <w:p>
      <w:pPr>
        <w:spacing w:after="0"/>
        <w:jc w:val="right"/>
        <w:rPr>
          <w:rFonts w:ascii="Segoe UI"/>
        </w:rPr>
        <w:sectPr>
          <w:type w:val="continuous"/>
          <w:pgSz w:w="8400" w:h="11900"/>
          <w:pgMar w:top="380" w:bottom="0" w:left="0" w:right="0"/>
        </w:sectPr>
      </w:pPr>
    </w:p>
    <w:p>
      <w:pPr>
        <w:pStyle w:val="BodyText"/>
        <w:rPr>
          <w:rFonts w:ascii="Segoe UI"/>
        </w:rPr>
      </w:pPr>
    </w:p>
    <w:p>
      <w:pPr>
        <w:pStyle w:val="BodyText"/>
        <w:spacing w:before="9"/>
        <w:rPr>
          <w:rFonts w:ascii="Segoe UI"/>
          <w:sz w:val="24"/>
        </w:rPr>
      </w:pPr>
    </w:p>
    <w:p>
      <w:pPr>
        <w:pStyle w:val="BodyText"/>
        <w:spacing w:line="276" w:lineRule="auto" w:before="91"/>
        <w:ind w:left="2943" w:right="3203"/>
      </w:pPr>
      <w:r>
        <w:rPr/>
        <w:t>В чистом полюшке кости Моет дождик косой.</w:t>
      </w:r>
    </w:p>
    <w:p>
      <w:pPr>
        <w:pStyle w:val="BodyText"/>
        <w:spacing w:before="9"/>
      </w:pPr>
    </w:p>
    <w:p>
      <w:pPr>
        <w:pStyle w:val="BodyText"/>
        <w:spacing w:line="276" w:lineRule="auto"/>
        <w:ind w:left="2943" w:right="3302"/>
      </w:pPr>
      <w:r>
        <w:rPr/>
        <w:t>Без имен и без званий, Без военных наград. Наши русские парни Здесь полвека лежат.</w:t>
      </w:r>
    </w:p>
    <w:p>
      <w:pPr>
        <w:pStyle w:val="BodyText"/>
        <w:spacing w:before="9"/>
        <w:rPr>
          <w:sz w:val="22"/>
        </w:rPr>
      </w:pPr>
    </w:p>
    <w:p>
      <w:pPr>
        <w:pStyle w:val="BodyText"/>
        <w:spacing w:line="276" w:lineRule="auto"/>
        <w:ind w:left="2943" w:right="3716"/>
      </w:pPr>
      <w:r>
        <w:rPr/>
        <w:t>Защитили Россию, А себя - не смогли...</w:t>
      </w:r>
    </w:p>
    <w:p>
      <w:pPr>
        <w:pStyle w:val="BodyText"/>
        <w:spacing w:line="276" w:lineRule="auto"/>
        <w:ind w:left="2943" w:right="3395"/>
      </w:pPr>
      <w:r>
        <w:rPr/>
        <w:t>Поклонитесь, живые, Им до самой земли.</w:t>
      </w:r>
    </w:p>
    <w:p>
      <w:pPr>
        <w:pStyle w:val="BodyText"/>
        <w:spacing w:before="9"/>
      </w:pPr>
    </w:p>
    <w:p>
      <w:pPr>
        <w:pStyle w:val="BodyText"/>
        <w:spacing w:line="276" w:lineRule="auto"/>
        <w:ind w:left="2943" w:right="3509"/>
      </w:pPr>
      <w:r>
        <w:rPr/>
        <w:t>Нет у нас оправданья. И вина велика...</w:t>
      </w:r>
    </w:p>
    <w:p>
      <w:pPr>
        <w:pStyle w:val="BodyText"/>
        <w:spacing w:line="276" w:lineRule="auto"/>
        <w:ind w:left="2943" w:right="3659"/>
      </w:pPr>
      <w:r>
        <w:rPr/>
        <w:t>Сберегите их память Для людей! На века!</w:t>
      </w:r>
    </w:p>
    <w:p>
      <w:pPr>
        <w:pStyle w:val="BodyText"/>
        <w:spacing w:before="10"/>
        <w:rPr>
          <w:sz w:val="9"/>
        </w:rPr>
      </w:pPr>
    </w:p>
    <w:p>
      <w:pPr>
        <w:spacing w:after="0"/>
        <w:rPr>
          <w:sz w:val="9"/>
        </w:rPr>
        <w:sectPr>
          <w:headerReference w:type="default" r:id="rId871"/>
          <w:headerReference w:type="even" r:id="rId872"/>
          <w:footerReference w:type="default" r:id="rId873"/>
          <w:footerReference w:type="even" r:id="rId874"/>
          <w:pgSz w:w="8400" w:h="11900"/>
          <w:pgMar w:header="600" w:footer="672" w:top="800" w:bottom="860" w:left="0" w:right="0"/>
        </w:sectPr>
      </w:pPr>
    </w:p>
    <w:p>
      <w:pPr>
        <w:spacing w:before="91"/>
        <w:ind w:left="3423" w:right="0" w:firstLine="0"/>
        <w:jc w:val="left"/>
        <w:rPr>
          <w:i/>
          <w:sz w:val="20"/>
        </w:rPr>
      </w:pPr>
      <w:r>
        <w:rPr>
          <w:i/>
          <w:spacing w:val="-9"/>
          <w:sz w:val="20"/>
        </w:rPr>
        <w:t>ОДНОКЛА </w:t>
      </w:r>
      <w:r>
        <w:rPr>
          <w:i/>
          <w:spacing w:val="-11"/>
          <w:sz w:val="20"/>
        </w:rPr>
        <w:t>ССНИКАМ</w:t>
      </w:r>
    </w:p>
    <w:p>
      <w:pPr>
        <w:pStyle w:val="BodyText"/>
        <w:rPr>
          <w:i/>
          <w:sz w:val="22"/>
        </w:rPr>
      </w:pPr>
    </w:p>
    <w:p>
      <w:pPr>
        <w:pStyle w:val="BodyText"/>
        <w:spacing w:before="1"/>
        <w:rPr>
          <w:i/>
          <w:sz w:val="26"/>
        </w:rPr>
      </w:pPr>
    </w:p>
    <w:p>
      <w:pPr>
        <w:pStyle w:val="BodyText"/>
        <w:spacing w:line="276" w:lineRule="auto"/>
        <w:ind w:left="2522" w:right="472"/>
      </w:pPr>
      <w:r>
        <w:rPr/>
        <w:t>Я это вижу, как сейчас: Вы - у дверей военкомата! Смотрю, не отрывая глаз,</w:t>
      </w:r>
    </w:p>
    <w:p>
      <w:pPr>
        <w:pStyle w:val="BodyText"/>
        <w:spacing w:line="229" w:lineRule="exact"/>
        <w:ind w:left="2522"/>
      </w:pPr>
      <w:r>
        <w:rPr/>
        <w:t>Вы в сердце навсегда, ребята!</w:t>
      </w:r>
    </w:p>
    <w:p>
      <w:pPr>
        <w:pStyle w:val="BodyText"/>
        <w:spacing w:before="9"/>
        <w:rPr>
          <w:sz w:val="23"/>
        </w:rPr>
      </w:pPr>
    </w:p>
    <w:p>
      <w:pPr>
        <w:pStyle w:val="BodyText"/>
        <w:spacing w:line="271" w:lineRule="auto"/>
        <w:ind w:left="2522" w:right="184"/>
      </w:pPr>
      <w:r>
        <w:rPr/>
        <w:t>Милые московские ребята, Белый воротник на пиджаке. Вроде я ни в чем не виновата, Отчего же слезы на щеке?..</w:t>
      </w:r>
    </w:p>
    <w:p>
      <w:pPr>
        <w:pStyle w:val="BodyText"/>
        <w:spacing w:before="2"/>
        <w:rPr>
          <w:sz w:val="21"/>
        </w:rPr>
      </w:pPr>
    </w:p>
    <w:p>
      <w:pPr>
        <w:pStyle w:val="BodyText"/>
        <w:spacing w:line="232" w:lineRule="auto"/>
        <w:ind w:left="2522"/>
      </w:pPr>
      <w:r>
        <w:rPr/>
        <w:t>Сапоги, зеленые обмотки, Гимнастерки многим велики.</w:t>
      </w:r>
    </w:p>
    <w:p>
      <w:pPr>
        <w:pStyle w:val="BodyText"/>
        <w:rPr>
          <w:sz w:val="22"/>
        </w:rPr>
      </w:pPr>
      <w:r>
        <w:rPr/>
        <w:br w:type="column"/>
      </w:r>
      <w:r>
        <w:rPr>
          <w:sz w:val="22"/>
        </w:rPr>
      </w:r>
    </w:p>
    <w:p>
      <w:pPr>
        <w:pStyle w:val="BodyText"/>
        <w:spacing w:before="10"/>
        <w:rPr>
          <w:sz w:val="18"/>
        </w:rPr>
      </w:pPr>
    </w:p>
    <w:p>
      <w:pPr>
        <w:spacing w:before="1"/>
        <w:ind w:left="1218" w:right="0" w:firstLine="0"/>
        <w:jc w:val="left"/>
        <w:rPr>
          <w:i/>
          <w:sz w:val="20"/>
        </w:rPr>
      </w:pPr>
      <w:r>
        <w:rPr>
          <w:i/>
          <w:sz w:val="20"/>
        </w:rPr>
        <w:t>К. Г. Киселева</w:t>
      </w:r>
    </w:p>
    <w:p>
      <w:pPr>
        <w:spacing w:after="0"/>
        <w:jc w:val="left"/>
        <w:rPr>
          <w:sz w:val="20"/>
        </w:rPr>
        <w:sectPr>
          <w:type w:val="continuous"/>
          <w:pgSz w:w="8400" w:h="11900"/>
          <w:pgMar w:top="380" w:bottom="0" w:left="0" w:right="0"/>
          <w:cols w:num="2" w:equalWidth="0">
            <w:col w:w="5260" w:space="40"/>
            <w:col w:w="3100"/>
          </w:cols>
        </w:sectPr>
      </w:pPr>
    </w:p>
    <w:p>
      <w:pPr>
        <w:pStyle w:val="BodyText"/>
        <w:rPr>
          <w:i/>
        </w:rPr>
      </w:pPr>
    </w:p>
    <w:p>
      <w:pPr>
        <w:pStyle w:val="BodyText"/>
        <w:rPr>
          <w:i/>
          <w:sz w:val="21"/>
        </w:rPr>
      </w:pPr>
    </w:p>
    <w:p>
      <w:pPr>
        <w:pStyle w:val="BodyText"/>
        <w:spacing w:line="230" w:lineRule="auto" w:before="99"/>
        <w:ind w:left="2326" w:right="2817"/>
      </w:pPr>
      <w:r>
        <w:rPr/>
        <w:t>Стриженные мальчики в пилотках, Над Москвой тревожные гудки.</w:t>
      </w:r>
    </w:p>
    <w:p>
      <w:pPr>
        <w:pStyle w:val="BodyText"/>
        <w:spacing w:before="10"/>
        <w:rPr>
          <w:sz w:val="22"/>
        </w:rPr>
      </w:pPr>
    </w:p>
    <w:p>
      <w:pPr>
        <w:pStyle w:val="BodyText"/>
        <w:spacing w:before="1"/>
        <w:ind w:left="2326"/>
      </w:pPr>
      <w:r>
        <w:rPr/>
        <w:t>Это наша юность уходила,</w:t>
      </w:r>
    </w:p>
    <w:p>
      <w:pPr>
        <w:pStyle w:val="BodyText"/>
        <w:spacing w:line="276" w:lineRule="auto" w:before="34"/>
        <w:ind w:left="2326" w:right="3203"/>
      </w:pPr>
      <w:r>
        <w:rPr/>
        <w:t>По тревоге поднималась в бой, Родину собою заслонила,</w:t>
      </w:r>
    </w:p>
    <w:p>
      <w:pPr>
        <w:pStyle w:val="BodyText"/>
        <w:spacing w:line="229" w:lineRule="exact"/>
        <w:ind w:left="2326"/>
      </w:pPr>
      <w:r>
        <w:rPr/>
        <w:t>Не вернулись мальчики домой.</w:t>
      </w:r>
    </w:p>
    <w:p>
      <w:pPr>
        <w:pStyle w:val="BodyText"/>
        <w:spacing w:before="10"/>
        <w:rPr>
          <w:sz w:val="15"/>
        </w:rPr>
      </w:pPr>
    </w:p>
    <w:p>
      <w:pPr>
        <w:pStyle w:val="BodyText"/>
        <w:spacing w:before="91"/>
        <w:ind w:left="2326"/>
      </w:pPr>
      <w:r>
        <w:rPr/>
        <w:t>На экране лица молодые,</w:t>
      </w:r>
    </w:p>
    <w:p>
      <w:pPr>
        <w:pStyle w:val="BodyText"/>
        <w:spacing w:line="276" w:lineRule="auto" w:before="35"/>
        <w:ind w:left="2326" w:right="2817"/>
      </w:pPr>
      <w:r>
        <w:rPr/>
        <w:t>И суровость юношеских глаз. Одногодки мои дорогие...</w:t>
      </w:r>
    </w:p>
    <w:p>
      <w:pPr>
        <w:pStyle w:val="BodyText"/>
        <w:spacing w:line="217" w:lineRule="exact"/>
        <w:ind w:left="2326"/>
      </w:pPr>
      <w:r>
        <w:rPr/>
        <w:t>Выпускной мой десятый класс...</w:t>
      </w:r>
    </w:p>
    <w:p>
      <w:pPr>
        <w:pStyle w:val="Heading3"/>
        <w:spacing w:line="218" w:lineRule="exact"/>
        <w:ind w:left="6647"/>
        <w:rPr>
          <w:i/>
        </w:rPr>
      </w:pPr>
      <w:r>
        <w:rPr>
          <w:i/>
        </w:rPr>
        <w:t>2001 г.</w:t>
      </w:r>
    </w:p>
    <w:p>
      <w:pPr>
        <w:pStyle w:val="BodyText"/>
        <w:rPr>
          <w:b/>
          <w:i/>
        </w:rPr>
      </w:pPr>
    </w:p>
    <w:p>
      <w:pPr>
        <w:pStyle w:val="BodyText"/>
        <w:spacing w:before="8"/>
        <w:rPr>
          <w:b/>
          <w:i/>
          <w:sz w:val="18"/>
        </w:rPr>
      </w:pPr>
    </w:p>
    <w:p>
      <w:pPr>
        <w:spacing w:before="91"/>
        <w:ind w:left="1805" w:right="0" w:firstLine="0"/>
        <w:jc w:val="left"/>
        <w:rPr>
          <w:b/>
          <w:i/>
          <w:sz w:val="20"/>
        </w:rPr>
      </w:pPr>
      <w:r>
        <w:rPr>
          <w:b/>
          <w:i/>
          <w:sz w:val="20"/>
        </w:rPr>
        <w:t>МНЕ ПОВЕЗЛО (МОНОЛОГПОГИБШЕГО СОЛДАТА)</w:t>
      </w:r>
    </w:p>
    <w:p>
      <w:pPr>
        <w:spacing w:before="163"/>
        <w:ind w:left="3917" w:right="0" w:firstLine="0"/>
        <w:jc w:val="left"/>
        <w:rPr>
          <w:i/>
          <w:sz w:val="20"/>
        </w:rPr>
      </w:pPr>
      <w:r>
        <w:rPr>
          <w:i/>
          <w:sz w:val="20"/>
        </w:rPr>
        <w:t>29-30 апреля 1991 г.,</w:t>
      </w:r>
      <w:r>
        <w:rPr>
          <w:i/>
          <w:spacing w:val="-14"/>
          <w:sz w:val="20"/>
        </w:rPr>
        <w:t> </w:t>
      </w:r>
      <w:r>
        <w:rPr>
          <w:i/>
          <w:sz w:val="20"/>
        </w:rPr>
        <w:t>Апраксин-Ленинград,</w:t>
      </w:r>
    </w:p>
    <w:p>
      <w:pPr>
        <w:spacing w:line="249" w:lineRule="auto" w:before="10"/>
        <w:ind w:left="3305" w:right="829" w:firstLine="664"/>
        <w:jc w:val="left"/>
        <w:rPr>
          <w:i/>
          <w:sz w:val="20"/>
        </w:rPr>
      </w:pPr>
      <w:r>
        <w:rPr>
          <w:spacing w:val="-50"/>
          <w:w w:val="99"/>
          <w:sz w:val="20"/>
          <w:u w:val="single"/>
        </w:rPr>
        <w:t> </w:t>
      </w:r>
      <w:r>
        <w:rPr>
          <w:i/>
          <w:sz w:val="20"/>
          <w:u w:val="single"/>
        </w:rPr>
        <w:t>Анисков</w:t>
      </w:r>
      <w:r>
        <w:rPr>
          <w:i/>
          <w:sz w:val="20"/>
        </w:rPr>
        <w:t> Анатолий Исидорович, командир </w:t>
      </w:r>
      <w:r>
        <w:rPr>
          <w:i/>
          <w:sz w:val="20"/>
        </w:rPr>
        <w:t>минометной батареи 73-й отд. морской</w:t>
      </w:r>
      <w:r>
        <w:rPr>
          <w:i/>
          <w:spacing w:val="-28"/>
          <w:sz w:val="20"/>
        </w:rPr>
        <w:t> </w:t>
      </w:r>
      <w:r>
        <w:rPr>
          <w:i/>
          <w:sz w:val="20"/>
        </w:rPr>
        <w:t>бригады</w:t>
      </w:r>
    </w:p>
    <w:p>
      <w:pPr>
        <w:pStyle w:val="BodyText"/>
        <w:spacing w:before="10"/>
        <w:rPr>
          <w:i/>
        </w:rPr>
      </w:pPr>
    </w:p>
    <w:p>
      <w:pPr>
        <w:pStyle w:val="BodyText"/>
        <w:spacing w:line="276" w:lineRule="auto"/>
        <w:ind w:left="1805" w:right="2834"/>
      </w:pPr>
      <w:r>
        <w:rPr/>
        <w:t>Что, юноша, с раздумьем и печалью Глядишь на череп мой, свинцом пробитый? Мне повезло: убит под Ленинградом.</w:t>
      </w:r>
    </w:p>
    <w:p>
      <w:pPr>
        <w:pStyle w:val="BodyText"/>
        <w:spacing w:line="229" w:lineRule="exact"/>
        <w:ind w:left="1805"/>
      </w:pPr>
      <w:r>
        <w:rPr/>
        <w:t>Ох, много нас, везучих, здесь лежит.</w:t>
      </w:r>
    </w:p>
    <w:p>
      <w:pPr>
        <w:pStyle w:val="BodyText"/>
        <w:spacing w:before="9"/>
        <w:rPr>
          <w:sz w:val="23"/>
        </w:rPr>
      </w:pPr>
    </w:p>
    <w:p>
      <w:pPr>
        <w:pStyle w:val="BodyText"/>
        <w:spacing w:line="276" w:lineRule="auto"/>
        <w:ind w:left="1805" w:right="3086"/>
      </w:pPr>
      <w:r>
        <w:rPr/>
        <w:t>Но жалко тех, кто выжил - невезучих. Их доля горькая нам болью ломит</w:t>
      </w:r>
      <w:r>
        <w:rPr>
          <w:spacing w:val="-17"/>
        </w:rPr>
        <w:t> </w:t>
      </w:r>
      <w:r>
        <w:rPr/>
        <w:t>кости: Везде в городе родном они, как</w:t>
      </w:r>
      <w:r>
        <w:rPr>
          <w:spacing w:val="-12"/>
        </w:rPr>
        <w:t> </w:t>
      </w:r>
      <w:r>
        <w:rPr/>
        <w:t>гости.</w:t>
      </w:r>
    </w:p>
    <w:p>
      <w:pPr>
        <w:pStyle w:val="BodyText"/>
        <w:spacing w:before="1"/>
        <w:ind w:left="1805"/>
      </w:pPr>
      <w:r>
        <w:rPr/>
        <w:t>Из тех, что всем изрядно надоели.</w:t>
      </w:r>
    </w:p>
    <w:p>
      <w:pPr>
        <w:pStyle w:val="BodyText"/>
        <w:spacing w:before="8"/>
        <w:rPr>
          <w:sz w:val="23"/>
        </w:rPr>
      </w:pPr>
    </w:p>
    <w:p>
      <w:pPr>
        <w:pStyle w:val="BodyText"/>
        <w:spacing w:line="266" w:lineRule="auto"/>
        <w:ind w:left="1805" w:right="2796"/>
      </w:pPr>
      <w:r>
        <w:rPr/>
        <w:t>Становится им чуждым все вокруг, - Торгашество и грязь, слова, дела и люди. Уж имя Ленина как будто город износил. Может, и впрямь, теперь его он не достоин?</w:t>
      </w:r>
    </w:p>
    <w:p>
      <w:pPr>
        <w:spacing w:after="0" w:line="266" w:lineRule="auto"/>
        <w:sectPr>
          <w:pgSz w:w="8400" w:h="11900"/>
          <w:pgMar w:header="586" w:footer="838" w:top="800" w:bottom="1020" w:left="0" w:right="0"/>
        </w:sectPr>
      </w:pPr>
    </w:p>
    <w:p>
      <w:pPr>
        <w:pStyle w:val="BodyText"/>
      </w:pPr>
    </w:p>
    <w:p>
      <w:pPr>
        <w:pStyle w:val="BodyText"/>
        <w:spacing w:before="2"/>
        <w:rPr>
          <w:sz w:val="24"/>
        </w:rPr>
      </w:pPr>
    </w:p>
    <w:p>
      <w:pPr>
        <w:pStyle w:val="BodyText"/>
        <w:spacing w:line="271" w:lineRule="auto" w:before="91"/>
        <w:ind w:left="1939" w:right="3720"/>
      </w:pPr>
      <w:r>
        <w:rPr/>
        <w:t>Я жизнь отдал за Ленинград, Чтоб дух и красоту его сберечь, Но все же, не об этом речь...</w:t>
      </w:r>
    </w:p>
    <w:p>
      <w:pPr>
        <w:pStyle w:val="BodyText"/>
        <w:spacing w:line="228" w:lineRule="exact"/>
        <w:ind w:left="1939"/>
      </w:pPr>
      <w:r>
        <w:rPr/>
        <w:t>Мои глаза пусты, но вижу я неплохо:</w:t>
      </w:r>
    </w:p>
    <w:p>
      <w:pPr>
        <w:pStyle w:val="BodyText"/>
        <w:spacing w:line="266" w:lineRule="auto" w:before="24"/>
        <w:ind w:left="1939" w:right="2887"/>
      </w:pPr>
      <w:r>
        <w:rPr/>
        <w:t>Ты не из здешних мест, пришел</w:t>
      </w:r>
      <w:r>
        <w:rPr>
          <w:spacing w:val="-16"/>
        </w:rPr>
        <w:t> </w:t>
      </w:r>
      <w:r>
        <w:rPr/>
        <w:t>издалека, Скажи, что привело тебя сюда  Тревожить наш</w:t>
      </w:r>
      <w:r>
        <w:rPr>
          <w:spacing w:val="-1"/>
        </w:rPr>
        <w:t> </w:t>
      </w:r>
      <w:r>
        <w:rPr/>
        <w:t>покой?</w:t>
      </w:r>
    </w:p>
    <w:p>
      <w:pPr>
        <w:pStyle w:val="BodyText"/>
        <w:spacing w:before="1"/>
        <w:rPr>
          <w:sz w:val="22"/>
        </w:rPr>
      </w:pPr>
    </w:p>
    <w:p>
      <w:pPr>
        <w:pStyle w:val="BodyText"/>
        <w:spacing w:line="271" w:lineRule="auto" w:before="1"/>
        <w:ind w:left="1939" w:right="3395"/>
      </w:pPr>
      <w:r>
        <w:rPr/>
        <w:t>Хоть наспех, но навеки мы зарыты И наши имена от всех сокрыты.</w:t>
      </w:r>
    </w:p>
    <w:p>
      <w:pPr>
        <w:pStyle w:val="BodyText"/>
        <w:spacing w:line="271" w:lineRule="auto"/>
        <w:ind w:left="1939" w:right="3244"/>
      </w:pPr>
      <w:r>
        <w:rPr/>
        <w:t>Ты ж, вижу, хочешь, чтобы знали все Кто здесь погиб и где могилы наши.</w:t>
      </w:r>
    </w:p>
    <w:p>
      <w:pPr>
        <w:pStyle w:val="BodyText"/>
        <w:spacing w:before="10"/>
        <w:rPr>
          <w:sz w:val="21"/>
        </w:rPr>
      </w:pPr>
    </w:p>
    <w:p>
      <w:pPr>
        <w:pStyle w:val="BodyText"/>
        <w:spacing w:line="266" w:lineRule="auto"/>
        <w:ind w:left="1939" w:right="2480"/>
      </w:pPr>
      <w:r>
        <w:rPr/>
        <w:t>Здесь рылись местные, искали автоматы, Винтовки, тол, снаряды и гранаты.</w:t>
      </w:r>
    </w:p>
    <w:p>
      <w:pPr>
        <w:pStyle w:val="BodyText"/>
        <w:tabs>
          <w:tab w:pos="3648" w:val="left" w:leader="dot"/>
        </w:tabs>
        <w:spacing w:line="204" w:lineRule="exact"/>
        <w:ind w:left="1939"/>
      </w:pPr>
      <w:r>
        <w:rPr/>
        <w:t>А</w:t>
      </w:r>
      <w:r>
        <w:rPr>
          <w:spacing w:val="-2"/>
        </w:rPr>
        <w:t> </w:t>
      </w:r>
      <w:r>
        <w:rPr/>
        <w:t>наши</w:t>
      </w:r>
      <w:r>
        <w:rPr>
          <w:spacing w:val="1"/>
        </w:rPr>
        <w:t> </w:t>
      </w:r>
      <w:r>
        <w:rPr/>
        <w:t>кости</w:t>
        <w:tab/>
        <w:t>что им до костей,</w:t>
      </w:r>
      <w:r>
        <w:rPr>
          <w:spacing w:val="-3"/>
        </w:rPr>
        <w:t> </w:t>
      </w:r>
      <w:r>
        <w:rPr/>
        <w:t>-</w:t>
      </w:r>
    </w:p>
    <w:p>
      <w:pPr>
        <w:pStyle w:val="BodyText"/>
        <w:spacing w:before="1"/>
        <w:ind w:left="1939"/>
      </w:pPr>
      <w:r>
        <w:rPr/>
        <w:t>Как хлам ненужный, всюду</w:t>
      </w:r>
      <w:r>
        <w:rPr>
          <w:spacing w:val="-17"/>
        </w:rPr>
        <w:t> </w:t>
      </w:r>
      <w:r>
        <w:rPr/>
        <w:t>раскидали.</w:t>
      </w:r>
    </w:p>
    <w:p>
      <w:pPr>
        <w:pStyle w:val="BodyText"/>
        <w:spacing w:line="271" w:lineRule="auto" w:before="187"/>
        <w:ind w:left="1939" w:right="2817"/>
      </w:pPr>
      <w:r>
        <w:rPr/>
        <w:t>Таких, как вы, признаться, мы не ждали. Быть может, прадед твой иль дед</w:t>
      </w:r>
    </w:p>
    <w:p>
      <w:pPr>
        <w:pStyle w:val="BodyText"/>
        <w:spacing w:line="229" w:lineRule="exact"/>
        <w:ind w:left="1939"/>
      </w:pPr>
      <w:r>
        <w:rPr/>
        <w:t>Лежит меж нас снарядом раздробленный</w:t>
      </w:r>
    </w:p>
    <w:p>
      <w:pPr>
        <w:pStyle w:val="BodyText"/>
        <w:spacing w:before="30"/>
        <w:ind w:left="1939"/>
      </w:pPr>
      <w:r>
        <w:rPr/>
        <w:t>Иль, может, заработать хочешь скорбные рубли?</w:t>
      </w:r>
    </w:p>
    <w:p>
      <w:pPr>
        <w:pStyle w:val="BodyText"/>
        <w:spacing w:before="2"/>
        <w:rPr>
          <w:sz w:val="23"/>
        </w:rPr>
      </w:pPr>
    </w:p>
    <w:p>
      <w:pPr>
        <w:pStyle w:val="BodyText"/>
        <w:spacing w:line="266" w:lineRule="auto"/>
        <w:ind w:left="1939" w:right="3255"/>
      </w:pPr>
      <w:r>
        <w:rPr/>
        <w:t>Молчи. По взгляду вижу - все не так. Не всякому дано понять святое, Пусть и живет оно в его ж душе.</w:t>
      </w:r>
    </w:p>
    <w:p>
      <w:pPr>
        <w:pStyle w:val="BodyText"/>
        <w:spacing w:line="268" w:lineRule="auto"/>
        <w:ind w:left="1939" w:right="2882"/>
      </w:pPr>
      <w:r>
        <w:rPr/>
        <w:t>Почувствовал в тебе я что-то нам родное. Такой же ты, как были мы, чудак.</w:t>
      </w:r>
    </w:p>
    <w:p>
      <w:pPr>
        <w:pStyle w:val="BodyText"/>
        <w:spacing w:before="1"/>
      </w:pPr>
    </w:p>
    <w:p>
      <w:pPr>
        <w:pStyle w:val="BodyText"/>
        <w:spacing w:line="271" w:lineRule="auto" w:before="1"/>
        <w:ind w:left="1939" w:right="3315"/>
      </w:pPr>
      <w:r>
        <w:rPr/>
        <w:t>Что у тебя?! Палатка, щуп, лопата Да скудный харч, с трудов добытый.</w:t>
      </w:r>
    </w:p>
    <w:p>
      <w:pPr>
        <w:pStyle w:val="BodyText"/>
        <w:spacing w:line="271" w:lineRule="auto"/>
        <w:ind w:left="1939" w:right="2824"/>
      </w:pPr>
      <w:r>
        <w:rPr/>
        <w:t>И хочешь ты, невзгодами по горло сытый, Почетно схоронить последнего солдата?!</w:t>
      </w:r>
    </w:p>
    <w:p>
      <w:pPr>
        <w:pStyle w:val="BodyText"/>
        <w:spacing w:before="7"/>
        <w:rPr>
          <w:sz w:val="19"/>
        </w:rPr>
      </w:pPr>
    </w:p>
    <w:p>
      <w:pPr>
        <w:pStyle w:val="BodyText"/>
        <w:spacing w:line="235" w:lineRule="auto" w:before="1"/>
        <w:ind w:left="1939" w:right="2480"/>
      </w:pPr>
      <w:r>
        <w:rPr/>
        <w:t>Эх, мало вас. Поднять бы рать былую, Довоевать бы, с богом, до конца.</w:t>
      </w:r>
    </w:p>
    <w:p>
      <w:pPr>
        <w:spacing w:after="0" w:line="235" w:lineRule="auto"/>
        <w:sectPr>
          <w:footerReference w:type="even" r:id="rId875"/>
          <w:footerReference w:type="default" r:id="rId876"/>
          <w:pgSz w:w="8400" w:h="11900"/>
          <w:pgMar w:footer="780" w:header="586" w:top="800" w:bottom="980" w:left="0" w:right="0"/>
          <w:pgNumType w:start="422"/>
        </w:sectPr>
      </w:pPr>
    </w:p>
    <w:p>
      <w:pPr>
        <w:pStyle w:val="BodyText"/>
      </w:pPr>
    </w:p>
    <w:p>
      <w:pPr>
        <w:pStyle w:val="BodyText"/>
        <w:spacing w:before="6"/>
        <w:rPr>
          <w:sz w:val="22"/>
        </w:rPr>
      </w:pPr>
    </w:p>
    <w:p>
      <w:pPr>
        <w:pStyle w:val="BodyText"/>
        <w:spacing w:line="232" w:lineRule="auto" w:before="96"/>
        <w:ind w:left="1807" w:right="3203"/>
      </w:pPr>
      <w:r>
        <w:rPr/>
        <w:t>Чтоб дать таким, как ты, судьбу иную, А душу - деда и отца!</w:t>
      </w:r>
    </w:p>
    <w:p>
      <w:pPr>
        <w:pStyle w:val="BodyText"/>
        <w:spacing w:line="280" w:lineRule="auto" w:before="149"/>
        <w:ind w:left="1807" w:right="3877"/>
      </w:pPr>
      <w:r>
        <w:rPr/>
        <w:t>Смотри же, юноша, смотри, Одень мой череп плотью новой И жизни трудной и суровой Пойми прекрасные черты.</w:t>
      </w:r>
    </w:p>
    <w:p>
      <w:pPr>
        <w:spacing w:after="0" w:line="280" w:lineRule="auto"/>
        <w:sectPr>
          <w:headerReference w:type="even" r:id="rId877"/>
          <w:headerReference w:type="default" r:id="rId878"/>
          <w:pgSz w:w="8400" w:h="11900"/>
          <w:pgMar w:header="574" w:footer="780" w:top="800" w:bottom="1020" w:left="0" w:right="0"/>
        </w:sectPr>
      </w:pPr>
    </w:p>
    <w:p>
      <w:pPr>
        <w:pStyle w:val="BodyText"/>
        <w:spacing w:before="147"/>
        <w:ind w:right="780"/>
        <w:jc w:val="right"/>
      </w:pPr>
      <w:r>
        <w:rPr/>
        <w:t>* * *</w:t>
      </w:r>
    </w:p>
    <w:p>
      <w:pPr>
        <w:pStyle w:val="BodyText"/>
      </w:pPr>
    </w:p>
    <w:p>
      <w:pPr>
        <w:pStyle w:val="BodyText"/>
      </w:pPr>
    </w:p>
    <w:p>
      <w:pPr>
        <w:pStyle w:val="BodyText"/>
        <w:spacing w:before="3"/>
        <w:rPr>
          <w:sz w:val="27"/>
        </w:rPr>
      </w:pPr>
    </w:p>
    <w:p>
      <w:pPr>
        <w:pStyle w:val="BodyText"/>
        <w:spacing w:line="280" w:lineRule="auto" w:before="1"/>
        <w:ind w:left="2148" w:right="336"/>
      </w:pPr>
      <w:r>
        <w:rPr/>
        <w:t>Мои кости лежат не в могиле, Не под каменною плитой – Нас снаряды в окопе накрыли, И сомкнулась мгла надо мной.</w:t>
      </w:r>
    </w:p>
    <w:p>
      <w:pPr>
        <w:pStyle w:val="BodyText"/>
        <w:spacing w:before="8"/>
      </w:pPr>
    </w:p>
    <w:p>
      <w:pPr>
        <w:pStyle w:val="BodyText"/>
        <w:spacing w:line="280" w:lineRule="auto" w:before="1"/>
        <w:ind w:left="2148" w:right="554"/>
      </w:pPr>
      <w:r>
        <w:rPr/>
        <w:t>Проросла надо мною береза И корнями меня обняла,</w:t>
      </w:r>
    </w:p>
    <w:p>
      <w:pPr>
        <w:pStyle w:val="BodyText"/>
        <w:spacing w:line="280" w:lineRule="auto"/>
        <w:ind w:left="2148" w:right="336"/>
      </w:pPr>
      <w:r>
        <w:rPr/>
        <w:t>А в Сибири, в жару и морозы, Мама сына напрасно ждала.</w:t>
      </w:r>
    </w:p>
    <w:p>
      <w:pPr>
        <w:pStyle w:val="BodyText"/>
        <w:spacing w:before="9"/>
      </w:pPr>
    </w:p>
    <w:p>
      <w:pPr>
        <w:pStyle w:val="BodyText"/>
        <w:spacing w:line="280" w:lineRule="auto"/>
        <w:ind w:left="2148" w:right="111"/>
      </w:pPr>
      <w:r>
        <w:rPr/>
        <w:t>Не увижусь я больше с любимой, Ее плеч мне вовек не обнять – Нас снаряды в окопе накрыли, Не поднять головы и не</w:t>
      </w:r>
      <w:r>
        <w:rPr>
          <w:spacing w:val="-9"/>
        </w:rPr>
        <w:t> </w:t>
      </w:r>
      <w:r>
        <w:rPr/>
        <w:t>встать.</w:t>
      </w:r>
    </w:p>
    <w:p>
      <w:pPr>
        <w:pStyle w:val="BodyText"/>
        <w:spacing w:before="11"/>
      </w:pPr>
    </w:p>
    <w:p>
      <w:pPr>
        <w:pStyle w:val="BodyText"/>
        <w:spacing w:line="280" w:lineRule="auto"/>
        <w:ind w:left="2148"/>
      </w:pPr>
      <w:r>
        <w:rPr/>
        <w:t>За погибель кто нашу в ответе: Кто обрушил тот огненный</w:t>
      </w:r>
      <w:r>
        <w:rPr>
          <w:spacing w:val="-14"/>
        </w:rPr>
        <w:t> </w:t>
      </w:r>
      <w:r>
        <w:rPr/>
        <w:t>шквал, Или кто добивал на</w:t>
      </w:r>
      <w:r>
        <w:rPr>
          <w:spacing w:val="-3"/>
        </w:rPr>
        <w:t> </w:t>
      </w:r>
      <w:r>
        <w:rPr/>
        <w:t>рассвете,</w:t>
      </w:r>
    </w:p>
    <w:p>
      <w:pPr>
        <w:pStyle w:val="BodyText"/>
        <w:spacing w:line="230" w:lineRule="exact"/>
        <w:ind w:left="2148"/>
      </w:pPr>
      <w:r>
        <w:rPr/>
        <w:t>Или тот, кто на бойню нас гнал?</w:t>
      </w:r>
    </w:p>
    <w:p>
      <w:pPr>
        <w:pStyle w:val="BodyText"/>
        <w:spacing w:before="8"/>
        <w:rPr>
          <w:sz w:val="24"/>
        </w:rPr>
      </w:pPr>
    </w:p>
    <w:p>
      <w:pPr>
        <w:pStyle w:val="BodyText"/>
        <w:spacing w:line="230" w:lineRule="auto"/>
        <w:ind w:left="2148"/>
      </w:pPr>
      <w:r>
        <w:rPr/>
        <w:t>Наши души стонут и мечутся, Наши кости в воронках гниют,</w:t>
      </w:r>
    </w:p>
    <w:p>
      <w:pPr>
        <w:pStyle w:val="BodyText"/>
        <w:spacing w:before="5"/>
        <w:rPr>
          <w:sz w:val="32"/>
        </w:rPr>
      </w:pPr>
      <w:r>
        <w:rPr/>
        <w:br w:type="column"/>
      </w:r>
      <w:r>
        <w:rPr>
          <w:sz w:val="32"/>
        </w:rPr>
      </w:r>
    </w:p>
    <w:p>
      <w:pPr>
        <w:spacing w:line="266" w:lineRule="auto" w:before="0"/>
        <w:ind w:left="266" w:right="805" w:firstLine="856"/>
        <w:jc w:val="right"/>
        <w:rPr>
          <w:i/>
          <w:sz w:val="20"/>
        </w:rPr>
      </w:pPr>
      <w:r>
        <w:rPr>
          <w:i/>
          <w:sz w:val="20"/>
        </w:rPr>
        <w:t>Постаногов</w:t>
      </w:r>
      <w:r>
        <w:rPr>
          <w:i/>
          <w:spacing w:val="-3"/>
          <w:sz w:val="20"/>
        </w:rPr>
        <w:t> </w:t>
      </w:r>
      <w:r>
        <w:rPr>
          <w:i/>
          <w:spacing w:val="-7"/>
          <w:sz w:val="20"/>
        </w:rPr>
        <w:t>М.</w:t>
      </w:r>
      <w:r>
        <w:rPr>
          <w:i/>
          <w:w w:val="99"/>
          <w:sz w:val="20"/>
        </w:rPr>
        <w:t> </w:t>
      </w:r>
      <w:r>
        <w:rPr>
          <w:i/>
          <w:sz w:val="20"/>
        </w:rPr>
        <w:t>(Джезказган,</w:t>
      </w:r>
      <w:r>
        <w:rPr>
          <w:i/>
          <w:spacing w:val="-12"/>
          <w:sz w:val="20"/>
        </w:rPr>
        <w:t> </w:t>
      </w:r>
      <w:r>
        <w:rPr>
          <w:i/>
          <w:sz w:val="20"/>
        </w:rPr>
        <w:t>Республика</w:t>
      </w:r>
    </w:p>
    <w:p>
      <w:pPr>
        <w:spacing w:line="229" w:lineRule="exact" w:before="0"/>
        <w:ind w:left="0" w:right="805" w:firstLine="0"/>
        <w:jc w:val="right"/>
        <w:rPr>
          <w:i/>
          <w:sz w:val="20"/>
        </w:rPr>
      </w:pPr>
      <w:r>
        <w:rPr>
          <w:i/>
          <w:spacing w:val="-1"/>
          <w:sz w:val="20"/>
        </w:rPr>
        <w:t>Казахстан)</w:t>
      </w:r>
    </w:p>
    <w:p>
      <w:pPr>
        <w:spacing w:after="0" w:line="229" w:lineRule="exact"/>
        <w:jc w:val="right"/>
        <w:rPr>
          <w:sz w:val="20"/>
        </w:rPr>
        <w:sectPr>
          <w:type w:val="continuous"/>
          <w:pgSz w:w="8400" w:h="11900"/>
          <w:pgMar w:top="380" w:bottom="0" w:left="0" w:right="0"/>
          <w:cols w:num="2" w:equalWidth="0">
            <w:col w:w="5122" w:space="40"/>
            <w:col w:w="3238"/>
          </w:cols>
        </w:sectPr>
      </w:pPr>
    </w:p>
    <w:p>
      <w:pPr>
        <w:pStyle w:val="BodyText"/>
        <w:rPr>
          <w:i/>
        </w:rPr>
      </w:pPr>
    </w:p>
    <w:p>
      <w:pPr>
        <w:pStyle w:val="BodyText"/>
        <w:spacing w:before="8"/>
        <w:rPr>
          <w:i/>
          <w:sz w:val="27"/>
        </w:rPr>
      </w:pPr>
    </w:p>
    <w:p>
      <w:pPr>
        <w:pStyle w:val="BodyText"/>
        <w:spacing w:line="230" w:lineRule="auto" w:before="99"/>
        <w:ind w:left="2069" w:right="3203"/>
      </w:pPr>
      <w:r>
        <w:rPr/>
        <w:t>На земле, войной искалеченной, Снова войны другие идут.</w:t>
      </w:r>
    </w:p>
    <w:p>
      <w:pPr>
        <w:pStyle w:val="BodyText"/>
        <w:spacing w:before="4"/>
        <w:rPr>
          <w:sz w:val="24"/>
        </w:rPr>
      </w:pPr>
    </w:p>
    <w:p>
      <w:pPr>
        <w:pStyle w:val="BodyText"/>
        <w:spacing w:line="273" w:lineRule="auto"/>
        <w:ind w:left="2069" w:right="2906"/>
      </w:pPr>
      <w:r>
        <w:rPr/>
        <w:t>Вновь в разрывах снарядным пламенем Чей-то дом безудержно объят,</w:t>
      </w:r>
    </w:p>
    <w:p>
      <w:pPr>
        <w:pStyle w:val="BodyText"/>
        <w:spacing w:line="276" w:lineRule="auto" w:before="2"/>
        <w:ind w:left="2069" w:right="2817"/>
      </w:pPr>
      <w:r>
        <w:rPr/>
        <w:t>На Земле с времен незапамятных Молодых убивают ребят.</w:t>
      </w:r>
    </w:p>
    <w:p>
      <w:pPr>
        <w:pStyle w:val="BodyText"/>
        <w:spacing w:before="10"/>
        <w:rPr>
          <w:sz w:val="19"/>
        </w:rPr>
      </w:pPr>
    </w:p>
    <w:p>
      <w:pPr>
        <w:pStyle w:val="BodyText"/>
        <w:spacing w:line="247" w:lineRule="auto"/>
        <w:ind w:left="2069" w:right="3681"/>
      </w:pPr>
      <w:r>
        <w:rPr/>
        <w:t>И такие, как мы, первогодки, Г де-то головы сложат свои, Их могилами станут воронки</w:t>
      </w:r>
      <w:r>
        <w:rPr>
          <w:spacing w:val="-10"/>
        </w:rPr>
        <w:t> </w:t>
      </w:r>
      <w:r>
        <w:rPr/>
        <w:t>–</w:t>
      </w:r>
    </w:p>
    <w:p>
      <w:pPr>
        <w:pStyle w:val="BodyText"/>
        <w:spacing w:before="30"/>
        <w:ind w:left="2069"/>
      </w:pPr>
      <w:r>
        <w:rPr/>
        <w:t>Эти раны на теле Земли.</w:t>
      </w:r>
    </w:p>
    <w:p>
      <w:pPr>
        <w:pStyle w:val="BodyText"/>
        <w:spacing w:before="6"/>
        <w:rPr>
          <w:sz w:val="26"/>
        </w:rPr>
      </w:pPr>
    </w:p>
    <w:p>
      <w:pPr>
        <w:pStyle w:val="BodyText"/>
        <w:ind w:left="2069"/>
        <w:jc w:val="both"/>
      </w:pPr>
      <w:r>
        <w:rPr/>
        <w:t>И в боях за Родину павшие</w:t>
      </w:r>
    </w:p>
    <w:p>
      <w:pPr>
        <w:pStyle w:val="BodyText"/>
        <w:spacing w:line="237" w:lineRule="auto" w:before="41"/>
        <w:ind w:left="2069" w:right="3460"/>
        <w:jc w:val="both"/>
      </w:pPr>
      <w:r>
        <w:rPr/>
        <w:t>Над Землей, словно тени,</w:t>
      </w:r>
      <w:r>
        <w:rPr>
          <w:spacing w:val="-15"/>
        </w:rPr>
        <w:t> </w:t>
      </w:r>
      <w:r>
        <w:rPr/>
        <w:t>встают. Мы без вести в лесах пропавшие, Наши кости в болотах</w:t>
      </w:r>
      <w:r>
        <w:rPr>
          <w:spacing w:val="-6"/>
        </w:rPr>
        <w:t> </w:t>
      </w:r>
      <w:r>
        <w:rPr/>
        <w:t>гниют.</w:t>
      </w:r>
    </w:p>
    <w:p>
      <w:pPr>
        <w:pStyle w:val="BodyText"/>
        <w:rPr>
          <w:sz w:val="22"/>
        </w:rPr>
      </w:pPr>
    </w:p>
    <w:p>
      <w:pPr>
        <w:pStyle w:val="BodyText"/>
        <w:spacing w:before="9"/>
        <w:rPr>
          <w:sz w:val="22"/>
        </w:rPr>
      </w:pPr>
    </w:p>
    <w:p>
      <w:pPr>
        <w:spacing w:before="0"/>
        <w:ind w:left="271" w:right="307" w:firstLine="0"/>
        <w:jc w:val="center"/>
        <w:rPr>
          <w:i/>
          <w:sz w:val="20"/>
        </w:rPr>
      </w:pPr>
      <w:r>
        <w:rPr>
          <w:i/>
          <w:sz w:val="20"/>
        </w:rPr>
        <w:t>ЭКСПЕДИЦИЯ «ПОИСК»</w:t>
      </w:r>
    </w:p>
    <w:p>
      <w:pPr>
        <w:pStyle w:val="BodyText"/>
        <w:spacing w:before="11"/>
        <w:rPr>
          <w:i/>
          <w:sz w:val="15"/>
        </w:rPr>
      </w:pPr>
    </w:p>
    <w:p>
      <w:pPr>
        <w:spacing w:before="91"/>
        <w:ind w:left="929" w:right="880" w:firstLine="0"/>
        <w:jc w:val="right"/>
        <w:rPr>
          <w:i/>
          <w:sz w:val="20"/>
        </w:rPr>
      </w:pPr>
      <w:r>
        <w:rPr>
          <w:i/>
          <w:sz w:val="20"/>
        </w:rPr>
        <w:t>Постаногов М.</w:t>
      </w:r>
    </w:p>
    <w:p>
      <w:pPr>
        <w:pStyle w:val="BodyText"/>
        <w:spacing w:before="2"/>
        <w:rPr>
          <w:i/>
          <w:sz w:val="18"/>
        </w:rPr>
      </w:pPr>
    </w:p>
    <w:p>
      <w:pPr>
        <w:pStyle w:val="BodyText"/>
        <w:spacing w:line="276" w:lineRule="auto" w:before="91"/>
        <w:ind w:left="2129" w:right="4054"/>
      </w:pPr>
      <w:r>
        <w:rPr/>
        <w:t>Который раз уже подряд, Вновь без сомнений,</w:t>
      </w:r>
    </w:p>
    <w:p>
      <w:pPr>
        <w:pStyle w:val="BodyText"/>
        <w:spacing w:line="276" w:lineRule="auto"/>
        <w:ind w:left="2129" w:right="3778"/>
      </w:pPr>
      <w:r>
        <w:rPr/>
        <w:t>Уходит «Поиск» - наш отряд В поля сражений,</w:t>
      </w:r>
    </w:p>
    <w:p>
      <w:pPr>
        <w:pStyle w:val="BodyText"/>
        <w:spacing w:before="7"/>
        <w:rPr>
          <w:sz w:val="22"/>
        </w:rPr>
      </w:pPr>
    </w:p>
    <w:p>
      <w:pPr>
        <w:pStyle w:val="BodyText"/>
        <w:spacing w:line="271" w:lineRule="auto"/>
        <w:ind w:left="3029" w:right="2817"/>
      </w:pPr>
      <w:r>
        <w:rPr/>
        <w:t>Где бродят призраки войны, Где быль и небыль,</w:t>
      </w:r>
    </w:p>
    <w:p>
      <w:pPr>
        <w:pStyle w:val="BodyText"/>
        <w:spacing w:line="273" w:lineRule="auto"/>
        <w:ind w:left="3029" w:right="3116"/>
      </w:pPr>
      <w:r>
        <w:rPr/>
        <w:t>И где вставали «на дыбы» Земля и небо.</w:t>
      </w:r>
    </w:p>
    <w:p>
      <w:pPr>
        <w:pStyle w:val="BodyText"/>
      </w:pPr>
    </w:p>
    <w:p>
      <w:pPr>
        <w:pStyle w:val="BodyText"/>
        <w:spacing w:line="276" w:lineRule="auto" w:before="1"/>
        <w:ind w:left="2129" w:right="4389"/>
      </w:pPr>
      <w:r>
        <w:rPr/>
        <w:t>Там позабытые лежат Отцы и деды,</w:t>
      </w:r>
    </w:p>
    <w:p>
      <w:pPr>
        <w:spacing w:after="0" w:line="276" w:lineRule="auto"/>
        <w:sectPr>
          <w:pgSz w:w="8400" w:h="11900"/>
          <w:pgMar w:header="617" w:footer="828" w:top="840" w:bottom="880" w:left="0" w:right="0"/>
        </w:sectPr>
      </w:pPr>
    </w:p>
    <w:p>
      <w:pPr>
        <w:pStyle w:val="BodyText"/>
      </w:pPr>
    </w:p>
    <w:p>
      <w:pPr>
        <w:pStyle w:val="BodyText"/>
        <w:spacing w:before="9"/>
        <w:rPr>
          <w:sz w:val="19"/>
        </w:rPr>
      </w:pPr>
    </w:p>
    <w:p>
      <w:pPr>
        <w:pStyle w:val="BodyText"/>
        <w:spacing w:line="276" w:lineRule="auto" w:before="91"/>
        <w:ind w:left="1970" w:right="4067"/>
      </w:pPr>
      <w:r>
        <w:rPr/>
        <w:t>Кто не дожил из тех солдат До Дня Победы,</w:t>
      </w:r>
    </w:p>
    <w:p>
      <w:pPr>
        <w:pStyle w:val="BodyText"/>
        <w:spacing w:before="7"/>
      </w:pPr>
    </w:p>
    <w:p>
      <w:pPr>
        <w:pStyle w:val="BodyText"/>
        <w:spacing w:line="230" w:lineRule="auto"/>
        <w:ind w:left="2890" w:right="2962"/>
      </w:pPr>
      <w:r>
        <w:rPr/>
        <w:t>Подняться кто не смог в бою, В лесах не выжил,</w:t>
      </w:r>
    </w:p>
    <w:p>
      <w:pPr>
        <w:pStyle w:val="BodyText"/>
        <w:spacing w:line="280" w:lineRule="auto" w:before="33"/>
        <w:ind w:left="2890" w:right="3509"/>
      </w:pPr>
      <w:r>
        <w:rPr/>
        <w:t>И кто молился сухарю С болотной жижей.</w:t>
      </w:r>
    </w:p>
    <w:p>
      <w:pPr>
        <w:pStyle w:val="BodyText"/>
        <w:spacing w:before="4"/>
        <w:rPr>
          <w:sz w:val="23"/>
        </w:rPr>
      </w:pPr>
    </w:p>
    <w:p>
      <w:pPr>
        <w:pStyle w:val="BodyText"/>
        <w:spacing w:line="280" w:lineRule="auto"/>
        <w:ind w:left="1970" w:right="4266"/>
      </w:pPr>
      <w:r>
        <w:rPr/>
        <w:t>Мы их останки соберем И захороним,</w:t>
      </w:r>
    </w:p>
    <w:p>
      <w:pPr>
        <w:pStyle w:val="BodyText"/>
        <w:spacing w:line="280" w:lineRule="auto"/>
        <w:ind w:left="1970" w:right="4173"/>
      </w:pPr>
      <w:r>
        <w:rPr/>
        <w:t>Их имена родным вернем И все запомним:</w:t>
      </w:r>
    </w:p>
    <w:p>
      <w:pPr>
        <w:pStyle w:val="BodyText"/>
        <w:spacing w:before="4"/>
        <w:rPr>
          <w:sz w:val="23"/>
        </w:rPr>
      </w:pPr>
    </w:p>
    <w:p>
      <w:pPr>
        <w:pStyle w:val="BodyText"/>
        <w:spacing w:line="280" w:lineRule="auto"/>
        <w:ind w:left="2890" w:right="2792"/>
      </w:pPr>
      <w:r>
        <w:rPr/>
        <w:t>Дышащий смертью старый лес, В воронках поле,</w:t>
      </w:r>
    </w:p>
    <w:p>
      <w:pPr>
        <w:pStyle w:val="BodyText"/>
        <w:spacing w:line="278" w:lineRule="auto" w:before="2"/>
        <w:ind w:left="2890" w:right="2883"/>
      </w:pPr>
      <w:r>
        <w:rPr/>
        <w:t>На мертвой ветке давний срез, Как чья-то доля.</w:t>
      </w:r>
    </w:p>
    <w:p>
      <w:pPr>
        <w:pStyle w:val="BodyText"/>
        <w:spacing w:before="9"/>
      </w:pPr>
    </w:p>
    <w:p>
      <w:pPr>
        <w:pStyle w:val="BodyText"/>
        <w:spacing w:line="276" w:lineRule="auto"/>
        <w:ind w:left="1970" w:right="4146"/>
      </w:pPr>
      <w:r>
        <w:rPr/>
        <w:t>Уходит в поиск наш отряд С зарею ранней, Неразорвавшийся снаряд Опять обманут.</w:t>
      </w:r>
    </w:p>
    <w:p>
      <w:pPr>
        <w:pStyle w:val="BodyText"/>
        <w:spacing w:before="9"/>
        <w:rPr>
          <w:sz w:val="22"/>
        </w:rPr>
      </w:pPr>
    </w:p>
    <w:p>
      <w:pPr>
        <w:pStyle w:val="BodyText"/>
        <w:spacing w:line="276" w:lineRule="auto" w:before="1"/>
        <w:ind w:left="2890" w:right="2817"/>
      </w:pPr>
      <w:r>
        <w:rPr/>
        <w:t>Победы праздничный наряд, Как символ славы.</w:t>
      </w:r>
    </w:p>
    <w:p>
      <w:pPr>
        <w:pStyle w:val="BodyText"/>
        <w:spacing w:line="276" w:lineRule="auto"/>
        <w:ind w:left="2890" w:right="3346"/>
      </w:pPr>
      <w:r>
        <w:rPr/>
        <w:t>Сжимают сердце и болят Чужие раны.</w:t>
      </w:r>
    </w:p>
    <w:p>
      <w:pPr>
        <w:pStyle w:val="BodyText"/>
        <w:spacing w:before="1"/>
        <w:rPr>
          <w:sz w:val="17"/>
        </w:rPr>
      </w:pPr>
    </w:p>
    <w:p>
      <w:pPr>
        <w:spacing w:after="0"/>
        <w:rPr>
          <w:sz w:val="17"/>
        </w:rPr>
        <w:sectPr>
          <w:headerReference w:type="default" r:id="rId879"/>
          <w:headerReference w:type="even" r:id="rId880"/>
          <w:footerReference w:type="default" r:id="rId881"/>
          <w:footerReference w:type="even" r:id="rId882"/>
          <w:pgSz w:w="8400" w:h="11900"/>
          <w:pgMar w:header="686" w:footer="740" w:top="900" w:bottom="920" w:left="0" w:right="0"/>
          <w:pgNumType w:start="425"/>
        </w:sectPr>
      </w:pPr>
    </w:p>
    <w:p>
      <w:pPr>
        <w:pStyle w:val="BodyText"/>
        <w:spacing w:before="63"/>
        <w:jc w:val="right"/>
      </w:pPr>
      <w:r>
        <w:rPr/>
        <w:t>* * *</w:t>
      </w:r>
    </w:p>
    <w:p>
      <w:pPr>
        <w:pStyle w:val="BodyText"/>
        <w:rPr>
          <w:sz w:val="28"/>
        </w:rPr>
      </w:pPr>
      <w:r>
        <w:rPr/>
        <w:br w:type="column"/>
      </w:r>
      <w:r>
        <w:rPr>
          <w:sz w:val="28"/>
        </w:rPr>
      </w:r>
    </w:p>
    <w:p>
      <w:pPr>
        <w:spacing w:line="271" w:lineRule="auto" w:before="1"/>
        <w:ind w:left="1270" w:right="1006" w:hanging="332"/>
        <w:jc w:val="left"/>
        <w:rPr>
          <w:i/>
          <w:sz w:val="20"/>
        </w:rPr>
      </w:pPr>
      <w:r>
        <w:rPr>
          <w:i/>
          <w:sz w:val="20"/>
        </w:rPr>
        <w:t>Н. Н. Данилов (г. Одесса, </w:t>
      </w:r>
      <w:r>
        <w:rPr>
          <w:i/>
          <w:sz w:val="20"/>
        </w:rPr>
        <w:t>Республика Украина)</w:t>
      </w:r>
    </w:p>
    <w:p>
      <w:pPr>
        <w:spacing w:after="0" w:line="271" w:lineRule="auto"/>
        <w:jc w:val="left"/>
        <w:rPr>
          <w:sz w:val="20"/>
        </w:rPr>
        <w:sectPr>
          <w:type w:val="continuous"/>
          <w:pgSz w:w="8400" w:h="11900"/>
          <w:pgMar w:top="380" w:bottom="0" w:left="0" w:right="0"/>
          <w:cols w:num="2" w:equalWidth="0">
            <w:col w:w="4250" w:space="40"/>
            <w:col w:w="4110"/>
          </w:cols>
        </w:sectPr>
      </w:pPr>
    </w:p>
    <w:p>
      <w:pPr>
        <w:pStyle w:val="BodyText"/>
        <w:spacing w:before="9"/>
        <w:rPr>
          <w:i/>
          <w:sz w:val="12"/>
        </w:rPr>
      </w:pPr>
    </w:p>
    <w:p>
      <w:pPr>
        <w:pStyle w:val="BodyText"/>
        <w:spacing w:before="91"/>
        <w:ind w:left="1970"/>
      </w:pPr>
      <w:r>
        <w:rPr/>
        <w:t>Опасна поисковая тропа...</w:t>
      </w:r>
    </w:p>
    <w:p>
      <w:pPr>
        <w:pStyle w:val="BodyText"/>
        <w:spacing w:before="1"/>
        <w:ind w:left="1970"/>
      </w:pPr>
      <w:r>
        <w:rPr/>
        <w:t>В тумане горизонт всегда не близкий.</w:t>
      </w:r>
    </w:p>
    <w:p>
      <w:pPr>
        <w:spacing w:after="0"/>
        <w:sectPr>
          <w:type w:val="continuous"/>
          <w:pgSz w:w="8400" w:h="11900"/>
          <w:pgMar w:top="380" w:bottom="0" w:left="0" w:right="0"/>
        </w:sectPr>
      </w:pPr>
    </w:p>
    <w:p>
      <w:pPr>
        <w:pStyle w:val="BodyText"/>
      </w:pPr>
    </w:p>
    <w:p>
      <w:pPr>
        <w:pStyle w:val="BodyText"/>
      </w:pPr>
    </w:p>
    <w:p>
      <w:pPr>
        <w:pStyle w:val="BodyText"/>
        <w:spacing w:before="2"/>
      </w:pPr>
    </w:p>
    <w:p>
      <w:pPr>
        <w:pStyle w:val="BodyText"/>
        <w:spacing w:line="228" w:lineRule="auto"/>
        <w:ind w:left="2369" w:right="2949"/>
      </w:pPr>
      <w:r>
        <w:rPr/>
        <w:t>Но там, где глину я с тобой копал, За нами вырастают обелиски.</w:t>
      </w:r>
    </w:p>
    <w:p>
      <w:pPr>
        <w:pStyle w:val="BodyText"/>
        <w:spacing w:before="3"/>
        <w:rPr>
          <w:sz w:val="19"/>
        </w:rPr>
      </w:pPr>
    </w:p>
    <w:p>
      <w:pPr>
        <w:pStyle w:val="BodyText"/>
        <w:ind w:left="2369"/>
      </w:pPr>
      <w:r>
        <w:rPr/>
        <w:t>Полвека как от нас ушла</w:t>
      </w:r>
      <w:r>
        <w:rPr>
          <w:spacing w:val="-16"/>
        </w:rPr>
        <w:t> </w:t>
      </w:r>
      <w:r>
        <w:rPr/>
        <w:t>война,</w:t>
      </w:r>
    </w:p>
    <w:p>
      <w:pPr>
        <w:pStyle w:val="BodyText"/>
        <w:spacing w:line="276" w:lineRule="auto" w:before="34"/>
        <w:ind w:left="2369" w:right="3005"/>
      </w:pPr>
      <w:r>
        <w:rPr/>
        <w:t>И все ж целы в земле еще</w:t>
      </w:r>
      <w:r>
        <w:rPr>
          <w:spacing w:val="-13"/>
        </w:rPr>
        <w:t> </w:t>
      </w:r>
      <w:r>
        <w:rPr/>
        <w:t>патроны. Погибшим возвращают имена Прочитанные нами</w:t>
      </w:r>
      <w:r>
        <w:rPr>
          <w:spacing w:val="-4"/>
        </w:rPr>
        <w:t> </w:t>
      </w:r>
      <w:r>
        <w:rPr/>
        <w:t>медальоны.</w:t>
      </w:r>
    </w:p>
    <w:p>
      <w:pPr>
        <w:pStyle w:val="BodyText"/>
        <w:spacing w:before="8"/>
      </w:pPr>
    </w:p>
    <w:p>
      <w:pPr>
        <w:pStyle w:val="BodyText"/>
        <w:spacing w:line="276" w:lineRule="auto"/>
        <w:ind w:left="2369" w:right="2897"/>
      </w:pPr>
      <w:r>
        <w:rPr/>
        <w:t>Дай бог удачи поисковикам, Находок орденов, монет старинных. Но скольких мы похоронили там, Сегодня подорвавшихся на минах.</w:t>
      </w:r>
    </w:p>
    <w:p>
      <w:pPr>
        <w:pStyle w:val="BodyText"/>
        <w:spacing w:before="9"/>
      </w:pPr>
    </w:p>
    <w:p>
      <w:pPr>
        <w:pStyle w:val="BodyText"/>
        <w:spacing w:line="276" w:lineRule="auto"/>
        <w:ind w:left="2369" w:right="3146"/>
      </w:pPr>
      <w:r>
        <w:rPr/>
        <w:t>Опасна поисковая тропа, Расплата за нее неумолима. Смотрю на лица - вижу черепа, Смотрю на черепа, а вижу - лица.</w:t>
      </w:r>
    </w:p>
    <w:p>
      <w:pPr>
        <w:pStyle w:val="BodyText"/>
        <w:spacing w:before="10"/>
      </w:pPr>
    </w:p>
    <w:p>
      <w:pPr>
        <w:pStyle w:val="BodyText"/>
        <w:spacing w:before="1"/>
        <w:ind w:left="2369"/>
      </w:pPr>
      <w:r>
        <w:rPr/>
        <w:t>С раскопок еле ноги волоча,</w:t>
      </w:r>
    </w:p>
    <w:p>
      <w:pPr>
        <w:pStyle w:val="BodyText"/>
        <w:spacing w:line="280" w:lineRule="auto" w:before="39"/>
        <w:ind w:left="2369" w:right="2480"/>
      </w:pPr>
      <w:r>
        <w:rPr/>
        <w:t>В затылок глядя впереди идущих, Разглядываю мысли палача, Стрелявшего, быть может,</w:t>
      </w:r>
    </w:p>
    <w:p>
      <w:pPr>
        <w:pStyle w:val="BodyText"/>
        <w:spacing w:line="227" w:lineRule="exact"/>
        <w:ind w:left="3970"/>
      </w:pPr>
      <w:r>
        <w:rPr/>
        <w:t>в самых лучших.</w:t>
      </w:r>
    </w:p>
    <w:p>
      <w:pPr>
        <w:pStyle w:val="BodyText"/>
        <w:spacing w:before="4"/>
        <w:rPr>
          <w:sz w:val="16"/>
        </w:rPr>
      </w:pPr>
    </w:p>
    <w:p>
      <w:pPr>
        <w:spacing w:after="0"/>
        <w:rPr>
          <w:sz w:val="16"/>
        </w:rPr>
        <w:sectPr>
          <w:pgSz w:w="8400" w:h="11900"/>
          <w:pgMar w:header="559" w:footer="711" w:top="780" w:bottom="900" w:left="0" w:right="0"/>
        </w:sectPr>
      </w:pPr>
    </w:p>
    <w:p>
      <w:pPr>
        <w:pStyle w:val="BodyText"/>
        <w:spacing w:before="91"/>
        <w:ind w:left="2369"/>
      </w:pPr>
      <w:r>
        <w:rPr/>
        <w:t>Опасна поисковая тропа,</w:t>
      </w:r>
    </w:p>
    <w:p>
      <w:pPr>
        <w:pStyle w:val="BodyText"/>
        <w:spacing w:line="276" w:lineRule="auto" w:before="34"/>
        <w:ind w:left="2369" w:right="-1"/>
      </w:pPr>
      <w:r>
        <w:rPr/>
        <w:t>Но мне с нее уже не воротиться, Смотрю на лица - вижу черепа, Смотрю на черепа, а вижу - </w:t>
      </w:r>
      <w:r>
        <w:rPr>
          <w:spacing w:val="-4"/>
        </w:rPr>
        <w:t>лица.</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8"/>
        <w:rPr>
          <w:sz w:val="28"/>
        </w:rPr>
      </w:pPr>
    </w:p>
    <w:p>
      <w:pPr>
        <w:spacing w:before="0"/>
        <w:ind w:left="539" w:right="0" w:firstLine="0"/>
        <w:jc w:val="left"/>
        <w:rPr>
          <w:i/>
          <w:sz w:val="20"/>
        </w:rPr>
      </w:pPr>
      <w:r>
        <w:rPr>
          <w:i/>
          <w:sz w:val="20"/>
        </w:rPr>
        <w:t>Сентябрь 1994 г.</w:t>
      </w:r>
    </w:p>
    <w:p>
      <w:pPr>
        <w:spacing w:after="0"/>
        <w:jc w:val="left"/>
        <w:rPr>
          <w:sz w:val="20"/>
        </w:rPr>
        <w:sectPr>
          <w:type w:val="continuous"/>
          <w:pgSz w:w="8400" w:h="11900"/>
          <w:pgMar w:top="380" w:bottom="0" w:left="0" w:right="0"/>
          <w:cols w:num="2" w:equalWidth="0">
            <w:col w:w="5233" w:space="40"/>
            <w:col w:w="3127"/>
          </w:cols>
        </w:sectPr>
      </w:pPr>
    </w:p>
    <w:p>
      <w:pPr>
        <w:pStyle w:val="BodyText"/>
        <w:spacing w:before="162"/>
        <w:jc w:val="right"/>
      </w:pPr>
      <w:r>
        <w:rPr/>
        <w:t>* * *</w:t>
      </w:r>
    </w:p>
    <w:p>
      <w:pPr>
        <w:pStyle w:val="BodyText"/>
        <w:rPr>
          <w:sz w:val="22"/>
        </w:rPr>
      </w:pPr>
      <w:r>
        <w:rPr/>
        <w:br w:type="column"/>
      </w:r>
      <w:r>
        <w:rPr>
          <w:sz w:val="22"/>
        </w:rPr>
      </w:r>
    </w:p>
    <w:p>
      <w:pPr>
        <w:spacing w:before="130"/>
        <w:ind w:left="1162" w:right="0" w:firstLine="0"/>
        <w:jc w:val="left"/>
        <w:rPr>
          <w:i/>
          <w:sz w:val="20"/>
        </w:rPr>
      </w:pPr>
      <w:r>
        <w:rPr>
          <w:i/>
          <w:sz w:val="20"/>
        </w:rPr>
        <w:t>К. Гегелия (г. Москва)</w:t>
      </w:r>
    </w:p>
    <w:p>
      <w:pPr>
        <w:spacing w:after="0"/>
        <w:jc w:val="left"/>
        <w:rPr>
          <w:sz w:val="20"/>
        </w:rPr>
        <w:sectPr>
          <w:type w:val="continuous"/>
          <w:pgSz w:w="8400" w:h="11900"/>
          <w:pgMar w:top="380" w:bottom="0" w:left="0" w:right="0"/>
          <w:cols w:num="2" w:equalWidth="0">
            <w:col w:w="4610" w:space="40"/>
            <w:col w:w="3750"/>
          </w:cols>
        </w:sectPr>
      </w:pPr>
    </w:p>
    <w:p>
      <w:pPr>
        <w:pStyle w:val="BodyText"/>
        <w:spacing w:before="4"/>
        <w:rPr>
          <w:i/>
          <w:sz w:val="12"/>
        </w:rPr>
      </w:pPr>
    </w:p>
    <w:p>
      <w:pPr>
        <w:pStyle w:val="BodyText"/>
        <w:spacing w:line="228" w:lineRule="auto" w:before="100"/>
        <w:ind w:left="2049" w:right="2388"/>
      </w:pPr>
      <w:r>
        <w:rPr/>
        <w:t>Мой лучший вальс — в Сычевке, в ресторане, В «болотниках». В одиннадцать часов.</w:t>
      </w:r>
    </w:p>
    <w:p>
      <w:pPr>
        <w:spacing w:after="0" w:line="228" w:lineRule="auto"/>
        <w:sectPr>
          <w:type w:val="continuous"/>
          <w:pgSz w:w="8400" w:h="11900"/>
          <w:pgMar w:top="380" w:bottom="0" w:left="0" w:right="0"/>
        </w:sectPr>
      </w:pPr>
    </w:p>
    <w:p>
      <w:pPr>
        <w:pStyle w:val="BodyText"/>
      </w:pPr>
    </w:p>
    <w:p>
      <w:pPr>
        <w:pStyle w:val="BodyText"/>
      </w:pPr>
    </w:p>
    <w:p>
      <w:pPr>
        <w:pStyle w:val="BodyText"/>
        <w:spacing w:before="7"/>
        <w:rPr>
          <w:sz w:val="19"/>
        </w:rPr>
      </w:pPr>
    </w:p>
    <w:p>
      <w:pPr>
        <w:pStyle w:val="BodyText"/>
        <w:spacing w:line="278" w:lineRule="auto"/>
        <w:ind w:left="1858" w:right="3532"/>
      </w:pPr>
      <w:r>
        <w:rPr/>
        <w:t>Швейцар уж утомился от стараний Закрыть входные двери на засов.</w:t>
      </w:r>
    </w:p>
    <w:p>
      <w:pPr>
        <w:pStyle w:val="BodyText"/>
        <w:rPr>
          <w:sz w:val="21"/>
        </w:rPr>
      </w:pPr>
    </w:p>
    <w:p>
      <w:pPr>
        <w:pStyle w:val="BodyText"/>
        <w:ind w:left="2337"/>
      </w:pPr>
      <w:r>
        <w:rPr/>
        <w:t>Подходят запоздалые машины,</w:t>
      </w:r>
    </w:p>
    <w:p>
      <w:pPr>
        <w:pStyle w:val="BodyText"/>
        <w:spacing w:line="276" w:lineRule="auto" w:before="34"/>
        <w:ind w:left="2337" w:right="2589"/>
      </w:pPr>
      <w:r>
        <w:rPr/>
        <w:t>С шин отряхнув разбитых в грязь дорог. Садятся в ряд усталые мужчины Перекурить на стоптанный порог.</w:t>
      </w:r>
    </w:p>
    <w:p>
      <w:pPr>
        <w:pStyle w:val="BodyText"/>
        <w:spacing w:before="8"/>
      </w:pPr>
    </w:p>
    <w:p>
      <w:pPr>
        <w:pStyle w:val="BodyText"/>
        <w:spacing w:line="276" w:lineRule="auto" w:before="1"/>
        <w:ind w:left="1858" w:right="3203"/>
      </w:pPr>
      <w:r>
        <w:rPr/>
        <w:t>Куда нам! Здесь такие кружат пары! Такие льются нежные слова.</w:t>
      </w:r>
    </w:p>
    <w:p>
      <w:pPr>
        <w:pStyle w:val="BodyText"/>
        <w:spacing w:line="276" w:lineRule="auto"/>
        <w:ind w:left="1858" w:right="4012"/>
      </w:pPr>
      <w:r>
        <w:rPr/>
        <w:t>А наша отсыревшая гитара – Она ж концу пути едва жива!</w:t>
      </w:r>
    </w:p>
    <w:p>
      <w:pPr>
        <w:pStyle w:val="BodyText"/>
        <w:spacing w:before="9"/>
        <w:rPr>
          <w:sz w:val="22"/>
        </w:rPr>
      </w:pPr>
    </w:p>
    <w:p>
      <w:pPr>
        <w:pStyle w:val="BodyText"/>
        <w:spacing w:line="276" w:lineRule="auto"/>
        <w:ind w:left="2337" w:right="2817"/>
      </w:pPr>
      <w:r>
        <w:rPr/>
        <w:t>И все же, сдвинув платья и костюмы, И время, словно возвращая вспять,</w:t>
      </w:r>
    </w:p>
    <w:p>
      <w:pPr>
        <w:pStyle w:val="BodyText"/>
        <w:spacing w:line="276" w:lineRule="auto"/>
        <w:ind w:left="2337" w:right="2334"/>
      </w:pPr>
      <w:r>
        <w:rPr/>
        <w:t>Плывет через октябрьский дождь угрюмый Светлейшая мелодия опять.</w:t>
      </w:r>
    </w:p>
    <w:p>
      <w:pPr>
        <w:pStyle w:val="BodyText"/>
        <w:spacing w:before="8"/>
      </w:pPr>
    </w:p>
    <w:p>
      <w:pPr>
        <w:pStyle w:val="BodyText"/>
        <w:spacing w:line="276" w:lineRule="auto"/>
        <w:ind w:left="1858" w:right="3203"/>
      </w:pPr>
      <w:r>
        <w:rPr/>
        <w:t>Как будто в сорок первом после боя, Винтовочки к окошку прислонив, Ввалились те солдаты в дом гурьбою, Себя и нас в ночи соединив.</w:t>
      </w:r>
    </w:p>
    <w:p>
      <w:pPr>
        <w:pStyle w:val="BodyText"/>
        <w:spacing w:before="9"/>
      </w:pPr>
    </w:p>
    <w:p>
      <w:pPr>
        <w:pStyle w:val="BodyText"/>
        <w:spacing w:line="276" w:lineRule="auto"/>
        <w:ind w:left="2337" w:right="2480"/>
      </w:pPr>
      <w:r>
        <w:rPr/>
        <w:t>И кружат, кружат, затаив дыханье, Девчоночки в солдатских сапогах. Российских звезд неспешное мерцанье Ложится легкой шалью на плечах...</w:t>
      </w:r>
    </w:p>
    <w:p>
      <w:pPr>
        <w:pStyle w:val="BodyText"/>
        <w:spacing w:before="8"/>
      </w:pPr>
    </w:p>
    <w:p>
      <w:pPr>
        <w:pStyle w:val="BodyText"/>
        <w:spacing w:line="271" w:lineRule="auto" w:before="1"/>
        <w:ind w:left="1858" w:right="3559"/>
      </w:pPr>
      <w:r>
        <w:rPr/>
        <w:t>За их спиною - мрачные окопы, Друзья, кому, увы, уже не встать. За нашей - отсыревшие раскопы, Оттуда еще стольких поднимать.</w:t>
      </w:r>
    </w:p>
    <w:p>
      <w:pPr>
        <w:pStyle w:val="BodyText"/>
        <w:spacing w:before="5"/>
        <w:rPr>
          <w:sz w:val="21"/>
        </w:rPr>
      </w:pPr>
    </w:p>
    <w:p>
      <w:pPr>
        <w:pStyle w:val="BodyText"/>
        <w:spacing w:line="228" w:lineRule="auto"/>
        <w:ind w:left="2337" w:right="2817"/>
      </w:pPr>
      <w:r>
        <w:rPr/>
        <w:t>А вальс летит над сонною землею, Над городком притихшим до утра.</w:t>
      </w:r>
    </w:p>
    <w:p>
      <w:pPr>
        <w:spacing w:after="0" w:line="228" w:lineRule="auto"/>
        <w:sectPr>
          <w:headerReference w:type="even" r:id="rId883"/>
          <w:headerReference w:type="default" r:id="rId884"/>
          <w:pgSz w:w="8400" w:h="11900"/>
          <w:pgMar w:header="506" w:footer="711" w:top="720" w:bottom="960" w:left="0" w:right="0"/>
        </w:sectPr>
      </w:pPr>
    </w:p>
    <w:p>
      <w:pPr>
        <w:pStyle w:val="BodyText"/>
      </w:pPr>
    </w:p>
    <w:p>
      <w:pPr>
        <w:pStyle w:val="BodyText"/>
        <w:spacing w:before="7"/>
        <w:rPr>
          <w:sz w:val="29"/>
        </w:rPr>
      </w:pPr>
    </w:p>
    <w:p>
      <w:pPr>
        <w:pStyle w:val="BodyText"/>
        <w:spacing w:line="225" w:lineRule="exact" w:before="91"/>
        <w:ind w:left="2448"/>
      </w:pPr>
      <w:r>
        <w:rPr/>
        <w:t>Оно очнется серою зарею,</w:t>
      </w:r>
    </w:p>
    <w:p>
      <w:pPr>
        <w:pStyle w:val="BodyText"/>
        <w:spacing w:line="225" w:lineRule="exact"/>
        <w:ind w:left="2448"/>
      </w:pPr>
      <w:r>
        <w:rPr/>
        <w:t>И снова в путь. Из завтра - во вчера.</w:t>
      </w:r>
    </w:p>
    <w:p>
      <w:pPr>
        <w:pStyle w:val="BodyText"/>
        <w:spacing w:before="2"/>
        <w:rPr>
          <w:sz w:val="19"/>
        </w:rPr>
      </w:pPr>
    </w:p>
    <w:p>
      <w:pPr>
        <w:pStyle w:val="BodyText"/>
        <w:spacing w:line="276" w:lineRule="auto" w:before="1"/>
        <w:ind w:left="1968" w:right="3010"/>
      </w:pPr>
      <w:r>
        <w:rPr/>
        <w:t>В день, где над захлебнувшейся атакой, В одной цепи расставив их и нас,</w:t>
      </w:r>
    </w:p>
    <w:p>
      <w:pPr>
        <w:pStyle w:val="BodyText"/>
        <w:spacing w:line="276" w:lineRule="auto"/>
        <w:ind w:left="1968" w:right="2480"/>
      </w:pPr>
      <w:r>
        <w:rPr/>
        <w:t>Вознесся ввысь в промозглом гиблом мраке Отчаянный, святой, бесстрашный вальс...</w:t>
      </w:r>
    </w:p>
    <w:p>
      <w:pPr>
        <w:pStyle w:val="BodyText"/>
        <w:rPr>
          <w:sz w:val="10"/>
        </w:rPr>
      </w:pPr>
    </w:p>
    <w:p>
      <w:pPr>
        <w:spacing w:after="0"/>
        <w:rPr>
          <w:sz w:val="10"/>
        </w:rPr>
        <w:sectPr>
          <w:pgSz w:w="8400" w:h="11900"/>
          <w:pgMar w:header="576" w:footer="740" w:top="800" w:bottom="920" w:left="0" w:right="0"/>
        </w:sectPr>
      </w:pPr>
    </w:p>
    <w:p>
      <w:pPr>
        <w:pStyle w:val="BodyText"/>
        <w:spacing w:before="63"/>
        <w:jc w:val="right"/>
      </w:pPr>
      <w:r>
        <w:rPr/>
        <w:t>* * *</w:t>
      </w:r>
    </w:p>
    <w:p>
      <w:pPr>
        <w:pStyle w:val="BodyText"/>
        <w:rPr>
          <w:sz w:val="22"/>
        </w:rPr>
      </w:pPr>
      <w:r>
        <w:rPr/>
        <w:br w:type="column"/>
      </w:r>
      <w:r>
        <w:rPr>
          <w:sz w:val="22"/>
        </w:rPr>
      </w:r>
    </w:p>
    <w:p>
      <w:pPr>
        <w:spacing w:before="134"/>
        <w:ind w:left="1241" w:right="0" w:firstLine="0"/>
        <w:jc w:val="left"/>
        <w:rPr>
          <w:i/>
          <w:sz w:val="20"/>
        </w:rPr>
      </w:pPr>
      <w:r>
        <w:rPr>
          <w:i/>
          <w:sz w:val="20"/>
        </w:rPr>
        <w:t>Л. Бруева, г. Витебск</w:t>
      </w:r>
    </w:p>
    <w:p>
      <w:pPr>
        <w:spacing w:after="0"/>
        <w:jc w:val="left"/>
        <w:rPr>
          <w:sz w:val="20"/>
        </w:rPr>
        <w:sectPr>
          <w:type w:val="continuous"/>
          <w:pgSz w:w="8400" w:h="11900"/>
          <w:pgMar w:top="380" w:bottom="0" w:left="0" w:right="0"/>
          <w:cols w:num="2" w:equalWidth="0">
            <w:col w:w="4509" w:space="40"/>
            <w:col w:w="3851"/>
          </w:cols>
        </w:sectPr>
      </w:pPr>
    </w:p>
    <w:p>
      <w:pPr>
        <w:pStyle w:val="BodyText"/>
        <w:spacing w:before="11"/>
        <w:rPr>
          <w:i/>
          <w:sz w:val="10"/>
        </w:rPr>
      </w:pPr>
    </w:p>
    <w:p>
      <w:pPr>
        <w:pStyle w:val="BodyText"/>
        <w:spacing w:line="249" w:lineRule="auto" w:before="91"/>
        <w:ind w:left="2349" w:right="3501"/>
        <w:jc w:val="both"/>
      </w:pPr>
      <w:r>
        <w:rPr/>
        <w:t>На извещеньях</w:t>
      </w:r>
      <w:r>
        <w:rPr>
          <w:spacing w:val="-15"/>
        </w:rPr>
        <w:t> </w:t>
      </w:r>
      <w:r>
        <w:rPr/>
        <w:t>пожелтевших, Что в семьях и теперь хранят, Тепло души давно</w:t>
      </w:r>
      <w:r>
        <w:rPr>
          <w:spacing w:val="-3"/>
        </w:rPr>
        <w:t> </w:t>
      </w:r>
      <w:r>
        <w:rPr/>
        <w:t>ушедших</w:t>
      </w:r>
    </w:p>
    <w:p>
      <w:pPr>
        <w:pStyle w:val="BodyText"/>
        <w:spacing w:before="31"/>
        <w:ind w:left="2349"/>
        <w:jc w:val="both"/>
      </w:pPr>
      <w:r>
        <w:rPr/>
        <w:t>Дедов, отцов,сестер, ребят.</w:t>
      </w:r>
    </w:p>
    <w:p>
      <w:pPr>
        <w:pStyle w:val="BodyText"/>
        <w:spacing w:before="8"/>
        <w:rPr>
          <w:sz w:val="26"/>
        </w:rPr>
      </w:pPr>
    </w:p>
    <w:p>
      <w:pPr>
        <w:pStyle w:val="BodyText"/>
        <w:spacing w:line="280" w:lineRule="auto" w:before="1"/>
        <w:ind w:left="2349" w:right="3203"/>
      </w:pPr>
      <w:r>
        <w:rPr/>
        <w:t>Пропал без вести, но не предал Своей израненной страны.</w:t>
      </w:r>
    </w:p>
    <w:p>
      <w:pPr>
        <w:pStyle w:val="BodyText"/>
        <w:spacing w:line="276" w:lineRule="auto"/>
        <w:ind w:left="2349" w:right="3473"/>
      </w:pPr>
      <w:r>
        <w:rPr/>
        <w:t>Он мало жил. Сполна изведал Лишенья, ужасы войны...</w:t>
      </w:r>
    </w:p>
    <w:p>
      <w:pPr>
        <w:pStyle w:val="BodyText"/>
        <w:spacing w:line="271" w:lineRule="auto" w:before="174"/>
        <w:ind w:left="2349" w:right="3218"/>
      </w:pPr>
      <w:r>
        <w:rPr/>
        <w:t>Чтоб на земле моей днепровской Не забывали про солдат,</w:t>
      </w:r>
    </w:p>
    <w:p>
      <w:pPr>
        <w:pStyle w:val="BodyText"/>
        <w:spacing w:line="276" w:lineRule="auto" w:before="1"/>
        <w:ind w:left="2349" w:right="3203"/>
      </w:pPr>
      <w:r>
        <w:rPr/>
        <w:t>Хранит архив земли подольской Тома надежд, имен, наград.</w:t>
      </w:r>
    </w:p>
    <w:p>
      <w:pPr>
        <w:pStyle w:val="BodyText"/>
        <w:spacing w:before="10"/>
        <w:rPr>
          <w:sz w:val="22"/>
        </w:rPr>
      </w:pPr>
    </w:p>
    <w:p>
      <w:pPr>
        <w:pStyle w:val="BodyText"/>
        <w:spacing w:line="276" w:lineRule="auto"/>
        <w:ind w:left="2349" w:right="3092"/>
      </w:pPr>
      <w:r>
        <w:rPr/>
        <w:t>Ответ за тех, кто жил когда-то, Наш «ПОШУК» держит и сейчас. Безвестными легли ребята...</w:t>
      </w:r>
    </w:p>
    <w:p>
      <w:pPr>
        <w:pStyle w:val="BodyText"/>
        <w:spacing w:line="229" w:lineRule="exact"/>
        <w:ind w:left="2349"/>
      </w:pPr>
      <w:r>
        <w:rPr/>
        <w:t>Нам песнь допеть, да жить за вас...</w:t>
      </w:r>
    </w:p>
    <w:p>
      <w:pPr>
        <w:pStyle w:val="BodyText"/>
        <w:spacing w:before="9"/>
        <w:rPr>
          <w:sz w:val="18"/>
        </w:rPr>
      </w:pPr>
    </w:p>
    <w:p>
      <w:pPr>
        <w:pStyle w:val="BodyText"/>
        <w:spacing w:line="271" w:lineRule="auto"/>
        <w:ind w:left="2349" w:right="3395"/>
      </w:pPr>
      <w:r>
        <w:rPr/>
        <w:t>Война не кончена. Полвека Еще нам поиски вести.</w:t>
      </w:r>
    </w:p>
    <w:p>
      <w:pPr>
        <w:pStyle w:val="BodyText"/>
        <w:spacing w:line="268" w:lineRule="auto"/>
        <w:ind w:left="2349" w:right="3488"/>
      </w:pPr>
      <w:r>
        <w:rPr/>
        <w:t>Вернуть родным их человека, И книгу «Память» занести.</w:t>
      </w:r>
    </w:p>
    <w:p>
      <w:pPr>
        <w:spacing w:after="0" w:line="268" w:lineRule="auto"/>
        <w:sectPr>
          <w:type w:val="continuous"/>
          <w:pgSz w:w="8400" w:h="11900"/>
          <w:pgMar w:top="380" w:bottom="0" w:left="0" w:right="0"/>
        </w:sectPr>
      </w:pPr>
    </w:p>
    <w:p>
      <w:pPr>
        <w:pStyle w:val="BodyText"/>
      </w:pPr>
    </w:p>
    <w:p>
      <w:pPr>
        <w:pStyle w:val="BodyText"/>
        <w:spacing w:before="10"/>
        <w:rPr>
          <w:sz w:val="17"/>
        </w:rPr>
      </w:pPr>
    </w:p>
    <w:p>
      <w:pPr>
        <w:pStyle w:val="Heading3"/>
        <w:spacing w:before="91"/>
        <w:ind w:right="571"/>
        <w:jc w:val="center"/>
        <w:rPr>
          <w:i/>
        </w:rPr>
      </w:pPr>
      <w:r>
        <w:rPr>
          <w:i/>
        </w:rPr>
        <w:t>НЕИЗВЕСТНЫЙ СОЛДАТ</w:t>
      </w:r>
    </w:p>
    <w:p>
      <w:pPr>
        <w:pStyle w:val="BodyText"/>
        <w:spacing w:before="4"/>
        <w:rPr>
          <w:b/>
          <w:i/>
          <w:sz w:val="17"/>
        </w:rPr>
      </w:pPr>
    </w:p>
    <w:p>
      <w:pPr>
        <w:spacing w:before="1"/>
        <w:ind w:left="929" w:right="756" w:firstLine="0"/>
        <w:jc w:val="right"/>
        <w:rPr>
          <w:i/>
          <w:sz w:val="20"/>
        </w:rPr>
      </w:pPr>
      <w:r>
        <w:rPr>
          <w:i/>
          <w:sz w:val="20"/>
        </w:rPr>
        <w:t>Л. Бруева</w:t>
      </w:r>
    </w:p>
    <w:p>
      <w:pPr>
        <w:pStyle w:val="BodyText"/>
        <w:spacing w:before="10"/>
        <w:rPr>
          <w:i/>
          <w:sz w:val="14"/>
        </w:rPr>
      </w:pPr>
    </w:p>
    <w:p>
      <w:pPr>
        <w:pStyle w:val="BodyText"/>
        <w:spacing w:line="230" w:lineRule="auto" w:before="98"/>
        <w:ind w:left="2160" w:right="3276"/>
      </w:pPr>
      <w:r>
        <w:rPr/>
        <w:t>Имя твое - «Неизвестный солдат». Ты не вернулся когда-то назад.</w:t>
      </w:r>
    </w:p>
    <w:p>
      <w:pPr>
        <w:pStyle w:val="BodyText"/>
        <w:spacing w:line="280" w:lineRule="auto" w:before="33"/>
        <w:ind w:left="2160" w:right="3635"/>
      </w:pPr>
      <w:r>
        <w:rPr/>
        <w:t>Долго искали сынишка и мать И не устанут они повторять:</w:t>
      </w:r>
    </w:p>
    <w:p>
      <w:pPr>
        <w:pStyle w:val="BodyText"/>
        <w:spacing w:before="5"/>
        <w:rPr>
          <w:sz w:val="23"/>
        </w:rPr>
      </w:pPr>
    </w:p>
    <w:p>
      <w:pPr>
        <w:pStyle w:val="BodyText"/>
        <w:ind w:left="2160"/>
      </w:pPr>
      <w:r>
        <w:rPr/>
        <w:t>- «Нет, не пропал, никого не предал -</w:t>
      </w:r>
    </w:p>
    <w:p>
      <w:pPr>
        <w:pStyle w:val="BodyText"/>
        <w:spacing w:line="273" w:lineRule="auto" w:before="39"/>
        <w:ind w:left="2160" w:right="3395"/>
      </w:pPr>
      <w:r>
        <w:rPr/>
        <w:t>Просто на землю в атаке упал. Там и остался лежать навсегда – Скрыли траншею дожди и</w:t>
      </w:r>
      <w:r>
        <w:rPr>
          <w:spacing w:val="-21"/>
        </w:rPr>
        <w:t> </w:t>
      </w:r>
      <w:r>
        <w:rPr/>
        <w:t>года».</w:t>
      </w:r>
    </w:p>
    <w:p>
      <w:pPr>
        <w:pStyle w:val="BodyText"/>
        <w:spacing w:before="9"/>
        <w:rPr>
          <w:sz w:val="23"/>
        </w:rPr>
      </w:pPr>
    </w:p>
    <w:p>
      <w:pPr>
        <w:pStyle w:val="BodyText"/>
        <w:spacing w:line="276" w:lineRule="auto"/>
        <w:ind w:left="2160" w:right="3231"/>
        <w:jc w:val="both"/>
      </w:pPr>
      <w:r>
        <w:rPr/>
        <w:t>Много могил безымянных в</w:t>
      </w:r>
      <w:r>
        <w:rPr>
          <w:spacing w:val="-15"/>
        </w:rPr>
        <w:t> </w:t>
      </w:r>
      <w:r>
        <w:rPr/>
        <w:t>стране Тем, кто погиб на жестокой войне. Внуки теперь тех погибших</w:t>
      </w:r>
      <w:r>
        <w:rPr>
          <w:spacing w:val="-13"/>
        </w:rPr>
        <w:t> </w:t>
      </w:r>
      <w:r>
        <w:rPr/>
        <w:t>солдат Создали свой поисковый</w:t>
      </w:r>
      <w:r>
        <w:rPr>
          <w:spacing w:val="-4"/>
        </w:rPr>
        <w:t> </w:t>
      </w:r>
      <w:r>
        <w:rPr/>
        <w:t>отряд.</w:t>
      </w:r>
    </w:p>
    <w:p>
      <w:pPr>
        <w:pStyle w:val="BodyText"/>
        <w:spacing w:line="276" w:lineRule="auto" w:before="1"/>
        <w:ind w:left="2160" w:right="3389"/>
        <w:jc w:val="both"/>
      </w:pPr>
      <w:r>
        <w:rPr/>
        <w:t>Г оды летят, только память</w:t>
      </w:r>
      <w:r>
        <w:rPr>
          <w:spacing w:val="-12"/>
        </w:rPr>
        <w:t> </w:t>
      </w:r>
      <w:r>
        <w:rPr/>
        <w:t>опять Нам не дает о войне</w:t>
      </w:r>
      <w:r>
        <w:rPr>
          <w:spacing w:val="-5"/>
        </w:rPr>
        <w:t> </w:t>
      </w:r>
      <w:r>
        <w:rPr/>
        <w:t>забывать.</w:t>
      </w:r>
    </w:p>
    <w:p>
      <w:pPr>
        <w:pStyle w:val="BodyText"/>
        <w:spacing w:line="276" w:lineRule="auto"/>
        <w:ind w:left="2160" w:right="3413"/>
        <w:jc w:val="both"/>
      </w:pPr>
      <w:r>
        <w:rPr/>
        <w:t>Пусть имена позабытых солдат Будут навечно в сердцах у</w:t>
      </w:r>
      <w:r>
        <w:rPr>
          <w:spacing w:val="-20"/>
        </w:rPr>
        <w:t> </w:t>
      </w:r>
      <w:r>
        <w:rPr/>
        <w:t>ребят.</w:t>
      </w:r>
    </w:p>
    <w:p>
      <w:pPr>
        <w:pStyle w:val="BodyText"/>
        <w:spacing w:before="5"/>
        <w:rPr>
          <w:sz w:val="14"/>
        </w:rPr>
      </w:pPr>
    </w:p>
    <w:p>
      <w:pPr>
        <w:spacing w:after="0"/>
        <w:rPr>
          <w:sz w:val="14"/>
        </w:rPr>
        <w:sectPr>
          <w:headerReference w:type="even" r:id="rId885"/>
          <w:headerReference w:type="default" r:id="rId886"/>
          <w:pgSz w:w="8400" w:h="11900"/>
          <w:pgMar w:header="636" w:footer="711" w:top="860" w:bottom="980" w:left="0" w:right="0"/>
        </w:sectPr>
      </w:pPr>
    </w:p>
    <w:p>
      <w:pPr>
        <w:pStyle w:val="BodyText"/>
        <w:spacing w:before="63"/>
        <w:jc w:val="right"/>
      </w:pPr>
      <w:r>
        <w:rPr/>
        <w:t>* * *</w:t>
      </w:r>
    </w:p>
    <w:p>
      <w:pPr>
        <w:pStyle w:val="BodyText"/>
        <w:spacing w:before="7"/>
        <w:rPr>
          <w:sz w:val="24"/>
        </w:rPr>
      </w:pPr>
      <w:r>
        <w:rPr/>
        <w:br w:type="column"/>
      </w:r>
      <w:r>
        <w:rPr>
          <w:sz w:val="24"/>
        </w:rPr>
      </w:r>
    </w:p>
    <w:p>
      <w:pPr>
        <w:spacing w:before="1"/>
        <w:ind w:left="372" w:right="0" w:firstLine="0"/>
        <w:jc w:val="left"/>
        <w:rPr>
          <w:i/>
          <w:sz w:val="20"/>
        </w:rPr>
      </w:pPr>
      <w:r>
        <w:rPr>
          <w:i/>
          <w:sz w:val="20"/>
        </w:rPr>
        <w:t>Е. Степасюк, г. Нижний Новгород</w:t>
      </w:r>
    </w:p>
    <w:p>
      <w:pPr>
        <w:spacing w:after="0"/>
        <w:jc w:val="left"/>
        <w:rPr>
          <w:sz w:val="20"/>
        </w:rPr>
        <w:sectPr>
          <w:type w:val="continuous"/>
          <w:pgSz w:w="8400" w:h="11900"/>
          <w:pgMar w:top="380" w:bottom="0" w:left="0" w:right="0"/>
          <w:cols w:num="2" w:equalWidth="0">
            <w:col w:w="4250" w:space="40"/>
            <w:col w:w="4110"/>
          </w:cols>
        </w:sectPr>
      </w:pPr>
    </w:p>
    <w:p>
      <w:pPr>
        <w:pStyle w:val="BodyText"/>
        <w:spacing w:before="10"/>
        <w:rPr>
          <w:i/>
          <w:sz w:val="14"/>
        </w:rPr>
      </w:pPr>
    </w:p>
    <w:p>
      <w:pPr>
        <w:pStyle w:val="BodyText"/>
        <w:spacing w:line="276" w:lineRule="auto" w:before="91"/>
        <w:ind w:left="2460" w:right="3238"/>
      </w:pPr>
      <w:r>
        <w:rPr/>
        <w:t>Прости, что через пятьдесят Ты возвратился с той войны, Что не с тобой твой сын и</w:t>
      </w:r>
      <w:r>
        <w:rPr>
          <w:spacing w:val="-12"/>
        </w:rPr>
        <w:t> </w:t>
      </w:r>
      <w:r>
        <w:rPr/>
        <w:t>брат, И что родня теперь лишь</w:t>
      </w:r>
      <w:r>
        <w:rPr>
          <w:spacing w:val="-5"/>
        </w:rPr>
        <w:t> </w:t>
      </w:r>
      <w:r>
        <w:rPr/>
        <w:t>мы.</w:t>
      </w:r>
    </w:p>
    <w:p>
      <w:pPr>
        <w:pStyle w:val="BodyText"/>
        <w:spacing w:before="11"/>
      </w:pPr>
    </w:p>
    <w:p>
      <w:pPr>
        <w:pStyle w:val="BodyText"/>
        <w:spacing w:line="271" w:lineRule="auto"/>
        <w:ind w:left="2460" w:right="3540"/>
      </w:pPr>
      <w:r>
        <w:rPr/>
        <w:t>Прости, не знаю, как зовут, И не смогу теперь узнать... Давно, наверно, умерла Тебя не встретившая мать.</w:t>
      </w:r>
    </w:p>
    <w:p>
      <w:pPr>
        <w:spacing w:after="0" w:line="271" w:lineRule="auto"/>
        <w:sectPr>
          <w:type w:val="continuous"/>
          <w:pgSz w:w="8400" w:h="11900"/>
          <w:pgMar w:top="380" w:bottom="0" w:left="0" w:right="0"/>
        </w:sectPr>
      </w:pPr>
    </w:p>
    <w:p>
      <w:pPr>
        <w:pStyle w:val="BodyText"/>
      </w:pPr>
    </w:p>
    <w:p>
      <w:pPr>
        <w:pStyle w:val="BodyText"/>
        <w:spacing w:before="9"/>
        <w:rPr>
          <w:sz w:val="29"/>
        </w:rPr>
      </w:pPr>
    </w:p>
    <w:p>
      <w:pPr>
        <w:pStyle w:val="BodyText"/>
        <w:spacing w:line="247" w:lineRule="auto" w:before="91"/>
        <w:ind w:left="2455" w:right="3175"/>
      </w:pPr>
      <w:r>
        <w:rPr/>
        <w:t>Ты верил в Будду иль в Христа, А может, проклял всех богов, Когда в атаку ты вставал</w:t>
      </w:r>
    </w:p>
    <w:p>
      <w:pPr>
        <w:pStyle w:val="BodyText"/>
        <w:spacing w:before="26"/>
        <w:ind w:left="2455"/>
      </w:pPr>
      <w:r>
        <w:rPr/>
        <w:t>И шел вперед сквозь строй штыков.</w:t>
      </w:r>
    </w:p>
    <w:p>
      <w:pPr>
        <w:pStyle w:val="BodyText"/>
        <w:spacing w:before="11"/>
        <w:rPr>
          <w:sz w:val="25"/>
        </w:rPr>
      </w:pPr>
    </w:p>
    <w:p>
      <w:pPr>
        <w:pStyle w:val="BodyText"/>
        <w:spacing w:line="256" w:lineRule="auto"/>
        <w:ind w:left="2455" w:right="3306"/>
      </w:pPr>
      <w:r>
        <w:rPr/>
        <w:t>А дальше - вспышка... И набат Тревожно стонет над тобой, Что без вести пропал солдат,</w:t>
      </w:r>
    </w:p>
    <w:p>
      <w:pPr>
        <w:pStyle w:val="BodyText"/>
        <w:spacing w:line="207" w:lineRule="exact"/>
        <w:ind w:left="2455"/>
      </w:pPr>
      <w:r>
        <w:rPr/>
        <w:t>Что не придет уже домой,</w:t>
      </w:r>
    </w:p>
    <w:p>
      <w:pPr>
        <w:pStyle w:val="BodyText"/>
        <w:spacing w:before="3"/>
        <w:rPr>
          <w:sz w:val="24"/>
        </w:rPr>
      </w:pPr>
    </w:p>
    <w:p>
      <w:pPr>
        <w:pStyle w:val="BodyText"/>
        <w:ind w:left="2455"/>
      </w:pPr>
      <w:r>
        <w:rPr/>
        <w:t>Что не увидит</w:t>
      </w:r>
      <w:r>
        <w:rPr>
          <w:spacing w:val="-14"/>
        </w:rPr>
        <w:t> </w:t>
      </w:r>
      <w:r>
        <w:rPr/>
        <w:t>никогда</w:t>
      </w:r>
    </w:p>
    <w:p>
      <w:pPr>
        <w:pStyle w:val="BodyText"/>
        <w:spacing w:line="276" w:lineRule="auto" w:before="34"/>
        <w:ind w:left="2455" w:right="3408"/>
      </w:pPr>
      <w:r>
        <w:rPr/>
        <w:t>Все то, что раньше он</w:t>
      </w:r>
      <w:r>
        <w:rPr>
          <w:spacing w:val="-14"/>
        </w:rPr>
        <w:t> </w:t>
      </w:r>
      <w:r>
        <w:rPr/>
        <w:t>любил. И что остался</w:t>
      </w:r>
      <w:r>
        <w:rPr>
          <w:spacing w:val="-3"/>
        </w:rPr>
        <w:t> </w:t>
      </w:r>
      <w:r>
        <w:rPr/>
        <w:t>навсегда</w:t>
      </w:r>
    </w:p>
    <w:p>
      <w:pPr>
        <w:pStyle w:val="BodyText"/>
        <w:spacing w:line="229" w:lineRule="exact"/>
        <w:ind w:left="2455"/>
      </w:pPr>
      <w:r>
        <w:rPr/>
        <w:t>В краю окопов и могил.</w:t>
      </w:r>
    </w:p>
    <w:p>
      <w:pPr>
        <w:pStyle w:val="BodyText"/>
        <w:spacing w:before="11"/>
        <w:rPr>
          <w:sz w:val="25"/>
        </w:rPr>
      </w:pPr>
    </w:p>
    <w:p>
      <w:pPr>
        <w:pStyle w:val="BodyText"/>
        <w:spacing w:line="276" w:lineRule="auto"/>
        <w:ind w:left="2455" w:right="3333"/>
        <w:jc w:val="both"/>
      </w:pPr>
      <w:r>
        <w:rPr/>
        <w:t>И вот мы встретились с</w:t>
      </w:r>
      <w:r>
        <w:rPr>
          <w:spacing w:val="-13"/>
        </w:rPr>
        <w:t> </w:t>
      </w:r>
      <w:r>
        <w:rPr/>
        <w:t>тобой. Пускай полвека - долгий срок, Я тоже знаю этот</w:t>
      </w:r>
      <w:r>
        <w:rPr>
          <w:spacing w:val="-4"/>
        </w:rPr>
        <w:t> </w:t>
      </w:r>
      <w:r>
        <w:rPr/>
        <w:t>бой,</w:t>
      </w:r>
    </w:p>
    <w:p>
      <w:pPr>
        <w:pStyle w:val="BodyText"/>
        <w:spacing w:line="229" w:lineRule="exact"/>
        <w:ind w:left="2455"/>
        <w:jc w:val="both"/>
      </w:pPr>
      <w:r>
        <w:rPr/>
        <w:t>Я видел след твоих сапог.</w:t>
      </w:r>
    </w:p>
    <w:p>
      <w:pPr>
        <w:pStyle w:val="BodyText"/>
        <w:spacing w:before="10"/>
        <w:rPr>
          <w:sz w:val="23"/>
        </w:rPr>
      </w:pPr>
    </w:p>
    <w:p>
      <w:pPr>
        <w:pStyle w:val="BodyText"/>
        <w:ind w:left="2455"/>
      </w:pPr>
      <w:r>
        <w:rPr/>
        <w:t>И эта память у меня</w:t>
      </w:r>
    </w:p>
    <w:p>
      <w:pPr>
        <w:pStyle w:val="BodyText"/>
        <w:spacing w:line="276" w:lineRule="auto" w:before="34"/>
        <w:ind w:left="2455" w:right="3562"/>
      </w:pPr>
      <w:r>
        <w:rPr/>
        <w:t>От Тех окопов в Той земле. Я не смогу прожить и дня, Чтобы не вспомнить о</w:t>
      </w:r>
      <w:r>
        <w:rPr>
          <w:spacing w:val="-13"/>
        </w:rPr>
        <w:t> </w:t>
      </w:r>
      <w:r>
        <w:rPr/>
        <w:t>тебе.</w:t>
      </w:r>
    </w:p>
    <w:p>
      <w:pPr>
        <w:pStyle w:val="BodyText"/>
        <w:spacing w:before="8"/>
      </w:pPr>
    </w:p>
    <w:p>
      <w:pPr>
        <w:pStyle w:val="BodyText"/>
        <w:spacing w:line="276" w:lineRule="auto"/>
        <w:ind w:left="2455" w:right="3502"/>
      </w:pPr>
      <w:r>
        <w:rPr/>
        <w:t>Тебе теперь спокойно</w:t>
      </w:r>
      <w:r>
        <w:rPr>
          <w:spacing w:val="-12"/>
        </w:rPr>
        <w:t> </w:t>
      </w:r>
      <w:r>
        <w:rPr/>
        <w:t>спать. Я твой не потревожу сон, Когда один сюда опять Приду с цветами на</w:t>
      </w:r>
      <w:r>
        <w:rPr>
          <w:spacing w:val="-10"/>
        </w:rPr>
        <w:t> </w:t>
      </w:r>
      <w:r>
        <w:rPr/>
        <w:t>поклон.</w:t>
      </w:r>
    </w:p>
    <w:p>
      <w:pPr>
        <w:spacing w:after="0" w:line="276" w:lineRule="auto"/>
        <w:sectPr>
          <w:footerReference w:type="default" r:id="rId887"/>
          <w:pgSz w:w="8400" w:h="11900"/>
          <w:pgMar w:footer="744" w:header="535" w:top="760" w:bottom="940" w:left="0" w:right="0"/>
        </w:sectPr>
      </w:pPr>
    </w:p>
    <w:p>
      <w:pPr>
        <w:pStyle w:val="BodyText"/>
      </w:pPr>
    </w:p>
    <w:p>
      <w:pPr>
        <w:pStyle w:val="BodyText"/>
        <w:spacing w:before="7"/>
        <w:rPr>
          <w:sz w:val="22"/>
        </w:rPr>
      </w:pPr>
    </w:p>
    <w:p>
      <w:pPr>
        <w:pStyle w:val="BodyText"/>
        <w:spacing w:before="63"/>
        <w:ind w:left="271" w:right="211"/>
        <w:jc w:val="center"/>
      </w:pPr>
      <w:r>
        <w:rPr/>
        <w:t>* * *</w:t>
      </w:r>
    </w:p>
    <w:p>
      <w:pPr>
        <w:pStyle w:val="BodyText"/>
        <w:spacing w:before="5"/>
        <w:rPr>
          <w:sz w:val="23"/>
        </w:rPr>
      </w:pPr>
    </w:p>
    <w:p>
      <w:pPr>
        <w:spacing w:line="247" w:lineRule="auto" w:before="0"/>
        <w:ind w:left="3384" w:right="894" w:firstLine="686"/>
        <w:jc w:val="left"/>
        <w:rPr>
          <w:i/>
          <w:sz w:val="20"/>
        </w:rPr>
      </w:pPr>
      <w:r>
        <w:rPr>
          <w:i/>
          <w:sz w:val="20"/>
        </w:rPr>
        <w:t>А. Верховский, г. Москва, руководитель </w:t>
      </w:r>
      <w:r>
        <w:rPr>
          <w:i/>
          <w:sz w:val="20"/>
        </w:rPr>
        <w:t>поисково-разведывательного отряда «Светоч»</w:t>
      </w:r>
    </w:p>
    <w:p>
      <w:pPr>
        <w:pStyle w:val="BodyText"/>
        <w:spacing w:before="5"/>
        <w:rPr>
          <w:i/>
          <w:sz w:val="21"/>
        </w:rPr>
      </w:pPr>
    </w:p>
    <w:p>
      <w:pPr>
        <w:pStyle w:val="BodyText"/>
        <w:spacing w:line="271" w:lineRule="auto"/>
        <w:ind w:left="2105" w:right="3485"/>
      </w:pPr>
      <w:r>
        <w:rPr/>
        <w:t>Кровавый закат догорел и погас, Над Полистью серый туман.</w:t>
      </w:r>
    </w:p>
    <w:p>
      <w:pPr>
        <w:pStyle w:val="BodyText"/>
        <w:spacing w:line="271" w:lineRule="auto"/>
        <w:ind w:left="2105" w:right="3877"/>
      </w:pPr>
      <w:r>
        <w:rPr/>
        <w:t>И я на минуту закрыл глаза И снова, и снова там.</w:t>
      </w:r>
    </w:p>
    <w:p>
      <w:pPr>
        <w:pStyle w:val="BodyText"/>
        <w:spacing w:before="4"/>
        <w:rPr>
          <w:sz w:val="22"/>
        </w:rPr>
      </w:pPr>
    </w:p>
    <w:p>
      <w:pPr>
        <w:pStyle w:val="BodyText"/>
        <w:spacing w:line="276" w:lineRule="auto"/>
        <w:ind w:left="2105" w:right="3203"/>
      </w:pPr>
      <w:r>
        <w:rPr/>
        <w:t>Разрывов легла тишина вокруг, Воронки немая пасть.</w:t>
      </w:r>
    </w:p>
    <w:p>
      <w:pPr>
        <w:pStyle w:val="BodyText"/>
        <w:spacing w:line="276" w:lineRule="auto"/>
        <w:ind w:left="2105" w:right="3331"/>
      </w:pPr>
      <w:r>
        <w:rPr/>
        <w:t>Под деревом этим убит мой друг, А мог левей упасть.</w:t>
      </w:r>
    </w:p>
    <w:p>
      <w:pPr>
        <w:pStyle w:val="BodyText"/>
        <w:spacing w:before="10"/>
      </w:pPr>
    </w:p>
    <w:p>
      <w:pPr>
        <w:pStyle w:val="BodyText"/>
        <w:spacing w:line="271" w:lineRule="auto"/>
        <w:ind w:left="2105" w:right="3203"/>
      </w:pPr>
      <w:r>
        <w:rPr/>
        <w:t>Уходит во тьму поредевший взвод, Я помню - я видел все.</w:t>
      </w:r>
    </w:p>
    <w:p>
      <w:pPr>
        <w:pStyle w:val="BodyText"/>
        <w:spacing w:line="271" w:lineRule="auto"/>
        <w:ind w:left="2105" w:right="2817"/>
      </w:pPr>
      <w:r>
        <w:rPr/>
        <w:t>Рукою сжимал раскаленный ствол, Кровавая морось в лицо.</w:t>
      </w:r>
    </w:p>
    <w:p>
      <w:pPr>
        <w:pStyle w:val="BodyText"/>
        <w:spacing w:before="8"/>
      </w:pPr>
    </w:p>
    <w:p>
      <w:pPr>
        <w:pStyle w:val="BodyText"/>
        <w:spacing w:line="271" w:lineRule="auto"/>
        <w:ind w:left="2105" w:right="2480"/>
      </w:pPr>
      <w:r>
        <w:rPr/>
        <w:t>И снова разрыв полыхнул в глаза Кошмарным виденьем - пусть.</w:t>
      </w:r>
    </w:p>
    <w:p>
      <w:pPr>
        <w:pStyle w:val="BodyText"/>
        <w:spacing w:line="268" w:lineRule="auto"/>
        <w:ind w:left="2105" w:right="2817"/>
      </w:pPr>
      <w:r>
        <w:rPr/>
        <w:t>И я просыпаюсь - костер, друзья, Поленьев в костер подбрось.</w:t>
      </w:r>
    </w:p>
    <w:p>
      <w:pPr>
        <w:pStyle w:val="BodyText"/>
        <w:spacing w:before="11"/>
        <w:rPr>
          <w:sz w:val="12"/>
        </w:rPr>
      </w:pPr>
    </w:p>
    <w:p>
      <w:pPr>
        <w:spacing w:after="0"/>
        <w:rPr>
          <w:sz w:val="12"/>
        </w:rPr>
        <w:sectPr>
          <w:headerReference w:type="even" r:id="rId888"/>
          <w:headerReference w:type="default" r:id="rId889"/>
          <w:footerReference w:type="even" r:id="rId890"/>
          <w:pgSz w:w="8400" w:h="11900"/>
          <w:pgMar w:header="679" w:footer="0" w:top="780" w:bottom="280" w:left="0" w:right="0"/>
        </w:sectPr>
      </w:pPr>
    </w:p>
    <w:p>
      <w:pPr>
        <w:pStyle w:val="BodyText"/>
        <w:spacing w:before="91"/>
        <w:ind w:left="2105"/>
      </w:pPr>
      <w:r>
        <w:rPr/>
        <w:t>Как память свою мне понять,</w:t>
      </w:r>
    </w:p>
    <w:p>
      <w:pPr>
        <w:pStyle w:val="BodyText"/>
        <w:rPr>
          <w:sz w:val="25"/>
        </w:rPr>
      </w:pPr>
    </w:p>
    <w:p>
      <w:pPr>
        <w:pStyle w:val="BodyText"/>
        <w:spacing w:line="271" w:lineRule="auto" w:before="1"/>
        <w:ind w:left="2105" w:right="-10"/>
      </w:pPr>
      <w:r>
        <w:rPr/>
        <w:t>Нам двадцать, откуда ж война? Уходим в леса возвращать</w:t>
      </w:r>
      <w:r>
        <w:rPr>
          <w:spacing w:val="-16"/>
        </w:rPr>
        <w:t> </w:t>
      </w:r>
      <w:r>
        <w:rPr/>
        <w:t>живым Ровесников</w:t>
      </w:r>
      <w:r>
        <w:rPr>
          <w:spacing w:val="-2"/>
        </w:rPr>
        <w:t> </w:t>
      </w:r>
      <w:r>
        <w:rPr/>
        <w:t>имена.</w:t>
      </w:r>
    </w:p>
    <w:p>
      <w:pPr>
        <w:pStyle w:val="BodyText"/>
        <w:spacing w:before="8"/>
      </w:pPr>
    </w:p>
    <w:p>
      <w:pPr>
        <w:pStyle w:val="BodyText"/>
        <w:spacing w:line="271" w:lineRule="auto"/>
        <w:ind w:left="2105"/>
      </w:pPr>
      <w:r>
        <w:rPr/>
        <w:t>И снова втыкаю привычно щуп, Надеясь услышать кость.</w:t>
      </w:r>
    </w:p>
    <w:p>
      <w:pPr>
        <w:pStyle w:val="BodyText"/>
        <w:spacing w:line="273" w:lineRule="auto"/>
        <w:ind w:left="2105"/>
      </w:pPr>
      <w:r>
        <w:rPr/>
        <w:t>Вы стали, как будто живее, те, Кого отыскать удалось.</w:t>
      </w:r>
    </w:p>
    <w:p>
      <w:pPr>
        <w:pStyle w:val="BodyText"/>
        <w:spacing w:before="5"/>
        <w:rPr>
          <w:sz w:val="30"/>
        </w:rPr>
      </w:pPr>
      <w:r>
        <w:rPr/>
        <w:br w:type="column"/>
      </w:r>
      <w:r>
        <w:rPr>
          <w:sz w:val="30"/>
        </w:rPr>
      </w:r>
    </w:p>
    <w:p>
      <w:pPr>
        <w:pStyle w:val="BodyText"/>
        <w:ind w:left="129"/>
      </w:pPr>
      <w:r>
        <w:rPr/>
        <w:t>принять?</w:t>
      </w:r>
    </w:p>
    <w:p>
      <w:pPr>
        <w:spacing w:after="0"/>
        <w:sectPr>
          <w:type w:val="continuous"/>
          <w:pgSz w:w="8400" w:h="11900"/>
          <w:pgMar w:top="380" w:bottom="0" w:left="0" w:right="0"/>
          <w:cols w:num="2" w:equalWidth="0">
            <w:col w:w="5016" w:space="40"/>
            <w:col w:w="3344"/>
          </w:cols>
        </w:sectPr>
      </w:pPr>
    </w:p>
    <w:p>
      <w:pPr>
        <w:pStyle w:val="BodyText"/>
      </w:pPr>
    </w:p>
    <w:p>
      <w:pPr>
        <w:pStyle w:val="BodyText"/>
        <w:spacing w:before="5"/>
        <w:rPr>
          <w:sz w:val="21"/>
        </w:rPr>
      </w:pPr>
    </w:p>
    <w:p>
      <w:pPr>
        <w:pStyle w:val="BodyText"/>
        <w:spacing w:before="99"/>
        <w:ind w:left="929" w:right="909"/>
        <w:jc w:val="right"/>
        <w:rPr>
          <w:rFonts w:ascii="Segoe UI"/>
        </w:rPr>
      </w:pPr>
      <w:r>
        <w:rPr>
          <w:rFonts w:ascii="Segoe UI"/>
          <w:w w:val="95"/>
        </w:rPr>
        <w:t>431</w:t>
      </w:r>
    </w:p>
    <w:p>
      <w:pPr>
        <w:spacing w:after="0"/>
        <w:jc w:val="right"/>
        <w:rPr>
          <w:rFonts w:ascii="Segoe UI"/>
        </w:rPr>
        <w:sectPr>
          <w:type w:val="continuous"/>
          <w:pgSz w:w="8400" w:h="11900"/>
          <w:pgMar w:top="380" w:bottom="0" w:left="0" w:right="0"/>
        </w:sectPr>
      </w:pPr>
    </w:p>
    <w:p>
      <w:pPr>
        <w:pStyle w:val="BodyText"/>
        <w:rPr>
          <w:rFonts w:ascii="Segoe UI"/>
        </w:rPr>
      </w:pPr>
    </w:p>
    <w:p>
      <w:pPr>
        <w:pStyle w:val="BodyText"/>
        <w:spacing w:before="5"/>
        <w:rPr>
          <w:rFonts w:ascii="Segoe UI"/>
          <w:sz w:val="25"/>
        </w:rPr>
      </w:pPr>
    </w:p>
    <w:p>
      <w:pPr>
        <w:pStyle w:val="BodyText"/>
        <w:spacing w:line="276" w:lineRule="auto" w:before="91"/>
        <w:ind w:left="2366" w:right="3183"/>
      </w:pPr>
      <w:r>
        <w:rPr/>
        <w:t>Осколка отметину, трассера след С собой привезем домой.</w:t>
      </w:r>
    </w:p>
    <w:p>
      <w:pPr>
        <w:pStyle w:val="BodyText"/>
        <w:spacing w:line="276" w:lineRule="auto"/>
        <w:ind w:left="2366" w:right="2480"/>
      </w:pPr>
      <w:r>
        <w:rPr/>
        <w:t>Как грань провести через столько лет, Когда был и ты живой...</w:t>
      </w:r>
    </w:p>
    <w:p>
      <w:pPr>
        <w:pStyle w:val="BodyText"/>
        <w:spacing w:line="276" w:lineRule="auto" w:before="178"/>
        <w:ind w:left="2366" w:right="2740"/>
      </w:pPr>
      <w:r>
        <w:rPr/>
        <w:t>Кто не был в Долине, вовек не поймет Минувших событий соль.</w:t>
      </w:r>
    </w:p>
    <w:p>
      <w:pPr>
        <w:pStyle w:val="BodyText"/>
        <w:spacing w:line="276" w:lineRule="auto"/>
        <w:ind w:left="2366" w:right="2290"/>
      </w:pPr>
      <w:r>
        <w:rPr/>
        <w:t>Вернемся, чтоб снова хлебнуть через край Навеки застывшую боль.</w:t>
      </w:r>
    </w:p>
    <w:p>
      <w:pPr>
        <w:pStyle w:val="BodyText"/>
        <w:spacing w:before="4"/>
        <w:rPr>
          <w:sz w:val="10"/>
        </w:rPr>
      </w:pPr>
    </w:p>
    <w:p>
      <w:pPr>
        <w:spacing w:after="0"/>
        <w:rPr>
          <w:sz w:val="10"/>
        </w:rPr>
        <w:sectPr>
          <w:headerReference w:type="even" r:id="rId891"/>
          <w:headerReference w:type="default" r:id="rId892"/>
          <w:footerReference w:type="even" r:id="rId893"/>
          <w:pgSz w:w="8400" w:h="11900"/>
          <w:pgMar w:header="506" w:footer="723" w:top="720" w:bottom="920" w:left="0" w:right="0"/>
          <w:pgNumType w:start="432"/>
        </w:sectPr>
      </w:pPr>
    </w:p>
    <w:p>
      <w:pPr>
        <w:pStyle w:val="BodyText"/>
        <w:spacing w:before="63"/>
        <w:jc w:val="right"/>
      </w:pPr>
      <w:r>
        <w:rPr/>
        <w:t>* * *</w:t>
      </w:r>
    </w:p>
    <w:p>
      <w:pPr>
        <w:pStyle w:val="BodyText"/>
        <w:spacing w:before="5"/>
        <w:rPr>
          <w:sz w:val="24"/>
        </w:rPr>
      </w:pPr>
      <w:r>
        <w:rPr/>
        <w:br w:type="column"/>
      </w:r>
      <w:r>
        <w:rPr>
          <w:sz w:val="24"/>
        </w:rPr>
      </w:r>
    </w:p>
    <w:p>
      <w:pPr>
        <w:spacing w:before="0"/>
        <w:ind w:left="1880" w:right="0" w:firstLine="0"/>
        <w:jc w:val="left"/>
        <w:rPr>
          <w:i/>
          <w:sz w:val="20"/>
        </w:rPr>
      </w:pPr>
      <w:r>
        <w:rPr>
          <w:i/>
          <w:sz w:val="20"/>
        </w:rPr>
        <w:t>А. Верховский</w:t>
      </w:r>
    </w:p>
    <w:p>
      <w:pPr>
        <w:spacing w:after="0"/>
        <w:jc w:val="left"/>
        <w:rPr>
          <w:sz w:val="20"/>
        </w:rPr>
        <w:sectPr>
          <w:type w:val="continuous"/>
          <w:pgSz w:w="8400" w:h="11900"/>
          <w:pgMar w:top="380" w:bottom="0" w:left="0" w:right="0"/>
          <w:cols w:num="2" w:equalWidth="0">
            <w:col w:w="4627" w:space="40"/>
            <w:col w:w="3733"/>
          </w:cols>
        </w:sectPr>
      </w:pPr>
    </w:p>
    <w:p>
      <w:pPr>
        <w:pStyle w:val="BodyText"/>
        <w:spacing w:before="11"/>
        <w:rPr>
          <w:i/>
          <w:sz w:val="15"/>
        </w:rPr>
      </w:pPr>
    </w:p>
    <w:p>
      <w:pPr>
        <w:pStyle w:val="BodyText"/>
        <w:spacing w:before="90"/>
        <w:ind w:left="2546"/>
      </w:pPr>
      <w:r>
        <w:rPr/>
        <w:t>Мы вернемся, вернемся опять</w:t>
      </w:r>
    </w:p>
    <w:p>
      <w:pPr>
        <w:pStyle w:val="BodyText"/>
        <w:spacing w:line="276" w:lineRule="auto" w:before="35"/>
        <w:ind w:left="2546" w:right="2817"/>
      </w:pPr>
      <w:r>
        <w:rPr/>
        <w:t>В этот мокрый, израненный лес... Начинает здоровье сдавать, Мокрый дождичек сыплет с небес.</w:t>
      </w:r>
    </w:p>
    <w:p>
      <w:pPr>
        <w:pStyle w:val="BodyText"/>
        <w:spacing w:line="247" w:lineRule="auto" w:before="178"/>
        <w:ind w:left="3286" w:right="2538"/>
        <w:jc w:val="both"/>
      </w:pPr>
      <w:r>
        <w:rPr/>
        <w:t>Что же это со мной, старина, Что же это и ты сам не свой? Просто снова вернулась</w:t>
      </w:r>
      <w:r>
        <w:rPr>
          <w:spacing w:val="-14"/>
        </w:rPr>
        <w:t> </w:t>
      </w:r>
      <w:r>
        <w:rPr/>
        <w:t>весна</w:t>
      </w:r>
    </w:p>
    <w:p>
      <w:pPr>
        <w:pStyle w:val="BodyText"/>
        <w:spacing w:before="29"/>
        <w:ind w:left="3286"/>
        <w:jc w:val="both"/>
      </w:pPr>
      <w:r>
        <w:rPr/>
        <w:t>И Долина приходит за мной.</w:t>
      </w:r>
    </w:p>
    <w:p>
      <w:pPr>
        <w:pStyle w:val="BodyText"/>
        <w:spacing w:before="6"/>
        <w:rPr>
          <w:sz w:val="26"/>
        </w:rPr>
      </w:pPr>
    </w:p>
    <w:p>
      <w:pPr>
        <w:pStyle w:val="BodyText"/>
        <w:spacing w:line="276" w:lineRule="auto"/>
        <w:ind w:left="2546" w:right="3093"/>
      </w:pPr>
      <w:r>
        <w:rPr/>
        <w:t>Мы отплатим по старым счетам И долги соберем, кто вернет... Ты не хочешь совсем убегать От проблем, от девчонок и</w:t>
      </w:r>
      <w:r>
        <w:rPr>
          <w:spacing w:val="-13"/>
        </w:rPr>
        <w:t> </w:t>
      </w:r>
      <w:r>
        <w:rPr/>
        <w:t>жен?</w:t>
      </w:r>
    </w:p>
    <w:p>
      <w:pPr>
        <w:pStyle w:val="BodyText"/>
        <w:rPr>
          <w:sz w:val="23"/>
        </w:rPr>
      </w:pPr>
    </w:p>
    <w:p>
      <w:pPr>
        <w:pStyle w:val="BodyText"/>
        <w:spacing w:line="276" w:lineRule="auto"/>
        <w:ind w:left="3286" w:right="2458"/>
      </w:pPr>
      <w:r>
        <w:rPr/>
        <w:t>Этот лес не отпустит, поверь! В нем кусочек от нашей души. Тяжело навсегда уезжать, Улетать, умирать, уходить...</w:t>
      </w:r>
    </w:p>
    <w:p>
      <w:pPr>
        <w:pStyle w:val="BodyText"/>
        <w:spacing w:line="230" w:lineRule="auto" w:before="189"/>
        <w:ind w:left="2546" w:right="2949"/>
      </w:pPr>
      <w:r>
        <w:rPr/>
        <w:t>Мы вернемся холодной весной. Нас из дома прогонит апрель.</w:t>
      </w:r>
    </w:p>
    <w:p>
      <w:pPr>
        <w:spacing w:after="0" w:line="230" w:lineRule="auto"/>
        <w:sectPr>
          <w:type w:val="continuous"/>
          <w:pgSz w:w="8400" w:h="11900"/>
          <w:pgMar w:top="380" w:bottom="0" w:left="0" w:right="0"/>
        </w:sectPr>
      </w:pPr>
    </w:p>
    <w:p>
      <w:pPr>
        <w:pStyle w:val="BodyText"/>
      </w:pPr>
    </w:p>
    <w:p>
      <w:pPr>
        <w:pStyle w:val="BodyText"/>
        <w:spacing w:before="3"/>
        <w:rPr>
          <w:sz w:val="26"/>
        </w:rPr>
      </w:pPr>
    </w:p>
    <w:p>
      <w:pPr>
        <w:pStyle w:val="BodyText"/>
        <w:spacing w:line="276" w:lineRule="auto" w:before="91"/>
        <w:ind w:left="2126" w:right="3080"/>
      </w:pPr>
      <w:r>
        <w:rPr/>
        <w:t>Меж палаток прорвется огонь - Ты ж мечтаешь об этом теперь.</w:t>
      </w:r>
    </w:p>
    <w:p>
      <w:pPr>
        <w:pStyle w:val="BodyText"/>
        <w:spacing w:line="276" w:lineRule="auto" w:before="179"/>
        <w:ind w:left="2866" w:right="2290"/>
      </w:pPr>
      <w:r>
        <w:rPr/>
        <w:t>От костра не вздохнуть и не встать, Круговая пошла по второй,</w:t>
      </w:r>
    </w:p>
    <w:p>
      <w:pPr>
        <w:pStyle w:val="BodyText"/>
        <w:spacing w:line="229" w:lineRule="exact"/>
        <w:ind w:left="2866"/>
      </w:pPr>
      <w:r>
        <w:rPr/>
        <w:t>Только я не хочу уезжать,</w:t>
      </w:r>
    </w:p>
    <w:p>
      <w:pPr>
        <w:pStyle w:val="BodyText"/>
        <w:spacing w:before="34"/>
        <w:ind w:left="2866"/>
      </w:pPr>
      <w:r>
        <w:rPr/>
        <w:t>А остаться - нет силы такой...</w:t>
      </w:r>
    </w:p>
    <w:p>
      <w:pPr>
        <w:pStyle w:val="BodyText"/>
        <w:spacing w:before="7"/>
        <w:rPr>
          <w:sz w:val="18"/>
        </w:rPr>
      </w:pPr>
    </w:p>
    <w:p>
      <w:pPr>
        <w:pStyle w:val="BodyText"/>
        <w:ind w:left="2126"/>
      </w:pPr>
      <w:r>
        <w:rPr/>
        <w:t>Мы вернемся, вернемся опять</w:t>
      </w:r>
    </w:p>
    <w:p>
      <w:pPr>
        <w:pStyle w:val="BodyText"/>
        <w:spacing w:line="276" w:lineRule="auto" w:before="35"/>
        <w:ind w:left="2126" w:right="3224"/>
      </w:pPr>
      <w:r>
        <w:rPr/>
        <w:t>В этот мокрый, израненный лес... Начинает здоровье сдавать, Мокрый дождичек сыплет с небес.</w:t>
      </w:r>
    </w:p>
    <w:p>
      <w:pPr>
        <w:pStyle w:val="BodyText"/>
        <w:spacing w:line="276" w:lineRule="auto" w:before="178"/>
        <w:ind w:left="2866" w:right="2817"/>
      </w:pPr>
      <w:r>
        <w:rPr/>
        <w:t>Что же это со мной, старина, Что же это и ты сам не свой? Просто снова вернулась весна Из Долины вернулся живой.</w:t>
      </w:r>
    </w:p>
    <w:p>
      <w:pPr>
        <w:pStyle w:val="BodyText"/>
        <w:spacing w:line="194" w:lineRule="exact"/>
        <w:ind w:left="3807"/>
      </w:pPr>
      <w:r>
        <w:rPr/>
        <w:t>* * *</w:t>
      </w:r>
    </w:p>
    <w:p>
      <w:pPr>
        <w:spacing w:before="29"/>
        <w:ind w:left="6147" w:right="0" w:firstLine="0"/>
        <w:jc w:val="left"/>
        <w:rPr>
          <w:i/>
          <w:sz w:val="20"/>
        </w:rPr>
      </w:pPr>
      <w:r>
        <w:rPr>
          <w:i/>
          <w:sz w:val="20"/>
        </w:rPr>
        <w:t>А. Верховский</w:t>
      </w:r>
    </w:p>
    <w:p>
      <w:pPr>
        <w:pStyle w:val="BodyText"/>
        <w:spacing w:before="11"/>
        <w:rPr>
          <w:i/>
          <w:sz w:val="14"/>
        </w:rPr>
      </w:pPr>
    </w:p>
    <w:p>
      <w:pPr>
        <w:pStyle w:val="BodyText"/>
        <w:spacing w:line="276" w:lineRule="auto" w:before="91"/>
        <w:ind w:left="1846" w:right="2817"/>
      </w:pPr>
      <w:r>
        <w:rPr/>
        <w:t>Пусть нечасты в наших семьях похоронки, Но не ставьте это нам в вину...</w:t>
      </w:r>
    </w:p>
    <w:p>
      <w:pPr>
        <w:pStyle w:val="BodyText"/>
        <w:spacing w:line="276" w:lineRule="auto"/>
        <w:ind w:left="1846" w:right="3389"/>
      </w:pPr>
      <w:r>
        <w:rPr/>
        <w:t>Мы сегодня возвращаемся в</w:t>
      </w:r>
      <w:r>
        <w:rPr>
          <w:spacing w:val="-18"/>
        </w:rPr>
        <w:t> </w:t>
      </w:r>
      <w:r>
        <w:rPr/>
        <w:t>Долину, Как когда-то уходили на</w:t>
      </w:r>
      <w:r>
        <w:rPr>
          <w:spacing w:val="-4"/>
        </w:rPr>
        <w:t> </w:t>
      </w:r>
      <w:r>
        <w:rPr/>
        <w:t>войну.</w:t>
      </w:r>
    </w:p>
    <w:p>
      <w:pPr>
        <w:pStyle w:val="BodyText"/>
        <w:spacing w:line="276" w:lineRule="auto" w:before="178"/>
        <w:ind w:left="1846" w:right="3187"/>
      </w:pPr>
      <w:r>
        <w:rPr/>
        <w:t>Не дождутся нас московские</w:t>
      </w:r>
      <w:r>
        <w:rPr>
          <w:spacing w:val="-17"/>
        </w:rPr>
        <w:t> </w:t>
      </w:r>
      <w:r>
        <w:rPr/>
        <w:t>девчонки: Мамы-папы за стеной, уют</w:t>
      </w:r>
      <w:r>
        <w:rPr>
          <w:spacing w:val="-3"/>
        </w:rPr>
        <w:t> </w:t>
      </w:r>
      <w:r>
        <w:rPr/>
        <w:t>таю.</w:t>
      </w:r>
    </w:p>
    <w:p>
      <w:pPr>
        <w:pStyle w:val="BodyText"/>
        <w:spacing w:line="276" w:lineRule="auto"/>
        <w:ind w:left="1846" w:right="3482"/>
      </w:pPr>
      <w:r>
        <w:rPr/>
        <w:t>Рюкзаком у нас изломанные</w:t>
      </w:r>
      <w:r>
        <w:rPr>
          <w:spacing w:val="-15"/>
        </w:rPr>
        <w:t> </w:t>
      </w:r>
      <w:r>
        <w:rPr/>
        <w:t>спины, Штык, лопата - снова ты в</w:t>
      </w:r>
      <w:r>
        <w:rPr>
          <w:spacing w:val="-5"/>
        </w:rPr>
        <w:t> </w:t>
      </w:r>
      <w:r>
        <w:rPr/>
        <w:t>бою!</w:t>
      </w:r>
    </w:p>
    <w:p>
      <w:pPr>
        <w:pStyle w:val="BodyText"/>
        <w:spacing w:line="271" w:lineRule="auto" w:before="181"/>
        <w:ind w:left="1846" w:right="3203"/>
      </w:pPr>
      <w:r>
        <w:rPr/>
        <w:t>Пусть опять сбегут балованные жены, Что с нас взять? Разрыв и ты в раю.</w:t>
      </w:r>
    </w:p>
    <w:p>
      <w:pPr>
        <w:pStyle w:val="BodyText"/>
        <w:spacing w:line="273" w:lineRule="auto"/>
        <w:ind w:left="1846" w:right="2980"/>
      </w:pPr>
      <w:r>
        <w:rPr/>
        <w:t>А когда-нибудь, конечно же, вернемся — Довоюем, досмеемся и спою...</w:t>
      </w:r>
    </w:p>
    <w:p>
      <w:pPr>
        <w:pStyle w:val="BodyText"/>
      </w:pPr>
    </w:p>
    <w:p>
      <w:pPr>
        <w:pStyle w:val="BodyText"/>
      </w:pPr>
    </w:p>
    <w:p>
      <w:pPr>
        <w:pStyle w:val="BodyText"/>
      </w:pPr>
    </w:p>
    <w:p>
      <w:pPr>
        <w:pStyle w:val="BodyText"/>
        <w:spacing w:before="9"/>
        <w:rPr>
          <w:sz w:val="22"/>
        </w:rPr>
      </w:pPr>
    </w:p>
    <w:p>
      <w:pPr>
        <w:pStyle w:val="BodyText"/>
        <w:spacing w:before="63"/>
        <w:ind w:left="929" w:right="1077"/>
        <w:jc w:val="right"/>
      </w:pPr>
      <w:r>
        <w:rPr/>
        <w:t>433</w:t>
      </w:r>
    </w:p>
    <w:p>
      <w:pPr>
        <w:spacing w:after="0"/>
        <w:jc w:val="right"/>
        <w:sectPr>
          <w:footerReference w:type="even" r:id="rId894"/>
          <w:pgSz w:w="8400" w:h="11900"/>
          <w:pgMar w:footer="0" w:header="506" w:top="780" w:bottom="280" w:left="0" w:right="0"/>
        </w:sectPr>
      </w:pPr>
    </w:p>
    <w:p>
      <w:pPr>
        <w:pStyle w:val="BodyText"/>
      </w:pPr>
    </w:p>
    <w:p>
      <w:pPr>
        <w:pStyle w:val="BodyText"/>
      </w:pPr>
    </w:p>
    <w:p>
      <w:pPr>
        <w:pStyle w:val="BodyText"/>
        <w:spacing w:before="7"/>
      </w:pPr>
    </w:p>
    <w:p>
      <w:pPr>
        <w:pStyle w:val="BodyText"/>
        <w:ind w:left="2246"/>
      </w:pPr>
      <w:r>
        <w:rPr/>
        <w:t>Что с нас взять, ни смокинга, ни форда:</w:t>
      </w:r>
    </w:p>
    <w:p>
      <w:pPr>
        <w:pStyle w:val="BodyText"/>
        <w:spacing w:line="276" w:lineRule="auto" w:before="34"/>
        <w:ind w:left="2246" w:right="2831"/>
      </w:pPr>
      <w:r>
        <w:rPr/>
        <w:t>Рюкзака богатство, роскошь сапогов. В городах мы не задержимся надолго</w:t>
      </w:r>
      <w:r>
        <w:rPr>
          <w:spacing w:val="-14"/>
        </w:rPr>
        <w:t> </w:t>
      </w:r>
      <w:r>
        <w:rPr/>
        <w:t>-</w:t>
      </w:r>
    </w:p>
    <w:p>
      <w:pPr>
        <w:pStyle w:val="BodyText"/>
        <w:spacing w:line="229" w:lineRule="exact"/>
        <w:ind w:left="2246"/>
      </w:pPr>
      <w:r>
        <w:rPr/>
        <w:t>Подлечился, взял рюкзак - и в лес готов.</w:t>
      </w:r>
    </w:p>
    <w:p>
      <w:pPr>
        <w:pStyle w:val="BodyText"/>
        <w:spacing w:before="7"/>
        <w:rPr>
          <w:sz w:val="18"/>
        </w:rPr>
      </w:pPr>
    </w:p>
    <w:p>
      <w:pPr>
        <w:pStyle w:val="BodyText"/>
        <w:spacing w:line="276" w:lineRule="auto"/>
        <w:ind w:left="2246" w:right="2480"/>
      </w:pPr>
      <w:r>
        <w:rPr/>
        <w:t>Мы друзей теряем не в кабацких драках, Вы не ставьте это нам в вину...</w:t>
      </w:r>
    </w:p>
    <w:p>
      <w:pPr>
        <w:pStyle w:val="BodyText"/>
        <w:spacing w:line="276" w:lineRule="auto"/>
        <w:ind w:left="2246" w:right="2480"/>
      </w:pPr>
      <w:r>
        <w:rPr/>
        <w:t>Мы когда-нибудь вернемся из Долины, Довоюем бесконечную войну.</w:t>
      </w:r>
    </w:p>
    <w:p>
      <w:pPr>
        <w:spacing w:line="230" w:lineRule="exact" w:before="0"/>
        <w:ind w:left="6388" w:right="0" w:firstLine="0"/>
        <w:jc w:val="left"/>
        <w:rPr>
          <w:i/>
          <w:sz w:val="20"/>
        </w:rPr>
      </w:pPr>
      <w:r>
        <w:rPr>
          <w:i/>
          <w:sz w:val="20"/>
        </w:rPr>
        <w:t>6.12.2002 г.</w:t>
      </w:r>
    </w:p>
    <w:p>
      <w:pPr>
        <w:pStyle w:val="BodyText"/>
        <w:spacing w:before="3"/>
        <w:rPr>
          <w:i/>
          <w:sz w:val="13"/>
        </w:rPr>
      </w:pPr>
    </w:p>
    <w:p>
      <w:pPr>
        <w:pStyle w:val="BodyText"/>
        <w:spacing w:before="63"/>
        <w:ind w:left="1533" w:right="1079"/>
        <w:jc w:val="center"/>
      </w:pPr>
      <w:r>
        <w:rPr/>
        <w:t>* * *</w:t>
      </w:r>
    </w:p>
    <w:p>
      <w:pPr>
        <w:pStyle w:val="BodyText"/>
        <w:spacing w:before="4"/>
        <w:rPr>
          <w:sz w:val="16"/>
        </w:rPr>
      </w:pPr>
    </w:p>
    <w:p>
      <w:pPr>
        <w:spacing w:before="91"/>
        <w:ind w:left="4729" w:right="0" w:firstLine="0"/>
        <w:jc w:val="left"/>
        <w:rPr>
          <w:i/>
          <w:sz w:val="20"/>
        </w:rPr>
      </w:pPr>
      <w:r>
        <w:rPr>
          <w:i/>
          <w:sz w:val="20"/>
        </w:rPr>
        <w:t>О. Горячева, г. Набережные Челны</w:t>
      </w:r>
    </w:p>
    <w:p>
      <w:pPr>
        <w:pStyle w:val="BodyText"/>
        <w:spacing w:before="8"/>
        <w:rPr>
          <w:i/>
          <w:sz w:val="24"/>
        </w:rPr>
      </w:pPr>
    </w:p>
    <w:p>
      <w:pPr>
        <w:pStyle w:val="BodyText"/>
        <w:spacing w:line="271" w:lineRule="auto"/>
        <w:ind w:left="1406" w:right="2697"/>
      </w:pPr>
      <w:r>
        <w:rPr/>
        <w:t>Прости меня, мама, но снова меня позвала война. Я знаю. От этого слова болит у тебя голова.</w:t>
      </w:r>
    </w:p>
    <w:p>
      <w:pPr>
        <w:pStyle w:val="BodyText"/>
        <w:spacing w:line="271" w:lineRule="auto"/>
        <w:ind w:left="1406" w:right="2025"/>
      </w:pPr>
      <w:r>
        <w:rPr/>
        <w:t>Я знаю, что ты не любишь мой старый походный рюкзак. Он для тебя, родная, как самый заклятый враг.</w:t>
      </w:r>
    </w:p>
    <w:p>
      <w:pPr>
        <w:pStyle w:val="BodyText"/>
        <w:spacing w:line="225" w:lineRule="exact" w:before="175"/>
        <w:ind w:left="1848"/>
      </w:pPr>
      <w:r>
        <w:rPr/>
        <w:t>Меня позовут дороги, меня увезут друзья,</w:t>
      </w:r>
    </w:p>
    <w:p>
      <w:pPr>
        <w:pStyle w:val="BodyText"/>
        <w:spacing w:line="225" w:lineRule="exact"/>
        <w:ind w:left="1848"/>
      </w:pPr>
      <w:r>
        <w:rPr/>
        <w:t>Но ночью в Долине смерти я вспомню твои глаза.</w:t>
      </w:r>
    </w:p>
    <w:p>
      <w:pPr>
        <w:pStyle w:val="BodyText"/>
        <w:spacing w:before="8"/>
        <w:rPr>
          <w:sz w:val="24"/>
        </w:rPr>
      </w:pPr>
    </w:p>
    <w:p>
      <w:pPr>
        <w:pStyle w:val="BodyText"/>
        <w:ind w:left="1406"/>
      </w:pPr>
      <w:r>
        <w:rPr/>
        <w:t>Я знаю, что ты мечтаешь увидеть меня в фате.</w:t>
      </w:r>
    </w:p>
    <w:p>
      <w:pPr>
        <w:pStyle w:val="BodyText"/>
        <w:spacing w:line="271" w:lineRule="auto" w:before="29"/>
        <w:ind w:left="1406" w:right="2682"/>
      </w:pPr>
      <w:r>
        <w:rPr/>
        <w:t>И дочь, нерожденную мною, тихо качаешь во сне. А я копаю солдата, он мой, понимаешь - мой!</w:t>
      </w:r>
    </w:p>
    <w:p>
      <w:pPr>
        <w:pStyle w:val="BodyText"/>
        <w:spacing w:line="229" w:lineRule="exact"/>
        <w:ind w:left="1406"/>
      </w:pPr>
      <w:r>
        <w:rPr/>
        <w:t>Взгляну в пустые глазницы незамужнею вдовой.</w:t>
      </w:r>
    </w:p>
    <w:p>
      <w:pPr>
        <w:pStyle w:val="BodyText"/>
        <w:spacing w:before="2"/>
        <w:rPr>
          <w:sz w:val="18"/>
        </w:rPr>
      </w:pPr>
    </w:p>
    <w:p>
      <w:pPr>
        <w:pStyle w:val="BodyText"/>
        <w:spacing w:line="227" w:lineRule="exact"/>
        <w:ind w:left="1848"/>
      </w:pPr>
      <w:r>
        <w:rPr/>
        <w:t>Меня позовут дороги, меня увезут друзья,</w:t>
      </w:r>
    </w:p>
    <w:p>
      <w:pPr>
        <w:pStyle w:val="BodyText"/>
        <w:spacing w:line="227" w:lineRule="exact"/>
        <w:ind w:left="1848"/>
      </w:pPr>
      <w:r>
        <w:rPr/>
        <w:t>Но ночью в Долине смерти я вспомню твои глаза.</w:t>
      </w:r>
    </w:p>
    <w:p>
      <w:pPr>
        <w:spacing w:after="0" w:line="227" w:lineRule="exact"/>
        <w:sectPr>
          <w:headerReference w:type="even" r:id="rId895"/>
          <w:headerReference w:type="default" r:id="rId896"/>
          <w:footerReference w:type="even" r:id="rId897"/>
          <w:footerReference w:type="default" r:id="rId898"/>
          <w:pgSz w:w="8400" w:h="11900"/>
          <w:pgMar w:header="545" w:footer="682" w:top="760" w:bottom="880" w:left="0" w:right="0"/>
          <w:pgNumType w:start="434"/>
        </w:sectPr>
      </w:pPr>
    </w:p>
    <w:p>
      <w:pPr>
        <w:pStyle w:val="BodyText"/>
      </w:pPr>
    </w:p>
    <w:p>
      <w:pPr>
        <w:spacing w:after="0"/>
        <w:sectPr>
          <w:pgSz w:w="8400" w:h="11900"/>
          <w:pgMar w:header="612" w:footer="812" w:top="820" w:bottom="1000" w:left="0" w:right="0"/>
        </w:sectPr>
      </w:pPr>
    </w:p>
    <w:p>
      <w:pPr>
        <w:pStyle w:val="BodyText"/>
        <w:rPr>
          <w:sz w:val="22"/>
        </w:rPr>
      </w:pPr>
    </w:p>
    <w:p>
      <w:pPr>
        <w:pStyle w:val="BodyText"/>
        <w:rPr>
          <w:sz w:val="22"/>
        </w:rPr>
      </w:pPr>
    </w:p>
    <w:p>
      <w:pPr>
        <w:pStyle w:val="BodyText"/>
        <w:rPr>
          <w:sz w:val="22"/>
        </w:rPr>
      </w:pPr>
    </w:p>
    <w:p>
      <w:pPr>
        <w:pStyle w:val="BodyText"/>
        <w:spacing w:before="6"/>
        <w:rPr>
          <w:sz w:val="24"/>
        </w:rPr>
      </w:pPr>
    </w:p>
    <w:p>
      <w:pPr>
        <w:pStyle w:val="BodyText"/>
        <w:jc w:val="right"/>
      </w:pPr>
      <w:r>
        <w:rPr/>
        <w:t>Тихвин. Лес.</w:t>
      </w:r>
    </w:p>
    <w:p>
      <w:pPr>
        <w:pStyle w:val="BodyText"/>
        <w:spacing w:before="10"/>
        <w:rPr>
          <w:sz w:val="22"/>
        </w:rPr>
      </w:pPr>
      <w:r>
        <w:rPr/>
        <w:br w:type="column"/>
      </w:r>
      <w:r>
        <w:rPr>
          <w:sz w:val="22"/>
        </w:rPr>
      </w:r>
    </w:p>
    <w:p>
      <w:pPr>
        <w:pStyle w:val="Heading3"/>
        <w:ind w:left="82"/>
        <w:rPr>
          <w:i/>
        </w:rPr>
      </w:pPr>
      <w:r>
        <w:rPr>
          <w:i/>
        </w:rPr>
        <w:t>ТИХВИН. </w:t>
      </w:r>
      <w:r>
        <w:rPr>
          <w:i/>
          <w:spacing w:val="-4"/>
        </w:rPr>
        <w:t>ЛЕС.</w:t>
      </w:r>
    </w:p>
    <w:p>
      <w:pPr>
        <w:pStyle w:val="BodyText"/>
        <w:rPr>
          <w:b/>
          <w:i/>
          <w:sz w:val="22"/>
        </w:rPr>
      </w:pPr>
      <w:r>
        <w:rPr/>
        <w:br w:type="column"/>
      </w:r>
      <w:r>
        <w:rPr>
          <w:b/>
          <w:i/>
          <w:sz w:val="22"/>
        </w:rPr>
      </w:r>
    </w:p>
    <w:p>
      <w:pPr>
        <w:pStyle w:val="BodyText"/>
        <w:rPr>
          <w:b/>
          <w:i/>
          <w:sz w:val="22"/>
        </w:rPr>
      </w:pPr>
    </w:p>
    <w:p>
      <w:pPr>
        <w:spacing w:before="144"/>
        <w:ind w:left="615" w:right="0" w:firstLine="0"/>
        <w:jc w:val="left"/>
        <w:rPr>
          <w:i/>
          <w:sz w:val="20"/>
        </w:rPr>
      </w:pPr>
      <w:r>
        <w:rPr>
          <w:i/>
          <w:sz w:val="20"/>
        </w:rPr>
        <w:t>А. Смирнов, г. Вологда</w:t>
      </w:r>
    </w:p>
    <w:p>
      <w:pPr>
        <w:spacing w:after="0"/>
        <w:jc w:val="left"/>
        <w:rPr>
          <w:sz w:val="20"/>
        </w:rPr>
        <w:sectPr>
          <w:type w:val="continuous"/>
          <w:pgSz w:w="8400" w:h="11900"/>
          <w:pgMar w:top="380" w:bottom="0" w:left="0" w:right="0"/>
          <w:cols w:num="3" w:equalWidth="0">
            <w:col w:w="3566" w:space="40"/>
            <w:col w:w="1489" w:space="39"/>
            <w:col w:w="3266"/>
          </w:cols>
        </w:sectPr>
      </w:pPr>
    </w:p>
    <w:p>
      <w:pPr>
        <w:pStyle w:val="BodyText"/>
        <w:spacing w:line="280" w:lineRule="auto" w:before="39"/>
        <w:ind w:left="2467" w:right="3542"/>
      </w:pPr>
      <w:r>
        <w:rPr/>
        <w:t>Как будто в сорок первом. В котелке - болотная вода...</w:t>
      </w:r>
    </w:p>
    <w:p>
      <w:pPr>
        <w:pStyle w:val="BodyText"/>
        <w:spacing w:line="280" w:lineRule="auto"/>
        <w:ind w:left="2467" w:right="3134"/>
      </w:pPr>
      <w:r>
        <w:rPr/>
        <w:t>Те ребята шли, мечтая о</w:t>
      </w:r>
      <w:r>
        <w:rPr>
          <w:spacing w:val="-12"/>
        </w:rPr>
        <w:t> </w:t>
      </w:r>
      <w:r>
        <w:rPr/>
        <w:t>Победе, Но остались здесь,</w:t>
      </w:r>
    </w:p>
    <w:p>
      <w:pPr>
        <w:pStyle w:val="BodyText"/>
        <w:spacing w:line="229" w:lineRule="exact"/>
        <w:ind w:left="2467"/>
      </w:pPr>
      <w:r>
        <w:rPr/>
        <w:t>Остались</w:t>
      </w:r>
      <w:r>
        <w:rPr>
          <w:spacing w:val="-19"/>
        </w:rPr>
        <w:t> </w:t>
      </w:r>
      <w:r>
        <w:rPr/>
        <w:t>навсегда.</w:t>
      </w:r>
    </w:p>
    <w:p>
      <w:pPr>
        <w:pStyle w:val="BodyText"/>
        <w:spacing w:before="5"/>
        <w:rPr>
          <w:sz w:val="24"/>
        </w:rPr>
      </w:pPr>
    </w:p>
    <w:p>
      <w:pPr>
        <w:pStyle w:val="BodyText"/>
        <w:ind w:left="2467"/>
      </w:pPr>
      <w:r>
        <w:rPr/>
        <w:t>Сколько</w:t>
      </w:r>
      <w:r>
        <w:rPr>
          <w:spacing w:val="-6"/>
        </w:rPr>
        <w:t> </w:t>
      </w:r>
      <w:r>
        <w:rPr/>
        <w:t>их?</w:t>
      </w:r>
    </w:p>
    <w:p>
      <w:pPr>
        <w:pStyle w:val="BodyText"/>
        <w:spacing w:line="280" w:lineRule="auto" w:before="39"/>
        <w:ind w:left="2467" w:right="3621"/>
      </w:pPr>
      <w:r>
        <w:rPr/>
        <w:t>Безвестных,</w:t>
      </w:r>
      <w:r>
        <w:rPr>
          <w:spacing w:val="-13"/>
        </w:rPr>
        <w:t> </w:t>
      </w:r>
      <w:r>
        <w:rPr/>
        <w:t>безымянных... Здесь</w:t>
      </w:r>
      <w:r>
        <w:rPr>
          <w:spacing w:val="-1"/>
        </w:rPr>
        <w:t> </w:t>
      </w:r>
      <w:r>
        <w:rPr/>
        <w:t>лежит,</w:t>
      </w:r>
    </w:p>
    <w:p>
      <w:pPr>
        <w:pStyle w:val="BodyText"/>
        <w:spacing w:line="280" w:lineRule="auto"/>
        <w:ind w:left="2467" w:right="3804"/>
      </w:pPr>
      <w:r>
        <w:rPr/>
        <w:t>Отдав священный</w:t>
      </w:r>
      <w:r>
        <w:rPr>
          <w:spacing w:val="-15"/>
        </w:rPr>
        <w:t> </w:t>
      </w:r>
      <w:r>
        <w:rPr/>
        <w:t>долг... Сколько</w:t>
      </w:r>
      <w:r>
        <w:rPr>
          <w:spacing w:val="1"/>
        </w:rPr>
        <w:t> </w:t>
      </w:r>
      <w:r>
        <w:rPr/>
        <w:t>их?</w:t>
      </w:r>
    </w:p>
    <w:p>
      <w:pPr>
        <w:pStyle w:val="BodyText"/>
        <w:spacing w:line="229" w:lineRule="exact"/>
        <w:ind w:left="2467"/>
      </w:pPr>
      <w:r>
        <w:rPr/>
        <w:t>Любимых и желанных,</w:t>
      </w:r>
    </w:p>
    <w:p>
      <w:pPr>
        <w:pStyle w:val="BodyText"/>
        <w:spacing w:before="38"/>
        <w:ind w:left="2467"/>
      </w:pPr>
      <w:r>
        <w:rPr/>
        <w:t>Кто домой прийти уже не смог...</w:t>
      </w:r>
    </w:p>
    <w:p>
      <w:pPr>
        <w:pStyle w:val="BodyText"/>
        <w:spacing w:before="3"/>
        <w:rPr>
          <w:sz w:val="24"/>
        </w:rPr>
      </w:pPr>
    </w:p>
    <w:p>
      <w:pPr>
        <w:pStyle w:val="BodyText"/>
        <w:ind w:left="2467"/>
      </w:pPr>
      <w:r>
        <w:rPr/>
        <w:t>Кто ответит нам?</w:t>
      </w:r>
    </w:p>
    <w:p>
      <w:pPr>
        <w:pStyle w:val="BodyText"/>
        <w:spacing w:before="39"/>
        <w:ind w:left="2467"/>
      </w:pPr>
      <w:r>
        <w:rPr/>
        <w:t>Быть может, этот ветер,</w:t>
      </w:r>
    </w:p>
    <w:p>
      <w:pPr>
        <w:pStyle w:val="BodyText"/>
        <w:spacing w:line="280" w:lineRule="auto" w:before="39"/>
        <w:ind w:left="2467" w:right="2817"/>
      </w:pPr>
      <w:r>
        <w:rPr/>
        <w:t>Может, солнце, может быть, луна? Кто ответит нам,</w:t>
      </w:r>
    </w:p>
    <w:p>
      <w:pPr>
        <w:pStyle w:val="BodyText"/>
        <w:spacing w:line="283" w:lineRule="auto"/>
        <w:ind w:left="2467" w:right="3432"/>
      </w:pPr>
      <w:r>
        <w:rPr/>
        <w:t>Зачем на белом свете Существует «вечная» война?</w:t>
      </w:r>
    </w:p>
    <w:p>
      <w:pPr>
        <w:pStyle w:val="BodyText"/>
        <w:spacing w:before="1"/>
        <w:rPr>
          <w:sz w:val="23"/>
        </w:rPr>
      </w:pPr>
    </w:p>
    <w:p>
      <w:pPr>
        <w:pStyle w:val="BodyText"/>
        <w:ind w:left="2467"/>
      </w:pPr>
      <w:r>
        <w:rPr/>
        <w:t>Тихвин. Лес.</w:t>
      </w:r>
    </w:p>
    <w:p>
      <w:pPr>
        <w:pStyle w:val="BodyText"/>
        <w:spacing w:line="280" w:lineRule="auto" w:before="39"/>
        <w:ind w:left="2467" w:right="3542"/>
      </w:pPr>
      <w:r>
        <w:rPr/>
        <w:t>Как будто в сорок первом. В котелке - болотная вода... Мы пришли</w:t>
      </w:r>
    </w:p>
    <w:p>
      <w:pPr>
        <w:pStyle w:val="BodyText"/>
        <w:spacing w:line="230" w:lineRule="exact"/>
        <w:ind w:left="2467"/>
      </w:pPr>
      <w:r>
        <w:rPr/>
        <w:t>С надеждою и верой.</w:t>
      </w:r>
    </w:p>
    <w:p>
      <w:pPr>
        <w:pStyle w:val="BodyText"/>
        <w:spacing w:before="39"/>
        <w:ind w:left="2467"/>
      </w:pPr>
      <w:r>
        <w:rPr/>
        <w:t>И остались сердцем навсегда.</w:t>
      </w:r>
    </w:p>
    <w:p>
      <w:pPr>
        <w:spacing w:after="0"/>
        <w:sectPr>
          <w:type w:val="continuous"/>
          <w:pgSz w:w="8400" w:h="11900"/>
          <w:pgMar w:top="380" w:bottom="0" w:left="0" w:right="0"/>
        </w:sectPr>
      </w:pPr>
    </w:p>
    <w:p>
      <w:pPr>
        <w:pStyle w:val="BodyText"/>
      </w:pPr>
    </w:p>
    <w:p>
      <w:pPr>
        <w:pStyle w:val="BodyText"/>
      </w:pPr>
    </w:p>
    <w:p>
      <w:pPr>
        <w:pStyle w:val="BodyText"/>
        <w:spacing w:before="10"/>
        <w:rPr>
          <w:sz w:val="16"/>
        </w:rPr>
      </w:pPr>
    </w:p>
    <w:p>
      <w:pPr>
        <w:spacing w:before="91"/>
        <w:ind w:left="271" w:right="134" w:firstLine="0"/>
        <w:jc w:val="center"/>
        <w:rPr>
          <w:i/>
          <w:sz w:val="20"/>
        </w:rPr>
      </w:pPr>
      <w:r>
        <w:rPr>
          <w:i/>
          <w:sz w:val="20"/>
        </w:rPr>
        <w:t>РАЗГОВОР С ВЕТЕРАНОМ-ЕФРЕМОВЦЕМ</w:t>
      </w:r>
    </w:p>
    <w:p>
      <w:pPr>
        <w:spacing w:before="181"/>
        <w:ind w:left="929" w:right="813" w:firstLine="0"/>
        <w:jc w:val="right"/>
        <w:rPr>
          <w:i/>
          <w:sz w:val="20"/>
        </w:rPr>
      </w:pPr>
      <w:r>
        <w:rPr>
          <w:i/>
          <w:sz w:val="20"/>
        </w:rPr>
        <w:t>С. Д. Митягин</w:t>
      </w:r>
    </w:p>
    <w:p>
      <w:pPr>
        <w:pStyle w:val="BodyText"/>
        <w:spacing w:before="5"/>
        <w:rPr>
          <w:i/>
          <w:sz w:val="18"/>
        </w:rPr>
      </w:pPr>
    </w:p>
    <w:p>
      <w:pPr>
        <w:pStyle w:val="BodyText"/>
        <w:spacing w:line="276" w:lineRule="auto" w:before="91"/>
        <w:ind w:left="2338" w:right="4254"/>
      </w:pPr>
      <w:r>
        <w:rPr/>
        <w:t>Расскажи мне, боец, Где погиб мой отец -</w:t>
      </w:r>
    </w:p>
    <w:p>
      <w:pPr>
        <w:pStyle w:val="BodyText"/>
        <w:spacing w:line="276" w:lineRule="auto"/>
        <w:ind w:left="2338" w:right="2903"/>
      </w:pPr>
      <w:r>
        <w:rPr/>
        <w:t>Ты служил с ним в одном</w:t>
      </w:r>
      <w:r>
        <w:rPr>
          <w:spacing w:val="-14"/>
        </w:rPr>
        <w:t> </w:t>
      </w:r>
      <w:r>
        <w:rPr/>
        <w:t>батальоне. Расскажи, не</w:t>
      </w:r>
      <w:r>
        <w:rPr>
          <w:spacing w:val="1"/>
        </w:rPr>
        <w:t> </w:t>
      </w:r>
      <w:r>
        <w:rPr/>
        <w:t>томи,</w:t>
      </w:r>
    </w:p>
    <w:p>
      <w:pPr>
        <w:pStyle w:val="BodyText"/>
        <w:spacing w:line="229" w:lineRule="exact"/>
        <w:ind w:left="2338"/>
      </w:pPr>
      <w:r>
        <w:rPr/>
        <w:t>Мы остались</w:t>
      </w:r>
      <w:r>
        <w:rPr>
          <w:spacing w:val="-12"/>
        </w:rPr>
        <w:t> </w:t>
      </w:r>
      <w:r>
        <w:rPr/>
        <w:t>одни,</w:t>
      </w:r>
    </w:p>
    <w:p>
      <w:pPr>
        <w:pStyle w:val="BodyText"/>
        <w:spacing w:before="33"/>
        <w:ind w:left="2338"/>
      </w:pPr>
      <w:r>
        <w:rPr/>
        <w:t>На Угре он погиб или Проне?</w:t>
      </w:r>
    </w:p>
    <w:p>
      <w:pPr>
        <w:pStyle w:val="BodyText"/>
        <w:spacing w:before="10"/>
        <w:rPr>
          <w:sz w:val="23"/>
        </w:rPr>
      </w:pPr>
    </w:p>
    <w:p>
      <w:pPr>
        <w:pStyle w:val="BodyText"/>
        <w:spacing w:line="276" w:lineRule="auto"/>
        <w:ind w:left="2338" w:right="3738"/>
      </w:pPr>
      <w:r>
        <w:rPr/>
        <w:t>Ну, так слушай, мой сын, Он погиб не один.</w:t>
      </w:r>
    </w:p>
    <w:p>
      <w:pPr>
        <w:pStyle w:val="BodyText"/>
        <w:spacing w:line="229" w:lineRule="exact"/>
        <w:ind w:left="2338"/>
      </w:pPr>
      <w:r>
        <w:rPr/>
        <w:t>Большинство нас там жизнь положило.</w:t>
      </w:r>
    </w:p>
    <w:p>
      <w:pPr>
        <w:pStyle w:val="BodyText"/>
        <w:spacing w:line="276" w:lineRule="auto" w:before="34"/>
        <w:ind w:left="2338" w:right="2290"/>
      </w:pPr>
      <w:r>
        <w:rPr/>
        <w:t>Мы пошли на Износок, дрались, как могли, Но ждала нас под Вязьмой могила.</w:t>
      </w:r>
    </w:p>
    <w:p>
      <w:pPr>
        <w:pStyle w:val="BodyText"/>
        <w:spacing w:before="9"/>
      </w:pPr>
    </w:p>
    <w:p>
      <w:pPr>
        <w:pStyle w:val="BodyText"/>
        <w:spacing w:line="276" w:lineRule="auto"/>
        <w:ind w:left="2338" w:right="4005"/>
      </w:pPr>
      <w:r>
        <w:rPr/>
        <w:t>Вел нас старый солдат, Г енерал-лейтенант,</w:t>
      </w:r>
    </w:p>
    <w:p>
      <w:pPr>
        <w:pStyle w:val="BodyText"/>
        <w:spacing w:line="276" w:lineRule="auto"/>
        <w:ind w:left="2338" w:right="2841"/>
      </w:pPr>
      <w:r>
        <w:rPr/>
        <w:t>Фронт врага мы прошили до Вязьмы. Нас пустили в «распыл»,</w:t>
      </w:r>
    </w:p>
    <w:p>
      <w:pPr>
        <w:pStyle w:val="BodyText"/>
        <w:spacing w:line="229" w:lineRule="exact"/>
        <w:ind w:left="2338"/>
      </w:pPr>
      <w:r>
        <w:rPr/>
        <w:t>Мы не знали, где тыл,</w:t>
      </w:r>
    </w:p>
    <w:p>
      <w:pPr>
        <w:pStyle w:val="BodyText"/>
        <w:spacing w:before="33"/>
        <w:ind w:left="2338"/>
      </w:pPr>
      <w:r>
        <w:rPr/>
        <w:t>Но приказ кто ослушает разве?</w:t>
      </w:r>
    </w:p>
    <w:p>
      <w:pPr>
        <w:pStyle w:val="BodyText"/>
        <w:spacing w:before="10"/>
        <w:rPr>
          <w:sz w:val="23"/>
        </w:rPr>
      </w:pPr>
    </w:p>
    <w:p>
      <w:pPr>
        <w:pStyle w:val="BodyText"/>
        <w:spacing w:line="276" w:lineRule="auto"/>
        <w:ind w:left="2338" w:right="4152"/>
      </w:pPr>
      <w:r>
        <w:rPr/>
        <w:t>Был наш брат одинок, Не имел он сапог,</w:t>
      </w:r>
    </w:p>
    <w:p>
      <w:pPr>
        <w:pStyle w:val="BodyText"/>
        <w:spacing w:line="229" w:lineRule="exact"/>
        <w:ind w:left="2338"/>
      </w:pPr>
      <w:r>
        <w:rPr/>
        <w:t>Не имели патронов в достатке.</w:t>
      </w:r>
    </w:p>
    <w:p>
      <w:pPr>
        <w:pStyle w:val="BodyText"/>
        <w:spacing w:line="276" w:lineRule="auto" w:before="34"/>
        <w:ind w:left="2338" w:right="2239"/>
      </w:pPr>
      <w:r>
        <w:rPr/>
        <w:t>Вдохновлял нас наш батя-Ефремов, как мог, Говоря нам: «Все будет в порядке».</w:t>
      </w:r>
    </w:p>
    <w:p>
      <w:pPr>
        <w:pStyle w:val="BodyText"/>
        <w:spacing w:before="9"/>
      </w:pPr>
    </w:p>
    <w:p>
      <w:pPr>
        <w:pStyle w:val="BodyText"/>
        <w:spacing w:line="271" w:lineRule="auto" w:before="1"/>
        <w:ind w:left="2338" w:right="2480"/>
      </w:pPr>
      <w:r>
        <w:rPr/>
        <w:t>Вот мы квартал в огне все стоим и стоим И врага покрошили немало.</w:t>
      </w:r>
    </w:p>
    <w:p>
      <w:pPr>
        <w:pStyle w:val="BodyText"/>
        <w:spacing w:line="273" w:lineRule="auto"/>
        <w:ind w:left="2338" w:right="2328"/>
      </w:pPr>
      <w:r>
        <w:rPr/>
        <w:t>Нам приказ не велел пробиваться к своим, А держаться, во что бы ни стало.</w:t>
      </w:r>
    </w:p>
    <w:p>
      <w:pPr>
        <w:spacing w:after="0" w:line="273" w:lineRule="auto"/>
        <w:sectPr>
          <w:headerReference w:type="default" r:id="rId899"/>
          <w:headerReference w:type="even" r:id="rId900"/>
          <w:pgSz w:w="8400" w:h="11900"/>
          <w:pgMar w:header="473" w:footer="812" w:top="700" w:bottom="860" w:left="0" w:right="0"/>
        </w:sectPr>
      </w:pPr>
    </w:p>
    <w:p>
      <w:pPr>
        <w:pStyle w:val="BodyText"/>
      </w:pPr>
    </w:p>
    <w:p>
      <w:pPr>
        <w:pStyle w:val="BodyText"/>
        <w:spacing w:before="6"/>
        <w:rPr>
          <w:sz w:val="18"/>
        </w:rPr>
      </w:pPr>
    </w:p>
    <w:p>
      <w:pPr>
        <w:pStyle w:val="BodyText"/>
        <w:spacing w:line="276" w:lineRule="auto" w:before="91"/>
        <w:ind w:left="2218" w:right="4102"/>
      </w:pPr>
      <w:r>
        <w:rPr/>
        <w:t>Чья была там вина, Пусть узнает страна,</w:t>
      </w:r>
    </w:p>
    <w:p>
      <w:pPr>
        <w:pStyle w:val="BodyText"/>
        <w:spacing w:line="273" w:lineRule="auto"/>
        <w:ind w:left="2218" w:right="3049"/>
      </w:pPr>
      <w:r>
        <w:rPr/>
        <w:t>Ведь прошло уж полвека, ребятки! Не торопимся ль новые лить ордена</w:t>
      </w:r>
    </w:p>
    <w:p>
      <w:pPr>
        <w:pStyle w:val="BodyText"/>
        <w:ind w:left="2218"/>
      </w:pPr>
      <w:r>
        <w:rPr/>
        <w:t>В честь того, кто играл с нами в прятки.</w:t>
      </w:r>
    </w:p>
    <w:p>
      <w:pPr>
        <w:pStyle w:val="BodyText"/>
        <w:spacing w:before="1"/>
        <w:rPr>
          <w:sz w:val="15"/>
        </w:rPr>
      </w:pPr>
    </w:p>
    <w:p>
      <w:pPr>
        <w:spacing w:before="91"/>
        <w:ind w:left="271" w:right="470" w:firstLine="0"/>
        <w:jc w:val="center"/>
        <w:rPr>
          <w:i/>
          <w:sz w:val="20"/>
        </w:rPr>
      </w:pPr>
      <w:r>
        <w:rPr>
          <w:i/>
          <w:sz w:val="20"/>
        </w:rPr>
        <w:t>БЕЗ ВЕСТИ ЗАБЫТЫЕ</w:t>
      </w:r>
    </w:p>
    <w:p>
      <w:pPr>
        <w:spacing w:before="157"/>
        <w:ind w:left="929" w:right="811" w:firstLine="0"/>
        <w:jc w:val="right"/>
        <w:rPr>
          <w:i/>
          <w:sz w:val="20"/>
        </w:rPr>
      </w:pPr>
      <w:r>
        <w:rPr>
          <w:i/>
          <w:sz w:val="20"/>
        </w:rPr>
        <w:t>В. Щербанов</w:t>
      </w:r>
    </w:p>
    <w:p>
      <w:pPr>
        <w:pStyle w:val="BodyText"/>
        <w:spacing w:before="4"/>
        <w:rPr>
          <w:i/>
          <w:sz w:val="16"/>
        </w:rPr>
      </w:pPr>
    </w:p>
    <w:p>
      <w:pPr>
        <w:pStyle w:val="BodyText"/>
        <w:spacing w:before="91"/>
        <w:ind w:left="1258"/>
      </w:pPr>
      <w:r>
        <w:rPr/>
        <w:t>Как во поле-полюшке юная</w:t>
      </w:r>
      <w:r>
        <w:rPr>
          <w:spacing w:val="-12"/>
        </w:rPr>
        <w:t> </w:t>
      </w:r>
      <w:r>
        <w:rPr/>
        <w:t>росла,</w:t>
      </w:r>
    </w:p>
    <w:p>
      <w:pPr>
        <w:pStyle w:val="BodyText"/>
        <w:spacing w:line="280" w:lineRule="auto" w:before="39"/>
        <w:ind w:left="1258" w:right="3696"/>
      </w:pPr>
      <w:r>
        <w:rPr/>
        <w:t>А средь поля рощица зелена</w:t>
      </w:r>
      <w:r>
        <w:rPr>
          <w:spacing w:val="-15"/>
        </w:rPr>
        <w:t> </w:t>
      </w:r>
      <w:r>
        <w:rPr/>
        <w:t>полощется, Зелена полощется, где чиста</w:t>
      </w:r>
      <w:r>
        <w:rPr>
          <w:spacing w:val="-2"/>
        </w:rPr>
        <w:t> </w:t>
      </w:r>
      <w:r>
        <w:rPr/>
        <w:t>роса.</w:t>
      </w:r>
    </w:p>
    <w:p>
      <w:pPr>
        <w:pStyle w:val="BodyText"/>
        <w:rPr>
          <w:sz w:val="21"/>
        </w:rPr>
      </w:pPr>
    </w:p>
    <w:p>
      <w:pPr>
        <w:pStyle w:val="BodyText"/>
        <w:spacing w:line="280" w:lineRule="auto"/>
        <w:ind w:left="1258" w:right="3203"/>
      </w:pPr>
      <w:r>
        <w:rPr/>
        <w:t>Ах, трава-муравушка, птицами лишь мятая, Да не раз не кошена - в девичьей поре,</w:t>
      </w:r>
    </w:p>
    <w:p>
      <w:pPr>
        <w:pStyle w:val="BodyText"/>
        <w:spacing w:line="280" w:lineRule="auto"/>
        <w:ind w:left="1258" w:right="3948"/>
      </w:pPr>
      <w:r>
        <w:rPr/>
        <w:t>А тебя колесами рота наша «Пятая», А тебя лопатами по дневной жаре...</w:t>
      </w:r>
    </w:p>
    <w:p>
      <w:pPr>
        <w:pStyle w:val="BodyText"/>
        <w:spacing w:before="10"/>
      </w:pPr>
    </w:p>
    <w:p>
      <w:pPr>
        <w:pStyle w:val="BodyText"/>
        <w:spacing w:line="280" w:lineRule="auto"/>
        <w:ind w:left="1258" w:right="2480"/>
      </w:pPr>
      <w:r>
        <w:rPr/>
        <w:t>Лейтенант наш Мощенко, паренек хоть тощенький, Девятнадцать от роду (с привранным годком),</w:t>
      </w:r>
    </w:p>
    <w:p>
      <w:pPr>
        <w:pStyle w:val="BodyText"/>
        <w:spacing w:line="280" w:lineRule="auto"/>
        <w:ind w:left="1258" w:right="3327"/>
      </w:pPr>
      <w:r>
        <w:rPr/>
        <w:t>Но солдат обстрелянный, говорил уверенно, Чтоб окопчик рыли мы всяк под деревом.</w:t>
      </w:r>
    </w:p>
    <w:p>
      <w:pPr>
        <w:pStyle w:val="BodyText"/>
        <w:spacing w:before="8"/>
      </w:pPr>
    </w:p>
    <w:p>
      <w:pPr>
        <w:pStyle w:val="BodyText"/>
        <w:spacing w:before="1"/>
        <w:ind w:left="1258"/>
      </w:pPr>
      <w:r>
        <w:rPr/>
        <w:t>«Не смотри, что узенька, - гладил ствол березоньки, -</w:t>
      </w:r>
    </w:p>
    <w:p>
      <w:pPr>
        <w:pStyle w:val="BodyText"/>
        <w:spacing w:line="278" w:lineRule="auto" w:before="38"/>
        <w:ind w:left="1258" w:right="3448"/>
      </w:pPr>
      <w:r>
        <w:rPr/>
        <w:t>На земле, на матушке лист спасет в бою, Может, скроет от врага веткой-паутиною, А то примет за тебя пулю - смерть твою...»</w:t>
      </w:r>
    </w:p>
    <w:p>
      <w:pPr>
        <w:pStyle w:val="BodyText"/>
        <w:spacing w:before="3"/>
        <w:rPr>
          <w:sz w:val="21"/>
        </w:rPr>
      </w:pPr>
    </w:p>
    <w:p>
      <w:pPr>
        <w:pStyle w:val="BodyText"/>
        <w:spacing w:line="276" w:lineRule="auto"/>
        <w:ind w:left="1258" w:right="2480"/>
      </w:pPr>
      <w:r>
        <w:rPr/>
        <w:t>По зеленому «сукну» черной «ниточкой» в войну Попрошили всех-то нас, стриженных под «нуль»,</w:t>
      </w:r>
    </w:p>
    <w:p>
      <w:pPr>
        <w:pStyle w:val="BodyText"/>
        <w:spacing w:line="278" w:lineRule="auto"/>
        <w:ind w:left="1258" w:right="2480"/>
      </w:pPr>
      <w:r>
        <w:rPr/>
        <w:t>Та июньская «сорочка» вся в окопчиках что в точках, Та рубаха вышита дырами от пуль.</w:t>
      </w:r>
    </w:p>
    <w:p>
      <w:pPr>
        <w:spacing w:after="0" w:line="278" w:lineRule="auto"/>
        <w:sectPr>
          <w:pgSz w:w="8400" w:h="11900"/>
          <w:pgMar w:header="624" w:footer="682" w:top="840" w:bottom="1000" w:left="0" w:right="0"/>
        </w:sectPr>
      </w:pPr>
    </w:p>
    <w:p>
      <w:pPr>
        <w:pStyle w:val="BodyText"/>
      </w:pPr>
    </w:p>
    <w:p>
      <w:pPr>
        <w:pStyle w:val="BodyText"/>
      </w:pPr>
    </w:p>
    <w:p>
      <w:pPr>
        <w:pStyle w:val="BodyText"/>
        <w:spacing w:before="10"/>
        <w:rPr>
          <w:sz w:val="21"/>
        </w:rPr>
      </w:pPr>
    </w:p>
    <w:p>
      <w:pPr>
        <w:pStyle w:val="BodyText"/>
        <w:spacing w:line="225" w:lineRule="exact" w:before="91"/>
        <w:ind w:left="1330"/>
      </w:pPr>
      <w:r>
        <w:rPr/>
        <w:t>То зелено полюшко рыл ведь по неволюшке,</w:t>
      </w:r>
    </w:p>
    <w:p>
      <w:pPr>
        <w:pStyle w:val="BodyText"/>
        <w:spacing w:line="276" w:lineRule="auto"/>
        <w:ind w:left="1330" w:right="3013"/>
      </w:pPr>
      <w:r>
        <w:rPr/>
        <w:t>С чахлым тем березнячком, поредевший взвод, Только горе-горюшко нам едину долюшку – Всем землей прикрыло нам и глаза, и рот...</w:t>
      </w:r>
    </w:p>
    <w:p>
      <w:pPr>
        <w:pStyle w:val="BodyText"/>
        <w:spacing w:before="6"/>
        <w:rPr>
          <w:sz w:val="23"/>
        </w:rPr>
      </w:pPr>
    </w:p>
    <w:p>
      <w:pPr>
        <w:pStyle w:val="BodyText"/>
        <w:spacing w:line="280" w:lineRule="auto"/>
        <w:ind w:left="1330" w:right="2290"/>
      </w:pPr>
      <w:r>
        <w:rPr/>
        <w:t>Как по летнему «сукну» смертной «ниточкой» в войну Безымянила судьба стриженных под «нуль»...</w:t>
      </w:r>
    </w:p>
    <w:p>
      <w:pPr>
        <w:pStyle w:val="BodyText"/>
        <w:spacing w:line="184" w:lineRule="exact"/>
        <w:ind w:left="1330"/>
      </w:pPr>
      <w:r>
        <w:rPr/>
        <w:t>Взводный, нет твоей вины: жизнь коротка, дни длинны,</w:t>
      </w:r>
    </w:p>
    <w:p>
      <w:pPr>
        <w:pStyle w:val="BodyText"/>
        <w:spacing w:line="225" w:lineRule="exact"/>
        <w:ind w:left="1330"/>
      </w:pPr>
      <w:r>
        <w:rPr/>
        <w:t>И березоньке, и нам - всем хватило пуль.</w:t>
      </w:r>
    </w:p>
    <w:p>
      <w:pPr>
        <w:pStyle w:val="BodyText"/>
        <w:spacing w:before="5"/>
        <w:rPr>
          <w:sz w:val="19"/>
        </w:rPr>
      </w:pPr>
    </w:p>
    <w:p>
      <w:pPr>
        <w:pStyle w:val="BodyText"/>
        <w:spacing w:line="271" w:lineRule="auto" w:before="1"/>
        <w:ind w:left="1330" w:right="2817"/>
      </w:pPr>
      <w:r>
        <w:rPr/>
        <w:t>Да спасибо Мощенко, не соврал нам тощенький, Не слукавил. Не соврал он насчет берез,</w:t>
      </w:r>
    </w:p>
    <w:p>
      <w:pPr>
        <w:pStyle w:val="BodyText"/>
        <w:spacing w:line="271" w:lineRule="auto"/>
        <w:ind w:left="1330" w:right="2817"/>
      </w:pPr>
      <w:r>
        <w:rPr/>
        <w:t>Над травой заросшими старыми окопами Деревьями встали мы, да под полон рост.</w:t>
      </w:r>
    </w:p>
    <w:p>
      <w:pPr>
        <w:pStyle w:val="BodyText"/>
        <w:spacing w:before="3"/>
        <w:rPr>
          <w:sz w:val="22"/>
        </w:rPr>
      </w:pPr>
    </w:p>
    <w:p>
      <w:pPr>
        <w:pStyle w:val="BodyText"/>
        <w:ind w:left="1330"/>
      </w:pPr>
      <w:r>
        <w:rPr/>
        <w:t>Эх, луга, опушки, топи да речушки,</w:t>
      </w:r>
    </w:p>
    <w:p>
      <w:pPr>
        <w:pStyle w:val="BodyText"/>
        <w:spacing w:before="29"/>
        <w:ind w:left="1330"/>
      </w:pPr>
      <w:r>
        <w:rPr/>
        <w:t>Вы за всю Державушку, верно, чтите нас.</w:t>
      </w:r>
    </w:p>
    <w:p>
      <w:pPr>
        <w:pStyle w:val="BodyText"/>
        <w:spacing w:line="271" w:lineRule="auto" w:before="27"/>
        <w:ind w:left="1330" w:right="2817"/>
      </w:pPr>
      <w:r>
        <w:rPr/>
        <w:t>И лежим солдатики: Ваньки, Мишки, Вадики... Без вести забытые, живыми не зарытые,</w:t>
      </w:r>
    </w:p>
    <w:p>
      <w:pPr>
        <w:pStyle w:val="BodyText"/>
        <w:spacing w:before="9"/>
      </w:pPr>
    </w:p>
    <w:p>
      <w:pPr>
        <w:pStyle w:val="BodyText"/>
        <w:ind w:left="1330"/>
      </w:pPr>
      <w:r>
        <w:rPr/>
        <w:t>Лишь травой покрытые смотрим молча в вас...</w:t>
      </w:r>
    </w:p>
    <w:p>
      <w:pPr>
        <w:pStyle w:val="BodyText"/>
      </w:pPr>
    </w:p>
    <w:p>
      <w:pPr>
        <w:spacing w:after="0"/>
        <w:sectPr>
          <w:headerReference w:type="default" r:id="rId901"/>
          <w:headerReference w:type="even" r:id="rId902"/>
          <w:pgSz w:w="8400" w:h="11900"/>
          <w:pgMar w:header="446" w:footer="812" w:top="660" w:bottom="860" w:left="0" w:right="0"/>
        </w:sectPr>
      </w:pPr>
    </w:p>
    <w:p>
      <w:pPr>
        <w:pStyle w:val="BodyText"/>
        <w:spacing w:before="1"/>
        <w:rPr>
          <w:sz w:val="19"/>
        </w:rPr>
      </w:pPr>
    </w:p>
    <w:p>
      <w:pPr>
        <w:spacing w:before="0"/>
        <w:ind w:left="0" w:right="394" w:firstLine="0"/>
        <w:jc w:val="right"/>
        <w:rPr>
          <w:i/>
          <w:sz w:val="20"/>
        </w:rPr>
      </w:pPr>
      <w:r>
        <w:rPr>
          <w:i/>
          <w:w w:val="95"/>
          <w:sz w:val="20"/>
        </w:rPr>
        <w:t>КОМАНДИРЫ</w:t>
      </w:r>
    </w:p>
    <w:p>
      <w:pPr>
        <w:pStyle w:val="BodyText"/>
        <w:rPr>
          <w:i/>
          <w:sz w:val="22"/>
        </w:rPr>
      </w:pPr>
    </w:p>
    <w:p>
      <w:pPr>
        <w:pStyle w:val="BodyText"/>
        <w:spacing w:before="10"/>
        <w:rPr>
          <w:i/>
          <w:sz w:val="26"/>
        </w:rPr>
      </w:pPr>
    </w:p>
    <w:p>
      <w:pPr>
        <w:pStyle w:val="BodyText"/>
        <w:ind w:left="2328"/>
      </w:pPr>
      <w:r>
        <w:rPr/>
        <w:t>У поиска суровое лицо,</w:t>
      </w:r>
    </w:p>
    <w:p>
      <w:pPr>
        <w:pStyle w:val="BodyText"/>
        <w:spacing w:line="271" w:lineRule="auto" w:before="29"/>
        <w:ind w:left="2328" w:right="-3"/>
      </w:pPr>
      <w:r>
        <w:rPr/>
        <w:t>В полях войны опасная работа. Нередко слышишь крепкое </w:t>
      </w:r>
      <w:r>
        <w:rPr>
          <w:spacing w:val="-3"/>
        </w:rPr>
        <w:t>словцо, </w:t>
      </w:r>
      <w:r>
        <w:rPr/>
        <w:t>А трудишься аж до седьмого пота.</w:t>
      </w:r>
    </w:p>
    <w:p>
      <w:pPr>
        <w:pStyle w:val="BodyText"/>
        <w:rPr>
          <w:sz w:val="22"/>
        </w:rPr>
      </w:pPr>
      <w:r>
        <w:rPr/>
        <w:br w:type="column"/>
      </w:r>
      <w:r>
        <w:rPr>
          <w:sz w:val="22"/>
        </w:rPr>
      </w:r>
    </w:p>
    <w:p>
      <w:pPr>
        <w:pStyle w:val="BodyText"/>
        <w:spacing w:before="8"/>
        <w:rPr>
          <w:sz w:val="30"/>
        </w:rPr>
      </w:pPr>
    </w:p>
    <w:p>
      <w:pPr>
        <w:spacing w:before="0"/>
        <w:ind w:left="65" w:right="0" w:firstLine="0"/>
        <w:jc w:val="left"/>
        <w:rPr>
          <w:i/>
          <w:sz w:val="20"/>
        </w:rPr>
      </w:pPr>
      <w:r>
        <w:rPr>
          <w:i/>
          <w:sz w:val="20"/>
        </w:rPr>
        <w:t>Г. И. Гарибян (г. Энгельс)</w:t>
      </w:r>
    </w:p>
    <w:p>
      <w:pPr>
        <w:spacing w:after="0"/>
        <w:jc w:val="left"/>
        <w:rPr>
          <w:sz w:val="20"/>
        </w:rPr>
        <w:sectPr>
          <w:type w:val="continuous"/>
          <w:pgSz w:w="8400" w:h="11900"/>
          <w:pgMar w:top="380" w:bottom="0" w:left="0" w:right="0"/>
          <w:cols w:num="2" w:equalWidth="0">
            <w:col w:w="5344" w:space="40"/>
            <w:col w:w="3016"/>
          </w:cols>
        </w:sectPr>
      </w:pPr>
    </w:p>
    <w:p>
      <w:pPr>
        <w:pStyle w:val="BodyText"/>
        <w:spacing w:before="10"/>
        <w:rPr>
          <w:i/>
          <w:sz w:val="12"/>
        </w:rPr>
      </w:pPr>
    </w:p>
    <w:p>
      <w:pPr>
        <w:pStyle w:val="BodyText"/>
        <w:spacing w:line="264" w:lineRule="auto" w:before="91"/>
        <w:ind w:left="2328" w:right="2480"/>
      </w:pPr>
      <w:r>
        <w:rPr/>
        <w:t>Здесь места нет для слабости и неги, Расслабиться мошка нам не дает.</w:t>
      </w:r>
    </w:p>
    <w:p>
      <w:pPr>
        <w:pStyle w:val="BodyText"/>
        <w:spacing w:line="266" w:lineRule="auto"/>
        <w:ind w:left="2328" w:right="3071"/>
      </w:pPr>
      <w:r>
        <w:rPr/>
        <w:t>Мы переходим вброд лесные реки, Болота тоже проползаем вброд.</w:t>
      </w:r>
    </w:p>
    <w:p>
      <w:pPr>
        <w:spacing w:after="0" w:line="266" w:lineRule="auto"/>
        <w:sectPr>
          <w:type w:val="continuous"/>
          <w:pgSz w:w="8400" w:h="11900"/>
          <w:pgMar w:top="380" w:bottom="0" w:left="0" w:right="0"/>
        </w:sectPr>
      </w:pPr>
    </w:p>
    <w:p>
      <w:pPr>
        <w:pStyle w:val="BodyText"/>
      </w:pPr>
    </w:p>
    <w:p>
      <w:pPr>
        <w:pStyle w:val="BodyText"/>
        <w:spacing w:before="6"/>
        <w:rPr>
          <w:sz w:val="23"/>
        </w:rPr>
      </w:pPr>
    </w:p>
    <w:p>
      <w:pPr>
        <w:pStyle w:val="BodyText"/>
        <w:spacing w:line="264" w:lineRule="auto" w:before="91"/>
        <w:ind w:left="2256" w:right="2480"/>
      </w:pPr>
      <w:r>
        <w:rPr/>
        <w:t>Командуют здесь крепкие ребята, Прошедшие дорогами войны,</w:t>
      </w:r>
    </w:p>
    <w:p>
      <w:pPr>
        <w:pStyle w:val="BodyText"/>
        <w:spacing w:before="1"/>
        <w:ind w:left="2256"/>
      </w:pPr>
      <w:r>
        <w:rPr/>
        <w:t>Но чаще командирами - девчата</w:t>
      </w:r>
    </w:p>
    <w:p>
      <w:pPr>
        <w:pStyle w:val="BodyText"/>
        <w:spacing w:before="24"/>
        <w:ind w:left="2256"/>
      </w:pPr>
      <w:r>
        <w:rPr/>
        <w:t>Из разных уголков большой страны.</w:t>
      </w:r>
    </w:p>
    <w:p>
      <w:pPr>
        <w:pStyle w:val="BodyText"/>
        <w:spacing w:before="10"/>
        <w:rPr>
          <w:sz w:val="24"/>
        </w:rPr>
      </w:pPr>
    </w:p>
    <w:p>
      <w:pPr>
        <w:pStyle w:val="BodyText"/>
        <w:spacing w:line="276" w:lineRule="auto"/>
        <w:ind w:left="2256" w:right="3381"/>
      </w:pPr>
      <w:r>
        <w:rPr/>
        <w:t>Они за все на поиске в ответе: За быт, работу и лесной уют. Последними садятся на привале И у костров с гитарою поют.</w:t>
      </w:r>
    </w:p>
    <w:p>
      <w:pPr>
        <w:pStyle w:val="BodyText"/>
        <w:spacing w:before="5"/>
        <w:rPr>
          <w:sz w:val="23"/>
        </w:rPr>
      </w:pPr>
    </w:p>
    <w:p>
      <w:pPr>
        <w:pStyle w:val="BodyText"/>
        <w:spacing w:line="280" w:lineRule="auto" w:before="1"/>
        <w:ind w:left="2256" w:right="3293"/>
      </w:pPr>
      <w:r>
        <w:rPr/>
        <w:t>Морщины возле губ и возле</w:t>
      </w:r>
      <w:r>
        <w:rPr>
          <w:spacing w:val="-14"/>
        </w:rPr>
        <w:t> </w:t>
      </w:r>
      <w:r>
        <w:rPr/>
        <w:t>глаз. Постигли поисковые</w:t>
      </w:r>
      <w:r>
        <w:rPr>
          <w:spacing w:val="-1"/>
        </w:rPr>
        <w:t> </w:t>
      </w:r>
      <w:r>
        <w:rPr/>
        <w:t>науки,</w:t>
      </w:r>
    </w:p>
    <w:p>
      <w:pPr>
        <w:pStyle w:val="BodyText"/>
        <w:spacing w:line="227" w:lineRule="exact"/>
        <w:ind w:left="2256"/>
      </w:pPr>
      <w:r>
        <w:rPr/>
        <w:t>И учат постигать науки</w:t>
      </w:r>
      <w:r>
        <w:rPr>
          <w:spacing w:val="-17"/>
        </w:rPr>
        <w:t> </w:t>
      </w:r>
      <w:r>
        <w:rPr/>
        <w:t>нас.</w:t>
      </w:r>
    </w:p>
    <w:p>
      <w:pPr>
        <w:pStyle w:val="BodyText"/>
        <w:spacing w:before="2"/>
        <w:rPr>
          <w:sz w:val="24"/>
        </w:rPr>
      </w:pPr>
    </w:p>
    <w:p>
      <w:pPr>
        <w:pStyle w:val="BodyText"/>
        <w:spacing w:line="276" w:lineRule="auto"/>
        <w:ind w:left="2256" w:right="3231"/>
        <w:jc w:val="both"/>
      </w:pPr>
      <w:r>
        <w:rPr/>
        <w:t>Добры они, настойчивы, упрямы, Себе ни в чем поблажек не дают. Они для нас подруги, дамы, мамы И командиры, что вперед ведут.</w:t>
      </w:r>
    </w:p>
    <w:p>
      <w:pPr>
        <w:pStyle w:val="BodyText"/>
        <w:rPr>
          <w:sz w:val="12"/>
        </w:rPr>
      </w:pPr>
    </w:p>
    <w:p>
      <w:pPr>
        <w:spacing w:before="91"/>
        <w:ind w:left="271" w:right="452" w:firstLine="0"/>
        <w:jc w:val="center"/>
        <w:rPr>
          <w:i/>
          <w:sz w:val="20"/>
        </w:rPr>
      </w:pPr>
      <w:r>
        <w:rPr>
          <w:i/>
          <w:sz w:val="20"/>
        </w:rPr>
        <w:t>НА ПОСЛЕДНЕЙ ПОВЕРКЕ</w:t>
      </w:r>
    </w:p>
    <w:p>
      <w:pPr>
        <w:spacing w:before="154"/>
        <w:ind w:left="929" w:right="815" w:firstLine="0"/>
        <w:jc w:val="right"/>
        <w:rPr>
          <w:i/>
          <w:sz w:val="20"/>
        </w:rPr>
      </w:pPr>
      <w:r>
        <w:rPr>
          <w:i/>
          <w:sz w:val="20"/>
        </w:rPr>
        <w:t>Г. И. Гарибян</w:t>
      </w:r>
    </w:p>
    <w:p>
      <w:pPr>
        <w:pStyle w:val="BodyText"/>
        <w:rPr>
          <w:i/>
          <w:sz w:val="18"/>
        </w:rPr>
      </w:pPr>
    </w:p>
    <w:p>
      <w:pPr>
        <w:pStyle w:val="BodyText"/>
        <w:spacing w:line="271" w:lineRule="auto" w:before="91"/>
        <w:ind w:left="2256" w:right="3288"/>
      </w:pPr>
      <w:r>
        <w:rPr/>
        <w:t>Вновь закончила вахта работу, Вновь в строю поисковый отряд, И невидимо взводы и роты</w:t>
      </w:r>
    </w:p>
    <w:p>
      <w:pPr>
        <w:pStyle w:val="BodyText"/>
        <w:spacing w:line="228" w:lineRule="exact"/>
        <w:ind w:left="2256"/>
      </w:pPr>
      <w:r>
        <w:rPr/>
        <w:t>Из войны с нами рядом стоят.</w:t>
      </w:r>
    </w:p>
    <w:p>
      <w:pPr>
        <w:pStyle w:val="BodyText"/>
        <w:spacing w:before="10"/>
        <w:rPr>
          <w:sz w:val="24"/>
        </w:rPr>
      </w:pPr>
    </w:p>
    <w:p>
      <w:pPr>
        <w:pStyle w:val="BodyText"/>
        <w:spacing w:line="271" w:lineRule="auto"/>
        <w:ind w:left="2256" w:right="3552"/>
      </w:pPr>
      <w:r>
        <w:rPr/>
        <w:t>С перелесков, садов и окопов. Поднял их поисковый отряд, А теперь они рядом по праву. На последней поверке стоят.</w:t>
      </w:r>
    </w:p>
    <w:p>
      <w:pPr>
        <w:pStyle w:val="BodyText"/>
        <w:spacing w:before="8"/>
      </w:pPr>
    </w:p>
    <w:p>
      <w:pPr>
        <w:pStyle w:val="BodyText"/>
        <w:spacing w:line="227" w:lineRule="exact"/>
        <w:ind w:left="2256"/>
      </w:pPr>
      <w:r>
        <w:rPr/>
        <w:t>Батальон отправляется в Лету,</w:t>
      </w:r>
    </w:p>
    <w:p>
      <w:pPr>
        <w:pStyle w:val="BodyText"/>
        <w:spacing w:line="227" w:lineRule="exact"/>
        <w:ind w:left="2256"/>
      </w:pPr>
      <w:r>
        <w:rPr/>
        <w:t>Он в последний свой путь снаряжен.</w:t>
      </w:r>
    </w:p>
    <w:p>
      <w:pPr>
        <w:pStyle w:val="BodyText"/>
      </w:pPr>
    </w:p>
    <w:p>
      <w:pPr>
        <w:pStyle w:val="BodyText"/>
        <w:spacing w:before="9"/>
        <w:rPr>
          <w:sz w:val="19"/>
        </w:rPr>
      </w:pPr>
    </w:p>
    <w:p>
      <w:pPr>
        <w:pStyle w:val="BodyText"/>
        <w:spacing w:before="100"/>
        <w:ind w:left="929" w:right="777"/>
        <w:jc w:val="right"/>
        <w:rPr>
          <w:rFonts w:ascii="Segoe UI"/>
        </w:rPr>
      </w:pPr>
      <w:r>
        <w:rPr>
          <w:rFonts w:ascii="Segoe UI"/>
          <w:w w:val="95"/>
        </w:rPr>
        <w:t>439</w:t>
      </w:r>
    </w:p>
    <w:p>
      <w:pPr>
        <w:spacing w:after="0"/>
        <w:jc w:val="right"/>
        <w:rPr>
          <w:rFonts w:ascii="Segoe UI"/>
        </w:rPr>
        <w:sectPr>
          <w:headerReference w:type="even" r:id="rId903"/>
          <w:headerReference w:type="default" r:id="rId904"/>
          <w:footerReference w:type="even" r:id="rId905"/>
          <w:pgSz w:w="8400" w:h="11900"/>
          <w:pgMar w:header="605" w:footer="0" w:top="820" w:bottom="280" w:left="0" w:right="0"/>
        </w:sectPr>
      </w:pPr>
    </w:p>
    <w:p>
      <w:pPr>
        <w:pStyle w:val="BodyText"/>
        <w:rPr>
          <w:rFonts w:ascii="Segoe UI"/>
        </w:rPr>
      </w:pPr>
    </w:p>
    <w:p>
      <w:pPr>
        <w:pStyle w:val="BodyText"/>
        <w:spacing w:before="12"/>
        <w:rPr>
          <w:rFonts w:ascii="Segoe UI"/>
        </w:rPr>
      </w:pPr>
    </w:p>
    <w:p>
      <w:pPr>
        <w:pStyle w:val="BodyText"/>
        <w:spacing w:before="91"/>
        <w:ind w:left="2378" w:right="3302"/>
      </w:pPr>
      <w:r>
        <w:rPr/>
        <w:t>Поднимается к Богу и свету, Где навек упокоится он.</w:t>
      </w:r>
    </w:p>
    <w:p>
      <w:pPr>
        <w:pStyle w:val="BodyText"/>
        <w:spacing w:before="3"/>
      </w:pPr>
    </w:p>
    <w:p>
      <w:pPr>
        <w:pStyle w:val="BodyText"/>
        <w:spacing w:line="276" w:lineRule="auto" w:before="1"/>
        <w:ind w:left="2378" w:right="2480"/>
      </w:pPr>
      <w:r>
        <w:rPr/>
        <w:t>Долг последний исполним, ребята, Приспустите знамена для них,</w:t>
      </w:r>
    </w:p>
    <w:p>
      <w:pPr>
        <w:pStyle w:val="BodyText"/>
        <w:spacing w:line="276" w:lineRule="auto"/>
        <w:ind w:left="2378" w:right="3470"/>
      </w:pPr>
      <w:r>
        <w:rPr/>
        <w:t>И почтите салютом солдата. В Тиме павшего ради живых!</w:t>
      </w:r>
    </w:p>
    <w:p>
      <w:pPr>
        <w:pStyle w:val="BodyText"/>
        <w:rPr>
          <w:sz w:val="22"/>
        </w:rPr>
      </w:pPr>
    </w:p>
    <w:p>
      <w:pPr>
        <w:pStyle w:val="BodyText"/>
        <w:spacing w:before="9"/>
        <w:rPr>
          <w:sz w:val="19"/>
        </w:rPr>
      </w:pPr>
    </w:p>
    <w:p>
      <w:pPr>
        <w:spacing w:before="0"/>
        <w:ind w:left="271" w:right="652" w:firstLine="0"/>
        <w:jc w:val="center"/>
        <w:rPr>
          <w:i/>
          <w:sz w:val="20"/>
        </w:rPr>
      </w:pPr>
      <w:r>
        <w:rPr>
          <w:i/>
          <w:sz w:val="20"/>
        </w:rPr>
        <w:t>ИЗ ВОЙНЫ ПОЗЫВНОЙ</w:t>
      </w:r>
    </w:p>
    <w:p>
      <w:pPr>
        <w:pStyle w:val="BodyText"/>
        <w:spacing w:before="10"/>
        <w:rPr>
          <w:i/>
          <w:sz w:val="13"/>
        </w:rPr>
      </w:pPr>
    </w:p>
    <w:p>
      <w:pPr>
        <w:spacing w:before="91"/>
        <w:ind w:left="929" w:right="750" w:firstLine="0"/>
        <w:jc w:val="right"/>
        <w:rPr>
          <w:i/>
          <w:sz w:val="20"/>
        </w:rPr>
      </w:pPr>
      <w:r>
        <w:rPr>
          <w:i/>
          <w:sz w:val="20"/>
        </w:rPr>
        <w:t>Г. И. Гарибян</w:t>
      </w:r>
    </w:p>
    <w:p>
      <w:pPr>
        <w:pStyle w:val="BodyText"/>
        <w:spacing w:before="9"/>
        <w:rPr>
          <w:i/>
          <w:sz w:val="13"/>
        </w:rPr>
      </w:pPr>
    </w:p>
    <w:p>
      <w:pPr>
        <w:pStyle w:val="BodyText"/>
        <w:spacing w:line="273" w:lineRule="auto" w:before="91"/>
        <w:ind w:left="2378" w:right="3120"/>
      </w:pPr>
      <w:r>
        <w:rPr/>
        <w:t>Там, где берег в воронках от мин, Там, где Волхов спокойно течет, Где земля в старых оспинах ран – Речка Горка течет из болот.</w:t>
      </w:r>
    </w:p>
    <w:p>
      <w:pPr>
        <w:pStyle w:val="BodyText"/>
        <w:rPr>
          <w:sz w:val="24"/>
        </w:rPr>
      </w:pPr>
    </w:p>
    <w:p>
      <w:pPr>
        <w:pStyle w:val="BodyText"/>
        <w:spacing w:line="280" w:lineRule="auto"/>
        <w:ind w:left="2960" w:right="2829"/>
      </w:pPr>
      <w:r>
        <w:rPr/>
        <w:t>Соловей здесь поет по утрам О любви и прекрасной стране.</w:t>
      </w:r>
    </w:p>
    <w:p>
      <w:pPr>
        <w:pStyle w:val="BodyText"/>
        <w:spacing w:line="189" w:lineRule="exact"/>
        <w:ind w:left="2960"/>
      </w:pPr>
      <w:r>
        <w:rPr/>
        <w:t>Лес стоит, как живой божий храм,</w:t>
      </w:r>
    </w:p>
    <w:p>
      <w:pPr>
        <w:pStyle w:val="BodyText"/>
        <w:spacing w:before="8"/>
        <w:ind w:left="2678"/>
      </w:pPr>
      <w:r>
        <w:rPr/>
        <w:t>И подснежник цветет по весне.</w:t>
      </w:r>
    </w:p>
    <w:p>
      <w:pPr>
        <w:pStyle w:val="BodyText"/>
        <w:spacing w:before="9"/>
        <w:rPr>
          <w:sz w:val="22"/>
        </w:rPr>
      </w:pPr>
    </w:p>
    <w:p>
      <w:pPr>
        <w:pStyle w:val="BodyText"/>
        <w:spacing w:line="276" w:lineRule="auto"/>
        <w:ind w:left="2378" w:right="2838"/>
      </w:pPr>
      <w:r>
        <w:rPr/>
        <w:t>Вновь отсюда летит над страной, Позывной из военных времен – Ищет связи с Отчизной большой Сводный Энгельсский наш</w:t>
      </w:r>
      <w:r>
        <w:rPr>
          <w:spacing w:val="-16"/>
        </w:rPr>
        <w:t> </w:t>
      </w:r>
      <w:r>
        <w:rPr/>
        <w:t>батальон.</w:t>
      </w:r>
    </w:p>
    <w:p>
      <w:pPr>
        <w:pStyle w:val="BodyText"/>
        <w:spacing w:before="10"/>
        <w:rPr>
          <w:sz w:val="19"/>
        </w:rPr>
      </w:pPr>
    </w:p>
    <w:p>
      <w:pPr>
        <w:pStyle w:val="BodyText"/>
        <w:spacing w:line="247" w:lineRule="auto"/>
        <w:ind w:left="2960" w:right="2480" w:hanging="8"/>
      </w:pPr>
      <w:r>
        <w:rPr/>
        <w:t>Это «Вахта» в Долину пришла, Снова память взывает к сердцам. Вновь дорогу разведка нашла</w:t>
      </w:r>
    </w:p>
    <w:p>
      <w:pPr>
        <w:pStyle w:val="BodyText"/>
        <w:spacing w:before="27"/>
        <w:ind w:left="2960"/>
      </w:pPr>
      <w:r>
        <w:rPr/>
        <w:t>К позабытым в болотах бойцам.</w:t>
      </w:r>
    </w:p>
    <w:p>
      <w:pPr>
        <w:pStyle w:val="BodyText"/>
        <w:spacing w:before="9"/>
        <w:rPr>
          <w:sz w:val="23"/>
        </w:rPr>
      </w:pPr>
    </w:p>
    <w:p>
      <w:pPr>
        <w:pStyle w:val="BodyText"/>
        <w:ind w:left="2378"/>
      </w:pPr>
      <w:r>
        <w:rPr/>
        <w:t>И опять целый день напролет</w:t>
      </w:r>
    </w:p>
    <w:p>
      <w:pPr>
        <w:pStyle w:val="BodyText"/>
        <w:spacing w:before="34"/>
        <w:ind w:left="2378"/>
      </w:pPr>
      <w:r>
        <w:rPr/>
        <w:t>Под настырным упрямым дождем,</w:t>
      </w:r>
    </w:p>
    <w:p>
      <w:pPr>
        <w:pStyle w:val="BodyText"/>
      </w:pPr>
    </w:p>
    <w:p>
      <w:pPr>
        <w:pStyle w:val="BodyText"/>
        <w:spacing w:before="7"/>
        <w:rPr>
          <w:sz w:val="29"/>
        </w:rPr>
      </w:pPr>
    </w:p>
    <w:p>
      <w:pPr>
        <w:pStyle w:val="BodyText"/>
        <w:spacing w:before="99"/>
        <w:ind w:left="900"/>
        <w:rPr>
          <w:rFonts w:ascii="Segoe UI"/>
        </w:rPr>
      </w:pPr>
      <w:r>
        <w:rPr>
          <w:rFonts w:ascii="Segoe UI"/>
        </w:rPr>
        <w:t>440</w:t>
      </w:r>
    </w:p>
    <w:p>
      <w:pPr>
        <w:spacing w:after="0"/>
        <w:rPr>
          <w:rFonts w:ascii="Segoe UI"/>
        </w:rPr>
        <w:sectPr>
          <w:headerReference w:type="default" r:id="rId906"/>
          <w:headerReference w:type="even" r:id="rId907"/>
          <w:footerReference w:type="default" r:id="rId908"/>
          <w:pgSz w:w="8400" w:h="11900"/>
          <w:pgMar w:header="619" w:footer="0" w:top="840" w:bottom="280" w:left="0" w:right="0"/>
        </w:sectPr>
      </w:pPr>
    </w:p>
    <w:p>
      <w:pPr>
        <w:pStyle w:val="BodyText"/>
        <w:rPr>
          <w:rFonts w:ascii="Segoe UI"/>
        </w:rPr>
      </w:pPr>
    </w:p>
    <w:p>
      <w:pPr>
        <w:pStyle w:val="BodyText"/>
        <w:spacing w:before="12"/>
        <w:rPr>
          <w:rFonts w:ascii="Segoe UI"/>
          <w:sz w:val="22"/>
        </w:rPr>
      </w:pPr>
    </w:p>
    <w:p>
      <w:pPr>
        <w:pStyle w:val="BodyText"/>
        <w:spacing w:line="230" w:lineRule="auto" w:before="98"/>
        <w:ind w:left="2280" w:right="3626"/>
      </w:pPr>
      <w:r>
        <w:rPr/>
        <w:t>Что четвертые сутки идет, Мы воронки и ямы берем.</w:t>
      </w:r>
    </w:p>
    <w:p>
      <w:pPr>
        <w:pStyle w:val="BodyText"/>
        <w:spacing w:before="2"/>
        <w:rPr>
          <w:sz w:val="23"/>
        </w:rPr>
      </w:pPr>
    </w:p>
    <w:p>
      <w:pPr>
        <w:pStyle w:val="BodyText"/>
        <w:spacing w:line="271" w:lineRule="auto"/>
        <w:ind w:left="2859" w:right="2480"/>
      </w:pPr>
      <w:r>
        <w:rPr/>
        <w:t>Поднимают мальчишки солдат. Убирают останки в гробы.</w:t>
      </w:r>
    </w:p>
    <w:p>
      <w:pPr>
        <w:pStyle w:val="BodyText"/>
        <w:spacing w:line="273" w:lineRule="auto"/>
        <w:ind w:left="2859" w:right="2817"/>
      </w:pPr>
      <w:r>
        <w:rPr/>
        <w:t>Медальоны читают ребята, Морща детские чистые лбы.</w:t>
      </w:r>
    </w:p>
    <w:p>
      <w:pPr>
        <w:pStyle w:val="BodyText"/>
      </w:pPr>
    </w:p>
    <w:p>
      <w:pPr>
        <w:pStyle w:val="BodyText"/>
        <w:spacing w:line="276" w:lineRule="auto"/>
        <w:ind w:left="2280" w:right="2817"/>
      </w:pPr>
      <w:r>
        <w:rPr/>
        <w:t>А потом над весенней землей, Будоража, тревожа края,</w:t>
      </w:r>
    </w:p>
    <w:p>
      <w:pPr>
        <w:pStyle w:val="BodyText"/>
        <w:spacing w:line="230" w:lineRule="exact"/>
        <w:ind w:left="2280"/>
      </w:pPr>
      <w:r>
        <w:rPr/>
        <w:t>В мир летит из войны позывной:</w:t>
      </w:r>
    </w:p>
    <w:p>
      <w:pPr>
        <w:pStyle w:val="BodyText"/>
        <w:spacing w:before="34"/>
        <w:ind w:left="2280"/>
      </w:pPr>
      <w:r>
        <w:rPr/>
        <w:t>«Горка-я, Горка-я, Горка-я...»</w:t>
      </w:r>
    </w:p>
    <w:p>
      <w:pPr>
        <w:pStyle w:val="BodyText"/>
        <w:spacing w:before="9"/>
        <w:rPr>
          <w:sz w:val="23"/>
        </w:rPr>
      </w:pPr>
    </w:p>
    <w:p>
      <w:pPr>
        <w:pStyle w:val="BodyText"/>
        <w:spacing w:before="1"/>
        <w:ind w:left="2859"/>
      </w:pPr>
      <w:r>
        <w:rPr/>
        <w:t>База, База! Я - Горка, прием!</w:t>
      </w:r>
    </w:p>
    <w:p>
      <w:pPr>
        <w:pStyle w:val="BodyText"/>
        <w:spacing w:line="276" w:lineRule="auto" w:before="34"/>
        <w:ind w:left="2859" w:right="2570"/>
      </w:pPr>
      <w:r>
        <w:rPr/>
        <w:t>Кто на связи? Откликнись,</w:t>
      </w:r>
      <w:r>
        <w:rPr>
          <w:spacing w:val="-13"/>
        </w:rPr>
        <w:t> </w:t>
      </w:r>
      <w:r>
        <w:rPr/>
        <w:t>страна! Из болот под весенним дождем, Из войны принимай</w:t>
      </w:r>
      <w:r>
        <w:rPr>
          <w:spacing w:val="2"/>
        </w:rPr>
        <w:t> </w:t>
      </w:r>
      <w:r>
        <w:rPr/>
        <w:t>имена!</w:t>
      </w:r>
    </w:p>
    <w:p>
      <w:pPr>
        <w:pStyle w:val="BodyText"/>
        <w:rPr>
          <w:sz w:val="22"/>
        </w:rPr>
      </w:pPr>
    </w:p>
    <w:p>
      <w:pPr>
        <w:pStyle w:val="BodyText"/>
        <w:spacing w:before="7"/>
        <w:rPr>
          <w:sz w:val="19"/>
        </w:rPr>
      </w:pPr>
    </w:p>
    <w:p>
      <w:pPr>
        <w:spacing w:before="0"/>
        <w:ind w:left="271" w:right="177" w:firstLine="0"/>
        <w:jc w:val="center"/>
        <w:rPr>
          <w:i/>
          <w:sz w:val="20"/>
        </w:rPr>
      </w:pPr>
      <w:r>
        <w:rPr>
          <w:i/>
          <w:sz w:val="20"/>
        </w:rPr>
        <w:t>МЫ ПО ЗАКОНАМ СОВЕСТИ ЖИВЕМ</w:t>
      </w:r>
    </w:p>
    <w:p>
      <w:pPr>
        <w:pStyle w:val="BodyText"/>
        <w:spacing w:before="2"/>
        <w:rPr>
          <w:i/>
          <w:sz w:val="16"/>
        </w:rPr>
      </w:pPr>
    </w:p>
    <w:p>
      <w:pPr>
        <w:spacing w:before="91"/>
        <w:ind w:left="929" w:right="892" w:firstLine="0"/>
        <w:jc w:val="right"/>
        <w:rPr>
          <w:i/>
          <w:sz w:val="20"/>
        </w:rPr>
      </w:pPr>
      <w:r>
        <w:rPr>
          <w:i/>
          <w:sz w:val="20"/>
        </w:rPr>
        <w:t>Г. И. Гарибян</w:t>
      </w:r>
    </w:p>
    <w:p>
      <w:pPr>
        <w:pStyle w:val="BodyText"/>
        <w:spacing w:before="10"/>
        <w:rPr>
          <w:i/>
          <w:sz w:val="14"/>
        </w:rPr>
      </w:pPr>
    </w:p>
    <w:p>
      <w:pPr>
        <w:pStyle w:val="BodyText"/>
        <w:spacing w:line="276" w:lineRule="auto" w:before="91"/>
        <w:ind w:left="2018" w:right="2987"/>
      </w:pPr>
      <w:r>
        <w:rPr/>
        <w:t>Зовут нас похоронными командами, Частенько вслед с усмешкою глядят. Бывает, даже называют бандами, Понять не могут или не хотят.</w:t>
      </w:r>
    </w:p>
    <w:p>
      <w:pPr>
        <w:pStyle w:val="BodyText"/>
        <w:spacing w:before="8"/>
      </w:pPr>
    </w:p>
    <w:p>
      <w:pPr>
        <w:pStyle w:val="BodyText"/>
        <w:spacing w:line="271" w:lineRule="auto"/>
        <w:ind w:left="2580" w:right="2697"/>
      </w:pPr>
      <w:r>
        <w:rPr/>
        <w:t>Мы по лесам и по болотам бродим, Мы роемся в израненной земле.</w:t>
      </w:r>
    </w:p>
    <w:p>
      <w:pPr>
        <w:pStyle w:val="BodyText"/>
        <w:spacing w:line="271" w:lineRule="auto"/>
        <w:ind w:left="2580" w:right="2290"/>
      </w:pPr>
      <w:r>
        <w:rPr/>
        <w:t>Мы по полям, где шли сраженья, ходим И ищем путь к пропавшим на войне.</w:t>
      </w:r>
    </w:p>
    <w:p>
      <w:pPr>
        <w:pStyle w:val="BodyText"/>
        <w:spacing w:before="3"/>
      </w:pPr>
    </w:p>
    <w:p>
      <w:pPr>
        <w:pStyle w:val="BodyText"/>
        <w:spacing w:line="230" w:lineRule="auto"/>
        <w:ind w:left="2018" w:right="3203"/>
      </w:pPr>
      <w:r>
        <w:rPr/>
        <w:t>Нам концентрат вкуснее шоколада, Чаек бы был, гитара за спиной,</w:t>
      </w:r>
    </w:p>
    <w:p>
      <w:pPr>
        <w:spacing w:after="0" w:line="230" w:lineRule="auto"/>
        <w:sectPr>
          <w:headerReference w:type="default" r:id="rId909"/>
          <w:headerReference w:type="even" r:id="rId910"/>
          <w:footerReference w:type="default" r:id="rId911"/>
          <w:footerReference w:type="even" r:id="rId912"/>
          <w:pgSz w:w="8400" w:h="11900"/>
          <w:pgMar w:header="583" w:footer="713" w:top="800" w:bottom="900" w:left="0" w:right="0"/>
          <w:pgNumType w:start="441"/>
        </w:sectPr>
      </w:pPr>
    </w:p>
    <w:p>
      <w:pPr>
        <w:pStyle w:val="BodyText"/>
      </w:pPr>
    </w:p>
    <w:p>
      <w:pPr>
        <w:pStyle w:val="BodyText"/>
      </w:pPr>
    </w:p>
    <w:p>
      <w:pPr>
        <w:pStyle w:val="BodyText"/>
        <w:spacing w:before="8"/>
        <w:rPr>
          <w:sz w:val="16"/>
        </w:rPr>
      </w:pPr>
    </w:p>
    <w:p>
      <w:pPr>
        <w:pStyle w:val="BodyText"/>
        <w:spacing w:line="276" w:lineRule="auto" w:before="91"/>
        <w:ind w:left="2359" w:right="3035"/>
      </w:pPr>
      <w:r>
        <w:rPr/>
        <w:t>Сухарь, с водою фляга, а награда – Окоп, солдат, осыпавшийся твой.</w:t>
      </w:r>
    </w:p>
    <w:p>
      <w:pPr>
        <w:pStyle w:val="BodyText"/>
        <w:spacing w:before="10"/>
        <w:rPr>
          <w:sz w:val="22"/>
        </w:rPr>
      </w:pPr>
    </w:p>
    <w:p>
      <w:pPr>
        <w:pStyle w:val="BodyText"/>
        <w:spacing w:line="276" w:lineRule="auto"/>
        <w:ind w:left="2881" w:right="2477"/>
      </w:pPr>
      <w:r>
        <w:rPr/>
        <w:t>Его мы ищем там, где воют волки, Где нет жилья, лишь тучи комаров. Где дни с рассвета до заката долги, А ночи так мгновенны у костров!</w:t>
      </w:r>
    </w:p>
    <w:p>
      <w:pPr>
        <w:pStyle w:val="BodyText"/>
        <w:spacing w:before="1"/>
        <w:rPr>
          <w:sz w:val="21"/>
        </w:rPr>
      </w:pPr>
    </w:p>
    <w:p>
      <w:pPr>
        <w:pStyle w:val="BodyText"/>
        <w:spacing w:line="280" w:lineRule="auto"/>
        <w:ind w:left="2359" w:right="2996"/>
      </w:pPr>
      <w:r>
        <w:rPr/>
        <w:t>Для вас бросаем теплые постели, Меняем туфли на резину сапогов. И на постель нам дарят лапник</w:t>
      </w:r>
      <w:r>
        <w:rPr>
          <w:spacing w:val="-18"/>
        </w:rPr>
        <w:t> </w:t>
      </w:r>
      <w:r>
        <w:rPr/>
        <w:t>ели,</w:t>
      </w:r>
    </w:p>
    <w:p>
      <w:pPr>
        <w:pStyle w:val="BodyText"/>
        <w:spacing w:line="230" w:lineRule="exact"/>
        <w:ind w:left="2359"/>
      </w:pPr>
      <w:r>
        <w:rPr/>
        <w:t>Подушки делаем из верных рюкзаков.</w:t>
      </w:r>
    </w:p>
    <w:p>
      <w:pPr>
        <w:pStyle w:val="BodyText"/>
        <w:spacing w:before="3"/>
        <w:rPr>
          <w:sz w:val="24"/>
        </w:rPr>
      </w:pPr>
    </w:p>
    <w:p>
      <w:pPr>
        <w:pStyle w:val="BodyText"/>
        <w:spacing w:line="280" w:lineRule="auto"/>
        <w:ind w:left="2881" w:right="2290"/>
      </w:pPr>
      <w:r>
        <w:rPr/>
        <w:t>В лесу давно мы все тропинки знаем, Вопросов никогда не задаем.</w:t>
      </w:r>
    </w:p>
    <w:p>
      <w:pPr>
        <w:pStyle w:val="BodyText"/>
        <w:spacing w:line="280" w:lineRule="auto"/>
        <w:ind w:left="2881" w:right="2480"/>
      </w:pPr>
      <w:r>
        <w:rPr/>
        <w:t>В Долине долг особый выполняем. Здесь по законам совести живем.</w:t>
      </w:r>
    </w:p>
    <w:p>
      <w:pPr>
        <w:pStyle w:val="BodyText"/>
        <w:rPr>
          <w:sz w:val="22"/>
        </w:rPr>
      </w:pPr>
    </w:p>
    <w:p>
      <w:pPr>
        <w:pStyle w:val="BodyText"/>
        <w:spacing w:before="5"/>
        <w:rPr>
          <w:sz w:val="19"/>
        </w:rPr>
      </w:pPr>
    </w:p>
    <w:p>
      <w:pPr>
        <w:spacing w:before="1"/>
        <w:ind w:left="1533" w:right="1055" w:firstLine="0"/>
        <w:jc w:val="center"/>
        <w:rPr>
          <w:i/>
          <w:sz w:val="20"/>
        </w:rPr>
      </w:pPr>
      <w:r>
        <w:rPr>
          <w:i/>
          <w:sz w:val="20"/>
        </w:rPr>
        <w:t>РЫЖИЙ КОНЬ</w:t>
      </w:r>
    </w:p>
    <w:p>
      <w:pPr>
        <w:spacing w:line="249" w:lineRule="auto" w:before="156"/>
        <w:ind w:left="4786" w:right="618" w:firstLine="100"/>
        <w:jc w:val="right"/>
        <w:rPr>
          <w:i/>
          <w:sz w:val="20"/>
        </w:rPr>
      </w:pPr>
      <w:r>
        <w:rPr>
          <w:i/>
          <w:sz w:val="20"/>
        </w:rPr>
        <w:t>Г. И. Гарибян</w:t>
      </w:r>
      <w:r>
        <w:rPr>
          <w:i/>
          <w:spacing w:val="-10"/>
          <w:sz w:val="20"/>
        </w:rPr>
        <w:t> </w:t>
      </w:r>
      <w:r>
        <w:rPr>
          <w:i/>
          <w:sz w:val="20"/>
        </w:rPr>
        <w:t>«Мальчишке</w:t>
      </w:r>
      <w:r>
        <w:rPr>
          <w:i/>
          <w:spacing w:val="-4"/>
          <w:sz w:val="20"/>
        </w:rPr>
        <w:t> </w:t>
      </w:r>
      <w:r>
        <w:rPr>
          <w:i/>
          <w:sz w:val="20"/>
        </w:rPr>
        <w:t>снился</w:t>
      </w:r>
      <w:r>
        <w:rPr>
          <w:i/>
          <w:w w:val="99"/>
          <w:sz w:val="20"/>
        </w:rPr>
        <w:t> </w:t>
      </w:r>
      <w:r>
        <w:rPr>
          <w:i/>
          <w:sz w:val="20"/>
        </w:rPr>
        <w:t>сон на Острове в Мясном бору</w:t>
      </w:r>
      <w:r>
        <w:rPr>
          <w:i/>
          <w:spacing w:val="-11"/>
          <w:sz w:val="20"/>
        </w:rPr>
        <w:t> </w:t>
      </w:r>
      <w:r>
        <w:rPr>
          <w:i/>
          <w:sz w:val="20"/>
        </w:rPr>
        <w:t>под</w:t>
      </w:r>
    </w:p>
    <w:p>
      <w:pPr>
        <w:spacing w:before="2"/>
        <w:ind w:left="929" w:right="615" w:firstLine="0"/>
        <w:jc w:val="right"/>
        <w:rPr>
          <w:i/>
          <w:sz w:val="20"/>
        </w:rPr>
      </w:pPr>
      <w:r>
        <w:rPr>
          <w:i/>
          <w:w w:val="95"/>
          <w:sz w:val="20"/>
        </w:rPr>
        <w:t>Новгородом...»</w:t>
      </w:r>
    </w:p>
    <w:p>
      <w:pPr>
        <w:pStyle w:val="BodyText"/>
        <w:spacing w:before="8"/>
        <w:rPr>
          <w:i/>
          <w:sz w:val="21"/>
        </w:rPr>
      </w:pPr>
    </w:p>
    <w:p>
      <w:pPr>
        <w:pStyle w:val="BodyText"/>
        <w:spacing w:line="280" w:lineRule="auto"/>
        <w:ind w:left="2359" w:right="2372"/>
      </w:pPr>
      <w:r>
        <w:rPr/>
        <w:t>Скакал боец. Пригнувшись к рыжей</w:t>
      </w:r>
      <w:r>
        <w:rPr>
          <w:spacing w:val="-18"/>
        </w:rPr>
        <w:t> </w:t>
      </w:r>
      <w:r>
        <w:rPr/>
        <w:t>гриве, Бил шенкелями резвого</w:t>
      </w:r>
      <w:r>
        <w:rPr>
          <w:spacing w:val="-3"/>
        </w:rPr>
        <w:t> </w:t>
      </w:r>
      <w:r>
        <w:rPr/>
        <w:t>коня,</w:t>
      </w:r>
    </w:p>
    <w:p>
      <w:pPr>
        <w:pStyle w:val="BodyText"/>
        <w:spacing w:line="278" w:lineRule="auto"/>
        <w:ind w:left="2359" w:right="3234"/>
      </w:pPr>
      <w:r>
        <w:rPr/>
        <w:t>И тот летел стрелою по</w:t>
      </w:r>
      <w:r>
        <w:rPr>
          <w:spacing w:val="-12"/>
        </w:rPr>
        <w:t> </w:t>
      </w:r>
      <w:r>
        <w:rPr/>
        <w:t>равнине, Спасаясь от разрывов и</w:t>
      </w:r>
      <w:r>
        <w:rPr>
          <w:spacing w:val="-6"/>
        </w:rPr>
        <w:t> </w:t>
      </w:r>
      <w:r>
        <w:rPr/>
        <w:t>огня.</w:t>
      </w:r>
    </w:p>
    <w:p>
      <w:pPr>
        <w:pStyle w:val="BodyText"/>
        <w:rPr>
          <w:sz w:val="21"/>
        </w:rPr>
      </w:pPr>
    </w:p>
    <w:p>
      <w:pPr>
        <w:pStyle w:val="BodyText"/>
        <w:spacing w:line="276" w:lineRule="auto"/>
        <w:ind w:left="2359" w:right="3006"/>
      </w:pPr>
      <w:r>
        <w:rPr/>
        <w:t>Два вороных за рыжиком</w:t>
      </w:r>
      <w:r>
        <w:rPr>
          <w:spacing w:val="-14"/>
        </w:rPr>
        <w:t> </w:t>
      </w:r>
      <w:r>
        <w:rPr/>
        <w:t>спешили, Их седоки стреляли по</w:t>
      </w:r>
      <w:r>
        <w:rPr>
          <w:spacing w:val="-5"/>
        </w:rPr>
        <w:t> </w:t>
      </w:r>
      <w:r>
        <w:rPr/>
        <w:t>нему.</w:t>
      </w:r>
    </w:p>
    <w:p>
      <w:pPr>
        <w:pStyle w:val="BodyText"/>
        <w:spacing w:line="276" w:lineRule="auto"/>
        <w:ind w:left="2359" w:right="2817"/>
      </w:pPr>
      <w:r>
        <w:rPr/>
        <w:t>Наперехват пошли, но не догнали, Знать уступали в резвости ему.</w:t>
      </w:r>
    </w:p>
    <w:p>
      <w:pPr>
        <w:spacing w:after="0" w:line="276" w:lineRule="auto"/>
        <w:sectPr>
          <w:pgSz w:w="8400" w:h="11900"/>
          <w:pgMar w:header="494" w:footer="708" w:top="720" w:bottom="900" w:left="0" w:right="0"/>
        </w:sectPr>
      </w:pPr>
    </w:p>
    <w:p>
      <w:pPr>
        <w:pStyle w:val="BodyText"/>
      </w:pPr>
    </w:p>
    <w:p>
      <w:pPr>
        <w:pStyle w:val="BodyText"/>
        <w:spacing w:before="10"/>
        <w:rPr>
          <w:sz w:val="17"/>
        </w:rPr>
      </w:pPr>
    </w:p>
    <w:p>
      <w:pPr>
        <w:pStyle w:val="BodyText"/>
        <w:spacing w:line="280" w:lineRule="auto" w:before="91"/>
        <w:ind w:left="2050" w:right="3130"/>
      </w:pPr>
      <w:r>
        <w:rPr/>
        <w:pict>
          <v:line style="position:absolute;mso-position-horizontal-relative:page;mso-position-vertical-relative:paragraph;z-index:251913216" from="45.38401pt,-23.228395pt" to="55.464011pt,-23.228395pt" stroked="true" strokeweight=".498pt" strokecolor="#000000">
            <v:stroke dashstyle="solid"/>
            <w10:wrap type="none"/>
          </v:line>
        </w:pict>
      </w:r>
      <w:r>
        <w:rPr/>
        <w:t>А он летел леском, через болото, Вдоль речки, что по просеке спешит.</w:t>
      </w:r>
    </w:p>
    <w:p>
      <w:pPr>
        <w:pStyle w:val="BodyText"/>
        <w:spacing w:line="280" w:lineRule="auto"/>
        <w:ind w:left="2049" w:right="2635"/>
      </w:pPr>
      <w:r>
        <w:rPr/>
        <w:t>Хоть знал, что с седоком случилось что-то, И чувствовал, как кровь из ран бежит.</w:t>
      </w:r>
    </w:p>
    <w:p>
      <w:pPr>
        <w:pStyle w:val="BodyText"/>
        <w:spacing w:before="9"/>
      </w:pPr>
    </w:p>
    <w:p>
      <w:pPr>
        <w:pStyle w:val="BodyText"/>
        <w:spacing w:line="280" w:lineRule="auto"/>
        <w:ind w:left="2049" w:right="2949"/>
      </w:pPr>
      <w:r>
        <w:rPr/>
        <w:t>Конь уходил из вражеских позиций, Бежал к своим упрямый рыжий конь. Он полон был отваги и амбиций, Упрямо мчался он через огонь.</w:t>
      </w:r>
    </w:p>
    <w:p>
      <w:pPr>
        <w:pStyle w:val="BodyText"/>
        <w:spacing w:before="1"/>
        <w:rPr>
          <w:sz w:val="21"/>
        </w:rPr>
      </w:pPr>
    </w:p>
    <w:p>
      <w:pPr>
        <w:pStyle w:val="BodyText"/>
        <w:spacing w:line="285" w:lineRule="auto"/>
        <w:ind w:left="2049" w:right="3181"/>
      </w:pPr>
      <w:r>
        <w:rPr/>
        <w:t>...Упал седок и конь остановился, Вновь сделал круг и ринулся к нему:</w:t>
      </w:r>
    </w:p>
    <w:p>
      <w:pPr>
        <w:pStyle w:val="BodyText"/>
        <w:spacing w:line="283" w:lineRule="auto"/>
        <w:ind w:left="2049" w:right="2949"/>
      </w:pPr>
      <w:r>
        <w:rPr/>
        <w:t>«Быть может, человек на миг забылся, И помощь друга лишь нужна ему?»</w:t>
      </w:r>
    </w:p>
    <w:p>
      <w:pPr>
        <w:pStyle w:val="BodyText"/>
        <w:spacing w:before="2"/>
        <w:rPr>
          <w:sz w:val="21"/>
        </w:rPr>
      </w:pPr>
    </w:p>
    <w:p>
      <w:pPr>
        <w:pStyle w:val="BodyText"/>
        <w:spacing w:line="280" w:lineRule="auto" w:before="1"/>
        <w:ind w:left="2049" w:right="2480"/>
      </w:pPr>
      <w:r>
        <w:rPr/>
        <w:t>Но грянул взрыв и взмыл бедняга Рыжий, Заржав, на землю падал верный конь.</w:t>
      </w:r>
    </w:p>
    <w:p>
      <w:pPr>
        <w:pStyle w:val="BodyText"/>
        <w:spacing w:line="280" w:lineRule="auto"/>
        <w:ind w:left="2049" w:right="3194"/>
      </w:pPr>
      <w:r>
        <w:rPr/>
        <w:t>Вдруг на мгновенье стало небо</w:t>
      </w:r>
      <w:r>
        <w:rPr>
          <w:spacing w:val="-16"/>
        </w:rPr>
        <w:t> </w:t>
      </w:r>
      <w:r>
        <w:rPr/>
        <w:t>ниже И конь туда шагнул через</w:t>
      </w:r>
      <w:r>
        <w:rPr>
          <w:spacing w:val="-8"/>
        </w:rPr>
        <w:t> </w:t>
      </w:r>
      <w:r>
        <w:rPr/>
        <w:t>огонь.</w:t>
      </w:r>
    </w:p>
    <w:p>
      <w:pPr>
        <w:pStyle w:val="BodyText"/>
        <w:spacing w:before="3"/>
        <w:rPr>
          <w:sz w:val="23"/>
        </w:rPr>
      </w:pPr>
    </w:p>
    <w:p>
      <w:pPr>
        <w:pStyle w:val="BodyText"/>
        <w:spacing w:line="280" w:lineRule="auto"/>
        <w:ind w:left="2049" w:right="3430"/>
      </w:pPr>
      <w:r>
        <w:rPr/>
        <w:t>Его седок стоял перед Вратами. Он взял узду и прыгнул на коня, И вновь они помчались</w:t>
      </w:r>
      <w:r>
        <w:rPr>
          <w:spacing w:val="-15"/>
        </w:rPr>
        <w:t> </w:t>
      </w:r>
      <w:r>
        <w:rPr/>
        <w:t>облаками, Подковами по звездочкам</w:t>
      </w:r>
      <w:r>
        <w:rPr>
          <w:spacing w:val="-6"/>
        </w:rPr>
        <w:t> </w:t>
      </w:r>
      <w:r>
        <w:rPr/>
        <w:t>звеня.</w:t>
      </w:r>
    </w:p>
    <w:p>
      <w:pPr>
        <w:spacing w:line="254" w:lineRule="auto" w:before="61"/>
        <w:ind w:left="3411" w:right="908" w:firstLine="0"/>
        <w:jc w:val="left"/>
        <w:rPr>
          <w:i/>
          <w:sz w:val="20"/>
        </w:rPr>
      </w:pPr>
      <w:r>
        <w:rPr>
          <w:i/>
          <w:sz w:val="20"/>
        </w:rPr>
        <w:t>«...А утром отряд поднял останки коня, бойца </w:t>
      </w:r>
      <w:r>
        <w:rPr>
          <w:i/>
          <w:sz w:val="20"/>
        </w:rPr>
        <w:t>и печати 285-го отдельного батальона связи».</w:t>
      </w:r>
    </w:p>
    <w:p>
      <w:pPr>
        <w:pStyle w:val="BodyText"/>
        <w:rPr>
          <w:i/>
          <w:sz w:val="22"/>
        </w:rPr>
      </w:pPr>
    </w:p>
    <w:p>
      <w:pPr>
        <w:pStyle w:val="BodyText"/>
        <w:spacing w:before="9"/>
        <w:rPr>
          <w:i/>
          <w:sz w:val="19"/>
        </w:rPr>
      </w:pPr>
    </w:p>
    <w:p>
      <w:pPr>
        <w:spacing w:before="0"/>
        <w:ind w:left="3315" w:right="0" w:firstLine="0"/>
        <w:jc w:val="left"/>
        <w:rPr>
          <w:i/>
          <w:sz w:val="20"/>
        </w:rPr>
      </w:pPr>
      <w:r>
        <w:rPr>
          <w:i/>
          <w:sz w:val="20"/>
        </w:rPr>
        <w:t>ОБОРВАННЫЙ СОН</w:t>
      </w:r>
    </w:p>
    <w:p>
      <w:pPr>
        <w:pStyle w:val="BodyText"/>
        <w:spacing w:before="9"/>
        <w:rPr>
          <w:i/>
          <w:sz w:val="18"/>
        </w:rPr>
      </w:pPr>
    </w:p>
    <w:p>
      <w:pPr>
        <w:spacing w:before="1"/>
        <w:ind w:left="3850" w:right="0" w:firstLine="0"/>
        <w:jc w:val="left"/>
        <w:rPr>
          <w:i/>
          <w:sz w:val="20"/>
        </w:rPr>
      </w:pPr>
      <w:r>
        <w:rPr>
          <w:i/>
          <w:sz w:val="20"/>
        </w:rPr>
        <w:t>А. Свиридов, г. Липецк, клуб «Неунываки»</w:t>
      </w:r>
    </w:p>
    <w:p>
      <w:pPr>
        <w:pStyle w:val="BodyText"/>
        <w:spacing w:before="6"/>
        <w:rPr>
          <w:i/>
        </w:rPr>
      </w:pPr>
    </w:p>
    <w:p>
      <w:pPr>
        <w:pStyle w:val="BodyText"/>
        <w:spacing w:line="232" w:lineRule="auto"/>
        <w:ind w:left="1390" w:right="3455"/>
      </w:pPr>
      <w:r>
        <w:rPr/>
        <w:t>Опрокинулось небо, потемнел небосвод. Дожевал пайку хлеба, допил чай я и вот -</w:t>
      </w:r>
    </w:p>
    <w:p>
      <w:pPr>
        <w:spacing w:after="0" w:line="232" w:lineRule="auto"/>
        <w:sectPr>
          <w:headerReference w:type="even" r:id="rId913"/>
          <w:headerReference w:type="default" r:id="rId914"/>
          <w:pgSz w:w="8400" w:h="11900"/>
          <w:pgMar w:header="605" w:footer="708" w:top="820" w:bottom="1020" w:left="0" w:right="0"/>
        </w:sectPr>
      </w:pPr>
    </w:p>
    <w:p>
      <w:pPr>
        <w:pStyle w:val="BodyText"/>
      </w:pPr>
    </w:p>
    <w:p>
      <w:pPr>
        <w:pStyle w:val="BodyText"/>
      </w:pPr>
    </w:p>
    <w:p>
      <w:pPr>
        <w:pStyle w:val="BodyText"/>
        <w:spacing w:before="9"/>
        <w:rPr>
          <w:sz w:val="23"/>
        </w:rPr>
      </w:pPr>
    </w:p>
    <w:p>
      <w:pPr>
        <w:pStyle w:val="BodyText"/>
        <w:spacing w:line="230" w:lineRule="auto" w:before="99"/>
        <w:ind w:left="1726" w:right="2480"/>
      </w:pPr>
      <w:r>
        <w:rPr/>
        <w:t>Я залез в теплый спальник и затих в чутком сне. И на миг оказался на той страшной войне.</w:t>
      </w:r>
    </w:p>
    <w:p>
      <w:pPr>
        <w:pStyle w:val="BodyText"/>
        <w:spacing w:before="1"/>
        <w:rPr>
          <w:sz w:val="12"/>
        </w:rPr>
      </w:pPr>
    </w:p>
    <w:p>
      <w:pPr>
        <w:spacing w:after="0"/>
        <w:rPr>
          <w:sz w:val="12"/>
        </w:rPr>
        <w:sectPr>
          <w:pgSz w:w="8400" w:h="11900"/>
          <w:pgMar w:header="530" w:footer="713" w:top="640" w:bottom="880" w:left="0" w:right="0"/>
        </w:sectPr>
      </w:pPr>
    </w:p>
    <w:p>
      <w:pPr>
        <w:pStyle w:val="BodyText"/>
        <w:spacing w:line="271" w:lineRule="auto" w:before="91"/>
        <w:ind w:left="1726" w:right="470"/>
      </w:pPr>
      <w:r>
        <w:rPr/>
        <w:t>Кругом гибнут ребята. Мы в горящем кольце, Нервно бьют пулеметы где-то на Теремце.</w:t>
      </w:r>
    </w:p>
    <w:p>
      <w:pPr>
        <w:pStyle w:val="BodyText"/>
        <w:spacing w:line="271" w:lineRule="auto"/>
        <w:ind w:left="1726" w:right="-1"/>
      </w:pPr>
      <w:r>
        <w:rPr/>
        <w:t>Грохот, стон, все смешалось, все слилось в общий</w:t>
      </w:r>
      <w:r>
        <w:rPr>
          <w:spacing w:val="-25"/>
        </w:rPr>
        <w:t> </w:t>
      </w:r>
      <w:r>
        <w:rPr/>
        <w:t>вой. Нас немного осталось, а кругом - только</w:t>
      </w:r>
      <w:r>
        <w:rPr>
          <w:spacing w:val="-4"/>
        </w:rPr>
        <w:t> </w:t>
      </w:r>
      <w:r>
        <w:rPr/>
        <w:t>бой.</w:t>
      </w:r>
    </w:p>
    <w:p>
      <w:pPr>
        <w:pStyle w:val="BodyText"/>
        <w:spacing w:line="268" w:lineRule="auto" w:before="177"/>
        <w:ind w:left="1726" w:right="916"/>
      </w:pPr>
      <w:r>
        <w:rPr/>
        <w:t>Среди взрывов и стонов я лежал чуть</w:t>
      </w:r>
      <w:r>
        <w:rPr>
          <w:spacing w:val="-17"/>
        </w:rPr>
        <w:t> </w:t>
      </w:r>
      <w:r>
        <w:rPr/>
        <w:t>дыша. Ни гранат, ни патронов, лишь один ППШ, А когда ночь сгустилась, полыхая</w:t>
      </w:r>
      <w:r>
        <w:rPr>
          <w:spacing w:val="-10"/>
        </w:rPr>
        <w:t> </w:t>
      </w:r>
      <w:r>
        <w:rPr/>
        <w:t>огнем,</w:t>
      </w:r>
    </w:p>
    <w:p>
      <w:pPr>
        <w:pStyle w:val="BodyText"/>
        <w:spacing w:before="3"/>
        <w:ind w:left="1726"/>
      </w:pPr>
      <w:r>
        <w:rPr/>
        <w:t>Как-то вдруг так случилось, мы остались вдвоем.</w:t>
      </w:r>
    </w:p>
    <w:p>
      <w:pPr>
        <w:pStyle w:val="BodyText"/>
        <w:spacing w:before="2"/>
        <w:rPr>
          <w:sz w:val="18"/>
        </w:rPr>
      </w:pPr>
    </w:p>
    <w:p>
      <w:pPr>
        <w:pStyle w:val="BodyText"/>
        <w:spacing w:line="271" w:lineRule="auto"/>
        <w:ind w:left="1726" w:right="470"/>
      </w:pPr>
      <w:r>
        <w:rPr/>
        <w:t>Мы друг друга не знали, вместе прыгнули в ров И ножами, зубами рвали наших врагов.</w:t>
      </w:r>
    </w:p>
    <w:p>
      <w:pPr>
        <w:pStyle w:val="BodyText"/>
        <w:spacing w:line="271" w:lineRule="auto"/>
        <w:ind w:left="1726" w:right="687"/>
      </w:pPr>
      <w:r>
        <w:rPr/>
        <w:t>А когда грянул взрыв, я погиб вместе с ним... В этот миг я проснулся и остался живым.</w:t>
      </w:r>
    </w:p>
    <w:p>
      <w:pPr>
        <w:pStyle w:val="BodyText"/>
        <w:spacing w:line="271" w:lineRule="auto" w:before="178"/>
        <w:ind w:left="1726" w:right="1147"/>
      </w:pPr>
      <w:r>
        <w:rPr/>
        <w:t>Он остался в воронке, он погиб навсегда. Кто он был и откуда, не узнать никогда. Я не знал его имя, не успел я спросить,</w:t>
      </w:r>
    </w:p>
    <w:p>
      <w:pPr>
        <w:pStyle w:val="BodyText"/>
        <w:spacing w:line="228" w:lineRule="exact"/>
        <w:ind w:left="1726"/>
      </w:pPr>
      <w:r>
        <w:rPr/>
        <w:t>Сон обрезало взрывом. Взрыв порвал жизни нить.</w:t>
      </w:r>
    </w:p>
    <w:p>
      <w:pPr>
        <w:pStyle w:val="BodyText"/>
        <w:spacing w:before="2"/>
        <w:rPr>
          <w:sz w:val="18"/>
        </w:rPr>
      </w:pPr>
    </w:p>
    <w:p>
      <w:pPr>
        <w:pStyle w:val="BodyText"/>
        <w:spacing w:line="268" w:lineRule="auto"/>
        <w:ind w:left="1726" w:right="1031"/>
      </w:pPr>
      <w:r>
        <w:rPr/>
        <w:t>Неулыбчиво утро разорвет ночи тьму, Чтоб найти того парня снова в поиск</w:t>
      </w:r>
      <w:r>
        <w:rPr>
          <w:spacing w:val="-22"/>
        </w:rPr>
        <w:t> </w:t>
      </w:r>
      <w:r>
        <w:rPr/>
        <w:t>уйду.</w:t>
      </w:r>
    </w:p>
    <w:p>
      <w:pPr>
        <w:pStyle w:val="BodyText"/>
        <w:spacing w:line="271" w:lineRule="auto" w:before="1"/>
        <w:ind w:left="1726" w:right="916"/>
      </w:pPr>
      <w:r>
        <w:rPr/>
        <w:t>Я найду тех солдат, может быть, в руку</w:t>
      </w:r>
      <w:r>
        <w:rPr>
          <w:spacing w:val="-18"/>
        </w:rPr>
        <w:t> </w:t>
      </w:r>
      <w:r>
        <w:rPr/>
        <w:t>сон. Среди многих погибших, верю я, будет</w:t>
      </w:r>
      <w:r>
        <w:rPr>
          <w:spacing w:val="-14"/>
        </w:rPr>
        <w:t> </w:t>
      </w:r>
      <w:r>
        <w:rPr/>
        <w:t>он.</w:t>
      </w:r>
    </w:p>
    <w:p>
      <w:pPr>
        <w:pStyle w:val="BodyText"/>
        <w:spacing w:before="58"/>
        <w:ind w:left="4246"/>
      </w:pPr>
      <w:r>
        <w:rPr/>
        <w:t>* * *</w:t>
      </w:r>
    </w:p>
    <w:p>
      <w:pPr>
        <w:pStyle w:val="BodyText"/>
      </w:pPr>
    </w:p>
    <w:p>
      <w:pPr>
        <w:pStyle w:val="BodyText"/>
        <w:spacing w:before="1"/>
        <w:rPr>
          <w:sz w:val="18"/>
        </w:rPr>
      </w:pPr>
    </w:p>
    <w:p>
      <w:pPr>
        <w:pStyle w:val="BodyText"/>
        <w:spacing w:line="266" w:lineRule="auto"/>
        <w:ind w:left="2326" w:right="687"/>
      </w:pPr>
      <w:r>
        <w:rPr/>
        <w:t>Взметнулись птицы, грохотом колес Мы разрезаем тишину рассвета.</w:t>
      </w:r>
    </w:p>
    <w:p>
      <w:pPr>
        <w:pStyle w:val="BodyText"/>
        <w:spacing w:line="266" w:lineRule="auto"/>
        <w:ind w:left="2326" w:right="916"/>
      </w:pPr>
      <w:r>
        <w:rPr/>
        <w:t>И шепчет Бог: «Куда их черт понес? И что не спится им на свете этом?»</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6"/>
        </w:rPr>
      </w:pPr>
    </w:p>
    <w:p>
      <w:pPr>
        <w:spacing w:before="0"/>
        <w:ind w:left="418" w:right="0" w:firstLine="0"/>
        <w:jc w:val="left"/>
        <w:rPr>
          <w:i/>
          <w:sz w:val="20"/>
        </w:rPr>
      </w:pPr>
      <w:r>
        <w:rPr>
          <w:rFonts w:ascii="Georgia" w:hAnsi="Georgia"/>
          <w:sz w:val="20"/>
        </w:rPr>
        <w:t>С.</w:t>
      </w:r>
      <w:r>
        <w:rPr>
          <w:i/>
          <w:sz w:val="20"/>
        </w:rPr>
        <w:t>Туманов</w:t>
      </w:r>
    </w:p>
    <w:p>
      <w:pPr>
        <w:spacing w:after="0"/>
        <w:jc w:val="left"/>
        <w:rPr>
          <w:sz w:val="20"/>
        </w:rPr>
        <w:sectPr>
          <w:type w:val="continuous"/>
          <w:pgSz w:w="8400" w:h="11900"/>
          <w:pgMar w:top="380" w:bottom="0" w:left="0" w:right="0"/>
          <w:cols w:num="2" w:equalWidth="0">
            <w:col w:w="6418" w:space="40"/>
            <w:col w:w="1942"/>
          </w:cols>
        </w:sectPr>
      </w:pPr>
    </w:p>
    <w:p>
      <w:pPr>
        <w:pStyle w:val="BodyText"/>
        <w:rPr>
          <w:i/>
        </w:rPr>
      </w:pPr>
    </w:p>
    <w:p>
      <w:pPr>
        <w:pStyle w:val="BodyText"/>
        <w:spacing w:before="7"/>
        <w:rPr>
          <w:i/>
        </w:rPr>
      </w:pPr>
    </w:p>
    <w:p>
      <w:pPr>
        <w:pStyle w:val="BodyText"/>
        <w:spacing w:before="91"/>
        <w:ind w:left="2052"/>
      </w:pPr>
      <w:r>
        <w:rPr/>
        <w:t>В трясине тонет правда о войне</w:t>
      </w:r>
    </w:p>
    <w:p>
      <w:pPr>
        <w:pStyle w:val="BodyText"/>
        <w:spacing w:line="276" w:lineRule="auto" w:before="34"/>
        <w:ind w:left="2052" w:right="3318"/>
      </w:pPr>
      <w:r>
        <w:rPr/>
        <w:t>И все исчезло под травой забвенья, Но в глубь Долины рвется ГТТ. Нам так нужны удача и везенье!</w:t>
      </w:r>
    </w:p>
    <w:p>
      <w:pPr>
        <w:pStyle w:val="BodyText"/>
        <w:spacing w:before="11"/>
      </w:pPr>
    </w:p>
    <w:p>
      <w:pPr>
        <w:pStyle w:val="BodyText"/>
        <w:spacing w:line="271" w:lineRule="auto"/>
        <w:ind w:left="2052" w:right="2817"/>
      </w:pPr>
      <w:r>
        <w:rPr/>
        <w:t>Ревет мотор - ему не по нутру Прорваться через чащу и болота,</w:t>
      </w:r>
    </w:p>
    <w:p>
      <w:pPr>
        <w:pStyle w:val="BodyText"/>
        <w:spacing w:line="229" w:lineRule="exact"/>
        <w:ind w:left="2052"/>
      </w:pPr>
      <w:r>
        <w:rPr/>
        <w:t>Но надо выдержать, не разорвать струну,</w:t>
      </w:r>
    </w:p>
    <w:p>
      <w:pPr>
        <w:pStyle w:val="BodyText"/>
        <w:spacing w:before="32"/>
        <w:ind w:left="2052"/>
      </w:pPr>
      <w:r>
        <w:rPr/>
        <w:t>И чтоб в Долине не нашла вновь смерть кого-то.</w:t>
      </w:r>
    </w:p>
    <w:p>
      <w:pPr>
        <w:pStyle w:val="BodyText"/>
        <w:rPr>
          <w:sz w:val="23"/>
        </w:rPr>
      </w:pPr>
    </w:p>
    <w:p>
      <w:pPr>
        <w:pStyle w:val="BodyText"/>
        <w:ind w:left="2052"/>
      </w:pPr>
      <w:r>
        <w:rPr/>
        <w:t>И пусть одна нам жизнь дана,</w:t>
      </w:r>
    </w:p>
    <w:p>
      <w:pPr>
        <w:pStyle w:val="BodyText"/>
        <w:spacing w:line="276" w:lineRule="auto" w:before="34"/>
        <w:ind w:left="2052" w:right="2949"/>
      </w:pPr>
      <w:r>
        <w:rPr/>
        <w:t>А дома ждут, как ждали наших дедов. Но здесь в лесах еще идет война – Война за правду и далеко до победы.</w:t>
      </w:r>
    </w:p>
    <w:p>
      <w:pPr>
        <w:pStyle w:val="BodyText"/>
        <w:spacing w:before="5"/>
        <w:rPr>
          <w:sz w:val="14"/>
        </w:rPr>
      </w:pPr>
    </w:p>
    <w:p>
      <w:pPr>
        <w:spacing w:after="0"/>
        <w:rPr>
          <w:sz w:val="14"/>
        </w:rPr>
        <w:sectPr>
          <w:headerReference w:type="even" r:id="rId915"/>
          <w:headerReference w:type="default" r:id="rId916"/>
          <w:pgSz w:w="8400" w:h="11900"/>
          <w:pgMar w:header="583" w:footer="708" w:top="800" w:bottom="1040" w:left="0" w:right="0"/>
        </w:sectPr>
      </w:pPr>
    </w:p>
    <w:p>
      <w:pPr>
        <w:pStyle w:val="BodyText"/>
        <w:spacing w:before="63"/>
        <w:jc w:val="right"/>
      </w:pPr>
      <w:r>
        <w:rPr/>
        <w:t>* * *</w:t>
      </w:r>
    </w:p>
    <w:p>
      <w:pPr>
        <w:pStyle w:val="BodyText"/>
        <w:spacing w:before="5"/>
        <w:rPr>
          <w:sz w:val="23"/>
        </w:rPr>
      </w:pPr>
      <w:r>
        <w:rPr/>
        <w:br w:type="column"/>
      </w:r>
      <w:r>
        <w:rPr>
          <w:sz w:val="23"/>
        </w:rPr>
      </w:r>
    </w:p>
    <w:p>
      <w:pPr>
        <w:spacing w:before="0"/>
        <w:ind w:left="2125" w:right="0" w:firstLine="0"/>
        <w:jc w:val="left"/>
        <w:rPr>
          <w:i/>
          <w:sz w:val="20"/>
        </w:rPr>
      </w:pPr>
      <w:r>
        <w:rPr>
          <w:i/>
          <w:sz w:val="20"/>
        </w:rPr>
        <w:t>Т. Ужогова</w:t>
      </w:r>
    </w:p>
    <w:p>
      <w:pPr>
        <w:spacing w:after="0"/>
        <w:jc w:val="left"/>
        <w:rPr>
          <w:sz w:val="20"/>
        </w:rPr>
        <w:sectPr>
          <w:type w:val="continuous"/>
          <w:pgSz w:w="8400" w:h="11900"/>
          <w:pgMar w:top="380" w:bottom="0" w:left="0" w:right="0"/>
          <w:cols w:num="2" w:equalWidth="0">
            <w:col w:w="4370" w:space="40"/>
            <w:col w:w="3990"/>
          </w:cols>
        </w:sectPr>
      </w:pPr>
    </w:p>
    <w:p>
      <w:pPr>
        <w:pStyle w:val="BodyText"/>
        <w:spacing w:before="8"/>
        <w:rPr>
          <w:i/>
          <w:sz w:val="15"/>
        </w:rPr>
      </w:pPr>
    </w:p>
    <w:p>
      <w:pPr>
        <w:pStyle w:val="BodyText"/>
        <w:spacing w:line="230" w:lineRule="auto" w:before="99"/>
        <w:ind w:left="2611" w:right="3877"/>
      </w:pPr>
      <w:r>
        <w:rPr/>
        <w:t>Копала Оля лошадь, Под елкой хохоток:</w:t>
      </w:r>
    </w:p>
    <w:p>
      <w:pPr>
        <w:pStyle w:val="BodyText"/>
        <w:spacing w:line="276" w:lineRule="auto" w:before="24"/>
        <w:ind w:left="2611" w:right="3531"/>
      </w:pPr>
      <w:r>
        <w:rPr/>
        <w:t>- Ну, что, Камастра, скоро Поедем мы верхом?!</w:t>
      </w:r>
    </w:p>
    <w:p>
      <w:pPr>
        <w:pStyle w:val="BodyText"/>
        <w:spacing w:before="9"/>
      </w:pPr>
    </w:p>
    <w:p>
      <w:pPr>
        <w:pStyle w:val="BodyText"/>
        <w:spacing w:line="276" w:lineRule="auto"/>
        <w:ind w:left="2953" w:right="2817"/>
      </w:pPr>
      <w:r>
        <w:rPr/>
        <w:t>Ну, сколько можно ползать Вверх думкою в грязи?</w:t>
      </w:r>
    </w:p>
    <w:p>
      <w:pPr>
        <w:pStyle w:val="BodyText"/>
        <w:spacing w:line="271" w:lineRule="auto"/>
        <w:ind w:left="2953" w:right="3879"/>
      </w:pPr>
      <w:r>
        <w:rPr/>
        <w:t>Лихую Клеопатру Пора уж завести!</w:t>
      </w:r>
    </w:p>
    <w:p>
      <w:pPr>
        <w:pStyle w:val="BodyText"/>
        <w:spacing w:before="1"/>
        <w:rPr>
          <w:sz w:val="22"/>
        </w:rPr>
      </w:pPr>
    </w:p>
    <w:p>
      <w:pPr>
        <w:pStyle w:val="BodyText"/>
        <w:spacing w:line="254" w:lineRule="auto" w:before="1"/>
        <w:ind w:left="2611" w:right="3842"/>
      </w:pPr>
      <w:r>
        <w:rPr/>
        <w:t>Живого Росинанта Мы заведем потом, Помчимся по</w:t>
      </w:r>
      <w:r>
        <w:rPr>
          <w:spacing w:val="-18"/>
        </w:rPr>
        <w:t> </w:t>
      </w:r>
      <w:r>
        <w:rPr/>
        <w:t>болотам,</w:t>
      </w:r>
    </w:p>
    <w:p>
      <w:pPr>
        <w:pStyle w:val="BodyText"/>
        <w:spacing w:line="214" w:lineRule="exact"/>
        <w:ind w:left="2611"/>
      </w:pPr>
      <w:r>
        <w:rPr/>
        <w:t>Лишь только пыль столбом!</w:t>
      </w:r>
    </w:p>
    <w:p>
      <w:pPr>
        <w:pStyle w:val="BodyText"/>
        <w:spacing w:before="8"/>
        <w:rPr>
          <w:sz w:val="25"/>
        </w:rPr>
      </w:pPr>
    </w:p>
    <w:p>
      <w:pPr>
        <w:pStyle w:val="BodyText"/>
        <w:spacing w:line="230" w:lineRule="auto"/>
        <w:ind w:left="2953" w:right="3509"/>
      </w:pPr>
      <w:r>
        <w:rPr/>
        <w:t>Не надо ГэТэТэшку, Не нужен даже танк,</w:t>
      </w:r>
    </w:p>
    <w:p>
      <w:pPr>
        <w:spacing w:after="0" w:line="230" w:lineRule="auto"/>
        <w:sectPr>
          <w:type w:val="continuous"/>
          <w:pgSz w:w="8400" w:h="11900"/>
          <w:pgMar w:top="380" w:bottom="0" w:left="0" w:right="0"/>
        </w:sectPr>
      </w:pPr>
    </w:p>
    <w:p>
      <w:pPr>
        <w:pStyle w:val="BodyText"/>
      </w:pPr>
    </w:p>
    <w:p>
      <w:pPr>
        <w:pStyle w:val="BodyText"/>
      </w:pPr>
    </w:p>
    <w:p>
      <w:pPr>
        <w:pStyle w:val="BodyText"/>
        <w:spacing w:before="10"/>
        <w:rPr>
          <w:sz w:val="15"/>
        </w:rPr>
      </w:pPr>
    </w:p>
    <w:p>
      <w:pPr>
        <w:pStyle w:val="BodyText"/>
        <w:spacing w:line="271" w:lineRule="auto" w:before="91"/>
        <w:ind w:left="3161" w:right="3201"/>
      </w:pPr>
      <w:r>
        <w:rPr/>
        <w:t>На Клеопатре будем Возить останки в штаб!</w:t>
      </w:r>
    </w:p>
    <w:p>
      <w:pPr>
        <w:pStyle w:val="BodyText"/>
        <w:spacing w:line="268" w:lineRule="auto" w:before="178"/>
        <w:ind w:left="2820" w:right="2817"/>
      </w:pPr>
      <w:r>
        <w:rPr/>
        <w:t>И, улыбнувшись грустно, Сказала Оля так:</w:t>
      </w:r>
    </w:p>
    <w:p>
      <w:pPr>
        <w:pStyle w:val="BodyText"/>
        <w:spacing w:line="271" w:lineRule="auto" w:before="1"/>
        <w:ind w:left="2821" w:right="3395"/>
      </w:pPr>
      <w:r>
        <w:rPr/>
        <w:t>- Ребята, не до шуток, Беру я двух солдат.</w:t>
      </w:r>
    </w:p>
    <w:p>
      <w:pPr>
        <w:pStyle w:val="BodyText"/>
        <w:spacing w:line="271" w:lineRule="auto" w:before="179"/>
        <w:ind w:left="3161" w:right="2817"/>
      </w:pPr>
      <w:r>
        <w:rPr/>
        <w:t>Быть может, с Клеопатрой Мальчишки шли в прорыв, Но оборвал их жизни Огромной силы взрыв.</w:t>
      </w:r>
    </w:p>
    <w:p>
      <w:pPr>
        <w:pStyle w:val="BodyText"/>
        <w:spacing w:line="276" w:lineRule="auto" w:before="178"/>
        <w:ind w:left="2821" w:right="3518"/>
      </w:pPr>
      <w:r>
        <w:rPr/>
        <w:t>Там тучи все летели Над взорванной травой, На той траве алела Кровь жизни молодой.</w:t>
      </w:r>
    </w:p>
    <w:p>
      <w:pPr>
        <w:pStyle w:val="BodyText"/>
        <w:spacing w:before="4"/>
        <w:rPr>
          <w:sz w:val="23"/>
        </w:rPr>
      </w:pPr>
    </w:p>
    <w:p>
      <w:pPr>
        <w:pStyle w:val="BodyText"/>
        <w:spacing w:line="276" w:lineRule="auto" w:before="1"/>
        <w:ind w:left="3161" w:right="3092"/>
      </w:pPr>
      <w:r>
        <w:rPr/>
        <w:t>И красные цветочки Здесь до сих пор растут,</w:t>
      </w:r>
    </w:p>
    <w:p>
      <w:pPr>
        <w:pStyle w:val="BodyText"/>
        <w:spacing w:line="280" w:lineRule="auto" w:before="6"/>
        <w:ind w:left="3161" w:right="3327"/>
      </w:pPr>
      <w:r>
        <w:rPr/>
        <w:t>...И их седые дочки Внучат гулять ведут...</w:t>
      </w:r>
    </w:p>
    <w:p>
      <w:pPr>
        <w:pStyle w:val="BodyText"/>
        <w:spacing w:before="11"/>
        <w:rPr>
          <w:sz w:val="9"/>
        </w:rPr>
      </w:pPr>
    </w:p>
    <w:p>
      <w:pPr>
        <w:spacing w:after="0"/>
        <w:rPr>
          <w:sz w:val="9"/>
        </w:rPr>
        <w:sectPr>
          <w:footerReference w:type="even" r:id="rId917"/>
          <w:footerReference w:type="default" r:id="rId918"/>
          <w:pgSz w:w="8400" w:h="11900"/>
          <w:pgMar w:footer="792" w:header="583" w:top="660" w:bottom="980" w:left="0" w:right="0"/>
          <w:pgNumType w:start="446"/>
        </w:sectPr>
      </w:pPr>
    </w:p>
    <w:p>
      <w:pPr>
        <w:pStyle w:val="BodyText"/>
        <w:spacing w:before="63"/>
        <w:jc w:val="right"/>
      </w:pPr>
      <w:r>
        <w:rPr/>
        <w:t>* * *</w:t>
      </w:r>
    </w:p>
    <w:p>
      <w:pPr>
        <w:pStyle w:val="BodyText"/>
        <w:rPr>
          <w:sz w:val="22"/>
        </w:rPr>
      </w:pPr>
      <w:r>
        <w:rPr/>
        <w:br w:type="column"/>
      </w:r>
      <w:r>
        <w:rPr>
          <w:sz w:val="22"/>
        </w:rPr>
      </w:r>
    </w:p>
    <w:p>
      <w:pPr>
        <w:spacing w:before="136"/>
        <w:ind w:left="2101" w:right="0" w:firstLine="0"/>
        <w:jc w:val="left"/>
        <w:rPr>
          <w:i/>
          <w:sz w:val="20"/>
        </w:rPr>
      </w:pPr>
      <w:r>
        <w:rPr>
          <w:i/>
          <w:sz w:val="20"/>
        </w:rPr>
        <w:t>Т. Ужогова</w:t>
      </w:r>
    </w:p>
    <w:p>
      <w:pPr>
        <w:spacing w:after="0"/>
        <w:jc w:val="left"/>
        <w:rPr>
          <w:sz w:val="20"/>
        </w:rPr>
        <w:sectPr>
          <w:type w:val="continuous"/>
          <w:pgSz w:w="8400" w:h="11900"/>
          <w:pgMar w:top="380" w:bottom="0" w:left="0" w:right="0"/>
          <w:cols w:num="2" w:equalWidth="0">
            <w:col w:w="4601" w:space="40"/>
            <w:col w:w="3759"/>
          </w:cols>
        </w:sectPr>
      </w:pPr>
    </w:p>
    <w:p>
      <w:pPr>
        <w:pStyle w:val="BodyText"/>
        <w:spacing w:before="7"/>
        <w:rPr>
          <w:i/>
          <w:sz w:val="13"/>
        </w:rPr>
      </w:pPr>
    </w:p>
    <w:p>
      <w:pPr>
        <w:pStyle w:val="BodyText"/>
        <w:spacing w:line="247" w:lineRule="auto" w:before="91"/>
        <w:ind w:left="2821" w:right="3307"/>
        <w:jc w:val="both"/>
      </w:pPr>
      <w:r>
        <w:rPr/>
        <w:t>В Мясном бору, где</w:t>
      </w:r>
      <w:r>
        <w:rPr>
          <w:spacing w:val="-15"/>
        </w:rPr>
        <w:t> </w:t>
      </w:r>
      <w:r>
        <w:rPr/>
        <w:t>речка, Над речкой хрупкий мост. Сияет солнце</w:t>
      </w:r>
      <w:r>
        <w:rPr>
          <w:spacing w:val="-2"/>
        </w:rPr>
        <w:t> </w:t>
      </w:r>
      <w:r>
        <w:rPr/>
        <w:t>ярко</w:t>
      </w:r>
    </w:p>
    <w:p>
      <w:pPr>
        <w:pStyle w:val="BodyText"/>
        <w:spacing w:before="27"/>
        <w:ind w:left="2821"/>
        <w:jc w:val="both"/>
      </w:pPr>
      <w:r>
        <w:rPr/>
        <w:t>И иногда печет.</w:t>
      </w:r>
    </w:p>
    <w:p>
      <w:pPr>
        <w:pStyle w:val="BodyText"/>
        <w:spacing w:before="3"/>
        <w:rPr>
          <w:sz w:val="25"/>
        </w:rPr>
      </w:pPr>
    </w:p>
    <w:p>
      <w:pPr>
        <w:pStyle w:val="BodyText"/>
        <w:spacing w:line="266" w:lineRule="auto" w:before="1"/>
        <w:ind w:left="3161" w:right="3203"/>
      </w:pPr>
      <w:r>
        <w:rPr/>
        <w:t>Когда-то было трудно На этой стороне,</w:t>
      </w:r>
    </w:p>
    <w:p>
      <w:pPr>
        <w:pStyle w:val="BodyText"/>
        <w:spacing w:line="268" w:lineRule="auto" w:before="3"/>
        <w:ind w:left="3161" w:right="3197"/>
      </w:pPr>
      <w:r>
        <w:rPr/>
        <w:t>Когда-то было страшно На прожитой войне.</w:t>
      </w:r>
    </w:p>
    <w:p>
      <w:pPr>
        <w:spacing w:after="0" w:line="268" w:lineRule="auto"/>
        <w:sectPr>
          <w:type w:val="continuous"/>
          <w:pgSz w:w="8400" w:h="11900"/>
          <w:pgMar w:top="380" w:bottom="0" w:left="0" w:right="0"/>
        </w:sectPr>
      </w:pPr>
    </w:p>
    <w:p>
      <w:pPr>
        <w:pStyle w:val="BodyText"/>
      </w:pPr>
    </w:p>
    <w:p>
      <w:pPr>
        <w:pStyle w:val="BodyText"/>
        <w:spacing w:before="6"/>
        <w:rPr>
          <w:sz w:val="23"/>
        </w:rPr>
      </w:pPr>
    </w:p>
    <w:p>
      <w:pPr>
        <w:pStyle w:val="BodyText"/>
        <w:spacing w:line="276" w:lineRule="auto" w:before="91"/>
        <w:ind w:left="2621" w:right="4050"/>
      </w:pPr>
      <w:r>
        <w:rPr/>
        <w:t>Сегодня по болотам Шагает тишина, Она давно забыла,</w:t>
      </w:r>
    </w:p>
    <w:p>
      <w:pPr>
        <w:pStyle w:val="BodyText"/>
        <w:spacing w:line="229" w:lineRule="exact"/>
        <w:ind w:left="2621"/>
      </w:pPr>
      <w:r>
        <w:rPr/>
        <w:t>Что здесь была война.</w:t>
      </w:r>
    </w:p>
    <w:p>
      <w:pPr>
        <w:pStyle w:val="BodyText"/>
        <w:spacing w:before="7"/>
        <w:rPr>
          <w:sz w:val="19"/>
        </w:rPr>
      </w:pPr>
    </w:p>
    <w:p>
      <w:pPr>
        <w:pStyle w:val="BodyText"/>
        <w:spacing w:line="228" w:lineRule="auto"/>
        <w:ind w:left="2960" w:right="3203"/>
      </w:pPr>
      <w:r>
        <w:rPr/>
        <w:t>Сейчас здесь очень тихо, (Ну, может, че рванет,</w:t>
      </w:r>
    </w:p>
    <w:p>
      <w:pPr>
        <w:pStyle w:val="BodyText"/>
        <w:spacing w:line="280" w:lineRule="auto" w:before="34"/>
        <w:ind w:left="2960" w:right="2970"/>
      </w:pPr>
      <w:r>
        <w:rPr/>
        <w:t>Иль кто-нибудь кого-нибудь Вполголоса ругнет.)</w:t>
      </w:r>
    </w:p>
    <w:p>
      <w:pPr>
        <w:pStyle w:val="BodyText"/>
        <w:spacing w:line="280" w:lineRule="auto" w:before="180"/>
        <w:ind w:left="2621" w:right="3877"/>
      </w:pPr>
      <w:r>
        <w:rPr/>
        <w:t>Лохматый Черепанов Под деревом сидит,</w:t>
      </w:r>
    </w:p>
    <w:p>
      <w:pPr>
        <w:pStyle w:val="BodyText"/>
        <w:spacing w:line="280" w:lineRule="auto"/>
        <w:ind w:left="2621" w:right="2817"/>
      </w:pPr>
      <w:r>
        <w:rPr/>
        <w:t>И ствол большой винтовки Задумчиво глядит.</w:t>
      </w:r>
    </w:p>
    <w:p>
      <w:pPr>
        <w:pStyle w:val="BodyText"/>
        <w:spacing w:line="276" w:lineRule="auto" w:before="177"/>
        <w:ind w:left="2960" w:right="3371"/>
      </w:pPr>
      <w:r>
        <w:rPr/>
        <w:t>Он видит в небе</w:t>
      </w:r>
      <w:r>
        <w:rPr>
          <w:spacing w:val="-14"/>
        </w:rPr>
        <w:t> </w:t>
      </w:r>
      <w:r>
        <w:rPr/>
        <w:t>солнце, Воронки и цветы, Нигде милее в жизни Не видел</w:t>
      </w:r>
      <w:r>
        <w:rPr>
          <w:spacing w:val="-3"/>
        </w:rPr>
        <w:t> </w:t>
      </w:r>
      <w:r>
        <w:rPr/>
        <w:t>красоты...</w:t>
      </w:r>
    </w:p>
    <w:p>
      <w:pPr>
        <w:spacing w:after="0" w:line="276" w:lineRule="auto"/>
        <w:sectPr>
          <w:headerReference w:type="even" r:id="rId919"/>
          <w:headerReference w:type="default" r:id="rId920"/>
          <w:pgSz w:w="8400" w:h="11900"/>
          <w:pgMar w:header="670" w:footer="792" w:top="780" w:bottom="1020" w:left="0" w:right="0"/>
        </w:sectPr>
      </w:pPr>
    </w:p>
    <w:p>
      <w:pPr>
        <w:pStyle w:val="BodyText"/>
        <w:spacing w:before="149"/>
        <w:jc w:val="right"/>
      </w:pPr>
      <w:r>
        <w:rPr/>
        <w:t>* * *</w:t>
      </w:r>
    </w:p>
    <w:p>
      <w:pPr>
        <w:pStyle w:val="BodyText"/>
        <w:spacing w:before="10"/>
        <w:rPr>
          <w:sz w:val="29"/>
        </w:rPr>
      </w:pPr>
      <w:r>
        <w:rPr/>
        <w:br w:type="column"/>
      </w:r>
      <w:r>
        <w:rPr>
          <w:sz w:val="29"/>
        </w:rPr>
      </w:r>
    </w:p>
    <w:p>
      <w:pPr>
        <w:spacing w:before="0"/>
        <w:ind w:left="2213" w:right="0" w:firstLine="0"/>
        <w:jc w:val="left"/>
        <w:rPr>
          <w:i/>
          <w:sz w:val="20"/>
        </w:rPr>
      </w:pPr>
      <w:r>
        <w:rPr>
          <w:i/>
          <w:sz w:val="20"/>
        </w:rPr>
        <w:t>Т. Ужогова</w:t>
      </w:r>
    </w:p>
    <w:p>
      <w:pPr>
        <w:spacing w:after="0"/>
        <w:jc w:val="left"/>
        <w:rPr>
          <w:sz w:val="20"/>
        </w:rPr>
        <w:sectPr>
          <w:type w:val="continuous"/>
          <w:pgSz w:w="8400" w:h="11900"/>
          <w:pgMar w:top="380" w:bottom="0" w:left="0" w:right="0"/>
          <w:cols w:num="2" w:equalWidth="0">
            <w:col w:w="4329" w:space="40"/>
            <w:col w:w="4031"/>
          </w:cols>
        </w:sectPr>
      </w:pPr>
    </w:p>
    <w:p>
      <w:pPr>
        <w:pStyle w:val="BodyText"/>
        <w:spacing w:before="10"/>
        <w:rPr>
          <w:i/>
          <w:sz w:val="14"/>
        </w:rPr>
      </w:pPr>
    </w:p>
    <w:p>
      <w:pPr>
        <w:pStyle w:val="BodyText"/>
        <w:spacing w:line="276" w:lineRule="auto" w:before="91"/>
        <w:ind w:left="2621" w:right="3767"/>
      </w:pPr>
      <w:r>
        <w:rPr/>
        <w:t>Ходили мы, гуляли </w:t>
      </w:r>
      <w:r>
        <w:rPr>
          <w:spacing w:val="-5"/>
        </w:rPr>
        <w:t>мы, </w:t>
      </w:r>
      <w:r>
        <w:rPr/>
        <w:t>Дружили мы с тобой, И песню пел нам</w:t>
      </w:r>
      <w:r>
        <w:rPr>
          <w:spacing w:val="-12"/>
        </w:rPr>
        <w:t> </w:t>
      </w:r>
      <w:r>
        <w:rPr/>
        <w:t>ветер, Свистя над</w:t>
      </w:r>
      <w:r>
        <w:rPr>
          <w:spacing w:val="-3"/>
        </w:rPr>
        <w:t> </w:t>
      </w:r>
      <w:r>
        <w:rPr/>
        <w:t>головой.</w:t>
      </w:r>
    </w:p>
    <w:p>
      <w:pPr>
        <w:pStyle w:val="BodyText"/>
        <w:spacing w:line="276" w:lineRule="auto" w:before="178"/>
        <w:ind w:left="2960" w:right="3302"/>
      </w:pPr>
      <w:r>
        <w:rPr/>
        <w:t>Хотели мы, мечтали мы И жаждали найти Воронку мародерскую, Ту, где лежат стволы.</w:t>
      </w:r>
    </w:p>
    <w:p>
      <w:pPr>
        <w:pStyle w:val="BodyText"/>
        <w:spacing w:line="278" w:lineRule="auto" w:before="179"/>
        <w:ind w:left="2621" w:right="3626"/>
      </w:pPr>
      <w:r>
        <w:rPr/>
        <w:t>По лесу ходит бешеный И злющий мародер,</w:t>
      </w:r>
    </w:p>
    <w:p>
      <w:pPr>
        <w:spacing w:after="0" w:line="278" w:lineRule="auto"/>
        <w:sectPr>
          <w:type w:val="continuous"/>
          <w:pgSz w:w="8400" w:h="11900"/>
          <w:pgMar w:top="380" w:bottom="0" w:left="0" w:right="0"/>
        </w:sectPr>
      </w:pPr>
    </w:p>
    <w:p>
      <w:pPr>
        <w:pStyle w:val="BodyText"/>
      </w:pPr>
    </w:p>
    <w:p>
      <w:pPr>
        <w:pStyle w:val="BodyText"/>
      </w:pPr>
    </w:p>
    <w:p>
      <w:pPr>
        <w:pStyle w:val="BodyText"/>
        <w:spacing w:before="11"/>
        <w:rPr>
          <w:sz w:val="18"/>
        </w:rPr>
      </w:pPr>
    </w:p>
    <w:p>
      <w:pPr>
        <w:pStyle w:val="BodyText"/>
        <w:spacing w:line="276" w:lineRule="auto"/>
        <w:ind w:left="2768" w:right="3969"/>
      </w:pPr>
      <w:r>
        <w:rPr/>
        <w:t>Его железо личное Из нас кто-то упер.</w:t>
      </w:r>
    </w:p>
    <w:p>
      <w:pPr>
        <w:pStyle w:val="BodyText"/>
        <w:spacing w:before="7"/>
      </w:pPr>
    </w:p>
    <w:p>
      <w:pPr>
        <w:pStyle w:val="BodyText"/>
        <w:spacing w:line="230" w:lineRule="auto"/>
        <w:ind w:left="3089" w:right="3509"/>
      </w:pPr>
      <w:r>
        <w:rPr/>
        <w:t>И каша подгорелая, И с пеплом колбаса,</w:t>
      </w:r>
    </w:p>
    <w:p>
      <w:pPr>
        <w:pStyle w:val="BodyText"/>
        <w:spacing w:before="24"/>
        <w:ind w:left="3089"/>
      </w:pPr>
      <w:r>
        <w:rPr/>
        <w:t>Ну, что стоишь несмелая -</w:t>
      </w:r>
    </w:p>
    <w:p>
      <w:pPr>
        <w:pStyle w:val="BodyText"/>
        <w:spacing w:before="34"/>
        <w:ind w:left="3089"/>
      </w:pPr>
      <w:r>
        <w:rPr/>
        <w:t>Съедобная она!</w:t>
      </w:r>
    </w:p>
    <w:p>
      <w:pPr>
        <w:pStyle w:val="BodyText"/>
        <w:spacing w:before="7"/>
        <w:rPr>
          <w:sz w:val="18"/>
        </w:rPr>
      </w:pPr>
    </w:p>
    <w:p>
      <w:pPr>
        <w:pStyle w:val="BodyText"/>
        <w:spacing w:line="276" w:lineRule="auto"/>
        <w:ind w:left="2768" w:right="3302"/>
      </w:pPr>
      <w:r>
        <w:rPr/>
        <w:t>И чпок татарский пили мы И разговор вели</w:t>
      </w:r>
    </w:p>
    <w:p>
      <w:pPr>
        <w:pStyle w:val="BodyText"/>
        <w:spacing w:line="276" w:lineRule="auto"/>
        <w:ind w:left="2768" w:right="3537"/>
      </w:pPr>
      <w:r>
        <w:rPr/>
        <w:t>О том, как в этой жизни Чего-то не смогли.</w:t>
      </w:r>
    </w:p>
    <w:p>
      <w:pPr>
        <w:pStyle w:val="BodyText"/>
        <w:spacing w:before="9"/>
        <w:rPr>
          <w:sz w:val="22"/>
        </w:rPr>
      </w:pPr>
    </w:p>
    <w:p>
      <w:pPr>
        <w:pStyle w:val="BodyText"/>
        <w:spacing w:line="276" w:lineRule="auto" w:before="1"/>
        <w:ind w:left="3089" w:right="3218"/>
      </w:pPr>
      <w:r>
        <w:rPr/>
        <w:t>О том, что не успели </w:t>
      </w:r>
      <w:r>
        <w:rPr>
          <w:spacing w:val="-6"/>
        </w:rPr>
        <w:t>мы </w:t>
      </w:r>
      <w:r>
        <w:rPr/>
        <w:t>Друг другу рассказать, А завтра, вот досада, Уж нужно уезжать!</w:t>
      </w:r>
    </w:p>
    <w:p>
      <w:pPr>
        <w:pStyle w:val="BodyText"/>
        <w:spacing w:before="2"/>
        <w:rPr>
          <w:sz w:val="10"/>
        </w:rPr>
      </w:pPr>
    </w:p>
    <w:p>
      <w:pPr>
        <w:spacing w:after="0"/>
        <w:rPr>
          <w:sz w:val="10"/>
        </w:rPr>
        <w:sectPr>
          <w:pgSz w:w="8400" w:h="11900"/>
          <w:pgMar w:header="485" w:footer="826" w:top="700" w:bottom="980" w:left="0" w:right="0"/>
        </w:sectPr>
      </w:pPr>
    </w:p>
    <w:p>
      <w:pPr>
        <w:pStyle w:val="BodyText"/>
        <w:spacing w:before="63"/>
        <w:jc w:val="right"/>
      </w:pPr>
      <w:r>
        <w:rPr/>
        <w:t>* * *</w:t>
      </w:r>
    </w:p>
    <w:p>
      <w:pPr>
        <w:pStyle w:val="BodyText"/>
        <w:rPr>
          <w:sz w:val="22"/>
        </w:rPr>
      </w:pPr>
      <w:r>
        <w:rPr/>
        <w:br w:type="column"/>
      </w:r>
      <w:r>
        <w:rPr>
          <w:sz w:val="22"/>
        </w:rPr>
      </w:r>
    </w:p>
    <w:p>
      <w:pPr>
        <w:spacing w:before="130"/>
        <w:ind w:left="2101" w:right="0" w:firstLine="0"/>
        <w:jc w:val="left"/>
        <w:rPr>
          <w:i/>
          <w:sz w:val="20"/>
        </w:rPr>
      </w:pPr>
      <w:r>
        <w:rPr>
          <w:i/>
          <w:sz w:val="20"/>
        </w:rPr>
        <w:t>Т. Ужогова</w:t>
      </w:r>
    </w:p>
    <w:p>
      <w:pPr>
        <w:spacing w:after="0"/>
        <w:jc w:val="left"/>
        <w:rPr>
          <w:sz w:val="20"/>
        </w:rPr>
        <w:sectPr>
          <w:type w:val="continuous"/>
          <w:pgSz w:w="8400" w:h="11900"/>
          <w:pgMar w:top="380" w:bottom="0" w:left="0" w:right="0"/>
          <w:cols w:num="2" w:equalWidth="0">
            <w:col w:w="4529" w:space="40"/>
            <w:col w:w="3831"/>
          </w:cols>
        </w:sectPr>
      </w:pPr>
    </w:p>
    <w:p>
      <w:pPr>
        <w:pStyle w:val="BodyText"/>
        <w:spacing w:before="4"/>
        <w:rPr>
          <w:i/>
          <w:sz w:val="13"/>
        </w:rPr>
      </w:pPr>
    </w:p>
    <w:p>
      <w:pPr>
        <w:pStyle w:val="BodyText"/>
        <w:spacing w:line="280" w:lineRule="auto" w:before="91"/>
        <w:ind w:left="2129" w:right="2987"/>
      </w:pPr>
      <w:r>
        <w:rPr/>
        <w:t>В столице удовольствия не меряны, Но нам такое дело не с руки.</w:t>
      </w:r>
    </w:p>
    <w:p>
      <w:pPr>
        <w:pStyle w:val="BodyText"/>
        <w:spacing w:line="280" w:lineRule="auto"/>
        <w:ind w:left="2129" w:right="2817"/>
      </w:pPr>
      <w:r>
        <w:rPr/>
        <w:t>Бросаем все и чокнутые временно Постылые мы любим сапоги.</w:t>
      </w:r>
    </w:p>
    <w:p>
      <w:pPr>
        <w:pStyle w:val="BodyText"/>
        <w:spacing w:line="280" w:lineRule="auto" w:before="179"/>
        <w:ind w:left="2129" w:right="3114"/>
      </w:pPr>
      <w:r>
        <w:rPr/>
        <w:t>Куда нас тянет, видано иль слыхано, Но, мило дело, грязь и в рост трава, И позади немало верст проехано,</w:t>
      </w:r>
    </w:p>
    <w:p>
      <w:pPr>
        <w:pStyle w:val="BodyText"/>
        <w:spacing w:line="227" w:lineRule="exact"/>
        <w:ind w:left="2129"/>
      </w:pPr>
      <w:r>
        <w:rPr/>
        <w:t>А лишь туда войдешь, и кругом голова.</w:t>
      </w:r>
    </w:p>
    <w:p>
      <w:pPr>
        <w:pStyle w:val="BodyText"/>
        <w:spacing w:before="1"/>
        <w:rPr>
          <w:sz w:val="19"/>
        </w:rPr>
      </w:pPr>
    </w:p>
    <w:p>
      <w:pPr>
        <w:pStyle w:val="BodyText"/>
        <w:spacing w:line="276" w:lineRule="auto"/>
        <w:ind w:left="2129" w:right="2480"/>
      </w:pPr>
      <w:r>
        <w:rPr/>
        <w:t>Слыхали ль вы, чтоб было удовольствием Из года в год нам плюхаться в грязи?</w:t>
      </w:r>
    </w:p>
    <w:p>
      <w:pPr>
        <w:pStyle w:val="BodyText"/>
        <w:spacing w:line="278" w:lineRule="auto"/>
        <w:ind w:left="2129" w:right="3203"/>
      </w:pPr>
      <w:r>
        <w:rPr/>
        <w:t>И тонны, тонны продовольствия, Быть может, и не хочешь, а неси.</w:t>
      </w:r>
    </w:p>
    <w:p>
      <w:pPr>
        <w:spacing w:after="0" w:line="278" w:lineRule="auto"/>
        <w:sectPr>
          <w:type w:val="continuous"/>
          <w:pgSz w:w="8400" w:h="11900"/>
          <w:pgMar w:top="380" w:bottom="0" w:left="0" w:right="0"/>
        </w:sectPr>
      </w:pPr>
    </w:p>
    <w:p>
      <w:pPr>
        <w:pStyle w:val="BodyText"/>
      </w:pPr>
    </w:p>
    <w:p>
      <w:pPr>
        <w:pStyle w:val="BodyText"/>
        <w:spacing w:before="2"/>
        <w:rPr>
          <w:sz w:val="24"/>
        </w:rPr>
      </w:pPr>
    </w:p>
    <w:p>
      <w:pPr>
        <w:pStyle w:val="BodyText"/>
        <w:spacing w:line="280" w:lineRule="auto" w:before="91"/>
        <w:ind w:left="1958" w:right="3261"/>
      </w:pPr>
      <w:r>
        <w:rPr/>
        <w:t>В лесах тех наши прорастают корни. Земли родней на свете не сыскать. Идут в Долину правильные парни. Кому-то ж надо там довоевать.</w:t>
      </w:r>
    </w:p>
    <w:p>
      <w:pPr>
        <w:pStyle w:val="BodyText"/>
        <w:rPr>
          <w:sz w:val="21"/>
        </w:rPr>
      </w:pPr>
    </w:p>
    <w:p>
      <w:pPr>
        <w:pStyle w:val="BodyText"/>
        <w:spacing w:line="285" w:lineRule="auto"/>
        <w:ind w:left="1958" w:right="2992"/>
      </w:pPr>
      <w:r>
        <w:rPr/>
        <w:t>Кому-то ж надо, долг отдавши времени, В могилу бросить ком сырой земли.</w:t>
      </w:r>
    </w:p>
    <w:p>
      <w:pPr>
        <w:pStyle w:val="BodyText"/>
        <w:spacing w:line="285" w:lineRule="auto"/>
        <w:ind w:left="1958" w:right="2480"/>
      </w:pPr>
      <w:r>
        <w:rPr/>
        <w:t>Мы, спасенные солдатами - не теми ли? Земной поклон вам, сверстники мои!</w:t>
      </w:r>
    </w:p>
    <w:p>
      <w:pPr>
        <w:pStyle w:val="BodyText"/>
      </w:pPr>
    </w:p>
    <w:p>
      <w:pPr>
        <w:spacing w:after="0"/>
        <w:sectPr>
          <w:pgSz w:w="8400" w:h="11900"/>
          <w:pgMar w:header="670" w:footer="792" w:top="780" w:bottom="1000" w:left="0" w:right="0"/>
        </w:sectPr>
      </w:pPr>
    </w:p>
    <w:p>
      <w:pPr>
        <w:pStyle w:val="BodyText"/>
        <w:spacing w:before="8"/>
        <w:rPr>
          <w:sz w:val="21"/>
        </w:rPr>
      </w:pPr>
    </w:p>
    <w:p>
      <w:pPr>
        <w:pStyle w:val="Heading3"/>
        <w:spacing w:before="1"/>
        <w:ind w:left="2964"/>
        <w:rPr>
          <w:i/>
        </w:rPr>
      </w:pPr>
      <w:r>
        <w:rPr>
          <w:i/>
          <w:w w:val="95"/>
        </w:rPr>
        <w:t>ДРУЗЬЯМ-ПОИСКОВИКАМ</w:t>
      </w:r>
    </w:p>
    <w:p>
      <w:pPr>
        <w:pStyle w:val="BodyText"/>
        <w:rPr>
          <w:b/>
          <w:i/>
          <w:sz w:val="22"/>
        </w:rPr>
      </w:pPr>
      <w:r>
        <w:rPr/>
        <w:br w:type="column"/>
      </w:r>
      <w:r>
        <w:rPr>
          <w:b/>
          <w:i/>
          <w:sz w:val="22"/>
        </w:rPr>
      </w:r>
    </w:p>
    <w:p>
      <w:pPr>
        <w:pStyle w:val="BodyText"/>
        <w:spacing w:before="8"/>
        <w:rPr>
          <w:b/>
          <w:i/>
          <w:sz w:val="32"/>
        </w:rPr>
      </w:pPr>
    </w:p>
    <w:p>
      <w:pPr>
        <w:spacing w:before="0"/>
        <w:ind w:left="0" w:right="955" w:firstLine="0"/>
        <w:jc w:val="right"/>
        <w:rPr>
          <w:i/>
          <w:sz w:val="20"/>
        </w:rPr>
      </w:pPr>
      <w:r>
        <w:rPr>
          <w:i/>
          <w:sz w:val="20"/>
        </w:rPr>
        <w:t>Азамат</w:t>
      </w:r>
      <w:r>
        <w:rPr>
          <w:i/>
          <w:spacing w:val="-11"/>
          <w:sz w:val="20"/>
        </w:rPr>
        <w:t> </w:t>
      </w:r>
      <w:r>
        <w:rPr>
          <w:i/>
          <w:sz w:val="20"/>
        </w:rPr>
        <w:t>Исеналинов</w:t>
      </w:r>
    </w:p>
    <w:p>
      <w:pPr>
        <w:spacing w:before="10"/>
        <w:ind w:left="0" w:right="955" w:firstLine="0"/>
        <w:jc w:val="right"/>
        <w:rPr>
          <w:i/>
          <w:sz w:val="20"/>
        </w:rPr>
      </w:pPr>
      <w:r>
        <w:rPr>
          <w:i/>
          <w:sz w:val="20"/>
        </w:rPr>
        <w:t>г.</w:t>
      </w:r>
      <w:r>
        <w:rPr>
          <w:i/>
          <w:spacing w:val="-6"/>
          <w:sz w:val="20"/>
        </w:rPr>
        <w:t> </w:t>
      </w:r>
      <w:r>
        <w:rPr>
          <w:i/>
          <w:sz w:val="20"/>
        </w:rPr>
        <w:t>Павлодар</w:t>
      </w:r>
    </w:p>
    <w:p>
      <w:pPr>
        <w:spacing w:after="0"/>
        <w:jc w:val="right"/>
        <w:rPr>
          <w:sz w:val="20"/>
        </w:rPr>
        <w:sectPr>
          <w:type w:val="continuous"/>
          <w:pgSz w:w="8400" w:h="11900"/>
          <w:pgMar w:top="380" w:bottom="0" w:left="0" w:right="0"/>
          <w:cols w:num="2" w:equalWidth="0">
            <w:col w:w="5578" w:space="40"/>
            <w:col w:w="2782"/>
          </w:cols>
        </w:sectPr>
      </w:pPr>
    </w:p>
    <w:p>
      <w:pPr>
        <w:pStyle w:val="BodyText"/>
        <w:spacing w:before="7"/>
        <w:rPr>
          <w:i/>
          <w:sz w:val="13"/>
        </w:rPr>
      </w:pPr>
    </w:p>
    <w:p>
      <w:pPr>
        <w:pStyle w:val="BodyText"/>
        <w:spacing w:line="276" w:lineRule="auto" w:before="91"/>
        <w:ind w:left="1958" w:right="3659"/>
      </w:pPr>
      <w:r>
        <w:rPr/>
        <w:t>Спасибо, друзья, поисковики, Мысли у вас светлы, велики. Спасибо, друзья, спасибо за все,</w:t>
      </w:r>
    </w:p>
    <w:p>
      <w:pPr>
        <w:pStyle w:val="BodyText"/>
        <w:spacing w:line="229" w:lineRule="exact"/>
        <w:ind w:left="1958"/>
      </w:pPr>
      <w:r>
        <w:rPr/>
        <w:t>В лесу замерзал, но я жил</w:t>
      </w:r>
      <w:r>
        <w:rPr>
          <w:spacing w:val="-10"/>
        </w:rPr>
        <w:t> </w:t>
      </w:r>
      <w:r>
        <w:rPr/>
        <w:t>хорошо.</w:t>
      </w:r>
    </w:p>
    <w:p>
      <w:pPr>
        <w:pStyle w:val="BodyText"/>
        <w:spacing w:before="10"/>
        <w:rPr>
          <w:sz w:val="23"/>
        </w:rPr>
      </w:pPr>
    </w:p>
    <w:p>
      <w:pPr>
        <w:pStyle w:val="BodyText"/>
        <w:spacing w:line="276" w:lineRule="auto"/>
        <w:ind w:left="1958" w:right="3487"/>
      </w:pPr>
      <w:r>
        <w:rPr/>
        <w:t>О боже, Виктория, спасибо тебе, Улыбку дарила, дружище, ты</w:t>
      </w:r>
      <w:r>
        <w:rPr>
          <w:spacing w:val="-10"/>
        </w:rPr>
        <w:t> </w:t>
      </w:r>
      <w:r>
        <w:rPr/>
        <w:t>мне. Я дружбу с тобой в душе берегу, И всем говорю, как тобой</w:t>
      </w:r>
      <w:r>
        <w:rPr>
          <w:spacing w:val="-17"/>
        </w:rPr>
        <w:t> </w:t>
      </w:r>
      <w:r>
        <w:rPr/>
        <w:t>дорожу.</w:t>
      </w:r>
    </w:p>
    <w:p>
      <w:pPr>
        <w:pStyle w:val="BodyText"/>
        <w:spacing w:before="8"/>
      </w:pPr>
    </w:p>
    <w:p>
      <w:pPr>
        <w:pStyle w:val="BodyText"/>
        <w:spacing w:line="276" w:lineRule="auto"/>
        <w:ind w:left="1958" w:right="3671"/>
      </w:pPr>
      <w:r>
        <w:rPr/>
        <w:t>Мне Настя дала понять красоту, За это ее, как брат, я люблю.</w:t>
      </w:r>
    </w:p>
    <w:p>
      <w:pPr>
        <w:pStyle w:val="BodyText"/>
        <w:spacing w:line="276" w:lineRule="auto"/>
        <w:ind w:left="1958" w:right="2480"/>
      </w:pPr>
      <w:r>
        <w:rPr/>
        <w:t>А взор так прекрасен, словно темная даль, Царит во мне без нее одна печаль.</w:t>
      </w:r>
    </w:p>
    <w:p>
      <w:pPr>
        <w:pStyle w:val="BodyText"/>
        <w:spacing w:before="9"/>
      </w:pPr>
    </w:p>
    <w:p>
      <w:pPr>
        <w:pStyle w:val="BodyText"/>
        <w:spacing w:line="271" w:lineRule="auto"/>
        <w:ind w:left="1958" w:right="2817"/>
      </w:pPr>
      <w:r>
        <w:rPr/>
        <w:t>Сестренка, Мадина, говорю не тая, Вселила веру ты в меня.</w:t>
      </w:r>
    </w:p>
    <w:p>
      <w:pPr>
        <w:pStyle w:val="BodyText"/>
        <w:spacing w:line="271" w:lineRule="auto"/>
        <w:ind w:left="1958" w:right="3241"/>
      </w:pPr>
      <w:r>
        <w:rPr/>
        <w:t>С меня ты убрала печальный грим, Смеюсь я, сестренка, теперь не один.</w:t>
      </w:r>
    </w:p>
    <w:p>
      <w:pPr>
        <w:spacing w:after="0" w:line="271" w:lineRule="auto"/>
        <w:sectPr>
          <w:type w:val="continuous"/>
          <w:pgSz w:w="8400" w:h="11900"/>
          <w:pgMar w:top="380" w:bottom="0" w:left="0" w:right="0"/>
        </w:sectPr>
      </w:pPr>
    </w:p>
    <w:p>
      <w:pPr>
        <w:pStyle w:val="BodyText"/>
      </w:pPr>
    </w:p>
    <w:p>
      <w:pPr>
        <w:pStyle w:val="BodyText"/>
        <w:spacing w:before="11"/>
        <w:rPr>
          <w:sz w:val="27"/>
        </w:rPr>
      </w:pPr>
    </w:p>
    <w:p>
      <w:pPr>
        <w:pStyle w:val="BodyText"/>
        <w:spacing w:line="276" w:lineRule="auto" w:before="91"/>
        <w:ind w:left="2150" w:right="3918"/>
      </w:pPr>
      <w:r>
        <w:rPr/>
        <w:t>Командир наш золотой, Где опасность, мы с тобой.</w:t>
      </w:r>
    </w:p>
    <w:p>
      <w:pPr>
        <w:pStyle w:val="BodyText"/>
        <w:spacing w:line="276" w:lineRule="auto"/>
        <w:ind w:left="2150" w:right="3666"/>
      </w:pPr>
      <w:r>
        <w:rPr/>
        <w:t>Учи, ты истину всем говори, В путь далекий и святой веди.</w:t>
      </w:r>
    </w:p>
    <w:p>
      <w:pPr>
        <w:pStyle w:val="BodyText"/>
        <w:spacing w:before="8"/>
      </w:pPr>
    </w:p>
    <w:p>
      <w:pPr>
        <w:pStyle w:val="BodyText"/>
        <w:spacing w:line="276" w:lineRule="auto"/>
        <w:ind w:left="2150" w:right="3847"/>
        <w:jc w:val="both"/>
      </w:pPr>
      <w:r>
        <w:rPr/>
        <w:t>Он песней веселил до слез, Казалось, бегали мы кросс. Но не хватает взора</w:t>
      </w:r>
      <w:r>
        <w:rPr>
          <w:spacing w:val="-15"/>
        </w:rPr>
        <w:t> </w:t>
      </w:r>
      <w:r>
        <w:rPr/>
        <w:t>«Деда»,</w:t>
      </w:r>
    </w:p>
    <w:p>
      <w:pPr>
        <w:pStyle w:val="BodyText"/>
        <w:spacing w:line="229" w:lineRule="exact"/>
        <w:ind w:left="2150"/>
        <w:jc w:val="both"/>
      </w:pPr>
      <w:r>
        <w:rPr/>
        <w:t>Как не хватает всем «Златого века».</w:t>
      </w:r>
    </w:p>
    <w:p>
      <w:pPr>
        <w:pStyle w:val="BodyText"/>
        <w:spacing w:before="10"/>
        <w:rPr>
          <w:sz w:val="23"/>
        </w:rPr>
      </w:pPr>
    </w:p>
    <w:p>
      <w:pPr>
        <w:pStyle w:val="BodyText"/>
        <w:spacing w:line="276" w:lineRule="auto"/>
        <w:ind w:left="2150" w:right="3100"/>
      </w:pPr>
      <w:r>
        <w:rPr/>
        <w:t>Илья, мне дружба ваша дорога, Печаль мне разрывает душу. Это да! Терпели мужественно вы боль,</w:t>
      </w:r>
    </w:p>
    <w:p>
      <w:pPr>
        <w:pStyle w:val="BodyText"/>
        <w:spacing w:line="229" w:lineRule="exact"/>
        <w:ind w:left="2150"/>
      </w:pPr>
      <w:r>
        <w:rPr/>
        <w:t>И научили выносить меня всю соль.</w:t>
      </w:r>
    </w:p>
    <w:p>
      <w:pPr>
        <w:pStyle w:val="BodyText"/>
        <w:rPr>
          <w:sz w:val="24"/>
        </w:rPr>
      </w:pPr>
    </w:p>
    <w:p>
      <w:pPr>
        <w:pStyle w:val="BodyText"/>
        <w:spacing w:line="271" w:lineRule="auto"/>
        <w:ind w:left="2150" w:right="3223"/>
      </w:pPr>
      <w:r>
        <w:rPr/>
        <w:t>Сергей, я преклоняюсь пред тобой, Ведь ты же парень золотой.</w:t>
      </w:r>
    </w:p>
    <w:p>
      <w:pPr>
        <w:pStyle w:val="BodyText"/>
        <w:spacing w:line="226" w:lineRule="exact"/>
        <w:ind w:left="2150"/>
      </w:pPr>
      <w:r>
        <w:rPr/>
        <w:t>Руками делал чудеса,</w:t>
      </w:r>
    </w:p>
    <w:p>
      <w:pPr>
        <w:pStyle w:val="BodyText"/>
        <w:spacing w:before="32"/>
        <w:ind w:left="2150"/>
      </w:pPr>
      <w:r>
        <w:rPr/>
        <w:t>И в них была твоя душа.</w:t>
      </w:r>
    </w:p>
    <w:p>
      <w:pPr>
        <w:pStyle w:val="BodyText"/>
        <w:spacing w:before="2"/>
        <w:rPr>
          <w:sz w:val="23"/>
        </w:rPr>
      </w:pPr>
    </w:p>
    <w:p>
      <w:pPr>
        <w:pStyle w:val="BodyText"/>
        <w:spacing w:line="276" w:lineRule="auto" w:before="1"/>
        <w:ind w:left="2150" w:right="3412"/>
      </w:pPr>
      <w:r>
        <w:rPr/>
        <w:t>Как не хватает смеха твоего, Ведь мне жилось при нем легко. Василий, друг мой, командир, Ваш брат, наверное, Памир.</w:t>
      </w:r>
    </w:p>
    <w:p>
      <w:pPr>
        <w:pStyle w:val="BodyText"/>
        <w:spacing w:before="8"/>
      </w:pPr>
    </w:p>
    <w:p>
      <w:pPr>
        <w:pStyle w:val="BodyText"/>
        <w:ind w:left="2150"/>
      </w:pPr>
      <w:r>
        <w:rPr/>
        <w:t>В душе я уважаю Виктора за ум и честь,</w:t>
      </w:r>
    </w:p>
    <w:p>
      <w:pPr>
        <w:pStyle w:val="BodyText"/>
        <w:spacing w:line="271" w:lineRule="auto" w:before="29"/>
        <w:ind w:left="2150" w:right="2466"/>
      </w:pPr>
      <w:r>
        <w:rPr/>
        <w:t>Не думай: здесь отсутствует намек на</w:t>
      </w:r>
      <w:r>
        <w:rPr>
          <w:spacing w:val="-19"/>
        </w:rPr>
        <w:t> </w:t>
      </w:r>
      <w:r>
        <w:rPr/>
        <w:t>лесть. Без красок видел жизнь</w:t>
      </w:r>
      <w:r>
        <w:rPr>
          <w:spacing w:val="-5"/>
        </w:rPr>
        <w:t> </w:t>
      </w:r>
      <w:r>
        <w:rPr/>
        <w:t>твою,</w:t>
      </w:r>
    </w:p>
    <w:p>
      <w:pPr>
        <w:pStyle w:val="BodyText"/>
        <w:spacing w:line="229" w:lineRule="exact"/>
        <w:ind w:left="2150"/>
      </w:pPr>
      <w:r>
        <w:rPr/>
        <w:t>За это я тебя, мой друг,</w:t>
      </w:r>
      <w:r>
        <w:rPr>
          <w:spacing w:val="-14"/>
        </w:rPr>
        <w:t> </w:t>
      </w:r>
      <w:r>
        <w:rPr/>
        <w:t>ценю.</w:t>
      </w:r>
    </w:p>
    <w:p>
      <w:pPr>
        <w:pStyle w:val="BodyText"/>
        <w:spacing w:before="5"/>
        <w:rPr>
          <w:sz w:val="23"/>
        </w:rPr>
      </w:pPr>
    </w:p>
    <w:p>
      <w:pPr>
        <w:pStyle w:val="BodyText"/>
        <w:spacing w:line="264" w:lineRule="auto"/>
        <w:ind w:left="2150" w:right="1832"/>
      </w:pPr>
      <w:r>
        <w:rPr/>
        <w:t>Андрей, весь лагерь жил с тобой немного веселей, И при тебе я был, как лев, смелей.</w:t>
      </w:r>
    </w:p>
    <w:p>
      <w:pPr>
        <w:pStyle w:val="BodyText"/>
        <w:spacing w:line="266" w:lineRule="auto"/>
        <w:ind w:left="2150" w:right="3514"/>
      </w:pPr>
      <w:r>
        <w:rPr/>
        <w:t>Ты отгонял от нас, друзей, беду И мы все видели души красу.</w:t>
      </w:r>
    </w:p>
    <w:p>
      <w:pPr>
        <w:spacing w:after="0" w:line="266" w:lineRule="auto"/>
        <w:sectPr>
          <w:footerReference w:type="default" r:id="rId921"/>
          <w:footerReference w:type="even" r:id="rId922"/>
          <w:pgSz w:w="8400" w:h="11900"/>
          <w:pgMar w:footer="797" w:header="485" w:top="740" w:bottom="980" w:left="0" w:right="0"/>
        </w:sectPr>
      </w:pPr>
    </w:p>
    <w:p>
      <w:pPr>
        <w:pStyle w:val="BodyText"/>
      </w:pPr>
    </w:p>
    <w:p>
      <w:pPr>
        <w:pStyle w:val="BodyText"/>
        <w:spacing w:before="3"/>
        <w:rPr>
          <w:sz w:val="16"/>
        </w:rPr>
      </w:pPr>
    </w:p>
    <w:p>
      <w:pPr>
        <w:pStyle w:val="BodyText"/>
        <w:spacing w:before="91"/>
        <w:ind w:left="2026"/>
      </w:pPr>
      <w:r>
        <w:rPr/>
        <w:t>Хочу сказать про Талапкера,</w:t>
      </w:r>
    </w:p>
    <w:p>
      <w:pPr>
        <w:pStyle w:val="BodyText"/>
        <w:spacing w:line="276" w:lineRule="auto" w:before="34"/>
        <w:ind w:left="2025" w:right="2859"/>
      </w:pPr>
      <w:r>
        <w:rPr/>
        <w:t>О том, что возрождается покинутая</w:t>
      </w:r>
      <w:r>
        <w:rPr>
          <w:spacing w:val="-18"/>
        </w:rPr>
        <w:t> </w:t>
      </w:r>
      <w:r>
        <w:rPr/>
        <w:t>вера, О том, что в мире есть немного</w:t>
      </w:r>
      <w:r>
        <w:rPr>
          <w:spacing w:val="-2"/>
        </w:rPr>
        <w:t> </w:t>
      </w:r>
      <w:r>
        <w:rPr/>
        <w:t>света,</w:t>
      </w:r>
    </w:p>
    <w:p>
      <w:pPr>
        <w:pStyle w:val="BodyText"/>
        <w:spacing w:line="229" w:lineRule="exact"/>
        <w:ind w:left="2026"/>
      </w:pPr>
      <w:r>
        <w:rPr/>
        <w:t>И люди, достойные мысли</w:t>
      </w:r>
      <w:r>
        <w:rPr>
          <w:spacing w:val="-16"/>
        </w:rPr>
        <w:t> </w:t>
      </w:r>
      <w:r>
        <w:rPr/>
        <w:t>Талапкера.</w:t>
      </w:r>
    </w:p>
    <w:p>
      <w:pPr>
        <w:pStyle w:val="BodyText"/>
        <w:spacing w:before="9"/>
        <w:rPr>
          <w:sz w:val="23"/>
        </w:rPr>
      </w:pPr>
    </w:p>
    <w:p>
      <w:pPr>
        <w:pStyle w:val="BodyText"/>
        <w:spacing w:line="276" w:lineRule="auto"/>
        <w:ind w:left="2026" w:right="3559"/>
      </w:pPr>
      <w:r>
        <w:rPr/>
        <w:t>Спасибо, друг, за вкусную еду, За то, что я сейчас живу.</w:t>
      </w:r>
    </w:p>
    <w:p>
      <w:pPr>
        <w:pStyle w:val="BodyText"/>
        <w:spacing w:line="276" w:lineRule="auto"/>
        <w:ind w:left="2026" w:right="3509"/>
      </w:pPr>
      <w:r>
        <w:rPr/>
        <w:t>Спасибо, друг, мой Арыстан, Живи и здравствуй, мой братан.</w:t>
      </w:r>
    </w:p>
    <w:p>
      <w:pPr>
        <w:pStyle w:val="BodyText"/>
        <w:spacing w:before="9"/>
      </w:pPr>
    </w:p>
    <w:p>
      <w:pPr>
        <w:pStyle w:val="BodyText"/>
        <w:spacing w:line="276" w:lineRule="auto"/>
        <w:ind w:left="2026" w:right="2803"/>
      </w:pPr>
      <w:r>
        <w:rPr/>
        <w:t>За то, что попал в святой, небесный</w:t>
      </w:r>
      <w:r>
        <w:rPr>
          <w:spacing w:val="-19"/>
        </w:rPr>
        <w:t> </w:t>
      </w:r>
      <w:r>
        <w:rPr/>
        <w:t>храм, Говорю я Спасибо</w:t>
      </w:r>
      <w:r>
        <w:rPr>
          <w:spacing w:val="-3"/>
        </w:rPr>
        <w:t> </w:t>
      </w:r>
      <w:r>
        <w:rPr/>
        <w:t>друзьям.</w:t>
      </w:r>
    </w:p>
    <w:p>
      <w:pPr>
        <w:pStyle w:val="BodyText"/>
        <w:spacing w:line="276" w:lineRule="auto"/>
        <w:ind w:left="2026" w:right="3644"/>
      </w:pPr>
      <w:r>
        <w:rPr/>
        <w:t>Мне не хватает вас, друзья</w:t>
      </w:r>
      <w:r>
        <w:rPr>
          <w:spacing w:val="-15"/>
        </w:rPr>
        <w:t> </w:t>
      </w:r>
      <w:r>
        <w:rPr/>
        <w:t>мои, Ведь с вами все мои</w:t>
      </w:r>
      <w:r>
        <w:rPr>
          <w:spacing w:val="-6"/>
        </w:rPr>
        <w:t> </w:t>
      </w:r>
      <w:r>
        <w:rPr/>
        <w:t>мечты.</w:t>
      </w:r>
    </w:p>
    <w:p>
      <w:pPr>
        <w:pStyle w:val="BodyText"/>
        <w:rPr>
          <w:sz w:val="22"/>
        </w:rPr>
      </w:pPr>
    </w:p>
    <w:p>
      <w:pPr>
        <w:pStyle w:val="BodyText"/>
      </w:pPr>
    </w:p>
    <w:p>
      <w:pPr>
        <w:pStyle w:val="Heading3"/>
        <w:ind w:right="330"/>
        <w:jc w:val="center"/>
        <w:rPr>
          <w:i/>
        </w:rPr>
      </w:pPr>
      <w:r>
        <w:rPr>
          <w:i/>
        </w:rPr>
        <w:t>БРА ТС КИЕ МОГИЛЫ</w:t>
      </w:r>
    </w:p>
    <w:p>
      <w:pPr>
        <w:spacing w:before="147"/>
        <w:ind w:left="929" w:right="882" w:firstLine="0"/>
        <w:jc w:val="right"/>
        <w:rPr>
          <w:i/>
          <w:sz w:val="20"/>
        </w:rPr>
      </w:pPr>
      <w:r>
        <w:rPr>
          <w:i/>
          <w:sz w:val="20"/>
        </w:rPr>
        <w:t>Магзумова Галина</w:t>
      </w:r>
      <w:r>
        <w:rPr>
          <w:i/>
          <w:spacing w:val="-23"/>
          <w:sz w:val="20"/>
        </w:rPr>
        <w:t> </w:t>
      </w:r>
      <w:r>
        <w:rPr>
          <w:i/>
          <w:sz w:val="20"/>
        </w:rPr>
        <w:t>Шариповна</w:t>
      </w:r>
    </w:p>
    <w:p>
      <w:pPr>
        <w:spacing w:before="10"/>
        <w:ind w:left="929" w:right="881" w:firstLine="0"/>
        <w:jc w:val="right"/>
        <w:rPr>
          <w:i/>
          <w:sz w:val="20"/>
        </w:rPr>
      </w:pPr>
      <w:r>
        <w:rPr>
          <w:i/>
          <w:sz w:val="20"/>
        </w:rPr>
        <w:t>г.</w:t>
      </w:r>
      <w:r>
        <w:rPr>
          <w:i/>
          <w:spacing w:val="-6"/>
          <w:sz w:val="20"/>
        </w:rPr>
        <w:t> </w:t>
      </w:r>
      <w:r>
        <w:rPr>
          <w:i/>
          <w:sz w:val="20"/>
        </w:rPr>
        <w:t>Павлодар</w:t>
      </w:r>
    </w:p>
    <w:p>
      <w:pPr>
        <w:pStyle w:val="BodyText"/>
        <w:spacing w:before="9"/>
        <w:rPr>
          <w:i/>
          <w:sz w:val="21"/>
        </w:rPr>
      </w:pPr>
    </w:p>
    <w:p>
      <w:pPr>
        <w:pStyle w:val="BodyText"/>
        <w:spacing w:line="280" w:lineRule="auto"/>
        <w:ind w:left="1745" w:right="2817"/>
      </w:pPr>
      <w:r>
        <w:rPr/>
        <w:t>На братских могилах не ставят крестов, Таков был военный закон.</w:t>
      </w:r>
    </w:p>
    <w:p>
      <w:pPr>
        <w:pStyle w:val="BodyText"/>
        <w:spacing w:line="283" w:lineRule="auto"/>
        <w:ind w:left="1745" w:right="3559"/>
      </w:pPr>
      <w:r>
        <w:rPr/>
        <w:t>Звезда и пилотка хранили тот холм И вечный солдатский их сон.</w:t>
      </w:r>
    </w:p>
    <w:p>
      <w:pPr>
        <w:pStyle w:val="BodyText"/>
        <w:spacing w:line="280" w:lineRule="auto"/>
        <w:ind w:left="1745" w:right="2480"/>
      </w:pPr>
      <w:r>
        <w:rPr/>
        <w:t>И бравый боец сквозь рыданья и спазмы Фашистам желал отомстить.</w:t>
      </w:r>
    </w:p>
    <w:p>
      <w:pPr>
        <w:pStyle w:val="BodyText"/>
        <w:spacing w:line="280" w:lineRule="auto"/>
        <w:ind w:left="1745" w:right="2949"/>
      </w:pPr>
      <w:r>
        <w:rPr/>
        <w:t>Советский народ истощенный, но гордый Не мог эти жертвы простить.</w:t>
      </w:r>
    </w:p>
    <w:p>
      <w:pPr>
        <w:pStyle w:val="BodyText"/>
        <w:spacing w:line="280" w:lineRule="auto"/>
        <w:ind w:left="1745" w:right="4102"/>
      </w:pPr>
      <w:r>
        <w:rPr/>
        <w:t>Едва накрыв полой шинели, Тела засыпав лишь листвой,</w:t>
      </w:r>
    </w:p>
    <w:p>
      <w:pPr>
        <w:pStyle w:val="BodyText"/>
        <w:spacing w:line="280" w:lineRule="auto"/>
        <w:ind w:left="1745" w:right="2634"/>
      </w:pPr>
      <w:r>
        <w:rPr/>
        <w:t>Уходили в 41-ом солдаты вечною тропой. Ряды редели, но на место другой вставал боец. И сын, и брат, сестра, подруга</w:t>
      </w:r>
    </w:p>
    <w:p>
      <w:pPr>
        <w:pStyle w:val="BodyText"/>
        <w:spacing w:line="229" w:lineRule="exact"/>
        <w:ind w:left="1745"/>
      </w:pPr>
      <w:r>
        <w:rPr/>
        <w:t>И, наконец, родной отец.</w:t>
      </w:r>
    </w:p>
    <w:p>
      <w:pPr>
        <w:spacing w:after="0" w:line="229" w:lineRule="exact"/>
        <w:sectPr>
          <w:pgSz w:w="8400" w:h="11900"/>
          <w:pgMar w:header="670" w:footer="800" w:top="880" w:bottom="980" w:left="0" w:right="0"/>
        </w:sectPr>
      </w:pPr>
    </w:p>
    <w:p>
      <w:pPr>
        <w:pStyle w:val="BodyText"/>
      </w:pPr>
    </w:p>
    <w:p>
      <w:pPr>
        <w:pStyle w:val="BodyText"/>
      </w:pPr>
    </w:p>
    <w:p>
      <w:pPr>
        <w:pStyle w:val="BodyText"/>
        <w:spacing w:before="9"/>
        <w:rPr>
          <w:sz w:val="18"/>
        </w:rPr>
      </w:pPr>
    </w:p>
    <w:p>
      <w:pPr>
        <w:pStyle w:val="BodyText"/>
        <w:spacing w:line="276" w:lineRule="auto" w:before="91"/>
        <w:ind w:left="1958" w:right="3395"/>
      </w:pPr>
      <w:r>
        <w:rPr/>
        <w:t>За слезы вдов, солдаток верных, Они готовы были мстить.</w:t>
      </w:r>
    </w:p>
    <w:p>
      <w:pPr>
        <w:pStyle w:val="BodyText"/>
        <w:spacing w:line="229" w:lineRule="exact"/>
        <w:ind w:left="1958"/>
      </w:pPr>
      <w:r>
        <w:rPr/>
        <w:t>Желали мирного</w:t>
      </w:r>
      <w:r>
        <w:rPr>
          <w:spacing w:val="-10"/>
        </w:rPr>
        <w:t> </w:t>
      </w:r>
      <w:r>
        <w:rPr/>
        <w:t>покоя</w:t>
      </w:r>
    </w:p>
    <w:p>
      <w:pPr>
        <w:pStyle w:val="BodyText"/>
        <w:spacing w:line="276" w:lineRule="auto" w:before="34"/>
        <w:ind w:left="1958" w:right="3675"/>
      </w:pPr>
      <w:r>
        <w:rPr/>
        <w:t>После войны под солнцем</w:t>
      </w:r>
      <w:r>
        <w:rPr>
          <w:spacing w:val="-19"/>
        </w:rPr>
        <w:t> </w:t>
      </w:r>
      <w:r>
        <w:rPr/>
        <w:t>жить. Пускали под откосы поезд, Ломали технику</w:t>
      </w:r>
      <w:r>
        <w:rPr>
          <w:spacing w:val="-3"/>
        </w:rPr>
        <w:t> </w:t>
      </w:r>
      <w:r>
        <w:rPr/>
        <w:t>врага,</w:t>
      </w:r>
    </w:p>
    <w:p>
      <w:pPr>
        <w:pStyle w:val="BodyText"/>
        <w:spacing w:line="276" w:lineRule="auto"/>
        <w:ind w:left="1958" w:right="4166"/>
      </w:pPr>
      <w:r>
        <w:rPr/>
        <w:t>На пятерых одна</w:t>
      </w:r>
      <w:r>
        <w:rPr>
          <w:spacing w:val="-11"/>
        </w:rPr>
        <w:t> </w:t>
      </w:r>
      <w:r>
        <w:rPr/>
        <w:t>винтовка И Родина на всех</w:t>
      </w:r>
      <w:r>
        <w:rPr>
          <w:spacing w:val="-6"/>
        </w:rPr>
        <w:t> </w:t>
      </w:r>
      <w:r>
        <w:rPr/>
        <w:t>одна.</w:t>
      </w:r>
    </w:p>
    <w:p>
      <w:pPr>
        <w:pStyle w:val="BodyText"/>
        <w:spacing w:line="276" w:lineRule="auto"/>
        <w:ind w:left="1958" w:right="4009"/>
      </w:pPr>
      <w:r>
        <w:rPr/>
        <w:t>Ура! Гремело громким</w:t>
      </w:r>
      <w:r>
        <w:rPr>
          <w:spacing w:val="-11"/>
        </w:rPr>
        <w:t> </w:t>
      </w:r>
      <w:r>
        <w:rPr/>
        <w:t>эхом И рукопашным был их бой. Несли израненных солдат, Они не чужды, он был свой. Стояли молча у могилы, Молились Богу</w:t>
      </w:r>
      <w:r>
        <w:rPr>
          <w:spacing w:val="-5"/>
        </w:rPr>
        <w:t> </w:t>
      </w:r>
      <w:r>
        <w:rPr/>
        <w:t>одному</w:t>
      </w:r>
    </w:p>
    <w:p>
      <w:pPr>
        <w:pStyle w:val="BodyText"/>
        <w:spacing w:line="276" w:lineRule="auto"/>
        <w:ind w:left="1958" w:right="4225"/>
      </w:pPr>
      <w:r>
        <w:rPr/>
        <w:t>И мысли уносились</w:t>
      </w:r>
      <w:r>
        <w:rPr>
          <w:spacing w:val="-10"/>
        </w:rPr>
        <w:t> </w:t>
      </w:r>
      <w:r>
        <w:rPr/>
        <w:t>часто К порогу, дому</w:t>
      </w:r>
      <w:r>
        <w:rPr>
          <w:spacing w:val="-8"/>
        </w:rPr>
        <w:t> </w:t>
      </w:r>
      <w:r>
        <w:rPr/>
        <w:t>своему.</w:t>
      </w:r>
    </w:p>
    <w:p>
      <w:pPr>
        <w:pStyle w:val="BodyText"/>
        <w:spacing w:line="276" w:lineRule="auto"/>
        <w:ind w:left="1958" w:right="3302"/>
      </w:pPr>
      <w:r>
        <w:rPr/>
        <w:t>Пайком делились и махоркой, Писали письма для родных.</w:t>
      </w:r>
    </w:p>
    <w:p>
      <w:pPr>
        <w:pStyle w:val="BodyText"/>
        <w:spacing w:line="276" w:lineRule="auto"/>
        <w:ind w:left="1958" w:right="2480"/>
      </w:pPr>
      <w:r>
        <w:rPr/>
        <w:t>Все дальше и дальше гнали фрицев Непрошенных врагов чужих.</w:t>
      </w:r>
    </w:p>
    <w:p>
      <w:pPr>
        <w:pStyle w:val="BodyText"/>
        <w:spacing w:line="229" w:lineRule="exact"/>
        <w:ind w:left="1958"/>
      </w:pPr>
      <w:r>
        <w:rPr/>
        <w:t>На пленных вопрошали строго:</w:t>
      </w:r>
    </w:p>
    <w:p>
      <w:pPr>
        <w:pStyle w:val="BodyText"/>
        <w:spacing w:line="276" w:lineRule="auto" w:before="28"/>
        <w:ind w:left="1958" w:right="3627"/>
      </w:pPr>
      <w:r>
        <w:rPr/>
        <w:t>«Зачем пришли, и кто вас звал?» И Гитлера ругали матом:</w:t>
      </w:r>
    </w:p>
    <w:p>
      <w:pPr>
        <w:pStyle w:val="BodyText"/>
        <w:spacing w:line="276" w:lineRule="auto"/>
        <w:ind w:left="1958" w:right="3559"/>
      </w:pPr>
      <w:r>
        <w:rPr/>
        <w:t>«Сполна получишь ты, шакал». Да под гармошку песни пели. Смеялись громко, от души,</w:t>
      </w:r>
    </w:p>
    <w:p>
      <w:pPr>
        <w:pStyle w:val="BodyText"/>
        <w:spacing w:line="276" w:lineRule="auto"/>
        <w:ind w:left="1958" w:right="1832"/>
      </w:pPr>
      <w:r>
        <w:rPr/>
        <w:t>Бойцы Советского Союза душой и сердцем хороши! И Казахстан в ту лепту дружно</w:t>
      </w:r>
    </w:p>
    <w:p>
      <w:pPr>
        <w:pStyle w:val="BodyText"/>
        <w:spacing w:line="230" w:lineRule="exact"/>
        <w:ind w:left="1958"/>
      </w:pPr>
      <w:r>
        <w:rPr/>
        <w:t>В ряды союзные вставал,</w:t>
      </w:r>
    </w:p>
    <w:p>
      <w:pPr>
        <w:pStyle w:val="BodyText"/>
        <w:spacing w:line="276" w:lineRule="auto" w:before="31"/>
        <w:ind w:left="1958" w:right="3910"/>
      </w:pPr>
      <w:r>
        <w:rPr/>
        <w:t>И хлеб, одежду безвозмездно В момент угрозы отдавал.</w:t>
      </w:r>
    </w:p>
    <w:p>
      <w:pPr>
        <w:pStyle w:val="BodyText"/>
        <w:spacing w:line="276" w:lineRule="auto"/>
        <w:ind w:left="1958" w:right="1751"/>
      </w:pPr>
      <w:r>
        <w:rPr/>
        <w:t>Касым Кайсенов, Бегельдинов, Бауржан Момышулы – Гордились и гордиться будем.</w:t>
      </w:r>
    </w:p>
    <w:p>
      <w:pPr>
        <w:pStyle w:val="BodyText"/>
        <w:spacing w:line="278" w:lineRule="auto"/>
        <w:ind w:left="1958" w:right="4136"/>
      </w:pPr>
      <w:r>
        <w:rPr/>
        <w:t>Такие нам самим нужны. Ведь воспитали их сурово,</w:t>
      </w:r>
    </w:p>
    <w:p>
      <w:pPr>
        <w:spacing w:after="0" w:line="278" w:lineRule="auto"/>
        <w:sectPr>
          <w:footerReference w:type="even" r:id="rId923"/>
          <w:footerReference w:type="default" r:id="rId924"/>
          <w:pgSz w:w="8400" w:h="11900"/>
          <w:pgMar w:footer="744" w:header="670" w:top="640" w:bottom="940" w:left="0" w:right="0"/>
          <w:pgNumType w:start="452"/>
        </w:sectPr>
      </w:pPr>
    </w:p>
    <w:p>
      <w:pPr>
        <w:pStyle w:val="BodyText"/>
      </w:pPr>
    </w:p>
    <w:p>
      <w:pPr>
        <w:pStyle w:val="BodyText"/>
        <w:spacing w:before="3"/>
        <w:rPr>
          <w:sz w:val="16"/>
        </w:rPr>
      </w:pPr>
    </w:p>
    <w:p>
      <w:pPr>
        <w:pStyle w:val="BodyText"/>
        <w:spacing w:line="276" w:lineRule="auto" w:before="91"/>
        <w:ind w:left="1798" w:right="4245"/>
      </w:pPr>
      <w:r>
        <w:rPr/>
        <w:t>Закалка сильная была. Молва советского солдата В историю для всех вошла.</w:t>
      </w:r>
    </w:p>
    <w:p>
      <w:pPr>
        <w:pStyle w:val="BodyText"/>
        <w:spacing w:line="276" w:lineRule="auto"/>
        <w:ind w:left="1798" w:right="3877"/>
      </w:pPr>
      <w:r>
        <w:rPr/>
        <w:t>Он в логово ворвался фрицев, Рейхстаг захватом взял чужой И мелом даже расписался Солдат советский и родной. Лежат теперь в могилах братья, Иначе как солдат назвать,</w:t>
      </w:r>
    </w:p>
    <w:p>
      <w:pPr>
        <w:pStyle w:val="BodyText"/>
        <w:spacing w:line="276" w:lineRule="auto"/>
        <w:ind w:left="1798" w:right="4102"/>
      </w:pPr>
      <w:r>
        <w:rPr/>
        <w:t>Их позвала в годину лихо Отчизна, Родина и мать.</w:t>
      </w:r>
    </w:p>
    <w:p>
      <w:pPr>
        <w:pStyle w:val="BodyText"/>
        <w:spacing w:line="276" w:lineRule="auto"/>
        <w:ind w:left="1798" w:right="3877"/>
      </w:pPr>
      <w:r>
        <w:rPr/>
        <w:t>И в Трептов парке на чужбине Ему воздвигли монумент,</w:t>
      </w:r>
    </w:p>
    <w:p>
      <w:pPr>
        <w:pStyle w:val="BodyText"/>
        <w:spacing w:line="276" w:lineRule="auto"/>
        <w:ind w:left="1798" w:right="4062"/>
      </w:pPr>
      <w:r>
        <w:rPr/>
        <w:t>И это был виток Победы Войны жестокой той момент.</w:t>
      </w:r>
    </w:p>
    <w:p>
      <w:pPr>
        <w:pStyle w:val="BodyText"/>
        <w:spacing w:line="276" w:lineRule="auto"/>
        <w:ind w:left="1798" w:right="3203"/>
      </w:pPr>
      <w:r>
        <w:rPr/>
        <w:t>Лежат теперь в могилах братских Отчизны лучшие сыны, и это дань,</w:t>
      </w:r>
    </w:p>
    <w:p>
      <w:pPr>
        <w:pStyle w:val="BodyText"/>
        <w:spacing w:line="229" w:lineRule="exact"/>
        <w:ind w:left="1798"/>
      </w:pPr>
      <w:r>
        <w:rPr/>
        <w:t>Кто не вернулся с далекой страшной той войны.</w:t>
      </w:r>
    </w:p>
    <w:p>
      <w:pPr>
        <w:pStyle w:val="BodyText"/>
      </w:pPr>
    </w:p>
    <w:p>
      <w:pPr>
        <w:pStyle w:val="BodyText"/>
        <w:spacing w:before="7"/>
        <w:rPr>
          <w:sz w:val="16"/>
        </w:rPr>
      </w:pPr>
    </w:p>
    <w:p>
      <w:pPr>
        <w:spacing w:after="0"/>
        <w:rPr>
          <w:sz w:val="16"/>
        </w:rPr>
        <w:sectPr>
          <w:pgSz w:w="8400" w:h="11900"/>
          <w:pgMar w:header="485" w:footer="836" w:top="860" w:bottom="1020" w:left="0" w:right="0"/>
        </w:sectPr>
      </w:pPr>
    </w:p>
    <w:p>
      <w:pPr>
        <w:spacing w:before="91"/>
        <w:ind w:left="0" w:right="0" w:firstLine="0"/>
        <w:jc w:val="right"/>
        <w:rPr>
          <w:i/>
          <w:sz w:val="20"/>
        </w:rPr>
      </w:pPr>
      <w:r>
        <w:rPr>
          <w:i/>
          <w:w w:val="95"/>
          <w:sz w:val="20"/>
        </w:rPr>
        <w:t>СОН</w:t>
      </w:r>
    </w:p>
    <w:p>
      <w:pPr>
        <w:pStyle w:val="BodyText"/>
        <w:spacing w:before="9"/>
        <w:rPr>
          <w:i/>
          <w:sz w:val="27"/>
        </w:rPr>
      </w:pPr>
      <w:r>
        <w:rPr/>
        <w:br w:type="column"/>
      </w:r>
      <w:r>
        <w:rPr>
          <w:i/>
          <w:sz w:val="27"/>
        </w:rPr>
      </w:r>
    </w:p>
    <w:p>
      <w:pPr>
        <w:spacing w:line="249" w:lineRule="auto" w:before="0"/>
        <w:ind w:left="915" w:right="795" w:firstLine="777"/>
        <w:jc w:val="right"/>
        <w:rPr>
          <w:i/>
          <w:sz w:val="20"/>
        </w:rPr>
      </w:pPr>
      <w:r>
        <w:rPr>
          <w:i/>
          <w:sz w:val="20"/>
        </w:rPr>
        <w:t>Магзумова</w:t>
      </w:r>
      <w:r>
        <w:rPr>
          <w:i/>
          <w:spacing w:val="-2"/>
          <w:sz w:val="20"/>
        </w:rPr>
        <w:t> </w:t>
      </w:r>
      <w:r>
        <w:rPr>
          <w:i/>
          <w:spacing w:val="-3"/>
          <w:sz w:val="20"/>
        </w:rPr>
        <w:t>Галина</w:t>
      </w:r>
      <w:r>
        <w:rPr>
          <w:i/>
          <w:spacing w:val="-1"/>
          <w:w w:val="99"/>
          <w:sz w:val="20"/>
        </w:rPr>
        <w:t> </w:t>
      </w:r>
      <w:r>
        <w:rPr>
          <w:i/>
          <w:sz w:val="20"/>
        </w:rPr>
        <w:t>Шариповна 07.05.2012 г.,</w:t>
      </w:r>
      <w:r>
        <w:rPr>
          <w:i/>
          <w:spacing w:val="-11"/>
          <w:sz w:val="20"/>
        </w:rPr>
        <w:t> </w:t>
      </w:r>
      <w:r>
        <w:rPr>
          <w:i/>
          <w:sz w:val="20"/>
        </w:rPr>
        <w:t>г.</w:t>
      </w:r>
    </w:p>
    <w:p>
      <w:pPr>
        <w:spacing w:before="2"/>
        <w:ind w:left="0" w:right="794" w:firstLine="0"/>
        <w:jc w:val="right"/>
        <w:rPr>
          <w:i/>
          <w:sz w:val="20"/>
        </w:rPr>
      </w:pPr>
      <w:r>
        <w:rPr>
          <w:i/>
          <w:spacing w:val="-1"/>
          <w:sz w:val="20"/>
        </w:rPr>
        <w:t>Павлодар</w:t>
      </w:r>
    </w:p>
    <w:p>
      <w:pPr>
        <w:spacing w:line="254" w:lineRule="auto" w:before="190"/>
        <w:ind w:left="685" w:right="794" w:firstLine="141"/>
        <w:jc w:val="right"/>
        <w:rPr>
          <w:i/>
          <w:sz w:val="20"/>
        </w:rPr>
      </w:pPr>
      <w:r>
        <w:rPr>
          <w:i/>
          <w:sz w:val="20"/>
        </w:rPr>
        <w:t>Светлой памяти</w:t>
      </w:r>
      <w:r>
        <w:rPr>
          <w:i/>
          <w:spacing w:val="-8"/>
          <w:sz w:val="20"/>
        </w:rPr>
        <w:t> </w:t>
      </w:r>
      <w:r>
        <w:rPr>
          <w:i/>
          <w:sz w:val="20"/>
        </w:rPr>
        <w:t>моего</w:t>
      </w:r>
      <w:r>
        <w:rPr>
          <w:i/>
          <w:spacing w:val="-5"/>
          <w:sz w:val="20"/>
        </w:rPr>
        <w:t> </w:t>
      </w:r>
      <w:r>
        <w:rPr>
          <w:i/>
          <w:sz w:val="20"/>
        </w:rPr>
        <w:t>деда</w:t>
      </w:r>
      <w:r>
        <w:rPr>
          <w:i/>
          <w:w w:val="99"/>
          <w:sz w:val="20"/>
        </w:rPr>
        <w:t> </w:t>
      </w:r>
      <w:r>
        <w:rPr>
          <w:i/>
          <w:sz w:val="20"/>
        </w:rPr>
        <w:t>Усенова Нурума</w:t>
      </w:r>
      <w:r>
        <w:rPr>
          <w:i/>
          <w:spacing w:val="-10"/>
          <w:sz w:val="20"/>
        </w:rPr>
        <w:t> </w:t>
      </w:r>
      <w:r>
        <w:rPr>
          <w:i/>
          <w:sz w:val="20"/>
        </w:rPr>
        <w:t>посвящается</w:t>
      </w:r>
    </w:p>
    <w:p>
      <w:pPr>
        <w:spacing w:after="0" w:line="254" w:lineRule="auto"/>
        <w:jc w:val="right"/>
        <w:rPr>
          <w:sz w:val="20"/>
        </w:rPr>
        <w:sectPr>
          <w:type w:val="continuous"/>
          <w:pgSz w:w="8400" w:h="11900"/>
          <w:pgMar w:top="380" w:bottom="0" w:left="0" w:right="0"/>
          <w:cols w:num="2" w:equalWidth="0">
            <w:col w:w="4297" w:space="40"/>
            <w:col w:w="4063"/>
          </w:cols>
        </w:sectPr>
      </w:pPr>
    </w:p>
    <w:p>
      <w:pPr>
        <w:pStyle w:val="BodyText"/>
        <w:spacing w:line="271" w:lineRule="auto" w:before="182"/>
        <w:ind w:left="1618" w:right="2493"/>
      </w:pPr>
      <w:r>
        <w:rPr/>
        <w:t>Цветной и удивительный приснился как-то сон. Стоял мальчишка юный средь тополиных крон. Худой и очень стройный, высокий белый лоб. Смущенный, даже скромный, стеснительный он. И локон темно-русый струился, как волна.</w:t>
      </w:r>
    </w:p>
    <w:p>
      <w:pPr>
        <w:pStyle w:val="BodyText"/>
        <w:spacing w:line="225" w:lineRule="exact"/>
        <w:ind w:left="1618"/>
      </w:pPr>
      <w:r>
        <w:rPr/>
        <w:t>Сиренью пахло в воздухе, кругом цвела весна.</w:t>
      </w:r>
    </w:p>
    <w:p>
      <w:pPr>
        <w:pStyle w:val="BodyText"/>
        <w:spacing w:line="271" w:lineRule="auto" w:before="29"/>
        <w:ind w:left="1618" w:right="2440"/>
      </w:pPr>
      <w:r>
        <w:rPr/>
        <w:t>В глазах, как небо синее, плескался звук морской, А за спиной был слышен далекий всем прибой.</w:t>
      </w:r>
    </w:p>
    <w:p>
      <w:pPr>
        <w:pStyle w:val="BodyText"/>
        <w:spacing w:line="229" w:lineRule="exact"/>
        <w:ind w:left="1618"/>
      </w:pPr>
      <w:r>
        <w:rPr/>
        <w:t>В рубашечке из холста, в штанах былых времен.</w:t>
      </w:r>
    </w:p>
    <w:p>
      <w:pPr>
        <w:spacing w:after="0" w:line="229" w:lineRule="exact"/>
        <w:sectPr>
          <w:type w:val="continuous"/>
          <w:pgSz w:w="8400" w:h="11900"/>
          <w:pgMar w:top="380" w:bottom="0" w:left="0" w:right="0"/>
        </w:sectPr>
      </w:pPr>
    </w:p>
    <w:p>
      <w:pPr>
        <w:pStyle w:val="BodyText"/>
      </w:pPr>
    </w:p>
    <w:p>
      <w:pPr>
        <w:pStyle w:val="BodyText"/>
      </w:pPr>
    </w:p>
    <w:p>
      <w:pPr>
        <w:pStyle w:val="BodyText"/>
        <w:spacing w:before="5"/>
        <w:rPr>
          <w:sz w:val="19"/>
        </w:rPr>
      </w:pPr>
    </w:p>
    <w:p>
      <w:pPr>
        <w:pStyle w:val="BodyText"/>
        <w:spacing w:line="276" w:lineRule="auto" w:before="91"/>
        <w:ind w:left="1658" w:right="2480"/>
      </w:pPr>
      <w:r>
        <w:rPr/>
        <w:t>И взор такой пронзительный, воспитан и умен. Рассыпаны веснушки и конопатый нос.</w:t>
      </w:r>
    </w:p>
    <w:p>
      <w:pPr>
        <w:pStyle w:val="BodyText"/>
        <w:spacing w:line="276" w:lineRule="auto"/>
        <w:ind w:left="1658" w:right="2290"/>
      </w:pPr>
      <w:r>
        <w:rPr/>
        <w:t>В мечтах сплошные планы, приятных сердцу грез. Имел он пальцы длинные и матовый их цвет!</w:t>
      </w:r>
    </w:p>
    <w:p>
      <w:pPr>
        <w:pStyle w:val="BodyText"/>
        <w:spacing w:line="276" w:lineRule="auto"/>
        <w:ind w:left="1658" w:right="3026"/>
      </w:pPr>
      <w:r>
        <w:rPr/>
        <w:t>На вид мальчишка, тогда неполных 20 лет. Был парень босоногим и улыбался мне, Рассыпался в поклоне моей родной семье. Спросила «кем вы будете и как его зовут?»</w:t>
      </w:r>
    </w:p>
    <w:p>
      <w:pPr>
        <w:pStyle w:val="BodyText"/>
        <w:spacing w:line="276" w:lineRule="auto"/>
        <w:ind w:left="1658" w:right="2480"/>
      </w:pPr>
      <w:r>
        <w:rPr/>
        <w:t>«Я дедушка У сенов Нурум, меня родные ждут, Был призван с Казахстана, в России был рожден. Лежим на Украине, без родины, имен.</w:t>
      </w:r>
    </w:p>
    <w:p>
      <w:pPr>
        <w:pStyle w:val="BodyText"/>
        <w:spacing w:line="276" w:lineRule="auto"/>
        <w:ind w:left="1658" w:right="2817"/>
      </w:pPr>
      <w:r>
        <w:rPr/>
        <w:t>А осенью справлял бы я полных 20 лет. Весною в Лозовеньке погас для нас рассвет». Он мило улыбался и мамин ждал приезд,</w:t>
      </w:r>
    </w:p>
    <w:p>
      <w:pPr>
        <w:pStyle w:val="BodyText"/>
        <w:spacing w:line="276" w:lineRule="auto"/>
        <w:ind w:left="1658" w:right="2025"/>
      </w:pPr>
      <w:r>
        <w:rPr/>
        <w:t>Чтоб снять с себя всю тайну и сбросить тяжкий крест. И стало мне понятно, что это божий жест.</w:t>
      </w:r>
    </w:p>
    <w:p>
      <w:pPr>
        <w:pStyle w:val="BodyText"/>
        <w:spacing w:line="276" w:lineRule="auto"/>
        <w:ind w:left="1658" w:right="2480"/>
      </w:pPr>
      <w:r>
        <w:rPr/>
        <w:t>А сон его подсказка, надежный в жизни жест. Полвека ждал он встречи, надеясь, что найдут. Такие же солдаты на поле битвы ждут.</w:t>
      </w:r>
    </w:p>
    <w:p>
      <w:pPr>
        <w:pStyle w:val="BodyText"/>
        <w:spacing w:line="276" w:lineRule="auto"/>
        <w:ind w:left="1658" w:right="2817"/>
      </w:pPr>
      <w:r>
        <w:rPr/>
        <w:t>И ниточку земную с небесным не прервать. Но воинов погибших не стоит забывать.</w:t>
      </w:r>
    </w:p>
    <w:p>
      <w:pPr>
        <w:pStyle w:val="BodyText"/>
        <w:spacing w:line="229" w:lineRule="exact"/>
        <w:ind w:left="1658"/>
      </w:pPr>
      <w:r>
        <w:rPr/>
        <w:t>И дедушка Усенов пришел мне рассказать,</w:t>
      </w:r>
    </w:p>
    <w:p>
      <w:pPr>
        <w:pStyle w:val="BodyText"/>
        <w:spacing w:line="276" w:lineRule="auto" w:before="26"/>
        <w:ind w:left="1658" w:right="2485"/>
      </w:pPr>
      <w:r>
        <w:rPr/>
        <w:t>Что ждет он с мамой встречи, как будто она</w:t>
      </w:r>
      <w:r>
        <w:rPr>
          <w:spacing w:val="-19"/>
        </w:rPr>
        <w:t> </w:t>
      </w:r>
      <w:r>
        <w:rPr/>
        <w:t>мать. И, растворившись в воздухе, рассеялся мой сон. А был в гостях со мною, конечно, только</w:t>
      </w:r>
      <w:r>
        <w:rPr>
          <w:spacing w:val="-13"/>
        </w:rPr>
        <w:t> </w:t>
      </w:r>
      <w:r>
        <w:rPr/>
        <w:t>он.</w:t>
      </w:r>
    </w:p>
    <w:p>
      <w:pPr>
        <w:pStyle w:val="BodyText"/>
        <w:spacing w:line="276" w:lineRule="auto"/>
        <w:ind w:left="1658" w:right="2949"/>
      </w:pPr>
      <w:r>
        <w:rPr/>
        <w:t>За встречу благодарна, Аллаху мой рахмет! И пусть нас освещает Нурума яркий свет! Спасибо Кусаинову, храни его Аллах!</w:t>
      </w:r>
    </w:p>
    <w:p>
      <w:pPr>
        <w:pStyle w:val="BodyText"/>
        <w:spacing w:line="276" w:lineRule="auto"/>
        <w:ind w:left="1658" w:right="2817"/>
      </w:pPr>
      <w:r>
        <w:rPr/>
        <w:t>Святые благодарны за труд на небесах! Спасибо Вам за маму и память тех солдат,</w:t>
      </w:r>
    </w:p>
    <w:p>
      <w:pPr>
        <w:pStyle w:val="BodyText"/>
        <w:spacing w:line="276" w:lineRule="auto"/>
        <w:ind w:left="1658" w:right="2290"/>
      </w:pPr>
      <w:r>
        <w:rPr/>
        <w:t>И пусть теперь спокойно в могилах братских спят. Удачи Вам, профессор, за тяжкий очень труд.</w:t>
      </w:r>
    </w:p>
    <w:p>
      <w:pPr>
        <w:pStyle w:val="BodyText"/>
        <w:spacing w:line="276" w:lineRule="auto"/>
        <w:ind w:left="1658" w:right="3317"/>
      </w:pPr>
      <w:r>
        <w:rPr/>
        <w:t>И слава, и почет в дороге Вас найдут. Во сне была подсказка, я много поняла.</w:t>
      </w:r>
    </w:p>
    <w:p>
      <w:pPr>
        <w:pStyle w:val="BodyText"/>
        <w:spacing w:line="229" w:lineRule="exact"/>
        <w:ind w:left="1658"/>
      </w:pPr>
      <w:r>
        <w:rPr/>
        <w:t>И с помощью комбрига вновь деда обрела.</w:t>
      </w:r>
    </w:p>
    <w:p>
      <w:pPr>
        <w:spacing w:after="0" w:line="229" w:lineRule="exact"/>
        <w:sectPr>
          <w:pgSz w:w="8400" w:h="11900"/>
          <w:pgMar w:header="670" w:footer="744" w:top="680" w:bottom="920" w:left="0" w:right="0"/>
        </w:sectPr>
      </w:pPr>
    </w:p>
    <w:p>
      <w:pPr>
        <w:spacing w:before="63"/>
        <w:ind w:left="4030" w:right="0" w:firstLine="0"/>
        <w:jc w:val="left"/>
        <w:rPr>
          <w:i/>
          <w:sz w:val="20"/>
        </w:rPr>
      </w:pPr>
      <w:r>
        <w:rPr>
          <w:i/>
          <w:sz w:val="20"/>
        </w:rPr>
        <w:t>Тайны Синявинских болот и высот </w:t>
      </w:r>
      <w:r>
        <w:rPr>
          <w:sz w:val="20"/>
        </w:rPr>
        <w:t>- </w:t>
      </w:r>
      <w:r>
        <w:rPr>
          <w:i/>
          <w:sz w:val="20"/>
        </w:rPr>
        <w:t>3</w:t>
      </w:r>
    </w:p>
    <w:p>
      <w:pPr>
        <w:pStyle w:val="BodyText"/>
        <w:rPr>
          <w:i/>
          <w:sz w:val="22"/>
        </w:rPr>
      </w:pPr>
    </w:p>
    <w:p>
      <w:pPr>
        <w:pStyle w:val="BodyText"/>
        <w:spacing w:before="1"/>
        <w:rPr>
          <w:i/>
          <w:sz w:val="31"/>
        </w:rPr>
      </w:pPr>
    </w:p>
    <w:p>
      <w:pPr>
        <w:pStyle w:val="BodyText"/>
        <w:ind w:left="1591"/>
      </w:pPr>
      <w:r>
        <w:rPr/>
        <w:t>Словами не опишешь душевный наш подъем.</w:t>
      </w:r>
    </w:p>
    <w:p>
      <w:pPr>
        <w:pStyle w:val="BodyText"/>
        <w:spacing w:line="276" w:lineRule="auto" w:before="34"/>
        <w:ind w:left="1591" w:right="2585"/>
      </w:pPr>
      <w:r>
        <w:rPr/>
        <w:t>И новой встречи с дедом весной мы снова ждем. Я праху поклониться желаю, дед, тебе!</w:t>
      </w:r>
    </w:p>
    <w:p>
      <w:pPr>
        <w:pStyle w:val="BodyText"/>
        <w:spacing w:line="229" w:lineRule="exact"/>
        <w:ind w:left="1591"/>
      </w:pPr>
      <w:r>
        <w:rPr/>
        <w:t>Ведь это часть истории о жизни и судьбе.</w:t>
      </w:r>
    </w:p>
    <w:p>
      <w:pPr>
        <w:pStyle w:val="BodyText"/>
        <w:spacing w:line="276" w:lineRule="auto" w:before="34"/>
        <w:ind w:left="1591" w:right="2639"/>
      </w:pPr>
      <w:r>
        <w:rPr/>
        <w:t>Мы знаем точный адрес и Харьков будем чтить, И подвиг твой военный мы на руках носить, Тебе лишь только 20, а ты уже герой,</w:t>
      </w:r>
    </w:p>
    <w:p>
      <w:pPr>
        <w:pStyle w:val="BodyText"/>
        <w:spacing w:line="229" w:lineRule="exact"/>
        <w:ind w:left="1591"/>
      </w:pPr>
      <w:r>
        <w:rPr/>
        <w:t>Казах и россиянин, мой дедушка родной.</w:t>
      </w:r>
    </w:p>
    <w:p>
      <w:pPr>
        <w:pStyle w:val="BodyText"/>
        <w:spacing w:before="155"/>
        <w:ind w:left="271" w:right="448"/>
        <w:jc w:val="center"/>
      </w:pPr>
      <w:r>
        <w:rPr/>
        <w:t>* * *</w:t>
      </w:r>
    </w:p>
    <w:p>
      <w:pPr>
        <w:spacing w:before="36"/>
        <w:ind w:left="5312" w:right="0" w:firstLine="0"/>
        <w:jc w:val="left"/>
        <w:rPr>
          <w:i/>
          <w:sz w:val="20"/>
        </w:rPr>
      </w:pPr>
      <w:r>
        <w:rPr>
          <w:i/>
          <w:sz w:val="20"/>
        </w:rPr>
        <w:t>Сергей Челпанов, г. Туапсе</w:t>
      </w:r>
    </w:p>
    <w:p>
      <w:pPr>
        <w:pStyle w:val="BodyText"/>
        <w:spacing w:before="5"/>
        <w:rPr>
          <w:i/>
          <w:sz w:val="23"/>
        </w:rPr>
      </w:pPr>
    </w:p>
    <w:p>
      <w:pPr>
        <w:pStyle w:val="BodyText"/>
        <w:spacing w:line="271" w:lineRule="auto"/>
        <w:ind w:left="2131" w:right="2817"/>
      </w:pPr>
      <w:r>
        <w:rPr/>
        <w:t>Здесь не слышно ни стонов, ни криков, Ни зверья нет, ни воронов стаи.</w:t>
      </w:r>
    </w:p>
    <w:p>
      <w:pPr>
        <w:pStyle w:val="BodyText"/>
        <w:spacing w:line="271" w:lineRule="auto"/>
        <w:ind w:left="2131" w:right="3203"/>
      </w:pPr>
      <w:r>
        <w:rPr/>
        <w:t>«Косоруков, Фалеев и Быков», — На прострелянной крышке читаю. Пролежала она тут, в овраге, Полстолетья, а то и подоле.</w:t>
      </w:r>
    </w:p>
    <w:p>
      <w:pPr>
        <w:pStyle w:val="BodyText"/>
        <w:spacing w:line="271" w:lineRule="auto"/>
        <w:ind w:left="2131" w:right="3379"/>
      </w:pPr>
      <w:r>
        <w:rPr/>
        <w:t>С котелком и остатками фляги — Ничего не осталось боле.</w:t>
      </w:r>
    </w:p>
    <w:p>
      <w:pPr>
        <w:pStyle w:val="BodyText"/>
        <w:spacing w:line="271" w:lineRule="auto"/>
        <w:ind w:left="2131" w:right="3203"/>
      </w:pPr>
      <w:r>
        <w:rPr/>
        <w:t>Никому уже службу не служит Общей миской еды меж боями. Только осень листвою завьюжит, Запоет по ущельям ветрами.</w:t>
      </w:r>
    </w:p>
    <w:p>
      <w:pPr>
        <w:pStyle w:val="BodyText"/>
        <w:spacing w:line="271" w:lineRule="auto"/>
        <w:ind w:left="2131" w:right="4327"/>
      </w:pPr>
      <w:r>
        <w:rPr/>
        <w:t>«Где вы, хлопцы?», — Шепчу я им тихо.</w:t>
      </w:r>
    </w:p>
    <w:p>
      <w:pPr>
        <w:pStyle w:val="BodyText"/>
        <w:spacing w:line="271" w:lineRule="auto"/>
        <w:ind w:left="2131" w:right="3285"/>
      </w:pPr>
      <w:r>
        <w:rPr/>
        <w:t>Лишь молчаньем ответила память, Косоруков, Фалеев и Быков...</w:t>
      </w:r>
    </w:p>
    <w:p>
      <w:pPr>
        <w:pStyle w:val="BodyText"/>
        <w:spacing w:line="271" w:lineRule="auto"/>
        <w:ind w:left="2131" w:right="3271"/>
        <w:jc w:val="both"/>
      </w:pPr>
      <w:r>
        <w:rPr/>
        <w:t>Сколько так и не найденных нами. Помолчим, чтоб беды не накликав, Не прерваться связующей нити.</w:t>
      </w:r>
    </w:p>
    <w:p>
      <w:pPr>
        <w:pStyle w:val="BodyText"/>
        <w:spacing w:line="229" w:lineRule="exact"/>
        <w:ind w:left="2131"/>
        <w:jc w:val="both"/>
      </w:pPr>
      <w:r>
        <w:rPr/>
        <w:t>Косоруков, Фалеев и Быков,</w:t>
      </w:r>
    </w:p>
    <w:p>
      <w:pPr>
        <w:pStyle w:val="BodyText"/>
        <w:spacing w:before="14"/>
        <w:ind w:left="2131"/>
        <w:jc w:val="both"/>
      </w:pPr>
      <w:r>
        <w:rPr/>
        <w:t>Вы в строю рядом с нами стоите.</w:t>
      </w:r>
    </w:p>
    <w:p>
      <w:pPr>
        <w:spacing w:after="0"/>
        <w:jc w:val="both"/>
        <w:sectPr>
          <w:headerReference w:type="default" r:id="rId925"/>
          <w:footerReference w:type="default" r:id="rId926"/>
          <w:footerReference w:type="even" r:id="rId927"/>
          <w:pgSz w:w="8400" w:h="11900"/>
          <w:pgMar w:header="0" w:footer="761" w:top="520" w:bottom="960" w:left="0" w:right="0"/>
          <w:pgNumType w:start="455"/>
        </w:sectPr>
      </w:pPr>
    </w:p>
    <w:p>
      <w:pPr>
        <w:pStyle w:val="BodyText"/>
      </w:pPr>
    </w:p>
    <w:p>
      <w:pPr>
        <w:pStyle w:val="BodyText"/>
        <w:spacing w:before="4"/>
        <w:rPr>
          <w:sz w:val="28"/>
        </w:rPr>
      </w:pPr>
    </w:p>
    <w:p>
      <w:pPr>
        <w:pStyle w:val="Heading3"/>
        <w:spacing w:before="91"/>
        <w:ind w:left="2895"/>
        <w:rPr>
          <w:i/>
        </w:rPr>
      </w:pPr>
      <w:r>
        <w:rPr>
          <w:i/>
        </w:rPr>
        <w:t>СОЛДАТЫ ОСТАЛИСЬ В ОКОПАХ</w:t>
      </w:r>
    </w:p>
    <w:p>
      <w:pPr>
        <w:pStyle w:val="BodyText"/>
        <w:spacing w:before="9"/>
        <w:rPr>
          <w:b/>
          <w:i/>
          <w:sz w:val="13"/>
        </w:rPr>
      </w:pPr>
    </w:p>
    <w:p>
      <w:pPr>
        <w:spacing w:before="91"/>
        <w:ind w:left="5751" w:right="0" w:firstLine="0"/>
        <w:jc w:val="both"/>
        <w:rPr>
          <w:i/>
          <w:sz w:val="20"/>
        </w:rPr>
      </w:pPr>
      <w:r>
        <w:rPr>
          <w:i/>
          <w:sz w:val="20"/>
        </w:rPr>
        <w:t>Сергей Челпанов, г. Туапсе</w:t>
      </w:r>
    </w:p>
    <w:p>
      <w:pPr>
        <w:pStyle w:val="BodyText"/>
        <w:spacing w:before="73"/>
        <w:ind w:left="2253"/>
        <w:jc w:val="both"/>
      </w:pPr>
      <w:r>
        <w:rPr/>
        <w:t>Солдаты остались в окопах,</w:t>
      </w:r>
    </w:p>
    <w:p>
      <w:pPr>
        <w:pStyle w:val="BodyText"/>
        <w:spacing w:line="271" w:lineRule="auto" w:before="29"/>
        <w:ind w:left="2253" w:right="3438"/>
        <w:jc w:val="both"/>
      </w:pPr>
      <w:r>
        <w:rPr/>
        <w:t>В траншеях,</w:t>
      </w:r>
      <w:r>
        <w:rPr>
          <w:spacing w:val="-18"/>
        </w:rPr>
        <w:t> </w:t>
      </w:r>
      <w:r>
        <w:rPr/>
        <w:t>воронках-могилах, На горных нехоженных</w:t>
      </w:r>
      <w:r>
        <w:rPr>
          <w:spacing w:val="-16"/>
        </w:rPr>
        <w:t> </w:t>
      </w:r>
      <w:r>
        <w:rPr/>
        <w:t>тропах, Под топью болотного</w:t>
      </w:r>
      <w:r>
        <w:rPr>
          <w:spacing w:val="-4"/>
        </w:rPr>
        <w:t> </w:t>
      </w:r>
      <w:r>
        <w:rPr/>
        <w:t>ила.</w:t>
      </w:r>
    </w:p>
    <w:p>
      <w:pPr>
        <w:pStyle w:val="BodyText"/>
        <w:spacing w:line="271" w:lineRule="auto"/>
        <w:ind w:left="2253" w:right="3713"/>
      </w:pPr>
      <w:r>
        <w:rPr/>
        <w:t>Солдаты остались навечно В пуху из свинца и из</w:t>
      </w:r>
      <w:r>
        <w:rPr>
          <w:spacing w:val="-14"/>
        </w:rPr>
        <w:t> </w:t>
      </w:r>
      <w:r>
        <w:rPr/>
        <w:t>стали. Березки в фате подвенечной Теперь им невестами стали. И время укрыло землею Тела их, укутав с любовью. Но души весенней</w:t>
      </w:r>
      <w:r>
        <w:rPr>
          <w:spacing w:val="-4"/>
        </w:rPr>
        <w:t> </w:t>
      </w:r>
      <w:r>
        <w:rPr/>
        <w:t>травою</w:t>
      </w:r>
    </w:p>
    <w:p>
      <w:pPr>
        <w:pStyle w:val="BodyText"/>
        <w:spacing w:line="223" w:lineRule="exact"/>
        <w:ind w:left="2253"/>
      </w:pPr>
      <w:r>
        <w:rPr/>
        <w:t>Взойдут в нашей памяти болью.</w:t>
      </w:r>
    </w:p>
    <w:p>
      <w:pPr>
        <w:pStyle w:val="BodyText"/>
        <w:spacing w:before="5"/>
        <w:rPr>
          <w:sz w:val="12"/>
        </w:rPr>
      </w:pPr>
    </w:p>
    <w:p>
      <w:pPr>
        <w:spacing w:before="91"/>
        <w:ind w:left="271" w:right="12" w:firstLine="0"/>
        <w:jc w:val="center"/>
        <w:rPr>
          <w:i/>
          <w:sz w:val="20"/>
        </w:rPr>
      </w:pPr>
      <w:r>
        <w:rPr>
          <w:i/>
          <w:sz w:val="20"/>
        </w:rPr>
        <w:t>ЗАБЫТЫЕ ПОЛКИ</w:t>
      </w:r>
    </w:p>
    <w:p>
      <w:pPr>
        <w:spacing w:line="276" w:lineRule="auto" w:before="187"/>
        <w:ind w:left="4258" w:right="629" w:hanging="656"/>
        <w:jc w:val="left"/>
        <w:rPr>
          <w:i/>
          <w:sz w:val="20"/>
        </w:rPr>
      </w:pPr>
      <w:r>
        <w:rPr>
          <w:i/>
          <w:spacing w:val="-9"/>
          <w:sz w:val="20"/>
        </w:rPr>
        <w:t>Сергей Челпанов, </w:t>
      </w:r>
      <w:r>
        <w:rPr>
          <w:i/>
          <w:spacing w:val="-6"/>
          <w:sz w:val="20"/>
        </w:rPr>
        <w:t>г. </w:t>
      </w:r>
      <w:r>
        <w:rPr>
          <w:i/>
          <w:spacing w:val="-9"/>
          <w:sz w:val="20"/>
        </w:rPr>
        <w:t>Туапсе Памяти воинов 408-го </w:t>
      </w:r>
      <w:r>
        <w:rPr>
          <w:i/>
          <w:spacing w:val="-6"/>
          <w:sz w:val="20"/>
        </w:rPr>
        <w:t>СД </w:t>
      </w:r>
      <w:r>
        <w:rPr>
          <w:i/>
          <w:spacing w:val="-6"/>
          <w:sz w:val="20"/>
        </w:rPr>
        <w:t>под </w:t>
      </w:r>
      <w:r>
        <w:rPr>
          <w:i/>
          <w:spacing w:val="-10"/>
          <w:sz w:val="20"/>
        </w:rPr>
        <w:t>командованием </w:t>
      </w:r>
      <w:r>
        <w:rPr>
          <w:i/>
          <w:spacing w:val="-9"/>
          <w:sz w:val="20"/>
        </w:rPr>
        <w:t>полковника </w:t>
      </w:r>
      <w:r>
        <w:rPr>
          <w:i/>
          <w:spacing w:val="-5"/>
          <w:sz w:val="20"/>
        </w:rPr>
        <w:t>П. Н. </w:t>
      </w:r>
      <w:r>
        <w:rPr>
          <w:i/>
          <w:spacing w:val="-9"/>
          <w:sz w:val="20"/>
        </w:rPr>
        <w:t>Кицука</w:t>
      </w:r>
    </w:p>
    <w:p>
      <w:pPr>
        <w:pStyle w:val="BodyText"/>
        <w:spacing w:line="268" w:lineRule="auto" w:before="182"/>
        <w:ind w:left="2715" w:right="3626"/>
      </w:pPr>
      <w:r>
        <w:rPr/>
        <w:t>Опять дождем умытые, Укрытые метелями Лежат полки забытые, Оправданные целями. Их души беспокойные Ветрами отзываются.</w:t>
      </w:r>
    </w:p>
    <w:p>
      <w:pPr>
        <w:pStyle w:val="BodyText"/>
        <w:spacing w:line="271" w:lineRule="auto" w:before="8"/>
        <w:ind w:left="2715" w:right="2817"/>
      </w:pPr>
      <w:r>
        <w:rPr/>
        <w:t>Траншей ряды нестройные Потоками смываются.</w:t>
      </w:r>
    </w:p>
    <w:p>
      <w:pPr>
        <w:pStyle w:val="BodyText"/>
        <w:spacing w:line="271" w:lineRule="auto"/>
        <w:ind w:left="2715" w:right="3550"/>
        <w:jc w:val="both"/>
      </w:pPr>
      <w:r>
        <w:rPr/>
        <w:t>Ни ложью, ни забвением Ни обесчестить</w:t>
      </w:r>
      <w:r>
        <w:rPr>
          <w:spacing w:val="-12"/>
        </w:rPr>
        <w:t> </w:t>
      </w:r>
      <w:r>
        <w:rPr/>
        <w:t>знамени. Другие</w:t>
      </w:r>
      <w:r>
        <w:rPr>
          <w:spacing w:val="-1"/>
        </w:rPr>
        <w:t> </w:t>
      </w:r>
      <w:r>
        <w:rPr/>
        <w:t>поколения</w:t>
      </w:r>
    </w:p>
    <w:p>
      <w:pPr>
        <w:pStyle w:val="BodyText"/>
        <w:spacing w:line="228" w:lineRule="exact"/>
        <w:ind w:left="2715"/>
        <w:jc w:val="both"/>
      </w:pPr>
      <w:r>
        <w:rPr/>
        <w:t>Сдают на жизнь экзамены.</w:t>
      </w:r>
    </w:p>
    <w:p>
      <w:pPr>
        <w:spacing w:after="0" w:line="228" w:lineRule="exact"/>
        <w:jc w:val="both"/>
        <w:sectPr>
          <w:headerReference w:type="default" r:id="rId928"/>
          <w:pgSz w:w="8400" w:h="11900"/>
          <w:pgMar w:header="540" w:footer="761" w:top="740" w:bottom="980" w:left="0" w:right="0"/>
        </w:sectPr>
      </w:pPr>
    </w:p>
    <w:p>
      <w:pPr>
        <w:spacing w:before="67"/>
        <w:ind w:left="3977" w:right="0" w:firstLine="0"/>
        <w:jc w:val="left"/>
        <w:rPr>
          <w:i/>
          <w:sz w:val="20"/>
        </w:rPr>
      </w:pPr>
      <w:r>
        <w:rPr>
          <w:i/>
          <w:sz w:val="20"/>
        </w:rPr>
        <w:t>Тайны Синявинских болот и высот - 3</w:t>
      </w:r>
    </w:p>
    <w:p>
      <w:pPr>
        <w:pStyle w:val="BodyText"/>
        <w:spacing w:before="5"/>
        <w:rPr>
          <w:i/>
          <w:sz w:val="19"/>
        </w:rPr>
      </w:pPr>
    </w:p>
    <w:p>
      <w:pPr>
        <w:pStyle w:val="BodyText"/>
        <w:spacing w:line="276" w:lineRule="auto"/>
        <w:ind w:left="2635" w:right="3234"/>
      </w:pPr>
      <w:r>
        <w:rPr/>
        <w:t>Лишь неподвластна времени, Над лозунгами пошлыми Ложится тяжким бременем На нас вина за прошлое.</w:t>
      </w:r>
    </w:p>
    <w:p>
      <w:pPr>
        <w:pStyle w:val="BodyText"/>
        <w:rPr>
          <w:sz w:val="22"/>
        </w:rPr>
      </w:pPr>
    </w:p>
    <w:p>
      <w:pPr>
        <w:pStyle w:val="BodyText"/>
        <w:spacing w:before="7"/>
      </w:pPr>
    </w:p>
    <w:p>
      <w:pPr>
        <w:spacing w:before="0"/>
        <w:ind w:left="2710" w:right="0" w:firstLine="0"/>
        <w:jc w:val="left"/>
        <w:rPr>
          <w:i/>
          <w:sz w:val="20"/>
        </w:rPr>
      </w:pPr>
      <w:r>
        <w:rPr>
          <w:i/>
          <w:sz w:val="20"/>
        </w:rPr>
        <w:t>ЗДРАВСТВУЙ, ГОЛИКОВ ИВАН</w:t>
      </w:r>
    </w:p>
    <w:p>
      <w:pPr>
        <w:spacing w:before="152"/>
        <w:ind w:left="5276" w:right="0" w:firstLine="0"/>
        <w:jc w:val="left"/>
        <w:rPr>
          <w:i/>
          <w:sz w:val="20"/>
        </w:rPr>
      </w:pPr>
      <w:r>
        <w:rPr>
          <w:i/>
          <w:sz w:val="20"/>
        </w:rPr>
        <w:t>Сергей Челпанов, г. Туапсе</w:t>
      </w:r>
    </w:p>
    <w:p>
      <w:pPr>
        <w:pStyle w:val="BodyText"/>
        <w:spacing w:before="3"/>
        <w:rPr>
          <w:i/>
          <w:sz w:val="24"/>
        </w:rPr>
      </w:pPr>
    </w:p>
    <w:p>
      <w:pPr>
        <w:pStyle w:val="BodyText"/>
        <w:spacing w:line="276" w:lineRule="auto"/>
        <w:ind w:left="2635" w:right="3284"/>
        <w:jc w:val="both"/>
      </w:pPr>
      <w:r>
        <w:rPr/>
        <w:t>Эй, дружок, плесни в стакан Из походной старой</w:t>
      </w:r>
      <w:r>
        <w:rPr>
          <w:spacing w:val="-19"/>
        </w:rPr>
        <w:t> </w:t>
      </w:r>
      <w:r>
        <w:rPr/>
        <w:t>фляжки. Здравствуй, Голиков</w:t>
      </w:r>
      <w:r>
        <w:rPr>
          <w:spacing w:val="-7"/>
        </w:rPr>
        <w:t> </w:t>
      </w:r>
      <w:r>
        <w:rPr/>
        <w:t>Иван,</w:t>
      </w:r>
    </w:p>
    <w:p>
      <w:pPr>
        <w:pStyle w:val="BodyText"/>
        <w:spacing w:line="276" w:lineRule="auto"/>
        <w:ind w:left="2635" w:right="3122"/>
      </w:pPr>
      <w:r>
        <w:rPr/>
        <w:t>Ты окончил путь свой тяжкий. Здесь, в воронке, столько лет Пролежал войной забытый.</w:t>
      </w:r>
    </w:p>
    <w:p>
      <w:pPr>
        <w:pStyle w:val="BodyText"/>
        <w:spacing w:line="276" w:lineRule="auto"/>
        <w:ind w:left="2635" w:right="3558"/>
      </w:pPr>
      <w:r>
        <w:rPr/>
        <w:t>После доблестных побед: Не живой, и не убитый.</w:t>
      </w:r>
    </w:p>
    <w:p>
      <w:pPr>
        <w:pStyle w:val="BodyText"/>
        <w:spacing w:line="276" w:lineRule="auto"/>
        <w:ind w:left="2635" w:right="2817"/>
      </w:pPr>
      <w:r>
        <w:rPr/>
        <w:t>С вечностью в одном строю Будешь числиться отныне, Подаривши жизнь свою Противопехотной мине.</w:t>
      </w:r>
    </w:p>
    <w:p>
      <w:pPr>
        <w:pStyle w:val="BodyText"/>
        <w:spacing w:line="276" w:lineRule="auto"/>
        <w:ind w:left="2635" w:right="3513"/>
      </w:pPr>
      <w:r>
        <w:rPr/>
        <w:t>Обрети ж теперь покой Под гранитною плитою. Заверши последний бой, Ставший памятью</w:t>
      </w:r>
      <w:r>
        <w:rPr>
          <w:spacing w:val="-14"/>
        </w:rPr>
        <w:t> </w:t>
      </w:r>
      <w:r>
        <w:rPr/>
        <w:t>живою, Чтоб спокойнее могли Мы глядеть на поле боя, Где своих бойцов</w:t>
      </w:r>
      <w:r>
        <w:rPr>
          <w:spacing w:val="-9"/>
        </w:rPr>
        <w:t> </w:t>
      </w:r>
      <w:r>
        <w:rPr/>
        <w:t>нашли,</w:t>
      </w:r>
    </w:p>
    <w:p>
      <w:pPr>
        <w:pStyle w:val="BodyText"/>
        <w:spacing w:line="230" w:lineRule="exact"/>
        <w:ind w:left="2635"/>
      </w:pPr>
      <w:r>
        <w:rPr/>
        <w:t>Связанных одной судьбою.</w:t>
      </w:r>
    </w:p>
    <w:p>
      <w:pPr>
        <w:spacing w:after="0" w:line="230" w:lineRule="exact"/>
        <w:sectPr>
          <w:headerReference w:type="even" r:id="rId929"/>
          <w:pgSz w:w="8400" w:h="11900"/>
          <w:pgMar w:header="0" w:footer="797" w:top="860" w:bottom="980" w:left="0" w:right="0"/>
        </w:sectPr>
      </w:pPr>
    </w:p>
    <w:p>
      <w:pPr>
        <w:pStyle w:val="BodyText"/>
      </w:pPr>
    </w:p>
    <w:p>
      <w:pPr>
        <w:pStyle w:val="BodyText"/>
        <w:spacing w:before="3"/>
        <w:rPr>
          <w:sz w:val="26"/>
        </w:rPr>
      </w:pPr>
    </w:p>
    <w:p>
      <w:pPr>
        <w:spacing w:before="91"/>
        <w:ind w:left="271" w:right="12" w:firstLine="0"/>
        <w:jc w:val="center"/>
        <w:rPr>
          <w:i/>
          <w:sz w:val="20"/>
        </w:rPr>
      </w:pPr>
      <w:r>
        <w:rPr>
          <w:i/>
          <w:sz w:val="20"/>
        </w:rPr>
        <w:t>ЭХО ВОЙНЫ</w:t>
      </w:r>
    </w:p>
    <w:p>
      <w:pPr>
        <w:spacing w:before="197"/>
        <w:ind w:left="5387" w:right="0" w:firstLine="0"/>
        <w:jc w:val="left"/>
        <w:rPr>
          <w:i/>
          <w:sz w:val="20"/>
        </w:rPr>
      </w:pPr>
      <w:r>
        <w:rPr>
          <w:i/>
          <w:sz w:val="20"/>
        </w:rPr>
        <w:t>Сергей Челпанов, г. Туапсе</w:t>
      </w:r>
    </w:p>
    <w:p>
      <w:pPr>
        <w:pStyle w:val="BodyText"/>
        <w:spacing w:before="5"/>
        <w:rPr>
          <w:i/>
          <w:sz w:val="14"/>
        </w:rPr>
      </w:pPr>
    </w:p>
    <w:p>
      <w:pPr>
        <w:pStyle w:val="BodyText"/>
        <w:spacing w:line="280" w:lineRule="auto" w:before="91"/>
        <w:ind w:left="2761" w:right="3050"/>
      </w:pPr>
      <w:r>
        <w:rPr/>
        <w:t>Что глядишь железным </w:t>
      </w:r>
      <w:r>
        <w:rPr>
          <w:spacing w:val="-3"/>
        </w:rPr>
        <w:t>боком </w:t>
      </w:r>
      <w:r>
        <w:rPr/>
        <w:t>На меня, пустая</w:t>
      </w:r>
      <w:r>
        <w:rPr>
          <w:spacing w:val="-4"/>
        </w:rPr>
        <w:t> </w:t>
      </w:r>
      <w:r>
        <w:rPr/>
        <w:t>смерть?</w:t>
      </w:r>
    </w:p>
    <w:p>
      <w:pPr>
        <w:pStyle w:val="BodyText"/>
        <w:spacing w:line="280" w:lineRule="auto" w:before="2"/>
        <w:ind w:left="2761" w:right="3519"/>
      </w:pPr>
      <w:r>
        <w:rPr/>
        <w:t>Затаилась ненароком, Бед шальная</w:t>
      </w:r>
      <w:r>
        <w:rPr>
          <w:spacing w:val="-18"/>
        </w:rPr>
        <w:t> </w:t>
      </w:r>
      <w:r>
        <w:rPr/>
        <w:t>круговерть.</w:t>
      </w:r>
    </w:p>
    <w:p>
      <w:pPr>
        <w:pStyle w:val="BodyText"/>
        <w:spacing w:line="280" w:lineRule="auto"/>
        <w:ind w:left="2761" w:right="3203"/>
      </w:pPr>
      <w:r>
        <w:rPr/>
        <w:t>Обезврежен след военный, Зло ненужное теперь,</w:t>
      </w:r>
    </w:p>
    <w:p>
      <w:pPr>
        <w:pStyle w:val="BodyText"/>
        <w:spacing w:line="280" w:lineRule="auto"/>
        <w:ind w:left="2761" w:right="3144"/>
      </w:pPr>
      <w:r>
        <w:rPr/>
        <w:t>Чтобы меньше во Вселенной Стало горя и потерь.</w:t>
      </w:r>
    </w:p>
    <w:p>
      <w:pPr>
        <w:pStyle w:val="BodyText"/>
        <w:spacing w:line="280" w:lineRule="auto"/>
        <w:ind w:left="2760" w:right="3168"/>
      </w:pPr>
      <w:r>
        <w:rPr/>
        <w:t>Много вас с войны пасется По полянам да лесам, Гулким эхом отзовется Едким дымом к небесам. Ржавой россыпью шрапнели Разлетятся над землей</w:t>
      </w:r>
    </w:p>
    <w:p>
      <w:pPr>
        <w:pStyle w:val="BodyText"/>
        <w:spacing w:line="283" w:lineRule="auto"/>
        <w:ind w:left="2761" w:right="2817"/>
      </w:pPr>
      <w:r>
        <w:rPr/>
        <w:t>Те, что, к счастью, не успели Стать последнею чертой.</w:t>
      </w:r>
    </w:p>
    <w:p>
      <w:pPr>
        <w:pStyle w:val="BodyText"/>
        <w:spacing w:before="3"/>
        <w:rPr>
          <w:sz w:val="17"/>
        </w:rPr>
      </w:pPr>
    </w:p>
    <w:p>
      <w:pPr>
        <w:spacing w:before="1"/>
        <w:ind w:left="271" w:right="175" w:firstLine="0"/>
        <w:jc w:val="center"/>
        <w:rPr>
          <w:i/>
          <w:sz w:val="20"/>
        </w:rPr>
      </w:pPr>
      <w:r>
        <w:rPr>
          <w:i/>
          <w:sz w:val="20"/>
        </w:rPr>
        <w:t>РАССКАЗ СТАРОГО СОЛДАТА</w:t>
      </w:r>
    </w:p>
    <w:p>
      <w:pPr>
        <w:spacing w:line="256" w:lineRule="auto" w:before="154"/>
        <w:ind w:left="3636" w:right="719" w:firstLine="14"/>
        <w:jc w:val="both"/>
        <w:rPr>
          <w:i/>
          <w:sz w:val="20"/>
        </w:rPr>
      </w:pPr>
      <w:r>
        <w:rPr>
          <w:i/>
          <w:sz w:val="20"/>
        </w:rPr>
        <w:t>Сергей Челпанов, г. Туапс Посвящается Герою </w:t>
      </w:r>
      <w:r>
        <w:rPr>
          <w:i/>
          <w:sz w:val="20"/>
        </w:rPr>
        <w:t>Советского Союза, генералу П.К. Богдановичу, командиру 81-й морской стрелковой бригады.</w:t>
      </w:r>
    </w:p>
    <w:p>
      <w:pPr>
        <w:pStyle w:val="BodyText"/>
        <w:spacing w:before="8"/>
        <w:rPr>
          <w:i/>
        </w:rPr>
      </w:pPr>
    </w:p>
    <w:p>
      <w:pPr>
        <w:pStyle w:val="BodyText"/>
        <w:spacing w:line="280" w:lineRule="auto"/>
        <w:ind w:left="2299" w:right="3499"/>
        <w:jc w:val="both"/>
      </w:pPr>
      <w:r>
        <w:rPr/>
        <w:t>«Послушайте рассказ, ребята, О том, что в памяти</w:t>
      </w:r>
      <w:r>
        <w:rPr>
          <w:spacing w:val="-20"/>
        </w:rPr>
        <w:t> </w:t>
      </w:r>
      <w:r>
        <w:rPr/>
        <w:t>тревожит. Как воевали мы</w:t>
      </w:r>
      <w:r>
        <w:rPr>
          <w:spacing w:val="-4"/>
        </w:rPr>
        <w:t> </w:t>
      </w:r>
      <w:r>
        <w:rPr/>
        <w:t>когда-то</w:t>
      </w:r>
    </w:p>
    <w:p>
      <w:pPr>
        <w:pStyle w:val="BodyText"/>
        <w:spacing w:line="278" w:lineRule="auto"/>
        <w:ind w:left="2299" w:right="3641"/>
      </w:pPr>
      <w:r>
        <w:rPr/>
        <w:t>И крепче были, и моложе. Еще нестрелянным салагой Я познакомился с бригадой.</w:t>
      </w:r>
    </w:p>
    <w:p>
      <w:pPr>
        <w:spacing w:after="0" w:line="278" w:lineRule="auto"/>
        <w:sectPr>
          <w:headerReference w:type="even" r:id="rId930"/>
          <w:headerReference w:type="default" r:id="rId931"/>
          <w:footerReference w:type="even" r:id="rId932"/>
          <w:footerReference w:type="default" r:id="rId933"/>
          <w:pgSz w:w="8400" w:h="11900"/>
          <w:pgMar w:header="528" w:footer="756" w:top="740" w:bottom="940" w:left="0" w:right="0"/>
          <w:pgNumType w:start="458"/>
        </w:sectPr>
      </w:pPr>
    </w:p>
    <w:p>
      <w:pPr>
        <w:pStyle w:val="BodyText"/>
      </w:pPr>
    </w:p>
    <w:p>
      <w:pPr>
        <w:pStyle w:val="BodyText"/>
        <w:spacing w:before="3"/>
        <w:rPr>
          <w:sz w:val="22"/>
        </w:rPr>
      </w:pPr>
    </w:p>
    <w:p>
      <w:pPr>
        <w:pStyle w:val="BodyText"/>
        <w:spacing w:before="91"/>
        <w:ind w:left="2081"/>
      </w:pPr>
      <w:r>
        <w:rPr/>
        <w:t>Меня ребята всей ватагой</w:t>
      </w:r>
    </w:p>
    <w:p>
      <w:pPr>
        <w:pStyle w:val="BodyText"/>
        <w:spacing w:line="280" w:lineRule="auto" w:before="39"/>
        <w:ind w:left="2081" w:right="3333"/>
      </w:pPr>
      <w:r>
        <w:rPr/>
        <w:t>«Крестили» бляхой, как наградой. Традиции в морской пехоте Хранились, соблюдались,</w:t>
      </w:r>
      <w:r>
        <w:rPr>
          <w:spacing w:val="-17"/>
        </w:rPr>
        <w:t> </w:t>
      </w:r>
      <w:r>
        <w:rPr/>
        <w:t>чтились. Мы все воспитаны на</w:t>
      </w:r>
      <w:r>
        <w:rPr>
          <w:spacing w:val="-2"/>
        </w:rPr>
        <w:t> </w:t>
      </w:r>
      <w:r>
        <w:rPr/>
        <w:t>флоте,</w:t>
      </w:r>
    </w:p>
    <w:p>
      <w:pPr>
        <w:pStyle w:val="BodyText"/>
        <w:spacing w:line="280" w:lineRule="auto"/>
        <w:ind w:left="2081" w:right="3437"/>
      </w:pPr>
      <w:r>
        <w:rPr/>
        <w:t>Чем хвастались, и чем</w:t>
      </w:r>
      <w:r>
        <w:rPr>
          <w:spacing w:val="-19"/>
        </w:rPr>
        <w:t> </w:t>
      </w:r>
      <w:r>
        <w:rPr/>
        <w:t>гордились. Но главное свое «крещенье»</w:t>
      </w:r>
    </w:p>
    <w:p>
      <w:pPr>
        <w:pStyle w:val="BodyText"/>
        <w:spacing w:line="280" w:lineRule="auto"/>
        <w:ind w:left="2081" w:right="3433"/>
      </w:pPr>
      <w:r>
        <w:rPr/>
        <w:t>Я получил под Кура-Цице*, Когда попали в окруженье. Словаки шли на помощь фрицам. Забыв о сущности славянской, Испить морской решили крови. Но нашей прыти хулиганской</w:t>
      </w:r>
    </w:p>
    <w:p>
      <w:pPr>
        <w:pStyle w:val="BodyText"/>
        <w:spacing w:line="280" w:lineRule="auto"/>
        <w:ind w:left="2081" w:right="3732"/>
      </w:pPr>
      <w:r>
        <w:rPr/>
        <w:t>Не знали, видимо, панове. Был командир бригады точен, Умен, могуч и грозен с виду.</w:t>
      </w:r>
    </w:p>
    <w:p>
      <w:pPr>
        <w:pStyle w:val="BodyText"/>
        <w:spacing w:line="280" w:lineRule="auto"/>
        <w:ind w:left="2081" w:right="3407"/>
      </w:pPr>
      <w:r>
        <w:rPr/>
        <w:t>Но справедливый, между</w:t>
      </w:r>
      <w:r>
        <w:rPr>
          <w:spacing w:val="-12"/>
        </w:rPr>
        <w:t> </w:t>
      </w:r>
      <w:r>
        <w:rPr/>
        <w:t>прочим. Своих он не давал в</w:t>
      </w:r>
      <w:r>
        <w:rPr>
          <w:spacing w:val="-5"/>
        </w:rPr>
        <w:t> </w:t>
      </w:r>
      <w:r>
        <w:rPr/>
        <w:t>обиду.</w:t>
      </w:r>
    </w:p>
    <w:p>
      <w:pPr>
        <w:pStyle w:val="BodyText"/>
        <w:ind w:left="2081"/>
      </w:pPr>
      <w:r>
        <w:rPr/>
        <w:t>Не наблюдал за ходом</w:t>
      </w:r>
      <w:r>
        <w:rPr>
          <w:spacing w:val="-11"/>
        </w:rPr>
        <w:t> </w:t>
      </w:r>
      <w:r>
        <w:rPr/>
        <w:t>боя,</w:t>
      </w:r>
    </w:p>
    <w:p>
      <w:pPr>
        <w:pStyle w:val="BodyText"/>
        <w:spacing w:line="280" w:lineRule="auto" w:before="38"/>
        <w:ind w:left="2081" w:right="3509"/>
      </w:pPr>
      <w:r>
        <w:rPr/>
        <w:t>А в пекло рвался вместе с нами. И часто рисковал собою,</w:t>
      </w:r>
    </w:p>
    <w:p>
      <w:pPr>
        <w:pStyle w:val="BodyText"/>
        <w:spacing w:line="229" w:lineRule="exact"/>
        <w:ind w:left="2081"/>
      </w:pPr>
      <w:r>
        <w:rPr/>
        <w:t>Не кланяясь перед врагами.</w:t>
      </w:r>
    </w:p>
    <w:p>
      <w:pPr>
        <w:pStyle w:val="BodyText"/>
        <w:spacing w:line="280" w:lineRule="auto" w:before="38"/>
        <w:ind w:left="2081" w:right="3203"/>
      </w:pPr>
      <w:r>
        <w:rPr/>
        <w:t>Тот полдень августовский жаркий Запомню я до самой смерти: Слепило солнце слишком ярко, Враги ползли на нас, как черти.</w:t>
      </w:r>
    </w:p>
    <w:p>
      <w:pPr>
        <w:pStyle w:val="BodyText"/>
        <w:spacing w:line="280" w:lineRule="auto" w:before="2"/>
        <w:ind w:left="2081" w:right="3049"/>
      </w:pPr>
      <w:r>
        <w:rPr/>
        <w:t>Когда же кончились патроны, Сошлись мы насмерть в рукопашной. И, не оставив обороны,</w:t>
      </w:r>
    </w:p>
    <w:p>
      <w:pPr>
        <w:pStyle w:val="BodyText"/>
        <w:spacing w:line="280" w:lineRule="auto"/>
        <w:ind w:left="2081" w:right="3203"/>
      </w:pPr>
      <w:r>
        <w:rPr/>
        <w:t>Неслись вперед лавиной страшной. Как встарь, рубились чем попало: Штыки, приклады, камни, колья.</w:t>
      </w:r>
    </w:p>
    <w:p>
      <w:pPr>
        <w:pStyle w:val="BodyText"/>
        <w:spacing w:line="280" w:lineRule="auto"/>
        <w:ind w:left="2081" w:right="3203"/>
      </w:pPr>
      <w:r>
        <w:rPr/>
        <w:t>Казалось, что пространства мало, Когда дрались, не чуя боли.</w:t>
      </w:r>
    </w:p>
    <w:p>
      <w:pPr>
        <w:spacing w:after="0" w:line="280" w:lineRule="auto"/>
        <w:sectPr>
          <w:pgSz w:w="8400" w:h="11900"/>
          <w:pgMar w:header="581" w:footer="800" w:top="800" w:bottom="980" w:left="0" w:right="0"/>
        </w:sectPr>
      </w:pPr>
    </w:p>
    <w:p>
      <w:pPr>
        <w:pStyle w:val="BodyText"/>
      </w:pPr>
    </w:p>
    <w:p>
      <w:pPr>
        <w:pStyle w:val="BodyText"/>
      </w:pPr>
    </w:p>
    <w:p>
      <w:pPr>
        <w:pStyle w:val="BodyText"/>
        <w:spacing w:before="8"/>
        <w:rPr>
          <w:sz w:val="16"/>
        </w:rPr>
      </w:pPr>
    </w:p>
    <w:p>
      <w:pPr>
        <w:pStyle w:val="BodyText"/>
        <w:spacing w:line="276" w:lineRule="auto" w:before="91"/>
        <w:ind w:left="2431" w:right="2949"/>
      </w:pPr>
      <w:r>
        <w:rPr/>
        <w:t>В тот раз прикрыли мы собою Штаб фронта и проход к Кавказу. Враг был рассеян за рекою</w:t>
      </w:r>
    </w:p>
    <w:p>
      <w:pPr>
        <w:pStyle w:val="BodyText"/>
        <w:spacing w:line="229" w:lineRule="exact"/>
        <w:ind w:left="2431"/>
      </w:pPr>
      <w:r>
        <w:rPr/>
        <w:t>И уничтожен, как зараза»,</w:t>
      </w:r>
    </w:p>
    <w:p>
      <w:pPr>
        <w:pStyle w:val="BodyText"/>
        <w:spacing w:line="276" w:lineRule="auto" w:before="34"/>
        <w:ind w:left="2431" w:right="4102"/>
      </w:pPr>
      <w:r>
        <w:rPr/>
        <w:t>... Старик умолк. Курил устало,</w:t>
      </w:r>
    </w:p>
    <w:p>
      <w:pPr>
        <w:pStyle w:val="BodyText"/>
        <w:spacing w:line="276" w:lineRule="auto"/>
        <w:ind w:left="2431" w:right="4366"/>
      </w:pPr>
      <w:r>
        <w:rPr/>
        <w:t>От дыма морщась, Как от боли.</w:t>
      </w:r>
    </w:p>
    <w:p>
      <w:pPr>
        <w:pStyle w:val="BodyText"/>
        <w:spacing w:line="276" w:lineRule="auto"/>
        <w:ind w:left="2431" w:right="3326"/>
      </w:pPr>
      <w:r>
        <w:rPr/>
        <w:t>И вдруг лицо моложе стало, Иль посветлело как-то, что ли.</w:t>
      </w:r>
    </w:p>
    <w:p>
      <w:pPr>
        <w:pStyle w:val="BodyText"/>
        <w:spacing w:line="276" w:lineRule="auto"/>
        <w:ind w:left="2431" w:right="3429"/>
      </w:pPr>
      <w:r>
        <w:rPr/>
        <w:t>«А командир стал генералом. Войну окончил он Героем.</w:t>
      </w:r>
    </w:p>
    <w:p>
      <w:pPr>
        <w:pStyle w:val="BodyText"/>
        <w:spacing w:line="276" w:lineRule="auto"/>
        <w:ind w:left="2431" w:right="3175"/>
      </w:pPr>
      <w:r>
        <w:rPr/>
        <w:t>А ведь тот бой совсем за малым Не стал его последним боем».</w:t>
      </w:r>
    </w:p>
    <w:p>
      <w:pPr>
        <w:pStyle w:val="BodyText"/>
        <w:spacing w:before="9"/>
        <w:rPr>
          <w:sz w:val="17"/>
        </w:rPr>
      </w:pPr>
    </w:p>
    <w:p>
      <w:pPr>
        <w:spacing w:before="0"/>
        <w:ind w:left="1533" w:right="1171" w:firstLine="0"/>
        <w:jc w:val="center"/>
        <w:rPr>
          <w:i/>
          <w:sz w:val="20"/>
        </w:rPr>
      </w:pPr>
      <w:r>
        <w:rPr>
          <w:i/>
          <w:sz w:val="20"/>
        </w:rPr>
        <w:t>НЕЗАБЫТЫЕ ИМЕНА</w:t>
      </w:r>
    </w:p>
    <w:p>
      <w:pPr>
        <w:pStyle w:val="BodyText"/>
        <w:spacing w:before="8"/>
        <w:rPr>
          <w:i/>
          <w:sz w:val="10"/>
        </w:rPr>
      </w:pPr>
    </w:p>
    <w:p>
      <w:pPr>
        <w:spacing w:before="91"/>
        <w:ind w:left="5478" w:right="0" w:firstLine="0"/>
        <w:jc w:val="left"/>
        <w:rPr>
          <w:i/>
          <w:sz w:val="20"/>
        </w:rPr>
      </w:pPr>
      <w:r>
        <w:rPr>
          <w:i/>
          <w:sz w:val="20"/>
        </w:rPr>
        <w:t>Сергей Челпанов, г. Туапсе</w:t>
      </w:r>
    </w:p>
    <w:p>
      <w:pPr>
        <w:pStyle w:val="BodyText"/>
        <w:spacing w:before="2"/>
        <w:rPr>
          <w:i/>
          <w:sz w:val="12"/>
        </w:rPr>
      </w:pPr>
    </w:p>
    <w:p>
      <w:pPr>
        <w:pStyle w:val="BodyText"/>
        <w:spacing w:line="271" w:lineRule="auto" w:before="91"/>
        <w:ind w:left="2431" w:right="2480"/>
      </w:pPr>
      <w:r>
        <w:rPr/>
        <w:t>Год за годом все дальше и дальше Ощущается эта война.</w:t>
      </w:r>
    </w:p>
    <w:p>
      <w:pPr>
        <w:pStyle w:val="BodyText"/>
        <w:spacing w:line="271" w:lineRule="auto"/>
        <w:ind w:left="2431" w:right="3415"/>
      </w:pPr>
      <w:r>
        <w:rPr/>
        <w:t>Но останутся в памяти нашей Незабытые их имена.</w:t>
      </w:r>
    </w:p>
    <w:p>
      <w:pPr>
        <w:pStyle w:val="BodyText"/>
        <w:spacing w:line="271" w:lineRule="auto"/>
        <w:ind w:left="2431" w:right="3099"/>
      </w:pPr>
      <w:r>
        <w:rPr/>
        <w:t>Тех, которых оставили в поле, Чьим посланием стал медальон, Кто поныне, по чьей-то там воле, Так и не был еще погребен.</w:t>
      </w:r>
    </w:p>
    <w:p>
      <w:pPr>
        <w:pStyle w:val="BodyText"/>
        <w:spacing w:line="227" w:lineRule="exact"/>
        <w:ind w:left="2431"/>
      </w:pPr>
      <w:r>
        <w:rPr/>
        <w:t>Все они - боевая утрата,</w:t>
      </w:r>
    </w:p>
    <w:p>
      <w:pPr>
        <w:pStyle w:val="BodyText"/>
        <w:spacing w:line="271" w:lineRule="auto" w:before="27"/>
        <w:ind w:left="2431" w:right="3203"/>
      </w:pPr>
      <w:r>
        <w:rPr/>
        <w:t>В одиночных окопах лежат. Дата смерти - их общая дата, Красной армии верных солдат. Их высоты остались за ними. Выполняя: «Ни шагу назад!», Стали воины вечно живыми</w:t>
      </w:r>
    </w:p>
    <w:p>
      <w:pPr>
        <w:spacing w:after="0" w:line="271" w:lineRule="auto"/>
        <w:sectPr>
          <w:headerReference w:type="default" r:id="rId934"/>
          <w:headerReference w:type="even" r:id="rId935"/>
          <w:footerReference w:type="default" r:id="rId936"/>
          <w:footerReference w:type="even" r:id="rId937"/>
          <w:pgSz w:w="8400" w:h="11900"/>
          <w:pgMar w:header="581" w:footer="680" w:top="720" w:bottom="860" w:left="0" w:right="0"/>
        </w:sectPr>
      </w:pPr>
    </w:p>
    <w:p>
      <w:pPr>
        <w:pStyle w:val="BodyText"/>
      </w:pPr>
    </w:p>
    <w:p>
      <w:pPr>
        <w:pStyle w:val="BodyText"/>
      </w:pPr>
    </w:p>
    <w:p>
      <w:pPr>
        <w:pStyle w:val="BodyText"/>
        <w:spacing w:before="7"/>
        <w:rPr>
          <w:sz w:val="18"/>
        </w:rPr>
      </w:pPr>
    </w:p>
    <w:p>
      <w:pPr>
        <w:pStyle w:val="BodyText"/>
        <w:spacing w:line="276" w:lineRule="auto"/>
        <w:ind w:left="2131" w:right="3203"/>
      </w:pPr>
      <w:r>
        <w:rPr/>
        <w:t>Кавалерами высших наград. Неизменно о битвах прошедших Будет помнить вовеки страна.</w:t>
      </w:r>
    </w:p>
    <w:p>
      <w:pPr>
        <w:pStyle w:val="BodyText"/>
        <w:spacing w:line="276" w:lineRule="auto"/>
        <w:ind w:left="2131" w:right="3126"/>
      </w:pPr>
      <w:r>
        <w:rPr/>
        <w:t>Тех, кто выжил, и тех - недошедших Незабытые их имена.</w:t>
      </w:r>
    </w:p>
    <w:p>
      <w:pPr>
        <w:pStyle w:val="BodyText"/>
        <w:rPr>
          <w:sz w:val="22"/>
        </w:rPr>
      </w:pPr>
    </w:p>
    <w:p>
      <w:pPr>
        <w:pStyle w:val="BodyText"/>
        <w:spacing w:before="8"/>
        <w:rPr>
          <w:sz w:val="19"/>
        </w:rPr>
      </w:pPr>
    </w:p>
    <w:p>
      <w:pPr>
        <w:spacing w:before="1"/>
        <w:ind w:left="271" w:right="169" w:firstLine="0"/>
        <w:jc w:val="center"/>
        <w:rPr>
          <w:i/>
          <w:sz w:val="20"/>
        </w:rPr>
      </w:pPr>
      <w:r>
        <w:rPr>
          <w:i/>
          <w:sz w:val="20"/>
        </w:rPr>
        <w:t>ЭХО ВОЙНЫ</w:t>
      </w:r>
    </w:p>
    <w:p>
      <w:pPr>
        <w:spacing w:before="154"/>
        <w:ind w:left="4373" w:right="0" w:firstLine="0"/>
        <w:jc w:val="left"/>
        <w:rPr>
          <w:i/>
          <w:sz w:val="20"/>
        </w:rPr>
      </w:pPr>
      <w:r>
        <w:rPr>
          <w:i/>
          <w:sz w:val="20"/>
        </w:rPr>
        <w:t>В. Филенков, г. Степногорск, 1991 г.</w:t>
      </w:r>
    </w:p>
    <w:p>
      <w:pPr>
        <w:pStyle w:val="BodyText"/>
        <w:spacing w:before="3"/>
        <w:rPr>
          <w:i/>
          <w:sz w:val="25"/>
        </w:rPr>
      </w:pPr>
    </w:p>
    <w:p>
      <w:pPr>
        <w:pStyle w:val="BodyText"/>
        <w:spacing w:line="276" w:lineRule="auto" w:before="1"/>
        <w:ind w:left="2131" w:right="2817"/>
      </w:pPr>
      <w:r>
        <w:rPr/>
        <w:t>Редкое солнце блеснуло в болотах, Весною здесь хмурые дни.</w:t>
      </w:r>
    </w:p>
    <w:p>
      <w:pPr>
        <w:pStyle w:val="BodyText"/>
        <w:spacing w:line="276" w:lineRule="auto"/>
        <w:ind w:left="2131" w:right="3266"/>
      </w:pPr>
      <w:r>
        <w:rPr/>
        <w:t>И заиграли блики на дотах, Оставшихся после войны. Подруги-березы нарядно блистают У безымянных могил,</w:t>
      </w:r>
    </w:p>
    <w:p>
      <w:pPr>
        <w:pStyle w:val="BodyText"/>
        <w:spacing w:line="276" w:lineRule="auto"/>
        <w:ind w:left="2131" w:right="2949"/>
      </w:pPr>
      <w:r>
        <w:rPr/>
        <w:t>Тихо, натруженный взгляд отдыхает, Но вдруг встрепенулся, застыл.</w:t>
      </w:r>
    </w:p>
    <w:p>
      <w:pPr>
        <w:pStyle w:val="BodyText"/>
        <w:spacing w:line="276" w:lineRule="auto"/>
        <w:ind w:left="2131" w:right="3198"/>
      </w:pPr>
      <w:r>
        <w:rPr/>
        <w:t>Мозг получил информацию, сердце Резче забилось в груди,</w:t>
      </w:r>
    </w:p>
    <w:p>
      <w:pPr>
        <w:pStyle w:val="BodyText"/>
        <w:spacing w:line="276" w:lineRule="auto"/>
        <w:ind w:left="2131" w:right="2480"/>
      </w:pPr>
      <w:r>
        <w:rPr/>
        <w:t>Шагнул я к находке своей по инерции, Немецкая каска лежит впереди.</w:t>
      </w:r>
    </w:p>
    <w:p>
      <w:pPr>
        <w:pStyle w:val="BodyText"/>
        <w:spacing w:line="276" w:lineRule="auto"/>
        <w:ind w:left="2131" w:right="3583"/>
      </w:pPr>
      <w:r>
        <w:rPr/>
        <w:t>Тут же другая, обводы родные, Каска советских солдат.</w:t>
      </w:r>
    </w:p>
    <w:p>
      <w:pPr>
        <w:pStyle w:val="BodyText"/>
        <w:spacing w:line="276" w:lineRule="auto"/>
        <w:ind w:left="2131" w:right="3395"/>
      </w:pPr>
      <w:r>
        <w:rPr/>
        <w:t>Рядышком здесь и свои, и чужие В болотах солдаты лежат.</w:t>
      </w:r>
    </w:p>
    <w:p>
      <w:pPr>
        <w:pStyle w:val="BodyText"/>
        <w:spacing w:line="276" w:lineRule="auto"/>
        <w:ind w:left="2131" w:right="3203"/>
      </w:pPr>
      <w:r>
        <w:rPr/>
        <w:t>Но не могу я смотреть равнодушно На чужеродный металл,</w:t>
      </w:r>
    </w:p>
    <w:p>
      <w:pPr>
        <w:pStyle w:val="BodyText"/>
        <w:spacing w:line="276" w:lineRule="auto"/>
        <w:ind w:left="2131" w:right="3395"/>
      </w:pPr>
      <w:r>
        <w:rPr/>
        <w:t>Лежит он, пробитый, послушно, А раньше ведь правил тут бал. Немецкие мины кромсали Траншеи, косили солдат,</w:t>
      </w:r>
    </w:p>
    <w:p>
      <w:pPr>
        <w:pStyle w:val="BodyText"/>
        <w:spacing w:line="278" w:lineRule="auto"/>
        <w:ind w:left="2131" w:right="3203"/>
      </w:pPr>
      <w:r>
        <w:rPr/>
        <w:t>Каски из крупповской стали Рвались на Ленинград.</w:t>
      </w:r>
    </w:p>
    <w:p>
      <w:pPr>
        <w:spacing w:after="0" w:line="278" w:lineRule="auto"/>
        <w:sectPr>
          <w:pgSz w:w="8400" w:h="11900"/>
          <w:pgMar w:header="514" w:footer="788" w:top="720" w:bottom="980" w:left="0" w:right="0"/>
        </w:sectPr>
      </w:pPr>
    </w:p>
    <w:p>
      <w:pPr>
        <w:pStyle w:val="BodyText"/>
      </w:pPr>
    </w:p>
    <w:p>
      <w:pPr>
        <w:pStyle w:val="BodyText"/>
      </w:pPr>
    </w:p>
    <w:p>
      <w:pPr>
        <w:pStyle w:val="BodyText"/>
        <w:spacing w:before="7"/>
        <w:rPr>
          <w:sz w:val="19"/>
        </w:rPr>
      </w:pPr>
    </w:p>
    <w:p>
      <w:pPr>
        <w:pStyle w:val="BodyText"/>
        <w:spacing w:line="276" w:lineRule="auto"/>
        <w:ind w:left="2369" w:right="2949"/>
      </w:pPr>
      <w:r>
        <w:rPr/>
        <w:t>Но не прорвались, столкнувшись, Со сталью уральской земли,</w:t>
      </w:r>
    </w:p>
    <w:p>
      <w:pPr>
        <w:pStyle w:val="BodyText"/>
        <w:spacing w:line="276" w:lineRule="auto"/>
        <w:ind w:left="2369" w:right="2480"/>
      </w:pPr>
      <w:r>
        <w:rPr/>
        <w:t>О русскую стойкость споткнулись, Бесславно в болота легли.</w:t>
      </w:r>
    </w:p>
    <w:p>
      <w:pPr>
        <w:pStyle w:val="BodyText"/>
        <w:spacing w:line="276" w:lineRule="auto"/>
        <w:ind w:left="2369" w:right="3318"/>
      </w:pPr>
      <w:r>
        <w:rPr/>
        <w:t>Две каски лежат, примирились, В траншеях звенит тишина.</w:t>
      </w:r>
    </w:p>
    <w:p>
      <w:pPr>
        <w:pStyle w:val="BodyText"/>
        <w:spacing w:line="276" w:lineRule="auto"/>
        <w:ind w:left="2369" w:right="3302"/>
      </w:pPr>
      <w:r>
        <w:rPr/>
        <w:t>Скупая слезинка скатилась. Будь проклята эта война.</w:t>
      </w:r>
    </w:p>
    <w:p>
      <w:pPr>
        <w:pStyle w:val="BodyText"/>
        <w:rPr>
          <w:sz w:val="22"/>
        </w:rPr>
      </w:pPr>
    </w:p>
    <w:p>
      <w:pPr>
        <w:pStyle w:val="BodyText"/>
        <w:spacing w:before="7"/>
        <w:rPr>
          <w:sz w:val="19"/>
        </w:rPr>
      </w:pPr>
    </w:p>
    <w:p>
      <w:pPr>
        <w:spacing w:before="1"/>
        <w:ind w:left="1533" w:right="1227" w:firstLine="0"/>
        <w:jc w:val="center"/>
        <w:rPr>
          <w:i/>
          <w:sz w:val="20"/>
        </w:rPr>
      </w:pPr>
      <w:r>
        <w:rPr>
          <w:i/>
          <w:sz w:val="20"/>
        </w:rPr>
        <w:t>ПАМЯТИ ДЕДА</w:t>
      </w:r>
    </w:p>
    <w:p>
      <w:pPr>
        <w:pStyle w:val="BodyText"/>
        <w:spacing w:before="161"/>
        <w:ind w:left="929" w:right="688"/>
        <w:jc w:val="right"/>
      </w:pPr>
      <w:r>
        <w:rPr/>
        <w:t>Внучатая племянница Усенова Нурума</w:t>
      </w:r>
      <w:r>
        <w:rPr>
          <w:spacing w:val="-34"/>
        </w:rPr>
        <w:t> </w:t>
      </w:r>
      <w:r>
        <w:rPr/>
        <w:t>Магзумова</w:t>
      </w:r>
    </w:p>
    <w:p>
      <w:pPr>
        <w:pStyle w:val="BodyText"/>
        <w:spacing w:before="12"/>
        <w:ind w:left="929" w:right="686"/>
        <w:jc w:val="right"/>
      </w:pPr>
      <w:r>
        <w:rPr/>
        <w:t>Галина Шариповна, г.</w:t>
      </w:r>
      <w:r>
        <w:rPr>
          <w:spacing w:val="-16"/>
        </w:rPr>
        <w:t> </w:t>
      </w:r>
      <w:r>
        <w:rPr/>
        <w:t>Павлодар</w:t>
      </w:r>
    </w:p>
    <w:p>
      <w:pPr>
        <w:pStyle w:val="BodyText"/>
        <w:spacing w:before="2"/>
        <w:rPr>
          <w:sz w:val="22"/>
        </w:rPr>
      </w:pPr>
    </w:p>
    <w:p>
      <w:pPr>
        <w:spacing w:line="249" w:lineRule="auto" w:before="0"/>
        <w:ind w:left="1591" w:right="687" w:firstLine="110"/>
        <w:jc w:val="right"/>
        <w:rPr>
          <w:i/>
          <w:sz w:val="20"/>
        </w:rPr>
      </w:pPr>
      <w:r>
        <w:rPr>
          <w:i/>
          <w:sz w:val="20"/>
        </w:rPr>
        <w:t>Светлой памяти кавалериста 106-й казахской</w:t>
      </w:r>
      <w:r>
        <w:rPr>
          <w:i/>
          <w:spacing w:val="-17"/>
          <w:sz w:val="20"/>
        </w:rPr>
        <w:t> </w:t>
      </w:r>
      <w:r>
        <w:rPr>
          <w:i/>
          <w:sz w:val="20"/>
        </w:rPr>
        <w:t>кавалерийской</w:t>
      </w:r>
      <w:r>
        <w:rPr>
          <w:i/>
          <w:spacing w:val="-5"/>
          <w:sz w:val="20"/>
        </w:rPr>
        <w:t> </w:t>
      </w:r>
      <w:r>
        <w:rPr>
          <w:i/>
          <w:sz w:val="20"/>
        </w:rPr>
        <w:t>дивизии</w:t>
      </w:r>
      <w:r>
        <w:rPr>
          <w:i/>
          <w:w w:val="99"/>
          <w:sz w:val="20"/>
        </w:rPr>
        <w:t> </w:t>
      </w:r>
      <w:r>
        <w:rPr>
          <w:i/>
          <w:sz w:val="20"/>
        </w:rPr>
        <w:t>Усенова Нурума Усаевича, 1922 г.р., погибшего 26.05.1942г. в</w:t>
      </w:r>
      <w:r>
        <w:rPr>
          <w:i/>
          <w:spacing w:val="-23"/>
          <w:sz w:val="20"/>
        </w:rPr>
        <w:t> </w:t>
      </w:r>
      <w:r>
        <w:rPr>
          <w:i/>
          <w:sz w:val="20"/>
        </w:rPr>
        <w:t>районе</w:t>
      </w:r>
      <w:r>
        <w:rPr>
          <w:i/>
          <w:spacing w:val="-3"/>
          <w:sz w:val="20"/>
        </w:rPr>
        <w:t> </w:t>
      </w:r>
      <w:r>
        <w:rPr>
          <w:i/>
          <w:sz w:val="20"/>
        </w:rPr>
        <w:t>д.</w:t>
      </w:r>
      <w:r>
        <w:rPr>
          <w:i/>
          <w:w w:val="99"/>
          <w:sz w:val="20"/>
        </w:rPr>
        <w:t> </w:t>
      </w:r>
      <w:r>
        <w:rPr>
          <w:i/>
          <w:sz w:val="20"/>
        </w:rPr>
        <w:t>Лозовенъка Харьковской области Украины</w:t>
      </w:r>
      <w:r>
        <w:rPr>
          <w:i/>
          <w:spacing w:val="-22"/>
          <w:sz w:val="20"/>
        </w:rPr>
        <w:t> </w:t>
      </w:r>
      <w:r>
        <w:rPr>
          <w:i/>
          <w:sz w:val="20"/>
        </w:rPr>
        <w:t>посвящается.</w:t>
      </w:r>
    </w:p>
    <w:p>
      <w:pPr>
        <w:pStyle w:val="BodyText"/>
        <w:spacing w:before="1"/>
        <w:rPr>
          <w:i/>
          <w:sz w:val="21"/>
        </w:rPr>
      </w:pPr>
    </w:p>
    <w:p>
      <w:pPr>
        <w:pStyle w:val="BodyText"/>
        <w:spacing w:line="266" w:lineRule="auto"/>
        <w:ind w:left="2210" w:right="2585"/>
      </w:pPr>
      <w:r>
        <w:rPr/>
        <w:t>Харьков, Украина. Сложный пик войны, На полях сражений славные сыны.</w:t>
      </w:r>
    </w:p>
    <w:p>
      <w:pPr>
        <w:pStyle w:val="BodyText"/>
        <w:spacing w:line="264" w:lineRule="auto"/>
        <w:ind w:left="2210" w:right="3203"/>
      </w:pPr>
      <w:r>
        <w:rPr/>
        <w:t>Русские, казахи и татары тут. Воины отчизны, вас родные ждут.</w:t>
      </w:r>
    </w:p>
    <w:p>
      <w:pPr>
        <w:pStyle w:val="BodyText"/>
        <w:spacing w:line="266" w:lineRule="auto"/>
        <w:ind w:left="2210" w:right="2765"/>
      </w:pPr>
      <w:r>
        <w:rPr/>
        <w:t>Сколько полегло тут не считал никто, погубили, хлопцы, вас тогда за что? Бомбы рвались в поле, танки напролом, В яростной атаке вспоминался дом.</w:t>
      </w:r>
    </w:p>
    <w:p>
      <w:pPr>
        <w:pStyle w:val="BodyText"/>
        <w:spacing w:line="264" w:lineRule="auto"/>
        <w:ind w:left="2210" w:right="2527"/>
      </w:pPr>
      <w:r>
        <w:rPr/>
        <w:t>Без ружья, лишь сабля, конница ревет, Наш Нурум У сенов фрицев мерзких бьет. Хрупкий, словно птица, на коне летит,</w:t>
      </w:r>
    </w:p>
    <w:p>
      <w:pPr>
        <w:pStyle w:val="BodyText"/>
        <w:spacing w:line="266" w:lineRule="auto"/>
        <w:ind w:left="2210" w:right="2290"/>
      </w:pPr>
      <w:r>
        <w:rPr/>
        <w:t>Враг, что топчет землю, словно трус, бежит. Не жалея жизни, молодость свою,</w:t>
      </w:r>
    </w:p>
    <w:p>
      <w:pPr>
        <w:pStyle w:val="BodyText"/>
        <w:spacing w:line="264" w:lineRule="auto"/>
        <w:ind w:left="2210" w:right="2969"/>
        <w:jc w:val="both"/>
      </w:pPr>
      <w:r>
        <w:rPr/>
        <w:t>Дедушка У сенов, все равно Вас жду. Столько лет искала, верила в судьбу, Знала, есть надежда, все равно</w:t>
      </w:r>
      <w:r>
        <w:rPr>
          <w:spacing w:val="-17"/>
        </w:rPr>
        <w:t> </w:t>
      </w:r>
      <w:r>
        <w:rPr/>
        <w:t>найду,</w:t>
      </w:r>
    </w:p>
    <w:p>
      <w:pPr>
        <w:pStyle w:val="BodyText"/>
        <w:ind w:left="2210"/>
        <w:jc w:val="both"/>
      </w:pPr>
      <w:r>
        <w:rPr/>
        <w:t>С Родиной далекой встречи ждал Нурум,</w:t>
      </w:r>
    </w:p>
    <w:p>
      <w:pPr>
        <w:spacing w:after="0"/>
        <w:jc w:val="both"/>
        <w:sectPr>
          <w:footerReference w:type="even" r:id="rId938"/>
          <w:footerReference w:type="default" r:id="rId939"/>
          <w:pgSz w:w="8400" w:h="11900"/>
          <w:pgMar w:footer="752" w:header="514" w:top="720" w:bottom="940" w:left="0" w:right="0"/>
          <w:pgNumType w:start="462"/>
        </w:sectPr>
      </w:pPr>
    </w:p>
    <w:p>
      <w:pPr>
        <w:pStyle w:val="BodyText"/>
      </w:pPr>
    </w:p>
    <w:p>
      <w:pPr>
        <w:pStyle w:val="BodyText"/>
        <w:spacing w:before="5"/>
        <w:rPr>
          <w:sz w:val="21"/>
        </w:rPr>
      </w:pPr>
    </w:p>
    <w:p>
      <w:pPr>
        <w:pStyle w:val="BodyText"/>
        <w:spacing w:line="271" w:lineRule="auto" w:before="91"/>
        <w:ind w:left="2042" w:right="2915"/>
      </w:pPr>
      <w:r>
        <w:rPr/>
        <w:t>Поседела мама от тяжелых дум. Обещал вернуться, помнишь, маме,</w:t>
      </w:r>
      <w:r>
        <w:rPr>
          <w:spacing w:val="-18"/>
        </w:rPr>
        <w:t> </w:t>
      </w:r>
      <w:r>
        <w:rPr/>
        <w:t>дед, и тебе по-прежнему только 20</w:t>
      </w:r>
      <w:r>
        <w:rPr>
          <w:spacing w:val="-4"/>
        </w:rPr>
        <w:t> </w:t>
      </w:r>
      <w:r>
        <w:rPr/>
        <w:t>лет.</w:t>
      </w:r>
    </w:p>
    <w:p>
      <w:pPr>
        <w:pStyle w:val="BodyText"/>
        <w:spacing w:line="271" w:lineRule="auto"/>
        <w:ind w:left="2042" w:right="3271"/>
      </w:pPr>
      <w:r>
        <w:rPr/>
        <w:t>На прощание молча помахал рукой, Поле Украины стало родиной,</w:t>
      </w:r>
    </w:p>
    <w:p>
      <w:pPr>
        <w:pStyle w:val="BodyText"/>
        <w:spacing w:line="268" w:lineRule="auto"/>
        <w:ind w:left="2042" w:right="2480"/>
      </w:pPr>
      <w:r>
        <w:rPr/>
        <w:t>Верочка! Ты слышишь, я вернусь к тебе, Только верь, надейся, помни обо мне.</w:t>
      </w:r>
    </w:p>
    <w:p>
      <w:pPr>
        <w:pStyle w:val="BodyText"/>
        <w:spacing w:line="271" w:lineRule="auto"/>
        <w:ind w:left="2042" w:right="2949"/>
      </w:pPr>
      <w:r>
        <w:rPr/>
        <w:t>Казахстан гордится воином своим, Пусть район гордится именем твоим! Слава тем героям, что ушли навек, Делает историю только человек!</w:t>
      </w:r>
    </w:p>
    <w:p>
      <w:pPr>
        <w:pStyle w:val="BodyText"/>
        <w:spacing w:line="228" w:lineRule="exact"/>
        <w:ind w:left="2042"/>
      </w:pPr>
      <w:r>
        <w:rPr/>
        <w:t>Лозовеньку срочно надо посетить,</w:t>
      </w:r>
    </w:p>
    <w:p>
      <w:pPr>
        <w:pStyle w:val="BodyText"/>
        <w:spacing w:line="271" w:lineRule="auto" w:before="27"/>
        <w:ind w:left="2042" w:right="2331"/>
      </w:pPr>
      <w:r>
        <w:rPr/>
        <w:t>С чувством долга, веры, стоит жизнь прожить! И вздыхает мама, встречи ждет с тобой, Дедушка У сенов, ты всегда со мной!</w:t>
      </w:r>
    </w:p>
    <w:p>
      <w:pPr>
        <w:pStyle w:val="BodyText"/>
        <w:spacing w:line="271" w:lineRule="auto"/>
        <w:ind w:left="2042" w:right="2480"/>
      </w:pPr>
      <w:r>
        <w:rPr/>
        <w:t>В Курбан-айт на праздник, маме снится сон, С ямы удивленно показался он.</w:t>
      </w:r>
    </w:p>
    <w:p>
      <w:pPr>
        <w:pStyle w:val="BodyText"/>
        <w:spacing w:line="268" w:lineRule="auto"/>
        <w:ind w:left="2042" w:right="2480"/>
      </w:pPr>
      <w:r>
        <w:rPr/>
        <w:t>Взглядом, полным боли, он окинул взор, Подарили миру без войны простор.</w:t>
      </w:r>
    </w:p>
    <w:p>
      <w:pPr>
        <w:pStyle w:val="BodyText"/>
        <w:spacing w:line="271" w:lineRule="auto"/>
        <w:ind w:left="2042" w:right="2987"/>
      </w:pPr>
      <w:r>
        <w:rPr/>
        <w:t>В этой братской яме мы лежим давно, А до дома отчего очень далеко.</w:t>
      </w:r>
    </w:p>
    <w:p>
      <w:pPr>
        <w:pStyle w:val="BodyText"/>
        <w:spacing w:line="271" w:lineRule="auto"/>
        <w:ind w:left="2042" w:right="2817"/>
      </w:pPr>
      <w:r>
        <w:rPr/>
        <w:t>Весточку на Родину не сумел послать, Воином безымянным стали называть, Многих тут находят, стали хоронить, Вдовы и солдатки стали слезы лить. Лишь один по-прежнему все чего-то жду И родных Усеновых в СССР ищу.</w:t>
      </w:r>
    </w:p>
    <w:p>
      <w:pPr>
        <w:pStyle w:val="BodyText"/>
        <w:spacing w:line="271" w:lineRule="auto"/>
        <w:ind w:left="2042" w:right="2663"/>
      </w:pPr>
      <w:r>
        <w:rPr/>
        <w:t>С клином журавлиным шлю домой</w:t>
      </w:r>
      <w:r>
        <w:rPr>
          <w:spacing w:val="-16"/>
        </w:rPr>
        <w:t> </w:t>
      </w:r>
      <w:r>
        <w:rPr/>
        <w:t>привет, Весточки дождался через 70</w:t>
      </w:r>
      <w:r>
        <w:rPr>
          <w:spacing w:val="-3"/>
        </w:rPr>
        <w:t> </w:t>
      </w:r>
      <w:r>
        <w:rPr/>
        <w:t>лет.</w:t>
      </w:r>
    </w:p>
    <w:p>
      <w:pPr>
        <w:pStyle w:val="BodyText"/>
        <w:spacing w:line="268" w:lineRule="auto"/>
        <w:ind w:left="2042" w:right="3273"/>
      </w:pPr>
      <w:r>
        <w:rPr/>
        <w:t>Запах бешбармака очень дорог мне, Да тоска большая о былой</w:t>
      </w:r>
      <w:r>
        <w:rPr>
          <w:spacing w:val="-8"/>
        </w:rPr>
        <w:t> </w:t>
      </w:r>
      <w:r>
        <w:rPr/>
        <w:t>весне.</w:t>
      </w:r>
    </w:p>
    <w:p>
      <w:pPr>
        <w:pStyle w:val="BodyText"/>
        <w:spacing w:line="271" w:lineRule="auto"/>
        <w:ind w:left="2042" w:right="3417"/>
      </w:pPr>
      <w:r>
        <w:rPr/>
        <w:t>Рано я лишился матери своей, Героизм в Харькове посвящаю</w:t>
      </w:r>
      <w:r>
        <w:rPr>
          <w:spacing w:val="-16"/>
        </w:rPr>
        <w:t> </w:t>
      </w:r>
      <w:r>
        <w:rPr/>
        <w:t>ей. Хочется прижаться и ее</w:t>
      </w:r>
      <w:r>
        <w:rPr>
          <w:spacing w:val="-9"/>
        </w:rPr>
        <w:t> </w:t>
      </w:r>
      <w:r>
        <w:rPr/>
        <w:t>прижать</w:t>
      </w:r>
    </w:p>
    <w:p>
      <w:pPr>
        <w:pStyle w:val="BodyText"/>
        <w:spacing w:line="271" w:lineRule="auto"/>
        <w:ind w:left="2042" w:right="2817"/>
      </w:pPr>
      <w:r>
        <w:rPr/>
        <w:t>И впервые в жизни мамочкой назвать. Часто в снах солдатских вижу свой аул,</w:t>
      </w:r>
    </w:p>
    <w:p>
      <w:pPr>
        <w:spacing w:after="0" w:line="271" w:lineRule="auto"/>
        <w:sectPr>
          <w:headerReference w:type="even" r:id="rId940"/>
          <w:headerReference w:type="default" r:id="rId941"/>
          <w:pgSz w:w="8400" w:h="11900"/>
          <w:pgMar w:header="557" w:footer="752" w:top="780" w:bottom="1040" w:left="0" w:right="0"/>
        </w:sectPr>
      </w:pPr>
    </w:p>
    <w:p>
      <w:pPr>
        <w:pStyle w:val="BodyText"/>
      </w:pPr>
    </w:p>
    <w:p>
      <w:pPr>
        <w:pStyle w:val="BodyText"/>
        <w:spacing w:before="9"/>
        <w:rPr>
          <w:sz w:val="29"/>
        </w:rPr>
      </w:pPr>
    </w:p>
    <w:p>
      <w:pPr>
        <w:pStyle w:val="BodyText"/>
        <w:spacing w:line="276" w:lineRule="auto" w:before="91"/>
        <w:ind w:left="2057" w:right="2822"/>
      </w:pPr>
      <w:r>
        <w:rPr/>
        <w:t>Как студеной ночью ветер в окна дул, Чай с лепешкой пресной запивал наспех, На подмостках в клубе ожидал успех.</w:t>
      </w:r>
    </w:p>
    <w:p>
      <w:pPr>
        <w:pStyle w:val="BodyText"/>
        <w:spacing w:line="276" w:lineRule="auto"/>
        <w:ind w:left="2057" w:right="3278"/>
      </w:pPr>
      <w:r>
        <w:rPr/>
        <w:t>Женские все роли доставались мне, Да слагали песни, Родина тебе.</w:t>
      </w:r>
    </w:p>
    <w:p>
      <w:pPr>
        <w:pStyle w:val="BodyText"/>
        <w:spacing w:line="276" w:lineRule="auto"/>
        <w:ind w:left="2057" w:right="2290"/>
      </w:pPr>
      <w:r>
        <w:rPr/>
        <w:t>В сельской местной лавке работал продавцом, Маленькой племяннице был почти отцом.</w:t>
      </w:r>
    </w:p>
    <w:p>
      <w:pPr>
        <w:pStyle w:val="BodyText"/>
        <w:spacing w:line="229" w:lineRule="exact"/>
        <w:ind w:left="2057"/>
      </w:pPr>
      <w:r>
        <w:rPr/>
        <w:t>Вожаком ячейки избирался я,</w:t>
      </w:r>
    </w:p>
    <w:p>
      <w:pPr>
        <w:pStyle w:val="BodyText"/>
        <w:spacing w:line="276" w:lineRule="auto" w:before="32"/>
        <w:ind w:left="2057" w:right="3190"/>
      </w:pPr>
      <w:r>
        <w:rPr/>
        <w:t>Жили комсомольцы, как одна семья. Не был я женатым, не создал семью, Не сказал девчонке, что ее люблю. Не имел детишек, сына не обнял,</w:t>
      </w:r>
    </w:p>
    <w:p>
      <w:pPr>
        <w:pStyle w:val="BodyText"/>
        <w:spacing w:line="276" w:lineRule="auto"/>
        <w:ind w:left="2057" w:right="2480"/>
      </w:pPr>
      <w:r>
        <w:rPr/>
        <w:t>Долг солдатский, Родина, честно выполнял. Горько и обидно сгинуть в 20 лет,</w:t>
      </w:r>
    </w:p>
    <w:p>
      <w:pPr>
        <w:pStyle w:val="BodyText"/>
        <w:spacing w:line="276" w:lineRule="auto"/>
        <w:ind w:left="2057" w:right="2480"/>
      </w:pPr>
      <w:r>
        <w:rPr/>
        <w:t>И погас под Харьковым этот белый свет. Только в Лозовеньке я обрел покой,</w:t>
      </w:r>
    </w:p>
    <w:p>
      <w:pPr>
        <w:pStyle w:val="BodyText"/>
        <w:spacing w:line="276" w:lineRule="auto"/>
        <w:ind w:left="2057" w:right="2817"/>
      </w:pPr>
      <w:r>
        <w:rPr/>
        <w:t>Был бы жив, родные закатили б той. Милые, желанные ожидаю вас,</w:t>
      </w:r>
    </w:p>
    <w:p>
      <w:pPr>
        <w:pStyle w:val="BodyText"/>
        <w:spacing w:line="276" w:lineRule="auto"/>
        <w:ind w:left="2057" w:right="3052"/>
      </w:pPr>
      <w:r>
        <w:rPr/>
        <w:t>Да стекают слезы с почерневших</w:t>
      </w:r>
      <w:r>
        <w:rPr>
          <w:spacing w:val="-19"/>
        </w:rPr>
        <w:t> </w:t>
      </w:r>
      <w:r>
        <w:rPr/>
        <w:t>глаз. Господа Усеновы! Где носило</w:t>
      </w:r>
      <w:r>
        <w:rPr>
          <w:spacing w:val="-6"/>
        </w:rPr>
        <w:t> </w:t>
      </w:r>
      <w:r>
        <w:rPr/>
        <w:t>Вас!</w:t>
      </w:r>
    </w:p>
    <w:p>
      <w:pPr>
        <w:pStyle w:val="BodyText"/>
        <w:spacing w:line="229" w:lineRule="exact"/>
        <w:ind w:left="2057"/>
      </w:pPr>
      <w:r>
        <w:rPr/>
        <w:t>Срочно посетите в Лозовеньке</w:t>
      </w:r>
      <w:r>
        <w:rPr>
          <w:spacing w:val="-17"/>
        </w:rPr>
        <w:t> </w:t>
      </w:r>
      <w:r>
        <w:rPr/>
        <w:t>нас!</w:t>
      </w:r>
    </w:p>
    <w:p>
      <w:pPr>
        <w:pStyle w:val="BodyText"/>
        <w:spacing w:line="276" w:lineRule="auto" w:before="30"/>
        <w:ind w:left="2057" w:right="2480"/>
      </w:pPr>
      <w:r>
        <w:rPr/>
        <w:t>Я, Нурум Усенов, жив в сердцах родных, Сохраните память павших и живых.</w:t>
      </w:r>
    </w:p>
    <w:p>
      <w:pPr>
        <w:pStyle w:val="BodyText"/>
        <w:spacing w:line="229" w:lineRule="exact"/>
        <w:ind w:left="2057"/>
      </w:pPr>
      <w:r>
        <w:rPr/>
        <w:t>Явью, словно сказка, оказался сон,</w:t>
      </w:r>
    </w:p>
    <w:p>
      <w:pPr>
        <w:pStyle w:val="BodyText"/>
        <w:spacing w:line="276" w:lineRule="auto" w:before="34"/>
        <w:ind w:left="2057" w:right="2981"/>
      </w:pPr>
      <w:r>
        <w:rPr/>
        <w:t>С той войны далекой возвратился он. Столько ждали вести, дедушка, от Вас, Птицей полетели в Харьков мы</w:t>
      </w:r>
      <w:r>
        <w:rPr>
          <w:spacing w:val="-16"/>
        </w:rPr>
        <w:t> </w:t>
      </w:r>
      <w:r>
        <w:rPr/>
        <w:t>сейчас. А за мир спасибо, низкий всем поклон, Вещим оказался мамин этот</w:t>
      </w:r>
      <w:r>
        <w:rPr>
          <w:spacing w:val="-4"/>
        </w:rPr>
        <w:t> </w:t>
      </w:r>
      <w:r>
        <w:rPr/>
        <w:t>сон.</w:t>
      </w:r>
    </w:p>
    <w:p>
      <w:pPr>
        <w:pStyle w:val="BodyText"/>
        <w:spacing w:line="276" w:lineRule="auto"/>
        <w:ind w:left="2057" w:right="2972"/>
      </w:pPr>
      <w:r>
        <w:rPr/>
        <w:t>Поклониться праху мы должны</w:t>
      </w:r>
      <w:r>
        <w:rPr>
          <w:spacing w:val="-15"/>
        </w:rPr>
        <w:t> </w:t>
      </w:r>
      <w:r>
        <w:rPr/>
        <w:t>сейчас, Время наступило, пробил встречи час. Миром дорожите, берегите</w:t>
      </w:r>
      <w:r>
        <w:rPr>
          <w:spacing w:val="-1"/>
        </w:rPr>
        <w:t> </w:t>
      </w:r>
      <w:r>
        <w:rPr/>
        <w:t>свет!</w:t>
      </w:r>
    </w:p>
    <w:p>
      <w:pPr>
        <w:pStyle w:val="BodyText"/>
        <w:spacing w:line="276" w:lineRule="auto"/>
        <w:ind w:left="2057" w:right="2480"/>
      </w:pPr>
      <w:r>
        <w:rPr/>
        <w:t>Солнце ярко светит, много, много лет! Счастья и покоя, света и добра!</w:t>
      </w:r>
    </w:p>
    <w:p>
      <w:pPr>
        <w:pStyle w:val="BodyText"/>
        <w:spacing w:line="229" w:lineRule="exact"/>
        <w:ind w:left="2057"/>
      </w:pPr>
      <w:r>
        <w:rPr/>
        <w:t>Чтите и цените, не желая зла!</w:t>
      </w:r>
    </w:p>
    <w:p>
      <w:pPr>
        <w:spacing w:after="0" w:line="229" w:lineRule="exact"/>
        <w:sectPr>
          <w:pgSz w:w="8400" w:h="11900"/>
          <w:pgMar w:header="535" w:footer="840" w:top="760" w:bottom="960" w:left="0" w:right="0"/>
        </w:sectPr>
      </w:pPr>
    </w:p>
    <w:p>
      <w:pPr>
        <w:pStyle w:val="BodyText"/>
        <w:spacing w:before="3"/>
        <w:rPr>
          <w:sz w:val="26"/>
        </w:rPr>
      </w:pPr>
    </w:p>
    <w:p>
      <w:pPr>
        <w:spacing w:before="91"/>
        <w:ind w:left="271" w:right="49" w:firstLine="0"/>
        <w:jc w:val="center"/>
        <w:rPr>
          <w:i/>
          <w:sz w:val="20"/>
        </w:rPr>
      </w:pPr>
      <w:r>
        <w:rPr>
          <w:i/>
          <w:sz w:val="20"/>
        </w:rPr>
        <w:t>АПАШКА </w:t>
      </w:r>
      <w:r>
        <w:rPr>
          <w:b/>
          <w:sz w:val="20"/>
        </w:rPr>
        <w:t>- </w:t>
      </w:r>
      <w:r>
        <w:rPr>
          <w:i/>
          <w:sz w:val="20"/>
        </w:rPr>
        <w:t>ГЕНЕРАЛ</w:t>
      </w:r>
    </w:p>
    <w:p>
      <w:pPr>
        <w:pStyle w:val="BodyText"/>
        <w:spacing w:before="4"/>
        <w:rPr>
          <w:i/>
          <w:sz w:val="18"/>
        </w:rPr>
      </w:pPr>
    </w:p>
    <w:p>
      <w:pPr>
        <w:spacing w:line="249" w:lineRule="auto" w:before="0"/>
        <w:ind w:left="5187" w:right="974" w:hanging="757"/>
        <w:jc w:val="left"/>
        <w:rPr>
          <w:i/>
          <w:sz w:val="20"/>
        </w:rPr>
      </w:pPr>
      <w:r>
        <w:rPr>
          <w:i/>
          <w:sz w:val="20"/>
        </w:rPr>
        <w:t>Магзумова Г. Ш. Магзумовой Вере </w:t>
      </w:r>
      <w:r>
        <w:rPr>
          <w:i/>
          <w:sz w:val="20"/>
        </w:rPr>
        <w:t>Кусаиновне посвящается.</w:t>
      </w:r>
    </w:p>
    <w:p>
      <w:pPr>
        <w:pStyle w:val="BodyText"/>
        <w:rPr>
          <w:i/>
          <w:sz w:val="26"/>
        </w:rPr>
      </w:pPr>
    </w:p>
    <w:p>
      <w:pPr>
        <w:pStyle w:val="BodyText"/>
        <w:spacing w:line="276" w:lineRule="auto"/>
        <w:ind w:left="1378" w:right="3352"/>
      </w:pPr>
      <w:r>
        <w:rPr/>
        <w:t>Живет в селе Железинка апашка - генерал. И Верой справедливо Аллах ее назвал.</w:t>
      </w:r>
    </w:p>
    <w:p>
      <w:pPr>
        <w:pStyle w:val="BodyText"/>
        <w:spacing w:line="276" w:lineRule="auto"/>
        <w:ind w:left="1378" w:right="2949"/>
      </w:pPr>
      <w:r>
        <w:rPr/>
        <w:t>Девчонкой из «Шамрая», красавицей слыла. Активной в сельском клубе она тогда была. Полонез с фокстротом умела танцевать Девичьи наряды красиво вышивать.</w:t>
      </w:r>
    </w:p>
    <w:p>
      <w:pPr>
        <w:pStyle w:val="BodyText"/>
        <w:spacing w:line="276" w:lineRule="auto"/>
        <w:ind w:left="1378" w:right="2922"/>
      </w:pPr>
      <w:r>
        <w:rPr/>
        <w:t>Такие песни пела, что слушала душа! Хохлушка из «Шамрая» як гарна хороша! Шолпан, Катюша, Верочка да Сонечка сестра. Как в фильме старом было, как будто все</w:t>
      </w:r>
      <w:r>
        <w:rPr>
          <w:spacing w:val="-20"/>
        </w:rPr>
        <w:t> </w:t>
      </w:r>
      <w:r>
        <w:rPr/>
        <w:t>вчера. В 56-ом с учителем гнездо свое</w:t>
      </w:r>
      <w:r>
        <w:rPr>
          <w:spacing w:val="-3"/>
        </w:rPr>
        <w:t> </w:t>
      </w:r>
      <w:r>
        <w:rPr/>
        <w:t>свила</w:t>
      </w:r>
    </w:p>
    <w:p>
      <w:pPr>
        <w:pStyle w:val="BodyText"/>
        <w:spacing w:line="276" w:lineRule="auto"/>
        <w:ind w:left="1378" w:right="3820"/>
      </w:pPr>
      <w:r>
        <w:rPr/>
        <w:t>2-х дочерей и сына супругу родила. И в звании генерала на пенсию</w:t>
      </w:r>
      <w:r>
        <w:rPr>
          <w:spacing w:val="-20"/>
        </w:rPr>
        <w:t> </w:t>
      </w:r>
      <w:r>
        <w:rPr/>
        <w:t>ушла.</w:t>
      </w:r>
    </w:p>
    <w:p>
      <w:pPr>
        <w:pStyle w:val="BodyText"/>
        <w:spacing w:line="276" w:lineRule="auto"/>
        <w:ind w:left="1378" w:right="2938"/>
      </w:pPr>
      <w:r>
        <w:rPr/>
        <w:t>Да счастье свое женское с отцом детей нашла. И дед Шарип Магзумов «под колпаком сидит». Прикажет баба Вера, он как сурок, молчит.</w:t>
      </w:r>
    </w:p>
    <w:p>
      <w:pPr>
        <w:pStyle w:val="BodyText"/>
        <w:spacing w:line="229" w:lineRule="exact"/>
        <w:ind w:left="1378"/>
      </w:pPr>
      <w:r>
        <w:rPr/>
        <w:t>Он - офицер запаса, супруга - генерал.</w:t>
      </w:r>
    </w:p>
    <w:p>
      <w:pPr>
        <w:pStyle w:val="BodyText"/>
        <w:spacing w:line="276" w:lineRule="auto" w:before="29"/>
        <w:ind w:left="1378" w:right="3108"/>
      </w:pPr>
      <w:r>
        <w:rPr/>
        <w:t>Не выполнит приказа, пиши, считай -</w:t>
      </w:r>
      <w:r>
        <w:rPr>
          <w:spacing w:val="-17"/>
        </w:rPr>
        <w:t> </w:t>
      </w:r>
      <w:r>
        <w:rPr/>
        <w:t>пропал. Экономист-бухгалтер, кассир и</w:t>
      </w:r>
      <w:r>
        <w:rPr>
          <w:spacing w:val="-5"/>
        </w:rPr>
        <w:t> </w:t>
      </w:r>
      <w:r>
        <w:rPr/>
        <w:t>военком.</w:t>
      </w:r>
    </w:p>
    <w:p>
      <w:pPr>
        <w:pStyle w:val="BodyText"/>
        <w:spacing w:line="276" w:lineRule="auto"/>
        <w:ind w:left="1378" w:right="3144"/>
      </w:pPr>
      <w:r>
        <w:rPr/>
        <w:t>На плечах бабы Веры лежит теперь весь</w:t>
      </w:r>
      <w:r>
        <w:rPr>
          <w:spacing w:val="-20"/>
        </w:rPr>
        <w:t> </w:t>
      </w:r>
      <w:r>
        <w:rPr/>
        <w:t>дом. Под Харьков уезжала, могилку</w:t>
      </w:r>
      <w:r>
        <w:rPr>
          <w:spacing w:val="-8"/>
        </w:rPr>
        <w:t> </w:t>
      </w:r>
      <w:r>
        <w:rPr/>
        <w:t>посетить.</w:t>
      </w:r>
    </w:p>
    <w:p>
      <w:pPr>
        <w:pStyle w:val="BodyText"/>
        <w:spacing w:line="276" w:lineRule="auto"/>
        <w:ind w:left="1378" w:right="2817"/>
      </w:pPr>
      <w:r>
        <w:rPr/>
        <w:t>И стала баба Вера с всей местностью дружить. Ей очень интересно: «Ну, как они живут?»</w:t>
      </w:r>
    </w:p>
    <w:p>
      <w:pPr>
        <w:pStyle w:val="BodyText"/>
        <w:spacing w:line="276" w:lineRule="auto"/>
        <w:ind w:left="1378" w:right="3227"/>
        <w:jc w:val="both"/>
      </w:pPr>
      <w:r>
        <w:rPr/>
        <w:t>И вынесла решенье: «Казахов наших чтут!» Как группу принимали другой тут разговор. И поклонялся в пояс бабульке каждый двор. С караваем, с песней встречали в самый</w:t>
      </w:r>
      <w:r>
        <w:rPr>
          <w:spacing w:val="-16"/>
        </w:rPr>
        <w:t> </w:t>
      </w:r>
      <w:r>
        <w:rPr/>
        <w:t>раз.</w:t>
      </w:r>
    </w:p>
    <w:p>
      <w:pPr>
        <w:pStyle w:val="BodyText"/>
        <w:spacing w:line="276" w:lineRule="auto"/>
        <w:ind w:left="1378" w:right="2523"/>
        <w:jc w:val="both"/>
      </w:pPr>
      <w:r>
        <w:rPr/>
        <w:t>Такой красивый в Харькове у них был звездный</w:t>
      </w:r>
      <w:r>
        <w:rPr>
          <w:spacing w:val="-20"/>
        </w:rPr>
        <w:t> </w:t>
      </w:r>
      <w:r>
        <w:rPr/>
        <w:t>час. На языке Тараса беседы там</w:t>
      </w:r>
      <w:r>
        <w:rPr>
          <w:spacing w:val="-1"/>
        </w:rPr>
        <w:t> </w:t>
      </w:r>
      <w:r>
        <w:rPr/>
        <w:t>вела.</w:t>
      </w:r>
    </w:p>
    <w:p>
      <w:pPr>
        <w:pStyle w:val="BodyText"/>
        <w:ind w:left="1378"/>
        <w:jc w:val="both"/>
      </w:pPr>
      <w:r>
        <w:rPr/>
        <w:t>Такой престиж имела, такие, брат, дела!</w:t>
      </w:r>
    </w:p>
    <w:p>
      <w:pPr>
        <w:spacing w:after="0"/>
        <w:jc w:val="both"/>
        <w:sectPr>
          <w:pgSz w:w="8400" w:h="11900"/>
          <w:pgMar w:header="557" w:footer="752" w:top="940" w:bottom="1060" w:left="0" w:right="0"/>
        </w:sectPr>
      </w:pPr>
    </w:p>
    <w:p>
      <w:pPr>
        <w:pStyle w:val="BodyText"/>
      </w:pPr>
    </w:p>
    <w:p>
      <w:pPr>
        <w:pStyle w:val="BodyText"/>
        <w:spacing w:before="1"/>
        <w:rPr>
          <w:sz w:val="17"/>
        </w:rPr>
      </w:pPr>
    </w:p>
    <w:p>
      <w:pPr>
        <w:pStyle w:val="BodyText"/>
        <w:spacing w:line="276" w:lineRule="auto" w:before="91"/>
        <w:ind w:left="1601" w:right="2480"/>
      </w:pPr>
      <w:r>
        <w:rPr/>
        <w:t>Прощались очень слезно, ну, разве не семья? Нашлась на Украине бабулькина родня.</w:t>
      </w:r>
    </w:p>
    <w:p>
      <w:pPr>
        <w:pStyle w:val="BodyText"/>
        <w:spacing w:line="276" w:lineRule="auto"/>
        <w:ind w:left="1601" w:right="3395"/>
      </w:pPr>
      <w:r>
        <w:rPr/>
        <w:t>И орден там вручали, цветы дарили ей. И пела баба Вера, ну прямо соловей!</w:t>
      </w:r>
    </w:p>
    <w:p>
      <w:pPr>
        <w:pStyle w:val="BodyText"/>
        <w:spacing w:line="276" w:lineRule="auto"/>
        <w:ind w:left="1601" w:right="2606"/>
      </w:pPr>
      <w:r>
        <w:rPr/>
        <w:t>«Распрягайте, хлопцы, кони» - пела громче всех. Вот такой под Харьковом имела там успех.</w:t>
      </w:r>
    </w:p>
    <w:p>
      <w:pPr>
        <w:pStyle w:val="BodyText"/>
        <w:spacing w:line="276" w:lineRule="auto"/>
        <w:ind w:left="1601" w:right="2817"/>
      </w:pPr>
      <w:r>
        <w:rPr/>
        <w:t>Профессор Кусаинов, как Мавр, уважал. Ерсын Камкен с отряда бабулю охранял.</w:t>
      </w:r>
    </w:p>
    <w:p>
      <w:pPr>
        <w:pStyle w:val="BodyText"/>
        <w:spacing w:line="276" w:lineRule="auto"/>
        <w:ind w:left="1601" w:right="2585"/>
      </w:pPr>
      <w:r>
        <w:rPr/>
        <w:t>Мухамеджанов, Шитов, Ерсын Камкен, Мышко. С бойцами «Майдан жолы» надежно и легко.</w:t>
      </w:r>
    </w:p>
    <w:p>
      <w:pPr>
        <w:pStyle w:val="BodyText"/>
        <w:spacing w:line="276" w:lineRule="auto"/>
        <w:ind w:left="1601" w:right="3131"/>
      </w:pPr>
      <w:r>
        <w:rPr/>
        <w:t>Салават Темирболатулы освещал эфир. Марат, как оператор, запечатлел их мир. Баткен-апа спасибо, рахмет от всей семьи.</w:t>
      </w:r>
    </w:p>
    <w:p>
      <w:pPr>
        <w:pStyle w:val="BodyText"/>
        <w:spacing w:line="276" w:lineRule="auto"/>
        <w:ind w:left="1601" w:right="2817"/>
      </w:pPr>
      <w:r>
        <w:rPr/>
        <w:t>За кавалериста с Харькова, отца теперь живи! А как же баба Вера? Вы спросите меня.</w:t>
      </w:r>
    </w:p>
    <w:p>
      <w:pPr>
        <w:pStyle w:val="BodyText"/>
        <w:spacing w:line="229" w:lineRule="exact"/>
        <w:ind w:left="1601"/>
      </w:pPr>
      <w:r>
        <w:rPr/>
        <w:t>Плясала даже пела бабулечка моя.</w:t>
      </w:r>
    </w:p>
    <w:p>
      <w:pPr>
        <w:pStyle w:val="BodyText"/>
        <w:spacing w:line="276" w:lineRule="auto" w:before="28"/>
        <w:ind w:left="1601" w:right="3168"/>
      </w:pPr>
      <w:r>
        <w:rPr/>
        <w:t>Устав солдатский даже решила нарушать. Ну, все ей интересно и все ей надо знать. И Мака Каражанова бабулечке нужна.</w:t>
      </w:r>
    </w:p>
    <w:p>
      <w:pPr>
        <w:pStyle w:val="BodyText"/>
        <w:spacing w:line="276" w:lineRule="auto"/>
        <w:ind w:left="1601" w:right="2764"/>
      </w:pPr>
      <w:r>
        <w:rPr/>
        <w:t>Казашка с Украины как символ, герб важна! Ровчак, Танюша Крупа и Довгаль - журналист. Людей хороших много, не хватит даже лист. Марина Кехтер маме подарок поднесла.</w:t>
      </w:r>
    </w:p>
    <w:p>
      <w:pPr>
        <w:pStyle w:val="BodyText"/>
        <w:spacing w:line="276" w:lineRule="auto"/>
        <w:ind w:left="1601" w:right="2879"/>
      </w:pPr>
      <w:r>
        <w:rPr/>
        <w:t>И постоянно пела, лебедушкой плыла. Спасибо харьковчанам за теплый их прием, Теперь в лице украинцев друзей себе найдем. Быть может, пригласим, казахи, харьковчан?</w:t>
      </w:r>
    </w:p>
    <w:p>
      <w:pPr>
        <w:pStyle w:val="BodyText"/>
        <w:spacing w:line="276" w:lineRule="auto"/>
        <w:ind w:left="1601" w:right="1457"/>
      </w:pPr>
      <w:r>
        <w:rPr/>
        <w:t>Дружить, любить и праздновать приказ нам сверху дан. Адама, Евы дети должны все мирно жить.</w:t>
      </w:r>
    </w:p>
    <w:p>
      <w:pPr>
        <w:pStyle w:val="BodyText"/>
        <w:spacing w:line="276" w:lineRule="auto"/>
        <w:ind w:left="1601" w:right="2817"/>
      </w:pPr>
      <w:r>
        <w:rPr/>
        <w:t>И знамя ветеранов с достоинством носить. Желаем бабе Вере здоровья и тепла</w:t>
      </w:r>
    </w:p>
    <w:p>
      <w:pPr>
        <w:pStyle w:val="BodyText"/>
        <w:spacing w:line="276" w:lineRule="auto"/>
        <w:ind w:left="1601" w:right="2587"/>
      </w:pPr>
      <w:r>
        <w:rPr/>
        <w:t>И жизнь пусть будет мирной, как ручеек, светла! И взявшись дружно за руки, войне сказали нет! Цветет земля - планета на миллионы лет!</w:t>
      </w:r>
    </w:p>
    <w:p>
      <w:pPr>
        <w:pStyle w:val="BodyText"/>
        <w:ind w:left="1601"/>
      </w:pPr>
      <w:r>
        <w:rPr/>
        <w:t>Пусть будет она краше, а мы - одна семья!</w:t>
      </w:r>
    </w:p>
    <w:p>
      <w:pPr>
        <w:spacing w:after="0"/>
        <w:sectPr>
          <w:headerReference w:type="default" r:id="rId942"/>
          <w:headerReference w:type="even" r:id="rId943"/>
          <w:pgSz w:w="8400" w:h="11900"/>
          <w:pgMar w:header="600" w:footer="840" w:top="820" w:bottom="1020" w:left="0" w:right="0"/>
        </w:sectPr>
      </w:pPr>
    </w:p>
    <w:p>
      <w:pPr>
        <w:pStyle w:val="BodyText"/>
      </w:pPr>
    </w:p>
    <w:p>
      <w:pPr>
        <w:pStyle w:val="BodyText"/>
        <w:spacing w:before="9"/>
        <w:rPr>
          <w:sz w:val="18"/>
        </w:rPr>
      </w:pPr>
    </w:p>
    <w:p>
      <w:pPr>
        <w:pStyle w:val="BodyText"/>
        <w:spacing w:before="91"/>
        <w:ind w:left="1538"/>
      </w:pPr>
      <w:r>
        <w:rPr/>
        <w:pict>
          <v:line style="position:absolute;mso-position-horizontal-relative:page;mso-position-vertical-relative:paragraph;z-index:251914240" from="55.464062pt,-23.708315pt" to="70.584062pt,-23.708315pt" stroked="true" strokeweight=".498pt" strokecolor="#000000">
            <v:stroke dashstyle="solid"/>
            <w10:wrap type="none"/>
          </v:line>
        </w:pict>
      </w:r>
      <w:r>
        <w:rPr/>
        <w:t>Пусть будут дети живы и Родина моя!</w:t>
      </w:r>
    </w:p>
    <w:p>
      <w:pPr>
        <w:pStyle w:val="BodyText"/>
        <w:spacing w:line="276" w:lineRule="auto" w:before="34"/>
        <w:ind w:left="1538" w:right="2527"/>
      </w:pPr>
      <w:r>
        <w:rPr/>
        <w:t>Рахмет, спасибо, данке шон, будь ласка - говорим. Свободу станем мы любить, победу нашу чтим!</w:t>
      </w:r>
    </w:p>
    <w:p>
      <w:pPr>
        <w:pStyle w:val="BodyText"/>
        <w:spacing w:before="119"/>
        <w:ind w:left="3913"/>
      </w:pPr>
      <w:r>
        <w:rPr/>
        <w:t>* * *</w:t>
      </w:r>
    </w:p>
    <w:p>
      <w:pPr>
        <w:pStyle w:val="BodyText"/>
        <w:spacing w:before="7"/>
        <w:rPr>
          <w:sz w:val="23"/>
        </w:rPr>
      </w:pPr>
    </w:p>
    <w:p>
      <w:pPr>
        <w:spacing w:before="0"/>
        <w:ind w:left="929" w:right="773" w:firstLine="0"/>
        <w:jc w:val="right"/>
        <w:rPr>
          <w:i/>
          <w:sz w:val="20"/>
        </w:rPr>
      </w:pPr>
      <w:r>
        <w:rPr>
          <w:i/>
          <w:sz w:val="20"/>
        </w:rPr>
        <w:t>Мухамеджанов</w:t>
      </w:r>
      <w:r>
        <w:rPr>
          <w:i/>
          <w:spacing w:val="-20"/>
          <w:sz w:val="20"/>
        </w:rPr>
        <w:t> </w:t>
      </w:r>
      <w:r>
        <w:rPr>
          <w:i/>
          <w:sz w:val="20"/>
        </w:rPr>
        <w:t>Рафаэль</w:t>
      </w:r>
    </w:p>
    <w:p>
      <w:pPr>
        <w:spacing w:before="10"/>
        <w:ind w:left="929" w:right="773" w:firstLine="0"/>
        <w:jc w:val="right"/>
        <w:rPr>
          <w:i/>
          <w:sz w:val="20"/>
        </w:rPr>
      </w:pPr>
      <w:r>
        <w:rPr>
          <w:i/>
          <w:sz w:val="20"/>
        </w:rPr>
        <w:t>г.</w:t>
      </w:r>
      <w:r>
        <w:rPr>
          <w:i/>
          <w:spacing w:val="-6"/>
          <w:sz w:val="20"/>
        </w:rPr>
        <w:t> </w:t>
      </w:r>
      <w:r>
        <w:rPr>
          <w:i/>
          <w:sz w:val="20"/>
        </w:rPr>
        <w:t>Павлодар</w:t>
      </w:r>
    </w:p>
    <w:p>
      <w:pPr>
        <w:pStyle w:val="BodyText"/>
        <w:rPr>
          <w:i/>
          <w:sz w:val="32"/>
        </w:rPr>
      </w:pPr>
    </w:p>
    <w:p>
      <w:pPr>
        <w:pStyle w:val="BodyText"/>
        <w:spacing w:line="276" w:lineRule="auto"/>
        <w:ind w:left="1858" w:right="3817"/>
      </w:pPr>
      <w:r>
        <w:rPr/>
        <w:t>Связь поколений, связь времен, История событиями сжата,</w:t>
      </w:r>
    </w:p>
    <w:p>
      <w:pPr>
        <w:pStyle w:val="BodyText"/>
        <w:spacing w:line="229" w:lineRule="exact"/>
        <w:ind w:left="1858"/>
      </w:pPr>
      <w:r>
        <w:rPr/>
        <w:t>Из памяти людской не вычеркнуть имен</w:t>
      </w:r>
    </w:p>
    <w:p>
      <w:pPr>
        <w:pStyle w:val="BodyText"/>
        <w:spacing w:line="276" w:lineRule="auto" w:before="34"/>
        <w:ind w:left="1858" w:right="2727"/>
      </w:pPr>
      <w:r>
        <w:rPr/>
        <w:t>С полей сражений невернувшихся солдатов. О как невосполнима пустота,</w:t>
      </w:r>
    </w:p>
    <w:p>
      <w:pPr>
        <w:pStyle w:val="BodyText"/>
        <w:spacing w:line="276" w:lineRule="auto"/>
        <w:ind w:left="1858" w:right="2480"/>
      </w:pPr>
      <w:r>
        <w:rPr/>
        <w:t>В расцвете молодости прерванные жизни. Последней оказалась высота</w:t>
      </w:r>
    </w:p>
    <w:p>
      <w:pPr>
        <w:pStyle w:val="BodyText"/>
        <w:spacing w:line="229" w:lineRule="exact"/>
        <w:ind w:left="1858"/>
      </w:pPr>
      <w:r>
        <w:rPr/>
        <w:t>Для павших смертью храбрых за Отчизну.</w:t>
      </w:r>
    </w:p>
    <w:p>
      <w:pPr>
        <w:pStyle w:val="BodyText"/>
        <w:spacing w:before="153"/>
        <w:ind w:left="271" w:right="72"/>
        <w:jc w:val="center"/>
      </w:pPr>
      <w:r>
        <w:rPr/>
        <w:t>* * *</w:t>
      </w:r>
    </w:p>
    <w:p>
      <w:pPr>
        <w:pStyle w:val="BodyText"/>
        <w:spacing w:before="1"/>
        <w:rPr>
          <w:sz w:val="24"/>
        </w:rPr>
      </w:pPr>
    </w:p>
    <w:p>
      <w:pPr>
        <w:spacing w:before="0"/>
        <w:ind w:left="929" w:right="773" w:firstLine="0"/>
        <w:jc w:val="right"/>
        <w:rPr>
          <w:i/>
          <w:sz w:val="20"/>
        </w:rPr>
      </w:pPr>
      <w:r>
        <w:rPr>
          <w:i/>
          <w:sz w:val="20"/>
        </w:rPr>
        <w:t>Мухамеджанов</w:t>
      </w:r>
      <w:r>
        <w:rPr>
          <w:i/>
          <w:spacing w:val="-20"/>
          <w:sz w:val="20"/>
        </w:rPr>
        <w:t> </w:t>
      </w:r>
      <w:r>
        <w:rPr>
          <w:i/>
          <w:sz w:val="20"/>
        </w:rPr>
        <w:t>Рафаэль</w:t>
      </w:r>
    </w:p>
    <w:p>
      <w:pPr>
        <w:spacing w:before="8"/>
        <w:ind w:left="929" w:right="773" w:firstLine="0"/>
        <w:jc w:val="right"/>
        <w:rPr>
          <w:i/>
          <w:sz w:val="20"/>
        </w:rPr>
      </w:pPr>
      <w:r>
        <w:rPr>
          <w:i/>
          <w:sz w:val="20"/>
        </w:rPr>
        <w:t>г.</w:t>
      </w:r>
      <w:r>
        <w:rPr>
          <w:i/>
          <w:spacing w:val="-6"/>
          <w:sz w:val="20"/>
        </w:rPr>
        <w:t> </w:t>
      </w:r>
      <w:r>
        <w:rPr>
          <w:i/>
          <w:sz w:val="20"/>
        </w:rPr>
        <w:t>Павлодар</w:t>
      </w:r>
    </w:p>
    <w:p>
      <w:pPr>
        <w:pStyle w:val="BodyText"/>
        <w:spacing w:before="3"/>
        <w:rPr>
          <w:i/>
          <w:sz w:val="31"/>
        </w:rPr>
      </w:pPr>
    </w:p>
    <w:p>
      <w:pPr>
        <w:pStyle w:val="BodyText"/>
        <w:spacing w:line="276" w:lineRule="auto"/>
        <w:ind w:left="2179" w:right="3602"/>
      </w:pPr>
      <w:r>
        <w:rPr/>
        <w:t>Алая кровь смуглых парней Из вольных степей</w:t>
      </w:r>
      <w:r>
        <w:rPr>
          <w:spacing w:val="-12"/>
        </w:rPr>
        <w:t> </w:t>
      </w:r>
      <w:r>
        <w:rPr/>
        <w:t>Казахстана</w:t>
      </w:r>
    </w:p>
    <w:p>
      <w:pPr>
        <w:pStyle w:val="BodyText"/>
        <w:spacing w:line="276" w:lineRule="auto"/>
        <w:ind w:left="2179" w:right="3463"/>
      </w:pPr>
      <w:r>
        <w:rPr/>
        <w:t>В этой безумно-жестокой войне Сдавила фашисткое жало.</w:t>
      </w:r>
    </w:p>
    <w:p>
      <w:pPr>
        <w:pStyle w:val="BodyText"/>
        <w:spacing w:line="229" w:lineRule="exact"/>
        <w:ind w:left="2179"/>
      </w:pPr>
      <w:r>
        <w:rPr/>
        <w:t>Хоть силы неравные были в бою,</w:t>
      </w:r>
    </w:p>
    <w:p>
      <w:pPr>
        <w:pStyle w:val="BodyText"/>
        <w:spacing w:line="276" w:lineRule="auto" w:before="34"/>
        <w:ind w:left="2179" w:right="2834"/>
      </w:pPr>
      <w:r>
        <w:rPr/>
        <w:t>Но смелость свою доказали посмертно. Двенадцать казахов остались в строю, Им светлая добрая память.</w:t>
      </w:r>
    </w:p>
    <w:p>
      <w:pPr>
        <w:pStyle w:val="BodyText"/>
        <w:spacing w:line="276" w:lineRule="auto"/>
        <w:ind w:left="2179" w:right="3372"/>
      </w:pPr>
      <w:r>
        <w:rPr/>
        <w:t>Как ни сгущались бы тучи порой Над мирно цветущей землею</w:t>
      </w:r>
    </w:p>
    <w:p>
      <w:pPr>
        <w:pStyle w:val="BodyText"/>
        <w:spacing w:line="278" w:lineRule="auto"/>
        <w:ind w:left="2179" w:right="3203"/>
      </w:pPr>
      <w:r>
        <w:rPr/>
        <w:t>В каждом селении есть свой герой, Имя которому смелость.</w:t>
      </w:r>
    </w:p>
    <w:p>
      <w:pPr>
        <w:spacing w:after="0" w:line="278" w:lineRule="auto"/>
        <w:sectPr>
          <w:footerReference w:type="even" r:id="rId944"/>
          <w:footerReference w:type="default" r:id="rId945"/>
          <w:pgSz w:w="8400" w:h="11900"/>
          <w:pgMar w:footer="900" w:header="581" w:top="800" w:bottom="1100" w:left="0" w:right="0"/>
        </w:sectPr>
      </w:pPr>
    </w:p>
    <w:p>
      <w:pPr>
        <w:pStyle w:val="BodyText"/>
      </w:pPr>
    </w:p>
    <w:p>
      <w:pPr>
        <w:pStyle w:val="BodyText"/>
        <w:spacing w:before="3"/>
        <w:rPr>
          <w:sz w:val="19"/>
        </w:rPr>
      </w:pPr>
    </w:p>
    <w:p>
      <w:pPr>
        <w:spacing w:after="0"/>
        <w:rPr>
          <w:sz w:val="19"/>
        </w:rPr>
        <w:sectPr>
          <w:headerReference w:type="default" r:id="rId946"/>
          <w:headerReference w:type="even" r:id="rId947"/>
          <w:pgSz w:w="8400" w:h="11900"/>
          <w:pgMar w:header="502" w:footer="872" w:top="720" w:bottom="1060" w:left="0" w:right="0"/>
        </w:sectPr>
      </w:pPr>
    </w:p>
    <w:p>
      <w:pPr>
        <w:pStyle w:val="BodyText"/>
        <w:spacing w:before="63"/>
        <w:ind w:right="788"/>
        <w:jc w:val="right"/>
      </w:pPr>
      <w:r>
        <w:rPr/>
        <w:t>* * *</w:t>
      </w:r>
    </w:p>
    <w:p>
      <w:pPr>
        <w:pStyle w:val="BodyText"/>
      </w:pPr>
    </w:p>
    <w:p>
      <w:pPr>
        <w:pStyle w:val="BodyText"/>
      </w:pPr>
    </w:p>
    <w:p>
      <w:pPr>
        <w:pStyle w:val="BodyText"/>
        <w:spacing w:before="4"/>
        <w:rPr>
          <w:sz w:val="28"/>
        </w:rPr>
      </w:pPr>
    </w:p>
    <w:p>
      <w:pPr>
        <w:pStyle w:val="BodyText"/>
        <w:spacing w:line="276" w:lineRule="auto"/>
        <w:ind w:left="2453" w:right="394"/>
      </w:pPr>
      <w:r>
        <w:rPr/>
        <w:t>Прошлое зовет опять, Горькой памяти та доля - Моабитская тетрадь, Сотворенная в</w:t>
      </w:r>
      <w:r>
        <w:rPr>
          <w:spacing w:val="-3"/>
        </w:rPr>
        <w:t> </w:t>
      </w:r>
      <w:r>
        <w:rPr/>
        <w:t>неволе.</w:t>
      </w:r>
    </w:p>
    <w:p>
      <w:pPr>
        <w:pStyle w:val="BodyText"/>
        <w:spacing w:line="228" w:lineRule="exact"/>
        <w:ind w:left="2453"/>
      </w:pPr>
      <w:r>
        <w:rPr/>
        <w:t>Вышел целым из</w:t>
      </w:r>
      <w:r>
        <w:rPr>
          <w:spacing w:val="-10"/>
        </w:rPr>
        <w:t> </w:t>
      </w:r>
      <w:r>
        <w:rPr/>
        <w:t>огня</w:t>
      </w:r>
    </w:p>
    <w:p>
      <w:pPr>
        <w:pStyle w:val="BodyText"/>
        <w:spacing w:line="276" w:lineRule="auto" w:before="34"/>
        <w:ind w:left="2453" w:right="57"/>
      </w:pPr>
      <w:r>
        <w:rPr/>
        <w:t>Но в холодной маске смерти, Как стихи его звучат</w:t>
      </w:r>
    </w:p>
    <w:p>
      <w:pPr>
        <w:pStyle w:val="BodyText"/>
        <w:spacing w:line="276" w:lineRule="auto"/>
        <w:ind w:left="2453" w:right="172"/>
      </w:pPr>
      <w:r>
        <w:rPr/>
        <w:t>Знаем мы и наши дети. Будут помнить, будут</w:t>
      </w:r>
      <w:r>
        <w:rPr>
          <w:spacing w:val="-16"/>
        </w:rPr>
        <w:t> </w:t>
      </w:r>
      <w:r>
        <w:rPr/>
        <w:t>чтить Имя славного</w:t>
      </w:r>
      <w:r>
        <w:rPr>
          <w:spacing w:val="-2"/>
        </w:rPr>
        <w:t> </w:t>
      </w:r>
      <w:r>
        <w:rPr/>
        <w:t>солдата.</w:t>
      </w:r>
    </w:p>
    <w:p>
      <w:pPr>
        <w:pStyle w:val="BodyText"/>
        <w:spacing w:line="229" w:lineRule="exact"/>
        <w:ind w:left="2453"/>
      </w:pPr>
      <w:r>
        <w:rPr/>
        <w:t>Чтобы Родину</w:t>
      </w:r>
      <w:r>
        <w:rPr>
          <w:spacing w:val="-8"/>
        </w:rPr>
        <w:t> </w:t>
      </w:r>
      <w:r>
        <w:rPr/>
        <w:t>любить</w:t>
      </w:r>
    </w:p>
    <w:p>
      <w:pPr>
        <w:pStyle w:val="BodyText"/>
        <w:spacing w:line="276" w:lineRule="auto" w:before="33"/>
        <w:ind w:left="2453" w:right="-6"/>
      </w:pPr>
      <w:r>
        <w:rPr/>
        <w:t>Так, как он, предстать скалой В трудный час перед врагами Наша гордость, наш герой Навсегда в сердцах он с</w:t>
      </w:r>
      <w:r>
        <w:rPr>
          <w:spacing w:val="-16"/>
        </w:rPr>
        <w:t> </w:t>
      </w:r>
      <w:r>
        <w:rPr/>
        <w:t>нами.</w:t>
      </w:r>
    </w:p>
    <w:p>
      <w:pPr>
        <w:pStyle w:val="BodyText"/>
        <w:rPr>
          <w:sz w:val="22"/>
        </w:rPr>
      </w:pPr>
      <w:r>
        <w:rPr/>
        <w:br w:type="column"/>
      </w:r>
      <w:r>
        <w:rPr>
          <w:sz w:val="22"/>
        </w:rPr>
      </w:r>
    </w:p>
    <w:p>
      <w:pPr>
        <w:spacing w:line="261" w:lineRule="auto" w:before="149"/>
        <w:ind w:left="794" w:right="751" w:firstLine="446"/>
        <w:jc w:val="left"/>
        <w:rPr>
          <w:i/>
          <w:sz w:val="20"/>
        </w:rPr>
      </w:pPr>
      <w:r>
        <w:rPr>
          <w:i/>
          <w:w w:val="95"/>
          <w:sz w:val="20"/>
        </w:rPr>
        <w:t>Мухамеджанов </w:t>
      </w:r>
      <w:r>
        <w:rPr>
          <w:i/>
          <w:sz w:val="20"/>
        </w:rPr>
        <w:t>Рафаэль г.</w:t>
      </w:r>
      <w:r>
        <w:rPr>
          <w:i/>
          <w:spacing w:val="-8"/>
          <w:sz w:val="20"/>
        </w:rPr>
        <w:t> </w:t>
      </w:r>
      <w:r>
        <w:rPr>
          <w:i/>
          <w:sz w:val="20"/>
        </w:rPr>
        <w:t>Павлодар</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
        <w:rPr>
          <w:i/>
          <w:sz w:val="29"/>
        </w:rPr>
      </w:pPr>
    </w:p>
    <w:p>
      <w:pPr>
        <w:spacing w:line="261" w:lineRule="auto" w:before="0"/>
        <w:ind w:left="794" w:right="751" w:firstLine="446"/>
        <w:jc w:val="left"/>
        <w:rPr>
          <w:i/>
          <w:sz w:val="20"/>
        </w:rPr>
      </w:pPr>
      <w:r>
        <w:rPr>
          <w:i/>
          <w:w w:val="95"/>
          <w:sz w:val="20"/>
        </w:rPr>
        <w:t>Мухамеджанов </w:t>
      </w:r>
      <w:r>
        <w:rPr>
          <w:i/>
          <w:sz w:val="20"/>
        </w:rPr>
        <w:t>Рафаэль г.</w:t>
      </w:r>
      <w:r>
        <w:rPr>
          <w:i/>
          <w:spacing w:val="-8"/>
          <w:sz w:val="20"/>
        </w:rPr>
        <w:t> </w:t>
      </w:r>
      <w:r>
        <w:rPr>
          <w:i/>
          <w:sz w:val="20"/>
        </w:rPr>
        <w:t>Павлодар</w:t>
      </w:r>
    </w:p>
    <w:p>
      <w:pPr>
        <w:spacing w:after="0" w:line="261" w:lineRule="auto"/>
        <w:jc w:val="left"/>
        <w:rPr>
          <w:sz w:val="20"/>
        </w:rPr>
        <w:sectPr>
          <w:type w:val="continuous"/>
          <w:pgSz w:w="8400" w:h="11900"/>
          <w:pgMar w:top="380" w:bottom="0" w:left="0" w:right="0"/>
          <w:cols w:num="2" w:equalWidth="0">
            <w:col w:w="5024" w:space="40"/>
            <w:col w:w="3336"/>
          </w:cols>
        </w:sectPr>
      </w:pPr>
    </w:p>
    <w:p>
      <w:pPr>
        <w:pStyle w:val="BodyText"/>
        <w:spacing w:before="5"/>
        <w:rPr>
          <w:i/>
          <w:sz w:val="28"/>
        </w:rPr>
      </w:pPr>
    </w:p>
    <w:p>
      <w:pPr>
        <w:spacing w:after="0"/>
        <w:rPr>
          <w:sz w:val="28"/>
        </w:rPr>
        <w:sectPr>
          <w:type w:val="continuous"/>
          <w:pgSz w:w="8400" w:h="11900"/>
          <w:pgMar w:top="380" w:bottom="0" w:left="0" w:right="0"/>
        </w:sectPr>
      </w:pPr>
    </w:p>
    <w:p>
      <w:pPr>
        <w:pStyle w:val="Heading3"/>
        <w:spacing w:before="91"/>
        <w:ind w:left="3008"/>
        <w:rPr>
          <w:i/>
        </w:rPr>
      </w:pPr>
      <w:r>
        <w:rPr>
          <w:i/>
        </w:rPr>
        <w:t>СОЛДАТАМ ПЕХОТЫ</w:t>
      </w:r>
    </w:p>
    <w:p>
      <w:pPr>
        <w:pStyle w:val="BodyText"/>
        <w:rPr>
          <w:b/>
          <w:i/>
          <w:sz w:val="22"/>
        </w:rPr>
      </w:pPr>
    </w:p>
    <w:p>
      <w:pPr>
        <w:pStyle w:val="BodyText"/>
        <w:rPr>
          <w:b/>
          <w:i/>
          <w:sz w:val="22"/>
        </w:rPr>
      </w:pPr>
    </w:p>
    <w:p>
      <w:pPr>
        <w:pStyle w:val="BodyText"/>
        <w:spacing w:before="1"/>
        <w:rPr>
          <w:b/>
          <w:i/>
          <w:sz w:val="29"/>
        </w:rPr>
      </w:pPr>
    </w:p>
    <w:p>
      <w:pPr>
        <w:pStyle w:val="BodyText"/>
        <w:spacing w:line="266" w:lineRule="auto"/>
        <w:ind w:left="2933" w:right="190"/>
      </w:pPr>
      <w:r>
        <w:rPr/>
        <w:t>Который месяц в окопах, По колено в грязи</w:t>
      </w:r>
    </w:p>
    <w:p>
      <w:pPr>
        <w:pStyle w:val="BodyText"/>
        <w:spacing w:line="266" w:lineRule="auto"/>
        <w:ind w:left="2933" w:right="190"/>
      </w:pPr>
      <w:r>
        <w:rPr/>
        <w:t>Здесь во Ржевских болотах Проливные дожди, Каждый день перестрелка, Минометный обстрел,</w:t>
      </w:r>
    </w:p>
    <w:p>
      <w:pPr>
        <w:pStyle w:val="BodyText"/>
        <w:spacing w:line="268" w:lineRule="auto"/>
        <w:ind w:left="2933" w:right="-19"/>
      </w:pPr>
      <w:r>
        <w:rPr/>
        <w:t>Между жизнью и смертью — Вот солдатский удел.</w:t>
      </w:r>
    </w:p>
    <w:p>
      <w:pPr>
        <w:pStyle w:val="BodyText"/>
        <w:rPr>
          <w:sz w:val="22"/>
        </w:rPr>
      </w:pPr>
      <w:r>
        <w:rPr/>
        <w:br w:type="column"/>
      </w:r>
      <w:r>
        <w:rPr>
          <w:sz w:val="22"/>
        </w:rPr>
      </w:r>
    </w:p>
    <w:p>
      <w:pPr>
        <w:pStyle w:val="BodyText"/>
        <w:spacing w:before="1"/>
      </w:pPr>
    </w:p>
    <w:p>
      <w:pPr>
        <w:spacing w:before="0"/>
        <w:ind w:left="0" w:right="762" w:firstLine="0"/>
        <w:jc w:val="right"/>
        <w:rPr>
          <w:i/>
          <w:sz w:val="20"/>
        </w:rPr>
      </w:pPr>
      <w:r>
        <w:rPr>
          <w:i/>
          <w:sz w:val="20"/>
        </w:rPr>
        <w:t>Н. Коноплина</w:t>
      </w:r>
      <w:r>
        <w:rPr>
          <w:i/>
          <w:spacing w:val="-15"/>
          <w:sz w:val="20"/>
        </w:rPr>
        <w:t> </w:t>
      </w:r>
      <w:r>
        <w:rPr>
          <w:i/>
          <w:sz w:val="20"/>
        </w:rPr>
        <w:t>(Коблова)</w:t>
      </w:r>
    </w:p>
    <w:p>
      <w:pPr>
        <w:spacing w:before="20"/>
        <w:ind w:left="0" w:right="763" w:firstLine="0"/>
        <w:jc w:val="right"/>
        <w:rPr>
          <w:i/>
          <w:sz w:val="20"/>
        </w:rPr>
      </w:pPr>
      <w:r>
        <w:rPr>
          <w:i/>
          <w:sz w:val="20"/>
        </w:rPr>
        <w:t>г.</w:t>
      </w:r>
      <w:r>
        <w:rPr>
          <w:i/>
          <w:spacing w:val="-7"/>
          <w:sz w:val="20"/>
        </w:rPr>
        <w:t> </w:t>
      </w:r>
      <w:r>
        <w:rPr>
          <w:i/>
          <w:sz w:val="20"/>
        </w:rPr>
        <w:t>Москва</w:t>
      </w:r>
    </w:p>
    <w:p>
      <w:pPr>
        <w:spacing w:after="0"/>
        <w:jc w:val="right"/>
        <w:rPr>
          <w:sz w:val="20"/>
        </w:rPr>
        <w:sectPr>
          <w:type w:val="continuous"/>
          <w:pgSz w:w="8400" w:h="11900"/>
          <w:pgMar w:top="380" w:bottom="0" w:left="0" w:right="0"/>
          <w:cols w:num="2" w:equalWidth="0">
            <w:col w:w="5452" w:space="40"/>
            <w:col w:w="2908"/>
          </w:cols>
        </w:sectPr>
      </w:pPr>
    </w:p>
    <w:p>
      <w:pPr>
        <w:pStyle w:val="BodyText"/>
        <w:rPr>
          <w:i/>
        </w:rPr>
      </w:pPr>
    </w:p>
    <w:p>
      <w:pPr>
        <w:pStyle w:val="BodyText"/>
        <w:rPr>
          <w:i/>
        </w:rPr>
      </w:pPr>
    </w:p>
    <w:p>
      <w:pPr>
        <w:pStyle w:val="BodyText"/>
        <w:spacing w:before="8"/>
        <w:rPr>
          <w:i/>
          <w:sz w:val="16"/>
        </w:rPr>
      </w:pPr>
    </w:p>
    <w:p>
      <w:pPr>
        <w:pStyle w:val="BodyText"/>
        <w:spacing w:line="276" w:lineRule="auto" w:before="91"/>
        <w:ind w:left="2948" w:right="3841"/>
      </w:pPr>
      <w:r>
        <w:rPr/>
        <w:t>И нет им замены, И подмоги не</w:t>
      </w:r>
      <w:r>
        <w:rPr>
          <w:spacing w:val="-5"/>
        </w:rPr>
        <w:t> </w:t>
      </w:r>
      <w:r>
        <w:rPr>
          <w:spacing w:val="-4"/>
        </w:rPr>
        <w:t>жди,</w:t>
      </w:r>
    </w:p>
    <w:p>
      <w:pPr>
        <w:pStyle w:val="BodyText"/>
        <w:spacing w:line="276" w:lineRule="auto"/>
        <w:ind w:left="2948" w:right="3509"/>
      </w:pPr>
      <w:r>
        <w:rPr/>
        <w:t>На фронтах </w:t>
      </w:r>
      <w:r>
        <w:rPr>
          <w:spacing w:val="-3"/>
        </w:rPr>
        <w:t>перемены, </w:t>
      </w:r>
      <w:r>
        <w:rPr/>
        <w:t>В Сталинграде</w:t>
      </w:r>
      <w:r>
        <w:rPr>
          <w:spacing w:val="-1"/>
        </w:rPr>
        <w:t> </w:t>
      </w:r>
      <w:r>
        <w:rPr/>
        <w:t>бои.</w:t>
      </w:r>
    </w:p>
    <w:p>
      <w:pPr>
        <w:pStyle w:val="BodyText"/>
        <w:spacing w:line="276" w:lineRule="auto"/>
        <w:ind w:left="2948" w:right="3599"/>
      </w:pPr>
      <w:r>
        <w:rPr/>
        <w:t>Снова немцев атака, Команда «Вперед...!» И в траншею врага Врывается взвод.</w:t>
      </w:r>
    </w:p>
    <w:p>
      <w:pPr>
        <w:pStyle w:val="BodyText"/>
        <w:spacing w:line="276" w:lineRule="auto"/>
        <w:ind w:left="2948" w:right="3509"/>
      </w:pPr>
      <w:r>
        <w:rPr/>
        <w:t>Но силы неравны, Нагло танки ползут,</w:t>
      </w:r>
    </w:p>
    <w:p>
      <w:pPr>
        <w:pStyle w:val="BodyText"/>
        <w:spacing w:line="276" w:lineRule="auto"/>
        <w:ind w:left="2948" w:right="3286"/>
      </w:pPr>
      <w:r>
        <w:rPr/>
        <w:t>«Мессершмиты»</w:t>
      </w:r>
      <w:r>
        <w:rPr>
          <w:spacing w:val="-12"/>
        </w:rPr>
        <w:t> </w:t>
      </w:r>
      <w:r>
        <w:rPr/>
        <w:t>незвано Сверху бомбы</w:t>
      </w:r>
      <w:r>
        <w:rPr>
          <w:spacing w:val="-5"/>
        </w:rPr>
        <w:t> </w:t>
      </w:r>
      <w:r>
        <w:rPr/>
        <w:t>кладут.</w:t>
      </w:r>
    </w:p>
    <w:p>
      <w:pPr>
        <w:pStyle w:val="BodyText"/>
        <w:spacing w:line="276" w:lineRule="auto"/>
        <w:ind w:left="2948" w:right="3535"/>
      </w:pPr>
      <w:r>
        <w:rPr/>
        <w:t>Так рота за ротой, Бойцы гибли в бою, Но они отстояли Сталинград и</w:t>
      </w:r>
      <w:r>
        <w:rPr>
          <w:spacing w:val="-15"/>
        </w:rPr>
        <w:t> </w:t>
      </w:r>
      <w:r>
        <w:rPr/>
        <w:t>Москву.</w:t>
      </w:r>
    </w:p>
    <w:p>
      <w:pPr>
        <w:pStyle w:val="BodyText"/>
        <w:rPr>
          <w:sz w:val="22"/>
        </w:rPr>
      </w:pPr>
    </w:p>
    <w:p>
      <w:pPr>
        <w:pStyle w:val="BodyText"/>
        <w:spacing w:before="6"/>
        <w:rPr>
          <w:sz w:val="19"/>
        </w:rPr>
      </w:pPr>
    </w:p>
    <w:p>
      <w:pPr>
        <w:pStyle w:val="Heading3"/>
        <w:spacing w:before="1"/>
        <w:ind w:left="2234"/>
        <w:rPr>
          <w:i/>
        </w:rPr>
      </w:pPr>
      <w:r>
        <w:rPr>
          <w:i/>
        </w:rPr>
        <w:t>НИКТО НЕ ЗАБЫТ, НИ ТО НЕ ЗАБЫТО</w:t>
      </w:r>
    </w:p>
    <w:p>
      <w:pPr>
        <w:spacing w:before="156"/>
        <w:ind w:left="929" w:right="793" w:firstLine="0"/>
        <w:jc w:val="right"/>
        <w:rPr>
          <w:i/>
          <w:sz w:val="20"/>
        </w:rPr>
      </w:pPr>
      <w:r>
        <w:rPr>
          <w:i/>
          <w:sz w:val="20"/>
        </w:rPr>
        <w:t>Н. Коноплина</w:t>
      </w:r>
      <w:r>
        <w:rPr>
          <w:i/>
          <w:spacing w:val="-29"/>
          <w:sz w:val="20"/>
        </w:rPr>
        <w:t> </w:t>
      </w:r>
      <w:r>
        <w:rPr>
          <w:i/>
          <w:sz w:val="20"/>
        </w:rPr>
        <w:t>(Коблова)</w:t>
      </w:r>
    </w:p>
    <w:p>
      <w:pPr>
        <w:spacing w:before="8"/>
        <w:ind w:left="929" w:right="794" w:firstLine="0"/>
        <w:jc w:val="right"/>
        <w:rPr>
          <w:i/>
          <w:sz w:val="20"/>
        </w:rPr>
      </w:pPr>
      <w:r>
        <w:rPr>
          <w:i/>
          <w:sz w:val="20"/>
        </w:rPr>
        <w:t>г.</w:t>
      </w:r>
      <w:r>
        <w:rPr>
          <w:i/>
          <w:spacing w:val="-7"/>
          <w:sz w:val="20"/>
        </w:rPr>
        <w:t> </w:t>
      </w:r>
      <w:r>
        <w:rPr>
          <w:i/>
          <w:sz w:val="20"/>
        </w:rPr>
        <w:t>Москва</w:t>
      </w:r>
    </w:p>
    <w:p>
      <w:pPr>
        <w:pStyle w:val="BodyText"/>
        <w:spacing w:before="10"/>
        <w:rPr>
          <w:i/>
        </w:rPr>
      </w:pPr>
    </w:p>
    <w:p>
      <w:pPr>
        <w:pStyle w:val="BodyText"/>
        <w:spacing w:line="276" w:lineRule="auto"/>
        <w:ind w:left="2146" w:right="3387"/>
      </w:pPr>
      <w:r>
        <w:rPr/>
        <w:t>Никто не забыт, ничто не</w:t>
      </w:r>
      <w:r>
        <w:rPr>
          <w:spacing w:val="-16"/>
        </w:rPr>
        <w:t> </w:t>
      </w:r>
      <w:r>
        <w:rPr/>
        <w:t>забыто, Где же тогда отец мой убитый? Без вести павший на этой</w:t>
      </w:r>
      <w:r>
        <w:rPr>
          <w:spacing w:val="-16"/>
        </w:rPr>
        <w:t> </w:t>
      </w:r>
      <w:r>
        <w:rPr/>
        <w:t>войне,</w:t>
      </w:r>
    </w:p>
    <w:p>
      <w:pPr>
        <w:pStyle w:val="BodyText"/>
        <w:spacing w:line="276" w:lineRule="auto"/>
        <w:ind w:left="2146" w:right="2563"/>
      </w:pPr>
      <w:r>
        <w:rPr/>
        <w:t>Под пулей упавший иль сгоревший в</w:t>
      </w:r>
      <w:r>
        <w:rPr>
          <w:spacing w:val="-18"/>
        </w:rPr>
        <w:t> </w:t>
      </w:r>
      <w:r>
        <w:rPr/>
        <w:t>огне? У города Ржева, у великой</w:t>
      </w:r>
      <w:r>
        <w:rPr>
          <w:spacing w:val="-8"/>
        </w:rPr>
        <w:t> </w:t>
      </w:r>
      <w:r>
        <w:rPr/>
        <w:t>реки,</w:t>
      </w:r>
    </w:p>
    <w:p>
      <w:pPr>
        <w:pStyle w:val="BodyText"/>
        <w:spacing w:line="276" w:lineRule="auto"/>
        <w:ind w:left="2146" w:right="2817"/>
      </w:pPr>
      <w:r>
        <w:rPr/>
        <w:t>Где конница Белова била вражьи тылы. А линия фронта там менялась не раз,</w:t>
      </w:r>
    </w:p>
    <w:p>
      <w:pPr>
        <w:pStyle w:val="BodyText"/>
        <w:spacing w:line="276" w:lineRule="auto"/>
        <w:ind w:left="2146" w:right="3175"/>
      </w:pPr>
      <w:r>
        <w:rPr/>
        <w:t>И бомбы летели сверху на вас. Попав в окруженье, лежали бойцы,</w:t>
      </w:r>
    </w:p>
    <w:p>
      <w:pPr>
        <w:pStyle w:val="BodyText"/>
        <w:spacing w:line="276" w:lineRule="auto"/>
        <w:ind w:left="2146" w:right="2807"/>
        <w:jc w:val="both"/>
      </w:pPr>
      <w:r>
        <w:rPr/>
        <w:t>Костры не разжечь, чтоб тепло сберечь. Но ржи по стакану вам сбросили в</w:t>
      </w:r>
      <w:r>
        <w:rPr>
          <w:spacing w:val="-18"/>
        </w:rPr>
        <w:t> </w:t>
      </w:r>
      <w:r>
        <w:rPr/>
        <w:t>ночь, А лошади пали, обойти их</w:t>
      </w:r>
      <w:r>
        <w:rPr>
          <w:spacing w:val="-4"/>
        </w:rPr>
        <w:t> </w:t>
      </w:r>
      <w:r>
        <w:rPr/>
        <w:t>невмочь.</w:t>
      </w:r>
    </w:p>
    <w:p>
      <w:pPr>
        <w:spacing w:after="0" w:line="276" w:lineRule="auto"/>
        <w:jc w:val="both"/>
        <w:sectPr>
          <w:footerReference w:type="even" r:id="rId948"/>
          <w:footerReference w:type="default" r:id="rId949"/>
          <w:pgSz w:w="8400" w:h="11900"/>
          <w:pgMar w:footer="716" w:header="528" w:top="740" w:bottom="900" w:left="0" w:right="0"/>
        </w:sectPr>
      </w:pPr>
    </w:p>
    <w:p>
      <w:pPr>
        <w:pStyle w:val="BodyText"/>
      </w:pPr>
    </w:p>
    <w:p>
      <w:pPr>
        <w:pStyle w:val="BodyText"/>
      </w:pPr>
    </w:p>
    <w:p>
      <w:pPr>
        <w:pStyle w:val="BodyText"/>
        <w:spacing w:before="1"/>
        <w:rPr>
          <w:sz w:val="18"/>
        </w:rPr>
      </w:pPr>
    </w:p>
    <w:p>
      <w:pPr>
        <w:pStyle w:val="BodyText"/>
        <w:spacing w:line="276" w:lineRule="auto" w:before="1"/>
        <w:ind w:left="2218" w:right="2290"/>
      </w:pPr>
      <w:r>
        <w:rPr/>
        <w:t>Кто вышел к реке, тех пули встречали. Отставших в леске - танки немцев ровняли. Бойцы все погибли, но Москву отстояли,</w:t>
      </w:r>
    </w:p>
    <w:p>
      <w:pPr>
        <w:pStyle w:val="BodyText"/>
        <w:spacing w:line="276" w:lineRule="auto"/>
        <w:ind w:left="2218" w:right="2290"/>
      </w:pPr>
      <w:r>
        <w:rPr/>
        <w:t>А родным отписали, что без вести пропали. Им нет обелиска и нет им могилы,</w:t>
      </w:r>
    </w:p>
    <w:p>
      <w:pPr>
        <w:pStyle w:val="BodyText"/>
        <w:spacing w:line="276" w:lineRule="auto"/>
        <w:ind w:left="2218" w:right="2949"/>
      </w:pPr>
      <w:r>
        <w:rPr/>
        <w:t>Лишь топи болотные их схоронили. Никто не забыт? Ничто не забыто? Где же тогда отец мой убитый?...</w:t>
      </w:r>
    </w:p>
    <w:p>
      <w:pPr>
        <w:pStyle w:val="BodyText"/>
      </w:pPr>
    </w:p>
    <w:p>
      <w:pPr>
        <w:spacing w:after="0"/>
        <w:sectPr>
          <w:headerReference w:type="default" r:id="rId950"/>
          <w:pgSz w:w="8400" w:h="11900"/>
          <w:pgMar w:header="550" w:footer="728" w:top="760" w:bottom="920" w:left="0" w:right="0"/>
        </w:sectPr>
      </w:pPr>
    </w:p>
    <w:p>
      <w:pPr>
        <w:spacing w:before="217"/>
        <w:ind w:left="0" w:right="0" w:firstLine="0"/>
        <w:jc w:val="right"/>
        <w:rPr>
          <w:rFonts w:ascii="Comic Sans MS" w:hAnsi="Comic Sans MS"/>
          <w:i/>
          <w:sz w:val="20"/>
        </w:rPr>
      </w:pPr>
      <w:r>
        <w:rPr>
          <w:rFonts w:ascii="Comic Sans MS" w:hAnsi="Comic Sans MS"/>
          <w:i/>
          <w:sz w:val="20"/>
        </w:rPr>
        <w:t>Я БЬЮ В НАБАТ</w:t>
      </w:r>
    </w:p>
    <w:p>
      <w:pPr>
        <w:pStyle w:val="BodyText"/>
        <w:rPr>
          <w:rFonts w:ascii="Comic Sans MS"/>
          <w:i/>
          <w:sz w:val="22"/>
        </w:rPr>
      </w:pPr>
      <w:r>
        <w:rPr/>
        <w:br w:type="column"/>
      </w:r>
      <w:r>
        <w:rPr>
          <w:rFonts w:ascii="Comic Sans MS"/>
          <w:i/>
          <w:sz w:val="22"/>
        </w:rPr>
      </w:r>
    </w:p>
    <w:p>
      <w:pPr>
        <w:pStyle w:val="BodyText"/>
        <w:spacing w:before="13"/>
        <w:rPr>
          <w:rFonts w:ascii="Comic Sans MS"/>
          <w:i/>
          <w:sz w:val="23"/>
        </w:rPr>
      </w:pPr>
    </w:p>
    <w:p>
      <w:pPr>
        <w:spacing w:before="0"/>
        <w:ind w:left="0" w:right="746" w:firstLine="0"/>
        <w:jc w:val="right"/>
        <w:rPr>
          <w:i/>
          <w:sz w:val="20"/>
        </w:rPr>
      </w:pPr>
      <w:r>
        <w:rPr>
          <w:i/>
          <w:sz w:val="20"/>
        </w:rPr>
        <w:t>Н. Коноплина</w:t>
      </w:r>
      <w:r>
        <w:rPr>
          <w:i/>
          <w:spacing w:val="-15"/>
          <w:sz w:val="20"/>
        </w:rPr>
        <w:t> </w:t>
      </w:r>
      <w:r>
        <w:rPr>
          <w:i/>
          <w:sz w:val="20"/>
        </w:rPr>
        <w:t>(Коблова)</w:t>
      </w:r>
    </w:p>
    <w:p>
      <w:pPr>
        <w:spacing w:before="19"/>
        <w:ind w:left="0" w:right="746" w:firstLine="0"/>
        <w:jc w:val="right"/>
        <w:rPr>
          <w:i/>
          <w:sz w:val="20"/>
        </w:rPr>
      </w:pPr>
      <w:r>
        <w:rPr>
          <w:i/>
          <w:sz w:val="20"/>
        </w:rPr>
        <w:t>г.</w:t>
      </w:r>
      <w:r>
        <w:rPr>
          <w:i/>
          <w:spacing w:val="-7"/>
          <w:sz w:val="20"/>
        </w:rPr>
        <w:t> </w:t>
      </w:r>
      <w:r>
        <w:rPr>
          <w:i/>
          <w:sz w:val="20"/>
        </w:rPr>
        <w:t>Москва</w:t>
      </w:r>
    </w:p>
    <w:p>
      <w:pPr>
        <w:spacing w:after="0"/>
        <w:jc w:val="right"/>
        <w:rPr>
          <w:sz w:val="20"/>
        </w:rPr>
        <w:sectPr>
          <w:type w:val="continuous"/>
          <w:pgSz w:w="8400" w:h="11900"/>
          <w:pgMar w:top="380" w:bottom="0" w:left="0" w:right="0"/>
          <w:cols w:num="2" w:equalWidth="0">
            <w:col w:w="5062" w:space="40"/>
            <w:col w:w="3298"/>
          </w:cols>
        </w:sectPr>
      </w:pPr>
    </w:p>
    <w:p>
      <w:pPr>
        <w:pStyle w:val="BodyText"/>
        <w:spacing w:before="6"/>
        <w:rPr>
          <w:i/>
          <w:sz w:val="14"/>
        </w:rPr>
      </w:pPr>
    </w:p>
    <w:p>
      <w:pPr>
        <w:pStyle w:val="BodyText"/>
        <w:spacing w:before="91"/>
        <w:ind w:left="2218"/>
      </w:pPr>
      <w:r>
        <w:rPr/>
        <w:t>Я кричу, я плачу, бью в набат,</w:t>
      </w:r>
    </w:p>
    <w:p>
      <w:pPr>
        <w:pStyle w:val="BodyText"/>
        <w:spacing w:line="276" w:lineRule="auto" w:before="34"/>
        <w:ind w:left="2218" w:right="2025"/>
      </w:pPr>
      <w:r>
        <w:rPr/>
        <w:t>Я дочь Отчизны, дочь павших без вести солдат. Ну почему меня никто не слышит?</w:t>
      </w:r>
    </w:p>
    <w:p>
      <w:pPr>
        <w:pStyle w:val="BodyText"/>
        <w:spacing w:line="229" w:lineRule="exact"/>
        <w:ind w:left="2218"/>
      </w:pPr>
      <w:r>
        <w:rPr/>
        <w:t>И даже те, сидящие под крышей,</w:t>
      </w:r>
    </w:p>
    <w:p>
      <w:pPr>
        <w:pStyle w:val="BodyText"/>
        <w:spacing w:line="276" w:lineRule="auto" w:before="34"/>
        <w:ind w:left="2218" w:right="2480"/>
      </w:pPr>
      <w:r>
        <w:rPr/>
        <w:t>В белом доме, царственной столице! Война. Опять идет война...</w:t>
      </w:r>
    </w:p>
    <w:p>
      <w:pPr>
        <w:pStyle w:val="BodyText"/>
        <w:spacing w:line="229" w:lineRule="exact"/>
        <w:ind w:left="2218"/>
      </w:pPr>
      <w:r>
        <w:rPr/>
        <w:t>Афганистан, Чечня.</w:t>
      </w:r>
    </w:p>
    <w:p>
      <w:pPr>
        <w:pStyle w:val="BodyText"/>
        <w:spacing w:line="276" w:lineRule="auto" w:before="34"/>
        <w:ind w:left="2218" w:right="3559"/>
      </w:pPr>
      <w:r>
        <w:rPr/>
        <w:t>И снова павшим нет конца. Мы бьем в набат, в набат, Который год уже подряд,</w:t>
      </w:r>
    </w:p>
    <w:p>
      <w:pPr>
        <w:pStyle w:val="BodyText"/>
        <w:spacing w:line="276" w:lineRule="auto"/>
        <w:ind w:left="2218" w:right="2949"/>
      </w:pPr>
      <w:r>
        <w:rPr/>
        <w:t>Мы дети павших без вести солдат, Тех, что на полях войны лежат.</w:t>
      </w:r>
    </w:p>
    <w:p>
      <w:pPr>
        <w:pStyle w:val="BodyText"/>
        <w:spacing w:line="276" w:lineRule="auto"/>
        <w:ind w:left="2218" w:right="3706"/>
      </w:pPr>
      <w:r>
        <w:rPr/>
        <w:t>Нам совесть не дает покоя, За оставленных на поле боя, Не захоронены - изгои,</w:t>
      </w:r>
    </w:p>
    <w:p>
      <w:pPr>
        <w:pStyle w:val="BodyText"/>
        <w:ind w:left="2218"/>
      </w:pPr>
      <w:r>
        <w:rPr/>
        <w:t>В какой стране найдешь такое.</w:t>
      </w:r>
    </w:p>
    <w:p>
      <w:pPr>
        <w:spacing w:after="0"/>
        <w:sectPr>
          <w:type w:val="continuous"/>
          <w:pgSz w:w="8400" w:h="11900"/>
          <w:pgMar w:top="380" w:bottom="0" w:left="0" w:right="0"/>
        </w:sectPr>
      </w:pPr>
    </w:p>
    <w:p>
      <w:pPr>
        <w:tabs>
          <w:tab w:pos="3371" w:val="left" w:leader="none"/>
        </w:tabs>
        <w:spacing w:before="75"/>
        <w:ind w:left="1109" w:right="0" w:firstLine="0"/>
        <w:jc w:val="left"/>
        <w:rPr>
          <w:i/>
          <w:sz w:val="20"/>
        </w:rPr>
      </w:pPr>
      <w:r>
        <w:rPr>
          <w:w w:val="99"/>
          <w:sz w:val="20"/>
          <w:u w:val="single"/>
        </w:rPr>
        <w:t> </w:t>
      </w:r>
      <w:r>
        <w:rPr>
          <w:sz w:val="20"/>
          <w:u w:val="single"/>
        </w:rPr>
        <w:tab/>
      </w:r>
      <w:r>
        <w:rPr>
          <w:spacing w:val="-30"/>
          <w:sz w:val="20"/>
        </w:rPr>
        <w:t> </w:t>
      </w:r>
      <w:r>
        <w:rPr>
          <w:i/>
          <w:sz w:val="20"/>
        </w:rPr>
        <w:t>Т айны Синявинских болот и высот -</w:t>
      </w:r>
      <w:r>
        <w:rPr>
          <w:i/>
          <w:spacing w:val="1"/>
          <w:sz w:val="20"/>
        </w:rPr>
        <w:t> </w:t>
      </w:r>
      <w:r>
        <w:rPr>
          <w:i/>
          <w:sz w:val="20"/>
        </w:rPr>
        <w:t>3</w:t>
      </w:r>
    </w:p>
    <w:p>
      <w:pPr>
        <w:pStyle w:val="BodyText"/>
        <w:rPr>
          <w:i/>
        </w:rPr>
      </w:pPr>
    </w:p>
    <w:p>
      <w:pPr>
        <w:pStyle w:val="BodyText"/>
        <w:spacing w:before="9"/>
        <w:rPr>
          <w:i/>
          <w:sz w:val="15"/>
        </w:rPr>
      </w:pPr>
    </w:p>
    <w:p>
      <w:pPr>
        <w:spacing w:after="0"/>
        <w:rPr>
          <w:sz w:val="15"/>
        </w:rPr>
        <w:sectPr>
          <w:headerReference w:type="even" r:id="rId951"/>
          <w:footerReference w:type="even" r:id="rId952"/>
          <w:pgSz w:w="8400" w:h="11900"/>
          <w:pgMar w:header="0" w:footer="0" w:top="580" w:bottom="280" w:left="0" w:right="0"/>
        </w:sectPr>
      </w:pPr>
    </w:p>
    <w:p>
      <w:pPr>
        <w:pStyle w:val="Heading3"/>
        <w:spacing w:before="91"/>
        <w:ind w:left="0"/>
        <w:jc w:val="right"/>
        <w:rPr>
          <w:i/>
        </w:rPr>
      </w:pPr>
      <w:r>
        <w:rPr>
          <w:i/>
        </w:rPr>
        <w:t>ОТЦУ</w:t>
      </w:r>
    </w:p>
    <w:p>
      <w:pPr>
        <w:pStyle w:val="BodyText"/>
        <w:rPr>
          <w:b/>
          <w:i/>
          <w:sz w:val="22"/>
        </w:rPr>
      </w:pPr>
      <w:r>
        <w:rPr/>
        <w:br w:type="column"/>
      </w:r>
      <w:r>
        <w:rPr>
          <w:b/>
          <w:i/>
          <w:sz w:val="22"/>
        </w:rPr>
      </w:r>
    </w:p>
    <w:p>
      <w:pPr>
        <w:pStyle w:val="BodyText"/>
        <w:spacing w:before="6"/>
        <w:rPr>
          <w:b/>
          <w:i/>
          <w:sz w:val="19"/>
        </w:rPr>
      </w:pPr>
    </w:p>
    <w:p>
      <w:pPr>
        <w:spacing w:before="0"/>
        <w:ind w:left="0" w:right="906" w:firstLine="0"/>
        <w:jc w:val="right"/>
        <w:rPr>
          <w:i/>
          <w:sz w:val="20"/>
        </w:rPr>
      </w:pPr>
      <w:r>
        <w:rPr>
          <w:i/>
          <w:sz w:val="20"/>
        </w:rPr>
        <w:t>Н. Коноплина</w:t>
      </w:r>
      <w:r>
        <w:rPr>
          <w:i/>
          <w:spacing w:val="-33"/>
          <w:sz w:val="20"/>
        </w:rPr>
        <w:t> </w:t>
      </w:r>
      <w:r>
        <w:rPr>
          <w:i/>
          <w:sz w:val="20"/>
        </w:rPr>
        <w:t>(Коблова)</w:t>
      </w:r>
    </w:p>
    <w:p>
      <w:pPr>
        <w:spacing w:before="5"/>
        <w:ind w:left="0" w:right="905" w:firstLine="0"/>
        <w:jc w:val="right"/>
        <w:rPr>
          <w:i/>
          <w:sz w:val="20"/>
        </w:rPr>
      </w:pPr>
      <w:r>
        <w:rPr>
          <w:i/>
          <w:sz w:val="20"/>
        </w:rPr>
        <w:t>г.</w:t>
      </w:r>
      <w:r>
        <w:rPr>
          <w:i/>
          <w:spacing w:val="-7"/>
          <w:sz w:val="20"/>
        </w:rPr>
        <w:t> </w:t>
      </w:r>
      <w:r>
        <w:rPr>
          <w:i/>
          <w:sz w:val="20"/>
        </w:rPr>
        <w:t>Москва</w:t>
      </w:r>
    </w:p>
    <w:p>
      <w:pPr>
        <w:spacing w:after="0"/>
        <w:jc w:val="right"/>
        <w:rPr>
          <w:sz w:val="20"/>
        </w:rPr>
        <w:sectPr>
          <w:type w:val="continuous"/>
          <w:pgSz w:w="8400" w:h="11900"/>
          <w:pgMar w:top="380" w:bottom="0" w:left="0" w:right="0"/>
          <w:cols w:num="2" w:equalWidth="0">
            <w:col w:w="4486" w:space="40"/>
            <w:col w:w="3874"/>
          </w:cols>
        </w:sectPr>
      </w:pPr>
    </w:p>
    <w:p>
      <w:pPr>
        <w:pStyle w:val="BodyText"/>
        <w:spacing w:before="8"/>
        <w:rPr>
          <w:i/>
          <w:sz w:val="13"/>
        </w:rPr>
      </w:pPr>
    </w:p>
    <w:p>
      <w:pPr>
        <w:pStyle w:val="BodyText"/>
        <w:spacing w:line="280" w:lineRule="auto" w:before="91"/>
        <w:ind w:left="2119" w:right="3616"/>
      </w:pPr>
      <w:r>
        <w:rPr/>
        <w:t>Прошли года. На месте боя Березки встали дружно в ряд. Лишь души не найдут покоя, Ушедших в бой полков</w:t>
      </w:r>
      <w:r>
        <w:rPr>
          <w:spacing w:val="-19"/>
        </w:rPr>
        <w:t> </w:t>
      </w:r>
      <w:r>
        <w:rPr/>
        <w:t>солдат. Упал солдат, не видя взрыва, Осколком в сердце был убит. И над безмолвною могилой Камыш под ветром шелестит. А дома ждут жена и</w:t>
      </w:r>
      <w:r>
        <w:rPr>
          <w:spacing w:val="-8"/>
        </w:rPr>
        <w:t> </w:t>
      </w:r>
      <w:r>
        <w:rPr/>
        <w:t>дети,</w:t>
      </w:r>
    </w:p>
    <w:p>
      <w:pPr>
        <w:pStyle w:val="BodyText"/>
        <w:spacing w:line="280" w:lineRule="auto"/>
        <w:ind w:left="2119" w:right="3460"/>
        <w:jc w:val="both"/>
      </w:pPr>
      <w:r>
        <w:rPr/>
        <w:t>И мать, он у нее последний сын. Лежит в числе без вести</w:t>
      </w:r>
      <w:r>
        <w:rPr>
          <w:spacing w:val="-18"/>
        </w:rPr>
        <w:t> </w:t>
      </w:r>
      <w:r>
        <w:rPr/>
        <w:t>павших. Их много здесь, он не</w:t>
      </w:r>
      <w:r>
        <w:rPr>
          <w:spacing w:val="-7"/>
        </w:rPr>
        <w:t> </w:t>
      </w:r>
      <w:r>
        <w:rPr/>
        <w:t>один.</w:t>
      </w:r>
    </w:p>
    <w:p>
      <w:pPr>
        <w:pStyle w:val="BodyText"/>
        <w:spacing w:line="280" w:lineRule="auto"/>
        <w:ind w:left="2119" w:right="3860"/>
      </w:pPr>
      <w:r>
        <w:rPr/>
        <w:t>Давно истлела гимнастерка, Сравнялся холмик из</w:t>
      </w:r>
      <w:r>
        <w:rPr>
          <w:spacing w:val="-13"/>
        </w:rPr>
        <w:t> </w:t>
      </w:r>
      <w:r>
        <w:rPr/>
        <w:t>земли.</w:t>
      </w:r>
    </w:p>
    <w:p>
      <w:pPr>
        <w:pStyle w:val="BodyText"/>
        <w:spacing w:line="280" w:lineRule="auto"/>
        <w:ind w:left="2119" w:right="3346"/>
      </w:pPr>
      <w:r>
        <w:rPr/>
        <w:t>И ранним утром здесь над Волгой Поют лишь песни соловьи.</w:t>
      </w:r>
    </w:p>
    <w:p>
      <w:pPr>
        <w:pStyle w:val="BodyText"/>
      </w:pPr>
    </w:p>
    <w:p>
      <w:pPr>
        <w:spacing w:after="0"/>
        <w:sectPr>
          <w:type w:val="continuous"/>
          <w:pgSz w:w="8400" w:h="11900"/>
          <w:pgMar w:top="380" w:bottom="0" w:left="0" w:right="0"/>
        </w:sectPr>
      </w:pPr>
    </w:p>
    <w:p>
      <w:pPr>
        <w:pStyle w:val="BodyText"/>
        <w:spacing w:before="5"/>
        <w:rPr>
          <w:sz w:val="21"/>
        </w:rPr>
      </w:pPr>
    </w:p>
    <w:p>
      <w:pPr>
        <w:pStyle w:val="Heading3"/>
        <w:ind w:left="3140"/>
        <w:rPr>
          <w:i/>
        </w:rPr>
      </w:pPr>
      <w:r>
        <w:rPr>
          <w:i/>
        </w:rPr>
        <w:t>ДРУГУ </w:t>
      </w:r>
      <w:r>
        <w:rPr>
          <w:i/>
          <w:spacing w:val="-3"/>
        </w:rPr>
        <w:t>ФРОНТОВИКУ</w:t>
      </w:r>
    </w:p>
    <w:p>
      <w:pPr>
        <w:pStyle w:val="BodyText"/>
        <w:rPr>
          <w:b/>
          <w:i/>
          <w:sz w:val="22"/>
        </w:rPr>
      </w:pPr>
      <w:r>
        <w:rPr/>
        <w:br w:type="column"/>
      </w:r>
      <w:r>
        <w:rPr>
          <w:b/>
          <w:i/>
          <w:sz w:val="22"/>
        </w:rPr>
      </w:r>
    </w:p>
    <w:p>
      <w:pPr>
        <w:pStyle w:val="BodyText"/>
        <w:rPr>
          <w:b/>
          <w:i/>
          <w:sz w:val="22"/>
        </w:rPr>
      </w:pPr>
    </w:p>
    <w:p>
      <w:pPr>
        <w:spacing w:line="229" w:lineRule="exact" w:before="141"/>
        <w:ind w:left="0" w:right="904" w:firstLine="0"/>
        <w:jc w:val="right"/>
        <w:rPr>
          <w:i/>
          <w:sz w:val="20"/>
        </w:rPr>
      </w:pPr>
      <w:r>
        <w:rPr>
          <w:i/>
          <w:sz w:val="20"/>
        </w:rPr>
        <w:t>Н. Коноплина</w:t>
      </w:r>
      <w:r>
        <w:rPr>
          <w:i/>
          <w:spacing w:val="-31"/>
          <w:sz w:val="20"/>
        </w:rPr>
        <w:t> </w:t>
      </w:r>
      <w:r>
        <w:rPr>
          <w:i/>
          <w:sz w:val="20"/>
        </w:rPr>
        <w:t>(Коблова)</w:t>
      </w:r>
    </w:p>
    <w:p>
      <w:pPr>
        <w:spacing w:line="229" w:lineRule="exact" w:before="0"/>
        <w:ind w:left="0" w:right="905" w:firstLine="0"/>
        <w:jc w:val="right"/>
        <w:rPr>
          <w:i/>
          <w:sz w:val="20"/>
        </w:rPr>
      </w:pPr>
      <w:r>
        <w:rPr>
          <w:i/>
          <w:sz w:val="20"/>
        </w:rPr>
        <w:t>г.</w:t>
      </w:r>
      <w:r>
        <w:rPr>
          <w:i/>
          <w:spacing w:val="-7"/>
          <w:sz w:val="20"/>
        </w:rPr>
        <w:t> </w:t>
      </w:r>
      <w:r>
        <w:rPr>
          <w:i/>
          <w:sz w:val="20"/>
        </w:rPr>
        <w:t>Москва</w:t>
      </w:r>
    </w:p>
    <w:p>
      <w:pPr>
        <w:spacing w:after="0" w:line="229" w:lineRule="exact"/>
        <w:jc w:val="right"/>
        <w:rPr>
          <w:sz w:val="20"/>
        </w:rPr>
        <w:sectPr>
          <w:type w:val="continuous"/>
          <w:pgSz w:w="8400" w:h="11900"/>
          <w:pgMar w:top="380" w:bottom="0" w:left="0" w:right="0"/>
          <w:cols w:num="2" w:equalWidth="0">
            <w:col w:w="5267" w:space="40"/>
            <w:col w:w="3093"/>
          </w:cols>
        </w:sectPr>
      </w:pPr>
    </w:p>
    <w:p>
      <w:pPr>
        <w:pStyle w:val="BodyText"/>
        <w:spacing w:before="2"/>
        <w:rPr>
          <w:i/>
          <w:sz w:val="12"/>
        </w:rPr>
      </w:pPr>
    </w:p>
    <w:p>
      <w:pPr>
        <w:pStyle w:val="BodyText"/>
        <w:spacing w:line="276" w:lineRule="auto" w:before="91"/>
        <w:ind w:left="2338" w:right="3795"/>
      </w:pPr>
      <w:r>
        <w:rPr/>
        <w:t>Где товарищ мой верный, Что остался живой, Почему не приедешь</w:t>
      </w:r>
    </w:p>
    <w:p>
      <w:pPr>
        <w:pStyle w:val="BodyText"/>
        <w:spacing w:line="276" w:lineRule="auto"/>
        <w:ind w:left="2338" w:right="3559"/>
      </w:pPr>
      <w:r>
        <w:rPr/>
        <w:t>В город Ржев под Москвой? А я все воюю,</w:t>
      </w:r>
    </w:p>
    <w:p>
      <w:pPr>
        <w:pStyle w:val="BodyText"/>
        <w:spacing w:line="276" w:lineRule="auto"/>
        <w:ind w:left="2338" w:right="4054"/>
      </w:pPr>
      <w:r>
        <w:rPr/>
        <w:t>Не окончу тот бой, Тяжесть танка не чую,</w:t>
      </w:r>
    </w:p>
    <w:p>
      <w:pPr>
        <w:pStyle w:val="BodyText"/>
      </w:pPr>
    </w:p>
    <w:p>
      <w:pPr>
        <w:pStyle w:val="BodyText"/>
        <w:spacing w:before="4"/>
        <w:rPr>
          <w:sz w:val="25"/>
        </w:rPr>
      </w:pPr>
    </w:p>
    <w:p>
      <w:pPr>
        <w:pStyle w:val="BodyText"/>
        <w:spacing w:before="99"/>
        <w:ind w:left="929" w:right="855"/>
        <w:jc w:val="right"/>
        <w:rPr>
          <w:rFonts w:ascii="Segoe UI"/>
        </w:rPr>
      </w:pPr>
      <w:r>
        <w:rPr>
          <w:rFonts w:ascii="Segoe UI"/>
          <w:w w:val="95"/>
        </w:rPr>
        <w:t>471</w:t>
      </w:r>
    </w:p>
    <w:p>
      <w:pPr>
        <w:spacing w:after="0"/>
        <w:jc w:val="right"/>
        <w:rPr>
          <w:rFonts w:ascii="Segoe UI"/>
        </w:rPr>
        <w:sectPr>
          <w:type w:val="continuous"/>
          <w:pgSz w:w="8400" w:h="11900"/>
          <w:pgMar w:top="380" w:bottom="0" w:left="0" w:right="0"/>
        </w:sectPr>
      </w:pPr>
    </w:p>
    <w:p>
      <w:pPr>
        <w:pStyle w:val="BodyText"/>
        <w:rPr>
          <w:rFonts w:ascii="Segoe UI"/>
        </w:rPr>
      </w:pPr>
    </w:p>
    <w:p>
      <w:pPr>
        <w:pStyle w:val="BodyText"/>
        <w:spacing w:before="6"/>
        <w:rPr>
          <w:rFonts w:ascii="Segoe UI"/>
          <w:sz w:val="28"/>
        </w:rPr>
      </w:pPr>
    </w:p>
    <w:p>
      <w:pPr>
        <w:pStyle w:val="BodyText"/>
        <w:spacing w:line="276" w:lineRule="auto" w:before="91"/>
        <w:ind w:left="2469" w:right="4150"/>
        <w:jc w:val="both"/>
      </w:pPr>
      <w:r>
        <w:rPr/>
        <w:t>Жму гранату рукой. И у фланга направо Все строчит пулемет</w:t>
      </w:r>
    </w:p>
    <w:p>
      <w:pPr>
        <w:pStyle w:val="BodyText"/>
        <w:spacing w:line="276" w:lineRule="auto"/>
        <w:ind w:left="2469" w:right="3626"/>
      </w:pPr>
      <w:r>
        <w:rPr/>
        <w:t>День и ночь напролет... Десятки лет бой идет, Лишь солдат не поймет, Что убит он давно</w:t>
      </w:r>
    </w:p>
    <w:p>
      <w:pPr>
        <w:pStyle w:val="BodyText"/>
        <w:spacing w:line="276" w:lineRule="auto"/>
        <w:ind w:left="2469" w:right="4148"/>
      </w:pPr>
      <w:r>
        <w:rPr/>
        <w:t>И на помощь к нему Не придет уж никто.</w:t>
      </w:r>
    </w:p>
    <w:p>
      <w:pPr>
        <w:pStyle w:val="BodyText"/>
        <w:spacing w:line="276" w:lineRule="auto"/>
        <w:ind w:left="2469" w:right="3883"/>
      </w:pPr>
      <w:r>
        <w:rPr/>
        <w:t>Чуть заметный</w:t>
      </w:r>
      <w:r>
        <w:rPr>
          <w:spacing w:val="-9"/>
        </w:rPr>
        <w:t> </w:t>
      </w:r>
      <w:r>
        <w:rPr/>
        <w:t>окопчик Затянула</w:t>
      </w:r>
      <w:r>
        <w:rPr>
          <w:spacing w:val="2"/>
        </w:rPr>
        <w:t> </w:t>
      </w:r>
      <w:r>
        <w:rPr/>
        <w:t>трава,</w:t>
      </w:r>
    </w:p>
    <w:p>
      <w:pPr>
        <w:pStyle w:val="BodyText"/>
        <w:spacing w:line="276" w:lineRule="auto"/>
        <w:ind w:left="2469" w:right="4137"/>
      </w:pPr>
      <w:r>
        <w:rPr/>
        <w:t>Траки танка</w:t>
      </w:r>
      <w:r>
        <w:rPr>
          <w:spacing w:val="-17"/>
        </w:rPr>
        <w:t> </w:t>
      </w:r>
      <w:r>
        <w:rPr/>
        <w:t>закрыли Солдат</w:t>
      </w:r>
      <w:r>
        <w:rPr>
          <w:spacing w:val="-2"/>
        </w:rPr>
        <w:t> </w:t>
      </w:r>
      <w:r>
        <w:rPr/>
        <w:t>черепа.</w:t>
      </w:r>
    </w:p>
    <w:p>
      <w:pPr>
        <w:spacing w:after="0" w:line="276" w:lineRule="auto"/>
        <w:sectPr>
          <w:headerReference w:type="default" r:id="rId953"/>
          <w:footerReference w:type="default" r:id="rId954"/>
          <w:pgSz w:w="8400" w:h="11900"/>
          <w:pgMar w:header="586" w:footer="0" w:top="800" w:bottom="280" w:left="0" w:right="0"/>
        </w:sectPr>
      </w:pPr>
    </w:p>
    <w:p>
      <w:pPr>
        <w:pStyle w:val="Heading3"/>
        <w:spacing w:before="74"/>
        <w:ind w:left="1533" w:right="1027"/>
        <w:jc w:val="center"/>
        <w:rPr>
          <w:i/>
        </w:rPr>
      </w:pPr>
      <w:r>
        <w:rPr>
          <w:i/>
        </w:rPr>
        <w:t>Глава 5</w:t>
      </w:r>
    </w:p>
    <w:p>
      <w:pPr>
        <w:pStyle w:val="BodyText"/>
        <w:rPr>
          <w:b/>
          <w:i/>
          <w:sz w:val="22"/>
        </w:rPr>
      </w:pPr>
    </w:p>
    <w:p>
      <w:pPr>
        <w:pStyle w:val="BodyText"/>
        <w:rPr>
          <w:b/>
          <w:i/>
          <w:sz w:val="22"/>
        </w:rPr>
      </w:pPr>
    </w:p>
    <w:p>
      <w:pPr>
        <w:pStyle w:val="BodyText"/>
        <w:rPr>
          <w:b/>
          <w:i/>
          <w:sz w:val="22"/>
        </w:rPr>
      </w:pPr>
    </w:p>
    <w:p>
      <w:pPr>
        <w:pStyle w:val="BodyText"/>
        <w:spacing w:before="2"/>
        <w:rPr>
          <w:b/>
          <w:i/>
          <w:sz w:val="32"/>
        </w:rPr>
      </w:pPr>
    </w:p>
    <w:p>
      <w:pPr>
        <w:spacing w:before="0"/>
        <w:ind w:left="1533" w:right="1028" w:firstLine="0"/>
        <w:jc w:val="center"/>
        <w:rPr>
          <w:b/>
          <w:i/>
          <w:sz w:val="20"/>
        </w:rPr>
      </w:pPr>
      <w:r>
        <w:rPr>
          <w:b/>
          <w:i/>
          <w:sz w:val="20"/>
        </w:rPr>
        <w:t>ЛЕНИНГРАДЦЫ</w:t>
      </w:r>
    </w:p>
    <w:p>
      <w:pPr>
        <w:pStyle w:val="BodyText"/>
        <w:rPr>
          <w:b/>
          <w:i/>
          <w:sz w:val="22"/>
        </w:rPr>
      </w:pPr>
    </w:p>
    <w:p>
      <w:pPr>
        <w:pStyle w:val="BodyText"/>
        <w:rPr>
          <w:b/>
          <w:i/>
          <w:sz w:val="22"/>
        </w:rPr>
      </w:pPr>
    </w:p>
    <w:p>
      <w:pPr>
        <w:pStyle w:val="BodyText"/>
        <w:rPr>
          <w:b/>
          <w:i/>
          <w:sz w:val="22"/>
        </w:rPr>
      </w:pPr>
    </w:p>
    <w:p>
      <w:pPr>
        <w:pStyle w:val="BodyText"/>
        <w:spacing w:before="2"/>
        <w:rPr>
          <w:b/>
          <w:i/>
          <w:sz w:val="29"/>
        </w:rPr>
      </w:pPr>
    </w:p>
    <w:p>
      <w:pPr>
        <w:pStyle w:val="BodyText"/>
        <w:spacing w:line="249" w:lineRule="auto"/>
        <w:ind w:left="828" w:right="954" w:firstLine="281"/>
        <w:jc w:val="both"/>
      </w:pPr>
      <w:r>
        <w:rPr/>
        <w:t>В серии «Ленинградцы» представлены первые четыре коренных ленин- градца в самом высоком смысле понятия «Ленинградцы». Понятие «Ленин- градец» выработано и принято в сороковые годы прошлого столетия, когда весь мир был потрясѐн и восхищѐн мужеством и стойкостью ленинградцев, выдержавших 900-дневную блокаду, которые всему миру показали феномен стойкости, патриотизма и беззаветной любви к родному городу. В послевоенные годы в число ленинградцев включали представителей нового поколения, воспитанных ленинградцами первого поколения. Их надо знать в лицо, ценить и гордиться ими и главное, учиться у них благородной самоотверженности, нравственности и духовности.</w:t>
      </w:r>
    </w:p>
    <w:p>
      <w:pPr>
        <w:spacing w:after="0" w:line="249" w:lineRule="auto"/>
        <w:jc w:val="both"/>
        <w:sectPr>
          <w:headerReference w:type="even" r:id="rId955"/>
          <w:footerReference w:type="even" r:id="rId956"/>
          <w:pgSz w:w="8400" w:h="11900"/>
          <w:pgMar w:header="0" w:footer="0" w:top="620" w:bottom="280" w:left="0" w:right="0"/>
        </w:sectPr>
      </w:pPr>
    </w:p>
    <w:p>
      <w:pPr>
        <w:pStyle w:val="BodyText"/>
      </w:pPr>
    </w:p>
    <w:p>
      <w:pPr>
        <w:pStyle w:val="BodyText"/>
      </w:pPr>
    </w:p>
    <w:p>
      <w:pPr>
        <w:pStyle w:val="BodyText"/>
        <w:spacing w:before="5"/>
      </w:pPr>
    </w:p>
    <w:p>
      <w:pPr>
        <w:pStyle w:val="Heading3"/>
        <w:numPr>
          <w:ilvl w:val="1"/>
          <w:numId w:val="2"/>
        </w:numPr>
        <w:tabs>
          <w:tab w:pos="2317" w:val="left" w:leader="none"/>
        </w:tabs>
        <w:spacing w:line="230" w:lineRule="auto" w:before="0" w:after="0"/>
        <w:ind w:left="2304" w:right="2054" w:hanging="180"/>
        <w:jc w:val="left"/>
      </w:pPr>
      <w:r>
        <w:rPr>
          <w:b w:val="0"/>
          <w:i w:val="0"/>
        </w:rPr>
        <w:t>1 . </w:t>
      </w:r>
      <w:r>
        <w:rPr>
          <w:i/>
        </w:rPr>
        <w:t>АНИСКОВ АНАТОЛИЙ ИСИДОРОВИЧ, </w:t>
      </w:r>
      <w:r>
        <w:rPr/>
        <w:t>КОМАНДИР МИНОМЁТНОГО</w:t>
      </w:r>
      <w:r>
        <w:rPr>
          <w:spacing w:val="-6"/>
        </w:rPr>
        <w:t> </w:t>
      </w:r>
      <w:r>
        <w:rPr/>
        <w:t>РАСЧЁТА</w:t>
      </w:r>
    </w:p>
    <w:p>
      <w:pPr>
        <w:pStyle w:val="BodyText"/>
        <w:rPr>
          <w:b/>
          <w:i/>
          <w:sz w:val="25"/>
        </w:rPr>
      </w:pPr>
    </w:p>
    <w:p>
      <w:pPr>
        <w:pStyle w:val="BodyText"/>
        <w:spacing w:line="276" w:lineRule="auto"/>
        <w:ind w:left="1104" w:right="681" w:firstLine="280"/>
        <w:jc w:val="both"/>
      </w:pPr>
      <w:r>
        <w:rPr/>
        <w:t>Фронтовик, командир миномѐтного расчѐта 69-й отдельной морской стрелковой бригады Анисков Анатолий Исидорович в наш лагерь поисковиков приехал на велосипеде весной 1990 года.</w:t>
      </w:r>
    </w:p>
    <w:p>
      <w:pPr>
        <w:pStyle w:val="BodyText"/>
        <w:tabs>
          <w:tab w:pos="7079" w:val="left" w:leader="dot"/>
        </w:tabs>
        <w:spacing w:line="229" w:lineRule="exact"/>
        <w:ind w:left="1385"/>
        <w:jc w:val="both"/>
      </w:pPr>
      <w:r>
        <w:rPr/>
        <w:t>Фрагмент из воспоминаний Анатолия Исидоровича</w:t>
      </w:r>
      <w:r>
        <w:rPr>
          <w:spacing w:val="-17"/>
        </w:rPr>
        <w:t> </w:t>
      </w:r>
      <w:r>
        <w:rPr/>
        <w:t>:</w:t>
      </w:r>
      <w:r>
        <w:rPr>
          <w:spacing w:val="6"/>
        </w:rPr>
        <w:t> </w:t>
      </w:r>
      <w:r>
        <w:rPr/>
        <w:t>«</w:t>
        <w:tab/>
        <w:t>Как-то</w:t>
      </w:r>
    </w:p>
    <w:p>
      <w:pPr>
        <w:pStyle w:val="BodyText"/>
        <w:spacing w:line="276" w:lineRule="auto" w:before="35"/>
        <w:ind w:left="1104" w:right="680"/>
        <w:jc w:val="both"/>
      </w:pPr>
      <w:r>
        <w:rPr/>
        <w:t>я пришел в эти места весной. В поисках удобной позиции для охоты на вальдшнепов шел вдоль траншеи краем болота и вдруг увидел свежие следы раскопок.</w:t>
      </w:r>
      <w:r>
        <w:rPr>
          <w:spacing w:val="-10"/>
        </w:rPr>
        <w:t> </w:t>
      </w:r>
      <w:r>
        <w:rPr/>
        <w:t>Присмотрелся</w:t>
      </w:r>
      <w:r>
        <w:rPr>
          <w:spacing w:val="-10"/>
        </w:rPr>
        <w:t> </w:t>
      </w:r>
      <w:r>
        <w:rPr/>
        <w:t>к</w:t>
      </w:r>
      <w:r>
        <w:rPr>
          <w:spacing w:val="-9"/>
        </w:rPr>
        <w:t> </w:t>
      </w:r>
      <w:r>
        <w:rPr/>
        <w:t>ним</w:t>
      </w:r>
      <w:r>
        <w:rPr>
          <w:spacing w:val="-9"/>
        </w:rPr>
        <w:t> </w:t>
      </w:r>
      <w:r>
        <w:rPr/>
        <w:t>в</w:t>
      </w:r>
      <w:r>
        <w:rPr>
          <w:spacing w:val="-11"/>
        </w:rPr>
        <w:t> </w:t>
      </w:r>
      <w:r>
        <w:rPr/>
        <w:t>недоумении,</w:t>
      </w:r>
      <w:r>
        <w:rPr>
          <w:spacing w:val="-6"/>
        </w:rPr>
        <w:t> </w:t>
      </w:r>
      <w:r>
        <w:rPr/>
        <w:t>-</w:t>
      </w:r>
      <w:r>
        <w:rPr>
          <w:spacing w:val="-9"/>
        </w:rPr>
        <w:t> </w:t>
      </w:r>
      <w:r>
        <w:rPr/>
        <w:t>кто</w:t>
      </w:r>
      <w:r>
        <w:rPr>
          <w:spacing w:val="-9"/>
        </w:rPr>
        <w:t> </w:t>
      </w:r>
      <w:r>
        <w:rPr/>
        <w:t>же</w:t>
      </w:r>
      <w:r>
        <w:rPr>
          <w:spacing w:val="-10"/>
        </w:rPr>
        <w:t> </w:t>
      </w:r>
      <w:r>
        <w:rPr/>
        <w:t>так</w:t>
      </w:r>
      <w:r>
        <w:rPr>
          <w:spacing w:val="-10"/>
        </w:rPr>
        <w:t> </w:t>
      </w:r>
      <w:r>
        <w:rPr/>
        <w:t>аккуратно</w:t>
      </w:r>
      <w:r>
        <w:rPr>
          <w:spacing w:val="-9"/>
        </w:rPr>
        <w:t> </w:t>
      </w:r>
      <w:r>
        <w:rPr/>
        <w:t>работал? Ям нет, все выровнено, вокруг чистенько, вдоль бруствера траншеи лежат собранные в комплекты косточки погибших. Такой работы я еще не видел, разве</w:t>
      </w:r>
      <w:r>
        <w:rPr>
          <w:spacing w:val="-13"/>
        </w:rPr>
        <w:t> </w:t>
      </w:r>
      <w:r>
        <w:rPr/>
        <w:t>что</w:t>
      </w:r>
      <w:r>
        <w:rPr>
          <w:spacing w:val="-12"/>
        </w:rPr>
        <w:t> </w:t>
      </w:r>
      <w:r>
        <w:rPr/>
        <w:t>в</w:t>
      </w:r>
      <w:r>
        <w:rPr>
          <w:spacing w:val="-12"/>
        </w:rPr>
        <w:t> </w:t>
      </w:r>
      <w:r>
        <w:rPr/>
        <w:t>кино,</w:t>
      </w:r>
      <w:r>
        <w:rPr>
          <w:spacing w:val="-12"/>
        </w:rPr>
        <w:t> </w:t>
      </w:r>
      <w:r>
        <w:rPr/>
        <w:t>когда</w:t>
      </w:r>
      <w:r>
        <w:rPr>
          <w:spacing w:val="-9"/>
        </w:rPr>
        <w:t> </w:t>
      </w:r>
      <w:r>
        <w:rPr/>
        <w:t>показывали</w:t>
      </w:r>
      <w:r>
        <w:rPr>
          <w:spacing w:val="-14"/>
        </w:rPr>
        <w:t> </w:t>
      </w:r>
      <w:r>
        <w:rPr/>
        <w:t>работу</w:t>
      </w:r>
      <w:r>
        <w:rPr>
          <w:spacing w:val="-15"/>
        </w:rPr>
        <w:t> </w:t>
      </w:r>
      <w:r>
        <w:rPr/>
        <w:t>археологов</w:t>
      </w:r>
      <w:r>
        <w:rPr>
          <w:spacing w:val="-11"/>
        </w:rPr>
        <w:t> </w:t>
      </w:r>
      <w:r>
        <w:rPr/>
        <w:t>на</w:t>
      </w:r>
      <w:r>
        <w:rPr>
          <w:spacing w:val="-10"/>
        </w:rPr>
        <w:t> </w:t>
      </w:r>
      <w:r>
        <w:rPr/>
        <w:t>раскопках.</w:t>
      </w:r>
      <w:r>
        <w:rPr>
          <w:spacing w:val="-11"/>
        </w:rPr>
        <w:t> </w:t>
      </w:r>
      <w:r>
        <w:rPr/>
        <w:t>Выйдя</w:t>
      </w:r>
      <w:r>
        <w:rPr>
          <w:spacing w:val="-11"/>
        </w:rPr>
        <w:t> </w:t>
      </w:r>
      <w:r>
        <w:rPr/>
        <w:t>из леса на поднимающуюся вверх тропу, я увидел на возвышенности большое бирюзовое полотнище с изображением солнца и исходящих от него лучей - государственный флаг Казахстана. В березняке наверху виднелись палатки, из лагеря доносился рабочий шумок: стучали топоры, звенела посуда, слышался разговор. При подходе к лагерю меня заметили, и навстречу двинулись двое.Это были командир поискового отряда Евразийского государственного университета Майдан Кусаинов с помощником. Мы познакомились, и Майдан пригласил меня в лагерь. Люди собирались обедать. Пылал костер, грея подвешенные над ним ведра, возле него колдовали девушки, рядом на столике нарезали</w:t>
      </w:r>
      <w:r>
        <w:rPr>
          <w:spacing w:val="2"/>
        </w:rPr>
        <w:t> </w:t>
      </w:r>
      <w:r>
        <w:rPr/>
        <w:t>хлеб.</w:t>
      </w:r>
    </w:p>
    <w:p>
      <w:pPr>
        <w:pStyle w:val="BodyText"/>
        <w:spacing w:line="276" w:lineRule="auto"/>
        <w:ind w:left="1104" w:right="684" w:firstLine="280"/>
        <w:jc w:val="both"/>
      </w:pPr>
      <w:r>
        <w:rPr/>
        <w:t>Мы с Майданом подсели к костру, и он рассказал мне о своем отце, воевавшем в этих местах и получившем здесь серьезное ранение, о поисковом отряде из студентов, аспирантов и преподавателей университета, созданном его усилиями и приезжающим сюда каждый год в конце апреля-начале мая. Я же рассказал ему о себе и о морских стрелковых бригадах,</w:t>
      </w:r>
      <w:r>
        <w:rPr>
          <w:spacing w:val="-7"/>
        </w:rPr>
        <w:t> </w:t>
      </w:r>
      <w:r>
        <w:rPr/>
        <w:t>в</w:t>
      </w:r>
      <w:r>
        <w:rPr>
          <w:spacing w:val="-6"/>
        </w:rPr>
        <w:t> </w:t>
      </w:r>
      <w:r>
        <w:rPr/>
        <w:t>которых</w:t>
      </w:r>
      <w:r>
        <w:rPr>
          <w:spacing w:val="-8"/>
        </w:rPr>
        <w:t> </w:t>
      </w:r>
      <w:r>
        <w:rPr/>
        <w:t>мне</w:t>
      </w:r>
      <w:r>
        <w:rPr>
          <w:spacing w:val="-6"/>
        </w:rPr>
        <w:t> </w:t>
      </w:r>
      <w:r>
        <w:rPr/>
        <w:t>пришлось</w:t>
      </w:r>
      <w:r>
        <w:rPr>
          <w:spacing w:val="-7"/>
        </w:rPr>
        <w:t> </w:t>
      </w:r>
      <w:r>
        <w:rPr/>
        <w:t>воевать.</w:t>
      </w:r>
      <w:r>
        <w:rPr>
          <w:spacing w:val="-7"/>
        </w:rPr>
        <w:t> </w:t>
      </w:r>
      <w:r>
        <w:rPr/>
        <w:t>После</w:t>
      </w:r>
      <w:r>
        <w:rPr>
          <w:spacing w:val="-6"/>
        </w:rPr>
        <w:t> </w:t>
      </w:r>
      <w:r>
        <w:rPr/>
        <w:t>обеда</w:t>
      </w:r>
      <w:r>
        <w:rPr>
          <w:spacing w:val="-6"/>
        </w:rPr>
        <w:t> </w:t>
      </w:r>
      <w:r>
        <w:rPr/>
        <w:t>Майдан</w:t>
      </w:r>
      <w:r>
        <w:rPr>
          <w:spacing w:val="-9"/>
        </w:rPr>
        <w:t> </w:t>
      </w:r>
      <w:r>
        <w:rPr/>
        <w:t>показал</w:t>
      </w:r>
      <w:r>
        <w:rPr>
          <w:spacing w:val="-8"/>
        </w:rPr>
        <w:t> </w:t>
      </w:r>
      <w:r>
        <w:rPr/>
        <w:t>мне отряд в действии, собранные и подготовленные к уничтожению боеприпасы, места захоронений останков наших воинов, найденные отрядом. Первые годы</w:t>
      </w:r>
      <w:r>
        <w:rPr>
          <w:spacing w:val="-11"/>
        </w:rPr>
        <w:t> </w:t>
      </w:r>
      <w:r>
        <w:rPr/>
        <w:t>бойцов</w:t>
      </w:r>
      <w:r>
        <w:rPr>
          <w:spacing w:val="-9"/>
        </w:rPr>
        <w:t> </w:t>
      </w:r>
      <w:r>
        <w:rPr/>
        <w:t>хоронили</w:t>
      </w:r>
      <w:r>
        <w:rPr>
          <w:spacing w:val="-12"/>
        </w:rPr>
        <w:t> </w:t>
      </w:r>
      <w:r>
        <w:rPr/>
        <w:t>с</w:t>
      </w:r>
      <w:r>
        <w:rPr>
          <w:spacing w:val="-11"/>
        </w:rPr>
        <w:t> </w:t>
      </w:r>
      <w:r>
        <w:rPr/>
        <w:t>оружием,</w:t>
      </w:r>
      <w:r>
        <w:rPr>
          <w:spacing w:val="-11"/>
        </w:rPr>
        <w:t> </w:t>
      </w:r>
      <w:r>
        <w:rPr/>
        <w:t>найденным</w:t>
      </w:r>
      <w:r>
        <w:rPr>
          <w:spacing w:val="-7"/>
        </w:rPr>
        <w:t> </w:t>
      </w:r>
      <w:r>
        <w:rPr/>
        <w:t>подле,</w:t>
      </w:r>
      <w:r>
        <w:rPr>
          <w:spacing w:val="-8"/>
        </w:rPr>
        <w:t> </w:t>
      </w:r>
      <w:r>
        <w:rPr/>
        <w:t>но</w:t>
      </w:r>
      <w:r>
        <w:rPr>
          <w:spacing w:val="-10"/>
        </w:rPr>
        <w:t> </w:t>
      </w:r>
      <w:r>
        <w:rPr/>
        <w:t>спустя</w:t>
      </w:r>
      <w:r>
        <w:rPr>
          <w:spacing w:val="-9"/>
        </w:rPr>
        <w:t> </w:t>
      </w:r>
      <w:r>
        <w:rPr/>
        <w:t>несколько</w:t>
      </w:r>
      <w:r>
        <w:rPr>
          <w:spacing w:val="-10"/>
        </w:rPr>
        <w:t> </w:t>
      </w:r>
      <w:r>
        <w:rPr/>
        <w:t>лет пришлось отказаться от этого, так как «черные следопыты» разоряли захоронения.</w:t>
      </w:r>
      <w:r>
        <w:rPr>
          <w:spacing w:val="-1"/>
        </w:rPr>
        <w:t> </w:t>
      </w:r>
      <w:r>
        <w:rPr/>
        <w:t>Рассказал</w:t>
      </w:r>
    </w:p>
    <w:p>
      <w:pPr>
        <w:spacing w:after="0" w:line="276" w:lineRule="auto"/>
        <w:jc w:val="both"/>
        <w:sectPr>
          <w:headerReference w:type="even" r:id="rId957"/>
          <w:footerReference w:type="even" r:id="rId958"/>
          <w:footerReference w:type="default" r:id="rId959"/>
          <w:pgSz w:w="8400" w:h="11900"/>
          <w:pgMar w:header="533" w:footer="720" w:top="760" w:bottom="920" w:left="0" w:right="0"/>
          <w:pgNumType w:start="474"/>
        </w:sectPr>
      </w:pPr>
    </w:p>
    <w:p>
      <w:pPr>
        <w:spacing w:before="71"/>
        <w:ind w:left="3797" w:right="0" w:firstLine="0"/>
        <w:jc w:val="left"/>
        <w:rPr>
          <w:i/>
          <w:sz w:val="20"/>
        </w:rPr>
      </w:pPr>
      <w:r>
        <w:rPr>
          <w:i/>
          <w:sz w:val="20"/>
        </w:rPr>
        <w:t>Тайны Синявинских болот и высот </w:t>
      </w:r>
      <w:r>
        <w:rPr>
          <w:sz w:val="20"/>
        </w:rPr>
        <w:t>- </w:t>
      </w:r>
      <w:r>
        <w:rPr>
          <w:i/>
          <w:sz w:val="20"/>
        </w:rPr>
        <w:t>3</w:t>
      </w:r>
    </w:p>
    <w:p>
      <w:pPr>
        <w:pStyle w:val="BodyText"/>
        <w:rPr>
          <w:i/>
          <w:sz w:val="22"/>
        </w:rPr>
      </w:pPr>
    </w:p>
    <w:p>
      <w:pPr>
        <w:pStyle w:val="BodyText"/>
        <w:spacing w:before="8"/>
        <w:rPr>
          <w:i/>
          <w:sz w:val="26"/>
        </w:rPr>
      </w:pPr>
    </w:p>
    <w:p>
      <w:pPr>
        <w:pStyle w:val="BodyText"/>
        <w:spacing w:line="271" w:lineRule="auto"/>
        <w:ind w:left="743" w:right="1061"/>
        <w:jc w:val="both"/>
      </w:pPr>
      <w:r>
        <w:rPr/>
        <w:t>Майдан и о том, как трудно бывает определить имена и фамилии погибших, чтобы сделать надпись на захоронении. Далеко не все в войну хранили при себе эти данные, многие считали это дурной приметой. Так прошел день, а вечером ужинали, пели под баян песни, рассказывали интересные истории, шутили и смеялись. В отряде я задержался до полуночи и до Апраксина добрался лишь к утру, - густой туман мешал ориентироваться, и только река вывела меня к железной дороге...»</w:t>
      </w:r>
    </w:p>
    <w:p>
      <w:pPr>
        <w:pStyle w:val="BodyText"/>
        <w:spacing w:line="271" w:lineRule="auto"/>
        <w:ind w:left="743" w:right="1061" w:firstLine="262"/>
        <w:jc w:val="both"/>
      </w:pPr>
      <w:r>
        <w:rPr/>
        <w:t>С того дня бывший фронтовик, теперь ветеран войны Анатолий Исидорович стал нашим другом, товарищем и наставником. Истинный интеллигент, профессиональный фотограф, признанный в Ленинграде композитор и поэт, написал стихи, посвящѐнные отряду, и организовал в 1991 году в Ленинграде фотовыставку «Отечество», основанную на фотографиях, сделанных в процессе поисковых экспедиций нашего отряда.</w:t>
      </w:r>
    </w:p>
    <w:p>
      <w:pPr>
        <w:pStyle w:val="BodyText"/>
        <w:spacing w:line="268" w:lineRule="auto"/>
        <w:ind w:left="744" w:right="1067" w:firstLine="262"/>
        <w:jc w:val="both"/>
      </w:pPr>
      <w:r>
        <w:rPr/>
        <w:t>Более</w:t>
      </w:r>
      <w:r>
        <w:rPr>
          <w:spacing w:val="-12"/>
        </w:rPr>
        <w:t> </w:t>
      </w:r>
      <w:r>
        <w:rPr/>
        <w:t>20</w:t>
      </w:r>
      <w:r>
        <w:rPr>
          <w:spacing w:val="-12"/>
        </w:rPr>
        <w:t> </w:t>
      </w:r>
      <w:r>
        <w:rPr/>
        <w:t>лет</w:t>
      </w:r>
      <w:r>
        <w:rPr>
          <w:spacing w:val="-13"/>
        </w:rPr>
        <w:t> </w:t>
      </w:r>
      <w:r>
        <w:rPr/>
        <w:t>Анатолий</w:t>
      </w:r>
      <w:r>
        <w:rPr>
          <w:spacing w:val="-14"/>
        </w:rPr>
        <w:t> </w:t>
      </w:r>
      <w:r>
        <w:rPr/>
        <w:t>Исидорович</w:t>
      </w:r>
      <w:r>
        <w:rPr>
          <w:spacing w:val="-11"/>
        </w:rPr>
        <w:t> </w:t>
      </w:r>
      <w:r>
        <w:rPr/>
        <w:t>был</w:t>
      </w:r>
      <w:r>
        <w:rPr>
          <w:spacing w:val="-14"/>
        </w:rPr>
        <w:t> </w:t>
      </w:r>
      <w:r>
        <w:rPr/>
        <w:t>нашим</w:t>
      </w:r>
      <w:r>
        <w:rPr>
          <w:spacing w:val="-12"/>
        </w:rPr>
        <w:t> </w:t>
      </w:r>
      <w:r>
        <w:rPr/>
        <w:t>другом,</w:t>
      </w:r>
      <w:r>
        <w:rPr>
          <w:spacing w:val="-12"/>
        </w:rPr>
        <w:t> </w:t>
      </w:r>
      <w:r>
        <w:rPr/>
        <w:t>отцом.</w:t>
      </w:r>
      <w:r>
        <w:rPr>
          <w:spacing w:val="-11"/>
        </w:rPr>
        <w:t> </w:t>
      </w:r>
      <w:r>
        <w:rPr/>
        <w:t>Он</w:t>
      </w:r>
      <w:r>
        <w:rPr>
          <w:spacing w:val="-11"/>
        </w:rPr>
        <w:t> </w:t>
      </w:r>
      <w:r>
        <w:rPr/>
        <w:t>ушѐл</w:t>
      </w:r>
      <w:r>
        <w:rPr>
          <w:spacing w:val="-11"/>
        </w:rPr>
        <w:t> </w:t>
      </w:r>
      <w:r>
        <w:rPr/>
        <w:t>из жизни в 2012 году, не дождавшись этой книги, которую</w:t>
      </w:r>
      <w:r>
        <w:rPr>
          <w:spacing w:val="-6"/>
        </w:rPr>
        <w:t> </w:t>
      </w:r>
      <w:r>
        <w:rPr/>
        <w:t>ждал.</w:t>
      </w:r>
    </w:p>
    <w:p>
      <w:pPr>
        <w:pStyle w:val="BodyText"/>
        <w:spacing w:line="271" w:lineRule="auto"/>
        <w:ind w:left="744" w:right="1060" w:firstLine="262"/>
        <w:jc w:val="both"/>
      </w:pPr>
      <w:r>
        <w:rPr/>
        <w:t>Прочитав воспоминания Анискова Анатолия Исидоровича, поймѐте, какого гражданина - патриота Отечества, Ленинградца потеряла Россия.</w:t>
      </w:r>
    </w:p>
    <w:p>
      <w:pPr>
        <w:pStyle w:val="Heading3"/>
        <w:spacing w:before="169"/>
        <w:ind w:left="1533" w:right="1257"/>
        <w:jc w:val="center"/>
        <w:rPr>
          <w:i/>
        </w:rPr>
      </w:pPr>
      <w:r>
        <w:rPr>
          <w:i/>
        </w:rPr>
        <w:t>ИЗ ВОСПОМИНАНИЙ О ВОЙНЕ И МИРЕ</w:t>
      </w:r>
    </w:p>
    <w:p>
      <w:pPr>
        <w:pStyle w:val="BodyText"/>
        <w:spacing w:before="5"/>
        <w:rPr>
          <w:b/>
          <w:i/>
          <w:sz w:val="18"/>
        </w:rPr>
      </w:pPr>
    </w:p>
    <w:p>
      <w:pPr>
        <w:spacing w:line="254" w:lineRule="auto" w:before="0"/>
        <w:ind w:left="744" w:right="1060" w:firstLine="262"/>
        <w:jc w:val="both"/>
        <w:rPr>
          <w:b/>
          <w:i/>
          <w:sz w:val="20"/>
        </w:rPr>
      </w:pPr>
      <w:r>
        <w:rPr>
          <w:b/>
          <w:i/>
          <w:sz w:val="20"/>
        </w:rPr>
        <w:t>Наверное, каждая способная осознавать себя живая душа, начиная с </w:t>
      </w:r>
      <w:r>
        <w:rPr>
          <w:b/>
          <w:i/>
          <w:sz w:val="20"/>
        </w:rPr>
        <w:t>рождения, пытается заявить о себе протестующим образом. И моя история не стала исключением из этого правила...</w:t>
      </w:r>
    </w:p>
    <w:p>
      <w:pPr>
        <w:pStyle w:val="ListParagraph"/>
        <w:numPr>
          <w:ilvl w:val="2"/>
          <w:numId w:val="2"/>
        </w:numPr>
        <w:tabs>
          <w:tab w:pos="3212" w:val="left" w:leader="none"/>
        </w:tabs>
        <w:spacing w:line="240" w:lineRule="auto" w:before="181" w:after="0"/>
        <w:ind w:left="3211" w:right="0" w:hanging="202"/>
        <w:jc w:val="left"/>
        <w:rPr>
          <w:b/>
          <w:i/>
          <w:sz w:val="20"/>
        </w:rPr>
      </w:pPr>
      <w:r>
        <w:rPr>
          <w:b/>
          <w:i/>
          <w:sz w:val="20"/>
        </w:rPr>
        <w:t>ДОШКОЛЬНОЕ</w:t>
      </w:r>
      <w:r>
        <w:rPr>
          <w:b/>
          <w:i/>
          <w:spacing w:val="-2"/>
          <w:sz w:val="20"/>
        </w:rPr>
        <w:t> </w:t>
      </w:r>
      <w:r>
        <w:rPr>
          <w:b/>
          <w:i/>
          <w:sz w:val="20"/>
        </w:rPr>
        <w:t>ДЕТСТВО</w:t>
      </w:r>
    </w:p>
    <w:p>
      <w:pPr>
        <w:pStyle w:val="BodyText"/>
        <w:rPr>
          <w:b/>
          <w:i/>
          <w:sz w:val="19"/>
        </w:rPr>
      </w:pPr>
    </w:p>
    <w:p>
      <w:pPr>
        <w:pStyle w:val="BodyText"/>
        <w:spacing w:line="271" w:lineRule="auto"/>
        <w:ind w:left="744" w:right="1060" w:firstLine="262"/>
        <w:jc w:val="both"/>
      </w:pPr>
      <w:r>
        <w:rPr/>
        <w:t>Мне выпала судьба родиться на севере Украины в селении, которое располагалось в великолепных сосновых борах Черниговской области. Селение состояло из 5 домов и называлось просто - Городок. На самом большом доме красовалась вывеска «Сорокошичьское лесничество», в нем помещалась контора и жила семья главного лесничего. В остальных домах жили семьи сотрудников лесничества. Цепочка строений выстроилась под кронами сосен вдоль проселочной дороги, соединяющей два села — Сорокошичи и Сивки. В Сивках — церковь, в Сороко-</w:t>
      </w:r>
    </w:p>
    <w:p>
      <w:pPr>
        <w:spacing w:after="0" w:line="271" w:lineRule="auto"/>
        <w:jc w:val="both"/>
        <w:sectPr>
          <w:headerReference w:type="even" r:id="rId960"/>
          <w:pgSz w:w="8400" w:h="11900"/>
          <w:pgMar w:header="0" w:footer="720" w:top="560" w:bottom="940" w:left="0" w:right="0"/>
        </w:sectPr>
      </w:pPr>
    </w:p>
    <w:p>
      <w:pPr>
        <w:pStyle w:val="BodyText"/>
      </w:pPr>
    </w:p>
    <w:p>
      <w:pPr>
        <w:pStyle w:val="BodyText"/>
      </w:pPr>
    </w:p>
    <w:p>
      <w:pPr>
        <w:pStyle w:val="BodyText"/>
        <w:spacing w:before="7"/>
        <w:rPr>
          <w:sz w:val="24"/>
        </w:rPr>
      </w:pPr>
    </w:p>
    <w:p>
      <w:pPr>
        <w:pStyle w:val="BodyText"/>
        <w:spacing w:line="276" w:lineRule="auto" w:before="91"/>
        <w:ind w:left="1116" w:right="678"/>
        <w:jc w:val="both"/>
      </w:pPr>
      <w:r>
        <w:rPr/>
        <w:t>шичах - школа. От конторы лесничества до этих учреждений - по 5 км в обе стороны, так что между знанием и верой дистанция была не слишком большой - 10 км.</w:t>
      </w:r>
    </w:p>
    <w:p>
      <w:pPr>
        <w:pStyle w:val="BodyText"/>
        <w:spacing w:line="276" w:lineRule="auto"/>
        <w:ind w:left="1116" w:right="678" w:firstLine="280"/>
        <w:jc w:val="both"/>
      </w:pPr>
      <w:r>
        <w:rPr/>
        <w:t>Отец мой - белорус, из семьи бедных крестьян, трудом и старанием достигший вполне достойного уровня образованности. В лесничестве он занимал должность участкового лесничего. Недурно играл на мандолине, гитаре, пианино. Условия жизни и характер работы сделали его страстным охотником, а следовательно, по известному утверждению И. С. Тургенева, порядочным человеком.</w:t>
      </w:r>
    </w:p>
    <w:p>
      <w:pPr>
        <w:pStyle w:val="BodyText"/>
        <w:spacing w:line="276" w:lineRule="auto"/>
        <w:ind w:left="1116" w:right="677" w:firstLine="280"/>
        <w:jc w:val="both"/>
      </w:pPr>
      <w:r>
        <w:rPr/>
        <w:t>Мать - украинка. До замужества была учительницей младших классов гимназии в Нежине. Истинная мать, сердцем болевшая за всех своих детей, но особенно любившая своего первенца, которым выпало быть мне.</w:t>
      </w:r>
    </w:p>
    <w:p>
      <w:pPr>
        <w:pStyle w:val="BodyText"/>
        <w:spacing w:line="276" w:lineRule="auto"/>
        <w:ind w:left="1116" w:right="678" w:firstLine="280"/>
        <w:jc w:val="both"/>
      </w:pPr>
      <w:r>
        <w:rPr/>
        <w:t>За 8 лет жизни в Городке наша семья сформировалась в окончательном виде. У меня появился брат Андрей и сестра Тамара. Наши с братом имена - из «Войны и мира» (Анатолий Кулагин и Андрей Болконский), а Тамара - из лермонтовского «Демона». В Городке под влиянием множества факторов формировались характеры всех троих. Тут были и влияние родителей, и окружающая</w:t>
      </w:r>
      <w:r>
        <w:rPr>
          <w:spacing w:val="-9"/>
        </w:rPr>
        <w:t> </w:t>
      </w:r>
      <w:r>
        <w:rPr/>
        <w:t>нас</w:t>
      </w:r>
      <w:r>
        <w:rPr>
          <w:spacing w:val="-6"/>
        </w:rPr>
        <w:t> </w:t>
      </w:r>
      <w:r>
        <w:rPr/>
        <w:t>природа,</w:t>
      </w:r>
      <w:r>
        <w:rPr>
          <w:spacing w:val="-7"/>
        </w:rPr>
        <w:t> </w:t>
      </w:r>
      <w:r>
        <w:rPr/>
        <w:t>и</w:t>
      </w:r>
      <w:r>
        <w:rPr>
          <w:spacing w:val="-5"/>
        </w:rPr>
        <w:t> </w:t>
      </w:r>
      <w:r>
        <w:rPr/>
        <w:t>особенности</w:t>
      </w:r>
      <w:r>
        <w:rPr>
          <w:spacing w:val="-9"/>
        </w:rPr>
        <w:t> </w:t>
      </w:r>
      <w:r>
        <w:rPr/>
        <w:t>местного</w:t>
      </w:r>
      <w:r>
        <w:rPr>
          <w:spacing w:val="-8"/>
        </w:rPr>
        <w:t> </w:t>
      </w:r>
      <w:r>
        <w:rPr/>
        <w:t>общества,</w:t>
      </w:r>
      <w:r>
        <w:rPr>
          <w:spacing w:val="-8"/>
        </w:rPr>
        <w:t> </w:t>
      </w:r>
      <w:r>
        <w:rPr/>
        <w:t>и</w:t>
      </w:r>
      <w:r>
        <w:rPr>
          <w:spacing w:val="-7"/>
        </w:rPr>
        <w:t> </w:t>
      </w:r>
      <w:r>
        <w:rPr/>
        <w:t>политическая обстановка в то время (борьба с кулацкими бандами, к которой были привлечены работники лесничества), и многое</w:t>
      </w:r>
      <w:r>
        <w:rPr>
          <w:spacing w:val="-4"/>
        </w:rPr>
        <w:t> </w:t>
      </w:r>
      <w:r>
        <w:rPr/>
        <w:t>другое.</w:t>
      </w:r>
    </w:p>
    <w:p>
      <w:pPr>
        <w:pStyle w:val="BodyText"/>
        <w:spacing w:line="276" w:lineRule="auto"/>
        <w:ind w:left="1116" w:right="679" w:firstLine="280"/>
        <w:jc w:val="both"/>
      </w:pPr>
      <w:r>
        <w:rPr/>
        <w:t>Городок не был тем, что называют «медвежьим углом». Он жил своей особой жизнью, хоть и не городской, но и не вполне сельской, благодаря определенному уровню культуры своих обитателей. И мы росли весьма любознательными дикарями. Я, как старший по возрасту в детской ватаге Городка,</w:t>
      </w:r>
      <w:r>
        <w:rPr>
          <w:spacing w:val="-10"/>
        </w:rPr>
        <w:t> </w:t>
      </w:r>
      <w:r>
        <w:rPr/>
        <w:t>был</w:t>
      </w:r>
      <w:r>
        <w:rPr>
          <w:spacing w:val="-12"/>
        </w:rPr>
        <w:t> </w:t>
      </w:r>
      <w:r>
        <w:rPr/>
        <w:t>в</w:t>
      </w:r>
      <w:r>
        <w:rPr>
          <w:spacing w:val="-11"/>
        </w:rPr>
        <w:t> </w:t>
      </w:r>
      <w:r>
        <w:rPr/>
        <w:t>ней</w:t>
      </w:r>
      <w:r>
        <w:rPr>
          <w:spacing w:val="-10"/>
        </w:rPr>
        <w:t> </w:t>
      </w:r>
      <w:r>
        <w:rPr/>
        <w:t>«предводителем</w:t>
      </w:r>
      <w:r>
        <w:rPr>
          <w:spacing w:val="-9"/>
        </w:rPr>
        <w:t> </w:t>
      </w:r>
      <w:r>
        <w:rPr/>
        <w:t>каманчей»,</w:t>
      </w:r>
      <w:r>
        <w:rPr>
          <w:spacing w:val="-11"/>
        </w:rPr>
        <w:t> </w:t>
      </w:r>
      <w:r>
        <w:rPr/>
        <w:t>придумывая</w:t>
      </w:r>
      <w:r>
        <w:rPr>
          <w:spacing w:val="-11"/>
        </w:rPr>
        <w:t> </w:t>
      </w:r>
      <w:r>
        <w:rPr/>
        <w:t>и</w:t>
      </w:r>
      <w:r>
        <w:rPr>
          <w:spacing w:val="-12"/>
        </w:rPr>
        <w:t> </w:t>
      </w:r>
      <w:r>
        <w:rPr/>
        <w:t>организовывая все общие мероприятия и отвечая перед взрослыми за их последствия. Это были военные игры, походы в неизведанные места, на рыбалку к Днепру, фейерверки с пуском ракет собственной конструкции на отцовском порохе и тому подобное. Занимались мы и сбором птичьих яиц с целью их коллекционирования, научились ориентироваться в лесу, стрелять из лука, арбалета, а также «шпоколки» местного изобретения. «Шпоколка» представляла из себя трубку, сделанную из вершины молодой сосны, с сужающимся</w:t>
      </w:r>
      <w:r>
        <w:rPr>
          <w:spacing w:val="-2"/>
        </w:rPr>
        <w:t> </w:t>
      </w:r>
      <w:r>
        <w:rPr/>
        <w:t>отвер-</w:t>
      </w:r>
    </w:p>
    <w:p>
      <w:pPr>
        <w:spacing w:after="0" w:line="276" w:lineRule="auto"/>
        <w:jc w:val="both"/>
        <w:sectPr>
          <w:headerReference w:type="even" r:id="rId961"/>
          <w:footerReference w:type="even" r:id="rId962"/>
          <w:footerReference w:type="default" r:id="rId963"/>
          <w:pgSz w:w="8400" w:h="11900"/>
          <w:pgMar w:header="430" w:footer="668" w:top="640" w:bottom="860" w:left="0" w:right="0"/>
          <w:pgNumType w:start="476"/>
        </w:sectPr>
      </w:pPr>
    </w:p>
    <w:p>
      <w:pPr>
        <w:tabs>
          <w:tab w:pos="3875" w:val="left" w:leader="none"/>
        </w:tabs>
        <w:spacing w:before="67"/>
        <w:ind w:left="907"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
          <w:sz w:val="20"/>
        </w:rPr>
        <w:t> </w:t>
      </w:r>
      <w:r>
        <w:rPr>
          <w:i/>
          <w:sz w:val="20"/>
        </w:rPr>
        <w:t>3</w:t>
      </w:r>
    </w:p>
    <w:p>
      <w:pPr>
        <w:pStyle w:val="BodyText"/>
        <w:rPr>
          <w:i/>
          <w:sz w:val="22"/>
        </w:rPr>
      </w:pPr>
    </w:p>
    <w:p>
      <w:pPr>
        <w:pStyle w:val="BodyText"/>
        <w:spacing w:line="276" w:lineRule="auto" w:before="161"/>
        <w:ind w:left="837" w:right="1410"/>
        <w:jc w:val="both"/>
      </w:pPr>
      <w:r>
        <w:rPr/>
        <w:t>стием и подобием поршня. Стреляла желудями с характерным звуком</w:t>
      </w:r>
      <w:r>
        <w:rPr>
          <w:spacing w:val="-22"/>
        </w:rPr>
        <w:t> </w:t>
      </w:r>
      <w:r>
        <w:rPr/>
        <w:t>и обладала значительной «убойной силой».</w:t>
      </w:r>
    </w:p>
    <w:p>
      <w:pPr>
        <w:pStyle w:val="BodyText"/>
        <w:spacing w:line="276" w:lineRule="auto"/>
        <w:ind w:left="837" w:right="957" w:firstLine="278"/>
        <w:jc w:val="both"/>
      </w:pPr>
      <w:r>
        <w:rPr/>
        <w:t>Трудно</w:t>
      </w:r>
      <w:r>
        <w:rPr>
          <w:spacing w:val="-4"/>
        </w:rPr>
        <w:t> </w:t>
      </w:r>
      <w:r>
        <w:rPr/>
        <w:t>даже</w:t>
      </w:r>
      <w:r>
        <w:rPr>
          <w:spacing w:val="-5"/>
        </w:rPr>
        <w:t> </w:t>
      </w:r>
      <w:r>
        <w:rPr/>
        <w:t>перечислить</w:t>
      </w:r>
      <w:r>
        <w:rPr>
          <w:spacing w:val="-4"/>
        </w:rPr>
        <w:t> </w:t>
      </w:r>
      <w:r>
        <w:rPr/>
        <w:t>все</w:t>
      </w:r>
      <w:r>
        <w:rPr>
          <w:spacing w:val="-5"/>
        </w:rPr>
        <w:t> </w:t>
      </w:r>
      <w:r>
        <w:rPr/>
        <w:t>то,</w:t>
      </w:r>
      <w:r>
        <w:rPr>
          <w:spacing w:val="-4"/>
        </w:rPr>
        <w:t> </w:t>
      </w:r>
      <w:r>
        <w:rPr/>
        <w:t>чему</w:t>
      </w:r>
      <w:r>
        <w:rPr>
          <w:spacing w:val="-9"/>
        </w:rPr>
        <w:t> </w:t>
      </w:r>
      <w:r>
        <w:rPr/>
        <w:t>мы</w:t>
      </w:r>
      <w:r>
        <w:rPr>
          <w:spacing w:val="-4"/>
        </w:rPr>
        <w:t> </w:t>
      </w:r>
      <w:r>
        <w:rPr/>
        <w:t>научились</w:t>
      </w:r>
      <w:r>
        <w:rPr>
          <w:spacing w:val="-5"/>
        </w:rPr>
        <w:t> </w:t>
      </w:r>
      <w:r>
        <w:rPr/>
        <w:t>к</w:t>
      </w:r>
      <w:r>
        <w:rPr>
          <w:spacing w:val="-5"/>
        </w:rPr>
        <w:t> </w:t>
      </w:r>
      <w:r>
        <w:rPr/>
        <w:t>концу</w:t>
      </w:r>
      <w:r>
        <w:rPr>
          <w:spacing w:val="-9"/>
        </w:rPr>
        <w:t> </w:t>
      </w:r>
      <w:r>
        <w:rPr/>
        <w:t>дошкольной жизни. Мать учила нас читать и писать, знакомила с русской и зарубежной сказкой, от нее мы узнали о романах Жюля Верна, главных изобретениях, сделанных человечеством. Отец время от времени приносил журналы с интересными картинками и рассказами (кажется, «Вокруг света»). Деревенские хлопцы удивляли нас своими поделками из дерева и глины.</w:t>
      </w:r>
      <w:r>
        <w:rPr>
          <w:spacing w:val="-32"/>
        </w:rPr>
        <w:t> </w:t>
      </w:r>
      <w:r>
        <w:rPr/>
        <w:t>Все это нас увлекало и подвигало к собственному творчеству. Нельзя не вспомнить</w:t>
      </w:r>
      <w:r>
        <w:rPr>
          <w:spacing w:val="-11"/>
        </w:rPr>
        <w:t> </w:t>
      </w:r>
      <w:r>
        <w:rPr/>
        <w:t>и</w:t>
      </w:r>
      <w:r>
        <w:rPr>
          <w:spacing w:val="-13"/>
        </w:rPr>
        <w:t> </w:t>
      </w:r>
      <w:r>
        <w:rPr/>
        <w:t>детей</w:t>
      </w:r>
      <w:r>
        <w:rPr>
          <w:spacing w:val="-13"/>
        </w:rPr>
        <w:t> </w:t>
      </w:r>
      <w:r>
        <w:rPr/>
        <w:t>главного</w:t>
      </w:r>
      <w:r>
        <w:rPr>
          <w:spacing w:val="-9"/>
        </w:rPr>
        <w:t> </w:t>
      </w:r>
      <w:r>
        <w:rPr/>
        <w:t>лесничего,</w:t>
      </w:r>
      <w:r>
        <w:rPr>
          <w:spacing w:val="-12"/>
        </w:rPr>
        <w:t> </w:t>
      </w:r>
      <w:r>
        <w:rPr/>
        <w:t>Петю</w:t>
      </w:r>
      <w:r>
        <w:rPr>
          <w:spacing w:val="-11"/>
        </w:rPr>
        <w:t> </w:t>
      </w:r>
      <w:r>
        <w:rPr/>
        <w:t>и</w:t>
      </w:r>
      <w:r>
        <w:rPr>
          <w:spacing w:val="-11"/>
        </w:rPr>
        <w:t> </w:t>
      </w:r>
      <w:r>
        <w:rPr/>
        <w:t>Юру,</w:t>
      </w:r>
      <w:r>
        <w:rPr>
          <w:spacing w:val="-12"/>
        </w:rPr>
        <w:t> </w:t>
      </w:r>
      <w:r>
        <w:rPr/>
        <w:t>которые</w:t>
      </w:r>
      <w:r>
        <w:rPr>
          <w:spacing w:val="-12"/>
        </w:rPr>
        <w:t> </w:t>
      </w:r>
      <w:r>
        <w:rPr/>
        <w:t>жили</w:t>
      </w:r>
      <w:r>
        <w:rPr>
          <w:spacing w:val="-14"/>
        </w:rPr>
        <w:t> </w:t>
      </w:r>
      <w:r>
        <w:rPr/>
        <w:t>и</w:t>
      </w:r>
      <w:r>
        <w:rPr>
          <w:spacing w:val="-9"/>
        </w:rPr>
        <w:t> </w:t>
      </w:r>
      <w:r>
        <w:rPr/>
        <w:t>учились в</w:t>
      </w:r>
      <w:r>
        <w:rPr>
          <w:spacing w:val="-6"/>
        </w:rPr>
        <w:t> </w:t>
      </w:r>
      <w:r>
        <w:rPr/>
        <w:t>Чернигове,</w:t>
      </w:r>
      <w:r>
        <w:rPr>
          <w:spacing w:val="-4"/>
        </w:rPr>
        <w:t> </w:t>
      </w:r>
      <w:r>
        <w:rPr/>
        <w:t>а</w:t>
      </w:r>
      <w:r>
        <w:rPr>
          <w:spacing w:val="-4"/>
        </w:rPr>
        <w:t> </w:t>
      </w:r>
      <w:r>
        <w:rPr/>
        <w:t>в</w:t>
      </w:r>
      <w:r>
        <w:rPr>
          <w:spacing w:val="-5"/>
        </w:rPr>
        <w:t> </w:t>
      </w:r>
      <w:r>
        <w:rPr/>
        <w:t>Городок</w:t>
      </w:r>
      <w:r>
        <w:rPr>
          <w:spacing w:val="-5"/>
        </w:rPr>
        <w:t> </w:t>
      </w:r>
      <w:r>
        <w:rPr/>
        <w:t>приезжали</w:t>
      </w:r>
      <w:r>
        <w:rPr>
          <w:spacing w:val="-3"/>
        </w:rPr>
        <w:t> </w:t>
      </w:r>
      <w:r>
        <w:rPr/>
        <w:t>на</w:t>
      </w:r>
      <w:r>
        <w:rPr>
          <w:spacing w:val="-5"/>
        </w:rPr>
        <w:t> </w:t>
      </w:r>
      <w:r>
        <w:rPr/>
        <w:t>летний</w:t>
      </w:r>
      <w:r>
        <w:rPr>
          <w:spacing w:val="-6"/>
        </w:rPr>
        <w:t> </w:t>
      </w:r>
      <w:r>
        <w:rPr/>
        <w:t>отдых,</w:t>
      </w:r>
      <w:r>
        <w:rPr>
          <w:spacing w:val="-4"/>
        </w:rPr>
        <w:t> </w:t>
      </w:r>
      <w:r>
        <w:rPr/>
        <w:t>всегда</w:t>
      </w:r>
      <w:r>
        <w:rPr>
          <w:spacing w:val="-4"/>
        </w:rPr>
        <w:t> </w:t>
      </w:r>
      <w:r>
        <w:rPr/>
        <w:t>привозя</w:t>
      </w:r>
      <w:r>
        <w:rPr>
          <w:spacing w:val="-4"/>
        </w:rPr>
        <w:t> </w:t>
      </w:r>
      <w:r>
        <w:rPr/>
        <w:t>с</w:t>
      </w:r>
      <w:r>
        <w:rPr>
          <w:spacing w:val="-4"/>
        </w:rPr>
        <w:t> </w:t>
      </w:r>
      <w:r>
        <w:rPr/>
        <w:t>собой что-нибудь новенькое из неведомого нам мира: компас, вертолет или змей особой конструкции, или просто новые игры. Это они заразили нас страстью к «судостроению», показав сделанный из сосновой коры 3-мачтовый парусник, который мог ходить практически против ветра. С того момента изготовление разного класса кораблей и подводных лодок из сосновой коры стало на несколько лет моим главным увлечением. В результате я «сразил наповал» Петю и Юру четырехтрубным крейсером с ракетным двигателем. Три соломенные ракеты, начиненные отцовским порохом, закреплялись на палубе судна и срабатывали поочередно, приводя крейсер в движение. Не сомневаюсь, что именно это увлечение во многом предопределило мою дальнейшую судьбу, связало с Военно-Морским</w:t>
      </w:r>
      <w:r>
        <w:rPr>
          <w:spacing w:val="-1"/>
        </w:rPr>
        <w:t> </w:t>
      </w:r>
      <w:r>
        <w:rPr/>
        <w:t>Флотом.</w:t>
      </w:r>
    </w:p>
    <w:p>
      <w:pPr>
        <w:pStyle w:val="Heading3"/>
        <w:numPr>
          <w:ilvl w:val="2"/>
          <w:numId w:val="2"/>
        </w:numPr>
        <w:tabs>
          <w:tab w:pos="3130" w:val="left" w:leader="none"/>
        </w:tabs>
        <w:spacing w:line="240" w:lineRule="auto" w:before="173" w:after="0"/>
        <w:ind w:left="3129" w:right="0" w:hanging="202"/>
        <w:jc w:val="left"/>
        <w:rPr>
          <w:i/>
        </w:rPr>
      </w:pPr>
      <w:r>
        <w:rPr>
          <w:i/>
        </w:rPr>
        <w:t>ГОДЫ УЧЕБЫ В</w:t>
      </w:r>
      <w:r>
        <w:rPr>
          <w:i/>
          <w:spacing w:val="-2"/>
        </w:rPr>
        <w:t> </w:t>
      </w:r>
      <w:r>
        <w:rPr>
          <w:i/>
        </w:rPr>
        <w:t>ШКОЛЕ</w:t>
      </w:r>
    </w:p>
    <w:p>
      <w:pPr>
        <w:pStyle w:val="BodyText"/>
        <w:spacing w:before="5"/>
        <w:rPr>
          <w:b/>
          <w:i/>
          <w:sz w:val="19"/>
        </w:rPr>
      </w:pPr>
    </w:p>
    <w:p>
      <w:pPr>
        <w:pStyle w:val="BodyText"/>
        <w:spacing w:line="271" w:lineRule="auto"/>
        <w:ind w:left="837" w:right="957" w:firstLine="278"/>
        <w:jc w:val="both"/>
      </w:pPr>
      <w:r>
        <w:rPr/>
        <w:t>В 1927 году наша семья покинула Городок в связи с переводом отца на службу в районный центр Городня. Два года, проведенные в Го- родне,</w:t>
      </w:r>
      <w:r>
        <w:rPr>
          <w:spacing w:val="-27"/>
        </w:rPr>
        <w:t> </w:t>
      </w:r>
      <w:r>
        <w:rPr/>
        <w:t>были для всех членов нашей семьи своеобразным переходным периодом к новому образу жизни. Труднее всех пришлось, конечно, матери, на которую легло все</w:t>
      </w:r>
      <w:r>
        <w:rPr>
          <w:spacing w:val="-9"/>
        </w:rPr>
        <w:t> </w:t>
      </w:r>
      <w:r>
        <w:rPr/>
        <w:t>хозяйство</w:t>
      </w:r>
      <w:r>
        <w:rPr>
          <w:spacing w:val="-7"/>
        </w:rPr>
        <w:t> </w:t>
      </w:r>
      <w:r>
        <w:rPr/>
        <w:t>и</w:t>
      </w:r>
      <w:r>
        <w:rPr>
          <w:spacing w:val="-10"/>
        </w:rPr>
        <w:t> </w:t>
      </w:r>
      <w:r>
        <w:rPr/>
        <w:t>бытовые</w:t>
      </w:r>
      <w:r>
        <w:rPr>
          <w:spacing w:val="-8"/>
        </w:rPr>
        <w:t> </w:t>
      </w:r>
      <w:r>
        <w:rPr/>
        <w:t>вопросы.</w:t>
      </w:r>
      <w:r>
        <w:rPr>
          <w:spacing w:val="-8"/>
        </w:rPr>
        <w:t> </w:t>
      </w:r>
      <w:r>
        <w:rPr/>
        <w:t>Нам</w:t>
      </w:r>
      <w:r>
        <w:rPr>
          <w:spacing w:val="-7"/>
        </w:rPr>
        <w:t> </w:t>
      </w:r>
      <w:r>
        <w:rPr/>
        <w:t>с</w:t>
      </w:r>
      <w:r>
        <w:rPr>
          <w:spacing w:val="-11"/>
        </w:rPr>
        <w:t> </w:t>
      </w:r>
      <w:r>
        <w:rPr/>
        <w:t>братом</w:t>
      </w:r>
      <w:r>
        <w:rPr>
          <w:spacing w:val="-9"/>
        </w:rPr>
        <w:t> </w:t>
      </w:r>
      <w:r>
        <w:rPr/>
        <w:t>учеба</w:t>
      </w:r>
      <w:r>
        <w:rPr>
          <w:spacing w:val="-8"/>
        </w:rPr>
        <w:t> </w:t>
      </w:r>
      <w:r>
        <w:rPr/>
        <w:t>давалась</w:t>
      </w:r>
      <w:r>
        <w:rPr>
          <w:spacing w:val="-8"/>
        </w:rPr>
        <w:t> </w:t>
      </w:r>
      <w:r>
        <w:rPr/>
        <w:t>без</w:t>
      </w:r>
      <w:r>
        <w:rPr>
          <w:spacing w:val="-8"/>
        </w:rPr>
        <w:t> </w:t>
      </w:r>
      <w:r>
        <w:rPr/>
        <w:t>большого труда, но нам не хватало ребячьей компании и тех условий для активной деятельности, что были в Городке. Лес и река - далеко, «ватага»из сверстников не складывалась, а</w:t>
      </w:r>
      <w:r>
        <w:rPr>
          <w:spacing w:val="1"/>
        </w:rPr>
        <w:t> </w:t>
      </w:r>
      <w:r>
        <w:rPr/>
        <w:t>у</w:t>
      </w:r>
    </w:p>
    <w:p>
      <w:pPr>
        <w:spacing w:after="0" w:line="271" w:lineRule="auto"/>
        <w:jc w:val="both"/>
        <w:sectPr>
          <w:headerReference w:type="even" r:id="rId964"/>
          <w:pgSz w:w="8400" w:h="11900"/>
          <w:pgMar w:header="0" w:footer="668" w:top="660" w:bottom="980" w:left="0" w:right="0"/>
        </w:sectPr>
      </w:pPr>
    </w:p>
    <w:p>
      <w:pPr>
        <w:pStyle w:val="BodyText"/>
      </w:pPr>
    </w:p>
    <w:p>
      <w:pPr>
        <w:pStyle w:val="BodyText"/>
      </w:pPr>
    </w:p>
    <w:p>
      <w:pPr>
        <w:pStyle w:val="BodyText"/>
        <w:spacing w:before="2"/>
        <w:rPr>
          <w:sz w:val="18"/>
        </w:rPr>
      </w:pPr>
    </w:p>
    <w:p>
      <w:pPr>
        <w:pStyle w:val="BodyText"/>
        <w:spacing w:line="271" w:lineRule="auto" w:before="91"/>
        <w:ind w:left="1097" w:right="686"/>
        <w:jc w:val="both"/>
      </w:pPr>
      <w:r>
        <w:rPr/>
        <w:t>родителей</w:t>
      </w:r>
      <w:r>
        <w:rPr>
          <w:spacing w:val="-12"/>
        </w:rPr>
        <w:t> </w:t>
      </w:r>
      <w:r>
        <w:rPr/>
        <w:t>на</w:t>
      </w:r>
      <w:r>
        <w:rPr>
          <w:spacing w:val="-12"/>
        </w:rPr>
        <w:t> </w:t>
      </w:r>
      <w:r>
        <w:rPr/>
        <w:t>нас</w:t>
      </w:r>
      <w:r>
        <w:rPr>
          <w:spacing w:val="-10"/>
        </w:rPr>
        <w:t> </w:t>
      </w:r>
      <w:r>
        <w:rPr/>
        <w:t>уже</w:t>
      </w:r>
      <w:r>
        <w:rPr>
          <w:spacing w:val="-12"/>
        </w:rPr>
        <w:t> </w:t>
      </w:r>
      <w:r>
        <w:rPr/>
        <w:t>не</w:t>
      </w:r>
      <w:r>
        <w:rPr>
          <w:spacing w:val="-12"/>
        </w:rPr>
        <w:t> </w:t>
      </w:r>
      <w:r>
        <w:rPr/>
        <w:t>оставалось</w:t>
      </w:r>
      <w:r>
        <w:rPr>
          <w:spacing w:val="-13"/>
        </w:rPr>
        <w:t> </w:t>
      </w:r>
      <w:r>
        <w:rPr/>
        <w:t>столько</w:t>
      </w:r>
      <w:r>
        <w:rPr>
          <w:spacing w:val="-12"/>
        </w:rPr>
        <w:t> </w:t>
      </w:r>
      <w:r>
        <w:rPr/>
        <w:t>времени,</w:t>
      </w:r>
      <w:r>
        <w:rPr>
          <w:spacing w:val="-10"/>
        </w:rPr>
        <w:t> </w:t>
      </w:r>
      <w:r>
        <w:rPr/>
        <w:t>как</w:t>
      </w:r>
      <w:r>
        <w:rPr>
          <w:spacing w:val="-11"/>
        </w:rPr>
        <w:t> </w:t>
      </w:r>
      <w:r>
        <w:rPr/>
        <w:t>раньше.</w:t>
      </w:r>
      <w:r>
        <w:rPr>
          <w:spacing w:val="-12"/>
        </w:rPr>
        <w:t> </w:t>
      </w:r>
      <w:r>
        <w:rPr/>
        <w:t>От</w:t>
      </w:r>
      <w:r>
        <w:rPr>
          <w:spacing w:val="-14"/>
        </w:rPr>
        <w:t> </w:t>
      </w:r>
      <w:r>
        <w:rPr/>
        <w:t>Городни веяло какой-то мещанской скукой. И мы с Андреем решили податься в Америку. Не теряя времени на подготовку, мы просто запрыгнули на тормозную площадку какого-то товарняка и поехали в сторону Белоруссии. Километров через 200 поезд остановился на станции Мена, где Андрей заявил,</w:t>
      </w:r>
      <w:r>
        <w:rPr>
          <w:spacing w:val="-12"/>
        </w:rPr>
        <w:t> </w:t>
      </w:r>
      <w:r>
        <w:rPr/>
        <w:t>что</w:t>
      </w:r>
      <w:r>
        <w:rPr>
          <w:spacing w:val="-8"/>
        </w:rPr>
        <w:t> </w:t>
      </w:r>
      <w:r>
        <w:rPr/>
        <w:t>умирает</w:t>
      </w:r>
      <w:r>
        <w:rPr>
          <w:spacing w:val="-11"/>
        </w:rPr>
        <w:t> </w:t>
      </w:r>
      <w:r>
        <w:rPr/>
        <w:t>от</w:t>
      </w:r>
      <w:r>
        <w:rPr>
          <w:spacing w:val="-12"/>
        </w:rPr>
        <w:t> </w:t>
      </w:r>
      <w:r>
        <w:rPr/>
        <w:t>голода.</w:t>
      </w:r>
      <w:r>
        <w:rPr>
          <w:spacing w:val="-11"/>
        </w:rPr>
        <w:t> </w:t>
      </w:r>
      <w:r>
        <w:rPr/>
        <w:t>Поскольку</w:t>
      </w:r>
      <w:r>
        <w:rPr>
          <w:spacing w:val="-11"/>
        </w:rPr>
        <w:t> </w:t>
      </w:r>
      <w:r>
        <w:rPr/>
        <w:t>я</w:t>
      </w:r>
      <w:r>
        <w:rPr>
          <w:spacing w:val="-12"/>
        </w:rPr>
        <w:t> </w:t>
      </w:r>
      <w:r>
        <w:rPr/>
        <w:t>испытывал</w:t>
      </w:r>
      <w:r>
        <w:rPr>
          <w:spacing w:val="-10"/>
        </w:rPr>
        <w:t> </w:t>
      </w:r>
      <w:r>
        <w:rPr/>
        <w:t>то</w:t>
      </w:r>
      <w:r>
        <w:rPr>
          <w:spacing w:val="-9"/>
        </w:rPr>
        <w:t> </w:t>
      </w:r>
      <w:r>
        <w:rPr/>
        <w:t>же</w:t>
      </w:r>
      <w:r>
        <w:rPr>
          <w:spacing w:val="-11"/>
        </w:rPr>
        <w:t> </w:t>
      </w:r>
      <w:r>
        <w:rPr/>
        <w:t>чувство,</w:t>
      </w:r>
      <w:r>
        <w:rPr>
          <w:spacing w:val="-11"/>
        </w:rPr>
        <w:t> </w:t>
      </w:r>
      <w:r>
        <w:rPr/>
        <w:t>пришло понимание всей авантюрности нашей затеи. Пришлось сказать брату, что мы ехали</w:t>
      </w:r>
      <w:r>
        <w:rPr>
          <w:spacing w:val="-11"/>
        </w:rPr>
        <w:t> </w:t>
      </w:r>
      <w:r>
        <w:rPr/>
        <w:t>не</w:t>
      </w:r>
      <w:r>
        <w:rPr>
          <w:spacing w:val="-10"/>
        </w:rPr>
        <w:t> </w:t>
      </w:r>
      <w:r>
        <w:rPr/>
        <w:t>в</w:t>
      </w:r>
      <w:r>
        <w:rPr>
          <w:spacing w:val="-11"/>
        </w:rPr>
        <w:t> </w:t>
      </w:r>
      <w:r>
        <w:rPr/>
        <w:t>том</w:t>
      </w:r>
      <w:r>
        <w:rPr>
          <w:spacing w:val="-8"/>
        </w:rPr>
        <w:t> </w:t>
      </w:r>
      <w:r>
        <w:rPr/>
        <w:t>направлении,</w:t>
      </w:r>
      <w:r>
        <w:rPr>
          <w:spacing w:val="-10"/>
        </w:rPr>
        <w:t> </w:t>
      </w:r>
      <w:r>
        <w:rPr/>
        <w:t>и</w:t>
      </w:r>
      <w:r>
        <w:rPr>
          <w:spacing w:val="-11"/>
        </w:rPr>
        <w:t> </w:t>
      </w:r>
      <w:r>
        <w:rPr/>
        <w:t>надо</w:t>
      </w:r>
      <w:r>
        <w:rPr>
          <w:spacing w:val="-8"/>
        </w:rPr>
        <w:t> </w:t>
      </w:r>
      <w:r>
        <w:rPr/>
        <w:t>возвращаться.</w:t>
      </w:r>
      <w:r>
        <w:rPr>
          <w:spacing w:val="-10"/>
        </w:rPr>
        <w:t> </w:t>
      </w:r>
      <w:r>
        <w:rPr/>
        <w:t>Нам</w:t>
      </w:r>
      <w:r>
        <w:rPr>
          <w:spacing w:val="-9"/>
        </w:rPr>
        <w:t> </w:t>
      </w:r>
      <w:r>
        <w:rPr/>
        <w:t>повезло,</w:t>
      </w:r>
      <w:r>
        <w:rPr>
          <w:spacing w:val="-10"/>
        </w:rPr>
        <w:t> </w:t>
      </w:r>
      <w:r>
        <w:rPr/>
        <w:t>и</w:t>
      </w:r>
      <w:r>
        <w:rPr>
          <w:spacing w:val="-10"/>
        </w:rPr>
        <w:t> </w:t>
      </w:r>
      <w:r>
        <w:rPr/>
        <w:t>к</w:t>
      </w:r>
      <w:r>
        <w:rPr>
          <w:spacing w:val="-11"/>
        </w:rPr>
        <w:t> </w:t>
      </w:r>
      <w:r>
        <w:rPr/>
        <w:t>вечеру</w:t>
      </w:r>
      <w:r>
        <w:rPr>
          <w:spacing w:val="-13"/>
        </w:rPr>
        <w:t> </w:t>
      </w:r>
      <w:r>
        <w:rPr/>
        <w:t>мы были уже в Городне, где отец внятно объяснил нам все про Америку с простановкой необходимых печатей и</w:t>
      </w:r>
      <w:r>
        <w:rPr>
          <w:spacing w:val="-3"/>
        </w:rPr>
        <w:t> </w:t>
      </w:r>
      <w:r>
        <w:rPr/>
        <w:t>подписей.</w:t>
      </w:r>
    </w:p>
    <w:p>
      <w:pPr>
        <w:pStyle w:val="BodyText"/>
        <w:spacing w:line="271" w:lineRule="auto"/>
        <w:ind w:left="1097" w:right="685" w:firstLine="300"/>
        <w:jc w:val="both"/>
      </w:pPr>
      <w:r>
        <w:rPr/>
        <w:t>Городня запомнилась также встречей с шаровой молнией. Светлый шар размером с футбольный мяч гонялся за мной по бульвару близ нашего дома до тех пор, пока я со страха не влез на дерево. После этого шар бесследно исчез.</w:t>
      </w:r>
    </w:p>
    <w:p>
      <w:pPr>
        <w:pStyle w:val="BodyText"/>
        <w:spacing w:line="271" w:lineRule="auto"/>
        <w:ind w:left="1097" w:right="683" w:firstLine="300"/>
        <w:jc w:val="both"/>
      </w:pPr>
      <w:r>
        <w:rPr/>
        <w:t>Наш переезд в Городню оказался лишь началом странствий по рай- центрам северной Украины. Последовали переезды в Краснополье, Щорс, Середина-Буда. Краснополье сделало меня заядлым охотником, Щорс - спортсменом-многоборцем, рыболовом и начинающим музыкантом. В Щорсе под влиянием ряда местных событий политического характера во</w:t>
      </w:r>
      <w:r>
        <w:rPr>
          <w:spacing w:val="-31"/>
        </w:rPr>
        <w:t> </w:t>
      </w:r>
      <w:r>
        <w:rPr/>
        <w:t>мне зародилось подозрительное отношение к «Отцу народов». Там же, правда,</w:t>
      </w:r>
      <w:r>
        <w:rPr>
          <w:spacing w:val="-35"/>
        </w:rPr>
        <w:t> </w:t>
      </w:r>
      <w:r>
        <w:rPr/>
        <w:t>не на своем опыте, я узнал, какое счастье может принести большая любовь, и какой бедой она может обернуться. Одним словом, Щорс стал ключевым городом в моем становлении. Середина-Буда стала взлетной площадкой во взрослую жизнь. Там я завершал среднее образование и всерьез занялся музыкой. Отец случайно познакомился с Адель Юльевной Таниной, представительницей старинного дворянского рода, сосланной в провинцию из</w:t>
      </w:r>
      <w:r>
        <w:rPr>
          <w:spacing w:val="-12"/>
        </w:rPr>
        <w:t> </w:t>
      </w:r>
      <w:r>
        <w:rPr/>
        <w:t>Москвы</w:t>
      </w:r>
      <w:r>
        <w:rPr>
          <w:spacing w:val="-11"/>
        </w:rPr>
        <w:t> </w:t>
      </w:r>
      <w:r>
        <w:rPr/>
        <w:t>за</w:t>
      </w:r>
      <w:r>
        <w:rPr>
          <w:spacing w:val="-11"/>
        </w:rPr>
        <w:t> </w:t>
      </w:r>
      <w:r>
        <w:rPr/>
        <w:t>излишнюю</w:t>
      </w:r>
      <w:r>
        <w:rPr>
          <w:spacing w:val="-11"/>
        </w:rPr>
        <w:t> </w:t>
      </w:r>
      <w:r>
        <w:rPr/>
        <w:t>самостоятельность</w:t>
      </w:r>
      <w:r>
        <w:rPr>
          <w:spacing w:val="-11"/>
        </w:rPr>
        <w:t> </w:t>
      </w:r>
      <w:r>
        <w:rPr/>
        <w:t>во</w:t>
      </w:r>
      <w:r>
        <w:rPr>
          <w:spacing w:val="-11"/>
        </w:rPr>
        <w:t> </w:t>
      </w:r>
      <w:r>
        <w:rPr/>
        <w:t>взглядах</w:t>
      </w:r>
      <w:r>
        <w:rPr>
          <w:spacing w:val="-10"/>
        </w:rPr>
        <w:t> </w:t>
      </w:r>
      <w:r>
        <w:rPr/>
        <w:t>на</w:t>
      </w:r>
      <w:r>
        <w:rPr>
          <w:spacing w:val="-11"/>
        </w:rPr>
        <w:t> </w:t>
      </w:r>
      <w:r>
        <w:rPr/>
        <w:t>искусство.</w:t>
      </w:r>
      <w:r>
        <w:rPr>
          <w:spacing w:val="-11"/>
        </w:rPr>
        <w:t> </w:t>
      </w:r>
      <w:r>
        <w:rPr/>
        <w:t>Она-то и стала моим первым учителем игры на фортепьяно. Любовь к музыке я сохранил на всю свою</w:t>
      </w:r>
      <w:r>
        <w:rPr>
          <w:spacing w:val="-2"/>
        </w:rPr>
        <w:t> </w:t>
      </w:r>
      <w:r>
        <w:rPr/>
        <w:t>жизнь.</w:t>
      </w:r>
    </w:p>
    <w:p>
      <w:pPr>
        <w:pStyle w:val="Heading3"/>
        <w:numPr>
          <w:ilvl w:val="2"/>
          <w:numId w:val="2"/>
        </w:numPr>
        <w:tabs>
          <w:tab w:pos="2698" w:val="left" w:leader="none"/>
        </w:tabs>
        <w:spacing w:line="240" w:lineRule="auto" w:before="154" w:after="0"/>
        <w:ind w:left="2697" w:right="0" w:hanging="202"/>
        <w:jc w:val="left"/>
        <w:rPr>
          <w:i/>
        </w:rPr>
      </w:pPr>
      <w:r>
        <w:rPr>
          <w:i/>
        </w:rPr>
        <w:t>ЛЕНИНГРАД, УЧИЛИЩЕ им.</w:t>
      </w:r>
      <w:r>
        <w:rPr>
          <w:i/>
          <w:spacing w:val="-1"/>
        </w:rPr>
        <w:t> </w:t>
      </w:r>
      <w:r>
        <w:rPr>
          <w:i/>
        </w:rPr>
        <w:t>ФРУНЗЕ</w:t>
      </w:r>
    </w:p>
    <w:p>
      <w:pPr>
        <w:pStyle w:val="BodyText"/>
        <w:spacing w:before="10"/>
        <w:rPr>
          <w:b/>
          <w:i/>
          <w:sz w:val="19"/>
        </w:rPr>
      </w:pPr>
    </w:p>
    <w:p>
      <w:pPr>
        <w:pStyle w:val="BodyText"/>
        <w:spacing w:line="276" w:lineRule="auto"/>
        <w:ind w:left="1097" w:right="689" w:firstLine="300"/>
        <w:jc w:val="both"/>
      </w:pPr>
      <w:r>
        <w:rPr/>
        <w:t>Незадолго до окончания 10-го класса родители поинтересовались, что я думаю о дальнейшей учебе в вузе. К этому времени я уже знал,</w:t>
      </w:r>
    </w:p>
    <w:p>
      <w:pPr>
        <w:spacing w:after="0" w:line="276" w:lineRule="auto"/>
        <w:jc w:val="both"/>
        <w:sectPr>
          <w:headerReference w:type="even" r:id="rId965"/>
          <w:headerReference w:type="default" r:id="rId966"/>
          <w:footerReference w:type="even" r:id="rId967"/>
          <w:footerReference w:type="default" r:id="rId968"/>
          <w:pgSz w:w="8400" w:h="11900"/>
          <w:pgMar w:header="437" w:footer="725" w:top="660" w:bottom="920" w:left="0" w:right="0"/>
          <w:pgNumType w:start="478"/>
        </w:sectPr>
      </w:pPr>
    </w:p>
    <w:p>
      <w:pPr>
        <w:pStyle w:val="BodyText"/>
      </w:pPr>
    </w:p>
    <w:p>
      <w:pPr>
        <w:pStyle w:val="BodyText"/>
        <w:spacing w:before="1"/>
        <w:rPr>
          <w:sz w:val="27"/>
        </w:rPr>
      </w:pPr>
    </w:p>
    <w:p>
      <w:pPr>
        <w:pStyle w:val="BodyText"/>
        <w:spacing w:line="276" w:lineRule="auto" w:before="91"/>
        <w:ind w:left="955" w:right="828"/>
        <w:jc w:val="both"/>
      </w:pPr>
      <w:r>
        <w:rPr/>
        <w:t>что Ленинградское Высшее военно-морское училище им. Фрунзе набирает учащихся,</w:t>
      </w:r>
      <w:r>
        <w:rPr>
          <w:spacing w:val="-11"/>
        </w:rPr>
        <w:t> </w:t>
      </w:r>
      <w:r>
        <w:rPr/>
        <w:t>и</w:t>
      </w:r>
      <w:r>
        <w:rPr>
          <w:spacing w:val="-11"/>
        </w:rPr>
        <w:t> </w:t>
      </w:r>
      <w:r>
        <w:rPr/>
        <w:t>ответил,</w:t>
      </w:r>
      <w:r>
        <w:rPr>
          <w:spacing w:val="-10"/>
        </w:rPr>
        <w:t> </w:t>
      </w:r>
      <w:r>
        <w:rPr/>
        <w:t>что</w:t>
      </w:r>
      <w:r>
        <w:rPr>
          <w:spacing w:val="-9"/>
        </w:rPr>
        <w:t> </w:t>
      </w:r>
      <w:r>
        <w:rPr/>
        <w:t>хочу</w:t>
      </w:r>
      <w:r>
        <w:rPr>
          <w:spacing w:val="-14"/>
        </w:rPr>
        <w:t> </w:t>
      </w:r>
      <w:r>
        <w:rPr/>
        <w:t>поступать</w:t>
      </w:r>
      <w:r>
        <w:rPr>
          <w:spacing w:val="-10"/>
        </w:rPr>
        <w:t> </w:t>
      </w:r>
      <w:r>
        <w:rPr/>
        <w:t>в</w:t>
      </w:r>
      <w:r>
        <w:rPr>
          <w:spacing w:val="-11"/>
        </w:rPr>
        <w:t> </w:t>
      </w:r>
      <w:r>
        <w:rPr/>
        <w:t>это</w:t>
      </w:r>
      <w:r>
        <w:rPr>
          <w:spacing w:val="-9"/>
        </w:rPr>
        <w:t> </w:t>
      </w:r>
      <w:r>
        <w:rPr/>
        <w:t>училище.</w:t>
      </w:r>
      <w:r>
        <w:rPr>
          <w:spacing w:val="-8"/>
        </w:rPr>
        <w:t> </w:t>
      </w:r>
      <w:r>
        <w:rPr/>
        <w:t>Трудно</w:t>
      </w:r>
      <w:r>
        <w:rPr>
          <w:spacing w:val="-9"/>
        </w:rPr>
        <w:t> </w:t>
      </w:r>
      <w:r>
        <w:rPr/>
        <w:t>сказать,</w:t>
      </w:r>
      <w:r>
        <w:rPr>
          <w:spacing w:val="-9"/>
        </w:rPr>
        <w:t> </w:t>
      </w:r>
      <w:r>
        <w:rPr/>
        <w:t>что</w:t>
      </w:r>
      <w:r>
        <w:rPr>
          <w:spacing w:val="-9"/>
        </w:rPr>
        <w:t> </w:t>
      </w:r>
      <w:r>
        <w:rPr/>
        <w:t>я тогда выбрал, училище или город. В 5 классе я уже был в Ленинграде с экскурсией. Нам показали красоты города, но более всего запомнились его люди, которых довелось встретить, в том числе и милиционеры. Ни одного обидного слова по поводу проделок шкодливых провинциалов мы не услышали, конфликты улаживались без ущемления нашего достоинства. Вежливость и доброжелательность представителей власти и других жителей города гармонировали с красотой архитектуры. Ленинградцы казались какой-то высшей расой, на них хотелось походить, и, выбирая Ленинград, я думал, что в таком городе плохому не</w:t>
      </w:r>
      <w:r>
        <w:rPr>
          <w:spacing w:val="-1"/>
        </w:rPr>
        <w:t> </w:t>
      </w:r>
      <w:r>
        <w:rPr/>
        <w:t>научат.</w:t>
      </w:r>
    </w:p>
    <w:p>
      <w:pPr>
        <w:pStyle w:val="BodyText"/>
        <w:spacing w:line="276" w:lineRule="auto"/>
        <w:ind w:left="955" w:right="827" w:firstLine="280"/>
        <w:jc w:val="both"/>
      </w:pPr>
      <w:r>
        <w:rPr/>
        <w:t>Приемную</w:t>
      </w:r>
      <w:r>
        <w:rPr>
          <w:spacing w:val="-8"/>
        </w:rPr>
        <w:t> </w:t>
      </w:r>
      <w:r>
        <w:rPr/>
        <w:t>медкомиссию</w:t>
      </w:r>
      <w:r>
        <w:rPr>
          <w:spacing w:val="-8"/>
        </w:rPr>
        <w:t> </w:t>
      </w:r>
      <w:r>
        <w:rPr/>
        <w:t>в</w:t>
      </w:r>
      <w:r>
        <w:rPr>
          <w:spacing w:val="-5"/>
        </w:rPr>
        <w:t> </w:t>
      </w:r>
      <w:r>
        <w:rPr/>
        <w:t>училище</w:t>
      </w:r>
      <w:r>
        <w:rPr>
          <w:spacing w:val="-7"/>
        </w:rPr>
        <w:t> </w:t>
      </w:r>
      <w:r>
        <w:rPr/>
        <w:t>я</w:t>
      </w:r>
      <w:r>
        <w:rPr>
          <w:spacing w:val="-7"/>
        </w:rPr>
        <w:t> </w:t>
      </w:r>
      <w:r>
        <w:rPr/>
        <w:t>прошел</w:t>
      </w:r>
      <w:r>
        <w:rPr>
          <w:spacing w:val="-9"/>
        </w:rPr>
        <w:t> </w:t>
      </w:r>
      <w:r>
        <w:rPr/>
        <w:t>без</w:t>
      </w:r>
      <w:r>
        <w:rPr>
          <w:spacing w:val="-7"/>
        </w:rPr>
        <w:t> </w:t>
      </w:r>
      <w:r>
        <w:rPr/>
        <w:t>проблем,</w:t>
      </w:r>
      <w:r>
        <w:rPr>
          <w:spacing w:val="-7"/>
        </w:rPr>
        <w:t> </w:t>
      </w:r>
      <w:r>
        <w:rPr/>
        <w:t>удивив</w:t>
      </w:r>
      <w:r>
        <w:rPr>
          <w:spacing w:val="-6"/>
        </w:rPr>
        <w:t> </w:t>
      </w:r>
      <w:r>
        <w:rPr/>
        <w:t>врачей тем, что при измерении объема легких развалил измерительный аппарат надвое. Сложнее оказалось с экзаменами. Они были конкурсными, и мне не хватило знаний по истории и географии. Пришлось начать учебу не с 1-го курса, а с подготовительного. Училище было престижным (до революции готовило гардемаринов), с сильным преподавательским составом старой дворянской закалки. Ранее из стен Морского кадетского корпуса выходили люди, «делавшие погоду» не только на флоте, но и в культуре и искусстве (Римский-Корсаков, Даль, Танеев и др.). Издавна традицией флотского офицерского корпуса было сочетание профессионализма с высоким уровнем общей культуры, однако «революционный удар» по культуре ощущался и на флоте.</w:t>
      </w:r>
    </w:p>
    <w:p>
      <w:pPr>
        <w:pStyle w:val="BodyText"/>
        <w:spacing w:line="276" w:lineRule="auto"/>
        <w:ind w:left="955" w:right="826" w:firstLine="280"/>
        <w:jc w:val="both"/>
      </w:pPr>
      <w:r>
        <w:rPr/>
        <w:t>Тем временем обстановка в стране и мире становилась все тревожней. Нарастало ощущение приближающейся войны, и надо было готовиться к худшему. Но в училище все шло по-прежнему, к возможной войне нас не готовили. А флота в то время у страны фактически не было. Курсанты полагали, что до войны еще далеко, флот еще успеют построить.</w:t>
      </w:r>
    </w:p>
    <w:p>
      <w:pPr>
        <w:pStyle w:val="BodyText"/>
        <w:spacing w:line="271" w:lineRule="auto"/>
        <w:ind w:left="955" w:right="827" w:firstLine="280"/>
        <w:jc w:val="both"/>
      </w:pPr>
      <w:r>
        <w:rPr/>
        <w:t>В 1940-м году я благополучно закончил 1 -й курс, хотя и не без при- ключений. Дело было в том, что я невзлюбил преподавателя высшей математики</w:t>
      </w:r>
      <w:r>
        <w:rPr>
          <w:spacing w:val="-8"/>
        </w:rPr>
        <w:t> </w:t>
      </w:r>
      <w:r>
        <w:rPr/>
        <w:t>(он</w:t>
      </w:r>
      <w:r>
        <w:rPr>
          <w:spacing w:val="-7"/>
        </w:rPr>
        <w:t> </w:t>
      </w:r>
      <w:r>
        <w:rPr/>
        <w:t>был</w:t>
      </w:r>
      <w:r>
        <w:rPr>
          <w:spacing w:val="-6"/>
        </w:rPr>
        <w:t> </w:t>
      </w:r>
      <w:r>
        <w:rPr/>
        <w:t>вольнонаемным)</w:t>
      </w:r>
      <w:r>
        <w:rPr>
          <w:spacing w:val="-5"/>
        </w:rPr>
        <w:t> </w:t>
      </w:r>
      <w:r>
        <w:rPr/>
        <w:t>и</w:t>
      </w:r>
      <w:r>
        <w:rPr>
          <w:spacing w:val="-7"/>
        </w:rPr>
        <w:t> </w:t>
      </w:r>
      <w:r>
        <w:rPr/>
        <w:t>полностью</w:t>
      </w:r>
      <w:r>
        <w:rPr>
          <w:spacing w:val="-5"/>
        </w:rPr>
        <w:t> </w:t>
      </w:r>
      <w:r>
        <w:rPr/>
        <w:t>игнорировал</w:t>
      </w:r>
      <w:r>
        <w:rPr>
          <w:spacing w:val="-7"/>
        </w:rPr>
        <w:t> </w:t>
      </w:r>
      <w:r>
        <w:rPr/>
        <w:t>этот</w:t>
      </w:r>
      <w:r>
        <w:rPr>
          <w:spacing w:val="-6"/>
        </w:rPr>
        <w:t> </w:t>
      </w:r>
      <w:r>
        <w:rPr/>
        <w:t>предмет вплоть до экзамена, занимаясь на лекциях рисованием</w:t>
      </w:r>
      <w:r>
        <w:rPr>
          <w:spacing w:val="-3"/>
        </w:rPr>
        <w:t> </w:t>
      </w:r>
      <w:r>
        <w:rPr/>
        <w:t>кари-</w:t>
      </w:r>
    </w:p>
    <w:p>
      <w:pPr>
        <w:spacing w:after="0" w:line="271" w:lineRule="auto"/>
        <w:jc w:val="both"/>
        <w:sectPr>
          <w:pgSz w:w="8400" w:h="11900"/>
          <w:pgMar w:header="523" w:footer="826" w:top="740" w:bottom="1020" w:left="0" w:right="0"/>
        </w:sectPr>
      </w:pPr>
    </w:p>
    <w:p>
      <w:pPr>
        <w:pStyle w:val="BodyText"/>
      </w:pPr>
    </w:p>
    <w:p>
      <w:pPr>
        <w:pStyle w:val="BodyText"/>
        <w:rPr>
          <w:sz w:val="24"/>
        </w:rPr>
      </w:pPr>
    </w:p>
    <w:p>
      <w:pPr>
        <w:pStyle w:val="BodyText"/>
        <w:spacing w:line="271" w:lineRule="auto" w:before="91"/>
        <w:ind w:left="1061" w:right="714"/>
        <w:jc w:val="both"/>
      </w:pPr>
      <w:r>
        <w:rPr/>
        <w:t>катур на педагога и сочинением куплетов к ним. В ответ я получил такую же антипатию.</w:t>
      </w:r>
      <w:r>
        <w:rPr>
          <w:spacing w:val="-7"/>
        </w:rPr>
        <w:t> </w:t>
      </w:r>
      <w:r>
        <w:rPr/>
        <w:t>Меня</w:t>
      </w:r>
      <w:r>
        <w:rPr>
          <w:spacing w:val="-5"/>
        </w:rPr>
        <w:t> </w:t>
      </w:r>
      <w:r>
        <w:rPr/>
        <w:t>ни</w:t>
      </w:r>
      <w:r>
        <w:rPr>
          <w:spacing w:val="-9"/>
        </w:rPr>
        <w:t> </w:t>
      </w:r>
      <w:r>
        <w:rPr/>
        <w:t>разу</w:t>
      </w:r>
      <w:r>
        <w:rPr>
          <w:spacing w:val="-8"/>
        </w:rPr>
        <w:t> </w:t>
      </w:r>
      <w:r>
        <w:rPr/>
        <w:t>не</w:t>
      </w:r>
      <w:r>
        <w:rPr>
          <w:spacing w:val="-4"/>
        </w:rPr>
        <w:t> </w:t>
      </w:r>
      <w:r>
        <w:rPr/>
        <w:t>вызывали</w:t>
      </w:r>
      <w:r>
        <w:rPr>
          <w:spacing w:val="-9"/>
        </w:rPr>
        <w:t> </w:t>
      </w:r>
      <w:r>
        <w:rPr/>
        <w:t>к</w:t>
      </w:r>
      <w:r>
        <w:rPr>
          <w:spacing w:val="-8"/>
        </w:rPr>
        <w:t> </w:t>
      </w:r>
      <w:r>
        <w:rPr/>
        <w:t>доске,</w:t>
      </w:r>
      <w:r>
        <w:rPr>
          <w:spacing w:val="-6"/>
        </w:rPr>
        <w:t> </w:t>
      </w:r>
      <w:r>
        <w:rPr/>
        <w:t>ни</w:t>
      </w:r>
      <w:r>
        <w:rPr>
          <w:spacing w:val="-8"/>
        </w:rPr>
        <w:t> </w:t>
      </w:r>
      <w:r>
        <w:rPr/>
        <w:t>о</w:t>
      </w:r>
      <w:r>
        <w:rPr>
          <w:spacing w:val="-7"/>
        </w:rPr>
        <w:t> </w:t>
      </w:r>
      <w:r>
        <w:rPr/>
        <w:t>чем</w:t>
      </w:r>
      <w:r>
        <w:rPr>
          <w:spacing w:val="-6"/>
        </w:rPr>
        <w:t> </w:t>
      </w:r>
      <w:r>
        <w:rPr/>
        <w:t>не</w:t>
      </w:r>
      <w:r>
        <w:rPr>
          <w:spacing w:val="-7"/>
        </w:rPr>
        <w:t> </w:t>
      </w:r>
      <w:r>
        <w:rPr/>
        <w:t>спрашивали,</w:t>
      </w:r>
      <w:r>
        <w:rPr>
          <w:spacing w:val="-6"/>
        </w:rPr>
        <w:t> </w:t>
      </w:r>
      <w:r>
        <w:rPr/>
        <w:t>а</w:t>
      </w:r>
      <w:r>
        <w:rPr>
          <w:spacing w:val="-6"/>
        </w:rPr>
        <w:t> </w:t>
      </w:r>
      <w:r>
        <w:rPr/>
        <w:t>за</w:t>
      </w:r>
      <w:r>
        <w:rPr>
          <w:spacing w:val="-7"/>
        </w:rPr>
        <w:t> </w:t>
      </w:r>
      <w:r>
        <w:rPr/>
        <w:t>4 дня до экзамена преподаватель заявил начальнику курса, что экзаменовать меня</w:t>
      </w:r>
      <w:r>
        <w:rPr>
          <w:spacing w:val="-6"/>
        </w:rPr>
        <w:t> </w:t>
      </w:r>
      <w:r>
        <w:rPr/>
        <w:t>не</w:t>
      </w:r>
      <w:r>
        <w:rPr>
          <w:spacing w:val="-5"/>
        </w:rPr>
        <w:t> </w:t>
      </w:r>
      <w:r>
        <w:rPr/>
        <w:t>будет.</w:t>
      </w:r>
      <w:r>
        <w:rPr>
          <w:spacing w:val="-4"/>
        </w:rPr>
        <w:t> </w:t>
      </w:r>
      <w:r>
        <w:rPr/>
        <w:t>Я</w:t>
      </w:r>
      <w:r>
        <w:rPr>
          <w:spacing w:val="-6"/>
        </w:rPr>
        <w:t> </w:t>
      </w:r>
      <w:r>
        <w:rPr/>
        <w:t>был</w:t>
      </w:r>
      <w:r>
        <w:rPr>
          <w:spacing w:val="-5"/>
        </w:rPr>
        <w:t> </w:t>
      </w:r>
      <w:r>
        <w:rPr/>
        <w:t>вызван</w:t>
      </w:r>
      <w:r>
        <w:rPr>
          <w:spacing w:val="-2"/>
        </w:rPr>
        <w:t> «на</w:t>
      </w:r>
      <w:r>
        <w:rPr>
          <w:spacing w:val="-5"/>
        </w:rPr>
        <w:t> </w:t>
      </w:r>
      <w:r>
        <w:rPr/>
        <w:t>ковер»,</w:t>
      </w:r>
      <w:r>
        <w:rPr>
          <w:spacing w:val="-5"/>
        </w:rPr>
        <w:t> </w:t>
      </w:r>
      <w:r>
        <w:rPr/>
        <w:t>где</w:t>
      </w:r>
      <w:r>
        <w:rPr>
          <w:spacing w:val="-5"/>
        </w:rPr>
        <w:t> </w:t>
      </w:r>
      <w:r>
        <w:rPr/>
        <w:t>признался,</w:t>
      </w:r>
      <w:r>
        <w:rPr>
          <w:spacing w:val="-5"/>
        </w:rPr>
        <w:t> </w:t>
      </w:r>
      <w:r>
        <w:rPr/>
        <w:t>что</w:t>
      </w:r>
      <w:r>
        <w:rPr>
          <w:spacing w:val="-3"/>
        </w:rPr>
        <w:t> </w:t>
      </w:r>
      <w:r>
        <w:rPr/>
        <w:t>в</w:t>
      </w:r>
      <w:r>
        <w:rPr>
          <w:spacing w:val="-6"/>
        </w:rPr>
        <w:t> </w:t>
      </w:r>
      <w:r>
        <w:rPr/>
        <w:t>математике «ни в зуб ногой», но осознав, что это грозит немедленным отчислением, тут же заявил, что экзамен сдавать буду. До экзамена оставалось 3 дня, один из которых я должен был провести в наряде. Я договорился с начальством, что отстою в наряде все 3 дня бессменно, вооружился конспектами друзей, учебниками и начал постигать премудрости дифференциального и интегрального исчислений.</w:t>
      </w:r>
    </w:p>
    <w:p>
      <w:pPr>
        <w:pStyle w:val="BodyText"/>
        <w:spacing w:line="264" w:lineRule="auto"/>
        <w:ind w:left="1061" w:right="710" w:firstLine="278"/>
        <w:jc w:val="both"/>
      </w:pPr>
      <w:r>
        <w:rPr/>
        <w:t>Предмет показался совсем не таким скучным, как его преподаватель. Особое внимание я уделил выводу формулы Тейлора о разложении функций в ряды. Дежурил я по пустому 4-му этажу, где находились учебные классы,</w:t>
      </w:r>
      <w:r>
        <w:rPr>
          <w:spacing w:val="-31"/>
        </w:rPr>
        <w:t> </w:t>
      </w:r>
      <w:r>
        <w:rPr/>
        <w:t>и не было недостатка в досках. Вывод формулы едва размещался на трех, так что приходилось перемещаться из одного класса в другой. Но вот и экзамен. Госкомиссию возглавляет начальник кафедры высшей математики. Беру билет, -, разумеется, первый вопрос - формула Тейлора. Мой мел застучал по доске, выводя зазубренные строки. Мой педагог изумленно циркулировал вокруг меня, пытаясь понять, где же «шпора». Поняв, наконец, что ее просто нет, прервал меня на середине и велел перейти к следующим</w:t>
      </w:r>
      <w:r>
        <w:rPr>
          <w:spacing w:val="-13"/>
        </w:rPr>
        <w:t> </w:t>
      </w:r>
      <w:r>
        <w:rPr/>
        <w:t>вопросам.</w:t>
      </w:r>
    </w:p>
    <w:p>
      <w:pPr>
        <w:pStyle w:val="BodyText"/>
        <w:spacing w:line="264" w:lineRule="auto"/>
        <w:ind w:left="1061" w:right="710" w:firstLine="278"/>
        <w:jc w:val="both"/>
      </w:pPr>
      <w:r>
        <w:rPr/>
        <w:t>«Засыпать» меня на них ему также не удалось, что послужило поводом к тотальной проверке моих знаний по всем разделам предмета. Остановил разбушевавшегося педагога председатель комиссии, осведомившийся, не хочет ли тот, чтобы один курсант сдал экзамен за весь класс... Полученная пятерка стала на курсе сенсацией! Меня поздравляли, удивлялись, но мне стало почему-то стыдно, словно я кого-то обманул. Антипатия к педагогу сменилась сочувствием, когда он, подводя итоги, расплакался, вспоминая, с каким</w:t>
      </w:r>
      <w:r>
        <w:rPr>
          <w:spacing w:val="-9"/>
        </w:rPr>
        <w:t> </w:t>
      </w:r>
      <w:r>
        <w:rPr/>
        <w:t>трудом</w:t>
      </w:r>
      <w:r>
        <w:rPr>
          <w:spacing w:val="-8"/>
        </w:rPr>
        <w:t> </w:t>
      </w:r>
      <w:r>
        <w:rPr/>
        <w:t>сам</w:t>
      </w:r>
      <w:r>
        <w:rPr>
          <w:spacing w:val="-8"/>
        </w:rPr>
        <w:t> </w:t>
      </w:r>
      <w:r>
        <w:rPr/>
        <w:t>постигал</w:t>
      </w:r>
      <w:r>
        <w:rPr>
          <w:spacing w:val="-10"/>
        </w:rPr>
        <w:t> </w:t>
      </w:r>
      <w:r>
        <w:rPr/>
        <w:t>азы</w:t>
      </w:r>
      <w:r>
        <w:rPr>
          <w:spacing w:val="-9"/>
        </w:rPr>
        <w:t> </w:t>
      </w:r>
      <w:r>
        <w:rPr/>
        <w:t>своей</w:t>
      </w:r>
      <w:r>
        <w:rPr>
          <w:spacing w:val="-10"/>
        </w:rPr>
        <w:t> </w:t>
      </w:r>
      <w:r>
        <w:rPr/>
        <w:t>науки.</w:t>
      </w:r>
      <w:r>
        <w:rPr>
          <w:spacing w:val="-6"/>
        </w:rPr>
        <w:t> </w:t>
      </w:r>
      <w:r>
        <w:rPr/>
        <w:t>А</w:t>
      </w:r>
      <w:r>
        <w:rPr>
          <w:spacing w:val="-11"/>
        </w:rPr>
        <w:t> </w:t>
      </w:r>
      <w:r>
        <w:rPr/>
        <w:t>тут</w:t>
      </w:r>
      <w:r>
        <w:rPr>
          <w:spacing w:val="-10"/>
        </w:rPr>
        <w:t> </w:t>
      </w:r>
      <w:r>
        <w:rPr/>
        <w:t>за</w:t>
      </w:r>
      <w:r>
        <w:rPr>
          <w:spacing w:val="-10"/>
        </w:rPr>
        <w:t> </w:t>
      </w:r>
      <w:r>
        <w:rPr/>
        <w:t>3</w:t>
      </w:r>
      <w:r>
        <w:rPr>
          <w:spacing w:val="-8"/>
        </w:rPr>
        <w:t> </w:t>
      </w:r>
      <w:r>
        <w:rPr/>
        <w:t>дня</w:t>
      </w:r>
      <w:r>
        <w:rPr>
          <w:spacing w:val="-6"/>
        </w:rPr>
        <w:t> </w:t>
      </w:r>
      <w:r>
        <w:rPr/>
        <w:t>-</w:t>
      </w:r>
      <w:r>
        <w:rPr>
          <w:spacing w:val="-11"/>
        </w:rPr>
        <w:t> </w:t>
      </w:r>
      <w:r>
        <w:rPr/>
        <w:t>целый</w:t>
      </w:r>
      <w:r>
        <w:rPr>
          <w:spacing w:val="-10"/>
        </w:rPr>
        <w:t> </w:t>
      </w:r>
      <w:r>
        <w:rPr/>
        <w:t>курс!</w:t>
      </w:r>
      <w:r>
        <w:rPr>
          <w:spacing w:val="-11"/>
        </w:rPr>
        <w:t> </w:t>
      </w:r>
      <w:r>
        <w:rPr/>
        <w:t>Ведь все улетучится. И он оказался</w:t>
      </w:r>
      <w:r>
        <w:rPr>
          <w:spacing w:val="-2"/>
        </w:rPr>
        <w:t> </w:t>
      </w:r>
      <w:r>
        <w:rPr/>
        <w:t>прав...</w:t>
      </w:r>
    </w:p>
    <w:p>
      <w:pPr>
        <w:pStyle w:val="BodyText"/>
        <w:spacing w:line="266" w:lineRule="auto" w:before="7"/>
        <w:ind w:left="1061" w:right="714" w:firstLine="278"/>
        <w:jc w:val="both"/>
      </w:pPr>
      <w:r>
        <w:rPr/>
        <w:t>Думал ли я, что после этого мне все же придется покинуть ставшее родным училище?! Однако вскоре пришлось. Поводом стало опоздание из отпуска, а причиной - собственные гордыня и упрямство. Из очередного отпуска в 1940 году я прибыл в Одессу, где базировался</w:t>
      </w:r>
    </w:p>
    <w:p>
      <w:pPr>
        <w:spacing w:after="0" w:line="266" w:lineRule="auto"/>
        <w:jc w:val="both"/>
        <w:sectPr>
          <w:headerReference w:type="even" r:id="rId969"/>
          <w:headerReference w:type="default" r:id="rId970"/>
          <w:footerReference w:type="even" r:id="rId971"/>
          <w:pgSz w:w="8400" w:h="11900"/>
          <w:pgMar w:header="564" w:footer="744" w:top="780" w:bottom="940" w:left="0" w:right="0"/>
          <w:pgNumType w:start="480"/>
        </w:sectPr>
      </w:pPr>
    </w:p>
    <w:p>
      <w:pPr>
        <w:pStyle w:val="BodyText"/>
      </w:pPr>
    </w:p>
    <w:p>
      <w:pPr>
        <w:pStyle w:val="BodyText"/>
        <w:spacing w:before="8"/>
      </w:pPr>
    </w:p>
    <w:p>
      <w:pPr>
        <w:pStyle w:val="BodyText"/>
        <w:spacing w:line="276" w:lineRule="auto" w:before="91"/>
        <w:ind w:left="907" w:right="877"/>
        <w:jc w:val="both"/>
      </w:pPr>
      <w:r>
        <w:rPr/>
        <w:t>великолепный лайнер «Нева» немецкой постройки, и где предстояло проходить</w:t>
      </w:r>
      <w:r>
        <w:rPr>
          <w:spacing w:val="-10"/>
        </w:rPr>
        <w:t> </w:t>
      </w:r>
      <w:r>
        <w:rPr/>
        <w:t>морскую</w:t>
      </w:r>
      <w:r>
        <w:rPr>
          <w:spacing w:val="-10"/>
        </w:rPr>
        <w:t> </w:t>
      </w:r>
      <w:r>
        <w:rPr/>
        <w:t>практику</w:t>
      </w:r>
      <w:r>
        <w:rPr>
          <w:spacing w:val="-14"/>
        </w:rPr>
        <w:t> </w:t>
      </w:r>
      <w:r>
        <w:rPr/>
        <w:t>всему</w:t>
      </w:r>
      <w:r>
        <w:rPr>
          <w:spacing w:val="-10"/>
        </w:rPr>
        <w:t> </w:t>
      </w:r>
      <w:r>
        <w:rPr/>
        <w:t>нашему</w:t>
      </w:r>
      <w:r>
        <w:rPr>
          <w:spacing w:val="-14"/>
        </w:rPr>
        <w:t> </w:t>
      </w:r>
      <w:r>
        <w:rPr/>
        <w:t>курсу.</w:t>
      </w:r>
      <w:r>
        <w:rPr>
          <w:spacing w:val="-10"/>
        </w:rPr>
        <w:t> </w:t>
      </w:r>
      <w:r>
        <w:rPr/>
        <w:t>К</w:t>
      </w:r>
      <w:r>
        <w:rPr>
          <w:spacing w:val="-11"/>
        </w:rPr>
        <w:t> </w:t>
      </w:r>
      <w:r>
        <w:rPr/>
        <w:t>этому</w:t>
      </w:r>
      <w:r>
        <w:rPr>
          <w:spacing w:val="-13"/>
        </w:rPr>
        <w:t> </w:t>
      </w:r>
      <w:r>
        <w:rPr/>
        <w:t>времени</w:t>
      </w:r>
      <w:r>
        <w:rPr>
          <w:spacing w:val="-11"/>
        </w:rPr>
        <w:t> </w:t>
      </w:r>
      <w:r>
        <w:rPr/>
        <w:t>туда</w:t>
      </w:r>
      <w:r>
        <w:rPr>
          <w:spacing w:val="-8"/>
        </w:rPr>
        <w:t> </w:t>
      </w:r>
      <w:r>
        <w:rPr/>
        <w:t>уже прибыл</w:t>
      </w:r>
      <w:r>
        <w:rPr>
          <w:spacing w:val="-6"/>
        </w:rPr>
        <w:t> </w:t>
      </w:r>
      <w:r>
        <w:rPr/>
        <w:t>с</w:t>
      </w:r>
      <w:r>
        <w:rPr>
          <w:spacing w:val="-5"/>
        </w:rPr>
        <w:t> </w:t>
      </w:r>
      <w:r>
        <w:rPr/>
        <w:t>инспекционной</w:t>
      </w:r>
      <w:r>
        <w:rPr>
          <w:spacing w:val="-4"/>
        </w:rPr>
        <w:t> </w:t>
      </w:r>
      <w:r>
        <w:rPr/>
        <w:t>поездкой</w:t>
      </w:r>
      <w:r>
        <w:rPr>
          <w:spacing w:val="-4"/>
        </w:rPr>
        <w:t> </w:t>
      </w:r>
      <w:r>
        <w:rPr/>
        <w:t>начальник</w:t>
      </w:r>
      <w:r>
        <w:rPr>
          <w:spacing w:val="-6"/>
        </w:rPr>
        <w:t> </w:t>
      </w:r>
      <w:r>
        <w:rPr/>
        <w:t>всех</w:t>
      </w:r>
      <w:r>
        <w:rPr>
          <w:spacing w:val="-7"/>
        </w:rPr>
        <w:t> </w:t>
      </w:r>
      <w:r>
        <w:rPr/>
        <w:t>военно-</w:t>
      </w:r>
      <w:r>
        <w:rPr>
          <w:spacing w:val="-6"/>
        </w:rPr>
        <w:t> </w:t>
      </w:r>
      <w:r>
        <w:rPr/>
        <w:t>морских</w:t>
      </w:r>
      <w:r>
        <w:rPr>
          <w:spacing w:val="-4"/>
        </w:rPr>
        <w:t> </w:t>
      </w:r>
      <w:r>
        <w:rPr/>
        <w:t>учебных заведений страны контр-адмирал Самойлов. Он пожелал лично</w:t>
      </w:r>
      <w:r>
        <w:rPr>
          <w:spacing w:val="-31"/>
        </w:rPr>
        <w:t> </w:t>
      </w:r>
      <w:r>
        <w:rPr/>
        <w:t>побеседовать с каждым из как-либо проштрафившихся курсантов. Дождавшись своей очереди, я открыл дверь каюты и очутился...нет, не перед очами. Взгляд мой уперся в мощный затылок и толстенную шею, пересекаемую жирной складкой. Ниже виднелись адмиральские погоны и спинка кресла, коим я и доложил по уставу о своем прибытии. В ответ - ни звука, ни движения. Адмирал держал паузу. Она затягивалась, и я огляделся. Перед адмиралом за столом по стойке смирно сидело все наше начальство. Посредине, как штык, торчал, блистая выправкой, мой непосредственный начальник лейтенант Иванов. А на противоположной стене каюты висело то, что намертво приковало взгляд своей неожиданностью и сходством с происходящим. Там висела картина Дейнеки «Допрос коммуниста»: спиной к зрителям развалился в кресле полицейский чин с точно такой же мощной шеей и складкой на ней, как у адмирала, а перед ним стоял оборванный и избитый коммунист, всем своим видом выражавший гордость и презрение. Совпадение было просто поразительным! Тут я поправил неудобно стоящую в стойке смирно ногу и услышал басовитое «Вы что, стоять разучились!?» Это начался, наконец, собственно допрос. Адмирал был заранее проинформирован о моих «художествах» и «достоинствах», и, комментируя мое увлечение фортепьяно, бросил фразу: «римские-корсаковы на флоте погоды</w:t>
      </w:r>
      <w:r>
        <w:rPr>
          <w:spacing w:val="-10"/>
        </w:rPr>
        <w:t> </w:t>
      </w:r>
      <w:r>
        <w:rPr/>
        <w:t>не</w:t>
      </w:r>
      <w:r>
        <w:rPr>
          <w:spacing w:val="-10"/>
        </w:rPr>
        <w:t> </w:t>
      </w:r>
      <w:r>
        <w:rPr/>
        <w:t>делали».</w:t>
      </w:r>
      <w:r>
        <w:rPr>
          <w:spacing w:val="-10"/>
        </w:rPr>
        <w:t> </w:t>
      </w:r>
      <w:r>
        <w:rPr/>
        <w:t>На</w:t>
      </w:r>
      <w:r>
        <w:rPr>
          <w:spacing w:val="-10"/>
        </w:rPr>
        <w:t> </w:t>
      </w:r>
      <w:r>
        <w:rPr/>
        <w:t>что</w:t>
      </w:r>
      <w:r>
        <w:rPr>
          <w:spacing w:val="-9"/>
        </w:rPr>
        <w:t> </w:t>
      </w:r>
      <w:r>
        <w:rPr/>
        <w:t>я</w:t>
      </w:r>
      <w:r>
        <w:rPr>
          <w:spacing w:val="-8"/>
        </w:rPr>
        <w:t> </w:t>
      </w:r>
      <w:r>
        <w:rPr/>
        <w:t>ответил,</w:t>
      </w:r>
      <w:r>
        <w:rPr>
          <w:spacing w:val="-10"/>
        </w:rPr>
        <w:t> </w:t>
      </w:r>
      <w:r>
        <w:rPr/>
        <w:t>что</w:t>
      </w:r>
      <w:r>
        <w:rPr>
          <w:spacing w:val="-9"/>
        </w:rPr>
        <w:t> </w:t>
      </w:r>
      <w:r>
        <w:rPr/>
        <w:t>этот</w:t>
      </w:r>
      <w:r>
        <w:rPr>
          <w:spacing w:val="-8"/>
        </w:rPr>
        <w:t> </w:t>
      </w:r>
      <w:r>
        <w:rPr/>
        <w:t>композитор</w:t>
      </w:r>
      <w:r>
        <w:rPr>
          <w:spacing w:val="-7"/>
        </w:rPr>
        <w:t> </w:t>
      </w:r>
      <w:r>
        <w:rPr/>
        <w:t>«сделал</w:t>
      </w:r>
      <w:r>
        <w:rPr>
          <w:spacing w:val="-11"/>
        </w:rPr>
        <w:t> </w:t>
      </w:r>
      <w:r>
        <w:rPr/>
        <w:t>погоду»</w:t>
      </w:r>
      <w:r>
        <w:rPr>
          <w:spacing w:val="-11"/>
        </w:rPr>
        <w:t> </w:t>
      </w:r>
      <w:r>
        <w:rPr/>
        <w:t>не только</w:t>
      </w:r>
      <w:r>
        <w:rPr>
          <w:spacing w:val="-5"/>
        </w:rPr>
        <w:t> </w:t>
      </w:r>
      <w:r>
        <w:rPr/>
        <w:t>на</w:t>
      </w:r>
      <w:r>
        <w:rPr>
          <w:spacing w:val="-6"/>
        </w:rPr>
        <w:t> </w:t>
      </w:r>
      <w:r>
        <w:rPr/>
        <w:t>Российском</w:t>
      </w:r>
      <w:r>
        <w:rPr>
          <w:spacing w:val="-6"/>
        </w:rPr>
        <w:t> </w:t>
      </w:r>
      <w:r>
        <w:rPr/>
        <w:t>Флоте,</w:t>
      </w:r>
      <w:r>
        <w:rPr>
          <w:spacing w:val="-6"/>
        </w:rPr>
        <w:t> </w:t>
      </w:r>
      <w:r>
        <w:rPr/>
        <w:t>но</w:t>
      </w:r>
      <w:r>
        <w:rPr>
          <w:spacing w:val="-6"/>
        </w:rPr>
        <w:t> </w:t>
      </w:r>
      <w:r>
        <w:rPr/>
        <w:t>и</w:t>
      </w:r>
      <w:r>
        <w:rPr>
          <w:spacing w:val="-7"/>
        </w:rPr>
        <w:t> </w:t>
      </w:r>
      <w:r>
        <w:rPr/>
        <w:t>во</w:t>
      </w:r>
      <w:r>
        <w:rPr>
          <w:spacing w:val="-6"/>
        </w:rPr>
        <w:t> </w:t>
      </w:r>
      <w:r>
        <w:rPr/>
        <w:t>всем</w:t>
      </w:r>
      <w:r>
        <w:rPr>
          <w:spacing w:val="-6"/>
        </w:rPr>
        <w:t> </w:t>
      </w:r>
      <w:r>
        <w:rPr/>
        <w:t>мире.</w:t>
      </w:r>
      <w:r>
        <w:rPr>
          <w:spacing w:val="-6"/>
        </w:rPr>
        <w:t> </w:t>
      </w:r>
      <w:r>
        <w:rPr/>
        <w:t>Допрос</w:t>
      </w:r>
      <w:r>
        <w:rPr>
          <w:spacing w:val="-6"/>
        </w:rPr>
        <w:t> </w:t>
      </w:r>
      <w:r>
        <w:rPr/>
        <w:t>перерос</w:t>
      </w:r>
      <w:r>
        <w:rPr>
          <w:spacing w:val="-6"/>
        </w:rPr>
        <w:t> </w:t>
      </w:r>
      <w:r>
        <w:rPr/>
        <w:t>в</w:t>
      </w:r>
      <w:r>
        <w:rPr>
          <w:spacing w:val="-7"/>
        </w:rPr>
        <w:t> </w:t>
      </w:r>
      <w:r>
        <w:rPr/>
        <w:t>пикировку и</w:t>
      </w:r>
      <w:r>
        <w:rPr>
          <w:spacing w:val="-8"/>
        </w:rPr>
        <w:t> </w:t>
      </w:r>
      <w:r>
        <w:rPr/>
        <w:t>закончился</w:t>
      </w:r>
      <w:r>
        <w:rPr>
          <w:spacing w:val="-4"/>
        </w:rPr>
        <w:t> </w:t>
      </w:r>
      <w:r>
        <w:rPr/>
        <w:t>катастрофически.</w:t>
      </w:r>
      <w:r>
        <w:rPr>
          <w:spacing w:val="-4"/>
        </w:rPr>
        <w:t> </w:t>
      </w:r>
      <w:r>
        <w:rPr/>
        <w:t>Адмирал</w:t>
      </w:r>
      <w:r>
        <w:rPr>
          <w:spacing w:val="-6"/>
        </w:rPr>
        <w:t> </w:t>
      </w:r>
      <w:r>
        <w:rPr/>
        <w:t>повернулся</w:t>
      </w:r>
      <w:r>
        <w:rPr>
          <w:spacing w:val="-6"/>
        </w:rPr>
        <w:t> </w:t>
      </w:r>
      <w:r>
        <w:rPr/>
        <w:t>ко</w:t>
      </w:r>
      <w:r>
        <w:rPr>
          <w:spacing w:val="-3"/>
        </w:rPr>
        <w:t> </w:t>
      </w:r>
      <w:r>
        <w:rPr/>
        <w:t>мне</w:t>
      </w:r>
      <w:r>
        <w:rPr>
          <w:spacing w:val="-5"/>
        </w:rPr>
        <w:t> </w:t>
      </w:r>
      <w:r>
        <w:rPr/>
        <w:t>лицом,</w:t>
      </w:r>
      <w:r>
        <w:rPr>
          <w:spacing w:val="-5"/>
        </w:rPr>
        <w:t> </w:t>
      </w:r>
      <w:r>
        <w:rPr/>
        <w:t>оглядел</w:t>
      </w:r>
      <w:r>
        <w:rPr>
          <w:spacing w:val="-7"/>
        </w:rPr>
        <w:t> </w:t>
      </w:r>
      <w:r>
        <w:rPr/>
        <w:t>с ног до головы и ошеломил внезапным вопросом: «А почему, собственно, у Вас бляха не надраена???» Ответ родился также внезапно: «Товарищ адмирал,</w:t>
      </w:r>
      <w:r>
        <w:rPr>
          <w:spacing w:val="-11"/>
        </w:rPr>
        <w:t> </w:t>
      </w:r>
      <w:r>
        <w:rPr/>
        <w:t>я</w:t>
      </w:r>
      <w:r>
        <w:rPr>
          <w:spacing w:val="-12"/>
        </w:rPr>
        <w:t> </w:t>
      </w:r>
      <w:r>
        <w:rPr/>
        <w:t>не</w:t>
      </w:r>
      <w:r>
        <w:rPr>
          <w:spacing w:val="-11"/>
        </w:rPr>
        <w:t> </w:t>
      </w:r>
      <w:r>
        <w:rPr/>
        <w:t>отношу</w:t>
      </w:r>
      <w:r>
        <w:rPr>
          <w:spacing w:val="-15"/>
        </w:rPr>
        <w:t> </w:t>
      </w:r>
      <w:r>
        <w:rPr/>
        <w:t>себя</w:t>
      </w:r>
      <w:r>
        <w:rPr>
          <w:spacing w:val="-10"/>
        </w:rPr>
        <w:t> </w:t>
      </w:r>
      <w:r>
        <w:rPr/>
        <w:t>к</w:t>
      </w:r>
      <w:r>
        <w:rPr>
          <w:spacing w:val="-12"/>
        </w:rPr>
        <w:t> </w:t>
      </w:r>
      <w:r>
        <w:rPr/>
        <w:t>племени</w:t>
      </w:r>
      <w:r>
        <w:rPr>
          <w:spacing w:val="-13"/>
        </w:rPr>
        <w:t> </w:t>
      </w:r>
      <w:r>
        <w:rPr/>
        <w:t>папуасов</w:t>
      </w:r>
      <w:r>
        <w:rPr>
          <w:spacing w:val="-9"/>
        </w:rPr>
        <w:t> </w:t>
      </w:r>
      <w:r>
        <w:rPr/>
        <w:t>и</w:t>
      </w:r>
      <w:r>
        <w:rPr>
          <w:spacing w:val="-13"/>
        </w:rPr>
        <w:t> </w:t>
      </w:r>
      <w:r>
        <w:rPr/>
        <w:t>не</w:t>
      </w:r>
      <w:r>
        <w:rPr>
          <w:spacing w:val="-9"/>
        </w:rPr>
        <w:t> </w:t>
      </w:r>
      <w:r>
        <w:rPr/>
        <w:t>прихожу</w:t>
      </w:r>
      <w:r>
        <w:rPr>
          <w:spacing w:val="-15"/>
        </w:rPr>
        <w:t> </w:t>
      </w:r>
      <w:r>
        <w:rPr/>
        <w:t>в</w:t>
      </w:r>
      <w:r>
        <w:rPr>
          <w:spacing w:val="-12"/>
        </w:rPr>
        <w:t> </w:t>
      </w:r>
      <w:r>
        <w:rPr/>
        <w:t>восторг</w:t>
      </w:r>
      <w:r>
        <w:rPr>
          <w:spacing w:val="-12"/>
        </w:rPr>
        <w:t> </w:t>
      </w:r>
      <w:r>
        <w:rPr/>
        <w:t>от</w:t>
      </w:r>
      <w:r>
        <w:rPr>
          <w:spacing w:val="-12"/>
        </w:rPr>
        <w:t> </w:t>
      </w:r>
      <w:r>
        <w:rPr/>
        <w:t>вида блестящих предметов». Адмирал побагровел и произнес: «Вы отменнейший нахал.</w:t>
      </w:r>
      <w:r>
        <w:rPr>
          <w:spacing w:val="-1"/>
        </w:rPr>
        <w:t> </w:t>
      </w:r>
      <w:r>
        <w:rPr/>
        <w:t>Ступайте!»</w:t>
      </w:r>
    </w:p>
    <w:p>
      <w:pPr>
        <w:pStyle w:val="BodyText"/>
        <w:spacing w:line="214" w:lineRule="exact"/>
        <w:ind w:left="907"/>
        <w:jc w:val="both"/>
      </w:pPr>
      <w:r>
        <w:rPr/>
        <w:t>Вскоре меня вызвал начальник курса и сообщил, что, если я не извинюсь</w:t>
      </w:r>
    </w:p>
    <w:p>
      <w:pPr>
        <w:pStyle w:val="BodyText"/>
        <w:spacing w:before="31"/>
        <w:ind w:left="907"/>
        <w:jc w:val="both"/>
      </w:pPr>
      <w:r>
        <w:rPr/>
        <w:t>перед адмиралом в течение суток, то буду отчислен из учи-</w:t>
      </w:r>
    </w:p>
    <w:p>
      <w:pPr>
        <w:pStyle w:val="BodyText"/>
        <w:rPr>
          <w:sz w:val="22"/>
        </w:rPr>
      </w:pPr>
    </w:p>
    <w:p>
      <w:pPr>
        <w:pStyle w:val="BodyText"/>
        <w:rPr>
          <w:sz w:val="22"/>
        </w:rPr>
      </w:pPr>
    </w:p>
    <w:p>
      <w:pPr>
        <w:pStyle w:val="BodyText"/>
        <w:spacing w:before="8"/>
      </w:pPr>
    </w:p>
    <w:p>
      <w:pPr>
        <w:pStyle w:val="BodyText"/>
        <w:spacing w:before="1"/>
        <w:ind w:left="929" w:right="825"/>
        <w:jc w:val="right"/>
        <w:rPr>
          <w:rFonts w:ascii="Segoe UI"/>
        </w:rPr>
      </w:pPr>
      <w:r>
        <w:rPr>
          <w:rFonts w:ascii="Segoe UI"/>
          <w:w w:val="95"/>
        </w:rPr>
        <w:t>481</w:t>
      </w:r>
    </w:p>
    <w:p>
      <w:pPr>
        <w:spacing w:after="0"/>
        <w:jc w:val="right"/>
        <w:rPr>
          <w:rFonts w:ascii="Segoe UI"/>
        </w:rPr>
        <w:sectPr>
          <w:footerReference w:type="even" r:id="rId972"/>
          <w:pgSz w:w="8400" w:h="11900"/>
          <w:pgMar w:footer="0" w:header="564" w:top="860" w:bottom="280" w:left="0" w:right="0"/>
        </w:sectPr>
      </w:pPr>
    </w:p>
    <w:p>
      <w:pPr>
        <w:pStyle w:val="BodyText"/>
        <w:rPr>
          <w:rFonts w:ascii="Segoe UI"/>
        </w:rPr>
      </w:pPr>
    </w:p>
    <w:p>
      <w:pPr>
        <w:pStyle w:val="BodyText"/>
        <w:rPr>
          <w:rFonts w:ascii="Segoe UI"/>
        </w:rPr>
      </w:pPr>
    </w:p>
    <w:p>
      <w:pPr>
        <w:pStyle w:val="BodyText"/>
        <w:spacing w:line="276" w:lineRule="auto" w:before="91"/>
        <w:ind w:left="1078" w:right="689"/>
        <w:jc w:val="both"/>
      </w:pPr>
      <w:r>
        <w:rPr/>
        <w:t>лища. За сутки я не поумнел и извиняться отказался, - возобладало самолюбие.</w:t>
      </w:r>
      <w:r>
        <w:rPr>
          <w:spacing w:val="-12"/>
        </w:rPr>
        <w:t> </w:t>
      </w:r>
      <w:r>
        <w:rPr/>
        <w:t>Впоследствии</w:t>
      </w:r>
      <w:r>
        <w:rPr>
          <w:spacing w:val="-11"/>
        </w:rPr>
        <w:t> </w:t>
      </w:r>
      <w:r>
        <w:rPr/>
        <w:t>я</w:t>
      </w:r>
      <w:r>
        <w:rPr>
          <w:spacing w:val="-10"/>
        </w:rPr>
        <w:t> </w:t>
      </w:r>
      <w:r>
        <w:rPr/>
        <w:t>очень</w:t>
      </w:r>
      <w:r>
        <w:rPr>
          <w:spacing w:val="-12"/>
        </w:rPr>
        <w:t> </w:t>
      </w:r>
      <w:r>
        <w:rPr/>
        <w:t>сожалел</w:t>
      </w:r>
      <w:r>
        <w:rPr>
          <w:spacing w:val="-13"/>
        </w:rPr>
        <w:t> </w:t>
      </w:r>
      <w:r>
        <w:rPr/>
        <w:t>об</w:t>
      </w:r>
      <w:r>
        <w:rPr>
          <w:spacing w:val="-12"/>
        </w:rPr>
        <w:t> </w:t>
      </w:r>
      <w:r>
        <w:rPr/>
        <w:t>этом,</w:t>
      </w:r>
      <w:r>
        <w:rPr>
          <w:spacing w:val="-12"/>
        </w:rPr>
        <w:t> </w:t>
      </w:r>
      <w:r>
        <w:rPr/>
        <w:t>особенно</w:t>
      </w:r>
      <w:r>
        <w:rPr>
          <w:spacing w:val="-8"/>
        </w:rPr>
        <w:t> </w:t>
      </w:r>
      <w:r>
        <w:rPr/>
        <w:t>когда</w:t>
      </w:r>
      <w:r>
        <w:rPr>
          <w:spacing w:val="-10"/>
        </w:rPr>
        <w:t> </w:t>
      </w:r>
      <w:r>
        <w:rPr/>
        <w:t>узнал,</w:t>
      </w:r>
      <w:r>
        <w:rPr>
          <w:spacing w:val="-12"/>
        </w:rPr>
        <w:t> </w:t>
      </w:r>
      <w:r>
        <w:rPr/>
        <w:t>что адмирал Самойлов был назначен виновным за потопление немцами баржи с курсантами ВВМУ им. Дзержинского и расстрелян по приказу</w:t>
      </w:r>
      <w:r>
        <w:rPr>
          <w:spacing w:val="-21"/>
        </w:rPr>
        <w:t> </w:t>
      </w:r>
      <w:r>
        <w:rPr/>
        <w:t>Верховного.</w:t>
      </w:r>
    </w:p>
    <w:p>
      <w:pPr>
        <w:pStyle w:val="Heading3"/>
        <w:numPr>
          <w:ilvl w:val="0"/>
          <w:numId w:val="47"/>
        </w:numPr>
        <w:tabs>
          <w:tab w:pos="3064" w:val="left" w:leader="none"/>
        </w:tabs>
        <w:spacing w:line="240" w:lineRule="auto" w:before="159" w:after="0"/>
        <w:ind w:left="3063" w:right="0" w:hanging="265"/>
        <w:jc w:val="left"/>
        <w:rPr>
          <w:i/>
          <w:sz w:val="22"/>
        </w:rPr>
      </w:pPr>
      <w:r>
        <w:rPr>
          <w:i/>
        </w:rPr>
        <w:t>СЛУЖБА НА КАСПИИ И В</w:t>
      </w:r>
      <w:r>
        <w:rPr>
          <w:i/>
          <w:spacing w:val="-3"/>
        </w:rPr>
        <w:t> </w:t>
      </w:r>
      <w:r>
        <w:rPr>
          <w:i/>
        </w:rPr>
        <w:t>БАКУ</w:t>
      </w:r>
    </w:p>
    <w:p>
      <w:pPr>
        <w:pStyle w:val="BodyText"/>
        <w:spacing w:before="4"/>
        <w:rPr>
          <w:b/>
          <w:i/>
        </w:rPr>
      </w:pPr>
    </w:p>
    <w:p>
      <w:pPr>
        <w:pStyle w:val="BodyText"/>
        <w:spacing w:line="276" w:lineRule="auto"/>
        <w:ind w:left="1078" w:right="688" w:firstLine="280"/>
        <w:jc w:val="both"/>
      </w:pPr>
      <w:r>
        <w:rPr/>
        <w:t>Фраза, которой я обидел адмирала, была зафиксирована в моем личном деле, иллюстрируя мое недостойное поведение в отношении старшего начальника. Позднее я с удивлением узнал, что фраза эта пошла по всем флотам</w:t>
      </w:r>
      <w:r>
        <w:rPr>
          <w:spacing w:val="-9"/>
        </w:rPr>
        <w:t> </w:t>
      </w:r>
      <w:r>
        <w:rPr/>
        <w:t>как</w:t>
      </w:r>
      <w:r>
        <w:rPr>
          <w:spacing w:val="-10"/>
        </w:rPr>
        <w:t> </w:t>
      </w:r>
      <w:r>
        <w:rPr/>
        <w:t>своеобразное</w:t>
      </w:r>
      <w:r>
        <w:rPr>
          <w:spacing w:val="-9"/>
        </w:rPr>
        <w:t> </w:t>
      </w:r>
      <w:r>
        <w:rPr/>
        <w:t>выражение</w:t>
      </w:r>
      <w:r>
        <w:rPr>
          <w:spacing w:val="-8"/>
        </w:rPr>
        <w:t> </w:t>
      </w:r>
      <w:r>
        <w:rPr/>
        <w:t>протеста</w:t>
      </w:r>
      <w:r>
        <w:rPr>
          <w:spacing w:val="-9"/>
        </w:rPr>
        <w:t> </w:t>
      </w:r>
      <w:r>
        <w:rPr/>
        <w:t>против</w:t>
      </w:r>
      <w:r>
        <w:rPr>
          <w:spacing w:val="-10"/>
        </w:rPr>
        <w:t> </w:t>
      </w:r>
      <w:r>
        <w:rPr/>
        <w:t>культа</w:t>
      </w:r>
      <w:r>
        <w:rPr>
          <w:spacing w:val="-8"/>
        </w:rPr>
        <w:t> </w:t>
      </w:r>
      <w:r>
        <w:rPr/>
        <w:t>«Отца</w:t>
      </w:r>
      <w:r>
        <w:rPr>
          <w:spacing w:val="-8"/>
        </w:rPr>
        <w:t> </w:t>
      </w:r>
      <w:r>
        <w:rPr/>
        <w:t>народов», ведущего к подавлению личности. А учебу пришлось сменить на службу в Каспийской военной флотилии в качестве комендора канонерской</w:t>
      </w:r>
      <w:r>
        <w:rPr>
          <w:spacing w:val="13"/>
        </w:rPr>
        <w:t> </w:t>
      </w:r>
      <w:r>
        <w:rPr/>
        <w:t>лодки</w:t>
      </w:r>
    </w:p>
    <w:p>
      <w:pPr>
        <w:pStyle w:val="BodyText"/>
        <w:spacing w:line="276" w:lineRule="auto"/>
        <w:ind w:left="1078" w:right="690"/>
        <w:jc w:val="both"/>
      </w:pPr>
      <w:r>
        <w:rPr/>
        <w:t>«Ленин». Служба на «Ленине» проходила неплохо. Наш орудийный расчет ставил рекорды в боевой подготовке, а частые выходы в бурное Каспийское море способствовали закалке против морской болезни. Я стал загребным лучшей шлюпки и знаменосцем флотилии. Но затем я отличился на конкурсном концерте флотской самодеятельности, исполнив одну из прелюдий Рахманинова. Сам я не был доволен своим исполнением и в расстройстве сбежал на корабль, но председатель конкурса был иного мнения, и меня бросились искать. Командир корабля по распоряжению вышестоящего</w:t>
      </w:r>
      <w:r>
        <w:rPr>
          <w:spacing w:val="-7"/>
        </w:rPr>
        <w:t> </w:t>
      </w:r>
      <w:r>
        <w:rPr/>
        <w:t>начальства</w:t>
      </w:r>
      <w:r>
        <w:rPr>
          <w:spacing w:val="-8"/>
        </w:rPr>
        <w:t> </w:t>
      </w:r>
      <w:r>
        <w:rPr/>
        <w:t>направил</w:t>
      </w:r>
      <w:r>
        <w:rPr>
          <w:spacing w:val="-10"/>
        </w:rPr>
        <w:t> </w:t>
      </w:r>
      <w:r>
        <w:rPr/>
        <w:t>меня</w:t>
      </w:r>
      <w:r>
        <w:rPr>
          <w:spacing w:val="-10"/>
        </w:rPr>
        <w:t> </w:t>
      </w:r>
      <w:r>
        <w:rPr/>
        <w:t>в</w:t>
      </w:r>
      <w:r>
        <w:rPr>
          <w:spacing w:val="-11"/>
        </w:rPr>
        <w:t> </w:t>
      </w:r>
      <w:r>
        <w:rPr/>
        <w:t>Дом</w:t>
      </w:r>
      <w:r>
        <w:rPr>
          <w:spacing w:val="-8"/>
        </w:rPr>
        <w:t> </w:t>
      </w:r>
      <w:r>
        <w:rPr/>
        <w:t>офицеров.</w:t>
      </w:r>
      <w:r>
        <w:rPr>
          <w:spacing w:val="-9"/>
        </w:rPr>
        <w:t> </w:t>
      </w:r>
      <w:r>
        <w:rPr/>
        <w:t>Там</w:t>
      </w:r>
      <w:r>
        <w:rPr>
          <w:spacing w:val="-9"/>
        </w:rPr>
        <w:t> </w:t>
      </w:r>
      <w:r>
        <w:rPr/>
        <w:t>я</w:t>
      </w:r>
      <w:r>
        <w:rPr>
          <w:spacing w:val="-10"/>
        </w:rPr>
        <w:t> </w:t>
      </w:r>
      <w:r>
        <w:rPr/>
        <w:t>встретился</w:t>
      </w:r>
      <w:r>
        <w:rPr>
          <w:spacing w:val="-11"/>
        </w:rPr>
        <w:t> </w:t>
      </w:r>
      <w:r>
        <w:rPr/>
        <w:t>с профессором</w:t>
      </w:r>
      <w:r>
        <w:rPr>
          <w:spacing w:val="-8"/>
        </w:rPr>
        <w:t> </w:t>
      </w:r>
      <w:r>
        <w:rPr/>
        <w:t>Бакинской</w:t>
      </w:r>
      <w:r>
        <w:rPr>
          <w:spacing w:val="-8"/>
        </w:rPr>
        <w:t> </w:t>
      </w:r>
      <w:r>
        <w:rPr/>
        <w:t>консерватории</w:t>
      </w:r>
      <w:r>
        <w:rPr>
          <w:spacing w:val="-8"/>
        </w:rPr>
        <w:t> </w:t>
      </w:r>
      <w:r>
        <w:rPr/>
        <w:t>Семеновым,</w:t>
      </w:r>
      <w:r>
        <w:rPr>
          <w:spacing w:val="-6"/>
        </w:rPr>
        <w:t> </w:t>
      </w:r>
      <w:r>
        <w:rPr/>
        <w:t>который</w:t>
      </w:r>
      <w:r>
        <w:rPr>
          <w:spacing w:val="-6"/>
        </w:rPr>
        <w:t> </w:t>
      </w:r>
      <w:r>
        <w:rPr/>
        <w:t>предложил</w:t>
      </w:r>
      <w:r>
        <w:rPr>
          <w:spacing w:val="-7"/>
        </w:rPr>
        <w:t> </w:t>
      </w:r>
      <w:r>
        <w:rPr/>
        <w:t>мне стать его учеником и взял на себя решение всех связанных с этим проблем. Обучение - бесплатное, занятия — на квартире профессора, служба - в Доме офицеров.</w:t>
      </w:r>
    </w:p>
    <w:p>
      <w:pPr>
        <w:pStyle w:val="BodyText"/>
        <w:spacing w:line="271" w:lineRule="auto"/>
        <w:ind w:left="1078" w:right="690" w:firstLine="280"/>
        <w:jc w:val="both"/>
      </w:pPr>
      <w:r>
        <w:rPr/>
        <w:t>Действовал он по-флотски оперативно: через пару дней я уже был в Доме офицеров на должности художника. Сначала писал плакаты, рисовал карикатуры на Гитлера и его окружение, а затем был переброшен на</w:t>
      </w:r>
    </w:p>
    <w:p>
      <w:pPr>
        <w:pStyle w:val="BodyText"/>
        <w:spacing w:line="271" w:lineRule="auto"/>
        <w:ind w:left="1078" w:right="692"/>
        <w:jc w:val="both"/>
      </w:pPr>
      <w:r>
        <w:rPr/>
        <w:t>«музыкальный фронт», став репетитором в студии сольного пения, которую вела</w:t>
      </w:r>
      <w:r>
        <w:rPr>
          <w:spacing w:val="-7"/>
        </w:rPr>
        <w:t> </w:t>
      </w:r>
      <w:r>
        <w:rPr/>
        <w:t>популярная</w:t>
      </w:r>
      <w:r>
        <w:rPr>
          <w:spacing w:val="-6"/>
        </w:rPr>
        <w:t> </w:t>
      </w:r>
      <w:r>
        <w:rPr/>
        <w:t>в</w:t>
      </w:r>
      <w:r>
        <w:rPr>
          <w:spacing w:val="-5"/>
        </w:rPr>
        <w:t> </w:t>
      </w:r>
      <w:r>
        <w:rPr/>
        <w:t>то</w:t>
      </w:r>
      <w:r>
        <w:rPr>
          <w:spacing w:val="-6"/>
        </w:rPr>
        <w:t> </w:t>
      </w:r>
      <w:r>
        <w:rPr/>
        <w:t>время</w:t>
      </w:r>
      <w:r>
        <w:rPr>
          <w:spacing w:val="-7"/>
        </w:rPr>
        <w:t> </w:t>
      </w:r>
      <w:r>
        <w:rPr/>
        <w:t>певица</w:t>
      </w:r>
      <w:r>
        <w:rPr>
          <w:spacing w:val="-6"/>
        </w:rPr>
        <w:t> </w:t>
      </w:r>
      <w:r>
        <w:rPr/>
        <w:t>Эльмира</w:t>
      </w:r>
      <w:r>
        <w:rPr>
          <w:spacing w:val="-5"/>
        </w:rPr>
        <w:t> </w:t>
      </w:r>
      <w:r>
        <w:rPr/>
        <w:t>Ахундова.</w:t>
      </w:r>
      <w:r>
        <w:rPr>
          <w:spacing w:val="-4"/>
        </w:rPr>
        <w:t> </w:t>
      </w:r>
      <w:r>
        <w:rPr/>
        <w:t>Заниматься</w:t>
      </w:r>
      <w:r>
        <w:rPr>
          <w:spacing w:val="-5"/>
        </w:rPr>
        <w:t> </w:t>
      </w:r>
      <w:r>
        <w:rPr/>
        <w:t>пришлось с</w:t>
      </w:r>
      <w:r>
        <w:rPr>
          <w:spacing w:val="-10"/>
        </w:rPr>
        <w:t> </w:t>
      </w:r>
      <w:r>
        <w:rPr/>
        <w:t>капризными</w:t>
      </w:r>
      <w:r>
        <w:rPr>
          <w:spacing w:val="-10"/>
        </w:rPr>
        <w:t> </w:t>
      </w:r>
      <w:r>
        <w:rPr/>
        <w:t>и</w:t>
      </w:r>
      <w:r>
        <w:rPr>
          <w:spacing w:val="-10"/>
        </w:rPr>
        <w:t> </w:t>
      </w:r>
      <w:r>
        <w:rPr/>
        <w:t>ревнивыми</w:t>
      </w:r>
      <w:r>
        <w:rPr>
          <w:spacing w:val="-9"/>
        </w:rPr>
        <w:t> </w:t>
      </w:r>
      <w:r>
        <w:rPr/>
        <w:t>женами</w:t>
      </w:r>
      <w:r>
        <w:rPr>
          <w:spacing w:val="-10"/>
        </w:rPr>
        <w:t> </w:t>
      </w:r>
      <w:r>
        <w:rPr/>
        <w:t>офицеров.</w:t>
      </w:r>
      <w:r>
        <w:rPr>
          <w:spacing w:val="-9"/>
        </w:rPr>
        <w:t> </w:t>
      </w:r>
      <w:r>
        <w:rPr/>
        <w:t>Зато</w:t>
      </w:r>
      <w:r>
        <w:rPr>
          <w:spacing w:val="-9"/>
        </w:rPr>
        <w:t> </w:t>
      </w:r>
      <w:r>
        <w:rPr/>
        <w:t>два</w:t>
      </w:r>
      <w:r>
        <w:rPr>
          <w:spacing w:val="-9"/>
        </w:rPr>
        <w:t> </w:t>
      </w:r>
      <w:r>
        <w:rPr/>
        <w:t>раза</w:t>
      </w:r>
      <w:r>
        <w:rPr>
          <w:spacing w:val="-10"/>
        </w:rPr>
        <w:t> </w:t>
      </w:r>
      <w:r>
        <w:rPr/>
        <w:t>в</w:t>
      </w:r>
      <w:r>
        <w:rPr>
          <w:spacing w:val="-10"/>
        </w:rPr>
        <w:t> </w:t>
      </w:r>
      <w:r>
        <w:rPr/>
        <w:t>неделю</w:t>
      </w:r>
      <w:r>
        <w:rPr>
          <w:spacing w:val="-9"/>
        </w:rPr>
        <w:t> </w:t>
      </w:r>
      <w:r>
        <w:rPr/>
        <w:t>со</w:t>
      </w:r>
      <w:r>
        <w:rPr>
          <w:spacing w:val="-9"/>
        </w:rPr>
        <w:t> </w:t>
      </w:r>
      <w:r>
        <w:rPr/>
        <w:t>мной занимался сам профессор Семенов.</w:t>
      </w:r>
    </w:p>
    <w:p>
      <w:pPr>
        <w:spacing w:after="0" w:line="271" w:lineRule="auto"/>
        <w:jc w:val="both"/>
        <w:sectPr>
          <w:headerReference w:type="even" r:id="rId973"/>
          <w:headerReference w:type="default" r:id="rId974"/>
          <w:footerReference w:type="even" r:id="rId975"/>
          <w:footerReference w:type="default" r:id="rId976"/>
          <w:pgSz w:w="8400" w:h="11900"/>
          <w:pgMar w:header="610" w:footer="711" w:top="820" w:bottom="900" w:left="0" w:right="0"/>
          <w:pgNumType w:start="482"/>
        </w:sectPr>
      </w:pPr>
    </w:p>
    <w:p>
      <w:pPr>
        <w:pStyle w:val="BodyText"/>
      </w:pPr>
    </w:p>
    <w:p>
      <w:pPr>
        <w:pStyle w:val="BodyText"/>
      </w:pPr>
    </w:p>
    <w:p>
      <w:pPr>
        <w:pStyle w:val="BodyText"/>
        <w:spacing w:before="6"/>
        <w:rPr>
          <w:sz w:val="22"/>
        </w:rPr>
      </w:pPr>
    </w:p>
    <w:p>
      <w:pPr>
        <w:pStyle w:val="BodyText"/>
        <w:spacing w:line="276" w:lineRule="auto"/>
        <w:ind w:left="953" w:right="827" w:firstLine="278"/>
        <w:jc w:val="both"/>
      </w:pPr>
      <w:r>
        <w:rPr/>
        <w:t>До начала Великой Отечественной оставались считанные недели, Вторая мировая уже шла. Мой друг с канонерки сообщил, что флотилия готовится к операции по высадке десанта в иранский портовый город Ленкорань.</w:t>
      </w:r>
    </w:p>
    <w:p>
      <w:pPr>
        <w:pStyle w:val="BodyText"/>
        <w:spacing w:line="276" w:lineRule="auto"/>
        <w:ind w:left="953" w:right="829" w:firstLine="278"/>
        <w:jc w:val="both"/>
      </w:pPr>
      <w:r>
        <w:rPr/>
        <w:t>Насколько мне известно, десант состоялся, но его цель, ход и результаты до сих пор остаются для меня тайной.</w:t>
      </w:r>
    </w:p>
    <w:p>
      <w:pPr>
        <w:pStyle w:val="Heading3"/>
        <w:numPr>
          <w:ilvl w:val="0"/>
          <w:numId w:val="47"/>
        </w:numPr>
        <w:tabs>
          <w:tab w:pos="3594" w:val="left" w:leader="none"/>
        </w:tabs>
        <w:spacing w:line="240" w:lineRule="auto" w:before="161" w:after="0"/>
        <w:ind w:left="3593" w:right="0" w:hanging="262"/>
        <w:jc w:val="left"/>
        <w:rPr>
          <w:i/>
          <w:sz w:val="22"/>
        </w:rPr>
      </w:pPr>
      <w:r>
        <w:rPr>
          <w:i/>
          <w:spacing w:val="-9"/>
        </w:rPr>
        <w:t>НАЧАЛО</w:t>
      </w:r>
      <w:r>
        <w:rPr>
          <w:i/>
          <w:spacing w:val="-20"/>
        </w:rPr>
        <w:t> </w:t>
      </w:r>
      <w:r>
        <w:rPr>
          <w:i/>
          <w:spacing w:val="-8"/>
        </w:rPr>
        <w:t>ВОЙНЫ</w:t>
      </w:r>
    </w:p>
    <w:p>
      <w:pPr>
        <w:pStyle w:val="BodyText"/>
        <w:spacing w:before="8"/>
        <w:rPr>
          <w:b/>
          <w:i/>
          <w:sz w:val="23"/>
        </w:rPr>
      </w:pPr>
    </w:p>
    <w:p>
      <w:pPr>
        <w:pStyle w:val="BodyText"/>
        <w:spacing w:line="276" w:lineRule="auto"/>
        <w:ind w:left="953" w:right="828" w:firstLine="278"/>
        <w:jc w:val="both"/>
      </w:pPr>
      <w:r>
        <w:rPr/>
        <w:t>Когда</w:t>
      </w:r>
      <w:r>
        <w:rPr>
          <w:spacing w:val="-6"/>
        </w:rPr>
        <w:t> </w:t>
      </w:r>
      <w:r>
        <w:rPr/>
        <w:t>началась</w:t>
      </w:r>
      <w:r>
        <w:rPr>
          <w:spacing w:val="-6"/>
        </w:rPr>
        <w:t> </w:t>
      </w:r>
      <w:r>
        <w:rPr/>
        <w:t>война,</w:t>
      </w:r>
      <w:r>
        <w:rPr>
          <w:spacing w:val="-5"/>
        </w:rPr>
        <w:t> </w:t>
      </w:r>
      <w:r>
        <w:rPr/>
        <w:t>мне</w:t>
      </w:r>
      <w:r>
        <w:rPr>
          <w:spacing w:val="-6"/>
        </w:rPr>
        <w:t> </w:t>
      </w:r>
      <w:r>
        <w:rPr/>
        <w:t>сперва</w:t>
      </w:r>
      <w:r>
        <w:rPr>
          <w:spacing w:val="-6"/>
        </w:rPr>
        <w:t> </w:t>
      </w:r>
      <w:r>
        <w:rPr/>
        <w:t>не</w:t>
      </w:r>
      <w:r>
        <w:rPr>
          <w:spacing w:val="-5"/>
        </w:rPr>
        <w:t> </w:t>
      </w:r>
      <w:r>
        <w:rPr/>
        <w:t>показалось,</w:t>
      </w:r>
      <w:r>
        <w:rPr>
          <w:spacing w:val="-6"/>
        </w:rPr>
        <w:t> </w:t>
      </w:r>
      <w:r>
        <w:rPr/>
        <w:t>что</w:t>
      </w:r>
      <w:r>
        <w:rPr>
          <w:spacing w:val="-5"/>
        </w:rPr>
        <w:t> </w:t>
      </w:r>
      <w:r>
        <w:rPr/>
        <w:t>это</w:t>
      </w:r>
      <w:r>
        <w:rPr>
          <w:spacing w:val="-7"/>
        </w:rPr>
        <w:t> </w:t>
      </w:r>
      <w:r>
        <w:rPr/>
        <w:t>очень</w:t>
      </w:r>
      <w:r>
        <w:rPr>
          <w:spacing w:val="-5"/>
        </w:rPr>
        <w:t> </w:t>
      </w:r>
      <w:r>
        <w:rPr/>
        <w:t>опасно</w:t>
      </w:r>
      <w:r>
        <w:rPr>
          <w:spacing w:val="-6"/>
        </w:rPr>
        <w:t> </w:t>
      </w:r>
      <w:r>
        <w:rPr/>
        <w:t>для нашей страны. Как и многие другие, я был уверен - отобьемся и быстро нанесем поражение агрессору. Но сводки с фронтов становились все тревожнее.</w:t>
      </w:r>
      <w:r>
        <w:rPr>
          <w:spacing w:val="-7"/>
        </w:rPr>
        <w:t> </w:t>
      </w:r>
      <w:r>
        <w:rPr/>
        <w:t>Стало</w:t>
      </w:r>
      <w:r>
        <w:rPr>
          <w:spacing w:val="-8"/>
        </w:rPr>
        <w:t> </w:t>
      </w:r>
      <w:r>
        <w:rPr/>
        <w:t>ясно,</w:t>
      </w:r>
      <w:r>
        <w:rPr>
          <w:spacing w:val="-10"/>
        </w:rPr>
        <w:t> </w:t>
      </w:r>
      <w:r>
        <w:rPr/>
        <w:t>что</w:t>
      </w:r>
      <w:r>
        <w:rPr>
          <w:spacing w:val="-8"/>
        </w:rPr>
        <w:t> </w:t>
      </w:r>
      <w:r>
        <w:rPr/>
        <w:t>стране</w:t>
      </w:r>
      <w:r>
        <w:rPr>
          <w:spacing w:val="-10"/>
        </w:rPr>
        <w:t> </w:t>
      </w:r>
      <w:r>
        <w:rPr/>
        <w:t>грозит</w:t>
      </w:r>
      <w:r>
        <w:rPr>
          <w:spacing w:val="-10"/>
        </w:rPr>
        <w:t> </w:t>
      </w:r>
      <w:r>
        <w:rPr/>
        <w:t>смертельная</w:t>
      </w:r>
      <w:r>
        <w:rPr>
          <w:spacing w:val="-10"/>
        </w:rPr>
        <w:t> </w:t>
      </w:r>
      <w:r>
        <w:rPr/>
        <w:t>опасность,</w:t>
      </w:r>
      <w:r>
        <w:rPr>
          <w:spacing w:val="-10"/>
        </w:rPr>
        <w:t> </w:t>
      </w:r>
      <w:r>
        <w:rPr/>
        <w:t>и</w:t>
      </w:r>
      <w:r>
        <w:rPr>
          <w:spacing w:val="-8"/>
        </w:rPr>
        <w:t> </w:t>
      </w:r>
      <w:r>
        <w:rPr/>
        <w:t>надо</w:t>
      </w:r>
      <w:r>
        <w:rPr>
          <w:spacing w:val="-10"/>
        </w:rPr>
        <w:t> </w:t>
      </w:r>
      <w:r>
        <w:rPr/>
        <w:t>быть там, где решается ее</w:t>
      </w:r>
      <w:r>
        <w:rPr>
          <w:spacing w:val="-1"/>
        </w:rPr>
        <w:t> </w:t>
      </w:r>
      <w:r>
        <w:rPr/>
        <w:t>судьба.</w:t>
      </w:r>
    </w:p>
    <w:p>
      <w:pPr>
        <w:pStyle w:val="BodyText"/>
        <w:spacing w:line="276" w:lineRule="auto"/>
        <w:ind w:left="953" w:right="828" w:firstLine="278"/>
        <w:jc w:val="both"/>
      </w:pPr>
      <w:r>
        <w:rPr/>
        <w:t>Мои обращения в адрес начальства с просьбой направить меня в действующую армию завершились тем, что меня отправили ... обратно в училище, вернее в его Бакинский филиал, который стал самостоятельным</w:t>
      </w:r>
    </w:p>
    <w:p>
      <w:pPr>
        <w:pStyle w:val="BodyText"/>
        <w:spacing w:line="276" w:lineRule="auto"/>
        <w:ind w:left="953" w:right="825"/>
        <w:jc w:val="both"/>
      </w:pPr>
      <w:r>
        <w:rPr/>
        <w:t>«КВ ВМУ». Снова я стал курсантом, но уже 2-го курса. И ненадолго. Месяца два нас учили тактике пехотного боя, а затем досрочно выпустили с присвоением звания главстаршин и направили на формирование морских стрелковых бригад под Новосибирск. Еще около месяца ушло на формирование подразделений, экипировку и изучение пехотных уставов. Я был назначен помкомвзвода стрелковой роты 2-го батальона 69-ой морской стрелковой бригады, которой командовал опытный подводник капитан 1 ранга Верховский. Это был грамотный и культурный флотский офицер, человек, достойный всяческого уважения. В октябре наша бригада, командный состав которой состоял в основном из выпускников училища, а рядовой — из мобилизованных сибиряков, была отправлена сначала к Москве, а затем, когда выяснилось, что наша помощь уже не очень-то и нужна, под Ленинград, которому грозило второе кольцо блокады, поскольку немцы были уже в Тихвине. Но и в Тихвин мы опоздали, т. к. Мерецков «дал прикурить» гитлеровцам и уже гнал их от города. Предстоял марш до Лодейного Поля, чтобы влиться в состав 7-ой Отдельной армии Карельского фронта. Это означало, что перед нами будет не тот</w:t>
      </w:r>
    </w:p>
    <w:p>
      <w:pPr>
        <w:spacing w:after="0" w:line="276" w:lineRule="auto"/>
        <w:jc w:val="both"/>
        <w:sectPr>
          <w:pgSz w:w="8400" w:h="11900"/>
          <w:pgMar w:header="432" w:footer="809" w:top="640" w:bottom="1000" w:left="0" w:right="0"/>
        </w:sectPr>
      </w:pPr>
    </w:p>
    <w:p>
      <w:pPr>
        <w:pStyle w:val="BodyText"/>
      </w:pPr>
    </w:p>
    <w:p>
      <w:pPr>
        <w:pStyle w:val="BodyText"/>
      </w:pPr>
    </w:p>
    <w:p>
      <w:pPr>
        <w:pStyle w:val="BodyText"/>
        <w:spacing w:before="8"/>
        <w:rPr>
          <w:sz w:val="16"/>
        </w:rPr>
      </w:pPr>
    </w:p>
    <w:p>
      <w:pPr>
        <w:pStyle w:val="BodyText"/>
        <w:spacing w:line="276" w:lineRule="auto" w:before="91"/>
        <w:ind w:left="1070" w:right="711"/>
        <w:jc w:val="both"/>
      </w:pPr>
      <w:r>
        <w:rPr/>
        <w:t>противник, которого мы считали смертельным врагом нашей страны, а тот, который, по мнению многих, мог и не быть таковым, если бы не ошибки наших политиков. Я имею в виду Финляндию.</w:t>
      </w:r>
    </w:p>
    <w:p>
      <w:pPr>
        <w:pStyle w:val="BodyText"/>
        <w:spacing w:line="276" w:lineRule="auto"/>
        <w:ind w:left="1070" w:right="704" w:firstLine="300"/>
        <w:jc w:val="both"/>
      </w:pPr>
      <w:r>
        <w:rPr/>
        <w:t>Для меня это был незабываемый марш. Дело в том, что меня неплохо одели для действий в условиях суровой зимы, но не смогли обуть. Все были обуты</w:t>
      </w:r>
      <w:r>
        <w:rPr>
          <w:spacing w:val="-7"/>
        </w:rPr>
        <w:t> </w:t>
      </w:r>
      <w:r>
        <w:rPr/>
        <w:t>в</w:t>
      </w:r>
      <w:r>
        <w:rPr>
          <w:spacing w:val="-5"/>
        </w:rPr>
        <w:t> </w:t>
      </w:r>
      <w:r>
        <w:rPr/>
        <w:t>валенки</w:t>
      </w:r>
      <w:r>
        <w:rPr>
          <w:spacing w:val="-8"/>
        </w:rPr>
        <w:t> </w:t>
      </w:r>
      <w:r>
        <w:rPr/>
        <w:t>или</w:t>
      </w:r>
      <w:r>
        <w:rPr>
          <w:spacing w:val="-8"/>
        </w:rPr>
        <w:t> </w:t>
      </w:r>
      <w:r>
        <w:rPr/>
        <w:t>сапоги,</w:t>
      </w:r>
      <w:r>
        <w:rPr>
          <w:spacing w:val="-4"/>
        </w:rPr>
        <w:t> </w:t>
      </w:r>
      <w:r>
        <w:rPr/>
        <w:t>а</w:t>
      </w:r>
      <w:r>
        <w:rPr>
          <w:spacing w:val="-7"/>
        </w:rPr>
        <w:t> </w:t>
      </w:r>
      <w:r>
        <w:rPr/>
        <w:t>я</w:t>
      </w:r>
      <w:r>
        <w:rPr>
          <w:spacing w:val="-7"/>
        </w:rPr>
        <w:t> </w:t>
      </w:r>
      <w:r>
        <w:rPr/>
        <w:t>прибыл</w:t>
      </w:r>
      <w:r>
        <w:rPr>
          <w:spacing w:val="-8"/>
        </w:rPr>
        <w:t> </w:t>
      </w:r>
      <w:r>
        <w:rPr/>
        <w:t>под</w:t>
      </w:r>
      <w:r>
        <w:rPr>
          <w:spacing w:val="-7"/>
        </w:rPr>
        <w:t> </w:t>
      </w:r>
      <w:r>
        <w:rPr/>
        <w:t>Тихвин</w:t>
      </w:r>
      <w:r>
        <w:rPr>
          <w:spacing w:val="-8"/>
        </w:rPr>
        <w:t> </w:t>
      </w:r>
      <w:r>
        <w:rPr/>
        <w:t>в</w:t>
      </w:r>
      <w:r>
        <w:rPr>
          <w:spacing w:val="-7"/>
        </w:rPr>
        <w:t> </w:t>
      </w:r>
      <w:r>
        <w:rPr/>
        <w:t>матросских</w:t>
      </w:r>
      <w:r>
        <w:rPr>
          <w:spacing w:val="-6"/>
        </w:rPr>
        <w:t> </w:t>
      </w:r>
      <w:r>
        <w:rPr/>
        <w:t>«корочках»</w:t>
      </w:r>
    </w:p>
    <w:p>
      <w:pPr>
        <w:pStyle w:val="BodyText"/>
        <w:spacing w:line="276" w:lineRule="auto"/>
        <w:ind w:left="1070" w:right="704"/>
        <w:jc w:val="both"/>
      </w:pPr>
      <w:r>
        <w:rPr/>
        <w:t>- хромовых полуботинках, подметки которых были уже протерты до стелек. Природа наградила меня ступнями 48- го размера, и снабженцы не нашли на складах</w:t>
      </w:r>
      <w:r>
        <w:rPr>
          <w:spacing w:val="-11"/>
        </w:rPr>
        <w:t> </w:t>
      </w:r>
      <w:r>
        <w:rPr/>
        <w:t>ничего</w:t>
      </w:r>
      <w:r>
        <w:rPr>
          <w:spacing w:val="-11"/>
        </w:rPr>
        <w:t> </w:t>
      </w:r>
      <w:r>
        <w:rPr/>
        <w:t>подобного.</w:t>
      </w:r>
      <w:r>
        <w:rPr>
          <w:spacing w:val="-11"/>
        </w:rPr>
        <w:t> </w:t>
      </w:r>
      <w:r>
        <w:rPr/>
        <w:t>А</w:t>
      </w:r>
      <w:r>
        <w:rPr>
          <w:spacing w:val="-12"/>
        </w:rPr>
        <w:t> </w:t>
      </w:r>
      <w:r>
        <w:rPr/>
        <w:t>дело</w:t>
      </w:r>
      <w:r>
        <w:rPr>
          <w:spacing w:val="-11"/>
        </w:rPr>
        <w:t> </w:t>
      </w:r>
      <w:r>
        <w:rPr/>
        <w:t>шло</w:t>
      </w:r>
      <w:r>
        <w:rPr>
          <w:spacing w:val="-11"/>
        </w:rPr>
        <w:t> </w:t>
      </w:r>
      <w:r>
        <w:rPr/>
        <w:t>к</w:t>
      </w:r>
      <w:r>
        <w:rPr>
          <w:spacing w:val="-12"/>
        </w:rPr>
        <w:t> </w:t>
      </w:r>
      <w:r>
        <w:rPr/>
        <w:t>зиме,</w:t>
      </w:r>
      <w:r>
        <w:rPr>
          <w:spacing w:val="-11"/>
        </w:rPr>
        <w:t> </w:t>
      </w:r>
      <w:r>
        <w:rPr/>
        <w:t>было</w:t>
      </w:r>
      <w:r>
        <w:rPr>
          <w:spacing w:val="-12"/>
        </w:rPr>
        <w:t> </w:t>
      </w:r>
      <w:r>
        <w:rPr/>
        <w:t>холодно,</w:t>
      </w:r>
      <w:r>
        <w:rPr>
          <w:spacing w:val="-11"/>
        </w:rPr>
        <w:t> </w:t>
      </w:r>
      <w:r>
        <w:rPr/>
        <w:t>и</w:t>
      </w:r>
      <w:r>
        <w:rPr>
          <w:spacing w:val="-10"/>
        </w:rPr>
        <w:t> </w:t>
      </w:r>
      <w:r>
        <w:rPr/>
        <w:t>уже</w:t>
      </w:r>
      <w:r>
        <w:rPr>
          <w:spacing w:val="-10"/>
        </w:rPr>
        <w:t> </w:t>
      </w:r>
      <w:r>
        <w:rPr/>
        <w:t>на</w:t>
      </w:r>
      <w:r>
        <w:rPr>
          <w:spacing w:val="-9"/>
        </w:rPr>
        <w:t> </w:t>
      </w:r>
      <w:r>
        <w:rPr/>
        <w:t>первых километрах нашего марша мне пришлось покинуть строй и перейти на бег трусцой с притаптыванием для согревания ног. Бригада растянулась на несколько километров, а я убегал вперед, возвращался к своему взводу, и снова убегал. Мои упражнения не остались без внимания как рядового </w:t>
      </w:r>
      <w:r>
        <w:rPr>
          <w:spacing w:val="2"/>
        </w:rPr>
        <w:t>со- </w:t>
      </w:r>
      <w:r>
        <w:rPr/>
        <w:t>става, так и командования бригады в лице начштаба. Когда я развел запрещенный костер на привале, он подошел, осмотрел мою обувку и спросил, понимаю ли я, куда иду в своих «корочках». Кончилось тем, что он усадил меня в кузов полуторки, однако ноги быстро онемели, и я вынужден был вновь перейти на чечетку вдоль шоссе. На очередной привал бригада остановилась в довольно большой деревне. Здесь я познакомился с комбригом,</w:t>
      </w:r>
      <w:r>
        <w:rPr>
          <w:spacing w:val="-10"/>
        </w:rPr>
        <w:t> </w:t>
      </w:r>
      <w:r>
        <w:rPr/>
        <w:t>которому</w:t>
      </w:r>
      <w:r>
        <w:rPr>
          <w:spacing w:val="-14"/>
        </w:rPr>
        <w:t> </w:t>
      </w:r>
      <w:r>
        <w:rPr/>
        <w:t>начштаба</w:t>
      </w:r>
      <w:r>
        <w:rPr>
          <w:spacing w:val="-8"/>
        </w:rPr>
        <w:t> </w:t>
      </w:r>
      <w:r>
        <w:rPr/>
        <w:t>уже</w:t>
      </w:r>
      <w:r>
        <w:rPr>
          <w:spacing w:val="-7"/>
        </w:rPr>
        <w:t> </w:t>
      </w:r>
      <w:r>
        <w:rPr/>
        <w:t>доложил</w:t>
      </w:r>
      <w:r>
        <w:rPr>
          <w:spacing w:val="-11"/>
        </w:rPr>
        <w:t> </w:t>
      </w:r>
      <w:r>
        <w:rPr/>
        <w:t>о</w:t>
      </w:r>
      <w:r>
        <w:rPr>
          <w:spacing w:val="-8"/>
        </w:rPr>
        <w:t> </w:t>
      </w:r>
      <w:r>
        <w:rPr/>
        <w:t>«чечеточнике».</w:t>
      </w:r>
      <w:r>
        <w:rPr>
          <w:spacing w:val="-10"/>
        </w:rPr>
        <w:t> </w:t>
      </w:r>
      <w:r>
        <w:rPr/>
        <w:t>Он</w:t>
      </w:r>
      <w:r>
        <w:rPr>
          <w:spacing w:val="-10"/>
        </w:rPr>
        <w:t> </w:t>
      </w:r>
      <w:r>
        <w:rPr/>
        <w:t>появился</w:t>
      </w:r>
      <w:r>
        <w:rPr>
          <w:spacing w:val="-9"/>
        </w:rPr>
        <w:t> </w:t>
      </w:r>
      <w:r>
        <w:rPr/>
        <w:t>в нашем</w:t>
      </w:r>
      <w:r>
        <w:rPr>
          <w:spacing w:val="-8"/>
        </w:rPr>
        <w:t> </w:t>
      </w:r>
      <w:r>
        <w:rPr/>
        <w:t>расположении</w:t>
      </w:r>
      <w:r>
        <w:rPr>
          <w:spacing w:val="-10"/>
        </w:rPr>
        <w:t> </w:t>
      </w:r>
      <w:r>
        <w:rPr/>
        <w:t>в</w:t>
      </w:r>
      <w:r>
        <w:rPr>
          <w:spacing w:val="-8"/>
        </w:rPr>
        <w:t> </w:t>
      </w:r>
      <w:r>
        <w:rPr/>
        <w:t>сопровождении</w:t>
      </w:r>
      <w:r>
        <w:rPr>
          <w:spacing w:val="-8"/>
        </w:rPr>
        <w:t> </w:t>
      </w:r>
      <w:r>
        <w:rPr/>
        <w:t>начснаба</w:t>
      </w:r>
      <w:r>
        <w:rPr>
          <w:spacing w:val="-8"/>
        </w:rPr>
        <w:t> </w:t>
      </w:r>
      <w:r>
        <w:rPr/>
        <w:t>и</w:t>
      </w:r>
      <w:r>
        <w:rPr>
          <w:spacing w:val="-8"/>
        </w:rPr>
        <w:t> </w:t>
      </w:r>
      <w:r>
        <w:rPr/>
        <w:t>врача.</w:t>
      </w:r>
      <w:r>
        <w:rPr>
          <w:spacing w:val="-7"/>
        </w:rPr>
        <w:t> </w:t>
      </w:r>
      <w:r>
        <w:rPr/>
        <w:t>Консилиум</w:t>
      </w:r>
      <w:r>
        <w:rPr>
          <w:spacing w:val="-8"/>
        </w:rPr>
        <w:t> </w:t>
      </w:r>
      <w:r>
        <w:rPr/>
        <w:t>пришел к заключению, что ноги я пока не отморозил, но это неизбежно произойдет, если не принять решительных мер. И комбриг их принял. Сначала снял валенок со своей ноги и велел примерить, оговорившись, что он будет, пожалуй, великоват. Когда же общими усилиями удалось засунуть в голенище только ступню, последовало указание начснабу: «найти, сшить, придумать, но обеспечить!» Нашли местного пимоката, жившего на отшибе, который поначалу выразил готовность решить проблему, но затем, сделав необходимые замеры, сильно погрустнел. Подходящих колодок у него не было. Начштаба схватился было за кобуру, но тут вмешался я, испросив четыре портянки и две обмотки, которые, будучи примененными совокупно, смогут решить проблему до Лодейного Поля. Спасенный пимокат тут же принес из своей кладовки кусок войлока и вырезал по ноге две</w:t>
      </w:r>
      <w:r>
        <w:rPr>
          <w:spacing w:val="-5"/>
        </w:rPr>
        <w:t> </w:t>
      </w:r>
      <w:r>
        <w:rPr/>
        <w:t>под</w:t>
      </w:r>
    </w:p>
    <w:p>
      <w:pPr>
        <w:spacing w:after="0" w:line="276" w:lineRule="auto"/>
        <w:jc w:val="both"/>
        <w:sectPr>
          <w:headerReference w:type="default" r:id="rId977"/>
          <w:headerReference w:type="even" r:id="rId978"/>
          <w:pgSz w:w="8400" w:h="11900"/>
          <w:pgMar w:header="470" w:footer="809" w:top="680" w:bottom="900" w:left="0" w:right="0"/>
        </w:sectPr>
      </w:pPr>
    </w:p>
    <w:p>
      <w:pPr>
        <w:pStyle w:val="BodyText"/>
      </w:pPr>
    </w:p>
    <w:p>
      <w:pPr>
        <w:pStyle w:val="BodyText"/>
        <w:spacing w:before="10"/>
      </w:pPr>
    </w:p>
    <w:p>
      <w:pPr>
        <w:pStyle w:val="BodyText"/>
        <w:spacing w:line="280" w:lineRule="auto" w:before="91"/>
        <w:ind w:left="1171" w:right="805"/>
        <w:jc w:val="both"/>
      </w:pPr>
      <w:r>
        <w:rPr/>
        <w:t>метки. Капитан застегнул кобуру и нехотя произнес: «Ну что ж, так и доложим комбригу». Видимо, он рассчитывал на радикальное решение, которого и ждал от него командир.</w:t>
      </w:r>
    </w:p>
    <w:p>
      <w:pPr>
        <w:pStyle w:val="BodyText"/>
        <w:spacing w:line="276" w:lineRule="auto"/>
        <w:ind w:left="1032" w:right="743" w:firstLine="259"/>
        <w:jc w:val="both"/>
      </w:pPr>
      <w:r>
        <w:rPr/>
        <w:t>А радикально проблема была решена лишь в мае 1943 года усилиями Особого отдела 7-ой армии, о чем я расскажу ниже. Пока же, утеплив ноги, я благополучно дошел до Лодейного Поля. Это была уже фронтовая полоса. Позиции наших войск располагались в присвир- ской части Лодейного Поля, а на другом берегу Свири стояли финны.</w:t>
      </w:r>
    </w:p>
    <w:p>
      <w:pPr>
        <w:pStyle w:val="BodyText"/>
        <w:spacing w:line="276" w:lineRule="auto"/>
        <w:ind w:left="1032" w:right="740" w:firstLine="259"/>
        <w:jc w:val="both"/>
      </w:pPr>
      <w:r>
        <w:rPr/>
        <w:t>Поскольку марш-бросок в обмотках не прошел все же бесследно для моей ходовой</w:t>
      </w:r>
      <w:r>
        <w:rPr>
          <w:spacing w:val="-7"/>
        </w:rPr>
        <w:t> </w:t>
      </w:r>
      <w:r>
        <w:rPr/>
        <w:t>части,</w:t>
      </w:r>
      <w:r>
        <w:rPr>
          <w:spacing w:val="-5"/>
        </w:rPr>
        <w:t> </w:t>
      </w:r>
      <w:r>
        <w:rPr/>
        <w:t>командир</w:t>
      </w:r>
      <w:r>
        <w:rPr>
          <w:spacing w:val="-2"/>
        </w:rPr>
        <w:t> </w:t>
      </w:r>
      <w:r>
        <w:rPr/>
        <w:t>устроил</w:t>
      </w:r>
      <w:r>
        <w:rPr>
          <w:spacing w:val="-6"/>
        </w:rPr>
        <w:t> </w:t>
      </w:r>
      <w:r>
        <w:rPr/>
        <w:t>меня</w:t>
      </w:r>
      <w:r>
        <w:rPr>
          <w:spacing w:val="-4"/>
        </w:rPr>
        <w:t> </w:t>
      </w:r>
      <w:r>
        <w:rPr/>
        <w:t>на</w:t>
      </w:r>
      <w:r>
        <w:rPr>
          <w:spacing w:val="-5"/>
        </w:rPr>
        <w:t> </w:t>
      </w:r>
      <w:r>
        <w:rPr/>
        <w:t>правах</w:t>
      </w:r>
      <w:r>
        <w:rPr>
          <w:spacing w:val="-4"/>
        </w:rPr>
        <w:t> </w:t>
      </w:r>
      <w:r>
        <w:rPr/>
        <w:t>легкораненого</w:t>
      </w:r>
      <w:r>
        <w:rPr>
          <w:spacing w:val="-5"/>
        </w:rPr>
        <w:t> </w:t>
      </w:r>
      <w:r>
        <w:rPr/>
        <w:t>в</w:t>
      </w:r>
      <w:r>
        <w:rPr>
          <w:spacing w:val="-6"/>
        </w:rPr>
        <w:t> </w:t>
      </w:r>
      <w:r>
        <w:rPr/>
        <w:t>медсанбат, находившийся километрах в двух от Свири. А рядом неторопливо и как-то нехотя шла война. Днем слышались редкие выстрелы из стрелкового оружия и короткие очереди пулеметов, иногда взрывы. По ночам до самого рассвета над Свирью вспыхивали и медленно опускались на парашютиках финские осветительные ракеты. Финны темноты не любили, подсвечивая заодно и нам. Иногда днем стрельба усиливалась и принимала беспокойный характер. Фронт дремал после срыва попытки противника соединить финские и немецкие войска. Однако многочисленные крупные воронки на берегах Сви- ри, побитый снарядами и выгоревший лес, разрушенные дома давали представление</w:t>
      </w:r>
      <w:r>
        <w:rPr>
          <w:spacing w:val="-12"/>
        </w:rPr>
        <w:t> </w:t>
      </w:r>
      <w:r>
        <w:rPr/>
        <w:t>о</w:t>
      </w:r>
      <w:r>
        <w:rPr>
          <w:spacing w:val="-9"/>
        </w:rPr>
        <w:t> </w:t>
      </w:r>
      <w:r>
        <w:rPr/>
        <w:t>том,</w:t>
      </w:r>
      <w:r>
        <w:rPr>
          <w:spacing w:val="-11"/>
        </w:rPr>
        <w:t> </w:t>
      </w:r>
      <w:r>
        <w:rPr/>
        <w:t>какие</w:t>
      </w:r>
      <w:r>
        <w:rPr>
          <w:spacing w:val="-10"/>
        </w:rPr>
        <w:t> </w:t>
      </w:r>
      <w:r>
        <w:rPr/>
        <w:t>жестокие</w:t>
      </w:r>
      <w:r>
        <w:rPr>
          <w:spacing w:val="-11"/>
        </w:rPr>
        <w:t> </w:t>
      </w:r>
      <w:r>
        <w:rPr/>
        <w:t>бои</w:t>
      </w:r>
      <w:r>
        <w:rPr>
          <w:spacing w:val="-13"/>
        </w:rPr>
        <w:t> </w:t>
      </w:r>
      <w:r>
        <w:rPr/>
        <w:t>прошли</w:t>
      </w:r>
      <w:r>
        <w:rPr>
          <w:spacing w:val="-14"/>
        </w:rPr>
        <w:t> </w:t>
      </w:r>
      <w:r>
        <w:rPr/>
        <w:t>здесь</w:t>
      </w:r>
      <w:r>
        <w:rPr>
          <w:spacing w:val="-9"/>
        </w:rPr>
        <w:t> </w:t>
      </w:r>
      <w:r>
        <w:rPr/>
        <w:t>совсем</w:t>
      </w:r>
      <w:r>
        <w:rPr>
          <w:spacing w:val="-11"/>
        </w:rPr>
        <w:t> </w:t>
      </w:r>
      <w:r>
        <w:rPr/>
        <w:t>недавно,</w:t>
      </w:r>
      <w:r>
        <w:rPr>
          <w:spacing w:val="-11"/>
        </w:rPr>
        <w:t> </w:t>
      </w:r>
      <w:r>
        <w:rPr/>
        <w:t>когда финны пытались форсировать реку на всем ее</w:t>
      </w:r>
      <w:r>
        <w:rPr>
          <w:spacing w:val="-6"/>
        </w:rPr>
        <w:t> </w:t>
      </w:r>
      <w:r>
        <w:rPr/>
        <w:t>протяжении.</w:t>
      </w:r>
    </w:p>
    <w:p>
      <w:pPr>
        <w:pStyle w:val="BodyText"/>
        <w:spacing w:line="276" w:lineRule="auto"/>
        <w:ind w:left="1032" w:right="744" w:firstLine="259"/>
        <w:jc w:val="both"/>
      </w:pPr>
      <w:r>
        <w:rPr/>
        <w:t>Моя «блаженная» жизнь в медсанбате длилась почти неделю. Наша бригада</w:t>
      </w:r>
      <w:r>
        <w:rPr>
          <w:spacing w:val="-9"/>
        </w:rPr>
        <w:t> </w:t>
      </w:r>
      <w:r>
        <w:rPr/>
        <w:t>располагалась</w:t>
      </w:r>
      <w:r>
        <w:rPr>
          <w:spacing w:val="-6"/>
        </w:rPr>
        <w:t> </w:t>
      </w:r>
      <w:r>
        <w:rPr/>
        <w:t>неподалеку</w:t>
      </w:r>
      <w:r>
        <w:rPr>
          <w:spacing w:val="-7"/>
        </w:rPr>
        <w:t> </w:t>
      </w:r>
      <w:r>
        <w:rPr/>
        <w:t>и,</w:t>
      </w:r>
      <w:r>
        <w:rPr>
          <w:spacing w:val="-8"/>
        </w:rPr>
        <w:t> </w:t>
      </w:r>
      <w:r>
        <w:rPr/>
        <w:t>будучи</w:t>
      </w:r>
      <w:r>
        <w:rPr>
          <w:spacing w:val="-9"/>
        </w:rPr>
        <w:t> </w:t>
      </w:r>
      <w:r>
        <w:rPr/>
        <w:t>в</w:t>
      </w:r>
      <w:r>
        <w:rPr>
          <w:spacing w:val="-9"/>
        </w:rPr>
        <w:t> </w:t>
      </w:r>
      <w:r>
        <w:rPr/>
        <w:t>резерве,</w:t>
      </w:r>
      <w:r>
        <w:rPr>
          <w:spacing w:val="-6"/>
        </w:rPr>
        <w:t> </w:t>
      </w:r>
      <w:r>
        <w:rPr/>
        <w:t>училась</w:t>
      </w:r>
      <w:r>
        <w:rPr>
          <w:spacing w:val="-7"/>
        </w:rPr>
        <w:t> </w:t>
      </w:r>
      <w:r>
        <w:rPr/>
        <w:t>действовать</w:t>
      </w:r>
      <w:r>
        <w:rPr>
          <w:spacing w:val="-8"/>
        </w:rPr>
        <w:t> </w:t>
      </w:r>
      <w:r>
        <w:rPr/>
        <w:t>в лесисто-болотистой местности в зимних условиях. Снимать мерку с моей неуставной ноги никто не приходил. Я, конечно, освободился от портянок, обмоток и веревок, но предусмотрительно спрятал все это снаряжение в вещмешок.</w:t>
      </w:r>
      <w:r>
        <w:rPr>
          <w:spacing w:val="-12"/>
        </w:rPr>
        <w:t> </w:t>
      </w:r>
      <w:r>
        <w:rPr/>
        <w:t>В</w:t>
      </w:r>
      <w:r>
        <w:rPr>
          <w:spacing w:val="-11"/>
        </w:rPr>
        <w:t> </w:t>
      </w:r>
      <w:r>
        <w:rPr/>
        <w:t>медсанбате</w:t>
      </w:r>
      <w:r>
        <w:rPr>
          <w:spacing w:val="-11"/>
        </w:rPr>
        <w:t> </w:t>
      </w:r>
      <w:r>
        <w:rPr/>
        <w:t>ко</w:t>
      </w:r>
      <w:r>
        <w:rPr>
          <w:spacing w:val="-11"/>
        </w:rPr>
        <w:t> </w:t>
      </w:r>
      <w:r>
        <w:rPr/>
        <w:t>мне</w:t>
      </w:r>
      <w:r>
        <w:rPr>
          <w:spacing w:val="-11"/>
        </w:rPr>
        <w:t> </w:t>
      </w:r>
      <w:r>
        <w:rPr/>
        <w:t>прикрепили</w:t>
      </w:r>
      <w:r>
        <w:rPr>
          <w:spacing w:val="-12"/>
        </w:rPr>
        <w:t> </w:t>
      </w:r>
      <w:r>
        <w:rPr/>
        <w:t>совсем</w:t>
      </w:r>
      <w:r>
        <w:rPr>
          <w:spacing w:val="-10"/>
        </w:rPr>
        <w:t> </w:t>
      </w:r>
      <w:r>
        <w:rPr/>
        <w:t>еще</w:t>
      </w:r>
      <w:r>
        <w:rPr>
          <w:spacing w:val="-12"/>
        </w:rPr>
        <w:t> </w:t>
      </w:r>
      <w:r>
        <w:rPr/>
        <w:t>юную</w:t>
      </w:r>
      <w:r>
        <w:rPr>
          <w:spacing w:val="-12"/>
        </w:rPr>
        <w:t> </w:t>
      </w:r>
      <w:r>
        <w:rPr/>
        <w:t>медсестричку, которая трогательно, как ребенка, меня опекала, - в 22 года я, видимо, не выглядел совсем взрослым и солидным мореплавателем. Она принесла мне спиртовку, на которой мы растопили клей на основе сосновой смолы, которым снабдил меня тот самый пимокат, и намертво приклеили войлок к подметке. В конце концов появился-таки мой капитан с солидных размеров свертком. Протянул сверток мне и торжественно произнес: «Ну, главный, полу-</w:t>
      </w:r>
    </w:p>
    <w:p>
      <w:pPr>
        <w:spacing w:after="0" w:line="276" w:lineRule="auto"/>
        <w:jc w:val="both"/>
        <w:sectPr>
          <w:pgSz w:w="8400" w:h="11900"/>
          <w:pgMar w:header="574" w:footer="711" w:top="800" w:bottom="1040" w:left="0" w:right="0"/>
        </w:sectPr>
      </w:pPr>
    </w:p>
    <w:p>
      <w:pPr>
        <w:pStyle w:val="BodyText"/>
      </w:pPr>
    </w:p>
    <w:p>
      <w:pPr>
        <w:pStyle w:val="BodyText"/>
        <w:rPr>
          <w:sz w:val="21"/>
        </w:rPr>
      </w:pPr>
    </w:p>
    <w:p>
      <w:pPr>
        <w:pStyle w:val="BodyText"/>
        <w:spacing w:line="276" w:lineRule="auto" w:before="91"/>
        <w:ind w:left="979" w:right="803"/>
        <w:jc w:val="both"/>
      </w:pPr>
      <w:r>
        <w:rPr/>
        <w:t>чай!» Развернув сверток, я увидел впечатляющих размеров изделие типа бахил класса «люкс»: к широченной двойной войлочной подметке просмоленным шпагатом были пришиты кожаные вставки, к которым таинственным способом крепились стеганые ватные раструбы. Снимать мои</w:t>
      </w:r>
    </w:p>
    <w:p>
      <w:pPr>
        <w:pStyle w:val="BodyText"/>
        <w:spacing w:line="276" w:lineRule="auto"/>
        <w:ind w:left="979" w:right="807"/>
        <w:jc w:val="both"/>
      </w:pPr>
      <w:r>
        <w:rPr/>
        <w:t>«корочки» для примерки оказалось излишним, так как ноги легко проникали в раструб и свободно располагались в трюме изделия. При этом сделать хотя бы</w:t>
      </w:r>
      <w:r>
        <w:rPr>
          <w:spacing w:val="-4"/>
        </w:rPr>
        <w:t> </w:t>
      </w:r>
      <w:r>
        <w:rPr/>
        <w:t>шаг</w:t>
      </w:r>
      <w:r>
        <w:rPr>
          <w:spacing w:val="-2"/>
        </w:rPr>
        <w:t> </w:t>
      </w:r>
      <w:r>
        <w:rPr/>
        <w:t>в</w:t>
      </w:r>
      <w:r>
        <w:rPr>
          <w:spacing w:val="-5"/>
        </w:rPr>
        <w:t> </w:t>
      </w:r>
      <w:r>
        <w:rPr/>
        <w:t>такой</w:t>
      </w:r>
      <w:r>
        <w:rPr>
          <w:spacing w:val="-6"/>
        </w:rPr>
        <w:t> </w:t>
      </w:r>
      <w:r>
        <w:rPr/>
        <w:t>обувке</w:t>
      </w:r>
      <w:r>
        <w:rPr>
          <w:spacing w:val="-4"/>
        </w:rPr>
        <w:t> </w:t>
      </w:r>
      <w:r>
        <w:rPr/>
        <w:t>оказалось</w:t>
      </w:r>
      <w:r>
        <w:rPr>
          <w:spacing w:val="-4"/>
        </w:rPr>
        <w:t> </w:t>
      </w:r>
      <w:r>
        <w:rPr/>
        <w:t>невозможным,</w:t>
      </w:r>
      <w:r>
        <w:rPr>
          <w:spacing w:val="-4"/>
        </w:rPr>
        <w:t> </w:t>
      </w:r>
      <w:r>
        <w:rPr/>
        <w:t>так</w:t>
      </w:r>
      <w:r>
        <w:rPr>
          <w:spacing w:val="-3"/>
        </w:rPr>
        <w:t> </w:t>
      </w:r>
      <w:r>
        <w:rPr/>
        <w:t>как</w:t>
      </w:r>
      <w:r>
        <w:rPr>
          <w:spacing w:val="-3"/>
        </w:rPr>
        <w:t> </w:t>
      </w:r>
      <w:r>
        <w:rPr/>
        <w:t>вынимались</w:t>
      </w:r>
      <w:r>
        <w:rPr>
          <w:spacing w:val="-1"/>
        </w:rPr>
        <w:t> </w:t>
      </w:r>
      <w:r>
        <w:rPr/>
        <w:t>ноги</w:t>
      </w:r>
      <w:r>
        <w:rPr>
          <w:spacing w:val="-3"/>
        </w:rPr>
        <w:t> </w:t>
      </w:r>
      <w:r>
        <w:rPr/>
        <w:t>так же</w:t>
      </w:r>
      <w:r>
        <w:rPr>
          <w:spacing w:val="-12"/>
        </w:rPr>
        <w:t> </w:t>
      </w:r>
      <w:r>
        <w:rPr/>
        <w:t>легко,</w:t>
      </w:r>
      <w:r>
        <w:rPr>
          <w:spacing w:val="-12"/>
        </w:rPr>
        <w:t> </w:t>
      </w:r>
      <w:r>
        <w:rPr/>
        <w:t>как</w:t>
      </w:r>
      <w:r>
        <w:rPr>
          <w:spacing w:val="-12"/>
        </w:rPr>
        <w:t> </w:t>
      </w:r>
      <w:r>
        <w:rPr/>
        <w:t>вставлялись.Оказалось,</w:t>
      </w:r>
      <w:r>
        <w:rPr>
          <w:spacing w:val="-12"/>
        </w:rPr>
        <w:t> </w:t>
      </w:r>
      <w:r>
        <w:rPr/>
        <w:t>что</w:t>
      </w:r>
      <w:r>
        <w:rPr>
          <w:spacing w:val="-11"/>
        </w:rPr>
        <w:t> </w:t>
      </w:r>
      <w:r>
        <w:rPr/>
        <w:t>шил</w:t>
      </w:r>
      <w:r>
        <w:rPr>
          <w:spacing w:val="-13"/>
        </w:rPr>
        <w:t> </w:t>
      </w:r>
      <w:r>
        <w:rPr/>
        <w:t>эти</w:t>
      </w:r>
      <w:r>
        <w:rPr>
          <w:spacing w:val="-14"/>
        </w:rPr>
        <w:t> </w:t>
      </w:r>
      <w:r>
        <w:rPr/>
        <w:t>бахилы</w:t>
      </w:r>
      <w:r>
        <w:rPr>
          <w:spacing w:val="-11"/>
        </w:rPr>
        <w:t> </w:t>
      </w:r>
      <w:r>
        <w:rPr/>
        <w:t>какой-то</w:t>
      </w:r>
      <w:r>
        <w:rPr>
          <w:spacing w:val="-12"/>
        </w:rPr>
        <w:t> </w:t>
      </w:r>
      <w:r>
        <w:rPr/>
        <w:t>сибирский умелец по словесному описанию моего капитана, сопровождавшемуся жестами завзятого рыболова. После некоторого замешательства я полез в вещмешок, достал свое снаряжение, намотал портянки и привязал бахилы к ногам обмотками. Способность передвигаться, к общему удовлетворению, была восстановлена. Капитан лично сопроводил меня в расположение батальона, где я, наконец, объединился со своим взводом. Вопреки моим ожиданиям, насмешек я не услышал. Сибиряки рассудили так: «Великоваты, конечно, но для войны - вещь добрая. До</w:t>
      </w:r>
      <w:r>
        <w:rPr>
          <w:spacing w:val="-2"/>
        </w:rPr>
        <w:t> </w:t>
      </w:r>
      <w:r>
        <w:rPr/>
        <w:t>весны».</w:t>
      </w:r>
    </w:p>
    <w:p>
      <w:pPr>
        <w:pStyle w:val="BodyText"/>
        <w:spacing w:before="8"/>
        <w:rPr>
          <w:sz w:val="18"/>
        </w:rPr>
      </w:pPr>
    </w:p>
    <w:p>
      <w:pPr>
        <w:pStyle w:val="Heading3"/>
        <w:numPr>
          <w:ilvl w:val="0"/>
          <w:numId w:val="47"/>
        </w:numPr>
        <w:tabs>
          <w:tab w:pos="3436" w:val="left" w:leader="none"/>
        </w:tabs>
        <w:spacing w:line="240" w:lineRule="auto" w:before="0" w:after="0"/>
        <w:ind w:left="3435" w:right="0" w:hanging="256"/>
        <w:jc w:val="left"/>
        <w:rPr>
          <w:i/>
          <w:sz w:val="22"/>
        </w:rPr>
      </w:pPr>
      <w:r>
        <w:rPr>
          <w:i/>
        </w:rPr>
        <w:t>БОЕВОЕ</w:t>
      </w:r>
      <w:r>
        <w:rPr>
          <w:i/>
          <w:spacing w:val="-2"/>
        </w:rPr>
        <w:t> </w:t>
      </w:r>
      <w:r>
        <w:rPr>
          <w:i/>
        </w:rPr>
        <w:t>КРЕЩЕНИЕ</w:t>
      </w:r>
    </w:p>
    <w:p>
      <w:pPr>
        <w:pStyle w:val="BodyText"/>
        <w:rPr>
          <w:b/>
          <w:i/>
          <w:sz w:val="18"/>
        </w:rPr>
      </w:pPr>
    </w:p>
    <w:p>
      <w:pPr>
        <w:pStyle w:val="BodyText"/>
        <w:spacing w:line="271" w:lineRule="auto"/>
        <w:ind w:left="979" w:right="807" w:firstLine="280"/>
        <w:jc w:val="both"/>
      </w:pPr>
      <w:r>
        <w:rPr/>
        <w:t>В апреле 1942 бригада заняла позиции для наступления на противника в районе</w:t>
      </w:r>
      <w:r>
        <w:rPr>
          <w:spacing w:val="-6"/>
        </w:rPr>
        <w:t> </w:t>
      </w:r>
      <w:r>
        <w:rPr/>
        <w:t>Подпорожья,</w:t>
      </w:r>
      <w:r>
        <w:rPr>
          <w:spacing w:val="-6"/>
        </w:rPr>
        <w:t> </w:t>
      </w:r>
      <w:r>
        <w:rPr/>
        <w:t>где</w:t>
      </w:r>
      <w:r>
        <w:rPr>
          <w:spacing w:val="-6"/>
        </w:rPr>
        <w:t> </w:t>
      </w:r>
      <w:r>
        <w:rPr/>
        <w:t>финнам</w:t>
      </w:r>
      <w:r>
        <w:rPr>
          <w:spacing w:val="-1"/>
        </w:rPr>
        <w:t> </w:t>
      </w:r>
      <w:r>
        <w:rPr/>
        <w:t>удалось</w:t>
      </w:r>
      <w:r>
        <w:rPr>
          <w:spacing w:val="-5"/>
        </w:rPr>
        <w:t> </w:t>
      </w:r>
      <w:r>
        <w:rPr/>
        <w:t>форсировать</w:t>
      </w:r>
      <w:r>
        <w:rPr>
          <w:spacing w:val="-4"/>
        </w:rPr>
        <w:t> </w:t>
      </w:r>
      <w:r>
        <w:rPr/>
        <w:t>Свирь</w:t>
      </w:r>
      <w:r>
        <w:rPr>
          <w:spacing w:val="-6"/>
        </w:rPr>
        <w:t> </w:t>
      </w:r>
      <w:r>
        <w:rPr/>
        <w:t>и</w:t>
      </w:r>
      <w:r>
        <w:rPr>
          <w:spacing w:val="-5"/>
        </w:rPr>
        <w:t> </w:t>
      </w:r>
      <w:r>
        <w:rPr/>
        <w:t>продвинуться в</w:t>
      </w:r>
      <w:r>
        <w:rPr>
          <w:spacing w:val="-9"/>
        </w:rPr>
        <w:t> </w:t>
      </w:r>
      <w:r>
        <w:rPr/>
        <w:t>сторону</w:t>
      </w:r>
      <w:r>
        <w:rPr>
          <w:spacing w:val="-10"/>
        </w:rPr>
        <w:t> </w:t>
      </w:r>
      <w:r>
        <w:rPr/>
        <w:t>Ленинграда.</w:t>
      </w:r>
      <w:r>
        <w:rPr>
          <w:spacing w:val="-7"/>
        </w:rPr>
        <w:t> </w:t>
      </w:r>
      <w:r>
        <w:rPr/>
        <w:t>Немцы</w:t>
      </w:r>
      <w:r>
        <w:rPr>
          <w:spacing w:val="-8"/>
        </w:rPr>
        <w:t> </w:t>
      </w:r>
      <w:r>
        <w:rPr/>
        <w:t>готовили</w:t>
      </w:r>
      <w:r>
        <w:rPr>
          <w:spacing w:val="-7"/>
        </w:rPr>
        <w:t> </w:t>
      </w:r>
      <w:r>
        <w:rPr/>
        <w:t>новый</w:t>
      </w:r>
      <w:r>
        <w:rPr>
          <w:spacing w:val="-9"/>
        </w:rPr>
        <w:t> </w:t>
      </w:r>
      <w:r>
        <w:rPr/>
        <w:t>штурм</w:t>
      </w:r>
      <w:r>
        <w:rPr>
          <w:spacing w:val="-7"/>
        </w:rPr>
        <w:t> </w:t>
      </w:r>
      <w:r>
        <w:rPr/>
        <w:t>города,</w:t>
      </w:r>
      <w:r>
        <w:rPr>
          <w:spacing w:val="-7"/>
        </w:rPr>
        <w:t> </w:t>
      </w:r>
      <w:r>
        <w:rPr/>
        <w:t>включающий</w:t>
      </w:r>
      <w:r>
        <w:rPr>
          <w:spacing w:val="-7"/>
        </w:rPr>
        <w:t> </w:t>
      </w:r>
      <w:r>
        <w:rPr/>
        <w:t>и операцию по соединению с финскими войсками. Чтобы сорвать эти планы, Ставка решила предпринять наступление на присвирском участке Карельского фронта.</w:t>
      </w:r>
    </w:p>
    <w:p>
      <w:pPr>
        <w:pStyle w:val="BodyText"/>
        <w:spacing w:line="271" w:lineRule="auto"/>
        <w:ind w:left="979" w:right="806" w:firstLine="280"/>
        <w:jc w:val="both"/>
      </w:pPr>
      <w:r>
        <w:rPr/>
        <w:t>В ночь перед выходом на сближение с противником не многие бойцы и командиры смогли уснуть. Знали, что перед нами серьезный и упорный противник, расположившийся на хорошо укрепленных позициях и построивший глубоко эшелонированную оборону, что предстоит преодоление многочисленных минных полей и рукопашные схватки, из которых многим не суждено вернуться живыми. И мне приходили в голову подобные мысли. Кроме того, я плохо представлял себе, как я смогу действовать в глубоком снегу в тяжеленных бахилах. Но тут вспомнился эпизод из когда-то прочитанной книги о Наполеоне, где</w:t>
      </w:r>
    </w:p>
    <w:p>
      <w:pPr>
        <w:spacing w:after="0" w:line="271" w:lineRule="auto"/>
        <w:jc w:val="both"/>
        <w:sectPr>
          <w:headerReference w:type="default" r:id="rId979"/>
          <w:headerReference w:type="even" r:id="rId980"/>
          <w:pgSz w:w="8400" w:h="11900"/>
          <w:pgMar w:header="617" w:footer="809" w:top="840" w:bottom="980" w:left="0" w:right="0"/>
        </w:sectPr>
      </w:pPr>
    </w:p>
    <w:p>
      <w:pPr>
        <w:pStyle w:val="BodyText"/>
      </w:pPr>
    </w:p>
    <w:p>
      <w:pPr>
        <w:pStyle w:val="BodyText"/>
        <w:spacing w:before="3"/>
        <w:rPr>
          <w:sz w:val="26"/>
        </w:rPr>
      </w:pPr>
    </w:p>
    <w:p>
      <w:pPr>
        <w:pStyle w:val="BodyText"/>
        <w:spacing w:line="276" w:lineRule="auto" w:before="91"/>
        <w:ind w:left="979" w:right="805"/>
        <w:jc w:val="both"/>
      </w:pPr>
      <w:r>
        <w:rPr/>
        <w:t>один из его генералов вдохновлял себя перед битвой такими словами: «Ну что ты дрожишь, скелет? Подожди, еще не так задрожишь, когда я брошу тебя в самую гущу битвы!» Это помогло справиться с малодушными мыслями, которые лезли в голову, и успокоиться. Вспомнилось, что за нами Ленинград и что уж «если погибать, так с музыкой».</w:t>
      </w:r>
    </w:p>
    <w:p>
      <w:pPr>
        <w:pStyle w:val="BodyText"/>
        <w:spacing w:line="295" w:lineRule="auto" w:before="12"/>
        <w:ind w:left="1039" w:right="728" w:firstLine="261"/>
        <w:jc w:val="both"/>
      </w:pPr>
      <w:r>
        <w:rPr/>
        <w:t>Утром батальон узнал, что его комсорг покончил с собой, застрелившись на посту. Это удручающее известие было воспринято как плохая примета.</w:t>
      </w:r>
    </w:p>
    <w:p>
      <w:pPr>
        <w:pStyle w:val="BodyText"/>
        <w:spacing w:line="214" w:lineRule="exact"/>
        <w:ind w:left="1301"/>
        <w:jc w:val="both"/>
      </w:pPr>
      <w:r>
        <w:rPr/>
        <w:t>На сближение с противником шли по редколесью, увязая в глубоком</w:t>
      </w:r>
    </w:p>
    <w:p>
      <w:pPr>
        <w:pStyle w:val="BodyText"/>
        <w:spacing w:line="276" w:lineRule="auto" w:before="34"/>
        <w:ind w:left="1039" w:right="726"/>
        <w:jc w:val="both"/>
      </w:pPr>
      <w:r>
        <w:rPr/>
        <w:t>снегу. Мне в моих бахилах удобнее было идти по целине, шагая пообочь идущих впереди. Вскоре я обнаружил, что идущие сзади сдвинулись в проделанную мной борозду, напоминающую след от бульдозера. На несколько минут движение колонны замедлилось - пропускали вперед комбрига со штабом. Проходя мимо, комбриг узнал меня, поздоровался и отметил,</w:t>
      </w:r>
      <w:r>
        <w:rPr>
          <w:spacing w:val="-12"/>
        </w:rPr>
        <w:t> </w:t>
      </w:r>
      <w:r>
        <w:rPr/>
        <w:t>что</w:t>
      </w:r>
      <w:r>
        <w:rPr>
          <w:spacing w:val="-11"/>
        </w:rPr>
        <w:t> </w:t>
      </w:r>
      <w:r>
        <w:rPr/>
        <w:t>не</w:t>
      </w:r>
      <w:r>
        <w:rPr>
          <w:spacing w:val="-10"/>
        </w:rPr>
        <w:t> </w:t>
      </w:r>
      <w:r>
        <w:rPr/>
        <w:t>напрасно</w:t>
      </w:r>
      <w:r>
        <w:rPr>
          <w:spacing w:val="-12"/>
        </w:rPr>
        <w:t> </w:t>
      </w:r>
      <w:r>
        <w:rPr/>
        <w:t>назначил</w:t>
      </w:r>
      <w:r>
        <w:rPr>
          <w:spacing w:val="-13"/>
        </w:rPr>
        <w:t> </w:t>
      </w:r>
      <w:r>
        <w:rPr/>
        <w:t>мне</w:t>
      </w:r>
      <w:r>
        <w:rPr>
          <w:spacing w:val="-10"/>
        </w:rPr>
        <w:t> </w:t>
      </w:r>
      <w:r>
        <w:rPr/>
        <w:t>двойной</w:t>
      </w:r>
      <w:r>
        <w:rPr>
          <w:spacing w:val="-10"/>
        </w:rPr>
        <w:t> </w:t>
      </w:r>
      <w:r>
        <w:rPr/>
        <w:t>паек,</w:t>
      </w:r>
      <w:r>
        <w:rPr>
          <w:spacing w:val="-12"/>
        </w:rPr>
        <w:t> </w:t>
      </w:r>
      <w:r>
        <w:rPr/>
        <w:t>за</w:t>
      </w:r>
      <w:r>
        <w:rPr>
          <w:spacing w:val="-9"/>
        </w:rPr>
        <w:t> </w:t>
      </w:r>
      <w:r>
        <w:rPr/>
        <w:t>мной</w:t>
      </w:r>
      <w:r>
        <w:rPr>
          <w:spacing w:val="-14"/>
        </w:rPr>
        <w:t> </w:t>
      </w:r>
      <w:r>
        <w:rPr/>
        <w:t>можно</w:t>
      </w:r>
      <w:r>
        <w:rPr>
          <w:spacing w:val="-8"/>
        </w:rPr>
        <w:t> </w:t>
      </w:r>
      <w:r>
        <w:rPr/>
        <w:t>идти</w:t>
      </w:r>
      <w:r>
        <w:rPr>
          <w:spacing w:val="-11"/>
        </w:rPr>
        <w:t> </w:t>
      </w:r>
      <w:r>
        <w:rPr/>
        <w:t>как за танком. Это меня подбодрило и заставило прокладывать дорогу еще усерднее. Комбриг со свитой свернули в сторону, а мы вышли на опушку леса. Защелкали финские разрывные «дум-думы», сбивая снег с сосновых веток.</w:t>
      </w:r>
      <w:r>
        <w:rPr>
          <w:spacing w:val="-5"/>
        </w:rPr>
        <w:t> </w:t>
      </w:r>
      <w:r>
        <w:rPr/>
        <w:t>По</w:t>
      </w:r>
      <w:r>
        <w:rPr>
          <w:spacing w:val="-4"/>
        </w:rPr>
        <w:t> </w:t>
      </w:r>
      <w:r>
        <w:rPr/>
        <w:t>команде</w:t>
      </w:r>
      <w:r>
        <w:rPr>
          <w:spacing w:val="-6"/>
        </w:rPr>
        <w:t> </w:t>
      </w:r>
      <w:r>
        <w:rPr/>
        <w:t>наш</w:t>
      </w:r>
      <w:r>
        <w:rPr>
          <w:spacing w:val="-5"/>
        </w:rPr>
        <w:t> </w:t>
      </w:r>
      <w:r>
        <w:rPr/>
        <w:t>взвод</w:t>
      </w:r>
      <w:r>
        <w:rPr>
          <w:spacing w:val="-6"/>
        </w:rPr>
        <w:t> </w:t>
      </w:r>
      <w:r>
        <w:rPr/>
        <w:t>залег,</w:t>
      </w:r>
      <w:r>
        <w:rPr>
          <w:spacing w:val="-5"/>
        </w:rPr>
        <w:t> </w:t>
      </w:r>
      <w:r>
        <w:rPr/>
        <w:t>прополз</w:t>
      </w:r>
      <w:r>
        <w:rPr>
          <w:spacing w:val="-5"/>
        </w:rPr>
        <w:t> </w:t>
      </w:r>
      <w:r>
        <w:rPr/>
        <w:t>вперед</w:t>
      </w:r>
      <w:r>
        <w:rPr>
          <w:spacing w:val="-6"/>
        </w:rPr>
        <w:t> </w:t>
      </w:r>
      <w:r>
        <w:rPr/>
        <w:t>сотню</w:t>
      </w:r>
      <w:r>
        <w:rPr>
          <w:spacing w:val="-5"/>
        </w:rPr>
        <w:t> </w:t>
      </w:r>
      <w:r>
        <w:rPr/>
        <w:t>метров</w:t>
      </w:r>
      <w:r>
        <w:rPr>
          <w:spacing w:val="-6"/>
        </w:rPr>
        <w:t> </w:t>
      </w:r>
      <w:r>
        <w:rPr/>
        <w:t>и</w:t>
      </w:r>
      <w:r>
        <w:rPr>
          <w:spacing w:val="-7"/>
        </w:rPr>
        <w:t> </w:t>
      </w:r>
      <w:r>
        <w:rPr/>
        <w:t>окопался, вернее, закопался в лунки, прокопанные в глубоком снегу до самой земли. Это был наш рубеж на левом фланге наступающей бригады. Перед нами на высотках - финские позиции. До них метров 500 открытой местности, поросшей небольшими сосенками. Наверняка там располагались минные поля.</w:t>
      </w:r>
      <w:r>
        <w:rPr>
          <w:spacing w:val="-7"/>
        </w:rPr>
        <w:t> </w:t>
      </w:r>
      <w:r>
        <w:rPr/>
        <w:t>За</w:t>
      </w:r>
      <w:r>
        <w:rPr>
          <w:spacing w:val="-5"/>
        </w:rPr>
        <w:t> </w:t>
      </w:r>
      <w:r>
        <w:rPr/>
        <w:t>ними</w:t>
      </w:r>
      <w:r>
        <w:rPr>
          <w:spacing w:val="-8"/>
        </w:rPr>
        <w:t> </w:t>
      </w:r>
      <w:r>
        <w:rPr/>
        <w:t>шли</w:t>
      </w:r>
      <w:r>
        <w:rPr>
          <w:spacing w:val="-8"/>
        </w:rPr>
        <w:t> </w:t>
      </w:r>
      <w:r>
        <w:rPr/>
        <w:t>завалы</w:t>
      </w:r>
      <w:r>
        <w:rPr>
          <w:spacing w:val="-4"/>
        </w:rPr>
        <w:t> </w:t>
      </w:r>
      <w:r>
        <w:rPr/>
        <w:t>из</w:t>
      </w:r>
      <w:r>
        <w:rPr>
          <w:spacing w:val="-6"/>
        </w:rPr>
        <w:t> </w:t>
      </w:r>
      <w:r>
        <w:rPr/>
        <w:t>леса</w:t>
      </w:r>
      <w:r>
        <w:rPr>
          <w:spacing w:val="-4"/>
        </w:rPr>
        <w:t> </w:t>
      </w:r>
      <w:r>
        <w:rPr/>
        <w:t>и</w:t>
      </w:r>
      <w:r>
        <w:rPr>
          <w:spacing w:val="-8"/>
        </w:rPr>
        <w:t> </w:t>
      </w:r>
      <w:r>
        <w:rPr/>
        <w:t>колючая</w:t>
      </w:r>
      <w:r>
        <w:rPr>
          <w:spacing w:val="-5"/>
        </w:rPr>
        <w:t> </w:t>
      </w:r>
      <w:r>
        <w:rPr/>
        <w:t>проволока</w:t>
      </w:r>
      <w:r>
        <w:rPr>
          <w:spacing w:val="-4"/>
        </w:rPr>
        <w:t> </w:t>
      </w:r>
      <w:r>
        <w:rPr/>
        <w:t>на</w:t>
      </w:r>
      <w:r>
        <w:rPr>
          <w:spacing w:val="-6"/>
        </w:rPr>
        <w:t> </w:t>
      </w:r>
      <w:r>
        <w:rPr/>
        <w:t>высоких</w:t>
      </w:r>
      <w:r>
        <w:rPr>
          <w:spacing w:val="-8"/>
        </w:rPr>
        <w:t> </w:t>
      </w:r>
      <w:r>
        <w:rPr/>
        <w:t>столбах,</w:t>
      </w:r>
      <w:r>
        <w:rPr>
          <w:spacing w:val="-4"/>
        </w:rPr>
        <w:t> </w:t>
      </w:r>
      <w:r>
        <w:rPr/>
        <w:t>а далее - подъем в гору, на котором, кроме пней, ничего не было видно. Подумалось, что наступать здесь без артподготовки равносильно самоубийству. Финны не могли не видеть нас со своих высот, но не удостаивали</w:t>
      </w:r>
      <w:r>
        <w:rPr>
          <w:spacing w:val="-9"/>
        </w:rPr>
        <w:t> </w:t>
      </w:r>
      <w:r>
        <w:rPr/>
        <w:t>вниманием.</w:t>
      </w:r>
      <w:r>
        <w:rPr>
          <w:spacing w:val="-10"/>
        </w:rPr>
        <w:t> </w:t>
      </w:r>
      <w:r>
        <w:rPr/>
        <w:t>Наше</w:t>
      </w:r>
      <w:r>
        <w:rPr>
          <w:spacing w:val="-10"/>
        </w:rPr>
        <w:t> </w:t>
      </w:r>
      <w:r>
        <w:rPr/>
        <w:t>командование</w:t>
      </w:r>
      <w:r>
        <w:rPr>
          <w:spacing w:val="-10"/>
        </w:rPr>
        <w:t> </w:t>
      </w:r>
      <w:r>
        <w:rPr/>
        <w:t>словно</w:t>
      </w:r>
      <w:r>
        <w:rPr>
          <w:spacing w:val="-9"/>
        </w:rPr>
        <w:t> </w:t>
      </w:r>
      <w:r>
        <w:rPr/>
        <w:t>забыло</w:t>
      </w:r>
      <w:r>
        <w:rPr>
          <w:spacing w:val="-10"/>
        </w:rPr>
        <w:t> </w:t>
      </w:r>
      <w:r>
        <w:rPr/>
        <w:t>нас,</w:t>
      </w:r>
      <w:r>
        <w:rPr>
          <w:spacing w:val="-10"/>
        </w:rPr>
        <w:t> </w:t>
      </w:r>
      <w:r>
        <w:rPr/>
        <w:t>и</w:t>
      </w:r>
      <w:r>
        <w:rPr>
          <w:spacing w:val="-11"/>
        </w:rPr>
        <w:t> </w:t>
      </w:r>
      <w:r>
        <w:rPr/>
        <w:t>мы</w:t>
      </w:r>
      <w:r>
        <w:rPr>
          <w:spacing w:val="-10"/>
        </w:rPr>
        <w:t> </w:t>
      </w:r>
      <w:r>
        <w:rPr/>
        <w:t>сидели в своих лунках, как тетерева, в томительном ожидании команды к дальнейшим действиям. Чтобы чем-то заняться, я вынул из сумки с противогазом томик Байрона с поэмой «Корсар» и попытался читать, но ничего не воспринял. Пришлось оставить Байрона в покое. Начал вглядываться в финские позиции, пытаясь обнаружить там хоть какое- то движение. И вдруг увидел здоровенного глухаря. Он</w:t>
      </w:r>
      <w:r>
        <w:rPr>
          <w:spacing w:val="-7"/>
        </w:rPr>
        <w:t> </w:t>
      </w:r>
      <w:r>
        <w:rPr/>
        <w:t>неторопливо</w:t>
      </w:r>
    </w:p>
    <w:p>
      <w:pPr>
        <w:spacing w:after="0" w:line="276" w:lineRule="auto"/>
        <w:jc w:val="both"/>
        <w:sectPr>
          <w:pgSz w:w="8400" w:h="11900"/>
          <w:pgMar w:header="523" w:footer="711" w:top="740" w:bottom="1020" w:left="0" w:right="0"/>
        </w:sectPr>
      </w:pPr>
    </w:p>
    <w:p>
      <w:pPr>
        <w:pStyle w:val="BodyText"/>
      </w:pPr>
    </w:p>
    <w:p>
      <w:pPr>
        <w:pStyle w:val="BodyText"/>
      </w:pPr>
    </w:p>
    <w:p>
      <w:pPr>
        <w:pStyle w:val="BodyText"/>
        <w:spacing w:before="4"/>
        <w:rPr>
          <w:sz w:val="18"/>
        </w:rPr>
      </w:pPr>
    </w:p>
    <w:p>
      <w:pPr>
        <w:pStyle w:val="BodyText"/>
        <w:spacing w:line="276" w:lineRule="auto"/>
        <w:ind w:left="1042" w:right="744"/>
        <w:jc w:val="both"/>
      </w:pPr>
      <w:r>
        <w:rPr/>
        <w:t>летал между нами и финнами вдоль разделяющей нас долинки. Удержаться от выстрела для охотника в такой ситуации было невозможно. Забыв обо всем, я вскинул карабин, повел стволом вдоль полета и выстрелил. Глухарь продолжил свой полет, а я услышал такое количество матюгов со всех сторон, что это окончательно демаскировало наши позиции. С финской стороны началась пальба как одиночными, так и очередями. Мы забились в свои лунки, и не увидели результатов огневого воздействия противника на храброго глухаря. Что стреляли именно по нему, не вызывало сомнений, так как над нашими позициями ни одна пуля не пролетела.</w:t>
      </w:r>
    </w:p>
    <w:p>
      <w:pPr>
        <w:pStyle w:val="BodyText"/>
        <w:spacing w:line="276" w:lineRule="auto"/>
        <w:ind w:left="1042" w:right="743" w:firstLine="280"/>
        <w:jc w:val="both"/>
      </w:pPr>
      <w:r>
        <w:rPr/>
        <w:t>Вскоре после описанного эпизода началось то, чего все ожидали - штурм финских</w:t>
      </w:r>
      <w:r>
        <w:rPr>
          <w:spacing w:val="-11"/>
        </w:rPr>
        <w:t> </w:t>
      </w:r>
      <w:r>
        <w:rPr/>
        <w:t>позиций.</w:t>
      </w:r>
      <w:r>
        <w:rPr>
          <w:spacing w:val="-10"/>
        </w:rPr>
        <w:t> </w:t>
      </w:r>
      <w:r>
        <w:rPr/>
        <w:t>В</w:t>
      </w:r>
      <w:r>
        <w:rPr>
          <w:spacing w:val="-9"/>
        </w:rPr>
        <w:t> </w:t>
      </w:r>
      <w:r>
        <w:rPr/>
        <w:t>одном-двух</w:t>
      </w:r>
      <w:r>
        <w:rPr>
          <w:spacing w:val="-10"/>
        </w:rPr>
        <w:t> </w:t>
      </w:r>
      <w:r>
        <w:rPr/>
        <w:t>километрах</w:t>
      </w:r>
      <w:r>
        <w:rPr>
          <w:spacing w:val="-11"/>
        </w:rPr>
        <w:t> </w:t>
      </w:r>
      <w:r>
        <w:rPr/>
        <w:t>от</w:t>
      </w:r>
      <w:r>
        <w:rPr>
          <w:spacing w:val="-10"/>
        </w:rPr>
        <w:t> </w:t>
      </w:r>
      <w:r>
        <w:rPr/>
        <w:t>нас</w:t>
      </w:r>
      <w:r>
        <w:rPr>
          <w:spacing w:val="-10"/>
        </w:rPr>
        <w:t> </w:t>
      </w:r>
      <w:r>
        <w:rPr/>
        <w:t>началась</w:t>
      </w:r>
      <w:r>
        <w:rPr>
          <w:spacing w:val="-10"/>
        </w:rPr>
        <w:t> </w:t>
      </w:r>
      <w:r>
        <w:rPr/>
        <w:t>артподготовка,</w:t>
      </w:r>
      <w:r>
        <w:rPr>
          <w:spacing w:val="-9"/>
        </w:rPr>
        <w:t> </w:t>
      </w:r>
      <w:r>
        <w:rPr/>
        <w:t>а за</w:t>
      </w:r>
      <w:r>
        <w:rPr>
          <w:spacing w:val="9"/>
        </w:rPr>
        <w:t> </w:t>
      </w:r>
      <w:r>
        <w:rPr/>
        <w:t>ней</w:t>
      </w:r>
      <w:r>
        <w:rPr>
          <w:spacing w:val="10"/>
        </w:rPr>
        <w:t> </w:t>
      </w:r>
      <w:r>
        <w:rPr/>
        <w:t>и</w:t>
      </w:r>
      <w:r>
        <w:rPr>
          <w:spacing w:val="9"/>
        </w:rPr>
        <w:t> </w:t>
      </w:r>
      <w:r>
        <w:rPr/>
        <w:t>сам</w:t>
      </w:r>
      <w:r>
        <w:rPr>
          <w:spacing w:val="10"/>
        </w:rPr>
        <w:t> </w:t>
      </w:r>
      <w:r>
        <w:rPr/>
        <w:t>штурм.</w:t>
      </w:r>
      <w:r>
        <w:rPr>
          <w:spacing w:val="9"/>
        </w:rPr>
        <w:t> </w:t>
      </w:r>
      <w:r>
        <w:rPr/>
        <w:t>Мы</w:t>
      </w:r>
      <w:r>
        <w:rPr>
          <w:spacing w:val="10"/>
        </w:rPr>
        <w:t> </w:t>
      </w:r>
      <w:r>
        <w:rPr/>
        <w:t>продолжали</w:t>
      </w:r>
      <w:r>
        <w:rPr>
          <w:spacing w:val="8"/>
        </w:rPr>
        <w:t> </w:t>
      </w:r>
      <w:r>
        <w:rPr/>
        <w:t>оставаться</w:t>
      </w:r>
      <w:r>
        <w:rPr>
          <w:spacing w:val="10"/>
        </w:rPr>
        <w:t> </w:t>
      </w:r>
      <w:r>
        <w:rPr/>
        <w:t>на</w:t>
      </w:r>
      <w:r>
        <w:rPr>
          <w:spacing w:val="10"/>
        </w:rPr>
        <w:t> </w:t>
      </w:r>
      <w:r>
        <w:rPr/>
        <w:t>своих</w:t>
      </w:r>
      <w:r>
        <w:rPr>
          <w:spacing w:val="10"/>
        </w:rPr>
        <w:t> </w:t>
      </w:r>
      <w:r>
        <w:rPr/>
        <w:t>позициях,</w:t>
      </w:r>
      <w:r>
        <w:rPr>
          <w:spacing w:val="10"/>
        </w:rPr>
        <w:t> </w:t>
      </w:r>
      <w:r>
        <w:rPr/>
        <w:t>слушая</w:t>
      </w:r>
    </w:p>
    <w:p>
      <w:pPr>
        <w:pStyle w:val="BodyText"/>
        <w:spacing w:line="276" w:lineRule="auto"/>
        <w:ind w:left="1042" w:right="745"/>
        <w:jc w:val="both"/>
      </w:pPr>
      <w:r>
        <w:rPr/>
        <w:t>«музыку боя». Вскоре за нашими спинами образовался путь, по которому эвакуировали</w:t>
      </w:r>
      <w:r>
        <w:rPr>
          <w:spacing w:val="-6"/>
        </w:rPr>
        <w:t> </w:t>
      </w:r>
      <w:r>
        <w:rPr/>
        <w:t>на</w:t>
      </w:r>
      <w:r>
        <w:rPr>
          <w:spacing w:val="-2"/>
        </w:rPr>
        <w:t> </w:t>
      </w:r>
      <w:r>
        <w:rPr/>
        <w:t>чем</w:t>
      </w:r>
      <w:r>
        <w:rPr>
          <w:spacing w:val="-4"/>
        </w:rPr>
        <w:t> </w:t>
      </w:r>
      <w:r>
        <w:rPr/>
        <w:t>попало</w:t>
      </w:r>
      <w:r>
        <w:rPr>
          <w:spacing w:val="-3"/>
        </w:rPr>
        <w:t> </w:t>
      </w:r>
      <w:r>
        <w:rPr/>
        <w:t>раненых</w:t>
      </w:r>
      <w:r>
        <w:rPr>
          <w:spacing w:val="-7"/>
        </w:rPr>
        <w:t> </w:t>
      </w:r>
      <w:r>
        <w:rPr/>
        <w:t>и</w:t>
      </w:r>
      <w:r>
        <w:rPr>
          <w:spacing w:val="-3"/>
        </w:rPr>
        <w:t> </w:t>
      </w:r>
      <w:r>
        <w:rPr/>
        <w:t>погибших.</w:t>
      </w:r>
      <w:r>
        <w:rPr>
          <w:spacing w:val="-5"/>
        </w:rPr>
        <w:t> </w:t>
      </w:r>
      <w:r>
        <w:rPr/>
        <w:t>Ближе</w:t>
      </w:r>
      <w:r>
        <w:rPr>
          <w:spacing w:val="-4"/>
        </w:rPr>
        <w:t> </w:t>
      </w:r>
      <w:r>
        <w:rPr/>
        <w:t>к</w:t>
      </w:r>
      <w:r>
        <w:rPr>
          <w:spacing w:val="-5"/>
        </w:rPr>
        <w:t> </w:t>
      </w:r>
      <w:r>
        <w:rPr/>
        <w:t>концу</w:t>
      </w:r>
      <w:r>
        <w:rPr>
          <w:spacing w:val="-7"/>
        </w:rPr>
        <w:t> </w:t>
      </w:r>
      <w:r>
        <w:rPr/>
        <w:t>сражения</w:t>
      </w:r>
      <w:r>
        <w:rPr>
          <w:spacing w:val="-5"/>
        </w:rPr>
        <w:t> </w:t>
      </w:r>
      <w:r>
        <w:rPr/>
        <w:t>я услышал призыв о помощи. Оглядевшись, увидел, что справа по склону ползет раненый с криками «Помогите, не могу идти, я матрос с «Марата». Помочь</w:t>
      </w:r>
      <w:r>
        <w:rPr>
          <w:spacing w:val="-11"/>
        </w:rPr>
        <w:t> </w:t>
      </w:r>
      <w:r>
        <w:rPr/>
        <w:t>ему</w:t>
      </w:r>
      <w:r>
        <w:rPr>
          <w:spacing w:val="-15"/>
        </w:rPr>
        <w:t> </w:t>
      </w:r>
      <w:r>
        <w:rPr/>
        <w:t>никто</w:t>
      </w:r>
      <w:r>
        <w:rPr>
          <w:spacing w:val="-8"/>
        </w:rPr>
        <w:t> </w:t>
      </w:r>
      <w:r>
        <w:rPr/>
        <w:t>не</w:t>
      </w:r>
      <w:r>
        <w:rPr>
          <w:spacing w:val="-11"/>
        </w:rPr>
        <w:t> </w:t>
      </w:r>
      <w:r>
        <w:rPr/>
        <w:t>отважился,</w:t>
      </w:r>
      <w:r>
        <w:rPr>
          <w:spacing w:val="-11"/>
        </w:rPr>
        <w:t> </w:t>
      </w:r>
      <w:r>
        <w:rPr/>
        <w:t>и</w:t>
      </w:r>
      <w:r>
        <w:rPr>
          <w:spacing w:val="-13"/>
        </w:rPr>
        <w:t> </w:t>
      </w:r>
      <w:r>
        <w:rPr/>
        <w:t>я</w:t>
      </w:r>
      <w:r>
        <w:rPr>
          <w:spacing w:val="-10"/>
        </w:rPr>
        <w:t> </w:t>
      </w:r>
      <w:r>
        <w:rPr/>
        <w:t>взял</w:t>
      </w:r>
      <w:r>
        <w:rPr>
          <w:spacing w:val="-13"/>
        </w:rPr>
        <w:t> </w:t>
      </w:r>
      <w:r>
        <w:rPr/>
        <w:t>эту</w:t>
      </w:r>
      <w:r>
        <w:rPr>
          <w:spacing w:val="-14"/>
        </w:rPr>
        <w:t> </w:t>
      </w:r>
      <w:r>
        <w:rPr/>
        <w:t>миссию</w:t>
      </w:r>
      <w:r>
        <w:rPr>
          <w:spacing w:val="-10"/>
        </w:rPr>
        <w:t> </w:t>
      </w:r>
      <w:r>
        <w:rPr/>
        <w:t>на</w:t>
      </w:r>
      <w:r>
        <w:rPr>
          <w:spacing w:val="-10"/>
        </w:rPr>
        <w:t> </w:t>
      </w:r>
      <w:r>
        <w:rPr/>
        <w:t>себя.</w:t>
      </w:r>
      <w:r>
        <w:rPr>
          <w:spacing w:val="-9"/>
        </w:rPr>
        <w:t> </w:t>
      </w:r>
      <w:r>
        <w:rPr/>
        <w:t>Подполз</w:t>
      </w:r>
      <w:r>
        <w:rPr>
          <w:spacing w:val="-10"/>
        </w:rPr>
        <w:t> </w:t>
      </w:r>
      <w:r>
        <w:rPr/>
        <w:t>к</w:t>
      </w:r>
      <w:r>
        <w:rPr>
          <w:spacing w:val="-12"/>
        </w:rPr>
        <w:t> </w:t>
      </w:r>
      <w:r>
        <w:rPr/>
        <w:t>нему, помог перевалить через встретившийся бугор и оставил на эвакуационном пути ждать санитаров. Когда вернулся в свою лунку, бой уже затихал. Вот тут-то финны и взялись за нас, накрыв плотным огнем ротных минометов. Все у них было пристреляно, и они прекрасно нас видели. Взрывы беспощадно молотили наши позиции, засыпая нас снегом и землей. Почва под нами непрерывно тряслась. Сделав несколько довольно продолжительных налетов противник решил, что с нами</w:t>
      </w:r>
      <w:r>
        <w:rPr>
          <w:spacing w:val="-10"/>
        </w:rPr>
        <w:t> </w:t>
      </w:r>
      <w:r>
        <w:rPr/>
        <w:t>покончено.</w:t>
      </w:r>
    </w:p>
    <w:p>
      <w:pPr>
        <w:pStyle w:val="BodyText"/>
        <w:spacing w:line="276" w:lineRule="auto"/>
        <w:ind w:left="1042" w:right="747"/>
        <w:jc w:val="both"/>
      </w:pPr>
      <w:r>
        <w:rPr/>
        <w:t>С их позиций наше расположение могло выглядеть только как черная дыра в белом снегу. Но кто бы мог подумать - ни одного убитого, и даже раненого, хотя все полсотни человек выглядели трубочистами, только что вылезшими из дымохода.</w:t>
      </w:r>
    </w:p>
    <w:p>
      <w:pPr>
        <w:pStyle w:val="BodyText"/>
        <w:spacing w:line="268" w:lineRule="auto"/>
        <w:ind w:left="1042" w:right="741" w:firstLine="280"/>
        <w:jc w:val="both"/>
      </w:pPr>
      <w:r>
        <w:rPr/>
        <w:t>Позже мы узнали, что на направлении главного удара действовала рота лейтенанта Каплуна, с которым мы начинали учебу в училище им. Фрунзе. Роте удалось преодолеть минное поле, колючую проволоку, ворваться в первую траншею финнов и овладеть ею. На большее сил не хватило - у финнов было не менее 4-х рубежей обороны. От</w:t>
      </w:r>
    </w:p>
    <w:p>
      <w:pPr>
        <w:spacing w:after="0" w:line="268" w:lineRule="auto"/>
        <w:jc w:val="both"/>
        <w:sectPr>
          <w:headerReference w:type="default" r:id="rId981"/>
          <w:headerReference w:type="even" r:id="rId982"/>
          <w:pgSz w:w="8400" w:h="11900"/>
          <w:pgMar w:header="538" w:footer="809" w:top="760" w:bottom="920" w:left="0" w:right="0"/>
        </w:sectPr>
      </w:pPr>
    </w:p>
    <w:p>
      <w:pPr>
        <w:pStyle w:val="BodyText"/>
      </w:pPr>
    </w:p>
    <w:p>
      <w:pPr>
        <w:pStyle w:val="BodyText"/>
        <w:spacing w:before="5"/>
        <w:rPr>
          <w:sz w:val="21"/>
        </w:rPr>
      </w:pPr>
    </w:p>
    <w:p>
      <w:pPr>
        <w:pStyle w:val="BodyText"/>
        <w:spacing w:line="276" w:lineRule="auto" w:before="91"/>
        <w:ind w:left="861" w:right="1133"/>
        <w:jc w:val="both"/>
      </w:pPr>
      <w:r>
        <w:rPr/>
        <w:t>роты осталось два десятка бойцов. Погиб и командир. А нас не бросили на помощь из-за опасности окружения всего батальона.</w:t>
      </w:r>
    </w:p>
    <w:p>
      <w:pPr>
        <w:pStyle w:val="BodyText"/>
        <w:spacing w:line="276" w:lineRule="auto"/>
        <w:ind w:left="861" w:right="924" w:firstLine="281"/>
        <w:jc w:val="both"/>
      </w:pPr>
      <w:r>
        <w:rPr/>
        <w:t>Вскоре после минометного «душа» наш взвод получил приказ об отходе на исходные позиции вместе с батальоном. Не прошло и трех минут после команды на отход, как в «черной дыре» остался только один я. С трудом оторвав ногу от земли, я обнаружил, что мой левый бахил наполовину лишился подметки, а из огромной дыры тянется шлейф портянки. Пощупал ступню - цела, крови не видно. Минут 15 ушло на то, чтобы хоть как-то залатать дыру и обрести возможность передвижения. Дело шло к вечеру. Батальон покинул свои позиции, но финны не сразу поняли, что призошло, и стрельба затихла. Я уже почти преодолел истоптанную отступающими поляну,  до  леса  оставались  считанные  метры,  когда  до  слуха</w:t>
      </w:r>
      <w:r>
        <w:rPr>
          <w:spacing w:val="5"/>
        </w:rPr>
        <w:t> </w:t>
      </w:r>
      <w:r>
        <w:rPr/>
        <w:t>донеслось:</w:t>
      </w:r>
    </w:p>
    <w:p>
      <w:pPr>
        <w:pStyle w:val="BodyText"/>
        <w:spacing w:line="276" w:lineRule="auto"/>
        <w:ind w:left="861" w:right="926"/>
        <w:jc w:val="both"/>
      </w:pPr>
      <w:r>
        <w:rPr/>
        <w:t>«Браток, помоги, оставили меня, я матрос с «Марата». Он лежал в снегу, замаскировавшись молодой сосенкой. Меня узнал не сразу. Только я взгромоздил</w:t>
      </w:r>
      <w:r>
        <w:rPr>
          <w:spacing w:val="-14"/>
        </w:rPr>
        <w:t> </w:t>
      </w:r>
      <w:r>
        <w:rPr/>
        <w:t>его</w:t>
      </w:r>
      <w:r>
        <w:rPr>
          <w:spacing w:val="-10"/>
        </w:rPr>
        <w:t> </w:t>
      </w:r>
      <w:r>
        <w:rPr/>
        <w:t>на</w:t>
      </w:r>
      <w:r>
        <w:rPr>
          <w:spacing w:val="-11"/>
        </w:rPr>
        <w:t> </w:t>
      </w:r>
      <w:r>
        <w:rPr/>
        <w:t>спину,</w:t>
      </w:r>
      <w:r>
        <w:rPr>
          <w:spacing w:val="-9"/>
        </w:rPr>
        <w:t> </w:t>
      </w:r>
      <w:r>
        <w:rPr/>
        <w:t>и</w:t>
      </w:r>
      <w:r>
        <w:rPr>
          <w:spacing w:val="-14"/>
        </w:rPr>
        <w:t> </w:t>
      </w:r>
      <w:r>
        <w:rPr/>
        <w:t>мы</w:t>
      </w:r>
      <w:r>
        <w:rPr>
          <w:spacing w:val="-11"/>
        </w:rPr>
        <w:t> </w:t>
      </w:r>
      <w:r>
        <w:rPr/>
        <w:t>сделали</w:t>
      </w:r>
      <w:r>
        <w:rPr>
          <w:spacing w:val="-13"/>
        </w:rPr>
        <w:t> </w:t>
      </w:r>
      <w:r>
        <w:rPr/>
        <w:t>несколько</w:t>
      </w:r>
      <w:r>
        <w:rPr>
          <w:spacing w:val="-11"/>
        </w:rPr>
        <w:t> </w:t>
      </w:r>
      <w:r>
        <w:rPr/>
        <w:t>шагов,</w:t>
      </w:r>
      <w:r>
        <w:rPr>
          <w:spacing w:val="-11"/>
        </w:rPr>
        <w:t> </w:t>
      </w:r>
      <w:r>
        <w:rPr/>
        <w:t>как</w:t>
      </w:r>
      <w:r>
        <w:rPr>
          <w:spacing w:val="-12"/>
        </w:rPr>
        <w:t> </w:t>
      </w:r>
      <w:r>
        <w:rPr/>
        <w:t>сзади</w:t>
      </w:r>
      <w:r>
        <w:rPr>
          <w:spacing w:val="-14"/>
        </w:rPr>
        <w:t> </w:t>
      </w:r>
      <w:r>
        <w:rPr/>
        <w:t>раздалось финское «Ля-ля, ля-ля-ля-ля» - противник пошел в контратаку. Я затащил матроса под свисающие до земли крупные ветви, и мы залегли под ними, наблюдая</w:t>
      </w:r>
      <w:r>
        <w:rPr>
          <w:spacing w:val="-12"/>
        </w:rPr>
        <w:t> </w:t>
      </w:r>
      <w:r>
        <w:rPr/>
        <w:t>за</w:t>
      </w:r>
      <w:r>
        <w:rPr>
          <w:spacing w:val="-10"/>
        </w:rPr>
        <w:t> </w:t>
      </w:r>
      <w:r>
        <w:rPr/>
        <w:t>происходящим</w:t>
      </w:r>
      <w:r>
        <w:rPr>
          <w:spacing w:val="-7"/>
        </w:rPr>
        <w:t> </w:t>
      </w:r>
      <w:r>
        <w:rPr/>
        <w:t>на</w:t>
      </w:r>
      <w:r>
        <w:rPr>
          <w:spacing w:val="-10"/>
        </w:rPr>
        <w:t> </w:t>
      </w:r>
      <w:r>
        <w:rPr/>
        <w:t>поляне.</w:t>
      </w:r>
      <w:r>
        <w:rPr>
          <w:spacing w:val="-10"/>
        </w:rPr>
        <w:t> </w:t>
      </w:r>
      <w:r>
        <w:rPr/>
        <w:t>Контратакующих</w:t>
      </w:r>
      <w:r>
        <w:rPr>
          <w:spacing w:val="-9"/>
        </w:rPr>
        <w:t> </w:t>
      </w:r>
      <w:r>
        <w:rPr/>
        <w:t>было</w:t>
      </w:r>
      <w:r>
        <w:rPr>
          <w:spacing w:val="-9"/>
        </w:rPr>
        <w:t> </w:t>
      </w:r>
      <w:r>
        <w:rPr/>
        <w:t>не</w:t>
      </w:r>
      <w:r>
        <w:rPr>
          <w:spacing w:val="-10"/>
        </w:rPr>
        <w:t> </w:t>
      </w:r>
      <w:r>
        <w:rPr/>
        <w:t>менее</w:t>
      </w:r>
      <w:r>
        <w:rPr>
          <w:spacing w:val="-10"/>
        </w:rPr>
        <w:t> </w:t>
      </w:r>
      <w:r>
        <w:rPr/>
        <w:t>роты. Выйдя на поляну, они открыли стрельбу из автоматов в нашем направлении. Пришлось временно прекратить наблюдение. Затем стрельба стихла. В середине их строя выделялась фигура без головного убора с автоматом под мышкой, по всей видимости, командир. Начался какой-то совет, проходивший довольно живо. Контратакующие были явно «на взводе». Я поднял свой карабин и начал водить мушкой по рыжеволосой фигуре командира. Попасть в него с такого расстояния не составляло труда. Матрос встревожился: «Не стреляй, браток, погибнем не за хрен собачий». Я же стрелять и не собирался, просто проверял руку. Да и настоящего зла на финнов</w:t>
      </w:r>
      <w:r>
        <w:rPr>
          <w:spacing w:val="-6"/>
        </w:rPr>
        <w:t> </w:t>
      </w:r>
      <w:r>
        <w:rPr/>
        <w:t>не</w:t>
      </w:r>
      <w:r>
        <w:rPr>
          <w:spacing w:val="-3"/>
        </w:rPr>
        <w:t> </w:t>
      </w:r>
      <w:r>
        <w:rPr/>
        <w:t>было.</w:t>
      </w:r>
      <w:r>
        <w:rPr>
          <w:spacing w:val="-5"/>
        </w:rPr>
        <w:t> </w:t>
      </w:r>
      <w:r>
        <w:rPr/>
        <w:t>Оно</w:t>
      </w:r>
      <w:r>
        <w:rPr>
          <w:spacing w:val="-4"/>
        </w:rPr>
        <w:t> </w:t>
      </w:r>
      <w:r>
        <w:rPr/>
        <w:t>могло</w:t>
      </w:r>
      <w:r>
        <w:rPr>
          <w:spacing w:val="-2"/>
        </w:rPr>
        <w:t> </w:t>
      </w:r>
      <w:r>
        <w:rPr/>
        <w:t>родиться</w:t>
      </w:r>
      <w:r>
        <w:rPr>
          <w:spacing w:val="-4"/>
        </w:rPr>
        <w:t> </w:t>
      </w:r>
      <w:r>
        <w:rPr/>
        <w:t>только</w:t>
      </w:r>
      <w:r>
        <w:rPr>
          <w:spacing w:val="-5"/>
        </w:rPr>
        <w:t> </w:t>
      </w:r>
      <w:r>
        <w:rPr/>
        <w:t>в</w:t>
      </w:r>
      <w:r>
        <w:rPr>
          <w:spacing w:val="-3"/>
        </w:rPr>
        <w:t> </w:t>
      </w:r>
      <w:r>
        <w:rPr/>
        <w:t>азарте</w:t>
      </w:r>
      <w:r>
        <w:rPr>
          <w:spacing w:val="-5"/>
        </w:rPr>
        <w:t> </w:t>
      </w:r>
      <w:r>
        <w:rPr/>
        <w:t>боя,</w:t>
      </w:r>
      <w:r>
        <w:rPr>
          <w:spacing w:val="-5"/>
        </w:rPr>
        <w:t> </w:t>
      </w:r>
      <w:r>
        <w:rPr/>
        <w:t>когда</w:t>
      </w:r>
      <w:r>
        <w:rPr>
          <w:spacing w:val="-5"/>
        </w:rPr>
        <w:t> </w:t>
      </w:r>
      <w:r>
        <w:rPr/>
        <w:t>вопрос</w:t>
      </w:r>
      <w:r>
        <w:rPr>
          <w:spacing w:val="-5"/>
        </w:rPr>
        <w:t> </w:t>
      </w:r>
      <w:r>
        <w:rPr/>
        <w:t>стоит</w:t>
      </w:r>
    </w:p>
    <w:p>
      <w:pPr>
        <w:pStyle w:val="BodyText"/>
        <w:spacing w:line="276" w:lineRule="auto"/>
        <w:ind w:left="861" w:right="928"/>
        <w:jc w:val="both"/>
      </w:pPr>
      <w:r>
        <w:rPr/>
        <w:t>— «или ты, или тебя». Тем временем финны предприняли загадочный маневр. Они растянулись в цепь на всю ширину поляны и открыли беспорядочный огонь из автоматов куда попало: по лесу, и даже в сторону своих позиций. Я не сразу разгадал замысел противника, но матрос подсказал: «Придуриваются перед своим начальством». Это стало совершенно очевидным,</w:t>
      </w:r>
    </w:p>
    <w:p>
      <w:pPr>
        <w:spacing w:after="0" w:line="276" w:lineRule="auto"/>
        <w:jc w:val="both"/>
        <w:sectPr>
          <w:footerReference w:type="even" r:id="rId983"/>
          <w:footerReference w:type="default" r:id="rId984"/>
          <w:pgSz w:w="8400" w:h="11900"/>
          <w:pgMar w:footer="783" w:header="636" w:top="820" w:bottom="980" w:left="0" w:right="0"/>
        </w:sectPr>
      </w:pPr>
    </w:p>
    <w:p>
      <w:pPr>
        <w:pStyle w:val="BodyText"/>
      </w:pPr>
    </w:p>
    <w:p>
      <w:pPr>
        <w:pStyle w:val="BodyText"/>
        <w:spacing w:before="6"/>
        <w:rPr>
          <w:sz w:val="28"/>
        </w:rPr>
      </w:pPr>
    </w:p>
    <w:p>
      <w:pPr>
        <w:pStyle w:val="BodyText"/>
        <w:spacing w:line="271" w:lineRule="auto" w:before="91"/>
        <w:ind w:left="1082" w:right="715"/>
        <w:jc w:val="both"/>
      </w:pPr>
      <w:r>
        <w:rPr/>
        <w:t>когда они углубились в лес и продолжили пальбу, которая постепенно удалялась.</w:t>
      </w:r>
      <w:r>
        <w:rPr>
          <w:spacing w:val="-6"/>
        </w:rPr>
        <w:t> </w:t>
      </w:r>
      <w:r>
        <w:rPr/>
        <w:t>Видимо,</w:t>
      </w:r>
      <w:r>
        <w:rPr>
          <w:spacing w:val="-6"/>
        </w:rPr>
        <w:t> </w:t>
      </w:r>
      <w:r>
        <w:rPr/>
        <w:t>они</w:t>
      </w:r>
      <w:r>
        <w:rPr>
          <w:spacing w:val="-5"/>
        </w:rPr>
        <w:t> </w:t>
      </w:r>
      <w:r>
        <w:rPr/>
        <w:t>вернулись</w:t>
      </w:r>
      <w:r>
        <w:rPr>
          <w:spacing w:val="-3"/>
        </w:rPr>
        <w:t> </w:t>
      </w:r>
      <w:r>
        <w:rPr/>
        <w:t>на</w:t>
      </w:r>
      <w:r>
        <w:rPr>
          <w:spacing w:val="-5"/>
        </w:rPr>
        <w:t> </w:t>
      </w:r>
      <w:r>
        <w:rPr/>
        <w:t>свои</w:t>
      </w:r>
      <w:r>
        <w:rPr>
          <w:spacing w:val="-5"/>
        </w:rPr>
        <w:t> </w:t>
      </w:r>
      <w:r>
        <w:rPr/>
        <w:t>позиции</w:t>
      </w:r>
      <w:r>
        <w:rPr>
          <w:spacing w:val="-5"/>
        </w:rPr>
        <w:t> </w:t>
      </w:r>
      <w:r>
        <w:rPr/>
        <w:t>кружным</w:t>
      </w:r>
      <w:r>
        <w:rPr>
          <w:spacing w:val="-3"/>
        </w:rPr>
        <w:t> </w:t>
      </w:r>
      <w:r>
        <w:rPr/>
        <w:t>путем,</w:t>
      </w:r>
      <w:r>
        <w:rPr>
          <w:spacing w:val="-6"/>
        </w:rPr>
        <w:t> </w:t>
      </w:r>
      <w:r>
        <w:rPr/>
        <w:t>изрядно погоняв воображаемого</w:t>
      </w:r>
      <w:r>
        <w:rPr>
          <w:spacing w:val="1"/>
        </w:rPr>
        <w:t> </w:t>
      </w:r>
      <w:r>
        <w:rPr/>
        <w:t>противника.</w:t>
      </w:r>
    </w:p>
    <w:p>
      <w:pPr>
        <w:pStyle w:val="BodyText"/>
        <w:spacing w:line="271" w:lineRule="auto"/>
        <w:ind w:left="1082" w:right="706" w:firstLine="280"/>
        <w:jc w:val="both"/>
      </w:pPr>
      <w:r>
        <w:rPr/>
        <w:t>Я задумался, как же мне тащить матроса дальше. На спине было плохо и мне, и ему, так как при движении он душил меня за шею, а его раненая нога свободно</w:t>
      </w:r>
      <w:r>
        <w:rPr>
          <w:spacing w:val="-9"/>
        </w:rPr>
        <w:t> </w:t>
      </w:r>
      <w:r>
        <w:rPr/>
        <w:t>болталась.</w:t>
      </w:r>
      <w:r>
        <w:rPr>
          <w:spacing w:val="-9"/>
        </w:rPr>
        <w:t> </w:t>
      </w:r>
      <w:r>
        <w:rPr/>
        <w:t>Но</w:t>
      </w:r>
      <w:r>
        <w:rPr>
          <w:spacing w:val="-9"/>
        </w:rPr>
        <w:t> </w:t>
      </w:r>
      <w:r>
        <w:rPr/>
        <w:t>ничего</w:t>
      </w:r>
      <w:r>
        <w:rPr>
          <w:spacing w:val="-9"/>
        </w:rPr>
        <w:t> </w:t>
      </w:r>
      <w:r>
        <w:rPr/>
        <w:t>путного</w:t>
      </w:r>
      <w:r>
        <w:rPr>
          <w:spacing w:val="-9"/>
        </w:rPr>
        <w:t> </w:t>
      </w:r>
      <w:r>
        <w:rPr/>
        <w:t>в</w:t>
      </w:r>
      <w:r>
        <w:rPr>
          <w:spacing w:val="-11"/>
        </w:rPr>
        <w:t> </w:t>
      </w:r>
      <w:r>
        <w:rPr/>
        <w:t>голову</w:t>
      </w:r>
      <w:r>
        <w:rPr>
          <w:spacing w:val="-14"/>
        </w:rPr>
        <w:t> </w:t>
      </w:r>
      <w:r>
        <w:rPr/>
        <w:t>не</w:t>
      </w:r>
      <w:r>
        <w:rPr>
          <w:spacing w:val="-9"/>
        </w:rPr>
        <w:t> </w:t>
      </w:r>
      <w:r>
        <w:rPr/>
        <w:t>пришло,</w:t>
      </w:r>
      <w:r>
        <w:rPr>
          <w:spacing w:val="-10"/>
        </w:rPr>
        <w:t> </w:t>
      </w:r>
      <w:r>
        <w:rPr/>
        <w:t>и</w:t>
      </w:r>
      <w:r>
        <w:rPr>
          <w:spacing w:val="-11"/>
        </w:rPr>
        <w:t> </w:t>
      </w:r>
      <w:r>
        <w:rPr/>
        <w:t>я</w:t>
      </w:r>
      <w:r>
        <w:rPr>
          <w:spacing w:val="-11"/>
        </w:rPr>
        <w:t> </w:t>
      </w:r>
      <w:r>
        <w:rPr/>
        <w:t>протащил</w:t>
      </w:r>
      <w:r>
        <w:rPr>
          <w:spacing w:val="-11"/>
        </w:rPr>
        <w:t> </w:t>
      </w:r>
      <w:r>
        <w:rPr/>
        <w:t>его еще метров 100, после чего едва не рухнул в снег. Пришлось сделать привал. Я наломал еловых ветвей, и мы расположились передохнуть. Двигаться таким способом дальше не представлялось возможным. И вдруг меня осенило: надо сделать волокушу! Выхватил из ножен армейский нож, срезал несколько крупных еловых веток, крепко связал их поясом от противогаза, а вместо буксира приспособил зацеп из тонкой березы. Матрос лег спиной на волокушу и руками придерживал ветви, чтобы они не расходились. Тянуть такую</w:t>
      </w:r>
      <w:r>
        <w:rPr>
          <w:spacing w:val="-6"/>
        </w:rPr>
        <w:t> </w:t>
      </w:r>
      <w:r>
        <w:rPr/>
        <w:t>поклажу</w:t>
      </w:r>
      <w:r>
        <w:rPr>
          <w:spacing w:val="-8"/>
        </w:rPr>
        <w:t> </w:t>
      </w:r>
      <w:r>
        <w:rPr/>
        <w:t>оказалось</w:t>
      </w:r>
      <w:r>
        <w:rPr>
          <w:spacing w:val="-5"/>
        </w:rPr>
        <w:t> </w:t>
      </w:r>
      <w:r>
        <w:rPr/>
        <w:t>намного</w:t>
      </w:r>
      <w:r>
        <w:rPr>
          <w:spacing w:val="-4"/>
        </w:rPr>
        <w:t> </w:t>
      </w:r>
      <w:r>
        <w:rPr/>
        <w:t>легче,</w:t>
      </w:r>
      <w:r>
        <w:rPr>
          <w:spacing w:val="-5"/>
        </w:rPr>
        <w:t> </w:t>
      </w:r>
      <w:r>
        <w:rPr/>
        <w:t>чем</w:t>
      </w:r>
      <w:r>
        <w:rPr>
          <w:spacing w:val="-5"/>
        </w:rPr>
        <w:t> </w:t>
      </w:r>
      <w:r>
        <w:rPr/>
        <w:t>нести</w:t>
      </w:r>
      <w:r>
        <w:rPr>
          <w:spacing w:val="-7"/>
        </w:rPr>
        <w:t> </w:t>
      </w:r>
      <w:r>
        <w:rPr/>
        <w:t>братка</w:t>
      </w:r>
      <w:r>
        <w:rPr>
          <w:spacing w:val="-4"/>
        </w:rPr>
        <w:t> </w:t>
      </w:r>
      <w:r>
        <w:rPr/>
        <w:t>на</w:t>
      </w:r>
      <w:r>
        <w:rPr>
          <w:spacing w:val="-5"/>
        </w:rPr>
        <w:t> </w:t>
      </w:r>
      <w:r>
        <w:rPr/>
        <w:t>спине,</w:t>
      </w:r>
      <w:r>
        <w:rPr>
          <w:spacing w:val="-4"/>
        </w:rPr>
        <w:t> </w:t>
      </w:r>
      <w:r>
        <w:rPr/>
        <w:t>и</w:t>
      </w:r>
      <w:r>
        <w:rPr>
          <w:spacing w:val="-7"/>
        </w:rPr>
        <w:t> </w:t>
      </w:r>
      <w:r>
        <w:rPr/>
        <w:t>мы</w:t>
      </w:r>
      <w:r>
        <w:rPr>
          <w:spacing w:val="-4"/>
        </w:rPr>
        <w:t> </w:t>
      </w:r>
      <w:r>
        <w:rPr/>
        <w:t>без отдыха продвинулись сразу километра на полтора. На отдыхе вдруг услышали</w:t>
      </w:r>
      <w:r>
        <w:rPr>
          <w:spacing w:val="-7"/>
        </w:rPr>
        <w:t> </w:t>
      </w:r>
      <w:r>
        <w:rPr/>
        <w:t>впереди</w:t>
      </w:r>
      <w:r>
        <w:rPr>
          <w:spacing w:val="-7"/>
        </w:rPr>
        <w:t> </w:t>
      </w:r>
      <w:r>
        <w:rPr/>
        <w:t>какое-то</w:t>
      </w:r>
      <w:r>
        <w:rPr>
          <w:spacing w:val="-3"/>
        </w:rPr>
        <w:t> </w:t>
      </w:r>
      <w:r>
        <w:rPr/>
        <w:t>движение.</w:t>
      </w:r>
      <w:r>
        <w:rPr>
          <w:spacing w:val="-5"/>
        </w:rPr>
        <w:t> </w:t>
      </w:r>
      <w:r>
        <w:rPr/>
        <w:t>Я</w:t>
      </w:r>
      <w:r>
        <w:rPr>
          <w:spacing w:val="-6"/>
        </w:rPr>
        <w:t> </w:t>
      </w:r>
      <w:r>
        <w:rPr/>
        <w:t>быстро</w:t>
      </w:r>
      <w:r>
        <w:rPr>
          <w:spacing w:val="-2"/>
        </w:rPr>
        <w:t> </w:t>
      </w:r>
      <w:r>
        <w:rPr/>
        <w:t>уволок</w:t>
      </w:r>
      <w:r>
        <w:rPr>
          <w:spacing w:val="-4"/>
        </w:rPr>
        <w:t> </w:t>
      </w:r>
      <w:r>
        <w:rPr/>
        <w:t>матроса</w:t>
      </w:r>
      <w:r>
        <w:rPr>
          <w:spacing w:val="-5"/>
        </w:rPr>
        <w:t> </w:t>
      </w:r>
      <w:r>
        <w:rPr/>
        <w:t>в</w:t>
      </w:r>
      <w:r>
        <w:rPr>
          <w:spacing w:val="-6"/>
        </w:rPr>
        <w:t> </w:t>
      </w:r>
      <w:r>
        <w:rPr/>
        <w:t>гущу</w:t>
      </w:r>
      <w:r>
        <w:rPr>
          <w:spacing w:val="-7"/>
        </w:rPr>
        <w:t> </w:t>
      </w:r>
      <w:r>
        <w:rPr/>
        <w:t>леса, но это оказались наши разведчики, посланные узнать, где противник и не осталось ли наших после отступления. Я сообщил им необходимую информацию, и они разделились: двое пошли-таки вперед, а двое уложили матроса вместе с моей волокушей на плащпалат- ку и потащили к своим. Я привел</w:t>
      </w:r>
      <w:r>
        <w:rPr>
          <w:spacing w:val="-6"/>
        </w:rPr>
        <w:t> </w:t>
      </w:r>
      <w:r>
        <w:rPr/>
        <w:t>в</w:t>
      </w:r>
      <w:r>
        <w:rPr>
          <w:spacing w:val="-6"/>
        </w:rPr>
        <w:t> </w:t>
      </w:r>
      <w:r>
        <w:rPr/>
        <w:t>относительный</w:t>
      </w:r>
      <w:r>
        <w:rPr>
          <w:spacing w:val="-3"/>
        </w:rPr>
        <w:t> </w:t>
      </w:r>
      <w:r>
        <w:rPr/>
        <w:t>порядок</w:t>
      </w:r>
      <w:r>
        <w:rPr>
          <w:spacing w:val="-6"/>
        </w:rPr>
        <w:t> </w:t>
      </w:r>
      <w:r>
        <w:rPr/>
        <w:t>бахилы</w:t>
      </w:r>
      <w:r>
        <w:rPr>
          <w:spacing w:val="-5"/>
        </w:rPr>
        <w:t> </w:t>
      </w:r>
      <w:r>
        <w:rPr/>
        <w:t>и</w:t>
      </w:r>
      <w:r>
        <w:rPr>
          <w:spacing w:val="-6"/>
        </w:rPr>
        <w:t> </w:t>
      </w:r>
      <w:r>
        <w:rPr/>
        <w:t>двинулся</w:t>
      </w:r>
      <w:r>
        <w:rPr>
          <w:spacing w:val="-5"/>
        </w:rPr>
        <w:t> </w:t>
      </w:r>
      <w:r>
        <w:rPr/>
        <w:t>в</w:t>
      </w:r>
      <w:r>
        <w:rPr>
          <w:spacing w:val="-5"/>
        </w:rPr>
        <w:t> </w:t>
      </w:r>
      <w:r>
        <w:rPr/>
        <w:t>одиночестве</w:t>
      </w:r>
      <w:r>
        <w:rPr>
          <w:spacing w:val="-5"/>
        </w:rPr>
        <w:t> </w:t>
      </w:r>
      <w:r>
        <w:rPr/>
        <w:t>далее.</w:t>
      </w:r>
      <w:r>
        <w:rPr>
          <w:spacing w:val="-5"/>
        </w:rPr>
        <w:t> </w:t>
      </w:r>
      <w:r>
        <w:rPr/>
        <w:t>До расположения батальона предстояло пройти еще километров пять. Где-то к полуночи потеплело, появился туман.Весна начинала брать свое, ведь была уже середина апреля. Двигаться по размякающему снегу становилось все тяжелее. Левый бахил уже «дышал на ладан», и его все время приходилось перевязывать. Выручило меня внезапно встретившееся на пути бревенчатое сооружение, которое я уже наблюдал по дороге на боевую позицию, но о котором совсем забыл. В нем базировалось наше боевое охранение. Домик был пуст, но там была печурка, оказавшаяся еще теплой. Под золой тлели угли, и мне не составило труда развести огонь, чтобы согреться и высушить свое тряпье. Перед рассветом я ненадолго вздремнул. Разбудили токующие тетерева.</w:t>
      </w:r>
      <w:r>
        <w:rPr>
          <w:spacing w:val="-8"/>
        </w:rPr>
        <w:t> </w:t>
      </w:r>
      <w:r>
        <w:rPr/>
        <w:t>Снаружи</w:t>
      </w:r>
      <w:r>
        <w:rPr>
          <w:spacing w:val="-9"/>
        </w:rPr>
        <w:t> </w:t>
      </w:r>
      <w:r>
        <w:rPr/>
        <w:t>была</w:t>
      </w:r>
      <w:r>
        <w:rPr>
          <w:spacing w:val="-7"/>
        </w:rPr>
        <w:t> </w:t>
      </w:r>
      <w:r>
        <w:rPr/>
        <w:t>оттепель,</w:t>
      </w:r>
      <w:r>
        <w:rPr>
          <w:spacing w:val="-7"/>
        </w:rPr>
        <w:t> </w:t>
      </w:r>
      <w:r>
        <w:rPr/>
        <w:t>мокрый</w:t>
      </w:r>
      <w:r>
        <w:rPr>
          <w:spacing w:val="-8"/>
        </w:rPr>
        <w:t> </w:t>
      </w:r>
      <w:r>
        <w:rPr/>
        <w:t>снег</w:t>
      </w:r>
      <w:r>
        <w:rPr>
          <w:spacing w:val="-8"/>
        </w:rPr>
        <w:t> </w:t>
      </w:r>
      <w:r>
        <w:rPr/>
        <w:t>и</w:t>
      </w:r>
      <w:r>
        <w:rPr>
          <w:spacing w:val="-9"/>
        </w:rPr>
        <w:t> </w:t>
      </w:r>
      <w:r>
        <w:rPr/>
        <w:t>капли</w:t>
      </w:r>
      <w:r>
        <w:rPr>
          <w:spacing w:val="-9"/>
        </w:rPr>
        <w:t> </w:t>
      </w:r>
      <w:r>
        <w:rPr/>
        <w:t>с</w:t>
      </w:r>
      <w:r>
        <w:rPr>
          <w:spacing w:val="-7"/>
        </w:rPr>
        <w:t> </w:t>
      </w:r>
      <w:r>
        <w:rPr/>
        <w:t>ветвей.</w:t>
      </w:r>
      <w:r>
        <w:rPr>
          <w:spacing w:val="-7"/>
        </w:rPr>
        <w:t> </w:t>
      </w:r>
      <w:r>
        <w:rPr/>
        <w:t>Дальнейшее использование бахил в таких метеоусловиях исключалось, и я задумался, а что же дальше?</w:t>
      </w:r>
    </w:p>
    <w:p>
      <w:pPr>
        <w:spacing w:after="0" w:line="271" w:lineRule="auto"/>
        <w:jc w:val="both"/>
        <w:sectPr>
          <w:headerReference w:type="default" r:id="rId985"/>
          <w:headerReference w:type="even" r:id="rId986"/>
          <w:pgSz w:w="8400" w:h="11900"/>
          <w:pgMar w:header="540" w:footer="749" w:top="760" w:bottom="940" w:left="0" w:right="0"/>
        </w:sectPr>
      </w:pPr>
    </w:p>
    <w:p>
      <w:pPr>
        <w:pStyle w:val="BodyText"/>
      </w:pPr>
    </w:p>
    <w:p>
      <w:pPr>
        <w:pStyle w:val="BodyText"/>
        <w:spacing w:before="6"/>
        <w:rPr>
          <w:sz w:val="22"/>
        </w:rPr>
      </w:pPr>
    </w:p>
    <w:p>
      <w:pPr>
        <w:pStyle w:val="BodyText"/>
        <w:spacing w:line="276" w:lineRule="auto" w:before="91"/>
        <w:ind w:left="943" w:right="846" w:firstLine="280"/>
        <w:jc w:val="both"/>
      </w:pPr>
      <w:r>
        <w:rPr/>
        <w:t>В детстве мы с братом устраивали соревнования: кто пробежит наи- большее расстояние босиком по снегу. Рекордный результат составлял 200 метров с последующей ангиной. Таким образом, опыт подсказывал, что идти босиком - не выход. Но выход все-таки нашелся. В углу домика валялись пустые оцинкованные коробки из-под патронов, оказавшиеся мне как раз впору, и через некоторое время я с ногами в портянках, погруженными в цинки и привязанными к ним обмотками, вышел на «финишную прямую». Надо сказать, мое движение сопровождалось такими звуками, что позавидовал</w:t>
      </w:r>
      <w:r>
        <w:rPr>
          <w:spacing w:val="-11"/>
        </w:rPr>
        <w:t> </w:t>
      </w:r>
      <w:r>
        <w:rPr/>
        <w:t>бы</w:t>
      </w:r>
      <w:r>
        <w:rPr>
          <w:spacing w:val="-10"/>
        </w:rPr>
        <w:t> </w:t>
      </w:r>
      <w:r>
        <w:rPr/>
        <w:t>даже</w:t>
      </w:r>
      <w:r>
        <w:rPr>
          <w:spacing w:val="-10"/>
        </w:rPr>
        <w:t> </w:t>
      </w:r>
      <w:r>
        <w:rPr/>
        <w:t>Шостакович.</w:t>
      </w:r>
      <w:r>
        <w:rPr>
          <w:spacing w:val="-10"/>
        </w:rPr>
        <w:t> </w:t>
      </w:r>
      <w:r>
        <w:rPr/>
        <w:t>Разносились</w:t>
      </w:r>
      <w:r>
        <w:rPr>
          <w:spacing w:val="-9"/>
        </w:rPr>
        <w:t> </w:t>
      </w:r>
      <w:r>
        <w:rPr/>
        <w:t>эти</w:t>
      </w:r>
      <w:r>
        <w:rPr>
          <w:spacing w:val="-11"/>
        </w:rPr>
        <w:t> </w:t>
      </w:r>
      <w:r>
        <w:rPr/>
        <w:t>звуки</w:t>
      </w:r>
      <w:r>
        <w:rPr>
          <w:spacing w:val="-11"/>
        </w:rPr>
        <w:t> </w:t>
      </w:r>
      <w:r>
        <w:rPr/>
        <w:t>во</w:t>
      </w:r>
      <w:r>
        <w:rPr>
          <w:spacing w:val="-10"/>
        </w:rPr>
        <w:t> </w:t>
      </w:r>
      <w:r>
        <w:rPr/>
        <w:t>все</w:t>
      </w:r>
      <w:r>
        <w:rPr>
          <w:spacing w:val="-10"/>
        </w:rPr>
        <w:t> </w:t>
      </w:r>
      <w:r>
        <w:rPr/>
        <w:t>стороны</w:t>
      </w:r>
      <w:r>
        <w:rPr>
          <w:spacing w:val="-9"/>
        </w:rPr>
        <w:t> </w:t>
      </w:r>
      <w:r>
        <w:rPr/>
        <w:t>и</w:t>
      </w:r>
      <w:r>
        <w:rPr>
          <w:spacing w:val="-11"/>
        </w:rPr>
        <w:t> </w:t>
      </w:r>
      <w:r>
        <w:rPr/>
        <w:t>на большие расстояния. Услышала их и группа наших воинов, возглавляемая начальником Особого отдела бригады. Решив, что им навстречу движется самоходка или танкетка противника, воины укрылись в лесу, откуда и наблюдали мое прибытие в расположение</w:t>
      </w:r>
      <w:r>
        <w:rPr>
          <w:spacing w:val="-2"/>
        </w:rPr>
        <w:t> </w:t>
      </w:r>
      <w:r>
        <w:rPr/>
        <w:t>бригады.</w:t>
      </w:r>
    </w:p>
    <w:p>
      <w:pPr>
        <w:pStyle w:val="BodyText"/>
        <w:spacing w:line="276" w:lineRule="auto"/>
        <w:ind w:left="943" w:right="845" w:firstLine="280"/>
        <w:jc w:val="both"/>
      </w:pPr>
      <w:r>
        <w:rPr/>
        <w:t>Так</w:t>
      </w:r>
      <w:r>
        <w:rPr>
          <w:spacing w:val="-11"/>
        </w:rPr>
        <w:t> </w:t>
      </w:r>
      <w:r>
        <w:rPr/>
        <w:t>и</w:t>
      </w:r>
      <w:r>
        <w:rPr>
          <w:spacing w:val="-11"/>
        </w:rPr>
        <w:t> </w:t>
      </w:r>
      <w:r>
        <w:rPr/>
        <w:t>закончилось</w:t>
      </w:r>
      <w:r>
        <w:rPr>
          <w:spacing w:val="-10"/>
        </w:rPr>
        <w:t> </w:t>
      </w:r>
      <w:r>
        <w:rPr/>
        <w:t>мое</w:t>
      </w:r>
      <w:r>
        <w:rPr>
          <w:spacing w:val="-10"/>
        </w:rPr>
        <w:t> </w:t>
      </w:r>
      <w:r>
        <w:rPr/>
        <w:t>не</w:t>
      </w:r>
      <w:r>
        <w:rPr>
          <w:spacing w:val="-10"/>
        </w:rPr>
        <w:t> </w:t>
      </w:r>
      <w:r>
        <w:rPr/>
        <w:t>совсем</w:t>
      </w:r>
      <w:r>
        <w:rPr>
          <w:spacing w:val="-8"/>
        </w:rPr>
        <w:t> </w:t>
      </w:r>
      <w:r>
        <w:rPr/>
        <w:t>боевое</w:t>
      </w:r>
      <w:r>
        <w:rPr>
          <w:spacing w:val="-10"/>
        </w:rPr>
        <w:t> </w:t>
      </w:r>
      <w:r>
        <w:rPr/>
        <w:t>крещение.</w:t>
      </w:r>
      <w:r>
        <w:rPr>
          <w:spacing w:val="-9"/>
        </w:rPr>
        <w:t> </w:t>
      </w:r>
      <w:r>
        <w:rPr/>
        <w:t>Израсходовав</w:t>
      </w:r>
      <w:r>
        <w:rPr>
          <w:spacing w:val="-11"/>
        </w:rPr>
        <w:t> </w:t>
      </w:r>
      <w:r>
        <w:rPr/>
        <w:t>1</w:t>
      </w:r>
      <w:r>
        <w:rPr>
          <w:spacing w:val="-9"/>
        </w:rPr>
        <w:t> </w:t>
      </w:r>
      <w:r>
        <w:rPr/>
        <w:t>патрон на глухаря, поводив мушкой карабина по фигуре рыжего финна, чтобы проверить, не дрожит ли рука, а, главное, удачно выбрав место для лунки, чтобы</w:t>
      </w:r>
      <w:r>
        <w:rPr>
          <w:spacing w:val="-10"/>
        </w:rPr>
        <w:t> </w:t>
      </w:r>
      <w:r>
        <w:rPr/>
        <w:t>не</w:t>
      </w:r>
      <w:r>
        <w:rPr>
          <w:spacing w:val="-9"/>
        </w:rPr>
        <w:t> </w:t>
      </w:r>
      <w:r>
        <w:rPr/>
        <w:t>быть</w:t>
      </w:r>
      <w:r>
        <w:rPr>
          <w:spacing w:val="-10"/>
        </w:rPr>
        <w:t> </w:t>
      </w:r>
      <w:r>
        <w:rPr/>
        <w:t>разорванным</w:t>
      </w:r>
      <w:r>
        <w:rPr>
          <w:spacing w:val="-5"/>
        </w:rPr>
        <w:t> </w:t>
      </w:r>
      <w:r>
        <w:rPr/>
        <w:t>на</w:t>
      </w:r>
      <w:r>
        <w:rPr>
          <w:spacing w:val="-10"/>
        </w:rPr>
        <w:t> </w:t>
      </w:r>
      <w:r>
        <w:rPr/>
        <w:t>части</w:t>
      </w:r>
      <w:r>
        <w:rPr>
          <w:spacing w:val="-8"/>
        </w:rPr>
        <w:t> </w:t>
      </w:r>
      <w:r>
        <w:rPr/>
        <w:t>вражеской</w:t>
      </w:r>
      <w:r>
        <w:rPr>
          <w:spacing w:val="-11"/>
        </w:rPr>
        <w:t> </w:t>
      </w:r>
      <w:r>
        <w:rPr/>
        <w:t>миной,</w:t>
      </w:r>
      <w:r>
        <w:rPr>
          <w:spacing w:val="-9"/>
        </w:rPr>
        <w:t> </w:t>
      </w:r>
      <w:r>
        <w:rPr/>
        <w:t>я</w:t>
      </w:r>
      <w:r>
        <w:rPr>
          <w:spacing w:val="-8"/>
        </w:rPr>
        <w:t> </w:t>
      </w:r>
      <w:r>
        <w:rPr/>
        <w:t>решил</w:t>
      </w:r>
      <w:r>
        <w:rPr>
          <w:spacing w:val="-11"/>
        </w:rPr>
        <w:t> </w:t>
      </w:r>
      <w:r>
        <w:rPr/>
        <w:t>в</w:t>
      </w:r>
      <w:r>
        <w:rPr>
          <w:spacing w:val="-10"/>
        </w:rPr>
        <w:t> </w:t>
      </w:r>
      <w:r>
        <w:rPr/>
        <w:t>результате: воевать</w:t>
      </w:r>
      <w:r>
        <w:rPr>
          <w:spacing w:val="-1"/>
        </w:rPr>
        <w:t> </w:t>
      </w:r>
      <w:r>
        <w:rPr/>
        <w:t>могу.</w:t>
      </w:r>
    </w:p>
    <w:p>
      <w:pPr>
        <w:pStyle w:val="BodyText"/>
        <w:spacing w:line="276" w:lineRule="auto"/>
        <w:ind w:left="943" w:right="846" w:firstLine="280"/>
        <w:jc w:val="both"/>
      </w:pPr>
      <w:r>
        <w:rPr/>
        <w:t>А в Особом отделе мне было сказано следующее: для эвакуации раненых существуют санитары. Строевым бойцам делать это не рекомендуется.</w:t>
      </w:r>
      <w:r>
        <w:rPr>
          <w:spacing w:val="-35"/>
        </w:rPr>
        <w:t> </w:t>
      </w:r>
      <w:r>
        <w:rPr/>
        <w:t>Более того, среди раненых случаются самострелы, а выручают их иногда те, кто хочет покинуть поле боя. Мне, конечно, и в голову не могло прийти такое, когда</w:t>
      </w:r>
      <w:r>
        <w:rPr>
          <w:spacing w:val="-12"/>
        </w:rPr>
        <w:t> </w:t>
      </w:r>
      <w:r>
        <w:rPr/>
        <w:t>я</w:t>
      </w:r>
      <w:r>
        <w:rPr>
          <w:spacing w:val="-13"/>
        </w:rPr>
        <w:t> </w:t>
      </w:r>
      <w:r>
        <w:rPr/>
        <w:t>тащил</w:t>
      </w:r>
      <w:r>
        <w:rPr>
          <w:spacing w:val="-13"/>
        </w:rPr>
        <w:t> </w:t>
      </w:r>
      <w:r>
        <w:rPr/>
        <w:t>раненого</w:t>
      </w:r>
      <w:r>
        <w:rPr>
          <w:spacing w:val="-12"/>
        </w:rPr>
        <w:t> </w:t>
      </w:r>
      <w:r>
        <w:rPr/>
        <w:t>на</w:t>
      </w:r>
      <w:r>
        <w:rPr>
          <w:spacing w:val="-11"/>
        </w:rPr>
        <w:t> </w:t>
      </w:r>
      <w:r>
        <w:rPr/>
        <w:t>своей</w:t>
      </w:r>
      <w:r>
        <w:rPr>
          <w:spacing w:val="-13"/>
        </w:rPr>
        <w:t> </w:t>
      </w:r>
      <w:r>
        <w:rPr/>
        <w:t>спине,</w:t>
      </w:r>
      <w:r>
        <w:rPr>
          <w:spacing w:val="-11"/>
        </w:rPr>
        <w:t> </w:t>
      </w:r>
      <w:r>
        <w:rPr/>
        <w:t>покидая</w:t>
      </w:r>
      <w:r>
        <w:rPr>
          <w:spacing w:val="-13"/>
        </w:rPr>
        <w:t> </w:t>
      </w:r>
      <w:r>
        <w:rPr/>
        <w:t>поле</w:t>
      </w:r>
      <w:r>
        <w:rPr>
          <w:spacing w:val="-9"/>
        </w:rPr>
        <w:t> </w:t>
      </w:r>
      <w:r>
        <w:rPr/>
        <w:t>боя,</w:t>
      </w:r>
      <w:r>
        <w:rPr>
          <w:spacing w:val="-10"/>
        </w:rPr>
        <w:t> </w:t>
      </w:r>
      <w:r>
        <w:rPr/>
        <w:t>когда</w:t>
      </w:r>
      <w:r>
        <w:rPr>
          <w:spacing w:val="-12"/>
        </w:rPr>
        <w:t> </w:t>
      </w:r>
      <w:r>
        <w:rPr/>
        <w:t>на</w:t>
      </w:r>
      <w:r>
        <w:rPr>
          <w:spacing w:val="-9"/>
        </w:rPr>
        <w:t> </w:t>
      </w:r>
      <w:r>
        <w:rPr/>
        <w:t>нем</w:t>
      </w:r>
      <w:r>
        <w:rPr>
          <w:spacing w:val="-9"/>
        </w:rPr>
        <w:t> </w:t>
      </w:r>
      <w:r>
        <w:rPr/>
        <w:t>уже</w:t>
      </w:r>
      <w:r>
        <w:rPr>
          <w:spacing w:val="-10"/>
        </w:rPr>
        <w:t> </w:t>
      </w:r>
      <w:r>
        <w:rPr/>
        <w:t>не было ни своих, ни чужих. Но и отповедь особистов я отнес к урокам боевого крещения. Кстати, именно они решили, наконец, мою проблему, подарив хорошие кирзовые сапоги, которые пришлись мне впору. Мое «хождение по мукам» оценил комбриг Верховский, который вызвал меня и предложил должность</w:t>
      </w:r>
      <w:r>
        <w:rPr>
          <w:spacing w:val="-13"/>
        </w:rPr>
        <w:t> </w:t>
      </w:r>
      <w:r>
        <w:rPr/>
        <w:t>командира</w:t>
      </w:r>
      <w:r>
        <w:rPr>
          <w:spacing w:val="-12"/>
        </w:rPr>
        <w:t> </w:t>
      </w:r>
      <w:r>
        <w:rPr/>
        <w:t>батальона,</w:t>
      </w:r>
      <w:r>
        <w:rPr>
          <w:spacing w:val="-12"/>
        </w:rPr>
        <w:t> </w:t>
      </w:r>
      <w:r>
        <w:rPr/>
        <w:t>пообещав</w:t>
      </w:r>
      <w:r>
        <w:rPr>
          <w:spacing w:val="-12"/>
        </w:rPr>
        <w:t> </w:t>
      </w:r>
      <w:r>
        <w:rPr/>
        <w:t>и</w:t>
      </w:r>
      <w:r>
        <w:rPr>
          <w:spacing w:val="-14"/>
        </w:rPr>
        <w:t> </w:t>
      </w:r>
      <w:r>
        <w:rPr/>
        <w:t>звание</w:t>
      </w:r>
      <w:r>
        <w:rPr>
          <w:spacing w:val="-11"/>
        </w:rPr>
        <w:t> </w:t>
      </w:r>
      <w:r>
        <w:rPr/>
        <w:t>старшего</w:t>
      </w:r>
      <w:r>
        <w:rPr>
          <w:spacing w:val="-11"/>
        </w:rPr>
        <w:t> </w:t>
      </w:r>
      <w:r>
        <w:rPr/>
        <w:t>лейтенанта.</w:t>
      </w:r>
      <w:r>
        <w:rPr>
          <w:spacing w:val="-12"/>
        </w:rPr>
        <w:t> </w:t>
      </w:r>
      <w:r>
        <w:rPr/>
        <w:t>Он явно переоценивал мои командирские способности, которых я в себе не ощущал. Не было у меня и боевого опыта. Кроме того, мне пришлось бы по приказам вышестоящих командиров посылать людей на верную смерть. К сожалению, в нашей армии многие командиры не считались с потерями, не слишком заботились о должной материаль-</w:t>
      </w:r>
    </w:p>
    <w:p>
      <w:pPr>
        <w:spacing w:after="0" w:line="276" w:lineRule="auto"/>
        <w:jc w:val="both"/>
        <w:sectPr>
          <w:footerReference w:type="even" r:id="rId987"/>
          <w:footerReference w:type="default" r:id="rId988"/>
          <w:pgSz w:w="8400" w:h="11900"/>
          <w:pgMar w:footer="749" w:header="607" w:top="820" w:bottom="940" w:left="0" w:right="0"/>
        </w:sectPr>
      </w:pPr>
    </w:p>
    <w:p>
      <w:pPr>
        <w:pStyle w:val="BodyText"/>
      </w:pPr>
    </w:p>
    <w:p>
      <w:pPr>
        <w:pStyle w:val="BodyText"/>
      </w:pPr>
    </w:p>
    <w:p>
      <w:pPr>
        <w:pStyle w:val="BodyText"/>
        <w:spacing w:before="10"/>
        <w:rPr>
          <w:sz w:val="15"/>
        </w:rPr>
      </w:pPr>
    </w:p>
    <w:p>
      <w:pPr>
        <w:pStyle w:val="BodyText"/>
        <w:spacing w:line="276" w:lineRule="auto" w:before="91"/>
        <w:ind w:left="1190" w:right="604"/>
        <w:jc w:val="both"/>
      </w:pPr>
      <w:r>
        <w:rPr/>
        <w:t>но-технической, тактической подготовке операций, а военная хитрость и расчетливость подчас расценивались как трусость. Увы, мы частенько брали не</w:t>
      </w:r>
      <w:r>
        <w:rPr>
          <w:spacing w:val="-4"/>
        </w:rPr>
        <w:t> </w:t>
      </w:r>
      <w:r>
        <w:rPr/>
        <w:t>умением,</w:t>
      </w:r>
      <w:r>
        <w:rPr>
          <w:spacing w:val="-6"/>
        </w:rPr>
        <w:t> </w:t>
      </w:r>
      <w:r>
        <w:rPr/>
        <w:t>а</w:t>
      </w:r>
      <w:r>
        <w:rPr>
          <w:spacing w:val="-6"/>
        </w:rPr>
        <w:t> </w:t>
      </w:r>
      <w:r>
        <w:rPr/>
        <w:t>числом.</w:t>
      </w:r>
      <w:r>
        <w:rPr>
          <w:spacing w:val="-6"/>
        </w:rPr>
        <w:t> </w:t>
      </w:r>
      <w:r>
        <w:rPr/>
        <w:t>Примерно</w:t>
      </w:r>
      <w:r>
        <w:rPr>
          <w:spacing w:val="-6"/>
        </w:rPr>
        <w:t> </w:t>
      </w:r>
      <w:r>
        <w:rPr/>
        <w:t>так</w:t>
      </w:r>
      <w:r>
        <w:rPr>
          <w:spacing w:val="-7"/>
        </w:rPr>
        <w:t> </w:t>
      </w:r>
      <w:r>
        <w:rPr/>
        <w:t>я</w:t>
      </w:r>
      <w:r>
        <w:rPr>
          <w:spacing w:val="-7"/>
        </w:rPr>
        <w:t> </w:t>
      </w:r>
      <w:r>
        <w:rPr/>
        <w:t>и</w:t>
      </w:r>
      <w:r>
        <w:rPr>
          <w:spacing w:val="-7"/>
        </w:rPr>
        <w:t> </w:t>
      </w:r>
      <w:r>
        <w:rPr/>
        <w:t>объяснил</w:t>
      </w:r>
      <w:r>
        <w:rPr>
          <w:spacing w:val="-8"/>
        </w:rPr>
        <w:t> </w:t>
      </w:r>
      <w:r>
        <w:rPr/>
        <w:t>комбригу</w:t>
      </w:r>
      <w:r>
        <w:rPr>
          <w:spacing w:val="-10"/>
        </w:rPr>
        <w:t> </w:t>
      </w:r>
      <w:r>
        <w:rPr/>
        <w:t>свой</w:t>
      </w:r>
      <w:r>
        <w:rPr>
          <w:spacing w:val="-8"/>
        </w:rPr>
        <w:t> </w:t>
      </w:r>
      <w:r>
        <w:rPr/>
        <w:t>отказ</w:t>
      </w:r>
      <w:r>
        <w:rPr>
          <w:spacing w:val="-6"/>
        </w:rPr>
        <w:t> </w:t>
      </w:r>
      <w:r>
        <w:rPr/>
        <w:t>от</w:t>
      </w:r>
      <w:r>
        <w:rPr>
          <w:spacing w:val="-7"/>
        </w:rPr>
        <w:t> </w:t>
      </w:r>
      <w:r>
        <w:rPr/>
        <w:t>его предложения. Он меня понял, не стал настаивать и предложил другое - сменить пехоту на артиллерию.</w:t>
      </w:r>
    </w:p>
    <w:p>
      <w:pPr>
        <w:pStyle w:val="Heading3"/>
        <w:numPr>
          <w:ilvl w:val="0"/>
          <w:numId w:val="47"/>
        </w:numPr>
        <w:tabs>
          <w:tab w:pos="3232" w:val="left" w:leader="none"/>
        </w:tabs>
        <w:spacing w:line="240" w:lineRule="auto" w:before="159" w:after="0"/>
        <w:ind w:left="3231" w:right="0" w:hanging="241"/>
        <w:jc w:val="left"/>
        <w:rPr>
          <w:i/>
          <w:sz w:val="22"/>
        </w:rPr>
      </w:pPr>
      <w:r>
        <w:rPr>
          <w:i/>
          <w:spacing w:val="-5"/>
        </w:rPr>
        <w:t>ИЗ</w:t>
      </w:r>
      <w:r>
        <w:rPr>
          <w:i/>
          <w:spacing w:val="-21"/>
        </w:rPr>
        <w:t> </w:t>
      </w:r>
      <w:r>
        <w:rPr>
          <w:i/>
          <w:spacing w:val="-9"/>
        </w:rPr>
        <w:t>ПЕХОТЫ</w:t>
      </w:r>
      <w:r>
        <w:rPr>
          <w:i/>
          <w:spacing w:val="-20"/>
        </w:rPr>
        <w:t> </w:t>
      </w:r>
      <w:r>
        <w:rPr>
          <w:i/>
        </w:rPr>
        <w:t>В</w:t>
      </w:r>
      <w:r>
        <w:rPr>
          <w:i/>
          <w:spacing w:val="-20"/>
        </w:rPr>
        <w:t> </w:t>
      </w:r>
      <w:r>
        <w:rPr>
          <w:i/>
          <w:spacing w:val="-9"/>
        </w:rPr>
        <w:t>АРТИЛЛЕРИЮ</w:t>
      </w:r>
    </w:p>
    <w:p>
      <w:pPr>
        <w:pStyle w:val="BodyText"/>
        <w:spacing w:before="3"/>
        <w:rPr>
          <w:b/>
          <w:i/>
        </w:rPr>
      </w:pPr>
    </w:p>
    <w:p>
      <w:pPr>
        <w:pStyle w:val="BodyText"/>
        <w:spacing w:line="276" w:lineRule="auto"/>
        <w:ind w:left="1190" w:right="601" w:firstLine="280"/>
        <w:jc w:val="both"/>
      </w:pPr>
      <w:r>
        <w:rPr/>
        <w:t>От такого предложения грех было отказаться. Вскоре я был от- командирован на краткосрочные армейские курсы, где готовили командиров минометных подразделений. Курсы находились в тылу 7-ой Отдельной армии в деревне Надкопань. Через 1,5 месяца бывший главстаршина стал офицером-минометчиком и получил назначение в 3-ю морскую стрелковую бригаду на должность командира взвода 82-мм батальонных минометов. Половина войны была уже позади. Брат Андрей, воевавший в танковых войсках на Белорусском фронте, уже трижды горел в своем Т-34 и дважды был ранен. Отец же служил на том же фронте в тыловых частях.</w:t>
      </w:r>
    </w:p>
    <w:p>
      <w:pPr>
        <w:pStyle w:val="BodyText"/>
        <w:spacing w:line="276" w:lineRule="auto"/>
        <w:ind w:left="1190" w:right="604" w:firstLine="280"/>
        <w:jc w:val="both"/>
      </w:pPr>
      <w:r>
        <w:rPr/>
        <w:t>3-я МСБ занимала позиции на левом фланге Карельского фронта вдоль побережья Ладоги, нависая над правым флангом финских войск. Бригада обладала большим боевым опытом, в ней воевало много моряков с кораблей и бывших курсантов военно-морских вузов. Финны побаивались ее и редко тревожили</w:t>
      </w:r>
      <w:r>
        <w:rPr>
          <w:spacing w:val="-13"/>
        </w:rPr>
        <w:t> </w:t>
      </w:r>
      <w:r>
        <w:rPr/>
        <w:t>артналетами</w:t>
      </w:r>
      <w:r>
        <w:rPr>
          <w:spacing w:val="-12"/>
        </w:rPr>
        <w:t> </w:t>
      </w:r>
      <w:r>
        <w:rPr/>
        <w:t>и</w:t>
      </w:r>
      <w:r>
        <w:rPr>
          <w:spacing w:val="-13"/>
        </w:rPr>
        <w:t> </w:t>
      </w:r>
      <w:r>
        <w:rPr/>
        <w:t>засылкой</w:t>
      </w:r>
      <w:r>
        <w:rPr>
          <w:spacing w:val="-12"/>
        </w:rPr>
        <w:t> </w:t>
      </w:r>
      <w:r>
        <w:rPr/>
        <w:t>диверсантов.</w:t>
      </w:r>
      <w:r>
        <w:rPr>
          <w:spacing w:val="-11"/>
        </w:rPr>
        <w:t> </w:t>
      </w:r>
      <w:r>
        <w:rPr/>
        <w:t>В</w:t>
      </w:r>
      <w:r>
        <w:rPr>
          <w:spacing w:val="-11"/>
        </w:rPr>
        <w:t> </w:t>
      </w:r>
      <w:r>
        <w:rPr/>
        <w:t>моем</w:t>
      </w:r>
      <w:r>
        <w:rPr>
          <w:spacing w:val="-12"/>
        </w:rPr>
        <w:t> </w:t>
      </w:r>
      <w:r>
        <w:rPr/>
        <w:t>взводе</w:t>
      </w:r>
      <w:r>
        <w:rPr>
          <w:spacing w:val="-12"/>
        </w:rPr>
        <w:t> </w:t>
      </w:r>
      <w:r>
        <w:rPr/>
        <w:t>большинство составляли сибиряки, среди них были и люди старше 40 лет, почти все были охотники и «лесовики». Взвод состоял из 4-х минометных расчетов, подносчиков боеприпасов, санитара и связного, всего до 50 человек. А 69-я МСБ в это время была отведена в тыл и занималась строительством прифронтовых дорог (шла подготовка к масштабным наступательным операциям).</w:t>
      </w:r>
    </w:p>
    <w:p>
      <w:pPr>
        <w:pStyle w:val="BodyText"/>
        <w:spacing w:line="276" w:lineRule="auto"/>
        <w:ind w:left="1190" w:right="608" w:firstLine="280"/>
        <w:jc w:val="both"/>
      </w:pPr>
      <w:r>
        <w:rPr/>
        <w:t>Служба в 3-ей МСБ пришлась мне по душе, и я с благодарностью вспоминал комбрига Верховского, который, как опытный подводник, был к этому времени отозван на флот.</w:t>
      </w:r>
    </w:p>
    <w:p>
      <w:pPr>
        <w:spacing w:after="0" w:line="276" w:lineRule="auto"/>
        <w:jc w:val="both"/>
        <w:sectPr>
          <w:headerReference w:type="default" r:id="rId989"/>
          <w:headerReference w:type="even" r:id="rId990"/>
          <w:pgSz w:w="8400" w:h="11900"/>
          <w:pgMar w:header="533" w:footer="648" w:top="760" w:bottom="840" w:left="0" w:right="0"/>
        </w:sectPr>
      </w:pPr>
    </w:p>
    <w:p>
      <w:pPr>
        <w:pStyle w:val="BodyText"/>
      </w:pPr>
    </w:p>
    <w:p>
      <w:pPr>
        <w:pStyle w:val="BodyText"/>
        <w:spacing w:before="2"/>
        <w:rPr>
          <w:sz w:val="28"/>
        </w:rPr>
      </w:pPr>
    </w:p>
    <w:p>
      <w:pPr>
        <w:pStyle w:val="Heading3"/>
        <w:numPr>
          <w:ilvl w:val="0"/>
          <w:numId w:val="47"/>
        </w:numPr>
        <w:tabs>
          <w:tab w:pos="2478" w:val="left" w:leader="none"/>
        </w:tabs>
        <w:spacing w:line="240" w:lineRule="auto" w:before="72" w:after="0"/>
        <w:ind w:left="2477" w:right="0" w:hanging="260"/>
        <w:jc w:val="left"/>
        <w:rPr>
          <w:i/>
          <w:sz w:val="22"/>
        </w:rPr>
      </w:pPr>
      <w:r>
        <w:rPr>
          <w:i/>
        </w:rPr>
        <w:t>3-я МСБ: ВОЙНА, ПОЛИТИКА,</w:t>
      </w:r>
    </w:p>
    <w:p>
      <w:pPr>
        <w:spacing w:before="97"/>
        <w:ind w:left="3276" w:right="0" w:firstLine="0"/>
        <w:jc w:val="left"/>
        <w:rPr>
          <w:b/>
          <w:i/>
          <w:sz w:val="20"/>
        </w:rPr>
      </w:pPr>
      <w:r>
        <w:rPr>
          <w:b/>
          <w:i/>
          <w:sz w:val="20"/>
        </w:rPr>
        <w:t>ЛЮБОВЬ ВОЙНА В КАРЕЛИИ</w:t>
      </w:r>
    </w:p>
    <w:p>
      <w:pPr>
        <w:pStyle w:val="BodyText"/>
        <w:spacing w:before="2"/>
        <w:rPr>
          <w:b/>
          <w:i/>
          <w:sz w:val="24"/>
        </w:rPr>
      </w:pPr>
    </w:p>
    <w:p>
      <w:pPr>
        <w:pStyle w:val="BodyText"/>
        <w:spacing w:line="276" w:lineRule="auto" w:before="1"/>
        <w:ind w:left="958" w:right="837" w:firstLine="259"/>
        <w:jc w:val="both"/>
      </w:pPr>
      <w:r>
        <w:rPr/>
        <w:t>Война - это не непрерывная цепь кровопролитных сражений. На Карельском фронте такие сражения происходили в конце 1941 - начале 1942 годов. Затем фронт стабилизировался, и война приняла окопный характер с локальными боевыми действиями.</w:t>
      </w:r>
    </w:p>
    <w:p>
      <w:pPr>
        <w:pStyle w:val="BodyText"/>
        <w:spacing w:line="276" w:lineRule="auto"/>
        <w:ind w:left="958" w:right="839" w:firstLine="259"/>
        <w:jc w:val="both"/>
      </w:pPr>
      <w:r>
        <w:rPr/>
        <w:t>Основной задачей 7-ой Отдельной армии была оборона Ленинграда - недопущение соединения немецких и финских войск. Конкретной задачей 3-ей МСБ в этой обстановке было противодействие любым попыткам противника выйти к реке Свирь и высадить десант в наш тыл со стороны Ладожского</w:t>
      </w:r>
      <w:r>
        <w:rPr>
          <w:spacing w:val="-5"/>
        </w:rPr>
        <w:t> </w:t>
      </w:r>
      <w:r>
        <w:rPr/>
        <w:t>озера.</w:t>
      </w:r>
      <w:r>
        <w:rPr>
          <w:spacing w:val="-5"/>
        </w:rPr>
        <w:t> </w:t>
      </w:r>
      <w:r>
        <w:rPr/>
        <w:t>Исходя</w:t>
      </w:r>
      <w:r>
        <w:rPr>
          <w:spacing w:val="-5"/>
        </w:rPr>
        <w:t> </w:t>
      </w:r>
      <w:r>
        <w:rPr/>
        <w:t>из</w:t>
      </w:r>
      <w:r>
        <w:rPr>
          <w:spacing w:val="-5"/>
        </w:rPr>
        <w:t> </w:t>
      </w:r>
      <w:r>
        <w:rPr/>
        <w:t>этих</w:t>
      </w:r>
      <w:r>
        <w:rPr>
          <w:spacing w:val="-3"/>
        </w:rPr>
        <w:t> </w:t>
      </w:r>
      <w:r>
        <w:rPr/>
        <w:t>задач,</w:t>
      </w:r>
      <w:r>
        <w:rPr>
          <w:spacing w:val="-5"/>
        </w:rPr>
        <w:t> </w:t>
      </w:r>
      <w:r>
        <w:rPr/>
        <w:t>три</w:t>
      </w:r>
      <w:r>
        <w:rPr>
          <w:spacing w:val="-4"/>
        </w:rPr>
        <w:t> </w:t>
      </w:r>
      <w:r>
        <w:rPr/>
        <w:t>взвода</w:t>
      </w:r>
      <w:r>
        <w:rPr>
          <w:spacing w:val="-3"/>
        </w:rPr>
        <w:t> </w:t>
      </w:r>
      <w:r>
        <w:rPr/>
        <w:t>нашей</w:t>
      </w:r>
      <w:r>
        <w:rPr>
          <w:spacing w:val="-6"/>
        </w:rPr>
        <w:t> </w:t>
      </w:r>
      <w:r>
        <w:rPr/>
        <w:t>минометной</w:t>
      </w:r>
      <w:r>
        <w:rPr>
          <w:spacing w:val="-6"/>
        </w:rPr>
        <w:t> </w:t>
      </w:r>
      <w:r>
        <w:rPr/>
        <w:t>роты занимали позиции близ передовой, а четвертый дежурил в тылу бригады, в районе устья Свири, где располагалось на левом берегу реки селение Усть-Свирица. Каждый месяц дежурный взвод поочередно</w:t>
      </w:r>
      <w:r>
        <w:rPr>
          <w:spacing w:val="-9"/>
        </w:rPr>
        <w:t> </w:t>
      </w:r>
      <w:r>
        <w:rPr/>
        <w:t>менялся.</w:t>
      </w:r>
    </w:p>
    <w:p>
      <w:pPr>
        <w:pStyle w:val="BodyText"/>
        <w:spacing w:line="276" w:lineRule="auto"/>
        <w:ind w:left="958" w:right="841" w:firstLine="259"/>
        <w:jc w:val="both"/>
      </w:pPr>
      <w:r>
        <w:rPr/>
        <w:t>Летом 1943 года было замечено, что финны развернули активную деятельность по укреплению своей обороны: сооружали новые ДОТы, строили дополнительные заграждения, обновляли минные поля. Перед минометчиками была поставлена задача всячески мешать противнику в его действиях. И мы начали заниматься тем, что получило название»</w:t>
      </w:r>
    </w:p>
    <w:p>
      <w:pPr>
        <w:pStyle w:val="BodyText"/>
        <w:spacing w:line="276" w:lineRule="auto"/>
        <w:ind w:left="958" w:right="839"/>
        <w:jc w:val="both"/>
      </w:pPr>
      <w:r>
        <w:rPr/>
        <w:t>«минометной охоты»: засекали места, где противник что-то делает, выдвигали 1-2 минометных расчета и в удобный момент открывали огонь на поражение. После каждого сеанса «охоты» необходимо было оформить отчет, в котором указывалось, где, какие работы выполнял противник, и сколько уничтожено живой силы и повреждено техники. На каждого командира взвода был заведен лицевой счет, и к каждому приставлен наблюдатель из младших офицеров штаба, без подписи которого отчеты не рассматривались. Этих контролеров периодически меняли. Мне они сильно не досаждали, разве что пришлось завести специальную веревку, с помощью которой контролеров поднимали на деревья, служившие наблюдательными пунктами. За моим взводом по отчетам числилось уничтожение одного трактора</w:t>
      </w:r>
      <w:r>
        <w:rPr>
          <w:spacing w:val="-5"/>
        </w:rPr>
        <w:t> </w:t>
      </w:r>
      <w:r>
        <w:rPr/>
        <w:t>и</w:t>
      </w:r>
      <w:r>
        <w:rPr>
          <w:spacing w:val="-7"/>
        </w:rPr>
        <w:t> </w:t>
      </w:r>
      <w:r>
        <w:rPr/>
        <w:t>одной</w:t>
      </w:r>
      <w:r>
        <w:rPr>
          <w:spacing w:val="-4"/>
        </w:rPr>
        <w:t> </w:t>
      </w:r>
      <w:r>
        <w:rPr/>
        <w:t>лошади.</w:t>
      </w:r>
      <w:r>
        <w:rPr>
          <w:spacing w:val="-5"/>
        </w:rPr>
        <w:t> </w:t>
      </w:r>
      <w:r>
        <w:rPr/>
        <w:t>С</w:t>
      </w:r>
      <w:r>
        <w:rPr>
          <w:spacing w:val="-4"/>
        </w:rPr>
        <w:t> </w:t>
      </w:r>
      <w:r>
        <w:rPr/>
        <w:t>живой</w:t>
      </w:r>
      <w:r>
        <w:rPr>
          <w:spacing w:val="-6"/>
        </w:rPr>
        <w:t> </w:t>
      </w:r>
      <w:r>
        <w:rPr/>
        <w:t>силой</w:t>
      </w:r>
      <w:r>
        <w:rPr>
          <w:spacing w:val="-4"/>
        </w:rPr>
        <w:t> </w:t>
      </w:r>
      <w:r>
        <w:rPr/>
        <w:t>противника</w:t>
      </w:r>
      <w:r>
        <w:rPr>
          <w:spacing w:val="-3"/>
        </w:rPr>
        <w:t> </w:t>
      </w:r>
      <w:r>
        <w:rPr/>
        <w:t>было</w:t>
      </w:r>
      <w:r>
        <w:rPr>
          <w:spacing w:val="-4"/>
        </w:rPr>
        <w:t> </w:t>
      </w:r>
      <w:r>
        <w:rPr/>
        <w:t>хуже:</w:t>
      </w:r>
      <w:r>
        <w:rPr>
          <w:spacing w:val="-3"/>
        </w:rPr>
        <w:t> </w:t>
      </w:r>
      <w:r>
        <w:rPr/>
        <w:t>финны</w:t>
      </w:r>
      <w:r>
        <w:rPr>
          <w:spacing w:val="-3"/>
        </w:rPr>
        <w:t> </w:t>
      </w:r>
      <w:r>
        <w:rPr/>
        <w:t>при нашем налете падали на землю минут на 5, изображая убитых, а затем вскакивали и</w:t>
      </w:r>
      <w:r>
        <w:rPr>
          <w:spacing w:val="-1"/>
        </w:rPr>
        <w:t> </w:t>
      </w:r>
      <w:r>
        <w:rPr/>
        <w:t>раз-</w:t>
      </w:r>
    </w:p>
    <w:p>
      <w:pPr>
        <w:spacing w:after="0" w:line="276" w:lineRule="auto"/>
        <w:jc w:val="both"/>
        <w:sectPr>
          <w:footerReference w:type="default" r:id="rId991"/>
          <w:footerReference w:type="even" r:id="rId992"/>
          <w:pgSz w:w="8400" w:h="11900"/>
          <w:pgMar w:footer="795" w:header="533" w:top="740" w:bottom="980" w:left="0" w:right="0"/>
          <w:pgNumType w:start="493"/>
        </w:sectPr>
      </w:pPr>
    </w:p>
    <w:p>
      <w:pPr>
        <w:pStyle w:val="BodyText"/>
      </w:pPr>
    </w:p>
    <w:p>
      <w:pPr>
        <w:pStyle w:val="BodyText"/>
      </w:pPr>
    </w:p>
    <w:p>
      <w:pPr>
        <w:pStyle w:val="BodyText"/>
        <w:spacing w:before="7"/>
        <w:rPr>
          <w:sz w:val="15"/>
        </w:rPr>
      </w:pPr>
    </w:p>
    <w:p>
      <w:pPr>
        <w:pStyle w:val="BodyText"/>
        <w:spacing w:line="276" w:lineRule="auto" w:before="91"/>
        <w:ind w:left="1039" w:right="731"/>
        <w:jc w:val="both"/>
      </w:pPr>
      <w:r>
        <w:rPr/>
        <w:t>бегались в разные стороны. А однажды случился со мной следующий казус. Взобравшись на сосну, я управлял огнем 2-х минометов. Огонь велся как раз надо мной польскими минами калибра 81 мм. Несколько выстрелов прозвучало</w:t>
      </w:r>
      <w:r>
        <w:rPr>
          <w:spacing w:val="-9"/>
        </w:rPr>
        <w:t> </w:t>
      </w:r>
      <w:r>
        <w:rPr/>
        <w:t>нормально,</w:t>
      </w:r>
      <w:r>
        <w:rPr>
          <w:spacing w:val="-9"/>
        </w:rPr>
        <w:t> </w:t>
      </w:r>
      <w:r>
        <w:rPr/>
        <w:t>а</w:t>
      </w:r>
      <w:r>
        <w:rPr>
          <w:spacing w:val="-9"/>
        </w:rPr>
        <w:t> </w:t>
      </w:r>
      <w:r>
        <w:rPr/>
        <w:t>затем</w:t>
      </w:r>
      <w:r>
        <w:rPr>
          <w:spacing w:val="-9"/>
        </w:rPr>
        <w:t> </w:t>
      </w:r>
      <w:r>
        <w:rPr/>
        <w:t>вместо</w:t>
      </w:r>
      <w:r>
        <w:rPr>
          <w:spacing w:val="-6"/>
        </w:rPr>
        <w:t> </w:t>
      </w:r>
      <w:r>
        <w:rPr/>
        <w:t>привычного</w:t>
      </w:r>
      <w:r>
        <w:rPr>
          <w:spacing w:val="-9"/>
        </w:rPr>
        <w:t> </w:t>
      </w:r>
      <w:r>
        <w:rPr/>
        <w:t>хлопка</w:t>
      </w:r>
      <w:r>
        <w:rPr>
          <w:spacing w:val="-9"/>
        </w:rPr>
        <w:t> </w:t>
      </w:r>
      <w:r>
        <w:rPr/>
        <w:t>раздалось</w:t>
      </w:r>
      <w:r>
        <w:rPr>
          <w:spacing w:val="-9"/>
        </w:rPr>
        <w:t> </w:t>
      </w:r>
      <w:r>
        <w:rPr/>
        <w:t>какое-то шипение. Резко обернувшись на необычный звук, я увидел летящую с небольшой скоростью прямо на меня мину. Каким- то рефлекторным движением я схватил ее за шейку у хвостового оперения. Мина лишь слегка обожгла руку. Крикнув расчету «ложись!», взглянул на головку мины. Слава богу,</w:t>
      </w:r>
      <w:r>
        <w:rPr>
          <w:spacing w:val="-5"/>
        </w:rPr>
        <w:t> </w:t>
      </w:r>
      <w:r>
        <w:rPr/>
        <w:t>взрыватель</w:t>
      </w:r>
      <w:r>
        <w:rPr>
          <w:spacing w:val="-4"/>
        </w:rPr>
        <w:t> </w:t>
      </w:r>
      <w:r>
        <w:rPr/>
        <w:t>из</w:t>
      </w:r>
      <w:r>
        <w:rPr>
          <w:spacing w:val="-4"/>
        </w:rPr>
        <w:t> </w:t>
      </w:r>
      <w:r>
        <w:rPr/>
        <w:t>головки</w:t>
      </w:r>
      <w:r>
        <w:rPr>
          <w:spacing w:val="-6"/>
        </w:rPr>
        <w:t> </w:t>
      </w:r>
      <w:r>
        <w:rPr/>
        <w:t>не</w:t>
      </w:r>
      <w:r>
        <w:rPr>
          <w:spacing w:val="-5"/>
        </w:rPr>
        <w:t> </w:t>
      </w:r>
      <w:r>
        <w:rPr/>
        <w:t>выдвинут.</w:t>
      </w:r>
      <w:r>
        <w:rPr>
          <w:spacing w:val="-4"/>
        </w:rPr>
        <w:t> </w:t>
      </w:r>
      <w:r>
        <w:rPr/>
        <w:t>Я</w:t>
      </w:r>
      <w:r>
        <w:rPr>
          <w:spacing w:val="-5"/>
        </w:rPr>
        <w:t> </w:t>
      </w:r>
      <w:r>
        <w:rPr/>
        <w:t>бросил</w:t>
      </w:r>
      <w:r>
        <w:rPr>
          <w:spacing w:val="-5"/>
        </w:rPr>
        <w:t> </w:t>
      </w:r>
      <w:r>
        <w:rPr/>
        <w:t>мину</w:t>
      </w:r>
      <w:r>
        <w:rPr>
          <w:spacing w:val="-6"/>
        </w:rPr>
        <w:t> </w:t>
      </w:r>
      <w:r>
        <w:rPr/>
        <w:t>вниз</w:t>
      </w:r>
      <w:r>
        <w:rPr>
          <w:spacing w:val="-3"/>
        </w:rPr>
        <w:t> </w:t>
      </w:r>
      <w:r>
        <w:rPr/>
        <w:t>и</w:t>
      </w:r>
      <w:r>
        <w:rPr>
          <w:spacing w:val="-6"/>
        </w:rPr>
        <w:t> </w:t>
      </w:r>
      <w:r>
        <w:rPr/>
        <w:t>слез</w:t>
      </w:r>
      <w:r>
        <w:rPr>
          <w:spacing w:val="-4"/>
        </w:rPr>
        <w:t> </w:t>
      </w:r>
      <w:r>
        <w:rPr/>
        <w:t>с</w:t>
      </w:r>
      <w:r>
        <w:rPr>
          <w:spacing w:val="-4"/>
        </w:rPr>
        <w:t> </w:t>
      </w:r>
      <w:r>
        <w:rPr/>
        <w:t>сосны. То</w:t>
      </w:r>
      <w:r>
        <w:rPr>
          <w:spacing w:val="-9"/>
        </w:rPr>
        <w:t> </w:t>
      </w:r>
      <w:r>
        <w:rPr/>
        <w:t>ли</w:t>
      </w:r>
      <w:r>
        <w:rPr>
          <w:spacing w:val="-9"/>
        </w:rPr>
        <w:t> </w:t>
      </w:r>
      <w:r>
        <w:rPr/>
        <w:t>сказался</w:t>
      </w:r>
      <w:r>
        <w:rPr>
          <w:spacing w:val="-8"/>
        </w:rPr>
        <w:t> </w:t>
      </w:r>
      <w:r>
        <w:rPr/>
        <w:t>нестандартный</w:t>
      </w:r>
      <w:r>
        <w:rPr>
          <w:spacing w:val="-9"/>
        </w:rPr>
        <w:t> </w:t>
      </w:r>
      <w:r>
        <w:rPr/>
        <w:t>для</w:t>
      </w:r>
      <w:r>
        <w:rPr>
          <w:spacing w:val="-10"/>
        </w:rPr>
        <w:t> </w:t>
      </w:r>
      <w:r>
        <w:rPr/>
        <w:t>наших</w:t>
      </w:r>
      <w:r>
        <w:rPr>
          <w:spacing w:val="-10"/>
        </w:rPr>
        <w:t> </w:t>
      </w:r>
      <w:r>
        <w:rPr/>
        <w:t>минометов</w:t>
      </w:r>
      <w:r>
        <w:rPr>
          <w:spacing w:val="-10"/>
        </w:rPr>
        <w:t> </w:t>
      </w:r>
      <w:r>
        <w:rPr/>
        <w:t>калибр</w:t>
      </w:r>
      <w:r>
        <w:rPr>
          <w:spacing w:val="-9"/>
        </w:rPr>
        <w:t> </w:t>
      </w:r>
      <w:r>
        <w:rPr/>
        <w:t>польских</w:t>
      </w:r>
      <w:r>
        <w:rPr>
          <w:spacing w:val="-10"/>
        </w:rPr>
        <w:t> </w:t>
      </w:r>
      <w:r>
        <w:rPr/>
        <w:t>мин,</w:t>
      </w:r>
      <w:r>
        <w:rPr>
          <w:spacing w:val="-9"/>
        </w:rPr>
        <w:t> </w:t>
      </w:r>
      <w:r>
        <w:rPr/>
        <w:t>то ли</w:t>
      </w:r>
      <w:r>
        <w:rPr>
          <w:spacing w:val="-13"/>
        </w:rPr>
        <w:t> </w:t>
      </w:r>
      <w:r>
        <w:rPr/>
        <w:t>порох</w:t>
      </w:r>
      <w:r>
        <w:rPr>
          <w:spacing w:val="-16"/>
        </w:rPr>
        <w:t> </w:t>
      </w:r>
      <w:r>
        <w:rPr/>
        <w:t>оказался</w:t>
      </w:r>
      <w:r>
        <w:rPr>
          <w:spacing w:val="-12"/>
        </w:rPr>
        <w:t> </w:t>
      </w:r>
      <w:r>
        <w:rPr/>
        <w:t>некондиционным,</w:t>
      </w:r>
      <w:r>
        <w:rPr>
          <w:spacing w:val="-12"/>
        </w:rPr>
        <w:t> </w:t>
      </w:r>
      <w:r>
        <w:rPr/>
        <w:t>но</w:t>
      </w:r>
      <w:r>
        <w:rPr>
          <w:spacing w:val="-13"/>
        </w:rPr>
        <w:t> </w:t>
      </w:r>
      <w:r>
        <w:rPr/>
        <w:t>вместо</w:t>
      </w:r>
      <w:r>
        <w:rPr>
          <w:spacing w:val="-14"/>
        </w:rPr>
        <w:t> </w:t>
      </w:r>
      <w:r>
        <w:rPr/>
        <w:t>выстрела</w:t>
      </w:r>
      <w:r>
        <w:rPr>
          <w:spacing w:val="-12"/>
        </w:rPr>
        <w:t> </w:t>
      </w:r>
      <w:r>
        <w:rPr/>
        <w:t>получился</w:t>
      </w:r>
      <w:r>
        <w:rPr>
          <w:spacing w:val="-10"/>
        </w:rPr>
        <w:t> </w:t>
      </w:r>
      <w:r>
        <w:rPr/>
        <w:t>«плевок», который я собственноручно и пресек. После этого случая польские мины поступать</w:t>
      </w:r>
      <w:r>
        <w:rPr>
          <w:spacing w:val="-3"/>
        </w:rPr>
        <w:t> </w:t>
      </w:r>
      <w:r>
        <w:rPr/>
        <w:t>к</w:t>
      </w:r>
      <w:r>
        <w:rPr>
          <w:spacing w:val="-4"/>
        </w:rPr>
        <w:t> </w:t>
      </w:r>
      <w:r>
        <w:rPr/>
        <w:t>нам</w:t>
      </w:r>
      <w:r>
        <w:rPr>
          <w:spacing w:val="-2"/>
        </w:rPr>
        <w:t> </w:t>
      </w:r>
      <w:r>
        <w:rPr/>
        <w:t>перестали,</w:t>
      </w:r>
      <w:r>
        <w:rPr>
          <w:spacing w:val="-3"/>
        </w:rPr>
        <w:t> </w:t>
      </w:r>
      <w:r>
        <w:rPr/>
        <w:t>а</w:t>
      </w:r>
      <w:r>
        <w:rPr>
          <w:spacing w:val="-5"/>
        </w:rPr>
        <w:t> </w:t>
      </w:r>
      <w:r>
        <w:rPr/>
        <w:t>слух</w:t>
      </w:r>
      <w:r>
        <w:rPr>
          <w:spacing w:val="-3"/>
        </w:rPr>
        <w:t> </w:t>
      </w:r>
      <w:r>
        <w:rPr/>
        <w:t>об</w:t>
      </w:r>
      <w:r>
        <w:rPr>
          <w:spacing w:val="-6"/>
        </w:rPr>
        <w:t> </w:t>
      </w:r>
      <w:r>
        <w:rPr/>
        <w:t>этом</w:t>
      </w:r>
      <w:r>
        <w:rPr>
          <w:spacing w:val="-4"/>
        </w:rPr>
        <w:t> </w:t>
      </w:r>
      <w:r>
        <w:rPr/>
        <w:t>случае</w:t>
      </w:r>
      <w:r>
        <w:rPr>
          <w:spacing w:val="-3"/>
        </w:rPr>
        <w:t> </w:t>
      </w:r>
      <w:r>
        <w:rPr/>
        <w:t>быстро</w:t>
      </w:r>
      <w:r>
        <w:rPr>
          <w:spacing w:val="-3"/>
        </w:rPr>
        <w:t> </w:t>
      </w:r>
      <w:r>
        <w:rPr/>
        <w:t>распространился</w:t>
      </w:r>
      <w:r>
        <w:rPr>
          <w:spacing w:val="-4"/>
        </w:rPr>
        <w:t> </w:t>
      </w:r>
      <w:r>
        <w:rPr/>
        <w:t>по всему фронту и попал даже во фронтовую</w:t>
      </w:r>
      <w:r>
        <w:rPr>
          <w:spacing w:val="-4"/>
        </w:rPr>
        <w:t> </w:t>
      </w:r>
      <w:r>
        <w:rPr/>
        <w:t>газету.</w:t>
      </w:r>
    </w:p>
    <w:p>
      <w:pPr>
        <w:pStyle w:val="BodyText"/>
        <w:spacing w:line="276" w:lineRule="auto"/>
        <w:ind w:left="1039" w:right="727" w:firstLine="300"/>
        <w:jc w:val="both"/>
      </w:pPr>
      <w:r>
        <w:rPr/>
        <w:t>«Охота» не могла продолжаться долго. Финны нашли противоядие: стали использовать звукопеленгаторы, с помощью которых удивительно быстро и точно нас засекали и открывали артиллерийский огонь, от которого спасали только</w:t>
      </w:r>
      <w:r>
        <w:rPr>
          <w:spacing w:val="-7"/>
        </w:rPr>
        <w:t> </w:t>
      </w:r>
      <w:r>
        <w:rPr/>
        <w:t>ноги.</w:t>
      </w:r>
      <w:r>
        <w:rPr>
          <w:spacing w:val="-8"/>
        </w:rPr>
        <w:t> </w:t>
      </w:r>
      <w:r>
        <w:rPr/>
        <w:t>Мероприятия</w:t>
      </w:r>
      <w:r>
        <w:rPr>
          <w:spacing w:val="-7"/>
        </w:rPr>
        <w:t> </w:t>
      </w:r>
      <w:r>
        <w:rPr/>
        <w:t>пришлось</w:t>
      </w:r>
      <w:r>
        <w:rPr>
          <w:spacing w:val="-7"/>
        </w:rPr>
        <w:t> </w:t>
      </w:r>
      <w:r>
        <w:rPr/>
        <w:t>прекратить.</w:t>
      </w:r>
      <w:r>
        <w:rPr>
          <w:spacing w:val="-8"/>
        </w:rPr>
        <w:t> </w:t>
      </w:r>
      <w:r>
        <w:rPr/>
        <w:t>Но</w:t>
      </w:r>
      <w:r>
        <w:rPr>
          <w:spacing w:val="-5"/>
        </w:rPr>
        <w:t> </w:t>
      </w:r>
      <w:r>
        <w:rPr/>
        <w:t>уже</w:t>
      </w:r>
      <w:r>
        <w:rPr>
          <w:spacing w:val="-7"/>
        </w:rPr>
        <w:t> </w:t>
      </w:r>
      <w:r>
        <w:rPr/>
        <w:t>с</w:t>
      </w:r>
      <w:r>
        <w:rPr>
          <w:spacing w:val="-8"/>
        </w:rPr>
        <w:t> </w:t>
      </w:r>
      <w:r>
        <w:rPr/>
        <w:t>весны</w:t>
      </w:r>
      <w:r>
        <w:rPr>
          <w:spacing w:val="-6"/>
        </w:rPr>
        <w:t> </w:t>
      </w:r>
      <w:r>
        <w:rPr/>
        <w:t>противнику готовился другой сюрприз. Кто-то из бойцов, бывший метростроевец, предложил командованию организовать подкоп под позиции противника и заложить туда взрывчатку. Целью подкопа был выбран бугор напротив нашего батальона, на котором укрепились финны. Нужно было прокопать подземный ход длиной порядка 150 метров и сделать под бугром несколько пещер для закладки взрывчатки. Работа велась и днем, и ночью с соблюдением всех возможных мер маскировки. Операция получила кодовое наименование «Крот». Несмотря на песчаный грунт, подкоп удалось завершить только к концу лета. Под бугор было заложено около полусотни тонн тротила. И вот в один из августовских дней поступила команда начать операцию.</w:t>
      </w:r>
      <w:r>
        <w:rPr>
          <w:spacing w:val="-11"/>
        </w:rPr>
        <w:t> </w:t>
      </w:r>
      <w:r>
        <w:rPr/>
        <w:t>Задачей</w:t>
      </w:r>
      <w:r>
        <w:rPr>
          <w:spacing w:val="-10"/>
        </w:rPr>
        <w:t> </w:t>
      </w:r>
      <w:r>
        <w:rPr/>
        <w:t>наших</w:t>
      </w:r>
      <w:r>
        <w:rPr>
          <w:spacing w:val="-12"/>
        </w:rPr>
        <w:t> </w:t>
      </w:r>
      <w:r>
        <w:rPr/>
        <w:t>минометчиков</w:t>
      </w:r>
      <w:r>
        <w:rPr>
          <w:spacing w:val="-12"/>
        </w:rPr>
        <w:t> </w:t>
      </w:r>
      <w:r>
        <w:rPr/>
        <w:t>стало</w:t>
      </w:r>
      <w:r>
        <w:rPr>
          <w:spacing w:val="-9"/>
        </w:rPr>
        <w:t> </w:t>
      </w:r>
      <w:r>
        <w:rPr/>
        <w:t>огневое</w:t>
      </w:r>
      <w:r>
        <w:rPr>
          <w:spacing w:val="-8"/>
        </w:rPr>
        <w:t> </w:t>
      </w:r>
      <w:r>
        <w:rPr/>
        <w:t>воздействие</w:t>
      </w:r>
      <w:r>
        <w:rPr>
          <w:spacing w:val="-9"/>
        </w:rPr>
        <w:t> </w:t>
      </w:r>
      <w:r>
        <w:rPr/>
        <w:t>по</w:t>
      </w:r>
      <w:r>
        <w:rPr>
          <w:spacing w:val="-9"/>
        </w:rPr>
        <w:t> </w:t>
      </w:r>
      <w:r>
        <w:rPr/>
        <w:t>тылам противника,чтобы не допустить его контратаки после взрыва. Одновременно в действие должна была вступить наша пехота. Наш взвод занял позицию на передовой, рядом с пехотой. В ожидании сигнала к началу действий я</w:t>
      </w:r>
      <w:r>
        <w:rPr>
          <w:spacing w:val="-36"/>
        </w:rPr>
        <w:t> </w:t>
      </w:r>
      <w:r>
        <w:rPr/>
        <w:t>присел на пень, но не успел я закурить, как в</w:t>
      </w:r>
      <w:r>
        <w:rPr>
          <w:spacing w:val="-4"/>
        </w:rPr>
        <w:t> </w:t>
      </w:r>
      <w:r>
        <w:rPr/>
        <w:t>воздух</w:t>
      </w:r>
    </w:p>
    <w:p>
      <w:pPr>
        <w:spacing w:after="0" w:line="276" w:lineRule="auto"/>
        <w:jc w:val="both"/>
        <w:sectPr>
          <w:headerReference w:type="default" r:id="rId993"/>
          <w:headerReference w:type="even" r:id="rId994"/>
          <w:pgSz w:w="8400" w:h="11900"/>
          <w:pgMar w:header="485" w:footer="795" w:top="700" w:bottom="920" w:left="0" w:right="0"/>
        </w:sectPr>
      </w:pPr>
    </w:p>
    <w:p>
      <w:pPr>
        <w:pStyle w:val="BodyText"/>
      </w:pPr>
    </w:p>
    <w:p>
      <w:pPr>
        <w:pStyle w:val="BodyText"/>
        <w:spacing w:before="4"/>
        <w:rPr>
          <w:sz w:val="18"/>
        </w:rPr>
      </w:pPr>
    </w:p>
    <w:p>
      <w:pPr>
        <w:pStyle w:val="BodyText"/>
        <w:spacing w:line="276" w:lineRule="auto" w:before="91"/>
        <w:ind w:left="900" w:right="889"/>
        <w:jc w:val="both"/>
      </w:pPr>
      <w:r>
        <w:rPr/>
        <w:pict>
          <v:line style="position:absolute;mso-position-horizontal-relative:page;mso-position-vertical-relative:paragraph;z-index:251915264" from="45.623871pt,-23.468325pt" to="54.743871pt,-23.468325pt" stroked="true" strokeweight=".498pt" strokecolor="#000000">
            <v:stroke dashstyle="solid"/>
            <w10:wrap type="none"/>
          </v:line>
        </w:pict>
      </w:r>
      <w:r>
        <w:rPr/>
        <w:t>взвились 3 красных ракеты, после чего пень подо мной подпрыгнул, и сбросил меня на землю. Взрыв был глухим, но потрясающе мощным. Мои минометы тоже подпрыгнули, у них сбились прицелы. Застилая горизонт, к небу</w:t>
      </w:r>
      <w:r>
        <w:rPr>
          <w:spacing w:val="-8"/>
        </w:rPr>
        <w:t> </w:t>
      </w:r>
      <w:r>
        <w:rPr/>
        <w:t>начал</w:t>
      </w:r>
      <w:r>
        <w:rPr>
          <w:spacing w:val="-6"/>
        </w:rPr>
        <w:t> </w:t>
      </w:r>
      <w:r>
        <w:rPr/>
        <w:t>подниматься</w:t>
      </w:r>
      <w:r>
        <w:rPr>
          <w:spacing w:val="-6"/>
        </w:rPr>
        <w:t> </w:t>
      </w:r>
      <w:r>
        <w:rPr/>
        <w:t>столб</w:t>
      </w:r>
      <w:r>
        <w:rPr>
          <w:spacing w:val="-6"/>
        </w:rPr>
        <w:t> </w:t>
      </w:r>
      <w:r>
        <w:rPr/>
        <w:t>взрыва,</w:t>
      </w:r>
      <w:r>
        <w:rPr>
          <w:spacing w:val="-5"/>
        </w:rPr>
        <w:t> </w:t>
      </w:r>
      <w:r>
        <w:rPr/>
        <w:t>неся</w:t>
      </w:r>
      <w:r>
        <w:rPr>
          <w:spacing w:val="-6"/>
        </w:rPr>
        <w:t> </w:t>
      </w:r>
      <w:r>
        <w:rPr/>
        <w:t>к</w:t>
      </w:r>
      <w:r>
        <w:rPr>
          <w:spacing w:val="-6"/>
        </w:rPr>
        <w:t> </w:t>
      </w:r>
      <w:r>
        <w:rPr/>
        <w:t>облакам</w:t>
      </w:r>
      <w:r>
        <w:rPr>
          <w:spacing w:val="-6"/>
        </w:rPr>
        <w:t> </w:t>
      </w:r>
      <w:r>
        <w:rPr/>
        <w:t>все,</w:t>
      </w:r>
      <w:r>
        <w:rPr>
          <w:spacing w:val="-5"/>
        </w:rPr>
        <w:t> </w:t>
      </w:r>
      <w:r>
        <w:rPr/>
        <w:t>что</w:t>
      </w:r>
      <w:r>
        <w:rPr>
          <w:spacing w:val="-4"/>
        </w:rPr>
        <w:t> </w:t>
      </w:r>
      <w:r>
        <w:rPr/>
        <w:t>было</w:t>
      </w:r>
      <w:r>
        <w:rPr>
          <w:spacing w:val="-4"/>
        </w:rPr>
        <w:t> </w:t>
      </w:r>
      <w:r>
        <w:rPr/>
        <w:t>на</w:t>
      </w:r>
      <w:r>
        <w:rPr>
          <w:spacing w:val="-6"/>
        </w:rPr>
        <w:t> </w:t>
      </w:r>
      <w:r>
        <w:rPr/>
        <w:t>земле, включая</w:t>
      </w:r>
      <w:r>
        <w:rPr>
          <w:spacing w:val="-13"/>
        </w:rPr>
        <w:t> </w:t>
      </w:r>
      <w:r>
        <w:rPr/>
        <w:t>вырванные</w:t>
      </w:r>
      <w:r>
        <w:rPr>
          <w:spacing w:val="-12"/>
        </w:rPr>
        <w:t> </w:t>
      </w:r>
      <w:r>
        <w:rPr/>
        <w:t>с</w:t>
      </w:r>
      <w:r>
        <w:rPr>
          <w:spacing w:val="-12"/>
        </w:rPr>
        <w:t> </w:t>
      </w:r>
      <w:r>
        <w:rPr/>
        <w:t>корнями</w:t>
      </w:r>
      <w:r>
        <w:rPr>
          <w:spacing w:val="-13"/>
        </w:rPr>
        <w:t> </w:t>
      </w:r>
      <w:r>
        <w:rPr/>
        <w:t>сосны,</w:t>
      </w:r>
      <w:r>
        <w:rPr>
          <w:spacing w:val="-12"/>
        </w:rPr>
        <w:t> </w:t>
      </w:r>
      <w:r>
        <w:rPr/>
        <w:t>которые</w:t>
      </w:r>
      <w:r>
        <w:rPr>
          <w:spacing w:val="-12"/>
        </w:rPr>
        <w:t> </w:t>
      </w:r>
      <w:r>
        <w:rPr/>
        <w:t>горели</w:t>
      </w:r>
      <w:r>
        <w:rPr>
          <w:spacing w:val="-10"/>
        </w:rPr>
        <w:t> </w:t>
      </w:r>
      <w:r>
        <w:rPr/>
        <w:t>уже</w:t>
      </w:r>
      <w:r>
        <w:rPr>
          <w:spacing w:val="-12"/>
        </w:rPr>
        <w:t> </w:t>
      </w:r>
      <w:r>
        <w:rPr/>
        <w:t>в</w:t>
      </w:r>
      <w:r>
        <w:rPr>
          <w:spacing w:val="-13"/>
        </w:rPr>
        <w:t> </w:t>
      </w:r>
      <w:r>
        <w:rPr/>
        <w:t>полете.</w:t>
      </w:r>
      <w:r>
        <w:rPr>
          <w:spacing w:val="-11"/>
        </w:rPr>
        <w:t> </w:t>
      </w:r>
      <w:r>
        <w:rPr/>
        <w:t>Когда</w:t>
      </w:r>
      <w:r>
        <w:rPr>
          <w:spacing w:val="-12"/>
        </w:rPr>
        <w:t> </w:t>
      </w:r>
      <w:r>
        <w:rPr/>
        <w:t>все это начало оседать, мы открыли беглый огонь, а пехота с криками «Ура!», которых,</w:t>
      </w:r>
      <w:r>
        <w:rPr>
          <w:spacing w:val="-5"/>
        </w:rPr>
        <w:t> </w:t>
      </w:r>
      <w:r>
        <w:rPr/>
        <w:t>видимо,</w:t>
      </w:r>
      <w:r>
        <w:rPr>
          <w:spacing w:val="-5"/>
        </w:rPr>
        <w:t> </w:t>
      </w:r>
      <w:r>
        <w:rPr/>
        <w:t>и</w:t>
      </w:r>
      <w:r>
        <w:rPr>
          <w:spacing w:val="-6"/>
        </w:rPr>
        <w:t> </w:t>
      </w:r>
      <w:r>
        <w:rPr/>
        <w:t>сама</w:t>
      </w:r>
      <w:r>
        <w:rPr>
          <w:spacing w:val="-7"/>
        </w:rPr>
        <w:t> </w:t>
      </w:r>
      <w:r>
        <w:rPr/>
        <w:t>не</w:t>
      </w:r>
      <w:r>
        <w:rPr>
          <w:spacing w:val="-7"/>
        </w:rPr>
        <w:t> </w:t>
      </w:r>
      <w:r>
        <w:rPr/>
        <w:t>слышала,</w:t>
      </w:r>
      <w:r>
        <w:rPr>
          <w:spacing w:val="-4"/>
        </w:rPr>
        <w:t> </w:t>
      </w:r>
      <w:r>
        <w:rPr/>
        <w:t>пошла</w:t>
      </w:r>
      <w:r>
        <w:rPr>
          <w:spacing w:val="-5"/>
        </w:rPr>
        <w:t> </w:t>
      </w:r>
      <w:r>
        <w:rPr/>
        <w:t>в</w:t>
      </w:r>
      <w:r>
        <w:rPr>
          <w:spacing w:val="-6"/>
        </w:rPr>
        <w:t> </w:t>
      </w:r>
      <w:r>
        <w:rPr/>
        <w:t>атаку</w:t>
      </w:r>
      <w:r>
        <w:rPr>
          <w:spacing w:val="-8"/>
        </w:rPr>
        <w:t> </w:t>
      </w:r>
      <w:r>
        <w:rPr/>
        <w:t>на</w:t>
      </w:r>
      <w:r>
        <w:rPr>
          <w:spacing w:val="-5"/>
        </w:rPr>
        <w:t> </w:t>
      </w:r>
      <w:r>
        <w:rPr/>
        <w:t>развороченный</w:t>
      </w:r>
      <w:r>
        <w:rPr>
          <w:spacing w:val="-5"/>
        </w:rPr>
        <w:t> </w:t>
      </w:r>
      <w:r>
        <w:rPr/>
        <w:t>бугор. Никакого сопротивления ей оказано не было. Мимо наших позиций провели большую группу пленных с ошалелыми глазами, одетых почему-то в плащи, с</w:t>
      </w:r>
      <w:r>
        <w:rPr>
          <w:spacing w:val="-12"/>
        </w:rPr>
        <w:t> </w:t>
      </w:r>
      <w:r>
        <w:rPr/>
        <w:t>которых</w:t>
      </w:r>
      <w:r>
        <w:rPr>
          <w:spacing w:val="-11"/>
        </w:rPr>
        <w:t> </w:t>
      </w:r>
      <w:r>
        <w:rPr/>
        <w:t>еще</w:t>
      </w:r>
      <w:r>
        <w:rPr>
          <w:spacing w:val="-11"/>
        </w:rPr>
        <w:t> </w:t>
      </w:r>
      <w:r>
        <w:rPr/>
        <w:t>сыпалась</w:t>
      </w:r>
      <w:r>
        <w:rPr>
          <w:spacing w:val="-12"/>
        </w:rPr>
        <w:t> </w:t>
      </w:r>
      <w:r>
        <w:rPr/>
        <w:t>земля</w:t>
      </w:r>
      <w:r>
        <w:rPr>
          <w:spacing w:val="-11"/>
        </w:rPr>
        <w:t> </w:t>
      </w:r>
      <w:r>
        <w:rPr/>
        <w:t>и</w:t>
      </w:r>
      <w:r>
        <w:rPr>
          <w:spacing w:val="-11"/>
        </w:rPr>
        <w:t> </w:t>
      </w:r>
      <w:r>
        <w:rPr/>
        <w:t>песок.</w:t>
      </w:r>
      <w:r>
        <w:rPr>
          <w:spacing w:val="-11"/>
        </w:rPr>
        <w:t> </w:t>
      </w:r>
      <w:r>
        <w:rPr/>
        <w:t>Вид</w:t>
      </w:r>
      <w:r>
        <w:rPr>
          <w:spacing w:val="-10"/>
        </w:rPr>
        <w:t> </w:t>
      </w:r>
      <w:r>
        <w:rPr/>
        <w:t>у</w:t>
      </w:r>
      <w:r>
        <w:rPr>
          <w:spacing w:val="-13"/>
        </w:rPr>
        <w:t> </w:t>
      </w:r>
      <w:r>
        <w:rPr/>
        <w:t>них</w:t>
      </w:r>
      <w:r>
        <w:rPr>
          <w:spacing w:val="-12"/>
        </w:rPr>
        <w:t> </w:t>
      </w:r>
      <w:r>
        <w:rPr/>
        <w:t>был</w:t>
      </w:r>
      <w:r>
        <w:rPr>
          <w:spacing w:val="-13"/>
        </w:rPr>
        <w:t> </w:t>
      </w:r>
      <w:r>
        <w:rPr/>
        <w:t>такой,</w:t>
      </w:r>
      <w:r>
        <w:rPr>
          <w:spacing w:val="-11"/>
        </w:rPr>
        <w:t> </w:t>
      </w:r>
      <w:r>
        <w:rPr/>
        <w:t>словно</w:t>
      </w:r>
      <w:r>
        <w:rPr>
          <w:spacing w:val="-11"/>
        </w:rPr>
        <w:t> </w:t>
      </w:r>
      <w:r>
        <w:rPr/>
        <w:t>их</w:t>
      </w:r>
      <w:r>
        <w:rPr>
          <w:spacing w:val="-13"/>
        </w:rPr>
        <w:t> </w:t>
      </w:r>
      <w:r>
        <w:rPr/>
        <w:t>только что выкопали из могилы. Расстреляв свой боезапас, наш взвод снялся с позиций. С финской стороны воцарилась мертвая тишина. Ни ракет, ни выстрелов, вообще никаких звуков на всем фронте от Ладоги до Онеги! Финское командование соображало, что же это было, и пыталось выяснить, какой же новый вид оружия применили русские. Лишь к утру следующего дня</w:t>
      </w:r>
      <w:r>
        <w:rPr>
          <w:spacing w:val="-9"/>
        </w:rPr>
        <w:t> </w:t>
      </w:r>
      <w:r>
        <w:rPr/>
        <w:t>враги</w:t>
      </w:r>
      <w:r>
        <w:rPr>
          <w:spacing w:val="-9"/>
        </w:rPr>
        <w:t> </w:t>
      </w:r>
      <w:r>
        <w:rPr/>
        <w:t>очухались</w:t>
      </w:r>
      <w:r>
        <w:rPr>
          <w:spacing w:val="-7"/>
        </w:rPr>
        <w:t> </w:t>
      </w:r>
      <w:r>
        <w:rPr/>
        <w:t>и</w:t>
      </w:r>
      <w:r>
        <w:rPr>
          <w:spacing w:val="-9"/>
        </w:rPr>
        <w:t> </w:t>
      </w:r>
      <w:r>
        <w:rPr/>
        <w:t>врубили</w:t>
      </w:r>
      <w:r>
        <w:rPr>
          <w:spacing w:val="-9"/>
        </w:rPr>
        <w:t> </w:t>
      </w:r>
      <w:r>
        <w:rPr/>
        <w:t>всю</w:t>
      </w:r>
      <w:r>
        <w:rPr>
          <w:spacing w:val="-8"/>
        </w:rPr>
        <w:t> </w:t>
      </w:r>
      <w:r>
        <w:rPr/>
        <w:t>свою</w:t>
      </w:r>
      <w:r>
        <w:rPr>
          <w:spacing w:val="-8"/>
        </w:rPr>
        <w:t> </w:t>
      </w:r>
      <w:r>
        <w:rPr/>
        <w:t>артиллерию,</w:t>
      </w:r>
      <w:r>
        <w:rPr>
          <w:spacing w:val="-7"/>
        </w:rPr>
        <w:t> </w:t>
      </w:r>
      <w:r>
        <w:rPr/>
        <w:t>с</w:t>
      </w:r>
      <w:r>
        <w:rPr>
          <w:spacing w:val="-8"/>
        </w:rPr>
        <w:t> </w:t>
      </w:r>
      <w:r>
        <w:rPr/>
        <w:t>твердым</w:t>
      </w:r>
      <w:r>
        <w:rPr>
          <w:spacing w:val="-7"/>
        </w:rPr>
        <w:t> </w:t>
      </w:r>
      <w:r>
        <w:rPr/>
        <w:t>намерением снести с лица земли нашу морбригаду. Залпы доносились и с фронта, и с правого фланга, и со стороны Ладоги. Казалось, по расположению нашего батальона и бригады лупила вся финская артиллерия. И так продолжалось несколько дней. Наши укрылись в землянках, но их накаты не спасали от тяжелых</w:t>
      </w:r>
      <w:r>
        <w:rPr>
          <w:spacing w:val="-2"/>
        </w:rPr>
        <w:t> </w:t>
      </w:r>
      <w:r>
        <w:rPr/>
        <w:t>снарядов.</w:t>
      </w:r>
    </w:p>
    <w:p>
      <w:pPr>
        <w:pStyle w:val="BodyText"/>
        <w:spacing w:line="276" w:lineRule="auto"/>
        <w:ind w:left="900" w:right="891" w:firstLine="300"/>
        <w:jc w:val="both"/>
      </w:pPr>
      <w:r>
        <w:rPr/>
        <w:t>На третий день бомбардировки командир вызвал меня к себе и сообщил, что по приказу свыше нам поручено уничтожить НП противника на нашем участке, с которого, якобы, велась корректировка огня. Командир понимал нелепость</w:t>
      </w:r>
      <w:r>
        <w:rPr>
          <w:spacing w:val="19"/>
        </w:rPr>
        <w:t> </w:t>
      </w:r>
      <w:r>
        <w:rPr/>
        <w:t>приказа,</w:t>
      </w:r>
      <w:r>
        <w:rPr>
          <w:spacing w:val="20"/>
        </w:rPr>
        <w:t> </w:t>
      </w:r>
      <w:r>
        <w:rPr/>
        <w:t>-</w:t>
      </w:r>
      <w:r>
        <w:rPr>
          <w:spacing w:val="19"/>
        </w:rPr>
        <w:t> </w:t>
      </w:r>
      <w:r>
        <w:rPr/>
        <w:t>финны</w:t>
      </w:r>
      <w:r>
        <w:rPr>
          <w:spacing w:val="20"/>
        </w:rPr>
        <w:t> </w:t>
      </w:r>
      <w:r>
        <w:rPr/>
        <w:t>явно</w:t>
      </w:r>
      <w:r>
        <w:rPr>
          <w:spacing w:val="17"/>
        </w:rPr>
        <w:t> </w:t>
      </w:r>
      <w:r>
        <w:rPr/>
        <w:t>вели</w:t>
      </w:r>
      <w:r>
        <w:rPr>
          <w:spacing w:val="16"/>
        </w:rPr>
        <w:t> </w:t>
      </w:r>
      <w:r>
        <w:rPr/>
        <w:t>огонь</w:t>
      </w:r>
      <w:r>
        <w:rPr>
          <w:spacing w:val="20"/>
        </w:rPr>
        <w:t> </w:t>
      </w:r>
      <w:r>
        <w:rPr/>
        <w:t>по</w:t>
      </w:r>
      <w:r>
        <w:rPr>
          <w:spacing w:val="21"/>
        </w:rPr>
        <w:t> </w:t>
      </w:r>
      <w:r>
        <w:rPr/>
        <w:t>площадям,</w:t>
      </w:r>
      <w:r>
        <w:rPr>
          <w:spacing w:val="18"/>
        </w:rPr>
        <w:t> </w:t>
      </w:r>
      <w:r>
        <w:rPr/>
        <w:t>руководствуясь</w:t>
      </w:r>
    </w:p>
    <w:p>
      <w:pPr>
        <w:pStyle w:val="BodyText"/>
        <w:spacing w:line="243" w:lineRule="exact"/>
        <w:ind w:left="900"/>
        <w:jc w:val="both"/>
        <w:rPr>
          <w:rFonts w:ascii="Comic Sans MS" w:hAnsi="Comic Sans MS"/>
          <w:i/>
        </w:rPr>
      </w:pPr>
      <w:r>
        <w:rPr/>
        <w:t>только</w:t>
      </w:r>
      <w:r>
        <w:rPr>
          <w:spacing w:val="-8"/>
        </w:rPr>
        <w:t> </w:t>
      </w:r>
      <w:r>
        <w:rPr/>
        <w:t>топографической</w:t>
      </w:r>
      <w:r>
        <w:rPr>
          <w:spacing w:val="-8"/>
        </w:rPr>
        <w:t> </w:t>
      </w:r>
      <w:r>
        <w:rPr/>
        <w:t>картой,</w:t>
      </w:r>
      <w:r>
        <w:rPr>
          <w:spacing w:val="-7"/>
        </w:rPr>
        <w:t> </w:t>
      </w:r>
      <w:r>
        <w:rPr/>
        <w:t>-</w:t>
      </w:r>
      <w:r>
        <w:rPr>
          <w:spacing w:val="-8"/>
        </w:rPr>
        <w:t> </w:t>
      </w:r>
      <w:r>
        <w:rPr/>
        <w:t>но</w:t>
      </w:r>
      <w:r>
        <w:rPr>
          <w:spacing w:val="-8"/>
        </w:rPr>
        <w:t> </w:t>
      </w:r>
      <w:r>
        <w:rPr/>
        <w:t>вынужден</w:t>
      </w:r>
      <w:r>
        <w:rPr>
          <w:spacing w:val="-8"/>
        </w:rPr>
        <w:t> </w:t>
      </w:r>
      <w:r>
        <w:rPr/>
        <w:t>был</w:t>
      </w:r>
      <w:r>
        <w:rPr>
          <w:spacing w:val="-7"/>
        </w:rPr>
        <w:t> </w:t>
      </w:r>
      <w:r>
        <w:rPr/>
        <w:t>поручить</w:t>
      </w:r>
      <w:r>
        <w:rPr>
          <w:spacing w:val="-7"/>
        </w:rPr>
        <w:t> </w:t>
      </w:r>
      <w:r>
        <w:rPr/>
        <w:t>это</w:t>
      </w:r>
      <w:r>
        <w:rPr>
          <w:spacing w:val="-7"/>
        </w:rPr>
        <w:t> </w:t>
      </w:r>
      <w:r>
        <w:rPr/>
        <w:t>дело</w:t>
      </w:r>
      <w:r>
        <w:rPr>
          <w:spacing w:val="-7"/>
        </w:rPr>
        <w:t> </w:t>
      </w:r>
      <w:r>
        <w:rPr/>
        <w:t>мне.</w:t>
      </w:r>
      <w:r>
        <w:rPr>
          <w:spacing w:val="-4"/>
        </w:rPr>
        <w:t> </w:t>
      </w:r>
      <w:r>
        <w:rPr>
          <w:rFonts w:ascii="Comic Sans MS" w:hAnsi="Comic Sans MS"/>
          <w:i/>
        </w:rPr>
        <w:t>Я</w:t>
      </w:r>
    </w:p>
    <w:p>
      <w:pPr>
        <w:pStyle w:val="BodyText"/>
        <w:spacing w:line="276" w:lineRule="auto" w:before="10"/>
        <w:ind w:left="900" w:right="887"/>
        <w:jc w:val="both"/>
      </w:pPr>
      <w:r>
        <w:rPr/>
        <w:t>взял с собой стереотрубу и вновь прибывшего молодого связиста с телефоном и катушкой провода. Путь наш к передовому окопу сопровождался непрерывным грохотом тяжелых снарядов, валивших на нас сосны, рушивших траншеи и то и дело перебивавших телефонный провод, вившийся за нами. Одна из сосен накрыла вершиной моего связиста, он там затих и не появлялся. Я вернулся назад, чтобы выяснить, что с ним, и обнаружил его сидящим на корточках рядом с лежащей сосной. В руках у него был</w:t>
      </w:r>
    </w:p>
    <w:p>
      <w:pPr>
        <w:spacing w:after="0" w:line="276" w:lineRule="auto"/>
        <w:jc w:val="both"/>
        <w:sectPr>
          <w:pgSz w:w="8400" w:h="11900"/>
          <w:pgMar w:header="674" w:footer="725" w:top="900" w:bottom="940" w:left="0" w:right="0"/>
        </w:sectPr>
      </w:pPr>
    </w:p>
    <w:p>
      <w:pPr>
        <w:pStyle w:val="BodyText"/>
      </w:pPr>
    </w:p>
    <w:p>
      <w:pPr>
        <w:pStyle w:val="BodyText"/>
      </w:pPr>
    </w:p>
    <w:p>
      <w:pPr>
        <w:pStyle w:val="BodyText"/>
        <w:rPr>
          <w:sz w:val="21"/>
        </w:rPr>
      </w:pPr>
    </w:p>
    <w:p>
      <w:pPr>
        <w:pStyle w:val="BodyText"/>
        <w:spacing w:line="276" w:lineRule="auto" w:before="1"/>
        <w:ind w:left="1010" w:right="781"/>
        <w:jc w:val="both"/>
      </w:pPr>
      <w:r>
        <w:rPr/>
        <w:t>крестик, он истово молился окровавленными губами. Видимо, потеряв нож, он пытался зачистить перебитый провод зубами. Но вот и передовой окоп. Поразило огромное количество неразорвавшихся снарядов, лежавших повсеместно в самых различных положениях, подчас впритык друг к другу. Представшая перед нами фантастическая картина напоминала верещагинское полотно «Апофеоз войны», только вместо черепов - снаряды. Передовые</w:t>
      </w:r>
      <w:r>
        <w:rPr>
          <w:spacing w:val="-10"/>
        </w:rPr>
        <w:t> </w:t>
      </w:r>
      <w:r>
        <w:rPr/>
        <w:t>окопы</w:t>
      </w:r>
      <w:r>
        <w:rPr>
          <w:spacing w:val="-9"/>
        </w:rPr>
        <w:t> </w:t>
      </w:r>
      <w:r>
        <w:rPr/>
        <w:t>были</w:t>
      </w:r>
      <w:r>
        <w:rPr>
          <w:spacing w:val="-9"/>
        </w:rPr>
        <w:t> </w:t>
      </w:r>
      <w:r>
        <w:rPr/>
        <w:t>безлюдны,</w:t>
      </w:r>
      <w:r>
        <w:rPr>
          <w:spacing w:val="-8"/>
        </w:rPr>
        <w:t> </w:t>
      </w:r>
      <w:r>
        <w:rPr/>
        <w:t>а</w:t>
      </w:r>
      <w:r>
        <w:rPr>
          <w:spacing w:val="-8"/>
        </w:rPr>
        <w:t> </w:t>
      </w:r>
      <w:r>
        <w:rPr/>
        <w:t>финны</w:t>
      </w:r>
      <w:r>
        <w:rPr>
          <w:spacing w:val="-9"/>
        </w:rPr>
        <w:t> </w:t>
      </w:r>
      <w:r>
        <w:rPr/>
        <w:t>к</w:t>
      </w:r>
      <w:r>
        <w:rPr>
          <w:spacing w:val="-10"/>
        </w:rPr>
        <w:t> </w:t>
      </w:r>
      <w:r>
        <w:rPr/>
        <w:t>этому</w:t>
      </w:r>
      <w:r>
        <w:rPr>
          <w:spacing w:val="-14"/>
        </w:rPr>
        <w:t> </w:t>
      </w:r>
      <w:r>
        <w:rPr/>
        <w:t>времени</w:t>
      </w:r>
      <w:r>
        <w:rPr>
          <w:spacing w:val="-8"/>
        </w:rPr>
        <w:t> </w:t>
      </w:r>
      <w:r>
        <w:rPr/>
        <w:t>перенесли</w:t>
      </w:r>
      <w:r>
        <w:rPr>
          <w:spacing w:val="-10"/>
        </w:rPr>
        <w:t> </w:t>
      </w:r>
      <w:r>
        <w:rPr/>
        <w:t>огонь вглубь расположения батальона, решив, по-видимому, что передовой у нас уже нет. Осмотрев местность впереди, я не смог определить, где же тут мог расположиться финский НП. Разве что на развороченном нашим взрывом бугре. Я дал по телефону соответствующее целеуказание, и в сторону бугра отправилась стайка наших мин. Когда отзвучали их разрывы, наступила странная</w:t>
      </w:r>
      <w:r>
        <w:rPr>
          <w:spacing w:val="-8"/>
        </w:rPr>
        <w:t> </w:t>
      </w:r>
      <w:r>
        <w:rPr/>
        <w:t>тишина.</w:t>
      </w:r>
      <w:r>
        <w:rPr>
          <w:spacing w:val="-7"/>
        </w:rPr>
        <w:t> </w:t>
      </w:r>
      <w:r>
        <w:rPr/>
        <w:t>Финская</w:t>
      </w:r>
      <w:r>
        <w:rPr>
          <w:spacing w:val="-6"/>
        </w:rPr>
        <w:t> </w:t>
      </w:r>
      <w:r>
        <w:rPr/>
        <w:t>бомбардировка</w:t>
      </w:r>
      <w:r>
        <w:rPr>
          <w:spacing w:val="-7"/>
        </w:rPr>
        <w:t> </w:t>
      </w:r>
      <w:r>
        <w:rPr/>
        <w:t>внезапно</w:t>
      </w:r>
      <w:r>
        <w:rPr>
          <w:spacing w:val="-6"/>
        </w:rPr>
        <w:t> </w:t>
      </w:r>
      <w:r>
        <w:rPr/>
        <w:t>прекратилась.</w:t>
      </w:r>
      <w:r>
        <w:rPr>
          <w:spacing w:val="-7"/>
        </w:rPr>
        <w:t> </w:t>
      </w:r>
      <w:r>
        <w:rPr/>
        <w:t>Переждав около</w:t>
      </w:r>
      <w:r>
        <w:rPr>
          <w:spacing w:val="-13"/>
        </w:rPr>
        <w:t> </w:t>
      </w:r>
      <w:r>
        <w:rPr/>
        <w:t>получаса</w:t>
      </w:r>
      <w:r>
        <w:rPr>
          <w:spacing w:val="-10"/>
        </w:rPr>
        <w:t> </w:t>
      </w:r>
      <w:r>
        <w:rPr/>
        <w:t>и</w:t>
      </w:r>
      <w:r>
        <w:rPr>
          <w:spacing w:val="-14"/>
        </w:rPr>
        <w:t> </w:t>
      </w:r>
      <w:r>
        <w:rPr/>
        <w:t>не</w:t>
      </w:r>
      <w:r>
        <w:rPr>
          <w:spacing w:val="-12"/>
        </w:rPr>
        <w:t> </w:t>
      </w:r>
      <w:r>
        <w:rPr/>
        <w:t>веря</w:t>
      </w:r>
      <w:r>
        <w:rPr>
          <w:spacing w:val="-13"/>
        </w:rPr>
        <w:t> </w:t>
      </w:r>
      <w:r>
        <w:rPr/>
        <w:t>своим</w:t>
      </w:r>
      <w:r>
        <w:rPr>
          <w:spacing w:val="-10"/>
        </w:rPr>
        <w:t> </w:t>
      </w:r>
      <w:r>
        <w:rPr/>
        <w:t>ушам,</w:t>
      </w:r>
      <w:r>
        <w:rPr>
          <w:spacing w:val="-12"/>
        </w:rPr>
        <w:t> </w:t>
      </w:r>
      <w:r>
        <w:rPr/>
        <w:t>я</w:t>
      </w:r>
      <w:r>
        <w:rPr>
          <w:spacing w:val="-13"/>
        </w:rPr>
        <w:t> </w:t>
      </w:r>
      <w:r>
        <w:rPr/>
        <w:t>доложил</w:t>
      </w:r>
      <w:r>
        <w:rPr>
          <w:spacing w:val="-11"/>
        </w:rPr>
        <w:t> </w:t>
      </w:r>
      <w:r>
        <w:rPr/>
        <w:t>ротному,</w:t>
      </w:r>
      <w:r>
        <w:rPr>
          <w:spacing w:val="-12"/>
        </w:rPr>
        <w:t> </w:t>
      </w:r>
      <w:r>
        <w:rPr/>
        <w:t>что</w:t>
      </w:r>
      <w:r>
        <w:rPr>
          <w:spacing w:val="-12"/>
        </w:rPr>
        <w:t> </w:t>
      </w:r>
      <w:r>
        <w:rPr/>
        <w:t>его</w:t>
      </w:r>
      <w:r>
        <w:rPr>
          <w:spacing w:val="-12"/>
        </w:rPr>
        <w:t> </w:t>
      </w:r>
      <w:r>
        <w:rPr/>
        <w:t>приказание выполнено. Ротный попросил подождать еще часа полтора и</w:t>
      </w:r>
      <w:r>
        <w:rPr>
          <w:spacing w:val="-14"/>
        </w:rPr>
        <w:t> </w:t>
      </w:r>
      <w:r>
        <w:rPr/>
        <w:t>возвращаться.</w:t>
      </w:r>
    </w:p>
    <w:p>
      <w:pPr>
        <w:pStyle w:val="BodyText"/>
        <w:spacing w:line="276" w:lineRule="auto"/>
        <w:ind w:left="1010" w:right="778" w:firstLine="280"/>
        <w:jc w:val="both"/>
      </w:pPr>
      <w:r>
        <w:rPr/>
        <w:t>К концу дня меня и командира роты принял в своей землянке комбат, пожелавший узнать подробности операции. </w:t>
      </w:r>
      <w:r>
        <w:rPr>
          <w:i/>
        </w:rPr>
        <w:t>Я </w:t>
      </w:r>
      <w:r>
        <w:rPr/>
        <w:t>подробно доложил обо всем и высказал предположение, что прекращение бомбардировки наших позиций, по всей видимости, чистое совпадение. Комбат заявил, что случайно выполненных</w:t>
      </w:r>
      <w:r>
        <w:rPr>
          <w:spacing w:val="-7"/>
        </w:rPr>
        <w:t> </w:t>
      </w:r>
      <w:r>
        <w:rPr/>
        <w:t>приказов</w:t>
      </w:r>
      <w:r>
        <w:rPr>
          <w:spacing w:val="-6"/>
        </w:rPr>
        <w:t> </w:t>
      </w:r>
      <w:r>
        <w:rPr/>
        <w:t>не</w:t>
      </w:r>
      <w:r>
        <w:rPr>
          <w:spacing w:val="-5"/>
        </w:rPr>
        <w:t> </w:t>
      </w:r>
      <w:r>
        <w:rPr/>
        <w:t>бывает,</w:t>
      </w:r>
      <w:r>
        <w:rPr>
          <w:spacing w:val="-7"/>
        </w:rPr>
        <w:t> </w:t>
      </w:r>
      <w:r>
        <w:rPr/>
        <w:t>и</w:t>
      </w:r>
      <w:r>
        <w:rPr>
          <w:spacing w:val="-7"/>
        </w:rPr>
        <w:t> </w:t>
      </w:r>
      <w:r>
        <w:rPr/>
        <w:t>он</w:t>
      </w:r>
      <w:r>
        <w:rPr>
          <w:spacing w:val="-7"/>
        </w:rPr>
        <w:t> </w:t>
      </w:r>
      <w:r>
        <w:rPr/>
        <w:t>представит</w:t>
      </w:r>
      <w:r>
        <w:rPr>
          <w:spacing w:val="-7"/>
        </w:rPr>
        <w:t> </w:t>
      </w:r>
      <w:r>
        <w:rPr/>
        <w:t>меня</w:t>
      </w:r>
      <w:r>
        <w:rPr>
          <w:spacing w:val="-6"/>
        </w:rPr>
        <w:t> </w:t>
      </w:r>
      <w:r>
        <w:rPr/>
        <w:t>и</w:t>
      </w:r>
      <w:r>
        <w:rPr>
          <w:spacing w:val="-9"/>
        </w:rPr>
        <w:t> </w:t>
      </w:r>
      <w:r>
        <w:rPr/>
        <w:t>других</w:t>
      </w:r>
      <w:r>
        <w:rPr>
          <w:spacing w:val="-7"/>
        </w:rPr>
        <w:t> </w:t>
      </w:r>
      <w:r>
        <w:rPr/>
        <w:t>участников операции к наградам. Однако представление так и не состоялось. Видимо, кто-то не согласился с точкой зрения</w:t>
      </w:r>
      <w:r>
        <w:rPr>
          <w:spacing w:val="-4"/>
        </w:rPr>
        <w:t> </w:t>
      </w:r>
      <w:r>
        <w:rPr/>
        <w:t>комбата.</w:t>
      </w:r>
    </w:p>
    <w:p>
      <w:pPr>
        <w:pStyle w:val="BodyText"/>
        <w:spacing w:line="276" w:lineRule="auto"/>
        <w:ind w:left="1010" w:right="779" w:firstLine="280"/>
        <w:jc w:val="both"/>
      </w:pPr>
      <w:r>
        <w:rPr/>
        <w:t>Из эпизодов, подобных вышеописанным, и создавался для меня образ войны.</w:t>
      </w:r>
    </w:p>
    <w:p>
      <w:pPr>
        <w:pStyle w:val="Heading3"/>
        <w:spacing w:before="174"/>
        <w:ind w:right="683"/>
        <w:jc w:val="center"/>
        <w:rPr>
          <w:i/>
        </w:rPr>
      </w:pPr>
      <w:r>
        <w:rPr>
          <w:i/>
        </w:rPr>
        <w:t>ВОЙНА И</w:t>
      </w:r>
      <w:r>
        <w:rPr>
          <w:i/>
          <w:spacing w:val="-13"/>
        </w:rPr>
        <w:t> </w:t>
      </w:r>
      <w:r>
        <w:rPr>
          <w:i/>
        </w:rPr>
        <w:t>ПОЛИТИКА</w:t>
      </w:r>
    </w:p>
    <w:p>
      <w:pPr>
        <w:pStyle w:val="BodyText"/>
        <w:spacing w:before="1"/>
        <w:rPr>
          <w:b/>
          <w:i/>
        </w:rPr>
      </w:pPr>
    </w:p>
    <w:p>
      <w:pPr>
        <w:pStyle w:val="BodyText"/>
        <w:spacing w:line="271" w:lineRule="auto"/>
        <w:ind w:left="1010" w:right="782" w:firstLine="280"/>
        <w:jc w:val="both"/>
      </w:pPr>
      <w:r>
        <w:rPr/>
        <w:t>Осенью 1943 ко мне пришел политрук, побеседовал о том о сем и в заключении</w:t>
      </w:r>
      <w:r>
        <w:rPr>
          <w:spacing w:val="-9"/>
        </w:rPr>
        <w:t> </w:t>
      </w:r>
      <w:r>
        <w:rPr/>
        <w:t>сказал:</w:t>
      </w:r>
      <w:r>
        <w:rPr>
          <w:spacing w:val="-5"/>
        </w:rPr>
        <w:t> </w:t>
      </w:r>
      <w:r>
        <w:rPr/>
        <w:t>«пиши</w:t>
      </w:r>
      <w:r>
        <w:rPr>
          <w:spacing w:val="-9"/>
        </w:rPr>
        <w:t> </w:t>
      </w:r>
      <w:r>
        <w:rPr/>
        <w:t>заявление</w:t>
      </w:r>
      <w:r>
        <w:rPr>
          <w:spacing w:val="-5"/>
        </w:rPr>
        <w:t> </w:t>
      </w:r>
      <w:r>
        <w:rPr/>
        <w:t>о</w:t>
      </w:r>
      <w:r>
        <w:rPr>
          <w:spacing w:val="-7"/>
        </w:rPr>
        <w:t> </w:t>
      </w:r>
      <w:r>
        <w:rPr/>
        <w:t>приеме</w:t>
      </w:r>
      <w:r>
        <w:rPr>
          <w:spacing w:val="-7"/>
        </w:rPr>
        <w:t> </w:t>
      </w:r>
      <w:r>
        <w:rPr/>
        <w:t>в</w:t>
      </w:r>
      <w:r>
        <w:rPr>
          <w:spacing w:val="-3"/>
        </w:rPr>
        <w:t> </w:t>
      </w:r>
      <w:r>
        <w:rPr/>
        <w:t>кандидаты</w:t>
      </w:r>
      <w:r>
        <w:rPr>
          <w:spacing w:val="-7"/>
        </w:rPr>
        <w:t> </w:t>
      </w:r>
      <w:r>
        <w:rPr/>
        <w:t>ВКП(б).</w:t>
      </w:r>
      <w:r>
        <w:rPr>
          <w:spacing w:val="-7"/>
        </w:rPr>
        <w:t> </w:t>
      </w:r>
      <w:r>
        <w:rPr/>
        <w:t>Сам</w:t>
      </w:r>
      <w:r>
        <w:rPr>
          <w:spacing w:val="-7"/>
        </w:rPr>
        <w:t> </w:t>
      </w:r>
      <w:r>
        <w:rPr/>
        <w:t>я</w:t>
      </w:r>
      <w:r>
        <w:rPr>
          <w:spacing w:val="-6"/>
        </w:rPr>
        <w:t> </w:t>
      </w:r>
      <w:r>
        <w:rPr/>
        <w:t>не думал о вступлении в партию. Читал Маркса, Энгельса, Ленина, в целом соглашался с их идеями, но к Сталину относился сдержанно, подозревая,</w:t>
      </w:r>
      <w:r>
        <w:rPr>
          <w:spacing w:val="-28"/>
        </w:rPr>
        <w:t> </w:t>
      </w:r>
      <w:r>
        <w:rPr/>
        <w:t>что он не тот, кем кажется большинству по</w:t>
      </w:r>
      <w:r>
        <w:rPr>
          <w:spacing w:val="-4"/>
        </w:rPr>
        <w:t> </w:t>
      </w:r>
      <w:r>
        <w:rPr/>
        <w:t>газетам</w:t>
      </w:r>
    </w:p>
    <w:p>
      <w:pPr>
        <w:spacing w:after="0" w:line="271" w:lineRule="auto"/>
        <w:jc w:val="both"/>
        <w:sectPr>
          <w:pgSz w:w="8400" w:h="11900"/>
          <w:pgMar w:header="485" w:footer="795" w:top="740" w:bottom="880" w:left="0" w:right="0"/>
        </w:sectPr>
      </w:pPr>
    </w:p>
    <w:p>
      <w:pPr>
        <w:pStyle w:val="BodyText"/>
      </w:pPr>
    </w:p>
    <w:p>
      <w:pPr>
        <w:pStyle w:val="BodyText"/>
        <w:spacing w:before="10"/>
        <w:rPr>
          <w:sz w:val="25"/>
        </w:rPr>
      </w:pPr>
    </w:p>
    <w:p>
      <w:pPr>
        <w:pStyle w:val="BodyText"/>
        <w:spacing w:line="276" w:lineRule="auto" w:before="91"/>
        <w:ind w:left="970" w:right="802"/>
        <w:jc w:val="both"/>
      </w:pPr>
      <w:r>
        <w:rPr/>
        <w:t>и кинохронике. Я угадывал в нем личность сильную, имеющую талант властвовать над людьми, но скрытную и коварную. Правда, в качестве Верховного в дни войны никого другого я не видел.</w:t>
      </w:r>
    </w:p>
    <w:p>
      <w:pPr>
        <w:pStyle w:val="BodyText"/>
        <w:spacing w:line="276" w:lineRule="auto"/>
        <w:ind w:left="970" w:right="796" w:firstLine="280"/>
        <w:jc w:val="both"/>
      </w:pPr>
      <w:r>
        <w:rPr/>
        <w:t>В</w:t>
      </w:r>
      <w:r>
        <w:rPr>
          <w:spacing w:val="-9"/>
        </w:rPr>
        <w:t> </w:t>
      </w:r>
      <w:r>
        <w:rPr/>
        <w:t>партию</w:t>
      </w:r>
      <w:r>
        <w:rPr>
          <w:spacing w:val="-8"/>
        </w:rPr>
        <w:t> </w:t>
      </w:r>
      <w:r>
        <w:rPr/>
        <w:t>я</w:t>
      </w:r>
      <w:r>
        <w:rPr>
          <w:spacing w:val="-10"/>
        </w:rPr>
        <w:t> </w:t>
      </w:r>
      <w:r>
        <w:rPr/>
        <w:t>вступил,</w:t>
      </w:r>
      <w:r>
        <w:rPr>
          <w:spacing w:val="-7"/>
        </w:rPr>
        <w:t> </w:t>
      </w:r>
      <w:r>
        <w:rPr/>
        <w:t>но</w:t>
      </w:r>
      <w:r>
        <w:rPr>
          <w:spacing w:val="-8"/>
        </w:rPr>
        <w:t> </w:t>
      </w:r>
      <w:r>
        <w:rPr/>
        <w:t>это</w:t>
      </w:r>
      <w:r>
        <w:rPr>
          <w:spacing w:val="-9"/>
        </w:rPr>
        <w:t> </w:t>
      </w:r>
      <w:r>
        <w:rPr/>
        <w:t>не</w:t>
      </w:r>
      <w:r>
        <w:rPr>
          <w:spacing w:val="-9"/>
        </w:rPr>
        <w:t> </w:t>
      </w:r>
      <w:r>
        <w:rPr/>
        <w:t>изменило</w:t>
      </w:r>
      <w:r>
        <w:rPr>
          <w:spacing w:val="-9"/>
        </w:rPr>
        <w:t> </w:t>
      </w:r>
      <w:r>
        <w:rPr/>
        <w:t>моего</w:t>
      </w:r>
      <w:r>
        <w:rPr>
          <w:spacing w:val="-5"/>
        </w:rPr>
        <w:t> </w:t>
      </w:r>
      <w:r>
        <w:rPr/>
        <w:t>мировоззрения.</w:t>
      </w:r>
      <w:r>
        <w:rPr>
          <w:spacing w:val="-9"/>
        </w:rPr>
        <w:t> </w:t>
      </w:r>
      <w:r>
        <w:rPr/>
        <w:t>В</w:t>
      </w:r>
      <w:r>
        <w:rPr>
          <w:spacing w:val="-9"/>
        </w:rPr>
        <w:t> </w:t>
      </w:r>
      <w:r>
        <w:rPr/>
        <w:t>это</w:t>
      </w:r>
      <w:r>
        <w:rPr>
          <w:spacing w:val="-8"/>
        </w:rPr>
        <w:t> </w:t>
      </w:r>
      <w:r>
        <w:rPr/>
        <w:t>время вместо</w:t>
      </w:r>
      <w:r>
        <w:rPr>
          <w:spacing w:val="-10"/>
        </w:rPr>
        <w:t> </w:t>
      </w:r>
      <w:r>
        <w:rPr/>
        <w:t>выбывшего</w:t>
      </w:r>
      <w:r>
        <w:rPr>
          <w:spacing w:val="-10"/>
        </w:rPr>
        <w:t> </w:t>
      </w:r>
      <w:r>
        <w:rPr/>
        <w:t>из</w:t>
      </w:r>
      <w:r>
        <w:rPr>
          <w:spacing w:val="-11"/>
        </w:rPr>
        <w:t> </w:t>
      </w:r>
      <w:r>
        <w:rPr/>
        <w:t>строя</w:t>
      </w:r>
      <w:r>
        <w:rPr>
          <w:spacing w:val="-11"/>
        </w:rPr>
        <w:t> </w:t>
      </w:r>
      <w:r>
        <w:rPr/>
        <w:t>командира</w:t>
      </w:r>
      <w:r>
        <w:rPr>
          <w:spacing w:val="-11"/>
        </w:rPr>
        <w:t> </w:t>
      </w:r>
      <w:r>
        <w:rPr/>
        <w:t>3-его</w:t>
      </w:r>
      <w:r>
        <w:rPr>
          <w:spacing w:val="-10"/>
        </w:rPr>
        <w:t> </w:t>
      </w:r>
      <w:r>
        <w:rPr/>
        <w:t>взвода</w:t>
      </w:r>
      <w:r>
        <w:rPr>
          <w:spacing w:val="-9"/>
        </w:rPr>
        <w:t> </w:t>
      </w:r>
      <w:r>
        <w:rPr/>
        <w:t>нашей</w:t>
      </w:r>
      <w:r>
        <w:rPr>
          <w:spacing w:val="-11"/>
        </w:rPr>
        <w:t> </w:t>
      </w:r>
      <w:r>
        <w:rPr/>
        <w:t>роты</w:t>
      </w:r>
      <w:r>
        <w:rPr>
          <w:spacing w:val="-11"/>
        </w:rPr>
        <w:t> </w:t>
      </w:r>
      <w:r>
        <w:rPr/>
        <w:t>был</w:t>
      </w:r>
      <w:r>
        <w:rPr>
          <w:spacing w:val="-11"/>
        </w:rPr>
        <w:t> </w:t>
      </w:r>
      <w:r>
        <w:rPr/>
        <w:t>назначен лейтенант Дубиков, бывший студент 4-го курса ленинградского политеха. У нас завязались дружеские связи. При встречах мы разговаривали и часто спорили о политике, философии, о том, что будет в нашей стране после победы</w:t>
      </w:r>
      <w:r>
        <w:rPr>
          <w:spacing w:val="-11"/>
        </w:rPr>
        <w:t> </w:t>
      </w:r>
      <w:r>
        <w:rPr/>
        <w:t>над</w:t>
      </w:r>
      <w:r>
        <w:rPr>
          <w:spacing w:val="-11"/>
        </w:rPr>
        <w:t> </w:t>
      </w:r>
      <w:r>
        <w:rPr/>
        <w:t>фашизмом.</w:t>
      </w:r>
      <w:r>
        <w:rPr>
          <w:spacing w:val="-11"/>
        </w:rPr>
        <w:t> </w:t>
      </w:r>
      <w:r>
        <w:rPr/>
        <w:t>Своих</w:t>
      </w:r>
      <w:r>
        <w:rPr>
          <w:spacing w:val="-11"/>
        </w:rPr>
        <w:t> </w:t>
      </w:r>
      <w:r>
        <w:rPr/>
        <w:t>взглядов</w:t>
      </w:r>
      <w:r>
        <w:rPr>
          <w:spacing w:val="-11"/>
        </w:rPr>
        <w:t> </w:t>
      </w:r>
      <w:r>
        <w:rPr/>
        <w:t>мы</w:t>
      </w:r>
      <w:r>
        <w:rPr>
          <w:spacing w:val="-11"/>
        </w:rPr>
        <w:t> </w:t>
      </w:r>
      <w:r>
        <w:rPr/>
        <w:t>не</w:t>
      </w:r>
      <w:r>
        <w:rPr>
          <w:spacing w:val="-10"/>
        </w:rPr>
        <w:t> </w:t>
      </w:r>
      <w:r>
        <w:rPr/>
        <w:t>скрывали,</w:t>
      </w:r>
      <w:r>
        <w:rPr>
          <w:spacing w:val="-11"/>
        </w:rPr>
        <w:t> </w:t>
      </w:r>
      <w:r>
        <w:rPr/>
        <w:t>всецело</w:t>
      </w:r>
      <w:r>
        <w:rPr>
          <w:spacing w:val="-9"/>
        </w:rPr>
        <w:t> </w:t>
      </w:r>
      <w:r>
        <w:rPr/>
        <w:t>доверяя</w:t>
      </w:r>
      <w:r>
        <w:rPr>
          <w:spacing w:val="-12"/>
        </w:rPr>
        <w:t> </w:t>
      </w:r>
      <w:r>
        <w:rPr/>
        <w:t>друг другу. «Отца народов» он не жаловал, считал, например, что, объявляя кибернетику буржуазной наукой, он лезет не в свое дело. В</w:t>
      </w:r>
      <w:r>
        <w:rPr>
          <w:spacing w:val="12"/>
        </w:rPr>
        <w:t> </w:t>
      </w:r>
      <w:r>
        <w:rPr/>
        <w:t>понятии</w:t>
      </w:r>
    </w:p>
    <w:p>
      <w:pPr>
        <w:pStyle w:val="BodyText"/>
        <w:spacing w:line="276" w:lineRule="auto"/>
        <w:ind w:left="970" w:right="798"/>
        <w:jc w:val="both"/>
      </w:pPr>
      <w:r>
        <w:rPr/>
        <w:t>«социалистическая демократия» у нас фактически используется только первое слово, а свобода речи ограничивается лишь русским матом и лозунгами типа «Слава великому Сталину». Что касается социализма, то он считал, что его построения мы еще и не начинали, увлекшись великими стройками и забыв при этом о человеке. И, хотя Германия потерпела поражение в Первой мировой, в материально-техническом плане она нас далеко обошла. Вот по подобным вопросам и происходили наши споры.</w:t>
      </w:r>
    </w:p>
    <w:p>
      <w:pPr>
        <w:pStyle w:val="BodyText"/>
        <w:spacing w:line="276" w:lineRule="auto"/>
        <w:ind w:left="970" w:right="797" w:firstLine="280"/>
        <w:jc w:val="both"/>
      </w:pPr>
      <w:r>
        <w:rPr/>
        <w:t>В конце концов Дубиков доверил мне ознакомиться с книгой, которую он писал уже года полтора карандашом между строк Евангелия и надеялся издать в Швеции. В ней были его мысли о демократии, о текущей войне и войнах вообще, о социализме и его будущем в нашей стране, о наших отношениях с Финляндией, в общем, много о чем. Я успел прочесть только разделы</w:t>
      </w:r>
      <w:r>
        <w:rPr>
          <w:spacing w:val="-7"/>
        </w:rPr>
        <w:t> </w:t>
      </w:r>
      <w:r>
        <w:rPr/>
        <w:t>о</w:t>
      </w:r>
      <w:r>
        <w:rPr>
          <w:spacing w:val="-7"/>
        </w:rPr>
        <w:t> </w:t>
      </w:r>
      <w:r>
        <w:rPr/>
        <w:t>демократии</w:t>
      </w:r>
      <w:r>
        <w:rPr>
          <w:spacing w:val="-9"/>
        </w:rPr>
        <w:t> </w:t>
      </w:r>
      <w:r>
        <w:rPr/>
        <w:t>и</w:t>
      </w:r>
      <w:r>
        <w:rPr>
          <w:spacing w:val="-8"/>
        </w:rPr>
        <w:t> </w:t>
      </w:r>
      <w:r>
        <w:rPr/>
        <w:t>войнах,</w:t>
      </w:r>
      <w:r>
        <w:rPr>
          <w:spacing w:val="-7"/>
        </w:rPr>
        <w:t> </w:t>
      </w:r>
      <w:r>
        <w:rPr/>
        <w:t>после</w:t>
      </w:r>
      <w:r>
        <w:rPr>
          <w:spacing w:val="-7"/>
        </w:rPr>
        <w:t> </w:t>
      </w:r>
      <w:r>
        <w:rPr/>
        <w:t>чего</w:t>
      </w:r>
      <w:r>
        <w:rPr>
          <w:spacing w:val="-7"/>
        </w:rPr>
        <w:t> </w:t>
      </w:r>
      <w:r>
        <w:rPr/>
        <w:t>вынужден</w:t>
      </w:r>
      <w:r>
        <w:rPr>
          <w:spacing w:val="-8"/>
        </w:rPr>
        <w:t> </w:t>
      </w:r>
      <w:r>
        <w:rPr/>
        <w:t>был</w:t>
      </w:r>
      <w:r>
        <w:rPr>
          <w:spacing w:val="-8"/>
        </w:rPr>
        <w:t> </w:t>
      </w:r>
      <w:r>
        <w:rPr/>
        <w:t>вернуть</w:t>
      </w:r>
      <w:r>
        <w:rPr>
          <w:spacing w:val="-7"/>
        </w:rPr>
        <w:t> </w:t>
      </w:r>
      <w:r>
        <w:rPr/>
        <w:t>ему</w:t>
      </w:r>
      <w:r>
        <w:rPr>
          <w:spacing w:val="-10"/>
        </w:rPr>
        <w:t> </w:t>
      </w:r>
      <w:r>
        <w:rPr/>
        <w:t>книгу, поскольку стало не до чтения: 7-я армия перешла в наступление по всему фронту с форсированием Свири. Когда и наш батальон пошел в атаку на позиции противника, выяснилось, что финны незаметно оставили свои укрепления и исчезли. Поскольку мы вырвались вперед, наше наступление было приостановлено до выравнивания общей линии фронта. Через наши головы летели реактивные снаряды «Катюш», разносивших спешно отступающего противника, а меня в это время вызвали в Особый отдел для допроса в качестве свидетеля. Оказалось, что Дубиков арестован, - донес кто-то о книге. Допрашивал меня майор Фролов, и делал это честно.</w:t>
      </w:r>
      <w:r>
        <w:rPr>
          <w:spacing w:val="-11"/>
        </w:rPr>
        <w:t> </w:t>
      </w:r>
      <w:r>
        <w:rPr/>
        <w:t>В</w:t>
      </w:r>
    </w:p>
    <w:p>
      <w:pPr>
        <w:spacing w:after="0" w:line="276" w:lineRule="auto"/>
        <w:jc w:val="both"/>
        <w:sectPr>
          <w:pgSz w:w="8400" w:h="11900"/>
          <w:pgMar w:header="674" w:footer="725" w:top="740" w:bottom="1020" w:left="0" w:right="0"/>
        </w:sectPr>
      </w:pPr>
    </w:p>
    <w:p>
      <w:pPr>
        <w:pStyle w:val="BodyText"/>
      </w:pPr>
    </w:p>
    <w:p>
      <w:pPr>
        <w:pStyle w:val="BodyText"/>
      </w:pPr>
    </w:p>
    <w:p>
      <w:pPr>
        <w:pStyle w:val="BodyText"/>
        <w:spacing w:before="9"/>
        <w:rPr>
          <w:sz w:val="19"/>
        </w:rPr>
      </w:pPr>
    </w:p>
    <w:p>
      <w:pPr>
        <w:pStyle w:val="BodyText"/>
        <w:spacing w:line="276" w:lineRule="auto"/>
        <w:ind w:left="1061" w:right="706"/>
        <w:jc w:val="both"/>
      </w:pPr>
      <w:r>
        <w:rPr/>
        <w:t>протоколе не было никаких извращений моих ответов на его вопросы. На вопрос, почему я не сообщил о «вредоносных» мыслях Дубикова, я ответил, что не считаю его личные убеждения угрозой для общего дела победы над врагами, что он никого не «обращает в свою веру» и прекрасно командует своим взводом, пользуется уважением у бойцов. Добавил я и то, что в училище нас учили разумной бдительности, не сваливая на кого-то труд разбираться в том, что можешь оценить сам.</w:t>
      </w:r>
    </w:p>
    <w:p>
      <w:pPr>
        <w:pStyle w:val="BodyText"/>
        <w:spacing w:line="276" w:lineRule="auto"/>
        <w:ind w:left="929" w:right="705"/>
        <w:jc w:val="right"/>
      </w:pPr>
      <w:r>
        <w:rPr/>
        <w:t>А</w:t>
      </w:r>
      <w:r>
        <w:rPr>
          <w:spacing w:val="34"/>
        </w:rPr>
        <w:t> </w:t>
      </w:r>
      <w:r>
        <w:rPr/>
        <w:t>Дубиков</w:t>
      </w:r>
      <w:r>
        <w:rPr>
          <w:spacing w:val="38"/>
        </w:rPr>
        <w:t> </w:t>
      </w:r>
      <w:r>
        <w:rPr/>
        <w:t>был</w:t>
      </w:r>
      <w:r>
        <w:rPr>
          <w:spacing w:val="38"/>
        </w:rPr>
        <w:t> </w:t>
      </w:r>
      <w:r>
        <w:rPr/>
        <w:t>уверен</w:t>
      </w:r>
      <w:r>
        <w:rPr>
          <w:spacing w:val="36"/>
        </w:rPr>
        <w:t> </w:t>
      </w:r>
      <w:r>
        <w:rPr/>
        <w:t>в</w:t>
      </w:r>
      <w:r>
        <w:rPr>
          <w:spacing w:val="39"/>
        </w:rPr>
        <w:t> </w:t>
      </w:r>
      <w:r>
        <w:rPr/>
        <w:t>нашей</w:t>
      </w:r>
      <w:r>
        <w:rPr>
          <w:spacing w:val="38"/>
        </w:rPr>
        <w:t> </w:t>
      </w:r>
      <w:r>
        <w:rPr/>
        <w:t>победе</w:t>
      </w:r>
      <w:r>
        <w:rPr>
          <w:spacing w:val="39"/>
        </w:rPr>
        <w:t> </w:t>
      </w:r>
      <w:r>
        <w:rPr/>
        <w:t>и,</w:t>
      </w:r>
      <w:r>
        <w:rPr>
          <w:spacing w:val="37"/>
        </w:rPr>
        <w:t> </w:t>
      </w:r>
      <w:r>
        <w:rPr/>
        <w:t>размышляя</w:t>
      </w:r>
      <w:r>
        <w:rPr>
          <w:spacing w:val="38"/>
        </w:rPr>
        <w:t> </w:t>
      </w:r>
      <w:r>
        <w:rPr/>
        <w:t>о</w:t>
      </w:r>
      <w:r>
        <w:rPr>
          <w:spacing w:val="38"/>
        </w:rPr>
        <w:t> </w:t>
      </w:r>
      <w:r>
        <w:rPr/>
        <w:t>будущей</w:t>
      </w:r>
      <w:r>
        <w:rPr>
          <w:spacing w:val="35"/>
        </w:rPr>
        <w:t> </w:t>
      </w:r>
      <w:r>
        <w:rPr/>
        <w:t>мирной</w:t>
      </w:r>
      <w:r>
        <w:rPr>
          <w:w w:val="99"/>
        </w:rPr>
        <w:t> </w:t>
      </w:r>
      <w:r>
        <w:rPr/>
        <w:t>жизни,</w:t>
      </w:r>
      <w:r>
        <w:rPr>
          <w:spacing w:val="9"/>
        </w:rPr>
        <w:t> </w:t>
      </w:r>
      <w:r>
        <w:rPr/>
        <w:t>не</w:t>
      </w:r>
      <w:r>
        <w:rPr>
          <w:spacing w:val="11"/>
        </w:rPr>
        <w:t> </w:t>
      </w:r>
      <w:r>
        <w:rPr/>
        <w:t>хотел</w:t>
      </w:r>
      <w:r>
        <w:rPr>
          <w:spacing w:val="9"/>
        </w:rPr>
        <w:t> </w:t>
      </w:r>
      <w:r>
        <w:rPr/>
        <w:t>быть</w:t>
      </w:r>
      <w:r>
        <w:rPr>
          <w:spacing w:val="10"/>
        </w:rPr>
        <w:t> </w:t>
      </w:r>
      <w:r>
        <w:rPr/>
        <w:t>в</w:t>
      </w:r>
      <w:r>
        <w:rPr>
          <w:spacing w:val="10"/>
        </w:rPr>
        <w:t> </w:t>
      </w:r>
      <w:r>
        <w:rPr/>
        <w:t>ней</w:t>
      </w:r>
      <w:r>
        <w:rPr>
          <w:spacing w:val="11"/>
        </w:rPr>
        <w:t> </w:t>
      </w:r>
      <w:r>
        <w:rPr/>
        <w:t>просто</w:t>
      </w:r>
      <w:r>
        <w:rPr>
          <w:spacing w:val="13"/>
        </w:rPr>
        <w:t> </w:t>
      </w:r>
      <w:r>
        <w:rPr/>
        <w:t>«винтиком»,</w:t>
      </w:r>
      <w:r>
        <w:rPr>
          <w:spacing w:val="10"/>
        </w:rPr>
        <w:t> </w:t>
      </w:r>
      <w:r>
        <w:rPr/>
        <w:t>повинующимся</w:t>
      </w:r>
      <w:r>
        <w:rPr>
          <w:spacing w:val="10"/>
        </w:rPr>
        <w:t> </w:t>
      </w:r>
      <w:r>
        <w:rPr/>
        <w:t>без</w:t>
      </w:r>
      <w:r>
        <w:rPr>
          <w:spacing w:val="11"/>
        </w:rPr>
        <w:t> </w:t>
      </w:r>
      <w:r>
        <w:rPr/>
        <w:t>разбора</w:t>
      </w:r>
      <w:r>
        <w:rPr>
          <w:w w:val="99"/>
        </w:rPr>
        <w:t> </w:t>
      </w:r>
      <w:r>
        <w:rPr/>
        <w:t>любой</w:t>
      </w:r>
      <w:r>
        <w:rPr>
          <w:spacing w:val="-13"/>
        </w:rPr>
        <w:t> </w:t>
      </w:r>
      <w:r>
        <w:rPr/>
        <w:t>«отвертке».</w:t>
      </w:r>
      <w:r>
        <w:rPr>
          <w:spacing w:val="-13"/>
        </w:rPr>
        <w:t> </w:t>
      </w:r>
      <w:r>
        <w:rPr/>
        <w:t>В</w:t>
      </w:r>
      <w:r>
        <w:rPr>
          <w:spacing w:val="-12"/>
        </w:rPr>
        <w:t> </w:t>
      </w:r>
      <w:r>
        <w:rPr/>
        <w:t>результате</w:t>
      </w:r>
      <w:r>
        <w:rPr>
          <w:spacing w:val="-14"/>
        </w:rPr>
        <w:t> </w:t>
      </w:r>
      <w:r>
        <w:rPr/>
        <w:t>разбирательства</w:t>
      </w:r>
      <w:r>
        <w:rPr>
          <w:spacing w:val="-14"/>
        </w:rPr>
        <w:t> </w:t>
      </w:r>
      <w:r>
        <w:rPr/>
        <w:t>Дубикова</w:t>
      </w:r>
      <w:r>
        <w:rPr>
          <w:spacing w:val="-14"/>
        </w:rPr>
        <w:t> </w:t>
      </w:r>
      <w:r>
        <w:rPr/>
        <w:t>не</w:t>
      </w:r>
      <w:r>
        <w:rPr>
          <w:spacing w:val="-13"/>
        </w:rPr>
        <w:t> </w:t>
      </w:r>
      <w:r>
        <w:rPr/>
        <w:t>расстреляли,</w:t>
      </w:r>
      <w:r>
        <w:rPr>
          <w:spacing w:val="-12"/>
        </w:rPr>
        <w:t> </w:t>
      </w:r>
      <w:r>
        <w:rPr/>
        <w:t>но</w:t>
      </w:r>
      <w:r>
        <w:rPr>
          <w:w w:val="99"/>
        </w:rPr>
        <w:t> </w:t>
      </w:r>
      <w:r>
        <w:rPr/>
        <w:t>отправили</w:t>
      </w:r>
      <w:r>
        <w:rPr>
          <w:spacing w:val="9"/>
        </w:rPr>
        <w:t> </w:t>
      </w:r>
      <w:r>
        <w:rPr/>
        <w:t>в</w:t>
      </w:r>
      <w:r>
        <w:rPr>
          <w:spacing w:val="11"/>
        </w:rPr>
        <w:t> </w:t>
      </w:r>
      <w:r>
        <w:rPr/>
        <w:t>«психушку».</w:t>
      </w:r>
      <w:r>
        <w:rPr>
          <w:spacing w:val="9"/>
        </w:rPr>
        <w:t> </w:t>
      </w:r>
      <w:r>
        <w:rPr/>
        <w:t>Меня</w:t>
      </w:r>
      <w:r>
        <w:rPr>
          <w:spacing w:val="9"/>
        </w:rPr>
        <w:t> </w:t>
      </w:r>
      <w:r>
        <w:rPr/>
        <w:t>же</w:t>
      </w:r>
      <w:r>
        <w:rPr>
          <w:spacing w:val="9"/>
        </w:rPr>
        <w:t> </w:t>
      </w:r>
      <w:r>
        <w:rPr/>
        <w:t>остановили</w:t>
      </w:r>
      <w:r>
        <w:rPr>
          <w:spacing w:val="8"/>
        </w:rPr>
        <w:t> </w:t>
      </w:r>
      <w:r>
        <w:rPr/>
        <w:t>в</w:t>
      </w:r>
      <w:r>
        <w:rPr>
          <w:spacing w:val="8"/>
        </w:rPr>
        <w:t> </w:t>
      </w:r>
      <w:r>
        <w:rPr/>
        <w:t>росте</w:t>
      </w:r>
      <w:r>
        <w:rPr>
          <w:spacing w:val="14"/>
        </w:rPr>
        <w:t> </w:t>
      </w:r>
      <w:r>
        <w:rPr/>
        <w:t>по</w:t>
      </w:r>
      <w:r>
        <w:rPr>
          <w:spacing w:val="10"/>
        </w:rPr>
        <w:t> </w:t>
      </w:r>
      <w:r>
        <w:rPr/>
        <w:t>службе,</w:t>
      </w:r>
      <w:r>
        <w:rPr>
          <w:spacing w:val="9"/>
        </w:rPr>
        <w:t> </w:t>
      </w:r>
      <w:r>
        <w:rPr/>
        <w:t>обходили</w:t>
      </w:r>
      <w:r>
        <w:rPr>
          <w:w w:val="99"/>
        </w:rPr>
        <w:t> </w:t>
      </w:r>
      <w:r>
        <w:rPr/>
        <w:t>при</w:t>
      </w:r>
      <w:r>
        <w:rPr>
          <w:spacing w:val="28"/>
        </w:rPr>
        <w:t> </w:t>
      </w:r>
      <w:r>
        <w:rPr/>
        <w:t>награждениях,</w:t>
      </w:r>
      <w:r>
        <w:rPr>
          <w:spacing w:val="31"/>
        </w:rPr>
        <w:t> </w:t>
      </w:r>
      <w:r>
        <w:rPr/>
        <w:t>в</w:t>
      </w:r>
      <w:r>
        <w:rPr>
          <w:spacing w:val="30"/>
        </w:rPr>
        <w:t> </w:t>
      </w:r>
      <w:r>
        <w:rPr/>
        <w:t>общем,</w:t>
      </w:r>
      <w:r>
        <w:rPr>
          <w:spacing w:val="30"/>
        </w:rPr>
        <w:t> </w:t>
      </w:r>
      <w:r>
        <w:rPr/>
        <w:t>записали</w:t>
      </w:r>
      <w:r>
        <w:rPr>
          <w:spacing w:val="29"/>
        </w:rPr>
        <w:t> </w:t>
      </w:r>
      <w:r>
        <w:rPr/>
        <w:t>в</w:t>
      </w:r>
      <w:r>
        <w:rPr>
          <w:spacing w:val="32"/>
        </w:rPr>
        <w:t> </w:t>
      </w:r>
      <w:r>
        <w:rPr/>
        <w:t>«неблагонадежные».</w:t>
      </w:r>
      <w:r>
        <w:rPr>
          <w:spacing w:val="30"/>
        </w:rPr>
        <w:t> </w:t>
      </w:r>
      <w:r>
        <w:rPr/>
        <w:t>Так</w:t>
      </w:r>
      <w:r>
        <w:rPr>
          <w:spacing w:val="30"/>
        </w:rPr>
        <w:t> </w:t>
      </w:r>
      <w:r>
        <w:rPr/>
        <w:t>что</w:t>
      </w:r>
      <w:r>
        <w:rPr>
          <w:spacing w:val="31"/>
        </w:rPr>
        <w:t> </w:t>
      </w:r>
      <w:r>
        <w:rPr/>
        <w:t>я</w:t>
      </w:r>
      <w:r>
        <w:rPr>
          <w:spacing w:val="29"/>
        </w:rPr>
        <w:t> </w:t>
      </w:r>
      <w:r>
        <w:rPr/>
        <w:t>не</w:t>
      </w:r>
      <w:r>
        <w:rPr>
          <w:w w:val="99"/>
        </w:rPr>
        <w:t> </w:t>
      </w:r>
      <w:r>
        <w:rPr/>
        <w:t>получил с тех пор ни одной боевой награды,</w:t>
      </w:r>
      <w:r>
        <w:rPr>
          <w:spacing w:val="8"/>
        </w:rPr>
        <w:t> </w:t>
      </w:r>
      <w:r>
        <w:rPr/>
        <w:t>а довольствовался</w:t>
      </w:r>
      <w:r>
        <w:rPr>
          <w:spacing w:val="19"/>
        </w:rPr>
        <w:t> </w:t>
      </w:r>
      <w:r>
        <w:rPr/>
        <w:t>лишь</w:t>
      </w:r>
      <w:r>
        <w:rPr>
          <w:w w:val="99"/>
        </w:rPr>
        <w:t> </w:t>
      </w:r>
      <w:r>
        <w:rPr/>
        <w:t>хорошими</w:t>
      </w:r>
      <w:r>
        <w:rPr>
          <w:spacing w:val="-11"/>
        </w:rPr>
        <w:t> </w:t>
      </w:r>
      <w:r>
        <w:rPr/>
        <w:t>характеристиками,</w:t>
      </w:r>
      <w:r>
        <w:rPr>
          <w:spacing w:val="-9"/>
        </w:rPr>
        <w:t> </w:t>
      </w:r>
      <w:r>
        <w:rPr/>
        <w:t>не</w:t>
      </w:r>
      <w:r>
        <w:rPr>
          <w:spacing w:val="-9"/>
        </w:rPr>
        <w:t> </w:t>
      </w:r>
      <w:r>
        <w:rPr/>
        <w:t>очень,</w:t>
      </w:r>
      <w:r>
        <w:rPr>
          <w:spacing w:val="-9"/>
        </w:rPr>
        <w:t> </w:t>
      </w:r>
      <w:r>
        <w:rPr/>
        <w:t>впрочем,</w:t>
      </w:r>
      <w:r>
        <w:rPr>
          <w:spacing w:val="-8"/>
        </w:rPr>
        <w:t> </w:t>
      </w:r>
      <w:r>
        <w:rPr/>
        <w:t>переживая</w:t>
      </w:r>
      <w:r>
        <w:rPr>
          <w:spacing w:val="-8"/>
        </w:rPr>
        <w:t> </w:t>
      </w:r>
      <w:r>
        <w:rPr/>
        <w:t>по</w:t>
      </w:r>
      <w:r>
        <w:rPr>
          <w:spacing w:val="-9"/>
        </w:rPr>
        <w:t> </w:t>
      </w:r>
      <w:r>
        <w:rPr/>
        <w:t>этому</w:t>
      </w:r>
      <w:r>
        <w:rPr>
          <w:spacing w:val="-13"/>
        </w:rPr>
        <w:t> </w:t>
      </w:r>
      <w:r>
        <w:rPr/>
        <w:t>поводу.</w:t>
      </w:r>
    </w:p>
    <w:p>
      <w:pPr>
        <w:pStyle w:val="BodyText"/>
        <w:spacing w:line="276" w:lineRule="auto"/>
        <w:ind w:left="1061" w:right="706" w:firstLine="300"/>
        <w:jc w:val="both"/>
      </w:pPr>
      <w:r>
        <w:rPr/>
        <w:t>Перед возобновлением общеармейского наступления наш батальон сняли с передовой, отвели к Свири и усадили на корабли и самоходные баржи Ладожской</w:t>
      </w:r>
      <w:r>
        <w:rPr>
          <w:spacing w:val="-11"/>
        </w:rPr>
        <w:t> </w:t>
      </w:r>
      <w:r>
        <w:rPr/>
        <w:t>военной</w:t>
      </w:r>
      <w:r>
        <w:rPr>
          <w:spacing w:val="-11"/>
        </w:rPr>
        <w:t> </w:t>
      </w:r>
      <w:r>
        <w:rPr/>
        <w:t>флотилии.</w:t>
      </w:r>
      <w:r>
        <w:rPr>
          <w:spacing w:val="-10"/>
        </w:rPr>
        <w:t> </w:t>
      </w:r>
      <w:r>
        <w:rPr/>
        <w:t>Нас</w:t>
      </w:r>
      <w:r>
        <w:rPr>
          <w:spacing w:val="-10"/>
        </w:rPr>
        <w:t> </w:t>
      </w:r>
      <w:r>
        <w:rPr/>
        <w:t>отправляли</w:t>
      </w:r>
      <w:r>
        <w:rPr>
          <w:spacing w:val="-11"/>
        </w:rPr>
        <w:t> </w:t>
      </w:r>
      <w:r>
        <w:rPr/>
        <w:t>для</w:t>
      </w:r>
      <w:r>
        <w:rPr>
          <w:spacing w:val="-11"/>
        </w:rPr>
        <w:t> </w:t>
      </w:r>
      <w:r>
        <w:rPr/>
        <w:t>поддержки</w:t>
      </w:r>
      <w:r>
        <w:rPr>
          <w:spacing w:val="-11"/>
        </w:rPr>
        <w:t> </w:t>
      </w:r>
      <w:r>
        <w:rPr/>
        <w:t>десанта</w:t>
      </w:r>
      <w:r>
        <w:rPr>
          <w:spacing w:val="-10"/>
        </w:rPr>
        <w:t> </w:t>
      </w:r>
      <w:r>
        <w:rPr/>
        <w:t>в</w:t>
      </w:r>
      <w:r>
        <w:rPr>
          <w:spacing w:val="-11"/>
        </w:rPr>
        <w:t> </w:t>
      </w:r>
      <w:r>
        <w:rPr/>
        <w:t>тылу врага</w:t>
      </w:r>
      <w:r>
        <w:rPr>
          <w:spacing w:val="-12"/>
        </w:rPr>
        <w:t> </w:t>
      </w:r>
      <w:r>
        <w:rPr/>
        <w:t>в</w:t>
      </w:r>
      <w:r>
        <w:rPr>
          <w:spacing w:val="-13"/>
        </w:rPr>
        <w:t> </w:t>
      </w:r>
      <w:r>
        <w:rPr/>
        <w:t>районе</w:t>
      </w:r>
      <w:r>
        <w:rPr>
          <w:spacing w:val="-10"/>
        </w:rPr>
        <w:t> </w:t>
      </w:r>
      <w:r>
        <w:rPr/>
        <w:t>устья</w:t>
      </w:r>
      <w:r>
        <w:rPr>
          <w:spacing w:val="-12"/>
        </w:rPr>
        <w:t> </w:t>
      </w:r>
      <w:r>
        <w:rPr/>
        <w:t>реки</w:t>
      </w:r>
      <w:r>
        <w:rPr>
          <w:spacing w:val="-14"/>
        </w:rPr>
        <w:t> </w:t>
      </w:r>
      <w:r>
        <w:rPr/>
        <w:t>Тулоксы.</w:t>
      </w:r>
      <w:r>
        <w:rPr>
          <w:spacing w:val="-12"/>
        </w:rPr>
        <w:t> </w:t>
      </w:r>
      <w:r>
        <w:rPr/>
        <w:t>Несколькими</w:t>
      </w:r>
      <w:r>
        <w:rPr>
          <w:spacing w:val="-13"/>
        </w:rPr>
        <w:t> </w:t>
      </w:r>
      <w:r>
        <w:rPr/>
        <w:t>днями</w:t>
      </w:r>
      <w:r>
        <w:rPr>
          <w:spacing w:val="-14"/>
        </w:rPr>
        <w:t> </w:t>
      </w:r>
      <w:r>
        <w:rPr/>
        <w:t>ранее</w:t>
      </w:r>
      <w:r>
        <w:rPr>
          <w:spacing w:val="-12"/>
        </w:rPr>
        <w:t> </w:t>
      </w:r>
      <w:r>
        <w:rPr/>
        <w:t>там</w:t>
      </w:r>
      <w:r>
        <w:rPr>
          <w:spacing w:val="-10"/>
        </w:rPr>
        <w:t> </w:t>
      </w:r>
      <w:r>
        <w:rPr/>
        <w:t>высадилась</w:t>
      </w:r>
    </w:p>
    <w:p>
      <w:pPr>
        <w:pStyle w:val="BodyText"/>
        <w:spacing w:line="276" w:lineRule="auto"/>
        <w:ind w:left="1061" w:right="705"/>
        <w:jc w:val="both"/>
      </w:pPr>
      <w:r>
        <w:rPr/>
        <w:t>71 -я МСБ, захватившая плацдарм и перерезавшая шоссе, по которому отступали главные силы финнов. Ей нужна была помощь, так как противник непрерывно контратаковал. В штормовую погоду мы преодолели путь по Ладоге,</w:t>
      </w:r>
      <w:r>
        <w:rPr>
          <w:spacing w:val="-10"/>
        </w:rPr>
        <w:t> </w:t>
      </w:r>
      <w:r>
        <w:rPr/>
        <w:t>попрыгали</w:t>
      </w:r>
      <w:r>
        <w:rPr>
          <w:spacing w:val="-11"/>
        </w:rPr>
        <w:t> </w:t>
      </w:r>
      <w:r>
        <w:rPr/>
        <w:t>в</w:t>
      </w:r>
      <w:r>
        <w:rPr>
          <w:spacing w:val="-11"/>
        </w:rPr>
        <w:t> </w:t>
      </w:r>
      <w:r>
        <w:rPr/>
        <w:t>воду,</w:t>
      </w:r>
      <w:r>
        <w:rPr>
          <w:spacing w:val="-10"/>
        </w:rPr>
        <w:t> </w:t>
      </w:r>
      <w:r>
        <w:rPr/>
        <w:t>таща</w:t>
      </w:r>
      <w:r>
        <w:rPr>
          <w:spacing w:val="-9"/>
        </w:rPr>
        <w:t> </w:t>
      </w:r>
      <w:r>
        <w:rPr/>
        <w:t>на</w:t>
      </w:r>
      <w:r>
        <w:rPr>
          <w:spacing w:val="-10"/>
        </w:rPr>
        <w:t> </w:t>
      </w:r>
      <w:r>
        <w:rPr/>
        <w:t>себе</w:t>
      </w:r>
      <w:r>
        <w:rPr>
          <w:spacing w:val="-10"/>
        </w:rPr>
        <w:t> </w:t>
      </w:r>
      <w:r>
        <w:rPr/>
        <w:t>оружие</w:t>
      </w:r>
      <w:r>
        <w:rPr>
          <w:spacing w:val="-4"/>
        </w:rPr>
        <w:t> </w:t>
      </w:r>
      <w:r>
        <w:rPr/>
        <w:t>и</w:t>
      </w:r>
      <w:r>
        <w:rPr>
          <w:spacing w:val="-11"/>
        </w:rPr>
        <w:t> </w:t>
      </w:r>
      <w:r>
        <w:rPr/>
        <w:t>боеприпасы,</w:t>
      </w:r>
      <w:r>
        <w:rPr>
          <w:spacing w:val="-9"/>
        </w:rPr>
        <w:t> </w:t>
      </w:r>
      <w:r>
        <w:rPr/>
        <w:t>и</w:t>
      </w:r>
      <w:r>
        <w:rPr>
          <w:spacing w:val="-11"/>
        </w:rPr>
        <w:t> </w:t>
      </w:r>
      <w:r>
        <w:rPr/>
        <w:t>выбрались</w:t>
      </w:r>
      <w:r>
        <w:rPr>
          <w:spacing w:val="-10"/>
        </w:rPr>
        <w:t> </w:t>
      </w:r>
      <w:r>
        <w:rPr/>
        <w:t>на песчаную прибрежную полосу, где нас встретили минометчики 71-ой МСБ, показавшие, откуда и куда стрелять. Лес за прибрежной полосой был превращен в щепки финской артиллерией, там мы и обосновались. Задачей нашей стала огневая поддержка одной из рот, оседлавших шоссе. Я со своим связистом находился рядом с командиром нашей роты, от которого получал целеуказания, и управлял огнем взвода. Наши усилия были «оценены» противником,</w:t>
      </w:r>
      <w:r>
        <w:rPr>
          <w:spacing w:val="-12"/>
        </w:rPr>
        <w:t> </w:t>
      </w:r>
      <w:r>
        <w:rPr/>
        <w:t>который</w:t>
      </w:r>
      <w:r>
        <w:rPr>
          <w:spacing w:val="-13"/>
        </w:rPr>
        <w:t> </w:t>
      </w:r>
      <w:r>
        <w:rPr/>
        <w:t>открыл</w:t>
      </w:r>
      <w:r>
        <w:rPr>
          <w:spacing w:val="-13"/>
        </w:rPr>
        <w:t> </w:t>
      </w:r>
      <w:r>
        <w:rPr/>
        <w:t>по</w:t>
      </w:r>
      <w:r>
        <w:rPr>
          <w:spacing w:val="-12"/>
        </w:rPr>
        <w:t> </w:t>
      </w:r>
      <w:r>
        <w:rPr/>
        <w:t>нам</w:t>
      </w:r>
      <w:r>
        <w:rPr>
          <w:spacing w:val="-11"/>
        </w:rPr>
        <w:t> </w:t>
      </w:r>
      <w:r>
        <w:rPr/>
        <w:t>артиллерийский</w:t>
      </w:r>
      <w:r>
        <w:rPr>
          <w:spacing w:val="-14"/>
        </w:rPr>
        <w:t> </w:t>
      </w:r>
      <w:r>
        <w:rPr/>
        <w:t>огонь.</w:t>
      </w:r>
      <w:r>
        <w:rPr>
          <w:spacing w:val="-12"/>
        </w:rPr>
        <w:t> </w:t>
      </w:r>
      <w:r>
        <w:rPr/>
        <w:t>С</w:t>
      </w:r>
      <w:r>
        <w:rPr>
          <w:spacing w:val="-12"/>
        </w:rPr>
        <w:t> </w:t>
      </w:r>
      <w:r>
        <w:rPr/>
        <w:t>наступлением темноты атаки прекратились, но их артиллерия продолжала свою работу и ночью.</w:t>
      </w:r>
      <w:r>
        <w:rPr>
          <w:spacing w:val="-7"/>
        </w:rPr>
        <w:t> </w:t>
      </w:r>
      <w:r>
        <w:rPr/>
        <w:t>Утром</w:t>
      </w:r>
      <w:r>
        <w:rPr>
          <w:spacing w:val="-6"/>
        </w:rPr>
        <w:t> </w:t>
      </w:r>
      <w:r>
        <w:rPr/>
        <w:t>все</w:t>
      </w:r>
      <w:r>
        <w:rPr>
          <w:spacing w:val="-8"/>
        </w:rPr>
        <w:t> </w:t>
      </w:r>
      <w:r>
        <w:rPr/>
        <w:t>затихло.</w:t>
      </w:r>
      <w:r>
        <w:rPr>
          <w:spacing w:val="-6"/>
        </w:rPr>
        <w:t> </w:t>
      </w:r>
      <w:r>
        <w:rPr/>
        <w:t>Видимо,</w:t>
      </w:r>
      <w:r>
        <w:rPr>
          <w:spacing w:val="-7"/>
        </w:rPr>
        <w:t> </w:t>
      </w:r>
      <w:r>
        <w:rPr/>
        <w:t>противник</w:t>
      </w:r>
      <w:r>
        <w:rPr>
          <w:spacing w:val="-8"/>
        </w:rPr>
        <w:t> </w:t>
      </w:r>
      <w:r>
        <w:rPr/>
        <w:t>нашел</w:t>
      </w:r>
      <w:r>
        <w:rPr>
          <w:spacing w:val="-9"/>
        </w:rPr>
        <w:t> </w:t>
      </w:r>
      <w:r>
        <w:rPr/>
        <w:t>пути</w:t>
      </w:r>
      <w:r>
        <w:rPr>
          <w:spacing w:val="-8"/>
        </w:rPr>
        <w:t> </w:t>
      </w:r>
      <w:r>
        <w:rPr/>
        <w:t>отхода.</w:t>
      </w:r>
      <w:r>
        <w:rPr>
          <w:spacing w:val="-6"/>
        </w:rPr>
        <w:t> </w:t>
      </w:r>
      <w:r>
        <w:rPr/>
        <w:t>Взвод</w:t>
      </w:r>
      <w:r>
        <w:rPr>
          <w:spacing w:val="-8"/>
        </w:rPr>
        <w:t> </w:t>
      </w:r>
      <w:r>
        <w:rPr/>
        <w:t>мой укрывался</w:t>
      </w:r>
      <w:r>
        <w:rPr>
          <w:spacing w:val="-10"/>
        </w:rPr>
        <w:t> </w:t>
      </w:r>
      <w:r>
        <w:rPr/>
        <w:t>в</w:t>
      </w:r>
      <w:r>
        <w:rPr>
          <w:spacing w:val="-8"/>
        </w:rPr>
        <w:t> </w:t>
      </w:r>
      <w:r>
        <w:rPr/>
        <w:t>наспех</w:t>
      </w:r>
      <w:r>
        <w:rPr>
          <w:spacing w:val="-11"/>
        </w:rPr>
        <w:t> </w:t>
      </w:r>
      <w:r>
        <w:rPr/>
        <w:t>сооруженных</w:t>
      </w:r>
      <w:r>
        <w:rPr>
          <w:spacing w:val="-10"/>
        </w:rPr>
        <w:t> </w:t>
      </w:r>
      <w:r>
        <w:rPr/>
        <w:t>землянках,</w:t>
      </w:r>
      <w:r>
        <w:rPr>
          <w:spacing w:val="-7"/>
        </w:rPr>
        <w:t> </w:t>
      </w:r>
      <w:r>
        <w:rPr/>
        <w:t>когда</w:t>
      </w:r>
      <w:r>
        <w:rPr>
          <w:spacing w:val="-10"/>
        </w:rPr>
        <w:t> </w:t>
      </w:r>
      <w:r>
        <w:rPr/>
        <w:t>с</w:t>
      </w:r>
      <w:r>
        <w:rPr>
          <w:spacing w:val="-7"/>
        </w:rPr>
        <w:t> </w:t>
      </w:r>
      <w:r>
        <w:rPr/>
        <w:t>«камбуза»</w:t>
      </w:r>
      <w:r>
        <w:rPr>
          <w:spacing w:val="-10"/>
        </w:rPr>
        <w:t> </w:t>
      </w:r>
      <w:r>
        <w:rPr/>
        <w:t>принесли</w:t>
      </w:r>
      <w:r>
        <w:rPr>
          <w:spacing w:val="-11"/>
        </w:rPr>
        <w:t> </w:t>
      </w:r>
      <w:r>
        <w:rPr/>
        <w:t>еще теплую овсянку.</w:t>
      </w:r>
      <w:r>
        <w:rPr>
          <w:spacing w:val="-1"/>
        </w:rPr>
        <w:t> </w:t>
      </w:r>
      <w:r>
        <w:rPr/>
        <w:t>В</w:t>
      </w:r>
    </w:p>
    <w:p>
      <w:pPr>
        <w:spacing w:after="0" w:line="276" w:lineRule="auto"/>
        <w:jc w:val="both"/>
        <w:sectPr>
          <w:headerReference w:type="even" r:id="rId995"/>
          <w:headerReference w:type="default" r:id="rId996"/>
          <w:footerReference w:type="even" r:id="rId997"/>
          <w:footerReference w:type="default" r:id="rId998"/>
          <w:pgSz w:w="8400" w:h="11900"/>
          <w:pgMar w:header="463" w:footer="790" w:top="680" w:bottom="980" w:left="0" w:right="0"/>
          <w:pgNumType w:start="498"/>
        </w:sectPr>
      </w:pPr>
    </w:p>
    <w:p>
      <w:pPr>
        <w:pStyle w:val="BodyText"/>
      </w:pPr>
    </w:p>
    <w:p>
      <w:pPr>
        <w:pStyle w:val="BodyText"/>
        <w:spacing w:before="4"/>
        <w:rPr>
          <w:sz w:val="23"/>
        </w:rPr>
      </w:pPr>
    </w:p>
    <w:p>
      <w:pPr>
        <w:pStyle w:val="BodyText"/>
        <w:spacing w:line="276" w:lineRule="auto" w:before="91"/>
        <w:ind w:left="958" w:right="822"/>
        <w:jc w:val="both"/>
      </w:pPr>
      <w:r>
        <w:rPr/>
        <w:t>землянке было тесно, и я решил пообедать на воздухе, усевшись на пень рядом с нашим укрытием. И только я замахнулся ложкой, как совсем рядом что-то грохнуло, котелок куда-то исчез, а я, получив удар по щеке, оказался на</w:t>
      </w:r>
      <w:r>
        <w:rPr>
          <w:spacing w:val="-5"/>
        </w:rPr>
        <w:t> </w:t>
      </w:r>
      <w:r>
        <w:rPr/>
        <w:t>земле.</w:t>
      </w:r>
      <w:r>
        <w:rPr>
          <w:spacing w:val="-4"/>
        </w:rPr>
        <w:t> </w:t>
      </w:r>
      <w:r>
        <w:rPr/>
        <w:t>Подняться</w:t>
      </w:r>
      <w:r>
        <w:rPr>
          <w:spacing w:val="-3"/>
        </w:rPr>
        <w:t> </w:t>
      </w:r>
      <w:r>
        <w:rPr/>
        <w:t>не</w:t>
      </w:r>
      <w:r>
        <w:rPr>
          <w:spacing w:val="-4"/>
        </w:rPr>
        <w:t> </w:t>
      </w:r>
      <w:r>
        <w:rPr/>
        <w:t>смог,</w:t>
      </w:r>
      <w:r>
        <w:rPr>
          <w:spacing w:val="-5"/>
        </w:rPr>
        <w:t> </w:t>
      </w:r>
      <w:r>
        <w:rPr/>
        <w:t>на</w:t>
      </w:r>
      <w:r>
        <w:rPr>
          <w:spacing w:val="-4"/>
        </w:rPr>
        <w:t> </w:t>
      </w:r>
      <w:r>
        <w:rPr/>
        <w:t>четвереньках</w:t>
      </w:r>
      <w:r>
        <w:rPr>
          <w:spacing w:val="-3"/>
        </w:rPr>
        <w:t> </w:t>
      </w:r>
      <w:r>
        <w:rPr/>
        <w:t>пополз</w:t>
      </w:r>
      <w:r>
        <w:rPr>
          <w:spacing w:val="-2"/>
        </w:rPr>
        <w:t> </w:t>
      </w:r>
      <w:r>
        <w:rPr/>
        <w:t>к</w:t>
      </w:r>
      <w:r>
        <w:rPr>
          <w:spacing w:val="-5"/>
        </w:rPr>
        <w:t> </w:t>
      </w:r>
      <w:r>
        <w:rPr/>
        <w:t>землянке</w:t>
      </w:r>
      <w:r>
        <w:rPr>
          <w:spacing w:val="-5"/>
        </w:rPr>
        <w:t> </w:t>
      </w:r>
      <w:r>
        <w:rPr/>
        <w:t>и</w:t>
      </w:r>
      <w:r>
        <w:rPr>
          <w:spacing w:val="-3"/>
        </w:rPr>
        <w:t> </w:t>
      </w:r>
      <w:r>
        <w:rPr/>
        <w:t>свалился</w:t>
      </w:r>
      <w:r>
        <w:rPr>
          <w:spacing w:val="-3"/>
        </w:rPr>
        <w:t> </w:t>
      </w:r>
      <w:r>
        <w:rPr/>
        <w:t>в нее, испугав взвод своей окровавленной физиономией. Это была шальная одиночная мина, выпущенная финскими минометчиками, видимо, чтобы не тащить лишний груз при отступлении. Взорвалась она метрах в 4-х от меня. Мелкие осколки попали мне в область таза, а крупные унесли котелок с кашей и сорвали с меня вещмешок. Наш санитар обмотал мою голову бинтами и вместе со связным дотащил меня до медсанбата. Хирург сделал укол,</w:t>
      </w:r>
      <w:r>
        <w:rPr>
          <w:spacing w:val="-6"/>
        </w:rPr>
        <w:t> </w:t>
      </w:r>
      <w:r>
        <w:rPr/>
        <w:t>сказал,</w:t>
      </w:r>
      <w:r>
        <w:rPr>
          <w:spacing w:val="-5"/>
        </w:rPr>
        <w:t> </w:t>
      </w:r>
      <w:r>
        <w:rPr/>
        <w:t>что</w:t>
      </w:r>
      <w:r>
        <w:rPr>
          <w:spacing w:val="-5"/>
        </w:rPr>
        <w:t> </w:t>
      </w:r>
      <w:r>
        <w:rPr/>
        <w:t>придется</w:t>
      </w:r>
      <w:r>
        <w:rPr>
          <w:spacing w:val="-3"/>
        </w:rPr>
        <w:t> </w:t>
      </w:r>
      <w:r>
        <w:rPr/>
        <w:t>эвакуировать</w:t>
      </w:r>
      <w:r>
        <w:rPr>
          <w:spacing w:val="-4"/>
        </w:rPr>
        <w:t> </w:t>
      </w:r>
      <w:r>
        <w:rPr/>
        <w:t>и</w:t>
      </w:r>
      <w:r>
        <w:rPr>
          <w:spacing w:val="-5"/>
        </w:rPr>
        <w:t> </w:t>
      </w:r>
      <w:r>
        <w:rPr/>
        <w:t>ушел</w:t>
      </w:r>
      <w:r>
        <w:rPr>
          <w:spacing w:val="-4"/>
        </w:rPr>
        <w:t> </w:t>
      </w:r>
      <w:r>
        <w:rPr/>
        <w:t>готовиться</w:t>
      </w:r>
      <w:r>
        <w:rPr>
          <w:spacing w:val="-6"/>
        </w:rPr>
        <w:t> </w:t>
      </w:r>
      <w:r>
        <w:rPr/>
        <w:t>к</w:t>
      </w:r>
      <w:r>
        <w:rPr>
          <w:spacing w:val="-7"/>
        </w:rPr>
        <w:t> </w:t>
      </w:r>
      <w:r>
        <w:rPr/>
        <w:t>операции.</w:t>
      </w:r>
      <w:r>
        <w:rPr>
          <w:spacing w:val="-5"/>
        </w:rPr>
        <w:t> </w:t>
      </w:r>
      <w:r>
        <w:rPr/>
        <w:t>Меня эвакуация не устраивала, я покинул медсанбат и кое-как добрался до своих. Командир меня обратно не прогнал, но предупредил, что на носилках здесь меня никто носить не будет. Сибирские умельцы сделали мне костыли, а дня через два, когда осколки как-то улеглись, я перешел просто на</w:t>
      </w:r>
      <w:r>
        <w:rPr>
          <w:spacing w:val="-8"/>
        </w:rPr>
        <w:t> </w:t>
      </w:r>
      <w:r>
        <w:rPr/>
        <w:t>«клюку».</w:t>
      </w:r>
    </w:p>
    <w:p>
      <w:pPr>
        <w:pStyle w:val="BodyText"/>
        <w:spacing w:line="276" w:lineRule="auto"/>
        <w:ind w:left="958" w:right="823" w:firstLine="280"/>
        <w:jc w:val="both"/>
      </w:pPr>
      <w:r>
        <w:rPr/>
        <w:t>Вскоре общий вал нашего наступления докатился до Тулоксы, подхватил нас, и мы дошли с ним до Питкяранты, время от времени встречаясь с группами отступающих. Одна из таких встреч унесла всеобщего любимца Мишу</w:t>
      </w:r>
      <w:r>
        <w:rPr>
          <w:spacing w:val="-11"/>
        </w:rPr>
        <w:t> </w:t>
      </w:r>
      <w:r>
        <w:rPr/>
        <w:t>Борисевича.</w:t>
      </w:r>
      <w:r>
        <w:rPr>
          <w:spacing w:val="-7"/>
        </w:rPr>
        <w:t> </w:t>
      </w:r>
      <w:r>
        <w:rPr/>
        <w:t>На</w:t>
      </w:r>
      <w:r>
        <w:rPr>
          <w:spacing w:val="-7"/>
        </w:rPr>
        <w:t> </w:t>
      </w:r>
      <w:r>
        <w:rPr/>
        <w:t>войне</w:t>
      </w:r>
      <w:r>
        <w:rPr>
          <w:spacing w:val="-4"/>
        </w:rPr>
        <w:t> </w:t>
      </w:r>
      <w:r>
        <w:rPr/>
        <w:t>в</w:t>
      </w:r>
      <w:r>
        <w:rPr>
          <w:spacing w:val="-8"/>
        </w:rPr>
        <w:t> </w:t>
      </w:r>
      <w:r>
        <w:rPr/>
        <w:t>первую</w:t>
      </w:r>
      <w:r>
        <w:rPr>
          <w:spacing w:val="-8"/>
        </w:rPr>
        <w:t> </w:t>
      </w:r>
      <w:r>
        <w:rPr/>
        <w:t>очередь</w:t>
      </w:r>
      <w:r>
        <w:rPr>
          <w:spacing w:val="-7"/>
        </w:rPr>
        <w:t> </w:t>
      </w:r>
      <w:r>
        <w:rPr/>
        <w:t>гибли</w:t>
      </w:r>
      <w:r>
        <w:rPr>
          <w:spacing w:val="-9"/>
        </w:rPr>
        <w:t> </w:t>
      </w:r>
      <w:r>
        <w:rPr/>
        <w:t>самые</w:t>
      </w:r>
      <w:r>
        <w:rPr>
          <w:spacing w:val="-7"/>
        </w:rPr>
        <w:t> </w:t>
      </w:r>
      <w:r>
        <w:rPr/>
        <w:t>молодые</w:t>
      </w:r>
      <w:r>
        <w:rPr>
          <w:spacing w:val="-8"/>
        </w:rPr>
        <w:t> </w:t>
      </w:r>
      <w:r>
        <w:rPr/>
        <w:t>и</w:t>
      </w:r>
      <w:r>
        <w:rPr>
          <w:spacing w:val="-8"/>
        </w:rPr>
        <w:t> </w:t>
      </w:r>
      <w:r>
        <w:rPr/>
        <w:t>самые лучшие из</w:t>
      </w:r>
      <w:r>
        <w:rPr>
          <w:spacing w:val="2"/>
        </w:rPr>
        <w:t> </w:t>
      </w:r>
      <w:r>
        <w:rPr/>
        <w:t>нас...</w:t>
      </w:r>
    </w:p>
    <w:p>
      <w:pPr>
        <w:pStyle w:val="Heading3"/>
        <w:spacing w:before="174"/>
        <w:ind w:right="439"/>
        <w:jc w:val="center"/>
        <w:rPr>
          <w:i/>
        </w:rPr>
      </w:pPr>
      <w:r>
        <w:rPr>
          <w:i/>
        </w:rPr>
        <w:t>ВОЙНА И ЛЮБОВЬ</w:t>
      </w:r>
    </w:p>
    <w:p>
      <w:pPr>
        <w:pStyle w:val="BodyText"/>
        <w:spacing w:before="7"/>
        <w:rPr>
          <w:b/>
          <w:i/>
          <w:sz w:val="24"/>
        </w:rPr>
      </w:pPr>
    </w:p>
    <w:p>
      <w:pPr>
        <w:pStyle w:val="BodyText"/>
        <w:spacing w:line="271" w:lineRule="auto"/>
        <w:ind w:left="958" w:right="823" w:firstLine="280"/>
        <w:jc w:val="both"/>
      </w:pPr>
      <w:r>
        <w:rPr/>
        <w:t>Несмотря</w:t>
      </w:r>
      <w:r>
        <w:rPr>
          <w:spacing w:val="-7"/>
        </w:rPr>
        <w:t> </w:t>
      </w:r>
      <w:r>
        <w:rPr/>
        <w:t>на</w:t>
      </w:r>
      <w:r>
        <w:rPr>
          <w:spacing w:val="-6"/>
        </w:rPr>
        <w:t> </w:t>
      </w:r>
      <w:r>
        <w:rPr/>
        <w:t>всю</w:t>
      </w:r>
      <w:r>
        <w:rPr>
          <w:spacing w:val="-7"/>
        </w:rPr>
        <w:t> </w:t>
      </w:r>
      <w:r>
        <w:rPr/>
        <w:t>жестокость</w:t>
      </w:r>
      <w:r>
        <w:rPr>
          <w:spacing w:val="-5"/>
        </w:rPr>
        <w:t> </w:t>
      </w:r>
      <w:r>
        <w:rPr/>
        <w:t>войны,</w:t>
      </w:r>
      <w:r>
        <w:rPr>
          <w:spacing w:val="-3"/>
        </w:rPr>
        <w:t> </w:t>
      </w:r>
      <w:r>
        <w:rPr/>
        <w:t>воевали</w:t>
      </w:r>
      <w:r>
        <w:rPr>
          <w:spacing w:val="-6"/>
        </w:rPr>
        <w:t> </w:t>
      </w:r>
      <w:r>
        <w:rPr/>
        <w:t>в</w:t>
      </w:r>
      <w:r>
        <w:rPr>
          <w:spacing w:val="-7"/>
        </w:rPr>
        <w:t> </w:t>
      </w:r>
      <w:r>
        <w:rPr/>
        <w:t>основном</w:t>
      </w:r>
      <w:r>
        <w:rPr>
          <w:spacing w:val="-6"/>
        </w:rPr>
        <w:t> </w:t>
      </w:r>
      <w:r>
        <w:rPr/>
        <w:t>люди</w:t>
      </w:r>
      <w:r>
        <w:rPr>
          <w:spacing w:val="-7"/>
        </w:rPr>
        <w:t> </w:t>
      </w:r>
      <w:r>
        <w:rPr/>
        <w:t>молодые,</w:t>
      </w:r>
      <w:r>
        <w:rPr>
          <w:spacing w:val="-4"/>
        </w:rPr>
        <w:t> </w:t>
      </w:r>
      <w:r>
        <w:rPr/>
        <w:t>и в ней оставалось место для романтических историй. Такая история, имевшая далеко</w:t>
      </w:r>
      <w:r>
        <w:rPr>
          <w:spacing w:val="-8"/>
        </w:rPr>
        <w:t> </w:t>
      </w:r>
      <w:r>
        <w:rPr/>
        <w:t>идущие</w:t>
      </w:r>
      <w:r>
        <w:rPr>
          <w:spacing w:val="-7"/>
        </w:rPr>
        <w:t> </w:t>
      </w:r>
      <w:r>
        <w:rPr/>
        <w:t>последствия</w:t>
      </w:r>
      <w:r>
        <w:rPr>
          <w:spacing w:val="-8"/>
        </w:rPr>
        <w:t> </w:t>
      </w:r>
      <w:r>
        <w:rPr/>
        <w:t>в</w:t>
      </w:r>
      <w:r>
        <w:rPr>
          <w:spacing w:val="-10"/>
        </w:rPr>
        <w:t> </w:t>
      </w:r>
      <w:r>
        <w:rPr/>
        <w:t>моей</w:t>
      </w:r>
      <w:r>
        <w:rPr>
          <w:spacing w:val="-11"/>
        </w:rPr>
        <w:t> </w:t>
      </w:r>
      <w:r>
        <w:rPr/>
        <w:t>дальнейшей</w:t>
      </w:r>
      <w:r>
        <w:rPr>
          <w:spacing w:val="-11"/>
        </w:rPr>
        <w:t> </w:t>
      </w:r>
      <w:r>
        <w:rPr/>
        <w:t>судьбе,</w:t>
      </w:r>
      <w:r>
        <w:rPr>
          <w:spacing w:val="-10"/>
        </w:rPr>
        <w:t> </w:t>
      </w:r>
      <w:r>
        <w:rPr/>
        <w:t>произошла</w:t>
      </w:r>
      <w:r>
        <w:rPr>
          <w:spacing w:val="-10"/>
        </w:rPr>
        <w:t> </w:t>
      </w:r>
      <w:r>
        <w:rPr/>
        <w:t>и</w:t>
      </w:r>
      <w:r>
        <w:rPr>
          <w:spacing w:val="-10"/>
        </w:rPr>
        <w:t> </w:t>
      </w:r>
      <w:r>
        <w:rPr/>
        <w:t>со</w:t>
      </w:r>
      <w:r>
        <w:rPr>
          <w:spacing w:val="-9"/>
        </w:rPr>
        <w:t> </w:t>
      </w:r>
      <w:r>
        <w:rPr/>
        <w:t>мной. Началась</w:t>
      </w:r>
      <w:r>
        <w:rPr>
          <w:spacing w:val="-7"/>
        </w:rPr>
        <w:t> </w:t>
      </w:r>
      <w:r>
        <w:rPr/>
        <w:t>эта</w:t>
      </w:r>
      <w:r>
        <w:rPr>
          <w:spacing w:val="-5"/>
        </w:rPr>
        <w:t> </w:t>
      </w:r>
      <w:r>
        <w:rPr/>
        <w:t>история</w:t>
      </w:r>
      <w:r>
        <w:rPr>
          <w:spacing w:val="-6"/>
        </w:rPr>
        <w:t> </w:t>
      </w:r>
      <w:r>
        <w:rPr/>
        <w:t>на</w:t>
      </w:r>
      <w:r>
        <w:rPr>
          <w:spacing w:val="-5"/>
        </w:rPr>
        <w:t> </w:t>
      </w:r>
      <w:r>
        <w:rPr/>
        <w:t>берегах</w:t>
      </w:r>
      <w:r>
        <w:rPr>
          <w:spacing w:val="-9"/>
        </w:rPr>
        <w:t> </w:t>
      </w:r>
      <w:r>
        <w:rPr/>
        <w:t>реки</w:t>
      </w:r>
      <w:r>
        <w:rPr>
          <w:spacing w:val="-9"/>
        </w:rPr>
        <w:t> </w:t>
      </w:r>
      <w:r>
        <w:rPr/>
        <w:t>Паша</w:t>
      </w:r>
      <w:r>
        <w:rPr>
          <w:spacing w:val="-5"/>
        </w:rPr>
        <w:t> </w:t>
      </w:r>
      <w:r>
        <w:rPr/>
        <w:t>летом</w:t>
      </w:r>
      <w:r>
        <w:rPr>
          <w:spacing w:val="-7"/>
        </w:rPr>
        <w:t> </w:t>
      </w:r>
      <w:r>
        <w:rPr/>
        <w:t>1943</w:t>
      </w:r>
      <w:r>
        <w:rPr>
          <w:spacing w:val="-7"/>
        </w:rPr>
        <w:t> </w:t>
      </w:r>
      <w:r>
        <w:rPr/>
        <w:t>года,</w:t>
      </w:r>
      <w:r>
        <w:rPr>
          <w:spacing w:val="-7"/>
        </w:rPr>
        <w:t> </w:t>
      </w:r>
      <w:r>
        <w:rPr/>
        <w:t>когда</w:t>
      </w:r>
      <w:r>
        <w:rPr>
          <w:spacing w:val="-5"/>
        </w:rPr>
        <w:t> </w:t>
      </w:r>
      <w:r>
        <w:rPr/>
        <w:t>наш</w:t>
      </w:r>
      <w:r>
        <w:rPr>
          <w:spacing w:val="-7"/>
        </w:rPr>
        <w:t> </w:t>
      </w:r>
      <w:r>
        <w:rPr/>
        <w:t>взвод дежурил в тылу бригады с задачей пресекать попытки противника высадить десант с Ладоги. Там я и встретил мою будущую жену Ирину, которая служила в подразделении военной цензуры, располагавшемся неподалеку от наших позиций. Уже после первого знакомства мы почувствовали взаимную симпатию. Встречи наши были беглыми и эпизодическими, и</w:t>
      </w:r>
      <w:r>
        <w:rPr>
          <w:spacing w:val="-12"/>
        </w:rPr>
        <w:t> </w:t>
      </w:r>
      <w:r>
        <w:rPr/>
        <w:t>любовь</w:t>
      </w:r>
    </w:p>
    <w:p>
      <w:pPr>
        <w:spacing w:after="0" w:line="271" w:lineRule="auto"/>
        <w:jc w:val="both"/>
        <w:sectPr>
          <w:pgSz w:w="8400" w:h="11900"/>
          <w:pgMar w:header="564" w:footer="795" w:top="780" w:bottom="980" w:left="0" w:right="0"/>
        </w:sectPr>
      </w:pPr>
    </w:p>
    <w:p>
      <w:pPr>
        <w:tabs>
          <w:tab w:pos="7706" w:val="left" w:leader="none"/>
        </w:tabs>
        <w:spacing w:before="79"/>
        <w:ind w:left="355" w:right="0" w:firstLine="0"/>
        <w:jc w:val="left"/>
        <w:rPr>
          <w:sz w:val="20"/>
        </w:rPr>
      </w:pPr>
      <w:r>
        <w:rPr>
          <w:i/>
          <w:sz w:val="20"/>
        </w:rPr>
        <w:t>Майдан</w:t>
      </w:r>
      <w:r>
        <w:rPr>
          <w:i/>
          <w:spacing w:val="-6"/>
          <w:sz w:val="20"/>
        </w:rPr>
        <w:t> </w:t>
      </w:r>
      <w:r>
        <w:rPr>
          <w:i/>
          <w:sz w:val="20"/>
        </w:rPr>
        <w:t>Кусаинов</w:t>
      </w:r>
      <w:r>
        <w:rPr>
          <w:i/>
          <w:spacing w:val="-3"/>
          <w:sz w:val="20"/>
        </w:rPr>
        <w:t> </w:t>
      </w:r>
      <w:r>
        <w:rPr>
          <w:w w:val="99"/>
          <w:sz w:val="20"/>
          <w:u w:val="single"/>
        </w:rPr>
        <w:t> </w:t>
      </w:r>
      <w:r>
        <w:rPr>
          <w:sz w:val="20"/>
          <w:u w:val="single"/>
        </w:rPr>
        <w:tab/>
      </w:r>
    </w:p>
    <w:p>
      <w:pPr>
        <w:pStyle w:val="BodyText"/>
        <w:spacing w:before="8"/>
        <w:rPr>
          <w:sz w:val="13"/>
        </w:rPr>
      </w:pPr>
    </w:p>
    <w:p>
      <w:pPr>
        <w:pStyle w:val="BodyText"/>
        <w:spacing w:line="276" w:lineRule="auto" w:before="91"/>
        <w:ind w:left="1075" w:right="699"/>
        <w:jc w:val="both"/>
      </w:pPr>
      <w:r>
        <w:rPr/>
        <w:t>наша развивалась в основном в ходе переписки. Ирина была симпатичной ленинградской</w:t>
      </w:r>
      <w:r>
        <w:rPr>
          <w:spacing w:val="-12"/>
        </w:rPr>
        <w:t> </w:t>
      </w:r>
      <w:r>
        <w:rPr/>
        <w:t>девушкой</w:t>
      </w:r>
      <w:r>
        <w:rPr>
          <w:spacing w:val="-14"/>
        </w:rPr>
        <w:t> </w:t>
      </w:r>
      <w:r>
        <w:rPr/>
        <w:t>с</w:t>
      </w:r>
      <w:r>
        <w:rPr>
          <w:spacing w:val="-12"/>
        </w:rPr>
        <w:t> </w:t>
      </w:r>
      <w:r>
        <w:rPr/>
        <w:t>общительным</w:t>
      </w:r>
      <w:r>
        <w:rPr>
          <w:spacing w:val="-12"/>
        </w:rPr>
        <w:t> </w:t>
      </w:r>
      <w:r>
        <w:rPr/>
        <w:t>и</w:t>
      </w:r>
      <w:r>
        <w:rPr>
          <w:spacing w:val="-14"/>
        </w:rPr>
        <w:t> </w:t>
      </w:r>
      <w:r>
        <w:rPr/>
        <w:t>жизнерадостным</w:t>
      </w:r>
      <w:r>
        <w:rPr>
          <w:spacing w:val="-12"/>
        </w:rPr>
        <w:t> </w:t>
      </w:r>
      <w:r>
        <w:rPr/>
        <w:t>характером,</w:t>
      </w:r>
      <w:r>
        <w:rPr>
          <w:spacing w:val="-12"/>
        </w:rPr>
        <w:t> </w:t>
      </w:r>
      <w:r>
        <w:rPr/>
        <w:t>но</w:t>
      </w:r>
      <w:r>
        <w:rPr>
          <w:spacing w:val="-12"/>
        </w:rPr>
        <w:t> </w:t>
      </w:r>
      <w:r>
        <w:rPr/>
        <w:t>к жизни относилась серьезно, без легкомыслия. Над цензурой шефствовал Особый отдел в лице майора Фролова. Наши отношения, конечно, не остались</w:t>
      </w:r>
      <w:r>
        <w:rPr>
          <w:spacing w:val="-12"/>
        </w:rPr>
        <w:t> </w:t>
      </w:r>
      <w:r>
        <w:rPr/>
        <w:t>без</w:t>
      </w:r>
      <w:r>
        <w:rPr>
          <w:spacing w:val="-12"/>
        </w:rPr>
        <w:t> </w:t>
      </w:r>
      <w:r>
        <w:rPr/>
        <w:t>его</w:t>
      </w:r>
      <w:r>
        <w:rPr>
          <w:spacing w:val="-11"/>
        </w:rPr>
        <w:t> </w:t>
      </w:r>
      <w:r>
        <w:rPr/>
        <w:t>внимания,</w:t>
      </w:r>
      <w:r>
        <w:rPr>
          <w:spacing w:val="-12"/>
        </w:rPr>
        <w:t> </w:t>
      </w:r>
      <w:r>
        <w:rPr/>
        <w:t>и</w:t>
      </w:r>
      <w:r>
        <w:rPr>
          <w:spacing w:val="-11"/>
        </w:rPr>
        <w:t> </w:t>
      </w:r>
      <w:r>
        <w:rPr/>
        <w:t>он</w:t>
      </w:r>
      <w:r>
        <w:rPr>
          <w:spacing w:val="-13"/>
        </w:rPr>
        <w:t> </w:t>
      </w:r>
      <w:r>
        <w:rPr/>
        <w:t>пытался</w:t>
      </w:r>
      <w:r>
        <w:rPr>
          <w:spacing w:val="-11"/>
        </w:rPr>
        <w:t> </w:t>
      </w:r>
      <w:r>
        <w:rPr/>
        <w:t>уговорить</w:t>
      </w:r>
      <w:r>
        <w:rPr>
          <w:spacing w:val="-12"/>
        </w:rPr>
        <w:t> </w:t>
      </w:r>
      <w:r>
        <w:rPr/>
        <w:t>Ирину</w:t>
      </w:r>
      <w:r>
        <w:rPr>
          <w:spacing w:val="-14"/>
        </w:rPr>
        <w:t> </w:t>
      </w:r>
      <w:r>
        <w:rPr/>
        <w:t>прервать</w:t>
      </w:r>
      <w:r>
        <w:rPr>
          <w:spacing w:val="-9"/>
        </w:rPr>
        <w:t> </w:t>
      </w:r>
      <w:r>
        <w:rPr/>
        <w:t>их.</w:t>
      </w:r>
      <w:r>
        <w:rPr>
          <w:spacing w:val="-12"/>
        </w:rPr>
        <w:t> </w:t>
      </w:r>
      <w:r>
        <w:rPr/>
        <w:t>Мол,</w:t>
      </w:r>
      <w:r>
        <w:rPr>
          <w:spacing w:val="-12"/>
        </w:rPr>
        <w:t> </w:t>
      </w:r>
      <w:r>
        <w:rPr/>
        <w:t>я связался с подозрительным типом из недоучившихся студентов с вредоносными взглядами, да еще пытаюсь его «прикрывать» (речь шла о лейтенанте Дубикове). Мол, дальнейшее мое продвижение по службе маловероятно, и вообще, не губи, Ирина, свою молодую жизнь. Правда, добавил, что боевые характеристики у меня хорошие, и на допросах в качестве свидетеля я держался достойно. Ирину негативная информация не смутила, и она ответила майору, что она любит не будущего адмирала и не информатора</w:t>
      </w:r>
      <w:r>
        <w:rPr>
          <w:spacing w:val="-10"/>
        </w:rPr>
        <w:t> </w:t>
      </w:r>
      <w:r>
        <w:rPr/>
        <w:t>политорганов,</w:t>
      </w:r>
      <w:r>
        <w:rPr>
          <w:spacing w:val="-8"/>
        </w:rPr>
        <w:t> </w:t>
      </w:r>
      <w:r>
        <w:rPr/>
        <w:t>а</w:t>
      </w:r>
      <w:r>
        <w:rPr>
          <w:spacing w:val="-10"/>
        </w:rPr>
        <w:t> </w:t>
      </w:r>
      <w:r>
        <w:rPr/>
        <w:t>просто</w:t>
      </w:r>
      <w:r>
        <w:rPr>
          <w:spacing w:val="-9"/>
        </w:rPr>
        <w:t> </w:t>
      </w:r>
      <w:r>
        <w:rPr/>
        <w:t>человека.</w:t>
      </w:r>
      <w:r>
        <w:rPr>
          <w:spacing w:val="-7"/>
        </w:rPr>
        <w:t> </w:t>
      </w:r>
      <w:r>
        <w:rPr/>
        <w:t>Об</w:t>
      </w:r>
      <w:r>
        <w:rPr>
          <w:spacing w:val="-11"/>
        </w:rPr>
        <w:t> </w:t>
      </w:r>
      <w:r>
        <w:rPr/>
        <w:t>этой</w:t>
      </w:r>
      <w:r>
        <w:rPr>
          <w:spacing w:val="-10"/>
        </w:rPr>
        <w:t> </w:t>
      </w:r>
      <w:r>
        <w:rPr/>
        <w:t>беседе</w:t>
      </w:r>
      <w:r>
        <w:rPr>
          <w:spacing w:val="-10"/>
        </w:rPr>
        <w:t> </w:t>
      </w:r>
      <w:r>
        <w:rPr/>
        <w:t>она</w:t>
      </w:r>
      <w:r>
        <w:rPr>
          <w:spacing w:val="-10"/>
        </w:rPr>
        <w:t> </w:t>
      </w:r>
      <w:r>
        <w:rPr/>
        <w:t>рассказала мне</w:t>
      </w:r>
      <w:r>
        <w:rPr>
          <w:spacing w:val="-10"/>
        </w:rPr>
        <w:t> </w:t>
      </w:r>
      <w:r>
        <w:rPr/>
        <w:t>при</w:t>
      </w:r>
      <w:r>
        <w:rPr>
          <w:spacing w:val="-11"/>
        </w:rPr>
        <w:t> </w:t>
      </w:r>
      <w:r>
        <w:rPr/>
        <w:t>последнем</w:t>
      </w:r>
      <w:r>
        <w:rPr>
          <w:spacing w:val="-9"/>
        </w:rPr>
        <w:t> </w:t>
      </w:r>
      <w:r>
        <w:rPr/>
        <w:t>свидании</w:t>
      </w:r>
      <w:r>
        <w:rPr>
          <w:spacing w:val="-11"/>
        </w:rPr>
        <w:t> </w:t>
      </w:r>
      <w:r>
        <w:rPr/>
        <w:t>перед</w:t>
      </w:r>
      <w:r>
        <w:rPr>
          <w:spacing w:val="-9"/>
        </w:rPr>
        <w:t> </w:t>
      </w:r>
      <w:r>
        <w:rPr/>
        <w:t>отправкой</w:t>
      </w:r>
      <w:r>
        <w:rPr>
          <w:spacing w:val="-9"/>
        </w:rPr>
        <w:t> </w:t>
      </w:r>
      <w:r>
        <w:rPr/>
        <w:t>нашего</w:t>
      </w:r>
      <w:r>
        <w:rPr>
          <w:spacing w:val="-9"/>
        </w:rPr>
        <w:t> </w:t>
      </w:r>
      <w:r>
        <w:rPr/>
        <w:t>батальона</w:t>
      </w:r>
      <w:r>
        <w:rPr>
          <w:spacing w:val="-7"/>
        </w:rPr>
        <w:t> </w:t>
      </w:r>
      <w:r>
        <w:rPr/>
        <w:t>на</w:t>
      </w:r>
      <w:r>
        <w:rPr>
          <w:spacing w:val="-10"/>
        </w:rPr>
        <w:t> </w:t>
      </w:r>
      <w:r>
        <w:rPr/>
        <w:t>Северный фронт.</w:t>
      </w:r>
    </w:p>
    <w:p>
      <w:pPr>
        <w:pStyle w:val="BodyText"/>
        <w:spacing w:line="276" w:lineRule="auto"/>
        <w:ind w:left="1075" w:right="699" w:firstLine="280"/>
        <w:jc w:val="both"/>
      </w:pPr>
      <w:r>
        <w:rPr/>
        <w:t>А поженились мы сразу после войны, в Ленинграде. В 1946 году у нас родился сын, а еще через два года - дочь. Совместная жизнь на протяжении без малого 60 лет принесла нам много радостей. Случались, конечно, и огорчения, без которых не обходится ни одна семья, но я до сих пор считаю счастливой ту нашу встречу летом 1943-го.</w:t>
      </w:r>
    </w:p>
    <w:p>
      <w:pPr>
        <w:pStyle w:val="BodyText"/>
        <w:spacing w:before="6"/>
        <w:rPr>
          <w:sz w:val="18"/>
        </w:rPr>
      </w:pPr>
    </w:p>
    <w:p>
      <w:pPr>
        <w:pStyle w:val="Heading3"/>
        <w:numPr>
          <w:ilvl w:val="0"/>
          <w:numId w:val="47"/>
        </w:numPr>
        <w:tabs>
          <w:tab w:pos="3357" w:val="left" w:leader="none"/>
        </w:tabs>
        <w:spacing w:line="240" w:lineRule="auto" w:before="0" w:after="0"/>
        <w:ind w:left="3356" w:right="0" w:hanging="260"/>
        <w:jc w:val="left"/>
        <w:rPr>
          <w:i/>
          <w:sz w:val="22"/>
        </w:rPr>
      </w:pPr>
      <w:r>
        <w:rPr>
          <w:i/>
        </w:rPr>
        <w:t>НА СЕВЕРНОМ</w:t>
      </w:r>
      <w:r>
        <w:rPr>
          <w:i/>
          <w:spacing w:val="-2"/>
        </w:rPr>
        <w:t> </w:t>
      </w:r>
      <w:r>
        <w:rPr>
          <w:i/>
        </w:rPr>
        <w:t>ФРОНТЕ</w:t>
      </w:r>
    </w:p>
    <w:p>
      <w:pPr>
        <w:pStyle w:val="BodyText"/>
        <w:spacing w:line="268" w:lineRule="auto" w:before="181"/>
        <w:ind w:left="1075" w:right="698" w:firstLine="280"/>
        <w:jc w:val="both"/>
      </w:pPr>
      <w:r>
        <w:rPr/>
        <w:t>Итак, наш батальон вывели из состава МСБ и направили на Северный фронт, к Мурманску. Финляндия вышла из союза с Германией, и воевать пришлось уже не с финнами, а против отборных немецких войск дивизии</w:t>
      </w:r>
    </w:p>
    <w:p>
      <w:pPr>
        <w:pStyle w:val="BodyText"/>
        <w:spacing w:before="2"/>
        <w:ind w:left="1075"/>
      </w:pPr>
      <w:r>
        <w:rPr/>
        <w:t>«Эдельвейс».</w:t>
      </w:r>
    </w:p>
    <w:p>
      <w:pPr>
        <w:pStyle w:val="BodyText"/>
        <w:spacing w:line="271" w:lineRule="auto" w:before="29"/>
        <w:ind w:left="1075" w:right="698" w:firstLine="280"/>
        <w:jc w:val="both"/>
      </w:pPr>
      <w:r>
        <w:rPr/>
        <w:t>Как заядлый охотник не могу не вспомнить о случае, произошедшем во время</w:t>
      </w:r>
      <w:r>
        <w:rPr>
          <w:spacing w:val="-13"/>
        </w:rPr>
        <w:t> </w:t>
      </w:r>
      <w:r>
        <w:rPr/>
        <w:t>нашего</w:t>
      </w:r>
      <w:r>
        <w:rPr>
          <w:spacing w:val="-11"/>
        </w:rPr>
        <w:t> </w:t>
      </w:r>
      <w:r>
        <w:rPr/>
        <w:t>марша</w:t>
      </w:r>
      <w:r>
        <w:rPr>
          <w:spacing w:val="-12"/>
        </w:rPr>
        <w:t> </w:t>
      </w:r>
      <w:r>
        <w:rPr/>
        <w:t>к</w:t>
      </w:r>
      <w:r>
        <w:rPr>
          <w:spacing w:val="-10"/>
        </w:rPr>
        <w:t> </w:t>
      </w:r>
      <w:r>
        <w:rPr/>
        <w:t>Мурманску.</w:t>
      </w:r>
      <w:r>
        <w:rPr>
          <w:spacing w:val="-12"/>
        </w:rPr>
        <w:t> </w:t>
      </w:r>
      <w:r>
        <w:rPr/>
        <w:t>На</w:t>
      </w:r>
      <w:r>
        <w:rPr>
          <w:spacing w:val="-11"/>
        </w:rPr>
        <w:t> </w:t>
      </w:r>
      <w:r>
        <w:rPr/>
        <w:t>одном</w:t>
      </w:r>
      <w:r>
        <w:rPr>
          <w:spacing w:val="-12"/>
        </w:rPr>
        <w:t> </w:t>
      </w:r>
      <w:r>
        <w:rPr/>
        <w:t>из</w:t>
      </w:r>
      <w:r>
        <w:rPr>
          <w:spacing w:val="-10"/>
        </w:rPr>
        <w:t> </w:t>
      </w:r>
      <w:r>
        <w:rPr/>
        <w:t>коротких</w:t>
      </w:r>
      <w:r>
        <w:rPr>
          <w:spacing w:val="-11"/>
        </w:rPr>
        <w:t> </w:t>
      </w:r>
      <w:r>
        <w:rPr/>
        <w:t>привалов</w:t>
      </w:r>
      <w:r>
        <w:rPr>
          <w:spacing w:val="-11"/>
        </w:rPr>
        <w:t> </w:t>
      </w:r>
      <w:r>
        <w:rPr/>
        <w:t>наш</w:t>
      </w:r>
      <w:r>
        <w:rPr>
          <w:spacing w:val="-9"/>
        </w:rPr>
        <w:t> </w:t>
      </w:r>
      <w:r>
        <w:rPr/>
        <w:t>взвод расположился на опушке леса в ожидании «кормильцев» с термосами. Я вспомнил,</w:t>
      </w:r>
      <w:r>
        <w:rPr>
          <w:spacing w:val="-4"/>
        </w:rPr>
        <w:t> </w:t>
      </w:r>
      <w:r>
        <w:rPr/>
        <w:t>как</w:t>
      </w:r>
      <w:r>
        <w:rPr>
          <w:spacing w:val="-7"/>
        </w:rPr>
        <w:t> </w:t>
      </w:r>
      <w:r>
        <w:rPr/>
        <w:t>ранее</w:t>
      </w:r>
      <w:r>
        <w:rPr>
          <w:spacing w:val="-5"/>
        </w:rPr>
        <w:t> </w:t>
      </w:r>
      <w:r>
        <w:rPr/>
        <w:t>не</w:t>
      </w:r>
      <w:r>
        <w:rPr>
          <w:spacing w:val="-4"/>
        </w:rPr>
        <w:t> </w:t>
      </w:r>
      <w:r>
        <w:rPr/>
        <w:t>однажды</w:t>
      </w:r>
      <w:r>
        <w:rPr>
          <w:spacing w:val="-4"/>
        </w:rPr>
        <w:t> </w:t>
      </w:r>
      <w:r>
        <w:rPr/>
        <w:t>подкармливал</w:t>
      </w:r>
      <w:r>
        <w:rPr>
          <w:spacing w:val="-7"/>
        </w:rPr>
        <w:t> </w:t>
      </w:r>
      <w:r>
        <w:rPr/>
        <w:t>своих</w:t>
      </w:r>
      <w:r>
        <w:rPr>
          <w:spacing w:val="-4"/>
        </w:rPr>
        <w:t> </w:t>
      </w:r>
      <w:r>
        <w:rPr/>
        <w:t>людей</w:t>
      </w:r>
      <w:r>
        <w:rPr>
          <w:spacing w:val="-6"/>
        </w:rPr>
        <w:t> </w:t>
      </w:r>
      <w:r>
        <w:rPr/>
        <w:t>добытой</w:t>
      </w:r>
      <w:r>
        <w:rPr>
          <w:spacing w:val="-7"/>
        </w:rPr>
        <w:t> </w:t>
      </w:r>
      <w:r>
        <w:rPr/>
        <w:t>дичью, и предложил минут за 30 организовать взводу доппаек. Народ счел это пустым бахвальством и поднял меня на смех.Тогда я предложил спор: принесу добычу - мне достается все печенье, не принесу - лишаюсь ежедневных 100 граммов аж до</w:t>
      </w:r>
      <w:r>
        <w:rPr>
          <w:spacing w:val="-3"/>
        </w:rPr>
        <w:t> </w:t>
      </w:r>
      <w:r>
        <w:rPr/>
        <w:t>Мур-</w:t>
      </w:r>
    </w:p>
    <w:p>
      <w:pPr>
        <w:spacing w:after="0" w:line="271" w:lineRule="auto"/>
        <w:jc w:val="both"/>
        <w:sectPr>
          <w:headerReference w:type="even" r:id="rId999"/>
          <w:footerReference w:type="even" r:id="rId1000"/>
          <w:footerReference w:type="default" r:id="rId1001"/>
          <w:pgSz w:w="8400" w:h="11900"/>
          <w:pgMar w:header="0" w:footer="749" w:top="840" w:bottom="940" w:left="0" w:right="0"/>
          <w:pgNumType w:start="500"/>
        </w:sectPr>
      </w:pPr>
    </w:p>
    <w:p>
      <w:pPr>
        <w:pStyle w:val="BodyText"/>
      </w:pPr>
    </w:p>
    <w:p>
      <w:pPr>
        <w:pStyle w:val="BodyText"/>
        <w:rPr>
          <w:sz w:val="25"/>
        </w:rPr>
      </w:pPr>
    </w:p>
    <w:p>
      <w:pPr>
        <w:pStyle w:val="BodyText"/>
        <w:spacing w:line="276" w:lineRule="auto" w:before="91"/>
        <w:ind w:left="1006" w:right="786"/>
        <w:jc w:val="both"/>
      </w:pPr>
      <w:r>
        <w:rPr/>
        <w:t>манска. Взяв снайперскую винтовку, я углубился в лес метров на 200 и</w:t>
      </w:r>
      <w:r>
        <w:rPr>
          <w:spacing w:val="-31"/>
        </w:rPr>
        <w:t> </w:t>
      </w:r>
      <w:r>
        <w:rPr/>
        <w:t>занял позицию на краю небольшой полянки. Я уже начал жалеть о своей горячности, когда услышал свист крыльев. Тетерев пересек поляну, с ходу вцепился в свисающую ветвь березы и, раскачиваясь на ней, стал что-то выклевывать</w:t>
      </w:r>
      <w:r>
        <w:rPr>
          <w:spacing w:val="-13"/>
        </w:rPr>
        <w:t> </w:t>
      </w:r>
      <w:r>
        <w:rPr/>
        <w:t>из</w:t>
      </w:r>
      <w:r>
        <w:rPr>
          <w:spacing w:val="-13"/>
        </w:rPr>
        <w:t> </w:t>
      </w:r>
      <w:r>
        <w:rPr/>
        <w:t>гущи</w:t>
      </w:r>
      <w:r>
        <w:rPr>
          <w:spacing w:val="-12"/>
        </w:rPr>
        <w:t> </w:t>
      </w:r>
      <w:r>
        <w:rPr/>
        <w:t>листьев.</w:t>
      </w:r>
      <w:r>
        <w:rPr>
          <w:spacing w:val="-14"/>
        </w:rPr>
        <w:t> </w:t>
      </w:r>
      <w:r>
        <w:rPr/>
        <w:t>С</w:t>
      </w:r>
      <w:r>
        <w:rPr>
          <w:spacing w:val="-14"/>
        </w:rPr>
        <w:t> </w:t>
      </w:r>
      <w:r>
        <w:rPr/>
        <w:t>оптическим</w:t>
      </w:r>
      <w:r>
        <w:rPr>
          <w:spacing w:val="-13"/>
        </w:rPr>
        <w:t> </w:t>
      </w:r>
      <w:r>
        <w:rPr/>
        <w:t>прицелом</w:t>
      </w:r>
      <w:r>
        <w:rPr>
          <w:spacing w:val="-13"/>
        </w:rPr>
        <w:t> </w:t>
      </w:r>
      <w:r>
        <w:rPr/>
        <w:t>промахнуться</w:t>
      </w:r>
      <w:r>
        <w:rPr>
          <w:spacing w:val="-14"/>
        </w:rPr>
        <w:t> </w:t>
      </w:r>
      <w:r>
        <w:rPr/>
        <w:t>по</w:t>
      </w:r>
      <w:r>
        <w:rPr>
          <w:spacing w:val="-12"/>
        </w:rPr>
        <w:t> </w:t>
      </w:r>
      <w:r>
        <w:rPr/>
        <w:t>нему было невозможно, и тетерев свалился замертво. И тут же боковым зрением я засек зайца, который двигался короткими перебежками, прислушиваясь... Когда он в очередной раз остановился, я выстрелил. Вся операция заняла 15-20 минут, и я вернулся ко взводу, спрятав трофеи в кустах. Финал получился эффектным: взвод простил мне проигрыш, а я, достав из кустов добычу, тут же простил проигрыш взводу. Ничья при этом устроила обе стороны.</w:t>
      </w:r>
    </w:p>
    <w:p>
      <w:pPr>
        <w:pStyle w:val="BodyText"/>
        <w:spacing w:line="276" w:lineRule="auto"/>
        <w:ind w:left="1006" w:right="790" w:firstLine="259"/>
        <w:jc w:val="both"/>
      </w:pPr>
      <w:r>
        <w:rPr/>
        <w:t>Главный аэродром северной группировки немецких войск находился в местечке Луотсари. В штурме городка принял участие и наш батальон, хотя вести минометный огонь было крайне затруднительно, - наши и немецкие войска так перемешались, что было непонятно, где наши, а где немцы. В результате городок был  взят нашей  пехотой  в ночном бою. В</w:t>
      </w:r>
      <w:r>
        <w:rPr>
          <w:spacing w:val="11"/>
        </w:rPr>
        <w:t> </w:t>
      </w:r>
      <w:r>
        <w:rPr/>
        <w:t>Луотсари мы</w:t>
      </w:r>
    </w:p>
    <w:p>
      <w:pPr>
        <w:pStyle w:val="BodyText"/>
        <w:spacing w:line="243" w:lineRule="exact"/>
        <w:ind w:left="1006"/>
        <w:jc w:val="both"/>
        <w:rPr>
          <w:rFonts w:ascii="Comic Sans MS" w:hAnsi="Comic Sans MS"/>
          <w:i/>
        </w:rPr>
      </w:pPr>
      <w:r>
        <w:rPr/>
        <w:t>вступили  днем.  Там  еще  подавлялись  отдельные  очаги  сопротивления.</w:t>
      </w:r>
      <w:r>
        <w:rPr>
          <w:spacing w:val="1"/>
        </w:rPr>
        <w:t> </w:t>
      </w:r>
      <w:r>
        <w:rPr>
          <w:rFonts w:ascii="Comic Sans MS" w:hAnsi="Comic Sans MS"/>
          <w:i/>
        </w:rPr>
        <w:t>Я</w:t>
      </w:r>
    </w:p>
    <w:p>
      <w:pPr>
        <w:pStyle w:val="BodyText"/>
        <w:spacing w:line="276" w:lineRule="auto" w:before="14"/>
        <w:ind w:left="1006" w:right="787"/>
        <w:jc w:val="both"/>
      </w:pPr>
      <w:r>
        <w:rPr/>
        <w:t>двигался с пехотой, мои минометчики были где-то позади. Когда мы проходили мимо офицерского клуба, я решил зайти туда. Распахнул дверь, ворвался в концертный зал, полоснул очередью из автомата по портрету Гитлера</w:t>
      </w:r>
      <w:r>
        <w:rPr>
          <w:spacing w:val="-13"/>
        </w:rPr>
        <w:t> </w:t>
      </w:r>
      <w:r>
        <w:rPr/>
        <w:t>и,</w:t>
      </w:r>
      <w:r>
        <w:rPr>
          <w:spacing w:val="-12"/>
        </w:rPr>
        <w:t> </w:t>
      </w:r>
      <w:r>
        <w:rPr/>
        <w:t>на</w:t>
      </w:r>
      <w:r>
        <w:rPr>
          <w:spacing w:val="-10"/>
        </w:rPr>
        <w:t> </w:t>
      </w:r>
      <w:r>
        <w:rPr/>
        <w:t>всякий</w:t>
      </w:r>
      <w:r>
        <w:rPr>
          <w:spacing w:val="-14"/>
        </w:rPr>
        <w:t> </w:t>
      </w:r>
      <w:r>
        <w:rPr/>
        <w:t>случай,</w:t>
      </w:r>
      <w:r>
        <w:rPr>
          <w:spacing w:val="-12"/>
        </w:rPr>
        <w:t> </w:t>
      </w:r>
      <w:r>
        <w:rPr/>
        <w:t>по</w:t>
      </w:r>
      <w:r>
        <w:rPr>
          <w:spacing w:val="-13"/>
        </w:rPr>
        <w:t> </w:t>
      </w:r>
      <w:r>
        <w:rPr/>
        <w:t>темным</w:t>
      </w:r>
      <w:r>
        <w:rPr>
          <w:spacing w:val="-9"/>
        </w:rPr>
        <w:t> </w:t>
      </w:r>
      <w:r>
        <w:rPr/>
        <w:t>углам,</w:t>
      </w:r>
      <w:r>
        <w:rPr>
          <w:spacing w:val="-12"/>
        </w:rPr>
        <w:t> </w:t>
      </w:r>
      <w:r>
        <w:rPr/>
        <w:t>и</w:t>
      </w:r>
      <w:r>
        <w:rPr>
          <w:spacing w:val="-12"/>
        </w:rPr>
        <w:t> </w:t>
      </w:r>
      <w:r>
        <w:rPr/>
        <w:t>вдруг</w:t>
      </w:r>
      <w:r>
        <w:rPr>
          <w:spacing w:val="-10"/>
        </w:rPr>
        <w:t> </w:t>
      </w:r>
      <w:r>
        <w:rPr/>
        <w:t>увидел</w:t>
      </w:r>
      <w:r>
        <w:rPr>
          <w:spacing w:val="-14"/>
        </w:rPr>
        <w:t> </w:t>
      </w:r>
      <w:r>
        <w:rPr/>
        <w:t>на</w:t>
      </w:r>
      <w:r>
        <w:rPr>
          <w:spacing w:val="-12"/>
        </w:rPr>
        <w:t> </w:t>
      </w:r>
      <w:r>
        <w:rPr/>
        <w:t>сцене</w:t>
      </w:r>
      <w:r>
        <w:rPr>
          <w:spacing w:val="-11"/>
        </w:rPr>
        <w:t> </w:t>
      </w:r>
      <w:r>
        <w:rPr/>
        <w:t>белый рояль. Сел за него, подумал, что бы сыграть, и начал вступление к первой части 1-го концерта Чайковского. Аккорды были прерваны очередью из автомата,</w:t>
      </w:r>
      <w:r>
        <w:rPr>
          <w:spacing w:val="-5"/>
        </w:rPr>
        <w:t> </w:t>
      </w:r>
      <w:r>
        <w:rPr/>
        <w:t>и</w:t>
      </w:r>
      <w:r>
        <w:rPr>
          <w:spacing w:val="-7"/>
        </w:rPr>
        <w:t> </w:t>
      </w:r>
      <w:r>
        <w:rPr/>
        <w:t>я</w:t>
      </w:r>
      <w:r>
        <w:rPr>
          <w:spacing w:val="-5"/>
        </w:rPr>
        <w:t> </w:t>
      </w:r>
      <w:r>
        <w:rPr/>
        <w:t>мгновенно</w:t>
      </w:r>
      <w:r>
        <w:rPr>
          <w:spacing w:val="-4"/>
        </w:rPr>
        <w:t> </w:t>
      </w:r>
      <w:r>
        <w:rPr/>
        <w:t>оказался</w:t>
      </w:r>
      <w:r>
        <w:rPr>
          <w:spacing w:val="-5"/>
        </w:rPr>
        <w:t> </w:t>
      </w:r>
      <w:r>
        <w:rPr/>
        <w:t>под</w:t>
      </w:r>
      <w:r>
        <w:rPr>
          <w:spacing w:val="-3"/>
        </w:rPr>
        <w:t> </w:t>
      </w:r>
      <w:r>
        <w:rPr/>
        <w:t>инструментом,</w:t>
      </w:r>
      <w:r>
        <w:rPr>
          <w:spacing w:val="-5"/>
        </w:rPr>
        <w:t> </w:t>
      </w:r>
      <w:r>
        <w:rPr/>
        <w:t>заявив</w:t>
      </w:r>
      <w:r>
        <w:rPr>
          <w:spacing w:val="-6"/>
        </w:rPr>
        <w:t> </w:t>
      </w:r>
      <w:r>
        <w:rPr/>
        <w:t>о</w:t>
      </w:r>
      <w:r>
        <w:rPr>
          <w:spacing w:val="-4"/>
        </w:rPr>
        <w:t> </w:t>
      </w:r>
      <w:r>
        <w:rPr/>
        <w:t>себе</w:t>
      </w:r>
      <w:r>
        <w:rPr>
          <w:spacing w:val="-5"/>
        </w:rPr>
        <w:t> </w:t>
      </w:r>
      <w:r>
        <w:rPr/>
        <w:t>отборным русским матом. Меня, видимо, приняли за немецкого офицера. Произ- несенные мной фразы сработали как пароль, и стрельба прекратилась. После этого наш батальон был включен в особую группировку, задачей которой был обход противника с выходом на шоссе, по которому отступали немцы. Сбивая</w:t>
      </w:r>
      <w:r>
        <w:rPr>
          <w:spacing w:val="-7"/>
        </w:rPr>
        <w:t> </w:t>
      </w:r>
      <w:r>
        <w:rPr/>
        <w:t>по</w:t>
      </w:r>
      <w:r>
        <w:rPr>
          <w:spacing w:val="-5"/>
        </w:rPr>
        <w:t> </w:t>
      </w:r>
      <w:r>
        <w:rPr/>
        <w:t>пути</w:t>
      </w:r>
      <w:r>
        <w:rPr>
          <w:spacing w:val="-7"/>
        </w:rPr>
        <w:t> </w:t>
      </w:r>
      <w:r>
        <w:rPr/>
        <w:t>их</w:t>
      </w:r>
      <w:r>
        <w:rPr>
          <w:spacing w:val="-8"/>
        </w:rPr>
        <w:t> </w:t>
      </w:r>
      <w:r>
        <w:rPr/>
        <w:t>боевые</w:t>
      </w:r>
      <w:r>
        <w:rPr>
          <w:spacing w:val="-6"/>
        </w:rPr>
        <w:t> </w:t>
      </w:r>
      <w:r>
        <w:rPr/>
        <w:t>охранения,</w:t>
      </w:r>
      <w:r>
        <w:rPr>
          <w:spacing w:val="-5"/>
        </w:rPr>
        <w:t> </w:t>
      </w:r>
      <w:r>
        <w:rPr/>
        <w:t>мы</w:t>
      </w:r>
      <w:r>
        <w:rPr>
          <w:spacing w:val="-6"/>
        </w:rPr>
        <w:t> </w:t>
      </w:r>
      <w:r>
        <w:rPr/>
        <w:t>двигались</w:t>
      </w:r>
      <w:r>
        <w:rPr>
          <w:spacing w:val="-6"/>
        </w:rPr>
        <w:t> </w:t>
      </w:r>
      <w:r>
        <w:rPr/>
        <w:t>по</w:t>
      </w:r>
      <w:r>
        <w:rPr>
          <w:spacing w:val="-5"/>
        </w:rPr>
        <w:t> </w:t>
      </w:r>
      <w:r>
        <w:rPr/>
        <w:t>лапландской</w:t>
      </w:r>
      <w:r>
        <w:rPr>
          <w:spacing w:val="-7"/>
        </w:rPr>
        <w:t> </w:t>
      </w:r>
      <w:r>
        <w:rPr/>
        <w:t>тундре</w:t>
      </w:r>
      <w:r>
        <w:rPr>
          <w:spacing w:val="-4"/>
        </w:rPr>
        <w:t> </w:t>
      </w:r>
      <w:r>
        <w:rPr/>
        <w:t>и достигли предгорий. До шоссе было уже недалеко. Мой взвод расположился на привал в небольшом кулуарчике начинающихся гор. Я закурил солидную самокрутку с махоркой, как вдруг услышал непонятный шум. Мимо замелькали бегущие</w:t>
      </w:r>
      <w:r>
        <w:rPr>
          <w:spacing w:val="-2"/>
        </w:rPr>
        <w:t> </w:t>
      </w:r>
      <w:r>
        <w:rPr/>
        <w:t>фигуры</w:t>
      </w:r>
    </w:p>
    <w:p>
      <w:pPr>
        <w:spacing w:after="0" w:line="276" w:lineRule="auto"/>
        <w:jc w:val="both"/>
        <w:sectPr>
          <w:headerReference w:type="even" r:id="rId1002"/>
          <w:headerReference w:type="default" r:id="rId1003"/>
          <w:pgSz w:w="8400" w:h="11900"/>
          <w:pgMar w:header="605" w:footer="749" w:top="820" w:bottom="960" w:left="0" w:right="0"/>
        </w:sectPr>
      </w:pPr>
    </w:p>
    <w:p>
      <w:pPr>
        <w:pStyle w:val="BodyText"/>
      </w:pPr>
    </w:p>
    <w:p>
      <w:pPr>
        <w:pStyle w:val="BodyText"/>
        <w:spacing w:before="1"/>
        <w:rPr>
          <w:sz w:val="26"/>
        </w:rPr>
      </w:pPr>
    </w:p>
    <w:p>
      <w:pPr>
        <w:pStyle w:val="BodyText"/>
        <w:spacing w:line="276" w:lineRule="auto" w:before="91"/>
        <w:ind w:left="1027" w:right="758"/>
        <w:jc w:val="both"/>
      </w:pPr>
      <w:r>
        <w:rPr/>
        <w:t>наших солдат, раздались крики «Немцы! Немцы!» Мои бойцы бросили курить и вопросительно смотрели на меня. Я сразу понял, что никаких немцев</w:t>
      </w:r>
      <w:r>
        <w:rPr>
          <w:spacing w:val="-8"/>
        </w:rPr>
        <w:t> </w:t>
      </w:r>
      <w:r>
        <w:rPr/>
        <w:t>здесь</w:t>
      </w:r>
      <w:r>
        <w:rPr>
          <w:spacing w:val="-7"/>
        </w:rPr>
        <w:t> </w:t>
      </w:r>
      <w:r>
        <w:rPr/>
        <w:t>быть</w:t>
      </w:r>
      <w:r>
        <w:rPr>
          <w:spacing w:val="-6"/>
        </w:rPr>
        <w:t> </w:t>
      </w:r>
      <w:r>
        <w:rPr/>
        <w:t>не</w:t>
      </w:r>
      <w:r>
        <w:rPr>
          <w:spacing w:val="-6"/>
        </w:rPr>
        <w:t> </w:t>
      </w:r>
      <w:r>
        <w:rPr/>
        <w:t>должно,</w:t>
      </w:r>
      <w:r>
        <w:rPr>
          <w:spacing w:val="-7"/>
        </w:rPr>
        <w:t> </w:t>
      </w:r>
      <w:r>
        <w:rPr/>
        <w:t>никакой</w:t>
      </w:r>
      <w:r>
        <w:rPr>
          <w:spacing w:val="-9"/>
        </w:rPr>
        <w:t> </w:t>
      </w:r>
      <w:r>
        <w:rPr/>
        <w:t>стрельбы</w:t>
      </w:r>
      <w:r>
        <w:rPr>
          <w:spacing w:val="-8"/>
        </w:rPr>
        <w:t> </w:t>
      </w:r>
      <w:r>
        <w:rPr/>
        <w:t>не</w:t>
      </w:r>
      <w:r>
        <w:rPr>
          <w:spacing w:val="-7"/>
        </w:rPr>
        <w:t> </w:t>
      </w:r>
      <w:r>
        <w:rPr/>
        <w:t>слышно,</w:t>
      </w:r>
      <w:r>
        <w:rPr>
          <w:spacing w:val="-7"/>
        </w:rPr>
        <w:t> </w:t>
      </w:r>
      <w:r>
        <w:rPr/>
        <w:t>и</w:t>
      </w:r>
      <w:r>
        <w:rPr>
          <w:spacing w:val="-9"/>
        </w:rPr>
        <w:t> </w:t>
      </w:r>
      <w:r>
        <w:rPr/>
        <w:t>что</w:t>
      </w:r>
      <w:r>
        <w:rPr>
          <w:spacing w:val="-7"/>
        </w:rPr>
        <w:t> </w:t>
      </w:r>
      <w:r>
        <w:rPr/>
        <w:t>это,</w:t>
      </w:r>
      <w:r>
        <w:rPr>
          <w:spacing w:val="-7"/>
        </w:rPr>
        <w:t> </w:t>
      </w:r>
      <w:r>
        <w:rPr/>
        <w:t>скорее всего,</w:t>
      </w:r>
      <w:r>
        <w:rPr>
          <w:spacing w:val="-7"/>
        </w:rPr>
        <w:t> </w:t>
      </w:r>
      <w:r>
        <w:rPr/>
        <w:t>просто</w:t>
      </w:r>
      <w:r>
        <w:rPr>
          <w:spacing w:val="-7"/>
        </w:rPr>
        <w:t> </w:t>
      </w:r>
      <w:r>
        <w:rPr/>
        <w:t>паника,</w:t>
      </w:r>
      <w:r>
        <w:rPr>
          <w:spacing w:val="-5"/>
        </w:rPr>
        <w:t> </w:t>
      </w:r>
      <w:r>
        <w:rPr/>
        <w:t>которая</w:t>
      </w:r>
      <w:r>
        <w:rPr>
          <w:spacing w:val="-8"/>
        </w:rPr>
        <w:t> </w:t>
      </w:r>
      <w:r>
        <w:rPr/>
        <w:t>на</w:t>
      </w:r>
      <w:r>
        <w:rPr>
          <w:spacing w:val="-7"/>
        </w:rPr>
        <w:t> </w:t>
      </w:r>
      <w:r>
        <w:rPr/>
        <w:t>войне</w:t>
      </w:r>
      <w:r>
        <w:rPr>
          <w:spacing w:val="-5"/>
        </w:rPr>
        <w:t> </w:t>
      </w:r>
      <w:r>
        <w:rPr/>
        <w:t>иногда</w:t>
      </w:r>
      <w:r>
        <w:rPr>
          <w:spacing w:val="-8"/>
        </w:rPr>
        <w:t> </w:t>
      </w:r>
      <w:r>
        <w:rPr/>
        <w:t>случается</w:t>
      </w:r>
      <w:r>
        <w:rPr>
          <w:spacing w:val="-5"/>
        </w:rPr>
        <w:t> </w:t>
      </w:r>
      <w:r>
        <w:rPr/>
        <w:t>и</w:t>
      </w:r>
      <w:r>
        <w:rPr>
          <w:spacing w:val="-9"/>
        </w:rPr>
        <w:t> </w:t>
      </w:r>
      <w:r>
        <w:rPr/>
        <w:t>приводит</w:t>
      </w:r>
      <w:r>
        <w:rPr>
          <w:spacing w:val="-8"/>
        </w:rPr>
        <w:t> </w:t>
      </w:r>
      <w:r>
        <w:rPr/>
        <w:t>подчас</w:t>
      </w:r>
      <w:r>
        <w:rPr>
          <w:spacing w:val="-5"/>
        </w:rPr>
        <w:t> </w:t>
      </w:r>
      <w:r>
        <w:rPr/>
        <w:t>к катострофическим последствиям. Поэтому я поднял руку и</w:t>
      </w:r>
      <w:r>
        <w:rPr>
          <w:spacing w:val="16"/>
        </w:rPr>
        <w:t> </w:t>
      </w:r>
      <w:r>
        <w:rPr/>
        <w:t>скомандовал</w:t>
      </w:r>
    </w:p>
    <w:p>
      <w:pPr>
        <w:pStyle w:val="BodyText"/>
        <w:spacing w:line="276" w:lineRule="auto"/>
        <w:ind w:left="1027" w:right="758"/>
        <w:jc w:val="both"/>
      </w:pPr>
      <w:r>
        <w:rPr/>
        <w:t>«Закуривай!», добавив, что это просто паника, и нам там делать нечего. Связного</w:t>
      </w:r>
      <w:r>
        <w:rPr>
          <w:spacing w:val="-7"/>
        </w:rPr>
        <w:t> </w:t>
      </w:r>
      <w:r>
        <w:rPr/>
        <w:t>я</w:t>
      </w:r>
      <w:r>
        <w:rPr>
          <w:spacing w:val="-8"/>
        </w:rPr>
        <w:t> </w:t>
      </w:r>
      <w:r>
        <w:rPr/>
        <w:t>послал</w:t>
      </w:r>
      <w:r>
        <w:rPr>
          <w:spacing w:val="-8"/>
        </w:rPr>
        <w:t> </w:t>
      </w:r>
      <w:r>
        <w:rPr/>
        <w:t>посмотреть,</w:t>
      </w:r>
      <w:r>
        <w:rPr>
          <w:spacing w:val="-7"/>
        </w:rPr>
        <w:t> </w:t>
      </w:r>
      <w:r>
        <w:rPr/>
        <w:t>в</w:t>
      </w:r>
      <w:r>
        <w:rPr>
          <w:spacing w:val="-7"/>
        </w:rPr>
        <w:t> </w:t>
      </w:r>
      <w:r>
        <w:rPr/>
        <w:t>чем</w:t>
      </w:r>
      <w:r>
        <w:rPr>
          <w:spacing w:val="-7"/>
        </w:rPr>
        <w:t> </w:t>
      </w:r>
      <w:r>
        <w:rPr/>
        <w:t>дело.</w:t>
      </w:r>
      <w:r>
        <w:rPr>
          <w:spacing w:val="-10"/>
        </w:rPr>
        <w:t> </w:t>
      </w:r>
      <w:r>
        <w:rPr/>
        <w:t>Тот</w:t>
      </w:r>
      <w:r>
        <w:rPr>
          <w:spacing w:val="-8"/>
        </w:rPr>
        <w:t> </w:t>
      </w:r>
      <w:r>
        <w:rPr/>
        <w:t>вернулся</w:t>
      </w:r>
      <w:r>
        <w:rPr>
          <w:spacing w:val="-7"/>
        </w:rPr>
        <w:t> </w:t>
      </w:r>
      <w:r>
        <w:rPr/>
        <w:t>с</w:t>
      </w:r>
      <w:r>
        <w:rPr>
          <w:spacing w:val="-7"/>
        </w:rPr>
        <w:t> </w:t>
      </w:r>
      <w:r>
        <w:rPr/>
        <w:t>глазами</w:t>
      </w:r>
      <w:r>
        <w:rPr>
          <w:spacing w:val="-9"/>
        </w:rPr>
        <w:t> </w:t>
      </w:r>
      <w:r>
        <w:rPr/>
        <w:t>навыкате</w:t>
      </w:r>
      <w:r>
        <w:rPr>
          <w:spacing w:val="-5"/>
        </w:rPr>
        <w:t> </w:t>
      </w:r>
      <w:r>
        <w:rPr/>
        <w:t>и доложил, что там все с ума посходили, бегут, бросая все, и что его чуть не застрелил какой-то офицер. Такой доклад не успокоил моих бойцов, они встревожились еще больше. Я понял, что если хоть чуть-чуть дрогну, то и мой взвод охватит общий психоз, и потому изо всех сил старался держаться спокойно и уверенно, отвлекая людей от происходящего расспросами и разговорами. Наверное, это возымело какое-то действие, но напряжение чувствовалось и спало только тогда, когда стал стихать шум и прекратилось движение. К счастью, паника не охватила всю колонну сразу и, докатившись до хвоста, где двигался штаб корпуса, была погашена действиями офицеров штаба. На военных действиях она не отразилась, так как немцы, спасаясь от окружения, резко ускорили темп отступления. Наш батальон был передан 114-ой стрелковой дивизии, с которой мы по территории северной Норвегии дошли до Найден-фьорда.</w:t>
      </w:r>
    </w:p>
    <w:p>
      <w:pPr>
        <w:pStyle w:val="BodyText"/>
        <w:spacing w:line="276" w:lineRule="auto"/>
        <w:ind w:left="1027" w:right="767" w:firstLine="280"/>
        <w:jc w:val="both"/>
      </w:pPr>
      <w:r>
        <w:rPr/>
        <w:t>Немцы драпали настолько быстро, что встретиться с ними нам больше не пришлось. Но существу, в ноябре 1944 года война для нас закончилась.</w:t>
      </w:r>
    </w:p>
    <w:p>
      <w:pPr>
        <w:pStyle w:val="BodyText"/>
        <w:spacing w:line="276" w:lineRule="auto"/>
        <w:ind w:left="1027" w:right="758" w:firstLine="280"/>
        <w:jc w:val="both"/>
      </w:pPr>
      <w:r>
        <w:rPr/>
        <w:t>Поскольку я неплохо владел лыжами, командование полка назначило меня инструктором по лыжам при штабе, и я усердно гонял все подразделения поочередно по склонам окружающих гор, обучая личный состав</w:t>
      </w:r>
      <w:r>
        <w:rPr>
          <w:spacing w:val="-8"/>
        </w:rPr>
        <w:t> </w:t>
      </w:r>
      <w:r>
        <w:rPr/>
        <w:t>русскому</w:t>
      </w:r>
      <w:r>
        <w:rPr>
          <w:spacing w:val="-10"/>
        </w:rPr>
        <w:t> </w:t>
      </w:r>
      <w:r>
        <w:rPr/>
        <w:t>и</w:t>
      </w:r>
      <w:r>
        <w:rPr>
          <w:spacing w:val="-9"/>
        </w:rPr>
        <w:t> </w:t>
      </w:r>
      <w:r>
        <w:rPr/>
        <w:t>норвежскому</w:t>
      </w:r>
      <w:r>
        <w:rPr>
          <w:spacing w:val="-10"/>
        </w:rPr>
        <w:t> </w:t>
      </w:r>
      <w:r>
        <w:rPr/>
        <w:t>способам</w:t>
      </w:r>
      <w:r>
        <w:rPr>
          <w:spacing w:val="-7"/>
        </w:rPr>
        <w:t> </w:t>
      </w:r>
      <w:r>
        <w:rPr/>
        <w:t>передвижения</w:t>
      </w:r>
      <w:r>
        <w:rPr>
          <w:spacing w:val="-5"/>
        </w:rPr>
        <w:t> </w:t>
      </w:r>
      <w:r>
        <w:rPr/>
        <w:t>на</w:t>
      </w:r>
      <w:r>
        <w:rPr>
          <w:spacing w:val="-7"/>
        </w:rPr>
        <w:t> </w:t>
      </w:r>
      <w:r>
        <w:rPr/>
        <w:t>лыжах,</w:t>
      </w:r>
      <w:r>
        <w:rPr>
          <w:spacing w:val="-7"/>
        </w:rPr>
        <w:t> </w:t>
      </w:r>
      <w:r>
        <w:rPr/>
        <w:t>спускам</w:t>
      </w:r>
      <w:r>
        <w:rPr>
          <w:spacing w:val="-6"/>
        </w:rPr>
        <w:t> </w:t>
      </w:r>
      <w:r>
        <w:rPr/>
        <w:t>с возвышенностей</w:t>
      </w:r>
      <w:r>
        <w:rPr>
          <w:spacing w:val="-7"/>
        </w:rPr>
        <w:t> </w:t>
      </w:r>
      <w:r>
        <w:rPr/>
        <w:t>и</w:t>
      </w:r>
      <w:r>
        <w:rPr>
          <w:spacing w:val="-5"/>
        </w:rPr>
        <w:t> </w:t>
      </w:r>
      <w:r>
        <w:rPr/>
        <w:t>умышленным</w:t>
      </w:r>
      <w:r>
        <w:rPr>
          <w:spacing w:val="-5"/>
        </w:rPr>
        <w:t> </w:t>
      </w:r>
      <w:r>
        <w:rPr/>
        <w:t>падениям.</w:t>
      </w:r>
      <w:r>
        <w:rPr>
          <w:spacing w:val="-4"/>
        </w:rPr>
        <w:t> </w:t>
      </w:r>
      <w:r>
        <w:rPr/>
        <w:t>А</w:t>
      </w:r>
      <w:r>
        <w:rPr>
          <w:spacing w:val="-8"/>
        </w:rPr>
        <w:t> </w:t>
      </w:r>
      <w:r>
        <w:rPr/>
        <w:t>любое</w:t>
      </w:r>
      <w:r>
        <w:rPr>
          <w:spacing w:val="-6"/>
        </w:rPr>
        <w:t> </w:t>
      </w:r>
      <w:r>
        <w:rPr/>
        <w:t>свободное</w:t>
      </w:r>
      <w:r>
        <w:rPr>
          <w:spacing w:val="-6"/>
        </w:rPr>
        <w:t> </w:t>
      </w:r>
      <w:r>
        <w:rPr/>
        <w:t>время</w:t>
      </w:r>
      <w:r>
        <w:rPr>
          <w:spacing w:val="-6"/>
        </w:rPr>
        <w:t> </w:t>
      </w:r>
      <w:r>
        <w:rPr/>
        <w:t>уделял охоте: в этих местах водилось много белой куропатки и полярного зайца. Как-то</w:t>
      </w:r>
      <w:r>
        <w:rPr>
          <w:spacing w:val="10"/>
        </w:rPr>
        <w:t> </w:t>
      </w:r>
      <w:r>
        <w:rPr/>
        <w:t>раз</w:t>
      </w:r>
      <w:r>
        <w:rPr>
          <w:spacing w:val="10"/>
        </w:rPr>
        <w:t> </w:t>
      </w:r>
      <w:r>
        <w:rPr/>
        <w:t>в</w:t>
      </w:r>
      <w:r>
        <w:rPr>
          <w:spacing w:val="9"/>
        </w:rPr>
        <w:t> </w:t>
      </w:r>
      <w:r>
        <w:rPr/>
        <w:t>начале</w:t>
      </w:r>
      <w:r>
        <w:rPr>
          <w:spacing w:val="10"/>
        </w:rPr>
        <w:t> </w:t>
      </w:r>
      <w:r>
        <w:rPr/>
        <w:t>зимы</w:t>
      </w:r>
      <w:r>
        <w:rPr>
          <w:spacing w:val="10"/>
        </w:rPr>
        <w:t> </w:t>
      </w:r>
      <w:r>
        <w:rPr/>
        <w:t>со</w:t>
      </w:r>
      <w:r>
        <w:rPr>
          <w:spacing w:val="10"/>
        </w:rPr>
        <w:t> </w:t>
      </w:r>
      <w:r>
        <w:rPr/>
        <w:t>мной</w:t>
      </w:r>
      <w:r>
        <w:rPr>
          <w:spacing w:val="8"/>
        </w:rPr>
        <w:t> </w:t>
      </w:r>
      <w:r>
        <w:rPr/>
        <w:t>произошел</w:t>
      </w:r>
      <w:r>
        <w:rPr>
          <w:spacing w:val="11"/>
        </w:rPr>
        <w:t> </w:t>
      </w:r>
      <w:r>
        <w:rPr/>
        <w:t>следующий</w:t>
      </w:r>
      <w:r>
        <w:rPr>
          <w:spacing w:val="8"/>
        </w:rPr>
        <w:t> </w:t>
      </w:r>
      <w:r>
        <w:rPr/>
        <w:t>случай.</w:t>
      </w:r>
    </w:p>
    <w:p>
      <w:pPr>
        <w:pStyle w:val="BodyText"/>
        <w:spacing w:line="259" w:lineRule="auto"/>
        <w:ind w:left="1027" w:right="759"/>
        <w:jc w:val="both"/>
      </w:pPr>
      <w:r>
        <w:rPr/>
        <w:t>Возвращаясь из штаба в расположение нашего батальона, я поднял стаю куропаток, которая, отлетев на небольшое расстояние, приземлилась. </w:t>
      </w:r>
      <w:r>
        <w:rPr>
          <w:rFonts w:ascii="Comic Sans MS" w:hAnsi="Comic Sans MS"/>
          <w:i/>
        </w:rPr>
        <w:t>Я </w:t>
      </w:r>
      <w:r>
        <w:rPr/>
        <w:t>не собирался охотиться и вооружен был только наганом, но все же решил подобраться к ним поближе. Они</w:t>
      </w:r>
    </w:p>
    <w:p>
      <w:pPr>
        <w:spacing w:after="0" w:line="259" w:lineRule="auto"/>
        <w:jc w:val="both"/>
        <w:sectPr>
          <w:pgSz w:w="8400" w:h="11900"/>
          <w:pgMar w:header="593" w:footer="778" w:top="820" w:bottom="920" w:left="0" w:right="0"/>
        </w:sectPr>
      </w:pPr>
    </w:p>
    <w:p>
      <w:pPr>
        <w:pStyle w:val="BodyText"/>
      </w:pPr>
    </w:p>
    <w:p>
      <w:pPr>
        <w:pStyle w:val="BodyText"/>
        <w:rPr>
          <w:sz w:val="16"/>
        </w:rPr>
      </w:pPr>
    </w:p>
    <w:p>
      <w:pPr>
        <w:pStyle w:val="BodyText"/>
        <w:spacing w:line="276" w:lineRule="auto" w:before="91"/>
        <w:ind w:left="1027" w:right="759"/>
        <w:jc w:val="both"/>
      </w:pPr>
      <w:r>
        <w:rPr/>
        <w:t>снова отлетели и сели поодаль. Так продолжалось до тех пор, пока я не оказался у берега реки Мунк-Эльв, от которого шел подъем в горы. Тут я отвлекся от охоты, поднялся на небольшую возвышенность и стал любоваться открывшимся пейзажем. Река здесь делала крутой изгиб и уходила по ущелью куда-то вдаль, где над ущельем поднимались зубчатые заснеженные</w:t>
      </w:r>
      <w:r>
        <w:rPr>
          <w:spacing w:val="-13"/>
        </w:rPr>
        <w:t> </w:t>
      </w:r>
      <w:r>
        <w:rPr/>
        <w:t>вершины</w:t>
      </w:r>
      <w:r>
        <w:rPr>
          <w:spacing w:val="-11"/>
        </w:rPr>
        <w:t> </w:t>
      </w:r>
      <w:r>
        <w:rPr/>
        <w:t>главного</w:t>
      </w:r>
      <w:r>
        <w:rPr>
          <w:spacing w:val="-12"/>
        </w:rPr>
        <w:t> </w:t>
      </w:r>
      <w:r>
        <w:rPr/>
        <w:t>хребта.</w:t>
      </w:r>
      <w:r>
        <w:rPr>
          <w:spacing w:val="-13"/>
        </w:rPr>
        <w:t> </w:t>
      </w:r>
      <w:r>
        <w:rPr/>
        <w:t>И</w:t>
      </w:r>
      <w:r>
        <w:rPr>
          <w:spacing w:val="-13"/>
        </w:rPr>
        <w:t> </w:t>
      </w:r>
      <w:r>
        <w:rPr/>
        <w:t>тут</w:t>
      </w:r>
      <w:r>
        <w:rPr>
          <w:spacing w:val="-12"/>
        </w:rPr>
        <w:t> </w:t>
      </w:r>
      <w:r>
        <w:rPr/>
        <w:t>до</w:t>
      </w:r>
      <w:r>
        <w:rPr>
          <w:spacing w:val="-12"/>
        </w:rPr>
        <w:t> </w:t>
      </w:r>
      <w:r>
        <w:rPr/>
        <w:t>слуха</w:t>
      </w:r>
      <w:r>
        <w:rPr>
          <w:spacing w:val="-13"/>
        </w:rPr>
        <w:t> </w:t>
      </w:r>
      <w:r>
        <w:rPr/>
        <w:t>донеслись</w:t>
      </w:r>
      <w:r>
        <w:rPr>
          <w:spacing w:val="-12"/>
        </w:rPr>
        <w:t> </w:t>
      </w:r>
      <w:r>
        <w:rPr/>
        <w:t>отдаленные хлопки,</w:t>
      </w:r>
      <w:r>
        <w:rPr>
          <w:spacing w:val="-4"/>
        </w:rPr>
        <w:t> </w:t>
      </w:r>
      <w:r>
        <w:rPr/>
        <w:t>и</w:t>
      </w:r>
      <w:r>
        <w:rPr>
          <w:spacing w:val="-4"/>
        </w:rPr>
        <w:t> </w:t>
      </w:r>
      <w:r>
        <w:rPr/>
        <w:t>над</w:t>
      </w:r>
      <w:r>
        <w:rPr>
          <w:spacing w:val="-4"/>
        </w:rPr>
        <w:t> </w:t>
      </w:r>
      <w:r>
        <w:rPr/>
        <w:t>головой</w:t>
      </w:r>
      <w:r>
        <w:rPr>
          <w:spacing w:val="-4"/>
        </w:rPr>
        <w:t> </w:t>
      </w:r>
      <w:r>
        <w:rPr/>
        <w:t>раздался</w:t>
      </w:r>
      <w:r>
        <w:rPr>
          <w:spacing w:val="-4"/>
        </w:rPr>
        <w:t> </w:t>
      </w:r>
      <w:r>
        <w:rPr/>
        <w:t>свист</w:t>
      </w:r>
      <w:r>
        <w:rPr>
          <w:spacing w:val="-5"/>
        </w:rPr>
        <w:t> </w:t>
      </w:r>
      <w:r>
        <w:rPr/>
        <w:t>снарядов.</w:t>
      </w:r>
      <w:r>
        <w:rPr>
          <w:spacing w:val="-3"/>
        </w:rPr>
        <w:t> </w:t>
      </w:r>
      <w:r>
        <w:rPr/>
        <w:t>Они</w:t>
      </w:r>
      <w:r>
        <w:rPr>
          <w:spacing w:val="-4"/>
        </w:rPr>
        <w:t> </w:t>
      </w:r>
      <w:r>
        <w:rPr/>
        <w:t>разорвались</w:t>
      </w:r>
      <w:r>
        <w:rPr>
          <w:spacing w:val="-3"/>
        </w:rPr>
        <w:t> </w:t>
      </w:r>
      <w:r>
        <w:rPr/>
        <w:t>невдалеке</w:t>
      </w:r>
      <w:r>
        <w:rPr>
          <w:spacing w:val="-4"/>
        </w:rPr>
        <w:t> </w:t>
      </w:r>
      <w:r>
        <w:rPr/>
        <w:t>с небольшим</w:t>
      </w:r>
      <w:r>
        <w:rPr>
          <w:spacing w:val="-3"/>
        </w:rPr>
        <w:t> </w:t>
      </w:r>
      <w:r>
        <w:rPr/>
        <w:t>перелетом.</w:t>
      </w:r>
      <w:r>
        <w:rPr>
          <w:spacing w:val="-3"/>
        </w:rPr>
        <w:t> </w:t>
      </w:r>
      <w:r>
        <w:rPr/>
        <w:t>Я</w:t>
      </w:r>
      <w:r>
        <w:rPr>
          <w:spacing w:val="-4"/>
        </w:rPr>
        <w:t> </w:t>
      </w:r>
      <w:r>
        <w:rPr/>
        <w:t>скатился</w:t>
      </w:r>
      <w:r>
        <w:rPr>
          <w:spacing w:val="-4"/>
        </w:rPr>
        <w:t> </w:t>
      </w:r>
      <w:r>
        <w:rPr/>
        <w:t>с</w:t>
      </w:r>
      <w:r>
        <w:rPr>
          <w:spacing w:val="-3"/>
        </w:rPr>
        <w:t> </w:t>
      </w:r>
      <w:r>
        <w:rPr/>
        <w:t>бугра</w:t>
      </w:r>
      <w:r>
        <w:rPr>
          <w:spacing w:val="-3"/>
        </w:rPr>
        <w:t> </w:t>
      </w:r>
      <w:r>
        <w:rPr/>
        <w:t>вниз</w:t>
      </w:r>
      <w:r>
        <w:rPr>
          <w:spacing w:val="-3"/>
        </w:rPr>
        <w:t> </w:t>
      </w:r>
      <w:r>
        <w:rPr/>
        <w:t>и</w:t>
      </w:r>
      <w:r>
        <w:rPr>
          <w:spacing w:val="-2"/>
        </w:rPr>
        <w:t> </w:t>
      </w:r>
      <w:r>
        <w:rPr/>
        <w:t>упал</w:t>
      </w:r>
      <w:r>
        <w:rPr>
          <w:spacing w:val="-4"/>
        </w:rPr>
        <w:t> </w:t>
      </w:r>
      <w:r>
        <w:rPr/>
        <w:t>в</w:t>
      </w:r>
      <w:r>
        <w:rPr>
          <w:spacing w:val="-4"/>
        </w:rPr>
        <w:t> </w:t>
      </w:r>
      <w:r>
        <w:rPr/>
        <w:t>сухую</w:t>
      </w:r>
      <w:r>
        <w:rPr>
          <w:spacing w:val="-3"/>
        </w:rPr>
        <w:t> </w:t>
      </w:r>
      <w:r>
        <w:rPr/>
        <w:t>траву.</w:t>
      </w:r>
      <w:r>
        <w:rPr>
          <w:spacing w:val="-3"/>
        </w:rPr>
        <w:t> </w:t>
      </w:r>
      <w:r>
        <w:rPr/>
        <w:t>По</w:t>
      </w:r>
      <w:r>
        <w:rPr>
          <w:spacing w:val="-2"/>
        </w:rPr>
        <w:t> </w:t>
      </w:r>
      <w:r>
        <w:rPr/>
        <w:t>мне было произведено еще три-четыре залпа, после чего стрельба стихла, и я отправился к своему батальону, чтобы забрать лыжи. Возвращался в штаб уже другим путем с лыжами на плече и вдруг в скалах на берегу небольшого озера обнаружил вход в какую-то пещеру. Следов на снегу перед входом не было, и я решил заглянуть внутрь. Пещера оказалась довольно обширной, через щели в скалах в нее проникал свет, и я увидел форменный «Сим-Сим»: тут были и велосипеды, и мотоциклы, и ружья, и лыжи, и музыкальные инструменты, и бочки с соленой рыбой и морожкой, медвежьи шкуры, и бог знает</w:t>
      </w:r>
      <w:r>
        <w:rPr>
          <w:spacing w:val="-7"/>
        </w:rPr>
        <w:t> </w:t>
      </w:r>
      <w:r>
        <w:rPr/>
        <w:t>что</w:t>
      </w:r>
      <w:r>
        <w:rPr>
          <w:spacing w:val="-6"/>
        </w:rPr>
        <w:t> </w:t>
      </w:r>
      <w:r>
        <w:rPr/>
        <w:t>еще!</w:t>
      </w:r>
      <w:r>
        <w:rPr>
          <w:spacing w:val="-8"/>
        </w:rPr>
        <w:t> </w:t>
      </w:r>
      <w:r>
        <w:rPr/>
        <w:t>Видно,</w:t>
      </w:r>
      <w:r>
        <w:rPr>
          <w:spacing w:val="-6"/>
        </w:rPr>
        <w:t> </w:t>
      </w:r>
      <w:r>
        <w:rPr/>
        <w:t>местное</w:t>
      </w:r>
      <w:r>
        <w:rPr>
          <w:spacing w:val="-6"/>
        </w:rPr>
        <w:t> </w:t>
      </w:r>
      <w:r>
        <w:rPr/>
        <w:t>население</w:t>
      </w:r>
      <w:r>
        <w:rPr>
          <w:spacing w:val="-4"/>
        </w:rPr>
        <w:t> </w:t>
      </w:r>
      <w:r>
        <w:rPr/>
        <w:t>прятало</w:t>
      </w:r>
      <w:r>
        <w:rPr>
          <w:spacing w:val="-6"/>
        </w:rPr>
        <w:t> </w:t>
      </w:r>
      <w:r>
        <w:rPr/>
        <w:t>здесь</w:t>
      </w:r>
      <w:r>
        <w:rPr>
          <w:spacing w:val="-6"/>
        </w:rPr>
        <w:t> </w:t>
      </w:r>
      <w:r>
        <w:rPr/>
        <w:t>от</w:t>
      </w:r>
      <w:r>
        <w:rPr>
          <w:spacing w:val="-7"/>
        </w:rPr>
        <w:t> </w:t>
      </w:r>
      <w:r>
        <w:rPr/>
        <w:t>немцев</w:t>
      </w:r>
      <w:r>
        <w:rPr>
          <w:spacing w:val="-4"/>
        </w:rPr>
        <w:t> </w:t>
      </w:r>
      <w:r>
        <w:rPr/>
        <w:t>и</w:t>
      </w:r>
      <w:r>
        <w:rPr>
          <w:spacing w:val="-8"/>
        </w:rPr>
        <w:t> </w:t>
      </w:r>
      <w:r>
        <w:rPr/>
        <w:t>от</w:t>
      </w:r>
      <w:r>
        <w:rPr>
          <w:spacing w:val="-7"/>
        </w:rPr>
        <w:t> </w:t>
      </w:r>
      <w:r>
        <w:rPr/>
        <w:t>наших все то, что могло быть реквизировано воюющими сторонами. Отведав морожки, я взглянул на свои лыжи, больше похожие на доски, и выбрал подходящие из тех, что стояли в пещере: крепкие, ладные, с металлической окантовкой - то, что надо для гор. Свои поставил вместо них и написал на клочке бумаги по-английски «Верну весной. О пещере никому не скажу». Бумагу приклеил к своим лыжам норвежским рыбьим клеем и покинул пещеру, заметя свои следы у входа. В штабе сообщил об артиллерийском обстреле. Начштаба вынул карту, на которой были отмечены позиции немецких войск, и выяснилось, что стреляли по моей персоне аж от Варангер-фьорда, то есть с расстояния не менее 5</w:t>
      </w:r>
      <w:r>
        <w:rPr>
          <w:spacing w:val="-3"/>
        </w:rPr>
        <w:t> </w:t>
      </w:r>
      <w:r>
        <w:rPr/>
        <w:t>км...</w:t>
      </w:r>
    </w:p>
    <w:p>
      <w:pPr>
        <w:pStyle w:val="BodyText"/>
        <w:spacing w:line="216" w:lineRule="exact"/>
        <w:ind w:left="1289"/>
        <w:jc w:val="both"/>
      </w:pPr>
      <w:r>
        <w:rPr/>
        <w:t>Рассказанный случай с пещерой имел продолжение спустя много лет. В</w:t>
      </w:r>
    </w:p>
    <w:p>
      <w:pPr>
        <w:pStyle w:val="BodyText"/>
        <w:spacing w:line="268" w:lineRule="auto" w:before="30"/>
        <w:ind w:left="967" w:right="798"/>
        <w:jc w:val="both"/>
      </w:pPr>
      <w:r>
        <w:rPr/>
        <w:t>2008 году меня навестил бывший командир атомной подводной лодки, капитан 1 ранга в отставке Апрелев. Он состоит в международной организации, занимающейся историческими исследованиями военных действий периода Второй мировой войны. Он провел полгода в северной Норвегии и нашей Лапландии. В музее города Киркенес ему</w:t>
      </w:r>
    </w:p>
    <w:p>
      <w:pPr>
        <w:spacing w:after="0" w:line="268" w:lineRule="auto"/>
        <w:jc w:val="both"/>
        <w:sectPr>
          <w:headerReference w:type="even" r:id="rId1004"/>
          <w:headerReference w:type="default" r:id="rId1005"/>
          <w:pgSz w:w="8400" w:h="11900"/>
          <w:pgMar w:header="679" w:footer="749" w:top="900" w:bottom="980" w:left="0" w:right="0"/>
        </w:sectPr>
      </w:pPr>
    </w:p>
    <w:p>
      <w:pPr>
        <w:pStyle w:val="BodyText"/>
      </w:pPr>
    </w:p>
    <w:p>
      <w:pPr>
        <w:pStyle w:val="BodyText"/>
        <w:spacing w:before="9"/>
        <w:rPr>
          <w:sz w:val="24"/>
        </w:rPr>
      </w:pPr>
    </w:p>
    <w:p>
      <w:pPr>
        <w:pStyle w:val="BodyText"/>
        <w:spacing w:line="276" w:lineRule="auto" w:before="91"/>
        <w:ind w:left="991" w:right="793"/>
        <w:jc w:val="both"/>
      </w:pPr>
      <w:r>
        <w:rPr/>
        <w:t>рассказали, как в 1944-м какой-то солдат побывал в пещере, где хранилось имущество местных жителей, взял «напрокат» пару лыж, а весной вернул, оставив и свои. А в музее города Никель, где я побывал в 80-х и рассказал об этом случае, Апрелеву дали мои координаты. Из его рассказа я узнал, что норвежцы тогда не поверили моей записке, были крайне удивлены, когда увидали возвращенные лыжи, а меня до сих пор считают спасителем их имущества. Вот так я стал в этих местах легендарной личностью...</w:t>
      </w:r>
    </w:p>
    <w:p>
      <w:pPr>
        <w:pStyle w:val="BodyText"/>
        <w:spacing w:line="276" w:lineRule="auto"/>
        <w:ind w:left="991" w:right="793" w:firstLine="280"/>
        <w:jc w:val="both"/>
      </w:pPr>
      <w:r>
        <w:rPr/>
        <w:t>Зима</w:t>
      </w:r>
      <w:r>
        <w:rPr>
          <w:spacing w:val="-8"/>
        </w:rPr>
        <w:t> </w:t>
      </w:r>
      <w:r>
        <w:rPr/>
        <w:t>1944-45</w:t>
      </w:r>
      <w:r>
        <w:rPr>
          <w:spacing w:val="-7"/>
        </w:rPr>
        <w:t> </w:t>
      </w:r>
      <w:r>
        <w:rPr/>
        <w:t>годов</w:t>
      </w:r>
      <w:r>
        <w:rPr>
          <w:spacing w:val="-9"/>
        </w:rPr>
        <w:t> </w:t>
      </w:r>
      <w:r>
        <w:rPr/>
        <w:t>была</w:t>
      </w:r>
      <w:r>
        <w:rPr>
          <w:spacing w:val="-7"/>
        </w:rPr>
        <w:t> </w:t>
      </w:r>
      <w:r>
        <w:rPr/>
        <w:t>многоснежная</w:t>
      </w:r>
      <w:r>
        <w:rPr>
          <w:spacing w:val="-8"/>
        </w:rPr>
        <w:t> </w:t>
      </w:r>
      <w:r>
        <w:rPr/>
        <w:t>и</w:t>
      </w:r>
      <w:r>
        <w:rPr>
          <w:spacing w:val="-10"/>
        </w:rPr>
        <w:t> </w:t>
      </w:r>
      <w:r>
        <w:rPr/>
        <w:t>много</w:t>
      </w:r>
      <w:r>
        <w:rPr>
          <w:spacing w:val="-7"/>
        </w:rPr>
        <w:t> </w:t>
      </w:r>
      <w:r>
        <w:rPr/>
        <w:t>теплее</w:t>
      </w:r>
      <w:r>
        <w:rPr>
          <w:spacing w:val="-6"/>
        </w:rPr>
        <w:t> </w:t>
      </w:r>
      <w:r>
        <w:rPr/>
        <w:t>прошлых</w:t>
      </w:r>
      <w:r>
        <w:rPr>
          <w:spacing w:val="-8"/>
        </w:rPr>
        <w:t> </w:t>
      </w:r>
      <w:r>
        <w:rPr/>
        <w:t>военных зим в Карелии. Норвежцы из своих хуторов и селений от войны никуда не бежали, продолжали заниматься своими повседневными делами, подчас веселились, а к нам относились с симпатией. Устраивались даже соревнования между нами и местными</w:t>
      </w:r>
      <w:r>
        <w:rPr>
          <w:spacing w:val="-5"/>
        </w:rPr>
        <w:t> </w:t>
      </w:r>
      <w:r>
        <w:rPr/>
        <w:t>жителями.</w:t>
      </w:r>
    </w:p>
    <w:p>
      <w:pPr>
        <w:pStyle w:val="BodyText"/>
        <w:spacing w:line="243" w:lineRule="exact"/>
        <w:ind w:left="575" w:right="98"/>
        <w:jc w:val="center"/>
      </w:pPr>
      <w:r>
        <w:rPr/>
        <w:t>В марте 1945-го готовились соревнования по лыжам. </w:t>
      </w:r>
      <w:r>
        <w:rPr>
          <w:rFonts w:ascii="Comic Sans MS" w:hAnsi="Comic Sans MS"/>
          <w:i/>
        </w:rPr>
        <w:t>Я </w:t>
      </w:r>
      <w:r>
        <w:rPr/>
        <w:t>готовил команду</w:t>
      </w:r>
    </w:p>
    <w:p>
      <w:pPr>
        <w:pStyle w:val="BodyText"/>
        <w:spacing w:line="276" w:lineRule="auto" w:before="16"/>
        <w:ind w:left="991" w:right="794"/>
        <w:jc w:val="both"/>
      </w:pPr>
      <w:r>
        <w:rPr/>
        <w:t>полка к состязаниям по слалому и гонкам с командой норвежской воинской части,</w:t>
      </w:r>
      <w:r>
        <w:rPr>
          <w:spacing w:val="-11"/>
        </w:rPr>
        <w:t> </w:t>
      </w:r>
      <w:r>
        <w:rPr/>
        <w:t>но</w:t>
      </w:r>
      <w:r>
        <w:rPr>
          <w:spacing w:val="-11"/>
        </w:rPr>
        <w:t> </w:t>
      </w:r>
      <w:r>
        <w:rPr/>
        <w:t>оказалось,</w:t>
      </w:r>
      <w:r>
        <w:rPr>
          <w:spacing w:val="-11"/>
        </w:rPr>
        <w:t> </w:t>
      </w:r>
      <w:r>
        <w:rPr/>
        <w:t>что</w:t>
      </w:r>
      <w:r>
        <w:rPr>
          <w:spacing w:val="-10"/>
        </w:rPr>
        <w:t> </w:t>
      </w:r>
      <w:r>
        <w:rPr/>
        <w:t>командование</w:t>
      </w:r>
      <w:r>
        <w:rPr>
          <w:spacing w:val="-11"/>
        </w:rPr>
        <w:t> </w:t>
      </w:r>
      <w:r>
        <w:rPr/>
        <w:t>повысило</w:t>
      </w:r>
      <w:r>
        <w:rPr>
          <w:spacing w:val="-10"/>
        </w:rPr>
        <w:t> </w:t>
      </w:r>
      <w:r>
        <w:rPr/>
        <w:t>уровень</w:t>
      </w:r>
      <w:r>
        <w:rPr>
          <w:spacing w:val="-11"/>
        </w:rPr>
        <w:t> </w:t>
      </w:r>
      <w:r>
        <w:rPr/>
        <w:t>соревнований</w:t>
      </w:r>
      <w:r>
        <w:rPr>
          <w:spacing w:val="-12"/>
        </w:rPr>
        <w:t> </w:t>
      </w:r>
      <w:r>
        <w:rPr/>
        <w:t>аж</w:t>
      </w:r>
      <w:r>
        <w:rPr>
          <w:spacing w:val="-11"/>
        </w:rPr>
        <w:t> </w:t>
      </w:r>
      <w:r>
        <w:rPr/>
        <w:t>до межгосударственных масштабов! Были вызваны лучшие наши спортсмены с других фронтов и из тыла, норвежцы так же привлекли свои лучшие силы, включая прилетевшую из Англии фигуристку Сони Хейни, снимавшуюся в кинофильме «Серенада солнечной долины». Она приняла участие в лыжных гонках. Соревнования по слалому и скоростному спуску пришлось отменить из-</w:t>
      </w:r>
      <w:r>
        <w:rPr>
          <w:spacing w:val="-12"/>
        </w:rPr>
        <w:t> </w:t>
      </w:r>
      <w:r>
        <w:rPr/>
        <w:t>за</w:t>
      </w:r>
      <w:r>
        <w:rPr>
          <w:spacing w:val="-11"/>
        </w:rPr>
        <w:t> </w:t>
      </w:r>
      <w:r>
        <w:rPr/>
        <w:t>теплой</w:t>
      </w:r>
      <w:r>
        <w:rPr>
          <w:spacing w:val="-10"/>
        </w:rPr>
        <w:t> </w:t>
      </w:r>
      <w:r>
        <w:rPr/>
        <w:t>погоды,</w:t>
      </w:r>
      <w:r>
        <w:rPr>
          <w:spacing w:val="-11"/>
        </w:rPr>
        <w:t> </w:t>
      </w:r>
      <w:r>
        <w:rPr/>
        <w:t>а</w:t>
      </w:r>
      <w:r>
        <w:rPr>
          <w:spacing w:val="-10"/>
        </w:rPr>
        <w:t> </w:t>
      </w:r>
      <w:r>
        <w:rPr/>
        <w:t>лыжные</w:t>
      </w:r>
      <w:r>
        <w:rPr>
          <w:spacing w:val="-11"/>
        </w:rPr>
        <w:t> </w:t>
      </w:r>
      <w:r>
        <w:rPr/>
        <w:t>гонки</w:t>
      </w:r>
      <w:r>
        <w:rPr>
          <w:spacing w:val="-10"/>
        </w:rPr>
        <w:t> </w:t>
      </w:r>
      <w:r>
        <w:rPr/>
        <w:t>на</w:t>
      </w:r>
      <w:r>
        <w:rPr>
          <w:spacing w:val="-10"/>
        </w:rPr>
        <w:t> </w:t>
      </w:r>
      <w:r>
        <w:rPr/>
        <w:t>20</w:t>
      </w:r>
      <w:r>
        <w:rPr>
          <w:spacing w:val="-11"/>
        </w:rPr>
        <w:t> </w:t>
      </w:r>
      <w:r>
        <w:rPr/>
        <w:t>км</w:t>
      </w:r>
      <w:r>
        <w:rPr>
          <w:spacing w:val="-11"/>
        </w:rPr>
        <w:t> </w:t>
      </w:r>
      <w:r>
        <w:rPr/>
        <w:t>состоялись.</w:t>
      </w:r>
      <w:r>
        <w:rPr>
          <w:spacing w:val="-11"/>
        </w:rPr>
        <w:t> </w:t>
      </w:r>
      <w:r>
        <w:rPr/>
        <w:t>Участвовали</w:t>
      </w:r>
      <w:r>
        <w:rPr>
          <w:spacing w:val="-11"/>
        </w:rPr>
        <w:t> </w:t>
      </w:r>
      <w:r>
        <w:rPr/>
        <w:t>в</w:t>
      </w:r>
      <w:r>
        <w:rPr>
          <w:spacing w:val="-10"/>
        </w:rPr>
        <w:t> </w:t>
      </w:r>
      <w:r>
        <w:rPr/>
        <w:t>ней и два моих бойца, занявшие места, близкие к последним, но, тем не менее, получившие по грамоте от командования. Первое место в командном зачете завоевали наши лыжники, а вот в индивидуальном неожиданно для нас победил 60-летний норвежец, который сумел так подобрать мазь, что летел по трассе, как на крыльях, посрамив наших мастеров спорта, приехавших на соревнования</w:t>
      </w:r>
      <w:r>
        <w:rPr>
          <w:spacing w:val="-2"/>
        </w:rPr>
        <w:t> </w:t>
      </w:r>
      <w:r>
        <w:rPr/>
        <w:t>издалека.</w:t>
      </w:r>
    </w:p>
    <w:p>
      <w:pPr>
        <w:pStyle w:val="BodyText"/>
        <w:spacing w:line="276" w:lineRule="auto"/>
        <w:ind w:left="991" w:right="795" w:firstLine="280"/>
        <w:jc w:val="both"/>
      </w:pPr>
      <w:r>
        <w:rPr/>
        <w:t>Я</w:t>
      </w:r>
      <w:r>
        <w:rPr>
          <w:spacing w:val="-13"/>
        </w:rPr>
        <w:t> </w:t>
      </w:r>
      <w:r>
        <w:rPr/>
        <w:t>до</w:t>
      </w:r>
      <w:r>
        <w:rPr>
          <w:spacing w:val="-11"/>
        </w:rPr>
        <w:t> </w:t>
      </w:r>
      <w:r>
        <w:rPr/>
        <w:t>сих</w:t>
      </w:r>
      <w:r>
        <w:rPr>
          <w:spacing w:val="-13"/>
        </w:rPr>
        <w:t> </w:t>
      </w:r>
      <w:r>
        <w:rPr/>
        <w:t>пор</w:t>
      </w:r>
      <w:r>
        <w:rPr>
          <w:spacing w:val="-11"/>
        </w:rPr>
        <w:t> </w:t>
      </w:r>
      <w:r>
        <w:rPr/>
        <w:t>храню</w:t>
      </w:r>
      <w:r>
        <w:rPr>
          <w:spacing w:val="-12"/>
        </w:rPr>
        <w:t> </w:t>
      </w:r>
      <w:r>
        <w:rPr/>
        <w:t>самые</w:t>
      </w:r>
      <w:r>
        <w:rPr>
          <w:spacing w:val="-11"/>
        </w:rPr>
        <w:t> </w:t>
      </w:r>
      <w:r>
        <w:rPr/>
        <w:t>добрые</w:t>
      </w:r>
      <w:r>
        <w:rPr>
          <w:spacing w:val="-11"/>
        </w:rPr>
        <w:t> </w:t>
      </w:r>
      <w:r>
        <w:rPr/>
        <w:t>воспоминания</w:t>
      </w:r>
      <w:r>
        <w:rPr>
          <w:spacing w:val="-13"/>
        </w:rPr>
        <w:t> </w:t>
      </w:r>
      <w:r>
        <w:rPr/>
        <w:t>о</w:t>
      </w:r>
      <w:r>
        <w:rPr>
          <w:spacing w:val="-11"/>
        </w:rPr>
        <w:t> </w:t>
      </w:r>
      <w:r>
        <w:rPr/>
        <w:t>Норвегии</w:t>
      </w:r>
      <w:r>
        <w:rPr>
          <w:spacing w:val="-10"/>
        </w:rPr>
        <w:t> </w:t>
      </w:r>
      <w:r>
        <w:rPr/>
        <w:t>и</w:t>
      </w:r>
      <w:r>
        <w:rPr>
          <w:spacing w:val="-13"/>
        </w:rPr>
        <w:t> </w:t>
      </w:r>
      <w:r>
        <w:rPr/>
        <w:t>ее</w:t>
      </w:r>
      <w:r>
        <w:rPr>
          <w:spacing w:val="-11"/>
        </w:rPr>
        <w:t> </w:t>
      </w:r>
      <w:r>
        <w:rPr/>
        <w:t>людях.</w:t>
      </w:r>
      <w:r>
        <w:rPr>
          <w:spacing w:val="-11"/>
        </w:rPr>
        <w:t> </w:t>
      </w:r>
      <w:r>
        <w:rPr/>
        <w:t>И Победу мы встретили именно здесь, на берегу Найден-фьор-</w:t>
      </w:r>
      <w:r>
        <w:rPr>
          <w:spacing w:val="-12"/>
        </w:rPr>
        <w:t> </w:t>
      </w:r>
      <w:r>
        <w:rPr/>
        <w:t>да.</w:t>
      </w:r>
    </w:p>
    <w:p>
      <w:pPr>
        <w:pStyle w:val="BodyText"/>
        <w:spacing w:line="271" w:lineRule="auto"/>
        <w:ind w:left="991" w:right="794" w:firstLine="280"/>
        <w:jc w:val="both"/>
      </w:pPr>
      <w:r>
        <w:rPr/>
        <w:t>В</w:t>
      </w:r>
      <w:r>
        <w:rPr>
          <w:spacing w:val="-4"/>
        </w:rPr>
        <w:t> </w:t>
      </w:r>
      <w:r>
        <w:rPr/>
        <w:t>мае</w:t>
      </w:r>
      <w:r>
        <w:rPr>
          <w:spacing w:val="-7"/>
        </w:rPr>
        <w:t> </w:t>
      </w:r>
      <w:r>
        <w:rPr/>
        <w:t>1945-го</w:t>
      </w:r>
      <w:r>
        <w:rPr>
          <w:spacing w:val="-4"/>
        </w:rPr>
        <w:t> </w:t>
      </w:r>
      <w:r>
        <w:rPr/>
        <w:t>я</w:t>
      </w:r>
      <w:r>
        <w:rPr>
          <w:spacing w:val="-6"/>
        </w:rPr>
        <w:t> </w:t>
      </w:r>
      <w:r>
        <w:rPr/>
        <w:t>узнал,</w:t>
      </w:r>
      <w:r>
        <w:rPr>
          <w:spacing w:val="-5"/>
        </w:rPr>
        <w:t> </w:t>
      </w:r>
      <w:r>
        <w:rPr/>
        <w:t>что</w:t>
      </w:r>
      <w:r>
        <w:rPr>
          <w:spacing w:val="-3"/>
        </w:rPr>
        <w:t> </w:t>
      </w:r>
      <w:r>
        <w:rPr/>
        <w:t>еще</w:t>
      </w:r>
      <w:r>
        <w:rPr>
          <w:spacing w:val="-5"/>
        </w:rPr>
        <w:t> </w:t>
      </w:r>
      <w:r>
        <w:rPr/>
        <w:t>в</w:t>
      </w:r>
      <w:r>
        <w:rPr>
          <w:spacing w:val="-6"/>
        </w:rPr>
        <w:t> </w:t>
      </w:r>
      <w:r>
        <w:rPr/>
        <w:t>1943</w:t>
      </w:r>
      <w:r>
        <w:rPr>
          <w:spacing w:val="-3"/>
        </w:rPr>
        <w:t> </w:t>
      </w:r>
      <w:r>
        <w:rPr/>
        <w:t>году,</w:t>
      </w:r>
      <w:r>
        <w:rPr>
          <w:spacing w:val="-5"/>
        </w:rPr>
        <w:t> </w:t>
      </w:r>
      <w:r>
        <w:rPr/>
        <w:t>после</w:t>
      </w:r>
      <w:r>
        <w:rPr>
          <w:spacing w:val="-5"/>
        </w:rPr>
        <w:t> </w:t>
      </w:r>
      <w:r>
        <w:rPr/>
        <w:t>решающих</w:t>
      </w:r>
      <w:r>
        <w:rPr>
          <w:spacing w:val="-6"/>
        </w:rPr>
        <w:t> </w:t>
      </w:r>
      <w:r>
        <w:rPr/>
        <w:t>побед</w:t>
      </w:r>
      <w:r>
        <w:rPr>
          <w:spacing w:val="-4"/>
        </w:rPr>
        <w:t> </w:t>
      </w:r>
      <w:r>
        <w:rPr/>
        <w:t>нашей армии,</w:t>
      </w:r>
      <w:r>
        <w:rPr>
          <w:spacing w:val="-11"/>
        </w:rPr>
        <w:t> </w:t>
      </w:r>
      <w:r>
        <w:rPr/>
        <w:t>появился</w:t>
      </w:r>
      <w:r>
        <w:rPr>
          <w:spacing w:val="-11"/>
        </w:rPr>
        <w:t> </w:t>
      </w:r>
      <w:r>
        <w:rPr/>
        <w:t>приказ</w:t>
      </w:r>
      <w:r>
        <w:rPr>
          <w:spacing w:val="-10"/>
        </w:rPr>
        <w:t> </w:t>
      </w:r>
      <w:r>
        <w:rPr/>
        <w:t>Ставки</w:t>
      </w:r>
      <w:r>
        <w:rPr>
          <w:spacing w:val="-12"/>
        </w:rPr>
        <w:t> </w:t>
      </w:r>
      <w:r>
        <w:rPr/>
        <w:t>об</w:t>
      </w:r>
      <w:r>
        <w:rPr>
          <w:spacing w:val="-11"/>
        </w:rPr>
        <w:t> </w:t>
      </w:r>
      <w:r>
        <w:rPr/>
        <w:t>отзыве</w:t>
      </w:r>
      <w:r>
        <w:rPr>
          <w:spacing w:val="-9"/>
        </w:rPr>
        <w:t> </w:t>
      </w:r>
      <w:r>
        <w:rPr/>
        <w:t>бывших</w:t>
      </w:r>
      <w:r>
        <w:rPr>
          <w:spacing w:val="-9"/>
        </w:rPr>
        <w:t> </w:t>
      </w:r>
      <w:r>
        <w:rPr/>
        <w:t>курсантов</w:t>
      </w:r>
      <w:r>
        <w:rPr>
          <w:spacing w:val="-11"/>
        </w:rPr>
        <w:t> </w:t>
      </w:r>
      <w:r>
        <w:rPr/>
        <w:t>военно-морских вузов с фронтов для продолжения учебы. Мои</w:t>
      </w:r>
      <w:r>
        <w:rPr>
          <w:spacing w:val="-1"/>
        </w:rPr>
        <w:t> </w:t>
      </w:r>
      <w:r>
        <w:rPr/>
        <w:t>заяв-</w:t>
      </w:r>
    </w:p>
    <w:p>
      <w:pPr>
        <w:spacing w:after="0" w:line="271" w:lineRule="auto"/>
        <w:jc w:val="both"/>
        <w:sectPr>
          <w:pgSz w:w="8400" w:h="11900"/>
          <w:pgMar w:header="602" w:footer="778" w:top="820" w:bottom="920" w:left="0" w:right="0"/>
        </w:sectPr>
      </w:pPr>
    </w:p>
    <w:p>
      <w:pPr>
        <w:pStyle w:val="BodyText"/>
      </w:pPr>
    </w:p>
    <w:p>
      <w:pPr>
        <w:pStyle w:val="BodyText"/>
        <w:spacing w:before="1"/>
        <w:rPr>
          <w:sz w:val="26"/>
        </w:rPr>
      </w:pPr>
    </w:p>
    <w:p>
      <w:pPr>
        <w:pStyle w:val="BodyText"/>
        <w:spacing w:line="276" w:lineRule="auto" w:before="91"/>
        <w:ind w:left="991" w:right="793"/>
        <w:jc w:val="both"/>
      </w:pPr>
      <w:r>
        <w:rPr/>
        <w:pict>
          <v:line style="position:absolute;mso-position-horizontal-relative:page;mso-position-vertical-relative:paragraph;z-index:251916288" from="50.184021pt,-27.788393pt" to="59.304021pt,-27.788393pt" stroked="true" strokeweight=".498pt" strokecolor="#000000">
            <v:stroke dashstyle="solid"/>
            <w10:wrap type="none"/>
          </v:line>
        </w:pict>
      </w:r>
      <w:r>
        <w:rPr/>
        <w:t>ления по этому поводу оставались без ответа до тех пор, пока я не отправил заявление</w:t>
      </w:r>
      <w:r>
        <w:rPr>
          <w:spacing w:val="-11"/>
        </w:rPr>
        <w:t> </w:t>
      </w:r>
      <w:r>
        <w:rPr/>
        <w:t>на</w:t>
      </w:r>
      <w:r>
        <w:rPr>
          <w:spacing w:val="-10"/>
        </w:rPr>
        <w:t> </w:t>
      </w:r>
      <w:r>
        <w:rPr/>
        <w:t>имя</w:t>
      </w:r>
      <w:r>
        <w:rPr>
          <w:spacing w:val="-11"/>
        </w:rPr>
        <w:t> </w:t>
      </w:r>
      <w:r>
        <w:rPr/>
        <w:t>Самого.</w:t>
      </w:r>
      <w:r>
        <w:rPr>
          <w:spacing w:val="-12"/>
        </w:rPr>
        <w:t> </w:t>
      </w:r>
      <w:r>
        <w:rPr/>
        <w:t>Оно</w:t>
      </w:r>
      <w:r>
        <w:rPr>
          <w:spacing w:val="-12"/>
        </w:rPr>
        <w:t> </w:t>
      </w:r>
      <w:r>
        <w:rPr/>
        <w:t>возымело</w:t>
      </w:r>
      <w:r>
        <w:rPr>
          <w:spacing w:val="-12"/>
        </w:rPr>
        <w:t> </w:t>
      </w:r>
      <w:r>
        <w:rPr/>
        <w:t>мгновенное</w:t>
      </w:r>
      <w:r>
        <w:rPr>
          <w:spacing w:val="-12"/>
        </w:rPr>
        <w:t> </w:t>
      </w:r>
      <w:r>
        <w:rPr/>
        <w:t>действие,</w:t>
      </w:r>
      <w:r>
        <w:rPr>
          <w:spacing w:val="-4"/>
        </w:rPr>
        <w:t> </w:t>
      </w:r>
      <w:r>
        <w:rPr/>
        <w:t>-</w:t>
      </w:r>
      <w:r>
        <w:rPr>
          <w:spacing w:val="-12"/>
        </w:rPr>
        <w:t> </w:t>
      </w:r>
      <w:r>
        <w:rPr/>
        <w:t>через</w:t>
      </w:r>
      <w:r>
        <w:rPr>
          <w:spacing w:val="-12"/>
        </w:rPr>
        <w:t> </w:t>
      </w:r>
      <w:r>
        <w:rPr/>
        <w:t>неделю я уже ехал в Ленинград, где меня уже ждала Ирина, с которой мы вскоре и поженились.</w:t>
      </w:r>
    </w:p>
    <w:p>
      <w:pPr>
        <w:pStyle w:val="Heading3"/>
        <w:numPr>
          <w:ilvl w:val="0"/>
          <w:numId w:val="47"/>
        </w:numPr>
        <w:tabs>
          <w:tab w:pos="3323" w:val="left" w:leader="none"/>
        </w:tabs>
        <w:spacing w:line="240" w:lineRule="auto" w:before="161" w:after="0"/>
        <w:ind w:left="3322" w:right="0" w:hanging="351"/>
        <w:jc w:val="left"/>
        <w:rPr>
          <w:i/>
          <w:sz w:val="22"/>
        </w:rPr>
      </w:pPr>
      <w:r>
        <w:rPr>
          <w:i/>
        </w:rPr>
        <w:t>ПОСЛЕВОЕННЫЕ</w:t>
      </w:r>
      <w:r>
        <w:rPr>
          <w:i/>
          <w:spacing w:val="-2"/>
        </w:rPr>
        <w:t> </w:t>
      </w:r>
      <w:r>
        <w:rPr>
          <w:i/>
        </w:rPr>
        <w:t>ГОДЫ</w:t>
      </w:r>
    </w:p>
    <w:p>
      <w:pPr>
        <w:pStyle w:val="BodyText"/>
        <w:spacing w:before="10"/>
        <w:rPr>
          <w:b/>
          <w:i/>
          <w:sz w:val="23"/>
        </w:rPr>
      </w:pPr>
    </w:p>
    <w:p>
      <w:pPr>
        <w:pStyle w:val="BodyText"/>
        <w:spacing w:line="276" w:lineRule="auto"/>
        <w:ind w:left="991" w:right="791" w:firstLine="280"/>
        <w:jc w:val="both"/>
      </w:pPr>
      <w:r>
        <w:rPr/>
        <w:t>Вернулся я с войны в звании старшего лейтенанта и с ходу начал сдавать экзамены</w:t>
      </w:r>
      <w:r>
        <w:rPr>
          <w:spacing w:val="-3"/>
        </w:rPr>
        <w:t> </w:t>
      </w:r>
      <w:r>
        <w:rPr/>
        <w:t>в</w:t>
      </w:r>
      <w:r>
        <w:rPr>
          <w:spacing w:val="-1"/>
        </w:rPr>
        <w:t> </w:t>
      </w:r>
      <w:r>
        <w:rPr/>
        <w:t>училище</w:t>
      </w:r>
      <w:r>
        <w:rPr>
          <w:spacing w:val="-3"/>
        </w:rPr>
        <w:t> </w:t>
      </w:r>
      <w:r>
        <w:rPr/>
        <w:t>им.</w:t>
      </w:r>
      <w:r>
        <w:rPr>
          <w:spacing w:val="-3"/>
        </w:rPr>
        <w:t> </w:t>
      </w:r>
      <w:r>
        <w:rPr/>
        <w:t>Фрунзе.</w:t>
      </w:r>
      <w:r>
        <w:rPr>
          <w:spacing w:val="-3"/>
        </w:rPr>
        <w:t> </w:t>
      </w:r>
      <w:r>
        <w:rPr/>
        <w:t>Успехи</w:t>
      </w:r>
      <w:r>
        <w:rPr>
          <w:spacing w:val="-4"/>
        </w:rPr>
        <w:t> </w:t>
      </w:r>
      <w:r>
        <w:rPr/>
        <w:t>мои</w:t>
      </w:r>
      <w:r>
        <w:rPr>
          <w:spacing w:val="-4"/>
        </w:rPr>
        <w:t> </w:t>
      </w:r>
      <w:r>
        <w:rPr/>
        <w:t>на</w:t>
      </w:r>
      <w:r>
        <w:rPr>
          <w:spacing w:val="-3"/>
        </w:rPr>
        <w:t> </w:t>
      </w:r>
      <w:r>
        <w:rPr/>
        <w:t>этот</w:t>
      </w:r>
      <w:r>
        <w:rPr>
          <w:spacing w:val="-4"/>
        </w:rPr>
        <w:t> </w:t>
      </w:r>
      <w:r>
        <w:rPr/>
        <w:t>раз</w:t>
      </w:r>
      <w:r>
        <w:rPr>
          <w:spacing w:val="-3"/>
        </w:rPr>
        <w:t> </w:t>
      </w:r>
      <w:r>
        <w:rPr/>
        <w:t>были</w:t>
      </w:r>
      <w:r>
        <w:rPr>
          <w:spacing w:val="-4"/>
        </w:rPr>
        <w:t> </w:t>
      </w:r>
      <w:r>
        <w:rPr/>
        <w:t>скромнее,</w:t>
      </w:r>
      <w:r>
        <w:rPr>
          <w:spacing w:val="-3"/>
        </w:rPr>
        <w:t> </w:t>
      </w:r>
      <w:r>
        <w:rPr/>
        <w:t>чем на</w:t>
      </w:r>
      <w:r>
        <w:rPr>
          <w:spacing w:val="-11"/>
        </w:rPr>
        <w:t> </w:t>
      </w:r>
      <w:r>
        <w:rPr/>
        <w:t>первом</w:t>
      </w:r>
      <w:r>
        <w:rPr>
          <w:spacing w:val="-10"/>
        </w:rPr>
        <w:t> </w:t>
      </w:r>
      <w:r>
        <w:rPr/>
        <w:t>курсе,</w:t>
      </w:r>
      <w:r>
        <w:rPr>
          <w:spacing w:val="-10"/>
        </w:rPr>
        <w:t> </w:t>
      </w:r>
      <w:r>
        <w:rPr/>
        <w:t>но</w:t>
      </w:r>
      <w:r>
        <w:rPr>
          <w:spacing w:val="-10"/>
        </w:rPr>
        <w:t> </w:t>
      </w:r>
      <w:r>
        <w:rPr/>
        <w:t>все</w:t>
      </w:r>
      <w:r>
        <w:rPr>
          <w:spacing w:val="-10"/>
        </w:rPr>
        <w:t> </w:t>
      </w:r>
      <w:r>
        <w:rPr/>
        <w:t>же</w:t>
      </w:r>
      <w:r>
        <w:rPr>
          <w:spacing w:val="-11"/>
        </w:rPr>
        <w:t> </w:t>
      </w:r>
      <w:r>
        <w:rPr/>
        <w:t>в</w:t>
      </w:r>
      <w:r>
        <w:rPr>
          <w:spacing w:val="-13"/>
        </w:rPr>
        <w:t> </w:t>
      </w:r>
      <w:r>
        <w:rPr/>
        <w:t>училище</w:t>
      </w:r>
      <w:r>
        <w:rPr>
          <w:spacing w:val="-10"/>
        </w:rPr>
        <w:t> </w:t>
      </w:r>
      <w:r>
        <w:rPr/>
        <w:t>меня</w:t>
      </w:r>
      <w:r>
        <w:rPr>
          <w:spacing w:val="-12"/>
        </w:rPr>
        <w:t> </w:t>
      </w:r>
      <w:r>
        <w:rPr/>
        <w:t>приняли.</w:t>
      </w:r>
      <w:r>
        <w:rPr>
          <w:spacing w:val="-10"/>
        </w:rPr>
        <w:t> </w:t>
      </w:r>
      <w:r>
        <w:rPr/>
        <w:t>Доучиваться</w:t>
      </w:r>
      <w:r>
        <w:rPr>
          <w:spacing w:val="-12"/>
        </w:rPr>
        <w:t> </w:t>
      </w:r>
      <w:r>
        <w:rPr/>
        <w:t>пришлось</w:t>
      </w:r>
      <w:r>
        <w:rPr>
          <w:spacing w:val="-10"/>
        </w:rPr>
        <w:t> </w:t>
      </w:r>
      <w:r>
        <w:rPr/>
        <w:t>3 года. В 1948-м я успешно сдал выпускные экзамены и был направлен на Балтийский флот на должность командира минно-артиллерийской части базового тральщика. Тральщик базировался на Кронштадт и ежедневно выходил в море для обезвреживания огромного количества немецких и наших мин, которыми кишели Финский залив и Балтийское море. Команда у нас собралась дружная, командир корабля Орлов внушал уважение, так что служба шла хорошо. На тральщике имелось пианино, а возле камбуза базировался молодой, веселый и доброжелательный медведь - любимец команды.</w:t>
      </w:r>
      <w:r>
        <w:rPr>
          <w:spacing w:val="-9"/>
        </w:rPr>
        <w:t> </w:t>
      </w:r>
      <w:r>
        <w:rPr/>
        <w:t>Увы,</w:t>
      </w:r>
      <w:r>
        <w:rPr>
          <w:spacing w:val="-7"/>
        </w:rPr>
        <w:t> </w:t>
      </w:r>
      <w:r>
        <w:rPr/>
        <w:t>именно</w:t>
      </w:r>
      <w:r>
        <w:rPr>
          <w:spacing w:val="-8"/>
        </w:rPr>
        <w:t> </w:t>
      </w:r>
      <w:r>
        <w:rPr/>
        <w:t>этот</w:t>
      </w:r>
      <w:r>
        <w:rPr>
          <w:spacing w:val="-7"/>
        </w:rPr>
        <w:t> </w:t>
      </w:r>
      <w:r>
        <w:rPr/>
        <w:t>медведь</w:t>
      </w:r>
      <w:r>
        <w:rPr>
          <w:spacing w:val="-7"/>
        </w:rPr>
        <w:t> </w:t>
      </w:r>
      <w:r>
        <w:rPr/>
        <w:t>и</w:t>
      </w:r>
      <w:r>
        <w:rPr>
          <w:spacing w:val="-8"/>
        </w:rPr>
        <w:t> </w:t>
      </w:r>
      <w:r>
        <w:rPr/>
        <w:t>испортил</w:t>
      </w:r>
      <w:r>
        <w:rPr>
          <w:spacing w:val="-8"/>
        </w:rPr>
        <w:t> </w:t>
      </w:r>
      <w:r>
        <w:rPr/>
        <w:t>в</w:t>
      </w:r>
      <w:r>
        <w:rPr>
          <w:spacing w:val="-10"/>
        </w:rPr>
        <w:t> </w:t>
      </w:r>
      <w:r>
        <w:rPr/>
        <w:t>очередной</w:t>
      </w:r>
      <w:r>
        <w:rPr>
          <w:spacing w:val="-10"/>
        </w:rPr>
        <w:t> </w:t>
      </w:r>
      <w:r>
        <w:rPr/>
        <w:t>раз</w:t>
      </w:r>
      <w:r>
        <w:rPr>
          <w:spacing w:val="-9"/>
        </w:rPr>
        <w:t> </w:t>
      </w:r>
      <w:r>
        <w:rPr/>
        <w:t>мою</w:t>
      </w:r>
      <w:r>
        <w:rPr>
          <w:spacing w:val="-9"/>
        </w:rPr>
        <w:t> </w:t>
      </w:r>
      <w:r>
        <w:rPr/>
        <w:t>службу. К этому времени наш капитан-лейтенант был заменен другим командиром, капитаном 3 ранга Кролем, который имел связи «наверху». У меня с ним и произошел</w:t>
      </w:r>
      <w:r>
        <w:rPr>
          <w:spacing w:val="22"/>
        </w:rPr>
        <w:t> </w:t>
      </w:r>
      <w:r>
        <w:rPr/>
        <w:t>случай,</w:t>
      </w:r>
      <w:r>
        <w:rPr>
          <w:spacing w:val="24"/>
        </w:rPr>
        <w:t> </w:t>
      </w:r>
      <w:r>
        <w:rPr/>
        <w:t>который</w:t>
      </w:r>
      <w:r>
        <w:rPr>
          <w:spacing w:val="23"/>
        </w:rPr>
        <w:t> </w:t>
      </w:r>
      <w:r>
        <w:rPr/>
        <w:t>сильно</w:t>
      </w:r>
      <w:r>
        <w:rPr>
          <w:spacing w:val="25"/>
        </w:rPr>
        <w:t> </w:t>
      </w:r>
      <w:r>
        <w:rPr/>
        <w:t>напоминает</w:t>
      </w:r>
      <w:r>
        <w:rPr>
          <w:spacing w:val="23"/>
        </w:rPr>
        <w:t> </w:t>
      </w:r>
      <w:r>
        <w:rPr/>
        <w:t>эпизод</w:t>
      </w:r>
      <w:r>
        <w:rPr>
          <w:spacing w:val="23"/>
        </w:rPr>
        <w:t> </w:t>
      </w:r>
      <w:r>
        <w:rPr/>
        <w:t>из</w:t>
      </w:r>
      <w:r>
        <w:rPr>
          <w:spacing w:val="24"/>
        </w:rPr>
        <w:t> </w:t>
      </w:r>
      <w:r>
        <w:rPr/>
        <w:t>кинофильма</w:t>
      </w:r>
    </w:p>
    <w:p>
      <w:pPr>
        <w:pStyle w:val="BodyText"/>
        <w:spacing w:line="224" w:lineRule="exact"/>
        <w:ind w:left="991"/>
        <w:jc w:val="both"/>
      </w:pPr>
      <w:r>
        <w:rPr/>
        <w:t>«Особенности национальной охоты».</w:t>
      </w:r>
    </w:p>
    <w:p>
      <w:pPr>
        <w:pStyle w:val="BodyText"/>
        <w:spacing w:line="276" w:lineRule="auto" w:before="34"/>
        <w:ind w:left="991" w:right="791" w:firstLine="280"/>
        <w:jc w:val="both"/>
      </w:pPr>
      <w:r>
        <w:rPr/>
        <w:t>Как-то сижу я в каюте и готовлюсь к политзанятиям с личным составом. Раздается стук в дверь, я говорю «Войдите», а в ответ — тишина. Открываю дверь - а там медведь балуется ручкой. Прогоняю его, а через некоторое время все повторяется. Поняв, что уговорами животное не проймешь, решаю напугать его: вынимаю из шкафа свое охотничье ружье и жду. После очередного</w:t>
      </w:r>
      <w:r>
        <w:rPr>
          <w:spacing w:val="-10"/>
        </w:rPr>
        <w:t> </w:t>
      </w:r>
      <w:r>
        <w:rPr/>
        <w:t>стука</w:t>
      </w:r>
      <w:r>
        <w:rPr>
          <w:spacing w:val="-11"/>
        </w:rPr>
        <w:t> </w:t>
      </w:r>
      <w:r>
        <w:rPr/>
        <w:t>в</w:t>
      </w:r>
      <w:r>
        <w:rPr>
          <w:spacing w:val="-11"/>
        </w:rPr>
        <w:t> </w:t>
      </w:r>
      <w:r>
        <w:rPr/>
        <w:t>дверь</w:t>
      </w:r>
      <w:r>
        <w:rPr>
          <w:spacing w:val="-11"/>
        </w:rPr>
        <w:t> </w:t>
      </w:r>
      <w:r>
        <w:rPr/>
        <w:t>резко</w:t>
      </w:r>
      <w:r>
        <w:rPr>
          <w:spacing w:val="-9"/>
        </w:rPr>
        <w:t> </w:t>
      </w:r>
      <w:r>
        <w:rPr/>
        <w:t>распахиваю</w:t>
      </w:r>
      <w:r>
        <w:rPr>
          <w:spacing w:val="-11"/>
        </w:rPr>
        <w:t> </w:t>
      </w:r>
      <w:r>
        <w:rPr/>
        <w:t>ее</w:t>
      </w:r>
      <w:r>
        <w:rPr>
          <w:spacing w:val="-10"/>
        </w:rPr>
        <w:t> </w:t>
      </w:r>
      <w:r>
        <w:rPr/>
        <w:t>и</w:t>
      </w:r>
      <w:r>
        <w:rPr>
          <w:spacing w:val="-12"/>
        </w:rPr>
        <w:t> </w:t>
      </w:r>
      <w:r>
        <w:rPr/>
        <w:t>наставляю</w:t>
      </w:r>
      <w:r>
        <w:rPr>
          <w:spacing w:val="-10"/>
        </w:rPr>
        <w:t> </w:t>
      </w:r>
      <w:r>
        <w:rPr/>
        <w:t>стволы...на</w:t>
      </w:r>
      <w:r>
        <w:rPr>
          <w:spacing w:val="-11"/>
        </w:rPr>
        <w:t> </w:t>
      </w:r>
      <w:r>
        <w:rPr/>
        <w:t>нового командира. Он присел, попятился и дал деру. Как выяснилось, вообще с корабля, исчезнув на несколько дней. Ну а далее, очухавшись, командир привел в действие свои связи, и я был списан с корабля. Очень уж ему не хотелось служить с человеком, который был свидетелем его малодушия. И я был направлен на</w:t>
      </w:r>
    </w:p>
    <w:p>
      <w:pPr>
        <w:spacing w:after="0" w:line="276" w:lineRule="auto"/>
        <w:jc w:val="both"/>
        <w:sectPr>
          <w:headerReference w:type="even" r:id="rId1006"/>
          <w:headerReference w:type="default" r:id="rId1007"/>
          <w:pgSz w:w="8400" w:h="11900"/>
          <w:pgMar w:header="574" w:footer="749" w:top="780" w:bottom="940" w:left="0" w:right="0"/>
        </w:sectPr>
      </w:pPr>
    </w:p>
    <w:p>
      <w:pPr>
        <w:pStyle w:val="BodyText"/>
      </w:pPr>
    </w:p>
    <w:p>
      <w:pPr>
        <w:pStyle w:val="BodyText"/>
      </w:pPr>
    </w:p>
    <w:p>
      <w:pPr>
        <w:pStyle w:val="BodyText"/>
        <w:spacing w:before="4"/>
        <w:rPr>
          <w:sz w:val="18"/>
        </w:rPr>
      </w:pPr>
    </w:p>
    <w:p>
      <w:pPr>
        <w:pStyle w:val="BodyText"/>
        <w:spacing w:line="276" w:lineRule="auto"/>
        <w:ind w:left="1082" w:right="688"/>
        <w:jc w:val="both"/>
      </w:pPr>
      <w:r>
        <w:rPr/>
        <w:t>другое судно, базировавшееся в Таллине. Служба в Таллине по понятным причинам меня не устраивала, и я добился перевода в Ленинград, где стал преподавателем Училища подводного плавания. Эта работа</w:t>
      </w:r>
      <w:r>
        <w:rPr>
          <w:spacing w:val="-37"/>
        </w:rPr>
        <w:t> </w:t>
      </w:r>
      <w:r>
        <w:rPr/>
        <w:t>пришлась мне по душе, но в 1958 году Хрущев затеял сокращение вооруженных сил, и мне пришлось уйти в отставку в звании капитана 3</w:t>
      </w:r>
      <w:r>
        <w:rPr>
          <w:spacing w:val="-4"/>
        </w:rPr>
        <w:t> </w:t>
      </w:r>
      <w:r>
        <w:rPr/>
        <w:t>ранга.</w:t>
      </w:r>
    </w:p>
    <w:p>
      <w:pPr>
        <w:pStyle w:val="BodyText"/>
        <w:spacing w:line="276" w:lineRule="auto"/>
        <w:ind w:left="1082" w:right="687" w:firstLine="280"/>
        <w:jc w:val="both"/>
      </w:pPr>
      <w:r>
        <w:rPr/>
        <w:t>«На гражданке» я устроился в институт «Проектавтоматика», где прошел путь от инженера до начальника проектного отдела, стал бронзовым медалистом ВДНХ и серьезно увлекся большим теннисом. Чрезмерные физические нагрузки вызвали мерцательную аритмию, так что я вынужден был</w:t>
      </w:r>
      <w:r>
        <w:rPr>
          <w:spacing w:val="-11"/>
        </w:rPr>
        <w:t> </w:t>
      </w:r>
      <w:r>
        <w:rPr/>
        <w:t>выйти</w:t>
      </w:r>
      <w:r>
        <w:rPr>
          <w:spacing w:val="-11"/>
        </w:rPr>
        <w:t> </w:t>
      </w:r>
      <w:r>
        <w:rPr/>
        <w:t>на</w:t>
      </w:r>
      <w:r>
        <w:rPr>
          <w:spacing w:val="-10"/>
        </w:rPr>
        <w:t> </w:t>
      </w:r>
      <w:r>
        <w:rPr/>
        <w:t>пенсию</w:t>
      </w:r>
      <w:r>
        <w:rPr>
          <w:spacing w:val="-13"/>
        </w:rPr>
        <w:t> </w:t>
      </w:r>
      <w:r>
        <w:rPr/>
        <w:t>в</w:t>
      </w:r>
      <w:r>
        <w:rPr>
          <w:spacing w:val="-10"/>
        </w:rPr>
        <w:t> </w:t>
      </w:r>
      <w:r>
        <w:rPr/>
        <w:t>статусе</w:t>
      </w:r>
      <w:r>
        <w:rPr>
          <w:spacing w:val="-10"/>
        </w:rPr>
        <w:t> </w:t>
      </w:r>
      <w:r>
        <w:rPr/>
        <w:t>инвалида</w:t>
      </w:r>
      <w:r>
        <w:rPr>
          <w:spacing w:val="-13"/>
        </w:rPr>
        <w:t> </w:t>
      </w:r>
      <w:r>
        <w:rPr/>
        <w:t>Великой</w:t>
      </w:r>
      <w:r>
        <w:rPr>
          <w:spacing w:val="-13"/>
        </w:rPr>
        <w:t> </w:t>
      </w:r>
      <w:r>
        <w:rPr/>
        <w:t>Отечественной</w:t>
      </w:r>
      <w:r>
        <w:rPr>
          <w:spacing w:val="-11"/>
        </w:rPr>
        <w:t> </w:t>
      </w:r>
      <w:r>
        <w:rPr/>
        <w:t>войны.</w:t>
      </w:r>
      <w:r>
        <w:rPr>
          <w:spacing w:val="-12"/>
        </w:rPr>
        <w:t> </w:t>
      </w:r>
      <w:r>
        <w:rPr/>
        <w:t>Еще до увольнения с военной службы мы с моим другом Игорем Левиковым предприняли попытку поступить в Военно-дипломатическую академию (мечтали стать дипломатами). Игорь экзамены «завалил», а я сдал их легко. Однако</w:t>
      </w:r>
      <w:r>
        <w:rPr>
          <w:spacing w:val="-10"/>
        </w:rPr>
        <w:t> </w:t>
      </w:r>
      <w:r>
        <w:rPr/>
        <w:t>в</w:t>
      </w:r>
      <w:r>
        <w:rPr>
          <w:spacing w:val="-12"/>
        </w:rPr>
        <w:t> </w:t>
      </w:r>
      <w:r>
        <w:rPr/>
        <w:t>академию</w:t>
      </w:r>
      <w:r>
        <w:rPr>
          <w:spacing w:val="-10"/>
        </w:rPr>
        <w:t> </w:t>
      </w:r>
      <w:r>
        <w:rPr/>
        <w:t>попал</w:t>
      </w:r>
      <w:r>
        <w:rPr>
          <w:spacing w:val="-12"/>
        </w:rPr>
        <w:t> </w:t>
      </w:r>
      <w:r>
        <w:rPr/>
        <w:t>именно</w:t>
      </w:r>
      <w:r>
        <w:rPr>
          <w:spacing w:val="-10"/>
        </w:rPr>
        <w:t> </w:t>
      </w:r>
      <w:r>
        <w:rPr/>
        <w:t>Игорь:</w:t>
      </w:r>
      <w:r>
        <w:rPr>
          <w:spacing w:val="-10"/>
        </w:rPr>
        <w:t> </w:t>
      </w:r>
      <w:r>
        <w:rPr/>
        <w:t>его</w:t>
      </w:r>
      <w:r>
        <w:rPr>
          <w:spacing w:val="-10"/>
        </w:rPr>
        <w:t> </w:t>
      </w:r>
      <w:r>
        <w:rPr/>
        <w:t>нашел</w:t>
      </w:r>
      <w:r>
        <w:rPr>
          <w:spacing w:val="-11"/>
        </w:rPr>
        <w:t> </w:t>
      </w:r>
      <w:r>
        <w:rPr/>
        <w:t>на</w:t>
      </w:r>
      <w:r>
        <w:rPr>
          <w:spacing w:val="-11"/>
        </w:rPr>
        <w:t> </w:t>
      </w:r>
      <w:r>
        <w:rPr/>
        <w:t>корабле</w:t>
      </w:r>
      <w:r>
        <w:rPr>
          <w:spacing w:val="-11"/>
        </w:rPr>
        <w:t> </w:t>
      </w:r>
      <w:r>
        <w:rPr/>
        <w:t>представитель академии. По- видимому, он на экзаменах все-таки сумел произвести впечатление. А вот меня контр-адмирал Лежава «остудил» следующим ответом</w:t>
      </w:r>
      <w:r>
        <w:rPr>
          <w:spacing w:val="-7"/>
        </w:rPr>
        <w:t> </w:t>
      </w:r>
      <w:r>
        <w:rPr/>
        <w:t>на</w:t>
      </w:r>
      <w:r>
        <w:rPr>
          <w:spacing w:val="-7"/>
        </w:rPr>
        <w:t> </w:t>
      </w:r>
      <w:r>
        <w:rPr/>
        <w:t>мое</w:t>
      </w:r>
      <w:r>
        <w:rPr>
          <w:spacing w:val="-7"/>
        </w:rPr>
        <w:t> </w:t>
      </w:r>
      <w:r>
        <w:rPr/>
        <w:t>обращение:</w:t>
      </w:r>
      <w:r>
        <w:rPr>
          <w:spacing w:val="-4"/>
        </w:rPr>
        <w:t> </w:t>
      </w:r>
      <w:r>
        <w:rPr/>
        <w:t>«Куда</w:t>
      </w:r>
      <w:r>
        <w:rPr>
          <w:spacing w:val="-6"/>
        </w:rPr>
        <w:t> </w:t>
      </w:r>
      <w:r>
        <w:rPr/>
        <w:t>тебя</w:t>
      </w:r>
      <w:r>
        <w:rPr>
          <w:spacing w:val="-8"/>
        </w:rPr>
        <w:t> </w:t>
      </w:r>
      <w:r>
        <w:rPr/>
        <w:t>несет,</w:t>
      </w:r>
      <w:r>
        <w:rPr>
          <w:spacing w:val="-6"/>
        </w:rPr>
        <w:t> </w:t>
      </w:r>
      <w:r>
        <w:rPr/>
        <w:t>ты</w:t>
      </w:r>
      <w:r>
        <w:rPr>
          <w:spacing w:val="-7"/>
        </w:rPr>
        <w:t> </w:t>
      </w:r>
      <w:r>
        <w:rPr/>
        <w:t>что,</w:t>
      </w:r>
      <w:r>
        <w:rPr>
          <w:spacing w:val="-7"/>
        </w:rPr>
        <w:t> </w:t>
      </w:r>
      <w:r>
        <w:rPr/>
        <w:t>шпионом</w:t>
      </w:r>
      <w:r>
        <w:rPr>
          <w:spacing w:val="-6"/>
        </w:rPr>
        <w:t> </w:t>
      </w:r>
      <w:r>
        <w:rPr/>
        <w:t>хочешь</w:t>
      </w:r>
      <w:r>
        <w:rPr>
          <w:spacing w:val="-7"/>
        </w:rPr>
        <w:t> </w:t>
      </w:r>
      <w:r>
        <w:rPr/>
        <w:t>стать? Да тебя же за версту видать, поймают!» Игорь стал дипломатом, поездил по миру, три года провел в Штатах. Много чего повидал, со многими </w:t>
      </w:r>
      <w:r>
        <w:rPr>
          <w:spacing w:val="3"/>
        </w:rPr>
        <w:t>по- </w:t>
      </w:r>
      <w:r>
        <w:rPr/>
        <w:t>знакомился и среди чужестранцев, и среди своих. Как-то при встрече он сказал, что не туда ведут народ наши вожди, надо отдавать власть в руки нашего поколения, прошедшего войну и увидевшего другую жизнь, другое отношение к личности человека. Было это еще до смерти Сталина, и говорилось, конечно, с глазу на глаз. Вскоре власть сменилась, но события в Венгрии и Чехословакии показали, что с социализмом у нас далеко не все в порядке.</w:t>
      </w:r>
    </w:p>
    <w:p>
      <w:pPr>
        <w:pStyle w:val="BodyText"/>
        <w:spacing w:line="276" w:lineRule="auto"/>
        <w:ind w:left="1082" w:right="691" w:firstLine="280"/>
        <w:jc w:val="both"/>
      </w:pPr>
      <w:r>
        <w:rPr/>
        <w:t>Закрытая командная экономика, вызвавшая к жизни подпольные фабрики и фарцовку зарубежными товарами, вскрывшаяся коррупция (дело о Елисеевском гастрономе в Москве, «Рыбное дело»), травля и высылка инакомыслящих - это лишь вершина айсберга, которую можно было увидеть из</w:t>
      </w:r>
      <w:r>
        <w:rPr>
          <w:spacing w:val="-10"/>
        </w:rPr>
        <w:t> </w:t>
      </w:r>
      <w:r>
        <w:rPr/>
        <w:t>официальной</w:t>
      </w:r>
      <w:r>
        <w:rPr>
          <w:spacing w:val="-8"/>
        </w:rPr>
        <w:t> </w:t>
      </w:r>
      <w:r>
        <w:rPr/>
        <w:t>прессы.</w:t>
      </w:r>
      <w:r>
        <w:rPr>
          <w:spacing w:val="-10"/>
        </w:rPr>
        <w:t> </w:t>
      </w:r>
      <w:r>
        <w:rPr/>
        <w:t>Работая</w:t>
      </w:r>
      <w:r>
        <w:rPr>
          <w:spacing w:val="-9"/>
        </w:rPr>
        <w:t> </w:t>
      </w:r>
      <w:r>
        <w:rPr/>
        <w:t>в</w:t>
      </w:r>
      <w:r>
        <w:rPr>
          <w:spacing w:val="-6"/>
        </w:rPr>
        <w:t> </w:t>
      </w:r>
      <w:r>
        <w:rPr/>
        <w:t>«Проектавтомати-</w:t>
      </w:r>
      <w:r>
        <w:rPr>
          <w:spacing w:val="-8"/>
        </w:rPr>
        <w:t> </w:t>
      </w:r>
      <w:r>
        <w:rPr/>
        <w:t>ке»</w:t>
      </w:r>
      <w:r>
        <w:rPr>
          <w:spacing w:val="-10"/>
        </w:rPr>
        <w:t> </w:t>
      </w:r>
      <w:r>
        <w:rPr/>
        <w:t>я</w:t>
      </w:r>
      <w:r>
        <w:rPr>
          <w:spacing w:val="-8"/>
        </w:rPr>
        <w:t> </w:t>
      </w:r>
      <w:r>
        <w:rPr/>
        <w:t>имел</w:t>
      </w:r>
      <w:r>
        <w:rPr>
          <w:spacing w:val="-7"/>
        </w:rPr>
        <w:t> </w:t>
      </w:r>
      <w:r>
        <w:rPr/>
        <w:t>возможность сам оценить, насколько неэкономна наша экономика, во что превратилось соцсоревнование, сколь примитивны</w:t>
      </w:r>
      <w:r>
        <w:rPr>
          <w:spacing w:val="5"/>
        </w:rPr>
        <w:t> </w:t>
      </w:r>
      <w:r>
        <w:rPr/>
        <w:t>и</w:t>
      </w:r>
    </w:p>
    <w:p>
      <w:pPr>
        <w:spacing w:after="0" w:line="276" w:lineRule="auto"/>
        <w:jc w:val="both"/>
        <w:sectPr>
          <w:pgSz w:w="8400" w:h="11900"/>
          <w:pgMar w:header="492" w:footer="778" w:top="700" w:bottom="940" w:left="0" w:right="0"/>
        </w:sectPr>
      </w:pPr>
    </w:p>
    <w:p>
      <w:pPr>
        <w:pStyle w:val="BodyText"/>
      </w:pPr>
    </w:p>
    <w:p>
      <w:pPr>
        <w:pStyle w:val="BodyText"/>
        <w:spacing w:before="1"/>
        <w:rPr>
          <w:sz w:val="26"/>
        </w:rPr>
      </w:pPr>
    </w:p>
    <w:p>
      <w:pPr>
        <w:pStyle w:val="BodyText"/>
        <w:spacing w:line="276" w:lineRule="auto" w:before="91"/>
        <w:ind w:left="999" w:right="789"/>
        <w:jc w:val="right"/>
      </w:pPr>
      <w:r>
        <w:rPr/>
        <w:t>неэффективны</w:t>
      </w:r>
      <w:r>
        <w:rPr>
          <w:spacing w:val="32"/>
        </w:rPr>
        <w:t> </w:t>
      </w:r>
      <w:r>
        <w:rPr/>
        <w:t>наши</w:t>
      </w:r>
      <w:r>
        <w:rPr>
          <w:spacing w:val="31"/>
        </w:rPr>
        <w:t> </w:t>
      </w:r>
      <w:r>
        <w:rPr/>
        <w:t>пропаганда</w:t>
      </w:r>
      <w:r>
        <w:rPr>
          <w:spacing w:val="35"/>
        </w:rPr>
        <w:t> </w:t>
      </w:r>
      <w:r>
        <w:rPr/>
        <w:t>и</w:t>
      </w:r>
      <w:r>
        <w:rPr>
          <w:spacing w:val="31"/>
        </w:rPr>
        <w:t> </w:t>
      </w:r>
      <w:r>
        <w:rPr/>
        <w:t>агитация.</w:t>
      </w:r>
      <w:r>
        <w:rPr>
          <w:spacing w:val="33"/>
        </w:rPr>
        <w:t> </w:t>
      </w:r>
      <w:r>
        <w:rPr/>
        <w:t>Социализмом,</w:t>
      </w:r>
      <w:r>
        <w:rPr>
          <w:spacing w:val="32"/>
        </w:rPr>
        <w:t> </w:t>
      </w:r>
      <w:r>
        <w:rPr/>
        <w:t>в</w:t>
      </w:r>
      <w:r>
        <w:rPr>
          <w:spacing w:val="31"/>
        </w:rPr>
        <w:t> </w:t>
      </w:r>
      <w:r>
        <w:rPr/>
        <w:t>который</w:t>
      </w:r>
      <w:r>
        <w:rPr>
          <w:spacing w:val="32"/>
        </w:rPr>
        <w:t> </w:t>
      </w:r>
      <w:r>
        <w:rPr/>
        <w:t>все</w:t>
      </w:r>
      <w:r>
        <w:rPr>
          <w:spacing w:val="-1"/>
          <w:w w:val="99"/>
        </w:rPr>
        <w:t> </w:t>
      </w:r>
      <w:r>
        <w:rPr/>
        <w:t>еще многие продолжали верить, «пахло» все меньше.</w:t>
      </w:r>
      <w:r>
        <w:rPr>
          <w:spacing w:val="-11"/>
        </w:rPr>
        <w:t> </w:t>
      </w:r>
      <w:r>
        <w:rPr/>
        <w:t>Идеализм</w:t>
      </w:r>
      <w:r>
        <w:rPr>
          <w:spacing w:val="36"/>
        </w:rPr>
        <w:t> </w:t>
      </w:r>
      <w:r>
        <w:rPr/>
        <w:t>военного</w:t>
      </w:r>
      <w:r>
        <w:rPr>
          <w:spacing w:val="-1"/>
          <w:w w:val="99"/>
        </w:rPr>
        <w:t> </w:t>
      </w:r>
      <w:r>
        <w:rPr/>
        <w:t>поколения «Вот уж сейчас, после Победы, мы заживем</w:t>
      </w:r>
      <w:r>
        <w:rPr>
          <w:spacing w:val="13"/>
        </w:rPr>
        <w:t> </w:t>
      </w:r>
      <w:r>
        <w:rPr/>
        <w:t>по-</w:t>
      </w:r>
      <w:r>
        <w:rPr>
          <w:spacing w:val="31"/>
        </w:rPr>
        <w:t> </w:t>
      </w:r>
      <w:r>
        <w:rPr/>
        <w:t>человечески»,</w:t>
      </w:r>
      <w:r>
        <w:rPr>
          <w:w w:val="99"/>
        </w:rPr>
        <w:t> </w:t>
      </w:r>
      <w:r>
        <w:rPr/>
        <w:t>постепенно</w:t>
      </w:r>
      <w:r>
        <w:rPr>
          <w:spacing w:val="13"/>
        </w:rPr>
        <w:t> </w:t>
      </w:r>
      <w:r>
        <w:rPr/>
        <w:t>улетучился,</w:t>
      </w:r>
      <w:r>
        <w:rPr>
          <w:spacing w:val="11"/>
        </w:rPr>
        <w:t> </w:t>
      </w:r>
      <w:r>
        <w:rPr/>
        <w:t>и</w:t>
      </w:r>
      <w:r>
        <w:rPr>
          <w:spacing w:val="11"/>
        </w:rPr>
        <w:t> </w:t>
      </w:r>
      <w:r>
        <w:rPr/>
        <w:t>у</w:t>
      </w:r>
      <w:r>
        <w:rPr>
          <w:spacing w:val="10"/>
        </w:rPr>
        <w:t> </w:t>
      </w:r>
      <w:r>
        <w:rPr/>
        <w:t>многих</w:t>
      </w:r>
      <w:r>
        <w:rPr>
          <w:spacing w:val="10"/>
        </w:rPr>
        <w:t> </w:t>
      </w:r>
      <w:r>
        <w:rPr/>
        <w:t>сменился</w:t>
      </w:r>
      <w:r>
        <w:rPr>
          <w:spacing w:val="10"/>
        </w:rPr>
        <w:t> </w:t>
      </w:r>
      <w:r>
        <w:rPr/>
        <w:t>цинизмом.</w:t>
      </w:r>
      <w:r>
        <w:rPr>
          <w:spacing w:val="11"/>
        </w:rPr>
        <w:t> </w:t>
      </w:r>
      <w:r>
        <w:rPr/>
        <w:t>Я</w:t>
      </w:r>
      <w:r>
        <w:rPr>
          <w:spacing w:val="10"/>
        </w:rPr>
        <w:t> </w:t>
      </w:r>
      <w:r>
        <w:rPr/>
        <w:t>же</w:t>
      </w:r>
      <w:r>
        <w:rPr>
          <w:spacing w:val="12"/>
        </w:rPr>
        <w:t> </w:t>
      </w:r>
      <w:r>
        <w:rPr/>
        <w:t>не</w:t>
      </w:r>
      <w:r>
        <w:rPr>
          <w:spacing w:val="11"/>
        </w:rPr>
        <w:t> </w:t>
      </w:r>
      <w:r>
        <w:rPr/>
        <w:t>изменил</w:t>
      </w:r>
      <w:r>
        <w:rPr>
          <w:spacing w:val="10"/>
        </w:rPr>
        <w:t> </w:t>
      </w:r>
      <w:r>
        <w:rPr/>
        <w:t>в</w:t>
      </w:r>
      <w:r>
        <w:rPr>
          <w:w w:val="99"/>
        </w:rPr>
        <w:t> </w:t>
      </w:r>
      <w:r>
        <w:rPr/>
        <w:t>корне своего мировоззрения, полагая, что виновата не идея, а</w:t>
      </w:r>
      <w:r>
        <w:rPr>
          <w:spacing w:val="-31"/>
        </w:rPr>
        <w:t> </w:t>
      </w:r>
      <w:r>
        <w:rPr/>
        <w:t>ее</w:t>
      </w:r>
      <w:r>
        <w:rPr>
          <w:spacing w:val="-4"/>
        </w:rPr>
        <w:t> </w:t>
      </w:r>
      <w:r>
        <w:rPr/>
        <w:t>извращение.</w:t>
      </w:r>
      <w:r>
        <w:rPr>
          <w:w w:val="99"/>
        </w:rPr>
        <w:t> </w:t>
      </w:r>
      <w:r>
        <w:rPr/>
        <w:t>Последующие попытки исправить наш социализм</w:t>
      </w:r>
      <w:r>
        <w:rPr>
          <w:spacing w:val="43"/>
        </w:rPr>
        <w:t> </w:t>
      </w:r>
      <w:r>
        <w:rPr/>
        <w:t>демократией</w:t>
      </w:r>
      <w:r>
        <w:rPr>
          <w:spacing w:val="17"/>
        </w:rPr>
        <w:t> </w:t>
      </w:r>
      <w:r>
        <w:rPr/>
        <w:t>и</w:t>
      </w:r>
      <w:r>
        <w:rPr>
          <w:w w:val="99"/>
        </w:rPr>
        <w:t> </w:t>
      </w:r>
      <w:r>
        <w:rPr/>
        <w:t>гласностью ни к чему хорошему не привели. Ответом стали желтая</w:t>
      </w:r>
      <w:r>
        <w:rPr>
          <w:spacing w:val="29"/>
        </w:rPr>
        <w:t> </w:t>
      </w:r>
      <w:r>
        <w:rPr/>
        <w:t>пресса</w:t>
      </w:r>
      <w:r>
        <w:rPr>
          <w:spacing w:val="7"/>
        </w:rPr>
        <w:t> </w:t>
      </w:r>
      <w:r>
        <w:rPr/>
        <w:t>и</w:t>
      </w:r>
      <w:r>
        <w:rPr>
          <w:w w:val="99"/>
        </w:rPr>
        <w:t> </w:t>
      </w:r>
      <w:r>
        <w:rPr/>
        <w:t>такое</w:t>
      </w:r>
      <w:r>
        <w:rPr>
          <w:spacing w:val="-11"/>
        </w:rPr>
        <w:t> </w:t>
      </w:r>
      <w:r>
        <w:rPr/>
        <w:t>же</w:t>
      </w:r>
      <w:r>
        <w:rPr>
          <w:spacing w:val="-10"/>
        </w:rPr>
        <w:t> </w:t>
      </w:r>
      <w:r>
        <w:rPr/>
        <w:t>телевидение,</w:t>
      </w:r>
      <w:r>
        <w:rPr>
          <w:spacing w:val="-9"/>
        </w:rPr>
        <w:t> </w:t>
      </w:r>
      <w:r>
        <w:rPr/>
        <w:t>по</w:t>
      </w:r>
      <w:r>
        <w:rPr>
          <w:spacing w:val="-9"/>
        </w:rPr>
        <w:t> </w:t>
      </w:r>
      <w:r>
        <w:rPr/>
        <w:t>существу</w:t>
      </w:r>
      <w:r>
        <w:rPr>
          <w:spacing w:val="-11"/>
        </w:rPr>
        <w:t> </w:t>
      </w:r>
      <w:r>
        <w:rPr/>
        <w:t>же</w:t>
      </w:r>
      <w:r>
        <w:rPr>
          <w:spacing w:val="-10"/>
        </w:rPr>
        <w:t> </w:t>
      </w:r>
      <w:r>
        <w:rPr/>
        <w:t>ничего</w:t>
      </w:r>
      <w:r>
        <w:rPr>
          <w:spacing w:val="-9"/>
        </w:rPr>
        <w:t> </w:t>
      </w:r>
      <w:r>
        <w:rPr/>
        <w:t>не</w:t>
      </w:r>
      <w:r>
        <w:rPr>
          <w:spacing w:val="-10"/>
        </w:rPr>
        <w:t> </w:t>
      </w:r>
      <w:r>
        <w:rPr/>
        <w:t>изменилось,</w:t>
      </w:r>
      <w:r>
        <w:rPr>
          <w:spacing w:val="-6"/>
        </w:rPr>
        <w:t> </w:t>
      </w:r>
      <w:r>
        <w:rPr/>
        <w:t>-</w:t>
      </w:r>
      <w:r>
        <w:rPr>
          <w:spacing w:val="-11"/>
        </w:rPr>
        <w:t> </w:t>
      </w:r>
      <w:r>
        <w:rPr/>
        <w:t>люди</w:t>
      </w:r>
      <w:r>
        <w:rPr>
          <w:spacing w:val="-12"/>
        </w:rPr>
        <w:t> </w:t>
      </w:r>
      <w:r>
        <w:rPr/>
        <w:t>остались</w:t>
      </w:r>
      <w:r>
        <w:rPr>
          <w:w w:val="99"/>
        </w:rPr>
        <w:t> </w:t>
      </w:r>
      <w:r>
        <w:rPr/>
        <w:t>практически бесправными, хотя и могли «свободно»</w:t>
      </w:r>
      <w:r>
        <w:rPr>
          <w:spacing w:val="44"/>
        </w:rPr>
        <w:t> </w:t>
      </w:r>
      <w:r>
        <w:rPr/>
        <w:t>голосовать</w:t>
      </w:r>
      <w:r>
        <w:rPr>
          <w:spacing w:val="24"/>
        </w:rPr>
        <w:t> </w:t>
      </w:r>
      <w:r>
        <w:rPr/>
        <w:t>за</w:t>
      </w:r>
      <w:r>
        <w:rPr>
          <w:w w:val="99"/>
        </w:rPr>
        <w:t> </w:t>
      </w:r>
      <w:r>
        <w:rPr/>
        <w:t>предлагаемых,</w:t>
      </w:r>
      <w:r>
        <w:rPr>
          <w:spacing w:val="20"/>
        </w:rPr>
        <w:t> </w:t>
      </w:r>
      <w:r>
        <w:rPr/>
        <w:t>подчас</w:t>
      </w:r>
      <w:r>
        <w:rPr>
          <w:spacing w:val="21"/>
        </w:rPr>
        <w:t> </w:t>
      </w:r>
      <w:r>
        <w:rPr/>
        <w:t>мафией</w:t>
      </w:r>
      <w:r>
        <w:rPr>
          <w:spacing w:val="20"/>
        </w:rPr>
        <w:t> </w:t>
      </w:r>
      <w:r>
        <w:rPr/>
        <w:t>и</w:t>
      </w:r>
      <w:r>
        <w:rPr>
          <w:spacing w:val="19"/>
        </w:rPr>
        <w:t> </w:t>
      </w:r>
      <w:r>
        <w:rPr/>
        <w:t>криминалом,</w:t>
      </w:r>
      <w:r>
        <w:rPr>
          <w:spacing w:val="21"/>
        </w:rPr>
        <w:t> </w:t>
      </w:r>
      <w:r>
        <w:rPr/>
        <w:t>кандидатов</w:t>
      </w:r>
      <w:r>
        <w:rPr>
          <w:spacing w:val="20"/>
        </w:rPr>
        <w:t> </w:t>
      </w:r>
      <w:r>
        <w:rPr/>
        <w:t>вот</w:t>
      </w:r>
      <w:r>
        <w:rPr>
          <w:spacing w:val="19"/>
        </w:rPr>
        <w:t> </w:t>
      </w:r>
      <w:r>
        <w:rPr/>
        <w:t>власть.</w:t>
      </w:r>
      <w:r>
        <w:rPr>
          <w:spacing w:val="21"/>
        </w:rPr>
        <w:t> </w:t>
      </w:r>
      <w:r>
        <w:rPr/>
        <w:t>Ну,</w:t>
      </w:r>
      <w:r>
        <w:rPr>
          <w:spacing w:val="21"/>
        </w:rPr>
        <w:t> </w:t>
      </w:r>
      <w:r>
        <w:rPr/>
        <w:t>а</w:t>
      </w:r>
      <w:r>
        <w:rPr>
          <w:w w:val="99"/>
        </w:rPr>
        <w:t> </w:t>
      </w:r>
      <w:r>
        <w:rPr/>
        <w:t>затем</w:t>
      </w:r>
      <w:r>
        <w:rPr>
          <w:spacing w:val="-5"/>
        </w:rPr>
        <w:t> </w:t>
      </w:r>
      <w:r>
        <w:rPr/>
        <w:t>появился</w:t>
      </w:r>
      <w:r>
        <w:rPr>
          <w:spacing w:val="-5"/>
        </w:rPr>
        <w:t> </w:t>
      </w:r>
      <w:r>
        <w:rPr/>
        <w:t>Борис</w:t>
      </w:r>
      <w:r>
        <w:rPr>
          <w:spacing w:val="-5"/>
        </w:rPr>
        <w:t> </w:t>
      </w:r>
      <w:r>
        <w:rPr/>
        <w:t>Николаевич,</w:t>
      </w:r>
      <w:r>
        <w:rPr>
          <w:spacing w:val="-5"/>
        </w:rPr>
        <w:t> </w:t>
      </w:r>
      <w:r>
        <w:rPr/>
        <w:t>вроде</w:t>
      </w:r>
      <w:r>
        <w:rPr>
          <w:spacing w:val="-6"/>
        </w:rPr>
        <w:t> </w:t>
      </w:r>
      <w:r>
        <w:rPr/>
        <w:t>бы</w:t>
      </w:r>
      <w:r>
        <w:rPr>
          <w:spacing w:val="-6"/>
        </w:rPr>
        <w:t> </w:t>
      </w:r>
      <w:r>
        <w:rPr/>
        <w:t>честный</w:t>
      </w:r>
      <w:r>
        <w:rPr>
          <w:spacing w:val="-6"/>
        </w:rPr>
        <w:t> </w:t>
      </w:r>
      <w:r>
        <w:rPr/>
        <w:t>мужик.</w:t>
      </w:r>
      <w:r>
        <w:rPr>
          <w:spacing w:val="-5"/>
        </w:rPr>
        <w:t> </w:t>
      </w:r>
      <w:r>
        <w:rPr/>
        <w:t>Социализм</w:t>
      </w:r>
      <w:r>
        <w:rPr>
          <w:spacing w:val="-4"/>
        </w:rPr>
        <w:t> </w:t>
      </w:r>
      <w:r>
        <w:rPr/>
        <w:t>был</w:t>
      </w:r>
      <w:r>
        <w:rPr>
          <w:w w:val="99"/>
        </w:rPr>
        <w:t> </w:t>
      </w:r>
      <w:r>
        <w:rPr/>
        <w:t>объявлен</w:t>
      </w:r>
      <w:r>
        <w:rPr>
          <w:spacing w:val="6"/>
        </w:rPr>
        <w:t> </w:t>
      </w:r>
      <w:r>
        <w:rPr/>
        <w:t>ошибочной</w:t>
      </w:r>
      <w:r>
        <w:rPr>
          <w:spacing w:val="10"/>
        </w:rPr>
        <w:t> </w:t>
      </w:r>
      <w:r>
        <w:rPr/>
        <w:t>целью,</w:t>
      </w:r>
      <w:r>
        <w:rPr>
          <w:spacing w:val="8"/>
        </w:rPr>
        <w:t> </w:t>
      </w:r>
      <w:r>
        <w:rPr/>
        <w:t>всем</w:t>
      </w:r>
      <w:r>
        <w:rPr>
          <w:spacing w:val="10"/>
        </w:rPr>
        <w:t> </w:t>
      </w:r>
      <w:r>
        <w:rPr/>
        <w:t>была</w:t>
      </w:r>
      <w:r>
        <w:rPr>
          <w:spacing w:val="10"/>
        </w:rPr>
        <w:t> </w:t>
      </w:r>
      <w:r>
        <w:rPr/>
        <w:t>предложена</w:t>
      </w:r>
      <w:r>
        <w:rPr>
          <w:spacing w:val="9"/>
        </w:rPr>
        <w:t> </w:t>
      </w:r>
      <w:r>
        <w:rPr/>
        <w:t>полная</w:t>
      </w:r>
      <w:r>
        <w:rPr>
          <w:spacing w:val="9"/>
        </w:rPr>
        <w:t> </w:t>
      </w:r>
      <w:r>
        <w:rPr/>
        <w:t>свобода</w:t>
      </w:r>
      <w:r>
        <w:rPr>
          <w:w w:val="99"/>
        </w:rPr>
        <w:t> </w:t>
      </w:r>
      <w:r>
        <w:rPr/>
        <w:t>экономической деятельности и политической организации. Вот деньги</w:t>
      </w:r>
      <w:r>
        <w:rPr>
          <w:spacing w:val="7"/>
        </w:rPr>
        <w:t> </w:t>
      </w:r>
      <w:r>
        <w:rPr/>
        <w:t>и</w:t>
      </w:r>
    </w:p>
    <w:p>
      <w:pPr>
        <w:pStyle w:val="BodyText"/>
        <w:spacing w:line="224" w:lineRule="exact"/>
        <w:ind w:left="1003"/>
        <w:jc w:val="both"/>
      </w:pPr>
      <w:r>
        <w:rPr/>
        <w:t>организовались политически - «Все куплю, сказало золото...»</w:t>
      </w:r>
    </w:p>
    <w:p>
      <w:pPr>
        <w:pStyle w:val="BodyText"/>
        <w:spacing w:line="276" w:lineRule="auto" w:before="34"/>
        <w:ind w:left="1003" w:right="788" w:firstLine="278"/>
        <w:jc w:val="both"/>
      </w:pPr>
      <w:r>
        <w:rPr/>
        <w:t>Во всей этой кутерьме, и во многом из-за нее, я потерял своих лучших друзей: Игоря Левикова и Льва Зайцева, контр-адмирала. Оба они тяжело переживали творимое со страной, и их сердца не выдержали. Позднее, в 2002-м, умерла и моя жена, сказав на прощанье, что не хочет больше жить, - она</w:t>
      </w:r>
      <w:r>
        <w:rPr>
          <w:spacing w:val="-12"/>
        </w:rPr>
        <w:t> </w:t>
      </w:r>
      <w:r>
        <w:rPr/>
        <w:t>тоже</w:t>
      </w:r>
      <w:r>
        <w:rPr>
          <w:spacing w:val="-10"/>
        </w:rPr>
        <w:t> </w:t>
      </w:r>
      <w:r>
        <w:rPr/>
        <w:t>не</w:t>
      </w:r>
      <w:r>
        <w:rPr>
          <w:spacing w:val="-12"/>
        </w:rPr>
        <w:t> </w:t>
      </w:r>
      <w:r>
        <w:rPr/>
        <w:t>могла</w:t>
      </w:r>
      <w:r>
        <w:rPr>
          <w:spacing w:val="-12"/>
        </w:rPr>
        <w:t> </w:t>
      </w:r>
      <w:r>
        <w:rPr/>
        <w:t>мириться</w:t>
      </w:r>
      <w:r>
        <w:rPr>
          <w:spacing w:val="-10"/>
        </w:rPr>
        <w:t> </w:t>
      </w:r>
      <w:r>
        <w:rPr/>
        <w:t>с</w:t>
      </w:r>
      <w:r>
        <w:rPr>
          <w:spacing w:val="-12"/>
        </w:rPr>
        <w:t> </w:t>
      </w:r>
      <w:r>
        <w:rPr/>
        <w:t>происходящим,</w:t>
      </w:r>
      <w:r>
        <w:rPr>
          <w:spacing w:val="-10"/>
        </w:rPr>
        <w:t> </w:t>
      </w:r>
      <w:r>
        <w:rPr/>
        <w:t>но</w:t>
      </w:r>
      <w:r>
        <w:rPr>
          <w:spacing w:val="-12"/>
        </w:rPr>
        <w:t> </w:t>
      </w:r>
      <w:r>
        <w:rPr/>
        <w:t>изменить</w:t>
      </w:r>
      <w:r>
        <w:rPr>
          <w:spacing w:val="-12"/>
        </w:rPr>
        <w:t> </w:t>
      </w:r>
      <w:r>
        <w:rPr/>
        <w:t>что-либо</w:t>
      </w:r>
      <w:r>
        <w:rPr>
          <w:spacing w:val="-11"/>
        </w:rPr>
        <w:t> </w:t>
      </w:r>
      <w:r>
        <w:rPr/>
        <w:t>было</w:t>
      </w:r>
      <w:r>
        <w:rPr>
          <w:spacing w:val="-12"/>
        </w:rPr>
        <w:t> </w:t>
      </w:r>
      <w:r>
        <w:rPr/>
        <w:t>не</w:t>
      </w:r>
      <w:r>
        <w:rPr>
          <w:spacing w:val="-10"/>
        </w:rPr>
        <w:t> </w:t>
      </w:r>
      <w:r>
        <w:rPr/>
        <w:t>в ее</w:t>
      </w:r>
      <w:r>
        <w:rPr>
          <w:spacing w:val="-1"/>
        </w:rPr>
        <w:t> </w:t>
      </w:r>
      <w:r>
        <w:rPr/>
        <w:t>силах.</w:t>
      </w:r>
    </w:p>
    <w:p>
      <w:pPr>
        <w:pStyle w:val="Heading3"/>
        <w:numPr>
          <w:ilvl w:val="0"/>
          <w:numId w:val="47"/>
        </w:numPr>
        <w:tabs>
          <w:tab w:pos="3527" w:val="left" w:leader="none"/>
        </w:tabs>
        <w:spacing w:line="240" w:lineRule="auto" w:before="163" w:after="0"/>
        <w:ind w:left="3526" w:right="0" w:hanging="344"/>
        <w:jc w:val="left"/>
        <w:rPr>
          <w:i/>
          <w:sz w:val="22"/>
        </w:rPr>
      </w:pPr>
      <w:r>
        <w:rPr>
          <w:i/>
        </w:rPr>
        <w:t>РАЗЪЕЗД</w:t>
      </w:r>
      <w:r>
        <w:rPr>
          <w:i/>
          <w:spacing w:val="1"/>
        </w:rPr>
        <w:t> </w:t>
      </w:r>
      <w:r>
        <w:rPr>
          <w:i/>
        </w:rPr>
        <w:t>АПРАКСИН</w:t>
      </w:r>
    </w:p>
    <w:p>
      <w:pPr>
        <w:pStyle w:val="BodyText"/>
        <w:spacing w:before="8"/>
        <w:rPr>
          <w:b/>
          <w:i/>
          <w:sz w:val="19"/>
        </w:rPr>
      </w:pPr>
    </w:p>
    <w:p>
      <w:pPr>
        <w:pStyle w:val="BodyText"/>
        <w:ind w:left="1282"/>
        <w:jc w:val="both"/>
      </w:pPr>
      <w:r>
        <w:rPr/>
        <w:t>Так называлось на военно-топографической карте небольшое селение на</w:t>
      </w:r>
    </w:p>
    <w:p>
      <w:pPr>
        <w:pStyle w:val="BodyText"/>
        <w:spacing w:before="29"/>
        <w:ind w:left="1003"/>
        <w:jc w:val="both"/>
      </w:pPr>
      <w:r>
        <w:rPr/>
        <w:t>59-м километре железнодорожного пути Ленинград - Волховстрой.</w:t>
      </w:r>
    </w:p>
    <w:p>
      <w:pPr>
        <w:pStyle w:val="BodyText"/>
        <w:spacing w:line="271" w:lineRule="auto" w:before="30"/>
        <w:ind w:left="1003" w:right="788" w:firstLine="278"/>
        <w:jc w:val="both"/>
      </w:pPr>
      <w:r>
        <w:rPr/>
        <w:t>В 1958 году, когда моя жена работала на прядильно-ниточном комбинате имени С. М. Кирова, ей предложили взять участок 12 соток под садоводство (решили тогда, что надо как-то использовать многочисленные неудобья в пригородных зонах, которые не могли освоить колхозы и совхозы). Выезд</w:t>
      </w:r>
      <w:r>
        <w:rPr>
          <w:spacing w:val="-33"/>
        </w:rPr>
        <w:t> </w:t>
      </w:r>
      <w:r>
        <w:rPr/>
        <w:t>на место</w:t>
      </w:r>
      <w:r>
        <w:rPr>
          <w:spacing w:val="-8"/>
        </w:rPr>
        <w:t> </w:t>
      </w:r>
      <w:r>
        <w:rPr/>
        <w:t>показал,</w:t>
      </w:r>
      <w:r>
        <w:rPr>
          <w:spacing w:val="-8"/>
        </w:rPr>
        <w:t> </w:t>
      </w:r>
      <w:r>
        <w:rPr/>
        <w:t>что</w:t>
      </w:r>
      <w:r>
        <w:rPr>
          <w:spacing w:val="-8"/>
        </w:rPr>
        <w:t> </w:t>
      </w:r>
      <w:r>
        <w:rPr/>
        <w:t>в</w:t>
      </w:r>
      <w:r>
        <w:rPr>
          <w:spacing w:val="-8"/>
        </w:rPr>
        <w:t> </w:t>
      </w:r>
      <w:r>
        <w:rPr/>
        <w:t>окрестностях</w:t>
      </w:r>
      <w:r>
        <w:rPr>
          <w:spacing w:val="-10"/>
        </w:rPr>
        <w:t> </w:t>
      </w:r>
      <w:r>
        <w:rPr/>
        <w:t>поселка</w:t>
      </w:r>
      <w:r>
        <w:rPr>
          <w:spacing w:val="-8"/>
        </w:rPr>
        <w:t> </w:t>
      </w:r>
      <w:r>
        <w:rPr/>
        <w:t>полно</w:t>
      </w:r>
      <w:r>
        <w:rPr>
          <w:spacing w:val="-8"/>
        </w:rPr>
        <w:t> </w:t>
      </w:r>
      <w:r>
        <w:rPr/>
        <w:t>всякой</w:t>
      </w:r>
      <w:r>
        <w:rPr>
          <w:spacing w:val="-7"/>
        </w:rPr>
        <w:t> </w:t>
      </w:r>
      <w:r>
        <w:rPr/>
        <w:t>дичи,</w:t>
      </w:r>
      <w:r>
        <w:rPr>
          <w:spacing w:val="-8"/>
        </w:rPr>
        <w:t> </w:t>
      </w:r>
      <w:r>
        <w:rPr/>
        <w:t>ягод,</w:t>
      </w:r>
      <w:r>
        <w:rPr>
          <w:spacing w:val="-9"/>
        </w:rPr>
        <w:t> </w:t>
      </w:r>
      <w:r>
        <w:rPr/>
        <w:t>грибов,</w:t>
      </w:r>
      <w:r>
        <w:rPr>
          <w:spacing w:val="-8"/>
        </w:rPr>
        <w:t> </w:t>
      </w:r>
      <w:r>
        <w:rPr/>
        <w:t>и это решило для меня вопрос «брать- не брать» такую обузу на наши плечи. Участок мы</w:t>
      </w:r>
      <w:r>
        <w:rPr>
          <w:spacing w:val="-2"/>
        </w:rPr>
        <w:t> </w:t>
      </w:r>
      <w:r>
        <w:rPr/>
        <w:t>взяли.</w:t>
      </w:r>
    </w:p>
    <w:p>
      <w:pPr>
        <w:spacing w:after="0" w:line="271" w:lineRule="auto"/>
        <w:jc w:val="both"/>
        <w:sectPr>
          <w:pgSz w:w="8400" w:h="11900"/>
          <w:pgMar w:header="574" w:footer="749" w:top="780" w:bottom="960" w:left="0" w:right="0"/>
        </w:sectPr>
      </w:pPr>
    </w:p>
    <w:p>
      <w:pPr>
        <w:pStyle w:val="BodyText"/>
      </w:pPr>
    </w:p>
    <w:p>
      <w:pPr>
        <w:pStyle w:val="BodyText"/>
      </w:pPr>
    </w:p>
    <w:p>
      <w:pPr>
        <w:pStyle w:val="BodyText"/>
        <w:spacing w:before="11"/>
        <w:rPr>
          <w:sz w:val="18"/>
        </w:rPr>
      </w:pPr>
    </w:p>
    <w:p>
      <w:pPr>
        <w:pStyle w:val="BodyText"/>
        <w:spacing w:line="280" w:lineRule="auto"/>
        <w:ind w:left="1099" w:right="676" w:firstLine="321"/>
        <w:jc w:val="both"/>
      </w:pPr>
      <w:r>
        <w:rPr/>
        <w:t>Удивительно, как в этих местах, по которым не раз прокатился смертоносный вал войны, сохранилось такое количество живности! Ведь землю здесь утюжили танки, перепахивали тяжелая артиллерия и авиация, уродовали траншеи и укрепления, она была усеяна смертоносными</w:t>
      </w:r>
      <w:r>
        <w:rPr>
          <w:spacing w:val="-31"/>
        </w:rPr>
        <w:t> </w:t>
      </w:r>
      <w:r>
        <w:rPr/>
        <w:t>минными полями.</w:t>
      </w:r>
    </w:p>
    <w:p>
      <w:pPr>
        <w:pStyle w:val="BodyText"/>
        <w:spacing w:line="280" w:lineRule="auto"/>
        <w:ind w:left="1099" w:right="676" w:firstLine="321"/>
        <w:jc w:val="both"/>
      </w:pPr>
      <w:r>
        <w:rPr/>
        <w:t>Конечно, перед тем, как давать в этих местах садоводческие участки, несколько</w:t>
      </w:r>
      <w:r>
        <w:rPr>
          <w:spacing w:val="-10"/>
        </w:rPr>
        <w:t> </w:t>
      </w:r>
      <w:r>
        <w:rPr/>
        <w:t>лет</w:t>
      </w:r>
      <w:r>
        <w:rPr>
          <w:spacing w:val="-11"/>
        </w:rPr>
        <w:t> </w:t>
      </w:r>
      <w:r>
        <w:rPr/>
        <w:t>тут</w:t>
      </w:r>
      <w:r>
        <w:rPr>
          <w:spacing w:val="-11"/>
        </w:rPr>
        <w:t> </w:t>
      </w:r>
      <w:r>
        <w:rPr/>
        <w:t>работали</w:t>
      </w:r>
      <w:r>
        <w:rPr>
          <w:spacing w:val="-11"/>
        </w:rPr>
        <w:t> </w:t>
      </w:r>
      <w:r>
        <w:rPr/>
        <w:t>саперы,</w:t>
      </w:r>
      <w:r>
        <w:rPr>
          <w:spacing w:val="-9"/>
        </w:rPr>
        <w:t> </w:t>
      </w:r>
      <w:r>
        <w:rPr/>
        <w:t>обезвреживая</w:t>
      </w:r>
      <w:r>
        <w:rPr>
          <w:spacing w:val="-11"/>
        </w:rPr>
        <w:t> </w:t>
      </w:r>
      <w:r>
        <w:rPr/>
        <w:t>оружие</w:t>
      </w:r>
      <w:r>
        <w:rPr>
          <w:spacing w:val="-10"/>
        </w:rPr>
        <w:t> </w:t>
      </w:r>
      <w:r>
        <w:rPr/>
        <w:t>и</w:t>
      </w:r>
      <w:r>
        <w:rPr>
          <w:spacing w:val="-11"/>
        </w:rPr>
        <w:t> </w:t>
      </w:r>
      <w:r>
        <w:rPr/>
        <w:t>боеприпасы,</w:t>
      </w:r>
      <w:r>
        <w:rPr>
          <w:spacing w:val="-9"/>
        </w:rPr>
        <w:t> </w:t>
      </w:r>
      <w:r>
        <w:rPr/>
        <w:t>коих в этих местах было неисчислимое количество. Но саперы не могли обезвредить все, очень многое оставалось в земле. Нельзя было воткнуть лопату в землю, чтобы не услышать металлический стук. У себя на участке, например, мы обнаружили блиндаж, а в целом в нашем немногочисленном тогда садоводстве «целинниками» было откопано и сдано периодически приезжавшим саперам много десятков тонн «железа», подчас не разряженного и очень опасного. На запасной путь станции подавались составы, которые заполнялись всем этим железом «под завязку». В мелколесье недалеко от нашего участка сохранилась линия обороны с заграждениями. Земля здесь была усеяна костями, в основном, судя по каскам, наших воинов. А дальше, в сторону поселка Синявино, лучше было не ходить, там в войну была такая мясорубка, что даже спустя 13 лет местность производила устрашающее впечатление. Не один десяток человек, в</w:t>
      </w:r>
      <w:r>
        <w:rPr>
          <w:spacing w:val="-13"/>
        </w:rPr>
        <w:t> </w:t>
      </w:r>
      <w:r>
        <w:rPr/>
        <w:t>основном</w:t>
      </w:r>
      <w:r>
        <w:rPr>
          <w:spacing w:val="-9"/>
        </w:rPr>
        <w:t> </w:t>
      </w:r>
      <w:r>
        <w:rPr/>
        <w:t>детей,</w:t>
      </w:r>
      <w:r>
        <w:rPr>
          <w:spacing w:val="-12"/>
        </w:rPr>
        <w:t> </w:t>
      </w:r>
      <w:r>
        <w:rPr/>
        <w:t>погибли</w:t>
      </w:r>
      <w:r>
        <w:rPr>
          <w:spacing w:val="-10"/>
        </w:rPr>
        <w:t> </w:t>
      </w:r>
      <w:r>
        <w:rPr/>
        <w:t>здесь</w:t>
      </w:r>
      <w:r>
        <w:rPr>
          <w:spacing w:val="-10"/>
        </w:rPr>
        <w:t> </w:t>
      </w:r>
      <w:r>
        <w:rPr/>
        <w:t>уже</w:t>
      </w:r>
      <w:r>
        <w:rPr>
          <w:spacing w:val="-10"/>
        </w:rPr>
        <w:t> </w:t>
      </w:r>
      <w:r>
        <w:rPr/>
        <w:t>в</w:t>
      </w:r>
      <w:r>
        <w:rPr>
          <w:spacing w:val="-12"/>
        </w:rPr>
        <w:t> </w:t>
      </w:r>
      <w:r>
        <w:rPr/>
        <w:t>мирное</w:t>
      </w:r>
      <w:r>
        <w:rPr>
          <w:spacing w:val="-10"/>
        </w:rPr>
        <w:t> </w:t>
      </w:r>
      <w:r>
        <w:rPr/>
        <w:t>время,</w:t>
      </w:r>
      <w:r>
        <w:rPr>
          <w:spacing w:val="-12"/>
        </w:rPr>
        <w:t> </w:t>
      </w:r>
      <w:r>
        <w:rPr/>
        <w:t>по</w:t>
      </w:r>
      <w:r>
        <w:rPr>
          <w:spacing w:val="-9"/>
        </w:rPr>
        <w:t> </w:t>
      </w:r>
      <w:r>
        <w:rPr/>
        <w:t>неосторожности.</w:t>
      </w:r>
      <w:r>
        <w:rPr>
          <w:spacing w:val="-11"/>
        </w:rPr>
        <w:t> </w:t>
      </w:r>
      <w:r>
        <w:rPr/>
        <w:t>Так что все наши выходы в лес в первые годы происходили в южном направлении, в сторону деревни Турышкино, где были и сосновые боры, и озера, и где саперы проработали местность более основательно. Позиции наших и немецких войск тянулись здесь вдоль реки Назия левее незавершенной ж/д насыпи (до войны здесь строили узкоколейку для вывоза торфа, да не успели закончить), по которой шла тропинка, переходящая южнее в мощеную бревнами дорогу. Изредка здесь встречались места без траншей и укреплений, хотя воронки от мин, бомб и снарядов испещряли землю</w:t>
      </w:r>
      <w:r>
        <w:rPr>
          <w:spacing w:val="-11"/>
        </w:rPr>
        <w:t> </w:t>
      </w:r>
      <w:r>
        <w:rPr/>
        <w:t>практически</w:t>
      </w:r>
      <w:r>
        <w:rPr>
          <w:spacing w:val="-11"/>
        </w:rPr>
        <w:t> </w:t>
      </w:r>
      <w:r>
        <w:rPr/>
        <w:t>везде.</w:t>
      </w:r>
      <w:r>
        <w:rPr>
          <w:spacing w:val="-11"/>
        </w:rPr>
        <w:t> </w:t>
      </w:r>
      <w:r>
        <w:rPr/>
        <w:t>Ближе</w:t>
      </w:r>
      <w:r>
        <w:rPr>
          <w:spacing w:val="-10"/>
        </w:rPr>
        <w:t> </w:t>
      </w:r>
      <w:r>
        <w:rPr/>
        <w:t>к</w:t>
      </w:r>
      <w:r>
        <w:rPr>
          <w:spacing w:val="-12"/>
        </w:rPr>
        <w:t> </w:t>
      </w:r>
      <w:r>
        <w:rPr/>
        <w:t>поселку</w:t>
      </w:r>
      <w:r>
        <w:rPr>
          <w:spacing w:val="-11"/>
        </w:rPr>
        <w:t> </w:t>
      </w:r>
      <w:r>
        <w:rPr/>
        <w:t>Малукса</w:t>
      </w:r>
      <w:r>
        <w:rPr>
          <w:spacing w:val="-8"/>
        </w:rPr>
        <w:t> </w:t>
      </w:r>
      <w:r>
        <w:rPr/>
        <w:t>количество</w:t>
      </w:r>
      <w:r>
        <w:rPr>
          <w:spacing w:val="-7"/>
        </w:rPr>
        <w:t> </w:t>
      </w:r>
      <w:r>
        <w:rPr/>
        <w:t>укрепленных позиций росло. Там я наткнулся на проволочные заграждения, на которых висели скелеты в немецкой форме, а поодаль торчал вошедший в землю снаряд нашей</w:t>
      </w:r>
      <w:r>
        <w:rPr>
          <w:spacing w:val="2"/>
        </w:rPr>
        <w:t> </w:t>
      </w:r>
      <w:r>
        <w:rPr/>
        <w:t>«Катюши».</w:t>
      </w:r>
    </w:p>
    <w:p>
      <w:pPr>
        <w:spacing w:after="0" w:line="280" w:lineRule="auto"/>
        <w:jc w:val="both"/>
        <w:sectPr>
          <w:headerReference w:type="default" r:id="rId1008"/>
          <w:headerReference w:type="even" r:id="rId1009"/>
          <w:pgSz w:w="8400" w:h="11900"/>
          <w:pgMar w:header="516" w:footer="778" w:top="740" w:bottom="940" w:left="0" w:right="0"/>
        </w:sectPr>
      </w:pPr>
    </w:p>
    <w:p>
      <w:pPr>
        <w:pStyle w:val="BodyText"/>
      </w:pPr>
    </w:p>
    <w:p>
      <w:pPr>
        <w:pStyle w:val="BodyText"/>
        <w:spacing w:before="11"/>
        <w:rPr>
          <w:sz w:val="18"/>
        </w:rPr>
      </w:pPr>
    </w:p>
    <w:p>
      <w:pPr>
        <w:pStyle w:val="BodyText"/>
        <w:spacing w:line="276" w:lineRule="auto" w:before="91"/>
        <w:ind w:left="900" w:right="875" w:firstLine="281"/>
        <w:jc w:val="both"/>
      </w:pPr>
      <w:r>
        <w:rPr/>
        <w:t>Через несколько лет мы стали «осваивать» и северное, синявинское, направление. Здесь я увидел многочисленные следы деятельности саперов и</w:t>
      </w:r>
    </w:p>
    <w:p>
      <w:pPr>
        <w:pStyle w:val="BodyText"/>
        <w:spacing w:line="276" w:lineRule="auto"/>
        <w:ind w:left="900" w:right="879"/>
        <w:jc w:val="both"/>
      </w:pPr>
      <w:r>
        <w:rPr/>
        <w:t>«черных следопытов», выкапывавших оружие, не найденное саперами. Надо сказать, что следы от тех и других оставались одинаковые: глубокие ямы, вырытые в земле, разбросанное железо, остатки военного обмундирования, черепа и кости вкупе с бутылками из-под спиртного. Эпизодически вылавливать «черных» наезжала милиция, но серьезных результатов это не давало. Копают они и до сих пор. Это в подавляющем большинстве люди молодые, а незарегистрированное оружие и взрывчатка до сих пор пользуются спросом в криминальных кругах.</w:t>
      </w:r>
    </w:p>
    <w:p>
      <w:pPr>
        <w:pStyle w:val="Heading3"/>
        <w:numPr>
          <w:ilvl w:val="0"/>
          <w:numId w:val="47"/>
        </w:numPr>
        <w:tabs>
          <w:tab w:pos="1532" w:val="left" w:leader="none"/>
        </w:tabs>
        <w:spacing w:line="240" w:lineRule="auto" w:before="159" w:after="0"/>
        <w:ind w:left="1531" w:right="0" w:hanging="351"/>
        <w:jc w:val="left"/>
        <w:rPr>
          <w:i/>
          <w:sz w:val="22"/>
        </w:rPr>
      </w:pPr>
      <w:r>
        <w:rPr>
          <w:i/>
        </w:rPr>
        <w:t>ПОИСКОВЫЙ ОТРЯД «МЕМОРИАЛЬНАЯ ЗОНА</w:t>
      </w:r>
      <w:r>
        <w:rPr>
          <w:i/>
          <w:spacing w:val="-4"/>
        </w:rPr>
        <w:t> </w:t>
      </w:r>
      <w:r>
        <w:rPr>
          <w:i/>
        </w:rPr>
        <w:t>«НАДЕЖДА»</w:t>
      </w:r>
    </w:p>
    <w:p>
      <w:pPr>
        <w:pStyle w:val="BodyText"/>
        <w:spacing w:before="6"/>
        <w:rPr>
          <w:b/>
          <w:i/>
        </w:rPr>
      </w:pPr>
    </w:p>
    <w:p>
      <w:pPr>
        <w:pStyle w:val="BodyText"/>
        <w:spacing w:line="276" w:lineRule="auto" w:before="1"/>
        <w:ind w:left="899" w:right="877" w:firstLine="281"/>
        <w:jc w:val="both"/>
      </w:pPr>
      <w:r>
        <w:rPr/>
        <w:t>В начале 70-х, по пути на охоту или за грибами в сторону Синяви- на, я стал замечать нечто необычное. Вначале появилась на пути укрепленная на столбике дощечка с надписью «Мемориальная зона». Я подумал, что она относится к «Невскому пятачку», объявленному зоной памяти. Но он находится километрах в 10-и отсюда. Потом появились мостик через речку Черная, обелиск у сгоревшей в войну деревни </w:t>
      </w:r>
      <w:r>
        <w:rPr>
          <w:spacing w:val="2"/>
        </w:rPr>
        <w:t>Тор- </w:t>
      </w:r>
      <w:r>
        <w:rPr/>
        <w:t>толово, а затем и настоящий</w:t>
      </w:r>
      <w:r>
        <w:rPr>
          <w:spacing w:val="-10"/>
        </w:rPr>
        <w:t> </w:t>
      </w:r>
      <w:r>
        <w:rPr/>
        <w:t>памятник:</w:t>
      </w:r>
      <w:r>
        <w:rPr>
          <w:spacing w:val="-9"/>
        </w:rPr>
        <w:t> </w:t>
      </w:r>
      <w:r>
        <w:rPr/>
        <w:t>на</w:t>
      </w:r>
      <w:r>
        <w:rPr>
          <w:spacing w:val="-11"/>
        </w:rPr>
        <w:t> </w:t>
      </w:r>
      <w:r>
        <w:rPr/>
        <w:t>высоком</w:t>
      </w:r>
      <w:r>
        <w:rPr>
          <w:spacing w:val="-10"/>
        </w:rPr>
        <w:t> </w:t>
      </w:r>
      <w:r>
        <w:rPr/>
        <w:t>пьедестале,</w:t>
      </w:r>
      <w:r>
        <w:rPr>
          <w:spacing w:val="-10"/>
        </w:rPr>
        <w:t> </w:t>
      </w:r>
      <w:r>
        <w:rPr/>
        <w:t>сжав</w:t>
      </w:r>
      <w:r>
        <w:rPr>
          <w:spacing w:val="-11"/>
        </w:rPr>
        <w:t> </w:t>
      </w:r>
      <w:r>
        <w:rPr/>
        <w:t>бескозырку,</w:t>
      </w:r>
      <w:r>
        <w:rPr>
          <w:spacing w:val="-11"/>
        </w:rPr>
        <w:t> </w:t>
      </w:r>
      <w:r>
        <w:rPr/>
        <w:t>стоит</w:t>
      </w:r>
      <w:r>
        <w:rPr>
          <w:spacing w:val="-12"/>
        </w:rPr>
        <w:t> </w:t>
      </w:r>
      <w:r>
        <w:rPr/>
        <w:t>матрос, скорбящий</w:t>
      </w:r>
      <w:r>
        <w:rPr>
          <w:spacing w:val="-10"/>
        </w:rPr>
        <w:t> </w:t>
      </w:r>
      <w:r>
        <w:rPr/>
        <w:t>о</w:t>
      </w:r>
      <w:r>
        <w:rPr>
          <w:spacing w:val="-8"/>
        </w:rPr>
        <w:t> </w:t>
      </w:r>
      <w:r>
        <w:rPr/>
        <w:t>своих</w:t>
      </w:r>
      <w:r>
        <w:rPr>
          <w:spacing w:val="-8"/>
        </w:rPr>
        <w:t> </w:t>
      </w:r>
      <w:r>
        <w:rPr/>
        <w:t>погибших</w:t>
      </w:r>
      <w:r>
        <w:rPr>
          <w:spacing w:val="-10"/>
        </w:rPr>
        <w:t> </w:t>
      </w:r>
      <w:r>
        <w:rPr/>
        <w:t>товарищах.</w:t>
      </w:r>
      <w:r>
        <w:rPr>
          <w:spacing w:val="-8"/>
        </w:rPr>
        <w:t> </w:t>
      </w:r>
      <w:r>
        <w:rPr/>
        <w:t>Надпись</w:t>
      </w:r>
      <w:r>
        <w:rPr>
          <w:spacing w:val="-6"/>
        </w:rPr>
        <w:t> </w:t>
      </w:r>
      <w:r>
        <w:rPr/>
        <w:t>на</w:t>
      </w:r>
      <w:r>
        <w:rPr>
          <w:spacing w:val="-8"/>
        </w:rPr>
        <w:t> </w:t>
      </w:r>
      <w:r>
        <w:rPr/>
        <w:t>пьедестале</w:t>
      </w:r>
      <w:r>
        <w:rPr>
          <w:spacing w:val="-8"/>
        </w:rPr>
        <w:t> </w:t>
      </w:r>
      <w:r>
        <w:rPr/>
        <w:t>гласила,</w:t>
      </w:r>
      <w:r>
        <w:rPr>
          <w:spacing w:val="-7"/>
        </w:rPr>
        <w:t> </w:t>
      </w:r>
      <w:r>
        <w:rPr/>
        <w:t>что на этом рубеже сражалась, защищая Ленинград, 73-я морская стрелковая бригада. В этой бригаде были и мои товарищи по 1 курсу училища им. Фрунзе.</w:t>
      </w:r>
      <w:r>
        <w:rPr>
          <w:spacing w:val="-10"/>
        </w:rPr>
        <w:t> </w:t>
      </w:r>
      <w:r>
        <w:rPr/>
        <w:t>Мне</w:t>
      </w:r>
      <w:r>
        <w:rPr>
          <w:spacing w:val="-10"/>
        </w:rPr>
        <w:t> </w:t>
      </w:r>
      <w:r>
        <w:rPr/>
        <w:t>стало</w:t>
      </w:r>
      <w:r>
        <w:rPr>
          <w:spacing w:val="-9"/>
        </w:rPr>
        <w:t> </w:t>
      </w:r>
      <w:r>
        <w:rPr/>
        <w:t>ясно,</w:t>
      </w:r>
      <w:r>
        <w:rPr>
          <w:spacing w:val="-9"/>
        </w:rPr>
        <w:t> </w:t>
      </w:r>
      <w:r>
        <w:rPr/>
        <w:t>что</w:t>
      </w:r>
      <w:r>
        <w:rPr>
          <w:spacing w:val="-8"/>
        </w:rPr>
        <w:t> </w:t>
      </w:r>
      <w:r>
        <w:rPr/>
        <w:t>в</w:t>
      </w:r>
      <w:r>
        <w:rPr>
          <w:spacing w:val="-11"/>
        </w:rPr>
        <w:t> </w:t>
      </w:r>
      <w:r>
        <w:rPr/>
        <w:t>этих</w:t>
      </w:r>
      <w:r>
        <w:rPr>
          <w:spacing w:val="-10"/>
        </w:rPr>
        <w:t> </w:t>
      </w:r>
      <w:r>
        <w:rPr/>
        <w:t>местах</w:t>
      </w:r>
      <w:r>
        <w:rPr>
          <w:spacing w:val="-10"/>
        </w:rPr>
        <w:t> </w:t>
      </w:r>
      <w:r>
        <w:rPr/>
        <w:t>бывают</w:t>
      </w:r>
      <w:r>
        <w:rPr>
          <w:spacing w:val="-8"/>
        </w:rPr>
        <w:t> </w:t>
      </w:r>
      <w:r>
        <w:rPr/>
        <w:t>и</w:t>
      </w:r>
      <w:r>
        <w:rPr>
          <w:spacing w:val="-10"/>
        </w:rPr>
        <w:t> </w:t>
      </w:r>
      <w:r>
        <w:rPr/>
        <w:t>ветераны</w:t>
      </w:r>
      <w:r>
        <w:rPr>
          <w:spacing w:val="-10"/>
        </w:rPr>
        <w:t> </w:t>
      </w:r>
      <w:r>
        <w:rPr/>
        <w:t>бригады,</w:t>
      </w:r>
      <w:r>
        <w:rPr>
          <w:spacing w:val="-6"/>
        </w:rPr>
        <w:t> </w:t>
      </w:r>
      <w:r>
        <w:rPr/>
        <w:t>и</w:t>
      </w:r>
      <w:r>
        <w:rPr>
          <w:spacing w:val="-11"/>
        </w:rPr>
        <w:t> </w:t>
      </w:r>
      <w:r>
        <w:rPr/>
        <w:t>еще кто-то, кто создает зону</w:t>
      </w:r>
      <w:r>
        <w:rPr>
          <w:spacing w:val="-2"/>
        </w:rPr>
        <w:t> </w:t>
      </w:r>
      <w:r>
        <w:rPr/>
        <w:t>памяти.</w:t>
      </w:r>
    </w:p>
    <w:p>
      <w:pPr>
        <w:pStyle w:val="BodyText"/>
        <w:spacing w:line="271" w:lineRule="auto"/>
        <w:ind w:left="899" w:right="878" w:firstLine="281"/>
        <w:jc w:val="both"/>
      </w:pPr>
      <w:r>
        <w:rPr/>
        <w:t>Как-то я пришел в эти места весной. В поисках удобной позиции для охоты на вальдшнепов я шел вдоль траншеи краем болота и вдруг увидел свежие следы раскопок. Присмотрелся к ним в недоумении, - кто же так аккуратно работал? Ям нет, все выровнено, вокруг чистенько, вдоль бруствера</w:t>
      </w:r>
      <w:r>
        <w:rPr>
          <w:spacing w:val="-6"/>
        </w:rPr>
        <w:t> </w:t>
      </w:r>
      <w:r>
        <w:rPr/>
        <w:t>траншеи</w:t>
      </w:r>
      <w:r>
        <w:rPr>
          <w:spacing w:val="-6"/>
        </w:rPr>
        <w:t> </w:t>
      </w:r>
      <w:r>
        <w:rPr/>
        <w:t>лежат</w:t>
      </w:r>
      <w:r>
        <w:rPr>
          <w:spacing w:val="-6"/>
        </w:rPr>
        <w:t> </w:t>
      </w:r>
      <w:r>
        <w:rPr/>
        <w:t>собранные</w:t>
      </w:r>
      <w:r>
        <w:rPr>
          <w:spacing w:val="-4"/>
        </w:rPr>
        <w:t> </w:t>
      </w:r>
      <w:r>
        <w:rPr/>
        <w:t>в</w:t>
      </w:r>
      <w:r>
        <w:rPr>
          <w:spacing w:val="-5"/>
        </w:rPr>
        <w:t> </w:t>
      </w:r>
      <w:r>
        <w:rPr/>
        <w:t>комплекты</w:t>
      </w:r>
      <w:r>
        <w:rPr>
          <w:spacing w:val="-4"/>
        </w:rPr>
        <w:t> </w:t>
      </w:r>
      <w:r>
        <w:rPr/>
        <w:t>косточки</w:t>
      </w:r>
      <w:r>
        <w:rPr>
          <w:spacing w:val="-4"/>
        </w:rPr>
        <w:t> </w:t>
      </w:r>
      <w:r>
        <w:rPr/>
        <w:t>погибших.</w:t>
      </w:r>
      <w:r>
        <w:rPr>
          <w:spacing w:val="-5"/>
        </w:rPr>
        <w:t> </w:t>
      </w:r>
      <w:r>
        <w:rPr/>
        <w:t>Такой работы</w:t>
      </w:r>
      <w:r>
        <w:rPr>
          <w:spacing w:val="-7"/>
        </w:rPr>
        <w:t> </w:t>
      </w:r>
      <w:r>
        <w:rPr/>
        <w:t>я</w:t>
      </w:r>
      <w:r>
        <w:rPr>
          <w:spacing w:val="-7"/>
        </w:rPr>
        <w:t> </w:t>
      </w:r>
      <w:r>
        <w:rPr/>
        <w:t>еще</w:t>
      </w:r>
      <w:r>
        <w:rPr>
          <w:spacing w:val="-4"/>
        </w:rPr>
        <w:t> </w:t>
      </w:r>
      <w:r>
        <w:rPr/>
        <w:t>не</w:t>
      </w:r>
      <w:r>
        <w:rPr>
          <w:spacing w:val="-5"/>
        </w:rPr>
        <w:t> </w:t>
      </w:r>
      <w:r>
        <w:rPr/>
        <w:t>видел,</w:t>
      </w:r>
      <w:r>
        <w:rPr>
          <w:spacing w:val="-5"/>
        </w:rPr>
        <w:t> </w:t>
      </w:r>
      <w:r>
        <w:rPr/>
        <w:t>разве</w:t>
      </w:r>
      <w:r>
        <w:rPr>
          <w:spacing w:val="-6"/>
        </w:rPr>
        <w:t> </w:t>
      </w:r>
      <w:r>
        <w:rPr/>
        <w:t>что</w:t>
      </w:r>
      <w:r>
        <w:rPr>
          <w:spacing w:val="-6"/>
        </w:rPr>
        <w:t> </w:t>
      </w:r>
      <w:r>
        <w:rPr/>
        <w:t>в</w:t>
      </w:r>
      <w:r>
        <w:rPr>
          <w:spacing w:val="-5"/>
        </w:rPr>
        <w:t> </w:t>
      </w:r>
      <w:r>
        <w:rPr/>
        <w:t>кино,</w:t>
      </w:r>
      <w:r>
        <w:rPr>
          <w:spacing w:val="-6"/>
        </w:rPr>
        <w:t> </w:t>
      </w:r>
      <w:r>
        <w:rPr/>
        <w:t>когда</w:t>
      </w:r>
      <w:r>
        <w:rPr>
          <w:spacing w:val="-5"/>
        </w:rPr>
        <w:t> </w:t>
      </w:r>
      <w:r>
        <w:rPr/>
        <w:t>показывали</w:t>
      </w:r>
      <w:r>
        <w:rPr>
          <w:spacing w:val="-8"/>
        </w:rPr>
        <w:t> </w:t>
      </w:r>
      <w:r>
        <w:rPr/>
        <w:t>работу</w:t>
      </w:r>
      <w:r>
        <w:rPr>
          <w:spacing w:val="-8"/>
        </w:rPr>
        <w:t> </w:t>
      </w:r>
      <w:r>
        <w:rPr/>
        <w:t>археологов на раскопках. Выйдя из леса на поднимающуюся вверх тропу, я увидел на возвышенности большое бирюзовое</w:t>
      </w:r>
    </w:p>
    <w:p>
      <w:pPr>
        <w:spacing w:after="0" w:line="271" w:lineRule="auto"/>
        <w:jc w:val="both"/>
        <w:sectPr>
          <w:pgSz w:w="8400" w:h="11900"/>
          <w:pgMar w:header="636" w:footer="749" w:top="860" w:bottom="980" w:left="0" w:right="0"/>
        </w:sectPr>
      </w:pPr>
    </w:p>
    <w:p>
      <w:pPr>
        <w:pStyle w:val="BodyText"/>
      </w:pPr>
    </w:p>
    <w:p>
      <w:pPr>
        <w:pStyle w:val="BodyText"/>
        <w:rPr>
          <w:sz w:val="21"/>
        </w:rPr>
      </w:pPr>
    </w:p>
    <w:p>
      <w:pPr>
        <w:pStyle w:val="BodyText"/>
        <w:spacing w:line="276" w:lineRule="auto" w:before="91"/>
        <w:ind w:left="1140" w:right="267"/>
        <w:jc w:val="both"/>
      </w:pPr>
      <w:r>
        <w:rPr/>
        <w:t>полотнище</w:t>
      </w:r>
      <w:r>
        <w:rPr>
          <w:spacing w:val="-6"/>
        </w:rPr>
        <w:t> </w:t>
      </w:r>
      <w:r>
        <w:rPr/>
        <w:t>с</w:t>
      </w:r>
      <w:r>
        <w:rPr>
          <w:spacing w:val="-6"/>
        </w:rPr>
        <w:t> </w:t>
      </w:r>
      <w:r>
        <w:rPr/>
        <w:t>изображением</w:t>
      </w:r>
      <w:r>
        <w:rPr>
          <w:spacing w:val="-4"/>
        </w:rPr>
        <w:t> </w:t>
      </w:r>
      <w:r>
        <w:rPr/>
        <w:t>солнца</w:t>
      </w:r>
      <w:r>
        <w:rPr>
          <w:spacing w:val="-6"/>
        </w:rPr>
        <w:t> </w:t>
      </w:r>
      <w:r>
        <w:rPr/>
        <w:t>и</w:t>
      </w:r>
      <w:r>
        <w:rPr>
          <w:spacing w:val="-8"/>
        </w:rPr>
        <w:t> </w:t>
      </w:r>
      <w:r>
        <w:rPr/>
        <w:t>исходящих</w:t>
      </w:r>
      <w:r>
        <w:rPr>
          <w:spacing w:val="-7"/>
        </w:rPr>
        <w:t> </w:t>
      </w:r>
      <w:r>
        <w:rPr/>
        <w:t>от</w:t>
      </w:r>
      <w:r>
        <w:rPr>
          <w:spacing w:val="-7"/>
        </w:rPr>
        <w:t> </w:t>
      </w:r>
      <w:r>
        <w:rPr/>
        <w:t>него</w:t>
      </w:r>
      <w:r>
        <w:rPr>
          <w:spacing w:val="-3"/>
        </w:rPr>
        <w:t> </w:t>
      </w:r>
      <w:r>
        <w:rPr/>
        <w:t>лучей</w:t>
      </w:r>
      <w:r>
        <w:rPr>
          <w:spacing w:val="-7"/>
        </w:rPr>
        <w:t> </w:t>
      </w:r>
      <w:r>
        <w:rPr/>
        <w:t>-</w:t>
      </w:r>
      <w:r>
        <w:rPr>
          <w:spacing w:val="-7"/>
        </w:rPr>
        <w:t> </w:t>
      </w:r>
      <w:r>
        <w:rPr/>
        <w:t>государственный флаг Казахстана. В березняке наверху виднелись палатки, из лагеря доносился рабочий шумок: стучали топоры, звенела посуда, слышался разговор. При подходе</w:t>
      </w:r>
      <w:r>
        <w:rPr>
          <w:spacing w:val="-11"/>
        </w:rPr>
        <w:t> </w:t>
      </w:r>
      <w:r>
        <w:rPr/>
        <w:t>к</w:t>
      </w:r>
      <w:r>
        <w:rPr>
          <w:spacing w:val="-10"/>
        </w:rPr>
        <w:t> </w:t>
      </w:r>
      <w:r>
        <w:rPr/>
        <w:t>лагерю</w:t>
      </w:r>
      <w:r>
        <w:rPr>
          <w:spacing w:val="-13"/>
        </w:rPr>
        <w:t> </w:t>
      </w:r>
      <w:r>
        <w:rPr/>
        <w:t>меня</w:t>
      </w:r>
      <w:r>
        <w:rPr>
          <w:spacing w:val="-12"/>
        </w:rPr>
        <w:t> </w:t>
      </w:r>
      <w:r>
        <w:rPr/>
        <w:t>заметили,</w:t>
      </w:r>
      <w:r>
        <w:rPr>
          <w:spacing w:val="-11"/>
        </w:rPr>
        <w:t> </w:t>
      </w:r>
      <w:r>
        <w:rPr/>
        <w:t>и</w:t>
      </w:r>
      <w:r>
        <w:rPr>
          <w:spacing w:val="-11"/>
        </w:rPr>
        <w:t> </w:t>
      </w:r>
      <w:r>
        <w:rPr/>
        <w:t>навстречу</w:t>
      </w:r>
      <w:r>
        <w:rPr>
          <w:spacing w:val="-13"/>
        </w:rPr>
        <w:t> </w:t>
      </w:r>
      <w:r>
        <w:rPr/>
        <w:t>двинулись</w:t>
      </w:r>
      <w:r>
        <w:rPr>
          <w:spacing w:val="-10"/>
        </w:rPr>
        <w:t> </w:t>
      </w:r>
      <w:r>
        <w:rPr/>
        <w:t>двое.</w:t>
      </w:r>
      <w:r>
        <w:rPr>
          <w:spacing w:val="-11"/>
        </w:rPr>
        <w:t> </w:t>
      </w:r>
      <w:r>
        <w:rPr/>
        <w:t>Это</w:t>
      </w:r>
      <w:r>
        <w:rPr>
          <w:spacing w:val="-12"/>
        </w:rPr>
        <w:t> </w:t>
      </w:r>
      <w:r>
        <w:rPr/>
        <w:t>были</w:t>
      </w:r>
      <w:r>
        <w:rPr>
          <w:spacing w:val="-10"/>
        </w:rPr>
        <w:t> </w:t>
      </w:r>
      <w:r>
        <w:rPr/>
        <w:t>командир поискового отряда Евразийского государственного университета Майдан Кусаинов</w:t>
      </w:r>
      <w:r>
        <w:rPr>
          <w:spacing w:val="-7"/>
        </w:rPr>
        <w:t> </w:t>
      </w:r>
      <w:r>
        <w:rPr/>
        <w:t>с</w:t>
      </w:r>
      <w:r>
        <w:rPr>
          <w:spacing w:val="-3"/>
        </w:rPr>
        <w:t> </w:t>
      </w:r>
      <w:r>
        <w:rPr/>
        <w:t>помощником.</w:t>
      </w:r>
      <w:r>
        <w:rPr>
          <w:spacing w:val="-5"/>
        </w:rPr>
        <w:t> </w:t>
      </w:r>
      <w:r>
        <w:rPr/>
        <w:t>Мы</w:t>
      </w:r>
      <w:r>
        <w:rPr>
          <w:spacing w:val="-5"/>
        </w:rPr>
        <w:t> </w:t>
      </w:r>
      <w:r>
        <w:rPr/>
        <w:t>познакомились,</w:t>
      </w:r>
      <w:r>
        <w:rPr>
          <w:spacing w:val="-4"/>
        </w:rPr>
        <w:t> </w:t>
      </w:r>
      <w:r>
        <w:rPr/>
        <w:t>и</w:t>
      </w:r>
      <w:r>
        <w:rPr>
          <w:spacing w:val="-7"/>
        </w:rPr>
        <w:t> </w:t>
      </w:r>
      <w:r>
        <w:rPr/>
        <w:t>Майдан</w:t>
      </w:r>
      <w:r>
        <w:rPr>
          <w:spacing w:val="-4"/>
        </w:rPr>
        <w:t> </w:t>
      </w:r>
      <w:r>
        <w:rPr/>
        <w:t>пригласил</w:t>
      </w:r>
      <w:r>
        <w:rPr>
          <w:spacing w:val="-6"/>
        </w:rPr>
        <w:t> </w:t>
      </w:r>
      <w:r>
        <w:rPr/>
        <w:t>меня</w:t>
      </w:r>
      <w:r>
        <w:rPr>
          <w:spacing w:val="-4"/>
        </w:rPr>
        <w:t> </w:t>
      </w:r>
      <w:r>
        <w:rPr/>
        <w:t>в</w:t>
      </w:r>
      <w:r>
        <w:rPr>
          <w:spacing w:val="-6"/>
        </w:rPr>
        <w:t> </w:t>
      </w:r>
      <w:r>
        <w:rPr/>
        <w:t>лагерь. Люди</w:t>
      </w:r>
      <w:r>
        <w:rPr>
          <w:spacing w:val="-8"/>
        </w:rPr>
        <w:t> </w:t>
      </w:r>
      <w:r>
        <w:rPr/>
        <w:t>собирались</w:t>
      </w:r>
      <w:r>
        <w:rPr>
          <w:spacing w:val="-6"/>
        </w:rPr>
        <w:t> </w:t>
      </w:r>
      <w:r>
        <w:rPr/>
        <w:t>обедать.</w:t>
      </w:r>
      <w:r>
        <w:rPr>
          <w:spacing w:val="-3"/>
        </w:rPr>
        <w:t> </w:t>
      </w:r>
      <w:r>
        <w:rPr/>
        <w:t>Пылал</w:t>
      </w:r>
      <w:r>
        <w:rPr>
          <w:spacing w:val="-5"/>
        </w:rPr>
        <w:t> </w:t>
      </w:r>
      <w:r>
        <w:rPr/>
        <w:t>костер,</w:t>
      </w:r>
      <w:r>
        <w:rPr>
          <w:spacing w:val="-6"/>
        </w:rPr>
        <w:t> </w:t>
      </w:r>
      <w:r>
        <w:rPr/>
        <w:t>грея</w:t>
      </w:r>
      <w:r>
        <w:rPr>
          <w:spacing w:val="-5"/>
        </w:rPr>
        <w:t> </w:t>
      </w:r>
      <w:r>
        <w:rPr/>
        <w:t>подвешенные</w:t>
      </w:r>
      <w:r>
        <w:rPr>
          <w:spacing w:val="-4"/>
        </w:rPr>
        <w:t> </w:t>
      </w:r>
      <w:r>
        <w:rPr/>
        <w:t>над</w:t>
      </w:r>
      <w:r>
        <w:rPr>
          <w:spacing w:val="-7"/>
        </w:rPr>
        <w:t> </w:t>
      </w:r>
      <w:r>
        <w:rPr/>
        <w:t>ним</w:t>
      </w:r>
      <w:r>
        <w:rPr>
          <w:spacing w:val="-4"/>
        </w:rPr>
        <w:t> </w:t>
      </w:r>
      <w:r>
        <w:rPr/>
        <w:t>ведра,</w:t>
      </w:r>
      <w:r>
        <w:rPr>
          <w:spacing w:val="-6"/>
        </w:rPr>
        <w:t> </w:t>
      </w:r>
      <w:r>
        <w:rPr/>
        <w:t>возле него колдовали девушки, рядом на столике нарезали</w:t>
      </w:r>
      <w:r>
        <w:rPr>
          <w:spacing w:val="-1"/>
        </w:rPr>
        <w:t> </w:t>
      </w:r>
      <w:r>
        <w:rPr/>
        <w:t>хлеб.</w:t>
      </w:r>
    </w:p>
    <w:p>
      <w:pPr>
        <w:pStyle w:val="BodyText"/>
        <w:spacing w:line="276" w:lineRule="auto"/>
        <w:ind w:left="1140" w:right="265" w:firstLine="280"/>
        <w:jc w:val="both"/>
      </w:pPr>
      <w:r>
        <w:rPr/>
        <w:t>Мы</w:t>
      </w:r>
      <w:r>
        <w:rPr>
          <w:spacing w:val="-7"/>
        </w:rPr>
        <w:t> </w:t>
      </w:r>
      <w:r>
        <w:rPr/>
        <w:t>с</w:t>
      </w:r>
      <w:r>
        <w:rPr>
          <w:spacing w:val="-6"/>
        </w:rPr>
        <w:t> </w:t>
      </w:r>
      <w:r>
        <w:rPr/>
        <w:t>Майданом</w:t>
      </w:r>
      <w:r>
        <w:rPr>
          <w:spacing w:val="-7"/>
        </w:rPr>
        <w:t> </w:t>
      </w:r>
      <w:r>
        <w:rPr/>
        <w:t>подсели</w:t>
      </w:r>
      <w:r>
        <w:rPr>
          <w:spacing w:val="-8"/>
        </w:rPr>
        <w:t> </w:t>
      </w:r>
      <w:r>
        <w:rPr/>
        <w:t>к</w:t>
      </w:r>
      <w:r>
        <w:rPr>
          <w:spacing w:val="-9"/>
        </w:rPr>
        <w:t> </w:t>
      </w:r>
      <w:r>
        <w:rPr/>
        <w:t>костру,</w:t>
      </w:r>
      <w:r>
        <w:rPr>
          <w:spacing w:val="-6"/>
        </w:rPr>
        <w:t> </w:t>
      </w:r>
      <w:r>
        <w:rPr/>
        <w:t>и</w:t>
      </w:r>
      <w:r>
        <w:rPr>
          <w:spacing w:val="-9"/>
        </w:rPr>
        <w:t> </w:t>
      </w:r>
      <w:r>
        <w:rPr/>
        <w:t>он</w:t>
      </w:r>
      <w:r>
        <w:rPr>
          <w:spacing w:val="-8"/>
        </w:rPr>
        <w:t> </w:t>
      </w:r>
      <w:r>
        <w:rPr/>
        <w:t>рассказал</w:t>
      </w:r>
      <w:r>
        <w:rPr>
          <w:spacing w:val="-8"/>
        </w:rPr>
        <w:t> </w:t>
      </w:r>
      <w:r>
        <w:rPr/>
        <w:t>мне</w:t>
      </w:r>
      <w:r>
        <w:rPr>
          <w:spacing w:val="-7"/>
        </w:rPr>
        <w:t> </w:t>
      </w:r>
      <w:r>
        <w:rPr/>
        <w:t>о</w:t>
      </w:r>
      <w:r>
        <w:rPr>
          <w:spacing w:val="-6"/>
        </w:rPr>
        <w:t> </w:t>
      </w:r>
      <w:r>
        <w:rPr/>
        <w:t>своем</w:t>
      </w:r>
      <w:r>
        <w:rPr>
          <w:spacing w:val="-7"/>
        </w:rPr>
        <w:t> </w:t>
      </w:r>
      <w:r>
        <w:rPr/>
        <w:t>отце,</w:t>
      </w:r>
      <w:r>
        <w:rPr>
          <w:spacing w:val="-6"/>
        </w:rPr>
        <w:t> </w:t>
      </w:r>
      <w:r>
        <w:rPr/>
        <w:t>воевавшем в этих местах и получившем здесь серьезное ранение, о поисковом отряде из студентов,</w:t>
      </w:r>
      <w:r>
        <w:rPr>
          <w:spacing w:val="-10"/>
        </w:rPr>
        <w:t> </w:t>
      </w:r>
      <w:r>
        <w:rPr/>
        <w:t>аспирантов</w:t>
      </w:r>
      <w:r>
        <w:rPr>
          <w:spacing w:val="-9"/>
        </w:rPr>
        <w:t> </w:t>
      </w:r>
      <w:r>
        <w:rPr/>
        <w:t>и</w:t>
      </w:r>
      <w:r>
        <w:rPr>
          <w:spacing w:val="-9"/>
        </w:rPr>
        <w:t> </w:t>
      </w:r>
      <w:r>
        <w:rPr/>
        <w:t>преподавателей</w:t>
      </w:r>
      <w:r>
        <w:rPr>
          <w:spacing w:val="-8"/>
        </w:rPr>
        <w:t> </w:t>
      </w:r>
      <w:r>
        <w:rPr/>
        <w:t>университета,</w:t>
      </w:r>
      <w:r>
        <w:rPr>
          <w:spacing w:val="-9"/>
        </w:rPr>
        <w:t> </w:t>
      </w:r>
      <w:r>
        <w:rPr/>
        <w:t>созданном</w:t>
      </w:r>
      <w:r>
        <w:rPr>
          <w:spacing w:val="-8"/>
        </w:rPr>
        <w:t> </w:t>
      </w:r>
      <w:r>
        <w:rPr/>
        <w:t>его</w:t>
      </w:r>
      <w:r>
        <w:rPr>
          <w:spacing w:val="-6"/>
        </w:rPr>
        <w:t> </w:t>
      </w:r>
      <w:r>
        <w:rPr/>
        <w:t>усилиями</w:t>
      </w:r>
      <w:r>
        <w:rPr>
          <w:spacing w:val="-9"/>
        </w:rPr>
        <w:t> </w:t>
      </w:r>
      <w:r>
        <w:rPr/>
        <w:t>и приезжающим сюда каждый год в конце апреля-начале мая. Я же рассказал ему о себе и о морских стрелковых бригадах, в которых мне пришлось воевать. После обеда Майдан показал мне отряд в действии, собранные и подготовленные к уничтожению боеприпасы, места захоронений останков наших воинов, найденные</w:t>
      </w:r>
      <w:r>
        <w:rPr>
          <w:spacing w:val="-12"/>
        </w:rPr>
        <w:t> </w:t>
      </w:r>
      <w:r>
        <w:rPr/>
        <w:t>отрядом.</w:t>
      </w:r>
      <w:r>
        <w:rPr>
          <w:spacing w:val="-11"/>
        </w:rPr>
        <w:t> </w:t>
      </w:r>
      <w:r>
        <w:rPr/>
        <w:t>Первые</w:t>
      </w:r>
      <w:r>
        <w:rPr>
          <w:spacing w:val="-9"/>
        </w:rPr>
        <w:t> </w:t>
      </w:r>
      <w:r>
        <w:rPr/>
        <w:t>годы</w:t>
      </w:r>
      <w:r>
        <w:rPr>
          <w:spacing w:val="-11"/>
        </w:rPr>
        <w:t> </w:t>
      </w:r>
      <w:r>
        <w:rPr/>
        <w:t>бойцов</w:t>
      </w:r>
      <w:r>
        <w:rPr>
          <w:spacing w:val="-9"/>
        </w:rPr>
        <w:t> </w:t>
      </w:r>
      <w:r>
        <w:rPr/>
        <w:t>хоронили</w:t>
      </w:r>
      <w:r>
        <w:rPr>
          <w:spacing w:val="-12"/>
        </w:rPr>
        <w:t> </w:t>
      </w:r>
      <w:r>
        <w:rPr/>
        <w:t>с</w:t>
      </w:r>
      <w:r>
        <w:rPr>
          <w:spacing w:val="-12"/>
        </w:rPr>
        <w:t> </w:t>
      </w:r>
      <w:r>
        <w:rPr/>
        <w:t>оружием,</w:t>
      </w:r>
      <w:r>
        <w:rPr>
          <w:spacing w:val="-11"/>
        </w:rPr>
        <w:t> </w:t>
      </w:r>
      <w:r>
        <w:rPr/>
        <w:t>найденным</w:t>
      </w:r>
      <w:r>
        <w:rPr>
          <w:spacing w:val="-7"/>
        </w:rPr>
        <w:t> </w:t>
      </w:r>
      <w:r>
        <w:rPr/>
        <w:t>подле, но спустя несколько лет пришлось отказаться от этого, так как «черные следопыты» разоряли захоронения. Рассказал Майдан и о том, как трудно бывает определить имена и фамилии погибших, чтобы сделать надпись на захоронении. Далеко не все в войну хранили при себе эти данные, многие считали это дурной приметой. Так прошел день, а вечером ужинали, пели под баян песни, рассказы- вали</w:t>
      </w:r>
      <w:r>
        <w:rPr>
          <w:spacing w:val="-11"/>
        </w:rPr>
        <w:t> </w:t>
      </w:r>
      <w:r>
        <w:rPr/>
        <w:t>интересные</w:t>
      </w:r>
      <w:r>
        <w:rPr>
          <w:spacing w:val="-7"/>
        </w:rPr>
        <w:t> </w:t>
      </w:r>
      <w:r>
        <w:rPr/>
        <w:t>истории,</w:t>
      </w:r>
      <w:r>
        <w:rPr>
          <w:spacing w:val="-10"/>
        </w:rPr>
        <w:t> </w:t>
      </w:r>
      <w:r>
        <w:rPr/>
        <w:t>шутили</w:t>
      </w:r>
      <w:r>
        <w:rPr>
          <w:spacing w:val="-9"/>
        </w:rPr>
        <w:t> </w:t>
      </w:r>
      <w:r>
        <w:rPr/>
        <w:t>и</w:t>
      </w:r>
      <w:r>
        <w:rPr>
          <w:spacing w:val="-11"/>
        </w:rPr>
        <w:t> </w:t>
      </w:r>
      <w:r>
        <w:rPr/>
        <w:t>смеялись.</w:t>
      </w:r>
      <w:r>
        <w:rPr>
          <w:spacing w:val="-6"/>
        </w:rPr>
        <w:t> </w:t>
      </w:r>
      <w:r>
        <w:rPr/>
        <w:t>В</w:t>
      </w:r>
      <w:r>
        <w:rPr>
          <w:spacing w:val="-9"/>
        </w:rPr>
        <w:t> </w:t>
      </w:r>
      <w:r>
        <w:rPr/>
        <w:t>отряде</w:t>
      </w:r>
      <w:r>
        <w:rPr>
          <w:spacing w:val="-10"/>
        </w:rPr>
        <w:t> </w:t>
      </w:r>
      <w:r>
        <w:rPr/>
        <w:t>я</w:t>
      </w:r>
      <w:r>
        <w:rPr>
          <w:spacing w:val="-8"/>
        </w:rPr>
        <w:t> </w:t>
      </w:r>
      <w:r>
        <w:rPr/>
        <w:t>задержался</w:t>
      </w:r>
      <w:r>
        <w:rPr>
          <w:spacing w:val="-8"/>
        </w:rPr>
        <w:t> </w:t>
      </w:r>
      <w:r>
        <w:rPr/>
        <w:t>до</w:t>
      </w:r>
      <w:r>
        <w:rPr>
          <w:spacing w:val="-10"/>
        </w:rPr>
        <w:t> </w:t>
      </w:r>
      <w:r>
        <w:rPr/>
        <w:t>полуночи и до Апраксина добрался лишь к утру, - густой туман мешал ориентироваться, и только река вывела меня к железной</w:t>
      </w:r>
      <w:r>
        <w:rPr>
          <w:spacing w:val="-1"/>
        </w:rPr>
        <w:t> </w:t>
      </w:r>
      <w:r>
        <w:rPr/>
        <w:t>дороге.</w:t>
      </w:r>
    </w:p>
    <w:p>
      <w:pPr>
        <w:pStyle w:val="BodyText"/>
        <w:spacing w:line="276" w:lineRule="auto"/>
        <w:ind w:left="1140" w:right="267" w:firstLine="280"/>
        <w:jc w:val="both"/>
      </w:pPr>
      <w:r>
        <w:rPr/>
        <w:t>Встреча с отрядом произвела на меня незабываемое впечатление. Казалось, я окунулся</w:t>
      </w:r>
      <w:r>
        <w:rPr>
          <w:spacing w:val="-5"/>
        </w:rPr>
        <w:t> </w:t>
      </w:r>
      <w:r>
        <w:rPr/>
        <w:t>в</w:t>
      </w:r>
      <w:r>
        <w:rPr>
          <w:spacing w:val="-7"/>
        </w:rPr>
        <w:t> </w:t>
      </w:r>
      <w:r>
        <w:rPr/>
        <w:t>собственную</w:t>
      </w:r>
      <w:r>
        <w:rPr>
          <w:spacing w:val="-6"/>
        </w:rPr>
        <w:t> </w:t>
      </w:r>
      <w:r>
        <w:rPr/>
        <w:t>молодость.</w:t>
      </w:r>
      <w:r>
        <w:rPr>
          <w:spacing w:val="-6"/>
        </w:rPr>
        <w:t> </w:t>
      </w:r>
      <w:r>
        <w:rPr/>
        <w:t>Это</w:t>
      </w:r>
      <w:r>
        <w:rPr>
          <w:spacing w:val="-6"/>
        </w:rPr>
        <w:t> </w:t>
      </w:r>
      <w:r>
        <w:rPr/>
        <w:t>была</w:t>
      </w:r>
      <w:r>
        <w:rPr>
          <w:spacing w:val="-6"/>
        </w:rPr>
        <w:t> </w:t>
      </w:r>
      <w:r>
        <w:rPr/>
        <w:t>зона</w:t>
      </w:r>
      <w:r>
        <w:rPr>
          <w:spacing w:val="-4"/>
        </w:rPr>
        <w:t> </w:t>
      </w:r>
      <w:r>
        <w:rPr/>
        <w:t>чистоты</w:t>
      </w:r>
      <w:r>
        <w:rPr>
          <w:spacing w:val="-6"/>
        </w:rPr>
        <w:t> </w:t>
      </w:r>
      <w:r>
        <w:rPr/>
        <w:t>и</w:t>
      </w:r>
      <w:r>
        <w:rPr>
          <w:spacing w:val="-8"/>
        </w:rPr>
        <w:t> </w:t>
      </w:r>
      <w:r>
        <w:rPr/>
        <w:t>свежести,</w:t>
      </w:r>
      <w:r>
        <w:rPr>
          <w:spacing w:val="-6"/>
        </w:rPr>
        <w:t> </w:t>
      </w:r>
      <w:r>
        <w:rPr/>
        <w:t>дружбы</w:t>
      </w:r>
      <w:r>
        <w:rPr>
          <w:spacing w:val="-4"/>
        </w:rPr>
        <w:t> </w:t>
      </w:r>
      <w:r>
        <w:rPr/>
        <w:t>и преданности</w:t>
      </w:r>
      <w:r>
        <w:rPr>
          <w:spacing w:val="14"/>
        </w:rPr>
        <w:t> </w:t>
      </w:r>
      <w:r>
        <w:rPr/>
        <w:t>делу,</w:t>
      </w:r>
      <w:r>
        <w:rPr>
          <w:spacing w:val="16"/>
        </w:rPr>
        <w:t> </w:t>
      </w:r>
      <w:r>
        <w:rPr/>
        <w:t>которое</w:t>
      </w:r>
      <w:r>
        <w:rPr>
          <w:spacing w:val="17"/>
        </w:rPr>
        <w:t> </w:t>
      </w:r>
      <w:r>
        <w:rPr/>
        <w:t>считаешь</w:t>
      </w:r>
      <w:r>
        <w:rPr>
          <w:spacing w:val="16"/>
        </w:rPr>
        <w:t> </w:t>
      </w:r>
      <w:r>
        <w:rPr/>
        <w:t>необходимым</w:t>
      </w:r>
      <w:r>
        <w:rPr>
          <w:spacing w:val="17"/>
        </w:rPr>
        <w:t> </w:t>
      </w:r>
      <w:r>
        <w:rPr/>
        <w:t>для</w:t>
      </w:r>
      <w:r>
        <w:rPr>
          <w:spacing w:val="17"/>
        </w:rPr>
        <w:t> </w:t>
      </w:r>
      <w:r>
        <w:rPr/>
        <w:t>людей,</w:t>
      </w:r>
      <w:r>
        <w:rPr>
          <w:spacing w:val="17"/>
        </w:rPr>
        <w:t> </w:t>
      </w:r>
      <w:r>
        <w:rPr/>
        <w:t>для</w:t>
      </w:r>
      <w:r>
        <w:rPr>
          <w:spacing w:val="15"/>
        </w:rPr>
        <w:t> </w:t>
      </w:r>
      <w:r>
        <w:rPr/>
        <w:t>страны.</w:t>
      </w:r>
    </w:p>
    <w:p>
      <w:pPr>
        <w:pStyle w:val="BodyText"/>
        <w:spacing w:line="276" w:lineRule="auto"/>
        <w:ind w:left="1140" w:right="266"/>
        <w:jc w:val="both"/>
      </w:pPr>
      <w:r>
        <w:rPr/>
        <w:t>«Война</w:t>
      </w:r>
      <w:r>
        <w:rPr>
          <w:spacing w:val="-11"/>
        </w:rPr>
        <w:t> </w:t>
      </w:r>
      <w:r>
        <w:rPr/>
        <w:t>не</w:t>
      </w:r>
      <w:r>
        <w:rPr>
          <w:spacing w:val="-10"/>
        </w:rPr>
        <w:t> </w:t>
      </w:r>
      <w:r>
        <w:rPr/>
        <w:t>окончена,</w:t>
      </w:r>
      <w:r>
        <w:rPr>
          <w:spacing w:val="-9"/>
        </w:rPr>
        <w:t> </w:t>
      </w:r>
      <w:r>
        <w:rPr/>
        <w:t>пока</w:t>
      </w:r>
      <w:r>
        <w:rPr>
          <w:spacing w:val="-10"/>
        </w:rPr>
        <w:t> </w:t>
      </w:r>
      <w:r>
        <w:rPr/>
        <w:t>не</w:t>
      </w:r>
      <w:r>
        <w:rPr>
          <w:spacing w:val="-8"/>
        </w:rPr>
        <w:t> </w:t>
      </w:r>
      <w:r>
        <w:rPr/>
        <w:t>похоронен</w:t>
      </w:r>
      <w:r>
        <w:rPr>
          <w:spacing w:val="-11"/>
        </w:rPr>
        <w:t> </w:t>
      </w:r>
      <w:r>
        <w:rPr/>
        <w:t>последний</w:t>
      </w:r>
      <w:r>
        <w:rPr>
          <w:spacing w:val="-11"/>
        </w:rPr>
        <w:t> </w:t>
      </w:r>
      <w:r>
        <w:rPr/>
        <w:t>погибший</w:t>
      </w:r>
      <w:r>
        <w:rPr>
          <w:spacing w:val="-11"/>
        </w:rPr>
        <w:t> </w:t>
      </w:r>
      <w:r>
        <w:rPr/>
        <w:t>в</w:t>
      </w:r>
      <w:r>
        <w:rPr>
          <w:spacing w:val="-11"/>
        </w:rPr>
        <w:t> </w:t>
      </w:r>
      <w:r>
        <w:rPr/>
        <w:t>ней</w:t>
      </w:r>
      <w:r>
        <w:rPr>
          <w:spacing w:val="-11"/>
        </w:rPr>
        <w:t> </w:t>
      </w:r>
      <w:r>
        <w:rPr/>
        <w:t>солдат»</w:t>
      </w:r>
      <w:r>
        <w:rPr>
          <w:spacing w:val="-8"/>
        </w:rPr>
        <w:t> </w:t>
      </w:r>
      <w:r>
        <w:rPr/>
        <w:t>—</w:t>
      </w:r>
      <w:r>
        <w:rPr>
          <w:spacing w:val="-10"/>
        </w:rPr>
        <w:t> </w:t>
      </w:r>
      <w:r>
        <w:rPr/>
        <w:t>эти известные слова звучат не редко, вот только далеко не для всех они становятся руководством к действию. Отряд Кусаинова сделал эти слова своим девизом и последовательно воплощает их в жизнь, хоть это и очень нелегко. Ведь те</w:t>
      </w:r>
      <w:r>
        <w:rPr>
          <w:spacing w:val="-18"/>
        </w:rPr>
        <w:t> </w:t>
      </w:r>
      <w:r>
        <w:rPr>
          <w:spacing w:val="2"/>
        </w:rPr>
        <w:t>са-</w:t>
      </w:r>
    </w:p>
    <w:p>
      <w:pPr>
        <w:spacing w:after="0" w:line="276" w:lineRule="auto"/>
        <w:jc w:val="both"/>
        <w:sectPr>
          <w:headerReference w:type="default" r:id="rId1010"/>
          <w:headerReference w:type="even" r:id="rId1011"/>
          <w:pgSz w:w="8400" w:h="11900"/>
          <w:pgMar w:header="576" w:footer="778" w:top="800" w:bottom="1020" w:left="0" w:right="0"/>
        </w:sectPr>
      </w:pPr>
    </w:p>
    <w:p>
      <w:pPr>
        <w:pStyle w:val="BodyText"/>
      </w:pPr>
    </w:p>
    <w:p>
      <w:pPr>
        <w:pStyle w:val="BodyText"/>
        <w:spacing w:before="2"/>
        <w:rPr>
          <w:sz w:val="28"/>
        </w:rPr>
      </w:pPr>
    </w:p>
    <w:p>
      <w:pPr>
        <w:pStyle w:val="BodyText"/>
        <w:spacing w:line="280" w:lineRule="auto" w:before="91"/>
        <w:ind w:left="760" w:right="1025"/>
        <w:jc w:val="both"/>
      </w:pPr>
      <w:r>
        <w:rPr/>
        <w:t>мые шутки и смех, что звучали вечером в отряде, просто необходимы были для снятия того психологического стресса, в условиях которого приходилось работать днем, постоянно сталкиваясь со свидетельствами смерти людей, глядя в неженское лицо войны через пустые глазницы черепов. Не зря по ночам из палаток доносились порой стоны от кошмарных снов.</w:t>
      </w:r>
    </w:p>
    <w:p>
      <w:pPr>
        <w:pStyle w:val="BodyText"/>
        <w:spacing w:line="276" w:lineRule="auto"/>
        <w:ind w:left="760" w:right="1022" w:firstLine="259"/>
        <w:jc w:val="both"/>
      </w:pPr>
      <w:r>
        <w:rPr/>
        <w:t>В отряде нерушимо соблюдаются «сухой закон» и закон чести, не допускающий никаких способов утаивания найденного отрядом. Когда командиру отряда стало известно, что не все оружие и боеприпасы, передаваемые саперам, уничтожаются, Майдан добился разрешения властей на их уничтожение своими силами с составлением актов, визируемых представителем МВД. В составе отряда были подготовленные на уровне профессионалов специалисты по саперному делу, знатоки всех видов отечественного и немецкого оружия. Все из студентов, прошедших соответствующее обучение. У властей Кировского района отряд пользуется полным доверием и глубоким уважением к его работе. И все это благодаря спокойному, немногословному человеку, профессору Майдану Комековичу Кусаинову, взявшему на себя весь труд по комплектованию, подготовке и организации деятельности отряда.</w:t>
      </w:r>
    </w:p>
    <w:p>
      <w:pPr>
        <w:pStyle w:val="BodyText"/>
        <w:spacing w:line="276" w:lineRule="auto"/>
        <w:ind w:left="760" w:right="1026" w:firstLine="259"/>
        <w:jc w:val="both"/>
      </w:pPr>
      <w:r>
        <w:rPr/>
        <w:t>Я</w:t>
      </w:r>
      <w:r>
        <w:rPr>
          <w:spacing w:val="-13"/>
        </w:rPr>
        <w:t> </w:t>
      </w:r>
      <w:r>
        <w:rPr/>
        <w:t>не</w:t>
      </w:r>
      <w:r>
        <w:rPr>
          <w:spacing w:val="-11"/>
        </w:rPr>
        <w:t> </w:t>
      </w:r>
      <w:r>
        <w:rPr/>
        <w:t>раз</w:t>
      </w:r>
      <w:r>
        <w:rPr>
          <w:spacing w:val="-11"/>
        </w:rPr>
        <w:t> </w:t>
      </w:r>
      <w:r>
        <w:rPr/>
        <w:t>навещал</w:t>
      </w:r>
      <w:r>
        <w:rPr>
          <w:spacing w:val="-12"/>
        </w:rPr>
        <w:t> </w:t>
      </w:r>
      <w:r>
        <w:rPr/>
        <w:t>отряд</w:t>
      </w:r>
      <w:r>
        <w:rPr>
          <w:spacing w:val="-12"/>
        </w:rPr>
        <w:t> </w:t>
      </w:r>
      <w:r>
        <w:rPr/>
        <w:t>после</w:t>
      </w:r>
      <w:r>
        <w:rPr>
          <w:spacing w:val="-12"/>
        </w:rPr>
        <w:t> </w:t>
      </w:r>
      <w:r>
        <w:rPr/>
        <w:t>первого</w:t>
      </w:r>
      <w:r>
        <w:rPr>
          <w:spacing w:val="-11"/>
        </w:rPr>
        <w:t> </w:t>
      </w:r>
      <w:r>
        <w:rPr/>
        <w:t>знакомства</w:t>
      </w:r>
      <w:r>
        <w:rPr>
          <w:spacing w:val="-9"/>
        </w:rPr>
        <w:t> </w:t>
      </w:r>
      <w:r>
        <w:rPr/>
        <w:t>и</w:t>
      </w:r>
      <w:r>
        <w:rPr>
          <w:spacing w:val="-13"/>
        </w:rPr>
        <w:t> </w:t>
      </w:r>
      <w:r>
        <w:rPr/>
        <w:t>старался</w:t>
      </w:r>
      <w:r>
        <w:rPr>
          <w:spacing w:val="-12"/>
        </w:rPr>
        <w:t> </w:t>
      </w:r>
      <w:r>
        <w:rPr/>
        <w:t>помогать</w:t>
      </w:r>
      <w:r>
        <w:rPr>
          <w:spacing w:val="-12"/>
        </w:rPr>
        <w:t> </w:t>
      </w:r>
      <w:r>
        <w:rPr/>
        <w:t>ему, чем мог. Приносил цветы со своего участка для украшения захоронений, помогал</w:t>
      </w:r>
      <w:r>
        <w:rPr>
          <w:spacing w:val="-14"/>
        </w:rPr>
        <w:t> </w:t>
      </w:r>
      <w:r>
        <w:rPr/>
        <w:t>доставлять</w:t>
      </w:r>
      <w:r>
        <w:rPr>
          <w:spacing w:val="-10"/>
        </w:rPr>
        <w:t> </w:t>
      </w:r>
      <w:r>
        <w:rPr/>
        <w:t>имущество</w:t>
      </w:r>
      <w:r>
        <w:rPr>
          <w:spacing w:val="-12"/>
        </w:rPr>
        <w:t> </w:t>
      </w:r>
      <w:r>
        <w:rPr/>
        <w:t>на</w:t>
      </w:r>
      <w:r>
        <w:rPr>
          <w:spacing w:val="-13"/>
        </w:rPr>
        <w:t> </w:t>
      </w:r>
      <w:r>
        <w:rPr/>
        <w:t>мотоцикле,</w:t>
      </w:r>
      <w:r>
        <w:rPr>
          <w:spacing w:val="-12"/>
        </w:rPr>
        <w:t> </w:t>
      </w:r>
      <w:r>
        <w:rPr/>
        <w:t>организовывал</w:t>
      </w:r>
      <w:r>
        <w:rPr>
          <w:spacing w:val="-14"/>
        </w:rPr>
        <w:t> </w:t>
      </w:r>
      <w:r>
        <w:rPr/>
        <w:t>фотовыставки</w:t>
      </w:r>
      <w:r>
        <w:rPr>
          <w:spacing w:val="-11"/>
        </w:rPr>
        <w:t> </w:t>
      </w:r>
      <w:r>
        <w:rPr/>
        <w:t>в городе, посвященные работе отряда, иной раз и сам принимал участие в его работе.</w:t>
      </w:r>
    </w:p>
    <w:p>
      <w:pPr>
        <w:pStyle w:val="BodyText"/>
        <w:spacing w:line="276" w:lineRule="auto"/>
        <w:ind w:left="760" w:right="1027" w:firstLine="259"/>
        <w:jc w:val="both"/>
      </w:pPr>
      <w:r>
        <w:rPr/>
        <w:t>Так продолжалось до 2000-го года, пока я не получил травму, ремонтируя на</w:t>
      </w:r>
      <w:r>
        <w:rPr>
          <w:spacing w:val="-6"/>
        </w:rPr>
        <w:t> </w:t>
      </w:r>
      <w:r>
        <w:rPr/>
        <w:t>даче</w:t>
      </w:r>
      <w:r>
        <w:rPr>
          <w:spacing w:val="-6"/>
        </w:rPr>
        <w:t> </w:t>
      </w:r>
      <w:r>
        <w:rPr/>
        <w:t>сарай.</w:t>
      </w:r>
      <w:r>
        <w:rPr>
          <w:spacing w:val="-5"/>
        </w:rPr>
        <w:t> </w:t>
      </w:r>
      <w:r>
        <w:rPr/>
        <w:t>В</w:t>
      </w:r>
      <w:r>
        <w:rPr>
          <w:spacing w:val="-7"/>
        </w:rPr>
        <w:t> </w:t>
      </w:r>
      <w:r>
        <w:rPr/>
        <w:t>результате</w:t>
      </w:r>
      <w:r>
        <w:rPr>
          <w:spacing w:val="-3"/>
        </w:rPr>
        <w:t> </w:t>
      </w:r>
      <w:r>
        <w:rPr/>
        <w:t>травмы</w:t>
      </w:r>
      <w:r>
        <w:rPr>
          <w:spacing w:val="-6"/>
        </w:rPr>
        <w:t> </w:t>
      </w:r>
      <w:r>
        <w:rPr/>
        <w:t>осколки,</w:t>
      </w:r>
      <w:r>
        <w:rPr>
          <w:spacing w:val="-5"/>
        </w:rPr>
        <w:t> </w:t>
      </w:r>
      <w:r>
        <w:rPr/>
        <w:t>оставшиеся</w:t>
      </w:r>
      <w:r>
        <w:rPr>
          <w:spacing w:val="-5"/>
        </w:rPr>
        <w:t> </w:t>
      </w:r>
      <w:r>
        <w:rPr/>
        <w:t>с</w:t>
      </w:r>
      <w:r>
        <w:rPr>
          <w:spacing w:val="-6"/>
        </w:rPr>
        <w:t> </w:t>
      </w:r>
      <w:r>
        <w:rPr/>
        <w:t>войны,</w:t>
      </w:r>
      <w:r>
        <w:rPr>
          <w:spacing w:val="-2"/>
        </w:rPr>
        <w:t> </w:t>
      </w:r>
      <w:r>
        <w:rPr/>
        <w:t>«ожили»,</w:t>
      </w:r>
      <w:r>
        <w:rPr>
          <w:spacing w:val="-6"/>
        </w:rPr>
        <w:t> </w:t>
      </w:r>
      <w:r>
        <w:rPr/>
        <w:t>и моя способность к передвижению резко снизилась. Однако контакты с отрядом</w:t>
      </w:r>
      <w:r>
        <w:rPr>
          <w:spacing w:val="-7"/>
        </w:rPr>
        <w:t> </w:t>
      </w:r>
      <w:r>
        <w:rPr/>
        <w:t>не</w:t>
      </w:r>
      <w:r>
        <w:rPr>
          <w:spacing w:val="-7"/>
        </w:rPr>
        <w:t> </w:t>
      </w:r>
      <w:r>
        <w:rPr/>
        <w:t>прекратились</w:t>
      </w:r>
      <w:r>
        <w:rPr>
          <w:spacing w:val="-5"/>
        </w:rPr>
        <w:t> </w:t>
      </w:r>
      <w:r>
        <w:rPr/>
        <w:t>и</w:t>
      </w:r>
      <w:r>
        <w:rPr>
          <w:spacing w:val="-7"/>
        </w:rPr>
        <w:t> </w:t>
      </w:r>
      <w:r>
        <w:rPr/>
        <w:t>по</w:t>
      </w:r>
      <w:r>
        <w:rPr>
          <w:spacing w:val="-7"/>
        </w:rPr>
        <w:t> </w:t>
      </w:r>
      <w:r>
        <w:rPr/>
        <w:t>сегодняшний</w:t>
      </w:r>
      <w:r>
        <w:rPr>
          <w:spacing w:val="-9"/>
        </w:rPr>
        <w:t> </w:t>
      </w:r>
      <w:r>
        <w:rPr/>
        <w:t>день.</w:t>
      </w:r>
      <w:r>
        <w:rPr>
          <w:spacing w:val="-7"/>
        </w:rPr>
        <w:t> </w:t>
      </w:r>
      <w:r>
        <w:rPr/>
        <w:t>Майдан</w:t>
      </w:r>
      <w:r>
        <w:rPr>
          <w:spacing w:val="-8"/>
        </w:rPr>
        <w:t> </w:t>
      </w:r>
      <w:r>
        <w:rPr/>
        <w:t>и</w:t>
      </w:r>
      <w:r>
        <w:rPr>
          <w:spacing w:val="-9"/>
        </w:rPr>
        <w:t> </w:t>
      </w:r>
      <w:r>
        <w:rPr/>
        <w:t>его</w:t>
      </w:r>
      <w:r>
        <w:rPr>
          <w:spacing w:val="-7"/>
        </w:rPr>
        <w:t> </w:t>
      </w:r>
      <w:r>
        <w:rPr/>
        <w:t>ребята</w:t>
      </w:r>
      <w:r>
        <w:rPr>
          <w:spacing w:val="-5"/>
        </w:rPr>
        <w:t> </w:t>
      </w:r>
      <w:r>
        <w:rPr/>
        <w:t>всегда навещают меня по приезде, обмениваемся новостями, делимся проблемами. В 2008 году мне удалось организовать встречу командира с журналистами в редакции газеты «Санкт-Петербургские Ведомости», после которой в газете появилась довольно обширная статья об отряде, иллюстрированная фотографиями. Впоследствии журналистка, ведущая специальный раздел газеты, делясь со мной впечатлениями о той встрече, называла Майдана</w:t>
      </w:r>
      <w:r>
        <w:rPr>
          <w:spacing w:val="-23"/>
        </w:rPr>
        <w:t> </w:t>
      </w:r>
      <w:r>
        <w:rPr/>
        <w:t>уди-</w:t>
      </w:r>
    </w:p>
    <w:p>
      <w:pPr>
        <w:spacing w:after="0" w:line="276" w:lineRule="auto"/>
        <w:jc w:val="both"/>
        <w:sectPr>
          <w:footerReference w:type="even" r:id="rId1012"/>
          <w:footerReference w:type="default" r:id="rId1013"/>
          <w:pgSz w:w="8400" w:h="11900"/>
          <w:pgMar w:footer="828" w:header="574" w:top="700" w:bottom="1020" w:left="0" w:right="0"/>
        </w:sectPr>
      </w:pPr>
    </w:p>
    <w:p>
      <w:pPr>
        <w:pStyle w:val="BodyText"/>
      </w:pPr>
    </w:p>
    <w:p>
      <w:pPr>
        <w:pStyle w:val="BodyText"/>
      </w:pPr>
    </w:p>
    <w:p>
      <w:pPr>
        <w:pStyle w:val="BodyText"/>
        <w:spacing w:before="4"/>
        <w:rPr>
          <w:sz w:val="18"/>
        </w:rPr>
      </w:pPr>
    </w:p>
    <w:p>
      <w:pPr>
        <w:pStyle w:val="BodyText"/>
        <w:spacing w:line="276" w:lineRule="auto"/>
        <w:ind w:left="1092" w:right="387"/>
        <w:jc w:val="both"/>
      </w:pPr>
      <w:r>
        <w:rPr/>
        <w:t>вительным человеком, совершенно бескорыстно делающим большое и очень нужное всем нам, особенно молодежи, дело.</w:t>
      </w:r>
    </w:p>
    <w:p>
      <w:pPr>
        <w:pStyle w:val="BodyText"/>
        <w:spacing w:line="276" w:lineRule="auto"/>
        <w:ind w:left="1092" w:right="383" w:firstLine="300"/>
        <w:jc w:val="both"/>
      </w:pPr>
      <w:r>
        <w:rPr/>
        <w:t>Отряд занимается не только поиском и захоронением погибших солдат, очисткой</w:t>
      </w:r>
      <w:r>
        <w:rPr>
          <w:spacing w:val="-7"/>
        </w:rPr>
        <w:t> </w:t>
      </w:r>
      <w:r>
        <w:rPr/>
        <w:t>территории</w:t>
      </w:r>
      <w:r>
        <w:rPr>
          <w:spacing w:val="-6"/>
        </w:rPr>
        <w:t> </w:t>
      </w:r>
      <w:r>
        <w:rPr/>
        <w:t>от</w:t>
      </w:r>
      <w:r>
        <w:rPr>
          <w:spacing w:val="-5"/>
        </w:rPr>
        <w:t> </w:t>
      </w:r>
      <w:r>
        <w:rPr/>
        <w:t>оружия</w:t>
      </w:r>
      <w:r>
        <w:rPr>
          <w:spacing w:val="-6"/>
        </w:rPr>
        <w:t> </w:t>
      </w:r>
      <w:r>
        <w:rPr/>
        <w:t>и</w:t>
      </w:r>
      <w:r>
        <w:rPr>
          <w:spacing w:val="-6"/>
        </w:rPr>
        <w:t> </w:t>
      </w:r>
      <w:r>
        <w:rPr/>
        <w:t>боеприпасов</w:t>
      </w:r>
      <w:r>
        <w:rPr>
          <w:spacing w:val="-5"/>
        </w:rPr>
        <w:t> </w:t>
      </w:r>
      <w:r>
        <w:rPr/>
        <w:t>времен</w:t>
      </w:r>
      <w:r>
        <w:rPr>
          <w:spacing w:val="-6"/>
        </w:rPr>
        <w:t> </w:t>
      </w:r>
      <w:r>
        <w:rPr/>
        <w:t>войны,</w:t>
      </w:r>
      <w:r>
        <w:rPr>
          <w:spacing w:val="-1"/>
        </w:rPr>
        <w:t> </w:t>
      </w:r>
      <w:r>
        <w:rPr/>
        <w:t>но</w:t>
      </w:r>
      <w:r>
        <w:rPr>
          <w:spacing w:val="-3"/>
        </w:rPr>
        <w:t> </w:t>
      </w:r>
      <w:r>
        <w:rPr/>
        <w:t>и</w:t>
      </w:r>
      <w:r>
        <w:rPr>
          <w:spacing w:val="-7"/>
        </w:rPr>
        <w:t> </w:t>
      </w:r>
      <w:r>
        <w:rPr/>
        <w:t>реставрацией памятных досок и обелисков. А к 55-летию Победы отрядом был создан и установлен</w:t>
      </w:r>
      <w:r>
        <w:rPr>
          <w:spacing w:val="9"/>
        </w:rPr>
        <w:t> </w:t>
      </w:r>
      <w:r>
        <w:rPr/>
        <w:t>в</w:t>
      </w:r>
      <w:r>
        <w:rPr>
          <w:spacing w:val="11"/>
        </w:rPr>
        <w:t> </w:t>
      </w:r>
      <w:r>
        <w:rPr/>
        <w:t>месте</w:t>
      </w:r>
      <w:r>
        <w:rPr>
          <w:spacing w:val="12"/>
        </w:rPr>
        <w:t> </w:t>
      </w:r>
      <w:r>
        <w:rPr/>
        <w:t>прорыва</w:t>
      </w:r>
      <w:r>
        <w:rPr>
          <w:spacing w:val="10"/>
        </w:rPr>
        <w:t> </w:t>
      </w:r>
      <w:r>
        <w:rPr/>
        <w:t>блокады</w:t>
      </w:r>
      <w:r>
        <w:rPr>
          <w:spacing w:val="12"/>
        </w:rPr>
        <w:t> </w:t>
      </w:r>
      <w:r>
        <w:rPr/>
        <w:t>Ленинграда</w:t>
      </w:r>
      <w:r>
        <w:rPr>
          <w:spacing w:val="11"/>
        </w:rPr>
        <w:t> </w:t>
      </w:r>
      <w:r>
        <w:rPr/>
        <w:t>собственный</w:t>
      </w:r>
      <w:r>
        <w:rPr>
          <w:spacing w:val="10"/>
        </w:rPr>
        <w:t> </w:t>
      </w:r>
      <w:r>
        <w:rPr/>
        <w:t>монумент</w:t>
      </w:r>
      <w:r>
        <w:rPr>
          <w:spacing w:val="12"/>
        </w:rPr>
        <w:t> </w:t>
      </w:r>
      <w:r>
        <w:rPr/>
        <w:t>-</w:t>
      </w:r>
    </w:p>
    <w:p>
      <w:pPr>
        <w:pStyle w:val="BodyText"/>
        <w:spacing w:line="276" w:lineRule="auto"/>
        <w:ind w:left="1092" w:right="390"/>
        <w:jc w:val="both"/>
      </w:pPr>
      <w:r>
        <w:rPr/>
        <w:t>«Звезды-журавли». Идея этого монумента взята из знаменитой песни на стихи Расула</w:t>
      </w:r>
      <w:r>
        <w:rPr>
          <w:spacing w:val="-6"/>
        </w:rPr>
        <w:t> </w:t>
      </w:r>
      <w:r>
        <w:rPr/>
        <w:t>Гамзатова</w:t>
      </w:r>
      <w:r>
        <w:rPr>
          <w:spacing w:val="-6"/>
        </w:rPr>
        <w:t> </w:t>
      </w:r>
      <w:r>
        <w:rPr/>
        <w:t>и</w:t>
      </w:r>
      <w:r>
        <w:rPr>
          <w:spacing w:val="-3"/>
        </w:rPr>
        <w:t> </w:t>
      </w:r>
      <w:r>
        <w:rPr/>
        <w:t>удивительно</w:t>
      </w:r>
      <w:r>
        <w:rPr>
          <w:spacing w:val="-3"/>
        </w:rPr>
        <w:t> </w:t>
      </w:r>
      <w:r>
        <w:rPr/>
        <w:t>удачно</w:t>
      </w:r>
      <w:r>
        <w:rPr>
          <w:spacing w:val="-4"/>
        </w:rPr>
        <w:t> </w:t>
      </w:r>
      <w:r>
        <w:rPr/>
        <w:t>реализована</w:t>
      </w:r>
      <w:r>
        <w:rPr>
          <w:spacing w:val="-6"/>
        </w:rPr>
        <w:t> </w:t>
      </w:r>
      <w:r>
        <w:rPr/>
        <w:t>в</w:t>
      </w:r>
      <w:r>
        <w:rPr>
          <w:spacing w:val="-6"/>
        </w:rPr>
        <w:t> </w:t>
      </w:r>
      <w:r>
        <w:rPr/>
        <w:t>художественном</w:t>
      </w:r>
      <w:r>
        <w:rPr>
          <w:spacing w:val="-4"/>
        </w:rPr>
        <w:t> </w:t>
      </w:r>
      <w:r>
        <w:rPr/>
        <w:t>плане.</w:t>
      </w:r>
      <w:r>
        <w:rPr>
          <w:spacing w:val="-4"/>
        </w:rPr>
        <w:t> </w:t>
      </w:r>
      <w:r>
        <w:rPr/>
        <w:t>С тех пор этот памятник с именами погибших в этих местах казахстанцев неизменно привлекает внимание всех проезжающих по шоссе Кировск -</w:t>
      </w:r>
      <w:r>
        <w:rPr>
          <w:spacing w:val="-17"/>
        </w:rPr>
        <w:t> </w:t>
      </w:r>
      <w:r>
        <w:rPr/>
        <w:t>Мга.</w:t>
      </w:r>
    </w:p>
    <w:p>
      <w:pPr>
        <w:pStyle w:val="BodyText"/>
        <w:spacing w:line="276" w:lineRule="auto"/>
        <w:ind w:left="1092" w:right="684" w:firstLine="300"/>
        <w:jc w:val="both"/>
      </w:pPr>
      <w:r>
        <w:rPr/>
        <w:t>Летом</w:t>
      </w:r>
      <w:r>
        <w:rPr>
          <w:spacing w:val="-12"/>
        </w:rPr>
        <w:t> </w:t>
      </w:r>
      <w:r>
        <w:rPr/>
        <w:t>2005</w:t>
      </w:r>
      <w:r>
        <w:rPr>
          <w:spacing w:val="-11"/>
        </w:rPr>
        <w:t> </w:t>
      </w:r>
      <w:r>
        <w:rPr/>
        <w:t>года</w:t>
      </w:r>
      <w:r>
        <w:rPr>
          <w:spacing w:val="-12"/>
        </w:rPr>
        <w:t> </w:t>
      </w:r>
      <w:r>
        <w:rPr/>
        <w:t>отмечался</w:t>
      </w:r>
      <w:r>
        <w:rPr>
          <w:spacing w:val="-12"/>
        </w:rPr>
        <w:t> </w:t>
      </w:r>
      <w:r>
        <w:rPr/>
        <w:t>80-летний</w:t>
      </w:r>
      <w:r>
        <w:rPr>
          <w:spacing w:val="-14"/>
        </w:rPr>
        <w:t> </w:t>
      </w:r>
      <w:r>
        <w:rPr/>
        <w:t>юбилей</w:t>
      </w:r>
      <w:r>
        <w:rPr>
          <w:spacing w:val="-13"/>
        </w:rPr>
        <w:t> </w:t>
      </w:r>
      <w:r>
        <w:rPr/>
        <w:t>Р.</w:t>
      </w:r>
      <w:r>
        <w:rPr>
          <w:spacing w:val="-11"/>
        </w:rPr>
        <w:t> </w:t>
      </w:r>
      <w:r>
        <w:rPr/>
        <w:t>Гамзатова.</w:t>
      </w:r>
      <w:r>
        <w:rPr>
          <w:spacing w:val="-11"/>
        </w:rPr>
        <w:t> </w:t>
      </w:r>
      <w:r>
        <w:rPr/>
        <w:t>В</w:t>
      </w:r>
      <w:r>
        <w:rPr>
          <w:spacing w:val="-11"/>
        </w:rPr>
        <w:t> </w:t>
      </w:r>
      <w:r>
        <w:rPr/>
        <w:t>связи</w:t>
      </w:r>
      <w:r>
        <w:rPr>
          <w:spacing w:val="-13"/>
        </w:rPr>
        <w:t> </w:t>
      </w:r>
      <w:r>
        <w:rPr/>
        <w:t>с</w:t>
      </w:r>
      <w:r>
        <w:rPr>
          <w:spacing w:val="-11"/>
        </w:rPr>
        <w:t> </w:t>
      </w:r>
      <w:r>
        <w:rPr/>
        <w:t>этим по телевидению передавался репортаж о встрече юбиляра с президентом Путиным, посетившим поэта на его московской квартире. В конце беседы Путин</w:t>
      </w:r>
      <w:r>
        <w:rPr>
          <w:spacing w:val="-15"/>
        </w:rPr>
        <w:t> </w:t>
      </w:r>
      <w:r>
        <w:rPr/>
        <w:t>сказал,</w:t>
      </w:r>
      <w:r>
        <w:rPr>
          <w:spacing w:val="-13"/>
        </w:rPr>
        <w:t> </w:t>
      </w:r>
      <w:r>
        <w:rPr/>
        <w:t>что</w:t>
      </w:r>
      <w:r>
        <w:rPr>
          <w:spacing w:val="-13"/>
        </w:rPr>
        <w:t> </w:t>
      </w:r>
      <w:r>
        <w:rPr/>
        <w:t>стихотворение</w:t>
      </w:r>
      <w:r>
        <w:rPr>
          <w:spacing w:val="-12"/>
        </w:rPr>
        <w:t> </w:t>
      </w:r>
      <w:r>
        <w:rPr/>
        <w:t>Г</w:t>
      </w:r>
      <w:r>
        <w:rPr>
          <w:spacing w:val="-14"/>
        </w:rPr>
        <w:t> </w:t>
      </w:r>
      <w:r>
        <w:rPr/>
        <w:t>амзатова</w:t>
      </w:r>
      <w:r>
        <w:rPr>
          <w:spacing w:val="-11"/>
        </w:rPr>
        <w:t> </w:t>
      </w:r>
      <w:r>
        <w:rPr/>
        <w:t>«Журавли»</w:t>
      </w:r>
      <w:r>
        <w:rPr>
          <w:spacing w:val="-16"/>
        </w:rPr>
        <w:t> </w:t>
      </w:r>
      <w:r>
        <w:rPr/>
        <w:t>достойно</w:t>
      </w:r>
      <w:r>
        <w:rPr>
          <w:spacing w:val="-13"/>
        </w:rPr>
        <w:t> </w:t>
      </w:r>
      <w:r>
        <w:rPr/>
        <w:t>того,</w:t>
      </w:r>
      <w:r>
        <w:rPr>
          <w:spacing w:val="-13"/>
        </w:rPr>
        <w:t> </w:t>
      </w:r>
      <w:r>
        <w:rPr/>
        <w:t>чтобы найти воплощение в архитектуре, и будет принято решение о создании памятника федерального значения с таким названием. Посмотрев передачу,</w:t>
      </w:r>
      <w:r>
        <w:rPr>
          <w:spacing w:val="-34"/>
        </w:rPr>
        <w:t> </w:t>
      </w:r>
      <w:r>
        <w:rPr/>
        <w:t>я решил направить в адрес президента письмо, в котором описал уже созданный</w:t>
      </w:r>
      <w:r>
        <w:rPr>
          <w:spacing w:val="-9"/>
        </w:rPr>
        <w:t> </w:t>
      </w:r>
      <w:r>
        <w:rPr/>
        <w:t>отрядом</w:t>
      </w:r>
      <w:r>
        <w:rPr>
          <w:spacing w:val="-7"/>
        </w:rPr>
        <w:t> </w:t>
      </w:r>
      <w:r>
        <w:rPr/>
        <w:t>Кусаинова</w:t>
      </w:r>
      <w:r>
        <w:rPr>
          <w:spacing w:val="-8"/>
        </w:rPr>
        <w:t> </w:t>
      </w:r>
      <w:r>
        <w:rPr/>
        <w:t>памятник,</w:t>
      </w:r>
      <w:r>
        <w:rPr>
          <w:spacing w:val="-7"/>
        </w:rPr>
        <w:t> </w:t>
      </w:r>
      <w:r>
        <w:rPr/>
        <w:t>полагая,</w:t>
      </w:r>
      <w:r>
        <w:rPr>
          <w:spacing w:val="-8"/>
        </w:rPr>
        <w:t> </w:t>
      </w:r>
      <w:r>
        <w:rPr/>
        <w:t>что</w:t>
      </w:r>
      <w:r>
        <w:rPr>
          <w:spacing w:val="-8"/>
        </w:rPr>
        <w:t> </w:t>
      </w:r>
      <w:r>
        <w:rPr/>
        <w:t>эта</w:t>
      </w:r>
      <w:r>
        <w:rPr>
          <w:spacing w:val="-7"/>
        </w:rPr>
        <w:t> </w:t>
      </w:r>
      <w:r>
        <w:rPr/>
        <w:t>информация</w:t>
      </w:r>
      <w:r>
        <w:rPr>
          <w:spacing w:val="-8"/>
        </w:rPr>
        <w:t> </w:t>
      </w:r>
      <w:r>
        <w:rPr/>
        <w:t>может пригодиться будущим создателям монумента. Однако письмо это было переадресовано канцелярией президента в министерство культуры, от которого я и получил ответ, что, мол, памятников, посвященных Великой Отечественной, в стране и без того уже достаточно, и нет нужды сооружать новый.</w:t>
      </w:r>
      <w:r>
        <w:rPr>
          <w:spacing w:val="-4"/>
        </w:rPr>
        <w:t> </w:t>
      </w:r>
      <w:r>
        <w:rPr/>
        <w:t>Да,</w:t>
      </w:r>
      <w:r>
        <w:rPr>
          <w:spacing w:val="-3"/>
        </w:rPr>
        <w:t> </w:t>
      </w:r>
      <w:r>
        <w:rPr/>
        <w:t>не</w:t>
      </w:r>
      <w:r>
        <w:rPr>
          <w:spacing w:val="-4"/>
        </w:rPr>
        <w:t> </w:t>
      </w:r>
      <w:r>
        <w:rPr/>
        <w:t>перевелись</w:t>
      </w:r>
      <w:r>
        <w:rPr>
          <w:spacing w:val="-3"/>
        </w:rPr>
        <w:t> </w:t>
      </w:r>
      <w:r>
        <w:rPr/>
        <w:t>еще</w:t>
      </w:r>
      <w:r>
        <w:rPr>
          <w:spacing w:val="-3"/>
        </w:rPr>
        <w:t> </w:t>
      </w:r>
      <w:r>
        <w:rPr/>
        <w:t>бюрократы</w:t>
      </w:r>
      <w:r>
        <w:rPr>
          <w:spacing w:val="-4"/>
        </w:rPr>
        <w:t> </w:t>
      </w:r>
      <w:r>
        <w:rPr/>
        <w:t>на</w:t>
      </w:r>
      <w:r>
        <w:rPr>
          <w:spacing w:val="-3"/>
        </w:rPr>
        <w:t> </w:t>
      </w:r>
      <w:r>
        <w:rPr/>
        <w:t>Руси!</w:t>
      </w:r>
      <w:r>
        <w:rPr>
          <w:spacing w:val="-6"/>
        </w:rPr>
        <w:t> </w:t>
      </w:r>
      <w:r>
        <w:rPr/>
        <w:t>Конечно,</w:t>
      </w:r>
      <w:r>
        <w:rPr>
          <w:spacing w:val="-4"/>
        </w:rPr>
        <w:t> </w:t>
      </w:r>
      <w:r>
        <w:rPr/>
        <w:t>я</w:t>
      </w:r>
      <w:r>
        <w:rPr>
          <w:spacing w:val="-4"/>
        </w:rPr>
        <w:t> </w:t>
      </w:r>
      <w:r>
        <w:rPr/>
        <w:t>догадываюсь</w:t>
      </w:r>
      <w:r>
        <w:rPr>
          <w:spacing w:val="-4"/>
        </w:rPr>
        <w:t> </w:t>
      </w:r>
      <w:r>
        <w:rPr/>
        <w:t>о мотивах людей, которые писали это письмо. Денег на культуру и без того выделяется немного, делятся они трудно, с применением закулисных интриг и коррупции (мы видим это хотя бы по кинематографу, в котором идет постоянная грызня за деньги). А президент о своих словах уже забыл, и не нашлось   человека,   который   бы   напомнил   ему   о   сказанном.   Так </w:t>
      </w:r>
      <w:r>
        <w:rPr>
          <w:spacing w:val="19"/>
        </w:rPr>
        <w:t> </w:t>
      </w:r>
      <w:r>
        <w:rPr/>
        <w:t>что</w:t>
      </w:r>
    </w:p>
    <w:p>
      <w:pPr>
        <w:pStyle w:val="BodyText"/>
        <w:spacing w:line="276" w:lineRule="auto"/>
        <w:ind w:left="1092" w:right="683"/>
        <w:jc w:val="both"/>
      </w:pPr>
      <w:r>
        <w:rPr/>
        <w:t>«перебьется» ветеран со своими идеями... А «лишним» такой монумент, а может</w:t>
      </w:r>
      <w:r>
        <w:rPr>
          <w:spacing w:val="-11"/>
        </w:rPr>
        <w:t> </w:t>
      </w:r>
      <w:r>
        <w:rPr/>
        <w:t>быть,</w:t>
      </w:r>
      <w:r>
        <w:rPr>
          <w:spacing w:val="-9"/>
        </w:rPr>
        <w:t> </w:t>
      </w:r>
      <w:r>
        <w:rPr/>
        <w:t>и</w:t>
      </w:r>
      <w:r>
        <w:rPr>
          <w:spacing w:val="-11"/>
        </w:rPr>
        <w:t> </w:t>
      </w:r>
      <w:r>
        <w:rPr/>
        <w:t>мемориальный</w:t>
      </w:r>
      <w:r>
        <w:rPr>
          <w:spacing w:val="-11"/>
        </w:rPr>
        <w:t> </w:t>
      </w:r>
      <w:r>
        <w:rPr/>
        <w:t>комплекс,</w:t>
      </w:r>
      <w:r>
        <w:rPr>
          <w:spacing w:val="-8"/>
        </w:rPr>
        <w:t> </w:t>
      </w:r>
      <w:r>
        <w:rPr/>
        <w:t>быть</w:t>
      </w:r>
      <w:r>
        <w:rPr>
          <w:spacing w:val="-10"/>
        </w:rPr>
        <w:t> </w:t>
      </w:r>
      <w:r>
        <w:rPr/>
        <w:t>не</w:t>
      </w:r>
      <w:r>
        <w:rPr>
          <w:spacing w:val="-10"/>
        </w:rPr>
        <w:t> </w:t>
      </w:r>
      <w:r>
        <w:rPr/>
        <w:t>может.</w:t>
      </w:r>
      <w:r>
        <w:rPr>
          <w:spacing w:val="-10"/>
        </w:rPr>
        <w:t> </w:t>
      </w:r>
      <w:r>
        <w:rPr/>
        <w:t>Ведь</w:t>
      </w:r>
      <w:r>
        <w:rPr>
          <w:spacing w:val="-10"/>
        </w:rPr>
        <w:t> </w:t>
      </w:r>
      <w:r>
        <w:rPr/>
        <w:t>память</w:t>
      </w:r>
      <w:r>
        <w:rPr>
          <w:spacing w:val="-10"/>
        </w:rPr>
        <w:t> </w:t>
      </w:r>
      <w:r>
        <w:rPr/>
        <w:t>о</w:t>
      </w:r>
      <w:r>
        <w:rPr>
          <w:spacing w:val="-8"/>
        </w:rPr>
        <w:t> </w:t>
      </w:r>
      <w:r>
        <w:rPr/>
        <w:t>войне</w:t>
      </w:r>
      <w:r>
        <w:rPr>
          <w:spacing w:val="-7"/>
        </w:rPr>
        <w:t> </w:t>
      </w:r>
      <w:r>
        <w:rPr/>
        <w:t>- явление</w:t>
      </w:r>
      <w:r>
        <w:rPr>
          <w:spacing w:val="-8"/>
        </w:rPr>
        <w:t> </w:t>
      </w:r>
      <w:r>
        <w:rPr/>
        <w:t>культуры</w:t>
      </w:r>
      <w:r>
        <w:rPr>
          <w:spacing w:val="-5"/>
        </w:rPr>
        <w:t> </w:t>
      </w:r>
      <w:r>
        <w:rPr/>
        <w:t>нации,</w:t>
      </w:r>
      <w:r>
        <w:rPr>
          <w:spacing w:val="-8"/>
        </w:rPr>
        <w:t> </w:t>
      </w:r>
      <w:r>
        <w:rPr/>
        <w:t>а</w:t>
      </w:r>
      <w:r>
        <w:rPr>
          <w:spacing w:val="-7"/>
        </w:rPr>
        <w:t> </w:t>
      </w:r>
      <w:r>
        <w:rPr/>
        <w:t>без</w:t>
      </w:r>
      <w:r>
        <w:rPr>
          <w:spacing w:val="-8"/>
        </w:rPr>
        <w:t> </w:t>
      </w:r>
      <w:r>
        <w:rPr/>
        <w:t>высокой</w:t>
      </w:r>
      <w:r>
        <w:rPr>
          <w:spacing w:val="-9"/>
        </w:rPr>
        <w:t> </w:t>
      </w:r>
      <w:r>
        <w:rPr/>
        <w:t>культуры</w:t>
      </w:r>
      <w:r>
        <w:rPr>
          <w:spacing w:val="-7"/>
        </w:rPr>
        <w:t> </w:t>
      </w:r>
      <w:r>
        <w:rPr/>
        <w:t>мы</w:t>
      </w:r>
      <w:r>
        <w:rPr>
          <w:spacing w:val="-8"/>
        </w:rPr>
        <w:t> </w:t>
      </w:r>
      <w:r>
        <w:rPr/>
        <w:t>ничего</w:t>
      </w:r>
      <w:r>
        <w:rPr>
          <w:spacing w:val="-7"/>
        </w:rPr>
        <w:t> </w:t>
      </w:r>
      <w:r>
        <w:rPr/>
        <w:t>не</w:t>
      </w:r>
      <w:r>
        <w:rPr>
          <w:spacing w:val="-8"/>
        </w:rPr>
        <w:t> </w:t>
      </w:r>
      <w:r>
        <w:rPr/>
        <w:t>добьемся</w:t>
      </w:r>
      <w:r>
        <w:rPr>
          <w:spacing w:val="-8"/>
        </w:rPr>
        <w:t> </w:t>
      </w:r>
      <w:r>
        <w:rPr/>
        <w:t>ни</w:t>
      </w:r>
      <w:r>
        <w:rPr>
          <w:spacing w:val="-9"/>
        </w:rPr>
        <w:t> </w:t>
      </w:r>
      <w:r>
        <w:rPr/>
        <w:t>в экономике, ни в политике. Строительство небоскребов-офисов и небоскребов-развлекательных</w:t>
      </w:r>
      <w:r>
        <w:rPr>
          <w:spacing w:val="-2"/>
        </w:rPr>
        <w:t> </w:t>
      </w:r>
      <w:r>
        <w:rPr/>
        <w:t>цен-</w:t>
      </w:r>
    </w:p>
    <w:p>
      <w:pPr>
        <w:spacing w:after="0" w:line="276" w:lineRule="auto"/>
        <w:jc w:val="both"/>
        <w:sectPr>
          <w:headerReference w:type="default" r:id="rId1014"/>
          <w:headerReference w:type="even" r:id="rId1015"/>
          <w:pgSz w:w="8400" w:h="11900"/>
          <w:pgMar w:header="516" w:footer="737" w:top="740" w:bottom="920" w:left="0" w:right="0"/>
        </w:sectPr>
      </w:pPr>
    </w:p>
    <w:p>
      <w:pPr>
        <w:pStyle w:val="BodyText"/>
      </w:pPr>
    </w:p>
    <w:p>
      <w:pPr>
        <w:pStyle w:val="BodyText"/>
        <w:spacing w:before="6"/>
        <w:rPr>
          <w:sz w:val="22"/>
        </w:rPr>
      </w:pPr>
    </w:p>
    <w:p>
      <w:pPr>
        <w:pStyle w:val="BodyText"/>
        <w:spacing w:line="271" w:lineRule="auto" w:before="91"/>
        <w:ind w:left="922" w:right="1484"/>
        <w:jc w:val="both"/>
      </w:pPr>
      <w:r>
        <w:rPr/>
        <w:t>трое, на которые находятся огромные деньги, само по себе к</w:t>
      </w:r>
      <w:r>
        <w:rPr>
          <w:spacing w:val="-23"/>
        </w:rPr>
        <w:t> </w:t>
      </w:r>
      <w:r>
        <w:rPr/>
        <w:t>культуре отношения не</w:t>
      </w:r>
      <w:r>
        <w:rPr>
          <w:spacing w:val="1"/>
        </w:rPr>
        <w:t> </w:t>
      </w:r>
      <w:r>
        <w:rPr/>
        <w:t>имеет.</w:t>
      </w:r>
    </w:p>
    <w:p>
      <w:pPr>
        <w:pStyle w:val="BodyText"/>
        <w:spacing w:line="226" w:lineRule="exact"/>
        <w:ind w:left="1183"/>
        <w:jc w:val="both"/>
      </w:pPr>
      <w:r>
        <w:rPr/>
        <w:t>А</w:t>
      </w:r>
      <w:r>
        <w:rPr>
          <w:spacing w:val="20"/>
        </w:rPr>
        <w:t> </w:t>
      </w:r>
      <w:r>
        <w:rPr/>
        <w:t>вот</w:t>
      </w:r>
      <w:r>
        <w:rPr>
          <w:spacing w:val="23"/>
        </w:rPr>
        <w:t> </w:t>
      </w:r>
      <w:r>
        <w:rPr/>
        <w:t>работа</w:t>
      </w:r>
      <w:r>
        <w:rPr>
          <w:spacing w:val="23"/>
        </w:rPr>
        <w:t> </w:t>
      </w:r>
      <w:r>
        <w:rPr/>
        <w:t>поискового</w:t>
      </w:r>
      <w:r>
        <w:rPr>
          <w:spacing w:val="23"/>
        </w:rPr>
        <w:t> </w:t>
      </w:r>
      <w:r>
        <w:rPr/>
        <w:t>отряда</w:t>
      </w:r>
      <w:r>
        <w:rPr>
          <w:spacing w:val="23"/>
        </w:rPr>
        <w:t> </w:t>
      </w:r>
      <w:r>
        <w:rPr/>
        <w:t>М.</w:t>
      </w:r>
      <w:r>
        <w:rPr>
          <w:spacing w:val="24"/>
        </w:rPr>
        <w:t> </w:t>
      </w:r>
      <w:r>
        <w:rPr/>
        <w:t>К.</w:t>
      </w:r>
      <w:r>
        <w:rPr>
          <w:spacing w:val="23"/>
        </w:rPr>
        <w:t> </w:t>
      </w:r>
      <w:r>
        <w:rPr/>
        <w:t>Кусаинова</w:t>
      </w:r>
      <w:r>
        <w:rPr>
          <w:spacing w:val="23"/>
        </w:rPr>
        <w:t> </w:t>
      </w:r>
      <w:r>
        <w:rPr/>
        <w:t>в</w:t>
      </w:r>
      <w:r>
        <w:rPr>
          <w:spacing w:val="23"/>
        </w:rPr>
        <w:t> </w:t>
      </w:r>
      <w:r>
        <w:rPr/>
        <w:t>мемориальной</w:t>
      </w:r>
      <w:r>
        <w:rPr>
          <w:spacing w:val="21"/>
        </w:rPr>
        <w:t> </w:t>
      </w:r>
      <w:r>
        <w:rPr/>
        <w:t>зоне</w:t>
      </w:r>
    </w:p>
    <w:p>
      <w:pPr>
        <w:pStyle w:val="BodyText"/>
        <w:spacing w:line="271" w:lineRule="auto" w:before="29"/>
        <w:ind w:left="922" w:right="889"/>
        <w:jc w:val="both"/>
      </w:pPr>
      <w:r>
        <w:rPr/>
        <w:t>«Надежда» к культуре имеет непосредственное отношение. Это, без сомнения, явление культуры. Работа отряда действует одухотворяюще и на самих поисковиков (а состав отряда постоянно обновляется), и на людей, которые  стали  ее  свидетелями,  или  просто  видели  ее  результаты. </w:t>
      </w:r>
      <w:r>
        <w:rPr>
          <w:spacing w:val="43"/>
        </w:rPr>
        <w:t> </w:t>
      </w:r>
      <w:r>
        <w:rPr/>
        <w:t>Даже</w:t>
      </w:r>
    </w:p>
    <w:p>
      <w:pPr>
        <w:pStyle w:val="BodyText"/>
        <w:spacing w:line="271" w:lineRule="auto"/>
        <w:ind w:left="922" w:right="886"/>
        <w:jc w:val="both"/>
      </w:pPr>
      <w:r>
        <w:rPr/>
        <w:t>«черные следопыты» сворачивают свои «раскопки», когда отряд появляется в наших краях. И не из боязни быть пойманными, - такими вещами занимается милиция, - просто этим людям становится стыдно, пусть даже и ненадолго.</w:t>
      </w:r>
    </w:p>
    <w:p>
      <w:pPr>
        <w:pStyle w:val="Heading3"/>
        <w:numPr>
          <w:ilvl w:val="0"/>
          <w:numId w:val="47"/>
        </w:numPr>
        <w:tabs>
          <w:tab w:pos="3109" w:val="left" w:leader="none"/>
        </w:tabs>
        <w:spacing w:line="240" w:lineRule="auto" w:before="175" w:after="0"/>
        <w:ind w:left="3109" w:right="0" w:hanging="346"/>
        <w:jc w:val="left"/>
        <w:rPr>
          <w:i/>
          <w:sz w:val="19"/>
        </w:rPr>
      </w:pPr>
      <w:r>
        <w:rPr>
          <w:i/>
        </w:rPr>
        <w:t>ЖИЗНЬ</w:t>
      </w:r>
      <w:r>
        <w:rPr>
          <w:i/>
          <w:spacing w:val="-10"/>
        </w:rPr>
        <w:t> </w:t>
      </w:r>
      <w:r>
        <w:rPr>
          <w:i/>
        </w:rPr>
        <w:t>ПРОДОЛЖАЕТСЯ...</w:t>
      </w:r>
    </w:p>
    <w:p>
      <w:pPr>
        <w:pStyle w:val="BodyText"/>
        <w:spacing w:before="3"/>
        <w:rPr>
          <w:b/>
          <w:i/>
        </w:rPr>
      </w:pPr>
    </w:p>
    <w:p>
      <w:pPr>
        <w:pStyle w:val="BodyText"/>
        <w:spacing w:line="271" w:lineRule="auto"/>
        <w:ind w:left="922" w:right="885" w:firstLine="261"/>
        <w:jc w:val="both"/>
      </w:pPr>
      <w:r>
        <w:rPr/>
        <w:t>Дом</w:t>
      </w:r>
      <w:r>
        <w:rPr>
          <w:spacing w:val="-8"/>
        </w:rPr>
        <w:t> </w:t>
      </w:r>
      <w:r>
        <w:rPr/>
        <w:t>построен,</w:t>
      </w:r>
      <w:r>
        <w:rPr>
          <w:spacing w:val="-7"/>
        </w:rPr>
        <w:t> </w:t>
      </w:r>
      <w:r>
        <w:rPr/>
        <w:t>деревья</w:t>
      </w:r>
      <w:r>
        <w:rPr>
          <w:spacing w:val="-8"/>
        </w:rPr>
        <w:t> </w:t>
      </w:r>
      <w:r>
        <w:rPr/>
        <w:t>посажены,</w:t>
      </w:r>
      <w:r>
        <w:rPr>
          <w:spacing w:val="-7"/>
        </w:rPr>
        <w:t> </w:t>
      </w:r>
      <w:r>
        <w:rPr/>
        <w:t>дети</w:t>
      </w:r>
      <w:r>
        <w:rPr>
          <w:spacing w:val="-9"/>
        </w:rPr>
        <w:t> </w:t>
      </w:r>
      <w:r>
        <w:rPr/>
        <w:t>выросли...</w:t>
      </w:r>
      <w:r>
        <w:rPr>
          <w:spacing w:val="-7"/>
        </w:rPr>
        <w:t> </w:t>
      </w:r>
      <w:r>
        <w:rPr/>
        <w:t>Но</w:t>
      </w:r>
      <w:r>
        <w:rPr>
          <w:spacing w:val="-7"/>
        </w:rPr>
        <w:t> </w:t>
      </w:r>
      <w:r>
        <w:rPr/>
        <w:t>жизнь</w:t>
      </w:r>
      <w:r>
        <w:rPr>
          <w:spacing w:val="-8"/>
        </w:rPr>
        <w:t> </w:t>
      </w:r>
      <w:r>
        <w:rPr/>
        <w:t>продолжается и требует сделать еще что-то, что послужило бы на пользу людям и осталось после тебя. После выхода на пенсию работать я не прекратил, просто работа моя приняла другой характер. Сначала я всерьез занялся художественной фотографией.</w:t>
      </w:r>
      <w:r>
        <w:rPr>
          <w:spacing w:val="-11"/>
        </w:rPr>
        <w:t> </w:t>
      </w:r>
      <w:r>
        <w:rPr/>
        <w:t>Вступил</w:t>
      </w:r>
      <w:r>
        <w:rPr>
          <w:spacing w:val="-12"/>
        </w:rPr>
        <w:t> </w:t>
      </w:r>
      <w:r>
        <w:rPr/>
        <w:t>в</w:t>
      </w:r>
      <w:r>
        <w:rPr>
          <w:spacing w:val="-12"/>
        </w:rPr>
        <w:t> </w:t>
      </w:r>
      <w:r>
        <w:rPr/>
        <w:t>члены</w:t>
      </w:r>
      <w:r>
        <w:rPr>
          <w:spacing w:val="-11"/>
        </w:rPr>
        <w:t> </w:t>
      </w:r>
      <w:r>
        <w:rPr/>
        <w:t>фотоклуба</w:t>
      </w:r>
      <w:r>
        <w:rPr>
          <w:spacing w:val="-11"/>
        </w:rPr>
        <w:t> </w:t>
      </w:r>
      <w:r>
        <w:rPr/>
        <w:t>при</w:t>
      </w:r>
      <w:r>
        <w:rPr>
          <w:spacing w:val="-12"/>
        </w:rPr>
        <w:t> </w:t>
      </w:r>
      <w:r>
        <w:rPr/>
        <w:t>Доме</w:t>
      </w:r>
      <w:r>
        <w:rPr>
          <w:spacing w:val="-11"/>
        </w:rPr>
        <w:t> </w:t>
      </w:r>
      <w:r>
        <w:rPr/>
        <w:t>культуры</w:t>
      </w:r>
      <w:r>
        <w:rPr>
          <w:spacing w:val="-11"/>
        </w:rPr>
        <w:t> </w:t>
      </w:r>
      <w:r>
        <w:rPr/>
        <w:t>им.</w:t>
      </w:r>
      <w:r>
        <w:rPr>
          <w:spacing w:val="-11"/>
        </w:rPr>
        <w:t> </w:t>
      </w:r>
      <w:r>
        <w:rPr/>
        <w:t>Ленсовета, где сначала учился сам, а затем начал учить менее опытных фотолюбителей, став в клубе председателем худсовета. Неоднократно участвовал в фотовыставках как местного, так и всесоюзного масштаба, стал лауреатом Всесоюзного фестиваля народного творчества, мои работы публиковались в печати,</w:t>
      </w:r>
      <w:r>
        <w:rPr>
          <w:spacing w:val="-8"/>
        </w:rPr>
        <w:t> </w:t>
      </w:r>
      <w:r>
        <w:rPr/>
        <w:t>в</w:t>
      </w:r>
      <w:r>
        <w:rPr>
          <w:spacing w:val="-8"/>
        </w:rPr>
        <w:t> </w:t>
      </w:r>
      <w:r>
        <w:rPr/>
        <w:t>частности,</w:t>
      </w:r>
      <w:r>
        <w:rPr>
          <w:spacing w:val="-7"/>
        </w:rPr>
        <w:t> </w:t>
      </w:r>
      <w:r>
        <w:rPr/>
        <w:t>в</w:t>
      </w:r>
      <w:r>
        <w:rPr>
          <w:spacing w:val="-6"/>
        </w:rPr>
        <w:t> </w:t>
      </w:r>
      <w:r>
        <w:rPr/>
        <w:t>таком</w:t>
      </w:r>
      <w:r>
        <w:rPr>
          <w:spacing w:val="-5"/>
        </w:rPr>
        <w:t> </w:t>
      </w:r>
      <w:r>
        <w:rPr/>
        <w:t>популярном</w:t>
      </w:r>
      <w:r>
        <w:rPr>
          <w:spacing w:val="-7"/>
        </w:rPr>
        <w:t> </w:t>
      </w:r>
      <w:r>
        <w:rPr/>
        <w:t>издании</w:t>
      </w:r>
      <w:r>
        <w:rPr>
          <w:spacing w:val="-9"/>
        </w:rPr>
        <w:t> </w:t>
      </w:r>
      <w:r>
        <w:rPr/>
        <w:t>как</w:t>
      </w:r>
      <w:r>
        <w:rPr>
          <w:spacing w:val="-9"/>
        </w:rPr>
        <w:t> </w:t>
      </w:r>
      <w:r>
        <w:rPr/>
        <w:t>журнал</w:t>
      </w:r>
      <w:r>
        <w:rPr>
          <w:spacing w:val="-7"/>
        </w:rPr>
        <w:t> </w:t>
      </w:r>
      <w:r>
        <w:rPr/>
        <w:t>«Огонек».</w:t>
      </w:r>
      <w:r>
        <w:rPr>
          <w:spacing w:val="-5"/>
        </w:rPr>
        <w:t> </w:t>
      </w:r>
      <w:r>
        <w:rPr/>
        <w:t>А</w:t>
      </w:r>
      <w:r>
        <w:rPr>
          <w:spacing w:val="-8"/>
        </w:rPr>
        <w:t> </w:t>
      </w:r>
      <w:r>
        <w:rPr/>
        <w:t>не так давно моими фотоработами заинтересовались в Российской академии художеств. Возможно, в скором времени в стенах академии состоится моя выставка, посвященная памяти А. С. Пушкина.</w:t>
      </w:r>
    </w:p>
    <w:p>
      <w:pPr>
        <w:pStyle w:val="BodyText"/>
        <w:spacing w:line="217" w:lineRule="exact"/>
        <w:ind w:left="1183"/>
        <w:jc w:val="both"/>
      </w:pPr>
      <w:r>
        <w:rPr/>
        <w:t>Больше времени появилось и для моих занятий музыкой. Понемногу</w:t>
      </w:r>
    </w:p>
    <w:p>
      <w:pPr>
        <w:pStyle w:val="BodyText"/>
        <w:spacing w:line="271" w:lineRule="auto" w:before="30"/>
        <w:ind w:left="922" w:right="885"/>
        <w:jc w:val="both"/>
      </w:pPr>
      <w:r>
        <w:rPr/>
        <w:t>начал сочинять песни, романсы. Одна из моих песен, посвященная Саманте Смит,</w:t>
      </w:r>
      <w:r>
        <w:rPr>
          <w:spacing w:val="-5"/>
        </w:rPr>
        <w:t> </w:t>
      </w:r>
      <w:r>
        <w:rPr/>
        <w:t>прозвучала</w:t>
      </w:r>
      <w:r>
        <w:rPr>
          <w:spacing w:val="-7"/>
        </w:rPr>
        <w:t> </w:t>
      </w:r>
      <w:r>
        <w:rPr/>
        <w:t>даже</w:t>
      </w:r>
      <w:r>
        <w:rPr>
          <w:spacing w:val="-7"/>
        </w:rPr>
        <w:t> </w:t>
      </w:r>
      <w:r>
        <w:rPr/>
        <w:t>в</w:t>
      </w:r>
      <w:r>
        <w:rPr>
          <w:spacing w:val="-5"/>
        </w:rPr>
        <w:t> </w:t>
      </w:r>
      <w:r>
        <w:rPr/>
        <w:t>Буэнос-Айресе.</w:t>
      </w:r>
      <w:r>
        <w:rPr>
          <w:spacing w:val="-7"/>
        </w:rPr>
        <w:t> </w:t>
      </w:r>
      <w:r>
        <w:rPr/>
        <w:t>Ее</w:t>
      </w:r>
      <w:r>
        <w:rPr>
          <w:spacing w:val="-7"/>
        </w:rPr>
        <w:t> </w:t>
      </w:r>
      <w:r>
        <w:rPr/>
        <w:t>исполнял</w:t>
      </w:r>
      <w:r>
        <w:rPr>
          <w:spacing w:val="-6"/>
        </w:rPr>
        <w:t> </w:t>
      </w:r>
      <w:r>
        <w:rPr/>
        <w:t>хор</w:t>
      </w:r>
      <w:r>
        <w:rPr>
          <w:spacing w:val="-7"/>
        </w:rPr>
        <w:t> </w:t>
      </w:r>
      <w:r>
        <w:rPr/>
        <w:t>одного</w:t>
      </w:r>
      <w:r>
        <w:rPr>
          <w:spacing w:val="-7"/>
        </w:rPr>
        <w:t> </w:t>
      </w:r>
      <w:r>
        <w:rPr/>
        <w:t>из</w:t>
      </w:r>
      <w:r>
        <w:rPr>
          <w:spacing w:val="-6"/>
        </w:rPr>
        <w:t> </w:t>
      </w:r>
      <w:r>
        <w:rPr/>
        <w:t>местных колледжей. А в 50-ю годовщину Победы моя песня «Уходим...» на стихи Михаила Дудина была исполнена хором ветеранов в сопровождении симфонического оркестра в одном из центральных залов города - Большом концертном зале</w:t>
      </w:r>
      <w:r>
        <w:rPr>
          <w:spacing w:val="3"/>
        </w:rPr>
        <w:t> </w:t>
      </w:r>
      <w:r>
        <w:rPr/>
        <w:t>«Октябрьский».</w:t>
      </w:r>
    </w:p>
    <w:p>
      <w:pPr>
        <w:spacing w:after="0" w:line="271" w:lineRule="auto"/>
        <w:jc w:val="both"/>
        <w:sectPr>
          <w:footerReference w:type="default" r:id="rId1016"/>
          <w:footerReference w:type="even" r:id="rId1017"/>
          <w:pgSz w:w="8400" w:h="11900"/>
          <w:pgMar w:footer="802" w:header="516" w:top="800" w:bottom="1000" w:left="0" w:right="0"/>
          <w:pgNumType w:start="513"/>
        </w:sectPr>
      </w:pPr>
    </w:p>
    <w:p>
      <w:pPr>
        <w:pStyle w:val="BodyText"/>
      </w:pPr>
    </w:p>
    <w:p>
      <w:pPr>
        <w:pStyle w:val="BodyText"/>
        <w:spacing w:before="8"/>
        <w:rPr>
          <w:sz w:val="22"/>
        </w:rPr>
      </w:pPr>
    </w:p>
    <w:p>
      <w:pPr>
        <w:pStyle w:val="BodyText"/>
        <w:spacing w:line="285" w:lineRule="auto" w:before="91"/>
        <w:ind w:left="941" w:right="850"/>
        <w:jc w:val="both"/>
      </w:pPr>
      <w:r>
        <w:rPr/>
        <w:t>Удалось добыть запись этого исполнения, к сожалению, неважного качества, но память осталась. Надеюсь записать на новом цифровом пианино, которое мы с сыном купили взамен старого рояля «Беккер», и ряд других моих сочинений. Дел, одним словом, еще немало.</w:t>
      </w:r>
    </w:p>
    <w:p>
      <w:pPr>
        <w:pStyle w:val="BodyText"/>
        <w:spacing w:line="285" w:lineRule="auto"/>
        <w:ind w:left="941" w:right="843" w:firstLine="300"/>
        <w:jc w:val="both"/>
      </w:pPr>
      <w:r>
        <w:rPr/>
        <w:t>А из головы не выходят мысли о судьбе страны, ее бывших республик, с которыми</w:t>
      </w:r>
      <w:r>
        <w:rPr>
          <w:spacing w:val="-8"/>
        </w:rPr>
        <w:t> </w:t>
      </w:r>
      <w:r>
        <w:rPr/>
        <w:t>я</w:t>
      </w:r>
      <w:r>
        <w:rPr>
          <w:spacing w:val="-6"/>
        </w:rPr>
        <w:t> </w:t>
      </w:r>
      <w:r>
        <w:rPr/>
        <w:t>связан</w:t>
      </w:r>
      <w:r>
        <w:rPr>
          <w:spacing w:val="-6"/>
        </w:rPr>
        <w:t> </w:t>
      </w:r>
      <w:r>
        <w:rPr/>
        <w:t>родственниками,</w:t>
      </w:r>
      <w:r>
        <w:rPr>
          <w:spacing w:val="-5"/>
        </w:rPr>
        <w:t> </w:t>
      </w:r>
      <w:r>
        <w:rPr/>
        <w:t>друзьями,</w:t>
      </w:r>
      <w:r>
        <w:rPr>
          <w:spacing w:val="-5"/>
        </w:rPr>
        <w:t> </w:t>
      </w:r>
      <w:r>
        <w:rPr/>
        <w:t>хорошими</w:t>
      </w:r>
      <w:r>
        <w:rPr>
          <w:spacing w:val="-7"/>
        </w:rPr>
        <w:t> </w:t>
      </w:r>
      <w:r>
        <w:rPr/>
        <w:t>знакомыми,</w:t>
      </w:r>
      <w:r>
        <w:rPr>
          <w:spacing w:val="-5"/>
        </w:rPr>
        <w:t> </w:t>
      </w:r>
      <w:r>
        <w:rPr/>
        <w:t>просто памятью о былом. Казалось бы, зачем думать о том, на что практически не можешь повлиять? Но «бессмысленно» жить нельзя, так уж устроен</w:t>
      </w:r>
      <w:r>
        <w:rPr>
          <w:spacing w:val="-33"/>
        </w:rPr>
        <w:t> </w:t>
      </w:r>
      <w:r>
        <w:rPr/>
        <w:t>человек. Недаром</w:t>
      </w:r>
      <w:r>
        <w:rPr>
          <w:spacing w:val="-14"/>
        </w:rPr>
        <w:t> </w:t>
      </w:r>
      <w:r>
        <w:rPr/>
        <w:t>Рене</w:t>
      </w:r>
      <w:r>
        <w:rPr>
          <w:spacing w:val="-13"/>
        </w:rPr>
        <w:t> </w:t>
      </w:r>
      <w:r>
        <w:rPr/>
        <w:t>Декарт</w:t>
      </w:r>
      <w:r>
        <w:rPr>
          <w:spacing w:val="-15"/>
        </w:rPr>
        <w:t> </w:t>
      </w:r>
      <w:r>
        <w:rPr/>
        <w:t>вывел</w:t>
      </w:r>
      <w:r>
        <w:rPr>
          <w:spacing w:val="-12"/>
        </w:rPr>
        <w:t> </w:t>
      </w:r>
      <w:r>
        <w:rPr/>
        <w:t>формулу:</w:t>
      </w:r>
      <w:r>
        <w:rPr>
          <w:spacing w:val="-10"/>
        </w:rPr>
        <w:t> </w:t>
      </w:r>
      <w:r>
        <w:rPr/>
        <w:t>«Сомневаюсь,</w:t>
      </w:r>
      <w:r>
        <w:rPr>
          <w:spacing w:val="-11"/>
        </w:rPr>
        <w:t> </w:t>
      </w:r>
      <w:r>
        <w:rPr/>
        <w:t>-</w:t>
      </w:r>
      <w:r>
        <w:rPr>
          <w:spacing w:val="-16"/>
        </w:rPr>
        <w:t> </w:t>
      </w:r>
      <w:r>
        <w:rPr/>
        <w:t>следовательно,</w:t>
      </w:r>
      <w:r>
        <w:rPr>
          <w:spacing w:val="-13"/>
        </w:rPr>
        <w:t> </w:t>
      </w:r>
      <w:r>
        <w:rPr/>
        <w:t>мыслю. Мыслю - следовательно, существую».</w:t>
      </w:r>
    </w:p>
    <w:p>
      <w:pPr>
        <w:pStyle w:val="BodyText"/>
        <w:spacing w:line="285" w:lineRule="auto" w:before="2"/>
        <w:ind w:left="941" w:right="840" w:firstLine="300"/>
        <w:jc w:val="both"/>
      </w:pPr>
      <w:r>
        <w:rPr/>
        <w:t>Вопросов возникает море. В экономике - власть нефтяных денег, направляемых</w:t>
      </w:r>
      <w:r>
        <w:rPr>
          <w:spacing w:val="-9"/>
        </w:rPr>
        <w:t> </w:t>
      </w:r>
      <w:r>
        <w:rPr/>
        <w:t>совсем</w:t>
      </w:r>
      <w:r>
        <w:rPr>
          <w:spacing w:val="-6"/>
        </w:rPr>
        <w:t> </w:t>
      </w:r>
      <w:r>
        <w:rPr/>
        <w:t>не</w:t>
      </w:r>
      <w:r>
        <w:rPr>
          <w:spacing w:val="-7"/>
        </w:rPr>
        <w:t> </w:t>
      </w:r>
      <w:r>
        <w:rPr/>
        <w:t>туда,</w:t>
      </w:r>
      <w:r>
        <w:rPr>
          <w:spacing w:val="-6"/>
        </w:rPr>
        <w:t> </w:t>
      </w:r>
      <w:r>
        <w:rPr/>
        <w:t>куда</w:t>
      </w:r>
      <w:r>
        <w:rPr>
          <w:spacing w:val="-8"/>
        </w:rPr>
        <w:t> </w:t>
      </w:r>
      <w:r>
        <w:rPr/>
        <w:t>следовало</w:t>
      </w:r>
      <w:r>
        <w:rPr>
          <w:spacing w:val="-6"/>
        </w:rPr>
        <w:t> </w:t>
      </w:r>
      <w:r>
        <w:rPr/>
        <w:t>бы</w:t>
      </w:r>
      <w:r>
        <w:rPr>
          <w:spacing w:val="-7"/>
        </w:rPr>
        <w:t> </w:t>
      </w:r>
      <w:r>
        <w:rPr/>
        <w:t>(на</w:t>
      </w:r>
      <w:r>
        <w:rPr>
          <w:spacing w:val="-7"/>
        </w:rPr>
        <w:t> </w:t>
      </w:r>
      <w:r>
        <w:rPr/>
        <w:t>яхту</w:t>
      </w:r>
      <w:r>
        <w:rPr>
          <w:spacing w:val="-6"/>
        </w:rPr>
        <w:t> </w:t>
      </w:r>
      <w:r>
        <w:rPr/>
        <w:t>Абрамовича</w:t>
      </w:r>
      <w:r>
        <w:rPr>
          <w:spacing w:val="-7"/>
        </w:rPr>
        <w:t> </w:t>
      </w:r>
      <w:r>
        <w:rPr/>
        <w:t>моему сыну,</w:t>
      </w:r>
      <w:r>
        <w:rPr>
          <w:spacing w:val="-6"/>
        </w:rPr>
        <w:t> </w:t>
      </w:r>
      <w:r>
        <w:rPr/>
        <w:t>работающему</w:t>
      </w:r>
      <w:r>
        <w:rPr>
          <w:spacing w:val="-9"/>
        </w:rPr>
        <w:t> </w:t>
      </w:r>
      <w:r>
        <w:rPr/>
        <w:t>на</w:t>
      </w:r>
      <w:r>
        <w:rPr>
          <w:spacing w:val="-6"/>
        </w:rPr>
        <w:t> </w:t>
      </w:r>
      <w:r>
        <w:rPr/>
        <w:t>заводе,</w:t>
      </w:r>
      <w:r>
        <w:rPr>
          <w:spacing w:val="-5"/>
        </w:rPr>
        <w:t> </w:t>
      </w:r>
      <w:r>
        <w:rPr/>
        <w:t>понадобилось</w:t>
      </w:r>
      <w:r>
        <w:rPr>
          <w:spacing w:val="-5"/>
        </w:rPr>
        <w:t> </w:t>
      </w:r>
      <w:r>
        <w:rPr/>
        <w:t>бы</w:t>
      </w:r>
      <w:r>
        <w:rPr>
          <w:spacing w:val="-6"/>
        </w:rPr>
        <w:t> </w:t>
      </w:r>
      <w:r>
        <w:rPr/>
        <w:t>трудиться</w:t>
      </w:r>
      <w:r>
        <w:rPr>
          <w:spacing w:val="-6"/>
        </w:rPr>
        <w:t> </w:t>
      </w:r>
      <w:r>
        <w:rPr/>
        <w:t>не</w:t>
      </w:r>
      <w:r>
        <w:rPr>
          <w:spacing w:val="-6"/>
        </w:rPr>
        <w:t> </w:t>
      </w:r>
      <w:r>
        <w:rPr/>
        <w:t>менее</w:t>
      </w:r>
      <w:r>
        <w:rPr>
          <w:spacing w:val="-5"/>
        </w:rPr>
        <w:t> </w:t>
      </w:r>
      <w:r>
        <w:rPr/>
        <w:t>20</w:t>
      </w:r>
      <w:r>
        <w:rPr>
          <w:spacing w:val="-8"/>
        </w:rPr>
        <w:t> </w:t>
      </w:r>
      <w:r>
        <w:rPr/>
        <w:t>тысяч лет!). Радио, телевидение, пресса «пожелтели» до полного неприличия. Искусство</w:t>
      </w:r>
      <w:r>
        <w:rPr>
          <w:spacing w:val="-6"/>
        </w:rPr>
        <w:t> </w:t>
      </w:r>
      <w:r>
        <w:rPr/>
        <w:t>в</w:t>
      </w:r>
      <w:r>
        <w:rPr>
          <w:spacing w:val="-5"/>
        </w:rPr>
        <w:t> </w:t>
      </w:r>
      <w:r>
        <w:rPr/>
        <w:t>подавляющем</w:t>
      </w:r>
      <w:r>
        <w:rPr>
          <w:spacing w:val="-2"/>
        </w:rPr>
        <w:t> </w:t>
      </w:r>
      <w:r>
        <w:rPr/>
        <w:t>большинстве</w:t>
      </w:r>
      <w:r>
        <w:rPr>
          <w:spacing w:val="-4"/>
        </w:rPr>
        <w:t> </w:t>
      </w:r>
      <w:r>
        <w:rPr/>
        <w:t>случаев</w:t>
      </w:r>
      <w:r>
        <w:rPr>
          <w:spacing w:val="-5"/>
        </w:rPr>
        <w:t> </w:t>
      </w:r>
      <w:r>
        <w:rPr/>
        <w:t>работает</w:t>
      </w:r>
      <w:r>
        <w:rPr>
          <w:spacing w:val="-6"/>
        </w:rPr>
        <w:t> </w:t>
      </w:r>
      <w:r>
        <w:rPr/>
        <w:t>теперь</w:t>
      </w:r>
      <w:r>
        <w:rPr>
          <w:spacing w:val="-6"/>
        </w:rPr>
        <w:t> </w:t>
      </w:r>
      <w:r>
        <w:rPr/>
        <w:t>на</w:t>
      </w:r>
      <w:r>
        <w:rPr>
          <w:spacing w:val="-4"/>
        </w:rPr>
        <w:t> </w:t>
      </w:r>
      <w:r>
        <w:rPr/>
        <w:t>гламур</w:t>
      </w:r>
      <w:r>
        <w:rPr>
          <w:spacing w:val="-2"/>
        </w:rPr>
        <w:t> </w:t>
      </w:r>
      <w:r>
        <w:rPr/>
        <w:t>и попсу, постепенно теряя право вообще называться искусством. Во власти - коррупция и газово-нефтяное лобби. Молодежь обосновалась в офисах и торговле: в реальную экономику идти невыгодно и непрестижно. Вера стала модой. Политики ссорят между собой бывшие братские республики... Почему же так происходит, что можно сделать? Есть о чем</w:t>
      </w:r>
      <w:r>
        <w:rPr>
          <w:spacing w:val="-11"/>
        </w:rPr>
        <w:t> </w:t>
      </w:r>
      <w:r>
        <w:rPr/>
        <w:t>поразмыслить!</w:t>
      </w:r>
    </w:p>
    <w:p>
      <w:pPr>
        <w:pStyle w:val="BodyText"/>
        <w:spacing w:line="285" w:lineRule="auto" w:before="5"/>
        <w:ind w:left="941" w:right="843" w:firstLine="300"/>
        <w:jc w:val="both"/>
      </w:pPr>
      <w:r>
        <w:rPr/>
        <w:t>И все-таки многое дает надежду на будущее. По-прежнему достаточно талантливой молодежи. Все больше людей, понимающих нынешние проблемы и сохранивших тот культурный и нравственный потенциал, который необходим для их решения, пусть и не в ближайшем будущем.</w:t>
      </w:r>
      <w:r>
        <w:rPr>
          <w:spacing w:val="-26"/>
        </w:rPr>
        <w:t> </w:t>
      </w:r>
      <w:r>
        <w:rPr/>
        <w:t>Ведь в конце концов вопрос о том, куда и как двигаться дальше, невозможно решить, не определив шкалу ценностей общества: что хорошо для его будущего, а что - плохо. А это уже вопрос нравственности и культуры. И я уверен,</w:t>
      </w:r>
      <w:r>
        <w:rPr>
          <w:spacing w:val="10"/>
        </w:rPr>
        <w:t> </w:t>
      </w:r>
      <w:r>
        <w:rPr/>
        <w:t>что</w:t>
      </w:r>
      <w:r>
        <w:rPr>
          <w:spacing w:val="12"/>
        </w:rPr>
        <w:t> </w:t>
      </w:r>
      <w:r>
        <w:rPr/>
        <w:t>мы</w:t>
      </w:r>
      <w:r>
        <w:rPr>
          <w:spacing w:val="11"/>
        </w:rPr>
        <w:t> </w:t>
      </w:r>
      <w:r>
        <w:rPr/>
        <w:t>рано</w:t>
      </w:r>
      <w:r>
        <w:rPr>
          <w:spacing w:val="12"/>
        </w:rPr>
        <w:t> </w:t>
      </w:r>
      <w:r>
        <w:rPr/>
        <w:t>или</w:t>
      </w:r>
      <w:r>
        <w:rPr>
          <w:spacing w:val="12"/>
        </w:rPr>
        <w:t> </w:t>
      </w:r>
      <w:r>
        <w:rPr/>
        <w:t>поздно</w:t>
      </w:r>
      <w:r>
        <w:rPr>
          <w:spacing w:val="11"/>
        </w:rPr>
        <w:t> </w:t>
      </w:r>
      <w:r>
        <w:rPr/>
        <w:t>избавимся</w:t>
      </w:r>
      <w:r>
        <w:rPr>
          <w:spacing w:val="11"/>
        </w:rPr>
        <w:t> </w:t>
      </w:r>
      <w:r>
        <w:rPr/>
        <w:t>от</w:t>
      </w:r>
      <w:r>
        <w:rPr>
          <w:spacing w:val="9"/>
        </w:rPr>
        <w:t> </w:t>
      </w:r>
      <w:r>
        <w:rPr/>
        <w:t>соблазнов</w:t>
      </w:r>
      <w:r>
        <w:rPr>
          <w:spacing w:val="11"/>
        </w:rPr>
        <w:t> </w:t>
      </w:r>
      <w:r>
        <w:rPr/>
        <w:t>технократического</w:t>
      </w:r>
    </w:p>
    <w:p>
      <w:pPr>
        <w:pStyle w:val="BodyText"/>
        <w:spacing w:line="285" w:lineRule="auto" w:before="2"/>
        <w:ind w:left="941" w:right="845"/>
        <w:jc w:val="both"/>
      </w:pPr>
      <w:r>
        <w:rPr/>
        <w:t>«общества потребления», которое при внешней привлекательности ведет в никуда. Это постепенно осознается в нашей стране, и становится все более очевидным на примере США, богатейшей страны мира, которая</w:t>
      </w:r>
      <w:r>
        <w:rPr>
          <w:spacing w:val="-35"/>
        </w:rPr>
        <w:t> </w:t>
      </w:r>
      <w:r>
        <w:rPr/>
        <w:t>практически достигла</w:t>
      </w:r>
    </w:p>
    <w:p>
      <w:pPr>
        <w:spacing w:after="0" w:line="285" w:lineRule="auto"/>
        <w:jc w:val="both"/>
        <w:sectPr>
          <w:pgSz w:w="8400" w:h="11900"/>
          <w:pgMar w:header="581" w:footer="761" w:top="800" w:bottom="960" w:left="0" w:right="0"/>
        </w:sectPr>
      </w:pPr>
    </w:p>
    <w:p>
      <w:pPr>
        <w:pStyle w:val="BodyText"/>
      </w:pPr>
    </w:p>
    <w:p>
      <w:pPr>
        <w:pStyle w:val="BodyText"/>
      </w:pPr>
    </w:p>
    <w:p>
      <w:pPr>
        <w:pStyle w:val="BodyText"/>
        <w:spacing w:before="5"/>
        <w:rPr>
          <w:sz w:val="21"/>
        </w:rPr>
      </w:pPr>
    </w:p>
    <w:p>
      <w:pPr>
        <w:pStyle w:val="BodyText"/>
        <w:spacing w:line="285" w:lineRule="auto"/>
        <w:ind w:left="941" w:right="572"/>
        <w:jc w:val="both"/>
      </w:pPr>
      <w:r>
        <w:rPr/>
        <w:t>идеалов</w:t>
      </w:r>
      <w:r>
        <w:rPr>
          <w:spacing w:val="-13"/>
        </w:rPr>
        <w:t> </w:t>
      </w:r>
      <w:r>
        <w:rPr/>
        <w:t>этого</w:t>
      </w:r>
      <w:r>
        <w:rPr>
          <w:spacing w:val="-12"/>
        </w:rPr>
        <w:t> </w:t>
      </w:r>
      <w:r>
        <w:rPr/>
        <w:t>самого</w:t>
      </w:r>
      <w:r>
        <w:rPr>
          <w:spacing w:val="-10"/>
        </w:rPr>
        <w:t> </w:t>
      </w:r>
      <w:r>
        <w:rPr/>
        <w:t>«общества</w:t>
      </w:r>
      <w:r>
        <w:rPr>
          <w:spacing w:val="-12"/>
        </w:rPr>
        <w:t> </w:t>
      </w:r>
      <w:r>
        <w:rPr/>
        <w:t>потребления»,</w:t>
      </w:r>
      <w:r>
        <w:rPr>
          <w:spacing w:val="-10"/>
        </w:rPr>
        <w:t> </w:t>
      </w:r>
      <w:r>
        <w:rPr/>
        <w:t>но</w:t>
      </w:r>
      <w:r>
        <w:rPr>
          <w:spacing w:val="-12"/>
        </w:rPr>
        <w:t> </w:t>
      </w:r>
      <w:r>
        <w:rPr/>
        <w:t>сегодня</w:t>
      </w:r>
      <w:r>
        <w:rPr>
          <w:spacing w:val="-13"/>
        </w:rPr>
        <w:t> </w:t>
      </w:r>
      <w:r>
        <w:rPr/>
        <w:t>теряет</w:t>
      </w:r>
      <w:r>
        <w:rPr>
          <w:spacing w:val="-12"/>
        </w:rPr>
        <w:t> </w:t>
      </w:r>
      <w:r>
        <w:rPr/>
        <w:t>свои</w:t>
      </w:r>
      <w:r>
        <w:rPr>
          <w:spacing w:val="-14"/>
        </w:rPr>
        <w:t> </w:t>
      </w:r>
      <w:r>
        <w:rPr/>
        <w:t>позиции</w:t>
      </w:r>
      <w:r>
        <w:rPr>
          <w:spacing w:val="-11"/>
        </w:rPr>
        <w:t> </w:t>
      </w:r>
      <w:r>
        <w:rPr/>
        <w:t>и в экономике, и в политике, и в</w:t>
      </w:r>
      <w:r>
        <w:rPr>
          <w:spacing w:val="-1"/>
        </w:rPr>
        <w:t> </w:t>
      </w:r>
      <w:r>
        <w:rPr/>
        <w:t>культуре.</w:t>
      </w:r>
    </w:p>
    <w:p>
      <w:pPr>
        <w:pStyle w:val="BodyText"/>
        <w:spacing w:line="285" w:lineRule="auto"/>
        <w:ind w:left="941" w:right="846" w:firstLine="280"/>
        <w:jc w:val="both"/>
      </w:pPr>
      <w:r>
        <w:rPr/>
        <w:t>А, возвращаясь к вопросу, что же может сделать каждый отдельный человек, думаю, что может, и многое. Из числа известных людей могу привести в пример Сергея Шойгу, который не только лично участвует в ликвидации</w:t>
      </w:r>
      <w:r>
        <w:rPr>
          <w:spacing w:val="-15"/>
        </w:rPr>
        <w:t> </w:t>
      </w:r>
      <w:r>
        <w:rPr/>
        <w:t>чрезвычайных</w:t>
      </w:r>
      <w:r>
        <w:rPr>
          <w:spacing w:val="-15"/>
        </w:rPr>
        <w:t> </w:t>
      </w:r>
      <w:r>
        <w:rPr/>
        <w:t>ситуаций,</w:t>
      </w:r>
      <w:r>
        <w:rPr>
          <w:spacing w:val="-9"/>
        </w:rPr>
        <w:t> </w:t>
      </w:r>
      <w:r>
        <w:rPr/>
        <w:t>участившихся</w:t>
      </w:r>
      <w:r>
        <w:rPr>
          <w:spacing w:val="-12"/>
        </w:rPr>
        <w:t> </w:t>
      </w:r>
      <w:r>
        <w:rPr/>
        <w:t>в</w:t>
      </w:r>
      <w:r>
        <w:rPr>
          <w:spacing w:val="-12"/>
        </w:rPr>
        <w:t> </w:t>
      </w:r>
      <w:r>
        <w:rPr/>
        <w:t>нашей</w:t>
      </w:r>
      <w:r>
        <w:rPr>
          <w:spacing w:val="-14"/>
        </w:rPr>
        <w:t> </w:t>
      </w:r>
      <w:r>
        <w:rPr/>
        <w:t>стране,</w:t>
      </w:r>
      <w:r>
        <w:rPr>
          <w:spacing w:val="-13"/>
        </w:rPr>
        <w:t> </w:t>
      </w:r>
      <w:r>
        <w:rPr/>
        <w:t>но</w:t>
      </w:r>
      <w:r>
        <w:rPr>
          <w:spacing w:val="-13"/>
        </w:rPr>
        <w:t> </w:t>
      </w:r>
      <w:r>
        <w:rPr/>
        <w:t>своим неравнодушием и искренней заботой о России и ее людях показывает, что есть</w:t>
      </w:r>
      <w:r>
        <w:rPr>
          <w:spacing w:val="-12"/>
        </w:rPr>
        <w:t> </w:t>
      </w:r>
      <w:r>
        <w:rPr/>
        <w:t>вещи</w:t>
      </w:r>
      <w:r>
        <w:rPr>
          <w:spacing w:val="-13"/>
        </w:rPr>
        <w:t> </w:t>
      </w:r>
      <w:r>
        <w:rPr/>
        <w:t>поважнее</w:t>
      </w:r>
      <w:r>
        <w:rPr>
          <w:spacing w:val="-12"/>
        </w:rPr>
        <w:t> </w:t>
      </w:r>
      <w:r>
        <w:rPr/>
        <w:t>личного</w:t>
      </w:r>
      <w:r>
        <w:rPr>
          <w:spacing w:val="-11"/>
        </w:rPr>
        <w:t> </w:t>
      </w:r>
      <w:r>
        <w:rPr/>
        <w:t>благополучия.</w:t>
      </w:r>
      <w:r>
        <w:rPr>
          <w:spacing w:val="-9"/>
        </w:rPr>
        <w:t> </w:t>
      </w:r>
      <w:r>
        <w:rPr/>
        <w:t>К</w:t>
      </w:r>
      <w:r>
        <w:rPr>
          <w:spacing w:val="-13"/>
        </w:rPr>
        <w:t> </w:t>
      </w:r>
      <w:r>
        <w:rPr/>
        <w:t>этой</w:t>
      </w:r>
      <w:r>
        <w:rPr>
          <w:spacing w:val="-13"/>
        </w:rPr>
        <w:t> </w:t>
      </w:r>
      <w:r>
        <w:rPr/>
        <w:t>категории</w:t>
      </w:r>
      <w:r>
        <w:rPr>
          <w:spacing w:val="-11"/>
        </w:rPr>
        <w:t> </w:t>
      </w:r>
      <w:r>
        <w:rPr/>
        <w:t>людей</w:t>
      </w:r>
      <w:r>
        <w:rPr>
          <w:spacing w:val="-13"/>
        </w:rPr>
        <w:t> </w:t>
      </w:r>
      <w:r>
        <w:rPr/>
        <w:t>я</w:t>
      </w:r>
      <w:r>
        <w:rPr>
          <w:spacing w:val="-10"/>
        </w:rPr>
        <w:t> </w:t>
      </w:r>
      <w:r>
        <w:rPr/>
        <w:t>отношу и Майдана Комековича Кусаинова, гражданина Казахстана и гражданина России.</w:t>
      </w:r>
    </w:p>
    <w:p>
      <w:pPr>
        <w:pStyle w:val="BodyText"/>
        <w:spacing w:line="285" w:lineRule="auto" w:before="3"/>
        <w:ind w:left="941" w:right="842" w:firstLine="280"/>
        <w:jc w:val="both"/>
      </w:pPr>
      <w:r>
        <w:rPr/>
        <w:t>В заключение я хочу выразить благодарность этому человеку, поскольку именно он дал мне повод, работая над этими воспоминаниями, вновь вернуться в прошедшие годы, что-то вспомнить, что-то переоценить, что-то пережить вновь.</w:t>
      </w:r>
    </w:p>
    <w:p>
      <w:pPr>
        <w:pStyle w:val="BodyText"/>
        <w:spacing w:before="9"/>
      </w:pPr>
    </w:p>
    <w:p>
      <w:pPr>
        <w:spacing w:before="0"/>
        <w:ind w:left="1740" w:right="0" w:firstLine="0"/>
        <w:jc w:val="left"/>
        <w:rPr>
          <w:b/>
          <w:sz w:val="20"/>
        </w:rPr>
      </w:pPr>
      <w:r>
        <w:rPr>
          <w:b/>
          <w:sz w:val="20"/>
        </w:rPr>
        <w:t>Приложение: </w:t>
      </w:r>
      <w:r>
        <w:rPr>
          <w:sz w:val="20"/>
        </w:rPr>
        <w:t>текст моей песни </w:t>
      </w:r>
      <w:r>
        <w:rPr>
          <w:b/>
          <w:sz w:val="20"/>
        </w:rPr>
        <w:t>«Карельский фронт»</w:t>
      </w:r>
    </w:p>
    <w:p>
      <w:pPr>
        <w:pStyle w:val="BodyText"/>
        <w:spacing w:before="10"/>
        <w:rPr>
          <w:b/>
          <w:sz w:val="24"/>
        </w:rPr>
      </w:pPr>
    </w:p>
    <w:p>
      <w:pPr>
        <w:pStyle w:val="Heading3"/>
        <w:spacing w:line="285" w:lineRule="auto"/>
        <w:ind w:left="2062" w:right="2480"/>
      </w:pPr>
      <w:r>
        <w:rPr>
          <w:i/>
        </w:rPr>
        <w:t>Карельский фронт. Зима без тишины, </w:t>
      </w:r>
      <w:r>
        <w:rPr/>
        <w:t>Весна без свадеб журавлиных,</w:t>
      </w:r>
    </w:p>
    <w:p>
      <w:pPr>
        <w:spacing w:before="1"/>
        <w:ind w:left="2062" w:right="0" w:firstLine="0"/>
        <w:jc w:val="left"/>
        <w:rPr>
          <w:b/>
          <w:i/>
          <w:sz w:val="20"/>
        </w:rPr>
      </w:pPr>
      <w:r>
        <w:rPr>
          <w:b/>
          <w:i/>
          <w:sz w:val="20"/>
        </w:rPr>
        <w:t>Лишь где-то косачи, - весна сильней войны, -</w:t>
      </w:r>
    </w:p>
    <w:p>
      <w:pPr>
        <w:spacing w:before="46"/>
        <w:ind w:left="2062" w:right="0" w:firstLine="0"/>
        <w:jc w:val="left"/>
        <w:rPr>
          <w:b/>
          <w:i/>
          <w:sz w:val="20"/>
        </w:rPr>
      </w:pPr>
      <w:r>
        <w:rPr>
          <w:b/>
          <w:i/>
          <w:sz w:val="20"/>
        </w:rPr>
        <w:t>Токуют на полях на минных.</w:t>
      </w:r>
    </w:p>
    <w:p>
      <w:pPr>
        <w:pStyle w:val="BodyText"/>
        <w:spacing w:before="7"/>
        <w:rPr>
          <w:b/>
          <w:i/>
          <w:sz w:val="24"/>
        </w:rPr>
      </w:pPr>
    </w:p>
    <w:p>
      <w:pPr>
        <w:spacing w:line="285" w:lineRule="auto" w:before="0"/>
        <w:ind w:left="2741" w:right="2528" w:hanging="980"/>
        <w:jc w:val="left"/>
        <w:rPr>
          <w:b/>
          <w:i/>
          <w:sz w:val="20"/>
        </w:rPr>
      </w:pPr>
      <w:r>
        <w:rPr>
          <w:b/>
          <w:i/>
          <w:sz w:val="20"/>
        </w:rPr>
        <w:t>Припев: Свирь-река не ждала моряка, - </w:t>
      </w:r>
      <w:r>
        <w:rPr>
          <w:b/>
          <w:i/>
          <w:sz w:val="20"/>
        </w:rPr>
        <w:t>Воронки на снегу, «ежи» на берегу, И лес, расщепленный войной,</w:t>
      </w:r>
    </w:p>
    <w:p>
      <w:pPr>
        <w:spacing w:line="230" w:lineRule="exact" w:before="0"/>
        <w:ind w:left="2741" w:right="0" w:firstLine="0"/>
        <w:jc w:val="left"/>
        <w:rPr>
          <w:b/>
          <w:i/>
          <w:sz w:val="20"/>
        </w:rPr>
      </w:pPr>
      <w:r>
        <w:rPr>
          <w:b/>
          <w:i/>
          <w:sz w:val="20"/>
        </w:rPr>
        <w:t>Горелой тлеется сосной.</w:t>
      </w:r>
    </w:p>
    <w:p>
      <w:pPr>
        <w:pStyle w:val="BodyText"/>
        <w:spacing w:before="8"/>
        <w:rPr>
          <w:b/>
          <w:i/>
          <w:sz w:val="24"/>
        </w:rPr>
      </w:pPr>
    </w:p>
    <w:p>
      <w:pPr>
        <w:spacing w:line="288" w:lineRule="auto" w:before="1"/>
        <w:ind w:left="2062" w:right="2987" w:firstLine="0"/>
        <w:jc w:val="left"/>
        <w:rPr>
          <w:b/>
          <w:i/>
          <w:sz w:val="20"/>
        </w:rPr>
      </w:pPr>
      <w:r>
        <w:rPr>
          <w:b/>
          <w:i/>
          <w:sz w:val="20"/>
        </w:rPr>
        <w:t>Карельский фронт, военною судьбой </w:t>
      </w:r>
      <w:r>
        <w:rPr>
          <w:b/>
          <w:i/>
          <w:sz w:val="20"/>
        </w:rPr>
        <w:t>В леса пришла братва морская,</w:t>
      </w:r>
    </w:p>
    <w:p>
      <w:pPr>
        <w:spacing w:line="285" w:lineRule="auto" w:before="0"/>
        <w:ind w:left="2061" w:right="2882" w:firstLine="0"/>
        <w:jc w:val="left"/>
        <w:rPr>
          <w:b/>
          <w:i/>
          <w:sz w:val="20"/>
        </w:rPr>
      </w:pPr>
      <w:r>
        <w:rPr>
          <w:b/>
          <w:i/>
          <w:sz w:val="20"/>
        </w:rPr>
        <w:t>На ДОТы в рост идти - неравный бой, </w:t>
      </w:r>
      <w:r>
        <w:rPr>
          <w:b/>
          <w:i/>
          <w:sz w:val="20"/>
        </w:rPr>
        <w:t>Но надо было - шли, друзей теряя.</w:t>
      </w:r>
    </w:p>
    <w:p>
      <w:pPr>
        <w:pStyle w:val="BodyText"/>
        <w:spacing w:before="4"/>
        <w:rPr>
          <w:b/>
          <w:i/>
        </w:rPr>
      </w:pPr>
    </w:p>
    <w:p>
      <w:pPr>
        <w:spacing w:line="227" w:lineRule="exact" w:before="1"/>
        <w:ind w:left="1762" w:right="0" w:firstLine="0"/>
        <w:jc w:val="left"/>
        <w:rPr>
          <w:b/>
          <w:i/>
          <w:sz w:val="20"/>
        </w:rPr>
      </w:pPr>
      <w:r>
        <w:rPr>
          <w:b/>
          <w:i/>
          <w:sz w:val="20"/>
        </w:rPr>
        <w:t>Припев: Свирь-река, помни моряка,</w:t>
      </w:r>
    </w:p>
    <w:p>
      <w:pPr>
        <w:spacing w:line="227" w:lineRule="exact" w:before="0"/>
        <w:ind w:left="2741" w:right="0" w:firstLine="0"/>
        <w:jc w:val="left"/>
        <w:rPr>
          <w:b/>
          <w:i/>
          <w:sz w:val="20"/>
        </w:rPr>
      </w:pPr>
      <w:r>
        <w:rPr>
          <w:b/>
          <w:i/>
          <w:sz w:val="20"/>
        </w:rPr>
        <w:t>Удары по врагу, тельняшки на снегу,</w:t>
      </w:r>
    </w:p>
    <w:p>
      <w:pPr>
        <w:spacing w:after="0" w:line="227" w:lineRule="exact"/>
        <w:jc w:val="left"/>
        <w:rPr>
          <w:sz w:val="20"/>
        </w:rPr>
        <w:sectPr>
          <w:pgSz w:w="8400" w:h="11900"/>
          <w:pgMar w:header="516" w:footer="802" w:top="700" w:bottom="920" w:left="0" w:right="0"/>
        </w:sectPr>
      </w:pPr>
    </w:p>
    <w:p>
      <w:pPr>
        <w:pStyle w:val="BodyText"/>
        <w:rPr>
          <w:b/>
          <w:i/>
        </w:rPr>
      </w:pPr>
    </w:p>
    <w:p>
      <w:pPr>
        <w:pStyle w:val="BodyText"/>
        <w:rPr>
          <w:b/>
          <w:i/>
        </w:rPr>
      </w:pPr>
    </w:p>
    <w:p>
      <w:pPr>
        <w:pStyle w:val="BodyText"/>
        <w:rPr>
          <w:b/>
          <w:i/>
          <w:sz w:val="19"/>
        </w:rPr>
      </w:pPr>
    </w:p>
    <w:p>
      <w:pPr>
        <w:spacing w:line="224" w:lineRule="exact" w:before="91"/>
        <w:ind w:left="2912" w:right="0" w:firstLine="0"/>
        <w:jc w:val="left"/>
        <w:rPr>
          <w:b/>
          <w:i/>
          <w:sz w:val="20"/>
        </w:rPr>
      </w:pPr>
      <w:r>
        <w:rPr>
          <w:b/>
          <w:i/>
          <w:sz w:val="20"/>
        </w:rPr>
        <w:t>И кровь, и смерть, слова «Прощай!»,</w:t>
      </w:r>
    </w:p>
    <w:p>
      <w:pPr>
        <w:spacing w:line="224" w:lineRule="exact" w:before="0"/>
        <w:ind w:left="2912" w:right="0" w:firstLine="0"/>
        <w:jc w:val="left"/>
        <w:rPr>
          <w:b/>
          <w:i/>
          <w:sz w:val="20"/>
        </w:rPr>
      </w:pPr>
      <w:r>
        <w:rPr>
          <w:b/>
          <w:i/>
          <w:sz w:val="20"/>
        </w:rPr>
        <w:t>«Братишка, за меня им дай!»</w:t>
      </w:r>
    </w:p>
    <w:p>
      <w:pPr>
        <w:pStyle w:val="BodyText"/>
        <w:spacing w:before="10"/>
        <w:rPr>
          <w:b/>
          <w:i/>
          <w:sz w:val="19"/>
        </w:rPr>
      </w:pPr>
    </w:p>
    <w:p>
      <w:pPr>
        <w:spacing w:line="276" w:lineRule="auto" w:before="0"/>
        <w:ind w:left="2251" w:right="2710" w:firstLine="0"/>
        <w:jc w:val="left"/>
        <w:rPr>
          <w:b/>
          <w:i/>
          <w:sz w:val="20"/>
        </w:rPr>
      </w:pPr>
      <w:r>
        <w:rPr>
          <w:b/>
          <w:i/>
          <w:sz w:val="20"/>
        </w:rPr>
        <w:t>Карельский фронт, пора вперед, пора! </w:t>
      </w:r>
      <w:r>
        <w:rPr>
          <w:b/>
          <w:i/>
          <w:sz w:val="20"/>
        </w:rPr>
        <w:t>С лесами море побраталось,</w:t>
      </w:r>
    </w:p>
    <w:p>
      <w:pPr>
        <w:spacing w:line="276" w:lineRule="auto" w:before="0"/>
        <w:ind w:left="2251" w:right="2194" w:firstLine="0"/>
        <w:jc w:val="left"/>
        <w:rPr>
          <w:b/>
          <w:i/>
          <w:sz w:val="20"/>
        </w:rPr>
      </w:pPr>
      <w:r>
        <w:rPr>
          <w:b/>
          <w:i/>
          <w:sz w:val="20"/>
        </w:rPr>
        <w:t>В огне атак слились «Полундра!» и «Ура!», </w:t>
      </w:r>
      <w:r>
        <w:rPr>
          <w:b/>
          <w:i/>
          <w:sz w:val="20"/>
        </w:rPr>
        <w:t>И вот уж Свирь в тылу осталась.</w:t>
      </w:r>
    </w:p>
    <w:p>
      <w:pPr>
        <w:pStyle w:val="BodyText"/>
        <w:spacing w:before="8"/>
        <w:rPr>
          <w:b/>
          <w:i/>
        </w:rPr>
      </w:pPr>
    </w:p>
    <w:p>
      <w:pPr>
        <w:spacing w:line="227" w:lineRule="exact" w:before="0"/>
        <w:ind w:left="1930" w:right="0" w:firstLine="0"/>
        <w:jc w:val="left"/>
        <w:rPr>
          <w:b/>
          <w:i/>
          <w:sz w:val="20"/>
        </w:rPr>
      </w:pPr>
      <w:r>
        <w:rPr>
          <w:b/>
          <w:i/>
          <w:sz w:val="20"/>
        </w:rPr>
        <w:t>Припев: Свирь-река стала далека,</w:t>
      </w:r>
    </w:p>
    <w:p>
      <w:pPr>
        <w:spacing w:line="266" w:lineRule="auto" w:before="0"/>
        <w:ind w:left="2912" w:right="1960" w:firstLine="0"/>
        <w:jc w:val="left"/>
        <w:rPr>
          <w:b/>
          <w:i/>
          <w:sz w:val="20"/>
        </w:rPr>
      </w:pPr>
      <w:r>
        <w:rPr>
          <w:b/>
          <w:i/>
          <w:sz w:val="20"/>
        </w:rPr>
        <w:t>Запомнятся врагу тельняшки на снегу, </w:t>
      </w:r>
      <w:r>
        <w:rPr>
          <w:b/>
          <w:i/>
          <w:sz w:val="20"/>
        </w:rPr>
        <w:t>И увенчает ратный труд</w:t>
      </w:r>
    </w:p>
    <w:p>
      <w:pPr>
        <w:spacing w:before="5"/>
        <w:ind w:left="2912" w:right="0" w:firstLine="0"/>
        <w:jc w:val="left"/>
        <w:rPr>
          <w:b/>
          <w:i/>
          <w:sz w:val="20"/>
        </w:rPr>
      </w:pPr>
      <w:r>
        <w:rPr>
          <w:b/>
          <w:i/>
          <w:sz w:val="20"/>
        </w:rPr>
        <w:t>Победы радостный салют!</w:t>
      </w:r>
    </w:p>
    <w:p>
      <w:pPr>
        <w:pStyle w:val="BodyText"/>
        <w:spacing w:before="3"/>
        <w:rPr>
          <w:b/>
          <w:i/>
          <w:sz w:val="25"/>
        </w:rPr>
      </w:pPr>
    </w:p>
    <w:p>
      <w:pPr>
        <w:spacing w:line="261" w:lineRule="auto" w:before="0"/>
        <w:ind w:left="1090" w:right="863" w:firstLine="300"/>
        <w:jc w:val="left"/>
        <w:rPr>
          <w:b/>
          <w:sz w:val="20"/>
        </w:rPr>
      </w:pPr>
      <w:r>
        <w:rPr>
          <w:b/>
          <w:sz w:val="20"/>
        </w:rPr>
        <w:t>Капитан 2 ранга в отставке, ветеран Великой Отечественной А. И. Анисков</w:t>
      </w:r>
    </w:p>
    <w:p>
      <w:pPr>
        <w:spacing w:after="0" w:line="261" w:lineRule="auto"/>
        <w:jc w:val="left"/>
        <w:rPr>
          <w:sz w:val="20"/>
        </w:rPr>
        <w:sectPr>
          <w:headerReference w:type="default" r:id="rId1018"/>
          <w:footerReference w:type="default" r:id="rId1019"/>
          <w:pgSz w:w="8400" w:h="11900"/>
          <w:pgMar w:header="497" w:footer="0" w:top="720" w:bottom="280" w:left="0" w:right="0"/>
        </w:sectPr>
      </w:pPr>
    </w:p>
    <w:p>
      <w:pPr>
        <w:pStyle w:val="BodyText"/>
        <w:ind w:left="640"/>
      </w:pPr>
      <w:r>
        <w:rPr/>
        <w:drawing>
          <wp:inline distT="0" distB="0" distL="0" distR="0">
            <wp:extent cx="4569250" cy="6827520"/>
            <wp:effectExtent l="0" t="0" r="0" b="0"/>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22" cstate="print"/>
                    <a:stretch>
                      <a:fillRect/>
                    </a:stretch>
                  </pic:blipFill>
                  <pic:spPr>
                    <a:xfrm>
                      <a:off x="0" y="0"/>
                      <a:ext cx="4569250" cy="6827520"/>
                    </a:xfrm>
                    <a:prstGeom prst="rect">
                      <a:avLst/>
                    </a:prstGeom>
                  </pic:spPr>
                </pic:pic>
              </a:graphicData>
            </a:graphic>
          </wp:inline>
        </w:drawing>
      </w:r>
      <w:r>
        <w:rPr/>
      </w:r>
    </w:p>
    <w:p>
      <w:pPr>
        <w:spacing w:after="0"/>
        <w:sectPr>
          <w:headerReference w:type="even" r:id="rId1020"/>
          <w:footerReference w:type="even" r:id="rId1021"/>
          <w:pgSz w:w="8400" w:h="11900"/>
          <w:pgMar w:header="0" w:footer="0" w:top="520" w:bottom="280" w:left="0" w:right="0"/>
        </w:sectPr>
      </w:pPr>
    </w:p>
    <w:p>
      <w:pPr>
        <w:pStyle w:val="BodyText"/>
        <w:ind w:left="444"/>
      </w:pPr>
      <w:r>
        <w:rPr/>
        <w:drawing>
          <wp:inline distT="0" distB="0" distL="0" distR="0">
            <wp:extent cx="4760568" cy="6888480"/>
            <wp:effectExtent l="0" t="0" r="0" b="0"/>
            <wp:docPr id="197" name="image99.jpeg"/>
            <wp:cNvGraphicFramePr>
              <a:graphicFrameLocks noChangeAspect="1"/>
            </wp:cNvGraphicFramePr>
            <a:graphic>
              <a:graphicData uri="http://schemas.openxmlformats.org/drawingml/2006/picture">
                <pic:pic>
                  <pic:nvPicPr>
                    <pic:cNvPr id="198" name="image99.jpeg"/>
                    <pic:cNvPicPr/>
                  </pic:nvPicPr>
                  <pic:blipFill>
                    <a:blip r:embed="rId1025" cstate="print"/>
                    <a:stretch>
                      <a:fillRect/>
                    </a:stretch>
                  </pic:blipFill>
                  <pic:spPr>
                    <a:xfrm>
                      <a:off x="0" y="0"/>
                      <a:ext cx="4760568" cy="6888480"/>
                    </a:xfrm>
                    <a:prstGeom prst="rect">
                      <a:avLst/>
                    </a:prstGeom>
                  </pic:spPr>
                </pic:pic>
              </a:graphicData>
            </a:graphic>
          </wp:inline>
        </w:drawing>
      </w:r>
      <w:r>
        <w:rPr/>
      </w:r>
    </w:p>
    <w:p>
      <w:pPr>
        <w:spacing w:after="0"/>
        <w:sectPr>
          <w:headerReference w:type="default" r:id="rId1023"/>
          <w:footerReference w:type="default" r:id="rId1024"/>
          <w:pgSz w:w="8400" w:h="11900"/>
          <w:pgMar w:header="0" w:footer="0" w:top="540" w:bottom="280" w:left="0" w:right="0"/>
        </w:sectPr>
      </w:pPr>
    </w:p>
    <w:p>
      <w:pPr>
        <w:pStyle w:val="BodyText"/>
        <w:ind w:left="650"/>
      </w:pPr>
      <w:r>
        <w:rPr/>
        <w:drawing>
          <wp:inline distT="0" distB="0" distL="0" distR="0">
            <wp:extent cx="4605797" cy="6778752"/>
            <wp:effectExtent l="0" t="0" r="0" b="0"/>
            <wp:docPr id="199" name="image100.jpeg"/>
            <wp:cNvGraphicFramePr>
              <a:graphicFrameLocks noChangeAspect="1"/>
            </wp:cNvGraphicFramePr>
            <a:graphic>
              <a:graphicData uri="http://schemas.openxmlformats.org/drawingml/2006/picture">
                <pic:pic>
                  <pic:nvPicPr>
                    <pic:cNvPr id="200" name="image100.jpeg"/>
                    <pic:cNvPicPr/>
                  </pic:nvPicPr>
                  <pic:blipFill>
                    <a:blip r:embed="rId1028" cstate="print"/>
                    <a:stretch>
                      <a:fillRect/>
                    </a:stretch>
                  </pic:blipFill>
                  <pic:spPr>
                    <a:xfrm>
                      <a:off x="0" y="0"/>
                      <a:ext cx="4605797" cy="6778752"/>
                    </a:xfrm>
                    <a:prstGeom prst="rect">
                      <a:avLst/>
                    </a:prstGeom>
                  </pic:spPr>
                </pic:pic>
              </a:graphicData>
            </a:graphic>
          </wp:inline>
        </w:drawing>
      </w:r>
      <w:r>
        <w:rPr/>
      </w:r>
    </w:p>
    <w:p>
      <w:pPr>
        <w:spacing w:after="0"/>
        <w:sectPr>
          <w:headerReference w:type="even" r:id="rId1026"/>
          <w:footerReference w:type="even" r:id="rId1027"/>
          <w:pgSz w:w="8400" w:h="11900"/>
          <w:pgMar w:header="0" w:footer="0" w:top="520" w:bottom="280" w:left="0" w:right="0"/>
        </w:sectPr>
      </w:pPr>
    </w:p>
    <w:p>
      <w:pPr>
        <w:pStyle w:val="BodyText"/>
        <w:ind w:left="422"/>
      </w:pPr>
      <w:r>
        <w:rPr/>
        <w:drawing>
          <wp:inline distT="0" distB="0" distL="0" distR="0">
            <wp:extent cx="4773376" cy="6851904"/>
            <wp:effectExtent l="0" t="0" r="0" b="0"/>
            <wp:docPr id="201" name="image101.jpeg"/>
            <wp:cNvGraphicFramePr>
              <a:graphicFrameLocks noChangeAspect="1"/>
            </wp:cNvGraphicFramePr>
            <a:graphic>
              <a:graphicData uri="http://schemas.openxmlformats.org/drawingml/2006/picture">
                <pic:pic>
                  <pic:nvPicPr>
                    <pic:cNvPr id="202" name="image101.jpeg"/>
                    <pic:cNvPicPr/>
                  </pic:nvPicPr>
                  <pic:blipFill>
                    <a:blip r:embed="rId1031" cstate="print"/>
                    <a:stretch>
                      <a:fillRect/>
                    </a:stretch>
                  </pic:blipFill>
                  <pic:spPr>
                    <a:xfrm>
                      <a:off x="0" y="0"/>
                      <a:ext cx="4773376" cy="6851904"/>
                    </a:xfrm>
                    <a:prstGeom prst="rect">
                      <a:avLst/>
                    </a:prstGeom>
                  </pic:spPr>
                </pic:pic>
              </a:graphicData>
            </a:graphic>
          </wp:inline>
        </w:drawing>
      </w:r>
      <w:r>
        <w:rPr/>
      </w:r>
    </w:p>
    <w:p>
      <w:pPr>
        <w:spacing w:after="0"/>
        <w:sectPr>
          <w:headerReference w:type="default" r:id="rId1029"/>
          <w:footerReference w:type="default" r:id="rId1030"/>
          <w:pgSz w:w="8400" w:h="11900"/>
          <w:pgMar w:header="0" w:footer="0" w:top="600" w:bottom="280" w:left="0" w:right="0"/>
        </w:sectPr>
      </w:pPr>
    </w:p>
    <w:p>
      <w:pPr>
        <w:pStyle w:val="BodyText"/>
        <w:ind w:left="787"/>
      </w:pPr>
      <w:r>
        <w:rPr/>
        <w:drawing>
          <wp:inline distT="0" distB="0" distL="0" distR="0">
            <wp:extent cx="4525993" cy="6900672"/>
            <wp:effectExtent l="0" t="0" r="0" b="0"/>
            <wp:docPr id="203" name="image102.jpeg"/>
            <wp:cNvGraphicFramePr>
              <a:graphicFrameLocks noChangeAspect="1"/>
            </wp:cNvGraphicFramePr>
            <a:graphic>
              <a:graphicData uri="http://schemas.openxmlformats.org/drawingml/2006/picture">
                <pic:pic>
                  <pic:nvPicPr>
                    <pic:cNvPr id="204" name="image102.jpeg"/>
                    <pic:cNvPicPr/>
                  </pic:nvPicPr>
                  <pic:blipFill>
                    <a:blip r:embed="rId1034" cstate="print"/>
                    <a:stretch>
                      <a:fillRect/>
                    </a:stretch>
                  </pic:blipFill>
                  <pic:spPr>
                    <a:xfrm>
                      <a:off x="0" y="0"/>
                      <a:ext cx="4525993" cy="6900672"/>
                    </a:xfrm>
                    <a:prstGeom prst="rect">
                      <a:avLst/>
                    </a:prstGeom>
                  </pic:spPr>
                </pic:pic>
              </a:graphicData>
            </a:graphic>
          </wp:inline>
        </w:drawing>
      </w:r>
      <w:r>
        <w:rPr/>
      </w:r>
    </w:p>
    <w:p>
      <w:pPr>
        <w:spacing w:after="0"/>
        <w:sectPr>
          <w:headerReference w:type="even" r:id="rId1032"/>
          <w:footerReference w:type="even" r:id="rId1033"/>
          <w:pgSz w:w="8400" w:h="11900"/>
          <w:pgMar w:header="0" w:footer="0" w:top="520" w:bottom="280" w:left="0" w:right="0"/>
        </w:sectPr>
      </w:pPr>
    </w:p>
    <w:p>
      <w:pPr>
        <w:pStyle w:val="BodyText"/>
        <w:ind w:left="348"/>
      </w:pPr>
      <w:r>
        <w:rPr/>
        <w:drawing>
          <wp:inline distT="0" distB="0" distL="0" distR="0">
            <wp:extent cx="4866945" cy="6858857"/>
            <wp:effectExtent l="0" t="0" r="0" b="0"/>
            <wp:docPr id="205" name="image103.jpeg"/>
            <wp:cNvGraphicFramePr>
              <a:graphicFrameLocks noChangeAspect="1"/>
            </wp:cNvGraphicFramePr>
            <a:graphic>
              <a:graphicData uri="http://schemas.openxmlformats.org/drawingml/2006/picture">
                <pic:pic>
                  <pic:nvPicPr>
                    <pic:cNvPr id="206" name="image103.jpeg"/>
                    <pic:cNvPicPr/>
                  </pic:nvPicPr>
                  <pic:blipFill>
                    <a:blip r:embed="rId1037" cstate="print"/>
                    <a:stretch>
                      <a:fillRect/>
                    </a:stretch>
                  </pic:blipFill>
                  <pic:spPr>
                    <a:xfrm>
                      <a:off x="0" y="0"/>
                      <a:ext cx="4866945" cy="6858857"/>
                    </a:xfrm>
                    <a:prstGeom prst="rect">
                      <a:avLst/>
                    </a:prstGeom>
                  </pic:spPr>
                </pic:pic>
              </a:graphicData>
            </a:graphic>
          </wp:inline>
        </w:drawing>
      </w:r>
      <w:r>
        <w:rPr/>
      </w:r>
    </w:p>
    <w:p>
      <w:pPr>
        <w:spacing w:after="0"/>
        <w:sectPr>
          <w:headerReference w:type="default" r:id="rId1035"/>
          <w:footerReference w:type="default" r:id="rId1036"/>
          <w:pgSz w:w="8400" w:h="11900"/>
          <w:pgMar w:header="0" w:footer="0" w:top="480" w:bottom="280" w:left="0" w:right="0"/>
        </w:sectPr>
      </w:pPr>
    </w:p>
    <w:p>
      <w:pPr>
        <w:pStyle w:val="BodyText"/>
        <w:ind w:left="715"/>
      </w:pPr>
      <w:r>
        <w:rPr/>
        <w:drawing>
          <wp:inline distT="0" distB="0" distL="0" distR="0">
            <wp:extent cx="4426851" cy="6701599"/>
            <wp:effectExtent l="0" t="0" r="0" b="0"/>
            <wp:docPr id="207" name="image104.jpeg"/>
            <wp:cNvGraphicFramePr>
              <a:graphicFrameLocks noChangeAspect="1"/>
            </wp:cNvGraphicFramePr>
            <a:graphic>
              <a:graphicData uri="http://schemas.openxmlformats.org/drawingml/2006/picture">
                <pic:pic>
                  <pic:nvPicPr>
                    <pic:cNvPr id="208" name="image104.jpeg"/>
                    <pic:cNvPicPr/>
                  </pic:nvPicPr>
                  <pic:blipFill>
                    <a:blip r:embed="rId1040" cstate="print"/>
                    <a:stretch>
                      <a:fillRect/>
                    </a:stretch>
                  </pic:blipFill>
                  <pic:spPr>
                    <a:xfrm>
                      <a:off x="0" y="0"/>
                      <a:ext cx="4426851" cy="6701599"/>
                    </a:xfrm>
                    <a:prstGeom prst="rect">
                      <a:avLst/>
                    </a:prstGeom>
                  </pic:spPr>
                </pic:pic>
              </a:graphicData>
            </a:graphic>
          </wp:inline>
        </w:drawing>
      </w:r>
      <w:r>
        <w:rPr/>
      </w:r>
    </w:p>
    <w:p>
      <w:pPr>
        <w:spacing w:after="0"/>
        <w:sectPr>
          <w:headerReference w:type="even" r:id="rId1038"/>
          <w:footerReference w:type="even" r:id="rId1039"/>
          <w:pgSz w:w="8400" w:h="11900"/>
          <w:pgMar w:header="0" w:footer="0" w:top="580" w:bottom="280" w:left="0" w:right="0"/>
        </w:sectPr>
      </w:pPr>
    </w:p>
    <w:p>
      <w:pPr>
        <w:pStyle w:val="BodyText"/>
        <w:rPr>
          <w:b/>
        </w:rPr>
      </w:pPr>
    </w:p>
    <w:p>
      <w:pPr>
        <w:pStyle w:val="BodyText"/>
        <w:rPr>
          <w:b/>
        </w:rPr>
      </w:pPr>
    </w:p>
    <w:p>
      <w:pPr>
        <w:pStyle w:val="BodyText"/>
        <w:spacing w:before="11"/>
        <w:rPr>
          <w:b/>
          <w:sz w:val="23"/>
        </w:rPr>
      </w:pPr>
    </w:p>
    <w:p>
      <w:pPr>
        <w:pStyle w:val="ListParagraph"/>
        <w:numPr>
          <w:ilvl w:val="1"/>
          <w:numId w:val="48"/>
        </w:numPr>
        <w:tabs>
          <w:tab w:pos="2343" w:val="left" w:leader="none"/>
        </w:tabs>
        <w:spacing w:line="254" w:lineRule="auto" w:before="0" w:after="0"/>
        <w:ind w:left="1536" w:right="422" w:firstLine="278"/>
        <w:jc w:val="left"/>
        <w:rPr>
          <w:rFonts w:ascii="Segoe UI" w:hAnsi="Segoe UI"/>
          <w:b/>
          <w:i/>
          <w:sz w:val="20"/>
        </w:rPr>
      </w:pPr>
      <w:r>
        <w:rPr>
          <w:rFonts w:ascii="Segoe UI" w:hAnsi="Segoe UI"/>
          <w:b/>
          <w:i/>
          <w:sz w:val="20"/>
        </w:rPr>
        <w:t>АЛЕКСЕЕВ ОЛЕГ БОРИСОВИЧ, КОМАНАИР</w:t>
      </w:r>
      <w:r>
        <w:rPr>
          <w:rFonts w:ascii="Segoe UI" w:hAnsi="Segoe UI"/>
          <w:b/>
          <w:i/>
          <w:spacing w:val="-14"/>
          <w:sz w:val="20"/>
        </w:rPr>
        <w:t> </w:t>
      </w:r>
      <w:r>
        <w:rPr>
          <w:rFonts w:ascii="Segoe UI" w:hAnsi="Segoe UI"/>
          <w:b/>
          <w:i/>
          <w:sz w:val="20"/>
        </w:rPr>
        <w:t>ПОИСКОВОГО </w:t>
      </w:r>
      <w:r>
        <w:rPr>
          <w:rFonts w:ascii="Segoe UI" w:hAnsi="Segoe UI"/>
          <w:b/>
          <w:i/>
          <w:sz w:val="20"/>
        </w:rPr>
        <w:t>ОБЪЕДИНЕНИЯ «СВЯТОЙ</w:t>
      </w:r>
      <w:r>
        <w:rPr>
          <w:rFonts w:ascii="Segoe UI" w:hAnsi="Segoe UI"/>
          <w:b/>
          <w:i/>
          <w:spacing w:val="-7"/>
          <w:sz w:val="20"/>
        </w:rPr>
        <w:t> </w:t>
      </w:r>
      <w:r>
        <w:rPr>
          <w:rFonts w:ascii="Segoe UI" w:hAnsi="Segoe UI"/>
          <w:b/>
          <w:i/>
          <w:sz w:val="20"/>
        </w:rPr>
        <w:t>ГЕОРГИЙ»</w:t>
      </w:r>
    </w:p>
    <w:p>
      <w:pPr>
        <w:pStyle w:val="BodyText"/>
        <w:spacing w:line="276" w:lineRule="auto" w:before="214"/>
        <w:ind w:left="1056" w:right="412" w:firstLine="300"/>
        <w:jc w:val="both"/>
      </w:pPr>
      <w:r>
        <w:rPr/>
        <w:t>Алексеева Олега Борисовича знаю с 1979 года, вот уже 35 лет. В конце семидесятых</w:t>
      </w:r>
      <w:r>
        <w:rPr>
          <w:spacing w:val="-10"/>
        </w:rPr>
        <w:t> </w:t>
      </w:r>
      <w:r>
        <w:rPr/>
        <w:t>и</w:t>
      </w:r>
      <w:r>
        <w:rPr>
          <w:spacing w:val="-11"/>
        </w:rPr>
        <w:t> </w:t>
      </w:r>
      <w:r>
        <w:rPr/>
        <w:t>начале</w:t>
      </w:r>
      <w:r>
        <w:rPr>
          <w:spacing w:val="-7"/>
        </w:rPr>
        <w:t> </w:t>
      </w:r>
      <w:r>
        <w:rPr/>
        <w:t>восьмидесятых</w:t>
      </w:r>
      <w:r>
        <w:rPr>
          <w:spacing w:val="-8"/>
        </w:rPr>
        <w:t> </w:t>
      </w:r>
      <w:r>
        <w:rPr/>
        <w:t>прошлого</w:t>
      </w:r>
      <w:r>
        <w:rPr>
          <w:spacing w:val="-9"/>
        </w:rPr>
        <w:t> </w:t>
      </w:r>
      <w:r>
        <w:rPr/>
        <w:t>столетия</w:t>
      </w:r>
      <w:r>
        <w:rPr>
          <w:spacing w:val="-11"/>
        </w:rPr>
        <w:t> </w:t>
      </w:r>
      <w:r>
        <w:rPr/>
        <w:t>мы,</w:t>
      </w:r>
      <w:r>
        <w:rPr>
          <w:spacing w:val="35"/>
        </w:rPr>
        <w:t> </w:t>
      </w:r>
      <w:r>
        <w:rPr/>
        <w:t>не</w:t>
      </w:r>
      <w:r>
        <w:rPr>
          <w:spacing w:val="-11"/>
        </w:rPr>
        <w:t> </w:t>
      </w:r>
      <w:r>
        <w:rPr/>
        <w:t>зная</w:t>
      </w:r>
      <w:r>
        <w:rPr>
          <w:spacing w:val="-10"/>
        </w:rPr>
        <w:t> </w:t>
      </w:r>
      <w:r>
        <w:rPr/>
        <w:t>друг</w:t>
      </w:r>
      <w:r>
        <w:rPr>
          <w:spacing w:val="-11"/>
        </w:rPr>
        <w:t> </w:t>
      </w:r>
      <w:r>
        <w:rPr/>
        <w:t>друга, встречались временами на Синявинских болотах у бывших деревень</w:t>
      </w:r>
      <w:r>
        <w:rPr>
          <w:spacing w:val="-26"/>
        </w:rPr>
        <w:t> </w:t>
      </w:r>
      <w:r>
        <w:rPr/>
        <w:t>Тортолово, Гайтолово,</w:t>
      </w:r>
      <w:r>
        <w:rPr>
          <w:spacing w:val="-7"/>
        </w:rPr>
        <w:t> </w:t>
      </w:r>
      <w:r>
        <w:rPr/>
        <w:t>Гонтовая</w:t>
      </w:r>
      <w:r>
        <w:rPr>
          <w:spacing w:val="-9"/>
        </w:rPr>
        <w:t> </w:t>
      </w:r>
      <w:r>
        <w:rPr/>
        <w:t>Липка</w:t>
      </w:r>
      <w:r>
        <w:rPr>
          <w:spacing w:val="-5"/>
        </w:rPr>
        <w:t> </w:t>
      </w:r>
      <w:r>
        <w:rPr/>
        <w:t>и</w:t>
      </w:r>
      <w:r>
        <w:rPr>
          <w:spacing w:val="-7"/>
        </w:rPr>
        <w:t> </w:t>
      </w:r>
      <w:r>
        <w:rPr/>
        <w:t>у</w:t>
      </w:r>
      <w:r>
        <w:rPr>
          <w:spacing w:val="-10"/>
        </w:rPr>
        <w:t> </w:t>
      </w:r>
      <w:r>
        <w:rPr/>
        <w:t>рощи</w:t>
      </w:r>
      <w:r>
        <w:rPr>
          <w:spacing w:val="-6"/>
        </w:rPr>
        <w:t> </w:t>
      </w:r>
      <w:r>
        <w:rPr/>
        <w:t>«Круглая».</w:t>
      </w:r>
      <w:r>
        <w:rPr>
          <w:spacing w:val="-7"/>
        </w:rPr>
        <w:t> </w:t>
      </w:r>
      <w:r>
        <w:rPr/>
        <w:t>Тогда</w:t>
      </w:r>
      <w:r>
        <w:rPr>
          <w:spacing w:val="-6"/>
        </w:rPr>
        <w:t> </w:t>
      </w:r>
      <w:r>
        <w:rPr/>
        <w:t>он</w:t>
      </w:r>
      <w:r>
        <w:rPr>
          <w:spacing w:val="-9"/>
        </w:rPr>
        <w:t> </w:t>
      </w:r>
      <w:r>
        <w:rPr/>
        <w:t>был</w:t>
      </w:r>
      <w:r>
        <w:rPr>
          <w:spacing w:val="-9"/>
        </w:rPr>
        <w:t> </w:t>
      </w:r>
      <w:r>
        <w:rPr/>
        <w:t>чернявым,</w:t>
      </w:r>
      <w:r>
        <w:rPr>
          <w:spacing w:val="-5"/>
        </w:rPr>
        <w:t> </w:t>
      </w:r>
      <w:r>
        <w:rPr/>
        <w:t>усатым парнем. В 1981 году видел следы деятельности его поисковой группы, могилу и временный обелиск политруку Кондеусову, найденному и похороненному его груп- пой у высоты «Безымянная», что в 2,5 км севернее бывшей деревни Тортолово. До обелиска я считал Олега Борисовича трофейщиком, т. к. временами видел его и его друзей в кепке с большим козырьком немецкого пехотинца, после обелиска понял, что он такой же, как мы - работает по увековеченью памяти бойцов и командиров Великой Отечественной</w:t>
      </w:r>
      <w:r>
        <w:rPr>
          <w:spacing w:val="-17"/>
        </w:rPr>
        <w:t> </w:t>
      </w:r>
      <w:r>
        <w:rPr/>
        <w:t>войны.</w:t>
      </w:r>
    </w:p>
    <w:p>
      <w:pPr>
        <w:pStyle w:val="BodyText"/>
        <w:spacing w:line="225" w:lineRule="exact"/>
        <w:ind w:left="1356"/>
        <w:jc w:val="both"/>
      </w:pPr>
      <w:r>
        <w:rPr/>
        <w:t>Познакомились с Олегом Борисовичем в мае 2003 года у нашего обелиска</w:t>
      </w:r>
    </w:p>
    <w:p>
      <w:pPr>
        <w:pStyle w:val="BodyText"/>
        <w:spacing w:line="276" w:lineRule="auto" w:before="35"/>
        <w:ind w:left="1056" w:right="729"/>
        <w:jc w:val="both"/>
      </w:pPr>
      <w:r>
        <w:rPr/>
        <w:t>«Звѐзды-журавли», установленного на трассе «Мга - Ки- ровск», восточнее оз. Синявинское. Наш обелиск нового поколения привлекал к себе всех проезжающих. В этот майский день остановился автомобиль и к нам подошли поисковики Коноплѐв А. Ю. и Алексеев Олег, как он представился, хотя в 90-е и начале 2000-х годов встречались множество раз на траурных митингах, на Синявинских болотах, но здесь впервые узнал его по имени. С этих пор встречались часто, то на выставках военной формы, организуемой его поисковым объединением, то у него дома, который для меня своеобразный</w:t>
      </w:r>
      <w:r>
        <w:rPr>
          <w:spacing w:val="-5"/>
        </w:rPr>
        <w:t> </w:t>
      </w:r>
      <w:r>
        <w:rPr/>
        <w:t>музей</w:t>
      </w:r>
      <w:r>
        <w:rPr>
          <w:spacing w:val="-6"/>
        </w:rPr>
        <w:t> </w:t>
      </w:r>
      <w:r>
        <w:rPr/>
        <w:t>военной</w:t>
      </w:r>
      <w:r>
        <w:rPr>
          <w:spacing w:val="-6"/>
        </w:rPr>
        <w:t> </w:t>
      </w:r>
      <w:r>
        <w:rPr/>
        <w:t>формы,</w:t>
      </w:r>
      <w:r>
        <w:rPr>
          <w:spacing w:val="-3"/>
        </w:rPr>
        <w:t> </w:t>
      </w:r>
      <w:r>
        <w:rPr/>
        <w:t>чаще</w:t>
      </w:r>
      <w:r>
        <w:rPr>
          <w:spacing w:val="-5"/>
        </w:rPr>
        <w:t> </w:t>
      </w:r>
      <w:r>
        <w:rPr/>
        <w:t>в</w:t>
      </w:r>
      <w:r>
        <w:rPr>
          <w:spacing w:val="-5"/>
        </w:rPr>
        <w:t> </w:t>
      </w:r>
      <w:r>
        <w:rPr/>
        <w:t>полевых</w:t>
      </w:r>
      <w:r>
        <w:rPr>
          <w:spacing w:val="-3"/>
        </w:rPr>
        <w:t> </w:t>
      </w:r>
      <w:r>
        <w:rPr/>
        <w:t>условиях.</w:t>
      </w:r>
      <w:r>
        <w:rPr>
          <w:spacing w:val="-4"/>
        </w:rPr>
        <w:t> </w:t>
      </w:r>
      <w:r>
        <w:rPr/>
        <w:t>В</w:t>
      </w:r>
      <w:r>
        <w:rPr>
          <w:spacing w:val="-3"/>
        </w:rPr>
        <w:t> </w:t>
      </w:r>
      <w:r>
        <w:rPr/>
        <w:t>отличие</w:t>
      </w:r>
      <w:r>
        <w:rPr>
          <w:spacing w:val="-4"/>
        </w:rPr>
        <w:t> </w:t>
      </w:r>
      <w:r>
        <w:rPr/>
        <w:t>от других командиров поисковых отрядов, Олег Борисович работает широко. Это</w:t>
      </w:r>
      <w:r>
        <w:rPr>
          <w:spacing w:val="-9"/>
        </w:rPr>
        <w:t> </w:t>
      </w:r>
      <w:r>
        <w:rPr/>
        <w:t>и</w:t>
      </w:r>
      <w:r>
        <w:rPr>
          <w:spacing w:val="-9"/>
        </w:rPr>
        <w:t> </w:t>
      </w:r>
      <w:r>
        <w:rPr/>
        <w:t>полевой</w:t>
      </w:r>
      <w:r>
        <w:rPr>
          <w:spacing w:val="-9"/>
        </w:rPr>
        <w:t> </w:t>
      </w:r>
      <w:r>
        <w:rPr/>
        <w:t>и</w:t>
      </w:r>
      <w:r>
        <w:rPr>
          <w:spacing w:val="-11"/>
        </w:rPr>
        <w:t> </w:t>
      </w:r>
      <w:r>
        <w:rPr/>
        <w:t>архивный</w:t>
      </w:r>
      <w:r>
        <w:rPr>
          <w:spacing w:val="-11"/>
        </w:rPr>
        <w:t> </w:t>
      </w:r>
      <w:r>
        <w:rPr/>
        <w:t>поиск,</w:t>
      </w:r>
      <w:r>
        <w:rPr>
          <w:spacing w:val="-9"/>
        </w:rPr>
        <w:t> </w:t>
      </w:r>
      <w:r>
        <w:rPr/>
        <w:t>традиционные</w:t>
      </w:r>
      <w:r>
        <w:rPr>
          <w:spacing w:val="-10"/>
        </w:rPr>
        <w:t> </w:t>
      </w:r>
      <w:r>
        <w:rPr/>
        <w:t>для</w:t>
      </w:r>
      <w:r>
        <w:rPr>
          <w:spacing w:val="-8"/>
        </w:rPr>
        <w:t> </w:t>
      </w:r>
      <w:r>
        <w:rPr/>
        <w:t>всех</w:t>
      </w:r>
      <w:r>
        <w:rPr>
          <w:spacing w:val="-11"/>
        </w:rPr>
        <w:t> </w:t>
      </w:r>
      <w:r>
        <w:rPr/>
        <w:t>поисковых</w:t>
      </w:r>
      <w:r>
        <w:rPr>
          <w:spacing w:val="-11"/>
        </w:rPr>
        <w:t> </w:t>
      </w:r>
      <w:r>
        <w:rPr/>
        <w:t>отрядов, в тех же условиях он успевает сделать высокопрофессиональные фотосним- ки, которые он великодушно, как истинно русский человек, передал мне, и я оформил их как «Фотовернисаж Алексеева», где каждый поисковик Синявинских болот найдѐт себя. Он же организатор различных выставок: военной формы, поисковых отрядов и т. д. Он же фотомастер, обучающий молодѐжь профессиональным навыкам фотосьѐмок.</w:t>
      </w:r>
    </w:p>
    <w:p>
      <w:pPr>
        <w:spacing w:after="0" w:line="276" w:lineRule="auto"/>
        <w:jc w:val="both"/>
        <w:sectPr>
          <w:headerReference w:type="even" r:id="rId1041"/>
          <w:headerReference w:type="default" r:id="rId1042"/>
          <w:footerReference w:type="even" r:id="rId1043"/>
          <w:footerReference w:type="default" r:id="rId1044"/>
          <w:pgSz w:w="8400" w:h="11900"/>
          <w:pgMar w:header="545" w:footer="768" w:top="640" w:bottom="960" w:left="0" w:right="0"/>
          <w:pgNumType w:start="524"/>
        </w:sectPr>
      </w:pPr>
    </w:p>
    <w:p>
      <w:pPr>
        <w:pStyle w:val="BodyText"/>
      </w:pPr>
    </w:p>
    <w:p>
      <w:pPr>
        <w:pStyle w:val="BodyText"/>
        <w:spacing w:before="2"/>
        <w:rPr>
          <w:sz w:val="29"/>
        </w:rPr>
      </w:pPr>
    </w:p>
    <w:p>
      <w:pPr>
        <w:pStyle w:val="BodyText"/>
        <w:spacing w:line="276" w:lineRule="auto" w:before="91"/>
        <w:ind w:left="955" w:right="829"/>
        <w:jc w:val="both"/>
      </w:pPr>
      <w:r>
        <w:rPr/>
        <w:t>Главное - он щедрой души русский человек, высоконравственный и духовно богатый - Ленинградец, воспитанный таким своей матерью, отцом и дедом - фронтовиком, Ленинградцами первого поколения. Откроете для себя Олега Борисовича с неожиданных сторон, прочитав интервью, взятое у него в мае 2012 года и посмотрев «Фотовернисаж Алексеева», да ранние фотографии выполненные в процессе полевого поиска.</w:t>
      </w:r>
    </w:p>
    <w:p>
      <w:pPr>
        <w:pStyle w:val="BodyText"/>
        <w:rPr>
          <w:sz w:val="22"/>
        </w:rPr>
      </w:pPr>
    </w:p>
    <w:p>
      <w:pPr>
        <w:pStyle w:val="Heading3"/>
        <w:spacing w:before="167"/>
        <w:ind w:right="391"/>
        <w:jc w:val="center"/>
        <w:rPr>
          <w:i/>
        </w:rPr>
      </w:pPr>
      <w:r>
        <w:rPr>
          <w:i/>
        </w:rPr>
        <w:t>АЛЕКСЕЕВ ОЛЕГ БОРИСОВИЧ</w:t>
      </w:r>
    </w:p>
    <w:p>
      <w:pPr>
        <w:spacing w:line="249" w:lineRule="auto" w:before="10"/>
        <w:ind w:left="1682" w:right="1803" w:firstLine="0"/>
        <w:jc w:val="center"/>
        <w:rPr>
          <w:b/>
          <w:sz w:val="20"/>
        </w:rPr>
      </w:pPr>
      <w:r>
        <w:rPr>
          <w:b/>
          <w:sz w:val="20"/>
        </w:rPr>
        <w:t>Руководитель Общественного поискового объединения «Святой Георгий»</w:t>
      </w:r>
    </w:p>
    <w:p>
      <w:pPr>
        <w:spacing w:line="229" w:lineRule="exact" w:before="0"/>
        <w:ind w:left="271" w:right="391" w:firstLine="0"/>
        <w:jc w:val="center"/>
        <w:rPr>
          <w:i/>
          <w:sz w:val="20"/>
        </w:rPr>
      </w:pPr>
      <w:r>
        <w:rPr>
          <w:i/>
          <w:sz w:val="20"/>
        </w:rPr>
        <w:t>(город Санкт-Петербург )</w:t>
      </w:r>
    </w:p>
    <w:p>
      <w:pPr>
        <w:pStyle w:val="BodyText"/>
        <w:rPr>
          <w:i/>
          <w:sz w:val="22"/>
        </w:rPr>
      </w:pPr>
    </w:p>
    <w:p>
      <w:pPr>
        <w:pStyle w:val="ListParagraph"/>
        <w:numPr>
          <w:ilvl w:val="0"/>
          <w:numId w:val="49"/>
        </w:numPr>
        <w:tabs>
          <w:tab w:pos="3407" w:val="left" w:leader="none"/>
        </w:tabs>
        <w:spacing w:line="264" w:lineRule="auto" w:before="137" w:after="0"/>
        <w:ind w:left="2883" w:right="1281" w:firstLine="280"/>
        <w:jc w:val="left"/>
        <w:rPr>
          <w:b/>
          <w:sz w:val="20"/>
        </w:rPr>
      </w:pPr>
      <w:r>
        <w:rPr>
          <w:b/>
          <w:sz w:val="20"/>
        </w:rPr>
        <w:t>Прошу вас представиться и рассказать</w:t>
      </w:r>
      <w:r>
        <w:rPr>
          <w:b/>
          <w:spacing w:val="-19"/>
          <w:sz w:val="20"/>
        </w:rPr>
        <w:t> </w:t>
      </w:r>
      <w:r>
        <w:rPr>
          <w:b/>
          <w:sz w:val="20"/>
        </w:rPr>
        <w:t>о работе вашей поисковой</w:t>
      </w:r>
      <w:r>
        <w:rPr>
          <w:b/>
          <w:spacing w:val="-4"/>
          <w:sz w:val="20"/>
        </w:rPr>
        <w:t> </w:t>
      </w:r>
      <w:r>
        <w:rPr>
          <w:b/>
          <w:sz w:val="20"/>
        </w:rPr>
        <w:t>организации.</w:t>
      </w:r>
    </w:p>
    <w:p>
      <w:pPr>
        <w:pStyle w:val="ListParagraph"/>
        <w:numPr>
          <w:ilvl w:val="0"/>
          <w:numId w:val="49"/>
        </w:numPr>
        <w:tabs>
          <w:tab w:pos="3417" w:val="left" w:leader="none"/>
        </w:tabs>
        <w:spacing w:line="268" w:lineRule="auto" w:before="0" w:after="0"/>
        <w:ind w:left="2883" w:right="1132" w:firstLine="280"/>
        <w:jc w:val="left"/>
        <w:rPr>
          <w:sz w:val="20"/>
        </w:rPr>
      </w:pPr>
      <w:r>
        <w:rPr>
          <w:sz w:val="20"/>
        </w:rPr>
        <w:t>Алексеев Олег Борисович, руководитель Об- щественного поискового объединения «Святой Георгий», родился в городе Ленинграде в 1959 году в семье потомственных рабочих Обуховско- го завода. По линии отца Бориса Георгиевича</w:t>
      </w:r>
      <w:r>
        <w:rPr>
          <w:spacing w:val="-10"/>
          <w:sz w:val="20"/>
        </w:rPr>
        <w:t> </w:t>
      </w:r>
      <w:r>
        <w:rPr>
          <w:sz w:val="20"/>
        </w:rPr>
        <w:t>и</w:t>
      </w:r>
    </w:p>
    <w:p>
      <w:pPr>
        <w:pStyle w:val="BodyText"/>
        <w:spacing w:line="271" w:lineRule="auto"/>
        <w:ind w:left="2883" w:right="1400"/>
        <w:jc w:val="both"/>
      </w:pPr>
      <w:r>
        <w:rPr/>
        <w:t>по линии матери Людмилы Ивановны все пере- жили блокаду в Ленинграде. Мой дед, Алексеев Георгий Николаевич, в июле 1941 года в</w:t>
      </w:r>
      <w:r>
        <w:rPr>
          <w:spacing w:val="-22"/>
        </w:rPr>
        <w:t> </w:t>
      </w:r>
      <w:r>
        <w:rPr/>
        <w:t>звании</w:t>
      </w:r>
    </w:p>
    <w:p>
      <w:pPr>
        <w:pStyle w:val="BodyText"/>
        <w:spacing w:before="7"/>
        <w:rPr>
          <w:sz w:val="17"/>
        </w:rPr>
      </w:pPr>
    </w:p>
    <w:p>
      <w:pPr>
        <w:pStyle w:val="BodyText"/>
        <w:spacing w:line="271" w:lineRule="auto"/>
        <w:ind w:left="955" w:right="830"/>
        <w:jc w:val="both"/>
      </w:pPr>
      <w:r>
        <w:rPr/>
        <w:t>капитана прямо с завода ушѐл защищать наш город от врага с первой дивизией народного ополчения. Хоть и израненный, но он вернулся с войны на завод. Второй дед, Смирнов Иван Николаевич, из-за травмы, полученной ещѐ в 1931 году, во время действительной службы на флоте, не попал на фронт. Он всю блокаду работал в Ленинграде, возможно, это спасло от голодной смерти мою бабушку Зою Семѐновну и троих его детей: мою мать Людмилу 1932 года рождения, еѐ сестру Тамару 1936 года рождения и двухлетнего Витю. Родной брат деда, Николай, был среди защитников Брестской крепости, он погиб в плену в сентябре 1941 года. После войны советские люди с головой ушли в восстановление народного хозяйства, старались не вспоминать пережитые ужасы, но она незримо присутствовала, часто напоминала о</w:t>
      </w:r>
    </w:p>
    <w:p>
      <w:pPr>
        <w:spacing w:after="0" w:line="271" w:lineRule="auto"/>
        <w:jc w:val="both"/>
        <w:sectPr>
          <w:pgSz w:w="8400" w:h="11900"/>
          <w:pgMar w:header="545" w:footer="766" w:top="720" w:bottom="960" w:left="0" w:right="0"/>
        </w:sectPr>
      </w:pPr>
    </w:p>
    <w:p>
      <w:pPr>
        <w:pStyle w:val="BodyText"/>
      </w:pPr>
    </w:p>
    <w:p>
      <w:pPr>
        <w:pStyle w:val="BodyText"/>
        <w:spacing w:before="10"/>
        <w:rPr>
          <w:sz w:val="26"/>
        </w:rPr>
      </w:pPr>
    </w:p>
    <w:p>
      <w:pPr>
        <w:pStyle w:val="BodyText"/>
        <w:spacing w:line="268" w:lineRule="auto" w:before="91"/>
        <w:ind w:left="1037" w:right="754"/>
        <w:jc w:val="both"/>
      </w:pPr>
      <w:r>
        <w:rPr/>
        <w:t>себе похоронами преждевременно умиравших от ран, полученных в боях, сорокалетних фронтовиков. Да и живые, как-то неохотно надевали ордена и медали даже по праздникам. Мы, мальчишки шестидесятых, играли во дворе в войну, обвешанные медалями отцов и дедов, они нам их сами отдали для игр, с горечью сказав: - Медали ничего не дали!</w:t>
      </w:r>
    </w:p>
    <w:p>
      <w:pPr>
        <w:pStyle w:val="BodyText"/>
        <w:spacing w:line="276" w:lineRule="auto" w:before="8"/>
        <w:ind w:left="1037" w:right="755" w:firstLine="280"/>
        <w:jc w:val="both"/>
      </w:pPr>
      <w:r>
        <w:rPr/>
        <w:t>Возможно, это был протест против того, что Указом Президиума Верховного Совета СССР от 4 июля 1944 года был введѐн порядок на- граждения</w:t>
      </w:r>
      <w:r>
        <w:rPr>
          <w:spacing w:val="-8"/>
        </w:rPr>
        <w:t> </w:t>
      </w:r>
      <w:r>
        <w:rPr/>
        <w:t>боевыми</w:t>
      </w:r>
      <w:r>
        <w:rPr>
          <w:spacing w:val="-8"/>
        </w:rPr>
        <w:t> </w:t>
      </w:r>
      <w:r>
        <w:rPr/>
        <w:t>наградами</w:t>
      </w:r>
      <w:r>
        <w:rPr>
          <w:spacing w:val="-8"/>
        </w:rPr>
        <w:t> </w:t>
      </w:r>
      <w:r>
        <w:rPr/>
        <w:t>за</w:t>
      </w:r>
      <w:r>
        <w:rPr>
          <w:spacing w:val="-6"/>
        </w:rPr>
        <w:t> </w:t>
      </w:r>
      <w:r>
        <w:rPr/>
        <w:t>выслугу</w:t>
      </w:r>
      <w:r>
        <w:rPr>
          <w:spacing w:val="-8"/>
        </w:rPr>
        <w:t> </w:t>
      </w:r>
      <w:r>
        <w:rPr/>
        <w:t>лет</w:t>
      </w:r>
      <w:r>
        <w:rPr>
          <w:spacing w:val="-8"/>
        </w:rPr>
        <w:t> </w:t>
      </w:r>
      <w:r>
        <w:rPr/>
        <w:t>в</w:t>
      </w:r>
      <w:r>
        <w:rPr>
          <w:spacing w:val="-7"/>
        </w:rPr>
        <w:t> </w:t>
      </w:r>
      <w:r>
        <w:rPr/>
        <w:t>Красной</w:t>
      </w:r>
      <w:r>
        <w:rPr>
          <w:spacing w:val="-6"/>
        </w:rPr>
        <w:t> </w:t>
      </w:r>
      <w:r>
        <w:rPr/>
        <w:t>армии.</w:t>
      </w:r>
      <w:r>
        <w:rPr>
          <w:spacing w:val="-9"/>
        </w:rPr>
        <w:t> </w:t>
      </w:r>
      <w:r>
        <w:rPr/>
        <w:t>Так</w:t>
      </w:r>
      <w:r>
        <w:rPr>
          <w:spacing w:val="-8"/>
        </w:rPr>
        <w:t> </w:t>
      </w:r>
      <w:r>
        <w:rPr/>
        <w:t>за</w:t>
      </w:r>
      <w:r>
        <w:rPr>
          <w:spacing w:val="-6"/>
        </w:rPr>
        <w:t> </w:t>
      </w:r>
      <w:r>
        <w:rPr/>
        <w:t>десять лет безупречной службы вручали медаль «За боевые заслуги», за пятнадцать лет награждали орденом Красной Звезды, за двадцать лет орденом Красного Знамени, за двадцать пять лет давали орден Ленина. Ну, а если человек безупречно отслужил тридцать лет, то получал второй орден Красного Знамени.</w:t>
      </w:r>
      <w:r>
        <w:rPr>
          <w:spacing w:val="-11"/>
        </w:rPr>
        <w:t> </w:t>
      </w:r>
      <w:r>
        <w:rPr/>
        <w:t>Практика</w:t>
      </w:r>
      <w:r>
        <w:rPr>
          <w:spacing w:val="-10"/>
        </w:rPr>
        <w:t> </w:t>
      </w:r>
      <w:r>
        <w:rPr/>
        <w:t>вручения</w:t>
      </w:r>
      <w:r>
        <w:rPr>
          <w:spacing w:val="-11"/>
        </w:rPr>
        <w:t> </w:t>
      </w:r>
      <w:r>
        <w:rPr/>
        <w:t>боевых</w:t>
      </w:r>
      <w:r>
        <w:rPr>
          <w:spacing w:val="-12"/>
        </w:rPr>
        <w:t> </w:t>
      </w:r>
      <w:r>
        <w:rPr/>
        <w:t>наград</w:t>
      </w:r>
      <w:r>
        <w:rPr>
          <w:spacing w:val="-10"/>
        </w:rPr>
        <w:t> </w:t>
      </w:r>
      <w:r>
        <w:rPr/>
        <w:t>за</w:t>
      </w:r>
      <w:r>
        <w:rPr>
          <w:spacing w:val="-10"/>
        </w:rPr>
        <w:t> </w:t>
      </w:r>
      <w:r>
        <w:rPr/>
        <w:t>выслугу</w:t>
      </w:r>
      <w:r>
        <w:rPr>
          <w:spacing w:val="-12"/>
        </w:rPr>
        <w:t> </w:t>
      </w:r>
      <w:r>
        <w:rPr/>
        <w:t>лет</w:t>
      </w:r>
      <w:r>
        <w:rPr>
          <w:spacing w:val="-11"/>
        </w:rPr>
        <w:t> </w:t>
      </w:r>
      <w:r>
        <w:rPr/>
        <w:t>сильно</w:t>
      </w:r>
      <w:r>
        <w:rPr>
          <w:spacing w:val="-9"/>
        </w:rPr>
        <w:t> </w:t>
      </w:r>
      <w:r>
        <w:rPr/>
        <w:t>снизила</w:t>
      </w:r>
      <w:r>
        <w:rPr>
          <w:spacing w:val="-11"/>
        </w:rPr>
        <w:t> </w:t>
      </w:r>
      <w:r>
        <w:rPr/>
        <w:t>их престиж</w:t>
      </w:r>
      <w:r>
        <w:rPr>
          <w:spacing w:val="-12"/>
        </w:rPr>
        <w:t> </w:t>
      </w:r>
      <w:r>
        <w:rPr/>
        <w:t>в</w:t>
      </w:r>
      <w:r>
        <w:rPr>
          <w:spacing w:val="-12"/>
        </w:rPr>
        <w:t> </w:t>
      </w:r>
      <w:r>
        <w:rPr/>
        <w:t>глазах</w:t>
      </w:r>
      <w:r>
        <w:rPr>
          <w:spacing w:val="-13"/>
        </w:rPr>
        <w:t> </w:t>
      </w:r>
      <w:r>
        <w:rPr/>
        <w:t>солдат</w:t>
      </w:r>
      <w:r>
        <w:rPr>
          <w:spacing w:val="-10"/>
        </w:rPr>
        <w:t> </w:t>
      </w:r>
      <w:r>
        <w:rPr/>
        <w:t>—</w:t>
      </w:r>
      <w:r>
        <w:rPr>
          <w:spacing w:val="-12"/>
        </w:rPr>
        <w:t> </w:t>
      </w:r>
      <w:r>
        <w:rPr/>
        <w:t>фронтовиков.</w:t>
      </w:r>
      <w:r>
        <w:rPr>
          <w:spacing w:val="-12"/>
        </w:rPr>
        <w:t> </w:t>
      </w:r>
      <w:r>
        <w:rPr/>
        <w:t>Возможно,</w:t>
      </w:r>
      <w:r>
        <w:rPr>
          <w:spacing w:val="-10"/>
        </w:rPr>
        <w:t> </w:t>
      </w:r>
      <w:r>
        <w:rPr/>
        <w:t>поэтому</w:t>
      </w:r>
      <w:r>
        <w:rPr>
          <w:spacing w:val="-15"/>
        </w:rPr>
        <w:t> </w:t>
      </w:r>
      <w:r>
        <w:rPr/>
        <w:t>в</w:t>
      </w:r>
      <w:r>
        <w:rPr>
          <w:spacing w:val="-12"/>
        </w:rPr>
        <w:t> </w:t>
      </w:r>
      <w:r>
        <w:rPr/>
        <w:t>1957</w:t>
      </w:r>
      <w:r>
        <w:rPr>
          <w:spacing w:val="-10"/>
        </w:rPr>
        <w:t> </w:t>
      </w:r>
      <w:r>
        <w:rPr/>
        <w:t>году</w:t>
      </w:r>
      <w:r>
        <w:rPr>
          <w:spacing w:val="-16"/>
        </w:rPr>
        <w:t> </w:t>
      </w:r>
      <w:r>
        <w:rPr/>
        <w:t>этот указ был</w:t>
      </w:r>
      <w:r>
        <w:rPr>
          <w:spacing w:val="-2"/>
        </w:rPr>
        <w:t> </w:t>
      </w:r>
      <w:r>
        <w:rPr/>
        <w:t>отменѐн.</w:t>
      </w:r>
    </w:p>
    <w:p>
      <w:pPr>
        <w:pStyle w:val="BodyText"/>
        <w:spacing w:line="276" w:lineRule="auto"/>
        <w:ind w:left="1037" w:right="752" w:firstLine="280"/>
        <w:jc w:val="both"/>
      </w:pPr>
      <w:r>
        <w:rPr/>
        <w:t>Впрочем, в 1947 году возник ещѐ один серьѐзный повод для подобного протеста у фронтовиков. Группа трижды, дважды и просто Героев Советского Союза обратилась в Верховный Совет СССР с просьбой- предложением: учитывая тяжѐлое положение народного хозяйства СССР, отменить выплату так называемых орденских денег. Первыми обращение подписали трижды Герои Советского Союза Иван Кожедуб и Александр Покрышкин. В марте 1947 года депутат Верховного Совета СССР Покрышкин приехал в город Новосибирск, от которого баллотировался в депутаты. На городском вокзале он был встречен огромной толпой безруких и безногих сибиряков, инвалидов войны, криками, проклятиями и матом выразили они депутату своѐ отношение к отобранным у них наградным деньгам.</w:t>
      </w:r>
    </w:p>
    <w:p>
      <w:pPr>
        <w:pStyle w:val="BodyText"/>
        <w:spacing w:line="271" w:lineRule="auto"/>
        <w:ind w:left="1037" w:right="755" w:firstLine="280"/>
        <w:jc w:val="both"/>
      </w:pPr>
      <w:r>
        <w:rPr/>
        <w:t>Теперь коротко об истории создания и работе отряда «Святой Георгий». Всѐ началось с того, что весной 1986 года западнее бывшей деревни Тортолово,</w:t>
      </w:r>
      <w:r>
        <w:rPr>
          <w:spacing w:val="-8"/>
        </w:rPr>
        <w:t> </w:t>
      </w:r>
      <w:r>
        <w:rPr/>
        <w:t>в</w:t>
      </w:r>
      <w:r>
        <w:rPr>
          <w:spacing w:val="-8"/>
        </w:rPr>
        <w:t> </w:t>
      </w:r>
      <w:r>
        <w:rPr/>
        <w:t>заплывшей</w:t>
      </w:r>
      <w:r>
        <w:rPr>
          <w:spacing w:val="-6"/>
        </w:rPr>
        <w:t> </w:t>
      </w:r>
      <w:r>
        <w:rPr/>
        <w:t>траншее,</w:t>
      </w:r>
      <w:r>
        <w:rPr>
          <w:spacing w:val="-8"/>
        </w:rPr>
        <w:t> </w:t>
      </w:r>
      <w:r>
        <w:rPr/>
        <w:t>Егоровым</w:t>
      </w:r>
      <w:r>
        <w:rPr>
          <w:spacing w:val="-7"/>
        </w:rPr>
        <w:t> </w:t>
      </w:r>
      <w:r>
        <w:rPr/>
        <w:t>Игорем,</w:t>
      </w:r>
      <w:r>
        <w:rPr>
          <w:spacing w:val="-7"/>
        </w:rPr>
        <w:t> </w:t>
      </w:r>
      <w:r>
        <w:rPr/>
        <w:t>Сотниковым</w:t>
      </w:r>
      <w:r>
        <w:rPr>
          <w:spacing w:val="-8"/>
        </w:rPr>
        <w:t> </w:t>
      </w:r>
      <w:r>
        <w:rPr/>
        <w:t>Дмитрием и мною были найдены останки младшего политрука Кондеусова Мефодия Моисеевича, 1917 года рождения. К тому времени в СССР уже начинало набирать</w:t>
      </w:r>
      <w:r>
        <w:rPr>
          <w:spacing w:val="-11"/>
        </w:rPr>
        <w:t> </w:t>
      </w:r>
      <w:r>
        <w:rPr/>
        <w:t>силу</w:t>
      </w:r>
      <w:r>
        <w:rPr>
          <w:spacing w:val="-11"/>
        </w:rPr>
        <w:t> </w:t>
      </w:r>
      <w:r>
        <w:rPr/>
        <w:t>поисковое</w:t>
      </w:r>
      <w:r>
        <w:rPr>
          <w:spacing w:val="-11"/>
        </w:rPr>
        <w:t> </w:t>
      </w:r>
      <w:r>
        <w:rPr/>
        <w:t>движение,</w:t>
      </w:r>
      <w:r>
        <w:rPr>
          <w:spacing w:val="-9"/>
        </w:rPr>
        <w:t> </w:t>
      </w:r>
      <w:r>
        <w:rPr/>
        <w:t>мы</w:t>
      </w:r>
      <w:r>
        <w:rPr>
          <w:spacing w:val="-11"/>
        </w:rPr>
        <w:t> </w:t>
      </w:r>
      <w:r>
        <w:rPr/>
        <w:t>тоже</w:t>
      </w:r>
      <w:r>
        <w:rPr>
          <w:spacing w:val="-10"/>
        </w:rPr>
        <w:t> </w:t>
      </w:r>
      <w:r>
        <w:rPr/>
        <w:t>решили</w:t>
      </w:r>
      <w:r>
        <w:rPr>
          <w:spacing w:val="-11"/>
        </w:rPr>
        <w:t> </w:t>
      </w:r>
      <w:r>
        <w:rPr/>
        <w:t>создать</w:t>
      </w:r>
      <w:r>
        <w:rPr>
          <w:spacing w:val="-11"/>
        </w:rPr>
        <w:t> </w:t>
      </w:r>
      <w:r>
        <w:rPr/>
        <w:t>свой</w:t>
      </w:r>
      <w:r>
        <w:rPr>
          <w:spacing w:val="-11"/>
        </w:rPr>
        <w:t> </w:t>
      </w:r>
      <w:r>
        <w:rPr/>
        <w:t>поисковый отряд. Первой нашей акцией</w:t>
      </w:r>
      <w:r>
        <w:rPr>
          <w:spacing w:val="-4"/>
        </w:rPr>
        <w:t> </w:t>
      </w:r>
      <w:r>
        <w:rPr/>
        <w:t>стало</w:t>
      </w:r>
    </w:p>
    <w:p>
      <w:pPr>
        <w:spacing w:after="0" w:line="271" w:lineRule="auto"/>
        <w:jc w:val="both"/>
        <w:sectPr>
          <w:pgSz w:w="8400" w:h="11900"/>
          <w:pgMar w:header="545" w:footer="768" w:top="820" w:bottom="900" w:left="0" w:right="0"/>
        </w:sectPr>
      </w:pPr>
    </w:p>
    <w:p>
      <w:pPr>
        <w:pStyle w:val="BodyText"/>
      </w:pPr>
    </w:p>
    <w:p>
      <w:pPr>
        <w:pStyle w:val="BodyText"/>
        <w:spacing w:before="2"/>
        <w:rPr>
          <w:sz w:val="24"/>
        </w:rPr>
      </w:pPr>
    </w:p>
    <w:p>
      <w:pPr>
        <w:pStyle w:val="BodyText"/>
        <w:spacing w:line="276" w:lineRule="auto" w:before="91"/>
        <w:ind w:left="929" w:right="924"/>
      </w:pPr>
      <w:r>
        <w:rPr/>
        <w:drawing>
          <wp:anchor distT="0" distB="0" distL="0" distR="0" allowOverlap="1" layoutInCell="1" locked="0" behindDoc="0" simplePos="0" relativeHeight="253">
            <wp:simplePos x="0" y="0"/>
            <wp:positionH relativeFrom="page">
              <wp:posOffset>492306</wp:posOffset>
            </wp:positionH>
            <wp:positionV relativeFrom="paragraph">
              <wp:posOffset>469086</wp:posOffset>
            </wp:positionV>
            <wp:extent cx="4388569" cy="2084831"/>
            <wp:effectExtent l="0" t="0" r="0" b="0"/>
            <wp:wrapTopAndBottom/>
            <wp:docPr id="209" name="image105.jpeg"/>
            <wp:cNvGraphicFramePr>
              <a:graphicFrameLocks noChangeAspect="1"/>
            </wp:cNvGraphicFramePr>
            <a:graphic>
              <a:graphicData uri="http://schemas.openxmlformats.org/drawingml/2006/picture">
                <pic:pic>
                  <pic:nvPicPr>
                    <pic:cNvPr id="210" name="image105.jpeg"/>
                    <pic:cNvPicPr/>
                  </pic:nvPicPr>
                  <pic:blipFill>
                    <a:blip r:embed="rId1045" cstate="print"/>
                    <a:stretch>
                      <a:fillRect/>
                    </a:stretch>
                  </pic:blipFill>
                  <pic:spPr>
                    <a:xfrm>
                      <a:off x="0" y="0"/>
                      <a:ext cx="4388569" cy="2084831"/>
                    </a:xfrm>
                    <a:prstGeom prst="rect">
                      <a:avLst/>
                    </a:prstGeom>
                  </pic:spPr>
                </pic:pic>
              </a:graphicData>
            </a:graphic>
          </wp:anchor>
        </w:drawing>
      </w:r>
      <w:r>
        <w:rPr/>
        <w:t>захоронение останков младшего политрука Кондеусова М. М., с установкой временного памятного знака.</w:t>
      </w:r>
    </w:p>
    <w:p>
      <w:pPr>
        <w:pStyle w:val="BodyText"/>
        <w:spacing w:line="276" w:lineRule="auto" w:before="65"/>
        <w:ind w:left="929" w:right="866" w:firstLine="278"/>
        <w:jc w:val="both"/>
      </w:pPr>
      <w:r>
        <w:rPr/>
        <w:t>Новую общественную организацию решено было назвать «Святой Георгий». Выбор названия был не случаен, 180 лет назад, 13 февраля 1807 года, манифестом Императора Александра I для награждения нижних чинов, унтер-офицеров и матросов за личную храбрость и мужество был учреждѐн Знак Отличия Военного ордена Святого Великомученика и Победоносца Георгия. Этот скромный солдатский крест имел особый статус: Знак не снимался,</w:t>
      </w:r>
      <w:r>
        <w:rPr>
          <w:spacing w:val="-12"/>
        </w:rPr>
        <w:t> </w:t>
      </w:r>
      <w:r>
        <w:rPr/>
        <w:t>даже</w:t>
      </w:r>
      <w:r>
        <w:rPr>
          <w:spacing w:val="-11"/>
        </w:rPr>
        <w:t> </w:t>
      </w:r>
      <w:r>
        <w:rPr/>
        <w:t>при</w:t>
      </w:r>
      <w:r>
        <w:rPr>
          <w:spacing w:val="-14"/>
        </w:rPr>
        <w:t> </w:t>
      </w:r>
      <w:r>
        <w:rPr/>
        <w:t>производстве</w:t>
      </w:r>
      <w:r>
        <w:rPr>
          <w:spacing w:val="-9"/>
        </w:rPr>
        <w:t> </w:t>
      </w:r>
      <w:r>
        <w:rPr/>
        <w:t>в</w:t>
      </w:r>
      <w:r>
        <w:rPr>
          <w:spacing w:val="-13"/>
        </w:rPr>
        <w:t> </w:t>
      </w:r>
      <w:r>
        <w:rPr/>
        <w:t>офицерские</w:t>
      </w:r>
      <w:r>
        <w:rPr>
          <w:spacing w:val="-11"/>
        </w:rPr>
        <w:t> </w:t>
      </w:r>
      <w:r>
        <w:rPr/>
        <w:t>чины</w:t>
      </w:r>
      <w:r>
        <w:rPr>
          <w:spacing w:val="-10"/>
        </w:rPr>
        <w:t> </w:t>
      </w:r>
      <w:r>
        <w:rPr/>
        <w:t>и</w:t>
      </w:r>
      <w:r>
        <w:rPr>
          <w:spacing w:val="-10"/>
        </w:rPr>
        <w:t> </w:t>
      </w:r>
      <w:r>
        <w:rPr/>
        <w:t>награждении</w:t>
      </w:r>
      <w:r>
        <w:rPr>
          <w:spacing w:val="-14"/>
        </w:rPr>
        <w:t> </w:t>
      </w:r>
      <w:r>
        <w:rPr/>
        <w:t>орденом Святого</w:t>
      </w:r>
      <w:r>
        <w:rPr>
          <w:spacing w:val="-13"/>
        </w:rPr>
        <w:t> </w:t>
      </w:r>
      <w:r>
        <w:rPr/>
        <w:t>Георгия.</w:t>
      </w:r>
      <w:r>
        <w:rPr>
          <w:spacing w:val="-12"/>
        </w:rPr>
        <w:t> </w:t>
      </w:r>
      <w:r>
        <w:rPr/>
        <w:t>Им</w:t>
      </w:r>
      <w:r>
        <w:rPr>
          <w:spacing w:val="-12"/>
        </w:rPr>
        <w:t> </w:t>
      </w:r>
      <w:r>
        <w:rPr/>
        <w:t>награждали</w:t>
      </w:r>
      <w:r>
        <w:rPr>
          <w:spacing w:val="-14"/>
        </w:rPr>
        <w:t> </w:t>
      </w:r>
      <w:r>
        <w:rPr/>
        <w:t>только</w:t>
      </w:r>
      <w:r>
        <w:rPr>
          <w:spacing w:val="-12"/>
        </w:rPr>
        <w:t> </w:t>
      </w:r>
      <w:r>
        <w:rPr/>
        <w:t>при</w:t>
      </w:r>
      <w:r>
        <w:rPr>
          <w:spacing w:val="-14"/>
        </w:rPr>
        <w:t> </w:t>
      </w:r>
      <w:r>
        <w:rPr/>
        <w:t>отражении</w:t>
      </w:r>
      <w:r>
        <w:rPr>
          <w:spacing w:val="-14"/>
        </w:rPr>
        <w:t> </w:t>
      </w:r>
      <w:r>
        <w:rPr/>
        <w:t>нападения</w:t>
      </w:r>
      <w:r>
        <w:rPr>
          <w:spacing w:val="-13"/>
        </w:rPr>
        <w:t> </w:t>
      </w:r>
      <w:r>
        <w:rPr/>
        <w:t>на</w:t>
      </w:r>
      <w:r>
        <w:rPr>
          <w:spacing w:val="-12"/>
        </w:rPr>
        <w:t> </w:t>
      </w:r>
      <w:r>
        <w:rPr/>
        <w:t>Россию внешнего врага. За проведение полицейских операций внутри империи этот Знак Отличия никогда не вручался. «Георгиевский крест» был в большом почѐте среди всех слоѐв общества. Награждѐнные Знаком Отличия имели большие льготы, их не позволялось подвергать телесным наказаниям, офицеры,</w:t>
      </w:r>
      <w:r>
        <w:rPr>
          <w:spacing w:val="-9"/>
        </w:rPr>
        <w:t> </w:t>
      </w:r>
      <w:r>
        <w:rPr/>
        <w:t>встретив</w:t>
      </w:r>
      <w:r>
        <w:rPr>
          <w:spacing w:val="-7"/>
        </w:rPr>
        <w:t> </w:t>
      </w:r>
      <w:r>
        <w:rPr/>
        <w:t>на</w:t>
      </w:r>
      <w:r>
        <w:rPr>
          <w:spacing w:val="-6"/>
        </w:rPr>
        <w:t> </w:t>
      </w:r>
      <w:r>
        <w:rPr/>
        <w:t>улице</w:t>
      </w:r>
      <w:r>
        <w:rPr>
          <w:spacing w:val="-7"/>
        </w:rPr>
        <w:t> </w:t>
      </w:r>
      <w:r>
        <w:rPr/>
        <w:t>полного</w:t>
      </w:r>
      <w:r>
        <w:rPr>
          <w:spacing w:val="-6"/>
        </w:rPr>
        <w:t> </w:t>
      </w:r>
      <w:r>
        <w:rPr/>
        <w:t>кавалера</w:t>
      </w:r>
      <w:r>
        <w:rPr>
          <w:spacing w:val="-8"/>
        </w:rPr>
        <w:t> </w:t>
      </w:r>
      <w:r>
        <w:rPr/>
        <w:t>Георгиевского</w:t>
      </w:r>
      <w:r>
        <w:rPr>
          <w:spacing w:val="-8"/>
        </w:rPr>
        <w:t> </w:t>
      </w:r>
      <w:r>
        <w:rPr/>
        <w:t>креста,</w:t>
      </w:r>
      <w:r>
        <w:rPr>
          <w:spacing w:val="-8"/>
        </w:rPr>
        <w:t> </w:t>
      </w:r>
      <w:r>
        <w:rPr/>
        <w:t>должны были первыми отдавать честь солдату. Неудивительно, что в годы Великой Отечественной войны из всех наград царской России один только этот орден был реабилитирован. Своим указом И. В. Сталин разрешил ношение Георгиевских крестов вместе с советскими орденами и медалями на обмундировании</w:t>
      </w:r>
      <w:r>
        <w:rPr>
          <w:spacing w:val="-7"/>
        </w:rPr>
        <w:t> </w:t>
      </w:r>
      <w:r>
        <w:rPr/>
        <w:t>солдат</w:t>
      </w:r>
      <w:r>
        <w:rPr>
          <w:spacing w:val="-6"/>
        </w:rPr>
        <w:t> </w:t>
      </w:r>
      <w:r>
        <w:rPr/>
        <w:t>и</w:t>
      </w:r>
      <w:r>
        <w:rPr>
          <w:spacing w:val="-3"/>
        </w:rPr>
        <w:t> </w:t>
      </w:r>
      <w:r>
        <w:rPr/>
        <w:t>офицеров</w:t>
      </w:r>
      <w:r>
        <w:rPr>
          <w:spacing w:val="-4"/>
        </w:rPr>
        <w:t> </w:t>
      </w:r>
      <w:r>
        <w:rPr/>
        <w:t>Красной</w:t>
      </w:r>
      <w:r>
        <w:rPr>
          <w:spacing w:val="-7"/>
        </w:rPr>
        <w:t> </w:t>
      </w:r>
      <w:r>
        <w:rPr/>
        <w:t>армии.</w:t>
      </w:r>
      <w:r>
        <w:rPr>
          <w:spacing w:val="-4"/>
        </w:rPr>
        <w:t> </w:t>
      </w:r>
      <w:r>
        <w:rPr/>
        <w:t>Более</w:t>
      </w:r>
      <w:r>
        <w:rPr>
          <w:spacing w:val="-5"/>
        </w:rPr>
        <w:t> </w:t>
      </w:r>
      <w:r>
        <w:rPr/>
        <w:t>того,</w:t>
      </w:r>
      <w:r>
        <w:rPr>
          <w:spacing w:val="-3"/>
        </w:rPr>
        <w:t> </w:t>
      </w:r>
      <w:r>
        <w:rPr/>
        <w:t>указом</w:t>
      </w:r>
      <w:r>
        <w:rPr>
          <w:spacing w:val="-4"/>
        </w:rPr>
        <w:t> </w:t>
      </w:r>
      <w:r>
        <w:rPr/>
        <w:t>ПВС СССР от 8 ноября 1943 года был</w:t>
      </w:r>
      <w:r>
        <w:rPr>
          <w:spacing w:val="-3"/>
        </w:rPr>
        <w:t> </w:t>
      </w:r>
      <w:r>
        <w:rPr/>
        <w:t>уч</w:t>
      </w:r>
    </w:p>
    <w:p>
      <w:pPr>
        <w:spacing w:after="0" w:line="276" w:lineRule="auto"/>
        <w:jc w:val="both"/>
        <w:sectPr>
          <w:pgSz w:w="8400" w:h="11900"/>
          <w:pgMar w:header="545" w:footer="766" w:top="720" w:bottom="1000" w:left="0" w:right="0"/>
        </w:sectPr>
      </w:pPr>
    </w:p>
    <w:p>
      <w:pPr>
        <w:pStyle w:val="BodyText"/>
      </w:pPr>
    </w:p>
    <w:p>
      <w:pPr>
        <w:pStyle w:val="BodyText"/>
      </w:pPr>
    </w:p>
    <w:p>
      <w:pPr>
        <w:pStyle w:val="BodyText"/>
        <w:spacing w:before="10"/>
        <w:rPr>
          <w:sz w:val="21"/>
        </w:rPr>
      </w:pPr>
    </w:p>
    <w:p>
      <w:pPr>
        <w:pStyle w:val="BodyText"/>
        <w:spacing w:line="271" w:lineRule="auto"/>
        <w:ind w:left="856" w:right="795"/>
        <w:jc w:val="both"/>
      </w:pPr>
      <w:r>
        <w:rPr/>
        <w:t>реждѐн</w:t>
      </w:r>
      <w:r>
        <w:rPr>
          <w:spacing w:val="-6"/>
        </w:rPr>
        <w:t> </w:t>
      </w:r>
      <w:r>
        <w:rPr/>
        <w:t>советский</w:t>
      </w:r>
      <w:r>
        <w:rPr>
          <w:spacing w:val="-6"/>
        </w:rPr>
        <w:t> </w:t>
      </w:r>
      <w:r>
        <w:rPr/>
        <w:t>аналог</w:t>
      </w:r>
      <w:r>
        <w:rPr>
          <w:spacing w:val="-5"/>
        </w:rPr>
        <w:t> </w:t>
      </w:r>
      <w:r>
        <w:rPr/>
        <w:t>этого</w:t>
      </w:r>
      <w:r>
        <w:rPr>
          <w:spacing w:val="-4"/>
        </w:rPr>
        <w:t> </w:t>
      </w:r>
      <w:r>
        <w:rPr/>
        <w:t>Знака</w:t>
      </w:r>
      <w:r>
        <w:rPr>
          <w:spacing w:val="-5"/>
        </w:rPr>
        <w:t> </w:t>
      </w:r>
      <w:r>
        <w:rPr/>
        <w:t>Отличия:</w:t>
      </w:r>
      <w:r>
        <w:rPr>
          <w:spacing w:val="-2"/>
        </w:rPr>
        <w:t> </w:t>
      </w:r>
      <w:r>
        <w:rPr/>
        <w:t>-</w:t>
      </w:r>
      <w:r>
        <w:rPr>
          <w:spacing w:val="-6"/>
        </w:rPr>
        <w:t> </w:t>
      </w:r>
      <w:r>
        <w:rPr/>
        <w:t>орден</w:t>
      </w:r>
      <w:r>
        <w:rPr>
          <w:spacing w:val="-3"/>
        </w:rPr>
        <w:t> </w:t>
      </w:r>
      <w:r>
        <w:rPr/>
        <w:t>Славы</w:t>
      </w:r>
      <w:r>
        <w:rPr>
          <w:spacing w:val="-5"/>
        </w:rPr>
        <w:t> </w:t>
      </w:r>
      <w:r>
        <w:rPr/>
        <w:t>I,</w:t>
      </w:r>
      <w:r>
        <w:rPr>
          <w:spacing w:val="-3"/>
        </w:rPr>
        <w:t> </w:t>
      </w:r>
      <w:r>
        <w:rPr/>
        <w:t>II</w:t>
      </w:r>
      <w:r>
        <w:rPr>
          <w:spacing w:val="-4"/>
        </w:rPr>
        <w:t> </w:t>
      </w:r>
      <w:r>
        <w:rPr/>
        <w:t>и</w:t>
      </w:r>
      <w:r>
        <w:rPr>
          <w:spacing w:val="-6"/>
        </w:rPr>
        <w:t> </w:t>
      </w:r>
      <w:r>
        <w:rPr/>
        <w:t>III</w:t>
      </w:r>
      <w:r>
        <w:rPr>
          <w:spacing w:val="-5"/>
        </w:rPr>
        <w:t> </w:t>
      </w:r>
      <w:r>
        <w:rPr/>
        <w:t>степени для награждения рядового и сержантского состава, а в авиации и лиц, имеющих звание младшего лейтенанта, отличившихся в боях за Советскую Родину.</w:t>
      </w:r>
    </w:p>
    <w:p>
      <w:pPr>
        <w:pStyle w:val="BodyText"/>
        <w:spacing w:before="6"/>
        <w:rPr>
          <w:sz w:val="9"/>
        </w:rPr>
      </w:pPr>
      <w:r>
        <w:rPr/>
        <w:drawing>
          <wp:anchor distT="0" distB="0" distL="0" distR="0" allowOverlap="1" layoutInCell="1" locked="0" behindDoc="0" simplePos="0" relativeHeight="254">
            <wp:simplePos x="0" y="0"/>
            <wp:positionH relativeFrom="page">
              <wp:posOffset>251460</wp:posOffset>
            </wp:positionH>
            <wp:positionV relativeFrom="paragraph">
              <wp:posOffset>94454</wp:posOffset>
            </wp:positionV>
            <wp:extent cx="4770056" cy="1353312"/>
            <wp:effectExtent l="0" t="0" r="0" b="0"/>
            <wp:wrapTopAndBottom/>
            <wp:docPr id="211" name="image106.jpeg"/>
            <wp:cNvGraphicFramePr>
              <a:graphicFrameLocks noChangeAspect="1"/>
            </wp:cNvGraphicFramePr>
            <a:graphic>
              <a:graphicData uri="http://schemas.openxmlformats.org/drawingml/2006/picture">
                <pic:pic>
                  <pic:nvPicPr>
                    <pic:cNvPr id="212" name="image106.jpeg"/>
                    <pic:cNvPicPr/>
                  </pic:nvPicPr>
                  <pic:blipFill>
                    <a:blip r:embed="rId1046" cstate="print"/>
                    <a:stretch>
                      <a:fillRect/>
                    </a:stretch>
                  </pic:blipFill>
                  <pic:spPr>
                    <a:xfrm>
                      <a:off x="0" y="0"/>
                      <a:ext cx="4770056" cy="1353312"/>
                    </a:xfrm>
                    <a:prstGeom prst="rect">
                      <a:avLst/>
                    </a:prstGeom>
                  </pic:spPr>
                </pic:pic>
              </a:graphicData>
            </a:graphic>
          </wp:anchor>
        </w:drawing>
      </w:r>
    </w:p>
    <w:p>
      <w:pPr>
        <w:pStyle w:val="BodyText"/>
        <w:spacing w:line="276" w:lineRule="auto" w:before="51"/>
        <w:ind w:left="1037" w:right="734" w:firstLine="319"/>
        <w:jc w:val="both"/>
      </w:pPr>
      <w:r>
        <w:rPr/>
        <w:t>За прошедшие 28 лет коллективом отряда была проведена огромная работа. На местах сражений Великой Отечественной войны были найдены останки</w:t>
      </w:r>
      <w:r>
        <w:rPr>
          <w:spacing w:val="-12"/>
        </w:rPr>
        <w:t> </w:t>
      </w:r>
      <w:r>
        <w:rPr/>
        <w:t>тысяч</w:t>
      </w:r>
      <w:r>
        <w:rPr>
          <w:spacing w:val="-10"/>
        </w:rPr>
        <w:t> </w:t>
      </w:r>
      <w:r>
        <w:rPr/>
        <w:t>непогребѐнных</w:t>
      </w:r>
      <w:r>
        <w:rPr>
          <w:spacing w:val="-11"/>
        </w:rPr>
        <w:t> </w:t>
      </w:r>
      <w:r>
        <w:rPr/>
        <w:t>солдат.</w:t>
      </w:r>
      <w:r>
        <w:rPr>
          <w:spacing w:val="-11"/>
        </w:rPr>
        <w:t> </w:t>
      </w:r>
      <w:r>
        <w:rPr/>
        <w:t>Имена</w:t>
      </w:r>
      <w:r>
        <w:rPr>
          <w:spacing w:val="-10"/>
        </w:rPr>
        <w:t> </w:t>
      </w:r>
      <w:r>
        <w:rPr/>
        <w:t>многих,</w:t>
      </w:r>
      <w:r>
        <w:rPr>
          <w:spacing w:val="-10"/>
        </w:rPr>
        <w:t> </w:t>
      </w:r>
      <w:r>
        <w:rPr/>
        <w:t>кто</w:t>
      </w:r>
      <w:r>
        <w:rPr>
          <w:spacing w:val="-9"/>
        </w:rPr>
        <w:t> </w:t>
      </w:r>
      <w:r>
        <w:rPr/>
        <w:t>до</w:t>
      </w:r>
      <w:r>
        <w:rPr>
          <w:spacing w:val="-13"/>
        </w:rPr>
        <w:t> </w:t>
      </w:r>
      <w:r>
        <w:rPr/>
        <w:t>сих</w:t>
      </w:r>
      <w:r>
        <w:rPr>
          <w:spacing w:val="-11"/>
        </w:rPr>
        <w:t> </w:t>
      </w:r>
      <w:r>
        <w:rPr/>
        <w:t>пор</w:t>
      </w:r>
      <w:r>
        <w:rPr>
          <w:spacing w:val="-9"/>
        </w:rPr>
        <w:t> </w:t>
      </w:r>
      <w:r>
        <w:rPr/>
        <w:t>числился пропавшим без вести, удалось установить. В рядах организации выросло три поколения поисковиков, участие в деятельности отряда стало для них хорошей школой патриотизма. Но, помимо поиска останков, члены организации проводят большую музейную работу, уделяя много внимания поиску и сохранению исторических реликвий. В 1989 году, спустя пятьдесят лет после ликвидации, был реабилитирован и вновь стал действовать Государственный мемориальный музей обороны и блокады Ленинграда. К сожалению, ему вернули только один зал из тридцати семи, но и его тогда нечем было заполнить. С первого дня работы поисковики взяли над музеем шефство: помогали восстанавливать фонды, передавали различные экспонаты, многие из которых были найдены при проведении раскопок на местах боѐв. За двадцать два года, прошедших с момента открытия, музей возродился и стал одним из самых интересных в Санкт-Петербурге. Не случайно, в год 25-летия деятельности поискового отряда в стенах музея обороны и блокады Ленинграда прошла первая выставка, посвящѐнная истории поискового движения в</w:t>
      </w:r>
      <w:r>
        <w:rPr>
          <w:spacing w:val="-3"/>
        </w:rPr>
        <w:t> </w:t>
      </w:r>
      <w:r>
        <w:rPr/>
        <w:t>России.</w:t>
      </w:r>
    </w:p>
    <w:p>
      <w:pPr>
        <w:spacing w:after="0" w:line="276" w:lineRule="auto"/>
        <w:jc w:val="both"/>
        <w:sectPr>
          <w:pgSz w:w="8400" w:h="11900"/>
          <w:pgMar w:header="545" w:footer="768" w:top="700" w:bottom="920" w:left="0" w:right="0"/>
        </w:sectPr>
      </w:pPr>
    </w:p>
    <w:p>
      <w:pPr>
        <w:pStyle w:val="BodyText"/>
      </w:pPr>
    </w:p>
    <w:p>
      <w:pPr>
        <w:pStyle w:val="BodyText"/>
        <w:spacing w:before="1"/>
        <w:rPr>
          <w:sz w:val="18"/>
        </w:rPr>
      </w:pPr>
    </w:p>
    <w:p>
      <w:pPr>
        <w:pStyle w:val="Heading2"/>
        <w:numPr>
          <w:ilvl w:val="0"/>
          <w:numId w:val="50"/>
        </w:numPr>
        <w:tabs>
          <w:tab w:pos="1405" w:val="left" w:leader="none"/>
        </w:tabs>
        <w:spacing w:line="240" w:lineRule="auto" w:before="75" w:after="0"/>
        <w:ind w:left="1404" w:right="0" w:hanging="255"/>
        <w:jc w:val="both"/>
      </w:pPr>
      <w:r>
        <w:rPr/>
        <w:t>В каком году вы впервые столкнулись с поиском</w:t>
      </w:r>
      <w:r>
        <w:rPr>
          <w:spacing w:val="-10"/>
        </w:rPr>
        <w:t> </w:t>
      </w:r>
      <w:r>
        <w:rPr/>
        <w:t>трофеев?</w:t>
      </w:r>
    </w:p>
    <w:p>
      <w:pPr>
        <w:pStyle w:val="ListParagraph"/>
        <w:numPr>
          <w:ilvl w:val="0"/>
          <w:numId w:val="50"/>
        </w:numPr>
        <w:tabs>
          <w:tab w:pos="1410" w:val="left" w:leader="none"/>
        </w:tabs>
        <w:spacing w:line="273" w:lineRule="auto" w:before="11" w:after="0"/>
        <w:ind w:left="890" w:right="888" w:firstLine="259"/>
        <w:jc w:val="both"/>
        <w:rPr>
          <w:sz w:val="20"/>
        </w:rPr>
      </w:pPr>
      <w:r>
        <w:rPr>
          <w:sz w:val="20"/>
        </w:rPr>
        <w:t>Впервые я оказался на Невском пятачке в 1969 году, родители помогали</w:t>
      </w:r>
      <w:r>
        <w:rPr>
          <w:spacing w:val="-9"/>
          <w:sz w:val="20"/>
        </w:rPr>
        <w:t> </w:t>
      </w:r>
      <w:r>
        <w:rPr>
          <w:sz w:val="20"/>
        </w:rPr>
        <w:t>строить</w:t>
      </w:r>
      <w:r>
        <w:rPr>
          <w:spacing w:val="-7"/>
          <w:sz w:val="20"/>
        </w:rPr>
        <w:t> </w:t>
      </w:r>
      <w:r>
        <w:rPr>
          <w:sz w:val="20"/>
        </w:rPr>
        <w:t>дом</w:t>
      </w:r>
      <w:r>
        <w:rPr>
          <w:spacing w:val="-7"/>
          <w:sz w:val="20"/>
        </w:rPr>
        <w:t> </w:t>
      </w:r>
      <w:r>
        <w:rPr>
          <w:sz w:val="20"/>
        </w:rPr>
        <w:t>своему</w:t>
      </w:r>
      <w:r>
        <w:rPr>
          <w:spacing w:val="-8"/>
          <w:sz w:val="20"/>
        </w:rPr>
        <w:t> </w:t>
      </w:r>
      <w:r>
        <w:rPr>
          <w:sz w:val="20"/>
        </w:rPr>
        <w:t>другу</w:t>
      </w:r>
      <w:r>
        <w:rPr>
          <w:spacing w:val="-9"/>
          <w:sz w:val="20"/>
        </w:rPr>
        <w:t> </w:t>
      </w:r>
      <w:r>
        <w:rPr>
          <w:sz w:val="20"/>
        </w:rPr>
        <w:t>и,</w:t>
      </w:r>
      <w:r>
        <w:rPr>
          <w:spacing w:val="-7"/>
          <w:sz w:val="20"/>
        </w:rPr>
        <w:t> </w:t>
      </w:r>
      <w:r>
        <w:rPr>
          <w:sz w:val="20"/>
        </w:rPr>
        <w:t>пока</w:t>
      </w:r>
      <w:r>
        <w:rPr>
          <w:spacing w:val="-6"/>
          <w:sz w:val="20"/>
        </w:rPr>
        <w:t> </w:t>
      </w:r>
      <w:r>
        <w:rPr>
          <w:sz w:val="20"/>
        </w:rPr>
        <w:t>они</w:t>
      </w:r>
      <w:r>
        <w:rPr>
          <w:spacing w:val="-9"/>
          <w:sz w:val="20"/>
        </w:rPr>
        <w:t> </w:t>
      </w:r>
      <w:r>
        <w:rPr>
          <w:sz w:val="20"/>
        </w:rPr>
        <w:t>трудились,</w:t>
      </w:r>
      <w:r>
        <w:rPr>
          <w:spacing w:val="-7"/>
          <w:sz w:val="20"/>
        </w:rPr>
        <w:t> </w:t>
      </w:r>
      <w:r>
        <w:rPr>
          <w:sz w:val="20"/>
        </w:rPr>
        <w:t>я</w:t>
      </w:r>
      <w:r>
        <w:rPr>
          <w:spacing w:val="-7"/>
          <w:sz w:val="20"/>
        </w:rPr>
        <w:t> </w:t>
      </w:r>
      <w:r>
        <w:rPr>
          <w:sz w:val="20"/>
        </w:rPr>
        <w:t>пошѐл</w:t>
      </w:r>
      <w:r>
        <w:rPr>
          <w:spacing w:val="-8"/>
          <w:sz w:val="20"/>
        </w:rPr>
        <w:t> </w:t>
      </w:r>
      <w:r>
        <w:rPr>
          <w:sz w:val="20"/>
        </w:rPr>
        <w:t>гулять</w:t>
      </w:r>
      <w:r>
        <w:rPr>
          <w:spacing w:val="-7"/>
          <w:sz w:val="20"/>
        </w:rPr>
        <w:t> </w:t>
      </w:r>
      <w:r>
        <w:rPr>
          <w:sz w:val="20"/>
        </w:rPr>
        <w:t>по берегу. Ладожский лѐд только недавно прошѐл и вывернул из песка черепа, кости, каски, гранаты, противогазы, ботинки. Всѐ это произвело на меня очень сильное впечатление. С берега я вернулся обвешанный целой коллекцией боеприпасов, впрочем, родители не поддержали мой интерес к истории и заставили зарыть «коллекцию» за сараем до лучших</w:t>
      </w:r>
      <w:r>
        <w:rPr>
          <w:spacing w:val="-16"/>
          <w:sz w:val="20"/>
        </w:rPr>
        <w:t> </w:t>
      </w:r>
      <w:r>
        <w:rPr>
          <w:sz w:val="20"/>
        </w:rPr>
        <w:t>времѐн.</w:t>
      </w:r>
    </w:p>
    <w:p>
      <w:pPr>
        <w:pStyle w:val="BodyText"/>
        <w:spacing w:line="276" w:lineRule="auto" w:before="5"/>
        <w:ind w:left="890" w:right="887" w:firstLine="259"/>
        <w:jc w:val="both"/>
      </w:pPr>
      <w:r>
        <w:rPr/>
        <w:t>Дорогу до плацдарма я запомнил и стал регулярно ездить туда с одноклассниками на 440 автобусе. Даже зимой мы появлялись на про- мѐрзшем берегу, сквозь тонкий ледок мы просматривали дно и, если видели гранату или подсумок с патронами, разбивали камнем лѐд и доставали добычу.</w:t>
      </w:r>
    </w:p>
    <w:p>
      <w:pPr>
        <w:pStyle w:val="BodyText"/>
      </w:pPr>
    </w:p>
    <w:p>
      <w:pPr>
        <w:pStyle w:val="BodyText"/>
        <w:spacing w:before="7"/>
        <w:rPr>
          <w:sz w:val="13"/>
        </w:rPr>
      </w:pPr>
      <w:r>
        <w:rPr/>
        <w:drawing>
          <wp:anchor distT="0" distB="0" distL="0" distR="0" allowOverlap="1" layoutInCell="1" locked="0" behindDoc="0" simplePos="0" relativeHeight="255">
            <wp:simplePos x="0" y="0"/>
            <wp:positionH relativeFrom="page">
              <wp:posOffset>490700</wp:posOffset>
            </wp:positionH>
            <wp:positionV relativeFrom="paragraph">
              <wp:posOffset>124160</wp:posOffset>
            </wp:positionV>
            <wp:extent cx="4398863" cy="2231136"/>
            <wp:effectExtent l="0" t="0" r="0" b="0"/>
            <wp:wrapTopAndBottom/>
            <wp:docPr id="213" name="image107.jpeg"/>
            <wp:cNvGraphicFramePr>
              <a:graphicFrameLocks noChangeAspect="1"/>
            </wp:cNvGraphicFramePr>
            <a:graphic>
              <a:graphicData uri="http://schemas.openxmlformats.org/drawingml/2006/picture">
                <pic:pic>
                  <pic:nvPicPr>
                    <pic:cNvPr id="214" name="image107.jpeg"/>
                    <pic:cNvPicPr/>
                  </pic:nvPicPr>
                  <pic:blipFill>
                    <a:blip r:embed="rId1047" cstate="print"/>
                    <a:stretch>
                      <a:fillRect/>
                    </a:stretch>
                  </pic:blipFill>
                  <pic:spPr>
                    <a:xfrm>
                      <a:off x="0" y="0"/>
                      <a:ext cx="4398863" cy="2231136"/>
                    </a:xfrm>
                    <a:prstGeom prst="rect">
                      <a:avLst/>
                    </a:prstGeom>
                  </pic:spPr>
                </pic:pic>
              </a:graphicData>
            </a:graphic>
          </wp:anchor>
        </w:drawing>
      </w:r>
    </w:p>
    <w:p>
      <w:pPr>
        <w:pStyle w:val="Heading2"/>
        <w:numPr>
          <w:ilvl w:val="0"/>
          <w:numId w:val="50"/>
        </w:numPr>
        <w:tabs>
          <w:tab w:pos="1424" w:val="left" w:leader="none"/>
        </w:tabs>
        <w:spacing w:line="295" w:lineRule="auto" w:before="14" w:after="0"/>
        <w:ind w:left="890" w:right="884" w:firstLine="259"/>
        <w:jc w:val="both"/>
      </w:pPr>
      <w:r>
        <w:rPr/>
        <w:t>А в </w:t>
      </w:r>
      <w:r>
        <w:rPr>
          <w:spacing w:val="2"/>
        </w:rPr>
        <w:t>то </w:t>
      </w:r>
      <w:r>
        <w:rPr/>
        <w:t>время были случаи, когда вы находили солдатские </w:t>
      </w:r>
      <w:r>
        <w:rPr>
          <w:spacing w:val="2"/>
        </w:rPr>
        <w:t>ме- </w:t>
      </w:r>
      <w:r>
        <w:rPr/>
        <w:t>дальоны?</w:t>
      </w:r>
    </w:p>
    <w:p>
      <w:pPr>
        <w:pStyle w:val="ListParagraph"/>
        <w:numPr>
          <w:ilvl w:val="0"/>
          <w:numId w:val="50"/>
        </w:numPr>
        <w:tabs>
          <w:tab w:pos="1424" w:val="left" w:leader="none"/>
        </w:tabs>
        <w:spacing w:line="218" w:lineRule="exact" w:before="0" w:after="0"/>
        <w:ind w:left="1423" w:right="0" w:hanging="274"/>
        <w:jc w:val="both"/>
        <w:rPr>
          <w:sz w:val="20"/>
        </w:rPr>
      </w:pPr>
      <w:r>
        <w:rPr>
          <w:sz w:val="20"/>
        </w:rPr>
        <w:t>Как и все мои ровесники, у которых дачные участки находились</w:t>
      </w:r>
      <w:r>
        <w:rPr>
          <w:spacing w:val="6"/>
          <w:sz w:val="20"/>
        </w:rPr>
        <w:t> </w:t>
      </w:r>
      <w:r>
        <w:rPr>
          <w:sz w:val="20"/>
        </w:rPr>
        <w:t>в</w:t>
      </w:r>
    </w:p>
    <w:p>
      <w:pPr>
        <w:pStyle w:val="BodyText"/>
        <w:spacing w:line="276" w:lineRule="auto" w:before="29"/>
        <w:ind w:left="890" w:right="890"/>
        <w:jc w:val="both"/>
      </w:pPr>
      <w:r>
        <w:rPr/>
        <w:t>местах,</w:t>
      </w:r>
      <w:r>
        <w:rPr>
          <w:spacing w:val="-12"/>
        </w:rPr>
        <w:t> </w:t>
      </w:r>
      <w:r>
        <w:rPr/>
        <w:t>где</w:t>
      </w:r>
      <w:r>
        <w:rPr>
          <w:spacing w:val="-12"/>
        </w:rPr>
        <w:t> </w:t>
      </w:r>
      <w:r>
        <w:rPr/>
        <w:t>в</w:t>
      </w:r>
      <w:r>
        <w:rPr>
          <w:spacing w:val="-13"/>
        </w:rPr>
        <w:t> </w:t>
      </w:r>
      <w:r>
        <w:rPr/>
        <w:t>годы</w:t>
      </w:r>
      <w:r>
        <w:rPr>
          <w:spacing w:val="-13"/>
        </w:rPr>
        <w:t> </w:t>
      </w:r>
      <w:r>
        <w:rPr/>
        <w:t>Великой</w:t>
      </w:r>
      <w:r>
        <w:rPr>
          <w:spacing w:val="-10"/>
        </w:rPr>
        <w:t> </w:t>
      </w:r>
      <w:r>
        <w:rPr/>
        <w:t>Отечественной</w:t>
      </w:r>
      <w:r>
        <w:rPr>
          <w:spacing w:val="-14"/>
        </w:rPr>
        <w:t> </w:t>
      </w:r>
      <w:r>
        <w:rPr/>
        <w:t>войны</w:t>
      </w:r>
      <w:r>
        <w:rPr>
          <w:spacing w:val="-12"/>
        </w:rPr>
        <w:t> </w:t>
      </w:r>
      <w:r>
        <w:rPr/>
        <w:t>шли</w:t>
      </w:r>
      <w:r>
        <w:rPr>
          <w:spacing w:val="-14"/>
        </w:rPr>
        <w:t> </w:t>
      </w:r>
      <w:r>
        <w:rPr/>
        <w:t>кровопролитные</w:t>
      </w:r>
      <w:r>
        <w:rPr>
          <w:spacing w:val="-11"/>
        </w:rPr>
        <w:t> </w:t>
      </w:r>
      <w:r>
        <w:rPr/>
        <w:t>бои,</w:t>
      </w:r>
      <w:r>
        <w:rPr>
          <w:spacing w:val="-12"/>
        </w:rPr>
        <w:t> </w:t>
      </w:r>
      <w:r>
        <w:rPr/>
        <w:t>с раннего детства ходил с друзьями в лес «за трофеями». Конечно, тогда мы</w:t>
      </w:r>
      <w:r>
        <w:rPr>
          <w:spacing w:val="-36"/>
        </w:rPr>
        <w:t> </w:t>
      </w:r>
      <w:r>
        <w:rPr/>
        <w:t>не осознавали, что многочисленные человеческие останки, лежавшие подо мхом, необходимо с почестями</w:t>
      </w:r>
      <w:r>
        <w:rPr>
          <w:spacing w:val="-2"/>
        </w:rPr>
        <w:t> </w:t>
      </w:r>
      <w:r>
        <w:rPr/>
        <w:t>похоронить.</w:t>
      </w:r>
    </w:p>
    <w:p>
      <w:pPr>
        <w:spacing w:after="0" w:line="276" w:lineRule="auto"/>
        <w:jc w:val="both"/>
        <w:sectPr>
          <w:pgSz w:w="8400" w:h="11900"/>
          <w:pgMar w:header="545" w:footer="766" w:top="780" w:bottom="1060" w:left="0" w:right="0"/>
        </w:sectPr>
      </w:pPr>
    </w:p>
    <w:p>
      <w:pPr>
        <w:pStyle w:val="BodyText"/>
      </w:pPr>
    </w:p>
    <w:p>
      <w:pPr>
        <w:pStyle w:val="BodyText"/>
      </w:pPr>
    </w:p>
    <w:p>
      <w:pPr>
        <w:pStyle w:val="BodyText"/>
        <w:spacing w:before="10"/>
        <w:rPr>
          <w:sz w:val="15"/>
        </w:rPr>
      </w:pPr>
    </w:p>
    <w:p>
      <w:pPr>
        <w:pStyle w:val="BodyText"/>
        <w:spacing w:line="276" w:lineRule="auto" w:before="91"/>
        <w:ind w:left="1092" w:right="685"/>
        <w:jc w:val="both"/>
      </w:pPr>
      <w:r>
        <w:rPr/>
        <w:t>Нас, подростков, туда влекла возможность прикоснуться руками к по- зеленевшим от времени патронам, гранатам, ржавым стволам винтовок. От этих предметов исходила энергетика, соприкасаясь с ней, мы чувствовали себя соучастниками тайны, разгадка которой скрывалась в недрах перепаханной траншеями земли. Никогда не забуду восторг и дурманящий запах</w:t>
      </w:r>
      <w:r>
        <w:rPr>
          <w:spacing w:val="-12"/>
        </w:rPr>
        <w:t> </w:t>
      </w:r>
      <w:r>
        <w:rPr/>
        <w:t>сгоревшего</w:t>
      </w:r>
      <w:r>
        <w:rPr>
          <w:spacing w:val="-9"/>
        </w:rPr>
        <w:t> </w:t>
      </w:r>
      <w:r>
        <w:rPr/>
        <w:t>пороха</w:t>
      </w:r>
      <w:r>
        <w:rPr>
          <w:spacing w:val="-10"/>
        </w:rPr>
        <w:t> </w:t>
      </w:r>
      <w:r>
        <w:rPr/>
        <w:t>в</w:t>
      </w:r>
      <w:r>
        <w:rPr>
          <w:spacing w:val="-11"/>
        </w:rPr>
        <w:t> </w:t>
      </w:r>
      <w:r>
        <w:rPr/>
        <w:t>чистом</w:t>
      </w:r>
      <w:r>
        <w:rPr>
          <w:spacing w:val="-9"/>
        </w:rPr>
        <w:t> </w:t>
      </w:r>
      <w:r>
        <w:rPr/>
        <w:t>весеннем</w:t>
      </w:r>
      <w:r>
        <w:rPr>
          <w:spacing w:val="-10"/>
        </w:rPr>
        <w:t> </w:t>
      </w:r>
      <w:r>
        <w:rPr/>
        <w:t>воздухе,</w:t>
      </w:r>
      <w:r>
        <w:rPr>
          <w:spacing w:val="-9"/>
        </w:rPr>
        <w:t> </w:t>
      </w:r>
      <w:r>
        <w:rPr/>
        <w:t>когда</w:t>
      </w:r>
      <w:r>
        <w:rPr>
          <w:spacing w:val="-10"/>
        </w:rPr>
        <w:t> </w:t>
      </w:r>
      <w:r>
        <w:rPr/>
        <w:t>я</w:t>
      </w:r>
      <w:r>
        <w:rPr>
          <w:spacing w:val="-11"/>
        </w:rPr>
        <w:t> </w:t>
      </w:r>
      <w:r>
        <w:rPr/>
        <w:t>впервые</w:t>
      </w:r>
      <w:r>
        <w:rPr>
          <w:spacing w:val="-10"/>
        </w:rPr>
        <w:t> </w:t>
      </w:r>
      <w:r>
        <w:rPr/>
        <w:t>в</w:t>
      </w:r>
      <w:r>
        <w:rPr>
          <w:spacing w:val="-8"/>
        </w:rPr>
        <w:t> </w:t>
      </w:r>
      <w:r>
        <w:rPr/>
        <w:t>жизни дал очередь из пулемѐта Дегтярева боевыми</w:t>
      </w:r>
      <w:r>
        <w:rPr>
          <w:spacing w:val="-3"/>
        </w:rPr>
        <w:t> </w:t>
      </w:r>
      <w:r>
        <w:rPr/>
        <w:t>патронами.</w:t>
      </w:r>
    </w:p>
    <w:p>
      <w:pPr>
        <w:pStyle w:val="BodyText"/>
      </w:pPr>
    </w:p>
    <w:p>
      <w:pPr>
        <w:pStyle w:val="BodyText"/>
        <w:spacing w:before="11"/>
        <w:rPr>
          <w:sz w:val="16"/>
        </w:rPr>
      </w:pPr>
      <w:r>
        <w:rPr/>
        <w:drawing>
          <wp:anchor distT="0" distB="0" distL="0" distR="0" allowOverlap="1" layoutInCell="1" locked="0" behindDoc="0" simplePos="0" relativeHeight="256">
            <wp:simplePos x="0" y="0"/>
            <wp:positionH relativeFrom="page">
              <wp:posOffset>222502</wp:posOffset>
            </wp:positionH>
            <wp:positionV relativeFrom="paragraph">
              <wp:posOffset>148799</wp:posOffset>
            </wp:positionV>
            <wp:extent cx="4849941" cy="2645664"/>
            <wp:effectExtent l="0" t="0" r="0" b="0"/>
            <wp:wrapTopAndBottom/>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1050" cstate="print"/>
                    <a:stretch>
                      <a:fillRect/>
                    </a:stretch>
                  </pic:blipFill>
                  <pic:spPr>
                    <a:xfrm>
                      <a:off x="0" y="0"/>
                      <a:ext cx="4849941" cy="2645664"/>
                    </a:xfrm>
                    <a:prstGeom prst="rect">
                      <a:avLst/>
                    </a:prstGeom>
                  </pic:spPr>
                </pic:pic>
              </a:graphicData>
            </a:graphic>
          </wp:anchor>
        </w:drawing>
      </w:r>
    </w:p>
    <w:p>
      <w:pPr>
        <w:pStyle w:val="BodyText"/>
        <w:spacing w:line="276" w:lineRule="auto" w:before="71"/>
        <w:ind w:left="1092" w:right="691" w:firstLine="259"/>
        <w:jc w:val="both"/>
      </w:pPr>
      <w:r>
        <w:rPr/>
        <w:t>Нам, мальчишкам, подержавшим в руках оружие с мест боѐв, было смешно</w:t>
      </w:r>
      <w:r>
        <w:rPr>
          <w:spacing w:val="-7"/>
        </w:rPr>
        <w:t> </w:t>
      </w:r>
      <w:r>
        <w:rPr/>
        <w:t>смотреть,</w:t>
      </w:r>
      <w:r>
        <w:rPr>
          <w:spacing w:val="-6"/>
        </w:rPr>
        <w:t> </w:t>
      </w:r>
      <w:r>
        <w:rPr/>
        <w:t>как</w:t>
      </w:r>
      <w:r>
        <w:rPr>
          <w:spacing w:val="-6"/>
        </w:rPr>
        <w:t> </w:t>
      </w:r>
      <w:r>
        <w:rPr/>
        <w:t>пионеры,</w:t>
      </w:r>
      <w:r>
        <w:rPr>
          <w:spacing w:val="-7"/>
        </w:rPr>
        <w:t> </w:t>
      </w:r>
      <w:r>
        <w:rPr/>
        <w:t>держа</w:t>
      </w:r>
      <w:r>
        <w:rPr>
          <w:spacing w:val="-6"/>
        </w:rPr>
        <w:t> </w:t>
      </w:r>
      <w:r>
        <w:rPr/>
        <w:t>деревянные</w:t>
      </w:r>
      <w:r>
        <w:rPr>
          <w:spacing w:val="-7"/>
        </w:rPr>
        <w:t> </w:t>
      </w:r>
      <w:r>
        <w:rPr/>
        <w:t>клаши,</w:t>
      </w:r>
      <w:r>
        <w:rPr>
          <w:spacing w:val="-6"/>
        </w:rPr>
        <w:t> </w:t>
      </w:r>
      <w:r>
        <w:rPr/>
        <w:t>с</w:t>
      </w:r>
      <w:r>
        <w:rPr>
          <w:spacing w:val="-7"/>
        </w:rPr>
        <w:t> </w:t>
      </w:r>
      <w:r>
        <w:rPr/>
        <w:t>серьѐзным</w:t>
      </w:r>
      <w:r>
        <w:rPr>
          <w:spacing w:val="-6"/>
        </w:rPr>
        <w:t> </w:t>
      </w:r>
      <w:r>
        <w:rPr/>
        <w:t>видом играют в</w:t>
      </w:r>
      <w:r>
        <w:rPr>
          <w:spacing w:val="2"/>
        </w:rPr>
        <w:t> </w:t>
      </w:r>
      <w:r>
        <w:rPr/>
        <w:t>«зарницу».</w:t>
      </w:r>
    </w:p>
    <w:p>
      <w:pPr>
        <w:pStyle w:val="BodyText"/>
        <w:spacing w:line="276" w:lineRule="auto"/>
        <w:ind w:left="1092" w:right="685" w:firstLine="259"/>
        <w:jc w:val="both"/>
      </w:pPr>
      <w:r>
        <w:rPr/>
        <w:t>Впрочем, надо сказать, что и в этом возрасте, возможно, на подсо- знательном уровне, что-то заставляло меня записывать в тетрадь имена солдат, найденных мною во время раскопок. Благодаря этим записям спустя много лет их имена вошли в «Книгу памяти».</w:t>
      </w:r>
    </w:p>
    <w:p>
      <w:pPr>
        <w:pStyle w:val="Heading2"/>
        <w:numPr>
          <w:ilvl w:val="1"/>
          <w:numId w:val="50"/>
        </w:numPr>
        <w:tabs>
          <w:tab w:pos="1542" w:val="left" w:leader="none"/>
        </w:tabs>
        <w:spacing w:line="264" w:lineRule="auto" w:before="62" w:after="0"/>
        <w:ind w:left="1092" w:right="692" w:firstLine="259"/>
        <w:jc w:val="both"/>
      </w:pPr>
      <w:r>
        <w:rPr/>
        <w:t>Я видел у вас черно-белую фотографию, где вы сквозь лед с Чупровым Александром разглядываете дно Невы. Что</w:t>
      </w:r>
      <w:r>
        <w:rPr>
          <w:spacing w:val="-10"/>
        </w:rPr>
        <w:t> </w:t>
      </w:r>
      <w:r>
        <w:rPr/>
        <w:t>разглядывали?</w:t>
      </w:r>
    </w:p>
    <w:p>
      <w:pPr>
        <w:spacing w:after="0" w:line="264" w:lineRule="auto"/>
        <w:jc w:val="both"/>
        <w:sectPr>
          <w:footerReference w:type="default" r:id="rId1048"/>
          <w:footerReference w:type="even" r:id="rId1049"/>
          <w:pgSz w:w="8400" w:h="11900"/>
          <w:pgMar w:footer="773" w:header="545" w:top="640" w:bottom="960" w:left="0" w:right="0"/>
        </w:sectPr>
      </w:pPr>
    </w:p>
    <w:p>
      <w:pPr>
        <w:pStyle w:val="BodyText"/>
        <w:rPr>
          <w:b/>
        </w:rPr>
      </w:pPr>
    </w:p>
    <w:p>
      <w:pPr>
        <w:pStyle w:val="BodyText"/>
        <w:spacing w:before="10"/>
        <w:rPr>
          <w:b/>
          <w:sz w:val="21"/>
        </w:rPr>
      </w:pPr>
    </w:p>
    <w:p>
      <w:pPr>
        <w:pStyle w:val="ListParagraph"/>
        <w:numPr>
          <w:ilvl w:val="0"/>
          <w:numId w:val="50"/>
        </w:numPr>
        <w:tabs>
          <w:tab w:pos="1477" w:val="left" w:leader="none"/>
        </w:tabs>
        <w:spacing w:line="268" w:lineRule="auto" w:before="75" w:after="0"/>
        <w:ind w:left="946" w:right="837" w:firstLine="280"/>
        <w:jc w:val="both"/>
        <w:rPr>
          <w:sz w:val="20"/>
        </w:rPr>
      </w:pPr>
      <w:r>
        <w:rPr>
          <w:sz w:val="20"/>
        </w:rPr>
        <w:t>Да, это примерно 1974 год. Тогда мы с Сашей Чупровым и Димой Сотниковым ползали по льду Невы. Первый лед был тонким, прозрачным и, слава</w:t>
      </w:r>
      <w:r>
        <w:rPr>
          <w:spacing w:val="-10"/>
          <w:sz w:val="20"/>
        </w:rPr>
        <w:t> </w:t>
      </w:r>
      <w:r>
        <w:rPr>
          <w:sz w:val="20"/>
        </w:rPr>
        <w:t>богу,</w:t>
      </w:r>
      <w:r>
        <w:rPr>
          <w:spacing w:val="-9"/>
          <w:sz w:val="20"/>
        </w:rPr>
        <w:t> </w:t>
      </w:r>
      <w:r>
        <w:rPr>
          <w:sz w:val="20"/>
        </w:rPr>
        <w:t>русло</w:t>
      </w:r>
      <w:r>
        <w:rPr>
          <w:spacing w:val="-8"/>
          <w:sz w:val="20"/>
        </w:rPr>
        <w:t> </w:t>
      </w:r>
      <w:r>
        <w:rPr>
          <w:sz w:val="20"/>
        </w:rPr>
        <w:t>Невы</w:t>
      </w:r>
      <w:r>
        <w:rPr>
          <w:spacing w:val="-7"/>
          <w:sz w:val="20"/>
        </w:rPr>
        <w:t> </w:t>
      </w:r>
      <w:r>
        <w:rPr>
          <w:sz w:val="20"/>
        </w:rPr>
        <w:t>было</w:t>
      </w:r>
      <w:r>
        <w:rPr>
          <w:spacing w:val="-6"/>
          <w:sz w:val="20"/>
        </w:rPr>
        <w:t> </w:t>
      </w:r>
      <w:r>
        <w:rPr>
          <w:sz w:val="20"/>
        </w:rPr>
        <w:t>как</w:t>
      </w:r>
      <w:r>
        <w:rPr>
          <w:spacing w:val="-8"/>
          <w:sz w:val="20"/>
        </w:rPr>
        <w:t> </w:t>
      </w:r>
      <w:r>
        <w:rPr>
          <w:sz w:val="20"/>
        </w:rPr>
        <w:t>в</w:t>
      </w:r>
      <w:r>
        <w:rPr>
          <w:spacing w:val="-10"/>
          <w:sz w:val="20"/>
        </w:rPr>
        <w:t> </w:t>
      </w:r>
      <w:r>
        <w:rPr>
          <w:sz w:val="20"/>
        </w:rPr>
        <w:t>1941</w:t>
      </w:r>
      <w:r>
        <w:rPr>
          <w:spacing w:val="-8"/>
          <w:sz w:val="20"/>
        </w:rPr>
        <w:t> </w:t>
      </w:r>
      <w:r>
        <w:rPr>
          <w:sz w:val="20"/>
        </w:rPr>
        <w:t>году.</w:t>
      </w:r>
      <w:r>
        <w:rPr>
          <w:spacing w:val="-6"/>
          <w:sz w:val="20"/>
        </w:rPr>
        <w:t> </w:t>
      </w:r>
      <w:r>
        <w:rPr>
          <w:sz w:val="20"/>
        </w:rPr>
        <w:t>А</w:t>
      </w:r>
      <w:r>
        <w:rPr>
          <w:spacing w:val="-6"/>
          <w:sz w:val="20"/>
        </w:rPr>
        <w:t> </w:t>
      </w:r>
      <w:r>
        <w:rPr>
          <w:sz w:val="20"/>
        </w:rPr>
        <w:t>лед</w:t>
      </w:r>
      <w:r>
        <w:rPr>
          <w:spacing w:val="-8"/>
          <w:sz w:val="20"/>
        </w:rPr>
        <w:t> </w:t>
      </w:r>
      <w:r>
        <w:rPr>
          <w:sz w:val="20"/>
        </w:rPr>
        <w:t>прозрачный,</w:t>
      </w:r>
      <w:r>
        <w:rPr>
          <w:spacing w:val="-7"/>
          <w:sz w:val="20"/>
        </w:rPr>
        <w:t> </w:t>
      </w:r>
      <w:r>
        <w:rPr>
          <w:sz w:val="20"/>
        </w:rPr>
        <w:t>как</w:t>
      </w:r>
      <w:r>
        <w:rPr>
          <w:spacing w:val="-10"/>
          <w:sz w:val="20"/>
        </w:rPr>
        <w:t> </w:t>
      </w:r>
      <w:r>
        <w:rPr>
          <w:sz w:val="20"/>
        </w:rPr>
        <w:t>стекло,</w:t>
      </w:r>
      <w:r>
        <w:rPr>
          <w:spacing w:val="-9"/>
          <w:sz w:val="20"/>
        </w:rPr>
        <w:t> </w:t>
      </w:r>
      <w:r>
        <w:rPr>
          <w:sz w:val="20"/>
        </w:rPr>
        <w:t>и все хорошо видно, что лежит на дне реки. Если что интересное лежит, например, подсумок с патронами либо винтовка, то лед проламывается камнем,</w:t>
      </w:r>
      <w:r>
        <w:rPr>
          <w:spacing w:val="-8"/>
          <w:sz w:val="20"/>
        </w:rPr>
        <w:t> </w:t>
      </w:r>
      <w:r>
        <w:rPr>
          <w:sz w:val="20"/>
        </w:rPr>
        <w:t>и</w:t>
      </w:r>
      <w:r>
        <w:rPr>
          <w:spacing w:val="-9"/>
          <w:sz w:val="20"/>
        </w:rPr>
        <w:t> </w:t>
      </w:r>
      <w:r>
        <w:rPr>
          <w:sz w:val="20"/>
        </w:rPr>
        <w:t>реликвия</w:t>
      </w:r>
      <w:r>
        <w:rPr>
          <w:spacing w:val="-8"/>
          <w:sz w:val="20"/>
        </w:rPr>
        <w:t> </w:t>
      </w:r>
      <w:r>
        <w:rPr>
          <w:sz w:val="20"/>
        </w:rPr>
        <w:t>быстро</w:t>
      </w:r>
      <w:r>
        <w:rPr>
          <w:spacing w:val="-9"/>
          <w:sz w:val="20"/>
        </w:rPr>
        <w:t> </w:t>
      </w:r>
      <w:r>
        <w:rPr>
          <w:sz w:val="20"/>
        </w:rPr>
        <w:t>вытаскивается.</w:t>
      </w:r>
      <w:r>
        <w:rPr>
          <w:spacing w:val="-8"/>
          <w:sz w:val="20"/>
        </w:rPr>
        <w:t> </w:t>
      </w:r>
      <w:r>
        <w:rPr>
          <w:sz w:val="20"/>
        </w:rPr>
        <w:t>Уже</w:t>
      </w:r>
      <w:r>
        <w:rPr>
          <w:spacing w:val="-8"/>
          <w:sz w:val="20"/>
        </w:rPr>
        <w:t> </w:t>
      </w:r>
      <w:r>
        <w:rPr>
          <w:sz w:val="20"/>
        </w:rPr>
        <w:t>позже</w:t>
      </w:r>
      <w:r>
        <w:rPr>
          <w:spacing w:val="-8"/>
          <w:sz w:val="20"/>
        </w:rPr>
        <w:t> </w:t>
      </w:r>
      <w:r>
        <w:rPr>
          <w:sz w:val="20"/>
        </w:rPr>
        <w:t>при</w:t>
      </w:r>
      <w:r>
        <w:rPr>
          <w:spacing w:val="-9"/>
          <w:sz w:val="20"/>
        </w:rPr>
        <w:t> </w:t>
      </w:r>
      <w:r>
        <w:rPr>
          <w:sz w:val="20"/>
        </w:rPr>
        <w:t>раскопках</w:t>
      </w:r>
      <w:r>
        <w:rPr>
          <w:spacing w:val="-10"/>
          <w:sz w:val="20"/>
        </w:rPr>
        <w:t> </w:t>
      </w:r>
      <w:r>
        <w:rPr>
          <w:sz w:val="20"/>
        </w:rPr>
        <w:t>я</w:t>
      </w:r>
      <w:r>
        <w:rPr>
          <w:spacing w:val="-8"/>
          <w:sz w:val="20"/>
        </w:rPr>
        <w:t> </w:t>
      </w:r>
      <w:r>
        <w:rPr>
          <w:sz w:val="20"/>
        </w:rPr>
        <w:t>нашел медальон</w:t>
      </w:r>
      <w:r>
        <w:rPr>
          <w:spacing w:val="-9"/>
          <w:sz w:val="20"/>
        </w:rPr>
        <w:t> </w:t>
      </w:r>
      <w:r>
        <w:rPr>
          <w:sz w:val="20"/>
        </w:rPr>
        <w:t>со</w:t>
      </w:r>
      <w:r>
        <w:rPr>
          <w:spacing w:val="-5"/>
          <w:sz w:val="20"/>
        </w:rPr>
        <w:t> </w:t>
      </w:r>
      <w:r>
        <w:rPr>
          <w:sz w:val="20"/>
        </w:rPr>
        <w:t>вкладышем</w:t>
      </w:r>
      <w:r>
        <w:rPr>
          <w:spacing w:val="-3"/>
          <w:sz w:val="20"/>
        </w:rPr>
        <w:t> </w:t>
      </w:r>
      <w:r>
        <w:rPr>
          <w:sz w:val="20"/>
        </w:rPr>
        <w:t>и</w:t>
      </w:r>
      <w:r>
        <w:rPr>
          <w:spacing w:val="-8"/>
          <w:sz w:val="20"/>
        </w:rPr>
        <w:t> </w:t>
      </w:r>
      <w:r>
        <w:rPr>
          <w:sz w:val="20"/>
        </w:rPr>
        <w:t>вопрос:</w:t>
      </w:r>
      <w:r>
        <w:rPr>
          <w:spacing w:val="-7"/>
          <w:sz w:val="20"/>
        </w:rPr>
        <w:t> </w:t>
      </w:r>
      <w:r>
        <w:rPr>
          <w:sz w:val="20"/>
        </w:rPr>
        <w:t>что</w:t>
      </w:r>
      <w:r>
        <w:rPr>
          <w:spacing w:val="-6"/>
          <w:sz w:val="20"/>
        </w:rPr>
        <w:t> </w:t>
      </w:r>
      <w:r>
        <w:rPr>
          <w:sz w:val="20"/>
        </w:rPr>
        <w:t>делать?</w:t>
      </w:r>
      <w:r>
        <w:rPr>
          <w:spacing w:val="-5"/>
          <w:sz w:val="20"/>
        </w:rPr>
        <w:t> </w:t>
      </w:r>
      <w:r>
        <w:rPr>
          <w:sz w:val="20"/>
        </w:rPr>
        <w:t>Первая</w:t>
      </w:r>
      <w:r>
        <w:rPr>
          <w:spacing w:val="-8"/>
          <w:sz w:val="20"/>
        </w:rPr>
        <w:t> </w:t>
      </w:r>
      <w:r>
        <w:rPr>
          <w:sz w:val="20"/>
        </w:rPr>
        <w:t>мысль</w:t>
      </w:r>
      <w:r>
        <w:rPr>
          <w:spacing w:val="-1"/>
          <w:sz w:val="20"/>
        </w:rPr>
        <w:t> </w:t>
      </w:r>
      <w:r>
        <w:rPr>
          <w:sz w:val="20"/>
        </w:rPr>
        <w:t>-</w:t>
      </w:r>
      <w:r>
        <w:rPr>
          <w:spacing w:val="-8"/>
          <w:sz w:val="20"/>
        </w:rPr>
        <w:t> </w:t>
      </w:r>
      <w:r>
        <w:rPr>
          <w:sz w:val="20"/>
        </w:rPr>
        <w:t>в</w:t>
      </w:r>
      <w:r>
        <w:rPr>
          <w:spacing w:val="-5"/>
          <w:sz w:val="20"/>
        </w:rPr>
        <w:t> </w:t>
      </w:r>
      <w:r>
        <w:rPr>
          <w:sz w:val="20"/>
        </w:rPr>
        <w:t>военкомат.</w:t>
      </w:r>
      <w:r>
        <w:rPr>
          <w:spacing w:val="-4"/>
          <w:sz w:val="20"/>
        </w:rPr>
        <w:t> </w:t>
      </w:r>
      <w:r>
        <w:rPr>
          <w:sz w:val="20"/>
        </w:rPr>
        <w:t>И вот</w:t>
      </w:r>
      <w:r>
        <w:rPr>
          <w:spacing w:val="-10"/>
          <w:sz w:val="20"/>
        </w:rPr>
        <w:t> </w:t>
      </w:r>
      <w:r>
        <w:rPr>
          <w:sz w:val="20"/>
        </w:rPr>
        <w:t>моя</w:t>
      </w:r>
      <w:r>
        <w:rPr>
          <w:spacing w:val="-10"/>
          <w:sz w:val="20"/>
        </w:rPr>
        <w:t> </w:t>
      </w:r>
      <w:r>
        <w:rPr>
          <w:sz w:val="20"/>
        </w:rPr>
        <w:t>первая</w:t>
      </w:r>
      <w:r>
        <w:rPr>
          <w:spacing w:val="-10"/>
          <w:sz w:val="20"/>
        </w:rPr>
        <w:t> </w:t>
      </w:r>
      <w:r>
        <w:rPr>
          <w:sz w:val="20"/>
        </w:rPr>
        <w:t>встреча</w:t>
      </w:r>
      <w:r>
        <w:rPr>
          <w:spacing w:val="-8"/>
          <w:sz w:val="20"/>
        </w:rPr>
        <w:t> </w:t>
      </w:r>
      <w:r>
        <w:rPr>
          <w:sz w:val="20"/>
        </w:rPr>
        <w:t>с</w:t>
      </w:r>
      <w:r>
        <w:rPr>
          <w:spacing w:val="-9"/>
          <w:sz w:val="20"/>
        </w:rPr>
        <w:t> </w:t>
      </w:r>
      <w:r>
        <w:rPr>
          <w:sz w:val="20"/>
        </w:rPr>
        <w:t>отношением</w:t>
      </w:r>
      <w:r>
        <w:rPr>
          <w:spacing w:val="-6"/>
          <w:sz w:val="20"/>
        </w:rPr>
        <w:t> </w:t>
      </w:r>
      <w:r>
        <w:rPr>
          <w:sz w:val="20"/>
        </w:rPr>
        <w:t>к</w:t>
      </w:r>
      <w:r>
        <w:rPr>
          <w:spacing w:val="-10"/>
          <w:sz w:val="20"/>
        </w:rPr>
        <w:t> </w:t>
      </w:r>
      <w:r>
        <w:rPr>
          <w:sz w:val="20"/>
        </w:rPr>
        <w:t>медальонам</w:t>
      </w:r>
      <w:r>
        <w:rPr>
          <w:spacing w:val="-5"/>
          <w:sz w:val="20"/>
        </w:rPr>
        <w:t> </w:t>
      </w:r>
      <w:r>
        <w:rPr>
          <w:sz w:val="20"/>
        </w:rPr>
        <w:t>и</w:t>
      </w:r>
      <w:r>
        <w:rPr>
          <w:spacing w:val="-10"/>
          <w:sz w:val="20"/>
        </w:rPr>
        <w:t> </w:t>
      </w:r>
      <w:r>
        <w:rPr>
          <w:sz w:val="20"/>
        </w:rPr>
        <w:t>к</w:t>
      </w:r>
      <w:r>
        <w:rPr>
          <w:spacing w:val="-5"/>
          <w:sz w:val="20"/>
        </w:rPr>
        <w:t> </w:t>
      </w:r>
      <w:r>
        <w:rPr>
          <w:sz w:val="20"/>
        </w:rPr>
        <w:t>Памяти.</w:t>
      </w:r>
      <w:r>
        <w:rPr>
          <w:spacing w:val="-9"/>
          <w:sz w:val="20"/>
        </w:rPr>
        <w:t> </w:t>
      </w:r>
      <w:r>
        <w:rPr>
          <w:sz w:val="20"/>
        </w:rPr>
        <w:t>Разумеется,</w:t>
      </w:r>
      <w:r>
        <w:rPr>
          <w:spacing w:val="-9"/>
          <w:sz w:val="20"/>
        </w:rPr>
        <w:t> </w:t>
      </w:r>
      <w:r>
        <w:rPr>
          <w:sz w:val="20"/>
        </w:rPr>
        <w:t>я был</w:t>
      </w:r>
      <w:r>
        <w:rPr>
          <w:spacing w:val="-4"/>
          <w:sz w:val="20"/>
        </w:rPr>
        <w:t> </w:t>
      </w:r>
      <w:r>
        <w:rPr>
          <w:sz w:val="20"/>
        </w:rPr>
        <w:t>уверен,</w:t>
      </w:r>
      <w:r>
        <w:rPr>
          <w:spacing w:val="-4"/>
          <w:sz w:val="20"/>
        </w:rPr>
        <w:t> </w:t>
      </w:r>
      <w:r>
        <w:rPr>
          <w:sz w:val="20"/>
        </w:rPr>
        <w:t>что</w:t>
      </w:r>
      <w:r>
        <w:rPr>
          <w:spacing w:val="-3"/>
          <w:sz w:val="20"/>
        </w:rPr>
        <w:t> </w:t>
      </w:r>
      <w:r>
        <w:rPr>
          <w:sz w:val="20"/>
        </w:rPr>
        <w:t>кто-то</w:t>
      </w:r>
      <w:r>
        <w:rPr>
          <w:spacing w:val="-2"/>
          <w:sz w:val="20"/>
        </w:rPr>
        <w:t> </w:t>
      </w:r>
      <w:r>
        <w:rPr>
          <w:sz w:val="20"/>
        </w:rPr>
        <w:t>ждет</w:t>
      </w:r>
      <w:r>
        <w:rPr>
          <w:spacing w:val="-3"/>
          <w:sz w:val="20"/>
        </w:rPr>
        <w:t> </w:t>
      </w:r>
      <w:r>
        <w:rPr>
          <w:sz w:val="20"/>
        </w:rPr>
        <w:t>и</w:t>
      </w:r>
      <w:r>
        <w:rPr>
          <w:spacing w:val="-6"/>
          <w:sz w:val="20"/>
        </w:rPr>
        <w:t> </w:t>
      </w:r>
      <w:r>
        <w:rPr>
          <w:sz w:val="20"/>
        </w:rPr>
        <w:t>кому-то</w:t>
      </w:r>
      <w:r>
        <w:rPr>
          <w:spacing w:val="-3"/>
          <w:sz w:val="20"/>
        </w:rPr>
        <w:t> </w:t>
      </w:r>
      <w:r>
        <w:rPr>
          <w:sz w:val="20"/>
        </w:rPr>
        <w:t>это</w:t>
      </w:r>
      <w:r>
        <w:rPr>
          <w:spacing w:val="-4"/>
          <w:sz w:val="20"/>
        </w:rPr>
        <w:t> </w:t>
      </w:r>
      <w:r>
        <w:rPr>
          <w:sz w:val="20"/>
        </w:rPr>
        <w:t>нужно.</w:t>
      </w:r>
      <w:r>
        <w:rPr>
          <w:spacing w:val="-4"/>
          <w:sz w:val="20"/>
        </w:rPr>
        <w:t> </w:t>
      </w:r>
      <w:r>
        <w:rPr>
          <w:sz w:val="20"/>
        </w:rPr>
        <w:t>Я</w:t>
      </w:r>
      <w:r>
        <w:rPr>
          <w:spacing w:val="-5"/>
          <w:sz w:val="20"/>
        </w:rPr>
        <w:t> </w:t>
      </w:r>
      <w:r>
        <w:rPr>
          <w:sz w:val="20"/>
        </w:rPr>
        <w:t>пришел</w:t>
      </w:r>
      <w:r>
        <w:rPr>
          <w:spacing w:val="-5"/>
          <w:sz w:val="20"/>
        </w:rPr>
        <w:t> </w:t>
      </w:r>
      <w:r>
        <w:rPr>
          <w:sz w:val="20"/>
        </w:rPr>
        <w:t>в</w:t>
      </w:r>
      <w:r>
        <w:rPr>
          <w:spacing w:val="-5"/>
          <w:sz w:val="20"/>
        </w:rPr>
        <w:t> </w:t>
      </w:r>
      <w:r>
        <w:rPr>
          <w:sz w:val="20"/>
        </w:rPr>
        <w:t>военкомат</w:t>
      </w:r>
      <w:r>
        <w:rPr>
          <w:spacing w:val="-6"/>
          <w:sz w:val="20"/>
        </w:rPr>
        <w:t> </w:t>
      </w:r>
      <w:r>
        <w:rPr>
          <w:sz w:val="20"/>
        </w:rPr>
        <w:t>и</w:t>
      </w:r>
      <w:r>
        <w:rPr>
          <w:spacing w:val="-3"/>
          <w:sz w:val="20"/>
        </w:rPr>
        <w:t> </w:t>
      </w:r>
      <w:r>
        <w:rPr>
          <w:sz w:val="20"/>
        </w:rPr>
        <w:t>не то что рассчитывал, что мне пожмут руку и скажут - хороший пионер, но во всяком случае я не ожидал того, что произошло. Офицер, к которому я обратился в военкомате, очень полный, с покрасневшим лицом, начал орать на меня: - Зачем раскапываешь могилы, кто разрешил, вызову милицию и сдам вас. У нас незахороненных нет... В итоге я вылетел оттуда пробкой и зарекся не ходить туда. Так мы стали черными следопытами и во в многом стали по-другому смотреть на торжество в день</w:t>
      </w:r>
      <w:r>
        <w:rPr>
          <w:spacing w:val="-7"/>
          <w:sz w:val="20"/>
        </w:rPr>
        <w:t> </w:t>
      </w:r>
      <w:r>
        <w:rPr>
          <w:sz w:val="20"/>
        </w:rPr>
        <w:t>Победы.</w:t>
      </w:r>
    </w:p>
    <w:p>
      <w:pPr>
        <w:pStyle w:val="Heading2"/>
        <w:numPr>
          <w:ilvl w:val="0"/>
          <w:numId w:val="50"/>
        </w:numPr>
        <w:tabs>
          <w:tab w:pos="1472" w:val="left" w:leader="none"/>
        </w:tabs>
        <w:spacing w:line="276" w:lineRule="auto" w:before="58" w:after="0"/>
        <w:ind w:left="946" w:right="839" w:firstLine="280"/>
        <w:jc w:val="both"/>
      </w:pPr>
      <w:r>
        <w:rPr/>
        <w:t>Я тоже под Севастополем в 1973 г. начинал трофейщиком, а не черным следопытом. Все ранние поисковики начинали поиск как трофейщики.</w:t>
      </w:r>
    </w:p>
    <w:p>
      <w:pPr>
        <w:pStyle w:val="ListParagraph"/>
        <w:numPr>
          <w:ilvl w:val="0"/>
          <w:numId w:val="50"/>
        </w:numPr>
        <w:tabs>
          <w:tab w:pos="1482" w:val="left" w:leader="none"/>
        </w:tabs>
        <w:spacing w:line="268" w:lineRule="auto" w:before="47" w:after="0"/>
        <w:ind w:left="946" w:right="836" w:firstLine="280"/>
        <w:jc w:val="both"/>
        <w:rPr>
          <w:sz w:val="20"/>
        </w:rPr>
      </w:pPr>
      <w:r>
        <w:rPr>
          <w:sz w:val="20"/>
        </w:rPr>
        <w:t>Это дурацкое слово «черный следопыт» придумал Невзоров, и я согласен, что тогда мы все были трофейщиками. Кстати, слово «тро- фейщик» появилось во время Великой Отечественной войны. Трофейные команды - нет, среди разведчиков, которые ходили в поиск и приносили вместе с «языком» немецкие часики, зажигалки и еще что- либо. Про них говорили «Трофейщик знатный». Тогда «Трофейщики» были в боевых частях.</w:t>
      </w:r>
    </w:p>
    <w:p>
      <w:pPr>
        <w:pStyle w:val="Heading2"/>
        <w:numPr>
          <w:ilvl w:val="0"/>
          <w:numId w:val="50"/>
        </w:numPr>
        <w:tabs>
          <w:tab w:pos="1477" w:val="left" w:leader="none"/>
        </w:tabs>
        <w:spacing w:line="273" w:lineRule="auto" w:before="46" w:after="0"/>
        <w:ind w:left="946" w:right="834" w:firstLine="280"/>
        <w:jc w:val="both"/>
      </w:pPr>
      <w:r>
        <w:rPr/>
        <w:t>Тогда же появились и мародеры, которые, возможно, были </w:t>
      </w:r>
      <w:r>
        <w:rPr>
          <w:spacing w:val="4"/>
        </w:rPr>
        <w:t>не </w:t>
      </w:r>
      <w:r>
        <w:rPr/>
        <w:t>так омерзительны, как мародеры нашего времени.</w:t>
      </w:r>
    </w:p>
    <w:p>
      <w:pPr>
        <w:pStyle w:val="ListParagraph"/>
        <w:numPr>
          <w:ilvl w:val="0"/>
          <w:numId w:val="50"/>
        </w:numPr>
        <w:tabs>
          <w:tab w:pos="1477" w:val="left" w:leader="none"/>
        </w:tabs>
        <w:spacing w:line="240" w:lineRule="auto" w:before="47" w:after="0"/>
        <w:ind w:left="1476" w:right="0" w:hanging="251"/>
        <w:jc w:val="both"/>
        <w:rPr>
          <w:sz w:val="20"/>
        </w:rPr>
      </w:pPr>
      <w:r>
        <w:rPr>
          <w:sz w:val="20"/>
        </w:rPr>
        <w:t>Тогда мародеры грабили трупы, и их расстреливали на месте</w:t>
      </w:r>
      <w:r>
        <w:rPr>
          <w:spacing w:val="-6"/>
          <w:sz w:val="20"/>
        </w:rPr>
        <w:t> </w:t>
      </w:r>
      <w:r>
        <w:rPr>
          <w:sz w:val="20"/>
        </w:rPr>
        <w:t>грабежа.</w:t>
      </w:r>
    </w:p>
    <w:p>
      <w:pPr>
        <w:pStyle w:val="Heading2"/>
        <w:numPr>
          <w:ilvl w:val="0"/>
          <w:numId w:val="50"/>
        </w:numPr>
        <w:tabs>
          <w:tab w:pos="1482" w:val="left" w:leader="none"/>
        </w:tabs>
        <w:spacing w:line="273" w:lineRule="auto" w:before="88" w:after="0"/>
        <w:ind w:left="946" w:right="834" w:firstLine="280"/>
        <w:jc w:val="both"/>
      </w:pPr>
      <w:r>
        <w:rPr/>
        <w:t>Было бы хорошо, если бы и современных мародеров расстре- ливали на месте мародерства и закапывали в разрытых ими могилах, рядом с останками тех, кого они</w:t>
      </w:r>
      <w:r>
        <w:rPr>
          <w:spacing w:val="-1"/>
        </w:rPr>
        <w:t> </w:t>
      </w:r>
      <w:r>
        <w:rPr/>
        <w:t>грабили.</w:t>
      </w:r>
    </w:p>
    <w:p>
      <w:pPr>
        <w:spacing w:after="0" w:line="273" w:lineRule="auto"/>
        <w:jc w:val="both"/>
        <w:sectPr>
          <w:pgSz w:w="8400" w:h="11900"/>
          <w:pgMar w:header="545" w:footer="816" w:top="760" w:bottom="1000" w:left="0" w:right="0"/>
        </w:sectPr>
      </w:pPr>
    </w:p>
    <w:p>
      <w:pPr>
        <w:pStyle w:val="BodyText"/>
        <w:rPr>
          <w:b/>
        </w:rPr>
      </w:pPr>
    </w:p>
    <w:p>
      <w:pPr>
        <w:pStyle w:val="BodyText"/>
        <w:spacing w:before="6"/>
        <w:rPr>
          <w:b/>
          <w:sz w:val="28"/>
        </w:rPr>
      </w:pPr>
    </w:p>
    <w:p>
      <w:pPr>
        <w:pStyle w:val="ListParagraph"/>
        <w:numPr>
          <w:ilvl w:val="0"/>
          <w:numId w:val="50"/>
        </w:numPr>
        <w:tabs>
          <w:tab w:pos="1508" w:val="left" w:leader="none"/>
        </w:tabs>
        <w:spacing w:line="273" w:lineRule="auto" w:before="75" w:after="0"/>
        <w:ind w:left="974" w:right="803" w:firstLine="278"/>
        <w:jc w:val="both"/>
        <w:rPr>
          <w:sz w:val="20"/>
        </w:rPr>
      </w:pPr>
      <w:r>
        <w:rPr>
          <w:sz w:val="20"/>
        </w:rPr>
        <w:t>Но их судьба и так незавидна. Большинство из них странным образом погибает,</w:t>
      </w:r>
      <w:r>
        <w:rPr>
          <w:spacing w:val="17"/>
          <w:sz w:val="20"/>
        </w:rPr>
        <w:t> </w:t>
      </w:r>
      <w:r>
        <w:rPr>
          <w:sz w:val="20"/>
        </w:rPr>
        <w:t>видно</w:t>
      </w:r>
      <w:r>
        <w:rPr>
          <w:spacing w:val="20"/>
          <w:sz w:val="20"/>
        </w:rPr>
        <w:t> </w:t>
      </w:r>
      <w:r>
        <w:rPr>
          <w:sz w:val="20"/>
        </w:rPr>
        <w:t>уж,</w:t>
      </w:r>
      <w:r>
        <w:rPr>
          <w:spacing w:val="17"/>
          <w:sz w:val="20"/>
        </w:rPr>
        <w:t> </w:t>
      </w:r>
      <w:r>
        <w:rPr>
          <w:sz w:val="20"/>
        </w:rPr>
        <w:t>грехи</w:t>
      </w:r>
      <w:r>
        <w:rPr>
          <w:spacing w:val="18"/>
          <w:sz w:val="20"/>
        </w:rPr>
        <w:t> </w:t>
      </w:r>
      <w:r>
        <w:rPr>
          <w:sz w:val="20"/>
        </w:rPr>
        <w:t>у</w:t>
      </w:r>
      <w:r>
        <w:rPr>
          <w:spacing w:val="17"/>
          <w:sz w:val="20"/>
        </w:rPr>
        <w:t> </w:t>
      </w:r>
      <w:r>
        <w:rPr>
          <w:sz w:val="20"/>
        </w:rPr>
        <w:t>них</w:t>
      </w:r>
      <w:r>
        <w:rPr>
          <w:spacing w:val="16"/>
          <w:sz w:val="20"/>
        </w:rPr>
        <w:t> </w:t>
      </w:r>
      <w:r>
        <w:rPr>
          <w:sz w:val="20"/>
        </w:rPr>
        <w:t>велики.</w:t>
      </w:r>
      <w:r>
        <w:rPr>
          <w:spacing w:val="20"/>
          <w:sz w:val="20"/>
        </w:rPr>
        <w:t> </w:t>
      </w:r>
      <w:r>
        <w:rPr>
          <w:sz w:val="20"/>
        </w:rPr>
        <w:t>Скорее</w:t>
      </w:r>
      <w:r>
        <w:rPr>
          <w:spacing w:val="17"/>
          <w:sz w:val="20"/>
        </w:rPr>
        <w:t> </w:t>
      </w:r>
      <w:r>
        <w:rPr>
          <w:sz w:val="20"/>
        </w:rPr>
        <w:t>всего,</w:t>
      </w:r>
      <w:r>
        <w:rPr>
          <w:spacing w:val="18"/>
          <w:sz w:val="20"/>
        </w:rPr>
        <w:t> </w:t>
      </w:r>
      <w:r>
        <w:rPr>
          <w:sz w:val="20"/>
        </w:rPr>
        <w:t>наш</w:t>
      </w:r>
      <w:r>
        <w:rPr>
          <w:spacing w:val="17"/>
          <w:sz w:val="20"/>
        </w:rPr>
        <w:t> </w:t>
      </w:r>
      <w:r>
        <w:rPr>
          <w:sz w:val="20"/>
        </w:rPr>
        <w:t>мародер</w:t>
      </w:r>
      <w:r>
        <w:rPr>
          <w:spacing w:val="18"/>
          <w:sz w:val="20"/>
        </w:rPr>
        <w:t> </w:t>
      </w:r>
      <w:r>
        <w:rPr>
          <w:sz w:val="20"/>
        </w:rPr>
        <w:t>и</w:t>
      </w:r>
      <w:r>
        <w:rPr>
          <w:spacing w:val="16"/>
          <w:sz w:val="20"/>
        </w:rPr>
        <w:t> </w:t>
      </w:r>
      <w:r>
        <w:rPr>
          <w:sz w:val="20"/>
        </w:rPr>
        <w:t>есть</w:t>
      </w:r>
    </w:p>
    <w:p>
      <w:pPr>
        <w:pStyle w:val="BodyText"/>
        <w:spacing w:before="6"/>
        <w:ind w:left="974"/>
        <w:jc w:val="both"/>
      </w:pPr>
      <w:r>
        <w:rPr/>
        <w:t>«черный следопыт».</w:t>
      </w:r>
    </w:p>
    <w:p>
      <w:pPr>
        <w:pStyle w:val="Heading2"/>
        <w:numPr>
          <w:ilvl w:val="0"/>
          <w:numId w:val="50"/>
        </w:numPr>
        <w:tabs>
          <w:tab w:pos="1499" w:val="left" w:leader="none"/>
        </w:tabs>
        <w:spacing w:line="276" w:lineRule="auto" w:before="80" w:after="0"/>
        <w:ind w:left="974" w:right="808" w:firstLine="278"/>
        <w:jc w:val="both"/>
      </w:pPr>
      <w:r>
        <w:rPr/>
        <w:t>Еще их егерь, охотники и дачники называют «гробокопатели» и, как правило, люто их ненавидят. И эта ненависть, пожалуй, как проклятие для</w:t>
      </w:r>
      <w:r>
        <w:rPr>
          <w:spacing w:val="-3"/>
        </w:rPr>
        <w:t> </w:t>
      </w:r>
      <w:r>
        <w:rPr/>
        <w:t>мародеров.</w:t>
      </w:r>
    </w:p>
    <w:p>
      <w:pPr>
        <w:pStyle w:val="ListParagraph"/>
        <w:numPr>
          <w:ilvl w:val="0"/>
          <w:numId w:val="50"/>
        </w:numPr>
        <w:tabs>
          <w:tab w:pos="1518" w:val="left" w:leader="none"/>
        </w:tabs>
        <w:spacing w:line="278" w:lineRule="auto" w:before="46" w:after="0"/>
        <w:ind w:left="974" w:right="805" w:firstLine="278"/>
        <w:jc w:val="both"/>
        <w:rPr>
          <w:sz w:val="20"/>
        </w:rPr>
      </w:pPr>
      <w:r>
        <w:rPr>
          <w:sz w:val="20"/>
        </w:rPr>
        <w:t>Цветовой дифференциации в поиске не существует. Если бы мы посмотрели на природу поиска, медицинскую природу поиска, то это то же самое, что у рыбака, либо охотника, или грибника. У них вырабатывается в крови фермент. Когда щуп натыкается на что-то, то в крови моментально вырабатывается этот фермент, в общем-то наркотический, на который поисковик подсаживается. Попробуй рыбаку запретить ловить рыбу или охотнику не охотиться, а грибнику отказаться от поиска</w:t>
      </w:r>
      <w:r>
        <w:rPr>
          <w:spacing w:val="-12"/>
          <w:sz w:val="20"/>
        </w:rPr>
        <w:t> </w:t>
      </w:r>
      <w:r>
        <w:rPr>
          <w:sz w:val="20"/>
        </w:rPr>
        <w:t>грибов.</w:t>
      </w:r>
    </w:p>
    <w:p>
      <w:pPr>
        <w:pStyle w:val="Heading2"/>
        <w:numPr>
          <w:ilvl w:val="0"/>
          <w:numId w:val="50"/>
        </w:numPr>
        <w:tabs>
          <w:tab w:pos="1503" w:val="left" w:leader="none"/>
        </w:tabs>
        <w:spacing w:line="273" w:lineRule="auto" w:before="48" w:after="0"/>
        <w:ind w:left="974" w:right="803" w:firstLine="278"/>
        <w:jc w:val="both"/>
      </w:pPr>
      <w:r>
        <w:rPr/>
        <w:t>Москвичи говорят, «поисковик» - это наркоман, но севший на иглу поиска, это тоже выработка в крови фермента как у рыбака, грибника и охотника.</w:t>
      </w:r>
    </w:p>
    <w:p>
      <w:pPr>
        <w:pStyle w:val="ListParagraph"/>
        <w:numPr>
          <w:ilvl w:val="0"/>
          <w:numId w:val="50"/>
        </w:numPr>
        <w:tabs>
          <w:tab w:pos="1518" w:val="left" w:leader="none"/>
        </w:tabs>
        <w:spacing w:line="288" w:lineRule="auto" w:before="40" w:after="0"/>
        <w:ind w:left="974" w:right="806" w:firstLine="278"/>
        <w:jc w:val="both"/>
        <w:rPr>
          <w:sz w:val="20"/>
        </w:rPr>
      </w:pPr>
      <w:r>
        <w:rPr>
          <w:sz w:val="20"/>
        </w:rPr>
        <w:t>У</w:t>
      </w:r>
      <w:r>
        <w:rPr>
          <w:spacing w:val="-5"/>
          <w:sz w:val="20"/>
        </w:rPr>
        <w:t> </w:t>
      </w:r>
      <w:r>
        <w:rPr>
          <w:sz w:val="20"/>
        </w:rPr>
        <w:t>нас</w:t>
      </w:r>
      <w:r>
        <w:rPr>
          <w:spacing w:val="-5"/>
          <w:sz w:val="20"/>
        </w:rPr>
        <w:t> </w:t>
      </w:r>
      <w:r>
        <w:rPr>
          <w:sz w:val="20"/>
        </w:rPr>
        <w:t>говорят,</w:t>
      </w:r>
      <w:r>
        <w:rPr>
          <w:spacing w:val="-5"/>
          <w:sz w:val="20"/>
        </w:rPr>
        <w:t> </w:t>
      </w:r>
      <w:r>
        <w:rPr>
          <w:sz w:val="20"/>
        </w:rPr>
        <w:t>что</w:t>
      </w:r>
      <w:r>
        <w:rPr>
          <w:spacing w:val="-7"/>
          <w:sz w:val="20"/>
        </w:rPr>
        <w:t> </w:t>
      </w:r>
      <w:r>
        <w:rPr>
          <w:sz w:val="20"/>
        </w:rPr>
        <w:t>поисковик</w:t>
      </w:r>
      <w:r>
        <w:rPr>
          <w:spacing w:val="-6"/>
          <w:sz w:val="20"/>
        </w:rPr>
        <w:t> </w:t>
      </w:r>
      <w:r>
        <w:rPr>
          <w:sz w:val="20"/>
        </w:rPr>
        <w:t>-</w:t>
      </w:r>
      <w:r>
        <w:rPr>
          <w:spacing w:val="-7"/>
          <w:sz w:val="20"/>
        </w:rPr>
        <w:t> </w:t>
      </w:r>
      <w:r>
        <w:rPr>
          <w:sz w:val="20"/>
        </w:rPr>
        <w:t>тот</w:t>
      </w:r>
      <w:r>
        <w:rPr>
          <w:spacing w:val="-6"/>
          <w:sz w:val="20"/>
        </w:rPr>
        <w:t> </w:t>
      </w:r>
      <w:r>
        <w:rPr>
          <w:sz w:val="20"/>
        </w:rPr>
        <w:t>же</w:t>
      </w:r>
      <w:r>
        <w:rPr>
          <w:spacing w:val="-5"/>
          <w:sz w:val="20"/>
        </w:rPr>
        <w:t> </w:t>
      </w:r>
      <w:r>
        <w:rPr>
          <w:sz w:val="20"/>
        </w:rPr>
        <w:t>наркоман,</w:t>
      </w:r>
      <w:r>
        <w:rPr>
          <w:spacing w:val="-5"/>
          <w:sz w:val="20"/>
        </w:rPr>
        <w:t> </w:t>
      </w:r>
      <w:r>
        <w:rPr>
          <w:sz w:val="20"/>
        </w:rPr>
        <w:t>но</w:t>
      </w:r>
      <w:r>
        <w:rPr>
          <w:spacing w:val="-4"/>
          <w:sz w:val="20"/>
        </w:rPr>
        <w:t> </w:t>
      </w:r>
      <w:r>
        <w:rPr>
          <w:sz w:val="20"/>
        </w:rPr>
        <w:t>на</w:t>
      </w:r>
      <w:r>
        <w:rPr>
          <w:spacing w:val="-5"/>
          <w:sz w:val="20"/>
        </w:rPr>
        <w:t> </w:t>
      </w:r>
      <w:r>
        <w:rPr>
          <w:sz w:val="20"/>
        </w:rPr>
        <w:t>щуп</w:t>
      </w:r>
      <w:r>
        <w:rPr>
          <w:spacing w:val="-7"/>
          <w:sz w:val="20"/>
        </w:rPr>
        <w:t> </w:t>
      </w:r>
      <w:r>
        <w:rPr>
          <w:sz w:val="20"/>
        </w:rPr>
        <w:t>подсевший. Разумеется, в этом главное, что все с плюсом: свежий воздух, я даже не представляю, как просто так сидеть на свежем воздухе, ничего не делая, а поисковик не сидит, он много ходит, щупает и копает, т. е. весь в движении, причем</w:t>
      </w:r>
      <w:r>
        <w:rPr>
          <w:spacing w:val="-7"/>
          <w:sz w:val="20"/>
        </w:rPr>
        <w:t> </w:t>
      </w:r>
      <w:r>
        <w:rPr>
          <w:sz w:val="20"/>
        </w:rPr>
        <w:t>с</w:t>
      </w:r>
      <w:r>
        <w:rPr>
          <w:spacing w:val="-7"/>
          <w:sz w:val="20"/>
        </w:rPr>
        <w:t> </w:t>
      </w:r>
      <w:r>
        <w:rPr>
          <w:sz w:val="20"/>
        </w:rPr>
        <w:t>особым</w:t>
      </w:r>
      <w:r>
        <w:rPr>
          <w:spacing w:val="-6"/>
          <w:sz w:val="20"/>
        </w:rPr>
        <w:t> </w:t>
      </w:r>
      <w:r>
        <w:rPr>
          <w:sz w:val="20"/>
        </w:rPr>
        <w:t>азартом</w:t>
      </w:r>
      <w:r>
        <w:rPr>
          <w:spacing w:val="-7"/>
          <w:sz w:val="20"/>
        </w:rPr>
        <w:t> </w:t>
      </w:r>
      <w:r>
        <w:rPr>
          <w:sz w:val="20"/>
        </w:rPr>
        <w:t>и</w:t>
      </w:r>
      <w:r>
        <w:rPr>
          <w:spacing w:val="-11"/>
          <w:sz w:val="20"/>
        </w:rPr>
        <w:t> </w:t>
      </w:r>
      <w:r>
        <w:rPr>
          <w:sz w:val="20"/>
        </w:rPr>
        <w:t>колоссальным</w:t>
      </w:r>
      <w:r>
        <w:rPr>
          <w:spacing w:val="-5"/>
          <w:sz w:val="20"/>
        </w:rPr>
        <w:t> </w:t>
      </w:r>
      <w:r>
        <w:rPr>
          <w:sz w:val="20"/>
        </w:rPr>
        <w:t>количеством</w:t>
      </w:r>
      <w:r>
        <w:rPr>
          <w:spacing w:val="-7"/>
          <w:sz w:val="20"/>
        </w:rPr>
        <w:t> </w:t>
      </w:r>
      <w:r>
        <w:rPr>
          <w:sz w:val="20"/>
        </w:rPr>
        <w:t>ферментов</w:t>
      </w:r>
      <w:r>
        <w:rPr>
          <w:spacing w:val="-8"/>
          <w:sz w:val="20"/>
        </w:rPr>
        <w:t> </w:t>
      </w:r>
      <w:r>
        <w:rPr>
          <w:sz w:val="20"/>
        </w:rPr>
        <w:t>в</w:t>
      </w:r>
      <w:r>
        <w:rPr>
          <w:spacing w:val="-7"/>
          <w:sz w:val="20"/>
        </w:rPr>
        <w:t> </w:t>
      </w:r>
      <w:r>
        <w:rPr>
          <w:sz w:val="20"/>
        </w:rPr>
        <w:t>крови.</w:t>
      </w:r>
      <w:r>
        <w:rPr>
          <w:spacing w:val="-7"/>
          <w:sz w:val="20"/>
        </w:rPr>
        <w:t> </w:t>
      </w:r>
      <w:r>
        <w:rPr>
          <w:sz w:val="20"/>
        </w:rPr>
        <w:t>И главный плюс - поисковик устанавливает фронтовые судьбы бойцов и командиров.</w:t>
      </w:r>
    </w:p>
    <w:p>
      <w:pPr>
        <w:pStyle w:val="BodyText"/>
        <w:spacing w:line="290" w:lineRule="auto" w:before="6"/>
        <w:ind w:left="974" w:right="805" w:firstLine="278"/>
        <w:jc w:val="both"/>
      </w:pPr>
      <w:r>
        <w:rPr/>
        <w:t>Правильно сказал, бывший президент России Д. Медведев, а сейчас В. Путин: «Самой действенной работой по патриотическому воспитанию молодежи является поисковое движение».</w:t>
      </w:r>
    </w:p>
    <w:p>
      <w:pPr>
        <w:pStyle w:val="BodyText"/>
        <w:spacing w:line="290" w:lineRule="auto"/>
        <w:ind w:left="974" w:right="802" w:firstLine="278"/>
        <w:jc w:val="both"/>
      </w:pPr>
      <w:r>
        <w:rPr/>
        <w:t>Мы с вами это давно знаем и, подсадив молодежь на историю, на раскопки, мы мощно отвлекаем их от наркотиков. При поиске молодежь, хочет</w:t>
      </w:r>
      <w:r>
        <w:rPr>
          <w:spacing w:val="-6"/>
        </w:rPr>
        <w:t> </w:t>
      </w:r>
      <w:r>
        <w:rPr/>
        <w:t>или</w:t>
      </w:r>
      <w:r>
        <w:rPr>
          <w:spacing w:val="-7"/>
        </w:rPr>
        <w:t> </w:t>
      </w:r>
      <w:r>
        <w:rPr/>
        <w:t>не</w:t>
      </w:r>
      <w:r>
        <w:rPr>
          <w:spacing w:val="-5"/>
        </w:rPr>
        <w:t> </w:t>
      </w:r>
      <w:r>
        <w:rPr/>
        <w:t>хочет,</w:t>
      </w:r>
      <w:r>
        <w:rPr>
          <w:spacing w:val="-5"/>
        </w:rPr>
        <w:t> </w:t>
      </w:r>
      <w:r>
        <w:rPr/>
        <w:t>сталкивается</w:t>
      </w:r>
      <w:r>
        <w:rPr>
          <w:spacing w:val="-5"/>
        </w:rPr>
        <w:t> </w:t>
      </w:r>
      <w:r>
        <w:rPr/>
        <w:t>с</w:t>
      </w:r>
      <w:r>
        <w:rPr>
          <w:spacing w:val="-5"/>
        </w:rPr>
        <w:t> </w:t>
      </w:r>
      <w:r>
        <w:rPr/>
        <w:t>историей.</w:t>
      </w:r>
      <w:r>
        <w:rPr>
          <w:spacing w:val="-5"/>
        </w:rPr>
        <w:t> </w:t>
      </w:r>
      <w:r>
        <w:rPr/>
        <w:t>Если</w:t>
      </w:r>
      <w:r>
        <w:rPr>
          <w:spacing w:val="-3"/>
        </w:rPr>
        <w:t> </w:t>
      </w:r>
      <w:r>
        <w:rPr/>
        <w:t>спросить</w:t>
      </w:r>
      <w:r>
        <w:rPr>
          <w:spacing w:val="-5"/>
        </w:rPr>
        <w:t> </w:t>
      </w:r>
      <w:r>
        <w:rPr/>
        <w:t>в</w:t>
      </w:r>
      <w:r>
        <w:rPr>
          <w:spacing w:val="-5"/>
        </w:rPr>
        <w:t> </w:t>
      </w:r>
      <w:r>
        <w:rPr/>
        <w:t>ночном</w:t>
      </w:r>
      <w:r>
        <w:rPr>
          <w:spacing w:val="-4"/>
        </w:rPr>
        <w:t> </w:t>
      </w:r>
      <w:r>
        <w:rPr/>
        <w:t>клубе</w:t>
      </w:r>
      <w:r>
        <w:rPr>
          <w:spacing w:val="-4"/>
        </w:rPr>
        <w:t> </w:t>
      </w:r>
      <w:r>
        <w:rPr/>
        <w:t>у любого, что было 22 июня 1941 года, на тебя посмотрят бараньими</w:t>
      </w:r>
      <w:r>
        <w:rPr>
          <w:spacing w:val="5"/>
        </w:rPr>
        <w:t> </w:t>
      </w:r>
      <w:r>
        <w:rPr/>
        <w:t>глазами:</w:t>
      </w:r>
    </w:p>
    <w:p>
      <w:pPr>
        <w:pStyle w:val="BodyText"/>
        <w:ind w:left="974"/>
        <w:jc w:val="both"/>
      </w:pPr>
      <w:r>
        <w:rPr/>
        <w:t>«А что было, я ведь тогда не жил?»</w:t>
      </w:r>
    </w:p>
    <w:p>
      <w:pPr>
        <w:spacing w:after="0"/>
        <w:jc w:val="both"/>
        <w:sectPr>
          <w:headerReference w:type="even" r:id="rId1051"/>
          <w:headerReference w:type="default" r:id="rId1052"/>
          <w:footerReference w:type="even" r:id="rId1053"/>
          <w:footerReference w:type="default" r:id="rId1054"/>
          <w:pgSz w:w="8400" w:h="11900"/>
          <w:pgMar w:header="605" w:footer="717" w:top="820" w:bottom="900" w:left="0" w:right="0"/>
          <w:pgNumType w:start="532"/>
        </w:sectPr>
      </w:pPr>
    </w:p>
    <w:p>
      <w:pPr>
        <w:pStyle w:val="BodyText"/>
      </w:pPr>
    </w:p>
    <w:p>
      <w:pPr>
        <w:pStyle w:val="BodyText"/>
        <w:spacing w:before="5"/>
        <w:rPr>
          <w:sz w:val="25"/>
        </w:rPr>
      </w:pPr>
    </w:p>
    <w:p>
      <w:pPr>
        <w:pStyle w:val="BodyText"/>
        <w:spacing w:line="283" w:lineRule="auto" w:before="91"/>
        <w:ind w:left="984" w:right="797" w:firstLine="259"/>
        <w:jc w:val="both"/>
      </w:pPr>
      <w:r>
        <w:rPr/>
        <w:t>В то же время те, кто хоть как-то сталкивается с поисковой работой или хотя бы сезон провели в поиске, для них уже нет проблемы знать эту дату.</w:t>
      </w:r>
    </w:p>
    <w:p>
      <w:pPr>
        <w:pStyle w:val="Heading2"/>
        <w:numPr>
          <w:ilvl w:val="0"/>
          <w:numId w:val="50"/>
        </w:numPr>
        <w:tabs>
          <w:tab w:pos="1513" w:val="left" w:leader="none"/>
        </w:tabs>
        <w:spacing w:line="278" w:lineRule="auto" w:before="46" w:after="0"/>
        <w:ind w:left="984" w:right="794" w:firstLine="259"/>
        <w:jc w:val="both"/>
      </w:pPr>
      <w:r>
        <w:rPr/>
        <w:t>Вы как-то говорили о том, что вы как поисковики состоялись, когда нашли политрука Кондеусова. Могила Кондеусова появилась в том же году, когда мы поставили обелиск рядовому Полякову Максиму Сергеевичу, в мае 1981</w:t>
      </w:r>
      <w:r>
        <w:rPr>
          <w:spacing w:val="-2"/>
        </w:rPr>
        <w:t> </w:t>
      </w:r>
      <w:r>
        <w:rPr/>
        <w:t>года.</w:t>
      </w:r>
    </w:p>
    <w:p>
      <w:pPr>
        <w:pStyle w:val="ListParagraph"/>
        <w:numPr>
          <w:ilvl w:val="0"/>
          <w:numId w:val="50"/>
        </w:numPr>
        <w:tabs>
          <w:tab w:pos="1513" w:val="left" w:leader="none"/>
        </w:tabs>
        <w:spacing w:line="278" w:lineRule="auto" w:before="41" w:after="0"/>
        <w:ind w:left="984" w:right="793" w:firstLine="259"/>
        <w:jc w:val="both"/>
        <w:rPr>
          <w:sz w:val="20"/>
        </w:rPr>
      </w:pPr>
      <w:r>
        <w:rPr>
          <w:sz w:val="20"/>
        </w:rPr>
        <w:t>Да, Поляков появился раньше и стоял на горушке, а за впадиной напротив него, на бруствере, был похоронен Кондеусов, а рядом мы нашли немца и попросили убраться, а на его место положили Кондеусова, конечно, временно. Закрепили табличку с полными данными политрука</w:t>
      </w:r>
      <w:r>
        <w:rPr>
          <w:spacing w:val="-19"/>
          <w:sz w:val="20"/>
        </w:rPr>
        <w:t> </w:t>
      </w:r>
      <w:r>
        <w:rPr>
          <w:sz w:val="20"/>
        </w:rPr>
        <w:t>Кондеусова.</w:t>
      </w:r>
    </w:p>
    <w:p>
      <w:pPr>
        <w:pStyle w:val="Heading2"/>
        <w:spacing w:line="280" w:lineRule="auto" w:before="63"/>
        <w:ind w:left="984" w:right="793" w:firstLine="259"/>
      </w:pPr>
      <w:r>
        <w:rPr/>
        <w:t>-Да,</w:t>
      </w:r>
      <w:r>
        <w:rPr>
          <w:spacing w:val="-6"/>
        </w:rPr>
        <w:t> </w:t>
      </w:r>
      <w:r>
        <w:rPr/>
        <w:t>мы</w:t>
      </w:r>
      <w:r>
        <w:rPr>
          <w:spacing w:val="-9"/>
        </w:rPr>
        <w:t> </w:t>
      </w:r>
      <w:r>
        <w:rPr/>
        <w:t>видели</w:t>
      </w:r>
      <w:r>
        <w:rPr>
          <w:spacing w:val="-7"/>
        </w:rPr>
        <w:t> </w:t>
      </w:r>
      <w:r>
        <w:rPr/>
        <w:t>эту</w:t>
      </w:r>
      <w:r>
        <w:rPr>
          <w:spacing w:val="-10"/>
        </w:rPr>
        <w:t> </w:t>
      </w:r>
      <w:r>
        <w:rPr/>
        <w:t>табличку</w:t>
      </w:r>
      <w:r>
        <w:rPr>
          <w:spacing w:val="-6"/>
        </w:rPr>
        <w:t> </w:t>
      </w:r>
      <w:r>
        <w:rPr/>
        <w:t>и</w:t>
      </w:r>
      <w:r>
        <w:rPr>
          <w:spacing w:val="-6"/>
        </w:rPr>
        <w:t> </w:t>
      </w:r>
      <w:r>
        <w:rPr/>
        <w:t>саму</w:t>
      </w:r>
      <w:r>
        <w:rPr>
          <w:spacing w:val="-8"/>
        </w:rPr>
        <w:t> </w:t>
      </w:r>
      <w:r>
        <w:rPr/>
        <w:t>могилу</w:t>
      </w:r>
      <w:r>
        <w:rPr>
          <w:spacing w:val="-8"/>
        </w:rPr>
        <w:t> </w:t>
      </w:r>
      <w:r>
        <w:rPr/>
        <w:t>в</w:t>
      </w:r>
      <w:r>
        <w:rPr>
          <w:spacing w:val="-6"/>
        </w:rPr>
        <w:t> </w:t>
      </w:r>
      <w:r>
        <w:rPr/>
        <w:t>1981</w:t>
      </w:r>
      <w:r>
        <w:rPr>
          <w:spacing w:val="-8"/>
        </w:rPr>
        <w:t> </w:t>
      </w:r>
      <w:r>
        <w:rPr/>
        <w:t>году.</w:t>
      </w:r>
      <w:r>
        <w:rPr>
          <w:spacing w:val="-6"/>
        </w:rPr>
        <w:t> </w:t>
      </w:r>
      <w:r>
        <w:rPr/>
        <w:t>В</w:t>
      </w:r>
      <w:r>
        <w:rPr>
          <w:spacing w:val="-7"/>
        </w:rPr>
        <w:t> </w:t>
      </w:r>
      <w:r>
        <w:rPr/>
        <w:t>1989</w:t>
      </w:r>
      <w:r>
        <w:rPr>
          <w:spacing w:val="-8"/>
        </w:rPr>
        <w:t> </w:t>
      </w:r>
      <w:r>
        <w:rPr/>
        <w:t>году</w:t>
      </w:r>
      <w:r>
        <w:rPr>
          <w:spacing w:val="-8"/>
        </w:rPr>
        <w:t> </w:t>
      </w:r>
      <w:r>
        <w:rPr/>
        <w:t>я</w:t>
      </w:r>
      <w:r>
        <w:rPr>
          <w:spacing w:val="-9"/>
        </w:rPr>
        <w:t> </w:t>
      </w:r>
      <w:r>
        <w:rPr/>
        <w:t>с 1-ым студенческим поисковым отрядом «Мемориальная зона» восстановил могильный холм над могилой политрука Кондеусова, установили новый столбик с надписью. Так, что мы с 1981 года, возможно и еще раньше неоднократно пересекались на Синявинских болотах.</w:t>
      </w:r>
    </w:p>
    <w:p>
      <w:pPr>
        <w:pStyle w:val="ListParagraph"/>
        <w:numPr>
          <w:ilvl w:val="0"/>
          <w:numId w:val="50"/>
        </w:numPr>
        <w:tabs>
          <w:tab w:pos="1508" w:val="left" w:leader="none"/>
        </w:tabs>
        <w:spacing w:line="273" w:lineRule="auto" w:before="40" w:after="0"/>
        <w:ind w:left="984" w:right="804" w:firstLine="259"/>
        <w:jc w:val="both"/>
        <w:rPr>
          <w:sz w:val="20"/>
        </w:rPr>
      </w:pPr>
      <w:r>
        <w:rPr>
          <w:sz w:val="20"/>
        </w:rPr>
        <w:t>Да, могила Кондеусова довольно долго стояла, пока не начались массовые Вахты памяти и, возможно, его перезахоронили</w:t>
      </w:r>
      <w:r>
        <w:rPr>
          <w:spacing w:val="-11"/>
          <w:sz w:val="20"/>
        </w:rPr>
        <w:t> </w:t>
      </w:r>
      <w:r>
        <w:rPr>
          <w:sz w:val="20"/>
        </w:rPr>
        <w:t>поисковики.</w:t>
      </w:r>
    </w:p>
    <w:p>
      <w:pPr>
        <w:pStyle w:val="Heading2"/>
        <w:numPr>
          <w:ilvl w:val="0"/>
          <w:numId w:val="50"/>
        </w:numPr>
        <w:tabs>
          <w:tab w:pos="1508" w:val="left" w:leader="none"/>
        </w:tabs>
        <w:spacing w:line="268" w:lineRule="auto" w:before="47" w:after="0"/>
        <w:ind w:left="984" w:right="793" w:firstLine="259"/>
        <w:jc w:val="both"/>
      </w:pPr>
      <w:r>
        <w:rPr/>
        <w:t>Это обычная и далеко не нравственная деятельность отдельных поисковых отрядов России. Большинство братских могил, временно оформленные деревянными столбиками, которые мы не успевали монументально завершить в бетоне и металле, были варварским способом разорены и символично перенесены на Си- нявинские высоты для торжественного траурного захоронения 9 мая и в последние годы 8 мая. Таким образом некоторые поисковые отряды отчитывались - количественно за ход поисковых работ. В общей сложности разорено 6 братских могил 1989-1999 годов поисковой деятельности. Некоторые командиры</w:t>
      </w:r>
      <w:r>
        <w:rPr>
          <w:spacing w:val="-9"/>
        </w:rPr>
        <w:t> </w:t>
      </w:r>
      <w:r>
        <w:rPr/>
        <w:t>поисковых</w:t>
      </w:r>
      <w:r>
        <w:rPr>
          <w:spacing w:val="-9"/>
        </w:rPr>
        <w:t> </w:t>
      </w:r>
      <w:r>
        <w:rPr/>
        <w:t>отрядов,</w:t>
      </w:r>
      <w:r>
        <w:rPr>
          <w:spacing w:val="-7"/>
        </w:rPr>
        <w:t> </w:t>
      </w:r>
      <w:r>
        <w:rPr/>
        <w:t>невольно</w:t>
      </w:r>
      <w:r>
        <w:rPr>
          <w:spacing w:val="-6"/>
        </w:rPr>
        <w:t> </w:t>
      </w:r>
      <w:r>
        <w:rPr/>
        <w:t>проговорились,</w:t>
      </w:r>
      <w:r>
        <w:rPr>
          <w:spacing w:val="-8"/>
        </w:rPr>
        <w:t> </w:t>
      </w:r>
      <w:r>
        <w:rPr/>
        <w:t>что</w:t>
      </w:r>
      <w:r>
        <w:rPr>
          <w:spacing w:val="-6"/>
        </w:rPr>
        <w:t> </w:t>
      </w:r>
      <w:r>
        <w:rPr/>
        <w:t>перенесли заброшенные</w:t>
      </w:r>
      <w:r>
        <w:rPr>
          <w:spacing w:val="-5"/>
        </w:rPr>
        <w:t> </w:t>
      </w:r>
      <w:r>
        <w:rPr/>
        <w:t>братские</w:t>
      </w:r>
      <w:r>
        <w:rPr>
          <w:spacing w:val="-5"/>
        </w:rPr>
        <w:t> </w:t>
      </w:r>
      <w:r>
        <w:rPr/>
        <w:t>могилы</w:t>
      </w:r>
      <w:r>
        <w:rPr>
          <w:spacing w:val="-5"/>
        </w:rPr>
        <w:t> </w:t>
      </w:r>
      <w:r>
        <w:rPr/>
        <w:t>(пример</w:t>
      </w:r>
      <w:r>
        <w:rPr>
          <w:spacing w:val="-1"/>
        </w:rPr>
        <w:t> </w:t>
      </w:r>
      <w:r>
        <w:rPr/>
        <w:t>—</w:t>
      </w:r>
      <w:r>
        <w:rPr>
          <w:spacing w:val="-6"/>
        </w:rPr>
        <w:t> </w:t>
      </w:r>
      <w:r>
        <w:rPr/>
        <w:t>братская</w:t>
      </w:r>
      <w:r>
        <w:rPr>
          <w:spacing w:val="-5"/>
        </w:rPr>
        <w:t> </w:t>
      </w:r>
      <w:r>
        <w:rPr/>
        <w:t>могила</w:t>
      </w:r>
      <w:r>
        <w:rPr>
          <w:spacing w:val="-4"/>
        </w:rPr>
        <w:t> </w:t>
      </w:r>
      <w:r>
        <w:rPr/>
        <w:t>1989</w:t>
      </w:r>
      <w:r>
        <w:rPr>
          <w:spacing w:val="-4"/>
        </w:rPr>
        <w:t> </w:t>
      </w:r>
      <w:r>
        <w:rPr/>
        <w:t>года</w:t>
      </w:r>
      <w:r>
        <w:rPr>
          <w:spacing w:val="-4"/>
        </w:rPr>
        <w:t> </w:t>
      </w:r>
      <w:r>
        <w:rPr/>
        <w:t>на высоте «Огурец»), где было написано «13 неизвестных бойцов и</w:t>
      </w:r>
      <w:r>
        <w:rPr>
          <w:spacing w:val="-20"/>
        </w:rPr>
        <w:t> </w:t>
      </w:r>
      <w:r>
        <w:rPr/>
        <w:t>коман</w:t>
      </w:r>
    </w:p>
    <w:p>
      <w:pPr>
        <w:spacing w:after="0" w:line="268" w:lineRule="auto"/>
        <w:jc w:val="both"/>
        <w:sectPr>
          <w:pgSz w:w="8400" w:h="11900"/>
          <w:pgMar w:header="509" w:footer="864" w:top="720" w:bottom="1060" w:left="0" w:right="0"/>
        </w:sectPr>
      </w:pPr>
    </w:p>
    <w:p>
      <w:pPr>
        <w:pStyle w:val="BodyText"/>
        <w:rPr>
          <w:b/>
        </w:rPr>
      </w:pPr>
    </w:p>
    <w:p>
      <w:pPr>
        <w:pStyle w:val="BodyText"/>
        <w:rPr>
          <w:b/>
        </w:rPr>
      </w:pPr>
    </w:p>
    <w:p>
      <w:pPr>
        <w:pStyle w:val="BodyText"/>
        <w:spacing w:before="11"/>
        <w:rPr>
          <w:b/>
          <w:sz w:val="19"/>
        </w:rPr>
      </w:pPr>
    </w:p>
    <w:p>
      <w:pPr>
        <w:spacing w:line="266" w:lineRule="auto" w:before="0"/>
        <w:ind w:left="965" w:right="774" w:firstLine="0"/>
        <w:jc w:val="both"/>
        <w:rPr>
          <w:b/>
          <w:sz w:val="20"/>
        </w:rPr>
      </w:pPr>
      <w:r>
        <w:rPr>
          <w:b/>
          <w:sz w:val="20"/>
        </w:rPr>
        <w:t>диров». Последнее «мародерство» было совершено осенью 2010 г. с дивизионного</w:t>
      </w:r>
      <w:r>
        <w:rPr>
          <w:b/>
          <w:spacing w:val="-8"/>
          <w:sz w:val="20"/>
        </w:rPr>
        <w:t> </w:t>
      </w:r>
      <w:r>
        <w:rPr>
          <w:b/>
          <w:sz w:val="20"/>
        </w:rPr>
        <w:t>кладбища</w:t>
      </w:r>
      <w:r>
        <w:rPr>
          <w:b/>
          <w:spacing w:val="-7"/>
          <w:sz w:val="20"/>
        </w:rPr>
        <w:t> </w:t>
      </w:r>
      <w:r>
        <w:rPr>
          <w:b/>
          <w:sz w:val="20"/>
        </w:rPr>
        <w:t>372-й</w:t>
      </w:r>
      <w:r>
        <w:rPr>
          <w:b/>
          <w:spacing w:val="-8"/>
          <w:sz w:val="20"/>
        </w:rPr>
        <w:t> </w:t>
      </w:r>
      <w:r>
        <w:rPr>
          <w:b/>
          <w:sz w:val="20"/>
        </w:rPr>
        <w:t>стр.</w:t>
      </w:r>
      <w:r>
        <w:rPr>
          <w:b/>
          <w:spacing w:val="-7"/>
          <w:sz w:val="20"/>
        </w:rPr>
        <w:t> </w:t>
      </w:r>
      <w:r>
        <w:rPr>
          <w:b/>
          <w:sz w:val="20"/>
        </w:rPr>
        <w:t>дивизи,</w:t>
      </w:r>
      <w:r>
        <w:rPr>
          <w:b/>
          <w:spacing w:val="-8"/>
          <w:sz w:val="20"/>
        </w:rPr>
        <w:t> </w:t>
      </w:r>
      <w:r>
        <w:rPr>
          <w:b/>
          <w:sz w:val="20"/>
        </w:rPr>
        <w:t>когда</w:t>
      </w:r>
      <w:r>
        <w:rPr>
          <w:b/>
          <w:spacing w:val="-7"/>
          <w:sz w:val="20"/>
        </w:rPr>
        <w:t> </w:t>
      </w:r>
      <w:r>
        <w:rPr>
          <w:b/>
          <w:sz w:val="20"/>
        </w:rPr>
        <w:t>была</w:t>
      </w:r>
      <w:r>
        <w:rPr>
          <w:b/>
          <w:spacing w:val="-7"/>
          <w:sz w:val="20"/>
        </w:rPr>
        <w:t> </w:t>
      </w:r>
      <w:r>
        <w:rPr>
          <w:b/>
          <w:sz w:val="20"/>
        </w:rPr>
        <w:t>разорена</w:t>
      </w:r>
      <w:r>
        <w:rPr>
          <w:b/>
          <w:spacing w:val="-7"/>
          <w:sz w:val="20"/>
        </w:rPr>
        <w:t> </w:t>
      </w:r>
      <w:r>
        <w:rPr>
          <w:b/>
          <w:sz w:val="20"/>
        </w:rPr>
        <w:t>братская мог ила с 40 бойками и командирами, т. е. перенесена на Синявинские высоты и, по рассказам ягодников и грибников, это сделал поисковый батальон, которому надо обязательно отчитываться перед командованием. Так что вероятность того, что останки политрука Кондеусова перенесены одним из поисковых отрядов, весьма</w:t>
      </w:r>
      <w:r>
        <w:rPr>
          <w:b/>
          <w:spacing w:val="-13"/>
          <w:sz w:val="20"/>
        </w:rPr>
        <w:t> </w:t>
      </w:r>
      <w:r>
        <w:rPr>
          <w:b/>
          <w:sz w:val="20"/>
        </w:rPr>
        <w:t>велика.</w:t>
      </w:r>
    </w:p>
    <w:p>
      <w:pPr>
        <w:pStyle w:val="ListParagraph"/>
        <w:numPr>
          <w:ilvl w:val="1"/>
          <w:numId w:val="50"/>
        </w:numPr>
        <w:tabs>
          <w:tab w:pos="1583" w:val="left" w:leader="none"/>
        </w:tabs>
        <w:spacing w:line="252" w:lineRule="auto" w:before="98" w:after="0"/>
        <w:ind w:left="1044" w:right="744" w:firstLine="280"/>
        <w:jc w:val="both"/>
        <w:rPr>
          <w:sz w:val="22"/>
        </w:rPr>
      </w:pPr>
      <w:r>
        <w:rPr>
          <w:sz w:val="20"/>
        </w:rPr>
        <w:t>Я все же проверю этот бруствер, где похоронен Кондеусов, и если не перенесен, то будем думать, что делать: переносить или оформлять на месте обелиском.</w:t>
      </w:r>
    </w:p>
    <w:p>
      <w:pPr>
        <w:pStyle w:val="BodyText"/>
        <w:spacing w:before="17"/>
        <w:ind w:left="2131"/>
        <w:jc w:val="both"/>
      </w:pPr>
      <w:r>
        <w:rPr/>
        <w:t>Когда же вы стали поисковиком, после Кондеусова или раньше?</w:t>
      </w:r>
    </w:p>
    <w:p>
      <w:pPr>
        <w:pStyle w:val="ListParagraph"/>
        <w:numPr>
          <w:ilvl w:val="1"/>
          <w:numId w:val="50"/>
        </w:numPr>
        <w:tabs>
          <w:tab w:pos="1583" w:val="left" w:leader="none"/>
        </w:tabs>
        <w:spacing w:line="271" w:lineRule="auto" w:before="15" w:after="0"/>
        <w:ind w:left="1044" w:right="736" w:firstLine="280"/>
        <w:jc w:val="both"/>
        <w:rPr>
          <w:sz w:val="22"/>
        </w:rPr>
      </w:pPr>
      <w:r>
        <w:rPr>
          <w:sz w:val="20"/>
        </w:rPr>
        <w:t>На самом деле позже. У меня родилась дочь. Это было в 1986 году. Я кормил ее из рожка и в это время позвонил мой старый школьный товарищ - Саша Чупров. Мы с ним часто выходили в</w:t>
      </w:r>
      <w:r>
        <w:rPr>
          <w:spacing w:val="-3"/>
          <w:sz w:val="20"/>
        </w:rPr>
        <w:t> </w:t>
      </w:r>
      <w:r>
        <w:rPr>
          <w:sz w:val="20"/>
        </w:rPr>
        <w:t>поиск.</w:t>
      </w:r>
    </w:p>
    <w:p>
      <w:pPr>
        <w:pStyle w:val="Heading2"/>
        <w:numPr>
          <w:ilvl w:val="1"/>
          <w:numId w:val="50"/>
        </w:numPr>
        <w:tabs>
          <w:tab w:pos="1580" w:val="left" w:leader="none"/>
        </w:tabs>
        <w:spacing w:line="208" w:lineRule="exact" w:before="0" w:after="0"/>
        <w:ind w:left="1579" w:right="0" w:hanging="255"/>
        <w:jc w:val="both"/>
        <w:rPr>
          <w:sz w:val="22"/>
        </w:rPr>
      </w:pPr>
      <w:r>
        <w:rPr/>
        <w:t>А когда он повредил глаза взрывом</w:t>
      </w:r>
      <w:r>
        <w:rPr>
          <w:spacing w:val="-1"/>
        </w:rPr>
        <w:t> </w:t>
      </w:r>
      <w:r>
        <w:rPr/>
        <w:t>боеприпаса?</w:t>
      </w:r>
    </w:p>
    <w:p>
      <w:pPr>
        <w:pStyle w:val="ListParagraph"/>
        <w:numPr>
          <w:ilvl w:val="1"/>
          <w:numId w:val="50"/>
        </w:numPr>
        <w:tabs>
          <w:tab w:pos="1643" w:val="left" w:leader="none"/>
        </w:tabs>
        <w:spacing w:line="268" w:lineRule="auto" w:before="81" w:after="0"/>
        <w:ind w:left="1044" w:right="736" w:firstLine="280"/>
        <w:jc w:val="both"/>
        <w:rPr>
          <w:sz w:val="22"/>
        </w:rPr>
      </w:pPr>
      <w:r>
        <w:rPr>
          <w:sz w:val="20"/>
        </w:rPr>
        <w:t>Это было еще в 7-ом классе, когда он подорвался и ослеп. Мы с ним давно не виделись. Я отслужил в армии и долгое время не было общих тем, тут</w:t>
      </w:r>
      <w:r>
        <w:rPr>
          <w:spacing w:val="-14"/>
          <w:sz w:val="20"/>
        </w:rPr>
        <w:t> </w:t>
      </w:r>
      <w:r>
        <w:rPr>
          <w:sz w:val="20"/>
        </w:rPr>
        <w:t>вдруг</w:t>
      </w:r>
      <w:r>
        <w:rPr>
          <w:spacing w:val="-13"/>
          <w:sz w:val="20"/>
        </w:rPr>
        <w:t> </w:t>
      </w:r>
      <w:r>
        <w:rPr>
          <w:sz w:val="20"/>
        </w:rPr>
        <w:t>он</w:t>
      </w:r>
      <w:r>
        <w:rPr>
          <w:spacing w:val="-11"/>
          <w:sz w:val="20"/>
        </w:rPr>
        <w:t> </w:t>
      </w:r>
      <w:r>
        <w:rPr>
          <w:sz w:val="20"/>
        </w:rPr>
        <w:t>позвонил,</w:t>
      </w:r>
      <w:r>
        <w:rPr>
          <w:spacing w:val="-12"/>
          <w:sz w:val="20"/>
        </w:rPr>
        <w:t> </w:t>
      </w:r>
      <w:r>
        <w:rPr>
          <w:sz w:val="20"/>
        </w:rPr>
        <w:t>откуда-то</w:t>
      </w:r>
      <w:r>
        <w:rPr>
          <w:spacing w:val="-10"/>
          <w:sz w:val="20"/>
        </w:rPr>
        <w:t> </w:t>
      </w:r>
      <w:r>
        <w:rPr>
          <w:sz w:val="20"/>
        </w:rPr>
        <w:t>узнав</w:t>
      </w:r>
      <w:r>
        <w:rPr>
          <w:spacing w:val="-13"/>
          <w:sz w:val="20"/>
        </w:rPr>
        <w:t> </w:t>
      </w:r>
      <w:r>
        <w:rPr>
          <w:sz w:val="20"/>
        </w:rPr>
        <w:t>мой</w:t>
      </w:r>
      <w:r>
        <w:rPr>
          <w:spacing w:val="-11"/>
          <w:sz w:val="20"/>
        </w:rPr>
        <w:t> </w:t>
      </w:r>
      <w:r>
        <w:rPr>
          <w:sz w:val="20"/>
        </w:rPr>
        <w:t>телефон,</w:t>
      </w:r>
      <w:r>
        <w:rPr>
          <w:spacing w:val="-10"/>
          <w:sz w:val="20"/>
        </w:rPr>
        <w:t> </w:t>
      </w:r>
      <w:r>
        <w:rPr>
          <w:sz w:val="20"/>
        </w:rPr>
        <w:t>и</w:t>
      </w:r>
      <w:r>
        <w:rPr>
          <w:spacing w:val="-14"/>
          <w:sz w:val="20"/>
        </w:rPr>
        <w:t> </w:t>
      </w:r>
      <w:r>
        <w:rPr>
          <w:sz w:val="20"/>
        </w:rPr>
        <w:t>спросил</w:t>
      </w:r>
      <w:r>
        <w:rPr>
          <w:spacing w:val="-12"/>
          <w:sz w:val="20"/>
        </w:rPr>
        <w:t> </w:t>
      </w:r>
      <w:r>
        <w:rPr>
          <w:sz w:val="20"/>
        </w:rPr>
        <w:t>«Сохранились ли у меня записи?» Ребенок рождается либо гуманитарием, или технарем, но меня бог сделал гуманитарием, поэтому, когда мы находили что-либо, я записывал все данные с медальонов, записи на котелках, ложках. Надо мной смеялись.</w:t>
      </w:r>
      <w:r>
        <w:rPr>
          <w:spacing w:val="-7"/>
          <w:sz w:val="20"/>
        </w:rPr>
        <w:t> </w:t>
      </w:r>
      <w:r>
        <w:rPr>
          <w:sz w:val="20"/>
        </w:rPr>
        <w:t>Кому</w:t>
      </w:r>
      <w:r>
        <w:rPr>
          <w:spacing w:val="-13"/>
          <w:sz w:val="20"/>
        </w:rPr>
        <w:t> </w:t>
      </w:r>
      <w:r>
        <w:rPr>
          <w:sz w:val="20"/>
        </w:rPr>
        <w:t>это</w:t>
      </w:r>
      <w:r>
        <w:rPr>
          <w:spacing w:val="-7"/>
          <w:sz w:val="20"/>
        </w:rPr>
        <w:t> </w:t>
      </w:r>
      <w:r>
        <w:rPr>
          <w:sz w:val="20"/>
        </w:rPr>
        <w:t>надо,</w:t>
      </w:r>
      <w:r>
        <w:rPr>
          <w:spacing w:val="-9"/>
          <w:sz w:val="20"/>
        </w:rPr>
        <w:t> </w:t>
      </w:r>
      <w:r>
        <w:rPr>
          <w:sz w:val="20"/>
        </w:rPr>
        <w:t>хочешь</w:t>
      </w:r>
      <w:r>
        <w:rPr>
          <w:spacing w:val="-8"/>
          <w:sz w:val="20"/>
        </w:rPr>
        <w:t> </w:t>
      </w:r>
      <w:r>
        <w:rPr>
          <w:sz w:val="20"/>
        </w:rPr>
        <w:t>еще</w:t>
      </w:r>
      <w:r>
        <w:rPr>
          <w:spacing w:val="-9"/>
          <w:sz w:val="20"/>
        </w:rPr>
        <w:t> </w:t>
      </w:r>
      <w:r>
        <w:rPr>
          <w:sz w:val="20"/>
        </w:rPr>
        <w:t>раз</w:t>
      </w:r>
      <w:r>
        <w:rPr>
          <w:spacing w:val="-9"/>
          <w:sz w:val="20"/>
        </w:rPr>
        <w:t> </w:t>
      </w:r>
      <w:r>
        <w:rPr>
          <w:sz w:val="20"/>
        </w:rPr>
        <w:t>в</w:t>
      </w:r>
      <w:r>
        <w:rPr>
          <w:spacing w:val="-10"/>
          <w:sz w:val="20"/>
        </w:rPr>
        <w:t> </w:t>
      </w:r>
      <w:r>
        <w:rPr>
          <w:sz w:val="20"/>
        </w:rPr>
        <w:t>военкомате</w:t>
      </w:r>
      <w:r>
        <w:rPr>
          <w:spacing w:val="-10"/>
          <w:sz w:val="20"/>
        </w:rPr>
        <w:t> </w:t>
      </w:r>
      <w:r>
        <w:rPr>
          <w:sz w:val="20"/>
        </w:rPr>
        <w:t>выслушивать</w:t>
      </w:r>
      <w:r>
        <w:rPr>
          <w:spacing w:val="-9"/>
          <w:sz w:val="20"/>
        </w:rPr>
        <w:t> </w:t>
      </w:r>
      <w:r>
        <w:rPr>
          <w:sz w:val="20"/>
        </w:rPr>
        <w:t>ругань</w:t>
      </w:r>
      <w:r>
        <w:rPr>
          <w:spacing w:val="-6"/>
          <w:sz w:val="20"/>
        </w:rPr>
        <w:t> </w:t>
      </w:r>
      <w:r>
        <w:rPr>
          <w:sz w:val="20"/>
        </w:rPr>
        <w:t>и мат. Я говорю «пусть будет», и дополнительно к записям фотографировал. Говорили,</w:t>
      </w:r>
      <w:r>
        <w:rPr>
          <w:spacing w:val="-12"/>
          <w:sz w:val="20"/>
        </w:rPr>
        <w:t> </w:t>
      </w:r>
      <w:r>
        <w:rPr>
          <w:sz w:val="20"/>
        </w:rPr>
        <w:t>а</w:t>
      </w:r>
      <w:r>
        <w:rPr>
          <w:spacing w:val="-9"/>
          <w:sz w:val="20"/>
        </w:rPr>
        <w:t> </w:t>
      </w:r>
      <w:r>
        <w:rPr>
          <w:sz w:val="20"/>
        </w:rPr>
        <w:t>фотографии</w:t>
      </w:r>
      <w:r>
        <w:rPr>
          <w:spacing w:val="-13"/>
          <w:sz w:val="20"/>
        </w:rPr>
        <w:t> </w:t>
      </w:r>
      <w:r>
        <w:rPr>
          <w:sz w:val="20"/>
        </w:rPr>
        <w:t>для</w:t>
      </w:r>
      <w:r>
        <w:rPr>
          <w:spacing w:val="-11"/>
          <w:sz w:val="20"/>
        </w:rPr>
        <w:t> </w:t>
      </w:r>
      <w:r>
        <w:rPr>
          <w:sz w:val="20"/>
        </w:rPr>
        <w:t>кого,</w:t>
      </w:r>
      <w:r>
        <w:rPr>
          <w:spacing w:val="-11"/>
          <w:sz w:val="20"/>
        </w:rPr>
        <w:t> </w:t>
      </w:r>
      <w:r>
        <w:rPr>
          <w:sz w:val="20"/>
        </w:rPr>
        <w:t>для</w:t>
      </w:r>
      <w:r>
        <w:rPr>
          <w:spacing w:val="-10"/>
          <w:sz w:val="20"/>
        </w:rPr>
        <w:t> </w:t>
      </w:r>
      <w:r>
        <w:rPr>
          <w:sz w:val="20"/>
        </w:rPr>
        <w:t>КГБ?</w:t>
      </w:r>
      <w:r>
        <w:rPr>
          <w:spacing w:val="-10"/>
          <w:sz w:val="20"/>
        </w:rPr>
        <w:t> </w:t>
      </w:r>
      <w:r>
        <w:rPr>
          <w:sz w:val="20"/>
        </w:rPr>
        <w:t>На</w:t>
      </w:r>
      <w:r>
        <w:rPr>
          <w:spacing w:val="-11"/>
          <w:sz w:val="20"/>
        </w:rPr>
        <w:t> </w:t>
      </w:r>
      <w:r>
        <w:rPr>
          <w:sz w:val="20"/>
        </w:rPr>
        <w:t>что</w:t>
      </w:r>
      <w:r>
        <w:rPr>
          <w:spacing w:val="-8"/>
          <w:sz w:val="20"/>
        </w:rPr>
        <w:t> </w:t>
      </w:r>
      <w:r>
        <w:rPr>
          <w:sz w:val="20"/>
        </w:rPr>
        <w:t>я</w:t>
      </w:r>
      <w:r>
        <w:rPr>
          <w:spacing w:val="-12"/>
          <w:sz w:val="20"/>
        </w:rPr>
        <w:t> </w:t>
      </w:r>
      <w:r>
        <w:rPr>
          <w:sz w:val="20"/>
        </w:rPr>
        <w:t>отвечал:</w:t>
      </w:r>
      <w:r>
        <w:rPr>
          <w:spacing w:val="-8"/>
          <w:sz w:val="20"/>
        </w:rPr>
        <w:t> </w:t>
      </w:r>
      <w:r>
        <w:rPr>
          <w:spacing w:val="-3"/>
          <w:sz w:val="20"/>
        </w:rPr>
        <w:t>«В</w:t>
      </w:r>
      <w:r>
        <w:rPr>
          <w:spacing w:val="-8"/>
          <w:sz w:val="20"/>
        </w:rPr>
        <w:t> </w:t>
      </w:r>
      <w:r>
        <w:rPr>
          <w:sz w:val="20"/>
        </w:rPr>
        <w:t>КГБ</w:t>
      </w:r>
      <w:r>
        <w:rPr>
          <w:spacing w:val="-9"/>
          <w:sz w:val="20"/>
        </w:rPr>
        <w:t> </w:t>
      </w:r>
      <w:r>
        <w:rPr>
          <w:sz w:val="20"/>
        </w:rPr>
        <w:t>вы</w:t>
      </w:r>
      <w:r>
        <w:rPr>
          <w:spacing w:val="-9"/>
          <w:sz w:val="20"/>
        </w:rPr>
        <w:t> </w:t>
      </w:r>
      <w:r>
        <w:rPr>
          <w:sz w:val="20"/>
        </w:rPr>
        <w:t>и</w:t>
      </w:r>
      <w:r>
        <w:rPr>
          <w:spacing w:val="-13"/>
          <w:sz w:val="20"/>
        </w:rPr>
        <w:t> </w:t>
      </w:r>
      <w:r>
        <w:rPr>
          <w:sz w:val="20"/>
        </w:rPr>
        <w:t>без фотографий</w:t>
      </w:r>
      <w:r>
        <w:rPr>
          <w:spacing w:val="-2"/>
          <w:sz w:val="20"/>
        </w:rPr>
        <w:t> </w:t>
      </w:r>
      <w:r>
        <w:rPr>
          <w:sz w:val="20"/>
        </w:rPr>
        <w:t>заговорите».</w:t>
      </w:r>
    </w:p>
    <w:p>
      <w:pPr>
        <w:pStyle w:val="BodyText"/>
        <w:spacing w:line="271" w:lineRule="auto" w:before="7"/>
        <w:ind w:left="946" w:right="735" w:firstLine="379"/>
        <w:jc w:val="both"/>
      </w:pPr>
      <w:r>
        <w:rPr/>
        <w:t>Собственно, то, что я записывал и фотографировал, не одобрялось всем окружением. То что я записывал и фотографировал Саша Чупров знал, поэтому позвонил «Сохранились ли у тебя записи?» Я ему ответил: «Если перезвонишь через часик, может, найду записи». Он говорит: «Мы ищем родственников». Я ему говорил тогда: «Мне все равно, кому это надо, разыщу и</w:t>
      </w:r>
      <w:r>
        <w:rPr>
          <w:spacing w:val="-8"/>
        </w:rPr>
        <w:t> </w:t>
      </w:r>
      <w:r>
        <w:rPr/>
        <w:t>отдам</w:t>
      </w:r>
      <w:r>
        <w:rPr>
          <w:spacing w:val="-7"/>
        </w:rPr>
        <w:t> </w:t>
      </w:r>
      <w:r>
        <w:rPr/>
        <w:t>тебе</w:t>
      </w:r>
      <w:r>
        <w:rPr>
          <w:spacing w:val="-7"/>
        </w:rPr>
        <w:t> </w:t>
      </w:r>
      <w:r>
        <w:rPr/>
        <w:t>все</w:t>
      </w:r>
      <w:r>
        <w:rPr>
          <w:spacing w:val="-7"/>
        </w:rPr>
        <w:t> </w:t>
      </w:r>
      <w:r>
        <w:rPr/>
        <w:t>записи».</w:t>
      </w:r>
      <w:r>
        <w:rPr>
          <w:spacing w:val="-4"/>
        </w:rPr>
        <w:t> </w:t>
      </w:r>
      <w:r>
        <w:rPr/>
        <w:t>Саша</w:t>
      </w:r>
      <w:r>
        <w:rPr>
          <w:spacing w:val="-6"/>
        </w:rPr>
        <w:t> </w:t>
      </w:r>
      <w:r>
        <w:rPr/>
        <w:t>перезвонил</w:t>
      </w:r>
      <w:r>
        <w:rPr>
          <w:spacing w:val="-8"/>
        </w:rPr>
        <w:t> </w:t>
      </w:r>
      <w:r>
        <w:rPr/>
        <w:t>через</w:t>
      </w:r>
      <w:r>
        <w:rPr>
          <w:spacing w:val="-6"/>
        </w:rPr>
        <w:t> </w:t>
      </w:r>
      <w:r>
        <w:rPr/>
        <w:t>час,</w:t>
      </w:r>
      <w:r>
        <w:rPr>
          <w:spacing w:val="-6"/>
        </w:rPr>
        <w:t> </w:t>
      </w:r>
      <w:r>
        <w:rPr/>
        <w:t>и</w:t>
      </w:r>
      <w:r>
        <w:rPr>
          <w:spacing w:val="-6"/>
        </w:rPr>
        <w:t> </w:t>
      </w:r>
      <w:r>
        <w:rPr/>
        <w:t>я</w:t>
      </w:r>
      <w:r>
        <w:rPr>
          <w:spacing w:val="-5"/>
        </w:rPr>
        <w:t> </w:t>
      </w:r>
      <w:r>
        <w:rPr/>
        <w:t>ему</w:t>
      </w:r>
      <w:r>
        <w:rPr>
          <w:spacing w:val="-3"/>
        </w:rPr>
        <w:t> </w:t>
      </w:r>
      <w:r>
        <w:rPr/>
        <w:t>сообщил</w:t>
      </w:r>
      <w:r>
        <w:rPr>
          <w:spacing w:val="-8"/>
        </w:rPr>
        <w:t> </w:t>
      </w:r>
      <w:r>
        <w:rPr/>
        <w:t>все,</w:t>
      </w:r>
      <w:r>
        <w:rPr>
          <w:spacing w:val="-6"/>
        </w:rPr>
        <w:t> </w:t>
      </w:r>
      <w:r>
        <w:rPr/>
        <w:t>что записано по каждой находке;</w:t>
      </w:r>
      <w:r>
        <w:rPr>
          <w:spacing w:val="-1"/>
        </w:rPr>
        <w:t> </w:t>
      </w:r>
      <w:r>
        <w:rPr/>
        <w:t>Че-</w:t>
      </w:r>
    </w:p>
    <w:p>
      <w:pPr>
        <w:spacing w:after="0" w:line="271" w:lineRule="auto"/>
        <w:jc w:val="both"/>
        <w:sectPr>
          <w:headerReference w:type="default" r:id="rId1055"/>
          <w:headerReference w:type="even" r:id="rId1056"/>
          <w:pgSz w:w="8400" w:h="11900"/>
          <w:pgMar w:header="502" w:footer="864" w:top="720" w:bottom="980" w:left="0" w:right="0"/>
        </w:sectPr>
      </w:pPr>
    </w:p>
    <w:p>
      <w:pPr>
        <w:pStyle w:val="BodyText"/>
      </w:pPr>
    </w:p>
    <w:p>
      <w:pPr>
        <w:pStyle w:val="BodyText"/>
      </w:pPr>
    </w:p>
    <w:p>
      <w:pPr>
        <w:pStyle w:val="BodyText"/>
        <w:spacing w:before="11"/>
        <w:rPr>
          <w:sz w:val="18"/>
        </w:rPr>
      </w:pPr>
    </w:p>
    <w:p>
      <w:pPr>
        <w:pStyle w:val="BodyText"/>
        <w:spacing w:line="280" w:lineRule="auto"/>
        <w:ind w:left="967" w:right="761"/>
        <w:jc w:val="both"/>
      </w:pPr>
      <w:r>
        <w:rPr/>
        <w:t>рез несколько дней Саша опять звонит. «Тебе интересно, что нашлись родственники</w:t>
      </w:r>
      <w:r>
        <w:rPr>
          <w:spacing w:val="-10"/>
        </w:rPr>
        <w:t> </w:t>
      </w:r>
      <w:r>
        <w:rPr/>
        <w:t>по</w:t>
      </w:r>
      <w:r>
        <w:rPr>
          <w:spacing w:val="-10"/>
        </w:rPr>
        <w:t> </w:t>
      </w:r>
      <w:r>
        <w:rPr/>
        <w:t>твоим</w:t>
      </w:r>
      <w:r>
        <w:rPr>
          <w:spacing w:val="-10"/>
        </w:rPr>
        <w:t> </w:t>
      </w:r>
      <w:r>
        <w:rPr/>
        <w:t>записям?»</w:t>
      </w:r>
      <w:r>
        <w:rPr>
          <w:spacing w:val="-15"/>
        </w:rPr>
        <w:t> </w:t>
      </w:r>
      <w:r>
        <w:rPr/>
        <w:t>Я</w:t>
      </w:r>
      <w:r>
        <w:rPr>
          <w:spacing w:val="-11"/>
        </w:rPr>
        <w:t> </w:t>
      </w:r>
      <w:r>
        <w:rPr/>
        <w:t>отвечаю:</w:t>
      </w:r>
      <w:r>
        <w:rPr>
          <w:spacing w:val="-9"/>
        </w:rPr>
        <w:t> </w:t>
      </w:r>
      <w:r>
        <w:rPr/>
        <w:t>«Саша,</w:t>
      </w:r>
      <w:r>
        <w:rPr>
          <w:spacing w:val="-11"/>
        </w:rPr>
        <w:t> </w:t>
      </w:r>
      <w:r>
        <w:rPr/>
        <w:t>все</w:t>
      </w:r>
      <w:r>
        <w:rPr>
          <w:spacing w:val="-9"/>
        </w:rPr>
        <w:t> </w:t>
      </w:r>
      <w:r>
        <w:rPr/>
        <w:t>это</w:t>
      </w:r>
      <w:r>
        <w:rPr>
          <w:spacing w:val="-10"/>
        </w:rPr>
        <w:t> </w:t>
      </w:r>
      <w:r>
        <w:rPr/>
        <w:t>мне</w:t>
      </w:r>
      <w:r>
        <w:rPr>
          <w:spacing w:val="-11"/>
        </w:rPr>
        <w:t> </w:t>
      </w:r>
      <w:r>
        <w:rPr/>
        <w:t>без</w:t>
      </w:r>
      <w:r>
        <w:rPr>
          <w:spacing w:val="-12"/>
        </w:rPr>
        <w:t> </w:t>
      </w:r>
      <w:r>
        <w:rPr/>
        <w:t>разницы. Вы этим занимаетесь, так и занимайтесь, мы копаем в свое удовольствие, и нам</w:t>
      </w:r>
      <w:r>
        <w:rPr>
          <w:spacing w:val="39"/>
        </w:rPr>
        <w:t> </w:t>
      </w:r>
      <w:r>
        <w:rPr/>
        <w:t>все</w:t>
      </w:r>
      <w:r>
        <w:rPr>
          <w:spacing w:val="39"/>
        </w:rPr>
        <w:t> </w:t>
      </w:r>
      <w:r>
        <w:rPr/>
        <w:t>остальное</w:t>
      </w:r>
      <w:r>
        <w:rPr>
          <w:spacing w:val="38"/>
        </w:rPr>
        <w:t> </w:t>
      </w:r>
      <w:r>
        <w:rPr/>
        <w:t>не</w:t>
      </w:r>
      <w:r>
        <w:rPr>
          <w:spacing w:val="41"/>
        </w:rPr>
        <w:t> </w:t>
      </w:r>
      <w:r>
        <w:rPr/>
        <w:t>надо».</w:t>
      </w:r>
      <w:r>
        <w:rPr>
          <w:spacing w:val="40"/>
        </w:rPr>
        <w:t> </w:t>
      </w:r>
      <w:r>
        <w:rPr/>
        <w:t>Саша</w:t>
      </w:r>
      <w:r>
        <w:rPr>
          <w:spacing w:val="39"/>
        </w:rPr>
        <w:t> </w:t>
      </w:r>
      <w:r>
        <w:rPr/>
        <w:t>мне</w:t>
      </w:r>
      <w:r>
        <w:rPr>
          <w:spacing w:val="40"/>
        </w:rPr>
        <w:t> </w:t>
      </w:r>
      <w:r>
        <w:rPr/>
        <w:t>на</w:t>
      </w:r>
      <w:r>
        <w:rPr>
          <w:spacing w:val="39"/>
        </w:rPr>
        <w:t> </w:t>
      </w:r>
      <w:r>
        <w:rPr/>
        <w:t>следующий</w:t>
      </w:r>
      <w:r>
        <w:rPr>
          <w:spacing w:val="38"/>
        </w:rPr>
        <w:t> </w:t>
      </w:r>
      <w:r>
        <w:rPr/>
        <w:t>день</w:t>
      </w:r>
      <w:r>
        <w:rPr>
          <w:spacing w:val="38"/>
        </w:rPr>
        <w:t> </w:t>
      </w:r>
      <w:r>
        <w:rPr/>
        <w:t>снова</w:t>
      </w:r>
      <w:r>
        <w:rPr>
          <w:spacing w:val="38"/>
        </w:rPr>
        <w:t> </w:t>
      </w:r>
      <w:r>
        <w:rPr/>
        <w:t>звонит.</w:t>
      </w:r>
    </w:p>
    <w:p>
      <w:pPr>
        <w:pStyle w:val="BodyText"/>
        <w:spacing w:line="280" w:lineRule="auto" w:before="1"/>
        <w:ind w:left="967" w:right="758"/>
        <w:jc w:val="both"/>
      </w:pPr>
      <w:r>
        <w:rPr/>
        <w:t>«Олег, ты все же выслушай до конца истории о поиске и находке родственников бойцов и командиров, найденных нами на поле боя». Все, что он сказал, вспомнилось в очередном поиске. Было посеяно Сашей зерно для всхода поисковика. Саша стимулировал создание поискового отряда «Святой Георгий» и тогда, когда мы нашли политрука Кондеусова, у нас в голове сложилось. Раз его нам послал бог, то мы должны его похоронить, и с этого времени мы решили создать поисковый отряд. Как делать отряд, мы представления не имели, да и в 1986 году еще поискового движения не было. Мы узнали, что есть поисковое объединение «Возвращение», возглавляемое Стрельцом. </w:t>
      </w:r>
      <w:r>
        <w:rPr>
          <w:spacing w:val="31"/>
        </w:rPr>
        <w:t> </w:t>
      </w:r>
      <w:r>
        <w:rPr/>
        <w:t>Мы </w:t>
      </w:r>
      <w:r>
        <w:rPr>
          <w:spacing w:val="32"/>
        </w:rPr>
        <w:t> </w:t>
      </w:r>
      <w:r>
        <w:rPr/>
        <w:t>обратились </w:t>
      </w:r>
      <w:r>
        <w:rPr>
          <w:spacing w:val="32"/>
        </w:rPr>
        <w:t> </w:t>
      </w:r>
      <w:r>
        <w:rPr/>
        <w:t>к </w:t>
      </w:r>
      <w:r>
        <w:rPr>
          <w:spacing w:val="32"/>
        </w:rPr>
        <w:t> </w:t>
      </w:r>
      <w:r>
        <w:rPr/>
        <w:t>Стрельцу. </w:t>
      </w:r>
      <w:r>
        <w:rPr>
          <w:spacing w:val="35"/>
        </w:rPr>
        <w:t> </w:t>
      </w:r>
      <w:r>
        <w:rPr/>
        <w:t>Он </w:t>
      </w:r>
      <w:r>
        <w:rPr>
          <w:spacing w:val="30"/>
        </w:rPr>
        <w:t> </w:t>
      </w:r>
      <w:r>
        <w:rPr/>
        <w:t>оказался </w:t>
      </w:r>
      <w:r>
        <w:rPr>
          <w:spacing w:val="32"/>
        </w:rPr>
        <w:t> </w:t>
      </w:r>
      <w:r>
        <w:rPr/>
        <w:t>человеком </w:t>
      </w:r>
      <w:r>
        <w:rPr>
          <w:spacing w:val="32"/>
        </w:rPr>
        <w:t> </w:t>
      </w:r>
      <w:r>
        <w:rPr/>
        <w:t>очень</w:t>
      </w:r>
    </w:p>
    <w:p>
      <w:pPr>
        <w:pStyle w:val="BodyText"/>
        <w:spacing w:line="245" w:lineRule="exact"/>
        <w:ind w:left="967"/>
        <w:jc w:val="both"/>
      </w:pPr>
      <w:r>
        <w:rPr/>
        <w:t>общительным,</w:t>
      </w:r>
      <w:r>
        <w:rPr>
          <w:spacing w:val="33"/>
        </w:rPr>
        <w:t> </w:t>
      </w:r>
      <w:r>
        <w:rPr/>
        <w:t>без</w:t>
      </w:r>
      <w:r>
        <w:rPr>
          <w:spacing w:val="31"/>
        </w:rPr>
        <w:t> </w:t>
      </w:r>
      <w:r>
        <w:rPr/>
        <w:t>бюрократических</w:t>
      </w:r>
      <w:r>
        <w:rPr>
          <w:spacing w:val="30"/>
        </w:rPr>
        <w:t> </w:t>
      </w:r>
      <w:r>
        <w:rPr/>
        <w:t>комплексов.</w:t>
      </w:r>
      <w:r>
        <w:rPr>
          <w:spacing w:val="32"/>
        </w:rPr>
        <w:t> </w:t>
      </w:r>
      <w:r>
        <w:rPr/>
        <w:t>Он</w:t>
      </w:r>
      <w:r>
        <w:rPr>
          <w:spacing w:val="29"/>
        </w:rPr>
        <w:t> </w:t>
      </w:r>
      <w:r>
        <w:rPr/>
        <w:t>сказал:</w:t>
      </w:r>
      <w:r>
        <w:rPr>
          <w:spacing w:val="38"/>
        </w:rPr>
        <w:t> </w:t>
      </w:r>
      <w:r>
        <w:rPr>
          <w:rFonts w:ascii="Comic Sans MS" w:hAnsi="Comic Sans MS"/>
          <w:i/>
        </w:rPr>
        <w:t>«Я</w:t>
      </w:r>
      <w:r>
        <w:rPr>
          <w:rFonts w:ascii="Comic Sans MS" w:hAnsi="Comic Sans MS"/>
          <w:i/>
          <w:spacing w:val="24"/>
        </w:rPr>
        <w:t> </w:t>
      </w:r>
      <w:r>
        <w:rPr/>
        <w:t>вас</w:t>
      </w:r>
      <w:r>
        <w:rPr>
          <w:spacing w:val="31"/>
        </w:rPr>
        <w:t> </w:t>
      </w:r>
      <w:r>
        <w:rPr/>
        <w:t>в</w:t>
      </w:r>
      <w:r>
        <w:rPr>
          <w:spacing w:val="33"/>
        </w:rPr>
        <w:t> </w:t>
      </w:r>
      <w:r>
        <w:rPr/>
        <w:t>свое</w:t>
      </w:r>
    </w:p>
    <w:p>
      <w:pPr>
        <w:pStyle w:val="BodyText"/>
        <w:spacing w:line="280" w:lineRule="auto" w:before="24"/>
        <w:ind w:left="967" w:right="755"/>
        <w:jc w:val="both"/>
      </w:pPr>
      <w:r>
        <w:rPr/>
        <w:t>поисковое объединение «Возвращение» оформляю». Это позволило нам участвовать в Вахтах памяти в Мясном бору в 1988 и 1989 гг., а в 1990 году в составе поискового объединения «Возвращение» участвовали в 1 -ой Вахте памяти на Невском пятачке. Именно на Невском пятачке отряд «Святой Георгий» работал с чувством глубокого понимания целей и задач поискового движения. Недавно мы говорили о природе множества незахороненных солдат. В 1946 году, когда Сталин дал команду похоронить всех, министерство обороны (как вы знаете, военные - это тупиковая ветвь в развитии не только наших военных, но и НАТО. Известно - если хотите завалить</w:t>
      </w:r>
      <w:r>
        <w:rPr>
          <w:spacing w:val="-9"/>
        </w:rPr>
        <w:t> </w:t>
      </w:r>
      <w:r>
        <w:rPr/>
        <w:t>дело</w:t>
      </w:r>
      <w:r>
        <w:rPr>
          <w:spacing w:val="-7"/>
        </w:rPr>
        <w:t> </w:t>
      </w:r>
      <w:r>
        <w:rPr/>
        <w:t>-</w:t>
      </w:r>
      <w:r>
        <w:rPr>
          <w:spacing w:val="-10"/>
        </w:rPr>
        <w:t> </w:t>
      </w:r>
      <w:r>
        <w:rPr/>
        <w:t>поручите</w:t>
      </w:r>
      <w:r>
        <w:rPr>
          <w:spacing w:val="-8"/>
        </w:rPr>
        <w:t> </w:t>
      </w:r>
      <w:r>
        <w:rPr/>
        <w:t>его</w:t>
      </w:r>
      <w:r>
        <w:rPr>
          <w:spacing w:val="-8"/>
        </w:rPr>
        <w:t> </w:t>
      </w:r>
      <w:r>
        <w:rPr/>
        <w:t>военным)</w:t>
      </w:r>
      <w:r>
        <w:rPr>
          <w:spacing w:val="-9"/>
        </w:rPr>
        <w:t> </w:t>
      </w:r>
      <w:r>
        <w:rPr/>
        <w:t>военные</w:t>
      </w:r>
      <w:r>
        <w:rPr>
          <w:spacing w:val="-8"/>
        </w:rPr>
        <w:t> </w:t>
      </w:r>
      <w:r>
        <w:rPr/>
        <w:t>отчитались</w:t>
      </w:r>
      <w:r>
        <w:rPr>
          <w:spacing w:val="-8"/>
        </w:rPr>
        <w:t> </w:t>
      </w:r>
      <w:r>
        <w:rPr/>
        <w:t>перед</w:t>
      </w:r>
      <w:r>
        <w:rPr>
          <w:spacing w:val="-9"/>
        </w:rPr>
        <w:t> </w:t>
      </w:r>
      <w:r>
        <w:rPr/>
        <w:t>вождем,</w:t>
      </w:r>
      <w:r>
        <w:rPr>
          <w:spacing w:val="-8"/>
        </w:rPr>
        <w:t> </w:t>
      </w:r>
      <w:r>
        <w:rPr/>
        <w:t>что незахороненных нет, все захоронены. Это стало непреодолимой преградой, если какая- то общественная организация хотела выполнить захоронение лежащих на поверхности земли останков, ведь на бумаге считалось, что все похоронены. Если вы ведете поиск, то значит копаете могилы, а следова- тельно, мародеры. К счастью, эта порочная система начала ломаться в конце восьмидесятых годов благодаря Николаю Орлову, работавшему под Мясным бором.</w:t>
      </w:r>
    </w:p>
    <w:p>
      <w:pPr>
        <w:spacing w:after="0" w:line="280" w:lineRule="auto"/>
        <w:jc w:val="both"/>
        <w:sectPr>
          <w:pgSz w:w="8400" w:h="11900"/>
          <w:pgMar w:header="456" w:footer="717" w:top="680" w:bottom="1060" w:left="0" w:right="0"/>
        </w:sectPr>
      </w:pPr>
    </w:p>
    <w:p>
      <w:pPr>
        <w:pStyle w:val="BodyText"/>
      </w:pPr>
    </w:p>
    <w:p>
      <w:pPr>
        <w:pStyle w:val="BodyText"/>
      </w:pPr>
    </w:p>
    <w:p>
      <w:pPr>
        <w:pStyle w:val="BodyText"/>
        <w:spacing w:before="8"/>
        <w:rPr>
          <w:sz w:val="16"/>
        </w:rPr>
      </w:pPr>
    </w:p>
    <w:p>
      <w:pPr>
        <w:pStyle w:val="Heading2"/>
        <w:numPr>
          <w:ilvl w:val="1"/>
          <w:numId w:val="50"/>
        </w:numPr>
        <w:tabs>
          <w:tab w:pos="1580" w:val="left" w:leader="none"/>
        </w:tabs>
        <w:spacing w:line="271" w:lineRule="auto" w:before="75" w:after="0"/>
        <w:ind w:left="1046" w:right="732" w:firstLine="280"/>
        <w:jc w:val="both"/>
        <w:rPr>
          <w:sz w:val="22"/>
        </w:rPr>
      </w:pPr>
      <w:r>
        <w:rPr/>
        <w:t>И, конечно, писателю Смирнову, который написал об Орлове Николае и снял несколько документальных фильмов о непохороненных бойцах и командирах 2-й ударной армии под Мясным</w:t>
      </w:r>
      <w:r>
        <w:rPr>
          <w:spacing w:val="-9"/>
        </w:rPr>
        <w:t> </w:t>
      </w:r>
      <w:r>
        <w:rPr/>
        <w:t>бором.</w:t>
      </w:r>
    </w:p>
    <w:p>
      <w:pPr>
        <w:pStyle w:val="ListParagraph"/>
        <w:numPr>
          <w:ilvl w:val="1"/>
          <w:numId w:val="50"/>
        </w:numPr>
        <w:tabs>
          <w:tab w:pos="1585" w:val="left" w:leader="none"/>
        </w:tabs>
        <w:spacing w:line="273" w:lineRule="auto" w:before="46" w:after="0"/>
        <w:ind w:left="1046" w:right="736" w:firstLine="280"/>
        <w:jc w:val="both"/>
        <w:rPr>
          <w:sz w:val="22"/>
        </w:rPr>
      </w:pPr>
      <w:r>
        <w:rPr>
          <w:sz w:val="20"/>
        </w:rPr>
        <w:t>Кроме Николая Орлова, еще эту систему ломал Жора Стрелец, да их целая группа сподвижников, из которых наиболее известен Николай Орлов. 1-ую Вахту памяти на Невском пятачке в 1990 году организовал Жора Стрелец, и наш поисковый отряд «Святой Георгий» участвовал в этой Вахте памяти.</w:t>
      </w:r>
    </w:p>
    <w:p>
      <w:pPr>
        <w:pStyle w:val="Heading2"/>
        <w:numPr>
          <w:ilvl w:val="1"/>
          <w:numId w:val="50"/>
        </w:numPr>
        <w:tabs>
          <w:tab w:pos="1575" w:val="left" w:leader="none"/>
        </w:tabs>
        <w:spacing w:line="271" w:lineRule="auto" w:before="44" w:after="0"/>
        <w:ind w:left="1046" w:right="733" w:firstLine="280"/>
        <w:jc w:val="both"/>
        <w:rPr>
          <w:sz w:val="22"/>
        </w:rPr>
      </w:pPr>
      <w:r>
        <w:rPr/>
        <w:t>Мы еще раньше были на Вахте памяти в урочищах Тортоло- во, Гайтолово, Гонтовая Липка. Мы были самыми первыми, официально работавшими на Синявинских</w:t>
      </w:r>
      <w:r>
        <w:rPr>
          <w:spacing w:val="-3"/>
        </w:rPr>
        <w:t> </w:t>
      </w:r>
      <w:r>
        <w:rPr/>
        <w:t>болотах.</w:t>
      </w:r>
    </w:p>
    <w:p>
      <w:pPr>
        <w:pStyle w:val="ListParagraph"/>
        <w:numPr>
          <w:ilvl w:val="1"/>
          <w:numId w:val="50"/>
        </w:numPr>
        <w:tabs>
          <w:tab w:pos="1580" w:val="left" w:leader="none"/>
        </w:tabs>
        <w:spacing w:line="266" w:lineRule="auto" w:before="48" w:after="0"/>
        <w:ind w:left="1046" w:right="739" w:firstLine="280"/>
        <w:jc w:val="both"/>
        <w:rPr>
          <w:sz w:val="22"/>
        </w:rPr>
      </w:pPr>
      <w:r>
        <w:rPr>
          <w:sz w:val="20"/>
        </w:rPr>
        <w:t>Мы тоже вели поиск, под Погостьем, южнее Гайтолова, но не официально.</w:t>
      </w:r>
    </w:p>
    <w:p>
      <w:pPr>
        <w:pStyle w:val="Heading2"/>
        <w:numPr>
          <w:ilvl w:val="1"/>
          <w:numId w:val="50"/>
        </w:numPr>
        <w:tabs>
          <w:tab w:pos="1575" w:val="left" w:leader="none"/>
        </w:tabs>
        <w:spacing w:line="273" w:lineRule="auto" w:before="40" w:after="0"/>
        <w:ind w:left="1046" w:right="735" w:firstLine="280"/>
        <w:jc w:val="both"/>
        <w:rPr>
          <w:sz w:val="22"/>
        </w:rPr>
      </w:pPr>
      <w:r>
        <w:rPr/>
        <w:t>В 1990 году ЦК ВЛКСМ СССР при ВКШ собрало почти всех командиров</w:t>
      </w:r>
      <w:r>
        <w:rPr>
          <w:spacing w:val="-4"/>
        </w:rPr>
        <w:t> </w:t>
      </w:r>
      <w:r>
        <w:rPr/>
        <w:t>поисковых</w:t>
      </w:r>
      <w:r>
        <w:rPr>
          <w:spacing w:val="-5"/>
        </w:rPr>
        <w:t> </w:t>
      </w:r>
      <w:r>
        <w:rPr/>
        <w:t>отрядов</w:t>
      </w:r>
      <w:r>
        <w:rPr>
          <w:spacing w:val="-4"/>
        </w:rPr>
        <w:t> </w:t>
      </w:r>
      <w:r>
        <w:rPr/>
        <w:t>(около</w:t>
      </w:r>
      <w:r>
        <w:rPr>
          <w:spacing w:val="-5"/>
        </w:rPr>
        <w:t> </w:t>
      </w:r>
      <w:r>
        <w:rPr/>
        <w:t>500</w:t>
      </w:r>
      <w:r>
        <w:rPr>
          <w:spacing w:val="-4"/>
        </w:rPr>
        <w:t> </w:t>
      </w:r>
      <w:r>
        <w:rPr/>
        <w:t>человек)</w:t>
      </w:r>
      <w:r>
        <w:rPr>
          <w:spacing w:val="-5"/>
        </w:rPr>
        <w:t> </w:t>
      </w:r>
      <w:r>
        <w:rPr/>
        <w:t>для</w:t>
      </w:r>
      <w:r>
        <w:rPr>
          <w:spacing w:val="-4"/>
        </w:rPr>
        <w:t> </w:t>
      </w:r>
      <w:r>
        <w:rPr/>
        <w:t>обучения,</w:t>
      </w:r>
      <w:r>
        <w:rPr>
          <w:spacing w:val="-4"/>
        </w:rPr>
        <w:t> </w:t>
      </w:r>
      <w:r>
        <w:rPr/>
        <w:t>и</w:t>
      </w:r>
      <w:r>
        <w:rPr>
          <w:spacing w:val="-8"/>
        </w:rPr>
        <w:t> </w:t>
      </w:r>
      <w:r>
        <w:rPr/>
        <w:t>там я встретился со Стрельцом Жорой. Мы получили очень хорошую подготовку, ведь лекции нам читали офицеры Генштаба Вооруженных Сил СССР и нач.</w:t>
      </w:r>
      <w:r>
        <w:rPr>
          <w:spacing w:val="1"/>
        </w:rPr>
        <w:t> </w:t>
      </w:r>
      <w:r>
        <w:rPr/>
        <w:t>ЦАМО.</w:t>
      </w:r>
    </w:p>
    <w:p>
      <w:pPr>
        <w:pStyle w:val="ListParagraph"/>
        <w:numPr>
          <w:ilvl w:val="1"/>
          <w:numId w:val="50"/>
        </w:numPr>
        <w:tabs>
          <w:tab w:pos="1590" w:val="left" w:leader="none"/>
        </w:tabs>
        <w:spacing w:line="276" w:lineRule="auto" w:before="44" w:after="0"/>
        <w:ind w:left="1046" w:right="734" w:firstLine="280"/>
        <w:jc w:val="both"/>
        <w:rPr>
          <w:sz w:val="22"/>
        </w:rPr>
      </w:pPr>
      <w:r>
        <w:rPr>
          <w:sz w:val="20"/>
        </w:rPr>
        <w:t>В</w:t>
      </w:r>
      <w:r>
        <w:rPr>
          <w:spacing w:val="-8"/>
          <w:sz w:val="20"/>
        </w:rPr>
        <w:t> </w:t>
      </w:r>
      <w:r>
        <w:rPr>
          <w:sz w:val="20"/>
        </w:rPr>
        <w:t>тот</w:t>
      </w:r>
      <w:r>
        <w:rPr>
          <w:spacing w:val="-10"/>
          <w:sz w:val="20"/>
        </w:rPr>
        <w:t> </w:t>
      </w:r>
      <w:r>
        <w:rPr>
          <w:sz w:val="20"/>
        </w:rPr>
        <w:t>период</w:t>
      </w:r>
      <w:r>
        <w:rPr>
          <w:spacing w:val="-10"/>
          <w:sz w:val="20"/>
        </w:rPr>
        <w:t> </w:t>
      </w:r>
      <w:r>
        <w:rPr>
          <w:sz w:val="20"/>
        </w:rPr>
        <w:t>мы</w:t>
      </w:r>
      <w:r>
        <w:rPr>
          <w:spacing w:val="-9"/>
          <w:sz w:val="20"/>
        </w:rPr>
        <w:t> </w:t>
      </w:r>
      <w:r>
        <w:rPr>
          <w:sz w:val="20"/>
        </w:rPr>
        <w:t>себя</w:t>
      </w:r>
      <w:r>
        <w:rPr>
          <w:spacing w:val="-10"/>
          <w:sz w:val="20"/>
        </w:rPr>
        <w:t> </w:t>
      </w:r>
      <w:r>
        <w:rPr>
          <w:sz w:val="20"/>
        </w:rPr>
        <w:t>считали</w:t>
      </w:r>
      <w:r>
        <w:rPr>
          <w:spacing w:val="-10"/>
          <w:sz w:val="20"/>
        </w:rPr>
        <w:t> </w:t>
      </w:r>
      <w:r>
        <w:rPr>
          <w:sz w:val="20"/>
        </w:rPr>
        <w:t>рабочими</w:t>
      </w:r>
      <w:r>
        <w:rPr>
          <w:spacing w:val="-10"/>
          <w:sz w:val="20"/>
        </w:rPr>
        <w:t> </w:t>
      </w:r>
      <w:r>
        <w:rPr>
          <w:sz w:val="20"/>
        </w:rPr>
        <w:t>лошадками.</w:t>
      </w:r>
      <w:r>
        <w:rPr>
          <w:spacing w:val="-8"/>
          <w:sz w:val="20"/>
        </w:rPr>
        <w:t> </w:t>
      </w:r>
      <w:r>
        <w:rPr>
          <w:sz w:val="20"/>
        </w:rPr>
        <w:t>И</w:t>
      </w:r>
      <w:r>
        <w:rPr>
          <w:spacing w:val="-9"/>
          <w:sz w:val="20"/>
        </w:rPr>
        <w:t> </w:t>
      </w:r>
      <w:r>
        <w:rPr>
          <w:sz w:val="20"/>
        </w:rPr>
        <w:t>на</w:t>
      </w:r>
      <w:r>
        <w:rPr>
          <w:spacing w:val="-9"/>
          <w:sz w:val="20"/>
        </w:rPr>
        <w:t> </w:t>
      </w:r>
      <w:r>
        <w:rPr>
          <w:sz w:val="20"/>
        </w:rPr>
        <w:t>конференции не ходили, считали, что это дело Жоры Стрельца. Он общается с чиновниками, а наше дело - щуп и лопата. Многие и сейчас так считают. Только поисковое движение вскрыло всю фальшь отчета министерства обороны, отрапортовавшего вождю, что все похоронены, и их грех виден сейчас. Вот последние данные из Польши, где поисковики интернациональной команды хоронят бойцов и командиров Советской армии, считавшихся перенесенными на городские кладбища. Такая же практика перезахоронений полковых и дивизионных кладбищ была повсеместно по территории СССР, когда символически переносили 10 останков и затем кладбище срезали</w:t>
      </w:r>
      <w:r>
        <w:rPr>
          <w:spacing w:val="2"/>
          <w:sz w:val="20"/>
        </w:rPr>
        <w:t> </w:t>
      </w:r>
      <w:r>
        <w:rPr>
          <w:sz w:val="20"/>
        </w:rPr>
        <w:t>бульдозерами.</w:t>
      </w:r>
    </w:p>
    <w:p>
      <w:pPr>
        <w:pStyle w:val="Heading2"/>
        <w:numPr>
          <w:ilvl w:val="1"/>
          <w:numId w:val="50"/>
        </w:numPr>
        <w:tabs>
          <w:tab w:pos="1575" w:val="left" w:leader="none"/>
        </w:tabs>
        <w:spacing w:line="268" w:lineRule="auto" w:before="31" w:after="0"/>
        <w:ind w:left="1046" w:right="731" w:firstLine="280"/>
        <w:jc w:val="both"/>
        <w:rPr>
          <w:sz w:val="22"/>
        </w:rPr>
      </w:pPr>
      <w:r>
        <w:rPr/>
        <w:t>Да, именно бульдозеры уничтожали могильные холмики и сносили еще уцелевшие деревянные пирамидки, это мы видим на 50-ти полковых и дивизионных кладбищах Синявинских болот</w:t>
      </w:r>
      <w:r>
        <w:rPr>
          <w:spacing w:val="-6"/>
        </w:rPr>
        <w:t> </w:t>
      </w:r>
      <w:r>
        <w:rPr/>
        <w:t>и</w:t>
      </w:r>
    </w:p>
    <w:p>
      <w:pPr>
        <w:spacing w:after="0" w:line="268" w:lineRule="auto"/>
        <w:jc w:val="both"/>
        <w:rPr>
          <w:sz w:val="22"/>
        </w:rPr>
        <w:sectPr>
          <w:headerReference w:type="default" r:id="rId1057"/>
          <w:headerReference w:type="even" r:id="rId1058"/>
          <w:pgSz w:w="8400" w:h="11900"/>
          <w:pgMar w:header="437" w:footer="864" w:top="660" w:bottom="920" w:left="0" w:right="0"/>
        </w:sectPr>
      </w:pPr>
    </w:p>
    <w:p>
      <w:pPr>
        <w:pStyle w:val="BodyText"/>
        <w:rPr>
          <w:b/>
        </w:rPr>
      </w:pPr>
    </w:p>
    <w:p>
      <w:pPr>
        <w:pStyle w:val="BodyText"/>
        <w:rPr>
          <w:b/>
        </w:rPr>
      </w:pPr>
    </w:p>
    <w:p>
      <w:pPr>
        <w:pStyle w:val="BodyText"/>
        <w:spacing w:before="10"/>
        <w:rPr>
          <w:b/>
          <w:sz w:val="21"/>
        </w:rPr>
      </w:pPr>
    </w:p>
    <w:p>
      <w:pPr>
        <w:spacing w:line="280" w:lineRule="auto" w:before="0"/>
        <w:ind w:left="986" w:right="1353" w:firstLine="0"/>
        <w:jc w:val="both"/>
        <w:rPr>
          <w:b/>
          <w:sz w:val="20"/>
        </w:rPr>
      </w:pPr>
      <w:r>
        <w:rPr>
          <w:b/>
          <w:sz w:val="20"/>
        </w:rPr>
        <w:t>высот. Иногда так уничтоженные могилы находили но следу</w:t>
      </w:r>
      <w:r>
        <w:rPr>
          <w:b/>
          <w:spacing w:val="-28"/>
          <w:sz w:val="20"/>
        </w:rPr>
        <w:t> </w:t>
      </w:r>
      <w:r>
        <w:rPr>
          <w:b/>
          <w:sz w:val="20"/>
        </w:rPr>
        <w:t>ножа (отвала)</w:t>
      </w:r>
      <w:r>
        <w:rPr>
          <w:b/>
          <w:spacing w:val="-1"/>
          <w:sz w:val="20"/>
        </w:rPr>
        <w:t> </w:t>
      </w:r>
      <w:r>
        <w:rPr>
          <w:b/>
          <w:sz w:val="20"/>
        </w:rPr>
        <w:t>бульдозера.</w:t>
      </w:r>
    </w:p>
    <w:p>
      <w:pPr>
        <w:pStyle w:val="ListParagraph"/>
        <w:numPr>
          <w:ilvl w:val="1"/>
          <w:numId w:val="50"/>
        </w:numPr>
        <w:tabs>
          <w:tab w:pos="1511" w:val="left" w:leader="none"/>
        </w:tabs>
        <w:spacing w:line="280" w:lineRule="auto" w:before="41" w:after="0"/>
        <w:ind w:left="986" w:right="794" w:firstLine="280"/>
        <w:jc w:val="both"/>
        <w:rPr>
          <w:sz w:val="22"/>
        </w:rPr>
      </w:pPr>
      <w:r>
        <w:rPr>
          <w:sz w:val="20"/>
        </w:rPr>
        <w:t>Еще хуже, еще при Хрущеве вышел указ о ликвидации следов войны. Они ликвидировали не окопы, блиндажи и воронки, а ликвидировали полковые и дивизионные кладбища.</w:t>
      </w:r>
    </w:p>
    <w:p>
      <w:pPr>
        <w:pStyle w:val="BodyText"/>
        <w:spacing w:line="285" w:lineRule="auto" w:before="8"/>
        <w:ind w:left="986" w:right="801" w:firstLine="280"/>
        <w:jc w:val="both"/>
      </w:pPr>
      <w:r>
        <w:rPr/>
        <w:t>В последнее время мы находили под дерном звездочки из жести от обелисков и угадываются следы ножа бульдозера.</w:t>
      </w:r>
    </w:p>
    <w:p>
      <w:pPr>
        <w:pStyle w:val="Heading2"/>
        <w:spacing w:line="285" w:lineRule="auto" w:before="60"/>
        <w:ind w:left="986" w:right="788" w:firstLine="280"/>
      </w:pPr>
      <w:r>
        <w:rPr/>
        <w:t>-Я говорил об этом егерю Борису Николаевичу. Он мне с возму- щением</w:t>
      </w:r>
      <w:r>
        <w:rPr>
          <w:spacing w:val="-9"/>
        </w:rPr>
        <w:t> </w:t>
      </w:r>
      <w:r>
        <w:rPr/>
        <w:t>отвечал:</w:t>
      </w:r>
      <w:r>
        <w:rPr>
          <w:spacing w:val="-10"/>
        </w:rPr>
        <w:t> </w:t>
      </w:r>
      <w:r>
        <w:rPr/>
        <w:t>«Не</w:t>
      </w:r>
      <w:r>
        <w:rPr>
          <w:spacing w:val="-9"/>
        </w:rPr>
        <w:t> </w:t>
      </w:r>
      <w:r>
        <w:rPr/>
        <w:t>может</w:t>
      </w:r>
      <w:r>
        <w:rPr>
          <w:spacing w:val="-10"/>
        </w:rPr>
        <w:t> </w:t>
      </w:r>
      <w:r>
        <w:rPr/>
        <w:t>такого</w:t>
      </w:r>
      <w:r>
        <w:rPr>
          <w:spacing w:val="-8"/>
        </w:rPr>
        <w:t> </w:t>
      </w:r>
      <w:r>
        <w:rPr/>
        <w:t>быть,</w:t>
      </w:r>
      <w:r>
        <w:rPr>
          <w:spacing w:val="-10"/>
        </w:rPr>
        <w:t> </w:t>
      </w:r>
      <w:r>
        <w:rPr/>
        <w:t>мы</w:t>
      </w:r>
      <w:r>
        <w:rPr>
          <w:spacing w:val="-6"/>
        </w:rPr>
        <w:t> </w:t>
      </w:r>
      <w:r>
        <w:rPr/>
        <w:t>ведь</w:t>
      </w:r>
      <w:r>
        <w:rPr>
          <w:spacing w:val="-10"/>
        </w:rPr>
        <w:t> </w:t>
      </w:r>
      <w:r>
        <w:rPr/>
        <w:t>русские</w:t>
      </w:r>
      <w:r>
        <w:rPr>
          <w:spacing w:val="-6"/>
        </w:rPr>
        <w:t> </w:t>
      </w:r>
      <w:r>
        <w:rPr/>
        <w:t>люди,</w:t>
      </w:r>
      <w:r>
        <w:rPr>
          <w:spacing w:val="-7"/>
        </w:rPr>
        <w:t> </w:t>
      </w:r>
      <w:r>
        <w:rPr/>
        <w:t>верим</w:t>
      </w:r>
      <w:r>
        <w:rPr>
          <w:spacing w:val="-7"/>
        </w:rPr>
        <w:t> </w:t>
      </w:r>
      <w:r>
        <w:rPr/>
        <w:t>в бога и боимся</w:t>
      </w:r>
      <w:r>
        <w:rPr>
          <w:spacing w:val="-4"/>
        </w:rPr>
        <w:t> </w:t>
      </w:r>
      <w:r>
        <w:rPr/>
        <w:t>грехов!»</w:t>
      </w:r>
    </w:p>
    <w:p>
      <w:pPr>
        <w:pStyle w:val="ListParagraph"/>
        <w:numPr>
          <w:ilvl w:val="1"/>
          <w:numId w:val="50"/>
        </w:numPr>
        <w:tabs>
          <w:tab w:pos="1511" w:val="left" w:leader="none"/>
        </w:tabs>
        <w:spacing w:line="278" w:lineRule="auto" w:before="41" w:after="0"/>
        <w:ind w:left="986" w:right="798" w:firstLine="280"/>
        <w:jc w:val="both"/>
        <w:rPr>
          <w:sz w:val="22"/>
        </w:rPr>
      </w:pPr>
      <w:r>
        <w:rPr>
          <w:sz w:val="20"/>
        </w:rPr>
        <w:t>Это не русские люди. Русские - это маленький, но гордый народ, которого никто не видел. И который, кстати во всем</w:t>
      </w:r>
      <w:r>
        <w:rPr>
          <w:spacing w:val="-2"/>
          <w:sz w:val="20"/>
        </w:rPr>
        <w:t> </w:t>
      </w:r>
      <w:r>
        <w:rPr>
          <w:sz w:val="20"/>
        </w:rPr>
        <w:t>виноват.</w:t>
      </w:r>
    </w:p>
    <w:p>
      <w:pPr>
        <w:pStyle w:val="Heading2"/>
        <w:numPr>
          <w:ilvl w:val="1"/>
          <w:numId w:val="50"/>
        </w:numPr>
        <w:tabs>
          <w:tab w:pos="1515" w:val="left" w:leader="none"/>
        </w:tabs>
        <w:spacing w:line="280" w:lineRule="auto" w:before="47" w:after="0"/>
        <w:ind w:left="986" w:right="791" w:firstLine="280"/>
        <w:jc w:val="both"/>
        <w:rPr>
          <w:sz w:val="22"/>
        </w:rPr>
      </w:pPr>
      <w:r>
        <w:rPr/>
        <w:t>Еще в советские времена, в 1979 году, когда я организовал аспирантов ЛИСИ и мы поставили обелиск Полякову Максиму Сергеевичу, установленному по смертному медальону, на имя проректора по науке ЛИСИ пришло гневное письмо от отдела по охране памятников г. Ленинграда, которое требовало немедленно убрать памятник, т. к. у нас все похоронены, а вы неизвестно где останки выкопали. Я отказался сносить памятник, и меня должны были исключить</w:t>
      </w:r>
      <w:r>
        <w:rPr>
          <w:spacing w:val="-11"/>
        </w:rPr>
        <w:t> </w:t>
      </w:r>
      <w:r>
        <w:rPr/>
        <w:t>из</w:t>
      </w:r>
      <w:r>
        <w:rPr>
          <w:spacing w:val="-11"/>
        </w:rPr>
        <w:t> </w:t>
      </w:r>
      <w:r>
        <w:rPr/>
        <w:t>аспирантуры,</w:t>
      </w:r>
      <w:r>
        <w:rPr>
          <w:spacing w:val="-10"/>
        </w:rPr>
        <w:t> </w:t>
      </w:r>
      <w:r>
        <w:rPr/>
        <w:t>но</w:t>
      </w:r>
      <w:r>
        <w:rPr>
          <w:spacing w:val="-10"/>
        </w:rPr>
        <w:t> </w:t>
      </w:r>
      <w:r>
        <w:rPr/>
        <w:t>совершенно</w:t>
      </w:r>
      <w:r>
        <w:rPr>
          <w:spacing w:val="-9"/>
        </w:rPr>
        <w:t> </w:t>
      </w:r>
      <w:r>
        <w:rPr/>
        <w:t>случайно</w:t>
      </w:r>
      <w:r>
        <w:rPr>
          <w:spacing w:val="-10"/>
        </w:rPr>
        <w:t> </w:t>
      </w:r>
      <w:r>
        <w:rPr/>
        <w:t>об</w:t>
      </w:r>
      <w:r>
        <w:rPr>
          <w:spacing w:val="-9"/>
        </w:rPr>
        <w:t> </w:t>
      </w:r>
      <w:r>
        <w:rPr/>
        <w:t>этом</w:t>
      </w:r>
      <w:r>
        <w:rPr>
          <w:spacing w:val="-10"/>
        </w:rPr>
        <w:t> </w:t>
      </w:r>
      <w:r>
        <w:rPr/>
        <w:t>узнал</w:t>
      </w:r>
      <w:r>
        <w:rPr>
          <w:spacing w:val="-12"/>
        </w:rPr>
        <w:t> </w:t>
      </w:r>
      <w:r>
        <w:rPr/>
        <w:t>совет ветеранов г. Кировска, и они приехали в ЛИСИ с заявлением о поощрении меня и моего отряда за то, что мы установили обелиск Полякову М. С., ведь на всю округу Синявинских болот, где погибло более 100 тысяч бойцов и командир, это первая могила с обелиском. И теперь есть куда возлагать цветы. Таким образом фронтовики г. Кировска спасли меня от отчисления и самое главное - защитили обелиск.</w:t>
      </w:r>
    </w:p>
    <w:p>
      <w:pPr>
        <w:pStyle w:val="ListParagraph"/>
        <w:numPr>
          <w:ilvl w:val="1"/>
          <w:numId w:val="50"/>
        </w:numPr>
        <w:tabs>
          <w:tab w:pos="1511" w:val="left" w:leader="none"/>
        </w:tabs>
        <w:spacing w:line="280" w:lineRule="auto" w:before="33" w:after="0"/>
        <w:ind w:left="986" w:right="803" w:firstLine="280"/>
        <w:jc w:val="both"/>
        <w:rPr>
          <w:sz w:val="22"/>
        </w:rPr>
      </w:pPr>
      <w:r>
        <w:rPr>
          <w:sz w:val="20"/>
        </w:rPr>
        <w:t>Дело в том, что чиновник не имеет национальности. Чиновники, это такой народ...</w:t>
      </w:r>
    </w:p>
    <w:p>
      <w:pPr>
        <w:pStyle w:val="Heading2"/>
        <w:numPr>
          <w:ilvl w:val="1"/>
          <w:numId w:val="50"/>
        </w:numPr>
        <w:tabs>
          <w:tab w:pos="1523" w:val="left" w:leader="none"/>
        </w:tabs>
        <w:spacing w:line="240" w:lineRule="auto" w:before="51" w:after="0"/>
        <w:ind w:left="1522" w:right="0" w:hanging="256"/>
        <w:jc w:val="both"/>
        <w:rPr>
          <w:sz w:val="22"/>
        </w:rPr>
      </w:pPr>
      <w:r>
        <w:rPr/>
        <w:t>И преступность не имеет</w:t>
      </w:r>
      <w:r>
        <w:rPr>
          <w:spacing w:val="1"/>
        </w:rPr>
        <w:t> </w:t>
      </w:r>
      <w:r>
        <w:rPr/>
        <w:t>национальности.</w:t>
      </w:r>
    </w:p>
    <w:p>
      <w:pPr>
        <w:pStyle w:val="ListParagraph"/>
        <w:numPr>
          <w:ilvl w:val="1"/>
          <w:numId w:val="50"/>
        </w:numPr>
        <w:tabs>
          <w:tab w:pos="1511" w:val="left" w:leader="none"/>
        </w:tabs>
        <w:spacing w:line="271" w:lineRule="auto" w:before="57" w:after="0"/>
        <w:ind w:left="986" w:right="802" w:firstLine="280"/>
        <w:jc w:val="both"/>
        <w:rPr>
          <w:sz w:val="22"/>
        </w:rPr>
      </w:pPr>
      <w:r>
        <w:rPr>
          <w:sz w:val="20"/>
        </w:rPr>
        <w:t>Да, и преступник не имеет национальности, и у террористов нет национальности. Они все фашисты. Что такое фашизм. Это</w:t>
      </w:r>
      <w:r>
        <w:rPr>
          <w:spacing w:val="-8"/>
          <w:sz w:val="20"/>
        </w:rPr>
        <w:t> </w:t>
      </w:r>
      <w:r>
        <w:rPr>
          <w:sz w:val="20"/>
        </w:rPr>
        <w:t>объеди-</w:t>
      </w:r>
    </w:p>
    <w:p>
      <w:pPr>
        <w:spacing w:after="0" w:line="271" w:lineRule="auto"/>
        <w:jc w:val="both"/>
        <w:rPr>
          <w:sz w:val="22"/>
        </w:rPr>
        <w:sectPr>
          <w:pgSz w:w="8400" w:h="11900"/>
          <w:pgMar w:header="540" w:footer="717" w:top="660" w:bottom="1000" w:left="0" w:right="0"/>
        </w:sectPr>
      </w:pPr>
    </w:p>
    <w:p>
      <w:pPr>
        <w:pStyle w:val="BodyText"/>
      </w:pPr>
    </w:p>
    <w:p>
      <w:pPr>
        <w:pStyle w:val="BodyText"/>
        <w:spacing w:before="4"/>
        <w:rPr>
          <w:sz w:val="28"/>
        </w:rPr>
      </w:pPr>
    </w:p>
    <w:p>
      <w:pPr>
        <w:pStyle w:val="BodyText"/>
        <w:spacing w:line="276" w:lineRule="auto" w:before="91"/>
        <w:ind w:left="1034" w:right="749"/>
        <w:jc w:val="both"/>
      </w:pPr>
      <w:r>
        <w:rPr/>
        <w:t>нение пучка стрел - фашина, которую трудно сломать. Отсюда идет итальянская фашина, т. е. фашизм. Фашизм может быть и еврейским, это крупнейшая</w:t>
      </w:r>
      <w:r>
        <w:rPr>
          <w:spacing w:val="-6"/>
        </w:rPr>
        <w:t> </w:t>
      </w:r>
      <w:r>
        <w:rPr/>
        <w:t>сионистская</w:t>
      </w:r>
      <w:r>
        <w:rPr>
          <w:spacing w:val="-6"/>
        </w:rPr>
        <w:t> </w:t>
      </w:r>
      <w:r>
        <w:rPr/>
        <w:t>организация,</w:t>
      </w:r>
      <w:r>
        <w:rPr>
          <w:spacing w:val="-5"/>
        </w:rPr>
        <w:t> </w:t>
      </w:r>
      <w:r>
        <w:rPr/>
        <w:t>которая</w:t>
      </w:r>
      <w:r>
        <w:rPr>
          <w:spacing w:val="-5"/>
        </w:rPr>
        <w:t> </w:t>
      </w:r>
      <w:r>
        <w:rPr/>
        <w:t>объединяет</w:t>
      </w:r>
      <w:r>
        <w:rPr>
          <w:spacing w:val="-6"/>
        </w:rPr>
        <w:t> </w:t>
      </w:r>
      <w:r>
        <w:rPr/>
        <w:t>мощные</w:t>
      </w:r>
      <w:r>
        <w:rPr>
          <w:spacing w:val="-5"/>
        </w:rPr>
        <w:t> </w:t>
      </w:r>
      <w:r>
        <w:rPr/>
        <w:t>силы</w:t>
      </w:r>
      <w:r>
        <w:rPr>
          <w:spacing w:val="-5"/>
        </w:rPr>
        <w:t> </w:t>
      </w:r>
      <w:r>
        <w:rPr/>
        <w:t>для достижения своих целей. Фашистами мы можем назвать и Газпром, потому что это тоже объединение усилий для достижения своих</w:t>
      </w:r>
      <w:r>
        <w:rPr>
          <w:spacing w:val="-3"/>
        </w:rPr>
        <w:t> </w:t>
      </w:r>
      <w:r>
        <w:rPr/>
        <w:t>целей.</w:t>
      </w:r>
    </w:p>
    <w:p>
      <w:pPr>
        <w:pStyle w:val="Heading2"/>
        <w:numPr>
          <w:ilvl w:val="1"/>
          <w:numId w:val="50"/>
        </w:numPr>
        <w:tabs>
          <w:tab w:pos="1551" w:val="left" w:leader="none"/>
        </w:tabs>
        <w:spacing w:line="240" w:lineRule="auto" w:before="39" w:after="0"/>
        <w:ind w:left="1550" w:right="0" w:hanging="257"/>
        <w:jc w:val="both"/>
        <w:rPr>
          <w:sz w:val="22"/>
        </w:rPr>
      </w:pPr>
      <w:r>
        <w:rPr/>
        <w:t>Правы или не правы их конкуренты, они ломают всех</w:t>
      </w:r>
      <w:r>
        <w:rPr>
          <w:spacing w:val="-9"/>
        </w:rPr>
        <w:t> </w:t>
      </w:r>
      <w:r>
        <w:rPr/>
        <w:t>подряд.</w:t>
      </w:r>
    </w:p>
    <w:p>
      <w:pPr>
        <w:pStyle w:val="ListParagraph"/>
        <w:numPr>
          <w:ilvl w:val="1"/>
          <w:numId w:val="50"/>
        </w:numPr>
        <w:tabs>
          <w:tab w:pos="1563" w:val="left" w:leader="none"/>
        </w:tabs>
        <w:spacing w:line="268" w:lineRule="auto" w:before="85" w:after="0"/>
        <w:ind w:left="1034" w:right="749" w:firstLine="259"/>
        <w:jc w:val="both"/>
        <w:rPr>
          <w:sz w:val="22"/>
        </w:rPr>
      </w:pPr>
      <w:r>
        <w:rPr>
          <w:sz w:val="20"/>
        </w:rPr>
        <w:t>Да, это так, что касается термина фашизм - фашина, а что касается немецких фашистов, как их назвали в годы войны, то они были национал-социалистами и фашистами никогда не были. Фашистами официально</w:t>
      </w:r>
      <w:r>
        <w:rPr>
          <w:spacing w:val="-9"/>
          <w:sz w:val="20"/>
        </w:rPr>
        <w:t> </w:t>
      </w:r>
      <w:r>
        <w:rPr>
          <w:sz w:val="20"/>
        </w:rPr>
        <w:t>были</w:t>
      </w:r>
      <w:r>
        <w:rPr>
          <w:spacing w:val="-11"/>
          <w:sz w:val="20"/>
        </w:rPr>
        <w:t> </w:t>
      </w:r>
      <w:r>
        <w:rPr>
          <w:sz w:val="20"/>
        </w:rPr>
        <w:t>итальянцы,</w:t>
      </w:r>
      <w:r>
        <w:rPr>
          <w:spacing w:val="-9"/>
          <w:sz w:val="20"/>
        </w:rPr>
        <w:t> </w:t>
      </w:r>
      <w:r>
        <w:rPr>
          <w:sz w:val="20"/>
        </w:rPr>
        <w:t>а</w:t>
      </w:r>
      <w:r>
        <w:rPr>
          <w:spacing w:val="-9"/>
          <w:sz w:val="20"/>
        </w:rPr>
        <w:t> </w:t>
      </w:r>
      <w:r>
        <w:rPr>
          <w:sz w:val="20"/>
        </w:rPr>
        <w:t>вообще,</w:t>
      </w:r>
      <w:r>
        <w:rPr>
          <w:spacing w:val="-10"/>
          <w:sz w:val="20"/>
        </w:rPr>
        <w:t> </w:t>
      </w:r>
      <w:r>
        <w:rPr>
          <w:sz w:val="20"/>
        </w:rPr>
        <w:t>то,</w:t>
      </w:r>
      <w:r>
        <w:rPr>
          <w:spacing w:val="-12"/>
          <w:sz w:val="20"/>
        </w:rPr>
        <w:t> </w:t>
      </w:r>
      <w:r>
        <w:rPr>
          <w:sz w:val="20"/>
        </w:rPr>
        <w:t>что</w:t>
      </w:r>
      <w:r>
        <w:rPr>
          <w:spacing w:val="-8"/>
          <w:sz w:val="20"/>
        </w:rPr>
        <w:t> </w:t>
      </w:r>
      <w:r>
        <w:rPr>
          <w:sz w:val="20"/>
        </w:rPr>
        <w:t>мы</w:t>
      </w:r>
      <w:r>
        <w:rPr>
          <w:spacing w:val="-12"/>
          <w:sz w:val="20"/>
        </w:rPr>
        <w:t> </w:t>
      </w:r>
      <w:r>
        <w:rPr>
          <w:sz w:val="20"/>
        </w:rPr>
        <w:t>обсуждаем</w:t>
      </w:r>
      <w:r>
        <w:rPr>
          <w:spacing w:val="-6"/>
          <w:sz w:val="20"/>
        </w:rPr>
        <w:t> </w:t>
      </w:r>
      <w:r>
        <w:rPr>
          <w:sz w:val="20"/>
        </w:rPr>
        <w:t>-</w:t>
      </w:r>
      <w:r>
        <w:rPr>
          <w:spacing w:val="-12"/>
          <w:sz w:val="20"/>
        </w:rPr>
        <w:t> </w:t>
      </w:r>
      <w:r>
        <w:rPr>
          <w:sz w:val="20"/>
        </w:rPr>
        <w:t>нетерпимость к другим культурам - это шовинизм, т. е. капрал - шовинист, который говорил, что все французское прекрасно, а все не французское должно быть уничтожено. Так вот шовинизм достоин осуждения. Фашизм сейчас мы видим на каждом</w:t>
      </w:r>
      <w:r>
        <w:rPr>
          <w:spacing w:val="1"/>
          <w:sz w:val="20"/>
        </w:rPr>
        <w:t> </w:t>
      </w:r>
      <w:r>
        <w:rPr>
          <w:sz w:val="20"/>
        </w:rPr>
        <w:t>шагу.</w:t>
      </w:r>
    </w:p>
    <w:p>
      <w:pPr>
        <w:pStyle w:val="Heading2"/>
        <w:numPr>
          <w:ilvl w:val="1"/>
          <w:numId w:val="50"/>
        </w:numPr>
        <w:tabs>
          <w:tab w:pos="1559" w:val="left" w:leader="none"/>
        </w:tabs>
        <w:spacing w:line="273" w:lineRule="auto" w:before="48" w:after="0"/>
        <w:ind w:left="1034" w:right="745" w:firstLine="259"/>
        <w:jc w:val="both"/>
        <w:rPr>
          <w:sz w:val="22"/>
        </w:rPr>
      </w:pPr>
      <w:r>
        <w:rPr/>
        <w:t>Расскажите о географии вашего поиска. Я знаю Погостье, Си- нявинские болота и высоты, Невский</w:t>
      </w:r>
      <w:r>
        <w:rPr>
          <w:spacing w:val="-4"/>
        </w:rPr>
        <w:t> </w:t>
      </w:r>
      <w:r>
        <w:rPr/>
        <w:t>пятачок?</w:t>
      </w:r>
    </w:p>
    <w:p>
      <w:pPr>
        <w:pStyle w:val="ListParagraph"/>
        <w:numPr>
          <w:ilvl w:val="1"/>
          <w:numId w:val="50"/>
        </w:numPr>
        <w:tabs>
          <w:tab w:pos="1568" w:val="left" w:leader="none"/>
        </w:tabs>
        <w:spacing w:line="266" w:lineRule="auto" w:before="47" w:after="0"/>
        <w:ind w:left="1034" w:right="749" w:firstLine="259"/>
        <w:jc w:val="both"/>
        <w:rPr>
          <w:sz w:val="22"/>
        </w:rPr>
      </w:pPr>
      <w:r>
        <w:rPr>
          <w:sz w:val="20"/>
        </w:rPr>
        <w:t>Обычно мы берем заявки и на Ломоносовский район, и на Карельский перешеек, на Кировский район, Тосненский район, причем география поиска не ограничивается этими районами, работаем и в других регионах</w:t>
      </w:r>
      <w:r>
        <w:rPr>
          <w:spacing w:val="-23"/>
          <w:sz w:val="20"/>
        </w:rPr>
        <w:t> </w:t>
      </w:r>
      <w:r>
        <w:rPr>
          <w:sz w:val="20"/>
        </w:rPr>
        <w:t>России.</w:t>
      </w:r>
    </w:p>
    <w:p>
      <w:pPr>
        <w:pStyle w:val="Heading2"/>
        <w:numPr>
          <w:ilvl w:val="1"/>
          <w:numId w:val="50"/>
        </w:numPr>
        <w:tabs>
          <w:tab w:pos="1551" w:val="left" w:leader="none"/>
        </w:tabs>
        <w:spacing w:line="240" w:lineRule="auto" w:before="47" w:after="0"/>
        <w:ind w:left="1550" w:right="0" w:hanging="257"/>
        <w:jc w:val="both"/>
        <w:rPr>
          <w:sz w:val="22"/>
        </w:rPr>
      </w:pPr>
      <w:r>
        <w:rPr/>
        <w:t>Значит, география поиска очень</w:t>
      </w:r>
      <w:r>
        <w:rPr>
          <w:spacing w:val="-5"/>
        </w:rPr>
        <w:t> </w:t>
      </w:r>
      <w:r>
        <w:rPr/>
        <w:t>широкая?</w:t>
      </w:r>
    </w:p>
    <w:p>
      <w:pPr>
        <w:pStyle w:val="ListParagraph"/>
        <w:numPr>
          <w:ilvl w:val="1"/>
          <w:numId w:val="50"/>
        </w:numPr>
        <w:tabs>
          <w:tab w:pos="1568" w:val="left" w:leader="none"/>
        </w:tabs>
        <w:spacing w:line="268" w:lineRule="auto" w:before="83" w:after="0"/>
        <w:ind w:left="1034" w:right="749" w:firstLine="259"/>
        <w:jc w:val="both"/>
        <w:rPr>
          <w:sz w:val="22"/>
        </w:rPr>
      </w:pPr>
      <w:r>
        <w:rPr>
          <w:sz w:val="20"/>
        </w:rPr>
        <w:t>Да, работаем везде, где нуждаются в нашей работе. Вот сейчас один из отрядов уехал в Псковскую область, где в контакте с объединением «След пантеры» ведѐт поиск. Поэтому наш черный флаг будет развеваться в этом году и под</w:t>
      </w:r>
      <w:r>
        <w:rPr>
          <w:spacing w:val="-5"/>
          <w:sz w:val="20"/>
        </w:rPr>
        <w:t> </w:t>
      </w:r>
      <w:r>
        <w:rPr>
          <w:sz w:val="20"/>
        </w:rPr>
        <w:t>Псковом.</w:t>
      </w:r>
    </w:p>
    <w:p>
      <w:pPr>
        <w:pStyle w:val="Heading2"/>
        <w:numPr>
          <w:ilvl w:val="1"/>
          <w:numId w:val="50"/>
        </w:numPr>
        <w:tabs>
          <w:tab w:pos="1551" w:val="left" w:leader="none"/>
        </w:tabs>
        <w:spacing w:line="240" w:lineRule="auto" w:before="41" w:after="0"/>
        <w:ind w:left="1550" w:right="0" w:hanging="257"/>
        <w:jc w:val="both"/>
        <w:rPr>
          <w:sz w:val="22"/>
        </w:rPr>
      </w:pPr>
      <w:r>
        <w:rPr/>
        <w:t>Почему черный флаг?</w:t>
      </w:r>
    </w:p>
    <w:p>
      <w:pPr>
        <w:pStyle w:val="ListParagraph"/>
        <w:numPr>
          <w:ilvl w:val="1"/>
          <w:numId w:val="50"/>
        </w:numPr>
        <w:tabs>
          <w:tab w:pos="1568" w:val="left" w:leader="none"/>
        </w:tabs>
        <w:spacing w:line="268" w:lineRule="auto" w:before="80" w:after="0"/>
        <w:ind w:left="1034" w:right="750" w:firstLine="259"/>
        <w:jc w:val="both"/>
        <w:rPr>
          <w:sz w:val="22"/>
        </w:rPr>
      </w:pPr>
      <w:r>
        <w:rPr>
          <w:sz w:val="20"/>
        </w:rPr>
        <w:t>Я почему-то не очень представляю цветовую дифференциацию от розового до зеленого. Во-первых, черный цвет - это «Анархия - мать порядка». Это я</w:t>
      </w:r>
      <w:r>
        <w:rPr>
          <w:spacing w:val="-2"/>
          <w:sz w:val="20"/>
        </w:rPr>
        <w:t> </w:t>
      </w:r>
      <w:r>
        <w:rPr>
          <w:sz w:val="20"/>
        </w:rPr>
        <w:t>шучу.</w:t>
      </w:r>
    </w:p>
    <w:p>
      <w:pPr>
        <w:pStyle w:val="Heading2"/>
        <w:numPr>
          <w:ilvl w:val="1"/>
          <w:numId w:val="50"/>
        </w:numPr>
        <w:tabs>
          <w:tab w:pos="1563" w:val="left" w:leader="none"/>
        </w:tabs>
        <w:spacing w:line="268" w:lineRule="auto" w:before="37" w:after="0"/>
        <w:ind w:left="1034" w:right="756" w:firstLine="259"/>
        <w:jc w:val="both"/>
        <w:rPr>
          <w:sz w:val="22"/>
        </w:rPr>
      </w:pPr>
      <w:r>
        <w:rPr/>
        <w:t>Да, он же не черный, здесь только по диагонали две черные полосы, как у Андреевского флага, где они</w:t>
      </w:r>
      <w:r>
        <w:rPr>
          <w:spacing w:val="-5"/>
        </w:rPr>
        <w:t> </w:t>
      </w:r>
      <w:r>
        <w:rPr/>
        <w:t>голубые.</w:t>
      </w:r>
    </w:p>
    <w:p>
      <w:pPr>
        <w:spacing w:after="0" w:line="268" w:lineRule="auto"/>
        <w:jc w:val="both"/>
        <w:rPr>
          <w:sz w:val="22"/>
        </w:rPr>
        <w:sectPr>
          <w:pgSz w:w="8400" w:h="11900"/>
          <w:pgMar w:header="437" w:footer="864" w:top="780" w:bottom="880" w:left="0" w:right="0"/>
        </w:sectPr>
      </w:pPr>
    </w:p>
    <w:p>
      <w:pPr>
        <w:pStyle w:val="BodyText"/>
        <w:rPr>
          <w:b/>
        </w:rPr>
      </w:pPr>
    </w:p>
    <w:p>
      <w:pPr>
        <w:pStyle w:val="BodyText"/>
        <w:rPr>
          <w:b/>
        </w:rPr>
      </w:pPr>
    </w:p>
    <w:p>
      <w:pPr>
        <w:pStyle w:val="BodyText"/>
        <w:rPr>
          <w:b/>
        </w:rPr>
      </w:pPr>
    </w:p>
    <w:p>
      <w:pPr>
        <w:pStyle w:val="ListParagraph"/>
        <w:numPr>
          <w:ilvl w:val="0"/>
          <w:numId w:val="50"/>
        </w:numPr>
        <w:tabs>
          <w:tab w:pos="1465" w:val="left" w:leader="none"/>
        </w:tabs>
        <w:spacing w:line="271" w:lineRule="auto" w:before="1" w:after="0"/>
        <w:ind w:left="934" w:right="838" w:firstLine="280"/>
        <w:jc w:val="both"/>
        <w:rPr>
          <w:sz w:val="20"/>
        </w:rPr>
      </w:pPr>
      <w:r>
        <w:rPr>
          <w:sz w:val="20"/>
        </w:rPr>
        <w:t>Да,</w:t>
      </w:r>
      <w:r>
        <w:rPr>
          <w:spacing w:val="-5"/>
          <w:sz w:val="20"/>
        </w:rPr>
        <w:t> </w:t>
      </w:r>
      <w:r>
        <w:rPr>
          <w:sz w:val="20"/>
        </w:rPr>
        <w:t>еще</w:t>
      </w:r>
      <w:r>
        <w:rPr>
          <w:spacing w:val="-5"/>
          <w:sz w:val="20"/>
        </w:rPr>
        <w:t> </w:t>
      </w:r>
      <w:r>
        <w:rPr>
          <w:sz w:val="20"/>
        </w:rPr>
        <w:t>внизу</w:t>
      </w:r>
      <w:r>
        <w:rPr>
          <w:spacing w:val="-9"/>
          <w:sz w:val="20"/>
        </w:rPr>
        <w:t> </w:t>
      </w:r>
      <w:r>
        <w:rPr>
          <w:sz w:val="20"/>
        </w:rPr>
        <w:t>надпись</w:t>
      </w:r>
      <w:r>
        <w:rPr>
          <w:spacing w:val="-1"/>
          <w:sz w:val="20"/>
        </w:rPr>
        <w:t> </w:t>
      </w:r>
      <w:r>
        <w:rPr>
          <w:sz w:val="20"/>
        </w:rPr>
        <w:t>-</w:t>
      </w:r>
      <w:r>
        <w:rPr>
          <w:spacing w:val="-6"/>
          <w:sz w:val="20"/>
        </w:rPr>
        <w:t> </w:t>
      </w:r>
      <w:r>
        <w:rPr>
          <w:sz w:val="20"/>
        </w:rPr>
        <w:t>название</w:t>
      </w:r>
      <w:r>
        <w:rPr>
          <w:spacing w:val="-5"/>
          <w:sz w:val="20"/>
        </w:rPr>
        <w:t> </w:t>
      </w:r>
      <w:r>
        <w:rPr>
          <w:sz w:val="20"/>
        </w:rPr>
        <w:t>отряда,</w:t>
      </w:r>
      <w:r>
        <w:rPr>
          <w:spacing w:val="-5"/>
          <w:sz w:val="20"/>
        </w:rPr>
        <w:t> </w:t>
      </w:r>
      <w:r>
        <w:rPr>
          <w:sz w:val="20"/>
        </w:rPr>
        <w:t>а</w:t>
      </w:r>
      <w:r>
        <w:rPr>
          <w:spacing w:val="-4"/>
          <w:sz w:val="20"/>
        </w:rPr>
        <w:t> </w:t>
      </w:r>
      <w:r>
        <w:rPr>
          <w:sz w:val="20"/>
        </w:rPr>
        <w:t>их</w:t>
      </w:r>
      <w:r>
        <w:rPr>
          <w:spacing w:val="-7"/>
          <w:sz w:val="20"/>
        </w:rPr>
        <w:t> </w:t>
      </w:r>
      <w:r>
        <w:rPr>
          <w:sz w:val="20"/>
        </w:rPr>
        <w:t>более</w:t>
      </w:r>
      <w:r>
        <w:rPr>
          <w:spacing w:val="-5"/>
          <w:sz w:val="20"/>
        </w:rPr>
        <w:t> </w:t>
      </w:r>
      <w:r>
        <w:rPr>
          <w:sz w:val="20"/>
        </w:rPr>
        <w:t>15.</w:t>
      </w:r>
      <w:r>
        <w:rPr>
          <w:spacing w:val="-6"/>
          <w:sz w:val="20"/>
        </w:rPr>
        <w:t> </w:t>
      </w:r>
      <w:r>
        <w:rPr>
          <w:sz w:val="20"/>
        </w:rPr>
        <w:t>Почему</w:t>
      </w:r>
      <w:r>
        <w:rPr>
          <w:spacing w:val="-9"/>
          <w:sz w:val="20"/>
        </w:rPr>
        <w:t> </w:t>
      </w:r>
      <w:r>
        <w:rPr>
          <w:sz w:val="20"/>
        </w:rPr>
        <w:t>черные полосы?</w:t>
      </w:r>
      <w:r>
        <w:rPr>
          <w:spacing w:val="-7"/>
          <w:sz w:val="20"/>
        </w:rPr>
        <w:t> </w:t>
      </w:r>
      <w:r>
        <w:rPr>
          <w:sz w:val="20"/>
        </w:rPr>
        <w:t>Во-первых,</w:t>
      </w:r>
      <w:r>
        <w:rPr>
          <w:spacing w:val="-8"/>
          <w:sz w:val="20"/>
        </w:rPr>
        <w:t> </w:t>
      </w:r>
      <w:r>
        <w:rPr>
          <w:sz w:val="20"/>
        </w:rPr>
        <w:t>черные</w:t>
      </w:r>
      <w:r>
        <w:rPr>
          <w:spacing w:val="-8"/>
          <w:sz w:val="20"/>
        </w:rPr>
        <w:t> </w:t>
      </w:r>
      <w:r>
        <w:rPr>
          <w:sz w:val="20"/>
        </w:rPr>
        <w:t>и</w:t>
      </w:r>
      <w:r>
        <w:rPr>
          <w:spacing w:val="-10"/>
          <w:sz w:val="20"/>
        </w:rPr>
        <w:t> </w:t>
      </w:r>
      <w:r>
        <w:rPr>
          <w:sz w:val="20"/>
        </w:rPr>
        <w:t>оранжевые</w:t>
      </w:r>
      <w:r>
        <w:rPr>
          <w:spacing w:val="-8"/>
          <w:sz w:val="20"/>
        </w:rPr>
        <w:t> </w:t>
      </w:r>
      <w:r>
        <w:rPr>
          <w:sz w:val="20"/>
        </w:rPr>
        <w:t>полосы</w:t>
      </w:r>
      <w:r>
        <w:rPr>
          <w:spacing w:val="-6"/>
          <w:sz w:val="20"/>
        </w:rPr>
        <w:t> </w:t>
      </w:r>
      <w:r>
        <w:rPr>
          <w:sz w:val="20"/>
        </w:rPr>
        <w:t>-</w:t>
      </w:r>
      <w:r>
        <w:rPr>
          <w:spacing w:val="-10"/>
          <w:sz w:val="20"/>
        </w:rPr>
        <w:t> </w:t>
      </w:r>
      <w:r>
        <w:rPr>
          <w:sz w:val="20"/>
        </w:rPr>
        <w:t>цвета</w:t>
      </w:r>
      <w:r>
        <w:rPr>
          <w:spacing w:val="-6"/>
          <w:sz w:val="20"/>
        </w:rPr>
        <w:t> </w:t>
      </w:r>
      <w:r>
        <w:rPr>
          <w:sz w:val="20"/>
        </w:rPr>
        <w:t>георгиевской</w:t>
      </w:r>
      <w:r>
        <w:rPr>
          <w:spacing w:val="-8"/>
          <w:sz w:val="20"/>
        </w:rPr>
        <w:t> </w:t>
      </w:r>
      <w:r>
        <w:rPr>
          <w:sz w:val="20"/>
        </w:rPr>
        <w:t>ленты, а во-вторых, это скорбь о погибших, т. е. цвет</w:t>
      </w:r>
      <w:r>
        <w:rPr>
          <w:spacing w:val="-3"/>
          <w:sz w:val="20"/>
        </w:rPr>
        <w:t> </w:t>
      </w:r>
      <w:r>
        <w:rPr>
          <w:sz w:val="20"/>
        </w:rPr>
        <w:t>траура.</w:t>
      </w:r>
    </w:p>
    <w:p>
      <w:pPr>
        <w:pStyle w:val="BodyText"/>
        <w:spacing w:line="276" w:lineRule="auto" w:before="5"/>
        <w:ind w:left="934" w:right="838" w:firstLine="280"/>
        <w:jc w:val="both"/>
      </w:pPr>
      <w:r>
        <w:rPr/>
        <w:t>Да, действительно, скорбь погибших не представишь красным или синим цветом.</w:t>
      </w:r>
      <w:r>
        <w:rPr>
          <w:spacing w:val="-5"/>
        </w:rPr>
        <w:t> </w:t>
      </w:r>
      <w:r>
        <w:rPr/>
        <w:t>Раз</w:t>
      </w:r>
      <w:r>
        <w:rPr>
          <w:spacing w:val="-4"/>
        </w:rPr>
        <w:t> </w:t>
      </w:r>
      <w:r>
        <w:rPr/>
        <w:t>наша</w:t>
      </w:r>
      <w:r>
        <w:rPr>
          <w:spacing w:val="-2"/>
        </w:rPr>
        <w:t> </w:t>
      </w:r>
      <w:r>
        <w:rPr/>
        <w:t>уставная</w:t>
      </w:r>
      <w:r>
        <w:rPr>
          <w:spacing w:val="-3"/>
        </w:rPr>
        <w:t> </w:t>
      </w:r>
      <w:r>
        <w:rPr/>
        <w:t>цель</w:t>
      </w:r>
      <w:r>
        <w:rPr>
          <w:spacing w:val="-3"/>
        </w:rPr>
        <w:t> </w:t>
      </w:r>
      <w:r>
        <w:rPr/>
        <w:t>-</w:t>
      </w:r>
      <w:r>
        <w:rPr>
          <w:spacing w:val="-7"/>
        </w:rPr>
        <w:t> </w:t>
      </w:r>
      <w:r>
        <w:rPr/>
        <w:t>останки,</w:t>
      </w:r>
      <w:r>
        <w:rPr>
          <w:spacing w:val="-4"/>
        </w:rPr>
        <w:t> </w:t>
      </w:r>
      <w:r>
        <w:rPr/>
        <w:t>то</w:t>
      </w:r>
      <w:r>
        <w:rPr>
          <w:spacing w:val="-3"/>
        </w:rPr>
        <w:t> </w:t>
      </w:r>
      <w:r>
        <w:rPr/>
        <w:t>и</w:t>
      </w:r>
      <w:r>
        <w:rPr>
          <w:spacing w:val="-6"/>
        </w:rPr>
        <w:t> </w:t>
      </w:r>
      <w:r>
        <w:rPr/>
        <w:t>цвет</w:t>
      </w:r>
      <w:r>
        <w:rPr>
          <w:spacing w:val="-4"/>
        </w:rPr>
        <w:t> </w:t>
      </w:r>
      <w:r>
        <w:rPr/>
        <w:t>-</w:t>
      </w:r>
      <w:r>
        <w:rPr>
          <w:spacing w:val="-4"/>
        </w:rPr>
        <w:t> </w:t>
      </w:r>
      <w:r>
        <w:rPr/>
        <w:t>траура.</w:t>
      </w:r>
      <w:r>
        <w:rPr>
          <w:spacing w:val="-5"/>
        </w:rPr>
        <w:t> </w:t>
      </w:r>
      <w:r>
        <w:rPr/>
        <w:t>Была</w:t>
      </w:r>
      <w:r>
        <w:rPr>
          <w:spacing w:val="-5"/>
        </w:rPr>
        <w:t> </w:t>
      </w:r>
      <w:r>
        <w:rPr/>
        <w:t>мысль</w:t>
      </w:r>
      <w:r>
        <w:rPr>
          <w:spacing w:val="-4"/>
        </w:rPr>
        <w:t> </w:t>
      </w:r>
      <w:r>
        <w:rPr/>
        <w:t>еще написать «Мы скорбим о павших», но после</w:t>
      </w:r>
      <w:r>
        <w:rPr>
          <w:spacing w:val="7"/>
        </w:rPr>
        <w:t> </w:t>
      </w:r>
      <w:r>
        <w:rPr/>
        <w:t>передумали.</w:t>
      </w:r>
    </w:p>
    <w:p>
      <w:pPr>
        <w:pStyle w:val="Heading2"/>
        <w:numPr>
          <w:ilvl w:val="0"/>
          <w:numId w:val="50"/>
        </w:numPr>
        <w:tabs>
          <w:tab w:pos="1460" w:val="left" w:leader="none"/>
        </w:tabs>
        <w:spacing w:line="278" w:lineRule="auto" w:before="42" w:after="0"/>
        <w:ind w:left="934" w:right="839" w:firstLine="280"/>
        <w:jc w:val="both"/>
      </w:pPr>
      <w:r>
        <w:rPr/>
        <w:t>Ну и правильно сделали - зачем слова если черные траурные полоски по диагонали сами кричат об этом.</w:t>
      </w:r>
    </w:p>
    <w:p>
      <w:pPr>
        <w:pStyle w:val="ListParagraph"/>
        <w:numPr>
          <w:ilvl w:val="0"/>
          <w:numId w:val="50"/>
        </w:numPr>
        <w:tabs>
          <w:tab w:pos="1470" w:val="left" w:leader="none"/>
        </w:tabs>
        <w:spacing w:line="240" w:lineRule="auto" w:before="48" w:after="0"/>
        <w:ind w:left="1469" w:right="0" w:hanging="256"/>
        <w:jc w:val="both"/>
        <w:rPr>
          <w:sz w:val="20"/>
        </w:rPr>
      </w:pPr>
      <w:r>
        <w:rPr>
          <w:sz w:val="20"/>
        </w:rPr>
        <w:t>Вот именно</w:t>
      </w:r>
      <w:r>
        <w:rPr>
          <w:spacing w:val="-1"/>
          <w:sz w:val="20"/>
        </w:rPr>
        <w:t> </w:t>
      </w:r>
      <w:r>
        <w:rPr>
          <w:sz w:val="20"/>
        </w:rPr>
        <w:t>так.</w:t>
      </w:r>
    </w:p>
    <w:p>
      <w:pPr>
        <w:pStyle w:val="Heading2"/>
        <w:numPr>
          <w:ilvl w:val="0"/>
          <w:numId w:val="50"/>
        </w:numPr>
        <w:tabs>
          <w:tab w:pos="1465" w:val="left" w:leader="none"/>
        </w:tabs>
        <w:spacing w:line="273" w:lineRule="auto" w:before="23" w:after="0"/>
        <w:ind w:left="934" w:right="834" w:firstLine="280"/>
        <w:jc w:val="both"/>
      </w:pPr>
      <w:r>
        <w:rPr/>
        <w:t>Я знаю, что у вашего поискового объединения есть одно особое направление, «организация выставок военной</w:t>
      </w:r>
      <w:r>
        <w:rPr>
          <w:spacing w:val="-3"/>
        </w:rPr>
        <w:t> </w:t>
      </w:r>
      <w:r>
        <w:rPr/>
        <w:t>формы».</w:t>
      </w:r>
    </w:p>
    <w:p>
      <w:pPr>
        <w:pStyle w:val="ListParagraph"/>
        <w:numPr>
          <w:ilvl w:val="0"/>
          <w:numId w:val="50"/>
        </w:numPr>
        <w:tabs>
          <w:tab w:pos="1460" w:val="left" w:leader="none"/>
        </w:tabs>
        <w:spacing w:line="276" w:lineRule="auto" w:before="47" w:after="0"/>
        <w:ind w:left="934" w:right="832" w:firstLine="280"/>
        <w:jc w:val="both"/>
        <w:rPr>
          <w:sz w:val="20"/>
        </w:rPr>
      </w:pPr>
      <w:r>
        <w:rPr>
          <w:sz w:val="20"/>
        </w:rPr>
        <w:t>Музейное дело - это тоже наша уставная задача, т. е. одно из на- правлений деятельности. Это началось с момента восстановления музея блокады</w:t>
      </w:r>
      <w:r>
        <w:rPr>
          <w:spacing w:val="-2"/>
          <w:sz w:val="20"/>
        </w:rPr>
        <w:t> </w:t>
      </w:r>
      <w:r>
        <w:rPr>
          <w:sz w:val="20"/>
        </w:rPr>
        <w:t>Ленинграда.</w:t>
      </w:r>
    </w:p>
    <w:p>
      <w:pPr>
        <w:pStyle w:val="Heading2"/>
        <w:numPr>
          <w:ilvl w:val="0"/>
          <w:numId w:val="50"/>
        </w:numPr>
        <w:tabs>
          <w:tab w:pos="1470" w:val="left" w:leader="none"/>
        </w:tabs>
        <w:spacing w:line="240" w:lineRule="auto" w:before="44" w:after="0"/>
        <w:ind w:left="1469" w:right="0" w:hanging="256"/>
        <w:jc w:val="both"/>
      </w:pPr>
      <w:r>
        <w:rPr/>
        <w:t>Когда это</w:t>
      </w:r>
      <w:r>
        <w:rPr>
          <w:spacing w:val="2"/>
        </w:rPr>
        <w:t> </w:t>
      </w:r>
      <w:r>
        <w:rPr/>
        <w:t>было?</w:t>
      </w:r>
    </w:p>
    <w:p>
      <w:pPr>
        <w:pStyle w:val="ListParagraph"/>
        <w:numPr>
          <w:ilvl w:val="0"/>
          <w:numId w:val="50"/>
        </w:numPr>
        <w:tabs>
          <w:tab w:pos="1465" w:val="left" w:leader="none"/>
        </w:tabs>
        <w:spacing w:line="271" w:lineRule="auto" w:before="23" w:after="0"/>
        <w:ind w:left="934" w:right="837" w:firstLine="280"/>
        <w:jc w:val="both"/>
        <w:rPr>
          <w:sz w:val="20"/>
        </w:rPr>
      </w:pPr>
      <w:r>
        <w:rPr>
          <w:sz w:val="20"/>
        </w:rPr>
        <w:t>В</w:t>
      </w:r>
      <w:r>
        <w:rPr>
          <w:spacing w:val="-6"/>
          <w:sz w:val="20"/>
        </w:rPr>
        <w:t> </w:t>
      </w:r>
      <w:r>
        <w:rPr>
          <w:sz w:val="20"/>
        </w:rPr>
        <w:t>1989</w:t>
      </w:r>
      <w:r>
        <w:rPr>
          <w:spacing w:val="-6"/>
          <w:sz w:val="20"/>
        </w:rPr>
        <w:t> </w:t>
      </w:r>
      <w:r>
        <w:rPr>
          <w:sz w:val="20"/>
        </w:rPr>
        <w:t>году,</w:t>
      </w:r>
      <w:r>
        <w:rPr>
          <w:spacing w:val="-4"/>
          <w:sz w:val="20"/>
        </w:rPr>
        <w:t> </w:t>
      </w:r>
      <w:r>
        <w:rPr>
          <w:sz w:val="20"/>
        </w:rPr>
        <w:t>когда</w:t>
      </w:r>
      <w:r>
        <w:rPr>
          <w:spacing w:val="-7"/>
          <w:sz w:val="20"/>
        </w:rPr>
        <w:t> </w:t>
      </w:r>
      <w:r>
        <w:rPr>
          <w:sz w:val="20"/>
        </w:rPr>
        <w:t>реабилитировали</w:t>
      </w:r>
      <w:r>
        <w:rPr>
          <w:spacing w:val="-5"/>
          <w:sz w:val="20"/>
        </w:rPr>
        <w:t> </w:t>
      </w:r>
      <w:r>
        <w:rPr>
          <w:sz w:val="20"/>
        </w:rPr>
        <w:t>музей</w:t>
      </w:r>
      <w:r>
        <w:rPr>
          <w:spacing w:val="-6"/>
          <w:sz w:val="20"/>
        </w:rPr>
        <w:t> </w:t>
      </w:r>
      <w:r>
        <w:rPr>
          <w:sz w:val="20"/>
        </w:rPr>
        <w:t>блокады</w:t>
      </w:r>
      <w:r>
        <w:rPr>
          <w:spacing w:val="-5"/>
          <w:sz w:val="20"/>
        </w:rPr>
        <w:t> </w:t>
      </w:r>
      <w:r>
        <w:rPr>
          <w:sz w:val="20"/>
        </w:rPr>
        <w:t>Ленинграда.</w:t>
      </w:r>
      <w:r>
        <w:rPr>
          <w:spacing w:val="-4"/>
          <w:sz w:val="20"/>
        </w:rPr>
        <w:t> </w:t>
      </w:r>
      <w:r>
        <w:rPr>
          <w:sz w:val="20"/>
        </w:rPr>
        <w:t>Стали мы</w:t>
      </w:r>
      <w:r>
        <w:rPr>
          <w:spacing w:val="-9"/>
          <w:sz w:val="20"/>
        </w:rPr>
        <w:t> </w:t>
      </w:r>
      <w:r>
        <w:rPr>
          <w:sz w:val="20"/>
        </w:rPr>
        <w:t>там</w:t>
      </w:r>
      <w:r>
        <w:rPr>
          <w:spacing w:val="-7"/>
          <w:sz w:val="20"/>
        </w:rPr>
        <w:t> </w:t>
      </w:r>
      <w:r>
        <w:rPr>
          <w:sz w:val="20"/>
        </w:rPr>
        <w:t>собираться,</w:t>
      </w:r>
      <w:r>
        <w:rPr>
          <w:spacing w:val="-8"/>
          <w:sz w:val="20"/>
        </w:rPr>
        <w:t> </w:t>
      </w:r>
      <w:r>
        <w:rPr>
          <w:sz w:val="20"/>
        </w:rPr>
        <w:t>так</w:t>
      </w:r>
      <w:r>
        <w:rPr>
          <w:spacing w:val="-9"/>
          <w:sz w:val="20"/>
        </w:rPr>
        <w:t> </w:t>
      </w:r>
      <w:r>
        <w:rPr>
          <w:sz w:val="20"/>
        </w:rPr>
        <w:t>как</w:t>
      </w:r>
      <w:r>
        <w:rPr>
          <w:spacing w:val="-9"/>
          <w:sz w:val="20"/>
        </w:rPr>
        <w:t> </w:t>
      </w:r>
      <w:r>
        <w:rPr>
          <w:sz w:val="20"/>
        </w:rPr>
        <w:t>директор</w:t>
      </w:r>
      <w:r>
        <w:rPr>
          <w:spacing w:val="-7"/>
          <w:sz w:val="20"/>
        </w:rPr>
        <w:t> </w:t>
      </w:r>
      <w:r>
        <w:rPr>
          <w:sz w:val="20"/>
        </w:rPr>
        <w:t>музея</w:t>
      </w:r>
      <w:r>
        <w:rPr>
          <w:spacing w:val="-6"/>
          <w:sz w:val="20"/>
        </w:rPr>
        <w:t> </w:t>
      </w:r>
      <w:r>
        <w:rPr>
          <w:sz w:val="20"/>
        </w:rPr>
        <w:t>был</w:t>
      </w:r>
      <w:r>
        <w:rPr>
          <w:spacing w:val="-10"/>
          <w:sz w:val="20"/>
        </w:rPr>
        <w:t> </w:t>
      </w:r>
      <w:r>
        <w:rPr>
          <w:sz w:val="20"/>
        </w:rPr>
        <w:t>очень</w:t>
      </w:r>
      <w:r>
        <w:rPr>
          <w:spacing w:val="-8"/>
          <w:sz w:val="20"/>
        </w:rPr>
        <w:t> </w:t>
      </w:r>
      <w:r>
        <w:rPr>
          <w:sz w:val="20"/>
        </w:rPr>
        <w:t>расположен</w:t>
      </w:r>
      <w:r>
        <w:rPr>
          <w:spacing w:val="-9"/>
          <w:sz w:val="20"/>
        </w:rPr>
        <w:t> </w:t>
      </w:r>
      <w:r>
        <w:rPr>
          <w:sz w:val="20"/>
        </w:rPr>
        <w:t>к</w:t>
      </w:r>
      <w:r>
        <w:rPr>
          <w:spacing w:val="-7"/>
          <w:sz w:val="20"/>
        </w:rPr>
        <w:t> </w:t>
      </w:r>
      <w:r>
        <w:rPr>
          <w:sz w:val="20"/>
        </w:rPr>
        <w:t>нам,</w:t>
      </w:r>
      <w:r>
        <w:rPr>
          <w:spacing w:val="-8"/>
          <w:sz w:val="20"/>
        </w:rPr>
        <w:t> </w:t>
      </w:r>
      <w:r>
        <w:rPr>
          <w:sz w:val="20"/>
        </w:rPr>
        <w:t>и</w:t>
      </w:r>
      <w:r>
        <w:rPr>
          <w:spacing w:val="-10"/>
          <w:sz w:val="20"/>
        </w:rPr>
        <w:t> </w:t>
      </w:r>
      <w:r>
        <w:rPr>
          <w:sz w:val="20"/>
        </w:rPr>
        <w:t>мы стали помогать</w:t>
      </w:r>
      <w:r>
        <w:rPr>
          <w:spacing w:val="-2"/>
          <w:sz w:val="20"/>
        </w:rPr>
        <w:t> </w:t>
      </w:r>
      <w:r>
        <w:rPr>
          <w:sz w:val="20"/>
        </w:rPr>
        <w:t>ему.</w:t>
      </w:r>
    </w:p>
    <w:p>
      <w:pPr>
        <w:pStyle w:val="Heading2"/>
        <w:numPr>
          <w:ilvl w:val="0"/>
          <w:numId w:val="50"/>
        </w:numPr>
        <w:tabs>
          <w:tab w:pos="1470" w:val="left" w:leader="none"/>
        </w:tabs>
        <w:spacing w:line="240" w:lineRule="auto" w:before="51" w:after="0"/>
        <w:ind w:left="1469" w:right="0" w:hanging="256"/>
        <w:jc w:val="both"/>
      </w:pPr>
      <w:r>
        <w:rPr/>
        <w:t>Когда открылась ваша 1-я</w:t>
      </w:r>
      <w:r>
        <w:rPr>
          <w:spacing w:val="-3"/>
        </w:rPr>
        <w:t> </w:t>
      </w:r>
      <w:r>
        <w:rPr/>
        <w:t>выставка?</w:t>
      </w:r>
    </w:p>
    <w:p>
      <w:pPr>
        <w:pStyle w:val="ListParagraph"/>
        <w:numPr>
          <w:ilvl w:val="0"/>
          <w:numId w:val="50"/>
        </w:numPr>
        <w:tabs>
          <w:tab w:pos="1465" w:val="left" w:leader="none"/>
        </w:tabs>
        <w:spacing w:line="268" w:lineRule="auto" w:before="33" w:after="0"/>
        <w:ind w:left="934" w:right="832" w:firstLine="280"/>
        <w:jc w:val="both"/>
        <w:rPr>
          <w:sz w:val="20"/>
        </w:rPr>
      </w:pPr>
      <w:r>
        <w:rPr>
          <w:sz w:val="20"/>
        </w:rPr>
        <w:t>Это еще древнее история. 1-ую выставку по военной форме, на базе частных коллекций, мы открыли в 1988 году, хотя коллекции были у меня еще ранее, т. к. я тогда занимался русской императорской армией и мы участвовали в Донецкой выставке. Тогда я получил свой первый диплом. В 1989</w:t>
      </w:r>
      <w:r>
        <w:rPr>
          <w:spacing w:val="-7"/>
          <w:sz w:val="20"/>
        </w:rPr>
        <w:t> </w:t>
      </w:r>
      <w:r>
        <w:rPr>
          <w:sz w:val="20"/>
        </w:rPr>
        <w:t>году</w:t>
      </w:r>
      <w:r>
        <w:rPr>
          <w:spacing w:val="-10"/>
          <w:sz w:val="20"/>
        </w:rPr>
        <w:t> </w:t>
      </w:r>
      <w:r>
        <w:rPr>
          <w:sz w:val="20"/>
        </w:rPr>
        <w:t>в</w:t>
      </w:r>
      <w:r>
        <w:rPr>
          <w:spacing w:val="-7"/>
          <w:sz w:val="20"/>
        </w:rPr>
        <w:t> </w:t>
      </w:r>
      <w:r>
        <w:rPr>
          <w:sz w:val="20"/>
        </w:rPr>
        <w:t>Риге,</w:t>
      </w:r>
      <w:r>
        <w:rPr>
          <w:spacing w:val="-4"/>
          <w:sz w:val="20"/>
        </w:rPr>
        <w:t> </w:t>
      </w:r>
      <w:r>
        <w:rPr>
          <w:sz w:val="20"/>
        </w:rPr>
        <w:t>в</w:t>
      </w:r>
      <w:r>
        <w:rPr>
          <w:spacing w:val="-7"/>
          <w:sz w:val="20"/>
        </w:rPr>
        <w:t> </w:t>
      </w:r>
      <w:r>
        <w:rPr>
          <w:sz w:val="20"/>
        </w:rPr>
        <w:t>военном</w:t>
      </w:r>
      <w:r>
        <w:rPr>
          <w:spacing w:val="-4"/>
          <w:sz w:val="20"/>
        </w:rPr>
        <w:t> </w:t>
      </w:r>
      <w:r>
        <w:rPr>
          <w:sz w:val="20"/>
        </w:rPr>
        <w:t>музее,</w:t>
      </w:r>
      <w:r>
        <w:rPr>
          <w:spacing w:val="-6"/>
          <w:sz w:val="20"/>
        </w:rPr>
        <w:t> </w:t>
      </w:r>
      <w:r>
        <w:rPr>
          <w:sz w:val="20"/>
        </w:rPr>
        <w:t>мы</w:t>
      </w:r>
      <w:r>
        <w:rPr>
          <w:spacing w:val="-6"/>
          <w:sz w:val="20"/>
        </w:rPr>
        <w:t> </w:t>
      </w:r>
      <w:r>
        <w:rPr>
          <w:sz w:val="20"/>
        </w:rPr>
        <w:t>сделали</w:t>
      </w:r>
      <w:r>
        <w:rPr>
          <w:spacing w:val="-6"/>
          <w:sz w:val="20"/>
        </w:rPr>
        <w:t> </w:t>
      </w:r>
      <w:r>
        <w:rPr>
          <w:sz w:val="20"/>
        </w:rPr>
        <w:t>выставку</w:t>
      </w:r>
      <w:r>
        <w:rPr>
          <w:spacing w:val="-6"/>
          <w:sz w:val="20"/>
        </w:rPr>
        <w:t> </w:t>
      </w:r>
      <w:r>
        <w:rPr>
          <w:sz w:val="20"/>
        </w:rPr>
        <w:t>«Восточный</w:t>
      </w:r>
      <w:r>
        <w:rPr>
          <w:spacing w:val="-7"/>
          <w:sz w:val="20"/>
        </w:rPr>
        <w:t> </w:t>
      </w:r>
      <w:r>
        <w:rPr>
          <w:sz w:val="20"/>
        </w:rPr>
        <w:t>фронт», где</w:t>
      </w:r>
      <w:r>
        <w:rPr>
          <w:spacing w:val="-5"/>
          <w:sz w:val="20"/>
        </w:rPr>
        <w:t> </w:t>
      </w:r>
      <w:r>
        <w:rPr>
          <w:sz w:val="20"/>
        </w:rPr>
        <w:t>представили</w:t>
      </w:r>
      <w:r>
        <w:rPr>
          <w:spacing w:val="-6"/>
          <w:sz w:val="20"/>
        </w:rPr>
        <w:t> </w:t>
      </w:r>
      <w:r>
        <w:rPr>
          <w:sz w:val="20"/>
        </w:rPr>
        <w:t>более</w:t>
      </w:r>
      <w:r>
        <w:rPr>
          <w:spacing w:val="-5"/>
          <w:sz w:val="20"/>
        </w:rPr>
        <w:t> </w:t>
      </w:r>
      <w:r>
        <w:rPr>
          <w:sz w:val="20"/>
        </w:rPr>
        <w:t>50-и</w:t>
      </w:r>
      <w:r>
        <w:rPr>
          <w:spacing w:val="-3"/>
          <w:sz w:val="20"/>
        </w:rPr>
        <w:t> </w:t>
      </w:r>
      <w:r>
        <w:rPr>
          <w:sz w:val="20"/>
        </w:rPr>
        <w:t>подлинных</w:t>
      </w:r>
      <w:r>
        <w:rPr>
          <w:spacing w:val="-6"/>
          <w:sz w:val="20"/>
        </w:rPr>
        <w:t> </w:t>
      </w:r>
      <w:r>
        <w:rPr>
          <w:sz w:val="20"/>
        </w:rPr>
        <w:t>образцов</w:t>
      </w:r>
      <w:r>
        <w:rPr>
          <w:spacing w:val="-6"/>
          <w:sz w:val="20"/>
        </w:rPr>
        <w:t> </w:t>
      </w:r>
      <w:r>
        <w:rPr>
          <w:sz w:val="20"/>
        </w:rPr>
        <w:t>военной</w:t>
      </w:r>
      <w:r>
        <w:rPr>
          <w:spacing w:val="-6"/>
          <w:sz w:val="20"/>
        </w:rPr>
        <w:t> </w:t>
      </w:r>
      <w:r>
        <w:rPr>
          <w:sz w:val="20"/>
        </w:rPr>
        <w:t>формы.</w:t>
      </w:r>
      <w:r>
        <w:rPr>
          <w:spacing w:val="-3"/>
          <w:sz w:val="20"/>
        </w:rPr>
        <w:t> </w:t>
      </w:r>
      <w:r>
        <w:rPr>
          <w:sz w:val="20"/>
        </w:rPr>
        <w:t>Это</w:t>
      </w:r>
      <w:r>
        <w:rPr>
          <w:spacing w:val="-5"/>
          <w:sz w:val="20"/>
        </w:rPr>
        <w:t> </w:t>
      </w:r>
      <w:r>
        <w:rPr>
          <w:sz w:val="20"/>
        </w:rPr>
        <w:t>были</w:t>
      </w:r>
      <w:r>
        <w:rPr>
          <w:spacing w:val="-1"/>
          <w:sz w:val="20"/>
        </w:rPr>
        <w:t> </w:t>
      </w:r>
      <w:r>
        <w:rPr>
          <w:sz w:val="20"/>
        </w:rPr>
        <w:t>и эстонский, и латышский легионы, форма власовцев и, конечно, немецкая форма. Причем как парадная, так и боевая немецкая</w:t>
      </w:r>
      <w:r>
        <w:rPr>
          <w:spacing w:val="-5"/>
          <w:sz w:val="20"/>
        </w:rPr>
        <w:t> </w:t>
      </w:r>
      <w:r>
        <w:rPr>
          <w:sz w:val="20"/>
        </w:rPr>
        <w:t>форма.</w:t>
      </w:r>
    </w:p>
    <w:p>
      <w:pPr>
        <w:pStyle w:val="Heading2"/>
        <w:numPr>
          <w:ilvl w:val="0"/>
          <w:numId w:val="50"/>
        </w:numPr>
        <w:tabs>
          <w:tab w:pos="1475" w:val="left" w:leader="none"/>
        </w:tabs>
        <w:spacing w:line="240" w:lineRule="auto" w:before="45" w:after="0"/>
        <w:ind w:left="1474" w:right="0" w:hanging="261"/>
        <w:jc w:val="both"/>
      </w:pPr>
      <w:r>
        <w:rPr/>
        <w:t>Где вы брали такое разнообразие</w:t>
      </w:r>
      <w:r>
        <w:rPr>
          <w:spacing w:val="-22"/>
        </w:rPr>
        <w:t> </w:t>
      </w:r>
      <w:r>
        <w:rPr/>
        <w:t>форм?</w:t>
      </w:r>
    </w:p>
    <w:p>
      <w:pPr>
        <w:pStyle w:val="ListParagraph"/>
        <w:numPr>
          <w:ilvl w:val="0"/>
          <w:numId w:val="50"/>
        </w:numPr>
        <w:tabs>
          <w:tab w:pos="1472" w:val="left" w:leader="none"/>
        </w:tabs>
        <w:spacing w:line="264" w:lineRule="auto" w:before="50" w:after="0"/>
        <w:ind w:left="934" w:right="842" w:firstLine="280"/>
        <w:jc w:val="both"/>
        <w:rPr>
          <w:sz w:val="20"/>
        </w:rPr>
      </w:pPr>
      <w:r>
        <w:rPr>
          <w:sz w:val="20"/>
        </w:rPr>
        <w:t>Брали в частных коллекциях и часть из своего музея, т. е. на базе двух коллекций, моей и Носова Игоря, и частной коллекции</w:t>
      </w:r>
      <w:r>
        <w:rPr>
          <w:spacing w:val="-10"/>
          <w:sz w:val="20"/>
        </w:rPr>
        <w:t> </w:t>
      </w:r>
      <w:r>
        <w:rPr>
          <w:sz w:val="20"/>
        </w:rPr>
        <w:t>Небиле-</w:t>
      </w:r>
    </w:p>
    <w:p>
      <w:pPr>
        <w:spacing w:after="0" w:line="264" w:lineRule="auto"/>
        <w:jc w:val="both"/>
        <w:rPr>
          <w:sz w:val="20"/>
        </w:rPr>
        <w:sectPr>
          <w:pgSz w:w="8400" w:h="11900"/>
          <w:pgMar w:header="540" w:footer="717" w:top="660" w:bottom="980" w:left="0" w:right="0"/>
        </w:sectPr>
      </w:pPr>
    </w:p>
    <w:p>
      <w:pPr>
        <w:pStyle w:val="BodyText"/>
      </w:pPr>
    </w:p>
    <w:p>
      <w:pPr>
        <w:pStyle w:val="BodyText"/>
      </w:pPr>
    </w:p>
    <w:p>
      <w:pPr>
        <w:pStyle w:val="BodyText"/>
        <w:spacing w:before="10"/>
        <w:rPr>
          <w:sz w:val="15"/>
        </w:rPr>
      </w:pPr>
    </w:p>
    <w:p>
      <w:pPr>
        <w:pStyle w:val="BodyText"/>
        <w:spacing w:line="290" w:lineRule="auto" w:before="91"/>
        <w:ind w:left="1116" w:right="676"/>
        <w:jc w:val="both"/>
      </w:pPr>
      <w:r>
        <w:rPr/>
        <w:t>вича Богдана, который создал свой музей, который функционировал с 1986 года под названием «История развития военного костюма». Эти три человека: Игорь Носов, командир поискового отряда «Адлер», Богдан Викторович Небилевич, директор учреждения культуры «Музей военного костюма», и, конечно, я, все мы сделали колоссальную выставку, где были представлены формы практически всех воевавших во Второй мировой войне на Восточном фронте. И легионеров, и полицейских, Красной армии, латышских</w:t>
      </w:r>
      <w:r>
        <w:rPr>
          <w:spacing w:val="-11"/>
        </w:rPr>
        <w:t> </w:t>
      </w:r>
      <w:r>
        <w:rPr/>
        <w:t>частей.</w:t>
      </w:r>
      <w:r>
        <w:rPr>
          <w:spacing w:val="-10"/>
        </w:rPr>
        <w:t> </w:t>
      </w:r>
      <w:r>
        <w:rPr/>
        <w:t>Резонанс</w:t>
      </w:r>
      <w:r>
        <w:rPr>
          <w:spacing w:val="-9"/>
        </w:rPr>
        <w:t> </w:t>
      </w:r>
      <w:r>
        <w:rPr/>
        <w:t>был</w:t>
      </w:r>
      <w:r>
        <w:rPr>
          <w:spacing w:val="-11"/>
        </w:rPr>
        <w:t> </w:t>
      </w:r>
      <w:r>
        <w:rPr/>
        <w:t>колоссальный,</w:t>
      </w:r>
      <w:r>
        <w:rPr>
          <w:spacing w:val="-10"/>
        </w:rPr>
        <w:t> </w:t>
      </w:r>
      <w:r>
        <w:rPr/>
        <w:t>но</w:t>
      </w:r>
      <w:r>
        <w:rPr>
          <w:spacing w:val="-9"/>
        </w:rPr>
        <w:t> </w:t>
      </w:r>
      <w:r>
        <w:rPr/>
        <w:t>потом</w:t>
      </w:r>
      <w:r>
        <w:rPr>
          <w:spacing w:val="-9"/>
        </w:rPr>
        <w:t> </w:t>
      </w:r>
      <w:r>
        <w:rPr/>
        <w:t>поставили</w:t>
      </w:r>
      <w:r>
        <w:rPr>
          <w:spacing w:val="-9"/>
        </w:rPr>
        <w:t> </w:t>
      </w:r>
      <w:r>
        <w:rPr/>
        <w:t>границы и</w:t>
      </w:r>
      <w:r>
        <w:rPr>
          <w:spacing w:val="-14"/>
        </w:rPr>
        <w:t> </w:t>
      </w:r>
      <w:r>
        <w:rPr/>
        <w:t>появилась</w:t>
      </w:r>
      <w:r>
        <w:rPr>
          <w:spacing w:val="-12"/>
        </w:rPr>
        <w:t> </w:t>
      </w:r>
      <w:r>
        <w:rPr/>
        <w:t>опасность,</w:t>
      </w:r>
      <w:r>
        <w:rPr>
          <w:spacing w:val="-12"/>
        </w:rPr>
        <w:t> </w:t>
      </w:r>
      <w:r>
        <w:rPr/>
        <w:t>что</w:t>
      </w:r>
      <w:r>
        <w:rPr>
          <w:spacing w:val="-8"/>
        </w:rPr>
        <w:t> </w:t>
      </w:r>
      <w:r>
        <w:rPr/>
        <w:t>мы</w:t>
      </w:r>
      <w:r>
        <w:rPr>
          <w:spacing w:val="-12"/>
        </w:rPr>
        <w:t> </w:t>
      </w:r>
      <w:r>
        <w:rPr/>
        <w:t>не</w:t>
      </w:r>
      <w:r>
        <w:rPr>
          <w:spacing w:val="-12"/>
        </w:rPr>
        <w:t> </w:t>
      </w:r>
      <w:r>
        <w:rPr/>
        <w:t>сможем</w:t>
      </w:r>
      <w:r>
        <w:rPr>
          <w:spacing w:val="-11"/>
        </w:rPr>
        <w:t> </w:t>
      </w:r>
      <w:r>
        <w:rPr/>
        <w:t>вывезти</w:t>
      </w:r>
      <w:r>
        <w:rPr>
          <w:spacing w:val="-13"/>
        </w:rPr>
        <w:t> </w:t>
      </w:r>
      <w:r>
        <w:rPr/>
        <w:t>даже</w:t>
      </w:r>
      <w:r>
        <w:rPr>
          <w:spacing w:val="-10"/>
        </w:rPr>
        <w:t> </w:t>
      </w:r>
      <w:r>
        <w:rPr/>
        <w:t>свои</w:t>
      </w:r>
      <w:r>
        <w:rPr>
          <w:spacing w:val="-14"/>
        </w:rPr>
        <w:t> </w:t>
      </w:r>
      <w:r>
        <w:rPr/>
        <w:t>экспонаты,</w:t>
      </w:r>
      <w:r>
        <w:rPr>
          <w:spacing w:val="-11"/>
        </w:rPr>
        <w:t> </w:t>
      </w:r>
      <w:r>
        <w:rPr/>
        <w:t>была еще проблема с бензином, но все же с большим трудом оттуда выехали и все вывезли.</w:t>
      </w:r>
    </w:p>
    <w:p>
      <w:pPr>
        <w:pStyle w:val="BodyText"/>
        <w:spacing w:line="290" w:lineRule="auto"/>
        <w:ind w:left="1116" w:right="673" w:firstLine="259"/>
        <w:jc w:val="both"/>
      </w:pPr>
      <w:r>
        <w:rPr/>
        <w:t>А на ту выставку в Риге приходили самые разные люди, ветераны легионов СС, и отзывы самые восторженные, и когда в 1989 году вос- становили музей обороны Ленинграда, мы всю свою нереализованную энергию</w:t>
      </w:r>
      <w:r>
        <w:rPr>
          <w:spacing w:val="-6"/>
        </w:rPr>
        <w:t> </w:t>
      </w:r>
      <w:r>
        <w:rPr/>
        <w:t>направили</w:t>
      </w:r>
      <w:r>
        <w:rPr>
          <w:spacing w:val="-6"/>
        </w:rPr>
        <w:t> </w:t>
      </w:r>
      <w:r>
        <w:rPr/>
        <w:t>на</w:t>
      </w:r>
      <w:r>
        <w:rPr>
          <w:spacing w:val="-5"/>
        </w:rPr>
        <w:t> </w:t>
      </w:r>
      <w:r>
        <w:rPr/>
        <w:t>восстановление</w:t>
      </w:r>
      <w:r>
        <w:rPr>
          <w:spacing w:val="-4"/>
        </w:rPr>
        <w:t> </w:t>
      </w:r>
      <w:r>
        <w:rPr/>
        <w:t>фондов,</w:t>
      </w:r>
      <w:r>
        <w:rPr>
          <w:spacing w:val="-5"/>
        </w:rPr>
        <w:t> </w:t>
      </w:r>
      <w:r>
        <w:rPr/>
        <w:t>потому</w:t>
      </w:r>
      <w:r>
        <w:rPr>
          <w:spacing w:val="-10"/>
        </w:rPr>
        <w:t> </w:t>
      </w:r>
      <w:r>
        <w:rPr/>
        <w:t>что</w:t>
      </w:r>
      <w:r>
        <w:rPr>
          <w:spacing w:val="-6"/>
        </w:rPr>
        <w:t> </w:t>
      </w:r>
      <w:r>
        <w:rPr/>
        <w:t>ему</w:t>
      </w:r>
      <w:r>
        <w:rPr>
          <w:spacing w:val="-11"/>
        </w:rPr>
        <w:t> </w:t>
      </w:r>
      <w:r>
        <w:rPr/>
        <w:t>дали</w:t>
      </w:r>
      <w:r>
        <w:rPr>
          <w:spacing w:val="-8"/>
        </w:rPr>
        <w:t> </w:t>
      </w:r>
      <w:r>
        <w:rPr/>
        <w:t>один</w:t>
      </w:r>
      <w:r>
        <w:rPr>
          <w:spacing w:val="-8"/>
        </w:rPr>
        <w:t> </w:t>
      </w:r>
      <w:r>
        <w:rPr/>
        <w:t>зал и то показать еще было нечего, того награбленного в 1949 году не вернули. Все, что мы видим сейчас в этом музее, с гордостью могу сказать, что это заслуга «Военного костюма» и нашего объединения. Можно сказать,</w:t>
      </w:r>
      <w:r>
        <w:rPr>
          <w:spacing w:val="-15"/>
        </w:rPr>
        <w:t> </w:t>
      </w:r>
      <w:r>
        <w:rPr/>
        <w:t>что</w:t>
      </w:r>
    </w:p>
    <w:p>
      <w:pPr>
        <w:pStyle w:val="BodyText"/>
        <w:spacing w:line="290" w:lineRule="auto"/>
        <w:ind w:left="1116" w:right="679"/>
        <w:jc w:val="both"/>
      </w:pPr>
      <w:r>
        <w:rPr/>
        <w:t>«музей блокады» - это наше послушание или подшефный наш музей, и мы его пополняем. На протяжении 20-и лет мы ему помогаем и пополняем его фонды и, как помощь музею, помогаем создавать выставки на разные тематики, и пропаганда на линии фронта, и партизаны и летчики в ленинградском небе. Я сейчас и не вспомню, сколько уже сделали выставок. В ближайшее время будет выставка по военным музыкантам.</w:t>
      </w:r>
    </w:p>
    <w:p>
      <w:pPr>
        <w:pStyle w:val="Heading2"/>
        <w:numPr>
          <w:ilvl w:val="1"/>
          <w:numId w:val="50"/>
        </w:numPr>
        <w:tabs>
          <w:tab w:pos="1655" w:val="left" w:leader="none"/>
        </w:tabs>
        <w:spacing w:line="264" w:lineRule="auto" w:before="38" w:after="0"/>
        <w:ind w:left="1116" w:right="682" w:firstLine="259"/>
        <w:jc w:val="both"/>
        <w:rPr>
          <w:sz w:val="22"/>
        </w:rPr>
      </w:pPr>
      <w:r>
        <w:rPr/>
        <w:t>Если бы не это интервью, я и не только я, не знали бы как давно и очень широко вы</w:t>
      </w:r>
      <w:r>
        <w:rPr>
          <w:spacing w:val="-2"/>
        </w:rPr>
        <w:t> </w:t>
      </w:r>
      <w:r>
        <w:rPr/>
        <w:t>работаете.</w:t>
      </w:r>
    </w:p>
    <w:p>
      <w:pPr>
        <w:pStyle w:val="ListParagraph"/>
        <w:numPr>
          <w:ilvl w:val="1"/>
          <w:numId w:val="50"/>
        </w:numPr>
        <w:tabs>
          <w:tab w:pos="1650" w:val="left" w:leader="none"/>
        </w:tabs>
        <w:spacing w:line="278" w:lineRule="auto" w:before="48" w:after="0"/>
        <w:ind w:left="1116" w:right="677" w:firstLine="259"/>
        <w:jc w:val="both"/>
        <w:rPr>
          <w:sz w:val="22"/>
        </w:rPr>
      </w:pPr>
      <w:r>
        <w:rPr>
          <w:sz w:val="20"/>
        </w:rPr>
        <w:t>Я,</w:t>
      </w:r>
      <w:r>
        <w:rPr>
          <w:spacing w:val="-12"/>
          <w:sz w:val="20"/>
        </w:rPr>
        <w:t> </w:t>
      </w:r>
      <w:r>
        <w:rPr>
          <w:sz w:val="20"/>
        </w:rPr>
        <w:t>если</w:t>
      </w:r>
      <w:r>
        <w:rPr>
          <w:spacing w:val="-13"/>
          <w:sz w:val="20"/>
        </w:rPr>
        <w:t> </w:t>
      </w:r>
      <w:r>
        <w:rPr>
          <w:sz w:val="20"/>
        </w:rPr>
        <w:t>честно,</w:t>
      </w:r>
      <w:r>
        <w:rPr>
          <w:spacing w:val="-12"/>
          <w:sz w:val="20"/>
        </w:rPr>
        <w:t> </w:t>
      </w:r>
      <w:r>
        <w:rPr>
          <w:sz w:val="20"/>
        </w:rPr>
        <w:t>если</w:t>
      </w:r>
      <w:r>
        <w:rPr>
          <w:spacing w:val="-10"/>
          <w:sz w:val="20"/>
        </w:rPr>
        <w:t> </w:t>
      </w:r>
      <w:r>
        <w:rPr>
          <w:sz w:val="20"/>
        </w:rPr>
        <w:t>бы</w:t>
      </w:r>
      <w:r>
        <w:rPr>
          <w:spacing w:val="-10"/>
          <w:sz w:val="20"/>
        </w:rPr>
        <w:t> </w:t>
      </w:r>
      <w:r>
        <w:rPr>
          <w:sz w:val="20"/>
        </w:rPr>
        <w:t>не</w:t>
      </w:r>
      <w:r>
        <w:rPr>
          <w:spacing w:val="-11"/>
          <w:sz w:val="20"/>
        </w:rPr>
        <w:t> </w:t>
      </w:r>
      <w:r>
        <w:rPr>
          <w:sz w:val="20"/>
        </w:rPr>
        <w:t>разговорились</w:t>
      </w:r>
      <w:r>
        <w:rPr>
          <w:spacing w:val="-10"/>
          <w:sz w:val="20"/>
        </w:rPr>
        <w:t> </w:t>
      </w:r>
      <w:r>
        <w:rPr>
          <w:sz w:val="20"/>
        </w:rPr>
        <w:t>и</w:t>
      </w:r>
      <w:r>
        <w:rPr>
          <w:spacing w:val="-11"/>
          <w:sz w:val="20"/>
        </w:rPr>
        <w:t> </w:t>
      </w:r>
      <w:r>
        <w:rPr>
          <w:sz w:val="20"/>
        </w:rPr>
        <w:t>не</w:t>
      </w:r>
      <w:r>
        <w:rPr>
          <w:spacing w:val="-9"/>
          <w:sz w:val="20"/>
        </w:rPr>
        <w:t> </w:t>
      </w:r>
      <w:r>
        <w:rPr>
          <w:sz w:val="20"/>
        </w:rPr>
        <w:t>вспомнил</w:t>
      </w:r>
      <w:r>
        <w:rPr>
          <w:spacing w:val="-11"/>
          <w:sz w:val="20"/>
        </w:rPr>
        <w:t> </w:t>
      </w:r>
      <w:r>
        <w:rPr>
          <w:sz w:val="20"/>
        </w:rPr>
        <w:t>бы</w:t>
      </w:r>
      <w:r>
        <w:rPr>
          <w:spacing w:val="-11"/>
          <w:sz w:val="20"/>
        </w:rPr>
        <w:t> </w:t>
      </w:r>
      <w:r>
        <w:rPr>
          <w:sz w:val="20"/>
        </w:rPr>
        <w:t>всего</w:t>
      </w:r>
      <w:r>
        <w:rPr>
          <w:spacing w:val="-11"/>
          <w:sz w:val="20"/>
        </w:rPr>
        <w:t> </w:t>
      </w:r>
      <w:r>
        <w:rPr>
          <w:sz w:val="20"/>
        </w:rPr>
        <w:t>этого. Обычно</w:t>
      </w:r>
      <w:r>
        <w:rPr>
          <w:spacing w:val="-9"/>
          <w:sz w:val="20"/>
        </w:rPr>
        <w:t> </w:t>
      </w:r>
      <w:r>
        <w:rPr>
          <w:sz w:val="20"/>
        </w:rPr>
        <w:t>ведь</w:t>
      </w:r>
      <w:r>
        <w:rPr>
          <w:spacing w:val="-7"/>
          <w:sz w:val="20"/>
        </w:rPr>
        <w:t> </w:t>
      </w:r>
      <w:r>
        <w:rPr>
          <w:sz w:val="20"/>
        </w:rPr>
        <w:t>живешь</w:t>
      </w:r>
      <w:r>
        <w:rPr>
          <w:spacing w:val="-9"/>
          <w:sz w:val="20"/>
        </w:rPr>
        <w:t> </w:t>
      </w:r>
      <w:r>
        <w:rPr>
          <w:sz w:val="20"/>
        </w:rPr>
        <w:t>сегодняшним</w:t>
      </w:r>
      <w:r>
        <w:rPr>
          <w:spacing w:val="-8"/>
          <w:sz w:val="20"/>
        </w:rPr>
        <w:t> </w:t>
      </w:r>
      <w:r>
        <w:rPr>
          <w:sz w:val="20"/>
        </w:rPr>
        <w:t>днем</w:t>
      </w:r>
      <w:r>
        <w:rPr>
          <w:spacing w:val="-6"/>
          <w:sz w:val="20"/>
        </w:rPr>
        <w:t> </w:t>
      </w:r>
      <w:r>
        <w:rPr>
          <w:sz w:val="20"/>
        </w:rPr>
        <w:t>и,</w:t>
      </w:r>
      <w:r>
        <w:rPr>
          <w:spacing w:val="-8"/>
          <w:sz w:val="20"/>
        </w:rPr>
        <w:t> </w:t>
      </w:r>
      <w:r>
        <w:rPr>
          <w:sz w:val="20"/>
        </w:rPr>
        <w:t>когда</w:t>
      </w:r>
      <w:r>
        <w:rPr>
          <w:spacing w:val="-7"/>
          <w:sz w:val="20"/>
        </w:rPr>
        <w:t> </w:t>
      </w:r>
      <w:r>
        <w:rPr>
          <w:sz w:val="20"/>
        </w:rPr>
        <w:t>живешь</w:t>
      </w:r>
      <w:r>
        <w:rPr>
          <w:spacing w:val="-9"/>
          <w:sz w:val="20"/>
        </w:rPr>
        <w:t> </w:t>
      </w:r>
      <w:r>
        <w:rPr>
          <w:sz w:val="20"/>
        </w:rPr>
        <w:t>сегодняшним</w:t>
      </w:r>
      <w:r>
        <w:rPr>
          <w:spacing w:val="-8"/>
          <w:sz w:val="20"/>
        </w:rPr>
        <w:t> </w:t>
      </w:r>
      <w:r>
        <w:rPr>
          <w:sz w:val="20"/>
        </w:rPr>
        <w:t>днем и будущее планируешь, то меньше всего думаешь о том, когда же это началось.</w:t>
      </w:r>
      <w:r>
        <w:rPr>
          <w:spacing w:val="-8"/>
          <w:sz w:val="20"/>
        </w:rPr>
        <w:t> </w:t>
      </w:r>
      <w:r>
        <w:rPr>
          <w:sz w:val="20"/>
        </w:rPr>
        <w:t>Даже</w:t>
      </w:r>
      <w:r>
        <w:rPr>
          <w:spacing w:val="-8"/>
          <w:sz w:val="20"/>
        </w:rPr>
        <w:t> </w:t>
      </w:r>
      <w:r>
        <w:rPr>
          <w:sz w:val="20"/>
        </w:rPr>
        <w:t>зачастую,</w:t>
      </w:r>
      <w:r>
        <w:rPr>
          <w:spacing w:val="-7"/>
          <w:sz w:val="20"/>
        </w:rPr>
        <w:t> </w:t>
      </w:r>
      <w:r>
        <w:rPr>
          <w:sz w:val="20"/>
        </w:rPr>
        <w:t>когда</w:t>
      </w:r>
      <w:r>
        <w:rPr>
          <w:spacing w:val="-7"/>
          <w:sz w:val="20"/>
        </w:rPr>
        <w:t> </w:t>
      </w:r>
      <w:r>
        <w:rPr>
          <w:sz w:val="20"/>
        </w:rPr>
        <w:t>спрашивают,</w:t>
      </w:r>
      <w:r>
        <w:rPr>
          <w:spacing w:val="-8"/>
          <w:sz w:val="20"/>
        </w:rPr>
        <w:t> </w:t>
      </w:r>
      <w:r>
        <w:rPr>
          <w:sz w:val="20"/>
        </w:rPr>
        <w:t>а</w:t>
      </w:r>
      <w:r>
        <w:rPr>
          <w:spacing w:val="-7"/>
          <w:sz w:val="20"/>
        </w:rPr>
        <w:t> </w:t>
      </w:r>
      <w:r>
        <w:rPr>
          <w:sz w:val="20"/>
        </w:rPr>
        <w:t>сколько</w:t>
      </w:r>
      <w:r>
        <w:rPr>
          <w:spacing w:val="-7"/>
          <w:sz w:val="20"/>
        </w:rPr>
        <w:t> </w:t>
      </w:r>
      <w:r>
        <w:rPr>
          <w:sz w:val="20"/>
        </w:rPr>
        <w:t>вам</w:t>
      </w:r>
      <w:r>
        <w:rPr>
          <w:spacing w:val="-7"/>
          <w:sz w:val="20"/>
        </w:rPr>
        <w:t> </w:t>
      </w:r>
      <w:r>
        <w:rPr>
          <w:sz w:val="20"/>
        </w:rPr>
        <w:t>лет,</w:t>
      </w:r>
      <w:r>
        <w:rPr>
          <w:spacing w:val="-8"/>
          <w:sz w:val="20"/>
        </w:rPr>
        <w:t> </w:t>
      </w:r>
      <w:r>
        <w:rPr>
          <w:sz w:val="20"/>
        </w:rPr>
        <w:t>то</w:t>
      </w:r>
      <w:r>
        <w:rPr>
          <w:spacing w:val="-8"/>
          <w:sz w:val="20"/>
        </w:rPr>
        <w:t> </w:t>
      </w:r>
      <w:r>
        <w:rPr>
          <w:sz w:val="20"/>
        </w:rPr>
        <w:t>я</w:t>
      </w:r>
      <w:r>
        <w:rPr>
          <w:spacing w:val="-8"/>
          <w:sz w:val="20"/>
        </w:rPr>
        <w:t> </w:t>
      </w:r>
      <w:r>
        <w:rPr>
          <w:sz w:val="20"/>
        </w:rPr>
        <w:t>начинаю вспоминать, когда родился и вычисляю, сколько мне лет и не особенно помню, как все начиналось, и только</w:t>
      </w:r>
      <w:r>
        <w:rPr>
          <w:spacing w:val="-3"/>
          <w:sz w:val="20"/>
        </w:rPr>
        <w:t> </w:t>
      </w:r>
      <w:r>
        <w:rPr>
          <w:sz w:val="20"/>
        </w:rPr>
        <w:t>дневнико-</w:t>
      </w:r>
    </w:p>
    <w:p>
      <w:pPr>
        <w:spacing w:after="0" w:line="278" w:lineRule="auto"/>
        <w:jc w:val="both"/>
        <w:rPr>
          <w:sz w:val="22"/>
        </w:rPr>
        <w:sectPr>
          <w:footerReference w:type="default" r:id="rId1059"/>
          <w:footerReference w:type="even" r:id="rId1060"/>
          <w:pgSz w:w="8400" w:h="11900"/>
          <w:pgMar w:footer="730" w:header="437" w:top="680" w:bottom="920" w:left="0" w:right="0"/>
        </w:sectPr>
      </w:pPr>
    </w:p>
    <w:p>
      <w:pPr>
        <w:pStyle w:val="BodyText"/>
      </w:pPr>
    </w:p>
    <w:p>
      <w:pPr>
        <w:pStyle w:val="BodyText"/>
        <w:spacing w:before="11"/>
        <w:rPr>
          <w:sz w:val="22"/>
        </w:rPr>
      </w:pPr>
    </w:p>
    <w:p>
      <w:pPr>
        <w:pStyle w:val="BodyText"/>
        <w:spacing w:line="288" w:lineRule="auto" w:before="91"/>
        <w:ind w:left="816" w:right="975"/>
        <w:jc w:val="both"/>
      </w:pPr>
      <w:r>
        <w:rPr/>
        <w:t>вые записи помогают вспомнить те далекие годы и тех, кто был первым в поисковом движении.</w:t>
      </w:r>
    </w:p>
    <w:p>
      <w:pPr>
        <w:pStyle w:val="BodyText"/>
        <w:spacing w:line="216" w:lineRule="exact"/>
        <w:ind w:left="1075"/>
        <w:jc w:val="both"/>
      </w:pPr>
      <w:r>
        <w:rPr/>
        <w:t>Совершенно точно, поскольку ты занят повседневной сегодняшней</w:t>
      </w:r>
    </w:p>
    <w:p>
      <w:pPr>
        <w:pStyle w:val="BodyText"/>
        <w:spacing w:line="276" w:lineRule="auto" w:before="34"/>
        <w:ind w:left="815" w:right="976"/>
        <w:jc w:val="both"/>
      </w:pPr>
      <w:r>
        <w:rPr/>
        <w:t>жизнью,</w:t>
      </w:r>
      <w:r>
        <w:rPr>
          <w:spacing w:val="-9"/>
        </w:rPr>
        <w:t> </w:t>
      </w:r>
      <w:r>
        <w:rPr/>
        <w:t>причем</w:t>
      </w:r>
      <w:r>
        <w:rPr>
          <w:spacing w:val="-10"/>
        </w:rPr>
        <w:t> </w:t>
      </w:r>
      <w:r>
        <w:rPr/>
        <w:t>интересной</w:t>
      </w:r>
      <w:r>
        <w:rPr>
          <w:spacing w:val="-10"/>
        </w:rPr>
        <w:t> </w:t>
      </w:r>
      <w:r>
        <w:rPr/>
        <w:t>и</w:t>
      </w:r>
      <w:r>
        <w:rPr>
          <w:spacing w:val="-12"/>
        </w:rPr>
        <w:t> </w:t>
      </w:r>
      <w:r>
        <w:rPr/>
        <w:t>даже</w:t>
      </w:r>
      <w:r>
        <w:rPr>
          <w:spacing w:val="-11"/>
        </w:rPr>
        <w:t> </w:t>
      </w:r>
      <w:r>
        <w:rPr/>
        <w:t>захватывающей,</w:t>
      </w:r>
      <w:r>
        <w:rPr>
          <w:spacing w:val="-11"/>
        </w:rPr>
        <w:t> </w:t>
      </w:r>
      <w:r>
        <w:rPr/>
        <w:t>то</w:t>
      </w:r>
      <w:r>
        <w:rPr>
          <w:spacing w:val="-10"/>
        </w:rPr>
        <w:t> </w:t>
      </w:r>
      <w:r>
        <w:rPr/>
        <w:t>такие</w:t>
      </w:r>
      <w:r>
        <w:rPr>
          <w:spacing w:val="-4"/>
        </w:rPr>
        <w:t> </w:t>
      </w:r>
      <w:r>
        <w:rPr/>
        <w:t>вопросы</w:t>
      </w:r>
      <w:r>
        <w:rPr>
          <w:spacing w:val="-11"/>
        </w:rPr>
        <w:t> </w:t>
      </w:r>
      <w:r>
        <w:rPr/>
        <w:t>вводят в замешательство и постепенно начинаем все вспоминать, но на это уже необходимы не секунды, а</w:t>
      </w:r>
      <w:r>
        <w:rPr>
          <w:spacing w:val="-1"/>
        </w:rPr>
        <w:t> </w:t>
      </w:r>
      <w:r>
        <w:rPr/>
        <w:t>минуты.</w:t>
      </w:r>
    </w:p>
    <w:p>
      <w:pPr>
        <w:pStyle w:val="Heading2"/>
        <w:numPr>
          <w:ilvl w:val="0"/>
          <w:numId w:val="51"/>
        </w:numPr>
        <w:tabs>
          <w:tab w:pos="1345" w:val="left" w:leader="none"/>
        </w:tabs>
        <w:spacing w:line="276" w:lineRule="auto" w:before="39" w:after="0"/>
        <w:ind w:left="815" w:right="973" w:firstLine="259"/>
        <w:jc w:val="both"/>
      </w:pPr>
      <w:r>
        <w:rPr/>
        <w:t>Я думаю хорошо, что времени не хватает на интересные сегод- няшние дела, поэтому нет времени на хвори и болезни, и это очень хорошо и отлично, что мы оба не пьем. Ведь алкоголь создает условия для веселой и беззаботной жизни, а нам расслабляться нельзя, у меня, кроме поиска, университет и уникальные строительные здания новой столицы РК, а у вас, кроме поиска, выставки и работа по созданию фондов «Музея блокады</w:t>
      </w:r>
      <w:r>
        <w:rPr>
          <w:spacing w:val="-1"/>
        </w:rPr>
        <w:t> </w:t>
      </w:r>
      <w:r>
        <w:rPr/>
        <w:t>Ленинграда».</w:t>
      </w:r>
    </w:p>
    <w:p>
      <w:pPr>
        <w:pStyle w:val="ListParagraph"/>
        <w:numPr>
          <w:ilvl w:val="0"/>
          <w:numId w:val="51"/>
        </w:numPr>
        <w:tabs>
          <w:tab w:pos="1331" w:val="left" w:leader="none"/>
          <w:tab w:pos="5312" w:val="left" w:leader="none"/>
        </w:tabs>
        <w:spacing w:line="280" w:lineRule="auto" w:before="34" w:after="0"/>
        <w:ind w:left="815" w:right="974" w:firstLine="259"/>
        <w:jc w:val="left"/>
        <w:rPr>
          <w:sz w:val="20"/>
        </w:rPr>
      </w:pPr>
      <w:r>
        <w:rPr>
          <w:sz w:val="20"/>
        </w:rPr>
        <w:t>Да, на самом деле мужчина все время должен во что-то играть. В детстве в машинки, во взрослой жизни в поиск, в охоту, а кто в рыбалку, и пока он играет - он живет, и патриоты рождаются именно из играющих в серьезные</w:t>
      </w:r>
      <w:r>
        <w:rPr>
          <w:spacing w:val="-10"/>
          <w:sz w:val="20"/>
        </w:rPr>
        <w:t> </w:t>
      </w:r>
      <w:r>
        <w:rPr>
          <w:sz w:val="20"/>
        </w:rPr>
        <w:t>игры</w:t>
      </w:r>
      <w:r>
        <w:rPr>
          <w:spacing w:val="-6"/>
          <w:sz w:val="20"/>
        </w:rPr>
        <w:t> </w:t>
      </w:r>
      <w:r>
        <w:rPr>
          <w:sz w:val="20"/>
        </w:rPr>
        <w:t>парней</w:t>
      </w:r>
      <w:r>
        <w:rPr>
          <w:spacing w:val="-11"/>
          <w:sz w:val="20"/>
        </w:rPr>
        <w:t> </w:t>
      </w:r>
      <w:r>
        <w:rPr>
          <w:sz w:val="20"/>
        </w:rPr>
        <w:t>и</w:t>
      </w:r>
      <w:r>
        <w:rPr>
          <w:spacing w:val="-9"/>
          <w:sz w:val="20"/>
        </w:rPr>
        <w:t> </w:t>
      </w:r>
      <w:r>
        <w:rPr>
          <w:sz w:val="20"/>
        </w:rPr>
        <w:t>мужчин.</w:t>
      </w:r>
      <w:r>
        <w:rPr>
          <w:spacing w:val="-7"/>
          <w:sz w:val="20"/>
        </w:rPr>
        <w:t> </w:t>
      </w:r>
      <w:r>
        <w:rPr>
          <w:sz w:val="20"/>
        </w:rPr>
        <w:t>А</w:t>
      </w:r>
      <w:r>
        <w:rPr>
          <w:spacing w:val="-10"/>
          <w:sz w:val="20"/>
        </w:rPr>
        <w:t> </w:t>
      </w:r>
      <w:r>
        <w:rPr>
          <w:sz w:val="20"/>
        </w:rPr>
        <w:t>для</w:t>
      </w:r>
      <w:r>
        <w:rPr>
          <w:spacing w:val="-11"/>
          <w:sz w:val="20"/>
        </w:rPr>
        <w:t> </w:t>
      </w:r>
      <w:r>
        <w:rPr>
          <w:sz w:val="20"/>
        </w:rPr>
        <w:t>того</w:t>
      </w:r>
      <w:r>
        <w:rPr>
          <w:spacing w:val="-9"/>
          <w:sz w:val="20"/>
        </w:rPr>
        <w:t> </w:t>
      </w:r>
      <w:r>
        <w:rPr>
          <w:sz w:val="20"/>
        </w:rPr>
        <w:t>чтобы</w:t>
      </w:r>
      <w:r>
        <w:rPr>
          <w:spacing w:val="-8"/>
          <w:sz w:val="20"/>
        </w:rPr>
        <w:t> </w:t>
      </w:r>
      <w:r>
        <w:rPr>
          <w:sz w:val="20"/>
        </w:rPr>
        <w:t>патриотизм</w:t>
      </w:r>
      <w:r>
        <w:rPr>
          <w:spacing w:val="-9"/>
          <w:sz w:val="20"/>
        </w:rPr>
        <w:t> </w:t>
      </w:r>
      <w:r>
        <w:rPr>
          <w:sz w:val="20"/>
        </w:rPr>
        <w:t>развивался,</w:t>
      </w:r>
      <w:r>
        <w:rPr>
          <w:spacing w:val="-9"/>
          <w:sz w:val="20"/>
        </w:rPr>
        <w:t> </w:t>
      </w:r>
      <w:r>
        <w:rPr>
          <w:sz w:val="20"/>
        </w:rPr>
        <w:t>в первую очередь не должно быть лицемерия. Лицемерие сводит на ноль любые усилия в воспитании патриотов. Когда они приходят к развалинам наших памятников, а затем видят аккуратное немецкое кладбище в Сологубовке, то все громкие слова о патриотизме списываются, т. е. стираются в одночасье. Поэтому не должно быть никакого лицемерия, ведь дети очень тонко чувствуют фальшь. Если фальши не будет и когда будет сказано, что все большие наши потери</w:t>
      </w:r>
      <w:r>
        <w:rPr>
          <w:spacing w:val="-13"/>
          <w:sz w:val="20"/>
        </w:rPr>
        <w:t> </w:t>
      </w:r>
      <w:r>
        <w:rPr>
          <w:sz w:val="20"/>
        </w:rPr>
        <w:t>от</w:t>
      </w:r>
      <w:r>
        <w:rPr>
          <w:spacing w:val="-3"/>
          <w:sz w:val="20"/>
        </w:rPr>
        <w:t> </w:t>
      </w:r>
      <w:r>
        <w:rPr>
          <w:sz w:val="20"/>
        </w:rPr>
        <w:t>разеб</w:t>
        <w:tab/>
        <w:t>ва наших командиров от самого нижнего звена до</w:t>
      </w:r>
      <w:r>
        <w:rPr>
          <w:spacing w:val="1"/>
          <w:sz w:val="20"/>
        </w:rPr>
        <w:t> </w:t>
      </w:r>
      <w:r>
        <w:rPr>
          <w:sz w:val="20"/>
        </w:rPr>
        <w:t>генера</w:t>
      </w:r>
    </w:p>
    <w:p>
      <w:pPr>
        <w:pStyle w:val="BodyText"/>
        <w:spacing w:line="280" w:lineRule="auto"/>
        <w:ind w:left="816" w:right="974"/>
        <w:jc w:val="both"/>
      </w:pPr>
      <w:r>
        <w:rPr/>
        <w:t>лов... На самом-то деле, когда мы разговаривали с ветеранами именно переднего края, то они, до того как нам ответить, говорят друг другу: «Ну, что, Олег, сначала проведем политинформацию и только потом ответим на вопросы».</w:t>
      </w:r>
      <w:r>
        <w:rPr>
          <w:spacing w:val="-7"/>
        </w:rPr>
        <w:t> </w:t>
      </w:r>
      <w:r>
        <w:rPr/>
        <w:t>Товарищ</w:t>
      </w:r>
      <w:r>
        <w:rPr>
          <w:spacing w:val="-10"/>
        </w:rPr>
        <w:t> </w:t>
      </w:r>
      <w:r>
        <w:rPr/>
        <w:t>его</w:t>
      </w:r>
      <w:r>
        <w:rPr>
          <w:spacing w:val="-9"/>
        </w:rPr>
        <w:t> </w:t>
      </w:r>
      <w:r>
        <w:rPr/>
        <w:t>отвечает:</w:t>
      </w:r>
      <w:r>
        <w:rPr>
          <w:spacing w:val="-8"/>
        </w:rPr>
        <w:t> </w:t>
      </w:r>
      <w:r>
        <w:rPr/>
        <w:t>«Я</w:t>
      </w:r>
      <w:r>
        <w:rPr>
          <w:spacing w:val="-9"/>
        </w:rPr>
        <w:t> </w:t>
      </w:r>
      <w:r>
        <w:rPr/>
        <w:t>как</w:t>
      </w:r>
      <w:r>
        <w:rPr>
          <w:spacing w:val="-10"/>
        </w:rPr>
        <w:t> </w:t>
      </w:r>
      <w:r>
        <w:rPr/>
        <w:t>коммунист</w:t>
      </w:r>
      <w:r>
        <w:rPr>
          <w:spacing w:val="-11"/>
        </w:rPr>
        <w:t> </w:t>
      </w:r>
      <w:r>
        <w:rPr/>
        <w:t>тебе</w:t>
      </w:r>
      <w:r>
        <w:rPr>
          <w:spacing w:val="-8"/>
        </w:rPr>
        <w:t> </w:t>
      </w:r>
      <w:r>
        <w:rPr/>
        <w:t>коммунисту</w:t>
      </w:r>
      <w:r>
        <w:rPr>
          <w:spacing w:val="-10"/>
        </w:rPr>
        <w:t> </w:t>
      </w:r>
      <w:r>
        <w:rPr/>
        <w:t>не</w:t>
      </w:r>
      <w:r>
        <w:rPr>
          <w:spacing w:val="-10"/>
        </w:rPr>
        <w:t> </w:t>
      </w:r>
      <w:r>
        <w:rPr/>
        <w:t>могу говорить по этому поводу нет» и достает бутылку коньяка, другой - обойму деревянную со стопочками и начинают по стопочке разливать коньяк. Им за девяносто лет, они воевали на Невском пятачке. И мы с ними, опаньки, вмазываем коньячка. Это и есть их политинформация. После первой стопочки «политинформации»</w:t>
      </w:r>
      <w:r>
        <w:rPr>
          <w:spacing w:val="-2"/>
        </w:rPr>
        <w:t> </w:t>
      </w:r>
      <w:r>
        <w:rPr/>
        <w:t>я</w:t>
      </w:r>
    </w:p>
    <w:p>
      <w:pPr>
        <w:spacing w:after="0" w:line="280" w:lineRule="auto"/>
        <w:jc w:val="both"/>
        <w:sectPr>
          <w:pgSz w:w="8400" w:h="11900"/>
          <w:pgMar w:header="540" w:footer="807" w:top="800" w:bottom="1000" w:left="0" w:right="0"/>
        </w:sectPr>
      </w:pPr>
    </w:p>
    <w:p>
      <w:pPr>
        <w:pStyle w:val="BodyText"/>
      </w:pPr>
    </w:p>
    <w:p>
      <w:pPr>
        <w:pStyle w:val="BodyText"/>
        <w:spacing w:before="3"/>
        <w:rPr>
          <w:sz w:val="27"/>
        </w:rPr>
      </w:pPr>
    </w:p>
    <w:p>
      <w:pPr>
        <w:pStyle w:val="BodyText"/>
        <w:spacing w:line="280" w:lineRule="auto" w:before="91"/>
        <w:ind w:left="1037" w:right="817"/>
        <w:jc w:val="both"/>
      </w:pPr>
      <w:r>
        <w:rPr/>
        <w:t>спрашиваю у них, «Какие самые большие потери: от пулеметов, минометов, бомбежек или снайперского огня?»</w:t>
      </w:r>
    </w:p>
    <w:p>
      <w:pPr>
        <w:pStyle w:val="BodyText"/>
        <w:spacing w:line="280" w:lineRule="auto"/>
        <w:ind w:left="1037" w:right="736" w:firstLine="280"/>
        <w:jc w:val="both"/>
      </w:pPr>
      <w:r>
        <w:rPr/>
        <w:t>Артиллерийский огонь, они отвечают, да минометный, либо пулеметный и</w:t>
      </w:r>
      <w:r>
        <w:rPr>
          <w:spacing w:val="-7"/>
        </w:rPr>
        <w:t> </w:t>
      </w:r>
      <w:r>
        <w:rPr/>
        <w:t>тем</w:t>
      </w:r>
      <w:r>
        <w:rPr>
          <w:spacing w:val="-4"/>
        </w:rPr>
        <w:t> </w:t>
      </w:r>
      <w:r>
        <w:rPr/>
        <w:t>более</w:t>
      </w:r>
      <w:r>
        <w:rPr>
          <w:spacing w:val="-5"/>
        </w:rPr>
        <w:t> </w:t>
      </w:r>
      <w:r>
        <w:rPr/>
        <w:t>снайперский</w:t>
      </w:r>
      <w:r>
        <w:rPr>
          <w:spacing w:val="-4"/>
        </w:rPr>
        <w:t> </w:t>
      </w:r>
      <w:r>
        <w:rPr/>
        <w:t>не</w:t>
      </w:r>
      <w:r>
        <w:rPr>
          <w:spacing w:val="-2"/>
        </w:rPr>
        <w:t> </w:t>
      </w:r>
      <w:r>
        <w:rPr/>
        <w:t>так</w:t>
      </w:r>
      <w:r>
        <w:rPr>
          <w:spacing w:val="-6"/>
        </w:rPr>
        <w:t> </w:t>
      </w:r>
      <w:r>
        <w:rPr/>
        <w:t>страшны,</w:t>
      </w:r>
      <w:r>
        <w:rPr>
          <w:spacing w:val="-4"/>
        </w:rPr>
        <w:t> </w:t>
      </w:r>
      <w:r>
        <w:rPr/>
        <w:t>ведь</w:t>
      </w:r>
      <w:r>
        <w:rPr>
          <w:spacing w:val="-5"/>
        </w:rPr>
        <w:t> </w:t>
      </w:r>
      <w:r>
        <w:rPr/>
        <w:t>боец</w:t>
      </w:r>
      <w:r>
        <w:rPr>
          <w:spacing w:val="-6"/>
        </w:rPr>
        <w:t> </w:t>
      </w:r>
      <w:r>
        <w:rPr/>
        <w:t>привыкает</w:t>
      </w:r>
      <w:r>
        <w:rPr>
          <w:spacing w:val="-4"/>
        </w:rPr>
        <w:t> </w:t>
      </w:r>
      <w:r>
        <w:rPr/>
        <w:t>ко</w:t>
      </w:r>
      <w:r>
        <w:rPr>
          <w:spacing w:val="-4"/>
        </w:rPr>
        <w:t> </w:t>
      </w:r>
      <w:r>
        <w:rPr/>
        <w:t>всем</w:t>
      </w:r>
      <w:r>
        <w:rPr>
          <w:spacing w:val="-4"/>
        </w:rPr>
        <w:t> </w:t>
      </w:r>
      <w:r>
        <w:rPr/>
        <w:t>видам огня и приспосабливается, чтобы выжить. А потери наши большие не от перечисленного выше огня, а от разеб....ва командиров, потому что эти су...и Бога не боялись, а боялись своего</w:t>
      </w:r>
      <w:r>
        <w:rPr>
          <w:spacing w:val="-2"/>
        </w:rPr>
        <w:t> </w:t>
      </w:r>
      <w:r>
        <w:rPr/>
        <w:t>начальства.</w:t>
      </w:r>
    </w:p>
    <w:p>
      <w:pPr>
        <w:pStyle w:val="Heading2"/>
        <w:numPr>
          <w:ilvl w:val="1"/>
          <w:numId w:val="51"/>
        </w:numPr>
        <w:tabs>
          <w:tab w:pos="1575" w:val="left" w:leader="none"/>
        </w:tabs>
        <w:spacing w:line="273" w:lineRule="auto" w:before="37" w:after="0"/>
        <w:ind w:left="1037" w:right="736" w:firstLine="280"/>
        <w:jc w:val="both"/>
        <w:rPr>
          <w:sz w:val="22"/>
        </w:rPr>
      </w:pPr>
      <w:r>
        <w:rPr/>
        <w:t>Да, именно дурости командиров, и чем он старше по званию и должности, тем дурнее. Возможно, сержант был наиболее подго- товленным</w:t>
      </w:r>
      <w:r>
        <w:rPr>
          <w:spacing w:val="-4"/>
        </w:rPr>
        <w:t> </w:t>
      </w:r>
      <w:r>
        <w:rPr/>
        <w:t>и</w:t>
      </w:r>
      <w:r>
        <w:rPr>
          <w:spacing w:val="-4"/>
        </w:rPr>
        <w:t> </w:t>
      </w:r>
      <w:r>
        <w:rPr/>
        <w:t>умелым,</w:t>
      </w:r>
      <w:r>
        <w:rPr>
          <w:spacing w:val="-4"/>
        </w:rPr>
        <w:t> </w:t>
      </w:r>
      <w:r>
        <w:rPr/>
        <w:t>но</w:t>
      </w:r>
      <w:r>
        <w:rPr>
          <w:spacing w:val="-3"/>
        </w:rPr>
        <w:t> </w:t>
      </w:r>
      <w:r>
        <w:rPr/>
        <w:t>и</w:t>
      </w:r>
      <w:r>
        <w:rPr>
          <w:spacing w:val="-6"/>
        </w:rPr>
        <w:t> </w:t>
      </w:r>
      <w:r>
        <w:rPr/>
        <w:t>ему</w:t>
      </w:r>
      <w:r>
        <w:rPr>
          <w:spacing w:val="-3"/>
        </w:rPr>
        <w:t> </w:t>
      </w:r>
      <w:r>
        <w:rPr/>
        <w:t>не</w:t>
      </w:r>
      <w:r>
        <w:rPr>
          <w:spacing w:val="-4"/>
        </w:rPr>
        <w:t> </w:t>
      </w:r>
      <w:r>
        <w:rPr/>
        <w:t>давали</w:t>
      </w:r>
      <w:r>
        <w:rPr>
          <w:spacing w:val="-4"/>
        </w:rPr>
        <w:t> </w:t>
      </w:r>
      <w:r>
        <w:rPr/>
        <w:t>правильно</w:t>
      </w:r>
      <w:r>
        <w:rPr>
          <w:spacing w:val="-6"/>
        </w:rPr>
        <w:t> </w:t>
      </w:r>
      <w:r>
        <w:rPr/>
        <w:t>воевать</w:t>
      </w:r>
      <w:r>
        <w:rPr>
          <w:spacing w:val="-4"/>
        </w:rPr>
        <w:t> </w:t>
      </w:r>
      <w:r>
        <w:rPr/>
        <w:t>эти,</w:t>
      </w:r>
      <w:r>
        <w:rPr>
          <w:spacing w:val="-4"/>
        </w:rPr>
        <w:t> </w:t>
      </w:r>
      <w:r>
        <w:rPr/>
        <w:t>как</w:t>
      </w:r>
      <w:r>
        <w:rPr>
          <w:spacing w:val="-9"/>
        </w:rPr>
        <w:t> </w:t>
      </w:r>
      <w:r>
        <w:rPr/>
        <w:t>ты сказал, су и! Но среди взводных, ротных чаще и реже среди комбатов</w:t>
      </w:r>
      <w:r>
        <w:rPr>
          <w:spacing w:val="-30"/>
        </w:rPr>
        <w:t> </w:t>
      </w:r>
      <w:r>
        <w:rPr/>
        <w:t>и</w:t>
      </w:r>
    </w:p>
    <w:p>
      <w:pPr>
        <w:spacing w:line="276" w:lineRule="auto" w:before="1"/>
        <w:ind w:left="1037" w:right="746" w:firstLine="0"/>
        <w:jc w:val="both"/>
        <w:rPr>
          <w:b/>
          <w:sz w:val="20"/>
        </w:rPr>
      </w:pPr>
      <w:r>
        <w:rPr>
          <w:b/>
          <w:sz w:val="20"/>
        </w:rPr>
        <w:t>еще реже комполков и комдивов были толковые и на них держалась Красная армия, с 1943 года - Советская армия.</w:t>
      </w:r>
    </w:p>
    <w:p>
      <w:pPr>
        <w:pStyle w:val="ListParagraph"/>
        <w:numPr>
          <w:ilvl w:val="1"/>
          <w:numId w:val="51"/>
        </w:numPr>
        <w:tabs>
          <w:tab w:pos="1571" w:val="left" w:leader="none"/>
        </w:tabs>
        <w:spacing w:line="271" w:lineRule="auto" w:before="40" w:after="0"/>
        <w:ind w:left="1037" w:right="744" w:firstLine="280"/>
        <w:jc w:val="left"/>
        <w:rPr>
          <w:sz w:val="22"/>
        </w:rPr>
      </w:pPr>
      <w:r>
        <w:rPr>
          <w:sz w:val="20"/>
        </w:rPr>
        <w:t>Конечно, были и толковые командиры и они хорошо известны, но и</w:t>
      </w:r>
      <w:r>
        <w:rPr>
          <w:spacing w:val="-19"/>
          <w:sz w:val="20"/>
        </w:rPr>
        <w:t> </w:t>
      </w:r>
      <w:r>
        <w:rPr>
          <w:sz w:val="20"/>
        </w:rPr>
        <w:t>их система ломала, кого через года, а кого позже.</w:t>
      </w:r>
    </w:p>
    <w:p>
      <w:pPr>
        <w:pStyle w:val="Heading2"/>
        <w:numPr>
          <w:ilvl w:val="1"/>
          <w:numId w:val="51"/>
        </w:numPr>
        <w:tabs>
          <w:tab w:pos="1575" w:val="left" w:leader="none"/>
        </w:tabs>
        <w:spacing w:line="259" w:lineRule="auto" w:before="45" w:after="0"/>
        <w:ind w:left="1037" w:right="743" w:firstLine="280"/>
        <w:jc w:val="left"/>
        <w:rPr>
          <w:sz w:val="22"/>
        </w:rPr>
      </w:pPr>
      <w:r>
        <w:rPr/>
        <w:t>Толковые командиры гибли первыми и скорее всего по вине дурных старших</w:t>
      </w:r>
      <w:r>
        <w:rPr>
          <w:spacing w:val="-3"/>
        </w:rPr>
        <w:t> </w:t>
      </w:r>
      <w:r>
        <w:rPr/>
        <w:t>командиров.</w:t>
      </w:r>
    </w:p>
    <w:p>
      <w:pPr>
        <w:pStyle w:val="ListParagraph"/>
        <w:numPr>
          <w:ilvl w:val="1"/>
          <w:numId w:val="51"/>
        </w:numPr>
        <w:tabs>
          <w:tab w:pos="1573" w:val="left" w:leader="none"/>
          <w:tab w:pos="5910" w:val="left" w:leader="dot"/>
        </w:tabs>
        <w:spacing w:line="276" w:lineRule="auto" w:before="50" w:after="0"/>
        <w:ind w:left="1037" w:right="813" w:firstLine="280"/>
        <w:jc w:val="left"/>
        <w:rPr>
          <w:sz w:val="22"/>
        </w:rPr>
      </w:pPr>
      <w:r>
        <w:rPr>
          <w:sz w:val="20"/>
        </w:rPr>
        <w:t>Да, совестливые и толковые командиры поднимались первыми в атаку и, конечно, погибали, а те, кто жрал тушенку и по телефону передавал приказы «1-я рота влево, 2-я</w:t>
      </w:r>
      <w:r>
        <w:rPr>
          <w:spacing w:val="-6"/>
          <w:sz w:val="20"/>
        </w:rPr>
        <w:t> </w:t>
      </w:r>
      <w:r>
        <w:rPr>
          <w:sz w:val="20"/>
        </w:rPr>
        <w:t>рота</w:t>
      </w:r>
      <w:r>
        <w:rPr>
          <w:spacing w:val="-3"/>
          <w:sz w:val="20"/>
        </w:rPr>
        <w:t> </w:t>
      </w:r>
      <w:r>
        <w:rPr>
          <w:sz w:val="20"/>
        </w:rPr>
        <w:t>прямо</w:t>
        <w:tab/>
        <w:t>», конечно,</w:t>
      </w:r>
      <w:r>
        <w:rPr>
          <w:spacing w:val="-2"/>
          <w:sz w:val="20"/>
        </w:rPr>
        <w:t> </w:t>
      </w:r>
      <w:r>
        <w:rPr>
          <w:sz w:val="20"/>
        </w:rPr>
        <w:t>имели</w:t>
      </w:r>
    </w:p>
    <w:p>
      <w:pPr>
        <w:pStyle w:val="BodyText"/>
        <w:spacing w:line="194" w:lineRule="exact"/>
        <w:ind w:left="1037"/>
      </w:pPr>
      <w:r>
        <w:rPr/>
        <w:t>большие шансы выжить.</w:t>
      </w:r>
    </w:p>
    <w:p>
      <w:pPr>
        <w:pStyle w:val="Heading2"/>
        <w:numPr>
          <w:ilvl w:val="1"/>
          <w:numId w:val="51"/>
        </w:numPr>
        <w:tabs>
          <w:tab w:pos="1573" w:val="left" w:leader="none"/>
        </w:tabs>
        <w:spacing w:line="240" w:lineRule="auto" w:before="90" w:after="0"/>
        <w:ind w:left="1572" w:right="0" w:hanging="255"/>
        <w:jc w:val="both"/>
        <w:rPr>
          <w:sz w:val="22"/>
        </w:rPr>
      </w:pPr>
      <w:r>
        <w:rPr/>
        <w:t>Вот это у вас что за знак странный?</w:t>
      </w:r>
    </w:p>
    <w:p>
      <w:pPr>
        <w:pStyle w:val="ListParagraph"/>
        <w:numPr>
          <w:ilvl w:val="1"/>
          <w:numId w:val="51"/>
        </w:numPr>
        <w:tabs>
          <w:tab w:pos="1585" w:val="left" w:leader="none"/>
        </w:tabs>
        <w:spacing w:line="273" w:lineRule="auto" w:before="102" w:after="0"/>
        <w:ind w:left="1037" w:right="737" w:firstLine="280"/>
        <w:jc w:val="both"/>
        <w:rPr>
          <w:sz w:val="22"/>
        </w:rPr>
      </w:pPr>
      <w:r>
        <w:rPr>
          <w:sz w:val="20"/>
        </w:rPr>
        <w:t>Это знак черного следопыта, точнее черный крест, где пересекаются две лопаты и внизу гробик, и на удостоверении к знаку написано «Рудаков Александр Иванович, боец неформального поискового движения.</w:t>
      </w:r>
      <w:r>
        <w:rPr>
          <w:spacing w:val="-27"/>
          <w:sz w:val="20"/>
        </w:rPr>
        <w:t> </w:t>
      </w:r>
      <w:r>
        <w:rPr>
          <w:sz w:val="20"/>
        </w:rPr>
        <w:t>Награжден общественным поисковым знаком «Черный крест №38». Поскольку мы все были «черными», то понимаем правильно награждение общественным знаком.</w:t>
      </w:r>
      <w:r>
        <w:rPr>
          <w:spacing w:val="16"/>
          <w:sz w:val="20"/>
        </w:rPr>
        <w:t> </w:t>
      </w:r>
      <w:r>
        <w:rPr>
          <w:sz w:val="20"/>
        </w:rPr>
        <w:t>Но</w:t>
      </w:r>
      <w:r>
        <w:rPr>
          <w:spacing w:val="18"/>
          <w:sz w:val="20"/>
        </w:rPr>
        <w:t> </w:t>
      </w:r>
      <w:r>
        <w:rPr>
          <w:sz w:val="20"/>
        </w:rPr>
        <w:t>нас</w:t>
      </w:r>
      <w:r>
        <w:rPr>
          <w:spacing w:val="16"/>
          <w:sz w:val="20"/>
        </w:rPr>
        <w:t> </w:t>
      </w:r>
      <w:r>
        <w:rPr>
          <w:sz w:val="20"/>
        </w:rPr>
        <w:t>достает</w:t>
      </w:r>
      <w:r>
        <w:rPr>
          <w:spacing w:val="17"/>
          <w:sz w:val="20"/>
        </w:rPr>
        <w:t> </w:t>
      </w:r>
      <w:r>
        <w:rPr>
          <w:sz w:val="20"/>
        </w:rPr>
        <w:t>Миша</w:t>
      </w:r>
      <w:r>
        <w:rPr>
          <w:spacing w:val="16"/>
          <w:sz w:val="20"/>
        </w:rPr>
        <w:t> </w:t>
      </w:r>
      <w:r>
        <w:rPr>
          <w:sz w:val="20"/>
        </w:rPr>
        <w:t>Авдеев:</w:t>
      </w:r>
      <w:r>
        <w:rPr>
          <w:spacing w:val="19"/>
          <w:sz w:val="20"/>
        </w:rPr>
        <w:t> </w:t>
      </w:r>
      <w:r>
        <w:rPr>
          <w:sz w:val="20"/>
        </w:rPr>
        <w:t>«Придумали</w:t>
      </w:r>
      <w:r>
        <w:rPr>
          <w:spacing w:val="15"/>
          <w:sz w:val="20"/>
        </w:rPr>
        <w:t> </w:t>
      </w:r>
      <w:r>
        <w:rPr>
          <w:sz w:val="20"/>
        </w:rPr>
        <w:t>вы</w:t>
      </w:r>
      <w:r>
        <w:rPr>
          <w:spacing w:val="17"/>
          <w:sz w:val="20"/>
        </w:rPr>
        <w:t> </w:t>
      </w:r>
      <w:r>
        <w:rPr>
          <w:sz w:val="20"/>
        </w:rPr>
        <w:t>какую-то</w:t>
      </w:r>
      <w:r>
        <w:rPr>
          <w:spacing w:val="17"/>
          <w:sz w:val="20"/>
        </w:rPr>
        <w:t> </w:t>
      </w:r>
      <w:r>
        <w:rPr>
          <w:sz w:val="20"/>
        </w:rPr>
        <w:t>ху  </w:t>
      </w:r>
      <w:r>
        <w:rPr>
          <w:spacing w:val="40"/>
          <w:sz w:val="20"/>
        </w:rPr>
        <w:t> </w:t>
      </w:r>
      <w:r>
        <w:rPr>
          <w:sz w:val="20"/>
        </w:rPr>
        <w:t>ю».</w:t>
      </w:r>
      <w:r>
        <w:rPr>
          <w:spacing w:val="16"/>
          <w:sz w:val="20"/>
        </w:rPr>
        <w:t> </w:t>
      </w:r>
      <w:r>
        <w:rPr>
          <w:sz w:val="20"/>
        </w:rPr>
        <w:t>Я</w:t>
      </w:r>
    </w:p>
    <w:p>
      <w:pPr>
        <w:pStyle w:val="BodyText"/>
        <w:spacing w:before="4"/>
        <w:ind w:left="1037"/>
        <w:jc w:val="both"/>
      </w:pPr>
      <w:r>
        <w:rPr/>
        <w:t>говорю ему: «Миша, вот у тебя, бл   ть, куртка порвется от</w:t>
      </w:r>
      <w:r>
        <w:rPr>
          <w:spacing w:val="43"/>
        </w:rPr>
        <w:t> </w:t>
      </w:r>
      <w:r>
        <w:rPr/>
        <w:t>государственных</w:t>
      </w:r>
    </w:p>
    <w:p>
      <w:pPr>
        <w:pStyle w:val="BodyText"/>
        <w:spacing w:line="276" w:lineRule="auto" w:before="34"/>
        <w:ind w:left="1037" w:right="744"/>
        <w:jc w:val="both"/>
      </w:pPr>
      <w:r>
        <w:rPr/>
        <w:t>наград,</w:t>
      </w:r>
      <w:r>
        <w:rPr>
          <w:spacing w:val="-7"/>
        </w:rPr>
        <w:t> </w:t>
      </w:r>
      <w:r>
        <w:rPr/>
        <w:t>а</w:t>
      </w:r>
      <w:r>
        <w:rPr>
          <w:spacing w:val="-5"/>
        </w:rPr>
        <w:t> </w:t>
      </w:r>
      <w:r>
        <w:rPr/>
        <w:t>у</w:t>
      </w:r>
      <w:r>
        <w:rPr>
          <w:spacing w:val="-8"/>
        </w:rPr>
        <w:t> </w:t>
      </w:r>
      <w:r>
        <w:rPr/>
        <w:t>нас</w:t>
      </w:r>
      <w:r>
        <w:rPr>
          <w:spacing w:val="-5"/>
        </w:rPr>
        <w:t> </w:t>
      </w:r>
      <w:r>
        <w:rPr/>
        <w:t>люди</w:t>
      </w:r>
      <w:r>
        <w:rPr>
          <w:spacing w:val="-7"/>
        </w:rPr>
        <w:t> </w:t>
      </w:r>
      <w:r>
        <w:rPr/>
        <w:t>по</w:t>
      </w:r>
      <w:r>
        <w:rPr>
          <w:spacing w:val="-6"/>
        </w:rPr>
        <w:t> </w:t>
      </w:r>
      <w:r>
        <w:rPr/>
        <w:t>30</w:t>
      </w:r>
      <w:r>
        <w:rPr>
          <w:spacing w:val="-7"/>
        </w:rPr>
        <w:t> </w:t>
      </w:r>
      <w:r>
        <w:rPr/>
        <w:t>лет</w:t>
      </w:r>
      <w:r>
        <w:rPr>
          <w:spacing w:val="-7"/>
        </w:rPr>
        <w:t> </w:t>
      </w:r>
      <w:r>
        <w:rPr/>
        <w:t>на</w:t>
      </w:r>
      <w:r>
        <w:rPr>
          <w:spacing w:val="-5"/>
        </w:rPr>
        <w:t> </w:t>
      </w:r>
      <w:r>
        <w:rPr/>
        <w:t>лопате</w:t>
      </w:r>
      <w:r>
        <w:rPr>
          <w:spacing w:val="-5"/>
        </w:rPr>
        <w:t> </w:t>
      </w:r>
      <w:r>
        <w:rPr/>
        <w:t>и</w:t>
      </w:r>
      <w:r>
        <w:rPr>
          <w:spacing w:val="-6"/>
        </w:rPr>
        <w:t> </w:t>
      </w:r>
      <w:r>
        <w:rPr/>
        <w:t>ни</w:t>
      </w:r>
      <w:r>
        <w:rPr>
          <w:spacing w:val="-9"/>
        </w:rPr>
        <w:t> </w:t>
      </w:r>
      <w:r>
        <w:rPr/>
        <w:t>одной</w:t>
      </w:r>
      <w:r>
        <w:rPr>
          <w:spacing w:val="-6"/>
        </w:rPr>
        <w:t> </w:t>
      </w:r>
      <w:r>
        <w:rPr/>
        <w:t>государственной</w:t>
      </w:r>
      <w:r>
        <w:rPr>
          <w:spacing w:val="-7"/>
        </w:rPr>
        <w:t> </w:t>
      </w:r>
      <w:r>
        <w:rPr/>
        <w:t>награды они не</w:t>
      </w:r>
      <w:r>
        <w:rPr>
          <w:spacing w:val="1"/>
        </w:rPr>
        <w:t> </w:t>
      </w:r>
      <w:r>
        <w:rPr/>
        <w:t>имеют».</w:t>
      </w:r>
    </w:p>
    <w:p>
      <w:pPr>
        <w:spacing w:after="0" w:line="276" w:lineRule="auto"/>
        <w:jc w:val="both"/>
        <w:sectPr>
          <w:headerReference w:type="default" r:id="rId1061"/>
          <w:headerReference w:type="even" r:id="rId1062"/>
          <w:footerReference w:type="default" r:id="rId1063"/>
          <w:footerReference w:type="even" r:id="rId1064"/>
          <w:pgSz w:w="8400" w:h="11900"/>
          <w:pgMar w:header="523" w:footer="783" w:top="740" w:bottom="980" w:left="0" w:right="0"/>
        </w:sectPr>
      </w:pPr>
    </w:p>
    <w:p>
      <w:pPr>
        <w:pStyle w:val="BodyText"/>
      </w:pPr>
    </w:p>
    <w:p>
      <w:pPr>
        <w:pStyle w:val="BodyText"/>
        <w:spacing w:before="7"/>
        <w:rPr>
          <w:sz w:val="24"/>
        </w:rPr>
      </w:pPr>
    </w:p>
    <w:p>
      <w:pPr>
        <w:pStyle w:val="Heading2"/>
        <w:numPr>
          <w:ilvl w:val="1"/>
          <w:numId w:val="51"/>
        </w:numPr>
        <w:tabs>
          <w:tab w:pos="1530" w:val="left" w:leader="none"/>
        </w:tabs>
        <w:spacing w:line="278" w:lineRule="auto" w:before="74" w:after="0"/>
        <w:ind w:left="1003" w:right="779" w:firstLine="261"/>
        <w:jc w:val="both"/>
        <w:rPr>
          <w:sz w:val="22"/>
        </w:rPr>
      </w:pPr>
      <w:r>
        <w:rPr/>
        <w:t>Юбилейные награды, которыми награждены российские </w:t>
      </w:r>
      <w:r>
        <w:rPr>
          <w:spacing w:val="2"/>
        </w:rPr>
        <w:t>по- </w:t>
      </w:r>
      <w:r>
        <w:rPr/>
        <w:t>исковики, к государственным наградам не относятся, как и все остальные юбилейные, да и ведомственные медали</w:t>
      </w:r>
      <w:r>
        <w:rPr>
          <w:spacing w:val="-9"/>
        </w:rPr>
        <w:t> </w:t>
      </w:r>
      <w:r>
        <w:rPr/>
        <w:t>тоже.</w:t>
      </w:r>
    </w:p>
    <w:p>
      <w:pPr>
        <w:pStyle w:val="ListParagraph"/>
        <w:numPr>
          <w:ilvl w:val="1"/>
          <w:numId w:val="51"/>
        </w:numPr>
        <w:tabs>
          <w:tab w:pos="1542" w:val="left" w:leader="none"/>
        </w:tabs>
        <w:spacing w:line="285" w:lineRule="auto" w:before="42" w:after="0"/>
        <w:ind w:left="1003" w:right="785" w:firstLine="261"/>
        <w:jc w:val="both"/>
        <w:rPr>
          <w:sz w:val="22"/>
        </w:rPr>
      </w:pPr>
      <w:r>
        <w:rPr>
          <w:sz w:val="20"/>
        </w:rPr>
        <w:t>Я все же скажу, мы гордимся тем, что начинали по-черному, т. е. как трофейщики, и наша общественная награда куда ценнее, чем медаль за мужество у гаишника. И был особый случай, когда на 50-ле- тие отца Вячеслава</w:t>
      </w:r>
      <w:r>
        <w:rPr>
          <w:spacing w:val="-12"/>
          <w:sz w:val="20"/>
        </w:rPr>
        <w:t> </w:t>
      </w:r>
      <w:r>
        <w:rPr>
          <w:sz w:val="20"/>
        </w:rPr>
        <w:t>я</w:t>
      </w:r>
      <w:r>
        <w:rPr>
          <w:spacing w:val="-12"/>
          <w:sz w:val="20"/>
        </w:rPr>
        <w:t> </w:t>
      </w:r>
      <w:r>
        <w:rPr>
          <w:sz w:val="20"/>
        </w:rPr>
        <w:t>ему</w:t>
      </w:r>
      <w:r>
        <w:rPr>
          <w:spacing w:val="-15"/>
          <w:sz w:val="20"/>
        </w:rPr>
        <w:t> </w:t>
      </w:r>
      <w:r>
        <w:rPr>
          <w:sz w:val="20"/>
        </w:rPr>
        <w:t>вручил</w:t>
      </w:r>
      <w:r>
        <w:rPr>
          <w:spacing w:val="-13"/>
          <w:sz w:val="20"/>
        </w:rPr>
        <w:t> </w:t>
      </w:r>
      <w:r>
        <w:rPr>
          <w:sz w:val="20"/>
        </w:rPr>
        <w:t>медаль</w:t>
      </w:r>
      <w:r>
        <w:rPr>
          <w:spacing w:val="-9"/>
          <w:sz w:val="20"/>
        </w:rPr>
        <w:t> </w:t>
      </w:r>
      <w:r>
        <w:rPr>
          <w:sz w:val="20"/>
        </w:rPr>
        <w:t>«300</w:t>
      </w:r>
      <w:r>
        <w:rPr>
          <w:spacing w:val="-11"/>
          <w:sz w:val="20"/>
        </w:rPr>
        <w:t> </w:t>
      </w:r>
      <w:r>
        <w:rPr>
          <w:sz w:val="20"/>
        </w:rPr>
        <w:t>лет</w:t>
      </w:r>
      <w:r>
        <w:rPr>
          <w:spacing w:val="-12"/>
          <w:sz w:val="20"/>
        </w:rPr>
        <w:t> </w:t>
      </w:r>
      <w:r>
        <w:rPr>
          <w:sz w:val="20"/>
        </w:rPr>
        <w:t>Полтавской</w:t>
      </w:r>
      <w:r>
        <w:rPr>
          <w:spacing w:val="-13"/>
          <w:sz w:val="20"/>
        </w:rPr>
        <w:t> </w:t>
      </w:r>
      <w:r>
        <w:rPr>
          <w:sz w:val="20"/>
        </w:rPr>
        <w:t>битве»,</w:t>
      </w:r>
      <w:r>
        <w:rPr>
          <w:spacing w:val="-11"/>
          <w:sz w:val="20"/>
        </w:rPr>
        <w:t> </w:t>
      </w:r>
      <w:r>
        <w:rPr>
          <w:sz w:val="20"/>
        </w:rPr>
        <w:t>он</w:t>
      </w:r>
      <w:r>
        <w:rPr>
          <w:spacing w:val="-13"/>
          <w:sz w:val="20"/>
        </w:rPr>
        <w:t> </w:t>
      </w:r>
      <w:r>
        <w:rPr>
          <w:sz w:val="20"/>
        </w:rPr>
        <w:t>обрадовался</w:t>
      </w:r>
      <w:r>
        <w:rPr>
          <w:spacing w:val="-10"/>
          <w:sz w:val="20"/>
        </w:rPr>
        <w:t> </w:t>
      </w:r>
      <w:r>
        <w:rPr>
          <w:sz w:val="20"/>
        </w:rPr>
        <w:t>и сказал: «Ребята, я буду носить медаль с гордостью, потому что государство, Россия не отметили эту дату ничем и никак. Большое вам спасибо за сохранение памяти о доблести</w:t>
      </w:r>
      <w:r>
        <w:rPr>
          <w:spacing w:val="-2"/>
          <w:sz w:val="20"/>
        </w:rPr>
        <w:t> </w:t>
      </w:r>
      <w:r>
        <w:rPr>
          <w:sz w:val="20"/>
        </w:rPr>
        <w:t>России».</w:t>
      </w:r>
    </w:p>
    <w:p>
      <w:pPr>
        <w:pStyle w:val="BodyText"/>
        <w:spacing w:line="285" w:lineRule="auto"/>
        <w:ind w:left="1003" w:right="783" w:firstLine="261"/>
        <w:jc w:val="both"/>
      </w:pPr>
      <w:r>
        <w:rPr/>
        <w:t>Другой случай. Из Чечни вернулся мой племянник, который служил в оперативной бригаде пулеметчиком, который прошел через все, а ему даже значка</w:t>
      </w:r>
      <w:r>
        <w:rPr>
          <w:spacing w:val="-4"/>
        </w:rPr>
        <w:t> </w:t>
      </w:r>
      <w:r>
        <w:rPr/>
        <w:t>не</w:t>
      </w:r>
      <w:r>
        <w:rPr>
          <w:spacing w:val="-4"/>
        </w:rPr>
        <w:t> </w:t>
      </w:r>
      <w:r>
        <w:rPr/>
        <w:t>дали.</w:t>
      </w:r>
      <w:r>
        <w:rPr>
          <w:spacing w:val="-4"/>
        </w:rPr>
        <w:t> </w:t>
      </w:r>
      <w:r>
        <w:rPr/>
        <w:t>Когда</w:t>
      </w:r>
      <w:r>
        <w:rPr>
          <w:spacing w:val="-4"/>
        </w:rPr>
        <w:t> </w:t>
      </w:r>
      <w:r>
        <w:rPr/>
        <w:t>после</w:t>
      </w:r>
      <w:r>
        <w:rPr>
          <w:spacing w:val="-1"/>
        </w:rPr>
        <w:t> </w:t>
      </w:r>
      <w:r>
        <w:rPr/>
        <w:t>службы</w:t>
      </w:r>
      <w:r>
        <w:rPr>
          <w:spacing w:val="-5"/>
        </w:rPr>
        <w:t> </w:t>
      </w:r>
      <w:r>
        <w:rPr/>
        <w:t>пошел</w:t>
      </w:r>
      <w:r>
        <w:rPr>
          <w:spacing w:val="-5"/>
        </w:rPr>
        <w:t> </w:t>
      </w:r>
      <w:r>
        <w:rPr/>
        <w:t>попросить</w:t>
      </w:r>
      <w:r>
        <w:rPr>
          <w:spacing w:val="-4"/>
        </w:rPr>
        <w:t> </w:t>
      </w:r>
      <w:r>
        <w:rPr/>
        <w:t>значок</w:t>
      </w:r>
      <w:r>
        <w:rPr>
          <w:spacing w:val="-5"/>
        </w:rPr>
        <w:t> </w:t>
      </w:r>
      <w:r>
        <w:rPr/>
        <w:t>гвардейский,</w:t>
      </w:r>
      <w:r>
        <w:rPr>
          <w:spacing w:val="-4"/>
        </w:rPr>
        <w:t> </w:t>
      </w:r>
      <w:r>
        <w:rPr/>
        <w:t>т. к. служил в гвардейской части, то ему сказали -плати деньги за значок, а далее медаль за боевые заслуги столько-то, за отвагу столько-то, орден Мужества гораздо дороже, но будет. И главное, все писари обвешаны боевыми наградами, т. е.</w:t>
      </w:r>
      <w:r>
        <w:rPr>
          <w:spacing w:val="-1"/>
        </w:rPr>
        <w:t> </w:t>
      </w:r>
      <w:r>
        <w:rPr/>
        <w:t>купили.</w:t>
      </w:r>
    </w:p>
    <w:p>
      <w:pPr>
        <w:pStyle w:val="BodyText"/>
        <w:ind w:left="1265"/>
        <w:jc w:val="both"/>
      </w:pPr>
      <w:r>
        <w:rPr/>
        <w:t>Сергей сказал «Всуньте себе в жо..у этот значок» и ушел.</w:t>
      </w:r>
    </w:p>
    <w:p>
      <w:pPr>
        <w:pStyle w:val="BodyText"/>
        <w:spacing w:line="285" w:lineRule="auto" w:before="40"/>
        <w:ind w:left="1003" w:right="790" w:firstLine="261"/>
        <w:jc w:val="both"/>
      </w:pPr>
      <w:r>
        <w:rPr/>
        <w:t>Я как посмотрел, в чем он приехал домой после службы. Страшно посмотреть. В Великую Отечественную войну солдаты были гораздо лучше одеты, чем солдаты чеченской войны.</w:t>
      </w:r>
    </w:p>
    <w:p>
      <w:pPr>
        <w:pStyle w:val="Heading2"/>
        <w:numPr>
          <w:ilvl w:val="1"/>
          <w:numId w:val="51"/>
        </w:numPr>
        <w:tabs>
          <w:tab w:pos="1542" w:val="left" w:leader="none"/>
        </w:tabs>
        <w:spacing w:line="273" w:lineRule="auto" w:before="39" w:after="0"/>
        <w:ind w:left="1003" w:right="786" w:firstLine="261"/>
        <w:jc w:val="both"/>
        <w:rPr>
          <w:sz w:val="22"/>
        </w:rPr>
      </w:pPr>
      <w:r>
        <w:rPr/>
        <w:t>Да, как вспомню начало Чеченской войны. Генерал Грачев впустил в Грозный танки и с пафосом заявил: «Раздавим Чечню за два дня». Когда я такое услышал, не поверил ушам. Как </w:t>
      </w:r>
      <w:r>
        <w:rPr>
          <w:spacing w:val="2"/>
        </w:rPr>
        <w:t>так, </w:t>
      </w:r>
      <w:r>
        <w:rPr/>
        <w:t>в город, в тесные улочки загнать танки, что, Великая Отечественная война ничему не научила или генералы такие тупые?</w:t>
      </w:r>
      <w:r>
        <w:rPr>
          <w:spacing w:val="-10"/>
        </w:rPr>
        <w:t> </w:t>
      </w:r>
      <w:r>
        <w:rPr/>
        <w:t>Оказалось</w:t>
      </w:r>
    </w:p>
    <w:p>
      <w:pPr>
        <w:tabs>
          <w:tab w:pos="6813" w:val="left" w:leader="dot"/>
        </w:tabs>
        <w:spacing w:line="229" w:lineRule="exact" w:before="0"/>
        <w:ind w:left="1003" w:right="0" w:firstLine="0"/>
        <w:jc w:val="both"/>
        <w:rPr>
          <w:b/>
          <w:sz w:val="20"/>
        </w:rPr>
      </w:pPr>
      <w:r>
        <w:rPr>
          <w:b/>
          <w:sz w:val="20"/>
        </w:rPr>
        <w:t>безграмотные и тупые, как сказал твой</w:t>
      </w:r>
      <w:r>
        <w:rPr>
          <w:b/>
          <w:spacing w:val="-15"/>
          <w:sz w:val="20"/>
        </w:rPr>
        <w:t> </w:t>
      </w:r>
      <w:r>
        <w:rPr>
          <w:b/>
          <w:sz w:val="20"/>
        </w:rPr>
        <w:t>ветеран</w:t>
      </w:r>
      <w:r>
        <w:rPr>
          <w:b/>
          <w:spacing w:val="-4"/>
          <w:sz w:val="20"/>
        </w:rPr>
        <w:t> </w:t>
      </w:r>
      <w:r>
        <w:rPr>
          <w:b/>
          <w:sz w:val="20"/>
        </w:rPr>
        <w:t>«разеб</w:t>
        <w:tab/>
        <w:t>й». Тан-</w:t>
      </w:r>
    </w:p>
    <w:p>
      <w:pPr>
        <w:spacing w:line="271" w:lineRule="auto" w:before="29"/>
        <w:ind w:left="1003" w:right="784" w:firstLine="0"/>
        <w:jc w:val="both"/>
        <w:rPr>
          <w:b/>
          <w:sz w:val="20"/>
        </w:rPr>
      </w:pPr>
      <w:r>
        <w:rPr>
          <w:b/>
          <w:sz w:val="20"/>
        </w:rPr>
        <w:t>ки за несколько минут все сожгли и до вечера всех мотострелков 1-го десанта перестреляли. О какой экипировке можно говорить. Я с детства жил и дружил с чеченскими мальцами и сам, тогда был малец, но с детства знаю, если чеченец друг, то друг до конца, но если он враг, то враг отважный и дерзкий. Видно, министр обороны Грачев в детстве не жил с депортированными чеченцами рядом и поэтому преступно и нелепо заявил, что «за два дня раз-</w:t>
      </w:r>
    </w:p>
    <w:p>
      <w:pPr>
        <w:spacing w:after="0" w:line="271" w:lineRule="auto"/>
        <w:jc w:val="both"/>
        <w:rPr>
          <w:sz w:val="20"/>
        </w:rPr>
        <w:sectPr>
          <w:pgSz w:w="8400" w:h="11900"/>
          <w:pgMar w:header="547" w:footer="790" w:top="760" w:bottom="980" w:left="0" w:right="0"/>
        </w:sectPr>
      </w:pPr>
    </w:p>
    <w:p>
      <w:pPr>
        <w:pStyle w:val="BodyText"/>
        <w:rPr>
          <w:b/>
        </w:rPr>
      </w:pPr>
    </w:p>
    <w:p>
      <w:pPr>
        <w:pStyle w:val="BodyText"/>
        <w:spacing w:before="6"/>
        <w:rPr>
          <w:b/>
          <w:sz w:val="28"/>
        </w:rPr>
      </w:pPr>
    </w:p>
    <w:p>
      <w:pPr>
        <w:tabs>
          <w:tab w:pos="6779" w:val="left" w:leader="dot"/>
        </w:tabs>
        <w:spacing w:line="276" w:lineRule="auto" w:before="91"/>
        <w:ind w:left="1080" w:right="713" w:firstLine="0"/>
        <w:jc w:val="both"/>
        <w:rPr>
          <w:b/>
          <w:sz w:val="20"/>
        </w:rPr>
      </w:pPr>
      <w:r>
        <w:rPr>
          <w:b/>
          <w:sz w:val="20"/>
        </w:rPr>
        <w:t>давит Чечню». Сколько воевали в Чечне, все знают, очень долго и с большой кровью, да еще у солдат не было смертных медальонов, не то что в Великую Отечественную войну. До сих пор останки погибших хранятся в моргах России и ждут очереди на генетическую экспертизу. Самое откровенное, как вы</w:t>
      </w:r>
      <w:r>
        <w:rPr>
          <w:b/>
          <w:spacing w:val="-11"/>
          <w:sz w:val="20"/>
        </w:rPr>
        <w:t> </w:t>
      </w:r>
      <w:r>
        <w:rPr>
          <w:b/>
          <w:sz w:val="20"/>
        </w:rPr>
        <w:t>сказали,</w:t>
      </w:r>
      <w:r>
        <w:rPr>
          <w:b/>
          <w:spacing w:val="-2"/>
          <w:sz w:val="20"/>
        </w:rPr>
        <w:t> </w:t>
      </w:r>
      <w:r>
        <w:rPr>
          <w:b/>
          <w:sz w:val="20"/>
        </w:rPr>
        <w:t>разеб</w:t>
        <w:tab/>
        <w:t>во.</w:t>
      </w:r>
    </w:p>
    <w:p>
      <w:pPr>
        <w:pStyle w:val="ListParagraph"/>
        <w:numPr>
          <w:ilvl w:val="1"/>
          <w:numId w:val="51"/>
        </w:numPr>
        <w:tabs>
          <w:tab w:pos="1460" w:val="left" w:leader="none"/>
        </w:tabs>
        <w:spacing w:line="216" w:lineRule="exact" w:before="0" w:after="0"/>
        <w:ind w:left="1459" w:right="0" w:hanging="121"/>
        <w:jc w:val="both"/>
        <w:rPr>
          <w:b/>
          <w:sz w:val="20"/>
        </w:rPr>
      </w:pPr>
      <w:r>
        <w:rPr>
          <w:b/>
          <w:sz w:val="20"/>
        </w:rPr>
        <w:t>Спасибо, Олег Борисович, за очень интересную беседу, где я</w:t>
      </w:r>
      <w:r>
        <w:rPr>
          <w:b/>
          <w:spacing w:val="15"/>
          <w:sz w:val="20"/>
        </w:rPr>
        <w:t> </w:t>
      </w:r>
      <w:r>
        <w:rPr>
          <w:b/>
          <w:sz w:val="20"/>
        </w:rPr>
        <w:t>своими</w:t>
      </w:r>
    </w:p>
    <w:p>
      <w:pPr>
        <w:spacing w:line="254" w:lineRule="auto" w:before="15"/>
        <w:ind w:left="1080" w:right="722" w:firstLine="0"/>
        <w:jc w:val="both"/>
        <w:rPr>
          <w:b/>
          <w:sz w:val="20"/>
        </w:rPr>
      </w:pPr>
      <w:r>
        <w:rPr>
          <w:b/>
          <w:sz w:val="20"/>
        </w:rPr>
        <w:t>вопросами сумел вытянуть из вас затаѐнное, за русский говор, за русскую душу, которая кричала и ругала чиновников, и поделом им. Успехов вам и вашему объединению.</w:t>
      </w:r>
    </w:p>
    <w:p>
      <w:pPr>
        <w:spacing w:after="0" w:line="254" w:lineRule="auto"/>
        <w:jc w:val="both"/>
        <w:rPr>
          <w:sz w:val="20"/>
        </w:rPr>
        <w:sectPr>
          <w:headerReference w:type="default" r:id="rId1065"/>
          <w:footerReference w:type="default" r:id="rId1066"/>
          <w:pgSz w:w="8400" w:h="11900"/>
          <w:pgMar w:header="504" w:footer="0" w:top="720" w:bottom="280" w:left="0" w:right="0"/>
        </w:sectPr>
      </w:pPr>
    </w:p>
    <w:p>
      <w:pPr>
        <w:pStyle w:val="BodyText"/>
        <w:ind w:left="733"/>
      </w:pPr>
      <w:r>
        <w:rPr/>
        <w:drawing>
          <wp:inline distT="0" distB="0" distL="0" distR="0">
            <wp:extent cx="4595770" cy="6827520"/>
            <wp:effectExtent l="0" t="0" r="0" b="0"/>
            <wp:docPr id="217" name="image109.jpeg"/>
            <wp:cNvGraphicFramePr>
              <a:graphicFrameLocks noChangeAspect="1"/>
            </wp:cNvGraphicFramePr>
            <a:graphic>
              <a:graphicData uri="http://schemas.openxmlformats.org/drawingml/2006/picture">
                <pic:pic>
                  <pic:nvPicPr>
                    <pic:cNvPr id="218" name="image109.jpeg"/>
                    <pic:cNvPicPr/>
                  </pic:nvPicPr>
                  <pic:blipFill>
                    <a:blip r:embed="rId1069" cstate="print"/>
                    <a:stretch>
                      <a:fillRect/>
                    </a:stretch>
                  </pic:blipFill>
                  <pic:spPr>
                    <a:xfrm>
                      <a:off x="0" y="0"/>
                      <a:ext cx="4595770" cy="6827520"/>
                    </a:xfrm>
                    <a:prstGeom prst="rect">
                      <a:avLst/>
                    </a:prstGeom>
                  </pic:spPr>
                </pic:pic>
              </a:graphicData>
            </a:graphic>
          </wp:inline>
        </w:drawing>
      </w:r>
      <w:r>
        <w:rPr/>
      </w:r>
    </w:p>
    <w:p>
      <w:pPr>
        <w:spacing w:after="0"/>
        <w:sectPr>
          <w:headerReference w:type="even" r:id="rId1067"/>
          <w:footerReference w:type="even" r:id="rId1068"/>
          <w:pgSz w:w="8400" w:h="11900"/>
          <w:pgMar w:header="0" w:footer="0" w:top="560" w:bottom="280" w:left="0" w:right="0"/>
        </w:sectPr>
      </w:pPr>
    </w:p>
    <w:p>
      <w:pPr>
        <w:pStyle w:val="BodyText"/>
        <w:ind w:left="310"/>
      </w:pPr>
      <w:r>
        <w:rPr/>
        <w:drawing>
          <wp:inline distT="0" distB="0" distL="0" distR="0">
            <wp:extent cx="4866048" cy="6858857"/>
            <wp:effectExtent l="0" t="0" r="0" b="0"/>
            <wp:docPr id="219" name="image110.jpeg"/>
            <wp:cNvGraphicFramePr>
              <a:graphicFrameLocks noChangeAspect="1"/>
            </wp:cNvGraphicFramePr>
            <a:graphic>
              <a:graphicData uri="http://schemas.openxmlformats.org/drawingml/2006/picture">
                <pic:pic>
                  <pic:nvPicPr>
                    <pic:cNvPr id="220" name="image110.jpeg"/>
                    <pic:cNvPicPr/>
                  </pic:nvPicPr>
                  <pic:blipFill>
                    <a:blip r:embed="rId1072" cstate="print"/>
                    <a:stretch>
                      <a:fillRect/>
                    </a:stretch>
                  </pic:blipFill>
                  <pic:spPr>
                    <a:xfrm>
                      <a:off x="0" y="0"/>
                      <a:ext cx="4866048" cy="6858857"/>
                    </a:xfrm>
                    <a:prstGeom prst="rect">
                      <a:avLst/>
                    </a:prstGeom>
                  </pic:spPr>
                </pic:pic>
              </a:graphicData>
            </a:graphic>
          </wp:inline>
        </w:drawing>
      </w:r>
      <w:r>
        <w:rPr/>
      </w:r>
    </w:p>
    <w:p>
      <w:pPr>
        <w:spacing w:after="0"/>
        <w:sectPr>
          <w:headerReference w:type="default" r:id="rId1070"/>
          <w:footerReference w:type="default" r:id="rId1071"/>
          <w:pgSz w:w="8400" w:h="11900"/>
          <w:pgMar w:header="0" w:footer="0" w:top="540" w:bottom="280" w:left="0" w:right="0"/>
        </w:sectPr>
      </w:pPr>
    </w:p>
    <w:p>
      <w:pPr>
        <w:pStyle w:val="BodyText"/>
        <w:ind w:left="554"/>
      </w:pPr>
      <w:r>
        <w:rPr/>
        <w:drawing>
          <wp:inline distT="0" distB="0" distL="0" distR="0">
            <wp:extent cx="4557395" cy="6689502"/>
            <wp:effectExtent l="0" t="0" r="0" b="0"/>
            <wp:docPr id="221" name="image111.jpeg"/>
            <wp:cNvGraphicFramePr>
              <a:graphicFrameLocks noChangeAspect="1"/>
            </wp:cNvGraphicFramePr>
            <a:graphic>
              <a:graphicData uri="http://schemas.openxmlformats.org/drawingml/2006/picture">
                <pic:pic>
                  <pic:nvPicPr>
                    <pic:cNvPr id="222" name="image111.jpeg"/>
                    <pic:cNvPicPr/>
                  </pic:nvPicPr>
                  <pic:blipFill>
                    <a:blip r:embed="rId1075" cstate="print"/>
                    <a:stretch>
                      <a:fillRect/>
                    </a:stretch>
                  </pic:blipFill>
                  <pic:spPr>
                    <a:xfrm>
                      <a:off x="0" y="0"/>
                      <a:ext cx="4557395" cy="6689502"/>
                    </a:xfrm>
                    <a:prstGeom prst="rect">
                      <a:avLst/>
                    </a:prstGeom>
                  </pic:spPr>
                </pic:pic>
              </a:graphicData>
            </a:graphic>
          </wp:inline>
        </w:drawing>
      </w:r>
      <w:r>
        <w:rPr/>
      </w:r>
    </w:p>
    <w:p>
      <w:pPr>
        <w:spacing w:after="0"/>
        <w:sectPr>
          <w:headerReference w:type="even" r:id="rId1073"/>
          <w:footerReference w:type="even" r:id="rId1074"/>
          <w:pgSz w:w="8400" w:h="11900"/>
          <w:pgMar w:header="0" w:footer="0" w:top="540" w:bottom="280" w:left="0" w:right="0"/>
        </w:sectPr>
      </w:pPr>
    </w:p>
    <w:p>
      <w:pPr>
        <w:pStyle w:val="BodyText"/>
        <w:ind w:left="391"/>
      </w:pPr>
      <w:r>
        <w:rPr/>
        <w:drawing>
          <wp:inline distT="0" distB="0" distL="0" distR="0">
            <wp:extent cx="4762712" cy="6870954"/>
            <wp:effectExtent l="0" t="0" r="0" b="0"/>
            <wp:docPr id="223" name="image112.jpeg"/>
            <wp:cNvGraphicFramePr>
              <a:graphicFrameLocks noChangeAspect="1"/>
            </wp:cNvGraphicFramePr>
            <a:graphic>
              <a:graphicData uri="http://schemas.openxmlformats.org/drawingml/2006/picture">
                <pic:pic>
                  <pic:nvPicPr>
                    <pic:cNvPr id="224" name="image112.jpeg"/>
                    <pic:cNvPicPr/>
                  </pic:nvPicPr>
                  <pic:blipFill>
                    <a:blip r:embed="rId1078" cstate="print"/>
                    <a:stretch>
                      <a:fillRect/>
                    </a:stretch>
                  </pic:blipFill>
                  <pic:spPr>
                    <a:xfrm>
                      <a:off x="0" y="0"/>
                      <a:ext cx="4762712" cy="6870954"/>
                    </a:xfrm>
                    <a:prstGeom prst="rect">
                      <a:avLst/>
                    </a:prstGeom>
                  </pic:spPr>
                </pic:pic>
              </a:graphicData>
            </a:graphic>
          </wp:inline>
        </w:drawing>
      </w:r>
      <w:r>
        <w:rPr/>
      </w:r>
    </w:p>
    <w:p>
      <w:pPr>
        <w:spacing w:after="0"/>
        <w:sectPr>
          <w:headerReference w:type="default" r:id="rId1076"/>
          <w:footerReference w:type="default" r:id="rId1077"/>
          <w:pgSz w:w="8400" w:h="11900"/>
          <w:pgMar w:header="0" w:footer="0" w:top="480" w:bottom="280" w:left="0" w:right="0"/>
        </w:sectPr>
      </w:pPr>
    </w:p>
    <w:p>
      <w:pPr>
        <w:pStyle w:val="BodyText"/>
        <w:ind w:left="823"/>
      </w:pPr>
      <w:r>
        <w:rPr/>
        <w:drawing>
          <wp:inline distT="0" distB="0" distL="0" distR="0">
            <wp:extent cx="4448070" cy="6729983"/>
            <wp:effectExtent l="0" t="0" r="0" b="0"/>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1081" cstate="print"/>
                    <a:stretch>
                      <a:fillRect/>
                    </a:stretch>
                  </pic:blipFill>
                  <pic:spPr>
                    <a:xfrm>
                      <a:off x="0" y="0"/>
                      <a:ext cx="4448070" cy="6729983"/>
                    </a:xfrm>
                    <a:prstGeom prst="rect">
                      <a:avLst/>
                    </a:prstGeom>
                  </pic:spPr>
                </pic:pic>
              </a:graphicData>
            </a:graphic>
          </wp:inline>
        </w:drawing>
      </w:r>
      <w:r>
        <w:rPr/>
      </w:r>
    </w:p>
    <w:p>
      <w:pPr>
        <w:spacing w:after="0"/>
        <w:sectPr>
          <w:headerReference w:type="even" r:id="rId1079"/>
          <w:footerReference w:type="even" r:id="rId1080"/>
          <w:pgSz w:w="8400" w:h="11900"/>
          <w:pgMar w:header="0" w:footer="0" w:top="540" w:bottom="280" w:left="0" w:right="0"/>
        </w:sectPr>
      </w:pPr>
    </w:p>
    <w:p>
      <w:pPr>
        <w:pStyle w:val="BodyText"/>
        <w:ind w:left="389"/>
      </w:pPr>
      <w:r>
        <w:rPr/>
        <w:drawing>
          <wp:inline distT="0" distB="0" distL="0" distR="0">
            <wp:extent cx="4803627" cy="6925056"/>
            <wp:effectExtent l="0" t="0" r="0" b="0"/>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1084" cstate="print"/>
                    <a:stretch>
                      <a:fillRect/>
                    </a:stretch>
                  </pic:blipFill>
                  <pic:spPr>
                    <a:xfrm>
                      <a:off x="0" y="0"/>
                      <a:ext cx="4803627" cy="6925056"/>
                    </a:xfrm>
                    <a:prstGeom prst="rect">
                      <a:avLst/>
                    </a:prstGeom>
                  </pic:spPr>
                </pic:pic>
              </a:graphicData>
            </a:graphic>
          </wp:inline>
        </w:drawing>
      </w:r>
      <w:r>
        <w:rPr/>
      </w:r>
    </w:p>
    <w:p>
      <w:pPr>
        <w:spacing w:after="0"/>
        <w:sectPr>
          <w:headerReference w:type="default" r:id="rId1082"/>
          <w:footerReference w:type="default" r:id="rId1083"/>
          <w:pgSz w:w="8400" w:h="11900"/>
          <w:pgMar w:header="0" w:footer="0" w:top="480" w:bottom="280" w:left="0" w:right="0"/>
        </w:sectPr>
      </w:pPr>
    </w:p>
    <w:p>
      <w:pPr>
        <w:pStyle w:val="BodyText"/>
        <w:ind w:left="749"/>
      </w:pPr>
      <w:r>
        <w:rPr/>
        <w:drawing>
          <wp:inline distT="0" distB="0" distL="0" distR="0">
            <wp:extent cx="4416064" cy="6742176"/>
            <wp:effectExtent l="0" t="0" r="0" b="0"/>
            <wp:docPr id="229" name="image115.jpeg"/>
            <wp:cNvGraphicFramePr>
              <a:graphicFrameLocks noChangeAspect="1"/>
            </wp:cNvGraphicFramePr>
            <a:graphic>
              <a:graphicData uri="http://schemas.openxmlformats.org/drawingml/2006/picture">
                <pic:pic>
                  <pic:nvPicPr>
                    <pic:cNvPr id="230" name="image115.jpeg"/>
                    <pic:cNvPicPr/>
                  </pic:nvPicPr>
                  <pic:blipFill>
                    <a:blip r:embed="rId1087" cstate="print"/>
                    <a:stretch>
                      <a:fillRect/>
                    </a:stretch>
                  </pic:blipFill>
                  <pic:spPr>
                    <a:xfrm>
                      <a:off x="0" y="0"/>
                      <a:ext cx="4416064" cy="6742176"/>
                    </a:xfrm>
                    <a:prstGeom prst="rect">
                      <a:avLst/>
                    </a:prstGeom>
                  </pic:spPr>
                </pic:pic>
              </a:graphicData>
            </a:graphic>
          </wp:inline>
        </w:drawing>
      </w:r>
      <w:r>
        <w:rPr/>
      </w:r>
    </w:p>
    <w:p>
      <w:pPr>
        <w:spacing w:after="0"/>
        <w:sectPr>
          <w:headerReference w:type="even" r:id="rId1085"/>
          <w:footerReference w:type="even" r:id="rId1086"/>
          <w:pgSz w:w="8400" w:h="11900"/>
          <w:pgMar w:header="0" w:footer="0" w:top="520" w:bottom="280" w:left="0" w:right="0"/>
        </w:sectPr>
      </w:pPr>
    </w:p>
    <w:p>
      <w:pPr>
        <w:pStyle w:val="BodyText"/>
        <w:ind w:left="396"/>
      </w:pPr>
      <w:r>
        <w:rPr/>
        <w:drawing>
          <wp:inline distT="0" distB="0" distL="0" distR="0">
            <wp:extent cx="4766054" cy="6895147"/>
            <wp:effectExtent l="0" t="0" r="0" b="0"/>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1090" cstate="print"/>
                    <a:stretch>
                      <a:fillRect/>
                    </a:stretch>
                  </pic:blipFill>
                  <pic:spPr>
                    <a:xfrm>
                      <a:off x="0" y="0"/>
                      <a:ext cx="4766054" cy="6895147"/>
                    </a:xfrm>
                    <a:prstGeom prst="rect">
                      <a:avLst/>
                    </a:prstGeom>
                  </pic:spPr>
                </pic:pic>
              </a:graphicData>
            </a:graphic>
          </wp:inline>
        </w:drawing>
      </w:r>
      <w:r>
        <w:rPr/>
      </w:r>
    </w:p>
    <w:p>
      <w:pPr>
        <w:spacing w:after="0"/>
        <w:sectPr>
          <w:headerReference w:type="default" r:id="rId1088"/>
          <w:footerReference w:type="default" r:id="rId1089"/>
          <w:pgSz w:w="8400" w:h="11900"/>
          <w:pgMar w:header="0" w:footer="0" w:top="480" w:bottom="280" w:left="0" w:right="0"/>
        </w:sectPr>
      </w:pPr>
    </w:p>
    <w:p>
      <w:pPr>
        <w:pStyle w:val="BodyText"/>
        <w:ind w:left="707"/>
      </w:pPr>
      <w:r>
        <w:rPr/>
        <w:drawing>
          <wp:inline distT="0" distB="0" distL="0" distR="0">
            <wp:extent cx="4578651" cy="6803135"/>
            <wp:effectExtent l="0" t="0" r="0" b="0"/>
            <wp:docPr id="233" name="image117.jpeg"/>
            <wp:cNvGraphicFramePr>
              <a:graphicFrameLocks noChangeAspect="1"/>
            </wp:cNvGraphicFramePr>
            <a:graphic>
              <a:graphicData uri="http://schemas.openxmlformats.org/drawingml/2006/picture">
                <pic:pic>
                  <pic:nvPicPr>
                    <pic:cNvPr id="234" name="image117.jpeg"/>
                    <pic:cNvPicPr/>
                  </pic:nvPicPr>
                  <pic:blipFill>
                    <a:blip r:embed="rId1093" cstate="print"/>
                    <a:stretch>
                      <a:fillRect/>
                    </a:stretch>
                  </pic:blipFill>
                  <pic:spPr>
                    <a:xfrm>
                      <a:off x="0" y="0"/>
                      <a:ext cx="4578651" cy="6803135"/>
                    </a:xfrm>
                    <a:prstGeom prst="rect">
                      <a:avLst/>
                    </a:prstGeom>
                  </pic:spPr>
                </pic:pic>
              </a:graphicData>
            </a:graphic>
          </wp:inline>
        </w:drawing>
      </w:r>
      <w:r>
        <w:rPr/>
      </w:r>
    </w:p>
    <w:p>
      <w:pPr>
        <w:spacing w:after="0"/>
        <w:sectPr>
          <w:headerReference w:type="even" r:id="rId1091"/>
          <w:footerReference w:type="even" r:id="rId1092"/>
          <w:pgSz w:w="8400" w:h="11900"/>
          <w:pgMar w:header="0" w:footer="0" w:top="480" w:bottom="280" w:left="0" w:right="0"/>
        </w:sectPr>
      </w:pPr>
    </w:p>
    <w:p>
      <w:pPr>
        <w:pStyle w:val="BodyText"/>
        <w:ind w:left="473"/>
      </w:pPr>
      <w:r>
        <w:rPr/>
        <w:drawing>
          <wp:inline distT="0" distB="0" distL="0" distR="0">
            <wp:extent cx="4697424" cy="6815328"/>
            <wp:effectExtent l="0" t="0" r="0" b="0"/>
            <wp:docPr id="235" name="image118.jpeg"/>
            <wp:cNvGraphicFramePr>
              <a:graphicFrameLocks noChangeAspect="1"/>
            </wp:cNvGraphicFramePr>
            <a:graphic>
              <a:graphicData uri="http://schemas.openxmlformats.org/drawingml/2006/picture">
                <pic:pic>
                  <pic:nvPicPr>
                    <pic:cNvPr id="236" name="image118.jpeg"/>
                    <pic:cNvPicPr/>
                  </pic:nvPicPr>
                  <pic:blipFill>
                    <a:blip r:embed="rId1096" cstate="print"/>
                    <a:stretch>
                      <a:fillRect/>
                    </a:stretch>
                  </pic:blipFill>
                  <pic:spPr>
                    <a:xfrm>
                      <a:off x="0" y="0"/>
                      <a:ext cx="4697424" cy="6815328"/>
                    </a:xfrm>
                    <a:prstGeom prst="rect">
                      <a:avLst/>
                    </a:prstGeom>
                  </pic:spPr>
                </pic:pic>
              </a:graphicData>
            </a:graphic>
          </wp:inline>
        </w:drawing>
      </w:r>
      <w:r>
        <w:rPr/>
      </w:r>
    </w:p>
    <w:p>
      <w:pPr>
        <w:spacing w:after="0"/>
        <w:sectPr>
          <w:headerReference w:type="default" r:id="rId1094"/>
          <w:footerReference w:type="default" r:id="rId1095"/>
          <w:pgSz w:w="8400" w:h="11900"/>
          <w:pgMar w:header="0" w:footer="0" w:top="640" w:bottom="280" w:left="0" w:right="0"/>
        </w:sectPr>
      </w:pPr>
    </w:p>
    <w:p>
      <w:pPr>
        <w:pStyle w:val="BodyText"/>
        <w:ind w:left="746"/>
      </w:pPr>
      <w:r>
        <w:rPr/>
        <w:drawing>
          <wp:inline distT="0" distB="0" distL="0" distR="0">
            <wp:extent cx="4503006" cy="6803135"/>
            <wp:effectExtent l="0" t="0" r="0" b="0"/>
            <wp:docPr id="237" name="image119.jpeg"/>
            <wp:cNvGraphicFramePr>
              <a:graphicFrameLocks noChangeAspect="1"/>
            </wp:cNvGraphicFramePr>
            <a:graphic>
              <a:graphicData uri="http://schemas.openxmlformats.org/drawingml/2006/picture">
                <pic:pic>
                  <pic:nvPicPr>
                    <pic:cNvPr id="238" name="image119.jpeg"/>
                    <pic:cNvPicPr/>
                  </pic:nvPicPr>
                  <pic:blipFill>
                    <a:blip r:embed="rId1099" cstate="print"/>
                    <a:stretch>
                      <a:fillRect/>
                    </a:stretch>
                  </pic:blipFill>
                  <pic:spPr>
                    <a:xfrm>
                      <a:off x="0" y="0"/>
                      <a:ext cx="4503006" cy="6803135"/>
                    </a:xfrm>
                    <a:prstGeom prst="rect">
                      <a:avLst/>
                    </a:prstGeom>
                  </pic:spPr>
                </pic:pic>
              </a:graphicData>
            </a:graphic>
          </wp:inline>
        </w:drawing>
      </w:r>
      <w:r>
        <w:rPr/>
      </w:r>
    </w:p>
    <w:p>
      <w:pPr>
        <w:spacing w:after="0"/>
        <w:sectPr>
          <w:headerReference w:type="even" r:id="rId1097"/>
          <w:footerReference w:type="even" r:id="rId1098"/>
          <w:pgSz w:w="8400" w:h="11900"/>
          <w:pgMar w:header="0" w:footer="0" w:top="500" w:bottom="280" w:left="0" w:right="0"/>
        </w:sectPr>
      </w:pPr>
    </w:p>
    <w:p>
      <w:pPr>
        <w:pStyle w:val="BodyText"/>
        <w:ind w:left="528"/>
      </w:pPr>
      <w:r>
        <w:rPr/>
        <w:drawing>
          <wp:inline distT="0" distB="0" distL="0" distR="0">
            <wp:extent cx="4635115" cy="6876288"/>
            <wp:effectExtent l="0" t="0" r="0" b="0"/>
            <wp:docPr id="239" name="image120.jpeg"/>
            <wp:cNvGraphicFramePr>
              <a:graphicFrameLocks noChangeAspect="1"/>
            </wp:cNvGraphicFramePr>
            <a:graphic>
              <a:graphicData uri="http://schemas.openxmlformats.org/drawingml/2006/picture">
                <pic:pic>
                  <pic:nvPicPr>
                    <pic:cNvPr id="240" name="image120.jpeg"/>
                    <pic:cNvPicPr/>
                  </pic:nvPicPr>
                  <pic:blipFill>
                    <a:blip r:embed="rId1102" cstate="print"/>
                    <a:stretch>
                      <a:fillRect/>
                    </a:stretch>
                  </pic:blipFill>
                  <pic:spPr>
                    <a:xfrm>
                      <a:off x="0" y="0"/>
                      <a:ext cx="4635115" cy="6876288"/>
                    </a:xfrm>
                    <a:prstGeom prst="rect">
                      <a:avLst/>
                    </a:prstGeom>
                  </pic:spPr>
                </pic:pic>
              </a:graphicData>
            </a:graphic>
          </wp:inline>
        </w:drawing>
      </w:r>
      <w:r>
        <w:rPr/>
      </w:r>
    </w:p>
    <w:p>
      <w:pPr>
        <w:spacing w:after="0"/>
        <w:sectPr>
          <w:headerReference w:type="default" r:id="rId1100"/>
          <w:footerReference w:type="default" r:id="rId1101"/>
          <w:pgSz w:w="8400" w:h="11900"/>
          <w:pgMar w:header="0" w:footer="0" w:top="600" w:bottom="280" w:left="0" w:right="0"/>
        </w:sectPr>
      </w:pPr>
    </w:p>
    <w:p>
      <w:pPr>
        <w:pStyle w:val="BodyText"/>
        <w:ind w:left="751"/>
      </w:pPr>
      <w:r>
        <w:rPr/>
        <w:drawing>
          <wp:inline distT="0" distB="0" distL="0" distR="0">
            <wp:extent cx="4506656" cy="6725793"/>
            <wp:effectExtent l="0" t="0" r="0" b="0"/>
            <wp:docPr id="241" name="image121.jpeg"/>
            <wp:cNvGraphicFramePr>
              <a:graphicFrameLocks noChangeAspect="1"/>
            </wp:cNvGraphicFramePr>
            <a:graphic>
              <a:graphicData uri="http://schemas.openxmlformats.org/drawingml/2006/picture">
                <pic:pic>
                  <pic:nvPicPr>
                    <pic:cNvPr id="242" name="image121.jpeg"/>
                    <pic:cNvPicPr/>
                  </pic:nvPicPr>
                  <pic:blipFill>
                    <a:blip r:embed="rId1105" cstate="print"/>
                    <a:stretch>
                      <a:fillRect/>
                    </a:stretch>
                  </pic:blipFill>
                  <pic:spPr>
                    <a:xfrm>
                      <a:off x="0" y="0"/>
                      <a:ext cx="4506656" cy="6725793"/>
                    </a:xfrm>
                    <a:prstGeom prst="rect">
                      <a:avLst/>
                    </a:prstGeom>
                  </pic:spPr>
                </pic:pic>
              </a:graphicData>
            </a:graphic>
          </wp:inline>
        </w:drawing>
      </w:r>
      <w:r>
        <w:rPr/>
      </w:r>
    </w:p>
    <w:p>
      <w:pPr>
        <w:spacing w:after="0"/>
        <w:sectPr>
          <w:headerReference w:type="even" r:id="rId1103"/>
          <w:footerReference w:type="even" r:id="rId1104"/>
          <w:pgSz w:w="8400" w:h="11900"/>
          <w:pgMar w:header="0" w:footer="0" w:top="560" w:bottom="280" w:left="0" w:right="0"/>
        </w:sectPr>
      </w:pPr>
    </w:p>
    <w:p>
      <w:pPr>
        <w:pStyle w:val="BodyText"/>
        <w:ind w:left="382"/>
      </w:pPr>
      <w:r>
        <w:rPr/>
        <w:drawing>
          <wp:inline distT="0" distB="0" distL="0" distR="0">
            <wp:extent cx="4809603" cy="6827520"/>
            <wp:effectExtent l="0" t="0" r="0" b="0"/>
            <wp:docPr id="243" name="image122.jpeg"/>
            <wp:cNvGraphicFramePr>
              <a:graphicFrameLocks noChangeAspect="1"/>
            </wp:cNvGraphicFramePr>
            <a:graphic>
              <a:graphicData uri="http://schemas.openxmlformats.org/drawingml/2006/picture">
                <pic:pic>
                  <pic:nvPicPr>
                    <pic:cNvPr id="244" name="image122.jpeg"/>
                    <pic:cNvPicPr/>
                  </pic:nvPicPr>
                  <pic:blipFill>
                    <a:blip r:embed="rId1108" cstate="print"/>
                    <a:stretch>
                      <a:fillRect/>
                    </a:stretch>
                  </pic:blipFill>
                  <pic:spPr>
                    <a:xfrm>
                      <a:off x="0" y="0"/>
                      <a:ext cx="4809603" cy="6827520"/>
                    </a:xfrm>
                    <a:prstGeom prst="rect">
                      <a:avLst/>
                    </a:prstGeom>
                  </pic:spPr>
                </pic:pic>
              </a:graphicData>
            </a:graphic>
          </wp:inline>
        </w:drawing>
      </w:r>
      <w:r>
        <w:rPr/>
      </w:r>
    </w:p>
    <w:p>
      <w:pPr>
        <w:spacing w:after="0"/>
        <w:sectPr>
          <w:headerReference w:type="default" r:id="rId1106"/>
          <w:footerReference w:type="default" r:id="rId1107"/>
          <w:pgSz w:w="8400" w:h="11900"/>
          <w:pgMar w:header="0" w:footer="0" w:top="540" w:bottom="280" w:left="0" w:right="0"/>
        </w:sectPr>
      </w:pPr>
    </w:p>
    <w:p>
      <w:pPr>
        <w:pStyle w:val="BodyText"/>
        <w:rPr>
          <w:b/>
        </w:rPr>
      </w:pPr>
    </w:p>
    <w:p>
      <w:pPr>
        <w:pStyle w:val="BodyText"/>
        <w:spacing w:before="4"/>
        <w:rPr>
          <w:b/>
        </w:rPr>
      </w:pPr>
    </w:p>
    <w:p>
      <w:pPr>
        <w:spacing w:before="84"/>
        <w:ind w:left="271" w:right="322" w:firstLine="0"/>
        <w:jc w:val="center"/>
        <w:rPr>
          <w:b/>
          <w:i/>
          <w:sz w:val="40"/>
        </w:rPr>
      </w:pPr>
      <w:r>
        <w:rPr>
          <w:b/>
          <w:i/>
          <w:sz w:val="40"/>
        </w:rPr>
        <w:t>ФОТОВЕРНИСАЖ</w:t>
      </w:r>
    </w:p>
    <w:p>
      <w:pPr>
        <w:spacing w:before="219"/>
        <w:ind w:left="49" w:right="98" w:firstLine="0"/>
        <w:jc w:val="center"/>
        <w:rPr>
          <w:b/>
          <w:i/>
          <w:sz w:val="40"/>
        </w:rPr>
      </w:pPr>
      <w:r>
        <w:rPr>
          <w:b/>
          <w:i/>
          <w:sz w:val="40"/>
        </w:rPr>
        <w:t>АЛЕКСЕЕВА ОЛЕГА БОРИСОВИЧА</w:t>
      </w:r>
    </w:p>
    <w:p>
      <w:pPr>
        <w:spacing w:after="0"/>
        <w:jc w:val="center"/>
        <w:rPr>
          <w:sz w:val="40"/>
        </w:rPr>
        <w:sectPr>
          <w:headerReference w:type="even" r:id="rId1109"/>
          <w:footerReference w:type="even" r:id="rId1110"/>
          <w:pgSz w:w="8400" w:h="11900"/>
          <w:pgMar w:header="0" w:footer="0" w:top="1100" w:bottom="280" w:left="0" w:right="0"/>
        </w:sectPr>
      </w:pPr>
    </w:p>
    <w:p>
      <w:pPr>
        <w:pStyle w:val="BodyText"/>
        <w:ind w:left="446"/>
      </w:pPr>
      <w:r>
        <w:rPr/>
        <w:drawing>
          <wp:inline distT="0" distB="0" distL="0" distR="0">
            <wp:extent cx="4703230" cy="6846760"/>
            <wp:effectExtent l="0" t="0" r="0" b="0"/>
            <wp:docPr id="245" name="image123.jpeg"/>
            <wp:cNvGraphicFramePr>
              <a:graphicFrameLocks noChangeAspect="1"/>
            </wp:cNvGraphicFramePr>
            <a:graphic>
              <a:graphicData uri="http://schemas.openxmlformats.org/drawingml/2006/picture">
                <pic:pic>
                  <pic:nvPicPr>
                    <pic:cNvPr id="246" name="image123.jpeg"/>
                    <pic:cNvPicPr/>
                  </pic:nvPicPr>
                  <pic:blipFill>
                    <a:blip r:embed="rId1113" cstate="print"/>
                    <a:stretch>
                      <a:fillRect/>
                    </a:stretch>
                  </pic:blipFill>
                  <pic:spPr>
                    <a:xfrm>
                      <a:off x="0" y="0"/>
                      <a:ext cx="4703230" cy="6846760"/>
                    </a:xfrm>
                    <a:prstGeom prst="rect">
                      <a:avLst/>
                    </a:prstGeom>
                  </pic:spPr>
                </pic:pic>
              </a:graphicData>
            </a:graphic>
          </wp:inline>
        </w:drawing>
      </w:r>
      <w:r>
        <w:rPr/>
      </w:r>
    </w:p>
    <w:p>
      <w:pPr>
        <w:spacing w:after="0"/>
        <w:sectPr>
          <w:headerReference w:type="default" r:id="rId1111"/>
          <w:footerReference w:type="default" r:id="rId1112"/>
          <w:pgSz w:w="8400" w:h="11900"/>
          <w:pgMar w:header="0" w:footer="0" w:top="560" w:bottom="280" w:left="0" w:right="0"/>
        </w:sectPr>
      </w:pPr>
    </w:p>
    <w:p>
      <w:pPr>
        <w:pStyle w:val="BodyText"/>
        <w:ind w:left="590"/>
      </w:pPr>
      <w:r>
        <w:rPr/>
        <w:drawing>
          <wp:inline distT="0" distB="0" distL="0" distR="0">
            <wp:extent cx="4644831" cy="6839711"/>
            <wp:effectExtent l="0" t="0" r="0" b="0"/>
            <wp:docPr id="247" name="image124.jpeg"/>
            <wp:cNvGraphicFramePr>
              <a:graphicFrameLocks noChangeAspect="1"/>
            </wp:cNvGraphicFramePr>
            <a:graphic>
              <a:graphicData uri="http://schemas.openxmlformats.org/drawingml/2006/picture">
                <pic:pic>
                  <pic:nvPicPr>
                    <pic:cNvPr id="248" name="image124.jpeg"/>
                    <pic:cNvPicPr/>
                  </pic:nvPicPr>
                  <pic:blipFill>
                    <a:blip r:embed="rId1116" cstate="print"/>
                    <a:stretch>
                      <a:fillRect/>
                    </a:stretch>
                  </pic:blipFill>
                  <pic:spPr>
                    <a:xfrm>
                      <a:off x="0" y="0"/>
                      <a:ext cx="4644831" cy="6839711"/>
                    </a:xfrm>
                    <a:prstGeom prst="rect">
                      <a:avLst/>
                    </a:prstGeom>
                  </pic:spPr>
                </pic:pic>
              </a:graphicData>
            </a:graphic>
          </wp:inline>
        </w:drawing>
      </w:r>
      <w:r>
        <w:rPr/>
      </w:r>
    </w:p>
    <w:p>
      <w:pPr>
        <w:spacing w:after="0"/>
        <w:sectPr>
          <w:headerReference w:type="even" r:id="rId1114"/>
          <w:footerReference w:type="even" r:id="rId1115"/>
          <w:pgSz w:w="8400" w:h="11900"/>
          <w:pgMar w:header="0" w:footer="0" w:top="520" w:bottom="280" w:left="0" w:right="0"/>
        </w:sectPr>
      </w:pPr>
    </w:p>
    <w:p>
      <w:pPr>
        <w:pStyle w:val="BodyText"/>
        <w:ind w:left="398"/>
      </w:pPr>
      <w:r>
        <w:rPr/>
        <w:drawing>
          <wp:inline distT="0" distB="0" distL="0" distR="0">
            <wp:extent cx="4795934" cy="6815328"/>
            <wp:effectExtent l="0" t="0" r="0" b="0"/>
            <wp:docPr id="249" name="image125.jpeg"/>
            <wp:cNvGraphicFramePr>
              <a:graphicFrameLocks noChangeAspect="1"/>
            </wp:cNvGraphicFramePr>
            <a:graphic>
              <a:graphicData uri="http://schemas.openxmlformats.org/drawingml/2006/picture">
                <pic:pic>
                  <pic:nvPicPr>
                    <pic:cNvPr id="250" name="image125.jpeg"/>
                    <pic:cNvPicPr/>
                  </pic:nvPicPr>
                  <pic:blipFill>
                    <a:blip r:embed="rId1119" cstate="print"/>
                    <a:stretch>
                      <a:fillRect/>
                    </a:stretch>
                  </pic:blipFill>
                  <pic:spPr>
                    <a:xfrm>
                      <a:off x="0" y="0"/>
                      <a:ext cx="4795934" cy="6815328"/>
                    </a:xfrm>
                    <a:prstGeom prst="rect">
                      <a:avLst/>
                    </a:prstGeom>
                  </pic:spPr>
                </pic:pic>
              </a:graphicData>
            </a:graphic>
          </wp:inline>
        </w:drawing>
      </w:r>
      <w:r>
        <w:rPr/>
      </w:r>
    </w:p>
    <w:p>
      <w:pPr>
        <w:spacing w:after="0"/>
        <w:sectPr>
          <w:headerReference w:type="default" r:id="rId1117"/>
          <w:footerReference w:type="default" r:id="rId1118"/>
          <w:pgSz w:w="8400" w:h="11900"/>
          <w:pgMar w:header="0" w:footer="0" w:top="540" w:bottom="280" w:left="0" w:right="0"/>
        </w:sectPr>
      </w:pPr>
    </w:p>
    <w:p>
      <w:pPr>
        <w:pStyle w:val="BodyText"/>
        <w:ind w:left="768"/>
      </w:pPr>
      <w:r>
        <w:rPr/>
        <w:drawing>
          <wp:inline distT="0" distB="0" distL="0" distR="0">
            <wp:extent cx="4524127" cy="6851904"/>
            <wp:effectExtent l="0" t="0" r="0" b="0"/>
            <wp:docPr id="251" name="image126.jpeg"/>
            <wp:cNvGraphicFramePr>
              <a:graphicFrameLocks noChangeAspect="1"/>
            </wp:cNvGraphicFramePr>
            <a:graphic>
              <a:graphicData uri="http://schemas.openxmlformats.org/drawingml/2006/picture">
                <pic:pic>
                  <pic:nvPicPr>
                    <pic:cNvPr id="252" name="image126.jpeg"/>
                    <pic:cNvPicPr/>
                  </pic:nvPicPr>
                  <pic:blipFill>
                    <a:blip r:embed="rId1122" cstate="print"/>
                    <a:stretch>
                      <a:fillRect/>
                    </a:stretch>
                  </pic:blipFill>
                  <pic:spPr>
                    <a:xfrm>
                      <a:off x="0" y="0"/>
                      <a:ext cx="4524127" cy="6851904"/>
                    </a:xfrm>
                    <a:prstGeom prst="rect">
                      <a:avLst/>
                    </a:prstGeom>
                  </pic:spPr>
                </pic:pic>
              </a:graphicData>
            </a:graphic>
          </wp:inline>
        </w:drawing>
      </w:r>
      <w:r>
        <w:rPr/>
      </w:r>
    </w:p>
    <w:p>
      <w:pPr>
        <w:spacing w:after="0"/>
        <w:sectPr>
          <w:headerReference w:type="even" r:id="rId1120"/>
          <w:footerReference w:type="even" r:id="rId1121"/>
          <w:pgSz w:w="8400" w:h="11900"/>
          <w:pgMar w:header="0" w:footer="0" w:top="520" w:bottom="280" w:left="0" w:right="0"/>
        </w:sectPr>
      </w:pPr>
    </w:p>
    <w:p>
      <w:pPr>
        <w:pStyle w:val="BodyText"/>
        <w:ind w:left="475"/>
      </w:pPr>
      <w:r>
        <w:rPr/>
        <w:drawing>
          <wp:inline distT="0" distB="0" distL="0" distR="0">
            <wp:extent cx="4668984" cy="6834663"/>
            <wp:effectExtent l="0" t="0" r="0" b="0"/>
            <wp:docPr id="253" name="image127.jpeg"/>
            <wp:cNvGraphicFramePr>
              <a:graphicFrameLocks noChangeAspect="1"/>
            </wp:cNvGraphicFramePr>
            <a:graphic>
              <a:graphicData uri="http://schemas.openxmlformats.org/drawingml/2006/picture">
                <pic:pic>
                  <pic:nvPicPr>
                    <pic:cNvPr id="254" name="image127.jpeg"/>
                    <pic:cNvPicPr/>
                  </pic:nvPicPr>
                  <pic:blipFill>
                    <a:blip r:embed="rId1125" cstate="print"/>
                    <a:stretch>
                      <a:fillRect/>
                    </a:stretch>
                  </pic:blipFill>
                  <pic:spPr>
                    <a:xfrm>
                      <a:off x="0" y="0"/>
                      <a:ext cx="4668984" cy="6834663"/>
                    </a:xfrm>
                    <a:prstGeom prst="rect">
                      <a:avLst/>
                    </a:prstGeom>
                  </pic:spPr>
                </pic:pic>
              </a:graphicData>
            </a:graphic>
          </wp:inline>
        </w:drawing>
      </w:r>
      <w:r>
        <w:rPr/>
      </w:r>
    </w:p>
    <w:p>
      <w:pPr>
        <w:spacing w:after="0"/>
        <w:sectPr>
          <w:headerReference w:type="default" r:id="rId1123"/>
          <w:footerReference w:type="default" r:id="rId1124"/>
          <w:pgSz w:w="8400" w:h="11900"/>
          <w:pgMar w:header="0" w:footer="0" w:top="520" w:bottom="280" w:left="0" w:right="0"/>
        </w:sectPr>
      </w:pPr>
    </w:p>
    <w:p>
      <w:pPr>
        <w:pStyle w:val="BodyText"/>
        <w:ind w:left="955"/>
      </w:pPr>
      <w:r>
        <w:rPr/>
        <w:drawing>
          <wp:inline distT="0" distB="0" distL="0" distR="0">
            <wp:extent cx="4375962" cy="6803135"/>
            <wp:effectExtent l="0" t="0" r="0" b="0"/>
            <wp:docPr id="255" name="image128.jpeg"/>
            <wp:cNvGraphicFramePr>
              <a:graphicFrameLocks noChangeAspect="1"/>
            </wp:cNvGraphicFramePr>
            <a:graphic>
              <a:graphicData uri="http://schemas.openxmlformats.org/drawingml/2006/picture">
                <pic:pic>
                  <pic:nvPicPr>
                    <pic:cNvPr id="256" name="image128.jpeg"/>
                    <pic:cNvPicPr/>
                  </pic:nvPicPr>
                  <pic:blipFill>
                    <a:blip r:embed="rId1128" cstate="print"/>
                    <a:stretch>
                      <a:fillRect/>
                    </a:stretch>
                  </pic:blipFill>
                  <pic:spPr>
                    <a:xfrm>
                      <a:off x="0" y="0"/>
                      <a:ext cx="4375962" cy="6803135"/>
                    </a:xfrm>
                    <a:prstGeom prst="rect">
                      <a:avLst/>
                    </a:prstGeom>
                  </pic:spPr>
                </pic:pic>
              </a:graphicData>
            </a:graphic>
          </wp:inline>
        </w:drawing>
      </w:r>
      <w:r>
        <w:rPr/>
      </w:r>
    </w:p>
    <w:p>
      <w:pPr>
        <w:spacing w:after="0"/>
        <w:sectPr>
          <w:headerReference w:type="even" r:id="rId1126"/>
          <w:footerReference w:type="even" r:id="rId1127"/>
          <w:pgSz w:w="8400" w:h="11900"/>
          <w:pgMar w:header="0" w:footer="0" w:top="580" w:bottom="280" w:left="0" w:right="0"/>
        </w:sectPr>
      </w:pPr>
    </w:p>
    <w:p>
      <w:pPr>
        <w:pStyle w:val="BodyText"/>
        <w:ind w:left="336"/>
      </w:pPr>
      <w:r>
        <w:rPr/>
        <w:drawing>
          <wp:inline distT="0" distB="0" distL="0" distR="0">
            <wp:extent cx="4841903" cy="6834663"/>
            <wp:effectExtent l="0" t="0" r="0" b="0"/>
            <wp:docPr id="257" name="image129.jpeg"/>
            <wp:cNvGraphicFramePr>
              <a:graphicFrameLocks noChangeAspect="1"/>
            </wp:cNvGraphicFramePr>
            <a:graphic>
              <a:graphicData uri="http://schemas.openxmlformats.org/drawingml/2006/picture">
                <pic:pic>
                  <pic:nvPicPr>
                    <pic:cNvPr id="258" name="image129.jpeg"/>
                    <pic:cNvPicPr/>
                  </pic:nvPicPr>
                  <pic:blipFill>
                    <a:blip r:embed="rId1131" cstate="print"/>
                    <a:stretch>
                      <a:fillRect/>
                    </a:stretch>
                  </pic:blipFill>
                  <pic:spPr>
                    <a:xfrm>
                      <a:off x="0" y="0"/>
                      <a:ext cx="4841903" cy="6834663"/>
                    </a:xfrm>
                    <a:prstGeom prst="rect">
                      <a:avLst/>
                    </a:prstGeom>
                  </pic:spPr>
                </pic:pic>
              </a:graphicData>
            </a:graphic>
          </wp:inline>
        </w:drawing>
      </w:r>
      <w:r>
        <w:rPr/>
      </w:r>
    </w:p>
    <w:p>
      <w:pPr>
        <w:spacing w:after="0"/>
        <w:sectPr>
          <w:headerReference w:type="default" r:id="rId1129"/>
          <w:footerReference w:type="default" r:id="rId1130"/>
          <w:pgSz w:w="8400" w:h="11900"/>
          <w:pgMar w:header="0" w:footer="0" w:top="520" w:bottom="280" w:left="0" w:right="0"/>
        </w:sectPr>
      </w:pPr>
    </w:p>
    <w:p>
      <w:pPr>
        <w:pStyle w:val="BodyText"/>
        <w:ind w:left="787"/>
      </w:pPr>
      <w:r>
        <w:rPr/>
        <w:drawing>
          <wp:inline distT="0" distB="0" distL="0" distR="0">
            <wp:extent cx="4473960" cy="6766559"/>
            <wp:effectExtent l="0" t="0" r="0" b="0"/>
            <wp:docPr id="259" name="image130.jpeg"/>
            <wp:cNvGraphicFramePr>
              <a:graphicFrameLocks noChangeAspect="1"/>
            </wp:cNvGraphicFramePr>
            <a:graphic>
              <a:graphicData uri="http://schemas.openxmlformats.org/drawingml/2006/picture">
                <pic:pic>
                  <pic:nvPicPr>
                    <pic:cNvPr id="260" name="image130.jpeg"/>
                    <pic:cNvPicPr/>
                  </pic:nvPicPr>
                  <pic:blipFill>
                    <a:blip r:embed="rId1134" cstate="print"/>
                    <a:stretch>
                      <a:fillRect/>
                    </a:stretch>
                  </pic:blipFill>
                  <pic:spPr>
                    <a:xfrm>
                      <a:off x="0" y="0"/>
                      <a:ext cx="4473960" cy="6766559"/>
                    </a:xfrm>
                    <a:prstGeom prst="rect">
                      <a:avLst/>
                    </a:prstGeom>
                  </pic:spPr>
                </pic:pic>
              </a:graphicData>
            </a:graphic>
          </wp:inline>
        </w:drawing>
      </w:r>
      <w:r>
        <w:rPr/>
      </w:r>
    </w:p>
    <w:p>
      <w:pPr>
        <w:spacing w:after="0"/>
        <w:sectPr>
          <w:headerReference w:type="even" r:id="rId1132"/>
          <w:footerReference w:type="even" r:id="rId1133"/>
          <w:pgSz w:w="8400" w:h="11900"/>
          <w:pgMar w:header="0" w:footer="0" w:top="600" w:bottom="280" w:left="0" w:right="0"/>
        </w:sectPr>
      </w:pPr>
    </w:p>
    <w:p>
      <w:pPr>
        <w:pStyle w:val="BodyText"/>
        <w:ind w:left="427"/>
      </w:pPr>
      <w:r>
        <w:rPr/>
        <w:drawing>
          <wp:inline distT="0" distB="0" distL="0" distR="0">
            <wp:extent cx="4759299" cy="6888480"/>
            <wp:effectExtent l="0" t="0" r="0" b="0"/>
            <wp:docPr id="261" name="image131.jpeg"/>
            <wp:cNvGraphicFramePr>
              <a:graphicFrameLocks noChangeAspect="1"/>
            </wp:cNvGraphicFramePr>
            <a:graphic>
              <a:graphicData uri="http://schemas.openxmlformats.org/drawingml/2006/picture">
                <pic:pic>
                  <pic:nvPicPr>
                    <pic:cNvPr id="262" name="image131.jpeg"/>
                    <pic:cNvPicPr/>
                  </pic:nvPicPr>
                  <pic:blipFill>
                    <a:blip r:embed="rId1137" cstate="print"/>
                    <a:stretch>
                      <a:fillRect/>
                    </a:stretch>
                  </pic:blipFill>
                  <pic:spPr>
                    <a:xfrm>
                      <a:off x="0" y="0"/>
                      <a:ext cx="4759299" cy="6888480"/>
                    </a:xfrm>
                    <a:prstGeom prst="rect">
                      <a:avLst/>
                    </a:prstGeom>
                  </pic:spPr>
                </pic:pic>
              </a:graphicData>
            </a:graphic>
          </wp:inline>
        </w:drawing>
      </w:r>
      <w:r>
        <w:rPr/>
      </w:r>
    </w:p>
    <w:p>
      <w:pPr>
        <w:spacing w:after="0"/>
        <w:sectPr>
          <w:headerReference w:type="default" r:id="rId1135"/>
          <w:footerReference w:type="default" r:id="rId1136"/>
          <w:pgSz w:w="8400" w:h="11900"/>
          <w:pgMar w:header="0" w:footer="0" w:top="520" w:bottom="280" w:left="0" w:right="0"/>
        </w:sectPr>
      </w:pPr>
    </w:p>
    <w:p>
      <w:pPr>
        <w:pStyle w:val="BodyText"/>
        <w:ind w:left="768"/>
      </w:pPr>
      <w:r>
        <w:rPr/>
        <w:drawing>
          <wp:inline distT="0" distB="0" distL="0" distR="0">
            <wp:extent cx="4515304" cy="6827520"/>
            <wp:effectExtent l="0" t="0" r="0" b="0"/>
            <wp:docPr id="263" name="image132.jpeg"/>
            <wp:cNvGraphicFramePr>
              <a:graphicFrameLocks noChangeAspect="1"/>
            </wp:cNvGraphicFramePr>
            <a:graphic>
              <a:graphicData uri="http://schemas.openxmlformats.org/drawingml/2006/picture">
                <pic:pic>
                  <pic:nvPicPr>
                    <pic:cNvPr id="264" name="image132.jpeg"/>
                    <pic:cNvPicPr/>
                  </pic:nvPicPr>
                  <pic:blipFill>
                    <a:blip r:embed="rId1140" cstate="print"/>
                    <a:stretch>
                      <a:fillRect/>
                    </a:stretch>
                  </pic:blipFill>
                  <pic:spPr>
                    <a:xfrm>
                      <a:off x="0" y="0"/>
                      <a:ext cx="4515304" cy="6827520"/>
                    </a:xfrm>
                    <a:prstGeom prst="rect">
                      <a:avLst/>
                    </a:prstGeom>
                  </pic:spPr>
                </pic:pic>
              </a:graphicData>
            </a:graphic>
          </wp:inline>
        </w:drawing>
      </w:r>
      <w:r>
        <w:rPr/>
      </w:r>
    </w:p>
    <w:p>
      <w:pPr>
        <w:spacing w:after="0"/>
        <w:sectPr>
          <w:headerReference w:type="even" r:id="rId1138"/>
          <w:footerReference w:type="even" r:id="rId1139"/>
          <w:pgSz w:w="8400" w:h="11900"/>
          <w:pgMar w:header="0" w:footer="0" w:top="520" w:bottom="280" w:left="0" w:right="0"/>
        </w:sectPr>
      </w:pPr>
    </w:p>
    <w:p>
      <w:pPr>
        <w:pStyle w:val="BodyText"/>
        <w:ind w:left="415"/>
      </w:pPr>
      <w:r>
        <w:rPr/>
        <w:drawing>
          <wp:inline distT="0" distB="0" distL="0" distR="0">
            <wp:extent cx="4776532" cy="6912863"/>
            <wp:effectExtent l="0" t="0" r="0" b="0"/>
            <wp:docPr id="265" name="image133.jpeg"/>
            <wp:cNvGraphicFramePr>
              <a:graphicFrameLocks noChangeAspect="1"/>
            </wp:cNvGraphicFramePr>
            <a:graphic>
              <a:graphicData uri="http://schemas.openxmlformats.org/drawingml/2006/picture">
                <pic:pic>
                  <pic:nvPicPr>
                    <pic:cNvPr id="266" name="image133.jpeg"/>
                    <pic:cNvPicPr/>
                  </pic:nvPicPr>
                  <pic:blipFill>
                    <a:blip r:embed="rId1143" cstate="print"/>
                    <a:stretch>
                      <a:fillRect/>
                    </a:stretch>
                  </pic:blipFill>
                  <pic:spPr>
                    <a:xfrm>
                      <a:off x="0" y="0"/>
                      <a:ext cx="4776532" cy="6912863"/>
                    </a:xfrm>
                    <a:prstGeom prst="rect">
                      <a:avLst/>
                    </a:prstGeom>
                  </pic:spPr>
                </pic:pic>
              </a:graphicData>
            </a:graphic>
          </wp:inline>
        </w:drawing>
      </w:r>
      <w:r>
        <w:rPr/>
      </w:r>
    </w:p>
    <w:p>
      <w:pPr>
        <w:spacing w:after="0"/>
        <w:sectPr>
          <w:headerReference w:type="default" r:id="rId1141"/>
          <w:footerReference w:type="default" r:id="rId1142"/>
          <w:pgSz w:w="8400" w:h="11900"/>
          <w:pgMar w:header="0" w:footer="0" w:top="520" w:bottom="280" w:left="0" w:right="0"/>
        </w:sectPr>
      </w:pPr>
    </w:p>
    <w:p>
      <w:pPr>
        <w:pStyle w:val="BodyText"/>
        <w:ind w:left="746"/>
      </w:pPr>
      <w:r>
        <w:rPr/>
        <w:drawing>
          <wp:inline distT="0" distB="0" distL="0" distR="0">
            <wp:extent cx="4537034" cy="6815328"/>
            <wp:effectExtent l="0" t="0" r="0" b="0"/>
            <wp:docPr id="267" name="image134.jpeg"/>
            <wp:cNvGraphicFramePr>
              <a:graphicFrameLocks noChangeAspect="1"/>
            </wp:cNvGraphicFramePr>
            <a:graphic>
              <a:graphicData uri="http://schemas.openxmlformats.org/drawingml/2006/picture">
                <pic:pic>
                  <pic:nvPicPr>
                    <pic:cNvPr id="268" name="image134.jpeg"/>
                    <pic:cNvPicPr/>
                  </pic:nvPicPr>
                  <pic:blipFill>
                    <a:blip r:embed="rId1146" cstate="print"/>
                    <a:stretch>
                      <a:fillRect/>
                    </a:stretch>
                  </pic:blipFill>
                  <pic:spPr>
                    <a:xfrm>
                      <a:off x="0" y="0"/>
                      <a:ext cx="4537034" cy="6815328"/>
                    </a:xfrm>
                    <a:prstGeom prst="rect">
                      <a:avLst/>
                    </a:prstGeom>
                  </pic:spPr>
                </pic:pic>
              </a:graphicData>
            </a:graphic>
          </wp:inline>
        </w:drawing>
      </w:r>
      <w:r>
        <w:rPr/>
      </w:r>
    </w:p>
    <w:p>
      <w:pPr>
        <w:spacing w:after="0"/>
        <w:sectPr>
          <w:headerReference w:type="even" r:id="rId1144"/>
          <w:footerReference w:type="even" r:id="rId1145"/>
          <w:pgSz w:w="8400" w:h="11900"/>
          <w:pgMar w:header="0" w:footer="0" w:top="520" w:bottom="280" w:left="0" w:right="0"/>
        </w:sectPr>
      </w:pPr>
    </w:p>
    <w:p>
      <w:pPr>
        <w:pStyle w:val="BodyText"/>
        <w:ind w:left="329"/>
      </w:pPr>
      <w:r>
        <w:rPr/>
        <w:drawing>
          <wp:inline distT="0" distB="0" distL="0" distR="0">
            <wp:extent cx="4927054" cy="6961632"/>
            <wp:effectExtent l="0" t="0" r="0" b="0"/>
            <wp:docPr id="269" name="image135.jpeg"/>
            <wp:cNvGraphicFramePr>
              <a:graphicFrameLocks noChangeAspect="1"/>
            </wp:cNvGraphicFramePr>
            <a:graphic>
              <a:graphicData uri="http://schemas.openxmlformats.org/drawingml/2006/picture">
                <pic:pic>
                  <pic:nvPicPr>
                    <pic:cNvPr id="270" name="image135.jpeg"/>
                    <pic:cNvPicPr/>
                  </pic:nvPicPr>
                  <pic:blipFill>
                    <a:blip r:embed="rId1149" cstate="print"/>
                    <a:stretch>
                      <a:fillRect/>
                    </a:stretch>
                  </pic:blipFill>
                  <pic:spPr>
                    <a:xfrm>
                      <a:off x="0" y="0"/>
                      <a:ext cx="4927054" cy="6961632"/>
                    </a:xfrm>
                    <a:prstGeom prst="rect">
                      <a:avLst/>
                    </a:prstGeom>
                  </pic:spPr>
                </pic:pic>
              </a:graphicData>
            </a:graphic>
          </wp:inline>
        </w:drawing>
      </w:r>
      <w:r>
        <w:rPr/>
      </w:r>
    </w:p>
    <w:p>
      <w:pPr>
        <w:spacing w:after="0"/>
        <w:sectPr>
          <w:headerReference w:type="default" r:id="rId1147"/>
          <w:footerReference w:type="default" r:id="rId1148"/>
          <w:pgSz w:w="8400" w:h="11900"/>
          <w:pgMar w:header="0" w:footer="0" w:top="480" w:bottom="280" w:left="0" w:right="0"/>
        </w:sectPr>
      </w:pPr>
    </w:p>
    <w:p>
      <w:pPr>
        <w:pStyle w:val="BodyText"/>
        <w:ind w:left="654"/>
      </w:pPr>
      <w:r>
        <w:rPr/>
        <w:drawing>
          <wp:inline distT="0" distB="0" distL="0" distR="0">
            <wp:extent cx="4444281" cy="6729983"/>
            <wp:effectExtent l="0" t="0" r="0" b="0"/>
            <wp:docPr id="271" name="image136.jpeg"/>
            <wp:cNvGraphicFramePr>
              <a:graphicFrameLocks noChangeAspect="1"/>
            </wp:cNvGraphicFramePr>
            <a:graphic>
              <a:graphicData uri="http://schemas.openxmlformats.org/drawingml/2006/picture">
                <pic:pic>
                  <pic:nvPicPr>
                    <pic:cNvPr id="272" name="image136.jpeg"/>
                    <pic:cNvPicPr/>
                  </pic:nvPicPr>
                  <pic:blipFill>
                    <a:blip r:embed="rId1152" cstate="print"/>
                    <a:stretch>
                      <a:fillRect/>
                    </a:stretch>
                  </pic:blipFill>
                  <pic:spPr>
                    <a:xfrm>
                      <a:off x="0" y="0"/>
                      <a:ext cx="4444281" cy="6729983"/>
                    </a:xfrm>
                    <a:prstGeom prst="rect">
                      <a:avLst/>
                    </a:prstGeom>
                  </pic:spPr>
                </pic:pic>
              </a:graphicData>
            </a:graphic>
          </wp:inline>
        </w:drawing>
      </w:r>
      <w:r>
        <w:rPr/>
      </w:r>
    </w:p>
    <w:p>
      <w:pPr>
        <w:spacing w:after="0"/>
        <w:sectPr>
          <w:headerReference w:type="even" r:id="rId1150"/>
          <w:footerReference w:type="even" r:id="rId1151"/>
          <w:pgSz w:w="8400" w:h="11900"/>
          <w:pgMar w:header="0" w:footer="0" w:top="500" w:bottom="280" w:left="0" w:right="0"/>
        </w:sectPr>
      </w:pPr>
    </w:p>
    <w:p>
      <w:pPr>
        <w:pStyle w:val="BodyText"/>
        <w:ind w:left="398"/>
      </w:pPr>
      <w:r>
        <w:rPr/>
        <w:drawing>
          <wp:inline distT="0" distB="0" distL="0" distR="0">
            <wp:extent cx="4729401" cy="6834663"/>
            <wp:effectExtent l="0" t="0" r="0" b="0"/>
            <wp:docPr id="273" name="image137.jpeg"/>
            <wp:cNvGraphicFramePr>
              <a:graphicFrameLocks noChangeAspect="1"/>
            </wp:cNvGraphicFramePr>
            <a:graphic>
              <a:graphicData uri="http://schemas.openxmlformats.org/drawingml/2006/picture">
                <pic:pic>
                  <pic:nvPicPr>
                    <pic:cNvPr id="274" name="image137.jpeg"/>
                    <pic:cNvPicPr/>
                  </pic:nvPicPr>
                  <pic:blipFill>
                    <a:blip r:embed="rId1155" cstate="print"/>
                    <a:stretch>
                      <a:fillRect/>
                    </a:stretch>
                  </pic:blipFill>
                  <pic:spPr>
                    <a:xfrm>
                      <a:off x="0" y="0"/>
                      <a:ext cx="4729401" cy="6834663"/>
                    </a:xfrm>
                    <a:prstGeom prst="rect">
                      <a:avLst/>
                    </a:prstGeom>
                  </pic:spPr>
                </pic:pic>
              </a:graphicData>
            </a:graphic>
          </wp:inline>
        </w:drawing>
      </w:r>
      <w:r>
        <w:rPr/>
      </w:r>
    </w:p>
    <w:p>
      <w:pPr>
        <w:spacing w:after="0"/>
        <w:sectPr>
          <w:headerReference w:type="default" r:id="rId1153"/>
          <w:footerReference w:type="default" r:id="rId1154"/>
          <w:pgSz w:w="8400" w:h="11900"/>
          <w:pgMar w:header="0" w:footer="0" w:top="480" w:bottom="280" w:left="0" w:right="0"/>
        </w:sectPr>
      </w:pPr>
    </w:p>
    <w:p>
      <w:pPr>
        <w:pStyle w:val="BodyText"/>
        <w:ind w:left="528"/>
      </w:pPr>
      <w:r>
        <w:rPr/>
        <w:drawing>
          <wp:inline distT="0" distB="0" distL="0" distR="0">
            <wp:extent cx="4635238" cy="6717792"/>
            <wp:effectExtent l="0" t="0" r="0" b="0"/>
            <wp:docPr id="275" name="image138.jpeg"/>
            <wp:cNvGraphicFramePr>
              <a:graphicFrameLocks noChangeAspect="1"/>
            </wp:cNvGraphicFramePr>
            <a:graphic>
              <a:graphicData uri="http://schemas.openxmlformats.org/drawingml/2006/picture">
                <pic:pic>
                  <pic:nvPicPr>
                    <pic:cNvPr id="276" name="image138.jpeg"/>
                    <pic:cNvPicPr/>
                  </pic:nvPicPr>
                  <pic:blipFill>
                    <a:blip r:embed="rId1158" cstate="print"/>
                    <a:stretch>
                      <a:fillRect/>
                    </a:stretch>
                  </pic:blipFill>
                  <pic:spPr>
                    <a:xfrm>
                      <a:off x="0" y="0"/>
                      <a:ext cx="4635238" cy="6717792"/>
                    </a:xfrm>
                    <a:prstGeom prst="rect">
                      <a:avLst/>
                    </a:prstGeom>
                  </pic:spPr>
                </pic:pic>
              </a:graphicData>
            </a:graphic>
          </wp:inline>
        </w:drawing>
      </w:r>
      <w:r>
        <w:rPr/>
      </w:r>
    </w:p>
    <w:p>
      <w:pPr>
        <w:spacing w:after="0"/>
        <w:sectPr>
          <w:headerReference w:type="even" r:id="rId1156"/>
          <w:footerReference w:type="even" r:id="rId1157"/>
          <w:pgSz w:w="8400" w:h="11900"/>
          <w:pgMar w:header="0" w:footer="0" w:top="720" w:bottom="280" w:left="0" w:right="0"/>
        </w:sectPr>
      </w:pPr>
    </w:p>
    <w:p>
      <w:pPr>
        <w:pStyle w:val="BodyText"/>
        <w:ind w:left="470"/>
      </w:pPr>
      <w:r>
        <w:rPr/>
        <w:drawing>
          <wp:inline distT="0" distB="0" distL="0" distR="0">
            <wp:extent cx="4582338" cy="6900672"/>
            <wp:effectExtent l="0" t="0" r="0" b="0"/>
            <wp:docPr id="277" name="image139.jpeg"/>
            <wp:cNvGraphicFramePr>
              <a:graphicFrameLocks noChangeAspect="1"/>
            </wp:cNvGraphicFramePr>
            <a:graphic>
              <a:graphicData uri="http://schemas.openxmlformats.org/drawingml/2006/picture">
                <pic:pic>
                  <pic:nvPicPr>
                    <pic:cNvPr id="278" name="image139.jpeg"/>
                    <pic:cNvPicPr/>
                  </pic:nvPicPr>
                  <pic:blipFill>
                    <a:blip r:embed="rId1161" cstate="print"/>
                    <a:stretch>
                      <a:fillRect/>
                    </a:stretch>
                  </pic:blipFill>
                  <pic:spPr>
                    <a:xfrm>
                      <a:off x="0" y="0"/>
                      <a:ext cx="4582338" cy="6900672"/>
                    </a:xfrm>
                    <a:prstGeom prst="rect">
                      <a:avLst/>
                    </a:prstGeom>
                  </pic:spPr>
                </pic:pic>
              </a:graphicData>
            </a:graphic>
          </wp:inline>
        </w:drawing>
      </w:r>
      <w:r>
        <w:rPr/>
      </w:r>
    </w:p>
    <w:p>
      <w:pPr>
        <w:spacing w:after="0"/>
        <w:sectPr>
          <w:headerReference w:type="default" r:id="rId1159"/>
          <w:footerReference w:type="default" r:id="rId1160"/>
          <w:pgSz w:w="8400" w:h="11900"/>
          <w:pgMar w:header="0" w:footer="0" w:top="520" w:bottom="280" w:left="0" w:right="0"/>
        </w:sectPr>
      </w:pPr>
    </w:p>
    <w:p>
      <w:pPr>
        <w:pStyle w:val="BodyText"/>
        <w:ind w:left="667"/>
      </w:pPr>
      <w:r>
        <w:rPr/>
        <w:drawing>
          <wp:inline distT="0" distB="0" distL="0" distR="0">
            <wp:extent cx="4549894" cy="6766559"/>
            <wp:effectExtent l="0" t="0" r="0" b="0"/>
            <wp:docPr id="279" name="image140.jpeg"/>
            <wp:cNvGraphicFramePr>
              <a:graphicFrameLocks noChangeAspect="1"/>
            </wp:cNvGraphicFramePr>
            <a:graphic>
              <a:graphicData uri="http://schemas.openxmlformats.org/drawingml/2006/picture">
                <pic:pic>
                  <pic:nvPicPr>
                    <pic:cNvPr id="280" name="image140.jpeg"/>
                    <pic:cNvPicPr/>
                  </pic:nvPicPr>
                  <pic:blipFill>
                    <a:blip r:embed="rId1164" cstate="print"/>
                    <a:stretch>
                      <a:fillRect/>
                    </a:stretch>
                  </pic:blipFill>
                  <pic:spPr>
                    <a:xfrm>
                      <a:off x="0" y="0"/>
                      <a:ext cx="4549894" cy="6766559"/>
                    </a:xfrm>
                    <a:prstGeom prst="rect">
                      <a:avLst/>
                    </a:prstGeom>
                  </pic:spPr>
                </pic:pic>
              </a:graphicData>
            </a:graphic>
          </wp:inline>
        </w:drawing>
      </w:r>
      <w:r>
        <w:rPr/>
      </w:r>
    </w:p>
    <w:p>
      <w:pPr>
        <w:spacing w:after="0"/>
        <w:sectPr>
          <w:headerReference w:type="even" r:id="rId1162"/>
          <w:footerReference w:type="even" r:id="rId1163"/>
          <w:pgSz w:w="8400" w:h="11900"/>
          <w:pgMar w:header="0" w:footer="0" w:top="540" w:bottom="280" w:left="0" w:right="0"/>
        </w:sectPr>
      </w:pPr>
    </w:p>
    <w:p>
      <w:pPr>
        <w:pStyle w:val="BodyText"/>
        <w:ind w:left="415"/>
      </w:pPr>
      <w:r>
        <w:rPr/>
        <w:drawing>
          <wp:inline distT="0" distB="0" distL="0" distR="0">
            <wp:extent cx="4791731" cy="6839711"/>
            <wp:effectExtent l="0" t="0" r="0" b="0"/>
            <wp:docPr id="281" name="image141.jpeg"/>
            <wp:cNvGraphicFramePr>
              <a:graphicFrameLocks noChangeAspect="1"/>
            </wp:cNvGraphicFramePr>
            <a:graphic>
              <a:graphicData uri="http://schemas.openxmlformats.org/drawingml/2006/picture">
                <pic:pic>
                  <pic:nvPicPr>
                    <pic:cNvPr id="282" name="image141.jpeg"/>
                    <pic:cNvPicPr/>
                  </pic:nvPicPr>
                  <pic:blipFill>
                    <a:blip r:embed="rId1167" cstate="print"/>
                    <a:stretch>
                      <a:fillRect/>
                    </a:stretch>
                  </pic:blipFill>
                  <pic:spPr>
                    <a:xfrm>
                      <a:off x="0" y="0"/>
                      <a:ext cx="4791731" cy="6839711"/>
                    </a:xfrm>
                    <a:prstGeom prst="rect">
                      <a:avLst/>
                    </a:prstGeom>
                  </pic:spPr>
                </pic:pic>
              </a:graphicData>
            </a:graphic>
          </wp:inline>
        </w:drawing>
      </w:r>
      <w:r>
        <w:rPr/>
      </w:r>
    </w:p>
    <w:p>
      <w:pPr>
        <w:spacing w:after="0"/>
        <w:sectPr>
          <w:headerReference w:type="default" r:id="rId1165"/>
          <w:footerReference w:type="default" r:id="rId1166"/>
          <w:pgSz w:w="8400" w:h="11900"/>
          <w:pgMar w:header="0" w:footer="0" w:top="560" w:bottom="280" w:left="0" w:right="0"/>
        </w:sectPr>
      </w:pPr>
    </w:p>
    <w:p>
      <w:pPr>
        <w:pStyle w:val="BodyText"/>
        <w:ind w:left="698"/>
      </w:pPr>
      <w:r>
        <w:rPr/>
        <w:drawing>
          <wp:inline distT="0" distB="0" distL="0" distR="0">
            <wp:extent cx="4525672" cy="6754368"/>
            <wp:effectExtent l="0" t="0" r="0" b="0"/>
            <wp:docPr id="283" name="image142.jpeg"/>
            <wp:cNvGraphicFramePr>
              <a:graphicFrameLocks noChangeAspect="1"/>
            </wp:cNvGraphicFramePr>
            <a:graphic>
              <a:graphicData uri="http://schemas.openxmlformats.org/drawingml/2006/picture">
                <pic:pic>
                  <pic:nvPicPr>
                    <pic:cNvPr id="284" name="image142.jpeg"/>
                    <pic:cNvPicPr/>
                  </pic:nvPicPr>
                  <pic:blipFill>
                    <a:blip r:embed="rId1170" cstate="print"/>
                    <a:stretch>
                      <a:fillRect/>
                    </a:stretch>
                  </pic:blipFill>
                  <pic:spPr>
                    <a:xfrm>
                      <a:off x="0" y="0"/>
                      <a:ext cx="4525672" cy="6754368"/>
                    </a:xfrm>
                    <a:prstGeom prst="rect">
                      <a:avLst/>
                    </a:prstGeom>
                  </pic:spPr>
                </pic:pic>
              </a:graphicData>
            </a:graphic>
          </wp:inline>
        </w:drawing>
      </w:r>
      <w:r>
        <w:rPr/>
      </w:r>
    </w:p>
    <w:p>
      <w:pPr>
        <w:spacing w:after="0"/>
        <w:sectPr>
          <w:headerReference w:type="even" r:id="rId1168"/>
          <w:footerReference w:type="even" r:id="rId1169"/>
          <w:pgSz w:w="8400" w:h="11900"/>
          <w:pgMar w:header="0" w:footer="0" w:top="580" w:bottom="280" w:left="0" w:right="0"/>
        </w:sectPr>
      </w:pPr>
    </w:p>
    <w:p>
      <w:pPr>
        <w:pStyle w:val="BodyText"/>
        <w:ind w:left="386"/>
      </w:pPr>
      <w:r>
        <w:rPr/>
        <w:drawing>
          <wp:inline distT="0" distB="0" distL="0" distR="0">
            <wp:extent cx="4836074" cy="6864096"/>
            <wp:effectExtent l="0" t="0" r="0" b="0"/>
            <wp:docPr id="285" name="image143.jpeg"/>
            <wp:cNvGraphicFramePr>
              <a:graphicFrameLocks noChangeAspect="1"/>
            </wp:cNvGraphicFramePr>
            <a:graphic>
              <a:graphicData uri="http://schemas.openxmlformats.org/drawingml/2006/picture">
                <pic:pic>
                  <pic:nvPicPr>
                    <pic:cNvPr id="286" name="image143.jpeg"/>
                    <pic:cNvPicPr/>
                  </pic:nvPicPr>
                  <pic:blipFill>
                    <a:blip r:embed="rId1173" cstate="print"/>
                    <a:stretch>
                      <a:fillRect/>
                    </a:stretch>
                  </pic:blipFill>
                  <pic:spPr>
                    <a:xfrm>
                      <a:off x="0" y="0"/>
                      <a:ext cx="4836074" cy="6864096"/>
                    </a:xfrm>
                    <a:prstGeom prst="rect">
                      <a:avLst/>
                    </a:prstGeom>
                  </pic:spPr>
                </pic:pic>
              </a:graphicData>
            </a:graphic>
          </wp:inline>
        </w:drawing>
      </w:r>
      <w:r>
        <w:rPr/>
      </w:r>
    </w:p>
    <w:p>
      <w:pPr>
        <w:spacing w:after="0"/>
        <w:sectPr>
          <w:headerReference w:type="default" r:id="rId1171"/>
          <w:footerReference w:type="default" r:id="rId1172"/>
          <w:pgSz w:w="8400" w:h="11900"/>
          <w:pgMar w:header="0" w:footer="0" w:top="620" w:bottom="280" w:left="0" w:right="0"/>
        </w:sectPr>
      </w:pPr>
    </w:p>
    <w:p>
      <w:pPr>
        <w:pStyle w:val="BodyText"/>
        <w:ind w:left="778"/>
      </w:pPr>
      <w:r>
        <w:rPr/>
        <w:drawing>
          <wp:inline distT="0" distB="0" distL="0" distR="0">
            <wp:extent cx="4550694" cy="6790944"/>
            <wp:effectExtent l="0" t="0" r="0" b="0"/>
            <wp:docPr id="287" name="image144.jpeg"/>
            <wp:cNvGraphicFramePr>
              <a:graphicFrameLocks noChangeAspect="1"/>
            </wp:cNvGraphicFramePr>
            <a:graphic>
              <a:graphicData uri="http://schemas.openxmlformats.org/drawingml/2006/picture">
                <pic:pic>
                  <pic:nvPicPr>
                    <pic:cNvPr id="288" name="image144.jpeg"/>
                    <pic:cNvPicPr/>
                  </pic:nvPicPr>
                  <pic:blipFill>
                    <a:blip r:embed="rId1176" cstate="print"/>
                    <a:stretch>
                      <a:fillRect/>
                    </a:stretch>
                  </pic:blipFill>
                  <pic:spPr>
                    <a:xfrm>
                      <a:off x="0" y="0"/>
                      <a:ext cx="4550694" cy="6790944"/>
                    </a:xfrm>
                    <a:prstGeom prst="rect">
                      <a:avLst/>
                    </a:prstGeom>
                  </pic:spPr>
                </pic:pic>
              </a:graphicData>
            </a:graphic>
          </wp:inline>
        </w:drawing>
      </w:r>
      <w:r>
        <w:rPr/>
      </w:r>
    </w:p>
    <w:p>
      <w:pPr>
        <w:spacing w:after="0"/>
        <w:sectPr>
          <w:headerReference w:type="even" r:id="rId1174"/>
          <w:footerReference w:type="even" r:id="rId1175"/>
          <w:pgSz w:w="8400" w:h="11900"/>
          <w:pgMar w:header="0" w:footer="0" w:top="520" w:bottom="280" w:left="0" w:right="0"/>
        </w:sectPr>
      </w:pPr>
    </w:p>
    <w:p>
      <w:pPr>
        <w:pStyle w:val="BodyText"/>
        <w:ind w:left="562"/>
      </w:pPr>
      <w:r>
        <w:rPr/>
        <w:drawing>
          <wp:inline distT="0" distB="0" distL="0" distR="0">
            <wp:extent cx="4618104" cy="6790944"/>
            <wp:effectExtent l="0" t="0" r="0" b="0"/>
            <wp:docPr id="289" name="image145.jpeg"/>
            <wp:cNvGraphicFramePr>
              <a:graphicFrameLocks noChangeAspect="1"/>
            </wp:cNvGraphicFramePr>
            <a:graphic>
              <a:graphicData uri="http://schemas.openxmlformats.org/drawingml/2006/picture">
                <pic:pic>
                  <pic:nvPicPr>
                    <pic:cNvPr id="290" name="image145.jpeg"/>
                    <pic:cNvPicPr/>
                  </pic:nvPicPr>
                  <pic:blipFill>
                    <a:blip r:embed="rId1179" cstate="print"/>
                    <a:stretch>
                      <a:fillRect/>
                    </a:stretch>
                  </pic:blipFill>
                  <pic:spPr>
                    <a:xfrm>
                      <a:off x="0" y="0"/>
                      <a:ext cx="4618104" cy="6790944"/>
                    </a:xfrm>
                    <a:prstGeom prst="rect">
                      <a:avLst/>
                    </a:prstGeom>
                  </pic:spPr>
                </pic:pic>
              </a:graphicData>
            </a:graphic>
          </wp:inline>
        </w:drawing>
      </w:r>
      <w:r>
        <w:rPr/>
      </w:r>
    </w:p>
    <w:p>
      <w:pPr>
        <w:spacing w:after="0"/>
        <w:sectPr>
          <w:headerReference w:type="default" r:id="rId1177"/>
          <w:footerReference w:type="default" r:id="rId1178"/>
          <w:pgSz w:w="8400" w:h="11900"/>
          <w:pgMar w:header="0" w:footer="0" w:top="620" w:bottom="280" w:left="0" w:right="0"/>
        </w:sectPr>
      </w:pPr>
    </w:p>
    <w:p>
      <w:pPr>
        <w:pStyle w:val="BodyText"/>
        <w:ind w:left="806"/>
      </w:pPr>
      <w:r>
        <w:rPr/>
        <w:drawing>
          <wp:inline distT="0" distB="0" distL="0" distR="0">
            <wp:extent cx="4508223" cy="6778752"/>
            <wp:effectExtent l="0" t="0" r="0" b="0"/>
            <wp:docPr id="291" name="image146.jpeg"/>
            <wp:cNvGraphicFramePr>
              <a:graphicFrameLocks noChangeAspect="1"/>
            </wp:cNvGraphicFramePr>
            <a:graphic>
              <a:graphicData uri="http://schemas.openxmlformats.org/drawingml/2006/picture">
                <pic:pic>
                  <pic:nvPicPr>
                    <pic:cNvPr id="292" name="image146.jpeg"/>
                    <pic:cNvPicPr/>
                  </pic:nvPicPr>
                  <pic:blipFill>
                    <a:blip r:embed="rId1182" cstate="print"/>
                    <a:stretch>
                      <a:fillRect/>
                    </a:stretch>
                  </pic:blipFill>
                  <pic:spPr>
                    <a:xfrm>
                      <a:off x="0" y="0"/>
                      <a:ext cx="4508223" cy="6778752"/>
                    </a:xfrm>
                    <a:prstGeom prst="rect">
                      <a:avLst/>
                    </a:prstGeom>
                  </pic:spPr>
                </pic:pic>
              </a:graphicData>
            </a:graphic>
          </wp:inline>
        </w:drawing>
      </w:r>
      <w:r>
        <w:rPr/>
      </w:r>
    </w:p>
    <w:p>
      <w:pPr>
        <w:spacing w:after="0"/>
        <w:sectPr>
          <w:headerReference w:type="even" r:id="rId1180"/>
          <w:footerReference w:type="even" r:id="rId1181"/>
          <w:pgSz w:w="8400" w:h="11900"/>
          <w:pgMar w:header="0" w:footer="0" w:top="560" w:bottom="280" w:left="0" w:right="0"/>
        </w:sectPr>
      </w:pPr>
    </w:p>
    <w:p>
      <w:pPr>
        <w:pStyle w:val="BodyText"/>
        <w:ind w:left="434"/>
      </w:pPr>
      <w:r>
        <w:rPr/>
        <w:drawing>
          <wp:inline distT="0" distB="0" distL="0" distR="0">
            <wp:extent cx="4770847" cy="6900672"/>
            <wp:effectExtent l="0" t="0" r="0" b="0"/>
            <wp:docPr id="293" name="image147.jpeg"/>
            <wp:cNvGraphicFramePr>
              <a:graphicFrameLocks noChangeAspect="1"/>
            </wp:cNvGraphicFramePr>
            <a:graphic>
              <a:graphicData uri="http://schemas.openxmlformats.org/drawingml/2006/picture">
                <pic:pic>
                  <pic:nvPicPr>
                    <pic:cNvPr id="294" name="image147.jpeg"/>
                    <pic:cNvPicPr/>
                  </pic:nvPicPr>
                  <pic:blipFill>
                    <a:blip r:embed="rId1185" cstate="print"/>
                    <a:stretch>
                      <a:fillRect/>
                    </a:stretch>
                  </pic:blipFill>
                  <pic:spPr>
                    <a:xfrm>
                      <a:off x="0" y="0"/>
                      <a:ext cx="4770847" cy="6900672"/>
                    </a:xfrm>
                    <a:prstGeom prst="rect">
                      <a:avLst/>
                    </a:prstGeom>
                  </pic:spPr>
                </pic:pic>
              </a:graphicData>
            </a:graphic>
          </wp:inline>
        </w:drawing>
      </w:r>
      <w:r>
        <w:rPr/>
      </w:r>
    </w:p>
    <w:p>
      <w:pPr>
        <w:spacing w:after="0"/>
        <w:sectPr>
          <w:headerReference w:type="default" r:id="rId1183"/>
          <w:footerReference w:type="default" r:id="rId1184"/>
          <w:pgSz w:w="8400" w:h="11900"/>
          <w:pgMar w:header="0" w:footer="0" w:top="580" w:bottom="280" w:left="0" w:right="0"/>
        </w:sectPr>
      </w:pPr>
    </w:p>
    <w:p>
      <w:pPr>
        <w:pStyle w:val="BodyText"/>
        <w:ind w:left="814"/>
      </w:pPr>
      <w:r>
        <w:rPr/>
        <w:drawing>
          <wp:inline distT="0" distB="0" distL="0" distR="0">
            <wp:extent cx="4491631" cy="6790944"/>
            <wp:effectExtent l="0" t="0" r="0" b="0"/>
            <wp:docPr id="295" name="image148.jpeg"/>
            <wp:cNvGraphicFramePr>
              <a:graphicFrameLocks noChangeAspect="1"/>
            </wp:cNvGraphicFramePr>
            <a:graphic>
              <a:graphicData uri="http://schemas.openxmlformats.org/drawingml/2006/picture">
                <pic:pic>
                  <pic:nvPicPr>
                    <pic:cNvPr id="296" name="image148.jpeg"/>
                    <pic:cNvPicPr/>
                  </pic:nvPicPr>
                  <pic:blipFill>
                    <a:blip r:embed="rId1188" cstate="print"/>
                    <a:stretch>
                      <a:fillRect/>
                    </a:stretch>
                  </pic:blipFill>
                  <pic:spPr>
                    <a:xfrm>
                      <a:off x="0" y="0"/>
                      <a:ext cx="4491631" cy="6790944"/>
                    </a:xfrm>
                    <a:prstGeom prst="rect">
                      <a:avLst/>
                    </a:prstGeom>
                  </pic:spPr>
                </pic:pic>
              </a:graphicData>
            </a:graphic>
          </wp:inline>
        </w:drawing>
      </w:r>
      <w:r>
        <w:rPr/>
      </w:r>
    </w:p>
    <w:p>
      <w:pPr>
        <w:spacing w:after="0"/>
        <w:sectPr>
          <w:headerReference w:type="even" r:id="rId1186"/>
          <w:footerReference w:type="even" r:id="rId1187"/>
          <w:pgSz w:w="8400" w:h="11900"/>
          <w:pgMar w:header="0" w:footer="0" w:top="580" w:bottom="280" w:left="0" w:right="0"/>
        </w:sectPr>
      </w:pPr>
    </w:p>
    <w:p>
      <w:pPr>
        <w:pStyle w:val="BodyText"/>
        <w:ind w:left="444"/>
      </w:pPr>
      <w:r>
        <w:rPr/>
        <w:drawing>
          <wp:inline distT="0" distB="0" distL="0" distR="0">
            <wp:extent cx="4760669" cy="6937248"/>
            <wp:effectExtent l="0" t="0" r="0" b="0"/>
            <wp:docPr id="297" name="image149.jpeg"/>
            <wp:cNvGraphicFramePr>
              <a:graphicFrameLocks noChangeAspect="1"/>
            </wp:cNvGraphicFramePr>
            <a:graphic>
              <a:graphicData uri="http://schemas.openxmlformats.org/drawingml/2006/picture">
                <pic:pic>
                  <pic:nvPicPr>
                    <pic:cNvPr id="298" name="image149.jpeg"/>
                    <pic:cNvPicPr/>
                  </pic:nvPicPr>
                  <pic:blipFill>
                    <a:blip r:embed="rId1191" cstate="print"/>
                    <a:stretch>
                      <a:fillRect/>
                    </a:stretch>
                  </pic:blipFill>
                  <pic:spPr>
                    <a:xfrm>
                      <a:off x="0" y="0"/>
                      <a:ext cx="4760669" cy="6937248"/>
                    </a:xfrm>
                    <a:prstGeom prst="rect">
                      <a:avLst/>
                    </a:prstGeom>
                  </pic:spPr>
                </pic:pic>
              </a:graphicData>
            </a:graphic>
          </wp:inline>
        </w:drawing>
      </w:r>
      <w:r>
        <w:rPr/>
      </w:r>
    </w:p>
    <w:p>
      <w:pPr>
        <w:spacing w:after="0"/>
        <w:sectPr>
          <w:headerReference w:type="default" r:id="rId1189"/>
          <w:footerReference w:type="default" r:id="rId1190"/>
          <w:pgSz w:w="8400" w:h="11900"/>
          <w:pgMar w:header="0" w:footer="0" w:top="520" w:bottom="280" w:left="0" w:right="0"/>
        </w:sectPr>
      </w:pPr>
    </w:p>
    <w:p>
      <w:pPr>
        <w:pStyle w:val="BodyText"/>
        <w:ind w:left="785"/>
      </w:pPr>
      <w:r>
        <w:rPr/>
        <w:drawing>
          <wp:inline distT="0" distB="0" distL="0" distR="0">
            <wp:extent cx="4526010" cy="6827520"/>
            <wp:effectExtent l="0" t="0" r="0" b="0"/>
            <wp:docPr id="299" name="image150.jpeg"/>
            <wp:cNvGraphicFramePr>
              <a:graphicFrameLocks noChangeAspect="1"/>
            </wp:cNvGraphicFramePr>
            <a:graphic>
              <a:graphicData uri="http://schemas.openxmlformats.org/drawingml/2006/picture">
                <pic:pic>
                  <pic:nvPicPr>
                    <pic:cNvPr id="300" name="image150.jpeg"/>
                    <pic:cNvPicPr/>
                  </pic:nvPicPr>
                  <pic:blipFill>
                    <a:blip r:embed="rId1194" cstate="print"/>
                    <a:stretch>
                      <a:fillRect/>
                    </a:stretch>
                  </pic:blipFill>
                  <pic:spPr>
                    <a:xfrm>
                      <a:off x="0" y="0"/>
                      <a:ext cx="4526010" cy="6827520"/>
                    </a:xfrm>
                    <a:prstGeom prst="rect">
                      <a:avLst/>
                    </a:prstGeom>
                  </pic:spPr>
                </pic:pic>
              </a:graphicData>
            </a:graphic>
          </wp:inline>
        </w:drawing>
      </w:r>
      <w:r>
        <w:rPr/>
      </w:r>
    </w:p>
    <w:p>
      <w:pPr>
        <w:spacing w:after="0"/>
        <w:sectPr>
          <w:headerReference w:type="even" r:id="rId1192"/>
          <w:footerReference w:type="even" r:id="rId1193"/>
          <w:pgSz w:w="8400" w:h="11900"/>
          <w:pgMar w:header="0" w:footer="0" w:top="520" w:bottom="280" w:left="0" w:right="0"/>
        </w:sectPr>
      </w:pPr>
    </w:p>
    <w:p>
      <w:pPr>
        <w:pStyle w:val="BodyText"/>
        <w:ind w:left="377"/>
      </w:pPr>
      <w:r>
        <w:rPr/>
        <w:drawing>
          <wp:inline distT="0" distB="0" distL="0" distR="0">
            <wp:extent cx="4859694" cy="6888479"/>
            <wp:effectExtent l="0" t="0" r="0" b="0"/>
            <wp:docPr id="301" name="image151.jpeg"/>
            <wp:cNvGraphicFramePr>
              <a:graphicFrameLocks noChangeAspect="1"/>
            </wp:cNvGraphicFramePr>
            <a:graphic>
              <a:graphicData uri="http://schemas.openxmlformats.org/drawingml/2006/picture">
                <pic:pic>
                  <pic:nvPicPr>
                    <pic:cNvPr id="302" name="image151.jpeg"/>
                    <pic:cNvPicPr/>
                  </pic:nvPicPr>
                  <pic:blipFill>
                    <a:blip r:embed="rId1197" cstate="print"/>
                    <a:stretch>
                      <a:fillRect/>
                    </a:stretch>
                  </pic:blipFill>
                  <pic:spPr>
                    <a:xfrm>
                      <a:off x="0" y="0"/>
                      <a:ext cx="4859694" cy="6888479"/>
                    </a:xfrm>
                    <a:prstGeom prst="rect">
                      <a:avLst/>
                    </a:prstGeom>
                  </pic:spPr>
                </pic:pic>
              </a:graphicData>
            </a:graphic>
          </wp:inline>
        </w:drawing>
      </w:r>
      <w:r>
        <w:rPr/>
      </w:r>
    </w:p>
    <w:p>
      <w:pPr>
        <w:spacing w:after="0"/>
        <w:sectPr>
          <w:headerReference w:type="default" r:id="rId1195"/>
          <w:footerReference w:type="default" r:id="rId1196"/>
          <w:pgSz w:w="8400" w:h="11900"/>
          <w:pgMar w:header="0" w:footer="0" w:top="560" w:bottom="280" w:left="0" w:right="0"/>
        </w:sectPr>
      </w:pPr>
    </w:p>
    <w:p>
      <w:pPr>
        <w:pStyle w:val="BodyText"/>
        <w:ind w:left="439"/>
      </w:pPr>
      <w:r>
        <w:rPr/>
        <w:drawing>
          <wp:inline distT="0" distB="0" distL="0" distR="0">
            <wp:extent cx="4697193" cy="6790944"/>
            <wp:effectExtent l="0" t="0" r="0" b="0"/>
            <wp:docPr id="303" name="image152.jpeg"/>
            <wp:cNvGraphicFramePr>
              <a:graphicFrameLocks noChangeAspect="1"/>
            </wp:cNvGraphicFramePr>
            <a:graphic>
              <a:graphicData uri="http://schemas.openxmlformats.org/drawingml/2006/picture">
                <pic:pic>
                  <pic:nvPicPr>
                    <pic:cNvPr id="304" name="image152.jpeg"/>
                    <pic:cNvPicPr/>
                  </pic:nvPicPr>
                  <pic:blipFill>
                    <a:blip r:embed="rId1200" cstate="print"/>
                    <a:stretch>
                      <a:fillRect/>
                    </a:stretch>
                  </pic:blipFill>
                  <pic:spPr>
                    <a:xfrm>
                      <a:off x="0" y="0"/>
                      <a:ext cx="4697193" cy="6790944"/>
                    </a:xfrm>
                    <a:prstGeom prst="rect">
                      <a:avLst/>
                    </a:prstGeom>
                  </pic:spPr>
                </pic:pic>
              </a:graphicData>
            </a:graphic>
          </wp:inline>
        </w:drawing>
      </w:r>
      <w:r>
        <w:rPr/>
      </w:r>
    </w:p>
    <w:p>
      <w:pPr>
        <w:spacing w:after="0"/>
        <w:sectPr>
          <w:headerReference w:type="even" r:id="rId1198"/>
          <w:footerReference w:type="even" r:id="rId1199"/>
          <w:pgSz w:w="8400" w:h="11900"/>
          <w:pgMar w:header="0" w:footer="0" w:top="560" w:bottom="280" w:left="0" w:right="0"/>
        </w:sectPr>
      </w:pPr>
    </w:p>
    <w:p>
      <w:pPr>
        <w:pStyle w:val="BodyText"/>
        <w:rPr>
          <w:b/>
          <w:i/>
        </w:rPr>
      </w:pPr>
    </w:p>
    <w:p>
      <w:pPr>
        <w:pStyle w:val="BodyText"/>
        <w:rPr>
          <w:b/>
          <w:i/>
        </w:rPr>
      </w:pPr>
    </w:p>
    <w:p>
      <w:pPr>
        <w:pStyle w:val="BodyText"/>
        <w:spacing w:before="8"/>
        <w:rPr>
          <w:b/>
          <w:i/>
          <w:sz w:val="18"/>
        </w:rPr>
      </w:pPr>
    </w:p>
    <w:p>
      <w:pPr>
        <w:pStyle w:val="Heading3"/>
        <w:numPr>
          <w:ilvl w:val="1"/>
          <w:numId w:val="48"/>
        </w:numPr>
        <w:tabs>
          <w:tab w:pos="2797" w:val="left" w:leader="none"/>
        </w:tabs>
        <w:spacing w:line="254" w:lineRule="auto" w:before="101" w:after="0"/>
        <w:ind w:left="2100" w:right="791" w:firstLine="160"/>
        <w:jc w:val="left"/>
        <w:rPr>
          <w:rFonts w:ascii="Segoe UI" w:hAnsi="Segoe UI"/>
        </w:rPr>
      </w:pPr>
      <w:r>
        <w:rPr>
          <w:rFonts w:ascii="Segoe UI" w:hAnsi="Segoe UI"/>
          <w:i/>
        </w:rPr>
        <w:t>ЧУПРОВ АЛЕКСАНАР ВАСИЛЬЕВИЧ,</w:t>
      </w:r>
      <w:r>
        <w:rPr>
          <w:rFonts w:ascii="Segoe UI" w:hAnsi="Segoe UI"/>
          <w:i/>
          <w:spacing w:val="-14"/>
        </w:rPr>
        <w:t> </w:t>
      </w:r>
      <w:r>
        <w:rPr>
          <w:rFonts w:ascii="Segoe UI" w:hAnsi="Segoe UI"/>
          <w:i/>
        </w:rPr>
        <w:t>КОМАНДИР </w:t>
      </w:r>
      <w:r>
        <w:rPr>
          <w:rFonts w:ascii="Segoe UI" w:hAnsi="Segoe UI"/>
        </w:rPr>
        <w:t>ПОИСКОВОГО ОТРЯАА</w:t>
      </w:r>
      <w:r>
        <w:rPr>
          <w:rFonts w:ascii="Segoe UI" w:hAnsi="Segoe UI"/>
          <w:spacing w:val="-3"/>
        </w:rPr>
        <w:t> </w:t>
      </w:r>
      <w:r>
        <w:rPr>
          <w:rFonts w:ascii="Segoe UI" w:hAnsi="Segoe UI"/>
        </w:rPr>
        <w:t>«РУСЬ»</w:t>
      </w:r>
    </w:p>
    <w:p>
      <w:pPr>
        <w:pStyle w:val="BodyText"/>
        <w:spacing w:line="266" w:lineRule="auto" w:before="99"/>
        <w:ind w:left="3987" w:right="623" w:firstLine="340"/>
        <w:jc w:val="both"/>
      </w:pPr>
      <w:r>
        <w:rPr/>
        <w:drawing>
          <wp:anchor distT="0" distB="0" distL="0" distR="0" allowOverlap="1" layoutInCell="1" locked="0" behindDoc="0" simplePos="0" relativeHeight="251921408">
            <wp:simplePos x="0" y="0"/>
            <wp:positionH relativeFrom="page">
              <wp:posOffset>599236</wp:posOffset>
            </wp:positionH>
            <wp:positionV relativeFrom="paragraph">
              <wp:posOffset>56540</wp:posOffset>
            </wp:positionV>
            <wp:extent cx="1857578" cy="1217344"/>
            <wp:effectExtent l="0" t="0" r="0" b="0"/>
            <wp:wrapNone/>
            <wp:docPr id="305" name="image153.jpeg"/>
            <wp:cNvGraphicFramePr>
              <a:graphicFrameLocks noChangeAspect="1"/>
            </wp:cNvGraphicFramePr>
            <a:graphic>
              <a:graphicData uri="http://schemas.openxmlformats.org/drawingml/2006/picture">
                <pic:pic>
                  <pic:nvPicPr>
                    <pic:cNvPr id="306" name="image153.jpeg"/>
                    <pic:cNvPicPr/>
                  </pic:nvPicPr>
                  <pic:blipFill>
                    <a:blip r:embed="rId1205" cstate="print"/>
                    <a:stretch>
                      <a:fillRect/>
                    </a:stretch>
                  </pic:blipFill>
                  <pic:spPr>
                    <a:xfrm>
                      <a:off x="0" y="0"/>
                      <a:ext cx="1857578" cy="1217344"/>
                    </a:xfrm>
                    <a:prstGeom prst="rect">
                      <a:avLst/>
                    </a:prstGeom>
                  </pic:spPr>
                </pic:pic>
              </a:graphicData>
            </a:graphic>
          </wp:anchor>
        </w:drawing>
      </w:r>
      <w:r>
        <w:rPr/>
        <w:t>С Александром Васильевичем мы встречались не раз в 70-80-ые годы про- шлого столетия на Синявинских болотах и высотах, чаще у бывшей дер. Тор- толово. Тогда он был ещѐ подростком, и мы мало обращали на них внимание, ведь они не мародѐры, как их ещѐ называли охотники, гробокопатели, а на</w:t>
      </w:r>
    </w:p>
    <w:p>
      <w:pPr>
        <w:pStyle w:val="BodyText"/>
        <w:tabs>
          <w:tab w:pos="3960" w:val="left" w:leader="none"/>
        </w:tabs>
        <w:spacing w:line="264" w:lineRule="auto" w:before="37"/>
        <w:ind w:left="1099" w:right="682"/>
        <w:jc w:val="both"/>
      </w:pPr>
      <w:r>
        <w:rPr/>
        <w:t>чинающие трофейщики, которым можно было многое простить. Ведь почти каждый профессиональный поисковик невольно начинал деятельность на былых</w:t>
      </w:r>
      <w:r>
        <w:rPr>
          <w:spacing w:val="-7"/>
        </w:rPr>
        <w:t> </w:t>
      </w:r>
      <w:r>
        <w:rPr/>
        <w:t>полях</w:t>
      </w:r>
      <w:r>
        <w:rPr>
          <w:spacing w:val="-7"/>
        </w:rPr>
        <w:t> </w:t>
      </w:r>
      <w:r>
        <w:rPr/>
        <w:t>сражений</w:t>
      </w:r>
      <w:r>
        <w:rPr>
          <w:spacing w:val="-6"/>
        </w:rPr>
        <w:t> </w:t>
      </w:r>
      <w:r>
        <w:rPr/>
        <w:t>трофейщиком,</w:t>
      </w:r>
      <w:r>
        <w:rPr>
          <w:spacing w:val="-5"/>
        </w:rPr>
        <w:t> </w:t>
      </w:r>
      <w:r>
        <w:rPr/>
        <w:t>в</w:t>
      </w:r>
      <w:r>
        <w:rPr>
          <w:spacing w:val="-6"/>
        </w:rPr>
        <w:t> </w:t>
      </w:r>
      <w:r>
        <w:rPr/>
        <w:t>том</w:t>
      </w:r>
      <w:r>
        <w:rPr>
          <w:spacing w:val="-6"/>
        </w:rPr>
        <w:t> </w:t>
      </w:r>
      <w:r>
        <w:rPr/>
        <w:t>числе</w:t>
      </w:r>
      <w:r>
        <w:rPr>
          <w:spacing w:val="-5"/>
        </w:rPr>
        <w:t> </w:t>
      </w:r>
      <w:r>
        <w:rPr/>
        <w:t>и</w:t>
      </w:r>
      <w:r>
        <w:rPr>
          <w:spacing w:val="-6"/>
        </w:rPr>
        <w:t> </w:t>
      </w:r>
      <w:r>
        <w:rPr/>
        <w:t>я,</w:t>
      </w:r>
      <w:r>
        <w:rPr>
          <w:spacing w:val="-5"/>
        </w:rPr>
        <w:t> </w:t>
      </w:r>
      <w:r>
        <w:rPr/>
        <w:t>т.</w:t>
      </w:r>
      <w:r>
        <w:rPr>
          <w:spacing w:val="-7"/>
        </w:rPr>
        <w:t> </w:t>
      </w:r>
      <w:r>
        <w:rPr/>
        <w:t>е.,</w:t>
      </w:r>
      <w:r>
        <w:rPr>
          <w:spacing w:val="-4"/>
        </w:rPr>
        <w:t> </w:t>
      </w:r>
      <w:r>
        <w:rPr/>
        <w:t>впервые</w:t>
      </w:r>
      <w:r>
        <w:rPr>
          <w:spacing w:val="-5"/>
        </w:rPr>
        <w:t> </w:t>
      </w:r>
      <w:r>
        <w:rPr/>
        <w:t>попав</w:t>
      </w:r>
      <w:r>
        <w:rPr>
          <w:spacing w:val="-6"/>
        </w:rPr>
        <w:t> </w:t>
      </w:r>
      <w:r>
        <w:rPr/>
        <w:t>на былые</w:t>
      </w:r>
      <w:r>
        <w:rPr>
          <w:spacing w:val="-7"/>
        </w:rPr>
        <w:t> </w:t>
      </w:r>
      <w:r>
        <w:rPr/>
        <w:t>поля</w:t>
      </w:r>
      <w:r>
        <w:rPr>
          <w:spacing w:val="-8"/>
        </w:rPr>
        <w:t> </w:t>
      </w:r>
      <w:r>
        <w:rPr/>
        <w:t>сражений,</w:t>
      </w:r>
      <w:r>
        <w:rPr>
          <w:spacing w:val="-7"/>
        </w:rPr>
        <w:t> </w:t>
      </w:r>
      <w:r>
        <w:rPr/>
        <w:t>мы,</w:t>
      </w:r>
      <w:r>
        <w:rPr>
          <w:spacing w:val="-7"/>
        </w:rPr>
        <w:t> </w:t>
      </w:r>
      <w:r>
        <w:rPr/>
        <w:t>конечно,</w:t>
      </w:r>
      <w:r>
        <w:rPr>
          <w:spacing w:val="-7"/>
        </w:rPr>
        <w:t> </w:t>
      </w:r>
      <w:r>
        <w:rPr/>
        <w:t>в</w:t>
      </w:r>
      <w:r>
        <w:rPr>
          <w:spacing w:val="-8"/>
        </w:rPr>
        <w:t> </w:t>
      </w:r>
      <w:r>
        <w:rPr/>
        <w:t>первую</w:t>
      </w:r>
      <w:r>
        <w:rPr>
          <w:spacing w:val="-8"/>
        </w:rPr>
        <w:t> </w:t>
      </w:r>
      <w:r>
        <w:rPr/>
        <w:t>очередь</w:t>
      </w:r>
      <w:r>
        <w:rPr>
          <w:spacing w:val="-8"/>
        </w:rPr>
        <w:t> </w:t>
      </w:r>
      <w:r>
        <w:rPr/>
        <w:t>обращали</w:t>
      </w:r>
      <w:r>
        <w:rPr>
          <w:spacing w:val="-9"/>
        </w:rPr>
        <w:t> </w:t>
      </w:r>
      <w:r>
        <w:rPr/>
        <w:t>внимание</w:t>
      </w:r>
      <w:r>
        <w:rPr>
          <w:spacing w:val="-5"/>
        </w:rPr>
        <w:t> </w:t>
      </w:r>
      <w:r>
        <w:rPr/>
        <w:t>на разбитую боевую технику, орудия и, конечно, на стрелковое оружие. Да, на поверхности земли практически не было останков, поэтому всѐ внимание и усилия были направлены на поиски трофеев. Тогда, в 70-е годы прошлого столетия, мы наивно верили утверждениям о том, что на наших полях</w:t>
      </w:r>
      <w:r>
        <w:rPr>
          <w:spacing w:val="-30"/>
        </w:rPr>
        <w:t> </w:t>
      </w:r>
      <w:r>
        <w:rPr/>
        <w:t>былых сражений «Никто</w:t>
      </w:r>
      <w:r>
        <w:rPr>
          <w:spacing w:val="-2"/>
        </w:rPr>
        <w:t> </w:t>
      </w:r>
      <w:r>
        <w:rPr/>
        <w:t>не</w:t>
      </w:r>
      <w:r>
        <w:rPr>
          <w:spacing w:val="-2"/>
        </w:rPr>
        <w:t> </w:t>
      </w:r>
      <w:r>
        <w:rPr/>
        <w:t>забыт</w:t>
        <w:tab/>
        <w:t>» и все погибшие похоронены. Но когда невольно</w:t>
      </w:r>
    </w:p>
    <w:p>
      <w:pPr>
        <w:pStyle w:val="BodyText"/>
        <w:spacing w:line="264" w:lineRule="auto" w:before="10"/>
        <w:ind w:left="999" w:right="681"/>
        <w:jc w:val="right"/>
      </w:pPr>
      <w:r>
        <w:rPr/>
        <w:t>вскрывали</w:t>
      </w:r>
      <w:r>
        <w:rPr>
          <w:spacing w:val="-12"/>
        </w:rPr>
        <w:t> </w:t>
      </w:r>
      <w:r>
        <w:rPr/>
        <w:t>даже</w:t>
      </w:r>
      <w:r>
        <w:rPr>
          <w:spacing w:val="-10"/>
        </w:rPr>
        <w:t> </w:t>
      </w:r>
      <w:r>
        <w:rPr/>
        <w:t>дѐрн,</w:t>
      </w:r>
      <w:r>
        <w:rPr>
          <w:spacing w:val="-10"/>
        </w:rPr>
        <w:t> </w:t>
      </w:r>
      <w:r>
        <w:rPr/>
        <w:t>то</w:t>
      </w:r>
      <w:r>
        <w:rPr>
          <w:spacing w:val="-13"/>
        </w:rPr>
        <w:t> </w:t>
      </w:r>
      <w:r>
        <w:rPr/>
        <w:t>находили</w:t>
      </w:r>
      <w:r>
        <w:rPr>
          <w:spacing w:val="-14"/>
        </w:rPr>
        <w:t> </w:t>
      </w:r>
      <w:r>
        <w:rPr/>
        <w:t>останки</w:t>
      </w:r>
      <w:r>
        <w:rPr>
          <w:spacing w:val="-11"/>
        </w:rPr>
        <w:t> </w:t>
      </w:r>
      <w:r>
        <w:rPr/>
        <w:t>погибших,</w:t>
      </w:r>
      <w:r>
        <w:rPr>
          <w:spacing w:val="-10"/>
        </w:rPr>
        <w:t> </w:t>
      </w:r>
      <w:r>
        <w:rPr/>
        <w:t>но</w:t>
      </w:r>
      <w:r>
        <w:rPr>
          <w:spacing w:val="-13"/>
        </w:rPr>
        <w:t> </w:t>
      </w:r>
      <w:r>
        <w:rPr/>
        <w:t>не</w:t>
      </w:r>
      <w:r>
        <w:rPr>
          <w:spacing w:val="-10"/>
        </w:rPr>
        <w:t> </w:t>
      </w:r>
      <w:r>
        <w:rPr/>
        <w:t>похороненных.</w:t>
      </w:r>
      <w:r>
        <w:rPr>
          <w:spacing w:val="-10"/>
        </w:rPr>
        <w:t> </w:t>
      </w:r>
      <w:r>
        <w:rPr/>
        <w:t>И</w:t>
      </w:r>
      <w:r>
        <w:rPr>
          <w:w w:val="99"/>
        </w:rPr>
        <w:t> </w:t>
      </w:r>
      <w:r>
        <w:rPr/>
        <w:t>вот тогда мы из трофейщиков стали превращаться</w:t>
      </w:r>
      <w:r>
        <w:rPr>
          <w:spacing w:val="32"/>
        </w:rPr>
        <w:t> </w:t>
      </w:r>
      <w:r>
        <w:rPr/>
        <w:t>в</w:t>
      </w:r>
      <w:r>
        <w:rPr>
          <w:spacing w:val="19"/>
        </w:rPr>
        <w:t> </w:t>
      </w:r>
      <w:r>
        <w:rPr/>
        <w:t>поисковиков.</w:t>
      </w:r>
      <w:r>
        <w:rPr>
          <w:spacing w:val="-1"/>
          <w:w w:val="99"/>
        </w:rPr>
        <w:t> </w:t>
      </w:r>
      <w:r>
        <w:rPr/>
        <w:t>Познакомился с Александром Васильевичем в апреле 1995 года</w:t>
      </w:r>
      <w:r>
        <w:rPr>
          <w:spacing w:val="12"/>
        </w:rPr>
        <w:t> </w:t>
      </w:r>
      <w:r>
        <w:rPr/>
        <w:t>на</w:t>
      </w:r>
      <w:r>
        <w:rPr>
          <w:spacing w:val="1"/>
        </w:rPr>
        <w:t> </w:t>
      </w:r>
      <w:r>
        <w:rPr/>
        <w:t>траурном</w:t>
      </w:r>
      <w:r>
        <w:rPr>
          <w:w w:val="99"/>
        </w:rPr>
        <w:t> </w:t>
      </w:r>
      <w:r>
        <w:rPr/>
        <w:t>митинге в бывшей дер. Гайтолово. Он был в форме командира 1941</w:t>
      </w:r>
      <w:r>
        <w:rPr>
          <w:spacing w:val="-27"/>
        </w:rPr>
        <w:t> </w:t>
      </w:r>
      <w:r>
        <w:rPr/>
        <w:t>года,</w:t>
      </w:r>
      <w:r>
        <w:rPr>
          <w:spacing w:val="-2"/>
        </w:rPr>
        <w:t> </w:t>
      </w:r>
      <w:r>
        <w:rPr/>
        <w:t>что</w:t>
      </w:r>
      <w:r>
        <w:rPr>
          <w:w w:val="99"/>
        </w:rPr>
        <w:t> </w:t>
      </w:r>
      <w:r>
        <w:rPr/>
        <w:t>для</w:t>
      </w:r>
      <w:r>
        <w:rPr>
          <w:spacing w:val="35"/>
        </w:rPr>
        <w:t> </w:t>
      </w:r>
      <w:r>
        <w:rPr/>
        <w:t>тех</w:t>
      </w:r>
      <w:r>
        <w:rPr>
          <w:spacing w:val="35"/>
        </w:rPr>
        <w:t> </w:t>
      </w:r>
      <w:r>
        <w:rPr/>
        <w:t>лет</w:t>
      </w:r>
      <w:r>
        <w:rPr>
          <w:spacing w:val="36"/>
        </w:rPr>
        <w:t> </w:t>
      </w:r>
      <w:r>
        <w:rPr/>
        <w:t>редкость.</w:t>
      </w:r>
      <w:r>
        <w:rPr>
          <w:spacing w:val="36"/>
        </w:rPr>
        <w:t> </w:t>
      </w:r>
      <w:r>
        <w:rPr/>
        <w:t>Не</w:t>
      </w:r>
      <w:r>
        <w:rPr>
          <w:spacing w:val="36"/>
        </w:rPr>
        <w:t> </w:t>
      </w:r>
      <w:r>
        <w:rPr/>
        <w:t>сразу</w:t>
      </w:r>
      <w:r>
        <w:rPr>
          <w:spacing w:val="33"/>
        </w:rPr>
        <w:t> </w:t>
      </w:r>
      <w:r>
        <w:rPr/>
        <w:t>заметил</w:t>
      </w:r>
      <w:r>
        <w:rPr>
          <w:spacing w:val="34"/>
        </w:rPr>
        <w:t> </w:t>
      </w:r>
      <w:r>
        <w:rPr/>
        <w:t>дефекты</w:t>
      </w:r>
      <w:r>
        <w:rPr>
          <w:spacing w:val="37"/>
        </w:rPr>
        <w:t> </w:t>
      </w:r>
      <w:r>
        <w:rPr/>
        <w:t>глаз,</w:t>
      </w:r>
      <w:r>
        <w:rPr>
          <w:spacing w:val="39"/>
        </w:rPr>
        <w:t> </w:t>
      </w:r>
      <w:r>
        <w:rPr/>
        <w:t>рядом</w:t>
      </w:r>
      <w:r>
        <w:rPr>
          <w:spacing w:val="36"/>
        </w:rPr>
        <w:t> </w:t>
      </w:r>
      <w:r>
        <w:rPr/>
        <w:t>стоящие</w:t>
      </w:r>
      <w:r>
        <w:rPr>
          <w:spacing w:val="37"/>
        </w:rPr>
        <w:t> </w:t>
      </w:r>
      <w:r>
        <w:rPr/>
        <w:t>его</w:t>
      </w:r>
      <w:r>
        <w:rPr>
          <w:w w:val="99"/>
        </w:rPr>
        <w:t> </w:t>
      </w:r>
      <w:r>
        <w:rPr/>
        <w:t>товарищи после сказали, что он видит плохо, роговица глаз</w:t>
      </w:r>
      <w:r>
        <w:rPr>
          <w:spacing w:val="-30"/>
        </w:rPr>
        <w:t> </w:t>
      </w:r>
      <w:r>
        <w:rPr/>
        <w:t>опалена</w:t>
      </w:r>
      <w:r>
        <w:rPr>
          <w:spacing w:val="-1"/>
        </w:rPr>
        <w:t> </w:t>
      </w:r>
      <w:r>
        <w:rPr/>
        <w:t>взрывом</w:t>
      </w:r>
      <w:r>
        <w:rPr>
          <w:w w:val="99"/>
        </w:rPr>
        <w:t> </w:t>
      </w:r>
      <w:r>
        <w:rPr/>
        <w:t>детонатора миномѐтной мины (гексогеном) ещѐ в школьные</w:t>
      </w:r>
      <w:r>
        <w:rPr>
          <w:spacing w:val="33"/>
        </w:rPr>
        <w:t> </w:t>
      </w:r>
      <w:r>
        <w:rPr/>
        <w:t>годы,</w:t>
      </w:r>
      <w:r>
        <w:rPr>
          <w:spacing w:val="48"/>
        </w:rPr>
        <w:t> </w:t>
      </w:r>
      <w:r>
        <w:rPr/>
        <w:t>когда</w:t>
      </w:r>
      <w:r>
        <w:rPr>
          <w:w w:val="99"/>
        </w:rPr>
        <w:t> </w:t>
      </w:r>
      <w:r>
        <w:rPr/>
        <w:t>Александр учился в 7-м классе. С этих пор с Александром</w:t>
      </w:r>
      <w:r>
        <w:rPr>
          <w:spacing w:val="11"/>
        </w:rPr>
        <w:t> </w:t>
      </w:r>
      <w:r>
        <w:rPr/>
        <w:t>Васильевичем</w:t>
      </w:r>
      <w:r>
        <w:rPr>
          <w:spacing w:val="2"/>
        </w:rPr>
        <w:t> </w:t>
      </w:r>
      <w:r>
        <w:rPr/>
        <w:t>мы</w:t>
      </w:r>
      <w:r>
        <w:rPr>
          <w:w w:val="99"/>
        </w:rPr>
        <w:t> </w:t>
      </w:r>
      <w:r>
        <w:rPr/>
        <w:t>держали</w:t>
      </w:r>
      <w:r>
        <w:rPr>
          <w:spacing w:val="19"/>
        </w:rPr>
        <w:t> </w:t>
      </w:r>
      <w:r>
        <w:rPr/>
        <w:t>постоянную</w:t>
      </w:r>
      <w:r>
        <w:rPr>
          <w:spacing w:val="21"/>
        </w:rPr>
        <w:t> </w:t>
      </w:r>
      <w:r>
        <w:rPr/>
        <w:t>связь</w:t>
      </w:r>
      <w:r>
        <w:rPr>
          <w:spacing w:val="21"/>
        </w:rPr>
        <w:t> </w:t>
      </w:r>
      <w:r>
        <w:rPr/>
        <w:t>по</w:t>
      </w:r>
      <w:r>
        <w:rPr>
          <w:spacing w:val="22"/>
        </w:rPr>
        <w:t> </w:t>
      </w:r>
      <w:r>
        <w:rPr/>
        <w:t>почте,</w:t>
      </w:r>
      <w:r>
        <w:rPr>
          <w:spacing w:val="22"/>
        </w:rPr>
        <w:t> </w:t>
      </w:r>
      <w:r>
        <w:rPr/>
        <w:t>а</w:t>
      </w:r>
      <w:r>
        <w:rPr>
          <w:spacing w:val="21"/>
        </w:rPr>
        <w:t> </w:t>
      </w:r>
      <w:r>
        <w:rPr/>
        <w:t>затем</w:t>
      </w:r>
      <w:r>
        <w:rPr>
          <w:spacing w:val="22"/>
        </w:rPr>
        <w:t> </w:t>
      </w:r>
      <w:r>
        <w:rPr/>
        <w:t>по</w:t>
      </w:r>
      <w:r>
        <w:rPr>
          <w:spacing w:val="22"/>
        </w:rPr>
        <w:t> </w:t>
      </w:r>
      <w:r>
        <w:rPr/>
        <w:t>Интернету.</w:t>
      </w:r>
      <w:r>
        <w:rPr>
          <w:spacing w:val="24"/>
        </w:rPr>
        <w:t> </w:t>
      </w:r>
      <w:r>
        <w:rPr/>
        <w:t>Я,</w:t>
      </w:r>
      <w:r>
        <w:rPr>
          <w:spacing w:val="22"/>
        </w:rPr>
        <w:t> </w:t>
      </w:r>
      <w:r>
        <w:rPr/>
        <w:t>как</w:t>
      </w:r>
      <w:r>
        <w:rPr>
          <w:spacing w:val="23"/>
        </w:rPr>
        <w:t> </w:t>
      </w:r>
      <w:r>
        <w:rPr/>
        <w:t>и</w:t>
      </w:r>
      <w:r>
        <w:rPr>
          <w:w w:val="99"/>
        </w:rPr>
        <w:t> </w:t>
      </w:r>
      <w:r>
        <w:rPr/>
        <w:t>Александр</w:t>
      </w:r>
      <w:r>
        <w:rPr>
          <w:spacing w:val="-7"/>
        </w:rPr>
        <w:t> </w:t>
      </w:r>
      <w:r>
        <w:rPr/>
        <w:t>Васильевич,</w:t>
      </w:r>
      <w:r>
        <w:rPr>
          <w:spacing w:val="-6"/>
        </w:rPr>
        <w:t> </w:t>
      </w:r>
      <w:r>
        <w:rPr/>
        <w:t>пришѐл</w:t>
      </w:r>
      <w:r>
        <w:rPr>
          <w:spacing w:val="-8"/>
        </w:rPr>
        <w:t> </w:t>
      </w:r>
      <w:r>
        <w:rPr/>
        <w:t>к</w:t>
      </w:r>
      <w:r>
        <w:rPr>
          <w:spacing w:val="-8"/>
        </w:rPr>
        <w:t> </w:t>
      </w:r>
      <w:r>
        <w:rPr/>
        <w:t>чистой</w:t>
      </w:r>
      <w:r>
        <w:rPr>
          <w:spacing w:val="-8"/>
        </w:rPr>
        <w:t> </w:t>
      </w:r>
      <w:r>
        <w:rPr/>
        <w:t>вере,</w:t>
      </w:r>
      <w:r>
        <w:rPr>
          <w:spacing w:val="-7"/>
        </w:rPr>
        <w:t> </w:t>
      </w:r>
      <w:r>
        <w:rPr/>
        <w:t>он</w:t>
      </w:r>
      <w:r>
        <w:rPr>
          <w:spacing w:val="-8"/>
        </w:rPr>
        <w:t> </w:t>
      </w:r>
      <w:r>
        <w:rPr/>
        <w:t>к</w:t>
      </w:r>
      <w:r>
        <w:rPr>
          <w:spacing w:val="-6"/>
        </w:rPr>
        <w:t> </w:t>
      </w:r>
      <w:r>
        <w:rPr/>
        <w:t>православной,</w:t>
      </w:r>
      <w:r>
        <w:rPr>
          <w:spacing w:val="-4"/>
        </w:rPr>
        <w:t> </w:t>
      </w:r>
      <w:r>
        <w:rPr/>
        <w:t>я</w:t>
      </w:r>
      <w:r>
        <w:rPr>
          <w:spacing w:val="-7"/>
        </w:rPr>
        <w:t> </w:t>
      </w:r>
      <w:r>
        <w:rPr/>
        <w:t>к</w:t>
      </w:r>
      <w:r>
        <w:rPr>
          <w:spacing w:val="-6"/>
        </w:rPr>
        <w:t> </w:t>
      </w:r>
      <w:r>
        <w:rPr/>
        <w:t>исламу.</w:t>
      </w:r>
      <w:r>
        <w:rPr>
          <w:w w:val="99"/>
        </w:rPr>
        <w:t> </w:t>
      </w:r>
      <w:r>
        <w:rPr/>
        <w:t>Подавляющее большинство командиров поисковых отрядов</w:t>
      </w:r>
      <w:r>
        <w:rPr>
          <w:spacing w:val="30"/>
        </w:rPr>
        <w:t> </w:t>
      </w:r>
      <w:r>
        <w:rPr/>
        <w:t>и,</w:t>
      </w:r>
      <w:r>
        <w:rPr>
          <w:spacing w:val="5"/>
        </w:rPr>
        <w:t> </w:t>
      </w:r>
      <w:r>
        <w:rPr/>
        <w:t>как</w:t>
      </w:r>
      <w:r>
        <w:rPr>
          <w:w w:val="99"/>
        </w:rPr>
        <w:t> </w:t>
      </w:r>
      <w:r>
        <w:rPr/>
        <w:t>правило, их бойцы приходят к вере, да по-другому и не может</w:t>
      </w:r>
      <w:r>
        <w:rPr>
          <w:spacing w:val="6"/>
        </w:rPr>
        <w:t> </w:t>
      </w:r>
      <w:r>
        <w:rPr/>
        <w:t>быть.</w:t>
      </w:r>
      <w:r>
        <w:rPr>
          <w:spacing w:val="46"/>
        </w:rPr>
        <w:t> </w:t>
      </w:r>
      <w:r>
        <w:rPr/>
        <w:t>В</w:t>
      </w:r>
      <w:r>
        <w:rPr>
          <w:w w:val="99"/>
        </w:rPr>
        <w:t> </w:t>
      </w:r>
      <w:r>
        <w:rPr/>
        <w:t>процессе полевого поиска нами часто ощущается присутствие господа и</w:t>
      </w:r>
      <w:r>
        <w:rPr>
          <w:spacing w:val="3"/>
        </w:rPr>
        <w:t> </w:t>
      </w:r>
      <w:r>
        <w:rPr/>
        <w:t>его</w:t>
      </w:r>
    </w:p>
    <w:p>
      <w:pPr>
        <w:pStyle w:val="BodyText"/>
        <w:spacing w:before="14"/>
        <w:ind w:left="1099"/>
        <w:jc w:val="both"/>
      </w:pPr>
      <w:r>
        <w:rPr/>
        <w:t>помощь, которую молодѐжь, да и мы в молодые годы, восприни-</w:t>
      </w:r>
    </w:p>
    <w:p>
      <w:pPr>
        <w:spacing w:after="0"/>
        <w:jc w:val="both"/>
        <w:sectPr>
          <w:headerReference w:type="even" r:id="rId1201"/>
          <w:headerReference w:type="default" r:id="rId1202"/>
          <w:footerReference w:type="even" r:id="rId1203"/>
          <w:footerReference w:type="default" r:id="rId1204"/>
          <w:pgSz w:w="8400" w:h="11900"/>
          <w:pgMar w:header="533" w:footer="651" w:top="740" w:bottom="840" w:left="0" w:right="0"/>
          <w:pgNumType w:start="592"/>
        </w:sectPr>
      </w:pPr>
    </w:p>
    <w:p>
      <w:pPr>
        <w:pStyle w:val="BodyText"/>
      </w:pPr>
    </w:p>
    <w:p>
      <w:pPr>
        <w:pStyle w:val="BodyText"/>
        <w:spacing w:before="8"/>
        <w:rPr>
          <w:sz w:val="21"/>
        </w:rPr>
      </w:pPr>
    </w:p>
    <w:p>
      <w:pPr>
        <w:pStyle w:val="BodyText"/>
        <w:spacing w:line="280" w:lineRule="auto" w:before="91"/>
        <w:ind w:left="856" w:right="919"/>
        <w:jc w:val="both"/>
      </w:pPr>
      <w:r>
        <w:rPr/>
        <w:t>мали</w:t>
      </w:r>
      <w:r>
        <w:rPr>
          <w:spacing w:val="-9"/>
        </w:rPr>
        <w:t> </w:t>
      </w:r>
      <w:r>
        <w:rPr/>
        <w:t>как</w:t>
      </w:r>
      <w:r>
        <w:rPr>
          <w:spacing w:val="-8"/>
        </w:rPr>
        <w:t> </w:t>
      </w:r>
      <w:r>
        <w:rPr/>
        <w:t>чудо,</w:t>
      </w:r>
      <w:r>
        <w:rPr>
          <w:spacing w:val="-6"/>
        </w:rPr>
        <w:t> </w:t>
      </w:r>
      <w:r>
        <w:rPr/>
        <w:t>но</w:t>
      </w:r>
      <w:r>
        <w:rPr>
          <w:spacing w:val="-7"/>
        </w:rPr>
        <w:t> </w:t>
      </w:r>
      <w:r>
        <w:rPr/>
        <w:t>чудес</w:t>
      </w:r>
      <w:r>
        <w:rPr>
          <w:spacing w:val="-4"/>
        </w:rPr>
        <w:t> </w:t>
      </w:r>
      <w:r>
        <w:rPr/>
        <w:t>не</w:t>
      </w:r>
      <w:r>
        <w:rPr>
          <w:spacing w:val="-6"/>
        </w:rPr>
        <w:t> </w:t>
      </w:r>
      <w:r>
        <w:rPr/>
        <w:t>бывает</w:t>
      </w:r>
      <w:r>
        <w:rPr>
          <w:spacing w:val="-6"/>
        </w:rPr>
        <w:t> </w:t>
      </w:r>
      <w:r>
        <w:rPr/>
        <w:t>—</w:t>
      </w:r>
      <w:r>
        <w:rPr>
          <w:spacing w:val="-7"/>
        </w:rPr>
        <w:t> </w:t>
      </w:r>
      <w:r>
        <w:rPr/>
        <w:t>это</w:t>
      </w:r>
      <w:r>
        <w:rPr>
          <w:spacing w:val="-6"/>
        </w:rPr>
        <w:t> </w:t>
      </w:r>
      <w:r>
        <w:rPr/>
        <w:t>помощь</w:t>
      </w:r>
      <w:r>
        <w:rPr>
          <w:spacing w:val="-7"/>
        </w:rPr>
        <w:t> </w:t>
      </w:r>
      <w:r>
        <w:rPr/>
        <w:t>господа</w:t>
      </w:r>
      <w:r>
        <w:rPr>
          <w:spacing w:val="-7"/>
        </w:rPr>
        <w:t> </w:t>
      </w:r>
      <w:r>
        <w:rPr/>
        <w:t>бога</w:t>
      </w:r>
      <w:r>
        <w:rPr>
          <w:spacing w:val="-7"/>
        </w:rPr>
        <w:t> </w:t>
      </w:r>
      <w:r>
        <w:rPr/>
        <w:t>в</w:t>
      </w:r>
      <w:r>
        <w:rPr>
          <w:spacing w:val="-7"/>
        </w:rPr>
        <w:t> </w:t>
      </w:r>
      <w:r>
        <w:rPr/>
        <w:t>благородных деяниях, и это мы теперь знаем и благодарим Всевышнего за то, что отвѐл беду, либо чудесным образом направил к останкам погибших, вот уже около 70-и лет ждущих</w:t>
      </w:r>
      <w:r>
        <w:rPr>
          <w:spacing w:val="-2"/>
        </w:rPr>
        <w:t> </w:t>
      </w:r>
      <w:r>
        <w:rPr/>
        <w:t>нас.</w:t>
      </w:r>
    </w:p>
    <w:p>
      <w:pPr>
        <w:pStyle w:val="BodyText"/>
        <w:spacing w:line="280" w:lineRule="auto"/>
        <w:ind w:left="856" w:right="918" w:firstLine="281"/>
        <w:jc w:val="both"/>
      </w:pPr>
      <w:r>
        <w:rPr/>
        <w:t>Александр Васильевич - один из редких командиров поискового отряда, который пришѐл к православной вере, нравственно чист и духовно богат. Внешне не ярок, но, присмотревшись в его лицо, видишь свет, излучающий духовное богатство и чистоту помыслов. Воспитанный фронтовиками - Ленинградцами, он взял у них всѐ лучшее, что отличает Ленинградцев. Прочитав воспоминания Александра Васильевича, вы увидите этапы становления профессионального поисковика.</w:t>
      </w:r>
    </w:p>
    <w:p>
      <w:pPr>
        <w:pStyle w:val="Heading3"/>
        <w:spacing w:before="177"/>
        <w:ind w:right="261"/>
        <w:jc w:val="center"/>
        <w:rPr>
          <w:i/>
        </w:rPr>
      </w:pPr>
      <w:r>
        <w:rPr>
          <w:i/>
        </w:rPr>
        <w:t>ОБНАЖЁННЫЕ РАНЫ СИНЯВИНСКИХБОЛОТ....</w:t>
      </w:r>
    </w:p>
    <w:p>
      <w:pPr>
        <w:spacing w:before="10"/>
        <w:ind w:left="271" w:right="255" w:firstLine="0"/>
        <w:jc w:val="center"/>
        <w:rPr>
          <w:i/>
          <w:sz w:val="20"/>
        </w:rPr>
      </w:pPr>
      <w:r>
        <w:rPr>
          <w:i/>
          <w:sz w:val="20"/>
        </w:rPr>
        <w:t>(из книги И. Ивановой «Синявино. Осенние бои 1941-42 гг.)</w:t>
      </w:r>
    </w:p>
    <w:p>
      <w:pPr>
        <w:pStyle w:val="BodyText"/>
        <w:spacing w:before="10"/>
        <w:rPr>
          <w:i/>
          <w:sz w:val="19"/>
        </w:rPr>
      </w:pPr>
    </w:p>
    <w:p>
      <w:pPr>
        <w:pStyle w:val="BodyText"/>
        <w:spacing w:line="280" w:lineRule="auto"/>
        <w:ind w:left="856" w:right="921" w:firstLine="281"/>
        <w:jc w:val="both"/>
      </w:pPr>
      <w:r>
        <w:rPr/>
        <w:t>Впервые в урочище Тортолово я попал в 1969 году в девятилетием возрасте. Подруга моей мамы пригласила нас как-то к себе на дачу в Апраксино и ранним сентябрьским утром повела за грибами.</w:t>
      </w:r>
    </w:p>
    <w:p>
      <w:pPr>
        <w:pStyle w:val="BodyText"/>
        <w:spacing w:line="280" w:lineRule="auto"/>
        <w:ind w:left="856" w:right="918" w:firstLine="281"/>
        <w:jc w:val="both"/>
      </w:pPr>
      <w:r>
        <w:rPr/>
        <w:t>Мы долго шли вдоль железной дороги и за вторым мостиком свернули в лес. Здесь, среди многочисленных воронок и траншей, валялось множество касок, пулеметных дисков и прочих загадочных вещей. Какие там грибы! Кому из мальчишек придет в голову их собирать, попав в незнакомое царство?</w:t>
      </w:r>
    </w:p>
    <w:p>
      <w:pPr>
        <w:pStyle w:val="BodyText"/>
        <w:spacing w:line="280" w:lineRule="auto"/>
        <w:ind w:left="856" w:right="918" w:firstLine="281"/>
        <w:jc w:val="both"/>
      </w:pPr>
      <w:r>
        <w:rPr/>
        <w:t>Взрослые</w:t>
      </w:r>
      <w:r>
        <w:rPr>
          <w:spacing w:val="-7"/>
        </w:rPr>
        <w:t> </w:t>
      </w:r>
      <w:r>
        <w:rPr/>
        <w:t>неожиданно</w:t>
      </w:r>
      <w:r>
        <w:rPr>
          <w:spacing w:val="-5"/>
        </w:rPr>
        <w:t> </w:t>
      </w:r>
      <w:r>
        <w:rPr/>
        <w:t>остановились</w:t>
      </w:r>
      <w:r>
        <w:rPr>
          <w:spacing w:val="-6"/>
        </w:rPr>
        <w:t> </w:t>
      </w:r>
      <w:r>
        <w:rPr/>
        <w:t>на</w:t>
      </w:r>
      <w:r>
        <w:rPr>
          <w:spacing w:val="-6"/>
        </w:rPr>
        <w:t> </w:t>
      </w:r>
      <w:r>
        <w:rPr/>
        <w:t>краю</w:t>
      </w:r>
      <w:r>
        <w:rPr>
          <w:spacing w:val="-6"/>
        </w:rPr>
        <w:t> </w:t>
      </w:r>
      <w:r>
        <w:rPr/>
        <w:t>воронки,</w:t>
      </w:r>
      <w:r>
        <w:rPr>
          <w:spacing w:val="-6"/>
        </w:rPr>
        <w:t> </w:t>
      </w:r>
      <w:r>
        <w:rPr/>
        <w:t>разглядывая</w:t>
      </w:r>
      <w:r>
        <w:rPr>
          <w:spacing w:val="-7"/>
        </w:rPr>
        <w:t> </w:t>
      </w:r>
      <w:r>
        <w:rPr/>
        <w:t>что-то в траве. Подойдя, я увидел человеческие кости. Они лежали в</w:t>
      </w:r>
      <w:r>
        <w:rPr>
          <w:spacing w:val="-35"/>
        </w:rPr>
        <w:t> </w:t>
      </w:r>
      <w:r>
        <w:rPr/>
        <w:t>относительном порядке, напоминая известное пособие в школьном кабинете биологии. Тут же были остатки амуниции, кирзовые сапоги. Мне</w:t>
      </w:r>
      <w:r>
        <w:rPr>
          <w:spacing w:val="-8"/>
        </w:rPr>
        <w:t> </w:t>
      </w:r>
      <w:r>
        <w:rPr/>
        <w:t>пояснили:</w:t>
      </w:r>
    </w:p>
    <w:p>
      <w:pPr>
        <w:pStyle w:val="BodyText"/>
        <w:ind w:left="1138"/>
        <w:jc w:val="both"/>
      </w:pPr>
      <w:r>
        <w:rPr/>
        <w:t>- Наш солдат, погибший в войну...</w:t>
      </w:r>
    </w:p>
    <w:p>
      <w:pPr>
        <w:pStyle w:val="BodyText"/>
        <w:spacing w:line="280" w:lineRule="auto" w:before="39"/>
        <w:ind w:left="856" w:right="918" w:firstLine="281"/>
        <w:jc w:val="both"/>
      </w:pPr>
      <w:r>
        <w:rPr/>
        <w:t>После увиденного мама тоже перестала искать грибы, так и проходила по лесу с застывшим лицом и пустым пакетом.</w:t>
      </w:r>
    </w:p>
    <w:p>
      <w:pPr>
        <w:pStyle w:val="BodyText"/>
        <w:spacing w:line="278" w:lineRule="auto"/>
        <w:ind w:left="856" w:right="920" w:firstLine="281"/>
        <w:jc w:val="both"/>
      </w:pPr>
      <w:r>
        <w:rPr/>
        <w:t>На краю одиночного окопчика для стрельбы лежа я заметил ящерку, гревшуюся</w:t>
      </w:r>
      <w:r>
        <w:rPr>
          <w:spacing w:val="-8"/>
        </w:rPr>
        <w:t> </w:t>
      </w:r>
      <w:r>
        <w:rPr/>
        <w:t>на</w:t>
      </w:r>
      <w:r>
        <w:rPr>
          <w:spacing w:val="-7"/>
        </w:rPr>
        <w:t> </w:t>
      </w:r>
      <w:r>
        <w:rPr/>
        <w:t>солнце.</w:t>
      </w:r>
      <w:r>
        <w:rPr>
          <w:spacing w:val="-7"/>
        </w:rPr>
        <w:t> </w:t>
      </w:r>
      <w:r>
        <w:rPr/>
        <w:t>Неудачная</w:t>
      </w:r>
      <w:r>
        <w:rPr>
          <w:spacing w:val="-8"/>
        </w:rPr>
        <w:t> </w:t>
      </w:r>
      <w:r>
        <w:rPr/>
        <w:t>попытка</w:t>
      </w:r>
      <w:r>
        <w:rPr>
          <w:spacing w:val="-8"/>
        </w:rPr>
        <w:t> </w:t>
      </w:r>
      <w:r>
        <w:rPr/>
        <w:t>ее</w:t>
      </w:r>
      <w:r>
        <w:rPr>
          <w:spacing w:val="-7"/>
        </w:rPr>
        <w:t> </w:t>
      </w:r>
      <w:r>
        <w:rPr/>
        <w:t>поймать</w:t>
      </w:r>
      <w:r>
        <w:rPr>
          <w:spacing w:val="-7"/>
        </w:rPr>
        <w:t> </w:t>
      </w:r>
      <w:r>
        <w:rPr/>
        <w:t>обернулась</w:t>
      </w:r>
      <w:r>
        <w:rPr>
          <w:spacing w:val="-7"/>
        </w:rPr>
        <w:t> </w:t>
      </w:r>
      <w:r>
        <w:rPr/>
        <w:t>открытием: бугорок, на котором она сидела, оказался кучкой стреляных</w:t>
      </w:r>
      <w:r>
        <w:rPr>
          <w:spacing w:val="-5"/>
        </w:rPr>
        <w:t> </w:t>
      </w:r>
      <w:r>
        <w:rPr/>
        <w:t>гильз.</w:t>
      </w:r>
    </w:p>
    <w:p>
      <w:pPr>
        <w:spacing w:after="0" w:line="278" w:lineRule="auto"/>
        <w:jc w:val="both"/>
        <w:sectPr>
          <w:pgSz w:w="8400" w:h="11900"/>
          <w:pgMar w:header="602" w:footer="783" w:top="820" w:bottom="980" w:left="0" w:right="0"/>
        </w:sectPr>
      </w:pPr>
    </w:p>
    <w:p>
      <w:pPr>
        <w:pStyle w:val="BodyText"/>
      </w:pPr>
    </w:p>
    <w:p>
      <w:pPr>
        <w:pStyle w:val="BodyText"/>
        <w:spacing w:before="7"/>
        <w:rPr>
          <w:sz w:val="24"/>
        </w:rPr>
      </w:pPr>
    </w:p>
    <w:p>
      <w:pPr>
        <w:pStyle w:val="BodyText"/>
        <w:spacing w:line="271" w:lineRule="auto" w:before="91"/>
        <w:ind w:left="1126" w:right="645" w:firstLine="300"/>
        <w:jc w:val="right"/>
      </w:pPr>
      <w:r>
        <w:rPr/>
        <w:t>В пионерлагере, где я обычно проводил лето, мы с</w:t>
      </w:r>
      <w:r>
        <w:rPr>
          <w:spacing w:val="3"/>
        </w:rPr>
        <w:t> </w:t>
      </w:r>
      <w:r>
        <w:rPr/>
        <w:t>ребятами</w:t>
      </w:r>
      <w:r>
        <w:rPr>
          <w:spacing w:val="48"/>
        </w:rPr>
        <w:t> </w:t>
      </w:r>
      <w:r>
        <w:rPr/>
        <w:t>бегали</w:t>
      </w:r>
      <w:r>
        <w:rPr>
          <w:w w:val="99"/>
        </w:rPr>
        <w:t> </w:t>
      </w:r>
      <w:r>
        <w:rPr/>
        <w:t>тайком на стрельбище биатлонистов и собирали гильзы.</w:t>
      </w:r>
      <w:r>
        <w:rPr>
          <w:spacing w:val="38"/>
        </w:rPr>
        <w:t> </w:t>
      </w:r>
      <w:r>
        <w:rPr/>
        <w:t>Блестящие,</w:t>
      </w:r>
      <w:r>
        <w:rPr>
          <w:spacing w:val="48"/>
        </w:rPr>
        <w:t> </w:t>
      </w:r>
      <w:r>
        <w:rPr/>
        <w:t>они</w:t>
      </w:r>
      <w:r>
        <w:rPr>
          <w:w w:val="99"/>
        </w:rPr>
        <w:t> </w:t>
      </w:r>
      <w:r>
        <w:rPr/>
        <w:t>завораживали сами по себе и служили своего рода валютой,</w:t>
      </w:r>
      <w:r>
        <w:rPr>
          <w:spacing w:val="-21"/>
        </w:rPr>
        <w:t> </w:t>
      </w:r>
      <w:r>
        <w:rPr/>
        <w:t>на</w:t>
      </w:r>
      <w:r>
        <w:rPr>
          <w:spacing w:val="43"/>
        </w:rPr>
        <w:t> </w:t>
      </w:r>
      <w:r>
        <w:rPr/>
        <w:t>которую</w:t>
      </w:r>
      <w:r>
        <w:rPr>
          <w:w w:val="99"/>
        </w:rPr>
        <w:t> </w:t>
      </w:r>
      <w:r>
        <w:rPr/>
        <w:t>можно было выменять у менее удачливого товарища конфету</w:t>
      </w:r>
      <w:r>
        <w:rPr>
          <w:spacing w:val="29"/>
        </w:rPr>
        <w:t> </w:t>
      </w:r>
      <w:r>
        <w:rPr/>
        <w:t>или</w:t>
      </w:r>
      <w:r>
        <w:rPr>
          <w:spacing w:val="2"/>
        </w:rPr>
        <w:t> </w:t>
      </w:r>
      <w:r>
        <w:rPr/>
        <w:t>печенину.</w:t>
      </w:r>
      <w:r>
        <w:rPr>
          <w:w w:val="99"/>
        </w:rPr>
        <w:t> </w:t>
      </w:r>
      <w:r>
        <w:rPr/>
        <w:t>Здесь таких, правда, потемневших, гильз было видимо- невидимо, и</w:t>
      </w:r>
      <w:r>
        <w:rPr>
          <w:spacing w:val="-30"/>
        </w:rPr>
        <w:t> </w:t>
      </w:r>
      <w:r>
        <w:rPr/>
        <w:t>я</w:t>
      </w:r>
      <w:r>
        <w:rPr>
          <w:spacing w:val="-4"/>
        </w:rPr>
        <w:t> </w:t>
      </w:r>
      <w:r>
        <w:rPr/>
        <w:t>быстро</w:t>
      </w:r>
      <w:r>
        <w:rPr>
          <w:w w:val="99"/>
        </w:rPr>
        <w:t> </w:t>
      </w:r>
      <w:r>
        <w:rPr/>
        <w:t>набил ими карманы. Раздувшиеся бока выдали меня, и</w:t>
      </w:r>
      <w:r>
        <w:rPr>
          <w:spacing w:val="20"/>
        </w:rPr>
        <w:t> </w:t>
      </w:r>
      <w:r>
        <w:rPr/>
        <w:t>взрослые</w:t>
      </w:r>
      <w:r>
        <w:rPr>
          <w:spacing w:val="21"/>
        </w:rPr>
        <w:t> </w:t>
      </w:r>
      <w:r>
        <w:rPr/>
        <w:t>заставили</w:t>
      </w:r>
      <w:r>
        <w:rPr>
          <w:w w:val="99"/>
        </w:rPr>
        <w:t> </w:t>
      </w:r>
      <w:r>
        <w:rPr/>
        <w:t>вытряхнуть латунное богатство. Но мысль об апраксинских</w:t>
      </w:r>
      <w:r>
        <w:rPr>
          <w:spacing w:val="-20"/>
        </w:rPr>
        <w:t> </w:t>
      </w:r>
      <w:r>
        <w:rPr/>
        <w:t>сокровищах</w:t>
      </w:r>
      <w:r>
        <w:rPr>
          <w:spacing w:val="18"/>
        </w:rPr>
        <w:t> </w:t>
      </w:r>
      <w:r>
        <w:rPr/>
        <w:t>не</w:t>
      </w:r>
      <w:r>
        <w:rPr>
          <w:w w:val="99"/>
        </w:rPr>
        <w:t> </w:t>
      </w:r>
      <w:r>
        <w:rPr/>
        <w:t>оставляла</w:t>
      </w:r>
      <w:r>
        <w:rPr>
          <w:spacing w:val="-6"/>
        </w:rPr>
        <w:t> </w:t>
      </w:r>
      <w:r>
        <w:rPr/>
        <w:t>меня,</w:t>
      </w:r>
      <w:r>
        <w:rPr>
          <w:spacing w:val="-5"/>
        </w:rPr>
        <w:t> </w:t>
      </w:r>
      <w:r>
        <w:rPr/>
        <w:t>и</w:t>
      </w:r>
      <w:r>
        <w:rPr>
          <w:spacing w:val="-6"/>
        </w:rPr>
        <w:t> </w:t>
      </w:r>
      <w:r>
        <w:rPr/>
        <w:t>всю</w:t>
      </w:r>
      <w:r>
        <w:rPr>
          <w:spacing w:val="-6"/>
        </w:rPr>
        <w:t> </w:t>
      </w:r>
      <w:r>
        <w:rPr/>
        <w:t>зиму</w:t>
      </w:r>
      <w:r>
        <w:rPr>
          <w:spacing w:val="-7"/>
        </w:rPr>
        <w:t> </w:t>
      </w:r>
      <w:r>
        <w:rPr/>
        <w:t>я</w:t>
      </w:r>
      <w:r>
        <w:rPr>
          <w:spacing w:val="-6"/>
        </w:rPr>
        <w:t> </w:t>
      </w:r>
      <w:r>
        <w:rPr/>
        <w:t>уговаривал</w:t>
      </w:r>
      <w:r>
        <w:rPr>
          <w:spacing w:val="-7"/>
        </w:rPr>
        <w:t> </w:t>
      </w:r>
      <w:r>
        <w:rPr/>
        <w:t>одноклассников</w:t>
      </w:r>
      <w:r>
        <w:rPr>
          <w:spacing w:val="-6"/>
        </w:rPr>
        <w:t> </w:t>
      </w:r>
      <w:r>
        <w:rPr/>
        <w:t>съездить</w:t>
      </w:r>
      <w:r>
        <w:rPr>
          <w:spacing w:val="-5"/>
        </w:rPr>
        <w:t> </w:t>
      </w:r>
      <w:r>
        <w:rPr/>
        <w:t>в</w:t>
      </w:r>
      <w:r>
        <w:rPr>
          <w:spacing w:val="-6"/>
        </w:rPr>
        <w:t> </w:t>
      </w:r>
      <w:r>
        <w:rPr/>
        <w:t>этот</w:t>
      </w:r>
      <w:r>
        <w:rPr>
          <w:spacing w:val="-6"/>
        </w:rPr>
        <w:t> </w:t>
      </w:r>
      <w:r>
        <w:rPr/>
        <w:t>лес.</w:t>
      </w:r>
      <w:r>
        <w:rPr>
          <w:w w:val="99"/>
        </w:rPr>
        <w:t> </w:t>
      </w:r>
      <w:r>
        <w:rPr/>
        <w:t>Согласился</w:t>
      </w:r>
      <w:r>
        <w:rPr>
          <w:spacing w:val="-11"/>
        </w:rPr>
        <w:t> </w:t>
      </w:r>
      <w:r>
        <w:rPr/>
        <w:t>один</w:t>
      </w:r>
      <w:r>
        <w:rPr>
          <w:spacing w:val="-8"/>
        </w:rPr>
        <w:t> </w:t>
      </w:r>
      <w:r>
        <w:rPr/>
        <w:t>Женя</w:t>
      </w:r>
      <w:r>
        <w:rPr>
          <w:spacing w:val="-11"/>
        </w:rPr>
        <w:t> </w:t>
      </w:r>
      <w:r>
        <w:rPr/>
        <w:t>Кубикас.</w:t>
      </w:r>
      <w:r>
        <w:rPr>
          <w:spacing w:val="-9"/>
        </w:rPr>
        <w:t> </w:t>
      </w:r>
      <w:r>
        <w:rPr/>
        <w:t>В</w:t>
      </w:r>
      <w:r>
        <w:rPr>
          <w:spacing w:val="-7"/>
        </w:rPr>
        <w:t> </w:t>
      </w:r>
      <w:r>
        <w:rPr/>
        <w:t>апреле,</w:t>
      </w:r>
      <w:r>
        <w:rPr>
          <w:spacing w:val="-9"/>
        </w:rPr>
        <w:t> </w:t>
      </w:r>
      <w:r>
        <w:rPr/>
        <w:t>как</w:t>
      </w:r>
      <w:r>
        <w:rPr>
          <w:spacing w:val="-10"/>
        </w:rPr>
        <w:t> </w:t>
      </w:r>
      <w:r>
        <w:rPr/>
        <w:t>только</w:t>
      </w:r>
      <w:r>
        <w:rPr>
          <w:spacing w:val="-10"/>
        </w:rPr>
        <w:t> </w:t>
      </w:r>
      <w:r>
        <w:rPr/>
        <w:t>в</w:t>
      </w:r>
      <w:r>
        <w:rPr>
          <w:spacing w:val="-10"/>
        </w:rPr>
        <w:t> </w:t>
      </w:r>
      <w:r>
        <w:rPr/>
        <w:t>городе</w:t>
      </w:r>
      <w:r>
        <w:rPr>
          <w:spacing w:val="-9"/>
        </w:rPr>
        <w:t> </w:t>
      </w:r>
      <w:r>
        <w:rPr/>
        <w:t>сошел</w:t>
      </w:r>
      <w:r>
        <w:rPr>
          <w:spacing w:val="-11"/>
        </w:rPr>
        <w:t> </w:t>
      </w:r>
      <w:r>
        <w:rPr/>
        <w:t>снег,</w:t>
      </w:r>
      <w:r>
        <w:rPr>
          <w:w w:val="99"/>
        </w:rPr>
        <w:t> </w:t>
      </w:r>
      <w:r>
        <w:rPr>
          <w:spacing w:val="1"/>
          <w:w w:val="99"/>
        </w:rPr>
        <w:t> </w:t>
      </w:r>
      <w:r>
        <w:rPr/>
        <w:t>мы отправились. Я взял с собой противогазную сумку и наконечник</w:t>
      </w:r>
      <w:r>
        <w:rPr>
          <w:spacing w:val="19"/>
        </w:rPr>
        <w:t> </w:t>
      </w:r>
      <w:r>
        <w:rPr/>
        <w:t>от</w:t>
      </w:r>
    </w:p>
    <w:p>
      <w:pPr>
        <w:pStyle w:val="BodyText"/>
        <w:spacing w:line="221" w:lineRule="exact"/>
        <w:ind w:left="1126"/>
        <w:jc w:val="both"/>
      </w:pPr>
      <w:r>
        <w:rPr/>
        <w:t>отбойного молотка - рыхлить землю.</w:t>
      </w:r>
    </w:p>
    <w:p>
      <w:pPr>
        <w:pStyle w:val="BodyText"/>
        <w:spacing w:line="271" w:lineRule="auto" w:before="29"/>
        <w:ind w:left="1126" w:right="647" w:firstLine="300"/>
        <w:jc w:val="both"/>
      </w:pPr>
      <w:r>
        <w:rPr/>
        <w:t>После долгих поисков мы вышли на знакомое место. Кругом еще лежал снег, но вершины холмов уже обнажились. Первое, что мы увидели, были сброшенные рога лося. На краю старого окопа лежала пробитая немецкая каска</w:t>
      </w:r>
      <w:r>
        <w:rPr>
          <w:spacing w:val="-10"/>
        </w:rPr>
        <w:t> </w:t>
      </w:r>
      <w:r>
        <w:rPr/>
        <w:t>с</w:t>
      </w:r>
      <w:r>
        <w:rPr>
          <w:spacing w:val="-10"/>
        </w:rPr>
        <w:t> </w:t>
      </w:r>
      <w:r>
        <w:rPr/>
        <w:t>кожаным</w:t>
      </w:r>
      <w:r>
        <w:rPr>
          <w:spacing w:val="-8"/>
        </w:rPr>
        <w:t> </w:t>
      </w:r>
      <w:r>
        <w:rPr/>
        <w:t>подшлемником,</w:t>
      </w:r>
      <w:r>
        <w:rPr>
          <w:spacing w:val="-10"/>
        </w:rPr>
        <w:t> </w:t>
      </w:r>
      <w:r>
        <w:rPr/>
        <w:t>рядом</w:t>
      </w:r>
      <w:r>
        <w:rPr>
          <w:spacing w:val="-6"/>
        </w:rPr>
        <w:t> </w:t>
      </w:r>
      <w:r>
        <w:rPr/>
        <w:t>-</w:t>
      </w:r>
      <w:r>
        <w:rPr>
          <w:spacing w:val="-11"/>
        </w:rPr>
        <w:t> </w:t>
      </w:r>
      <w:r>
        <w:rPr/>
        <w:t>ремень</w:t>
      </w:r>
      <w:r>
        <w:rPr>
          <w:spacing w:val="-10"/>
        </w:rPr>
        <w:t> </w:t>
      </w:r>
      <w:r>
        <w:rPr/>
        <w:t>с</w:t>
      </w:r>
      <w:r>
        <w:rPr>
          <w:spacing w:val="-10"/>
        </w:rPr>
        <w:t> </w:t>
      </w:r>
      <w:r>
        <w:rPr/>
        <w:t>ржавой</w:t>
      </w:r>
      <w:r>
        <w:rPr>
          <w:spacing w:val="-10"/>
        </w:rPr>
        <w:t> </w:t>
      </w:r>
      <w:r>
        <w:rPr/>
        <w:t>бляхой.</w:t>
      </w:r>
      <w:r>
        <w:rPr>
          <w:spacing w:val="-10"/>
        </w:rPr>
        <w:t> </w:t>
      </w:r>
      <w:r>
        <w:rPr/>
        <w:t>Из</w:t>
      </w:r>
      <w:r>
        <w:rPr>
          <w:spacing w:val="-9"/>
        </w:rPr>
        <w:t> </w:t>
      </w:r>
      <w:r>
        <w:rPr/>
        <w:t>другого окопа, словно изюм из батона, торчали патроны. Мы стали долбить мерзлый песок и складывать патроны в сумку. На станцию возвращались усталые, но довольные. Женщины на платформе ахали, увидев лосиные рога, а мужчины понимающе усмехались, глядя на мою тяжело отвисшую</w:t>
      </w:r>
      <w:r>
        <w:rPr>
          <w:spacing w:val="-3"/>
        </w:rPr>
        <w:t> </w:t>
      </w:r>
      <w:r>
        <w:rPr/>
        <w:t>торбу.</w:t>
      </w:r>
    </w:p>
    <w:p>
      <w:pPr>
        <w:pStyle w:val="BodyText"/>
        <w:spacing w:line="271" w:lineRule="auto"/>
        <w:ind w:left="1126" w:right="648" w:firstLine="300"/>
        <w:jc w:val="both"/>
      </w:pPr>
      <w:r>
        <w:rPr/>
        <w:t>Много позже я узнал, что на том месте, куда я привел Женю, прежде находилась деревня Мишкино.</w:t>
      </w:r>
    </w:p>
    <w:p>
      <w:pPr>
        <w:pStyle w:val="BodyText"/>
        <w:spacing w:line="264" w:lineRule="auto"/>
        <w:ind w:left="1126" w:right="647" w:firstLine="300"/>
        <w:jc w:val="both"/>
      </w:pPr>
      <w:r>
        <w:rPr/>
        <w:t>С</w:t>
      </w:r>
      <w:r>
        <w:rPr>
          <w:spacing w:val="-11"/>
        </w:rPr>
        <w:t> </w:t>
      </w:r>
      <w:r>
        <w:rPr/>
        <w:t>тех</w:t>
      </w:r>
      <w:r>
        <w:rPr>
          <w:spacing w:val="-8"/>
        </w:rPr>
        <w:t> </w:t>
      </w:r>
      <w:r>
        <w:rPr/>
        <w:t>пор</w:t>
      </w:r>
      <w:r>
        <w:rPr>
          <w:spacing w:val="-9"/>
        </w:rPr>
        <w:t> </w:t>
      </w:r>
      <w:r>
        <w:rPr/>
        <w:t>поездки</w:t>
      </w:r>
      <w:r>
        <w:rPr>
          <w:spacing w:val="-8"/>
        </w:rPr>
        <w:t> </w:t>
      </w:r>
      <w:r>
        <w:rPr/>
        <w:t>в</w:t>
      </w:r>
      <w:r>
        <w:rPr>
          <w:spacing w:val="-8"/>
        </w:rPr>
        <w:t> </w:t>
      </w:r>
      <w:r>
        <w:rPr/>
        <w:t>лес</w:t>
      </w:r>
      <w:r>
        <w:rPr>
          <w:spacing w:val="-9"/>
        </w:rPr>
        <w:t> </w:t>
      </w:r>
      <w:r>
        <w:rPr/>
        <w:t>стали</w:t>
      </w:r>
      <w:r>
        <w:rPr>
          <w:spacing w:val="-10"/>
        </w:rPr>
        <w:t> </w:t>
      </w:r>
      <w:r>
        <w:rPr/>
        <w:t>регулярными,</w:t>
      </w:r>
      <w:r>
        <w:rPr>
          <w:spacing w:val="-7"/>
        </w:rPr>
        <w:t> </w:t>
      </w:r>
      <w:r>
        <w:rPr/>
        <w:t>хотя</w:t>
      </w:r>
      <w:r>
        <w:rPr>
          <w:spacing w:val="-8"/>
        </w:rPr>
        <w:t> </w:t>
      </w:r>
      <w:r>
        <w:rPr/>
        <w:t>и</w:t>
      </w:r>
      <w:r>
        <w:rPr>
          <w:spacing w:val="-8"/>
        </w:rPr>
        <w:t> </w:t>
      </w:r>
      <w:r>
        <w:rPr/>
        <w:t>небезопасными.</w:t>
      </w:r>
      <w:r>
        <w:rPr>
          <w:spacing w:val="-9"/>
        </w:rPr>
        <w:t> </w:t>
      </w:r>
      <w:r>
        <w:rPr/>
        <w:t>Нас</w:t>
      </w:r>
      <w:r>
        <w:rPr>
          <w:spacing w:val="-7"/>
        </w:rPr>
        <w:t> </w:t>
      </w:r>
      <w:r>
        <w:rPr/>
        <w:t>то и дело останавливали путевые рабочие, милиция, контролеры в электричках, бдительные граждане и местная шпана. Деревенские парни подстерегали нас на проселках, отбирали деньги и приглянувшиеся трофеи, иногда били.</w:t>
      </w:r>
      <w:r>
        <w:rPr>
          <w:spacing w:val="-35"/>
        </w:rPr>
        <w:t> </w:t>
      </w:r>
      <w:r>
        <w:rPr/>
        <w:t>Дома было не лучше. Приходилось врать, что идешь в кино, потом к товарищу в гости, а резиновые сапоги надел на случай дождя. И, стараясь не смотреть в беззащитные глаза матери и скорбное лицо бабули, бежать к двери.</w:t>
      </w:r>
      <w:r>
        <w:rPr>
          <w:spacing w:val="41"/>
        </w:rPr>
        <w:t> </w:t>
      </w:r>
      <w:r>
        <w:rPr/>
        <w:t>Из</w:t>
      </w:r>
    </w:p>
    <w:p>
      <w:pPr>
        <w:pStyle w:val="BodyText"/>
        <w:spacing w:line="266" w:lineRule="auto"/>
        <w:ind w:left="1126" w:right="650"/>
        <w:jc w:val="both"/>
      </w:pPr>
      <w:r>
        <w:rPr/>
        <w:t>«гостей» возвращались в хлюпающих сапогах, насквозь провонявших болотом. Снова объяснения и упреки. И так почти каждое воскресенье...</w:t>
      </w:r>
    </w:p>
    <w:p>
      <w:pPr>
        <w:pStyle w:val="BodyText"/>
        <w:spacing w:line="266" w:lineRule="auto"/>
        <w:ind w:left="1126" w:right="646" w:firstLine="300"/>
        <w:jc w:val="both"/>
      </w:pPr>
      <w:r>
        <w:rPr/>
        <w:t>Постепенно наша группа разрасталась. В нее влились одноклассники, дворовые друзья. Большинство из нас росли без отцов, кое-как учились, а по выходным отправлялись в лес.</w:t>
      </w:r>
    </w:p>
    <w:p>
      <w:pPr>
        <w:spacing w:after="0" w:line="266" w:lineRule="auto"/>
        <w:jc w:val="both"/>
        <w:sectPr>
          <w:headerReference w:type="default" r:id="rId1206"/>
          <w:headerReference w:type="even" r:id="rId1207"/>
          <w:pgSz w:w="8400" w:h="11900"/>
          <w:pgMar w:header="574" w:footer="783" w:top="800" w:bottom="980" w:left="0" w:right="0"/>
        </w:sectPr>
      </w:pPr>
    </w:p>
    <w:p>
      <w:pPr>
        <w:pStyle w:val="BodyText"/>
      </w:pPr>
    </w:p>
    <w:p>
      <w:pPr>
        <w:pStyle w:val="BodyText"/>
        <w:spacing w:before="2"/>
        <w:rPr>
          <w:sz w:val="24"/>
        </w:rPr>
      </w:pPr>
    </w:p>
    <w:p>
      <w:pPr>
        <w:pStyle w:val="BodyText"/>
        <w:spacing w:line="280" w:lineRule="auto" w:before="91"/>
        <w:ind w:left="1027" w:right="748" w:firstLine="300"/>
        <w:jc w:val="both"/>
      </w:pPr>
      <w:r>
        <w:rPr/>
        <w:t>Первое время ездили в основном в Мишкино. Здесь к югу от железной дороги тянется цепочка холмов, выходящих к р. Назии. На этой гряде до войны стояли деревни: Мишкино, Поречье, Вороново. В семидесятые годы высотки, перемежающиеся ручьями и болотцами, были изрыты траншеями и землянками, воронками всех размеров. Местность покрывали горы ржавого железа и алюминия, солдатских касок и котелков, груды стреляных гильз от 37-миллиметровых немецких орудий и наших «сорокапяток». В окопах валялась такая масса пулеметных гильз, что земли не было видно.</w:t>
      </w:r>
    </w:p>
    <w:p>
      <w:pPr>
        <w:pStyle w:val="BodyText"/>
        <w:spacing w:line="280" w:lineRule="auto"/>
        <w:ind w:left="1027" w:right="747" w:firstLine="300"/>
        <w:jc w:val="both"/>
      </w:pPr>
      <w:r>
        <w:rPr/>
        <w:t>В районе Синявина - Малуксы часто невозможно было понять, кто где стоял - наши или немцы. Позиции 42-го года пересекались траншеями сорок третьего, накладываясь на следы боев сорок первого. Еще стояли немецкие</w:t>
      </w:r>
    </w:p>
    <w:p>
      <w:pPr>
        <w:pStyle w:val="BodyText"/>
        <w:spacing w:line="280" w:lineRule="auto"/>
        <w:ind w:left="1027" w:right="756"/>
        <w:jc w:val="both"/>
      </w:pPr>
      <w:r>
        <w:rPr/>
        <w:t>«ежи»</w:t>
      </w:r>
      <w:r>
        <w:rPr>
          <w:spacing w:val="-15"/>
        </w:rPr>
        <w:t> </w:t>
      </w:r>
      <w:r>
        <w:rPr/>
        <w:t>из</w:t>
      </w:r>
      <w:r>
        <w:rPr>
          <w:spacing w:val="-7"/>
        </w:rPr>
        <w:t> </w:t>
      </w:r>
      <w:r>
        <w:rPr/>
        <w:t>тонких</w:t>
      </w:r>
      <w:r>
        <w:rPr>
          <w:spacing w:val="-11"/>
        </w:rPr>
        <w:t> </w:t>
      </w:r>
      <w:r>
        <w:rPr/>
        <w:t>бревнышек,</w:t>
      </w:r>
      <w:r>
        <w:rPr>
          <w:spacing w:val="-11"/>
        </w:rPr>
        <w:t> </w:t>
      </w:r>
      <w:r>
        <w:rPr/>
        <w:t>опутанные</w:t>
      </w:r>
      <w:r>
        <w:rPr>
          <w:spacing w:val="-10"/>
        </w:rPr>
        <w:t> </w:t>
      </w:r>
      <w:r>
        <w:rPr/>
        <w:t>колючей</w:t>
      </w:r>
      <w:r>
        <w:rPr>
          <w:spacing w:val="-9"/>
        </w:rPr>
        <w:t> </w:t>
      </w:r>
      <w:r>
        <w:rPr/>
        <w:t>проволокой,</w:t>
      </w:r>
      <w:r>
        <w:rPr>
          <w:spacing w:val="-10"/>
        </w:rPr>
        <w:t> </w:t>
      </w:r>
      <w:r>
        <w:rPr/>
        <w:t>спирали</w:t>
      </w:r>
      <w:r>
        <w:rPr>
          <w:spacing w:val="-9"/>
        </w:rPr>
        <w:t> </w:t>
      </w:r>
      <w:r>
        <w:rPr/>
        <w:t>Бруно метрового диаметра и наши проволочные заборы на</w:t>
      </w:r>
      <w:r>
        <w:rPr>
          <w:spacing w:val="-6"/>
        </w:rPr>
        <w:t> </w:t>
      </w:r>
      <w:r>
        <w:rPr/>
        <w:t>столбах.</w:t>
      </w:r>
    </w:p>
    <w:p>
      <w:pPr>
        <w:pStyle w:val="BodyText"/>
        <w:spacing w:line="280" w:lineRule="auto"/>
        <w:ind w:left="1027" w:right="747" w:firstLine="300"/>
        <w:jc w:val="both"/>
      </w:pPr>
      <w:r>
        <w:rPr/>
        <w:t>На немецких позициях еще сохранились козлы из стальных уголков, собранные в пятиметровые секции, обмотанные проволокой. Они легко снимались, пропуская своих, и перекрывали проходы при приближении русских. Встречались и метровые столбики из толстого стального прута с проушинами, снабженные на концах подобием бура. При установке достаточно</w:t>
      </w:r>
      <w:r>
        <w:rPr>
          <w:spacing w:val="-7"/>
        </w:rPr>
        <w:t> </w:t>
      </w:r>
      <w:r>
        <w:rPr/>
        <w:t>было</w:t>
      </w:r>
      <w:r>
        <w:rPr>
          <w:spacing w:val="-6"/>
        </w:rPr>
        <w:t> </w:t>
      </w:r>
      <w:r>
        <w:rPr/>
        <w:t>продеть</w:t>
      </w:r>
      <w:r>
        <w:rPr>
          <w:spacing w:val="-6"/>
        </w:rPr>
        <w:t> </w:t>
      </w:r>
      <w:r>
        <w:rPr/>
        <w:t>в</w:t>
      </w:r>
      <w:r>
        <w:rPr>
          <w:spacing w:val="-5"/>
        </w:rPr>
        <w:t> </w:t>
      </w:r>
      <w:r>
        <w:rPr/>
        <w:t>верхнее</w:t>
      </w:r>
      <w:r>
        <w:rPr>
          <w:spacing w:val="-5"/>
        </w:rPr>
        <w:t> </w:t>
      </w:r>
      <w:r>
        <w:rPr/>
        <w:t>кольцо</w:t>
      </w:r>
      <w:r>
        <w:rPr>
          <w:spacing w:val="-6"/>
        </w:rPr>
        <w:t> </w:t>
      </w:r>
      <w:r>
        <w:rPr/>
        <w:t>рычаг,</w:t>
      </w:r>
      <w:r>
        <w:rPr>
          <w:spacing w:val="-6"/>
        </w:rPr>
        <w:t> </w:t>
      </w:r>
      <w:r>
        <w:rPr/>
        <w:t>ввернуть</w:t>
      </w:r>
      <w:r>
        <w:rPr>
          <w:spacing w:val="-6"/>
        </w:rPr>
        <w:t> </w:t>
      </w:r>
      <w:r>
        <w:rPr/>
        <w:t>прут</w:t>
      </w:r>
      <w:r>
        <w:rPr>
          <w:spacing w:val="-7"/>
        </w:rPr>
        <w:t> </w:t>
      </w:r>
      <w:r>
        <w:rPr/>
        <w:t>в</w:t>
      </w:r>
      <w:r>
        <w:rPr>
          <w:spacing w:val="-5"/>
        </w:rPr>
        <w:t> </w:t>
      </w:r>
      <w:r>
        <w:rPr/>
        <w:t>землю,</w:t>
      </w:r>
      <w:r>
        <w:rPr>
          <w:spacing w:val="-5"/>
        </w:rPr>
        <w:t> </w:t>
      </w:r>
      <w:r>
        <w:rPr/>
        <w:t>как штопор, и натянуть проволоку. Это не требовало больших усилий, делалось быстро и</w:t>
      </w:r>
      <w:r>
        <w:rPr>
          <w:spacing w:val="-1"/>
        </w:rPr>
        <w:t> </w:t>
      </w:r>
      <w:r>
        <w:rPr/>
        <w:t>бесшумно.</w:t>
      </w:r>
    </w:p>
    <w:p>
      <w:pPr>
        <w:pStyle w:val="BodyText"/>
        <w:spacing w:line="280" w:lineRule="auto"/>
        <w:ind w:left="1027" w:right="746" w:firstLine="300"/>
        <w:jc w:val="both"/>
      </w:pPr>
      <w:r>
        <w:rPr/>
        <w:t>Все это проволочное безобразие, взбитое взрывами, проутюженное танками, слежавшееся от времени в подобие пружинного матраса, по которому можно было ходить, не касаясь земли, стоило нам разорванных сапог и ободранных рук. О минной опасности мы как-то забывали. Правда, противопехотные мины уже не могли причинить вреда, но немецкие противотанковые в герметичных металлических корпусах опасны и сегодня.</w:t>
      </w:r>
    </w:p>
    <w:p>
      <w:pPr>
        <w:pStyle w:val="BodyText"/>
        <w:spacing w:line="276" w:lineRule="auto"/>
        <w:ind w:left="1027" w:right="749" w:firstLine="300"/>
        <w:jc w:val="both"/>
      </w:pPr>
      <w:r>
        <w:rPr/>
        <w:t>В</w:t>
      </w:r>
      <w:r>
        <w:rPr>
          <w:spacing w:val="-10"/>
        </w:rPr>
        <w:t> </w:t>
      </w:r>
      <w:r>
        <w:rPr/>
        <w:t>те</w:t>
      </w:r>
      <w:r>
        <w:rPr>
          <w:spacing w:val="-10"/>
        </w:rPr>
        <w:t> </w:t>
      </w:r>
      <w:r>
        <w:rPr/>
        <w:t>времена</w:t>
      </w:r>
      <w:r>
        <w:rPr>
          <w:spacing w:val="-12"/>
        </w:rPr>
        <w:t> </w:t>
      </w:r>
      <w:r>
        <w:rPr/>
        <w:t>район</w:t>
      </w:r>
      <w:r>
        <w:rPr>
          <w:spacing w:val="-11"/>
        </w:rPr>
        <w:t> </w:t>
      </w:r>
      <w:r>
        <w:rPr/>
        <w:t>проведения</w:t>
      </w:r>
      <w:r>
        <w:rPr>
          <w:spacing w:val="-12"/>
        </w:rPr>
        <w:t> </w:t>
      </w:r>
      <w:r>
        <w:rPr/>
        <w:t>Синявинских</w:t>
      </w:r>
      <w:r>
        <w:rPr>
          <w:spacing w:val="-11"/>
        </w:rPr>
        <w:t> </w:t>
      </w:r>
      <w:r>
        <w:rPr/>
        <w:t>операций</w:t>
      </w:r>
      <w:r>
        <w:rPr>
          <w:spacing w:val="-11"/>
        </w:rPr>
        <w:t> </w:t>
      </w:r>
      <w:r>
        <w:rPr/>
        <w:t>представлял</w:t>
      </w:r>
      <w:r>
        <w:rPr>
          <w:spacing w:val="-11"/>
        </w:rPr>
        <w:t> </w:t>
      </w:r>
      <w:r>
        <w:rPr/>
        <w:t>собой довольно дикое место. На месте Тортолова, Гайтолова, Гонтовой Липки расстилалась заболоченная равнина с полчищами комаров и слепней, поросшая кустарником и камышами. Недаром немцы называли эти</w:t>
      </w:r>
      <w:r>
        <w:rPr>
          <w:spacing w:val="13"/>
        </w:rPr>
        <w:t> </w:t>
      </w:r>
      <w:r>
        <w:rPr/>
        <w:t>места</w:t>
      </w:r>
    </w:p>
    <w:p>
      <w:pPr>
        <w:pStyle w:val="BodyText"/>
        <w:spacing w:line="228" w:lineRule="exact"/>
        <w:ind w:left="1027"/>
        <w:jc w:val="both"/>
      </w:pPr>
      <w:r>
        <w:rPr/>
        <w:t>«северными джунглями». И, как в настоящих джунглях,</w:t>
      </w:r>
    </w:p>
    <w:p>
      <w:pPr>
        <w:spacing w:after="0" w:line="228" w:lineRule="exact"/>
        <w:jc w:val="both"/>
        <w:sectPr>
          <w:pgSz w:w="8400" w:h="11900"/>
          <w:pgMar w:header="564" w:footer="651" w:top="780" w:bottom="980" w:left="0" w:right="0"/>
        </w:sectPr>
      </w:pPr>
    </w:p>
    <w:p>
      <w:pPr>
        <w:pStyle w:val="BodyText"/>
      </w:pPr>
    </w:p>
    <w:p>
      <w:pPr>
        <w:pStyle w:val="BodyText"/>
        <w:spacing w:before="8"/>
        <w:rPr>
          <w:sz w:val="27"/>
        </w:rPr>
      </w:pPr>
    </w:p>
    <w:p>
      <w:pPr>
        <w:pStyle w:val="BodyText"/>
        <w:spacing w:line="268" w:lineRule="auto" w:before="91"/>
        <w:ind w:left="977" w:right="797"/>
        <w:jc w:val="both"/>
      </w:pPr>
      <w:r>
        <w:rPr/>
        <w:t>здесь обитали зайцы, лисицы, птица боровая и болотная. Перелетные утки, гуси, журавли останавливались на отдых; лоси бродили стадами, не обращая внимания на людей. Среди кратеров воронок, ржавого железа и солдатских костей царил пир безлюдной жизни.</w:t>
      </w:r>
    </w:p>
    <w:p>
      <w:pPr>
        <w:pStyle w:val="BodyText"/>
        <w:spacing w:line="271" w:lineRule="auto" w:before="4"/>
        <w:ind w:left="977" w:right="796" w:firstLine="300"/>
        <w:jc w:val="both"/>
      </w:pPr>
      <w:r>
        <w:rPr/>
        <w:t>В</w:t>
      </w:r>
      <w:r>
        <w:rPr>
          <w:spacing w:val="-5"/>
        </w:rPr>
        <w:t> </w:t>
      </w:r>
      <w:r>
        <w:rPr/>
        <w:t>1971</w:t>
      </w:r>
      <w:r>
        <w:rPr>
          <w:spacing w:val="-6"/>
        </w:rPr>
        <w:t> </w:t>
      </w:r>
      <w:r>
        <w:rPr/>
        <w:t>году</w:t>
      </w:r>
      <w:r>
        <w:rPr>
          <w:spacing w:val="-9"/>
        </w:rPr>
        <w:t> </w:t>
      </w:r>
      <w:r>
        <w:rPr/>
        <w:t>кто-то</w:t>
      </w:r>
      <w:r>
        <w:rPr>
          <w:spacing w:val="-5"/>
        </w:rPr>
        <w:t> </w:t>
      </w:r>
      <w:r>
        <w:rPr/>
        <w:t>показал</w:t>
      </w:r>
      <w:r>
        <w:rPr>
          <w:spacing w:val="-5"/>
        </w:rPr>
        <w:t> </w:t>
      </w:r>
      <w:r>
        <w:rPr/>
        <w:t>нам</w:t>
      </w:r>
      <w:r>
        <w:rPr>
          <w:spacing w:val="-6"/>
        </w:rPr>
        <w:t> </w:t>
      </w:r>
      <w:r>
        <w:rPr/>
        <w:t>дорогу</w:t>
      </w:r>
      <w:r>
        <w:rPr>
          <w:spacing w:val="-7"/>
        </w:rPr>
        <w:t> </w:t>
      </w:r>
      <w:r>
        <w:rPr/>
        <w:t>на</w:t>
      </w:r>
      <w:r>
        <w:rPr>
          <w:spacing w:val="-6"/>
        </w:rPr>
        <w:t> </w:t>
      </w:r>
      <w:r>
        <w:rPr/>
        <w:t>Вороново.</w:t>
      </w:r>
      <w:r>
        <w:rPr>
          <w:spacing w:val="-6"/>
        </w:rPr>
        <w:t> </w:t>
      </w:r>
      <w:r>
        <w:rPr/>
        <w:t>В</w:t>
      </w:r>
      <w:r>
        <w:rPr>
          <w:spacing w:val="-5"/>
        </w:rPr>
        <w:t> </w:t>
      </w:r>
      <w:r>
        <w:rPr/>
        <w:t>двухстах</w:t>
      </w:r>
      <w:r>
        <w:rPr>
          <w:spacing w:val="-8"/>
        </w:rPr>
        <w:t> </w:t>
      </w:r>
      <w:r>
        <w:rPr/>
        <w:t>метрах</w:t>
      </w:r>
      <w:r>
        <w:rPr>
          <w:spacing w:val="-8"/>
        </w:rPr>
        <w:t> </w:t>
      </w:r>
      <w:r>
        <w:rPr/>
        <w:t>от пл. Апраксино вправо от железной дороги уходит 10-кило- метровая насыпь узкоколейки к ст. Турышкино железной дороги Мга — Кириши. На полпути между р. Назией и озером Барским и стояла когда-то деревня Вороново с храмом св. Николая Чудотворца, получившая в войну печальное наименование «Горки</w:t>
      </w:r>
      <w:r>
        <w:rPr>
          <w:spacing w:val="1"/>
        </w:rPr>
        <w:t> </w:t>
      </w:r>
      <w:r>
        <w:rPr/>
        <w:t>смерти».</w:t>
      </w:r>
    </w:p>
    <w:p>
      <w:pPr>
        <w:pStyle w:val="BodyText"/>
        <w:spacing w:line="271" w:lineRule="auto"/>
        <w:ind w:left="977" w:right="802" w:firstLine="300"/>
        <w:jc w:val="both"/>
      </w:pPr>
      <w:r>
        <w:rPr/>
        <w:t>Нигде</w:t>
      </w:r>
      <w:r>
        <w:rPr>
          <w:spacing w:val="-10"/>
        </w:rPr>
        <w:t> </w:t>
      </w:r>
      <w:r>
        <w:rPr/>
        <w:t>я</w:t>
      </w:r>
      <w:r>
        <w:rPr>
          <w:spacing w:val="-11"/>
        </w:rPr>
        <w:t> </w:t>
      </w:r>
      <w:r>
        <w:rPr/>
        <w:t>не</w:t>
      </w:r>
      <w:r>
        <w:rPr>
          <w:spacing w:val="-11"/>
        </w:rPr>
        <w:t> </w:t>
      </w:r>
      <w:r>
        <w:rPr/>
        <w:t>видел</w:t>
      </w:r>
      <w:r>
        <w:rPr>
          <w:spacing w:val="-14"/>
        </w:rPr>
        <w:t> </w:t>
      </w:r>
      <w:r>
        <w:rPr/>
        <w:t>столько</w:t>
      </w:r>
      <w:r>
        <w:rPr>
          <w:spacing w:val="-11"/>
        </w:rPr>
        <w:t> </w:t>
      </w:r>
      <w:r>
        <w:rPr/>
        <w:t>искореженного</w:t>
      </w:r>
      <w:r>
        <w:rPr>
          <w:spacing w:val="-12"/>
        </w:rPr>
        <w:t> </w:t>
      </w:r>
      <w:r>
        <w:rPr/>
        <w:t>железа,</w:t>
      </w:r>
      <w:r>
        <w:rPr>
          <w:spacing w:val="-8"/>
        </w:rPr>
        <w:t> </w:t>
      </w:r>
      <w:r>
        <w:rPr/>
        <w:t>как</w:t>
      </w:r>
      <w:r>
        <w:rPr>
          <w:spacing w:val="-13"/>
        </w:rPr>
        <w:t> </w:t>
      </w:r>
      <w:r>
        <w:rPr/>
        <w:t>здесь.</w:t>
      </w:r>
      <w:r>
        <w:rPr>
          <w:spacing w:val="-11"/>
        </w:rPr>
        <w:t> </w:t>
      </w:r>
      <w:r>
        <w:rPr/>
        <w:t>Горы</w:t>
      </w:r>
      <w:r>
        <w:rPr>
          <w:spacing w:val="-12"/>
        </w:rPr>
        <w:t> </w:t>
      </w:r>
      <w:r>
        <w:rPr/>
        <w:t>ящиков</w:t>
      </w:r>
      <w:r>
        <w:rPr>
          <w:spacing w:val="-12"/>
        </w:rPr>
        <w:t> </w:t>
      </w:r>
      <w:r>
        <w:rPr/>
        <w:t>с боеприпасами, противогазных бачков, запасных стволов к пулеметам, касок, котелков, пулеметных дисков и лент, развернутых «розочкой» труб</w:t>
      </w:r>
      <w:r>
        <w:rPr>
          <w:spacing w:val="21"/>
        </w:rPr>
        <w:t> </w:t>
      </w:r>
      <w:r>
        <w:rPr/>
        <w:t>от</w:t>
      </w:r>
    </w:p>
    <w:p>
      <w:pPr>
        <w:pStyle w:val="BodyText"/>
        <w:spacing w:line="268" w:lineRule="auto"/>
        <w:ind w:left="977" w:right="801"/>
        <w:jc w:val="both"/>
      </w:pPr>
      <w:r>
        <w:rPr/>
        <w:t>«катюшных» снарядов. Там мы впервые увидели стальные нагрудники, которые надевали бойцы наших инженерноштурмовых бригад. Все это валялось на краях неглубоких раскопов вперемешку с солдатскими ботинками, амуницией и человеческими костями. Через пару лет местность преобразилась: исчезло железо, землю вспахали и посадили сосновую</w:t>
      </w:r>
      <w:r>
        <w:rPr>
          <w:spacing w:val="-26"/>
        </w:rPr>
        <w:t> </w:t>
      </w:r>
      <w:r>
        <w:rPr/>
        <w:t>рощу.</w:t>
      </w:r>
    </w:p>
    <w:p>
      <w:pPr>
        <w:pStyle w:val="BodyText"/>
        <w:spacing w:line="264" w:lineRule="auto"/>
        <w:ind w:left="977" w:right="795" w:firstLine="300"/>
        <w:jc w:val="both"/>
      </w:pPr>
      <w:r>
        <w:rPr/>
        <w:t>В 73-м году мы попали в урочище Тортолово. Лес неожиданно кончился, и открылась живописная долина, прорезанная извилистой речкой. Вся местность, особенно левый берег реки, была изрыта траншеями, прямоугольными ямами обвалившихся блиндажей и бомбовыми воронками, поросшими купами деревьев. Всю эту печальную красоту пересекал проселок, ведущий к воссозданному Двору охраны; за дорогой следили, топкие места мостили железными ящиками от немецких мин - проселком пользовались охотники и пастухи, гонявшие в урочище апраксинское</w:t>
      </w:r>
      <w:r>
        <w:rPr>
          <w:spacing w:val="-22"/>
        </w:rPr>
        <w:t> </w:t>
      </w:r>
      <w:r>
        <w:rPr/>
        <w:t>стадо.</w:t>
      </w:r>
    </w:p>
    <w:p>
      <w:pPr>
        <w:pStyle w:val="BodyText"/>
        <w:spacing w:line="266" w:lineRule="auto" w:before="4"/>
        <w:ind w:left="977" w:right="795" w:firstLine="300"/>
        <w:jc w:val="both"/>
      </w:pPr>
      <w:r>
        <w:rPr/>
        <w:t>Единственным напоминанием о деревне был деревянный крест, крашеный голубой краской. К нему была прибита металлическая дощечка с надписью: «Дергачева Матрена Ивановна 1901 г. Дети - Лидия, Иван 1930 г.; Зоя - 1933 г.; Татьяна - 1935; Михаил - 1937; Семен - 1939 г. Убиты немцами за помощь партизанам». Жители д. Путилово рассказали, что трагедия произошла в сентябре 1941 г., а после войны с фронта вернулся глава семьи, который и поставил крест на руинах своего дома...</w:t>
      </w:r>
    </w:p>
    <w:p>
      <w:pPr>
        <w:spacing w:after="0" w:line="266" w:lineRule="auto"/>
        <w:jc w:val="both"/>
        <w:sectPr>
          <w:headerReference w:type="default" r:id="rId1208"/>
          <w:headerReference w:type="even" r:id="rId1209"/>
          <w:pgSz w:w="8400" w:h="11900"/>
          <w:pgMar w:header="574" w:footer="783" w:top="780" w:bottom="940" w:left="0" w:right="0"/>
        </w:sectPr>
      </w:pPr>
    </w:p>
    <w:p>
      <w:pPr>
        <w:pStyle w:val="BodyText"/>
      </w:pPr>
    </w:p>
    <w:p>
      <w:pPr>
        <w:pStyle w:val="BodyText"/>
        <w:spacing w:before="6"/>
        <w:rPr>
          <w:sz w:val="22"/>
        </w:rPr>
      </w:pPr>
    </w:p>
    <w:p>
      <w:pPr>
        <w:pStyle w:val="BodyText"/>
        <w:spacing w:line="276" w:lineRule="auto" w:before="91"/>
        <w:ind w:left="1018" w:right="757" w:firstLine="300"/>
        <w:jc w:val="both"/>
      </w:pPr>
      <w:r>
        <w:rPr/>
        <w:t>В 1973-75 годах мы обследовали траншеи по левую сторону дороги. Почти сразу под дерном обнаружили останки красноармейцев, лежащих на</w:t>
      </w:r>
    </w:p>
    <w:p>
      <w:pPr>
        <w:pStyle w:val="BodyText"/>
        <w:spacing w:line="276" w:lineRule="auto"/>
        <w:ind w:left="1018" w:right="758"/>
        <w:jc w:val="both"/>
      </w:pPr>
      <w:r>
        <w:rPr/>
        <w:t>«полу» из минных ящиков и досок. Удивляла малая глубина траншей, но оказалось, что таких «полов» было несколько. Когда траншеи заливало водой, солдаты бросали под ноги все, что попадалось под руку. Здесь были и стреляные гильзы, и негодная амуниция, патроны и личные вещи. Все это втаптывалось, образуя своеобразный культурный слой, по которому можно определить, когда и кем была занята траншея. Помню одну траншею под Синявинскими высотами, насчитывавшую пять «полов», оставшихся от боев 1941-1943 годов. Противогазы, двухкарманные патронташи, эмалированные котелки и кружки, алюминиевые фляги, клепаные саперные лопатки указывают на 41-й год. В 42-м исчезает алюминиевая посуда, появляются однокарманные</w:t>
      </w:r>
      <w:r>
        <w:rPr>
          <w:spacing w:val="-6"/>
        </w:rPr>
        <w:t> </w:t>
      </w:r>
      <w:r>
        <w:rPr/>
        <w:t>патронташи,</w:t>
      </w:r>
      <w:r>
        <w:rPr>
          <w:spacing w:val="-7"/>
        </w:rPr>
        <w:t> </w:t>
      </w:r>
      <w:r>
        <w:rPr/>
        <w:t>стеклянные</w:t>
      </w:r>
      <w:r>
        <w:rPr>
          <w:spacing w:val="-7"/>
        </w:rPr>
        <w:t> </w:t>
      </w:r>
      <w:r>
        <w:rPr/>
        <w:t>фляги.</w:t>
      </w:r>
      <w:r>
        <w:rPr>
          <w:spacing w:val="-7"/>
        </w:rPr>
        <w:t> </w:t>
      </w:r>
      <w:r>
        <w:rPr/>
        <w:t>В</w:t>
      </w:r>
      <w:r>
        <w:rPr>
          <w:spacing w:val="-6"/>
        </w:rPr>
        <w:t> </w:t>
      </w:r>
      <w:r>
        <w:rPr/>
        <w:t>43-м</w:t>
      </w:r>
      <w:r>
        <w:rPr>
          <w:spacing w:val="-8"/>
        </w:rPr>
        <w:t> </w:t>
      </w:r>
      <w:r>
        <w:rPr/>
        <w:t>—</w:t>
      </w:r>
      <w:r>
        <w:rPr>
          <w:spacing w:val="-8"/>
        </w:rPr>
        <w:t> </w:t>
      </w:r>
      <w:r>
        <w:rPr/>
        <w:t>жестяные</w:t>
      </w:r>
      <w:r>
        <w:rPr>
          <w:spacing w:val="-5"/>
        </w:rPr>
        <w:t> </w:t>
      </w:r>
      <w:r>
        <w:rPr/>
        <w:t>котелки, брезентовые ремни вместо кожаных, патроны с трассирующими пулями. В начале войны основная масса винтовочных патронов была снабжена облегченными пулями. Они были короче и легче немецких. В масштабах страны</w:t>
      </w:r>
      <w:r>
        <w:rPr>
          <w:spacing w:val="-5"/>
        </w:rPr>
        <w:t> </w:t>
      </w:r>
      <w:r>
        <w:rPr/>
        <w:t>это</w:t>
      </w:r>
      <w:r>
        <w:rPr>
          <w:spacing w:val="-4"/>
        </w:rPr>
        <w:t> </w:t>
      </w:r>
      <w:r>
        <w:rPr/>
        <w:t>давало</w:t>
      </w:r>
      <w:r>
        <w:rPr>
          <w:spacing w:val="-3"/>
        </w:rPr>
        <w:t> </w:t>
      </w:r>
      <w:r>
        <w:rPr/>
        <w:t>экономию</w:t>
      </w:r>
      <w:r>
        <w:rPr>
          <w:spacing w:val="-6"/>
        </w:rPr>
        <w:t> </w:t>
      </w:r>
      <w:r>
        <w:rPr/>
        <w:t>свинца,</w:t>
      </w:r>
      <w:r>
        <w:rPr>
          <w:spacing w:val="-5"/>
        </w:rPr>
        <w:t> </w:t>
      </w:r>
      <w:r>
        <w:rPr/>
        <w:t>но</w:t>
      </w:r>
      <w:r>
        <w:rPr>
          <w:spacing w:val="-3"/>
        </w:rPr>
        <w:t> </w:t>
      </w:r>
      <w:r>
        <w:rPr/>
        <w:t>отражалось</w:t>
      </w:r>
      <w:r>
        <w:rPr>
          <w:spacing w:val="-3"/>
        </w:rPr>
        <w:t> </w:t>
      </w:r>
      <w:r>
        <w:rPr/>
        <w:t>на</w:t>
      </w:r>
      <w:r>
        <w:rPr>
          <w:spacing w:val="-3"/>
        </w:rPr>
        <w:t> </w:t>
      </w:r>
      <w:r>
        <w:rPr/>
        <w:t>точности</w:t>
      </w:r>
      <w:r>
        <w:rPr>
          <w:spacing w:val="-4"/>
        </w:rPr>
        <w:t> </w:t>
      </w:r>
      <w:r>
        <w:rPr/>
        <w:t>стрельбы</w:t>
      </w:r>
      <w:r>
        <w:rPr>
          <w:spacing w:val="-3"/>
        </w:rPr>
        <w:t> </w:t>
      </w:r>
      <w:r>
        <w:rPr/>
        <w:t>по удаленным целям. Поэтому появились «утяжеленные» пули - длиннее старых, с желтой маркировкой на конце. Стали применяться бронебойно-зажигательные, или пристрелочные пули, дающие вспышку при попадании — они отмечались красным и черным лаком. Трассирующие маркировались зеленым, разрывные —</w:t>
      </w:r>
      <w:r>
        <w:rPr>
          <w:spacing w:val="2"/>
        </w:rPr>
        <w:t> </w:t>
      </w:r>
      <w:r>
        <w:rPr/>
        <w:t>красным.</w:t>
      </w:r>
    </w:p>
    <w:p>
      <w:pPr>
        <w:pStyle w:val="BodyText"/>
        <w:spacing w:line="276" w:lineRule="auto"/>
        <w:ind w:left="1018" w:right="762" w:firstLine="300"/>
        <w:jc w:val="both"/>
      </w:pPr>
      <w:r>
        <w:rPr/>
        <w:t>У немцев я встречал только три вида винтовочных пуль: обычные свинцовые, с зеленым ободком вокруг капсюля; бронебойные со стальным сердечником и красным ободком; трассирующие - с красным ободком и зеленым кончиком.</w:t>
      </w:r>
    </w:p>
    <w:p>
      <w:pPr>
        <w:pStyle w:val="BodyText"/>
        <w:spacing w:line="276" w:lineRule="auto"/>
        <w:ind w:left="1018" w:right="760" w:firstLine="300"/>
        <w:jc w:val="both"/>
      </w:pPr>
      <w:r>
        <w:rPr/>
        <w:t>Часто в траншеях под слоем глины мы находили охапки почерневшего лапника,</w:t>
      </w:r>
      <w:r>
        <w:rPr>
          <w:spacing w:val="-6"/>
        </w:rPr>
        <w:t> </w:t>
      </w:r>
      <w:r>
        <w:rPr/>
        <w:t>хотя</w:t>
      </w:r>
      <w:r>
        <w:rPr>
          <w:spacing w:val="-6"/>
        </w:rPr>
        <w:t> </w:t>
      </w:r>
      <w:r>
        <w:rPr/>
        <w:t>в</w:t>
      </w:r>
      <w:r>
        <w:rPr>
          <w:spacing w:val="-6"/>
        </w:rPr>
        <w:t> </w:t>
      </w:r>
      <w:r>
        <w:rPr/>
        <w:t>округе</w:t>
      </w:r>
      <w:r>
        <w:rPr>
          <w:spacing w:val="-5"/>
        </w:rPr>
        <w:t> </w:t>
      </w:r>
      <w:r>
        <w:rPr/>
        <w:t>не</w:t>
      </w:r>
      <w:r>
        <w:rPr>
          <w:spacing w:val="-5"/>
        </w:rPr>
        <w:t> </w:t>
      </w:r>
      <w:r>
        <w:rPr/>
        <w:t>было</w:t>
      </w:r>
      <w:r>
        <w:rPr>
          <w:spacing w:val="-4"/>
        </w:rPr>
        <w:t> </w:t>
      </w:r>
      <w:r>
        <w:rPr/>
        <w:t>ни</w:t>
      </w:r>
      <w:r>
        <w:rPr>
          <w:spacing w:val="-7"/>
        </w:rPr>
        <w:t> </w:t>
      </w:r>
      <w:r>
        <w:rPr/>
        <w:t>сосен,</w:t>
      </w:r>
      <w:r>
        <w:rPr>
          <w:spacing w:val="-5"/>
        </w:rPr>
        <w:t> </w:t>
      </w:r>
      <w:r>
        <w:rPr/>
        <w:t>ни</w:t>
      </w:r>
      <w:r>
        <w:rPr>
          <w:spacing w:val="-7"/>
        </w:rPr>
        <w:t> </w:t>
      </w:r>
      <w:r>
        <w:rPr/>
        <w:t>елей.</w:t>
      </w:r>
      <w:r>
        <w:rPr>
          <w:spacing w:val="-5"/>
        </w:rPr>
        <w:t> </w:t>
      </w:r>
      <w:r>
        <w:rPr/>
        <w:t>Позже</w:t>
      </w:r>
      <w:r>
        <w:rPr>
          <w:spacing w:val="-3"/>
        </w:rPr>
        <w:t> </w:t>
      </w:r>
      <w:r>
        <w:rPr/>
        <w:t>узнали,</w:t>
      </w:r>
      <w:r>
        <w:rPr>
          <w:spacing w:val="-5"/>
        </w:rPr>
        <w:t> </w:t>
      </w:r>
      <w:r>
        <w:rPr/>
        <w:t>что</w:t>
      </w:r>
      <w:r>
        <w:rPr>
          <w:spacing w:val="-4"/>
        </w:rPr>
        <w:t> </w:t>
      </w:r>
      <w:r>
        <w:rPr/>
        <w:t>хвойные деревья никогда самостоятельно не возвращаются на вырубки и пожарища. Их заменяют березы, ольха,</w:t>
      </w:r>
      <w:r>
        <w:rPr>
          <w:spacing w:val="1"/>
        </w:rPr>
        <w:t> </w:t>
      </w:r>
      <w:r>
        <w:rPr/>
        <w:t>ивняк.</w:t>
      </w:r>
    </w:p>
    <w:p>
      <w:pPr>
        <w:pStyle w:val="BodyText"/>
        <w:spacing w:line="276" w:lineRule="auto"/>
        <w:ind w:left="1018" w:right="761" w:firstLine="300"/>
        <w:jc w:val="both"/>
      </w:pPr>
      <w:r>
        <w:rPr/>
        <w:t>В те времена бездумной юности каких только рассказов не звучало после отбоя в интернатской спальне! О друзьях, которые вот так же бродили по лесам и неожиданно выходили на места, куда не ступала нога человека с самой войны, где стояли почти исправные танки и ле-</w:t>
      </w:r>
    </w:p>
    <w:p>
      <w:pPr>
        <w:spacing w:after="0" w:line="276" w:lineRule="auto"/>
        <w:jc w:val="both"/>
        <w:sectPr>
          <w:pgSz w:w="8400" w:h="11900"/>
          <w:pgMar w:header="595" w:footer="651" w:top="820" w:bottom="980" w:left="0" w:right="0"/>
        </w:sectPr>
      </w:pPr>
    </w:p>
    <w:p>
      <w:pPr>
        <w:pStyle w:val="BodyText"/>
      </w:pPr>
    </w:p>
    <w:p>
      <w:pPr>
        <w:pStyle w:val="BodyText"/>
        <w:spacing w:before="4"/>
        <w:rPr>
          <w:sz w:val="29"/>
        </w:rPr>
      </w:pPr>
    </w:p>
    <w:p>
      <w:pPr>
        <w:pStyle w:val="BodyText"/>
        <w:spacing w:line="271" w:lineRule="auto" w:before="91"/>
        <w:ind w:left="984" w:right="727"/>
        <w:jc w:val="both"/>
      </w:pPr>
      <w:r>
        <w:rPr/>
        <w:t>жали цепи немецких автоматчиков, конечно же, с оружием... Что было в тех рассказах правдой, что вымыслом, - неизвестно, но следов войны в синявинских лесах было действительно предостаточно. Повсюду валялись пробитые каски, расплющенные фляги и котелки, заскорузлые ремни и ботинки, искореженные коробки и ящики: наши стальные, с пятиконечными звездами от пулеметных лент и с закругленным дном для дисков к ручным пулеметам Дегтярева, и немецкие алюминиевые из-под пулеметных лент, а также</w:t>
      </w:r>
      <w:r>
        <w:rPr>
          <w:spacing w:val="-10"/>
        </w:rPr>
        <w:t> </w:t>
      </w:r>
      <w:r>
        <w:rPr/>
        <w:t>железные</w:t>
      </w:r>
      <w:r>
        <w:rPr>
          <w:spacing w:val="-11"/>
        </w:rPr>
        <w:t> </w:t>
      </w:r>
      <w:r>
        <w:rPr/>
        <w:t>—</w:t>
      </w:r>
      <w:r>
        <w:rPr>
          <w:spacing w:val="-13"/>
        </w:rPr>
        <w:t> </w:t>
      </w:r>
      <w:r>
        <w:rPr/>
        <w:t>для</w:t>
      </w:r>
      <w:r>
        <w:rPr>
          <w:spacing w:val="-12"/>
        </w:rPr>
        <w:t> </w:t>
      </w:r>
      <w:r>
        <w:rPr/>
        <w:t>мин,</w:t>
      </w:r>
      <w:r>
        <w:rPr>
          <w:spacing w:val="-10"/>
        </w:rPr>
        <w:t> </w:t>
      </w:r>
      <w:r>
        <w:rPr/>
        <w:t>гранат</w:t>
      </w:r>
      <w:r>
        <w:rPr>
          <w:spacing w:val="-12"/>
        </w:rPr>
        <w:t> </w:t>
      </w:r>
      <w:r>
        <w:rPr/>
        <w:t>и</w:t>
      </w:r>
      <w:r>
        <w:rPr>
          <w:spacing w:val="-13"/>
        </w:rPr>
        <w:t> </w:t>
      </w:r>
      <w:r>
        <w:rPr/>
        <w:t>снарядов.</w:t>
      </w:r>
      <w:r>
        <w:rPr>
          <w:spacing w:val="-13"/>
        </w:rPr>
        <w:t> </w:t>
      </w:r>
      <w:r>
        <w:rPr/>
        <w:t>Цинковые</w:t>
      </w:r>
      <w:r>
        <w:rPr>
          <w:spacing w:val="-11"/>
        </w:rPr>
        <w:t> </w:t>
      </w:r>
      <w:r>
        <w:rPr/>
        <w:t>коробки</w:t>
      </w:r>
      <w:r>
        <w:rPr>
          <w:spacing w:val="-13"/>
        </w:rPr>
        <w:t> </w:t>
      </w:r>
      <w:r>
        <w:rPr/>
        <w:t>от</w:t>
      </w:r>
      <w:r>
        <w:rPr>
          <w:spacing w:val="-13"/>
        </w:rPr>
        <w:t> </w:t>
      </w:r>
      <w:r>
        <w:rPr/>
        <w:t>патронов всех систем и стран - французских, югославских, польских, болгарских. Телефонные катушки и провода, тянувшиеся по стенкам траншей: наши — заизолированные мягкой каучуковой резиной, оплетенные просмоленными нитками, и немецкие — в желтой, розовой либо голубой пластмассе, выглядящие и сейчас, как новые.</w:t>
      </w:r>
    </w:p>
    <w:p>
      <w:pPr>
        <w:pStyle w:val="BodyText"/>
        <w:spacing w:line="268" w:lineRule="auto"/>
        <w:ind w:left="984" w:right="805" w:firstLine="280"/>
        <w:jc w:val="both"/>
      </w:pPr>
      <w:r>
        <w:rPr/>
        <w:t>В апреле 75-го мы с одноклассниками поехали в Гайтолово. Спустились</w:t>
      </w:r>
      <w:r>
        <w:rPr>
          <w:spacing w:val="-33"/>
        </w:rPr>
        <w:t> </w:t>
      </w:r>
      <w:r>
        <w:rPr/>
        <w:t>с крутой высоты на болото, за которым виднелись ажурные мачты линии электропередач, идущей от Волховской ГЭС к Ижорскому заводу. От старших ребят нередко приходилось слышать: это я нашел за первой высоковольткой, такой-то случай произошел за</w:t>
      </w:r>
      <w:r>
        <w:rPr>
          <w:spacing w:val="-4"/>
        </w:rPr>
        <w:t> </w:t>
      </w:r>
      <w:r>
        <w:rPr/>
        <w:t>второй...</w:t>
      </w:r>
    </w:p>
    <w:p>
      <w:pPr>
        <w:pStyle w:val="BodyText"/>
        <w:spacing w:line="271" w:lineRule="auto"/>
        <w:ind w:left="984" w:right="805" w:firstLine="280"/>
        <w:jc w:val="both"/>
      </w:pPr>
      <w:r>
        <w:rPr/>
        <w:t>Поперек высоковольтки стояли железные козлы, опутанные колючей проволокой, за ними, в траншее, оказался простреленный минометный ствол и груда 82-миллиметровых мин. Напрашивается предположение о нашем отступлении,</w:t>
      </w:r>
      <w:r>
        <w:rPr>
          <w:spacing w:val="-4"/>
        </w:rPr>
        <w:t> </w:t>
      </w:r>
      <w:r>
        <w:rPr/>
        <w:t>когда</w:t>
      </w:r>
      <w:r>
        <w:rPr>
          <w:spacing w:val="-5"/>
        </w:rPr>
        <w:t> </w:t>
      </w:r>
      <w:r>
        <w:rPr/>
        <w:t>миномет</w:t>
      </w:r>
      <w:r>
        <w:rPr>
          <w:spacing w:val="-4"/>
        </w:rPr>
        <w:t> </w:t>
      </w:r>
      <w:r>
        <w:rPr/>
        <w:t>прострелили,</w:t>
      </w:r>
      <w:r>
        <w:rPr>
          <w:spacing w:val="-6"/>
        </w:rPr>
        <w:t> </w:t>
      </w:r>
      <w:r>
        <w:rPr/>
        <w:t>чтобы</w:t>
      </w:r>
      <w:r>
        <w:rPr>
          <w:spacing w:val="-4"/>
        </w:rPr>
        <w:t> </w:t>
      </w:r>
      <w:r>
        <w:rPr/>
        <w:t>не</w:t>
      </w:r>
      <w:r>
        <w:rPr>
          <w:spacing w:val="-6"/>
        </w:rPr>
        <w:t> </w:t>
      </w:r>
      <w:r>
        <w:rPr/>
        <w:t>достался</w:t>
      </w:r>
      <w:r>
        <w:rPr>
          <w:spacing w:val="-5"/>
        </w:rPr>
        <w:t> </w:t>
      </w:r>
      <w:r>
        <w:rPr/>
        <w:t>врагу.</w:t>
      </w:r>
      <w:r>
        <w:rPr>
          <w:spacing w:val="-5"/>
        </w:rPr>
        <w:t> </w:t>
      </w:r>
      <w:r>
        <w:rPr/>
        <w:t>Из</w:t>
      </w:r>
      <w:r>
        <w:rPr>
          <w:spacing w:val="-4"/>
        </w:rPr>
        <w:t> </w:t>
      </w:r>
      <w:r>
        <w:rPr/>
        <w:t>дерна торчит каблук. Снимаем дерн - боец. На ремне - двухкарманный довоенный патронташ, в нем баночка с какой- то мазью и значок «ГТО». За обмоткой - алюминиевая ложка, украшенная затейливыми завитушками и</w:t>
      </w:r>
      <w:r>
        <w:rPr>
          <w:spacing w:val="33"/>
        </w:rPr>
        <w:t> </w:t>
      </w:r>
      <w:r>
        <w:rPr/>
        <w:t>надписью</w:t>
      </w:r>
    </w:p>
    <w:p>
      <w:pPr>
        <w:pStyle w:val="BodyText"/>
        <w:spacing w:line="225" w:lineRule="exact"/>
        <w:ind w:left="984"/>
      </w:pPr>
      <w:r>
        <w:rPr/>
        <w:t>«Паша».</w:t>
      </w:r>
    </w:p>
    <w:p>
      <w:pPr>
        <w:pStyle w:val="BodyText"/>
        <w:spacing w:line="264" w:lineRule="auto" w:before="20"/>
        <w:ind w:left="984" w:right="808" w:firstLine="280"/>
        <w:jc w:val="both"/>
      </w:pPr>
      <w:r>
        <w:rPr/>
        <w:t>С</w:t>
      </w:r>
      <w:r>
        <w:rPr>
          <w:spacing w:val="-12"/>
        </w:rPr>
        <w:t> </w:t>
      </w:r>
      <w:r>
        <w:rPr/>
        <w:t>тех</w:t>
      </w:r>
      <w:r>
        <w:rPr>
          <w:spacing w:val="-13"/>
        </w:rPr>
        <w:t> </w:t>
      </w:r>
      <w:r>
        <w:rPr/>
        <w:t>пор</w:t>
      </w:r>
      <w:r>
        <w:rPr>
          <w:spacing w:val="-10"/>
        </w:rPr>
        <w:t> </w:t>
      </w:r>
      <w:r>
        <w:rPr/>
        <w:t>я</w:t>
      </w:r>
      <w:r>
        <w:rPr>
          <w:spacing w:val="-12"/>
        </w:rPr>
        <w:t> </w:t>
      </w:r>
      <w:r>
        <w:rPr/>
        <w:t>стал</w:t>
      </w:r>
      <w:r>
        <w:rPr>
          <w:spacing w:val="-11"/>
        </w:rPr>
        <w:t> </w:t>
      </w:r>
      <w:r>
        <w:rPr/>
        <w:t>собирать</w:t>
      </w:r>
      <w:r>
        <w:rPr>
          <w:spacing w:val="-12"/>
        </w:rPr>
        <w:t> </w:t>
      </w:r>
      <w:r>
        <w:rPr/>
        <w:t>солдатские</w:t>
      </w:r>
      <w:r>
        <w:rPr>
          <w:spacing w:val="-9"/>
        </w:rPr>
        <w:t> </w:t>
      </w:r>
      <w:r>
        <w:rPr/>
        <w:t>ложки</w:t>
      </w:r>
      <w:r>
        <w:rPr>
          <w:spacing w:val="-9"/>
        </w:rPr>
        <w:t> </w:t>
      </w:r>
      <w:r>
        <w:rPr/>
        <w:t>с</w:t>
      </w:r>
      <w:r>
        <w:rPr>
          <w:spacing w:val="-11"/>
        </w:rPr>
        <w:t> </w:t>
      </w:r>
      <w:r>
        <w:rPr/>
        <w:t>надписями.</w:t>
      </w:r>
      <w:r>
        <w:rPr>
          <w:spacing w:val="-11"/>
        </w:rPr>
        <w:t> </w:t>
      </w:r>
      <w:r>
        <w:rPr/>
        <w:t>На</w:t>
      </w:r>
      <w:r>
        <w:rPr>
          <w:spacing w:val="-10"/>
        </w:rPr>
        <w:t> </w:t>
      </w:r>
      <w:r>
        <w:rPr/>
        <w:t>одной</w:t>
      </w:r>
      <w:r>
        <w:rPr>
          <w:spacing w:val="-10"/>
        </w:rPr>
        <w:t> </w:t>
      </w:r>
      <w:r>
        <w:rPr/>
        <w:t>из</w:t>
      </w:r>
      <w:r>
        <w:rPr>
          <w:spacing w:val="-12"/>
        </w:rPr>
        <w:t> </w:t>
      </w:r>
      <w:r>
        <w:rPr/>
        <w:t>них, задетой осколком, было выцарапано «елочкой»: «Ваня Божко». Спустя</w:t>
      </w:r>
      <w:r>
        <w:rPr>
          <w:spacing w:val="-30"/>
        </w:rPr>
        <w:t> </w:t>
      </w:r>
      <w:r>
        <w:rPr/>
        <w:t>годы, я попытался выяснить его судьбу в отделе безвозвратных потерь ЦАМО. В картотеке нашли шесть Иванов Божко. Наиболее подходящим оказался</w:t>
      </w:r>
      <w:r>
        <w:rPr>
          <w:spacing w:val="-28"/>
        </w:rPr>
        <w:t> </w:t>
      </w:r>
      <w:r>
        <w:rPr/>
        <w:t>Иван Ефремович 1919 г. р. из Днепропетровской области, воевавший в </w:t>
      </w:r>
      <w:r>
        <w:rPr>
          <w:spacing w:val="2"/>
        </w:rPr>
        <w:t>16-м </w:t>
      </w:r>
      <w:r>
        <w:rPr/>
        <w:t>отдельном батальоне и пропавший без вести в сентябре сорок второго. Более точных сведений получить не удалось, и единственное, что мы смогли сделать для Вани, - это надпись на кресте братской могилы вблизи места его гибели.</w:t>
      </w:r>
    </w:p>
    <w:p>
      <w:pPr>
        <w:spacing w:after="0" w:line="264" w:lineRule="auto"/>
        <w:jc w:val="both"/>
        <w:sectPr>
          <w:headerReference w:type="default" r:id="rId1210"/>
          <w:headerReference w:type="even" r:id="rId1211"/>
          <w:pgSz w:w="8400" w:h="11900"/>
          <w:pgMar w:header="576" w:footer="783" w:top="800" w:bottom="920" w:left="0" w:right="0"/>
        </w:sectPr>
      </w:pPr>
    </w:p>
    <w:p>
      <w:pPr>
        <w:pStyle w:val="BodyText"/>
      </w:pPr>
    </w:p>
    <w:p>
      <w:pPr>
        <w:pStyle w:val="BodyText"/>
        <w:spacing w:before="1"/>
        <w:rPr>
          <w:sz w:val="23"/>
        </w:rPr>
      </w:pPr>
    </w:p>
    <w:p>
      <w:pPr>
        <w:pStyle w:val="BodyText"/>
        <w:spacing w:line="276" w:lineRule="auto" w:before="91"/>
        <w:ind w:left="1013" w:right="755" w:firstLine="278"/>
        <w:jc w:val="both"/>
      </w:pPr>
      <w:r>
        <w:rPr/>
        <w:pict>
          <v:line style="position:absolute;mso-position-horizontal-relative:page;mso-position-vertical-relative:paragraph;z-index:251922432" from="75.623802pt,-26.108339pt" to="120.983804pt,-26.108339pt" stroked="true" strokeweight=".498pt" strokecolor="#000000">
            <v:stroke dashstyle="solid"/>
            <w10:wrap type="none"/>
          </v:line>
        </w:pict>
      </w:r>
      <w:r>
        <w:rPr/>
        <w:t>Судьба привела нас к бывшей деревне Гонтовая Липка и роще Круглой. Тогда мы ничего не знали об этих пунктах и думали, что вся округа - просто синявинские болота, а разбросанные по ним холмы и есть знаменитые Синявинские высоты.</w:t>
      </w:r>
    </w:p>
    <w:p>
      <w:pPr>
        <w:pStyle w:val="BodyText"/>
        <w:spacing w:line="276" w:lineRule="auto"/>
        <w:ind w:left="1013" w:right="751" w:firstLine="278"/>
        <w:jc w:val="both"/>
      </w:pPr>
      <w:r>
        <w:rPr/>
        <w:t>Здесь мы обнаружили остатки немецких зениток «эрликон». Эти мелкокалиберные пушчонки были весьма эффективны как против низко летящих штурмовиков, так и для поражения наземных целей. Снаряды, большей частью осколочные, - двойного действия: головной ударный механизм и самоликвидатор. Вероятно, «эрликон» - тот самый крупнокалиберный пулемет, что столь часто упоминается в книгах о войне.</w:t>
      </w:r>
    </w:p>
    <w:p>
      <w:pPr>
        <w:pStyle w:val="BodyText"/>
        <w:spacing w:line="271" w:lineRule="auto"/>
        <w:ind w:left="1013" w:right="753" w:firstLine="278"/>
        <w:jc w:val="both"/>
      </w:pPr>
      <w:r>
        <w:rPr/>
        <w:t>Часто, копая немецкие ячейки, мы находили в них, кроме обычных боеприпасов, противотанковые мины. Мы не видели этому</w:t>
      </w:r>
      <w:r>
        <w:rPr>
          <w:spacing w:val="-37"/>
        </w:rPr>
        <w:t> </w:t>
      </w:r>
      <w:r>
        <w:rPr/>
        <w:t>объяснения, пока, уже в наши дни, не появился немецкий фильм «Железный крест», весьма натуралистично</w:t>
      </w:r>
      <w:r>
        <w:rPr>
          <w:spacing w:val="-9"/>
        </w:rPr>
        <w:t> </w:t>
      </w:r>
      <w:r>
        <w:rPr/>
        <w:t>рассказывающий</w:t>
      </w:r>
      <w:r>
        <w:rPr>
          <w:spacing w:val="-10"/>
        </w:rPr>
        <w:t> </w:t>
      </w:r>
      <w:r>
        <w:rPr/>
        <w:t>о</w:t>
      </w:r>
      <w:r>
        <w:rPr>
          <w:spacing w:val="-8"/>
        </w:rPr>
        <w:t> </w:t>
      </w:r>
      <w:r>
        <w:rPr/>
        <w:t>боях</w:t>
      </w:r>
      <w:r>
        <w:rPr>
          <w:spacing w:val="-10"/>
        </w:rPr>
        <w:t> </w:t>
      </w:r>
      <w:r>
        <w:rPr/>
        <w:t>армии</w:t>
      </w:r>
      <w:r>
        <w:rPr>
          <w:spacing w:val="-10"/>
        </w:rPr>
        <w:t> </w:t>
      </w:r>
      <w:r>
        <w:rPr/>
        <w:t>Ман-</w:t>
      </w:r>
      <w:r>
        <w:rPr>
          <w:spacing w:val="-11"/>
        </w:rPr>
        <w:t> </w:t>
      </w:r>
      <w:r>
        <w:rPr/>
        <w:t>штейна</w:t>
      </w:r>
      <w:r>
        <w:rPr>
          <w:spacing w:val="-6"/>
        </w:rPr>
        <w:t> </w:t>
      </w:r>
      <w:r>
        <w:rPr/>
        <w:t>в</w:t>
      </w:r>
      <w:r>
        <w:rPr>
          <w:spacing w:val="-10"/>
        </w:rPr>
        <w:t> </w:t>
      </w:r>
      <w:r>
        <w:rPr/>
        <w:t>1942</w:t>
      </w:r>
      <w:r>
        <w:rPr>
          <w:spacing w:val="-8"/>
        </w:rPr>
        <w:t> </w:t>
      </w:r>
      <w:r>
        <w:rPr/>
        <w:t>году.</w:t>
      </w:r>
      <w:r>
        <w:rPr>
          <w:spacing w:val="-9"/>
        </w:rPr>
        <w:t> </w:t>
      </w:r>
      <w:r>
        <w:rPr/>
        <w:t>Там в нескольких эпизодах солдат выскакивает из ячейки с миной в руках и, подбежав к русскому танку, кладет ее на гусеницу. Мина, как по конвейеру, сползает с гусеницы и падает под танк, который неизбежно</w:t>
      </w:r>
      <w:r>
        <w:rPr>
          <w:spacing w:val="-14"/>
        </w:rPr>
        <w:t> </w:t>
      </w:r>
      <w:r>
        <w:rPr/>
        <w:t>взрывается.</w:t>
      </w:r>
    </w:p>
    <w:p>
      <w:pPr>
        <w:pStyle w:val="BodyText"/>
        <w:spacing w:line="271" w:lineRule="auto"/>
        <w:ind w:left="1013" w:right="751" w:firstLine="278"/>
        <w:jc w:val="both"/>
      </w:pPr>
      <w:r>
        <w:rPr/>
        <w:t>Между Гайтоловым и Гонтовой Липкой, а также между дорогой Келколово - Путилово и Путиловским трактом, среди сплошных болот попадаются крошечные островки с остатками немецких блиндажей. На островке - единственное укрытие для 81-миллиметрового миномета. Когда в 70-х</w:t>
      </w:r>
      <w:r>
        <w:rPr>
          <w:spacing w:val="-14"/>
        </w:rPr>
        <w:t> </w:t>
      </w:r>
      <w:r>
        <w:rPr/>
        <w:t>годах</w:t>
      </w:r>
      <w:r>
        <w:rPr>
          <w:spacing w:val="-14"/>
        </w:rPr>
        <w:t> </w:t>
      </w:r>
      <w:r>
        <w:rPr/>
        <w:t>мы</w:t>
      </w:r>
      <w:r>
        <w:rPr>
          <w:spacing w:val="-12"/>
        </w:rPr>
        <w:t> </w:t>
      </w:r>
      <w:r>
        <w:rPr/>
        <w:t>наткнулись</w:t>
      </w:r>
      <w:r>
        <w:rPr>
          <w:spacing w:val="-10"/>
        </w:rPr>
        <w:t> </w:t>
      </w:r>
      <w:r>
        <w:rPr/>
        <w:t>на</w:t>
      </w:r>
      <w:r>
        <w:rPr>
          <w:spacing w:val="-10"/>
        </w:rPr>
        <w:t> </w:t>
      </w:r>
      <w:r>
        <w:rPr/>
        <w:t>них,</w:t>
      </w:r>
      <w:r>
        <w:rPr>
          <w:spacing w:val="-12"/>
        </w:rPr>
        <w:t> </w:t>
      </w:r>
      <w:r>
        <w:rPr/>
        <w:t>то</w:t>
      </w:r>
      <w:r>
        <w:rPr>
          <w:spacing w:val="-9"/>
        </w:rPr>
        <w:t> </w:t>
      </w:r>
      <w:r>
        <w:rPr/>
        <w:t>на</w:t>
      </w:r>
      <w:r>
        <w:rPr>
          <w:spacing w:val="-12"/>
        </w:rPr>
        <w:t> </w:t>
      </w:r>
      <w:r>
        <w:rPr/>
        <w:t>каждом</w:t>
      </w:r>
      <w:r>
        <w:rPr>
          <w:spacing w:val="-12"/>
        </w:rPr>
        <w:t> </w:t>
      </w:r>
      <w:r>
        <w:rPr/>
        <w:t>островке</w:t>
      </w:r>
      <w:r>
        <w:rPr>
          <w:spacing w:val="-10"/>
        </w:rPr>
        <w:t> </w:t>
      </w:r>
      <w:r>
        <w:rPr/>
        <w:t>увидели</w:t>
      </w:r>
      <w:r>
        <w:rPr>
          <w:spacing w:val="-11"/>
        </w:rPr>
        <w:t> </w:t>
      </w:r>
      <w:r>
        <w:rPr/>
        <w:t>кучу</w:t>
      </w:r>
      <w:r>
        <w:rPr>
          <w:spacing w:val="-12"/>
        </w:rPr>
        <w:t> </w:t>
      </w:r>
      <w:r>
        <w:rPr/>
        <w:t>пустых ящиков из-под немецких мин. Легко представить, как солдаты в пылу боя отбрасывали в сторону порожние ящики, а когда наши, прорвавшись сквозь стену разрывов, подходили слишком близко, разбирали свои минометы и уходили.</w:t>
      </w:r>
    </w:p>
    <w:p>
      <w:pPr>
        <w:pStyle w:val="BodyText"/>
        <w:spacing w:line="271" w:lineRule="auto"/>
        <w:ind w:left="1013" w:right="750" w:firstLine="278"/>
        <w:jc w:val="both"/>
      </w:pPr>
      <w:r>
        <w:rPr/>
        <w:t>В конце семидесятых в синявинские болота пришли мелиораторы. Они снесли многие гектары леса, сгладили складки местности, превратили огромный лесной массив между Апраксином и дорогой Келколово - Путилово в ровное поле, которое, несмотря на километры проложенных каналов, так ничем и не засевалось.</w:t>
      </w:r>
    </w:p>
    <w:p>
      <w:pPr>
        <w:pStyle w:val="BodyText"/>
        <w:spacing w:line="271" w:lineRule="auto"/>
        <w:ind w:left="1013" w:right="757" w:firstLine="278"/>
        <w:jc w:val="both"/>
      </w:pPr>
      <w:r>
        <w:rPr/>
        <w:t>Мелиорация должна была поглотить свидетельства трагедии сорок второго года от Черной речки до Кировска, как это произошло с полем сражения Мгинской операции лета сорок третьего между Молодцо-</w:t>
      </w:r>
    </w:p>
    <w:p>
      <w:pPr>
        <w:spacing w:after="0" w:line="271" w:lineRule="auto"/>
        <w:jc w:val="both"/>
        <w:sectPr>
          <w:pgSz w:w="8400" w:h="11900"/>
          <w:pgMar w:header="600" w:footer="651" w:top="820" w:bottom="980" w:left="0" w:right="0"/>
        </w:sectPr>
      </w:pPr>
    </w:p>
    <w:p>
      <w:pPr>
        <w:pStyle w:val="BodyText"/>
      </w:pPr>
    </w:p>
    <w:p>
      <w:pPr>
        <w:pStyle w:val="BodyText"/>
      </w:pPr>
    </w:p>
    <w:p>
      <w:pPr>
        <w:pStyle w:val="BodyText"/>
        <w:spacing w:before="1"/>
        <w:rPr>
          <w:sz w:val="22"/>
        </w:rPr>
      </w:pPr>
    </w:p>
    <w:p>
      <w:pPr>
        <w:pStyle w:val="BodyText"/>
        <w:spacing w:line="254" w:lineRule="auto"/>
        <w:ind w:left="943" w:right="683"/>
        <w:jc w:val="both"/>
      </w:pPr>
      <w:r>
        <w:rPr/>
        <w:t>вым и Синявинскими высотами. В обоих случаях никто не заботился о сохранении и обозначении памятных мест, братских могил и захоронении без вести пропавших.</w:t>
      </w:r>
    </w:p>
    <w:p>
      <w:pPr>
        <w:pStyle w:val="BodyText"/>
        <w:spacing w:line="266" w:lineRule="auto" w:before="8"/>
        <w:ind w:left="1003" w:right="782" w:firstLine="300"/>
        <w:jc w:val="both"/>
      </w:pPr>
      <w:r>
        <w:rPr/>
        <w:t>Однако вместо памятного знака в бывшей деревне Гайтолово некая воинская</w:t>
      </w:r>
      <w:r>
        <w:rPr>
          <w:spacing w:val="-11"/>
        </w:rPr>
        <w:t> </w:t>
      </w:r>
      <w:r>
        <w:rPr/>
        <w:t>часть</w:t>
      </w:r>
      <w:r>
        <w:rPr>
          <w:spacing w:val="-8"/>
        </w:rPr>
        <w:t> </w:t>
      </w:r>
      <w:r>
        <w:rPr/>
        <w:t>построила</w:t>
      </w:r>
      <w:r>
        <w:rPr>
          <w:spacing w:val="-11"/>
        </w:rPr>
        <w:t> </w:t>
      </w:r>
      <w:r>
        <w:rPr/>
        <w:t>свинарник,</w:t>
      </w:r>
      <w:r>
        <w:rPr>
          <w:spacing w:val="-11"/>
        </w:rPr>
        <w:t> </w:t>
      </w:r>
      <w:r>
        <w:rPr/>
        <w:t>а</w:t>
      </w:r>
      <w:r>
        <w:rPr>
          <w:spacing w:val="-10"/>
        </w:rPr>
        <w:t> </w:t>
      </w:r>
      <w:r>
        <w:rPr/>
        <w:t>территорию</w:t>
      </w:r>
      <w:r>
        <w:rPr>
          <w:spacing w:val="-11"/>
        </w:rPr>
        <w:t> </w:t>
      </w:r>
      <w:r>
        <w:rPr/>
        <w:t>от</w:t>
      </w:r>
      <w:r>
        <w:rPr>
          <w:spacing w:val="-12"/>
        </w:rPr>
        <w:t> </w:t>
      </w:r>
      <w:r>
        <w:rPr/>
        <w:t>Мишкина</w:t>
      </w:r>
      <w:r>
        <w:rPr>
          <w:spacing w:val="-8"/>
        </w:rPr>
        <w:t> </w:t>
      </w:r>
      <w:r>
        <w:rPr/>
        <w:t>до</w:t>
      </w:r>
      <w:r>
        <w:rPr>
          <w:spacing w:val="-10"/>
        </w:rPr>
        <w:t> </w:t>
      </w:r>
      <w:r>
        <w:rPr/>
        <w:t>Воронова отдали под садоводства, обросшие карьерами и помойками. О войне здесь напоминает лишь пара изуродованных обелисков.</w:t>
      </w:r>
    </w:p>
    <w:p>
      <w:pPr>
        <w:pStyle w:val="BodyText"/>
        <w:spacing w:line="264" w:lineRule="auto"/>
        <w:ind w:left="1003" w:right="782" w:firstLine="300"/>
        <w:jc w:val="both"/>
      </w:pPr>
      <w:r>
        <w:rPr/>
        <w:t>Когда началось освоение участков, один из хозяев при нас выбросил за забор гнилой валежник вперемешку с человеческими костями. А ведь кто-то до сих пор ищет могилы своих отцов и дедов...</w:t>
      </w:r>
    </w:p>
    <w:p>
      <w:pPr>
        <w:pStyle w:val="BodyText"/>
        <w:spacing w:line="264" w:lineRule="auto"/>
        <w:ind w:left="1003" w:right="783" w:firstLine="300"/>
        <w:jc w:val="both"/>
      </w:pPr>
      <w:r>
        <w:rPr/>
        <w:t>Мы</w:t>
      </w:r>
      <w:r>
        <w:rPr>
          <w:spacing w:val="-4"/>
        </w:rPr>
        <w:t> </w:t>
      </w:r>
      <w:r>
        <w:rPr/>
        <w:t>и</w:t>
      </w:r>
      <w:r>
        <w:rPr>
          <w:spacing w:val="-6"/>
        </w:rPr>
        <w:t> </w:t>
      </w:r>
      <w:r>
        <w:rPr/>
        <w:t>сами</w:t>
      </w:r>
      <w:r>
        <w:rPr>
          <w:spacing w:val="-6"/>
        </w:rPr>
        <w:t> </w:t>
      </w:r>
      <w:r>
        <w:rPr/>
        <w:t>далеко</w:t>
      </w:r>
      <w:r>
        <w:rPr>
          <w:spacing w:val="-3"/>
        </w:rPr>
        <w:t> </w:t>
      </w:r>
      <w:r>
        <w:rPr/>
        <w:t>не</w:t>
      </w:r>
      <w:r>
        <w:rPr>
          <w:spacing w:val="-4"/>
        </w:rPr>
        <w:t> </w:t>
      </w:r>
      <w:r>
        <w:rPr/>
        <w:t>сразу</w:t>
      </w:r>
      <w:r>
        <w:rPr>
          <w:spacing w:val="-8"/>
        </w:rPr>
        <w:t> </w:t>
      </w:r>
      <w:r>
        <w:rPr/>
        <w:t>осознали,</w:t>
      </w:r>
      <w:r>
        <w:rPr>
          <w:spacing w:val="-4"/>
        </w:rPr>
        <w:t> </w:t>
      </w:r>
      <w:r>
        <w:rPr/>
        <w:t>что</w:t>
      </w:r>
      <w:r>
        <w:rPr>
          <w:spacing w:val="-3"/>
        </w:rPr>
        <w:t> </w:t>
      </w:r>
      <w:r>
        <w:rPr/>
        <w:t>главная</w:t>
      </w:r>
      <w:r>
        <w:rPr>
          <w:spacing w:val="-4"/>
        </w:rPr>
        <w:t> </w:t>
      </w:r>
      <w:r>
        <w:rPr/>
        <w:t>цель</w:t>
      </w:r>
      <w:r>
        <w:rPr>
          <w:spacing w:val="-4"/>
        </w:rPr>
        <w:t> </w:t>
      </w:r>
      <w:r>
        <w:rPr/>
        <w:t>поиска</w:t>
      </w:r>
      <w:r>
        <w:rPr>
          <w:spacing w:val="2"/>
        </w:rPr>
        <w:t> </w:t>
      </w:r>
      <w:r>
        <w:rPr/>
        <w:t>-</w:t>
      </w:r>
      <w:r>
        <w:rPr>
          <w:spacing w:val="-6"/>
        </w:rPr>
        <w:t> </w:t>
      </w:r>
      <w:r>
        <w:rPr/>
        <w:t>не</w:t>
      </w:r>
      <w:r>
        <w:rPr>
          <w:spacing w:val="-4"/>
        </w:rPr>
        <w:t> </w:t>
      </w:r>
      <w:r>
        <w:rPr/>
        <w:t>оружие и боеприпасы, а бойцы, которые бились в этих болотах до последнего вздоха и так несправедливо, так бездумно забыты... Понимание ценности человеческой жизни приходит с годами. В 40 лет уже неинтересно взрывать патроны в кострах и невозможно оставаться равнодушным, читая записку незнакомого</w:t>
      </w:r>
      <w:r>
        <w:rPr>
          <w:spacing w:val="-9"/>
        </w:rPr>
        <w:t> </w:t>
      </w:r>
      <w:r>
        <w:rPr/>
        <w:t>лейтенанта:</w:t>
      </w:r>
      <w:r>
        <w:rPr>
          <w:spacing w:val="-6"/>
        </w:rPr>
        <w:t> </w:t>
      </w:r>
      <w:r>
        <w:rPr/>
        <w:t>«Дорогие</w:t>
      </w:r>
      <w:r>
        <w:rPr>
          <w:spacing w:val="-8"/>
        </w:rPr>
        <w:t> </w:t>
      </w:r>
      <w:r>
        <w:rPr/>
        <w:t>товарищи!</w:t>
      </w:r>
      <w:r>
        <w:rPr>
          <w:spacing w:val="-10"/>
        </w:rPr>
        <w:t> </w:t>
      </w:r>
      <w:r>
        <w:rPr/>
        <w:t>Боевые</w:t>
      </w:r>
      <w:r>
        <w:rPr>
          <w:spacing w:val="-8"/>
        </w:rPr>
        <w:t> </w:t>
      </w:r>
      <w:r>
        <w:rPr/>
        <w:t>друзья!</w:t>
      </w:r>
      <w:r>
        <w:rPr>
          <w:spacing w:val="-10"/>
        </w:rPr>
        <w:t> </w:t>
      </w:r>
      <w:r>
        <w:rPr/>
        <w:t>Если</w:t>
      </w:r>
      <w:r>
        <w:rPr>
          <w:spacing w:val="-10"/>
        </w:rPr>
        <w:t> </w:t>
      </w:r>
      <w:r>
        <w:rPr/>
        <w:t>кто</w:t>
      </w:r>
      <w:r>
        <w:rPr>
          <w:spacing w:val="-9"/>
        </w:rPr>
        <w:t> </w:t>
      </w:r>
      <w:r>
        <w:rPr/>
        <w:t>из</w:t>
      </w:r>
      <w:r>
        <w:rPr>
          <w:spacing w:val="-8"/>
        </w:rPr>
        <w:t> </w:t>
      </w:r>
      <w:r>
        <w:rPr/>
        <w:t>вас найдет</w:t>
      </w:r>
      <w:r>
        <w:rPr>
          <w:spacing w:val="-13"/>
        </w:rPr>
        <w:t> </w:t>
      </w:r>
      <w:r>
        <w:rPr/>
        <w:t>эту</w:t>
      </w:r>
      <w:r>
        <w:rPr>
          <w:spacing w:val="-15"/>
        </w:rPr>
        <w:t> </w:t>
      </w:r>
      <w:r>
        <w:rPr/>
        <w:t>записку,</w:t>
      </w:r>
      <w:r>
        <w:rPr>
          <w:spacing w:val="-11"/>
        </w:rPr>
        <w:t> </w:t>
      </w:r>
      <w:r>
        <w:rPr/>
        <w:t>то</w:t>
      </w:r>
      <w:r>
        <w:rPr>
          <w:spacing w:val="-12"/>
        </w:rPr>
        <w:t> </w:t>
      </w:r>
      <w:r>
        <w:rPr/>
        <w:t>искренне</w:t>
      </w:r>
      <w:r>
        <w:rPr>
          <w:spacing w:val="-11"/>
        </w:rPr>
        <w:t> </w:t>
      </w:r>
      <w:r>
        <w:rPr/>
        <w:t>прошу</w:t>
      </w:r>
      <w:r>
        <w:rPr>
          <w:spacing w:val="-15"/>
        </w:rPr>
        <w:t> </w:t>
      </w:r>
      <w:r>
        <w:rPr/>
        <w:t>вас:</w:t>
      </w:r>
      <w:r>
        <w:rPr>
          <w:spacing w:val="-12"/>
        </w:rPr>
        <w:t> </w:t>
      </w:r>
      <w:r>
        <w:rPr/>
        <w:t>напишите</w:t>
      </w:r>
      <w:r>
        <w:rPr>
          <w:spacing w:val="-12"/>
        </w:rPr>
        <w:t> </w:t>
      </w:r>
      <w:r>
        <w:rPr/>
        <w:t>моей</w:t>
      </w:r>
      <w:r>
        <w:rPr>
          <w:spacing w:val="-12"/>
        </w:rPr>
        <w:t> </w:t>
      </w:r>
      <w:r>
        <w:rPr/>
        <w:t>жене,</w:t>
      </w:r>
      <w:r>
        <w:rPr>
          <w:spacing w:val="-11"/>
        </w:rPr>
        <w:t> </w:t>
      </w:r>
      <w:r>
        <w:rPr/>
        <w:t>что</w:t>
      </w:r>
      <w:r>
        <w:rPr>
          <w:spacing w:val="-12"/>
        </w:rPr>
        <w:t> </w:t>
      </w:r>
      <w:r>
        <w:rPr/>
        <w:t>я</w:t>
      </w:r>
      <w:r>
        <w:rPr>
          <w:spacing w:val="-12"/>
        </w:rPr>
        <w:t> </w:t>
      </w:r>
      <w:r>
        <w:rPr/>
        <w:t>честно погиб за нашу славную Родину, за родную Украину, за всех своих родных и товарищей. Прошу не отказать в моей просьбе. Адрес жены: Иркутская область, г. Нижнеудинск, ул. Береговая, дом 41. Остяковой Лидии Семеновне</w:t>
      </w:r>
      <w:r>
        <w:rPr>
          <w:vertAlign w:val="superscript"/>
        </w:rPr>
        <w:t>5</w:t>
      </w:r>
    </w:p>
    <w:p>
      <w:pPr>
        <w:spacing w:line="246" w:lineRule="exact" w:before="0"/>
        <w:ind w:left="1003" w:right="0" w:firstLine="0"/>
        <w:jc w:val="both"/>
        <w:rPr>
          <w:sz w:val="20"/>
        </w:rPr>
      </w:pPr>
      <w:r>
        <w:rPr>
          <w:sz w:val="22"/>
        </w:rPr>
        <w:t>15.10.42 </w:t>
      </w:r>
      <w:r>
        <w:rPr>
          <w:sz w:val="20"/>
        </w:rPr>
        <w:t>г.».</w:t>
      </w:r>
    </w:p>
    <w:p>
      <w:pPr>
        <w:pStyle w:val="BodyText"/>
        <w:spacing w:line="271" w:lineRule="auto" w:before="24"/>
        <w:ind w:left="1003" w:right="783" w:firstLine="300"/>
        <w:jc w:val="both"/>
      </w:pPr>
      <w:r>
        <w:rPr/>
        <w:t>В 1992 г. мы работали на южной окраине Гайтолова со стороны Тортолова. Олег Пинчуков набрел на землянку. Встав на четвереньки, сунул руку между бревнами перекрытия и в торфяной жиже нашарил человеческие останки — как оказалось, немецкого солдата с перебитой голенью. Под его головой лежала санитарная сумка, полная инструментов, бинтов и лекарств. У нас даже современные сумки беднее. При убитом были какие-то бумаги и книги, но все расползалось в руках. Помню только, что фрагменты печатных листов делились вертикальной чертой на два столбца, как это принято в библейских текстах.</w:t>
      </w:r>
    </w:p>
    <w:p>
      <w:pPr>
        <w:pStyle w:val="BodyText"/>
        <w:spacing w:line="271" w:lineRule="auto"/>
        <w:ind w:left="1003" w:right="781" w:firstLine="300"/>
        <w:jc w:val="both"/>
      </w:pPr>
      <w:r>
        <w:rPr/>
        <w:t>Рядом, точно в такой же земляночке на двоих, на ворохе почерневших веток</w:t>
      </w:r>
      <w:r>
        <w:rPr>
          <w:spacing w:val="-3"/>
        </w:rPr>
        <w:t> </w:t>
      </w:r>
      <w:r>
        <w:rPr/>
        <w:t>лежал</w:t>
      </w:r>
      <w:r>
        <w:rPr>
          <w:spacing w:val="-5"/>
        </w:rPr>
        <w:t> </w:t>
      </w:r>
      <w:r>
        <w:rPr/>
        <w:t>красноармеец.</w:t>
      </w:r>
      <w:r>
        <w:rPr>
          <w:spacing w:val="-1"/>
        </w:rPr>
        <w:t> </w:t>
      </w:r>
      <w:r>
        <w:rPr/>
        <w:t>Вероятно,</w:t>
      </w:r>
      <w:r>
        <w:rPr>
          <w:spacing w:val="-1"/>
        </w:rPr>
        <w:t> </w:t>
      </w:r>
      <w:r>
        <w:rPr/>
        <w:t>он</w:t>
      </w:r>
      <w:r>
        <w:rPr>
          <w:spacing w:val="-6"/>
        </w:rPr>
        <w:t> </w:t>
      </w:r>
      <w:r>
        <w:rPr/>
        <w:t>тоже</w:t>
      </w:r>
      <w:r>
        <w:rPr>
          <w:spacing w:val="-3"/>
        </w:rPr>
        <w:t> </w:t>
      </w:r>
      <w:r>
        <w:rPr/>
        <w:t>был</w:t>
      </w:r>
      <w:r>
        <w:rPr>
          <w:spacing w:val="-5"/>
        </w:rPr>
        <w:t> </w:t>
      </w:r>
      <w:r>
        <w:rPr/>
        <w:t>ранен</w:t>
      </w:r>
      <w:r>
        <w:rPr>
          <w:spacing w:val="-5"/>
        </w:rPr>
        <w:t> </w:t>
      </w:r>
      <w:r>
        <w:rPr/>
        <w:t>в</w:t>
      </w:r>
      <w:r>
        <w:rPr>
          <w:spacing w:val="-3"/>
        </w:rPr>
        <w:t> </w:t>
      </w:r>
      <w:r>
        <w:rPr/>
        <w:t>ногу,</w:t>
      </w:r>
      <w:r>
        <w:rPr>
          <w:spacing w:val="-4"/>
        </w:rPr>
        <w:t> </w:t>
      </w:r>
      <w:r>
        <w:rPr/>
        <w:t>так</w:t>
      </w:r>
      <w:r>
        <w:rPr>
          <w:spacing w:val="-4"/>
        </w:rPr>
        <w:t> </w:t>
      </w:r>
      <w:r>
        <w:rPr/>
        <w:t>как</w:t>
      </w:r>
      <w:r>
        <w:rPr>
          <w:spacing w:val="-5"/>
        </w:rPr>
        <w:t> </w:t>
      </w:r>
      <w:r>
        <w:rPr/>
        <w:t>имел всего один ботинок. Рядом валялась книга - исторический роман о Павле Первом. Был и смертный медальон, который прочли в Центральной лаборатории судебной экспертизы: «Якунин</w:t>
      </w:r>
      <w:r>
        <w:rPr>
          <w:spacing w:val="-3"/>
        </w:rPr>
        <w:t> </w:t>
      </w:r>
      <w:r>
        <w:rPr/>
        <w:t>Василий</w:t>
      </w:r>
    </w:p>
    <w:p>
      <w:pPr>
        <w:spacing w:after="0" w:line="271" w:lineRule="auto"/>
        <w:jc w:val="both"/>
        <w:sectPr>
          <w:headerReference w:type="default" r:id="rId1212"/>
          <w:headerReference w:type="even" r:id="rId1213"/>
          <w:pgSz w:w="8400" w:h="11900"/>
          <w:pgMar w:header="504" w:footer="783" w:top="700" w:bottom="980" w:left="0" w:right="0"/>
        </w:sectPr>
      </w:pPr>
    </w:p>
    <w:p>
      <w:pPr>
        <w:pStyle w:val="BodyText"/>
      </w:pPr>
    </w:p>
    <w:p>
      <w:pPr>
        <w:pStyle w:val="BodyText"/>
        <w:spacing w:before="5"/>
        <w:rPr>
          <w:sz w:val="21"/>
        </w:rPr>
      </w:pPr>
    </w:p>
    <w:p>
      <w:pPr>
        <w:pStyle w:val="BodyText"/>
        <w:spacing w:line="290" w:lineRule="auto" w:before="91"/>
        <w:ind w:left="936" w:right="863"/>
      </w:pPr>
      <w:r>
        <w:rPr/>
        <w:t>Степанович, красноармеец 1899 г. р., ур. Мордовской АССР». В РВК о нем записана лишь дата призыва - 29.03.41 г.</w:t>
      </w:r>
    </w:p>
    <w:p>
      <w:pPr>
        <w:pStyle w:val="BodyText"/>
        <w:spacing w:line="216" w:lineRule="exact"/>
        <w:ind w:left="929" w:right="845"/>
        <w:jc w:val="right"/>
      </w:pPr>
      <w:r>
        <w:rPr/>
        <w:t>В течение всего лета мы ездили на гайтоловское болото. Почти </w:t>
      </w:r>
      <w:r>
        <w:rPr>
          <w:spacing w:val="8"/>
        </w:rPr>
        <w:t> </w:t>
      </w:r>
      <w:r>
        <w:rPr/>
        <w:t>в каждой</w:t>
      </w:r>
    </w:p>
    <w:p>
      <w:pPr>
        <w:pStyle w:val="BodyText"/>
        <w:spacing w:before="34"/>
        <w:ind w:left="929" w:right="841"/>
        <w:jc w:val="right"/>
      </w:pPr>
      <w:r>
        <w:rPr/>
        <w:t>ячейке </w:t>
      </w:r>
      <w:r>
        <w:rPr>
          <w:spacing w:val="34"/>
        </w:rPr>
        <w:t> </w:t>
      </w:r>
      <w:r>
        <w:rPr/>
        <w:t>находили </w:t>
      </w:r>
      <w:r>
        <w:rPr>
          <w:spacing w:val="35"/>
        </w:rPr>
        <w:t> </w:t>
      </w:r>
      <w:r>
        <w:rPr/>
        <w:t>погибших </w:t>
      </w:r>
      <w:r>
        <w:rPr>
          <w:spacing w:val="33"/>
        </w:rPr>
        <w:t> </w:t>
      </w:r>
      <w:r>
        <w:rPr/>
        <w:t>бойцов, </w:t>
      </w:r>
      <w:r>
        <w:rPr>
          <w:spacing w:val="35"/>
        </w:rPr>
        <w:t> </w:t>
      </w:r>
      <w:r>
        <w:rPr/>
        <w:t>некоторых </w:t>
      </w:r>
      <w:r>
        <w:rPr>
          <w:spacing w:val="37"/>
        </w:rPr>
        <w:t> </w:t>
      </w:r>
      <w:r>
        <w:rPr/>
        <w:t>- </w:t>
      </w:r>
      <w:r>
        <w:rPr>
          <w:spacing w:val="33"/>
        </w:rPr>
        <w:t> </w:t>
      </w:r>
      <w:r>
        <w:rPr/>
        <w:t>с </w:t>
      </w:r>
      <w:r>
        <w:rPr>
          <w:spacing w:val="35"/>
        </w:rPr>
        <w:t> </w:t>
      </w:r>
      <w:r>
        <w:rPr/>
        <w:t>нагрудным </w:t>
      </w:r>
      <w:r>
        <w:rPr>
          <w:spacing w:val="36"/>
        </w:rPr>
        <w:t> </w:t>
      </w:r>
      <w:r>
        <w:rPr/>
        <w:t>знаком</w:t>
      </w:r>
    </w:p>
    <w:p>
      <w:pPr>
        <w:pStyle w:val="BodyText"/>
        <w:spacing w:line="276" w:lineRule="auto" w:before="34"/>
        <w:ind w:left="936" w:right="844"/>
        <w:jc w:val="both"/>
      </w:pPr>
      <w:r>
        <w:rPr/>
        <w:t>«Гвардия». Изредка попадались и немцы. О жестокости боев говорили винтовки типа «маузер» с примкнутыми штыками.</w:t>
      </w:r>
    </w:p>
    <w:p>
      <w:pPr>
        <w:pStyle w:val="BodyText"/>
        <w:spacing w:line="276" w:lineRule="auto"/>
        <w:ind w:left="936" w:right="838" w:firstLine="280"/>
        <w:jc w:val="both"/>
      </w:pPr>
      <w:r>
        <w:rPr/>
        <w:t>Многие из погибших лежат почти на поверхности. Дернув за куст, Миша Т. поднял, словно одеяло, пласт мха, под которым лежал солдат с медальоном, в нем записка: «Коми АССР, Ижемский р-н. Затон Щельчур, </w:t>
      </w:r>
      <w:r>
        <w:rPr>
          <w:spacing w:val="10"/>
        </w:rPr>
        <w:t> </w:t>
      </w:r>
      <w:r>
        <w:rPr/>
        <w:t>д.</w:t>
      </w:r>
    </w:p>
    <w:p>
      <w:pPr>
        <w:pStyle w:val="BodyText"/>
        <w:spacing w:line="276" w:lineRule="auto"/>
        <w:ind w:left="936" w:right="838"/>
        <w:jc w:val="both"/>
      </w:pPr>
      <w:r>
        <w:rPr/>
        <w:t>2. Екатерине Петровне от мужа Кресцова Петра Петровича 1908 г. р. Прошу переслать,  т.  е.  сообщить».  В  РВК  была  известна  лишь  дата  призыва</w:t>
      </w:r>
      <w:r>
        <w:rPr>
          <w:spacing w:val="-2"/>
        </w:rPr>
        <w:t> </w:t>
      </w:r>
      <w:r>
        <w:rPr/>
        <w:t>—</w:t>
      </w:r>
    </w:p>
    <w:p>
      <w:pPr>
        <w:pStyle w:val="BodyText"/>
        <w:spacing w:line="229" w:lineRule="exact"/>
        <w:ind w:left="936"/>
        <w:jc w:val="both"/>
      </w:pPr>
      <w:r>
        <w:rPr/>
        <w:t>1.01.42 г. Удалось найти сестру убитого Холопо- ву Анну Петровну.</w:t>
      </w:r>
    </w:p>
    <w:p>
      <w:pPr>
        <w:pStyle w:val="BodyText"/>
        <w:spacing w:line="280" w:lineRule="auto" w:before="40"/>
        <w:ind w:left="936" w:right="839" w:firstLine="280"/>
        <w:jc w:val="both"/>
      </w:pPr>
      <w:r>
        <w:rPr/>
        <w:t>В небольшой воронке Олег нашел сильно разбитого бойца — судя по всему связиста. При нем были бухточки проводов, моток изоленты и смертный</w:t>
      </w:r>
      <w:r>
        <w:rPr>
          <w:spacing w:val="-7"/>
        </w:rPr>
        <w:t> </w:t>
      </w:r>
      <w:r>
        <w:rPr/>
        <w:t>медальон:</w:t>
      </w:r>
      <w:r>
        <w:rPr>
          <w:spacing w:val="-2"/>
        </w:rPr>
        <w:t> </w:t>
      </w:r>
      <w:r>
        <w:rPr/>
        <w:t>«Хабипов</w:t>
      </w:r>
      <w:r>
        <w:rPr>
          <w:spacing w:val="-6"/>
        </w:rPr>
        <w:t> </w:t>
      </w:r>
      <w:r>
        <w:rPr/>
        <w:t>Хатип</w:t>
      </w:r>
      <w:r>
        <w:rPr>
          <w:spacing w:val="-4"/>
        </w:rPr>
        <w:t> </w:t>
      </w:r>
      <w:r>
        <w:rPr/>
        <w:t>Хабуилович</w:t>
      </w:r>
      <w:r>
        <w:rPr>
          <w:spacing w:val="-4"/>
        </w:rPr>
        <w:t> </w:t>
      </w:r>
      <w:r>
        <w:rPr/>
        <w:t>1907</w:t>
      </w:r>
      <w:r>
        <w:rPr>
          <w:spacing w:val="-4"/>
        </w:rPr>
        <w:t> </w:t>
      </w:r>
      <w:r>
        <w:rPr/>
        <w:t>г.р.,</w:t>
      </w:r>
      <w:r>
        <w:rPr>
          <w:spacing w:val="-6"/>
        </w:rPr>
        <w:t> </w:t>
      </w:r>
      <w:r>
        <w:rPr/>
        <w:t>ур.</w:t>
      </w:r>
      <w:r>
        <w:rPr>
          <w:spacing w:val="-5"/>
        </w:rPr>
        <w:t> </w:t>
      </w:r>
      <w:r>
        <w:rPr/>
        <w:t>Баш.</w:t>
      </w:r>
      <w:r>
        <w:rPr>
          <w:spacing w:val="-3"/>
        </w:rPr>
        <w:t> </w:t>
      </w:r>
      <w:r>
        <w:rPr/>
        <w:t>АССР». В ЦАМО рядовой 24-й гв. СД Хабипов числился пропавшим без вести в Гайтолове 29.09.42</w:t>
      </w:r>
      <w:r>
        <w:rPr>
          <w:spacing w:val="-1"/>
        </w:rPr>
        <w:t> </w:t>
      </w:r>
      <w:r>
        <w:rPr/>
        <w:t>г.</w:t>
      </w:r>
    </w:p>
    <w:p>
      <w:pPr>
        <w:pStyle w:val="BodyText"/>
        <w:spacing w:line="280" w:lineRule="auto" w:before="1"/>
        <w:ind w:left="936" w:right="835" w:firstLine="280"/>
        <w:jc w:val="both"/>
      </w:pPr>
      <w:r>
        <w:rPr/>
        <w:t>В то время централизованных захоронений еще не было, и поисковики хоронили найденных солдат поблизости от места гибели. Надеялись к тому же, что наличие могил остановит хозяйственную деятельность на данной территории, предотвратит захват земель и передачу их садоводствам.</w:t>
      </w:r>
    </w:p>
    <w:p>
      <w:pPr>
        <w:pStyle w:val="BodyText"/>
        <w:spacing w:line="271" w:lineRule="auto"/>
        <w:ind w:left="936" w:right="837" w:firstLine="280"/>
        <w:jc w:val="both"/>
      </w:pPr>
      <w:r>
        <w:rPr/>
        <w:t>В 1994 году образовался Фонд поисковых отрядов Ленинградской области, куда вошла и наша группа. Совместно с курсантами военных училищ была проведена весенняя «Вахта памяти-94». К тому времени воинская часть из Гайтолова ушла, передав свинарник фермерам. Жилые домики зияли разбитыми окнами, чернели обугленные сараи, ржавели брошенные в болоте экскаваторы и бульдозеры. Должно быть, все это походило на деревню Гайтолово тотчас после войны.</w:t>
      </w:r>
    </w:p>
    <w:p>
      <w:pPr>
        <w:pStyle w:val="BodyText"/>
        <w:spacing w:line="268" w:lineRule="auto"/>
        <w:ind w:left="936" w:right="838" w:firstLine="280"/>
        <w:jc w:val="both"/>
      </w:pPr>
      <w:r>
        <w:rPr/>
        <w:t>Наше</w:t>
      </w:r>
      <w:r>
        <w:rPr>
          <w:spacing w:val="-10"/>
        </w:rPr>
        <w:t> </w:t>
      </w:r>
      <w:r>
        <w:rPr/>
        <w:t>захоронение</w:t>
      </w:r>
      <w:r>
        <w:rPr>
          <w:spacing w:val="-9"/>
        </w:rPr>
        <w:t> </w:t>
      </w:r>
      <w:r>
        <w:rPr/>
        <w:t>было</w:t>
      </w:r>
      <w:r>
        <w:rPr>
          <w:spacing w:val="-8"/>
        </w:rPr>
        <w:t> </w:t>
      </w:r>
      <w:r>
        <w:rPr/>
        <w:t>разорено,</w:t>
      </w:r>
      <w:r>
        <w:rPr>
          <w:spacing w:val="-9"/>
        </w:rPr>
        <w:t> </w:t>
      </w:r>
      <w:r>
        <w:rPr/>
        <w:t>оградка</w:t>
      </w:r>
      <w:r>
        <w:rPr>
          <w:spacing w:val="-10"/>
        </w:rPr>
        <w:t> </w:t>
      </w:r>
      <w:r>
        <w:rPr/>
        <w:t>и</w:t>
      </w:r>
      <w:r>
        <w:rPr>
          <w:spacing w:val="-10"/>
        </w:rPr>
        <w:t> </w:t>
      </w:r>
      <w:r>
        <w:rPr/>
        <w:t>крест</w:t>
      </w:r>
      <w:r>
        <w:rPr>
          <w:spacing w:val="-10"/>
        </w:rPr>
        <w:t> </w:t>
      </w:r>
      <w:r>
        <w:rPr/>
        <w:t>исчезли.</w:t>
      </w:r>
      <w:r>
        <w:rPr>
          <w:spacing w:val="-9"/>
        </w:rPr>
        <w:t> </w:t>
      </w:r>
      <w:r>
        <w:rPr/>
        <w:t>Мы</w:t>
      </w:r>
      <w:r>
        <w:rPr>
          <w:spacing w:val="-10"/>
        </w:rPr>
        <w:t> </w:t>
      </w:r>
      <w:r>
        <w:rPr/>
        <w:t>работали</w:t>
      </w:r>
      <w:r>
        <w:rPr>
          <w:spacing w:val="-10"/>
        </w:rPr>
        <w:t> </w:t>
      </w:r>
      <w:r>
        <w:rPr/>
        <w:t>с курсантами Сертоловского танкового полка, нашли 51 бойца. Один из них оказался с медальоном: «Казанцев Петр Васильевич 1911 г. р., стрелок 1287 сп 110</w:t>
      </w:r>
      <w:r>
        <w:rPr>
          <w:spacing w:val="-1"/>
        </w:rPr>
        <w:t> </w:t>
      </w:r>
      <w:r>
        <w:rPr/>
        <w:t>сд».</w:t>
      </w:r>
    </w:p>
    <w:p>
      <w:pPr>
        <w:pStyle w:val="BodyText"/>
        <w:spacing w:line="271" w:lineRule="auto"/>
        <w:ind w:left="936" w:right="841" w:firstLine="280"/>
        <w:jc w:val="both"/>
      </w:pPr>
      <w:r>
        <w:rPr/>
        <w:t>Тогда же группа Саши Стародубцева нашла между Гайтоловым и Тортоловым в землянке нескольких офицеров. В планшете одного из</w:t>
      </w:r>
    </w:p>
    <w:p>
      <w:pPr>
        <w:spacing w:after="0" w:line="271" w:lineRule="auto"/>
        <w:jc w:val="both"/>
        <w:sectPr>
          <w:pgSz w:w="8400" w:h="11900"/>
          <w:pgMar w:header="598" w:footer="651" w:top="820" w:bottom="1000" w:left="0" w:right="0"/>
        </w:sectPr>
      </w:pPr>
    </w:p>
    <w:p>
      <w:pPr>
        <w:pStyle w:val="BodyText"/>
      </w:pPr>
    </w:p>
    <w:p>
      <w:pPr>
        <w:pStyle w:val="BodyText"/>
      </w:pPr>
    </w:p>
    <w:p>
      <w:pPr>
        <w:pStyle w:val="BodyText"/>
        <w:spacing w:before="10"/>
        <w:rPr>
          <w:sz w:val="15"/>
        </w:rPr>
      </w:pPr>
    </w:p>
    <w:p>
      <w:pPr>
        <w:pStyle w:val="BodyText"/>
        <w:spacing w:line="271" w:lineRule="auto" w:before="91"/>
        <w:ind w:left="1032" w:right="751"/>
        <w:jc w:val="both"/>
      </w:pPr>
      <w:r>
        <w:rPr/>
        <w:t>них оказалась пачка документов 23-й Осбр и партбилет на имя Сергея Михайловича Липинского, 1911 г. р. Из ЦАМО ответили, что «ст. политрук С. М. Липинский, комиссар батальона 23-й Осбр погиб 26.09.42 г.» Б. В. Нериновский разыскал родных комиссара.</w:t>
      </w:r>
    </w:p>
    <w:p>
      <w:pPr>
        <w:pStyle w:val="BodyText"/>
        <w:spacing w:line="271" w:lineRule="auto"/>
        <w:ind w:left="1032" w:right="753" w:firstLine="278"/>
        <w:jc w:val="both"/>
      </w:pPr>
      <w:r>
        <w:rPr/>
        <w:t>Другими отрядами были найдены: Игнатьев Василий Григорьевич, 1911 г.р. из Татарской АССР, красноармеец; Лебедев Никифор Ильич, 1906 г.р., красноармеец, уроженец Новосибирской области; Миронов Никита Григорьевич, 1903 г.р., красноармеец из Свердловской области; Степанов Иван, 1918 г.р., Орловская область.</w:t>
      </w:r>
    </w:p>
    <w:p>
      <w:pPr>
        <w:pStyle w:val="BodyText"/>
        <w:spacing w:line="227" w:lineRule="exact"/>
        <w:ind w:left="1310"/>
        <w:jc w:val="both"/>
      </w:pPr>
      <w:r>
        <w:rPr/>
        <w:t>Всего нашли 150 человек, которых захоронили у памятного камня «д.</w:t>
      </w:r>
    </w:p>
    <w:p>
      <w:pPr>
        <w:pStyle w:val="BodyText"/>
        <w:spacing w:before="24"/>
        <w:ind w:left="1032"/>
        <w:jc w:val="both"/>
      </w:pPr>
      <w:r>
        <w:rPr/>
        <w:t>Гайтолово». Сюда же перенесли и бойцов из разоренной могилы.</w:t>
      </w:r>
    </w:p>
    <w:p>
      <w:pPr>
        <w:pStyle w:val="BodyText"/>
        <w:spacing w:line="271" w:lineRule="auto" w:before="29"/>
        <w:ind w:left="1032" w:right="750" w:firstLine="278"/>
        <w:jc w:val="both"/>
      </w:pPr>
      <w:r>
        <w:rPr/>
        <w:t>В</w:t>
      </w:r>
      <w:r>
        <w:rPr>
          <w:spacing w:val="-11"/>
        </w:rPr>
        <w:t> </w:t>
      </w:r>
      <w:r>
        <w:rPr/>
        <w:t>сентябре</w:t>
      </w:r>
      <w:r>
        <w:rPr>
          <w:spacing w:val="-11"/>
        </w:rPr>
        <w:t> </w:t>
      </w:r>
      <w:r>
        <w:rPr/>
        <w:t>того</w:t>
      </w:r>
      <w:r>
        <w:rPr>
          <w:spacing w:val="-11"/>
        </w:rPr>
        <w:t> </w:t>
      </w:r>
      <w:r>
        <w:rPr/>
        <w:t>же</w:t>
      </w:r>
      <w:r>
        <w:rPr>
          <w:spacing w:val="-11"/>
        </w:rPr>
        <w:t> </w:t>
      </w:r>
      <w:r>
        <w:rPr/>
        <w:t>года</w:t>
      </w:r>
      <w:r>
        <w:rPr>
          <w:spacing w:val="-12"/>
        </w:rPr>
        <w:t> </w:t>
      </w:r>
      <w:r>
        <w:rPr/>
        <w:t>мы</w:t>
      </w:r>
      <w:r>
        <w:rPr>
          <w:spacing w:val="-12"/>
        </w:rPr>
        <w:t> </w:t>
      </w:r>
      <w:r>
        <w:rPr/>
        <w:t>с</w:t>
      </w:r>
      <w:r>
        <w:rPr>
          <w:spacing w:val="-9"/>
        </w:rPr>
        <w:t> </w:t>
      </w:r>
      <w:r>
        <w:rPr/>
        <w:t>будущими</w:t>
      </w:r>
      <w:r>
        <w:rPr>
          <w:spacing w:val="-10"/>
        </w:rPr>
        <w:t> </w:t>
      </w:r>
      <w:r>
        <w:rPr/>
        <w:t>танкистами</w:t>
      </w:r>
      <w:r>
        <w:rPr>
          <w:spacing w:val="-10"/>
        </w:rPr>
        <w:t> </w:t>
      </w:r>
      <w:r>
        <w:rPr/>
        <w:t>из</w:t>
      </w:r>
      <w:r>
        <w:rPr>
          <w:spacing w:val="-10"/>
        </w:rPr>
        <w:t> </w:t>
      </w:r>
      <w:r>
        <w:rPr/>
        <w:t>Сертолова</w:t>
      </w:r>
      <w:r>
        <w:rPr>
          <w:spacing w:val="-12"/>
        </w:rPr>
        <w:t> </w:t>
      </w:r>
      <w:r>
        <w:rPr/>
        <w:t>стояли</w:t>
      </w:r>
      <w:r>
        <w:rPr>
          <w:spacing w:val="-10"/>
        </w:rPr>
        <w:t> </w:t>
      </w:r>
      <w:r>
        <w:rPr/>
        <w:t>в песчаном карьере у Двора охраны на пересечении дорог </w:t>
      </w:r>
      <w:r>
        <w:rPr>
          <w:spacing w:val="2"/>
        </w:rPr>
        <w:t>Тор- </w:t>
      </w:r>
      <w:r>
        <w:rPr/>
        <w:t>толово-Двор охраны и Келколово - Путилово. Здесь стараниями неутомимого Б. В. Нериновского был поставлен памятный знак «Волховский фронт». Рядом с памятником захоронили_50 найденных</w:t>
      </w:r>
      <w:r>
        <w:rPr>
          <w:spacing w:val="2"/>
        </w:rPr>
        <w:t> </w:t>
      </w:r>
      <w:r>
        <w:rPr/>
        <w:t>бойцов.</w:t>
      </w:r>
    </w:p>
    <w:p>
      <w:pPr>
        <w:pStyle w:val="BodyText"/>
        <w:spacing w:line="271" w:lineRule="auto"/>
        <w:ind w:left="1032" w:right="751" w:firstLine="278"/>
        <w:jc w:val="both"/>
      </w:pPr>
      <w:r>
        <w:rPr/>
        <w:t>Основные работы велись севернее Гайтолова, где в болоте мы напали на следы нашей атаки. Бойцы с примкнутыми к винтовкам штыками леяжали почти идеальной цепью.</w:t>
      </w:r>
    </w:p>
    <w:p>
      <w:pPr>
        <w:pStyle w:val="BodyText"/>
        <w:spacing w:line="271" w:lineRule="auto"/>
        <w:ind w:left="1032" w:right="755" w:firstLine="278"/>
        <w:jc w:val="both"/>
      </w:pPr>
      <w:r>
        <w:rPr/>
        <w:t>Мне вспомнилась немудрящая истина, услышанная от дяди, пехотинца Сергея Васильевича Смирнова: «Хорошего солдата хватает на две атаки или одну рукопашную...»</w:t>
      </w:r>
    </w:p>
    <w:p>
      <w:pPr>
        <w:pStyle w:val="BodyText"/>
        <w:spacing w:line="271" w:lineRule="auto"/>
        <w:ind w:left="1032" w:right="754" w:firstLine="278"/>
        <w:jc w:val="both"/>
      </w:pPr>
      <w:r>
        <w:rPr/>
        <w:t>В сотне метров от них, на краю болота, находились пулеметные гнезда, полные немецких стреляных гильз и русских винтовок: видно, вражеские пулеметчики бросили их под ноги, чтобы не стоять в воде.</w:t>
      </w:r>
    </w:p>
    <w:p>
      <w:pPr>
        <w:pStyle w:val="BodyText"/>
        <w:spacing w:line="271" w:lineRule="auto"/>
        <w:ind w:left="1032" w:right="749" w:firstLine="278"/>
        <w:jc w:val="both"/>
      </w:pPr>
      <w:r>
        <w:rPr/>
        <w:t>В этих низменных местах немцы часто оборудовали свои позиции срубами на настилах, как у нас порой строят погреба - бугром. В 43-м году противник перешел от траншей к одиночным окопам, считая их менее уязвимыми. Наше же командование стало предпочитать траншеи, дающие бойцам чувство локтя.</w:t>
      </w:r>
    </w:p>
    <w:p>
      <w:pPr>
        <w:pStyle w:val="BodyText"/>
        <w:spacing w:line="271" w:lineRule="auto"/>
        <w:ind w:left="1032" w:right="752" w:firstLine="278"/>
        <w:jc w:val="both"/>
      </w:pPr>
      <w:r>
        <w:rPr/>
        <w:t>К 40-летию Синявинской операции по инициативе ветеранов на средства Военно-морской базы на правом берегу речки Черной был установлен памятник бойцам 73-й бригады морской пехоты, погибшим в Синявинской операции.</w:t>
      </w:r>
      <w:r>
        <w:rPr>
          <w:spacing w:val="-11"/>
        </w:rPr>
        <w:t> </w:t>
      </w:r>
      <w:r>
        <w:rPr/>
        <w:t>В</w:t>
      </w:r>
      <w:r>
        <w:rPr>
          <w:spacing w:val="-9"/>
        </w:rPr>
        <w:t> </w:t>
      </w:r>
      <w:r>
        <w:rPr/>
        <w:t>центре</w:t>
      </w:r>
      <w:r>
        <w:rPr>
          <w:spacing w:val="-11"/>
        </w:rPr>
        <w:t> </w:t>
      </w:r>
      <w:r>
        <w:rPr/>
        <w:t>его</w:t>
      </w:r>
      <w:r>
        <w:rPr>
          <w:spacing w:val="-7"/>
        </w:rPr>
        <w:t> </w:t>
      </w:r>
      <w:r>
        <w:rPr/>
        <w:t>—</w:t>
      </w:r>
      <w:r>
        <w:rPr>
          <w:spacing w:val="-11"/>
        </w:rPr>
        <w:t> </w:t>
      </w:r>
      <w:r>
        <w:rPr/>
        <w:t>фигура</w:t>
      </w:r>
      <w:r>
        <w:rPr>
          <w:spacing w:val="-6"/>
        </w:rPr>
        <w:t> </w:t>
      </w:r>
      <w:r>
        <w:rPr/>
        <w:t>«Скорбящего</w:t>
      </w:r>
      <w:r>
        <w:rPr>
          <w:spacing w:val="-9"/>
        </w:rPr>
        <w:t> </w:t>
      </w:r>
      <w:r>
        <w:rPr/>
        <w:t>матроса»,</w:t>
      </w:r>
      <w:r>
        <w:rPr>
          <w:spacing w:val="-8"/>
        </w:rPr>
        <w:t> </w:t>
      </w:r>
      <w:r>
        <w:rPr/>
        <w:t>на</w:t>
      </w:r>
      <w:r>
        <w:rPr>
          <w:spacing w:val="-10"/>
        </w:rPr>
        <w:t> </w:t>
      </w:r>
      <w:r>
        <w:rPr/>
        <w:t>постаменте</w:t>
      </w:r>
      <w:r>
        <w:rPr>
          <w:spacing w:val="-5"/>
        </w:rPr>
        <w:t> </w:t>
      </w:r>
      <w:r>
        <w:rPr/>
        <w:t>-</w:t>
      </w:r>
      <w:r>
        <w:rPr>
          <w:spacing w:val="-12"/>
        </w:rPr>
        <w:t> </w:t>
      </w:r>
      <w:r>
        <w:rPr/>
        <w:t>два якоря, соединенные цепью. Рядом могила Неизвестного матроса с вмурованной в плиту пятиконечной</w:t>
      </w:r>
      <w:r>
        <w:rPr>
          <w:spacing w:val="-2"/>
        </w:rPr>
        <w:t> </w:t>
      </w:r>
      <w:r>
        <w:rPr/>
        <w:t>звез-</w:t>
      </w:r>
    </w:p>
    <w:p>
      <w:pPr>
        <w:spacing w:after="0" w:line="271" w:lineRule="auto"/>
        <w:jc w:val="both"/>
        <w:sectPr>
          <w:pgSz w:w="8400" w:h="11900"/>
          <w:pgMar w:header="504" w:footer="783" w:top="700" w:bottom="920" w:left="0" w:right="0"/>
        </w:sectPr>
      </w:pPr>
    </w:p>
    <w:p>
      <w:pPr>
        <w:pStyle w:val="BodyText"/>
      </w:pPr>
    </w:p>
    <w:p>
      <w:pPr>
        <w:pStyle w:val="BodyText"/>
        <w:spacing w:before="11"/>
        <w:rPr>
          <w:sz w:val="22"/>
        </w:rPr>
      </w:pPr>
    </w:p>
    <w:p>
      <w:pPr>
        <w:pStyle w:val="BodyText"/>
        <w:spacing w:line="280" w:lineRule="auto" w:before="91"/>
        <w:ind w:left="1073" w:right="794"/>
        <w:jc w:val="both"/>
      </w:pPr>
      <w:r>
        <w:rPr/>
        <w:t>дой. На мраморном надгробии - фамилии павших. Статуя матроса на высоком</w:t>
      </w:r>
      <w:r>
        <w:rPr>
          <w:spacing w:val="-8"/>
        </w:rPr>
        <w:t> </w:t>
      </w:r>
      <w:r>
        <w:rPr/>
        <w:t>постаменте,</w:t>
      </w:r>
      <w:r>
        <w:rPr>
          <w:spacing w:val="-8"/>
        </w:rPr>
        <w:t> </w:t>
      </w:r>
      <w:r>
        <w:rPr/>
        <w:t>черные</w:t>
      </w:r>
      <w:r>
        <w:rPr>
          <w:spacing w:val="-7"/>
        </w:rPr>
        <w:t> </w:t>
      </w:r>
      <w:r>
        <w:rPr/>
        <w:t>якоря</w:t>
      </w:r>
      <w:r>
        <w:rPr>
          <w:spacing w:val="-9"/>
        </w:rPr>
        <w:t> </w:t>
      </w:r>
      <w:r>
        <w:rPr/>
        <w:t>и</w:t>
      </w:r>
      <w:r>
        <w:rPr>
          <w:spacing w:val="-10"/>
        </w:rPr>
        <w:t> </w:t>
      </w:r>
      <w:r>
        <w:rPr/>
        <w:t>цепи,</w:t>
      </w:r>
      <w:r>
        <w:rPr>
          <w:spacing w:val="-7"/>
        </w:rPr>
        <w:t> </w:t>
      </w:r>
      <w:r>
        <w:rPr/>
        <w:t>золотые</w:t>
      </w:r>
      <w:r>
        <w:rPr>
          <w:spacing w:val="-8"/>
        </w:rPr>
        <w:t> </w:t>
      </w:r>
      <w:r>
        <w:rPr/>
        <w:t>буквы</w:t>
      </w:r>
      <w:r>
        <w:rPr>
          <w:spacing w:val="-8"/>
        </w:rPr>
        <w:t> </w:t>
      </w:r>
      <w:r>
        <w:rPr/>
        <w:t>на</w:t>
      </w:r>
      <w:r>
        <w:rPr>
          <w:spacing w:val="-7"/>
        </w:rPr>
        <w:t> </w:t>
      </w:r>
      <w:r>
        <w:rPr/>
        <w:t>белом</w:t>
      </w:r>
      <w:r>
        <w:rPr>
          <w:spacing w:val="-8"/>
        </w:rPr>
        <w:t> </w:t>
      </w:r>
      <w:r>
        <w:rPr/>
        <w:t>мраморе выглядели эффектно и достойно.</w:t>
      </w:r>
    </w:p>
    <w:p>
      <w:pPr>
        <w:pStyle w:val="BodyText"/>
        <w:spacing w:line="280" w:lineRule="auto"/>
        <w:ind w:left="871" w:right="920" w:firstLine="281"/>
        <w:jc w:val="both"/>
      </w:pPr>
      <w:r>
        <w:rPr/>
        <w:t>Памятник расположен на правом берегу р. Черной неподалеку от места прорыва.</w:t>
      </w:r>
    </w:p>
    <w:p>
      <w:pPr>
        <w:pStyle w:val="BodyText"/>
        <w:spacing w:line="280" w:lineRule="auto"/>
        <w:ind w:left="871" w:right="914" w:firstLine="281"/>
        <w:jc w:val="both"/>
      </w:pPr>
      <w:r>
        <w:rPr/>
        <w:t>Вскоре началась перестройка, а с нею очернительство всего и вся. Легковерный</w:t>
      </w:r>
      <w:r>
        <w:rPr>
          <w:spacing w:val="-9"/>
        </w:rPr>
        <w:t> </w:t>
      </w:r>
      <w:r>
        <w:rPr/>
        <w:t>народ</w:t>
      </w:r>
      <w:r>
        <w:rPr>
          <w:spacing w:val="-9"/>
        </w:rPr>
        <w:t> </w:t>
      </w:r>
      <w:r>
        <w:rPr/>
        <w:t>наш,</w:t>
      </w:r>
      <w:r>
        <w:rPr>
          <w:spacing w:val="-7"/>
        </w:rPr>
        <w:t> </w:t>
      </w:r>
      <w:r>
        <w:rPr/>
        <w:t>и</w:t>
      </w:r>
      <w:r>
        <w:rPr>
          <w:spacing w:val="-9"/>
        </w:rPr>
        <w:t> </w:t>
      </w:r>
      <w:r>
        <w:rPr/>
        <w:t>раньше</w:t>
      </w:r>
      <w:r>
        <w:rPr>
          <w:spacing w:val="-7"/>
        </w:rPr>
        <w:t> </w:t>
      </w:r>
      <w:r>
        <w:rPr/>
        <w:t>не</w:t>
      </w:r>
      <w:r>
        <w:rPr>
          <w:spacing w:val="-7"/>
        </w:rPr>
        <w:t> </w:t>
      </w:r>
      <w:r>
        <w:rPr/>
        <w:t>отличавшийся</w:t>
      </w:r>
      <w:r>
        <w:rPr>
          <w:spacing w:val="-8"/>
        </w:rPr>
        <w:t> </w:t>
      </w:r>
      <w:r>
        <w:rPr/>
        <w:t>особым</w:t>
      </w:r>
      <w:r>
        <w:rPr>
          <w:spacing w:val="-7"/>
        </w:rPr>
        <w:t> </w:t>
      </w:r>
      <w:r>
        <w:rPr/>
        <w:t>благоговением</w:t>
      </w:r>
      <w:r>
        <w:rPr>
          <w:spacing w:val="-7"/>
        </w:rPr>
        <w:t> </w:t>
      </w:r>
      <w:r>
        <w:rPr/>
        <w:t>к своей истории, начал крушить все подряд. В сентябре 1988 г. кто-то из охотничьих ружей изуродовал скульптуру матроса. Заряды дроби разбили хрупкий мрамор плит. В огне погибли удобные скамейки. Взрывом вывернули титановую звезду с могилы Неизвестного матроса, но из-за тяжести далеко утащить не смогли и бросили метрах в ста, где и нашли ее милиционеры.</w:t>
      </w:r>
    </w:p>
    <w:p>
      <w:pPr>
        <w:pStyle w:val="BodyText"/>
        <w:spacing w:line="283" w:lineRule="auto"/>
        <w:ind w:left="813" w:right="912" w:firstLine="281"/>
        <w:jc w:val="right"/>
      </w:pPr>
      <w:r>
        <w:rPr/>
        <w:t>Ветеранам удалось отстоять «Матроса». После каждого расстрела его</w:t>
      </w:r>
      <w:r>
        <w:rPr>
          <w:w w:val="99"/>
        </w:rPr>
        <w:t> </w:t>
      </w:r>
      <w:r>
        <w:rPr/>
        <w:t>реставрировали. Только якоря и цепи оказались не по зубам новым вандалам.</w:t>
      </w:r>
      <w:r>
        <w:rPr>
          <w:w w:val="99"/>
        </w:rPr>
        <w:t> </w:t>
      </w:r>
      <w:r>
        <w:rPr/>
        <w:t>Первое массовое захоронение у мемориала состоялось в мае 1992 г.</w:t>
      </w:r>
    </w:p>
    <w:p>
      <w:pPr>
        <w:pStyle w:val="BodyText"/>
        <w:spacing w:line="288" w:lineRule="auto" w:before="1"/>
        <w:ind w:left="871" w:right="914"/>
        <w:jc w:val="both"/>
      </w:pPr>
      <w:r>
        <w:rPr/>
        <w:t>Несколько поисковых отрядов встали лагерем у «Моряка». Общими усилиями обнаружили и похоронили более ста солдат. На могилу положили бетонную плиту с именами найденных солдат. Вот некоторые из них:</w:t>
      </w:r>
    </w:p>
    <w:p>
      <w:pPr>
        <w:pStyle w:val="BodyText"/>
        <w:spacing w:line="304" w:lineRule="auto" w:before="10"/>
        <w:ind w:left="871" w:right="1080" w:firstLine="281"/>
      </w:pPr>
      <w:r>
        <w:rPr/>
        <w:t>Горбунов Иван Александрович, 1912 г.р., мл. лейтенант, ком. взвода 28 запасного сп.</w:t>
      </w:r>
    </w:p>
    <w:p>
      <w:pPr>
        <w:pStyle w:val="BodyText"/>
        <w:spacing w:line="304" w:lineRule="auto" w:before="1"/>
        <w:ind w:left="871" w:right="1080" w:firstLine="281"/>
      </w:pPr>
      <w:r>
        <w:rPr/>
        <w:t>Шершнев Иван Михайлович, 1898 г.р., уроженец Смоленской области, рядовой.</w:t>
      </w:r>
    </w:p>
    <w:p>
      <w:pPr>
        <w:pStyle w:val="BodyText"/>
        <w:spacing w:line="217" w:lineRule="exact"/>
        <w:ind w:left="1152"/>
      </w:pPr>
      <w:r>
        <w:rPr/>
        <w:t>Киселев Николай Иванович, 1917 г.р. из Вологодской области. Старшина,</w:t>
      </w:r>
    </w:p>
    <w:p>
      <w:pPr>
        <w:pStyle w:val="BodyText"/>
        <w:spacing w:before="44"/>
        <w:ind w:left="871"/>
      </w:pPr>
      <w:r>
        <w:rPr/>
        <w:t>пропал без вести в октябре 41-го года.</w:t>
      </w:r>
    </w:p>
    <w:p>
      <w:pPr>
        <w:pStyle w:val="BodyText"/>
        <w:spacing w:line="288" w:lineRule="auto" w:before="44"/>
        <w:ind w:left="871" w:right="1080" w:firstLine="281"/>
      </w:pPr>
      <w:r>
        <w:rPr/>
        <w:t>Кулагин Филимон Прокопьевич, 1917 г.р., уроженец Акмолинской области, рядовой.</w:t>
      </w:r>
    </w:p>
    <w:p>
      <w:pPr>
        <w:pStyle w:val="BodyText"/>
        <w:spacing w:line="216" w:lineRule="exact"/>
        <w:ind w:left="1152"/>
      </w:pPr>
      <w:r>
        <w:rPr/>
        <w:t>Григорьев Иван Иванович, 1913 г.р., рядовой из Ивановской области,</w:t>
      </w:r>
    </w:p>
    <w:p>
      <w:pPr>
        <w:pStyle w:val="BodyText"/>
        <w:spacing w:before="34"/>
        <w:ind w:left="871"/>
      </w:pPr>
      <w:r>
        <w:rPr/>
        <w:t>пропал без вести в сентябре 41-го.</w:t>
      </w:r>
    </w:p>
    <w:p>
      <w:pPr>
        <w:pStyle w:val="BodyText"/>
        <w:spacing w:line="276" w:lineRule="auto" w:before="34"/>
        <w:ind w:left="871" w:right="1080" w:firstLine="281"/>
      </w:pPr>
      <w:r>
        <w:rPr/>
        <w:t>Соломатин Алексей Федорович, 1910 г.р., рядовой, уроженец Ново- сибирской области, стрелок 450 сп 265 сд. убит 4.10.42 г.</w:t>
      </w:r>
    </w:p>
    <w:p>
      <w:pPr>
        <w:pStyle w:val="BodyText"/>
        <w:spacing w:line="295" w:lineRule="auto" w:before="15"/>
        <w:ind w:left="871" w:right="863" w:firstLine="281"/>
      </w:pPr>
      <w:r>
        <w:rPr/>
        <w:t>Коржеспаев Искак, 1906 г.р., из Акмолинской области, по данным ЦАМО пропал без вести в марте 1942 г.</w:t>
      </w:r>
    </w:p>
    <w:p>
      <w:pPr>
        <w:spacing w:after="0" w:line="295" w:lineRule="auto"/>
        <w:sectPr>
          <w:headerReference w:type="even" r:id="rId1214"/>
          <w:headerReference w:type="default" r:id="rId1215"/>
          <w:pgSz w:w="8400" w:h="11900"/>
          <w:pgMar w:header="626" w:footer="651" w:top="820" w:bottom="980" w:left="0" w:right="0"/>
        </w:sectPr>
      </w:pPr>
    </w:p>
    <w:p>
      <w:pPr>
        <w:pStyle w:val="BodyText"/>
      </w:pPr>
    </w:p>
    <w:p>
      <w:pPr>
        <w:pStyle w:val="BodyText"/>
      </w:pPr>
    </w:p>
    <w:p>
      <w:pPr>
        <w:pStyle w:val="BodyText"/>
        <w:spacing w:before="1"/>
        <w:rPr>
          <w:sz w:val="23"/>
        </w:rPr>
      </w:pPr>
    </w:p>
    <w:p>
      <w:pPr>
        <w:pStyle w:val="BodyText"/>
        <w:spacing w:line="268" w:lineRule="auto" w:before="1"/>
        <w:ind w:left="1128" w:right="652" w:firstLine="300"/>
        <w:jc w:val="both"/>
      </w:pPr>
      <w:r>
        <w:rPr/>
        <w:t>При некоторых бойцах, захороненных в этой могиле, были найдены подписанные вещи: ложка с надписью «Т. И. Никитин, 1941 г., Иркутск», флотский ремень с вырезанными буквами «П. Ушаков», нож с фамилией</w:t>
      </w:r>
    </w:p>
    <w:p>
      <w:pPr>
        <w:pStyle w:val="BodyText"/>
        <w:spacing w:before="2"/>
        <w:ind w:left="1128"/>
      </w:pPr>
      <w:r>
        <w:rPr/>
        <w:t>«Володин».</w:t>
      </w:r>
    </w:p>
    <w:p>
      <w:pPr>
        <w:pStyle w:val="BodyText"/>
        <w:spacing w:line="271" w:lineRule="auto" w:before="29"/>
        <w:ind w:left="1128" w:right="650" w:firstLine="300"/>
        <w:jc w:val="both"/>
      </w:pPr>
      <w:r>
        <w:rPr/>
        <w:t>В начале восьмидесятых в Тортолове, недалеко от могилы Дер- гачевых, был установлен еще один памятник - стальной лист, стилизованный под развевающийся флаг. На нем сквозными буквами обозначены номера частей, сражавшихся за Тортолово. Тогда же неутомимые охотники прострелили</w:t>
      </w:r>
    </w:p>
    <w:p>
      <w:pPr>
        <w:pStyle w:val="BodyText"/>
        <w:spacing w:line="271" w:lineRule="auto"/>
        <w:ind w:left="1128" w:right="657"/>
        <w:jc w:val="both"/>
      </w:pPr>
      <w:r>
        <w:rPr/>
        <w:t>«Знамя» в нескольких местах, что неожиданно придало ему трагический колорит.</w:t>
      </w:r>
    </w:p>
    <w:p>
      <w:pPr>
        <w:pStyle w:val="BodyText"/>
        <w:spacing w:line="268" w:lineRule="auto"/>
        <w:ind w:left="1128" w:right="652" w:firstLine="300"/>
        <w:jc w:val="both"/>
      </w:pPr>
      <w:r>
        <w:rPr/>
        <w:t>Мы устроили захоронение справа от тропы. Сразу там похоронили несколько десятков наших солдат и подзахораниваем по сей день. Из- за продолжающихся актов вандализма устанавливаем на могиле уже третий крест.</w:t>
      </w:r>
    </w:p>
    <w:p>
      <w:pPr>
        <w:pStyle w:val="BodyText"/>
        <w:spacing w:line="271" w:lineRule="auto" w:before="1"/>
        <w:ind w:left="1079" w:right="647" w:firstLine="300"/>
        <w:jc w:val="right"/>
      </w:pPr>
      <w:r>
        <w:rPr/>
        <w:t>История этого захоронения началась 2 марта 1991 года, когда мы</w:t>
      </w:r>
      <w:r>
        <w:rPr>
          <w:w w:val="99"/>
        </w:rPr>
        <w:t> </w:t>
      </w:r>
      <w:r>
        <w:rPr/>
        <w:t>обнаружили на правом берегу Черной, неподалеку от бывшего моста,</w:t>
      </w:r>
      <w:r>
        <w:rPr>
          <w:w w:val="99"/>
        </w:rPr>
        <w:t> </w:t>
      </w:r>
      <w:r>
        <w:rPr/>
        <w:t>советскую траншею. В ней Олег Пинчуков нащупал две каски. Дальнейшие</w:t>
      </w:r>
      <w:r>
        <w:rPr>
          <w:w w:val="99"/>
        </w:rPr>
        <w:t> </w:t>
      </w:r>
      <w:r>
        <w:rPr/>
        <w:t>раскопки показали, что оба солдата погибли от одного мощнейшего взрыва,</w:t>
      </w:r>
      <w:r>
        <w:rPr>
          <w:w w:val="99"/>
        </w:rPr>
        <w:t> </w:t>
      </w:r>
      <w:r>
        <w:rPr/>
        <w:t>который буквально вдавил их в стенку траншеи. На обоих были погоны -</w:t>
      </w:r>
      <w:r>
        <w:rPr>
          <w:w w:val="99"/>
        </w:rPr>
        <w:t> </w:t>
      </w:r>
      <w:r>
        <w:rPr/>
        <w:t>старшины и лейтенанта, написавшего упомянутую выше записку своей жене.</w:t>
      </w:r>
      <w:r>
        <w:rPr>
          <w:w w:val="99"/>
        </w:rPr>
        <w:t> </w:t>
      </w:r>
      <w:r>
        <w:rPr/>
        <w:t>В 1994 году Фонд поисковых отрядов наладил работу в Подольском</w:t>
      </w:r>
      <w:r>
        <w:rPr>
          <w:w w:val="99"/>
        </w:rPr>
        <w:t> </w:t>
      </w:r>
      <w:r>
        <w:rPr/>
        <w:t>архиве Министерства обороны и связи с единомышленниками по всей</w:t>
      </w:r>
      <w:r>
        <w:rPr>
          <w:w w:val="99"/>
        </w:rPr>
        <w:t> </w:t>
      </w:r>
      <w:r>
        <w:rPr/>
        <w:t>России. Тогда-то и удалось разыскать Лидию Семеновну Остякову, которая</w:t>
      </w:r>
      <w:r>
        <w:rPr>
          <w:w w:val="99"/>
        </w:rPr>
        <w:t> </w:t>
      </w:r>
      <w:r>
        <w:rPr/>
        <w:t>рассказала, что у лейтенанта была совсем другая фамилия - Яковенко Семен</w:t>
      </w:r>
      <w:r>
        <w:rPr>
          <w:w w:val="99"/>
        </w:rPr>
        <w:t> </w:t>
      </w:r>
      <w:r>
        <w:rPr/>
        <w:t>Матвеевич. Из ЦАМО сообщили, что С. М. Яковенко, 1919 г.р., уроженец</w:t>
      </w:r>
      <w:r>
        <w:rPr>
          <w:w w:val="99"/>
        </w:rPr>
        <w:t> </w:t>
      </w:r>
      <w:r>
        <w:rPr/>
        <w:t>Винницкой области, призванный Нижнеудинским РВК, командовал взводом</w:t>
      </w:r>
    </w:p>
    <w:p>
      <w:pPr>
        <w:pStyle w:val="BodyText"/>
        <w:spacing w:line="220" w:lineRule="exact"/>
        <w:ind w:left="1128"/>
        <w:jc w:val="both"/>
      </w:pPr>
      <w:r>
        <w:rPr/>
        <w:t>1257 сп 379-й сд и погиб 4.08.43 г.</w:t>
      </w:r>
    </w:p>
    <w:p>
      <w:pPr>
        <w:pStyle w:val="BodyText"/>
        <w:spacing w:line="271" w:lineRule="auto" w:before="29"/>
        <w:ind w:left="1128" w:right="647" w:firstLine="300"/>
        <w:jc w:val="both"/>
      </w:pPr>
      <w:r>
        <w:rPr/>
        <w:t>Но все это будет потом, а весной 91-го, собрав останки двадцати красноармейцев, мы захоронили их на высоком правом берегу р. Черной, где когда-то стояла д. Тортолово. Могилу вырыли добротную, более метра глубиной, чтобы «шакалы» не выкопали.</w:t>
      </w:r>
    </w:p>
    <w:p>
      <w:pPr>
        <w:pStyle w:val="BodyText"/>
        <w:spacing w:line="271" w:lineRule="auto"/>
        <w:ind w:left="1128" w:right="647" w:firstLine="300"/>
        <w:jc w:val="both"/>
      </w:pPr>
      <w:r>
        <w:rPr/>
        <w:t>18 июня 1992 года мы снова поехали в Тортолово. Решили перекусить у костерка. Чтобы обезопасить себя от случайного подрыва, надо предварительно прощупать землю, на которой собираешься развести костер. Виталик Головкин взрывоопасных предметов не нашел, но под</w:t>
      </w:r>
    </w:p>
    <w:p>
      <w:pPr>
        <w:spacing w:after="0" w:line="271" w:lineRule="auto"/>
        <w:jc w:val="both"/>
        <w:sectPr>
          <w:pgSz w:w="8400" w:h="11900"/>
          <w:pgMar w:header="494" w:footer="783" w:top="720" w:bottom="900" w:left="0" w:right="0"/>
        </w:sectPr>
      </w:pPr>
    </w:p>
    <w:p>
      <w:pPr>
        <w:pStyle w:val="BodyText"/>
      </w:pPr>
    </w:p>
    <w:p>
      <w:pPr>
        <w:pStyle w:val="BodyText"/>
        <w:spacing w:before="1"/>
        <w:rPr>
          <w:sz w:val="23"/>
        </w:rPr>
      </w:pPr>
    </w:p>
    <w:p>
      <w:pPr>
        <w:pStyle w:val="BodyText"/>
        <w:spacing w:line="276" w:lineRule="auto" w:before="91"/>
        <w:ind w:left="787" w:right="989"/>
        <w:jc w:val="both"/>
      </w:pPr>
      <w:r>
        <w:rPr/>
        <w:t>щупом раздался тот ни с чем не сравнимый звук, когда стальной прут ударяется о кость. Начали копать и обнаружили четверых красноармейцев в касках, ремнях и ботинках. Патроны, гранаты, эмалированные кружки и только один медальон с запиской: «Курская область, Корочанский район, Краснобродский сельсовет, х. Меркуловка, Смо- трову Василию Яковлевичу».</w:t>
      </w:r>
    </w:p>
    <w:p>
      <w:pPr>
        <w:pStyle w:val="BodyText"/>
        <w:spacing w:line="227" w:lineRule="exact"/>
        <w:ind w:left="1068"/>
        <w:jc w:val="both"/>
      </w:pPr>
      <w:r>
        <w:rPr/>
        <w:t>Удалось выяснить, что рядовой Смотров В. Я. 1900 г.р. погиб</w:t>
      </w:r>
    </w:p>
    <w:p>
      <w:pPr>
        <w:pStyle w:val="BodyText"/>
        <w:spacing w:line="273" w:lineRule="auto" w:before="16"/>
        <w:ind w:left="787" w:right="985"/>
        <w:jc w:val="both"/>
      </w:pPr>
      <w:r>
        <w:rPr>
          <w:sz w:val="22"/>
        </w:rPr>
        <w:t>13.02.42 </w:t>
      </w:r>
      <w:r>
        <w:rPr/>
        <w:t>г. в Белгородской области. Нашелся сын адресата, который рассказал о своем старшем брате, пропавшем без вести под Ленинградом. Из ЦАМО ответили, что Смотров Никита Васильевич, 1919 г.р., сержант, командир отделения 1100 сп 327-й сд убит 11.10.1942 г.</w:t>
      </w:r>
    </w:p>
    <w:p>
      <w:pPr>
        <w:pStyle w:val="BodyText"/>
        <w:spacing w:line="276" w:lineRule="auto"/>
        <w:ind w:left="787" w:right="988" w:firstLine="281"/>
        <w:jc w:val="both"/>
      </w:pPr>
      <w:r>
        <w:rPr/>
        <w:t>В</w:t>
      </w:r>
      <w:r>
        <w:rPr>
          <w:spacing w:val="-6"/>
        </w:rPr>
        <w:t> </w:t>
      </w:r>
      <w:r>
        <w:rPr/>
        <w:t>Тортолове</w:t>
      </w:r>
      <w:r>
        <w:rPr>
          <w:spacing w:val="-5"/>
        </w:rPr>
        <w:t> </w:t>
      </w:r>
      <w:r>
        <w:rPr/>
        <w:t>появилось</w:t>
      </w:r>
      <w:r>
        <w:rPr>
          <w:spacing w:val="-4"/>
        </w:rPr>
        <w:t> </w:t>
      </w:r>
      <w:r>
        <w:rPr/>
        <w:t>новое</w:t>
      </w:r>
      <w:r>
        <w:rPr>
          <w:spacing w:val="-5"/>
        </w:rPr>
        <w:t> </w:t>
      </w:r>
      <w:r>
        <w:rPr/>
        <w:t>захоронение,</w:t>
      </w:r>
      <w:r>
        <w:rPr>
          <w:spacing w:val="-4"/>
        </w:rPr>
        <w:t> </w:t>
      </w:r>
      <w:r>
        <w:rPr/>
        <w:t>где</w:t>
      </w:r>
      <w:r>
        <w:rPr>
          <w:spacing w:val="-2"/>
        </w:rPr>
        <w:t> </w:t>
      </w:r>
      <w:r>
        <w:rPr/>
        <w:t>к</w:t>
      </w:r>
      <w:r>
        <w:rPr>
          <w:spacing w:val="-6"/>
        </w:rPr>
        <w:t> </w:t>
      </w:r>
      <w:r>
        <w:rPr/>
        <w:t>1993</w:t>
      </w:r>
      <w:r>
        <w:rPr>
          <w:spacing w:val="-3"/>
        </w:rPr>
        <w:t> </w:t>
      </w:r>
      <w:r>
        <w:rPr/>
        <w:t>году</w:t>
      </w:r>
      <w:r>
        <w:rPr>
          <w:spacing w:val="-6"/>
        </w:rPr>
        <w:t> </w:t>
      </w:r>
      <w:r>
        <w:rPr/>
        <w:t>упокоились</w:t>
      </w:r>
      <w:r>
        <w:rPr>
          <w:spacing w:val="-5"/>
        </w:rPr>
        <w:t> </w:t>
      </w:r>
      <w:r>
        <w:rPr/>
        <w:t>44 неизвестных</w:t>
      </w:r>
      <w:r>
        <w:rPr>
          <w:spacing w:val="-7"/>
        </w:rPr>
        <w:t> </w:t>
      </w:r>
      <w:r>
        <w:rPr/>
        <w:t>солдата.</w:t>
      </w:r>
      <w:r>
        <w:rPr>
          <w:spacing w:val="-6"/>
        </w:rPr>
        <w:t> </w:t>
      </w:r>
      <w:r>
        <w:rPr/>
        <w:t>Помимо</w:t>
      </w:r>
      <w:r>
        <w:rPr>
          <w:spacing w:val="-4"/>
        </w:rPr>
        <w:t> </w:t>
      </w:r>
      <w:r>
        <w:rPr/>
        <w:t>Смотрова,</w:t>
      </w:r>
      <w:r>
        <w:rPr>
          <w:spacing w:val="-7"/>
        </w:rPr>
        <w:t> </w:t>
      </w:r>
      <w:r>
        <w:rPr/>
        <w:t>там</w:t>
      </w:r>
      <w:r>
        <w:rPr>
          <w:spacing w:val="-4"/>
        </w:rPr>
        <w:t> </w:t>
      </w:r>
      <w:r>
        <w:rPr/>
        <w:t>был</w:t>
      </w:r>
      <w:r>
        <w:rPr>
          <w:spacing w:val="-6"/>
        </w:rPr>
        <w:t> </w:t>
      </w:r>
      <w:r>
        <w:rPr/>
        <w:t>похоронен</w:t>
      </w:r>
      <w:r>
        <w:rPr>
          <w:spacing w:val="-6"/>
        </w:rPr>
        <w:t> </w:t>
      </w:r>
      <w:r>
        <w:rPr/>
        <w:t>еще</w:t>
      </w:r>
      <w:r>
        <w:rPr>
          <w:spacing w:val="-5"/>
        </w:rPr>
        <w:t> </w:t>
      </w:r>
      <w:r>
        <w:rPr/>
        <w:t>один</w:t>
      </w:r>
      <w:r>
        <w:rPr>
          <w:spacing w:val="-7"/>
        </w:rPr>
        <w:t> </w:t>
      </w:r>
      <w:r>
        <w:rPr/>
        <w:t>боец</w:t>
      </w:r>
      <w:r>
        <w:rPr>
          <w:spacing w:val="-6"/>
        </w:rPr>
        <w:t> </w:t>
      </w:r>
      <w:r>
        <w:rPr/>
        <w:t>с медальоном: «Мариненков Николай Семенович, 1914 г.р., ур. Смоленской обл.».</w:t>
      </w:r>
    </w:p>
    <w:p>
      <w:pPr>
        <w:pStyle w:val="BodyText"/>
        <w:spacing w:line="271" w:lineRule="auto"/>
        <w:ind w:left="787" w:right="989" w:firstLine="281"/>
        <w:jc w:val="right"/>
      </w:pPr>
      <w:r>
        <w:rPr/>
        <w:t>В</w:t>
      </w:r>
      <w:r>
        <w:rPr>
          <w:spacing w:val="32"/>
        </w:rPr>
        <w:t> </w:t>
      </w:r>
      <w:r>
        <w:rPr/>
        <w:t>том</w:t>
      </w:r>
      <w:r>
        <w:rPr>
          <w:spacing w:val="30"/>
        </w:rPr>
        <w:t> </w:t>
      </w:r>
      <w:r>
        <w:rPr/>
        <w:t>же</w:t>
      </w:r>
      <w:r>
        <w:rPr>
          <w:spacing w:val="31"/>
        </w:rPr>
        <w:t> </w:t>
      </w:r>
      <w:r>
        <w:rPr/>
        <w:t>году,</w:t>
      </w:r>
      <w:r>
        <w:rPr>
          <w:spacing w:val="32"/>
        </w:rPr>
        <w:t> </w:t>
      </w:r>
      <w:r>
        <w:rPr/>
        <w:t>в</w:t>
      </w:r>
      <w:r>
        <w:rPr>
          <w:spacing w:val="30"/>
        </w:rPr>
        <w:t> </w:t>
      </w:r>
      <w:r>
        <w:rPr/>
        <w:t>двухстах</w:t>
      </w:r>
      <w:r>
        <w:rPr>
          <w:spacing w:val="32"/>
        </w:rPr>
        <w:t> </w:t>
      </w:r>
      <w:r>
        <w:rPr/>
        <w:t>метрах</w:t>
      </w:r>
      <w:r>
        <w:rPr>
          <w:spacing w:val="31"/>
        </w:rPr>
        <w:t> </w:t>
      </w:r>
      <w:r>
        <w:rPr/>
        <w:t>от</w:t>
      </w:r>
      <w:r>
        <w:rPr>
          <w:spacing w:val="27"/>
        </w:rPr>
        <w:t> </w:t>
      </w:r>
      <w:r>
        <w:rPr/>
        <w:t>мемориала,</w:t>
      </w:r>
      <w:r>
        <w:rPr>
          <w:spacing w:val="32"/>
        </w:rPr>
        <w:t> </w:t>
      </w:r>
      <w:r>
        <w:rPr/>
        <w:t>в</w:t>
      </w:r>
      <w:r>
        <w:rPr>
          <w:spacing w:val="29"/>
        </w:rPr>
        <w:t> </w:t>
      </w:r>
      <w:r>
        <w:rPr/>
        <w:t>одной</w:t>
      </w:r>
      <w:r>
        <w:rPr>
          <w:spacing w:val="29"/>
        </w:rPr>
        <w:t> </w:t>
      </w:r>
      <w:r>
        <w:rPr/>
        <w:t>яме</w:t>
      </w:r>
      <w:r>
        <w:rPr>
          <w:spacing w:val="32"/>
        </w:rPr>
        <w:t> </w:t>
      </w:r>
      <w:r>
        <w:rPr/>
        <w:t>на</w:t>
      </w:r>
      <w:r>
        <w:rPr>
          <w:spacing w:val="31"/>
        </w:rPr>
        <w:t> </w:t>
      </w:r>
      <w:r>
        <w:rPr/>
        <w:t>краю</w:t>
      </w:r>
      <w:r>
        <w:rPr>
          <w:w w:val="99"/>
        </w:rPr>
        <w:t> </w:t>
      </w:r>
      <w:r>
        <w:rPr/>
        <w:t>болота</w:t>
      </w:r>
      <w:r>
        <w:rPr>
          <w:spacing w:val="-8"/>
        </w:rPr>
        <w:t> </w:t>
      </w:r>
      <w:r>
        <w:rPr/>
        <w:t>были</w:t>
      </w:r>
      <w:r>
        <w:rPr>
          <w:spacing w:val="-8"/>
        </w:rPr>
        <w:t> </w:t>
      </w:r>
      <w:r>
        <w:rPr/>
        <w:t>обнаружены</w:t>
      </w:r>
      <w:r>
        <w:rPr>
          <w:spacing w:val="-8"/>
        </w:rPr>
        <w:t> </w:t>
      </w:r>
      <w:r>
        <w:rPr/>
        <w:t>пятеро</w:t>
      </w:r>
      <w:r>
        <w:rPr>
          <w:spacing w:val="-7"/>
        </w:rPr>
        <w:t> </w:t>
      </w:r>
      <w:r>
        <w:rPr/>
        <w:t>погибших.</w:t>
      </w:r>
      <w:r>
        <w:rPr>
          <w:spacing w:val="-8"/>
        </w:rPr>
        <w:t> </w:t>
      </w:r>
      <w:r>
        <w:rPr/>
        <w:t>Обращал</w:t>
      </w:r>
      <w:r>
        <w:rPr>
          <w:spacing w:val="-9"/>
        </w:rPr>
        <w:t> </w:t>
      </w:r>
      <w:r>
        <w:rPr/>
        <w:t>на</w:t>
      </w:r>
      <w:r>
        <w:rPr>
          <w:spacing w:val="-6"/>
        </w:rPr>
        <w:t> </w:t>
      </w:r>
      <w:r>
        <w:rPr/>
        <w:t>себя</w:t>
      </w:r>
      <w:r>
        <w:rPr>
          <w:spacing w:val="-9"/>
        </w:rPr>
        <w:t> </w:t>
      </w:r>
      <w:r>
        <w:rPr/>
        <w:t>внимание</w:t>
      </w:r>
      <w:r>
        <w:rPr>
          <w:spacing w:val="-7"/>
        </w:rPr>
        <w:t> </w:t>
      </w:r>
      <w:r>
        <w:rPr/>
        <w:t>один,</w:t>
      </w:r>
      <w:r>
        <w:rPr>
          <w:w w:val="99"/>
        </w:rPr>
        <w:t> </w:t>
      </w:r>
      <w:r>
        <w:rPr/>
        <w:t>явно</w:t>
      </w:r>
      <w:r>
        <w:rPr>
          <w:spacing w:val="-9"/>
        </w:rPr>
        <w:t> </w:t>
      </w:r>
      <w:r>
        <w:rPr/>
        <w:t>офицер.</w:t>
      </w:r>
      <w:r>
        <w:rPr>
          <w:spacing w:val="-10"/>
        </w:rPr>
        <w:t> </w:t>
      </w:r>
      <w:r>
        <w:rPr/>
        <w:t>На</w:t>
      </w:r>
      <w:r>
        <w:rPr>
          <w:spacing w:val="-10"/>
        </w:rPr>
        <w:t> </w:t>
      </w:r>
      <w:r>
        <w:rPr/>
        <w:t>ремне</w:t>
      </w:r>
      <w:r>
        <w:rPr>
          <w:spacing w:val="-8"/>
        </w:rPr>
        <w:t> </w:t>
      </w:r>
      <w:r>
        <w:rPr/>
        <w:t>-</w:t>
      </w:r>
      <w:r>
        <w:rPr>
          <w:spacing w:val="-11"/>
        </w:rPr>
        <w:t> </w:t>
      </w:r>
      <w:r>
        <w:rPr/>
        <w:t>пустая</w:t>
      </w:r>
      <w:r>
        <w:rPr>
          <w:spacing w:val="-10"/>
        </w:rPr>
        <w:t> </w:t>
      </w:r>
      <w:r>
        <w:rPr/>
        <w:t>кобура,</w:t>
      </w:r>
      <w:r>
        <w:rPr>
          <w:spacing w:val="-9"/>
        </w:rPr>
        <w:t> </w:t>
      </w:r>
      <w:r>
        <w:rPr/>
        <w:t>а</w:t>
      </w:r>
      <w:r>
        <w:rPr>
          <w:spacing w:val="-7"/>
        </w:rPr>
        <w:t> </w:t>
      </w:r>
      <w:r>
        <w:rPr/>
        <w:t>пистолет</w:t>
      </w:r>
      <w:r>
        <w:rPr>
          <w:spacing w:val="-11"/>
        </w:rPr>
        <w:t> </w:t>
      </w:r>
      <w:r>
        <w:rPr/>
        <w:t>ТТ</w:t>
      </w:r>
      <w:r>
        <w:rPr>
          <w:spacing w:val="-7"/>
        </w:rPr>
        <w:t> </w:t>
      </w:r>
      <w:r>
        <w:rPr/>
        <w:t>заткнут</w:t>
      </w:r>
      <w:r>
        <w:rPr>
          <w:spacing w:val="-10"/>
        </w:rPr>
        <w:t> </w:t>
      </w:r>
      <w:r>
        <w:rPr/>
        <w:t>за</w:t>
      </w:r>
      <w:r>
        <w:rPr>
          <w:spacing w:val="-10"/>
        </w:rPr>
        <w:t> </w:t>
      </w:r>
      <w:r>
        <w:rPr/>
        <w:t>пояс.</w:t>
      </w:r>
      <w:r>
        <w:rPr>
          <w:spacing w:val="-10"/>
        </w:rPr>
        <w:t> </w:t>
      </w:r>
      <w:r>
        <w:rPr/>
        <w:t>Можно</w:t>
      </w:r>
      <w:r>
        <w:rPr>
          <w:w w:val="99"/>
        </w:rPr>
        <w:t> </w:t>
      </w:r>
      <w:r>
        <w:rPr/>
        <w:t>предположить, что командир вел людей в атаку, имея в</w:t>
      </w:r>
      <w:r>
        <w:rPr>
          <w:spacing w:val="3"/>
        </w:rPr>
        <w:t> </w:t>
      </w:r>
      <w:r>
        <w:rPr/>
        <w:t>руках</w:t>
      </w:r>
      <w:r>
        <w:rPr>
          <w:spacing w:val="49"/>
        </w:rPr>
        <w:t> </w:t>
      </w:r>
      <w:r>
        <w:rPr/>
        <w:t>что-либо</w:t>
      </w:r>
      <w:r>
        <w:rPr>
          <w:w w:val="99"/>
        </w:rPr>
        <w:t> </w:t>
      </w:r>
      <w:r>
        <w:rPr/>
        <w:t>посерьезнее</w:t>
      </w:r>
      <w:r>
        <w:rPr>
          <w:spacing w:val="21"/>
        </w:rPr>
        <w:t> </w:t>
      </w:r>
      <w:r>
        <w:rPr/>
        <w:t>-</w:t>
      </w:r>
      <w:r>
        <w:rPr>
          <w:spacing w:val="20"/>
        </w:rPr>
        <w:t> </w:t>
      </w:r>
      <w:r>
        <w:rPr/>
        <w:t>автомат</w:t>
      </w:r>
      <w:r>
        <w:rPr>
          <w:spacing w:val="20"/>
        </w:rPr>
        <w:t> </w:t>
      </w:r>
      <w:r>
        <w:rPr/>
        <w:t>или</w:t>
      </w:r>
      <w:r>
        <w:rPr>
          <w:spacing w:val="20"/>
        </w:rPr>
        <w:t> </w:t>
      </w:r>
      <w:r>
        <w:rPr/>
        <w:t>винтовку,</w:t>
      </w:r>
      <w:r>
        <w:rPr>
          <w:spacing w:val="21"/>
        </w:rPr>
        <w:t> </w:t>
      </w:r>
      <w:r>
        <w:rPr/>
        <w:t>а</w:t>
      </w:r>
      <w:r>
        <w:rPr>
          <w:spacing w:val="21"/>
        </w:rPr>
        <w:t> </w:t>
      </w:r>
      <w:r>
        <w:rPr/>
        <w:t>свой</w:t>
      </w:r>
      <w:r>
        <w:rPr>
          <w:spacing w:val="20"/>
        </w:rPr>
        <w:t> </w:t>
      </w:r>
      <w:r>
        <w:rPr/>
        <w:t>ТТ</w:t>
      </w:r>
      <w:r>
        <w:rPr>
          <w:spacing w:val="21"/>
        </w:rPr>
        <w:t> </w:t>
      </w:r>
      <w:r>
        <w:rPr/>
        <w:t>спрятал</w:t>
      </w:r>
      <w:r>
        <w:rPr>
          <w:spacing w:val="24"/>
        </w:rPr>
        <w:t> </w:t>
      </w:r>
      <w:r>
        <w:rPr/>
        <w:t>за</w:t>
      </w:r>
      <w:r>
        <w:rPr>
          <w:spacing w:val="21"/>
        </w:rPr>
        <w:t> </w:t>
      </w:r>
      <w:r>
        <w:rPr/>
        <w:t>пазуху.</w:t>
      </w:r>
      <w:r>
        <w:rPr>
          <w:spacing w:val="21"/>
        </w:rPr>
        <w:t> </w:t>
      </w:r>
      <w:r>
        <w:rPr/>
        <w:t>Об</w:t>
      </w:r>
      <w:r>
        <w:rPr>
          <w:spacing w:val="21"/>
        </w:rPr>
        <w:t> </w:t>
      </w:r>
      <w:r>
        <w:rPr/>
        <w:t>этом</w:t>
      </w:r>
      <w:r>
        <w:rPr>
          <w:w w:val="99"/>
        </w:rPr>
        <w:t> </w:t>
      </w:r>
      <w:r>
        <w:rPr/>
        <w:t>свидетельствовал и сам пистолет. Несмотря на то, что он проржавел</w:t>
      </w:r>
      <w:r>
        <w:rPr>
          <w:spacing w:val="45"/>
        </w:rPr>
        <w:t> </w:t>
      </w:r>
      <w:r>
        <w:rPr/>
        <w:t>до</w:t>
      </w:r>
      <w:r>
        <w:rPr>
          <w:spacing w:val="5"/>
        </w:rPr>
        <w:t> </w:t>
      </w:r>
      <w:r>
        <w:rPr/>
        <w:t>дыр,</w:t>
      </w:r>
      <w:r>
        <w:rPr>
          <w:w w:val="99"/>
        </w:rPr>
        <w:t> </w:t>
      </w:r>
      <w:r>
        <w:rPr/>
        <w:t>было</w:t>
      </w:r>
      <w:r>
        <w:rPr>
          <w:spacing w:val="-13"/>
        </w:rPr>
        <w:t> </w:t>
      </w:r>
      <w:r>
        <w:rPr/>
        <w:t>видно,</w:t>
      </w:r>
      <w:r>
        <w:rPr>
          <w:spacing w:val="-12"/>
        </w:rPr>
        <w:t> </w:t>
      </w:r>
      <w:r>
        <w:rPr/>
        <w:t>что</w:t>
      </w:r>
      <w:r>
        <w:rPr>
          <w:spacing w:val="-12"/>
        </w:rPr>
        <w:t> </w:t>
      </w:r>
      <w:r>
        <w:rPr/>
        <w:t>оружие</w:t>
      </w:r>
      <w:r>
        <w:rPr>
          <w:spacing w:val="-10"/>
        </w:rPr>
        <w:t> </w:t>
      </w:r>
      <w:r>
        <w:rPr/>
        <w:t>находилось</w:t>
      </w:r>
      <w:r>
        <w:rPr>
          <w:spacing w:val="-12"/>
        </w:rPr>
        <w:t> </w:t>
      </w:r>
      <w:r>
        <w:rPr/>
        <w:t>на</w:t>
      </w:r>
      <w:r>
        <w:rPr>
          <w:spacing w:val="-10"/>
        </w:rPr>
        <w:t> </w:t>
      </w:r>
      <w:r>
        <w:rPr/>
        <w:t>боевом</w:t>
      </w:r>
      <w:r>
        <w:rPr>
          <w:spacing w:val="-12"/>
        </w:rPr>
        <w:t> </w:t>
      </w:r>
      <w:r>
        <w:rPr/>
        <w:t>взводе</w:t>
      </w:r>
      <w:r>
        <w:rPr>
          <w:spacing w:val="-13"/>
        </w:rPr>
        <w:t> </w:t>
      </w:r>
      <w:r>
        <w:rPr/>
        <w:t>и</w:t>
      </w:r>
      <w:r>
        <w:rPr>
          <w:spacing w:val="-11"/>
        </w:rPr>
        <w:t> </w:t>
      </w:r>
      <w:r>
        <w:rPr/>
        <w:t>патрон</w:t>
      </w:r>
      <w:r>
        <w:rPr>
          <w:spacing w:val="-14"/>
        </w:rPr>
        <w:t> </w:t>
      </w:r>
      <w:r>
        <w:rPr/>
        <w:t>загнан</w:t>
      </w:r>
      <w:r>
        <w:rPr>
          <w:spacing w:val="-13"/>
        </w:rPr>
        <w:t> </w:t>
      </w:r>
      <w:r>
        <w:rPr/>
        <w:t>в</w:t>
      </w:r>
      <w:r>
        <w:rPr>
          <w:spacing w:val="-13"/>
        </w:rPr>
        <w:t> </w:t>
      </w:r>
      <w:r>
        <w:rPr/>
        <w:t>ствол.</w:t>
      </w:r>
      <w:r>
        <w:rPr>
          <w:w w:val="99"/>
        </w:rPr>
        <w:t> </w:t>
      </w:r>
      <w:r>
        <w:rPr/>
        <w:t>Как-то двое наших ребят, Антон и Саша Поплаухин, впервые</w:t>
      </w:r>
      <w:r>
        <w:rPr>
          <w:spacing w:val="2"/>
        </w:rPr>
        <w:t> </w:t>
      </w:r>
      <w:r>
        <w:rPr/>
        <w:t>приехали</w:t>
      </w:r>
      <w:r>
        <w:rPr>
          <w:spacing w:val="5"/>
        </w:rPr>
        <w:t> </w:t>
      </w:r>
      <w:r>
        <w:rPr/>
        <w:t>в</w:t>
      </w:r>
      <w:r>
        <w:rPr>
          <w:w w:val="99"/>
        </w:rPr>
        <w:t> </w:t>
      </w:r>
      <w:r>
        <w:rPr/>
        <w:t>Тортолово. Перешли речку и обратили внимание на едва</w:t>
      </w:r>
      <w:r>
        <w:rPr>
          <w:spacing w:val="3"/>
        </w:rPr>
        <w:t> </w:t>
      </w:r>
      <w:r>
        <w:rPr/>
        <w:t>заметный</w:t>
      </w:r>
      <w:r>
        <w:rPr>
          <w:spacing w:val="6"/>
        </w:rPr>
        <w:t> </w:t>
      </w:r>
      <w:r>
        <w:rPr/>
        <w:t>ход</w:t>
      </w:r>
      <w:r>
        <w:rPr>
          <w:w w:val="99"/>
        </w:rPr>
        <w:t> </w:t>
      </w:r>
      <w:r>
        <w:rPr/>
        <w:t>сообщения</w:t>
      </w:r>
      <w:r>
        <w:rPr>
          <w:spacing w:val="9"/>
        </w:rPr>
        <w:t> </w:t>
      </w:r>
      <w:r>
        <w:rPr/>
        <w:t>рядом</w:t>
      </w:r>
      <w:r>
        <w:rPr>
          <w:spacing w:val="9"/>
        </w:rPr>
        <w:t> </w:t>
      </w:r>
      <w:r>
        <w:rPr/>
        <w:t>с</w:t>
      </w:r>
      <w:r>
        <w:rPr>
          <w:spacing w:val="9"/>
        </w:rPr>
        <w:t> </w:t>
      </w:r>
      <w:r>
        <w:rPr/>
        <w:t>бомбовой</w:t>
      </w:r>
      <w:r>
        <w:rPr>
          <w:spacing w:val="6"/>
        </w:rPr>
        <w:t> </w:t>
      </w:r>
      <w:r>
        <w:rPr/>
        <w:t>воронкой.</w:t>
      </w:r>
      <w:r>
        <w:rPr>
          <w:spacing w:val="8"/>
        </w:rPr>
        <w:t> </w:t>
      </w:r>
      <w:r>
        <w:rPr/>
        <w:t>Проверили</w:t>
      </w:r>
      <w:r>
        <w:rPr>
          <w:spacing w:val="9"/>
        </w:rPr>
        <w:t> </w:t>
      </w:r>
      <w:r>
        <w:rPr/>
        <w:t>щупом</w:t>
      </w:r>
      <w:r>
        <w:rPr>
          <w:spacing w:val="8"/>
        </w:rPr>
        <w:t> </w:t>
      </w:r>
      <w:r>
        <w:rPr/>
        <w:t>и</w:t>
      </w:r>
      <w:r>
        <w:rPr>
          <w:spacing w:val="7"/>
        </w:rPr>
        <w:t> </w:t>
      </w:r>
      <w:r>
        <w:rPr/>
        <w:t>сразу</w:t>
      </w:r>
      <w:r>
        <w:rPr>
          <w:w w:val="99"/>
        </w:rPr>
        <w:t> </w:t>
      </w:r>
      <w:r>
        <w:rPr/>
        <w:t>наткнулись на погибшего бойца. Противогаз, двухкарманные</w:t>
      </w:r>
      <w:r>
        <w:rPr>
          <w:spacing w:val="14"/>
        </w:rPr>
        <w:t> </w:t>
      </w:r>
      <w:r>
        <w:rPr/>
        <w:t>подсумки</w:t>
      </w:r>
      <w:r>
        <w:rPr>
          <w:spacing w:val="42"/>
        </w:rPr>
        <w:t> </w:t>
      </w:r>
      <w:r>
        <w:rPr/>
        <w:t>с</w:t>
      </w:r>
      <w:r>
        <w:rPr>
          <w:w w:val="99"/>
        </w:rPr>
        <w:t> </w:t>
      </w:r>
      <w:r>
        <w:rPr/>
        <w:t>винтовочными</w:t>
      </w:r>
      <w:r>
        <w:rPr>
          <w:spacing w:val="-15"/>
        </w:rPr>
        <w:t> </w:t>
      </w:r>
      <w:r>
        <w:rPr/>
        <w:t>патронами</w:t>
      </w:r>
      <w:r>
        <w:rPr>
          <w:spacing w:val="-12"/>
        </w:rPr>
        <w:t> </w:t>
      </w:r>
      <w:r>
        <w:rPr/>
        <w:t>и</w:t>
      </w:r>
      <w:r>
        <w:rPr>
          <w:spacing w:val="-11"/>
        </w:rPr>
        <w:t> </w:t>
      </w:r>
      <w:r>
        <w:rPr/>
        <w:t>котелок</w:t>
      </w:r>
      <w:r>
        <w:rPr>
          <w:spacing w:val="-12"/>
        </w:rPr>
        <w:t> </w:t>
      </w:r>
      <w:r>
        <w:rPr/>
        <w:t>указывали</w:t>
      </w:r>
      <w:r>
        <w:rPr>
          <w:spacing w:val="-12"/>
        </w:rPr>
        <w:t> </w:t>
      </w:r>
      <w:r>
        <w:rPr/>
        <w:t>на</w:t>
      </w:r>
      <w:r>
        <w:rPr>
          <w:spacing w:val="-12"/>
        </w:rPr>
        <w:t> </w:t>
      </w:r>
      <w:r>
        <w:rPr/>
        <w:t>сорок</w:t>
      </w:r>
      <w:r>
        <w:rPr>
          <w:spacing w:val="-12"/>
        </w:rPr>
        <w:t> </w:t>
      </w:r>
      <w:r>
        <w:rPr/>
        <w:t>первый</w:t>
      </w:r>
      <w:r>
        <w:rPr>
          <w:spacing w:val="-12"/>
        </w:rPr>
        <w:t> </w:t>
      </w:r>
      <w:r>
        <w:rPr/>
        <w:t>год.</w:t>
      </w:r>
      <w:r>
        <w:rPr>
          <w:spacing w:val="-13"/>
        </w:rPr>
        <w:t> </w:t>
      </w:r>
      <w:r>
        <w:rPr/>
        <w:t>Нашелся</w:t>
      </w:r>
      <w:r>
        <w:rPr>
          <w:w w:val="99"/>
        </w:rPr>
        <w:t> </w:t>
      </w:r>
      <w:r>
        <w:rPr/>
        <w:t>и сохранный медальон: Никишин И. А., 1916 г.р., мл. л-т из</w:t>
      </w:r>
      <w:r>
        <w:rPr>
          <w:spacing w:val="3"/>
        </w:rPr>
        <w:t> </w:t>
      </w:r>
      <w:r>
        <w:rPr/>
        <w:t>Орловской</w:t>
      </w:r>
    </w:p>
    <w:p>
      <w:pPr>
        <w:pStyle w:val="BodyText"/>
        <w:spacing w:line="220" w:lineRule="exact"/>
        <w:ind w:left="787"/>
        <w:jc w:val="both"/>
      </w:pPr>
      <w:r>
        <w:rPr/>
        <w:t>области. Захоронили его в отдельной могиле.</w:t>
      </w:r>
    </w:p>
    <w:p>
      <w:pPr>
        <w:pStyle w:val="BodyText"/>
        <w:spacing w:line="271" w:lineRule="auto" w:before="23"/>
        <w:ind w:left="787" w:right="991" w:firstLine="281"/>
        <w:jc w:val="both"/>
      </w:pPr>
      <w:r>
        <w:rPr/>
        <w:t>В</w:t>
      </w:r>
      <w:r>
        <w:rPr>
          <w:spacing w:val="-9"/>
        </w:rPr>
        <w:t> </w:t>
      </w:r>
      <w:r>
        <w:rPr/>
        <w:t>мае</w:t>
      </w:r>
      <w:r>
        <w:rPr>
          <w:spacing w:val="-12"/>
        </w:rPr>
        <w:t> </w:t>
      </w:r>
      <w:r>
        <w:rPr/>
        <w:t>95-го</w:t>
      </w:r>
      <w:r>
        <w:rPr>
          <w:spacing w:val="-9"/>
        </w:rPr>
        <w:t> </w:t>
      </w:r>
      <w:r>
        <w:rPr/>
        <w:t>мы</w:t>
      </w:r>
      <w:r>
        <w:rPr>
          <w:spacing w:val="-10"/>
        </w:rPr>
        <w:t> </w:t>
      </w:r>
      <w:r>
        <w:rPr/>
        <w:t>с</w:t>
      </w:r>
      <w:r>
        <w:rPr>
          <w:spacing w:val="-10"/>
        </w:rPr>
        <w:t> </w:t>
      </w:r>
      <w:r>
        <w:rPr/>
        <w:t>братом</w:t>
      </w:r>
      <w:r>
        <w:rPr>
          <w:spacing w:val="-11"/>
        </w:rPr>
        <w:t> </w:t>
      </w:r>
      <w:r>
        <w:rPr/>
        <w:t>возвращались</w:t>
      </w:r>
      <w:r>
        <w:rPr>
          <w:spacing w:val="-9"/>
        </w:rPr>
        <w:t> </w:t>
      </w:r>
      <w:r>
        <w:rPr/>
        <w:t>со</w:t>
      </w:r>
      <w:r>
        <w:rPr>
          <w:spacing w:val="-9"/>
        </w:rPr>
        <w:t> </w:t>
      </w:r>
      <w:r>
        <w:rPr/>
        <w:t>встречи</w:t>
      </w:r>
      <w:r>
        <w:rPr>
          <w:spacing w:val="-9"/>
        </w:rPr>
        <w:t> </w:t>
      </w:r>
      <w:r>
        <w:rPr/>
        <w:t>ветеранов</w:t>
      </w:r>
      <w:r>
        <w:rPr>
          <w:spacing w:val="-11"/>
        </w:rPr>
        <w:t> </w:t>
      </w:r>
      <w:r>
        <w:rPr/>
        <w:t>73-й</w:t>
      </w:r>
      <w:r>
        <w:rPr>
          <w:spacing w:val="-11"/>
        </w:rPr>
        <w:t> </w:t>
      </w:r>
      <w:r>
        <w:rPr/>
        <w:t>бригады. Олег</w:t>
      </w:r>
      <w:r>
        <w:rPr>
          <w:spacing w:val="-5"/>
        </w:rPr>
        <w:t> </w:t>
      </w:r>
      <w:r>
        <w:rPr/>
        <w:t>заметил</w:t>
      </w:r>
      <w:r>
        <w:rPr>
          <w:spacing w:val="-4"/>
        </w:rPr>
        <w:t> </w:t>
      </w:r>
      <w:r>
        <w:rPr/>
        <w:t>на</w:t>
      </w:r>
      <w:r>
        <w:rPr>
          <w:spacing w:val="-2"/>
        </w:rPr>
        <w:t> </w:t>
      </w:r>
      <w:r>
        <w:rPr/>
        <w:t>обочине</w:t>
      </w:r>
      <w:r>
        <w:rPr>
          <w:spacing w:val="-3"/>
        </w:rPr>
        <w:t> </w:t>
      </w:r>
      <w:r>
        <w:rPr/>
        <w:t>вырезанный</w:t>
      </w:r>
      <w:r>
        <w:rPr>
          <w:spacing w:val="-4"/>
        </w:rPr>
        <w:t> </w:t>
      </w:r>
      <w:r>
        <w:rPr/>
        <w:t>кусок</w:t>
      </w:r>
      <w:r>
        <w:rPr>
          <w:spacing w:val="-3"/>
        </w:rPr>
        <w:t> </w:t>
      </w:r>
      <w:r>
        <w:rPr/>
        <w:t>дерна,</w:t>
      </w:r>
      <w:r>
        <w:rPr>
          <w:spacing w:val="-5"/>
        </w:rPr>
        <w:t> </w:t>
      </w:r>
      <w:r>
        <w:rPr/>
        <w:t>а</w:t>
      </w:r>
      <w:r>
        <w:rPr>
          <w:spacing w:val="-4"/>
        </w:rPr>
        <w:t> </w:t>
      </w:r>
      <w:r>
        <w:rPr/>
        <w:t>рядом</w:t>
      </w:r>
      <w:r>
        <w:rPr>
          <w:spacing w:val="1"/>
        </w:rPr>
        <w:t> </w:t>
      </w:r>
      <w:r>
        <w:rPr/>
        <w:t>-</w:t>
      </w:r>
      <w:r>
        <w:rPr>
          <w:spacing w:val="-7"/>
        </w:rPr>
        <w:t> </w:t>
      </w:r>
      <w:r>
        <w:rPr/>
        <w:t>черепную</w:t>
      </w:r>
      <w:r>
        <w:rPr>
          <w:spacing w:val="-2"/>
        </w:rPr>
        <w:t> </w:t>
      </w:r>
      <w:r>
        <w:rPr/>
        <w:t>кость. Стали копать, и на глубине штыка нашли бойца. Он лежал в едва заметной придорожной канаве. Ботинки, ремень с патронташами, гранаты, индивидуальный пакет - все как полагается. Сбоку от могилы мы выкопали нишу и положили останки под</w:t>
      </w:r>
      <w:r>
        <w:rPr>
          <w:spacing w:val="-4"/>
        </w:rPr>
        <w:t> </w:t>
      </w:r>
      <w:r>
        <w:rPr/>
        <w:t>крест.</w:t>
      </w:r>
    </w:p>
    <w:p>
      <w:pPr>
        <w:spacing w:after="0" w:line="271" w:lineRule="auto"/>
        <w:jc w:val="both"/>
        <w:sectPr>
          <w:pgSz w:w="8400" w:h="11900"/>
          <w:pgMar w:header="626" w:footer="651" w:top="820" w:bottom="980" w:left="0" w:right="0"/>
        </w:sectPr>
      </w:pPr>
    </w:p>
    <w:p>
      <w:pPr>
        <w:pStyle w:val="BodyText"/>
      </w:pPr>
    </w:p>
    <w:p>
      <w:pPr>
        <w:pStyle w:val="BodyText"/>
      </w:pPr>
    </w:p>
    <w:p>
      <w:pPr>
        <w:pStyle w:val="BodyText"/>
      </w:pPr>
    </w:p>
    <w:p>
      <w:pPr>
        <w:pStyle w:val="BodyText"/>
        <w:spacing w:line="276" w:lineRule="auto"/>
        <w:ind w:left="1164" w:right="603" w:firstLine="300"/>
        <w:jc w:val="both"/>
      </w:pPr>
      <w:r>
        <w:rPr/>
        <w:t>С этого и начались подзахоронения в Тортолове. Найдем ли в поле человеческую кость, или на отвале «трофейщик» оставит бойца - все несем в оградку. Захоронение получилось как бы двухъярусное. На глубине лежат лейтенант Яковенко с товарищами, выше - еще десятки павших.</w:t>
      </w:r>
    </w:p>
    <w:p>
      <w:pPr>
        <w:pStyle w:val="BodyText"/>
        <w:spacing w:line="276" w:lineRule="auto"/>
        <w:ind w:left="1164" w:right="604" w:firstLine="300"/>
        <w:jc w:val="both"/>
      </w:pPr>
      <w:r>
        <w:rPr/>
        <w:t>В</w:t>
      </w:r>
      <w:r>
        <w:rPr>
          <w:spacing w:val="-4"/>
        </w:rPr>
        <w:t> </w:t>
      </w:r>
      <w:r>
        <w:rPr/>
        <w:t>2001</w:t>
      </w:r>
      <w:r>
        <w:rPr>
          <w:spacing w:val="-4"/>
        </w:rPr>
        <w:t> </w:t>
      </w:r>
      <w:r>
        <w:rPr/>
        <w:t>г.</w:t>
      </w:r>
      <w:r>
        <w:rPr>
          <w:spacing w:val="-4"/>
        </w:rPr>
        <w:t> </w:t>
      </w:r>
      <w:r>
        <w:rPr/>
        <w:t>местные</w:t>
      </w:r>
      <w:r>
        <w:rPr>
          <w:spacing w:val="-5"/>
        </w:rPr>
        <w:t> </w:t>
      </w:r>
      <w:r>
        <w:rPr/>
        <w:t>власти</w:t>
      </w:r>
      <w:r>
        <w:rPr>
          <w:spacing w:val="-6"/>
        </w:rPr>
        <w:t> </w:t>
      </w:r>
      <w:r>
        <w:rPr/>
        <w:t>заменили</w:t>
      </w:r>
      <w:r>
        <w:rPr>
          <w:spacing w:val="-4"/>
        </w:rPr>
        <w:t> </w:t>
      </w:r>
      <w:r>
        <w:rPr/>
        <w:t>наши</w:t>
      </w:r>
      <w:r>
        <w:rPr>
          <w:spacing w:val="-6"/>
        </w:rPr>
        <w:t> </w:t>
      </w:r>
      <w:r>
        <w:rPr/>
        <w:t>деревянные</w:t>
      </w:r>
      <w:r>
        <w:rPr>
          <w:spacing w:val="-5"/>
        </w:rPr>
        <w:t> </w:t>
      </w:r>
      <w:r>
        <w:rPr/>
        <w:t>кресты</w:t>
      </w:r>
      <w:r>
        <w:rPr>
          <w:spacing w:val="-5"/>
        </w:rPr>
        <w:t> </w:t>
      </w:r>
      <w:r>
        <w:rPr/>
        <w:t>на</w:t>
      </w:r>
      <w:r>
        <w:rPr>
          <w:spacing w:val="-2"/>
        </w:rPr>
        <w:t> </w:t>
      </w:r>
      <w:r>
        <w:rPr/>
        <w:t>каменные глыбы, отшлифованные с одной стороны, где выбита надпись, дублирующая прежние таблички. Конечно, эти памятники более устойчивы к актам вандализма людей и времени. Но есть у них и недостаток: высотой не более полуметра, они видны только ранней</w:t>
      </w:r>
      <w:r>
        <w:rPr>
          <w:spacing w:val="-2"/>
        </w:rPr>
        <w:t> </w:t>
      </w:r>
      <w:r>
        <w:rPr/>
        <w:t>весной.</w:t>
      </w:r>
    </w:p>
    <w:p>
      <w:pPr>
        <w:pStyle w:val="BodyText"/>
        <w:spacing w:line="276" w:lineRule="auto"/>
        <w:ind w:left="1164" w:right="607"/>
        <w:jc w:val="both"/>
      </w:pPr>
      <w:r>
        <w:rPr/>
        <w:t>В</w:t>
      </w:r>
      <w:r>
        <w:rPr>
          <w:spacing w:val="-6"/>
        </w:rPr>
        <w:t> </w:t>
      </w:r>
      <w:r>
        <w:rPr/>
        <w:t>остальное</w:t>
      </w:r>
      <w:r>
        <w:rPr>
          <w:spacing w:val="-5"/>
        </w:rPr>
        <w:t> </w:t>
      </w:r>
      <w:r>
        <w:rPr/>
        <w:t>время</w:t>
      </w:r>
      <w:r>
        <w:rPr>
          <w:spacing w:val="-7"/>
        </w:rPr>
        <w:t> </w:t>
      </w:r>
      <w:r>
        <w:rPr/>
        <w:t>года</w:t>
      </w:r>
      <w:r>
        <w:rPr>
          <w:spacing w:val="-7"/>
        </w:rPr>
        <w:t> </w:t>
      </w:r>
      <w:r>
        <w:rPr/>
        <w:t>они</w:t>
      </w:r>
      <w:r>
        <w:rPr>
          <w:spacing w:val="-6"/>
        </w:rPr>
        <w:t> </w:t>
      </w:r>
      <w:r>
        <w:rPr/>
        <w:t>закрыты</w:t>
      </w:r>
      <w:r>
        <w:rPr>
          <w:spacing w:val="-6"/>
        </w:rPr>
        <w:t> </w:t>
      </w:r>
      <w:r>
        <w:rPr/>
        <w:t>высокой</w:t>
      </w:r>
      <w:r>
        <w:rPr>
          <w:spacing w:val="-6"/>
        </w:rPr>
        <w:t> </w:t>
      </w:r>
      <w:r>
        <w:rPr/>
        <w:t>травой</w:t>
      </w:r>
      <w:r>
        <w:rPr>
          <w:spacing w:val="-6"/>
        </w:rPr>
        <w:t> </w:t>
      </w:r>
      <w:r>
        <w:rPr/>
        <w:t>или</w:t>
      </w:r>
      <w:r>
        <w:rPr>
          <w:spacing w:val="-8"/>
        </w:rPr>
        <w:t> </w:t>
      </w:r>
      <w:r>
        <w:rPr/>
        <w:t>глубокими</w:t>
      </w:r>
      <w:r>
        <w:rPr>
          <w:spacing w:val="-8"/>
        </w:rPr>
        <w:t> </w:t>
      </w:r>
      <w:r>
        <w:rPr/>
        <w:t>снегами. Крест</w:t>
      </w:r>
      <w:r>
        <w:rPr>
          <w:spacing w:val="-6"/>
        </w:rPr>
        <w:t> </w:t>
      </w:r>
      <w:r>
        <w:rPr/>
        <w:t>же</w:t>
      </w:r>
      <w:r>
        <w:rPr>
          <w:spacing w:val="-5"/>
        </w:rPr>
        <w:t> </w:t>
      </w:r>
      <w:r>
        <w:rPr/>
        <w:t>-</w:t>
      </w:r>
      <w:r>
        <w:rPr>
          <w:spacing w:val="-7"/>
        </w:rPr>
        <w:t> </w:t>
      </w:r>
      <w:r>
        <w:rPr/>
        <w:t>не</w:t>
      </w:r>
      <w:r>
        <w:rPr>
          <w:spacing w:val="-4"/>
        </w:rPr>
        <w:t> </w:t>
      </w:r>
      <w:r>
        <w:rPr/>
        <w:t>только</w:t>
      </w:r>
      <w:r>
        <w:rPr>
          <w:spacing w:val="-5"/>
        </w:rPr>
        <w:t> </w:t>
      </w:r>
      <w:r>
        <w:rPr/>
        <w:t>исконно</w:t>
      </w:r>
      <w:r>
        <w:rPr>
          <w:spacing w:val="-4"/>
        </w:rPr>
        <w:t> </w:t>
      </w:r>
      <w:r>
        <w:rPr/>
        <w:t>русский</w:t>
      </w:r>
      <w:r>
        <w:rPr>
          <w:spacing w:val="-6"/>
        </w:rPr>
        <w:t> </w:t>
      </w:r>
      <w:r>
        <w:rPr/>
        <w:t>знак</w:t>
      </w:r>
      <w:r>
        <w:rPr>
          <w:spacing w:val="-6"/>
        </w:rPr>
        <w:t> </w:t>
      </w:r>
      <w:r>
        <w:rPr/>
        <w:t>захоронения,</w:t>
      </w:r>
      <w:r>
        <w:rPr>
          <w:spacing w:val="-3"/>
        </w:rPr>
        <w:t> </w:t>
      </w:r>
      <w:r>
        <w:rPr/>
        <w:t>он</w:t>
      </w:r>
      <w:r>
        <w:rPr>
          <w:spacing w:val="-2"/>
        </w:rPr>
        <w:t> </w:t>
      </w:r>
      <w:r>
        <w:rPr/>
        <w:t>и</w:t>
      </w:r>
      <w:r>
        <w:rPr>
          <w:spacing w:val="-7"/>
        </w:rPr>
        <w:t> </w:t>
      </w:r>
      <w:r>
        <w:rPr/>
        <w:t>виден</w:t>
      </w:r>
      <w:r>
        <w:rPr>
          <w:spacing w:val="-6"/>
        </w:rPr>
        <w:t> </w:t>
      </w:r>
      <w:r>
        <w:rPr/>
        <w:t>издалека, помогая путнику выйти на</w:t>
      </w:r>
      <w:r>
        <w:rPr>
          <w:spacing w:val="-1"/>
        </w:rPr>
        <w:t> </w:t>
      </w:r>
      <w:r>
        <w:rPr/>
        <w:t>тропу.</w:t>
      </w:r>
    </w:p>
    <w:p>
      <w:pPr>
        <w:pStyle w:val="BodyText"/>
        <w:spacing w:line="276" w:lineRule="auto"/>
        <w:ind w:left="1164" w:right="603" w:firstLine="300"/>
        <w:jc w:val="both"/>
      </w:pPr>
      <w:r>
        <w:rPr/>
        <w:t>После Яковенко было еще одно именное захоронение. Мы с Сашей Поплаухиным приехали в Тортолово 10 февраля 2002 г. Дойдя до могилы Дергачевых, свернули направо и, миновав маленькую ложбинку, решили остановиться</w:t>
      </w:r>
      <w:r>
        <w:rPr>
          <w:spacing w:val="-6"/>
        </w:rPr>
        <w:t> </w:t>
      </w:r>
      <w:r>
        <w:rPr/>
        <w:t>на</w:t>
      </w:r>
      <w:r>
        <w:rPr>
          <w:spacing w:val="-6"/>
        </w:rPr>
        <w:t> </w:t>
      </w:r>
      <w:r>
        <w:rPr/>
        <w:t>протаявшем</w:t>
      </w:r>
      <w:r>
        <w:rPr>
          <w:spacing w:val="-4"/>
        </w:rPr>
        <w:t> </w:t>
      </w:r>
      <w:r>
        <w:rPr/>
        <w:t>взгорке.</w:t>
      </w:r>
      <w:r>
        <w:rPr>
          <w:spacing w:val="-5"/>
        </w:rPr>
        <w:t> </w:t>
      </w:r>
      <w:r>
        <w:rPr/>
        <w:t>Саша</w:t>
      </w:r>
      <w:r>
        <w:rPr>
          <w:spacing w:val="-5"/>
        </w:rPr>
        <w:t> </w:t>
      </w:r>
      <w:r>
        <w:rPr/>
        <w:t>первый</w:t>
      </w:r>
      <w:r>
        <w:rPr>
          <w:spacing w:val="-6"/>
        </w:rPr>
        <w:t> </w:t>
      </w:r>
      <w:r>
        <w:rPr/>
        <w:t>собрал</w:t>
      </w:r>
      <w:r>
        <w:rPr>
          <w:spacing w:val="-6"/>
        </w:rPr>
        <w:t> </w:t>
      </w:r>
      <w:r>
        <w:rPr/>
        <w:t>инструмент</w:t>
      </w:r>
      <w:r>
        <w:rPr>
          <w:spacing w:val="-6"/>
        </w:rPr>
        <w:t> </w:t>
      </w:r>
      <w:r>
        <w:rPr/>
        <w:t>и</w:t>
      </w:r>
      <w:r>
        <w:rPr>
          <w:spacing w:val="-7"/>
        </w:rPr>
        <w:t> </w:t>
      </w:r>
      <w:r>
        <w:rPr/>
        <w:t>стал щупать прямо под рюкзаками. Неожиданно «застучало» что-то крупное. Пришлось перетаскивать имущество и начинать</w:t>
      </w:r>
      <w:r>
        <w:rPr>
          <w:spacing w:val="-3"/>
        </w:rPr>
        <w:t> </w:t>
      </w:r>
      <w:r>
        <w:rPr/>
        <w:t>раскопки.</w:t>
      </w:r>
    </w:p>
    <w:p>
      <w:pPr>
        <w:pStyle w:val="BodyText"/>
        <w:spacing w:line="276" w:lineRule="auto"/>
        <w:ind w:left="1164" w:right="601" w:firstLine="300"/>
        <w:jc w:val="both"/>
      </w:pPr>
      <w:r>
        <w:rPr/>
        <w:t>Оказалось — землянка 2x2 м, вероятно, в боевом охранении. В центре стояла импровизированная печка, сделанная из молочного бидона. Вокруг лежали трое погибших красноармейцев. В углу - три винтовки, котелок, кружки. Один из бойцов, судя по ремню, командир, был в кирзовых сапогах. При нем нашли бумажник с красноармейской книжкой, но прочесть удалось только отчество: «... Алексеевич ...».</w:t>
      </w:r>
    </w:p>
    <w:p>
      <w:pPr>
        <w:pStyle w:val="BodyText"/>
        <w:spacing w:line="276" w:lineRule="auto"/>
        <w:ind w:left="1164" w:right="602" w:firstLine="300"/>
        <w:jc w:val="both"/>
      </w:pPr>
      <w:r>
        <w:rPr/>
        <w:t>Другой, обутый в бурки, имел, кроме ружейной масленки, и смертный медальон. Но пенальчик был слабо закручен и записка истлела. Третий же, в ботинках и при солдатском ремне, был явно человек городской. Помимо прочего, у него имелся пластмассовый футляр с двумя опасными бритвами: одна</w:t>
      </w:r>
      <w:r>
        <w:rPr>
          <w:spacing w:val="-12"/>
        </w:rPr>
        <w:t> </w:t>
      </w:r>
      <w:r>
        <w:rPr/>
        <w:t>для</w:t>
      </w:r>
      <w:r>
        <w:rPr>
          <w:spacing w:val="-12"/>
        </w:rPr>
        <w:t> </w:t>
      </w:r>
      <w:r>
        <w:rPr/>
        <w:t>грубого</w:t>
      </w:r>
      <w:r>
        <w:rPr>
          <w:spacing w:val="-11"/>
        </w:rPr>
        <w:t> </w:t>
      </w:r>
      <w:r>
        <w:rPr/>
        <w:t>бритья,</w:t>
      </w:r>
      <w:r>
        <w:rPr>
          <w:spacing w:val="-11"/>
        </w:rPr>
        <w:t> </w:t>
      </w:r>
      <w:r>
        <w:rPr/>
        <w:t>другая</w:t>
      </w:r>
      <w:r>
        <w:rPr>
          <w:spacing w:val="-10"/>
        </w:rPr>
        <w:t> </w:t>
      </w:r>
      <w:r>
        <w:rPr/>
        <w:t>-</w:t>
      </w:r>
      <w:r>
        <w:rPr>
          <w:spacing w:val="-11"/>
        </w:rPr>
        <w:t> </w:t>
      </w:r>
      <w:r>
        <w:rPr/>
        <w:t>для</w:t>
      </w:r>
      <w:r>
        <w:rPr>
          <w:spacing w:val="-12"/>
        </w:rPr>
        <w:t> </w:t>
      </w:r>
      <w:r>
        <w:rPr/>
        <w:t>шлифовки.</w:t>
      </w:r>
      <w:r>
        <w:rPr>
          <w:spacing w:val="-11"/>
        </w:rPr>
        <w:t> </w:t>
      </w:r>
      <w:r>
        <w:rPr/>
        <w:t>У</w:t>
      </w:r>
      <w:r>
        <w:rPr>
          <w:spacing w:val="-9"/>
        </w:rPr>
        <w:t> </w:t>
      </w:r>
      <w:r>
        <w:rPr/>
        <w:t>него</w:t>
      </w:r>
      <w:r>
        <w:rPr>
          <w:spacing w:val="-10"/>
        </w:rPr>
        <w:t> </w:t>
      </w:r>
      <w:r>
        <w:rPr/>
        <w:t>также</w:t>
      </w:r>
      <w:r>
        <w:rPr>
          <w:spacing w:val="-11"/>
        </w:rPr>
        <w:t> </w:t>
      </w:r>
      <w:r>
        <w:rPr/>
        <w:t>был</w:t>
      </w:r>
      <w:r>
        <w:rPr>
          <w:spacing w:val="-13"/>
        </w:rPr>
        <w:t> </w:t>
      </w:r>
      <w:r>
        <w:rPr/>
        <w:t>медальон</w:t>
      </w:r>
      <w:r>
        <w:rPr>
          <w:spacing w:val="-13"/>
        </w:rPr>
        <w:t> </w:t>
      </w:r>
      <w:r>
        <w:rPr/>
        <w:t>с плотно закрученной пробкой. Бланки специально навощены и отлично сохранились. Внешний не был заполнен, зато внутренний - словно вчера написан: «Луковников Лев Васильевич, рядовой 1904 г. р., уроженец Варшавы. Адрес</w:t>
      </w:r>
      <w:r>
        <w:rPr>
          <w:spacing w:val="-1"/>
        </w:rPr>
        <w:t> </w:t>
      </w:r>
      <w:r>
        <w:rPr/>
        <w:t>семьи:</w:t>
      </w:r>
    </w:p>
    <w:p>
      <w:pPr>
        <w:spacing w:after="0" w:line="276" w:lineRule="auto"/>
        <w:jc w:val="both"/>
        <w:sectPr>
          <w:pgSz w:w="8400" w:h="11900"/>
          <w:pgMar w:header="494" w:footer="783" w:top="780" w:bottom="880" w:left="0" w:right="0"/>
        </w:sectPr>
      </w:pPr>
    </w:p>
    <w:p>
      <w:pPr>
        <w:pStyle w:val="BodyText"/>
        <w:spacing w:before="6"/>
        <w:rPr>
          <w:sz w:val="13"/>
        </w:rPr>
      </w:pPr>
    </w:p>
    <w:p>
      <w:pPr>
        <w:pStyle w:val="BodyText"/>
        <w:spacing w:line="20" w:lineRule="exact"/>
        <w:ind w:left="902"/>
        <w:rPr>
          <w:sz w:val="2"/>
        </w:rPr>
      </w:pPr>
      <w:r>
        <w:rPr>
          <w:sz w:val="2"/>
        </w:rPr>
        <w:pict>
          <v:group style="width:30.25pt;height:.5pt;mso-position-horizontal-relative:char;mso-position-vertical-relative:line" coordorigin="0,0" coordsize="605,10">
            <v:line style="position:absolute" from="0,5" to="605,5" stroked="true" strokeweight=".498pt" strokecolor="#000000">
              <v:stroke dashstyle="solid"/>
            </v:line>
          </v:group>
        </w:pict>
      </w:r>
      <w:r>
        <w:rPr>
          <w:sz w:val="2"/>
        </w:rPr>
      </w:r>
    </w:p>
    <w:p>
      <w:pPr>
        <w:pStyle w:val="BodyText"/>
      </w:pPr>
    </w:p>
    <w:p>
      <w:pPr>
        <w:pStyle w:val="BodyText"/>
        <w:spacing w:before="5"/>
        <w:rPr>
          <w:sz w:val="23"/>
        </w:rPr>
      </w:pPr>
    </w:p>
    <w:p>
      <w:pPr>
        <w:pStyle w:val="BodyText"/>
        <w:spacing w:line="271" w:lineRule="auto"/>
        <w:ind w:left="934" w:right="1243"/>
        <w:jc w:val="both"/>
      </w:pPr>
      <w:r>
        <w:rPr/>
        <w:t>Л-д, ул. М. Вульфова, д. 5 к. 18, призван Октябрьским РВК». По данным ЦАМО, Л. В. Луковников пропал без вести в ноябре 1942 г.</w:t>
      </w:r>
    </w:p>
    <w:p>
      <w:pPr>
        <w:pStyle w:val="BodyText"/>
        <w:spacing w:line="268" w:lineRule="auto"/>
        <w:ind w:left="934" w:right="845" w:firstLine="259"/>
        <w:jc w:val="both"/>
      </w:pPr>
      <w:r>
        <w:rPr/>
        <w:t>На троих бойцов имелось всего полтора десятка патронов и одна граната. По всей вероятности, это были окруженцы, вырвавшиеся из «мешка Мерецкова» и сразу же поставленные в боевое охранение. Два</w:t>
      </w:r>
      <w:r>
        <w:rPr>
          <w:spacing w:val="-29"/>
        </w:rPr>
        <w:t> </w:t>
      </w:r>
      <w:r>
        <w:rPr/>
        <w:t>стабилизатора от немецких 81-миллиметровых мин свидетельствовали о прямом попадании в землянку: по-видимому, бойцы после тяжелых испытаний утратили бдительность и выдали себя дымком от</w:t>
      </w:r>
      <w:r>
        <w:rPr>
          <w:spacing w:val="-2"/>
        </w:rPr>
        <w:t> </w:t>
      </w:r>
      <w:r>
        <w:rPr/>
        <w:t>печки.</w:t>
      </w:r>
    </w:p>
    <w:p>
      <w:pPr>
        <w:pStyle w:val="BodyText"/>
        <w:spacing w:line="271" w:lineRule="auto" w:before="6"/>
        <w:ind w:left="934" w:right="843" w:firstLine="259"/>
        <w:jc w:val="both"/>
      </w:pPr>
      <w:r>
        <w:rPr/>
        <w:t>Последнее захоронение мы провели здесь в июне 2003 г. Наташа Поплаухина запнулась на обочине тропы о край каски, скрытой опавшей листвой. Рядом лежала еще одна русская каска в пробоинах. На небольшой глубине оказался боец, при нем - противогаз, коробка с пулеметными дисками, граната и «смертный медальон» с сохранившимся бланком:</w:t>
      </w:r>
    </w:p>
    <w:p>
      <w:pPr>
        <w:pStyle w:val="BodyText"/>
        <w:spacing w:line="271" w:lineRule="auto"/>
        <w:ind w:left="934" w:right="850"/>
        <w:jc w:val="both"/>
      </w:pPr>
      <w:r>
        <w:rPr/>
        <w:t>«Гришин Михаил Иванович, 1898 </w:t>
      </w:r>
      <w:r>
        <w:rPr>
          <w:b/>
        </w:rPr>
        <w:t>г, </w:t>
      </w:r>
      <w:r>
        <w:rPr/>
        <w:t>р., мл. с-т, ур. Лен. обл.». В РВК М.И. Гришин числился пропавшим без вести в 1942 г.</w:t>
      </w:r>
    </w:p>
    <w:p>
      <w:pPr>
        <w:pStyle w:val="BodyText"/>
        <w:spacing w:line="271" w:lineRule="auto"/>
        <w:ind w:left="934" w:right="845" w:firstLine="259"/>
        <w:jc w:val="both"/>
      </w:pPr>
      <w:r>
        <w:rPr/>
        <w:t>На моей памяти в Тортолове был найден всего один немец - в 1990 году, рядом с братской могилой. Его жетон передан в германское консульство. Он значился</w:t>
      </w:r>
      <w:r>
        <w:rPr>
          <w:spacing w:val="-6"/>
        </w:rPr>
        <w:t> </w:t>
      </w:r>
      <w:r>
        <w:rPr/>
        <w:t>погибшим</w:t>
      </w:r>
      <w:r>
        <w:rPr>
          <w:spacing w:val="-4"/>
        </w:rPr>
        <w:t> </w:t>
      </w:r>
      <w:r>
        <w:rPr/>
        <w:t>в</w:t>
      </w:r>
      <w:r>
        <w:rPr>
          <w:spacing w:val="-6"/>
        </w:rPr>
        <w:t> </w:t>
      </w:r>
      <w:r>
        <w:rPr/>
        <w:t>первом</w:t>
      </w:r>
      <w:r>
        <w:rPr>
          <w:spacing w:val="-4"/>
        </w:rPr>
        <w:t> </w:t>
      </w:r>
      <w:r>
        <w:rPr/>
        <w:t>сражении</w:t>
      </w:r>
      <w:r>
        <w:rPr>
          <w:spacing w:val="-7"/>
        </w:rPr>
        <w:t> </w:t>
      </w:r>
      <w:r>
        <w:rPr/>
        <w:t>южнее</w:t>
      </w:r>
      <w:r>
        <w:rPr>
          <w:spacing w:val="-5"/>
        </w:rPr>
        <w:t> </w:t>
      </w:r>
      <w:r>
        <w:rPr/>
        <w:t>Ладожского</w:t>
      </w:r>
      <w:r>
        <w:rPr>
          <w:spacing w:val="-5"/>
        </w:rPr>
        <w:t> </w:t>
      </w:r>
      <w:r>
        <w:rPr/>
        <w:t>озера</w:t>
      </w:r>
      <w:r>
        <w:rPr>
          <w:spacing w:val="-4"/>
        </w:rPr>
        <w:t> </w:t>
      </w:r>
      <w:r>
        <w:rPr/>
        <w:t>-</w:t>
      </w:r>
      <w:r>
        <w:rPr>
          <w:spacing w:val="-7"/>
        </w:rPr>
        <w:t> </w:t>
      </w:r>
      <w:r>
        <w:rPr/>
        <w:t>так</w:t>
      </w:r>
      <w:r>
        <w:rPr>
          <w:spacing w:val="-6"/>
        </w:rPr>
        <w:t> </w:t>
      </w:r>
      <w:r>
        <w:rPr/>
        <w:t>немцы называли Синявинскую операцию 1942</w:t>
      </w:r>
      <w:r>
        <w:rPr>
          <w:spacing w:val="-1"/>
        </w:rPr>
        <w:t> </w:t>
      </w:r>
      <w:r>
        <w:rPr/>
        <w:t>г.</w:t>
      </w:r>
    </w:p>
    <w:p>
      <w:pPr>
        <w:pStyle w:val="BodyText"/>
        <w:spacing w:line="295" w:lineRule="auto" w:before="10"/>
        <w:ind w:left="934" w:right="849" w:firstLine="259"/>
        <w:jc w:val="both"/>
      </w:pPr>
      <w:r>
        <w:rPr/>
        <w:t>С недавнего времени «наша» братская могила отмечена на картах Ленинградской области.</w:t>
      </w:r>
    </w:p>
    <w:p>
      <w:pPr>
        <w:pStyle w:val="BodyText"/>
        <w:spacing w:line="211" w:lineRule="exact"/>
        <w:ind w:left="1193"/>
        <w:jc w:val="both"/>
      </w:pPr>
      <w:r>
        <w:rPr/>
        <w:t>В 1995 году был воздвигнут памятник деревне Тортолово и воинам,</w:t>
      </w:r>
    </w:p>
    <w:p>
      <w:pPr>
        <w:pStyle w:val="BodyText"/>
        <w:spacing w:line="271" w:lineRule="auto" w:before="30"/>
        <w:ind w:left="934" w:right="843"/>
        <w:jc w:val="both"/>
      </w:pPr>
      <w:r>
        <w:rPr/>
        <w:t>сражавшимся в этих местах, - первый в череде памятников и захоронений по дороге ко Двору охраны. Интересна история его создания. Борис Владимирович Нериновский, вдохновитель и организатор создания мемориальной зоны «Волховский фронт», добился еще при советской власти изготовления однотипных памятников: «деревня Гайтолово», «Войскам Волховского</w:t>
      </w:r>
      <w:r>
        <w:rPr>
          <w:spacing w:val="-11"/>
        </w:rPr>
        <w:t> </w:t>
      </w:r>
      <w:r>
        <w:rPr/>
        <w:t>фронта»,</w:t>
      </w:r>
      <w:r>
        <w:rPr>
          <w:spacing w:val="-7"/>
        </w:rPr>
        <w:t> </w:t>
      </w:r>
      <w:r>
        <w:rPr/>
        <w:t>«деревня</w:t>
      </w:r>
      <w:r>
        <w:rPr>
          <w:spacing w:val="-10"/>
        </w:rPr>
        <w:t> </w:t>
      </w:r>
      <w:r>
        <w:rPr/>
        <w:t>Тортолово»,</w:t>
      </w:r>
      <w:r>
        <w:rPr>
          <w:spacing w:val="-7"/>
        </w:rPr>
        <w:t> </w:t>
      </w:r>
      <w:r>
        <w:rPr/>
        <w:t>«Вороново»,</w:t>
      </w:r>
      <w:r>
        <w:rPr>
          <w:spacing w:val="-6"/>
        </w:rPr>
        <w:t> </w:t>
      </w:r>
      <w:r>
        <w:rPr/>
        <w:t>«Гонтовая</w:t>
      </w:r>
      <w:r>
        <w:rPr>
          <w:spacing w:val="-9"/>
        </w:rPr>
        <w:t> </w:t>
      </w:r>
      <w:r>
        <w:rPr/>
        <w:t>Липка». Если первые два были без особых проблем установлены в Гайтолове и у Двора охраны, то с тортоловским монументом дело обстояло сложнее. Если бы даже тяжелый трейлер пробился по заросшей дороге, то р. Черная стала бы</w:t>
      </w:r>
      <w:r>
        <w:rPr>
          <w:spacing w:val="-6"/>
        </w:rPr>
        <w:t> </w:t>
      </w:r>
      <w:r>
        <w:rPr/>
        <w:t>неодолимой</w:t>
      </w:r>
      <w:r>
        <w:rPr>
          <w:spacing w:val="-3"/>
        </w:rPr>
        <w:t> </w:t>
      </w:r>
      <w:r>
        <w:rPr/>
        <w:t>преградой.</w:t>
      </w:r>
      <w:r>
        <w:rPr>
          <w:spacing w:val="-5"/>
        </w:rPr>
        <w:t> </w:t>
      </w:r>
      <w:r>
        <w:rPr/>
        <w:t>Два</w:t>
      </w:r>
      <w:r>
        <w:rPr>
          <w:spacing w:val="-5"/>
        </w:rPr>
        <w:t> </w:t>
      </w:r>
      <w:r>
        <w:rPr/>
        <w:t>массивных</w:t>
      </w:r>
      <w:r>
        <w:rPr>
          <w:spacing w:val="-6"/>
        </w:rPr>
        <w:t> </w:t>
      </w:r>
      <w:r>
        <w:rPr/>
        <w:t>прямоугольных</w:t>
      </w:r>
      <w:r>
        <w:rPr>
          <w:spacing w:val="-5"/>
        </w:rPr>
        <w:t> </w:t>
      </w:r>
      <w:r>
        <w:rPr/>
        <w:t>камня</w:t>
      </w:r>
      <w:r>
        <w:rPr>
          <w:spacing w:val="-5"/>
        </w:rPr>
        <w:t> </w:t>
      </w:r>
      <w:r>
        <w:rPr/>
        <w:t>высотой</w:t>
      </w:r>
      <w:r>
        <w:rPr>
          <w:spacing w:val="-6"/>
        </w:rPr>
        <w:t> </w:t>
      </w:r>
      <w:r>
        <w:rPr/>
        <w:t>по полтора метра пролежали на территории мгинской железнодорожной бригады без малого десять лет. После обращения Бориса Владимировича к командованию этой воинской части было организовано учение, во время которого</w:t>
      </w:r>
    </w:p>
    <w:p>
      <w:pPr>
        <w:spacing w:after="0" w:line="271" w:lineRule="auto"/>
        <w:jc w:val="both"/>
        <w:sectPr>
          <w:headerReference w:type="even" r:id="rId1216"/>
          <w:headerReference w:type="default" r:id="rId1217"/>
          <w:pgSz w:w="8400" w:h="11900"/>
          <w:pgMar w:header="684" w:footer="651" w:top="720" w:bottom="980" w:left="0" w:right="0"/>
        </w:sectPr>
      </w:pPr>
    </w:p>
    <w:p>
      <w:pPr>
        <w:pStyle w:val="BodyText"/>
      </w:pPr>
    </w:p>
    <w:p>
      <w:pPr>
        <w:pStyle w:val="BodyText"/>
        <w:spacing w:before="4"/>
        <w:rPr>
          <w:sz w:val="29"/>
        </w:rPr>
      </w:pPr>
    </w:p>
    <w:p>
      <w:pPr>
        <w:pStyle w:val="BodyText"/>
        <w:spacing w:line="268" w:lineRule="auto" w:before="91"/>
        <w:ind w:left="922" w:right="831"/>
        <w:jc w:val="both"/>
      </w:pPr>
      <w:r>
        <w:rPr/>
        <w:t>солдаты носилками перетаскали несколько тонн щебня от железной дороги к месту установки памятника. Далее Нериновский убедил командиров вертолетного полка, что отрабатывать полет с внешней подвеской можно сочетая его с благородным делом. И вот осенью 1996 г. в Тортолово буквально с неба опустился памятник.</w:t>
      </w:r>
    </w:p>
    <w:p>
      <w:pPr>
        <w:pStyle w:val="BodyText"/>
        <w:spacing w:line="271" w:lineRule="auto" w:before="6"/>
        <w:ind w:left="1001" w:right="770" w:firstLine="280"/>
        <w:jc w:val="both"/>
      </w:pPr>
      <w:r>
        <w:rPr/>
        <w:t>Дорога</w:t>
      </w:r>
      <w:r>
        <w:rPr>
          <w:spacing w:val="-10"/>
        </w:rPr>
        <w:t> </w:t>
      </w:r>
      <w:r>
        <w:rPr/>
        <w:t>проходит</w:t>
      </w:r>
      <w:r>
        <w:rPr>
          <w:spacing w:val="-10"/>
        </w:rPr>
        <w:t> </w:t>
      </w:r>
      <w:r>
        <w:rPr/>
        <w:t>по</w:t>
      </w:r>
      <w:r>
        <w:rPr>
          <w:spacing w:val="-8"/>
        </w:rPr>
        <w:t> </w:t>
      </w:r>
      <w:r>
        <w:rPr/>
        <w:t>слегка</w:t>
      </w:r>
      <w:r>
        <w:rPr>
          <w:spacing w:val="-7"/>
        </w:rPr>
        <w:t> </w:t>
      </w:r>
      <w:r>
        <w:rPr/>
        <w:t>холмистой</w:t>
      </w:r>
      <w:r>
        <w:rPr>
          <w:spacing w:val="-10"/>
        </w:rPr>
        <w:t> </w:t>
      </w:r>
      <w:r>
        <w:rPr/>
        <w:t>гривке</w:t>
      </w:r>
      <w:r>
        <w:rPr>
          <w:spacing w:val="-10"/>
        </w:rPr>
        <w:t> </w:t>
      </w:r>
      <w:r>
        <w:rPr/>
        <w:t>между</w:t>
      </w:r>
      <w:r>
        <w:rPr>
          <w:spacing w:val="-13"/>
        </w:rPr>
        <w:t> </w:t>
      </w:r>
      <w:r>
        <w:rPr/>
        <w:t>болотами,</w:t>
      </w:r>
      <w:r>
        <w:rPr>
          <w:spacing w:val="-9"/>
        </w:rPr>
        <w:t> </w:t>
      </w:r>
      <w:r>
        <w:rPr/>
        <w:t>которые</w:t>
      </w:r>
      <w:r>
        <w:rPr>
          <w:spacing w:val="-9"/>
        </w:rPr>
        <w:t> </w:t>
      </w:r>
      <w:r>
        <w:rPr/>
        <w:t>то приближаются</w:t>
      </w:r>
      <w:r>
        <w:rPr>
          <w:spacing w:val="-4"/>
        </w:rPr>
        <w:t> </w:t>
      </w:r>
      <w:r>
        <w:rPr/>
        <w:t>к</w:t>
      </w:r>
      <w:r>
        <w:rPr>
          <w:spacing w:val="-6"/>
        </w:rPr>
        <w:t> </w:t>
      </w:r>
      <w:r>
        <w:rPr/>
        <w:t>обочинам,</w:t>
      </w:r>
      <w:r>
        <w:rPr>
          <w:spacing w:val="-3"/>
        </w:rPr>
        <w:t> </w:t>
      </w:r>
      <w:r>
        <w:rPr/>
        <w:t>то</w:t>
      </w:r>
      <w:r>
        <w:rPr>
          <w:spacing w:val="-4"/>
        </w:rPr>
        <w:t> </w:t>
      </w:r>
      <w:r>
        <w:rPr/>
        <w:t>отступают</w:t>
      </w:r>
      <w:r>
        <w:rPr>
          <w:spacing w:val="-5"/>
        </w:rPr>
        <w:t> </w:t>
      </w:r>
      <w:r>
        <w:rPr/>
        <w:t>на</w:t>
      </w:r>
      <w:r>
        <w:rPr>
          <w:spacing w:val="-3"/>
        </w:rPr>
        <w:t> </w:t>
      </w:r>
      <w:r>
        <w:rPr/>
        <w:t>километр.</w:t>
      </w:r>
      <w:r>
        <w:rPr>
          <w:spacing w:val="-5"/>
        </w:rPr>
        <w:t> </w:t>
      </w:r>
      <w:r>
        <w:rPr/>
        <w:t>Именно</w:t>
      </w:r>
      <w:r>
        <w:rPr>
          <w:spacing w:val="-4"/>
        </w:rPr>
        <w:t> </w:t>
      </w:r>
      <w:r>
        <w:rPr/>
        <w:t>в</w:t>
      </w:r>
      <w:r>
        <w:rPr>
          <w:spacing w:val="-5"/>
        </w:rPr>
        <w:t> </w:t>
      </w:r>
      <w:r>
        <w:rPr/>
        <w:t>этом</w:t>
      </w:r>
      <w:r>
        <w:rPr>
          <w:spacing w:val="-4"/>
        </w:rPr>
        <w:t> </w:t>
      </w:r>
      <w:r>
        <w:rPr/>
        <w:t>районе мы</w:t>
      </w:r>
      <w:r>
        <w:rPr>
          <w:spacing w:val="-9"/>
        </w:rPr>
        <w:t> </w:t>
      </w:r>
      <w:r>
        <w:rPr/>
        <w:t>нашли</w:t>
      </w:r>
      <w:r>
        <w:rPr>
          <w:spacing w:val="-10"/>
        </w:rPr>
        <w:t> </w:t>
      </w:r>
      <w:r>
        <w:rPr/>
        <w:t>основную</w:t>
      </w:r>
      <w:r>
        <w:rPr>
          <w:spacing w:val="-9"/>
        </w:rPr>
        <w:t> </w:t>
      </w:r>
      <w:r>
        <w:rPr/>
        <w:t>массу</w:t>
      </w:r>
      <w:r>
        <w:rPr>
          <w:spacing w:val="-10"/>
        </w:rPr>
        <w:t> </w:t>
      </w:r>
      <w:r>
        <w:rPr/>
        <w:t>солдат</w:t>
      </w:r>
      <w:r>
        <w:rPr>
          <w:spacing w:val="-9"/>
        </w:rPr>
        <w:t> </w:t>
      </w:r>
      <w:r>
        <w:rPr/>
        <w:t>1941</w:t>
      </w:r>
      <w:r>
        <w:rPr>
          <w:spacing w:val="-8"/>
        </w:rPr>
        <w:t> </w:t>
      </w:r>
      <w:r>
        <w:rPr/>
        <w:t>года.</w:t>
      </w:r>
      <w:r>
        <w:rPr>
          <w:spacing w:val="-9"/>
        </w:rPr>
        <w:t> </w:t>
      </w:r>
      <w:r>
        <w:rPr/>
        <w:t>Здесь</w:t>
      </w:r>
      <w:r>
        <w:rPr>
          <w:spacing w:val="-6"/>
        </w:rPr>
        <w:t> </w:t>
      </w:r>
      <w:r>
        <w:rPr/>
        <w:t>же</w:t>
      </w:r>
      <w:r>
        <w:rPr>
          <w:spacing w:val="-6"/>
        </w:rPr>
        <w:t> </w:t>
      </w:r>
      <w:r>
        <w:rPr/>
        <w:t>левое</w:t>
      </w:r>
      <w:r>
        <w:rPr>
          <w:spacing w:val="-9"/>
        </w:rPr>
        <w:t> </w:t>
      </w:r>
      <w:r>
        <w:rPr/>
        <w:t>болото</w:t>
      </w:r>
      <w:r>
        <w:rPr>
          <w:spacing w:val="-8"/>
        </w:rPr>
        <w:t> </w:t>
      </w:r>
      <w:r>
        <w:rPr/>
        <w:t>отступает дальше</w:t>
      </w:r>
      <w:r>
        <w:rPr>
          <w:spacing w:val="-8"/>
        </w:rPr>
        <w:t> </w:t>
      </w:r>
      <w:r>
        <w:rPr/>
        <w:t>всего</w:t>
      </w:r>
      <w:r>
        <w:rPr>
          <w:spacing w:val="-7"/>
        </w:rPr>
        <w:t> </w:t>
      </w:r>
      <w:r>
        <w:rPr/>
        <w:t>от</w:t>
      </w:r>
      <w:r>
        <w:rPr>
          <w:spacing w:val="-9"/>
        </w:rPr>
        <w:t> </w:t>
      </w:r>
      <w:r>
        <w:rPr/>
        <w:t>дороги.</w:t>
      </w:r>
      <w:r>
        <w:rPr>
          <w:spacing w:val="-10"/>
        </w:rPr>
        <w:t> </w:t>
      </w:r>
      <w:r>
        <w:rPr/>
        <w:t>Тут</w:t>
      </w:r>
      <w:r>
        <w:rPr>
          <w:spacing w:val="-6"/>
        </w:rPr>
        <w:t> </w:t>
      </w:r>
      <w:r>
        <w:rPr/>
        <w:t>немцы</w:t>
      </w:r>
      <w:r>
        <w:rPr>
          <w:spacing w:val="-8"/>
        </w:rPr>
        <w:t> </w:t>
      </w:r>
      <w:r>
        <w:rPr/>
        <w:t>проложили</w:t>
      </w:r>
      <w:r>
        <w:rPr>
          <w:spacing w:val="-9"/>
        </w:rPr>
        <w:t> </w:t>
      </w:r>
      <w:r>
        <w:rPr/>
        <w:t>три</w:t>
      </w:r>
      <w:r>
        <w:rPr>
          <w:spacing w:val="-9"/>
        </w:rPr>
        <w:t> </w:t>
      </w:r>
      <w:r>
        <w:rPr/>
        <w:t>линии</w:t>
      </w:r>
      <w:r>
        <w:rPr>
          <w:spacing w:val="-9"/>
        </w:rPr>
        <w:t> </w:t>
      </w:r>
      <w:r>
        <w:rPr/>
        <w:t>траншей,</w:t>
      </w:r>
      <w:r>
        <w:rPr>
          <w:spacing w:val="-9"/>
        </w:rPr>
        <w:t> </w:t>
      </w:r>
      <w:r>
        <w:rPr/>
        <w:t>примерно в 100 м одна от другой: первая - вдоль дороги, вторая и третья - по краю болота. Эти позиции относятся к сорок второму году и носят следы ожесточенных</w:t>
      </w:r>
      <w:r>
        <w:rPr>
          <w:spacing w:val="-7"/>
        </w:rPr>
        <w:t> </w:t>
      </w:r>
      <w:r>
        <w:rPr/>
        <w:t>боев,</w:t>
      </w:r>
      <w:r>
        <w:rPr>
          <w:spacing w:val="-4"/>
        </w:rPr>
        <w:t> </w:t>
      </w:r>
      <w:r>
        <w:rPr/>
        <w:t>которые</w:t>
      </w:r>
      <w:r>
        <w:rPr>
          <w:spacing w:val="-4"/>
        </w:rPr>
        <w:t> </w:t>
      </w:r>
      <w:r>
        <w:rPr/>
        <w:t>затмили</w:t>
      </w:r>
      <w:r>
        <w:rPr>
          <w:spacing w:val="-7"/>
        </w:rPr>
        <w:t> </w:t>
      </w:r>
      <w:r>
        <w:rPr/>
        <w:t>события</w:t>
      </w:r>
      <w:r>
        <w:rPr>
          <w:spacing w:val="-5"/>
        </w:rPr>
        <w:t> </w:t>
      </w:r>
      <w:r>
        <w:rPr/>
        <w:t>сорок</w:t>
      </w:r>
      <w:r>
        <w:rPr>
          <w:spacing w:val="-5"/>
        </w:rPr>
        <w:t> </w:t>
      </w:r>
      <w:r>
        <w:rPr/>
        <w:t>первого.</w:t>
      </w:r>
      <w:r>
        <w:rPr>
          <w:spacing w:val="-4"/>
        </w:rPr>
        <w:t> </w:t>
      </w:r>
      <w:r>
        <w:rPr/>
        <w:t>В</w:t>
      </w:r>
      <w:r>
        <w:rPr>
          <w:spacing w:val="-6"/>
        </w:rPr>
        <w:t> </w:t>
      </w:r>
      <w:r>
        <w:rPr/>
        <w:t>разное</w:t>
      </w:r>
      <w:r>
        <w:rPr>
          <w:spacing w:val="-4"/>
        </w:rPr>
        <w:t> </w:t>
      </w:r>
      <w:r>
        <w:rPr/>
        <w:t>время тут были найдены сотни бойцов. В конце восьмидесятых кто-то обнаружил два десятка «верховых» красноармейцев явно из одного подразделения. У всех были одинаковые кружки: на белой эмали нарисована черная кошка в очках, читающая газету, а вокруг резвятся мыши. Эти игривые кружечки так не вязались с коричневыми костями и почерневшими</w:t>
      </w:r>
      <w:r>
        <w:rPr>
          <w:spacing w:val="-7"/>
        </w:rPr>
        <w:t> </w:t>
      </w:r>
      <w:r>
        <w:rPr/>
        <w:t>ботинками...</w:t>
      </w:r>
    </w:p>
    <w:p>
      <w:pPr>
        <w:pStyle w:val="BodyText"/>
        <w:spacing w:line="271" w:lineRule="auto"/>
        <w:ind w:left="1001" w:right="776" w:firstLine="280"/>
        <w:jc w:val="both"/>
      </w:pPr>
      <w:r>
        <w:rPr/>
        <w:t>На место придорожного сражения мы наткнулись осенью 1991 года. А на бойцов</w:t>
      </w:r>
      <w:r>
        <w:rPr>
          <w:spacing w:val="-7"/>
        </w:rPr>
        <w:t> </w:t>
      </w:r>
      <w:r>
        <w:rPr/>
        <w:t>у</w:t>
      </w:r>
      <w:r>
        <w:rPr>
          <w:spacing w:val="-8"/>
        </w:rPr>
        <w:t> </w:t>
      </w:r>
      <w:r>
        <w:rPr/>
        <w:t>болота</w:t>
      </w:r>
      <w:r>
        <w:rPr>
          <w:spacing w:val="-5"/>
        </w:rPr>
        <w:t> </w:t>
      </w:r>
      <w:r>
        <w:rPr/>
        <w:t>вышли</w:t>
      </w:r>
      <w:r>
        <w:rPr>
          <w:spacing w:val="-9"/>
        </w:rPr>
        <w:t> </w:t>
      </w:r>
      <w:r>
        <w:rPr/>
        <w:t>еще</w:t>
      </w:r>
      <w:r>
        <w:rPr>
          <w:spacing w:val="-5"/>
        </w:rPr>
        <w:t> </w:t>
      </w:r>
      <w:r>
        <w:rPr/>
        <w:t>в</w:t>
      </w:r>
      <w:r>
        <w:rPr>
          <w:spacing w:val="-8"/>
        </w:rPr>
        <w:t> </w:t>
      </w:r>
      <w:r>
        <w:rPr/>
        <w:t>87-м,</w:t>
      </w:r>
      <w:r>
        <w:rPr>
          <w:spacing w:val="-7"/>
        </w:rPr>
        <w:t> </w:t>
      </w:r>
      <w:r>
        <w:rPr/>
        <w:t>когда</w:t>
      </w:r>
      <w:r>
        <w:rPr>
          <w:spacing w:val="-7"/>
        </w:rPr>
        <w:t> </w:t>
      </w:r>
      <w:r>
        <w:rPr/>
        <w:t>откопали</w:t>
      </w:r>
      <w:r>
        <w:rPr>
          <w:spacing w:val="-7"/>
        </w:rPr>
        <w:t> </w:t>
      </w:r>
      <w:r>
        <w:rPr/>
        <w:t>десятки</w:t>
      </w:r>
      <w:r>
        <w:rPr>
          <w:spacing w:val="-7"/>
        </w:rPr>
        <w:t> </w:t>
      </w:r>
      <w:r>
        <w:rPr/>
        <w:t>убитых.</w:t>
      </w:r>
      <w:r>
        <w:rPr>
          <w:spacing w:val="-7"/>
        </w:rPr>
        <w:t> </w:t>
      </w:r>
      <w:r>
        <w:rPr/>
        <w:t>У</w:t>
      </w:r>
      <w:r>
        <w:rPr>
          <w:spacing w:val="-7"/>
        </w:rPr>
        <w:t> </w:t>
      </w:r>
      <w:r>
        <w:rPr/>
        <w:t>одного автоматчика сохранился медальон: «Зяблов Павел Леонтьевич, содержит 1906 г.р., г. Челябинск».</w:t>
      </w:r>
    </w:p>
    <w:p>
      <w:pPr>
        <w:pStyle w:val="BodyText"/>
        <w:spacing w:line="271" w:lineRule="auto"/>
        <w:ind w:left="1001" w:right="779" w:firstLine="280"/>
        <w:jc w:val="both"/>
      </w:pPr>
      <w:r>
        <w:rPr/>
        <w:t>По данным ЦАМО командир отделения учбата 327 сд П.Л. Зяблов</w:t>
      </w:r>
      <w:r>
        <w:rPr>
          <w:spacing w:val="-31"/>
        </w:rPr>
        <w:t> </w:t>
      </w:r>
      <w:r>
        <w:rPr/>
        <w:t>пропал без вести в сентябре 1942 г.</w:t>
      </w:r>
    </w:p>
    <w:p>
      <w:pPr>
        <w:pStyle w:val="BodyText"/>
        <w:spacing w:line="271" w:lineRule="auto"/>
        <w:ind w:left="1001" w:right="772" w:firstLine="280"/>
        <w:jc w:val="both"/>
      </w:pPr>
      <w:r>
        <w:rPr/>
        <w:t>Неподалеку, в мелкой траншейке, был найден еще один боец с читаемым медальоном: «Давыдов Герман Васильевич, рядовой 1919 г., уроженец Иркутской области».</w:t>
      </w:r>
    </w:p>
    <w:p>
      <w:pPr>
        <w:pStyle w:val="BodyText"/>
        <w:spacing w:line="268" w:lineRule="auto"/>
        <w:ind w:left="1001" w:right="773" w:firstLine="280"/>
        <w:jc w:val="both"/>
      </w:pPr>
      <w:r>
        <w:rPr/>
        <w:t>В том же 1986 году Олег нащупал немецкую каску. Из-под шлема блеснули круглые очки. Неужели фриц? Но убитый оказался наш: на нем были красноармейские ботинки, ремень с патронташами, возле лежала трехлинейка.</w:t>
      </w:r>
    </w:p>
    <w:p>
      <w:pPr>
        <w:pStyle w:val="BodyText"/>
        <w:spacing w:line="271" w:lineRule="auto"/>
        <w:ind w:left="1001" w:right="773" w:firstLine="280"/>
        <w:jc w:val="both"/>
      </w:pPr>
      <w:r>
        <w:rPr/>
        <w:t>Другой боец стоял на коленях, упав грудью на бруствер, рядом валялся пустой диск от ППШ. Сам автомат был в руках - вражеская пуля угодила в затворную раму. Затвор заклинило на полпути, когда он досылал патрон в ствол. Солдат этого, наверное, заметить не успел, сраженный той же очередью.</w:t>
      </w:r>
    </w:p>
    <w:p>
      <w:pPr>
        <w:spacing w:after="0" w:line="271" w:lineRule="auto"/>
        <w:jc w:val="both"/>
        <w:sectPr>
          <w:pgSz w:w="8400" w:h="11900"/>
          <w:pgMar w:header="540" w:footer="783" w:top="760" w:bottom="920" w:left="0" w:right="0"/>
        </w:sectPr>
      </w:pPr>
    </w:p>
    <w:p>
      <w:pPr>
        <w:pStyle w:val="BodyText"/>
      </w:pPr>
    </w:p>
    <w:p>
      <w:pPr>
        <w:pStyle w:val="BodyText"/>
      </w:pPr>
    </w:p>
    <w:p>
      <w:pPr>
        <w:pStyle w:val="BodyText"/>
        <w:spacing w:before="10"/>
        <w:rPr>
          <w:sz w:val="21"/>
        </w:rPr>
      </w:pPr>
    </w:p>
    <w:p>
      <w:pPr>
        <w:pStyle w:val="BodyText"/>
        <w:spacing w:line="280" w:lineRule="auto"/>
        <w:ind w:left="1020" w:right="749" w:firstLine="280"/>
        <w:jc w:val="both"/>
      </w:pPr>
      <w:r>
        <w:rPr/>
        <w:pict>
          <v:line style="position:absolute;mso-position-horizontal-relative:page;mso-position-vertical-relative:paragraph;z-index:251924480" from="50.42384pt,-37.018326pt" to="85.703841pt,-37.018326pt" stroked="true" strokeweight=".498pt" strokecolor="#000000">
            <v:stroke dashstyle="solid"/>
            <w10:wrap type="none"/>
          </v:line>
        </w:pict>
      </w:r>
      <w:r>
        <w:rPr/>
        <w:t>От Погостья до Синявина встречаются тысячи воронок от тяжелых бомб. Идеально круглые ямы по 5-10 м в диаметре и в три метра глубиной. Это удивляет: неужели расчетливые немцы использовали огромные фугасы против</w:t>
      </w:r>
      <w:r>
        <w:rPr>
          <w:spacing w:val="-7"/>
        </w:rPr>
        <w:t> </w:t>
      </w:r>
      <w:r>
        <w:rPr/>
        <w:t>атакующей</w:t>
      </w:r>
      <w:r>
        <w:rPr>
          <w:spacing w:val="-4"/>
        </w:rPr>
        <w:t> </w:t>
      </w:r>
      <w:r>
        <w:rPr/>
        <w:t>пехоты?</w:t>
      </w:r>
      <w:r>
        <w:rPr>
          <w:spacing w:val="-2"/>
        </w:rPr>
        <w:t> </w:t>
      </w:r>
      <w:r>
        <w:rPr/>
        <w:t>Конечно,</w:t>
      </w:r>
      <w:r>
        <w:rPr>
          <w:spacing w:val="-6"/>
        </w:rPr>
        <w:t> </w:t>
      </w:r>
      <w:r>
        <w:rPr/>
        <w:t>от</w:t>
      </w:r>
      <w:r>
        <w:rPr>
          <w:spacing w:val="-6"/>
        </w:rPr>
        <w:t> </w:t>
      </w:r>
      <w:r>
        <w:rPr/>
        <w:t>них</w:t>
      </w:r>
      <w:r>
        <w:rPr>
          <w:spacing w:val="-7"/>
        </w:rPr>
        <w:t> </w:t>
      </w:r>
      <w:r>
        <w:rPr/>
        <w:t>все</w:t>
      </w:r>
      <w:r>
        <w:rPr>
          <w:spacing w:val="-5"/>
        </w:rPr>
        <w:t> </w:t>
      </w:r>
      <w:r>
        <w:rPr/>
        <w:t>живое</w:t>
      </w:r>
      <w:r>
        <w:rPr>
          <w:spacing w:val="-5"/>
        </w:rPr>
        <w:t> </w:t>
      </w:r>
      <w:r>
        <w:rPr/>
        <w:t>погибало</w:t>
      </w:r>
      <w:r>
        <w:rPr>
          <w:spacing w:val="-4"/>
        </w:rPr>
        <w:t> </w:t>
      </w:r>
      <w:r>
        <w:rPr/>
        <w:t>в</w:t>
      </w:r>
      <w:r>
        <w:rPr>
          <w:spacing w:val="-7"/>
        </w:rPr>
        <w:t> </w:t>
      </w:r>
      <w:r>
        <w:rPr/>
        <w:t>радиусе</w:t>
      </w:r>
      <w:r>
        <w:rPr>
          <w:spacing w:val="-5"/>
        </w:rPr>
        <w:t> </w:t>
      </w:r>
      <w:r>
        <w:rPr/>
        <w:t>50 м. Но если бы вместо одной тысячекилограммовой бомбы немцы</w:t>
      </w:r>
      <w:r>
        <w:rPr>
          <w:spacing w:val="-33"/>
        </w:rPr>
        <w:t> </w:t>
      </w:r>
      <w:r>
        <w:rPr/>
        <w:t>сбрасывали на головы русских пехотинцев сотню десятикилограммовых, покрывающих обширную площадь, то они принесли бы несоизмеримо больше горя. Те же полевые укрепления, что имелись в то время на Волховском фронте, легко разрушались и 50-килограммовыми бомбами.</w:t>
      </w:r>
    </w:p>
    <w:p>
      <w:pPr>
        <w:pStyle w:val="BodyText"/>
        <w:spacing w:line="280" w:lineRule="auto"/>
        <w:ind w:left="1020" w:right="753" w:firstLine="280"/>
        <w:jc w:val="both"/>
      </w:pPr>
      <w:r>
        <w:rPr/>
        <w:t>Напрашивается вывод, что фугасы предназначались для штурма Ленинграда</w:t>
      </w:r>
      <w:r>
        <w:rPr>
          <w:spacing w:val="-6"/>
        </w:rPr>
        <w:t> </w:t>
      </w:r>
      <w:r>
        <w:rPr/>
        <w:t>осенью</w:t>
      </w:r>
      <w:r>
        <w:rPr>
          <w:spacing w:val="-5"/>
        </w:rPr>
        <w:t> </w:t>
      </w:r>
      <w:r>
        <w:rPr/>
        <w:t>42-го</w:t>
      </w:r>
      <w:r>
        <w:rPr>
          <w:spacing w:val="-5"/>
        </w:rPr>
        <w:t> </w:t>
      </w:r>
      <w:r>
        <w:rPr/>
        <w:t>года.</w:t>
      </w:r>
      <w:r>
        <w:rPr>
          <w:spacing w:val="-5"/>
        </w:rPr>
        <w:t> </w:t>
      </w:r>
      <w:r>
        <w:rPr/>
        <w:t>На</w:t>
      </w:r>
      <w:r>
        <w:rPr>
          <w:spacing w:val="-5"/>
        </w:rPr>
        <w:t> </w:t>
      </w:r>
      <w:r>
        <w:rPr/>
        <w:t>аэродромы</w:t>
      </w:r>
      <w:r>
        <w:rPr>
          <w:spacing w:val="-5"/>
        </w:rPr>
        <w:t> </w:t>
      </w:r>
      <w:r>
        <w:rPr/>
        <w:t>были</w:t>
      </w:r>
      <w:r>
        <w:rPr>
          <w:spacing w:val="-7"/>
        </w:rPr>
        <w:t> </w:t>
      </w:r>
      <w:r>
        <w:rPr/>
        <w:t>завезены</w:t>
      </w:r>
      <w:r>
        <w:rPr>
          <w:spacing w:val="-5"/>
        </w:rPr>
        <w:t> </w:t>
      </w:r>
      <w:r>
        <w:rPr/>
        <w:t>бомбы</w:t>
      </w:r>
      <w:r>
        <w:rPr>
          <w:spacing w:val="-5"/>
        </w:rPr>
        <w:t> </w:t>
      </w:r>
      <w:r>
        <w:rPr/>
        <w:t>большой разрушительной силы, но наше наступление спутало врагу все карты, и он сбросил весь запас на армии Мерецкова. И дивизии Манштейна, имевшие опыт штурма укрепленных городов, были вынуждены терять своих солдат</w:t>
      </w:r>
      <w:r>
        <w:rPr>
          <w:spacing w:val="10"/>
        </w:rPr>
        <w:t> </w:t>
      </w:r>
      <w:r>
        <w:rPr/>
        <w:t>в</w:t>
      </w:r>
    </w:p>
    <w:p>
      <w:pPr>
        <w:pStyle w:val="BodyText"/>
        <w:ind w:left="1020"/>
        <w:jc w:val="both"/>
      </w:pPr>
      <w:r>
        <w:rPr/>
        <w:t>«северных джунглях», а не водружать свастику на шпиле Адмиралтейства.</w:t>
      </w:r>
    </w:p>
    <w:p>
      <w:pPr>
        <w:pStyle w:val="BodyText"/>
        <w:spacing w:line="280" w:lineRule="auto" w:before="38"/>
        <w:ind w:left="1020" w:right="750" w:firstLine="280"/>
        <w:jc w:val="both"/>
      </w:pPr>
      <w:r>
        <w:rPr/>
        <w:t>Всего в двух местах нам встречались следы применения немцами реактивных шестиствольных минометов: на Невском «пятачке» и в Тортолове. Это были топливные баки, оставшиеся после разрыва боевой части ракет. В отличие от наших PC у немцев все было сложнее.</w:t>
      </w:r>
    </w:p>
    <w:p>
      <w:pPr>
        <w:pStyle w:val="BodyText"/>
        <w:spacing w:line="280" w:lineRule="auto"/>
        <w:ind w:left="1020" w:right="749" w:firstLine="280"/>
        <w:jc w:val="both"/>
      </w:pPr>
      <w:r>
        <w:rPr/>
        <w:t>Нашу ракету все знают: головная часть является боевой, хвостовая заполняется топливом (например, порохом). Топливо горит, струя </w:t>
      </w:r>
      <w:r>
        <w:rPr>
          <w:spacing w:val="2"/>
        </w:rPr>
        <w:t>газов </w:t>
      </w:r>
      <w:r>
        <w:rPr/>
        <w:t>вырывается из сопла между крыльцами хвостового оперения. При падении боевая часть взрывается, изуродованный хвост остается на земле. Тысячи этих</w:t>
      </w:r>
      <w:r>
        <w:rPr>
          <w:spacing w:val="-12"/>
        </w:rPr>
        <w:t> </w:t>
      </w:r>
      <w:r>
        <w:rPr/>
        <w:t>труб,</w:t>
      </w:r>
      <w:r>
        <w:rPr>
          <w:spacing w:val="-13"/>
        </w:rPr>
        <w:t> </w:t>
      </w:r>
      <w:r>
        <w:rPr/>
        <w:t>развернутых</w:t>
      </w:r>
      <w:r>
        <w:rPr>
          <w:spacing w:val="-8"/>
        </w:rPr>
        <w:t> </w:t>
      </w:r>
      <w:r>
        <w:rPr/>
        <w:t>«розочками»</w:t>
      </w:r>
      <w:r>
        <w:rPr>
          <w:spacing w:val="-14"/>
        </w:rPr>
        <w:t> </w:t>
      </w:r>
      <w:r>
        <w:rPr/>
        <w:t>на</w:t>
      </w:r>
      <w:r>
        <w:rPr>
          <w:spacing w:val="-10"/>
        </w:rPr>
        <w:t> </w:t>
      </w:r>
      <w:r>
        <w:rPr/>
        <w:t>концах,</w:t>
      </w:r>
      <w:r>
        <w:rPr>
          <w:spacing w:val="-10"/>
        </w:rPr>
        <w:t> </w:t>
      </w:r>
      <w:r>
        <w:rPr/>
        <w:t>валяются</w:t>
      </w:r>
      <w:r>
        <w:rPr>
          <w:spacing w:val="-12"/>
        </w:rPr>
        <w:t> </w:t>
      </w:r>
      <w:r>
        <w:rPr/>
        <w:t>в</w:t>
      </w:r>
      <w:r>
        <w:rPr>
          <w:spacing w:val="-11"/>
        </w:rPr>
        <w:t> </w:t>
      </w:r>
      <w:r>
        <w:rPr/>
        <w:t>лесу.</w:t>
      </w:r>
      <w:r>
        <w:rPr>
          <w:spacing w:val="-10"/>
        </w:rPr>
        <w:t> </w:t>
      </w:r>
      <w:r>
        <w:rPr/>
        <w:t>Большие</w:t>
      </w:r>
      <w:r>
        <w:rPr>
          <w:spacing w:val="-7"/>
        </w:rPr>
        <w:t> </w:t>
      </w:r>
      <w:r>
        <w:rPr/>
        <w:t>-</w:t>
      </w:r>
      <w:r>
        <w:rPr>
          <w:spacing w:val="-14"/>
        </w:rPr>
        <w:t> </w:t>
      </w:r>
      <w:r>
        <w:rPr/>
        <w:t>от наземных установок, меньшего калибра -</w:t>
      </w:r>
      <w:r>
        <w:rPr>
          <w:spacing w:val="2"/>
        </w:rPr>
        <w:t> </w:t>
      </w:r>
      <w:r>
        <w:rPr/>
        <w:t>авиационные.</w:t>
      </w:r>
    </w:p>
    <w:p>
      <w:pPr>
        <w:pStyle w:val="BodyText"/>
        <w:spacing w:line="280" w:lineRule="auto"/>
        <w:ind w:left="1020" w:right="751" w:firstLine="280"/>
        <w:jc w:val="both"/>
      </w:pPr>
      <w:r>
        <w:rPr/>
        <w:t>У немецких все наоборот: топливный отсек в голове ракеты, боевой - в хвосте. На стыке обоих отсеков имеется утолщение вроде юбочки. Под ее</w:t>
      </w:r>
    </w:p>
    <w:p>
      <w:pPr>
        <w:pStyle w:val="BodyText"/>
        <w:spacing w:line="280" w:lineRule="auto"/>
        <w:ind w:left="1020" w:right="751"/>
        <w:jc w:val="both"/>
      </w:pPr>
      <w:r>
        <w:rPr/>
        <w:t>«подолом» по всему периметру просверлено под углом более десятка двухсантиметровых</w:t>
      </w:r>
      <w:r>
        <w:rPr>
          <w:spacing w:val="-14"/>
        </w:rPr>
        <w:t> </w:t>
      </w:r>
      <w:r>
        <w:rPr/>
        <w:t>отверстий.</w:t>
      </w:r>
      <w:r>
        <w:rPr>
          <w:spacing w:val="-10"/>
        </w:rPr>
        <w:t> </w:t>
      </w:r>
      <w:r>
        <w:rPr/>
        <w:t>Струи</w:t>
      </w:r>
      <w:r>
        <w:rPr>
          <w:spacing w:val="-11"/>
        </w:rPr>
        <w:t> </w:t>
      </w:r>
      <w:r>
        <w:rPr/>
        <w:t>газа</w:t>
      </w:r>
      <w:r>
        <w:rPr>
          <w:spacing w:val="-12"/>
        </w:rPr>
        <w:t> </w:t>
      </w:r>
      <w:r>
        <w:rPr/>
        <w:t>бьют</w:t>
      </w:r>
      <w:r>
        <w:rPr>
          <w:spacing w:val="-12"/>
        </w:rPr>
        <w:t> </w:t>
      </w:r>
      <w:r>
        <w:rPr/>
        <w:t>вдоль</w:t>
      </w:r>
      <w:r>
        <w:rPr>
          <w:spacing w:val="-12"/>
        </w:rPr>
        <w:t> </w:t>
      </w:r>
      <w:r>
        <w:rPr/>
        <w:t>боевой</w:t>
      </w:r>
      <w:r>
        <w:rPr>
          <w:spacing w:val="-14"/>
        </w:rPr>
        <w:t> </w:t>
      </w:r>
      <w:r>
        <w:rPr/>
        <w:t>части,</w:t>
      </w:r>
      <w:r>
        <w:rPr>
          <w:spacing w:val="-12"/>
        </w:rPr>
        <w:t> </w:t>
      </w:r>
      <w:r>
        <w:rPr/>
        <w:t>придавая ракете вращательное движение и устойчивость в полете. При падении ракета входит в землю пустым баком, а боевая часть взрывается на</w:t>
      </w:r>
      <w:r>
        <w:rPr>
          <w:spacing w:val="-21"/>
        </w:rPr>
        <w:t> </w:t>
      </w:r>
      <w:r>
        <w:rPr/>
        <w:t>поверхности.</w:t>
      </w:r>
    </w:p>
    <w:p>
      <w:pPr>
        <w:spacing w:after="0" w:line="280" w:lineRule="auto"/>
        <w:jc w:val="both"/>
        <w:sectPr>
          <w:pgSz w:w="8400" w:h="11900"/>
          <w:pgMar w:header="684" w:footer="651" w:top="720" w:bottom="980" w:left="0" w:right="0"/>
        </w:sectPr>
      </w:pPr>
    </w:p>
    <w:p>
      <w:pPr>
        <w:pStyle w:val="BodyText"/>
      </w:pPr>
    </w:p>
    <w:p>
      <w:pPr>
        <w:pStyle w:val="BodyText"/>
      </w:pPr>
    </w:p>
    <w:p>
      <w:pPr>
        <w:pStyle w:val="BodyText"/>
        <w:spacing w:before="7"/>
        <w:rPr>
          <w:sz w:val="19"/>
        </w:rPr>
      </w:pPr>
    </w:p>
    <w:p>
      <w:pPr>
        <w:pStyle w:val="BodyText"/>
        <w:spacing w:before="91"/>
        <w:ind w:left="1356"/>
        <w:jc w:val="both"/>
      </w:pPr>
      <w:r>
        <w:rPr/>
        <w:t>Точность немецкой артиллерии того времени впечатляет и сейчас. Наши</w:t>
      </w:r>
    </w:p>
    <w:p>
      <w:pPr>
        <w:pStyle w:val="BodyText"/>
        <w:spacing w:line="271" w:lineRule="auto" w:before="29"/>
        <w:ind w:left="1056" w:right="706"/>
        <w:jc w:val="both"/>
      </w:pPr>
      <w:r>
        <w:rPr/>
        <w:t>«катюши» такой точностью не обладали. Часто трубы от них попадаются в совершенно пустых местах - одна «розочка» на несколько километров.</w:t>
      </w:r>
    </w:p>
    <w:p>
      <w:pPr>
        <w:pStyle w:val="BodyText"/>
        <w:spacing w:line="229" w:lineRule="exact"/>
        <w:ind w:left="1356"/>
        <w:jc w:val="both"/>
      </w:pPr>
      <w:r>
        <w:rPr/>
        <w:t>Если посмотреть хронику первых лет войны, где показывают работу</w:t>
      </w:r>
    </w:p>
    <w:p>
      <w:pPr>
        <w:pStyle w:val="BodyText"/>
        <w:spacing w:line="268" w:lineRule="auto" w:before="29"/>
        <w:ind w:left="1056" w:right="705"/>
        <w:jc w:val="both"/>
      </w:pPr>
      <w:r>
        <w:rPr/>
        <w:t>«катюш», видно, как ракеты «рыскают» уже при старте. Нужный эффект достигался массированным применением снарядов. 16 снарядов «катюши» оказывают такое же действие, как шесть ракет немецкого «ишака».</w:t>
      </w:r>
    </w:p>
    <w:p>
      <w:pPr>
        <w:pStyle w:val="BodyText"/>
        <w:spacing w:line="271" w:lineRule="auto" w:before="3"/>
        <w:ind w:left="1056" w:right="704" w:firstLine="300"/>
        <w:jc w:val="both"/>
      </w:pPr>
      <w:r>
        <w:rPr/>
        <w:t>После войны советские конструкторы совместили в установке «Град» нашу</w:t>
      </w:r>
      <w:r>
        <w:rPr>
          <w:spacing w:val="-11"/>
        </w:rPr>
        <w:t> </w:t>
      </w:r>
      <w:r>
        <w:rPr/>
        <w:t>классическую</w:t>
      </w:r>
      <w:r>
        <w:rPr>
          <w:spacing w:val="-9"/>
        </w:rPr>
        <w:t> </w:t>
      </w:r>
      <w:r>
        <w:rPr/>
        <w:t>ракету</w:t>
      </w:r>
      <w:r>
        <w:rPr>
          <w:spacing w:val="-12"/>
        </w:rPr>
        <w:t> </w:t>
      </w:r>
      <w:r>
        <w:rPr/>
        <w:t>с</w:t>
      </w:r>
      <w:r>
        <w:rPr>
          <w:spacing w:val="-6"/>
        </w:rPr>
        <w:t> </w:t>
      </w:r>
      <w:r>
        <w:rPr/>
        <w:t>немецкой</w:t>
      </w:r>
      <w:r>
        <w:rPr>
          <w:spacing w:val="-9"/>
        </w:rPr>
        <w:t> </w:t>
      </w:r>
      <w:r>
        <w:rPr/>
        <w:t>направляющей</w:t>
      </w:r>
      <w:r>
        <w:rPr>
          <w:spacing w:val="-7"/>
        </w:rPr>
        <w:t> </w:t>
      </w:r>
      <w:r>
        <w:rPr/>
        <w:t>трубой,</w:t>
      </w:r>
      <w:r>
        <w:rPr>
          <w:spacing w:val="-6"/>
        </w:rPr>
        <w:t> </w:t>
      </w:r>
      <w:r>
        <w:rPr/>
        <w:t>установленной на машине. Другое дело - наши тяжелые реактивные снаряды</w:t>
      </w:r>
      <w:r>
        <w:rPr>
          <w:spacing w:val="25"/>
        </w:rPr>
        <w:t> </w:t>
      </w:r>
      <w:r>
        <w:rPr/>
        <w:t>-</w:t>
      </w:r>
    </w:p>
    <w:p>
      <w:pPr>
        <w:pStyle w:val="BodyText"/>
        <w:spacing w:line="271" w:lineRule="auto"/>
        <w:ind w:left="1056" w:right="708"/>
        <w:jc w:val="both"/>
      </w:pPr>
      <w:r>
        <w:rPr/>
        <w:t>«головастики», называемые немцами «Иван-долбай». Простейшая система, не требующая сложных устройств для запуска прямо с земли. Огромная разрушительная сила, но малая точность попаданий. Помню беседу с ветераном ракетных частей, рассказывавшем мне о блокадных реактивных снарядах. На заводах изготавливали корпуса ракет, начиняли порохом, но не хватало тола. Ленинградские химики изобрели какую-то взрывчатую желеобразную смесь и привозили ее в бочках на батарею. Мой</w:t>
      </w:r>
      <w:r>
        <w:rPr>
          <w:spacing w:val="-37"/>
        </w:rPr>
        <w:t> </w:t>
      </w:r>
      <w:r>
        <w:rPr/>
        <w:t>собеседник — комбат</w:t>
      </w:r>
      <w:r>
        <w:rPr>
          <w:spacing w:val="-6"/>
        </w:rPr>
        <w:t> </w:t>
      </w:r>
      <w:r>
        <w:rPr/>
        <w:t>и</w:t>
      </w:r>
      <w:r>
        <w:rPr>
          <w:spacing w:val="-8"/>
        </w:rPr>
        <w:t> </w:t>
      </w:r>
      <w:r>
        <w:rPr/>
        <w:t>единственный</w:t>
      </w:r>
      <w:r>
        <w:rPr>
          <w:spacing w:val="-9"/>
        </w:rPr>
        <w:t> </w:t>
      </w:r>
      <w:r>
        <w:rPr/>
        <w:t>мужчина</w:t>
      </w:r>
      <w:r>
        <w:rPr>
          <w:spacing w:val="-6"/>
        </w:rPr>
        <w:t> </w:t>
      </w:r>
      <w:r>
        <w:rPr/>
        <w:t>в</w:t>
      </w:r>
      <w:r>
        <w:rPr>
          <w:spacing w:val="-7"/>
        </w:rPr>
        <w:t> </w:t>
      </w:r>
      <w:r>
        <w:rPr/>
        <w:t>батарее,</w:t>
      </w:r>
      <w:r>
        <w:rPr>
          <w:spacing w:val="-7"/>
        </w:rPr>
        <w:t> </w:t>
      </w:r>
      <w:r>
        <w:rPr/>
        <w:t>отгонял</w:t>
      </w:r>
      <w:r>
        <w:rPr>
          <w:spacing w:val="-5"/>
        </w:rPr>
        <w:t> </w:t>
      </w:r>
      <w:r>
        <w:rPr/>
        <w:t>девушек</w:t>
      </w:r>
      <w:r>
        <w:rPr>
          <w:spacing w:val="-6"/>
        </w:rPr>
        <w:t> </w:t>
      </w:r>
      <w:r>
        <w:rPr/>
        <w:t>подальше,</w:t>
      </w:r>
      <w:r>
        <w:rPr>
          <w:spacing w:val="-4"/>
        </w:rPr>
        <w:t> </w:t>
      </w:r>
      <w:r>
        <w:rPr/>
        <w:t>и</w:t>
      </w:r>
      <w:r>
        <w:rPr>
          <w:spacing w:val="-8"/>
        </w:rPr>
        <w:t> </w:t>
      </w:r>
      <w:r>
        <w:rPr/>
        <w:t>сам через воронку разливал гремучую смесь в установленные снаряды. Затем протирал</w:t>
      </w:r>
      <w:r>
        <w:rPr>
          <w:spacing w:val="-8"/>
        </w:rPr>
        <w:t> </w:t>
      </w:r>
      <w:r>
        <w:rPr/>
        <w:t>спиртом</w:t>
      </w:r>
      <w:r>
        <w:rPr>
          <w:spacing w:val="-6"/>
        </w:rPr>
        <w:t> </w:t>
      </w:r>
      <w:r>
        <w:rPr/>
        <w:t>резьбу</w:t>
      </w:r>
      <w:r>
        <w:rPr>
          <w:spacing w:val="-8"/>
        </w:rPr>
        <w:t> </w:t>
      </w:r>
      <w:r>
        <w:rPr/>
        <w:t>и</w:t>
      </w:r>
      <w:r>
        <w:rPr>
          <w:spacing w:val="-9"/>
        </w:rPr>
        <w:t> </w:t>
      </w:r>
      <w:r>
        <w:rPr/>
        <w:t>ввинчивал</w:t>
      </w:r>
      <w:r>
        <w:rPr>
          <w:spacing w:val="-5"/>
        </w:rPr>
        <w:t> </w:t>
      </w:r>
      <w:r>
        <w:rPr/>
        <w:t>взрыватель.</w:t>
      </w:r>
      <w:r>
        <w:rPr>
          <w:spacing w:val="-7"/>
        </w:rPr>
        <w:t> </w:t>
      </w:r>
      <w:r>
        <w:rPr/>
        <w:t>Расчеты</w:t>
      </w:r>
      <w:r>
        <w:rPr>
          <w:spacing w:val="-7"/>
        </w:rPr>
        <w:t> </w:t>
      </w:r>
      <w:r>
        <w:rPr/>
        <w:t>занимали</w:t>
      </w:r>
      <w:r>
        <w:rPr>
          <w:spacing w:val="-8"/>
        </w:rPr>
        <w:t> </w:t>
      </w:r>
      <w:r>
        <w:rPr/>
        <w:t>места,</w:t>
      </w:r>
      <w:r>
        <w:rPr>
          <w:spacing w:val="-5"/>
        </w:rPr>
        <w:t> </w:t>
      </w:r>
      <w:r>
        <w:rPr/>
        <w:t>и блокадные «гостинцы» летели через Неву на вражеские</w:t>
      </w:r>
      <w:r>
        <w:rPr>
          <w:spacing w:val="-3"/>
        </w:rPr>
        <w:t> </w:t>
      </w:r>
      <w:r>
        <w:rPr/>
        <w:t>позиции.</w:t>
      </w:r>
    </w:p>
    <w:p>
      <w:pPr>
        <w:pStyle w:val="BodyText"/>
        <w:spacing w:line="271" w:lineRule="auto"/>
        <w:ind w:left="1056" w:right="709" w:firstLine="300"/>
        <w:jc w:val="both"/>
      </w:pPr>
      <w:r>
        <w:rPr/>
        <w:t>Ветеран предупреждал, что если такой снаряд просто качнуть, то взрыв может произойти от одного взбалтывания. По счастью, те «Иван-долбай», которые в молодости мы по глупости разбирали, были начинены обычным толом, прилетая, вероятно, с Волховского фронта.</w:t>
      </w:r>
    </w:p>
    <w:p>
      <w:pPr>
        <w:pStyle w:val="BodyText"/>
        <w:spacing w:line="271" w:lineRule="auto"/>
        <w:ind w:left="1056" w:right="707" w:firstLine="300"/>
        <w:jc w:val="both"/>
      </w:pPr>
      <w:r>
        <w:rPr/>
        <w:t>В 1990 году в Тортолове мы нашли и нескольких немцев. Запомнились двое: один лежал на бруствере второй траншеи в мундире с характерными пуговицами и с пустым футляром от бинокля на шее. Другой, из первой траншеи, заваленный близким взрывом, оказался горным стрелком в полной экипировке.</w:t>
      </w:r>
    </w:p>
    <w:p>
      <w:pPr>
        <w:pStyle w:val="BodyText"/>
        <w:spacing w:line="271" w:lineRule="auto"/>
        <w:ind w:left="1056" w:right="705" w:firstLine="300"/>
        <w:jc w:val="both"/>
      </w:pPr>
      <w:r>
        <w:rPr/>
        <w:t>Следы присутствия горных стрелков мне попадались в двух местах — возле</w:t>
      </w:r>
      <w:r>
        <w:rPr>
          <w:spacing w:val="-6"/>
        </w:rPr>
        <w:t> </w:t>
      </w:r>
      <w:r>
        <w:rPr/>
        <w:t>д.</w:t>
      </w:r>
      <w:r>
        <w:rPr>
          <w:spacing w:val="-5"/>
        </w:rPr>
        <w:t> </w:t>
      </w:r>
      <w:r>
        <w:rPr/>
        <w:t>Мишкино</w:t>
      </w:r>
      <w:r>
        <w:rPr>
          <w:spacing w:val="-4"/>
        </w:rPr>
        <w:t> </w:t>
      </w:r>
      <w:r>
        <w:rPr/>
        <w:t>за</w:t>
      </w:r>
      <w:r>
        <w:rPr>
          <w:spacing w:val="-5"/>
        </w:rPr>
        <w:t> </w:t>
      </w:r>
      <w:r>
        <w:rPr/>
        <w:t>железной</w:t>
      </w:r>
      <w:r>
        <w:rPr>
          <w:spacing w:val="-6"/>
        </w:rPr>
        <w:t> </w:t>
      </w:r>
      <w:r>
        <w:rPr/>
        <w:t>дорогой</w:t>
      </w:r>
      <w:r>
        <w:rPr>
          <w:spacing w:val="-7"/>
        </w:rPr>
        <w:t> </w:t>
      </w:r>
      <w:r>
        <w:rPr/>
        <w:t>и</w:t>
      </w:r>
      <w:r>
        <w:rPr>
          <w:spacing w:val="-6"/>
        </w:rPr>
        <w:t> </w:t>
      </w:r>
      <w:r>
        <w:rPr/>
        <w:t>здесь,</w:t>
      </w:r>
      <w:r>
        <w:rPr>
          <w:spacing w:val="-7"/>
        </w:rPr>
        <w:t> </w:t>
      </w:r>
      <w:r>
        <w:rPr/>
        <w:t>между</w:t>
      </w:r>
      <w:r>
        <w:rPr>
          <w:spacing w:val="-9"/>
        </w:rPr>
        <w:t> </w:t>
      </w:r>
      <w:r>
        <w:rPr/>
        <w:t>Тортоловым</w:t>
      </w:r>
      <w:r>
        <w:rPr>
          <w:spacing w:val="-4"/>
        </w:rPr>
        <w:t> </w:t>
      </w:r>
      <w:r>
        <w:rPr/>
        <w:t>и</w:t>
      </w:r>
      <w:r>
        <w:rPr>
          <w:spacing w:val="-1"/>
        </w:rPr>
        <w:t> </w:t>
      </w:r>
      <w:r>
        <w:rPr/>
        <w:t>Двором охраны. Отчего они не штурмовали кавказские перевалы,</w:t>
      </w:r>
    </w:p>
    <w:p>
      <w:pPr>
        <w:spacing w:after="0" w:line="271" w:lineRule="auto"/>
        <w:jc w:val="both"/>
        <w:sectPr>
          <w:headerReference w:type="default" r:id="rId1218"/>
          <w:headerReference w:type="even" r:id="rId1219"/>
          <w:footerReference w:type="default" r:id="rId1220"/>
          <w:footerReference w:type="even" r:id="rId1221"/>
          <w:pgSz w:w="8400" w:h="11900"/>
          <w:pgMar w:header="403" w:footer="768" w:top="620" w:bottom="960" w:left="0" w:right="0"/>
        </w:sectPr>
      </w:pPr>
    </w:p>
    <w:p>
      <w:pPr>
        <w:pStyle w:val="BodyText"/>
      </w:pPr>
    </w:p>
    <w:p>
      <w:pPr>
        <w:pStyle w:val="BodyText"/>
        <w:spacing w:before="8"/>
        <w:rPr>
          <w:sz w:val="27"/>
        </w:rPr>
      </w:pPr>
    </w:p>
    <w:p>
      <w:pPr>
        <w:pStyle w:val="BodyText"/>
        <w:spacing w:line="268" w:lineRule="auto" w:before="91"/>
        <w:ind w:left="895" w:right="888"/>
        <w:jc w:val="both"/>
      </w:pPr>
      <w:r>
        <w:rPr/>
        <w:t>не завоевывали плодородные равнины Грузии и нефтяные поля Азер- байджана? Наверно, по той же причине, что и армия Манштейна, овладев Севастополем, попала не на Волгу, а в наши дебри, получив вместо арбузов клюкву синявинских болот.</w:t>
      </w:r>
    </w:p>
    <w:p>
      <w:pPr>
        <w:pStyle w:val="BodyText"/>
        <w:spacing w:line="271" w:lineRule="auto" w:before="4"/>
        <w:ind w:left="895" w:right="887" w:firstLine="281"/>
        <w:jc w:val="both"/>
      </w:pPr>
      <w:r>
        <w:rPr/>
        <w:t>Мы находили выброшенные за ненадобностью ледорубы, крепежные карабинчики от альпинистских строп, горные ботинки с шипами, напоминающие челюсть крокодила, увеличенной емкости котелки и фляги, которыми</w:t>
      </w:r>
      <w:r>
        <w:rPr>
          <w:spacing w:val="-12"/>
        </w:rPr>
        <w:t> </w:t>
      </w:r>
      <w:r>
        <w:rPr/>
        <w:t>снабжались</w:t>
      </w:r>
      <w:r>
        <w:rPr>
          <w:spacing w:val="-9"/>
        </w:rPr>
        <w:t> </w:t>
      </w:r>
      <w:r>
        <w:rPr/>
        <w:t>«эдельвейсы»,</w:t>
      </w:r>
      <w:r>
        <w:rPr>
          <w:spacing w:val="-8"/>
        </w:rPr>
        <w:t> </w:t>
      </w:r>
      <w:r>
        <w:rPr/>
        <w:t>укороченные</w:t>
      </w:r>
      <w:r>
        <w:rPr>
          <w:spacing w:val="-11"/>
        </w:rPr>
        <w:t> </w:t>
      </w:r>
      <w:r>
        <w:rPr/>
        <w:t>артиллерийские</w:t>
      </w:r>
      <w:r>
        <w:rPr>
          <w:spacing w:val="-11"/>
        </w:rPr>
        <w:t> </w:t>
      </w:r>
      <w:r>
        <w:rPr/>
        <w:t>гильзы</w:t>
      </w:r>
      <w:r>
        <w:rPr>
          <w:spacing w:val="-11"/>
        </w:rPr>
        <w:t> </w:t>
      </w:r>
      <w:r>
        <w:rPr/>
        <w:t>от горных</w:t>
      </w:r>
      <w:r>
        <w:rPr>
          <w:spacing w:val="-2"/>
        </w:rPr>
        <w:t> </w:t>
      </w:r>
      <w:r>
        <w:rPr/>
        <w:t>орудий.</w:t>
      </w:r>
    </w:p>
    <w:p>
      <w:pPr>
        <w:pStyle w:val="BodyText"/>
        <w:spacing w:line="271" w:lineRule="auto"/>
        <w:ind w:left="895" w:right="895" w:firstLine="281"/>
        <w:jc w:val="both"/>
      </w:pPr>
      <w:r>
        <w:rPr/>
        <w:t>А на гайтоловских высотках мы встречали странные предметы, описанные К. Симоновым в одной из книг о Сталинградской битве:</w:t>
      </w:r>
    </w:p>
    <w:p>
      <w:pPr>
        <w:pStyle w:val="BodyText"/>
        <w:spacing w:line="268" w:lineRule="auto"/>
        <w:ind w:left="895" w:right="888"/>
        <w:jc w:val="both"/>
      </w:pPr>
      <w:r>
        <w:rPr/>
        <w:t>«сигарообразные,</w:t>
      </w:r>
      <w:r>
        <w:rPr>
          <w:spacing w:val="-13"/>
        </w:rPr>
        <w:t> </w:t>
      </w:r>
      <w:r>
        <w:rPr/>
        <w:t>металлические,</w:t>
      </w:r>
      <w:r>
        <w:rPr>
          <w:spacing w:val="-13"/>
        </w:rPr>
        <w:t> </w:t>
      </w:r>
      <w:r>
        <w:rPr/>
        <w:t>один</w:t>
      </w:r>
      <w:r>
        <w:rPr>
          <w:spacing w:val="-15"/>
        </w:rPr>
        <w:t> </w:t>
      </w:r>
      <w:r>
        <w:rPr/>
        <w:t>конец</w:t>
      </w:r>
      <w:r>
        <w:rPr>
          <w:spacing w:val="-14"/>
        </w:rPr>
        <w:t> </w:t>
      </w:r>
      <w:r>
        <w:rPr/>
        <w:t>мягкий,</w:t>
      </w:r>
      <w:r>
        <w:rPr>
          <w:spacing w:val="-13"/>
        </w:rPr>
        <w:t> </w:t>
      </w:r>
      <w:r>
        <w:rPr/>
        <w:t>из</w:t>
      </w:r>
      <w:r>
        <w:rPr>
          <w:spacing w:val="-13"/>
        </w:rPr>
        <w:t> </w:t>
      </w:r>
      <w:r>
        <w:rPr/>
        <w:t>пробки</w:t>
      </w:r>
      <w:r>
        <w:rPr>
          <w:spacing w:val="-12"/>
        </w:rPr>
        <w:t> </w:t>
      </w:r>
      <w:r>
        <w:rPr/>
        <w:t>или</w:t>
      </w:r>
      <w:r>
        <w:rPr>
          <w:spacing w:val="-14"/>
        </w:rPr>
        <w:t> </w:t>
      </w:r>
      <w:r>
        <w:rPr/>
        <w:t>резины». Благодаря этой характеристике мы догадались, что валяющиеся у нас метровые трубы из толстого алюминия - такие же контейнеры из-под продовольствия и боеприпасов, которые немцы сбрасывали своим окруженным частям. На Волховском фронте это случилось с полком Венглера в роще Круглой в 43-м</w:t>
      </w:r>
      <w:r>
        <w:rPr>
          <w:spacing w:val="-1"/>
        </w:rPr>
        <w:t> </w:t>
      </w:r>
      <w:r>
        <w:rPr/>
        <w:t>году.</w:t>
      </w:r>
    </w:p>
    <w:p>
      <w:pPr>
        <w:pStyle w:val="BodyText"/>
        <w:spacing w:line="271" w:lineRule="auto" w:before="4"/>
        <w:ind w:left="895" w:right="895" w:firstLine="281"/>
        <w:jc w:val="both"/>
      </w:pPr>
      <w:r>
        <w:rPr/>
        <w:t>Много тайн еще хранят наши леса. Порой в них случаются события, которые трудно объяснить с материалистических позиций.</w:t>
      </w:r>
    </w:p>
    <w:p>
      <w:pPr>
        <w:pStyle w:val="BodyText"/>
        <w:spacing w:line="271" w:lineRule="auto"/>
        <w:ind w:left="895" w:right="887" w:firstLine="281"/>
        <w:jc w:val="both"/>
      </w:pPr>
      <w:r>
        <w:rPr/>
        <w:t>Например, у бывшей д. Мишкино, где железнодорожное полотно резко поднимается в гору, в начале девяностых годов чуть ли не ежемесячно происходили крушения. Сходили с рельсов хвостовые вагоны, ломая, как спички, железобетонные мачты контактной сети. Движение прерывалось на много часов. Б. В. Нериновский опубликовал тогда статью, в которой высказал свое предположение: крушения происходят из-за того, что под насыпью лежат сотни не отпетых и не погребенных солдат.</w:t>
      </w:r>
    </w:p>
    <w:p>
      <w:pPr>
        <w:pStyle w:val="BodyText"/>
        <w:spacing w:line="271" w:lineRule="auto"/>
        <w:ind w:left="895" w:right="888" w:firstLine="281"/>
        <w:jc w:val="both"/>
      </w:pPr>
      <w:r>
        <w:rPr/>
        <w:t>Прошло какое-то время, и мы узнали из газеты «Гудок» о проведенной панихиде</w:t>
      </w:r>
      <w:r>
        <w:rPr>
          <w:spacing w:val="-6"/>
        </w:rPr>
        <w:t> </w:t>
      </w:r>
      <w:r>
        <w:rPr/>
        <w:t>на</w:t>
      </w:r>
      <w:r>
        <w:rPr>
          <w:spacing w:val="-5"/>
        </w:rPr>
        <w:t> </w:t>
      </w:r>
      <w:r>
        <w:rPr/>
        <w:t>колесах.</w:t>
      </w:r>
      <w:r>
        <w:rPr>
          <w:spacing w:val="-5"/>
        </w:rPr>
        <w:t> </w:t>
      </w:r>
      <w:r>
        <w:rPr/>
        <w:t>По</w:t>
      </w:r>
      <w:r>
        <w:rPr>
          <w:spacing w:val="-4"/>
        </w:rPr>
        <w:t> </w:t>
      </w:r>
      <w:r>
        <w:rPr/>
        <w:t>проблемному</w:t>
      </w:r>
      <w:r>
        <w:rPr>
          <w:spacing w:val="-9"/>
        </w:rPr>
        <w:t> </w:t>
      </w:r>
      <w:r>
        <w:rPr/>
        <w:t>перегону</w:t>
      </w:r>
      <w:r>
        <w:rPr>
          <w:spacing w:val="-8"/>
        </w:rPr>
        <w:t> </w:t>
      </w:r>
      <w:r>
        <w:rPr/>
        <w:t>была</w:t>
      </w:r>
      <w:r>
        <w:rPr>
          <w:spacing w:val="-5"/>
        </w:rPr>
        <w:t> </w:t>
      </w:r>
      <w:r>
        <w:rPr/>
        <w:t>пущена</w:t>
      </w:r>
      <w:r>
        <w:rPr>
          <w:spacing w:val="-5"/>
        </w:rPr>
        <w:t> </w:t>
      </w:r>
      <w:r>
        <w:rPr/>
        <w:t>мотодрезина,</w:t>
      </w:r>
      <w:r>
        <w:rPr>
          <w:spacing w:val="-5"/>
        </w:rPr>
        <w:t> </w:t>
      </w:r>
      <w:r>
        <w:rPr/>
        <w:t>в которой во время движения священник отслужил заупокойную по всем, за Веру и Отечество живот свой положивших. Крушения на мишкинской горке прекратились.</w:t>
      </w:r>
    </w:p>
    <w:p>
      <w:pPr>
        <w:pStyle w:val="BodyText"/>
        <w:spacing w:line="271" w:lineRule="auto"/>
        <w:ind w:left="895" w:right="889" w:firstLine="281"/>
        <w:jc w:val="both"/>
      </w:pPr>
      <w:r>
        <w:rPr/>
        <w:t>Снова осень. Переговариваясь между собой, улетают в теплые края гуси. А мне кажется, что они окликают наших солдат, все еще не поднятых из хляби</w:t>
      </w:r>
      <w:r>
        <w:rPr>
          <w:spacing w:val="-2"/>
        </w:rPr>
        <w:t> </w:t>
      </w:r>
      <w:r>
        <w:rPr/>
        <w:t>болот...</w:t>
      </w:r>
    </w:p>
    <w:p>
      <w:pPr>
        <w:spacing w:after="0" w:line="271" w:lineRule="auto"/>
        <w:jc w:val="both"/>
        <w:sectPr>
          <w:pgSz w:w="8400" w:h="11900"/>
          <w:pgMar w:header="530" w:footer="780" w:top="740" w:bottom="980" w:left="0" w:right="0"/>
        </w:sectPr>
      </w:pPr>
    </w:p>
    <w:p>
      <w:pPr>
        <w:pStyle w:val="BodyText"/>
      </w:pPr>
    </w:p>
    <w:p>
      <w:pPr>
        <w:pStyle w:val="BodyText"/>
      </w:pPr>
    </w:p>
    <w:p>
      <w:pPr>
        <w:pStyle w:val="Heading3"/>
        <w:numPr>
          <w:ilvl w:val="1"/>
          <w:numId w:val="48"/>
        </w:numPr>
        <w:tabs>
          <w:tab w:pos="2430" w:val="left" w:leader="none"/>
        </w:tabs>
        <w:spacing w:line="417" w:lineRule="auto" w:before="223" w:after="0"/>
        <w:ind w:left="2314" w:right="1044" w:hanging="346"/>
        <w:jc w:val="left"/>
        <w:rPr>
          <w:rFonts w:ascii="Segoe UI" w:hAnsi="Segoe UI"/>
        </w:rPr>
      </w:pPr>
      <w:r>
        <w:rPr>
          <w:rFonts w:ascii="Segoe UI" w:hAnsi="Segoe UI"/>
          <w:i/>
        </w:rPr>
        <w:t>СТУПИН ВАЛЕНТИН АЛЕКСАНДРОВИЧ В ЗАПАСЕ, </w:t>
      </w:r>
      <w:r>
        <w:rPr>
          <w:rFonts w:ascii="Segoe UI" w:hAnsi="Segoe UI"/>
        </w:rPr>
        <w:t>СТАЛКЕР МЕМОРИАЛЬНОЙ ЗОНЫ</w:t>
      </w:r>
      <w:r>
        <w:rPr>
          <w:rFonts w:ascii="Segoe UI" w:hAnsi="Segoe UI"/>
          <w:spacing w:val="-6"/>
        </w:rPr>
        <w:t> </w:t>
      </w:r>
      <w:r>
        <w:rPr>
          <w:rFonts w:ascii="Segoe UI" w:hAnsi="Segoe UI"/>
        </w:rPr>
        <w:t>«НАДЕЖДА»</w:t>
      </w:r>
    </w:p>
    <w:p>
      <w:pPr>
        <w:spacing w:line="206" w:lineRule="exact" w:before="0"/>
        <w:ind w:left="1533" w:right="1129" w:firstLine="0"/>
        <w:jc w:val="center"/>
        <w:rPr>
          <w:b/>
          <w:i/>
          <w:sz w:val="20"/>
        </w:rPr>
      </w:pPr>
      <w:r>
        <w:rPr>
          <w:b/>
          <w:i/>
          <w:sz w:val="20"/>
        </w:rPr>
        <w:t>ЭТОТ ПОЖИЗНЕННЫЙ ПУТЬ .. .ИЗ БОЯ В БОЙ</w:t>
      </w:r>
    </w:p>
    <w:p>
      <w:pPr>
        <w:pStyle w:val="BodyText"/>
        <w:spacing w:before="3"/>
        <w:rPr>
          <w:b/>
          <w:i/>
          <w:sz w:val="21"/>
        </w:rPr>
      </w:pPr>
    </w:p>
    <w:p>
      <w:pPr>
        <w:pStyle w:val="BodyText"/>
        <w:spacing w:line="276" w:lineRule="auto"/>
        <w:ind w:left="1044" w:right="733" w:firstLine="278"/>
        <w:jc w:val="both"/>
      </w:pPr>
      <w:r>
        <w:rPr/>
        <w:t>Тема Великой Отечественной и ее участников настолько разносторонне и широко</w:t>
      </w:r>
      <w:r>
        <w:rPr>
          <w:spacing w:val="-8"/>
        </w:rPr>
        <w:t> </w:t>
      </w:r>
      <w:r>
        <w:rPr/>
        <w:t>отображена</w:t>
      </w:r>
      <w:r>
        <w:rPr>
          <w:spacing w:val="-9"/>
        </w:rPr>
        <w:t> </w:t>
      </w:r>
      <w:r>
        <w:rPr/>
        <w:t>в</w:t>
      </w:r>
      <w:r>
        <w:rPr>
          <w:spacing w:val="-8"/>
        </w:rPr>
        <w:t> </w:t>
      </w:r>
      <w:r>
        <w:rPr/>
        <w:t>прозе,</w:t>
      </w:r>
      <w:r>
        <w:rPr>
          <w:spacing w:val="-6"/>
        </w:rPr>
        <w:t> </w:t>
      </w:r>
      <w:r>
        <w:rPr/>
        <w:t>стихах,</w:t>
      </w:r>
      <w:r>
        <w:rPr>
          <w:spacing w:val="-9"/>
        </w:rPr>
        <w:t> </w:t>
      </w:r>
      <w:r>
        <w:rPr/>
        <w:t>мемуарах,</w:t>
      </w:r>
      <w:r>
        <w:rPr>
          <w:spacing w:val="-9"/>
        </w:rPr>
        <w:t> </w:t>
      </w:r>
      <w:r>
        <w:rPr/>
        <w:t>фильмах,</w:t>
      </w:r>
      <w:r>
        <w:rPr>
          <w:spacing w:val="-6"/>
        </w:rPr>
        <w:t> </w:t>
      </w:r>
      <w:r>
        <w:rPr/>
        <w:t>театре,</w:t>
      </w:r>
      <w:r>
        <w:rPr>
          <w:spacing w:val="-8"/>
        </w:rPr>
        <w:t> </w:t>
      </w:r>
      <w:r>
        <w:rPr/>
        <w:t>что,</w:t>
      </w:r>
      <w:r>
        <w:rPr>
          <w:spacing w:val="-9"/>
        </w:rPr>
        <w:t> </w:t>
      </w:r>
      <w:r>
        <w:rPr/>
        <w:t>кажется, единственным еще не до конца исчерпанным жанром является личное восприятие событий войны и всего, что с нею связано, каждым участником, вольным или невольным. Здесь слово участник употреблено без юридического оттенка, ибо, как известно, перед каждой годовщиной вспыхивают нешуточные баталии по поводу того, кого причислять, а кого - нет, к участникам. Здесь речь идет о фактическом участии, без намека</w:t>
      </w:r>
      <w:r>
        <w:rPr>
          <w:spacing w:val="26"/>
        </w:rPr>
        <w:t> </w:t>
      </w:r>
      <w:r>
        <w:rPr/>
        <w:t>на</w:t>
      </w:r>
    </w:p>
    <w:p>
      <w:pPr>
        <w:pStyle w:val="BodyText"/>
        <w:spacing w:line="276" w:lineRule="auto"/>
        <w:ind w:left="1044" w:right="742"/>
        <w:jc w:val="both"/>
      </w:pPr>
      <w:r>
        <w:rPr/>
        <w:t>«льготные» значения: ну было, куда ж деться, тем более если стукнуло тебе тогда несколько более 4-х лет...</w:t>
      </w:r>
    </w:p>
    <w:p>
      <w:pPr>
        <w:pStyle w:val="BodyText"/>
        <w:spacing w:line="271" w:lineRule="auto"/>
        <w:ind w:left="1044" w:right="735" w:firstLine="278"/>
        <w:jc w:val="both"/>
      </w:pPr>
      <w:r>
        <w:rPr/>
        <w:t>Быстро уходят из жизни те, кто воевал и для кого опыт войны усвоен и переработан сознанием. Но немного остается и тех «участников», кто не стрелял, не наступал, не отступал по причине малых детских лет, но в кого война вошла через детское подсознание в виде смутных, спрессованных бешенством ритма событий, окрашенных подчас необъяснимым и непередаваемым ужасом сцен бомбежек, развороченных бомбами и снарядами трупов, свистом пролетающих осколков и памятью о почти зверином инстинкте при отыскании мест и целей, куда надо срочно</w:t>
      </w:r>
      <w:r>
        <w:rPr>
          <w:spacing w:val="-32"/>
        </w:rPr>
        <w:t> </w:t>
      </w:r>
      <w:r>
        <w:rPr/>
        <w:t>забиться, ибо</w:t>
      </w:r>
      <w:r>
        <w:rPr>
          <w:spacing w:val="-5"/>
        </w:rPr>
        <w:t> </w:t>
      </w:r>
      <w:r>
        <w:rPr/>
        <w:t>и</w:t>
      </w:r>
      <w:r>
        <w:rPr>
          <w:spacing w:val="-7"/>
        </w:rPr>
        <w:t> </w:t>
      </w:r>
      <w:r>
        <w:rPr/>
        <w:t>с</w:t>
      </w:r>
      <w:r>
        <w:rPr>
          <w:spacing w:val="-4"/>
        </w:rPr>
        <w:t> </w:t>
      </w:r>
      <w:r>
        <w:rPr/>
        <w:t>тобой</w:t>
      </w:r>
      <w:r>
        <w:rPr>
          <w:spacing w:val="-7"/>
        </w:rPr>
        <w:t> </w:t>
      </w:r>
      <w:r>
        <w:rPr/>
        <w:t>может</w:t>
      </w:r>
      <w:r>
        <w:rPr>
          <w:spacing w:val="-5"/>
        </w:rPr>
        <w:t> </w:t>
      </w:r>
      <w:r>
        <w:rPr/>
        <w:t>быть</w:t>
      </w:r>
      <w:r>
        <w:rPr>
          <w:spacing w:val="-5"/>
        </w:rPr>
        <w:t> </w:t>
      </w:r>
      <w:r>
        <w:rPr/>
        <w:t>как</w:t>
      </w:r>
      <w:r>
        <w:rPr>
          <w:spacing w:val="-5"/>
        </w:rPr>
        <w:t> </w:t>
      </w:r>
      <w:r>
        <w:rPr/>
        <w:t>с</w:t>
      </w:r>
      <w:r>
        <w:rPr>
          <w:spacing w:val="-5"/>
        </w:rPr>
        <w:t> </w:t>
      </w:r>
      <w:r>
        <w:rPr/>
        <w:t>тем,</w:t>
      </w:r>
      <w:r>
        <w:rPr>
          <w:spacing w:val="-4"/>
        </w:rPr>
        <w:t> </w:t>
      </w:r>
      <w:r>
        <w:rPr/>
        <w:t>чья</w:t>
      </w:r>
      <w:r>
        <w:rPr>
          <w:spacing w:val="-8"/>
        </w:rPr>
        <w:t> </w:t>
      </w:r>
      <w:r>
        <w:rPr/>
        <w:t>окровавленная</w:t>
      </w:r>
      <w:r>
        <w:rPr>
          <w:spacing w:val="-5"/>
        </w:rPr>
        <w:t> </w:t>
      </w:r>
      <w:r>
        <w:rPr/>
        <w:t>нога</w:t>
      </w:r>
      <w:r>
        <w:rPr>
          <w:spacing w:val="-2"/>
        </w:rPr>
        <w:t> </w:t>
      </w:r>
      <w:r>
        <w:rPr/>
        <w:t>лежит</w:t>
      </w:r>
      <w:r>
        <w:rPr>
          <w:spacing w:val="-5"/>
        </w:rPr>
        <w:t> </w:t>
      </w:r>
      <w:r>
        <w:rPr/>
        <w:t>вот</w:t>
      </w:r>
      <w:r>
        <w:rPr>
          <w:spacing w:val="-6"/>
        </w:rPr>
        <w:t> </w:t>
      </w:r>
      <w:r>
        <w:rPr/>
        <w:t>сейчас у тебя на дороге и мешает протиснуться в</w:t>
      </w:r>
      <w:r>
        <w:rPr>
          <w:spacing w:val="-3"/>
        </w:rPr>
        <w:t> </w:t>
      </w:r>
      <w:r>
        <w:rPr/>
        <w:t>щель...</w:t>
      </w:r>
    </w:p>
    <w:p>
      <w:pPr>
        <w:pStyle w:val="BodyText"/>
        <w:spacing w:line="212" w:lineRule="exact"/>
        <w:ind w:left="1322"/>
        <w:jc w:val="both"/>
      </w:pPr>
      <w:r>
        <w:rPr/>
        <w:t>«Быстрей, быстрей!» - кричит мать, проталкивая тебя перед собой в</w:t>
      </w:r>
    </w:p>
    <w:p>
      <w:pPr>
        <w:pStyle w:val="BodyText"/>
        <w:spacing w:before="9"/>
        <w:ind w:left="1044"/>
        <w:jc w:val="both"/>
      </w:pPr>
      <w:r>
        <w:rPr/>
        <w:t>тѐмную дыру и закрывая своим телом.</w:t>
      </w:r>
    </w:p>
    <w:p>
      <w:pPr>
        <w:pStyle w:val="BodyText"/>
        <w:spacing w:line="271" w:lineRule="auto" w:before="25"/>
        <w:ind w:left="1044" w:right="736" w:firstLine="278"/>
        <w:jc w:val="both"/>
      </w:pPr>
      <w:r>
        <w:rPr/>
        <w:t>Да, опыт войны разнообразен. Личный, групповой, коллективный, опыт поколений и т. д., но при всѐм разнообразии он имеет нечто, выделяющее людей, им отмеченных, от тех, кто его не имеет.</w:t>
      </w:r>
    </w:p>
    <w:p>
      <w:pPr>
        <w:pStyle w:val="BodyText"/>
        <w:spacing w:line="271" w:lineRule="auto"/>
        <w:ind w:left="1044" w:right="742" w:firstLine="278"/>
        <w:jc w:val="both"/>
      </w:pPr>
      <w:r>
        <w:rPr/>
        <w:t>Эта</w:t>
      </w:r>
      <w:r>
        <w:rPr>
          <w:spacing w:val="-11"/>
        </w:rPr>
        <w:t> </w:t>
      </w:r>
      <w:r>
        <w:rPr/>
        <w:t>тема</w:t>
      </w:r>
      <w:r>
        <w:rPr>
          <w:spacing w:val="-10"/>
        </w:rPr>
        <w:t> </w:t>
      </w:r>
      <w:r>
        <w:rPr/>
        <w:t>тоже</w:t>
      </w:r>
      <w:r>
        <w:rPr>
          <w:spacing w:val="-9"/>
        </w:rPr>
        <w:t> </w:t>
      </w:r>
      <w:r>
        <w:rPr/>
        <w:t>прошла</w:t>
      </w:r>
      <w:r>
        <w:rPr>
          <w:spacing w:val="-10"/>
        </w:rPr>
        <w:t> </w:t>
      </w:r>
      <w:r>
        <w:rPr/>
        <w:t>через</w:t>
      </w:r>
      <w:r>
        <w:rPr>
          <w:spacing w:val="-8"/>
        </w:rPr>
        <w:t> </w:t>
      </w:r>
      <w:r>
        <w:rPr/>
        <w:t>художественную</w:t>
      </w:r>
      <w:r>
        <w:rPr>
          <w:spacing w:val="-8"/>
        </w:rPr>
        <w:t> </w:t>
      </w:r>
      <w:r>
        <w:rPr/>
        <w:t>литературу</w:t>
      </w:r>
      <w:r>
        <w:rPr>
          <w:spacing w:val="-10"/>
        </w:rPr>
        <w:t> </w:t>
      </w:r>
      <w:r>
        <w:rPr/>
        <w:t>о</w:t>
      </w:r>
      <w:r>
        <w:rPr>
          <w:spacing w:val="-9"/>
        </w:rPr>
        <w:t> </w:t>
      </w:r>
      <w:r>
        <w:rPr/>
        <w:t>войне,</w:t>
      </w:r>
      <w:r>
        <w:rPr>
          <w:spacing w:val="-8"/>
        </w:rPr>
        <w:t> </w:t>
      </w:r>
      <w:r>
        <w:rPr/>
        <w:t>но</w:t>
      </w:r>
      <w:r>
        <w:rPr>
          <w:spacing w:val="-9"/>
        </w:rPr>
        <w:t> </w:t>
      </w:r>
      <w:r>
        <w:rPr/>
        <w:t>даже самая сильная литература несравнима с реально пережитым. Это особенно бросается в глаза при сравнении нынешних</w:t>
      </w:r>
      <w:r>
        <w:rPr>
          <w:spacing w:val="-5"/>
        </w:rPr>
        <w:t> </w:t>
      </w:r>
      <w:r>
        <w:rPr/>
        <w:t>поколений</w:t>
      </w:r>
    </w:p>
    <w:p>
      <w:pPr>
        <w:spacing w:after="0" w:line="271" w:lineRule="auto"/>
        <w:jc w:val="both"/>
        <w:sectPr>
          <w:headerReference w:type="even" r:id="rId1222"/>
          <w:headerReference w:type="default" r:id="rId1223"/>
          <w:footerReference w:type="even" r:id="rId1224"/>
          <w:footerReference w:type="default" r:id="rId1225"/>
          <w:pgSz w:w="8400" w:h="11900"/>
          <w:pgMar w:header="593" w:footer="689" w:top="820" w:bottom="880" w:left="0" w:right="0"/>
          <w:pgNumType w:start="612"/>
        </w:sectPr>
      </w:pPr>
    </w:p>
    <w:p>
      <w:pPr>
        <w:pStyle w:val="BodyText"/>
      </w:pPr>
    </w:p>
    <w:p>
      <w:pPr>
        <w:pStyle w:val="BodyText"/>
        <w:spacing w:before="10"/>
        <w:rPr>
          <w:sz w:val="21"/>
        </w:rPr>
      </w:pPr>
    </w:p>
    <w:p>
      <w:pPr>
        <w:pStyle w:val="BodyText"/>
        <w:ind w:left="982"/>
        <w:jc w:val="both"/>
      </w:pPr>
      <w:r>
        <w:rPr/>
        <w:t>с «военным». Это почти разные расы или, как нынче модно говорить,</w:t>
      </w:r>
    </w:p>
    <w:p>
      <w:pPr>
        <w:pStyle w:val="BodyText"/>
        <w:spacing w:before="43"/>
        <w:ind w:left="982"/>
        <w:jc w:val="both"/>
      </w:pPr>
      <w:r>
        <w:rPr/>
        <w:t>«культуры». Они друг друга «не разумеют», как сытый голодного.</w:t>
      </w:r>
    </w:p>
    <w:p>
      <w:pPr>
        <w:pStyle w:val="BodyText"/>
        <w:spacing w:line="285" w:lineRule="auto" w:before="44"/>
        <w:ind w:left="982" w:right="813" w:firstLine="259"/>
        <w:jc w:val="both"/>
      </w:pPr>
      <w:r>
        <w:rPr/>
        <w:t>Наиболее драматичная, неприятная саднящая характеристика «опыта войны» в том, что от него не избавиться, не выкинуть из себя, водка, разнообразные занятия, увлечения, жизненные передряги не в состоянии избавить человека от ощущения постоянного присутствия в нѐм чего-то такого, чего и хорошо, если бы не было. Возможно, из всех писателей лучше всего это осознал Э. Хемингуэй, имевший этот опыт и много писавший о войне.</w:t>
      </w:r>
    </w:p>
    <w:p>
      <w:pPr>
        <w:pStyle w:val="BodyText"/>
        <w:spacing w:line="285" w:lineRule="auto" w:before="3"/>
        <w:ind w:left="982" w:right="814" w:firstLine="259"/>
        <w:jc w:val="both"/>
      </w:pPr>
      <w:r>
        <w:rPr/>
        <w:t>Можно было бы много сказать еще об этом «опыте участия», но одно хотелось бы особо подчеркнуть: большинство детей, переживших этот опыт, даже при отсутствии физических увечий, ранений и прочих физических повреждений живут недолго, что подтверждает и статистика. Видимо, сказывается психологическая травма. Оценивая людей моего поколения, я могу сказать, что их осталось очень мало. Многие не оставили потомства, видимо,</w:t>
      </w:r>
      <w:r>
        <w:rPr>
          <w:spacing w:val="-7"/>
        </w:rPr>
        <w:t> </w:t>
      </w:r>
      <w:r>
        <w:rPr/>
        <w:t>от</w:t>
      </w:r>
      <w:r>
        <w:rPr>
          <w:spacing w:val="-8"/>
        </w:rPr>
        <w:t> </w:t>
      </w:r>
      <w:r>
        <w:rPr/>
        <w:t>общего</w:t>
      </w:r>
      <w:r>
        <w:rPr>
          <w:spacing w:val="-6"/>
        </w:rPr>
        <w:t> </w:t>
      </w:r>
      <w:r>
        <w:rPr/>
        <w:t>отношения</w:t>
      </w:r>
      <w:r>
        <w:rPr>
          <w:spacing w:val="-8"/>
        </w:rPr>
        <w:t> </w:t>
      </w:r>
      <w:r>
        <w:rPr/>
        <w:t>к</w:t>
      </w:r>
      <w:r>
        <w:rPr>
          <w:spacing w:val="-8"/>
        </w:rPr>
        <w:t> </w:t>
      </w:r>
      <w:r>
        <w:rPr/>
        <w:t>жизни,</w:t>
      </w:r>
      <w:r>
        <w:rPr>
          <w:spacing w:val="-7"/>
        </w:rPr>
        <w:t> </w:t>
      </w:r>
      <w:r>
        <w:rPr/>
        <w:t>как</w:t>
      </w:r>
      <w:r>
        <w:rPr>
          <w:spacing w:val="-7"/>
        </w:rPr>
        <w:t> </w:t>
      </w:r>
      <w:r>
        <w:rPr/>
        <w:t>к</w:t>
      </w:r>
      <w:r>
        <w:rPr>
          <w:spacing w:val="-9"/>
        </w:rPr>
        <w:t> </w:t>
      </w:r>
      <w:r>
        <w:rPr/>
        <w:t>чему-то</w:t>
      </w:r>
      <w:r>
        <w:rPr>
          <w:spacing w:val="-6"/>
        </w:rPr>
        <w:t> </w:t>
      </w:r>
      <w:r>
        <w:rPr/>
        <w:t>эфемерному,</w:t>
      </w:r>
      <w:r>
        <w:rPr>
          <w:spacing w:val="-7"/>
        </w:rPr>
        <w:t> </w:t>
      </w:r>
      <w:r>
        <w:rPr/>
        <w:t>что</w:t>
      </w:r>
      <w:r>
        <w:rPr>
          <w:spacing w:val="-7"/>
        </w:rPr>
        <w:t> </w:t>
      </w:r>
      <w:r>
        <w:rPr/>
        <w:t>может быть односекундно разорвано в клочья.</w:t>
      </w:r>
    </w:p>
    <w:p>
      <w:pPr>
        <w:pStyle w:val="Heading3"/>
        <w:spacing w:before="184"/>
        <w:ind w:right="116"/>
        <w:jc w:val="center"/>
        <w:rPr>
          <w:i/>
        </w:rPr>
      </w:pPr>
      <w:r>
        <w:rPr>
          <w:i/>
        </w:rPr>
        <w:t>II</w:t>
      </w:r>
    </w:p>
    <w:p>
      <w:pPr>
        <w:pStyle w:val="BodyText"/>
        <w:spacing w:before="5"/>
        <w:rPr>
          <w:b/>
          <w:i/>
          <w:sz w:val="23"/>
        </w:rPr>
      </w:pPr>
    </w:p>
    <w:p>
      <w:pPr>
        <w:pStyle w:val="BodyText"/>
        <w:ind w:left="1241"/>
        <w:jc w:val="both"/>
      </w:pPr>
      <w:r>
        <w:rPr/>
        <w:t>Мне</w:t>
      </w:r>
      <w:r>
        <w:rPr>
          <w:spacing w:val="41"/>
        </w:rPr>
        <w:t> </w:t>
      </w:r>
      <w:r>
        <w:rPr/>
        <w:t>было</w:t>
      </w:r>
      <w:r>
        <w:rPr>
          <w:spacing w:val="42"/>
        </w:rPr>
        <w:t> </w:t>
      </w:r>
      <w:r>
        <w:rPr/>
        <w:t>4,5</w:t>
      </w:r>
      <w:r>
        <w:rPr>
          <w:spacing w:val="43"/>
        </w:rPr>
        <w:t> </w:t>
      </w:r>
      <w:r>
        <w:rPr/>
        <w:t>года,</w:t>
      </w:r>
      <w:r>
        <w:rPr>
          <w:spacing w:val="41"/>
        </w:rPr>
        <w:t> </w:t>
      </w:r>
      <w:r>
        <w:rPr/>
        <w:t>когда</w:t>
      </w:r>
      <w:r>
        <w:rPr>
          <w:spacing w:val="44"/>
        </w:rPr>
        <w:t> </w:t>
      </w:r>
      <w:r>
        <w:rPr/>
        <w:t>на</w:t>
      </w:r>
      <w:r>
        <w:rPr>
          <w:spacing w:val="41"/>
        </w:rPr>
        <w:t> </w:t>
      </w:r>
      <w:r>
        <w:rPr/>
        <w:t>меня,</w:t>
      </w:r>
      <w:r>
        <w:rPr>
          <w:spacing w:val="42"/>
        </w:rPr>
        <w:t> </w:t>
      </w:r>
      <w:r>
        <w:rPr/>
        <w:t>мать</w:t>
      </w:r>
      <w:r>
        <w:rPr>
          <w:spacing w:val="43"/>
        </w:rPr>
        <w:t> </w:t>
      </w:r>
      <w:r>
        <w:rPr/>
        <w:t>и</w:t>
      </w:r>
      <w:r>
        <w:rPr>
          <w:spacing w:val="40"/>
        </w:rPr>
        <w:t> </w:t>
      </w:r>
      <w:r>
        <w:rPr/>
        <w:t>старшую</w:t>
      </w:r>
      <w:r>
        <w:rPr>
          <w:spacing w:val="44"/>
        </w:rPr>
        <w:t> </w:t>
      </w:r>
      <w:r>
        <w:rPr/>
        <w:t>сестру</w:t>
      </w:r>
      <w:r>
        <w:rPr>
          <w:spacing w:val="40"/>
        </w:rPr>
        <w:t> </w:t>
      </w:r>
      <w:r>
        <w:rPr/>
        <w:t>напрямую</w:t>
      </w:r>
    </w:p>
    <w:p>
      <w:pPr>
        <w:pStyle w:val="BodyText"/>
        <w:spacing w:line="285" w:lineRule="auto" w:before="43"/>
        <w:ind w:left="982" w:right="813"/>
        <w:jc w:val="both"/>
      </w:pPr>
      <w:r>
        <w:rPr/>
        <w:t>«наехала»</w:t>
      </w:r>
      <w:r>
        <w:rPr>
          <w:spacing w:val="-13"/>
        </w:rPr>
        <w:t> </w:t>
      </w:r>
      <w:r>
        <w:rPr/>
        <w:t>война</w:t>
      </w:r>
      <w:r>
        <w:rPr>
          <w:spacing w:val="-7"/>
        </w:rPr>
        <w:t> </w:t>
      </w:r>
      <w:r>
        <w:rPr/>
        <w:t>в</w:t>
      </w:r>
      <w:r>
        <w:rPr>
          <w:spacing w:val="-10"/>
        </w:rPr>
        <w:t> </w:t>
      </w:r>
      <w:r>
        <w:rPr/>
        <w:t>1943</w:t>
      </w:r>
      <w:r>
        <w:rPr>
          <w:spacing w:val="-8"/>
        </w:rPr>
        <w:t> </w:t>
      </w:r>
      <w:r>
        <w:rPr/>
        <w:t>году</w:t>
      </w:r>
      <w:r>
        <w:rPr>
          <w:spacing w:val="-11"/>
        </w:rPr>
        <w:t> </w:t>
      </w:r>
      <w:r>
        <w:rPr/>
        <w:t>в</w:t>
      </w:r>
      <w:r>
        <w:rPr>
          <w:spacing w:val="-9"/>
        </w:rPr>
        <w:t> </w:t>
      </w:r>
      <w:r>
        <w:rPr/>
        <w:t>местах,</w:t>
      </w:r>
      <w:r>
        <w:rPr>
          <w:spacing w:val="-9"/>
        </w:rPr>
        <w:t> </w:t>
      </w:r>
      <w:r>
        <w:rPr/>
        <w:t>где,</w:t>
      </w:r>
      <w:r>
        <w:rPr>
          <w:spacing w:val="-6"/>
        </w:rPr>
        <w:t> </w:t>
      </w:r>
      <w:r>
        <w:rPr/>
        <w:t>как</w:t>
      </w:r>
      <w:r>
        <w:rPr>
          <w:spacing w:val="-10"/>
        </w:rPr>
        <w:t> </w:t>
      </w:r>
      <w:r>
        <w:rPr/>
        <w:t>мы</w:t>
      </w:r>
      <w:r>
        <w:rPr>
          <w:spacing w:val="-9"/>
        </w:rPr>
        <w:t> </w:t>
      </w:r>
      <w:r>
        <w:rPr/>
        <w:t>тогда</w:t>
      </w:r>
      <w:r>
        <w:rPr>
          <w:spacing w:val="-10"/>
        </w:rPr>
        <w:t> </w:t>
      </w:r>
      <w:r>
        <w:rPr/>
        <w:t>еще</w:t>
      </w:r>
      <w:r>
        <w:rPr>
          <w:spacing w:val="-9"/>
        </w:rPr>
        <w:t> </w:t>
      </w:r>
      <w:r>
        <w:rPr/>
        <w:t>не</w:t>
      </w:r>
      <w:r>
        <w:rPr>
          <w:spacing w:val="-9"/>
        </w:rPr>
        <w:t> </w:t>
      </w:r>
      <w:r>
        <w:rPr/>
        <w:t>догадывались, вот-вот должна была развернуться самая свирепая битва всех времен и народов - танковое сражение под Прохоровкой. Мы были там у деда с бабушкой (родителей матери), а когда сгорал очередной населенный пункт, где мы пережидали очередные бомбежки и артобстрелы, мы шли дальше с толпами таких же замурзанных, оголодавших и изможденных детишек, женщин, стариков и старух в поисках очередного пристанища. Как я теперь понимаю,</w:t>
      </w:r>
      <w:r>
        <w:rPr>
          <w:spacing w:val="-9"/>
        </w:rPr>
        <w:t> </w:t>
      </w:r>
      <w:r>
        <w:rPr/>
        <w:t>получив</w:t>
      </w:r>
      <w:r>
        <w:rPr>
          <w:spacing w:val="-11"/>
        </w:rPr>
        <w:t> </w:t>
      </w:r>
      <w:r>
        <w:rPr/>
        <w:t>соответствующее</w:t>
      </w:r>
      <w:r>
        <w:rPr>
          <w:spacing w:val="-10"/>
        </w:rPr>
        <w:t> </w:t>
      </w:r>
      <w:r>
        <w:rPr/>
        <w:t>образование</w:t>
      </w:r>
      <w:r>
        <w:rPr>
          <w:spacing w:val="-11"/>
        </w:rPr>
        <w:t> </w:t>
      </w:r>
      <w:r>
        <w:rPr/>
        <w:t>военного</w:t>
      </w:r>
      <w:r>
        <w:rPr>
          <w:spacing w:val="-10"/>
        </w:rPr>
        <w:t> </w:t>
      </w:r>
      <w:r>
        <w:rPr/>
        <w:t>переводчика</w:t>
      </w:r>
      <w:r>
        <w:rPr>
          <w:spacing w:val="-11"/>
        </w:rPr>
        <w:t> </w:t>
      </w:r>
      <w:r>
        <w:rPr/>
        <w:t>(т.</w:t>
      </w:r>
      <w:r>
        <w:rPr>
          <w:spacing w:val="-8"/>
        </w:rPr>
        <w:t> </w:t>
      </w:r>
      <w:r>
        <w:rPr/>
        <w:t>е. войскового разведчика) и имея за плечами опыт офицера запаса Советской армии, мы скитались в зоне ведения боевых действий, рискуя быть накрытыми артобстрелом или бомбежкой, как с той, так и с другой</w:t>
      </w:r>
      <w:r>
        <w:rPr>
          <w:spacing w:val="-27"/>
        </w:rPr>
        <w:t> </w:t>
      </w:r>
      <w:r>
        <w:rPr/>
        <w:t>стороны.</w:t>
      </w:r>
    </w:p>
    <w:p>
      <w:pPr>
        <w:spacing w:after="0" w:line="285" w:lineRule="auto"/>
        <w:jc w:val="both"/>
        <w:sectPr>
          <w:pgSz w:w="8400" w:h="11900"/>
          <w:pgMar w:header="701" w:footer="780" w:top="920" w:bottom="980" w:left="0" w:right="0"/>
        </w:sectPr>
      </w:pPr>
    </w:p>
    <w:p>
      <w:pPr>
        <w:pStyle w:val="BodyText"/>
      </w:pPr>
    </w:p>
    <w:p>
      <w:pPr>
        <w:pStyle w:val="BodyText"/>
      </w:pPr>
    </w:p>
    <w:p>
      <w:pPr>
        <w:pStyle w:val="BodyText"/>
        <w:spacing w:before="7"/>
      </w:pPr>
    </w:p>
    <w:p>
      <w:pPr>
        <w:pStyle w:val="BodyText"/>
        <w:spacing w:line="276" w:lineRule="auto"/>
        <w:ind w:left="1066" w:right="709" w:firstLine="280"/>
        <w:jc w:val="both"/>
      </w:pPr>
      <w:r>
        <w:rPr/>
        <w:t>Теперь я знаю также, что немцы в то время (май, июнь, июль 1943 года) вели активные наступательные действия, а наши - оборонительные. Видимо, в один из таких моментов нас и окружила группа немецких мотоциклистов в черных мундирах с автоматами. Эта сцена раньше мне очень часто снилась, пока я не стал совсем взрослым, но стала опять сниться в последние годы. Толпа беженцев, среди которой были я, мать, сестра, сгрудилась на обочине проселочной дороги, окруженная со всех сторон мотоциклистами со вскинутыми</w:t>
      </w:r>
      <w:r>
        <w:rPr>
          <w:spacing w:val="-10"/>
        </w:rPr>
        <w:t> </w:t>
      </w:r>
      <w:r>
        <w:rPr/>
        <w:t>автоматами.</w:t>
      </w:r>
      <w:r>
        <w:rPr>
          <w:spacing w:val="-7"/>
        </w:rPr>
        <w:t> </w:t>
      </w:r>
      <w:r>
        <w:rPr/>
        <w:t>Был</w:t>
      </w:r>
      <w:r>
        <w:rPr>
          <w:spacing w:val="-9"/>
        </w:rPr>
        <w:t> </w:t>
      </w:r>
      <w:r>
        <w:rPr/>
        <w:t>ясный</w:t>
      </w:r>
      <w:r>
        <w:rPr>
          <w:spacing w:val="-9"/>
        </w:rPr>
        <w:t> </w:t>
      </w:r>
      <w:r>
        <w:rPr/>
        <w:t>солнечный</w:t>
      </w:r>
      <w:r>
        <w:rPr>
          <w:spacing w:val="-6"/>
        </w:rPr>
        <w:t> </w:t>
      </w:r>
      <w:r>
        <w:rPr/>
        <w:t>день,</w:t>
      </w:r>
      <w:r>
        <w:rPr>
          <w:spacing w:val="-8"/>
        </w:rPr>
        <w:t> </w:t>
      </w:r>
      <w:r>
        <w:rPr/>
        <w:t>и</w:t>
      </w:r>
      <w:r>
        <w:rPr>
          <w:spacing w:val="-9"/>
        </w:rPr>
        <w:t> </w:t>
      </w:r>
      <w:r>
        <w:rPr/>
        <w:t>в</w:t>
      </w:r>
      <w:r>
        <w:rPr>
          <w:spacing w:val="-6"/>
        </w:rPr>
        <w:t> </w:t>
      </w:r>
      <w:r>
        <w:rPr/>
        <w:t>воздухе</w:t>
      </w:r>
      <w:r>
        <w:rPr>
          <w:spacing w:val="-8"/>
        </w:rPr>
        <w:t> </w:t>
      </w:r>
      <w:r>
        <w:rPr/>
        <w:t>резко</w:t>
      </w:r>
      <w:r>
        <w:rPr>
          <w:spacing w:val="-7"/>
        </w:rPr>
        <w:t> </w:t>
      </w:r>
      <w:r>
        <w:rPr/>
        <w:t>пахло выхлопными газами мотоциклетных моторов. Один из мотоциклистов с засученными рукавами, автоматом на груди подошел к нам и стал что-то быстро говорить по-немецки, из чего мне запомнилось одно слово</w:t>
      </w:r>
      <w:r>
        <w:rPr>
          <w:spacing w:val="-5"/>
        </w:rPr>
        <w:t> </w:t>
      </w:r>
      <w:r>
        <w:rPr/>
        <w:t>-</w:t>
      </w:r>
    </w:p>
    <w:p>
      <w:pPr>
        <w:pStyle w:val="BodyText"/>
        <w:spacing w:line="276" w:lineRule="auto"/>
        <w:ind w:left="1066" w:right="710"/>
        <w:jc w:val="both"/>
      </w:pPr>
      <w:r>
        <w:rPr/>
        <w:t>«шнелль». Потом он схватил за руку очень старого деда и поставил его впереди у края дороги, затем подвел к нему другого деда, потом еще и еще, размахивал руками и все время кричал «шнеллер, шнеллер». Так он </w:t>
      </w:r>
      <w:r>
        <w:rPr>
          <w:spacing w:val="2"/>
        </w:rPr>
        <w:t>всех </w:t>
      </w:r>
      <w:r>
        <w:rPr/>
        <w:t>выстроил в цепочку вдоль обочины дороги, сам отбежал к середине дороги и вскинул автомат. «Сейчас убьет», - сказала старшая сестра дрогнувшим голосом и заплакала. Мать крепко сжала нам руки, повернулась к ней и сказала:</w:t>
      </w:r>
      <w:r>
        <w:rPr>
          <w:spacing w:val="-4"/>
        </w:rPr>
        <w:t> </w:t>
      </w:r>
      <w:r>
        <w:rPr/>
        <w:t>«Не</w:t>
      </w:r>
      <w:r>
        <w:rPr>
          <w:spacing w:val="-7"/>
        </w:rPr>
        <w:t> </w:t>
      </w:r>
      <w:r>
        <w:rPr/>
        <w:t>реви,</w:t>
      </w:r>
      <w:r>
        <w:rPr>
          <w:spacing w:val="-6"/>
        </w:rPr>
        <w:t> </w:t>
      </w:r>
      <w:r>
        <w:rPr/>
        <w:t>дура!»</w:t>
      </w:r>
      <w:r>
        <w:rPr>
          <w:spacing w:val="-11"/>
        </w:rPr>
        <w:t> </w:t>
      </w:r>
      <w:r>
        <w:rPr/>
        <w:t>Толпа</w:t>
      </w:r>
      <w:r>
        <w:rPr>
          <w:spacing w:val="-7"/>
        </w:rPr>
        <w:t> </w:t>
      </w:r>
      <w:r>
        <w:rPr/>
        <w:t>стояла</w:t>
      </w:r>
      <w:r>
        <w:rPr>
          <w:spacing w:val="-7"/>
        </w:rPr>
        <w:t> </w:t>
      </w:r>
      <w:r>
        <w:rPr/>
        <w:t>безмолвно,</w:t>
      </w:r>
      <w:r>
        <w:rPr>
          <w:spacing w:val="-7"/>
        </w:rPr>
        <w:t> </w:t>
      </w:r>
      <w:r>
        <w:rPr/>
        <w:t>никто</w:t>
      </w:r>
      <w:r>
        <w:rPr>
          <w:spacing w:val="-7"/>
        </w:rPr>
        <w:t> </w:t>
      </w:r>
      <w:r>
        <w:rPr/>
        <w:t>больше</w:t>
      </w:r>
      <w:r>
        <w:rPr>
          <w:spacing w:val="-7"/>
        </w:rPr>
        <w:t> </w:t>
      </w:r>
      <w:r>
        <w:rPr/>
        <w:t>не</w:t>
      </w:r>
      <w:r>
        <w:rPr>
          <w:spacing w:val="-6"/>
        </w:rPr>
        <w:t> </w:t>
      </w:r>
      <w:r>
        <w:rPr/>
        <w:t>заплакал, не проронил ни слова.</w:t>
      </w:r>
      <w:r>
        <w:rPr>
          <w:spacing w:val="1"/>
        </w:rPr>
        <w:t> </w:t>
      </w:r>
      <w:r>
        <w:rPr/>
        <w:t>«Пу-пу-пу-пу-пух!»</w:t>
      </w:r>
    </w:p>
    <w:p>
      <w:pPr>
        <w:pStyle w:val="ListParagraph"/>
        <w:numPr>
          <w:ilvl w:val="0"/>
          <w:numId w:val="52"/>
        </w:numPr>
        <w:tabs>
          <w:tab w:pos="1321" w:val="left" w:leader="none"/>
        </w:tabs>
        <w:spacing w:line="231" w:lineRule="exact" w:before="0" w:after="0"/>
        <w:ind w:left="1320" w:right="0" w:hanging="255"/>
        <w:jc w:val="both"/>
        <w:rPr>
          <w:sz w:val="20"/>
        </w:rPr>
      </w:pPr>
      <w:r>
        <w:rPr>
          <w:sz w:val="20"/>
        </w:rPr>
        <w:t>вдруг проорал немец и опустил автомат. «Шутит, что ли?» -</w:t>
      </w:r>
      <w:r>
        <w:rPr>
          <w:spacing w:val="-17"/>
          <w:sz w:val="20"/>
        </w:rPr>
        <w:t> </w:t>
      </w:r>
      <w:r>
        <w:rPr>
          <w:sz w:val="20"/>
        </w:rPr>
        <w:t>прошептал</w:t>
      </w:r>
    </w:p>
    <w:p>
      <w:pPr>
        <w:pStyle w:val="BodyText"/>
        <w:spacing w:line="276" w:lineRule="auto" w:before="25"/>
        <w:ind w:left="1066" w:right="713"/>
        <w:jc w:val="both"/>
      </w:pPr>
      <w:r>
        <w:rPr/>
        <w:t>дед, стоявший недалеко от меня. Немец, опять подняв автомат, вдруг направился прямо ко мне. Я вряд ли, несмотря на плач сестры и ее слова о том,</w:t>
      </w:r>
      <w:r>
        <w:rPr>
          <w:spacing w:val="-8"/>
        </w:rPr>
        <w:t> </w:t>
      </w:r>
      <w:r>
        <w:rPr/>
        <w:t>что</w:t>
      </w:r>
      <w:r>
        <w:rPr>
          <w:spacing w:val="-8"/>
        </w:rPr>
        <w:t> </w:t>
      </w:r>
      <w:r>
        <w:rPr/>
        <w:t>сейчас</w:t>
      </w:r>
      <w:r>
        <w:rPr>
          <w:spacing w:val="-7"/>
        </w:rPr>
        <w:t> </w:t>
      </w:r>
      <w:r>
        <w:rPr/>
        <w:t>убьют,</w:t>
      </w:r>
      <w:r>
        <w:rPr>
          <w:spacing w:val="-8"/>
        </w:rPr>
        <w:t> </w:t>
      </w:r>
      <w:r>
        <w:rPr/>
        <w:t>понимал</w:t>
      </w:r>
      <w:r>
        <w:rPr>
          <w:spacing w:val="-8"/>
        </w:rPr>
        <w:t> </w:t>
      </w:r>
      <w:r>
        <w:rPr/>
        <w:t>что-либо</w:t>
      </w:r>
      <w:r>
        <w:rPr>
          <w:spacing w:val="-8"/>
        </w:rPr>
        <w:t> </w:t>
      </w:r>
      <w:r>
        <w:rPr/>
        <w:t>толком</w:t>
      </w:r>
      <w:r>
        <w:rPr>
          <w:spacing w:val="-8"/>
        </w:rPr>
        <w:t> </w:t>
      </w:r>
      <w:r>
        <w:rPr/>
        <w:t>и</w:t>
      </w:r>
      <w:r>
        <w:rPr>
          <w:spacing w:val="-9"/>
        </w:rPr>
        <w:t> </w:t>
      </w:r>
      <w:r>
        <w:rPr/>
        <w:t>воспринимал,</w:t>
      </w:r>
      <w:r>
        <w:rPr>
          <w:spacing w:val="-8"/>
        </w:rPr>
        <w:t> </w:t>
      </w:r>
      <w:r>
        <w:rPr/>
        <w:t>как</w:t>
      </w:r>
      <w:r>
        <w:rPr>
          <w:spacing w:val="-8"/>
        </w:rPr>
        <w:t> </w:t>
      </w:r>
      <w:r>
        <w:rPr/>
        <w:t>говорят,</w:t>
      </w:r>
    </w:p>
    <w:p>
      <w:pPr>
        <w:pStyle w:val="BodyText"/>
        <w:spacing w:line="276" w:lineRule="auto"/>
        <w:ind w:left="1066" w:right="709"/>
        <w:jc w:val="both"/>
      </w:pPr>
      <w:r>
        <w:rPr/>
        <w:t>«адекватно», а потому никак не отреагировал на этот его маневр. Я только почувствовал, что мать сильно сжала мне руку и начал про себя, как учила меня крестная баба Ирина, читать: «Иисусе Христе, сыне Божий, помилуй нас!», немец нагнулся ко мне</w:t>
      </w:r>
    </w:p>
    <w:p>
      <w:pPr>
        <w:pStyle w:val="ListParagraph"/>
        <w:numPr>
          <w:ilvl w:val="0"/>
          <w:numId w:val="52"/>
        </w:numPr>
        <w:tabs>
          <w:tab w:pos="1316" w:val="left" w:leader="none"/>
        </w:tabs>
        <w:spacing w:line="232" w:lineRule="exact" w:before="0" w:after="0"/>
        <w:ind w:left="1315" w:right="0" w:hanging="250"/>
        <w:jc w:val="both"/>
        <w:rPr>
          <w:sz w:val="20"/>
        </w:rPr>
      </w:pPr>
      <w:r>
        <w:rPr>
          <w:sz w:val="20"/>
        </w:rPr>
        <w:t>взлохмаченному, грязному, покрытому шапкой давно не мытых</w:t>
      </w:r>
      <w:r>
        <w:rPr>
          <w:spacing w:val="10"/>
          <w:sz w:val="20"/>
        </w:rPr>
        <w:t> </w:t>
      </w:r>
      <w:r>
        <w:rPr>
          <w:sz w:val="20"/>
        </w:rPr>
        <w:t>пше-</w:t>
      </w:r>
    </w:p>
    <w:p>
      <w:pPr>
        <w:pStyle w:val="BodyText"/>
        <w:spacing w:line="276" w:lineRule="auto" w:before="29"/>
        <w:ind w:left="1066" w:right="709"/>
        <w:jc w:val="both"/>
      </w:pPr>
      <w:r>
        <w:rPr/>
        <w:t>ничных кудрей - карапузу и пристально посмотрел в глаза. Я не ощутил никакого страха и не успел спросить, чего от меня надо, как он выпрямился, засунул руку в карман, вытащил оттуда что-то длинное и блестящее и протянул мне.</w:t>
      </w:r>
    </w:p>
    <w:p>
      <w:pPr>
        <w:pStyle w:val="BodyText"/>
        <w:spacing w:line="276" w:lineRule="auto"/>
        <w:ind w:left="1066" w:right="714" w:firstLine="280"/>
        <w:jc w:val="both"/>
      </w:pPr>
      <w:r>
        <w:rPr/>
        <w:t>«Бери, бери!» — вдруг выговорил он по-русски, схватил мою руку, сунул в нее это длинное и блестящее, повернулся и пошел к своему мо-</w:t>
      </w:r>
    </w:p>
    <w:p>
      <w:pPr>
        <w:spacing w:after="0" w:line="276" w:lineRule="auto"/>
        <w:jc w:val="both"/>
        <w:sectPr>
          <w:headerReference w:type="default" r:id="rId1226"/>
          <w:headerReference w:type="even" r:id="rId1227"/>
          <w:pgSz w:w="8400" w:h="11900"/>
          <w:pgMar w:header="466" w:footer="780" w:top="680" w:bottom="960" w:left="0" w:right="0"/>
        </w:sectPr>
      </w:pPr>
    </w:p>
    <w:p>
      <w:pPr>
        <w:pStyle w:val="BodyText"/>
      </w:pPr>
    </w:p>
    <w:p>
      <w:pPr>
        <w:pStyle w:val="BodyText"/>
        <w:spacing w:before="1"/>
        <w:rPr>
          <w:sz w:val="22"/>
        </w:rPr>
      </w:pPr>
    </w:p>
    <w:p>
      <w:pPr>
        <w:pStyle w:val="BodyText"/>
        <w:spacing w:line="276" w:lineRule="auto" w:before="91"/>
        <w:ind w:left="984" w:right="712"/>
        <w:jc w:val="both"/>
      </w:pPr>
      <w:r>
        <w:rPr/>
        <w:pict>
          <v:line style="position:absolute;mso-position-horizontal-relative:page;mso-position-vertical-relative:paragraph;z-index:251925504" from="50.42382pt,-25.628359pt" to="90.743822pt,-25.628359pt" stroked="true" strokeweight=".498pt" strokecolor="#000000">
            <v:stroke dashstyle="solid"/>
            <w10:wrap type="none"/>
          </v:line>
        </w:pict>
      </w:r>
      <w:r>
        <w:rPr/>
        <w:t>тоциклу. Раздался рев моторов, опять резко запахло в воздухе гарью, и вся</w:t>
      </w:r>
      <w:r>
        <w:rPr>
          <w:spacing w:val="-36"/>
        </w:rPr>
        <w:t> </w:t>
      </w:r>
      <w:r>
        <w:rPr/>
        <w:t>эта команда исчезла за ближайшим изгибом</w:t>
      </w:r>
      <w:r>
        <w:rPr>
          <w:spacing w:val="-1"/>
        </w:rPr>
        <w:t> </w:t>
      </w:r>
      <w:r>
        <w:rPr/>
        <w:t>дороги.</w:t>
      </w:r>
    </w:p>
    <w:p>
      <w:pPr>
        <w:pStyle w:val="BodyText"/>
        <w:spacing w:line="276" w:lineRule="auto"/>
        <w:ind w:left="984" w:right="793" w:firstLine="280"/>
        <w:jc w:val="both"/>
      </w:pPr>
      <w:r>
        <w:rPr/>
        <w:t>Их было человек 70, и теперь я могу заключить, что, наверное, это была разведрота, выполнявшая свою текущую работу. Наша толпа еще долго стояла не шевелясь, не зная, что делать и что нас ждет. Потом все медленно побрели по дороге в ту же сторону, куда уехали немцы. Мать вытащила из моей руки длинный блестящий предмет и сказала «эрзацшоколадка». Она отломила</w:t>
      </w:r>
      <w:r>
        <w:rPr>
          <w:spacing w:val="-10"/>
        </w:rPr>
        <w:t> </w:t>
      </w:r>
      <w:r>
        <w:rPr/>
        <w:t>кусочек</w:t>
      </w:r>
      <w:r>
        <w:rPr>
          <w:spacing w:val="-11"/>
        </w:rPr>
        <w:t> </w:t>
      </w:r>
      <w:r>
        <w:rPr/>
        <w:t>и</w:t>
      </w:r>
      <w:r>
        <w:rPr>
          <w:spacing w:val="-13"/>
        </w:rPr>
        <w:t> </w:t>
      </w:r>
      <w:r>
        <w:rPr/>
        <w:t>засунула</w:t>
      </w:r>
      <w:r>
        <w:rPr>
          <w:spacing w:val="-11"/>
        </w:rPr>
        <w:t> </w:t>
      </w:r>
      <w:r>
        <w:rPr/>
        <w:t>мне</w:t>
      </w:r>
      <w:r>
        <w:rPr>
          <w:spacing w:val="-12"/>
        </w:rPr>
        <w:t> </w:t>
      </w:r>
      <w:r>
        <w:rPr/>
        <w:t>в</w:t>
      </w:r>
      <w:r>
        <w:rPr>
          <w:spacing w:val="-12"/>
        </w:rPr>
        <w:t> </w:t>
      </w:r>
      <w:r>
        <w:rPr/>
        <w:t>рот,</w:t>
      </w:r>
      <w:r>
        <w:rPr>
          <w:spacing w:val="-12"/>
        </w:rPr>
        <w:t> </w:t>
      </w:r>
      <w:r>
        <w:rPr/>
        <w:t>и</w:t>
      </w:r>
      <w:r>
        <w:rPr>
          <w:spacing w:val="-13"/>
        </w:rPr>
        <w:t> </w:t>
      </w:r>
      <w:r>
        <w:rPr/>
        <w:t>я</w:t>
      </w:r>
      <w:r>
        <w:rPr>
          <w:spacing w:val="-11"/>
        </w:rPr>
        <w:t> </w:t>
      </w:r>
      <w:r>
        <w:rPr/>
        <w:t>проглотил,</w:t>
      </w:r>
      <w:r>
        <w:rPr>
          <w:spacing w:val="-9"/>
        </w:rPr>
        <w:t> </w:t>
      </w:r>
      <w:r>
        <w:rPr/>
        <w:t>не</w:t>
      </w:r>
      <w:r>
        <w:rPr>
          <w:spacing w:val="-12"/>
        </w:rPr>
        <w:t> </w:t>
      </w:r>
      <w:r>
        <w:rPr/>
        <w:t>поняв,</w:t>
      </w:r>
      <w:r>
        <w:rPr>
          <w:spacing w:val="-12"/>
        </w:rPr>
        <w:t> </w:t>
      </w:r>
      <w:r>
        <w:rPr/>
        <w:t>что</w:t>
      </w:r>
      <w:r>
        <w:rPr>
          <w:spacing w:val="-12"/>
        </w:rPr>
        <w:t> </w:t>
      </w:r>
      <w:r>
        <w:rPr/>
        <w:t>это</w:t>
      </w:r>
      <w:r>
        <w:rPr>
          <w:spacing w:val="-11"/>
        </w:rPr>
        <w:t> </w:t>
      </w:r>
      <w:r>
        <w:rPr/>
        <w:t>такое. Не помню, сколько времени мы брели по дороге, как вдруг впереди загрохотало, послышались пулеметные и автоматные очереди, видны были сполохи огня, и вся толпа бросилась враосыпную в пыль по дорожным обочинам, расползаясь по полям в поисках укрытий. Когда грохот стих, мать опять схватила меня за руку и потащила с сестрой к дороге. Тут уже снова собиралась наша толпа, а навстречу по дороге ехали автомашины и телеги с красноармейцами на нескольких лежали вповалку трупы тех самых немцев, которые</w:t>
      </w:r>
      <w:r>
        <w:rPr>
          <w:spacing w:val="-6"/>
        </w:rPr>
        <w:t> </w:t>
      </w:r>
      <w:r>
        <w:rPr/>
        <w:t>еще</w:t>
      </w:r>
      <w:r>
        <w:rPr>
          <w:spacing w:val="-5"/>
        </w:rPr>
        <w:t> </w:t>
      </w:r>
      <w:r>
        <w:rPr/>
        <w:t>совсем</w:t>
      </w:r>
      <w:r>
        <w:rPr>
          <w:spacing w:val="-4"/>
        </w:rPr>
        <w:t> </w:t>
      </w:r>
      <w:r>
        <w:rPr/>
        <w:t>недавно</w:t>
      </w:r>
      <w:r>
        <w:rPr>
          <w:spacing w:val="-4"/>
        </w:rPr>
        <w:t> </w:t>
      </w:r>
      <w:r>
        <w:rPr/>
        <w:t>окружали</w:t>
      </w:r>
      <w:r>
        <w:rPr>
          <w:spacing w:val="-7"/>
        </w:rPr>
        <w:t> </w:t>
      </w:r>
      <w:r>
        <w:rPr/>
        <w:t>нас</w:t>
      </w:r>
      <w:r>
        <w:rPr>
          <w:spacing w:val="-5"/>
        </w:rPr>
        <w:t> </w:t>
      </w:r>
      <w:r>
        <w:rPr/>
        <w:t>на</w:t>
      </w:r>
      <w:r>
        <w:rPr>
          <w:spacing w:val="-5"/>
        </w:rPr>
        <w:t> </w:t>
      </w:r>
      <w:r>
        <w:rPr/>
        <w:t>мотоциклах.</w:t>
      </w:r>
      <w:r>
        <w:rPr>
          <w:spacing w:val="-6"/>
        </w:rPr>
        <w:t> </w:t>
      </w:r>
      <w:r>
        <w:rPr/>
        <w:t>Среди</w:t>
      </w:r>
      <w:r>
        <w:rPr>
          <w:spacing w:val="-4"/>
        </w:rPr>
        <w:t> </w:t>
      </w:r>
      <w:r>
        <w:rPr/>
        <w:t>них</w:t>
      </w:r>
      <w:r>
        <w:rPr>
          <w:spacing w:val="-7"/>
        </w:rPr>
        <w:t> </w:t>
      </w:r>
      <w:r>
        <w:rPr/>
        <w:t>я</w:t>
      </w:r>
      <w:r>
        <w:rPr>
          <w:spacing w:val="-4"/>
        </w:rPr>
        <w:t> </w:t>
      </w:r>
      <w:r>
        <w:rPr/>
        <w:t>узнал того, кто дал мне «эрзацшоколадку». «Мам, а что этого дяденьку убили?» - приставал я к матери, пока она волокла меня к дороге. Она не отвечала, только</w:t>
      </w:r>
      <w:r>
        <w:rPr>
          <w:spacing w:val="-8"/>
        </w:rPr>
        <w:t> </w:t>
      </w:r>
      <w:r>
        <w:rPr/>
        <w:t>ускорила</w:t>
      </w:r>
      <w:r>
        <w:rPr>
          <w:spacing w:val="-10"/>
        </w:rPr>
        <w:t> </w:t>
      </w:r>
      <w:r>
        <w:rPr/>
        <w:t>шаг.</w:t>
      </w:r>
      <w:r>
        <w:rPr>
          <w:spacing w:val="-9"/>
        </w:rPr>
        <w:t> </w:t>
      </w:r>
      <w:r>
        <w:rPr/>
        <w:t>Потом</w:t>
      </w:r>
      <w:r>
        <w:rPr>
          <w:spacing w:val="-10"/>
        </w:rPr>
        <w:t> </w:t>
      </w:r>
      <w:r>
        <w:rPr/>
        <w:t>нас</w:t>
      </w:r>
      <w:r>
        <w:rPr>
          <w:spacing w:val="-10"/>
        </w:rPr>
        <w:t> </w:t>
      </w:r>
      <w:r>
        <w:rPr/>
        <w:t>посадили</w:t>
      </w:r>
      <w:r>
        <w:rPr>
          <w:spacing w:val="-11"/>
        </w:rPr>
        <w:t> </w:t>
      </w:r>
      <w:r>
        <w:rPr/>
        <w:t>в</w:t>
      </w:r>
      <w:r>
        <w:rPr>
          <w:spacing w:val="-11"/>
        </w:rPr>
        <w:t> </w:t>
      </w:r>
      <w:r>
        <w:rPr/>
        <w:t>одну</w:t>
      </w:r>
      <w:r>
        <w:rPr>
          <w:spacing w:val="-11"/>
        </w:rPr>
        <w:t> </w:t>
      </w:r>
      <w:r>
        <w:rPr/>
        <w:t>из</w:t>
      </w:r>
      <w:r>
        <w:rPr>
          <w:spacing w:val="-10"/>
        </w:rPr>
        <w:t> </w:t>
      </w:r>
      <w:r>
        <w:rPr/>
        <w:t>телег</w:t>
      </w:r>
      <w:r>
        <w:rPr>
          <w:spacing w:val="-11"/>
        </w:rPr>
        <w:t> </w:t>
      </w:r>
      <w:r>
        <w:rPr/>
        <w:t>и</w:t>
      </w:r>
      <w:r>
        <w:rPr>
          <w:spacing w:val="-11"/>
        </w:rPr>
        <w:t> </w:t>
      </w:r>
      <w:r>
        <w:rPr/>
        <w:t>долго</w:t>
      </w:r>
      <w:r>
        <w:rPr>
          <w:spacing w:val="-9"/>
        </w:rPr>
        <w:t> </w:t>
      </w:r>
      <w:r>
        <w:rPr/>
        <w:t>везли.</w:t>
      </w:r>
      <w:r>
        <w:rPr>
          <w:spacing w:val="-10"/>
        </w:rPr>
        <w:t> </w:t>
      </w:r>
      <w:r>
        <w:rPr/>
        <w:t>Годы спустя мне вспоминалась ночь, небо в сполохах, грохот летящих самолетов, разрывы</w:t>
      </w:r>
      <w:r>
        <w:rPr>
          <w:spacing w:val="-5"/>
        </w:rPr>
        <w:t> </w:t>
      </w:r>
      <w:r>
        <w:rPr/>
        <w:t>снарядов</w:t>
      </w:r>
      <w:r>
        <w:rPr>
          <w:spacing w:val="-5"/>
        </w:rPr>
        <w:t> </w:t>
      </w:r>
      <w:r>
        <w:rPr/>
        <w:t>и</w:t>
      </w:r>
      <w:r>
        <w:rPr>
          <w:spacing w:val="-6"/>
        </w:rPr>
        <w:t> </w:t>
      </w:r>
      <w:r>
        <w:rPr/>
        <w:t>как</w:t>
      </w:r>
      <w:r>
        <w:rPr>
          <w:spacing w:val="-5"/>
        </w:rPr>
        <w:t> </w:t>
      </w:r>
      <w:r>
        <w:rPr/>
        <w:t>мать</w:t>
      </w:r>
      <w:r>
        <w:rPr>
          <w:spacing w:val="-4"/>
        </w:rPr>
        <w:t> </w:t>
      </w:r>
      <w:r>
        <w:rPr/>
        <w:t>заталкивала</w:t>
      </w:r>
      <w:r>
        <w:rPr>
          <w:spacing w:val="-4"/>
        </w:rPr>
        <w:t> </w:t>
      </w:r>
      <w:r>
        <w:rPr/>
        <w:t>меня в</w:t>
      </w:r>
      <w:r>
        <w:rPr>
          <w:spacing w:val="-4"/>
        </w:rPr>
        <w:t> </w:t>
      </w:r>
      <w:r>
        <w:rPr/>
        <w:t>узкую</w:t>
      </w:r>
      <w:r>
        <w:rPr>
          <w:spacing w:val="-2"/>
        </w:rPr>
        <w:t> </w:t>
      </w:r>
      <w:r>
        <w:rPr/>
        <w:t>щель,</w:t>
      </w:r>
      <w:r>
        <w:rPr>
          <w:spacing w:val="-4"/>
        </w:rPr>
        <w:t> </w:t>
      </w:r>
      <w:r>
        <w:rPr/>
        <w:t>куда</w:t>
      </w:r>
      <w:r>
        <w:rPr>
          <w:spacing w:val="-5"/>
        </w:rPr>
        <w:t> </w:t>
      </w:r>
      <w:r>
        <w:rPr/>
        <w:t>я</w:t>
      </w:r>
      <w:r>
        <w:rPr>
          <w:spacing w:val="-3"/>
        </w:rPr>
        <w:t> </w:t>
      </w:r>
      <w:r>
        <w:rPr/>
        <w:t>никак</w:t>
      </w:r>
      <w:r>
        <w:rPr>
          <w:spacing w:val="-3"/>
        </w:rPr>
        <w:t> </w:t>
      </w:r>
      <w:r>
        <w:rPr/>
        <w:t>не мог залезть. Наконец, нас привезли, и мы встретились с дедушкой и бабушкой.</w:t>
      </w:r>
      <w:r>
        <w:rPr>
          <w:spacing w:val="-6"/>
        </w:rPr>
        <w:t> </w:t>
      </w:r>
      <w:r>
        <w:rPr/>
        <w:t>Дедушка</w:t>
      </w:r>
      <w:r>
        <w:rPr>
          <w:spacing w:val="-6"/>
        </w:rPr>
        <w:t> </w:t>
      </w:r>
      <w:r>
        <w:rPr/>
        <w:t>был</w:t>
      </w:r>
      <w:r>
        <w:rPr>
          <w:spacing w:val="-6"/>
        </w:rPr>
        <w:t> </w:t>
      </w:r>
      <w:r>
        <w:rPr/>
        <w:t>очень</w:t>
      </w:r>
      <w:r>
        <w:rPr>
          <w:spacing w:val="-5"/>
        </w:rPr>
        <w:t> </w:t>
      </w:r>
      <w:r>
        <w:rPr/>
        <w:t>радостный</w:t>
      </w:r>
      <w:r>
        <w:rPr>
          <w:spacing w:val="-5"/>
        </w:rPr>
        <w:t> </w:t>
      </w:r>
      <w:r>
        <w:rPr/>
        <w:t>и</w:t>
      </w:r>
      <w:r>
        <w:rPr>
          <w:spacing w:val="-6"/>
        </w:rPr>
        <w:t> </w:t>
      </w:r>
      <w:r>
        <w:rPr/>
        <w:t>рассказывал,</w:t>
      </w:r>
      <w:r>
        <w:rPr>
          <w:spacing w:val="-5"/>
        </w:rPr>
        <w:t> </w:t>
      </w:r>
      <w:r>
        <w:rPr/>
        <w:t>что</w:t>
      </w:r>
      <w:r>
        <w:rPr>
          <w:spacing w:val="-4"/>
        </w:rPr>
        <w:t> </w:t>
      </w:r>
      <w:r>
        <w:rPr/>
        <w:t>немцев</w:t>
      </w:r>
      <w:r>
        <w:rPr>
          <w:spacing w:val="-5"/>
        </w:rPr>
        <w:t> </w:t>
      </w:r>
      <w:r>
        <w:rPr/>
        <w:t>разбили под Прохоровкой и скоро конец</w:t>
      </w:r>
      <w:r>
        <w:rPr>
          <w:spacing w:val="-5"/>
        </w:rPr>
        <w:t> </w:t>
      </w:r>
      <w:r>
        <w:rPr/>
        <w:t>войне.</w:t>
      </w:r>
    </w:p>
    <w:p>
      <w:pPr>
        <w:pStyle w:val="Heading3"/>
        <w:spacing w:before="174"/>
        <w:ind w:right="30"/>
        <w:jc w:val="center"/>
        <w:rPr>
          <w:i/>
        </w:rPr>
      </w:pPr>
      <w:r>
        <w:rPr>
          <w:i/>
        </w:rPr>
        <w:t>III</w:t>
      </w:r>
    </w:p>
    <w:p>
      <w:pPr>
        <w:pStyle w:val="BodyText"/>
        <w:spacing w:before="4"/>
        <w:rPr>
          <w:b/>
          <w:i/>
          <w:sz w:val="21"/>
        </w:rPr>
      </w:pPr>
    </w:p>
    <w:p>
      <w:pPr>
        <w:pStyle w:val="BodyText"/>
        <w:spacing w:line="256" w:lineRule="auto"/>
        <w:ind w:left="984" w:right="796" w:firstLine="280"/>
        <w:jc w:val="both"/>
      </w:pPr>
      <w:r>
        <w:rPr/>
        <w:t>Когда заканчивалась война, мы волею судеб оказались в Литве в Шауляе, где отец служил в авиации, и жили мы вблизи аэродрома. </w:t>
      </w:r>
      <w:r>
        <w:rPr>
          <w:rFonts w:ascii="Comic Sans MS" w:hAnsi="Comic Sans MS"/>
          <w:i/>
        </w:rPr>
        <w:t>Я </w:t>
      </w:r>
      <w:r>
        <w:rPr/>
        <w:t>пошел учиться в первый класс литовской гимназии по причине отсутствия русских школ и учителей, и занятия с нами вели офицеры воинской части и плохо говорившие по-русски литовские преподаватели. Отходить от аэродрома и в</w:t>
      </w:r>
    </w:p>
    <w:p>
      <w:pPr>
        <w:pStyle w:val="BodyText"/>
        <w:spacing w:before="16"/>
        <w:ind w:left="984"/>
        <w:jc w:val="both"/>
      </w:pPr>
      <w:r>
        <w:rPr/>
        <w:t>одиночку идти в город было небезопасно. В</w:t>
      </w:r>
    </w:p>
    <w:p>
      <w:pPr>
        <w:spacing w:after="0"/>
        <w:jc w:val="both"/>
        <w:sectPr>
          <w:pgSz w:w="8400" w:h="11900"/>
          <w:pgMar w:header="530" w:footer="689" w:top="740" w:bottom="1040" w:left="0" w:right="0"/>
        </w:sectPr>
      </w:pPr>
    </w:p>
    <w:p>
      <w:pPr>
        <w:pStyle w:val="BodyText"/>
      </w:pPr>
    </w:p>
    <w:p>
      <w:pPr>
        <w:pStyle w:val="BodyText"/>
      </w:pPr>
    </w:p>
    <w:p>
      <w:pPr>
        <w:pStyle w:val="BodyText"/>
        <w:spacing w:before="10"/>
        <w:rPr>
          <w:sz w:val="15"/>
        </w:rPr>
      </w:pPr>
    </w:p>
    <w:p>
      <w:pPr>
        <w:pStyle w:val="BodyText"/>
        <w:spacing w:line="276" w:lineRule="auto" w:before="91"/>
        <w:ind w:left="989" w:right="800"/>
        <w:jc w:val="both"/>
      </w:pPr>
      <w:r>
        <w:rPr/>
        <w:t>лесах свирепствовали «зеленые братья». Беспечных советских солдат и офицеров убивали, на груди и на спине вырезали звезды, убивали и детей военнослужащих. Кругом полно было мин, снарядов, гранат и всякого оружия.</w:t>
      </w:r>
      <w:r>
        <w:rPr>
          <w:spacing w:val="-12"/>
        </w:rPr>
        <w:t> </w:t>
      </w:r>
      <w:r>
        <w:rPr/>
        <w:t>В</w:t>
      </w:r>
      <w:r>
        <w:rPr>
          <w:spacing w:val="-11"/>
        </w:rPr>
        <w:t> </w:t>
      </w:r>
      <w:r>
        <w:rPr/>
        <w:t>8-9</w:t>
      </w:r>
      <w:r>
        <w:rPr>
          <w:spacing w:val="-11"/>
        </w:rPr>
        <w:t> </w:t>
      </w:r>
      <w:r>
        <w:rPr/>
        <w:t>лет</w:t>
      </w:r>
      <w:r>
        <w:rPr>
          <w:spacing w:val="-13"/>
        </w:rPr>
        <w:t> </w:t>
      </w:r>
      <w:r>
        <w:rPr/>
        <w:t>мы</w:t>
      </w:r>
      <w:r>
        <w:rPr>
          <w:spacing w:val="-12"/>
        </w:rPr>
        <w:t> </w:t>
      </w:r>
      <w:r>
        <w:rPr/>
        <w:t>были,</w:t>
      </w:r>
      <w:r>
        <w:rPr>
          <w:spacing w:val="-11"/>
        </w:rPr>
        <w:t> </w:t>
      </w:r>
      <w:r>
        <w:rPr/>
        <w:t>что</w:t>
      </w:r>
      <w:r>
        <w:rPr>
          <w:spacing w:val="-12"/>
        </w:rPr>
        <w:t> </w:t>
      </w:r>
      <w:r>
        <w:rPr/>
        <w:t>называется,</w:t>
      </w:r>
      <w:r>
        <w:rPr>
          <w:spacing w:val="-12"/>
        </w:rPr>
        <w:t> </w:t>
      </w:r>
      <w:r>
        <w:rPr/>
        <w:t>вооружены</w:t>
      </w:r>
      <w:r>
        <w:rPr>
          <w:spacing w:val="-9"/>
        </w:rPr>
        <w:t> </w:t>
      </w:r>
      <w:r>
        <w:rPr/>
        <w:t>до</w:t>
      </w:r>
      <w:r>
        <w:rPr>
          <w:spacing w:val="-12"/>
        </w:rPr>
        <w:t> </w:t>
      </w:r>
      <w:r>
        <w:rPr/>
        <w:t>зубов</w:t>
      </w:r>
      <w:r>
        <w:rPr>
          <w:spacing w:val="-13"/>
        </w:rPr>
        <w:t> </w:t>
      </w:r>
      <w:r>
        <w:rPr/>
        <w:t>и</w:t>
      </w:r>
      <w:r>
        <w:rPr>
          <w:spacing w:val="-13"/>
        </w:rPr>
        <w:t> </w:t>
      </w:r>
      <w:r>
        <w:rPr/>
        <w:t>собирались воевать</w:t>
      </w:r>
      <w:r>
        <w:rPr>
          <w:spacing w:val="-13"/>
        </w:rPr>
        <w:t> </w:t>
      </w:r>
      <w:r>
        <w:rPr/>
        <w:t>с</w:t>
      </w:r>
      <w:r>
        <w:rPr>
          <w:spacing w:val="-10"/>
        </w:rPr>
        <w:t> </w:t>
      </w:r>
      <w:r>
        <w:rPr/>
        <w:t>«зелеными</w:t>
      </w:r>
      <w:r>
        <w:rPr>
          <w:spacing w:val="-14"/>
        </w:rPr>
        <w:t> </w:t>
      </w:r>
      <w:r>
        <w:rPr/>
        <w:t>братьями».</w:t>
      </w:r>
      <w:r>
        <w:rPr>
          <w:spacing w:val="-11"/>
        </w:rPr>
        <w:t> </w:t>
      </w:r>
      <w:r>
        <w:rPr/>
        <w:t>Отцам</w:t>
      </w:r>
      <w:r>
        <w:rPr>
          <w:spacing w:val="-11"/>
        </w:rPr>
        <w:t> </w:t>
      </w:r>
      <w:r>
        <w:rPr/>
        <w:t>ведь</w:t>
      </w:r>
      <w:r>
        <w:rPr>
          <w:spacing w:val="-10"/>
        </w:rPr>
        <w:t> </w:t>
      </w:r>
      <w:r>
        <w:rPr/>
        <w:t>некогда:</w:t>
      </w:r>
      <w:r>
        <w:rPr>
          <w:spacing w:val="-12"/>
        </w:rPr>
        <w:t> </w:t>
      </w:r>
      <w:r>
        <w:rPr/>
        <w:t>они</w:t>
      </w:r>
      <w:r>
        <w:rPr>
          <w:spacing w:val="-13"/>
        </w:rPr>
        <w:t> </w:t>
      </w:r>
      <w:r>
        <w:rPr/>
        <w:t>все</w:t>
      </w:r>
      <w:r>
        <w:rPr>
          <w:spacing w:val="-13"/>
        </w:rPr>
        <w:t> </w:t>
      </w:r>
      <w:r>
        <w:rPr/>
        <w:t>время</w:t>
      </w:r>
      <w:r>
        <w:rPr>
          <w:spacing w:val="-13"/>
        </w:rPr>
        <w:t> </w:t>
      </w:r>
      <w:r>
        <w:rPr/>
        <w:t>в</w:t>
      </w:r>
      <w:r>
        <w:rPr>
          <w:spacing w:val="-12"/>
        </w:rPr>
        <w:t> </w:t>
      </w:r>
      <w:r>
        <w:rPr/>
        <w:t>полетах. Но кто-то нас «заложил», оружие у нас отобрали. Вот была</w:t>
      </w:r>
      <w:r>
        <w:rPr>
          <w:spacing w:val="-3"/>
        </w:rPr>
        <w:t> </w:t>
      </w:r>
      <w:r>
        <w:rPr/>
        <w:t>досада!</w:t>
      </w:r>
    </w:p>
    <w:p>
      <w:pPr>
        <w:pStyle w:val="BodyText"/>
        <w:spacing w:line="276" w:lineRule="auto"/>
        <w:ind w:left="989" w:right="797" w:firstLine="280"/>
        <w:jc w:val="both"/>
      </w:pPr>
      <w:r>
        <w:rPr/>
        <w:t>Когда отца перевели служить в Восточную Пруссию (Калининградская обл.), там, рядом с аэродромом, находился лагерь немецких военнопленных, которые работали над удлинением взлетно-посадочной полосы аэродрома, восстанавливали</w:t>
      </w:r>
      <w:r>
        <w:rPr>
          <w:spacing w:val="-8"/>
        </w:rPr>
        <w:t> </w:t>
      </w:r>
      <w:r>
        <w:rPr/>
        <w:t>разрушенные</w:t>
      </w:r>
      <w:r>
        <w:rPr>
          <w:spacing w:val="-5"/>
        </w:rPr>
        <w:t> </w:t>
      </w:r>
      <w:r>
        <w:rPr/>
        <w:t>дома,</w:t>
      </w:r>
      <w:r>
        <w:rPr>
          <w:spacing w:val="-5"/>
        </w:rPr>
        <w:t> </w:t>
      </w:r>
      <w:r>
        <w:rPr/>
        <w:t>строили</w:t>
      </w:r>
      <w:r>
        <w:rPr>
          <w:spacing w:val="-7"/>
        </w:rPr>
        <w:t> </w:t>
      </w:r>
      <w:r>
        <w:rPr/>
        <w:t>новые.</w:t>
      </w:r>
      <w:r>
        <w:rPr>
          <w:spacing w:val="-5"/>
        </w:rPr>
        <w:t> </w:t>
      </w:r>
      <w:r>
        <w:rPr/>
        <w:t>На</w:t>
      </w:r>
      <w:r>
        <w:rPr>
          <w:spacing w:val="-5"/>
        </w:rPr>
        <w:t> </w:t>
      </w:r>
      <w:r>
        <w:rPr/>
        <w:t>работу</w:t>
      </w:r>
      <w:r>
        <w:rPr>
          <w:spacing w:val="-9"/>
        </w:rPr>
        <w:t> </w:t>
      </w:r>
      <w:r>
        <w:rPr/>
        <w:t>и</w:t>
      </w:r>
      <w:r>
        <w:rPr>
          <w:spacing w:val="-7"/>
        </w:rPr>
        <w:t> </w:t>
      </w:r>
      <w:r>
        <w:rPr/>
        <w:t>с</w:t>
      </w:r>
      <w:r>
        <w:rPr>
          <w:spacing w:val="-5"/>
        </w:rPr>
        <w:t> </w:t>
      </w:r>
      <w:r>
        <w:rPr/>
        <w:t>работы</w:t>
      </w:r>
      <w:r>
        <w:rPr>
          <w:spacing w:val="-6"/>
        </w:rPr>
        <w:t> </w:t>
      </w:r>
      <w:r>
        <w:rPr/>
        <w:t>их возили под конвоем, но мы с ними дружили, общались на смеси русских и немецких слов, а они помогали мастерить нам модели кораблей, самолетов, танков и прочей боевой техники для соревнований по моделизму, чем все тогда</w:t>
      </w:r>
      <w:r>
        <w:rPr>
          <w:spacing w:val="2"/>
        </w:rPr>
        <w:t> </w:t>
      </w:r>
      <w:r>
        <w:rPr/>
        <w:t>увлекались.</w:t>
      </w:r>
    </w:p>
    <w:p>
      <w:pPr>
        <w:pStyle w:val="BodyText"/>
        <w:spacing w:line="276" w:lineRule="auto"/>
        <w:ind w:left="989" w:right="797" w:firstLine="280"/>
        <w:jc w:val="both"/>
      </w:pPr>
      <w:r>
        <w:rPr/>
        <w:t>Поступив по окончании 8-го класса в Клайпедскую мореходку, я на какое-то</w:t>
      </w:r>
      <w:r>
        <w:rPr>
          <w:spacing w:val="-7"/>
        </w:rPr>
        <w:t> </w:t>
      </w:r>
      <w:r>
        <w:rPr/>
        <w:t>время</w:t>
      </w:r>
      <w:r>
        <w:rPr>
          <w:spacing w:val="-8"/>
        </w:rPr>
        <w:t> </w:t>
      </w:r>
      <w:r>
        <w:rPr/>
        <w:t>забыл</w:t>
      </w:r>
      <w:r>
        <w:rPr>
          <w:spacing w:val="-9"/>
        </w:rPr>
        <w:t> </w:t>
      </w:r>
      <w:r>
        <w:rPr/>
        <w:t>о</w:t>
      </w:r>
      <w:r>
        <w:rPr>
          <w:spacing w:val="-9"/>
        </w:rPr>
        <w:t> </w:t>
      </w:r>
      <w:r>
        <w:rPr/>
        <w:t>войне</w:t>
      </w:r>
      <w:r>
        <w:rPr>
          <w:spacing w:val="-7"/>
        </w:rPr>
        <w:t> </w:t>
      </w:r>
      <w:r>
        <w:rPr/>
        <w:t>и</w:t>
      </w:r>
      <w:r>
        <w:rPr>
          <w:spacing w:val="-9"/>
        </w:rPr>
        <w:t> </w:t>
      </w:r>
      <w:r>
        <w:rPr/>
        <w:t>вспоминал</w:t>
      </w:r>
      <w:r>
        <w:rPr>
          <w:spacing w:val="-8"/>
        </w:rPr>
        <w:t> </w:t>
      </w:r>
      <w:r>
        <w:rPr/>
        <w:t>о</w:t>
      </w:r>
      <w:r>
        <w:rPr>
          <w:spacing w:val="-6"/>
        </w:rPr>
        <w:t> </w:t>
      </w:r>
      <w:r>
        <w:rPr/>
        <w:t>ней</w:t>
      </w:r>
      <w:r>
        <w:rPr>
          <w:spacing w:val="-8"/>
        </w:rPr>
        <w:t> </w:t>
      </w:r>
      <w:r>
        <w:rPr/>
        <w:t>только</w:t>
      </w:r>
      <w:r>
        <w:rPr>
          <w:spacing w:val="-7"/>
        </w:rPr>
        <w:t> </w:t>
      </w:r>
      <w:r>
        <w:rPr/>
        <w:t>во</w:t>
      </w:r>
      <w:r>
        <w:rPr>
          <w:spacing w:val="-7"/>
        </w:rPr>
        <w:t> </w:t>
      </w:r>
      <w:r>
        <w:rPr/>
        <w:t>время</w:t>
      </w:r>
      <w:r>
        <w:rPr>
          <w:spacing w:val="-11"/>
        </w:rPr>
        <w:t> </w:t>
      </w:r>
      <w:r>
        <w:rPr/>
        <w:t>шлюпочных походов вдоль Куршской косы (по-литовски - Йодкранте, по- немецки - Шварцорг), где сохранялись мощные немецкие доты, дзоты, траншеи, особенно возле тех мест, где частенько бывал сам</w:t>
      </w:r>
      <w:r>
        <w:rPr>
          <w:spacing w:val="-4"/>
        </w:rPr>
        <w:t> </w:t>
      </w:r>
      <w:r>
        <w:rPr/>
        <w:t>фюрер.</w:t>
      </w:r>
    </w:p>
    <w:p>
      <w:pPr>
        <w:pStyle w:val="Heading3"/>
        <w:spacing w:before="174"/>
        <w:ind w:right="123"/>
        <w:jc w:val="center"/>
        <w:rPr>
          <w:i/>
        </w:rPr>
      </w:pPr>
      <w:r>
        <w:rPr>
          <w:i/>
        </w:rPr>
        <w:t>IV</w:t>
      </w:r>
    </w:p>
    <w:p>
      <w:pPr>
        <w:pStyle w:val="BodyText"/>
        <w:spacing w:before="6"/>
        <w:rPr>
          <w:b/>
          <w:i/>
        </w:rPr>
      </w:pPr>
    </w:p>
    <w:p>
      <w:pPr>
        <w:pStyle w:val="BodyText"/>
        <w:spacing w:line="276" w:lineRule="auto"/>
        <w:ind w:left="989" w:right="796" w:firstLine="280"/>
        <w:jc w:val="both"/>
      </w:pPr>
      <w:r>
        <w:rPr/>
        <w:t>Война опять напомнила о себе некоторое время спустя, когда пере- оформлял свое двойное студенчество на геологическом факультете ЛГУ им. А.</w:t>
      </w:r>
      <w:r>
        <w:rPr>
          <w:spacing w:val="-12"/>
        </w:rPr>
        <w:t> </w:t>
      </w:r>
      <w:r>
        <w:rPr/>
        <w:t>А.</w:t>
      </w:r>
      <w:r>
        <w:rPr>
          <w:spacing w:val="-13"/>
        </w:rPr>
        <w:t> </w:t>
      </w:r>
      <w:r>
        <w:rPr/>
        <w:t>Жданова</w:t>
      </w:r>
      <w:r>
        <w:rPr>
          <w:spacing w:val="-11"/>
        </w:rPr>
        <w:t> </w:t>
      </w:r>
      <w:r>
        <w:rPr/>
        <w:t>на</w:t>
      </w:r>
      <w:r>
        <w:rPr>
          <w:spacing w:val="-13"/>
        </w:rPr>
        <w:t> </w:t>
      </w:r>
      <w:r>
        <w:rPr/>
        <w:t>вечерне-заочное</w:t>
      </w:r>
      <w:r>
        <w:rPr>
          <w:spacing w:val="-13"/>
        </w:rPr>
        <w:t> </w:t>
      </w:r>
      <w:r>
        <w:rPr/>
        <w:t>отделение,</w:t>
      </w:r>
      <w:r>
        <w:rPr>
          <w:spacing w:val="-13"/>
        </w:rPr>
        <w:t> </w:t>
      </w:r>
      <w:r>
        <w:rPr/>
        <w:t>работая</w:t>
      </w:r>
      <w:r>
        <w:rPr>
          <w:spacing w:val="-13"/>
        </w:rPr>
        <w:t> </w:t>
      </w:r>
      <w:r>
        <w:rPr/>
        <w:t>техни-</w:t>
      </w:r>
      <w:r>
        <w:rPr>
          <w:spacing w:val="-15"/>
        </w:rPr>
        <w:t> </w:t>
      </w:r>
      <w:r>
        <w:rPr/>
        <w:t>ком-геофизиком и техником-геологом Ленинградской комплексной геологической экспедиции.</w:t>
      </w:r>
    </w:p>
    <w:p>
      <w:pPr>
        <w:pStyle w:val="BodyText"/>
        <w:spacing w:line="276" w:lineRule="auto"/>
        <w:ind w:left="989" w:right="796" w:firstLine="280"/>
        <w:jc w:val="both"/>
      </w:pPr>
      <w:r>
        <w:rPr/>
        <w:t>Вернувшись в 1959 году после полевого сезона в город, я узнал, что меня выписали из коммуналки (где я был прописан и жил) по причине моего длительного отсутствия (более 4-х месяцев) и смерти тети, с которой мы делили жилье.</w:t>
      </w:r>
    </w:p>
    <w:p>
      <w:pPr>
        <w:pStyle w:val="BodyText"/>
        <w:spacing w:line="276" w:lineRule="auto"/>
        <w:ind w:left="989" w:right="799" w:firstLine="280"/>
        <w:jc w:val="both"/>
      </w:pPr>
      <w:r>
        <w:rPr/>
        <w:t>Меня</w:t>
      </w:r>
      <w:r>
        <w:rPr>
          <w:spacing w:val="-8"/>
        </w:rPr>
        <w:t> </w:t>
      </w:r>
      <w:r>
        <w:rPr/>
        <w:t>приютил</w:t>
      </w:r>
      <w:r>
        <w:rPr>
          <w:spacing w:val="-8"/>
        </w:rPr>
        <w:t> </w:t>
      </w:r>
      <w:r>
        <w:rPr/>
        <w:t>товарищ</w:t>
      </w:r>
      <w:r>
        <w:rPr>
          <w:spacing w:val="-8"/>
        </w:rPr>
        <w:t> </w:t>
      </w:r>
      <w:r>
        <w:rPr/>
        <w:t>по</w:t>
      </w:r>
      <w:r>
        <w:rPr>
          <w:spacing w:val="-8"/>
        </w:rPr>
        <w:t> </w:t>
      </w:r>
      <w:r>
        <w:rPr/>
        <w:t>экспедиции</w:t>
      </w:r>
      <w:r>
        <w:rPr>
          <w:spacing w:val="-8"/>
        </w:rPr>
        <w:t> </w:t>
      </w:r>
      <w:r>
        <w:rPr/>
        <w:t>на</w:t>
      </w:r>
      <w:r>
        <w:rPr>
          <w:spacing w:val="-10"/>
        </w:rPr>
        <w:t> </w:t>
      </w:r>
      <w:r>
        <w:rPr/>
        <w:t>своей</w:t>
      </w:r>
      <w:r>
        <w:rPr>
          <w:spacing w:val="-10"/>
        </w:rPr>
        <w:t> </w:t>
      </w:r>
      <w:r>
        <w:rPr/>
        <w:t>даче</w:t>
      </w:r>
      <w:r>
        <w:rPr>
          <w:spacing w:val="-6"/>
        </w:rPr>
        <w:t> </w:t>
      </w:r>
      <w:r>
        <w:rPr/>
        <w:t>в</w:t>
      </w:r>
      <w:r>
        <w:rPr>
          <w:spacing w:val="-11"/>
        </w:rPr>
        <w:t> </w:t>
      </w:r>
      <w:r>
        <w:rPr/>
        <w:t>пос.</w:t>
      </w:r>
      <w:r>
        <w:rPr>
          <w:spacing w:val="-8"/>
        </w:rPr>
        <w:t> </w:t>
      </w:r>
      <w:r>
        <w:rPr/>
        <w:t>Апраксин.</w:t>
      </w:r>
      <w:r>
        <w:rPr>
          <w:spacing w:val="-9"/>
        </w:rPr>
        <w:t> </w:t>
      </w:r>
      <w:r>
        <w:rPr/>
        <w:t>Его брат осваивал недавно ему выделенный участок в коллективном садоводстве в районе Синявино II Старо-Ладожского канала.</w:t>
      </w:r>
      <w:r>
        <w:rPr>
          <w:spacing w:val="-1"/>
        </w:rPr>
        <w:t> </w:t>
      </w:r>
      <w:r>
        <w:rPr/>
        <w:t>В</w:t>
      </w:r>
    </w:p>
    <w:p>
      <w:pPr>
        <w:spacing w:after="0" w:line="276" w:lineRule="auto"/>
        <w:jc w:val="both"/>
        <w:sectPr>
          <w:headerReference w:type="default" r:id="rId1228"/>
          <w:headerReference w:type="even" r:id="rId1229"/>
          <w:pgSz w:w="8400" w:h="11900"/>
          <w:pgMar w:header="451" w:footer="780" w:top="640" w:bottom="980" w:left="0" w:right="0"/>
        </w:sectPr>
      </w:pPr>
    </w:p>
    <w:p>
      <w:pPr>
        <w:pStyle w:val="BodyText"/>
      </w:pPr>
    </w:p>
    <w:p>
      <w:pPr>
        <w:pStyle w:val="BodyText"/>
        <w:spacing w:before="9"/>
        <w:rPr>
          <w:sz w:val="28"/>
        </w:rPr>
      </w:pPr>
    </w:p>
    <w:p>
      <w:pPr>
        <w:pStyle w:val="BodyText"/>
        <w:spacing w:line="276" w:lineRule="auto" w:before="91"/>
        <w:ind w:left="979" w:right="792"/>
        <w:jc w:val="both"/>
      </w:pPr>
      <w:r>
        <w:rPr/>
        <w:t>свободное от работы и учебы время помогал им осваивать этот участок - целых 12 соток - пробиваясь лопатой через осколки снарядов, гильзы, пулеметные и автоматные ленты, залежи кирзовых сапог, остатки противогазов и прочей войсковой амуниции. Нередко извлекая кости и даже черепа. Извлеченные кости и черепа потом собирались и где-то захоранивались, чем занималась администрация недавно образованного садоводства.</w:t>
      </w:r>
      <w:r>
        <w:rPr>
          <w:spacing w:val="-3"/>
        </w:rPr>
        <w:t> </w:t>
      </w:r>
      <w:r>
        <w:rPr/>
        <w:t>Садоводов</w:t>
      </w:r>
      <w:r>
        <w:rPr>
          <w:spacing w:val="-4"/>
        </w:rPr>
        <w:t> </w:t>
      </w:r>
      <w:r>
        <w:rPr/>
        <w:t>же</w:t>
      </w:r>
      <w:r>
        <w:rPr>
          <w:spacing w:val="-4"/>
        </w:rPr>
        <w:t> </w:t>
      </w:r>
      <w:r>
        <w:rPr/>
        <w:t>сильно</w:t>
      </w:r>
      <w:r>
        <w:rPr>
          <w:spacing w:val="-4"/>
        </w:rPr>
        <w:t> </w:t>
      </w:r>
      <w:r>
        <w:rPr/>
        <w:t>смущала</w:t>
      </w:r>
      <w:r>
        <w:rPr>
          <w:spacing w:val="-5"/>
        </w:rPr>
        <w:t> </w:t>
      </w:r>
      <w:r>
        <w:rPr/>
        <w:t>сама</w:t>
      </w:r>
      <w:r>
        <w:rPr>
          <w:spacing w:val="-4"/>
        </w:rPr>
        <w:t> </w:t>
      </w:r>
      <w:r>
        <w:rPr/>
        <w:t>мысль</w:t>
      </w:r>
      <w:r>
        <w:rPr>
          <w:spacing w:val="-5"/>
        </w:rPr>
        <w:t> </w:t>
      </w:r>
      <w:r>
        <w:rPr/>
        <w:t>о</w:t>
      </w:r>
      <w:r>
        <w:rPr>
          <w:spacing w:val="-4"/>
        </w:rPr>
        <w:t> </w:t>
      </w:r>
      <w:r>
        <w:rPr/>
        <w:t>том,</w:t>
      </w:r>
      <w:r>
        <w:rPr>
          <w:spacing w:val="-4"/>
        </w:rPr>
        <w:t> </w:t>
      </w:r>
      <w:r>
        <w:rPr/>
        <w:t>как</w:t>
      </w:r>
      <w:r>
        <w:rPr>
          <w:spacing w:val="-6"/>
        </w:rPr>
        <w:t> </w:t>
      </w:r>
      <w:r>
        <w:rPr/>
        <w:t>же</w:t>
      </w:r>
      <w:r>
        <w:rPr>
          <w:spacing w:val="-4"/>
        </w:rPr>
        <w:t> </w:t>
      </w:r>
      <w:r>
        <w:rPr/>
        <w:t>на</w:t>
      </w:r>
      <w:r>
        <w:rPr>
          <w:spacing w:val="-5"/>
        </w:rPr>
        <w:t> </w:t>
      </w:r>
      <w:r>
        <w:rPr/>
        <w:t>этой земле можно что-то выращивать: ведь это не земля - это кладбище, да и слишком много в ней неразорвавшихся мин, снарядов, гранат, которые то там, то тут время от времени взрывались. Через некоторое время мои друзья отказались от идеи освоения этого участка: у них в Апраксине был неплохой огород,</w:t>
      </w:r>
      <w:r>
        <w:rPr>
          <w:spacing w:val="-13"/>
        </w:rPr>
        <w:t> </w:t>
      </w:r>
      <w:r>
        <w:rPr/>
        <w:t>а</w:t>
      </w:r>
      <w:r>
        <w:rPr>
          <w:spacing w:val="-11"/>
        </w:rPr>
        <w:t> </w:t>
      </w:r>
      <w:r>
        <w:rPr/>
        <w:t>я</w:t>
      </w:r>
      <w:r>
        <w:rPr>
          <w:spacing w:val="-13"/>
        </w:rPr>
        <w:t> </w:t>
      </w:r>
      <w:r>
        <w:rPr/>
        <w:t>стал</w:t>
      </w:r>
      <w:r>
        <w:rPr>
          <w:spacing w:val="-13"/>
        </w:rPr>
        <w:t> </w:t>
      </w:r>
      <w:r>
        <w:rPr/>
        <w:t>посвящать</w:t>
      </w:r>
      <w:r>
        <w:rPr>
          <w:spacing w:val="-12"/>
        </w:rPr>
        <w:t> </w:t>
      </w:r>
      <w:r>
        <w:rPr/>
        <w:t>свободное</w:t>
      </w:r>
      <w:r>
        <w:rPr>
          <w:spacing w:val="-11"/>
        </w:rPr>
        <w:t> </w:t>
      </w:r>
      <w:r>
        <w:rPr/>
        <w:t>время</w:t>
      </w:r>
      <w:r>
        <w:rPr>
          <w:spacing w:val="-13"/>
        </w:rPr>
        <w:t> </w:t>
      </w:r>
      <w:r>
        <w:rPr/>
        <w:t>охоте.</w:t>
      </w:r>
      <w:r>
        <w:rPr>
          <w:spacing w:val="-11"/>
        </w:rPr>
        <w:t> </w:t>
      </w:r>
      <w:r>
        <w:rPr/>
        <w:t>Надо</w:t>
      </w:r>
      <w:r>
        <w:rPr>
          <w:spacing w:val="-9"/>
        </w:rPr>
        <w:t> </w:t>
      </w:r>
      <w:r>
        <w:rPr/>
        <w:t>сказать,</w:t>
      </w:r>
      <w:r>
        <w:rPr>
          <w:spacing w:val="-12"/>
        </w:rPr>
        <w:t> </w:t>
      </w:r>
      <w:r>
        <w:rPr/>
        <w:t>что</w:t>
      </w:r>
      <w:r>
        <w:rPr>
          <w:spacing w:val="-11"/>
        </w:rPr>
        <w:t> </w:t>
      </w:r>
      <w:r>
        <w:rPr/>
        <w:t>несмотря на прошедшую войну, между Пууиловским шоссе и железной дорогой на Волховской были отличные охотничьи угодья. Там в изобилии водились тетерева, глухари, вальдшнепы, утки и прочая пернатая дичь, привлекавшая охотников. Для меня же особо привлекательным было пространство между реками Черная и Назия по ту и другую сторону железной дороги, где я и столкнулся впервые с «черными следопытами». Других, по-видимому, в те времена просто не было, как не было и стремления к захоронению останков павших бойцов и с той, и другой стороны. Эта задача могла показаться нереальной по причине огромного количества этих останков, которые были везде.</w:t>
      </w:r>
      <w:r>
        <w:rPr>
          <w:spacing w:val="-8"/>
        </w:rPr>
        <w:t> </w:t>
      </w:r>
      <w:r>
        <w:rPr/>
        <w:t>Все</w:t>
      </w:r>
      <w:r>
        <w:rPr>
          <w:spacing w:val="-7"/>
        </w:rPr>
        <w:t> </w:t>
      </w:r>
      <w:r>
        <w:rPr/>
        <w:t>пространство,</w:t>
      </w:r>
      <w:r>
        <w:rPr>
          <w:spacing w:val="-7"/>
        </w:rPr>
        <w:t> </w:t>
      </w:r>
      <w:r>
        <w:rPr/>
        <w:t>которое</w:t>
      </w:r>
      <w:r>
        <w:rPr>
          <w:spacing w:val="-7"/>
        </w:rPr>
        <w:t> </w:t>
      </w:r>
      <w:r>
        <w:rPr/>
        <w:t>я</w:t>
      </w:r>
      <w:r>
        <w:rPr>
          <w:spacing w:val="-8"/>
        </w:rPr>
        <w:t> </w:t>
      </w:r>
      <w:r>
        <w:rPr/>
        <w:t>тогда</w:t>
      </w:r>
      <w:r>
        <w:rPr>
          <w:spacing w:val="-5"/>
        </w:rPr>
        <w:t> </w:t>
      </w:r>
      <w:r>
        <w:rPr/>
        <w:t>исходил</w:t>
      </w:r>
      <w:r>
        <w:rPr>
          <w:spacing w:val="-7"/>
        </w:rPr>
        <w:t> </w:t>
      </w:r>
      <w:r>
        <w:rPr/>
        <w:t>от</w:t>
      </w:r>
      <w:r>
        <w:rPr>
          <w:spacing w:val="-6"/>
        </w:rPr>
        <w:t> </w:t>
      </w:r>
      <w:r>
        <w:rPr/>
        <w:t>Староладожского</w:t>
      </w:r>
      <w:r>
        <w:rPr>
          <w:spacing w:val="-7"/>
        </w:rPr>
        <w:t> </w:t>
      </w:r>
      <w:r>
        <w:rPr/>
        <w:t>канала до ур. Михалево, было изрезано траншеями в несколько эшелонов и оборудованной на немецких территориях немецкими дотами, близко расположенными друг от друга. И доты, и траншеи были в отличной сохранности, так, что в них можно было жить, особенно в районе ур. Мишкино,</w:t>
      </w:r>
      <w:r>
        <w:rPr>
          <w:spacing w:val="-6"/>
        </w:rPr>
        <w:t> </w:t>
      </w:r>
      <w:r>
        <w:rPr/>
        <w:t>между</w:t>
      </w:r>
      <w:r>
        <w:rPr>
          <w:spacing w:val="-9"/>
        </w:rPr>
        <w:t> </w:t>
      </w:r>
      <w:r>
        <w:rPr/>
        <w:t>двумя</w:t>
      </w:r>
      <w:r>
        <w:rPr>
          <w:spacing w:val="-6"/>
        </w:rPr>
        <w:t> </w:t>
      </w:r>
      <w:r>
        <w:rPr/>
        <w:t>рукавами</w:t>
      </w:r>
      <w:r>
        <w:rPr>
          <w:spacing w:val="-7"/>
        </w:rPr>
        <w:t> </w:t>
      </w:r>
      <w:r>
        <w:rPr/>
        <w:t>р.</w:t>
      </w:r>
      <w:r>
        <w:rPr>
          <w:spacing w:val="-5"/>
        </w:rPr>
        <w:t> </w:t>
      </w:r>
      <w:r>
        <w:rPr/>
        <w:t>Черная.</w:t>
      </w:r>
      <w:r>
        <w:rPr>
          <w:spacing w:val="-4"/>
        </w:rPr>
        <w:t> </w:t>
      </w:r>
      <w:r>
        <w:rPr/>
        <w:t>«Черные</w:t>
      </w:r>
      <w:r>
        <w:rPr>
          <w:spacing w:val="-5"/>
        </w:rPr>
        <w:t> </w:t>
      </w:r>
      <w:r>
        <w:rPr/>
        <w:t>следопыты»,</w:t>
      </w:r>
      <w:r>
        <w:rPr>
          <w:spacing w:val="-5"/>
        </w:rPr>
        <w:t> </w:t>
      </w:r>
      <w:r>
        <w:rPr/>
        <w:t>видимо,</w:t>
      </w:r>
      <w:r>
        <w:rPr>
          <w:spacing w:val="-5"/>
        </w:rPr>
        <w:t> </w:t>
      </w:r>
      <w:r>
        <w:rPr/>
        <w:t>в них и жили, занимались своим промыслом, собирали и сушили грибы (в р-не ур. Мишкино подосиновиков было буквально «косой коси», особенно под воронками от авиабомб и траншей. Попадались часто траншеи и доты с человеческими</w:t>
      </w:r>
      <w:r>
        <w:rPr>
          <w:spacing w:val="-11"/>
        </w:rPr>
        <w:t> </w:t>
      </w:r>
      <w:r>
        <w:rPr/>
        <w:t>останками</w:t>
      </w:r>
      <w:r>
        <w:rPr>
          <w:spacing w:val="-9"/>
        </w:rPr>
        <w:t> </w:t>
      </w:r>
      <w:r>
        <w:rPr/>
        <w:t>и</w:t>
      </w:r>
      <w:r>
        <w:rPr>
          <w:spacing w:val="-10"/>
        </w:rPr>
        <w:t> </w:t>
      </w:r>
      <w:r>
        <w:rPr/>
        <w:t>было</w:t>
      </w:r>
      <w:r>
        <w:rPr>
          <w:spacing w:val="-9"/>
        </w:rPr>
        <w:t> </w:t>
      </w:r>
      <w:r>
        <w:rPr/>
        <w:t>несколько</w:t>
      </w:r>
      <w:r>
        <w:rPr>
          <w:spacing w:val="-10"/>
        </w:rPr>
        <w:t> </w:t>
      </w:r>
      <w:r>
        <w:rPr/>
        <w:t>случаев,</w:t>
      </w:r>
      <w:r>
        <w:rPr>
          <w:spacing w:val="-8"/>
        </w:rPr>
        <w:t> </w:t>
      </w:r>
      <w:r>
        <w:rPr/>
        <w:t>когда</w:t>
      </w:r>
      <w:r>
        <w:rPr>
          <w:spacing w:val="-9"/>
        </w:rPr>
        <w:t> </w:t>
      </w:r>
      <w:r>
        <w:rPr/>
        <w:t>я</w:t>
      </w:r>
      <w:r>
        <w:rPr>
          <w:spacing w:val="-11"/>
        </w:rPr>
        <w:t> </w:t>
      </w:r>
      <w:r>
        <w:rPr/>
        <w:t>выходил</w:t>
      </w:r>
      <w:r>
        <w:rPr>
          <w:spacing w:val="-11"/>
        </w:rPr>
        <w:t> </w:t>
      </w:r>
      <w:r>
        <w:rPr/>
        <w:t>на</w:t>
      </w:r>
      <w:r>
        <w:rPr>
          <w:spacing w:val="-9"/>
        </w:rPr>
        <w:t> </w:t>
      </w:r>
      <w:r>
        <w:rPr/>
        <w:t>шта- беля трупов в бумажных просмоленных мешках, которые не успели, видимо, захоронить. Но рассказывать об этом в 50-60 гг. было</w:t>
      </w:r>
      <w:r>
        <w:rPr>
          <w:spacing w:val="-5"/>
        </w:rPr>
        <w:t> </w:t>
      </w:r>
      <w:r>
        <w:rPr/>
        <w:t>некому:</w:t>
      </w:r>
    </w:p>
    <w:p>
      <w:pPr>
        <w:spacing w:after="0" w:line="276" w:lineRule="auto"/>
        <w:jc w:val="both"/>
        <w:sectPr>
          <w:pgSz w:w="8400" w:h="11900"/>
          <w:pgMar w:header="514" w:footer="689" w:top="680" w:bottom="1020" w:left="0" w:right="0"/>
        </w:sectPr>
      </w:pPr>
    </w:p>
    <w:p>
      <w:pPr>
        <w:pStyle w:val="BodyText"/>
      </w:pPr>
    </w:p>
    <w:p>
      <w:pPr>
        <w:pStyle w:val="BodyText"/>
      </w:pPr>
    </w:p>
    <w:p>
      <w:pPr>
        <w:pStyle w:val="BodyText"/>
        <w:spacing w:before="8"/>
        <w:rPr>
          <w:sz w:val="22"/>
        </w:rPr>
      </w:pPr>
    </w:p>
    <w:p>
      <w:pPr>
        <w:pStyle w:val="BodyText"/>
        <w:spacing w:line="280" w:lineRule="auto"/>
        <w:ind w:left="1085" w:right="705"/>
        <w:jc w:val="both"/>
      </w:pPr>
      <w:r>
        <w:rPr/>
        <w:t>все, кто там жил, знали, что на огромном пространстве простирается гигантская братская могила, но ведь даже панихиду там некому было отслужить.</w:t>
      </w:r>
    </w:p>
    <w:p>
      <w:pPr>
        <w:pStyle w:val="Heading3"/>
        <w:spacing w:before="182"/>
        <w:ind w:left="422"/>
        <w:jc w:val="center"/>
        <w:rPr>
          <w:i/>
        </w:rPr>
      </w:pPr>
      <w:r>
        <w:rPr>
          <w:i/>
          <w:w w:val="99"/>
        </w:rPr>
        <w:t>V</w:t>
      </w:r>
    </w:p>
    <w:p>
      <w:pPr>
        <w:pStyle w:val="BodyText"/>
        <w:rPr>
          <w:b/>
          <w:i/>
          <w:sz w:val="19"/>
        </w:rPr>
      </w:pPr>
    </w:p>
    <w:p>
      <w:pPr>
        <w:pStyle w:val="BodyText"/>
        <w:spacing w:line="276" w:lineRule="auto"/>
        <w:ind w:left="1085" w:right="702" w:firstLine="280"/>
        <w:jc w:val="both"/>
      </w:pPr>
      <w:r>
        <w:rPr/>
        <w:t>И снова пришлось «погрузиться в войну» во второй половине 60-х годов, когда</w:t>
      </w:r>
      <w:r>
        <w:rPr>
          <w:spacing w:val="-7"/>
        </w:rPr>
        <w:t> </w:t>
      </w:r>
      <w:r>
        <w:rPr/>
        <w:t>окончив</w:t>
      </w:r>
      <w:r>
        <w:rPr>
          <w:spacing w:val="-8"/>
        </w:rPr>
        <w:t> </w:t>
      </w:r>
      <w:r>
        <w:rPr/>
        <w:t>филфак</w:t>
      </w:r>
      <w:r>
        <w:rPr>
          <w:spacing w:val="-6"/>
        </w:rPr>
        <w:t> </w:t>
      </w:r>
      <w:r>
        <w:rPr/>
        <w:t>ЛГУ</w:t>
      </w:r>
      <w:r>
        <w:rPr>
          <w:spacing w:val="-4"/>
        </w:rPr>
        <w:t> </w:t>
      </w:r>
      <w:r>
        <w:rPr/>
        <w:t>как</w:t>
      </w:r>
      <w:r>
        <w:rPr>
          <w:spacing w:val="-8"/>
        </w:rPr>
        <w:t> </w:t>
      </w:r>
      <w:r>
        <w:rPr/>
        <w:t>военный</w:t>
      </w:r>
      <w:r>
        <w:rPr>
          <w:spacing w:val="-7"/>
        </w:rPr>
        <w:t> </w:t>
      </w:r>
      <w:r>
        <w:rPr/>
        <w:t>переводчик,</w:t>
      </w:r>
      <w:r>
        <w:rPr>
          <w:spacing w:val="-6"/>
        </w:rPr>
        <w:t> </w:t>
      </w:r>
      <w:r>
        <w:rPr/>
        <w:t>я</w:t>
      </w:r>
      <w:r>
        <w:rPr>
          <w:spacing w:val="-6"/>
        </w:rPr>
        <w:t> </w:t>
      </w:r>
      <w:r>
        <w:rPr/>
        <w:t>ждал</w:t>
      </w:r>
      <w:r>
        <w:rPr>
          <w:spacing w:val="-9"/>
        </w:rPr>
        <w:t> </w:t>
      </w:r>
      <w:r>
        <w:rPr/>
        <w:t>распределения</w:t>
      </w:r>
      <w:r>
        <w:rPr>
          <w:spacing w:val="-5"/>
        </w:rPr>
        <w:t> </w:t>
      </w:r>
      <w:r>
        <w:rPr/>
        <w:t>в одну из африканских стран и зачастил на охоту по берегам реки Мги. Жена, ждавшая отъезда вместе со мною, устроилась на работу в интернате в д. Лезье, рядом с д. Сологубовка. Ее поселили в летнем дощатом домике на берегу реки Мги возле разрушенного православного храма, и мы понятия не имели о том, что в другую сторону от развалин храма простирается почти безграничное немецкое</w:t>
      </w:r>
      <w:r>
        <w:rPr>
          <w:spacing w:val="-1"/>
        </w:rPr>
        <w:t> </w:t>
      </w:r>
      <w:r>
        <w:rPr/>
        <w:t>кладбище.</w:t>
      </w:r>
    </w:p>
    <w:p>
      <w:pPr>
        <w:pStyle w:val="BodyText"/>
        <w:spacing w:line="276" w:lineRule="auto"/>
        <w:ind w:left="1085" w:right="700" w:firstLine="280"/>
        <w:jc w:val="both"/>
      </w:pPr>
      <w:r>
        <w:rPr/>
        <w:t>В ожидании вызова из Минобороны, я работал переводчиком в ГГИ, а по субботам и воскресеньям от рассвета до заката охотился на вальдшнепов, бекасов, уток, возвращаясь глубоко за полночь. Однажды, по возвращении, я нашел свою жену перепуганной и взволнованной. Она спросила, не заглядывал</w:t>
      </w:r>
      <w:r>
        <w:rPr>
          <w:spacing w:val="-9"/>
        </w:rPr>
        <w:t> </w:t>
      </w:r>
      <w:r>
        <w:rPr/>
        <w:t>ли</w:t>
      </w:r>
      <w:r>
        <w:rPr>
          <w:spacing w:val="-10"/>
        </w:rPr>
        <w:t> </w:t>
      </w:r>
      <w:r>
        <w:rPr/>
        <w:t>я</w:t>
      </w:r>
      <w:r>
        <w:rPr>
          <w:spacing w:val="-7"/>
        </w:rPr>
        <w:t> </w:t>
      </w:r>
      <w:r>
        <w:rPr/>
        <w:t>в</w:t>
      </w:r>
      <w:r>
        <w:rPr>
          <w:spacing w:val="-10"/>
        </w:rPr>
        <w:t> </w:t>
      </w:r>
      <w:r>
        <w:rPr/>
        <w:t>окно</w:t>
      </w:r>
      <w:r>
        <w:rPr>
          <w:spacing w:val="-8"/>
        </w:rPr>
        <w:t> </w:t>
      </w:r>
      <w:r>
        <w:rPr/>
        <w:t>минут</w:t>
      </w:r>
      <w:r>
        <w:rPr>
          <w:spacing w:val="-11"/>
        </w:rPr>
        <w:t> </w:t>
      </w:r>
      <w:r>
        <w:rPr/>
        <w:t>30</w:t>
      </w:r>
      <w:r>
        <w:rPr>
          <w:spacing w:val="-8"/>
        </w:rPr>
        <w:t> </w:t>
      </w:r>
      <w:r>
        <w:rPr/>
        <w:t>назад,</w:t>
      </w:r>
      <w:r>
        <w:rPr>
          <w:spacing w:val="-9"/>
        </w:rPr>
        <w:t> </w:t>
      </w:r>
      <w:r>
        <w:rPr/>
        <w:t>т.</w:t>
      </w:r>
      <w:r>
        <w:rPr>
          <w:spacing w:val="-6"/>
        </w:rPr>
        <w:t> </w:t>
      </w:r>
      <w:r>
        <w:rPr/>
        <w:t>к.</w:t>
      </w:r>
      <w:r>
        <w:rPr>
          <w:spacing w:val="-9"/>
        </w:rPr>
        <w:t> </w:t>
      </w:r>
      <w:r>
        <w:rPr/>
        <w:t>она</w:t>
      </w:r>
      <w:r>
        <w:rPr>
          <w:spacing w:val="-7"/>
        </w:rPr>
        <w:t> </w:t>
      </w:r>
      <w:r>
        <w:rPr/>
        <w:t>все</w:t>
      </w:r>
      <w:r>
        <w:rPr>
          <w:spacing w:val="-9"/>
        </w:rPr>
        <w:t> </w:t>
      </w:r>
      <w:r>
        <w:rPr/>
        <w:t>время</w:t>
      </w:r>
      <w:r>
        <w:rPr>
          <w:spacing w:val="-10"/>
        </w:rPr>
        <w:t> </w:t>
      </w:r>
      <w:r>
        <w:rPr/>
        <w:t>чувствовала</w:t>
      </w:r>
      <w:r>
        <w:rPr>
          <w:spacing w:val="-6"/>
        </w:rPr>
        <w:t> </w:t>
      </w:r>
      <w:r>
        <w:rPr/>
        <w:t>на</w:t>
      </w:r>
      <w:r>
        <w:rPr>
          <w:spacing w:val="-8"/>
        </w:rPr>
        <w:t> </w:t>
      </w:r>
      <w:r>
        <w:rPr/>
        <w:t>себе чей-то пристальный взгляд, и ей казалось, что за окном скользили какие-то силуэты,</w:t>
      </w:r>
      <w:r>
        <w:rPr>
          <w:spacing w:val="-8"/>
        </w:rPr>
        <w:t> </w:t>
      </w:r>
      <w:r>
        <w:rPr/>
        <w:t>но,</w:t>
      </w:r>
      <w:r>
        <w:rPr>
          <w:spacing w:val="-11"/>
        </w:rPr>
        <w:t> </w:t>
      </w:r>
      <w:r>
        <w:rPr/>
        <w:t>выходя</w:t>
      </w:r>
      <w:r>
        <w:rPr>
          <w:spacing w:val="-9"/>
        </w:rPr>
        <w:t> </w:t>
      </w:r>
      <w:r>
        <w:rPr/>
        <w:t>на</w:t>
      </w:r>
      <w:r>
        <w:rPr>
          <w:spacing w:val="-8"/>
        </w:rPr>
        <w:t> </w:t>
      </w:r>
      <w:r>
        <w:rPr/>
        <w:t>улицу,</w:t>
      </w:r>
      <w:r>
        <w:rPr>
          <w:spacing w:val="-10"/>
        </w:rPr>
        <w:t> </w:t>
      </w:r>
      <w:r>
        <w:rPr/>
        <w:t>она</w:t>
      </w:r>
      <w:r>
        <w:rPr>
          <w:spacing w:val="-8"/>
        </w:rPr>
        <w:t> </w:t>
      </w:r>
      <w:r>
        <w:rPr/>
        <w:t>никого</w:t>
      </w:r>
      <w:r>
        <w:rPr>
          <w:spacing w:val="-10"/>
        </w:rPr>
        <w:t> </w:t>
      </w:r>
      <w:r>
        <w:rPr/>
        <w:t>не</w:t>
      </w:r>
      <w:r>
        <w:rPr>
          <w:spacing w:val="-8"/>
        </w:rPr>
        <w:t> </w:t>
      </w:r>
      <w:r>
        <w:rPr/>
        <w:t>видела.</w:t>
      </w:r>
      <w:r>
        <w:rPr>
          <w:spacing w:val="-6"/>
        </w:rPr>
        <w:t> </w:t>
      </w:r>
      <w:r>
        <w:rPr/>
        <w:t>Я</w:t>
      </w:r>
      <w:r>
        <w:rPr>
          <w:spacing w:val="-19"/>
        </w:rPr>
        <w:t> </w:t>
      </w:r>
      <w:r>
        <w:rPr/>
        <w:t>попробовал</w:t>
      </w:r>
      <w:r>
        <w:rPr>
          <w:spacing w:val="-9"/>
        </w:rPr>
        <w:t> </w:t>
      </w:r>
      <w:r>
        <w:rPr/>
        <w:t>убедить</w:t>
      </w:r>
      <w:r>
        <w:rPr>
          <w:spacing w:val="-9"/>
        </w:rPr>
        <w:t> </w:t>
      </w:r>
      <w:r>
        <w:rPr/>
        <w:t>ее не</w:t>
      </w:r>
      <w:r>
        <w:rPr>
          <w:spacing w:val="-11"/>
        </w:rPr>
        <w:t> </w:t>
      </w:r>
      <w:r>
        <w:rPr/>
        <w:t>поддаваться</w:t>
      </w:r>
      <w:r>
        <w:rPr>
          <w:spacing w:val="-8"/>
        </w:rPr>
        <w:t> </w:t>
      </w:r>
      <w:r>
        <w:rPr/>
        <w:t>ложным</w:t>
      </w:r>
      <w:r>
        <w:rPr>
          <w:spacing w:val="-9"/>
        </w:rPr>
        <w:t> </w:t>
      </w:r>
      <w:r>
        <w:rPr/>
        <w:t>страхам</w:t>
      </w:r>
      <w:r>
        <w:rPr>
          <w:spacing w:val="-9"/>
        </w:rPr>
        <w:t> </w:t>
      </w:r>
      <w:r>
        <w:rPr/>
        <w:t>и</w:t>
      </w:r>
      <w:r>
        <w:rPr>
          <w:spacing w:val="-11"/>
        </w:rPr>
        <w:t> </w:t>
      </w:r>
      <w:r>
        <w:rPr/>
        <w:t>суевериям</w:t>
      </w:r>
      <w:r>
        <w:rPr>
          <w:spacing w:val="-10"/>
        </w:rPr>
        <w:t> </w:t>
      </w:r>
      <w:r>
        <w:rPr/>
        <w:t>и</w:t>
      </w:r>
      <w:r>
        <w:rPr>
          <w:spacing w:val="-11"/>
        </w:rPr>
        <w:t> </w:t>
      </w:r>
      <w:r>
        <w:rPr/>
        <w:t>чуть</w:t>
      </w:r>
      <w:r>
        <w:rPr>
          <w:spacing w:val="-10"/>
        </w:rPr>
        <w:t> </w:t>
      </w:r>
      <w:r>
        <w:rPr/>
        <w:t>свет</w:t>
      </w:r>
      <w:r>
        <w:rPr>
          <w:spacing w:val="-8"/>
        </w:rPr>
        <w:t> </w:t>
      </w:r>
      <w:r>
        <w:rPr/>
        <w:t>опять</w:t>
      </w:r>
      <w:r>
        <w:rPr>
          <w:spacing w:val="-7"/>
        </w:rPr>
        <w:t> </w:t>
      </w:r>
      <w:r>
        <w:rPr/>
        <w:t>уходил</w:t>
      </w:r>
      <w:r>
        <w:rPr>
          <w:spacing w:val="-11"/>
        </w:rPr>
        <w:t> </w:t>
      </w:r>
      <w:r>
        <w:rPr/>
        <w:t>в</w:t>
      </w:r>
      <w:r>
        <w:rPr>
          <w:spacing w:val="-9"/>
        </w:rPr>
        <w:t> </w:t>
      </w:r>
      <w:r>
        <w:rPr/>
        <w:t>лес,</w:t>
      </w:r>
      <w:r>
        <w:rPr>
          <w:spacing w:val="-10"/>
        </w:rPr>
        <w:t> </w:t>
      </w:r>
      <w:r>
        <w:rPr/>
        <w:t>а возвращался за</w:t>
      </w:r>
      <w:r>
        <w:rPr>
          <w:spacing w:val="-2"/>
        </w:rPr>
        <w:t> </w:t>
      </w:r>
      <w:r>
        <w:rPr/>
        <w:t>полночь.</w:t>
      </w:r>
    </w:p>
    <w:p>
      <w:pPr>
        <w:pStyle w:val="BodyText"/>
        <w:spacing w:line="276" w:lineRule="auto"/>
        <w:ind w:left="1085" w:right="701"/>
        <w:jc w:val="both"/>
      </w:pPr>
      <w:r>
        <w:rPr/>
        <w:t>И опять повторилась ситуация с силуэтами и пристальным взглядом в окно с улицы. Так что на следующий день я решил тщательно обследовать территорию и припугнуть шутников, если таковые появятся.</w:t>
      </w:r>
    </w:p>
    <w:p>
      <w:pPr>
        <w:pStyle w:val="BodyText"/>
        <w:spacing w:line="276" w:lineRule="auto"/>
        <w:ind w:left="1085" w:right="697" w:firstLine="280"/>
        <w:jc w:val="both"/>
      </w:pPr>
      <w:r>
        <w:rPr/>
        <w:t>Обходя окрестности, я везде натыкался на геометрически правильно расположенные по отношению друг к другу ямы, часто разрытые, в которых были видны человеческие кости, иногда плотные разорванные бумажные мешки, из которых высовывались истлевшие остатки ткани солдатских и офицерских мундиров, клочья волос, пуговицы, лежали патроны, обоймы, детали</w:t>
      </w:r>
      <w:r>
        <w:rPr>
          <w:spacing w:val="-9"/>
        </w:rPr>
        <w:t> </w:t>
      </w:r>
      <w:r>
        <w:rPr/>
        <w:t>автоматов</w:t>
      </w:r>
      <w:r>
        <w:rPr>
          <w:spacing w:val="-6"/>
        </w:rPr>
        <w:t> </w:t>
      </w:r>
      <w:r>
        <w:rPr/>
        <w:t>и</w:t>
      </w:r>
      <w:r>
        <w:rPr>
          <w:spacing w:val="-7"/>
        </w:rPr>
        <w:t> </w:t>
      </w:r>
      <w:r>
        <w:rPr/>
        <w:t>винтовок.</w:t>
      </w:r>
      <w:r>
        <w:rPr>
          <w:spacing w:val="-7"/>
        </w:rPr>
        <w:t> </w:t>
      </w:r>
      <w:r>
        <w:rPr/>
        <w:t>Попавшийся</w:t>
      </w:r>
      <w:r>
        <w:rPr>
          <w:spacing w:val="-5"/>
        </w:rPr>
        <w:t> </w:t>
      </w:r>
      <w:r>
        <w:rPr/>
        <w:t>по</w:t>
      </w:r>
      <w:r>
        <w:rPr>
          <w:spacing w:val="-7"/>
        </w:rPr>
        <w:t> </w:t>
      </w:r>
      <w:r>
        <w:rPr/>
        <w:t>дороге</w:t>
      </w:r>
      <w:r>
        <w:rPr>
          <w:spacing w:val="-7"/>
        </w:rPr>
        <w:t> </w:t>
      </w:r>
      <w:r>
        <w:rPr/>
        <w:t>местный</w:t>
      </w:r>
      <w:r>
        <w:rPr>
          <w:spacing w:val="-7"/>
        </w:rPr>
        <w:t> </w:t>
      </w:r>
      <w:r>
        <w:rPr/>
        <w:t>житель</w:t>
      </w:r>
      <w:r>
        <w:rPr>
          <w:spacing w:val="-7"/>
        </w:rPr>
        <w:t> </w:t>
      </w:r>
      <w:r>
        <w:rPr/>
        <w:t>сказал, что во время войны немцы хоронили здесь убитых, а потом поработали гробокопатели. Наш</w:t>
      </w:r>
      <w:r>
        <w:rPr>
          <w:spacing w:val="-1"/>
        </w:rPr>
        <w:t> </w:t>
      </w:r>
      <w:r>
        <w:rPr/>
        <w:t>дощатый</w:t>
      </w:r>
    </w:p>
    <w:p>
      <w:pPr>
        <w:spacing w:after="0" w:line="276" w:lineRule="auto"/>
        <w:jc w:val="both"/>
        <w:sectPr>
          <w:pgSz w:w="8400" w:h="11900"/>
          <w:pgMar w:header="451" w:footer="780" w:top="740" w:bottom="900" w:left="0" w:right="0"/>
        </w:sectPr>
      </w:pPr>
    </w:p>
    <w:p>
      <w:pPr>
        <w:pStyle w:val="BodyText"/>
      </w:pPr>
    </w:p>
    <w:p>
      <w:pPr>
        <w:pStyle w:val="BodyText"/>
        <w:spacing w:before="11"/>
        <w:rPr>
          <w:sz w:val="22"/>
        </w:rPr>
      </w:pPr>
    </w:p>
    <w:p>
      <w:pPr>
        <w:pStyle w:val="BodyText"/>
        <w:spacing w:before="91"/>
        <w:ind w:left="984"/>
        <w:jc w:val="both"/>
      </w:pPr>
      <w:r>
        <w:rPr/>
        <w:t>домик стоял как раз на границе кладбища, и мне поневоле подумалось, что</w:t>
      </w:r>
    </w:p>
    <w:p>
      <w:pPr>
        <w:pStyle w:val="BodyText"/>
        <w:spacing w:line="276" w:lineRule="auto" w:before="34"/>
        <w:ind w:left="984" w:right="805"/>
        <w:jc w:val="both"/>
      </w:pPr>
      <w:r>
        <w:rPr/>
        <w:t>«шутники», которые довели жену до нервного срыва, могли быть уже иной природы, чем мы с ней.</w:t>
      </w:r>
    </w:p>
    <w:p>
      <w:pPr>
        <w:pStyle w:val="Heading3"/>
        <w:spacing w:before="183"/>
        <w:ind w:right="490"/>
        <w:jc w:val="center"/>
        <w:rPr>
          <w:i/>
        </w:rPr>
      </w:pPr>
      <w:r>
        <w:rPr>
          <w:i/>
        </w:rPr>
        <w:t>VI</w:t>
      </w:r>
    </w:p>
    <w:p>
      <w:pPr>
        <w:pStyle w:val="BodyText"/>
        <w:spacing w:before="5"/>
        <w:rPr>
          <w:b/>
          <w:i/>
          <w:sz w:val="19"/>
        </w:rPr>
      </w:pPr>
    </w:p>
    <w:p>
      <w:pPr>
        <w:pStyle w:val="BodyText"/>
        <w:spacing w:line="276" w:lineRule="auto" w:before="1"/>
        <w:ind w:left="984" w:right="800" w:firstLine="280"/>
        <w:jc w:val="both"/>
      </w:pPr>
      <w:r>
        <w:rPr/>
        <w:t>Вскоре я сильно заболел, попал в больницу, а после, не дождавшись вызова из Минобороны, мы уехали в Нижний Тагил, где я преподавал в педвузе, а жена работала в библиотеке. На какое-то время Лезьнинско- Сологубовские страсти были вытеснены другими проблемами. Они всплыли вновь,</w:t>
      </w:r>
      <w:r>
        <w:rPr>
          <w:spacing w:val="-11"/>
        </w:rPr>
        <w:t> </w:t>
      </w:r>
      <w:r>
        <w:rPr/>
        <w:t>когда</w:t>
      </w:r>
      <w:r>
        <w:rPr>
          <w:spacing w:val="-10"/>
        </w:rPr>
        <w:t> </w:t>
      </w:r>
      <w:r>
        <w:rPr/>
        <w:t>спустя</w:t>
      </w:r>
      <w:r>
        <w:rPr>
          <w:spacing w:val="-12"/>
        </w:rPr>
        <w:t> </w:t>
      </w:r>
      <w:r>
        <w:rPr/>
        <w:t>год</w:t>
      </w:r>
      <w:r>
        <w:rPr>
          <w:spacing w:val="-11"/>
        </w:rPr>
        <w:t> </w:t>
      </w:r>
      <w:r>
        <w:rPr/>
        <w:t>я</w:t>
      </w:r>
      <w:r>
        <w:rPr>
          <w:spacing w:val="-11"/>
        </w:rPr>
        <w:t> </w:t>
      </w:r>
      <w:r>
        <w:rPr/>
        <w:t>поступил</w:t>
      </w:r>
      <w:r>
        <w:rPr>
          <w:spacing w:val="-11"/>
        </w:rPr>
        <w:t> </w:t>
      </w:r>
      <w:r>
        <w:rPr/>
        <w:t>в</w:t>
      </w:r>
      <w:r>
        <w:rPr>
          <w:spacing w:val="-12"/>
        </w:rPr>
        <w:t> </w:t>
      </w:r>
      <w:r>
        <w:rPr/>
        <w:t>аспирантуру</w:t>
      </w:r>
      <w:r>
        <w:rPr>
          <w:spacing w:val="-11"/>
        </w:rPr>
        <w:t> </w:t>
      </w:r>
      <w:r>
        <w:rPr/>
        <w:t>ЛГУ</w:t>
      </w:r>
      <w:r>
        <w:rPr>
          <w:spacing w:val="-10"/>
        </w:rPr>
        <w:t> </w:t>
      </w:r>
      <w:r>
        <w:rPr/>
        <w:t>и</w:t>
      </w:r>
      <w:r>
        <w:rPr>
          <w:spacing w:val="-10"/>
        </w:rPr>
        <w:t> </w:t>
      </w:r>
      <w:r>
        <w:rPr/>
        <w:t>меня</w:t>
      </w:r>
      <w:r>
        <w:rPr>
          <w:spacing w:val="-11"/>
        </w:rPr>
        <w:t> </w:t>
      </w:r>
      <w:r>
        <w:rPr/>
        <w:t>вновь</w:t>
      </w:r>
      <w:r>
        <w:rPr>
          <w:spacing w:val="-11"/>
        </w:rPr>
        <w:t> </w:t>
      </w:r>
      <w:r>
        <w:rPr/>
        <w:t>потянуло на р. Мгу и ее окрестности, где я что-то недосмотрел и недопонял. Все это сопровождалось «накатыванием» стихов, которым не было конца, ощущением вины, что я ничего не могу сделать и поисками выхода из ситуации. Слава богу, в обществе к этому времени тоже созрело понимание, что надо что-то сделать и наряду с «черными» следопытами появились поисковые</w:t>
      </w:r>
      <w:r>
        <w:rPr>
          <w:spacing w:val="-10"/>
        </w:rPr>
        <w:t> </w:t>
      </w:r>
      <w:r>
        <w:rPr/>
        <w:t>отряды,</w:t>
      </w:r>
      <w:r>
        <w:rPr>
          <w:spacing w:val="-10"/>
        </w:rPr>
        <w:t> </w:t>
      </w:r>
      <w:r>
        <w:rPr/>
        <w:t>к</w:t>
      </w:r>
      <w:r>
        <w:rPr>
          <w:spacing w:val="-11"/>
        </w:rPr>
        <w:t> </w:t>
      </w:r>
      <w:r>
        <w:rPr/>
        <w:t>которым</w:t>
      </w:r>
      <w:r>
        <w:rPr>
          <w:spacing w:val="-9"/>
        </w:rPr>
        <w:t> </w:t>
      </w:r>
      <w:r>
        <w:rPr/>
        <w:t>можно</w:t>
      </w:r>
      <w:r>
        <w:rPr>
          <w:spacing w:val="-9"/>
        </w:rPr>
        <w:t> </w:t>
      </w:r>
      <w:r>
        <w:rPr/>
        <w:t>обратиться</w:t>
      </w:r>
      <w:r>
        <w:rPr>
          <w:spacing w:val="-10"/>
        </w:rPr>
        <w:t> </w:t>
      </w:r>
      <w:r>
        <w:rPr/>
        <w:t>и</w:t>
      </w:r>
      <w:r>
        <w:rPr>
          <w:spacing w:val="-11"/>
        </w:rPr>
        <w:t> </w:t>
      </w:r>
      <w:r>
        <w:rPr/>
        <w:t>предложить</w:t>
      </w:r>
      <w:r>
        <w:rPr>
          <w:spacing w:val="-10"/>
        </w:rPr>
        <w:t> </w:t>
      </w:r>
      <w:r>
        <w:rPr/>
        <w:t>свою</w:t>
      </w:r>
      <w:r>
        <w:rPr>
          <w:spacing w:val="-10"/>
        </w:rPr>
        <w:t> </w:t>
      </w:r>
      <w:r>
        <w:rPr/>
        <w:t>помощь. Им-то</w:t>
      </w:r>
      <w:r>
        <w:rPr>
          <w:spacing w:val="-4"/>
        </w:rPr>
        <w:t> </w:t>
      </w:r>
      <w:r>
        <w:rPr/>
        <w:t>поначалу</w:t>
      </w:r>
      <w:r>
        <w:rPr>
          <w:spacing w:val="-6"/>
        </w:rPr>
        <w:t> </w:t>
      </w:r>
      <w:r>
        <w:rPr/>
        <w:t>я</w:t>
      </w:r>
      <w:r>
        <w:rPr>
          <w:spacing w:val="-5"/>
        </w:rPr>
        <w:t> </w:t>
      </w:r>
      <w:r>
        <w:rPr/>
        <w:t>и</w:t>
      </w:r>
      <w:r>
        <w:rPr>
          <w:spacing w:val="-7"/>
        </w:rPr>
        <w:t> </w:t>
      </w:r>
      <w:r>
        <w:rPr/>
        <w:t>начал</w:t>
      </w:r>
      <w:r>
        <w:rPr>
          <w:spacing w:val="-5"/>
        </w:rPr>
        <w:t> </w:t>
      </w:r>
      <w:r>
        <w:rPr/>
        <w:t>читать</w:t>
      </w:r>
      <w:r>
        <w:rPr>
          <w:spacing w:val="-4"/>
        </w:rPr>
        <w:t> </w:t>
      </w:r>
      <w:r>
        <w:rPr/>
        <w:t>эти</w:t>
      </w:r>
      <w:r>
        <w:rPr>
          <w:spacing w:val="-6"/>
        </w:rPr>
        <w:t> </w:t>
      </w:r>
      <w:r>
        <w:rPr/>
        <w:t>стихи</w:t>
      </w:r>
      <w:r>
        <w:rPr>
          <w:spacing w:val="-7"/>
        </w:rPr>
        <w:t> </w:t>
      </w:r>
      <w:r>
        <w:rPr/>
        <w:t>на</w:t>
      </w:r>
      <w:r>
        <w:rPr>
          <w:spacing w:val="-4"/>
        </w:rPr>
        <w:t> </w:t>
      </w:r>
      <w:r>
        <w:rPr/>
        <w:t>платформах</w:t>
      </w:r>
      <w:r>
        <w:rPr>
          <w:spacing w:val="-5"/>
        </w:rPr>
        <w:t> </w:t>
      </w:r>
      <w:r>
        <w:rPr/>
        <w:t>станций</w:t>
      </w:r>
      <w:r>
        <w:rPr>
          <w:spacing w:val="-6"/>
        </w:rPr>
        <w:t> </w:t>
      </w:r>
      <w:r>
        <w:rPr/>
        <w:t>от</w:t>
      </w:r>
      <w:r>
        <w:rPr>
          <w:spacing w:val="-6"/>
        </w:rPr>
        <w:t> </w:t>
      </w:r>
      <w:r>
        <w:rPr/>
        <w:t>Мги</w:t>
      </w:r>
      <w:r>
        <w:rPr>
          <w:spacing w:val="-5"/>
        </w:rPr>
        <w:t> </w:t>
      </w:r>
      <w:r>
        <w:rPr/>
        <w:t>до Киришей и Волховстроя в ожидании электричек (а ранее -</w:t>
      </w:r>
      <w:r>
        <w:rPr>
          <w:spacing w:val="-13"/>
        </w:rPr>
        <w:t> </w:t>
      </w:r>
      <w:r>
        <w:rPr/>
        <w:t>дизельных</w:t>
      </w:r>
    </w:p>
    <w:p>
      <w:pPr>
        <w:pStyle w:val="BodyText"/>
        <w:spacing w:line="276" w:lineRule="auto"/>
        <w:ind w:left="984" w:right="800"/>
        <w:jc w:val="both"/>
      </w:pPr>
      <w:r>
        <w:rPr/>
        <w:t>«подкидышей»), чтобы скоротать время. Стихи эти были собраны под названием «Огонь и кровь: по Мгинским берегам» и были предложены позднее к дню 40-летия первых попыток прорыва блокады партийной и профсоюзной организациям НТПО «Ленсистемотехника», куда я был распределен после окончания аспирантуры в 1972 году. Но официально стихи не были приняты, хотя были заказаны по случаю чествования работав- ших там участников обороны Ленинграда. Правда, это не мешало читать их неофициально на торжественных мероприятиях, устраиваемых участниками войны, обороны Ленинграда и блокады, до тех пор, пока они оставались живы и такие мероприятия устраивали. Последний из них полковник Порфирий Васильевич Муштаков умер в декабре 2005 года.</w:t>
      </w:r>
    </w:p>
    <w:p>
      <w:pPr>
        <w:spacing w:after="0" w:line="276" w:lineRule="auto"/>
        <w:jc w:val="both"/>
        <w:sectPr>
          <w:pgSz w:w="8400" w:h="11900"/>
          <w:pgMar w:header="514" w:footer="689" w:top="800" w:bottom="980" w:left="0" w:right="0"/>
        </w:sectPr>
      </w:pPr>
    </w:p>
    <w:p>
      <w:pPr>
        <w:pStyle w:val="BodyText"/>
      </w:pPr>
    </w:p>
    <w:p>
      <w:pPr>
        <w:pStyle w:val="BodyText"/>
      </w:pPr>
    </w:p>
    <w:p>
      <w:pPr>
        <w:pStyle w:val="BodyText"/>
        <w:spacing w:before="4"/>
        <w:rPr>
          <w:sz w:val="19"/>
        </w:rPr>
      </w:pPr>
    </w:p>
    <w:p>
      <w:pPr>
        <w:pStyle w:val="Heading3"/>
        <w:ind w:right="46"/>
        <w:jc w:val="center"/>
        <w:rPr>
          <w:i/>
        </w:rPr>
      </w:pPr>
      <w:r>
        <w:rPr>
          <w:i/>
        </w:rPr>
        <w:t>ОГОНЬ И КРОВЬ (МГИНСКИЙ ДНЕВНИК)</w:t>
      </w:r>
    </w:p>
    <w:p>
      <w:pPr>
        <w:pStyle w:val="BodyText"/>
        <w:spacing w:before="5"/>
        <w:rPr>
          <w:b/>
          <w:i/>
          <w:sz w:val="18"/>
        </w:rPr>
      </w:pPr>
    </w:p>
    <w:p>
      <w:pPr>
        <w:spacing w:line="249" w:lineRule="auto" w:before="0"/>
        <w:ind w:left="3919" w:right="644" w:firstLine="386"/>
        <w:jc w:val="right"/>
        <w:rPr>
          <w:i/>
          <w:sz w:val="20"/>
        </w:rPr>
      </w:pPr>
      <w:r>
        <w:rPr>
          <w:i/>
          <w:sz w:val="20"/>
        </w:rPr>
        <w:t>Посвящается памяти бойцов, павших в</w:t>
      </w:r>
      <w:r>
        <w:rPr>
          <w:i/>
          <w:w w:val="99"/>
          <w:sz w:val="20"/>
        </w:rPr>
        <w:t> </w:t>
      </w:r>
      <w:r>
        <w:rPr>
          <w:i/>
          <w:sz w:val="20"/>
        </w:rPr>
        <w:t>1942 году при первых попытках прорыва</w:t>
      </w:r>
      <w:r>
        <w:rPr>
          <w:i/>
          <w:w w:val="99"/>
          <w:sz w:val="20"/>
        </w:rPr>
        <w:t> </w:t>
      </w:r>
      <w:r>
        <w:rPr>
          <w:i/>
          <w:sz w:val="20"/>
        </w:rPr>
        <w:t>ленинградской блокады в районе р. Мги.</w:t>
      </w:r>
      <w:r>
        <w:rPr>
          <w:i/>
          <w:w w:val="99"/>
          <w:sz w:val="20"/>
        </w:rPr>
        <w:t> </w:t>
      </w:r>
      <w:r>
        <w:rPr>
          <w:i/>
          <w:sz w:val="20"/>
        </w:rPr>
        <w:t>Написаны к 40-й годовщине этого события.</w:t>
      </w:r>
    </w:p>
    <w:p>
      <w:pPr>
        <w:pStyle w:val="BodyText"/>
        <w:spacing w:before="2"/>
        <w:rPr>
          <w:i/>
          <w:sz w:val="21"/>
        </w:rPr>
      </w:pPr>
    </w:p>
    <w:p>
      <w:pPr>
        <w:pStyle w:val="Heading3"/>
        <w:ind w:left="1533" w:right="1218"/>
        <w:jc w:val="center"/>
        <w:rPr>
          <w:i/>
        </w:rPr>
      </w:pPr>
      <w:r>
        <w:rPr>
          <w:i/>
        </w:rPr>
        <w:t>ОГОНЬ И КРОВЬ. ПО МГИНСКИМ БЕРЕГАМ</w:t>
      </w:r>
    </w:p>
    <w:p>
      <w:pPr>
        <w:pStyle w:val="BodyText"/>
        <w:spacing w:before="10"/>
        <w:rPr>
          <w:b/>
          <w:i/>
          <w:sz w:val="19"/>
        </w:rPr>
      </w:pPr>
    </w:p>
    <w:p>
      <w:pPr>
        <w:pStyle w:val="BodyText"/>
        <w:spacing w:line="271" w:lineRule="auto"/>
        <w:ind w:left="2549" w:right="2480"/>
      </w:pPr>
      <w:r>
        <w:rPr/>
        <w:t>Я здесь бродил и по ночам и днем... Магнитом словно тянет в эти рощи. Огромная лесов и речек площадь Лежит, опалена войны огнем.</w:t>
      </w:r>
    </w:p>
    <w:p>
      <w:pPr>
        <w:pStyle w:val="BodyText"/>
        <w:spacing w:before="4"/>
        <w:rPr>
          <w:sz w:val="22"/>
        </w:rPr>
      </w:pPr>
    </w:p>
    <w:p>
      <w:pPr>
        <w:pStyle w:val="BodyText"/>
        <w:spacing w:line="271" w:lineRule="auto"/>
        <w:ind w:left="2549" w:right="2480"/>
      </w:pPr>
      <w:r>
        <w:rPr/>
        <w:t>И с каждым годом тяга все сильней, Понять и объяснить ее нет мочи.</w:t>
      </w:r>
    </w:p>
    <w:p>
      <w:pPr>
        <w:pStyle w:val="BodyText"/>
        <w:spacing w:line="226" w:lineRule="exact"/>
        <w:ind w:left="2549"/>
      </w:pPr>
      <w:r>
        <w:rPr/>
        <w:t>Июльские здесь не белее ночи,</w:t>
      </w:r>
    </w:p>
    <w:p>
      <w:pPr>
        <w:pStyle w:val="BodyText"/>
        <w:spacing w:before="29"/>
        <w:ind w:left="2549"/>
      </w:pPr>
      <w:r>
        <w:rPr/>
        <w:t>Чем в городе иль несколько южней.</w:t>
      </w:r>
    </w:p>
    <w:p>
      <w:pPr>
        <w:pStyle w:val="BodyText"/>
        <w:spacing w:before="5"/>
        <w:rPr>
          <w:sz w:val="23"/>
        </w:rPr>
      </w:pPr>
    </w:p>
    <w:p>
      <w:pPr>
        <w:pStyle w:val="BodyText"/>
        <w:spacing w:line="271" w:lineRule="auto"/>
        <w:ind w:left="2549" w:right="2692"/>
      </w:pPr>
      <w:r>
        <w:rPr/>
        <w:t>Места здесь не жемчужина.</w:t>
      </w:r>
      <w:r>
        <w:rPr>
          <w:spacing w:val="-15"/>
        </w:rPr>
        <w:t> </w:t>
      </w:r>
      <w:r>
        <w:rPr/>
        <w:t>Отнюдь. Леса все чахлы. Лопухи,</w:t>
      </w:r>
      <w:r>
        <w:rPr>
          <w:spacing w:val="-4"/>
        </w:rPr>
        <w:t> </w:t>
      </w:r>
      <w:r>
        <w:rPr/>
        <w:t>крапива.</w:t>
      </w:r>
    </w:p>
    <w:p>
      <w:pPr>
        <w:pStyle w:val="BodyText"/>
        <w:spacing w:line="271" w:lineRule="auto"/>
        <w:ind w:left="2549" w:right="2942"/>
      </w:pPr>
      <w:r>
        <w:rPr/>
        <w:t>И временами сдавливает грудь При виде черепа под старой</w:t>
      </w:r>
      <w:r>
        <w:rPr>
          <w:spacing w:val="-18"/>
        </w:rPr>
        <w:t> </w:t>
      </w:r>
      <w:r>
        <w:rPr/>
        <w:t>ивой.</w:t>
      </w:r>
    </w:p>
    <w:p>
      <w:pPr>
        <w:pStyle w:val="BodyText"/>
        <w:spacing w:before="7"/>
        <w:rPr>
          <w:sz w:val="19"/>
        </w:rPr>
      </w:pPr>
    </w:p>
    <w:p>
      <w:pPr>
        <w:pStyle w:val="BodyText"/>
        <w:spacing w:line="247" w:lineRule="auto"/>
        <w:ind w:left="2549" w:right="2697"/>
      </w:pPr>
      <w:r>
        <w:rPr/>
        <w:t>И все-таки хотелось мне понять, Бродя по этим горестным могилам, Какая же неведомая сила</w:t>
      </w:r>
    </w:p>
    <w:p>
      <w:pPr>
        <w:pStyle w:val="BodyText"/>
        <w:spacing w:before="29"/>
        <w:ind w:left="2549"/>
      </w:pPr>
      <w:r>
        <w:rPr/>
        <w:t>Из года в год влечет сюда опять?</w:t>
      </w:r>
    </w:p>
    <w:p>
      <w:pPr>
        <w:pStyle w:val="BodyText"/>
        <w:spacing w:before="8"/>
        <w:rPr>
          <w:sz w:val="25"/>
        </w:rPr>
      </w:pPr>
    </w:p>
    <w:p>
      <w:pPr>
        <w:pStyle w:val="BodyText"/>
        <w:spacing w:line="254" w:lineRule="auto"/>
        <w:ind w:left="2549" w:right="2568"/>
      </w:pPr>
      <w:r>
        <w:rPr/>
        <w:t>Кругом следы войны. И все они Столь явственны, устойчивы и зримы, И здешнею природою</w:t>
      </w:r>
      <w:r>
        <w:rPr>
          <w:spacing w:val="-1"/>
        </w:rPr>
        <w:t> </w:t>
      </w:r>
      <w:r>
        <w:rPr/>
        <w:t>хранимы,</w:t>
      </w:r>
    </w:p>
    <w:p>
      <w:pPr>
        <w:pStyle w:val="BodyText"/>
        <w:spacing w:line="210" w:lineRule="exact"/>
        <w:ind w:left="2549"/>
      </w:pPr>
      <w:r>
        <w:rPr/>
        <w:t>Что будто погружают вновь в те дни.</w:t>
      </w:r>
    </w:p>
    <w:p>
      <w:pPr>
        <w:pStyle w:val="BodyText"/>
        <w:spacing w:before="4"/>
      </w:pPr>
    </w:p>
    <w:p>
      <w:pPr>
        <w:pStyle w:val="BodyText"/>
        <w:spacing w:line="232" w:lineRule="auto"/>
        <w:ind w:left="2549" w:right="2290"/>
      </w:pPr>
      <w:r>
        <w:rPr/>
        <w:t>А было их так много. Страшных дней. Когда в траншеях, сжатых, словно соты,</w:t>
      </w:r>
    </w:p>
    <w:p>
      <w:pPr>
        <w:spacing w:after="0" w:line="232" w:lineRule="auto"/>
        <w:sectPr>
          <w:footerReference w:type="default" r:id="rId1230"/>
          <w:footerReference w:type="even" r:id="rId1231"/>
          <w:pgSz w:w="8400" w:h="11900"/>
          <w:pgMar w:footer="711" w:header="451" w:top="720" w:bottom="900" w:left="0" w:right="0"/>
        </w:sectPr>
      </w:pPr>
    </w:p>
    <w:p>
      <w:pPr>
        <w:pStyle w:val="BodyText"/>
      </w:pPr>
    </w:p>
    <w:p>
      <w:pPr>
        <w:pStyle w:val="BodyText"/>
        <w:spacing w:before="2"/>
        <w:rPr>
          <w:sz w:val="28"/>
        </w:rPr>
      </w:pPr>
    </w:p>
    <w:p>
      <w:pPr>
        <w:pStyle w:val="BodyText"/>
        <w:spacing w:line="276" w:lineRule="auto" w:before="91"/>
        <w:ind w:left="2335" w:right="2697"/>
      </w:pPr>
      <w:r>
        <w:rPr/>
        <w:t>Здесь гибли наши. Нынче все сильней И все слышней нас окликает кто-то.</w:t>
      </w:r>
    </w:p>
    <w:p>
      <w:pPr>
        <w:pStyle w:val="BodyText"/>
        <w:spacing w:before="9"/>
        <w:rPr>
          <w:sz w:val="22"/>
        </w:rPr>
      </w:pPr>
    </w:p>
    <w:p>
      <w:pPr>
        <w:pStyle w:val="BodyText"/>
        <w:spacing w:before="1"/>
        <w:ind w:left="2335"/>
      </w:pPr>
      <w:r>
        <w:rPr/>
        <w:t>И все тесней мы ощущаем связь</w:t>
      </w:r>
    </w:p>
    <w:p>
      <w:pPr>
        <w:pStyle w:val="BodyText"/>
        <w:spacing w:line="276" w:lineRule="auto" w:before="34"/>
        <w:ind w:left="2335" w:right="1080"/>
      </w:pPr>
      <w:r>
        <w:rPr/>
        <w:t>С тем нашим прошлым. Грозным и кровавым. Предвестием в огне пришедшей славы,</w:t>
      </w:r>
    </w:p>
    <w:p>
      <w:pPr>
        <w:pStyle w:val="BodyText"/>
        <w:spacing w:line="195" w:lineRule="exact"/>
        <w:ind w:left="2335"/>
      </w:pPr>
      <w:r>
        <w:rPr/>
        <w:t>Что утвердила в мире мира власть.</w:t>
      </w:r>
    </w:p>
    <w:p>
      <w:pPr>
        <w:pStyle w:val="BodyText"/>
        <w:spacing w:before="8"/>
        <w:rPr>
          <w:sz w:val="26"/>
        </w:rPr>
      </w:pPr>
    </w:p>
    <w:p>
      <w:pPr>
        <w:pStyle w:val="BodyText"/>
        <w:ind w:left="3154"/>
      </w:pPr>
      <w:r>
        <w:rPr/>
        <w:t>...............................................................................</w:t>
      </w:r>
    </w:p>
    <w:p>
      <w:pPr>
        <w:pStyle w:val="BodyText"/>
        <w:spacing w:before="11"/>
        <w:rPr>
          <w:sz w:val="29"/>
        </w:rPr>
      </w:pPr>
    </w:p>
    <w:p>
      <w:pPr>
        <w:pStyle w:val="BodyText"/>
        <w:spacing w:line="276" w:lineRule="auto"/>
        <w:ind w:left="2335" w:right="2727"/>
      </w:pPr>
      <w:r>
        <w:rPr/>
        <w:t>Там час за часом, день за днем война, И в летний зной, и в мрак оледенелый. Не наступила только тишина:</w:t>
      </w:r>
    </w:p>
    <w:p>
      <w:pPr>
        <w:pStyle w:val="BodyText"/>
        <w:spacing w:line="229" w:lineRule="exact"/>
        <w:ind w:left="2335"/>
      </w:pPr>
      <w:r>
        <w:rPr/>
        <w:t>Все взрывы, смерть и бой осатанелый.</w:t>
      </w:r>
    </w:p>
    <w:p>
      <w:pPr>
        <w:pStyle w:val="BodyText"/>
        <w:spacing w:before="9"/>
        <w:rPr>
          <w:sz w:val="23"/>
        </w:rPr>
      </w:pPr>
    </w:p>
    <w:p>
      <w:pPr>
        <w:pStyle w:val="BodyText"/>
        <w:spacing w:before="1"/>
        <w:ind w:left="2335"/>
      </w:pPr>
      <w:r>
        <w:rPr/>
        <w:t>Смерть стала жизнью: люди на</w:t>
      </w:r>
      <w:r>
        <w:rPr>
          <w:spacing w:val="-17"/>
        </w:rPr>
        <w:t> </w:t>
      </w:r>
      <w:r>
        <w:rPr/>
        <w:t>газах</w:t>
      </w:r>
    </w:p>
    <w:p>
      <w:pPr>
        <w:pStyle w:val="BodyText"/>
        <w:spacing w:line="276" w:lineRule="auto" w:before="34"/>
        <w:ind w:left="2335" w:right="2409"/>
      </w:pPr>
      <w:r>
        <w:rPr/>
        <w:t>Друг другу шли на смерть, сгорали,</w:t>
      </w:r>
      <w:r>
        <w:rPr>
          <w:spacing w:val="-20"/>
        </w:rPr>
        <w:t> </w:t>
      </w:r>
      <w:r>
        <w:rPr/>
        <w:t>гибли. В кровавом этом повседневном тигле Переплавлялись боль, унынье, страх.</w:t>
      </w:r>
    </w:p>
    <w:p>
      <w:pPr>
        <w:pStyle w:val="BodyText"/>
        <w:spacing w:before="8"/>
      </w:pPr>
    </w:p>
    <w:p>
      <w:pPr>
        <w:pStyle w:val="BodyText"/>
        <w:spacing w:line="271" w:lineRule="auto" w:before="1"/>
        <w:ind w:left="2335" w:right="3061"/>
      </w:pPr>
      <w:r>
        <w:rPr/>
        <w:t>Так каждый день - на грани бытия, И каждый час - у самого предела... Но воля на"Й</w:t>
      </w:r>
      <w:r>
        <w:rPr>
          <w:rFonts w:ascii="Candara" w:hAnsi="Candara"/>
        </w:rPr>
        <w:t>1</w:t>
      </w:r>
      <w:r>
        <w:rPr/>
        <w:t>а крепла, каменела, И била жизни мощная струя!</w:t>
      </w:r>
    </w:p>
    <w:p>
      <w:pPr>
        <w:pStyle w:val="BodyText"/>
        <w:spacing w:before="10"/>
      </w:pPr>
    </w:p>
    <w:p>
      <w:pPr>
        <w:pStyle w:val="BodyText"/>
        <w:ind w:left="2335"/>
      </w:pPr>
      <w:r>
        <w:rPr/>
        <w:t>Не понял я, почувствовал... навек</w:t>
      </w:r>
    </w:p>
    <w:p>
      <w:pPr>
        <w:pStyle w:val="BodyText"/>
        <w:spacing w:line="276" w:lineRule="auto" w:before="34"/>
        <w:ind w:left="2335" w:right="2697"/>
      </w:pPr>
      <w:r>
        <w:rPr/>
        <w:t>На весь свой век, что место это свято, Хоть тут растут полынь, лопух и мята, И плещется тишайшая из рек.</w:t>
      </w:r>
    </w:p>
    <w:p>
      <w:pPr>
        <w:pStyle w:val="BodyText"/>
        <w:spacing w:before="5"/>
        <w:rPr>
          <w:sz w:val="21"/>
        </w:rPr>
      </w:pPr>
    </w:p>
    <w:p>
      <w:pPr>
        <w:pStyle w:val="BodyText"/>
        <w:spacing w:line="230" w:lineRule="auto"/>
        <w:ind w:left="2335" w:right="2667"/>
        <w:jc w:val="both"/>
      </w:pPr>
      <w:r>
        <w:rPr/>
        <w:t>Тут храм без стен воздвигнут на</w:t>
      </w:r>
      <w:r>
        <w:rPr>
          <w:spacing w:val="-17"/>
        </w:rPr>
        <w:t> </w:t>
      </w:r>
      <w:r>
        <w:rPr/>
        <w:t>Крови. Его алтарь - безвестные</w:t>
      </w:r>
      <w:r>
        <w:rPr>
          <w:spacing w:val="-2"/>
        </w:rPr>
        <w:t> </w:t>
      </w:r>
      <w:r>
        <w:rPr/>
        <w:t>могилы.</w:t>
      </w:r>
    </w:p>
    <w:p>
      <w:pPr>
        <w:pStyle w:val="BodyText"/>
        <w:spacing w:line="266" w:lineRule="auto" w:before="24"/>
        <w:ind w:left="2335" w:right="3292"/>
        <w:jc w:val="both"/>
      </w:pPr>
      <w:r>
        <w:rPr/>
        <w:t>Водой святою грозы их</w:t>
      </w:r>
      <w:r>
        <w:rPr>
          <w:spacing w:val="-12"/>
        </w:rPr>
        <w:t> </w:t>
      </w:r>
      <w:r>
        <w:rPr/>
        <w:t>кропили Во имя тайн проклятья и</w:t>
      </w:r>
      <w:r>
        <w:rPr>
          <w:spacing w:val="-15"/>
        </w:rPr>
        <w:t> </w:t>
      </w:r>
      <w:r>
        <w:rPr/>
        <w:t>любви. Вот почему влечет меня сюда</w:t>
      </w:r>
      <w:r>
        <w:rPr>
          <w:spacing w:val="-7"/>
        </w:rPr>
        <w:t> </w:t>
      </w:r>
      <w:r>
        <w:rPr/>
        <w:t>–</w:t>
      </w:r>
    </w:p>
    <w:p>
      <w:pPr>
        <w:pStyle w:val="BodyText"/>
        <w:spacing w:line="227" w:lineRule="exact"/>
        <w:ind w:left="2335"/>
        <w:jc w:val="both"/>
      </w:pPr>
      <w:r>
        <w:rPr/>
        <w:t>Здесь высших тайн могу я причаститься!</w:t>
      </w:r>
    </w:p>
    <w:p>
      <w:pPr>
        <w:spacing w:after="0" w:line="227" w:lineRule="exact"/>
        <w:jc w:val="both"/>
        <w:sectPr>
          <w:pgSz w:w="8400" w:h="11900"/>
          <w:pgMar w:header="514" w:footer="821" w:top="720" w:bottom="1020" w:left="0" w:right="0"/>
        </w:sectPr>
      </w:pPr>
    </w:p>
    <w:p>
      <w:pPr>
        <w:pStyle w:val="BodyText"/>
      </w:pPr>
    </w:p>
    <w:p>
      <w:pPr>
        <w:pStyle w:val="BodyText"/>
      </w:pPr>
    </w:p>
    <w:p>
      <w:pPr>
        <w:pStyle w:val="BodyText"/>
        <w:spacing w:before="1"/>
        <w:rPr>
          <w:sz w:val="27"/>
        </w:rPr>
      </w:pPr>
    </w:p>
    <w:p>
      <w:pPr>
        <w:pStyle w:val="BodyText"/>
        <w:spacing w:line="276" w:lineRule="auto" w:before="91"/>
        <w:ind w:left="2446" w:right="2480"/>
      </w:pPr>
      <w:r>
        <w:rPr/>
        <w:t>В громах орудий, в пламени зарницы Течет реки живейшая вода.</w:t>
      </w:r>
    </w:p>
    <w:p>
      <w:pPr>
        <w:pStyle w:val="BodyText"/>
        <w:spacing w:before="10"/>
        <w:rPr>
          <w:sz w:val="22"/>
        </w:rPr>
      </w:pPr>
    </w:p>
    <w:p>
      <w:pPr>
        <w:pStyle w:val="BodyText"/>
        <w:spacing w:line="276" w:lineRule="auto" w:before="1"/>
        <w:ind w:left="1046" w:right="735" w:firstLine="278"/>
        <w:jc w:val="both"/>
      </w:pPr>
      <w:r>
        <w:rPr/>
        <w:t>Где-то в глубине собственного «я» смутно ощущалось, что надо что-то сделать, а заодно и объяснить себе, зачем я все время сюда езжу, ведь не для того, чтобы рассматривать незахороненные черепа и кости, ходить по траншеям и блиндажам, готовым хоть сейчас принять новые пополнения солдат и рассказывать новые подробности «следопытам» или поисковикам (не</w:t>
      </w:r>
      <w:r>
        <w:rPr>
          <w:spacing w:val="-13"/>
        </w:rPr>
        <w:t> </w:t>
      </w:r>
      <w:r>
        <w:rPr/>
        <w:t>всегда</w:t>
      </w:r>
      <w:r>
        <w:rPr>
          <w:spacing w:val="-13"/>
        </w:rPr>
        <w:t> </w:t>
      </w:r>
      <w:r>
        <w:rPr/>
        <w:t>понятно</w:t>
      </w:r>
      <w:r>
        <w:rPr>
          <w:spacing w:val="-9"/>
        </w:rPr>
        <w:t> </w:t>
      </w:r>
      <w:r>
        <w:rPr/>
        <w:t>«черным»</w:t>
      </w:r>
      <w:r>
        <w:rPr>
          <w:spacing w:val="-14"/>
        </w:rPr>
        <w:t> </w:t>
      </w:r>
      <w:r>
        <w:rPr/>
        <w:t>или</w:t>
      </w:r>
      <w:r>
        <w:rPr>
          <w:spacing w:val="-10"/>
        </w:rPr>
        <w:t> </w:t>
      </w:r>
      <w:r>
        <w:rPr/>
        <w:t>«белым»),</w:t>
      </w:r>
      <w:r>
        <w:rPr>
          <w:spacing w:val="-12"/>
        </w:rPr>
        <w:t> </w:t>
      </w:r>
      <w:r>
        <w:rPr/>
        <w:t>где</w:t>
      </w:r>
      <w:r>
        <w:rPr>
          <w:spacing w:val="-12"/>
        </w:rPr>
        <w:t> </w:t>
      </w:r>
      <w:r>
        <w:rPr/>
        <w:t>им</w:t>
      </w:r>
      <w:r>
        <w:rPr>
          <w:spacing w:val="-13"/>
        </w:rPr>
        <w:t> </w:t>
      </w:r>
      <w:r>
        <w:rPr/>
        <w:t>надо</w:t>
      </w:r>
      <w:r>
        <w:rPr>
          <w:spacing w:val="-12"/>
        </w:rPr>
        <w:t> </w:t>
      </w:r>
      <w:r>
        <w:rPr/>
        <w:t>еще</w:t>
      </w:r>
      <w:r>
        <w:rPr>
          <w:spacing w:val="-12"/>
        </w:rPr>
        <w:t> </w:t>
      </w:r>
      <w:r>
        <w:rPr/>
        <w:t>поискать</w:t>
      </w:r>
      <w:r>
        <w:rPr>
          <w:spacing w:val="-12"/>
        </w:rPr>
        <w:t> </w:t>
      </w:r>
      <w:r>
        <w:rPr/>
        <w:t>и</w:t>
      </w:r>
      <w:r>
        <w:rPr>
          <w:spacing w:val="-14"/>
        </w:rPr>
        <w:t> </w:t>
      </w:r>
      <w:r>
        <w:rPr/>
        <w:t>какие кости захоронить. Ведь война не кончилась, пока не преданы земле останки последнего солдата. Было также понимание отдать дань хотя бы словесно (ведь «вначале было Слово»), поскольку большего я сделать не</w:t>
      </w:r>
      <w:r>
        <w:rPr>
          <w:spacing w:val="-9"/>
        </w:rPr>
        <w:t> </w:t>
      </w:r>
      <w:r>
        <w:rPr/>
        <w:t>мог.</w:t>
      </w:r>
    </w:p>
    <w:p>
      <w:pPr>
        <w:pStyle w:val="BodyText"/>
        <w:spacing w:before="10"/>
      </w:pPr>
    </w:p>
    <w:p>
      <w:pPr>
        <w:pStyle w:val="Heading3"/>
        <w:spacing w:before="1"/>
        <w:ind w:left="1533" w:right="1260"/>
        <w:jc w:val="center"/>
        <w:rPr>
          <w:i/>
        </w:rPr>
      </w:pPr>
      <w:r>
        <w:rPr>
          <w:i/>
        </w:rPr>
        <w:t>ВЕНОК</w:t>
      </w:r>
    </w:p>
    <w:p>
      <w:pPr>
        <w:pStyle w:val="BodyText"/>
        <w:spacing w:before="5"/>
        <w:rPr>
          <w:b/>
          <w:i/>
          <w:sz w:val="19"/>
        </w:rPr>
      </w:pPr>
    </w:p>
    <w:p>
      <w:pPr>
        <w:pStyle w:val="BodyText"/>
        <w:spacing w:line="276" w:lineRule="auto"/>
        <w:ind w:left="2446" w:right="2480"/>
      </w:pPr>
      <w:r>
        <w:rPr/>
        <w:t>Сбираю я цветы и стебли трав, Кустарников и всех деревьев ветки, Венок плету. Чтоб в день сорокалетья Средь опаленных возложить дубрав.</w:t>
      </w:r>
    </w:p>
    <w:p>
      <w:pPr>
        <w:pStyle w:val="BodyText"/>
        <w:spacing w:before="9"/>
        <w:rPr>
          <w:sz w:val="22"/>
        </w:rPr>
      </w:pPr>
    </w:p>
    <w:p>
      <w:pPr>
        <w:pStyle w:val="BodyText"/>
        <w:ind w:left="2446"/>
      </w:pPr>
      <w:r>
        <w:rPr/>
        <w:t>Здесь обелисков, памятников нет,</w:t>
      </w:r>
    </w:p>
    <w:p>
      <w:pPr>
        <w:pStyle w:val="BodyText"/>
        <w:spacing w:line="276" w:lineRule="auto" w:before="34"/>
        <w:ind w:left="2446" w:right="2373"/>
      </w:pPr>
      <w:r>
        <w:rPr/>
        <w:t>Хоть все пространство - братская могила. Война тут столько душ похоронила,</w:t>
      </w:r>
    </w:p>
    <w:p>
      <w:pPr>
        <w:pStyle w:val="BodyText"/>
        <w:spacing w:line="229" w:lineRule="exact"/>
        <w:ind w:left="2446"/>
      </w:pPr>
      <w:r>
        <w:rPr/>
        <w:t>И стольких все еще не найден след...</w:t>
      </w:r>
    </w:p>
    <w:p>
      <w:pPr>
        <w:pStyle w:val="BodyText"/>
        <w:spacing w:before="1"/>
        <w:rPr>
          <w:sz w:val="24"/>
        </w:rPr>
      </w:pPr>
    </w:p>
    <w:p>
      <w:pPr>
        <w:pStyle w:val="BodyText"/>
        <w:spacing w:line="268" w:lineRule="auto"/>
        <w:ind w:left="2446" w:right="2194"/>
      </w:pPr>
      <w:r>
        <w:rPr/>
        <w:t>Прошедших сорок лет, как сорок дней, Стучат нам в сердце: чтите память павших, Во имя жизни смертью смерть поправших, И эта память жжет нас все сильней.</w:t>
      </w:r>
    </w:p>
    <w:p>
      <w:pPr>
        <w:pStyle w:val="BodyText"/>
        <w:spacing w:before="3"/>
        <w:rPr>
          <w:sz w:val="21"/>
        </w:rPr>
      </w:pPr>
    </w:p>
    <w:p>
      <w:pPr>
        <w:pStyle w:val="BodyText"/>
        <w:ind w:left="2446"/>
      </w:pPr>
      <w:r>
        <w:rPr/>
        <w:t>Так пусть лежит простой этот венок</w:t>
      </w:r>
    </w:p>
    <w:p>
      <w:pPr>
        <w:pStyle w:val="BodyText"/>
        <w:spacing w:line="271" w:lineRule="auto" w:before="29"/>
        <w:ind w:left="2446" w:right="2290"/>
      </w:pPr>
      <w:r>
        <w:rPr/>
        <w:t>На мгинском берегу. Мне так спокойней. Кругом осколки, гильзы и обоймы.</w:t>
      </w:r>
    </w:p>
    <w:p>
      <w:pPr>
        <w:pStyle w:val="BodyText"/>
        <w:spacing w:line="229" w:lineRule="exact"/>
        <w:ind w:left="2446"/>
      </w:pPr>
      <w:r>
        <w:rPr/>
        <w:t>Я сделал все, что сделать только мог.</w:t>
      </w:r>
    </w:p>
    <w:p>
      <w:pPr>
        <w:spacing w:after="0" w:line="229" w:lineRule="exact"/>
        <w:sectPr>
          <w:footerReference w:type="even" r:id="rId1232"/>
          <w:footerReference w:type="default" r:id="rId1233"/>
          <w:pgSz w:w="8400" w:h="11900"/>
          <w:pgMar w:footer="665" w:header="514" w:top="640" w:bottom="860" w:left="0" w:right="0"/>
          <w:pgNumType w:start="622"/>
        </w:sectPr>
      </w:pPr>
    </w:p>
    <w:p>
      <w:pPr>
        <w:pStyle w:val="BodyText"/>
      </w:pPr>
    </w:p>
    <w:p>
      <w:pPr>
        <w:pStyle w:val="BodyText"/>
      </w:pPr>
    </w:p>
    <w:p>
      <w:pPr>
        <w:pStyle w:val="BodyText"/>
        <w:spacing w:before="4"/>
        <w:rPr>
          <w:sz w:val="19"/>
        </w:rPr>
      </w:pPr>
    </w:p>
    <w:p>
      <w:pPr>
        <w:pStyle w:val="BodyText"/>
        <w:spacing w:line="290" w:lineRule="auto"/>
        <w:ind w:left="929" w:right="854" w:firstLine="261"/>
        <w:jc w:val="both"/>
      </w:pPr>
      <w:r>
        <w:rPr/>
        <w:t>Помимо «следопытов» и поисковиков на всех платформах по дорогам Мга-Кириши, Мга - Волховстрой мне часто встречались пожилые и молодые люди, чаще всего из Сибири, Казахстана, Средней Азии, Дальнего Востока, Урала, приехавшие сюда в надежде найти последнее место упокоения своего отца, брата, деда, мужа, ведь в этих краях с 1941 по 1944 погибло огромное количество сибиряков, фактически вся Кемеровская дивизия. Они ведь и отстояли</w:t>
      </w:r>
      <w:r>
        <w:rPr>
          <w:spacing w:val="-9"/>
        </w:rPr>
        <w:t> </w:t>
      </w:r>
      <w:r>
        <w:rPr/>
        <w:t>Ленинград,</w:t>
      </w:r>
      <w:r>
        <w:rPr>
          <w:spacing w:val="-6"/>
        </w:rPr>
        <w:t> </w:t>
      </w:r>
      <w:r>
        <w:rPr/>
        <w:t>ценой</w:t>
      </w:r>
      <w:r>
        <w:rPr>
          <w:spacing w:val="-9"/>
        </w:rPr>
        <w:t> </w:t>
      </w:r>
      <w:r>
        <w:rPr/>
        <w:t>своих</w:t>
      </w:r>
      <w:r>
        <w:rPr>
          <w:spacing w:val="-8"/>
        </w:rPr>
        <w:t> </w:t>
      </w:r>
      <w:r>
        <w:rPr/>
        <w:t>жизней</w:t>
      </w:r>
      <w:r>
        <w:rPr>
          <w:spacing w:val="-8"/>
        </w:rPr>
        <w:t> </w:t>
      </w:r>
      <w:r>
        <w:rPr/>
        <w:t>спасли</w:t>
      </w:r>
      <w:r>
        <w:rPr>
          <w:spacing w:val="-8"/>
        </w:rPr>
        <w:t> </w:t>
      </w:r>
      <w:r>
        <w:rPr/>
        <w:t>его</w:t>
      </w:r>
      <w:r>
        <w:rPr>
          <w:spacing w:val="-6"/>
        </w:rPr>
        <w:t> </w:t>
      </w:r>
      <w:r>
        <w:rPr/>
        <w:t>от</w:t>
      </w:r>
      <w:r>
        <w:rPr>
          <w:spacing w:val="-8"/>
        </w:rPr>
        <w:t> </w:t>
      </w:r>
      <w:r>
        <w:rPr/>
        <w:t>фашистов.</w:t>
      </w:r>
      <w:r>
        <w:rPr>
          <w:spacing w:val="-7"/>
        </w:rPr>
        <w:t> </w:t>
      </w:r>
      <w:r>
        <w:rPr/>
        <w:t>Я,</w:t>
      </w:r>
      <w:r>
        <w:rPr>
          <w:spacing w:val="-7"/>
        </w:rPr>
        <w:t> </w:t>
      </w:r>
      <w:r>
        <w:rPr/>
        <w:t>как</w:t>
      </w:r>
      <w:r>
        <w:rPr>
          <w:spacing w:val="-8"/>
        </w:rPr>
        <w:t> </w:t>
      </w:r>
      <w:r>
        <w:rPr/>
        <w:t>мог, пытался им помочь, вывести их на нужное место, ибо они из писем своих отцов,</w:t>
      </w:r>
      <w:r>
        <w:rPr>
          <w:spacing w:val="-14"/>
        </w:rPr>
        <w:t> </w:t>
      </w:r>
      <w:r>
        <w:rPr/>
        <w:t>здесь</w:t>
      </w:r>
      <w:r>
        <w:rPr>
          <w:spacing w:val="-13"/>
        </w:rPr>
        <w:t> </w:t>
      </w:r>
      <w:r>
        <w:rPr/>
        <w:t>погибших,</w:t>
      </w:r>
      <w:r>
        <w:rPr>
          <w:spacing w:val="-12"/>
        </w:rPr>
        <w:t> </w:t>
      </w:r>
      <w:r>
        <w:rPr/>
        <w:t>часто</w:t>
      </w:r>
      <w:r>
        <w:rPr>
          <w:spacing w:val="-13"/>
        </w:rPr>
        <w:t> </w:t>
      </w:r>
      <w:r>
        <w:rPr/>
        <w:t>имели</w:t>
      </w:r>
      <w:r>
        <w:rPr>
          <w:spacing w:val="-14"/>
        </w:rPr>
        <w:t> </w:t>
      </w:r>
      <w:r>
        <w:rPr/>
        <w:t>смутное</w:t>
      </w:r>
      <w:r>
        <w:rPr>
          <w:spacing w:val="-11"/>
        </w:rPr>
        <w:t> </w:t>
      </w:r>
      <w:r>
        <w:rPr/>
        <w:t>представление</w:t>
      </w:r>
      <w:r>
        <w:rPr>
          <w:spacing w:val="-13"/>
        </w:rPr>
        <w:t> </w:t>
      </w:r>
      <w:r>
        <w:rPr/>
        <w:t>о</w:t>
      </w:r>
      <w:r>
        <w:rPr>
          <w:spacing w:val="-12"/>
        </w:rPr>
        <w:t> </w:t>
      </w:r>
      <w:r>
        <w:rPr/>
        <w:t>территории,</w:t>
      </w:r>
      <w:r>
        <w:rPr>
          <w:spacing w:val="-13"/>
        </w:rPr>
        <w:t> </w:t>
      </w:r>
      <w:r>
        <w:rPr/>
        <w:t>где отцы</w:t>
      </w:r>
      <w:r>
        <w:rPr>
          <w:spacing w:val="-8"/>
        </w:rPr>
        <w:t> </w:t>
      </w:r>
      <w:r>
        <w:rPr/>
        <w:t>воевали</w:t>
      </w:r>
      <w:r>
        <w:rPr>
          <w:spacing w:val="-10"/>
        </w:rPr>
        <w:t> </w:t>
      </w:r>
      <w:r>
        <w:rPr/>
        <w:t>и</w:t>
      </w:r>
      <w:r>
        <w:rPr>
          <w:spacing w:val="-9"/>
        </w:rPr>
        <w:t> </w:t>
      </w:r>
      <w:r>
        <w:rPr/>
        <w:t>погибли.</w:t>
      </w:r>
      <w:r>
        <w:rPr>
          <w:spacing w:val="-8"/>
        </w:rPr>
        <w:t> </w:t>
      </w:r>
      <w:r>
        <w:rPr/>
        <w:t>Особенно</w:t>
      </w:r>
      <w:r>
        <w:rPr>
          <w:spacing w:val="-7"/>
        </w:rPr>
        <w:t> </w:t>
      </w:r>
      <w:r>
        <w:rPr/>
        <w:t>часто</w:t>
      </w:r>
      <w:r>
        <w:rPr>
          <w:spacing w:val="-8"/>
        </w:rPr>
        <w:t> </w:t>
      </w:r>
      <w:r>
        <w:rPr/>
        <w:t>упоминался</w:t>
      </w:r>
      <w:r>
        <w:rPr>
          <w:spacing w:val="-9"/>
        </w:rPr>
        <w:t> </w:t>
      </w:r>
      <w:r>
        <w:rPr/>
        <w:t>в</w:t>
      </w:r>
      <w:r>
        <w:rPr>
          <w:spacing w:val="-6"/>
        </w:rPr>
        <w:t> </w:t>
      </w:r>
      <w:r>
        <w:rPr/>
        <w:t>письмах</w:t>
      </w:r>
      <w:r>
        <w:rPr>
          <w:spacing w:val="-10"/>
        </w:rPr>
        <w:t> </w:t>
      </w:r>
      <w:r>
        <w:rPr/>
        <w:t>ручей</w:t>
      </w:r>
      <w:r>
        <w:rPr>
          <w:spacing w:val="-9"/>
        </w:rPr>
        <w:t> </w:t>
      </w:r>
      <w:r>
        <w:rPr/>
        <w:t>Дубок, впадающий в р. Мгу примерно в 2-х километрах от ст. Погостье, само Погостье,</w:t>
      </w:r>
      <w:r>
        <w:rPr>
          <w:spacing w:val="-6"/>
        </w:rPr>
        <w:t> </w:t>
      </w:r>
      <w:r>
        <w:rPr/>
        <w:t>деревня</w:t>
      </w:r>
      <w:r>
        <w:rPr>
          <w:spacing w:val="-7"/>
        </w:rPr>
        <w:t> </w:t>
      </w:r>
      <w:r>
        <w:rPr/>
        <w:t>Веняголово,</w:t>
      </w:r>
      <w:r>
        <w:rPr>
          <w:spacing w:val="-3"/>
        </w:rPr>
        <w:t> </w:t>
      </w:r>
      <w:r>
        <w:rPr/>
        <w:t>«передовые»</w:t>
      </w:r>
      <w:r>
        <w:rPr>
          <w:spacing w:val="-10"/>
        </w:rPr>
        <w:t> </w:t>
      </w:r>
      <w:r>
        <w:rPr/>
        <w:t>в</w:t>
      </w:r>
      <w:r>
        <w:rPr>
          <w:spacing w:val="-6"/>
        </w:rPr>
        <w:t> </w:t>
      </w:r>
      <w:r>
        <w:rPr/>
        <w:t>10-15</w:t>
      </w:r>
      <w:r>
        <w:rPr>
          <w:spacing w:val="-5"/>
        </w:rPr>
        <w:t> </w:t>
      </w:r>
      <w:r>
        <w:rPr/>
        <w:t>километрах</w:t>
      </w:r>
      <w:r>
        <w:rPr>
          <w:spacing w:val="-7"/>
        </w:rPr>
        <w:t> </w:t>
      </w:r>
      <w:r>
        <w:rPr/>
        <w:t>от</w:t>
      </w:r>
      <w:r>
        <w:rPr>
          <w:spacing w:val="-6"/>
        </w:rPr>
        <w:t> </w:t>
      </w:r>
      <w:r>
        <w:rPr/>
        <w:t>Малуксы, дер. Малукса в 5 километрах от ст. Погостье, давно уже не существующая, дер.</w:t>
      </w:r>
      <w:r>
        <w:rPr>
          <w:spacing w:val="-1"/>
        </w:rPr>
        <w:t> </w:t>
      </w:r>
      <w:r>
        <w:rPr/>
        <w:t>Топонины.</w:t>
      </w:r>
    </w:p>
    <w:p>
      <w:pPr>
        <w:pStyle w:val="BodyText"/>
        <w:rPr>
          <w:sz w:val="22"/>
        </w:rPr>
      </w:pPr>
    </w:p>
    <w:p>
      <w:pPr>
        <w:pStyle w:val="BodyText"/>
        <w:spacing w:before="9"/>
        <w:rPr>
          <w:sz w:val="19"/>
        </w:rPr>
      </w:pPr>
    </w:p>
    <w:p>
      <w:pPr>
        <w:pStyle w:val="Heading3"/>
        <w:ind w:left="2650"/>
        <w:rPr>
          <w:i/>
        </w:rPr>
      </w:pPr>
      <w:r>
        <w:rPr>
          <w:i/>
        </w:rPr>
        <w:t>ВОЗЛЕ СОЖЖЕННОЙ ДЕРЕВНИ</w:t>
      </w:r>
    </w:p>
    <w:p>
      <w:pPr>
        <w:pStyle w:val="BodyText"/>
        <w:spacing w:before="5"/>
        <w:rPr>
          <w:b/>
          <w:i/>
          <w:sz w:val="23"/>
        </w:rPr>
      </w:pPr>
    </w:p>
    <w:p>
      <w:pPr>
        <w:pStyle w:val="BodyText"/>
        <w:spacing w:line="276" w:lineRule="auto"/>
        <w:ind w:left="2650" w:right="2814"/>
      </w:pPr>
      <w:r>
        <w:rPr/>
        <w:t>За сорок лет здесь выросли леса, И почва мхом поросла до взгорка,</w:t>
      </w:r>
    </w:p>
    <w:p>
      <w:pPr>
        <w:pStyle w:val="BodyText"/>
        <w:spacing w:line="276" w:lineRule="auto"/>
        <w:ind w:left="2650" w:right="2480"/>
      </w:pPr>
      <w:r>
        <w:rPr/>
        <w:t>Где некогда багрилась крови корка, Запекшейся, и жег огонь глаза.</w:t>
      </w:r>
    </w:p>
    <w:p>
      <w:pPr>
        <w:pStyle w:val="BodyText"/>
        <w:spacing w:before="8"/>
      </w:pPr>
    </w:p>
    <w:p>
      <w:pPr>
        <w:pStyle w:val="BodyText"/>
        <w:spacing w:line="276" w:lineRule="auto"/>
        <w:ind w:left="2650" w:right="2480"/>
      </w:pPr>
      <w:r>
        <w:rPr/>
        <w:t>Тем, кто отползал назад в траншею, Заставив танки замереть у пня...</w:t>
      </w:r>
    </w:p>
    <w:p>
      <w:pPr>
        <w:pStyle w:val="BodyText"/>
        <w:spacing w:line="276" w:lineRule="auto"/>
        <w:ind w:left="2650" w:right="2480"/>
      </w:pPr>
      <w:r>
        <w:rPr/>
        <w:t>Врезался ремень автомата в шею, Плясали тени в сполохах огня.</w:t>
      </w:r>
    </w:p>
    <w:p>
      <w:pPr>
        <w:pStyle w:val="BodyText"/>
        <w:rPr>
          <w:sz w:val="21"/>
        </w:rPr>
      </w:pPr>
    </w:p>
    <w:p>
      <w:pPr>
        <w:pStyle w:val="BodyText"/>
        <w:spacing w:line="271" w:lineRule="auto"/>
        <w:ind w:left="2650" w:right="2753"/>
      </w:pPr>
      <w:r>
        <w:rPr/>
        <w:t>А после был фугасок нудный вой - Пригорок искромсало до предела. И даже речка, что внизу, осела От взрывов, не найдя путь обходной.</w:t>
      </w:r>
    </w:p>
    <w:p>
      <w:pPr>
        <w:spacing w:after="0" w:line="271" w:lineRule="auto"/>
        <w:sectPr>
          <w:pgSz w:w="8400" w:h="11900"/>
          <w:pgMar w:header="451" w:footer="720" w:top="760" w:bottom="920" w:left="0" w:right="0"/>
        </w:sectPr>
      </w:pPr>
    </w:p>
    <w:p>
      <w:pPr>
        <w:pStyle w:val="BodyText"/>
      </w:pPr>
    </w:p>
    <w:p>
      <w:pPr>
        <w:pStyle w:val="BodyText"/>
      </w:pPr>
    </w:p>
    <w:p>
      <w:pPr>
        <w:pStyle w:val="BodyText"/>
        <w:spacing w:before="6"/>
        <w:rPr>
          <w:sz w:val="22"/>
        </w:rPr>
      </w:pPr>
    </w:p>
    <w:p>
      <w:pPr>
        <w:pStyle w:val="BodyText"/>
        <w:spacing w:line="276" w:lineRule="auto" w:before="91"/>
        <w:ind w:left="2818" w:right="2480"/>
      </w:pPr>
      <w:r>
        <w:rPr/>
        <w:t>Пригорок весь изъеден до сих пор Как оспою лицо. И шрамы эти</w:t>
      </w:r>
    </w:p>
    <w:p>
      <w:pPr>
        <w:pStyle w:val="BodyText"/>
        <w:spacing w:line="276" w:lineRule="auto"/>
        <w:ind w:left="2818" w:right="2290"/>
      </w:pPr>
      <w:r>
        <w:rPr/>
        <w:t>Не зарастают мхом... Сорокалетний, Колышется вокруг кудрявый бор.</w:t>
      </w:r>
    </w:p>
    <w:p>
      <w:pPr>
        <w:pStyle w:val="BodyText"/>
        <w:spacing w:before="8"/>
      </w:pPr>
    </w:p>
    <w:p>
      <w:pPr>
        <w:pStyle w:val="BodyText"/>
        <w:spacing w:line="276" w:lineRule="auto"/>
        <w:ind w:left="2818" w:right="2470"/>
      </w:pPr>
      <w:r>
        <w:rPr/>
        <w:t>По пояс на лугу стеною травы. Туман над речкой, искрится роса. Вот так укрыла драмы той кровавой Следы природы дивная краса.</w:t>
      </w:r>
    </w:p>
    <w:p>
      <w:pPr>
        <w:pStyle w:val="BodyText"/>
        <w:spacing w:before="10"/>
        <w:rPr>
          <w:sz w:val="22"/>
        </w:rPr>
      </w:pPr>
    </w:p>
    <w:p>
      <w:pPr>
        <w:pStyle w:val="BodyText"/>
        <w:spacing w:line="276" w:lineRule="auto"/>
        <w:ind w:left="2818" w:right="2328"/>
      </w:pPr>
      <w:r>
        <w:rPr/>
        <w:t>Но нет... Когда опять вернется осень, Мир возвратя на круги на своя, Между осин, березок, елок, сосен,</w:t>
      </w:r>
    </w:p>
    <w:p>
      <w:pPr>
        <w:pStyle w:val="BodyText"/>
        <w:spacing w:line="229" w:lineRule="exact"/>
        <w:ind w:left="2818"/>
      </w:pPr>
      <w:r>
        <w:rPr/>
        <w:t>В траншеях тех, где плавилась броня,</w:t>
      </w:r>
    </w:p>
    <w:p>
      <w:pPr>
        <w:pStyle w:val="BodyText"/>
        <w:spacing w:before="9"/>
        <w:rPr>
          <w:sz w:val="23"/>
        </w:rPr>
      </w:pPr>
    </w:p>
    <w:p>
      <w:pPr>
        <w:pStyle w:val="BodyText"/>
        <w:spacing w:line="276" w:lineRule="auto" w:before="1"/>
        <w:ind w:left="2818" w:right="2025"/>
      </w:pPr>
      <w:r>
        <w:rPr/>
        <w:t>Где кровью павших был огонь погашен, За гранью дней навеки с ней скрестясь, Средь всех войны уже заглохших пашен, Огня и крови проступает связь...</w:t>
      </w:r>
    </w:p>
    <w:p>
      <w:pPr>
        <w:pStyle w:val="BodyText"/>
        <w:spacing w:before="8"/>
      </w:pPr>
    </w:p>
    <w:p>
      <w:pPr>
        <w:pStyle w:val="BodyText"/>
        <w:ind w:left="2818"/>
      </w:pPr>
      <w:r>
        <w:rPr/>
        <w:t>Вдруг заалеют в тишине</w:t>
      </w:r>
      <w:r>
        <w:rPr>
          <w:spacing w:val="-12"/>
        </w:rPr>
        <w:t> </w:t>
      </w:r>
      <w:r>
        <w:rPr/>
        <w:t>утра,</w:t>
      </w:r>
    </w:p>
    <w:p>
      <w:pPr>
        <w:pStyle w:val="BodyText"/>
        <w:spacing w:line="276" w:lineRule="auto" w:before="34"/>
        <w:ind w:left="2818" w:right="2509"/>
      </w:pPr>
      <w:r>
        <w:rPr/>
        <w:t>Как капли крови, сполохи порфира, Десятки подосиновиков, миру Напоминая, что пришла</w:t>
      </w:r>
      <w:r>
        <w:rPr>
          <w:spacing w:val="-3"/>
        </w:rPr>
        <w:t> </w:t>
      </w:r>
      <w:r>
        <w:rPr/>
        <w:t>пора.</w:t>
      </w:r>
    </w:p>
    <w:p>
      <w:pPr>
        <w:pStyle w:val="BodyText"/>
        <w:spacing w:before="10"/>
        <w:rPr>
          <w:sz w:val="19"/>
        </w:rPr>
      </w:pPr>
    </w:p>
    <w:p>
      <w:pPr>
        <w:pStyle w:val="BodyText"/>
        <w:spacing w:line="247" w:lineRule="auto" w:before="1"/>
        <w:ind w:left="2818" w:right="2744"/>
      </w:pPr>
      <w:r>
        <w:rPr/>
        <w:t>Что выступила пролитая кровь, И заалела в пламени рассвета... И будет так всегда. Пока</w:t>
      </w:r>
      <w:r>
        <w:rPr>
          <w:spacing w:val="-18"/>
        </w:rPr>
        <w:t> </w:t>
      </w:r>
      <w:r>
        <w:rPr/>
        <w:t>планета</w:t>
      </w:r>
    </w:p>
    <w:p>
      <w:pPr>
        <w:pStyle w:val="BodyText"/>
        <w:spacing w:before="26"/>
        <w:ind w:left="2818"/>
      </w:pPr>
      <w:r>
        <w:rPr/>
        <w:t>Несется через свой небесный кров.</w:t>
      </w:r>
    </w:p>
    <w:p>
      <w:pPr>
        <w:pStyle w:val="BodyText"/>
        <w:spacing w:before="11"/>
        <w:rPr>
          <w:sz w:val="25"/>
        </w:rPr>
      </w:pPr>
    </w:p>
    <w:p>
      <w:pPr>
        <w:pStyle w:val="BodyText"/>
        <w:spacing w:line="276" w:lineRule="auto"/>
        <w:ind w:left="1097" w:right="683" w:firstLine="280"/>
        <w:jc w:val="both"/>
      </w:pPr>
      <w:r>
        <w:rPr/>
        <w:t>Иногда</w:t>
      </w:r>
      <w:r>
        <w:rPr>
          <w:spacing w:val="-10"/>
        </w:rPr>
        <w:t> </w:t>
      </w:r>
      <w:r>
        <w:rPr/>
        <w:t>мне</w:t>
      </w:r>
      <w:r>
        <w:rPr>
          <w:spacing w:val="-7"/>
        </w:rPr>
        <w:t> </w:t>
      </w:r>
      <w:r>
        <w:rPr/>
        <w:t>«крупно</w:t>
      </w:r>
      <w:r>
        <w:rPr>
          <w:spacing w:val="-9"/>
        </w:rPr>
        <w:t> </w:t>
      </w:r>
      <w:r>
        <w:rPr/>
        <w:t>везло»</w:t>
      </w:r>
      <w:r>
        <w:rPr>
          <w:spacing w:val="-11"/>
        </w:rPr>
        <w:t> </w:t>
      </w:r>
      <w:r>
        <w:rPr/>
        <w:t>и</w:t>
      </w:r>
      <w:r>
        <w:rPr>
          <w:spacing w:val="-10"/>
        </w:rPr>
        <w:t> </w:t>
      </w:r>
      <w:r>
        <w:rPr/>
        <w:t>я</w:t>
      </w:r>
      <w:r>
        <w:rPr>
          <w:spacing w:val="-11"/>
        </w:rPr>
        <w:t> </w:t>
      </w:r>
      <w:r>
        <w:rPr/>
        <w:t>встречал</w:t>
      </w:r>
      <w:r>
        <w:rPr>
          <w:spacing w:val="-11"/>
        </w:rPr>
        <w:t> </w:t>
      </w:r>
      <w:r>
        <w:rPr/>
        <w:t>самих</w:t>
      </w:r>
      <w:r>
        <w:rPr>
          <w:spacing w:val="-10"/>
        </w:rPr>
        <w:t> </w:t>
      </w:r>
      <w:r>
        <w:rPr/>
        <w:t>тех,</w:t>
      </w:r>
      <w:r>
        <w:rPr>
          <w:spacing w:val="-10"/>
        </w:rPr>
        <w:t> </w:t>
      </w:r>
      <w:r>
        <w:rPr/>
        <w:t>кто</w:t>
      </w:r>
      <w:r>
        <w:rPr>
          <w:spacing w:val="-9"/>
        </w:rPr>
        <w:t> </w:t>
      </w:r>
      <w:r>
        <w:rPr/>
        <w:t>здесь</w:t>
      </w:r>
      <w:r>
        <w:rPr>
          <w:spacing w:val="-9"/>
        </w:rPr>
        <w:t> </w:t>
      </w:r>
      <w:r>
        <w:rPr/>
        <w:t>воевал</w:t>
      </w:r>
      <w:r>
        <w:rPr>
          <w:spacing w:val="-11"/>
        </w:rPr>
        <w:t> </w:t>
      </w:r>
      <w:r>
        <w:rPr/>
        <w:t>и</w:t>
      </w:r>
      <w:r>
        <w:rPr>
          <w:spacing w:val="-11"/>
        </w:rPr>
        <w:t> </w:t>
      </w:r>
      <w:r>
        <w:rPr/>
        <w:t>кого тоже тянет сюда непреодолимо, кто оставил в болотах своих друзей, братьев по оружию, однополчан.</w:t>
      </w:r>
    </w:p>
    <w:p>
      <w:pPr>
        <w:spacing w:after="0" w:line="276" w:lineRule="auto"/>
        <w:jc w:val="both"/>
        <w:sectPr>
          <w:pgSz w:w="8400" w:h="11900"/>
          <w:pgMar w:header="514" w:footer="665" w:top="640" w:bottom="880" w:left="0" w:right="0"/>
        </w:sectPr>
      </w:pPr>
    </w:p>
    <w:p>
      <w:pPr>
        <w:pStyle w:val="BodyText"/>
      </w:pPr>
    </w:p>
    <w:p>
      <w:pPr>
        <w:pStyle w:val="BodyText"/>
        <w:spacing w:before="7"/>
      </w:pPr>
    </w:p>
    <w:p>
      <w:pPr>
        <w:pStyle w:val="Heading3"/>
        <w:spacing w:before="91"/>
        <w:ind w:right="317"/>
        <w:jc w:val="center"/>
        <w:rPr>
          <w:i/>
        </w:rPr>
      </w:pPr>
      <w:r>
        <w:rPr>
          <w:i/>
        </w:rPr>
        <w:t>ИСПОВЕДЬ БЫВШЕГО СОЛДАТА</w:t>
      </w:r>
    </w:p>
    <w:p>
      <w:pPr>
        <w:pStyle w:val="BodyText"/>
        <w:spacing w:before="3"/>
        <w:rPr>
          <w:b/>
          <w:i/>
          <w:sz w:val="19"/>
        </w:rPr>
      </w:pPr>
    </w:p>
    <w:p>
      <w:pPr>
        <w:pStyle w:val="BodyText"/>
        <w:spacing w:line="271" w:lineRule="auto"/>
        <w:ind w:left="2316" w:right="3190"/>
      </w:pPr>
      <w:r>
        <w:rPr/>
        <w:t>Так и не смог тебя похоронить, Хотя запомнил место то - болото.</w:t>
      </w:r>
    </w:p>
    <w:p>
      <w:pPr>
        <w:pStyle w:val="BodyText"/>
        <w:spacing w:line="271" w:lineRule="auto"/>
        <w:ind w:left="2316" w:right="2585"/>
      </w:pPr>
      <w:r>
        <w:rPr/>
        <w:t>Теперь мне на всю жизнь осталась нить, И всем я говорю: ищу того-то,</w:t>
      </w:r>
    </w:p>
    <w:p>
      <w:pPr>
        <w:pStyle w:val="BodyText"/>
        <w:spacing w:before="5"/>
      </w:pPr>
    </w:p>
    <w:p>
      <w:pPr>
        <w:pStyle w:val="BodyText"/>
        <w:spacing w:line="225" w:lineRule="exact"/>
        <w:ind w:left="2316"/>
      </w:pPr>
      <w:r>
        <w:rPr/>
        <w:t>Вернее, труп его... то есть тебя...</w:t>
      </w:r>
    </w:p>
    <w:p>
      <w:pPr>
        <w:pStyle w:val="BodyText"/>
        <w:spacing w:line="266" w:lineRule="auto"/>
        <w:ind w:left="2316" w:right="2627"/>
      </w:pPr>
      <w:r>
        <w:rPr/>
        <w:t>Мы гнали фрицев двадцать километров, Сил не было тащиться против ветра Назад. В болото. Глубоко скорбя,</w:t>
      </w:r>
    </w:p>
    <w:p>
      <w:pPr>
        <w:pStyle w:val="BodyText"/>
        <w:spacing w:before="4"/>
        <w:rPr>
          <w:sz w:val="22"/>
        </w:rPr>
      </w:pPr>
    </w:p>
    <w:p>
      <w:pPr>
        <w:pStyle w:val="BodyText"/>
        <w:ind w:left="2316"/>
      </w:pPr>
      <w:r>
        <w:rPr/>
        <w:t>Мы целый день потом, - нам отдых дали, -</w:t>
      </w:r>
    </w:p>
    <w:p>
      <w:pPr>
        <w:pStyle w:val="BodyText"/>
        <w:spacing w:before="29"/>
        <w:ind w:left="2316"/>
      </w:pPr>
      <w:r>
        <w:rPr/>
        <w:t>Тебя искали. За ночь намело</w:t>
      </w:r>
    </w:p>
    <w:p>
      <w:pPr>
        <w:pStyle w:val="BodyText"/>
        <w:spacing w:before="30"/>
        <w:ind w:left="2316" w:right="2949"/>
      </w:pPr>
      <w:r>
        <w:rPr/>
        <w:t>По пояс снегу. Страшно все устали, И не нашли. Кругом белым-бело...</w:t>
      </w:r>
    </w:p>
    <w:p>
      <w:pPr>
        <w:pStyle w:val="BodyText"/>
        <w:spacing w:before="4"/>
        <w:rPr>
          <w:sz w:val="18"/>
        </w:rPr>
      </w:pPr>
    </w:p>
    <w:p>
      <w:pPr>
        <w:pStyle w:val="BodyText"/>
        <w:spacing w:line="271" w:lineRule="auto" w:before="1"/>
        <w:ind w:left="2316" w:right="3466"/>
      </w:pPr>
      <w:r>
        <w:rPr/>
        <w:t>Потом опять атака и прорыв, И далеко мы отошли от места.</w:t>
      </w:r>
    </w:p>
    <w:p>
      <w:pPr>
        <w:pStyle w:val="BodyText"/>
        <w:spacing w:line="271" w:lineRule="auto"/>
        <w:ind w:left="2316" w:right="3049"/>
      </w:pPr>
      <w:r>
        <w:rPr/>
        <w:t>И больше мне не поступали вести: Я месяц пролежал, глаза закрыв, -</w:t>
      </w:r>
    </w:p>
    <w:p>
      <w:pPr>
        <w:pStyle w:val="BodyText"/>
        <w:spacing w:before="7"/>
      </w:pPr>
    </w:p>
    <w:p>
      <w:pPr>
        <w:pStyle w:val="BodyText"/>
        <w:spacing w:line="271" w:lineRule="auto"/>
        <w:ind w:left="2316" w:right="2817"/>
      </w:pPr>
      <w:r>
        <w:rPr/>
        <w:t>Граната слишком быстро взорвалась, И потерял я зрение ненадолго.</w:t>
      </w:r>
    </w:p>
    <w:p>
      <w:pPr>
        <w:pStyle w:val="BodyText"/>
        <w:spacing w:line="271" w:lineRule="auto"/>
        <w:ind w:left="2316" w:right="3147"/>
      </w:pPr>
      <w:r>
        <w:rPr/>
        <w:t>И снова этот госпиталь на Волге, Где наша дружба как-то началась.</w:t>
      </w:r>
    </w:p>
    <w:p>
      <w:pPr>
        <w:pStyle w:val="BodyText"/>
        <w:spacing w:before="5"/>
      </w:pPr>
    </w:p>
    <w:p>
      <w:pPr>
        <w:pStyle w:val="BodyText"/>
        <w:spacing w:line="266" w:lineRule="auto"/>
        <w:ind w:left="2316" w:right="2914"/>
      </w:pPr>
      <w:r>
        <w:rPr/>
        <w:t>Поклялся там, что вопреки всему, Если останусь жив, хотя бы кости Похороню. И ежегодно в гости Сюда вот еду. К нам двоим. В</w:t>
      </w:r>
      <w:r>
        <w:rPr>
          <w:spacing w:val="-21"/>
        </w:rPr>
        <w:t> </w:t>
      </w:r>
      <w:r>
        <w:rPr/>
        <w:t>войну.</w:t>
      </w:r>
    </w:p>
    <w:p>
      <w:pPr>
        <w:pStyle w:val="BodyText"/>
        <w:spacing w:before="7"/>
      </w:pPr>
    </w:p>
    <w:p>
      <w:pPr>
        <w:pStyle w:val="BodyText"/>
        <w:spacing w:line="264" w:lineRule="auto"/>
        <w:ind w:left="2316" w:right="2937"/>
      </w:pPr>
      <w:r>
        <w:rPr/>
        <w:t>Идут года, но крепче эта нить. Наверное, тут мне надо поселиться, Тебя так и не смог похоронить, Теперь вот самому б</w:t>
      </w:r>
      <w:r>
        <w:rPr>
          <w:spacing w:val="-16"/>
        </w:rPr>
        <w:t> </w:t>
      </w:r>
      <w:r>
        <w:rPr/>
        <w:t>похорониться...</w:t>
      </w:r>
    </w:p>
    <w:p>
      <w:pPr>
        <w:spacing w:after="0" w:line="264" w:lineRule="auto"/>
        <w:sectPr>
          <w:pgSz w:w="8400" w:h="11900"/>
          <w:pgMar w:header="451" w:footer="720" w:top="800" w:bottom="980" w:left="0" w:right="0"/>
        </w:sectPr>
      </w:pPr>
    </w:p>
    <w:p>
      <w:pPr>
        <w:pStyle w:val="BodyText"/>
      </w:pPr>
    </w:p>
    <w:p>
      <w:pPr>
        <w:pStyle w:val="BodyText"/>
        <w:spacing w:before="4"/>
        <w:rPr>
          <w:sz w:val="24"/>
        </w:rPr>
      </w:pPr>
    </w:p>
    <w:p>
      <w:pPr>
        <w:spacing w:after="0"/>
        <w:rPr>
          <w:sz w:val="24"/>
        </w:rPr>
        <w:sectPr>
          <w:pgSz w:w="8400" w:h="11900"/>
          <w:pgMar w:header="514" w:footer="665" w:top="780" w:bottom="980" w:left="0" w:right="0"/>
        </w:sectPr>
      </w:pPr>
    </w:p>
    <w:p>
      <w:pPr>
        <w:pStyle w:val="BodyText"/>
        <w:spacing w:before="91"/>
        <w:ind w:left="2597"/>
      </w:pPr>
      <w:r>
        <w:rPr/>
        <w:t>Я навсегда остался там.</w:t>
      </w:r>
    </w:p>
    <w:p>
      <w:pPr>
        <w:pStyle w:val="BodyText"/>
        <w:spacing w:line="271" w:lineRule="auto" w:before="30"/>
        <w:ind w:left="2597" w:right="354"/>
      </w:pPr>
      <w:r>
        <w:rPr/>
        <w:t>Придя сюда, все вспоминаю вновь, Как день вчерашний, страшный и</w:t>
      </w:r>
    </w:p>
    <w:p>
      <w:pPr>
        <w:pStyle w:val="BodyText"/>
        <w:spacing w:before="2"/>
        <w:rPr>
          <w:sz w:val="22"/>
        </w:rPr>
      </w:pPr>
    </w:p>
    <w:p>
      <w:pPr>
        <w:pStyle w:val="BodyText"/>
        <w:spacing w:line="271" w:lineRule="auto"/>
        <w:ind w:left="2597" w:right="354"/>
      </w:pPr>
      <w:r>
        <w:rPr/>
        <w:t>И черный горизонт, огнем объятый, И в лужах уж замерзнувшую кровь.</w:t>
      </w:r>
    </w:p>
    <w:p>
      <w:pPr>
        <w:pStyle w:val="BodyText"/>
        <w:spacing w:line="271" w:lineRule="auto" w:before="179"/>
        <w:ind w:left="2597" w:right="166"/>
      </w:pPr>
      <w:r>
        <w:rPr/>
        <w:t>От взрывов бомб все дыбится, встает, Горят леса на западе и юге, Расплавленный на речке взрывом лед, И трупный запах надо всей округой.</w:t>
      </w:r>
    </w:p>
    <w:p>
      <w:pPr>
        <w:pStyle w:val="BodyText"/>
        <w:spacing w:before="178"/>
        <w:ind w:left="2597"/>
      </w:pPr>
      <w:r>
        <w:rPr/>
        <w:t>В болоте, справа, вязнут тягачи,</w:t>
      </w:r>
    </w:p>
    <w:p>
      <w:pPr>
        <w:pStyle w:val="BodyText"/>
        <w:spacing w:line="271" w:lineRule="auto" w:before="29"/>
        <w:ind w:left="2597" w:right="-4"/>
      </w:pPr>
      <w:r>
        <w:rPr/>
        <w:t>Хоть минус десять, гать не держит</w:t>
      </w:r>
      <w:r>
        <w:rPr>
          <w:spacing w:val="-21"/>
        </w:rPr>
        <w:t> </w:t>
      </w:r>
      <w:r>
        <w:rPr/>
        <w:t>танки, Снаряды подвезли на детских</w:t>
      </w:r>
      <w:r>
        <w:rPr>
          <w:spacing w:val="-8"/>
        </w:rPr>
        <w:t> </w:t>
      </w:r>
      <w:r>
        <w:rPr/>
        <w:t>санках,</w:t>
      </w:r>
    </w:p>
    <w:p>
      <w:pPr>
        <w:pStyle w:val="BodyText"/>
        <w:spacing w:line="229" w:lineRule="exact"/>
        <w:ind w:left="2597"/>
      </w:pPr>
      <w:r>
        <w:rPr/>
        <w:t>И слева, наверху, «огонь» звучит...</w:t>
      </w:r>
    </w:p>
    <w:p>
      <w:pPr>
        <w:pStyle w:val="BodyText"/>
        <w:spacing w:before="2"/>
        <w:rPr>
          <w:sz w:val="18"/>
        </w:rPr>
      </w:pPr>
    </w:p>
    <w:p>
      <w:pPr>
        <w:pStyle w:val="BodyText"/>
        <w:spacing w:line="268" w:lineRule="auto"/>
        <w:ind w:left="2597" w:right="626"/>
      </w:pPr>
      <w:r>
        <w:rPr/>
        <w:t>Но, не спеши, ведь то было вчера. Вчера и сорок лет... сегодня тихо. А шорох, оттого, что там лосиха, И шелестит сосновая кора.</w:t>
      </w:r>
    </w:p>
    <w:p>
      <w:pPr>
        <w:pStyle w:val="BodyText"/>
        <w:spacing w:line="271" w:lineRule="auto" w:before="185"/>
        <w:ind w:left="2597" w:right="477"/>
      </w:pPr>
      <w:r>
        <w:rPr/>
        <w:t>А трупы все истлели. В тех местах, Порою летней все находят кости. Не всех похоронили мы в</w:t>
      </w:r>
      <w:r>
        <w:rPr>
          <w:spacing w:val="-15"/>
        </w:rPr>
        <w:t> </w:t>
      </w:r>
      <w:r>
        <w:rPr/>
        <w:t>Погостье, Не до того тут было</w:t>
      </w:r>
      <w:r>
        <w:rPr>
          <w:spacing w:val="-5"/>
        </w:rPr>
        <w:t> </w:t>
      </w:r>
      <w:r>
        <w:rPr/>
        <w:t>впопыхах.</w:t>
      </w:r>
    </w:p>
    <w:p>
      <w:pPr>
        <w:pStyle w:val="BodyText"/>
        <w:spacing w:before="177"/>
        <w:ind w:left="2597"/>
      </w:pPr>
      <w:r>
        <w:rPr/>
        <w:t>Лимонки, каски, ремни,</w:t>
      </w:r>
      <w:r>
        <w:rPr>
          <w:spacing w:val="-14"/>
        </w:rPr>
        <w:t> </w:t>
      </w:r>
      <w:r>
        <w:rPr/>
        <w:t>сапоги</w:t>
      </w:r>
    </w:p>
    <w:p>
      <w:pPr>
        <w:pStyle w:val="BodyText"/>
        <w:spacing w:before="29"/>
        <w:ind w:left="2597"/>
      </w:pPr>
      <w:r>
        <w:rPr/>
        <w:t>По пять, по шесть на метр квадратный</w:t>
      </w:r>
    </w:p>
    <w:p>
      <w:pPr>
        <w:pStyle w:val="BodyText"/>
        <w:rPr>
          <w:sz w:val="22"/>
        </w:rPr>
      </w:pPr>
      <w:r>
        <w:rPr/>
        <w:br w:type="column"/>
      </w:r>
      <w:r>
        <w:rPr>
          <w:sz w:val="22"/>
        </w:rPr>
      </w:r>
    </w:p>
    <w:p>
      <w:pPr>
        <w:pStyle w:val="BodyText"/>
        <w:rPr>
          <w:sz w:val="22"/>
        </w:rPr>
      </w:pPr>
    </w:p>
    <w:p>
      <w:pPr>
        <w:pStyle w:val="BodyText"/>
        <w:spacing w:before="4"/>
        <w:rPr>
          <w:sz w:val="31"/>
        </w:rPr>
      </w:pPr>
    </w:p>
    <w:p>
      <w:pPr>
        <w:pStyle w:val="BodyText"/>
        <w:ind w:left="26"/>
      </w:pPr>
      <w:r>
        <w:rPr/>
        <w:t>проклятый.</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5"/>
        </w:rPr>
      </w:pPr>
    </w:p>
    <w:p>
      <w:pPr>
        <w:pStyle w:val="BodyText"/>
        <w:ind w:left="26"/>
      </w:pPr>
      <w:r>
        <w:rPr/>
        <w:t>только!</w:t>
      </w:r>
    </w:p>
    <w:p>
      <w:pPr>
        <w:spacing w:after="0"/>
        <w:sectPr>
          <w:type w:val="continuous"/>
          <w:pgSz w:w="8400" w:h="11900"/>
          <w:pgMar w:top="380" w:bottom="0" w:left="0" w:right="0"/>
          <w:cols w:num="2" w:equalWidth="0">
            <w:col w:w="6151" w:space="40"/>
            <w:col w:w="2209"/>
          </w:cols>
        </w:sectPr>
      </w:pPr>
    </w:p>
    <w:p>
      <w:pPr>
        <w:pStyle w:val="BodyText"/>
        <w:tabs>
          <w:tab w:pos="2998" w:val="left" w:leader="none"/>
        </w:tabs>
        <w:spacing w:line="271" w:lineRule="auto" w:before="30"/>
        <w:ind w:left="2597" w:right="2100"/>
      </w:pPr>
      <w:r>
        <w:rPr/>
        <w:t>О,</w:t>
        <w:tab/>
        <w:t>сколько же их было! Сколько,</w:t>
      </w:r>
      <w:r>
        <w:rPr>
          <w:spacing w:val="-17"/>
        </w:rPr>
        <w:t> </w:t>
      </w:r>
      <w:r>
        <w:rPr/>
        <w:t>сколько Легли здесь насмерть в свист и</w:t>
      </w:r>
      <w:r>
        <w:rPr>
          <w:spacing w:val="-7"/>
        </w:rPr>
        <w:t> </w:t>
      </w:r>
      <w:r>
        <w:rPr/>
        <w:t>рев</w:t>
      </w:r>
    </w:p>
    <w:p>
      <w:pPr>
        <w:pStyle w:val="BodyText"/>
        <w:spacing w:line="226" w:lineRule="exact"/>
        <w:ind w:left="929" w:right="1529"/>
        <w:jc w:val="right"/>
      </w:pPr>
      <w:r>
        <w:rPr>
          <w:w w:val="95"/>
        </w:rPr>
        <w:t>пурги?!</w:t>
      </w:r>
    </w:p>
    <w:p>
      <w:pPr>
        <w:pStyle w:val="BodyText"/>
        <w:spacing w:before="2"/>
        <w:rPr>
          <w:sz w:val="18"/>
        </w:rPr>
      </w:pPr>
    </w:p>
    <w:p>
      <w:pPr>
        <w:pStyle w:val="BodyText"/>
        <w:spacing w:line="227" w:lineRule="exact"/>
        <w:ind w:left="2597"/>
      </w:pPr>
      <w:r>
        <w:rPr/>
        <w:t>Но нынче тихо... солнце, синий снег,</w:t>
      </w:r>
    </w:p>
    <w:p>
      <w:pPr>
        <w:pStyle w:val="BodyText"/>
        <w:spacing w:line="227" w:lineRule="exact"/>
        <w:ind w:left="2597"/>
      </w:pPr>
      <w:r>
        <w:rPr/>
        <w:t>И лишь мороз, как в вечер тот суровый.</w:t>
      </w:r>
    </w:p>
    <w:p>
      <w:pPr>
        <w:spacing w:after="0" w:line="227" w:lineRule="exact"/>
        <w:sectPr>
          <w:type w:val="continuous"/>
          <w:pgSz w:w="8400" w:h="11900"/>
          <w:pgMar w:top="380" w:bottom="0" w:left="0" w:right="0"/>
        </w:sectPr>
      </w:pPr>
    </w:p>
    <w:p>
      <w:pPr>
        <w:pStyle w:val="BodyText"/>
      </w:pPr>
    </w:p>
    <w:p>
      <w:pPr>
        <w:pStyle w:val="BodyText"/>
        <w:spacing w:before="4"/>
        <w:rPr>
          <w:sz w:val="24"/>
        </w:rPr>
      </w:pPr>
    </w:p>
    <w:p>
      <w:pPr>
        <w:pStyle w:val="BodyText"/>
        <w:spacing w:line="228" w:lineRule="auto" w:before="101"/>
        <w:ind w:left="2294" w:right="3079"/>
      </w:pPr>
      <w:r>
        <w:rPr/>
        <w:t>И гаснет медленно закат багровый, И время останавливает бег.</w:t>
      </w:r>
    </w:p>
    <w:p>
      <w:pPr>
        <w:pStyle w:val="BodyText"/>
        <w:spacing w:before="4"/>
        <w:rPr>
          <w:sz w:val="24"/>
        </w:rPr>
      </w:pPr>
    </w:p>
    <w:p>
      <w:pPr>
        <w:pStyle w:val="BodyText"/>
        <w:spacing w:line="276" w:lineRule="auto" w:before="1"/>
        <w:ind w:left="895" w:right="892" w:firstLine="281"/>
        <w:jc w:val="both"/>
      </w:pPr>
      <w:r>
        <w:rPr/>
        <w:t>По причине длительности срока - столько лет ведь уже прошло - и в силу возраста</w:t>
      </w:r>
      <w:r>
        <w:rPr>
          <w:spacing w:val="-5"/>
        </w:rPr>
        <w:t> </w:t>
      </w:r>
      <w:r>
        <w:rPr/>
        <w:t>многие</w:t>
      </w:r>
      <w:r>
        <w:rPr>
          <w:spacing w:val="-4"/>
        </w:rPr>
        <w:t> </w:t>
      </w:r>
      <w:r>
        <w:rPr/>
        <w:t>не</w:t>
      </w:r>
      <w:r>
        <w:rPr>
          <w:spacing w:val="-5"/>
        </w:rPr>
        <w:t> </w:t>
      </w:r>
      <w:r>
        <w:rPr/>
        <w:t>могли</w:t>
      </w:r>
      <w:r>
        <w:rPr>
          <w:spacing w:val="-6"/>
        </w:rPr>
        <w:t> </w:t>
      </w:r>
      <w:r>
        <w:rPr/>
        <w:t>в</w:t>
      </w:r>
      <w:r>
        <w:rPr>
          <w:spacing w:val="-4"/>
        </w:rPr>
        <w:t> </w:t>
      </w:r>
      <w:r>
        <w:rPr/>
        <w:t>точности</w:t>
      </w:r>
      <w:r>
        <w:rPr>
          <w:spacing w:val="-5"/>
        </w:rPr>
        <w:t> </w:t>
      </w:r>
      <w:r>
        <w:rPr/>
        <w:t>вспомнить</w:t>
      </w:r>
      <w:r>
        <w:rPr>
          <w:spacing w:val="-1"/>
        </w:rPr>
        <w:t> </w:t>
      </w:r>
      <w:r>
        <w:rPr/>
        <w:t>«нужное»</w:t>
      </w:r>
      <w:r>
        <w:rPr>
          <w:spacing w:val="-9"/>
        </w:rPr>
        <w:t> </w:t>
      </w:r>
      <w:r>
        <w:rPr/>
        <w:t>место</w:t>
      </w:r>
      <w:r>
        <w:rPr>
          <w:spacing w:val="-4"/>
        </w:rPr>
        <w:t> </w:t>
      </w:r>
      <w:r>
        <w:rPr/>
        <w:t>и</w:t>
      </w:r>
      <w:r>
        <w:rPr>
          <w:spacing w:val="2"/>
        </w:rPr>
        <w:t> </w:t>
      </w:r>
      <w:r>
        <w:rPr/>
        <w:t>добраться до</w:t>
      </w:r>
      <w:r>
        <w:rPr>
          <w:spacing w:val="-6"/>
        </w:rPr>
        <w:t> </w:t>
      </w:r>
      <w:r>
        <w:rPr/>
        <w:t>него,</w:t>
      </w:r>
      <w:r>
        <w:rPr>
          <w:spacing w:val="-6"/>
        </w:rPr>
        <w:t> </w:t>
      </w:r>
      <w:r>
        <w:rPr/>
        <w:t>и</w:t>
      </w:r>
      <w:r>
        <w:rPr>
          <w:spacing w:val="-8"/>
        </w:rPr>
        <w:t> </w:t>
      </w:r>
      <w:r>
        <w:rPr/>
        <w:t>я</w:t>
      </w:r>
      <w:r>
        <w:rPr>
          <w:spacing w:val="-7"/>
        </w:rPr>
        <w:t> </w:t>
      </w:r>
      <w:r>
        <w:rPr/>
        <w:t>старался</w:t>
      </w:r>
      <w:r>
        <w:rPr>
          <w:spacing w:val="-7"/>
        </w:rPr>
        <w:t> </w:t>
      </w:r>
      <w:r>
        <w:rPr/>
        <w:t>как-то</w:t>
      </w:r>
      <w:r>
        <w:rPr>
          <w:spacing w:val="-6"/>
        </w:rPr>
        <w:t> </w:t>
      </w:r>
      <w:r>
        <w:rPr/>
        <w:t>помочь,</w:t>
      </w:r>
      <w:r>
        <w:rPr>
          <w:spacing w:val="-5"/>
        </w:rPr>
        <w:t> </w:t>
      </w:r>
      <w:r>
        <w:rPr/>
        <w:t>если</w:t>
      </w:r>
      <w:r>
        <w:rPr>
          <w:spacing w:val="-8"/>
        </w:rPr>
        <w:t> </w:t>
      </w:r>
      <w:r>
        <w:rPr/>
        <w:t>мог.</w:t>
      </w:r>
      <w:r>
        <w:rPr>
          <w:spacing w:val="-6"/>
        </w:rPr>
        <w:t> </w:t>
      </w:r>
      <w:r>
        <w:rPr/>
        <w:t>А</w:t>
      </w:r>
      <w:r>
        <w:rPr>
          <w:spacing w:val="-9"/>
        </w:rPr>
        <w:t> </w:t>
      </w:r>
      <w:r>
        <w:rPr/>
        <w:t>то,</w:t>
      </w:r>
      <w:r>
        <w:rPr>
          <w:spacing w:val="-6"/>
        </w:rPr>
        <w:t> </w:t>
      </w:r>
      <w:r>
        <w:rPr/>
        <w:t>что</w:t>
      </w:r>
      <w:r>
        <w:rPr>
          <w:spacing w:val="-8"/>
        </w:rPr>
        <w:t> </w:t>
      </w:r>
      <w:r>
        <w:rPr/>
        <w:t>они</w:t>
      </w:r>
      <w:r>
        <w:rPr>
          <w:spacing w:val="-7"/>
        </w:rPr>
        <w:t> </w:t>
      </w:r>
      <w:r>
        <w:rPr/>
        <w:t>мне</w:t>
      </w:r>
      <w:r>
        <w:rPr>
          <w:spacing w:val="-6"/>
        </w:rPr>
        <w:t> </w:t>
      </w:r>
      <w:r>
        <w:rPr/>
        <w:t>рассказывали о здешних боях и общей обстановке 1941- 1942 гг. и далее 1943-1944 гг. не найти ни в какой книге, такое невозможно было опубликовать. Хотя в целом тон их рассказов был бодрым с отчетливым осознанием того, что сделанное ими никто другой не смог бы</w:t>
      </w:r>
      <w:r>
        <w:rPr>
          <w:spacing w:val="-4"/>
        </w:rPr>
        <w:t> </w:t>
      </w:r>
      <w:r>
        <w:rPr/>
        <w:t>сделать.</w:t>
      </w:r>
    </w:p>
    <w:p>
      <w:pPr>
        <w:pStyle w:val="BodyText"/>
        <w:rPr>
          <w:sz w:val="22"/>
        </w:rPr>
      </w:pPr>
    </w:p>
    <w:p>
      <w:pPr>
        <w:pStyle w:val="BodyText"/>
        <w:spacing w:before="5"/>
        <w:rPr>
          <w:sz w:val="19"/>
        </w:rPr>
      </w:pPr>
    </w:p>
    <w:p>
      <w:pPr>
        <w:pStyle w:val="Heading3"/>
        <w:ind w:right="355"/>
        <w:jc w:val="center"/>
        <w:rPr>
          <w:i/>
        </w:rPr>
      </w:pPr>
      <w:r>
        <w:rPr>
          <w:i/>
        </w:rPr>
        <w:t>НОЧНАЯ АТАКА</w:t>
      </w:r>
    </w:p>
    <w:p>
      <w:pPr>
        <w:pStyle w:val="BodyText"/>
        <w:spacing w:before="3"/>
        <w:rPr>
          <w:b/>
          <w:i/>
          <w:sz w:val="24"/>
        </w:rPr>
      </w:pPr>
    </w:p>
    <w:p>
      <w:pPr>
        <w:pStyle w:val="BodyText"/>
        <w:ind w:left="1454"/>
      </w:pPr>
      <w:r>
        <w:rPr/>
        <w:t>К атаке ночной мы готовились долго, неспешно.</w:t>
      </w:r>
    </w:p>
    <w:p>
      <w:pPr>
        <w:pStyle w:val="BodyText"/>
        <w:spacing w:before="34"/>
        <w:ind w:left="1454"/>
      </w:pPr>
      <w:r>
        <w:rPr/>
        <w:t>Февральские ночи светлы, даже в вихрях</w:t>
      </w:r>
    </w:p>
    <w:p>
      <w:pPr>
        <w:pStyle w:val="BodyText"/>
        <w:spacing w:before="34"/>
        <w:ind w:left="3757"/>
      </w:pPr>
      <w:r>
        <w:rPr/>
        <w:t>метели кромешной. Лыжи.</w:t>
      </w:r>
    </w:p>
    <w:p>
      <w:pPr>
        <w:pStyle w:val="BodyText"/>
        <w:spacing w:before="34"/>
        <w:ind w:left="1454"/>
      </w:pPr>
      <w:r>
        <w:rPr/>
        <w:t>Бросок был не близким, хоть лучше б поближе.</w:t>
      </w:r>
    </w:p>
    <w:p>
      <w:pPr>
        <w:pStyle w:val="BodyText"/>
        <w:spacing w:before="10"/>
        <w:rPr>
          <w:sz w:val="23"/>
        </w:rPr>
      </w:pPr>
    </w:p>
    <w:p>
      <w:pPr>
        <w:pStyle w:val="BodyText"/>
        <w:spacing w:line="276" w:lineRule="auto"/>
        <w:ind w:left="1454" w:right="2480"/>
      </w:pPr>
      <w:r>
        <w:rPr/>
        <w:t>Дубок перейти, а потом до ближайшего взгорка, Пустяк ведь на лыжах. Осталось немного махорки. На пару закруток. За восемь минут до атаки.</w:t>
      </w:r>
    </w:p>
    <w:p>
      <w:pPr>
        <w:pStyle w:val="BodyText"/>
        <w:spacing w:line="276" w:lineRule="auto"/>
        <w:ind w:left="1454" w:right="2881"/>
        <w:jc w:val="both"/>
      </w:pPr>
      <w:r>
        <w:rPr/>
        <w:t>У, гансы, держитесь, фашистские злые собаки! Ракеты взвились, еле видимы в космах метели, Вослед им эрэрсы протяжно, тоскливо запели, Земля содрогнулась, и лед застонал на</w:t>
      </w:r>
      <w:r>
        <w:rPr>
          <w:spacing w:val="-19"/>
        </w:rPr>
        <w:t> </w:t>
      </w:r>
      <w:r>
        <w:rPr/>
        <w:t>болотах, И мглу раскололо «ура», вырываясь</w:t>
      </w:r>
      <w:r>
        <w:rPr>
          <w:spacing w:val="-5"/>
        </w:rPr>
        <w:t> </w:t>
      </w:r>
      <w:r>
        <w:rPr/>
        <w:t>из</w:t>
      </w:r>
    </w:p>
    <w:p>
      <w:pPr>
        <w:pStyle w:val="BodyText"/>
        <w:spacing w:line="227" w:lineRule="exact"/>
        <w:ind w:left="5199"/>
      </w:pPr>
      <w:r>
        <w:rPr/>
        <w:t>тысячи глоток.</w:t>
      </w:r>
    </w:p>
    <w:p>
      <w:pPr>
        <w:pStyle w:val="BodyText"/>
        <w:spacing w:before="1"/>
        <w:rPr>
          <w:sz w:val="24"/>
        </w:rPr>
      </w:pPr>
    </w:p>
    <w:p>
      <w:pPr>
        <w:pStyle w:val="BodyText"/>
        <w:spacing w:line="268" w:lineRule="auto"/>
        <w:ind w:left="1454" w:right="2567"/>
      </w:pPr>
      <w:r>
        <w:rPr/>
        <w:t>А тени скользили, взрываясь на вихрях метельных В окопы и дзоты. Их тысячи в серых шинелях Скопились на узком пространстве,</w:t>
      </w:r>
    </w:p>
    <w:p>
      <w:pPr>
        <w:pStyle w:val="BodyText"/>
        <w:spacing w:line="271" w:lineRule="auto" w:before="2"/>
        <w:ind w:left="1454" w:right="2440" w:firstLine="2302"/>
      </w:pPr>
      <w:r>
        <w:rPr/>
        <w:t>Броню и бетон сокрушая, И долго гремела еще эта битва слепая.</w:t>
      </w:r>
    </w:p>
    <w:p>
      <w:pPr>
        <w:spacing w:after="0" w:line="271" w:lineRule="auto"/>
        <w:sectPr>
          <w:pgSz w:w="8400" w:h="11900"/>
          <w:pgMar w:header="451" w:footer="720" w:top="780" w:bottom="980" w:left="0" w:right="0"/>
        </w:sectPr>
      </w:pPr>
    </w:p>
    <w:p>
      <w:pPr>
        <w:pStyle w:val="BodyText"/>
      </w:pPr>
    </w:p>
    <w:p>
      <w:pPr>
        <w:pStyle w:val="BodyText"/>
        <w:spacing w:before="8"/>
        <w:rPr>
          <w:sz w:val="22"/>
        </w:rPr>
      </w:pPr>
    </w:p>
    <w:p>
      <w:pPr>
        <w:pStyle w:val="BodyText"/>
        <w:spacing w:line="276" w:lineRule="auto" w:before="91"/>
        <w:ind w:left="1694" w:right="2567"/>
      </w:pPr>
      <w:r>
        <w:rPr/>
        <w:t>Мы дальше рвались. А метель, завывая и плача, В снегах хоронили своих и чужих - как иначе...</w:t>
      </w:r>
    </w:p>
    <w:p>
      <w:pPr>
        <w:pStyle w:val="BodyText"/>
        <w:spacing w:line="276" w:lineRule="auto"/>
        <w:ind w:left="1694" w:right="1746" w:firstLine="501"/>
      </w:pPr>
      <w:r>
        <w:rPr/>
        <w:t>Так в наших болотах остались полки этих гансов, Их яростно смерть приняла из объятий метельного танца.</w:t>
      </w:r>
    </w:p>
    <w:p>
      <w:pPr>
        <w:spacing w:line="195" w:lineRule="exact" w:before="0"/>
        <w:ind w:left="1356" w:right="0" w:firstLine="0"/>
        <w:jc w:val="left"/>
        <w:rPr>
          <w:i/>
          <w:sz w:val="20"/>
        </w:rPr>
      </w:pPr>
      <w:r>
        <w:rPr>
          <w:i/>
          <w:sz w:val="20"/>
        </w:rPr>
        <w:t>Дубок </w:t>
      </w:r>
      <w:r>
        <w:rPr>
          <w:b/>
          <w:sz w:val="20"/>
        </w:rPr>
        <w:t>- </w:t>
      </w:r>
      <w:r>
        <w:rPr>
          <w:i/>
          <w:sz w:val="20"/>
        </w:rPr>
        <w:t>название ручья возле д.</w:t>
      </w:r>
      <w:r>
        <w:rPr>
          <w:i/>
          <w:spacing w:val="-17"/>
          <w:sz w:val="20"/>
        </w:rPr>
        <w:t> </w:t>
      </w:r>
      <w:r>
        <w:rPr>
          <w:i/>
          <w:sz w:val="20"/>
        </w:rPr>
        <w:t>Погостье.</w:t>
      </w:r>
    </w:p>
    <w:p>
      <w:pPr>
        <w:pStyle w:val="BodyText"/>
        <w:rPr>
          <w:i/>
          <w:sz w:val="22"/>
        </w:rPr>
      </w:pPr>
    </w:p>
    <w:p>
      <w:pPr>
        <w:pStyle w:val="BodyText"/>
        <w:spacing w:before="5"/>
        <w:rPr>
          <w:i/>
          <w:sz w:val="22"/>
        </w:rPr>
      </w:pPr>
    </w:p>
    <w:p>
      <w:pPr>
        <w:pStyle w:val="Heading3"/>
        <w:ind w:left="1533" w:right="1102"/>
        <w:jc w:val="center"/>
        <w:rPr>
          <w:i/>
        </w:rPr>
      </w:pPr>
      <w:r>
        <w:rPr>
          <w:i/>
        </w:rPr>
        <w:t>МОЛИТВА</w:t>
      </w:r>
    </w:p>
    <w:p>
      <w:pPr>
        <w:pStyle w:val="BodyText"/>
        <w:spacing w:before="3"/>
        <w:rPr>
          <w:b/>
          <w:i/>
          <w:sz w:val="19"/>
        </w:rPr>
      </w:pPr>
    </w:p>
    <w:p>
      <w:pPr>
        <w:pStyle w:val="BodyText"/>
        <w:ind w:left="2234"/>
      </w:pPr>
      <w:r>
        <w:rPr/>
        <w:t>О, Господи! Дай силы устоять</w:t>
      </w:r>
    </w:p>
    <w:p>
      <w:pPr>
        <w:pStyle w:val="BodyText"/>
        <w:spacing w:line="276" w:lineRule="auto" w:before="34"/>
        <w:ind w:left="2234" w:right="2290"/>
      </w:pPr>
      <w:r>
        <w:rPr/>
        <w:t>Нам в битве с этим дьявольским драконом! Вся Русь для нас теперь твоя икона,</w:t>
      </w:r>
    </w:p>
    <w:p>
      <w:pPr>
        <w:pStyle w:val="BodyText"/>
        <w:spacing w:line="229" w:lineRule="exact"/>
        <w:ind w:left="2666"/>
      </w:pPr>
      <w:r>
        <w:rPr/>
        <w:t>Ведь Мать Мария всем нам тоже мать.</w:t>
      </w:r>
    </w:p>
    <w:p>
      <w:pPr>
        <w:pStyle w:val="BodyText"/>
        <w:spacing w:line="276" w:lineRule="auto" w:before="34"/>
        <w:ind w:left="2234" w:right="3092"/>
      </w:pPr>
      <w:r>
        <w:rPr/>
        <w:t>Дай, Господи, нам силы устоять! Мы все теперь на огненном кресте,</w:t>
      </w:r>
    </w:p>
    <w:p>
      <w:pPr>
        <w:pStyle w:val="BodyText"/>
        <w:spacing w:line="276" w:lineRule="auto"/>
        <w:ind w:left="2234" w:right="2458" w:firstLine="478"/>
      </w:pPr>
      <w:r>
        <w:rPr/>
        <w:t>И в теле гвоздь </w:t>
      </w:r>
      <w:r>
        <w:rPr>
          <w:b/>
        </w:rPr>
        <w:t>- </w:t>
      </w:r>
      <w:r>
        <w:rPr/>
        <w:t>фашистская махина. Над нами крик прощальный, журавлиный, И фрицы впереди в полуверсте.</w:t>
      </w:r>
    </w:p>
    <w:p>
      <w:pPr>
        <w:pStyle w:val="BodyText"/>
        <w:spacing w:line="229" w:lineRule="exact"/>
        <w:ind w:left="2234"/>
      </w:pPr>
      <w:r>
        <w:rPr/>
        <w:t>Мы все, мы все на огненном кресте!</w:t>
      </w:r>
    </w:p>
    <w:p>
      <w:pPr>
        <w:pStyle w:val="BodyText"/>
        <w:spacing w:before="9"/>
        <w:rPr>
          <w:sz w:val="23"/>
        </w:rPr>
      </w:pPr>
    </w:p>
    <w:p>
      <w:pPr>
        <w:pStyle w:val="BodyText"/>
        <w:ind w:left="2234"/>
      </w:pPr>
      <w:r>
        <w:rPr/>
        <w:t>Помилуй нас, спаси и сохрани</w:t>
      </w:r>
    </w:p>
    <w:p>
      <w:pPr>
        <w:pStyle w:val="BodyText"/>
        <w:spacing w:before="34"/>
        <w:ind w:left="2234"/>
      </w:pPr>
      <w:r>
        <w:rPr/>
        <w:t>От их корысти, ненависти, злобы!</w:t>
      </w:r>
    </w:p>
    <w:p>
      <w:pPr>
        <w:pStyle w:val="BodyText"/>
        <w:spacing w:line="276" w:lineRule="auto" w:before="34"/>
        <w:ind w:left="2234" w:right="1457"/>
      </w:pPr>
      <w:r>
        <w:rPr/>
        <w:t>Не дай стать нелюдью! И пусть теперь у гроба Зачтутся нам, зачтутся эти дни.</w:t>
      </w:r>
    </w:p>
    <w:p>
      <w:pPr>
        <w:pStyle w:val="BodyText"/>
        <w:spacing w:line="229" w:lineRule="exact"/>
        <w:ind w:left="2234"/>
      </w:pPr>
      <w:r>
        <w:rPr/>
        <w:t>Помилуй наши души и спаси!</w:t>
      </w:r>
    </w:p>
    <w:p>
      <w:pPr>
        <w:pStyle w:val="BodyText"/>
        <w:rPr>
          <w:sz w:val="24"/>
        </w:rPr>
      </w:pPr>
    </w:p>
    <w:p>
      <w:pPr>
        <w:pStyle w:val="BodyText"/>
        <w:spacing w:line="271" w:lineRule="auto" w:before="1"/>
        <w:ind w:left="1075" w:right="717" w:firstLine="280"/>
        <w:jc w:val="both"/>
      </w:pPr>
      <w:r>
        <w:rPr/>
        <w:t>Очень-часто они прямо, без обиняков объясняли мне, что выжить им помогла Вера, Молитва, нательный крест, хотя комиссары не шибко это все одобряли, но, будучи сами людьми русскими, часто из сибирской глубинки, не возражали и не препятствовали, чувствуя в боевой обстановке и часто неразберихе, что полагаться и надеяться можно только на Бога.</w:t>
      </w:r>
    </w:p>
    <w:p>
      <w:pPr>
        <w:pStyle w:val="BodyText"/>
        <w:spacing w:line="271" w:lineRule="auto"/>
        <w:ind w:left="1075" w:right="717" w:firstLine="280"/>
        <w:jc w:val="both"/>
      </w:pPr>
      <w:r>
        <w:rPr/>
        <w:t>И по сей день стоит мне там оказаться и «отклониться» сознанием в сторону от конкретных дел, предметов и «сиюминутности», я словно погружаюсь в иной мир, где треск пулеметных очередей, разрывы</w:t>
      </w:r>
    </w:p>
    <w:p>
      <w:pPr>
        <w:spacing w:after="0" w:line="271" w:lineRule="auto"/>
        <w:jc w:val="both"/>
        <w:sectPr>
          <w:pgSz w:w="8400" w:h="11900"/>
          <w:pgMar w:header="514" w:footer="665" w:top="780" w:bottom="960" w:left="0" w:right="0"/>
        </w:sectPr>
      </w:pPr>
    </w:p>
    <w:p>
      <w:pPr>
        <w:pStyle w:val="BodyText"/>
      </w:pPr>
    </w:p>
    <w:p>
      <w:pPr>
        <w:pStyle w:val="BodyText"/>
      </w:pPr>
    </w:p>
    <w:p>
      <w:pPr>
        <w:pStyle w:val="BodyText"/>
      </w:pPr>
    </w:p>
    <w:p>
      <w:pPr>
        <w:pStyle w:val="BodyText"/>
        <w:spacing w:line="285" w:lineRule="auto"/>
        <w:ind w:left="816" w:right="332"/>
      </w:pPr>
      <w:r>
        <w:rPr/>
        <w:t>снарядов и крики на русском и немецком становятся настолько реальными, что хоть щипли себя за ухо.</w:t>
      </w:r>
    </w:p>
    <w:p>
      <w:pPr>
        <w:pStyle w:val="BodyText"/>
        <w:rPr>
          <w:sz w:val="22"/>
        </w:rPr>
      </w:pPr>
    </w:p>
    <w:p>
      <w:pPr>
        <w:pStyle w:val="Heading3"/>
        <w:spacing w:before="167"/>
        <w:ind w:right="157"/>
        <w:jc w:val="center"/>
        <w:rPr>
          <w:i/>
        </w:rPr>
      </w:pPr>
      <w:r>
        <w:rPr>
          <w:i/>
        </w:rPr>
        <w:t>ВИДЕНИЯ</w:t>
      </w:r>
    </w:p>
    <w:p>
      <w:pPr>
        <w:pStyle w:val="BodyText"/>
        <w:spacing w:before="9"/>
        <w:rPr>
          <w:b/>
          <w:i/>
          <w:sz w:val="23"/>
        </w:rPr>
      </w:pPr>
    </w:p>
    <w:p>
      <w:pPr>
        <w:pStyle w:val="BodyText"/>
        <w:spacing w:line="276" w:lineRule="auto" w:before="1"/>
        <w:ind w:left="1956" w:right="3039"/>
      </w:pPr>
      <w:r>
        <w:rPr/>
        <w:t>По этим выбитым и выжженным</w:t>
      </w:r>
      <w:r>
        <w:rPr>
          <w:spacing w:val="-17"/>
        </w:rPr>
        <w:t> </w:t>
      </w:r>
      <w:r>
        <w:rPr/>
        <w:t>лесам, Напичканным железом и взрывчаткой, Какие-то все время тени мчатся, Сквозь тишину мне слышен шум и</w:t>
      </w:r>
      <w:r>
        <w:rPr>
          <w:spacing w:val="-16"/>
        </w:rPr>
        <w:t> </w:t>
      </w:r>
      <w:r>
        <w:rPr/>
        <w:t>гам.</w:t>
      </w:r>
    </w:p>
    <w:p>
      <w:pPr>
        <w:pStyle w:val="BodyText"/>
        <w:spacing w:before="8"/>
      </w:pPr>
    </w:p>
    <w:p>
      <w:pPr>
        <w:pStyle w:val="BodyText"/>
        <w:spacing w:line="276" w:lineRule="auto"/>
        <w:ind w:left="1956" w:right="2949"/>
      </w:pPr>
      <w:r>
        <w:rPr/>
        <w:t>То явственно, порою же мельком, Рогатый шлем встает вдруг над рекою, Преследует и не дает покоя,</w:t>
      </w:r>
    </w:p>
    <w:p>
      <w:pPr>
        <w:pStyle w:val="BodyText"/>
        <w:spacing w:line="276" w:lineRule="auto"/>
        <w:ind w:left="1956" w:right="3516"/>
      </w:pPr>
      <w:r>
        <w:rPr/>
        <w:t>И хоть грози ему ты кулаком. Раздвоенности этой вопреки, Себя тогда щиплю за мочку уха – Но только ели вторят ветру</w:t>
      </w:r>
      <w:r>
        <w:rPr>
          <w:spacing w:val="-16"/>
        </w:rPr>
        <w:t> </w:t>
      </w:r>
      <w:r>
        <w:rPr/>
        <w:t>глухо,</w:t>
      </w:r>
    </w:p>
    <w:p>
      <w:pPr>
        <w:pStyle w:val="BodyText"/>
        <w:spacing w:line="228" w:lineRule="exact"/>
        <w:ind w:left="1956"/>
      </w:pPr>
      <w:r>
        <w:rPr/>
        <w:t>Да слышится неясный всплеск реки.</w:t>
      </w:r>
    </w:p>
    <w:p>
      <w:pPr>
        <w:pStyle w:val="BodyText"/>
        <w:spacing w:before="9"/>
        <w:rPr>
          <w:sz w:val="23"/>
        </w:rPr>
      </w:pPr>
    </w:p>
    <w:p>
      <w:pPr>
        <w:pStyle w:val="BodyText"/>
        <w:spacing w:line="276" w:lineRule="auto"/>
        <w:ind w:left="1956" w:right="3345"/>
      </w:pPr>
      <w:r>
        <w:rPr/>
        <w:t>Но стоит лишь на миг уйти от дня, Задуматься, иль отвести вниманье – Опять разрывы, сполохи огня,</w:t>
      </w:r>
    </w:p>
    <w:p>
      <w:pPr>
        <w:pStyle w:val="BodyText"/>
        <w:spacing w:line="229" w:lineRule="exact"/>
        <w:ind w:left="1956"/>
      </w:pPr>
      <w:r>
        <w:rPr/>
        <w:t>И раненых надсадное стенанье.</w:t>
      </w:r>
    </w:p>
    <w:p>
      <w:pPr>
        <w:pStyle w:val="BodyText"/>
        <w:spacing w:before="9"/>
        <w:rPr>
          <w:sz w:val="23"/>
        </w:rPr>
      </w:pPr>
    </w:p>
    <w:p>
      <w:pPr>
        <w:pStyle w:val="BodyText"/>
        <w:spacing w:line="276" w:lineRule="auto"/>
        <w:ind w:left="1956" w:right="2676"/>
      </w:pPr>
      <w:r>
        <w:rPr/>
        <w:t>Где ж таки я, сегодня - тут, иль там - вчера? Вот место заколдованное, право!</w:t>
      </w:r>
    </w:p>
    <w:p>
      <w:pPr>
        <w:pStyle w:val="BodyText"/>
        <w:spacing w:line="276" w:lineRule="auto"/>
        <w:ind w:left="1956" w:right="3175"/>
      </w:pPr>
      <w:r>
        <w:rPr/>
        <w:t>В ответ мне шелестят листва и травы, И смутное доносится «ура».</w:t>
      </w:r>
    </w:p>
    <w:p>
      <w:pPr>
        <w:spacing w:after="0" w:line="276" w:lineRule="auto"/>
        <w:sectPr>
          <w:pgSz w:w="8400" w:h="11900"/>
          <w:pgMar w:header="451" w:footer="720" w:top="680" w:bottom="980" w:left="0" w:right="0"/>
        </w:sectPr>
      </w:pPr>
    </w:p>
    <w:p>
      <w:pPr>
        <w:pStyle w:val="BodyText"/>
      </w:pPr>
    </w:p>
    <w:p>
      <w:pPr>
        <w:pStyle w:val="BodyText"/>
      </w:pPr>
    </w:p>
    <w:p>
      <w:pPr>
        <w:pStyle w:val="BodyText"/>
        <w:spacing w:before="7"/>
        <w:rPr>
          <w:sz w:val="15"/>
        </w:rPr>
      </w:pPr>
    </w:p>
    <w:p>
      <w:pPr>
        <w:pStyle w:val="Heading3"/>
        <w:spacing w:before="91"/>
        <w:ind w:left="1533" w:right="1102"/>
        <w:jc w:val="center"/>
        <w:rPr>
          <w:i/>
        </w:rPr>
      </w:pPr>
      <w:r>
        <w:rPr>
          <w:i/>
        </w:rPr>
        <w:t>ЭПИЛОГ</w:t>
      </w:r>
    </w:p>
    <w:p>
      <w:pPr>
        <w:pStyle w:val="BodyText"/>
        <w:spacing w:before="10"/>
        <w:rPr>
          <w:b/>
          <w:i/>
          <w:sz w:val="19"/>
        </w:rPr>
      </w:pPr>
    </w:p>
    <w:p>
      <w:pPr>
        <w:pStyle w:val="BodyText"/>
        <w:spacing w:line="276" w:lineRule="auto"/>
        <w:ind w:left="2213" w:right="2480"/>
      </w:pPr>
      <w:r>
        <w:rPr/>
        <w:t>Ночами былыми тут тишь, благоухание, Хоть сами ночи слишком коротки...</w:t>
      </w:r>
    </w:p>
    <w:p>
      <w:pPr>
        <w:pStyle w:val="BodyText"/>
        <w:spacing w:line="276" w:lineRule="auto"/>
        <w:ind w:left="2213" w:right="2480"/>
      </w:pPr>
      <w:r>
        <w:rPr/>
        <w:t>Тому уж сорок лет, как на одном дыханье, Здесь полегли сибирские полки.</w:t>
      </w:r>
    </w:p>
    <w:p>
      <w:pPr>
        <w:pStyle w:val="BodyText"/>
        <w:spacing w:before="8"/>
      </w:pPr>
    </w:p>
    <w:p>
      <w:pPr>
        <w:pStyle w:val="BodyText"/>
        <w:spacing w:line="276" w:lineRule="auto"/>
        <w:ind w:left="2213" w:right="3049"/>
      </w:pPr>
      <w:r>
        <w:rPr/>
        <w:t>Тогда, тогда в ревущие - роковые Им, юным, войти в грозу пришлось. Как тяжко к вам опять, сороковые,</w:t>
      </w:r>
    </w:p>
    <w:p>
      <w:pPr>
        <w:pStyle w:val="BodyText"/>
        <w:spacing w:line="276" w:lineRule="auto"/>
        <w:ind w:left="2213" w:right="2480"/>
      </w:pPr>
      <w:r>
        <w:rPr/>
        <w:t>Взор обращать! Хоть сорок пронеслось Уже с тех пор, но, видно, нет тут сроков,</w:t>
      </w:r>
    </w:p>
    <w:p>
      <w:pPr>
        <w:pStyle w:val="BodyText"/>
        <w:spacing w:line="276" w:lineRule="auto"/>
        <w:ind w:left="2213" w:right="2202"/>
      </w:pPr>
      <w:r>
        <w:rPr/>
        <w:t>Хоть сорок сороков - все будет жечь, саднить! Известно ведь - нам не уйти от рока</w:t>
      </w:r>
    </w:p>
    <w:p>
      <w:pPr>
        <w:pStyle w:val="BodyText"/>
        <w:spacing w:line="229" w:lineRule="exact"/>
        <w:ind w:left="2213"/>
      </w:pPr>
      <w:r>
        <w:rPr/>
        <w:t>И душу от тоски не утаить.</w:t>
      </w:r>
    </w:p>
    <w:p>
      <w:pPr>
        <w:pStyle w:val="BodyText"/>
        <w:spacing w:before="6"/>
        <w:rPr>
          <w:sz w:val="23"/>
        </w:rPr>
      </w:pPr>
    </w:p>
    <w:p>
      <w:pPr>
        <w:spacing w:line="242" w:lineRule="auto" w:before="0"/>
        <w:ind w:left="3039" w:right="697" w:firstLine="1759"/>
        <w:jc w:val="left"/>
        <w:rPr>
          <w:i/>
          <w:sz w:val="20"/>
        </w:rPr>
      </w:pPr>
      <w:r>
        <w:rPr>
          <w:i/>
          <w:sz w:val="20"/>
        </w:rPr>
        <w:t>Июнь 1981 - февраль 1982 гг. пос. </w:t>
      </w:r>
      <w:r>
        <w:rPr>
          <w:i/>
          <w:sz w:val="20"/>
        </w:rPr>
        <w:t>Мга - г. Ленинград </w:t>
      </w:r>
      <w:r>
        <w:rPr>
          <w:b/>
          <w:sz w:val="20"/>
        </w:rPr>
        <w:t>- </w:t>
      </w:r>
      <w:r>
        <w:rPr>
          <w:i/>
          <w:sz w:val="20"/>
        </w:rPr>
        <w:t>Малукса - Погостъе </w:t>
      </w:r>
      <w:r>
        <w:rPr>
          <w:b/>
          <w:sz w:val="20"/>
        </w:rPr>
        <w:t>- </w:t>
      </w:r>
      <w:r>
        <w:rPr>
          <w:i/>
          <w:sz w:val="20"/>
        </w:rPr>
        <w:t>Турышкино</w:t>
      </w:r>
    </w:p>
    <w:p>
      <w:pPr>
        <w:spacing w:after="0" w:line="242" w:lineRule="auto"/>
        <w:jc w:val="left"/>
        <w:rPr>
          <w:sz w:val="20"/>
        </w:rPr>
        <w:sectPr>
          <w:headerReference w:type="default" r:id="rId1234"/>
          <w:footerReference w:type="default" r:id="rId1235"/>
          <w:pgSz w:w="8400" w:h="11900"/>
          <w:pgMar w:header="497" w:footer="0" w:top="720" w:bottom="280" w:left="0" w:right="0"/>
        </w:sectPr>
      </w:pPr>
    </w:p>
    <w:p>
      <w:pPr>
        <w:pStyle w:val="BodyText"/>
        <w:ind w:left="773"/>
      </w:pPr>
      <w:r>
        <w:rPr/>
        <w:drawing>
          <wp:inline distT="0" distB="0" distL="0" distR="0">
            <wp:extent cx="4579616" cy="6827520"/>
            <wp:effectExtent l="0" t="0" r="0" b="0"/>
            <wp:docPr id="307" name="image154.jpeg"/>
            <wp:cNvGraphicFramePr>
              <a:graphicFrameLocks noChangeAspect="1"/>
            </wp:cNvGraphicFramePr>
            <a:graphic>
              <a:graphicData uri="http://schemas.openxmlformats.org/drawingml/2006/picture">
                <pic:pic>
                  <pic:nvPicPr>
                    <pic:cNvPr id="308" name="image154.jpeg"/>
                    <pic:cNvPicPr/>
                  </pic:nvPicPr>
                  <pic:blipFill>
                    <a:blip r:embed="rId1238" cstate="print"/>
                    <a:stretch>
                      <a:fillRect/>
                    </a:stretch>
                  </pic:blipFill>
                  <pic:spPr>
                    <a:xfrm>
                      <a:off x="0" y="0"/>
                      <a:ext cx="4579616" cy="6827520"/>
                    </a:xfrm>
                    <a:prstGeom prst="rect">
                      <a:avLst/>
                    </a:prstGeom>
                  </pic:spPr>
                </pic:pic>
              </a:graphicData>
            </a:graphic>
          </wp:inline>
        </w:drawing>
      </w:r>
      <w:r>
        <w:rPr/>
      </w:r>
    </w:p>
    <w:p>
      <w:pPr>
        <w:spacing w:after="0"/>
        <w:sectPr>
          <w:headerReference w:type="even" r:id="rId1236"/>
          <w:footerReference w:type="even" r:id="rId1237"/>
          <w:pgSz w:w="8400" w:h="11900"/>
          <w:pgMar w:header="0" w:footer="0" w:top="620" w:bottom="280" w:left="0" w:right="0"/>
        </w:sectPr>
      </w:pPr>
    </w:p>
    <w:p>
      <w:pPr>
        <w:pStyle w:val="BodyText"/>
        <w:ind w:left="427"/>
      </w:pPr>
      <w:r>
        <w:rPr/>
        <w:drawing>
          <wp:inline distT="0" distB="0" distL="0" distR="0">
            <wp:extent cx="4819161" cy="6851904"/>
            <wp:effectExtent l="0" t="0" r="0" b="0"/>
            <wp:docPr id="309" name="image155.jpeg"/>
            <wp:cNvGraphicFramePr>
              <a:graphicFrameLocks noChangeAspect="1"/>
            </wp:cNvGraphicFramePr>
            <a:graphic>
              <a:graphicData uri="http://schemas.openxmlformats.org/drawingml/2006/picture">
                <pic:pic>
                  <pic:nvPicPr>
                    <pic:cNvPr id="310" name="image155.jpeg"/>
                    <pic:cNvPicPr/>
                  </pic:nvPicPr>
                  <pic:blipFill>
                    <a:blip r:embed="rId1241" cstate="print"/>
                    <a:stretch>
                      <a:fillRect/>
                    </a:stretch>
                  </pic:blipFill>
                  <pic:spPr>
                    <a:xfrm>
                      <a:off x="0" y="0"/>
                      <a:ext cx="4819161" cy="6851904"/>
                    </a:xfrm>
                    <a:prstGeom prst="rect">
                      <a:avLst/>
                    </a:prstGeom>
                  </pic:spPr>
                </pic:pic>
              </a:graphicData>
            </a:graphic>
          </wp:inline>
        </w:drawing>
      </w:r>
      <w:r>
        <w:rPr/>
      </w:r>
    </w:p>
    <w:p>
      <w:pPr>
        <w:spacing w:after="0"/>
        <w:sectPr>
          <w:headerReference w:type="default" r:id="rId1239"/>
          <w:footerReference w:type="default" r:id="rId1240"/>
          <w:pgSz w:w="8400" w:h="11900"/>
          <w:pgMar w:header="0" w:footer="0" w:top="620" w:bottom="280" w:left="0" w:right="0"/>
        </w:sectPr>
      </w:pPr>
    </w:p>
    <w:p>
      <w:pPr>
        <w:pStyle w:val="Heading1"/>
        <w:spacing w:before="75"/>
        <w:ind w:left="1533" w:right="1208"/>
        <w:rPr>
          <w:i/>
        </w:rPr>
      </w:pPr>
      <w:r>
        <w:rPr>
          <w:i/>
        </w:rPr>
        <w:t>Глава 6</w:t>
      </w:r>
    </w:p>
    <w:p>
      <w:pPr>
        <w:pStyle w:val="BodyText"/>
        <w:spacing w:before="3"/>
        <w:rPr>
          <w:b/>
          <w:i/>
          <w:sz w:val="37"/>
        </w:rPr>
      </w:pPr>
    </w:p>
    <w:p>
      <w:pPr>
        <w:spacing w:line="321" w:lineRule="auto" w:before="0"/>
        <w:ind w:left="1533" w:right="1209" w:firstLine="0"/>
        <w:jc w:val="center"/>
        <w:rPr>
          <w:b/>
          <w:i/>
          <w:sz w:val="32"/>
        </w:rPr>
      </w:pPr>
      <w:r>
        <w:rPr>
          <w:b/>
          <w:i/>
          <w:sz w:val="32"/>
        </w:rPr>
        <w:t>ПОИСКОВИКИ НА ЗАСЕДАНИИ </w:t>
      </w:r>
      <w:r>
        <w:rPr>
          <w:b/>
          <w:i/>
          <w:sz w:val="32"/>
        </w:rPr>
        <w:t>КРУГЛОГО СТОЛА</w:t>
      </w:r>
    </w:p>
    <w:p>
      <w:pPr>
        <w:spacing w:line="350" w:lineRule="auto" w:before="0"/>
        <w:ind w:left="1533" w:right="1206" w:firstLine="0"/>
        <w:jc w:val="center"/>
        <w:rPr>
          <w:b/>
          <w:i/>
          <w:sz w:val="32"/>
        </w:rPr>
      </w:pPr>
      <w:r>
        <w:rPr>
          <w:b/>
          <w:i/>
          <w:sz w:val="32"/>
        </w:rPr>
        <w:t>В ГОСУДАРСТВЕННОЙ ДУМЕ </w:t>
      </w:r>
      <w:r>
        <w:rPr>
          <w:b/>
          <w:i/>
          <w:sz w:val="32"/>
        </w:rPr>
        <w:t>РОССИЙСКОЙ ФЕДЕРАЦИИ</w:t>
      </w:r>
    </w:p>
    <w:p>
      <w:pPr>
        <w:spacing w:after="0" w:line="350" w:lineRule="auto"/>
        <w:jc w:val="center"/>
        <w:rPr>
          <w:sz w:val="32"/>
        </w:rPr>
        <w:sectPr>
          <w:headerReference w:type="even" r:id="rId1242"/>
          <w:footerReference w:type="even" r:id="rId1243"/>
          <w:pgSz w:w="8400" w:h="11900"/>
          <w:pgMar w:header="0" w:footer="0" w:top="980" w:bottom="280" w:left="0" w:right="0"/>
        </w:sectPr>
      </w:pPr>
    </w:p>
    <w:p>
      <w:pPr>
        <w:pStyle w:val="BodyText"/>
        <w:rPr>
          <w:b/>
          <w:i/>
        </w:rPr>
      </w:pPr>
    </w:p>
    <w:p>
      <w:pPr>
        <w:pStyle w:val="BodyText"/>
        <w:rPr>
          <w:b/>
          <w:i/>
        </w:rPr>
      </w:pPr>
    </w:p>
    <w:p>
      <w:pPr>
        <w:pStyle w:val="BodyText"/>
        <w:spacing w:before="7"/>
        <w:rPr>
          <w:b/>
          <w:i/>
          <w:sz w:val="28"/>
        </w:rPr>
      </w:pPr>
    </w:p>
    <w:p>
      <w:pPr>
        <w:spacing w:line="307" w:lineRule="auto" w:before="99"/>
        <w:ind w:left="1613" w:right="2006" w:firstLine="667"/>
        <w:jc w:val="left"/>
        <w:rPr>
          <w:rFonts w:ascii="Franklin Gothic Medium" w:hAnsi="Franklin Gothic Medium"/>
          <w:i/>
          <w:sz w:val="20"/>
        </w:rPr>
      </w:pPr>
      <w:bookmarkStart w:name="_bookmark7" w:id="10"/>
      <w:bookmarkEnd w:id="10"/>
      <w:r>
        <w:rPr/>
      </w:r>
      <w:r>
        <w:rPr>
          <w:rFonts w:ascii="Franklin Gothic Medium" w:hAnsi="Franklin Gothic Medium"/>
          <w:i/>
          <w:sz w:val="20"/>
        </w:rPr>
        <w:t>ПОИСКОВИКИ ЗА КРУГЛЫМ СТОЛОМ В </w:t>
      </w:r>
      <w:r>
        <w:rPr>
          <w:rFonts w:ascii="Franklin Gothic Medium" w:hAnsi="Franklin Gothic Medium"/>
          <w:i/>
          <w:sz w:val="20"/>
        </w:rPr>
        <w:t>ГОСУДАРСТВЕННОЙ ДУМЕ РОССИЙСКОЙ ФЕАЕРАЦИИ</w:t>
      </w:r>
    </w:p>
    <w:p>
      <w:pPr>
        <w:pStyle w:val="BodyText"/>
        <w:spacing w:line="264" w:lineRule="auto" w:before="172"/>
        <w:ind w:left="1169" w:right="619" w:firstLine="280"/>
        <w:jc w:val="both"/>
      </w:pPr>
      <w:r>
        <w:rPr/>
        <w:t>Просматривая 9 января 2013 года электронную почту, обнаружил приглашение в Гос. Думу Российской Федерации для участия в заседании круглого стола посвящѐнного принятию неотложных законодательных мер по мемориализации зоны прорыва блокады Ленинграда, причѐм в качестве одного из основных экспертов, имеющего практический опыт по созданию мемориальной</w:t>
      </w:r>
      <w:r>
        <w:rPr>
          <w:spacing w:val="-13"/>
        </w:rPr>
        <w:t> </w:t>
      </w:r>
      <w:r>
        <w:rPr/>
        <w:t>зоны</w:t>
      </w:r>
      <w:r>
        <w:rPr>
          <w:spacing w:val="-11"/>
        </w:rPr>
        <w:t> </w:t>
      </w:r>
      <w:r>
        <w:rPr/>
        <w:t>на</w:t>
      </w:r>
      <w:r>
        <w:rPr>
          <w:spacing w:val="-12"/>
        </w:rPr>
        <w:t> </w:t>
      </w:r>
      <w:r>
        <w:rPr/>
        <w:t>Синявинских</w:t>
      </w:r>
      <w:r>
        <w:rPr>
          <w:spacing w:val="-12"/>
        </w:rPr>
        <w:t> </w:t>
      </w:r>
      <w:r>
        <w:rPr/>
        <w:t>болотах</w:t>
      </w:r>
      <w:r>
        <w:rPr>
          <w:spacing w:val="-11"/>
        </w:rPr>
        <w:t> </w:t>
      </w:r>
      <w:r>
        <w:rPr/>
        <w:t>и</w:t>
      </w:r>
      <w:r>
        <w:rPr>
          <w:spacing w:val="-12"/>
        </w:rPr>
        <w:t> </w:t>
      </w:r>
      <w:r>
        <w:rPr/>
        <w:t>высотах,</w:t>
      </w:r>
      <w:r>
        <w:rPr>
          <w:spacing w:val="-9"/>
        </w:rPr>
        <w:t> </w:t>
      </w:r>
      <w:r>
        <w:rPr/>
        <w:t>что</w:t>
      </w:r>
      <w:r>
        <w:rPr>
          <w:spacing w:val="-10"/>
        </w:rPr>
        <w:t> </w:t>
      </w:r>
      <w:r>
        <w:rPr/>
        <w:t>непосредственно в зоне прорыва блокады</w:t>
      </w:r>
      <w:r>
        <w:rPr>
          <w:spacing w:val="-3"/>
        </w:rPr>
        <w:t> </w:t>
      </w:r>
      <w:r>
        <w:rPr/>
        <w:t>Ленинграда.</w:t>
      </w:r>
    </w:p>
    <w:p>
      <w:pPr>
        <w:pStyle w:val="BodyText"/>
        <w:spacing w:line="264" w:lineRule="auto" w:before="8"/>
        <w:ind w:left="1169" w:right="618" w:firstLine="280"/>
        <w:jc w:val="both"/>
      </w:pPr>
      <w:r>
        <w:rPr/>
        <w:t>Заседание круглого стола в Гос. Думе Российской Федерации состоялось 17 января 2013 года и без перерывов длилось более трѐх часов. Участники заседания</w:t>
      </w:r>
      <w:r>
        <w:rPr>
          <w:spacing w:val="-9"/>
        </w:rPr>
        <w:t> </w:t>
      </w:r>
      <w:r>
        <w:rPr/>
        <w:t>буквально</w:t>
      </w:r>
      <w:r>
        <w:rPr>
          <w:spacing w:val="-7"/>
        </w:rPr>
        <w:t> </w:t>
      </w:r>
      <w:r>
        <w:rPr/>
        <w:t>не</w:t>
      </w:r>
      <w:r>
        <w:rPr>
          <w:spacing w:val="-8"/>
        </w:rPr>
        <w:t> </w:t>
      </w:r>
      <w:r>
        <w:rPr/>
        <w:t>замечали</w:t>
      </w:r>
      <w:r>
        <w:rPr>
          <w:spacing w:val="-9"/>
        </w:rPr>
        <w:t> </w:t>
      </w:r>
      <w:r>
        <w:rPr/>
        <w:t>время,</w:t>
      </w:r>
      <w:r>
        <w:rPr>
          <w:spacing w:val="-8"/>
        </w:rPr>
        <w:t> </w:t>
      </w:r>
      <w:r>
        <w:rPr/>
        <w:t>ибо</w:t>
      </w:r>
      <w:r>
        <w:rPr>
          <w:spacing w:val="-8"/>
        </w:rPr>
        <w:t> </w:t>
      </w:r>
      <w:r>
        <w:rPr/>
        <w:t>тема</w:t>
      </w:r>
      <w:r>
        <w:rPr>
          <w:spacing w:val="-7"/>
        </w:rPr>
        <w:t> </w:t>
      </w:r>
      <w:r>
        <w:rPr/>
        <w:t>и</w:t>
      </w:r>
      <w:r>
        <w:rPr>
          <w:spacing w:val="-9"/>
        </w:rPr>
        <w:t> </w:t>
      </w:r>
      <w:r>
        <w:rPr/>
        <w:t>накал</w:t>
      </w:r>
      <w:r>
        <w:rPr>
          <w:spacing w:val="-10"/>
        </w:rPr>
        <w:t> </w:t>
      </w:r>
      <w:r>
        <w:rPr/>
        <w:t>чувств,</w:t>
      </w:r>
      <w:r>
        <w:rPr>
          <w:spacing w:val="-8"/>
        </w:rPr>
        <w:t> </w:t>
      </w:r>
      <w:r>
        <w:rPr/>
        <w:t>эмоций</w:t>
      </w:r>
      <w:r>
        <w:rPr>
          <w:spacing w:val="-9"/>
        </w:rPr>
        <w:t> </w:t>
      </w:r>
      <w:r>
        <w:rPr/>
        <w:t>был так высок, что всем было не до</w:t>
      </w:r>
      <w:r>
        <w:rPr>
          <w:spacing w:val="1"/>
        </w:rPr>
        <w:t> </w:t>
      </w:r>
      <w:r>
        <w:rPr/>
        <w:t>перерыва.</w:t>
      </w:r>
    </w:p>
    <w:p>
      <w:pPr>
        <w:pStyle w:val="BodyText"/>
        <w:spacing w:line="266" w:lineRule="auto" w:before="3"/>
        <w:ind w:left="1169" w:right="616" w:firstLine="280"/>
        <w:jc w:val="both"/>
      </w:pPr>
      <w:r>
        <w:rPr/>
        <w:t>Следует обратить внимание на участников круглого стола: список участников - 81 чел., число докладчиков - 20 чел., свободная дискуссия - 10 чел.</w:t>
      </w:r>
    </w:p>
    <w:p>
      <w:pPr>
        <w:pStyle w:val="BodyText"/>
        <w:spacing w:line="264" w:lineRule="auto"/>
        <w:ind w:left="1169" w:right="619" w:firstLine="280"/>
        <w:jc w:val="both"/>
      </w:pPr>
      <w:r>
        <w:rPr/>
        <w:t>Обозначил проблемные вопросы круглого стола лидер партии и глава фракции «Справедливая Россия» в Государственной Думе Сергей Михайлович Миронов. Поисковикам следует помнить, что фракция</w:t>
      </w:r>
    </w:p>
    <w:p>
      <w:pPr>
        <w:pStyle w:val="BodyText"/>
        <w:spacing w:line="266" w:lineRule="auto"/>
        <w:ind w:left="1169" w:right="616"/>
        <w:jc w:val="both"/>
      </w:pPr>
      <w:r>
        <w:rPr/>
        <w:t>«Справедливая Россия» подготовила и внесла в Гос. Думу первый федеральный закон, который регулирует это очень важное направление - поисковые работы. До этого в Российской Федерации не было ни одного нормативного акта, который бы регулировал это очень важное направление патриотического воспитания нашей молодѐжи. Поисковикам следует знать,что партия «Справедливая Россия» открыла специальный общественный проект, посвященный 70-летию Великой Победы, в том</w:t>
      </w:r>
      <w:r>
        <w:rPr>
          <w:spacing w:val="-28"/>
        </w:rPr>
        <w:t> </w:t>
      </w:r>
      <w:r>
        <w:rPr/>
        <w:t>числе в рамках этого проекта региональные отделения партии на добровольной основе восстанавливают и ремонтируют могилы, памятники нашим солдатам.</w:t>
      </w:r>
    </w:p>
    <w:p>
      <w:pPr>
        <w:pStyle w:val="BodyText"/>
        <w:spacing w:line="217" w:lineRule="exact"/>
        <w:ind w:left="1450"/>
        <w:jc w:val="both"/>
      </w:pPr>
      <w:r>
        <w:rPr/>
        <w:t>В числе первых докладчиков командиры поисковых отрядов Ильин Е. В.,</w:t>
      </w:r>
    </w:p>
    <w:p>
      <w:pPr>
        <w:pStyle w:val="BodyText"/>
        <w:spacing w:line="266" w:lineRule="auto" w:before="25"/>
        <w:ind w:left="1169" w:right="616"/>
        <w:jc w:val="both"/>
      </w:pPr>
      <w:r>
        <w:rPr/>
        <w:t>Кусаинов М. К. и основоположник стратегии мемориализации зоны прорыва блокады Ленинграда Нериновский Б. В. Основными экспертами по обсуждаемой теме были Нериновский Б. В. и Кусаинов М. К., которые независимо</w:t>
      </w:r>
      <w:r>
        <w:rPr>
          <w:spacing w:val="-10"/>
        </w:rPr>
        <w:t> </w:t>
      </w:r>
      <w:r>
        <w:rPr/>
        <w:t>друг</w:t>
      </w:r>
      <w:r>
        <w:rPr>
          <w:spacing w:val="-10"/>
        </w:rPr>
        <w:t> </w:t>
      </w:r>
      <w:r>
        <w:rPr/>
        <w:t>от</w:t>
      </w:r>
      <w:r>
        <w:rPr>
          <w:spacing w:val="-11"/>
        </w:rPr>
        <w:t> </w:t>
      </w:r>
      <w:r>
        <w:rPr/>
        <w:t>друга</w:t>
      </w:r>
      <w:r>
        <w:rPr>
          <w:spacing w:val="-10"/>
        </w:rPr>
        <w:t> </w:t>
      </w:r>
      <w:r>
        <w:rPr/>
        <w:t>создали</w:t>
      </w:r>
      <w:r>
        <w:rPr>
          <w:spacing w:val="-11"/>
        </w:rPr>
        <w:t> </w:t>
      </w:r>
      <w:r>
        <w:rPr/>
        <w:t>свои</w:t>
      </w:r>
      <w:r>
        <w:rPr>
          <w:spacing w:val="-11"/>
        </w:rPr>
        <w:t> </w:t>
      </w:r>
      <w:r>
        <w:rPr/>
        <w:t>концепции</w:t>
      </w:r>
      <w:r>
        <w:rPr>
          <w:spacing w:val="-11"/>
        </w:rPr>
        <w:t> </w:t>
      </w:r>
      <w:r>
        <w:rPr/>
        <w:t>мемориализации</w:t>
      </w:r>
      <w:r>
        <w:rPr>
          <w:spacing w:val="-11"/>
        </w:rPr>
        <w:t> </w:t>
      </w:r>
      <w:r>
        <w:rPr/>
        <w:t>огромной территории: от бывшей деревни</w:t>
      </w:r>
      <w:r>
        <w:rPr>
          <w:spacing w:val="-3"/>
        </w:rPr>
        <w:t> </w:t>
      </w:r>
      <w:r>
        <w:rPr/>
        <w:t>Карбусель</w:t>
      </w:r>
    </w:p>
    <w:p>
      <w:pPr>
        <w:spacing w:after="0" w:line="266" w:lineRule="auto"/>
        <w:jc w:val="both"/>
        <w:sectPr>
          <w:headerReference w:type="even" r:id="rId1244"/>
          <w:headerReference w:type="default" r:id="rId1245"/>
          <w:footerReference w:type="even" r:id="rId1246"/>
          <w:footerReference w:type="default" r:id="rId1247"/>
          <w:pgSz w:w="8400" w:h="11900"/>
          <w:pgMar w:header="526" w:footer="711" w:top="600" w:bottom="900" w:left="0" w:right="0"/>
          <w:pgNumType w:start="634"/>
        </w:sectPr>
      </w:pPr>
    </w:p>
    <w:p>
      <w:pPr>
        <w:pStyle w:val="BodyText"/>
      </w:pPr>
    </w:p>
    <w:p>
      <w:pPr>
        <w:pStyle w:val="BodyText"/>
        <w:spacing w:before="7"/>
        <w:rPr>
          <w:sz w:val="25"/>
        </w:rPr>
      </w:pPr>
    </w:p>
    <w:p>
      <w:pPr>
        <w:pStyle w:val="BodyText"/>
        <w:spacing w:line="264" w:lineRule="auto" w:before="91"/>
        <w:ind w:left="888" w:right="897"/>
        <w:jc w:val="both"/>
      </w:pPr>
      <w:r>
        <w:rPr/>
        <w:t>на юге до рабочего посѐлка № 5 на севере и от озера Синявинское на западе до бывшей деревни Новая на востоке. Нериновский Б. В. составил хронологию сражений за взятие деревень Вороново, Поречье, Мишкино, Тортолово, Гайтолово и добился установки традиционных гранитных обелисков у бывших деревень Тортолово, Гайтолово, у охотничьей базы</w:t>
      </w:r>
    </w:p>
    <w:p>
      <w:pPr>
        <w:pStyle w:val="BodyText"/>
        <w:spacing w:before="5"/>
        <w:ind w:left="888"/>
        <w:jc w:val="both"/>
      </w:pPr>
      <w:r>
        <w:rPr/>
        <w:t>«Двор охраны» и у бывшего опорного пункта противника «Роща Круглая».</w:t>
      </w:r>
    </w:p>
    <w:p>
      <w:pPr>
        <w:pStyle w:val="BodyText"/>
        <w:spacing w:line="266" w:lineRule="auto" w:before="24"/>
        <w:ind w:left="888" w:right="896" w:firstLine="300"/>
        <w:jc w:val="both"/>
      </w:pPr>
      <w:r>
        <w:rPr/>
        <w:t>Более конструктивен и разнообразен эксперт, командир поискового отряда «Мемориальная зона» Кусаинов М. К. Название поискового отряда говорит о многом - в названии цель и задачи именно по мемо- риализации зоны прорыва блокады Ленинграда. За 25 лет деятельности студенческого поискового отряда разработана методика проектирования мемориальных зон и создана, как оказалось, первая в Европе мемориальная зона «Надежда», которая расположена на территории более 220 км</w:t>
      </w:r>
      <w:r>
        <w:rPr>
          <w:vertAlign w:val="superscript"/>
        </w:rPr>
        <w:t>2</w:t>
      </w:r>
      <w:r>
        <w:rPr>
          <w:vertAlign w:val="baseline"/>
        </w:rPr>
        <w:t>, в 60 км юго-восточнее С-Петербурга. На территории мемориальной зоны «Надежда» проложены маршруты,</w:t>
      </w:r>
      <w:r>
        <w:rPr>
          <w:spacing w:val="-8"/>
          <w:vertAlign w:val="baseline"/>
        </w:rPr>
        <w:t> </w:t>
      </w:r>
      <w:r>
        <w:rPr>
          <w:vertAlign w:val="baseline"/>
        </w:rPr>
        <w:t>оснащѐнные</w:t>
      </w:r>
      <w:r>
        <w:rPr>
          <w:spacing w:val="-5"/>
          <w:vertAlign w:val="baseline"/>
        </w:rPr>
        <w:t> </w:t>
      </w:r>
      <w:r>
        <w:rPr>
          <w:vertAlign w:val="baseline"/>
        </w:rPr>
        <w:t>указателями</w:t>
      </w:r>
      <w:r>
        <w:rPr>
          <w:spacing w:val="-9"/>
          <w:vertAlign w:val="baseline"/>
        </w:rPr>
        <w:t> </w:t>
      </w:r>
      <w:r>
        <w:rPr>
          <w:vertAlign w:val="baseline"/>
        </w:rPr>
        <w:t>памятных</w:t>
      </w:r>
      <w:r>
        <w:rPr>
          <w:spacing w:val="-10"/>
          <w:vertAlign w:val="baseline"/>
        </w:rPr>
        <w:t> </w:t>
      </w:r>
      <w:r>
        <w:rPr>
          <w:vertAlign w:val="baseline"/>
        </w:rPr>
        <w:t>мест</w:t>
      </w:r>
      <w:r>
        <w:rPr>
          <w:spacing w:val="-6"/>
          <w:vertAlign w:val="baseline"/>
        </w:rPr>
        <w:t> </w:t>
      </w:r>
      <w:r>
        <w:rPr>
          <w:vertAlign w:val="baseline"/>
        </w:rPr>
        <w:t>и</w:t>
      </w:r>
      <w:r>
        <w:rPr>
          <w:spacing w:val="-7"/>
          <w:vertAlign w:val="baseline"/>
        </w:rPr>
        <w:t> </w:t>
      </w:r>
      <w:r>
        <w:rPr>
          <w:vertAlign w:val="baseline"/>
        </w:rPr>
        <w:t>установлены</w:t>
      </w:r>
      <w:r>
        <w:rPr>
          <w:spacing w:val="-7"/>
          <w:vertAlign w:val="baseline"/>
        </w:rPr>
        <w:t> </w:t>
      </w:r>
      <w:r>
        <w:rPr>
          <w:vertAlign w:val="baseline"/>
        </w:rPr>
        <w:t>обелиски и памятные знаки нового поколения, некоторые из них, по утверждению Нериновско- го Б. В., - гениальны в замысле и исполнении. Разработан и издан путеводитель по мемориальной зоне «Надежда» (254 стр. - 1500 экз.), который</w:t>
      </w:r>
      <w:r>
        <w:rPr>
          <w:spacing w:val="-14"/>
          <w:vertAlign w:val="baseline"/>
        </w:rPr>
        <w:t> </w:t>
      </w:r>
      <w:r>
        <w:rPr>
          <w:vertAlign w:val="baseline"/>
        </w:rPr>
        <w:t>имеется</w:t>
      </w:r>
      <w:r>
        <w:rPr>
          <w:spacing w:val="-14"/>
          <w:vertAlign w:val="baseline"/>
        </w:rPr>
        <w:t> </w:t>
      </w:r>
      <w:r>
        <w:rPr>
          <w:vertAlign w:val="baseline"/>
        </w:rPr>
        <w:t>во</w:t>
      </w:r>
      <w:r>
        <w:rPr>
          <w:spacing w:val="-14"/>
          <w:vertAlign w:val="baseline"/>
        </w:rPr>
        <w:t> </w:t>
      </w:r>
      <w:r>
        <w:rPr>
          <w:vertAlign w:val="baseline"/>
        </w:rPr>
        <w:t>всех</w:t>
      </w:r>
      <w:r>
        <w:rPr>
          <w:spacing w:val="-14"/>
          <w:vertAlign w:val="baseline"/>
        </w:rPr>
        <w:t> </w:t>
      </w:r>
      <w:r>
        <w:rPr>
          <w:vertAlign w:val="baseline"/>
        </w:rPr>
        <w:t>библиотеках</w:t>
      </w:r>
      <w:r>
        <w:rPr>
          <w:spacing w:val="-13"/>
          <w:vertAlign w:val="baseline"/>
        </w:rPr>
        <w:t> </w:t>
      </w:r>
      <w:r>
        <w:rPr>
          <w:vertAlign w:val="baseline"/>
        </w:rPr>
        <w:t>крупнейших</w:t>
      </w:r>
      <w:r>
        <w:rPr>
          <w:spacing w:val="-14"/>
          <w:vertAlign w:val="baseline"/>
        </w:rPr>
        <w:t> </w:t>
      </w:r>
      <w:r>
        <w:rPr>
          <w:vertAlign w:val="baseline"/>
        </w:rPr>
        <w:t>городов</w:t>
      </w:r>
      <w:r>
        <w:rPr>
          <w:spacing w:val="-14"/>
          <w:vertAlign w:val="baseline"/>
        </w:rPr>
        <w:t> </w:t>
      </w:r>
      <w:r>
        <w:rPr>
          <w:vertAlign w:val="baseline"/>
        </w:rPr>
        <w:t>России,</w:t>
      </w:r>
      <w:r>
        <w:rPr>
          <w:spacing w:val="-13"/>
          <w:vertAlign w:val="baseline"/>
        </w:rPr>
        <w:t> </w:t>
      </w:r>
      <w:r>
        <w:rPr>
          <w:vertAlign w:val="baseline"/>
        </w:rPr>
        <w:t>Беларуси, Украины и всех библиотеках Казахстана. Для ведущих экспертов «круглого стола» автор привѐз комплект книг, в том числе и</w:t>
      </w:r>
      <w:r>
        <w:rPr>
          <w:spacing w:val="-9"/>
          <w:vertAlign w:val="baseline"/>
        </w:rPr>
        <w:t> </w:t>
      </w:r>
      <w:r>
        <w:rPr>
          <w:vertAlign w:val="baseline"/>
        </w:rPr>
        <w:t>путеводитель.</w:t>
      </w:r>
    </w:p>
    <w:p>
      <w:pPr>
        <w:pStyle w:val="BodyText"/>
        <w:spacing w:line="215" w:lineRule="exact"/>
        <w:ind w:left="1188"/>
        <w:jc w:val="both"/>
      </w:pPr>
      <w:r>
        <w:rPr/>
        <w:t>Поисковики поймут суть поднимаемых экспертами проблемных вопросов</w:t>
      </w:r>
    </w:p>
    <w:p>
      <w:pPr>
        <w:pStyle w:val="BodyText"/>
        <w:spacing w:line="271" w:lineRule="auto" w:before="30"/>
        <w:ind w:left="888" w:right="898"/>
        <w:jc w:val="both"/>
      </w:pPr>
      <w:r>
        <w:rPr/>
        <w:t>по фрагментам стенограммы круглого стола, а как всѐ сумеют реализовать депутаты Гос. Думы и затем Правительство Российской Федерации покажет ближайшее время, ведь до 70-летия Великой Победы осталось чуть более года.</w:t>
      </w:r>
    </w:p>
    <w:p>
      <w:pPr>
        <w:spacing w:line="225" w:lineRule="exact" w:before="57"/>
        <w:ind w:left="239" w:right="98" w:firstLine="0"/>
        <w:jc w:val="center"/>
        <w:rPr>
          <w:b/>
          <w:i/>
          <w:sz w:val="20"/>
        </w:rPr>
      </w:pPr>
      <w:r>
        <w:rPr>
          <w:b/>
          <w:sz w:val="20"/>
        </w:rPr>
        <w:t>ПРИГЛАШЕНИЕ В </w:t>
      </w:r>
      <w:r>
        <w:rPr>
          <w:b/>
          <w:i/>
          <w:sz w:val="20"/>
        </w:rPr>
        <w:t>ГОС. ДУМУ РОССИЙСКОЙ ФЕДЕРАЦИИ</w:t>
      </w:r>
    </w:p>
    <w:p>
      <w:pPr>
        <w:pStyle w:val="BodyText"/>
        <w:spacing w:line="224" w:lineRule="exact"/>
        <w:ind w:left="1188"/>
      </w:pPr>
      <w:r>
        <w:rPr/>
        <w:t>Когда: 9 янв. в 19:48</w:t>
      </w:r>
    </w:p>
    <w:p>
      <w:pPr>
        <w:pStyle w:val="BodyText"/>
        <w:spacing w:line="224" w:lineRule="exact"/>
        <w:ind w:left="1188"/>
      </w:pPr>
      <w:r>
        <w:rPr/>
        <w:t>Кому: </w:t>
      </w:r>
      <w:hyperlink r:id="rId1248">
        <w:r>
          <w:rPr>
            <w:color w:val="0065CC"/>
            <w:u w:val="single" w:color="0065CC"/>
          </w:rPr>
          <w:t>rector@enu.kz</w:t>
        </w:r>
        <w:r>
          <w:rPr/>
          <w:t>, </w:t>
        </w:r>
      </w:hyperlink>
      <w:r>
        <w:rPr/>
        <w:t>Кусаинов Майдан </w:t>
      </w:r>
      <w:hyperlink r:id="rId1249">
        <w:r>
          <w:rPr>
            <w:color w:val="0065CC"/>
            <w:u w:val="single" w:color="0065CC"/>
          </w:rPr>
          <w:t>maidan-k@yandex.kz</w:t>
        </w:r>
      </w:hyperlink>
    </w:p>
    <w:p>
      <w:pPr>
        <w:pStyle w:val="BodyText"/>
        <w:spacing w:line="221" w:lineRule="exact"/>
        <w:ind w:left="1188"/>
      </w:pPr>
      <w:r>
        <w:rPr/>
        <w:t>От кого: Ванчугов Р. А.</w:t>
      </w:r>
    </w:p>
    <w:p>
      <w:pPr>
        <w:pStyle w:val="BodyText"/>
        <w:spacing w:line="230" w:lineRule="auto" w:before="4"/>
        <w:ind w:left="1188" w:right="974"/>
      </w:pPr>
      <w:r>
        <w:rPr/>
        <w:t>Ректору Евразийского национального университета им. Л. Н. Гумилѐва Е. Б. Сыдыкову</w:t>
      </w:r>
    </w:p>
    <w:p>
      <w:pPr>
        <w:pStyle w:val="BodyText"/>
        <w:spacing w:line="225" w:lineRule="exact"/>
        <w:ind w:left="1188"/>
      </w:pPr>
      <w:r>
        <w:rPr/>
        <w:t>010008 г. Астана, ул. Мунайтпасова, 5</w:t>
      </w:r>
    </w:p>
    <w:p>
      <w:pPr>
        <w:spacing w:after="0" w:line="225" w:lineRule="exact"/>
        <w:sectPr>
          <w:pgSz w:w="8400" w:h="11900"/>
          <w:pgMar w:header="698" w:footer="725" w:top="820" w:bottom="920" w:left="0" w:right="0"/>
        </w:sectPr>
      </w:pPr>
    </w:p>
    <w:p>
      <w:pPr>
        <w:pStyle w:val="BodyText"/>
      </w:pPr>
    </w:p>
    <w:p>
      <w:pPr>
        <w:pStyle w:val="BodyText"/>
      </w:pPr>
    </w:p>
    <w:p>
      <w:pPr>
        <w:pStyle w:val="BodyText"/>
      </w:pPr>
    </w:p>
    <w:p>
      <w:pPr>
        <w:pStyle w:val="BodyText"/>
        <w:spacing w:before="91"/>
        <w:ind w:left="3027"/>
        <w:jc w:val="both"/>
      </w:pPr>
      <w:r>
        <w:rPr/>
        <w:t>Уважаемый Ерлан Батташевич!</w:t>
      </w:r>
    </w:p>
    <w:p>
      <w:pPr>
        <w:pStyle w:val="BodyText"/>
        <w:spacing w:line="264" w:lineRule="auto" w:before="25"/>
        <w:ind w:left="1106" w:right="693" w:firstLine="259"/>
        <w:jc w:val="both"/>
      </w:pPr>
      <w:r>
        <w:rPr/>
        <w:t>17</w:t>
      </w:r>
      <w:r>
        <w:rPr>
          <w:spacing w:val="-9"/>
        </w:rPr>
        <w:t> </w:t>
      </w:r>
      <w:r>
        <w:rPr/>
        <w:t>января</w:t>
      </w:r>
      <w:r>
        <w:rPr>
          <w:spacing w:val="-10"/>
        </w:rPr>
        <w:t> </w:t>
      </w:r>
      <w:r>
        <w:rPr/>
        <w:t>2013</w:t>
      </w:r>
      <w:r>
        <w:rPr>
          <w:spacing w:val="-8"/>
        </w:rPr>
        <w:t> </w:t>
      </w:r>
      <w:r>
        <w:rPr/>
        <w:t>г.</w:t>
      </w:r>
      <w:r>
        <w:rPr>
          <w:spacing w:val="-9"/>
        </w:rPr>
        <w:t> </w:t>
      </w:r>
      <w:r>
        <w:rPr/>
        <w:t>в</w:t>
      </w:r>
      <w:r>
        <w:rPr>
          <w:spacing w:val="-11"/>
        </w:rPr>
        <w:t> </w:t>
      </w:r>
      <w:r>
        <w:rPr/>
        <w:t>15.00</w:t>
      </w:r>
      <w:r>
        <w:rPr>
          <w:spacing w:val="-8"/>
        </w:rPr>
        <w:t> </w:t>
      </w:r>
      <w:r>
        <w:rPr/>
        <w:t>в</w:t>
      </w:r>
      <w:r>
        <w:rPr>
          <w:spacing w:val="-10"/>
        </w:rPr>
        <w:t> </w:t>
      </w:r>
      <w:r>
        <w:rPr/>
        <w:t>Государственной</w:t>
      </w:r>
      <w:r>
        <w:rPr>
          <w:spacing w:val="-10"/>
        </w:rPr>
        <w:t> </w:t>
      </w:r>
      <w:r>
        <w:rPr/>
        <w:t>Думе</w:t>
      </w:r>
      <w:r>
        <w:rPr>
          <w:spacing w:val="-9"/>
        </w:rPr>
        <w:t> </w:t>
      </w:r>
      <w:r>
        <w:rPr/>
        <w:t>Федерального</w:t>
      </w:r>
      <w:r>
        <w:rPr>
          <w:spacing w:val="-9"/>
        </w:rPr>
        <w:t> </w:t>
      </w:r>
      <w:r>
        <w:rPr/>
        <w:t>Собрания Российской Федерации состоится круглый стол на тему: «О необходимости принятия неотложных законодательных мер по сохранению памятных мест Великой Отечественной войны в зоне прорыва блокады</w:t>
      </w:r>
      <w:r>
        <w:rPr>
          <w:spacing w:val="-12"/>
        </w:rPr>
        <w:t> </w:t>
      </w:r>
      <w:r>
        <w:rPr/>
        <w:t>Ленинграда».</w:t>
      </w:r>
    </w:p>
    <w:p>
      <w:pPr>
        <w:pStyle w:val="BodyText"/>
        <w:spacing w:line="266" w:lineRule="auto" w:before="3"/>
        <w:ind w:left="1106" w:right="693" w:firstLine="259"/>
        <w:jc w:val="both"/>
      </w:pPr>
      <w:r>
        <w:rPr/>
        <w:t>Приглашаем Вас принять участие в круглом столе, а также просим </w:t>
      </w:r>
      <w:r>
        <w:rPr>
          <w:spacing w:val="2"/>
        </w:rPr>
        <w:t>Вас </w:t>
      </w:r>
      <w:r>
        <w:rPr/>
        <w:t>командировать</w:t>
      </w:r>
      <w:r>
        <w:rPr>
          <w:spacing w:val="-7"/>
        </w:rPr>
        <w:t> </w:t>
      </w:r>
      <w:r>
        <w:rPr/>
        <w:t>для</w:t>
      </w:r>
      <w:r>
        <w:rPr>
          <w:spacing w:val="-8"/>
        </w:rPr>
        <w:t> </w:t>
      </w:r>
      <w:r>
        <w:rPr/>
        <w:t>выступления</w:t>
      </w:r>
      <w:r>
        <w:rPr>
          <w:spacing w:val="-7"/>
        </w:rPr>
        <w:t> </w:t>
      </w:r>
      <w:r>
        <w:rPr/>
        <w:t>на</w:t>
      </w:r>
      <w:r>
        <w:rPr>
          <w:spacing w:val="-5"/>
        </w:rPr>
        <w:t> </w:t>
      </w:r>
      <w:r>
        <w:rPr/>
        <w:t>данном</w:t>
      </w:r>
      <w:r>
        <w:rPr>
          <w:spacing w:val="-6"/>
        </w:rPr>
        <w:t> </w:t>
      </w:r>
      <w:r>
        <w:rPr/>
        <w:t>мероприятии</w:t>
      </w:r>
      <w:r>
        <w:rPr>
          <w:spacing w:val="-9"/>
        </w:rPr>
        <w:t> </w:t>
      </w:r>
      <w:r>
        <w:rPr/>
        <w:t>профессора</w:t>
      </w:r>
      <w:r>
        <w:rPr>
          <w:spacing w:val="-6"/>
        </w:rPr>
        <w:t> </w:t>
      </w:r>
      <w:r>
        <w:rPr/>
        <w:t>Вашего уважаемого университета Кусаинова Майдана Комековича - одного из основных</w:t>
      </w:r>
      <w:r>
        <w:rPr>
          <w:spacing w:val="-10"/>
        </w:rPr>
        <w:t> </w:t>
      </w:r>
      <w:r>
        <w:rPr/>
        <w:t>экспертов</w:t>
      </w:r>
      <w:r>
        <w:rPr>
          <w:spacing w:val="-8"/>
        </w:rPr>
        <w:t> </w:t>
      </w:r>
      <w:r>
        <w:rPr/>
        <w:t>в</w:t>
      </w:r>
      <w:r>
        <w:rPr>
          <w:spacing w:val="-7"/>
        </w:rPr>
        <w:t> </w:t>
      </w:r>
      <w:r>
        <w:rPr/>
        <w:t>СНГ</w:t>
      </w:r>
      <w:r>
        <w:rPr>
          <w:spacing w:val="-6"/>
        </w:rPr>
        <w:t> </w:t>
      </w:r>
      <w:r>
        <w:rPr/>
        <w:t>по</w:t>
      </w:r>
      <w:r>
        <w:rPr>
          <w:spacing w:val="-7"/>
        </w:rPr>
        <w:t> </w:t>
      </w:r>
      <w:r>
        <w:rPr/>
        <w:t>вышеуказанной</w:t>
      </w:r>
      <w:r>
        <w:rPr>
          <w:spacing w:val="-8"/>
        </w:rPr>
        <w:t> </w:t>
      </w:r>
      <w:r>
        <w:rPr/>
        <w:t>теме,</w:t>
      </w:r>
      <w:r>
        <w:rPr>
          <w:spacing w:val="-7"/>
        </w:rPr>
        <w:t> </w:t>
      </w:r>
      <w:r>
        <w:rPr/>
        <w:t>разработчика</w:t>
      </w:r>
      <w:r>
        <w:rPr>
          <w:spacing w:val="-6"/>
        </w:rPr>
        <w:t> </w:t>
      </w:r>
      <w:r>
        <w:rPr/>
        <w:t>концепции проекта военно-мемориальной зоны «Надежда» в районе прорыва блокады Ленинграда,</w:t>
      </w:r>
      <w:r>
        <w:rPr>
          <w:spacing w:val="-11"/>
        </w:rPr>
        <w:t> </w:t>
      </w:r>
      <w:r>
        <w:rPr/>
        <w:t>руководителя</w:t>
      </w:r>
      <w:r>
        <w:rPr>
          <w:spacing w:val="-11"/>
        </w:rPr>
        <w:t> </w:t>
      </w:r>
      <w:r>
        <w:rPr/>
        <w:t>поисковых</w:t>
      </w:r>
      <w:r>
        <w:rPr>
          <w:spacing w:val="-10"/>
        </w:rPr>
        <w:t> </w:t>
      </w:r>
      <w:r>
        <w:rPr/>
        <w:t>работ</w:t>
      </w:r>
      <w:r>
        <w:rPr>
          <w:spacing w:val="-8"/>
        </w:rPr>
        <w:t> </w:t>
      </w:r>
      <w:r>
        <w:rPr/>
        <w:t>в</w:t>
      </w:r>
      <w:r>
        <w:rPr>
          <w:spacing w:val="-12"/>
        </w:rPr>
        <w:t> </w:t>
      </w:r>
      <w:r>
        <w:rPr/>
        <w:t>данном</w:t>
      </w:r>
      <w:r>
        <w:rPr>
          <w:spacing w:val="-9"/>
        </w:rPr>
        <w:t> </w:t>
      </w:r>
      <w:r>
        <w:rPr/>
        <w:t>регионе,</w:t>
      </w:r>
      <w:r>
        <w:rPr>
          <w:spacing w:val="-8"/>
        </w:rPr>
        <w:t> </w:t>
      </w:r>
      <w:r>
        <w:rPr/>
        <w:t>проводимых</w:t>
      </w:r>
      <w:r>
        <w:rPr>
          <w:spacing w:val="-11"/>
        </w:rPr>
        <w:t> </w:t>
      </w:r>
      <w:r>
        <w:rPr/>
        <w:t>в течение 25 лет, автора ряда книг, путеводителей и методических разработок по военной</w:t>
      </w:r>
      <w:r>
        <w:rPr>
          <w:spacing w:val="-1"/>
        </w:rPr>
        <w:t> </w:t>
      </w:r>
      <w:r>
        <w:rPr/>
        <w:t>археологии.</w:t>
      </w:r>
    </w:p>
    <w:p>
      <w:pPr>
        <w:pStyle w:val="BodyText"/>
        <w:spacing w:line="264" w:lineRule="auto"/>
        <w:ind w:left="1106" w:right="692" w:firstLine="259"/>
        <w:jc w:val="both"/>
      </w:pPr>
      <w:r>
        <w:rPr/>
        <w:t>Накануне 70-летия прорыва блокады Ленинграда во время Великой Отечественной войны 1941-1945 годов сама территория прорыва блокады находится в плачевном состоянии. Охранные зоны не соблюдаются, па- мятники разрушаются. Вопреки решениям высшего руководства РСФСР и Российской Федерации зона прорыва блокады Ленинграда до сих пор не мемориализована. До сих пор большинство советских воинов, погибших в боях за Ленинград, достойно не погребены, их память не увековечена. Масштаб поисковых работ, которые ведутся в зоне прорыва блокады в основном силами и на средства общественников-энтузиастов, крайне не- достаточен.</w:t>
      </w:r>
    </w:p>
    <w:p>
      <w:pPr>
        <w:pStyle w:val="BodyText"/>
        <w:spacing w:line="266" w:lineRule="auto" w:before="1"/>
        <w:ind w:left="1106" w:right="699" w:firstLine="259"/>
        <w:jc w:val="both"/>
      </w:pPr>
      <w:r>
        <w:rPr/>
        <w:t>Целью круглого стола в Государственной Думе является разработка комплекса мер и рекомендаций по решению вышеуказанных проблем.</w:t>
      </w:r>
    </w:p>
    <w:p>
      <w:pPr>
        <w:pStyle w:val="BodyText"/>
        <w:spacing w:line="264" w:lineRule="auto"/>
        <w:ind w:left="1106" w:right="694" w:firstLine="259"/>
        <w:jc w:val="both"/>
      </w:pPr>
      <w:r>
        <w:rPr/>
        <w:t>К участию в мероприятии приглашены представители Администрации Президента РФ, депутаты Государственной Думы, члены Совета</w:t>
      </w:r>
      <w:r>
        <w:rPr>
          <w:spacing w:val="-27"/>
        </w:rPr>
        <w:t> </w:t>
      </w:r>
      <w:r>
        <w:rPr/>
        <w:t>Федерации, представители федеральных министерств и ведомств, научного сообщества, деловых кругов и дипломатического</w:t>
      </w:r>
      <w:r>
        <w:rPr>
          <w:spacing w:val="-4"/>
        </w:rPr>
        <w:t> </w:t>
      </w:r>
      <w:r>
        <w:rPr/>
        <w:t>корпуса.</w:t>
      </w:r>
    </w:p>
    <w:p>
      <w:pPr>
        <w:pStyle w:val="BodyText"/>
        <w:spacing w:line="266" w:lineRule="auto" w:before="2"/>
        <w:ind w:left="1106" w:right="692" w:firstLine="259"/>
        <w:jc w:val="both"/>
      </w:pPr>
      <w:r>
        <w:rPr/>
        <w:t>К участию в круглом столе приглашено Посольство Казахстана в Рос- сийской Федерации.</w:t>
      </w:r>
    </w:p>
    <w:p>
      <w:pPr>
        <w:pStyle w:val="BodyText"/>
        <w:spacing w:line="266" w:lineRule="auto"/>
        <w:ind w:left="1106" w:right="694" w:firstLine="259"/>
        <w:jc w:val="both"/>
      </w:pPr>
      <w:r>
        <w:rPr/>
        <w:t>Просим Вас до 15 января 2012 г. сообщить в</w:t>
      </w:r>
      <w:r>
        <w:rPr>
          <w:spacing w:val="-37"/>
        </w:rPr>
        <w:t> </w:t>
      </w:r>
      <w:r>
        <w:rPr/>
        <w:t>оргкомитет ФИО участников мероприятия по электронной почте </w:t>
      </w:r>
      <w:hyperlink r:id="rId1250">
        <w:r>
          <w:rPr>
            <w:color w:val="0065CC"/>
            <w:u w:val="single" w:color="0065CC"/>
          </w:rPr>
          <w:t>vanchugov@duma.gov.ru</w:t>
        </w:r>
        <w:r>
          <w:rPr>
            <w:color w:val="0065CC"/>
          </w:rPr>
          <w:t> </w:t>
        </w:r>
      </w:hyperlink>
      <w:r>
        <w:rPr/>
        <w:t>или факсу (495) 692-41-26.</w:t>
      </w:r>
    </w:p>
    <w:p>
      <w:pPr>
        <w:pStyle w:val="BodyText"/>
        <w:spacing w:line="225" w:lineRule="exact"/>
        <w:ind w:left="1366"/>
        <w:jc w:val="both"/>
      </w:pPr>
      <w:r>
        <w:rPr/>
        <w:t>Оргкомитет: тел. (495) 692-67-27, (915) 327-15-50.</w:t>
      </w:r>
    </w:p>
    <w:p>
      <w:pPr>
        <w:spacing w:after="0" w:line="225" w:lineRule="exact"/>
        <w:jc w:val="both"/>
        <w:sectPr>
          <w:pgSz w:w="8400" w:h="11900"/>
          <w:pgMar w:header="526" w:footer="711" w:top="600" w:bottom="940" w:left="0" w:right="0"/>
        </w:sectPr>
      </w:pPr>
    </w:p>
    <w:p>
      <w:pPr>
        <w:pStyle w:val="BodyText"/>
      </w:pPr>
    </w:p>
    <w:p>
      <w:pPr>
        <w:pStyle w:val="BodyText"/>
        <w:spacing w:before="6"/>
        <w:rPr>
          <w:sz w:val="19"/>
        </w:rPr>
      </w:pPr>
    </w:p>
    <w:p>
      <w:pPr>
        <w:pStyle w:val="BodyText"/>
        <w:spacing w:line="271" w:lineRule="auto"/>
        <w:ind w:left="907" w:right="893" w:firstLine="259"/>
        <w:jc w:val="both"/>
      </w:pPr>
      <w:r>
        <w:rPr/>
        <w:t>Круглый</w:t>
      </w:r>
      <w:r>
        <w:rPr>
          <w:spacing w:val="-6"/>
        </w:rPr>
        <w:t> </w:t>
      </w:r>
      <w:r>
        <w:rPr/>
        <w:t>стол</w:t>
      </w:r>
      <w:r>
        <w:rPr>
          <w:spacing w:val="-5"/>
        </w:rPr>
        <w:t> </w:t>
      </w:r>
      <w:r>
        <w:rPr/>
        <w:t>состоится</w:t>
      </w:r>
      <w:r>
        <w:rPr>
          <w:spacing w:val="-5"/>
        </w:rPr>
        <w:t> </w:t>
      </w:r>
      <w:r>
        <w:rPr/>
        <w:t>17</w:t>
      </w:r>
      <w:r>
        <w:rPr>
          <w:spacing w:val="-4"/>
        </w:rPr>
        <w:t> </w:t>
      </w:r>
      <w:r>
        <w:rPr/>
        <w:t>января</w:t>
      </w:r>
      <w:r>
        <w:rPr>
          <w:spacing w:val="-5"/>
        </w:rPr>
        <w:t> </w:t>
      </w:r>
      <w:r>
        <w:rPr/>
        <w:t>2013</w:t>
      </w:r>
      <w:r>
        <w:rPr>
          <w:spacing w:val="-6"/>
        </w:rPr>
        <w:t> </w:t>
      </w:r>
      <w:r>
        <w:rPr/>
        <w:t>г.</w:t>
      </w:r>
      <w:r>
        <w:rPr>
          <w:spacing w:val="-5"/>
        </w:rPr>
        <w:t> </w:t>
      </w:r>
      <w:r>
        <w:rPr/>
        <w:t>в</w:t>
      </w:r>
      <w:r>
        <w:rPr>
          <w:spacing w:val="-7"/>
        </w:rPr>
        <w:t> </w:t>
      </w:r>
      <w:r>
        <w:rPr/>
        <w:t>15.00</w:t>
      </w:r>
      <w:r>
        <w:rPr>
          <w:spacing w:val="-6"/>
        </w:rPr>
        <w:t> </w:t>
      </w:r>
      <w:r>
        <w:rPr/>
        <w:t>в</w:t>
      </w:r>
      <w:r>
        <w:rPr>
          <w:spacing w:val="-5"/>
        </w:rPr>
        <w:t> </w:t>
      </w:r>
      <w:r>
        <w:rPr/>
        <w:t>зале</w:t>
      </w:r>
      <w:r>
        <w:rPr>
          <w:spacing w:val="-5"/>
        </w:rPr>
        <w:t> </w:t>
      </w:r>
      <w:r>
        <w:rPr/>
        <w:t>830</w:t>
      </w:r>
      <w:r>
        <w:rPr>
          <w:spacing w:val="-3"/>
        </w:rPr>
        <w:t> </w:t>
      </w:r>
      <w:r>
        <w:rPr/>
        <w:t>нового</w:t>
      </w:r>
      <w:r>
        <w:rPr>
          <w:spacing w:val="-6"/>
        </w:rPr>
        <w:t> </w:t>
      </w:r>
      <w:r>
        <w:rPr/>
        <w:t>здания Государственной Думы по адресу: г. Москва, Георгиевский пер., д.</w:t>
      </w:r>
      <w:r>
        <w:rPr>
          <w:spacing w:val="-13"/>
        </w:rPr>
        <w:t> </w:t>
      </w:r>
      <w:r>
        <w:rPr/>
        <w:t>2.</w:t>
      </w:r>
    </w:p>
    <w:p>
      <w:pPr>
        <w:pStyle w:val="BodyText"/>
        <w:spacing w:line="229" w:lineRule="exact"/>
        <w:ind w:left="1166"/>
        <w:jc w:val="both"/>
      </w:pPr>
      <w:r>
        <w:rPr/>
        <w:t>Регистрация участников с 13.00 до 15.00.</w:t>
      </w:r>
    </w:p>
    <w:p>
      <w:pPr>
        <w:pStyle w:val="BodyText"/>
        <w:spacing w:line="278" w:lineRule="auto" w:before="39"/>
        <w:ind w:left="907" w:right="897" w:firstLine="259"/>
        <w:jc w:val="both"/>
      </w:pPr>
      <w:r>
        <w:rPr/>
        <w:t>Вход</w:t>
      </w:r>
      <w:r>
        <w:rPr>
          <w:spacing w:val="-11"/>
        </w:rPr>
        <w:t> </w:t>
      </w:r>
      <w:r>
        <w:rPr/>
        <w:t>в</w:t>
      </w:r>
      <w:r>
        <w:rPr>
          <w:spacing w:val="-11"/>
        </w:rPr>
        <w:t> </w:t>
      </w:r>
      <w:r>
        <w:rPr/>
        <w:t>здание</w:t>
      </w:r>
      <w:r>
        <w:rPr>
          <w:spacing w:val="-7"/>
        </w:rPr>
        <w:t> </w:t>
      </w:r>
      <w:r>
        <w:rPr/>
        <w:t>Государственной</w:t>
      </w:r>
      <w:r>
        <w:rPr>
          <w:spacing w:val="-10"/>
        </w:rPr>
        <w:t> </w:t>
      </w:r>
      <w:r>
        <w:rPr/>
        <w:t>Думы</w:t>
      </w:r>
      <w:r>
        <w:rPr>
          <w:spacing w:val="-7"/>
        </w:rPr>
        <w:t> </w:t>
      </w:r>
      <w:r>
        <w:rPr/>
        <w:t>через</w:t>
      </w:r>
      <w:r>
        <w:rPr>
          <w:spacing w:val="-10"/>
        </w:rPr>
        <w:t> </w:t>
      </w:r>
      <w:r>
        <w:rPr/>
        <w:t>подъезды</w:t>
      </w:r>
      <w:r>
        <w:rPr>
          <w:spacing w:val="-10"/>
        </w:rPr>
        <w:t> </w:t>
      </w:r>
      <w:r>
        <w:rPr/>
        <w:t>№</w:t>
      </w:r>
      <w:r>
        <w:rPr>
          <w:spacing w:val="-8"/>
        </w:rPr>
        <w:t> </w:t>
      </w:r>
      <w:r>
        <w:rPr/>
        <w:t>2</w:t>
      </w:r>
      <w:r>
        <w:rPr>
          <w:spacing w:val="-9"/>
        </w:rPr>
        <w:t> </w:t>
      </w:r>
      <w:r>
        <w:rPr/>
        <w:t>(со</w:t>
      </w:r>
      <w:r>
        <w:rPr>
          <w:spacing w:val="-8"/>
        </w:rPr>
        <w:t> </w:t>
      </w:r>
      <w:r>
        <w:rPr/>
        <w:t>стороны</w:t>
      </w:r>
      <w:r>
        <w:rPr>
          <w:spacing w:val="-10"/>
        </w:rPr>
        <w:t> </w:t>
      </w:r>
      <w:r>
        <w:rPr/>
        <w:t>ул. Охотный ряд, д. 1) и № 10 (со стороны Георгиевского переулка, д. 2) по предъявлении</w:t>
      </w:r>
      <w:r>
        <w:rPr>
          <w:spacing w:val="-2"/>
        </w:rPr>
        <w:t> </w:t>
      </w:r>
      <w:r>
        <w:rPr/>
        <w:t>паспорта.</w:t>
      </w:r>
    </w:p>
    <w:p>
      <w:pPr>
        <w:pStyle w:val="BodyText"/>
        <w:spacing w:before="184"/>
        <w:ind w:left="271" w:right="336"/>
        <w:jc w:val="center"/>
      </w:pPr>
      <w:r>
        <w:rPr/>
        <w:t>ФРАГМЕНТЫ</w:t>
      </w:r>
    </w:p>
    <w:p>
      <w:pPr>
        <w:pStyle w:val="BodyText"/>
        <w:spacing w:before="34"/>
        <w:ind w:left="271" w:right="402"/>
        <w:jc w:val="center"/>
      </w:pPr>
      <w:r>
        <w:rPr/>
        <w:t>С Т Е Н О Г Р А М М Ы</w:t>
      </w:r>
    </w:p>
    <w:p>
      <w:pPr>
        <w:pStyle w:val="BodyText"/>
        <w:spacing w:line="276" w:lineRule="auto" w:before="35"/>
        <w:ind w:left="1166" w:right="2144" w:firstLine="923"/>
      </w:pPr>
      <w:r>
        <w:rPr/>
        <w:t>круглого стола фракции «Справедливая Россия» Здание Государственной Думы. Зал 830.</w:t>
      </w:r>
    </w:p>
    <w:p>
      <w:pPr>
        <w:pStyle w:val="BodyText"/>
        <w:spacing w:line="229" w:lineRule="exact"/>
        <w:ind w:left="1166"/>
      </w:pPr>
      <w:r>
        <w:rPr/>
        <w:t>17 января 2013 года. 15 часов.</w:t>
      </w:r>
    </w:p>
    <w:p>
      <w:pPr>
        <w:pStyle w:val="BodyText"/>
        <w:spacing w:line="276" w:lineRule="auto" w:before="34"/>
        <w:ind w:left="907" w:right="1080" w:firstLine="259"/>
      </w:pPr>
      <w:r>
        <w:rPr/>
        <w:t>Председательствует депутат Государственной Думы от Ленинградской области и Республики Карелия Р. А. Ванчугов</w:t>
      </w:r>
    </w:p>
    <w:p>
      <w:pPr>
        <w:spacing w:line="229" w:lineRule="exact" w:before="0"/>
        <w:ind w:left="1166" w:right="0" w:firstLine="0"/>
        <w:jc w:val="left"/>
        <w:rPr>
          <w:b/>
          <w:sz w:val="20"/>
        </w:rPr>
      </w:pPr>
      <w:r>
        <w:rPr>
          <w:b/>
          <w:spacing w:val="-155"/>
          <w:sz w:val="20"/>
          <w:u w:val="single"/>
        </w:rPr>
        <w:t>П</w:t>
      </w:r>
      <w:r>
        <w:rPr>
          <w:b/>
          <w:spacing w:val="109"/>
          <w:sz w:val="20"/>
        </w:rPr>
        <w:t> </w:t>
      </w:r>
      <w:r>
        <w:rPr>
          <w:b/>
          <w:sz w:val="20"/>
          <w:u w:val="single"/>
        </w:rPr>
        <w:t>редседательствующий.</w:t>
      </w:r>
    </w:p>
    <w:p>
      <w:pPr>
        <w:pStyle w:val="BodyText"/>
        <w:spacing w:line="276" w:lineRule="auto" w:before="34"/>
        <w:ind w:left="907" w:right="892" w:firstLine="259"/>
        <w:jc w:val="both"/>
      </w:pPr>
      <w:r>
        <w:rPr/>
        <w:t>Дорогие друзья, мы начинаем. Спасибо, что откликнулись на пред- ложение принять участие в круглом столе. Тема нашего круглого стола: «О необходимости принятия неотложных законодательных мер по сохранению памятных мест Великой Отечественной войны в зоне прорыва блокады Ленинграда». В ваших раздаточных материалах вы увидите исторические справки и предварительную концепцию мемориального военно-исторического</w:t>
      </w:r>
      <w:r>
        <w:rPr>
          <w:spacing w:val="-12"/>
        </w:rPr>
        <w:t> </w:t>
      </w:r>
      <w:r>
        <w:rPr/>
        <w:t>комплекса</w:t>
      </w:r>
      <w:r>
        <w:rPr>
          <w:spacing w:val="-11"/>
        </w:rPr>
        <w:t> </w:t>
      </w:r>
      <w:r>
        <w:rPr/>
        <w:t>в</w:t>
      </w:r>
      <w:r>
        <w:rPr>
          <w:spacing w:val="-13"/>
        </w:rPr>
        <w:t> </w:t>
      </w:r>
      <w:r>
        <w:rPr/>
        <w:t>зоне</w:t>
      </w:r>
      <w:r>
        <w:rPr>
          <w:spacing w:val="-12"/>
        </w:rPr>
        <w:t> </w:t>
      </w:r>
      <w:r>
        <w:rPr/>
        <w:t>прорыва</w:t>
      </w:r>
      <w:r>
        <w:rPr>
          <w:spacing w:val="-12"/>
        </w:rPr>
        <w:t> </w:t>
      </w:r>
      <w:r>
        <w:rPr/>
        <w:t>блокады.</w:t>
      </w:r>
      <w:r>
        <w:rPr>
          <w:spacing w:val="-11"/>
        </w:rPr>
        <w:t> </w:t>
      </w:r>
      <w:r>
        <w:rPr/>
        <w:t>Данная</w:t>
      </w:r>
      <w:r>
        <w:rPr>
          <w:spacing w:val="-12"/>
        </w:rPr>
        <w:t> </w:t>
      </w:r>
      <w:r>
        <w:rPr/>
        <w:t>концепция построена на материалах, полученных нами у учѐных, многие десятилетия посвятивших данной проблеме — Нери- новского Бориса Владимировича, Ильина Евгения Васильевича, оба представляют Санкт-Петербургский государственный университет, и Кусаинова Майдана Комековича (Евразийский национальный университет им. Л. Н. Гумилѐва, г. Астана, Казахстан).</w:t>
      </w:r>
    </w:p>
    <w:p>
      <w:pPr>
        <w:pStyle w:val="BodyText"/>
        <w:spacing w:line="276" w:lineRule="auto"/>
        <w:ind w:left="907" w:right="890" w:firstLine="259"/>
        <w:jc w:val="both"/>
      </w:pPr>
      <w:r>
        <w:rPr/>
        <w:t>Нам бы хотелось дополнить этот предварительный проект и вашими предложениями, поэтому обращаю ваше внимание, что мы специально не вносим на рассмотрение готовый проект рекомендаций нашего круглого стола, так как не могли этого сделать без экспертов, которое сегодня здесь присутствуют в изобилии. Также здесь присутствуют депутаты Г осударственной</w:t>
      </w:r>
      <w:r>
        <w:rPr>
          <w:spacing w:val="-16"/>
        </w:rPr>
        <w:t> </w:t>
      </w:r>
      <w:r>
        <w:rPr/>
        <w:t>Думы</w:t>
      </w:r>
      <w:r>
        <w:rPr>
          <w:spacing w:val="-13"/>
        </w:rPr>
        <w:t> </w:t>
      </w:r>
      <w:r>
        <w:rPr/>
        <w:t>Елена</w:t>
      </w:r>
      <w:r>
        <w:rPr>
          <w:spacing w:val="-12"/>
        </w:rPr>
        <w:t> </w:t>
      </w:r>
      <w:r>
        <w:rPr/>
        <w:t>Г</w:t>
      </w:r>
      <w:r>
        <w:rPr>
          <w:spacing w:val="-14"/>
        </w:rPr>
        <w:t> </w:t>
      </w:r>
      <w:r>
        <w:rPr/>
        <w:t>ригорьевна</w:t>
      </w:r>
      <w:r>
        <w:rPr>
          <w:spacing w:val="-13"/>
        </w:rPr>
        <w:t> </w:t>
      </w:r>
      <w:r>
        <w:rPr/>
        <w:t>Драпеко,</w:t>
      </w:r>
      <w:r>
        <w:rPr>
          <w:spacing w:val="-14"/>
        </w:rPr>
        <w:t> </w:t>
      </w:r>
      <w:r>
        <w:rPr/>
        <w:t>Олег</w:t>
      </w:r>
      <w:r>
        <w:rPr>
          <w:spacing w:val="-11"/>
        </w:rPr>
        <w:t> </w:t>
      </w:r>
      <w:r>
        <w:rPr/>
        <w:t>Анатольевич</w:t>
      </w:r>
      <w:r>
        <w:rPr>
          <w:spacing w:val="-14"/>
        </w:rPr>
        <w:t> </w:t>
      </w:r>
      <w:r>
        <w:rPr/>
        <w:t>Нилов</w:t>
      </w:r>
    </w:p>
    <w:p>
      <w:pPr>
        <w:pStyle w:val="BodyText"/>
        <w:spacing w:line="228" w:lineRule="exact"/>
        <w:ind w:left="907"/>
        <w:jc w:val="both"/>
      </w:pPr>
      <w:r>
        <w:rPr/>
        <w:t>— депутат, избранный от Петербурга, и ко</w:t>
      </w:r>
    </w:p>
    <w:p>
      <w:pPr>
        <w:spacing w:after="0" w:line="228" w:lineRule="exact"/>
        <w:jc w:val="both"/>
        <w:sectPr>
          <w:pgSz w:w="8400" w:h="11900"/>
          <w:pgMar w:header="698" w:footer="725" w:top="820" w:bottom="1080" w:left="0" w:right="0"/>
        </w:sectPr>
      </w:pPr>
    </w:p>
    <w:p>
      <w:pPr>
        <w:pStyle w:val="BodyText"/>
      </w:pPr>
    </w:p>
    <w:p>
      <w:pPr>
        <w:pStyle w:val="BodyText"/>
        <w:spacing w:before="6"/>
        <w:rPr>
          <w:sz w:val="23"/>
        </w:rPr>
      </w:pPr>
    </w:p>
    <w:p>
      <w:pPr>
        <w:pStyle w:val="BodyText"/>
        <w:spacing w:line="276" w:lineRule="auto" w:before="91"/>
        <w:ind w:left="943" w:right="933"/>
        <w:jc w:val="both"/>
      </w:pPr>
      <w:r>
        <w:rPr/>
        <w:t>нечно, лидер нашей партии и глава фракции «Справедливая Россия» в Государственной</w:t>
      </w:r>
      <w:r>
        <w:rPr>
          <w:spacing w:val="-12"/>
        </w:rPr>
        <w:t> </w:t>
      </w:r>
      <w:r>
        <w:rPr/>
        <w:t>Думе</w:t>
      </w:r>
      <w:r>
        <w:rPr>
          <w:spacing w:val="-7"/>
        </w:rPr>
        <w:t> </w:t>
      </w:r>
      <w:r>
        <w:rPr/>
        <w:t>Сергей</w:t>
      </w:r>
      <w:r>
        <w:rPr>
          <w:spacing w:val="-12"/>
        </w:rPr>
        <w:t> </w:t>
      </w:r>
      <w:r>
        <w:rPr/>
        <w:t>Михайлович</w:t>
      </w:r>
      <w:r>
        <w:rPr>
          <w:spacing w:val="-10"/>
        </w:rPr>
        <w:t> </w:t>
      </w:r>
      <w:r>
        <w:rPr/>
        <w:t>Миронов,</w:t>
      </w:r>
      <w:r>
        <w:rPr>
          <w:spacing w:val="-8"/>
        </w:rPr>
        <w:t> </w:t>
      </w:r>
      <w:r>
        <w:rPr/>
        <w:t>которому</w:t>
      </w:r>
      <w:r>
        <w:rPr>
          <w:spacing w:val="-14"/>
        </w:rPr>
        <w:t> </w:t>
      </w:r>
      <w:r>
        <w:rPr/>
        <w:t>я</w:t>
      </w:r>
      <w:r>
        <w:rPr>
          <w:spacing w:val="-9"/>
        </w:rPr>
        <w:t> </w:t>
      </w:r>
      <w:r>
        <w:rPr/>
        <w:t>и</w:t>
      </w:r>
      <w:r>
        <w:rPr>
          <w:spacing w:val="-11"/>
        </w:rPr>
        <w:t> </w:t>
      </w:r>
      <w:r>
        <w:rPr/>
        <w:t>передаю слово.</w:t>
      </w:r>
    </w:p>
    <w:p>
      <w:pPr>
        <w:spacing w:line="229" w:lineRule="exact" w:before="0"/>
        <w:ind w:left="1342" w:right="0" w:firstLine="0"/>
        <w:jc w:val="left"/>
        <w:rPr>
          <w:b/>
          <w:sz w:val="20"/>
        </w:rPr>
      </w:pPr>
      <w:r>
        <w:rPr>
          <w:b/>
          <w:spacing w:val="-189"/>
          <w:sz w:val="20"/>
          <w:u w:val="single"/>
        </w:rPr>
        <w:t>М</w:t>
      </w:r>
      <w:r>
        <w:rPr>
          <w:b/>
          <w:spacing w:val="155"/>
          <w:sz w:val="20"/>
        </w:rPr>
        <w:t> </w:t>
      </w:r>
      <w:r>
        <w:rPr>
          <w:b/>
          <w:spacing w:val="7"/>
          <w:sz w:val="16"/>
          <w:u w:val="single"/>
        </w:rPr>
        <w:t>ИРОНОВ </w:t>
      </w:r>
      <w:r>
        <w:rPr>
          <w:b/>
          <w:spacing w:val="4"/>
          <w:sz w:val="20"/>
          <w:u w:val="single"/>
        </w:rPr>
        <w:t>С. </w:t>
      </w:r>
      <w:r>
        <w:rPr>
          <w:b/>
          <w:spacing w:val="13"/>
          <w:sz w:val="20"/>
          <w:u w:val="single"/>
        </w:rPr>
        <w:t>М.</w:t>
      </w:r>
    </w:p>
    <w:p>
      <w:pPr>
        <w:pStyle w:val="BodyText"/>
        <w:spacing w:before="34"/>
        <w:ind w:left="1342"/>
        <w:jc w:val="both"/>
      </w:pPr>
      <w:r>
        <w:rPr/>
        <w:t>Спасибо большое, Роман Анатольевич.</w:t>
      </w:r>
    </w:p>
    <w:p>
      <w:pPr>
        <w:pStyle w:val="BodyText"/>
        <w:tabs>
          <w:tab w:pos="6335" w:val="left" w:leader="dot"/>
        </w:tabs>
        <w:spacing w:line="276" w:lineRule="auto" w:before="34"/>
        <w:ind w:left="1022" w:right="749" w:firstLine="319"/>
        <w:jc w:val="both"/>
      </w:pPr>
      <w:r>
        <w:rPr/>
        <w:t>Уважаемые коллеги, дорогие друзья! Мы с вами проводим этот круглый стол в преддверии знаменательной даты - завтра исполняется ровно 70 лет со дня прорыва блокады Ленинграда. Думаю, что в этой аудитории не надо говорить, что это действительно памятный день, знаменательное событие, потому что прорыв блокады Ленинграда в начале 1943 года был одним из первых шагов, наряду с тем, что произошло под Сталинградом, по окончательному разгрому немецко- фашистских войск и прекращению в конечном итоге опасности этой «коричневой чумы» и полного разгрома фашистов</w:t>
        <w:tab/>
        <w:t>В</w:t>
      </w:r>
      <w:r>
        <w:rPr>
          <w:spacing w:val="-1"/>
        </w:rPr>
        <w:t> </w:t>
      </w:r>
      <w:r>
        <w:rPr/>
        <w:t>Ленинград</w:t>
      </w:r>
    </w:p>
    <w:p>
      <w:pPr>
        <w:pStyle w:val="BodyText"/>
        <w:spacing w:line="276" w:lineRule="auto"/>
        <w:ind w:left="1022" w:right="746"/>
        <w:jc w:val="both"/>
      </w:pPr>
      <w:r>
        <w:rPr/>
        <w:t>ской области много мест, к которым применимы слова из известной песни Владимира Высоцкого: «здесь раньше вставала земля на дыбы, а ныне гранитные плиты, здесь нет ни одной персональной судьбы, все судьбы в единую</w:t>
      </w:r>
      <w:r>
        <w:rPr>
          <w:spacing w:val="-9"/>
        </w:rPr>
        <w:t> </w:t>
      </w:r>
      <w:r>
        <w:rPr/>
        <w:t>слиты».</w:t>
      </w:r>
      <w:r>
        <w:rPr>
          <w:spacing w:val="-8"/>
        </w:rPr>
        <w:t> </w:t>
      </w:r>
      <w:r>
        <w:rPr/>
        <w:t>Это</w:t>
      </w:r>
      <w:r>
        <w:rPr>
          <w:spacing w:val="-7"/>
        </w:rPr>
        <w:t> </w:t>
      </w:r>
      <w:r>
        <w:rPr/>
        <w:t>действительно</w:t>
      </w:r>
      <w:r>
        <w:rPr>
          <w:spacing w:val="-8"/>
        </w:rPr>
        <w:t> </w:t>
      </w:r>
      <w:r>
        <w:rPr/>
        <w:t>так.</w:t>
      </w:r>
      <w:r>
        <w:rPr>
          <w:spacing w:val="-8"/>
        </w:rPr>
        <w:t> </w:t>
      </w:r>
      <w:r>
        <w:rPr/>
        <w:t>Особенно</w:t>
      </w:r>
      <w:r>
        <w:rPr>
          <w:spacing w:val="-8"/>
        </w:rPr>
        <w:t> </w:t>
      </w:r>
      <w:r>
        <w:rPr/>
        <w:t>мы</w:t>
      </w:r>
      <w:r>
        <w:rPr>
          <w:spacing w:val="-7"/>
        </w:rPr>
        <w:t> </w:t>
      </w:r>
      <w:r>
        <w:rPr/>
        <w:t>должны</w:t>
      </w:r>
      <w:r>
        <w:rPr>
          <w:spacing w:val="-8"/>
        </w:rPr>
        <w:t> </w:t>
      </w:r>
      <w:r>
        <w:rPr/>
        <w:t>помнить</w:t>
      </w:r>
      <w:r>
        <w:rPr>
          <w:spacing w:val="-7"/>
        </w:rPr>
        <w:t> </w:t>
      </w:r>
      <w:r>
        <w:rPr/>
        <w:t>о</w:t>
      </w:r>
      <w:r>
        <w:rPr>
          <w:spacing w:val="-8"/>
        </w:rPr>
        <w:t> </w:t>
      </w:r>
      <w:r>
        <w:rPr/>
        <w:t>том, сколько же до сих пор без вести пропавших, а на самом деле погибших, просто не найденных, не захороненных так</w:t>
      </w:r>
      <w:r>
        <w:rPr>
          <w:spacing w:val="2"/>
        </w:rPr>
        <w:t> </w:t>
      </w:r>
      <w:r>
        <w:rPr/>
        <w:t>и</w:t>
      </w:r>
    </w:p>
    <w:p>
      <w:pPr>
        <w:pStyle w:val="BodyText"/>
        <w:tabs>
          <w:tab w:pos="6335" w:val="left" w:leader="dot"/>
        </w:tabs>
        <w:spacing w:line="228" w:lineRule="exact"/>
        <w:ind w:left="1022"/>
        <w:jc w:val="both"/>
      </w:pPr>
      <w:r>
        <w:rPr/>
        <w:t>лежат в лесах и болотах</w:t>
      </w:r>
      <w:r>
        <w:rPr>
          <w:spacing w:val="-12"/>
        </w:rPr>
        <w:t> </w:t>
      </w:r>
      <w:r>
        <w:rPr/>
        <w:t>Ленинградской</w:t>
      </w:r>
      <w:r>
        <w:rPr>
          <w:spacing w:val="-3"/>
        </w:rPr>
        <w:t> </w:t>
      </w:r>
      <w:r>
        <w:rPr/>
        <w:t>области</w:t>
        <w:tab/>
        <w:t>Здесь не могу</w:t>
      </w:r>
    </w:p>
    <w:p>
      <w:pPr>
        <w:pStyle w:val="BodyText"/>
        <w:spacing w:line="276" w:lineRule="auto" w:before="30"/>
        <w:ind w:left="1022" w:right="746"/>
        <w:jc w:val="both"/>
      </w:pPr>
      <w:r>
        <w:rPr/>
        <w:t>не напомнить, что фракция «Справедливая Россия» подготовила некоторое время тому назад и уже внесла в Государственную Думу первый федеральный закон, который регулирует это очень важное направление - поисковые работы. Потому что сегодня в Российской Федерации нет ни одного нормативного акта, который бы регулировал это очень важное направление патриотического воспитания нашей молодѐжи. В середине </w:t>
      </w:r>
      <w:r>
        <w:rPr>
          <w:spacing w:val="2"/>
        </w:rPr>
        <w:t>60-х </w:t>
      </w:r>
      <w:r>
        <w:rPr/>
        <w:t>годов прошлого века на местах боѐв за Ленинград начал создаваться единый мемориальный комплекс «Зелѐный пояс славы». Сегодня он представляет собой 80 объектов культурного наследия, объединѐнных в 35 мемориальных комплексов на 200-километровой линии вокруг Санкт-Петербурга. В наши дни</w:t>
      </w:r>
      <w:r>
        <w:rPr>
          <w:spacing w:val="-11"/>
        </w:rPr>
        <w:t> </w:t>
      </w:r>
      <w:r>
        <w:rPr/>
        <w:t>эти</w:t>
      </w:r>
      <w:r>
        <w:rPr>
          <w:spacing w:val="-10"/>
        </w:rPr>
        <w:t> </w:t>
      </w:r>
      <w:r>
        <w:rPr/>
        <w:t>мемориальные</w:t>
      </w:r>
      <w:r>
        <w:rPr>
          <w:spacing w:val="-9"/>
        </w:rPr>
        <w:t> </w:t>
      </w:r>
      <w:r>
        <w:rPr/>
        <w:t>сооружения,</w:t>
      </w:r>
      <w:r>
        <w:rPr>
          <w:spacing w:val="-9"/>
        </w:rPr>
        <w:t> </w:t>
      </w:r>
      <w:r>
        <w:rPr/>
        <w:t>многим</w:t>
      </w:r>
      <w:r>
        <w:rPr>
          <w:spacing w:val="-8"/>
        </w:rPr>
        <w:t> </w:t>
      </w:r>
      <w:r>
        <w:rPr/>
        <w:t>из</w:t>
      </w:r>
      <w:r>
        <w:rPr>
          <w:spacing w:val="-7"/>
        </w:rPr>
        <w:t> </w:t>
      </w:r>
      <w:r>
        <w:rPr/>
        <w:t>которых</w:t>
      </w:r>
      <w:r>
        <w:rPr>
          <w:spacing w:val="-7"/>
        </w:rPr>
        <w:t> </w:t>
      </w:r>
      <w:r>
        <w:rPr/>
        <w:t>уже</w:t>
      </w:r>
      <w:r>
        <w:rPr>
          <w:spacing w:val="-7"/>
        </w:rPr>
        <w:t> </w:t>
      </w:r>
      <w:r>
        <w:rPr/>
        <w:t>более</w:t>
      </w:r>
      <w:r>
        <w:rPr>
          <w:spacing w:val="-9"/>
        </w:rPr>
        <w:t> </w:t>
      </w:r>
      <w:r>
        <w:rPr/>
        <w:t>сорока</w:t>
      </w:r>
      <w:r>
        <w:rPr>
          <w:spacing w:val="-7"/>
        </w:rPr>
        <w:t> </w:t>
      </w:r>
      <w:r>
        <w:rPr/>
        <w:t>лет, находятся, мягко говоря, не в лучшем состоянии и требуют срочной реставрации. Ещѐ в советские времена были утверждены охранные зоны только двух па-</w:t>
      </w:r>
    </w:p>
    <w:p>
      <w:pPr>
        <w:spacing w:after="0" w:line="276" w:lineRule="auto"/>
        <w:jc w:val="both"/>
        <w:sectPr>
          <w:headerReference w:type="default" r:id="rId1251"/>
          <w:headerReference w:type="even" r:id="rId1252"/>
          <w:pgSz w:w="8400" w:h="11900"/>
          <w:pgMar w:header="540" w:footer="725" w:top="760" w:bottom="1000" w:left="0" w:right="0"/>
        </w:sectPr>
      </w:pPr>
    </w:p>
    <w:p>
      <w:pPr>
        <w:pStyle w:val="BodyText"/>
      </w:pPr>
    </w:p>
    <w:p>
      <w:pPr>
        <w:pStyle w:val="BodyText"/>
        <w:spacing w:before="1"/>
        <w:rPr>
          <w:sz w:val="19"/>
        </w:rPr>
      </w:pPr>
    </w:p>
    <w:p>
      <w:pPr>
        <w:pStyle w:val="BodyText"/>
        <w:spacing w:line="271" w:lineRule="auto" w:before="1"/>
        <w:ind w:left="811" w:right="1107"/>
        <w:jc w:val="both"/>
      </w:pPr>
      <w:r>
        <w:rPr/>
        <w:t>мятников - «Невский пятачок» и «Прорыв», да и то без определения</w:t>
      </w:r>
      <w:r>
        <w:rPr>
          <w:spacing w:val="-29"/>
        </w:rPr>
        <w:t> </w:t>
      </w:r>
      <w:r>
        <w:rPr/>
        <w:t>границ этих</w:t>
      </w:r>
      <w:r>
        <w:rPr>
          <w:spacing w:val="-2"/>
        </w:rPr>
        <w:t> </w:t>
      </w:r>
      <w:r>
        <w:rPr/>
        <w:t>объектов.</w:t>
      </w:r>
    </w:p>
    <w:p>
      <w:pPr>
        <w:pStyle w:val="BodyText"/>
        <w:spacing w:line="268" w:lineRule="auto"/>
        <w:ind w:left="811" w:right="956" w:firstLine="300"/>
        <w:jc w:val="both"/>
      </w:pPr>
      <w:r>
        <w:rPr/>
        <w:t>Эти зоны не соответствуют современным требованиям законодательства. Охранная зона «Синявинские высоты» до сих пор не зарегистрирована. Многие</w:t>
      </w:r>
      <w:r>
        <w:rPr>
          <w:spacing w:val="-11"/>
        </w:rPr>
        <w:t> </w:t>
      </w:r>
      <w:r>
        <w:rPr/>
        <w:t>музеи</w:t>
      </w:r>
      <w:r>
        <w:rPr>
          <w:spacing w:val="-10"/>
        </w:rPr>
        <w:t> </w:t>
      </w:r>
      <w:r>
        <w:rPr/>
        <w:t>и</w:t>
      </w:r>
      <w:r>
        <w:rPr>
          <w:spacing w:val="-12"/>
        </w:rPr>
        <w:t> </w:t>
      </w:r>
      <w:r>
        <w:rPr/>
        <w:t>памятники</w:t>
      </w:r>
      <w:r>
        <w:rPr>
          <w:spacing w:val="-10"/>
        </w:rPr>
        <w:t> </w:t>
      </w:r>
      <w:r>
        <w:rPr/>
        <w:t>не</w:t>
      </w:r>
      <w:r>
        <w:rPr>
          <w:spacing w:val="-10"/>
        </w:rPr>
        <w:t> </w:t>
      </w:r>
      <w:r>
        <w:rPr/>
        <w:t>имеют</w:t>
      </w:r>
      <w:r>
        <w:rPr>
          <w:spacing w:val="-12"/>
        </w:rPr>
        <w:t> </w:t>
      </w:r>
      <w:r>
        <w:rPr/>
        <w:t>единого</w:t>
      </w:r>
      <w:r>
        <w:rPr>
          <w:spacing w:val="-10"/>
        </w:rPr>
        <w:t> </w:t>
      </w:r>
      <w:r>
        <w:rPr/>
        <w:t>хозяина,</w:t>
      </w:r>
      <w:r>
        <w:rPr>
          <w:spacing w:val="-8"/>
        </w:rPr>
        <w:t> </w:t>
      </w:r>
      <w:r>
        <w:rPr/>
        <w:t>и</w:t>
      </w:r>
      <w:r>
        <w:rPr>
          <w:spacing w:val="-10"/>
        </w:rPr>
        <w:t> </w:t>
      </w:r>
      <w:r>
        <w:rPr/>
        <w:t>зачастую</w:t>
      </w:r>
      <w:r>
        <w:rPr>
          <w:spacing w:val="-9"/>
        </w:rPr>
        <w:t> </w:t>
      </w:r>
      <w:r>
        <w:rPr/>
        <w:t>установить собственника объектов весьма затруднительно. В общем, в этой сфере царит полная неразбериха, но это еще</w:t>
      </w:r>
      <w:r>
        <w:rPr>
          <w:spacing w:val="3"/>
        </w:rPr>
        <w:t> </w:t>
      </w:r>
      <w:r>
        <w:rPr/>
        <w:t>полбеды.</w:t>
      </w:r>
    </w:p>
    <w:p>
      <w:pPr>
        <w:pStyle w:val="BodyText"/>
        <w:spacing w:line="271" w:lineRule="auto" w:before="4"/>
        <w:ind w:left="811" w:right="954" w:firstLine="300"/>
        <w:jc w:val="both"/>
      </w:pPr>
      <w:r>
        <w:rPr/>
        <w:t>Прежде чем я расскажу о второй половине беды, хочу упомянуть о том, что региональное отделение партии «Справедливая Россия» в Санкт-Петербурге на протяжении нескольких лет за собственные средства занималось реставрацией и восстановлением памятников, как раз «Зеленого пояса славы», и я с радостью увидел за нашим круглым столом Валерия Николаевича Селиванова, нашего ветерана, в прошлом депутата Законодательного Собрания Санкт-Петербурга многих созывов. Именно он эту работу и патронирует, думаю, что в своѐм выступлении он более подробно об этом расскажет.</w:t>
      </w:r>
    </w:p>
    <w:p>
      <w:pPr>
        <w:pStyle w:val="BodyText"/>
        <w:spacing w:line="222" w:lineRule="exact"/>
        <w:ind w:left="1111"/>
        <w:jc w:val="both"/>
      </w:pPr>
      <w:r>
        <w:rPr/>
        <w:t>Возвращаюсь ко второй половине беды.</w:t>
      </w:r>
    </w:p>
    <w:p>
      <w:pPr>
        <w:pStyle w:val="BodyText"/>
        <w:spacing w:line="271" w:lineRule="auto" w:before="29"/>
        <w:ind w:left="811" w:right="956" w:firstLine="300"/>
        <w:jc w:val="both"/>
      </w:pPr>
      <w:r>
        <w:rPr/>
        <w:t>На</w:t>
      </w:r>
      <w:r>
        <w:rPr>
          <w:spacing w:val="-10"/>
        </w:rPr>
        <w:t> </w:t>
      </w:r>
      <w:r>
        <w:rPr/>
        <w:t>мое</w:t>
      </w:r>
      <w:r>
        <w:rPr>
          <w:spacing w:val="-9"/>
        </w:rPr>
        <w:t> </w:t>
      </w:r>
      <w:r>
        <w:rPr/>
        <w:t>имя,</w:t>
      </w:r>
      <w:r>
        <w:rPr>
          <w:spacing w:val="-10"/>
        </w:rPr>
        <w:t> </w:t>
      </w:r>
      <w:r>
        <w:rPr/>
        <w:t>на</w:t>
      </w:r>
      <w:r>
        <w:rPr>
          <w:spacing w:val="-7"/>
        </w:rPr>
        <w:t> </w:t>
      </w:r>
      <w:r>
        <w:rPr/>
        <w:t>имя</w:t>
      </w:r>
      <w:r>
        <w:rPr>
          <w:spacing w:val="-8"/>
        </w:rPr>
        <w:t> </w:t>
      </w:r>
      <w:r>
        <w:rPr/>
        <w:t>регионального</w:t>
      </w:r>
      <w:r>
        <w:rPr>
          <w:spacing w:val="-8"/>
        </w:rPr>
        <w:t> </w:t>
      </w:r>
      <w:r>
        <w:rPr/>
        <w:t>отделения</w:t>
      </w:r>
      <w:r>
        <w:rPr>
          <w:spacing w:val="-7"/>
        </w:rPr>
        <w:t> </w:t>
      </w:r>
      <w:r>
        <w:rPr/>
        <w:t>партии,</w:t>
      </w:r>
      <w:r>
        <w:rPr>
          <w:spacing w:val="-10"/>
        </w:rPr>
        <w:t> </w:t>
      </w:r>
      <w:r>
        <w:rPr/>
        <w:t>сюда,</w:t>
      </w:r>
      <w:r>
        <w:rPr>
          <w:spacing w:val="-9"/>
        </w:rPr>
        <w:t> </w:t>
      </w:r>
      <w:r>
        <w:rPr/>
        <w:t>в</w:t>
      </w:r>
      <w:r>
        <w:rPr>
          <w:spacing w:val="-8"/>
        </w:rPr>
        <w:t> </w:t>
      </w:r>
      <w:r>
        <w:rPr/>
        <w:t>центральные органы нашей партии «Справедливая Россия», приходят многочисленные письма от ветеранов и общественных организаций, возмущенных нарастающей жилищной застройкой территории прорыва блокады. К сожалению, для некоторых наших горе-соотечественников собственные бизнес-интересы, а проще говоря, деньги, важнее исторической памяти. Видимо, они забыли, кто и как именно их отцы, деды, прадеды, проливали кровь, воевали на фронтах Великой Отечественной войны ради спасения всего человечества от коричневой</w:t>
      </w:r>
      <w:r>
        <w:rPr>
          <w:spacing w:val="-3"/>
        </w:rPr>
        <w:t> </w:t>
      </w:r>
      <w:r>
        <w:rPr/>
        <w:t>чумы.</w:t>
      </w:r>
    </w:p>
    <w:p>
      <w:pPr>
        <w:pStyle w:val="BodyText"/>
        <w:spacing w:line="268" w:lineRule="auto"/>
        <w:ind w:left="811" w:right="955" w:firstLine="300"/>
        <w:jc w:val="both"/>
      </w:pPr>
      <w:r>
        <w:rPr/>
        <w:t>Вот недавний пример, который тоже стал известен благодаря мно- гочисленным обращениям наших граждан, поражающий своим цинизмом по отношению ко всем воинам, погибшим под Ленинградом.</w:t>
      </w:r>
    </w:p>
    <w:p>
      <w:pPr>
        <w:pStyle w:val="BodyText"/>
        <w:ind w:left="929" w:right="963"/>
        <w:jc w:val="right"/>
      </w:pPr>
      <w:r>
        <w:rPr/>
        <w:t>В   городе   Сосновый   Бор   на   территории   мемориального </w:t>
      </w:r>
      <w:r>
        <w:rPr>
          <w:spacing w:val="23"/>
        </w:rPr>
        <w:t> </w:t>
      </w:r>
      <w:r>
        <w:rPr/>
        <w:t>комплекса</w:t>
      </w:r>
    </w:p>
    <w:p>
      <w:pPr>
        <w:pStyle w:val="BodyText"/>
        <w:spacing w:before="27"/>
        <w:ind w:right="958"/>
        <w:jc w:val="right"/>
      </w:pPr>
      <w:r>
        <w:rPr/>
        <w:t>«Зеленый</w:t>
      </w:r>
      <w:r>
        <w:rPr>
          <w:spacing w:val="26"/>
        </w:rPr>
        <w:t> </w:t>
      </w:r>
      <w:r>
        <w:rPr/>
        <w:t>пояс</w:t>
      </w:r>
      <w:r>
        <w:rPr>
          <w:spacing w:val="28"/>
        </w:rPr>
        <w:t> </w:t>
      </w:r>
      <w:r>
        <w:rPr/>
        <w:t>славы»</w:t>
      </w:r>
      <w:r>
        <w:rPr>
          <w:spacing w:val="25"/>
        </w:rPr>
        <w:t> </w:t>
      </w:r>
      <w:r>
        <w:rPr/>
        <w:t>продолжается</w:t>
      </w:r>
      <w:r>
        <w:rPr>
          <w:spacing w:val="27"/>
        </w:rPr>
        <w:t> </w:t>
      </w:r>
      <w:r>
        <w:rPr/>
        <w:t>разработка</w:t>
      </w:r>
      <w:r>
        <w:rPr>
          <w:spacing w:val="28"/>
        </w:rPr>
        <w:t> </w:t>
      </w:r>
      <w:r>
        <w:rPr/>
        <w:t>элитного</w:t>
      </w:r>
      <w:r>
        <w:rPr>
          <w:spacing w:val="29"/>
        </w:rPr>
        <w:t> </w:t>
      </w:r>
      <w:r>
        <w:rPr/>
        <w:t>дачного</w:t>
      </w:r>
      <w:r>
        <w:rPr>
          <w:spacing w:val="29"/>
        </w:rPr>
        <w:t> </w:t>
      </w:r>
      <w:r>
        <w:rPr/>
        <w:t>поселка</w:t>
      </w:r>
    </w:p>
    <w:p>
      <w:pPr>
        <w:pStyle w:val="BodyText"/>
        <w:spacing w:line="271" w:lineRule="auto" w:before="29"/>
        <w:ind w:left="811" w:right="956"/>
        <w:jc w:val="both"/>
      </w:pPr>
      <w:r>
        <w:rPr/>
        <w:t>«Эдельвейс» (прошу обратить внимание, в том числе, и на само название). Продолжается, несмотря на протесты жителей города, несмотря на требования областного комитета культуры прекратить эти работы.</w:t>
      </w:r>
    </w:p>
    <w:p>
      <w:pPr>
        <w:spacing w:after="0" w:line="271" w:lineRule="auto"/>
        <w:jc w:val="both"/>
        <w:sectPr>
          <w:pgSz w:w="8400" w:h="11900"/>
          <w:pgMar w:header="624" w:footer="711" w:top="840" w:bottom="1100" w:left="0" w:right="0"/>
        </w:sectPr>
      </w:pPr>
    </w:p>
    <w:p>
      <w:pPr>
        <w:pStyle w:val="BodyText"/>
      </w:pPr>
    </w:p>
    <w:p>
      <w:pPr>
        <w:pStyle w:val="BodyText"/>
        <w:spacing w:before="7"/>
        <w:rPr>
          <w:sz w:val="19"/>
        </w:rPr>
      </w:pPr>
    </w:p>
    <w:p>
      <w:pPr>
        <w:pStyle w:val="BodyText"/>
        <w:spacing w:line="276" w:lineRule="auto" w:before="91"/>
        <w:ind w:left="1116" w:right="661" w:firstLine="300"/>
        <w:jc w:val="both"/>
      </w:pPr>
      <w:r>
        <w:rPr/>
        <w:t>Уже полным ходом идет сплошная вырубка леса, что означает фак- тическую гибель этого участка мемориального комплекса.</w:t>
      </w:r>
    </w:p>
    <w:p>
      <w:pPr>
        <w:pStyle w:val="BodyText"/>
        <w:spacing w:line="229" w:lineRule="exact"/>
        <w:ind w:left="1416"/>
        <w:jc w:val="both"/>
      </w:pPr>
      <w:r>
        <w:rPr/>
        <w:t>Там,</w:t>
      </w:r>
      <w:r>
        <w:rPr>
          <w:spacing w:val="24"/>
        </w:rPr>
        <w:t> </w:t>
      </w:r>
      <w:r>
        <w:rPr/>
        <w:t>где</w:t>
      </w:r>
      <w:r>
        <w:rPr>
          <w:spacing w:val="25"/>
        </w:rPr>
        <w:t> </w:t>
      </w:r>
      <w:r>
        <w:rPr/>
        <w:t>не</w:t>
      </w:r>
      <w:r>
        <w:rPr>
          <w:spacing w:val="24"/>
        </w:rPr>
        <w:t> </w:t>
      </w:r>
      <w:r>
        <w:rPr/>
        <w:t>прошли</w:t>
      </w:r>
      <w:r>
        <w:rPr>
          <w:spacing w:val="24"/>
        </w:rPr>
        <w:t> </w:t>
      </w:r>
      <w:r>
        <w:rPr/>
        <w:t>гитлеровские</w:t>
      </w:r>
      <w:r>
        <w:rPr>
          <w:spacing w:val="24"/>
        </w:rPr>
        <w:t> </w:t>
      </w:r>
      <w:r>
        <w:rPr/>
        <w:t>танки,</w:t>
      </w:r>
      <w:r>
        <w:rPr>
          <w:spacing w:val="25"/>
        </w:rPr>
        <w:t> </w:t>
      </w:r>
      <w:r>
        <w:rPr/>
        <w:t>сейчас</w:t>
      </w:r>
      <w:r>
        <w:rPr>
          <w:spacing w:val="24"/>
        </w:rPr>
        <w:t> </w:t>
      </w:r>
      <w:r>
        <w:rPr/>
        <w:t>идут</w:t>
      </w:r>
      <w:r>
        <w:rPr>
          <w:spacing w:val="26"/>
        </w:rPr>
        <w:t> </w:t>
      </w:r>
      <w:r>
        <w:rPr/>
        <w:t>бульдозеры</w:t>
      </w:r>
      <w:r>
        <w:rPr>
          <w:spacing w:val="24"/>
        </w:rPr>
        <w:t> </w:t>
      </w:r>
      <w:r>
        <w:rPr/>
        <w:t>этого</w:t>
      </w:r>
    </w:p>
    <w:p>
      <w:pPr>
        <w:pStyle w:val="BodyText"/>
        <w:spacing w:line="276" w:lineRule="auto" w:before="34"/>
        <w:ind w:left="1116" w:right="662"/>
        <w:jc w:val="both"/>
      </w:pPr>
      <w:r>
        <w:rPr/>
        <w:t>«Эдельвейса». И обратите внимание на цинизм названия дачного поселка, потому что мы с вами помним, что именно так называлась первая горно-стрелковая дивизия третьего рейха -  «Эдельвейс».  И вот сейчас </w:t>
      </w:r>
      <w:r>
        <w:rPr>
          <w:spacing w:val="36"/>
        </w:rPr>
        <w:t> </w:t>
      </w:r>
      <w:r>
        <w:rPr/>
        <w:t>этот</w:t>
      </w:r>
    </w:p>
    <w:p>
      <w:pPr>
        <w:pStyle w:val="BodyText"/>
        <w:spacing w:line="276" w:lineRule="auto"/>
        <w:ind w:left="1116" w:right="662"/>
        <w:jc w:val="both"/>
      </w:pPr>
      <w:r>
        <w:rPr/>
        <w:t>«Эдельвейс» топчет в прямом смысле слова могилы, в том числе и безвестные, наших советских воинов, и конечно, это просто самый настоящий плевок в лицо всему российскому обществу и всей нашей истории. Конечно, мы не остались безучастными, направили и соответствующие обращения, и требования, обратились и в прокуратуру, и будем, как говорится, «держать руку на пульсе», добиваться восстановления исторической справедливости.</w:t>
      </w:r>
    </w:p>
    <w:p>
      <w:pPr>
        <w:pStyle w:val="BodyText"/>
        <w:spacing w:line="276" w:lineRule="auto"/>
        <w:ind w:left="1116" w:right="663" w:firstLine="300"/>
        <w:jc w:val="both"/>
      </w:pPr>
      <w:r>
        <w:rPr/>
        <w:t>Сейчас, как известно, готовится специальный доклад Президенту РФ о состоянии мемориальных комплексов Ленинградской области. Наша партия активно включилась в эту работу. Мы направили специальное обращение в Администрацию Президента РФ о создании единого мемориального военно-исторического комплекса в зоне прорыва блокады Ленинграда.</w:t>
      </w:r>
    </w:p>
    <w:p>
      <w:pPr>
        <w:pStyle w:val="BodyText"/>
        <w:spacing w:line="276" w:lineRule="auto"/>
        <w:ind w:left="1116" w:right="661" w:firstLine="300"/>
        <w:jc w:val="both"/>
      </w:pPr>
      <w:r>
        <w:rPr/>
        <w:t>Нами был получен ответ, что все наши предложения войдут в окон- чательную редакцию доклада, который как я уже сказал, готовится для представления Президенту Российской Федерации.</w:t>
      </w:r>
    </w:p>
    <w:p>
      <w:pPr>
        <w:pStyle w:val="BodyText"/>
        <w:spacing w:line="276" w:lineRule="auto"/>
        <w:ind w:left="1116" w:right="659" w:firstLine="300"/>
        <w:jc w:val="both"/>
      </w:pPr>
      <w:r>
        <w:rPr/>
        <w:t>Мы считаем очень важным объединить усилия и проводить эту работу системно. Конкретные меры по увековечиванию памяти павших, по сохранению памятников воинской славы станут лучшим подарком нашему народу</w:t>
      </w:r>
      <w:r>
        <w:rPr>
          <w:spacing w:val="-8"/>
        </w:rPr>
        <w:t> </w:t>
      </w:r>
      <w:r>
        <w:rPr/>
        <w:t>к</w:t>
      </w:r>
      <w:r>
        <w:rPr>
          <w:spacing w:val="-5"/>
        </w:rPr>
        <w:t> </w:t>
      </w:r>
      <w:r>
        <w:rPr/>
        <w:t>70-летию</w:t>
      </w:r>
      <w:r>
        <w:rPr>
          <w:spacing w:val="-5"/>
        </w:rPr>
        <w:t> </w:t>
      </w:r>
      <w:r>
        <w:rPr/>
        <w:t>Великой</w:t>
      </w:r>
      <w:r>
        <w:rPr>
          <w:spacing w:val="-6"/>
        </w:rPr>
        <w:t> </w:t>
      </w:r>
      <w:r>
        <w:rPr/>
        <w:t>Победы,</w:t>
      </w:r>
      <w:r>
        <w:rPr>
          <w:spacing w:val="-3"/>
        </w:rPr>
        <w:t> </w:t>
      </w:r>
      <w:r>
        <w:rPr/>
        <w:t>которое</w:t>
      </w:r>
      <w:r>
        <w:rPr>
          <w:spacing w:val="-4"/>
        </w:rPr>
        <w:t> </w:t>
      </w:r>
      <w:r>
        <w:rPr/>
        <w:t>мы</w:t>
      </w:r>
      <w:r>
        <w:rPr>
          <w:spacing w:val="-5"/>
        </w:rPr>
        <w:t> </w:t>
      </w:r>
      <w:r>
        <w:rPr/>
        <w:t>будем</w:t>
      </w:r>
      <w:r>
        <w:rPr>
          <w:spacing w:val="-4"/>
        </w:rPr>
        <w:t> </w:t>
      </w:r>
      <w:r>
        <w:rPr/>
        <w:t>отмечать</w:t>
      </w:r>
      <w:r>
        <w:rPr>
          <w:spacing w:val="-4"/>
        </w:rPr>
        <w:t> </w:t>
      </w:r>
      <w:r>
        <w:rPr/>
        <w:t>в</w:t>
      </w:r>
      <w:r>
        <w:rPr>
          <w:spacing w:val="-5"/>
        </w:rPr>
        <w:t> </w:t>
      </w:r>
      <w:r>
        <w:rPr/>
        <w:t>2015</w:t>
      </w:r>
      <w:r>
        <w:rPr>
          <w:spacing w:val="-3"/>
        </w:rPr>
        <w:t> </w:t>
      </w:r>
      <w:r>
        <w:rPr/>
        <w:t>году, это очень памятная и важная</w:t>
      </w:r>
      <w:r>
        <w:rPr>
          <w:spacing w:val="-3"/>
        </w:rPr>
        <w:t> </w:t>
      </w:r>
      <w:r>
        <w:rPr/>
        <w:t>дата.</w:t>
      </w:r>
    </w:p>
    <w:p>
      <w:pPr>
        <w:pStyle w:val="BodyText"/>
        <w:spacing w:line="276" w:lineRule="auto"/>
        <w:ind w:left="1116" w:right="669" w:firstLine="300"/>
        <w:jc w:val="both"/>
      </w:pPr>
      <w:r>
        <w:rPr/>
        <w:t>С большим удовольствием хочу проинформировать, что в конце прошлого года в Музее Вооруженных Сил Российской Федерации партия</w:t>
      </w:r>
    </w:p>
    <w:p>
      <w:pPr>
        <w:pStyle w:val="BodyText"/>
        <w:spacing w:line="276" w:lineRule="auto"/>
        <w:ind w:left="1116" w:right="663"/>
        <w:jc w:val="both"/>
      </w:pPr>
      <w:r>
        <w:rPr/>
        <w:t>«Справедливая Россия» открыла специальный общественный проект, посвященный этой дате, в том числе в рамках этого проекта региональные отделения нашей партии будут на добровольной основе восстанавливать и ремонтировать могилы, памятники нашим солдатам, офицерам — воинам, погибшим в годы Великой Отечественной войныСоздание мемориальной зоны прорыва блокады стало бы</w:t>
      </w:r>
    </w:p>
    <w:p>
      <w:pPr>
        <w:spacing w:after="0" w:line="276" w:lineRule="auto"/>
        <w:jc w:val="both"/>
        <w:sectPr>
          <w:footerReference w:type="default" r:id="rId1253"/>
          <w:footerReference w:type="even" r:id="rId1254"/>
          <w:pgSz w:w="8400" w:h="11900"/>
          <w:pgMar w:footer="867" w:header="540" w:top="760" w:bottom="1060" w:left="0" w:right="0"/>
        </w:sectPr>
      </w:pPr>
    </w:p>
    <w:p>
      <w:pPr>
        <w:tabs>
          <w:tab w:pos="2867" w:val="left" w:leader="none"/>
        </w:tabs>
        <w:spacing w:before="75"/>
        <w:ind w:left="0" w:right="8" w:firstLine="0"/>
        <w:jc w:val="center"/>
        <w:rPr>
          <w:i/>
          <w:sz w:val="20"/>
        </w:rPr>
      </w:pPr>
      <w:r>
        <w:rPr>
          <w:w w:val="99"/>
          <w:sz w:val="20"/>
          <w:u w:val="single"/>
        </w:rPr>
        <w:t> </w:t>
      </w:r>
      <w:r>
        <w:rPr>
          <w:sz w:val="20"/>
          <w:u w:val="single"/>
        </w:rPr>
        <w:tab/>
      </w:r>
      <w:r>
        <w:rPr>
          <w:spacing w:val="-30"/>
          <w:sz w:val="20"/>
        </w:rPr>
        <w:t> </w:t>
      </w:r>
      <w:r>
        <w:rPr>
          <w:i/>
          <w:sz w:val="20"/>
        </w:rPr>
        <w:t>Тайны Синявинских болот и высот </w:t>
      </w:r>
      <w:r>
        <w:rPr>
          <w:sz w:val="20"/>
        </w:rPr>
        <w:t>-</w:t>
      </w:r>
      <w:r>
        <w:rPr>
          <w:spacing w:val="-3"/>
          <w:sz w:val="20"/>
        </w:rPr>
        <w:t> </w:t>
      </w:r>
      <w:r>
        <w:rPr>
          <w:i/>
          <w:sz w:val="20"/>
        </w:rPr>
        <w:t>3</w:t>
      </w:r>
    </w:p>
    <w:p>
      <w:pPr>
        <w:pStyle w:val="BodyText"/>
        <w:rPr>
          <w:i/>
          <w:sz w:val="22"/>
        </w:rPr>
      </w:pPr>
    </w:p>
    <w:p>
      <w:pPr>
        <w:pStyle w:val="BodyText"/>
        <w:spacing w:line="280" w:lineRule="auto" w:before="129"/>
        <w:ind w:left="967" w:right="813"/>
        <w:jc w:val="both"/>
      </w:pPr>
      <w:r>
        <w:rPr/>
        <w:t>хорошим напоминанием всем нашим гражданам о том, что мир, свобода и независимость, победа над сильным и жестоким врагом даются потом и кровью, невероятным мужеством, волей и солидарностью всего нашего народа.</w:t>
      </w:r>
    </w:p>
    <w:p>
      <w:pPr>
        <w:pStyle w:val="BodyText"/>
        <w:spacing w:line="280" w:lineRule="auto"/>
        <w:ind w:left="967" w:right="815" w:firstLine="280"/>
        <w:jc w:val="both"/>
      </w:pPr>
      <w:r>
        <w:rPr/>
        <w:t>Благодарю вас за внимание и искренне надеюсь, что «круглый стол» послужит, прежде всего, выработке конкретных предложений, в том числе, возможно, и законодательного характера, а, может быть, и каких-то конкретных мер или обращений к руководству страны, к руководству Ленинградской области и Санкт-Петербурга с тем, чтобы действительно в конечном итоге мы увидели этот единый мемориальный комплекс.</w:t>
      </w:r>
    </w:p>
    <w:p>
      <w:pPr>
        <w:pStyle w:val="BodyText"/>
        <w:ind w:left="1248"/>
      </w:pPr>
      <w:r>
        <w:rPr/>
        <w:t>(Аплодисменты.)</w:t>
      </w:r>
    </w:p>
    <w:p>
      <w:pPr>
        <w:spacing w:before="39"/>
        <w:ind w:left="1248" w:right="0" w:firstLine="0"/>
        <w:jc w:val="left"/>
        <w:rPr>
          <w:b/>
          <w:sz w:val="20"/>
        </w:rPr>
      </w:pPr>
      <w:r>
        <w:rPr>
          <w:b/>
          <w:spacing w:val="-155"/>
          <w:sz w:val="20"/>
          <w:u w:val="single"/>
        </w:rPr>
        <w:t>П</w:t>
      </w:r>
      <w:r>
        <w:rPr>
          <w:b/>
          <w:spacing w:val="109"/>
          <w:sz w:val="20"/>
        </w:rPr>
        <w:t> </w:t>
      </w:r>
      <w:r>
        <w:rPr>
          <w:b/>
          <w:sz w:val="20"/>
          <w:u w:val="single"/>
        </w:rPr>
        <w:t>редседательствующий.</w:t>
      </w:r>
    </w:p>
    <w:p>
      <w:pPr>
        <w:pStyle w:val="BodyText"/>
        <w:spacing w:line="280" w:lineRule="auto" w:before="39"/>
        <w:ind w:left="967" w:right="812" w:firstLine="280"/>
        <w:jc w:val="both"/>
      </w:pPr>
      <w:r>
        <w:rPr/>
        <w:t>Мне хотелось бы передать слово Ильину Евгению Васильевичу, ди- ректору Центра по изучению военной истории Санкт-Петербургского государственного университета, и напомнить про регламент - пожалуйста, в пределах 15-ти минут, потому что у нас очень много выступающих.</w:t>
      </w:r>
    </w:p>
    <w:p>
      <w:pPr>
        <w:pStyle w:val="BodyText"/>
        <w:tabs>
          <w:tab w:pos="2823" w:val="left" w:leader="dot"/>
        </w:tabs>
        <w:spacing w:line="229" w:lineRule="exact"/>
        <w:ind w:left="1248"/>
      </w:pPr>
      <w:r>
        <w:rPr>
          <w:b/>
          <w:spacing w:val="-155"/>
          <w:u w:val="single"/>
        </w:rPr>
        <w:t>И</w:t>
      </w:r>
      <w:r>
        <w:rPr>
          <w:b/>
          <w:spacing w:val="108"/>
        </w:rPr>
        <w:t> </w:t>
      </w:r>
      <w:r>
        <w:rPr>
          <w:b/>
          <w:u w:val="single"/>
        </w:rPr>
        <w:t>льин Е</w:t>
      </w:r>
      <w:r>
        <w:rPr>
          <w:u w:val="single"/>
        </w:rPr>
        <w:t>.</w:t>
      </w:r>
      <w:r>
        <w:rPr>
          <w:spacing w:val="1"/>
          <w:u w:val="single"/>
        </w:rPr>
        <w:t> </w:t>
      </w:r>
      <w:r>
        <w:rPr>
          <w:b/>
          <w:u w:val="single"/>
        </w:rPr>
        <w:t>В</w:t>
      </w:r>
      <w:r>
        <w:rPr>
          <w:b/>
        </w:rPr>
        <w:tab/>
      </w:r>
      <w:r>
        <w:rPr/>
        <w:t>Уважаемые коллеги, уважаемые друзья! Мы,</w:t>
      </w:r>
      <w:r>
        <w:rPr>
          <w:spacing w:val="1"/>
        </w:rPr>
        <w:t> </w:t>
      </w:r>
      <w:r>
        <w:rPr/>
        <w:t>как</w:t>
      </w:r>
    </w:p>
    <w:p>
      <w:pPr>
        <w:pStyle w:val="BodyText"/>
        <w:spacing w:line="283" w:lineRule="auto" w:before="39"/>
        <w:ind w:left="967" w:right="814"/>
        <w:jc w:val="both"/>
      </w:pPr>
      <w:r>
        <w:rPr/>
        <w:t>было уже сказано, накануне крупнейшего события - 70 лет прорыва сухопутной блокады города Ленинграда.</w:t>
      </w:r>
    </w:p>
    <w:p>
      <w:pPr>
        <w:pStyle w:val="BodyText"/>
        <w:spacing w:line="280" w:lineRule="auto"/>
        <w:ind w:left="967" w:right="815" w:firstLine="280"/>
        <w:jc w:val="both"/>
      </w:pPr>
      <w:r>
        <w:rPr/>
        <w:t>Война закончилась давно, но я уже 12 лет подряд отправляюсь на эту далѐкую</w:t>
      </w:r>
      <w:r>
        <w:rPr>
          <w:spacing w:val="-8"/>
        </w:rPr>
        <w:t> </w:t>
      </w:r>
      <w:r>
        <w:rPr/>
        <w:t>и</w:t>
      </w:r>
      <w:r>
        <w:rPr>
          <w:spacing w:val="-10"/>
        </w:rPr>
        <w:t> </w:t>
      </w:r>
      <w:r>
        <w:rPr/>
        <w:t>на</w:t>
      </w:r>
      <w:r>
        <w:rPr>
          <w:spacing w:val="-10"/>
        </w:rPr>
        <w:t> </w:t>
      </w:r>
      <w:r>
        <w:rPr/>
        <w:t>эту</w:t>
      </w:r>
      <w:r>
        <w:rPr>
          <w:spacing w:val="-10"/>
        </w:rPr>
        <w:t> </w:t>
      </w:r>
      <w:r>
        <w:rPr/>
        <w:t>на</w:t>
      </w:r>
      <w:r>
        <w:rPr>
          <w:spacing w:val="-10"/>
        </w:rPr>
        <w:t> </w:t>
      </w:r>
      <w:r>
        <w:rPr/>
        <w:t>самом</w:t>
      </w:r>
      <w:r>
        <w:rPr>
          <w:spacing w:val="-8"/>
        </w:rPr>
        <w:t> </w:t>
      </w:r>
      <w:r>
        <w:rPr/>
        <w:t>деле</w:t>
      </w:r>
      <w:r>
        <w:rPr>
          <w:spacing w:val="-10"/>
        </w:rPr>
        <w:t> </w:t>
      </w:r>
      <w:r>
        <w:rPr/>
        <w:t>близкую</w:t>
      </w:r>
      <w:r>
        <w:rPr>
          <w:spacing w:val="-7"/>
        </w:rPr>
        <w:t> </w:t>
      </w:r>
      <w:r>
        <w:rPr/>
        <w:t>войну,</w:t>
      </w:r>
      <w:r>
        <w:rPr>
          <w:spacing w:val="-10"/>
        </w:rPr>
        <w:t> </w:t>
      </w:r>
      <w:r>
        <w:rPr/>
        <w:t>и</w:t>
      </w:r>
      <w:r>
        <w:rPr>
          <w:spacing w:val="-8"/>
        </w:rPr>
        <w:t> </w:t>
      </w:r>
      <w:r>
        <w:rPr/>
        <w:t>на</w:t>
      </w:r>
      <w:r>
        <w:rPr>
          <w:spacing w:val="-9"/>
        </w:rPr>
        <w:t> </w:t>
      </w:r>
      <w:r>
        <w:rPr/>
        <w:t>этой</w:t>
      </w:r>
      <w:r>
        <w:rPr>
          <w:spacing w:val="-11"/>
        </w:rPr>
        <w:t> </w:t>
      </w:r>
      <w:r>
        <w:rPr/>
        <w:t>далѐкой,</w:t>
      </w:r>
      <w:r>
        <w:rPr>
          <w:spacing w:val="-9"/>
        </w:rPr>
        <w:t> </w:t>
      </w:r>
      <w:r>
        <w:rPr/>
        <w:t>но</w:t>
      </w:r>
      <w:r>
        <w:rPr>
          <w:spacing w:val="-9"/>
        </w:rPr>
        <w:t> </w:t>
      </w:r>
      <w:r>
        <w:rPr/>
        <w:t>близкой войне наш студенческий поисковый отряд «Ингрия» провѐл 518 суток.</w:t>
      </w:r>
      <w:r>
        <w:rPr>
          <w:spacing w:val="-32"/>
        </w:rPr>
        <w:t> </w:t>
      </w:r>
      <w:r>
        <w:rPr/>
        <w:t>Наши поисковые работы ведутся в Кировском районе Ленинградской области, и могу сказать, что мы, собственно говоря, оттуда и не вылезаем. Мы ведѐм поисковые работы в Шлиссель- бургско-Синявинском выступе, который немецкие солдаты называли «бутылочное горло». Замечу, что именно в этом выступе решалась</w:t>
      </w:r>
      <w:r>
        <w:rPr>
          <w:spacing w:val="1"/>
        </w:rPr>
        <w:t> </w:t>
      </w:r>
      <w:r>
        <w:rPr/>
        <w:t>и</w:t>
      </w:r>
    </w:p>
    <w:p>
      <w:pPr>
        <w:pStyle w:val="BodyText"/>
        <w:tabs>
          <w:tab w:pos="6349" w:val="left" w:leader="dot"/>
        </w:tabs>
        <w:spacing w:line="228" w:lineRule="exact"/>
        <w:ind w:left="967"/>
      </w:pPr>
      <w:r>
        <w:rPr/>
        <w:t>была в конечном итоге решена</w:t>
      </w:r>
      <w:r>
        <w:rPr>
          <w:spacing w:val="-14"/>
        </w:rPr>
        <w:t> </w:t>
      </w:r>
      <w:r>
        <w:rPr/>
        <w:t>судьба</w:t>
      </w:r>
      <w:r>
        <w:rPr>
          <w:spacing w:val="-3"/>
        </w:rPr>
        <w:t> </w:t>
      </w:r>
      <w:r>
        <w:rPr/>
        <w:t>Ленинграда</w:t>
        <w:tab/>
        <w:t>В результате</w:t>
      </w:r>
    </w:p>
    <w:p>
      <w:pPr>
        <w:pStyle w:val="BodyText"/>
        <w:spacing w:before="37"/>
        <w:ind w:left="967"/>
      </w:pPr>
      <w:r>
        <w:rPr/>
        <w:t>этого наступления войска Ленинградского фронта оказались разделены</w:t>
      </w:r>
    </w:p>
    <w:p>
      <w:pPr>
        <w:pStyle w:val="ListParagraph"/>
        <w:numPr>
          <w:ilvl w:val="0"/>
          <w:numId w:val="53"/>
        </w:numPr>
        <w:tabs>
          <w:tab w:pos="1237" w:val="left" w:leader="none"/>
        </w:tabs>
        <w:spacing w:line="240" w:lineRule="auto" w:before="38" w:after="0"/>
        <w:ind w:left="1236" w:right="0" w:hanging="270"/>
        <w:jc w:val="left"/>
        <w:rPr>
          <w:sz w:val="20"/>
        </w:rPr>
      </w:pPr>
      <w:r>
        <w:rPr>
          <w:sz w:val="20"/>
        </w:rPr>
        <w:t>£илометровым коридором и в течение 498 суток именно в</w:t>
      </w:r>
      <w:r>
        <w:rPr>
          <w:spacing w:val="12"/>
          <w:sz w:val="20"/>
        </w:rPr>
        <w:t> </w:t>
      </w:r>
      <w:r>
        <w:rPr>
          <w:sz w:val="20"/>
        </w:rPr>
        <w:t>этом</w:t>
      </w:r>
    </w:p>
    <w:p>
      <w:pPr>
        <w:pStyle w:val="BodyText"/>
        <w:tabs>
          <w:tab w:pos="3860" w:val="left" w:leader="dot"/>
        </w:tabs>
        <w:spacing w:line="280" w:lineRule="auto" w:before="42"/>
        <w:ind w:left="967" w:right="1080"/>
      </w:pPr>
      <w:r>
        <w:rPr/>
        <w:t>«коридоре» под названием Шлиссельбургско-Синявинский выступ шли жесточайшие</w:t>
      </w:r>
      <w:r>
        <w:rPr>
          <w:spacing w:val="-3"/>
        </w:rPr>
        <w:t> </w:t>
      </w:r>
      <w:r>
        <w:rPr/>
        <w:t>бои</w:t>
        <w:tab/>
        <w:t>Я замечу другое. Война без потерь</w:t>
      </w:r>
      <w:r>
        <w:rPr>
          <w:spacing w:val="-8"/>
        </w:rPr>
        <w:t> </w:t>
      </w:r>
      <w:r>
        <w:rPr/>
        <w:t>не</w:t>
      </w:r>
    </w:p>
    <w:p>
      <w:pPr>
        <w:spacing w:after="0" w:line="280" w:lineRule="auto"/>
        <w:sectPr>
          <w:headerReference w:type="even" r:id="rId1255"/>
          <w:pgSz w:w="8400" w:h="11900"/>
          <w:pgMar w:header="0" w:footer="869" w:top="600" w:bottom="1060" w:left="0" w:right="0"/>
        </w:sectPr>
      </w:pPr>
    </w:p>
    <w:p>
      <w:pPr>
        <w:pStyle w:val="BodyText"/>
      </w:pPr>
    </w:p>
    <w:p>
      <w:pPr>
        <w:pStyle w:val="BodyText"/>
        <w:spacing w:before="2"/>
        <w:rPr>
          <w:sz w:val="24"/>
        </w:rPr>
      </w:pPr>
    </w:p>
    <w:p>
      <w:pPr>
        <w:pStyle w:val="BodyText"/>
        <w:spacing w:line="280" w:lineRule="auto" w:before="91"/>
        <w:ind w:left="979" w:right="805"/>
        <w:jc w:val="both"/>
      </w:pPr>
      <w:r>
        <w:rPr/>
        <w:t>обходится. И в 2010 году Управление Министерства обороны по уве- ковечению памяти погибших при защите Отечества опубликовала </w:t>
      </w:r>
      <w:r>
        <w:rPr>
          <w:spacing w:val="2"/>
        </w:rPr>
        <w:t>до- </w:t>
      </w:r>
      <w:r>
        <w:rPr/>
        <w:t>кументальный сборник «Война на земле российской». Согласно этому сборнику на территории Мгинского, а ныне Кировского района </w:t>
      </w:r>
      <w:r>
        <w:rPr>
          <w:spacing w:val="2"/>
        </w:rPr>
        <w:t>Ле- </w:t>
      </w:r>
      <w:r>
        <w:rPr/>
        <w:t>нинградской области на сегодняшний день погребено и находится под охраной</w:t>
      </w:r>
      <w:r>
        <w:rPr>
          <w:spacing w:val="-9"/>
        </w:rPr>
        <w:t> </w:t>
      </w:r>
      <w:r>
        <w:rPr/>
        <w:t>государства</w:t>
      </w:r>
      <w:r>
        <w:rPr>
          <w:spacing w:val="-7"/>
        </w:rPr>
        <w:t> </w:t>
      </w:r>
      <w:r>
        <w:rPr/>
        <w:t>37</w:t>
      </w:r>
      <w:r>
        <w:rPr>
          <w:spacing w:val="-6"/>
        </w:rPr>
        <w:t> </w:t>
      </w:r>
      <w:r>
        <w:rPr/>
        <w:t>тысяч</w:t>
      </w:r>
      <w:r>
        <w:rPr>
          <w:spacing w:val="-8"/>
        </w:rPr>
        <w:t> </w:t>
      </w:r>
      <w:r>
        <w:rPr/>
        <w:t>743</w:t>
      </w:r>
      <w:r>
        <w:rPr>
          <w:spacing w:val="-6"/>
        </w:rPr>
        <w:t> </w:t>
      </w:r>
      <w:r>
        <w:rPr/>
        <w:t>наших</w:t>
      </w:r>
      <w:r>
        <w:rPr>
          <w:spacing w:val="-7"/>
        </w:rPr>
        <w:t> </w:t>
      </w:r>
      <w:r>
        <w:rPr/>
        <w:t>воина.</w:t>
      </w:r>
      <w:r>
        <w:rPr>
          <w:spacing w:val="-6"/>
        </w:rPr>
        <w:t> </w:t>
      </w:r>
      <w:r>
        <w:rPr/>
        <w:t>Однако</w:t>
      </w:r>
      <w:r>
        <w:rPr>
          <w:spacing w:val="-5"/>
        </w:rPr>
        <w:t> </w:t>
      </w:r>
      <w:r>
        <w:rPr/>
        <w:t>самые</w:t>
      </w:r>
      <w:r>
        <w:rPr>
          <w:spacing w:val="-7"/>
        </w:rPr>
        <w:t> </w:t>
      </w:r>
      <w:r>
        <w:rPr/>
        <w:t>элементарные подсчѐты, опять же по документальным источникам, позволяют установить следующую цифру погибших с советской стороны - 117 тысяч 126 человек. Мы можем провести элементарные арифметические действия, и у нас в остатке получится 79 тысяч 383 человека. Закономерен вопрос: а где же они, эти почти 80 тысяч человек? Я с горьким сожалением замечу, что они не вышли из своего последнего боя. Они лежат в Синявинских болотах, в этих лесах и перелесках. Но я замечу и другое - у части из них страшная судьба, которую</w:t>
      </w:r>
      <w:r>
        <w:rPr>
          <w:spacing w:val="-13"/>
        </w:rPr>
        <w:t> </w:t>
      </w:r>
      <w:r>
        <w:rPr/>
        <w:t>им</w:t>
      </w:r>
      <w:r>
        <w:rPr>
          <w:spacing w:val="-10"/>
        </w:rPr>
        <w:t> </w:t>
      </w:r>
      <w:r>
        <w:rPr/>
        <w:t>уготовили</w:t>
      </w:r>
      <w:r>
        <w:rPr>
          <w:spacing w:val="-14"/>
        </w:rPr>
        <w:t> </w:t>
      </w:r>
      <w:r>
        <w:rPr/>
        <w:t>мы</w:t>
      </w:r>
      <w:r>
        <w:rPr>
          <w:spacing w:val="-12"/>
        </w:rPr>
        <w:t> </w:t>
      </w:r>
      <w:r>
        <w:rPr/>
        <w:t>с</w:t>
      </w:r>
      <w:r>
        <w:rPr>
          <w:spacing w:val="-10"/>
        </w:rPr>
        <w:t> </w:t>
      </w:r>
      <w:r>
        <w:rPr/>
        <w:t>вами,</w:t>
      </w:r>
      <w:r>
        <w:rPr>
          <w:spacing w:val="-12"/>
        </w:rPr>
        <w:t> </w:t>
      </w:r>
      <w:r>
        <w:rPr/>
        <w:t>неблагодарные</w:t>
      </w:r>
      <w:r>
        <w:rPr>
          <w:spacing w:val="-12"/>
        </w:rPr>
        <w:t> </w:t>
      </w:r>
      <w:r>
        <w:rPr/>
        <w:t>потомки.</w:t>
      </w:r>
      <w:r>
        <w:rPr>
          <w:spacing w:val="-12"/>
        </w:rPr>
        <w:t> </w:t>
      </w:r>
      <w:r>
        <w:rPr/>
        <w:t>Часть</w:t>
      </w:r>
      <w:r>
        <w:rPr>
          <w:spacing w:val="-12"/>
        </w:rPr>
        <w:t> </w:t>
      </w:r>
      <w:r>
        <w:rPr/>
        <w:t>этих</w:t>
      </w:r>
      <w:r>
        <w:rPr>
          <w:spacing w:val="-14"/>
        </w:rPr>
        <w:t> </w:t>
      </w:r>
      <w:r>
        <w:rPr/>
        <w:t>бойцов и командиров Красной армии, которых мы завтра будем чествовать в связи с круглой датой - 70-летия прорыва блокады - и говорить правильные слова и прочее, прочее, она безжалостно запахана тракторами под лесопосадки, она самым варварским образом ушла под мелиорацию, она ушла под строительство дачных комплексов. И мы все с вами знаем, а если вы не знаете,</w:t>
      </w:r>
      <w:r>
        <w:rPr>
          <w:spacing w:val="-9"/>
        </w:rPr>
        <w:t> </w:t>
      </w:r>
      <w:r>
        <w:rPr/>
        <w:t>я</w:t>
      </w:r>
      <w:r>
        <w:rPr>
          <w:spacing w:val="-6"/>
        </w:rPr>
        <w:t> </w:t>
      </w:r>
      <w:r>
        <w:rPr/>
        <w:t>вам</w:t>
      </w:r>
      <w:r>
        <w:rPr>
          <w:spacing w:val="-8"/>
        </w:rPr>
        <w:t> </w:t>
      </w:r>
      <w:r>
        <w:rPr/>
        <w:t>могу</w:t>
      </w:r>
      <w:r>
        <w:rPr>
          <w:spacing w:val="-12"/>
        </w:rPr>
        <w:t> </w:t>
      </w:r>
      <w:r>
        <w:rPr/>
        <w:t>сказать,</w:t>
      </w:r>
      <w:r>
        <w:rPr>
          <w:spacing w:val="-7"/>
        </w:rPr>
        <w:t> </w:t>
      </w:r>
      <w:r>
        <w:rPr/>
        <w:t>что</w:t>
      </w:r>
      <w:r>
        <w:rPr>
          <w:spacing w:val="-8"/>
        </w:rPr>
        <w:t> </w:t>
      </w:r>
      <w:r>
        <w:rPr/>
        <w:t>все</w:t>
      </w:r>
      <w:r>
        <w:rPr>
          <w:spacing w:val="-8"/>
        </w:rPr>
        <w:t> </w:t>
      </w:r>
      <w:r>
        <w:rPr/>
        <w:t>дачные</w:t>
      </w:r>
      <w:r>
        <w:rPr>
          <w:spacing w:val="-6"/>
        </w:rPr>
        <w:t> </w:t>
      </w:r>
      <w:r>
        <w:rPr/>
        <w:t>комплексы,</w:t>
      </w:r>
      <w:r>
        <w:rPr>
          <w:spacing w:val="-7"/>
        </w:rPr>
        <w:t> </w:t>
      </w:r>
      <w:r>
        <w:rPr/>
        <w:t>которые</w:t>
      </w:r>
      <w:r>
        <w:rPr>
          <w:spacing w:val="-8"/>
        </w:rPr>
        <w:t> </w:t>
      </w:r>
      <w:r>
        <w:rPr/>
        <w:t>стоят</w:t>
      </w:r>
      <w:r>
        <w:rPr>
          <w:spacing w:val="-10"/>
        </w:rPr>
        <w:t> </w:t>
      </w:r>
      <w:r>
        <w:rPr/>
        <w:t>в</w:t>
      </w:r>
      <w:r>
        <w:rPr>
          <w:spacing w:val="-9"/>
        </w:rPr>
        <w:t> </w:t>
      </w:r>
      <w:r>
        <w:rPr/>
        <w:t>районе Шлиссельбургско-Синявинского выступа, стоят на костях наших отцов, дедов и</w:t>
      </w:r>
      <w:r>
        <w:rPr>
          <w:spacing w:val="-1"/>
        </w:rPr>
        <w:t> </w:t>
      </w:r>
      <w:r>
        <w:rPr/>
        <w:t>прадедов.</w:t>
      </w:r>
    </w:p>
    <w:p>
      <w:pPr>
        <w:pStyle w:val="BodyText"/>
        <w:spacing w:line="280" w:lineRule="auto"/>
        <w:ind w:left="979" w:right="803" w:firstLine="280"/>
        <w:jc w:val="both"/>
      </w:pPr>
      <w:r>
        <w:rPr/>
        <w:t>И я замечу - у нас часто говорят: «Мы цивилизованная страна, мы стремимся</w:t>
      </w:r>
      <w:r>
        <w:rPr>
          <w:spacing w:val="-9"/>
        </w:rPr>
        <w:t> </w:t>
      </w:r>
      <w:r>
        <w:rPr/>
        <w:t>к</w:t>
      </w:r>
      <w:r>
        <w:rPr>
          <w:spacing w:val="-10"/>
        </w:rPr>
        <w:t> </w:t>
      </w:r>
      <w:r>
        <w:rPr/>
        <w:t>цивилизованной</w:t>
      </w:r>
      <w:r>
        <w:rPr>
          <w:spacing w:val="-9"/>
        </w:rPr>
        <w:t> </w:t>
      </w:r>
      <w:r>
        <w:rPr/>
        <w:t>Европе».</w:t>
      </w:r>
      <w:r>
        <w:rPr>
          <w:spacing w:val="-8"/>
        </w:rPr>
        <w:t> </w:t>
      </w:r>
      <w:r>
        <w:rPr/>
        <w:t>Но</w:t>
      </w:r>
      <w:r>
        <w:rPr>
          <w:spacing w:val="-7"/>
        </w:rPr>
        <w:t> </w:t>
      </w:r>
      <w:r>
        <w:rPr/>
        <w:t>в</w:t>
      </w:r>
      <w:r>
        <w:rPr>
          <w:spacing w:val="-6"/>
        </w:rPr>
        <w:t> </w:t>
      </w:r>
      <w:r>
        <w:rPr/>
        <w:t>цивилизованной</w:t>
      </w:r>
      <w:r>
        <w:rPr>
          <w:spacing w:val="-10"/>
        </w:rPr>
        <w:t> </w:t>
      </w:r>
      <w:r>
        <w:rPr/>
        <w:t>Европе</w:t>
      </w:r>
      <w:r>
        <w:rPr>
          <w:spacing w:val="-7"/>
        </w:rPr>
        <w:t> </w:t>
      </w:r>
      <w:r>
        <w:rPr/>
        <w:t>на</w:t>
      </w:r>
      <w:r>
        <w:rPr>
          <w:spacing w:val="-8"/>
        </w:rPr>
        <w:t> </w:t>
      </w:r>
      <w:r>
        <w:rPr/>
        <w:t>месте таких</w:t>
      </w:r>
      <w:r>
        <w:rPr>
          <w:spacing w:val="-12"/>
        </w:rPr>
        <w:t> </w:t>
      </w:r>
      <w:r>
        <w:rPr/>
        <w:t>сражений</w:t>
      </w:r>
      <w:r>
        <w:rPr>
          <w:spacing w:val="-9"/>
        </w:rPr>
        <w:t> </w:t>
      </w:r>
      <w:r>
        <w:rPr/>
        <w:t>не</w:t>
      </w:r>
      <w:r>
        <w:rPr>
          <w:spacing w:val="-10"/>
        </w:rPr>
        <w:t> </w:t>
      </w:r>
      <w:r>
        <w:rPr/>
        <w:t>строят</w:t>
      </w:r>
      <w:r>
        <w:rPr>
          <w:spacing w:val="-11"/>
        </w:rPr>
        <w:t> </w:t>
      </w:r>
      <w:r>
        <w:rPr/>
        <w:t>свинарников,</w:t>
      </w:r>
      <w:r>
        <w:rPr>
          <w:spacing w:val="-10"/>
        </w:rPr>
        <w:t> </w:t>
      </w:r>
      <w:r>
        <w:rPr/>
        <w:t>не</w:t>
      </w:r>
      <w:r>
        <w:rPr>
          <w:spacing w:val="-10"/>
        </w:rPr>
        <w:t> </w:t>
      </w:r>
      <w:r>
        <w:rPr/>
        <w:t>планируют</w:t>
      </w:r>
      <w:r>
        <w:rPr>
          <w:spacing w:val="-11"/>
        </w:rPr>
        <w:t> </w:t>
      </w:r>
      <w:r>
        <w:rPr/>
        <w:t>размещение</w:t>
      </w:r>
      <w:r>
        <w:rPr>
          <w:spacing w:val="-7"/>
        </w:rPr>
        <w:t> </w:t>
      </w:r>
      <w:r>
        <w:rPr/>
        <w:t>полигонов по переработке мусора и так далее и тому подобное. Это реальный факт. И я неоднократно писал и говорил о том, что это не просто безобразие, это преступление. Но замечу и другое. Цифра 117 тысяч 126 человек — не окончательная, потому что в сборнике управления Министерства обороны РФ скромно опущены как минимум три военных операции. Первая - Красноборско - Смердынская наступательная операция, февраль 1943 года. Это и Мгинско - Войтоловская наступательная операция марта 1943 года. И для того, чтобы мы пред-</w:t>
      </w:r>
    </w:p>
    <w:p>
      <w:pPr>
        <w:spacing w:after="0" w:line="280" w:lineRule="auto"/>
        <w:jc w:val="both"/>
        <w:sectPr>
          <w:headerReference w:type="even" r:id="rId1256"/>
          <w:headerReference w:type="default" r:id="rId1257"/>
          <w:footerReference w:type="even" r:id="rId1258"/>
          <w:footerReference w:type="default" r:id="rId1259"/>
          <w:pgSz w:w="8400" w:h="11900"/>
          <w:pgMar w:header="550" w:footer="785" w:top="760" w:bottom="980" w:left="0" w:right="0"/>
          <w:pgNumType w:start="642"/>
        </w:sectPr>
      </w:pPr>
    </w:p>
    <w:p>
      <w:pPr>
        <w:pStyle w:val="BodyText"/>
      </w:pPr>
    </w:p>
    <w:p>
      <w:pPr>
        <w:pStyle w:val="BodyText"/>
        <w:spacing w:before="1"/>
        <w:rPr>
          <w:sz w:val="23"/>
        </w:rPr>
      </w:pPr>
    </w:p>
    <w:p>
      <w:pPr>
        <w:pStyle w:val="BodyText"/>
        <w:spacing w:line="280" w:lineRule="auto" w:before="91"/>
        <w:ind w:left="979" w:right="805"/>
        <w:jc w:val="both"/>
      </w:pPr>
      <w:r>
        <w:rPr/>
        <w:t>ставили масштаб потерь, я приведу практически дословно слова маршала К. Е. Ворошилова, который координировал эту операцию, в докладе Верховному Главнокомандующему. Климент Ефремович писал буквально следующее: «Наступать нечем. Из девяти дивизий остались две». Мы можем представить, какие потери там были.</w:t>
      </w:r>
    </w:p>
    <w:p>
      <w:pPr>
        <w:pStyle w:val="BodyText"/>
        <w:spacing w:line="280" w:lineRule="auto" w:before="1"/>
        <w:ind w:left="979" w:right="804" w:firstLine="280"/>
        <w:jc w:val="both"/>
      </w:pPr>
      <w:r>
        <w:rPr/>
        <w:t>И,</w:t>
      </w:r>
      <w:r>
        <w:rPr>
          <w:spacing w:val="-8"/>
        </w:rPr>
        <w:t> </w:t>
      </w:r>
      <w:r>
        <w:rPr/>
        <w:t>наконец,</w:t>
      </w:r>
      <w:r>
        <w:rPr>
          <w:spacing w:val="-7"/>
        </w:rPr>
        <w:t> </w:t>
      </w:r>
      <w:r>
        <w:rPr/>
        <w:t>третья</w:t>
      </w:r>
      <w:r>
        <w:rPr>
          <w:spacing w:val="-7"/>
        </w:rPr>
        <w:t> </w:t>
      </w:r>
      <w:r>
        <w:rPr/>
        <w:t>крупная</w:t>
      </w:r>
      <w:r>
        <w:rPr>
          <w:spacing w:val="-3"/>
        </w:rPr>
        <w:t> </w:t>
      </w:r>
      <w:r>
        <w:rPr/>
        <w:t>фронтовая</w:t>
      </w:r>
      <w:r>
        <w:rPr>
          <w:spacing w:val="-7"/>
        </w:rPr>
        <w:t> </w:t>
      </w:r>
      <w:r>
        <w:rPr/>
        <w:t>операция</w:t>
      </w:r>
      <w:r>
        <w:rPr>
          <w:spacing w:val="-5"/>
        </w:rPr>
        <w:t> </w:t>
      </w:r>
      <w:r>
        <w:rPr/>
        <w:t>-</w:t>
      </w:r>
      <w:r>
        <w:rPr>
          <w:spacing w:val="-9"/>
        </w:rPr>
        <w:t> </w:t>
      </w:r>
      <w:r>
        <w:rPr/>
        <w:t>это</w:t>
      </w:r>
      <w:r>
        <w:rPr>
          <w:spacing w:val="-8"/>
        </w:rPr>
        <w:t> </w:t>
      </w:r>
      <w:r>
        <w:rPr/>
        <w:t>штурм</w:t>
      </w:r>
      <w:r>
        <w:rPr>
          <w:spacing w:val="-4"/>
        </w:rPr>
        <w:t> </w:t>
      </w:r>
      <w:r>
        <w:rPr/>
        <w:t>Синявинских высот в сентябре 1943 года, которая была предпринята 30-м гвардейским имени Жданова стрелковым корпусом. Но замечу и другое - это только наступательные операции. Но война ведь это не только наступление, это и будни. И люди на войне гибли там каждый день. У нас, к великому сожалению, говорю об этом с горечью, оказалась короткая память. Мы, например, говорим, что в 39-ти братских и одиночных могилах в Кировском районе захоронено столько-то. А мы в Кировском районе обследовали и обнаружили - по отдельным данным 17 утерянных братских захоронений, а по</w:t>
      </w:r>
      <w:r>
        <w:rPr>
          <w:spacing w:val="-10"/>
        </w:rPr>
        <w:t> </w:t>
      </w:r>
      <w:r>
        <w:rPr/>
        <w:t>другим</w:t>
      </w:r>
      <w:r>
        <w:rPr>
          <w:spacing w:val="-9"/>
        </w:rPr>
        <w:t> </w:t>
      </w:r>
      <w:r>
        <w:rPr/>
        <w:t>сведениям</w:t>
      </w:r>
      <w:r>
        <w:rPr>
          <w:spacing w:val="-8"/>
        </w:rPr>
        <w:t> </w:t>
      </w:r>
      <w:r>
        <w:rPr/>
        <w:t>-</w:t>
      </w:r>
      <w:r>
        <w:rPr>
          <w:spacing w:val="-12"/>
        </w:rPr>
        <w:t> </w:t>
      </w:r>
      <w:r>
        <w:rPr/>
        <w:t>30.</w:t>
      </w:r>
      <w:r>
        <w:rPr>
          <w:spacing w:val="-10"/>
        </w:rPr>
        <w:t> </w:t>
      </w:r>
      <w:r>
        <w:rPr/>
        <w:t>Вы</w:t>
      </w:r>
      <w:r>
        <w:rPr>
          <w:spacing w:val="-10"/>
        </w:rPr>
        <w:t> </w:t>
      </w:r>
      <w:r>
        <w:rPr/>
        <w:t>представьте</w:t>
      </w:r>
      <w:r>
        <w:rPr>
          <w:spacing w:val="-10"/>
        </w:rPr>
        <w:t> </w:t>
      </w:r>
      <w:r>
        <w:rPr/>
        <w:t>себе</w:t>
      </w:r>
      <w:r>
        <w:rPr>
          <w:spacing w:val="-10"/>
        </w:rPr>
        <w:t> </w:t>
      </w:r>
      <w:r>
        <w:rPr/>
        <w:t>39</w:t>
      </w:r>
      <w:r>
        <w:rPr>
          <w:spacing w:val="-9"/>
        </w:rPr>
        <w:t> </w:t>
      </w:r>
      <w:r>
        <w:rPr/>
        <w:t>захоронений</w:t>
      </w:r>
      <w:r>
        <w:rPr>
          <w:spacing w:val="-11"/>
        </w:rPr>
        <w:t> </w:t>
      </w:r>
      <w:r>
        <w:rPr/>
        <w:t>находятся</w:t>
      </w:r>
      <w:r>
        <w:rPr>
          <w:spacing w:val="-10"/>
        </w:rPr>
        <w:t> </w:t>
      </w:r>
      <w:r>
        <w:rPr/>
        <w:t>под охраной, и почти 30, наверное, утеряно. Сколько же там лежит людей? Куда они делись? Вразумительных ответов нет. Исчезли.</w:t>
      </w:r>
      <w:r>
        <w:rPr>
          <w:spacing w:val="-3"/>
        </w:rPr>
        <w:t> </w:t>
      </w:r>
      <w:r>
        <w:rPr/>
        <w:t>Исчезли.</w:t>
      </w:r>
    </w:p>
    <w:p>
      <w:pPr>
        <w:pStyle w:val="BodyText"/>
        <w:spacing w:line="280" w:lineRule="auto"/>
        <w:ind w:left="979" w:right="807" w:firstLine="280"/>
        <w:jc w:val="both"/>
      </w:pPr>
      <w:r>
        <w:rPr/>
        <w:t>Это явление я для себя дипломатично называю «последствиями войны». Мы «последствия войны» в этом отношении еще не преодолели. Встает вопрос - так сколько же лет мы будем еще искать не вернувшихся с войны? Наверное, еще лет 70, если не будут предприняты реальные меры, которые и способствовали бы тому, чтобы поисковое движение поднялось на новый уровень. Что для этого необходимо?</w:t>
      </w:r>
    </w:p>
    <w:p>
      <w:pPr>
        <w:pStyle w:val="BodyText"/>
        <w:spacing w:line="280" w:lineRule="auto"/>
        <w:ind w:left="979" w:right="805" w:firstLine="280"/>
        <w:jc w:val="both"/>
      </w:pPr>
      <w:r>
        <w:rPr/>
        <w:t>Первое. Необходим внятный федеральный закон. С 2007 года поисковое движение Ленинградской области и России существует вне правового поля.</w:t>
      </w:r>
    </w:p>
    <w:p>
      <w:pPr>
        <w:pStyle w:val="BodyText"/>
        <w:spacing w:line="280" w:lineRule="auto"/>
        <w:ind w:left="979" w:right="803" w:firstLine="280"/>
        <w:jc w:val="both"/>
      </w:pPr>
      <w:r>
        <w:rPr/>
        <w:t>Второе. Никогда не было, чтобы поисковикам целевым назначением выделялись соответствующие средства. Нам все говорят: да, ребята, вы молодцы, и прочее и прочее. Но если мы молодцы, и если сегодня первыми лицами государства признано, что мы выполняем исключи- тельно*важную задачу, так помогите не только словом, но и делом.</w:t>
      </w:r>
    </w:p>
    <w:p>
      <w:pPr>
        <w:pStyle w:val="BodyText"/>
        <w:spacing w:line="280" w:lineRule="auto"/>
        <w:ind w:left="1260" w:right="1477"/>
        <w:jc w:val="both"/>
      </w:pPr>
      <w:r>
        <w:rPr/>
        <w:t>Это первый сюжет, на котором я хотел заострить ваше внимание. Второй сюжет. Второй сюжет сводится к следующему. За 20 с не-</w:t>
      </w:r>
    </w:p>
    <w:p>
      <w:pPr>
        <w:spacing w:after="0" w:line="280" w:lineRule="auto"/>
        <w:jc w:val="both"/>
        <w:sectPr>
          <w:pgSz w:w="8400" w:h="11900"/>
          <w:pgMar w:header="602" w:footer="752" w:top="820" w:bottom="940" w:left="0" w:right="0"/>
        </w:sectPr>
      </w:pPr>
    </w:p>
    <w:p>
      <w:pPr>
        <w:pStyle w:val="BodyText"/>
      </w:pPr>
    </w:p>
    <w:p>
      <w:pPr>
        <w:pStyle w:val="BodyText"/>
        <w:spacing w:before="3"/>
        <w:rPr>
          <w:sz w:val="26"/>
        </w:rPr>
      </w:pPr>
    </w:p>
    <w:p>
      <w:pPr>
        <w:pStyle w:val="BodyText"/>
        <w:spacing w:line="280" w:lineRule="auto" w:before="91"/>
        <w:ind w:left="1066" w:right="733"/>
        <w:jc w:val="both"/>
      </w:pPr>
      <w:r>
        <w:rPr/>
        <w:t>большим лет существования организованного поискового движения в Ленинградской области на одних только на Синявинских высотах поисковиками погребено 25 тысяч человек, я называю официальные цифры. На Невском пятачке - 12 тысяч человек. Сколько точно погребено на мемориале в Малуксе, я не знаю.</w:t>
      </w:r>
    </w:p>
    <w:p>
      <w:pPr>
        <w:pStyle w:val="BodyText"/>
        <w:spacing w:line="280" w:lineRule="auto"/>
        <w:ind w:left="1066" w:right="734" w:firstLine="280"/>
        <w:jc w:val="both"/>
      </w:pPr>
      <w:r>
        <w:rPr/>
        <w:t>Следует закономерный вопрос - если деятельность поисковиков общепризнана, то почему спустя десятилетия у нас по Кировскому району количество захороненных не превышает 37 тысяч человек? Его необходимо увеличить как минимум в два раза. Минимум в два раза!</w:t>
      </w:r>
    </w:p>
    <w:p>
      <w:pPr>
        <w:pStyle w:val="BodyText"/>
        <w:spacing w:line="280" w:lineRule="auto"/>
        <w:ind w:left="1066" w:right="733" w:firstLine="280"/>
        <w:jc w:val="both"/>
      </w:pPr>
      <w:r>
        <w:rPr/>
        <w:t>Какой я вывод из всего этого делаю? Вывод следующий. Государ- ственные структуры, которые обязаны решать проблемы увековечения памяти защитников Отечества, их не решают. Причины - отсутствие взаимодействия, кустарщина. Это первое.</w:t>
      </w:r>
    </w:p>
    <w:p>
      <w:pPr>
        <w:pStyle w:val="BodyText"/>
        <w:spacing w:line="280" w:lineRule="auto"/>
        <w:ind w:left="1066" w:right="732" w:firstLine="280"/>
        <w:jc w:val="both"/>
      </w:pPr>
      <w:r>
        <w:rPr/>
        <w:t>Второе.</w:t>
      </w:r>
      <w:r>
        <w:rPr>
          <w:spacing w:val="-8"/>
        </w:rPr>
        <w:t> </w:t>
      </w:r>
      <w:r>
        <w:rPr/>
        <w:t>Все</w:t>
      </w:r>
      <w:r>
        <w:rPr>
          <w:spacing w:val="-6"/>
        </w:rPr>
        <w:t> </w:t>
      </w:r>
      <w:r>
        <w:rPr/>
        <w:t>мы,</w:t>
      </w:r>
      <w:r>
        <w:rPr>
          <w:spacing w:val="-5"/>
        </w:rPr>
        <w:t> </w:t>
      </w:r>
      <w:r>
        <w:rPr/>
        <w:t>наверное,</w:t>
      </w:r>
      <w:r>
        <w:rPr>
          <w:spacing w:val="-6"/>
        </w:rPr>
        <w:t> </w:t>
      </w:r>
      <w:r>
        <w:rPr/>
        <w:t>бывали</w:t>
      </w:r>
      <w:r>
        <w:rPr>
          <w:spacing w:val="-8"/>
        </w:rPr>
        <w:t> </w:t>
      </w:r>
      <w:r>
        <w:rPr/>
        <w:t>на</w:t>
      </w:r>
      <w:r>
        <w:rPr>
          <w:spacing w:val="-5"/>
        </w:rPr>
        <w:t> </w:t>
      </w:r>
      <w:r>
        <w:rPr/>
        <w:t>воинских</w:t>
      </w:r>
      <w:r>
        <w:rPr>
          <w:spacing w:val="-8"/>
        </w:rPr>
        <w:t> </w:t>
      </w:r>
      <w:r>
        <w:rPr/>
        <w:t>мемориалах,</w:t>
      </w:r>
      <w:r>
        <w:rPr>
          <w:spacing w:val="-4"/>
        </w:rPr>
        <w:t> </w:t>
      </w:r>
      <w:r>
        <w:rPr/>
        <w:t>кто-</w:t>
      </w:r>
      <w:r>
        <w:rPr>
          <w:spacing w:val="-6"/>
        </w:rPr>
        <w:t> </w:t>
      </w:r>
      <w:r>
        <w:rPr/>
        <w:t>то</w:t>
      </w:r>
      <w:r>
        <w:rPr>
          <w:spacing w:val="-5"/>
        </w:rPr>
        <w:t> </w:t>
      </w:r>
      <w:r>
        <w:rPr/>
        <w:t>бывал на</w:t>
      </w:r>
      <w:r>
        <w:rPr>
          <w:spacing w:val="-7"/>
        </w:rPr>
        <w:t> </w:t>
      </w:r>
      <w:r>
        <w:rPr/>
        <w:t>мемориале</w:t>
      </w:r>
      <w:r>
        <w:rPr>
          <w:spacing w:val="-6"/>
        </w:rPr>
        <w:t> </w:t>
      </w:r>
      <w:r>
        <w:rPr/>
        <w:t>«Синявинские</w:t>
      </w:r>
      <w:r>
        <w:rPr>
          <w:spacing w:val="-5"/>
        </w:rPr>
        <w:t> </w:t>
      </w:r>
      <w:r>
        <w:rPr/>
        <w:t>высоты»,</w:t>
      </w:r>
      <w:r>
        <w:rPr>
          <w:spacing w:val="-3"/>
        </w:rPr>
        <w:t> </w:t>
      </w:r>
      <w:r>
        <w:rPr/>
        <w:t>«Невском</w:t>
      </w:r>
      <w:r>
        <w:rPr>
          <w:spacing w:val="-6"/>
        </w:rPr>
        <w:t> </w:t>
      </w:r>
      <w:r>
        <w:rPr/>
        <w:t>пятачке»</w:t>
      </w:r>
      <w:r>
        <w:rPr>
          <w:spacing w:val="-9"/>
        </w:rPr>
        <w:t> </w:t>
      </w:r>
      <w:r>
        <w:rPr/>
        <w:t>и</w:t>
      </w:r>
      <w:r>
        <w:rPr>
          <w:spacing w:val="-9"/>
        </w:rPr>
        <w:t> </w:t>
      </w:r>
      <w:r>
        <w:rPr/>
        <w:t>прочее</w:t>
      </w:r>
      <w:r>
        <w:rPr>
          <w:spacing w:val="-7"/>
        </w:rPr>
        <w:t> </w:t>
      </w:r>
      <w:r>
        <w:rPr/>
        <w:t>и</w:t>
      </w:r>
      <w:r>
        <w:rPr>
          <w:spacing w:val="-8"/>
        </w:rPr>
        <w:t> </w:t>
      </w:r>
      <w:r>
        <w:rPr/>
        <w:t>прочее, и вы видели эти громадные могилы. В каждой могиле похоронено где-то 2-3 тысячи человек. А много ли там имен? Мы видим 2-3 имени, не более. Возникает вопрос. Неужели же поисковики находят так мало солдат, у которых</w:t>
      </w:r>
      <w:r>
        <w:rPr>
          <w:spacing w:val="-6"/>
        </w:rPr>
        <w:t> </w:t>
      </w:r>
      <w:r>
        <w:rPr/>
        <w:t>были</w:t>
      </w:r>
      <w:r>
        <w:rPr>
          <w:spacing w:val="-7"/>
        </w:rPr>
        <w:t> </w:t>
      </w:r>
      <w:r>
        <w:rPr/>
        <w:t>медальоны?</w:t>
      </w:r>
      <w:r>
        <w:rPr>
          <w:spacing w:val="-2"/>
        </w:rPr>
        <w:t> </w:t>
      </w:r>
      <w:r>
        <w:rPr/>
        <w:t>И</w:t>
      </w:r>
      <w:r>
        <w:rPr>
          <w:spacing w:val="-5"/>
        </w:rPr>
        <w:t> </w:t>
      </w:r>
      <w:r>
        <w:rPr/>
        <w:t>я</w:t>
      </w:r>
      <w:r>
        <w:rPr>
          <w:spacing w:val="-6"/>
        </w:rPr>
        <w:t> </w:t>
      </w:r>
      <w:r>
        <w:rPr/>
        <w:t>авторитетно</w:t>
      </w:r>
      <w:r>
        <w:rPr>
          <w:spacing w:val="-4"/>
        </w:rPr>
        <w:t> </w:t>
      </w:r>
      <w:r>
        <w:rPr/>
        <w:t>и</w:t>
      </w:r>
      <w:r>
        <w:rPr>
          <w:spacing w:val="-7"/>
        </w:rPr>
        <w:t> </w:t>
      </w:r>
      <w:r>
        <w:rPr/>
        <w:t>ответственно</w:t>
      </w:r>
      <w:r>
        <w:rPr>
          <w:spacing w:val="-4"/>
        </w:rPr>
        <w:t> </w:t>
      </w:r>
      <w:r>
        <w:rPr/>
        <w:t>заявляю</w:t>
      </w:r>
      <w:r>
        <w:rPr>
          <w:spacing w:val="1"/>
        </w:rPr>
        <w:t> </w:t>
      </w:r>
      <w:r>
        <w:rPr/>
        <w:t>-</w:t>
      </w:r>
      <w:r>
        <w:rPr>
          <w:spacing w:val="-7"/>
        </w:rPr>
        <w:t> </w:t>
      </w:r>
      <w:r>
        <w:rPr/>
        <w:t>нет,</w:t>
      </w:r>
      <w:r>
        <w:rPr>
          <w:spacing w:val="-5"/>
        </w:rPr>
        <w:t> </w:t>
      </w:r>
      <w:r>
        <w:rPr/>
        <w:t>это не так, потому что только наш отряд за 10 лет похоронил не менее сотни бойцов и командиров Красной армии, чьи имена установлены. И здесь опять возникает вопрос. Почему десятилетия, десятилетия, подчѐркиваю, - эти, пусть даже облицованные гранитом могилы представляют из себя безымянные грядки? Почему нет имен</w:t>
      </w:r>
      <w:r>
        <w:rPr>
          <w:spacing w:val="-3"/>
        </w:rPr>
        <w:t> </w:t>
      </w:r>
      <w:r>
        <w:rPr/>
        <w:t>солдат?</w:t>
      </w:r>
    </w:p>
    <w:p>
      <w:pPr>
        <w:pStyle w:val="BodyText"/>
        <w:spacing w:line="276" w:lineRule="auto"/>
        <w:ind w:left="1066" w:right="736" w:firstLine="280"/>
        <w:jc w:val="both"/>
      </w:pPr>
      <w:r>
        <w:rPr/>
        <w:t>Вывод, который я делаю, - органы государственной власти всех уровней не выполняют федеральный закон по увековечению памяти погибших при защите Отечества.</w:t>
      </w:r>
    </w:p>
    <w:p>
      <w:pPr>
        <w:pStyle w:val="BodyText"/>
        <w:spacing w:line="264" w:lineRule="auto"/>
        <w:ind w:left="1066" w:right="741" w:firstLine="280"/>
        <w:jc w:val="both"/>
      </w:pPr>
      <w:r>
        <w:rPr/>
        <w:t>Причина? Остаточный принцип финансирования, равнодушие к этой проблеме.</w:t>
      </w:r>
    </w:p>
    <w:p>
      <w:pPr>
        <w:pStyle w:val="BodyText"/>
        <w:spacing w:line="276" w:lineRule="auto"/>
        <w:ind w:left="1066" w:right="733" w:firstLine="280"/>
        <w:jc w:val="both"/>
      </w:pPr>
      <w:r>
        <w:rPr/>
        <w:t>Но я замечу, что эти мемориалы - «Невский пятачок», «Синявинские высоты», мемориал в Малуксе, это, скажем прямо, «витрина», куда возят экскурсантов, а что же за этими «показательными» мемориалами?</w:t>
      </w:r>
    </w:p>
    <w:p>
      <w:pPr>
        <w:spacing w:after="0" w:line="276" w:lineRule="auto"/>
        <w:jc w:val="both"/>
        <w:sectPr>
          <w:headerReference w:type="default" r:id="rId1260"/>
          <w:headerReference w:type="even" r:id="rId1261"/>
          <w:pgSz w:w="8400" w:h="11900"/>
          <w:pgMar w:header="511" w:footer="752" w:top="720" w:bottom="1000" w:left="0" w:right="0"/>
        </w:sectPr>
      </w:pPr>
    </w:p>
    <w:p>
      <w:pPr>
        <w:pStyle w:val="BodyText"/>
      </w:pPr>
    </w:p>
    <w:p>
      <w:pPr>
        <w:pStyle w:val="BodyText"/>
        <w:spacing w:before="8"/>
        <w:rPr>
          <w:sz w:val="21"/>
        </w:rPr>
      </w:pPr>
    </w:p>
    <w:p>
      <w:pPr>
        <w:pStyle w:val="BodyText"/>
        <w:spacing w:line="276" w:lineRule="auto" w:before="91"/>
        <w:ind w:left="1013" w:right="761" w:firstLine="300"/>
        <w:jc w:val="both"/>
      </w:pPr>
      <w:r>
        <w:rPr/>
        <w:t>А за ними располагается как раз эта кровавая зона боев по прорыву блокады Ленинграда. Она начинается формально от рощи Круглой, и опять же формально завершается в Вороново. Попробуйте туда проехать весной или летом. Туда весной, летом, и даже осенью можно проехать только на танке, потому что дорог туда практически нет.</w:t>
      </w:r>
    </w:p>
    <w:p>
      <w:pPr>
        <w:pStyle w:val="BodyText"/>
        <w:spacing w:line="276" w:lineRule="auto"/>
        <w:ind w:left="1013" w:right="757" w:firstLine="300"/>
        <w:jc w:val="both"/>
      </w:pPr>
      <w:r>
        <w:rPr/>
        <w:t>И замечу, что, собственно, именно на этом куске территории: роща Круглая, Тортолово, Гайтолово, Мишкино, Поречье, Вороново в 1941- 1943 годах и решилась судьба нашего города. Возникает вопрос: почему этот участок территории по сию пору остается в полнейшем забвении? И мы должны принять сегодня, надеюсь мы это сделаем,</w:t>
      </w:r>
    </w:p>
    <w:p>
      <w:pPr>
        <w:pStyle w:val="BodyText"/>
        <w:spacing w:line="276" w:lineRule="auto"/>
        <w:ind w:left="1013" w:right="761"/>
        <w:jc w:val="both"/>
      </w:pPr>
      <w:r>
        <w:rPr/>
        <w:t>какие-то</w:t>
      </w:r>
      <w:r>
        <w:rPr>
          <w:spacing w:val="-10"/>
        </w:rPr>
        <w:t> </w:t>
      </w:r>
      <w:r>
        <w:rPr/>
        <w:t>конкретные</w:t>
      </w:r>
      <w:r>
        <w:rPr>
          <w:spacing w:val="-11"/>
        </w:rPr>
        <w:t> </w:t>
      </w:r>
      <w:r>
        <w:rPr/>
        <w:t>рекомендации,</w:t>
      </w:r>
      <w:r>
        <w:rPr>
          <w:spacing w:val="-10"/>
        </w:rPr>
        <w:t> </w:t>
      </w:r>
      <w:r>
        <w:rPr/>
        <w:t>наметить</w:t>
      </w:r>
      <w:r>
        <w:rPr>
          <w:spacing w:val="-11"/>
        </w:rPr>
        <w:t> </w:t>
      </w:r>
      <w:r>
        <w:rPr/>
        <w:t>реальные</w:t>
      </w:r>
      <w:r>
        <w:rPr>
          <w:spacing w:val="-8"/>
        </w:rPr>
        <w:t> </w:t>
      </w:r>
      <w:r>
        <w:rPr/>
        <w:t>меры,</w:t>
      </w:r>
      <w:r>
        <w:rPr>
          <w:spacing w:val="-9"/>
        </w:rPr>
        <w:t> </w:t>
      </w:r>
      <w:r>
        <w:rPr/>
        <w:t>для</w:t>
      </w:r>
      <w:r>
        <w:rPr>
          <w:spacing w:val="-12"/>
        </w:rPr>
        <w:t> </w:t>
      </w:r>
      <w:r>
        <w:rPr/>
        <w:t>того</w:t>
      </w:r>
      <w:r>
        <w:rPr>
          <w:spacing w:val="-9"/>
        </w:rPr>
        <w:t> </w:t>
      </w:r>
      <w:r>
        <w:rPr/>
        <w:t>чтобы наша встреча завершилась позитивным, положительным результатом. В противном случае эту святую зону в конце концов съедят, сожрут, и скандалов типа скандала с попыткой устроить помойку (полигон ТБО) на месте «котла Мерецкова», в котором полегло не менее 100 тысяч наших воинов, и других подобных скандалов, будет весьма и весьма</w:t>
      </w:r>
      <w:r>
        <w:rPr>
          <w:spacing w:val="-10"/>
        </w:rPr>
        <w:t> </w:t>
      </w:r>
      <w:r>
        <w:rPr/>
        <w:t>много.</w:t>
      </w:r>
    </w:p>
    <w:p>
      <w:pPr>
        <w:pStyle w:val="Heading2"/>
        <w:spacing w:line="227" w:lineRule="exact"/>
        <w:ind w:left="1313"/>
        <w:jc w:val="left"/>
      </w:pPr>
      <w:r>
        <w:rPr/>
        <w:t>(Аплодисменты.)</w:t>
      </w:r>
    </w:p>
    <w:p>
      <w:pPr>
        <w:spacing w:before="29"/>
        <w:ind w:left="1313" w:right="0" w:firstLine="0"/>
        <w:jc w:val="left"/>
        <w:rPr>
          <w:b/>
          <w:sz w:val="20"/>
        </w:rPr>
      </w:pPr>
      <w:r>
        <w:rPr>
          <w:b/>
          <w:spacing w:val="-155"/>
          <w:sz w:val="20"/>
          <w:u w:val="single"/>
        </w:rPr>
        <w:t>П</w:t>
      </w:r>
      <w:r>
        <w:rPr>
          <w:b/>
          <w:spacing w:val="109"/>
          <w:sz w:val="20"/>
        </w:rPr>
        <w:t> </w:t>
      </w:r>
      <w:r>
        <w:rPr>
          <w:b/>
          <w:sz w:val="20"/>
          <w:u w:val="single"/>
        </w:rPr>
        <w:t>редседательствующий.</w:t>
      </w:r>
    </w:p>
    <w:p>
      <w:pPr>
        <w:pStyle w:val="BodyText"/>
        <w:spacing w:line="276" w:lineRule="auto" w:before="34"/>
        <w:ind w:left="1013" w:right="763" w:firstLine="300"/>
        <w:jc w:val="both"/>
      </w:pPr>
      <w:r>
        <w:rPr/>
        <w:t>Спасибо большое за ваше выступление. Думаю, что для тех, кто увидел эти</w:t>
      </w:r>
      <w:r>
        <w:rPr>
          <w:spacing w:val="-10"/>
        </w:rPr>
        <w:t> </w:t>
      </w:r>
      <w:r>
        <w:rPr/>
        <w:t>фото,</w:t>
      </w:r>
      <w:r>
        <w:rPr>
          <w:spacing w:val="-7"/>
        </w:rPr>
        <w:t> </w:t>
      </w:r>
      <w:r>
        <w:rPr/>
        <w:t>какие</w:t>
      </w:r>
      <w:r>
        <w:rPr>
          <w:spacing w:val="-7"/>
        </w:rPr>
        <w:t> </w:t>
      </w:r>
      <w:r>
        <w:rPr/>
        <w:t>бы</w:t>
      </w:r>
      <w:r>
        <w:rPr>
          <w:spacing w:val="-8"/>
        </w:rPr>
        <w:t> </w:t>
      </w:r>
      <w:r>
        <w:rPr/>
        <w:t>то</w:t>
      </w:r>
      <w:r>
        <w:rPr>
          <w:spacing w:val="-7"/>
        </w:rPr>
        <w:t> </w:t>
      </w:r>
      <w:r>
        <w:rPr/>
        <w:t>ни</w:t>
      </w:r>
      <w:r>
        <w:rPr>
          <w:spacing w:val="-9"/>
        </w:rPr>
        <w:t> </w:t>
      </w:r>
      <w:r>
        <w:rPr/>
        <w:t>было</w:t>
      </w:r>
      <w:r>
        <w:rPr>
          <w:spacing w:val="-7"/>
        </w:rPr>
        <w:t> </w:t>
      </w:r>
      <w:r>
        <w:rPr/>
        <w:t>комментарии</w:t>
      </w:r>
      <w:r>
        <w:rPr>
          <w:spacing w:val="-9"/>
        </w:rPr>
        <w:t> </w:t>
      </w:r>
      <w:r>
        <w:rPr/>
        <w:t>излишни.</w:t>
      </w:r>
      <w:r>
        <w:rPr>
          <w:spacing w:val="-7"/>
        </w:rPr>
        <w:t> </w:t>
      </w:r>
      <w:r>
        <w:rPr/>
        <w:t>Слово</w:t>
      </w:r>
      <w:r>
        <w:rPr>
          <w:spacing w:val="-8"/>
        </w:rPr>
        <w:t> </w:t>
      </w:r>
      <w:r>
        <w:rPr/>
        <w:t>предоставляется Кусаинову Майдану Комековичу, профессору Евразийского национального университета им. Л. Н. Гумилѐва, город Астана,</w:t>
      </w:r>
      <w:r>
        <w:rPr>
          <w:spacing w:val="-4"/>
        </w:rPr>
        <w:t> </w:t>
      </w:r>
      <w:r>
        <w:rPr/>
        <w:t>Казахстан.</w:t>
      </w:r>
    </w:p>
    <w:p>
      <w:pPr>
        <w:spacing w:line="228" w:lineRule="exact" w:before="0"/>
        <w:ind w:left="1313" w:right="0" w:firstLine="0"/>
        <w:jc w:val="both"/>
        <w:rPr>
          <w:b/>
          <w:sz w:val="20"/>
        </w:rPr>
      </w:pPr>
      <w:r>
        <w:rPr>
          <w:b/>
          <w:spacing w:val="-145"/>
          <w:sz w:val="20"/>
          <w:u w:val="single"/>
        </w:rPr>
        <w:t>К</w:t>
      </w:r>
      <w:r>
        <w:rPr>
          <w:b/>
          <w:spacing w:val="98"/>
          <w:sz w:val="20"/>
        </w:rPr>
        <w:t> </w:t>
      </w:r>
      <w:r>
        <w:rPr>
          <w:b/>
          <w:sz w:val="20"/>
          <w:u w:val="single"/>
        </w:rPr>
        <w:t>усаинов М. К.</w:t>
      </w:r>
    </w:p>
    <w:p>
      <w:pPr>
        <w:pStyle w:val="BodyText"/>
        <w:spacing w:line="271" w:lineRule="auto" w:before="32"/>
        <w:ind w:left="1013" w:right="757" w:firstLine="300"/>
        <w:jc w:val="both"/>
      </w:pPr>
      <w:r>
        <w:rPr/>
        <w:t>Здравствуйте, россияне! Я, помимо прочего, — командир поискового отряда «Мемориальная зона». Обратите внимание на название «Ме- мориальная</w:t>
      </w:r>
      <w:r>
        <w:rPr>
          <w:spacing w:val="-13"/>
        </w:rPr>
        <w:t> </w:t>
      </w:r>
      <w:r>
        <w:rPr/>
        <w:t>зона».</w:t>
      </w:r>
      <w:r>
        <w:rPr>
          <w:spacing w:val="-12"/>
        </w:rPr>
        <w:t> </w:t>
      </w:r>
      <w:r>
        <w:rPr/>
        <w:t>В</w:t>
      </w:r>
      <w:r>
        <w:rPr>
          <w:spacing w:val="-9"/>
        </w:rPr>
        <w:t> </w:t>
      </w:r>
      <w:r>
        <w:rPr/>
        <w:t>названии</w:t>
      </w:r>
      <w:r>
        <w:rPr>
          <w:spacing w:val="-14"/>
        </w:rPr>
        <w:t> </w:t>
      </w:r>
      <w:r>
        <w:rPr/>
        <w:t>цели</w:t>
      </w:r>
      <w:r>
        <w:rPr>
          <w:spacing w:val="-11"/>
        </w:rPr>
        <w:t> </w:t>
      </w:r>
      <w:r>
        <w:rPr/>
        <w:t>и</w:t>
      </w:r>
      <w:r>
        <w:rPr>
          <w:spacing w:val="-11"/>
        </w:rPr>
        <w:t> </w:t>
      </w:r>
      <w:r>
        <w:rPr/>
        <w:t>задачи</w:t>
      </w:r>
      <w:r>
        <w:rPr>
          <w:spacing w:val="-10"/>
        </w:rPr>
        <w:t> </w:t>
      </w:r>
      <w:r>
        <w:rPr/>
        <w:t>именно</w:t>
      </w:r>
      <w:r>
        <w:rPr>
          <w:spacing w:val="-9"/>
        </w:rPr>
        <w:t> </w:t>
      </w:r>
      <w:r>
        <w:rPr/>
        <w:t>по</w:t>
      </w:r>
      <w:r>
        <w:rPr>
          <w:spacing w:val="-12"/>
        </w:rPr>
        <w:t> </w:t>
      </w:r>
      <w:r>
        <w:rPr/>
        <w:t>мемориализации</w:t>
      </w:r>
      <w:r>
        <w:rPr>
          <w:spacing w:val="-14"/>
        </w:rPr>
        <w:t> </w:t>
      </w:r>
      <w:r>
        <w:rPr/>
        <w:t>зоны прорыва блокады Ленинграда. Работаю я там уже 35 лет, со времѐн моей учѐбы в аспирантуре в Ленинграде. А наш студенческий отряд из Казахстана действует 25 лет, этот студенческий отряд и я действуем в зоне уже 1150 суток, приезжая сюда из далекого Казахстана. Конечно, у нас нет таких преимуществ, как у моего коллеги Е. В. Ильина — они в силу территориальной</w:t>
      </w:r>
      <w:r>
        <w:rPr>
          <w:spacing w:val="-10"/>
        </w:rPr>
        <w:t> </w:t>
      </w:r>
      <w:r>
        <w:rPr/>
        <w:t>близости</w:t>
      </w:r>
      <w:r>
        <w:rPr>
          <w:spacing w:val="-10"/>
        </w:rPr>
        <w:t> </w:t>
      </w:r>
      <w:r>
        <w:rPr/>
        <w:t>могут</w:t>
      </w:r>
      <w:r>
        <w:rPr>
          <w:spacing w:val="-10"/>
        </w:rPr>
        <w:t> </w:t>
      </w:r>
      <w:r>
        <w:rPr/>
        <w:t>туда</w:t>
      </w:r>
      <w:r>
        <w:rPr>
          <w:spacing w:val="-9"/>
        </w:rPr>
        <w:t> </w:t>
      </w:r>
      <w:r>
        <w:rPr/>
        <w:t>приехать</w:t>
      </w:r>
      <w:r>
        <w:rPr>
          <w:spacing w:val="-9"/>
        </w:rPr>
        <w:t> </w:t>
      </w:r>
      <w:r>
        <w:rPr/>
        <w:t>из</w:t>
      </w:r>
      <w:r>
        <w:rPr>
          <w:spacing w:val="-8"/>
        </w:rPr>
        <w:t> </w:t>
      </w:r>
      <w:r>
        <w:rPr/>
        <w:t>Санкт-Петербурга</w:t>
      </w:r>
      <w:r>
        <w:rPr>
          <w:spacing w:val="-9"/>
        </w:rPr>
        <w:t> </w:t>
      </w:r>
      <w:r>
        <w:rPr/>
        <w:t>в</w:t>
      </w:r>
      <w:r>
        <w:rPr>
          <w:spacing w:val="-9"/>
        </w:rPr>
        <w:t> </w:t>
      </w:r>
      <w:r>
        <w:rPr/>
        <w:t>любое время, мы же можем только весной,</w:t>
      </w:r>
      <w:r>
        <w:rPr>
          <w:spacing w:val="-1"/>
        </w:rPr>
        <w:t> </w:t>
      </w:r>
      <w:r>
        <w:rPr/>
        <w:t>потому</w:t>
      </w:r>
    </w:p>
    <w:p>
      <w:pPr>
        <w:spacing w:after="0" w:line="271" w:lineRule="auto"/>
        <w:jc w:val="both"/>
        <w:sectPr>
          <w:pgSz w:w="8400" w:h="11900"/>
          <w:pgMar w:header="550" w:footer="785" w:top="760" w:bottom="1040" w:left="0" w:right="0"/>
        </w:sectPr>
      </w:pPr>
    </w:p>
    <w:p>
      <w:pPr>
        <w:pStyle w:val="BodyText"/>
      </w:pPr>
    </w:p>
    <w:p>
      <w:pPr>
        <w:pStyle w:val="BodyText"/>
      </w:pPr>
    </w:p>
    <w:p>
      <w:pPr>
        <w:pStyle w:val="BodyText"/>
        <w:spacing w:before="10"/>
        <w:rPr>
          <w:sz w:val="21"/>
        </w:rPr>
      </w:pPr>
    </w:p>
    <w:p>
      <w:pPr>
        <w:pStyle w:val="BodyText"/>
        <w:spacing w:line="271" w:lineRule="auto"/>
        <w:ind w:left="972" w:right="719"/>
        <w:jc w:val="both"/>
      </w:pPr>
      <w:r>
        <w:rPr/>
        <w:t>что казахстанским студентам очень дорого стоит проезд, и почти все эти расходы</w:t>
      </w:r>
      <w:r>
        <w:rPr>
          <w:spacing w:val="-11"/>
        </w:rPr>
        <w:t> </w:t>
      </w:r>
      <w:r>
        <w:rPr/>
        <w:t>—</w:t>
      </w:r>
      <w:r>
        <w:rPr>
          <w:spacing w:val="-10"/>
        </w:rPr>
        <w:t> </w:t>
      </w:r>
      <w:r>
        <w:rPr/>
        <w:t>свои,</w:t>
      </w:r>
      <w:r>
        <w:rPr>
          <w:spacing w:val="-10"/>
        </w:rPr>
        <w:t> </w:t>
      </w:r>
      <w:r>
        <w:rPr/>
        <w:t>личные.</w:t>
      </w:r>
      <w:r>
        <w:rPr>
          <w:spacing w:val="-10"/>
        </w:rPr>
        <w:t> </w:t>
      </w:r>
      <w:r>
        <w:rPr/>
        <w:t>Казахстанское</w:t>
      </w:r>
      <w:r>
        <w:rPr>
          <w:spacing w:val="-11"/>
        </w:rPr>
        <w:t> </w:t>
      </w:r>
      <w:r>
        <w:rPr/>
        <w:t>государство</w:t>
      </w:r>
      <w:r>
        <w:rPr>
          <w:spacing w:val="-10"/>
        </w:rPr>
        <w:t> </w:t>
      </w:r>
      <w:r>
        <w:rPr/>
        <w:t>нам</w:t>
      </w:r>
      <w:r>
        <w:rPr>
          <w:spacing w:val="-9"/>
        </w:rPr>
        <w:t> </w:t>
      </w:r>
      <w:r>
        <w:rPr/>
        <w:t>в</w:t>
      </w:r>
      <w:r>
        <w:rPr>
          <w:spacing w:val="-11"/>
        </w:rPr>
        <w:t> </w:t>
      </w:r>
      <w:r>
        <w:rPr/>
        <w:t>этом</w:t>
      </w:r>
      <w:r>
        <w:rPr>
          <w:spacing w:val="-10"/>
        </w:rPr>
        <w:t> </w:t>
      </w:r>
      <w:r>
        <w:rPr/>
        <w:t>не</w:t>
      </w:r>
      <w:r>
        <w:rPr>
          <w:spacing w:val="-10"/>
        </w:rPr>
        <w:t> </w:t>
      </w:r>
      <w:r>
        <w:rPr/>
        <w:t>помогает,</w:t>
      </w:r>
      <w:r>
        <w:rPr>
          <w:spacing w:val="-10"/>
        </w:rPr>
        <w:t> </w:t>
      </w:r>
      <w:r>
        <w:rPr/>
        <w:t>а российское не может нам</w:t>
      </w:r>
      <w:r>
        <w:rPr>
          <w:spacing w:val="2"/>
        </w:rPr>
        <w:t> </w:t>
      </w:r>
      <w:r>
        <w:rPr/>
        <w:t>помочь.</w:t>
      </w:r>
    </w:p>
    <w:p>
      <w:pPr>
        <w:pStyle w:val="BodyText"/>
        <w:spacing w:line="228" w:lineRule="exact"/>
        <w:ind w:left="1294"/>
        <w:jc w:val="both"/>
      </w:pPr>
      <w:r>
        <w:rPr/>
        <w:t>Не буду повторять всего того, что сказал командир поискового отряда</w:t>
      </w:r>
    </w:p>
    <w:p>
      <w:pPr>
        <w:pStyle w:val="BodyText"/>
        <w:spacing w:line="271" w:lineRule="auto" w:before="29"/>
        <w:ind w:left="1013" w:right="776"/>
        <w:jc w:val="both"/>
      </w:pPr>
      <w:r>
        <w:rPr/>
        <w:t>«Ингрия» Петербургского госуниверситета Ильин Евгений Васильевич, мой коллега</w:t>
      </w:r>
      <w:r>
        <w:rPr>
          <w:spacing w:val="-8"/>
        </w:rPr>
        <w:t> </w:t>
      </w:r>
      <w:r>
        <w:rPr/>
        <w:t>и</w:t>
      </w:r>
      <w:r>
        <w:rPr>
          <w:spacing w:val="-8"/>
        </w:rPr>
        <w:t> </w:t>
      </w:r>
      <w:r>
        <w:rPr/>
        <w:t>товарищ,</w:t>
      </w:r>
      <w:r>
        <w:rPr>
          <w:spacing w:val="-7"/>
        </w:rPr>
        <w:t> </w:t>
      </w:r>
      <w:r>
        <w:rPr/>
        <w:t>мы</w:t>
      </w:r>
      <w:r>
        <w:rPr>
          <w:spacing w:val="-6"/>
        </w:rPr>
        <w:t> </w:t>
      </w:r>
      <w:r>
        <w:rPr/>
        <w:t>бок</w:t>
      </w:r>
      <w:r>
        <w:rPr>
          <w:spacing w:val="-9"/>
        </w:rPr>
        <w:t> </w:t>
      </w:r>
      <w:r>
        <w:rPr/>
        <w:t>о</w:t>
      </w:r>
      <w:r>
        <w:rPr>
          <w:spacing w:val="-8"/>
        </w:rPr>
        <w:t> </w:t>
      </w:r>
      <w:r>
        <w:rPr/>
        <w:t>бок</w:t>
      </w:r>
      <w:r>
        <w:rPr>
          <w:spacing w:val="-8"/>
        </w:rPr>
        <w:t> </w:t>
      </w:r>
      <w:r>
        <w:rPr/>
        <w:t>работаем</w:t>
      </w:r>
      <w:r>
        <w:rPr>
          <w:spacing w:val="-7"/>
        </w:rPr>
        <w:t> </w:t>
      </w:r>
      <w:r>
        <w:rPr/>
        <w:t>с</w:t>
      </w:r>
      <w:r>
        <w:rPr>
          <w:spacing w:val="-9"/>
        </w:rPr>
        <w:t> </w:t>
      </w:r>
      <w:r>
        <w:rPr/>
        <w:t>ним</w:t>
      </w:r>
      <w:r>
        <w:rPr>
          <w:spacing w:val="-7"/>
        </w:rPr>
        <w:t> </w:t>
      </w:r>
      <w:r>
        <w:rPr/>
        <w:t>на</w:t>
      </w:r>
      <w:r>
        <w:rPr>
          <w:spacing w:val="-6"/>
        </w:rPr>
        <w:t> </w:t>
      </w:r>
      <w:r>
        <w:rPr/>
        <w:t>этих</w:t>
      </w:r>
      <w:r>
        <w:rPr>
          <w:spacing w:val="-7"/>
        </w:rPr>
        <w:t> </w:t>
      </w:r>
      <w:r>
        <w:rPr/>
        <w:t>болотах.</w:t>
      </w:r>
      <w:r>
        <w:rPr>
          <w:spacing w:val="-6"/>
        </w:rPr>
        <w:t> </w:t>
      </w:r>
      <w:r>
        <w:rPr/>
        <w:t>Прошли</w:t>
      </w:r>
      <w:r>
        <w:rPr>
          <w:spacing w:val="-9"/>
        </w:rPr>
        <w:t> </w:t>
      </w:r>
      <w:r>
        <w:rPr/>
        <w:t>мы не одну сотню километров по этим болотам многократно и знаем реальную ситуацию</w:t>
      </w:r>
      <w:r>
        <w:rPr>
          <w:spacing w:val="-10"/>
        </w:rPr>
        <w:t> </w:t>
      </w:r>
      <w:r>
        <w:rPr/>
        <w:t>досконально,</w:t>
      </w:r>
      <w:r>
        <w:rPr>
          <w:spacing w:val="-12"/>
        </w:rPr>
        <w:t> </w:t>
      </w:r>
      <w:r>
        <w:rPr/>
        <w:t>детально;</w:t>
      </w:r>
      <w:r>
        <w:rPr>
          <w:spacing w:val="-10"/>
        </w:rPr>
        <w:t> </w:t>
      </w:r>
      <w:r>
        <w:rPr/>
        <w:t>лучше</w:t>
      </w:r>
      <w:r>
        <w:rPr>
          <w:spacing w:val="-12"/>
        </w:rPr>
        <w:t> </w:t>
      </w:r>
      <w:r>
        <w:rPr/>
        <w:t>нас,</w:t>
      </w:r>
      <w:r>
        <w:rPr>
          <w:spacing w:val="-11"/>
        </w:rPr>
        <w:t> </w:t>
      </w:r>
      <w:r>
        <w:rPr/>
        <w:t>может</w:t>
      </w:r>
      <w:r>
        <w:rPr>
          <w:spacing w:val="-13"/>
        </w:rPr>
        <w:t> </w:t>
      </w:r>
      <w:r>
        <w:rPr/>
        <w:t>быть,</w:t>
      </w:r>
      <w:r>
        <w:rPr>
          <w:spacing w:val="-12"/>
        </w:rPr>
        <w:t> </w:t>
      </w:r>
      <w:r>
        <w:rPr/>
        <w:t>никто</w:t>
      </w:r>
      <w:r>
        <w:rPr>
          <w:spacing w:val="-12"/>
        </w:rPr>
        <w:t> </w:t>
      </w:r>
      <w:r>
        <w:rPr/>
        <w:t>не</w:t>
      </w:r>
      <w:r>
        <w:rPr>
          <w:spacing w:val="-9"/>
        </w:rPr>
        <w:t> </w:t>
      </w:r>
      <w:r>
        <w:rPr/>
        <w:t>знает</w:t>
      </w:r>
      <w:r>
        <w:rPr>
          <w:spacing w:val="-11"/>
        </w:rPr>
        <w:t> </w:t>
      </w:r>
      <w:r>
        <w:rPr/>
        <w:t>всей этой территории, и всего состояния</w:t>
      </w:r>
      <w:r>
        <w:rPr>
          <w:spacing w:val="-4"/>
        </w:rPr>
        <w:t> </w:t>
      </w:r>
      <w:r>
        <w:rPr/>
        <w:t>дел.</w:t>
      </w:r>
    </w:p>
    <w:p>
      <w:pPr>
        <w:pStyle w:val="BodyText"/>
        <w:spacing w:line="266" w:lineRule="auto"/>
        <w:ind w:left="1013" w:right="779" w:firstLine="280"/>
        <w:jc w:val="both"/>
      </w:pPr>
      <w:r>
        <w:rPr/>
        <w:t>Не</w:t>
      </w:r>
      <w:r>
        <w:rPr>
          <w:spacing w:val="-7"/>
        </w:rPr>
        <w:t> </w:t>
      </w:r>
      <w:r>
        <w:rPr/>
        <w:t>хочу</w:t>
      </w:r>
      <w:r>
        <w:rPr>
          <w:spacing w:val="-11"/>
        </w:rPr>
        <w:t> </w:t>
      </w:r>
      <w:r>
        <w:rPr/>
        <w:t>отнимать</w:t>
      </w:r>
      <w:r>
        <w:rPr>
          <w:spacing w:val="-8"/>
        </w:rPr>
        <w:t> </w:t>
      </w:r>
      <w:r>
        <w:rPr/>
        <w:t>много</w:t>
      </w:r>
      <w:r>
        <w:rPr>
          <w:spacing w:val="-7"/>
        </w:rPr>
        <w:t> </w:t>
      </w:r>
      <w:r>
        <w:rPr/>
        <w:t>времени</w:t>
      </w:r>
      <w:r>
        <w:rPr>
          <w:spacing w:val="-8"/>
        </w:rPr>
        <w:t> </w:t>
      </w:r>
      <w:r>
        <w:rPr/>
        <w:t>из</w:t>
      </w:r>
      <w:r>
        <w:rPr>
          <w:spacing w:val="-7"/>
        </w:rPr>
        <w:t> </w:t>
      </w:r>
      <w:r>
        <w:rPr/>
        <w:t>положенных</w:t>
      </w:r>
      <w:r>
        <w:rPr>
          <w:spacing w:val="-9"/>
        </w:rPr>
        <w:t> </w:t>
      </w:r>
      <w:r>
        <w:rPr/>
        <w:t>по</w:t>
      </w:r>
      <w:r>
        <w:rPr>
          <w:spacing w:val="-7"/>
        </w:rPr>
        <w:t> </w:t>
      </w:r>
      <w:r>
        <w:rPr/>
        <w:t>регламенту</w:t>
      </w:r>
      <w:r>
        <w:rPr>
          <w:spacing w:val="-10"/>
        </w:rPr>
        <w:t> </w:t>
      </w:r>
      <w:r>
        <w:rPr/>
        <w:t>20</w:t>
      </w:r>
      <w:r>
        <w:rPr>
          <w:spacing w:val="-7"/>
        </w:rPr>
        <w:t> </w:t>
      </w:r>
      <w:r>
        <w:rPr/>
        <w:t>минут, дам лишь те краткие «выжимки», которые считаю необходимым добавить в проект</w:t>
      </w:r>
      <w:r>
        <w:rPr>
          <w:spacing w:val="-2"/>
        </w:rPr>
        <w:t> </w:t>
      </w:r>
      <w:r>
        <w:rPr/>
        <w:t>концепции.</w:t>
      </w:r>
    </w:p>
    <w:p>
      <w:pPr>
        <w:pStyle w:val="BodyText"/>
        <w:spacing w:line="271" w:lineRule="auto"/>
        <w:ind w:left="1013" w:right="778" w:firstLine="280"/>
        <w:jc w:val="both"/>
      </w:pPr>
      <w:r>
        <w:rPr/>
        <w:t>Первое.</w:t>
      </w:r>
      <w:r>
        <w:rPr>
          <w:spacing w:val="-10"/>
        </w:rPr>
        <w:t> </w:t>
      </w:r>
      <w:r>
        <w:rPr/>
        <w:t>Принять</w:t>
      </w:r>
      <w:r>
        <w:rPr>
          <w:spacing w:val="-11"/>
        </w:rPr>
        <w:t> </w:t>
      </w:r>
      <w:r>
        <w:rPr/>
        <w:t>за</w:t>
      </w:r>
      <w:r>
        <w:rPr>
          <w:spacing w:val="-10"/>
        </w:rPr>
        <w:t> </w:t>
      </w:r>
      <w:r>
        <w:rPr/>
        <w:t>основу</w:t>
      </w:r>
      <w:r>
        <w:rPr>
          <w:spacing w:val="-12"/>
        </w:rPr>
        <w:t> </w:t>
      </w:r>
      <w:r>
        <w:rPr/>
        <w:t>концепцию</w:t>
      </w:r>
      <w:r>
        <w:rPr>
          <w:spacing w:val="-10"/>
        </w:rPr>
        <w:t> </w:t>
      </w:r>
      <w:r>
        <w:rPr/>
        <w:t>мемориальных</w:t>
      </w:r>
      <w:r>
        <w:rPr>
          <w:spacing w:val="-12"/>
        </w:rPr>
        <w:t> </w:t>
      </w:r>
      <w:r>
        <w:rPr/>
        <w:t>зон,</w:t>
      </w:r>
      <w:r>
        <w:rPr>
          <w:spacing w:val="-10"/>
        </w:rPr>
        <w:t> </w:t>
      </w:r>
      <w:r>
        <w:rPr/>
        <w:t>разработанную мной, она содержится в моей книге «Мемориальная зона «Надежда». Путеводитель, исторический формуляр, справочник», подаренный мной товарищу С. М. Миронову. Эта книга издана, </w:t>
      </w:r>
      <w:r>
        <w:rPr>
          <w:spacing w:val="4"/>
        </w:rPr>
        <w:t>ею </w:t>
      </w:r>
      <w:r>
        <w:rPr/>
        <w:t>пользуются даже американцы, немцы, которые приезжают и ходят по мемориальной зоне по указателям, которые мы же там</w:t>
      </w:r>
      <w:r>
        <w:rPr>
          <w:spacing w:val="2"/>
        </w:rPr>
        <w:t> </w:t>
      </w:r>
      <w:r>
        <w:rPr/>
        <w:t>поставили.</w:t>
      </w:r>
    </w:p>
    <w:p>
      <w:pPr>
        <w:pStyle w:val="BodyText"/>
        <w:spacing w:line="271" w:lineRule="auto"/>
        <w:ind w:left="1013" w:right="778" w:firstLine="280"/>
        <w:jc w:val="both"/>
      </w:pPr>
      <w:r>
        <w:rPr/>
        <w:t>Второе. Необходимо утвердить термины, потому что терминов нет. Всѐ начинается с терминологии, с глоссария, с чѐтких определений. Необходимо определить все-таки: «мемориальная зона», «историческая мемориальная зона», а еще точнее будет «военно-мемориальная зона». Это не то же самое, что</w:t>
      </w:r>
      <w:r>
        <w:rPr>
          <w:spacing w:val="-10"/>
        </w:rPr>
        <w:t> </w:t>
      </w:r>
      <w:r>
        <w:rPr/>
        <w:t>«комплекс».</w:t>
      </w:r>
      <w:r>
        <w:rPr>
          <w:spacing w:val="-11"/>
        </w:rPr>
        <w:t> </w:t>
      </w:r>
      <w:r>
        <w:rPr/>
        <w:t>Комплекс</w:t>
      </w:r>
      <w:r>
        <w:rPr>
          <w:spacing w:val="-11"/>
        </w:rPr>
        <w:t> </w:t>
      </w:r>
      <w:r>
        <w:rPr/>
        <w:t>-</w:t>
      </w:r>
      <w:r>
        <w:rPr>
          <w:spacing w:val="-12"/>
        </w:rPr>
        <w:t> </w:t>
      </w:r>
      <w:r>
        <w:rPr/>
        <w:t>это</w:t>
      </w:r>
      <w:r>
        <w:rPr>
          <w:spacing w:val="-13"/>
        </w:rPr>
        <w:t> </w:t>
      </w:r>
      <w:r>
        <w:rPr/>
        <w:t>какой-то</w:t>
      </w:r>
      <w:r>
        <w:rPr>
          <w:spacing w:val="-13"/>
        </w:rPr>
        <w:t> </w:t>
      </w:r>
      <w:r>
        <w:rPr/>
        <w:t>маленький,</w:t>
      </w:r>
      <w:r>
        <w:rPr>
          <w:spacing w:val="-12"/>
        </w:rPr>
        <w:t> </w:t>
      </w:r>
      <w:r>
        <w:rPr/>
        <w:t>небольшой</w:t>
      </w:r>
      <w:r>
        <w:rPr>
          <w:spacing w:val="-15"/>
        </w:rPr>
        <w:t> </w:t>
      </w:r>
      <w:r>
        <w:rPr/>
        <w:t>комплекс,</w:t>
      </w:r>
      <w:r>
        <w:rPr>
          <w:spacing w:val="-12"/>
        </w:rPr>
        <w:t> </w:t>
      </w:r>
      <w:r>
        <w:rPr/>
        <w:t>их много, а «мемориальная зона», «военно-историческая», «мемориальная» — это более 20 квадратных километров, никак не менее. Поэтому очень важно точно определить термин.</w:t>
      </w:r>
    </w:p>
    <w:p>
      <w:pPr>
        <w:spacing w:line="271" w:lineRule="auto" w:before="0"/>
        <w:ind w:left="1013" w:right="775" w:firstLine="280"/>
        <w:jc w:val="both"/>
        <w:rPr>
          <w:i/>
          <w:sz w:val="20"/>
        </w:rPr>
      </w:pPr>
      <w:r>
        <w:rPr>
          <w:sz w:val="20"/>
        </w:rPr>
        <w:t>Предлагаю ввести термин </w:t>
      </w:r>
      <w:r>
        <w:rPr>
          <w:i/>
          <w:sz w:val="20"/>
        </w:rPr>
        <w:t>«Военно-историческая зона» </w:t>
      </w:r>
      <w:r>
        <w:rPr>
          <w:sz w:val="20"/>
        </w:rPr>
        <w:t>и дать ему следующее определение: — </w:t>
      </w:r>
      <w:r>
        <w:rPr>
          <w:i/>
          <w:sz w:val="20"/>
        </w:rPr>
        <w:t>территория более 20 квадратных километров, </w:t>
      </w:r>
      <w:r>
        <w:rPr>
          <w:i/>
          <w:sz w:val="20"/>
        </w:rPr>
        <w:t>где в годы Великой Отечественной войны гремели сражения фронтового масштаба, решавшие стратегические задачи.</w:t>
      </w:r>
    </w:p>
    <w:p>
      <w:pPr>
        <w:spacing w:line="271" w:lineRule="auto" w:before="0"/>
        <w:ind w:left="1013" w:right="777" w:firstLine="280"/>
        <w:jc w:val="both"/>
        <w:rPr>
          <w:i/>
          <w:sz w:val="20"/>
        </w:rPr>
      </w:pPr>
      <w:r>
        <w:rPr>
          <w:sz w:val="20"/>
        </w:rPr>
        <w:t>Второй предлагаемый мной термин — </w:t>
      </w:r>
      <w:r>
        <w:rPr>
          <w:i/>
          <w:sz w:val="20"/>
        </w:rPr>
        <w:t>«Исторический формуляр </w:t>
      </w:r>
      <w:r>
        <w:rPr>
          <w:i/>
          <w:sz w:val="20"/>
        </w:rPr>
        <w:t>военно-мемориальной зоны» — описание всех сражений, гремевших на территории военно-исторической зоны с приложением подробных во-</w:t>
      </w:r>
    </w:p>
    <w:p>
      <w:pPr>
        <w:spacing w:after="0" w:line="271" w:lineRule="auto"/>
        <w:jc w:val="both"/>
        <w:rPr>
          <w:sz w:val="20"/>
        </w:rPr>
        <w:sectPr>
          <w:headerReference w:type="default" r:id="rId1262"/>
          <w:headerReference w:type="even" r:id="rId1263"/>
          <w:pgSz w:w="8400" w:h="11900"/>
          <w:pgMar w:header="463" w:footer="752" w:top="680" w:bottom="1000" w:left="0" w:right="0"/>
        </w:sectPr>
      </w:pPr>
    </w:p>
    <w:p>
      <w:pPr>
        <w:pStyle w:val="BodyText"/>
        <w:rPr>
          <w:i/>
        </w:rPr>
      </w:pPr>
    </w:p>
    <w:p>
      <w:pPr>
        <w:pStyle w:val="BodyText"/>
        <w:spacing w:before="4"/>
        <w:rPr>
          <w:i/>
          <w:sz w:val="23"/>
        </w:rPr>
      </w:pPr>
    </w:p>
    <w:p>
      <w:pPr>
        <w:pStyle w:val="BodyText"/>
        <w:spacing w:line="276" w:lineRule="auto" w:before="91"/>
        <w:ind w:left="1094" w:right="859"/>
        <w:jc w:val="both"/>
      </w:pPr>
      <w:r>
        <w:rPr>
          <w:i/>
        </w:rPr>
        <w:t>енных карт, схем и привязка их ко времени и к участкам зоны, </w:t>
      </w:r>
      <w:r>
        <w:rPr/>
        <w:t>что и сделано в моей книге-путеводителе. Без этого работать, проектировать нельзя.</w:t>
      </w:r>
      <w:r>
        <w:rPr>
          <w:spacing w:val="-4"/>
        </w:rPr>
        <w:t> </w:t>
      </w:r>
      <w:r>
        <w:rPr/>
        <w:t>А</w:t>
      </w:r>
      <w:r>
        <w:rPr>
          <w:spacing w:val="-7"/>
        </w:rPr>
        <w:t> </w:t>
      </w:r>
      <w:r>
        <w:rPr/>
        <w:t>на</w:t>
      </w:r>
      <w:r>
        <w:rPr>
          <w:spacing w:val="-6"/>
        </w:rPr>
        <w:t> </w:t>
      </w:r>
      <w:r>
        <w:rPr/>
        <w:t>сегодняшний</w:t>
      </w:r>
      <w:r>
        <w:rPr>
          <w:spacing w:val="-7"/>
        </w:rPr>
        <w:t> </w:t>
      </w:r>
      <w:r>
        <w:rPr/>
        <w:t>день</w:t>
      </w:r>
      <w:r>
        <w:rPr>
          <w:spacing w:val="-6"/>
        </w:rPr>
        <w:t> </w:t>
      </w:r>
      <w:r>
        <w:rPr/>
        <w:t>в</w:t>
      </w:r>
      <w:r>
        <w:rPr>
          <w:spacing w:val="-7"/>
        </w:rPr>
        <w:t> </w:t>
      </w:r>
      <w:r>
        <w:rPr/>
        <w:t>зоне</w:t>
      </w:r>
      <w:r>
        <w:rPr>
          <w:spacing w:val="-3"/>
        </w:rPr>
        <w:t> </w:t>
      </w:r>
      <w:r>
        <w:rPr/>
        <w:t>создан</w:t>
      </w:r>
      <w:r>
        <w:rPr>
          <w:spacing w:val="-5"/>
        </w:rPr>
        <w:t> </w:t>
      </w:r>
      <w:r>
        <w:rPr/>
        <w:t>только</w:t>
      </w:r>
      <w:r>
        <w:rPr>
          <w:spacing w:val="-6"/>
        </w:rPr>
        <w:t> </w:t>
      </w:r>
      <w:r>
        <w:rPr/>
        <w:t>один</w:t>
      </w:r>
      <w:r>
        <w:rPr>
          <w:spacing w:val="-6"/>
        </w:rPr>
        <w:t> </w:t>
      </w:r>
      <w:r>
        <w:rPr/>
        <w:t>участок,</w:t>
      </w:r>
      <w:r>
        <w:rPr>
          <w:spacing w:val="-5"/>
        </w:rPr>
        <w:t> </w:t>
      </w:r>
      <w:r>
        <w:rPr/>
        <w:t>который проработал я, других пока нет. Поэтому чтобы это создавать, нам нужно для проектировщиков эту работу</w:t>
      </w:r>
      <w:r>
        <w:rPr>
          <w:spacing w:val="-8"/>
        </w:rPr>
        <w:t> </w:t>
      </w:r>
      <w:r>
        <w:rPr/>
        <w:t>сделать.</w:t>
      </w:r>
    </w:p>
    <w:p>
      <w:pPr>
        <w:pStyle w:val="BodyText"/>
        <w:spacing w:line="276" w:lineRule="auto"/>
        <w:ind w:left="1015" w:right="758" w:firstLine="278"/>
        <w:jc w:val="both"/>
      </w:pPr>
      <w:r>
        <w:rPr/>
        <w:t>Третий термин. </w:t>
      </w:r>
      <w:r>
        <w:rPr>
          <w:i/>
        </w:rPr>
        <w:t>«Утерянные братские могилы» </w:t>
      </w:r>
      <w:r>
        <w:rPr/>
        <w:t>— </w:t>
      </w:r>
      <w:r>
        <w:rPr>
          <w:i/>
        </w:rPr>
        <w:t>это братские могилы </w:t>
      </w:r>
      <w:r>
        <w:rPr>
          <w:i/>
        </w:rPr>
        <w:t>полковые, дивизионные кладбища, утерянные в годы войны, в послевоенное время,</w:t>
      </w:r>
      <w:r>
        <w:rPr>
          <w:i/>
          <w:spacing w:val="-5"/>
        </w:rPr>
        <w:t> </w:t>
      </w:r>
      <w:r>
        <w:rPr/>
        <w:t>то</w:t>
      </w:r>
      <w:r>
        <w:rPr>
          <w:spacing w:val="-4"/>
        </w:rPr>
        <w:t> </w:t>
      </w:r>
      <w:r>
        <w:rPr/>
        <w:t>есть</w:t>
      </w:r>
      <w:r>
        <w:rPr>
          <w:spacing w:val="-6"/>
        </w:rPr>
        <w:t> </w:t>
      </w:r>
      <w:r>
        <w:rPr/>
        <w:t>они</w:t>
      </w:r>
      <w:r>
        <w:rPr>
          <w:spacing w:val="-7"/>
        </w:rPr>
        <w:t> </w:t>
      </w:r>
      <w:r>
        <w:rPr/>
        <w:t>заросли</w:t>
      </w:r>
      <w:r>
        <w:rPr>
          <w:spacing w:val="-6"/>
        </w:rPr>
        <w:t> </w:t>
      </w:r>
      <w:r>
        <w:rPr/>
        <w:t>лесом,</w:t>
      </w:r>
      <w:r>
        <w:rPr>
          <w:spacing w:val="-5"/>
        </w:rPr>
        <w:t> </w:t>
      </w:r>
      <w:r>
        <w:rPr/>
        <w:t>кустарником,</w:t>
      </w:r>
      <w:r>
        <w:rPr>
          <w:spacing w:val="-4"/>
        </w:rPr>
        <w:t> </w:t>
      </w:r>
      <w:r>
        <w:rPr/>
        <w:t>потеряли</w:t>
      </w:r>
      <w:r>
        <w:rPr>
          <w:spacing w:val="-7"/>
        </w:rPr>
        <w:t> </w:t>
      </w:r>
      <w:r>
        <w:rPr/>
        <w:t>рельеф,</w:t>
      </w:r>
      <w:r>
        <w:rPr>
          <w:spacing w:val="-3"/>
        </w:rPr>
        <w:t> </w:t>
      </w:r>
      <w:r>
        <w:rPr/>
        <w:t>их</w:t>
      </w:r>
      <w:r>
        <w:rPr>
          <w:spacing w:val="-7"/>
        </w:rPr>
        <w:t> </w:t>
      </w:r>
      <w:r>
        <w:rPr/>
        <w:t>около</w:t>
      </w:r>
      <w:r>
        <w:rPr>
          <w:spacing w:val="-3"/>
        </w:rPr>
        <w:t> </w:t>
      </w:r>
      <w:r>
        <w:rPr/>
        <w:t>60 в одной только мемориальной зоне «Надежда», которые я установил по данным Центрального архива Министерства обороны (ЦАМО). Из них мы пока нашли только шесть - утерянных, заросших. На это ушло у нас целых восемь</w:t>
      </w:r>
      <w:r>
        <w:rPr>
          <w:spacing w:val="-4"/>
        </w:rPr>
        <w:t> </w:t>
      </w:r>
      <w:r>
        <w:rPr/>
        <w:t>лет,</w:t>
      </w:r>
      <w:r>
        <w:rPr>
          <w:spacing w:val="-4"/>
        </w:rPr>
        <w:t> </w:t>
      </w:r>
      <w:r>
        <w:rPr/>
        <w:t>потому</w:t>
      </w:r>
      <w:r>
        <w:rPr>
          <w:spacing w:val="-5"/>
        </w:rPr>
        <w:t> </w:t>
      </w:r>
      <w:r>
        <w:rPr/>
        <w:t>что</w:t>
      </w:r>
      <w:r>
        <w:rPr>
          <w:spacing w:val="-2"/>
        </w:rPr>
        <w:t> </w:t>
      </w:r>
      <w:r>
        <w:rPr/>
        <w:t>привязка</w:t>
      </w:r>
      <w:r>
        <w:rPr>
          <w:spacing w:val="-4"/>
        </w:rPr>
        <w:t> </w:t>
      </w:r>
      <w:r>
        <w:rPr/>
        <w:t>к</w:t>
      </w:r>
      <w:r>
        <w:rPr>
          <w:spacing w:val="-4"/>
        </w:rPr>
        <w:t> </w:t>
      </w:r>
      <w:r>
        <w:rPr/>
        <w:t>местности</w:t>
      </w:r>
      <w:r>
        <w:rPr>
          <w:spacing w:val="-6"/>
        </w:rPr>
        <w:t> </w:t>
      </w:r>
      <w:r>
        <w:rPr/>
        <w:t>могил</w:t>
      </w:r>
      <w:r>
        <w:rPr>
          <w:spacing w:val="-4"/>
        </w:rPr>
        <w:t> </w:t>
      </w:r>
      <w:r>
        <w:rPr/>
        <w:t>была</w:t>
      </w:r>
      <w:r>
        <w:rPr>
          <w:spacing w:val="-4"/>
        </w:rPr>
        <w:t> </w:t>
      </w:r>
      <w:r>
        <w:rPr/>
        <w:t>сделана</w:t>
      </w:r>
      <w:r>
        <w:rPr>
          <w:spacing w:val="-3"/>
        </w:rPr>
        <w:t> </w:t>
      </w:r>
      <w:r>
        <w:rPr/>
        <w:t>в</w:t>
      </w:r>
      <w:r>
        <w:rPr>
          <w:spacing w:val="-5"/>
        </w:rPr>
        <w:t> </w:t>
      </w:r>
      <w:r>
        <w:rPr/>
        <w:t>основном сержантами, которые не умели читать карты. А те могилы, которые мы нашли, привязал к местности капитан Сальков, привязал грамотно, потому что он капитан. Он-то их привязал, но мы сначала по указанным просекам пытались</w:t>
      </w:r>
      <w:r>
        <w:rPr>
          <w:spacing w:val="19"/>
        </w:rPr>
        <w:t> </w:t>
      </w:r>
      <w:r>
        <w:rPr/>
        <w:t>найти</w:t>
      </w:r>
      <w:r>
        <w:rPr>
          <w:spacing w:val="20"/>
        </w:rPr>
        <w:t> </w:t>
      </w:r>
      <w:r>
        <w:rPr/>
        <w:t>—</w:t>
      </w:r>
      <w:r>
        <w:rPr>
          <w:spacing w:val="20"/>
        </w:rPr>
        <w:t> </w:t>
      </w:r>
      <w:r>
        <w:rPr/>
        <w:t>безуспешно,</w:t>
      </w:r>
      <w:r>
        <w:rPr>
          <w:spacing w:val="20"/>
        </w:rPr>
        <w:t> </w:t>
      </w:r>
      <w:r>
        <w:rPr/>
        <w:t>а</w:t>
      </w:r>
      <w:r>
        <w:rPr>
          <w:spacing w:val="19"/>
        </w:rPr>
        <w:t> </w:t>
      </w:r>
      <w:r>
        <w:rPr/>
        <w:t>потом</w:t>
      </w:r>
      <w:r>
        <w:rPr>
          <w:spacing w:val="20"/>
        </w:rPr>
        <w:t> </w:t>
      </w:r>
      <w:r>
        <w:rPr/>
        <w:t>я</w:t>
      </w:r>
      <w:r>
        <w:rPr>
          <w:spacing w:val="16"/>
        </w:rPr>
        <w:t> </w:t>
      </w:r>
      <w:r>
        <w:rPr/>
        <w:t>разработал</w:t>
      </w:r>
      <w:r>
        <w:rPr>
          <w:spacing w:val="19"/>
        </w:rPr>
        <w:t> </w:t>
      </w:r>
      <w:r>
        <w:rPr/>
        <w:t>метод,</w:t>
      </w:r>
      <w:r>
        <w:rPr>
          <w:spacing w:val="19"/>
        </w:rPr>
        <w:t> </w:t>
      </w:r>
      <w:r>
        <w:rPr/>
        <w:t>называется</w:t>
      </w:r>
      <w:r>
        <w:rPr>
          <w:spacing w:val="19"/>
        </w:rPr>
        <w:t> </w:t>
      </w:r>
      <w:r>
        <w:rPr/>
        <w:t>он</w:t>
      </w:r>
    </w:p>
    <w:p>
      <w:pPr>
        <w:pStyle w:val="BodyText"/>
        <w:spacing w:line="276" w:lineRule="auto"/>
        <w:ind w:left="1015" w:right="757"/>
        <w:jc w:val="both"/>
      </w:pPr>
      <w:r>
        <w:rPr/>
        <w:t>«казахстанским». Мы стереодальномером отмеряли расстояния с трех на- правлений, на пересечении которых мы находили, т. е. обнаруживали с большим трудом эти утерянные братские могилы. Но их надо найти, потому что будет стыдно, если эти 60 утерянных братских могил и кладбищ мы не найдем и не обустроим.</w:t>
      </w:r>
    </w:p>
    <w:p>
      <w:pPr>
        <w:pStyle w:val="BodyText"/>
        <w:spacing w:line="276" w:lineRule="auto"/>
        <w:ind w:left="1015" w:right="756" w:firstLine="278"/>
        <w:jc w:val="both"/>
      </w:pPr>
      <w:r>
        <w:rPr/>
        <w:t>Обустроил, между прочим, я одну из них: привез из Казахстана металлические звезды, которые постепенно, устремляясь в небо, пре- вращаются в журавлей, меняют красный в белый цвет — фотография этого памятника на обложке моей книги, и он признан ленинградцами самым лучшим памятником для братских могил. Представляете - из Казахстана мы везли в Ленинградскую область этих звѐзд-журавлей в плацкартном вагоне украдкой, платили взятки, чтобы нас не выбросили из поезда, все эти отдельные</w:t>
      </w:r>
      <w:r>
        <w:rPr>
          <w:spacing w:val="-6"/>
        </w:rPr>
        <w:t> </w:t>
      </w:r>
      <w:r>
        <w:rPr/>
        <w:t>фрагменты</w:t>
      </w:r>
      <w:r>
        <w:rPr>
          <w:spacing w:val="-4"/>
        </w:rPr>
        <w:t> </w:t>
      </w:r>
      <w:r>
        <w:rPr/>
        <w:t>уже</w:t>
      </w:r>
      <w:r>
        <w:rPr>
          <w:spacing w:val="-5"/>
        </w:rPr>
        <w:t> </w:t>
      </w:r>
      <w:r>
        <w:rPr/>
        <w:t>на</w:t>
      </w:r>
      <w:r>
        <w:rPr>
          <w:spacing w:val="-6"/>
        </w:rPr>
        <w:t> </w:t>
      </w:r>
      <w:r>
        <w:rPr/>
        <w:t>месте</w:t>
      </w:r>
      <w:r>
        <w:rPr>
          <w:spacing w:val="-6"/>
        </w:rPr>
        <w:t> </w:t>
      </w:r>
      <w:r>
        <w:rPr/>
        <w:t>сваривали,</w:t>
      </w:r>
      <w:r>
        <w:rPr>
          <w:spacing w:val="-3"/>
        </w:rPr>
        <w:t> </w:t>
      </w:r>
      <w:r>
        <w:rPr/>
        <w:t>бетонировали</w:t>
      </w:r>
      <w:r>
        <w:rPr>
          <w:spacing w:val="-8"/>
        </w:rPr>
        <w:t> </w:t>
      </w:r>
      <w:r>
        <w:rPr/>
        <w:t>(причѐм</w:t>
      </w:r>
      <w:r>
        <w:rPr>
          <w:spacing w:val="-5"/>
        </w:rPr>
        <w:t> </w:t>
      </w:r>
      <w:r>
        <w:rPr/>
        <w:t>всѐ</w:t>
      </w:r>
      <w:r>
        <w:rPr>
          <w:spacing w:val="-5"/>
        </w:rPr>
        <w:t> </w:t>
      </w:r>
      <w:r>
        <w:rPr/>
        <w:t>это делали студенты), ставили указатели на территории мемориальной зоны, по маршрутам, обозначили высоты, рощи, за которые были самые жестокие сражения, например, роща «Круглая», роща «Клещ», высота «Яйцо», т. е.</w:t>
      </w:r>
      <w:r>
        <w:rPr>
          <w:spacing w:val="-33"/>
        </w:rPr>
        <w:t> </w:t>
      </w:r>
      <w:r>
        <w:rPr/>
        <w:t>все находящиеся на еѐ пространстве памятные места указателями, чтобы родственники</w:t>
      </w:r>
    </w:p>
    <w:p>
      <w:pPr>
        <w:spacing w:after="0" w:line="276" w:lineRule="auto"/>
        <w:jc w:val="both"/>
        <w:sectPr>
          <w:pgSz w:w="8400" w:h="11900"/>
          <w:pgMar w:header="538" w:footer="785" w:top="760" w:bottom="1040" w:left="0" w:right="0"/>
        </w:sectPr>
      </w:pPr>
    </w:p>
    <w:p>
      <w:pPr>
        <w:pStyle w:val="BodyText"/>
      </w:pPr>
    </w:p>
    <w:p>
      <w:pPr>
        <w:pStyle w:val="BodyText"/>
        <w:spacing w:before="9"/>
        <w:rPr>
          <w:sz w:val="19"/>
        </w:rPr>
      </w:pPr>
    </w:p>
    <w:p>
      <w:pPr>
        <w:pStyle w:val="BodyText"/>
        <w:spacing w:line="280" w:lineRule="auto" w:before="91"/>
        <w:ind w:left="1092" w:right="557"/>
        <w:jc w:val="both"/>
      </w:pPr>
      <w:r>
        <w:rPr/>
        <w:t>погибших могли найти эти места и братские могилы, где можно поплакать, и пока слеза не упадет на эти могилы, душа не вознесется на небеса, говорят поисковики.</w:t>
      </w:r>
    </w:p>
    <w:p>
      <w:pPr>
        <w:pStyle w:val="BodyText"/>
        <w:spacing w:line="280" w:lineRule="auto"/>
        <w:ind w:left="1092" w:right="558" w:firstLine="280"/>
        <w:jc w:val="both"/>
      </w:pPr>
      <w:r>
        <w:rPr/>
        <w:t>Следующий термин: </w:t>
      </w:r>
      <w:r>
        <w:rPr>
          <w:i/>
        </w:rPr>
        <w:t>«Комендатура мемориальной зоны». </w:t>
      </w:r>
      <w:r>
        <w:rPr/>
        <w:t>Необходимо создавать</w:t>
      </w:r>
      <w:r>
        <w:rPr>
          <w:spacing w:val="-9"/>
        </w:rPr>
        <w:t> </w:t>
      </w:r>
      <w:r>
        <w:rPr/>
        <w:t>комендатуру,</w:t>
      </w:r>
      <w:r>
        <w:rPr>
          <w:spacing w:val="-9"/>
        </w:rPr>
        <w:t> </w:t>
      </w:r>
      <w:r>
        <w:rPr/>
        <w:t>которая</w:t>
      </w:r>
      <w:r>
        <w:rPr>
          <w:spacing w:val="-12"/>
        </w:rPr>
        <w:t> </w:t>
      </w:r>
      <w:r>
        <w:rPr/>
        <w:t>будет</w:t>
      </w:r>
      <w:r>
        <w:rPr>
          <w:spacing w:val="-10"/>
        </w:rPr>
        <w:t> </w:t>
      </w:r>
      <w:r>
        <w:rPr/>
        <w:t>охранять</w:t>
      </w:r>
      <w:r>
        <w:rPr>
          <w:spacing w:val="-9"/>
        </w:rPr>
        <w:t> </w:t>
      </w:r>
      <w:r>
        <w:rPr/>
        <w:t>наши</w:t>
      </w:r>
      <w:r>
        <w:rPr>
          <w:spacing w:val="-13"/>
        </w:rPr>
        <w:t> </w:t>
      </w:r>
      <w:r>
        <w:rPr/>
        <w:t>святыни</w:t>
      </w:r>
      <w:r>
        <w:rPr>
          <w:spacing w:val="-12"/>
        </w:rPr>
        <w:t> </w:t>
      </w:r>
      <w:r>
        <w:rPr/>
        <w:t>от</w:t>
      </w:r>
      <w:r>
        <w:rPr>
          <w:spacing w:val="-12"/>
        </w:rPr>
        <w:t> </w:t>
      </w:r>
      <w:r>
        <w:rPr/>
        <w:t>мародеров,</w:t>
      </w:r>
      <w:r>
        <w:rPr>
          <w:spacing w:val="-12"/>
        </w:rPr>
        <w:t> </w:t>
      </w:r>
      <w:r>
        <w:rPr/>
        <w:t>от дачников, от непрофессиональных поисковых отрядов, с тем, чтобы они не разоряли утерянные братские могилы, ведь они кощунственно разоряются. Чтобы сотрудники комендатуры могли проводить по этой мемориальной зоне квалифицированные экскурсии по специально разработанным исторически аргументированным маршрутам, чтобы они поддерживали в порядке мемориальную зону, комендатура, как понятие, должна быть</w:t>
      </w:r>
      <w:r>
        <w:rPr>
          <w:spacing w:val="-7"/>
        </w:rPr>
        <w:t> </w:t>
      </w:r>
      <w:r>
        <w:rPr/>
        <w:t>обязательно.</w:t>
      </w:r>
    </w:p>
    <w:p>
      <w:pPr>
        <w:pStyle w:val="BodyText"/>
        <w:spacing w:line="280" w:lineRule="auto"/>
        <w:ind w:left="1092" w:right="557" w:firstLine="280"/>
        <w:jc w:val="both"/>
      </w:pPr>
      <w:r>
        <w:rPr/>
        <w:t>Из кого должна комплектоваться комендатура? Еѐ состав должен быть комплексным и состоять из военных и штатских сотрудников. Снова подчеркну, что комендатура предназначена для охраны, для поддержания в надлежащем состоянии дорог и троп, маршрутов и проведения туристов по этим маршрутам. Следующий термин. «</w:t>
      </w:r>
      <w:r>
        <w:rPr>
          <w:i/>
        </w:rPr>
        <w:t>Комендант военно-мемориальной </w:t>
      </w:r>
      <w:r>
        <w:rPr>
          <w:i/>
        </w:rPr>
        <w:t>зоны» </w:t>
      </w:r>
      <w:r>
        <w:rPr/>
        <w:t>— это руководитель комендатуры, отлично знающий исторический формуляр мемориальной зоны и еѐ территорию.</w:t>
      </w:r>
    </w:p>
    <w:p>
      <w:pPr>
        <w:pStyle w:val="BodyText"/>
        <w:spacing w:line="280" w:lineRule="auto"/>
        <w:ind w:left="1092" w:right="561" w:firstLine="280"/>
        <w:jc w:val="both"/>
      </w:pPr>
      <w:r>
        <w:rPr/>
        <w:t>Сразу</w:t>
      </w:r>
      <w:r>
        <w:rPr>
          <w:spacing w:val="-14"/>
        </w:rPr>
        <w:t> </w:t>
      </w:r>
      <w:r>
        <w:rPr/>
        <w:t>же</w:t>
      </w:r>
      <w:r>
        <w:rPr>
          <w:spacing w:val="-11"/>
        </w:rPr>
        <w:t> </w:t>
      </w:r>
      <w:r>
        <w:rPr/>
        <w:t>вслед</w:t>
      </w:r>
      <w:r>
        <w:rPr>
          <w:spacing w:val="-13"/>
        </w:rPr>
        <w:t> </w:t>
      </w:r>
      <w:r>
        <w:rPr/>
        <w:t>за</w:t>
      </w:r>
      <w:r>
        <w:rPr>
          <w:spacing w:val="-9"/>
        </w:rPr>
        <w:t> </w:t>
      </w:r>
      <w:r>
        <w:rPr/>
        <w:t>термином</w:t>
      </w:r>
      <w:r>
        <w:rPr>
          <w:spacing w:val="-9"/>
        </w:rPr>
        <w:t> </w:t>
      </w:r>
      <w:r>
        <w:rPr/>
        <w:t>предлагаю</w:t>
      </w:r>
      <w:r>
        <w:rPr>
          <w:spacing w:val="-12"/>
        </w:rPr>
        <w:t> </w:t>
      </w:r>
      <w:r>
        <w:rPr/>
        <w:t>и</w:t>
      </w:r>
      <w:r>
        <w:rPr>
          <w:spacing w:val="-11"/>
        </w:rPr>
        <w:t> </w:t>
      </w:r>
      <w:r>
        <w:rPr/>
        <w:t>две</w:t>
      </w:r>
      <w:r>
        <w:rPr>
          <w:spacing w:val="-9"/>
        </w:rPr>
        <w:t> </w:t>
      </w:r>
      <w:r>
        <w:rPr/>
        <w:t>кандидатуры.</w:t>
      </w:r>
      <w:r>
        <w:rPr>
          <w:spacing w:val="-12"/>
        </w:rPr>
        <w:t> </w:t>
      </w:r>
      <w:r>
        <w:rPr/>
        <w:t>Считаю,</w:t>
      </w:r>
      <w:r>
        <w:rPr>
          <w:spacing w:val="-11"/>
        </w:rPr>
        <w:t> </w:t>
      </w:r>
      <w:r>
        <w:rPr/>
        <w:t>что</w:t>
      </w:r>
      <w:r>
        <w:rPr>
          <w:spacing w:val="-12"/>
        </w:rPr>
        <w:t> </w:t>
      </w:r>
      <w:r>
        <w:rPr/>
        <w:t>мои петербургские коллеги - Б. В. Нериновский и Е. В. Ильин, как никто другой, достойны быть первыми комендантами</w:t>
      </w:r>
      <w:r>
        <w:rPr>
          <w:spacing w:val="-1"/>
        </w:rPr>
        <w:t> </w:t>
      </w:r>
      <w:r>
        <w:rPr/>
        <w:t>мемориальной</w:t>
      </w:r>
    </w:p>
    <w:p>
      <w:pPr>
        <w:pStyle w:val="BodyText"/>
        <w:spacing w:line="229" w:lineRule="exact"/>
        <w:ind w:left="1092"/>
        <w:jc w:val="both"/>
      </w:pPr>
      <w:r>
        <w:rPr/>
        <w:t>зоны Теперь, когда определены основные термины, вношу кратко</w:t>
      </w:r>
    </w:p>
    <w:p>
      <w:pPr>
        <w:pStyle w:val="BodyText"/>
        <w:spacing w:line="280" w:lineRule="auto" w:before="37"/>
        <w:ind w:left="1092" w:right="558"/>
        <w:jc w:val="both"/>
      </w:pPr>
      <w:r>
        <w:rPr/>
        <w:t>свои конкретные предложения и дополнения в проект Предварительной концепции Мемориальной зоны:</w:t>
      </w:r>
    </w:p>
    <w:p>
      <w:pPr>
        <w:pStyle w:val="BodyText"/>
        <w:spacing w:line="229" w:lineRule="exact"/>
        <w:ind w:left="1373"/>
        <w:jc w:val="both"/>
      </w:pPr>
      <w:r>
        <w:rPr/>
        <w:t>Принять решение об обнаружении и соответствующем обустройстве</w:t>
      </w:r>
    </w:p>
    <w:p>
      <w:pPr>
        <w:spacing w:before="41"/>
        <w:ind w:left="1092" w:right="0" w:firstLine="0"/>
        <w:jc w:val="both"/>
        <w:rPr>
          <w:sz w:val="20"/>
        </w:rPr>
      </w:pPr>
      <w:r>
        <w:rPr>
          <w:i/>
          <w:sz w:val="20"/>
        </w:rPr>
        <w:t>утерянных братских могил, </w:t>
      </w:r>
      <w:r>
        <w:rPr>
          <w:sz w:val="20"/>
        </w:rPr>
        <w:t>их более 60 только в одной зоне.</w:t>
      </w:r>
    </w:p>
    <w:p>
      <w:pPr>
        <w:pStyle w:val="BodyText"/>
        <w:spacing w:line="280" w:lineRule="auto" w:before="39"/>
        <w:ind w:left="1092" w:right="558" w:firstLine="280"/>
        <w:jc w:val="both"/>
      </w:pPr>
      <w:r>
        <w:rPr/>
        <w:t>Принять решение о введении уголовной ответственности за разорение братских могил, полковых и дивизионных кладбищ на территории военно-мемориальной зоны. Необходима санкция государства, и только в крайне исключительных случаях, когда будет проходить по оси братского захоронения дорога международного значения либо нефтепровод большого масштаба.</w:t>
      </w:r>
    </w:p>
    <w:p>
      <w:pPr>
        <w:spacing w:after="0" w:line="280" w:lineRule="auto"/>
        <w:jc w:val="both"/>
        <w:sectPr>
          <w:headerReference w:type="default" r:id="rId1264"/>
          <w:headerReference w:type="even" r:id="rId1265"/>
          <w:pgSz w:w="8400" w:h="11900"/>
          <w:pgMar w:header="677" w:footer="752" w:top="900" w:bottom="920" w:left="0" w:right="0"/>
        </w:sectPr>
      </w:pPr>
    </w:p>
    <w:p>
      <w:pPr>
        <w:pStyle w:val="BodyText"/>
      </w:pPr>
    </w:p>
    <w:p>
      <w:pPr>
        <w:pStyle w:val="BodyText"/>
      </w:pPr>
    </w:p>
    <w:p>
      <w:pPr>
        <w:pStyle w:val="BodyText"/>
        <w:spacing w:before="5"/>
        <w:rPr>
          <w:sz w:val="21"/>
        </w:rPr>
      </w:pPr>
    </w:p>
    <w:p>
      <w:pPr>
        <w:pStyle w:val="BodyText"/>
        <w:spacing w:line="280" w:lineRule="auto"/>
        <w:ind w:left="979" w:right="784" w:firstLine="300"/>
        <w:jc w:val="both"/>
      </w:pPr>
      <w:r>
        <w:rPr/>
        <w:t>Принять решение об обучении поисковых отрядов, действующих там, методам поисковых работ, которые не позволят разрушать братские могилы. Это важнейший пункт! Потому что большинство экспедиций поисковых отрядов, сами того не подозревая, разрушали и выносили останки с братских могил и кладбищ, которые уже были захоронены. А ведь и православная, и мусульманская конфессии запрещают тревожить погребѐнные останки.</w:t>
      </w:r>
    </w:p>
    <w:p>
      <w:pPr>
        <w:pStyle w:val="BodyText"/>
        <w:spacing w:line="280" w:lineRule="auto"/>
        <w:ind w:left="979" w:right="786" w:firstLine="300"/>
        <w:jc w:val="both"/>
      </w:pPr>
      <w:r>
        <w:rPr/>
        <w:t>Поисковые работы проводить только в зонах, обозначенных комен- датурой, и под надзором комендатуры, чтобы предотвратить случаи кощунства.</w:t>
      </w:r>
    </w:p>
    <w:p>
      <w:pPr>
        <w:pStyle w:val="BodyText"/>
        <w:spacing w:line="280" w:lineRule="auto" w:before="1"/>
        <w:ind w:left="979" w:right="785" w:firstLine="300"/>
        <w:jc w:val="both"/>
      </w:pPr>
      <w:r>
        <w:rPr/>
        <w:t>Разработать</w:t>
      </w:r>
      <w:r>
        <w:rPr>
          <w:spacing w:val="-10"/>
        </w:rPr>
        <w:t> </w:t>
      </w:r>
      <w:r>
        <w:rPr/>
        <w:t>предписание</w:t>
      </w:r>
      <w:r>
        <w:rPr>
          <w:spacing w:val="-10"/>
        </w:rPr>
        <w:t> </w:t>
      </w:r>
      <w:r>
        <w:rPr/>
        <w:t>для</w:t>
      </w:r>
      <w:r>
        <w:rPr>
          <w:spacing w:val="-9"/>
        </w:rPr>
        <w:t> </w:t>
      </w:r>
      <w:r>
        <w:rPr/>
        <w:t>комендатуры.</w:t>
      </w:r>
      <w:r>
        <w:rPr>
          <w:spacing w:val="-10"/>
        </w:rPr>
        <w:t> </w:t>
      </w:r>
      <w:r>
        <w:rPr/>
        <w:t>Охранять</w:t>
      </w:r>
      <w:r>
        <w:rPr>
          <w:spacing w:val="-7"/>
        </w:rPr>
        <w:t> </w:t>
      </w:r>
      <w:r>
        <w:rPr/>
        <w:t>утерянные</w:t>
      </w:r>
      <w:r>
        <w:rPr>
          <w:spacing w:val="-9"/>
        </w:rPr>
        <w:t> </w:t>
      </w:r>
      <w:r>
        <w:rPr/>
        <w:t>братские могилы, пока они ещѐ находятся в категории утерянных, которые уже найдены, на пока ещѐ не обустроены, от мародѐров, непрофессиональных поисковых отрядов, дачников и частных застройщиков. Это надо зафиксировать законодательно, потому что если этого не сделать, случаи разорения будут</w:t>
      </w:r>
      <w:r>
        <w:rPr>
          <w:spacing w:val="-3"/>
        </w:rPr>
        <w:t> </w:t>
      </w:r>
      <w:r>
        <w:rPr/>
        <w:t>продолжаться.</w:t>
      </w:r>
    </w:p>
    <w:p>
      <w:pPr>
        <w:pStyle w:val="BodyText"/>
        <w:spacing w:line="280" w:lineRule="auto"/>
        <w:ind w:left="979" w:right="785" w:firstLine="300"/>
        <w:jc w:val="both"/>
      </w:pPr>
      <w:r>
        <w:rPr/>
        <w:t>Определить рабочие группы для подготовки технического задания для проектирования </w:t>
      </w:r>
      <w:r>
        <w:rPr>
          <w:i/>
        </w:rPr>
        <w:t>военно-мемориальной зоны. </w:t>
      </w:r>
      <w:r>
        <w:rPr/>
        <w:t>Именно мы должны составить грамотное техническое задание. Определить границы мемориальной зоны, которая предварительно обозначена Неринов- ским Б. В., но надо уточнять и эту</w:t>
      </w:r>
      <w:r>
        <w:rPr>
          <w:spacing w:val="-10"/>
        </w:rPr>
        <w:t> </w:t>
      </w:r>
      <w:r>
        <w:rPr/>
        <w:t>общую</w:t>
      </w:r>
      <w:r>
        <w:rPr>
          <w:spacing w:val="-7"/>
        </w:rPr>
        <w:t> </w:t>
      </w:r>
      <w:r>
        <w:rPr/>
        <w:t>границу,</w:t>
      </w:r>
      <w:r>
        <w:rPr>
          <w:spacing w:val="-6"/>
        </w:rPr>
        <w:t> </w:t>
      </w:r>
      <w:r>
        <w:rPr/>
        <w:t>и</w:t>
      </w:r>
      <w:r>
        <w:rPr>
          <w:spacing w:val="-7"/>
        </w:rPr>
        <w:t> </w:t>
      </w:r>
      <w:r>
        <w:rPr/>
        <w:t>границы</w:t>
      </w:r>
      <w:r>
        <w:rPr>
          <w:spacing w:val="-6"/>
        </w:rPr>
        <w:t> </w:t>
      </w:r>
      <w:r>
        <w:rPr/>
        <w:t>отдельных</w:t>
      </w:r>
      <w:r>
        <w:rPr>
          <w:spacing w:val="-5"/>
        </w:rPr>
        <w:t> </w:t>
      </w:r>
      <w:r>
        <w:rPr/>
        <w:t>участков</w:t>
      </w:r>
      <w:r>
        <w:rPr>
          <w:spacing w:val="-7"/>
        </w:rPr>
        <w:t> </w:t>
      </w:r>
      <w:r>
        <w:rPr/>
        <w:t>этой</w:t>
      </w:r>
      <w:r>
        <w:rPr>
          <w:spacing w:val="-5"/>
        </w:rPr>
        <w:t> </w:t>
      </w:r>
      <w:r>
        <w:rPr/>
        <w:t>мемориальной</w:t>
      </w:r>
      <w:r>
        <w:rPr>
          <w:spacing w:val="-8"/>
        </w:rPr>
        <w:t> </w:t>
      </w:r>
      <w:r>
        <w:rPr/>
        <w:t>зоны, их надо чѐтко определить и обозначить и на карте, и на</w:t>
      </w:r>
      <w:r>
        <w:rPr>
          <w:spacing w:val="-3"/>
        </w:rPr>
        <w:t> </w:t>
      </w:r>
      <w:r>
        <w:rPr/>
        <w:t>местности.</w:t>
      </w:r>
    </w:p>
    <w:p>
      <w:pPr>
        <w:pStyle w:val="BodyText"/>
        <w:spacing w:line="280" w:lineRule="auto"/>
        <w:ind w:left="979" w:right="786" w:firstLine="300"/>
        <w:jc w:val="both"/>
      </w:pPr>
      <w:r>
        <w:rPr/>
        <w:t>Фрагментами восстановить узловые участки советско-немецкой линии фронта, например, «роща Клещ», «роща Круглая», «высота «Яйцо»,</w:t>
      </w:r>
    </w:p>
    <w:p>
      <w:pPr>
        <w:pStyle w:val="BodyText"/>
        <w:spacing w:line="280" w:lineRule="auto"/>
        <w:ind w:left="979" w:right="783"/>
        <w:jc w:val="both"/>
      </w:pPr>
      <w:r>
        <w:rPr/>
        <w:t>«Воронка» и так далее. На этих узловых участках обороны восстановить именно по наставлениям военного времени фрагменты театра военных действий и фортификационные сооружения: доты, дзоты, блиндажи советские с бревенчатыми и немецкие с арочно-сводчатыми перекрытиями, короткие участки траншеи на каждом участке, которые мы уже определили, мы можем точно дать их месторасположение: 30-50 метров траншея, у советских войск укреплѐнная жердями, у немцев - специальными креплениями. КП и противотанковые надолбы и заграждения из проволоки, потому что туристам надо по-</w:t>
      </w:r>
    </w:p>
    <w:p>
      <w:pPr>
        <w:spacing w:after="0" w:line="280" w:lineRule="auto"/>
        <w:jc w:val="both"/>
        <w:sectPr>
          <w:pgSz w:w="8400" w:h="11900"/>
          <w:pgMar w:header="490" w:footer="785" w:top="700" w:bottom="940" w:left="0" w:right="0"/>
        </w:sectPr>
      </w:pPr>
    </w:p>
    <w:p>
      <w:pPr>
        <w:pStyle w:val="BodyText"/>
      </w:pPr>
    </w:p>
    <w:p>
      <w:pPr>
        <w:pStyle w:val="BodyText"/>
      </w:pPr>
    </w:p>
    <w:p>
      <w:pPr>
        <w:pStyle w:val="BodyText"/>
        <w:spacing w:before="8"/>
        <w:rPr>
          <w:sz w:val="22"/>
        </w:rPr>
      </w:pPr>
    </w:p>
    <w:p>
      <w:pPr>
        <w:pStyle w:val="BodyText"/>
        <w:spacing w:line="276" w:lineRule="auto"/>
        <w:ind w:left="1176" w:right="781"/>
        <w:jc w:val="both"/>
      </w:pPr>
      <w:r>
        <w:rPr/>
        <w:t>казать ту войну, какой она была, чтобы они почувствовали, что это была</w:t>
      </w:r>
      <w:r>
        <w:rPr>
          <w:spacing w:val="-26"/>
        </w:rPr>
        <w:t> </w:t>
      </w:r>
      <w:r>
        <w:rPr/>
        <w:t>за война.</w:t>
      </w:r>
    </w:p>
    <w:p>
      <w:pPr>
        <w:pStyle w:val="BodyText"/>
        <w:spacing w:line="276" w:lineRule="auto"/>
        <w:ind w:left="1176" w:right="599" w:firstLine="280"/>
        <w:jc w:val="both"/>
      </w:pPr>
      <w:r>
        <w:rPr/>
        <w:t>Восстановить на заболоченных участках фрагмент дерево-земляного забора. Это уникальное сооружение, которое создали наши сапѐры, а потом этот</w:t>
      </w:r>
      <w:r>
        <w:rPr>
          <w:spacing w:val="-6"/>
        </w:rPr>
        <w:t> </w:t>
      </w:r>
      <w:r>
        <w:rPr/>
        <w:t>опыт</w:t>
      </w:r>
      <w:r>
        <w:rPr>
          <w:spacing w:val="-6"/>
        </w:rPr>
        <w:t> </w:t>
      </w:r>
      <w:r>
        <w:rPr/>
        <w:t>и</w:t>
      </w:r>
      <w:r>
        <w:rPr>
          <w:spacing w:val="-7"/>
        </w:rPr>
        <w:t> </w:t>
      </w:r>
      <w:r>
        <w:rPr/>
        <w:t>немцы</w:t>
      </w:r>
      <w:r>
        <w:rPr>
          <w:spacing w:val="-3"/>
        </w:rPr>
        <w:t> </w:t>
      </w:r>
      <w:r>
        <w:rPr/>
        <w:t>переняли.</w:t>
      </w:r>
      <w:r>
        <w:rPr>
          <w:spacing w:val="-4"/>
        </w:rPr>
        <w:t> </w:t>
      </w:r>
      <w:r>
        <w:rPr/>
        <w:t>Это</w:t>
      </w:r>
      <w:r>
        <w:rPr>
          <w:spacing w:val="-3"/>
        </w:rPr>
        <w:t> </w:t>
      </w:r>
      <w:r>
        <w:rPr/>
        <w:t>«ноу-хау»</w:t>
      </w:r>
      <w:r>
        <w:rPr>
          <w:spacing w:val="-7"/>
        </w:rPr>
        <w:t> </w:t>
      </w:r>
      <w:r>
        <w:rPr/>
        <w:t>только</w:t>
      </w:r>
      <w:r>
        <w:rPr>
          <w:spacing w:val="-5"/>
        </w:rPr>
        <w:t> </w:t>
      </w:r>
      <w:r>
        <w:rPr/>
        <w:t>в</w:t>
      </w:r>
      <w:r>
        <w:rPr>
          <w:spacing w:val="-5"/>
        </w:rPr>
        <w:t> </w:t>
      </w:r>
      <w:r>
        <w:rPr/>
        <w:t>зоне</w:t>
      </w:r>
      <w:r>
        <w:rPr>
          <w:spacing w:val="-5"/>
        </w:rPr>
        <w:t> </w:t>
      </w:r>
      <w:r>
        <w:rPr/>
        <w:t>прорыва</w:t>
      </w:r>
      <w:r>
        <w:rPr>
          <w:spacing w:val="-5"/>
        </w:rPr>
        <w:t> </w:t>
      </w:r>
      <w:r>
        <w:rPr/>
        <w:t>впервые</w:t>
      </w:r>
      <w:r>
        <w:rPr>
          <w:spacing w:val="-5"/>
        </w:rPr>
        <w:t> </w:t>
      </w:r>
      <w:r>
        <w:rPr/>
        <w:t>в истории</w:t>
      </w:r>
      <w:r>
        <w:rPr>
          <w:spacing w:val="-2"/>
        </w:rPr>
        <w:t> </w:t>
      </w:r>
      <w:r>
        <w:rPr/>
        <w:t>встречается.</w:t>
      </w:r>
    </w:p>
    <w:p>
      <w:pPr>
        <w:pStyle w:val="BodyText"/>
        <w:spacing w:line="276" w:lineRule="auto"/>
        <w:ind w:left="1176" w:right="609" w:firstLine="280"/>
        <w:jc w:val="both"/>
      </w:pPr>
      <w:r>
        <w:rPr/>
        <w:t>Восстановить отдельные участки гати, которые обозначены у меня на картах, а на местности дорожным указателем - от острова до рощи «Клещ».</w:t>
      </w:r>
    </w:p>
    <w:p>
      <w:pPr>
        <w:pStyle w:val="BodyText"/>
        <w:spacing w:line="276" w:lineRule="auto"/>
        <w:ind w:left="1176" w:right="603" w:firstLine="280"/>
        <w:jc w:val="both"/>
      </w:pPr>
      <w:r>
        <w:rPr/>
        <w:t>Навести высоководные мосты у деревни Тортолово, «Чѐртов мост» и так далее, потому что фронтовики-ветераны, посещающие места былых боѐв, даже не могут туда пройти от железнодорожной станции, и нам всѐ время приходится наводить временные мостки. Мой отряд работает, наводит эти мостки, их постоянно смывает. А надо их возвести так же по наставлению в военное время, чтобы фронтовики и все желающие могли туда пройти. Хотели в 2013-2014 годах своими силами их возвести, но теперь, думаю, Россия поможет.</w:t>
      </w:r>
    </w:p>
    <w:p>
      <w:pPr>
        <w:pStyle w:val="BodyText"/>
        <w:spacing w:line="276" w:lineRule="auto"/>
        <w:ind w:left="1176" w:right="605" w:firstLine="280"/>
        <w:jc w:val="both"/>
      </w:pPr>
      <w:r>
        <w:rPr/>
        <w:t>Восстановить эксплуатационную надѐжность дорог вдоль линии электропередач от «Двора охраны» до обелиска «Звѐзды-журавли» и до бывшей деревни «Тортолово», которые разбиты.</w:t>
      </w:r>
    </w:p>
    <w:p>
      <w:pPr>
        <w:pStyle w:val="BodyText"/>
        <w:spacing w:line="276" w:lineRule="auto"/>
        <w:ind w:left="1176" w:right="605" w:firstLine="280"/>
        <w:jc w:val="both"/>
      </w:pPr>
      <w:r>
        <w:rPr/>
        <w:t>Запретить проведение автомобильных ралли на внедорожниках, которые разбили эти дороги до такого состояния, что пешком пройти невозможно. Категорически запретить эти «ралли», которые ежегодно посвящают 9 Мая, но ущерб от них несоразмерен.</w:t>
      </w:r>
    </w:p>
    <w:p>
      <w:pPr>
        <w:pStyle w:val="BodyText"/>
        <w:spacing w:line="276" w:lineRule="auto"/>
        <w:ind w:left="1176" w:right="601" w:firstLine="280"/>
        <w:jc w:val="both"/>
      </w:pPr>
      <w:r>
        <w:rPr/>
        <w:t>Запретить несанкционированную вырубку леса, которая загрязняет территорию лесов: остаются срубленные ветки, даже пешком пройти нельзя, не то что проехать на автомобиле. Там творится страшная картина, такого не было последние 5 лет. Вырубка леса осуществляется ещѐ и дачниками и вообще случайными людьми.</w:t>
      </w:r>
    </w:p>
    <w:p>
      <w:pPr>
        <w:pStyle w:val="BodyText"/>
        <w:spacing w:line="276" w:lineRule="auto"/>
        <w:ind w:left="1176" w:right="599" w:firstLine="280"/>
        <w:jc w:val="both"/>
      </w:pPr>
      <w:r>
        <w:rPr/>
        <w:t>В комплекте раздаточных материалов приведѐн список 179 исторических объектов, предлагаемых для экскурсионных маршрутов, разработанный Б.</w:t>
      </w:r>
      <w:r>
        <w:rPr>
          <w:spacing w:val="-22"/>
        </w:rPr>
        <w:t> </w:t>
      </w:r>
      <w:r>
        <w:rPr/>
        <w:t>В. Нериновским. Нужно дополнить эту информацию и предложенными в моей книге туристическими маршрутами, мы их не только разработали, но даже поставили</w:t>
      </w:r>
      <w:r>
        <w:rPr>
          <w:spacing w:val="-7"/>
        </w:rPr>
        <w:t> </w:t>
      </w:r>
      <w:r>
        <w:rPr/>
        <w:t>силами</w:t>
      </w:r>
      <w:r>
        <w:rPr>
          <w:spacing w:val="-4"/>
        </w:rPr>
        <w:t> </w:t>
      </w:r>
      <w:r>
        <w:rPr/>
        <w:t>нашего</w:t>
      </w:r>
      <w:r>
        <w:rPr>
          <w:spacing w:val="-4"/>
        </w:rPr>
        <w:t> </w:t>
      </w:r>
      <w:r>
        <w:rPr/>
        <w:t>поискового</w:t>
      </w:r>
      <w:r>
        <w:rPr>
          <w:spacing w:val="-5"/>
        </w:rPr>
        <w:t> </w:t>
      </w:r>
      <w:r>
        <w:rPr/>
        <w:t>отряда</w:t>
      </w:r>
      <w:r>
        <w:rPr>
          <w:spacing w:val="-5"/>
        </w:rPr>
        <w:t> </w:t>
      </w:r>
      <w:r>
        <w:rPr/>
        <w:t>и</w:t>
      </w:r>
      <w:r>
        <w:rPr>
          <w:spacing w:val="-6"/>
        </w:rPr>
        <w:t> </w:t>
      </w:r>
      <w:r>
        <w:rPr/>
        <w:t>на</w:t>
      </w:r>
      <w:r>
        <w:rPr>
          <w:spacing w:val="-3"/>
        </w:rPr>
        <w:t> </w:t>
      </w:r>
      <w:r>
        <w:rPr/>
        <w:t>свои</w:t>
      </w:r>
      <w:r>
        <w:rPr>
          <w:spacing w:val="-4"/>
        </w:rPr>
        <w:t> </w:t>
      </w:r>
      <w:r>
        <w:rPr/>
        <w:t>собственные</w:t>
      </w:r>
      <w:r>
        <w:rPr>
          <w:spacing w:val="-4"/>
        </w:rPr>
        <w:t> </w:t>
      </w:r>
      <w:r>
        <w:rPr/>
        <w:t>средства указатели. Мы ведь уже четверть</w:t>
      </w:r>
    </w:p>
    <w:p>
      <w:pPr>
        <w:spacing w:after="0" w:line="276" w:lineRule="auto"/>
        <w:jc w:val="both"/>
        <w:sectPr>
          <w:headerReference w:type="default" r:id="rId1266"/>
          <w:headerReference w:type="even" r:id="rId1267"/>
          <w:footerReference w:type="default" r:id="rId1268"/>
          <w:footerReference w:type="even" r:id="rId1269"/>
          <w:pgSz w:w="8400" w:h="11900"/>
          <w:pgMar w:header="470" w:footer="720" w:top="680" w:bottom="920" w:left="0" w:right="0"/>
        </w:sectPr>
      </w:pPr>
    </w:p>
    <w:p>
      <w:pPr>
        <w:pStyle w:val="BodyText"/>
      </w:pPr>
    </w:p>
    <w:p>
      <w:pPr>
        <w:pStyle w:val="BodyText"/>
        <w:spacing w:before="9"/>
        <w:rPr>
          <w:sz w:val="29"/>
        </w:rPr>
      </w:pPr>
    </w:p>
    <w:p>
      <w:pPr>
        <w:pStyle w:val="BodyText"/>
        <w:spacing w:line="268" w:lineRule="auto" w:before="91"/>
        <w:ind w:left="917" w:right="861"/>
        <w:jc w:val="both"/>
      </w:pPr>
      <w:r>
        <w:rPr/>
        <w:t>века ежегодно работаем в зоне прорыва блокады, приезжаем из далѐкого Казахстана почти полностью за свой счѐт, а лично я в зоне уже 35 лет. Мы работаем там очень плотно, конструктивно, не жалея сил, своими руками поднимаем</w:t>
      </w:r>
      <w:r>
        <w:rPr>
          <w:spacing w:val="-5"/>
        </w:rPr>
        <w:t> </w:t>
      </w:r>
      <w:r>
        <w:rPr/>
        <w:t>солдат</w:t>
      </w:r>
      <w:r>
        <w:rPr>
          <w:spacing w:val="-6"/>
        </w:rPr>
        <w:t> </w:t>
      </w:r>
      <w:r>
        <w:rPr/>
        <w:t>из</w:t>
      </w:r>
      <w:r>
        <w:rPr>
          <w:spacing w:val="-5"/>
        </w:rPr>
        <w:t> </w:t>
      </w:r>
      <w:r>
        <w:rPr/>
        <w:t>забвения,</w:t>
      </w:r>
      <w:r>
        <w:rPr>
          <w:spacing w:val="-6"/>
        </w:rPr>
        <w:t> </w:t>
      </w:r>
      <w:r>
        <w:rPr/>
        <w:t>и</w:t>
      </w:r>
      <w:r>
        <w:rPr>
          <w:spacing w:val="-7"/>
        </w:rPr>
        <w:t> </w:t>
      </w:r>
      <w:r>
        <w:rPr/>
        <w:t>обидно,</w:t>
      </w:r>
      <w:r>
        <w:rPr>
          <w:spacing w:val="-5"/>
        </w:rPr>
        <w:t> </w:t>
      </w:r>
      <w:r>
        <w:rPr/>
        <w:t>что</w:t>
      </w:r>
      <w:r>
        <w:rPr>
          <w:spacing w:val="-5"/>
        </w:rPr>
        <w:t> </w:t>
      </w:r>
      <w:r>
        <w:rPr/>
        <w:t>нас</w:t>
      </w:r>
      <w:r>
        <w:rPr>
          <w:spacing w:val="-5"/>
        </w:rPr>
        <w:t> </w:t>
      </w:r>
      <w:r>
        <w:rPr/>
        <w:t>как</w:t>
      </w:r>
      <w:r>
        <w:rPr>
          <w:spacing w:val="-4"/>
        </w:rPr>
        <w:t> </w:t>
      </w:r>
      <w:r>
        <w:rPr/>
        <w:t>«иностранцев»</w:t>
      </w:r>
      <w:r>
        <w:rPr>
          <w:spacing w:val="-9"/>
        </w:rPr>
        <w:t> </w:t>
      </w:r>
      <w:r>
        <w:rPr/>
        <w:t>нигде</w:t>
      </w:r>
      <w:r>
        <w:rPr>
          <w:spacing w:val="-7"/>
        </w:rPr>
        <w:t> </w:t>
      </w:r>
      <w:r>
        <w:rPr/>
        <w:t>не упоминают.</w:t>
      </w:r>
    </w:p>
    <w:p>
      <w:pPr>
        <w:pStyle w:val="BodyText"/>
        <w:spacing w:line="271" w:lineRule="auto" w:before="6"/>
        <w:ind w:left="917" w:right="860" w:firstLine="278"/>
        <w:jc w:val="both"/>
      </w:pPr>
      <w:r>
        <w:rPr/>
        <w:t>Вот показывали сейчас на слайдах памятные знаки в зоне прорыва, а ведь они установлены нами. Вы даже не представляете, что это такое - перевезти сюда из Казахстана, причѐм в пассажирском вагоне, эти разобранные на детали громоздкие конструкции. И всѐ это хозяйство состоит на балансе нашего</w:t>
      </w:r>
      <w:r>
        <w:rPr>
          <w:spacing w:val="-6"/>
        </w:rPr>
        <w:t> </w:t>
      </w:r>
      <w:r>
        <w:rPr/>
        <w:t>поискового</w:t>
      </w:r>
      <w:r>
        <w:rPr>
          <w:spacing w:val="-5"/>
        </w:rPr>
        <w:t> </w:t>
      </w:r>
      <w:r>
        <w:rPr/>
        <w:t>казахстанского</w:t>
      </w:r>
      <w:r>
        <w:rPr>
          <w:spacing w:val="-5"/>
        </w:rPr>
        <w:t> </w:t>
      </w:r>
      <w:r>
        <w:rPr/>
        <w:t>отряда.</w:t>
      </w:r>
      <w:r>
        <w:rPr>
          <w:spacing w:val="-3"/>
        </w:rPr>
        <w:t> </w:t>
      </w:r>
      <w:r>
        <w:rPr/>
        <w:t>К</w:t>
      </w:r>
      <w:r>
        <w:rPr>
          <w:spacing w:val="-6"/>
        </w:rPr>
        <w:t> </w:t>
      </w:r>
      <w:r>
        <w:rPr/>
        <w:t>прискорбию,</w:t>
      </w:r>
      <w:r>
        <w:rPr>
          <w:spacing w:val="-5"/>
        </w:rPr>
        <w:t> </w:t>
      </w:r>
      <w:r>
        <w:rPr/>
        <w:t>часть</w:t>
      </w:r>
      <w:r>
        <w:rPr>
          <w:spacing w:val="-5"/>
        </w:rPr>
        <w:t> </w:t>
      </w:r>
      <w:r>
        <w:rPr/>
        <w:t>этих</w:t>
      </w:r>
      <w:r>
        <w:rPr>
          <w:spacing w:val="-7"/>
        </w:rPr>
        <w:t> </w:t>
      </w:r>
      <w:r>
        <w:rPr/>
        <w:t>с</w:t>
      </w:r>
      <w:r>
        <w:rPr>
          <w:spacing w:val="-4"/>
        </w:rPr>
        <w:t> </w:t>
      </w:r>
      <w:r>
        <w:rPr/>
        <w:t>таким трудом установленных памятных знаков была снесена «хозяйственниками», которые хотели организовать там мусорную свалку, наши указатели им мешали и они их снесли... «Хозяйственники» когда узнали, что там, оказывается, ещѐ и указатели есть, посносили все указатели, которые мы установили от дорог, хорошие, добротные, которые показывали на памятные места, на которые родственники погибших ходили. И с кого спросить, мы не знаем, нам придѐтся снова за свои личные деньги всѐ это изготовить и поставить. Надо принять меры, чтобы знаки и указатели не сносили. Наш обелиск «Звѐзды-журавли» вандалы уже несколько раз прострелили, неодно- кратно пытались снести, дачники его своими силами восстанавливают - закрашивают свастику, которую малюют местные неофашисты. В общем, надо всѐ охранять, приводить в порядок. Поэтому комендатура обязательно должна быть на этой территории, она должна законно существовать, иметь штат. Там когда-то была трофейная группа от МВД, иногда проскочит мимо, и всѐ. А надо, чтобы была постоянная, своя. Если все эти меры предпринять, это будет очень посещаемая всеми зона. Ведь и сегодня, когда всѐ в таком неприглядном состоянии, туда приезжают и из Германии, и из США, и из других стран, потому что дети наших погибших там солдат разъехались по всему</w:t>
      </w:r>
      <w:r>
        <w:rPr>
          <w:spacing w:val="-16"/>
        </w:rPr>
        <w:t> </w:t>
      </w:r>
      <w:r>
        <w:rPr/>
        <w:t>миру,</w:t>
      </w:r>
      <w:r>
        <w:rPr>
          <w:spacing w:val="-10"/>
        </w:rPr>
        <w:t> </w:t>
      </w:r>
      <w:r>
        <w:rPr/>
        <w:t>они</w:t>
      </w:r>
      <w:r>
        <w:rPr>
          <w:spacing w:val="-11"/>
        </w:rPr>
        <w:t> </w:t>
      </w:r>
      <w:r>
        <w:rPr/>
        <w:t>приезжают</w:t>
      </w:r>
      <w:r>
        <w:rPr>
          <w:spacing w:val="-11"/>
        </w:rPr>
        <w:t> </w:t>
      </w:r>
      <w:r>
        <w:rPr/>
        <w:t>на</w:t>
      </w:r>
      <w:r>
        <w:rPr>
          <w:spacing w:val="-12"/>
        </w:rPr>
        <w:t> </w:t>
      </w:r>
      <w:r>
        <w:rPr/>
        <w:t>место</w:t>
      </w:r>
      <w:r>
        <w:rPr>
          <w:spacing w:val="-12"/>
        </w:rPr>
        <w:t> </w:t>
      </w:r>
      <w:r>
        <w:rPr/>
        <w:t>гибели</w:t>
      </w:r>
      <w:r>
        <w:rPr>
          <w:spacing w:val="-11"/>
        </w:rPr>
        <w:t> </w:t>
      </w:r>
      <w:r>
        <w:rPr/>
        <w:t>близких,</w:t>
      </w:r>
      <w:r>
        <w:rPr>
          <w:spacing w:val="-10"/>
        </w:rPr>
        <w:t> </w:t>
      </w:r>
      <w:r>
        <w:rPr/>
        <w:t>ходят</w:t>
      </w:r>
      <w:r>
        <w:rPr>
          <w:spacing w:val="-11"/>
        </w:rPr>
        <w:t> </w:t>
      </w:r>
      <w:r>
        <w:rPr/>
        <w:t>по</w:t>
      </w:r>
      <w:r>
        <w:rPr>
          <w:spacing w:val="-12"/>
        </w:rPr>
        <w:t> </w:t>
      </w:r>
      <w:r>
        <w:rPr/>
        <w:t>путеводителю, пока составленному мною. Он первый, вот он - на сегодняшний день единственный, я привез из Казахстана, вам подарил. В каждой крупнейшей библиотеке</w:t>
      </w:r>
      <w:r>
        <w:rPr>
          <w:spacing w:val="-8"/>
        </w:rPr>
        <w:t> </w:t>
      </w:r>
      <w:r>
        <w:rPr/>
        <w:t>России</w:t>
      </w:r>
      <w:r>
        <w:rPr>
          <w:spacing w:val="-8"/>
        </w:rPr>
        <w:t> </w:t>
      </w:r>
      <w:r>
        <w:rPr/>
        <w:t>они</w:t>
      </w:r>
      <w:r>
        <w:rPr>
          <w:spacing w:val="-8"/>
        </w:rPr>
        <w:t> </w:t>
      </w:r>
      <w:r>
        <w:rPr/>
        <w:t>есть,</w:t>
      </w:r>
      <w:r>
        <w:rPr>
          <w:spacing w:val="-3"/>
        </w:rPr>
        <w:t> </w:t>
      </w:r>
      <w:r>
        <w:rPr/>
        <w:t>в</w:t>
      </w:r>
      <w:r>
        <w:rPr>
          <w:spacing w:val="-8"/>
        </w:rPr>
        <w:t> </w:t>
      </w:r>
      <w:r>
        <w:rPr/>
        <w:t>национальной</w:t>
      </w:r>
      <w:r>
        <w:rPr>
          <w:spacing w:val="-8"/>
        </w:rPr>
        <w:t> </w:t>
      </w:r>
      <w:r>
        <w:rPr/>
        <w:t>библиотеке</w:t>
      </w:r>
      <w:r>
        <w:rPr>
          <w:spacing w:val="-4"/>
        </w:rPr>
        <w:t> </w:t>
      </w:r>
      <w:r>
        <w:rPr/>
        <w:t>в</w:t>
      </w:r>
      <w:r>
        <w:rPr>
          <w:spacing w:val="-7"/>
        </w:rPr>
        <w:t> </w:t>
      </w:r>
      <w:r>
        <w:rPr/>
        <w:t>Санкт-Петербурге есть все</w:t>
      </w:r>
      <w:r>
        <w:rPr>
          <w:spacing w:val="-1"/>
        </w:rPr>
        <w:t> </w:t>
      </w:r>
      <w:r>
        <w:rPr/>
        <w:t>книги.</w:t>
      </w:r>
    </w:p>
    <w:p>
      <w:pPr>
        <w:pStyle w:val="BodyText"/>
        <w:spacing w:line="208" w:lineRule="exact"/>
        <w:ind w:left="1195"/>
      </w:pPr>
      <w:r>
        <w:rPr/>
        <w:t>(Аплодисменты)</w:t>
      </w:r>
    </w:p>
    <w:p>
      <w:pPr>
        <w:spacing w:after="0" w:line="208" w:lineRule="exact"/>
        <w:sectPr>
          <w:pgSz w:w="8400" w:h="11900"/>
          <w:pgMar w:header="487" w:footer="790" w:top="700" w:bottom="980" w:left="0" w:right="0"/>
        </w:sectPr>
      </w:pPr>
    </w:p>
    <w:p>
      <w:pPr>
        <w:pStyle w:val="BodyText"/>
      </w:pPr>
    </w:p>
    <w:p>
      <w:pPr>
        <w:pStyle w:val="BodyText"/>
      </w:pPr>
    </w:p>
    <w:p>
      <w:pPr>
        <w:pStyle w:val="BodyText"/>
        <w:spacing w:before="10"/>
        <w:rPr>
          <w:sz w:val="16"/>
        </w:rPr>
      </w:pPr>
    </w:p>
    <w:p>
      <w:pPr>
        <w:spacing w:before="91"/>
        <w:ind w:left="1284" w:right="0" w:firstLine="0"/>
        <w:jc w:val="left"/>
        <w:rPr>
          <w:b/>
          <w:sz w:val="20"/>
        </w:rPr>
      </w:pPr>
      <w:r>
        <w:rPr>
          <w:b/>
          <w:spacing w:val="-155"/>
          <w:sz w:val="20"/>
          <w:u w:val="single"/>
        </w:rPr>
        <w:t>П</w:t>
      </w:r>
      <w:r>
        <w:rPr>
          <w:b/>
          <w:spacing w:val="109"/>
          <w:sz w:val="20"/>
        </w:rPr>
        <w:t> </w:t>
      </w:r>
      <w:r>
        <w:rPr>
          <w:b/>
          <w:sz w:val="20"/>
          <w:u w:val="single"/>
        </w:rPr>
        <w:t>редседательствующий.</w:t>
      </w:r>
    </w:p>
    <w:p>
      <w:pPr>
        <w:pStyle w:val="BodyText"/>
        <w:spacing w:before="34"/>
        <w:ind w:left="1284"/>
        <w:jc w:val="both"/>
      </w:pPr>
      <w:r>
        <w:rPr/>
        <w:t>Спасибо большое. Мы учтѐм все высказанные вами замечания.</w:t>
      </w:r>
    </w:p>
    <w:p>
      <w:pPr>
        <w:pStyle w:val="BodyText"/>
        <w:spacing w:line="276" w:lineRule="auto" w:before="34"/>
        <w:ind w:left="1003" w:right="788" w:firstLine="280"/>
        <w:jc w:val="both"/>
      </w:pPr>
      <w:r>
        <w:rPr/>
        <w:t>Мне хотелось бы предоставить слово Нериновскому Борису Влади- мировичу, профессору Санкт-Петербургского государственного уни- верситета, блокадному ребѐнку, который прожил в осаждѐнном городе все 900 блокадных дней. Он физик по профессии, но при этом 40 лет посвятил проблематике</w:t>
      </w:r>
      <w:r>
        <w:rPr>
          <w:spacing w:val="-10"/>
        </w:rPr>
        <w:t> </w:t>
      </w:r>
      <w:r>
        <w:rPr/>
        <w:t>нашего</w:t>
      </w:r>
      <w:r>
        <w:rPr>
          <w:spacing w:val="-9"/>
        </w:rPr>
        <w:t> </w:t>
      </w:r>
      <w:r>
        <w:rPr/>
        <w:t>круглого</w:t>
      </w:r>
      <w:r>
        <w:rPr>
          <w:spacing w:val="-9"/>
        </w:rPr>
        <w:t> </w:t>
      </w:r>
      <w:r>
        <w:rPr/>
        <w:t>стола,</w:t>
      </w:r>
      <w:r>
        <w:rPr>
          <w:spacing w:val="-9"/>
        </w:rPr>
        <w:t> </w:t>
      </w:r>
      <w:r>
        <w:rPr/>
        <w:t>вдумайтесь</w:t>
      </w:r>
      <w:r>
        <w:rPr>
          <w:spacing w:val="-9"/>
        </w:rPr>
        <w:t> </w:t>
      </w:r>
      <w:r>
        <w:rPr/>
        <w:t>в</w:t>
      </w:r>
      <w:r>
        <w:rPr>
          <w:spacing w:val="-11"/>
        </w:rPr>
        <w:t> </w:t>
      </w:r>
      <w:r>
        <w:rPr/>
        <w:t>эту</w:t>
      </w:r>
      <w:r>
        <w:rPr>
          <w:spacing w:val="-11"/>
        </w:rPr>
        <w:t> </w:t>
      </w:r>
      <w:r>
        <w:rPr/>
        <w:t>цифру</w:t>
      </w:r>
      <w:r>
        <w:rPr>
          <w:spacing w:val="-13"/>
        </w:rPr>
        <w:t> </w:t>
      </w:r>
      <w:r>
        <w:rPr/>
        <w:t>-</w:t>
      </w:r>
      <w:r>
        <w:rPr>
          <w:spacing w:val="-11"/>
        </w:rPr>
        <w:t> </w:t>
      </w:r>
      <w:r>
        <w:rPr/>
        <w:t>он</w:t>
      </w:r>
      <w:r>
        <w:rPr>
          <w:spacing w:val="-10"/>
        </w:rPr>
        <w:t> </w:t>
      </w:r>
      <w:r>
        <w:rPr/>
        <w:t>начал</w:t>
      </w:r>
      <w:r>
        <w:rPr>
          <w:spacing w:val="-11"/>
        </w:rPr>
        <w:t> </w:t>
      </w:r>
      <w:r>
        <w:rPr/>
        <w:t>этим заниматься ещѐ в 1973 году.</w:t>
      </w:r>
      <w:r>
        <w:rPr>
          <w:spacing w:val="-1"/>
        </w:rPr>
        <w:t> </w:t>
      </w:r>
      <w:r>
        <w:rPr/>
        <w:t>Пожалуйста.</w:t>
      </w:r>
    </w:p>
    <w:p>
      <w:pPr>
        <w:pStyle w:val="Heading2"/>
        <w:spacing w:line="227" w:lineRule="exact"/>
        <w:ind w:left="1284"/>
      </w:pPr>
      <w:r>
        <w:rPr/>
        <w:pict>
          <v:line style="position:absolute;mso-position-horizontal-relative:page;mso-position-vertical-relative:paragraph;z-index:251926528" from="76.464104pt,10.752774pt" to="148.968006pt,10.752774pt" stroked="true" strokeweight=".959766pt" strokecolor="#000000">
            <v:stroke dashstyle="solid"/>
            <w10:wrap type="none"/>
          </v:line>
        </w:pict>
      </w:r>
      <w:r>
        <w:rPr/>
        <w:t>Нериновский Б. В.</w:t>
      </w:r>
    </w:p>
    <w:p>
      <w:pPr>
        <w:pStyle w:val="BodyText"/>
        <w:spacing w:line="276" w:lineRule="auto" w:before="35"/>
        <w:ind w:left="1003" w:right="788" w:firstLine="280"/>
        <w:jc w:val="both"/>
      </w:pPr>
      <w:r>
        <w:rPr/>
        <w:t>Всѐ началось в январе 1973 года. 18 января был открыт небольшой гранитный монумент на 66-м километре Мурманского шоссе - это ме- стонахождение бывшего Рабочего посѐлка № 1, где впервые соединились войска Ленинградского и Волховского фронта.</w:t>
      </w:r>
    </w:p>
    <w:p>
      <w:pPr>
        <w:pStyle w:val="BodyText"/>
        <w:spacing w:line="276" w:lineRule="auto"/>
        <w:ind w:left="1003" w:right="791" w:firstLine="280"/>
        <w:jc w:val="both"/>
      </w:pPr>
      <w:r>
        <w:rPr/>
        <w:t>Первому</w:t>
      </w:r>
      <w:r>
        <w:rPr>
          <w:spacing w:val="-10"/>
        </w:rPr>
        <w:t> </w:t>
      </w:r>
      <w:r>
        <w:rPr/>
        <w:t>секретарю</w:t>
      </w:r>
      <w:r>
        <w:rPr>
          <w:spacing w:val="-7"/>
        </w:rPr>
        <w:t> </w:t>
      </w:r>
      <w:r>
        <w:rPr/>
        <w:t>Ленинградского</w:t>
      </w:r>
      <w:r>
        <w:rPr>
          <w:spacing w:val="-5"/>
        </w:rPr>
        <w:t> </w:t>
      </w:r>
      <w:r>
        <w:rPr/>
        <w:t>обкома</w:t>
      </w:r>
      <w:r>
        <w:rPr>
          <w:spacing w:val="-6"/>
        </w:rPr>
        <w:t> </w:t>
      </w:r>
      <w:r>
        <w:rPr/>
        <w:t>партии</w:t>
      </w:r>
      <w:r>
        <w:rPr>
          <w:spacing w:val="-8"/>
        </w:rPr>
        <w:t> </w:t>
      </w:r>
      <w:r>
        <w:rPr/>
        <w:t>Г.</w:t>
      </w:r>
      <w:r>
        <w:rPr>
          <w:spacing w:val="-6"/>
        </w:rPr>
        <w:t> </w:t>
      </w:r>
      <w:r>
        <w:rPr/>
        <w:t>В.</w:t>
      </w:r>
      <w:r>
        <w:rPr>
          <w:spacing w:val="-6"/>
        </w:rPr>
        <w:t> </w:t>
      </w:r>
      <w:r>
        <w:rPr/>
        <w:t>Романову</w:t>
      </w:r>
      <w:r>
        <w:rPr>
          <w:spacing w:val="-7"/>
        </w:rPr>
        <w:t> </w:t>
      </w:r>
      <w:r>
        <w:rPr/>
        <w:t>кто-то позвонил буквально за несколько дней до 30-летия прорыва блокады Ленинграда и сказал: «Как же так? Такой юбилей - 30 лет, а ничего нет на месте встречи двух наших фронтов». И быстро (когда наши власти захотят, они умеют реагировать молниеносно) соорудили этот более чем скромный (как тогда сказали, «временный») памятник, и этот «временный» до сих пор так и стоит на этом Мурманском</w:t>
      </w:r>
      <w:r>
        <w:rPr>
          <w:spacing w:val="-1"/>
        </w:rPr>
        <w:t> </w:t>
      </w:r>
      <w:r>
        <w:rPr/>
        <w:t>шоссе.</w:t>
      </w:r>
    </w:p>
    <w:p>
      <w:pPr>
        <w:pStyle w:val="BodyText"/>
        <w:spacing w:line="276" w:lineRule="auto"/>
        <w:ind w:left="1003" w:right="789" w:firstLine="280"/>
        <w:jc w:val="both"/>
      </w:pPr>
      <w:r>
        <w:rPr/>
        <w:t>Как</w:t>
      </w:r>
      <w:r>
        <w:rPr>
          <w:spacing w:val="-11"/>
        </w:rPr>
        <w:t> </w:t>
      </w:r>
      <w:r>
        <w:rPr/>
        <w:t>сейчас</w:t>
      </w:r>
      <w:r>
        <w:rPr>
          <w:spacing w:val="-7"/>
        </w:rPr>
        <w:t> </w:t>
      </w:r>
      <w:r>
        <w:rPr/>
        <w:t>помню</w:t>
      </w:r>
      <w:r>
        <w:rPr>
          <w:spacing w:val="-9"/>
        </w:rPr>
        <w:t> </w:t>
      </w:r>
      <w:r>
        <w:rPr/>
        <w:t>-</w:t>
      </w:r>
      <w:r>
        <w:rPr>
          <w:spacing w:val="-9"/>
        </w:rPr>
        <w:t> </w:t>
      </w:r>
      <w:r>
        <w:rPr/>
        <w:t>была</w:t>
      </w:r>
      <w:r>
        <w:rPr>
          <w:spacing w:val="-10"/>
        </w:rPr>
        <w:t> </w:t>
      </w:r>
      <w:r>
        <w:rPr/>
        <w:t>огромная</w:t>
      </w:r>
      <w:r>
        <w:rPr>
          <w:spacing w:val="-10"/>
        </w:rPr>
        <w:t> </w:t>
      </w:r>
      <w:r>
        <w:rPr/>
        <w:t>вереница</w:t>
      </w:r>
      <w:r>
        <w:rPr>
          <w:spacing w:val="-10"/>
        </w:rPr>
        <w:t> </w:t>
      </w:r>
      <w:r>
        <w:rPr/>
        <w:t>автобусов</w:t>
      </w:r>
      <w:r>
        <w:rPr>
          <w:spacing w:val="-8"/>
        </w:rPr>
        <w:t> </w:t>
      </w:r>
      <w:r>
        <w:rPr/>
        <w:t>от</w:t>
      </w:r>
      <w:r>
        <w:rPr>
          <w:spacing w:val="-11"/>
        </w:rPr>
        <w:t> </w:t>
      </w:r>
      <w:r>
        <w:rPr/>
        <w:t>Смольного,</w:t>
      </w:r>
      <w:r>
        <w:rPr>
          <w:spacing w:val="-10"/>
        </w:rPr>
        <w:t> </w:t>
      </w:r>
      <w:r>
        <w:rPr/>
        <w:t>все, кто захотел, приехали на это историческое место в тот зимний морозный ясный</w:t>
      </w:r>
      <w:r>
        <w:rPr>
          <w:spacing w:val="-2"/>
        </w:rPr>
        <w:t> </w:t>
      </w:r>
      <w:r>
        <w:rPr/>
        <w:t>день.</w:t>
      </w:r>
    </w:p>
    <w:p>
      <w:pPr>
        <w:pStyle w:val="BodyText"/>
        <w:spacing w:line="276" w:lineRule="auto"/>
        <w:ind w:left="1003" w:right="789" w:firstLine="280"/>
        <w:jc w:val="both"/>
      </w:pPr>
      <w:r>
        <w:rPr/>
        <w:t>На</w:t>
      </w:r>
      <w:r>
        <w:rPr>
          <w:spacing w:val="-13"/>
        </w:rPr>
        <w:t> </w:t>
      </w:r>
      <w:r>
        <w:rPr/>
        <w:t>кузове</w:t>
      </w:r>
      <w:r>
        <w:rPr>
          <w:spacing w:val="-14"/>
        </w:rPr>
        <w:t> </w:t>
      </w:r>
      <w:r>
        <w:rPr/>
        <w:t>грузовика</w:t>
      </w:r>
      <w:r>
        <w:rPr>
          <w:spacing w:val="-11"/>
        </w:rPr>
        <w:t> </w:t>
      </w:r>
      <w:r>
        <w:rPr/>
        <w:t>стояло</w:t>
      </w:r>
      <w:r>
        <w:rPr>
          <w:spacing w:val="-9"/>
        </w:rPr>
        <w:t> </w:t>
      </w:r>
      <w:r>
        <w:rPr/>
        <w:t>всѐ</w:t>
      </w:r>
      <w:r>
        <w:rPr>
          <w:spacing w:val="-14"/>
        </w:rPr>
        <w:t> </w:t>
      </w:r>
      <w:r>
        <w:rPr/>
        <w:t>партийное,</w:t>
      </w:r>
      <w:r>
        <w:rPr>
          <w:spacing w:val="-13"/>
        </w:rPr>
        <w:t> </w:t>
      </w:r>
      <w:r>
        <w:rPr/>
        <w:t>советское,</w:t>
      </w:r>
      <w:r>
        <w:rPr>
          <w:spacing w:val="-12"/>
        </w:rPr>
        <w:t> </w:t>
      </w:r>
      <w:r>
        <w:rPr/>
        <w:t>военное</w:t>
      </w:r>
      <w:r>
        <w:rPr>
          <w:spacing w:val="-11"/>
        </w:rPr>
        <w:t> </w:t>
      </w:r>
      <w:r>
        <w:rPr/>
        <w:t>начальство, ветераны крупного масштаба. И по ходу дела возникли вопросы: а с чем же соединялся Ленинградский фронт при прорыве блокады? Волховский</w:t>
      </w:r>
      <w:r>
        <w:rPr>
          <w:spacing w:val="-32"/>
        </w:rPr>
        <w:t> </w:t>
      </w:r>
      <w:r>
        <w:rPr/>
        <w:t>фронт, говорите? А что это такое? Откуда здесь взялись какие-то волхвы, с которыми соединились? Что это за Волховский фронт такой? Вот такие недоуменные вопросы звучали среди народа, потому что никто ничего об этом не знал - Волхов-то где-то далеко, а вот Синявинские высоты рядом. Волхов - где такая река? Тотальное было незнание. Хотя к тому времени в свет уже вышла прекрасная книга «Битва за Ленинград» коллектива авторов под</w:t>
      </w:r>
      <w:r>
        <w:rPr>
          <w:spacing w:val="-12"/>
        </w:rPr>
        <w:t> </w:t>
      </w:r>
      <w:r>
        <w:rPr/>
        <w:t>редакцией</w:t>
      </w:r>
      <w:r>
        <w:rPr>
          <w:spacing w:val="-11"/>
        </w:rPr>
        <w:t> </w:t>
      </w:r>
      <w:r>
        <w:rPr/>
        <w:t>С.</w:t>
      </w:r>
      <w:r>
        <w:rPr>
          <w:spacing w:val="-11"/>
        </w:rPr>
        <w:t> </w:t>
      </w:r>
      <w:r>
        <w:rPr/>
        <w:t>П.</w:t>
      </w:r>
      <w:r>
        <w:rPr>
          <w:spacing w:val="-10"/>
        </w:rPr>
        <w:t> </w:t>
      </w:r>
      <w:r>
        <w:rPr/>
        <w:t>Платонова</w:t>
      </w:r>
      <w:r>
        <w:rPr>
          <w:spacing w:val="-11"/>
        </w:rPr>
        <w:t> </w:t>
      </w:r>
      <w:r>
        <w:rPr/>
        <w:t>(вот</w:t>
      </w:r>
      <w:r>
        <w:rPr>
          <w:spacing w:val="-11"/>
        </w:rPr>
        <w:t> </w:t>
      </w:r>
      <w:r>
        <w:rPr/>
        <w:t>эта</w:t>
      </w:r>
      <w:r>
        <w:rPr>
          <w:spacing w:val="-11"/>
        </w:rPr>
        <w:t> </w:t>
      </w:r>
      <w:r>
        <w:rPr/>
        <w:t>книга),</w:t>
      </w:r>
      <w:r>
        <w:rPr>
          <w:spacing w:val="-11"/>
        </w:rPr>
        <w:t> </w:t>
      </w:r>
      <w:r>
        <w:rPr/>
        <w:t>где,</w:t>
      </w:r>
      <w:r>
        <w:rPr>
          <w:spacing w:val="-7"/>
        </w:rPr>
        <w:t> </w:t>
      </w:r>
      <w:r>
        <w:rPr/>
        <w:t>в</w:t>
      </w:r>
      <w:r>
        <w:rPr>
          <w:spacing w:val="-12"/>
        </w:rPr>
        <w:t> </w:t>
      </w:r>
      <w:r>
        <w:rPr/>
        <w:t>общем-то,</w:t>
      </w:r>
      <w:r>
        <w:rPr>
          <w:spacing w:val="-10"/>
        </w:rPr>
        <w:t> </w:t>
      </w:r>
      <w:r>
        <w:rPr/>
        <w:t>всѐ</w:t>
      </w:r>
      <w:r>
        <w:rPr>
          <w:spacing w:val="-11"/>
        </w:rPr>
        <w:t> </w:t>
      </w:r>
      <w:r>
        <w:rPr/>
        <w:t>написано, надо лишь уметь читать и хотеть понимать. Есть тут и Волховский фронт,</w:t>
      </w:r>
      <w:r>
        <w:rPr>
          <w:spacing w:val="-22"/>
        </w:rPr>
        <w:t> </w:t>
      </w:r>
      <w:r>
        <w:rPr/>
        <w:t>и</w:t>
      </w:r>
    </w:p>
    <w:p>
      <w:pPr>
        <w:spacing w:after="0" w:line="276" w:lineRule="auto"/>
        <w:jc w:val="both"/>
        <w:sectPr>
          <w:headerReference w:type="even" r:id="rId1270"/>
          <w:headerReference w:type="default" r:id="rId1271"/>
          <w:footerReference w:type="even" r:id="rId1272"/>
          <w:footerReference w:type="default" r:id="rId1273"/>
          <w:pgSz w:w="8400" w:h="11900"/>
          <w:pgMar w:header="454" w:footer="735" w:top="680" w:bottom="920" w:left="0" w:right="0"/>
          <w:pgNumType w:start="652"/>
        </w:sectPr>
      </w:pPr>
    </w:p>
    <w:p>
      <w:pPr>
        <w:pStyle w:val="BodyText"/>
      </w:pPr>
    </w:p>
    <w:p>
      <w:pPr>
        <w:pStyle w:val="BodyText"/>
        <w:spacing w:before="7"/>
      </w:pPr>
    </w:p>
    <w:p>
      <w:pPr>
        <w:pStyle w:val="BodyText"/>
        <w:spacing w:line="280" w:lineRule="auto" w:before="91"/>
        <w:ind w:left="902" w:right="866"/>
        <w:jc w:val="both"/>
      </w:pPr>
      <w:r>
        <w:rPr/>
        <w:t>все</w:t>
      </w:r>
      <w:r>
        <w:rPr>
          <w:spacing w:val="-13"/>
        </w:rPr>
        <w:t> </w:t>
      </w:r>
      <w:r>
        <w:rPr/>
        <w:t>военные</w:t>
      </w:r>
      <w:r>
        <w:rPr>
          <w:spacing w:val="-11"/>
        </w:rPr>
        <w:t> </w:t>
      </w:r>
      <w:r>
        <w:rPr/>
        <w:t>операции</w:t>
      </w:r>
      <w:r>
        <w:rPr>
          <w:spacing w:val="-13"/>
        </w:rPr>
        <w:t> </w:t>
      </w:r>
      <w:r>
        <w:rPr/>
        <w:t>по</w:t>
      </w:r>
      <w:r>
        <w:rPr>
          <w:spacing w:val="-9"/>
        </w:rPr>
        <w:t> </w:t>
      </w:r>
      <w:r>
        <w:rPr/>
        <w:t>прорыву</w:t>
      </w:r>
      <w:r>
        <w:rPr>
          <w:spacing w:val="-13"/>
        </w:rPr>
        <w:t> </w:t>
      </w:r>
      <w:r>
        <w:rPr/>
        <w:t>блокады.</w:t>
      </w:r>
      <w:r>
        <w:rPr>
          <w:spacing w:val="-12"/>
        </w:rPr>
        <w:t> </w:t>
      </w:r>
      <w:r>
        <w:rPr/>
        <w:t>И,</w:t>
      </w:r>
      <w:r>
        <w:rPr>
          <w:spacing w:val="-11"/>
        </w:rPr>
        <w:t> </w:t>
      </w:r>
      <w:r>
        <w:rPr/>
        <w:t>тем</w:t>
      </w:r>
      <w:r>
        <w:rPr>
          <w:spacing w:val="-10"/>
        </w:rPr>
        <w:t> </w:t>
      </w:r>
      <w:r>
        <w:rPr/>
        <w:t>не</w:t>
      </w:r>
      <w:r>
        <w:rPr>
          <w:spacing w:val="-12"/>
        </w:rPr>
        <w:t> </w:t>
      </w:r>
      <w:r>
        <w:rPr/>
        <w:t>менее,</w:t>
      </w:r>
      <w:r>
        <w:rPr>
          <w:spacing w:val="-11"/>
        </w:rPr>
        <w:t> </w:t>
      </w:r>
      <w:r>
        <w:rPr/>
        <w:t>в</w:t>
      </w:r>
      <w:r>
        <w:rPr>
          <w:spacing w:val="-13"/>
        </w:rPr>
        <w:t> </w:t>
      </w:r>
      <w:r>
        <w:rPr/>
        <w:t>Ленинградском обкоме партии, даже в отделе агитации и пропаганды, про эти события знать не знали. А я на тот момент в частном, индивидуальном порядке уже начал собирать подписи ветеранов Волховского фронта, и к тому моменту уже набрал 80 подписей - от рядового до командира дивизии. Командир 265-й дивизии был, Б. Н. Ушинский. И другой командир этой дивизии, его предшественник, тоже подписал это</w:t>
      </w:r>
      <w:r>
        <w:rPr>
          <w:spacing w:val="1"/>
        </w:rPr>
        <w:t> </w:t>
      </w:r>
      <w:r>
        <w:rPr/>
        <w:t>обращение.</w:t>
      </w:r>
    </w:p>
    <w:p>
      <w:pPr>
        <w:pStyle w:val="BodyText"/>
        <w:spacing w:line="276" w:lineRule="auto"/>
        <w:ind w:left="902" w:right="866" w:firstLine="278"/>
        <w:jc w:val="both"/>
      </w:pPr>
      <w:r>
        <w:rPr/>
        <w:t>Я составил краткую историческую справку, карту-схему, отнес в управление культуры Леноблисполкома, они переадресовали меня в отдел идеологии Ленинградского обкома партии. Инструктор обкома по идеологии Лев Николаевич Царев был несказанно удивлѐн: «Материал, который вы нам представили, и для меня, и для всех нас совершенно новый. Мы этим вопросом не занимались, поэтому направим ваши материалы на экспертизу в музей истории Ленинграда к Людмиле Николаевне Беловой, пусть там разберутся». Там смотрели-смотрели, читали-читали и сказали: «Нет, не знаем мы этих мест». Даже заведующий военно-историческим отделом Аркадий Мануилович и тот сказал: «Я воевал на фортах на Красной горке, а про</w:t>
      </w:r>
      <w:r>
        <w:rPr>
          <w:spacing w:val="-7"/>
        </w:rPr>
        <w:t> </w:t>
      </w:r>
      <w:r>
        <w:rPr/>
        <w:t>Волховский</w:t>
      </w:r>
      <w:r>
        <w:rPr>
          <w:spacing w:val="-8"/>
        </w:rPr>
        <w:t> </w:t>
      </w:r>
      <w:r>
        <w:rPr/>
        <w:t>фронт</w:t>
      </w:r>
      <w:r>
        <w:rPr>
          <w:spacing w:val="-8"/>
        </w:rPr>
        <w:t> </w:t>
      </w:r>
      <w:r>
        <w:rPr/>
        <w:t>я</w:t>
      </w:r>
      <w:r>
        <w:rPr>
          <w:spacing w:val="-5"/>
        </w:rPr>
        <w:t> </w:t>
      </w:r>
      <w:r>
        <w:rPr/>
        <w:t>и</w:t>
      </w:r>
      <w:r>
        <w:rPr>
          <w:spacing w:val="-9"/>
        </w:rPr>
        <w:t> </w:t>
      </w:r>
      <w:r>
        <w:rPr/>
        <w:t>знать</w:t>
      </w:r>
      <w:r>
        <w:rPr>
          <w:spacing w:val="-4"/>
        </w:rPr>
        <w:t> </w:t>
      </w:r>
      <w:r>
        <w:rPr/>
        <w:t>не</w:t>
      </w:r>
      <w:r>
        <w:rPr>
          <w:spacing w:val="-7"/>
        </w:rPr>
        <w:t> </w:t>
      </w:r>
      <w:r>
        <w:rPr/>
        <w:t>знаю».</w:t>
      </w:r>
      <w:r>
        <w:rPr>
          <w:spacing w:val="-6"/>
        </w:rPr>
        <w:t> </w:t>
      </w:r>
      <w:r>
        <w:rPr/>
        <w:t>Посмотрите</w:t>
      </w:r>
      <w:r>
        <w:rPr>
          <w:spacing w:val="-1"/>
        </w:rPr>
        <w:t> </w:t>
      </w:r>
      <w:r>
        <w:rPr/>
        <w:t>—</w:t>
      </w:r>
      <w:r>
        <w:rPr>
          <w:spacing w:val="-7"/>
        </w:rPr>
        <w:t> </w:t>
      </w:r>
      <w:r>
        <w:rPr/>
        <w:t>вот</w:t>
      </w:r>
      <w:r>
        <w:rPr>
          <w:spacing w:val="-8"/>
        </w:rPr>
        <w:t> </w:t>
      </w:r>
      <w:r>
        <w:rPr/>
        <w:t>этот</w:t>
      </w:r>
      <w:r>
        <w:rPr>
          <w:spacing w:val="-5"/>
        </w:rPr>
        <w:t> </w:t>
      </w:r>
      <w:r>
        <w:rPr/>
        <w:t>подписной лист сорокалетней давности — вот фамилии всех тех энтузиастов, которые стояли</w:t>
      </w:r>
      <w:r>
        <w:rPr>
          <w:spacing w:val="-9"/>
        </w:rPr>
        <w:t> </w:t>
      </w:r>
      <w:r>
        <w:rPr/>
        <w:t>у</w:t>
      </w:r>
      <w:r>
        <w:rPr>
          <w:spacing w:val="-12"/>
        </w:rPr>
        <w:t> </w:t>
      </w:r>
      <w:r>
        <w:rPr/>
        <w:t>истоков</w:t>
      </w:r>
      <w:r>
        <w:rPr>
          <w:spacing w:val="-10"/>
        </w:rPr>
        <w:t> </w:t>
      </w:r>
      <w:r>
        <w:rPr/>
        <w:t>создания</w:t>
      </w:r>
      <w:r>
        <w:rPr>
          <w:spacing w:val="-10"/>
        </w:rPr>
        <w:t> </w:t>
      </w:r>
      <w:r>
        <w:rPr/>
        <w:t>мемориального</w:t>
      </w:r>
      <w:r>
        <w:rPr>
          <w:spacing w:val="-8"/>
        </w:rPr>
        <w:t> </w:t>
      </w:r>
      <w:r>
        <w:rPr/>
        <w:t>комплекса</w:t>
      </w:r>
      <w:r>
        <w:rPr>
          <w:spacing w:val="-9"/>
        </w:rPr>
        <w:t> </w:t>
      </w:r>
      <w:r>
        <w:rPr/>
        <w:t>в</w:t>
      </w:r>
      <w:r>
        <w:rPr>
          <w:spacing w:val="-10"/>
        </w:rPr>
        <w:t> </w:t>
      </w:r>
      <w:r>
        <w:rPr/>
        <w:t>зоне</w:t>
      </w:r>
      <w:r>
        <w:rPr>
          <w:spacing w:val="-9"/>
        </w:rPr>
        <w:t> </w:t>
      </w:r>
      <w:r>
        <w:rPr/>
        <w:t>прорыва</w:t>
      </w:r>
      <w:r>
        <w:rPr>
          <w:spacing w:val="-9"/>
        </w:rPr>
        <w:t> </w:t>
      </w:r>
      <w:r>
        <w:rPr/>
        <w:t>блокады Ленинграда.</w:t>
      </w:r>
    </w:p>
    <w:p>
      <w:pPr>
        <w:pStyle w:val="BodyText"/>
        <w:spacing w:line="224" w:lineRule="exact"/>
        <w:ind w:left="1181"/>
        <w:jc w:val="both"/>
      </w:pPr>
      <w:r>
        <w:rPr/>
        <w:t>Вопрос  стоял  следующим  образом.  К  тому  времени  уже</w:t>
      </w:r>
      <w:r>
        <w:rPr>
          <w:spacing w:val="4"/>
        </w:rPr>
        <w:t> </w:t>
      </w:r>
      <w:r>
        <w:rPr/>
        <w:t>образовалось</w:t>
      </w:r>
    </w:p>
    <w:p>
      <w:pPr>
        <w:pStyle w:val="BodyText"/>
        <w:spacing w:line="276" w:lineRule="auto" w:before="27"/>
        <w:ind w:left="902" w:right="865"/>
        <w:jc w:val="both"/>
      </w:pPr>
      <w:r>
        <w:rPr/>
        <w:t>«Зеленое кольцо славы» от Ораниенбаумского плацдарма до Невского пяточка, от Лемболово до Ижорского завода. А Волховский фронт, который сыграл решающую роль в прорыве блокады Ленинграда, никак не был отражен </w:t>
      </w:r>
      <w:r>
        <w:rPr>
          <w:spacing w:val="19"/>
        </w:rPr>
        <w:t> </w:t>
      </w:r>
      <w:r>
        <w:rPr/>
        <w:t>- </w:t>
      </w:r>
      <w:r>
        <w:rPr>
          <w:spacing w:val="16"/>
        </w:rPr>
        <w:t> </w:t>
      </w:r>
      <w:r>
        <w:rPr/>
        <w:t>ни </w:t>
      </w:r>
      <w:r>
        <w:rPr>
          <w:spacing w:val="16"/>
        </w:rPr>
        <w:t> </w:t>
      </w:r>
      <w:r>
        <w:rPr/>
        <w:t>одного </w:t>
      </w:r>
      <w:r>
        <w:rPr>
          <w:spacing w:val="18"/>
        </w:rPr>
        <w:t> </w:t>
      </w:r>
      <w:r>
        <w:rPr/>
        <w:t>памятника </w:t>
      </w:r>
      <w:r>
        <w:rPr>
          <w:spacing w:val="18"/>
        </w:rPr>
        <w:t> </w:t>
      </w:r>
      <w:r>
        <w:rPr/>
        <w:t>ему </w:t>
      </w:r>
      <w:r>
        <w:rPr>
          <w:spacing w:val="17"/>
        </w:rPr>
        <w:t> </w:t>
      </w:r>
      <w:r>
        <w:rPr/>
        <w:t>не </w:t>
      </w:r>
      <w:r>
        <w:rPr>
          <w:spacing w:val="18"/>
        </w:rPr>
        <w:t> </w:t>
      </w:r>
      <w:r>
        <w:rPr/>
        <w:t>было, </w:t>
      </w:r>
      <w:r>
        <w:rPr>
          <w:spacing w:val="18"/>
        </w:rPr>
        <w:t> </w:t>
      </w:r>
      <w:r>
        <w:rPr/>
        <w:t>лишь </w:t>
      </w:r>
      <w:r>
        <w:rPr>
          <w:spacing w:val="18"/>
        </w:rPr>
        <w:t> </w:t>
      </w:r>
      <w:r>
        <w:rPr/>
        <w:t>тот </w:t>
      </w:r>
      <w:r>
        <w:rPr>
          <w:spacing w:val="17"/>
        </w:rPr>
        <w:t> </w:t>
      </w:r>
      <w:r>
        <w:rPr/>
        <w:t>единственный</w:t>
      </w:r>
    </w:p>
    <w:p>
      <w:pPr>
        <w:pStyle w:val="BodyText"/>
        <w:spacing w:line="276" w:lineRule="auto"/>
        <w:ind w:left="902" w:right="866"/>
        <w:jc w:val="both"/>
      </w:pPr>
      <w:r>
        <w:rPr/>
        <w:t>«временный», который появился на 66-м километре Мурманского шоссе, это была хоть какая-то тень героического Волховского фронта. И опять пошли вопросы: понятно, что в этой географической точке два фронта соединились, разорвав железное кольцо - один из них Ленинградский фронт, что общеизвестно,</w:t>
      </w:r>
      <w:r>
        <w:rPr>
          <w:spacing w:val="-6"/>
        </w:rPr>
        <w:t> </w:t>
      </w:r>
      <w:r>
        <w:rPr/>
        <w:t>и,</w:t>
      </w:r>
      <w:r>
        <w:rPr>
          <w:spacing w:val="-6"/>
        </w:rPr>
        <w:t> </w:t>
      </w:r>
      <w:r>
        <w:rPr/>
        <w:t>оказывается,</w:t>
      </w:r>
      <w:r>
        <w:rPr>
          <w:spacing w:val="-6"/>
        </w:rPr>
        <w:t> </w:t>
      </w:r>
      <w:r>
        <w:rPr/>
        <w:t>ещѐ</w:t>
      </w:r>
      <w:r>
        <w:rPr>
          <w:spacing w:val="-5"/>
        </w:rPr>
        <w:t> </w:t>
      </w:r>
      <w:r>
        <w:rPr/>
        <w:t>какой-то</w:t>
      </w:r>
      <w:r>
        <w:rPr>
          <w:spacing w:val="-5"/>
        </w:rPr>
        <w:t> </w:t>
      </w:r>
      <w:r>
        <w:rPr/>
        <w:t>Волховский.</w:t>
      </w:r>
      <w:r>
        <w:rPr>
          <w:spacing w:val="-4"/>
        </w:rPr>
        <w:t> </w:t>
      </w:r>
      <w:r>
        <w:rPr/>
        <w:t>А</w:t>
      </w:r>
      <w:r>
        <w:rPr>
          <w:spacing w:val="-9"/>
        </w:rPr>
        <w:t> </w:t>
      </w:r>
      <w:r>
        <w:rPr/>
        <w:t>откуда</w:t>
      </w:r>
      <w:r>
        <w:rPr>
          <w:spacing w:val="-6"/>
        </w:rPr>
        <w:t> </w:t>
      </w:r>
      <w:r>
        <w:rPr/>
        <w:t>он</w:t>
      </w:r>
      <w:r>
        <w:rPr>
          <w:spacing w:val="-8"/>
        </w:rPr>
        <w:t> </w:t>
      </w:r>
      <w:r>
        <w:rPr/>
        <w:t>взялся? В результате возник вопрос об определении границ и воссоздании переднего края</w:t>
      </w:r>
      <w:r>
        <w:rPr>
          <w:spacing w:val="-2"/>
        </w:rPr>
        <w:t> </w:t>
      </w:r>
      <w:r>
        <w:rPr/>
        <w:t>рубежей</w:t>
      </w:r>
    </w:p>
    <w:p>
      <w:pPr>
        <w:spacing w:after="0" w:line="276" w:lineRule="auto"/>
        <w:jc w:val="both"/>
        <w:sectPr>
          <w:pgSz w:w="8400" w:h="11900"/>
          <w:pgMar w:header="564" w:footer="840" w:top="780" w:bottom="1040" w:left="0" w:right="0"/>
        </w:sectPr>
      </w:pPr>
    </w:p>
    <w:p>
      <w:pPr>
        <w:pStyle w:val="BodyText"/>
      </w:pPr>
    </w:p>
    <w:p>
      <w:pPr>
        <w:pStyle w:val="BodyText"/>
        <w:spacing w:before="8"/>
        <w:rPr>
          <w:sz w:val="27"/>
        </w:rPr>
      </w:pPr>
    </w:p>
    <w:p>
      <w:pPr>
        <w:pStyle w:val="BodyText"/>
        <w:spacing w:line="271" w:lineRule="auto" w:before="91"/>
        <w:ind w:left="1051" w:right="736"/>
        <w:jc w:val="both"/>
      </w:pPr>
      <w:r>
        <w:rPr/>
        <w:t>Волховского фронта. Все эти рубежи оказались расположены по реке Назии, левый еѐ приток - речка Черная. Нам сейчас на слайде показывают карту-схему - вот тот самый район, где решалась судьба Ленинграда.</w:t>
      </w:r>
    </w:p>
    <w:p>
      <w:pPr>
        <w:pStyle w:val="BodyText"/>
        <w:spacing w:line="276" w:lineRule="auto" w:before="1"/>
        <w:ind w:left="1051" w:right="738" w:firstLine="280"/>
        <w:jc w:val="both"/>
      </w:pPr>
      <w:r>
        <w:rPr/>
        <w:t>До того как организовался Волховский фронт (17 декабря 1941 года), это была зона ответственности 54-й армии, которая под</w:t>
      </w:r>
      <w:r>
        <w:rPr>
          <w:spacing w:val="-37"/>
        </w:rPr>
        <w:t> </w:t>
      </w:r>
      <w:r>
        <w:rPr/>
        <w:t>командованием маршала Кулика провела две неудачных, к сожалению, военных операции, две отчаянных героических попытки прорвать блокаду Ленинграда. Впрочем, в определѐнном смысле эти операции были успешными. Несмотря на то, что прорвать блокаду в ходе этих операций так и не удалось, они облегчили оборону наших войск Ленинградского фронта в районе Пулково, Красного села, поэтому нужно признать, что эти военные операции всѐ же сыграли большую роль в судьбе Ленинграда и в его</w:t>
      </w:r>
      <w:r>
        <w:rPr>
          <w:spacing w:val="-4"/>
        </w:rPr>
        <w:t> </w:t>
      </w:r>
      <w:r>
        <w:rPr/>
        <w:t>спасении.</w:t>
      </w:r>
    </w:p>
    <w:p>
      <w:pPr>
        <w:pStyle w:val="BodyText"/>
        <w:spacing w:line="276" w:lineRule="auto"/>
        <w:ind w:left="1051" w:right="737" w:firstLine="280"/>
        <w:jc w:val="both"/>
      </w:pPr>
      <w:r>
        <w:rPr/>
        <w:t>Дело в том, что непосредственно прорыв блокады Ленинграда - у нас, к сожалению, по сей день бытует расхожий штамп - формально это семь календарных январских дней 1943 года. Всего семь дней. Вот брошюрка, многим из вас знакомая, под названием «Семь январских дней». Она правильно описывает исторические события, но название неудачное, в корне неправильное, потому что оно не соответствует грандиозной, мучительной и длительной предыстории этого события, «короткого» лишь на поверхностный неискушѐнный взгляд. Люди, которые не в курсе дела, говорят: всего-то за семь дней прорвали блокаду! 900 дней обороны Ленинграда - ну что это такое по сравнению с 300-летней историей Петербурга? Так мне говорили руководители города: и Собчак, и его активный сторонник Виталий Савицкий, генеральный секретарь Христианской</w:t>
      </w:r>
      <w:r>
        <w:rPr>
          <w:spacing w:val="-10"/>
        </w:rPr>
        <w:t> </w:t>
      </w:r>
      <w:r>
        <w:rPr/>
        <w:t>демократической</w:t>
      </w:r>
      <w:r>
        <w:rPr>
          <w:spacing w:val="-10"/>
        </w:rPr>
        <w:t> </w:t>
      </w:r>
      <w:r>
        <w:rPr/>
        <w:t>партии</w:t>
      </w:r>
      <w:r>
        <w:rPr>
          <w:spacing w:val="-10"/>
        </w:rPr>
        <w:t> </w:t>
      </w:r>
      <w:r>
        <w:rPr/>
        <w:t>Восточной</w:t>
      </w:r>
      <w:r>
        <w:rPr>
          <w:spacing w:val="-10"/>
        </w:rPr>
        <w:t> </w:t>
      </w:r>
      <w:r>
        <w:rPr/>
        <w:t>Европы.</w:t>
      </w:r>
      <w:r>
        <w:rPr>
          <w:spacing w:val="-8"/>
        </w:rPr>
        <w:t> </w:t>
      </w:r>
      <w:r>
        <w:rPr/>
        <w:t>Он</w:t>
      </w:r>
      <w:r>
        <w:rPr>
          <w:spacing w:val="-9"/>
        </w:rPr>
        <w:t> </w:t>
      </w:r>
      <w:r>
        <w:rPr/>
        <w:t>даже</w:t>
      </w:r>
      <w:r>
        <w:rPr>
          <w:spacing w:val="-8"/>
        </w:rPr>
        <w:t> </w:t>
      </w:r>
      <w:r>
        <w:rPr/>
        <w:t>начинал меня воспитывать: всего семь дней, а разговору-то...Вот такой официальный подход.</w:t>
      </w:r>
    </w:p>
    <w:p>
      <w:pPr>
        <w:pStyle w:val="BodyText"/>
        <w:spacing w:line="276" w:lineRule="auto"/>
        <w:ind w:left="1051" w:right="737" w:firstLine="280"/>
        <w:jc w:val="both"/>
      </w:pPr>
      <w:r>
        <w:rPr/>
        <w:t>Возникает вопрос: почему же ничего не делается в деле увековечения этого подвига? Да потому, что люди, которые были заинтересованы, чтобы ничего не делалось в этом направлении, воспользовались мнимой</w:t>
      </w:r>
    </w:p>
    <w:p>
      <w:pPr>
        <w:pStyle w:val="BodyText"/>
        <w:spacing w:line="276" w:lineRule="auto"/>
        <w:ind w:left="1051" w:right="738"/>
        <w:jc w:val="both"/>
      </w:pPr>
      <w:r>
        <w:rPr/>
        <w:t>«краткосрочностью» события. Что вы заладили о каких-то 900 блокадных днях? Ну что это такое по сравнению с вечностью, ерунда. Но совсем по-другому смотрят на это историческое событие грамот</w:t>
      </w:r>
    </w:p>
    <w:p>
      <w:pPr>
        <w:spacing w:after="0" w:line="276" w:lineRule="auto"/>
        <w:jc w:val="both"/>
        <w:sectPr>
          <w:headerReference w:type="default" r:id="rId1274"/>
          <w:headerReference w:type="even" r:id="rId1275"/>
          <w:pgSz w:w="8400" w:h="11900"/>
          <w:pgMar w:header="540" w:footer="840" w:top="760" w:bottom="960" w:left="0" w:right="0"/>
        </w:sectPr>
      </w:pPr>
    </w:p>
    <w:p>
      <w:pPr>
        <w:pStyle w:val="BodyText"/>
      </w:pPr>
    </w:p>
    <w:p>
      <w:pPr>
        <w:pStyle w:val="BodyText"/>
        <w:spacing w:before="9"/>
        <w:rPr>
          <w:sz w:val="19"/>
        </w:rPr>
      </w:pPr>
    </w:p>
    <w:p>
      <w:pPr>
        <w:pStyle w:val="BodyText"/>
        <w:spacing w:line="276" w:lineRule="auto" w:before="91"/>
        <w:ind w:left="1051" w:right="743"/>
        <w:jc w:val="both"/>
      </w:pPr>
      <w:r>
        <w:rPr/>
        <w:t>ные люди, в частности, Гаррисон Солсбери, с которым у меня была переписка. Он очень высоко и хорошо пишет про блокаду Ленинграда, наверное, все вы читали его книгу «900 дней».</w:t>
      </w:r>
    </w:p>
    <w:p>
      <w:pPr>
        <w:pStyle w:val="BodyText"/>
        <w:spacing w:line="276" w:lineRule="auto"/>
        <w:ind w:left="871" w:right="914" w:firstLine="281"/>
        <w:jc w:val="both"/>
      </w:pPr>
      <w:r>
        <w:rPr/>
        <w:t>Он подробно описывает эту беспримерную трагедию и беспримерный подвиг: начальный период - роль Ворошилова, как он спас Ленинград от захвата в июле 1941 года (с 14 по 18 июля), когда 56-й моторизованный корпус Манштейна вырвался вперед. Немецкие пехотные части отстали, а Манштейн выскочил вперѐд, и уже в июле мог спокойно въехать в Ленинград. И Ворошилов перебросил с Карельского перешейка на этот участок</w:t>
      </w:r>
      <w:r>
        <w:rPr>
          <w:spacing w:val="-9"/>
        </w:rPr>
        <w:t> </w:t>
      </w:r>
      <w:r>
        <w:rPr/>
        <w:t>две</w:t>
      </w:r>
      <w:r>
        <w:rPr>
          <w:spacing w:val="-8"/>
        </w:rPr>
        <w:t> </w:t>
      </w:r>
      <w:r>
        <w:rPr/>
        <w:t>стрелковые</w:t>
      </w:r>
      <w:r>
        <w:rPr>
          <w:spacing w:val="-8"/>
        </w:rPr>
        <w:t> </w:t>
      </w:r>
      <w:r>
        <w:rPr/>
        <w:t>дивизии</w:t>
      </w:r>
      <w:r>
        <w:rPr>
          <w:spacing w:val="-9"/>
        </w:rPr>
        <w:t> </w:t>
      </w:r>
      <w:r>
        <w:rPr/>
        <w:t>и</w:t>
      </w:r>
      <w:r>
        <w:rPr>
          <w:spacing w:val="-9"/>
        </w:rPr>
        <w:t> </w:t>
      </w:r>
      <w:r>
        <w:rPr/>
        <w:t>одну</w:t>
      </w:r>
      <w:r>
        <w:rPr>
          <w:spacing w:val="-9"/>
        </w:rPr>
        <w:t> </w:t>
      </w:r>
      <w:r>
        <w:rPr/>
        <w:t>танковую.</w:t>
      </w:r>
      <w:r>
        <w:rPr>
          <w:spacing w:val="-7"/>
        </w:rPr>
        <w:t> </w:t>
      </w:r>
      <w:r>
        <w:rPr/>
        <w:t>Они</w:t>
      </w:r>
      <w:r>
        <w:rPr>
          <w:spacing w:val="-7"/>
        </w:rPr>
        <w:t> </w:t>
      </w:r>
      <w:r>
        <w:rPr/>
        <w:t>нанесли</w:t>
      </w:r>
      <w:r>
        <w:rPr>
          <w:spacing w:val="-7"/>
        </w:rPr>
        <w:t> </w:t>
      </w:r>
      <w:r>
        <w:rPr/>
        <w:t>контрудар</w:t>
      </w:r>
      <w:r>
        <w:rPr>
          <w:spacing w:val="-7"/>
        </w:rPr>
        <w:t> </w:t>
      </w:r>
      <w:r>
        <w:rPr/>
        <w:t>по 56-му манштейновскому корпусу, отбросили его на 50 километров на запад, при этом корпус потерял 400 боевых</w:t>
      </w:r>
      <w:r>
        <w:rPr>
          <w:spacing w:val="-1"/>
        </w:rPr>
        <w:t> </w:t>
      </w:r>
      <w:r>
        <w:rPr/>
        <w:t>машин.</w:t>
      </w:r>
    </w:p>
    <w:p>
      <w:pPr>
        <w:pStyle w:val="BodyText"/>
        <w:spacing w:line="276" w:lineRule="auto"/>
        <w:ind w:left="871" w:right="913" w:firstLine="281"/>
        <w:jc w:val="both"/>
      </w:pPr>
      <w:r>
        <w:rPr/>
        <w:t>Вы понимаете масштаб и историческое значение этого стратегического решения? Это был не просто тактический ход, это судьбоносное событие</w:t>
      </w:r>
    </w:p>
    <w:p>
      <w:pPr>
        <w:pStyle w:val="BodyText"/>
        <w:spacing w:line="229" w:lineRule="exact"/>
        <w:ind w:left="907"/>
        <w:jc w:val="both"/>
      </w:pPr>
      <w:r>
        <w:rPr/>
        <w:t>.......................На выручку Манштейну гитлеровцы бросили с централь</w:t>
      </w:r>
    </w:p>
    <w:p>
      <w:pPr>
        <w:pStyle w:val="BodyText"/>
        <w:spacing w:line="276" w:lineRule="auto" w:before="29"/>
        <w:ind w:left="871" w:right="913"/>
        <w:jc w:val="both"/>
      </w:pPr>
      <w:r>
        <w:rPr/>
        <w:t>ного (московского) направления группы армий «Центр», 39-й мотори- зованный корпус. Потом этот корпус пошел вглубь нашей обороны, замкнул тиски блокады, 8-го сентября 1941 года захватил Шлиссельбург (конкретно - 20-я моторизованная дивизия этого корпуса). А 12-я танковая дивизия этого же корпуса 12-го сентября 1941 года развернула наступление на Вороново, сокрушила нашу малоподготовленную 286-ю дивизию, понесшую тяжѐлые потери. Но жертвы не были напрасны: в районе урочища Хандрово (правый берег Назии), вы видите эту карту-схему на слайде, эта 12-я танковая немецкая дивизия сразу потеряла более 50 танков, после чего фашисты уже не пытались наступать танками на этом направлении. А если бы немцы прошли, они соединились бы с финнами - и всѐ, конец Ленинграду.</w:t>
      </w:r>
    </w:p>
    <w:p>
      <w:pPr>
        <w:pStyle w:val="BodyText"/>
        <w:spacing w:line="276" w:lineRule="auto"/>
        <w:ind w:left="871" w:right="916" w:firstLine="281"/>
        <w:jc w:val="both"/>
        <w:rPr>
          <w:b/>
        </w:rPr>
      </w:pPr>
      <w:r>
        <w:rPr/>
        <w:t>Теперь</w:t>
      </w:r>
      <w:r>
        <w:rPr>
          <w:spacing w:val="-7"/>
        </w:rPr>
        <w:t> </w:t>
      </w:r>
      <w:r>
        <w:rPr/>
        <w:t>откроем</w:t>
      </w:r>
      <w:r>
        <w:rPr>
          <w:spacing w:val="-7"/>
        </w:rPr>
        <w:t> </w:t>
      </w:r>
      <w:r>
        <w:rPr/>
        <w:t>дневник</w:t>
      </w:r>
      <w:r>
        <w:rPr>
          <w:spacing w:val="-6"/>
        </w:rPr>
        <w:t> </w:t>
      </w:r>
      <w:r>
        <w:rPr/>
        <w:t>начальника</w:t>
      </w:r>
      <w:r>
        <w:rPr>
          <w:spacing w:val="-7"/>
        </w:rPr>
        <w:t> </w:t>
      </w:r>
      <w:r>
        <w:rPr/>
        <w:t>штаба</w:t>
      </w:r>
      <w:r>
        <w:rPr>
          <w:spacing w:val="-8"/>
        </w:rPr>
        <w:t> </w:t>
      </w:r>
      <w:r>
        <w:rPr/>
        <w:t>сухопутных</w:t>
      </w:r>
      <w:r>
        <w:rPr>
          <w:spacing w:val="-5"/>
        </w:rPr>
        <w:t> </w:t>
      </w:r>
      <w:r>
        <w:rPr/>
        <w:t>войск</w:t>
      </w:r>
      <w:r>
        <w:rPr>
          <w:spacing w:val="-8"/>
        </w:rPr>
        <w:t> </w:t>
      </w:r>
      <w:r>
        <w:rPr/>
        <w:t>Г</w:t>
      </w:r>
      <w:r>
        <w:rPr>
          <w:spacing w:val="-8"/>
        </w:rPr>
        <w:t> </w:t>
      </w:r>
      <w:r>
        <w:rPr>
          <w:spacing w:val="2"/>
        </w:rPr>
        <w:t>ер-</w:t>
      </w:r>
      <w:r>
        <w:rPr>
          <w:spacing w:val="-9"/>
        </w:rPr>
        <w:t> </w:t>
      </w:r>
      <w:r>
        <w:rPr/>
        <w:t>мании Ф. Гальдера, который каждый историк к нашему времени уже должен был выучить наизусть. Читаем запись от 5 сентября. Гальдер пишет: «17.00. Ленинград. Цель достигнута». Вы понимаете?! </w:t>
      </w:r>
      <w:r>
        <w:rPr>
          <w:b/>
        </w:rPr>
        <w:t>Цель достигнута! </w:t>
      </w:r>
      <w:r>
        <w:rPr/>
        <w:t>«Отныне район Ленинграда будет второстепенным театром военных действий». Эта запись, повторяю, датирована </w:t>
      </w:r>
      <w:r>
        <w:rPr>
          <w:b/>
        </w:rPr>
        <w:t>5 сентября 1941</w:t>
      </w:r>
      <w:r>
        <w:rPr>
          <w:b/>
          <w:spacing w:val="1"/>
        </w:rPr>
        <w:t> </w:t>
      </w:r>
      <w:r>
        <w:rPr>
          <w:b/>
        </w:rPr>
        <w:t>года.</w:t>
      </w:r>
    </w:p>
    <w:p>
      <w:pPr>
        <w:spacing w:after="0" w:line="276" w:lineRule="auto"/>
        <w:jc w:val="both"/>
        <w:sectPr>
          <w:pgSz w:w="8400" w:h="11900"/>
          <w:pgMar w:header="586" w:footer="735" w:top="800" w:bottom="1000" w:left="0" w:right="0"/>
        </w:sectPr>
      </w:pPr>
    </w:p>
    <w:p>
      <w:pPr>
        <w:pStyle w:val="BodyText"/>
        <w:rPr>
          <w:b/>
        </w:rPr>
      </w:pPr>
    </w:p>
    <w:p>
      <w:pPr>
        <w:pStyle w:val="BodyText"/>
        <w:spacing w:before="2"/>
        <w:rPr>
          <w:b/>
          <w:sz w:val="19"/>
        </w:rPr>
      </w:pPr>
    </w:p>
    <w:p>
      <w:pPr>
        <w:pStyle w:val="BodyText"/>
        <w:tabs>
          <w:tab w:pos="2212" w:val="left" w:leader="none"/>
          <w:tab w:pos="2788" w:val="left" w:leader="none"/>
          <w:tab w:pos="3704" w:val="left" w:leader="none"/>
          <w:tab w:pos="4445" w:val="left" w:leader="none"/>
          <w:tab w:pos="6114" w:val="left" w:leader="none"/>
          <w:tab w:pos="6944" w:val="left" w:leader="none"/>
        </w:tabs>
        <w:spacing w:line="276" w:lineRule="auto" w:before="91"/>
        <w:ind w:left="1092" w:right="677" w:firstLine="280"/>
        <w:jc w:val="right"/>
      </w:pPr>
      <w:r>
        <w:rPr/>
        <w:t>Читаем</w:t>
        <w:tab/>
        <w:t>этот</w:t>
        <w:tab/>
        <w:t>дневник</w:t>
        <w:tab/>
        <w:t>далее:</w:t>
        <w:tab/>
        <w:t>«Исключительно</w:t>
        <w:tab/>
        <w:t>важное</w:t>
        <w:tab/>
      </w:r>
      <w:r>
        <w:rPr>
          <w:spacing w:val="-1"/>
        </w:rPr>
        <w:t>значение </w:t>
      </w:r>
      <w:r>
        <w:rPr/>
        <w:t>Шлиссельбурга. Для полного окружения Ленинграда по внешнему</w:t>
      </w:r>
      <w:r>
        <w:rPr>
          <w:spacing w:val="-23"/>
        </w:rPr>
        <w:t> </w:t>
      </w:r>
      <w:r>
        <w:rPr/>
        <w:t>кольцу</w:t>
      </w:r>
      <w:r>
        <w:rPr>
          <w:spacing w:val="-5"/>
        </w:rPr>
        <w:t> </w:t>
      </w:r>
      <w:r>
        <w:rPr/>
        <w:t>до</w:t>
      </w:r>
      <w:r>
        <w:rPr>
          <w:w w:val="99"/>
        </w:rPr>
        <w:t> </w:t>
      </w:r>
      <w:r>
        <w:rPr/>
        <w:t>Невы потребуется 6-7 дивизий, соединение с финскими</w:t>
      </w:r>
      <w:r>
        <w:rPr>
          <w:spacing w:val="-21"/>
        </w:rPr>
        <w:t> </w:t>
      </w:r>
      <w:r>
        <w:rPr/>
        <w:t>войсками</w:t>
      </w:r>
      <w:r>
        <w:rPr>
          <w:spacing w:val="32"/>
        </w:rPr>
        <w:t> </w:t>
      </w:r>
      <w:r>
        <w:rPr/>
        <w:t>следует</w:t>
      </w:r>
      <w:r>
        <w:rPr>
          <w:w w:val="99"/>
        </w:rPr>
        <w:t> </w:t>
      </w:r>
      <w:r>
        <w:rPr/>
        <w:t>пытаться</w:t>
      </w:r>
      <w:r>
        <w:rPr>
          <w:spacing w:val="18"/>
        </w:rPr>
        <w:t> </w:t>
      </w:r>
      <w:r>
        <w:rPr/>
        <w:t>осуществить</w:t>
      </w:r>
      <w:r>
        <w:rPr>
          <w:spacing w:val="22"/>
        </w:rPr>
        <w:t> </w:t>
      </w:r>
      <w:r>
        <w:rPr/>
        <w:t>в</w:t>
      </w:r>
      <w:r>
        <w:rPr>
          <w:spacing w:val="18"/>
        </w:rPr>
        <w:t> </w:t>
      </w:r>
      <w:r>
        <w:rPr/>
        <w:t>районе</w:t>
      </w:r>
      <w:r>
        <w:rPr>
          <w:spacing w:val="20"/>
        </w:rPr>
        <w:t> </w:t>
      </w:r>
      <w:r>
        <w:rPr/>
        <w:t>Лодейного</w:t>
      </w:r>
      <w:r>
        <w:rPr>
          <w:spacing w:val="19"/>
        </w:rPr>
        <w:t> </w:t>
      </w:r>
      <w:r>
        <w:rPr/>
        <w:t>поля».</w:t>
      </w:r>
      <w:r>
        <w:rPr>
          <w:spacing w:val="20"/>
        </w:rPr>
        <w:t> </w:t>
      </w:r>
      <w:r>
        <w:rPr/>
        <w:t>Вот</w:t>
      </w:r>
      <w:r>
        <w:rPr>
          <w:spacing w:val="20"/>
        </w:rPr>
        <w:t> </w:t>
      </w:r>
      <w:r>
        <w:rPr/>
        <w:t>где.</w:t>
      </w:r>
      <w:r>
        <w:rPr>
          <w:spacing w:val="20"/>
        </w:rPr>
        <w:t> </w:t>
      </w:r>
      <w:r>
        <w:rPr/>
        <w:t>Никакой</w:t>
      </w:r>
      <w:r>
        <w:rPr>
          <w:spacing w:val="17"/>
        </w:rPr>
        <w:t> </w:t>
      </w:r>
      <w:r>
        <w:rPr/>
        <w:t>речи</w:t>
      </w:r>
      <w:r>
        <w:rPr>
          <w:spacing w:val="18"/>
        </w:rPr>
        <w:t> </w:t>
      </w:r>
      <w:r>
        <w:rPr/>
        <w:t>о</w:t>
      </w:r>
      <w:r>
        <w:rPr>
          <w:w w:val="99"/>
        </w:rPr>
        <w:t> </w:t>
      </w:r>
      <w:r>
        <w:rPr/>
        <w:t>штурме</w:t>
      </w:r>
      <w:r>
        <w:rPr>
          <w:spacing w:val="-11"/>
        </w:rPr>
        <w:t> </w:t>
      </w:r>
      <w:r>
        <w:rPr/>
        <w:t>Ленинграда</w:t>
      </w:r>
      <w:r>
        <w:rPr>
          <w:spacing w:val="-9"/>
        </w:rPr>
        <w:t> </w:t>
      </w:r>
      <w:r>
        <w:rPr/>
        <w:t>уже</w:t>
      </w:r>
      <w:r>
        <w:rPr>
          <w:spacing w:val="-11"/>
        </w:rPr>
        <w:t> </w:t>
      </w:r>
      <w:r>
        <w:rPr/>
        <w:t>не</w:t>
      </w:r>
      <w:r>
        <w:rPr>
          <w:spacing w:val="-8"/>
        </w:rPr>
        <w:t> </w:t>
      </w:r>
      <w:r>
        <w:rPr/>
        <w:t>идет.</w:t>
      </w:r>
      <w:r>
        <w:rPr>
          <w:spacing w:val="-10"/>
        </w:rPr>
        <w:t> </w:t>
      </w:r>
      <w:r>
        <w:rPr/>
        <w:t>Это,</w:t>
      </w:r>
      <w:r>
        <w:rPr>
          <w:spacing w:val="-11"/>
        </w:rPr>
        <w:t> </w:t>
      </w:r>
      <w:r>
        <w:rPr/>
        <w:t>ещѐ</w:t>
      </w:r>
      <w:r>
        <w:rPr>
          <w:spacing w:val="-10"/>
        </w:rPr>
        <w:t> </w:t>
      </w:r>
      <w:r>
        <w:rPr/>
        <w:t>раз</w:t>
      </w:r>
      <w:r>
        <w:rPr>
          <w:spacing w:val="-12"/>
        </w:rPr>
        <w:t> </w:t>
      </w:r>
      <w:r>
        <w:rPr/>
        <w:t>повторяю-5</w:t>
      </w:r>
      <w:r>
        <w:rPr>
          <w:spacing w:val="-10"/>
        </w:rPr>
        <w:t> </w:t>
      </w:r>
      <w:r>
        <w:rPr/>
        <w:t>сентября</w:t>
      </w:r>
      <w:r>
        <w:rPr>
          <w:spacing w:val="-12"/>
        </w:rPr>
        <w:t> </w:t>
      </w:r>
      <w:r>
        <w:rPr/>
        <w:t>1941</w:t>
      </w:r>
      <w:r>
        <w:rPr>
          <w:spacing w:val="-11"/>
        </w:rPr>
        <w:t> </w:t>
      </w:r>
      <w:r>
        <w:rPr/>
        <w:t>года.</w:t>
      </w:r>
      <w:r>
        <w:rPr>
          <w:w w:val="99"/>
        </w:rPr>
        <w:t> </w:t>
      </w:r>
      <w:r>
        <w:rPr/>
        <w:t>И поэтому когда нам начинают говорить, что, якобы, «был</w:t>
      </w:r>
      <w:r>
        <w:rPr>
          <w:spacing w:val="32"/>
        </w:rPr>
        <w:t> </w:t>
      </w:r>
      <w:r>
        <w:rPr/>
        <w:t>сорван</w:t>
      </w:r>
      <w:r>
        <w:rPr>
          <w:spacing w:val="1"/>
        </w:rPr>
        <w:t> </w:t>
      </w:r>
      <w:r>
        <w:rPr/>
        <w:t>штурм</w:t>
      </w:r>
      <w:r>
        <w:rPr>
          <w:w w:val="99"/>
        </w:rPr>
        <w:t> </w:t>
      </w:r>
      <w:r>
        <w:rPr/>
        <w:t>Ленинграда»,</w:t>
      </w:r>
      <w:r>
        <w:rPr>
          <w:spacing w:val="22"/>
        </w:rPr>
        <w:t> </w:t>
      </w:r>
      <w:r>
        <w:rPr/>
        <w:t>это</w:t>
      </w:r>
      <w:r>
        <w:rPr>
          <w:spacing w:val="23"/>
        </w:rPr>
        <w:t> </w:t>
      </w:r>
      <w:r>
        <w:rPr/>
        <w:t>абсолютное</w:t>
      </w:r>
      <w:r>
        <w:rPr>
          <w:spacing w:val="22"/>
        </w:rPr>
        <w:t> </w:t>
      </w:r>
      <w:r>
        <w:rPr/>
        <w:t>непонимание</w:t>
      </w:r>
      <w:r>
        <w:rPr>
          <w:spacing w:val="22"/>
        </w:rPr>
        <w:t> </w:t>
      </w:r>
      <w:r>
        <w:rPr/>
        <w:t>вопроса,</w:t>
      </w:r>
      <w:r>
        <w:rPr>
          <w:spacing w:val="22"/>
        </w:rPr>
        <w:t> </w:t>
      </w:r>
      <w:r>
        <w:rPr/>
        <w:t>просто</w:t>
      </w:r>
      <w:r>
        <w:rPr>
          <w:spacing w:val="23"/>
        </w:rPr>
        <w:t> </w:t>
      </w:r>
      <w:r>
        <w:rPr/>
        <w:t>люди</w:t>
      </w:r>
      <w:r>
        <w:rPr>
          <w:spacing w:val="23"/>
        </w:rPr>
        <w:t> </w:t>
      </w:r>
      <w:r>
        <w:rPr/>
        <w:t>не</w:t>
      </w:r>
      <w:r>
        <w:rPr>
          <w:spacing w:val="24"/>
        </w:rPr>
        <w:t> </w:t>
      </w:r>
      <w:r>
        <w:rPr/>
        <w:t>хотят</w:t>
      </w:r>
    </w:p>
    <w:p>
      <w:pPr>
        <w:pStyle w:val="BodyText"/>
        <w:spacing w:line="227" w:lineRule="exact"/>
        <w:ind w:left="1092"/>
        <w:jc w:val="both"/>
      </w:pPr>
      <w:r>
        <w:rPr/>
        <w:t>работать головой и читать исторические первоисточники.</w:t>
      </w:r>
    </w:p>
    <w:p>
      <w:pPr>
        <w:pStyle w:val="BodyText"/>
        <w:spacing w:line="276" w:lineRule="auto" w:before="34"/>
        <w:ind w:left="1092" w:right="677" w:firstLine="280"/>
        <w:jc w:val="both"/>
      </w:pPr>
      <w:r>
        <w:rPr/>
        <w:t>Так вот 12 сентября 1941 года разгром этой самой фашистской 12-й танковой дивизии на Хандровском поле </w:t>
      </w:r>
      <w:r>
        <w:rPr>
          <w:b/>
        </w:rPr>
        <w:t>спас Ленинград: </w:t>
      </w:r>
      <w:r>
        <w:rPr/>
        <w:t>немцы не смогли выйти на реку Свирь и соединиться с финскими войсками.</w:t>
      </w:r>
    </w:p>
    <w:p>
      <w:pPr>
        <w:pStyle w:val="BodyText"/>
        <w:spacing w:line="276" w:lineRule="auto"/>
        <w:ind w:left="1092" w:right="678" w:firstLine="280"/>
        <w:jc w:val="both"/>
      </w:pPr>
      <w:r>
        <w:rPr/>
        <w:t>В конце концов, нам удалось-таки убедить дирекцию Музея истории Ленинграда в том, что эти места действительно являются важнейшими опорными пунктами в обороне Ленинграда. И удалось убедить при помощи кого? Опять-таки при помощи Гальдера, этого самого дневника.</w:t>
      </w:r>
    </w:p>
    <w:p>
      <w:pPr>
        <w:pStyle w:val="BodyText"/>
        <w:spacing w:line="276" w:lineRule="auto"/>
        <w:ind w:left="1092" w:right="679" w:firstLine="280"/>
        <w:jc w:val="both"/>
      </w:pPr>
      <w:r>
        <w:rPr/>
        <w:t>От краткого исторического экскурса вернѐмся к теме нашего «круглого стола», к необходимости мемориализации зоны прорыва блокады.</w:t>
      </w:r>
    </w:p>
    <w:p>
      <w:pPr>
        <w:pStyle w:val="BodyText"/>
        <w:spacing w:line="276" w:lineRule="auto"/>
        <w:ind w:left="1092" w:right="679" w:firstLine="280"/>
        <w:jc w:val="both"/>
      </w:pPr>
      <w:r>
        <w:rPr/>
        <w:t>В результате наших усилий общественников-энтузиастов, ветеранов, нам удалось</w:t>
      </w:r>
      <w:r>
        <w:rPr>
          <w:spacing w:val="-11"/>
        </w:rPr>
        <w:t> </w:t>
      </w:r>
      <w:r>
        <w:rPr/>
        <w:t>еще</w:t>
      </w:r>
      <w:r>
        <w:rPr>
          <w:spacing w:val="-8"/>
        </w:rPr>
        <w:t> </w:t>
      </w:r>
      <w:r>
        <w:rPr/>
        <w:t>до</w:t>
      </w:r>
      <w:r>
        <w:rPr>
          <w:spacing w:val="-11"/>
        </w:rPr>
        <w:t> </w:t>
      </w:r>
      <w:r>
        <w:rPr/>
        <w:t>выхода</w:t>
      </w:r>
      <w:r>
        <w:rPr>
          <w:spacing w:val="-12"/>
        </w:rPr>
        <w:t> </w:t>
      </w:r>
      <w:r>
        <w:rPr/>
        <w:t>в</w:t>
      </w:r>
      <w:r>
        <w:rPr>
          <w:spacing w:val="-10"/>
        </w:rPr>
        <w:t> </w:t>
      </w:r>
      <w:r>
        <w:rPr/>
        <w:t>свет</w:t>
      </w:r>
      <w:r>
        <w:rPr>
          <w:spacing w:val="-12"/>
        </w:rPr>
        <w:t> </w:t>
      </w:r>
      <w:r>
        <w:rPr/>
        <w:t>Постановления</w:t>
      </w:r>
      <w:r>
        <w:rPr>
          <w:spacing w:val="-11"/>
        </w:rPr>
        <w:t> </w:t>
      </w:r>
      <w:r>
        <w:rPr/>
        <w:t>Правительства</w:t>
      </w:r>
      <w:r>
        <w:rPr>
          <w:spacing w:val="-11"/>
        </w:rPr>
        <w:t> </w:t>
      </w:r>
      <w:r>
        <w:rPr/>
        <w:t>РСФСР</w:t>
      </w:r>
      <w:r>
        <w:rPr>
          <w:spacing w:val="-8"/>
        </w:rPr>
        <w:t> </w:t>
      </w:r>
      <w:r>
        <w:rPr/>
        <w:t>№</w:t>
      </w:r>
      <w:r>
        <w:rPr>
          <w:spacing w:val="-12"/>
        </w:rPr>
        <w:t> </w:t>
      </w:r>
      <w:r>
        <w:rPr/>
        <w:t>303</w:t>
      </w:r>
      <w:r>
        <w:rPr>
          <w:spacing w:val="-11"/>
        </w:rPr>
        <w:t> </w:t>
      </w:r>
      <w:r>
        <w:rPr/>
        <w:t>от 21 мая 1982 г. о создании мемориала в зоне прорыва блокады увековечить на стене мемориального зала комплекса «Героическим защитникам Ленинграда» на площади Победы в Ленинграде названия Гайтолово, Тортолово,</w:t>
      </w:r>
      <w:r>
        <w:rPr>
          <w:spacing w:val="-10"/>
        </w:rPr>
        <w:t> </w:t>
      </w:r>
      <w:r>
        <w:rPr/>
        <w:t>потому</w:t>
      </w:r>
      <w:r>
        <w:rPr>
          <w:spacing w:val="-14"/>
        </w:rPr>
        <w:t> </w:t>
      </w:r>
      <w:r>
        <w:rPr/>
        <w:t>что</w:t>
      </w:r>
      <w:r>
        <w:rPr>
          <w:spacing w:val="-9"/>
        </w:rPr>
        <w:t> </w:t>
      </w:r>
      <w:r>
        <w:rPr/>
        <w:t>об</w:t>
      </w:r>
      <w:r>
        <w:rPr>
          <w:spacing w:val="-11"/>
        </w:rPr>
        <w:t> </w:t>
      </w:r>
      <w:r>
        <w:rPr/>
        <w:t>их</w:t>
      </w:r>
      <w:r>
        <w:rPr>
          <w:spacing w:val="-9"/>
        </w:rPr>
        <w:t> </w:t>
      </w:r>
      <w:r>
        <w:rPr/>
        <w:t>существовании</w:t>
      </w:r>
      <w:r>
        <w:rPr>
          <w:spacing w:val="-11"/>
        </w:rPr>
        <w:t> </w:t>
      </w:r>
      <w:r>
        <w:rPr/>
        <w:t>не</w:t>
      </w:r>
      <w:r>
        <w:rPr>
          <w:spacing w:val="-10"/>
        </w:rPr>
        <w:t> </w:t>
      </w:r>
      <w:r>
        <w:rPr/>
        <w:t>знали</w:t>
      </w:r>
      <w:r>
        <w:rPr>
          <w:spacing w:val="-11"/>
        </w:rPr>
        <w:t> </w:t>
      </w:r>
      <w:r>
        <w:rPr/>
        <w:t>даже</w:t>
      </w:r>
      <w:r>
        <w:rPr>
          <w:spacing w:val="-10"/>
        </w:rPr>
        <w:t> </w:t>
      </w:r>
      <w:r>
        <w:rPr/>
        <w:t>сотрудники</w:t>
      </w:r>
      <w:r>
        <w:rPr>
          <w:spacing w:val="-11"/>
        </w:rPr>
        <w:t> </w:t>
      </w:r>
      <w:r>
        <w:rPr/>
        <w:t>музея, ведь на карте нет этих мест - они в ходе боѐв уничтожены. Но когда музейщики увидели, что пишет Гальдер, им свои представления пришлось изменить, это была наша первая победа над историческим</w:t>
      </w:r>
      <w:r>
        <w:rPr>
          <w:spacing w:val="-14"/>
        </w:rPr>
        <w:t> </w:t>
      </w:r>
      <w:r>
        <w:rPr/>
        <w:t>беспамятством.</w:t>
      </w:r>
    </w:p>
    <w:p>
      <w:pPr>
        <w:pStyle w:val="BodyText"/>
        <w:spacing w:line="276" w:lineRule="auto"/>
        <w:ind w:left="1092" w:right="678" w:firstLine="280"/>
        <w:jc w:val="both"/>
      </w:pPr>
      <w:r>
        <w:rPr/>
        <w:t>В конце концов, в результате длительных переговоров, консультаций с многими и многими непосредственными участниками этих боѐв и ветеранскими организациями было решено создать в зоне прорыва блокады Ленинграда мемориальный комплекс, потому что участники</w:t>
      </w:r>
    </w:p>
    <w:p>
      <w:pPr>
        <w:spacing w:after="0" w:line="276" w:lineRule="auto"/>
        <w:jc w:val="both"/>
        <w:sectPr>
          <w:headerReference w:type="default" r:id="rId1276"/>
          <w:headerReference w:type="even" r:id="rId1277"/>
          <w:pgSz w:w="8400" w:h="11900"/>
          <w:pgMar w:header="598" w:footer="840" w:top="820" w:bottom="980" w:left="0" w:right="0"/>
        </w:sectPr>
      </w:pPr>
    </w:p>
    <w:p>
      <w:pPr>
        <w:pStyle w:val="BodyText"/>
      </w:pPr>
    </w:p>
    <w:p>
      <w:pPr>
        <w:pStyle w:val="BodyText"/>
        <w:spacing w:before="7"/>
      </w:pPr>
    </w:p>
    <w:p>
      <w:pPr>
        <w:pStyle w:val="BodyText"/>
        <w:spacing w:line="276" w:lineRule="auto"/>
        <w:ind w:left="950" w:right="838"/>
        <w:jc w:val="both"/>
      </w:pPr>
      <w:r>
        <w:rPr/>
        <w:t>прорыва блокады очень активно боролись за то, чтобы увековечить свой многострадальный «неизвестный» Волховский фронт, про который нигде ничего не говорилось.</w:t>
      </w:r>
    </w:p>
    <w:p>
      <w:pPr>
        <w:pStyle w:val="BodyText"/>
        <w:spacing w:line="276" w:lineRule="auto"/>
        <w:ind w:left="950" w:right="836" w:firstLine="280"/>
        <w:jc w:val="both"/>
      </w:pPr>
      <w:r>
        <w:rPr/>
        <w:t>В результате наших отчаянных усилий городские власти нас услышали. Управление культуры Леноблисполкома поручило ленинградскому НИИ</w:t>
      </w:r>
    </w:p>
    <w:p>
      <w:pPr>
        <w:pStyle w:val="BodyText"/>
        <w:spacing w:line="276" w:lineRule="auto"/>
        <w:ind w:left="950" w:right="845"/>
        <w:jc w:val="both"/>
      </w:pPr>
      <w:r>
        <w:rPr/>
        <w:t>«Ленгипрогор» создать проект мемориального комплекса, и этот проект был разработан.</w:t>
      </w:r>
    </w:p>
    <w:p>
      <w:pPr>
        <w:pStyle w:val="BodyText"/>
        <w:spacing w:line="276" w:lineRule="auto"/>
        <w:ind w:left="950" w:right="836" w:firstLine="280"/>
        <w:jc w:val="both"/>
      </w:pPr>
      <w:r>
        <w:rPr/>
        <w:t>Цитирую </w:t>
      </w:r>
      <w:r>
        <w:rPr>
          <w:i/>
        </w:rPr>
        <w:t>Постановление Совмина РСФСР от 21 мая 1982 г. № </w:t>
      </w:r>
      <w:r>
        <w:rPr>
          <w:i/>
          <w:spacing w:val="2"/>
        </w:rPr>
        <w:t>303</w:t>
      </w:r>
      <w:r>
        <w:rPr>
          <w:spacing w:val="2"/>
        </w:rPr>
        <w:t>: </w:t>
      </w:r>
      <w:r>
        <w:rPr>
          <w:spacing w:val="-3"/>
        </w:rPr>
        <w:t>«В </w:t>
      </w:r>
      <w:r>
        <w:rPr/>
        <w:t>соответствии с решением Леноблисполкома № 273 от 10 июля 1978 года учтены следующие памятные участки: Невский пятачок, площадь охранной зоны - 194 га; Марьино - 100 га; 66-й километр Петрозаводского шоссе (там, где поставлен «временный» памятник в честь соединения двух фронтов) - 12 га;</w:t>
      </w:r>
      <w:r>
        <w:rPr>
          <w:spacing w:val="-8"/>
        </w:rPr>
        <w:t> </w:t>
      </w:r>
      <w:r>
        <w:rPr/>
        <w:t>Синявинские</w:t>
      </w:r>
      <w:r>
        <w:rPr>
          <w:spacing w:val="-7"/>
        </w:rPr>
        <w:t> </w:t>
      </w:r>
      <w:r>
        <w:rPr/>
        <w:t>высоты</w:t>
      </w:r>
      <w:r>
        <w:rPr>
          <w:spacing w:val="-5"/>
        </w:rPr>
        <w:t> </w:t>
      </w:r>
      <w:r>
        <w:rPr/>
        <w:t>-</w:t>
      </w:r>
      <w:r>
        <w:rPr>
          <w:spacing w:val="-9"/>
        </w:rPr>
        <w:t> </w:t>
      </w:r>
      <w:r>
        <w:rPr/>
        <w:t>32</w:t>
      </w:r>
      <w:r>
        <w:rPr>
          <w:spacing w:val="-7"/>
        </w:rPr>
        <w:t> </w:t>
      </w:r>
      <w:r>
        <w:rPr/>
        <w:t>га;</w:t>
      </w:r>
      <w:r>
        <w:rPr>
          <w:spacing w:val="-8"/>
        </w:rPr>
        <w:t> </w:t>
      </w:r>
      <w:r>
        <w:rPr/>
        <w:t>Роща</w:t>
      </w:r>
      <w:r>
        <w:rPr>
          <w:spacing w:val="-6"/>
        </w:rPr>
        <w:t> </w:t>
      </w:r>
      <w:r>
        <w:rPr/>
        <w:t>«Круглая»</w:t>
      </w:r>
      <w:r>
        <w:rPr>
          <w:spacing w:val="-10"/>
        </w:rPr>
        <w:t> </w:t>
      </w:r>
      <w:r>
        <w:rPr/>
        <w:t>—</w:t>
      </w:r>
      <w:r>
        <w:rPr>
          <w:spacing w:val="-8"/>
        </w:rPr>
        <w:t> </w:t>
      </w:r>
      <w:r>
        <w:rPr/>
        <w:t>13</w:t>
      </w:r>
      <w:r>
        <w:rPr>
          <w:spacing w:val="-7"/>
        </w:rPr>
        <w:t> </w:t>
      </w:r>
      <w:r>
        <w:rPr/>
        <w:t>га;</w:t>
      </w:r>
      <w:r>
        <w:rPr>
          <w:spacing w:val="-8"/>
        </w:rPr>
        <w:t> </w:t>
      </w:r>
      <w:r>
        <w:rPr/>
        <w:t>Гайтолово</w:t>
      </w:r>
      <w:r>
        <w:rPr>
          <w:spacing w:val="-6"/>
        </w:rPr>
        <w:t> </w:t>
      </w:r>
      <w:r>
        <w:rPr/>
        <w:t>—</w:t>
      </w:r>
      <w:r>
        <w:rPr>
          <w:spacing w:val="-7"/>
        </w:rPr>
        <w:t> </w:t>
      </w:r>
      <w:r>
        <w:rPr/>
        <w:t>23</w:t>
      </w:r>
      <w:r>
        <w:rPr>
          <w:spacing w:val="-7"/>
        </w:rPr>
        <w:t> </w:t>
      </w:r>
      <w:r>
        <w:rPr/>
        <w:t>га; Тортолово</w:t>
      </w:r>
      <w:r>
        <w:rPr>
          <w:spacing w:val="-9"/>
        </w:rPr>
        <w:t> </w:t>
      </w:r>
      <w:r>
        <w:rPr/>
        <w:t>—</w:t>
      </w:r>
      <w:r>
        <w:rPr>
          <w:spacing w:val="-9"/>
        </w:rPr>
        <w:t> </w:t>
      </w:r>
      <w:r>
        <w:rPr/>
        <w:t>96</w:t>
      </w:r>
      <w:r>
        <w:rPr>
          <w:spacing w:val="-8"/>
        </w:rPr>
        <w:t> </w:t>
      </w:r>
      <w:r>
        <w:rPr/>
        <w:t>га;</w:t>
      </w:r>
      <w:r>
        <w:rPr>
          <w:spacing w:val="-9"/>
        </w:rPr>
        <w:t> </w:t>
      </w:r>
      <w:r>
        <w:rPr/>
        <w:t>и</w:t>
      </w:r>
      <w:r>
        <w:rPr>
          <w:spacing w:val="-10"/>
        </w:rPr>
        <w:t> </w:t>
      </w:r>
      <w:r>
        <w:rPr/>
        <w:t>Воро-</w:t>
      </w:r>
      <w:r>
        <w:rPr>
          <w:spacing w:val="-11"/>
        </w:rPr>
        <w:t> </w:t>
      </w:r>
      <w:r>
        <w:rPr/>
        <w:t>ново</w:t>
      </w:r>
      <w:r>
        <w:rPr>
          <w:spacing w:val="-8"/>
        </w:rPr>
        <w:t> </w:t>
      </w:r>
      <w:r>
        <w:rPr/>
        <w:t>-</w:t>
      </w:r>
      <w:r>
        <w:rPr>
          <w:spacing w:val="-11"/>
        </w:rPr>
        <w:t> </w:t>
      </w:r>
      <w:r>
        <w:rPr/>
        <w:t>225</w:t>
      </w:r>
      <w:r>
        <w:rPr>
          <w:spacing w:val="-9"/>
        </w:rPr>
        <w:t> </w:t>
      </w:r>
      <w:r>
        <w:rPr/>
        <w:t>га.</w:t>
      </w:r>
      <w:r>
        <w:rPr>
          <w:spacing w:val="-9"/>
        </w:rPr>
        <w:t> </w:t>
      </w:r>
      <w:r>
        <w:rPr/>
        <w:t>Именно</w:t>
      </w:r>
      <w:r>
        <w:rPr>
          <w:spacing w:val="-8"/>
        </w:rPr>
        <w:t> </w:t>
      </w:r>
      <w:r>
        <w:rPr/>
        <w:t>эти</w:t>
      </w:r>
      <w:r>
        <w:rPr>
          <w:spacing w:val="-10"/>
        </w:rPr>
        <w:t> </w:t>
      </w:r>
      <w:r>
        <w:rPr/>
        <w:t>мемориальные</w:t>
      </w:r>
      <w:r>
        <w:rPr>
          <w:spacing w:val="-9"/>
        </w:rPr>
        <w:t> </w:t>
      </w:r>
      <w:r>
        <w:rPr/>
        <w:t>объекты были перечислены с указанием их</w:t>
      </w:r>
      <w:r>
        <w:rPr>
          <w:spacing w:val="2"/>
        </w:rPr>
        <w:t> </w:t>
      </w:r>
      <w:r>
        <w:rPr/>
        <w:t>территорий.</w:t>
      </w:r>
    </w:p>
    <w:p>
      <w:pPr>
        <w:pStyle w:val="BodyText"/>
        <w:spacing w:line="276" w:lineRule="auto"/>
        <w:ind w:left="950" w:right="836" w:firstLine="280"/>
        <w:jc w:val="both"/>
      </w:pPr>
      <w:r>
        <w:rPr/>
        <w:t>Проектом планировки была охвачена территория 300 квадратных километров</w:t>
      </w:r>
      <w:r>
        <w:rPr>
          <w:spacing w:val="-9"/>
        </w:rPr>
        <w:t> </w:t>
      </w:r>
      <w:r>
        <w:rPr/>
        <w:t>—</w:t>
      </w:r>
      <w:r>
        <w:rPr>
          <w:spacing w:val="-9"/>
        </w:rPr>
        <w:t> </w:t>
      </w:r>
      <w:r>
        <w:rPr/>
        <w:t>от</w:t>
      </w:r>
      <w:r>
        <w:rPr>
          <w:spacing w:val="-8"/>
        </w:rPr>
        <w:t> </w:t>
      </w:r>
      <w:r>
        <w:rPr/>
        <w:t>левого</w:t>
      </w:r>
      <w:r>
        <w:rPr>
          <w:spacing w:val="-7"/>
        </w:rPr>
        <w:t> </w:t>
      </w:r>
      <w:r>
        <w:rPr/>
        <w:t>берега</w:t>
      </w:r>
      <w:r>
        <w:rPr>
          <w:spacing w:val="-9"/>
        </w:rPr>
        <w:t> </w:t>
      </w:r>
      <w:r>
        <w:rPr/>
        <w:t>реки</w:t>
      </w:r>
      <w:r>
        <w:rPr>
          <w:spacing w:val="-8"/>
        </w:rPr>
        <w:t> </w:t>
      </w:r>
      <w:r>
        <w:rPr/>
        <w:t>Невы</w:t>
      </w:r>
      <w:r>
        <w:rPr>
          <w:spacing w:val="-7"/>
        </w:rPr>
        <w:t> </w:t>
      </w:r>
      <w:r>
        <w:rPr/>
        <w:t>до</w:t>
      </w:r>
      <w:r>
        <w:rPr>
          <w:spacing w:val="-9"/>
        </w:rPr>
        <w:t> </w:t>
      </w:r>
      <w:r>
        <w:rPr/>
        <w:t>реки</w:t>
      </w:r>
      <w:r>
        <w:rPr>
          <w:spacing w:val="-9"/>
        </w:rPr>
        <w:t> </w:t>
      </w:r>
      <w:r>
        <w:rPr/>
        <w:t>Назии</w:t>
      </w:r>
      <w:r>
        <w:rPr>
          <w:spacing w:val="-8"/>
        </w:rPr>
        <w:t> </w:t>
      </w:r>
      <w:r>
        <w:rPr/>
        <w:t>с</w:t>
      </w:r>
      <w:r>
        <w:rPr>
          <w:spacing w:val="-9"/>
        </w:rPr>
        <w:t> </w:t>
      </w:r>
      <w:r>
        <w:rPr/>
        <w:t>запада</w:t>
      </w:r>
      <w:r>
        <w:rPr>
          <w:spacing w:val="-8"/>
        </w:rPr>
        <w:t> </w:t>
      </w:r>
      <w:r>
        <w:rPr/>
        <w:t>на</w:t>
      </w:r>
      <w:r>
        <w:rPr>
          <w:spacing w:val="-7"/>
        </w:rPr>
        <w:t> </w:t>
      </w:r>
      <w:r>
        <w:rPr/>
        <w:t>восток</w:t>
      </w:r>
      <w:r>
        <w:rPr>
          <w:spacing w:val="-5"/>
        </w:rPr>
        <w:t> </w:t>
      </w:r>
      <w:r>
        <w:rPr/>
        <w:t>и от Ладожского озера до железнодорожной платформы Апраксин и озера Барского на юге. Мы с ветеранами радовались, что вопрос, наконец-то, сдвинулся с мѐртвой</w:t>
      </w:r>
      <w:r>
        <w:rPr>
          <w:spacing w:val="-3"/>
        </w:rPr>
        <w:t> </w:t>
      </w:r>
      <w:r>
        <w:rPr/>
        <w:t>точки.</w:t>
      </w:r>
    </w:p>
    <w:p>
      <w:pPr>
        <w:pStyle w:val="BodyText"/>
        <w:spacing w:line="276" w:lineRule="auto"/>
        <w:ind w:left="950" w:right="837" w:firstLine="280"/>
        <w:jc w:val="both"/>
      </w:pPr>
      <w:r>
        <w:rPr/>
        <w:t>А потом события приобрели странный оборот. Весной 1983 года главный инспектор по памятникам управления культуры Леноблисполкома Виктор Иванович Громов огорошил нас известием, что, якобы, в начале апреля 1983 года вступило в действие некое закрытое Постановление Совета Министров СССР, запретившее выделение средств на создание мемориалов, посвященных Великой Отечественной войне, за исключением бронзовых бюстов дважды Героев Советского Союза на их родине, потому что, якобы, не</w:t>
      </w:r>
      <w:r>
        <w:rPr>
          <w:spacing w:val="-10"/>
        </w:rPr>
        <w:t> </w:t>
      </w:r>
      <w:r>
        <w:rPr/>
        <w:t>хватает</w:t>
      </w:r>
      <w:r>
        <w:rPr>
          <w:spacing w:val="-11"/>
        </w:rPr>
        <w:t> </w:t>
      </w:r>
      <w:r>
        <w:rPr/>
        <w:t>средств</w:t>
      </w:r>
      <w:r>
        <w:rPr>
          <w:spacing w:val="-10"/>
        </w:rPr>
        <w:t> </w:t>
      </w:r>
      <w:r>
        <w:rPr/>
        <w:t>на</w:t>
      </w:r>
      <w:r>
        <w:rPr>
          <w:spacing w:val="-11"/>
        </w:rPr>
        <w:t> </w:t>
      </w:r>
      <w:r>
        <w:rPr/>
        <w:t>создание</w:t>
      </w:r>
      <w:r>
        <w:rPr>
          <w:spacing w:val="-11"/>
        </w:rPr>
        <w:t> </w:t>
      </w:r>
      <w:r>
        <w:rPr/>
        <w:t>крылатых</w:t>
      </w:r>
      <w:r>
        <w:rPr>
          <w:spacing w:val="-13"/>
        </w:rPr>
        <w:t> </w:t>
      </w:r>
      <w:r>
        <w:rPr/>
        <w:t>ракет.</w:t>
      </w:r>
      <w:r>
        <w:rPr>
          <w:spacing w:val="-11"/>
        </w:rPr>
        <w:t> </w:t>
      </w:r>
      <w:r>
        <w:rPr/>
        <w:t>Не</w:t>
      </w:r>
      <w:r>
        <w:rPr>
          <w:spacing w:val="-11"/>
        </w:rPr>
        <w:t> </w:t>
      </w:r>
      <w:r>
        <w:rPr/>
        <w:t>знаю,</w:t>
      </w:r>
      <w:r>
        <w:rPr>
          <w:spacing w:val="-8"/>
        </w:rPr>
        <w:t> </w:t>
      </w:r>
      <w:r>
        <w:rPr/>
        <w:t>существовал</w:t>
      </w:r>
      <w:r>
        <w:rPr>
          <w:spacing w:val="-10"/>
        </w:rPr>
        <w:t> </w:t>
      </w:r>
      <w:r>
        <w:rPr/>
        <w:t>ли</w:t>
      </w:r>
      <w:r>
        <w:rPr>
          <w:spacing w:val="-13"/>
        </w:rPr>
        <w:t> </w:t>
      </w:r>
      <w:r>
        <w:rPr/>
        <w:t>этот документ в действительности или же был продуктом воображения ленинградских чиновников, чтобы избавиться от нас, не в меру настойчивых поборников сохранения исторической памяти о героях прорыва</w:t>
      </w:r>
      <w:r>
        <w:rPr>
          <w:spacing w:val="-14"/>
        </w:rPr>
        <w:t> </w:t>
      </w:r>
      <w:r>
        <w:rPr/>
        <w:t>блокады.</w:t>
      </w:r>
    </w:p>
    <w:p>
      <w:pPr>
        <w:pStyle w:val="BodyText"/>
        <w:spacing w:line="276" w:lineRule="auto"/>
        <w:ind w:left="950" w:right="838" w:firstLine="280"/>
        <w:jc w:val="both"/>
      </w:pPr>
      <w:r>
        <w:rPr/>
        <w:t>Как бы то ни было, но воспользовавшись этим предлогом, ленинградские власти перестали финансировать и развивать мемориальные</w:t>
      </w:r>
    </w:p>
    <w:p>
      <w:pPr>
        <w:spacing w:after="0" w:line="276" w:lineRule="auto"/>
        <w:jc w:val="both"/>
        <w:sectPr>
          <w:pgSz w:w="8400" w:h="11900"/>
          <w:pgMar w:header="658" w:footer="735" w:top="880" w:bottom="1020" w:left="0" w:right="0"/>
        </w:sectPr>
      </w:pPr>
    </w:p>
    <w:p>
      <w:pPr>
        <w:pStyle w:val="BodyText"/>
      </w:pPr>
    </w:p>
    <w:p>
      <w:pPr>
        <w:pStyle w:val="BodyText"/>
        <w:spacing w:before="5"/>
      </w:pPr>
    </w:p>
    <w:p>
      <w:pPr>
        <w:pStyle w:val="BodyText"/>
        <w:spacing w:line="276" w:lineRule="auto" w:before="91"/>
        <w:ind w:left="1133" w:right="657"/>
        <w:jc w:val="both"/>
      </w:pPr>
      <w:r>
        <w:rPr/>
        <w:t>участки Волховского фронта. С чего начали, тем и закончили: опять же Синявинские высоты и опять же Невский пятачок - и всѐ, больше у нас, оказывается, мемориальных мест нет! И до сих пор эта тенденция исторического беспамятства сохраняется. Никак не обустроено Вороново (южнее железной дороги Мга - Волховстрой), где бушевали кровопролитнейшие судьбоносные бои (военная операция проходила в 1943 году, как раз в разгар Курского сражения). На этом участке фронта использовалось беспрецедентное количество артиллерии - </w:t>
      </w:r>
      <w:r>
        <w:rPr>
          <w:b/>
        </w:rPr>
        <w:t>850 тысяч снарядов </w:t>
      </w:r>
      <w:r>
        <w:rPr/>
        <w:t>было выпущено всего </w:t>
      </w:r>
      <w:r>
        <w:rPr>
          <w:b/>
        </w:rPr>
        <w:t>за один месяц </w:t>
      </w:r>
      <w:r>
        <w:rPr/>
        <w:t>армейской операции.</w:t>
      </w:r>
    </w:p>
    <w:p>
      <w:pPr>
        <w:pStyle w:val="BodyText"/>
        <w:spacing w:line="276" w:lineRule="auto"/>
        <w:ind w:left="1133" w:right="659" w:firstLine="280"/>
        <w:jc w:val="both"/>
      </w:pPr>
      <w:r>
        <w:rPr/>
        <w:t>Во</w:t>
      </w:r>
      <w:r>
        <w:rPr>
          <w:spacing w:val="-4"/>
        </w:rPr>
        <w:t> </w:t>
      </w:r>
      <w:r>
        <w:rPr/>
        <w:t>время</w:t>
      </w:r>
      <w:r>
        <w:rPr>
          <w:spacing w:val="-5"/>
        </w:rPr>
        <w:t> </w:t>
      </w:r>
      <w:r>
        <w:rPr/>
        <w:t>операции</w:t>
      </w:r>
      <w:r>
        <w:rPr>
          <w:spacing w:val="-6"/>
        </w:rPr>
        <w:t> </w:t>
      </w:r>
      <w:r>
        <w:rPr/>
        <w:t>по</w:t>
      </w:r>
      <w:r>
        <w:rPr>
          <w:spacing w:val="-3"/>
        </w:rPr>
        <w:t> </w:t>
      </w:r>
      <w:r>
        <w:rPr/>
        <w:t>прорыву</w:t>
      </w:r>
      <w:r>
        <w:rPr>
          <w:spacing w:val="-8"/>
        </w:rPr>
        <w:t> </w:t>
      </w:r>
      <w:r>
        <w:rPr/>
        <w:t>блокады</w:t>
      </w:r>
      <w:r>
        <w:rPr>
          <w:spacing w:val="1"/>
        </w:rPr>
        <w:t> </w:t>
      </w:r>
      <w:r>
        <w:rPr/>
        <w:t>«Искра»</w:t>
      </w:r>
      <w:r>
        <w:rPr>
          <w:spacing w:val="-8"/>
        </w:rPr>
        <w:t> </w:t>
      </w:r>
      <w:r>
        <w:rPr/>
        <w:t>в</w:t>
      </w:r>
      <w:r>
        <w:rPr>
          <w:spacing w:val="-5"/>
        </w:rPr>
        <w:t> </w:t>
      </w:r>
      <w:r>
        <w:rPr/>
        <w:t>боях</w:t>
      </w:r>
      <w:r>
        <w:rPr>
          <w:spacing w:val="-3"/>
        </w:rPr>
        <w:t> </w:t>
      </w:r>
      <w:r>
        <w:rPr/>
        <w:t>за</w:t>
      </w:r>
      <w:r>
        <w:rPr>
          <w:spacing w:val="-4"/>
        </w:rPr>
        <w:t> </w:t>
      </w:r>
      <w:r>
        <w:rPr/>
        <w:t>рощу</w:t>
      </w:r>
      <w:r>
        <w:rPr>
          <w:spacing w:val="-8"/>
        </w:rPr>
        <w:t> </w:t>
      </w:r>
      <w:r>
        <w:rPr/>
        <w:t>Круглую использовалось 365 артиллерийских стволов на один километр фронта. Это беспрецедентная плотность. Какая артиллерия! Основой обороны немцев были деревоземляные заборы, которые сокрушить малокалиберной артиллерией было невозможно. Этих деревоземляных заборов было пять рядов</w:t>
      </w:r>
      <w:r>
        <w:rPr>
          <w:spacing w:val="-6"/>
        </w:rPr>
        <w:t> </w:t>
      </w:r>
      <w:r>
        <w:rPr/>
        <w:t>и,</w:t>
      </w:r>
      <w:r>
        <w:rPr>
          <w:spacing w:val="-4"/>
        </w:rPr>
        <w:t> </w:t>
      </w:r>
      <w:r>
        <w:rPr/>
        <w:t>чтобы</w:t>
      </w:r>
      <w:r>
        <w:rPr>
          <w:spacing w:val="-3"/>
        </w:rPr>
        <w:t> </w:t>
      </w:r>
      <w:r>
        <w:rPr/>
        <w:t>взять</w:t>
      </w:r>
      <w:r>
        <w:rPr>
          <w:spacing w:val="-4"/>
        </w:rPr>
        <w:t> </w:t>
      </w:r>
      <w:r>
        <w:rPr/>
        <w:t>этот</w:t>
      </w:r>
      <w:r>
        <w:rPr>
          <w:spacing w:val="-5"/>
        </w:rPr>
        <w:t> </w:t>
      </w:r>
      <w:r>
        <w:rPr/>
        <w:t>забор,</w:t>
      </w:r>
      <w:r>
        <w:rPr>
          <w:spacing w:val="-5"/>
        </w:rPr>
        <w:t> </w:t>
      </w:r>
      <w:r>
        <w:rPr/>
        <w:t>нужно</w:t>
      </w:r>
      <w:r>
        <w:rPr>
          <w:spacing w:val="-3"/>
        </w:rPr>
        <w:t> </w:t>
      </w:r>
      <w:r>
        <w:rPr/>
        <w:t>было</w:t>
      </w:r>
      <w:r>
        <w:rPr>
          <w:spacing w:val="-4"/>
        </w:rPr>
        <w:t> </w:t>
      </w:r>
      <w:r>
        <w:rPr/>
        <w:t>пробить</w:t>
      </w:r>
      <w:r>
        <w:rPr>
          <w:spacing w:val="-4"/>
        </w:rPr>
        <w:t> </w:t>
      </w:r>
      <w:r>
        <w:rPr/>
        <w:t>50-метровое</w:t>
      </w:r>
      <w:r>
        <w:rPr>
          <w:spacing w:val="-4"/>
        </w:rPr>
        <w:t> </w:t>
      </w:r>
      <w:r>
        <w:rPr/>
        <w:t>отверстие, иначе штурмовать его бессмысленно, а пробить брешь в деревоземляном заборе невозможно. Короче говоря, это был русский Верден, самый настоящий верденский ад. Гит- лер обещал, что немцы там будут использовать самое большое количество артиллерии на метр со времен Вердена. Это я к тому рассказываю, что к мемориализации «русского Вердена» надо по-верденски и подходить. Дело в том, что в Верденском мемориале Первой мировой войны (Франция), занимающем территорию более 30 квадратных километров, всѐ сохранено в первозданном виде, никаких</w:t>
      </w:r>
      <w:r>
        <w:rPr>
          <w:spacing w:val="-15"/>
        </w:rPr>
        <w:t> </w:t>
      </w:r>
      <w:r>
        <w:rPr/>
        <w:t>раскопок</w:t>
      </w:r>
      <w:r>
        <w:rPr>
          <w:spacing w:val="-15"/>
        </w:rPr>
        <w:t> </w:t>
      </w:r>
      <w:r>
        <w:rPr/>
        <w:t>не</w:t>
      </w:r>
      <w:r>
        <w:rPr>
          <w:spacing w:val="-13"/>
        </w:rPr>
        <w:t> </w:t>
      </w:r>
      <w:r>
        <w:rPr/>
        <w:t>ведется.</w:t>
      </w:r>
      <w:r>
        <w:rPr>
          <w:spacing w:val="-13"/>
        </w:rPr>
        <w:t> </w:t>
      </w:r>
      <w:r>
        <w:rPr/>
        <w:t>Это</w:t>
      </w:r>
      <w:r>
        <w:rPr>
          <w:spacing w:val="-13"/>
        </w:rPr>
        <w:t> </w:t>
      </w:r>
      <w:r>
        <w:rPr/>
        <w:t>государственный</w:t>
      </w:r>
      <w:r>
        <w:rPr>
          <w:spacing w:val="-15"/>
        </w:rPr>
        <w:t> </w:t>
      </w:r>
      <w:r>
        <w:rPr/>
        <w:t>заповедник,</w:t>
      </w:r>
      <w:r>
        <w:rPr>
          <w:spacing w:val="-13"/>
        </w:rPr>
        <w:t> </w:t>
      </w:r>
      <w:r>
        <w:rPr/>
        <w:t>объявленный братским кладбищем. И каждый год они своих молодых</w:t>
      </w:r>
      <w:r>
        <w:rPr>
          <w:spacing w:val="47"/>
        </w:rPr>
        <w:t> </w:t>
      </w:r>
      <w:r>
        <w:rPr/>
        <w:t>солдат</w:t>
      </w:r>
    </w:p>
    <w:p>
      <w:pPr>
        <w:pStyle w:val="BodyText"/>
        <w:spacing w:line="276" w:lineRule="auto"/>
        <w:ind w:left="1133" w:right="667"/>
        <w:jc w:val="both"/>
      </w:pPr>
      <w:r>
        <w:rPr/>
        <w:t>«пропускают» через этот победный для французов всемирно известный памятник истории, который государство создало, и государство же поддерживает.</w:t>
      </w:r>
    </w:p>
    <w:p>
      <w:pPr>
        <w:pStyle w:val="BodyText"/>
        <w:spacing w:line="276" w:lineRule="auto"/>
        <w:ind w:left="1133" w:right="659" w:firstLine="280"/>
        <w:jc w:val="both"/>
      </w:pPr>
      <w:r>
        <w:rPr/>
        <w:t>А что у нас? А у нас забота о великом подвиге народа - удел обще- ственников-энтузиастов. Лишь благодаря усилиям всѐ тех же ветеранов, особенно хочу отметить Константина Константиновича Крупицу, который возглавлял совет ветеранов 2-ой ударной армии, нам удалось сделать очень много. Удалось установить памятники в Гайтанове, в Поречье, Тортолово. Причем в Тортолово (должен отметить, что нам</w:t>
      </w:r>
    </w:p>
    <w:p>
      <w:pPr>
        <w:spacing w:after="0" w:line="276" w:lineRule="auto"/>
        <w:jc w:val="both"/>
        <w:sectPr>
          <w:headerReference w:type="default" r:id="rId1278"/>
          <w:headerReference w:type="even" r:id="rId1279"/>
          <w:pgSz w:w="8400" w:h="11900"/>
          <w:pgMar w:header="641" w:footer="840" w:top="860" w:bottom="940" w:left="0" w:right="0"/>
        </w:sectPr>
      </w:pPr>
    </w:p>
    <w:p>
      <w:pPr>
        <w:pStyle w:val="BodyText"/>
      </w:pPr>
    </w:p>
    <w:p>
      <w:pPr>
        <w:pStyle w:val="BodyText"/>
        <w:spacing w:before="11"/>
        <w:rPr>
          <w:sz w:val="27"/>
        </w:rPr>
      </w:pPr>
    </w:p>
    <w:p>
      <w:pPr>
        <w:pStyle w:val="BodyText"/>
        <w:spacing w:line="276" w:lineRule="auto" w:before="91"/>
        <w:ind w:left="892" w:right="899"/>
        <w:jc w:val="both"/>
      </w:pPr>
      <w:r>
        <w:rPr/>
        <w:t>оказал содействие вице-губернатор Виталий Николаевич Климов) мы установили памятник при помощи вертолета, потому что туда по суше не проехать. Наши противники ухмылялись: «Зачем вы ставите памятник, куда не проехать, не заехать?» А мы с вертолета, прямо с неба спустили на места сражений эти памятники. Наконец, опять-таки с помощью вице-губернатора Климова был открыт памятник в роще «Круглая». Это важнейший опорный пункт на пути к Синявинским высотам. Это было наше самое большое достижение в деле увековечения павших воинов. Но дальше дело опять застопорилось.</w:t>
      </w:r>
    </w:p>
    <w:p>
      <w:pPr>
        <w:pStyle w:val="BodyText"/>
        <w:spacing w:line="276" w:lineRule="auto"/>
        <w:ind w:left="892" w:right="899" w:firstLine="281"/>
        <w:jc w:val="both"/>
      </w:pPr>
      <w:r>
        <w:rPr/>
        <w:t>Я вам подробно изложил, как 40 лет назад начиналась наша борьба с бездушным чиновничеством за увековечение подвига наших воинов в зоне прорыва блокады Ленинграда. Наш круглый стол - ещѐ один шаг на этом тернистом</w:t>
      </w:r>
      <w:r>
        <w:rPr>
          <w:spacing w:val="-8"/>
        </w:rPr>
        <w:t> </w:t>
      </w:r>
      <w:r>
        <w:rPr/>
        <w:t>пути.</w:t>
      </w:r>
      <w:r>
        <w:rPr>
          <w:spacing w:val="-7"/>
        </w:rPr>
        <w:t> </w:t>
      </w:r>
      <w:r>
        <w:rPr/>
        <w:t>И</w:t>
      </w:r>
      <w:r>
        <w:rPr>
          <w:spacing w:val="-9"/>
        </w:rPr>
        <w:t> </w:t>
      </w:r>
      <w:r>
        <w:rPr/>
        <w:t>мы</w:t>
      </w:r>
      <w:r>
        <w:rPr>
          <w:spacing w:val="-7"/>
        </w:rPr>
        <w:t> </w:t>
      </w:r>
      <w:r>
        <w:rPr/>
        <w:t>должны,</w:t>
      </w:r>
      <w:r>
        <w:rPr>
          <w:spacing w:val="-8"/>
        </w:rPr>
        <w:t> </w:t>
      </w:r>
      <w:r>
        <w:rPr/>
        <w:t>наконец,</w:t>
      </w:r>
      <w:r>
        <w:rPr>
          <w:spacing w:val="-7"/>
        </w:rPr>
        <w:t> </w:t>
      </w:r>
      <w:r>
        <w:rPr/>
        <w:t>добиться</w:t>
      </w:r>
      <w:r>
        <w:rPr>
          <w:spacing w:val="-9"/>
        </w:rPr>
        <w:t> </w:t>
      </w:r>
      <w:r>
        <w:rPr/>
        <w:t>на</w:t>
      </w:r>
      <w:r>
        <w:rPr>
          <w:spacing w:val="-7"/>
        </w:rPr>
        <w:t> </w:t>
      </w:r>
      <w:r>
        <w:rPr/>
        <w:t>этом</w:t>
      </w:r>
      <w:r>
        <w:rPr>
          <w:spacing w:val="-8"/>
        </w:rPr>
        <w:t> </w:t>
      </w:r>
      <w:r>
        <w:rPr/>
        <w:t>победы,</w:t>
      </w:r>
      <w:r>
        <w:rPr>
          <w:spacing w:val="-7"/>
        </w:rPr>
        <w:t> </w:t>
      </w:r>
      <w:r>
        <w:rPr/>
        <w:t>а</w:t>
      </w:r>
      <w:r>
        <w:rPr>
          <w:spacing w:val="-3"/>
        </w:rPr>
        <w:t> </w:t>
      </w:r>
      <w:r>
        <w:rPr/>
        <w:t>именно</w:t>
      </w:r>
      <w:r>
        <w:rPr>
          <w:spacing w:val="-7"/>
        </w:rPr>
        <w:t> </w:t>
      </w:r>
      <w:r>
        <w:rPr/>
        <w:t>- принять конкретные рекомендации и заставить власть выполнить свои же решения по мемориализации зоны прорыва</w:t>
      </w:r>
      <w:r>
        <w:rPr>
          <w:spacing w:val="-1"/>
        </w:rPr>
        <w:t> </w:t>
      </w:r>
      <w:r>
        <w:rPr/>
        <w:t>блокады.</w:t>
      </w:r>
    </w:p>
    <w:p>
      <w:pPr>
        <w:pStyle w:val="BodyText"/>
        <w:spacing w:line="285" w:lineRule="auto" w:before="5"/>
        <w:ind w:left="892" w:right="906" w:firstLine="281"/>
        <w:jc w:val="both"/>
      </w:pPr>
      <w:r>
        <w:rPr/>
        <w:t>После выступления Нериновского Б. В. председательствующий предоставлял микрофон участникам «круглого стола».</w:t>
      </w:r>
    </w:p>
    <w:p>
      <w:pPr>
        <w:pStyle w:val="BodyText"/>
        <w:spacing w:before="2"/>
        <w:ind w:left="1174"/>
      </w:pPr>
      <w:r>
        <w:rPr/>
        <w:t>(Аплодисменты.)</w:t>
      </w:r>
    </w:p>
    <w:p>
      <w:pPr>
        <w:pStyle w:val="BodyText"/>
        <w:rPr>
          <w:sz w:val="22"/>
        </w:rPr>
      </w:pPr>
    </w:p>
    <w:p>
      <w:pPr>
        <w:pStyle w:val="BodyText"/>
        <w:spacing w:before="11"/>
        <w:rPr>
          <w:sz w:val="22"/>
        </w:rPr>
      </w:pPr>
    </w:p>
    <w:p>
      <w:pPr>
        <w:pStyle w:val="BodyText"/>
        <w:spacing w:line="249" w:lineRule="auto"/>
        <w:ind w:left="4674" w:right="895" w:firstLine="319"/>
        <w:rPr>
          <w:b/>
        </w:rPr>
      </w:pPr>
      <w:r>
        <w:rPr/>
        <w:drawing>
          <wp:anchor distT="0" distB="0" distL="0" distR="0" allowOverlap="1" layoutInCell="1" locked="0" behindDoc="0" simplePos="0" relativeHeight="251927552">
            <wp:simplePos x="0" y="0"/>
            <wp:positionH relativeFrom="page">
              <wp:posOffset>465302</wp:posOffset>
            </wp:positionH>
            <wp:positionV relativeFrom="paragraph">
              <wp:posOffset>63779</wp:posOffset>
            </wp:positionV>
            <wp:extent cx="2469286" cy="2070022"/>
            <wp:effectExtent l="0" t="0" r="0" b="0"/>
            <wp:wrapNone/>
            <wp:docPr id="311" name="image156.jpeg"/>
            <wp:cNvGraphicFramePr>
              <a:graphicFrameLocks noChangeAspect="1"/>
            </wp:cNvGraphicFramePr>
            <a:graphic>
              <a:graphicData uri="http://schemas.openxmlformats.org/drawingml/2006/picture">
                <pic:pic>
                  <pic:nvPicPr>
                    <pic:cNvPr id="312" name="image156.jpeg"/>
                    <pic:cNvPicPr/>
                  </pic:nvPicPr>
                  <pic:blipFill>
                    <a:blip r:embed="rId1280" cstate="print"/>
                    <a:stretch>
                      <a:fillRect/>
                    </a:stretch>
                  </pic:blipFill>
                  <pic:spPr>
                    <a:xfrm>
                      <a:off x="0" y="0"/>
                      <a:ext cx="2469286" cy="2070022"/>
                    </a:xfrm>
                    <a:prstGeom prst="rect">
                      <a:avLst/>
                    </a:prstGeom>
                  </pic:spPr>
                </pic:pic>
              </a:graphicData>
            </a:graphic>
          </wp:anchor>
        </w:drawing>
      </w:r>
      <w:r>
        <w:rPr/>
        <w:t>17 января 2013 года. На за- седании круглого стола в Гос. Думе Российской Федерации. Комбриг М. Кусаинов с лидером партии «Справедливая Россия», главой фракции в Гос. Думе РФ Сергеем Михайловичем Миро- новым, которому комбриг вру- чил свои книги. </w:t>
      </w:r>
      <w:r>
        <w:rPr>
          <w:b/>
        </w:rPr>
        <w:t>Фото Романа Мухаметжанова.</w:t>
      </w:r>
    </w:p>
    <w:p>
      <w:pPr>
        <w:spacing w:after="0" w:line="249" w:lineRule="auto"/>
        <w:sectPr>
          <w:pgSz w:w="8400" w:h="11900"/>
          <w:pgMar w:header="492" w:footer="735" w:top="700" w:bottom="1000" w:left="0" w:right="0"/>
        </w:sectPr>
      </w:pPr>
    </w:p>
    <w:p>
      <w:pPr>
        <w:pStyle w:val="BodyText"/>
        <w:ind w:left="355"/>
      </w:pPr>
      <w:r>
        <w:rPr/>
        <w:drawing>
          <wp:inline distT="0" distB="0" distL="0" distR="0">
            <wp:extent cx="4847020" cy="6803135"/>
            <wp:effectExtent l="0" t="0" r="0" b="0"/>
            <wp:docPr id="313" name="image157.jpeg"/>
            <wp:cNvGraphicFramePr>
              <a:graphicFrameLocks noChangeAspect="1"/>
            </wp:cNvGraphicFramePr>
            <a:graphic>
              <a:graphicData uri="http://schemas.openxmlformats.org/drawingml/2006/picture">
                <pic:pic>
                  <pic:nvPicPr>
                    <pic:cNvPr id="314" name="image157.jpeg"/>
                    <pic:cNvPicPr/>
                  </pic:nvPicPr>
                  <pic:blipFill>
                    <a:blip r:embed="rId1283" cstate="print"/>
                    <a:stretch>
                      <a:fillRect/>
                    </a:stretch>
                  </pic:blipFill>
                  <pic:spPr>
                    <a:xfrm>
                      <a:off x="0" y="0"/>
                      <a:ext cx="4847020" cy="6803135"/>
                    </a:xfrm>
                    <a:prstGeom prst="rect">
                      <a:avLst/>
                    </a:prstGeom>
                  </pic:spPr>
                </pic:pic>
              </a:graphicData>
            </a:graphic>
          </wp:inline>
        </w:drawing>
      </w:r>
      <w:r>
        <w:rPr/>
      </w:r>
    </w:p>
    <w:p>
      <w:pPr>
        <w:spacing w:after="0"/>
        <w:sectPr>
          <w:headerReference w:type="default" r:id="rId1281"/>
          <w:footerReference w:type="default" r:id="rId1282"/>
          <w:pgSz w:w="8400" w:h="11900"/>
          <w:pgMar w:header="0" w:footer="0" w:top="620" w:bottom="280" w:left="0" w:right="0"/>
        </w:sectPr>
      </w:pPr>
    </w:p>
    <w:p>
      <w:pPr>
        <w:pStyle w:val="BodyText"/>
        <w:ind w:left="720"/>
      </w:pPr>
      <w:r>
        <w:rPr/>
        <w:drawing>
          <wp:inline distT="0" distB="0" distL="0" distR="0">
            <wp:extent cx="4441924" cy="6701599"/>
            <wp:effectExtent l="0" t="0" r="0" b="0"/>
            <wp:docPr id="315" name="image158.jpeg"/>
            <wp:cNvGraphicFramePr>
              <a:graphicFrameLocks noChangeAspect="1"/>
            </wp:cNvGraphicFramePr>
            <a:graphic>
              <a:graphicData uri="http://schemas.openxmlformats.org/drawingml/2006/picture">
                <pic:pic>
                  <pic:nvPicPr>
                    <pic:cNvPr id="316" name="image158.jpeg"/>
                    <pic:cNvPicPr/>
                  </pic:nvPicPr>
                  <pic:blipFill>
                    <a:blip r:embed="rId1286" cstate="print"/>
                    <a:stretch>
                      <a:fillRect/>
                    </a:stretch>
                  </pic:blipFill>
                  <pic:spPr>
                    <a:xfrm>
                      <a:off x="0" y="0"/>
                      <a:ext cx="4441924" cy="6701599"/>
                    </a:xfrm>
                    <a:prstGeom prst="rect">
                      <a:avLst/>
                    </a:prstGeom>
                  </pic:spPr>
                </pic:pic>
              </a:graphicData>
            </a:graphic>
          </wp:inline>
        </w:drawing>
      </w:r>
      <w:r>
        <w:rPr/>
      </w:r>
    </w:p>
    <w:p>
      <w:pPr>
        <w:spacing w:after="0"/>
        <w:sectPr>
          <w:headerReference w:type="even" r:id="rId1284"/>
          <w:footerReference w:type="even" r:id="rId1285"/>
          <w:pgSz w:w="8400" w:h="11900"/>
          <w:pgMar w:header="0" w:footer="0" w:top="560" w:bottom="280" w:left="0" w:right="0"/>
        </w:sectPr>
      </w:pPr>
    </w:p>
    <w:p>
      <w:pPr>
        <w:pStyle w:val="BodyText"/>
        <w:ind w:left="377"/>
      </w:pPr>
      <w:r>
        <w:rPr/>
        <w:drawing>
          <wp:inline distT="0" distB="0" distL="0" distR="0">
            <wp:extent cx="4793212" cy="6846760"/>
            <wp:effectExtent l="0" t="0" r="0" b="0"/>
            <wp:docPr id="317" name="image159.jpeg"/>
            <wp:cNvGraphicFramePr>
              <a:graphicFrameLocks noChangeAspect="1"/>
            </wp:cNvGraphicFramePr>
            <a:graphic>
              <a:graphicData uri="http://schemas.openxmlformats.org/drawingml/2006/picture">
                <pic:pic>
                  <pic:nvPicPr>
                    <pic:cNvPr id="318" name="image159.jpeg"/>
                    <pic:cNvPicPr/>
                  </pic:nvPicPr>
                  <pic:blipFill>
                    <a:blip r:embed="rId1289" cstate="print"/>
                    <a:stretch>
                      <a:fillRect/>
                    </a:stretch>
                  </pic:blipFill>
                  <pic:spPr>
                    <a:xfrm>
                      <a:off x="0" y="0"/>
                      <a:ext cx="4793212" cy="6846760"/>
                    </a:xfrm>
                    <a:prstGeom prst="rect">
                      <a:avLst/>
                    </a:prstGeom>
                  </pic:spPr>
                </pic:pic>
              </a:graphicData>
            </a:graphic>
          </wp:inline>
        </w:drawing>
      </w:r>
      <w:r>
        <w:rPr/>
      </w:r>
    </w:p>
    <w:p>
      <w:pPr>
        <w:spacing w:after="0"/>
        <w:sectPr>
          <w:headerReference w:type="default" r:id="rId1287"/>
          <w:footerReference w:type="default" r:id="rId1288"/>
          <w:pgSz w:w="8400" w:h="11900"/>
          <w:pgMar w:header="0" w:footer="0" w:top="480" w:bottom="280" w:left="0" w:right="0"/>
        </w:sectPr>
      </w:pPr>
    </w:p>
    <w:p>
      <w:pPr>
        <w:spacing w:before="77"/>
        <w:ind w:left="271" w:right="572" w:firstLine="0"/>
        <w:jc w:val="center"/>
        <w:rPr>
          <w:b/>
          <w:i/>
          <w:sz w:val="24"/>
        </w:rPr>
      </w:pPr>
      <w:r>
        <w:rPr>
          <w:b/>
          <w:i/>
          <w:sz w:val="24"/>
        </w:rPr>
        <w:t>Глава 7</w:t>
      </w:r>
    </w:p>
    <w:p>
      <w:pPr>
        <w:pStyle w:val="BodyText"/>
        <w:spacing w:before="9"/>
        <w:rPr>
          <w:b/>
          <w:i/>
          <w:sz w:val="24"/>
        </w:rPr>
      </w:pPr>
    </w:p>
    <w:p>
      <w:pPr>
        <w:spacing w:line="520" w:lineRule="atLeast" w:before="0"/>
        <w:ind w:left="1774" w:right="2055" w:firstLine="218"/>
        <w:jc w:val="left"/>
        <w:rPr>
          <w:b/>
          <w:i/>
          <w:sz w:val="24"/>
        </w:rPr>
      </w:pPr>
      <w:r>
        <w:rPr>
          <w:b/>
          <w:i/>
          <w:sz w:val="24"/>
        </w:rPr>
        <w:t>ВЕТЕРАНЫ ПОИСКОВОГО ДВИЖЕ</w:t>
      </w:r>
      <w:r>
        <w:rPr>
          <w:rFonts w:ascii="Impact" w:hAnsi="Impact"/>
          <w:sz w:val="25"/>
        </w:rPr>
        <w:t>- </w:t>
      </w:r>
      <w:r>
        <w:rPr>
          <w:b/>
          <w:i/>
          <w:sz w:val="24"/>
        </w:rPr>
        <w:t>НИЯ СИНЯВИНСКИХ БОЛОТ И ВЫСОТ</w:t>
      </w:r>
    </w:p>
    <w:p>
      <w:pPr>
        <w:pStyle w:val="BodyText"/>
        <w:spacing w:line="249" w:lineRule="auto" w:before="69"/>
        <w:ind w:left="996" w:right="776" w:firstLine="300"/>
        <w:jc w:val="both"/>
      </w:pPr>
      <w:r>
        <w:rPr/>
        <w:t>Мы, командиры поисковых отрядов, дислоцируемых в ходе полевого по- иска в урочищах Гайтолово, Гонтовая Липка, Тортолово, роща «Круглая», Синявино, многие годы встречаемся на тропах поиска, в ходе траурных </w:t>
      </w:r>
      <w:r>
        <w:rPr>
          <w:spacing w:val="3"/>
        </w:rPr>
        <w:t>ми- </w:t>
      </w:r>
      <w:r>
        <w:rPr/>
        <w:t>тингов, и для меня эти встречи мимолетны, т. к. за 12-14 дней полевого по- иска, когда за один день приходится проходить пешком 30-35 км, времени</w:t>
      </w:r>
      <w:r>
        <w:rPr>
          <w:spacing w:val="-33"/>
        </w:rPr>
        <w:t> </w:t>
      </w:r>
      <w:r>
        <w:rPr/>
        <w:t>на длительные беседы не остается. Однажды пришла в голову мысль использо- вать</w:t>
      </w:r>
      <w:r>
        <w:rPr>
          <w:spacing w:val="-7"/>
        </w:rPr>
        <w:t> </w:t>
      </w:r>
      <w:r>
        <w:rPr/>
        <w:t>журналистский</w:t>
      </w:r>
      <w:r>
        <w:rPr>
          <w:spacing w:val="-9"/>
        </w:rPr>
        <w:t> </w:t>
      </w:r>
      <w:r>
        <w:rPr/>
        <w:t>диктофон</w:t>
      </w:r>
      <w:r>
        <w:rPr>
          <w:spacing w:val="-8"/>
        </w:rPr>
        <w:t> </w:t>
      </w:r>
      <w:r>
        <w:rPr/>
        <w:t>и</w:t>
      </w:r>
      <w:r>
        <w:rPr>
          <w:spacing w:val="-9"/>
        </w:rPr>
        <w:t> </w:t>
      </w:r>
      <w:r>
        <w:rPr/>
        <w:t>взять</w:t>
      </w:r>
      <w:r>
        <w:rPr>
          <w:spacing w:val="-5"/>
        </w:rPr>
        <w:t> </w:t>
      </w:r>
      <w:r>
        <w:rPr/>
        <w:t>интервью</w:t>
      </w:r>
      <w:r>
        <w:rPr>
          <w:spacing w:val="-5"/>
        </w:rPr>
        <w:t> </w:t>
      </w:r>
      <w:r>
        <w:rPr/>
        <w:t>хотя</w:t>
      </w:r>
      <w:r>
        <w:rPr>
          <w:spacing w:val="-6"/>
        </w:rPr>
        <w:t> </w:t>
      </w:r>
      <w:r>
        <w:rPr/>
        <w:t>бы</w:t>
      </w:r>
      <w:r>
        <w:rPr>
          <w:spacing w:val="-3"/>
        </w:rPr>
        <w:t> </w:t>
      </w:r>
      <w:r>
        <w:rPr/>
        <w:t>у</w:t>
      </w:r>
      <w:r>
        <w:rPr>
          <w:spacing w:val="-11"/>
        </w:rPr>
        <w:t> </w:t>
      </w:r>
      <w:r>
        <w:rPr/>
        <w:t>самых</w:t>
      </w:r>
      <w:r>
        <w:rPr>
          <w:spacing w:val="-3"/>
        </w:rPr>
        <w:t> </w:t>
      </w:r>
      <w:r>
        <w:rPr/>
        <w:t>знаменитых поисковиков-ветеранов поискового движения с более чем 20-летним стажем полевого поиска. Расшифровка записей превзошла мои ожидания. Алексеев Олег Борисович, ком-p поискового объединения «Святой Георгий» чисто русским языком, красиво и гармонично сочетающим «соленое» и интеллигентное, раскрыл сущность свою - истинного патриота Отечества. Если</w:t>
      </w:r>
      <w:r>
        <w:rPr>
          <w:spacing w:val="-11"/>
        </w:rPr>
        <w:t> </w:t>
      </w:r>
      <w:r>
        <w:rPr/>
        <w:t>бы</w:t>
      </w:r>
      <w:r>
        <w:rPr>
          <w:spacing w:val="-10"/>
        </w:rPr>
        <w:t> </w:t>
      </w:r>
      <w:r>
        <w:rPr/>
        <w:t>не</w:t>
      </w:r>
      <w:r>
        <w:rPr>
          <w:spacing w:val="-9"/>
        </w:rPr>
        <w:t> </w:t>
      </w:r>
      <w:r>
        <w:rPr/>
        <w:t>мой</w:t>
      </w:r>
      <w:r>
        <w:rPr>
          <w:spacing w:val="-11"/>
        </w:rPr>
        <w:t> </w:t>
      </w:r>
      <w:r>
        <w:rPr/>
        <w:t>диктофон</w:t>
      </w:r>
      <w:r>
        <w:rPr>
          <w:spacing w:val="-11"/>
        </w:rPr>
        <w:t> </w:t>
      </w:r>
      <w:r>
        <w:rPr/>
        <w:t>и</w:t>
      </w:r>
      <w:r>
        <w:rPr>
          <w:spacing w:val="-10"/>
        </w:rPr>
        <w:t> </w:t>
      </w:r>
      <w:r>
        <w:rPr/>
        <w:t>мои</w:t>
      </w:r>
      <w:r>
        <w:rPr>
          <w:spacing w:val="-11"/>
        </w:rPr>
        <w:t> </w:t>
      </w:r>
      <w:r>
        <w:rPr/>
        <w:t>вопросы,</w:t>
      </w:r>
      <w:r>
        <w:rPr>
          <w:spacing w:val="-9"/>
        </w:rPr>
        <w:t> </w:t>
      </w:r>
      <w:r>
        <w:rPr/>
        <w:t>вытянувшие</w:t>
      </w:r>
      <w:r>
        <w:rPr>
          <w:spacing w:val="-10"/>
        </w:rPr>
        <w:t> </w:t>
      </w:r>
      <w:r>
        <w:rPr/>
        <w:t>из</w:t>
      </w:r>
      <w:r>
        <w:rPr>
          <w:spacing w:val="-10"/>
        </w:rPr>
        <w:t> </w:t>
      </w:r>
      <w:r>
        <w:rPr/>
        <w:t>глубин</w:t>
      </w:r>
      <w:r>
        <w:rPr>
          <w:spacing w:val="-10"/>
        </w:rPr>
        <w:t> </w:t>
      </w:r>
      <w:r>
        <w:rPr/>
        <w:t>его</w:t>
      </w:r>
      <w:r>
        <w:rPr>
          <w:spacing w:val="-9"/>
        </w:rPr>
        <w:t> </w:t>
      </w:r>
      <w:r>
        <w:rPr/>
        <w:t>души</w:t>
      </w:r>
      <w:r>
        <w:rPr>
          <w:spacing w:val="-11"/>
        </w:rPr>
        <w:t> </w:t>
      </w:r>
      <w:r>
        <w:rPr/>
        <w:t>все прекрасное,</w:t>
      </w:r>
      <w:r>
        <w:rPr>
          <w:spacing w:val="-7"/>
        </w:rPr>
        <w:t> </w:t>
      </w:r>
      <w:r>
        <w:rPr/>
        <w:t>что</w:t>
      </w:r>
      <w:r>
        <w:rPr>
          <w:spacing w:val="-7"/>
        </w:rPr>
        <w:t> </w:t>
      </w:r>
      <w:r>
        <w:rPr/>
        <w:t>скрывалось</w:t>
      </w:r>
      <w:r>
        <w:rPr>
          <w:spacing w:val="-4"/>
        </w:rPr>
        <w:t> </w:t>
      </w:r>
      <w:r>
        <w:rPr/>
        <w:t>от</w:t>
      </w:r>
      <w:r>
        <w:rPr>
          <w:spacing w:val="-8"/>
        </w:rPr>
        <w:t> </w:t>
      </w:r>
      <w:r>
        <w:rPr/>
        <w:t>всех,</w:t>
      </w:r>
      <w:r>
        <w:rPr>
          <w:spacing w:val="-6"/>
        </w:rPr>
        <w:t> </w:t>
      </w:r>
      <w:r>
        <w:rPr/>
        <w:t>многие</w:t>
      </w:r>
      <w:r>
        <w:rPr>
          <w:spacing w:val="-5"/>
        </w:rPr>
        <w:t> </w:t>
      </w:r>
      <w:r>
        <w:rPr/>
        <w:t>люди</w:t>
      </w:r>
      <w:r>
        <w:rPr>
          <w:spacing w:val="-6"/>
        </w:rPr>
        <w:t> </w:t>
      </w:r>
      <w:r>
        <w:rPr/>
        <w:t>не</w:t>
      </w:r>
      <w:r>
        <w:rPr>
          <w:spacing w:val="-7"/>
        </w:rPr>
        <w:t> </w:t>
      </w:r>
      <w:r>
        <w:rPr/>
        <w:t>знали</w:t>
      </w:r>
      <w:r>
        <w:rPr>
          <w:spacing w:val="-6"/>
        </w:rPr>
        <w:t> </w:t>
      </w:r>
      <w:r>
        <w:rPr/>
        <w:t>бы,</w:t>
      </w:r>
      <w:r>
        <w:rPr>
          <w:spacing w:val="-7"/>
        </w:rPr>
        <w:t> </w:t>
      </w:r>
      <w:r>
        <w:rPr/>
        <w:t>какой</w:t>
      </w:r>
      <w:r>
        <w:rPr>
          <w:spacing w:val="-6"/>
        </w:rPr>
        <w:t> </w:t>
      </w:r>
      <w:r>
        <w:rPr/>
        <w:t>красоты и ширины душа и сердце у Олега Борисовича.</w:t>
      </w:r>
    </w:p>
    <w:p>
      <w:pPr>
        <w:pStyle w:val="BodyText"/>
        <w:spacing w:line="249" w:lineRule="auto" w:before="13"/>
        <w:ind w:left="996" w:right="782" w:firstLine="300"/>
        <w:jc w:val="both"/>
      </w:pPr>
      <w:r>
        <w:rPr/>
        <w:t>Ну кто из поисковиков не знает Карепина Николая Васильевича, командира</w:t>
      </w:r>
      <w:r>
        <w:rPr>
          <w:spacing w:val="-12"/>
        </w:rPr>
        <w:t> </w:t>
      </w:r>
      <w:r>
        <w:rPr/>
        <w:t>поискового</w:t>
      </w:r>
      <w:r>
        <w:rPr>
          <w:spacing w:val="-10"/>
        </w:rPr>
        <w:t> </w:t>
      </w:r>
      <w:r>
        <w:rPr/>
        <w:t>отряда</w:t>
      </w:r>
      <w:r>
        <w:rPr>
          <w:spacing w:val="-8"/>
        </w:rPr>
        <w:t> </w:t>
      </w:r>
      <w:r>
        <w:rPr/>
        <w:t>«Эдельвейс»,</w:t>
      </w:r>
      <w:r>
        <w:rPr>
          <w:spacing w:val="-11"/>
        </w:rPr>
        <w:t> </w:t>
      </w:r>
      <w:r>
        <w:rPr/>
        <w:t>интервью</w:t>
      </w:r>
      <w:r>
        <w:rPr>
          <w:spacing w:val="-11"/>
        </w:rPr>
        <w:t> </w:t>
      </w:r>
      <w:r>
        <w:rPr/>
        <w:t>в</w:t>
      </w:r>
      <w:r>
        <w:rPr>
          <w:spacing w:val="-12"/>
        </w:rPr>
        <w:t> </w:t>
      </w:r>
      <w:r>
        <w:rPr/>
        <w:t>12</w:t>
      </w:r>
      <w:r>
        <w:rPr>
          <w:spacing w:val="-11"/>
        </w:rPr>
        <w:t> </w:t>
      </w:r>
      <w:r>
        <w:rPr/>
        <w:t>минут</w:t>
      </w:r>
      <w:r>
        <w:rPr>
          <w:spacing w:val="-12"/>
        </w:rPr>
        <w:t> </w:t>
      </w:r>
      <w:r>
        <w:rPr/>
        <w:t>открыло</w:t>
      </w:r>
      <w:r>
        <w:rPr>
          <w:spacing w:val="-11"/>
        </w:rPr>
        <w:t> </w:t>
      </w:r>
      <w:r>
        <w:rPr/>
        <w:t>его самоотверженность и величайшую скромность, он, пожалуй, один из немногих, берущий в поисковые экспедиции жену и детей дошкольного возраста. Вот такой должна быть поисковая династия. Только так можно воспитать истинных патриотов Отечества. Ниже приведены все взятые у командиров поисковых отрядов интервью. Прочитав их, вы узнаете о командирах-ветеранах поискового движения такое, что они станут для вас ближе и роднее, и вы поймете истинную цену поискового</w:t>
      </w:r>
      <w:r>
        <w:rPr>
          <w:spacing w:val="-6"/>
        </w:rPr>
        <w:t> </w:t>
      </w:r>
      <w:r>
        <w:rPr/>
        <w:t>братства.</w:t>
      </w:r>
    </w:p>
    <w:p>
      <w:pPr>
        <w:spacing w:after="0" w:line="249" w:lineRule="auto"/>
        <w:jc w:val="both"/>
        <w:sectPr>
          <w:headerReference w:type="even" r:id="rId1290"/>
          <w:footerReference w:type="even" r:id="rId1291"/>
          <w:pgSz w:w="8400" w:h="11900"/>
          <w:pgMar w:header="0" w:footer="0" w:top="560" w:bottom="280" w:left="0" w:right="0"/>
        </w:sectPr>
      </w:pPr>
    </w:p>
    <w:p>
      <w:pPr>
        <w:pStyle w:val="BodyText"/>
      </w:pPr>
    </w:p>
    <w:p>
      <w:pPr>
        <w:pStyle w:val="BodyText"/>
      </w:pPr>
    </w:p>
    <w:p>
      <w:pPr>
        <w:pStyle w:val="BodyText"/>
        <w:spacing w:before="5"/>
      </w:pPr>
    </w:p>
    <w:p>
      <w:pPr>
        <w:pStyle w:val="Heading3"/>
        <w:numPr>
          <w:ilvl w:val="1"/>
          <w:numId w:val="54"/>
        </w:numPr>
        <w:tabs>
          <w:tab w:pos="2031" w:val="left" w:leader="none"/>
        </w:tabs>
        <w:spacing w:line="256" w:lineRule="auto" w:before="0" w:after="0"/>
        <w:ind w:left="2268" w:right="1592" w:hanging="780"/>
        <w:jc w:val="left"/>
        <w:rPr>
          <w:rFonts w:ascii="Franklin Gothic Medium" w:hAnsi="Franklin Gothic Medium"/>
          <w:sz w:val="24"/>
        </w:rPr>
      </w:pPr>
      <w:r>
        <w:rPr>
          <w:rFonts w:ascii="Segoe UI" w:hAnsi="Segoe UI"/>
          <w:i/>
        </w:rPr>
        <w:t>КАРЕПИН НИКОЛАЙ ВАСИЛЬЕВИЧ.</w:t>
      </w:r>
      <w:r>
        <w:rPr>
          <w:rFonts w:ascii="Segoe UI" w:hAnsi="Segoe UI"/>
          <w:i/>
          <w:spacing w:val="-11"/>
        </w:rPr>
        <w:t> </w:t>
      </w:r>
      <w:r>
        <w:rPr>
          <w:rFonts w:ascii="Segoe UI" w:hAnsi="Segoe UI"/>
          <w:i/>
        </w:rPr>
        <w:t>КОМАНДИР </w:t>
      </w:r>
      <w:r>
        <w:rPr>
          <w:rFonts w:ascii="Segoe UI" w:hAnsi="Segoe UI"/>
        </w:rPr>
        <w:t>ПОИСКОВОГО ОТРЯЛА</w:t>
      </w:r>
      <w:r>
        <w:rPr>
          <w:rFonts w:ascii="Segoe UI" w:hAnsi="Segoe UI"/>
          <w:spacing w:val="-3"/>
        </w:rPr>
        <w:t> </w:t>
      </w:r>
      <w:r>
        <w:rPr>
          <w:rFonts w:ascii="Segoe UI" w:hAnsi="Segoe UI"/>
        </w:rPr>
        <w:t>«ЭДЕЛЬВЕЙС»</w:t>
      </w:r>
    </w:p>
    <w:p>
      <w:pPr>
        <w:pStyle w:val="BodyText"/>
        <w:spacing w:before="2"/>
        <w:rPr>
          <w:rFonts w:ascii="Segoe UI"/>
          <w:b/>
          <w:i/>
          <w:sz w:val="19"/>
        </w:rPr>
      </w:pPr>
    </w:p>
    <w:p>
      <w:pPr>
        <w:pStyle w:val="ListParagraph"/>
        <w:numPr>
          <w:ilvl w:val="1"/>
          <w:numId w:val="53"/>
        </w:numPr>
        <w:tabs>
          <w:tab w:pos="1567" w:val="left" w:leader="none"/>
          <w:tab w:pos="1568" w:val="left" w:leader="none"/>
        </w:tabs>
        <w:spacing w:line="240" w:lineRule="auto" w:before="0" w:after="0"/>
        <w:ind w:left="1567" w:right="0" w:hanging="282"/>
        <w:jc w:val="left"/>
        <w:rPr>
          <w:b/>
          <w:sz w:val="20"/>
        </w:rPr>
      </w:pPr>
      <w:r>
        <w:rPr>
          <w:b/>
          <w:sz w:val="20"/>
        </w:rPr>
        <w:t>Где и когда был создан ваш поисковый отряд?</w:t>
      </w:r>
    </w:p>
    <w:p>
      <w:pPr>
        <w:pStyle w:val="BodyText"/>
        <w:spacing w:before="10"/>
        <w:rPr>
          <w:b/>
          <w:sz w:val="17"/>
        </w:rPr>
      </w:pPr>
    </w:p>
    <w:p>
      <w:pPr>
        <w:pStyle w:val="ListParagraph"/>
        <w:numPr>
          <w:ilvl w:val="1"/>
          <w:numId w:val="53"/>
        </w:numPr>
        <w:tabs>
          <w:tab w:pos="1571" w:val="left" w:leader="none"/>
        </w:tabs>
        <w:spacing w:line="268" w:lineRule="auto" w:before="0" w:after="0"/>
        <w:ind w:left="1008" w:right="767" w:firstLine="278"/>
        <w:jc w:val="both"/>
        <w:rPr>
          <w:sz w:val="20"/>
        </w:rPr>
      </w:pPr>
      <w:r>
        <w:rPr>
          <w:sz w:val="20"/>
        </w:rPr>
        <w:t>В Архангельской области, городе Северодвинске, в 1989 году. Тогда официально зарегистрировали военно-патриотический клуб, точнее в конце 1988 года был создан клуб, а в 1989 году весной поехали в 1-ую поисковую экспедицию.</w:t>
      </w:r>
    </w:p>
    <w:p>
      <w:pPr>
        <w:pStyle w:val="BodyText"/>
        <w:spacing w:before="3"/>
        <w:rPr>
          <w:sz w:val="19"/>
        </w:rPr>
      </w:pPr>
    </w:p>
    <w:p>
      <w:pPr>
        <w:pStyle w:val="ListParagraph"/>
        <w:numPr>
          <w:ilvl w:val="1"/>
          <w:numId w:val="53"/>
        </w:numPr>
        <w:tabs>
          <w:tab w:pos="1567" w:val="left" w:leader="none"/>
          <w:tab w:pos="1568" w:val="left" w:leader="none"/>
        </w:tabs>
        <w:spacing w:line="240" w:lineRule="auto" w:before="0" w:after="0"/>
        <w:ind w:left="1567" w:right="0" w:hanging="282"/>
        <w:jc w:val="left"/>
        <w:rPr>
          <w:b/>
          <w:sz w:val="20"/>
        </w:rPr>
      </w:pPr>
      <w:r>
        <w:rPr>
          <w:b/>
          <w:sz w:val="20"/>
        </w:rPr>
        <w:t>Куда вы первый раз выехали в поисковую</w:t>
      </w:r>
      <w:r>
        <w:rPr>
          <w:b/>
          <w:spacing w:val="-6"/>
          <w:sz w:val="20"/>
        </w:rPr>
        <w:t> </w:t>
      </w:r>
      <w:r>
        <w:rPr>
          <w:b/>
          <w:sz w:val="20"/>
        </w:rPr>
        <w:t>экспедицию?</w:t>
      </w:r>
    </w:p>
    <w:p>
      <w:pPr>
        <w:pStyle w:val="BodyText"/>
        <w:spacing w:before="1"/>
        <w:rPr>
          <w:b/>
          <w:sz w:val="18"/>
        </w:rPr>
      </w:pPr>
    </w:p>
    <w:p>
      <w:pPr>
        <w:pStyle w:val="ListParagraph"/>
        <w:numPr>
          <w:ilvl w:val="1"/>
          <w:numId w:val="53"/>
        </w:numPr>
        <w:tabs>
          <w:tab w:pos="1565" w:val="left" w:leader="none"/>
          <w:tab w:pos="1566" w:val="left" w:leader="none"/>
        </w:tabs>
        <w:spacing w:line="261" w:lineRule="auto" w:before="0" w:after="0"/>
        <w:ind w:left="1008" w:right="773" w:firstLine="278"/>
        <w:jc w:val="left"/>
        <w:rPr>
          <w:sz w:val="20"/>
        </w:rPr>
      </w:pPr>
      <w:r>
        <w:rPr>
          <w:sz w:val="20"/>
        </w:rPr>
        <w:t>1-ый выезд был в Карелию, затем в Мясной бор. Последующие экспедиции в Олонце, Смоленской</w:t>
      </w:r>
      <w:r>
        <w:rPr>
          <w:spacing w:val="-2"/>
          <w:sz w:val="20"/>
        </w:rPr>
        <w:t> </w:t>
      </w:r>
      <w:r>
        <w:rPr>
          <w:sz w:val="20"/>
        </w:rPr>
        <w:t>области.</w:t>
      </w:r>
    </w:p>
    <w:p>
      <w:pPr>
        <w:pStyle w:val="BodyText"/>
        <w:spacing w:before="6"/>
        <w:rPr>
          <w:sz w:val="19"/>
        </w:rPr>
      </w:pPr>
    </w:p>
    <w:p>
      <w:pPr>
        <w:pStyle w:val="Heading2"/>
        <w:numPr>
          <w:ilvl w:val="1"/>
          <w:numId w:val="53"/>
        </w:numPr>
        <w:tabs>
          <w:tab w:pos="1561" w:val="left" w:leader="none"/>
        </w:tabs>
        <w:spacing w:line="240" w:lineRule="auto" w:before="0" w:after="0"/>
        <w:ind w:left="1560" w:right="0" w:hanging="275"/>
        <w:jc w:val="left"/>
      </w:pPr>
      <w:r>
        <w:rPr/>
        <w:t>Когда вы впервые прибыли на Синявинские болота и</w:t>
      </w:r>
      <w:r>
        <w:rPr>
          <w:spacing w:val="-5"/>
        </w:rPr>
        <w:t> </w:t>
      </w:r>
      <w:r>
        <w:rPr/>
        <w:t>высоты?</w:t>
      </w:r>
    </w:p>
    <w:p>
      <w:pPr>
        <w:pStyle w:val="BodyText"/>
        <w:rPr>
          <w:b/>
        </w:rPr>
      </w:pPr>
    </w:p>
    <w:p>
      <w:pPr>
        <w:pStyle w:val="ListParagraph"/>
        <w:numPr>
          <w:ilvl w:val="1"/>
          <w:numId w:val="53"/>
        </w:numPr>
        <w:tabs>
          <w:tab w:pos="1566" w:val="left" w:leader="none"/>
        </w:tabs>
        <w:spacing w:line="261" w:lineRule="auto" w:before="0" w:after="0"/>
        <w:ind w:left="1008" w:right="767" w:firstLine="278"/>
        <w:jc w:val="both"/>
        <w:rPr>
          <w:sz w:val="20"/>
        </w:rPr>
      </w:pPr>
      <w:r>
        <w:rPr>
          <w:sz w:val="20"/>
        </w:rPr>
        <w:t>В 1997 году, весной, а летом в Карелии, в Лужском районе, где мы ответственны и за захоронение останков бойцов и командиров. С 2000 года теперь постоянно весной на Синявинские болота, а летом -</w:t>
      </w:r>
      <w:r>
        <w:rPr>
          <w:spacing w:val="-6"/>
          <w:sz w:val="20"/>
        </w:rPr>
        <w:t> </w:t>
      </w:r>
      <w:r>
        <w:rPr>
          <w:sz w:val="20"/>
        </w:rPr>
        <w:t>Карелия.</w:t>
      </w:r>
    </w:p>
    <w:p>
      <w:pPr>
        <w:pStyle w:val="BodyText"/>
        <w:spacing w:before="8"/>
        <w:rPr>
          <w:sz w:val="19"/>
        </w:rPr>
      </w:pPr>
    </w:p>
    <w:p>
      <w:pPr>
        <w:pStyle w:val="Heading2"/>
        <w:numPr>
          <w:ilvl w:val="1"/>
          <w:numId w:val="53"/>
        </w:numPr>
        <w:tabs>
          <w:tab w:pos="1566" w:val="left" w:leader="none"/>
        </w:tabs>
        <w:spacing w:line="261" w:lineRule="auto" w:before="0" w:after="0"/>
        <w:ind w:left="1008" w:right="766" w:firstLine="278"/>
        <w:jc w:val="both"/>
      </w:pPr>
      <w:r>
        <w:rPr/>
        <w:t>Я помню ваш поисковый отряд. Весной 1997 года вы значительно выделялись</w:t>
      </w:r>
      <w:r>
        <w:rPr>
          <w:spacing w:val="-11"/>
        </w:rPr>
        <w:t> </w:t>
      </w:r>
      <w:r>
        <w:rPr/>
        <w:t>среди</w:t>
      </w:r>
      <w:r>
        <w:rPr>
          <w:spacing w:val="-11"/>
        </w:rPr>
        <w:t> </w:t>
      </w:r>
      <w:r>
        <w:rPr/>
        <w:t>всех</w:t>
      </w:r>
      <w:r>
        <w:rPr>
          <w:spacing w:val="-11"/>
        </w:rPr>
        <w:t> </w:t>
      </w:r>
      <w:r>
        <w:rPr/>
        <w:t>поисковых</w:t>
      </w:r>
      <w:r>
        <w:rPr>
          <w:spacing w:val="-11"/>
        </w:rPr>
        <w:t> </w:t>
      </w:r>
      <w:r>
        <w:rPr/>
        <w:t>отрядов,</w:t>
      </w:r>
      <w:r>
        <w:rPr>
          <w:spacing w:val="-10"/>
        </w:rPr>
        <w:t> </w:t>
      </w:r>
      <w:r>
        <w:rPr/>
        <w:t>работавших</w:t>
      </w:r>
      <w:r>
        <w:rPr>
          <w:spacing w:val="-11"/>
        </w:rPr>
        <w:t> </w:t>
      </w:r>
      <w:r>
        <w:rPr/>
        <w:t>на</w:t>
      </w:r>
      <w:r>
        <w:rPr>
          <w:spacing w:val="-10"/>
        </w:rPr>
        <w:t> </w:t>
      </w:r>
      <w:r>
        <w:rPr/>
        <w:t>Синявинских болотах. - Средняя численность вашего поискового</w:t>
      </w:r>
      <w:r>
        <w:rPr>
          <w:spacing w:val="-4"/>
        </w:rPr>
        <w:t> </w:t>
      </w:r>
      <w:r>
        <w:rPr/>
        <w:t>отряда?</w:t>
      </w:r>
    </w:p>
    <w:p>
      <w:pPr>
        <w:pStyle w:val="BodyText"/>
        <w:spacing w:before="7"/>
        <w:rPr>
          <w:b/>
          <w:sz w:val="19"/>
        </w:rPr>
      </w:pPr>
    </w:p>
    <w:p>
      <w:pPr>
        <w:pStyle w:val="ListParagraph"/>
        <w:numPr>
          <w:ilvl w:val="1"/>
          <w:numId w:val="53"/>
        </w:numPr>
        <w:tabs>
          <w:tab w:pos="1567" w:val="left" w:leader="none"/>
          <w:tab w:pos="1568" w:val="left" w:leader="none"/>
        </w:tabs>
        <w:spacing w:line="240" w:lineRule="auto" w:before="0" w:after="0"/>
        <w:ind w:left="1567" w:right="0" w:hanging="282"/>
        <w:jc w:val="left"/>
        <w:rPr>
          <w:sz w:val="20"/>
        </w:rPr>
      </w:pPr>
      <w:r>
        <w:rPr>
          <w:sz w:val="20"/>
        </w:rPr>
        <w:t>В среднем 12</w:t>
      </w:r>
      <w:r>
        <w:rPr>
          <w:spacing w:val="2"/>
          <w:sz w:val="20"/>
        </w:rPr>
        <w:t> </w:t>
      </w:r>
      <w:r>
        <w:rPr>
          <w:sz w:val="20"/>
        </w:rPr>
        <w:t>человек.</w:t>
      </w:r>
    </w:p>
    <w:p>
      <w:pPr>
        <w:pStyle w:val="BodyText"/>
        <w:spacing w:before="11"/>
        <w:rPr>
          <w:sz w:val="19"/>
        </w:rPr>
      </w:pPr>
    </w:p>
    <w:p>
      <w:pPr>
        <w:pStyle w:val="Heading2"/>
        <w:ind w:left="1286"/>
        <w:jc w:val="left"/>
      </w:pPr>
      <w:r>
        <w:rPr/>
        <w:t>-А кадровый постоянный состав сформировался?</w:t>
      </w:r>
    </w:p>
    <w:p>
      <w:pPr>
        <w:pStyle w:val="BodyText"/>
        <w:spacing w:before="10"/>
        <w:rPr>
          <w:b/>
          <w:sz w:val="18"/>
        </w:rPr>
      </w:pPr>
    </w:p>
    <w:p>
      <w:pPr>
        <w:pStyle w:val="ListParagraph"/>
        <w:numPr>
          <w:ilvl w:val="1"/>
          <w:numId w:val="53"/>
        </w:numPr>
        <w:tabs>
          <w:tab w:pos="1567" w:val="left" w:leader="none"/>
          <w:tab w:pos="1568" w:val="left" w:leader="none"/>
        </w:tabs>
        <w:spacing w:line="240" w:lineRule="auto" w:before="0" w:after="0"/>
        <w:ind w:left="1567" w:right="0" w:hanging="282"/>
        <w:jc w:val="left"/>
        <w:rPr>
          <w:sz w:val="20"/>
        </w:rPr>
      </w:pPr>
      <w:r>
        <w:rPr>
          <w:sz w:val="20"/>
        </w:rPr>
        <w:t>Да, конечно, их очень</w:t>
      </w:r>
      <w:r>
        <w:rPr>
          <w:spacing w:val="-1"/>
          <w:sz w:val="20"/>
        </w:rPr>
        <w:t> </w:t>
      </w:r>
      <w:r>
        <w:rPr>
          <w:sz w:val="20"/>
        </w:rPr>
        <w:t>много.</w:t>
      </w:r>
    </w:p>
    <w:p>
      <w:pPr>
        <w:pStyle w:val="BodyText"/>
        <w:spacing w:before="11"/>
        <w:rPr>
          <w:sz w:val="23"/>
        </w:rPr>
      </w:pPr>
    </w:p>
    <w:p>
      <w:pPr>
        <w:pStyle w:val="Heading2"/>
        <w:numPr>
          <w:ilvl w:val="1"/>
          <w:numId w:val="53"/>
        </w:numPr>
        <w:tabs>
          <w:tab w:pos="1567" w:val="left" w:leader="none"/>
          <w:tab w:pos="1568" w:val="left" w:leader="none"/>
        </w:tabs>
        <w:spacing w:line="240" w:lineRule="auto" w:before="0" w:after="0"/>
        <w:ind w:left="1567" w:right="0" w:hanging="282"/>
        <w:jc w:val="left"/>
      </w:pPr>
      <w:r>
        <w:rPr/>
        <w:t>Сколько людей прошло через ваш поисковый</w:t>
      </w:r>
      <w:r>
        <w:rPr>
          <w:spacing w:val="-1"/>
        </w:rPr>
        <w:t> </w:t>
      </w:r>
      <w:r>
        <w:rPr/>
        <w:t>отряд?</w:t>
      </w:r>
    </w:p>
    <w:p>
      <w:pPr>
        <w:spacing w:after="0" w:line="240" w:lineRule="auto"/>
        <w:jc w:val="left"/>
        <w:sectPr>
          <w:headerReference w:type="even" r:id="rId1292"/>
          <w:headerReference w:type="default" r:id="rId1293"/>
          <w:footerReference w:type="even" r:id="rId1294"/>
          <w:footerReference w:type="default" r:id="rId1295"/>
          <w:pgSz w:w="8400" w:h="11900"/>
          <w:pgMar w:header="554" w:footer="699" w:top="780" w:bottom="880" w:left="0" w:right="0"/>
          <w:pgNumType w:start="664"/>
        </w:sectPr>
      </w:pPr>
    </w:p>
    <w:p>
      <w:pPr>
        <w:pStyle w:val="BodyText"/>
        <w:rPr>
          <w:b/>
        </w:rPr>
      </w:pPr>
    </w:p>
    <w:p>
      <w:pPr>
        <w:pStyle w:val="BodyText"/>
        <w:rPr>
          <w:b/>
          <w:sz w:val="25"/>
        </w:rPr>
      </w:pPr>
    </w:p>
    <w:p>
      <w:pPr>
        <w:pStyle w:val="ListParagraph"/>
        <w:numPr>
          <w:ilvl w:val="0"/>
          <w:numId w:val="55"/>
        </w:numPr>
        <w:tabs>
          <w:tab w:pos="1383" w:val="left" w:leader="none"/>
        </w:tabs>
        <w:spacing w:line="240" w:lineRule="auto" w:before="72" w:after="0"/>
        <w:ind w:left="1382" w:right="0" w:hanging="255"/>
        <w:jc w:val="left"/>
        <w:rPr>
          <w:sz w:val="20"/>
        </w:rPr>
      </w:pPr>
      <w:r>
        <w:rPr>
          <w:sz w:val="20"/>
        </w:rPr>
        <w:t>Очень</w:t>
      </w:r>
      <w:r>
        <w:rPr>
          <w:spacing w:val="-1"/>
          <w:sz w:val="20"/>
        </w:rPr>
        <w:t> </w:t>
      </w:r>
      <w:r>
        <w:rPr>
          <w:sz w:val="20"/>
        </w:rPr>
        <w:t>много.</w:t>
      </w:r>
    </w:p>
    <w:p>
      <w:pPr>
        <w:pStyle w:val="BodyText"/>
        <w:spacing w:before="11"/>
        <w:rPr>
          <w:sz w:val="23"/>
        </w:rPr>
      </w:pPr>
    </w:p>
    <w:p>
      <w:pPr>
        <w:pStyle w:val="Heading2"/>
        <w:numPr>
          <w:ilvl w:val="0"/>
          <w:numId w:val="55"/>
        </w:numPr>
        <w:tabs>
          <w:tab w:pos="1383" w:val="left" w:leader="none"/>
        </w:tabs>
        <w:spacing w:line="240" w:lineRule="auto" w:before="0" w:after="0"/>
        <w:ind w:left="1382" w:right="0" w:hanging="255"/>
        <w:jc w:val="left"/>
      </w:pPr>
      <w:r>
        <w:rPr/>
        <w:t>Хоть примерно сколько?</w:t>
      </w:r>
    </w:p>
    <w:p>
      <w:pPr>
        <w:pStyle w:val="BodyText"/>
        <w:spacing w:before="10"/>
        <w:rPr>
          <w:b/>
          <w:sz w:val="23"/>
        </w:rPr>
      </w:pPr>
    </w:p>
    <w:p>
      <w:pPr>
        <w:pStyle w:val="ListParagraph"/>
        <w:numPr>
          <w:ilvl w:val="0"/>
          <w:numId w:val="55"/>
        </w:numPr>
        <w:tabs>
          <w:tab w:pos="1383" w:val="left" w:leader="none"/>
        </w:tabs>
        <w:spacing w:line="240" w:lineRule="auto" w:before="0" w:after="0"/>
        <w:ind w:left="1382" w:right="0" w:hanging="255"/>
        <w:jc w:val="both"/>
        <w:rPr>
          <w:sz w:val="20"/>
        </w:rPr>
      </w:pPr>
      <w:r>
        <w:rPr>
          <w:sz w:val="20"/>
        </w:rPr>
        <w:t>Возможно, около 120-150</w:t>
      </w:r>
      <w:r>
        <w:rPr>
          <w:spacing w:val="1"/>
          <w:sz w:val="20"/>
        </w:rPr>
        <w:t> </w:t>
      </w:r>
      <w:r>
        <w:rPr>
          <w:sz w:val="20"/>
        </w:rPr>
        <w:t>человек.</w:t>
      </w:r>
    </w:p>
    <w:p>
      <w:pPr>
        <w:pStyle w:val="Heading2"/>
        <w:numPr>
          <w:ilvl w:val="0"/>
          <w:numId w:val="55"/>
        </w:numPr>
        <w:tabs>
          <w:tab w:pos="1393" w:val="left" w:leader="none"/>
        </w:tabs>
        <w:spacing w:line="273" w:lineRule="auto" w:before="64" w:after="0"/>
        <w:ind w:left="866" w:right="903" w:firstLine="262"/>
        <w:jc w:val="both"/>
      </w:pPr>
      <w:r>
        <w:rPr>
          <w:b w:val="0"/>
        </w:rPr>
        <w:t>У </w:t>
      </w:r>
      <w:r>
        <w:rPr/>
        <w:t>меня более 200 человек прошло школу поискового движения в составе отряда «Мемориальная зона». </w:t>
      </w:r>
      <w:r>
        <w:rPr>
          <w:b w:val="0"/>
        </w:rPr>
        <w:t>У </w:t>
      </w:r>
      <w:r>
        <w:rPr/>
        <w:t>меня в среднем 12-14 человек и отряд тоже функционирует с 1988 г. Значит, и у вас при средней численности отряда 12 человек прошедшие школу Карепина будут не менее 200 человек. Это с учетом того, что при каждом выезде из кадрового состава в отряде не более 20-25</w:t>
      </w:r>
      <w:r>
        <w:rPr>
          <w:spacing w:val="-3"/>
        </w:rPr>
        <w:t> </w:t>
      </w:r>
      <w:r>
        <w:rPr/>
        <w:t>%.</w:t>
      </w:r>
    </w:p>
    <w:p>
      <w:pPr>
        <w:pStyle w:val="BodyText"/>
        <w:rPr>
          <w:b/>
        </w:rPr>
      </w:pPr>
    </w:p>
    <w:p>
      <w:pPr>
        <w:pStyle w:val="ListParagraph"/>
        <w:numPr>
          <w:ilvl w:val="0"/>
          <w:numId w:val="55"/>
        </w:numPr>
        <w:tabs>
          <w:tab w:pos="1398" w:val="left" w:leader="none"/>
        </w:tabs>
        <w:spacing w:line="273" w:lineRule="auto" w:before="0" w:after="0"/>
        <w:ind w:left="866" w:right="909" w:firstLine="262"/>
        <w:jc w:val="both"/>
        <w:rPr>
          <w:sz w:val="20"/>
        </w:rPr>
      </w:pPr>
      <w:r>
        <w:rPr>
          <w:sz w:val="20"/>
        </w:rPr>
        <w:t>Да, действительно так. Ведь порой я вывозил 25 человек, но это не так часто. В среднем - 12 человек. Сейчас у меня 10</w:t>
      </w:r>
      <w:r>
        <w:rPr>
          <w:spacing w:val="-1"/>
          <w:sz w:val="20"/>
        </w:rPr>
        <w:t> </w:t>
      </w:r>
      <w:r>
        <w:rPr>
          <w:sz w:val="20"/>
        </w:rPr>
        <w:t>человек.</w:t>
      </w:r>
    </w:p>
    <w:p>
      <w:pPr>
        <w:pStyle w:val="BodyText"/>
        <w:spacing w:before="9"/>
        <w:rPr>
          <w:sz w:val="19"/>
        </w:rPr>
      </w:pPr>
    </w:p>
    <w:p>
      <w:pPr>
        <w:pStyle w:val="Heading2"/>
        <w:numPr>
          <w:ilvl w:val="0"/>
          <w:numId w:val="55"/>
        </w:numPr>
        <w:tabs>
          <w:tab w:pos="1393" w:val="left" w:leader="none"/>
        </w:tabs>
        <w:spacing w:line="276" w:lineRule="auto" w:before="0" w:after="0"/>
        <w:ind w:left="866" w:right="907" w:firstLine="262"/>
        <w:jc w:val="both"/>
      </w:pPr>
      <w:r>
        <w:rPr/>
        <w:t>Ваше мнение на счет переноса санитарных захоронений, братских могил, полковых и дивизионных кладбищ, варварски производимых отдельными поисковыми отрядами в наши</w:t>
      </w:r>
      <w:r>
        <w:rPr>
          <w:spacing w:val="-9"/>
        </w:rPr>
        <w:t> </w:t>
      </w:r>
      <w:r>
        <w:rPr/>
        <w:t>дни?</w:t>
      </w:r>
    </w:p>
    <w:p>
      <w:pPr>
        <w:pStyle w:val="BodyText"/>
        <w:spacing w:before="8"/>
        <w:rPr>
          <w:b/>
          <w:sz w:val="19"/>
        </w:rPr>
      </w:pPr>
    </w:p>
    <w:p>
      <w:pPr>
        <w:pStyle w:val="ListParagraph"/>
        <w:numPr>
          <w:ilvl w:val="0"/>
          <w:numId w:val="55"/>
        </w:numPr>
        <w:tabs>
          <w:tab w:pos="1403" w:val="left" w:leader="none"/>
        </w:tabs>
        <w:spacing w:line="273" w:lineRule="auto" w:before="0" w:after="0"/>
        <w:ind w:left="866" w:right="913" w:firstLine="262"/>
        <w:jc w:val="both"/>
        <w:rPr>
          <w:sz w:val="20"/>
        </w:rPr>
      </w:pPr>
      <w:r>
        <w:rPr>
          <w:sz w:val="20"/>
        </w:rPr>
        <w:t>Я никогда этим делом не занимался, не имею права, так как люди уже похоронены и совесть мне не позволит нарушать их</w:t>
      </w:r>
      <w:r>
        <w:rPr>
          <w:spacing w:val="-4"/>
          <w:sz w:val="20"/>
        </w:rPr>
        <w:t> </w:t>
      </w:r>
      <w:r>
        <w:rPr>
          <w:sz w:val="20"/>
        </w:rPr>
        <w:t>покой.</w:t>
      </w:r>
    </w:p>
    <w:p>
      <w:pPr>
        <w:pStyle w:val="BodyText"/>
        <w:spacing w:before="9"/>
        <w:rPr>
          <w:sz w:val="19"/>
        </w:rPr>
      </w:pPr>
    </w:p>
    <w:p>
      <w:pPr>
        <w:pStyle w:val="Heading2"/>
        <w:numPr>
          <w:ilvl w:val="0"/>
          <w:numId w:val="55"/>
        </w:numPr>
        <w:tabs>
          <w:tab w:pos="1405" w:val="left" w:leader="none"/>
        </w:tabs>
        <w:spacing w:line="278" w:lineRule="auto" w:before="0" w:after="0"/>
        <w:ind w:left="866" w:right="904" w:firstLine="262"/>
        <w:jc w:val="both"/>
      </w:pPr>
      <w:r>
        <w:rPr/>
        <w:t>Не только ваша совесть не позволяет разрушать братские </w:t>
      </w:r>
      <w:r>
        <w:rPr>
          <w:spacing w:val="2"/>
        </w:rPr>
        <w:t>за- </w:t>
      </w:r>
      <w:r>
        <w:rPr/>
        <w:t>хоронения, но и суры Корана у мусульман да параграфы Библии у православных запрещают тревожить останки похороненных. Значит, те поисковики,</w:t>
      </w:r>
      <w:r>
        <w:rPr>
          <w:spacing w:val="-6"/>
        </w:rPr>
        <w:t> </w:t>
      </w:r>
      <w:r>
        <w:rPr/>
        <w:t>особенно</w:t>
      </w:r>
      <w:r>
        <w:rPr>
          <w:spacing w:val="-5"/>
        </w:rPr>
        <w:t> </w:t>
      </w:r>
      <w:r>
        <w:rPr/>
        <w:t>поисковый</w:t>
      </w:r>
      <w:r>
        <w:rPr>
          <w:spacing w:val="-6"/>
        </w:rPr>
        <w:t> </w:t>
      </w:r>
      <w:r>
        <w:rPr/>
        <w:t>батальон,</w:t>
      </w:r>
      <w:r>
        <w:rPr>
          <w:spacing w:val="-6"/>
        </w:rPr>
        <w:t> </w:t>
      </w:r>
      <w:r>
        <w:rPr/>
        <w:t>грешат</w:t>
      </w:r>
      <w:r>
        <w:rPr>
          <w:spacing w:val="-6"/>
        </w:rPr>
        <w:t> </w:t>
      </w:r>
      <w:r>
        <w:rPr/>
        <w:t>дважды.</w:t>
      </w:r>
      <w:r>
        <w:rPr>
          <w:spacing w:val="-6"/>
        </w:rPr>
        <w:t> </w:t>
      </w:r>
      <w:r>
        <w:rPr/>
        <w:t>Первый</w:t>
      </w:r>
      <w:r>
        <w:rPr>
          <w:spacing w:val="-6"/>
        </w:rPr>
        <w:t> </w:t>
      </w:r>
      <w:r>
        <w:rPr/>
        <w:t>раз перед Аллахом и Господом, второй раз перед своей</w:t>
      </w:r>
      <w:r>
        <w:rPr>
          <w:spacing w:val="-8"/>
        </w:rPr>
        <w:t> </w:t>
      </w:r>
      <w:r>
        <w:rPr/>
        <w:t>совестью.</w:t>
      </w:r>
    </w:p>
    <w:p>
      <w:pPr>
        <w:pStyle w:val="BodyText"/>
        <w:spacing w:before="3"/>
        <w:rPr>
          <w:b/>
          <w:sz w:val="19"/>
        </w:rPr>
      </w:pPr>
    </w:p>
    <w:p>
      <w:pPr>
        <w:pStyle w:val="ListParagraph"/>
        <w:numPr>
          <w:ilvl w:val="0"/>
          <w:numId w:val="55"/>
        </w:numPr>
        <w:tabs>
          <w:tab w:pos="1405" w:val="left" w:leader="none"/>
        </w:tabs>
        <w:spacing w:line="273" w:lineRule="auto" w:before="0" w:after="0"/>
        <w:ind w:left="866" w:right="906" w:firstLine="262"/>
        <w:jc w:val="both"/>
        <w:rPr>
          <w:sz w:val="20"/>
        </w:rPr>
      </w:pPr>
      <w:r>
        <w:rPr>
          <w:sz w:val="20"/>
        </w:rPr>
        <w:t>Поэтому я и мой отряд работаем в основном на нейтральной полосе, где почти все верховые останки и, конечно, по воронкам, куда немцы сбрасывали останки наших бойцов и командиров, да на заболоченной местности, где не может быть братских могил, тем более полковых и дивизионных</w:t>
      </w:r>
      <w:r>
        <w:rPr>
          <w:spacing w:val="-2"/>
          <w:sz w:val="20"/>
        </w:rPr>
        <w:t> </w:t>
      </w:r>
      <w:r>
        <w:rPr>
          <w:sz w:val="20"/>
        </w:rPr>
        <w:t>кладбищ.</w:t>
      </w:r>
    </w:p>
    <w:p>
      <w:pPr>
        <w:spacing w:after="0" w:line="273" w:lineRule="auto"/>
        <w:jc w:val="both"/>
        <w:rPr>
          <w:sz w:val="20"/>
        </w:rPr>
        <w:sectPr>
          <w:pgSz w:w="8400" w:h="11900"/>
          <w:pgMar w:header="662" w:footer="694" w:top="860" w:bottom="880" w:left="0" w:right="0"/>
        </w:sectPr>
      </w:pPr>
    </w:p>
    <w:p>
      <w:pPr>
        <w:pStyle w:val="BodyText"/>
      </w:pPr>
    </w:p>
    <w:p>
      <w:pPr>
        <w:pStyle w:val="BodyText"/>
        <w:spacing w:before="2"/>
        <w:rPr>
          <w:sz w:val="28"/>
        </w:rPr>
      </w:pPr>
    </w:p>
    <w:p>
      <w:pPr>
        <w:pStyle w:val="Heading2"/>
        <w:numPr>
          <w:ilvl w:val="1"/>
          <w:numId w:val="55"/>
        </w:numPr>
        <w:tabs>
          <w:tab w:pos="1592" w:val="left" w:leader="none"/>
        </w:tabs>
        <w:spacing w:line="273" w:lineRule="auto" w:before="72" w:after="0"/>
        <w:ind w:left="1056" w:right="719" w:firstLine="280"/>
        <w:jc w:val="both"/>
      </w:pPr>
      <w:r>
        <w:rPr/>
        <w:t>Сколько не захороненных останков бойцов и командиров</w:t>
      </w:r>
      <w:r>
        <w:rPr>
          <w:spacing w:val="-29"/>
        </w:rPr>
        <w:t> </w:t>
      </w:r>
      <w:r>
        <w:rPr/>
        <w:t>Великой Отечественной войны вы нашли за 25 лет поисковой</w:t>
      </w:r>
      <w:r>
        <w:rPr>
          <w:spacing w:val="-14"/>
        </w:rPr>
        <w:t> </w:t>
      </w:r>
      <w:r>
        <w:rPr/>
        <w:t>деятельности?</w:t>
      </w:r>
    </w:p>
    <w:p>
      <w:pPr>
        <w:pStyle w:val="BodyText"/>
        <w:spacing w:before="6"/>
        <w:rPr>
          <w:b/>
          <w:sz w:val="19"/>
        </w:rPr>
      </w:pPr>
    </w:p>
    <w:p>
      <w:pPr>
        <w:pStyle w:val="ListParagraph"/>
        <w:numPr>
          <w:ilvl w:val="1"/>
          <w:numId w:val="55"/>
        </w:numPr>
        <w:tabs>
          <w:tab w:pos="1592" w:val="left" w:leader="none"/>
        </w:tabs>
        <w:spacing w:line="240" w:lineRule="auto" w:before="0" w:after="0"/>
        <w:ind w:left="1591" w:right="0" w:hanging="255"/>
        <w:jc w:val="left"/>
        <w:rPr>
          <w:sz w:val="20"/>
        </w:rPr>
      </w:pPr>
      <w:r>
        <w:rPr>
          <w:sz w:val="20"/>
        </w:rPr>
        <w:t>Нет, не помню, да и не было необходимости</w:t>
      </w:r>
      <w:r>
        <w:rPr>
          <w:spacing w:val="-1"/>
          <w:sz w:val="20"/>
        </w:rPr>
        <w:t> </w:t>
      </w:r>
      <w:r>
        <w:rPr>
          <w:sz w:val="20"/>
        </w:rPr>
        <w:t>считать.</w:t>
      </w:r>
    </w:p>
    <w:p>
      <w:pPr>
        <w:pStyle w:val="BodyText"/>
        <w:spacing w:before="7"/>
        <w:rPr>
          <w:sz w:val="17"/>
        </w:rPr>
      </w:pPr>
    </w:p>
    <w:p>
      <w:pPr>
        <w:pStyle w:val="Heading2"/>
        <w:numPr>
          <w:ilvl w:val="1"/>
          <w:numId w:val="55"/>
        </w:numPr>
        <w:tabs>
          <w:tab w:pos="1592" w:val="left" w:leader="none"/>
        </w:tabs>
        <w:spacing w:line="273" w:lineRule="auto" w:before="1" w:after="0"/>
        <w:ind w:left="1056" w:right="720" w:firstLine="280"/>
        <w:jc w:val="both"/>
      </w:pPr>
      <w:r>
        <w:rPr/>
        <w:t>Я тоже не считал количество найденных. Мы ведь не для отчета выполняем поисковые работы. Но уж сколько имен установлено по смертным медальонам, вы</w:t>
      </w:r>
      <w:r>
        <w:rPr>
          <w:spacing w:val="-5"/>
        </w:rPr>
        <w:t> </w:t>
      </w:r>
      <w:r>
        <w:rPr/>
        <w:t>знаете?</w:t>
      </w:r>
    </w:p>
    <w:p>
      <w:pPr>
        <w:pStyle w:val="BodyText"/>
        <w:spacing w:before="6"/>
        <w:rPr>
          <w:b/>
          <w:sz w:val="19"/>
        </w:rPr>
      </w:pPr>
    </w:p>
    <w:p>
      <w:pPr>
        <w:pStyle w:val="ListParagraph"/>
        <w:numPr>
          <w:ilvl w:val="1"/>
          <w:numId w:val="55"/>
        </w:numPr>
        <w:tabs>
          <w:tab w:pos="1592" w:val="left" w:leader="none"/>
        </w:tabs>
        <w:spacing w:line="276" w:lineRule="auto" w:before="0" w:after="0"/>
        <w:ind w:left="1056" w:right="723" w:firstLine="280"/>
        <w:jc w:val="both"/>
        <w:rPr>
          <w:sz w:val="20"/>
        </w:rPr>
      </w:pPr>
      <w:r>
        <w:rPr>
          <w:sz w:val="20"/>
        </w:rPr>
        <w:t>Нет, тоже не знаю, но могу сказать - много. Например, только за одну экспедицию по смертным медальонам установили 20 имен и только я, лично 12 имен.</w:t>
      </w:r>
    </w:p>
    <w:p>
      <w:pPr>
        <w:pStyle w:val="BodyText"/>
        <w:spacing w:before="5"/>
        <w:rPr>
          <w:sz w:val="19"/>
        </w:rPr>
      </w:pPr>
    </w:p>
    <w:p>
      <w:pPr>
        <w:pStyle w:val="Heading2"/>
        <w:numPr>
          <w:ilvl w:val="1"/>
          <w:numId w:val="55"/>
        </w:numPr>
        <w:tabs>
          <w:tab w:pos="1578" w:val="left" w:leader="none"/>
        </w:tabs>
        <w:spacing w:line="240" w:lineRule="auto" w:before="0" w:after="0"/>
        <w:ind w:left="1577" w:right="0" w:hanging="241"/>
        <w:jc w:val="left"/>
      </w:pPr>
      <w:r>
        <w:rPr/>
        <w:t>Кто-то рассказывал, что однажды вы нашли ведро</w:t>
      </w:r>
      <w:r>
        <w:rPr>
          <w:spacing w:val="-4"/>
        </w:rPr>
        <w:t> </w:t>
      </w:r>
      <w:r>
        <w:rPr/>
        <w:t>медальонов?</w:t>
      </w:r>
    </w:p>
    <w:p>
      <w:pPr>
        <w:pStyle w:val="BodyText"/>
        <w:spacing w:before="3"/>
        <w:rPr>
          <w:b/>
          <w:sz w:val="22"/>
        </w:rPr>
      </w:pPr>
    </w:p>
    <w:p>
      <w:pPr>
        <w:pStyle w:val="ListParagraph"/>
        <w:numPr>
          <w:ilvl w:val="1"/>
          <w:numId w:val="55"/>
        </w:numPr>
        <w:tabs>
          <w:tab w:pos="1592" w:val="left" w:leader="none"/>
        </w:tabs>
        <w:spacing w:line="273" w:lineRule="auto" w:before="0" w:after="0"/>
        <w:ind w:left="1056" w:right="721" w:firstLine="280"/>
        <w:jc w:val="both"/>
        <w:rPr>
          <w:sz w:val="20"/>
        </w:rPr>
      </w:pPr>
      <w:r>
        <w:rPr>
          <w:sz w:val="20"/>
        </w:rPr>
        <w:t>Вот про ведро медальонов действительно интересная ситуация. В Мясном бору в 1990 году поднимаем бойцов и почти все с медальонами, но большинство пустых и только в некоторых вместо бланка фирменного - записки. Собрали пустых медальонов целое ведро. Думаю, что это был период, когда были отменены смертные</w:t>
      </w:r>
      <w:r>
        <w:rPr>
          <w:spacing w:val="-1"/>
          <w:sz w:val="20"/>
        </w:rPr>
        <w:t> </w:t>
      </w:r>
      <w:r>
        <w:rPr>
          <w:sz w:val="20"/>
        </w:rPr>
        <w:t>медальоны.</w:t>
      </w:r>
    </w:p>
    <w:p>
      <w:pPr>
        <w:pStyle w:val="BodyText"/>
        <w:spacing w:before="5"/>
        <w:rPr>
          <w:sz w:val="19"/>
        </w:rPr>
      </w:pPr>
    </w:p>
    <w:p>
      <w:pPr>
        <w:pStyle w:val="Heading2"/>
        <w:numPr>
          <w:ilvl w:val="1"/>
          <w:numId w:val="55"/>
        </w:numPr>
        <w:tabs>
          <w:tab w:pos="1595" w:val="left" w:leader="none"/>
        </w:tabs>
        <w:spacing w:line="273" w:lineRule="auto" w:before="0" w:after="0"/>
        <w:ind w:left="1056" w:right="719" w:firstLine="280"/>
        <w:jc w:val="both"/>
      </w:pPr>
      <w:r>
        <w:rPr/>
        <w:t>Навряд ли. Если было бы запрещение смертных медальонов, то и эбонитовые пенальчики не выдавали бы, а они у погибших были. Следовательно, причина отсутствия бланков в медальонах -другая. Я предполагаю, что причин</w:t>
      </w:r>
      <w:r>
        <w:rPr>
          <w:spacing w:val="-2"/>
        </w:rPr>
        <w:t> </w:t>
      </w:r>
      <w:r>
        <w:rPr/>
        <w:t>несколько:</w:t>
      </w:r>
    </w:p>
    <w:p>
      <w:pPr>
        <w:pStyle w:val="ListParagraph"/>
        <w:numPr>
          <w:ilvl w:val="0"/>
          <w:numId w:val="56"/>
        </w:numPr>
        <w:tabs>
          <w:tab w:pos="1626" w:val="left" w:leader="none"/>
        </w:tabs>
        <w:spacing w:line="234" w:lineRule="exact" w:before="0" w:after="0"/>
        <w:ind w:left="1625" w:right="0" w:hanging="289"/>
        <w:jc w:val="both"/>
        <w:rPr>
          <w:b/>
          <w:sz w:val="20"/>
        </w:rPr>
      </w:pPr>
      <w:r>
        <w:rPr>
          <w:b/>
          <w:sz w:val="20"/>
        </w:rPr>
        <w:t>Пополнение с маршевых рот было спешным, что не</w:t>
      </w:r>
      <w:r>
        <w:rPr>
          <w:b/>
          <w:spacing w:val="30"/>
          <w:sz w:val="20"/>
        </w:rPr>
        <w:t> </w:t>
      </w:r>
      <w:r>
        <w:rPr>
          <w:b/>
          <w:sz w:val="20"/>
        </w:rPr>
        <w:t>успевали</w:t>
      </w:r>
    </w:p>
    <w:p>
      <w:pPr>
        <w:spacing w:line="276" w:lineRule="auto" w:before="30"/>
        <w:ind w:left="1056" w:right="725" w:firstLine="0"/>
        <w:jc w:val="both"/>
        <w:rPr>
          <w:b/>
          <w:sz w:val="20"/>
        </w:rPr>
      </w:pPr>
      <w:r>
        <w:rPr>
          <w:b/>
          <w:sz w:val="20"/>
        </w:rPr>
        <w:t>бойцов записывать в списки подразделений и успевали выдавать оружие, боеприпасы и положенные эбонитовые медальоны, но не было времени на заполнение бланков. Бойцы с марша шли в бой и гибли в Долине смерти Мясного бора.</w:t>
      </w:r>
    </w:p>
    <w:p>
      <w:pPr>
        <w:pStyle w:val="ListParagraph"/>
        <w:numPr>
          <w:ilvl w:val="0"/>
          <w:numId w:val="56"/>
        </w:numPr>
        <w:tabs>
          <w:tab w:pos="1626" w:val="left" w:leader="none"/>
        </w:tabs>
        <w:spacing w:line="233" w:lineRule="exact" w:before="0" w:after="0"/>
        <w:ind w:left="1625" w:right="0" w:hanging="289"/>
        <w:jc w:val="both"/>
        <w:rPr>
          <w:b/>
          <w:sz w:val="20"/>
        </w:rPr>
      </w:pPr>
      <w:r>
        <w:rPr>
          <w:b/>
          <w:sz w:val="20"/>
        </w:rPr>
        <w:t>Вкладыши заполненные были, но те, кто должен был</w:t>
      </w:r>
      <w:r>
        <w:rPr>
          <w:b/>
          <w:spacing w:val="-24"/>
          <w:sz w:val="20"/>
        </w:rPr>
        <w:t> </w:t>
      </w:r>
      <w:r>
        <w:rPr>
          <w:b/>
          <w:sz w:val="20"/>
        </w:rPr>
        <w:t>хоронить</w:t>
      </w:r>
    </w:p>
    <w:p>
      <w:pPr>
        <w:spacing w:line="278" w:lineRule="auto" w:before="29"/>
        <w:ind w:left="1056" w:right="720" w:firstLine="0"/>
        <w:jc w:val="both"/>
        <w:rPr>
          <w:b/>
          <w:sz w:val="20"/>
        </w:rPr>
      </w:pPr>
      <w:r>
        <w:rPr>
          <w:b/>
          <w:sz w:val="20"/>
        </w:rPr>
        <w:t>погибших (обычно в начале 1942 г. это были трофейные команды) вытаскивали из медальонов вкладыши, забывая, либо не</w:t>
      </w:r>
    </w:p>
    <w:p>
      <w:pPr>
        <w:spacing w:after="0" w:line="278" w:lineRule="auto"/>
        <w:jc w:val="both"/>
        <w:rPr>
          <w:sz w:val="20"/>
        </w:rPr>
        <w:sectPr>
          <w:headerReference w:type="default" r:id="rId1296"/>
          <w:headerReference w:type="even" r:id="rId1297"/>
          <w:pgSz w:w="8400" w:h="11900"/>
          <w:pgMar w:header="586" w:footer="694" w:top="800" w:bottom="880" w:left="0" w:right="0"/>
        </w:sectPr>
      </w:pPr>
    </w:p>
    <w:p>
      <w:pPr>
        <w:pStyle w:val="BodyText"/>
        <w:rPr>
          <w:b/>
        </w:rPr>
      </w:pPr>
    </w:p>
    <w:p>
      <w:pPr>
        <w:pStyle w:val="BodyText"/>
        <w:spacing w:before="7"/>
        <w:rPr>
          <w:b/>
          <w:sz w:val="24"/>
        </w:rPr>
      </w:pPr>
    </w:p>
    <w:p>
      <w:pPr>
        <w:spacing w:line="280" w:lineRule="auto" w:before="91"/>
        <w:ind w:left="852" w:right="1554" w:firstLine="0"/>
        <w:jc w:val="both"/>
        <w:rPr>
          <w:b/>
          <w:sz w:val="20"/>
        </w:rPr>
      </w:pPr>
      <w:r>
        <w:rPr>
          <w:b/>
          <w:sz w:val="20"/>
        </w:rPr>
        <w:t>зная об этом, не вкладывали 2-й экземпляр бумажного вкладыша обратно в</w:t>
      </w:r>
      <w:r>
        <w:rPr>
          <w:b/>
          <w:spacing w:val="-2"/>
          <w:sz w:val="20"/>
        </w:rPr>
        <w:t> </w:t>
      </w:r>
      <w:r>
        <w:rPr>
          <w:b/>
          <w:sz w:val="20"/>
        </w:rPr>
        <w:t>медальон.</w:t>
      </w:r>
    </w:p>
    <w:p>
      <w:pPr>
        <w:pStyle w:val="ListParagraph"/>
        <w:numPr>
          <w:ilvl w:val="0"/>
          <w:numId w:val="56"/>
        </w:numPr>
        <w:tabs>
          <w:tab w:pos="1429" w:val="left" w:leader="none"/>
        </w:tabs>
        <w:spacing w:line="227" w:lineRule="exact" w:before="0" w:after="0"/>
        <w:ind w:left="1428" w:right="0" w:hanging="296"/>
        <w:jc w:val="both"/>
        <w:rPr>
          <w:b/>
          <w:sz w:val="20"/>
        </w:rPr>
      </w:pPr>
      <w:r>
        <w:rPr>
          <w:b/>
          <w:sz w:val="20"/>
        </w:rPr>
        <w:t>Бойцам раздавали бумажные вкладыши, чтобы они заполнили</w:t>
      </w:r>
      <w:r>
        <w:rPr>
          <w:b/>
          <w:spacing w:val="-12"/>
          <w:sz w:val="20"/>
        </w:rPr>
        <w:t> </w:t>
      </w:r>
      <w:r>
        <w:rPr>
          <w:b/>
          <w:sz w:val="20"/>
        </w:rPr>
        <w:t>их</w:t>
      </w:r>
    </w:p>
    <w:p>
      <w:pPr>
        <w:spacing w:line="276" w:lineRule="auto" w:before="29"/>
        <w:ind w:left="852" w:right="931" w:firstLine="0"/>
        <w:jc w:val="both"/>
        <w:rPr>
          <w:b/>
          <w:sz w:val="20"/>
        </w:rPr>
      </w:pPr>
      <w:r>
        <w:rPr>
          <w:b/>
          <w:sz w:val="20"/>
        </w:rPr>
        <w:t>сами, но они не успевали до боя их заполнить, либо специально не заполняли - чего ради молодой, уверенный в себе боец будет заранее заполнять смертный медальон. Я бы тоже на их месте не заполнил. Видимо, заполняли пожилые бойцы, а их было меньше.</w:t>
      </w:r>
    </w:p>
    <w:p>
      <w:pPr>
        <w:pStyle w:val="BodyText"/>
        <w:spacing w:before="6"/>
        <w:rPr>
          <w:b/>
          <w:sz w:val="19"/>
        </w:rPr>
      </w:pPr>
    </w:p>
    <w:p>
      <w:pPr>
        <w:pStyle w:val="ListParagraph"/>
        <w:numPr>
          <w:ilvl w:val="0"/>
          <w:numId w:val="55"/>
        </w:numPr>
        <w:tabs>
          <w:tab w:pos="1376" w:val="left" w:leader="none"/>
        </w:tabs>
        <w:spacing w:line="278" w:lineRule="auto" w:before="0" w:after="0"/>
        <w:ind w:left="852" w:right="933" w:firstLine="281"/>
        <w:jc w:val="both"/>
        <w:rPr>
          <w:sz w:val="20"/>
        </w:rPr>
      </w:pPr>
      <w:r>
        <w:rPr>
          <w:sz w:val="20"/>
        </w:rPr>
        <w:t>Эти</w:t>
      </w:r>
      <w:r>
        <w:rPr>
          <w:spacing w:val="-14"/>
          <w:sz w:val="20"/>
        </w:rPr>
        <w:t> </w:t>
      </w:r>
      <w:r>
        <w:rPr>
          <w:sz w:val="20"/>
        </w:rPr>
        <w:t>пустые</w:t>
      </w:r>
      <w:r>
        <w:rPr>
          <w:spacing w:val="-11"/>
          <w:sz w:val="20"/>
        </w:rPr>
        <w:t> </w:t>
      </w:r>
      <w:r>
        <w:rPr>
          <w:sz w:val="20"/>
        </w:rPr>
        <w:t>медальоны</w:t>
      </w:r>
      <w:r>
        <w:rPr>
          <w:spacing w:val="-11"/>
          <w:sz w:val="20"/>
        </w:rPr>
        <w:t> </w:t>
      </w:r>
      <w:r>
        <w:rPr>
          <w:sz w:val="20"/>
        </w:rPr>
        <w:t>мы</w:t>
      </w:r>
      <w:r>
        <w:rPr>
          <w:spacing w:val="-11"/>
          <w:sz w:val="20"/>
        </w:rPr>
        <w:t> </w:t>
      </w:r>
      <w:r>
        <w:rPr>
          <w:sz w:val="20"/>
        </w:rPr>
        <w:t>вручали</w:t>
      </w:r>
      <w:r>
        <w:rPr>
          <w:spacing w:val="-11"/>
          <w:sz w:val="20"/>
        </w:rPr>
        <w:t> </w:t>
      </w:r>
      <w:r>
        <w:rPr>
          <w:sz w:val="20"/>
        </w:rPr>
        <w:t>новичкам</w:t>
      </w:r>
      <w:r>
        <w:rPr>
          <w:spacing w:val="-10"/>
          <w:sz w:val="20"/>
        </w:rPr>
        <w:t> </w:t>
      </w:r>
      <w:r>
        <w:rPr>
          <w:sz w:val="20"/>
        </w:rPr>
        <w:t>как</w:t>
      </w:r>
      <w:r>
        <w:rPr>
          <w:spacing w:val="-12"/>
          <w:sz w:val="20"/>
        </w:rPr>
        <w:t> </w:t>
      </w:r>
      <w:r>
        <w:rPr>
          <w:sz w:val="20"/>
        </w:rPr>
        <w:t>реликвию,</w:t>
      </w:r>
      <w:r>
        <w:rPr>
          <w:spacing w:val="-12"/>
          <w:sz w:val="20"/>
        </w:rPr>
        <w:t> </w:t>
      </w:r>
      <w:r>
        <w:rPr>
          <w:sz w:val="20"/>
        </w:rPr>
        <w:t>и</w:t>
      </w:r>
      <w:r>
        <w:rPr>
          <w:spacing w:val="-13"/>
          <w:sz w:val="20"/>
        </w:rPr>
        <w:t> </w:t>
      </w:r>
      <w:r>
        <w:rPr>
          <w:sz w:val="20"/>
        </w:rPr>
        <w:t>они</w:t>
      </w:r>
      <w:r>
        <w:rPr>
          <w:spacing w:val="-13"/>
          <w:sz w:val="20"/>
        </w:rPr>
        <w:t> </w:t>
      </w:r>
      <w:r>
        <w:rPr>
          <w:sz w:val="20"/>
        </w:rPr>
        <w:t>были этому</w:t>
      </w:r>
      <w:r>
        <w:rPr>
          <w:spacing w:val="-5"/>
          <w:sz w:val="20"/>
        </w:rPr>
        <w:t> </w:t>
      </w:r>
      <w:r>
        <w:rPr>
          <w:sz w:val="20"/>
        </w:rPr>
        <w:t>рады.</w:t>
      </w:r>
    </w:p>
    <w:p>
      <w:pPr>
        <w:pStyle w:val="BodyText"/>
        <w:spacing w:before="7"/>
        <w:rPr>
          <w:sz w:val="19"/>
        </w:rPr>
      </w:pPr>
    </w:p>
    <w:p>
      <w:pPr>
        <w:pStyle w:val="Heading2"/>
        <w:numPr>
          <w:ilvl w:val="0"/>
          <w:numId w:val="55"/>
        </w:numPr>
        <w:tabs>
          <w:tab w:pos="1393" w:val="left" w:leader="none"/>
        </w:tabs>
        <w:spacing w:line="240" w:lineRule="auto" w:before="0" w:after="0"/>
        <w:ind w:left="1392" w:right="0" w:hanging="260"/>
        <w:jc w:val="left"/>
      </w:pPr>
      <w:r>
        <w:rPr/>
        <w:t>Самый яркий эпизод в поисковой</w:t>
      </w:r>
      <w:r>
        <w:rPr>
          <w:spacing w:val="-2"/>
        </w:rPr>
        <w:t> </w:t>
      </w:r>
      <w:r>
        <w:rPr/>
        <w:t>деятельности?</w:t>
      </w:r>
    </w:p>
    <w:p>
      <w:pPr>
        <w:pStyle w:val="BodyText"/>
        <w:spacing w:before="3"/>
        <w:rPr>
          <w:b/>
          <w:sz w:val="18"/>
        </w:rPr>
      </w:pPr>
    </w:p>
    <w:p>
      <w:pPr>
        <w:pStyle w:val="ListParagraph"/>
        <w:numPr>
          <w:ilvl w:val="0"/>
          <w:numId w:val="55"/>
        </w:numPr>
        <w:tabs>
          <w:tab w:pos="1386" w:val="left" w:leader="none"/>
        </w:tabs>
        <w:spacing w:line="273" w:lineRule="auto" w:before="0" w:after="0"/>
        <w:ind w:left="852" w:right="932" w:firstLine="281"/>
        <w:jc w:val="both"/>
        <w:rPr>
          <w:sz w:val="20"/>
        </w:rPr>
      </w:pPr>
      <w:r>
        <w:rPr>
          <w:sz w:val="20"/>
        </w:rPr>
        <w:t>Я член поискового отряда «Мужество» Архангельской области, г. Каляжин. Мы стояли в Мясном бору, севернее Замошского болота, а рядом стояли москвичи. Смотрю, парнишка рассматривает череп лошади и уже берет</w:t>
      </w:r>
      <w:r>
        <w:rPr>
          <w:spacing w:val="-12"/>
          <w:sz w:val="20"/>
        </w:rPr>
        <w:t> </w:t>
      </w:r>
      <w:r>
        <w:rPr>
          <w:sz w:val="20"/>
        </w:rPr>
        <w:t>его</w:t>
      </w:r>
      <w:r>
        <w:rPr>
          <w:spacing w:val="-10"/>
          <w:sz w:val="20"/>
        </w:rPr>
        <w:t> </w:t>
      </w:r>
      <w:r>
        <w:rPr>
          <w:sz w:val="20"/>
        </w:rPr>
        <w:t>в</w:t>
      </w:r>
      <w:r>
        <w:rPr>
          <w:spacing w:val="-11"/>
          <w:sz w:val="20"/>
        </w:rPr>
        <w:t> </w:t>
      </w:r>
      <w:r>
        <w:rPr>
          <w:sz w:val="20"/>
        </w:rPr>
        <w:t>руки.</w:t>
      </w:r>
      <w:r>
        <w:rPr>
          <w:spacing w:val="-9"/>
          <w:sz w:val="20"/>
        </w:rPr>
        <w:t> </w:t>
      </w:r>
      <w:r>
        <w:rPr>
          <w:sz w:val="20"/>
        </w:rPr>
        <w:t>Я</w:t>
      </w:r>
      <w:r>
        <w:rPr>
          <w:spacing w:val="-11"/>
          <w:sz w:val="20"/>
        </w:rPr>
        <w:t> </w:t>
      </w:r>
      <w:r>
        <w:rPr>
          <w:sz w:val="20"/>
        </w:rPr>
        <w:t>кричу</w:t>
      </w:r>
      <w:r>
        <w:rPr>
          <w:spacing w:val="-13"/>
          <w:sz w:val="20"/>
        </w:rPr>
        <w:t> </w:t>
      </w:r>
      <w:r>
        <w:rPr>
          <w:sz w:val="20"/>
        </w:rPr>
        <w:t>ему:</w:t>
      </w:r>
      <w:r>
        <w:rPr>
          <w:spacing w:val="-8"/>
          <w:sz w:val="20"/>
        </w:rPr>
        <w:t> </w:t>
      </w:r>
      <w:r>
        <w:rPr>
          <w:sz w:val="20"/>
        </w:rPr>
        <w:t>«Брось,</w:t>
      </w:r>
      <w:r>
        <w:rPr>
          <w:spacing w:val="-11"/>
          <w:sz w:val="20"/>
        </w:rPr>
        <w:t> </w:t>
      </w:r>
      <w:r>
        <w:rPr>
          <w:sz w:val="20"/>
        </w:rPr>
        <w:t>это</w:t>
      </w:r>
      <w:r>
        <w:rPr>
          <w:spacing w:val="-10"/>
          <w:sz w:val="20"/>
        </w:rPr>
        <w:t> </w:t>
      </w:r>
      <w:r>
        <w:rPr>
          <w:sz w:val="20"/>
        </w:rPr>
        <w:t>немец!»</w:t>
      </w:r>
      <w:r>
        <w:rPr>
          <w:spacing w:val="-15"/>
          <w:sz w:val="20"/>
        </w:rPr>
        <w:t> </w:t>
      </w:r>
      <w:r>
        <w:rPr>
          <w:sz w:val="20"/>
        </w:rPr>
        <w:t>Он</w:t>
      </w:r>
      <w:r>
        <w:rPr>
          <w:spacing w:val="-12"/>
          <w:sz w:val="20"/>
        </w:rPr>
        <w:t> </w:t>
      </w:r>
      <w:r>
        <w:rPr>
          <w:sz w:val="20"/>
        </w:rPr>
        <w:t>бросает</w:t>
      </w:r>
      <w:r>
        <w:rPr>
          <w:spacing w:val="-12"/>
          <w:sz w:val="20"/>
        </w:rPr>
        <w:t> </w:t>
      </w:r>
      <w:r>
        <w:rPr>
          <w:sz w:val="20"/>
        </w:rPr>
        <w:t>череп</w:t>
      </w:r>
      <w:r>
        <w:rPr>
          <w:spacing w:val="-11"/>
          <w:sz w:val="20"/>
        </w:rPr>
        <w:t> </w:t>
      </w:r>
      <w:r>
        <w:rPr>
          <w:sz w:val="20"/>
        </w:rPr>
        <w:t>лошади</w:t>
      </w:r>
      <w:r>
        <w:rPr>
          <w:spacing w:val="-10"/>
          <w:sz w:val="20"/>
        </w:rPr>
        <w:t> </w:t>
      </w:r>
      <w:r>
        <w:rPr>
          <w:sz w:val="20"/>
        </w:rPr>
        <w:t>и вскакивает, чтобы бежать. Я ему успеваю крикнуть «Стой, не двигайся!» Он, как</w:t>
      </w:r>
      <w:r>
        <w:rPr>
          <w:spacing w:val="-12"/>
          <w:sz w:val="20"/>
        </w:rPr>
        <w:t> </w:t>
      </w:r>
      <w:r>
        <w:rPr>
          <w:sz w:val="20"/>
        </w:rPr>
        <w:t>вкопанный,</w:t>
      </w:r>
      <w:r>
        <w:rPr>
          <w:spacing w:val="-10"/>
          <w:sz w:val="20"/>
        </w:rPr>
        <w:t> </w:t>
      </w:r>
      <w:r>
        <w:rPr>
          <w:sz w:val="20"/>
        </w:rPr>
        <w:t>встал,</w:t>
      </w:r>
      <w:r>
        <w:rPr>
          <w:spacing w:val="-10"/>
          <w:sz w:val="20"/>
        </w:rPr>
        <w:t> </w:t>
      </w:r>
      <w:r>
        <w:rPr>
          <w:sz w:val="20"/>
        </w:rPr>
        <w:t>а</w:t>
      </w:r>
      <w:r>
        <w:rPr>
          <w:spacing w:val="-10"/>
          <w:sz w:val="20"/>
        </w:rPr>
        <w:t> </w:t>
      </w:r>
      <w:r>
        <w:rPr>
          <w:sz w:val="20"/>
        </w:rPr>
        <w:t>сам</w:t>
      </w:r>
      <w:r>
        <w:rPr>
          <w:spacing w:val="-14"/>
          <w:sz w:val="20"/>
        </w:rPr>
        <w:t> </w:t>
      </w:r>
      <w:r>
        <w:rPr>
          <w:sz w:val="20"/>
        </w:rPr>
        <w:t>бледный.</w:t>
      </w:r>
      <w:r>
        <w:rPr>
          <w:spacing w:val="-10"/>
          <w:sz w:val="20"/>
        </w:rPr>
        <w:t> </w:t>
      </w:r>
      <w:r>
        <w:rPr>
          <w:sz w:val="20"/>
        </w:rPr>
        <w:t>Если</w:t>
      </w:r>
      <w:r>
        <w:rPr>
          <w:spacing w:val="-11"/>
          <w:sz w:val="20"/>
        </w:rPr>
        <w:t> </w:t>
      </w:r>
      <w:r>
        <w:rPr>
          <w:sz w:val="20"/>
        </w:rPr>
        <w:t>бы</w:t>
      </w:r>
      <w:r>
        <w:rPr>
          <w:spacing w:val="-10"/>
          <w:sz w:val="20"/>
        </w:rPr>
        <w:t> </w:t>
      </w:r>
      <w:r>
        <w:rPr>
          <w:sz w:val="20"/>
        </w:rPr>
        <w:t>он</w:t>
      </w:r>
      <w:r>
        <w:rPr>
          <w:spacing w:val="-12"/>
          <w:sz w:val="20"/>
        </w:rPr>
        <w:t> </w:t>
      </w:r>
      <w:r>
        <w:rPr>
          <w:sz w:val="20"/>
        </w:rPr>
        <w:t>в</w:t>
      </w:r>
      <w:r>
        <w:rPr>
          <w:spacing w:val="-11"/>
          <w:sz w:val="20"/>
        </w:rPr>
        <w:t> </w:t>
      </w:r>
      <w:r>
        <w:rPr>
          <w:sz w:val="20"/>
        </w:rPr>
        <w:t>панике</w:t>
      </w:r>
      <w:r>
        <w:rPr>
          <w:spacing w:val="-10"/>
          <w:sz w:val="20"/>
        </w:rPr>
        <w:t> </w:t>
      </w:r>
      <w:r>
        <w:rPr>
          <w:sz w:val="20"/>
        </w:rPr>
        <w:t>побежал,</w:t>
      </w:r>
      <w:r>
        <w:rPr>
          <w:spacing w:val="-10"/>
          <w:sz w:val="20"/>
        </w:rPr>
        <w:t> </w:t>
      </w:r>
      <w:r>
        <w:rPr>
          <w:sz w:val="20"/>
        </w:rPr>
        <w:t>то</w:t>
      </w:r>
      <w:r>
        <w:rPr>
          <w:spacing w:val="-9"/>
          <w:sz w:val="20"/>
        </w:rPr>
        <w:t> </w:t>
      </w:r>
      <w:r>
        <w:rPr>
          <w:sz w:val="20"/>
        </w:rPr>
        <w:t>угодил бы в трясину. Мы все хохочем, некоторые от смеха катаются по земле. Ведь до</w:t>
      </w:r>
      <w:r>
        <w:rPr>
          <w:spacing w:val="-8"/>
          <w:sz w:val="20"/>
        </w:rPr>
        <w:t> </w:t>
      </w:r>
      <w:r>
        <w:rPr>
          <w:sz w:val="20"/>
        </w:rPr>
        <w:t>смерти</w:t>
      </w:r>
      <w:r>
        <w:rPr>
          <w:spacing w:val="-10"/>
          <w:sz w:val="20"/>
        </w:rPr>
        <w:t> </w:t>
      </w:r>
      <w:r>
        <w:rPr>
          <w:sz w:val="20"/>
        </w:rPr>
        <w:t>испугался</w:t>
      </w:r>
      <w:r>
        <w:rPr>
          <w:spacing w:val="-6"/>
          <w:sz w:val="20"/>
        </w:rPr>
        <w:t> </w:t>
      </w:r>
      <w:r>
        <w:rPr>
          <w:sz w:val="20"/>
        </w:rPr>
        <w:t>немца.</w:t>
      </w:r>
      <w:r>
        <w:rPr>
          <w:spacing w:val="-6"/>
          <w:sz w:val="20"/>
        </w:rPr>
        <w:t> </w:t>
      </w:r>
      <w:r>
        <w:rPr>
          <w:sz w:val="20"/>
        </w:rPr>
        <w:t>Одно</w:t>
      </w:r>
      <w:r>
        <w:rPr>
          <w:spacing w:val="-8"/>
          <w:sz w:val="20"/>
        </w:rPr>
        <w:t> </w:t>
      </w:r>
      <w:r>
        <w:rPr>
          <w:sz w:val="20"/>
        </w:rPr>
        <w:t>слово</w:t>
      </w:r>
      <w:r>
        <w:rPr>
          <w:spacing w:val="-5"/>
          <w:sz w:val="20"/>
        </w:rPr>
        <w:t> </w:t>
      </w:r>
      <w:r>
        <w:rPr>
          <w:sz w:val="20"/>
        </w:rPr>
        <w:t>«москвич»,</w:t>
      </w:r>
      <w:r>
        <w:rPr>
          <w:spacing w:val="-8"/>
          <w:sz w:val="20"/>
        </w:rPr>
        <w:t> </w:t>
      </w:r>
      <w:r>
        <w:rPr>
          <w:sz w:val="20"/>
        </w:rPr>
        <w:t>не</w:t>
      </w:r>
      <w:r>
        <w:rPr>
          <w:spacing w:val="-6"/>
          <w:sz w:val="20"/>
        </w:rPr>
        <w:t> </w:t>
      </w:r>
      <w:r>
        <w:rPr>
          <w:sz w:val="20"/>
        </w:rPr>
        <w:t>видавший</w:t>
      </w:r>
      <w:r>
        <w:rPr>
          <w:spacing w:val="-9"/>
          <w:sz w:val="20"/>
        </w:rPr>
        <w:t> </w:t>
      </w:r>
      <w:r>
        <w:rPr>
          <w:sz w:val="20"/>
        </w:rPr>
        <w:t>лошадей,</w:t>
      </w:r>
      <w:r>
        <w:rPr>
          <w:spacing w:val="-8"/>
          <w:sz w:val="20"/>
        </w:rPr>
        <w:t> </w:t>
      </w:r>
      <w:r>
        <w:rPr>
          <w:sz w:val="20"/>
        </w:rPr>
        <w:t>не то, что мы, архангельцы, знающие толк в лошадях.</w:t>
      </w:r>
    </w:p>
    <w:p>
      <w:pPr>
        <w:pStyle w:val="BodyText"/>
      </w:pPr>
    </w:p>
    <w:p>
      <w:pPr>
        <w:pStyle w:val="Heading2"/>
        <w:numPr>
          <w:ilvl w:val="0"/>
          <w:numId w:val="55"/>
        </w:numPr>
        <w:tabs>
          <w:tab w:pos="1393" w:val="left" w:leader="none"/>
        </w:tabs>
        <w:spacing w:line="240" w:lineRule="auto" w:before="1" w:after="0"/>
        <w:ind w:left="1392" w:right="0" w:hanging="260"/>
        <w:jc w:val="left"/>
      </w:pPr>
      <w:r>
        <w:rPr/>
        <w:t>На весь отряд в 12 человек сколько берете</w:t>
      </w:r>
      <w:r>
        <w:rPr>
          <w:spacing w:val="-4"/>
        </w:rPr>
        <w:t> </w:t>
      </w:r>
      <w:r>
        <w:rPr/>
        <w:t>девушек?</w:t>
      </w:r>
    </w:p>
    <w:p>
      <w:pPr>
        <w:pStyle w:val="BodyText"/>
        <w:spacing w:before="3"/>
        <w:rPr>
          <w:b/>
          <w:sz w:val="18"/>
        </w:rPr>
      </w:pPr>
    </w:p>
    <w:p>
      <w:pPr>
        <w:pStyle w:val="ListParagraph"/>
        <w:numPr>
          <w:ilvl w:val="0"/>
          <w:numId w:val="55"/>
        </w:numPr>
        <w:tabs>
          <w:tab w:pos="1386" w:val="left" w:leader="none"/>
        </w:tabs>
        <w:spacing w:line="273" w:lineRule="auto" w:before="0" w:after="0"/>
        <w:ind w:left="851" w:right="936" w:firstLine="281"/>
        <w:jc w:val="both"/>
        <w:rPr>
          <w:sz w:val="20"/>
        </w:rPr>
      </w:pPr>
      <w:r>
        <w:rPr>
          <w:sz w:val="20"/>
        </w:rPr>
        <w:t>Во-первых, идет моя жена, да еще кто напросится. Каждый год я стараюсь</w:t>
      </w:r>
      <w:r>
        <w:rPr>
          <w:spacing w:val="-7"/>
          <w:sz w:val="20"/>
        </w:rPr>
        <w:t> </w:t>
      </w:r>
      <w:r>
        <w:rPr>
          <w:sz w:val="20"/>
        </w:rPr>
        <w:t>взять</w:t>
      </w:r>
      <w:r>
        <w:rPr>
          <w:spacing w:val="-6"/>
          <w:sz w:val="20"/>
        </w:rPr>
        <w:t> </w:t>
      </w:r>
      <w:r>
        <w:rPr>
          <w:sz w:val="20"/>
        </w:rPr>
        <w:t>одну</w:t>
      </w:r>
      <w:r>
        <w:rPr>
          <w:spacing w:val="-9"/>
          <w:sz w:val="20"/>
        </w:rPr>
        <w:t> </w:t>
      </w:r>
      <w:r>
        <w:rPr>
          <w:sz w:val="20"/>
        </w:rPr>
        <w:t>или</w:t>
      </w:r>
      <w:r>
        <w:rPr>
          <w:spacing w:val="-8"/>
          <w:sz w:val="20"/>
        </w:rPr>
        <w:t> </w:t>
      </w:r>
      <w:r>
        <w:rPr>
          <w:sz w:val="20"/>
        </w:rPr>
        <w:t>двух</w:t>
      </w:r>
      <w:r>
        <w:rPr>
          <w:spacing w:val="-9"/>
          <w:sz w:val="20"/>
        </w:rPr>
        <w:t> </w:t>
      </w:r>
      <w:r>
        <w:rPr>
          <w:sz w:val="20"/>
        </w:rPr>
        <w:t>девушек</w:t>
      </w:r>
      <w:r>
        <w:rPr>
          <w:spacing w:val="-8"/>
          <w:sz w:val="20"/>
        </w:rPr>
        <w:t> </w:t>
      </w:r>
      <w:r>
        <w:rPr>
          <w:sz w:val="20"/>
        </w:rPr>
        <w:t>да</w:t>
      </w:r>
      <w:r>
        <w:rPr>
          <w:spacing w:val="-7"/>
          <w:sz w:val="20"/>
        </w:rPr>
        <w:t> </w:t>
      </w:r>
      <w:r>
        <w:rPr>
          <w:sz w:val="20"/>
        </w:rPr>
        <w:t>молодых</w:t>
      </w:r>
      <w:r>
        <w:rPr>
          <w:spacing w:val="-7"/>
          <w:sz w:val="20"/>
        </w:rPr>
        <w:t> </w:t>
      </w:r>
      <w:r>
        <w:rPr>
          <w:sz w:val="20"/>
        </w:rPr>
        <w:t>парней,</w:t>
      </w:r>
      <w:r>
        <w:rPr>
          <w:spacing w:val="-6"/>
          <w:sz w:val="20"/>
        </w:rPr>
        <w:t> </w:t>
      </w:r>
      <w:r>
        <w:rPr>
          <w:sz w:val="20"/>
        </w:rPr>
        <w:t>мне</w:t>
      </w:r>
      <w:r>
        <w:rPr>
          <w:spacing w:val="-7"/>
          <w:sz w:val="20"/>
        </w:rPr>
        <w:t> </w:t>
      </w:r>
      <w:r>
        <w:rPr>
          <w:sz w:val="20"/>
        </w:rPr>
        <w:t>сейчас</w:t>
      </w:r>
      <w:r>
        <w:rPr>
          <w:spacing w:val="-6"/>
          <w:sz w:val="20"/>
        </w:rPr>
        <w:t> </w:t>
      </w:r>
      <w:r>
        <w:rPr>
          <w:sz w:val="20"/>
        </w:rPr>
        <w:t>возить тяжело. Переживать за них, как бы не подорвались на мине, снаряде. Раньше брал молодых только из</w:t>
      </w:r>
      <w:r>
        <w:rPr>
          <w:spacing w:val="-3"/>
          <w:sz w:val="20"/>
        </w:rPr>
        <w:t> </w:t>
      </w:r>
      <w:r>
        <w:rPr>
          <w:sz w:val="20"/>
        </w:rPr>
        <w:t>школы-интерната.</w:t>
      </w:r>
    </w:p>
    <w:p>
      <w:pPr>
        <w:pStyle w:val="BodyText"/>
        <w:spacing w:before="5"/>
        <w:rPr>
          <w:sz w:val="19"/>
        </w:rPr>
      </w:pPr>
    </w:p>
    <w:p>
      <w:pPr>
        <w:pStyle w:val="Heading2"/>
        <w:numPr>
          <w:ilvl w:val="0"/>
          <w:numId w:val="55"/>
        </w:numPr>
        <w:tabs>
          <w:tab w:pos="1393" w:val="left" w:leader="none"/>
        </w:tabs>
        <w:spacing w:line="240" w:lineRule="auto" w:before="1" w:after="0"/>
        <w:ind w:left="1392" w:right="0" w:hanging="260"/>
        <w:jc w:val="left"/>
      </w:pPr>
      <w:r>
        <w:rPr/>
        <w:t>Кцкой самый интересный трофей</w:t>
      </w:r>
      <w:r>
        <w:rPr>
          <w:spacing w:val="-17"/>
        </w:rPr>
        <w:t> </w:t>
      </w:r>
      <w:r>
        <w:rPr/>
        <w:t>найден?</w:t>
      </w:r>
    </w:p>
    <w:p>
      <w:pPr>
        <w:pStyle w:val="BodyText"/>
        <w:rPr>
          <w:b/>
          <w:sz w:val="18"/>
        </w:rPr>
      </w:pPr>
    </w:p>
    <w:p>
      <w:pPr>
        <w:pStyle w:val="ListParagraph"/>
        <w:numPr>
          <w:ilvl w:val="0"/>
          <w:numId w:val="55"/>
        </w:numPr>
        <w:tabs>
          <w:tab w:pos="1386" w:val="left" w:leader="none"/>
        </w:tabs>
        <w:spacing w:line="266" w:lineRule="auto" w:before="0" w:after="0"/>
        <w:ind w:left="851" w:right="941" w:firstLine="281"/>
        <w:jc w:val="both"/>
        <w:rPr>
          <w:sz w:val="20"/>
        </w:rPr>
      </w:pPr>
      <w:r>
        <w:rPr>
          <w:sz w:val="20"/>
        </w:rPr>
        <w:t>Сидим в Мясном бору и обедаем у костра. А рядом парнишка берет веточку и ковыряет что-то, а мы, сытые и довольные,</w:t>
      </w:r>
      <w:r>
        <w:rPr>
          <w:spacing w:val="-8"/>
          <w:sz w:val="20"/>
        </w:rPr>
        <w:t> </w:t>
      </w:r>
      <w:r>
        <w:rPr>
          <w:sz w:val="20"/>
        </w:rPr>
        <w:t>смеемся</w:t>
      </w:r>
    </w:p>
    <w:p>
      <w:pPr>
        <w:spacing w:after="0" w:line="266" w:lineRule="auto"/>
        <w:jc w:val="both"/>
        <w:rPr>
          <w:sz w:val="20"/>
        </w:rPr>
        <w:sectPr>
          <w:pgSz w:w="8400" w:h="11900"/>
          <w:pgMar w:header="641" w:footer="699" w:top="860" w:bottom="880" w:left="0" w:right="0"/>
        </w:sectPr>
      </w:pPr>
    </w:p>
    <w:p>
      <w:pPr>
        <w:pStyle w:val="BodyText"/>
      </w:pPr>
    </w:p>
    <w:p>
      <w:pPr>
        <w:pStyle w:val="BodyText"/>
      </w:pPr>
    </w:p>
    <w:p>
      <w:pPr>
        <w:pStyle w:val="BodyText"/>
        <w:spacing w:before="1"/>
        <w:rPr>
          <w:sz w:val="16"/>
        </w:rPr>
      </w:pPr>
    </w:p>
    <w:p>
      <w:pPr>
        <w:pStyle w:val="BodyText"/>
        <w:spacing w:line="276" w:lineRule="auto" w:before="91"/>
        <w:ind w:left="1111" w:right="673"/>
        <w:jc w:val="both"/>
      </w:pPr>
      <w:r>
        <w:rPr/>
        <w:t>над</w:t>
      </w:r>
      <w:r>
        <w:rPr>
          <w:spacing w:val="-10"/>
        </w:rPr>
        <w:t> </w:t>
      </w:r>
      <w:r>
        <w:rPr/>
        <w:t>ним:</w:t>
      </w:r>
      <w:r>
        <w:rPr>
          <w:spacing w:val="-8"/>
        </w:rPr>
        <w:t> </w:t>
      </w:r>
      <w:r>
        <w:rPr/>
        <w:t>«Чего</w:t>
      </w:r>
      <w:r>
        <w:rPr>
          <w:spacing w:val="-11"/>
        </w:rPr>
        <w:t> </w:t>
      </w:r>
      <w:r>
        <w:rPr/>
        <w:t>это</w:t>
      </w:r>
      <w:r>
        <w:rPr>
          <w:spacing w:val="-12"/>
        </w:rPr>
        <w:t> </w:t>
      </w:r>
      <w:r>
        <w:rPr/>
        <w:t>ты</w:t>
      </w:r>
      <w:r>
        <w:rPr>
          <w:spacing w:val="-10"/>
        </w:rPr>
        <w:t> </w:t>
      </w:r>
      <w:r>
        <w:rPr/>
        <w:t>палочкой</w:t>
      </w:r>
      <w:r>
        <w:rPr>
          <w:spacing w:val="-13"/>
        </w:rPr>
        <w:t> </w:t>
      </w:r>
      <w:r>
        <w:rPr/>
        <w:t>как</w:t>
      </w:r>
      <w:r>
        <w:rPr>
          <w:spacing w:val="-13"/>
        </w:rPr>
        <w:t> </w:t>
      </w:r>
      <w:r>
        <w:rPr/>
        <w:t>в</w:t>
      </w:r>
      <w:r>
        <w:rPr>
          <w:spacing w:val="-13"/>
        </w:rPr>
        <w:t> </w:t>
      </w:r>
      <w:r>
        <w:rPr/>
        <w:t>гов...е</w:t>
      </w:r>
      <w:r>
        <w:rPr>
          <w:spacing w:val="-12"/>
        </w:rPr>
        <w:t> </w:t>
      </w:r>
      <w:r>
        <w:rPr/>
        <w:t>ковыряешься».</w:t>
      </w:r>
      <w:r>
        <w:rPr>
          <w:spacing w:val="-9"/>
        </w:rPr>
        <w:t> </w:t>
      </w:r>
      <w:r>
        <w:rPr/>
        <w:t>А</w:t>
      </w:r>
      <w:r>
        <w:rPr>
          <w:spacing w:val="-15"/>
        </w:rPr>
        <w:t> </w:t>
      </w:r>
      <w:r>
        <w:rPr/>
        <w:t>он</w:t>
      </w:r>
      <w:r>
        <w:rPr>
          <w:spacing w:val="-11"/>
        </w:rPr>
        <w:t> </w:t>
      </w:r>
      <w:r>
        <w:rPr/>
        <w:t>все</w:t>
      </w:r>
      <w:r>
        <w:rPr>
          <w:spacing w:val="-13"/>
        </w:rPr>
        <w:t> </w:t>
      </w:r>
      <w:r>
        <w:rPr/>
        <w:t>ковыряет веточкой в земле. Я не выдержал и подошел к нему. Смотрю, а он-то палочкой выковырял мушку, далее уже стал виднеться ствол немецкого автомата «МП-38» с рожком, в хорошем состоянии. А ведь он долгие годы лежал почти на поверхности земли, в центре нашего палаточного лагеря. Парнишка маленькой веточкой откопал постепенно мушку, ствол. Вот такой забавный</w:t>
      </w:r>
      <w:r>
        <w:rPr>
          <w:spacing w:val="-2"/>
        </w:rPr>
        <w:t> </w:t>
      </w:r>
      <w:r>
        <w:rPr/>
        <w:t>случай.</w:t>
      </w:r>
    </w:p>
    <w:p>
      <w:pPr>
        <w:pStyle w:val="BodyText"/>
        <w:spacing w:before="6"/>
      </w:pPr>
    </w:p>
    <w:p>
      <w:pPr>
        <w:pStyle w:val="Heading2"/>
        <w:spacing w:line="276" w:lineRule="auto"/>
        <w:ind w:left="1111" w:right="668" w:firstLine="280"/>
      </w:pPr>
      <w:r>
        <w:rPr/>
        <w:t>-Да, действительно, забавный случай, а у моего отряда ни разу не было находок немецкого и нашего ручного оружия типа МП- 38, пистолетов «люггер», «ТТ». Все попадались винтовки «мосин- ские» и немецкие «М-98К» и очень редко - наш ручной пулемет «РПД-33».</w:t>
      </w:r>
    </w:p>
    <w:p>
      <w:pPr>
        <w:pStyle w:val="BodyText"/>
        <w:spacing w:before="9"/>
        <w:rPr>
          <w:b/>
        </w:rPr>
      </w:pPr>
    </w:p>
    <w:p>
      <w:pPr>
        <w:pStyle w:val="BodyText"/>
        <w:spacing w:line="276" w:lineRule="auto"/>
        <w:ind w:left="1111" w:right="671" w:firstLine="280"/>
        <w:jc w:val="both"/>
      </w:pPr>
      <w:r>
        <w:rPr/>
        <w:t>Работаем в полевом поиске с Карепиным Николаем Васильевичем 25-й год, но ни он, ни я и другие командиры поисковых отрядов, ветераны поискового движения не считали ни количество найденных бойцов и командиров Великой Отечественной войны, ни количество установленных имен.</w:t>
      </w:r>
      <w:r>
        <w:rPr>
          <w:spacing w:val="-11"/>
        </w:rPr>
        <w:t> </w:t>
      </w:r>
      <w:r>
        <w:rPr/>
        <w:t>Мы</w:t>
      </w:r>
      <w:r>
        <w:rPr>
          <w:spacing w:val="-9"/>
        </w:rPr>
        <w:t> </w:t>
      </w:r>
      <w:r>
        <w:rPr/>
        <w:t>выполняли</w:t>
      </w:r>
      <w:r>
        <w:rPr>
          <w:spacing w:val="-13"/>
        </w:rPr>
        <w:t> </w:t>
      </w:r>
      <w:r>
        <w:rPr/>
        <w:t>долг</w:t>
      </w:r>
      <w:r>
        <w:rPr>
          <w:spacing w:val="-12"/>
        </w:rPr>
        <w:t> </w:t>
      </w:r>
      <w:r>
        <w:rPr/>
        <w:t>перед</w:t>
      </w:r>
      <w:r>
        <w:rPr>
          <w:spacing w:val="-12"/>
        </w:rPr>
        <w:t> </w:t>
      </w:r>
      <w:r>
        <w:rPr/>
        <w:t>павшими</w:t>
      </w:r>
      <w:r>
        <w:rPr>
          <w:spacing w:val="-9"/>
        </w:rPr>
        <w:t> </w:t>
      </w:r>
      <w:r>
        <w:rPr/>
        <w:t>за</w:t>
      </w:r>
      <w:r>
        <w:rPr>
          <w:spacing w:val="-11"/>
        </w:rPr>
        <w:t> </w:t>
      </w:r>
      <w:r>
        <w:rPr/>
        <w:t>Отечество</w:t>
      </w:r>
      <w:r>
        <w:rPr>
          <w:spacing w:val="-8"/>
        </w:rPr>
        <w:t> </w:t>
      </w:r>
      <w:r>
        <w:rPr/>
        <w:t>и</w:t>
      </w:r>
      <w:r>
        <w:rPr>
          <w:spacing w:val="-13"/>
        </w:rPr>
        <w:t> </w:t>
      </w:r>
      <w:r>
        <w:rPr/>
        <w:t>это</w:t>
      </w:r>
      <w:r>
        <w:rPr>
          <w:spacing w:val="-11"/>
        </w:rPr>
        <w:t> </w:t>
      </w:r>
      <w:r>
        <w:rPr/>
        <w:t>главное</w:t>
      </w:r>
      <w:r>
        <w:rPr>
          <w:spacing w:val="-11"/>
        </w:rPr>
        <w:t> </w:t>
      </w:r>
      <w:r>
        <w:rPr/>
        <w:t>в</w:t>
      </w:r>
      <w:r>
        <w:rPr>
          <w:spacing w:val="-10"/>
        </w:rPr>
        <w:t> </w:t>
      </w:r>
      <w:r>
        <w:rPr/>
        <w:t>нашей деятельности. Возможно, если бы тщательно считали количество останков и установленных имен, то ждали бы наград за достигнутое, но мы работали и работаем. Не подчеркиваем достигнутое и не сравниваем, кто больше нашел и больше установил имен. Если бы делали так-то появились бы чванство и хвастовство,</w:t>
      </w:r>
      <w:r>
        <w:rPr>
          <w:spacing w:val="-8"/>
        </w:rPr>
        <w:t> </w:t>
      </w:r>
      <w:r>
        <w:rPr/>
        <w:t>и</w:t>
      </w:r>
      <w:r>
        <w:rPr>
          <w:spacing w:val="-10"/>
        </w:rPr>
        <w:t> </w:t>
      </w:r>
      <w:r>
        <w:rPr/>
        <w:t>это</w:t>
      </w:r>
      <w:r>
        <w:rPr>
          <w:spacing w:val="-8"/>
        </w:rPr>
        <w:t> </w:t>
      </w:r>
      <w:r>
        <w:rPr/>
        <w:t>погубило</w:t>
      </w:r>
      <w:r>
        <w:rPr>
          <w:spacing w:val="-8"/>
        </w:rPr>
        <w:t> </w:t>
      </w:r>
      <w:r>
        <w:rPr/>
        <w:t>бы</w:t>
      </w:r>
      <w:r>
        <w:rPr>
          <w:spacing w:val="-9"/>
        </w:rPr>
        <w:t> </w:t>
      </w:r>
      <w:r>
        <w:rPr/>
        <w:t>в</w:t>
      </w:r>
      <w:r>
        <w:rPr>
          <w:spacing w:val="-9"/>
        </w:rPr>
        <w:t> </w:t>
      </w:r>
      <w:r>
        <w:rPr/>
        <w:t>нас</w:t>
      </w:r>
      <w:r>
        <w:rPr>
          <w:spacing w:val="-6"/>
        </w:rPr>
        <w:t> </w:t>
      </w:r>
      <w:r>
        <w:rPr/>
        <w:t>основное</w:t>
      </w:r>
      <w:r>
        <w:rPr>
          <w:spacing w:val="-8"/>
        </w:rPr>
        <w:t> </w:t>
      </w:r>
      <w:r>
        <w:rPr/>
        <w:t>чувство</w:t>
      </w:r>
      <w:r>
        <w:rPr>
          <w:spacing w:val="-5"/>
        </w:rPr>
        <w:t> </w:t>
      </w:r>
      <w:r>
        <w:rPr/>
        <w:t>-</w:t>
      </w:r>
      <w:r>
        <w:rPr>
          <w:spacing w:val="-9"/>
        </w:rPr>
        <w:t> </w:t>
      </w:r>
      <w:r>
        <w:rPr/>
        <w:t>чувство</w:t>
      </w:r>
      <w:r>
        <w:rPr>
          <w:spacing w:val="-8"/>
        </w:rPr>
        <w:t> </w:t>
      </w:r>
      <w:r>
        <w:rPr/>
        <w:t>неоплатного Долга перед защитниками Отечества (комбриг Майдан</w:t>
      </w:r>
      <w:r>
        <w:rPr>
          <w:spacing w:val="-10"/>
        </w:rPr>
        <w:t> </w:t>
      </w:r>
      <w:r>
        <w:rPr/>
        <w:t>Кусаинов).</w:t>
      </w:r>
    </w:p>
    <w:p>
      <w:pPr>
        <w:pStyle w:val="BodyText"/>
        <w:spacing w:before="10"/>
      </w:pPr>
    </w:p>
    <w:p>
      <w:pPr>
        <w:spacing w:before="0"/>
        <w:ind w:left="929" w:right="667" w:firstLine="0"/>
        <w:jc w:val="right"/>
        <w:rPr>
          <w:i/>
          <w:sz w:val="20"/>
        </w:rPr>
      </w:pPr>
      <w:r>
        <w:rPr>
          <w:sz w:val="20"/>
        </w:rPr>
        <w:t>7 </w:t>
      </w:r>
      <w:r>
        <w:rPr>
          <w:i/>
          <w:sz w:val="20"/>
        </w:rPr>
        <w:t>мая 2013 г.</w:t>
      </w:r>
    </w:p>
    <w:p>
      <w:pPr>
        <w:spacing w:after="0"/>
        <w:jc w:val="right"/>
        <w:rPr>
          <w:sz w:val="20"/>
        </w:rPr>
        <w:sectPr>
          <w:headerReference w:type="default" r:id="rId1298"/>
          <w:footerReference w:type="default" r:id="rId1299"/>
          <w:pgSz w:w="8400" w:h="11900"/>
          <w:pgMar w:header="370" w:footer="0" w:top="580" w:bottom="280" w:left="0" w:right="0"/>
        </w:sectPr>
      </w:pPr>
    </w:p>
    <w:p>
      <w:pPr>
        <w:pStyle w:val="BodyText"/>
        <w:ind w:left="686"/>
      </w:pPr>
      <w:r>
        <w:rPr/>
        <w:drawing>
          <wp:inline distT="0" distB="0" distL="0" distR="0">
            <wp:extent cx="4558693" cy="6693408"/>
            <wp:effectExtent l="0" t="0" r="0" b="0"/>
            <wp:docPr id="319" name="image160.jpeg"/>
            <wp:cNvGraphicFramePr>
              <a:graphicFrameLocks noChangeAspect="1"/>
            </wp:cNvGraphicFramePr>
            <a:graphic>
              <a:graphicData uri="http://schemas.openxmlformats.org/drawingml/2006/picture">
                <pic:pic>
                  <pic:nvPicPr>
                    <pic:cNvPr id="320" name="image160.jpeg"/>
                    <pic:cNvPicPr/>
                  </pic:nvPicPr>
                  <pic:blipFill>
                    <a:blip r:embed="rId1302" cstate="print"/>
                    <a:stretch>
                      <a:fillRect/>
                    </a:stretch>
                  </pic:blipFill>
                  <pic:spPr>
                    <a:xfrm>
                      <a:off x="0" y="0"/>
                      <a:ext cx="4558693" cy="6693408"/>
                    </a:xfrm>
                    <a:prstGeom prst="rect">
                      <a:avLst/>
                    </a:prstGeom>
                  </pic:spPr>
                </pic:pic>
              </a:graphicData>
            </a:graphic>
          </wp:inline>
        </w:drawing>
      </w:r>
      <w:r>
        <w:rPr/>
      </w:r>
    </w:p>
    <w:p>
      <w:pPr>
        <w:spacing w:after="0"/>
        <w:sectPr>
          <w:headerReference w:type="even" r:id="rId1300"/>
          <w:footerReference w:type="even" r:id="rId1301"/>
          <w:pgSz w:w="8400" w:h="11900"/>
          <w:pgMar w:header="0" w:footer="0" w:top="640" w:bottom="280" w:left="0" w:right="0"/>
        </w:sectPr>
      </w:pPr>
    </w:p>
    <w:p>
      <w:pPr>
        <w:pStyle w:val="BodyText"/>
        <w:rPr>
          <w:i/>
        </w:rPr>
      </w:pPr>
    </w:p>
    <w:p>
      <w:pPr>
        <w:pStyle w:val="BodyText"/>
        <w:spacing w:before="9"/>
        <w:rPr>
          <w:i/>
          <w:sz w:val="27"/>
        </w:rPr>
      </w:pPr>
    </w:p>
    <w:p>
      <w:pPr>
        <w:pStyle w:val="ListParagraph"/>
        <w:numPr>
          <w:ilvl w:val="1"/>
          <w:numId w:val="54"/>
        </w:numPr>
        <w:tabs>
          <w:tab w:pos="1959" w:val="left" w:leader="none"/>
        </w:tabs>
        <w:spacing w:line="501" w:lineRule="auto" w:before="100" w:after="0"/>
        <w:ind w:left="2359" w:right="2204" w:hanging="922"/>
        <w:jc w:val="left"/>
        <w:rPr>
          <w:rFonts w:ascii="Franklin Gothic Medium" w:hAnsi="Franklin Gothic Medium"/>
          <w:i/>
          <w:sz w:val="24"/>
        </w:rPr>
      </w:pPr>
      <w:r>
        <w:rPr>
          <w:rFonts w:ascii="Franklin Gothic Medium" w:hAnsi="Franklin Gothic Medium"/>
          <w:i/>
          <w:sz w:val="20"/>
        </w:rPr>
        <w:t>БОЙЧУК АЛЕКСАНДР НИКОЛАЕВИЧ,</w:t>
      </w:r>
      <w:r>
        <w:rPr>
          <w:rFonts w:ascii="Franklin Gothic Medium" w:hAnsi="Franklin Gothic Medium"/>
          <w:i/>
          <w:spacing w:val="-25"/>
          <w:sz w:val="20"/>
        </w:rPr>
        <w:t> </w:t>
      </w:r>
      <w:r>
        <w:rPr>
          <w:rFonts w:ascii="Franklin Gothic Medium" w:hAnsi="Franklin Gothic Medium"/>
          <w:i/>
          <w:sz w:val="20"/>
        </w:rPr>
        <w:t>КОМАНДИР </w:t>
      </w:r>
      <w:r>
        <w:rPr>
          <w:rFonts w:ascii="Franklin Gothic Medium" w:hAnsi="Franklin Gothic Medium"/>
          <w:i/>
          <w:sz w:val="20"/>
        </w:rPr>
        <w:t>ПОИСКОВОГО ОТРЯДА</w:t>
      </w:r>
      <w:r>
        <w:rPr>
          <w:rFonts w:ascii="Franklin Gothic Medium" w:hAnsi="Franklin Gothic Medium"/>
          <w:i/>
          <w:spacing w:val="-1"/>
          <w:sz w:val="20"/>
        </w:rPr>
        <w:t> </w:t>
      </w:r>
      <w:r>
        <w:rPr>
          <w:rFonts w:ascii="Franklin Gothic Medium" w:hAnsi="Franklin Gothic Medium"/>
          <w:i/>
          <w:sz w:val="20"/>
        </w:rPr>
        <w:t>«НАДЕЖДА»</w:t>
      </w:r>
    </w:p>
    <w:p>
      <w:pPr>
        <w:pStyle w:val="Heading2"/>
        <w:numPr>
          <w:ilvl w:val="1"/>
          <w:numId w:val="55"/>
        </w:numPr>
        <w:tabs>
          <w:tab w:pos="1554" w:val="left" w:leader="none"/>
        </w:tabs>
        <w:spacing w:line="228" w:lineRule="exact" w:before="0" w:after="0"/>
        <w:ind w:left="1553" w:right="0" w:hanging="256"/>
        <w:jc w:val="left"/>
      </w:pPr>
      <w:r>
        <w:rPr/>
        <w:t>В каком году создан ваш поисковый отряд,</w:t>
      </w:r>
      <w:r>
        <w:rPr>
          <w:spacing w:val="-1"/>
        </w:rPr>
        <w:t> </w:t>
      </w:r>
      <w:r>
        <w:rPr/>
        <w:t>где?</w:t>
      </w:r>
    </w:p>
    <w:p>
      <w:pPr>
        <w:pStyle w:val="BodyText"/>
        <w:spacing w:before="1"/>
        <w:rPr>
          <w:b/>
          <w:sz w:val="18"/>
        </w:rPr>
      </w:pPr>
    </w:p>
    <w:p>
      <w:pPr>
        <w:pStyle w:val="ListParagraph"/>
        <w:numPr>
          <w:ilvl w:val="1"/>
          <w:numId w:val="55"/>
        </w:numPr>
        <w:tabs>
          <w:tab w:pos="1532" w:val="left" w:leader="none"/>
        </w:tabs>
        <w:spacing w:line="271" w:lineRule="auto" w:before="0" w:after="0"/>
        <w:ind w:left="998" w:right="783" w:firstLine="299"/>
        <w:jc w:val="both"/>
        <w:rPr>
          <w:sz w:val="20"/>
        </w:rPr>
      </w:pPr>
      <w:r>
        <w:rPr>
          <w:sz w:val="20"/>
        </w:rPr>
        <w:t>В</w:t>
      </w:r>
      <w:r>
        <w:rPr>
          <w:spacing w:val="-11"/>
          <w:sz w:val="20"/>
        </w:rPr>
        <w:t> </w:t>
      </w:r>
      <w:r>
        <w:rPr>
          <w:sz w:val="20"/>
        </w:rPr>
        <w:t>1989</w:t>
      </w:r>
      <w:r>
        <w:rPr>
          <w:spacing w:val="-11"/>
          <w:sz w:val="20"/>
        </w:rPr>
        <w:t> </w:t>
      </w:r>
      <w:r>
        <w:rPr>
          <w:sz w:val="20"/>
        </w:rPr>
        <w:t>году</w:t>
      </w:r>
      <w:r>
        <w:rPr>
          <w:spacing w:val="-15"/>
          <w:sz w:val="20"/>
        </w:rPr>
        <w:t> </w:t>
      </w:r>
      <w:r>
        <w:rPr>
          <w:sz w:val="20"/>
        </w:rPr>
        <w:t>в</w:t>
      </w:r>
      <w:r>
        <w:rPr>
          <w:spacing w:val="-10"/>
          <w:sz w:val="20"/>
        </w:rPr>
        <w:t> </w:t>
      </w:r>
      <w:r>
        <w:rPr>
          <w:sz w:val="20"/>
        </w:rPr>
        <w:t>Архангельской</w:t>
      </w:r>
      <w:r>
        <w:rPr>
          <w:spacing w:val="-13"/>
          <w:sz w:val="20"/>
        </w:rPr>
        <w:t> </w:t>
      </w:r>
      <w:r>
        <w:rPr>
          <w:sz w:val="20"/>
        </w:rPr>
        <w:t>области,</w:t>
      </w:r>
      <w:r>
        <w:rPr>
          <w:spacing w:val="-9"/>
          <w:sz w:val="20"/>
        </w:rPr>
        <w:t> </w:t>
      </w:r>
      <w:r>
        <w:rPr>
          <w:sz w:val="20"/>
        </w:rPr>
        <w:t>Киянском</w:t>
      </w:r>
      <w:r>
        <w:rPr>
          <w:spacing w:val="-11"/>
          <w:sz w:val="20"/>
        </w:rPr>
        <w:t> </w:t>
      </w:r>
      <w:r>
        <w:rPr>
          <w:sz w:val="20"/>
        </w:rPr>
        <w:t>районе,</w:t>
      </w:r>
      <w:r>
        <w:rPr>
          <w:spacing w:val="-9"/>
          <w:sz w:val="20"/>
        </w:rPr>
        <w:t> </w:t>
      </w:r>
      <w:r>
        <w:rPr>
          <w:sz w:val="20"/>
        </w:rPr>
        <w:t>в</w:t>
      </w:r>
      <w:r>
        <w:rPr>
          <w:spacing w:val="-12"/>
          <w:sz w:val="20"/>
        </w:rPr>
        <w:t> </w:t>
      </w:r>
      <w:r>
        <w:rPr>
          <w:sz w:val="20"/>
        </w:rPr>
        <w:t>посѐлке</w:t>
      </w:r>
      <w:r>
        <w:rPr>
          <w:spacing w:val="-11"/>
          <w:sz w:val="20"/>
        </w:rPr>
        <w:t> </w:t>
      </w:r>
      <w:r>
        <w:rPr>
          <w:sz w:val="20"/>
        </w:rPr>
        <w:t>Кия, в декабре. В апреле 1990 года отряд впервые выехал в поисковую экспедицию, в Смоленскую область, Гагаринский</w:t>
      </w:r>
      <w:r>
        <w:rPr>
          <w:spacing w:val="-1"/>
          <w:sz w:val="20"/>
        </w:rPr>
        <w:t> </w:t>
      </w:r>
      <w:r>
        <w:rPr>
          <w:sz w:val="20"/>
        </w:rPr>
        <w:t>район.</w:t>
      </w:r>
    </w:p>
    <w:p>
      <w:pPr>
        <w:pStyle w:val="Heading2"/>
        <w:numPr>
          <w:ilvl w:val="1"/>
          <w:numId w:val="55"/>
        </w:numPr>
        <w:tabs>
          <w:tab w:pos="1554" w:val="left" w:leader="none"/>
        </w:tabs>
        <w:spacing w:line="240" w:lineRule="auto" w:before="169" w:after="0"/>
        <w:ind w:left="1553" w:right="0" w:hanging="256"/>
        <w:jc w:val="left"/>
      </w:pPr>
      <w:r>
        <w:rPr/>
        <w:t>Первые ваши</w:t>
      </w:r>
      <w:r>
        <w:rPr>
          <w:spacing w:val="-1"/>
        </w:rPr>
        <w:t> </w:t>
      </w:r>
      <w:r>
        <w:rPr/>
        <w:t>находки?</w:t>
      </w:r>
    </w:p>
    <w:p>
      <w:pPr>
        <w:pStyle w:val="BodyText"/>
        <w:spacing w:before="6"/>
        <w:rPr>
          <w:b/>
          <w:sz w:val="18"/>
        </w:rPr>
      </w:pPr>
    </w:p>
    <w:p>
      <w:pPr>
        <w:pStyle w:val="ListParagraph"/>
        <w:numPr>
          <w:ilvl w:val="1"/>
          <w:numId w:val="55"/>
        </w:numPr>
        <w:tabs>
          <w:tab w:pos="1532" w:val="left" w:leader="none"/>
        </w:tabs>
        <w:spacing w:line="271" w:lineRule="auto" w:before="0" w:after="0"/>
        <w:ind w:left="998" w:right="777" w:firstLine="300"/>
        <w:jc w:val="both"/>
        <w:rPr>
          <w:sz w:val="20"/>
        </w:rPr>
      </w:pPr>
      <w:r>
        <w:rPr>
          <w:sz w:val="20"/>
        </w:rPr>
        <w:t>Несколько дней ходили без находок, затем, когда вышли в район берѐзовой рощи, подняли пятерых солдат. В общем, за поисковый </w:t>
      </w:r>
      <w:r>
        <w:rPr>
          <w:spacing w:val="2"/>
          <w:sz w:val="20"/>
        </w:rPr>
        <w:t>сезон  </w:t>
      </w:r>
      <w:r>
        <w:rPr>
          <w:sz w:val="20"/>
        </w:rPr>
        <w:t>подняли около ста солдат, но медальонов всего</w:t>
      </w:r>
      <w:r>
        <w:rPr>
          <w:spacing w:val="-2"/>
          <w:sz w:val="20"/>
        </w:rPr>
        <w:t> </w:t>
      </w:r>
      <w:r>
        <w:rPr>
          <w:sz w:val="20"/>
        </w:rPr>
        <w:t>пять.</w:t>
      </w:r>
    </w:p>
    <w:p>
      <w:pPr>
        <w:pStyle w:val="Heading2"/>
        <w:numPr>
          <w:ilvl w:val="1"/>
          <w:numId w:val="55"/>
        </w:numPr>
        <w:tabs>
          <w:tab w:pos="1554" w:val="left" w:leader="none"/>
        </w:tabs>
        <w:spacing w:line="240" w:lineRule="auto" w:before="169" w:after="0"/>
        <w:ind w:left="1553" w:right="0" w:hanging="256"/>
        <w:jc w:val="left"/>
      </w:pPr>
      <w:r>
        <w:rPr/>
        <w:t>Боевую историю сражений на обследуемой местности</w:t>
      </w:r>
      <w:r>
        <w:rPr>
          <w:spacing w:val="-7"/>
        </w:rPr>
        <w:t> </w:t>
      </w:r>
      <w:r>
        <w:rPr/>
        <w:t>знали?</w:t>
      </w:r>
    </w:p>
    <w:p>
      <w:pPr>
        <w:pStyle w:val="BodyText"/>
        <w:spacing w:before="1"/>
        <w:rPr>
          <w:b/>
          <w:sz w:val="19"/>
        </w:rPr>
      </w:pPr>
    </w:p>
    <w:p>
      <w:pPr>
        <w:pStyle w:val="ListParagraph"/>
        <w:numPr>
          <w:ilvl w:val="1"/>
          <w:numId w:val="55"/>
        </w:numPr>
        <w:tabs>
          <w:tab w:pos="1547" w:val="left" w:leader="none"/>
        </w:tabs>
        <w:spacing w:line="266" w:lineRule="auto" w:before="0" w:after="0"/>
        <w:ind w:left="998" w:right="784" w:firstLine="300"/>
        <w:jc w:val="both"/>
        <w:rPr>
          <w:sz w:val="20"/>
        </w:rPr>
      </w:pPr>
      <w:r>
        <w:rPr>
          <w:sz w:val="20"/>
        </w:rPr>
        <w:t>Нет, потому что вахта памяти была организована ЦК ВЛКСМ СССР,</w:t>
      </w:r>
      <w:r>
        <w:rPr>
          <w:spacing w:val="-33"/>
          <w:sz w:val="20"/>
        </w:rPr>
        <w:t> </w:t>
      </w:r>
      <w:r>
        <w:rPr>
          <w:sz w:val="20"/>
        </w:rPr>
        <w:t>и мы поехали без архивной подготовки будущего района поиска. Предыстория создания поискового отряда в том, что при школе я организовал</w:t>
      </w:r>
      <w:r>
        <w:rPr>
          <w:spacing w:val="43"/>
          <w:sz w:val="20"/>
        </w:rPr>
        <w:t> </w:t>
      </w:r>
      <w:r>
        <w:rPr>
          <w:sz w:val="20"/>
        </w:rPr>
        <w:t>клуб</w:t>
      </w:r>
    </w:p>
    <w:p>
      <w:pPr>
        <w:pStyle w:val="BodyText"/>
        <w:spacing w:line="271" w:lineRule="auto" w:before="5"/>
        <w:ind w:left="998" w:right="782"/>
        <w:jc w:val="both"/>
      </w:pPr>
      <w:r>
        <w:rPr/>
        <w:t>«Виктория» и, чтобы заинтересовать ребят, обратился к первому секретарю Владимиру Рудольфовичу, который рекомендовал создать поисковый отряд. Отряд был создан и функционирует по сей день.</w:t>
      </w:r>
    </w:p>
    <w:p>
      <w:pPr>
        <w:pStyle w:val="BodyText"/>
        <w:spacing w:line="271" w:lineRule="auto"/>
        <w:ind w:left="998" w:right="778" w:firstLine="300"/>
        <w:jc w:val="both"/>
      </w:pPr>
      <w:r>
        <w:rPr/>
        <w:t>Действительно, первая поисковая экспедиция показала, на сколько мощное психологическое воздействие оказывает на школьников атмосфера полевого поиска, которое усиливается эмоциональным всплеском.</w:t>
      </w:r>
    </w:p>
    <w:p>
      <w:pPr>
        <w:pStyle w:val="BodyText"/>
        <w:spacing w:line="271" w:lineRule="auto"/>
        <w:ind w:left="998" w:right="779" w:firstLine="300"/>
        <w:jc w:val="both"/>
      </w:pPr>
      <w:r>
        <w:rPr/>
        <w:t>Первый поисковый отряд состоял из 9-ти человек. Желающих было гораздо больше. В первую экспедицию поехали: 1-ый секретарь райкома комсомола, затем Галина - 2-й секретарь райкома комсомола, я, командир поискового отряда, и дети: Соколов Василий (сейчас предприниматель), Васин Андрей: они были тогда в 9-м классе. Сережа Лобанов, Андрей Петраков, Сережа Завьялов, Волошин Михаил Михайлович, учитель плавания. На следующий год туда же поехали в том</w:t>
      </w:r>
    </w:p>
    <w:p>
      <w:pPr>
        <w:spacing w:after="0" w:line="271" w:lineRule="auto"/>
        <w:jc w:val="both"/>
        <w:sectPr>
          <w:headerReference w:type="default" r:id="rId1303"/>
          <w:headerReference w:type="even" r:id="rId1304"/>
          <w:footerReference w:type="default" r:id="rId1305"/>
          <w:footerReference w:type="even" r:id="rId1306"/>
          <w:pgSz w:w="8400" w:h="11900"/>
          <w:pgMar w:header="482" w:footer="819" w:top="700" w:bottom="1000" w:left="0" w:right="0"/>
        </w:sectPr>
      </w:pPr>
    </w:p>
    <w:p>
      <w:pPr>
        <w:pStyle w:val="BodyText"/>
      </w:pPr>
    </w:p>
    <w:p>
      <w:pPr>
        <w:pStyle w:val="BodyText"/>
        <w:spacing w:before="4"/>
        <w:rPr>
          <w:sz w:val="19"/>
        </w:rPr>
      </w:pPr>
    </w:p>
    <w:p>
      <w:pPr>
        <w:pStyle w:val="BodyText"/>
        <w:spacing w:line="285" w:lineRule="auto" w:before="91"/>
        <w:ind w:left="943"/>
      </w:pPr>
      <w:r>
        <w:rPr/>
        <w:t>же составе так как очень понравилась поисковая работа всем, и детям, и нам, взрослым.</w:t>
      </w:r>
    </w:p>
    <w:p>
      <w:pPr>
        <w:pStyle w:val="Heading2"/>
        <w:numPr>
          <w:ilvl w:val="0"/>
          <w:numId w:val="55"/>
        </w:numPr>
        <w:tabs>
          <w:tab w:pos="1458" w:val="left" w:leader="none"/>
        </w:tabs>
        <w:spacing w:line="240" w:lineRule="auto" w:before="159" w:after="0"/>
        <w:ind w:left="1457" w:right="0" w:hanging="256"/>
        <w:jc w:val="left"/>
      </w:pPr>
      <w:r>
        <w:rPr/>
        <w:t>Перерывов в поисковой деятельности не</w:t>
      </w:r>
      <w:r>
        <w:rPr>
          <w:spacing w:val="1"/>
        </w:rPr>
        <w:t> </w:t>
      </w:r>
      <w:r>
        <w:rPr/>
        <w:t>было?</w:t>
      </w:r>
    </w:p>
    <w:p>
      <w:pPr>
        <w:pStyle w:val="BodyText"/>
        <w:spacing w:before="5"/>
        <w:rPr>
          <w:b/>
          <w:sz w:val="17"/>
        </w:rPr>
      </w:pPr>
    </w:p>
    <w:p>
      <w:pPr>
        <w:pStyle w:val="ListParagraph"/>
        <w:numPr>
          <w:ilvl w:val="0"/>
          <w:numId w:val="55"/>
        </w:numPr>
        <w:tabs>
          <w:tab w:pos="1472" w:val="left" w:leader="none"/>
        </w:tabs>
        <w:spacing w:line="276" w:lineRule="auto" w:before="0" w:after="0"/>
        <w:ind w:left="943" w:right="845" w:firstLine="259"/>
        <w:jc w:val="both"/>
        <w:rPr>
          <w:sz w:val="20"/>
        </w:rPr>
      </w:pPr>
      <w:r>
        <w:rPr>
          <w:sz w:val="20"/>
        </w:rPr>
        <w:t>Когда последующие пять лет стал работать директором школы и когда в начале девяностых годов были невыплаты заработной платы, у нас был перерыв в поисковой деятельности, особенно тяжело было в 1995 и 1996 гг. Стабильные выезды были в 1990, 1991, 1992, 1993, 1994 гг. В 1995 и 1996 гг. не ездили, так как не было денег даже на зарплату учителям. В 1997, 1998 году</w:t>
      </w:r>
      <w:r>
        <w:rPr>
          <w:spacing w:val="-11"/>
          <w:sz w:val="20"/>
        </w:rPr>
        <w:t> </w:t>
      </w:r>
      <w:r>
        <w:rPr>
          <w:sz w:val="20"/>
        </w:rPr>
        <w:t>сумели</w:t>
      </w:r>
      <w:r>
        <w:rPr>
          <w:spacing w:val="-8"/>
          <w:sz w:val="20"/>
        </w:rPr>
        <w:t> </w:t>
      </w:r>
      <w:r>
        <w:rPr>
          <w:sz w:val="20"/>
        </w:rPr>
        <w:t>выехать</w:t>
      </w:r>
      <w:r>
        <w:rPr>
          <w:spacing w:val="-7"/>
          <w:sz w:val="20"/>
        </w:rPr>
        <w:t> </w:t>
      </w:r>
      <w:r>
        <w:rPr>
          <w:sz w:val="20"/>
        </w:rPr>
        <w:t>в</w:t>
      </w:r>
      <w:r>
        <w:rPr>
          <w:spacing w:val="-7"/>
          <w:sz w:val="20"/>
        </w:rPr>
        <w:t> </w:t>
      </w:r>
      <w:r>
        <w:rPr>
          <w:sz w:val="20"/>
        </w:rPr>
        <w:t>поисковые</w:t>
      </w:r>
      <w:r>
        <w:rPr>
          <w:spacing w:val="-7"/>
          <w:sz w:val="20"/>
        </w:rPr>
        <w:t> </w:t>
      </w:r>
      <w:r>
        <w:rPr>
          <w:sz w:val="20"/>
        </w:rPr>
        <w:t>экспедиции.</w:t>
      </w:r>
      <w:r>
        <w:rPr>
          <w:spacing w:val="-7"/>
          <w:sz w:val="20"/>
        </w:rPr>
        <w:t> </w:t>
      </w:r>
      <w:r>
        <w:rPr>
          <w:sz w:val="20"/>
        </w:rPr>
        <w:t>Далее</w:t>
      </w:r>
      <w:r>
        <w:rPr>
          <w:spacing w:val="-6"/>
          <w:sz w:val="20"/>
        </w:rPr>
        <w:t> </w:t>
      </w:r>
      <w:r>
        <w:rPr>
          <w:sz w:val="20"/>
        </w:rPr>
        <w:t>перерыв</w:t>
      </w:r>
      <w:r>
        <w:rPr>
          <w:spacing w:val="-8"/>
          <w:sz w:val="20"/>
        </w:rPr>
        <w:t> </w:t>
      </w:r>
      <w:r>
        <w:rPr>
          <w:sz w:val="20"/>
        </w:rPr>
        <w:t>до</w:t>
      </w:r>
      <w:r>
        <w:rPr>
          <w:spacing w:val="-6"/>
          <w:sz w:val="20"/>
        </w:rPr>
        <w:t> </w:t>
      </w:r>
      <w:r>
        <w:rPr>
          <w:sz w:val="20"/>
        </w:rPr>
        <w:t>2000</w:t>
      </w:r>
      <w:r>
        <w:rPr>
          <w:spacing w:val="-7"/>
          <w:sz w:val="20"/>
        </w:rPr>
        <w:t> </w:t>
      </w:r>
      <w:r>
        <w:rPr>
          <w:sz w:val="20"/>
        </w:rPr>
        <w:t>года.</w:t>
      </w:r>
      <w:r>
        <w:rPr>
          <w:spacing w:val="-11"/>
          <w:sz w:val="20"/>
        </w:rPr>
        <w:t> </w:t>
      </w:r>
      <w:r>
        <w:rPr>
          <w:sz w:val="20"/>
        </w:rPr>
        <w:t>В 2002</w:t>
      </w:r>
      <w:r>
        <w:rPr>
          <w:spacing w:val="-6"/>
          <w:sz w:val="20"/>
        </w:rPr>
        <w:t> </w:t>
      </w:r>
      <w:r>
        <w:rPr>
          <w:sz w:val="20"/>
        </w:rPr>
        <w:t>один</w:t>
      </w:r>
      <w:r>
        <w:rPr>
          <w:spacing w:val="-6"/>
          <w:sz w:val="20"/>
        </w:rPr>
        <w:t> </w:t>
      </w:r>
      <w:r>
        <w:rPr>
          <w:sz w:val="20"/>
        </w:rPr>
        <w:t>раз</w:t>
      </w:r>
      <w:r>
        <w:rPr>
          <w:spacing w:val="-5"/>
          <w:sz w:val="20"/>
        </w:rPr>
        <w:t> </w:t>
      </w:r>
      <w:r>
        <w:rPr>
          <w:sz w:val="20"/>
        </w:rPr>
        <w:t>съездили</w:t>
      </w:r>
      <w:r>
        <w:rPr>
          <w:spacing w:val="-6"/>
          <w:sz w:val="20"/>
        </w:rPr>
        <w:t> </w:t>
      </w:r>
      <w:r>
        <w:rPr>
          <w:sz w:val="20"/>
        </w:rPr>
        <w:t>в</w:t>
      </w:r>
      <w:r>
        <w:rPr>
          <w:spacing w:val="-5"/>
          <w:sz w:val="20"/>
        </w:rPr>
        <w:t> </w:t>
      </w:r>
      <w:r>
        <w:rPr>
          <w:sz w:val="20"/>
        </w:rPr>
        <w:t>экспедицию.</w:t>
      </w:r>
      <w:r>
        <w:rPr>
          <w:spacing w:val="-4"/>
          <w:sz w:val="20"/>
        </w:rPr>
        <w:t> </w:t>
      </w:r>
      <w:r>
        <w:rPr>
          <w:sz w:val="20"/>
        </w:rPr>
        <w:t>Когда</w:t>
      </w:r>
      <w:r>
        <w:rPr>
          <w:spacing w:val="-4"/>
          <w:sz w:val="20"/>
        </w:rPr>
        <w:t> </w:t>
      </w:r>
      <w:r>
        <w:rPr>
          <w:sz w:val="20"/>
        </w:rPr>
        <w:t>же</w:t>
      </w:r>
      <w:r>
        <w:rPr>
          <w:spacing w:val="-4"/>
          <w:sz w:val="20"/>
        </w:rPr>
        <w:t> </w:t>
      </w:r>
      <w:r>
        <w:rPr>
          <w:sz w:val="20"/>
        </w:rPr>
        <w:t>в</w:t>
      </w:r>
      <w:r>
        <w:rPr>
          <w:spacing w:val="-5"/>
          <w:sz w:val="20"/>
        </w:rPr>
        <w:t> </w:t>
      </w:r>
      <w:r>
        <w:rPr>
          <w:sz w:val="20"/>
        </w:rPr>
        <w:t>2004</w:t>
      </w:r>
      <w:r>
        <w:rPr>
          <w:spacing w:val="-6"/>
          <w:sz w:val="20"/>
        </w:rPr>
        <w:t> </w:t>
      </w:r>
      <w:r>
        <w:rPr>
          <w:sz w:val="20"/>
        </w:rPr>
        <w:t>г.</w:t>
      </w:r>
      <w:r>
        <w:rPr>
          <w:spacing w:val="-2"/>
          <w:sz w:val="20"/>
        </w:rPr>
        <w:t> </w:t>
      </w:r>
      <w:r>
        <w:rPr>
          <w:sz w:val="20"/>
        </w:rPr>
        <w:t>я</w:t>
      </w:r>
      <w:r>
        <w:rPr>
          <w:spacing w:val="-5"/>
          <w:sz w:val="20"/>
        </w:rPr>
        <w:t> </w:t>
      </w:r>
      <w:r>
        <w:rPr>
          <w:sz w:val="20"/>
        </w:rPr>
        <w:t>ушел</w:t>
      </w:r>
      <w:r>
        <w:rPr>
          <w:spacing w:val="-5"/>
          <w:sz w:val="20"/>
        </w:rPr>
        <w:t> </w:t>
      </w:r>
      <w:r>
        <w:rPr>
          <w:sz w:val="20"/>
        </w:rPr>
        <w:t>с</w:t>
      </w:r>
      <w:r>
        <w:rPr>
          <w:spacing w:val="-4"/>
          <w:sz w:val="20"/>
        </w:rPr>
        <w:t> </w:t>
      </w:r>
      <w:r>
        <w:rPr>
          <w:sz w:val="20"/>
        </w:rPr>
        <w:t>должности директора</w:t>
      </w:r>
      <w:r>
        <w:rPr>
          <w:spacing w:val="-6"/>
          <w:sz w:val="20"/>
        </w:rPr>
        <w:t> </w:t>
      </w:r>
      <w:r>
        <w:rPr>
          <w:sz w:val="20"/>
        </w:rPr>
        <w:t>школы,</w:t>
      </w:r>
      <w:r>
        <w:rPr>
          <w:spacing w:val="-4"/>
          <w:sz w:val="20"/>
        </w:rPr>
        <w:t> </w:t>
      </w:r>
      <w:r>
        <w:rPr>
          <w:sz w:val="20"/>
        </w:rPr>
        <w:t>то</w:t>
      </w:r>
      <w:r>
        <w:rPr>
          <w:spacing w:val="-4"/>
          <w:sz w:val="20"/>
        </w:rPr>
        <w:t> </w:t>
      </w:r>
      <w:r>
        <w:rPr>
          <w:sz w:val="20"/>
        </w:rPr>
        <w:t>выезды</w:t>
      </w:r>
      <w:r>
        <w:rPr>
          <w:spacing w:val="-5"/>
          <w:sz w:val="20"/>
        </w:rPr>
        <w:t> </w:t>
      </w:r>
      <w:r>
        <w:rPr>
          <w:sz w:val="20"/>
        </w:rPr>
        <w:t>в</w:t>
      </w:r>
      <w:r>
        <w:rPr>
          <w:spacing w:val="-6"/>
          <w:sz w:val="20"/>
        </w:rPr>
        <w:t> </w:t>
      </w:r>
      <w:r>
        <w:rPr>
          <w:sz w:val="20"/>
        </w:rPr>
        <w:t>поисковые</w:t>
      </w:r>
      <w:r>
        <w:rPr>
          <w:spacing w:val="-5"/>
          <w:sz w:val="20"/>
        </w:rPr>
        <w:t> </w:t>
      </w:r>
      <w:r>
        <w:rPr>
          <w:sz w:val="20"/>
        </w:rPr>
        <w:t>экспедиции</w:t>
      </w:r>
      <w:r>
        <w:rPr>
          <w:spacing w:val="-7"/>
          <w:sz w:val="20"/>
        </w:rPr>
        <w:t> </w:t>
      </w:r>
      <w:r>
        <w:rPr>
          <w:sz w:val="20"/>
        </w:rPr>
        <w:t>стали</w:t>
      </w:r>
      <w:r>
        <w:rPr>
          <w:spacing w:val="-7"/>
          <w:sz w:val="20"/>
        </w:rPr>
        <w:t> </w:t>
      </w:r>
      <w:r>
        <w:rPr>
          <w:sz w:val="20"/>
        </w:rPr>
        <w:t>стабильными</w:t>
      </w:r>
      <w:r>
        <w:rPr>
          <w:spacing w:val="-7"/>
          <w:sz w:val="20"/>
        </w:rPr>
        <w:t> </w:t>
      </w:r>
      <w:r>
        <w:rPr>
          <w:sz w:val="20"/>
        </w:rPr>
        <w:t>и</w:t>
      </w:r>
      <w:r>
        <w:rPr>
          <w:spacing w:val="-7"/>
          <w:sz w:val="20"/>
        </w:rPr>
        <w:t> </w:t>
      </w:r>
      <w:r>
        <w:rPr>
          <w:sz w:val="20"/>
        </w:rPr>
        <w:t>с этой поры ни одного пропуска</w:t>
      </w:r>
      <w:r>
        <w:rPr>
          <w:spacing w:val="-3"/>
          <w:sz w:val="20"/>
        </w:rPr>
        <w:t> </w:t>
      </w:r>
      <w:r>
        <w:rPr>
          <w:sz w:val="20"/>
        </w:rPr>
        <w:t>экспедиции.</w:t>
      </w:r>
    </w:p>
    <w:p>
      <w:pPr>
        <w:pStyle w:val="Heading2"/>
        <w:numPr>
          <w:ilvl w:val="0"/>
          <w:numId w:val="55"/>
        </w:numPr>
        <w:tabs>
          <w:tab w:pos="1477" w:val="left" w:leader="none"/>
        </w:tabs>
        <w:spacing w:line="283" w:lineRule="auto" w:before="150" w:after="0"/>
        <w:ind w:left="943" w:right="852" w:firstLine="259"/>
        <w:jc w:val="both"/>
      </w:pPr>
      <w:r>
        <w:rPr>
          <w:b w:val="0"/>
        </w:rPr>
        <w:t>А </w:t>
      </w:r>
      <w:r>
        <w:rPr/>
        <w:t>в составе отряда только школьники? Ветераны поискового движения</w:t>
      </w:r>
      <w:r>
        <w:rPr>
          <w:spacing w:val="-1"/>
        </w:rPr>
        <w:t> </w:t>
      </w:r>
      <w:r>
        <w:rPr/>
        <w:t>есть?</w:t>
      </w:r>
    </w:p>
    <w:p>
      <w:pPr>
        <w:pStyle w:val="ListParagraph"/>
        <w:numPr>
          <w:ilvl w:val="0"/>
          <w:numId w:val="55"/>
        </w:numPr>
        <w:tabs>
          <w:tab w:pos="1467" w:val="left" w:leader="none"/>
        </w:tabs>
        <w:spacing w:line="278" w:lineRule="auto" w:before="169" w:after="0"/>
        <w:ind w:left="943" w:right="846" w:firstLine="259"/>
        <w:jc w:val="both"/>
        <w:rPr>
          <w:sz w:val="20"/>
        </w:rPr>
      </w:pPr>
      <w:r>
        <w:rPr>
          <w:sz w:val="20"/>
        </w:rPr>
        <w:t>Сейчас со мной в экспедиции Александр Спиридонов, это его чет- вертая вахта памяти, в первых вахтах был школьником, затем служба в Российской армии и теперь он снова со мной на вахте памяти. Ветераны отряда - мои постоянные</w:t>
      </w:r>
      <w:r>
        <w:rPr>
          <w:spacing w:val="-3"/>
          <w:sz w:val="20"/>
        </w:rPr>
        <w:t> </w:t>
      </w:r>
      <w:r>
        <w:rPr>
          <w:sz w:val="20"/>
        </w:rPr>
        <w:t>помощники.</w:t>
      </w:r>
    </w:p>
    <w:p>
      <w:pPr>
        <w:pStyle w:val="Heading2"/>
        <w:numPr>
          <w:ilvl w:val="0"/>
          <w:numId w:val="55"/>
        </w:numPr>
        <w:tabs>
          <w:tab w:pos="1477" w:val="left" w:leader="none"/>
        </w:tabs>
        <w:spacing w:line="278" w:lineRule="auto" w:before="162" w:after="0"/>
        <w:ind w:left="943" w:right="846" w:firstLine="259"/>
        <w:jc w:val="both"/>
      </w:pPr>
      <w:r>
        <w:rPr>
          <w:b w:val="0"/>
        </w:rPr>
        <w:t>У </w:t>
      </w:r>
      <w:r>
        <w:rPr/>
        <w:t>нас есть понятие «кадровый состав», это те, кто уже давно работают</w:t>
      </w:r>
      <w:r>
        <w:rPr>
          <w:spacing w:val="-6"/>
        </w:rPr>
        <w:t> </w:t>
      </w:r>
      <w:r>
        <w:rPr/>
        <w:t>специалистами,</w:t>
      </w:r>
      <w:r>
        <w:rPr>
          <w:spacing w:val="-11"/>
        </w:rPr>
        <w:t> </w:t>
      </w:r>
      <w:r>
        <w:rPr/>
        <w:t>но</w:t>
      </w:r>
      <w:r>
        <w:rPr>
          <w:spacing w:val="-8"/>
        </w:rPr>
        <w:t> </w:t>
      </w:r>
      <w:r>
        <w:rPr/>
        <w:t>на</w:t>
      </w:r>
      <w:r>
        <w:rPr>
          <w:spacing w:val="-8"/>
        </w:rPr>
        <w:t> </w:t>
      </w:r>
      <w:r>
        <w:rPr/>
        <w:t>ежегодные</w:t>
      </w:r>
      <w:r>
        <w:rPr>
          <w:spacing w:val="-8"/>
        </w:rPr>
        <w:t> </w:t>
      </w:r>
      <w:r>
        <w:rPr/>
        <w:t>весенние</w:t>
      </w:r>
      <w:r>
        <w:rPr>
          <w:spacing w:val="-8"/>
        </w:rPr>
        <w:t> </w:t>
      </w:r>
      <w:r>
        <w:rPr/>
        <w:t>вахты</w:t>
      </w:r>
      <w:r>
        <w:rPr>
          <w:spacing w:val="-8"/>
        </w:rPr>
        <w:t> </w:t>
      </w:r>
      <w:r>
        <w:rPr/>
        <w:t>памяти</w:t>
      </w:r>
      <w:r>
        <w:rPr>
          <w:spacing w:val="-11"/>
        </w:rPr>
        <w:t> </w:t>
      </w:r>
      <w:r>
        <w:rPr/>
        <w:t>берут отпуск и едут в поисковые экспедиции. </w:t>
      </w:r>
      <w:r>
        <w:rPr>
          <w:b w:val="0"/>
        </w:rPr>
        <w:t>У </w:t>
      </w:r>
      <w:r>
        <w:rPr/>
        <w:t>моего отряда «Мемориальная зона» кадрового состава - 7 человек. </w:t>
      </w:r>
      <w:r>
        <w:rPr>
          <w:b w:val="0"/>
        </w:rPr>
        <w:t>А </w:t>
      </w:r>
      <w:r>
        <w:rPr/>
        <w:t>у вас есть кадровый</w:t>
      </w:r>
      <w:r>
        <w:rPr>
          <w:spacing w:val="-9"/>
        </w:rPr>
        <w:t> </w:t>
      </w:r>
      <w:r>
        <w:rPr/>
        <w:t>состав?</w:t>
      </w:r>
    </w:p>
    <w:p>
      <w:pPr>
        <w:pStyle w:val="ListParagraph"/>
        <w:numPr>
          <w:ilvl w:val="0"/>
          <w:numId w:val="55"/>
        </w:numPr>
        <w:tabs>
          <w:tab w:pos="1477" w:val="left" w:leader="none"/>
        </w:tabs>
        <w:spacing w:line="268" w:lineRule="auto" w:before="162" w:after="0"/>
        <w:ind w:left="943" w:right="844" w:firstLine="259"/>
        <w:jc w:val="both"/>
        <w:rPr>
          <w:sz w:val="20"/>
        </w:rPr>
      </w:pPr>
      <w:r>
        <w:rPr>
          <w:sz w:val="20"/>
        </w:rPr>
        <w:t>У меня пока таких нет, но, думаю, 1-ым будет Александр Спиридонов. Дело</w:t>
      </w:r>
      <w:r>
        <w:rPr>
          <w:spacing w:val="-6"/>
          <w:sz w:val="20"/>
        </w:rPr>
        <w:t> </w:t>
      </w:r>
      <w:r>
        <w:rPr>
          <w:sz w:val="20"/>
        </w:rPr>
        <w:t>в</w:t>
      </w:r>
      <w:r>
        <w:rPr>
          <w:spacing w:val="-7"/>
          <w:sz w:val="20"/>
        </w:rPr>
        <w:t> </w:t>
      </w:r>
      <w:r>
        <w:rPr>
          <w:sz w:val="20"/>
        </w:rPr>
        <w:t>том,</w:t>
      </w:r>
      <w:r>
        <w:rPr>
          <w:spacing w:val="-6"/>
          <w:sz w:val="20"/>
        </w:rPr>
        <w:t> </w:t>
      </w:r>
      <w:r>
        <w:rPr>
          <w:sz w:val="20"/>
        </w:rPr>
        <w:t>что</w:t>
      </w:r>
      <w:r>
        <w:rPr>
          <w:spacing w:val="-6"/>
          <w:sz w:val="20"/>
        </w:rPr>
        <w:t> </w:t>
      </w:r>
      <w:r>
        <w:rPr>
          <w:sz w:val="20"/>
        </w:rPr>
        <w:t>раньше</w:t>
      </w:r>
      <w:r>
        <w:rPr>
          <w:spacing w:val="-6"/>
          <w:sz w:val="20"/>
        </w:rPr>
        <w:t> </w:t>
      </w:r>
      <w:r>
        <w:rPr>
          <w:sz w:val="20"/>
        </w:rPr>
        <w:t>в</w:t>
      </w:r>
      <w:r>
        <w:rPr>
          <w:spacing w:val="-5"/>
          <w:sz w:val="20"/>
        </w:rPr>
        <w:t> </w:t>
      </w:r>
      <w:r>
        <w:rPr>
          <w:sz w:val="20"/>
        </w:rPr>
        <w:t>поисковые</w:t>
      </w:r>
      <w:r>
        <w:rPr>
          <w:spacing w:val="-7"/>
          <w:sz w:val="20"/>
        </w:rPr>
        <w:t> </w:t>
      </w:r>
      <w:r>
        <w:rPr>
          <w:sz w:val="20"/>
        </w:rPr>
        <w:t>экспедиции</w:t>
      </w:r>
      <w:r>
        <w:rPr>
          <w:spacing w:val="-8"/>
          <w:sz w:val="20"/>
        </w:rPr>
        <w:t> </w:t>
      </w:r>
      <w:r>
        <w:rPr>
          <w:sz w:val="20"/>
        </w:rPr>
        <w:t>я</w:t>
      </w:r>
      <w:r>
        <w:rPr>
          <w:spacing w:val="-6"/>
          <w:sz w:val="20"/>
        </w:rPr>
        <w:t> </w:t>
      </w:r>
      <w:r>
        <w:rPr>
          <w:sz w:val="20"/>
        </w:rPr>
        <w:t>мог</w:t>
      </w:r>
      <w:r>
        <w:rPr>
          <w:spacing w:val="-7"/>
          <w:sz w:val="20"/>
        </w:rPr>
        <w:t> </w:t>
      </w:r>
      <w:r>
        <w:rPr>
          <w:sz w:val="20"/>
        </w:rPr>
        <w:t>брать</w:t>
      </w:r>
      <w:r>
        <w:rPr>
          <w:spacing w:val="-7"/>
          <w:sz w:val="20"/>
        </w:rPr>
        <w:t> </w:t>
      </w:r>
      <w:r>
        <w:rPr>
          <w:sz w:val="20"/>
        </w:rPr>
        <w:t>с</w:t>
      </w:r>
      <w:r>
        <w:rPr>
          <w:spacing w:val="-6"/>
          <w:sz w:val="20"/>
        </w:rPr>
        <w:t> </w:t>
      </w:r>
      <w:r>
        <w:rPr>
          <w:sz w:val="20"/>
        </w:rPr>
        <w:t>9</w:t>
      </w:r>
      <w:r>
        <w:rPr>
          <w:spacing w:val="-6"/>
          <w:sz w:val="20"/>
        </w:rPr>
        <w:t> </w:t>
      </w:r>
      <w:r>
        <w:rPr>
          <w:sz w:val="20"/>
        </w:rPr>
        <w:t>по</w:t>
      </w:r>
      <w:r>
        <w:rPr>
          <w:spacing w:val="-6"/>
          <w:sz w:val="20"/>
        </w:rPr>
        <w:t> </w:t>
      </w:r>
      <w:r>
        <w:rPr>
          <w:sz w:val="20"/>
        </w:rPr>
        <w:t>11</w:t>
      </w:r>
      <w:r>
        <w:rPr>
          <w:spacing w:val="-6"/>
          <w:sz w:val="20"/>
        </w:rPr>
        <w:t> </w:t>
      </w:r>
      <w:r>
        <w:rPr>
          <w:sz w:val="20"/>
        </w:rPr>
        <w:t>классы, но теперь в связи с Всероссийским тестированием могу брать только с </w:t>
      </w:r>
      <w:r>
        <w:rPr>
          <w:spacing w:val="2"/>
          <w:sz w:val="20"/>
        </w:rPr>
        <w:t>7-х </w:t>
      </w:r>
      <w:r>
        <w:rPr>
          <w:sz w:val="20"/>
        </w:rPr>
        <w:t>и 8-х классов, то есть старше 14 лет. А желающих очень много, какой тут кадровый состав, беру еще детей, которым</w:t>
      </w:r>
      <w:r>
        <w:rPr>
          <w:spacing w:val="-2"/>
          <w:sz w:val="20"/>
        </w:rPr>
        <w:t> </w:t>
      </w:r>
      <w:r>
        <w:rPr>
          <w:sz w:val="20"/>
        </w:rPr>
        <w:t>по-</w:t>
      </w:r>
    </w:p>
    <w:p>
      <w:pPr>
        <w:spacing w:after="0" w:line="268" w:lineRule="auto"/>
        <w:jc w:val="both"/>
        <w:rPr>
          <w:sz w:val="20"/>
        </w:rPr>
        <w:sectPr>
          <w:pgSz w:w="8400" w:h="11900"/>
          <w:pgMar w:header="590" w:footer="809" w:top="800" w:bottom="1000" w:left="0" w:right="0"/>
        </w:sectPr>
      </w:pPr>
    </w:p>
    <w:p>
      <w:pPr>
        <w:pStyle w:val="BodyText"/>
      </w:pPr>
    </w:p>
    <w:p>
      <w:pPr>
        <w:pStyle w:val="BodyText"/>
      </w:pPr>
    </w:p>
    <w:p>
      <w:pPr>
        <w:pStyle w:val="BodyText"/>
        <w:spacing w:before="3"/>
        <w:rPr>
          <w:sz w:val="16"/>
        </w:rPr>
      </w:pPr>
    </w:p>
    <w:p>
      <w:pPr>
        <w:pStyle w:val="BodyText"/>
        <w:spacing w:before="91"/>
        <w:ind w:left="1085"/>
      </w:pPr>
      <w:r>
        <w:rPr/>
        <w:t>еле первой вахты всего 14 лет, а впереди всего одна вахта, после 8-го класса.</w:t>
      </w:r>
    </w:p>
    <w:p>
      <w:pPr>
        <w:pStyle w:val="BodyText"/>
        <w:spacing w:before="9"/>
      </w:pPr>
    </w:p>
    <w:p>
      <w:pPr>
        <w:pStyle w:val="Heading2"/>
        <w:numPr>
          <w:ilvl w:val="1"/>
          <w:numId w:val="55"/>
        </w:numPr>
        <w:tabs>
          <w:tab w:pos="1609" w:val="left" w:leader="none"/>
        </w:tabs>
        <w:spacing w:line="259" w:lineRule="auto" w:before="0" w:after="0"/>
        <w:ind w:left="1085" w:right="687" w:firstLine="280"/>
        <w:jc w:val="both"/>
      </w:pPr>
      <w:r>
        <w:rPr/>
        <w:t>Какие проблемы с финансированием вахт памяти? Видно, такие же, как и </w:t>
      </w:r>
      <w:r>
        <w:rPr>
          <w:b w:val="0"/>
        </w:rPr>
        <w:t>у </w:t>
      </w:r>
      <w:r>
        <w:rPr/>
        <w:t>всех?</w:t>
      </w:r>
    </w:p>
    <w:p>
      <w:pPr>
        <w:pStyle w:val="BodyText"/>
        <w:spacing w:before="6"/>
        <w:rPr>
          <w:b/>
          <w:sz w:val="19"/>
        </w:rPr>
      </w:pPr>
    </w:p>
    <w:p>
      <w:pPr>
        <w:pStyle w:val="ListParagraph"/>
        <w:numPr>
          <w:ilvl w:val="1"/>
          <w:numId w:val="55"/>
        </w:numPr>
        <w:tabs>
          <w:tab w:pos="1619" w:val="left" w:leader="none"/>
        </w:tabs>
        <w:spacing w:line="264" w:lineRule="auto" w:before="0" w:after="0"/>
        <w:ind w:left="1085" w:right="688" w:firstLine="280"/>
        <w:jc w:val="both"/>
        <w:rPr>
          <w:sz w:val="20"/>
        </w:rPr>
      </w:pPr>
      <w:r>
        <w:rPr>
          <w:sz w:val="20"/>
        </w:rPr>
        <w:t>Мне помогают в основном те, кто был в первые выезды в начале 90-х годов,</w:t>
      </w:r>
      <w:r>
        <w:rPr>
          <w:spacing w:val="-10"/>
          <w:sz w:val="20"/>
        </w:rPr>
        <w:t> </w:t>
      </w:r>
      <w:r>
        <w:rPr>
          <w:sz w:val="20"/>
        </w:rPr>
        <w:t>теперь</w:t>
      </w:r>
      <w:r>
        <w:rPr>
          <w:spacing w:val="-10"/>
          <w:sz w:val="20"/>
        </w:rPr>
        <w:t> </w:t>
      </w:r>
      <w:r>
        <w:rPr>
          <w:sz w:val="20"/>
        </w:rPr>
        <w:t>они</w:t>
      </w:r>
      <w:r>
        <w:rPr>
          <w:spacing w:val="-11"/>
          <w:sz w:val="20"/>
        </w:rPr>
        <w:t> </w:t>
      </w:r>
      <w:r>
        <w:rPr>
          <w:sz w:val="20"/>
        </w:rPr>
        <w:t>предприниматели</w:t>
      </w:r>
      <w:r>
        <w:rPr>
          <w:spacing w:val="-9"/>
          <w:sz w:val="20"/>
        </w:rPr>
        <w:t> </w:t>
      </w:r>
      <w:r>
        <w:rPr>
          <w:sz w:val="20"/>
        </w:rPr>
        <w:t>и</w:t>
      </w:r>
      <w:r>
        <w:rPr>
          <w:spacing w:val="-11"/>
          <w:sz w:val="20"/>
        </w:rPr>
        <w:t> </w:t>
      </w:r>
      <w:r>
        <w:rPr>
          <w:sz w:val="20"/>
        </w:rPr>
        <w:t>они</w:t>
      </w:r>
      <w:r>
        <w:rPr>
          <w:spacing w:val="-10"/>
          <w:sz w:val="20"/>
        </w:rPr>
        <w:t> </w:t>
      </w:r>
      <w:r>
        <w:rPr>
          <w:sz w:val="20"/>
        </w:rPr>
        <w:t>перечисляют</w:t>
      </w:r>
      <w:r>
        <w:rPr>
          <w:spacing w:val="-8"/>
          <w:sz w:val="20"/>
        </w:rPr>
        <w:t> </w:t>
      </w:r>
      <w:r>
        <w:rPr>
          <w:sz w:val="20"/>
        </w:rPr>
        <w:t>деньги.</w:t>
      </w:r>
      <w:r>
        <w:rPr>
          <w:spacing w:val="-10"/>
          <w:sz w:val="20"/>
        </w:rPr>
        <w:t> </w:t>
      </w:r>
      <w:r>
        <w:rPr>
          <w:sz w:val="20"/>
        </w:rPr>
        <w:t>Еще</w:t>
      </w:r>
      <w:r>
        <w:rPr>
          <w:spacing w:val="-10"/>
          <w:sz w:val="20"/>
        </w:rPr>
        <w:t> </w:t>
      </w:r>
      <w:r>
        <w:rPr>
          <w:sz w:val="20"/>
        </w:rPr>
        <w:t>помогает нам Дом творчества. В последние годы мы можем давать ребятам суточные по</w:t>
      </w:r>
      <w:r>
        <w:rPr>
          <w:spacing w:val="-3"/>
          <w:sz w:val="20"/>
        </w:rPr>
        <w:t> </w:t>
      </w:r>
      <w:r>
        <w:rPr>
          <w:sz w:val="20"/>
        </w:rPr>
        <w:t>75</w:t>
      </w:r>
      <w:r>
        <w:rPr>
          <w:spacing w:val="-4"/>
          <w:sz w:val="20"/>
        </w:rPr>
        <w:t> </w:t>
      </w:r>
      <w:r>
        <w:rPr>
          <w:sz w:val="20"/>
        </w:rPr>
        <w:t>рублей</w:t>
      </w:r>
      <w:r>
        <w:rPr>
          <w:spacing w:val="-4"/>
          <w:sz w:val="20"/>
        </w:rPr>
        <w:t> </w:t>
      </w:r>
      <w:r>
        <w:rPr>
          <w:sz w:val="20"/>
        </w:rPr>
        <w:t>каждый</w:t>
      </w:r>
      <w:r>
        <w:rPr>
          <w:spacing w:val="-4"/>
          <w:sz w:val="20"/>
        </w:rPr>
        <w:t> </w:t>
      </w:r>
      <w:r>
        <w:rPr>
          <w:sz w:val="20"/>
        </w:rPr>
        <w:t>день.</w:t>
      </w:r>
      <w:r>
        <w:rPr>
          <w:spacing w:val="-3"/>
          <w:sz w:val="20"/>
        </w:rPr>
        <w:t> </w:t>
      </w:r>
      <w:r>
        <w:rPr>
          <w:sz w:val="20"/>
        </w:rPr>
        <w:t>Это</w:t>
      </w:r>
      <w:r>
        <w:rPr>
          <w:spacing w:val="-3"/>
          <w:sz w:val="20"/>
        </w:rPr>
        <w:t> </w:t>
      </w:r>
      <w:r>
        <w:rPr>
          <w:sz w:val="20"/>
        </w:rPr>
        <w:t>кроме</w:t>
      </w:r>
      <w:r>
        <w:rPr>
          <w:spacing w:val="-3"/>
          <w:sz w:val="20"/>
        </w:rPr>
        <w:t> </w:t>
      </w:r>
      <w:r>
        <w:rPr>
          <w:sz w:val="20"/>
        </w:rPr>
        <w:t>сухого</w:t>
      </w:r>
      <w:r>
        <w:rPr>
          <w:spacing w:val="-2"/>
          <w:sz w:val="20"/>
        </w:rPr>
        <w:t> </w:t>
      </w:r>
      <w:r>
        <w:rPr>
          <w:sz w:val="20"/>
        </w:rPr>
        <w:t>пайка.</w:t>
      </w:r>
      <w:r>
        <w:rPr>
          <w:spacing w:val="-2"/>
          <w:sz w:val="20"/>
        </w:rPr>
        <w:t> </w:t>
      </w:r>
      <w:r>
        <w:rPr>
          <w:sz w:val="20"/>
        </w:rPr>
        <w:t>Все</w:t>
      </w:r>
      <w:r>
        <w:rPr>
          <w:spacing w:val="-3"/>
          <w:sz w:val="20"/>
        </w:rPr>
        <w:t> </w:t>
      </w:r>
      <w:r>
        <w:rPr>
          <w:sz w:val="20"/>
        </w:rPr>
        <w:t>равно</w:t>
      </w:r>
      <w:r>
        <w:rPr>
          <w:spacing w:val="-2"/>
          <w:sz w:val="20"/>
        </w:rPr>
        <w:t> </w:t>
      </w:r>
      <w:r>
        <w:rPr>
          <w:sz w:val="20"/>
        </w:rPr>
        <w:t>они</w:t>
      </w:r>
      <w:r>
        <w:rPr>
          <w:spacing w:val="-4"/>
          <w:sz w:val="20"/>
        </w:rPr>
        <w:t> </w:t>
      </w:r>
      <w:r>
        <w:rPr>
          <w:sz w:val="20"/>
        </w:rPr>
        <w:t>голодные.</w:t>
      </w:r>
    </w:p>
    <w:p>
      <w:pPr>
        <w:pStyle w:val="ListParagraph"/>
        <w:numPr>
          <w:ilvl w:val="1"/>
          <w:numId w:val="55"/>
        </w:numPr>
        <w:tabs>
          <w:tab w:pos="1623" w:val="left" w:leader="none"/>
        </w:tabs>
        <w:spacing w:line="234" w:lineRule="exact" w:before="0" w:after="0"/>
        <w:ind w:left="1622" w:right="0" w:hanging="257"/>
        <w:jc w:val="both"/>
        <w:rPr>
          <w:sz w:val="20"/>
        </w:rPr>
      </w:pPr>
      <w:r>
        <w:rPr>
          <w:sz w:val="20"/>
        </w:rPr>
        <w:t>Конечно,</w:t>
      </w:r>
      <w:r>
        <w:rPr>
          <w:spacing w:val="10"/>
          <w:sz w:val="20"/>
        </w:rPr>
        <w:t> </w:t>
      </w:r>
      <w:r>
        <w:rPr>
          <w:sz w:val="20"/>
        </w:rPr>
        <w:t>голодные,</w:t>
      </w:r>
      <w:r>
        <w:rPr>
          <w:spacing w:val="13"/>
          <w:sz w:val="20"/>
        </w:rPr>
        <w:t> </w:t>
      </w:r>
      <w:r>
        <w:rPr>
          <w:sz w:val="20"/>
        </w:rPr>
        <w:t>ведь</w:t>
      </w:r>
      <w:r>
        <w:rPr>
          <w:spacing w:val="11"/>
          <w:sz w:val="20"/>
        </w:rPr>
        <w:t> </w:t>
      </w:r>
      <w:r>
        <w:rPr>
          <w:sz w:val="20"/>
        </w:rPr>
        <w:t>здесь</w:t>
      </w:r>
      <w:r>
        <w:rPr>
          <w:spacing w:val="11"/>
          <w:sz w:val="20"/>
        </w:rPr>
        <w:t> </w:t>
      </w:r>
      <w:r>
        <w:rPr>
          <w:sz w:val="20"/>
        </w:rPr>
        <w:t>свежий</w:t>
      </w:r>
      <w:r>
        <w:rPr>
          <w:spacing w:val="11"/>
          <w:sz w:val="20"/>
        </w:rPr>
        <w:t> </w:t>
      </w:r>
      <w:r>
        <w:rPr>
          <w:sz w:val="20"/>
        </w:rPr>
        <w:t>воздух,</w:t>
      </w:r>
      <w:r>
        <w:rPr>
          <w:spacing w:val="13"/>
          <w:sz w:val="20"/>
        </w:rPr>
        <w:t> </w:t>
      </w:r>
      <w:r>
        <w:rPr>
          <w:sz w:val="20"/>
        </w:rPr>
        <w:t>да</w:t>
      </w:r>
      <w:r>
        <w:rPr>
          <w:spacing w:val="11"/>
          <w:sz w:val="20"/>
        </w:rPr>
        <w:t> </w:t>
      </w:r>
      <w:r>
        <w:rPr>
          <w:sz w:val="20"/>
        </w:rPr>
        <w:t>спят</w:t>
      </w:r>
      <w:r>
        <w:rPr>
          <w:spacing w:val="12"/>
          <w:sz w:val="20"/>
        </w:rPr>
        <w:t> </w:t>
      </w:r>
      <w:r>
        <w:rPr>
          <w:sz w:val="20"/>
        </w:rPr>
        <w:t>в</w:t>
      </w:r>
      <w:r>
        <w:rPr>
          <w:spacing w:val="9"/>
          <w:sz w:val="20"/>
        </w:rPr>
        <w:t> </w:t>
      </w:r>
      <w:r>
        <w:rPr>
          <w:sz w:val="20"/>
        </w:rPr>
        <w:t>палатках</w:t>
      </w:r>
      <w:r>
        <w:rPr>
          <w:spacing w:val="12"/>
          <w:sz w:val="20"/>
        </w:rPr>
        <w:t> </w:t>
      </w:r>
      <w:r>
        <w:rPr>
          <w:sz w:val="20"/>
        </w:rPr>
        <w:t>при</w:t>
      </w:r>
    </w:p>
    <w:p>
      <w:pPr>
        <w:pStyle w:val="BodyText"/>
        <w:spacing w:line="264" w:lineRule="auto" w:before="20"/>
        <w:ind w:left="1085" w:right="683"/>
        <w:jc w:val="both"/>
      </w:pPr>
      <w:r>
        <w:rPr/>
        <w:t>температуре около нуля и даже -1, -2°С, поэтому молодому растущему организму нужно усиленное питание, это не то, что необходимо нам, старикам, которым уже не надо той энергии, которую излучает молодежь.</w:t>
      </w:r>
    </w:p>
    <w:p>
      <w:pPr>
        <w:pStyle w:val="BodyText"/>
        <w:spacing w:before="5"/>
        <w:rPr>
          <w:sz w:val="19"/>
        </w:rPr>
      </w:pPr>
    </w:p>
    <w:p>
      <w:pPr>
        <w:pStyle w:val="Heading2"/>
        <w:numPr>
          <w:ilvl w:val="1"/>
          <w:numId w:val="55"/>
        </w:numPr>
        <w:tabs>
          <w:tab w:pos="1623" w:val="left" w:leader="none"/>
        </w:tabs>
        <w:spacing w:line="259" w:lineRule="auto" w:before="0" w:after="0"/>
        <w:ind w:left="1085" w:right="689" w:firstLine="280"/>
        <w:jc w:val="both"/>
      </w:pPr>
      <w:r>
        <w:rPr/>
        <w:t>Как вы обеспечиваете безопасность при работе на былых полях сражений со взрывоопасными</w:t>
      </w:r>
      <w:r>
        <w:rPr>
          <w:spacing w:val="-1"/>
        </w:rPr>
        <w:t> </w:t>
      </w:r>
      <w:r>
        <w:rPr/>
        <w:t>предметами?</w:t>
      </w:r>
    </w:p>
    <w:p>
      <w:pPr>
        <w:pStyle w:val="BodyText"/>
        <w:spacing w:before="8"/>
        <w:rPr>
          <w:b/>
          <w:sz w:val="19"/>
        </w:rPr>
      </w:pPr>
    </w:p>
    <w:p>
      <w:pPr>
        <w:pStyle w:val="ListParagraph"/>
        <w:numPr>
          <w:ilvl w:val="1"/>
          <w:numId w:val="55"/>
        </w:numPr>
        <w:tabs>
          <w:tab w:pos="1628" w:val="left" w:leader="none"/>
        </w:tabs>
        <w:spacing w:line="264" w:lineRule="auto" w:before="1" w:after="0"/>
        <w:ind w:left="1085" w:right="688" w:firstLine="280"/>
        <w:jc w:val="both"/>
        <w:rPr>
          <w:sz w:val="20"/>
        </w:rPr>
      </w:pPr>
      <w:r>
        <w:rPr>
          <w:sz w:val="20"/>
        </w:rPr>
        <w:t>За безопасность отвечаю только я. Приходится детей даже запугивать, а так в основном обучение еще в школе, где в музее есть все виды гранат, которые</w:t>
      </w:r>
      <w:r>
        <w:rPr>
          <w:spacing w:val="-7"/>
          <w:sz w:val="20"/>
        </w:rPr>
        <w:t> </w:t>
      </w:r>
      <w:r>
        <w:rPr>
          <w:sz w:val="20"/>
        </w:rPr>
        <w:t>можно</w:t>
      </w:r>
      <w:r>
        <w:rPr>
          <w:spacing w:val="-8"/>
          <w:sz w:val="20"/>
        </w:rPr>
        <w:t> </w:t>
      </w:r>
      <w:r>
        <w:rPr>
          <w:sz w:val="20"/>
        </w:rPr>
        <w:t>даже</w:t>
      </w:r>
      <w:r>
        <w:rPr>
          <w:spacing w:val="-7"/>
          <w:sz w:val="20"/>
        </w:rPr>
        <w:t> </w:t>
      </w:r>
      <w:r>
        <w:rPr>
          <w:sz w:val="20"/>
        </w:rPr>
        <w:t>потрогать</w:t>
      </w:r>
      <w:r>
        <w:rPr>
          <w:spacing w:val="-8"/>
          <w:sz w:val="20"/>
        </w:rPr>
        <w:t> </w:t>
      </w:r>
      <w:r>
        <w:rPr>
          <w:sz w:val="20"/>
        </w:rPr>
        <w:t>руками,</w:t>
      </w:r>
      <w:r>
        <w:rPr>
          <w:spacing w:val="-8"/>
          <w:sz w:val="20"/>
        </w:rPr>
        <w:t> </w:t>
      </w:r>
      <w:r>
        <w:rPr>
          <w:sz w:val="20"/>
        </w:rPr>
        <w:t>а</w:t>
      </w:r>
      <w:r>
        <w:rPr>
          <w:spacing w:val="-7"/>
          <w:sz w:val="20"/>
        </w:rPr>
        <w:t> </w:t>
      </w:r>
      <w:r>
        <w:rPr>
          <w:sz w:val="20"/>
        </w:rPr>
        <w:t>снаряды,</w:t>
      </w:r>
      <w:r>
        <w:rPr>
          <w:spacing w:val="-8"/>
          <w:sz w:val="20"/>
        </w:rPr>
        <w:t> </w:t>
      </w:r>
      <w:r>
        <w:rPr>
          <w:sz w:val="20"/>
        </w:rPr>
        <w:t>минометные</w:t>
      </w:r>
      <w:r>
        <w:rPr>
          <w:spacing w:val="-7"/>
          <w:sz w:val="20"/>
        </w:rPr>
        <w:t> </w:t>
      </w:r>
      <w:r>
        <w:rPr>
          <w:sz w:val="20"/>
        </w:rPr>
        <w:t>мины,</w:t>
      </w:r>
      <w:r>
        <w:rPr>
          <w:spacing w:val="-8"/>
          <w:sz w:val="20"/>
        </w:rPr>
        <w:t> </w:t>
      </w:r>
      <w:r>
        <w:rPr>
          <w:sz w:val="20"/>
        </w:rPr>
        <w:t>бомбы авиационные уже по боевым наставлениям да плакатам. Но самое главное - если обнаружили что-либо похожее на гранату, снаряд, мину, не трогать, обозначить вешкой с красной тряпочкой и позвать меня. В зависимости от сложности ситуации я либо сам обезвреживаю взрывоопасный предмет, или не трогаю, но обозначаю красной тряпочкой, чтобы затем сдать</w:t>
      </w:r>
      <w:r>
        <w:rPr>
          <w:spacing w:val="-14"/>
          <w:sz w:val="20"/>
        </w:rPr>
        <w:t> </w:t>
      </w:r>
      <w:r>
        <w:rPr>
          <w:sz w:val="20"/>
        </w:rPr>
        <w:t>саперам.</w:t>
      </w:r>
    </w:p>
    <w:p>
      <w:pPr>
        <w:pStyle w:val="BodyText"/>
        <w:spacing w:before="7"/>
        <w:rPr>
          <w:sz w:val="19"/>
        </w:rPr>
      </w:pPr>
    </w:p>
    <w:p>
      <w:pPr>
        <w:pStyle w:val="Heading2"/>
        <w:numPr>
          <w:ilvl w:val="1"/>
          <w:numId w:val="55"/>
        </w:numPr>
        <w:tabs>
          <w:tab w:pos="1614" w:val="left" w:leader="none"/>
        </w:tabs>
        <w:spacing w:line="240" w:lineRule="auto" w:before="1" w:after="0"/>
        <w:ind w:left="1613" w:right="0" w:hanging="248"/>
        <w:jc w:val="left"/>
      </w:pPr>
      <w:r>
        <w:rPr/>
        <w:t>Результаты поиска в урочищах Тортолово, Гайтолово, Роща</w:t>
      </w:r>
    </w:p>
    <w:p>
      <w:pPr>
        <w:spacing w:before="10"/>
        <w:ind w:left="1085" w:right="0" w:firstLine="0"/>
        <w:jc w:val="left"/>
        <w:rPr>
          <w:b/>
          <w:sz w:val="20"/>
        </w:rPr>
      </w:pPr>
      <w:r>
        <w:rPr>
          <w:b/>
          <w:sz w:val="20"/>
        </w:rPr>
        <w:t>«Круглая»?</w:t>
      </w:r>
    </w:p>
    <w:p>
      <w:pPr>
        <w:pStyle w:val="BodyText"/>
        <w:spacing w:before="4"/>
        <w:rPr>
          <w:b/>
        </w:rPr>
      </w:pPr>
    </w:p>
    <w:p>
      <w:pPr>
        <w:pStyle w:val="ListParagraph"/>
        <w:numPr>
          <w:ilvl w:val="1"/>
          <w:numId w:val="55"/>
        </w:numPr>
        <w:tabs>
          <w:tab w:pos="1619" w:val="left" w:leader="none"/>
        </w:tabs>
        <w:spacing w:line="264" w:lineRule="auto" w:before="0" w:after="0"/>
        <w:ind w:left="1085" w:right="690" w:firstLine="280"/>
        <w:jc w:val="both"/>
        <w:rPr>
          <w:sz w:val="20"/>
        </w:rPr>
      </w:pPr>
      <w:r>
        <w:rPr>
          <w:sz w:val="20"/>
        </w:rPr>
        <w:t>С каждым годом все меньше и меньше останков бойцов и командиров, которые</w:t>
      </w:r>
      <w:r>
        <w:rPr>
          <w:spacing w:val="-6"/>
          <w:sz w:val="20"/>
        </w:rPr>
        <w:t> </w:t>
      </w:r>
      <w:r>
        <w:rPr>
          <w:sz w:val="20"/>
        </w:rPr>
        <w:t>не</w:t>
      </w:r>
      <w:r>
        <w:rPr>
          <w:spacing w:val="-5"/>
          <w:sz w:val="20"/>
        </w:rPr>
        <w:t> </w:t>
      </w:r>
      <w:r>
        <w:rPr>
          <w:sz w:val="20"/>
        </w:rPr>
        <w:t>похоронены.</w:t>
      </w:r>
      <w:r>
        <w:rPr>
          <w:spacing w:val="-5"/>
          <w:sz w:val="20"/>
        </w:rPr>
        <w:t> </w:t>
      </w:r>
      <w:r>
        <w:rPr>
          <w:sz w:val="20"/>
        </w:rPr>
        <w:t>Погибших,</w:t>
      </w:r>
      <w:r>
        <w:rPr>
          <w:spacing w:val="-5"/>
          <w:sz w:val="20"/>
        </w:rPr>
        <w:t> </w:t>
      </w:r>
      <w:r>
        <w:rPr>
          <w:sz w:val="20"/>
        </w:rPr>
        <w:t>но</w:t>
      </w:r>
      <w:r>
        <w:rPr>
          <w:spacing w:val="-3"/>
          <w:sz w:val="20"/>
        </w:rPr>
        <w:t> </w:t>
      </w:r>
      <w:r>
        <w:rPr>
          <w:sz w:val="20"/>
        </w:rPr>
        <w:t>не</w:t>
      </w:r>
      <w:r>
        <w:rPr>
          <w:spacing w:val="-6"/>
          <w:sz w:val="20"/>
        </w:rPr>
        <w:t> </w:t>
      </w:r>
      <w:r>
        <w:rPr>
          <w:sz w:val="20"/>
        </w:rPr>
        <w:t>похороненных</w:t>
      </w:r>
      <w:r>
        <w:rPr>
          <w:spacing w:val="-7"/>
          <w:sz w:val="20"/>
        </w:rPr>
        <w:t> </w:t>
      </w:r>
      <w:r>
        <w:rPr>
          <w:sz w:val="20"/>
        </w:rPr>
        <w:t>очень</w:t>
      </w:r>
      <w:r>
        <w:rPr>
          <w:spacing w:val="-5"/>
          <w:sz w:val="20"/>
        </w:rPr>
        <w:t> </w:t>
      </w:r>
      <w:r>
        <w:rPr>
          <w:sz w:val="20"/>
        </w:rPr>
        <w:t>много,</w:t>
      </w:r>
      <w:r>
        <w:rPr>
          <w:spacing w:val="-6"/>
          <w:sz w:val="20"/>
        </w:rPr>
        <w:t> </w:t>
      </w:r>
      <w:r>
        <w:rPr>
          <w:sz w:val="20"/>
        </w:rPr>
        <w:t>но</w:t>
      </w:r>
      <w:r>
        <w:rPr>
          <w:spacing w:val="-2"/>
          <w:sz w:val="20"/>
        </w:rPr>
        <w:t> </w:t>
      </w:r>
      <w:r>
        <w:rPr>
          <w:sz w:val="20"/>
        </w:rPr>
        <w:t>нет у нас боевых карт подразделений, где обозначаются</w:t>
      </w:r>
      <w:r>
        <w:rPr>
          <w:spacing w:val="-5"/>
          <w:sz w:val="20"/>
        </w:rPr>
        <w:t> </w:t>
      </w:r>
      <w:r>
        <w:rPr>
          <w:sz w:val="20"/>
        </w:rPr>
        <w:t>по-</w:t>
      </w:r>
    </w:p>
    <w:p>
      <w:pPr>
        <w:spacing w:after="0" w:line="264" w:lineRule="auto"/>
        <w:jc w:val="both"/>
        <w:rPr>
          <w:sz w:val="20"/>
        </w:rPr>
        <w:sectPr>
          <w:headerReference w:type="default" r:id="rId1307"/>
          <w:headerReference w:type="even" r:id="rId1308"/>
          <w:footerReference w:type="default" r:id="rId1309"/>
          <w:footerReference w:type="even" r:id="rId1310"/>
          <w:pgSz w:w="8400" w:h="11900"/>
          <w:pgMar w:header="408" w:footer="792" w:top="620" w:bottom="980" w:left="0" w:right="0"/>
        </w:sectPr>
      </w:pPr>
    </w:p>
    <w:p>
      <w:pPr>
        <w:pStyle w:val="BodyText"/>
      </w:pPr>
    </w:p>
    <w:p>
      <w:pPr>
        <w:pStyle w:val="BodyText"/>
        <w:spacing w:before="3"/>
        <w:rPr>
          <w:sz w:val="21"/>
        </w:rPr>
      </w:pPr>
    </w:p>
    <w:p>
      <w:pPr>
        <w:pStyle w:val="BodyText"/>
        <w:spacing w:line="276" w:lineRule="auto" w:before="91"/>
        <w:ind w:left="1118" w:right="721"/>
        <w:jc w:val="both"/>
      </w:pPr>
      <w:r>
        <w:rPr/>
        <w:t>зиции</w:t>
      </w:r>
      <w:r>
        <w:rPr>
          <w:spacing w:val="-15"/>
        </w:rPr>
        <w:t> </w:t>
      </w:r>
      <w:r>
        <w:rPr/>
        <w:t>взводов,</w:t>
      </w:r>
      <w:r>
        <w:rPr>
          <w:spacing w:val="-13"/>
        </w:rPr>
        <w:t> </w:t>
      </w:r>
      <w:r>
        <w:rPr/>
        <w:t>рот</w:t>
      </w:r>
      <w:r>
        <w:rPr>
          <w:spacing w:val="-13"/>
        </w:rPr>
        <w:t> </w:t>
      </w:r>
      <w:r>
        <w:rPr/>
        <w:t>и</w:t>
      </w:r>
      <w:r>
        <w:rPr>
          <w:spacing w:val="-12"/>
        </w:rPr>
        <w:t> </w:t>
      </w:r>
      <w:r>
        <w:rPr/>
        <w:t>перемещения</w:t>
      </w:r>
      <w:r>
        <w:rPr>
          <w:spacing w:val="-13"/>
        </w:rPr>
        <w:t> </w:t>
      </w:r>
      <w:r>
        <w:rPr/>
        <w:t>подразделений</w:t>
      </w:r>
      <w:r>
        <w:rPr>
          <w:spacing w:val="-11"/>
        </w:rPr>
        <w:t> </w:t>
      </w:r>
      <w:r>
        <w:rPr/>
        <w:t>в</w:t>
      </w:r>
      <w:r>
        <w:rPr>
          <w:spacing w:val="-13"/>
        </w:rPr>
        <w:t> </w:t>
      </w:r>
      <w:r>
        <w:rPr/>
        <w:t>ходе</w:t>
      </w:r>
      <w:r>
        <w:rPr>
          <w:spacing w:val="-12"/>
        </w:rPr>
        <w:t> </w:t>
      </w:r>
      <w:r>
        <w:rPr/>
        <w:t>переменного</w:t>
      </w:r>
      <w:r>
        <w:rPr>
          <w:spacing w:val="-12"/>
        </w:rPr>
        <w:t> </w:t>
      </w:r>
      <w:r>
        <w:rPr/>
        <w:t>успеха обороны либо наступления. Приходится выполнять дальние разведки в основном по заболоченной территории, а на таких территориях работать очень</w:t>
      </w:r>
      <w:r>
        <w:rPr>
          <w:spacing w:val="-10"/>
        </w:rPr>
        <w:t> </w:t>
      </w:r>
      <w:r>
        <w:rPr/>
        <w:t>сложно,</w:t>
      </w:r>
      <w:r>
        <w:rPr>
          <w:spacing w:val="-9"/>
        </w:rPr>
        <w:t> </w:t>
      </w:r>
      <w:r>
        <w:rPr/>
        <w:t>да</w:t>
      </w:r>
      <w:r>
        <w:rPr>
          <w:spacing w:val="-10"/>
        </w:rPr>
        <w:t> </w:t>
      </w:r>
      <w:r>
        <w:rPr/>
        <w:t>необходимо</w:t>
      </w:r>
      <w:r>
        <w:rPr>
          <w:spacing w:val="-8"/>
        </w:rPr>
        <w:t> </w:t>
      </w:r>
      <w:r>
        <w:rPr/>
        <w:t>особое</w:t>
      </w:r>
      <w:r>
        <w:rPr>
          <w:spacing w:val="-9"/>
        </w:rPr>
        <w:t> </w:t>
      </w:r>
      <w:r>
        <w:rPr/>
        <w:t>снаряжение.</w:t>
      </w:r>
      <w:r>
        <w:rPr>
          <w:spacing w:val="-9"/>
        </w:rPr>
        <w:t> </w:t>
      </w:r>
      <w:r>
        <w:rPr/>
        <w:t>Только</w:t>
      </w:r>
      <w:r>
        <w:rPr>
          <w:spacing w:val="-8"/>
        </w:rPr>
        <w:t> </w:t>
      </w:r>
      <w:r>
        <w:rPr/>
        <w:t>разведаем</w:t>
      </w:r>
      <w:r>
        <w:rPr>
          <w:spacing w:val="-9"/>
        </w:rPr>
        <w:t> </w:t>
      </w:r>
      <w:r>
        <w:rPr/>
        <w:t>в</w:t>
      </w:r>
      <w:r>
        <w:rPr>
          <w:spacing w:val="-8"/>
        </w:rPr>
        <w:t> </w:t>
      </w:r>
      <w:r>
        <w:rPr/>
        <w:t>болоте участок с останками, а времени для работы по останкам уже нет. В следующую весну пройдешь по этому болоту, нащупать заново участок не всегда удается. На высотках, где сухо, почти все уже</w:t>
      </w:r>
      <w:r>
        <w:rPr>
          <w:spacing w:val="-7"/>
        </w:rPr>
        <w:t> </w:t>
      </w:r>
      <w:r>
        <w:rPr/>
        <w:t>«защищено».</w:t>
      </w:r>
    </w:p>
    <w:p>
      <w:pPr>
        <w:pStyle w:val="Heading2"/>
        <w:numPr>
          <w:ilvl w:val="0"/>
          <w:numId w:val="55"/>
        </w:numPr>
        <w:tabs>
          <w:tab w:pos="1448" w:val="left" w:leader="none"/>
        </w:tabs>
        <w:spacing w:line="278" w:lineRule="auto" w:before="160" w:after="0"/>
        <w:ind w:left="919" w:right="861" w:firstLine="278"/>
        <w:jc w:val="both"/>
      </w:pPr>
      <w:r>
        <w:rPr/>
        <w:t>Дело даже не в том, сколько обнаружили останков, главное в том, что в сердцах и душах школьников остается понимание величия самоотверженности бойцов и командиров, сумевших в нечеловеческих условиях болот, особенно зимой и осенью, выстоять и затем погнать на запад</w:t>
      </w:r>
      <w:r>
        <w:rPr>
          <w:spacing w:val="-1"/>
        </w:rPr>
        <w:t> </w:t>
      </w:r>
      <w:r>
        <w:rPr/>
        <w:t>оккупантов.</w:t>
      </w:r>
    </w:p>
    <w:p>
      <w:pPr>
        <w:pStyle w:val="ListParagraph"/>
        <w:numPr>
          <w:ilvl w:val="0"/>
          <w:numId w:val="55"/>
        </w:numPr>
        <w:tabs>
          <w:tab w:pos="1443" w:val="left" w:leader="none"/>
        </w:tabs>
        <w:spacing w:line="276" w:lineRule="auto" w:before="162" w:after="0"/>
        <w:ind w:left="919" w:right="860" w:firstLine="278"/>
        <w:jc w:val="both"/>
        <w:rPr>
          <w:sz w:val="20"/>
        </w:rPr>
      </w:pPr>
      <w:r>
        <w:rPr>
          <w:sz w:val="20"/>
        </w:rPr>
        <w:t>Пожалуй, это главная цель поисковых экспедиций, особенно для школьников 7-х классов. Когда после поисковой экспедиции с ними встречается администрация школы, района да их родители, все говорят, что они приехали другими, значительно повзрослевшими. Это и есть большой вклад поискового движения в воспитание, особенно школьной молодежи. В условиях</w:t>
      </w:r>
      <w:r>
        <w:rPr>
          <w:spacing w:val="-9"/>
          <w:sz w:val="20"/>
        </w:rPr>
        <w:t> </w:t>
      </w:r>
      <w:r>
        <w:rPr>
          <w:sz w:val="20"/>
        </w:rPr>
        <w:t>поисковых</w:t>
      </w:r>
      <w:r>
        <w:rPr>
          <w:spacing w:val="-8"/>
          <w:sz w:val="20"/>
        </w:rPr>
        <w:t> </w:t>
      </w:r>
      <w:r>
        <w:rPr>
          <w:sz w:val="20"/>
        </w:rPr>
        <w:t>экспедиций</w:t>
      </w:r>
      <w:r>
        <w:rPr>
          <w:spacing w:val="-8"/>
          <w:sz w:val="20"/>
        </w:rPr>
        <w:t> </w:t>
      </w:r>
      <w:r>
        <w:rPr>
          <w:sz w:val="20"/>
        </w:rPr>
        <w:t>идет</w:t>
      </w:r>
      <w:r>
        <w:rPr>
          <w:spacing w:val="-7"/>
          <w:sz w:val="20"/>
        </w:rPr>
        <w:t> </w:t>
      </w:r>
      <w:r>
        <w:rPr>
          <w:sz w:val="20"/>
        </w:rPr>
        <w:t>форсированное</w:t>
      </w:r>
      <w:r>
        <w:rPr>
          <w:spacing w:val="-7"/>
          <w:sz w:val="20"/>
        </w:rPr>
        <w:t> </w:t>
      </w:r>
      <w:r>
        <w:rPr>
          <w:sz w:val="20"/>
        </w:rPr>
        <w:t>возмужание</w:t>
      </w:r>
      <w:r>
        <w:rPr>
          <w:spacing w:val="-6"/>
          <w:sz w:val="20"/>
        </w:rPr>
        <w:t> </w:t>
      </w:r>
      <w:r>
        <w:rPr>
          <w:sz w:val="20"/>
        </w:rPr>
        <w:t>еще</w:t>
      </w:r>
      <w:r>
        <w:rPr>
          <w:spacing w:val="-6"/>
          <w:sz w:val="20"/>
        </w:rPr>
        <w:t> </w:t>
      </w:r>
      <w:r>
        <w:rPr>
          <w:sz w:val="20"/>
        </w:rPr>
        <w:t>детей, в условиях, когда на костре надо готовить ужин, обед, завтрак на весь отряд, когда для этого надо заготовлять дрова, да в любую погоду. Воду носить с речки</w:t>
      </w:r>
      <w:r>
        <w:rPr>
          <w:spacing w:val="-13"/>
          <w:sz w:val="20"/>
        </w:rPr>
        <w:t> </w:t>
      </w:r>
      <w:r>
        <w:rPr>
          <w:sz w:val="20"/>
        </w:rPr>
        <w:t>Черной,</w:t>
      </w:r>
      <w:r>
        <w:rPr>
          <w:spacing w:val="-11"/>
          <w:sz w:val="20"/>
        </w:rPr>
        <w:t> </w:t>
      </w:r>
      <w:r>
        <w:rPr>
          <w:sz w:val="20"/>
        </w:rPr>
        <w:t>куда</w:t>
      </w:r>
      <w:r>
        <w:rPr>
          <w:spacing w:val="-11"/>
          <w:sz w:val="20"/>
        </w:rPr>
        <w:t> </w:t>
      </w:r>
      <w:r>
        <w:rPr>
          <w:sz w:val="20"/>
        </w:rPr>
        <w:t>от</w:t>
      </w:r>
      <w:r>
        <w:rPr>
          <w:spacing w:val="-12"/>
          <w:sz w:val="20"/>
        </w:rPr>
        <w:t> </w:t>
      </w:r>
      <w:r>
        <w:rPr>
          <w:sz w:val="20"/>
        </w:rPr>
        <w:t>лагеря</w:t>
      </w:r>
      <w:r>
        <w:rPr>
          <w:spacing w:val="-12"/>
          <w:sz w:val="20"/>
        </w:rPr>
        <w:t> </w:t>
      </w:r>
      <w:r>
        <w:rPr>
          <w:sz w:val="20"/>
        </w:rPr>
        <w:t>метров</w:t>
      </w:r>
      <w:r>
        <w:rPr>
          <w:spacing w:val="-11"/>
          <w:sz w:val="20"/>
        </w:rPr>
        <w:t> </w:t>
      </w:r>
      <w:r>
        <w:rPr>
          <w:sz w:val="20"/>
        </w:rPr>
        <w:t>300.</w:t>
      </w:r>
      <w:r>
        <w:rPr>
          <w:spacing w:val="-12"/>
          <w:sz w:val="20"/>
        </w:rPr>
        <w:t> </w:t>
      </w:r>
      <w:r>
        <w:rPr>
          <w:sz w:val="20"/>
        </w:rPr>
        <w:t>Сам</w:t>
      </w:r>
      <w:r>
        <w:rPr>
          <w:spacing w:val="-10"/>
          <w:sz w:val="20"/>
        </w:rPr>
        <w:t> </w:t>
      </w:r>
      <w:r>
        <w:rPr>
          <w:sz w:val="20"/>
        </w:rPr>
        <w:t>поиск</w:t>
      </w:r>
      <w:r>
        <w:rPr>
          <w:spacing w:val="-12"/>
          <w:sz w:val="20"/>
        </w:rPr>
        <w:t> </w:t>
      </w:r>
      <w:r>
        <w:rPr>
          <w:sz w:val="20"/>
        </w:rPr>
        <w:t>в</w:t>
      </w:r>
      <w:r>
        <w:rPr>
          <w:spacing w:val="-8"/>
          <w:sz w:val="20"/>
        </w:rPr>
        <w:t> </w:t>
      </w:r>
      <w:r>
        <w:rPr>
          <w:sz w:val="20"/>
        </w:rPr>
        <w:t>условиях</w:t>
      </w:r>
      <w:r>
        <w:rPr>
          <w:spacing w:val="-11"/>
          <w:sz w:val="20"/>
        </w:rPr>
        <w:t> </w:t>
      </w:r>
      <w:r>
        <w:rPr>
          <w:sz w:val="20"/>
        </w:rPr>
        <w:t>болот,</w:t>
      </w:r>
      <w:r>
        <w:rPr>
          <w:spacing w:val="-9"/>
          <w:sz w:val="20"/>
        </w:rPr>
        <w:t> </w:t>
      </w:r>
      <w:r>
        <w:rPr>
          <w:sz w:val="20"/>
        </w:rPr>
        <w:t>когда</w:t>
      </w:r>
      <w:r>
        <w:rPr>
          <w:spacing w:val="-9"/>
          <w:sz w:val="20"/>
        </w:rPr>
        <w:t> </w:t>
      </w:r>
      <w:r>
        <w:rPr>
          <w:sz w:val="20"/>
        </w:rPr>
        <w:t>в среднем в день они проходят более 25 км. И многое-многое другое, которое делает из них мужиков и формирует патриотов. Кроме полевого поиска, я приобщаю</w:t>
      </w:r>
      <w:r>
        <w:rPr>
          <w:spacing w:val="-9"/>
          <w:sz w:val="20"/>
        </w:rPr>
        <w:t> </w:t>
      </w:r>
      <w:r>
        <w:rPr>
          <w:sz w:val="20"/>
        </w:rPr>
        <w:t>детей</w:t>
      </w:r>
      <w:r>
        <w:rPr>
          <w:spacing w:val="-12"/>
          <w:sz w:val="20"/>
        </w:rPr>
        <w:t> </w:t>
      </w:r>
      <w:r>
        <w:rPr>
          <w:sz w:val="20"/>
        </w:rPr>
        <w:t>к</w:t>
      </w:r>
      <w:r>
        <w:rPr>
          <w:spacing w:val="-12"/>
          <w:sz w:val="20"/>
        </w:rPr>
        <w:t> </w:t>
      </w:r>
      <w:r>
        <w:rPr>
          <w:sz w:val="20"/>
        </w:rPr>
        <w:t>пониманию</w:t>
      </w:r>
      <w:r>
        <w:rPr>
          <w:spacing w:val="-10"/>
          <w:sz w:val="20"/>
        </w:rPr>
        <w:t> </w:t>
      </w:r>
      <w:r>
        <w:rPr>
          <w:sz w:val="20"/>
        </w:rPr>
        <w:t>культурного</w:t>
      </w:r>
      <w:r>
        <w:rPr>
          <w:spacing w:val="-10"/>
          <w:sz w:val="20"/>
        </w:rPr>
        <w:t> </w:t>
      </w:r>
      <w:r>
        <w:rPr>
          <w:sz w:val="20"/>
        </w:rPr>
        <w:t>наследия</w:t>
      </w:r>
      <w:r>
        <w:rPr>
          <w:spacing w:val="-12"/>
          <w:sz w:val="20"/>
        </w:rPr>
        <w:t> </w:t>
      </w:r>
      <w:r>
        <w:rPr>
          <w:sz w:val="20"/>
        </w:rPr>
        <w:t>России.</w:t>
      </w:r>
      <w:r>
        <w:rPr>
          <w:spacing w:val="-11"/>
          <w:sz w:val="20"/>
        </w:rPr>
        <w:t> </w:t>
      </w:r>
      <w:r>
        <w:rPr>
          <w:sz w:val="20"/>
        </w:rPr>
        <w:t>Вчера</w:t>
      </w:r>
      <w:r>
        <w:rPr>
          <w:spacing w:val="-10"/>
          <w:sz w:val="20"/>
        </w:rPr>
        <w:t> </w:t>
      </w:r>
      <w:r>
        <w:rPr>
          <w:sz w:val="20"/>
        </w:rPr>
        <w:t>весь</w:t>
      </w:r>
      <w:r>
        <w:rPr>
          <w:spacing w:val="-11"/>
          <w:sz w:val="20"/>
        </w:rPr>
        <w:t> </w:t>
      </w:r>
      <w:r>
        <w:rPr>
          <w:sz w:val="20"/>
        </w:rPr>
        <w:t>день водил их по Эрмитажу, через три дня поведу в домик Петра Великого, что недалеко от Летнего</w:t>
      </w:r>
      <w:r>
        <w:rPr>
          <w:spacing w:val="-1"/>
          <w:sz w:val="20"/>
        </w:rPr>
        <w:t> </w:t>
      </w:r>
      <w:r>
        <w:rPr>
          <w:sz w:val="20"/>
        </w:rPr>
        <w:t>сада.</w:t>
      </w:r>
    </w:p>
    <w:p>
      <w:pPr>
        <w:pStyle w:val="Heading2"/>
        <w:numPr>
          <w:ilvl w:val="0"/>
          <w:numId w:val="55"/>
        </w:numPr>
        <w:tabs>
          <w:tab w:pos="1439" w:val="left" w:leader="none"/>
        </w:tabs>
        <w:spacing w:line="273" w:lineRule="auto" w:before="148" w:after="0"/>
        <w:ind w:left="919" w:right="859" w:firstLine="278"/>
        <w:jc w:val="both"/>
      </w:pPr>
      <w:r>
        <w:rPr>
          <w:b w:val="0"/>
        </w:rPr>
        <w:t>У </w:t>
      </w:r>
      <w:r>
        <w:rPr/>
        <w:t>меня студенты тоже по календарному графику имеют три выходЬ</w:t>
      </w:r>
      <w:r>
        <w:rPr>
          <w:spacing w:val="-6"/>
        </w:rPr>
        <w:t> </w:t>
      </w:r>
      <w:r>
        <w:rPr/>
        <w:t>в</w:t>
      </w:r>
      <w:r>
        <w:rPr>
          <w:spacing w:val="-6"/>
        </w:rPr>
        <w:t> </w:t>
      </w:r>
      <w:r>
        <w:rPr/>
        <w:t>увольнение,</w:t>
      </w:r>
      <w:r>
        <w:rPr>
          <w:spacing w:val="-8"/>
        </w:rPr>
        <w:t> </w:t>
      </w:r>
      <w:r>
        <w:rPr/>
        <w:t>то</w:t>
      </w:r>
      <w:r>
        <w:rPr>
          <w:spacing w:val="-6"/>
        </w:rPr>
        <w:t> </w:t>
      </w:r>
      <w:r>
        <w:rPr/>
        <w:t>есть</w:t>
      </w:r>
      <w:r>
        <w:rPr>
          <w:spacing w:val="-6"/>
        </w:rPr>
        <w:t> </w:t>
      </w:r>
      <w:r>
        <w:rPr/>
        <w:t>в</w:t>
      </w:r>
      <w:r>
        <w:rPr>
          <w:spacing w:val="-6"/>
        </w:rPr>
        <w:t> </w:t>
      </w:r>
      <w:r>
        <w:rPr/>
        <w:t>Санкт-Петербург,</w:t>
      </w:r>
      <w:r>
        <w:rPr>
          <w:spacing w:val="-5"/>
        </w:rPr>
        <w:t> </w:t>
      </w:r>
      <w:r>
        <w:rPr/>
        <w:t>где</w:t>
      </w:r>
      <w:r>
        <w:rPr>
          <w:spacing w:val="-9"/>
        </w:rPr>
        <w:t> </w:t>
      </w:r>
      <w:r>
        <w:rPr/>
        <w:t>80</w:t>
      </w:r>
      <w:r>
        <w:rPr>
          <w:spacing w:val="-5"/>
        </w:rPr>
        <w:t> </w:t>
      </w:r>
      <w:r>
        <w:rPr/>
        <w:t>%</w:t>
      </w:r>
      <w:r>
        <w:rPr>
          <w:spacing w:val="-7"/>
        </w:rPr>
        <w:t> </w:t>
      </w:r>
      <w:r>
        <w:rPr/>
        <w:t>светового</w:t>
      </w:r>
      <w:r>
        <w:rPr>
          <w:spacing w:val="-5"/>
        </w:rPr>
        <w:t> </w:t>
      </w:r>
      <w:r>
        <w:rPr/>
        <w:t>дня у них уходит на музеи, 20 % на покупки в магазинах. </w:t>
      </w:r>
      <w:r>
        <w:rPr>
          <w:b w:val="0"/>
        </w:rPr>
        <w:t>У </w:t>
      </w:r>
      <w:r>
        <w:rPr/>
        <w:t>меня всегда не менее 3-х отделений. Если по графику одно</w:t>
      </w:r>
      <w:r>
        <w:rPr>
          <w:spacing w:val="-3"/>
        </w:rPr>
        <w:t> </w:t>
      </w:r>
      <w:r>
        <w:rPr/>
        <w:t>отделе-</w:t>
      </w:r>
    </w:p>
    <w:p>
      <w:pPr>
        <w:spacing w:after="0" w:line="273" w:lineRule="auto"/>
        <w:jc w:val="both"/>
        <w:sectPr>
          <w:pgSz w:w="8400" w:h="11900"/>
          <w:pgMar w:header="554" w:footer="848" w:top="780" w:bottom="1040" w:left="0" w:right="0"/>
        </w:sectPr>
      </w:pPr>
    </w:p>
    <w:p>
      <w:pPr>
        <w:pStyle w:val="BodyText"/>
        <w:rPr>
          <w:b/>
        </w:rPr>
      </w:pPr>
    </w:p>
    <w:p>
      <w:pPr>
        <w:pStyle w:val="BodyText"/>
        <w:rPr>
          <w:b/>
        </w:rPr>
      </w:pPr>
    </w:p>
    <w:p>
      <w:pPr>
        <w:pStyle w:val="BodyText"/>
        <w:spacing w:before="9"/>
        <w:rPr>
          <w:b/>
          <w:sz w:val="19"/>
        </w:rPr>
      </w:pPr>
    </w:p>
    <w:p>
      <w:pPr>
        <w:spacing w:line="276" w:lineRule="auto" w:before="0"/>
        <w:ind w:left="1015" w:right="768" w:firstLine="0"/>
        <w:jc w:val="both"/>
        <w:rPr>
          <w:b/>
          <w:sz w:val="20"/>
        </w:rPr>
      </w:pPr>
      <w:r>
        <w:rPr>
          <w:b/>
          <w:sz w:val="20"/>
        </w:rPr>
        <w:t>ние в увольнении, другое дежурит на кухне, третье в поиске. Когда по графику нет увольнений, то два отделения работают в поиске либо возводят обелиск, устанавливают дорожные указатели и красят отдельные обелиски, а третье отделение дежурит на кухне. На кухне это звучит простовато. На самом деле, это рубка сухих деревьев и заготовка дров для костра и для бани, приготовление ужина, обеда и завтрака, уборка территории, встреча и угощение гостей.</w:t>
      </w:r>
    </w:p>
    <w:p>
      <w:pPr>
        <w:pStyle w:val="BodyText"/>
        <w:spacing w:before="2"/>
        <w:rPr>
          <w:b/>
          <w:sz w:val="19"/>
        </w:rPr>
      </w:pPr>
    </w:p>
    <w:p>
      <w:pPr>
        <w:pStyle w:val="ListParagraph"/>
        <w:numPr>
          <w:ilvl w:val="0"/>
          <w:numId w:val="57"/>
        </w:numPr>
        <w:tabs>
          <w:tab w:pos="1525" w:val="left" w:leader="none"/>
        </w:tabs>
        <w:spacing w:line="240" w:lineRule="auto" w:before="0" w:after="0"/>
        <w:ind w:left="1524" w:right="0" w:hanging="251"/>
        <w:jc w:val="left"/>
        <w:rPr>
          <w:sz w:val="20"/>
        </w:rPr>
      </w:pPr>
      <w:r>
        <w:rPr>
          <w:sz w:val="20"/>
        </w:rPr>
        <w:t>А как вы добираетесь в Санкт-Петербург? На этих</w:t>
      </w:r>
      <w:r>
        <w:rPr>
          <w:spacing w:val="-4"/>
          <w:sz w:val="20"/>
        </w:rPr>
        <w:t> </w:t>
      </w:r>
      <w:r>
        <w:rPr>
          <w:sz w:val="20"/>
        </w:rPr>
        <w:t>машинах?</w:t>
      </w:r>
    </w:p>
    <w:p>
      <w:pPr>
        <w:pStyle w:val="BodyText"/>
        <w:spacing w:before="8"/>
        <w:rPr>
          <w:sz w:val="17"/>
        </w:rPr>
      </w:pPr>
    </w:p>
    <w:p>
      <w:pPr>
        <w:pStyle w:val="Heading2"/>
        <w:numPr>
          <w:ilvl w:val="0"/>
          <w:numId w:val="57"/>
        </w:numPr>
        <w:tabs>
          <w:tab w:pos="1544" w:val="left" w:leader="none"/>
        </w:tabs>
        <w:spacing w:line="273" w:lineRule="auto" w:before="0" w:after="0"/>
        <w:ind w:left="1015" w:right="771" w:firstLine="259"/>
        <w:jc w:val="both"/>
      </w:pPr>
      <w:r>
        <w:rPr/>
        <w:t>Что вы, это машины охотников. Здесь же охотничья база, а сейчас разгар сезона весенней охоты. Конечно, пешком 9-10 км до поселка Приладожский, а там на Мурманской трассе ждут маршрутки, 50 минут в пути и мы на станции метро</w:t>
      </w:r>
      <w:r>
        <w:rPr>
          <w:spacing w:val="-5"/>
        </w:rPr>
        <w:t> </w:t>
      </w:r>
      <w:r>
        <w:rPr/>
        <w:t>«Дыбенко».</w:t>
      </w:r>
    </w:p>
    <w:p>
      <w:pPr>
        <w:pStyle w:val="BodyText"/>
        <w:spacing w:before="3"/>
        <w:rPr>
          <w:b/>
          <w:sz w:val="19"/>
        </w:rPr>
      </w:pPr>
    </w:p>
    <w:p>
      <w:pPr>
        <w:pStyle w:val="ListParagraph"/>
        <w:numPr>
          <w:ilvl w:val="0"/>
          <w:numId w:val="57"/>
        </w:numPr>
        <w:tabs>
          <w:tab w:pos="1549" w:val="left" w:leader="none"/>
        </w:tabs>
        <w:spacing w:line="268" w:lineRule="auto" w:before="0" w:after="0"/>
        <w:ind w:left="1015" w:right="767" w:firstLine="259"/>
        <w:jc w:val="both"/>
        <w:rPr>
          <w:sz w:val="20"/>
        </w:rPr>
      </w:pPr>
      <w:r>
        <w:rPr>
          <w:sz w:val="20"/>
        </w:rPr>
        <w:t>Мы по-разному. Пешком до обелиска «Журавли-звезды», там на автобус, который либо до Санкт-Петербурга</w:t>
      </w:r>
      <w:r>
        <w:rPr>
          <w:spacing w:val="25"/>
          <w:sz w:val="20"/>
        </w:rPr>
        <w:t> </w:t>
      </w:r>
      <w:r>
        <w:rPr>
          <w:sz w:val="20"/>
        </w:rPr>
        <w:t>или до Кировска. От лагеря до</w:t>
      </w:r>
    </w:p>
    <w:p>
      <w:pPr>
        <w:pStyle w:val="BodyText"/>
        <w:spacing w:before="8"/>
        <w:ind w:left="1015"/>
        <w:jc w:val="both"/>
      </w:pPr>
      <w:r>
        <w:rPr/>
        <w:t>«Журавлей» - 6 км и всегда по хорошей дороге.</w:t>
      </w:r>
    </w:p>
    <w:p>
      <w:pPr>
        <w:pStyle w:val="BodyText"/>
        <w:rPr>
          <w:sz w:val="22"/>
        </w:rPr>
      </w:pPr>
    </w:p>
    <w:p>
      <w:pPr>
        <w:pStyle w:val="Heading2"/>
        <w:numPr>
          <w:ilvl w:val="0"/>
          <w:numId w:val="57"/>
        </w:numPr>
        <w:tabs>
          <w:tab w:pos="1549" w:val="left" w:leader="none"/>
        </w:tabs>
        <w:spacing w:line="259" w:lineRule="auto" w:before="0" w:after="0"/>
        <w:ind w:left="1015" w:right="769" w:firstLine="259"/>
        <w:jc w:val="left"/>
      </w:pPr>
      <w:r>
        <w:rPr/>
        <w:t>Спасибо за беседу. Удачи в поиске и профессиональной дея- тельности.</w:t>
      </w:r>
    </w:p>
    <w:p>
      <w:pPr>
        <w:pStyle w:val="BodyText"/>
        <w:spacing w:before="9"/>
        <w:rPr>
          <w:b/>
          <w:sz w:val="21"/>
        </w:rPr>
      </w:pPr>
    </w:p>
    <w:p>
      <w:pPr>
        <w:spacing w:before="1"/>
        <w:ind w:left="929" w:right="883" w:firstLine="0"/>
        <w:jc w:val="right"/>
        <w:rPr>
          <w:i/>
          <w:sz w:val="20"/>
        </w:rPr>
      </w:pPr>
      <w:r>
        <w:rPr>
          <w:i/>
          <w:sz w:val="20"/>
        </w:rPr>
        <w:t>4 мая 2013 г.</w:t>
      </w:r>
    </w:p>
    <w:p>
      <w:pPr>
        <w:spacing w:after="0"/>
        <w:jc w:val="right"/>
        <w:rPr>
          <w:sz w:val="20"/>
        </w:rPr>
        <w:sectPr>
          <w:headerReference w:type="default" r:id="rId1311"/>
          <w:footerReference w:type="default" r:id="rId1312"/>
          <w:pgSz w:w="8400" w:h="11900"/>
          <w:pgMar w:header="482" w:footer="0" w:top="700" w:bottom="280" w:left="0" w:right="0"/>
        </w:sectPr>
      </w:pPr>
    </w:p>
    <w:p>
      <w:pPr>
        <w:pStyle w:val="BodyText"/>
        <w:ind w:left="847"/>
      </w:pPr>
      <w:r>
        <w:rPr/>
        <w:drawing>
          <wp:inline distT="0" distB="0" distL="0" distR="0">
            <wp:extent cx="4407554" cy="6729983"/>
            <wp:effectExtent l="0" t="0" r="0" b="0"/>
            <wp:docPr id="321" name="image161.jpeg"/>
            <wp:cNvGraphicFramePr>
              <a:graphicFrameLocks noChangeAspect="1"/>
            </wp:cNvGraphicFramePr>
            <a:graphic>
              <a:graphicData uri="http://schemas.openxmlformats.org/drawingml/2006/picture">
                <pic:pic>
                  <pic:nvPicPr>
                    <pic:cNvPr id="322" name="image161.jpeg"/>
                    <pic:cNvPicPr/>
                  </pic:nvPicPr>
                  <pic:blipFill>
                    <a:blip r:embed="rId1315" cstate="print"/>
                    <a:stretch>
                      <a:fillRect/>
                    </a:stretch>
                  </pic:blipFill>
                  <pic:spPr>
                    <a:xfrm>
                      <a:off x="0" y="0"/>
                      <a:ext cx="4407554" cy="6729983"/>
                    </a:xfrm>
                    <a:prstGeom prst="rect">
                      <a:avLst/>
                    </a:prstGeom>
                  </pic:spPr>
                </pic:pic>
              </a:graphicData>
            </a:graphic>
          </wp:inline>
        </w:drawing>
      </w:r>
      <w:r>
        <w:rPr/>
      </w:r>
    </w:p>
    <w:p>
      <w:pPr>
        <w:spacing w:after="0"/>
        <w:sectPr>
          <w:headerReference w:type="even" r:id="rId1313"/>
          <w:footerReference w:type="even" r:id="rId1314"/>
          <w:pgSz w:w="8400" w:h="11900"/>
          <w:pgMar w:header="0" w:footer="0" w:top="620" w:bottom="280" w:left="0" w:right="0"/>
        </w:sectPr>
      </w:pPr>
    </w:p>
    <w:p>
      <w:pPr>
        <w:pStyle w:val="BodyText"/>
        <w:rPr>
          <w:i/>
        </w:rPr>
      </w:pPr>
    </w:p>
    <w:p>
      <w:pPr>
        <w:pStyle w:val="BodyText"/>
        <w:spacing w:before="9"/>
        <w:rPr>
          <w:i/>
          <w:sz w:val="25"/>
        </w:rPr>
      </w:pPr>
    </w:p>
    <w:p>
      <w:pPr>
        <w:pStyle w:val="Heading3"/>
        <w:numPr>
          <w:ilvl w:val="1"/>
          <w:numId w:val="54"/>
        </w:numPr>
        <w:tabs>
          <w:tab w:pos="2877" w:val="left" w:leader="none"/>
        </w:tabs>
        <w:spacing w:line="254" w:lineRule="auto" w:before="101" w:after="0"/>
        <w:ind w:left="2876" w:right="2657" w:hanging="399"/>
        <w:jc w:val="left"/>
        <w:rPr>
          <w:rFonts w:ascii="Segoe UI" w:hAnsi="Segoe UI"/>
          <w:sz w:val="22"/>
        </w:rPr>
      </w:pPr>
      <w:bookmarkStart w:name="_bookmark8" w:id="11"/>
      <w:bookmarkEnd w:id="11"/>
      <w:r>
        <w:rPr>
          <w:b w:val="0"/>
          <w:i w:val="0"/>
        </w:rPr>
      </w:r>
      <w:bookmarkStart w:name="_bookmark8" w:id="12"/>
      <w:bookmarkEnd w:id="12"/>
      <w:r>
        <w:rPr>
          <w:rFonts w:ascii="Segoe UI" w:hAnsi="Segoe UI"/>
          <w:i/>
        </w:rPr>
        <w:t>З</w:t>
      </w:r>
      <w:r>
        <w:rPr>
          <w:rFonts w:ascii="Segoe UI" w:hAnsi="Segoe UI"/>
          <w:i/>
        </w:rPr>
        <w:t>АЙЦЕВ ВИКТОР</w:t>
      </w:r>
      <w:r>
        <w:rPr>
          <w:rFonts w:ascii="Segoe UI" w:hAnsi="Segoe UI"/>
          <w:i/>
          <w:spacing w:val="-10"/>
        </w:rPr>
        <w:t> </w:t>
      </w:r>
      <w:r>
        <w:rPr>
          <w:rFonts w:ascii="Segoe UI" w:hAnsi="Segoe UI"/>
          <w:i/>
        </w:rPr>
        <w:t>ПЕТРОВИЧ, </w:t>
      </w:r>
      <w:r>
        <w:rPr>
          <w:rFonts w:ascii="Segoe UI" w:hAnsi="Segoe UI"/>
        </w:rPr>
        <w:t>ХУДОЖНИК-ПОИСКОВИК</w:t>
      </w:r>
    </w:p>
    <w:p>
      <w:pPr>
        <w:spacing w:before="34"/>
        <w:ind w:left="271" w:right="394" w:firstLine="0"/>
        <w:jc w:val="center"/>
        <w:rPr>
          <w:b/>
          <w:i/>
          <w:sz w:val="20"/>
        </w:rPr>
      </w:pPr>
      <w:r>
        <w:rPr>
          <w:b/>
          <w:i/>
          <w:sz w:val="20"/>
        </w:rPr>
        <w:t>(монолог Семененко Юрия Тимофеевича)</w:t>
      </w:r>
    </w:p>
    <w:p>
      <w:pPr>
        <w:pStyle w:val="BodyText"/>
        <w:spacing w:before="11"/>
        <w:rPr>
          <w:b/>
          <w:i/>
        </w:rPr>
      </w:pPr>
    </w:p>
    <w:p>
      <w:pPr>
        <w:pStyle w:val="BodyText"/>
        <w:spacing w:line="256" w:lineRule="auto"/>
        <w:ind w:left="996" w:right="793" w:firstLine="280"/>
        <w:jc w:val="both"/>
      </w:pPr>
      <w:r>
        <w:rPr/>
        <w:t>Виктор Петрович Зайцев - человек, который долго присматривался к поисковой деятельности. Работая в профессиональном училище г. Кирова художником, помог организовывать музей поискового отряда «Долг» Но- вовятского района, создал концепцию экспозиции находок и фотографий, нарисовал карты боев Волховского и Ленинградских фронтов, отрестав- рировал и оформил экспонаты, привезенные ребятами с мест боев Великой Отечественной войны.</w:t>
      </w:r>
    </w:p>
    <w:p>
      <w:pPr>
        <w:pStyle w:val="BodyText"/>
        <w:spacing w:line="254" w:lineRule="auto"/>
        <w:ind w:left="996" w:right="792" w:firstLine="280"/>
        <w:jc w:val="both"/>
      </w:pPr>
      <w:r>
        <w:rPr/>
        <w:t>По его эскизам Кировская областная общественная молодежная поис- ковая организация «Долг» обрела свою эмблему, печать и знамя, на котором вышиты многозначащие для кировских поисковиков слова: «Долг» и</w:t>
      </w:r>
    </w:p>
    <w:p>
      <w:pPr>
        <w:pStyle w:val="BodyText"/>
        <w:ind w:left="996"/>
        <w:jc w:val="both"/>
      </w:pPr>
      <w:r>
        <w:rPr/>
        <w:t>«Кировская область».</w:t>
      </w:r>
    </w:p>
    <w:p>
      <w:pPr>
        <w:pStyle w:val="BodyText"/>
        <w:spacing w:line="254" w:lineRule="auto" w:before="12"/>
        <w:ind w:left="996" w:right="793" w:firstLine="280"/>
        <w:jc w:val="both"/>
      </w:pPr>
      <w:r>
        <w:rPr/>
        <w:t>В квартире Виктора Петровича висят четыре картины с русскими сол- датами, которые в разные века и войны с оружием в руках защищали наше Отечество: прадед, дед, отец и автопортрет.</w:t>
      </w:r>
    </w:p>
    <w:p>
      <w:pPr>
        <w:pStyle w:val="BodyText"/>
        <w:spacing w:line="256" w:lineRule="auto" w:before="3"/>
        <w:ind w:left="996" w:right="793" w:firstLine="280"/>
        <w:jc w:val="both"/>
      </w:pPr>
      <w:r>
        <w:rPr/>
        <w:t>Прикоснувшись к делам поискового братства, увидев фотографии, прочитав книги, участвуя в разговорах и мероприятиях, не побывать в экс- педиции на местах боев ему было просто невозможно.</w:t>
      </w:r>
    </w:p>
    <w:p>
      <w:pPr>
        <w:pStyle w:val="BodyText"/>
        <w:spacing w:line="229" w:lineRule="exact"/>
        <w:ind w:left="1277"/>
        <w:jc w:val="both"/>
      </w:pPr>
      <w:r>
        <w:rPr/>
        <w:t>Сначала один, затем с сыном, каждую весну в свой отпуск приезжает туда</w:t>
      </w:r>
    </w:p>
    <w:p>
      <w:pPr>
        <w:pStyle w:val="BodyText"/>
        <w:spacing w:line="254" w:lineRule="auto" w:before="15"/>
        <w:ind w:left="996" w:right="796"/>
        <w:jc w:val="both"/>
      </w:pPr>
      <w:r>
        <w:rPr/>
        <w:t>- на Синявинские высоты, место прорыва блокады Ленинграда, где каждый метр земли полит солдатской кровью, где под листвой и мхом лежат наши защитники, сжимая костями рук винтовки с примкнутыми штыками.</w:t>
      </w:r>
    </w:p>
    <w:p>
      <w:pPr>
        <w:pStyle w:val="BodyText"/>
        <w:spacing w:line="254" w:lineRule="auto" w:before="3"/>
        <w:ind w:left="996" w:right="791" w:firstLine="280"/>
        <w:jc w:val="both"/>
      </w:pPr>
      <w:r>
        <w:rPr/>
        <w:t>Он отыскал на местах сражений и поднял первого бойца, пятого, двад- цатого. .. И стали рождаться рисунки. Наши обычные поисковые сюжеты, которые близки и понятны всем, кто отдает долг за всю страну погибшим десятки лет назад бойцам и командирам Красной армии в боях с фашистами. Виктор Петрович добровольно работает ради того, чтобы достойно, с воинскими и духовными почестями обрели воины свой последний покой.</w:t>
      </w:r>
    </w:p>
    <w:p>
      <w:pPr>
        <w:pStyle w:val="BodyText"/>
        <w:spacing w:line="256" w:lineRule="auto" w:before="6"/>
        <w:ind w:left="996" w:right="792" w:firstLine="280"/>
        <w:jc w:val="both"/>
      </w:pPr>
      <w:r>
        <w:rPr/>
        <w:t>За поисковую работу по увековечению памяти погибших защитников Отечества в местах прорыва блокады Ленинграда Зайцев В. П. награжден медалью «60 лет снятия блокады Ленинграда» и нагрудным знаком ВМЦ Вооруженных</w:t>
      </w:r>
      <w:r>
        <w:rPr>
          <w:spacing w:val="-8"/>
        </w:rPr>
        <w:t> </w:t>
      </w:r>
      <w:r>
        <w:rPr/>
        <w:t>Сил</w:t>
      </w:r>
      <w:r>
        <w:rPr>
          <w:spacing w:val="-7"/>
        </w:rPr>
        <w:t> </w:t>
      </w:r>
      <w:r>
        <w:rPr/>
        <w:t>РФ</w:t>
      </w:r>
      <w:r>
        <w:rPr>
          <w:spacing w:val="-4"/>
        </w:rPr>
        <w:t> </w:t>
      </w:r>
      <w:r>
        <w:rPr/>
        <w:t>«За</w:t>
      </w:r>
      <w:r>
        <w:rPr>
          <w:spacing w:val="-5"/>
        </w:rPr>
        <w:t> </w:t>
      </w:r>
      <w:r>
        <w:rPr/>
        <w:t>активный</w:t>
      </w:r>
      <w:r>
        <w:rPr>
          <w:spacing w:val="-5"/>
        </w:rPr>
        <w:t> </w:t>
      </w:r>
      <w:r>
        <w:rPr/>
        <w:t>поиск»</w:t>
      </w:r>
      <w:r>
        <w:rPr>
          <w:spacing w:val="-8"/>
        </w:rPr>
        <w:t> </w:t>
      </w:r>
      <w:r>
        <w:rPr/>
        <w:t>погибших</w:t>
      </w:r>
      <w:r>
        <w:rPr>
          <w:spacing w:val="-5"/>
        </w:rPr>
        <w:t> </w:t>
      </w:r>
      <w:r>
        <w:rPr/>
        <w:t>за</w:t>
      </w:r>
      <w:r>
        <w:rPr>
          <w:spacing w:val="-6"/>
        </w:rPr>
        <w:t> </w:t>
      </w:r>
      <w:r>
        <w:rPr/>
        <w:t>Родину</w:t>
      </w:r>
      <w:r>
        <w:rPr>
          <w:spacing w:val="-7"/>
        </w:rPr>
        <w:t> </w:t>
      </w:r>
      <w:r>
        <w:rPr/>
        <w:t>в</w:t>
      </w:r>
      <w:r>
        <w:rPr>
          <w:spacing w:val="-6"/>
        </w:rPr>
        <w:t> </w:t>
      </w:r>
      <w:r>
        <w:rPr/>
        <w:t>1941-1945 годах.</w:t>
      </w:r>
    </w:p>
    <w:p>
      <w:pPr>
        <w:spacing w:after="0" w:line="256" w:lineRule="auto"/>
        <w:jc w:val="both"/>
        <w:sectPr>
          <w:headerReference w:type="default" r:id="rId1316"/>
          <w:footerReference w:type="default" r:id="rId1317"/>
          <w:pgSz w:w="8400" w:h="11900"/>
          <w:pgMar w:header="605" w:footer="699" w:top="820" w:bottom="880" w:left="0" w:right="0"/>
        </w:sectPr>
      </w:pPr>
    </w:p>
    <w:p>
      <w:pPr>
        <w:pStyle w:val="BodyText"/>
        <w:ind w:left="801"/>
      </w:pPr>
      <w:r>
        <w:rPr/>
        <w:drawing>
          <wp:inline distT="0" distB="0" distL="0" distR="0">
            <wp:extent cx="4455308" cy="6689502"/>
            <wp:effectExtent l="0" t="0" r="0" b="0"/>
            <wp:docPr id="323" name="image162.jpeg"/>
            <wp:cNvGraphicFramePr>
              <a:graphicFrameLocks noChangeAspect="1"/>
            </wp:cNvGraphicFramePr>
            <a:graphic>
              <a:graphicData uri="http://schemas.openxmlformats.org/drawingml/2006/picture">
                <pic:pic>
                  <pic:nvPicPr>
                    <pic:cNvPr id="324" name="image162.jpeg"/>
                    <pic:cNvPicPr/>
                  </pic:nvPicPr>
                  <pic:blipFill>
                    <a:blip r:embed="rId1320" cstate="print"/>
                    <a:stretch>
                      <a:fillRect/>
                    </a:stretch>
                  </pic:blipFill>
                  <pic:spPr>
                    <a:xfrm>
                      <a:off x="0" y="0"/>
                      <a:ext cx="4455308" cy="6689502"/>
                    </a:xfrm>
                    <a:prstGeom prst="rect">
                      <a:avLst/>
                    </a:prstGeom>
                  </pic:spPr>
                </pic:pic>
              </a:graphicData>
            </a:graphic>
          </wp:inline>
        </w:drawing>
      </w:r>
      <w:r>
        <w:rPr/>
      </w:r>
    </w:p>
    <w:p>
      <w:pPr>
        <w:spacing w:after="0"/>
        <w:sectPr>
          <w:headerReference w:type="even" r:id="rId1318"/>
          <w:footerReference w:type="even" r:id="rId1319"/>
          <w:pgSz w:w="8400" w:h="11900"/>
          <w:pgMar w:header="0" w:footer="0" w:top="580" w:bottom="280" w:left="0" w:right="0"/>
        </w:sectPr>
      </w:pPr>
    </w:p>
    <w:p>
      <w:pPr>
        <w:pStyle w:val="BodyText"/>
        <w:ind w:left="514"/>
      </w:pPr>
      <w:r>
        <w:rPr/>
        <w:drawing>
          <wp:inline distT="0" distB="0" distL="0" distR="0">
            <wp:extent cx="4657324" cy="6839711"/>
            <wp:effectExtent l="0" t="0" r="0" b="0"/>
            <wp:docPr id="325" name="image163.jpeg"/>
            <wp:cNvGraphicFramePr>
              <a:graphicFrameLocks noChangeAspect="1"/>
            </wp:cNvGraphicFramePr>
            <a:graphic>
              <a:graphicData uri="http://schemas.openxmlformats.org/drawingml/2006/picture">
                <pic:pic>
                  <pic:nvPicPr>
                    <pic:cNvPr id="326" name="image163.jpeg"/>
                    <pic:cNvPicPr/>
                  </pic:nvPicPr>
                  <pic:blipFill>
                    <a:blip r:embed="rId1323" cstate="print"/>
                    <a:stretch>
                      <a:fillRect/>
                    </a:stretch>
                  </pic:blipFill>
                  <pic:spPr>
                    <a:xfrm>
                      <a:off x="0" y="0"/>
                      <a:ext cx="4657324" cy="6839711"/>
                    </a:xfrm>
                    <a:prstGeom prst="rect">
                      <a:avLst/>
                    </a:prstGeom>
                  </pic:spPr>
                </pic:pic>
              </a:graphicData>
            </a:graphic>
          </wp:inline>
        </w:drawing>
      </w:r>
      <w:r>
        <w:rPr/>
      </w:r>
    </w:p>
    <w:p>
      <w:pPr>
        <w:spacing w:after="0"/>
        <w:sectPr>
          <w:headerReference w:type="default" r:id="rId1321"/>
          <w:footerReference w:type="default" r:id="rId1322"/>
          <w:pgSz w:w="8400" w:h="11900"/>
          <w:pgMar w:header="0" w:footer="0" w:top="540" w:bottom="280" w:left="0" w:right="0"/>
        </w:sectPr>
      </w:pPr>
    </w:p>
    <w:p>
      <w:pPr>
        <w:pStyle w:val="BodyText"/>
        <w:ind w:left="705"/>
      </w:pPr>
      <w:r>
        <w:rPr/>
        <w:drawing>
          <wp:inline distT="0" distB="0" distL="0" distR="0">
            <wp:extent cx="4513604" cy="6742176"/>
            <wp:effectExtent l="0" t="0" r="0" b="0"/>
            <wp:docPr id="327" name="image164.jpeg"/>
            <wp:cNvGraphicFramePr>
              <a:graphicFrameLocks noChangeAspect="1"/>
            </wp:cNvGraphicFramePr>
            <a:graphic>
              <a:graphicData uri="http://schemas.openxmlformats.org/drawingml/2006/picture">
                <pic:pic>
                  <pic:nvPicPr>
                    <pic:cNvPr id="328" name="image164.jpeg"/>
                    <pic:cNvPicPr/>
                  </pic:nvPicPr>
                  <pic:blipFill>
                    <a:blip r:embed="rId1326" cstate="print"/>
                    <a:stretch>
                      <a:fillRect/>
                    </a:stretch>
                  </pic:blipFill>
                  <pic:spPr>
                    <a:xfrm>
                      <a:off x="0" y="0"/>
                      <a:ext cx="4513604" cy="6742176"/>
                    </a:xfrm>
                    <a:prstGeom prst="rect">
                      <a:avLst/>
                    </a:prstGeom>
                  </pic:spPr>
                </pic:pic>
              </a:graphicData>
            </a:graphic>
          </wp:inline>
        </w:drawing>
      </w:r>
      <w:r>
        <w:rPr/>
      </w:r>
    </w:p>
    <w:p>
      <w:pPr>
        <w:spacing w:after="0"/>
        <w:sectPr>
          <w:headerReference w:type="even" r:id="rId1324"/>
          <w:footerReference w:type="even" r:id="rId1325"/>
          <w:pgSz w:w="8400" w:h="11900"/>
          <w:pgMar w:header="0" w:footer="0" w:top="540" w:bottom="280" w:left="0" w:right="0"/>
        </w:sectPr>
      </w:pPr>
    </w:p>
    <w:p>
      <w:pPr>
        <w:pStyle w:val="BodyText"/>
        <w:ind w:left="463"/>
      </w:pPr>
      <w:r>
        <w:rPr/>
        <w:drawing>
          <wp:inline distT="0" distB="0" distL="0" distR="0">
            <wp:extent cx="4717886" cy="6851904"/>
            <wp:effectExtent l="0" t="0" r="0" b="0"/>
            <wp:docPr id="329" name="image165.jpeg"/>
            <wp:cNvGraphicFramePr>
              <a:graphicFrameLocks noChangeAspect="1"/>
            </wp:cNvGraphicFramePr>
            <a:graphic>
              <a:graphicData uri="http://schemas.openxmlformats.org/drawingml/2006/picture">
                <pic:pic>
                  <pic:nvPicPr>
                    <pic:cNvPr id="330" name="image165.jpeg"/>
                    <pic:cNvPicPr/>
                  </pic:nvPicPr>
                  <pic:blipFill>
                    <a:blip r:embed="rId1329" cstate="print"/>
                    <a:stretch>
                      <a:fillRect/>
                    </a:stretch>
                  </pic:blipFill>
                  <pic:spPr>
                    <a:xfrm>
                      <a:off x="0" y="0"/>
                      <a:ext cx="4717886" cy="6851904"/>
                    </a:xfrm>
                    <a:prstGeom prst="rect">
                      <a:avLst/>
                    </a:prstGeom>
                  </pic:spPr>
                </pic:pic>
              </a:graphicData>
            </a:graphic>
          </wp:inline>
        </w:drawing>
      </w:r>
      <w:r>
        <w:rPr/>
      </w:r>
    </w:p>
    <w:p>
      <w:pPr>
        <w:spacing w:after="0"/>
        <w:sectPr>
          <w:headerReference w:type="default" r:id="rId1327"/>
          <w:footerReference w:type="default" r:id="rId1328"/>
          <w:pgSz w:w="8400" w:h="11900"/>
          <w:pgMar w:header="0" w:footer="0" w:top="560" w:bottom="280" w:left="0" w:right="0"/>
        </w:sectPr>
      </w:pPr>
    </w:p>
    <w:p>
      <w:pPr>
        <w:pStyle w:val="BodyText"/>
        <w:ind w:left="770"/>
      </w:pPr>
      <w:r>
        <w:rPr/>
        <w:drawing>
          <wp:inline distT="0" distB="0" distL="0" distR="0">
            <wp:extent cx="4491012" cy="6705600"/>
            <wp:effectExtent l="0" t="0" r="0" b="0"/>
            <wp:docPr id="331" name="image166.jpeg"/>
            <wp:cNvGraphicFramePr>
              <a:graphicFrameLocks noChangeAspect="1"/>
            </wp:cNvGraphicFramePr>
            <a:graphic>
              <a:graphicData uri="http://schemas.openxmlformats.org/drawingml/2006/picture">
                <pic:pic>
                  <pic:nvPicPr>
                    <pic:cNvPr id="332" name="image166.jpeg"/>
                    <pic:cNvPicPr/>
                  </pic:nvPicPr>
                  <pic:blipFill>
                    <a:blip r:embed="rId1332" cstate="print"/>
                    <a:stretch>
                      <a:fillRect/>
                    </a:stretch>
                  </pic:blipFill>
                  <pic:spPr>
                    <a:xfrm>
                      <a:off x="0" y="0"/>
                      <a:ext cx="4491012" cy="6705600"/>
                    </a:xfrm>
                    <a:prstGeom prst="rect">
                      <a:avLst/>
                    </a:prstGeom>
                  </pic:spPr>
                </pic:pic>
              </a:graphicData>
            </a:graphic>
          </wp:inline>
        </w:drawing>
      </w:r>
      <w:r>
        <w:rPr/>
      </w:r>
    </w:p>
    <w:p>
      <w:pPr>
        <w:spacing w:after="0"/>
        <w:sectPr>
          <w:headerReference w:type="even" r:id="rId1330"/>
          <w:footerReference w:type="even" r:id="rId1331"/>
          <w:pgSz w:w="8400" w:h="11900"/>
          <w:pgMar w:header="0" w:footer="0" w:top="560" w:bottom="280" w:left="0" w:right="0"/>
        </w:sectPr>
      </w:pPr>
    </w:p>
    <w:p>
      <w:pPr>
        <w:pStyle w:val="BodyText"/>
        <w:ind w:left="386"/>
      </w:pPr>
      <w:r>
        <w:rPr/>
        <w:drawing>
          <wp:inline distT="0" distB="0" distL="0" distR="0">
            <wp:extent cx="4822000" cy="6888480"/>
            <wp:effectExtent l="0" t="0" r="0" b="0"/>
            <wp:docPr id="333" name="image167.jpeg"/>
            <wp:cNvGraphicFramePr>
              <a:graphicFrameLocks noChangeAspect="1"/>
            </wp:cNvGraphicFramePr>
            <a:graphic>
              <a:graphicData uri="http://schemas.openxmlformats.org/drawingml/2006/picture">
                <pic:pic>
                  <pic:nvPicPr>
                    <pic:cNvPr id="334" name="image167.jpeg"/>
                    <pic:cNvPicPr/>
                  </pic:nvPicPr>
                  <pic:blipFill>
                    <a:blip r:embed="rId1335" cstate="print"/>
                    <a:stretch>
                      <a:fillRect/>
                    </a:stretch>
                  </pic:blipFill>
                  <pic:spPr>
                    <a:xfrm>
                      <a:off x="0" y="0"/>
                      <a:ext cx="4822000" cy="6888480"/>
                    </a:xfrm>
                    <a:prstGeom prst="rect">
                      <a:avLst/>
                    </a:prstGeom>
                  </pic:spPr>
                </pic:pic>
              </a:graphicData>
            </a:graphic>
          </wp:inline>
        </w:drawing>
      </w:r>
      <w:r>
        <w:rPr/>
      </w:r>
    </w:p>
    <w:p>
      <w:pPr>
        <w:spacing w:after="0"/>
        <w:sectPr>
          <w:headerReference w:type="default" r:id="rId1333"/>
          <w:footerReference w:type="default" r:id="rId1334"/>
          <w:pgSz w:w="8400" w:h="11900"/>
          <w:pgMar w:header="0" w:footer="0" w:top="540" w:bottom="280" w:left="0" w:right="0"/>
        </w:sectPr>
      </w:pPr>
    </w:p>
    <w:p>
      <w:pPr>
        <w:pStyle w:val="BodyText"/>
        <w:ind w:left="813"/>
      </w:pPr>
      <w:r>
        <w:rPr/>
        <w:drawing>
          <wp:inline distT="0" distB="0" distL="0" distR="0">
            <wp:extent cx="4470375" cy="6729983"/>
            <wp:effectExtent l="0" t="0" r="0" b="0"/>
            <wp:docPr id="335" name="image168.jpeg"/>
            <wp:cNvGraphicFramePr>
              <a:graphicFrameLocks noChangeAspect="1"/>
            </wp:cNvGraphicFramePr>
            <a:graphic>
              <a:graphicData uri="http://schemas.openxmlformats.org/drawingml/2006/picture">
                <pic:pic>
                  <pic:nvPicPr>
                    <pic:cNvPr id="336" name="image168.jpeg"/>
                    <pic:cNvPicPr/>
                  </pic:nvPicPr>
                  <pic:blipFill>
                    <a:blip r:embed="rId1338" cstate="print"/>
                    <a:stretch>
                      <a:fillRect/>
                    </a:stretch>
                  </pic:blipFill>
                  <pic:spPr>
                    <a:xfrm>
                      <a:off x="0" y="0"/>
                      <a:ext cx="4470375" cy="6729983"/>
                    </a:xfrm>
                    <a:prstGeom prst="rect">
                      <a:avLst/>
                    </a:prstGeom>
                  </pic:spPr>
                </pic:pic>
              </a:graphicData>
            </a:graphic>
          </wp:inline>
        </w:drawing>
      </w:r>
      <w:r>
        <w:rPr/>
      </w:r>
    </w:p>
    <w:p>
      <w:pPr>
        <w:spacing w:after="0"/>
        <w:sectPr>
          <w:headerReference w:type="even" r:id="rId1336"/>
          <w:footerReference w:type="even" r:id="rId1337"/>
          <w:pgSz w:w="8400" w:h="11900"/>
          <w:pgMar w:header="0" w:footer="0" w:top="560" w:bottom="280" w:left="0" w:right="0"/>
        </w:sectPr>
      </w:pPr>
    </w:p>
    <w:p>
      <w:pPr>
        <w:pStyle w:val="Heading1"/>
        <w:spacing w:before="135"/>
        <w:ind w:right="153"/>
        <w:rPr>
          <w:i/>
        </w:rPr>
      </w:pPr>
      <w:r>
        <w:rPr>
          <w:i/>
        </w:rPr>
        <w:t>Глава 8</w:t>
      </w:r>
    </w:p>
    <w:p>
      <w:pPr>
        <w:pStyle w:val="BodyText"/>
        <w:spacing w:before="1"/>
        <w:rPr>
          <w:b/>
          <w:i/>
          <w:sz w:val="33"/>
        </w:rPr>
      </w:pPr>
    </w:p>
    <w:p>
      <w:pPr>
        <w:spacing w:before="0"/>
        <w:ind w:left="770" w:right="98" w:firstLine="0"/>
        <w:jc w:val="center"/>
        <w:rPr>
          <w:b/>
          <w:i/>
          <w:sz w:val="32"/>
        </w:rPr>
      </w:pPr>
      <w:r>
        <w:rPr>
          <w:b/>
          <w:i/>
          <w:sz w:val="32"/>
        </w:rPr>
        <w:t>ОТЗЫВЫ И ОТКЛИКИ НА КНИГУ</w:t>
      </w:r>
    </w:p>
    <w:p>
      <w:pPr>
        <w:spacing w:line="348" w:lineRule="auto" w:before="165"/>
        <w:ind w:left="1009" w:right="891" w:firstLine="0"/>
        <w:jc w:val="center"/>
        <w:rPr>
          <w:b/>
          <w:i/>
          <w:sz w:val="32"/>
        </w:rPr>
      </w:pPr>
      <w:r>
        <w:rPr>
          <w:b/>
          <w:i/>
          <w:sz w:val="32"/>
        </w:rPr>
        <w:t>«ТАЙНЫ СИНЯВИНСКИХ БОЛОТ И </w:t>
      </w:r>
      <w:r>
        <w:rPr>
          <w:b/>
          <w:i/>
          <w:sz w:val="32"/>
        </w:rPr>
        <w:t>ВЫСОТ»</w:t>
      </w:r>
    </w:p>
    <w:p>
      <w:pPr>
        <w:spacing w:after="0" w:line="348" w:lineRule="auto"/>
        <w:jc w:val="center"/>
        <w:rPr>
          <w:sz w:val="32"/>
        </w:rPr>
        <w:sectPr>
          <w:headerReference w:type="default" r:id="rId1339"/>
          <w:footerReference w:type="default" r:id="rId1340"/>
          <w:pgSz w:w="8400" w:h="11900"/>
          <w:pgMar w:header="0" w:footer="0" w:top="1100" w:bottom="280" w:left="0" w:right="0"/>
        </w:sectPr>
      </w:pPr>
    </w:p>
    <w:p>
      <w:pPr>
        <w:pStyle w:val="BodyText"/>
        <w:rPr>
          <w:b/>
          <w:i/>
        </w:rPr>
      </w:pPr>
    </w:p>
    <w:p>
      <w:pPr>
        <w:pStyle w:val="BodyText"/>
        <w:rPr>
          <w:b/>
          <w:i/>
        </w:rPr>
      </w:pPr>
    </w:p>
    <w:p>
      <w:pPr>
        <w:pStyle w:val="BodyText"/>
        <w:spacing w:before="4"/>
        <w:rPr>
          <w:b/>
          <w:i/>
          <w:sz w:val="17"/>
        </w:rPr>
      </w:pPr>
    </w:p>
    <w:p>
      <w:pPr>
        <w:pStyle w:val="Heading3"/>
        <w:spacing w:before="91"/>
        <w:ind w:left="3219"/>
        <w:rPr>
          <w:i/>
        </w:rPr>
      </w:pPr>
      <w:r>
        <w:rPr>
          <w:i/>
        </w:rPr>
        <w:t>ОТКЛИКИ ИЗ ИНТЕРНЕТА</w:t>
      </w:r>
    </w:p>
    <w:p>
      <w:pPr>
        <w:pStyle w:val="BodyText"/>
        <w:spacing w:before="3"/>
        <w:rPr>
          <w:b/>
          <w:i/>
        </w:rPr>
      </w:pPr>
    </w:p>
    <w:p>
      <w:pPr>
        <w:pStyle w:val="BodyText"/>
        <w:ind w:left="1399"/>
      </w:pPr>
      <w:hyperlink r:id="rId1345">
        <w:r>
          <w:rPr>
            <w:color w:val="0065CC"/>
            <w:u w:val="single" w:color="0065CC"/>
          </w:rPr>
          <w:t>http://kazakh.ru//</w:t>
        </w:r>
      </w:hyperlink>
    </w:p>
    <w:p>
      <w:pPr>
        <w:pStyle w:val="BodyText"/>
        <w:spacing w:before="130"/>
        <w:ind w:left="1399"/>
        <w:jc w:val="both"/>
      </w:pPr>
      <w:r>
        <w:rPr/>
        <w:t>Кеш жарык, Қымбатты достар! Хочу посоветовать всем прочитать книгу</w:t>
      </w:r>
    </w:p>
    <w:p>
      <w:pPr>
        <w:pStyle w:val="BodyText"/>
        <w:spacing w:line="276" w:lineRule="auto" w:before="34"/>
        <w:ind w:left="1118" w:right="688"/>
        <w:jc w:val="both"/>
      </w:pPr>
      <w:r>
        <w:rPr/>
        <w:t>«Тайны Синявинских болот и высот», автор Кусаинов Майдан Комекович, командир</w:t>
      </w:r>
      <w:r>
        <w:rPr>
          <w:spacing w:val="-12"/>
        </w:rPr>
        <w:t> </w:t>
      </w:r>
      <w:r>
        <w:rPr/>
        <w:t>поискового</w:t>
      </w:r>
      <w:r>
        <w:rPr>
          <w:spacing w:val="-11"/>
        </w:rPr>
        <w:t> </w:t>
      </w:r>
      <w:r>
        <w:rPr/>
        <w:t>отряда</w:t>
      </w:r>
      <w:r>
        <w:rPr>
          <w:spacing w:val="-10"/>
        </w:rPr>
        <w:t> </w:t>
      </w:r>
      <w:r>
        <w:rPr/>
        <w:t>«Мемориальная</w:t>
      </w:r>
      <w:r>
        <w:rPr>
          <w:spacing w:val="-13"/>
        </w:rPr>
        <w:t> </w:t>
      </w:r>
      <w:r>
        <w:rPr/>
        <w:t>зона»,</w:t>
      </w:r>
      <w:r>
        <w:rPr>
          <w:spacing w:val="-13"/>
        </w:rPr>
        <w:t> </w:t>
      </w:r>
      <w:r>
        <w:rPr/>
        <w:t>профессор</w:t>
      </w:r>
      <w:r>
        <w:rPr>
          <w:spacing w:val="-11"/>
        </w:rPr>
        <w:t> </w:t>
      </w:r>
      <w:r>
        <w:rPr/>
        <w:t>Евразийского университета имени Л. Н. Гумилева. Книгу можно найти в «Ленинке», Издательство «Сарыарка», г. Астана, 2004</w:t>
      </w:r>
      <w:r>
        <w:rPr>
          <w:spacing w:val="3"/>
        </w:rPr>
        <w:t> </w:t>
      </w:r>
      <w:r>
        <w:rPr/>
        <w:t>г.</w:t>
      </w:r>
    </w:p>
    <w:p>
      <w:pPr>
        <w:pStyle w:val="BodyText"/>
        <w:spacing w:line="276" w:lineRule="auto"/>
        <w:ind w:left="1118" w:right="687" w:firstLine="280"/>
        <w:jc w:val="both"/>
      </w:pPr>
      <w:r>
        <w:rPr/>
        <w:t>Для тех, кто потерял близких во время Великой Отечественной войны, советую,</w:t>
      </w:r>
      <w:r>
        <w:rPr>
          <w:spacing w:val="-13"/>
        </w:rPr>
        <w:t> </w:t>
      </w:r>
      <w:r>
        <w:rPr/>
        <w:t>обязательно</w:t>
      </w:r>
      <w:r>
        <w:rPr>
          <w:spacing w:val="-11"/>
        </w:rPr>
        <w:t> </w:t>
      </w:r>
      <w:r>
        <w:rPr/>
        <w:t>прочтите.</w:t>
      </w:r>
      <w:r>
        <w:rPr>
          <w:spacing w:val="-11"/>
        </w:rPr>
        <w:t> </w:t>
      </w:r>
      <w:r>
        <w:rPr/>
        <w:t>Книга</w:t>
      </w:r>
      <w:r>
        <w:rPr>
          <w:spacing w:val="-8"/>
        </w:rPr>
        <w:t> </w:t>
      </w:r>
      <w:r>
        <w:rPr/>
        <w:t>уникальна,</w:t>
      </w:r>
      <w:r>
        <w:rPr>
          <w:spacing w:val="-11"/>
        </w:rPr>
        <w:t> </w:t>
      </w:r>
      <w:r>
        <w:rPr/>
        <w:t>другими</w:t>
      </w:r>
      <w:r>
        <w:rPr>
          <w:spacing w:val="-13"/>
        </w:rPr>
        <w:t> </w:t>
      </w:r>
      <w:r>
        <w:rPr/>
        <w:t>глазами</w:t>
      </w:r>
      <w:r>
        <w:rPr>
          <w:spacing w:val="-13"/>
        </w:rPr>
        <w:t> </w:t>
      </w:r>
      <w:r>
        <w:rPr/>
        <w:t>взглянете на то, что мы знали о войне.</w:t>
      </w:r>
    </w:p>
    <w:p>
      <w:pPr>
        <w:pStyle w:val="BodyText"/>
        <w:spacing w:before="180"/>
        <w:ind w:left="1399"/>
        <w:jc w:val="both"/>
      </w:pPr>
      <w:hyperlink r:id="rId1346">
        <w:r>
          <w:rPr>
            <w:color w:val="0065CC"/>
            <w:u w:val="single" w:color="0065CC"/>
          </w:rPr>
          <w:t>2bara@mail.ru</w:t>
        </w:r>
        <w:r>
          <w:rPr>
            <w:color w:val="0065CC"/>
          </w:rPr>
          <w:t> </w:t>
        </w:r>
      </w:hyperlink>
      <w:r>
        <w:rPr/>
        <w:t>Александр</w:t>
      </w:r>
    </w:p>
    <w:p>
      <w:pPr>
        <w:pStyle w:val="BodyText"/>
        <w:spacing w:before="137"/>
        <w:ind w:left="1399"/>
        <w:jc w:val="both"/>
      </w:pPr>
      <w:r>
        <w:rPr/>
        <w:t>Народ, помогите достать книги Майдана Кусаинова «Мемориальная зона</w:t>
      </w:r>
    </w:p>
    <w:p>
      <w:pPr>
        <w:pStyle w:val="BodyText"/>
        <w:spacing w:before="22"/>
        <w:ind w:left="1118"/>
        <w:jc w:val="both"/>
      </w:pPr>
      <w:r>
        <w:rPr/>
        <w:t>«Надежда», «Тайны Синявинских болот и высот», а то в Питере их нет.</w:t>
      </w:r>
    </w:p>
    <w:p>
      <w:pPr>
        <w:pStyle w:val="BodyText"/>
        <w:spacing w:before="9"/>
        <w:rPr>
          <w:sz w:val="27"/>
        </w:rPr>
      </w:pPr>
    </w:p>
    <w:p>
      <w:pPr>
        <w:pStyle w:val="BodyText"/>
        <w:ind w:left="1399"/>
      </w:pPr>
      <w:hyperlink r:id="rId1347">
        <w:r>
          <w:rPr>
            <w:color w:val="0065CC"/>
            <w:u w:val="single" w:color="0065CC"/>
          </w:rPr>
          <w:t>snowpoint@vanriex.ni</w:t>
        </w:r>
      </w:hyperlink>
    </w:p>
    <w:p>
      <w:pPr>
        <w:pStyle w:val="BodyText"/>
        <w:spacing w:line="271" w:lineRule="auto" w:before="140"/>
        <w:ind w:left="1118" w:right="687" w:firstLine="280"/>
        <w:jc w:val="both"/>
      </w:pPr>
      <w:r>
        <w:rPr/>
        <w:t>Здравствуйте, мы обращаемся к Вам с просьбой найти или как- нибудь связаться с Майданом, для установления места захоронения Морозова В. И. 1910 г.р. и установление родственников найденного по именной вещи Абдулина Ш. X. 1920 г.р. Мы будем признательны. Поисковый отряд</w:t>
      </w:r>
    </w:p>
    <w:p>
      <w:pPr>
        <w:pStyle w:val="BodyText"/>
        <w:spacing w:line="228" w:lineRule="exact"/>
        <w:ind w:left="1118"/>
        <w:jc w:val="both"/>
      </w:pPr>
      <w:r>
        <w:rPr/>
        <w:t>«Забытый полк ЯНАО», Пуровский р-н.</w:t>
      </w:r>
    </w:p>
    <w:p>
      <w:pPr>
        <w:pStyle w:val="BodyText"/>
        <w:spacing w:before="11"/>
        <w:rPr>
          <w:sz w:val="17"/>
        </w:rPr>
      </w:pPr>
    </w:p>
    <w:p>
      <w:pPr>
        <w:pStyle w:val="BodyText"/>
        <w:ind w:left="1399"/>
        <w:jc w:val="both"/>
      </w:pPr>
      <w:r>
        <w:rPr/>
        <w:t>Самойлов Игорь </w:t>
      </w:r>
      <w:hyperlink r:id="rId1348">
        <w:r>
          <w:rPr>
            <w:color w:val="0065CC"/>
            <w:u w:val="single" w:color="0065CC"/>
          </w:rPr>
          <w:t>igor samoilov@mail.ni</w:t>
        </w:r>
        <w:r>
          <w:rPr>
            <w:color w:val="0065CC"/>
          </w:rPr>
          <w:t> </w:t>
        </w:r>
      </w:hyperlink>
      <w:r>
        <w:rPr/>
        <w:t>Москва</w:t>
      </w:r>
    </w:p>
    <w:p>
      <w:pPr>
        <w:pStyle w:val="BodyText"/>
        <w:spacing w:line="276" w:lineRule="auto" w:before="137"/>
        <w:ind w:left="1118" w:right="689" w:firstLine="280"/>
        <w:jc w:val="both"/>
      </w:pPr>
      <w:r>
        <w:rPr/>
        <w:t>Здравствуйте, Майдан Комекович, где можно найти Вашу книгу «Тайны Синявинских болот и высот»? С уважением и благодарностью.</w:t>
      </w:r>
    </w:p>
    <w:p>
      <w:pPr>
        <w:pStyle w:val="BodyText"/>
        <w:spacing w:before="182"/>
        <w:ind w:left="1399"/>
      </w:pPr>
      <w:r>
        <w:rPr/>
        <w:t>Аглая</w:t>
      </w:r>
    </w:p>
    <w:p>
      <w:pPr>
        <w:pStyle w:val="BodyText"/>
        <w:spacing w:line="271" w:lineRule="auto" w:before="135"/>
        <w:ind w:left="1118" w:right="684" w:firstLine="280"/>
        <w:jc w:val="both"/>
      </w:pPr>
      <w:r>
        <w:rPr/>
        <w:t>Гульзифан Джумановна! Я уже год безрезультатно ищу какую-нибудь связь с поисковым отрядом «Мемориальная зона». Я знакома с Майданом Комековичем, но потеряла телефоны, а своей инет-страни- цы у них нет. Скоро они будут в Питере и я бы хотела с ними ветре-</w:t>
      </w:r>
    </w:p>
    <w:p>
      <w:pPr>
        <w:spacing w:after="0" w:line="271" w:lineRule="auto"/>
        <w:jc w:val="both"/>
        <w:sectPr>
          <w:headerReference w:type="even" r:id="rId1341"/>
          <w:headerReference w:type="default" r:id="rId1342"/>
          <w:footerReference w:type="even" r:id="rId1343"/>
          <w:footerReference w:type="default" r:id="rId1344"/>
          <w:pgSz w:w="8400" w:h="11900"/>
          <w:pgMar w:header="430" w:footer="785" w:top="640" w:bottom="980" w:left="0" w:right="0"/>
          <w:pgNumType w:start="686"/>
        </w:sectPr>
      </w:pPr>
    </w:p>
    <w:p>
      <w:pPr>
        <w:pStyle w:val="BodyText"/>
      </w:pPr>
    </w:p>
    <w:p>
      <w:pPr>
        <w:pStyle w:val="BodyText"/>
        <w:spacing w:before="9"/>
        <w:rPr>
          <w:sz w:val="24"/>
        </w:rPr>
      </w:pPr>
    </w:p>
    <w:p>
      <w:pPr>
        <w:pStyle w:val="BodyText"/>
        <w:spacing w:before="91"/>
        <w:ind w:left="832"/>
      </w:pPr>
      <w:r>
        <w:rPr/>
        <w:t>титься. Может, вы подскажете мне какие-нибудь телефоны? Заранее благодарна!</w:t>
      </w:r>
    </w:p>
    <w:p>
      <w:pPr>
        <w:pStyle w:val="BodyText"/>
        <w:spacing w:before="37"/>
        <w:ind w:left="1114"/>
      </w:pPr>
      <w:r>
        <w:rPr/>
        <w:t>Боец поискового отряда «Ингрия» Михайлова Аглая.</w:t>
      </w:r>
    </w:p>
    <w:p>
      <w:pPr>
        <w:pStyle w:val="BodyText"/>
        <w:rPr>
          <w:sz w:val="22"/>
        </w:rPr>
      </w:pPr>
    </w:p>
    <w:p>
      <w:pPr>
        <w:pStyle w:val="BodyText"/>
        <w:spacing w:before="10"/>
        <w:rPr>
          <w:sz w:val="22"/>
        </w:rPr>
      </w:pPr>
    </w:p>
    <w:p>
      <w:pPr>
        <w:pStyle w:val="Heading3"/>
        <w:spacing w:line="254" w:lineRule="auto"/>
        <w:ind w:left="2290" w:right="2349"/>
        <w:jc w:val="center"/>
      </w:pPr>
      <w:r>
        <w:rPr>
          <w:i/>
        </w:rPr>
        <w:t>ОТКЛИК РУДЬ ЛИДИИ СЕМЁНОВНЫ </w:t>
      </w:r>
      <w:r>
        <w:rPr/>
        <w:t>ИЗ АСТАНЫ</w:t>
      </w:r>
    </w:p>
    <w:p>
      <w:pPr>
        <w:pStyle w:val="BodyText"/>
        <w:spacing w:before="9"/>
        <w:rPr>
          <w:b/>
          <w:i/>
        </w:rPr>
      </w:pPr>
    </w:p>
    <w:p>
      <w:pPr>
        <w:pStyle w:val="BodyText"/>
        <w:spacing w:before="1"/>
        <w:ind w:left="271" w:right="329"/>
        <w:jc w:val="center"/>
      </w:pPr>
      <w:r>
        <w:rPr/>
        <w:t>Уважаемый Майдан Комекович!</w:t>
      </w:r>
    </w:p>
    <w:p>
      <w:pPr>
        <w:pStyle w:val="BodyText"/>
        <w:spacing w:before="8"/>
        <w:rPr>
          <w:sz w:val="24"/>
        </w:rPr>
      </w:pPr>
    </w:p>
    <w:p>
      <w:pPr>
        <w:pStyle w:val="BodyText"/>
        <w:spacing w:line="276" w:lineRule="auto"/>
        <w:ind w:left="832" w:right="943" w:firstLine="281"/>
        <w:jc w:val="both"/>
      </w:pPr>
      <w:r>
        <w:rPr/>
        <w:t>Я, Рудь Лидия Семеновна, и мой муж Илья Савельевич прочитали Вашу книгу «Тайны Синявинских болот и высот» (Ваша племянница Асия по нашей просьбе принесла нам эту книгу). Дорогой мой Человек! Мы всей семьей восхищаемся Вашим подвигом, иначе его не назовешь. Такой жуткой правды</w:t>
      </w:r>
      <w:r>
        <w:rPr>
          <w:spacing w:val="-3"/>
        </w:rPr>
        <w:t> </w:t>
      </w:r>
      <w:r>
        <w:rPr/>
        <w:t>о</w:t>
      </w:r>
      <w:r>
        <w:rPr>
          <w:spacing w:val="-2"/>
        </w:rPr>
        <w:t> </w:t>
      </w:r>
      <w:r>
        <w:rPr/>
        <w:t>ВОВ</w:t>
      </w:r>
      <w:r>
        <w:rPr>
          <w:spacing w:val="-4"/>
        </w:rPr>
        <w:t> </w:t>
      </w:r>
      <w:r>
        <w:rPr/>
        <w:t>мы</w:t>
      </w:r>
      <w:r>
        <w:rPr>
          <w:spacing w:val="-4"/>
        </w:rPr>
        <w:t> </w:t>
      </w:r>
      <w:r>
        <w:rPr/>
        <w:t>не</w:t>
      </w:r>
      <w:r>
        <w:rPr>
          <w:spacing w:val="-3"/>
        </w:rPr>
        <w:t> </w:t>
      </w:r>
      <w:r>
        <w:rPr/>
        <w:t>читали</w:t>
      </w:r>
      <w:r>
        <w:rPr>
          <w:spacing w:val="-2"/>
        </w:rPr>
        <w:t> </w:t>
      </w:r>
      <w:r>
        <w:rPr/>
        <w:t>еще</w:t>
      </w:r>
      <w:r>
        <w:rPr>
          <w:spacing w:val="-1"/>
        </w:rPr>
        <w:t> </w:t>
      </w:r>
      <w:r>
        <w:rPr/>
        <w:t>ни</w:t>
      </w:r>
      <w:r>
        <w:rPr>
          <w:spacing w:val="-4"/>
        </w:rPr>
        <w:t> </w:t>
      </w:r>
      <w:r>
        <w:rPr/>
        <w:t>в</w:t>
      </w:r>
      <w:r>
        <w:rPr>
          <w:spacing w:val="-4"/>
        </w:rPr>
        <w:t> </w:t>
      </w:r>
      <w:r>
        <w:rPr/>
        <w:t>каких</w:t>
      </w:r>
      <w:r>
        <w:rPr>
          <w:spacing w:val="-3"/>
        </w:rPr>
        <w:t> </w:t>
      </w:r>
      <w:r>
        <w:rPr/>
        <w:t>мемуарах</w:t>
      </w:r>
      <w:r>
        <w:rPr>
          <w:spacing w:val="-4"/>
        </w:rPr>
        <w:t> </w:t>
      </w:r>
      <w:r>
        <w:rPr/>
        <w:t>или</w:t>
      </w:r>
      <w:r>
        <w:rPr>
          <w:spacing w:val="-4"/>
        </w:rPr>
        <w:t> </w:t>
      </w:r>
      <w:r>
        <w:rPr/>
        <w:t>повествованиях.</w:t>
      </w:r>
      <w:r>
        <w:rPr>
          <w:spacing w:val="-3"/>
        </w:rPr>
        <w:t> </w:t>
      </w:r>
      <w:r>
        <w:rPr/>
        <w:t>Я прочитала ее от первой до последней буквы и обливалась слезами. В этих боях под Ленинградом в 1041-1942 гг. пропали безвозвратно мужья моих двоюродных сестер (их уже нет с нами) Мартемьянов Борис из Щучинска и Дегтярь Иван из Нижнего Тагила. Мне было приятно прочитать, что эту книгу Вы посвятили своим родителям, они заслужили это. Отец - боевой командир и честный труженик в тылу, мама - мудрейшая женщина, добрая, прекрасная</w:t>
      </w:r>
      <w:r>
        <w:rPr>
          <w:spacing w:val="-6"/>
        </w:rPr>
        <w:t> </w:t>
      </w:r>
      <w:r>
        <w:rPr/>
        <w:t>жена</w:t>
      </w:r>
      <w:r>
        <w:rPr>
          <w:spacing w:val="-5"/>
        </w:rPr>
        <w:t> </w:t>
      </w:r>
      <w:r>
        <w:rPr/>
        <w:t>и</w:t>
      </w:r>
      <w:r>
        <w:rPr>
          <w:spacing w:val="-8"/>
        </w:rPr>
        <w:t> </w:t>
      </w:r>
      <w:r>
        <w:rPr/>
        <w:t>мать.</w:t>
      </w:r>
      <w:r>
        <w:rPr>
          <w:spacing w:val="-4"/>
        </w:rPr>
        <w:t> </w:t>
      </w:r>
      <w:r>
        <w:rPr/>
        <w:t>Я</w:t>
      </w:r>
      <w:r>
        <w:rPr>
          <w:spacing w:val="-9"/>
        </w:rPr>
        <w:t> </w:t>
      </w:r>
      <w:r>
        <w:rPr/>
        <w:t>с</w:t>
      </w:r>
      <w:r>
        <w:rPr>
          <w:spacing w:val="-4"/>
        </w:rPr>
        <w:t> </w:t>
      </w:r>
      <w:r>
        <w:rPr/>
        <w:t>ней</w:t>
      </w:r>
      <w:r>
        <w:rPr>
          <w:spacing w:val="-6"/>
        </w:rPr>
        <w:t> </w:t>
      </w:r>
      <w:r>
        <w:rPr/>
        <w:t>дважды</w:t>
      </w:r>
      <w:r>
        <w:rPr>
          <w:spacing w:val="-4"/>
        </w:rPr>
        <w:t> </w:t>
      </w:r>
      <w:r>
        <w:rPr/>
        <w:t>лежала</w:t>
      </w:r>
      <w:r>
        <w:rPr>
          <w:spacing w:val="-5"/>
        </w:rPr>
        <w:t> </w:t>
      </w:r>
      <w:r>
        <w:rPr/>
        <w:t>в</w:t>
      </w:r>
      <w:r>
        <w:rPr>
          <w:spacing w:val="-7"/>
        </w:rPr>
        <w:t> </w:t>
      </w:r>
      <w:r>
        <w:rPr/>
        <w:t>больнице,</w:t>
      </w:r>
      <w:r>
        <w:rPr>
          <w:spacing w:val="-7"/>
        </w:rPr>
        <w:t> </w:t>
      </w:r>
      <w:r>
        <w:rPr/>
        <w:t>много</w:t>
      </w:r>
      <w:r>
        <w:rPr>
          <w:spacing w:val="-6"/>
        </w:rPr>
        <w:t> </w:t>
      </w:r>
      <w:r>
        <w:rPr/>
        <w:t>общались. Майдан Комекович, дай Бог Вам, Вашей семье и родным здоровья, благополучия.</w:t>
      </w:r>
      <w:r>
        <w:rPr>
          <w:spacing w:val="-8"/>
        </w:rPr>
        <w:t> </w:t>
      </w:r>
      <w:r>
        <w:rPr/>
        <w:t>Берегите</w:t>
      </w:r>
      <w:r>
        <w:rPr>
          <w:spacing w:val="-6"/>
        </w:rPr>
        <w:t> </w:t>
      </w:r>
      <w:r>
        <w:rPr/>
        <w:t>себя</w:t>
      </w:r>
      <w:r>
        <w:rPr>
          <w:spacing w:val="-6"/>
        </w:rPr>
        <w:t> </w:t>
      </w:r>
      <w:r>
        <w:rPr/>
        <w:t>и</w:t>
      </w:r>
      <w:r>
        <w:rPr>
          <w:spacing w:val="-8"/>
        </w:rPr>
        <w:t> </w:t>
      </w:r>
      <w:r>
        <w:rPr/>
        <w:t>ребят,</w:t>
      </w:r>
      <w:r>
        <w:rPr>
          <w:spacing w:val="-6"/>
        </w:rPr>
        <w:t> </w:t>
      </w:r>
      <w:r>
        <w:rPr/>
        <w:t>которые</w:t>
      </w:r>
      <w:r>
        <w:rPr>
          <w:spacing w:val="-6"/>
        </w:rPr>
        <w:t> </w:t>
      </w:r>
      <w:r>
        <w:rPr/>
        <w:t>с</w:t>
      </w:r>
      <w:r>
        <w:rPr>
          <w:spacing w:val="-6"/>
        </w:rPr>
        <w:t> </w:t>
      </w:r>
      <w:r>
        <w:rPr/>
        <w:t>Вами</w:t>
      </w:r>
      <w:r>
        <w:rPr>
          <w:spacing w:val="-8"/>
        </w:rPr>
        <w:t> </w:t>
      </w:r>
      <w:r>
        <w:rPr/>
        <w:t>там</w:t>
      </w:r>
      <w:r>
        <w:rPr>
          <w:spacing w:val="-6"/>
        </w:rPr>
        <w:t> </w:t>
      </w:r>
      <w:r>
        <w:rPr/>
        <w:t>работают.</w:t>
      </w:r>
      <w:r>
        <w:rPr>
          <w:spacing w:val="-8"/>
        </w:rPr>
        <w:t> </w:t>
      </w:r>
      <w:r>
        <w:rPr/>
        <w:t>Да</w:t>
      </w:r>
      <w:r>
        <w:rPr>
          <w:spacing w:val="-6"/>
        </w:rPr>
        <w:t> </w:t>
      </w:r>
      <w:r>
        <w:rPr/>
        <w:t>храни Вас</w:t>
      </w:r>
      <w:r>
        <w:rPr>
          <w:spacing w:val="-1"/>
        </w:rPr>
        <w:t> </w:t>
      </w:r>
      <w:r>
        <w:rPr/>
        <w:t>Аллах!</w:t>
      </w:r>
    </w:p>
    <w:p>
      <w:pPr>
        <w:spacing w:before="56"/>
        <w:ind w:left="3293" w:right="0" w:firstLine="0"/>
        <w:jc w:val="left"/>
        <w:rPr>
          <w:i/>
          <w:sz w:val="20"/>
        </w:rPr>
      </w:pPr>
      <w:r>
        <w:rPr>
          <w:i/>
          <w:sz w:val="20"/>
        </w:rPr>
        <w:t>С сердечным уважением вся моя семья Рудь</w:t>
      </w:r>
    </w:p>
    <w:p>
      <w:pPr>
        <w:pStyle w:val="BodyText"/>
        <w:spacing w:before="6"/>
        <w:rPr>
          <w:i/>
          <w:sz w:val="23"/>
        </w:rPr>
      </w:pPr>
    </w:p>
    <w:p>
      <w:pPr>
        <w:pStyle w:val="BodyText"/>
        <w:spacing w:line="276" w:lineRule="auto" w:before="1"/>
        <w:ind w:left="832" w:right="863" w:firstLine="281"/>
      </w:pPr>
      <w:r>
        <w:rPr/>
        <w:t>Очень жаль, что эта книга вышла в свет малым количеством и не будет в продаже. Мы понимаем, что это не так просто.</w:t>
      </w:r>
    </w:p>
    <w:p>
      <w:pPr>
        <w:pStyle w:val="BodyText"/>
        <w:spacing w:before="62"/>
        <w:ind w:left="929" w:right="1049"/>
        <w:jc w:val="right"/>
      </w:pPr>
      <w:r>
        <w:rPr/>
        <w:t>Спасибо Вам.</w:t>
      </w:r>
    </w:p>
    <w:p>
      <w:pPr>
        <w:spacing w:after="0"/>
        <w:jc w:val="right"/>
        <w:sectPr>
          <w:pgSz w:w="8400" w:h="11900"/>
          <w:pgMar w:header="564" w:footer="776" w:top="780" w:bottom="960" w:left="0" w:right="0"/>
        </w:sectPr>
      </w:pPr>
    </w:p>
    <w:p>
      <w:pPr>
        <w:pStyle w:val="BodyText"/>
      </w:pPr>
    </w:p>
    <w:p>
      <w:pPr>
        <w:pStyle w:val="BodyText"/>
        <w:spacing w:before="4"/>
        <w:rPr>
          <w:sz w:val="29"/>
        </w:rPr>
      </w:pPr>
    </w:p>
    <w:p>
      <w:pPr>
        <w:pStyle w:val="Heading3"/>
        <w:spacing w:line="247" w:lineRule="auto" w:before="91"/>
        <w:ind w:left="1771" w:right="2384"/>
        <w:jc w:val="center"/>
      </w:pPr>
      <w:r>
        <w:rPr>
          <w:i/>
        </w:rPr>
        <w:t>ОТКЛИК ПОИСКОВИКА ИЗ МОСКВЫ </w:t>
      </w:r>
      <w:r>
        <w:rPr/>
        <w:t>АЛЕКСЕЯ САМОХВАЛОВА</w:t>
      </w:r>
    </w:p>
    <w:p>
      <w:pPr>
        <w:pStyle w:val="BodyText"/>
        <w:spacing w:before="4"/>
        <w:rPr>
          <w:b/>
          <w:i/>
          <w:sz w:val="21"/>
        </w:rPr>
      </w:pPr>
    </w:p>
    <w:p>
      <w:pPr>
        <w:pStyle w:val="BodyText"/>
        <w:spacing w:before="1"/>
        <w:ind w:left="271" w:right="882"/>
        <w:jc w:val="center"/>
      </w:pPr>
      <w:r>
        <w:rPr/>
        <w:t>Уважаемый Майдан Комекович!</w:t>
      </w:r>
    </w:p>
    <w:p>
      <w:pPr>
        <w:pStyle w:val="BodyText"/>
        <w:spacing w:before="5"/>
      </w:pPr>
    </w:p>
    <w:p>
      <w:pPr>
        <w:pStyle w:val="BodyText"/>
        <w:spacing w:line="276" w:lineRule="auto"/>
        <w:ind w:left="1169" w:right="620" w:firstLine="280"/>
        <w:jc w:val="both"/>
      </w:pPr>
      <w:r>
        <w:rPr/>
        <w:t>От всего сердца хочу сказать Вам спасибо от всей семьи за вашу замечательную книгу «Тайны Синявинских болот и высот» часть 1, мне ее дала почитать Евгения Андреевна. Я читал ее и днем, и ночью, оторваться невозможно.</w:t>
      </w:r>
    </w:p>
    <w:p>
      <w:pPr>
        <w:pStyle w:val="BodyText"/>
        <w:spacing w:line="276" w:lineRule="auto"/>
        <w:ind w:left="1169" w:right="613" w:firstLine="280"/>
        <w:jc w:val="both"/>
      </w:pPr>
      <w:r>
        <w:rPr/>
        <w:t>Опубликованные вами списки я частично опубликовал в Интернете и сделал сверку с региональными КП. Результат поразительный: свыше половины в КП просто нет, у остальных неверные или неполные данные. Результаты сверки тоже опубликовал и передал редакторам Всероссийской КП вместе с самой книгой.</w:t>
      </w:r>
    </w:p>
    <w:p>
      <w:pPr>
        <w:pStyle w:val="BodyText"/>
        <w:spacing w:line="276" w:lineRule="auto"/>
        <w:ind w:left="1169" w:right="616" w:firstLine="280"/>
        <w:jc w:val="both"/>
      </w:pPr>
      <w:r>
        <w:rPr/>
        <w:t>Я никак не мог понять, почему меня так тянет к Вашей книге какой- то магической</w:t>
      </w:r>
      <w:r>
        <w:rPr>
          <w:spacing w:val="-7"/>
        </w:rPr>
        <w:t> </w:t>
      </w:r>
      <w:r>
        <w:rPr/>
        <w:t>силой,</w:t>
      </w:r>
      <w:r>
        <w:rPr>
          <w:spacing w:val="-5"/>
        </w:rPr>
        <w:t> </w:t>
      </w:r>
      <w:r>
        <w:rPr/>
        <w:t>будто</w:t>
      </w:r>
      <w:r>
        <w:rPr>
          <w:spacing w:val="-4"/>
        </w:rPr>
        <w:t> </w:t>
      </w:r>
      <w:r>
        <w:rPr/>
        <w:t>кто-то</w:t>
      </w:r>
      <w:r>
        <w:rPr>
          <w:spacing w:val="-3"/>
        </w:rPr>
        <w:t> </w:t>
      </w:r>
      <w:r>
        <w:rPr/>
        <w:t>толкает</w:t>
      </w:r>
      <w:r>
        <w:rPr>
          <w:spacing w:val="-6"/>
        </w:rPr>
        <w:t> </w:t>
      </w:r>
      <w:r>
        <w:rPr/>
        <w:t>меня</w:t>
      </w:r>
      <w:r>
        <w:rPr>
          <w:spacing w:val="-6"/>
        </w:rPr>
        <w:t> </w:t>
      </w:r>
      <w:r>
        <w:rPr/>
        <w:t>к</w:t>
      </w:r>
      <w:r>
        <w:rPr>
          <w:spacing w:val="-5"/>
        </w:rPr>
        <w:t> </w:t>
      </w:r>
      <w:r>
        <w:rPr/>
        <w:t>ней.</w:t>
      </w:r>
      <w:r>
        <w:rPr>
          <w:spacing w:val="-5"/>
        </w:rPr>
        <w:t> </w:t>
      </w:r>
      <w:r>
        <w:rPr/>
        <w:t>Вчера</w:t>
      </w:r>
      <w:r>
        <w:rPr>
          <w:spacing w:val="-5"/>
        </w:rPr>
        <w:t> </w:t>
      </w:r>
      <w:r>
        <w:rPr/>
        <w:t>я</w:t>
      </w:r>
      <w:r>
        <w:rPr>
          <w:spacing w:val="-6"/>
        </w:rPr>
        <w:t> </w:t>
      </w:r>
      <w:r>
        <w:rPr/>
        <w:t>нашел</w:t>
      </w:r>
      <w:r>
        <w:rPr>
          <w:spacing w:val="-5"/>
        </w:rPr>
        <w:t> </w:t>
      </w:r>
      <w:r>
        <w:rPr/>
        <w:t>ответ.</w:t>
      </w:r>
      <w:r>
        <w:rPr>
          <w:spacing w:val="-5"/>
        </w:rPr>
        <w:t> </w:t>
      </w:r>
      <w:r>
        <w:rPr/>
        <w:t>Год назад в ЦАМО я нашел справку о гибели брата бабушки моей жены, которая сейчас живет в г. Калининграде. Мне удалось узнать, что Нестеров Николай Алексеевич служил в роте связи 939 сп 259 суд и погиб в августе 1942</w:t>
      </w:r>
      <w:r>
        <w:rPr>
          <w:spacing w:val="-20"/>
        </w:rPr>
        <w:t> </w:t>
      </w:r>
      <w:r>
        <w:rPr/>
        <w:t>года.</w:t>
      </w:r>
    </w:p>
    <w:p>
      <w:pPr>
        <w:pStyle w:val="BodyText"/>
        <w:spacing w:line="276" w:lineRule="auto"/>
        <w:ind w:left="1169" w:right="614" w:firstLine="280"/>
        <w:jc w:val="both"/>
      </w:pPr>
      <w:r>
        <w:rPr/>
        <w:t>И</w:t>
      </w:r>
      <w:r>
        <w:rPr>
          <w:spacing w:val="-8"/>
        </w:rPr>
        <w:t> </w:t>
      </w:r>
      <w:r>
        <w:rPr/>
        <w:t>вот</w:t>
      </w:r>
      <w:r>
        <w:rPr>
          <w:spacing w:val="-7"/>
        </w:rPr>
        <w:t> </w:t>
      </w:r>
      <w:r>
        <w:rPr/>
        <w:t>теперь</w:t>
      </w:r>
      <w:r>
        <w:rPr>
          <w:spacing w:val="-6"/>
        </w:rPr>
        <w:t> </w:t>
      </w:r>
      <w:r>
        <w:rPr/>
        <w:t>в</w:t>
      </w:r>
      <w:r>
        <w:rPr>
          <w:spacing w:val="-7"/>
        </w:rPr>
        <w:t> </w:t>
      </w:r>
      <w:r>
        <w:rPr/>
        <w:t>Вашей</w:t>
      </w:r>
      <w:r>
        <w:rPr>
          <w:spacing w:val="-9"/>
        </w:rPr>
        <w:t> </w:t>
      </w:r>
      <w:r>
        <w:rPr/>
        <w:t>книге</w:t>
      </w:r>
      <w:r>
        <w:rPr>
          <w:spacing w:val="-4"/>
        </w:rPr>
        <w:t> </w:t>
      </w:r>
      <w:r>
        <w:rPr/>
        <w:t>мы</w:t>
      </w:r>
      <w:r>
        <w:rPr>
          <w:spacing w:val="-6"/>
        </w:rPr>
        <w:t> </w:t>
      </w:r>
      <w:r>
        <w:rPr/>
        <w:t>нашли</w:t>
      </w:r>
      <w:r>
        <w:rPr>
          <w:spacing w:val="-8"/>
        </w:rPr>
        <w:t> </w:t>
      </w:r>
      <w:r>
        <w:rPr/>
        <w:t>ответы</w:t>
      </w:r>
      <w:r>
        <w:rPr>
          <w:spacing w:val="-7"/>
        </w:rPr>
        <w:t> </w:t>
      </w:r>
      <w:r>
        <w:rPr/>
        <w:t>на</w:t>
      </w:r>
      <w:r>
        <w:rPr>
          <w:spacing w:val="-6"/>
        </w:rPr>
        <w:t> </w:t>
      </w:r>
      <w:r>
        <w:rPr/>
        <w:t>оставшиеся</w:t>
      </w:r>
      <w:r>
        <w:rPr>
          <w:spacing w:val="-7"/>
        </w:rPr>
        <w:t> </w:t>
      </w:r>
      <w:r>
        <w:rPr/>
        <w:t>вопросы:</w:t>
      </w:r>
      <w:r>
        <w:rPr>
          <w:spacing w:val="-8"/>
        </w:rPr>
        <w:t> </w:t>
      </w:r>
      <w:r>
        <w:rPr/>
        <w:t>как и где погиб наш родственник.</w:t>
      </w:r>
    </w:p>
    <w:p>
      <w:pPr>
        <w:pStyle w:val="BodyText"/>
        <w:spacing w:line="276" w:lineRule="auto"/>
        <w:ind w:left="1169" w:right="614" w:firstLine="280"/>
        <w:jc w:val="both"/>
      </w:pPr>
      <w:r>
        <w:rPr/>
        <w:t>Мне доводилось сообщать родственникам о найденных нами бойцах, но самому еще быть в этой роли быть не приходилось.</w:t>
      </w:r>
    </w:p>
    <w:p>
      <w:pPr>
        <w:pStyle w:val="BodyText"/>
        <w:spacing w:line="229" w:lineRule="exact"/>
        <w:ind w:left="1450"/>
        <w:jc w:val="both"/>
      </w:pPr>
      <w:r>
        <w:rPr/>
        <w:t>Обязательно постараюсь свозить бабушку на место гибели ее брата -</w:t>
      </w:r>
    </w:p>
    <w:p>
      <w:pPr>
        <w:pStyle w:val="BodyText"/>
        <w:spacing w:before="28"/>
        <w:ind w:left="1169"/>
        <w:jc w:val="both"/>
      </w:pPr>
      <w:r>
        <w:rPr/>
        <w:t>мемориальную зону «Надежда».</w:t>
      </w:r>
    </w:p>
    <w:p>
      <w:pPr>
        <w:pStyle w:val="BodyText"/>
        <w:spacing w:line="276" w:lineRule="auto" w:before="34"/>
        <w:ind w:left="1169" w:right="616" w:firstLine="280"/>
        <w:jc w:val="both"/>
      </w:pPr>
      <w:r>
        <w:rPr/>
        <w:t>Дорогой Майдан Комекович! Желаем Вам счастья, здоровья, успехов во всех ваших делах и с нетерпением ждем следующей Вашей книги.</w:t>
      </w:r>
    </w:p>
    <w:p>
      <w:pPr>
        <w:spacing w:line="222" w:lineRule="exact" w:before="63"/>
        <w:ind w:left="929" w:right="622" w:firstLine="0"/>
        <w:jc w:val="right"/>
        <w:rPr>
          <w:i/>
          <w:sz w:val="20"/>
        </w:rPr>
      </w:pPr>
      <w:r>
        <w:rPr>
          <w:i/>
          <w:sz w:val="20"/>
        </w:rPr>
        <w:t>С глубочайшим уважением, поисковик Алексей</w:t>
      </w:r>
      <w:r>
        <w:rPr>
          <w:i/>
          <w:spacing w:val="-20"/>
          <w:sz w:val="20"/>
        </w:rPr>
        <w:t> </w:t>
      </w:r>
      <w:r>
        <w:rPr>
          <w:i/>
          <w:sz w:val="20"/>
        </w:rPr>
        <w:t>Самохвалов,</w:t>
      </w:r>
    </w:p>
    <w:p>
      <w:pPr>
        <w:spacing w:line="222" w:lineRule="exact" w:before="0"/>
        <w:ind w:left="929" w:right="617" w:firstLine="0"/>
        <w:jc w:val="right"/>
        <w:rPr>
          <w:i/>
          <w:sz w:val="20"/>
        </w:rPr>
      </w:pPr>
      <w:r>
        <w:rPr>
          <w:i/>
          <w:sz w:val="20"/>
        </w:rPr>
        <w:t>г. Москва. 10.04.2006</w:t>
      </w:r>
      <w:r>
        <w:rPr>
          <w:i/>
          <w:spacing w:val="-9"/>
          <w:sz w:val="20"/>
        </w:rPr>
        <w:t> </w:t>
      </w:r>
      <w:r>
        <w:rPr>
          <w:i/>
          <w:sz w:val="20"/>
        </w:rPr>
        <w:t>г.</w:t>
      </w:r>
    </w:p>
    <w:p>
      <w:pPr>
        <w:spacing w:after="0" w:line="222" w:lineRule="exact"/>
        <w:jc w:val="right"/>
        <w:rPr>
          <w:sz w:val="20"/>
        </w:rPr>
        <w:sectPr>
          <w:headerReference w:type="even" r:id="rId1349"/>
          <w:headerReference w:type="default" r:id="rId1350"/>
          <w:pgSz w:w="8400" w:h="11900"/>
          <w:pgMar w:header="516" w:footer="785" w:top="720" w:bottom="1060" w:left="0" w:right="0"/>
        </w:sectPr>
      </w:pPr>
    </w:p>
    <w:p>
      <w:pPr>
        <w:pStyle w:val="BodyText"/>
        <w:rPr>
          <w:i/>
        </w:rPr>
      </w:pPr>
    </w:p>
    <w:p>
      <w:pPr>
        <w:pStyle w:val="BodyText"/>
        <w:spacing w:before="1"/>
        <w:rPr>
          <w:i/>
          <w:sz w:val="22"/>
        </w:rPr>
      </w:pPr>
    </w:p>
    <w:p>
      <w:pPr>
        <w:pStyle w:val="Heading3"/>
        <w:spacing w:line="247" w:lineRule="auto" w:before="91"/>
        <w:ind w:left="1513" w:right="1466"/>
        <w:jc w:val="center"/>
      </w:pPr>
      <w:r>
        <w:rPr>
          <w:i/>
        </w:rPr>
        <w:t>ОТКЛИК ПОИСКОВИКА ИЗ РЕСПУБЛИКИ </w:t>
      </w:r>
      <w:r>
        <w:rPr/>
        <w:t>БАШКОРТОСТАН РАВИЛЯ КАШИПОВА</w:t>
      </w:r>
    </w:p>
    <w:p>
      <w:pPr>
        <w:pStyle w:val="BodyText"/>
        <w:spacing w:before="4"/>
        <w:rPr>
          <w:b/>
          <w:i/>
          <w:sz w:val="21"/>
        </w:rPr>
      </w:pPr>
    </w:p>
    <w:p>
      <w:pPr>
        <w:pStyle w:val="BodyText"/>
        <w:spacing w:before="1"/>
        <w:ind w:left="271" w:right="222"/>
        <w:jc w:val="center"/>
      </w:pPr>
      <w:r>
        <w:rPr/>
        <w:t>Дорогой Майдан Комекович!</w:t>
      </w:r>
    </w:p>
    <w:p>
      <w:pPr>
        <w:pStyle w:val="BodyText"/>
        <w:spacing w:before="9"/>
        <w:rPr>
          <w:sz w:val="22"/>
        </w:rPr>
      </w:pPr>
    </w:p>
    <w:p>
      <w:pPr>
        <w:pStyle w:val="BodyText"/>
        <w:spacing w:line="280" w:lineRule="auto"/>
        <w:ind w:left="868" w:right="917" w:firstLine="281"/>
        <w:jc w:val="both"/>
      </w:pPr>
      <w:r>
        <w:rPr/>
        <w:t>Вы</w:t>
      </w:r>
      <w:r>
        <w:rPr>
          <w:spacing w:val="-5"/>
        </w:rPr>
        <w:t> </w:t>
      </w:r>
      <w:r>
        <w:rPr/>
        <w:t>написали</w:t>
      </w:r>
      <w:r>
        <w:rPr>
          <w:spacing w:val="-6"/>
        </w:rPr>
        <w:t> </w:t>
      </w:r>
      <w:r>
        <w:rPr/>
        <w:t>прекрасную</w:t>
      </w:r>
      <w:r>
        <w:rPr>
          <w:spacing w:val="-5"/>
        </w:rPr>
        <w:t> </w:t>
      </w:r>
      <w:r>
        <w:rPr/>
        <w:t>книгу</w:t>
      </w:r>
      <w:r>
        <w:rPr>
          <w:spacing w:val="-6"/>
        </w:rPr>
        <w:t> </w:t>
      </w:r>
      <w:r>
        <w:rPr/>
        <w:t>для</w:t>
      </w:r>
      <w:r>
        <w:rPr>
          <w:spacing w:val="-6"/>
        </w:rPr>
        <w:t> </w:t>
      </w:r>
      <w:r>
        <w:rPr/>
        <w:t>поисковиков</w:t>
      </w:r>
      <w:r>
        <w:rPr>
          <w:spacing w:val="-3"/>
        </w:rPr>
        <w:t> </w:t>
      </w:r>
      <w:r>
        <w:rPr/>
        <w:t>и</w:t>
      </w:r>
      <w:r>
        <w:rPr>
          <w:spacing w:val="-3"/>
        </w:rPr>
        <w:t> </w:t>
      </w:r>
      <w:r>
        <w:rPr/>
        <w:t>не</w:t>
      </w:r>
      <w:r>
        <w:rPr>
          <w:spacing w:val="-4"/>
        </w:rPr>
        <w:t> </w:t>
      </w:r>
      <w:r>
        <w:rPr/>
        <w:t>только</w:t>
      </w:r>
      <w:r>
        <w:rPr>
          <w:spacing w:val="-5"/>
        </w:rPr>
        <w:t> </w:t>
      </w:r>
      <w:r>
        <w:rPr/>
        <w:t>для</w:t>
      </w:r>
      <w:r>
        <w:rPr>
          <w:spacing w:val="-3"/>
        </w:rPr>
        <w:t> </w:t>
      </w:r>
      <w:r>
        <w:rPr/>
        <w:t>них:</w:t>
      </w:r>
      <w:r>
        <w:rPr>
          <w:spacing w:val="-3"/>
        </w:rPr>
        <w:t> </w:t>
      </w:r>
      <w:r>
        <w:rPr/>
        <w:t>для всех, кто был связан с этой проклятой войной. Тех, кто провожал, кто встречал, тех, кто всю жизнь ждал и надеялся, для тех, кто сполна хлебнул горя и страдания в этой</w:t>
      </w:r>
      <w:r>
        <w:rPr>
          <w:spacing w:val="-6"/>
        </w:rPr>
        <w:t> </w:t>
      </w:r>
      <w:r>
        <w:rPr/>
        <w:t>войне.</w:t>
      </w:r>
    </w:p>
    <w:p>
      <w:pPr>
        <w:pStyle w:val="BodyText"/>
        <w:spacing w:line="280" w:lineRule="auto"/>
        <w:ind w:left="868" w:right="915" w:firstLine="281"/>
        <w:jc w:val="both"/>
      </w:pPr>
      <w:r>
        <w:rPr/>
        <w:t>Для меня и моих поисковиков она будет как настольная книга. Книга хорошо оформлена, с замечательными фотографиями. Это хороший подарок для всех нас. Я рад, что в поиске есть такие люди. Успехов тебе, Майдан, здоровья, счастья и благополучия во всем.</w:t>
      </w:r>
    </w:p>
    <w:p>
      <w:pPr>
        <w:pStyle w:val="BodyText"/>
        <w:rPr>
          <w:sz w:val="28"/>
        </w:rPr>
      </w:pPr>
    </w:p>
    <w:p>
      <w:pPr>
        <w:spacing w:line="276" w:lineRule="auto" w:before="0"/>
        <w:ind w:left="1954" w:right="915" w:hanging="1431"/>
        <w:jc w:val="right"/>
        <w:rPr>
          <w:i/>
          <w:sz w:val="20"/>
        </w:rPr>
      </w:pPr>
      <w:r>
        <w:rPr>
          <w:i/>
          <w:sz w:val="20"/>
        </w:rPr>
        <w:t>Кашипов Равиль С глубоким уважением, руководитель поисковой</w:t>
      </w:r>
      <w:r>
        <w:rPr>
          <w:i/>
          <w:spacing w:val="-23"/>
          <w:sz w:val="20"/>
        </w:rPr>
        <w:t> </w:t>
      </w:r>
      <w:r>
        <w:rPr>
          <w:i/>
          <w:sz w:val="20"/>
        </w:rPr>
        <w:t>группы</w:t>
      </w:r>
      <w:r>
        <w:rPr>
          <w:i/>
          <w:spacing w:val="-5"/>
          <w:sz w:val="20"/>
        </w:rPr>
        <w:t> </w:t>
      </w:r>
      <w:r>
        <w:rPr>
          <w:i/>
          <w:sz w:val="20"/>
        </w:rPr>
        <w:t>«Живи,</w:t>
      </w:r>
      <w:r>
        <w:rPr>
          <w:i/>
          <w:w w:val="99"/>
          <w:sz w:val="20"/>
        </w:rPr>
        <w:t> </w:t>
      </w:r>
      <w:r>
        <w:rPr>
          <w:i/>
          <w:sz w:val="20"/>
        </w:rPr>
        <w:t>Земля!» г. Октябрьского Республики Башкортостан</w:t>
      </w:r>
      <w:r>
        <w:rPr>
          <w:i/>
          <w:spacing w:val="-19"/>
          <w:sz w:val="20"/>
        </w:rPr>
        <w:t> </w:t>
      </w:r>
      <w:r>
        <w:rPr>
          <w:i/>
          <w:sz w:val="20"/>
        </w:rPr>
        <w:t>Акрашович</w:t>
      </w:r>
    </w:p>
    <w:p>
      <w:pPr>
        <w:spacing w:line="229" w:lineRule="exact" w:before="0"/>
        <w:ind w:left="929" w:right="914" w:firstLine="0"/>
        <w:jc w:val="right"/>
        <w:rPr>
          <w:i/>
          <w:sz w:val="20"/>
        </w:rPr>
      </w:pPr>
      <w:r>
        <w:rPr>
          <w:i/>
          <w:spacing w:val="-9"/>
          <w:sz w:val="20"/>
        </w:rPr>
        <w:t>22.12.2005</w:t>
      </w:r>
      <w:r>
        <w:rPr>
          <w:i/>
          <w:spacing w:val="-24"/>
          <w:sz w:val="20"/>
        </w:rPr>
        <w:t> </w:t>
      </w:r>
      <w:r>
        <w:rPr>
          <w:i/>
          <w:sz w:val="20"/>
        </w:rPr>
        <w:t>года</w:t>
      </w:r>
    </w:p>
    <w:p>
      <w:pPr>
        <w:pStyle w:val="BodyText"/>
        <w:spacing w:before="8"/>
        <w:rPr>
          <w:i/>
          <w:sz w:val="22"/>
        </w:rPr>
      </w:pPr>
    </w:p>
    <w:p>
      <w:pPr>
        <w:pStyle w:val="Heading3"/>
        <w:spacing w:line="216" w:lineRule="auto" w:before="1"/>
        <w:ind w:left="1513" w:right="1466"/>
        <w:jc w:val="center"/>
      </w:pPr>
      <w:r>
        <w:rPr>
          <w:i/>
        </w:rPr>
        <w:t>ОТКЛИК ПОИСКОВИКА БОРИСА ЧИГИРИНА, </w:t>
      </w:r>
      <w:r>
        <w:rPr/>
        <w:t>СОВЕТНИКА ДЕПУТАТА ГОС. ДУМЫ Р Ф</w:t>
      </w:r>
    </w:p>
    <w:p>
      <w:pPr>
        <w:pStyle w:val="BodyText"/>
        <w:spacing w:before="2"/>
        <w:rPr>
          <w:b/>
          <w:i/>
          <w:sz w:val="24"/>
        </w:rPr>
      </w:pPr>
    </w:p>
    <w:p>
      <w:pPr>
        <w:pStyle w:val="BodyText"/>
        <w:spacing w:line="280" w:lineRule="auto"/>
        <w:ind w:left="868" w:right="917" w:firstLine="281"/>
        <w:jc w:val="both"/>
      </w:pPr>
      <w:r>
        <w:rPr/>
        <w:t>Сегодня не все способны понять того, кто в свое личное время, за свой счет ездит в поисковые экспедиции. Да и на государственном уровне поисковиков не очень жалуют. Я не говорю о нашей Челябинской области. Поисковик</w:t>
      </w:r>
      <w:r>
        <w:rPr>
          <w:spacing w:val="-6"/>
        </w:rPr>
        <w:t> </w:t>
      </w:r>
      <w:r>
        <w:rPr/>
        <w:t>-</w:t>
      </w:r>
      <w:r>
        <w:rPr>
          <w:spacing w:val="-7"/>
        </w:rPr>
        <w:t> </w:t>
      </w:r>
      <w:r>
        <w:rPr/>
        <w:t>это</w:t>
      </w:r>
      <w:r>
        <w:rPr>
          <w:spacing w:val="-4"/>
        </w:rPr>
        <w:t> </w:t>
      </w:r>
      <w:r>
        <w:rPr/>
        <w:t>не</w:t>
      </w:r>
      <w:r>
        <w:rPr>
          <w:spacing w:val="-5"/>
        </w:rPr>
        <w:t> </w:t>
      </w:r>
      <w:r>
        <w:rPr/>
        <w:t>призвание.</w:t>
      </w:r>
      <w:r>
        <w:rPr>
          <w:spacing w:val="-5"/>
        </w:rPr>
        <w:t> </w:t>
      </w:r>
      <w:r>
        <w:rPr/>
        <w:t>Это</w:t>
      </w:r>
      <w:r>
        <w:rPr>
          <w:spacing w:val="-3"/>
        </w:rPr>
        <w:t> </w:t>
      </w:r>
      <w:r>
        <w:rPr/>
        <w:t>-</w:t>
      </w:r>
      <w:r>
        <w:rPr>
          <w:spacing w:val="-7"/>
        </w:rPr>
        <w:t> </w:t>
      </w:r>
      <w:r>
        <w:rPr/>
        <w:t>зов</w:t>
      </w:r>
      <w:r>
        <w:rPr>
          <w:spacing w:val="-7"/>
        </w:rPr>
        <w:t> </w:t>
      </w:r>
      <w:r>
        <w:rPr/>
        <w:t>души.</w:t>
      </w:r>
      <w:r>
        <w:rPr>
          <w:spacing w:val="-5"/>
        </w:rPr>
        <w:t> </w:t>
      </w:r>
      <w:r>
        <w:rPr/>
        <w:t>Зов</w:t>
      </w:r>
      <w:r>
        <w:rPr>
          <w:spacing w:val="-5"/>
        </w:rPr>
        <w:t> </w:t>
      </w:r>
      <w:r>
        <w:rPr/>
        <w:t>-</w:t>
      </w:r>
      <w:r>
        <w:rPr>
          <w:spacing w:val="-7"/>
        </w:rPr>
        <w:t> </w:t>
      </w:r>
      <w:r>
        <w:rPr/>
        <w:t>преклонить</w:t>
      </w:r>
      <w:r>
        <w:rPr>
          <w:spacing w:val="-5"/>
        </w:rPr>
        <w:t> </w:t>
      </w:r>
      <w:r>
        <w:rPr/>
        <w:t>колени</w:t>
      </w:r>
      <w:r>
        <w:rPr>
          <w:spacing w:val="-7"/>
        </w:rPr>
        <w:t> </w:t>
      </w:r>
      <w:r>
        <w:rPr/>
        <w:t>перед героями Великой Отечественной, ибо очень стыдно за государство, которое очень забыло о десятках тысяч незахороненных своих</w:t>
      </w:r>
      <w:r>
        <w:rPr>
          <w:spacing w:val="-5"/>
        </w:rPr>
        <w:t> </w:t>
      </w:r>
      <w:r>
        <w:rPr/>
        <w:t>сыновей.</w:t>
      </w:r>
    </w:p>
    <w:p>
      <w:pPr>
        <w:pStyle w:val="BodyText"/>
        <w:spacing w:line="190" w:lineRule="exact"/>
        <w:ind w:left="1150"/>
        <w:jc w:val="both"/>
      </w:pPr>
      <w:r>
        <w:rPr/>
        <w:t>Как в одном украинском селе глубокий старик мне сказал:</w:t>
      </w:r>
    </w:p>
    <w:p>
      <w:pPr>
        <w:pStyle w:val="BodyText"/>
        <w:spacing w:line="300" w:lineRule="auto" w:before="43"/>
        <w:ind w:left="868" w:right="917" w:firstLine="281"/>
        <w:jc w:val="both"/>
      </w:pPr>
      <w:r>
        <w:rPr/>
        <w:t>- Тот, кто не помнит своих предков, свою историю - не может называться человеком.</w:t>
      </w:r>
    </w:p>
    <w:p>
      <w:pPr>
        <w:pStyle w:val="BodyText"/>
        <w:spacing w:line="210" w:lineRule="exact"/>
        <w:ind w:left="1150"/>
        <w:jc w:val="both"/>
      </w:pPr>
      <w:r>
        <w:rPr/>
        <w:t>Я тргда не очень понял эти слова. Но сейчас, когда не первый год выезжаю</w:t>
      </w:r>
    </w:p>
    <w:p>
      <w:pPr>
        <w:pStyle w:val="BodyText"/>
        <w:spacing w:line="271" w:lineRule="auto" w:before="27"/>
        <w:ind w:left="868" w:right="917"/>
        <w:jc w:val="both"/>
      </w:pPr>
      <w:r>
        <w:rPr/>
        <w:t>в поисковые экспедиции, когда лично сумел найти и поднять для перезахоронения</w:t>
      </w:r>
      <w:r>
        <w:rPr>
          <w:spacing w:val="-7"/>
        </w:rPr>
        <w:t> </w:t>
      </w:r>
      <w:r>
        <w:rPr/>
        <w:t>в</w:t>
      </w:r>
      <w:r>
        <w:rPr>
          <w:spacing w:val="-6"/>
        </w:rPr>
        <w:t> </w:t>
      </w:r>
      <w:r>
        <w:rPr/>
        <w:t>свою</w:t>
      </w:r>
      <w:r>
        <w:rPr>
          <w:spacing w:val="-4"/>
        </w:rPr>
        <w:t> </w:t>
      </w:r>
      <w:r>
        <w:rPr/>
        <w:t>первую поездку</w:t>
      </w:r>
      <w:r>
        <w:rPr>
          <w:spacing w:val="-8"/>
        </w:rPr>
        <w:t> </w:t>
      </w:r>
      <w:r>
        <w:rPr/>
        <w:t>двух</w:t>
      </w:r>
      <w:r>
        <w:rPr>
          <w:spacing w:val="-4"/>
        </w:rPr>
        <w:t> </w:t>
      </w:r>
      <w:r>
        <w:rPr/>
        <w:t>молодых</w:t>
      </w:r>
      <w:r>
        <w:rPr>
          <w:spacing w:val="-4"/>
        </w:rPr>
        <w:t> </w:t>
      </w:r>
      <w:r>
        <w:rPr/>
        <w:t>танкистов,</w:t>
      </w:r>
      <w:r>
        <w:rPr>
          <w:spacing w:val="-6"/>
        </w:rPr>
        <w:t> </w:t>
      </w:r>
      <w:r>
        <w:rPr/>
        <w:t>лежавших в кукурузном поле, я согласен с этим украинским</w:t>
      </w:r>
      <w:r>
        <w:rPr>
          <w:spacing w:val="-2"/>
        </w:rPr>
        <w:t> </w:t>
      </w:r>
      <w:r>
        <w:rPr/>
        <w:t>стариком.</w:t>
      </w:r>
    </w:p>
    <w:p>
      <w:pPr>
        <w:spacing w:after="0" w:line="271" w:lineRule="auto"/>
        <w:jc w:val="both"/>
        <w:sectPr>
          <w:pgSz w:w="8400" w:h="11900"/>
          <w:pgMar w:header="535" w:footer="776" w:top="700" w:bottom="1080" w:left="0" w:right="0"/>
        </w:sectPr>
      </w:pPr>
    </w:p>
    <w:p>
      <w:pPr>
        <w:pStyle w:val="BodyText"/>
      </w:pPr>
    </w:p>
    <w:p>
      <w:pPr>
        <w:pStyle w:val="BodyText"/>
      </w:pPr>
    </w:p>
    <w:p>
      <w:pPr>
        <w:pStyle w:val="BodyText"/>
        <w:spacing w:before="4"/>
        <w:rPr>
          <w:sz w:val="19"/>
        </w:rPr>
      </w:pPr>
    </w:p>
    <w:p>
      <w:pPr>
        <w:pStyle w:val="BodyText"/>
        <w:spacing w:line="268" w:lineRule="auto"/>
        <w:ind w:left="996" w:right="779" w:firstLine="300"/>
        <w:jc w:val="both"/>
      </w:pPr>
      <w:r>
        <w:rPr/>
        <w:t>Мне очень стыдно за то, что в 2005 году, в Синявино, при перезахо- ронении 1079 останков советских воинов не было ни одного высокопо- ставленного чиновника из Ленинградской области! Но были мальчишки 15-18 лет, которые их нашли и перезахоронили по всем воинским обычаям и правилам!</w:t>
      </w:r>
    </w:p>
    <w:p>
      <w:pPr>
        <w:pStyle w:val="BodyText"/>
        <w:spacing w:line="271" w:lineRule="auto" w:before="6"/>
        <w:ind w:left="996" w:right="781" w:firstLine="300"/>
        <w:jc w:val="both"/>
      </w:pPr>
      <w:r>
        <w:rPr/>
        <w:t>Я горжусь тем, что в 2005 году познакомился с великим человеком - Майданом Кусаиновым из Казахстана! Он великий тем, что своим трудом многие годы восстанавливает для России Память! Память о тех, кто отдал свою молодую жизнь ради нашей с вами свободы и независимости. Его труд по созданию мемориальной зоны в районе Синявинских высот и болот не имеет цены! Он стоит больше любой валюты. Его цена - наша Память!</w:t>
      </w:r>
    </w:p>
    <w:p>
      <w:pPr>
        <w:pStyle w:val="BodyText"/>
        <w:spacing w:line="276" w:lineRule="auto"/>
        <w:ind w:left="996" w:right="779" w:firstLine="300"/>
        <w:jc w:val="both"/>
      </w:pPr>
      <w:r>
        <w:rPr/>
        <w:t>Серия книг Майдана Кусаинова «Тайны Синявинских болот и высот» - это</w:t>
      </w:r>
      <w:r>
        <w:rPr>
          <w:spacing w:val="-5"/>
        </w:rPr>
        <w:t> </w:t>
      </w:r>
      <w:r>
        <w:rPr/>
        <w:t>уникальный</w:t>
      </w:r>
      <w:r>
        <w:rPr>
          <w:spacing w:val="-8"/>
        </w:rPr>
        <w:t> </w:t>
      </w:r>
      <w:r>
        <w:rPr/>
        <w:t>труд</w:t>
      </w:r>
      <w:r>
        <w:rPr>
          <w:spacing w:val="-6"/>
        </w:rPr>
        <w:t> </w:t>
      </w:r>
      <w:r>
        <w:rPr/>
        <w:t>во</w:t>
      </w:r>
      <w:r>
        <w:rPr>
          <w:spacing w:val="-6"/>
        </w:rPr>
        <w:t> </w:t>
      </w:r>
      <w:r>
        <w:rPr/>
        <w:t>имя</w:t>
      </w:r>
      <w:r>
        <w:rPr>
          <w:spacing w:val="-4"/>
        </w:rPr>
        <w:t> </w:t>
      </w:r>
      <w:r>
        <w:rPr/>
        <w:t>будущих</w:t>
      </w:r>
      <w:r>
        <w:rPr>
          <w:spacing w:val="-5"/>
        </w:rPr>
        <w:t> </w:t>
      </w:r>
      <w:r>
        <w:rPr/>
        <w:t>поколений,</w:t>
      </w:r>
      <w:r>
        <w:rPr>
          <w:spacing w:val="-6"/>
        </w:rPr>
        <w:t> </w:t>
      </w:r>
      <w:r>
        <w:rPr/>
        <w:t>чтобы</w:t>
      </w:r>
      <w:r>
        <w:rPr>
          <w:spacing w:val="-4"/>
        </w:rPr>
        <w:t> </w:t>
      </w:r>
      <w:r>
        <w:rPr/>
        <w:t>они</w:t>
      </w:r>
      <w:r>
        <w:rPr>
          <w:spacing w:val="-8"/>
        </w:rPr>
        <w:t> </w:t>
      </w:r>
      <w:r>
        <w:rPr/>
        <w:t>росли</w:t>
      </w:r>
      <w:r>
        <w:rPr>
          <w:spacing w:val="-7"/>
        </w:rPr>
        <w:t> </w:t>
      </w:r>
      <w:r>
        <w:rPr/>
        <w:t>людьми,</w:t>
      </w:r>
      <w:r>
        <w:rPr>
          <w:spacing w:val="-6"/>
        </w:rPr>
        <w:t> </w:t>
      </w:r>
      <w:r>
        <w:rPr/>
        <w:t>а не «Иванами не помнящими родства»! Его книги - это обжигающая правда, которую долгое время скрывали от нас. Эти книги — памятник его отцу, моему деду, вашим предкам, погибшим в годы Великой Отечественной войны.</w:t>
      </w:r>
    </w:p>
    <w:p>
      <w:pPr>
        <w:pStyle w:val="BodyText"/>
        <w:spacing w:line="276" w:lineRule="auto"/>
        <w:ind w:left="996" w:right="781" w:firstLine="300"/>
        <w:jc w:val="both"/>
      </w:pPr>
      <w:r>
        <w:rPr/>
        <w:t>В Синявинских болотах, лесах птицы не поют, лягушки молчат. А ведь прошло уже более 60-ти лет! Я не могу забыть нашу первую экспедицию. Ребята нашего уральского отряда нашли останки молодого бойца. И в этот самый момент высоко в небе, курлыча, пролетели над нами два клина журавлей. Мистика? Нет. Все как в песне Расула Гам- затова. Это были не просто журавли. Это были души солдат. Тех солдат, которых нашли и перезахоронили поисковики.</w:t>
      </w:r>
    </w:p>
    <w:p>
      <w:pPr>
        <w:pStyle w:val="BodyText"/>
        <w:spacing w:line="276" w:lineRule="auto"/>
        <w:ind w:left="996" w:right="779" w:firstLine="300"/>
        <w:jc w:val="both"/>
      </w:pPr>
      <w:r>
        <w:rPr/>
        <w:t>Огромной важности делают работу поисковики и особенно профессор Кусаинов. И, поверьте, очень обидно, что государство российское этого не замечает. Я еще и еще раз хочу отметить, что труд профессора Кусаинова героический. Его книги уникальны. Они нужны людям. Они нужны ради Памяти, ибо без нее нет и государственности!</w:t>
      </w:r>
    </w:p>
    <w:p>
      <w:pPr>
        <w:pStyle w:val="BodyText"/>
        <w:spacing w:before="1"/>
      </w:pPr>
    </w:p>
    <w:p>
      <w:pPr>
        <w:spacing w:line="266" w:lineRule="auto" w:before="1"/>
        <w:ind w:left="4114" w:right="781" w:hanging="171"/>
        <w:jc w:val="right"/>
        <w:rPr>
          <w:i/>
          <w:sz w:val="20"/>
        </w:rPr>
      </w:pPr>
      <w:r>
        <w:rPr>
          <w:i/>
          <w:sz w:val="20"/>
        </w:rPr>
        <w:t>Борис Чигирин — советник</w:t>
      </w:r>
      <w:r>
        <w:rPr>
          <w:i/>
          <w:spacing w:val="-10"/>
          <w:sz w:val="20"/>
        </w:rPr>
        <w:t> </w:t>
      </w:r>
      <w:r>
        <w:rPr>
          <w:i/>
          <w:sz w:val="20"/>
        </w:rPr>
        <w:t>депутата</w:t>
      </w:r>
      <w:r>
        <w:rPr>
          <w:i/>
          <w:spacing w:val="-1"/>
          <w:sz w:val="20"/>
        </w:rPr>
        <w:t> </w:t>
      </w:r>
      <w:r>
        <w:rPr>
          <w:i/>
          <w:sz w:val="20"/>
        </w:rPr>
        <w:t>Гос.</w:t>
      </w:r>
      <w:r>
        <w:rPr>
          <w:i/>
          <w:w w:val="99"/>
          <w:sz w:val="20"/>
        </w:rPr>
        <w:t> </w:t>
      </w:r>
      <w:r>
        <w:rPr>
          <w:i/>
          <w:sz w:val="20"/>
        </w:rPr>
        <w:t>Думы РФ, член Союза журналистов</w:t>
      </w:r>
      <w:r>
        <w:rPr>
          <w:i/>
          <w:spacing w:val="-18"/>
          <w:sz w:val="20"/>
        </w:rPr>
        <w:t> </w:t>
      </w:r>
      <w:r>
        <w:rPr>
          <w:i/>
          <w:sz w:val="20"/>
        </w:rPr>
        <w:t>РФ,</w:t>
      </w:r>
    </w:p>
    <w:p>
      <w:pPr>
        <w:spacing w:line="228" w:lineRule="exact" w:before="0"/>
        <w:ind w:left="929" w:right="783" w:firstLine="0"/>
        <w:jc w:val="right"/>
        <w:rPr>
          <w:i/>
          <w:sz w:val="20"/>
        </w:rPr>
      </w:pPr>
      <w:r>
        <w:rPr>
          <w:i/>
          <w:sz w:val="20"/>
        </w:rPr>
        <w:t>руководитель поискового отряда «Уралец»</w:t>
      </w:r>
      <w:r>
        <w:rPr>
          <w:i/>
          <w:spacing w:val="-15"/>
          <w:sz w:val="20"/>
        </w:rPr>
        <w:t> </w:t>
      </w:r>
      <w:r>
        <w:rPr>
          <w:i/>
          <w:sz w:val="20"/>
        </w:rPr>
        <w:t>г.</w:t>
      </w:r>
    </w:p>
    <w:p>
      <w:pPr>
        <w:spacing w:before="24"/>
        <w:ind w:left="929" w:right="785" w:firstLine="0"/>
        <w:jc w:val="right"/>
        <w:rPr>
          <w:i/>
          <w:sz w:val="20"/>
        </w:rPr>
      </w:pPr>
      <w:r>
        <w:rPr>
          <w:i/>
          <w:sz w:val="20"/>
        </w:rPr>
        <w:t>Озерск Челябинской</w:t>
      </w:r>
      <w:r>
        <w:rPr>
          <w:i/>
          <w:spacing w:val="-10"/>
          <w:sz w:val="20"/>
        </w:rPr>
        <w:t> </w:t>
      </w:r>
      <w:r>
        <w:rPr>
          <w:i/>
          <w:sz w:val="20"/>
        </w:rPr>
        <w:t>области</w:t>
      </w:r>
    </w:p>
    <w:p>
      <w:pPr>
        <w:spacing w:after="0"/>
        <w:jc w:val="right"/>
        <w:rPr>
          <w:sz w:val="20"/>
        </w:rPr>
        <w:sectPr>
          <w:headerReference w:type="even" r:id="rId1351"/>
          <w:headerReference w:type="default" r:id="rId1352"/>
          <w:footerReference w:type="even" r:id="rId1353"/>
          <w:footerReference w:type="default" r:id="rId1354"/>
          <w:pgSz w:w="8400" w:h="11900"/>
          <w:pgMar w:header="516" w:footer="759" w:top="740" w:bottom="940" w:left="0" w:right="0"/>
        </w:sectPr>
      </w:pPr>
    </w:p>
    <w:p>
      <w:pPr>
        <w:pStyle w:val="BodyText"/>
        <w:rPr>
          <w:i/>
        </w:rPr>
      </w:pPr>
    </w:p>
    <w:p>
      <w:pPr>
        <w:pStyle w:val="BodyText"/>
        <w:spacing w:before="1"/>
        <w:rPr>
          <w:i/>
          <w:sz w:val="27"/>
        </w:rPr>
      </w:pPr>
    </w:p>
    <w:p>
      <w:pPr>
        <w:pStyle w:val="Heading3"/>
        <w:spacing w:before="91"/>
        <w:ind w:right="581"/>
        <w:jc w:val="center"/>
        <w:rPr>
          <w:i/>
        </w:rPr>
      </w:pPr>
      <w:r>
        <w:rPr>
          <w:i/>
        </w:rPr>
        <w:t>ОТКЛИК СЫНА ФРОНТОВИКА</w:t>
      </w:r>
    </w:p>
    <w:p>
      <w:pPr>
        <w:spacing w:before="8"/>
        <w:ind w:left="271" w:right="582" w:firstLine="0"/>
        <w:jc w:val="center"/>
        <w:rPr>
          <w:b/>
          <w:i/>
          <w:sz w:val="20"/>
        </w:rPr>
      </w:pPr>
      <w:r>
        <w:rPr>
          <w:b/>
          <w:i/>
          <w:sz w:val="20"/>
        </w:rPr>
        <w:t>ИВАНА ИВАНОВИЧА ПИРОЖКОВА ИЗ ОМСКА</w:t>
      </w:r>
    </w:p>
    <w:p>
      <w:pPr>
        <w:pStyle w:val="BodyText"/>
        <w:spacing w:before="10"/>
        <w:rPr>
          <w:b/>
          <w:i/>
          <w:sz w:val="21"/>
        </w:rPr>
      </w:pPr>
    </w:p>
    <w:p>
      <w:pPr>
        <w:pStyle w:val="BodyText"/>
        <w:spacing w:before="1"/>
        <w:ind w:left="271" w:right="585"/>
        <w:jc w:val="center"/>
      </w:pPr>
      <w:r>
        <w:rPr/>
        <w:t>Майдану Комековичу Кусаинову.</w:t>
      </w:r>
    </w:p>
    <w:p>
      <w:pPr>
        <w:pStyle w:val="BodyText"/>
        <w:spacing w:before="9"/>
        <w:rPr>
          <w:sz w:val="19"/>
        </w:rPr>
      </w:pPr>
    </w:p>
    <w:p>
      <w:pPr>
        <w:pStyle w:val="BodyText"/>
        <w:spacing w:line="271" w:lineRule="auto" w:before="1"/>
        <w:ind w:left="1030" w:right="753" w:firstLine="280"/>
        <w:jc w:val="both"/>
      </w:pPr>
      <w:r>
        <w:rPr/>
        <w:t>Низкий</w:t>
      </w:r>
      <w:r>
        <w:rPr>
          <w:spacing w:val="-9"/>
        </w:rPr>
        <w:t> </w:t>
      </w:r>
      <w:r>
        <w:rPr/>
        <w:t>поклон</w:t>
      </w:r>
      <w:r>
        <w:rPr>
          <w:spacing w:val="-11"/>
        </w:rPr>
        <w:t> </w:t>
      </w:r>
      <w:r>
        <w:rPr/>
        <w:t>Вам,</w:t>
      </w:r>
      <w:r>
        <w:rPr>
          <w:spacing w:val="-6"/>
        </w:rPr>
        <w:t> </w:t>
      </w:r>
      <w:r>
        <w:rPr/>
        <w:t>уважаемый</w:t>
      </w:r>
      <w:r>
        <w:rPr>
          <w:spacing w:val="-11"/>
        </w:rPr>
        <w:t> </w:t>
      </w:r>
      <w:r>
        <w:rPr/>
        <w:t>Майдан</w:t>
      </w:r>
      <w:r>
        <w:rPr>
          <w:spacing w:val="-10"/>
        </w:rPr>
        <w:t> </w:t>
      </w:r>
      <w:r>
        <w:rPr/>
        <w:t>Комекович!</w:t>
      </w:r>
      <w:r>
        <w:rPr>
          <w:spacing w:val="-12"/>
        </w:rPr>
        <w:t> </w:t>
      </w:r>
      <w:r>
        <w:rPr/>
        <w:t>Вы</w:t>
      </w:r>
      <w:r>
        <w:rPr>
          <w:spacing w:val="-9"/>
        </w:rPr>
        <w:t> </w:t>
      </w:r>
      <w:r>
        <w:rPr/>
        <w:t>как</w:t>
      </w:r>
      <w:r>
        <w:rPr>
          <w:spacing w:val="-11"/>
        </w:rPr>
        <w:t> </w:t>
      </w:r>
      <w:r>
        <w:rPr/>
        <w:t>никто</w:t>
      </w:r>
      <w:r>
        <w:rPr>
          <w:spacing w:val="-4"/>
        </w:rPr>
        <w:t> </w:t>
      </w:r>
      <w:r>
        <w:rPr/>
        <w:t>другой своей книгой воздали и поименно вспомнили наших отцов и матерей, погибших на полях сражений. Вы это сделали вместо</w:t>
      </w:r>
      <w:r>
        <w:rPr>
          <w:spacing w:val="-3"/>
        </w:rPr>
        <w:t> </w:t>
      </w:r>
      <w:r>
        <w:rPr/>
        <w:t>нас.</w:t>
      </w:r>
    </w:p>
    <w:p>
      <w:pPr>
        <w:pStyle w:val="BodyText"/>
        <w:spacing w:line="271" w:lineRule="auto"/>
        <w:ind w:left="1030" w:right="760" w:firstLine="280"/>
        <w:jc w:val="both"/>
      </w:pPr>
      <w:r>
        <w:rPr/>
        <w:t>Кто и когда должен был рассказать ту правду, цена которой десятки миллионов погибших людей, и это тоже сделали Вы вместо нас.</w:t>
      </w:r>
    </w:p>
    <w:p>
      <w:pPr>
        <w:spacing w:line="268" w:lineRule="auto" w:before="0"/>
        <w:ind w:left="1030" w:right="757" w:firstLine="280"/>
        <w:jc w:val="both"/>
        <w:rPr>
          <w:b/>
          <w:sz w:val="20"/>
        </w:rPr>
      </w:pPr>
      <w:r>
        <w:rPr>
          <w:sz w:val="20"/>
        </w:rPr>
        <w:t>Когда же, наконец-то, люди осознают свою вину перед солдатами, павшими в боях, защищая нас, и покаются? </w:t>
      </w:r>
      <w:r>
        <w:rPr>
          <w:b/>
          <w:sz w:val="20"/>
        </w:rPr>
        <w:t>Видимо, тогда, когда будет правда жизни во всем.</w:t>
      </w:r>
    </w:p>
    <w:p>
      <w:pPr>
        <w:pStyle w:val="BodyText"/>
        <w:spacing w:line="271" w:lineRule="auto"/>
        <w:ind w:left="1030" w:right="756" w:firstLine="280"/>
        <w:jc w:val="both"/>
      </w:pPr>
      <w:r>
        <w:rPr/>
        <w:t>Ведь сила правды заключается в том, что она нужна своему времени и в первую</w:t>
      </w:r>
      <w:r>
        <w:rPr>
          <w:spacing w:val="-3"/>
        </w:rPr>
        <w:t> </w:t>
      </w:r>
      <w:r>
        <w:rPr/>
        <w:t>очередь</w:t>
      </w:r>
      <w:r>
        <w:rPr>
          <w:spacing w:val="-3"/>
        </w:rPr>
        <w:t> </w:t>
      </w:r>
      <w:r>
        <w:rPr/>
        <w:t>людям,</w:t>
      </w:r>
      <w:r>
        <w:rPr>
          <w:spacing w:val="-3"/>
        </w:rPr>
        <w:t> </w:t>
      </w:r>
      <w:r>
        <w:rPr/>
        <w:t>которые</w:t>
      </w:r>
      <w:r>
        <w:rPr>
          <w:spacing w:val="-3"/>
        </w:rPr>
        <w:t> </w:t>
      </w:r>
      <w:r>
        <w:rPr/>
        <w:t>жили</w:t>
      </w:r>
      <w:r>
        <w:rPr>
          <w:spacing w:val="-1"/>
        </w:rPr>
        <w:t> </w:t>
      </w:r>
      <w:r>
        <w:rPr/>
        <w:t>или</w:t>
      </w:r>
      <w:r>
        <w:rPr>
          <w:spacing w:val="-3"/>
        </w:rPr>
        <w:t> </w:t>
      </w:r>
      <w:r>
        <w:rPr/>
        <w:t>живут</w:t>
      </w:r>
      <w:r>
        <w:rPr>
          <w:spacing w:val="-4"/>
        </w:rPr>
        <w:t> </w:t>
      </w:r>
      <w:r>
        <w:rPr/>
        <w:t>в</w:t>
      </w:r>
      <w:r>
        <w:rPr>
          <w:spacing w:val="-4"/>
        </w:rPr>
        <w:t> </w:t>
      </w:r>
      <w:r>
        <w:rPr/>
        <w:t>нем,</w:t>
      </w:r>
      <w:r>
        <w:rPr>
          <w:spacing w:val="-1"/>
        </w:rPr>
        <w:t> </w:t>
      </w:r>
      <w:r>
        <w:rPr/>
        <w:t>она</w:t>
      </w:r>
      <w:r>
        <w:rPr>
          <w:spacing w:val="-3"/>
        </w:rPr>
        <w:t> </w:t>
      </w:r>
      <w:r>
        <w:rPr/>
        <w:t>связана</w:t>
      </w:r>
      <w:r>
        <w:rPr>
          <w:spacing w:val="-2"/>
        </w:rPr>
        <w:t> </w:t>
      </w:r>
      <w:r>
        <w:rPr/>
        <w:t>с</w:t>
      </w:r>
      <w:r>
        <w:rPr>
          <w:spacing w:val="-3"/>
        </w:rPr>
        <w:t> </w:t>
      </w:r>
      <w:r>
        <w:rPr/>
        <w:t>ними</w:t>
      </w:r>
      <w:r>
        <w:rPr>
          <w:spacing w:val="-5"/>
        </w:rPr>
        <w:t> </w:t>
      </w:r>
      <w:r>
        <w:rPr/>
        <w:t>и является их отражением...</w:t>
      </w:r>
    </w:p>
    <w:p>
      <w:pPr>
        <w:pStyle w:val="BodyText"/>
        <w:spacing w:line="271" w:lineRule="auto"/>
        <w:ind w:left="1030" w:right="755" w:firstLine="280"/>
        <w:jc w:val="both"/>
      </w:pPr>
      <w:r>
        <w:rPr/>
        <w:t>В Вашей книге, уважаемый Майдан Комекович, «Тайны Синявинских болот и высот», написано не только о том, как мы победили в Великой Отечественной войне 1941—1945 гг., но и кто мы, и почему непременно должны были победить.</w:t>
      </w:r>
    </w:p>
    <w:p>
      <w:pPr>
        <w:pStyle w:val="BodyText"/>
        <w:spacing w:line="271" w:lineRule="auto"/>
        <w:ind w:left="1030" w:right="756" w:firstLine="280"/>
        <w:jc w:val="both"/>
      </w:pPr>
      <w:r>
        <w:rPr/>
        <w:t>С</w:t>
      </w:r>
      <w:r>
        <w:rPr>
          <w:spacing w:val="-6"/>
        </w:rPr>
        <w:t> </w:t>
      </w:r>
      <w:r>
        <w:rPr/>
        <w:t>тех</w:t>
      </w:r>
      <w:r>
        <w:rPr>
          <w:spacing w:val="-6"/>
        </w:rPr>
        <w:t> </w:t>
      </w:r>
      <w:r>
        <w:rPr/>
        <w:t>пор</w:t>
      </w:r>
      <w:r>
        <w:rPr>
          <w:spacing w:val="-4"/>
        </w:rPr>
        <w:t> </w:t>
      </w:r>
      <w:r>
        <w:rPr/>
        <w:t>прошло</w:t>
      </w:r>
      <w:r>
        <w:rPr>
          <w:spacing w:val="-4"/>
        </w:rPr>
        <w:t> </w:t>
      </w:r>
      <w:r>
        <w:rPr/>
        <w:t>шестьдесят</w:t>
      </w:r>
      <w:r>
        <w:rPr>
          <w:spacing w:val="-5"/>
        </w:rPr>
        <w:t> </w:t>
      </w:r>
      <w:r>
        <w:rPr/>
        <w:t>лет.</w:t>
      </w:r>
      <w:r>
        <w:rPr>
          <w:spacing w:val="-5"/>
        </w:rPr>
        <w:t> </w:t>
      </w:r>
      <w:r>
        <w:rPr/>
        <w:t>Но</w:t>
      </w:r>
      <w:r>
        <w:rPr>
          <w:spacing w:val="-4"/>
        </w:rPr>
        <w:t> </w:t>
      </w:r>
      <w:r>
        <w:rPr/>
        <w:t>чем</w:t>
      </w:r>
      <w:r>
        <w:rPr>
          <w:spacing w:val="-4"/>
        </w:rPr>
        <w:t> </w:t>
      </w:r>
      <w:r>
        <w:rPr/>
        <w:t>дальше</w:t>
      </w:r>
      <w:r>
        <w:rPr>
          <w:spacing w:val="-5"/>
        </w:rPr>
        <w:t> </w:t>
      </w:r>
      <w:r>
        <w:rPr/>
        <w:t>отодвигает</w:t>
      </w:r>
      <w:r>
        <w:rPr>
          <w:spacing w:val="-6"/>
        </w:rPr>
        <w:t> </w:t>
      </w:r>
      <w:r>
        <w:rPr/>
        <w:t>нас</w:t>
      </w:r>
      <w:r>
        <w:rPr>
          <w:spacing w:val="-4"/>
        </w:rPr>
        <w:t> </w:t>
      </w:r>
      <w:r>
        <w:rPr/>
        <w:t>время</w:t>
      </w:r>
      <w:r>
        <w:rPr>
          <w:spacing w:val="-6"/>
        </w:rPr>
        <w:t> </w:t>
      </w:r>
      <w:r>
        <w:rPr/>
        <w:t>от тех исторических событий, тем масштабнее и величественнее видится их значение</w:t>
      </w:r>
      <w:r>
        <w:rPr>
          <w:spacing w:val="-1"/>
        </w:rPr>
        <w:t> </w:t>
      </w:r>
      <w:r>
        <w:rPr/>
        <w:t>сегодня.</w:t>
      </w:r>
    </w:p>
    <w:p>
      <w:pPr>
        <w:pStyle w:val="BodyText"/>
        <w:spacing w:line="271" w:lineRule="auto"/>
        <w:ind w:left="1030" w:right="755" w:firstLine="280"/>
        <w:jc w:val="both"/>
      </w:pPr>
      <w:r>
        <w:rPr/>
        <w:t>И</w:t>
      </w:r>
      <w:r>
        <w:rPr>
          <w:spacing w:val="-6"/>
        </w:rPr>
        <w:t> </w:t>
      </w:r>
      <w:r>
        <w:rPr/>
        <w:t>все-таки</w:t>
      </w:r>
      <w:r>
        <w:rPr>
          <w:spacing w:val="-4"/>
        </w:rPr>
        <w:t> </w:t>
      </w:r>
      <w:r>
        <w:rPr/>
        <w:t>постоянно</w:t>
      </w:r>
      <w:r>
        <w:rPr>
          <w:spacing w:val="-4"/>
        </w:rPr>
        <w:t> </w:t>
      </w:r>
      <w:r>
        <w:rPr/>
        <w:t>в</w:t>
      </w:r>
      <w:r>
        <w:rPr>
          <w:spacing w:val="-4"/>
        </w:rPr>
        <w:t> </w:t>
      </w:r>
      <w:r>
        <w:rPr/>
        <w:t>душу</w:t>
      </w:r>
      <w:r>
        <w:rPr>
          <w:spacing w:val="-7"/>
        </w:rPr>
        <w:t> </w:t>
      </w:r>
      <w:r>
        <w:rPr/>
        <w:t>закрадывается</w:t>
      </w:r>
      <w:r>
        <w:rPr>
          <w:spacing w:val="-4"/>
        </w:rPr>
        <w:t> </w:t>
      </w:r>
      <w:r>
        <w:rPr/>
        <w:t>тревога,</w:t>
      </w:r>
      <w:r>
        <w:rPr>
          <w:spacing w:val="-5"/>
        </w:rPr>
        <w:t> </w:t>
      </w:r>
      <w:r>
        <w:rPr/>
        <w:t>всѐ</w:t>
      </w:r>
      <w:r>
        <w:rPr>
          <w:spacing w:val="-4"/>
        </w:rPr>
        <w:t> </w:t>
      </w:r>
      <w:r>
        <w:rPr/>
        <w:t>ли</w:t>
      </w:r>
      <w:r>
        <w:rPr>
          <w:spacing w:val="-2"/>
        </w:rPr>
        <w:t> </w:t>
      </w:r>
      <w:r>
        <w:rPr/>
        <w:t>узнают</w:t>
      </w:r>
      <w:r>
        <w:rPr>
          <w:spacing w:val="-3"/>
        </w:rPr>
        <w:t> </w:t>
      </w:r>
      <w:r>
        <w:rPr/>
        <w:t>дети</w:t>
      </w:r>
      <w:r>
        <w:rPr>
          <w:spacing w:val="-2"/>
        </w:rPr>
        <w:t> </w:t>
      </w:r>
      <w:r>
        <w:rPr/>
        <w:t>о подвигах своих отцов, матерей, старших братьев и сестер, погибших и выстоявших на фронтах Великой Отечественной войны. Не останутся ли забытыми</w:t>
      </w:r>
      <w:r>
        <w:rPr>
          <w:spacing w:val="-9"/>
        </w:rPr>
        <w:t> </w:t>
      </w:r>
      <w:r>
        <w:rPr/>
        <w:t>те,</w:t>
      </w:r>
      <w:r>
        <w:rPr>
          <w:spacing w:val="-7"/>
        </w:rPr>
        <w:t> </w:t>
      </w:r>
      <w:r>
        <w:rPr/>
        <w:t>кто</w:t>
      </w:r>
      <w:r>
        <w:rPr>
          <w:spacing w:val="-8"/>
        </w:rPr>
        <w:t> </w:t>
      </w:r>
      <w:r>
        <w:rPr/>
        <w:t>пал</w:t>
      </w:r>
      <w:r>
        <w:rPr>
          <w:spacing w:val="-8"/>
        </w:rPr>
        <w:t> </w:t>
      </w:r>
      <w:r>
        <w:rPr/>
        <w:t>смертью</w:t>
      </w:r>
      <w:r>
        <w:rPr>
          <w:spacing w:val="-7"/>
        </w:rPr>
        <w:t> </w:t>
      </w:r>
      <w:r>
        <w:rPr/>
        <w:t>храбрых</w:t>
      </w:r>
      <w:r>
        <w:rPr>
          <w:spacing w:val="-8"/>
        </w:rPr>
        <w:t> </w:t>
      </w:r>
      <w:r>
        <w:rPr/>
        <w:t>на</w:t>
      </w:r>
      <w:r>
        <w:rPr>
          <w:spacing w:val="-7"/>
        </w:rPr>
        <w:t> </w:t>
      </w:r>
      <w:r>
        <w:rPr/>
        <w:t>поле</w:t>
      </w:r>
      <w:r>
        <w:rPr>
          <w:spacing w:val="-7"/>
        </w:rPr>
        <w:t> </w:t>
      </w:r>
      <w:r>
        <w:rPr/>
        <w:t>боя,</w:t>
      </w:r>
      <w:r>
        <w:rPr>
          <w:spacing w:val="-8"/>
        </w:rPr>
        <w:t> </w:t>
      </w:r>
      <w:r>
        <w:rPr/>
        <w:t>не</w:t>
      </w:r>
      <w:r>
        <w:rPr>
          <w:spacing w:val="-7"/>
        </w:rPr>
        <w:t> </w:t>
      </w:r>
      <w:r>
        <w:rPr/>
        <w:t>успев</w:t>
      </w:r>
      <w:r>
        <w:rPr>
          <w:spacing w:val="-8"/>
        </w:rPr>
        <w:t> </w:t>
      </w:r>
      <w:r>
        <w:rPr/>
        <w:t>сказать</w:t>
      </w:r>
      <w:r>
        <w:rPr>
          <w:spacing w:val="-7"/>
        </w:rPr>
        <w:t> </w:t>
      </w:r>
      <w:r>
        <w:rPr/>
        <w:t>ни</w:t>
      </w:r>
      <w:r>
        <w:rPr>
          <w:spacing w:val="-9"/>
        </w:rPr>
        <w:t> </w:t>
      </w:r>
      <w:r>
        <w:rPr/>
        <w:t>слова о себе и своих боевых</w:t>
      </w:r>
      <w:r>
        <w:rPr>
          <w:spacing w:val="-1"/>
        </w:rPr>
        <w:t> </w:t>
      </w:r>
      <w:r>
        <w:rPr/>
        <w:t>товарищах.</w:t>
      </w:r>
    </w:p>
    <w:p>
      <w:pPr>
        <w:pStyle w:val="BodyText"/>
        <w:spacing w:line="271" w:lineRule="auto"/>
        <w:ind w:left="1030" w:right="753" w:firstLine="280"/>
        <w:jc w:val="both"/>
      </w:pPr>
      <w:r>
        <w:rPr/>
        <w:t>Сегодня Государство Российское широко отмечает 60-летие Победы в Великой Отечественной войне 1941 —45 гг. Чествуются ветераны войны и труженики тыла и это совершенно правильно, но внутри меня годами и даже десятилетиями сидит неудовлетворенность.</w:t>
      </w:r>
    </w:p>
    <w:p>
      <w:pPr>
        <w:pStyle w:val="BodyText"/>
        <w:spacing w:line="268" w:lineRule="auto"/>
        <w:ind w:left="1030" w:right="752" w:firstLine="280"/>
        <w:jc w:val="both"/>
      </w:pPr>
      <w:r>
        <w:rPr/>
        <w:t>Я один из тех детей военного времени, кто усиленно хочет знать ту силу правды, с которой шел в бой, защищая меня, Ленинград, Родину, мой отец - Пирожков Иван Петрович, рядовой 1074 сп 314 сд в период блокады с сентября 1941 г. по 21 января 1943 г.</w:t>
      </w:r>
    </w:p>
    <w:p>
      <w:pPr>
        <w:spacing w:after="0" w:line="268" w:lineRule="auto"/>
        <w:jc w:val="both"/>
        <w:sectPr>
          <w:pgSz w:w="8400" w:h="11900"/>
          <w:pgMar w:header="478" w:footer="826" w:top="700" w:bottom="1020" w:left="0" w:right="0"/>
        </w:sectPr>
      </w:pPr>
    </w:p>
    <w:p>
      <w:pPr>
        <w:pStyle w:val="BodyText"/>
      </w:pPr>
    </w:p>
    <w:p>
      <w:pPr>
        <w:pStyle w:val="BodyText"/>
        <w:spacing w:before="4"/>
        <w:rPr>
          <w:sz w:val="29"/>
        </w:rPr>
      </w:pPr>
    </w:p>
    <w:p>
      <w:pPr>
        <w:pStyle w:val="BodyText"/>
        <w:spacing w:line="261" w:lineRule="auto" w:before="91"/>
        <w:ind w:left="1003" w:right="787" w:firstLine="280"/>
        <w:jc w:val="both"/>
      </w:pPr>
      <w:r>
        <w:rPr/>
        <w:t>Я один из тех, кому нужна помощь и поддержка в осознании того, что произошло со мной, моей семьей, моим отцом, Родиной в 1941- 1945 гг. Лозунг «Никто не забыт, ничто не забыто» без ответа на мои вопросы - пустой лозунг.</w:t>
      </w:r>
    </w:p>
    <w:p>
      <w:pPr>
        <w:pStyle w:val="BodyText"/>
        <w:spacing w:line="264" w:lineRule="auto"/>
        <w:ind w:left="1003" w:right="787" w:firstLine="280"/>
        <w:jc w:val="both"/>
      </w:pPr>
      <w:r>
        <w:rPr/>
        <w:t>И вот Вы, Майдан Комекович, единственный для меня человек во всем мире, потративший пятнадцать лет титанического труда на создание книги-памятника,</w:t>
      </w:r>
      <w:r>
        <w:rPr>
          <w:spacing w:val="-13"/>
        </w:rPr>
        <w:t> </w:t>
      </w:r>
      <w:r>
        <w:rPr/>
        <w:t>в</w:t>
      </w:r>
      <w:r>
        <w:rPr>
          <w:spacing w:val="-11"/>
        </w:rPr>
        <w:t> </w:t>
      </w:r>
      <w:r>
        <w:rPr/>
        <w:t>которой</w:t>
      </w:r>
      <w:r>
        <w:rPr>
          <w:spacing w:val="-13"/>
        </w:rPr>
        <w:t> </w:t>
      </w:r>
      <w:r>
        <w:rPr/>
        <w:t>поименно</w:t>
      </w:r>
      <w:r>
        <w:rPr>
          <w:spacing w:val="-12"/>
        </w:rPr>
        <w:t> </w:t>
      </w:r>
      <w:r>
        <w:rPr/>
        <w:t>вписаны</w:t>
      </w:r>
      <w:r>
        <w:rPr>
          <w:spacing w:val="-13"/>
        </w:rPr>
        <w:t> </w:t>
      </w:r>
      <w:r>
        <w:rPr/>
        <w:t>имя</w:t>
      </w:r>
      <w:r>
        <w:rPr>
          <w:spacing w:val="-12"/>
        </w:rPr>
        <w:t> </w:t>
      </w:r>
      <w:r>
        <w:rPr/>
        <w:t>моего</w:t>
      </w:r>
      <w:r>
        <w:rPr>
          <w:spacing w:val="-12"/>
        </w:rPr>
        <w:t> </w:t>
      </w:r>
      <w:r>
        <w:rPr/>
        <w:t>отца</w:t>
      </w:r>
      <w:r>
        <w:rPr>
          <w:spacing w:val="-12"/>
        </w:rPr>
        <w:t> </w:t>
      </w:r>
      <w:r>
        <w:rPr/>
        <w:t>и</w:t>
      </w:r>
      <w:r>
        <w:rPr>
          <w:spacing w:val="-12"/>
        </w:rPr>
        <w:t> </w:t>
      </w:r>
      <w:r>
        <w:rPr/>
        <w:t>имена</w:t>
      </w:r>
      <w:r>
        <w:rPr>
          <w:spacing w:val="-12"/>
        </w:rPr>
        <w:t> </w:t>
      </w:r>
      <w:r>
        <w:rPr/>
        <w:t>сотни тысяч других отцов и</w:t>
      </w:r>
      <w:r>
        <w:rPr>
          <w:spacing w:val="-1"/>
        </w:rPr>
        <w:t> </w:t>
      </w:r>
      <w:r>
        <w:rPr/>
        <w:t>матерей.</w:t>
      </w:r>
    </w:p>
    <w:p>
      <w:pPr>
        <w:pStyle w:val="BodyText"/>
        <w:spacing w:line="264" w:lineRule="auto" w:before="2"/>
        <w:ind w:left="1003" w:right="788" w:firstLine="280"/>
        <w:jc w:val="both"/>
      </w:pPr>
      <w:r>
        <w:rPr/>
        <w:t>Ваша книга «Тайны Синявинских болот и высот» рассказывает жестокую правду о солдатах, стоявших насмерть и выстоявших в блокадные дни Ленинграда.</w:t>
      </w:r>
      <w:r>
        <w:rPr>
          <w:spacing w:val="-10"/>
        </w:rPr>
        <w:t> </w:t>
      </w:r>
      <w:r>
        <w:rPr/>
        <w:t>Вы</w:t>
      </w:r>
      <w:r>
        <w:rPr>
          <w:spacing w:val="-9"/>
        </w:rPr>
        <w:t> </w:t>
      </w:r>
      <w:r>
        <w:rPr/>
        <w:t>внесли</w:t>
      </w:r>
      <w:r>
        <w:rPr>
          <w:spacing w:val="-8"/>
        </w:rPr>
        <w:t> </w:t>
      </w:r>
      <w:r>
        <w:rPr/>
        <w:t>в</w:t>
      </w:r>
      <w:r>
        <w:rPr>
          <w:spacing w:val="-10"/>
        </w:rPr>
        <w:t> </w:t>
      </w:r>
      <w:r>
        <w:rPr/>
        <w:t>душу</w:t>
      </w:r>
      <w:r>
        <w:rPr>
          <w:spacing w:val="-13"/>
        </w:rPr>
        <w:t> </w:t>
      </w:r>
      <w:r>
        <w:rPr/>
        <w:t>мою</w:t>
      </w:r>
      <w:r>
        <w:rPr>
          <w:spacing w:val="-9"/>
        </w:rPr>
        <w:t> </w:t>
      </w:r>
      <w:r>
        <w:rPr/>
        <w:t>некоторое</w:t>
      </w:r>
      <w:r>
        <w:rPr>
          <w:spacing w:val="-6"/>
        </w:rPr>
        <w:t> </w:t>
      </w:r>
      <w:r>
        <w:rPr/>
        <w:t>успокоение</w:t>
      </w:r>
      <w:r>
        <w:rPr>
          <w:spacing w:val="-9"/>
        </w:rPr>
        <w:t> </w:t>
      </w:r>
      <w:r>
        <w:rPr/>
        <w:t>за</w:t>
      </w:r>
      <w:r>
        <w:rPr>
          <w:spacing w:val="-9"/>
        </w:rPr>
        <w:t> </w:t>
      </w:r>
      <w:r>
        <w:rPr/>
        <w:t>все</w:t>
      </w:r>
      <w:r>
        <w:rPr>
          <w:spacing w:val="-9"/>
        </w:rPr>
        <w:t> </w:t>
      </w:r>
      <w:r>
        <w:rPr/>
        <w:t>долгие</w:t>
      </w:r>
      <w:r>
        <w:rPr>
          <w:spacing w:val="-9"/>
        </w:rPr>
        <w:t> </w:t>
      </w:r>
      <w:r>
        <w:rPr/>
        <w:t>годы моих сомнений. Для меня Вы — единственный человек, кто ответил на вопрос, во имя чего гибли сотнями тысяч. Они солдаты РККА 1941—45 гг., мой отец и миллионы других отцов, живые и мертвые, сражались за семьи свои, за землю Русскую и Казахскую, за Родину</w:t>
      </w:r>
      <w:r>
        <w:rPr>
          <w:spacing w:val="-4"/>
        </w:rPr>
        <w:t> </w:t>
      </w:r>
      <w:r>
        <w:rPr/>
        <w:t>свою.</w:t>
      </w:r>
    </w:p>
    <w:p>
      <w:pPr>
        <w:pStyle w:val="BodyText"/>
        <w:spacing w:line="266" w:lineRule="auto" w:before="8"/>
        <w:ind w:left="1003" w:right="786" w:firstLine="280"/>
        <w:jc w:val="both"/>
      </w:pPr>
      <w:r>
        <w:rPr/>
        <w:t>Ваша книга - в действительности, необычный траурный венок, воз- ложенный</w:t>
      </w:r>
      <w:r>
        <w:rPr>
          <w:spacing w:val="-10"/>
        </w:rPr>
        <w:t> </w:t>
      </w:r>
      <w:r>
        <w:rPr/>
        <w:t>на</w:t>
      </w:r>
      <w:r>
        <w:rPr>
          <w:spacing w:val="-7"/>
        </w:rPr>
        <w:t> </w:t>
      </w:r>
      <w:r>
        <w:rPr/>
        <w:t>обнаруженные,</w:t>
      </w:r>
      <w:r>
        <w:rPr>
          <w:spacing w:val="-7"/>
        </w:rPr>
        <w:t> </w:t>
      </w:r>
      <w:r>
        <w:rPr/>
        <w:t>обустроенные,</w:t>
      </w:r>
      <w:r>
        <w:rPr>
          <w:spacing w:val="-7"/>
        </w:rPr>
        <w:t> </w:t>
      </w:r>
      <w:r>
        <w:rPr/>
        <w:t>а</w:t>
      </w:r>
      <w:r>
        <w:rPr>
          <w:spacing w:val="-7"/>
        </w:rPr>
        <w:t> </w:t>
      </w:r>
      <w:r>
        <w:rPr/>
        <w:t>также</w:t>
      </w:r>
      <w:r>
        <w:rPr>
          <w:spacing w:val="-8"/>
        </w:rPr>
        <w:t> </w:t>
      </w:r>
      <w:r>
        <w:rPr/>
        <w:t>до</w:t>
      </w:r>
      <w:r>
        <w:rPr>
          <w:spacing w:val="-7"/>
        </w:rPr>
        <w:t> </w:t>
      </w:r>
      <w:r>
        <w:rPr/>
        <w:t>сих</w:t>
      </w:r>
      <w:r>
        <w:rPr>
          <w:spacing w:val="-9"/>
        </w:rPr>
        <w:t> </w:t>
      </w:r>
      <w:r>
        <w:rPr/>
        <w:t>пор</w:t>
      </w:r>
      <w:r>
        <w:rPr>
          <w:spacing w:val="-7"/>
        </w:rPr>
        <w:t> </w:t>
      </w:r>
      <w:r>
        <w:rPr/>
        <w:t>не</w:t>
      </w:r>
      <w:r>
        <w:rPr>
          <w:spacing w:val="-7"/>
        </w:rPr>
        <w:t> </w:t>
      </w:r>
      <w:r>
        <w:rPr/>
        <w:t>найденные братские безымянные могилы</w:t>
      </w:r>
      <w:r>
        <w:rPr>
          <w:spacing w:val="-1"/>
        </w:rPr>
        <w:t> </w:t>
      </w:r>
      <w:r>
        <w:rPr/>
        <w:t>фронтовиков.</w:t>
      </w:r>
    </w:p>
    <w:p>
      <w:pPr>
        <w:spacing w:line="266" w:lineRule="auto" w:before="0"/>
        <w:ind w:left="1003" w:right="784" w:firstLine="280"/>
        <w:jc w:val="both"/>
        <w:rPr>
          <w:b/>
          <w:sz w:val="20"/>
        </w:rPr>
      </w:pPr>
      <w:r>
        <w:rPr>
          <w:b/>
          <w:sz w:val="20"/>
        </w:rPr>
        <w:t>Не исключаю большой вероятности, что именно ваш отряд пе- резахоронил останки моего отца из одиночной могилы </w:t>
      </w:r>
      <w:r>
        <w:rPr>
          <w:sz w:val="20"/>
        </w:rPr>
        <w:t>у </w:t>
      </w:r>
      <w:r>
        <w:rPr>
          <w:b/>
          <w:sz w:val="20"/>
        </w:rPr>
        <w:t>деревни Гонтовая Липка в братско-воинское захоронение </w:t>
      </w:r>
      <w:r>
        <w:rPr>
          <w:sz w:val="20"/>
        </w:rPr>
        <w:t>у </w:t>
      </w:r>
      <w:r>
        <w:rPr>
          <w:b/>
          <w:sz w:val="20"/>
        </w:rPr>
        <w:t>Синявино-1.</w:t>
      </w:r>
    </w:p>
    <w:p>
      <w:pPr>
        <w:pStyle w:val="BodyText"/>
        <w:spacing w:line="264" w:lineRule="auto"/>
        <w:ind w:left="1003" w:right="786" w:firstLine="280"/>
        <w:jc w:val="both"/>
      </w:pPr>
      <w:r>
        <w:rPr/>
        <w:t>Я был на месте братско-воинского захоронения у Синявино-1, на Синявинских высотах, на месте несохранившейся деревни Гонтовая Лика и разговаривал со старожилами этих мест, о том, что велись или не велись массовые перезахоронения. Они все подтвердили, что массовые перезахоронения велись, и только после моих настоятельных просьб перед властями в конце 80-х годов фамилия моего отца была высечена на мраморных плитах среди тысяч других фамилий братско- воинского захоронения Синявино-1.</w:t>
      </w:r>
    </w:p>
    <w:p>
      <w:pPr>
        <w:pStyle w:val="BodyText"/>
        <w:spacing w:line="242" w:lineRule="auto"/>
        <w:ind w:left="1003" w:right="793" w:firstLine="280"/>
        <w:jc w:val="both"/>
      </w:pPr>
      <w:r>
        <w:rPr/>
        <w:t>Для меня и моей семьи это место — святое. Нам есть куда поехать,</w:t>
      </w:r>
      <w:r>
        <w:rPr>
          <w:spacing w:val="-29"/>
        </w:rPr>
        <w:t> </w:t>
      </w:r>
      <w:r>
        <w:rPr/>
        <w:t>чтобы поклониться праху моего</w:t>
      </w:r>
      <w:r>
        <w:rPr>
          <w:spacing w:val="-5"/>
        </w:rPr>
        <w:t> </w:t>
      </w:r>
      <w:r>
        <w:rPr/>
        <w:t>отца.</w:t>
      </w:r>
    </w:p>
    <w:p>
      <w:pPr>
        <w:pStyle w:val="BodyText"/>
        <w:spacing w:line="254" w:lineRule="auto" w:before="1"/>
        <w:ind w:left="1003" w:right="786" w:firstLine="280"/>
        <w:jc w:val="both"/>
      </w:pPr>
      <w:r>
        <w:rPr/>
        <w:t>Сегодня старшая моя внучка живет в Ленинграде, она ездит на могилу прадеда по нашей просьбе и без просьбы, чтобы возложить цветы и</w:t>
      </w:r>
    </w:p>
    <w:p>
      <w:pPr>
        <w:spacing w:after="0" w:line="254" w:lineRule="auto"/>
        <w:jc w:val="both"/>
        <w:sectPr>
          <w:headerReference w:type="even" r:id="rId1355"/>
          <w:headerReference w:type="default" r:id="rId1356"/>
          <w:footerReference w:type="even" r:id="rId1357"/>
          <w:footerReference w:type="default" r:id="rId1358"/>
          <w:pgSz w:w="8400" w:h="11900"/>
          <w:pgMar w:header="478" w:footer="824" w:top="700" w:bottom="1020" w:left="0" w:right="0"/>
          <w:pgNumType w:start="692"/>
        </w:sectPr>
      </w:pPr>
    </w:p>
    <w:p>
      <w:pPr>
        <w:pStyle w:val="BodyText"/>
        <w:spacing w:before="4"/>
        <w:ind w:left="1003"/>
      </w:pPr>
      <w:r>
        <w:rPr/>
        <w:t>поклониться освободителю и это хорошо, это связь поколений и</w:t>
      </w:r>
    </w:p>
    <w:p>
      <w:pPr>
        <w:spacing w:before="15"/>
        <w:ind w:left="1003" w:right="0" w:firstLine="0"/>
        <w:jc w:val="left"/>
        <w:rPr>
          <w:b/>
          <w:sz w:val="20"/>
        </w:rPr>
      </w:pPr>
      <w:r>
        <w:rPr>
          <w:b/>
          <w:spacing w:val="-115"/>
          <w:sz w:val="20"/>
          <w:u w:val="single"/>
        </w:rPr>
        <w:t>п</w:t>
      </w:r>
      <w:r>
        <w:rPr>
          <w:b/>
          <w:spacing w:val="68"/>
          <w:sz w:val="20"/>
        </w:rPr>
        <w:t> </w:t>
      </w:r>
      <w:r>
        <w:rPr>
          <w:b/>
          <w:sz w:val="20"/>
          <w:u w:val="single"/>
        </w:rPr>
        <w:t>амять погибшим.</w:t>
      </w:r>
    </w:p>
    <w:p>
      <w:pPr>
        <w:spacing w:before="4"/>
        <w:ind w:left="61" w:right="0" w:firstLine="0"/>
        <w:jc w:val="left"/>
        <w:rPr>
          <w:b/>
          <w:sz w:val="20"/>
        </w:rPr>
      </w:pPr>
      <w:r>
        <w:rPr/>
        <w:br w:type="column"/>
      </w:r>
      <w:r>
        <w:rPr>
          <w:b/>
          <w:spacing w:val="-108"/>
          <w:sz w:val="20"/>
          <w:u w:val="single"/>
        </w:rPr>
        <w:t>в</w:t>
      </w:r>
      <w:r>
        <w:rPr>
          <w:b/>
          <w:spacing w:val="62"/>
          <w:sz w:val="20"/>
        </w:rPr>
        <w:t> </w:t>
      </w:r>
      <w:r>
        <w:rPr>
          <w:b/>
          <w:sz w:val="20"/>
          <w:u w:val="single"/>
        </w:rPr>
        <w:t>ечная</w:t>
      </w:r>
    </w:p>
    <w:p>
      <w:pPr>
        <w:spacing w:after="0"/>
        <w:jc w:val="left"/>
        <w:rPr>
          <w:sz w:val="20"/>
        </w:rPr>
        <w:sectPr>
          <w:type w:val="continuous"/>
          <w:pgSz w:w="8400" w:h="11900"/>
          <w:pgMar w:top="380" w:bottom="0" w:left="0" w:right="0"/>
          <w:cols w:num="2" w:equalWidth="0">
            <w:col w:w="6875" w:space="40"/>
            <w:col w:w="1485"/>
          </w:cols>
        </w:sectPr>
      </w:pPr>
    </w:p>
    <w:p>
      <w:pPr>
        <w:pStyle w:val="BodyText"/>
        <w:rPr>
          <w:b/>
        </w:rPr>
      </w:pPr>
    </w:p>
    <w:p>
      <w:pPr>
        <w:pStyle w:val="BodyText"/>
        <w:spacing w:before="3"/>
        <w:rPr>
          <w:b/>
          <w:sz w:val="26"/>
        </w:rPr>
      </w:pPr>
    </w:p>
    <w:p>
      <w:pPr>
        <w:pStyle w:val="BodyText"/>
        <w:spacing w:line="276" w:lineRule="auto" w:before="91"/>
        <w:ind w:left="1008" w:right="772" w:firstLine="300"/>
        <w:jc w:val="both"/>
      </w:pPr>
      <w:r>
        <w:rPr/>
        <w:t>Молодежь должна знать, кому обязана завоеванной свободой и не- зависимостью, должна питать поистине сыновнюю и дочернюю любовь к тем, кто вынес на своих плечах всю тяжесть самой кровопролитной войны, которую знало человечество.</w:t>
      </w:r>
    </w:p>
    <w:p>
      <w:pPr>
        <w:pStyle w:val="BodyText"/>
        <w:rPr>
          <w:sz w:val="22"/>
        </w:rPr>
      </w:pPr>
    </w:p>
    <w:p>
      <w:pPr>
        <w:pStyle w:val="BodyText"/>
      </w:pPr>
    </w:p>
    <w:p>
      <w:pPr>
        <w:pStyle w:val="Heading2"/>
        <w:spacing w:line="285" w:lineRule="auto"/>
        <w:ind w:left="1008" w:right="776" w:firstLine="300"/>
      </w:pPr>
      <w:r>
        <w:rPr/>
        <w:t>СЕРДЕЧНАЯ ПРИЗНАТЕЛЬНОСТЬ ВАМ И ВАШЕМУ ОТРЯДУ, УВАЖАЕМЫЙ МАЙДАН КОМЕКОВИЧ, ДА ХРАНИТ ВАС БОГ.</w:t>
      </w:r>
    </w:p>
    <w:p>
      <w:pPr>
        <w:spacing w:line="276" w:lineRule="auto" w:before="57"/>
        <w:ind w:left="4073" w:right="777" w:hanging="1306"/>
        <w:jc w:val="both"/>
        <w:rPr>
          <w:i/>
          <w:sz w:val="20"/>
        </w:rPr>
      </w:pPr>
      <w:r>
        <w:rPr>
          <w:i/>
          <w:sz w:val="20"/>
        </w:rPr>
        <w:t>Иван Иванович Пирожков, сын фронтовика</w:t>
      </w:r>
      <w:r>
        <w:rPr>
          <w:i/>
          <w:spacing w:val="-28"/>
          <w:sz w:val="20"/>
        </w:rPr>
        <w:t> </w:t>
      </w:r>
      <w:r>
        <w:rPr>
          <w:i/>
          <w:sz w:val="20"/>
        </w:rPr>
        <w:t>Пирожкова </w:t>
      </w:r>
      <w:r>
        <w:rPr>
          <w:i/>
          <w:sz w:val="20"/>
        </w:rPr>
        <w:t>Ивана Петровича, погибшего 21.01.43 г. у дер. Гонтовая Липка Мгинского</w:t>
      </w:r>
      <w:r>
        <w:rPr>
          <w:i/>
          <w:spacing w:val="-20"/>
          <w:sz w:val="20"/>
        </w:rPr>
        <w:t> </w:t>
      </w:r>
      <w:r>
        <w:rPr>
          <w:i/>
          <w:sz w:val="20"/>
        </w:rPr>
        <w:t>района</w:t>
      </w:r>
    </w:p>
    <w:p>
      <w:pPr>
        <w:spacing w:line="229" w:lineRule="exact" w:before="0"/>
        <w:ind w:left="929" w:right="774" w:firstLine="0"/>
        <w:jc w:val="right"/>
        <w:rPr>
          <w:i/>
          <w:sz w:val="20"/>
        </w:rPr>
      </w:pPr>
      <w:r>
        <w:rPr>
          <w:i/>
          <w:sz w:val="20"/>
        </w:rPr>
        <w:t>Ленинградской</w:t>
      </w:r>
      <w:r>
        <w:rPr>
          <w:i/>
          <w:spacing w:val="-9"/>
          <w:sz w:val="20"/>
        </w:rPr>
        <w:t> </w:t>
      </w:r>
      <w:r>
        <w:rPr>
          <w:i/>
          <w:sz w:val="20"/>
        </w:rPr>
        <w:t>области.</w:t>
      </w:r>
    </w:p>
    <w:p>
      <w:pPr>
        <w:spacing w:before="37"/>
        <w:ind w:left="929" w:right="812" w:firstLine="0"/>
        <w:jc w:val="right"/>
        <w:rPr>
          <w:i/>
          <w:sz w:val="20"/>
        </w:rPr>
      </w:pPr>
      <w:r>
        <w:rPr>
          <w:i/>
          <w:spacing w:val="-1"/>
          <w:sz w:val="20"/>
        </w:rPr>
        <w:t>12.09.2005</w:t>
      </w:r>
    </w:p>
    <w:p>
      <w:pPr>
        <w:pStyle w:val="BodyText"/>
        <w:spacing w:before="9"/>
        <w:rPr>
          <w:i/>
          <w:sz w:val="23"/>
        </w:rPr>
      </w:pPr>
    </w:p>
    <w:p>
      <w:pPr>
        <w:pStyle w:val="Heading3"/>
        <w:spacing w:line="254" w:lineRule="auto"/>
        <w:ind w:left="2539" w:right="2850" w:firstLine="2"/>
        <w:jc w:val="center"/>
      </w:pPr>
      <w:r>
        <w:rPr>
          <w:i/>
        </w:rPr>
        <w:t>ОТЗЫВ ВЕТЕРАНА ВОВ </w:t>
      </w:r>
      <w:r>
        <w:rPr/>
        <w:t>ДЕНИСЕНКО М. Т. ИЗ</w:t>
      </w:r>
      <w:r>
        <w:rPr>
          <w:spacing w:val="-14"/>
        </w:rPr>
        <w:t> </w:t>
      </w:r>
      <w:r>
        <w:rPr/>
        <w:t>АСТАНЫ</w:t>
      </w:r>
    </w:p>
    <w:p>
      <w:pPr>
        <w:pStyle w:val="BodyText"/>
        <w:spacing w:before="10"/>
        <w:rPr>
          <w:b/>
          <w:i/>
        </w:rPr>
      </w:pPr>
    </w:p>
    <w:p>
      <w:pPr>
        <w:pStyle w:val="BodyText"/>
        <w:spacing w:line="227" w:lineRule="exact"/>
        <w:ind w:left="271" w:right="576"/>
        <w:jc w:val="center"/>
      </w:pPr>
      <w:r>
        <w:rPr/>
        <w:t>ОТЗЫВ</w:t>
      </w:r>
    </w:p>
    <w:p>
      <w:pPr>
        <w:pStyle w:val="BodyText"/>
        <w:spacing w:line="227" w:lineRule="exact"/>
        <w:ind w:left="271" w:right="581"/>
        <w:jc w:val="center"/>
      </w:pPr>
      <w:r>
        <w:rPr/>
        <w:t>на книгу Кусаинова М. К. «Тайны Синявинских болот и высот»</w:t>
      </w:r>
    </w:p>
    <w:p>
      <w:pPr>
        <w:pStyle w:val="BodyText"/>
        <w:spacing w:before="8"/>
      </w:pPr>
    </w:p>
    <w:p>
      <w:pPr>
        <w:pStyle w:val="BodyText"/>
        <w:spacing w:line="276" w:lineRule="auto"/>
        <w:ind w:left="1008" w:right="774" w:firstLine="300"/>
        <w:jc w:val="both"/>
      </w:pPr>
      <w:r>
        <w:rPr/>
        <w:t>Внимательно прочитал первую книгу Майдана Кусаинова «Тайны Синявинских болот и высот». Как активный участник Великой Оте- чественной войны, прошедший с боями, начиная с Курской дуги, ос- вобождавший Украину, Белоруссию, Прибалтику, Польшу и встретивший ее окончание в Кенигсберге, дважды раненый и один раз контуженный, считаю эту книгу знаменательным событием в литературе, посвященной Великой Отечественной войне, раскрывающей и дополняющей еще одну ее малоизвестную сторону.</w:t>
      </w:r>
    </w:p>
    <w:p>
      <w:pPr>
        <w:pStyle w:val="BodyText"/>
        <w:spacing w:line="276" w:lineRule="auto"/>
        <w:ind w:left="1008" w:right="771" w:firstLine="300"/>
        <w:jc w:val="both"/>
      </w:pPr>
      <w:r>
        <w:rPr/>
        <w:t>На войне пришлось многое повидать, но с течением времени из памяти стираются отдельные события, эпизоды, но никогда не забывается горечь утрат товарищей, только вчера шедших рядом, порой спасавших тебя от смерти.</w:t>
      </w:r>
    </w:p>
    <w:p>
      <w:pPr>
        <w:pStyle w:val="BodyText"/>
        <w:spacing w:line="273" w:lineRule="auto"/>
        <w:ind w:left="1008" w:right="781" w:firstLine="300"/>
        <w:jc w:val="both"/>
      </w:pPr>
      <w:r>
        <w:rPr/>
        <w:t>Всем известно, что в начальный период войны, а также на всех ее этапах во время больших сражений, неся большие потери, зачастую не</w:t>
      </w:r>
    </w:p>
    <w:p>
      <w:pPr>
        <w:spacing w:after="0" w:line="273" w:lineRule="auto"/>
        <w:jc w:val="both"/>
        <w:sectPr>
          <w:pgSz w:w="8400" w:h="11900"/>
          <w:pgMar w:header="504" w:footer="864" w:top="720" w:bottom="1060" w:left="0" w:right="0"/>
        </w:sectPr>
      </w:pPr>
    </w:p>
    <w:p>
      <w:pPr>
        <w:pStyle w:val="BodyText"/>
      </w:pPr>
    </w:p>
    <w:p>
      <w:pPr>
        <w:pStyle w:val="BodyText"/>
        <w:spacing w:before="6"/>
        <w:rPr>
          <w:sz w:val="19"/>
        </w:rPr>
      </w:pPr>
    </w:p>
    <w:p>
      <w:pPr>
        <w:pStyle w:val="BodyText"/>
        <w:spacing w:line="271" w:lineRule="auto" w:before="91"/>
        <w:ind w:left="991" w:right="752"/>
        <w:jc w:val="both"/>
      </w:pPr>
      <w:r>
        <w:rPr/>
        <w:t>было возможности достойно похоронить погибших. Поэтому в Книгах памяти,</w:t>
      </w:r>
      <w:r>
        <w:rPr>
          <w:spacing w:val="-6"/>
        </w:rPr>
        <w:t> </w:t>
      </w:r>
      <w:r>
        <w:rPr/>
        <w:t>в</w:t>
      </w:r>
      <w:r>
        <w:rPr>
          <w:spacing w:val="-6"/>
        </w:rPr>
        <w:t> </w:t>
      </w:r>
      <w:r>
        <w:rPr/>
        <w:t>том</w:t>
      </w:r>
      <w:r>
        <w:rPr>
          <w:spacing w:val="-5"/>
        </w:rPr>
        <w:t> </w:t>
      </w:r>
      <w:r>
        <w:rPr/>
        <w:t>числе</w:t>
      </w:r>
      <w:r>
        <w:rPr>
          <w:spacing w:val="-6"/>
        </w:rPr>
        <w:t> </w:t>
      </w:r>
      <w:r>
        <w:rPr/>
        <w:t>казахстанских,</w:t>
      </w:r>
      <w:r>
        <w:rPr>
          <w:spacing w:val="-5"/>
        </w:rPr>
        <w:t> </w:t>
      </w:r>
      <w:r>
        <w:rPr/>
        <w:t>многие</w:t>
      </w:r>
      <w:r>
        <w:rPr>
          <w:spacing w:val="-6"/>
        </w:rPr>
        <w:t> </w:t>
      </w:r>
      <w:r>
        <w:rPr/>
        <w:t>значатся</w:t>
      </w:r>
      <w:r>
        <w:rPr>
          <w:spacing w:val="-6"/>
        </w:rPr>
        <w:t> </w:t>
      </w:r>
      <w:r>
        <w:rPr/>
        <w:t>как</w:t>
      </w:r>
      <w:r>
        <w:rPr>
          <w:spacing w:val="-5"/>
        </w:rPr>
        <w:t> </w:t>
      </w:r>
      <w:r>
        <w:rPr/>
        <w:t>пропавшие</w:t>
      </w:r>
      <w:r>
        <w:rPr>
          <w:spacing w:val="-5"/>
        </w:rPr>
        <w:t> </w:t>
      </w:r>
      <w:r>
        <w:rPr/>
        <w:t>без</w:t>
      </w:r>
      <w:r>
        <w:rPr>
          <w:spacing w:val="-6"/>
        </w:rPr>
        <w:t> </w:t>
      </w:r>
      <w:r>
        <w:rPr/>
        <w:t>вести. Представьте теперь себе, в каком состоянии находятся все эти годы их близкие, не получившие «похоронок» и соответственно статуса семьи погибших воинов со всеми вытекающими из этого</w:t>
      </w:r>
      <w:r>
        <w:rPr>
          <w:spacing w:val="-8"/>
        </w:rPr>
        <w:t> </w:t>
      </w:r>
      <w:r>
        <w:rPr/>
        <w:t>последствиями.</w:t>
      </w:r>
    </w:p>
    <w:p>
      <w:pPr>
        <w:pStyle w:val="BodyText"/>
        <w:tabs>
          <w:tab w:pos="1629" w:val="left" w:leader="none"/>
          <w:tab w:pos="3003" w:val="left" w:leader="none"/>
          <w:tab w:pos="4643" w:val="left" w:leader="none"/>
          <w:tab w:pos="5540" w:val="left" w:leader="none"/>
          <w:tab w:pos="6742" w:val="left" w:leader="none"/>
        </w:tabs>
        <w:spacing w:line="273" w:lineRule="auto"/>
        <w:ind w:left="1010" w:right="770" w:firstLine="280"/>
        <w:jc w:val="right"/>
      </w:pPr>
      <w:r>
        <w:rPr/>
        <w:t>Благородной работе по восстановлению исторической</w:t>
      </w:r>
      <w:r>
        <w:rPr>
          <w:spacing w:val="25"/>
        </w:rPr>
        <w:t> </w:t>
      </w:r>
      <w:r>
        <w:rPr/>
        <w:t>правды,</w:t>
      </w:r>
      <w:r>
        <w:rPr>
          <w:spacing w:val="27"/>
        </w:rPr>
        <w:t> </w:t>
      </w:r>
      <w:r>
        <w:rPr/>
        <w:t>имен</w:t>
      </w:r>
      <w:r>
        <w:rPr>
          <w:w w:val="99"/>
        </w:rPr>
        <w:t> </w:t>
      </w:r>
      <w:r>
        <w:rPr/>
        <w:t>похороненных</w:t>
      </w:r>
      <w:r>
        <w:rPr>
          <w:spacing w:val="27"/>
        </w:rPr>
        <w:t> </w:t>
      </w:r>
      <w:r>
        <w:rPr/>
        <w:t>в</w:t>
      </w:r>
      <w:r>
        <w:rPr>
          <w:spacing w:val="26"/>
        </w:rPr>
        <w:t> </w:t>
      </w:r>
      <w:r>
        <w:rPr/>
        <w:t>братских</w:t>
      </w:r>
      <w:r>
        <w:rPr>
          <w:spacing w:val="24"/>
        </w:rPr>
        <w:t> </w:t>
      </w:r>
      <w:r>
        <w:rPr/>
        <w:t>могилах</w:t>
      </w:r>
      <w:r>
        <w:rPr>
          <w:spacing w:val="28"/>
        </w:rPr>
        <w:t> </w:t>
      </w:r>
      <w:r>
        <w:rPr/>
        <w:t>и</w:t>
      </w:r>
      <w:r>
        <w:rPr>
          <w:spacing w:val="26"/>
        </w:rPr>
        <w:t> </w:t>
      </w:r>
      <w:r>
        <w:rPr/>
        <w:t>просто</w:t>
      </w:r>
      <w:r>
        <w:rPr>
          <w:spacing w:val="26"/>
        </w:rPr>
        <w:t> </w:t>
      </w:r>
      <w:r>
        <w:rPr/>
        <w:t>лежащих</w:t>
      </w:r>
      <w:r>
        <w:rPr>
          <w:spacing w:val="28"/>
        </w:rPr>
        <w:t> </w:t>
      </w:r>
      <w:r>
        <w:rPr/>
        <w:t>в</w:t>
      </w:r>
      <w:r>
        <w:rPr>
          <w:spacing w:val="26"/>
        </w:rPr>
        <w:t> </w:t>
      </w:r>
      <w:r>
        <w:rPr/>
        <w:t>земле,</w:t>
      </w:r>
      <w:r>
        <w:rPr>
          <w:spacing w:val="26"/>
        </w:rPr>
        <w:t> </w:t>
      </w:r>
      <w:r>
        <w:rPr/>
        <w:t>там,</w:t>
      </w:r>
      <w:r>
        <w:rPr>
          <w:spacing w:val="27"/>
        </w:rPr>
        <w:t> </w:t>
      </w:r>
      <w:r>
        <w:rPr/>
        <w:t>где</w:t>
      </w:r>
      <w:r>
        <w:rPr>
          <w:spacing w:val="27"/>
        </w:rPr>
        <w:t> </w:t>
      </w:r>
      <w:r>
        <w:rPr/>
        <w:t>их</w:t>
      </w:r>
      <w:r>
        <w:rPr>
          <w:w w:val="99"/>
        </w:rPr>
        <w:t> </w:t>
      </w:r>
      <w:r>
        <w:rPr/>
        <w:t>настигла смерть, посвящена деятельность многих поисковых отрядов,</w:t>
      </w:r>
      <w:r>
        <w:rPr>
          <w:spacing w:val="16"/>
        </w:rPr>
        <w:t> </w:t>
      </w:r>
      <w:r>
        <w:rPr/>
        <w:t>в</w:t>
      </w:r>
      <w:r>
        <w:rPr>
          <w:spacing w:val="7"/>
        </w:rPr>
        <w:t> </w:t>
      </w:r>
      <w:r>
        <w:rPr/>
        <w:t>том</w:t>
      </w:r>
      <w:r>
        <w:rPr>
          <w:w w:val="99"/>
        </w:rPr>
        <w:t> </w:t>
      </w:r>
      <w:r>
        <w:rPr/>
        <w:t>числе отряда «Мемориальная зона», возглавляемого</w:t>
      </w:r>
      <w:r>
        <w:rPr>
          <w:spacing w:val="-27"/>
        </w:rPr>
        <w:t> </w:t>
      </w:r>
      <w:r>
        <w:rPr/>
        <w:t>Майданом</w:t>
      </w:r>
      <w:r>
        <w:rPr>
          <w:spacing w:val="-6"/>
        </w:rPr>
        <w:t> </w:t>
      </w:r>
      <w:r>
        <w:rPr/>
        <w:t>Кусаиновым.</w:t>
      </w:r>
      <w:r>
        <w:rPr>
          <w:w w:val="99"/>
        </w:rPr>
        <w:t> </w:t>
      </w:r>
      <w:r>
        <w:rPr/>
        <w:t>Нужно иметь большое человеческое сердце, чтобы</w:t>
      </w:r>
      <w:r>
        <w:rPr>
          <w:spacing w:val="34"/>
        </w:rPr>
        <w:t> </w:t>
      </w:r>
      <w:r>
        <w:rPr/>
        <w:t>заняться</w:t>
      </w:r>
      <w:r>
        <w:rPr>
          <w:spacing w:val="5"/>
        </w:rPr>
        <w:t> </w:t>
      </w:r>
      <w:r>
        <w:rPr/>
        <w:t>этой</w:t>
      </w:r>
      <w:r>
        <w:rPr>
          <w:w w:val="99"/>
        </w:rPr>
        <w:t> </w:t>
      </w:r>
      <w:r>
        <w:rPr/>
        <w:t>благородной</w:t>
      </w:r>
      <w:r>
        <w:rPr>
          <w:spacing w:val="15"/>
        </w:rPr>
        <w:t> </w:t>
      </w:r>
      <w:r>
        <w:rPr/>
        <w:t>работой,</w:t>
      </w:r>
      <w:r>
        <w:rPr>
          <w:spacing w:val="18"/>
        </w:rPr>
        <w:t> </w:t>
      </w:r>
      <w:r>
        <w:rPr/>
        <w:t>постоянно</w:t>
      </w:r>
      <w:r>
        <w:rPr>
          <w:spacing w:val="18"/>
        </w:rPr>
        <w:t> </w:t>
      </w:r>
      <w:r>
        <w:rPr/>
        <w:t>находясь</w:t>
      </w:r>
      <w:r>
        <w:rPr>
          <w:spacing w:val="17"/>
        </w:rPr>
        <w:t> </w:t>
      </w:r>
      <w:r>
        <w:rPr/>
        <w:t>рядом</w:t>
      </w:r>
      <w:r>
        <w:rPr>
          <w:spacing w:val="18"/>
        </w:rPr>
        <w:t> </w:t>
      </w:r>
      <w:r>
        <w:rPr/>
        <w:t>с</w:t>
      </w:r>
      <w:r>
        <w:rPr>
          <w:spacing w:val="18"/>
        </w:rPr>
        <w:t> </w:t>
      </w:r>
      <w:r>
        <w:rPr/>
        <w:t>неразорвавшими-</w:t>
      </w:r>
      <w:r>
        <w:rPr>
          <w:spacing w:val="15"/>
        </w:rPr>
        <w:t> </w:t>
      </w:r>
      <w:r>
        <w:rPr/>
        <w:t>ся</w:t>
      </w:r>
      <w:r>
        <w:rPr>
          <w:w w:val="99"/>
        </w:rPr>
        <w:t> </w:t>
      </w:r>
      <w:r>
        <w:rPr/>
        <w:t>снарядами, минами-ловушками. Порой неосторожное обращение</w:t>
      </w:r>
      <w:r>
        <w:rPr>
          <w:spacing w:val="2"/>
        </w:rPr>
        <w:t> </w:t>
      </w:r>
      <w:r>
        <w:rPr/>
        <w:t>с</w:t>
      </w:r>
      <w:r>
        <w:rPr>
          <w:spacing w:val="11"/>
        </w:rPr>
        <w:t> </w:t>
      </w:r>
      <w:r>
        <w:rPr/>
        <w:t>ними</w:t>
      </w:r>
      <w:r>
        <w:rPr>
          <w:w w:val="99"/>
        </w:rPr>
        <w:t> </w:t>
      </w:r>
      <w:r>
        <w:rPr/>
        <w:t>приводит</w:t>
      </w:r>
      <w:r>
        <w:rPr>
          <w:spacing w:val="32"/>
        </w:rPr>
        <w:t> </w:t>
      </w:r>
      <w:r>
        <w:rPr/>
        <w:t>к</w:t>
      </w:r>
      <w:r>
        <w:rPr>
          <w:spacing w:val="31"/>
        </w:rPr>
        <w:t> </w:t>
      </w:r>
      <w:r>
        <w:rPr/>
        <w:t>трагедии</w:t>
      </w:r>
      <w:r>
        <w:rPr>
          <w:spacing w:val="33"/>
        </w:rPr>
        <w:t> </w:t>
      </w:r>
      <w:r>
        <w:rPr/>
        <w:t>—</w:t>
      </w:r>
      <w:r>
        <w:rPr>
          <w:spacing w:val="31"/>
        </w:rPr>
        <w:t> </w:t>
      </w:r>
      <w:r>
        <w:rPr/>
        <w:t>гибели</w:t>
      </w:r>
      <w:r>
        <w:rPr>
          <w:spacing w:val="30"/>
        </w:rPr>
        <w:t> </w:t>
      </w:r>
      <w:r>
        <w:rPr/>
        <w:t>поисковиков.</w:t>
      </w:r>
      <w:r>
        <w:rPr>
          <w:spacing w:val="32"/>
        </w:rPr>
        <w:t> </w:t>
      </w:r>
      <w:r>
        <w:rPr/>
        <w:t>Представьте</w:t>
      </w:r>
      <w:r>
        <w:rPr>
          <w:spacing w:val="31"/>
        </w:rPr>
        <w:t> </w:t>
      </w:r>
      <w:r>
        <w:rPr/>
        <w:t>также</w:t>
      </w:r>
      <w:r>
        <w:rPr>
          <w:spacing w:val="32"/>
        </w:rPr>
        <w:t> </w:t>
      </w:r>
      <w:r>
        <w:rPr/>
        <w:t>себе,</w:t>
      </w:r>
      <w:r>
        <w:rPr>
          <w:spacing w:val="32"/>
        </w:rPr>
        <w:t> </w:t>
      </w:r>
      <w:r>
        <w:rPr/>
        <w:t>как</w:t>
      </w:r>
      <w:r>
        <w:rPr>
          <w:w w:val="99"/>
        </w:rPr>
        <w:t> </w:t>
      </w:r>
      <w:r>
        <w:rPr/>
        <w:t>этим</w:t>
        <w:tab/>
        <w:t>современным</w:t>
        <w:tab/>
        <w:t>интеллигентным</w:t>
        <w:tab/>
        <w:t>ребятам</w:t>
        <w:tab/>
        <w:t>приходится</w:t>
        <w:tab/>
      </w:r>
      <w:r>
        <w:rPr>
          <w:w w:val="95"/>
        </w:rPr>
        <w:t>вскрывать </w:t>
      </w:r>
      <w:r>
        <w:rPr/>
        <w:t>захоронения,</w:t>
      </w:r>
      <w:r>
        <w:rPr>
          <w:spacing w:val="22"/>
        </w:rPr>
        <w:t> </w:t>
      </w:r>
      <w:r>
        <w:rPr/>
        <w:t>порой</w:t>
      </w:r>
      <w:r>
        <w:rPr>
          <w:spacing w:val="21"/>
        </w:rPr>
        <w:t> </w:t>
      </w:r>
      <w:r>
        <w:rPr/>
        <w:t>ничем</w:t>
      </w:r>
      <w:r>
        <w:rPr>
          <w:spacing w:val="27"/>
        </w:rPr>
        <w:t> </w:t>
      </w:r>
      <w:r>
        <w:rPr/>
        <w:t>не</w:t>
      </w:r>
      <w:r>
        <w:rPr>
          <w:spacing w:val="22"/>
        </w:rPr>
        <w:t> </w:t>
      </w:r>
      <w:r>
        <w:rPr/>
        <w:t>оборудованные</w:t>
      </w:r>
      <w:r>
        <w:rPr>
          <w:spacing w:val="23"/>
        </w:rPr>
        <w:t> </w:t>
      </w:r>
      <w:r>
        <w:rPr/>
        <w:t>и</w:t>
      </w:r>
      <w:r>
        <w:rPr>
          <w:spacing w:val="25"/>
        </w:rPr>
        <w:t> </w:t>
      </w:r>
      <w:r>
        <w:rPr/>
        <w:t>не</w:t>
      </w:r>
      <w:r>
        <w:rPr>
          <w:spacing w:val="22"/>
        </w:rPr>
        <w:t> </w:t>
      </w:r>
      <w:r>
        <w:rPr/>
        <w:t>обозначенные,</w:t>
      </w:r>
      <w:r>
        <w:rPr>
          <w:spacing w:val="23"/>
        </w:rPr>
        <w:t> </w:t>
      </w:r>
      <w:r>
        <w:rPr/>
        <w:t>собирать</w:t>
      </w:r>
      <w:r>
        <w:rPr>
          <w:w w:val="99"/>
        </w:rPr>
        <w:t> </w:t>
      </w:r>
      <w:r>
        <w:rPr/>
        <w:t>останки, другие свидетельства боев, распознавать по</w:t>
      </w:r>
      <w:r>
        <w:rPr>
          <w:spacing w:val="17"/>
        </w:rPr>
        <w:t> </w:t>
      </w:r>
      <w:r>
        <w:rPr/>
        <w:t>возможности</w:t>
      </w:r>
      <w:r>
        <w:rPr>
          <w:spacing w:val="45"/>
        </w:rPr>
        <w:t> </w:t>
      </w:r>
      <w:r>
        <w:rPr/>
        <w:t>имена</w:t>
      </w:r>
      <w:r>
        <w:rPr>
          <w:w w:val="99"/>
        </w:rPr>
        <w:t> </w:t>
      </w:r>
      <w:r>
        <w:rPr/>
        <w:t>погибших</w:t>
      </w:r>
      <w:r>
        <w:rPr>
          <w:spacing w:val="11"/>
        </w:rPr>
        <w:t> </w:t>
      </w:r>
      <w:r>
        <w:rPr/>
        <w:t>и</w:t>
      </w:r>
      <w:r>
        <w:rPr>
          <w:spacing w:val="14"/>
        </w:rPr>
        <w:t> </w:t>
      </w:r>
      <w:r>
        <w:rPr/>
        <w:t>после</w:t>
      </w:r>
      <w:r>
        <w:rPr>
          <w:spacing w:val="13"/>
        </w:rPr>
        <w:t> </w:t>
      </w:r>
      <w:r>
        <w:rPr/>
        <w:t>этого</w:t>
      </w:r>
      <w:r>
        <w:rPr>
          <w:spacing w:val="13"/>
        </w:rPr>
        <w:t> </w:t>
      </w:r>
      <w:r>
        <w:rPr/>
        <w:t>достойно</w:t>
      </w:r>
      <w:r>
        <w:rPr>
          <w:spacing w:val="13"/>
        </w:rPr>
        <w:t> </w:t>
      </w:r>
      <w:r>
        <w:rPr/>
        <w:t>похоронить.</w:t>
      </w:r>
      <w:r>
        <w:rPr>
          <w:spacing w:val="13"/>
        </w:rPr>
        <w:t> </w:t>
      </w:r>
      <w:r>
        <w:rPr/>
        <w:t>Не</w:t>
      </w:r>
      <w:r>
        <w:rPr>
          <w:spacing w:val="13"/>
        </w:rPr>
        <w:t> </w:t>
      </w:r>
      <w:r>
        <w:rPr/>
        <w:t>каждый</w:t>
      </w:r>
      <w:r>
        <w:rPr>
          <w:spacing w:val="12"/>
        </w:rPr>
        <w:t> </w:t>
      </w:r>
      <w:r>
        <w:rPr/>
        <w:t>на</w:t>
      </w:r>
      <w:r>
        <w:rPr>
          <w:spacing w:val="13"/>
        </w:rPr>
        <w:t> </w:t>
      </w:r>
      <w:r>
        <w:rPr/>
        <w:t>это</w:t>
      </w:r>
      <w:r>
        <w:rPr>
          <w:spacing w:val="13"/>
        </w:rPr>
        <w:t> </w:t>
      </w:r>
      <w:r>
        <w:rPr/>
        <w:t>способен.</w:t>
      </w:r>
      <w:r>
        <w:rPr>
          <w:w w:val="99"/>
        </w:rPr>
        <w:t> </w:t>
      </w:r>
      <w:r>
        <w:rPr/>
        <w:t>Бойцы</w:t>
      </w:r>
      <w:r>
        <w:rPr>
          <w:spacing w:val="8"/>
        </w:rPr>
        <w:t> </w:t>
      </w:r>
      <w:r>
        <w:rPr/>
        <w:t>отряда</w:t>
      </w:r>
      <w:r>
        <w:rPr>
          <w:spacing w:val="8"/>
        </w:rPr>
        <w:t> </w:t>
      </w:r>
      <w:r>
        <w:rPr/>
        <w:t>работают</w:t>
      </w:r>
      <w:r>
        <w:rPr>
          <w:spacing w:val="9"/>
        </w:rPr>
        <w:t> </w:t>
      </w:r>
      <w:r>
        <w:rPr/>
        <w:t>не</w:t>
      </w:r>
      <w:r>
        <w:rPr>
          <w:spacing w:val="10"/>
        </w:rPr>
        <w:t> </w:t>
      </w:r>
      <w:r>
        <w:rPr/>
        <w:t>ради</w:t>
      </w:r>
      <w:r>
        <w:rPr>
          <w:spacing w:val="6"/>
        </w:rPr>
        <w:t> </w:t>
      </w:r>
      <w:r>
        <w:rPr/>
        <w:t>славы</w:t>
      </w:r>
      <w:r>
        <w:rPr>
          <w:spacing w:val="8"/>
        </w:rPr>
        <w:t> </w:t>
      </w:r>
      <w:r>
        <w:rPr/>
        <w:t>и</w:t>
      </w:r>
      <w:r>
        <w:rPr>
          <w:spacing w:val="9"/>
        </w:rPr>
        <w:t> </w:t>
      </w:r>
      <w:r>
        <w:rPr/>
        <w:t>почета,</w:t>
      </w:r>
      <w:r>
        <w:rPr>
          <w:spacing w:val="8"/>
        </w:rPr>
        <w:t> </w:t>
      </w:r>
      <w:r>
        <w:rPr/>
        <w:t>а</w:t>
      </w:r>
      <w:r>
        <w:rPr>
          <w:spacing w:val="8"/>
        </w:rPr>
        <w:t> </w:t>
      </w:r>
      <w:r>
        <w:rPr/>
        <w:t>во</w:t>
      </w:r>
      <w:r>
        <w:rPr>
          <w:spacing w:val="8"/>
        </w:rPr>
        <w:t> </w:t>
      </w:r>
      <w:r>
        <w:rPr/>
        <w:t>имя</w:t>
      </w:r>
      <w:r>
        <w:rPr>
          <w:spacing w:val="8"/>
        </w:rPr>
        <w:t> </w:t>
      </w:r>
      <w:r>
        <w:rPr/>
        <w:t>памяти</w:t>
      </w:r>
      <w:r>
        <w:rPr>
          <w:spacing w:val="6"/>
        </w:rPr>
        <w:t> </w:t>
      </w:r>
      <w:r>
        <w:rPr/>
        <w:t>погибших,</w:t>
      </w:r>
      <w:r>
        <w:rPr>
          <w:w w:val="99"/>
        </w:rPr>
        <w:t> </w:t>
      </w:r>
      <w:r>
        <w:rPr/>
        <w:t>ради восстановления их чести и достоинства. Представьте</w:t>
      </w:r>
      <w:r>
        <w:rPr>
          <w:spacing w:val="14"/>
        </w:rPr>
        <w:t> </w:t>
      </w:r>
      <w:r>
        <w:rPr/>
        <w:t>себе</w:t>
      </w:r>
      <w:r>
        <w:rPr>
          <w:spacing w:val="10"/>
        </w:rPr>
        <w:t> </w:t>
      </w:r>
      <w:r>
        <w:rPr/>
        <w:t>чувства</w:t>
      </w:r>
      <w:r>
        <w:rPr>
          <w:spacing w:val="-1"/>
          <w:w w:val="99"/>
        </w:rPr>
        <w:t> </w:t>
      </w:r>
      <w:r>
        <w:rPr/>
        <w:t>благодарности</w:t>
      </w:r>
      <w:r>
        <w:rPr>
          <w:spacing w:val="26"/>
        </w:rPr>
        <w:t> </w:t>
      </w:r>
      <w:r>
        <w:rPr/>
        <w:t>родных,</w:t>
      </w:r>
      <w:r>
        <w:rPr>
          <w:spacing w:val="27"/>
        </w:rPr>
        <w:t> </w:t>
      </w:r>
      <w:r>
        <w:rPr/>
        <w:t>получивших</w:t>
      </w:r>
      <w:r>
        <w:rPr>
          <w:spacing w:val="27"/>
        </w:rPr>
        <w:t> </w:t>
      </w:r>
      <w:r>
        <w:rPr/>
        <w:t>подтверждение</w:t>
      </w:r>
      <w:r>
        <w:rPr>
          <w:spacing w:val="27"/>
        </w:rPr>
        <w:t> </w:t>
      </w:r>
      <w:r>
        <w:rPr/>
        <w:t>о</w:t>
      </w:r>
      <w:r>
        <w:rPr>
          <w:spacing w:val="26"/>
        </w:rPr>
        <w:t> </w:t>
      </w:r>
      <w:r>
        <w:rPr/>
        <w:t>том,</w:t>
      </w:r>
      <w:r>
        <w:rPr>
          <w:spacing w:val="28"/>
        </w:rPr>
        <w:t> </w:t>
      </w:r>
      <w:r>
        <w:rPr/>
        <w:t>что</w:t>
      </w:r>
      <w:r>
        <w:rPr>
          <w:spacing w:val="26"/>
        </w:rPr>
        <w:t> </w:t>
      </w:r>
      <w:r>
        <w:rPr/>
        <w:t>их</w:t>
      </w:r>
      <w:r>
        <w:rPr>
          <w:spacing w:val="27"/>
        </w:rPr>
        <w:t> </w:t>
      </w:r>
      <w:r>
        <w:rPr/>
        <w:t>дед</w:t>
      </w:r>
      <w:r>
        <w:rPr>
          <w:spacing w:val="26"/>
        </w:rPr>
        <w:t> </w:t>
      </w:r>
      <w:r>
        <w:rPr/>
        <w:t>или</w:t>
      </w:r>
      <w:r>
        <w:rPr>
          <w:w w:val="99"/>
        </w:rPr>
        <w:t> </w:t>
      </w:r>
      <w:r>
        <w:rPr/>
        <w:t>отец</w:t>
      </w:r>
      <w:r>
        <w:rPr>
          <w:spacing w:val="-8"/>
        </w:rPr>
        <w:t> </w:t>
      </w:r>
      <w:r>
        <w:rPr/>
        <w:t>пал</w:t>
      </w:r>
      <w:r>
        <w:rPr>
          <w:spacing w:val="-9"/>
        </w:rPr>
        <w:t> </w:t>
      </w:r>
      <w:r>
        <w:rPr/>
        <w:t>смертью</w:t>
      </w:r>
      <w:r>
        <w:rPr>
          <w:spacing w:val="-8"/>
        </w:rPr>
        <w:t> </w:t>
      </w:r>
      <w:r>
        <w:rPr/>
        <w:t>храбрых</w:t>
      </w:r>
      <w:r>
        <w:rPr>
          <w:spacing w:val="-8"/>
        </w:rPr>
        <w:t> </w:t>
      </w:r>
      <w:r>
        <w:rPr/>
        <w:t>и</w:t>
      </w:r>
      <w:r>
        <w:rPr>
          <w:spacing w:val="-8"/>
        </w:rPr>
        <w:t> </w:t>
      </w:r>
      <w:r>
        <w:rPr/>
        <w:t>о</w:t>
      </w:r>
      <w:r>
        <w:rPr>
          <w:spacing w:val="-8"/>
        </w:rPr>
        <w:t> </w:t>
      </w:r>
      <w:r>
        <w:rPr/>
        <w:t>том,</w:t>
      </w:r>
      <w:r>
        <w:rPr>
          <w:spacing w:val="-8"/>
        </w:rPr>
        <w:t> </w:t>
      </w:r>
      <w:r>
        <w:rPr/>
        <w:t>что</w:t>
      </w:r>
      <w:r>
        <w:rPr>
          <w:spacing w:val="-9"/>
        </w:rPr>
        <w:t> </w:t>
      </w:r>
      <w:r>
        <w:rPr/>
        <w:t>они</w:t>
      </w:r>
      <w:r>
        <w:rPr>
          <w:spacing w:val="-8"/>
        </w:rPr>
        <w:t> </w:t>
      </w:r>
      <w:r>
        <w:rPr/>
        <w:t>все</w:t>
      </w:r>
      <w:r>
        <w:rPr>
          <w:spacing w:val="-8"/>
        </w:rPr>
        <w:t> </w:t>
      </w:r>
      <w:r>
        <w:rPr/>
        <w:t>эти</w:t>
      </w:r>
      <w:r>
        <w:rPr>
          <w:spacing w:val="-10"/>
        </w:rPr>
        <w:t> </w:t>
      </w:r>
      <w:r>
        <w:rPr/>
        <w:t>годы</w:t>
      </w:r>
      <w:r>
        <w:rPr>
          <w:spacing w:val="-7"/>
        </w:rPr>
        <w:t> </w:t>
      </w:r>
      <w:r>
        <w:rPr/>
        <w:t>в</w:t>
      </w:r>
      <w:r>
        <w:rPr>
          <w:spacing w:val="-10"/>
        </w:rPr>
        <w:t> </w:t>
      </w:r>
      <w:r>
        <w:rPr/>
        <w:t>этом</w:t>
      </w:r>
      <w:r>
        <w:rPr>
          <w:spacing w:val="-8"/>
        </w:rPr>
        <w:t> </w:t>
      </w:r>
      <w:r>
        <w:rPr/>
        <w:t>не</w:t>
      </w:r>
      <w:r>
        <w:rPr>
          <w:spacing w:val="-9"/>
        </w:rPr>
        <w:t> </w:t>
      </w:r>
      <w:r>
        <w:rPr/>
        <w:t>ошибались.</w:t>
      </w:r>
      <w:r>
        <w:rPr>
          <w:w w:val="99"/>
        </w:rPr>
        <w:t> </w:t>
      </w:r>
      <w:r>
        <w:rPr/>
        <w:t>Поисковым</w:t>
      </w:r>
      <w:r>
        <w:rPr>
          <w:spacing w:val="-9"/>
        </w:rPr>
        <w:t> </w:t>
      </w:r>
      <w:r>
        <w:rPr/>
        <w:t>отрядом</w:t>
      </w:r>
      <w:r>
        <w:rPr>
          <w:spacing w:val="-6"/>
        </w:rPr>
        <w:t> </w:t>
      </w:r>
      <w:r>
        <w:rPr/>
        <w:t>«Мемориальная</w:t>
      </w:r>
      <w:r>
        <w:rPr>
          <w:spacing w:val="-9"/>
        </w:rPr>
        <w:t> </w:t>
      </w:r>
      <w:r>
        <w:rPr/>
        <w:t>зона»</w:t>
      </w:r>
      <w:r>
        <w:rPr>
          <w:spacing w:val="-12"/>
        </w:rPr>
        <w:t> </w:t>
      </w:r>
      <w:r>
        <w:rPr/>
        <w:t>выполнена</w:t>
      </w:r>
      <w:r>
        <w:rPr>
          <w:spacing w:val="-9"/>
        </w:rPr>
        <w:t> </w:t>
      </w:r>
      <w:r>
        <w:rPr/>
        <w:t>большая</w:t>
      </w:r>
      <w:r>
        <w:rPr>
          <w:spacing w:val="-9"/>
        </w:rPr>
        <w:t> </w:t>
      </w:r>
      <w:r>
        <w:rPr/>
        <w:t>работа,</w:t>
      </w:r>
      <w:r>
        <w:rPr>
          <w:spacing w:val="-9"/>
        </w:rPr>
        <w:t> </w:t>
      </w:r>
      <w:r>
        <w:rPr/>
        <w:t>но</w:t>
      </w:r>
      <w:r>
        <w:rPr>
          <w:w w:val="99"/>
        </w:rPr>
        <w:t> </w:t>
      </w:r>
      <w:r>
        <w:rPr/>
        <w:t>предстоит еще немало сделать. Об этом тоже необходимо писать,</w:t>
      </w:r>
      <w:r>
        <w:rPr>
          <w:spacing w:val="2"/>
        </w:rPr>
        <w:t> </w:t>
      </w:r>
      <w:r>
        <w:rPr/>
        <w:t>чтобы</w:t>
      </w:r>
    </w:p>
    <w:p>
      <w:pPr>
        <w:pStyle w:val="BodyText"/>
        <w:spacing w:before="11"/>
        <w:ind w:left="1010"/>
        <w:jc w:val="both"/>
      </w:pPr>
      <w:r>
        <w:rPr/>
        <w:t>знали все.</w:t>
      </w:r>
    </w:p>
    <w:p>
      <w:pPr>
        <w:pStyle w:val="BodyText"/>
        <w:spacing w:line="266" w:lineRule="auto" w:before="27"/>
        <w:ind w:left="1010" w:right="771" w:firstLine="280"/>
        <w:jc w:val="both"/>
      </w:pPr>
      <w:r>
        <w:rPr/>
        <w:t>Хочу</w:t>
      </w:r>
      <w:r>
        <w:rPr>
          <w:spacing w:val="-10"/>
        </w:rPr>
        <w:t> </w:t>
      </w:r>
      <w:r>
        <w:rPr/>
        <w:t>выразить</w:t>
      </w:r>
      <w:r>
        <w:rPr>
          <w:spacing w:val="-6"/>
        </w:rPr>
        <w:t> </w:t>
      </w:r>
      <w:r>
        <w:rPr/>
        <w:t>от</w:t>
      </w:r>
      <w:r>
        <w:rPr>
          <w:spacing w:val="-7"/>
        </w:rPr>
        <w:t> </w:t>
      </w:r>
      <w:r>
        <w:rPr/>
        <w:t>своего</w:t>
      </w:r>
      <w:r>
        <w:rPr>
          <w:spacing w:val="-6"/>
        </w:rPr>
        <w:t> </w:t>
      </w:r>
      <w:r>
        <w:rPr/>
        <w:t>имени</w:t>
      </w:r>
      <w:r>
        <w:rPr>
          <w:spacing w:val="-8"/>
        </w:rPr>
        <w:t> </w:t>
      </w:r>
      <w:r>
        <w:rPr/>
        <w:t>и</w:t>
      </w:r>
      <w:r>
        <w:rPr>
          <w:spacing w:val="-8"/>
        </w:rPr>
        <w:t> </w:t>
      </w:r>
      <w:r>
        <w:rPr/>
        <w:t>от</w:t>
      </w:r>
      <w:r>
        <w:rPr>
          <w:spacing w:val="-5"/>
        </w:rPr>
        <w:t> </w:t>
      </w:r>
      <w:r>
        <w:rPr/>
        <w:t>имени</w:t>
      </w:r>
      <w:r>
        <w:rPr>
          <w:spacing w:val="-8"/>
        </w:rPr>
        <w:t> </w:t>
      </w:r>
      <w:r>
        <w:rPr/>
        <w:t>всех</w:t>
      </w:r>
      <w:r>
        <w:rPr>
          <w:spacing w:val="-8"/>
        </w:rPr>
        <w:t> </w:t>
      </w:r>
      <w:r>
        <w:rPr/>
        <w:t>товарищей-фрон-</w:t>
      </w:r>
      <w:r>
        <w:rPr>
          <w:spacing w:val="-8"/>
        </w:rPr>
        <w:t> </w:t>
      </w:r>
      <w:r>
        <w:rPr/>
        <w:t>товиков искреннюю отеческую благодарность Майдану Комековичу, его товарищам по отряду за ту работу, которую они ведут, ставя имена погибших в один</w:t>
      </w:r>
      <w:r>
        <w:rPr>
          <w:spacing w:val="-29"/>
        </w:rPr>
        <w:t> </w:t>
      </w:r>
      <w:r>
        <w:rPr/>
        <w:t>ряд с нами,</w:t>
      </w:r>
      <w:r>
        <w:rPr>
          <w:spacing w:val="-1"/>
        </w:rPr>
        <w:t> </w:t>
      </w:r>
      <w:r>
        <w:rPr/>
        <w:t>живыми.</w:t>
      </w:r>
    </w:p>
    <w:p>
      <w:pPr>
        <w:pStyle w:val="BodyText"/>
        <w:spacing w:before="7"/>
      </w:pPr>
    </w:p>
    <w:p>
      <w:pPr>
        <w:spacing w:line="224" w:lineRule="exact" w:before="0"/>
        <w:ind w:left="2592" w:right="0" w:firstLine="0"/>
        <w:jc w:val="left"/>
        <w:rPr>
          <w:i/>
          <w:sz w:val="20"/>
        </w:rPr>
      </w:pPr>
      <w:r>
        <w:rPr>
          <w:i/>
          <w:sz w:val="20"/>
        </w:rPr>
        <w:t>Ветеран ВОВ, полковник в отставке Денисенко М.Т.</w:t>
      </w:r>
    </w:p>
    <w:p>
      <w:pPr>
        <w:spacing w:line="224" w:lineRule="exact" w:before="0"/>
        <w:ind w:left="6674" w:right="0" w:firstLine="0"/>
        <w:jc w:val="left"/>
        <w:rPr>
          <w:i/>
          <w:sz w:val="20"/>
        </w:rPr>
      </w:pPr>
      <w:r>
        <w:rPr>
          <w:i/>
          <w:sz w:val="20"/>
        </w:rPr>
        <w:t>г. Астана</w:t>
      </w:r>
    </w:p>
    <w:p>
      <w:pPr>
        <w:spacing w:after="0" w:line="224" w:lineRule="exact"/>
        <w:jc w:val="left"/>
        <w:rPr>
          <w:sz w:val="20"/>
        </w:rPr>
        <w:sectPr>
          <w:headerReference w:type="even" r:id="rId1359"/>
          <w:headerReference w:type="default" r:id="rId1360"/>
          <w:pgSz w:w="8400" w:h="11900"/>
          <w:pgMar w:header="619" w:footer="824" w:top="820" w:bottom="1000" w:left="0" w:right="0"/>
        </w:sectPr>
      </w:pPr>
    </w:p>
    <w:p>
      <w:pPr>
        <w:pStyle w:val="BodyText"/>
        <w:rPr>
          <w:i/>
        </w:rPr>
      </w:pPr>
    </w:p>
    <w:p>
      <w:pPr>
        <w:pStyle w:val="BodyText"/>
        <w:spacing w:before="8"/>
        <w:rPr>
          <w:i/>
          <w:sz w:val="16"/>
        </w:rPr>
      </w:pPr>
    </w:p>
    <w:p>
      <w:pPr>
        <w:pStyle w:val="Heading3"/>
        <w:spacing w:line="249" w:lineRule="auto" w:before="91"/>
        <w:ind w:left="3509" w:right="1790" w:hanging="1736"/>
      </w:pPr>
      <w:r>
        <w:rPr>
          <w:i/>
        </w:rPr>
        <w:t>ОТЗЫВ ЖУРНАЛИСТА НАТАЛЬИ КУРНИКОВОЙ </w:t>
      </w:r>
      <w:r>
        <w:rPr/>
        <w:t>ИЗ АСТАНЫ</w:t>
      </w:r>
    </w:p>
    <w:p>
      <w:pPr>
        <w:pStyle w:val="BodyText"/>
        <w:spacing w:before="3"/>
        <w:rPr>
          <w:b/>
          <w:i/>
          <w:sz w:val="19"/>
        </w:rPr>
      </w:pPr>
    </w:p>
    <w:p>
      <w:pPr>
        <w:spacing w:before="0"/>
        <w:ind w:left="4669" w:right="0" w:firstLine="0"/>
        <w:jc w:val="left"/>
        <w:rPr>
          <w:i/>
          <w:sz w:val="20"/>
        </w:rPr>
      </w:pPr>
      <w:r>
        <w:rPr>
          <w:i/>
          <w:sz w:val="20"/>
        </w:rPr>
        <w:t>Наталья Курпякова, г. Астана</w:t>
      </w:r>
    </w:p>
    <w:p>
      <w:pPr>
        <w:pStyle w:val="BodyText"/>
        <w:spacing w:before="10"/>
        <w:rPr>
          <w:i/>
          <w:sz w:val="24"/>
        </w:rPr>
      </w:pPr>
    </w:p>
    <w:p>
      <w:pPr>
        <w:pStyle w:val="Heading3"/>
        <w:spacing w:before="1"/>
        <w:ind w:left="3168"/>
        <w:rPr>
          <w:i/>
        </w:rPr>
      </w:pPr>
      <w:r>
        <w:rPr>
          <w:i/>
        </w:rPr>
        <w:t>ТЕРРИТОРИЯ ПАМЯТИ</w:t>
      </w:r>
    </w:p>
    <w:p>
      <w:pPr>
        <w:pStyle w:val="BodyText"/>
        <w:spacing w:line="276" w:lineRule="auto" w:before="84"/>
        <w:ind w:left="967" w:right="806" w:firstLine="280"/>
        <w:jc w:val="both"/>
      </w:pPr>
      <w:r>
        <w:rPr/>
        <w:t>Есть время настоящее, прошедшее, будущее. Есть времена, о которых рассуждают раз в неделю с экранов телевизоров. Была история великой страны, остались истории для «Большой стирки». Пощелкав «мышью» или кнопками</w:t>
      </w:r>
      <w:r>
        <w:rPr>
          <w:spacing w:val="-10"/>
        </w:rPr>
        <w:t> </w:t>
      </w:r>
      <w:r>
        <w:rPr/>
        <w:t>компьютера,</w:t>
      </w:r>
      <w:r>
        <w:rPr>
          <w:spacing w:val="-10"/>
        </w:rPr>
        <w:t> </w:t>
      </w:r>
      <w:r>
        <w:rPr/>
        <w:t>можно</w:t>
      </w:r>
      <w:r>
        <w:rPr>
          <w:spacing w:val="-9"/>
        </w:rPr>
        <w:t> </w:t>
      </w:r>
      <w:r>
        <w:rPr/>
        <w:t>попасть</w:t>
      </w:r>
      <w:r>
        <w:rPr>
          <w:spacing w:val="-11"/>
        </w:rPr>
        <w:t> </w:t>
      </w:r>
      <w:r>
        <w:rPr/>
        <w:t>на</w:t>
      </w:r>
      <w:r>
        <w:rPr>
          <w:spacing w:val="-7"/>
        </w:rPr>
        <w:t> </w:t>
      </w:r>
      <w:r>
        <w:rPr/>
        <w:t>территорию</w:t>
      </w:r>
      <w:r>
        <w:rPr>
          <w:spacing w:val="-9"/>
        </w:rPr>
        <w:t> </w:t>
      </w:r>
      <w:r>
        <w:rPr/>
        <w:t>любви</w:t>
      </w:r>
      <w:r>
        <w:rPr>
          <w:spacing w:val="-12"/>
        </w:rPr>
        <w:t> </w:t>
      </w:r>
      <w:r>
        <w:rPr/>
        <w:t>или</w:t>
      </w:r>
      <w:r>
        <w:rPr>
          <w:spacing w:val="-9"/>
        </w:rPr>
        <w:t> </w:t>
      </w:r>
      <w:r>
        <w:rPr/>
        <w:t>территорию успеха.</w:t>
      </w:r>
      <w:r>
        <w:rPr>
          <w:spacing w:val="-6"/>
        </w:rPr>
        <w:t> </w:t>
      </w:r>
      <w:r>
        <w:rPr/>
        <w:t>И</w:t>
      </w:r>
      <w:r>
        <w:rPr>
          <w:spacing w:val="-5"/>
        </w:rPr>
        <w:t> </w:t>
      </w:r>
      <w:r>
        <w:rPr/>
        <w:t>есть</w:t>
      </w:r>
      <w:r>
        <w:rPr>
          <w:spacing w:val="-5"/>
        </w:rPr>
        <w:t> </w:t>
      </w:r>
      <w:r>
        <w:rPr/>
        <w:t>территория</w:t>
      </w:r>
      <w:r>
        <w:rPr>
          <w:spacing w:val="-5"/>
        </w:rPr>
        <w:t> </w:t>
      </w:r>
      <w:r>
        <w:rPr/>
        <w:t>памяти.</w:t>
      </w:r>
      <w:r>
        <w:rPr>
          <w:spacing w:val="-5"/>
        </w:rPr>
        <w:t> </w:t>
      </w:r>
      <w:r>
        <w:rPr/>
        <w:t>Хорошо,</w:t>
      </w:r>
      <w:r>
        <w:rPr>
          <w:spacing w:val="-5"/>
        </w:rPr>
        <w:t> </w:t>
      </w:r>
      <w:r>
        <w:rPr/>
        <w:t>что</w:t>
      </w:r>
      <w:r>
        <w:rPr>
          <w:spacing w:val="-5"/>
        </w:rPr>
        <w:t> </w:t>
      </w:r>
      <w:r>
        <w:rPr/>
        <w:t>существует</w:t>
      </w:r>
      <w:r>
        <w:rPr>
          <w:spacing w:val="-6"/>
        </w:rPr>
        <w:t> </w:t>
      </w:r>
      <w:r>
        <w:rPr/>
        <w:t>то</w:t>
      </w:r>
      <w:r>
        <w:rPr>
          <w:spacing w:val="-4"/>
        </w:rPr>
        <w:t> </w:t>
      </w:r>
      <w:r>
        <w:rPr/>
        <w:t>и</w:t>
      </w:r>
      <w:r>
        <w:rPr>
          <w:spacing w:val="-7"/>
        </w:rPr>
        <w:t> </w:t>
      </w:r>
      <w:r>
        <w:rPr/>
        <w:t>другое.</w:t>
      </w:r>
      <w:r>
        <w:rPr>
          <w:spacing w:val="-5"/>
        </w:rPr>
        <w:t> </w:t>
      </w:r>
      <w:r>
        <w:rPr/>
        <w:t>Если четко</w:t>
      </w:r>
      <w:r>
        <w:rPr>
          <w:spacing w:val="-8"/>
        </w:rPr>
        <w:t> </w:t>
      </w:r>
      <w:r>
        <w:rPr/>
        <w:t>проводишь</w:t>
      </w:r>
      <w:r>
        <w:rPr>
          <w:spacing w:val="-8"/>
        </w:rPr>
        <w:t> </w:t>
      </w:r>
      <w:r>
        <w:rPr/>
        <w:t>грань</w:t>
      </w:r>
      <w:r>
        <w:rPr>
          <w:spacing w:val="-8"/>
        </w:rPr>
        <w:t> </w:t>
      </w:r>
      <w:r>
        <w:rPr/>
        <w:t>между</w:t>
      </w:r>
      <w:r>
        <w:rPr>
          <w:spacing w:val="-12"/>
        </w:rPr>
        <w:t> </w:t>
      </w:r>
      <w:r>
        <w:rPr/>
        <w:t>ними.</w:t>
      </w:r>
      <w:r>
        <w:rPr>
          <w:spacing w:val="-8"/>
        </w:rPr>
        <w:t> </w:t>
      </w:r>
      <w:r>
        <w:rPr/>
        <w:t>Плохо,</w:t>
      </w:r>
      <w:r>
        <w:rPr>
          <w:spacing w:val="-8"/>
        </w:rPr>
        <w:t> </w:t>
      </w:r>
      <w:r>
        <w:rPr/>
        <w:t>когда</w:t>
      </w:r>
      <w:r>
        <w:rPr>
          <w:spacing w:val="-8"/>
        </w:rPr>
        <w:t> </w:t>
      </w:r>
      <w:r>
        <w:rPr/>
        <w:t>оправданием</w:t>
      </w:r>
      <w:r>
        <w:rPr>
          <w:spacing w:val="-7"/>
        </w:rPr>
        <w:t> </w:t>
      </w:r>
      <w:r>
        <w:rPr/>
        <w:t>на</w:t>
      </w:r>
      <w:r>
        <w:rPr>
          <w:spacing w:val="-8"/>
        </w:rPr>
        <w:t> </w:t>
      </w:r>
      <w:r>
        <w:rPr/>
        <w:t>все</w:t>
      </w:r>
      <w:r>
        <w:rPr>
          <w:spacing w:val="-9"/>
        </w:rPr>
        <w:t> </w:t>
      </w:r>
      <w:r>
        <w:rPr/>
        <w:t>случаи жизни</w:t>
      </w:r>
      <w:r>
        <w:rPr>
          <w:spacing w:val="-8"/>
        </w:rPr>
        <w:t> </w:t>
      </w:r>
      <w:r>
        <w:rPr/>
        <w:t>служат</w:t>
      </w:r>
      <w:r>
        <w:rPr>
          <w:spacing w:val="-5"/>
        </w:rPr>
        <w:t> </w:t>
      </w:r>
      <w:r>
        <w:rPr/>
        <w:t>убогие</w:t>
      </w:r>
      <w:r>
        <w:rPr>
          <w:spacing w:val="-6"/>
        </w:rPr>
        <w:t> </w:t>
      </w:r>
      <w:r>
        <w:rPr/>
        <w:t>фразы</w:t>
      </w:r>
      <w:r>
        <w:rPr>
          <w:spacing w:val="-4"/>
        </w:rPr>
        <w:t> </w:t>
      </w:r>
      <w:r>
        <w:rPr/>
        <w:t>«такие</w:t>
      </w:r>
      <w:r>
        <w:rPr>
          <w:spacing w:val="-4"/>
        </w:rPr>
        <w:t> </w:t>
      </w:r>
      <w:r>
        <w:rPr/>
        <w:t>у</w:t>
      </w:r>
      <w:r>
        <w:rPr>
          <w:spacing w:val="-4"/>
        </w:rPr>
        <w:t> </w:t>
      </w:r>
      <w:r>
        <w:rPr/>
        <w:t>нас</w:t>
      </w:r>
      <w:r>
        <w:rPr>
          <w:spacing w:val="-6"/>
        </w:rPr>
        <w:t> </w:t>
      </w:r>
      <w:r>
        <w:rPr/>
        <w:t>времена»,</w:t>
      </w:r>
      <w:r>
        <w:rPr>
          <w:spacing w:val="-2"/>
        </w:rPr>
        <w:t> </w:t>
      </w:r>
      <w:r>
        <w:rPr/>
        <w:t>«И</w:t>
      </w:r>
      <w:r>
        <w:rPr>
          <w:spacing w:val="-4"/>
        </w:rPr>
        <w:t> </w:t>
      </w:r>
      <w:r>
        <w:rPr/>
        <w:t>тогда</w:t>
      </w:r>
      <w:r>
        <w:rPr>
          <w:spacing w:val="-6"/>
        </w:rPr>
        <w:t> </w:t>
      </w:r>
      <w:r>
        <w:rPr/>
        <w:t>наступят</w:t>
      </w:r>
      <w:r>
        <w:rPr>
          <w:spacing w:val="-5"/>
        </w:rPr>
        <w:t> </w:t>
      </w:r>
      <w:r>
        <w:rPr/>
        <w:t>другие времена». Наступят, конечно. Но дело-то не во временах, а в нас, в</w:t>
      </w:r>
      <w:r>
        <w:rPr>
          <w:spacing w:val="-23"/>
        </w:rPr>
        <w:t> </w:t>
      </w:r>
      <w:r>
        <w:rPr/>
        <w:t>людях.</w:t>
      </w:r>
    </w:p>
    <w:p>
      <w:pPr>
        <w:pStyle w:val="BodyText"/>
        <w:spacing w:line="276" w:lineRule="auto"/>
        <w:ind w:left="967" w:right="805" w:firstLine="280"/>
        <w:jc w:val="both"/>
      </w:pPr>
      <w:r>
        <w:rPr/>
        <w:t>Мы стали жестче, прагматичнее, сдержаннее. Мало во что верим и редко кому доверяем. Вроде бы ничего страшного. Но о том же самом можно сказать и другими словами. Мы становимся грубыми, расчетливыми, лицемерными, без веры, без памяти.</w:t>
      </w:r>
    </w:p>
    <w:p>
      <w:pPr>
        <w:pStyle w:val="BodyText"/>
        <w:spacing w:line="276" w:lineRule="auto"/>
        <w:ind w:left="3169" w:right="4231"/>
      </w:pPr>
      <w:r>
        <w:rPr/>
        <w:t>...Помните! Через века, через года </w:t>
      </w:r>
      <w:r>
        <w:rPr>
          <w:spacing w:val="-14"/>
        </w:rPr>
        <w:t>- </w:t>
      </w:r>
      <w:r>
        <w:rPr/>
        <w:t>Помните! О</w:t>
      </w:r>
      <w:r>
        <w:rPr>
          <w:spacing w:val="-1"/>
        </w:rPr>
        <w:t> </w:t>
      </w:r>
      <w:r>
        <w:rPr/>
        <w:t>тех,</w:t>
      </w:r>
    </w:p>
    <w:p>
      <w:pPr>
        <w:pStyle w:val="BodyText"/>
        <w:spacing w:line="276" w:lineRule="auto"/>
        <w:ind w:left="3169" w:right="3661"/>
      </w:pPr>
      <w:r>
        <w:rPr/>
        <w:t>кто уже не придет никогда, - Помните!</w:t>
      </w:r>
    </w:p>
    <w:p>
      <w:pPr>
        <w:pStyle w:val="BodyText"/>
        <w:spacing w:line="276" w:lineRule="auto"/>
        <w:ind w:left="3169" w:right="3648"/>
      </w:pPr>
      <w:r>
        <w:rPr/>
        <w:t>...Детям своим расскажите о них, чтобы запомнили!</w:t>
      </w:r>
    </w:p>
    <w:p>
      <w:pPr>
        <w:pStyle w:val="BodyText"/>
        <w:spacing w:line="276" w:lineRule="auto"/>
        <w:ind w:left="3169" w:right="4646"/>
      </w:pPr>
      <w:r>
        <w:rPr>
          <w:w w:val="95"/>
        </w:rPr>
        <w:t>Детям </w:t>
      </w:r>
      <w:r>
        <w:rPr/>
        <w:t>детей</w:t>
      </w:r>
    </w:p>
    <w:p>
      <w:pPr>
        <w:pStyle w:val="BodyText"/>
        <w:tabs>
          <w:tab w:pos="3164" w:val="left" w:leader="none"/>
        </w:tabs>
        <w:spacing w:line="229" w:lineRule="exact"/>
        <w:ind w:left="1526"/>
      </w:pPr>
      <w:r>
        <w:rPr/>
        <w:t>.</w:t>
        <w:tab/>
        <w:t>расскажите о них,</w:t>
      </w:r>
    </w:p>
    <w:p>
      <w:pPr>
        <w:pStyle w:val="BodyText"/>
        <w:spacing w:line="276" w:lineRule="auto" w:before="24"/>
        <w:ind w:left="3168" w:right="4223"/>
      </w:pPr>
      <w:r>
        <w:rPr/>
        <w:t>чтобы тоже </w:t>
      </w:r>
      <w:r>
        <w:rPr>
          <w:w w:val="95"/>
        </w:rPr>
        <w:t>запомнили!</w:t>
      </w:r>
    </w:p>
    <w:p>
      <w:pPr>
        <w:spacing w:after="0" w:line="276" w:lineRule="auto"/>
        <w:sectPr>
          <w:pgSz w:w="8400" w:h="11900"/>
          <w:pgMar w:header="586" w:footer="864" w:top="800" w:bottom="1040" w:left="0" w:right="0"/>
        </w:sectPr>
      </w:pPr>
    </w:p>
    <w:p>
      <w:pPr>
        <w:pStyle w:val="BodyText"/>
      </w:pPr>
    </w:p>
    <w:p>
      <w:pPr>
        <w:pStyle w:val="BodyText"/>
        <w:spacing w:before="10"/>
        <w:rPr>
          <w:sz w:val="26"/>
        </w:rPr>
      </w:pPr>
    </w:p>
    <w:p>
      <w:pPr>
        <w:pStyle w:val="BodyText"/>
        <w:spacing w:line="271" w:lineRule="auto" w:before="91"/>
        <w:ind w:left="931" w:right="834" w:firstLine="300"/>
        <w:jc w:val="both"/>
      </w:pPr>
      <w:r>
        <w:rPr/>
        <w:t>Помним ли? Вроде бы... А вспомним, когда читали «Реквием» внукам и правнукам ветеранов Великой Отечественной войны? Или хотя бы просто говорили с детьми - в первую очередь, с детьми - о войне? Ведь слова о том, что Вторая мировая война оставила след в каждом доме, не пустые. Когда-то стихи</w:t>
      </w:r>
      <w:r>
        <w:rPr>
          <w:spacing w:val="-11"/>
        </w:rPr>
        <w:t> </w:t>
      </w:r>
      <w:r>
        <w:rPr/>
        <w:t>Р.</w:t>
      </w:r>
      <w:r>
        <w:rPr>
          <w:spacing w:val="-11"/>
        </w:rPr>
        <w:t> </w:t>
      </w:r>
      <w:r>
        <w:rPr/>
        <w:t>Рождественского</w:t>
      </w:r>
      <w:r>
        <w:rPr>
          <w:spacing w:val="-9"/>
        </w:rPr>
        <w:t> </w:t>
      </w:r>
      <w:r>
        <w:rPr/>
        <w:t>звучали</w:t>
      </w:r>
      <w:r>
        <w:rPr>
          <w:spacing w:val="-9"/>
        </w:rPr>
        <w:t> </w:t>
      </w:r>
      <w:r>
        <w:rPr/>
        <w:t>у</w:t>
      </w:r>
      <w:r>
        <w:rPr>
          <w:spacing w:val="-14"/>
        </w:rPr>
        <w:t> </w:t>
      </w:r>
      <w:r>
        <w:rPr/>
        <w:t>Вечного</w:t>
      </w:r>
      <w:r>
        <w:rPr>
          <w:spacing w:val="-9"/>
        </w:rPr>
        <w:t> </w:t>
      </w:r>
      <w:r>
        <w:rPr/>
        <w:t>огня</w:t>
      </w:r>
      <w:r>
        <w:rPr>
          <w:spacing w:val="-11"/>
        </w:rPr>
        <w:t> </w:t>
      </w:r>
      <w:r>
        <w:rPr/>
        <w:t>в</w:t>
      </w:r>
      <w:r>
        <w:rPr>
          <w:spacing w:val="-11"/>
        </w:rPr>
        <w:t> </w:t>
      </w:r>
      <w:r>
        <w:rPr/>
        <w:t>городах-героях</w:t>
      </w:r>
      <w:r>
        <w:rPr>
          <w:spacing w:val="-12"/>
        </w:rPr>
        <w:t> </w:t>
      </w:r>
      <w:r>
        <w:rPr/>
        <w:t>и</w:t>
      </w:r>
      <w:r>
        <w:rPr>
          <w:spacing w:val="-11"/>
        </w:rPr>
        <w:t> </w:t>
      </w:r>
      <w:r>
        <w:rPr/>
        <w:t>просто</w:t>
      </w:r>
      <w:r>
        <w:rPr>
          <w:spacing w:val="-9"/>
        </w:rPr>
        <w:t> </w:t>
      </w:r>
      <w:r>
        <w:rPr/>
        <w:t>в городах и селах. И пионеры стояли в почетном карауле. Нет пионеров, погашены огни, казавшиеся вечными. С трудом вспомнятся и герои-города. Нет такого вопроса в тестах по истории. Правнуки никому ничего не обещали. И никому ничего не должны. Может быть, уже и не понимают - через года какой памяти хотят от них, «последних героев», смакующих экзотических гусениц на берегу чужого</w:t>
      </w:r>
      <w:r>
        <w:rPr>
          <w:spacing w:val="-4"/>
        </w:rPr>
        <w:t> </w:t>
      </w:r>
      <w:r>
        <w:rPr/>
        <w:t>моря?</w:t>
      </w:r>
    </w:p>
    <w:p>
      <w:pPr>
        <w:pStyle w:val="BodyText"/>
        <w:spacing w:line="216" w:lineRule="exact"/>
        <w:ind w:left="1231"/>
        <w:jc w:val="both"/>
      </w:pPr>
      <w:r>
        <w:rPr/>
        <w:t>Понимают, если не молчать и не делать вид, что ничего с нами не</w:t>
      </w:r>
    </w:p>
    <w:p>
      <w:pPr>
        <w:pStyle w:val="BodyText"/>
        <w:spacing w:line="261" w:lineRule="auto" w:before="20"/>
        <w:ind w:left="931" w:right="837"/>
        <w:jc w:val="both"/>
      </w:pPr>
      <w:r>
        <w:rPr/>
        <w:t>происходит. Когда восьмиклассникам читаешь на уроке «А зори здесь тихие...» — читаешь медленно, страницами, — в классе тишина стоит звенящая, и дети плачут. И понимают, что «Переправа» Твардовского — это не стишок о бравом солдате Василии Теркине, а произведение о жизни и смерти, потому что там «люди теплые. Живые шли на дно, на дно, на дно».</w:t>
      </w:r>
    </w:p>
    <w:p>
      <w:pPr>
        <w:pStyle w:val="BodyText"/>
        <w:spacing w:line="266" w:lineRule="auto"/>
        <w:ind w:left="931" w:right="837" w:firstLine="300"/>
        <w:jc w:val="both"/>
      </w:pPr>
      <w:r>
        <w:rPr/>
        <w:t>И</w:t>
      </w:r>
      <w:r>
        <w:rPr>
          <w:spacing w:val="-12"/>
        </w:rPr>
        <w:t> </w:t>
      </w:r>
      <w:r>
        <w:rPr/>
        <w:t>молодогвардейцы</w:t>
      </w:r>
      <w:r>
        <w:rPr>
          <w:spacing w:val="-9"/>
        </w:rPr>
        <w:t> </w:t>
      </w:r>
      <w:r>
        <w:rPr/>
        <w:t>-</w:t>
      </w:r>
      <w:r>
        <w:rPr>
          <w:spacing w:val="-14"/>
        </w:rPr>
        <w:t> </w:t>
      </w:r>
      <w:r>
        <w:rPr/>
        <w:t>их</w:t>
      </w:r>
      <w:r>
        <w:rPr>
          <w:spacing w:val="-12"/>
        </w:rPr>
        <w:t> </w:t>
      </w:r>
      <w:r>
        <w:rPr/>
        <w:t>ровесники,</w:t>
      </w:r>
      <w:r>
        <w:rPr>
          <w:spacing w:val="-11"/>
        </w:rPr>
        <w:t> </w:t>
      </w:r>
      <w:r>
        <w:rPr/>
        <w:t>они</w:t>
      </w:r>
      <w:r>
        <w:rPr>
          <w:spacing w:val="-13"/>
        </w:rPr>
        <w:t> </w:t>
      </w:r>
      <w:r>
        <w:rPr/>
        <w:t>смеялись,</w:t>
      </w:r>
      <w:r>
        <w:rPr>
          <w:spacing w:val="-11"/>
        </w:rPr>
        <w:t> </w:t>
      </w:r>
      <w:r>
        <w:rPr/>
        <w:t>пели,</w:t>
      </w:r>
      <w:r>
        <w:rPr>
          <w:spacing w:val="-11"/>
        </w:rPr>
        <w:t> </w:t>
      </w:r>
      <w:r>
        <w:rPr/>
        <w:t>любили,</w:t>
      </w:r>
      <w:r>
        <w:rPr>
          <w:spacing w:val="-12"/>
        </w:rPr>
        <w:t> </w:t>
      </w:r>
      <w:r>
        <w:rPr/>
        <w:t>мечтали, и никто не хотел умирать. И судить погибших низко и подло. И не знать о Бабьем Яре, Хатыни, Майданеке, Сталинграде, катакомбах Аджимушкая, блокаде Ленинграда - нельзя. Потому что и в истории должны быть вещи неприкосновенные, которые нельзя обезличить, растащить по углам. Это будет предательством памяти миллионов погибших. Разве можно поделить боль, скорбь и печаль? Хотя, наверное, можно. Если уничтожить эмоциональную память, с детства учить цифрам и фактам, популярным в экзаменационных вопросниках. Если разучиться говорить, думать,</w:t>
      </w:r>
      <w:r>
        <w:rPr>
          <w:spacing w:val="-25"/>
        </w:rPr>
        <w:t> </w:t>
      </w:r>
      <w:r>
        <w:rPr/>
        <w:t>помнить.</w:t>
      </w:r>
    </w:p>
    <w:p>
      <w:pPr>
        <w:pStyle w:val="BodyText"/>
        <w:spacing w:line="264" w:lineRule="auto"/>
        <w:ind w:left="931" w:right="836" w:firstLine="300"/>
        <w:jc w:val="both"/>
      </w:pPr>
      <w:r>
        <w:rPr/>
        <w:t>Когда узнаешь о мародерах, ищущих наживы на полях былых сражений, оскверненных памятниках и могилах, продаваемых и покупаемых боевых наградах, испытываешь гнев, стыд и растерянность. Что же случилось с нами? Как допустили мы, чтобы собирали прах погибших на удобрения? Чтобы</w:t>
      </w:r>
      <w:r>
        <w:rPr>
          <w:spacing w:val="-6"/>
        </w:rPr>
        <w:t> </w:t>
      </w:r>
      <w:r>
        <w:rPr/>
        <w:t>выкапывали</w:t>
      </w:r>
      <w:r>
        <w:rPr>
          <w:spacing w:val="-7"/>
        </w:rPr>
        <w:t> </w:t>
      </w:r>
      <w:r>
        <w:rPr/>
        <w:t>останки</w:t>
      </w:r>
      <w:r>
        <w:rPr>
          <w:spacing w:val="-4"/>
        </w:rPr>
        <w:t> </w:t>
      </w:r>
      <w:r>
        <w:rPr/>
        <w:t>бойцов</w:t>
      </w:r>
      <w:r>
        <w:rPr>
          <w:spacing w:val="-4"/>
        </w:rPr>
        <w:t> </w:t>
      </w:r>
      <w:r>
        <w:rPr/>
        <w:t>и</w:t>
      </w:r>
      <w:r>
        <w:rPr>
          <w:spacing w:val="-4"/>
        </w:rPr>
        <w:t> </w:t>
      </w:r>
      <w:r>
        <w:rPr/>
        <w:t>выковыривали</w:t>
      </w:r>
      <w:r>
        <w:rPr>
          <w:spacing w:val="-7"/>
        </w:rPr>
        <w:t> </w:t>
      </w:r>
      <w:r>
        <w:rPr/>
        <w:t>золотые</w:t>
      </w:r>
      <w:r>
        <w:rPr>
          <w:spacing w:val="-5"/>
        </w:rPr>
        <w:t> </w:t>
      </w:r>
      <w:r>
        <w:rPr/>
        <w:t>зубы?</w:t>
      </w:r>
      <w:r>
        <w:rPr>
          <w:spacing w:val="-4"/>
        </w:rPr>
        <w:t> </w:t>
      </w:r>
      <w:r>
        <w:rPr/>
        <w:t>Не</w:t>
      </w:r>
      <w:r>
        <w:rPr>
          <w:spacing w:val="-3"/>
        </w:rPr>
        <w:t> </w:t>
      </w:r>
      <w:r>
        <w:rPr/>
        <w:t>хотим помнить о прошлом или не ведаем, что творим? Выгодно замечать, забыть или не знать? И хочется ли</w:t>
      </w:r>
      <w:r>
        <w:rPr>
          <w:spacing w:val="-2"/>
        </w:rPr>
        <w:t> </w:t>
      </w:r>
      <w:r>
        <w:rPr/>
        <w:t>знать</w:t>
      </w:r>
    </w:p>
    <w:p>
      <w:pPr>
        <w:spacing w:after="0" w:line="264" w:lineRule="auto"/>
        <w:jc w:val="both"/>
        <w:sectPr>
          <w:headerReference w:type="even" r:id="rId1361"/>
          <w:headerReference w:type="default" r:id="rId1362"/>
          <w:pgSz w:w="8400" w:h="11900"/>
          <w:pgMar w:header="514" w:footer="824" w:top="740" w:bottom="1020" w:left="0" w:right="0"/>
        </w:sectPr>
      </w:pPr>
    </w:p>
    <w:p>
      <w:pPr>
        <w:pStyle w:val="BodyText"/>
      </w:pPr>
    </w:p>
    <w:p>
      <w:pPr>
        <w:pStyle w:val="BodyText"/>
        <w:spacing w:before="9"/>
        <w:rPr>
          <w:sz w:val="24"/>
        </w:rPr>
      </w:pPr>
    </w:p>
    <w:p>
      <w:pPr>
        <w:pStyle w:val="BodyText"/>
        <w:spacing w:line="290" w:lineRule="auto" w:before="91"/>
        <w:ind w:left="1025" w:right="496"/>
        <w:jc w:val="both"/>
      </w:pPr>
      <w:r>
        <w:rPr/>
        <w:t>ответ</w:t>
      </w:r>
      <w:r>
        <w:rPr>
          <w:spacing w:val="-8"/>
        </w:rPr>
        <w:t> </w:t>
      </w:r>
      <w:r>
        <w:rPr/>
        <w:t>на</w:t>
      </w:r>
      <w:r>
        <w:rPr>
          <w:spacing w:val="-7"/>
        </w:rPr>
        <w:t> </w:t>
      </w:r>
      <w:r>
        <w:rPr/>
        <w:t>эти</w:t>
      </w:r>
      <w:r>
        <w:rPr>
          <w:spacing w:val="-9"/>
        </w:rPr>
        <w:t> </w:t>
      </w:r>
      <w:r>
        <w:rPr/>
        <w:t>вопросы?</w:t>
      </w:r>
      <w:r>
        <w:rPr>
          <w:spacing w:val="-5"/>
        </w:rPr>
        <w:t> </w:t>
      </w:r>
      <w:r>
        <w:rPr/>
        <w:t>Но</w:t>
      </w:r>
      <w:r>
        <w:rPr>
          <w:spacing w:val="-7"/>
        </w:rPr>
        <w:t> </w:t>
      </w:r>
      <w:r>
        <w:rPr/>
        <w:t>не</w:t>
      </w:r>
      <w:r>
        <w:rPr>
          <w:spacing w:val="-7"/>
        </w:rPr>
        <w:t> </w:t>
      </w:r>
      <w:r>
        <w:rPr/>
        <w:t>времена</w:t>
      </w:r>
      <w:r>
        <w:rPr>
          <w:spacing w:val="-7"/>
        </w:rPr>
        <w:t> </w:t>
      </w:r>
      <w:r>
        <w:rPr/>
        <w:t>же</w:t>
      </w:r>
      <w:r>
        <w:rPr>
          <w:spacing w:val="-7"/>
        </w:rPr>
        <w:t> </w:t>
      </w:r>
      <w:r>
        <w:rPr/>
        <w:t>другие!</w:t>
      </w:r>
      <w:r>
        <w:rPr>
          <w:spacing w:val="-9"/>
        </w:rPr>
        <w:t> </w:t>
      </w:r>
      <w:r>
        <w:rPr/>
        <w:t>Нет,</w:t>
      </w:r>
      <w:r>
        <w:rPr>
          <w:spacing w:val="-8"/>
        </w:rPr>
        <w:t> </w:t>
      </w:r>
      <w:r>
        <w:rPr/>
        <w:t>мы</w:t>
      </w:r>
      <w:r>
        <w:rPr>
          <w:spacing w:val="-7"/>
        </w:rPr>
        <w:t> </w:t>
      </w:r>
      <w:r>
        <w:rPr/>
        <w:t>другие.</w:t>
      </w:r>
      <w:r>
        <w:rPr>
          <w:spacing w:val="-7"/>
        </w:rPr>
        <w:t> </w:t>
      </w:r>
      <w:r>
        <w:rPr/>
        <w:t>Мы</w:t>
      </w:r>
      <w:r>
        <w:rPr>
          <w:spacing w:val="-6"/>
        </w:rPr>
        <w:t> </w:t>
      </w:r>
      <w:r>
        <w:rPr/>
        <w:t>виноваты</w:t>
      </w:r>
      <w:r>
        <w:rPr>
          <w:spacing w:val="-7"/>
        </w:rPr>
        <w:t> </w:t>
      </w:r>
      <w:r>
        <w:rPr/>
        <w:t>и виновны.</w:t>
      </w:r>
    </w:p>
    <w:p>
      <w:pPr>
        <w:pStyle w:val="Heading2"/>
        <w:spacing w:line="280" w:lineRule="auto"/>
        <w:ind w:left="1025" w:right="770" w:firstLine="261"/>
      </w:pPr>
      <w:r>
        <w:rPr/>
        <w:t>О Вине и Долге, Памяти, Вере, Разуме и Надежде книга Майдана Кусаинова «Тайны Синявинских болот и высот». Ее презентация прошла в ноябре 2004 года в Российском центре науки и культуры в</w:t>
      </w:r>
    </w:p>
    <w:p>
      <w:pPr>
        <w:spacing w:line="186" w:lineRule="exact" w:before="0"/>
        <w:ind w:left="1025" w:right="0" w:firstLine="0"/>
        <w:jc w:val="left"/>
        <w:rPr>
          <w:b/>
          <w:sz w:val="20"/>
        </w:rPr>
      </w:pPr>
      <w:r>
        <w:rPr>
          <w:b/>
          <w:sz w:val="20"/>
        </w:rPr>
        <w:t>Астане.</w:t>
      </w:r>
    </w:p>
    <w:p>
      <w:pPr>
        <w:pStyle w:val="BodyText"/>
        <w:spacing w:line="188" w:lineRule="exact"/>
        <w:ind w:left="4085"/>
        <w:jc w:val="both"/>
      </w:pPr>
      <w:r>
        <w:rPr/>
        <w:t>* * *</w:t>
      </w:r>
    </w:p>
    <w:p>
      <w:pPr>
        <w:pStyle w:val="BodyText"/>
        <w:tabs>
          <w:tab w:pos="3830" w:val="left" w:leader="none"/>
          <w:tab w:pos="6138" w:val="left" w:leader="none"/>
        </w:tabs>
        <w:spacing w:line="276" w:lineRule="auto" w:before="55"/>
        <w:ind w:left="1025" w:right="770" w:firstLine="261"/>
        <w:jc w:val="both"/>
      </w:pPr>
      <w:r>
        <w:rPr/>
        <w:t>Отец автора, Комек Кусаинов, замполит роты 310-й стрелковой дивизии, воевал</w:t>
      </w:r>
      <w:r>
        <w:rPr>
          <w:spacing w:val="-14"/>
        </w:rPr>
        <w:t> </w:t>
      </w:r>
      <w:r>
        <w:rPr/>
        <w:t>на</w:t>
      </w:r>
      <w:r>
        <w:rPr>
          <w:spacing w:val="-12"/>
        </w:rPr>
        <w:t> </w:t>
      </w:r>
      <w:r>
        <w:rPr/>
        <w:t>Волховском</w:t>
      </w:r>
      <w:r>
        <w:rPr>
          <w:spacing w:val="-13"/>
        </w:rPr>
        <w:t> </w:t>
      </w:r>
      <w:r>
        <w:rPr/>
        <w:t>фронте,</w:t>
      </w:r>
      <w:r>
        <w:rPr>
          <w:spacing w:val="-13"/>
        </w:rPr>
        <w:t> </w:t>
      </w:r>
      <w:r>
        <w:rPr/>
        <w:t>под</w:t>
      </w:r>
      <w:r>
        <w:rPr>
          <w:spacing w:val="-13"/>
        </w:rPr>
        <w:t> </w:t>
      </w:r>
      <w:r>
        <w:rPr/>
        <w:t>Ленинградом.</w:t>
      </w:r>
      <w:r>
        <w:rPr>
          <w:spacing w:val="-13"/>
        </w:rPr>
        <w:t> </w:t>
      </w:r>
      <w:r>
        <w:rPr/>
        <w:t>Был</w:t>
      </w:r>
      <w:r>
        <w:rPr>
          <w:spacing w:val="-13"/>
        </w:rPr>
        <w:t> </w:t>
      </w:r>
      <w:r>
        <w:rPr/>
        <w:t>тяжело</w:t>
      </w:r>
      <w:r>
        <w:rPr>
          <w:spacing w:val="-13"/>
        </w:rPr>
        <w:t> </w:t>
      </w:r>
      <w:r>
        <w:rPr/>
        <w:t>ранен,</w:t>
      </w:r>
      <w:r>
        <w:rPr>
          <w:spacing w:val="-12"/>
        </w:rPr>
        <w:t> </w:t>
      </w:r>
      <w:r>
        <w:rPr/>
        <w:t>вернулся домой. В 1943 году родился сын Майдан. В переводе с казахского «майдан» означает «фронт», «комек» — «помощь». Можно сказать, что символика имени определила судьбу Майдана Комекови- ча. Но все-таки выбор жизненного пути человек делает сам, в сознательном возрасте. Инженер-строитель,</w:t>
        <w:tab/>
        <w:t>преподаватель</w:t>
        <w:tab/>
        <w:t>Целиноградского инженерно-строительного института Майдан Кусаинов свой выбор сделал в конце восьмидесятых годов, возглавив поисковый отряд «Мемориальная зона». Книга «Тайны Синявинских болот и высот» стала итогом 15-летней работы</w:t>
      </w:r>
      <w:r>
        <w:rPr>
          <w:spacing w:val="-1"/>
        </w:rPr>
        <w:t> </w:t>
      </w:r>
      <w:r>
        <w:rPr/>
        <w:t>отряда.</w:t>
      </w:r>
    </w:p>
    <w:p>
      <w:pPr>
        <w:pStyle w:val="BodyText"/>
        <w:spacing w:line="276" w:lineRule="auto"/>
        <w:ind w:left="1025" w:right="771" w:firstLine="261"/>
        <w:jc w:val="both"/>
      </w:pPr>
      <w:r>
        <w:rPr/>
        <w:t>В</w:t>
      </w:r>
      <w:r>
        <w:rPr>
          <w:spacing w:val="-6"/>
        </w:rPr>
        <w:t> </w:t>
      </w:r>
      <w:r>
        <w:rPr/>
        <w:t>летописи</w:t>
      </w:r>
      <w:r>
        <w:rPr>
          <w:spacing w:val="-8"/>
        </w:rPr>
        <w:t> </w:t>
      </w:r>
      <w:r>
        <w:rPr/>
        <w:t>Великой</w:t>
      </w:r>
      <w:r>
        <w:rPr>
          <w:spacing w:val="-8"/>
        </w:rPr>
        <w:t> </w:t>
      </w:r>
      <w:r>
        <w:rPr/>
        <w:t>Отечественной</w:t>
      </w:r>
      <w:r>
        <w:rPr>
          <w:spacing w:val="-8"/>
        </w:rPr>
        <w:t> </w:t>
      </w:r>
      <w:r>
        <w:rPr/>
        <w:t>войны</w:t>
      </w:r>
      <w:r>
        <w:rPr>
          <w:spacing w:val="-6"/>
        </w:rPr>
        <w:t> </w:t>
      </w:r>
      <w:r>
        <w:rPr/>
        <w:t>осталось</w:t>
      </w:r>
      <w:r>
        <w:rPr>
          <w:spacing w:val="-6"/>
        </w:rPr>
        <w:t> </w:t>
      </w:r>
      <w:r>
        <w:rPr/>
        <w:t>немало</w:t>
      </w:r>
      <w:r>
        <w:rPr>
          <w:spacing w:val="-6"/>
        </w:rPr>
        <w:t> </w:t>
      </w:r>
      <w:r>
        <w:rPr/>
        <w:t>неизученного и неизвестного. Три Синявинских баталии по масштабам и значимости для Ленинграда сравнимы со Смоленским сражением 1941 года, когда решалась судьба Москвы и страны. На Синявинских болотах и высотах у бывших деревень Мишкино, Тортолово, Гайтолово и Гонтовая Липка создается мемориальная зона «Надежда». По линии этих деревень с 8 сентября 1941 года по 21 января 1944 года проходил передний край Волховского фронта. Надежда на прорыв блокады могла прийти только отсюда. В сражениях погибло и пропало без вести несколько сот тысяч бойцов и командиров Советской</w:t>
      </w:r>
      <w:r>
        <w:rPr>
          <w:spacing w:val="-2"/>
        </w:rPr>
        <w:t> </w:t>
      </w:r>
      <w:r>
        <w:rPr/>
        <w:t>армии.</w:t>
      </w:r>
    </w:p>
    <w:p>
      <w:pPr>
        <w:pStyle w:val="BodyText"/>
        <w:spacing w:line="276" w:lineRule="auto"/>
        <w:ind w:left="1025" w:right="770" w:firstLine="261"/>
        <w:jc w:val="both"/>
      </w:pPr>
      <w:r>
        <w:rPr/>
        <w:t>«Вот уже много лет в ходе полевых работ на территории мемориальной зоны мы ищем воинские захоронения, а в процессе архивного поиска определяем координаты все новых и новых братских могил и переписываем бесконечные</w:t>
      </w:r>
      <w:r>
        <w:rPr>
          <w:spacing w:val="-7"/>
        </w:rPr>
        <w:t> </w:t>
      </w:r>
      <w:r>
        <w:rPr/>
        <w:t>списки</w:t>
      </w:r>
      <w:r>
        <w:rPr>
          <w:spacing w:val="-9"/>
        </w:rPr>
        <w:t> </w:t>
      </w:r>
      <w:r>
        <w:rPr/>
        <w:t>похороненных.</w:t>
      </w:r>
      <w:r>
        <w:rPr>
          <w:spacing w:val="-6"/>
        </w:rPr>
        <w:t> </w:t>
      </w:r>
      <w:r>
        <w:rPr/>
        <w:t>Порой</w:t>
      </w:r>
      <w:r>
        <w:rPr>
          <w:spacing w:val="-9"/>
        </w:rPr>
        <w:t> </w:t>
      </w:r>
      <w:r>
        <w:rPr/>
        <w:t>нам</w:t>
      </w:r>
      <w:r>
        <w:rPr>
          <w:spacing w:val="-4"/>
        </w:rPr>
        <w:t> </w:t>
      </w:r>
      <w:r>
        <w:rPr/>
        <w:t>кажется,</w:t>
      </w:r>
      <w:r>
        <w:rPr>
          <w:spacing w:val="-5"/>
        </w:rPr>
        <w:t> </w:t>
      </w:r>
      <w:r>
        <w:rPr/>
        <w:t>что*</w:t>
      </w:r>
      <w:r>
        <w:rPr>
          <w:spacing w:val="-10"/>
        </w:rPr>
        <w:t> </w:t>
      </w:r>
      <w:r>
        <w:rPr/>
        <w:t>вся</w:t>
      </w:r>
      <w:r>
        <w:rPr>
          <w:spacing w:val="-9"/>
        </w:rPr>
        <w:t> </w:t>
      </w:r>
      <w:r>
        <w:rPr/>
        <w:t>территория мемориальной зоны — это сплошное братское захоронение, где некуда ступить ногой, не потревожив лежащие под тонким слоем останки. К сожалению, здесь не увидишь</w:t>
      </w:r>
      <w:r>
        <w:rPr>
          <w:spacing w:val="3"/>
        </w:rPr>
        <w:t> </w:t>
      </w:r>
      <w:r>
        <w:rPr/>
        <w:t>представите-</w:t>
      </w:r>
    </w:p>
    <w:p>
      <w:pPr>
        <w:spacing w:after="0" w:line="276" w:lineRule="auto"/>
        <w:jc w:val="both"/>
        <w:sectPr>
          <w:pgSz w:w="8400" w:h="11900"/>
          <w:pgMar w:header="514" w:footer="864" w:top="740" w:bottom="1040" w:left="0" w:right="0"/>
        </w:sectPr>
      </w:pPr>
    </w:p>
    <w:p>
      <w:pPr>
        <w:pStyle w:val="BodyText"/>
      </w:pPr>
    </w:p>
    <w:p>
      <w:pPr>
        <w:pStyle w:val="BodyText"/>
        <w:spacing w:before="7"/>
      </w:pPr>
    </w:p>
    <w:p>
      <w:pPr>
        <w:pStyle w:val="BodyText"/>
        <w:spacing w:line="264" w:lineRule="auto" w:before="91"/>
        <w:ind w:left="972" w:right="718"/>
        <w:jc w:val="both"/>
      </w:pPr>
      <w:r>
        <w:rPr/>
        <w:t>лей власти — короткой оказалась у них память о павших за Отечество. Долг перед</w:t>
      </w:r>
      <w:r>
        <w:rPr>
          <w:spacing w:val="-7"/>
        </w:rPr>
        <w:t> </w:t>
      </w:r>
      <w:r>
        <w:rPr/>
        <w:t>погибшими</w:t>
      </w:r>
      <w:r>
        <w:rPr>
          <w:spacing w:val="-5"/>
        </w:rPr>
        <w:t> </w:t>
      </w:r>
      <w:r>
        <w:rPr/>
        <w:t>добровольно</w:t>
      </w:r>
      <w:r>
        <w:rPr>
          <w:spacing w:val="-5"/>
        </w:rPr>
        <w:t> </w:t>
      </w:r>
      <w:r>
        <w:rPr/>
        <w:t>выполняют</w:t>
      </w:r>
      <w:r>
        <w:rPr>
          <w:spacing w:val="-6"/>
        </w:rPr>
        <w:t> </w:t>
      </w:r>
      <w:r>
        <w:rPr/>
        <w:t>только</w:t>
      </w:r>
      <w:r>
        <w:rPr>
          <w:spacing w:val="-6"/>
        </w:rPr>
        <w:t> </w:t>
      </w:r>
      <w:r>
        <w:rPr/>
        <w:t>поисковые</w:t>
      </w:r>
      <w:r>
        <w:rPr>
          <w:spacing w:val="-6"/>
        </w:rPr>
        <w:t> </w:t>
      </w:r>
      <w:r>
        <w:rPr/>
        <w:t>отряды:</w:t>
      </w:r>
      <w:r>
        <w:rPr>
          <w:spacing w:val="-6"/>
        </w:rPr>
        <w:t> </w:t>
      </w:r>
      <w:r>
        <w:rPr/>
        <w:t>сегодня они успешно решают благородную задачу похоронных команд военного времени,</w:t>
      </w:r>
      <w:r>
        <w:rPr>
          <w:spacing w:val="-9"/>
        </w:rPr>
        <w:t> </w:t>
      </w:r>
      <w:r>
        <w:rPr/>
        <w:t>при</w:t>
      </w:r>
      <w:r>
        <w:rPr>
          <w:spacing w:val="-10"/>
        </w:rPr>
        <w:t> </w:t>
      </w:r>
      <w:r>
        <w:rPr/>
        <w:t>этом</w:t>
      </w:r>
      <w:r>
        <w:rPr>
          <w:spacing w:val="-8"/>
        </w:rPr>
        <w:t> </w:t>
      </w:r>
      <w:r>
        <w:rPr/>
        <w:t>попутно</w:t>
      </w:r>
      <w:r>
        <w:rPr>
          <w:spacing w:val="-8"/>
        </w:rPr>
        <w:t> </w:t>
      </w:r>
      <w:r>
        <w:rPr/>
        <w:t>разминируя</w:t>
      </w:r>
      <w:r>
        <w:rPr>
          <w:spacing w:val="-9"/>
        </w:rPr>
        <w:t> </w:t>
      </w:r>
      <w:r>
        <w:rPr/>
        <w:t>местность</w:t>
      </w:r>
      <w:r>
        <w:rPr>
          <w:spacing w:val="-10"/>
        </w:rPr>
        <w:t> </w:t>
      </w:r>
      <w:r>
        <w:rPr/>
        <w:t>и</w:t>
      </w:r>
      <w:r>
        <w:rPr>
          <w:spacing w:val="-8"/>
        </w:rPr>
        <w:t> </w:t>
      </w:r>
      <w:r>
        <w:rPr/>
        <w:t>уничтожая</w:t>
      </w:r>
      <w:r>
        <w:rPr>
          <w:spacing w:val="-9"/>
        </w:rPr>
        <w:t> </w:t>
      </w:r>
      <w:r>
        <w:rPr/>
        <w:t>затаившуюся</w:t>
      </w:r>
      <w:r>
        <w:rPr>
          <w:spacing w:val="-9"/>
        </w:rPr>
        <w:t> </w:t>
      </w:r>
      <w:r>
        <w:rPr/>
        <w:t>с войны смерть в боеприпасах, снарядах и минах», - пишет М.</w:t>
      </w:r>
      <w:r>
        <w:rPr>
          <w:spacing w:val="-14"/>
        </w:rPr>
        <w:t> </w:t>
      </w:r>
      <w:r>
        <w:rPr/>
        <w:t>Кусаинов.</w:t>
      </w:r>
    </w:p>
    <w:p>
      <w:pPr>
        <w:pStyle w:val="BodyText"/>
        <w:spacing w:line="266" w:lineRule="auto" w:before="5"/>
        <w:ind w:left="1073" w:right="717" w:firstLine="259"/>
        <w:jc w:val="both"/>
      </w:pPr>
      <w:r>
        <w:rPr/>
        <w:t>Первые похоронные команды появились в Красной армии только в 1942 году. Состояли они в основном из небоеспособных солдат, стариков, были малочисленными, почти не имели материального оснащения. А потери ежедневно</w:t>
      </w:r>
      <w:r>
        <w:rPr>
          <w:spacing w:val="-11"/>
        </w:rPr>
        <w:t> </w:t>
      </w:r>
      <w:r>
        <w:rPr/>
        <w:t>исчислялись</w:t>
      </w:r>
      <w:r>
        <w:rPr>
          <w:spacing w:val="-9"/>
        </w:rPr>
        <w:t> </w:t>
      </w:r>
      <w:r>
        <w:rPr/>
        <w:t>тысячами!</w:t>
      </w:r>
      <w:r>
        <w:rPr>
          <w:spacing w:val="-13"/>
        </w:rPr>
        <w:t> </w:t>
      </w:r>
      <w:r>
        <w:rPr/>
        <w:t>Местность</w:t>
      </w:r>
      <w:r>
        <w:rPr>
          <w:spacing w:val="-9"/>
        </w:rPr>
        <w:t> </w:t>
      </w:r>
      <w:r>
        <w:rPr/>
        <w:t>была</w:t>
      </w:r>
      <w:r>
        <w:rPr>
          <w:spacing w:val="-12"/>
        </w:rPr>
        <w:t> </w:t>
      </w:r>
      <w:r>
        <w:rPr/>
        <w:t>заболоченная,</w:t>
      </w:r>
      <w:r>
        <w:rPr>
          <w:spacing w:val="-11"/>
        </w:rPr>
        <w:t> </w:t>
      </w:r>
      <w:r>
        <w:rPr/>
        <w:t>на</w:t>
      </w:r>
      <w:r>
        <w:rPr>
          <w:spacing w:val="-11"/>
        </w:rPr>
        <w:t> </w:t>
      </w:r>
      <w:r>
        <w:rPr/>
        <w:t>глубине 50-60 см проступала холодная вода, солдаты не могли выкопать окопы и траншеи полного профиля. От минометного огня такие укрытия не спасали. Хоронить погибших было некому. С мертвых снимали шинели, ботики, сапоги, отдельно собирали оружие - для живых. Потом закапывали наспех, без воинских почестей, без гробов. Не</w:t>
      </w:r>
      <w:r>
        <w:rPr>
          <w:spacing w:val="-2"/>
        </w:rPr>
        <w:t> </w:t>
      </w:r>
      <w:r>
        <w:rPr/>
        <w:t>всех.</w:t>
      </w:r>
    </w:p>
    <w:p>
      <w:pPr>
        <w:pStyle w:val="BodyText"/>
        <w:spacing w:line="261" w:lineRule="auto"/>
        <w:ind w:left="1073" w:right="716" w:firstLine="259"/>
        <w:jc w:val="both"/>
      </w:pPr>
      <w:r>
        <w:rPr/>
        <w:t>Те, кто отмечал координаты санитарных захоронений, не имели не- обходимого опыта ориентирования и военной топографии. Потому из тридцати братских могил, ориентиры которых удалось найти по со- хранившимся документам, поисковыми отрядами обнаружены за несколько лет только четыре.</w:t>
      </w:r>
    </w:p>
    <w:p>
      <w:pPr>
        <w:pStyle w:val="BodyText"/>
        <w:spacing w:line="261" w:lineRule="auto"/>
        <w:ind w:left="1073" w:right="715" w:firstLine="259"/>
        <w:jc w:val="both"/>
      </w:pPr>
      <w:r>
        <w:rPr/>
        <w:t>Иначе обстояло дело с немецкими похоронными командами. Своих погибших они выносили под прикрытием дымовой завесы или при помощи бронированных танковых волокуш, предавали земле, методично составляли списки. На месте боев немцами сегодня поставлен памятник погибшим германским военнослужащим, высечены в граните 80 тысяч имен.</w:t>
      </w:r>
    </w:p>
    <w:p>
      <w:pPr>
        <w:pStyle w:val="BodyText"/>
        <w:spacing w:line="261" w:lineRule="auto"/>
        <w:ind w:left="1073" w:right="718" w:firstLine="259"/>
        <w:jc w:val="both"/>
      </w:pPr>
      <w:r>
        <w:rPr/>
        <w:t>Наших солдат полегло тогда более ста тысяч. Большинство имен неизвестны. Долг перед павшими исполняют поисковые отряды, возвращая мертвым и живым веру в справедливость, покой души. Санитарные захоронения не тревожат. Их местонахождение скрывают от действующих в Синявинских</w:t>
      </w:r>
      <w:r>
        <w:rPr>
          <w:spacing w:val="-11"/>
        </w:rPr>
        <w:t> </w:t>
      </w:r>
      <w:r>
        <w:rPr/>
        <w:t>лесах</w:t>
      </w:r>
      <w:r>
        <w:rPr>
          <w:spacing w:val="-10"/>
        </w:rPr>
        <w:t> </w:t>
      </w:r>
      <w:r>
        <w:rPr/>
        <w:t>мародеров.</w:t>
      </w:r>
      <w:r>
        <w:rPr>
          <w:spacing w:val="-10"/>
        </w:rPr>
        <w:t> </w:t>
      </w:r>
      <w:r>
        <w:rPr/>
        <w:t>Перезахоронению</w:t>
      </w:r>
      <w:r>
        <w:rPr>
          <w:spacing w:val="-10"/>
        </w:rPr>
        <w:t> </w:t>
      </w:r>
      <w:r>
        <w:rPr/>
        <w:t>подлежат</w:t>
      </w:r>
      <w:r>
        <w:rPr>
          <w:spacing w:val="-10"/>
        </w:rPr>
        <w:t> </w:t>
      </w:r>
      <w:r>
        <w:rPr/>
        <w:t>только</w:t>
      </w:r>
      <w:r>
        <w:rPr>
          <w:spacing w:val="-9"/>
        </w:rPr>
        <w:t> </w:t>
      </w:r>
      <w:r>
        <w:rPr/>
        <w:t>погибшие на нейтральной полосе, кто так и остался лежать на поле</w:t>
      </w:r>
      <w:r>
        <w:rPr>
          <w:spacing w:val="-2"/>
        </w:rPr>
        <w:t> </w:t>
      </w:r>
      <w:r>
        <w:rPr/>
        <w:t>боя.</w:t>
      </w:r>
    </w:p>
    <w:p>
      <w:pPr>
        <w:pStyle w:val="BodyText"/>
        <w:spacing w:line="266" w:lineRule="auto"/>
        <w:ind w:left="1073" w:right="719" w:firstLine="259"/>
        <w:jc w:val="both"/>
      </w:pPr>
      <w:r>
        <w:rPr/>
        <w:t>«Мемориальная</w:t>
      </w:r>
      <w:r>
        <w:rPr>
          <w:spacing w:val="-11"/>
        </w:rPr>
        <w:t> </w:t>
      </w:r>
      <w:r>
        <w:rPr/>
        <w:t>зона</w:t>
      </w:r>
      <w:r>
        <w:rPr>
          <w:spacing w:val="-9"/>
        </w:rPr>
        <w:t> </w:t>
      </w:r>
      <w:r>
        <w:rPr/>
        <w:t>—</w:t>
      </w:r>
      <w:r>
        <w:rPr>
          <w:spacing w:val="-11"/>
        </w:rPr>
        <w:t> </w:t>
      </w:r>
      <w:r>
        <w:rPr/>
        <w:t>новое</w:t>
      </w:r>
      <w:r>
        <w:rPr>
          <w:spacing w:val="-10"/>
        </w:rPr>
        <w:t> </w:t>
      </w:r>
      <w:r>
        <w:rPr/>
        <w:t>понятие,</w:t>
      </w:r>
      <w:r>
        <w:rPr>
          <w:spacing w:val="-10"/>
        </w:rPr>
        <w:t> </w:t>
      </w:r>
      <w:r>
        <w:rPr/>
        <w:t>определяющее</w:t>
      </w:r>
      <w:r>
        <w:rPr>
          <w:spacing w:val="-10"/>
        </w:rPr>
        <w:t> </w:t>
      </w:r>
      <w:r>
        <w:rPr/>
        <w:t>особую</w:t>
      </w:r>
      <w:r>
        <w:rPr>
          <w:spacing w:val="-11"/>
        </w:rPr>
        <w:t> </w:t>
      </w:r>
      <w:r>
        <w:rPr/>
        <w:t>значимость отдельной территории. Пожалуй, наш поисковый отряд</w:t>
      </w:r>
      <w:r>
        <w:rPr>
          <w:spacing w:val="-2"/>
        </w:rPr>
        <w:t> </w:t>
      </w:r>
      <w:r>
        <w:rPr/>
        <w:t>и</w:t>
      </w:r>
    </w:p>
    <w:p>
      <w:pPr>
        <w:spacing w:after="0" w:line="266" w:lineRule="auto"/>
        <w:jc w:val="both"/>
        <w:sectPr>
          <w:headerReference w:type="even" r:id="rId1363"/>
          <w:headerReference w:type="default" r:id="rId1364"/>
          <w:pgSz w:w="8400" w:h="11900"/>
          <w:pgMar w:header="581" w:footer="824" w:top="800" w:bottom="1020" w:left="0" w:right="0"/>
        </w:sectPr>
      </w:pPr>
    </w:p>
    <w:p>
      <w:pPr>
        <w:pStyle w:val="BodyText"/>
      </w:pPr>
    </w:p>
    <w:p>
      <w:pPr>
        <w:pStyle w:val="BodyText"/>
        <w:spacing w:before="3"/>
        <w:rPr>
          <w:sz w:val="17"/>
        </w:rPr>
      </w:pPr>
    </w:p>
    <w:p>
      <w:pPr>
        <w:pStyle w:val="BodyText"/>
        <w:spacing w:line="271" w:lineRule="auto" w:before="91"/>
        <w:ind w:left="895" w:right="880"/>
        <w:jc w:val="both"/>
      </w:pPr>
      <w:r>
        <w:rPr/>
        <w:t>сформировал это определение, продолжает рассказ Майдан Комеко- вич. - Первоначально мемориальная зона была задумана сотрудниками отдела охраны памятников Леноблисполкома (г. Санкт-Петербург) еще в конце семидесятых</w:t>
      </w:r>
      <w:r>
        <w:rPr>
          <w:spacing w:val="-5"/>
        </w:rPr>
        <w:t> </w:t>
      </w:r>
      <w:r>
        <w:rPr/>
        <w:t>годов,</w:t>
      </w:r>
      <w:r>
        <w:rPr>
          <w:spacing w:val="-4"/>
        </w:rPr>
        <w:t> </w:t>
      </w:r>
      <w:r>
        <w:rPr/>
        <w:t>но</w:t>
      </w:r>
      <w:r>
        <w:rPr>
          <w:spacing w:val="-3"/>
        </w:rPr>
        <w:t> </w:t>
      </w:r>
      <w:r>
        <w:rPr/>
        <w:t>дальше</w:t>
      </w:r>
      <w:r>
        <w:rPr>
          <w:spacing w:val="-5"/>
        </w:rPr>
        <w:t> </w:t>
      </w:r>
      <w:r>
        <w:rPr/>
        <w:t>идеи</w:t>
      </w:r>
      <w:r>
        <w:rPr>
          <w:spacing w:val="-4"/>
        </w:rPr>
        <w:t> </w:t>
      </w:r>
      <w:r>
        <w:rPr/>
        <w:t>дело</w:t>
      </w:r>
      <w:r>
        <w:rPr>
          <w:spacing w:val="-2"/>
        </w:rPr>
        <w:t> </w:t>
      </w:r>
      <w:r>
        <w:rPr/>
        <w:t>не</w:t>
      </w:r>
      <w:r>
        <w:rPr>
          <w:spacing w:val="-5"/>
        </w:rPr>
        <w:t> </w:t>
      </w:r>
      <w:r>
        <w:rPr/>
        <w:t>пошло.</w:t>
      </w:r>
      <w:r>
        <w:rPr>
          <w:spacing w:val="-5"/>
        </w:rPr>
        <w:t> </w:t>
      </w:r>
      <w:r>
        <w:rPr/>
        <w:t>Мы</w:t>
      </w:r>
      <w:r>
        <w:rPr>
          <w:spacing w:val="-3"/>
        </w:rPr>
        <w:t> </w:t>
      </w:r>
      <w:r>
        <w:rPr/>
        <w:t>включились</w:t>
      </w:r>
      <w:r>
        <w:rPr>
          <w:spacing w:val="-2"/>
        </w:rPr>
        <w:t> </w:t>
      </w:r>
      <w:r>
        <w:rPr/>
        <w:t>в</w:t>
      </w:r>
      <w:r>
        <w:rPr>
          <w:spacing w:val="-6"/>
        </w:rPr>
        <w:t> </w:t>
      </w:r>
      <w:r>
        <w:rPr/>
        <w:t>работу по</w:t>
      </w:r>
      <w:r>
        <w:rPr>
          <w:spacing w:val="-7"/>
        </w:rPr>
        <w:t> </w:t>
      </w:r>
      <w:r>
        <w:rPr/>
        <w:t>созданию</w:t>
      </w:r>
      <w:r>
        <w:rPr>
          <w:spacing w:val="-7"/>
        </w:rPr>
        <w:t> </w:t>
      </w:r>
      <w:r>
        <w:rPr/>
        <w:t>мемориальной</w:t>
      </w:r>
      <w:r>
        <w:rPr>
          <w:spacing w:val="-6"/>
        </w:rPr>
        <w:t> </w:t>
      </w:r>
      <w:r>
        <w:rPr/>
        <w:t>зоны</w:t>
      </w:r>
      <w:r>
        <w:rPr>
          <w:spacing w:val="-6"/>
        </w:rPr>
        <w:t> </w:t>
      </w:r>
      <w:r>
        <w:rPr/>
        <w:t>в</w:t>
      </w:r>
      <w:r>
        <w:rPr>
          <w:spacing w:val="-7"/>
        </w:rPr>
        <w:t> </w:t>
      </w:r>
      <w:r>
        <w:rPr/>
        <w:t>то</w:t>
      </w:r>
      <w:r>
        <w:rPr>
          <w:spacing w:val="-6"/>
        </w:rPr>
        <w:t> </w:t>
      </w:r>
      <w:r>
        <w:rPr/>
        <w:t>же</w:t>
      </w:r>
      <w:r>
        <w:rPr>
          <w:spacing w:val="-6"/>
        </w:rPr>
        <w:t> </w:t>
      </w:r>
      <w:r>
        <w:rPr/>
        <w:t>самое</w:t>
      </w:r>
      <w:r>
        <w:rPr>
          <w:spacing w:val="-6"/>
        </w:rPr>
        <w:t> </w:t>
      </w:r>
      <w:r>
        <w:rPr/>
        <w:t>время</w:t>
      </w:r>
      <w:r>
        <w:rPr>
          <w:spacing w:val="-7"/>
        </w:rPr>
        <w:t> </w:t>
      </w:r>
      <w:r>
        <w:rPr/>
        <w:t>и</w:t>
      </w:r>
      <w:r>
        <w:rPr>
          <w:spacing w:val="-8"/>
        </w:rPr>
        <w:t> </w:t>
      </w:r>
      <w:r>
        <w:rPr/>
        <w:t>долгие</w:t>
      </w:r>
      <w:r>
        <w:rPr>
          <w:spacing w:val="-6"/>
        </w:rPr>
        <w:t> </w:t>
      </w:r>
      <w:r>
        <w:rPr/>
        <w:t>годы</w:t>
      </w:r>
      <w:r>
        <w:rPr>
          <w:spacing w:val="-7"/>
        </w:rPr>
        <w:t> </w:t>
      </w:r>
      <w:r>
        <w:rPr/>
        <w:t>работали над концепцией и созданием такой зоны. В начале девяностых годов мы имели не только ее, но и методику создания мемориальных зон». Разработанная казахстанскими поисковиками концепция в 2000-м году утверждена в России как руководство к действию всех поисковых отрядов СНГ (их боле 500), а апробированная уникальная методика обнаружения братских могил и мест сражений по послевоенным аэрофотосъемкам</w:t>
      </w:r>
      <w:r>
        <w:rPr>
          <w:spacing w:val="-32"/>
        </w:rPr>
        <w:t> </w:t>
      </w:r>
      <w:r>
        <w:rPr/>
        <w:t>названа</w:t>
      </w:r>
    </w:p>
    <w:p>
      <w:pPr>
        <w:pStyle w:val="BodyText"/>
        <w:spacing w:line="271" w:lineRule="auto"/>
        <w:ind w:left="895" w:right="881"/>
        <w:jc w:val="both"/>
      </w:pPr>
      <w:r>
        <w:rPr/>
        <w:t>«казахстанской». В мае 2003 года у озера Синявинское наши поисковики возвели обелиск «Звезды-журавли». Дело чести для Майдана Комековича — возведение мемориального  обелиска в  Астане с  именами  </w:t>
      </w:r>
      <w:r>
        <w:rPr>
          <w:spacing w:val="19"/>
        </w:rPr>
        <w:t> </w:t>
      </w:r>
      <w:r>
        <w:rPr/>
        <w:t>тридцати  тысяч</w:t>
      </w:r>
    </w:p>
    <w:p>
      <w:pPr>
        <w:pStyle w:val="BodyText"/>
        <w:spacing w:line="186" w:lineRule="exact"/>
        <w:ind w:left="895"/>
        <w:jc w:val="both"/>
      </w:pPr>
      <w:r>
        <w:rPr/>
        <w:t>наших земляков, погибших в годы Великой Отечественной войны.</w:t>
      </w:r>
    </w:p>
    <w:p>
      <w:pPr>
        <w:pStyle w:val="BodyText"/>
        <w:spacing w:line="188" w:lineRule="exact"/>
        <w:ind w:left="3965"/>
        <w:jc w:val="both"/>
      </w:pPr>
      <w:r>
        <w:rPr/>
        <w:t>* * *</w:t>
      </w:r>
    </w:p>
    <w:p>
      <w:pPr>
        <w:pStyle w:val="BodyText"/>
        <w:spacing w:line="271" w:lineRule="auto" w:before="3"/>
        <w:ind w:left="895" w:right="882" w:firstLine="300"/>
        <w:jc w:val="both"/>
      </w:pPr>
      <w:r>
        <w:rPr/>
        <w:t>А что же книга? Первую главу ее составляет исторический формуляр мемориальной зоны «Надежда»: описание в хронологической по- следовательности всех сражений, прошедших на территории мемориальной зоны в 1941^4 гг., использованы тексты оперативных сводок, донесений из штабов, выписки из журналов боевых действий частей и соединений, также приложены схемы-карты боевой обстановки на момент сражения.</w:t>
      </w:r>
    </w:p>
    <w:p>
      <w:pPr>
        <w:pStyle w:val="BodyText"/>
        <w:spacing w:line="268" w:lineRule="auto"/>
        <w:ind w:left="895" w:right="888" w:firstLine="300"/>
        <w:jc w:val="both"/>
      </w:pPr>
      <w:r>
        <w:rPr/>
        <w:t>В приложении приведены списки погибших бойцов и командиров, похороненных в найденных поисковым отрядом братских могилах. Большинство погибших до сих пор считаются пропавшими без вести или вовсе отсутствуют в Книге памяти. Указано имя бойца, воинское звание, место рождения или жительства, имена родственников, год рождения и дата гибели. И так без малого сто страниц. Со скупыми комментариями автора:</w:t>
      </w:r>
    </w:p>
    <w:p>
      <w:pPr>
        <w:pStyle w:val="BodyText"/>
        <w:spacing w:line="261" w:lineRule="auto"/>
        <w:ind w:left="895" w:right="879" w:firstLine="300"/>
        <w:jc w:val="both"/>
      </w:pPr>
      <w:r>
        <w:rPr/>
        <w:t>«Дивизионное</w:t>
      </w:r>
      <w:r>
        <w:rPr>
          <w:spacing w:val="-6"/>
        </w:rPr>
        <w:t> </w:t>
      </w:r>
      <w:r>
        <w:rPr/>
        <w:t>кладбище</w:t>
      </w:r>
      <w:r>
        <w:rPr>
          <w:spacing w:val="-5"/>
        </w:rPr>
        <w:t> </w:t>
      </w:r>
      <w:r>
        <w:rPr/>
        <w:t>372-й</w:t>
      </w:r>
      <w:r>
        <w:rPr>
          <w:spacing w:val="-7"/>
        </w:rPr>
        <w:t> </w:t>
      </w:r>
      <w:r>
        <w:rPr/>
        <w:t>стрелковой</w:t>
      </w:r>
      <w:r>
        <w:rPr>
          <w:spacing w:val="-6"/>
        </w:rPr>
        <w:t> </w:t>
      </w:r>
      <w:r>
        <w:rPr/>
        <w:t>дивизии</w:t>
      </w:r>
      <w:r>
        <w:rPr>
          <w:spacing w:val="-7"/>
        </w:rPr>
        <w:t> </w:t>
      </w:r>
      <w:r>
        <w:rPr/>
        <w:t>после</w:t>
      </w:r>
      <w:r>
        <w:rPr>
          <w:spacing w:val="-5"/>
        </w:rPr>
        <w:t> </w:t>
      </w:r>
      <w:r>
        <w:rPr/>
        <w:t>нескольких</w:t>
      </w:r>
      <w:r>
        <w:rPr>
          <w:spacing w:val="-5"/>
        </w:rPr>
        <w:t> </w:t>
      </w:r>
      <w:r>
        <w:rPr/>
        <w:t>леа' поиска обнаружил в мае 1991 года боец нашего отряда Сергей Тюленев. Сегодня это ничем не примечательная бугристая поляна. Рядом — глубокие траншеи и блиндажи, бугорки от разрывов мин. При прощупывании на кладбище мы обнаружили неразорвавшуюся</w:t>
      </w:r>
      <w:r>
        <w:rPr>
          <w:spacing w:val="-2"/>
        </w:rPr>
        <w:t> </w:t>
      </w:r>
      <w:r>
        <w:rPr/>
        <w:t>мину</w:t>
      </w:r>
    </w:p>
    <w:p>
      <w:pPr>
        <w:spacing w:after="0" w:line="261" w:lineRule="auto"/>
        <w:jc w:val="both"/>
        <w:sectPr>
          <w:pgSz w:w="8400" w:h="11900"/>
          <w:pgMar w:header="600" w:footer="864" w:top="820" w:bottom="1040" w:left="0" w:right="0"/>
        </w:sectPr>
      </w:pPr>
    </w:p>
    <w:p>
      <w:pPr>
        <w:pStyle w:val="BodyText"/>
      </w:pPr>
    </w:p>
    <w:p>
      <w:pPr>
        <w:pStyle w:val="BodyText"/>
        <w:rPr>
          <w:sz w:val="25"/>
        </w:rPr>
      </w:pPr>
    </w:p>
    <w:p>
      <w:pPr>
        <w:pStyle w:val="BodyText"/>
        <w:spacing w:line="266" w:lineRule="auto" w:before="91"/>
        <w:ind w:left="1037" w:right="762"/>
        <w:jc w:val="both"/>
      </w:pPr>
      <w:r>
        <w:rPr/>
        <w:t>от немецкого шестиствольного миномета. Во многих братских могилах бойцы и командиры лежат в 3—4 наката. По предварительным подсчетам здесь похоронено около двух тысяч советских воинов».</w:t>
      </w:r>
    </w:p>
    <w:p>
      <w:pPr>
        <w:pStyle w:val="BodyText"/>
        <w:spacing w:line="264" w:lineRule="auto"/>
        <w:ind w:left="1037" w:right="763" w:firstLine="280"/>
        <w:jc w:val="both"/>
      </w:pPr>
      <w:r>
        <w:rPr/>
        <w:t>«Останки погибших были обнаружены в разные годы бойцами и командирами поискового отряда «Мемориальная зона» Оспановым А., Кусаиновым М. К., Зеленским Т., Шульгой М., Шостовым С., Ста- сюк М. и впоследствии похоронены в братских могилах. На братских могилах возведены монументальные обелиски с именами похороненных. По адресам военного времени отправлены письма. Не все родственники погибших найдены. Поиск родственников продолжается»...</w:t>
      </w:r>
    </w:p>
    <w:p>
      <w:pPr>
        <w:pStyle w:val="BodyText"/>
        <w:spacing w:before="3"/>
        <w:ind w:left="1318"/>
        <w:jc w:val="both"/>
      </w:pPr>
      <w:r>
        <w:rPr/>
        <w:t>За документальной частью следуют циклы рассказов «Фронтовые были»,</w:t>
      </w:r>
    </w:p>
    <w:p>
      <w:pPr>
        <w:pStyle w:val="BodyText"/>
        <w:spacing w:line="264" w:lineRule="auto" w:before="25"/>
        <w:ind w:left="1037" w:right="764"/>
        <w:jc w:val="both"/>
      </w:pPr>
      <w:r>
        <w:rPr/>
        <w:t>«Сны под фронтовой березой», «Записки командира поискового отряда». Их основу составили воспоминания о встречах с фронтовиками, поисковиками из других городов, эпизоды из жизни отряда. Например, Майдан Кусаинов обращает наше внимание на детали военного быта. Почему окопы и блиндажи советских войск были неглубокими и залитыми водой, а немецкие имели глубину три метра и оставались сухими и теплыми. Почему на братских могилах не ставят крестов. Почему «писаришка штабной» — не тыловая крыса, как часто пренебрежительно считают люди.</w:t>
      </w:r>
    </w:p>
    <w:p>
      <w:pPr>
        <w:pStyle w:val="BodyText"/>
        <w:spacing w:line="264" w:lineRule="auto" w:before="9"/>
        <w:ind w:left="1037" w:right="762" w:firstLine="280"/>
        <w:jc w:val="both"/>
      </w:pPr>
      <w:r>
        <w:rPr/>
        <w:t>О войне написано много. Майдан Кусаинов не ставит перед собой сверхзадач, его рассказы не претендуют на определение «высокохудо- жественных».</w:t>
      </w:r>
      <w:r>
        <w:rPr>
          <w:spacing w:val="-7"/>
        </w:rPr>
        <w:t> </w:t>
      </w:r>
      <w:r>
        <w:rPr/>
        <w:t>Он</w:t>
      </w:r>
      <w:r>
        <w:rPr>
          <w:spacing w:val="-7"/>
        </w:rPr>
        <w:t> </w:t>
      </w:r>
      <w:r>
        <w:rPr/>
        <w:t>описывает</w:t>
      </w:r>
      <w:r>
        <w:rPr>
          <w:spacing w:val="-5"/>
        </w:rPr>
        <w:t> </w:t>
      </w:r>
      <w:r>
        <w:rPr/>
        <w:t>то,</w:t>
      </w:r>
      <w:r>
        <w:rPr>
          <w:spacing w:val="-6"/>
        </w:rPr>
        <w:t> </w:t>
      </w:r>
      <w:r>
        <w:rPr/>
        <w:t>что</w:t>
      </w:r>
      <w:r>
        <w:rPr>
          <w:spacing w:val="-8"/>
        </w:rPr>
        <w:t> </w:t>
      </w:r>
      <w:r>
        <w:rPr/>
        <w:t>видит,</w:t>
      </w:r>
      <w:r>
        <w:rPr>
          <w:spacing w:val="-6"/>
        </w:rPr>
        <w:t> </w:t>
      </w:r>
      <w:r>
        <w:rPr/>
        <w:t>и</w:t>
      </w:r>
      <w:r>
        <w:rPr>
          <w:spacing w:val="-8"/>
        </w:rPr>
        <w:t> </w:t>
      </w:r>
      <w:r>
        <w:rPr/>
        <w:t>то,</w:t>
      </w:r>
      <w:r>
        <w:rPr>
          <w:spacing w:val="-7"/>
        </w:rPr>
        <w:t> </w:t>
      </w:r>
      <w:r>
        <w:rPr/>
        <w:t>что</w:t>
      </w:r>
      <w:r>
        <w:rPr>
          <w:spacing w:val="-5"/>
        </w:rPr>
        <w:t> </w:t>
      </w:r>
      <w:r>
        <w:rPr/>
        <w:t>чувствует.</w:t>
      </w:r>
      <w:r>
        <w:rPr>
          <w:spacing w:val="-6"/>
        </w:rPr>
        <w:t> </w:t>
      </w:r>
      <w:r>
        <w:rPr/>
        <w:t>Автор</w:t>
      </w:r>
      <w:r>
        <w:rPr>
          <w:spacing w:val="-5"/>
        </w:rPr>
        <w:t> </w:t>
      </w:r>
      <w:r>
        <w:rPr/>
        <w:t>уверен, что</w:t>
      </w:r>
      <w:r>
        <w:rPr>
          <w:spacing w:val="-4"/>
        </w:rPr>
        <w:t> </w:t>
      </w:r>
      <w:r>
        <w:rPr/>
        <w:t>поля</w:t>
      </w:r>
      <w:r>
        <w:rPr>
          <w:spacing w:val="-5"/>
        </w:rPr>
        <w:t> </w:t>
      </w:r>
      <w:r>
        <w:rPr/>
        <w:t>былых</w:t>
      </w:r>
      <w:r>
        <w:rPr>
          <w:spacing w:val="-6"/>
        </w:rPr>
        <w:t> </w:t>
      </w:r>
      <w:r>
        <w:rPr/>
        <w:t>сражений</w:t>
      </w:r>
      <w:r>
        <w:rPr>
          <w:spacing w:val="-6"/>
        </w:rPr>
        <w:t> </w:t>
      </w:r>
      <w:r>
        <w:rPr/>
        <w:t>обладают</w:t>
      </w:r>
      <w:r>
        <w:rPr>
          <w:spacing w:val="-6"/>
        </w:rPr>
        <w:t> </w:t>
      </w:r>
      <w:r>
        <w:rPr/>
        <w:t>особой</w:t>
      </w:r>
      <w:r>
        <w:rPr>
          <w:spacing w:val="-6"/>
        </w:rPr>
        <w:t> </w:t>
      </w:r>
      <w:r>
        <w:rPr/>
        <w:t>силой,</w:t>
      </w:r>
      <w:r>
        <w:rPr>
          <w:spacing w:val="-4"/>
        </w:rPr>
        <w:t> </w:t>
      </w:r>
      <w:r>
        <w:rPr/>
        <w:t>влияют</w:t>
      </w:r>
      <w:r>
        <w:rPr>
          <w:spacing w:val="-5"/>
        </w:rPr>
        <w:t> </w:t>
      </w:r>
      <w:r>
        <w:rPr/>
        <w:t>на</w:t>
      </w:r>
      <w:r>
        <w:rPr>
          <w:spacing w:val="-5"/>
        </w:rPr>
        <w:t> </w:t>
      </w:r>
      <w:r>
        <w:rPr/>
        <w:t>разум,</w:t>
      </w:r>
      <w:r>
        <w:rPr>
          <w:spacing w:val="-4"/>
        </w:rPr>
        <w:t> </w:t>
      </w:r>
      <w:r>
        <w:rPr/>
        <w:t>психику как</w:t>
      </w:r>
      <w:r>
        <w:rPr>
          <w:spacing w:val="-9"/>
        </w:rPr>
        <w:t> </w:t>
      </w:r>
      <w:r>
        <w:rPr/>
        <w:t>отдельного</w:t>
      </w:r>
      <w:r>
        <w:rPr>
          <w:spacing w:val="-8"/>
        </w:rPr>
        <w:t> </w:t>
      </w:r>
      <w:r>
        <w:rPr/>
        <w:t>человека,</w:t>
      </w:r>
      <w:r>
        <w:rPr>
          <w:spacing w:val="-8"/>
        </w:rPr>
        <w:t> </w:t>
      </w:r>
      <w:r>
        <w:rPr/>
        <w:t>так</w:t>
      </w:r>
      <w:r>
        <w:rPr>
          <w:spacing w:val="-7"/>
        </w:rPr>
        <w:t> </w:t>
      </w:r>
      <w:r>
        <w:rPr/>
        <w:t>и</w:t>
      </w:r>
      <w:r>
        <w:rPr>
          <w:spacing w:val="-10"/>
        </w:rPr>
        <w:t> </w:t>
      </w:r>
      <w:r>
        <w:rPr/>
        <w:t>группы</w:t>
      </w:r>
      <w:r>
        <w:rPr>
          <w:spacing w:val="-8"/>
        </w:rPr>
        <w:t> </w:t>
      </w:r>
      <w:r>
        <w:rPr/>
        <w:t>людей,</w:t>
      </w:r>
      <w:r>
        <w:rPr>
          <w:spacing w:val="-8"/>
        </w:rPr>
        <w:t> </w:t>
      </w:r>
      <w:r>
        <w:rPr/>
        <w:t>могут</w:t>
      </w:r>
      <w:r>
        <w:rPr>
          <w:spacing w:val="-9"/>
        </w:rPr>
        <w:t> </w:t>
      </w:r>
      <w:r>
        <w:rPr/>
        <w:t>резко</w:t>
      </w:r>
      <w:r>
        <w:rPr>
          <w:spacing w:val="-8"/>
        </w:rPr>
        <w:t> </w:t>
      </w:r>
      <w:r>
        <w:rPr/>
        <w:t>изменить</w:t>
      </w:r>
      <w:r>
        <w:rPr>
          <w:spacing w:val="-8"/>
        </w:rPr>
        <w:t> </w:t>
      </w:r>
      <w:r>
        <w:rPr/>
        <w:t>погоду</w:t>
      </w:r>
      <w:r>
        <w:rPr>
          <w:spacing w:val="-10"/>
        </w:rPr>
        <w:t> </w:t>
      </w:r>
      <w:r>
        <w:rPr/>
        <w:t>и судьбу человека. Это священные и мистические места. Здесь стираются границы между прошлым и настоящим, былью и</w:t>
      </w:r>
      <w:r>
        <w:rPr>
          <w:spacing w:val="-1"/>
        </w:rPr>
        <w:t> </w:t>
      </w:r>
      <w:r>
        <w:rPr/>
        <w:t>сном.</w:t>
      </w:r>
    </w:p>
    <w:p>
      <w:pPr>
        <w:pStyle w:val="BodyText"/>
        <w:spacing w:line="264" w:lineRule="auto" w:before="7"/>
        <w:ind w:left="1037" w:right="763" w:firstLine="280"/>
        <w:jc w:val="both"/>
      </w:pPr>
      <w:r>
        <w:rPr/>
        <w:t>Выходят из небытия сержант Авдонин, делающий необученным и необстрелянным солдатам обереги от пуль, и лейтенант Митрошкин, конструирующий для пехоты защитные панцири. Было ли именно так, как написал Майдан Кусаинов? Точно было то, что в мае 1991 года останки сержанта Авдонина и еще 84 неизвестных бойцов и командиров Советской армии с почестями похоронили члены поискового отряда «Мемориальная зона». Почти у каждого погибшего в левом карманчике гимнастерки были сделанные из патронов обереги.</w:t>
      </w:r>
    </w:p>
    <w:p>
      <w:pPr>
        <w:spacing w:after="0" w:line="264" w:lineRule="auto"/>
        <w:jc w:val="both"/>
        <w:sectPr>
          <w:headerReference w:type="even" r:id="rId1365"/>
          <w:headerReference w:type="default" r:id="rId1366"/>
          <w:pgSz w:w="8400" w:h="11900"/>
          <w:pgMar w:header="530" w:footer="824" w:top="740" w:bottom="1020" w:left="0" w:right="0"/>
        </w:sectPr>
      </w:pPr>
    </w:p>
    <w:p>
      <w:pPr>
        <w:pStyle w:val="BodyText"/>
      </w:pPr>
    </w:p>
    <w:p>
      <w:pPr>
        <w:pStyle w:val="BodyText"/>
        <w:spacing w:before="3"/>
        <w:rPr>
          <w:sz w:val="27"/>
        </w:rPr>
      </w:pPr>
    </w:p>
    <w:p>
      <w:pPr>
        <w:pStyle w:val="BodyText"/>
        <w:spacing w:line="280" w:lineRule="auto" w:before="91"/>
        <w:ind w:left="816" w:right="964" w:firstLine="281"/>
        <w:jc w:val="both"/>
      </w:pPr>
      <w:r>
        <w:rPr/>
        <w:t>9 мая 1995 года. В роще «Круглая» - ветераны 372-й стрелковой дивизии, егерь, поисковики. Увлеченные воспоминаниями, не сразу заметили странного парня лет двадцати. С яростными криками он бегал по полю, представляя себя командиром идущего вокруг боя. Сумасшедший, бывший трофейщик, мародер, утративший память, когда его контузило гранатой РГ-42, говорит егерь. Он действительно видит события тех лет, он свой, сейчас он нам как сын полка, не соглашаются с ним фронтовики. То, что случилось с ним, - расплата, мистика? Или еще одна тайна Синявинских</w:t>
      </w:r>
    </w:p>
    <w:p>
      <w:pPr>
        <w:pStyle w:val="BodyText"/>
        <w:spacing w:line="184" w:lineRule="exact" w:before="1"/>
        <w:ind w:left="816"/>
        <w:jc w:val="both"/>
      </w:pPr>
      <w:r>
        <w:rPr/>
        <w:t>болот и высот?</w:t>
      </w:r>
    </w:p>
    <w:p>
      <w:pPr>
        <w:pStyle w:val="BodyText"/>
        <w:spacing w:line="193" w:lineRule="exact"/>
        <w:ind w:left="271" w:right="197"/>
        <w:jc w:val="center"/>
      </w:pPr>
      <w:r>
        <w:rPr/>
        <w:t>***</w:t>
      </w:r>
    </w:p>
    <w:p>
      <w:pPr>
        <w:pStyle w:val="BodyText"/>
        <w:spacing w:line="285" w:lineRule="auto" w:before="58"/>
        <w:ind w:left="816" w:right="961" w:firstLine="281"/>
        <w:jc w:val="both"/>
      </w:pPr>
      <w:r>
        <w:rPr/>
        <w:t>Поисковики называют себя бойцами, Майдана Комековича — ко- мандиром. Бойцы - в основном молодые ребята, студенты, аспиранты, журналисты. Сегодня их более трехсот. «Значит, я командир батальона, - говорит Майдан Кусаинов. - А если учесть, что все мои бойцы лучшие, то есть гвардейцы, стало быть я комбриг». О поисковом отряде «Мемориальная зона» знают в городе. «Я был поисковиком», - могли бы сказать многие известные</w:t>
      </w:r>
      <w:r>
        <w:rPr>
          <w:spacing w:val="-4"/>
        </w:rPr>
        <w:t> </w:t>
      </w:r>
      <w:r>
        <w:rPr/>
        <w:t>в</w:t>
      </w:r>
      <w:r>
        <w:rPr>
          <w:spacing w:val="-5"/>
        </w:rPr>
        <w:t> </w:t>
      </w:r>
      <w:r>
        <w:rPr/>
        <w:t>городе</w:t>
      </w:r>
      <w:r>
        <w:rPr>
          <w:spacing w:val="-5"/>
        </w:rPr>
        <w:t> </w:t>
      </w:r>
      <w:r>
        <w:rPr/>
        <w:t>люди.</w:t>
      </w:r>
      <w:r>
        <w:rPr>
          <w:spacing w:val="-4"/>
        </w:rPr>
        <w:t> </w:t>
      </w:r>
      <w:r>
        <w:rPr/>
        <w:t>Но</w:t>
      </w:r>
      <w:r>
        <w:rPr>
          <w:spacing w:val="-3"/>
        </w:rPr>
        <w:t> </w:t>
      </w:r>
      <w:r>
        <w:rPr/>
        <w:t>так</w:t>
      </w:r>
      <w:r>
        <w:rPr>
          <w:spacing w:val="-5"/>
        </w:rPr>
        <w:t> </w:t>
      </w:r>
      <w:r>
        <w:rPr/>
        <w:t>они</w:t>
      </w:r>
      <w:r>
        <w:rPr>
          <w:spacing w:val="-5"/>
        </w:rPr>
        <w:t> </w:t>
      </w:r>
      <w:r>
        <w:rPr/>
        <w:t>не</w:t>
      </w:r>
      <w:r>
        <w:rPr>
          <w:spacing w:val="-1"/>
        </w:rPr>
        <w:t> </w:t>
      </w:r>
      <w:r>
        <w:rPr/>
        <w:t>говорят</w:t>
      </w:r>
      <w:r>
        <w:rPr>
          <w:spacing w:val="-4"/>
        </w:rPr>
        <w:t> </w:t>
      </w:r>
      <w:r>
        <w:rPr/>
        <w:t>потому,</w:t>
      </w:r>
      <w:r>
        <w:rPr>
          <w:spacing w:val="-3"/>
        </w:rPr>
        <w:t> </w:t>
      </w:r>
      <w:r>
        <w:rPr/>
        <w:t>что</w:t>
      </w:r>
      <w:r>
        <w:rPr>
          <w:spacing w:val="-3"/>
        </w:rPr>
        <w:t> </w:t>
      </w:r>
      <w:r>
        <w:rPr/>
        <w:t>немногословны. И потому, что бывших поисковиков не</w:t>
      </w:r>
      <w:r>
        <w:rPr>
          <w:spacing w:val="-2"/>
        </w:rPr>
        <w:t> </w:t>
      </w:r>
      <w:r>
        <w:rPr/>
        <w:t>бывает.</w:t>
      </w:r>
    </w:p>
    <w:p>
      <w:pPr>
        <w:pStyle w:val="BodyText"/>
        <w:spacing w:line="280" w:lineRule="auto"/>
        <w:ind w:left="816" w:right="962" w:firstLine="281"/>
        <w:jc w:val="both"/>
      </w:pPr>
      <w:r>
        <w:rPr/>
        <w:t>Наверное, нельзя забыть, как закладывает уши от перегрузки, когда несешь по весенней раскисшей дороге рюкзак в 40-45 кг, как устраиваешь бивак в бомбовой воронке, как держишь на ладони солдатский оберег или пробитый осколком орден (по номеру ордена будет установлено имя погибшего). Как находишь останки солдат и командиров, на голове, ногах которых петли из колючей проволоки. По-видимому, трупы разлагались, и переносить руками их было невозможно. Как видишь в мелких воронках останки бойцов, оплетенные корнями молодых деревьев. Как слышишь рядом взрывы военных снарядов, от которых и сегодня рядом с тобой</w:t>
      </w:r>
      <w:r>
        <w:rPr>
          <w:spacing w:val="-33"/>
        </w:rPr>
        <w:t> </w:t>
      </w:r>
      <w:r>
        <w:rPr/>
        <w:t>гибнут люди. На Синявинских высотах война не закончилась. Да и вдали от мест сражений мы все реже называем свое время</w:t>
      </w:r>
      <w:r>
        <w:rPr>
          <w:spacing w:val="-5"/>
        </w:rPr>
        <w:t> </w:t>
      </w:r>
      <w:r>
        <w:rPr/>
        <w:t>мирным.</w:t>
      </w:r>
    </w:p>
    <w:p>
      <w:pPr>
        <w:pStyle w:val="BodyText"/>
        <w:spacing w:line="278" w:lineRule="auto"/>
        <w:ind w:left="816" w:right="963" w:firstLine="281"/>
        <w:jc w:val="both"/>
      </w:pPr>
      <w:r>
        <w:rPr/>
        <w:t>То,</w:t>
      </w:r>
      <w:r>
        <w:rPr>
          <w:spacing w:val="-10"/>
        </w:rPr>
        <w:t> </w:t>
      </w:r>
      <w:r>
        <w:rPr/>
        <w:t>что</w:t>
      </w:r>
      <w:r>
        <w:rPr>
          <w:spacing w:val="-9"/>
        </w:rPr>
        <w:t> </w:t>
      </w:r>
      <w:r>
        <w:rPr/>
        <w:t>делают</w:t>
      </w:r>
      <w:r>
        <w:rPr>
          <w:spacing w:val="-8"/>
        </w:rPr>
        <w:t> </w:t>
      </w:r>
      <w:r>
        <w:rPr/>
        <w:t>поисковые</w:t>
      </w:r>
      <w:r>
        <w:rPr>
          <w:spacing w:val="-10"/>
        </w:rPr>
        <w:t> </w:t>
      </w:r>
      <w:r>
        <w:rPr/>
        <w:t>отряды,</w:t>
      </w:r>
      <w:r>
        <w:rPr>
          <w:spacing w:val="-9"/>
        </w:rPr>
        <w:t> </w:t>
      </w:r>
      <w:r>
        <w:rPr/>
        <w:t>кажется</w:t>
      </w:r>
      <w:r>
        <w:rPr>
          <w:spacing w:val="-10"/>
        </w:rPr>
        <w:t> </w:t>
      </w:r>
      <w:r>
        <w:rPr/>
        <w:t>чудом.</w:t>
      </w:r>
      <w:r>
        <w:rPr>
          <w:spacing w:val="-10"/>
        </w:rPr>
        <w:t> </w:t>
      </w:r>
      <w:r>
        <w:rPr/>
        <w:t>Поисковики</w:t>
      </w:r>
      <w:r>
        <w:rPr>
          <w:spacing w:val="-10"/>
        </w:rPr>
        <w:t> </w:t>
      </w:r>
      <w:r>
        <w:rPr/>
        <w:t>же</w:t>
      </w:r>
      <w:r>
        <w:rPr>
          <w:spacing w:val="-8"/>
        </w:rPr>
        <w:t> </w:t>
      </w:r>
      <w:r>
        <w:rPr/>
        <w:t>говорят о Долге. А чудом Майдан Комекович называет оплаченный кем-либо проезд отряда по железной дороге до</w:t>
      </w:r>
      <w:r>
        <w:rPr>
          <w:spacing w:val="-1"/>
        </w:rPr>
        <w:t> </w:t>
      </w:r>
      <w:r>
        <w:rPr/>
        <w:t>Санкт-Петербурга.</w:t>
      </w:r>
    </w:p>
    <w:p>
      <w:pPr>
        <w:spacing w:after="0" w:line="278" w:lineRule="auto"/>
        <w:jc w:val="both"/>
        <w:sectPr>
          <w:pgSz w:w="8400" w:h="11900"/>
          <w:pgMar w:header="480" w:footer="864" w:top="700" w:bottom="1040" w:left="0" w:right="0"/>
        </w:sectPr>
      </w:pPr>
    </w:p>
    <w:p>
      <w:pPr>
        <w:pStyle w:val="BodyText"/>
      </w:pPr>
    </w:p>
    <w:p>
      <w:pPr>
        <w:pStyle w:val="BodyText"/>
      </w:pPr>
    </w:p>
    <w:p>
      <w:pPr>
        <w:pStyle w:val="BodyText"/>
        <w:spacing w:before="3"/>
        <w:rPr>
          <w:sz w:val="16"/>
        </w:rPr>
      </w:pPr>
    </w:p>
    <w:p>
      <w:pPr>
        <w:pStyle w:val="BodyText"/>
        <w:spacing w:line="268" w:lineRule="auto" w:before="91"/>
        <w:ind w:left="1063" w:right="731" w:firstLine="300"/>
        <w:jc w:val="both"/>
      </w:pPr>
      <w:r>
        <w:rPr/>
        <w:t>М.</w:t>
      </w:r>
      <w:r>
        <w:rPr>
          <w:spacing w:val="-12"/>
        </w:rPr>
        <w:t> </w:t>
      </w:r>
      <w:r>
        <w:rPr/>
        <w:t>К.</w:t>
      </w:r>
      <w:r>
        <w:rPr>
          <w:spacing w:val="-12"/>
        </w:rPr>
        <w:t> </w:t>
      </w:r>
      <w:r>
        <w:rPr/>
        <w:t>Кусаинов</w:t>
      </w:r>
      <w:r>
        <w:rPr>
          <w:spacing w:val="-13"/>
        </w:rPr>
        <w:t> </w:t>
      </w:r>
      <w:r>
        <w:rPr/>
        <w:t>считает,</w:t>
      </w:r>
      <w:r>
        <w:rPr>
          <w:spacing w:val="-12"/>
        </w:rPr>
        <w:t> </w:t>
      </w:r>
      <w:r>
        <w:rPr/>
        <w:t>что</w:t>
      </w:r>
      <w:r>
        <w:rPr>
          <w:spacing w:val="-10"/>
        </w:rPr>
        <w:t> </w:t>
      </w:r>
      <w:r>
        <w:rPr/>
        <w:t>не</w:t>
      </w:r>
      <w:r>
        <w:rPr>
          <w:spacing w:val="-12"/>
        </w:rPr>
        <w:t> </w:t>
      </w:r>
      <w:r>
        <w:rPr/>
        <w:t>простили</w:t>
      </w:r>
      <w:r>
        <w:rPr>
          <w:spacing w:val="-11"/>
        </w:rPr>
        <w:t> </w:t>
      </w:r>
      <w:r>
        <w:rPr/>
        <w:t>погибшие</w:t>
      </w:r>
      <w:r>
        <w:rPr>
          <w:spacing w:val="-10"/>
        </w:rPr>
        <w:t> </w:t>
      </w:r>
      <w:r>
        <w:rPr/>
        <w:t>нам</w:t>
      </w:r>
      <w:r>
        <w:rPr>
          <w:spacing w:val="-11"/>
        </w:rPr>
        <w:t> </w:t>
      </w:r>
      <w:r>
        <w:rPr/>
        <w:t>забвения,</w:t>
      </w:r>
      <w:r>
        <w:rPr>
          <w:spacing w:val="-10"/>
        </w:rPr>
        <w:t> </w:t>
      </w:r>
      <w:r>
        <w:rPr/>
        <w:t>ленивой совести</w:t>
      </w:r>
      <w:r>
        <w:rPr>
          <w:spacing w:val="-8"/>
        </w:rPr>
        <w:t> </w:t>
      </w:r>
      <w:r>
        <w:rPr/>
        <w:t>и</w:t>
      </w:r>
      <w:r>
        <w:rPr>
          <w:spacing w:val="-8"/>
        </w:rPr>
        <w:t> </w:t>
      </w:r>
      <w:r>
        <w:rPr/>
        <w:t>предательства.</w:t>
      </w:r>
      <w:r>
        <w:rPr>
          <w:spacing w:val="-6"/>
        </w:rPr>
        <w:t> </w:t>
      </w:r>
      <w:r>
        <w:rPr/>
        <w:t>Для</w:t>
      </w:r>
      <w:r>
        <w:rPr>
          <w:spacing w:val="-7"/>
        </w:rPr>
        <w:t> </w:t>
      </w:r>
      <w:r>
        <w:rPr/>
        <w:t>искупления</w:t>
      </w:r>
      <w:r>
        <w:rPr>
          <w:spacing w:val="-7"/>
        </w:rPr>
        <w:t> </w:t>
      </w:r>
      <w:r>
        <w:rPr/>
        <w:t>вины</w:t>
      </w:r>
      <w:r>
        <w:rPr>
          <w:spacing w:val="-6"/>
        </w:rPr>
        <w:t> </w:t>
      </w:r>
      <w:r>
        <w:rPr/>
        <w:t>необходимо</w:t>
      </w:r>
      <w:r>
        <w:rPr>
          <w:spacing w:val="-5"/>
        </w:rPr>
        <w:t> </w:t>
      </w:r>
      <w:r>
        <w:rPr/>
        <w:t>покаяние.</w:t>
      </w:r>
      <w:r>
        <w:rPr>
          <w:spacing w:val="-5"/>
        </w:rPr>
        <w:t> </w:t>
      </w:r>
      <w:r>
        <w:rPr/>
        <w:t>Путь</w:t>
      </w:r>
      <w:r>
        <w:rPr>
          <w:spacing w:val="-6"/>
        </w:rPr>
        <w:t> </w:t>
      </w:r>
      <w:r>
        <w:rPr/>
        <w:t>к храму покаяния у каждого свой, нелегкий, долгий. Но цель благородна. И нужно это не только мертвым, но и</w:t>
      </w:r>
      <w:r>
        <w:rPr>
          <w:spacing w:val="-1"/>
        </w:rPr>
        <w:t> </w:t>
      </w:r>
      <w:r>
        <w:rPr/>
        <w:t>живым.</w:t>
      </w:r>
    </w:p>
    <w:p>
      <w:pPr>
        <w:pStyle w:val="BodyText"/>
        <w:spacing w:line="271" w:lineRule="auto" w:before="4"/>
        <w:ind w:left="1063" w:right="726" w:firstLine="300"/>
        <w:jc w:val="both"/>
      </w:pPr>
      <w:r>
        <w:rPr/>
        <w:t>Когда же осознаешь истинную цену гражданскому и человеческому подвигу «Мемориальной зоны», перехватывает дыхание. Глубокое по- трясение и бесконечное уважение рождают веру. В то, что не станем мы</w:t>
      </w:r>
    </w:p>
    <w:p>
      <w:pPr>
        <w:pStyle w:val="BodyText"/>
        <w:spacing w:line="271" w:lineRule="auto"/>
        <w:ind w:left="1063" w:right="728"/>
        <w:jc w:val="both"/>
      </w:pPr>
      <w:r>
        <w:rPr/>
        <w:t>«Иванами родства не помнящими», что сохраним территорию памяти. Потому что есть люди, на которых земля наша держится. Во все времена.</w:t>
      </w:r>
    </w:p>
    <w:p>
      <w:pPr>
        <w:pStyle w:val="Heading2"/>
        <w:spacing w:line="276" w:lineRule="auto"/>
        <w:ind w:left="1063" w:right="726" w:firstLine="300"/>
      </w:pPr>
      <w:r>
        <w:rPr/>
        <w:t>Первые изданные полторы тысячи экземпляров книги не про- давались, а были отправлены в библиотеки Казахстана и России, в администрации районов Ленинградской области, ветеранам и родственникам воевавших на Синявинских высотах.</w:t>
      </w:r>
    </w:p>
    <w:p>
      <w:pPr>
        <w:pStyle w:val="BodyText"/>
        <w:rPr>
          <w:b/>
          <w:sz w:val="13"/>
        </w:rPr>
      </w:pPr>
    </w:p>
    <w:p>
      <w:pPr>
        <w:spacing w:after="0"/>
        <w:rPr>
          <w:sz w:val="13"/>
        </w:rPr>
        <w:sectPr>
          <w:headerReference w:type="even" r:id="rId1367"/>
          <w:headerReference w:type="default" r:id="rId1368"/>
          <w:pgSz w:w="8400" w:h="11900"/>
          <w:pgMar w:header="470" w:footer="824" w:top="680" w:bottom="940" w:left="0" w:right="0"/>
        </w:sectPr>
      </w:pPr>
    </w:p>
    <w:p>
      <w:pPr>
        <w:spacing w:before="91"/>
        <w:ind w:left="2186" w:right="0" w:firstLine="0"/>
        <w:jc w:val="left"/>
        <w:rPr>
          <w:b/>
          <w:sz w:val="20"/>
        </w:rPr>
      </w:pPr>
      <w:r>
        <w:rPr>
          <w:b/>
          <w:sz w:val="20"/>
        </w:rPr>
        <w:t>Меня нашли в четверг на минном</w:t>
      </w:r>
      <w:r>
        <w:rPr>
          <w:b/>
          <w:spacing w:val="-18"/>
          <w:sz w:val="20"/>
        </w:rPr>
        <w:t> </w:t>
      </w:r>
      <w:r>
        <w:rPr>
          <w:b/>
          <w:sz w:val="20"/>
        </w:rPr>
        <w:t>поле.</w:t>
      </w:r>
    </w:p>
    <w:p>
      <w:pPr>
        <w:pStyle w:val="BodyText"/>
        <w:spacing w:before="7"/>
        <w:rPr>
          <w:b/>
          <w:sz w:val="19"/>
        </w:rPr>
      </w:pPr>
    </w:p>
    <w:p>
      <w:pPr>
        <w:pStyle w:val="BodyText"/>
        <w:spacing w:line="276" w:lineRule="auto"/>
        <w:ind w:left="2143" w:right="173"/>
      </w:pPr>
      <w:r>
        <w:rPr/>
        <w:t>Меня нашли в четверг на минном поле, В глазах разбилось небо, как стекло.</w:t>
      </w:r>
    </w:p>
    <w:p>
      <w:pPr>
        <w:pStyle w:val="BodyText"/>
        <w:spacing w:line="276" w:lineRule="auto"/>
        <w:ind w:left="2143" w:right="752"/>
      </w:pPr>
      <w:r>
        <w:rPr/>
        <w:t>И все, чему меня учили в школе, В соседнюю воронку утекло.</w:t>
      </w:r>
    </w:p>
    <w:p>
      <w:pPr>
        <w:pStyle w:val="BodyText"/>
        <w:spacing w:line="276" w:lineRule="auto"/>
        <w:ind w:left="2143" w:right="425"/>
      </w:pPr>
      <w:r>
        <w:rPr/>
        <w:t>А я лежал и пушек не боялся, Напуганный до смерти всей войной. И подошел ко мне немецкий Гансик, И наклонился молча надо мной.</w:t>
      </w:r>
    </w:p>
    <w:p>
      <w:pPr>
        <w:pStyle w:val="BodyText"/>
        <w:spacing w:line="276" w:lineRule="auto"/>
        <w:ind w:left="2143" w:right="173"/>
      </w:pPr>
      <w:r>
        <w:rPr/>
        <w:t>И онемел вчерашний гитлерюгенд, Узнав в моем лице свое лицо,</w:t>
      </w:r>
    </w:p>
    <w:p>
      <w:pPr>
        <w:pStyle w:val="BodyText"/>
        <w:spacing w:line="276" w:lineRule="auto"/>
        <w:ind w:left="2143" w:right="173"/>
      </w:pPr>
      <w:r>
        <w:rPr/>
        <w:t>И, удивленный, плакал он, напуган, Моей или своей судьбы концом.</w:t>
      </w:r>
    </w:p>
    <w:p>
      <w:pPr>
        <w:pStyle w:val="BodyText"/>
        <w:spacing w:line="276" w:lineRule="auto"/>
        <w:ind w:left="2143" w:right="363"/>
      </w:pPr>
      <w:r>
        <w:rPr/>
        <w:t>И, чтоб не видеть глаз моих незрячих, В чужую землю мой недавний враг, Он закопал меня, немецкий мальчик, От смерти думал откупиться так.</w:t>
      </w:r>
    </w:p>
    <w:p>
      <w:pPr>
        <w:pStyle w:val="BodyText"/>
        <w:spacing w:line="228" w:lineRule="exact"/>
        <w:ind w:left="2143"/>
      </w:pPr>
      <w:r>
        <w:rPr/>
        <w:t>О жизни не имея и понятья,</w:t>
      </w:r>
    </w:p>
    <w:p>
      <w:pPr>
        <w:pStyle w:val="BodyText"/>
        <w:spacing w:before="32"/>
        <w:ind w:left="2143"/>
      </w:pPr>
      <w:r>
        <w:rPr/>
        <w:t>О смерти рассуждая, как старик,</w:t>
      </w:r>
    </w:p>
    <w:p>
      <w:pPr>
        <w:pStyle w:val="BodyText"/>
        <w:spacing w:before="1"/>
        <w:rPr>
          <w:sz w:val="23"/>
        </w:rPr>
      </w:pPr>
      <w:r>
        <w:rPr/>
        <w:br w:type="column"/>
      </w:r>
      <w:r>
        <w:rPr>
          <w:sz w:val="23"/>
        </w:rPr>
      </w:r>
    </w:p>
    <w:p>
      <w:pPr>
        <w:spacing w:before="0"/>
        <w:ind w:left="760" w:right="0" w:firstLine="0"/>
        <w:jc w:val="left"/>
        <w:rPr>
          <w:rFonts w:ascii="Comic Sans MS" w:hAnsi="Comic Sans MS"/>
          <w:i/>
          <w:sz w:val="20"/>
        </w:rPr>
      </w:pPr>
      <w:r>
        <w:rPr>
          <w:i/>
          <w:sz w:val="20"/>
        </w:rPr>
        <w:t>А. Дольский</w:t>
      </w:r>
      <w:r>
        <w:rPr>
          <w:rFonts w:ascii="Comic Sans MS" w:hAnsi="Comic Sans MS"/>
          <w:i/>
          <w:sz w:val="20"/>
        </w:rPr>
        <w:t>.</w:t>
      </w:r>
    </w:p>
    <w:p>
      <w:pPr>
        <w:spacing w:after="0"/>
        <w:jc w:val="left"/>
        <w:rPr>
          <w:rFonts w:ascii="Comic Sans MS" w:hAnsi="Comic Sans MS"/>
          <w:sz w:val="20"/>
        </w:rPr>
        <w:sectPr>
          <w:type w:val="continuous"/>
          <w:pgSz w:w="8400" w:h="11900"/>
          <w:pgMar w:top="380" w:bottom="0" w:left="0" w:right="0"/>
          <w:cols w:num="2" w:equalWidth="0">
            <w:col w:w="5804" w:space="40"/>
            <w:col w:w="2556"/>
          </w:cols>
        </w:sectPr>
      </w:pPr>
    </w:p>
    <w:p>
      <w:pPr>
        <w:pStyle w:val="BodyText"/>
        <w:rPr>
          <w:rFonts w:ascii="Comic Sans MS"/>
          <w:i/>
        </w:rPr>
      </w:pPr>
    </w:p>
    <w:p>
      <w:pPr>
        <w:pStyle w:val="BodyText"/>
        <w:rPr>
          <w:rFonts w:ascii="Comic Sans MS"/>
          <w:i/>
          <w:sz w:val="24"/>
        </w:rPr>
      </w:pPr>
    </w:p>
    <w:p>
      <w:pPr>
        <w:pStyle w:val="BodyText"/>
        <w:spacing w:line="276" w:lineRule="auto" w:before="91"/>
        <w:ind w:left="2057" w:right="2952"/>
      </w:pPr>
      <w:r>
        <w:rPr/>
        <w:t>Он бормотал молитвы, иль проклятья – Но я не понимал его язык.</w:t>
      </w:r>
    </w:p>
    <w:p>
      <w:pPr>
        <w:pStyle w:val="BodyText"/>
        <w:spacing w:line="276" w:lineRule="auto"/>
        <w:ind w:left="2057" w:right="2817"/>
      </w:pPr>
      <w:r>
        <w:rPr/>
        <w:t>А через день, когда вернулись наши, Убитый Ганс в обочине лежал.</w:t>
      </w:r>
    </w:p>
    <w:p>
      <w:pPr>
        <w:pStyle w:val="BodyText"/>
        <w:spacing w:line="276" w:lineRule="auto"/>
        <w:ind w:left="2057" w:right="2480"/>
      </w:pPr>
      <w:r>
        <w:rPr/>
        <w:t>Мой друг сказал: «Как он похож на Сашу, Теперь уж не найти его, а жаль».</w:t>
      </w:r>
    </w:p>
    <w:p>
      <w:pPr>
        <w:pStyle w:val="BodyText"/>
        <w:spacing w:line="229" w:lineRule="exact"/>
        <w:ind w:left="2057"/>
      </w:pPr>
      <w:r>
        <w:rPr/>
        <w:t>И я лежу уже</w:t>
      </w:r>
      <w:r>
        <w:rPr>
          <w:spacing w:val="-13"/>
        </w:rPr>
        <w:t> </w:t>
      </w:r>
      <w:r>
        <w:rPr/>
        <w:t>десятилетья</w:t>
      </w:r>
    </w:p>
    <w:p>
      <w:pPr>
        <w:pStyle w:val="BodyText"/>
        <w:spacing w:line="276" w:lineRule="auto" w:before="32"/>
        <w:ind w:left="2057" w:right="3436"/>
        <w:jc w:val="both"/>
      </w:pPr>
      <w:r>
        <w:rPr/>
        <w:t>В земле чужой, я к этому привык. И слышу, надо мной играют</w:t>
      </w:r>
      <w:r>
        <w:rPr>
          <w:spacing w:val="-14"/>
        </w:rPr>
        <w:t> </w:t>
      </w:r>
      <w:r>
        <w:rPr/>
        <w:t>дети, Но я не понимаю их</w:t>
      </w:r>
      <w:r>
        <w:rPr>
          <w:spacing w:val="-4"/>
        </w:rPr>
        <w:t> </w:t>
      </w:r>
      <w:r>
        <w:rPr/>
        <w:t>язык.</w:t>
      </w:r>
    </w:p>
    <w:p>
      <w:pPr>
        <w:pStyle w:val="BodyText"/>
        <w:rPr>
          <w:sz w:val="22"/>
        </w:rPr>
      </w:pPr>
    </w:p>
    <w:p>
      <w:pPr>
        <w:pStyle w:val="BodyText"/>
        <w:spacing w:before="10"/>
        <w:rPr>
          <w:sz w:val="19"/>
        </w:rPr>
      </w:pPr>
    </w:p>
    <w:p>
      <w:pPr>
        <w:pStyle w:val="Heading3"/>
        <w:spacing w:before="1"/>
        <w:ind w:right="402"/>
        <w:jc w:val="center"/>
        <w:rPr>
          <w:i/>
        </w:rPr>
      </w:pPr>
      <w:r>
        <w:rPr>
          <w:i/>
        </w:rPr>
        <w:t>ОТЗЫВ ЖУРНАЛИСТА САНКТ-ПЕТЕРБУРГСКОЙ ГАЗЕТЫ</w:t>
      </w:r>
    </w:p>
    <w:p>
      <w:pPr>
        <w:spacing w:before="7"/>
        <w:ind w:left="271" w:right="401" w:firstLine="0"/>
        <w:jc w:val="center"/>
        <w:rPr>
          <w:b/>
          <w:i/>
          <w:sz w:val="20"/>
        </w:rPr>
      </w:pPr>
      <w:r>
        <w:rPr>
          <w:b/>
          <w:i/>
          <w:sz w:val="20"/>
        </w:rPr>
        <w:t>«ВЕСТИ» СЕРГЕЯ ГЛЕЗЕРОВА</w:t>
      </w:r>
    </w:p>
    <w:p>
      <w:pPr>
        <w:spacing w:line="224" w:lineRule="exact" w:before="73"/>
        <w:ind w:left="2799" w:right="0" w:firstLine="0"/>
        <w:jc w:val="left"/>
        <w:rPr>
          <w:i/>
          <w:sz w:val="20"/>
        </w:rPr>
      </w:pPr>
      <w:r>
        <w:rPr>
          <w:i/>
          <w:sz w:val="20"/>
        </w:rPr>
        <w:t>Статья из санкт-петербургской газеты «Вести»</w:t>
      </w:r>
    </w:p>
    <w:p>
      <w:pPr>
        <w:spacing w:line="224" w:lineRule="exact" w:before="0"/>
        <w:ind w:left="5219" w:right="0" w:firstLine="0"/>
        <w:jc w:val="left"/>
        <w:rPr>
          <w:i/>
          <w:sz w:val="20"/>
        </w:rPr>
      </w:pPr>
      <w:r>
        <w:rPr>
          <w:i/>
          <w:sz w:val="20"/>
        </w:rPr>
        <w:t>от 26 февраля 2005 года</w:t>
      </w:r>
    </w:p>
    <w:p>
      <w:pPr>
        <w:pStyle w:val="BodyText"/>
        <w:spacing w:before="9"/>
        <w:rPr>
          <w:i/>
          <w:sz w:val="18"/>
        </w:rPr>
      </w:pPr>
    </w:p>
    <w:p>
      <w:pPr>
        <w:pStyle w:val="Heading2"/>
        <w:ind w:left="2057"/>
        <w:jc w:val="left"/>
      </w:pPr>
      <w:r>
        <w:rPr/>
        <w:t>«НАДЕЖДА» НА СИНЯВИНСКИХ ВЫСОТАХ</w:t>
      </w:r>
    </w:p>
    <w:p>
      <w:pPr>
        <w:pStyle w:val="BodyText"/>
        <w:spacing w:line="276" w:lineRule="auto" w:before="104"/>
        <w:ind w:left="917" w:right="863" w:firstLine="300"/>
        <w:jc w:val="both"/>
      </w:pPr>
      <w:r>
        <w:rPr/>
        <w:t>Мы уже рассказывали недавно, что на Синявинских болотах и высотах, защищая Ленинград, плечом к плечу сражались люди разных национальностей. Среди них оказалось немало воинов, призванных из Казахстана. Немало их сложили свои головы здесь, на территории этого маленького клочка земли нынешнего Кировского района Ленинградской области. Родственники многих из них, жившие в Казахстане, получили печальные известия с лаконичной формулировкой - «пропал без вести».</w:t>
      </w:r>
    </w:p>
    <w:p>
      <w:pPr>
        <w:pStyle w:val="Heading2"/>
        <w:spacing w:before="179"/>
        <w:ind w:left="2974"/>
      </w:pPr>
      <w:r>
        <w:rPr/>
        <w:t>Позвала память об отце...</w:t>
      </w:r>
    </w:p>
    <w:p>
      <w:pPr>
        <w:pStyle w:val="BodyText"/>
        <w:spacing w:line="271" w:lineRule="auto" w:before="99"/>
        <w:ind w:left="917" w:right="863" w:firstLine="300"/>
        <w:jc w:val="both"/>
      </w:pPr>
      <w:r>
        <w:rPr/>
        <w:t>Неудивительно,</w:t>
      </w:r>
      <w:r>
        <w:rPr>
          <w:spacing w:val="-13"/>
        </w:rPr>
        <w:t> </w:t>
      </w:r>
      <w:r>
        <w:rPr/>
        <w:t>что</w:t>
      </w:r>
      <w:r>
        <w:rPr>
          <w:spacing w:val="-13"/>
        </w:rPr>
        <w:t> </w:t>
      </w:r>
      <w:r>
        <w:rPr/>
        <w:t>в</w:t>
      </w:r>
      <w:r>
        <w:rPr>
          <w:spacing w:val="-10"/>
        </w:rPr>
        <w:t> </w:t>
      </w:r>
      <w:r>
        <w:rPr/>
        <w:t>Казахстане</w:t>
      </w:r>
      <w:r>
        <w:rPr>
          <w:spacing w:val="-13"/>
        </w:rPr>
        <w:t> </w:t>
      </w:r>
      <w:r>
        <w:rPr/>
        <w:t>память</w:t>
      </w:r>
      <w:r>
        <w:rPr>
          <w:spacing w:val="-13"/>
        </w:rPr>
        <w:t> </w:t>
      </w:r>
      <w:r>
        <w:rPr/>
        <w:t>о</w:t>
      </w:r>
      <w:r>
        <w:rPr>
          <w:spacing w:val="-13"/>
        </w:rPr>
        <w:t> </w:t>
      </w:r>
      <w:r>
        <w:rPr/>
        <w:t>Синявинских</w:t>
      </w:r>
      <w:r>
        <w:rPr>
          <w:spacing w:val="-12"/>
        </w:rPr>
        <w:t> </w:t>
      </w:r>
      <w:r>
        <w:rPr/>
        <w:t>высотах</w:t>
      </w:r>
      <w:r>
        <w:rPr>
          <w:spacing w:val="-12"/>
        </w:rPr>
        <w:t> </w:t>
      </w:r>
      <w:r>
        <w:rPr/>
        <w:t>живет</w:t>
      </w:r>
      <w:r>
        <w:rPr>
          <w:spacing w:val="-14"/>
        </w:rPr>
        <w:t> </w:t>
      </w:r>
      <w:r>
        <w:rPr/>
        <w:t>по сей день. И каждый год, хотя уже давно нет Советского Союза, а Казахстан - независимое государство, приезжает на Синявинские места казахстанский поисковый отряд «Мемориальная зона». Его бессменный командир Майдан Комекович Кусаинов, инженер-строитель, проектировщик, профессор Евразийского национального</w:t>
      </w:r>
      <w:r>
        <w:rPr>
          <w:spacing w:val="1"/>
        </w:rPr>
        <w:t> </w:t>
      </w:r>
      <w:r>
        <w:rPr/>
        <w:t>университе-</w:t>
      </w:r>
    </w:p>
    <w:p>
      <w:pPr>
        <w:spacing w:after="0" w:line="271" w:lineRule="auto"/>
        <w:jc w:val="both"/>
        <w:sectPr>
          <w:pgSz w:w="8400" w:h="11900"/>
          <w:pgMar w:header="427" w:footer="864" w:top="640" w:bottom="1000" w:left="0" w:right="0"/>
        </w:sectPr>
      </w:pPr>
    </w:p>
    <w:p>
      <w:pPr>
        <w:pStyle w:val="BodyText"/>
      </w:pPr>
    </w:p>
    <w:p>
      <w:pPr>
        <w:pStyle w:val="BodyText"/>
      </w:pPr>
    </w:p>
    <w:p>
      <w:pPr>
        <w:pStyle w:val="BodyText"/>
        <w:spacing w:before="1"/>
        <w:rPr>
          <w:sz w:val="22"/>
        </w:rPr>
      </w:pPr>
    </w:p>
    <w:p>
      <w:pPr>
        <w:pStyle w:val="BodyText"/>
        <w:spacing w:line="271" w:lineRule="auto"/>
        <w:ind w:left="1106" w:right="668"/>
        <w:jc w:val="both"/>
      </w:pPr>
      <w:r>
        <w:rPr/>
        <w:t>та им. Л. Н. Гумилева, впервые попал сюда, будучи аспирантом Ленин- градского инженерно-строительного института. Приехал не случайно: именно здесь, на Синявинских болотах, тяжелое ранение получил его отец. Он был замполитом роты 310-й стрелковой дивизии, сформированной в Акмолинске.</w:t>
      </w:r>
    </w:p>
    <w:p>
      <w:pPr>
        <w:pStyle w:val="BodyText"/>
        <w:spacing w:line="271" w:lineRule="auto"/>
        <w:ind w:left="1106" w:right="667" w:firstLine="381"/>
        <w:jc w:val="both"/>
      </w:pPr>
      <w:r>
        <w:rPr/>
        <w:t>Сначала сюда стали приезжать отряды, полностью состоявшие из аспирантов, а с конца 80-х годов - студенческие. Именно казахстан- цы поставили</w:t>
      </w:r>
      <w:r>
        <w:rPr>
          <w:spacing w:val="-11"/>
        </w:rPr>
        <w:t> </w:t>
      </w:r>
      <w:r>
        <w:rPr/>
        <w:t>здесь</w:t>
      </w:r>
      <w:r>
        <w:rPr>
          <w:spacing w:val="-10"/>
        </w:rPr>
        <w:t> </w:t>
      </w:r>
      <w:r>
        <w:rPr/>
        <w:t>первые</w:t>
      </w:r>
      <w:r>
        <w:rPr>
          <w:spacing w:val="-7"/>
        </w:rPr>
        <w:t> </w:t>
      </w:r>
      <w:r>
        <w:rPr/>
        <w:t>памятники.</w:t>
      </w:r>
      <w:r>
        <w:rPr>
          <w:spacing w:val="-10"/>
        </w:rPr>
        <w:t> </w:t>
      </w:r>
      <w:r>
        <w:rPr/>
        <w:t>Сооружали</w:t>
      </w:r>
      <w:r>
        <w:rPr>
          <w:spacing w:val="-10"/>
        </w:rPr>
        <w:t> </w:t>
      </w:r>
      <w:r>
        <w:rPr/>
        <w:t>их</w:t>
      </w:r>
      <w:r>
        <w:rPr>
          <w:spacing w:val="-11"/>
        </w:rPr>
        <w:t> </w:t>
      </w:r>
      <w:r>
        <w:rPr/>
        <w:t>вручную,</w:t>
      </w:r>
      <w:r>
        <w:rPr>
          <w:spacing w:val="-10"/>
        </w:rPr>
        <w:t> </w:t>
      </w:r>
      <w:r>
        <w:rPr/>
        <w:t>своими</w:t>
      </w:r>
      <w:r>
        <w:rPr>
          <w:spacing w:val="-10"/>
        </w:rPr>
        <w:t> </w:t>
      </w:r>
      <w:r>
        <w:rPr/>
        <w:t>силами</w:t>
      </w:r>
      <w:r>
        <w:rPr>
          <w:spacing w:val="-9"/>
        </w:rPr>
        <w:t> </w:t>
      </w:r>
      <w:r>
        <w:rPr/>
        <w:t>и средствами, выпрашивая у местных предпринимателей стройматериалы. Сами в рюкзаках таскали щебень и цемент, в ведрах - воду, чтобы бетонировать</w:t>
      </w:r>
      <w:r>
        <w:rPr>
          <w:spacing w:val="-1"/>
        </w:rPr>
        <w:t> </w:t>
      </w:r>
      <w:r>
        <w:rPr/>
        <w:t>памятники.</w:t>
      </w:r>
    </w:p>
    <w:p>
      <w:pPr>
        <w:pStyle w:val="BodyText"/>
        <w:spacing w:line="271" w:lineRule="auto"/>
        <w:ind w:left="1106" w:right="669" w:firstLine="280"/>
        <w:jc w:val="both"/>
      </w:pPr>
      <w:r>
        <w:rPr/>
        <w:t>Каждую весну и осень сюда снова и снова приезжают поисковые отряды со всей России и из ближнего зарубежья. Приезжают, чтобы найти военные братские могилы, останки непогребенных погибших, перезахоронить их и установить памятные знаки. Одним словом, отдать долг памяти. Поисковой работе с лопатой в руках предшествуют кропотливые розыски в военных архивах. И как один из итогов - внесение поправок и дополнений в Книги памяти всех регионов бывшего Советского Союза, ведь бойцы и командиры, найденные во время поисковых «вахт памяти», как правило, до сих пор считаются пропавшими без вести.</w:t>
      </w:r>
    </w:p>
    <w:p>
      <w:pPr>
        <w:pStyle w:val="Heading2"/>
        <w:spacing w:before="103"/>
        <w:ind w:left="2587"/>
      </w:pPr>
      <w:r>
        <w:rPr/>
        <w:t>Результаты подвижнического труда.</w:t>
      </w:r>
    </w:p>
    <w:p>
      <w:pPr>
        <w:pStyle w:val="BodyText"/>
        <w:spacing w:line="271" w:lineRule="auto" w:before="65"/>
        <w:ind w:left="1106" w:right="669" w:firstLine="280"/>
        <w:jc w:val="both"/>
      </w:pPr>
      <w:r>
        <w:rPr/>
        <w:t>В 2004 году, в преддверии 60-летнего юбилея Великой Победы, в</w:t>
      </w:r>
      <w:r>
        <w:rPr>
          <w:spacing w:val="-29"/>
        </w:rPr>
        <w:t> </w:t>
      </w:r>
      <w:r>
        <w:rPr/>
        <w:t>столице Казахстана, городе Астане, вышла в свет книга Майдана Ку- саинова</w:t>
      </w:r>
      <w:r>
        <w:rPr>
          <w:spacing w:val="-33"/>
        </w:rPr>
        <w:t> </w:t>
      </w:r>
      <w:r>
        <w:rPr/>
        <w:t>«Тайны Синявинских болот и высот». Это первая книга в задуманной им одноименной серии, посвященной описанию неизвестных и</w:t>
      </w:r>
      <w:r>
        <w:rPr>
          <w:spacing w:val="-33"/>
        </w:rPr>
        <w:t> </w:t>
      </w:r>
      <w:r>
        <w:rPr/>
        <w:t>умалчивавшихся ранее сражений на Синявинских высотах и болотах, которые продолжались практически непрерывно с осени 1941 по январь 1944 годов. По потерям личного состава, как отмечается в книге, они значительно превосходят Смоленское оборонительное сражение и даже битву за</w:t>
      </w:r>
      <w:r>
        <w:rPr>
          <w:spacing w:val="-2"/>
        </w:rPr>
        <w:t> </w:t>
      </w:r>
      <w:r>
        <w:rPr/>
        <w:t>Москву.</w:t>
      </w:r>
    </w:p>
    <w:p>
      <w:pPr>
        <w:pStyle w:val="BodyText"/>
        <w:spacing w:line="271" w:lineRule="auto"/>
        <w:ind w:left="1106" w:right="667" w:firstLine="280"/>
        <w:jc w:val="both"/>
      </w:pPr>
      <w:r>
        <w:rPr/>
        <w:t>Чтобы не быть голословным, книга содержит списки погибших, установленные при помощи Центрального архива Министерства обороны, и похороненных в найденных казахстанским поисковым отрядом братских могилах. Читатель найдет в книге подробное описание</w:t>
      </w:r>
    </w:p>
    <w:p>
      <w:pPr>
        <w:spacing w:after="0" w:line="271" w:lineRule="auto"/>
        <w:jc w:val="both"/>
        <w:sectPr>
          <w:headerReference w:type="even" r:id="rId1369"/>
          <w:headerReference w:type="default" r:id="rId1370"/>
          <w:pgSz w:w="8400" w:h="11900"/>
          <w:pgMar w:header="420" w:footer="824" w:top="640" w:bottom="1020" w:left="0" w:right="0"/>
        </w:sectPr>
      </w:pPr>
    </w:p>
    <w:p>
      <w:pPr>
        <w:pStyle w:val="BodyText"/>
      </w:pPr>
    </w:p>
    <w:p>
      <w:pPr>
        <w:pStyle w:val="BodyText"/>
        <w:spacing w:before="8"/>
        <w:rPr>
          <w:sz w:val="21"/>
        </w:rPr>
      </w:pPr>
    </w:p>
    <w:p>
      <w:pPr>
        <w:pStyle w:val="BodyText"/>
        <w:spacing w:line="276" w:lineRule="auto" w:before="91"/>
        <w:ind w:left="914" w:right="860"/>
        <w:jc w:val="both"/>
      </w:pPr>
      <w:r>
        <w:rPr/>
        <w:t>боевых действий, «фронтовые были» и записки командира поискового отряда, схемы боев, а также исторические формуляры стрелковых дивизий и бригад, сражавшихся на Синявинских высотах и болотах. Описание каждого сражения сопровождается текстами оперативной сводки, донесениями штабов и выписками из журналов боевых действий частей и соединений.</w:t>
      </w:r>
    </w:p>
    <w:p>
      <w:pPr>
        <w:pStyle w:val="BodyText"/>
        <w:spacing w:line="228" w:lineRule="exact"/>
        <w:ind w:left="1195"/>
        <w:jc w:val="both"/>
      </w:pPr>
      <w:r>
        <w:rPr/>
        <w:t>По</w:t>
      </w:r>
      <w:r>
        <w:rPr>
          <w:spacing w:val="27"/>
        </w:rPr>
        <w:t> </w:t>
      </w:r>
      <w:r>
        <w:rPr/>
        <w:t>отзыву</w:t>
      </w:r>
      <w:r>
        <w:rPr>
          <w:spacing w:val="25"/>
        </w:rPr>
        <w:t> </w:t>
      </w:r>
      <w:r>
        <w:rPr/>
        <w:t>писателя</w:t>
      </w:r>
      <w:r>
        <w:rPr>
          <w:spacing w:val="26"/>
        </w:rPr>
        <w:t> </w:t>
      </w:r>
      <w:r>
        <w:rPr/>
        <w:t>Владимира</w:t>
      </w:r>
      <w:r>
        <w:rPr>
          <w:spacing w:val="26"/>
        </w:rPr>
        <w:t> </w:t>
      </w:r>
      <w:r>
        <w:rPr/>
        <w:t>Гундарева,</w:t>
      </w:r>
      <w:r>
        <w:rPr>
          <w:spacing w:val="27"/>
        </w:rPr>
        <w:t> </w:t>
      </w:r>
      <w:r>
        <w:rPr/>
        <w:t>книга</w:t>
      </w:r>
      <w:r>
        <w:rPr>
          <w:spacing w:val="26"/>
        </w:rPr>
        <w:t> </w:t>
      </w:r>
      <w:r>
        <w:rPr/>
        <w:t>Майдана</w:t>
      </w:r>
      <w:r>
        <w:rPr>
          <w:spacing w:val="29"/>
        </w:rPr>
        <w:t> </w:t>
      </w:r>
      <w:r>
        <w:rPr/>
        <w:t>Кусаи-</w:t>
      </w:r>
      <w:r>
        <w:rPr>
          <w:spacing w:val="28"/>
        </w:rPr>
        <w:t> </w:t>
      </w:r>
      <w:r>
        <w:rPr/>
        <w:t>нова</w:t>
      </w:r>
    </w:p>
    <w:p>
      <w:pPr>
        <w:pStyle w:val="BodyText"/>
        <w:spacing w:line="276" w:lineRule="auto" w:before="34"/>
        <w:ind w:left="914" w:right="860"/>
        <w:jc w:val="both"/>
      </w:pPr>
      <w:r>
        <w:rPr/>
        <w:t>«во многом уникальна, единственная в своем роде, вобравшая в себя результаты 15-летнего кропотливого подвижнического труда, му- жественного,</w:t>
      </w:r>
      <w:r>
        <w:rPr>
          <w:spacing w:val="-13"/>
        </w:rPr>
        <w:t> </w:t>
      </w:r>
      <w:r>
        <w:rPr/>
        <w:t>подчас</w:t>
      </w:r>
      <w:r>
        <w:rPr>
          <w:spacing w:val="-13"/>
        </w:rPr>
        <w:t> </w:t>
      </w:r>
      <w:r>
        <w:rPr/>
        <w:t>с</w:t>
      </w:r>
      <w:r>
        <w:rPr>
          <w:spacing w:val="-13"/>
        </w:rPr>
        <w:t> </w:t>
      </w:r>
      <w:r>
        <w:rPr/>
        <w:t>риском</w:t>
      </w:r>
      <w:r>
        <w:rPr>
          <w:spacing w:val="-12"/>
        </w:rPr>
        <w:t> </w:t>
      </w:r>
      <w:r>
        <w:rPr/>
        <w:t>для</w:t>
      </w:r>
      <w:r>
        <w:rPr>
          <w:spacing w:val="-12"/>
        </w:rPr>
        <w:t> </w:t>
      </w:r>
      <w:r>
        <w:rPr/>
        <w:t>жизни,</w:t>
      </w:r>
      <w:r>
        <w:rPr>
          <w:spacing w:val="-11"/>
        </w:rPr>
        <w:t> </w:t>
      </w:r>
      <w:r>
        <w:rPr/>
        <w:t>поиска,</w:t>
      </w:r>
      <w:r>
        <w:rPr>
          <w:spacing w:val="-13"/>
        </w:rPr>
        <w:t> </w:t>
      </w:r>
      <w:r>
        <w:rPr/>
        <w:t>благородных</w:t>
      </w:r>
      <w:r>
        <w:rPr>
          <w:spacing w:val="-11"/>
        </w:rPr>
        <w:t> </w:t>
      </w:r>
      <w:r>
        <w:rPr/>
        <w:t>деяний</w:t>
      </w:r>
      <w:r>
        <w:rPr>
          <w:spacing w:val="-15"/>
        </w:rPr>
        <w:t> </w:t>
      </w:r>
      <w:r>
        <w:rPr/>
        <w:t>самого автора и его молодых единомышленников и последователей     С первой и</w:t>
      </w:r>
      <w:r>
        <w:rPr>
          <w:spacing w:val="-11"/>
        </w:rPr>
        <w:t> </w:t>
      </w:r>
      <w:r>
        <w:rPr/>
        <w:t>до</w:t>
      </w:r>
    </w:p>
    <w:p>
      <w:pPr>
        <w:pStyle w:val="BodyText"/>
        <w:spacing w:line="276" w:lineRule="auto"/>
        <w:ind w:left="914" w:right="869"/>
        <w:jc w:val="both"/>
      </w:pPr>
      <w:r>
        <w:rPr/>
        <w:t>последней страницы она являет собой суровую, горькую и обжигающую правду».</w:t>
      </w:r>
    </w:p>
    <w:p>
      <w:pPr>
        <w:pStyle w:val="Heading2"/>
        <w:spacing w:before="60"/>
        <w:ind w:left="2710"/>
      </w:pPr>
      <w:r>
        <w:rPr/>
        <w:t>Мемориальная зона «Надежда»</w:t>
      </w:r>
    </w:p>
    <w:p>
      <w:pPr>
        <w:pStyle w:val="BodyText"/>
        <w:spacing w:line="280" w:lineRule="auto" w:before="115"/>
        <w:ind w:left="914" w:right="863" w:firstLine="280"/>
        <w:jc w:val="both"/>
      </w:pPr>
      <w:r>
        <w:rPr/>
        <w:t>После войны многострадальные Синявинские болота и высоты были преданы забвению. Где-то ставились величественные монументы, произносились красивые слова «никто не забыт», а здесь все долгое время выглядело так, как будто только что кончился бой.</w:t>
      </w:r>
    </w:p>
    <w:p>
      <w:pPr>
        <w:pStyle w:val="BodyText"/>
        <w:spacing w:line="280" w:lineRule="auto"/>
        <w:ind w:left="914" w:right="861" w:firstLine="280"/>
        <w:jc w:val="both"/>
      </w:pPr>
      <w:r>
        <w:rPr/>
        <w:t>Впервые поисковики из Казахстана побывали на Синявинских высотах и болотах, на тех местах, где сражались «казахстанские» дивизии, в конце 80-х годов. С 1989 года поисковый отряд под названием «Мемориальная зона» стал постоянно действующим.</w:t>
      </w:r>
    </w:p>
    <w:p>
      <w:pPr>
        <w:pStyle w:val="BodyText"/>
        <w:spacing w:line="280" w:lineRule="auto"/>
        <w:ind w:left="914" w:right="861" w:firstLine="280"/>
        <w:jc w:val="both"/>
      </w:pPr>
      <w:r>
        <w:rPr/>
        <w:t>Вскоре отрядом была разработана концепция создания мемориальной зоны на Синявинских высотах, которую поддержали власти Ленинградской области. Как отмечает Майдан Кусаинов, мемориальная зона здесь была задумана в конце 1970-х годов, но тогда дальше идеи дело не пошло, казахстанцы включились в работу по созданию мемориальной зоны и занимались разработкой ее концепции. Она включила в себя район Синявинских высот и болот у бывших деревень Мишкино, Гайтолово и Гонтовая</w:t>
      </w:r>
      <w:r>
        <w:rPr>
          <w:spacing w:val="-11"/>
        </w:rPr>
        <w:t> </w:t>
      </w:r>
      <w:r>
        <w:rPr/>
        <w:t>Липка,</w:t>
      </w:r>
      <w:r>
        <w:rPr>
          <w:spacing w:val="-11"/>
        </w:rPr>
        <w:t> </w:t>
      </w:r>
      <w:r>
        <w:rPr/>
        <w:t>где</w:t>
      </w:r>
      <w:r>
        <w:rPr>
          <w:spacing w:val="-13"/>
        </w:rPr>
        <w:t> </w:t>
      </w:r>
      <w:r>
        <w:rPr/>
        <w:t>с</w:t>
      </w:r>
      <w:r>
        <w:rPr>
          <w:spacing w:val="-11"/>
        </w:rPr>
        <w:t> </w:t>
      </w:r>
      <w:r>
        <w:rPr/>
        <w:t>сентября</w:t>
      </w:r>
      <w:r>
        <w:rPr>
          <w:spacing w:val="-12"/>
        </w:rPr>
        <w:t> </w:t>
      </w:r>
      <w:r>
        <w:rPr/>
        <w:t>1941</w:t>
      </w:r>
      <w:r>
        <w:rPr>
          <w:spacing w:val="-12"/>
        </w:rPr>
        <w:t> </w:t>
      </w:r>
      <w:r>
        <w:rPr/>
        <w:t>по</w:t>
      </w:r>
      <w:r>
        <w:rPr>
          <w:spacing w:val="-11"/>
        </w:rPr>
        <w:t> </w:t>
      </w:r>
      <w:r>
        <w:rPr/>
        <w:t>январь</w:t>
      </w:r>
      <w:r>
        <w:rPr>
          <w:spacing w:val="-11"/>
        </w:rPr>
        <w:t> </w:t>
      </w:r>
      <w:r>
        <w:rPr/>
        <w:t>1944</w:t>
      </w:r>
      <w:r>
        <w:rPr>
          <w:spacing w:val="-12"/>
        </w:rPr>
        <w:t> </w:t>
      </w:r>
      <w:r>
        <w:rPr/>
        <w:t>годов</w:t>
      </w:r>
      <w:r>
        <w:rPr>
          <w:spacing w:val="-12"/>
        </w:rPr>
        <w:t> </w:t>
      </w:r>
      <w:r>
        <w:rPr/>
        <w:t>проходил</w:t>
      </w:r>
      <w:r>
        <w:rPr>
          <w:spacing w:val="-10"/>
        </w:rPr>
        <w:t> </w:t>
      </w:r>
      <w:r>
        <w:rPr/>
        <w:t>передний край Волховского фронта. Именно здесь пытались прорвать блокаду, сюда с надеждой были устремлены взоры ленинградцев из осажденного города, поэтому создаваемую мемориальную зону решили назвать</w:t>
      </w:r>
      <w:r>
        <w:rPr>
          <w:spacing w:val="-13"/>
        </w:rPr>
        <w:t> </w:t>
      </w:r>
      <w:r>
        <w:rPr/>
        <w:t>«Надежда».</w:t>
      </w:r>
    </w:p>
    <w:p>
      <w:pPr>
        <w:spacing w:after="0" w:line="280" w:lineRule="auto"/>
        <w:jc w:val="both"/>
        <w:sectPr>
          <w:pgSz w:w="8400" w:h="11900"/>
          <w:pgMar w:header="557" w:footer="864" w:top="780" w:bottom="1020" w:left="0" w:right="0"/>
        </w:sectPr>
      </w:pPr>
    </w:p>
    <w:p>
      <w:pPr>
        <w:pStyle w:val="BodyText"/>
      </w:pPr>
    </w:p>
    <w:p>
      <w:pPr>
        <w:pStyle w:val="BodyText"/>
        <w:spacing w:before="4"/>
        <w:rPr>
          <w:sz w:val="23"/>
        </w:rPr>
      </w:pPr>
    </w:p>
    <w:p>
      <w:pPr>
        <w:pStyle w:val="BodyText"/>
        <w:spacing w:line="285" w:lineRule="auto" w:before="91"/>
        <w:ind w:left="1061" w:right="726" w:firstLine="300"/>
        <w:jc w:val="both"/>
      </w:pPr>
      <w:r>
        <w:rPr/>
        <w:t>Поисковики поставили задачу - найти созданные во время войны, а затем преданные забвению воинские захоронения. Найти и похоронить с воинскими почестями всех, кто во время войны не был погребен. Ведь нередко</w:t>
      </w:r>
      <w:r>
        <w:rPr>
          <w:spacing w:val="-8"/>
        </w:rPr>
        <w:t> </w:t>
      </w:r>
      <w:r>
        <w:rPr/>
        <w:t>останки</w:t>
      </w:r>
      <w:r>
        <w:rPr>
          <w:spacing w:val="-10"/>
        </w:rPr>
        <w:t> </w:t>
      </w:r>
      <w:r>
        <w:rPr/>
        <w:t>наших</w:t>
      </w:r>
      <w:r>
        <w:rPr>
          <w:spacing w:val="-10"/>
        </w:rPr>
        <w:t> </w:t>
      </w:r>
      <w:r>
        <w:rPr/>
        <w:t>воинов</w:t>
      </w:r>
      <w:r>
        <w:rPr>
          <w:spacing w:val="-9"/>
        </w:rPr>
        <w:t> </w:t>
      </w:r>
      <w:r>
        <w:rPr/>
        <w:t>до</w:t>
      </w:r>
      <w:r>
        <w:rPr>
          <w:spacing w:val="-9"/>
        </w:rPr>
        <w:t> </w:t>
      </w:r>
      <w:r>
        <w:rPr/>
        <w:t>сих</w:t>
      </w:r>
      <w:r>
        <w:rPr>
          <w:spacing w:val="-8"/>
        </w:rPr>
        <w:t> </w:t>
      </w:r>
      <w:r>
        <w:rPr/>
        <w:t>пор</w:t>
      </w:r>
      <w:r>
        <w:rPr>
          <w:spacing w:val="-7"/>
        </w:rPr>
        <w:t> </w:t>
      </w:r>
      <w:r>
        <w:rPr/>
        <w:t>лежат</w:t>
      </w:r>
      <w:r>
        <w:rPr>
          <w:spacing w:val="-10"/>
        </w:rPr>
        <w:t> </w:t>
      </w:r>
      <w:r>
        <w:rPr/>
        <w:t>там,</w:t>
      </w:r>
      <w:r>
        <w:rPr>
          <w:spacing w:val="-9"/>
        </w:rPr>
        <w:t> </w:t>
      </w:r>
      <w:r>
        <w:rPr/>
        <w:t>где</w:t>
      </w:r>
      <w:r>
        <w:rPr>
          <w:spacing w:val="-2"/>
        </w:rPr>
        <w:t> </w:t>
      </w:r>
      <w:r>
        <w:rPr/>
        <w:t>их</w:t>
      </w:r>
      <w:r>
        <w:rPr>
          <w:spacing w:val="-9"/>
        </w:rPr>
        <w:t> </w:t>
      </w:r>
      <w:r>
        <w:rPr/>
        <w:t>застала</w:t>
      </w:r>
      <w:r>
        <w:rPr>
          <w:spacing w:val="-9"/>
        </w:rPr>
        <w:t> </w:t>
      </w:r>
      <w:r>
        <w:rPr/>
        <w:t>смерть</w:t>
      </w:r>
      <w:r>
        <w:rPr>
          <w:spacing w:val="-9"/>
        </w:rPr>
        <w:t> </w:t>
      </w:r>
      <w:r>
        <w:rPr/>
        <w:t>от вражеской пули или</w:t>
      </w:r>
      <w:r>
        <w:rPr>
          <w:spacing w:val="-2"/>
        </w:rPr>
        <w:t> </w:t>
      </w:r>
      <w:r>
        <w:rPr/>
        <w:t>осколка.</w:t>
      </w:r>
    </w:p>
    <w:p>
      <w:pPr>
        <w:pStyle w:val="BodyText"/>
        <w:spacing w:line="285" w:lineRule="auto" w:before="2"/>
        <w:ind w:left="1061" w:right="724" w:firstLine="300"/>
        <w:jc w:val="both"/>
      </w:pPr>
      <w:r>
        <w:rPr/>
        <w:t>«Порой нам кажется, что вся территория мемориальной зоны - это сплошное братское захоронение, где некуда ступить ногой, не потревожив лежащие под тонким слоем земли останки, - говорит Майдан Кусаинов. - По сути, поисковые отряды решают сегодня благородную задачу похоронных команд военного времени, при этом попутно уничтожая затаившуюся с войны смерть в боеприпасах, снарядах и минах».</w:t>
      </w:r>
    </w:p>
    <w:p>
      <w:pPr>
        <w:pStyle w:val="Heading2"/>
        <w:spacing w:line="187" w:lineRule="exact"/>
        <w:ind w:left="3020"/>
      </w:pPr>
      <w:r>
        <w:rPr/>
        <w:t>Объединяет красная звезда</w:t>
      </w:r>
    </w:p>
    <w:p>
      <w:pPr>
        <w:pStyle w:val="BodyText"/>
        <w:spacing w:line="285" w:lineRule="auto" w:before="125"/>
        <w:ind w:left="1061" w:right="725" w:firstLine="300"/>
        <w:jc w:val="both"/>
      </w:pPr>
      <w:r>
        <w:rPr/>
        <w:t>В процессе восстановления прежних воинских захоронений и создания новых поисковикам приходится сталкиваться с серьезными проблемами морально-этического характера. Один из главных вопросов: какой знак ставить в месте захоронения, зная, что среди погибших воинов люди разных национальностей и вероисповеданий. Неслучайно в годы войны ставили просто пирамидку с красной звездой на вершине.</w:t>
      </w:r>
    </w:p>
    <w:p>
      <w:pPr>
        <w:pStyle w:val="BodyText"/>
        <w:spacing w:line="285" w:lineRule="auto" w:before="2"/>
        <w:ind w:left="1061" w:right="724" w:firstLine="300"/>
        <w:jc w:val="both"/>
      </w:pPr>
      <w:r>
        <w:rPr/>
        <w:t>«Всех советских солдат и офицеров, независимо от конфессии, </w:t>
      </w:r>
      <w:r>
        <w:rPr>
          <w:spacing w:val="2"/>
        </w:rPr>
        <w:t>объ- </w:t>
      </w:r>
      <w:r>
        <w:rPr/>
        <w:t>единяет красная звезда, которая на пилотках и фуражках, касках, башнях танков, фюзеляжах самолетов, - считает Майдан Кусаинов. - По общечеловеческим</w:t>
      </w:r>
      <w:r>
        <w:rPr>
          <w:spacing w:val="-10"/>
        </w:rPr>
        <w:t> </w:t>
      </w:r>
      <w:r>
        <w:rPr/>
        <w:t>канонам</w:t>
      </w:r>
      <w:r>
        <w:rPr>
          <w:spacing w:val="-10"/>
        </w:rPr>
        <w:t> </w:t>
      </w:r>
      <w:r>
        <w:rPr/>
        <w:t>да</w:t>
      </w:r>
      <w:r>
        <w:rPr>
          <w:spacing w:val="-10"/>
        </w:rPr>
        <w:t> </w:t>
      </w:r>
      <w:r>
        <w:rPr/>
        <w:t>и</w:t>
      </w:r>
      <w:r>
        <w:rPr>
          <w:spacing w:val="-12"/>
        </w:rPr>
        <w:t> </w:t>
      </w:r>
      <w:r>
        <w:rPr/>
        <w:t>исторически</w:t>
      </w:r>
      <w:r>
        <w:rPr>
          <w:spacing w:val="-11"/>
        </w:rPr>
        <w:t> </w:t>
      </w:r>
      <w:r>
        <w:rPr/>
        <w:t>правильно,</w:t>
      </w:r>
      <w:r>
        <w:rPr>
          <w:spacing w:val="-11"/>
        </w:rPr>
        <w:t> </w:t>
      </w:r>
      <w:r>
        <w:rPr/>
        <w:t>ставить</w:t>
      </w:r>
      <w:r>
        <w:rPr>
          <w:spacing w:val="-10"/>
        </w:rPr>
        <w:t> </w:t>
      </w:r>
      <w:r>
        <w:rPr/>
        <w:t>на</w:t>
      </w:r>
      <w:r>
        <w:rPr>
          <w:spacing w:val="-11"/>
        </w:rPr>
        <w:t> </w:t>
      </w:r>
      <w:r>
        <w:rPr/>
        <w:t>братских могилах обелиски с красными звездами...» Именно красная звезда используется   в    памятных    знаках   на    территории    мемориальная</w:t>
      </w:r>
      <w:r>
        <w:rPr>
          <w:spacing w:val="35"/>
        </w:rPr>
        <w:t> </w:t>
      </w:r>
      <w:r>
        <w:rPr/>
        <w:t>зона</w:t>
      </w:r>
    </w:p>
    <w:p>
      <w:pPr>
        <w:pStyle w:val="BodyText"/>
        <w:spacing w:before="2"/>
        <w:ind w:left="1061"/>
        <w:jc w:val="both"/>
      </w:pPr>
      <w:r>
        <w:rPr/>
        <w:t>«Надежда», </w:t>
      </w:r>
      <w:r>
        <w:rPr>
          <w:spacing w:val="10"/>
        </w:rPr>
        <w:t> </w:t>
      </w:r>
      <w:r>
        <w:rPr/>
        <w:t>установленных </w:t>
      </w:r>
      <w:r>
        <w:rPr>
          <w:spacing w:val="9"/>
        </w:rPr>
        <w:t> </w:t>
      </w:r>
      <w:r>
        <w:rPr/>
        <w:t>казахстанцами. </w:t>
      </w:r>
      <w:r>
        <w:rPr>
          <w:spacing w:val="8"/>
        </w:rPr>
        <w:t> </w:t>
      </w:r>
      <w:r>
        <w:rPr/>
        <w:t>Один </w:t>
      </w:r>
      <w:r>
        <w:rPr>
          <w:spacing w:val="9"/>
        </w:rPr>
        <w:t> </w:t>
      </w:r>
      <w:r>
        <w:rPr/>
        <w:t>из </w:t>
      </w:r>
      <w:r>
        <w:rPr>
          <w:spacing w:val="11"/>
        </w:rPr>
        <w:t> </w:t>
      </w:r>
      <w:r>
        <w:rPr/>
        <w:t>них, </w:t>
      </w:r>
      <w:r>
        <w:rPr>
          <w:spacing w:val="11"/>
        </w:rPr>
        <w:t> </w:t>
      </w:r>
      <w:r>
        <w:rPr/>
        <w:t>под </w:t>
      </w:r>
      <w:r>
        <w:rPr>
          <w:spacing w:val="8"/>
        </w:rPr>
        <w:t> </w:t>
      </w:r>
      <w:r>
        <w:rPr/>
        <w:t>названием</w:t>
      </w:r>
    </w:p>
    <w:p>
      <w:pPr>
        <w:pStyle w:val="BodyText"/>
        <w:spacing w:line="285" w:lineRule="auto" w:before="44"/>
        <w:ind w:left="1061" w:right="723"/>
        <w:jc w:val="both"/>
      </w:pPr>
      <w:r>
        <w:rPr/>
        <w:t>«Звезды-журавли»,</w:t>
      </w:r>
      <w:r>
        <w:rPr>
          <w:spacing w:val="-6"/>
        </w:rPr>
        <w:t> </w:t>
      </w:r>
      <w:r>
        <w:rPr/>
        <w:t>находится</w:t>
      </w:r>
      <w:r>
        <w:rPr>
          <w:spacing w:val="-5"/>
        </w:rPr>
        <w:t> </w:t>
      </w:r>
      <w:r>
        <w:rPr/>
        <w:t>у</w:t>
      </w:r>
      <w:r>
        <w:rPr>
          <w:spacing w:val="-9"/>
        </w:rPr>
        <w:t> </w:t>
      </w:r>
      <w:r>
        <w:rPr/>
        <w:t>озера</w:t>
      </w:r>
      <w:r>
        <w:rPr>
          <w:spacing w:val="-7"/>
        </w:rPr>
        <w:t> </w:t>
      </w:r>
      <w:r>
        <w:rPr/>
        <w:t>Синявинское</w:t>
      </w:r>
      <w:r>
        <w:rPr>
          <w:spacing w:val="-7"/>
        </w:rPr>
        <w:t> </w:t>
      </w:r>
      <w:r>
        <w:rPr/>
        <w:t>за</w:t>
      </w:r>
      <w:r>
        <w:rPr>
          <w:spacing w:val="-5"/>
        </w:rPr>
        <w:t> </w:t>
      </w:r>
      <w:r>
        <w:rPr/>
        <w:t>дорогой</w:t>
      </w:r>
      <w:r>
        <w:rPr>
          <w:spacing w:val="-9"/>
        </w:rPr>
        <w:t> </w:t>
      </w:r>
      <w:r>
        <w:rPr/>
        <w:t>Мга-</w:t>
      </w:r>
      <w:r>
        <w:rPr>
          <w:spacing w:val="-7"/>
        </w:rPr>
        <w:t> </w:t>
      </w:r>
      <w:r>
        <w:rPr/>
        <w:t>Кировск. Он был торжественно открыт 9 мая 2002 года с участием главы администрации Кировского района Юрия</w:t>
      </w:r>
      <w:r>
        <w:rPr>
          <w:spacing w:val="-1"/>
        </w:rPr>
        <w:t> </w:t>
      </w:r>
      <w:r>
        <w:rPr/>
        <w:t>Алферова.</w:t>
      </w:r>
    </w:p>
    <w:p>
      <w:pPr>
        <w:pStyle w:val="BodyText"/>
        <w:spacing w:line="285" w:lineRule="auto" w:before="3"/>
        <w:ind w:left="1061" w:right="724" w:firstLine="300"/>
        <w:jc w:val="both"/>
      </w:pPr>
      <w:r>
        <w:rPr/>
        <w:t>Еще один сложный вопрос — проблемы сохранения и охраны мемо- риальной зоны. К сожалению, на протяжении последних десятилетий братские могилы воинов нередко становились объектом грабежа со стороны мародеров, искавших серебряные крестики, оружие, боеприпасы да и просто предметы военного быта. «Для себя мы решили: на</w:t>
      </w:r>
    </w:p>
    <w:p>
      <w:pPr>
        <w:spacing w:after="0" w:line="285" w:lineRule="auto"/>
        <w:jc w:val="both"/>
        <w:sectPr>
          <w:headerReference w:type="even" r:id="rId1371"/>
          <w:headerReference w:type="default" r:id="rId1372"/>
          <w:pgSz w:w="8400" w:h="11900"/>
          <w:pgMar w:header="538" w:footer="824" w:top="760" w:bottom="1020" w:left="0" w:right="0"/>
        </w:sectPr>
      </w:pPr>
    </w:p>
    <w:p>
      <w:pPr>
        <w:pStyle w:val="BodyText"/>
      </w:pPr>
    </w:p>
    <w:p>
      <w:pPr>
        <w:pStyle w:val="BodyText"/>
      </w:pPr>
    </w:p>
    <w:p>
      <w:pPr>
        <w:pStyle w:val="BodyText"/>
        <w:spacing w:before="10"/>
        <w:rPr>
          <w:sz w:val="17"/>
        </w:rPr>
      </w:pPr>
    </w:p>
    <w:p>
      <w:pPr>
        <w:pStyle w:val="BodyText"/>
        <w:spacing w:line="276" w:lineRule="auto" w:before="1"/>
        <w:ind w:left="900" w:right="885"/>
        <w:jc w:val="both"/>
      </w:pPr>
      <w:r>
        <w:rPr/>
        <w:t>найденных нами братских могилах не ставить обелисков, во избежание их разорения мародерами, а возводить обелиски в относительном отдалении и высечь там имена похороненных», - отмечает Майдан Ку- саинов.</w:t>
      </w:r>
    </w:p>
    <w:p>
      <w:pPr>
        <w:pStyle w:val="BodyText"/>
        <w:spacing w:line="276" w:lineRule="auto"/>
        <w:ind w:left="899" w:right="885" w:firstLine="259"/>
        <w:jc w:val="both"/>
      </w:pPr>
      <w:r>
        <w:rPr/>
        <w:t>Не меньший вред наносят порой и непрофессиональные, необученные поисковые отряды, которые относятся к местам боев как к «непаханой целине».</w:t>
      </w:r>
      <w:r>
        <w:rPr>
          <w:spacing w:val="-6"/>
        </w:rPr>
        <w:t> </w:t>
      </w:r>
      <w:r>
        <w:rPr/>
        <w:t>Не</w:t>
      </w:r>
      <w:r>
        <w:rPr>
          <w:spacing w:val="-5"/>
        </w:rPr>
        <w:t> </w:t>
      </w:r>
      <w:r>
        <w:rPr/>
        <w:t>случайно</w:t>
      </w:r>
      <w:r>
        <w:rPr>
          <w:spacing w:val="-5"/>
        </w:rPr>
        <w:t> </w:t>
      </w:r>
      <w:r>
        <w:rPr/>
        <w:t>в</w:t>
      </w:r>
      <w:r>
        <w:rPr>
          <w:spacing w:val="-6"/>
        </w:rPr>
        <w:t> </w:t>
      </w:r>
      <w:r>
        <w:rPr/>
        <w:t>конце</w:t>
      </w:r>
      <w:r>
        <w:rPr>
          <w:spacing w:val="-5"/>
        </w:rPr>
        <w:t> </w:t>
      </w:r>
      <w:r>
        <w:rPr/>
        <w:t>апреля</w:t>
      </w:r>
      <w:r>
        <w:rPr>
          <w:spacing w:val="-7"/>
        </w:rPr>
        <w:t> </w:t>
      </w:r>
      <w:r>
        <w:rPr/>
        <w:t>2003</w:t>
      </w:r>
      <w:r>
        <w:rPr>
          <w:spacing w:val="-4"/>
        </w:rPr>
        <w:t> </w:t>
      </w:r>
      <w:r>
        <w:rPr/>
        <w:t>года</w:t>
      </w:r>
      <w:r>
        <w:rPr>
          <w:spacing w:val="-6"/>
        </w:rPr>
        <w:t> </w:t>
      </w:r>
      <w:r>
        <w:rPr/>
        <w:t>на</w:t>
      </w:r>
      <w:r>
        <w:rPr>
          <w:spacing w:val="-6"/>
        </w:rPr>
        <w:t> </w:t>
      </w:r>
      <w:r>
        <w:rPr/>
        <w:t>большом</w:t>
      </w:r>
      <w:r>
        <w:rPr>
          <w:spacing w:val="-4"/>
        </w:rPr>
        <w:t> </w:t>
      </w:r>
      <w:r>
        <w:rPr/>
        <w:t>сборе</w:t>
      </w:r>
      <w:r>
        <w:rPr>
          <w:spacing w:val="-7"/>
        </w:rPr>
        <w:t> </w:t>
      </w:r>
      <w:r>
        <w:rPr/>
        <w:t>поисковых отрядов, проведенном по инициативе Майдана Куса- инова, было согласовано принципиальное решение поисковиков: «Категорически запрещается беспокоить останки братских могил, полковых, дивизионных кладбищ и даже санитарных</w:t>
      </w:r>
      <w:r>
        <w:rPr>
          <w:spacing w:val="-2"/>
        </w:rPr>
        <w:t> </w:t>
      </w:r>
      <w:r>
        <w:rPr/>
        <w:t>захоронений».</w:t>
      </w:r>
    </w:p>
    <w:p>
      <w:pPr>
        <w:pStyle w:val="BodyText"/>
        <w:spacing w:line="276" w:lineRule="auto"/>
        <w:ind w:left="899" w:right="888" w:firstLine="259"/>
        <w:jc w:val="both"/>
      </w:pPr>
      <w:r>
        <w:rPr/>
        <w:t>«Поможем</w:t>
      </w:r>
      <w:r>
        <w:rPr>
          <w:spacing w:val="-10"/>
        </w:rPr>
        <w:t> </w:t>
      </w:r>
      <w:r>
        <w:rPr/>
        <w:t>же</w:t>
      </w:r>
      <w:r>
        <w:rPr>
          <w:spacing w:val="-7"/>
        </w:rPr>
        <w:t> </w:t>
      </w:r>
      <w:r>
        <w:rPr/>
        <w:t>всем</w:t>
      </w:r>
      <w:r>
        <w:rPr>
          <w:spacing w:val="-10"/>
        </w:rPr>
        <w:t> </w:t>
      </w:r>
      <w:r>
        <w:rPr/>
        <w:t>поисковым</w:t>
      </w:r>
      <w:r>
        <w:rPr>
          <w:spacing w:val="-6"/>
        </w:rPr>
        <w:t> </w:t>
      </w:r>
      <w:r>
        <w:rPr/>
        <w:t>братствам</w:t>
      </w:r>
      <w:r>
        <w:rPr>
          <w:spacing w:val="-10"/>
        </w:rPr>
        <w:t> </w:t>
      </w:r>
      <w:r>
        <w:rPr/>
        <w:t>обустроить</w:t>
      </w:r>
      <w:r>
        <w:rPr>
          <w:spacing w:val="-10"/>
        </w:rPr>
        <w:t> </w:t>
      </w:r>
      <w:r>
        <w:rPr/>
        <w:t>и</w:t>
      </w:r>
      <w:r>
        <w:rPr>
          <w:spacing w:val="-9"/>
        </w:rPr>
        <w:t> </w:t>
      </w:r>
      <w:r>
        <w:rPr/>
        <w:t>защитить</w:t>
      </w:r>
      <w:r>
        <w:rPr>
          <w:spacing w:val="-8"/>
        </w:rPr>
        <w:t> </w:t>
      </w:r>
      <w:r>
        <w:rPr/>
        <w:t>братские могилы, - продолжает Майдан Кусаинов, - и тем самым искупим вину перед погибшими защитниками</w:t>
      </w:r>
      <w:r>
        <w:rPr>
          <w:spacing w:val="-3"/>
        </w:rPr>
        <w:t> </w:t>
      </w:r>
      <w:r>
        <w:rPr/>
        <w:t>Отечества».</w:t>
      </w:r>
    </w:p>
    <w:p>
      <w:pPr>
        <w:spacing w:before="59"/>
        <w:ind w:left="4801" w:right="0" w:firstLine="0"/>
        <w:jc w:val="left"/>
        <w:rPr>
          <w:i/>
          <w:sz w:val="20"/>
        </w:rPr>
      </w:pPr>
      <w:r>
        <w:rPr>
          <w:i/>
          <w:sz w:val="20"/>
        </w:rPr>
        <w:t>Журналист Сергей Глезеров.</w:t>
      </w:r>
    </w:p>
    <w:p>
      <w:pPr>
        <w:pStyle w:val="BodyText"/>
        <w:rPr>
          <w:i/>
          <w:sz w:val="22"/>
        </w:rPr>
      </w:pPr>
    </w:p>
    <w:p>
      <w:pPr>
        <w:pStyle w:val="BodyText"/>
        <w:spacing w:before="5"/>
        <w:rPr>
          <w:i/>
          <w:sz w:val="22"/>
        </w:rPr>
      </w:pPr>
    </w:p>
    <w:p>
      <w:pPr>
        <w:pStyle w:val="Heading3"/>
        <w:spacing w:line="247" w:lineRule="auto"/>
        <w:ind w:left="2290" w:right="2384"/>
        <w:jc w:val="center"/>
      </w:pPr>
      <w:r>
        <w:rPr>
          <w:i/>
        </w:rPr>
        <w:t>РЕЦЕНЗИЯ НА КНИГУ ИОГАННА РАУ </w:t>
      </w:r>
      <w:r>
        <w:rPr/>
        <w:t>ИЗ БЕРЛИНА</w:t>
      </w:r>
    </w:p>
    <w:p>
      <w:pPr>
        <w:spacing w:before="70"/>
        <w:ind w:left="3652" w:right="98" w:firstLine="0"/>
        <w:jc w:val="center"/>
        <w:rPr>
          <w:i/>
          <w:sz w:val="20"/>
        </w:rPr>
      </w:pPr>
      <w:r>
        <w:rPr>
          <w:i/>
          <w:sz w:val="20"/>
        </w:rPr>
        <w:t>Рау Иоганн, проф. Др., Берлин</w:t>
      </w:r>
    </w:p>
    <w:p>
      <w:pPr>
        <w:pStyle w:val="Heading2"/>
        <w:spacing w:line="247" w:lineRule="auto" w:before="36"/>
        <w:ind w:left="905" w:right="993" w:hanging="4"/>
        <w:jc w:val="center"/>
      </w:pPr>
      <w:r>
        <w:rPr/>
        <w:t>Рецензия на книгу: Майдан Кусаинов «Тайны Синявинских болот и высот. Книга первая». Издательский дом «Сары-Арка», Астана 2004 г., 326 страниц.</w:t>
      </w:r>
    </w:p>
    <w:p>
      <w:pPr>
        <w:pStyle w:val="BodyText"/>
        <w:spacing w:line="271" w:lineRule="auto" w:before="55"/>
        <w:ind w:left="900" w:right="883" w:firstLine="259"/>
        <w:jc w:val="both"/>
      </w:pPr>
      <w:r>
        <w:rPr/>
        <w:t>Книга состоит из вступительного слова известного писателя Владимира Гундарева, предисловия автора, четырех глав, тридцати одного параграфа, графических рисунков, фотолетописи, схем боев и семи приложений, в которых особенно значимы и абсолютно новы поименные списки потерь и безвозвратных потерь.</w:t>
      </w:r>
    </w:p>
    <w:p>
      <w:pPr>
        <w:pStyle w:val="BodyText"/>
        <w:spacing w:line="271" w:lineRule="auto"/>
        <w:ind w:left="900" w:right="884" w:firstLine="259"/>
        <w:jc w:val="both"/>
      </w:pPr>
      <w:r>
        <w:rPr/>
        <w:t>В треугольнике между автотрассами М18 (Е105) и М10 (Е105), схо- дящимся к Санкт-Петербургу и от этой северной столицы России на восток, на узком пространстве между Ладожским озером и Новгородской областью, находятся знаменитые Синявинские болота и высоты. В годы Великой Отечественной войны (далее обозначается как ВОВ) здесь героически погибли или просто нашли свою солдатскую смерть</w:t>
      </w:r>
    </w:p>
    <w:p>
      <w:pPr>
        <w:spacing w:after="0" w:line="271" w:lineRule="auto"/>
        <w:jc w:val="both"/>
        <w:sectPr>
          <w:pgSz w:w="8400" w:h="11900"/>
          <w:pgMar w:header="581" w:footer="864" w:top="680" w:bottom="1020" w:left="0" w:right="0"/>
        </w:sectPr>
      </w:pPr>
    </w:p>
    <w:p>
      <w:pPr>
        <w:pStyle w:val="BodyText"/>
      </w:pPr>
    </w:p>
    <w:p>
      <w:pPr>
        <w:pStyle w:val="BodyText"/>
        <w:spacing w:before="4"/>
        <w:rPr>
          <w:sz w:val="29"/>
        </w:rPr>
      </w:pPr>
    </w:p>
    <w:p>
      <w:pPr>
        <w:pStyle w:val="BodyText"/>
        <w:spacing w:line="276" w:lineRule="auto" w:before="91"/>
        <w:ind w:left="1169" w:right="683"/>
        <w:jc w:val="both"/>
      </w:pPr>
      <w:r>
        <w:rPr/>
        <w:t>сотни тысяч бойцов и офицеров обеих воюющих сторон немцев и советских людей).</w:t>
      </w:r>
    </w:p>
    <w:p>
      <w:pPr>
        <w:pStyle w:val="BodyText"/>
        <w:spacing w:line="276" w:lineRule="auto"/>
        <w:ind w:left="1169" w:right="630" w:firstLine="280"/>
        <w:jc w:val="both"/>
      </w:pPr>
      <w:r>
        <w:rPr/>
        <w:t>По количеству жертв, тяжести и упорству боев, их значимости для судеб умиравшего в тисках блокады тогдашнего Ленинграда, а, значит, и для всей ВОВ</w:t>
      </w:r>
      <w:r>
        <w:rPr>
          <w:spacing w:val="-9"/>
        </w:rPr>
        <w:t> </w:t>
      </w:r>
      <w:r>
        <w:rPr/>
        <w:t>эта</w:t>
      </w:r>
      <w:r>
        <w:rPr>
          <w:spacing w:val="-10"/>
        </w:rPr>
        <w:t> </w:t>
      </w:r>
      <w:r>
        <w:rPr/>
        <w:t>арена</w:t>
      </w:r>
      <w:r>
        <w:rPr>
          <w:spacing w:val="-9"/>
        </w:rPr>
        <w:t> </w:t>
      </w:r>
      <w:r>
        <w:rPr/>
        <w:t>боевых</w:t>
      </w:r>
      <w:r>
        <w:rPr>
          <w:spacing w:val="-9"/>
        </w:rPr>
        <w:t> </w:t>
      </w:r>
      <w:r>
        <w:rPr/>
        <w:t>действий</w:t>
      </w:r>
      <w:r>
        <w:rPr>
          <w:spacing w:val="-10"/>
        </w:rPr>
        <w:t> </w:t>
      </w:r>
      <w:r>
        <w:rPr/>
        <w:t>имела</w:t>
      </w:r>
      <w:r>
        <w:rPr>
          <w:spacing w:val="-10"/>
        </w:rPr>
        <w:t> </w:t>
      </w:r>
      <w:r>
        <w:rPr/>
        <w:t>стратегическое</w:t>
      </w:r>
      <w:r>
        <w:rPr>
          <w:spacing w:val="-9"/>
        </w:rPr>
        <w:t> </w:t>
      </w:r>
      <w:r>
        <w:rPr/>
        <w:t>значение.</w:t>
      </w:r>
      <w:r>
        <w:rPr>
          <w:spacing w:val="-7"/>
        </w:rPr>
        <w:t> </w:t>
      </w:r>
      <w:r>
        <w:rPr/>
        <w:t>Сравнимое</w:t>
      </w:r>
      <w:r>
        <w:rPr>
          <w:spacing w:val="-10"/>
        </w:rPr>
        <w:t> </w:t>
      </w:r>
      <w:r>
        <w:rPr/>
        <w:t>с другими стратегическими битвами той войны. Автор вполне оправданно ставит битву за Синявинские болота и высоты в один ряд со Смоленским и другими выдающимися сражениями</w:t>
      </w:r>
      <w:r>
        <w:rPr>
          <w:spacing w:val="-4"/>
        </w:rPr>
        <w:t> </w:t>
      </w:r>
      <w:r>
        <w:rPr/>
        <w:t>ВОВ.</w:t>
      </w:r>
    </w:p>
    <w:p>
      <w:pPr>
        <w:pStyle w:val="BodyText"/>
        <w:spacing w:line="276" w:lineRule="auto"/>
        <w:ind w:left="1096" w:right="630" w:firstLine="280"/>
        <w:jc w:val="right"/>
      </w:pPr>
      <w:r>
        <w:rPr/>
        <w:t>В свете сказанного странным выглядит то обстоятельство, что ни в</w:t>
      </w:r>
      <w:r>
        <w:rPr>
          <w:w w:val="99"/>
        </w:rPr>
        <w:t> </w:t>
      </w:r>
      <w:r>
        <w:rPr/>
        <w:t>советских, ни в российских энциклопедиях и энциклопедических словарях</w:t>
      </w:r>
      <w:r>
        <w:rPr>
          <w:w w:val="99"/>
        </w:rPr>
        <w:t> </w:t>
      </w:r>
      <w:r>
        <w:rPr/>
        <w:t>Синявинские болота и высоты не упоминаются (См., например: Российский</w:t>
      </w:r>
      <w:r>
        <w:rPr>
          <w:w w:val="99"/>
        </w:rPr>
        <w:t> </w:t>
      </w:r>
      <w:r>
        <w:rPr/>
        <w:t>энциклопедический словарь в 2 томах, Москва 2001-2002 гг., т. 2, стр. 1439).</w:t>
      </w:r>
      <w:r>
        <w:rPr>
          <w:w w:val="99"/>
        </w:rPr>
        <w:t> </w:t>
      </w:r>
      <w:r>
        <w:rPr/>
        <w:t>Писатель Синявский, а также Синявского и Даниеля процесс удостоились</w:t>
      </w:r>
      <w:r>
        <w:rPr>
          <w:w w:val="99"/>
        </w:rPr>
        <w:t> </w:t>
      </w:r>
      <w:r>
        <w:rPr/>
        <w:t>упоминания, а Синявинские болота и высоты - нет. Видать, страдания этих</w:t>
      </w:r>
      <w:r>
        <w:rPr>
          <w:w w:val="99"/>
        </w:rPr>
        <w:t> </w:t>
      </w:r>
      <w:r>
        <w:rPr/>
        <w:t>двух писателей - диссидентов в СССР - стоят много дороже, чем жизни сотни</w:t>
      </w:r>
    </w:p>
    <w:p>
      <w:pPr>
        <w:pStyle w:val="BodyText"/>
        <w:spacing w:line="227" w:lineRule="exact"/>
        <w:ind w:left="1169"/>
        <w:jc w:val="both"/>
      </w:pPr>
      <w:r>
        <w:rPr/>
        <w:t>тысяч советских людей, погибших за этот самый СССР.</w:t>
      </w:r>
    </w:p>
    <w:p>
      <w:pPr>
        <w:pStyle w:val="BodyText"/>
        <w:spacing w:line="276" w:lineRule="auto" w:before="31"/>
        <w:ind w:left="1169" w:right="630" w:firstLine="280"/>
        <w:jc w:val="both"/>
      </w:pPr>
      <w:r>
        <w:rPr/>
        <w:t>Между тем, в памяти даже относительно молодых современников наша память</w:t>
      </w:r>
      <w:r>
        <w:rPr>
          <w:spacing w:val="-5"/>
        </w:rPr>
        <w:t> </w:t>
      </w:r>
      <w:r>
        <w:rPr/>
        <w:t>об</w:t>
      </w:r>
      <w:r>
        <w:rPr>
          <w:spacing w:val="-3"/>
        </w:rPr>
        <w:t> </w:t>
      </w:r>
      <w:r>
        <w:rPr/>
        <w:t>этом</w:t>
      </w:r>
      <w:r>
        <w:rPr>
          <w:spacing w:val="-3"/>
        </w:rPr>
        <w:t> </w:t>
      </w:r>
      <w:r>
        <w:rPr/>
        <w:t>месте</w:t>
      </w:r>
      <w:r>
        <w:rPr>
          <w:spacing w:val="-5"/>
        </w:rPr>
        <w:t> </w:t>
      </w:r>
      <w:r>
        <w:rPr/>
        <w:t>жива.</w:t>
      </w:r>
      <w:r>
        <w:rPr>
          <w:spacing w:val="-2"/>
        </w:rPr>
        <w:t> </w:t>
      </w:r>
      <w:r>
        <w:rPr/>
        <w:t>Когда</w:t>
      </w:r>
      <w:r>
        <w:rPr>
          <w:spacing w:val="-4"/>
        </w:rPr>
        <w:t> </w:t>
      </w:r>
      <w:r>
        <w:rPr/>
        <w:t>я</w:t>
      </w:r>
      <w:r>
        <w:rPr>
          <w:spacing w:val="-4"/>
        </w:rPr>
        <w:t> </w:t>
      </w:r>
      <w:r>
        <w:rPr/>
        <w:t>писал</w:t>
      </w:r>
      <w:r>
        <w:rPr>
          <w:spacing w:val="-3"/>
        </w:rPr>
        <w:t> </w:t>
      </w:r>
      <w:r>
        <w:rPr/>
        <w:t>эту</w:t>
      </w:r>
      <w:r>
        <w:rPr>
          <w:spacing w:val="-6"/>
        </w:rPr>
        <w:t> </w:t>
      </w:r>
      <w:r>
        <w:rPr/>
        <w:t>рецензию,</w:t>
      </w:r>
      <w:r>
        <w:rPr>
          <w:spacing w:val="-3"/>
        </w:rPr>
        <w:t> </w:t>
      </w:r>
      <w:r>
        <w:rPr/>
        <w:t>ко</w:t>
      </w:r>
      <w:r>
        <w:rPr>
          <w:spacing w:val="-3"/>
        </w:rPr>
        <w:t> </w:t>
      </w:r>
      <w:r>
        <w:rPr/>
        <w:t>мне,</w:t>
      </w:r>
      <w:r>
        <w:rPr>
          <w:spacing w:val="-1"/>
        </w:rPr>
        <w:t> </w:t>
      </w:r>
      <w:r>
        <w:rPr/>
        <w:t>живущему</w:t>
      </w:r>
      <w:r>
        <w:rPr>
          <w:spacing w:val="-4"/>
        </w:rPr>
        <w:t> </w:t>
      </w:r>
      <w:r>
        <w:rPr/>
        <w:t>в самом центре Западного Берлина (район Шѐнеберг), зашел знакомый (42 года) из Санкт-Петербурга, которому я сообщил, что пишу рецензию на книгу «Тайны Синявинских болот». Он тут же, хотя книга Майдана Комековича была ему неизвестна, поправил меня в том смысле, что речь, верно, идет о Синявинских болота </w:t>
      </w:r>
      <w:r>
        <w:rPr>
          <w:b/>
        </w:rPr>
        <w:t>и высотах. </w:t>
      </w:r>
      <w:r>
        <w:rPr/>
        <w:t>А жена его, тоже бывшая ленинградка, живущая в Берлине, сразу же спросила, нет ли в списке погибших (1185 человек), опубликованном в книге, фамилии Маркелова Павла Дмитриевича, деда этой женщины, погибшего где-то в этих местах. Воистину дивно, загадочно, как это не единожды показывает в своей книге и Майдан Комекович, увязываются жизненные линии и судьбы людей. Тщательно проверив список, я в нем Маркелова Павла Дмитриевича не обнаружил, сообщил об этом его внучке и посоветовал не отчаиваться: весть о деде может еще дойти из Астаны (бывшего Целинограда, поясняюще добавил</w:t>
      </w:r>
      <w:r>
        <w:rPr>
          <w:spacing w:val="-2"/>
        </w:rPr>
        <w:t> </w:t>
      </w:r>
      <w:r>
        <w:rPr/>
        <w:t>я).</w:t>
      </w:r>
    </w:p>
    <w:p>
      <w:pPr>
        <w:spacing w:after="0" w:line="276" w:lineRule="auto"/>
        <w:jc w:val="both"/>
        <w:sectPr>
          <w:headerReference w:type="even" r:id="rId1373"/>
          <w:headerReference w:type="default" r:id="rId1374"/>
          <w:pgSz w:w="8400" w:h="11900"/>
          <w:pgMar w:header="492" w:footer="824" w:top="700" w:bottom="980" w:left="0" w:right="0"/>
        </w:sectPr>
      </w:pPr>
    </w:p>
    <w:p>
      <w:pPr>
        <w:pStyle w:val="BodyText"/>
      </w:pPr>
    </w:p>
    <w:p>
      <w:pPr>
        <w:pStyle w:val="BodyText"/>
      </w:pPr>
    </w:p>
    <w:p>
      <w:pPr>
        <w:pStyle w:val="BodyText"/>
        <w:spacing w:before="4"/>
        <w:rPr>
          <w:sz w:val="19"/>
        </w:rPr>
      </w:pPr>
    </w:p>
    <w:p>
      <w:pPr>
        <w:pStyle w:val="BodyText"/>
        <w:spacing w:line="264" w:lineRule="auto"/>
        <w:ind w:left="849" w:right="928" w:firstLine="281"/>
        <w:jc w:val="right"/>
      </w:pPr>
      <w:r>
        <w:rPr/>
        <w:t>Писать рецензию на книгу Майдана Комековича мне сложно</w:t>
      </w:r>
      <w:r>
        <w:rPr>
          <w:spacing w:val="46"/>
        </w:rPr>
        <w:t> </w:t>
      </w:r>
      <w:r>
        <w:rPr/>
        <w:t>по</w:t>
      </w:r>
      <w:r>
        <w:rPr>
          <w:spacing w:val="5"/>
        </w:rPr>
        <w:t> </w:t>
      </w:r>
      <w:r>
        <w:rPr/>
        <w:t>причине</w:t>
      </w:r>
      <w:r>
        <w:rPr>
          <w:w w:val="99"/>
        </w:rPr>
        <w:t> </w:t>
      </w:r>
      <w:r>
        <w:rPr/>
        <w:t>субъективных моих пристрастий и невозможности</w:t>
      </w:r>
      <w:r>
        <w:rPr>
          <w:spacing w:val="-15"/>
        </w:rPr>
        <w:t> </w:t>
      </w:r>
      <w:r>
        <w:rPr/>
        <w:t>поэтому</w:t>
      </w:r>
      <w:r>
        <w:rPr>
          <w:spacing w:val="33"/>
        </w:rPr>
        <w:t> </w:t>
      </w:r>
      <w:r>
        <w:rPr/>
        <w:t>отстраненной,</w:t>
      </w:r>
      <w:r>
        <w:rPr>
          <w:w w:val="99"/>
        </w:rPr>
        <w:t> </w:t>
      </w:r>
      <w:r>
        <w:rPr/>
        <w:t>объективной</w:t>
      </w:r>
      <w:r>
        <w:rPr>
          <w:spacing w:val="9"/>
        </w:rPr>
        <w:t> </w:t>
      </w:r>
      <w:r>
        <w:rPr/>
        <w:t>оценки</w:t>
      </w:r>
      <w:r>
        <w:rPr>
          <w:spacing w:val="12"/>
        </w:rPr>
        <w:t> </w:t>
      </w:r>
      <w:r>
        <w:rPr/>
        <w:t>текста,</w:t>
      </w:r>
      <w:r>
        <w:rPr>
          <w:spacing w:val="11"/>
        </w:rPr>
        <w:t> </w:t>
      </w:r>
      <w:r>
        <w:rPr/>
        <w:t>за</w:t>
      </w:r>
      <w:r>
        <w:rPr>
          <w:spacing w:val="12"/>
        </w:rPr>
        <w:t> </w:t>
      </w:r>
      <w:r>
        <w:rPr/>
        <w:t>которым</w:t>
      </w:r>
      <w:r>
        <w:rPr>
          <w:spacing w:val="11"/>
        </w:rPr>
        <w:t> </w:t>
      </w:r>
      <w:r>
        <w:rPr/>
        <w:t>стоит</w:t>
      </w:r>
      <w:r>
        <w:rPr>
          <w:spacing w:val="10"/>
        </w:rPr>
        <w:t> </w:t>
      </w:r>
      <w:r>
        <w:rPr/>
        <w:t>мне</w:t>
      </w:r>
      <w:r>
        <w:rPr>
          <w:spacing w:val="13"/>
        </w:rPr>
        <w:t> </w:t>
      </w:r>
      <w:r>
        <w:rPr/>
        <w:t>хорошо</w:t>
      </w:r>
      <w:r>
        <w:rPr>
          <w:spacing w:val="12"/>
        </w:rPr>
        <w:t> </w:t>
      </w:r>
      <w:r>
        <w:rPr/>
        <w:t>знакомый</w:t>
      </w:r>
      <w:r>
        <w:rPr>
          <w:spacing w:val="12"/>
        </w:rPr>
        <w:t> </w:t>
      </w:r>
      <w:r>
        <w:rPr/>
        <w:t>и</w:t>
      </w:r>
      <w:r>
        <w:rPr>
          <w:w w:val="99"/>
        </w:rPr>
        <w:t> </w:t>
      </w:r>
      <w:r>
        <w:rPr/>
        <w:t>дорогой</w:t>
      </w:r>
      <w:r>
        <w:rPr>
          <w:spacing w:val="9"/>
        </w:rPr>
        <w:t> </w:t>
      </w:r>
      <w:r>
        <w:rPr/>
        <w:t>человек.</w:t>
      </w:r>
      <w:r>
        <w:rPr>
          <w:spacing w:val="11"/>
        </w:rPr>
        <w:t> </w:t>
      </w:r>
      <w:r>
        <w:rPr/>
        <w:t>Во</w:t>
      </w:r>
      <w:r>
        <w:rPr>
          <w:spacing w:val="12"/>
        </w:rPr>
        <w:t> </w:t>
      </w:r>
      <w:r>
        <w:rPr/>
        <w:t>время</w:t>
      </w:r>
      <w:r>
        <w:rPr>
          <w:spacing w:val="12"/>
        </w:rPr>
        <w:t> </w:t>
      </w:r>
      <w:r>
        <w:rPr/>
        <w:t>одной</w:t>
      </w:r>
      <w:r>
        <w:rPr>
          <w:spacing w:val="12"/>
        </w:rPr>
        <w:t> </w:t>
      </w:r>
      <w:r>
        <w:rPr/>
        <w:t>из</w:t>
      </w:r>
      <w:r>
        <w:rPr>
          <w:spacing w:val="13"/>
        </w:rPr>
        <w:t> </w:t>
      </w:r>
      <w:r>
        <w:rPr/>
        <w:t>избирательных</w:t>
      </w:r>
      <w:r>
        <w:rPr>
          <w:spacing w:val="13"/>
        </w:rPr>
        <w:t> </w:t>
      </w:r>
      <w:r>
        <w:rPr/>
        <w:t>кампаний</w:t>
      </w:r>
      <w:r>
        <w:rPr>
          <w:spacing w:val="12"/>
        </w:rPr>
        <w:t> </w:t>
      </w:r>
      <w:r>
        <w:rPr/>
        <w:t>в</w:t>
      </w:r>
      <w:r>
        <w:rPr>
          <w:spacing w:val="10"/>
        </w:rPr>
        <w:t> </w:t>
      </w:r>
      <w:r>
        <w:rPr/>
        <w:t>Верховный</w:t>
      </w:r>
      <w:r>
        <w:rPr>
          <w:w w:val="99"/>
        </w:rPr>
        <w:t> </w:t>
      </w:r>
      <w:r>
        <w:rPr/>
        <w:t>Совет</w:t>
      </w:r>
      <w:r>
        <w:rPr>
          <w:spacing w:val="-11"/>
        </w:rPr>
        <w:t> </w:t>
      </w:r>
      <w:r>
        <w:rPr/>
        <w:t>Казахстана</w:t>
      </w:r>
      <w:r>
        <w:rPr>
          <w:spacing w:val="-10"/>
        </w:rPr>
        <w:t> </w:t>
      </w:r>
      <w:r>
        <w:rPr/>
        <w:t>мы</w:t>
      </w:r>
      <w:r>
        <w:rPr>
          <w:spacing w:val="-9"/>
        </w:rPr>
        <w:t> </w:t>
      </w:r>
      <w:r>
        <w:rPr/>
        <w:t>ночевали</w:t>
      </w:r>
      <w:r>
        <w:rPr>
          <w:spacing w:val="-11"/>
        </w:rPr>
        <w:t> </w:t>
      </w:r>
      <w:r>
        <w:rPr/>
        <w:t>в</w:t>
      </w:r>
      <w:r>
        <w:rPr>
          <w:spacing w:val="-7"/>
        </w:rPr>
        <w:t> </w:t>
      </w:r>
      <w:r>
        <w:rPr/>
        <w:t>помещениях,</w:t>
      </w:r>
      <w:r>
        <w:rPr>
          <w:spacing w:val="-10"/>
        </w:rPr>
        <w:t> </w:t>
      </w:r>
      <w:r>
        <w:rPr/>
        <w:t>в</w:t>
      </w:r>
      <w:r>
        <w:rPr>
          <w:spacing w:val="-8"/>
        </w:rPr>
        <w:t> </w:t>
      </w:r>
      <w:r>
        <w:rPr/>
        <w:t>которых</w:t>
      </w:r>
      <w:r>
        <w:rPr>
          <w:spacing w:val="-10"/>
        </w:rPr>
        <w:t> </w:t>
      </w:r>
      <w:r>
        <w:rPr/>
        <w:t>приходилось</w:t>
      </w:r>
      <w:r>
        <w:rPr>
          <w:spacing w:val="-10"/>
        </w:rPr>
        <w:t> </w:t>
      </w:r>
      <w:r>
        <w:rPr/>
        <w:t>спать</w:t>
      </w:r>
      <w:r>
        <w:rPr>
          <w:spacing w:val="-9"/>
        </w:rPr>
        <w:t> </w:t>
      </w:r>
      <w:r>
        <w:rPr/>
        <w:t>в</w:t>
      </w:r>
      <w:r>
        <w:rPr>
          <w:w w:val="99"/>
        </w:rPr>
        <w:t> </w:t>
      </w:r>
      <w:r>
        <w:rPr/>
        <w:t>шапках</w:t>
      </w:r>
      <w:r>
        <w:rPr>
          <w:spacing w:val="15"/>
        </w:rPr>
        <w:t> </w:t>
      </w:r>
      <w:r>
        <w:rPr/>
        <w:t>и</w:t>
      </w:r>
      <w:r>
        <w:rPr>
          <w:spacing w:val="14"/>
        </w:rPr>
        <w:t> </w:t>
      </w:r>
      <w:r>
        <w:rPr/>
        <w:t>дубленках,</w:t>
      </w:r>
      <w:r>
        <w:rPr>
          <w:spacing w:val="18"/>
        </w:rPr>
        <w:t> </w:t>
      </w:r>
      <w:r>
        <w:rPr/>
        <w:t>и</w:t>
      </w:r>
      <w:r>
        <w:rPr>
          <w:spacing w:val="14"/>
        </w:rPr>
        <w:t> </w:t>
      </w:r>
      <w:r>
        <w:rPr/>
        <w:t>в</w:t>
      </w:r>
      <w:r>
        <w:rPr>
          <w:spacing w:val="17"/>
        </w:rPr>
        <w:t> </w:t>
      </w:r>
      <w:r>
        <w:rPr/>
        <w:t>которых</w:t>
      </w:r>
      <w:r>
        <w:rPr>
          <w:spacing w:val="14"/>
        </w:rPr>
        <w:t> </w:t>
      </w:r>
      <w:r>
        <w:rPr/>
        <w:t>до</w:t>
      </w:r>
      <w:r>
        <w:rPr>
          <w:spacing w:val="17"/>
        </w:rPr>
        <w:t> </w:t>
      </w:r>
      <w:r>
        <w:rPr/>
        <w:t>утра</w:t>
      </w:r>
      <w:r>
        <w:rPr>
          <w:spacing w:val="15"/>
        </w:rPr>
        <w:t> </w:t>
      </w:r>
      <w:r>
        <w:rPr/>
        <w:t>вода</w:t>
      </w:r>
      <w:r>
        <w:rPr>
          <w:spacing w:val="15"/>
        </w:rPr>
        <w:t> </w:t>
      </w:r>
      <w:r>
        <w:rPr/>
        <w:t>в</w:t>
      </w:r>
      <w:r>
        <w:rPr>
          <w:spacing w:val="17"/>
        </w:rPr>
        <w:t> </w:t>
      </w:r>
      <w:r>
        <w:rPr/>
        <w:t>стаканах</w:t>
      </w:r>
      <w:r>
        <w:rPr>
          <w:spacing w:val="16"/>
        </w:rPr>
        <w:t> </w:t>
      </w:r>
      <w:r>
        <w:rPr/>
        <w:t>и</w:t>
      </w:r>
      <w:r>
        <w:rPr>
          <w:spacing w:val="14"/>
        </w:rPr>
        <w:t> </w:t>
      </w:r>
      <w:r>
        <w:rPr/>
        <w:t>чайнике</w:t>
      </w:r>
      <w:r>
        <w:rPr>
          <w:w w:val="99"/>
        </w:rPr>
        <w:t> </w:t>
      </w:r>
      <w:r>
        <w:rPr/>
        <w:t>превращалась в лед. Мои друзья и знакомые разбросаны по</w:t>
      </w:r>
      <w:r>
        <w:rPr>
          <w:spacing w:val="-4"/>
        </w:rPr>
        <w:t> </w:t>
      </w:r>
      <w:r>
        <w:rPr/>
        <w:t>всему</w:t>
      </w:r>
      <w:r>
        <w:rPr>
          <w:spacing w:val="42"/>
        </w:rPr>
        <w:t> </w:t>
      </w:r>
      <w:r>
        <w:rPr/>
        <w:t>свету</w:t>
      </w:r>
      <w:r>
        <w:rPr>
          <w:w w:val="99"/>
        </w:rPr>
        <w:t> </w:t>
      </w:r>
      <w:r>
        <w:rPr/>
        <w:t>(Казахстан,</w:t>
      </w:r>
      <w:r>
        <w:rPr>
          <w:spacing w:val="-13"/>
        </w:rPr>
        <w:t> </w:t>
      </w:r>
      <w:r>
        <w:rPr/>
        <w:t>Россия,</w:t>
      </w:r>
      <w:r>
        <w:rPr>
          <w:spacing w:val="-13"/>
        </w:rPr>
        <w:t> </w:t>
      </w:r>
      <w:r>
        <w:rPr/>
        <w:t>США,</w:t>
      </w:r>
      <w:r>
        <w:rPr>
          <w:spacing w:val="-12"/>
        </w:rPr>
        <w:t> </w:t>
      </w:r>
      <w:r>
        <w:rPr/>
        <w:t>Израиль,</w:t>
      </w:r>
      <w:r>
        <w:rPr>
          <w:spacing w:val="-13"/>
        </w:rPr>
        <w:t> </w:t>
      </w:r>
      <w:r>
        <w:rPr/>
        <w:t>Грузия,</w:t>
      </w:r>
      <w:r>
        <w:rPr>
          <w:spacing w:val="-10"/>
        </w:rPr>
        <w:t> </w:t>
      </w:r>
      <w:r>
        <w:rPr/>
        <w:t>Австрия</w:t>
      </w:r>
      <w:r>
        <w:rPr>
          <w:spacing w:val="-12"/>
        </w:rPr>
        <w:t> </w:t>
      </w:r>
      <w:r>
        <w:rPr/>
        <w:t>и</w:t>
      </w:r>
      <w:r>
        <w:rPr>
          <w:spacing w:val="-14"/>
        </w:rPr>
        <w:t> </w:t>
      </w:r>
      <w:r>
        <w:rPr/>
        <w:t>др.),</w:t>
      </w:r>
      <w:r>
        <w:rPr>
          <w:spacing w:val="-13"/>
        </w:rPr>
        <w:t> </w:t>
      </w:r>
      <w:r>
        <w:rPr/>
        <w:t>но</w:t>
      </w:r>
      <w:r>
        <w:rPr>
          <w:spacing w:val="-13"/>
        </w:rPr>
        <w:t> </w:t>
      </w:r>
      <w:r>
        <w:rPr/>
        <w:t>никого</w:t>
      </w:r>
      <w:r>
        <w:rPr>
          <w:spacing w:val="-12"/>
        </w:rPr>
        <w:t> </w:t>
      </w:r>
      <w:r>
        <w:rPr/>
        <w:t>из</w:t>
      </w:r>
      <w:r>
        <w:rPr>
          <w:spacing w:val="-13"/>
        </w:rPr>
        <w:t> </w:t>
      </w:r>
      <w:r>
        <w:rPr/>
        <w:t>них</w:t>
      </w:r>
      <w:r>
        <w:rPr>
          <w:spacing w:val="-14"/>
        </w:rPr>
        <w:t> </w:t>
      </w:r>
      <w:r>
        <w:rPr/>
        <w:t>я</w:t>
      </w:r>
      <w:r>
        <w:rPr>
          <w:w w:val="99"/>
        </w:rPr>
        <w:t> </w:t>
      </w:r>
      <w:r>
        <w:rPr/>
        <w:t>не могу сравнить с Майданом по духовной чистоте и</w:t>
      </w:r>
      <w:r>
        <w:rPr>
          <w:spacing w:val="43"/>
        </w:rPr>
        <w:t> </w:t>
      </w:r>
      <w:r>
        <w:rPr/>
        <w:t>ясности,</w:t>
      </w:r>
      <w:r>
        <w:rPr>
          <w:spacing w:val="32"/>
        </w:rPr>
        <w:t> </w:t>
      </w:r>
      <w:r>
        <w:rPr/>
        <w:t>честности,</w:t>
      </w:r>
      <w:r>
        <w:rPr>
          <w:w w:val="99"/>
        </w:rPr>
        <w:t> </w:t>
      </w:r>
      <w:r>
        <w:rPr/>
        <w:t>надежности и чуткости к человеческому горю и</w:t>
      </w:r>
      <w:r>
        <w:rPr>
          <w:spacing w:val="48"/>
        </w:rPr>
        <w:t> </w:t>
      </w:r>
      <w:r>
        <w:rPr/>
        <w:t>несправедливостям</w:t>
      </w:r>
      <w:r>
        <w:rPr>
          <w:spacing w:val="8"/>
        </w:rPr>
        <w:t> </w:t>
      </w:r>
      <w:r>
        <w:rPr/>
        <w:t>судьбы.</w:t>
      </w:r>
      <w:r>
        <w:rPr>
          <w:w w:val="99"/>
        </w:rPr>
        <w:t> </w:t>
      </w:r>
      <w:r>
        <w:rPr/>
        <w:t>Поэтому</w:t>
      </w:r>
      <w:r>
        <w:rPr>
          <w:spacing w:val="-11"/>
        </w:rPr>
        <w:t> </w:t>
      </w:r>
      <w:r>
        <w:rPr/>
        <w:t>то</w:t>
      </w:r>
      <w:r>
        <w:rPr>
          <w:spacing w:val="-8"/>
        </w:rPr>
        <w:t> </w:t>
      </w:r>
      <w:r>
        <w:rPr/>
        <w:t>и</w:t>
      </w:r>
      <w:r>
        <w:rPr>
          <w:spacing w:val="-9"/>
        </w:rPr>
        <w:t> </w:t>
      </w:r>
      <w:r>
        <w:rPr/>
        <w:t>трудно</w:t>
      </w:r>
      <w:r>
        <w:rPr>
          <w:spacing w:val="-9"/>
        </w:rPr>
        <w:t> </w:t>
      </w:r>
      <w:r>
        <w:rPr/>
        <w:t>мне</w:t>
      </w:r>
      <w:r>
        <w:rPr>
          <w:spacing w:val="-6"/>
        </w:rPr>
        <w:t> </w:t>
      </w:r>
      <w:r>
        <w:rPr/>
        <w:t>писать,</w:t>
      </w:r>
      <w:r>
        <w:rPr>
          <w:spacing w:val="-9"/>
        </w:rPr>
        <w:t> </w:t>
      </w:r>
      <w:r>
        <w:rPr/>
        <w:t>не</w:t>
      </w:r>
      <w:r>
        <w:rPr>
          <w:spacing w:val="-6"/>
        </w:rPr>
        <w:t> </w:t>
      </w:r>
      <w:r>
        <w:rPr/>
        <w:t>впадая</w:t>
      </w:r>
      <w:r>
        <w:rPr>
          <w:spacing w:val="-8"/>
        </w:rPr>
        <w:t> </w:t>
      </w:r>
      <w:r>
        <w:rPr/>
        <w:t>в</w:t>
      </w:r>
      <w:r>
        <w:rPr>
          <w:spacing w:val="-10"/>
        </w:rPr>
        <w:t> </w:t>
      </w:r>
      <w:r>
        <w:rPr/>
        <w:t>тон</w:t>
      </w:r>
      <w:r>
        <w:rPr>
          <w:spacing w:val="-11"/>
        </w:rPr>
        <w:t> </w:t>
      </w:r>
      <w:r>
        <w:rPr/>
        <w:t>патетический,</w:t>
      </w:r>
      <w:r>
        <w:rPr>
          <w:spacing w:val="-9"/>
        </w:rPr>
        <w:t> </w:t>
      </w:r>
      <w:r>
        <w:rPr/>
        <w:t>эту</w:t>
      </w:r>
      <w:r>
        <w:rPr>
          <w:spacing w:val="-11"/>
        </w:rPr>
        <w:t> </w:t>
      </w:r>
      <w:r>
        <w:rPr/>
        <w:t>рецензию.</w:t>
      </w:r>
      <w:r>
        <w:rPr>
          <w:spacing w:val="-1"/>
          <w:w w:val="99"/>
        </w:rPr>
        <w:t> </w:t>
      </w:r>
      <w:r>
        <w:rPr/>
        <w:t>Книга Майдана Комековича - плод напряженного и</w:t>
      </w:r>
      <w:r>
        <w:rPr>
          <w:spacing w:val="24"/>
        </w:rPr>
        <w:t> </w:t>
      </w:r>
      <w:r>
        <w:rPr/>
        <w:t>весьма</w:t>
      </w:r>
      <w:r>
        <w:rPr>
          <w:spacing w:val="30"/>
        </w:rPr>
        <w:t> </w:t>
      </w:r>
      <w:r>
        <w:rPr/>
        <w:t>специ-</w:t>
      </w:r>
      <w:r>
        <w:rPr>
          <w:w w:val="99"/>
        </w:rPr>
        <w:t> </w:t>
      </w:r>
      <w:r>
        <w:rPr/>
        <w:t>фического 14-летнего труда автора и настоящая энциклопедия</w:t>
      </w:r>
      <w:r>
        <w:rPr>
          <w:spacing w:val="2"/>
        </w:rPr>
        <w:t> </w:t>
      </w:r>
      <w:r>
        <w:rPr/>
        <w:t>для</w:t>
      </w:r>
      <w:r>
        <w:rPr>
          <w:spacing w:val="23"/>
        </w:rPr>
        <w:t> </w:t>
      </w:r>
      <w:r>
        <w:rPr/>
        <w:t>по-</w:t>
      </w:r>
      <w:r>
        <w:rPr>
          <w:w w:val="99"/>
        </w:rPr>
        <w:t> </w:t>
      </w:r>
      <w:r>
        <w:rPr/>
        <w:t>исковиков.</w:t>
      </w:r>
      <w:r>
        <w:rPr>
          <w:spacing w:val="6"/>
        </w:rPr>
        <w:t> </w:t>
      </w:r>
      <w:r>
        <w:rPr/>
        <w:t>Но</w:t>
      </w:r>
      <w:r>
        <w:rPr>
          <w:spacing w:val="8"/>
        </w:rPr>
        <w:t> </w:t>
      </w:r>
      <w:r>
        <w:rPr/>
        <w:t>она</w:t>
      </w:r>
      <w:r>
        <w:rPr>
          <w:spacing w:val="7"/>
        </w:rPr>
        <w:t> </w:t>
      </w:r>
      <w:r>
        <w:rPr/>
        <w:t>есть</w:t>
      </w:r>
      <w:r>
        <w:rPr>
          <w:spacing w:val="8"/>
        </w:rPr>
        <w:t> </w:t>
      </w:r>
      <w:r>
        <w:rPr/>
        <w:t>и</w:t>
      </w:r>
      <w:r>
        <w:rPr>
          <w:spacing w:val="8"/>
        </w:rPr>
        <w:t> </w:t>
      </w:r>
      <w:r>
        <w:rPr/>
        <w:t>кладезь</w:t>
      </w:r>
      <w:r>
        <w:rPr>
          <w:spacing w:val="8"/>
        </w:rPr>
        <w:t> </w:t>
      </w:r>
      <w:r>
        <w:rPr/>
        <w:t>бесценного</w:t>
      </w:r>
      <w:r>
        <w:rPr>
          <w:spacing w:val="8"/>
        </w:rPr>
        <w:t> </w:t>
      </w:r>
      <w:r>
        <w:rPr/>
        <w:t>опыта</w:t>
      </w:r>
      <w:r>
        <w:rPr>
          <w:spacing w:val="7"/>
        </w:rPr>
        <w:t> </w:t>
      </w:r>
      <w:r>
        <w:rPr/>
        <w:t>и</w:t>
      </w:r>
      <w:r>
        <w:rPr>
          <w:spacing w:val="9"/>
        </w:rPr>
        <w:t> </w:t>
      </w:r>
      <w:r>
        <w:rPr/>
        <w:t>уникальных</w:t>
      </w:r>
      <w:r>
        <w:rPr>
          <w:spacing w:val="5"/>
        </w:rPr>
        <w:t> </w:t>
      </w:r>
      <w:r>
        <w:rPr/>
        <w:t>познаний</w:t>
      </w:r>
      <w:r>
        <w:rPr>
          <w:w w:val="99"/>
        </w:rPr>
        <w:t> </w:t>
      </w:r>
      <w:r>
        <w:rPr/>
        <w:t>не</w:t>
      </w:r>
      <w:r>
        <w:rPr>
          <w:spacing w:val="26"/>
        </w:rPr>
        <w:t> </w:t>
      </w:r>
      <w:r>
        <w:rPr/>
        <w:t>только</w:t>
      </w:r>
      <w:r>
        <w:rPr>
          <w:spacing w:val="27"/>
        </w:rPr>
        <w:t> </w:t>
      </w:r>
      <w:r>
        <w:rPr/>
        <w:t>для</w:t>
      </w:r>
      <w:r>
        <w:rPr>
          <w:spacing w:val="28"/>
        </w:rPr>
        <w:t> </w:t>
      </w:r>
      <w:r>
        <w:rPr/>
        <w:t>поисковых</w:t>
      </w:r>
      <w:r>
        <w:rPr>
          <w:spacing w:val="25"/>
        </w:rPr>
        <w:t> </w:t>
      </w:r>
      <w:r>
        <w:rPr/>
        <w:t>отрядов</w:t>
      </w:r>
      <w:r>
        <w:rPr>
          <w:spacing w:val="25"/>
        </w:rPr>
        <w:t> </w:t>
      </w:r>
      <w:r>
        <w:rPr/>
        <w:t>(более</w:t>
      </w:r>
      <w:r>
        <w:rPr>
          <w:spacing w:val="27"/>
        </w:rPr>
        <w:t> </w:t>
      </w:r>
      <w:r>
        <w:rPr/>
        <w:t>500</w:t>
      </w:r>
      <w:r>
        <w:rPr>
          <w:spacing w:val="28"/>
        </w:rPr>
        <w:t> </w:t>
      </w:r>
      <w:r>
        <w:rPr/>
        <w:t>в</w:t>
      </w:r>
      <w:r>
        <w:rPr>
          <w:spacing w:val="26"/>
        </w:rPr>
        <w:t> </w:t>
      </w:r>
      <w:r>
        <w:rPr/>
        <w:t>СНГ),</w:t>
      </w:r>
      <w:r>
        <w:rPr>
          <w:spacing w:val="27"/>
        </w:rPr>
        <w:t> </w:t>
      </w:r>
      <w:r>
        <w:rPr/>
        <w:t>но</w:t>
      </w:r>
      <w:r>
        <w:rPr>
          <w:spacing w:val="27"/>
        </w:rPr>
        <w:t> </w:t>
      </w:r>
      <w:r>
        <w:rPr/>
        <w:t>и</w:t>
      </w:r>
      <w:r>
        <w:rPr>
          <w:spacing w:val="28"/>
        </w:rPr>
        <w:t> </w:t>
      </w:r>
      <w:r>
        <w:rPr/>
        <w:t>для</w:t>
      </w:r>
      <w:r>
        <w:rPr>
          <w:spacing w:val="28"/>
        </w:rPr>
        <w:t> </w:t>
      </w:r>
      <w:r>
        <w:rPr/>
        <w:t>историков,</w:t>
      </w:r>
      <w:r>
        <w:rPr>
          <w:spacing w:val="-1"/>
          <w:w w:val="99"/>
        </w:rPr>
        <w:t> </w:t>
      </w:r>
      <w:r>
        <w:rPr/>
        <w:t>особенно - военных, для молодых призывников и даже</w:t>
      </w:r>
      <w:r>
        <w:rPr>
          <w:spacing w:val="4"/>
        </w:rPr>
        <w:t> </w:t>
      </w:r>
      <w:r>
        <w:rPr/>
        <w:t>для</w:t>
      </w:r>
      <w:r>
        <w:rPr>
          <w:spacing w:val="14"/>
        </w:rPr>
        <w:t> </w:t>
      </w:r>
      <w:r>
        <w:rPr/>
        <w:t>инженеров</w:t>
      </w:r>
      <w:r>
        <w:rPr>
          <w:w w:val="99"/>
        </w:rPr>
        <w:t> </w:t>
      </w:r>
      <w:r>
        <w:rPr/>
        <w:t>(фортификаторов,   саперов   и   др.)   и   деятелей   искусства   (см.</w:t>
      </w:r>
      <w:r>
        <w:rPr>
          <w:spacing w:val="36"/>
        </w:rPr>
        <w:t> </w:t>
      </w:r>
      <w:r>
        <w:rPr/>
        <w:t>параграф</w:t>
      </w:r>
    </w:p>
    <w:p>
      <w:pPr>
        <w:pStyle w:val="BodyText"/>
        <w:tabs>
          <w:tab w:pos="2528" w:val="left" w:leader="none"/>
          <w:tab w:pos="2873" w:val="left" w:leader="none"/>
          <w:tab w:pos="4888" w:val="left" w:leader="none"/>
          <w:tab w:pos="6104" w:val="left" w:leader="none"/>
          <w:tab w:pos="6677" w:val="left" w:leader="none"/>
        </w:tabs>
        <w:spacing w:line="266" w:lineRule="auto" w:before="18"/>
        <w:ind w:left="849" w:right="930"/>
        <w:jc w:val="right"/>
      </w:pPr>
      <w:r>
        <w:rPr/>
        <w:t>«МП-38»,</w:t>
      </w:r>
      <w:r>
        <w:rPr>
          <w:spacing w:val="23"/>
        </w:rPr>
        <w:t> </w:t>
      </w:r>
      <w:r>
        <w:rPr/>
        <w:t>стр.</w:t>
      </w:r>
      <w:r>
        <w:rPr>
          <w:spacing w:val="24"/>
        </w:rPr>
        <w:t> </w:t>
      </w:r>
      <w:r>
        <w:rPr/>
        <w:t>124-127).</w:t>
      </w:r>
      <w:r>
        <w:rPr>
          <w:spacing w:val="22"/>
        </w:rPr>
        <w:t> </w:t>
      </w:r>
      <w:r>
        <w:rPr/>
        <w:t>Трудно</w:t>
      </w:r>
      <w:r>
        <w:rPr>
          <w:spacing w:val="24"/>
        </w:rPr>
        <w:t> </w:t>
      </w:r>
      <w:r>
        <w:rPr/>
        <w:t>переоценить</w:t>
      </w:r>
      <w:r>
        <w:rPr>
          <w:spacing w:val="24"/>
        </w:rPr>
        <w:t> </w:t>
      </w:r>
      <w:r>
        <w:rPr/>
        <w:t>ценность</w:t>
      </w:r>
      <w:r>
        <w:rPr>
          <w:spacing w:val="24"/>
        </w:rPr>
        <w:t> </w:t>
      </w:r>
      <w:r>
        <w:rPr/>
        <w:t>этой</w:t>
      </w:r>
      <w:r>
        <w:rPr>
          <w:spacing w:val="22"/>
        </w:rPr>
        <w:t> </w:t>
      </w:r>
      <w:r>
        <w:rPr/>
        <w:t>книги</w:t>
      </w:r>
      <w:r>
        <w:rPr>
          <w:spacing w:val="23"/>
        </w:rPr>
        <w:t> </w:t>
      </w:r>
      <w:r>
        <w:rPr/>
        <w:t>для</w:t>
      </w:r>
      <w:r>
        <w:rPr>
          <w:w w:val="99"/>
        </w:rPr>
        <w:t> </w:t>
      </w:r>
      <w:r>
        <w:rPr/>
        <w:t>патриотического</w:t>
        <w:tab/>
        <w:t>и</w:t>
        <w:tab/>
        <w:t>интернационального</w:t>
        <w:tab/>
        <w:t>воспитания</w:t>
        <w:tab/>
        <w:t>(см.</w:t>
        <w:tab/>
      </w:r>
      <w:r>
        <w:rPr>
          <w:spacing w:val="-2"/>
        </w:rPr>
        <w:t>параграф</w:t>
      </w:r>
    </w:p>
    <w:p>
      <w:pPr>
        <w:pStyle w:val="BodyText"/>
        <w:spacing w:line="266" w:lineRule="auto"/>
        <w:ind w:left="849" w:right="929" w:hanging="1"/>
        <w:jc w:val="both"/>
      </w:pPr>
      <w:r>
        <w:rPr/>
        <w:t>«Чеченский синдром», стр. 127-129), для укрепления дружбы между Казахстаном и Россией, казахами и русскими, казахстанцами и россиянами. Опыт, отраженный в книге, имеет международное значение и может быть использован поисковыми отрядами как в России, так и в Белоруссии, на Украине, равно как и во всех местах, где покоятся не захороненные останки воинов.</w:t>
      </w:r>
    </w:p>
    <w:p>
      <w:pPr>
        <w:pStyle w:val="BodyText"/>
        <w:spacing w:line="266" w:lineRule="auto"/>
        <w:ind w:left="849" w:right="930" w:firstLine="281"/>
        <w:jc w:val="both"/>
      </w:pPr>
      <w:r>
        <w:rPr/>
        <w:t>Уникален для воспитания духовной толерантности, взаимного уважения мусульман и христиан, равно как и представителей других вероисповеданий, описанный в книге религиозный опыт автора и его сподвижников (см. параграфы «Молилась ли Ольга», стр. 120-124 и </w:t>
      </w:r>
      <w:r>
        <w:rPr>
          <w:spacing w:val="-3"/>
        </w:rPr>
        <w:t>«На </w:t>
      </w:r>
      <w:r>
        <w:rPr/>
        <w:t>братских могилах не ставят крестов», стр. 149-57 и др.). «Замыленный» взгляд общества — атеистов — не замечал очевидного: нельзя хоронить мусульманина, иудея или буддиста под православным крестом. А это нередко происходило при захоронении</w:t>
      </w:r>
      <w:r>
        <w:rPr>
          <w:spacing w:val="-14"/>
        </w:rPr>
        <w:t> </w:t>
      </w:r>
      <w:r>
        <w:rPr/>
        <w:t>на</w:t>
      </w:r>
      <w:r>
        <w:rPr>
          <w:spacing w:val="-11"/>
        </w:rPr>
        <w:t> </w:t>
      </w:r>
      <w:r>
        <w:rPr/>
        <w:t>братских</w:t>
      </w:r>
      <w:r>
        <w:rPr>
          <w:spacing w:val="-14"/>
        </w:rPr>
        <w:t> </w:t>
      </w:r>
      <w:r>
        <w:rPr/>
        <w:t>могилах.</w:t>
      </w:r>
      <w:r>
        <w:rPr>
          <w:spacing w:val="-12"/>
        </w:rPr>
        <w:t> </w:t>
      </w:r>
      <w:r>
        <w:rPr/>
        <w:t>Если</w:t>
      </w:r>
      <w:r>
        <w:rPr>
          <w:spacing w:val="-11"/>
        </w:rPr>
        <w:t> </w:t>
      </w:r>
      <w:r>
        <w:rPr/>
        <w:t>уж</w:t>
      </w:r>
      <w:r>
        <w:rPr>
          <w:spacing w:val="-13"/>
        </w:rPr>
        <w:t> </w:t>
      </w:r>
      <w:r>
        <w:rPr/>
        <w:t>не</w:t>
      </w:r>
      <w:r>
        <w:rPr>
          <w:spacing w:val="-11"/>
        </w:rPr>
        <w:t> </w:t>
      </w:r>
      <w:r>
        <w:rPr/>
        <w:t>удается</w:t>
      </w:r>
      <w:r>
        <w:rPr>
          <w:spacing w:val="-13"/>
        </w:rPr>
        <w:t> </w:t>
      </w:r>
      <w:r>
        <w:rPr/>
        <w:t>разделить</w:t>
      </w:r>
      <w:r>
        <w:rPr>
          <w:spacing w:val="-12"/>
        </w:rPr>
        <w:t> </w:t>
      </w:r>
      <w:r>
        <w:rPr/>
        <w:t>погибших</w:t>
      </w:r>
      <w:r>
        <w:rPr>
          <w:spacing w:val="-14"/>
        </w:rPr>
        <w:t> </w:t>
      </w:r>
      <w:r>
        <w:rPr/>
        <w:t>по вероисповеданию, то на братской могиле, в которой находятся верующие различных вероисповеданий</w:t>
      </w:r>
      <w:r>
        <w:rPr>
          <w:spacing w:val="-1"/>
        </w:rPr>
        <w:t> </w:t>
      </w:r>
      <w:r>
        <w:rPr/>
        <w:t>и</w:t>
      </w:r>
    </w:p>
    <w:p>
      <w:pPr>
        <w:spacing w:after="0" w:line="266" w:lineRule="auto"/>
        <w:jc w:val="both"/>
        <w:sectPr>
          <w:pgSz w:w="8400" w:h="11900"/>
          <w:pgMar w:header="461" w:footer="864" w:top="680" w:bottom="1000" w:left="0" w:right="0"/>
        </w:sectPr>
      </w:pPr>
    </w:p>
    <w:p>
      <w:pPr>
        <w:pStyle w:val="BodyText"/>
      </w:pPr>
    </w:p>
    <w:p>
      <w:pPr>
        <w:pStyle w:val="BodyText"/>
      </w:pPr>
    </w:p>
    <w:p>
      <w:pPr>
        <w:pStyle w:val="BodyText"/>
        <w:spacing w:before="7"/>
        <w:rPr>
          <w:sz w:val="19"/>
        </w:rPr>
      </w:pPr>
    </w:p>
    <w:p>
      <w:pPr>
        <w:pStyle w:val="BodyText"/>
        <w:spacing w:line="271" w:lineRule="auto" w:before="91"/>
        <w:ind w:left="1034" w:right="963"/>
        <w:jc w:val="both"/>
      </w:pPr>
      <w:r>
        <w:rPr/>
        <w:t>атеисты, должны ставиться религиозно нейтральные знаки (см., например, снимки обелиска «Звезды-журавли» на стр. 188, 189 и др).</w:t>
      </w:r>
    </w:p>
    <w:p>
      <w:pPr>
        <w:pStyle w:val="BodyText"/>
        <w:spacing w:line="271" w:lineRule="auto"/>
        <w:ind w:left="1034" w:right="739" w:firstLine="300"/>
        <w:jc w:val="both"/>
      </w:pPr>
      <w:r>
        <w:rPr/>
        <w:t>Книгу Кусаинова следовало бы рекомендовать школьникам и студентам для написания рефератов, а обществу «Казахстанско-российской дружбы» выдвинуть ее на премию этого общества. На предмет возможной российской награды книга должна быть официально представлена посольству России в Казахстане. И, конечно же, труд Майдана Комековича должен быть рекомендован к учету при переиздании Книг памяти всех регионов бывшего СССР.</w:t>
      </w:r>
    </w:p>
    <w:p>
      <w:pPr>
        <w:pStyle w:val="BodyText"/>
        <w:spacing w:line="271" w:lineRule="auto"/>
        <w:ind w:left="1034" w:right="739" w:firstLine="300"/>
        <w:jc w:val="both"/>
      </w:pPr>
      <w:r>
        <w:rPr/>
        <w:t>Особое измерение книги - немецкое. Хотя немцы и хоронили всех своих погибших, остались незахороненные солдаты и офицеры, особенно после кровопролитных боев с конца 1943 и до августа 1944 гг., и у них (см. например, параграф «Хрупкая бутылка от французского вина», стр. 109-111). Поисковики находят незахороненных немцев и ? Об этом в книге ничего</w:t>
      </w:r>
    </w:p>
    <w:p>
      <w:pPr>
        <w:pStyle w:val="BodyText"/>
        <w:spacing w:line="271" w:lineRule="auto"/>
        <w:ind w:left="1034" w:right="743"/>
        <w:jc w:val="both"/>
      </w:pPr>
      <w:r>
        <w:rPr/>
        <w:t>не сказано. Наверное, хоронят и пытаются связаться с немецкими родственниками?? Редакции журнала «Нива» надо бы помочь Майдану Комековичу наладить контакты с посольством ФРГ в Казахстане и в России. Некоторые адреса немецких служб по уходу за могилами погибших солдат я автору уже передал, но важна и официальная поддержка двух указанных посольств, официальное признание авторитета Кусаинова Майдана Комековича в этой области.</w:t>
      </w:r>
    </w:p>
    <w:p>
      <w:pPr>
        <w:pStyle w:val="BodyText"/>
        <w:spacing w:line="271" w:lineRule="auto"/>
        <w:ind w:left="1034" w:right="743" w:firstLine="300"/>
        <w:jc w:val="both"/>
      </w:pPr>
      <w:r>
        <w:rPr/>
        <w:t>Труд поисковиков не только чрезвычайно тяжел, но и крайне опасен (см. параграф «Трофейщик Гена», стр. 111-117, «Похоронная команда», стр. 75—90 и др.). При этом он требует в жертву отпуск или каникулы и не оплачивается. Российское государство не признает этот труд даже как низкоквалифицированный труд обыкновенного землекопа, а Министерство обороны России, вместо которого поисковики ищут и хоронят защитников Родины, </w:t>
      </w:r>
      <w:r>
        <w:rPr>
          <w:spacing w:val="-2"/>
        </w:rPr>
        <w:t>«не </w:t>
      </w:r>
      <w:r>
        <w:rPr/>
        <w:t>догадывается» хотя бы их транспортные расходы взять на себя. И церкви, мечети, синагоги и буддийские храмы стоят в стороне, хотя это их дети лежат десятки лет непогребенными. Но павшие солдаты, свои и чужие, должны быть похоронены. Этого требуют законы, совесть любого нормального человека и этого требует ответственность верующего любого вероисповедания перед Богом. Пока же остается для прочной надежды одна единственная</w:t>
      </w:r>
      <w:r>
        <w:rPr>
          <w:spacing w:val="-5"/>
        </w:rPr>
        <w:t> </w:t>
      </w:r>
      <w:r>
        <w:rPr/>
        <w:t>в</w:t>
      </w:r>
      <w:r>
        <w:rPr>
          <w:spacing w:val="-7"/>
        </w:rPr>
        <w:t> </w:t>
      </w:r>
      <w:r>
        <w:rPr/>
        <w:t>Казахстане</w:t>
      </w:r>
      <w:r>
        <w:rPr>
          <w:spacing w:val="-1"/>
        </w:rPr>
        <w:t> </w:t>
      </w:r>
      <w:r>
        <w:rPr/>
        <w:t>«инстанция»</w:t>
      </w:r>
      <w:r>
        <w:rPr>
          <w:spacing w:val="-5"/>
        </w:rPr>
        <w:t> </w:t>
      </w:r>
      <w:r>
        <w:rPr/>
        <w:t>-</w:t>
      </w:r>
      <w:r>
        <w:rPr>
          <w:spacing w:val="-6"/>
        </w:rPr>
        <w:t> </w:t>
      </w:r>
      <w:r>
        <w:rPr/>
        <w:t>это</w:t>
      </w:r>
      <w:r>
        <w:rPr>
          <w:spacing w:val="-3"/>
        </w:rPr>
        <w:t> </w:t>
      </w:r>
      <w:r>
        <w:rPr/>
        <w:t>Кусаинов</w:t>
      </w:r>
      <w:r>
        <w:rPr>
          <w:spacing w:val="-3"/>
        </w:rPr>
        <w:t> </w:t>
      </w:r>
      <w:r>
        <w:rPr/>
        <w:t>Майдан</w:t>
      </w:r>
      <w:r>
        <w:rPr>
          <w:spacing w:val="-5"/>
        </w:rPr>
        <w:t> </w:t>
      </w:r>
      <w:r>
        <w:rPr/>
        <w:t>Комекович</w:t>
      </w:r>
      <w:r>
        <w:rPr>
          <w:spacing w:val="-4"/>
        </w:rPr>
        <w:t> </w:t>
      </w:r>
      <w:r>
        <w:rPr/>
        <w:t>и его сподвижники. И пока они живы и действуют, надежда не</w:t>
      </w:r>
      <w:r>
        <w:rPr>
          <w:spacing w:val="-7"/>
        </w:rPr>
        <w:t> </w:t>
      </w:r>
      <w:r>
        <w:rPr/>
        <w:t>умрет.</w:t>
      </w:r>
    </w:p>
    <w:p>
      <w:pPr>
        <w:spacing w:after="0" w:line="271" w:lineRule="auto"/>
        <w:jc w:val="both"/>
        <w:sectPr>
          <w:headerReference w:type="even" r:id="rId1375"/>
          <w:headerReference w:type="default" r:id="rId1376"/>
          <w:footerReference w:type="even" r:id="rId1377"/>
          <w:pgSz w:w="8400" w:h="11900"/>
          <w:pgMar w:header="420" w:footer="778" w:top="640" w:bottom="960" w:left="0" w:right="0"/>
        </w:sectPr>
      </w:pPr>
    </w:p>
    <w:p>
      <w:pPr>
        <w:pStyle w:val="BodyText"/>
      </w:pPr>
    </w:p>
    <w:p>
      <w:pPr>
        <w:pStyle w:val="BodyText"/>
        <w:spacing w:before="9"/>
        <w:rPr>
          <w:sz w:val="24"/>
        </w:rPr>
      </w:pPr>
    </w:p>
    <w:p>
      <w:pPr>
        <w:pStyle w:val="BodyText"/>
        <w:spacing w:line="285" w:lineRule="auto" w:before="91"/>
        <w:ind w:left="991" w:right="784" w:firstLine="280"/>
        <w:jc w:val="both"/>
      </w:pPr>
      <w:r>
        <w:rPr/>
        <w:t>Замечания, делаемые автором рецензии крайне неохотно, необходимы в свете</w:t>
      </w:r>
      <w:r>
        <w:rPr>
          <w:spacing w:val="-13"/>
        </w:rPr>
        <w:t> </w:t>
      </w:r>
      <w:r>
        <w:rPr/>
        <w:t>подготовки</w:t>
      </w:r>
      <w:r>
        <w:rPr>
          <w:spacing w:val="-14"/>
        </w:rPr>
        <w:t> </w:t>
      </w:r>
      <w:r>
        <w:rPr/>
        <w:t>последующей</w:t>
      </w:r>
      <w:r>
        <w:rPr>
          <w:spacing w:val="-13"/>
        </w:rPr>
        <w:t> </w:t>
      </w:r>
      <w:r>
        <w:rPr/>
        <w:t>книги.</w:t>
      </w:r>
      <w:r>
        <w:rPr>
          <w:spacing w:val="-12"/>
        </w:rPr>
        <w:t> </w:t>
      </w:r>
      <w:r>
        <w:rPr/>
        <w:t>Да</w:t>
      </w:r>
      <w:r>
        <w:rPr>
          <w:spacing w:val="-12"/>
        </w:rPr>
        <w:t> </w:t>
      </w:r>
      <w:r>
        <w:rPr/>
        <w:t>и</w:t>
      </w:r>
      <w:r>
        <w:rPr>
          <w:spacing w:val="-11"/>
        </w:rPr>
        <w:t> </w:t>
      </w:r>
      <w:r>
        <w:rPr/>
        <w:t>жанр</w:t>
      </w:r>
      <w:r>
        <w:rPr>
          <w:spacing w:val="-9"/>
        </w:rPr>
        <w:t> </w:t>
      </w:r>
      <w:r>
        <w:rPr/>
        <w:t>«рецензия»</w:t>
      </w:r>
      <w:r>
        <w:rPr>
          <w:spacing w:val="-15"/>
        </w:rPr>
        <w:t> </w:t>
      </w:r>
      <w:r>
        <w:rPr/>
        <w:t>требует</w:t>
      </w:r>
      <w:r>
        <w:rPr>
          <w:spacing w:val="-13"/>
        </w:rPr>
        <w:t> </w:t>
      </w:r>
      <w:r>
        <w:rPr/>
        <w:t>критики рассматриваемого текста. 1. Сама же книга Кусаинова «требует» шлифовки со стороны писателя (журналиста, лингвиста) — профессионала. 2. Графические иллюстрации (стр. 65, 72, 84, 108, 110, 122, 126) следует перепоручить профессионалу. 3. Факты строительства дач на захоронениях и использования костей из массовых захоронений для хозяйственных нужд следовало бы, в силу тяжести таких преступлений, конкретизировать, подобные случаи представить доказанными. 4. Надо бы избавиться от политических</w:t>
      </w:r>
      <w:r>
        <w:rPr>
          <w:spacing w:val="-8"/>
        </w:rPr>
        <w:t> </w:t>
      </w:r>
      <w:r>
        <w:rPr/>
        <w:t>и</w:t>
      </w:r>
      <w:r>
        <w:rPr>
          <w:spacing w:val="-8"/>
        </w:rPr>
        <w:t> </w:t>
      </w:r>
      <w:r>
        <w:rPr/>
        <w:t>идеологических</w:t>
      </w:r>
      <w:r>
        <w:rPr>
          <w:spacing w:val="-8"/>
        </w:rPr>
        <w:t> </w:t>
      </w:r>
      <w:r>
        <w:rPr/>
        <w:t>реминисценций</w:t>
      </w:r>
      <w:r>
        <w:rPr>
          <w:spacing w:val="-8"/>
        </w:rPr>
        <w:t> </w:t>
      </w:r>
      <w:r>
        <w:rPr/>
        <w:t>по</w:t>
      </w:r>
      <w:r>
        <w:rPr>
          <w:spacing w:val="-5"/>
        </w:rPr>
        <w:t> </w:t>
      </w:r>
      <w:r>
        <w:rPr/>
        <w:t>отношению</w:t>
      </w:r>
      <w:r>
        <w:rPr>
          <w:spacing w:val="-7"/>
        </w:rPr>
        <w:t> </w:t>
      </w:r>
      <w:r>
        <w:rPr/>
        <w:t>к</w:t>
      </w:r>
      <w:r>
        <w:rPr>
          <w:spacing w:val="-7"/>
        </w:rPr>
        <w:t> </w:t>
      </w:r>
      <w:r>
        <w:rPr/>
        <w:t>советскому и</w:t>
      </w:r>
      <w:r>
        <w:rPr>
          <w:spacing w:val="-14"/>
        </w:rPr>
        <w:t> </w:t>
      </w:r>
      <w:r>
        <w:rPr/>
        <w:t>нынешнему</w:t>
      </w:r>
      <w:r>
        <w:rPr>
          <w:spacing w:val="-14"/>
        </w:rPr>
        <w:t> </w:t>
      </w:r>
      <w:r>
        <w:rPr/>
        <w:t>общественному</w:t>
      </w:r>
      <w:r>
        <w:rPr>
          <w:spacing w:val="-14"/>
        </w:rPr>
        <w:t> </w:t>
      </w:r>
      <w:r>
        <w:rPr/>
        <w:t>строю</w:t>
      </w:r>
      <w:r>
        <w:rPr>
          <w:spacing w:val="-13"/>
        </w:rPr>
        <w:t> </w:t>
      </w:r>
      <w:r>
        <w:rPr/>
        <w:t>и</w:t>
      </w:r>
      <w:r>
        <w:rPr>
          <w:spacing w:val="-13"/>
        </w:rPr>
        <w:t> </w:t>
      </w:r>
      <w:r>
        <w:rPr/>
        <w:t>сосредоточиться</w:t>
      </w:r>
      <w:r>
        <w:rPr>
          <w:spacing w:val="-13"/>
        </w:rPr>
        <w:t> </w:t>
      </w:r>
      <w:r>
        <w:rPr/>
        <w:t>на</w:t>
      </w:r>
      <w:r>
        <w:rPr>
          <w:spacing w:val="-12"/>
        </w:rPr>
        <w:t> </w:t>
      </w:r>
      <w:r>
        <w:rPr/>
        <w:t>общечеловеческом и религиозном нашем долге перед павшими солдатами, на том, что честных людей объединяет. Павшие того</w:t>
      </w:r>
      <w:r>
        <w:rPr>
          <w:spacing w:val="1"/>
        </w:rPr>
        <w:t> </w:t>
      </w:r>
      <w:r>
        <w:rPr/>
        <w:t>заслуживают.</w:t>
      </w:r>
    </w:p>
    <w:p>
      <w:pPr>
        <w:pStyle w:val="BodyText"/>
        <w:spacing w:before="5"/>
        <w:ind w:left="1272"/>
        <w:jc w:val="both"/>
      </w:pPr>
      <w:r>
        <w:rPr/>
        <w:t>Крепкого здоровья сочинителю, издателю книги и спонсорам!</w:t>
      </w:r>
    </w:p>
    <w:p>
      <w:pPr>
        <w:spacing w:before="10"/>
        <w:ind w:left="3051" w:right="0" w:firstLine="0"/>
        <w:jc w:val="both"/>
        <w:rPr>
          <w:i/>
          <w:sz w:val="20"/>
        </w:rPr>
      </w:pPr>
      <w:r>
        <w:rPr>
          <w:i/>
          <w:sz w:val="20"/>
        </w:rPr>
        <w:t>С надеждой на выход второй книги Иоганн Рау.</w:t>
      </w:r>
    </w:p>
    <w:p>
      <w:pPr>
        <w:spacing w:before="5"/>
        <w:ind w:left="5605" w:right="0" w:firstLine="0"/>
        <w:jc w:val="both"/>
        <w:rPr>
          <w:i/>
          <w:sz w:val="20"/>
        </w:rPr>
      </w:pPr>
      <w:r>
        <w:rPr>
          <w:i/>
          <w:sz w:val="20"/>
        </w:rPr>
        <w:t>09.01.2006г., г. Берлин</w:t>
      </w:r>
    </w:p>
    <w:p>
      <w:pPr>
        <w:pStyle w:val="BodyText"/>
        <w:spacing w:line="244" w:lineRule="auto" w:before="5"/>
        <w:ind w:left="991" w:right="787" w:firstLine="280"/>
        <w:jc w:val="both"/>
      </w:pPr>
      <w:r>
        <w:rPr/>
        <w:t>Краткая справка об авторе рецензии. Рау Иоганн Александрович — российский немец, родившийся в 1940 году в Автономной Республике немцев Поволжья. Учился и защищался в МГУ и Российской академии наук. Опубликовал</w:t>
      </w:r>
      <w:r>
        <w:rPr>
          <w:spacing w:val="-8"/>
        </w:rPr>
        <w:t> </w:t>
      </w:r>
      <w:r>
        <w:rPr/>
        <w:t>в</w:t>
      </w:r>
      <w:r>
        <w:rPr>
          <w:spacing w:val="-5"/>
        </w:rPr>
        <w:t> </w:t>
      </w:r>
      <w:r>
        <w:rPr/>
        <w:t>Киргизии,</w:t>
      </w:r>
      <w:r>
        <w:rPr>
          <w:spacing w:val="-3"/>
        </w:rPr>
        <w:t> </w:t>
      </w:r>
      <w:r>
        <w:rPr/>
        <w:t>Казахстане,</w:t>
      </w:r>
      <w:r>
        <w:rPr>
          <w:spacing w:val="-6"/>
        </w:rPr>
        <w:t> </w:t>
      </w:r>
      <w:r>
        <w:rPr/>
        <w:t>России,</w:t>
      </w:r>
      <w:r>
        <w:rPr>
          <w:spacing w:val="-4"/>
        </w:rPr>
        <w:t> </w:t>
      </w:r>
      <w:r>
        <w:rPr/>
        <w:t>Австрии</w:t>
      </w:r>
      <w:r>
        <w:rPr>
          <w:spacing w:val="-5"/>
        </w:rPr>
        <w:t> </w:t>
      </w:r>
      <w:r>
        <w:rPr/>
        <w:t>и</w:t>
      </w:r>
      <w:r>
        <w:rPr>
          <w:spacing w:val="-7"/>
        </w:rPr>
        <w:t> </w:t>
      </w:r>
      <w:r>
        <w:rPr/>
        <w:t>Германии</w:t>
      </w:r>
      <w:r>
        <w:rPr>
          <w:spacing w:val="-7"/>
        </w:rPr>
        <w:t> </w:t>
      </w:r>
      <w:r>
        <w:rPr/>
        <w:t>11</w:t>
      </w:r>
      <w:r>
        <w:rPr>
          <w:spacing w:val="-5"/>
        </w:rPr>
        <w:t> </w:t>
      </w:r>
      <w:r>
        <w:rPr/>
        <w:t>книг</w:t>
      </w:r>
      <w:r>
        <w:rPr>
          <w:spacing w:val="-5"/>
        </w:rPr>
        <w:t> </w:t>
      </w:r>
      <w:r>
        <w:rPr/>
        <w:t>и более 130 статей. До 1996 года работал зав. кафедрой философии и социологии Акмолинского государственного университета им. Л. Н. Гумилева. В 1996 году, обнаружив, что его профессорской зарплаты не хватает на покупку и пары ботинок, переселился с семьей в ФРГ. Здесь был стипендиатом Ото-Бенеке фонда, сотрудником Института Востока (Гамбург) и научного общества по интернациональной безопасности при Академии руководящих кадров Бундесвера (Гамбург). В настоящее время, уйдя на пенсию, живет в Берлине и деятелен как свободный журналист и научный публицист.</w:t>
      </w:r>
    </w:p>
    <w:p>
      <w:pPr>
        <w:pStyle w:val="Heading3"/>
        <w:spacing w:line="249" w:lineRule="auto" w:before="187"/>
        <w:ind w:left="2412" w:right="2331" w:hanging="300"/>
      </w:pPr>
      <w:r>
        <w:rPr>
          <w:i/>
        </w:rPr>
        <w:t>ОТКЛИК ВНУКА ФРОНТОВИКА 286-Й СД </w:t>
      </w:r>
      <w:r>
        <w:rPr/>
        <w:t>ПАВИНА И. В. - СЕРГЕЯ ЕРОХИНА</w:t>
      </w:r>
    </w:p>
    <w:p>
      <w:pPr>
        <w:pStyle w:val="BodyText"/>
        <w:spacing w:line="271" w:lineRule="auto" w:before="16"/>
        <w:ind w:left="991" w:right="787" w:firstLine="280"/>
        <w:jc w:val="both"/>
      </w:pPr>
      <w:r>
        <w:rPr/>
        <w:t>В этих книгах показаны результаты многолетней работы поисковиков. Показаны важные первые шаги для поиска родственниками погибших или пропавших без вести солдат. В этих книгах передана вся жестокость и безысходность военного времени. Показаны патриоти-</w:t>
      </w:r>
    </w:p>
    <w:p>
      <w:pPr>
        <w:pStyle w:val="BodyText"/>
        <w:rPr>
          <w:sz w:val="22"/>
        </w:rPr>
      </w:pPr>
    </w:p>
    <w:p>
      <w:pPr>
        <w:pStyle w:val="BodyText"/>
        <w:spacing w:before="140"/>
        <w:ind w:left="929" w:right="766"/>
        <w:jc w:val="right"/>
        <w:rPr>
          <w:rFonts w:ascii="Segoe UI"/>
        </w:rPr>
      </w:pPr>
      <w:r>
        <w:rPr>
          <w:rFonts w:ascii="Segoe UI"/>
          <w:w w:val="95"/>
        </w:rPr>
        <w:t>711</w:t>
      </w:r>
    </w:p>
    <w:p>
      <w:pPr>
        <w:spacing w:after="0"/>
        <w:jc w:val="right"/>
        <w:rPr>
          <w:rFonts w:ascii="Segoe UI"/>
        </w:rPr>
        <w:sectPr>
          <w:footerReference w:type="default" r:id="rId1378"/>
          <w:pgSz w:w="8400" w:h="11900"/>
          <w:pgMar w:footer="0" w:header="494" w:top="720" w:bottom="280" w:left="0" w:right="0"/>
        </w:sectPr>
      </w:pPr>
    </w:p>
    <w:p>
      <w:pPr>
        <w:pStyle w:val="BodyText"/>
        <w:rPr>
          <w:rFonts w:ascii="Segoe UI"/>
        </w:rPr>
      </w:pPr>
    </w:p>
    <w:p>
      <w:pPr>
        <w:pStyle w:val="BodyText"/>
        <w:rPr>
          <w:rFonts w:ascii="Segoe UI"/>
        </w:rPr>
      </w:pPr>
    </w:p>
    <w:p>
      <w:pPr>
        <w:pStyle w:val="BodyText"/>
        <w:spacing w:before="1"/>
        <w:rPr>
          <w:rFonts w:ascii="Segoe UI"/>
          <w:sz w:val="17"/>
        </w:rPr>
      </w:pPr>
    </w:p>
    <w:p>
      <w:pPr>
        <w:pStyle w:val="BodyText"/>
        <w:spacing w:line="276" w:lineRule="auto" w:before="1"/>
        <w:ind w:left="905" w:right="696"/>
        <w:jc w:val="both"/>
      </w:pPr>
      <w:r>
        <w:rPr/>
        <w:t>ческие чувства солдат и офицеров, и с другой стороны - жѐсткость и безжалостность русской системы, которая давит на начальников (и это не только на войне). Офицеры занижали количество погибших или как ст. л-т Сушков высылал похоронки с вымышленными местами захоронений. Я, читая расказы и факты из книг Майдана Кусаинова, во многих эпизодах трясся от немой</w:t>
      </w:r>
      <w:r>
        <w:rPr>
          <w:spacing w:val="-9"/>
        </w:rPr>
        <w:t> </w:t>
      </w:r>
      <w:r>
        <w:rPr/>
        <w:t>злобы</w:t>
      </w:r>
      <w:r>
        <w:rPr>
          <w:spacing w:val="-8"/>
        </w:rPr>
        <w:t> </w:t>
      </w:r>
      <w:r>
        <w:rPr/>
        <w:t>на</w:t>
      </w:r>
      <w:r>
        <w:rPr>
          <w:spacing w:val="-7"/>
        </w:rPr>
        <w:t> </w:t>
      </w:r>
      <w:r>
        <w:rPr/>
        <w:t>действия</w:t>
      </w:r>
      <w:r>
        <w:rPr>
          <w:spacing w:val="-8"/>
        </w:rPr>
        <w:t> </w:t>
      </w:r>
      <w:r>
        <w:rPr/>
        <w:t>некоторых</w:t>
      </w:r>
      <w:r>
        <w:rPr>
          <w:spacing w:val="-8"/>
        </w:rPr>
        <w:t> </w:t>
      </w:r>
      <w:r>
        <w:rPr/>
        <w:t>лиц.</w:t>
      </w:r>
      <w:r>
        <w:rPr>
          <w:spacing w:val="-8"/>
        </w:rPr>
        <w:t> </w:t>
      </w:r>
      <w:r>
        <w:rPr/>
        <w:t>Но</w:t>
      </w:r>
      <w:r>
        <w:rPr>
          <w:spacing w:val="-7"/>
        </w:rPr>
        <w:t> </w:t>
      </w:r>
      <w:r>
        <w:rPr/>
        <w:t>винить</w:t>
      </w:r>
      <w:r>
        <w:rPr>
          <w:spacing w:val="-7"/>
        </w:rPr>
        <w:t> </w:t>
      </w:r>
      <w:r>
        <w:rPr/>
        <w:t>я</w:t>
      </w:r>
      <w:r>
        <w:rPr>
          <w:spacing w:val="-6"/>
        </w:rPr>
        <w:t> </w:t>
      </w:r>
      <w:r>
        <w:rPr/>
        <w:t>никого</w:t>
      </w:r>
      <w:r>
        <w:rPr>
          <w:spacing w:val="-7"/>
        </w:rPr>
        <w:t> </w:t>
      </w:r>
      <w:r>
        <w:rPr/>
        <w:t>не</w:t>
      </w:r>
      <w:r>
        <w:rPr>
          <w:spacing w:val="-7"/>
        </w:rPr>
        <w:t> </w:t>
      </w:r>
      <w:r>
        <w:rPr/>
        <w:t>должен,</w:t>
      </w:r>
      <w:r>
        <w:rPr>
          <w:spacing w:val="-8"/>
        </w:rPr>
        <w:t> </w:t>
      </w:r>
      <w:r>
        <w:rPr/>
        <w:t>т.</w:t>
      </w:r>
      <w:r>
        <w:rPr>
          <w:spacing w:val="-7"/>
        </w:rPr>
        <w:t> </w:t>
      </w:r>
      <w:r>
        <w:rPr/>
        <w:t>к.</w:t>
      </w:r>
      <w:r>
        <w:rPr>
          <w:spacing w:val="-7"/>
        </w:rPr>
        <w:t> </w:t>
      </w:r>
      <w:r>
        <w:rPr/>
        <w:t>не знаю, как повел бы себя я, оказавшись в ужасной мясорубке, думая о своей семье и</w:t>
      </w:r>
      <w:r>
        <w:rPr>
          <w:spacing w:val="-2"/>
        </w:rPr>
        <w:t> </w:t>
      </w:r>
      <w:r>
        <w:rPr/>
        <w:t>жизни.</w:t>
      </w:r>
    </w:p>
    <w:p>
      <w:pPr>
        <w:pStyle w:val="BodyText"/>
        <w:spacing w:line="276" w:lineRule="auto"/>
        <w:ind w:left="1025" w:right="757" w:firstLine="300"/>
        <w:jc w:val="both"/>
      </w:pPr>
      <w:r>
        <w:rPr/>
        <w:t>Не знаю Майдана Кусаинова лично, но я уважаю этого человека за его труды,старания и работу, которую делают поисковики! Строчки автора не могут врать о тех чувствах, которые он испытывает по отношению к войне,</w:t>
      </w:r>
      <w:r>
        <w:rPr>
          <w:spacing w:val="-27"/>
        </w:rPr>
        <w:t> </w:t>
      </w:r>
      <w:r>
        <w:rPr/>
        <w:t>к погибшим, к памятникам, к мародерам. Что особенно волнует, это то, как в книгах описывается горечь непохороненных солдат. Разве, прочитав рассказы, можно равнодушно относиться к тому, что совсем рядом, в</w:t>
      </w:r>
      <w:r>
        <w:rPr>
          <w:spacing w:val="-32"/>
        </w:rPr>
        <w:t> </w:t>
      </w:r>
      <w:r>
        <w:rPr/>
        <w:t>местах, где</w:t>
      </w:r>
      <w:r>
        <w:rPr>
          <w:spacing w:val="-11"/>
        </w:rPr>
        <w:t> </w:t>
      </w:r>
      <w:r>
        <w:rPr/>
        <w:t>я</w:t>
      </w:r>
      <w:r>
        <w:rPr>
          <w:spacing w:val="-10"/>
        </w:rPr>
        <w:t> </w:t>
      </w:r>
      <w:r>
        <w:rPr/>
        <w:t>так</w:t>
      </w:r>
      <w:r>
        <w:rPr>
          <w:spacing w:val="-11"/>
        </w:rPr>
        <w:t> </w:t>
      </w:r>
      <w:r>
        <w:rPr/>
        <w:t>часто</w:t>
      </w:r>
      <w:r>
        <w:rPr>
          <w:spacing w:val="-11"/>
        </w:rPr>
        <w:t> </w:t>
      </w:r>
      <w:r>
        <w:rPr/>
        <w:t>бываю,</w:t>
      </w:r>
      <w:r>
        <w:rPr>
          <w:spacing w:val="-10"/>
        </w:rPr>
        <w:t> </w:t>
      </w:r>
      <w:r>
        <w:rPr/>
        <w:t>лежат</w:t>
      </w:r>
      <w:r>
        <w:rPr>
          <w:spacing w:val="-10"/>
        </w:rPr>
        <w:t> </w:t>
      </w:r>
      <w:r>
        <w:rPr/>
        <w:t>тысячи</w:t>
      </w:r>
      <w:r>
        <w:rPr>
          <w:spacing w:val="-9"/>
        </w:rPr>
        <w:t> </w:t>
      </w:r>
      <w:r>
        <w:rPr/>
        <w:t>непохороненных</w:t>
      </w:r>
      <w:r>
        <w:rPr>
          <w:spacing w:val="-13"/>
        </w:rPr>
        <w:t> </w:t>
      </w:r>
      <w:r>
        <w:rPr/>
        <w:t>людей,</w:t>
      </w:r>
      <w:r>
        <w:rPr>
          <w:spacing w:val="-8"/>
        </w:rPr>
        <w:t> </w:t>
      </w:r>
      <w:r>
        <w:rPr/>
        <w:t>и</w:t>
      </w:r>
      <w:r>
        <w:rPr>
          <w:spacing w:val="-13"/>
        </w:rPr>
        <w:t> </w:t>
      </w:r>
      <w:r>
        <w:rPr/>
        <w:t>среди</w:t>
      </w:r>
      <w:r>
        <w:rPr>
          <w:spacing w:val="-12"/>
        </w:rPr>
        <w:t> </w:t>
      </w:r>
      <w:r>
        <w:rPr/>
        <w:t>них</w:t>
      </w:r>
      <w:r>
        <w:rPr>
          <w:spacing w:val="-13"/>
        </w:rPr>
        <w:t> </w:t>
      </w:r>
      <w:r>
        <w:rPr/>
        <w:t>мой прадед, души которых еще там и ждут, когда люди, за которых они отдали жизнь, похоронят их и будут ходить на могилы, помнить и оплакивать. Ведь это самое малое что мы можем сделать</w:t>
      </w:r>
      <w:r>
        <w:rPr>
          <w:spacing w:val="1"/>
        </w:rPr>
        <w:t> </w:t>
      </w:r>
      <w:r>
        <w:rPr/>
        <w:t>!</w:t>
      </w:r>
    </w:p>
    <w:p>
      <w:pPr>
        <w:pStyle w:val="BodyText"/>
        <w:spacing w:line="271" w:lineRule="auto"/>
        <w:ind w:left="1025" w:right="756" w:firstLine="300"/>
        <w:jc w:val="both"/>
      </w:pPr>
      <w:r>
        <w:rPr/>
        <w:t>Уважаемый Майдан Комекович! Желаю Вам и соратникам — всем поисковикам</w:t>
      </w:r>
      <w:r>
        <w:rPr>
          <w:spacing w:val="-8"/>
        </w:rPr>
        <w:t> </w:t>
      </w:r>
      <w:r>
        <w:rPr/>
        <w:t>-</w:t>
      </w:r>
      <w:r>
        <w:rPr>
          <w:spacing w:val="-13"/>
        </w:rPr>
        <w:t> </w:t>
      </w:r>
      <w:r>
        <w:rPr/>
        <w:t>много</w:t>
      </w:r>
      <w:r>
        <w:rPr>
          <w:spacing w:val="-12"/>
        </w:rPr>
        <w:t> </w:t>
      </w:r>
      <w:r>
        <w:rPr/>
        <w:t>здоровья</w:t>
      </w:r>
      <w:r>
        <w:rPr>
          <w:spacing w:val="-12"/>
        </w:rPr>
        <w:t> </w:t>
      </w:r>
      <w:r>
        <w:rPr/>
        <w:t>и</w:t>
      </w:r>
      <w:r>
        <w:rPr>
          <w:spacing w:val="-13"/>
        </w:rPr>
        <w:t> </w:t>
      </w:r>
      <w:r>
        <w:rPr/>
        <w:t>терпенья!</w:t>
      </w:r>
      <w:r>
        <w:rPr>
          <w:spacing w:val="-15"/>
        </w:rPr>
        <w:t> </w:t>
      </w:r>
      <w:r>
        <w:rPr/>
        <w:t>.'Спасибо</w:t>
      </w:r>
      <w:r>
        <w:rPr>
          <w:spacing w:val="-11"/>
        </w:rPr>
        <w:t> </w:t>
      </w:r>
      <w:r>
        <w:rPr/>
        <w:t>Вам</w:t>
      </w:r>
      <w:r>
        <w:rPr>
          <w:spacing w:val="-10"/>
        </w:rPr>
        <w:t> </w:t>
      </w:r>
      <w:r>
        <w:rPr/>
        <w:t>всем</w:t>
      </w:r>
      <w:r>
        <w:rPr>
          <w:spacing w:val="-11"/>
        </w:rPr>
        <w:t> </w:t>
      </w:r>
      <w:r>
        <w:rPr/>
        <w:t>не</w:t>
      </w:r>
      <w:r>
        <w:rPr>
          <w:spacing w:val="-11"/>
        </w:rPr>
        <w:t> </w:t>
      </w:r>
      <w:r>
        <w:rPr/>
        <w:t>только</w:t>
      </w:r>
      <w:r>
        <w:rPr>
          <w:spacing w:val="-12"/>
        </w:rPr>
        <w:t> </w:t>
      </w:r>
      <w:r>
        <w:rPr/>
        <w:t>за</w:t>
      </w:r>
      <w:r>
        <w:rPr>
          <w:spacing w:val="-11"/>
        </w:rPr>
        <w:t> </w:t>
      </w:r>
      <w:r>
        <w:rPr/>
        <w:t>то, что вы прославляете героев-защитников наших, но и за то, что вашим отношением и старанием заражаете молодых людей, которые мало знают о Великой войне. Надеюсь, что самые ярые невежи в корне поменяли свое мировоззрение по отношению к ветеранам и погибшим! И теперь больше не будут перемалывать останки солдат, не будут осквернять святые могилы, не будут</w:t>
      </w:r>
      <w:r>
        <w:rPr>
          <w:spacing w:val="-4"/>
        </w:rPr>
        <w:t> </w:t>
      </w:r>
      <w:r>
        <w:rPr/>
        <w:t>осквернять</w:t>
      </w:r>
      <w:r>
        <w:rPr>
          <w:spacing w:val="-4"/>
        </w:rPr>
        <w:t> </w:t>
      </w:r>
      <w:r>
        <w:rPr/>
        <w:t>памятники...</w:t>
      </w:r>
      <w:r>
        <w:rPr>
          <w:spacing w:val="-4"/>
        </w:rPr>
        <w:t> </w:t>
      </w:r>
      <w:r>
        <w:rPr/>
        <w:t>Чем</w:t>
      </w:r>
      <w:r>
        <w:rPr>
          <w:spacing w:val="-4"/>
        </w:rPr>
        <w:t> </w:t>
      </w:r>
      <w:r>
        <w:rPr/>
        <w:t>больше</w:t>
      </w:r>
      <w:r>
        <w:rPr>
          <w:spacing w:val="-5"/>
        </w:rPr>
        <w:t> </w:t>
      </w:r>
      <w:r>
        <w:rPr/>
        <w:t>будет</w:t>
      </w:r>
      <w:r>
        <w:rPr>
          <w:spacing w:val="-6"/>
        </w:rPr>
        <w:t> </w:t>
      </w:r>
      <w:r>
        <w:rPr/>
        <w:t>таких</w:t>
      </w:r>
      <w:r>
        <w:rPr>
          <w:spacing w:val="-4"/>
        </w:rPr>
        <w:t> </w:t>
      </w:r>
      <w:r>
        <w:rPr/>
        <w:t>книг,</w:t>
      </w:r>
      <w:r>
        <w:rPr>
          <w:spacing w:val="-3"/>
        </w:rPr>
        <w:t> </w:t>
      </w:r>
      <w:r>
        <w:rPr/>
        <w:t>тем</w:t>
      </w:r>
      <w:r>
        <w:rPr>
          <w:spacing w:val="-4"/>
        </w:rPr>
        <w:t> </w:t>
      </w:r>
      <w:r>
        <w:rPr/>
        <w:t>ближе</w:t>
      </w:r>
      <w:r>
        <w:rPr>
          <w:spacing w:val="-5"/>
        </w:rPr>
        <w:t> </w:t>
      </w:r>
      <w:r>
        <w:rPr/>
        <w:t>мы</w:t>
      </w:r>
      <w:r>
        <w:rPr>
          <w:spacing w:val="-5"/>
        </w:rPr>
        <w:t> </w:t>
      </w:r>
      <w:r>
        <w:rPr/>
        <w:t>к полному осознанию людьми нашей огромной страны (я говорю сейчас про все республики бывшего СССР), какую жертву понесли наши деды и бабушки...И тогда война</w:t>
      </w:r>
      <w:r>
        <w:rPr>
          <w:spacing w:val="-2"/>
        </w:rPr>
        <w:t> </w:t>
      </w:r>
      <w:r>
        <w:rPr/>
        <w:t>закончится!</w:t>
      </w:r>
    </w:p>
    <w:p>
      <w:pPr>
        <w:spacing w:before="40"/>
        <w:ind w:left="1205" w:right="0" w:firstLine="0"/>
        <w:jc w:val="both"/>
        <w:rPr>
          <w:i/>
          <w:sz w:val="20"/>
        </w:rPr>
      </w:pPr>
      <w:r>
        <w:rPr>
          <w:sz w:val="20"/>
        </w:rPr>
        <w:t>С </w:t>
      </w:r>
      <w:r>
        <w:rPr>
          <w:i/>
          <w:sz w:val="20"/>
        </w:rPr>
        <w:t>уважением, правнук фронтовика, красноармейца 286 СД 996 СП</w:t>
      </w:r>
    </w:p>
    <w:p>
      <w:pPr>
        <w:spacing w:before="49"/>
        <w:ind w:left="4025" w:right="0" w:firstLine="0"/>
        <w:jc w:val="both"/>
        <w:rPr>
          <w:i/>
          <w:sz w:val="20"/>
        </w:rPr>
      </w:pPr>
      <w:r>
        <w:rPr>
          <w:i/>
          <w:sz w:val="20"/>
        </w:rPr>
        <w:t>Павина Петра Васильевича Сергей Е.</w:t>
      </w:r>
    </w:p>
    <w:p>
      <w:pPr>
        <w:spacing w:before="48"/>
        <w:ind w:left="5986" w:right="0" w:firstLine="0"/>
        <w:jc w:val="both"/>
        <w:rPr>
          <w:i/>
          <w:sz w:val="20"/>
        </w:rPr>
      </w:pPr>
      <w:r>
        <w:rPr>
          <w:i/>
          <w:sz w:val="20"/>
        </w:rPr>
        <w:t>20 ноября 2013 г.</w:t>
      </w:r>
    </w:p>
    <w:p>
      <w:pPr>
        <w:spacing w:after="0"/>
        <w:jc w:val="both"/>
        <w:rPr>
          <w:sz w:val="20"/>
        </w:rPr>
        <w:sectPr>
          <w:headerReference w:type="even" r:id="rId1379"/>
          <w:headerReference w:type="default" r:id="rId1380"/>
          <w:footerReference w:type="even" r:id="rId1381"/>
          <w:pgSz w:w="8400" w:h="11900"/>
          <w:pgMar w:header="456" w:footer="752" w:top="680" w:bottom="940" w:left="0" w:right="0"/>
        </w:sectPr>
      </w:pPr>
    </w:p>
    <w:p>
      <w:pPr>
        <w:pStyle w:val="BodyText"/>
        <w:rPr>
          <w:i/>
        </w:rPr>
      </w:pPr>
    </w:p>
    <w:p>
      <w:pPr>
        <w:pStyle w:val="BodyText"/>
        <w:spacing w:before="7"/>
        <w:rPr>
          <w:i/>
        </w:rPr>
      </w:pPr>
    </w:p>
    <w:p>
      <w:pPr>
        <w:pStyle w:val="Heading3"/>
        <w:spacing w:line="249" w:lineRule="auto" w:before="91"/>
        <w:ind w:left="1202" w:right="1080" w:firstLine="688"/>
      </w:pPr>
      <w:r>
        <w:rPr>
          <w:i/>
        </w:rPr>
        <w:t>УВАЖАЕМЫЕ И ДОРОГИЕ ЛЮДИ, КОТОРЫЕ </w:t>
      </w:r>
      <w:r>
        <w:rPr/>
        <w:t>ВОЗВРАЩАЮТ ЛЮДЯМ ПАМЯТЬ О ПРОШЕДШЕЙ ВОЙНЕ!</w:t>
      </w:r>
    </w:p>
    <w:p>
      <w:pPr>
        <w:pStyle w:val="BodyText"/>
        <w:spacing w:before="9"/>
        <w:rPr>
          <w:b/>
          <w:i/>
        </w:rPr>
      </w:pPr>
    </w:p>
    <w:p>
      <w:pPr>
        <w:pStyle w:val="BodyText"/>
        <w:spacing w:line="276" w:lineRule="auto"/>
        <w:ind w:left="1020" w:right="769" w:firstLine="280"/>
        <w:jc w:val="both"/>
      </w:pPr>
      <w:r>
        <w:rPr/>
        <w:t>Пишет Вам Тухфатуллина Кульсиба Айматдиновна! Мой дедушка Хазыров Халиулла Костукович, 1919 г.р., погиб под деревней Гайто- лово. Так мне ответили из Центрального архива г. Москвы много лет назад на мой запрос. И вот недавно мой родственник взял в библиотеке книгу Кусаинова Майдана «Тайны Синявинских болот и высот» и там прочитал имя моего дедушки. Он сразу позвонил моей маме. Моя мама - Мавлютова (Хазырова) Уразабига Халеевна, 1935 года рождения, она жива и проживает в г. Павлодаре по адресу: ул. Камзина, дом 350 кв. 167. Она - дочь Хазырова Халиуллы, погибшего в Синявинских болотах. Ей было 7 лет, когда погиб ее отец, а в 3 года умерла ее мама. Она осталась круглой сиротой в 1942 году. Никакими льготами всю свою жизнь она не пользовалась. Ее вырастили родственники, держа ее в няньках и передавая ее, даже воруя </w:t>
      </w:r>
      <w:r>
        <w:rPr>
          <w:spacing w:val="2"/>
        </w:rPr>
        <w:t>ее, </w:t>
      </w:r>
      <w:r>
        <w:rPr/>
        <w:t>из одной семьи в другую, так как у мамы была коровенка. И, конечно, учиться они ее не отдали. Она осталась с 4-классным образованием, но выросла достойным человеком. Воспитала двоих детей - сына и дочь, т. е. меня. И вот теперь я вчера держала книгу Кусаинова Майдана. К сожалению, в магазинах наших не нашла, я сама зав. библиотекой, но книги не смогла найти. </w:t>
      </w:r>
      <w:r>
        <w:rPr>
          <w:i/>
        </w:rPr>
        <w:t>Я </w:t>
      </w:r>
      <w:r>
        <w:rPr/>
        <w:t>вчера выписала из списка в книге всех земляков из Павлодарской области. Хотелось бы разыскать родственников героев, погибших рядом с моим дедом.</w:t>
      </w:r>
      <w:r>
        <w:rPr>
          <w:spacing w:val="-9"/>
        </w:rPr>
        <w:t> </w:t>
      </w:r>
      <w:r>
        <w:rPr/>
        <w:t>Буду</w:t>
      </w:r>
      <w:r>
        <w:rPr>
          <w:spacing w:val="-11"/>
        </w:rPr>
        <w:t> </w:t>
      </w:r>
      <w:r>
        <w:rPr/>
        <w:t>стараться</w:t>
      </w:r>
      <w:r>
        <w:rPr>
          <w:spacing w:val="-10"/>
        </w:rPr>
        <w:t> </w:t>
      </w:r>
      <w:r>
        <w:rPr/>
        <w:t>через</w:t>
      </w:r>
      <w:r>
        <w:rPr>
          <w:spacing w:val="-7"/>
        </w:rPr>
        <w:t> </w:t>
      </w:r>
      <w:r>
        <w:rPr/>
        <w:t>Интернет.</w:t>
      </w:r>
      <w:r>
        <w:rPr>
          <w:spacing w:val="-9"/>
        </w:rPr>
        <w:t> </w:t>
      </w:r>
      <w:r>
        <w:rPr/>
        <w:t>Не</w:t>
      </w:r>
      <w:r>
        <w:rPr>
          <w:spacing w:val="-10"/>
        </w:rPr>
        <w:t> </w:t>
      </w:r>
      <w:r>
        <w:rPr/>
        <w:t>знаю,</w:t>
      </w:r>
      <w:r>
        <w:rPr>
          <w:spacing w:val="-8"/>
        </w:rPr>
        <w:t> </w:t>
      </w:r>
      <w:r>
        <w:rPr/>
        <w:t>что</w:t>
      </w:r>
      <w:r>
        <w:rPr>
          <w:spacing w:val="-7"/>
        </w:rPr>
        <w:t> </w:t>
      </w:r>
      <w:r>
        <w:rPr/>
        <w:t>получится.</w:t>
      </w:r>
      <w:r>
        <w:rPr>
          <w:spacing w:val="-7"/>
        </w:rPr>
        <w:t> </w:t>
      </w:r>
      <w:r>
        <w:rPr/>
        <w:t>Спасибо</w:t>
      </w:r>
      <w:r>
        <w:rPr>
          <w:spacing w:val="-9"/>
        </w:rPr>
        <w:t> </w:t>
      </w:r>
      <w:r>
        <w:rPr/>
        <w:t>Вам. Хочу поддерживать с вами</w:t>
      </w:r>
      <w:r>
        <w:rPr>
          <w:spacing w:val="-3"/>
        </w:rPr>
        <w:t> </w:t>
      </w:r>
      <w:r>
        <w:rPr/>
        <w:t>связь.</w:t>
      </w:r>
    </w:p>
    <w:p>
      <w:pPr>
        <w:pStyle w:val="BodyText"/>
        <w:spacing w:line="276" w:lineRule="auto"/>
        <w:ind w:left="1020" w:right="769" w:firstLine="280"/>
        <w:jc w:val="both"/>
      </w:pPr>
      <w:r>
        <w:rPr/>
        <w:t>С глубочайшим уважением к вам, — внучка Хазырова Халиуллы Кос- туковича, младшего сержанта, минометчика 1078 стрелкового полка 314 стрелковой дивизии - Тухфатуллина Кульсиба Айматдиновна.</w:t>
      </w:r>
    </w:p>
    <w:p>
      <w:pPr>
        <w:pStyle w:val="BodyText"/>
        <w:spacing w:before="9"/>
        <w:ind w:left="1301"/>
        <w:jc w:val="both"/>
      </w:pPr>
      <w:r>
        <w:rPr/>
        <w:t>Мои контактные телефоны: рабочий — (87182) 30-06-06, (факс), (87182)</w:t>
      </w:r>
    </w:p>
    <w:p>
      <w:pPr>
        <w:pStyle w:val="BodyText"/>
        <w:spacing w:before="59"/>
        <w:ind w:left="1020"/>
        <w:jc w:val="both"/>
      </w:pPr>
      <w:r>
        <w:rPr/>
        <w:t>32-78-25. </w:t>
      </w:r>
      <w:hyperlink r:id="rId1383">
        <w:r>
          <w:rPr>
            <w:color w:val="0065CC"/>
            <w:u w:val="single" w:color="0065CC"/>
          </w:rPr>
          <w:t>cdb2012@mail.ru</w:t>
        </w:r>
      </w:hyperlink>
    </w:p>
    <w:p>
      <w:pPr>
        <w:spacing w:before="60"/>
        <w:ind w:left="929" w:right="819" w:firstLine="0"/>
        <w:jc w:val="right"/>
        <w:rPr>
          <w:i/>
          <w:sz w:val="20"/>
        </w:rPr>
      </w:pPr>
      <w:r>
        <w:rPr>
          <w:i/>
          <w:sz w:val="20"/>
        </w:rPr>
        <w:t>29.05.2013 г.</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5"/>
        <w:rPr>
          <w:i/>
          <w:sz w:val="29"/>
        </w:rPr>
      </w:pPr>
    </w:p>
    <w:p>
      <w:pPr>
        <w:pStyle w:val="BodyText"/>
        <w:ind w:left="929" w:right="706"/>
        <w:jc w:val="right"/>
      </w:pPr>
      <w:r>
        <w:rPr/>
        <w:t>713</w:t>
      </w:r>
    </w:p>
    <w:p>
      <w:pPr>
        <w:spacing w:after="0"/>
        <w:jc w:val="right"/>
        <w:sectPr>
          <w:footerReference w:type="default" r:id="rId1382"/>
          <w:pgSz w:w="8400" w:h="11900"/>
          <w:pgMar w:footer="0" w:header="506" w:top="720" w:bottom="280" w:left="0" w:right="0"/>
        </w:sectPr>
      </w:pPr>
    </w:p>
    <w:p>
      <w:pPr>
        <w:pStyle w:val="BodyText"/>
      </w:pPr>
    </w:p>
    <w:p>
      <w:pPr>
        <w:pStyle w:val="BodyText"/>
        <w:spacing w:before="4"/>
        <w:rPr>
          <w:sz w:val="19"/>
        </w:rPr>
      </w:pPr>
    </w:p>
    <w:p>
      <w:pPr>
        <w:spacing w:before="91"/>
        <w:ind w:left="271" w:right="91" w:firstLine="0"/>
        <w:jc w:val="center"/>
        <w:rPr>
          <w:i/>
          <w:sz w:val="20"/>
        </w:rPr>
      </w:pPr>
      <w:r>
        <w:rPr>
          <w:i/>
          <w:sz w:val="20"/>
        </w:rPr>
        <w:t>(БЕЗ ТЕМЫ)</w:t>
      </w:r>
    </w:p>
    <w:p>
      <w:pPr>
        <w:pStyle w:val="BodyText"/>
        <w:spacing w:line="271" w:lineRule="auto" w:before="29"/>
        <w:ind w:left="1282" w:right="4773"/>
      </w:pPr>
      <w:r>
        <w:rPr/>
        <w:pict>
          <v:line style="position:absolute;mso-position-horizontal-relative:page;mso-position-vertical-relative:paragraph;z-index:-286162944" from="92.423805pt,25.066292pt" to="180.167908pt,25.066292pt" stroked="true" strokeweight=".479688pt" strokecolor="#0065cc">
            <v:stroke dashstyle="solid"/>
            <w10:wrap type="none"/>
          </v:line>
        </w:pict>
      </w:r>
      <w:r>
        <w:rPr/>
        <w:t>Когда: 22 дек. в 12:23 Кому: </w:t>
      </w:r>
      <w:hyperlink r:id="rId1249">
        <w:r>
          <w:rPr>
            <w:color w:val="0065CC"/>
          </w:rPr>
          <w:t>maidan-k@yandex.kz</w:t>
        </w:r>
      </w:hyperlink>
    </w:p>
    <w:p>
      <w:pPr>
        <w:pStyle w:val="BodyText"/>
        <w:spacing w:line="196" w:lineRule="exact"/>
        <w:ind w:left="1282"/>
      </w:pPr>
      <w:r>
        <w:rPr/>
        <w:pict>
          <v:line style="position:absolute;mso-position-horizontal-relative:page;mso-position-vertical-relative:paragraph;z-index:251929600" from="181.610001pt,8.945024pt" to="282.310004pt,8.945024pt" stroked="true" strokeweight=".480078pt" strokecolor="#0065cc">
            <v:stroke dashstyle="solid"/>
            <w10:wrap type="none"/>
          </v:line>
        </w:pict>
      </w:r>
      <w:r>
        <w:rPr/>
        <w:t>От кого: Назгуль Искакова </w:t>
      </w:r>
      <w:hyperlink r:id="rId1386">
        <w:r>
          <w:rPr>
            <w:color w:val="0065CC"/>
          </w:rPr>
          <w:t>iskakovajiazgul@mail.ru</w:t>
        </w:r>
      </w:hyperlink>
    </w:p>
    <w:p>
      <w:pPr>
        <w:pStyle w:val="BodyText"/>
        <w:spacing w:before="4"/>
        <w:rPr>
          <w:sz w:val="12"/>
        </w:rPr>
      </w:pPr>
    </w:p>
    <w:p>
      <w:pPr>
        <w:pStyle w:val="BodyText"/>
        <w:spacing w:before="91"/>
        <w:ind w:left="1282"/>
        <w:jc w:val="both"/>
      </w:pPr>
      <w:r>
        <w:rPr/>
        <w:t>- Уважаемый Майдан Комекович!</w:t>
      </w:r>
    </w:p>
    <w:p>
      <w:pPr>
        <w:pStyle w:val="BodyText"/>
        <w:spacing w:line="276" w:lineRule="auto" w:before="34"/>
        <w:ind w:left="982" w:right="803" w:firstLine="300"/>
        <w:jc w:val="both"/>
      </w:pPr>
      <w:r>
        <w:rPr/>
        <w:t>Огромное спасибо за материалы, будем изучать всем коллективом. Вы - гордость нашего народа, спасибо Вашим родителям за такого сына - истинного патриота своей страны. Я, как мама двух детей-под- ростков, болею душой за будущее подрастающего поколения, за их судьбу. И сегодня очень актуально и востребовано то, чем Вы занимаетесь, Вы воспитываете в наших детях чувство патриотизма, формируете в них духовный стержень, любовь и уважение к истории народа. Позвольте мне и членам нашего коллектива обращаться к Вам в случае необходимости. Обязательно будем ссылаться на Вас в своих исследованиях.</w:t>
      </w:r>
    </w:p>
    <w:p>
      <w:pPr>
        <w:spacing w:line="276" w:lineRule="auto" w:before="56"/>
        <w:ind w:left="2460" w:right="811" w:hanging="10"/>
        <w:jc w:val="right"/>
        <w:rPr>
          <w:i/>
          <w:sz w:val="20"/>
        </w:rPr>
      </w:pPr>
      <w:r>
        <w:rPr>
          <w:i/>
          <w:sz w:val="20"/>
        </w:rPr>
        <w:t>С уважением и благодарностью, Назгуль</w:t>
      </w:r>
      <w:r>
        <w:rPr>
          <w:i/>
          <w:spacing w:val="-19"/>
          <w:sz w:val="20"/>
        </w:rPr>
        <w:t> </w:t>
      </w:r>
      <w:r>
        <w:rPr>
          <w:i/>
          <w:sz w:val="20"/>
        </w:rPr>
        <w:t>Искакова,</w:t>
      </w:r>
      <w:r>
        <w:rPr>
          <w:i/>
          <w:spacing w:val="-4"/>
          <w:sz w:val="20"/>
        </w:rPr>
        <w:t> </w:t>
      </w:r>
      <w:r>
        <w:rPr>
          <w:i/>
          <w:sz w:val="20"/>
        </w:rPr>
        <w:t>старш.</w:t>
      </w:r>
      <w:r>
        <w:rPr>
          <w:i/>
          <w:w w:val="99"/>
          <w:sz w:val="20"/>
        </w:rPr>
        <w:t> </w:t>
      </w:r>
      <w:r>
        <w:rPr>
          <w:i/>
          <w:sz w:val="20"/>
        </w:rPr>
        <w:t>лейт., старш. научн. сотрудник научного центра</w:t>
      </w:r>
      <w:r>
        <w:rPr>
          <w:i/>
          <w:spacing w:val="-22"/>
          <w:sz w:val="20"/>
        </w:rPr>
        <w:t> </w:t>
      </w:r>
      <w:r>
        <w:rPr>
          <w:i/>
          <w:sz w:val="20"/>
        </w:rPr>
        <w:t>Академии</w:t>
      </w:r>
    </w:p>
    <w:p>
      <w:pPr>
        <w:spacing w:before="2"/>
        <w:ind w:left="929" w:right="808" w:firstLine="0"/>
        <w:jc w:val="right"/>
        <w:rPr>
          <w:i/>
          <w:sz w:val="20"/>
        </w:rPr>
      </w:pPr>
      <w:r>
        <w:rPr>
          <w:i/>
          <w:sz w:val="20"/>
        </w:rPr>
        <w:t>военных наук МО</w:t>
      </w:r>
      <w:r>
        <w:rPr>
          <w:i/>
          <w:spacing w:val="-10"/>
          <w:sz w:val="20"/>
        </w:rPr>
        <w:t> </w:t>
      </w:r>
      <w:r>
        <w:rPr>
          <w:i/>
          <w:sz w:val="20"/>
        </w:rPr>
        <w:t>РК</w:t>
      </w:r>
    </w:p>
    <w:p>
      <w:pPr>
        <w:spacing w:after="0"/>
        <w:jc w:val="right"/>
        <w:rPr>
          <w:sz w:val="20"/>
        </w:rPr>
        <w:sectPr>
          <w:headerReference w:type="even" r:id="rId1384"/>
          <w:footerReference w:type="even" r:id="rId1385"/>
          <w:pgSz w:w="8400" w:h="11900"/>
          <w:pgMar w:header="566" w:footer="0" w:top="780" w:bottom="280" w:left="0" w:right="0"/>
        </w:sectPr>
      </w:pPr>
    </w:p>
    <w:p>
      <w:pPr>
        <w:pStyle w:val="Heading1"/>
        <w:spacing w:before="62"/>
        <w:ind w:right="351"/>
        <w:rPr>
          <w:i/>
        </w:rPr>
      </w:pPr>
      <w:r>
        <w:rPr>
          <w:i/>
        </w:rPr>
        <w:t>Глава 9</w:t>
      </w:r>
    </w:p>
    <w:p>
      <w:pPr>
        <w:pStyle w:val="BodyText"/>
        <w:spacing w:before="1"/>
        <w:rPr>
          <w:b/>
          <w:i/>
          <w:sz w:val="33"/>
        </w:rPr>
      </w:pPr>
    </w:p>
    <w:p>
      <w:pPr>
        <w:spacing w:line="319" w:lineRule="auto" w:before="1"/>
        <w:ind w:left="1387" w:right="1466" w:firstLine="0"/>
        <w:jc w:val="center"/>
        <w:rPr>
          <w:b/>
          <w:i/>
          <w:sz w:val="32"/>
        </w:rPr>
      </w:pPr>
      <w:r>
        <w:rPr>
          <w:b/>
          <w:i/>
          <w:sz w:val="32"/>
        </w:rPr>
        <w:t>БЛАГОДАРНОСТИ ЗА ДАРЕНИЕ </w:t>
      </w:r>
      <w:r>
        <w:rPr>
          <w:b/>
          <w:i/>
          <w:sz w:val="32"/>
        </w:rPr>
        <w:t>КНИГ БИБЛИОТЕКАМ</w:t>
      </w:r>
    </w:p>
    <w:p>
      <w:pPr>
        <w:spacing w:after="0" w:line="319" w:lineRule="auto"/>
        <w:jc w:val="center"/>
        <w:rPr>
          <w:sz w:val="32"/>
        </w:rPr>
        <w:sectPr>
          <w:headerReference w:type="default" r:id="rId1387"/>
          <w:footerReference w:type="default" r:id="rId1388"/>
          <w:pgSz w:w="8400" w:h="11900"/>
          <w:pgMar w:header="0" w:footer="0" w:top="700" w:bottom="280" w:left="0" w:right="0"/>
        </w:sectPr>
      </w:pPr>
    </w:p>
    <w:p>
      <w:pPr>
        <w:pStyle w:val="BodyText"/>
        <w:ind w:left="331"/>
      </w:pPr>
      <w:r>
        <w:rPr/>
        <w:drawing>
          <wp:inline distT="0" distB="0" distL="0" distR="0">
            <wp:extent cx="4881745" cy="6827520"/>
            <wp:effectExtent l="0" t="0" r="0" b="0"/>
            <wp:docPr id="337" name="image169.jpeg"/>
            <wp:cNvGraphicFramePr>
              <a:graphicFrameLocks noChangeAspect="1"/>
            </wp:cNvGraphicFramePr>
            <a:graphic>
              <a:graphicData uri="http://schemas.openxmlformats.org/drawingml/2006/picture">
                <pic:pic>
                  <pic:nvPicPr>
                    <pic:cNvPr id="338" name="image169.jpeg"/>
                    <pic:cNvPicPr/>
                  </pic:nvPicPr>
                  <pic:blipFill>
                    <a:blip r:embed="rId1391" cstate="print"/>
                    <a:stretch>
                      <a:fillRect/>
                    </a:stretch>
                  </pic:blipFill>
                  <pic:spPr>
                    <a:xfrm>
                      <a:off x="0" y="0"/>
                      <a:ext cx="4881745" cy="6827520"/>
                    </a:xfrm>
                    <a:prstGeom prst="rect">
                      <a:avLst/>
                    </a:prstGeom>
                  </pic:spPr>
                </pic:pic>
              </a:graphicData>
            </a:graphic>
          </wp:inline>
        </w:drawing>
      </w:r>
      <w:r>
        <w:rPr/>
      </w:r>
    </w:p>
    <w:p>
      <w:pPr>
        <w:spacing w:after="0"/>
        <w:sectPr>
          <w:headerReference w:type="even" r:id="rId1389"/>
          <w:footerReference w:type="even" r:id="rId1390"/>
          <w:pgSz w:w="8400" w:h="11900"/>
          <w:pgMar w:header="0" w:footer="0" w:top="620" w:bottom="280" w:left="0" w:right="0"/>
        </w:sectPr>
      </w:pPr>
    </w:p>
    <w:p>
      <w:pPr>
        <w:pStyle w:val="BodyText"/>
        <w:ind w:left="456"/>
      </w:pPr>
      <w:r>
        <w:rPr/>
        <w:drawing>
          <wp:inline distT="0" distB="0" distL="0" distR="0">
            <wp:extent cx="4702536" cy="6834663"/>
            <wp:effectExtent l="0" t="0" r="0" b="0"/>
            <wp:docPr id="339" name="image170.jpeg"/>
            <wp:cNvGraphicFramePr>
              <a:graphicFrameLocks noChangeAspect="1"/>
            </wp:cNvGraphicFramePr>
            <a:graphic>
              <a:graphicData uri="http://schemas.openxmlformats.org/drawingml/2006/picture">
                <pic:pic>
                  <pic:nvPicPr>
                    <pic:cNvPr id="340" name="image170.jpeg"/>
                    <pic:cNvPicPr/>
                  </pic:nvPicPr>
                  <pic:blipFill>
                    <a:blip r:embed="rId1394" cstate="print"/>
                    <a:stretch>
                      <a:fillRect/>
                    </a:stretch>
                  </pic:blipFill>
                  <pic:spPr>
                    <a:xfrm>
                      <a:off x="0" y="0"/>
                      <a:ext cx="4702536" cy="6834663"/>
                    </a:xfrm>
                    <a:prstGeom prst="rect">
                      <a:avLst/>
                    </a:prstGeom>
                  </pic:spPr>
                </pic:pic>
              </a:graphicData>
            </a:graphic>
          </wp:inline>
        </w:drawing>
      </w:r>
      <w:r>
        <w:rPr/>
      </w:r>
    </w:p>
    <w:p>
      <w:pPr>
        <w:spacing w:after="0"/>
        <w:sectPr>
          <w:headerReference w:type="default" r:id="rId1392"/>
          <w:footerReference w:type="default" r:id="rId1393"/>
          <w:pgSz w:w="8400" w:h="11900"/>
          <w:pgMar w:header="0" w:footer="0" w:top="540" w:bottom="280" w:left="0" w:right="0"/>
        </w:sectPr>
      </w:pPr>
    </w:p>
    <w:p>
      <w:pPr>
        <w:pStyle w:val="BodyText"/>
        <w:ind w:left="444"/>
      </w:pPr>
      <w:r>
        <w:rPr/>
        <w:drawing>
          <wp:inline distT="0" distB="0" distL="0" distR="0">
            <wp:extent cx="4740990" cy="6864096"/>
            <wp:effectExtent l="0" t="0" r="0" b="0"/>
            <wp:docPr id="341" name="image171.jpeg"/>
            <wp:cNvGraphicFramePr>
              <a:graphicFrameLocks noChangeAspect="1"/>
            </wp:cNvGraphicFramePr>
            <a:graphic>
              <a:graphicData uri="http://schemas.openxmlformats.org/drawingml/2006/picture">
                <pic:pic>
                  <pic:nvPicPr>
                    <pic:cNvPr id="342" name="image171.jpeg"/>
                    <pic:cNvPicPr/>
                  </pic:nvPicPr>
                  <pic:blipFill>
                    <a:blip r:embed="rId1397" cstate="print"/>
                    <a:stretch>
                      <a:fillRect/>
                    </a:stretch>
                  </pic:blipFill>
                  <pic:spPr>
                    <a:xfrm>
                      <a:off x="0" y="0"/>
                      <a:ext cx="4740990" cy="6864096"/>
                    </a:xfrm>
                    <a:prstGeom prst="rect">
                      <a:avLst/>
                    </a:prstGeom>
                  </pic:spPr>
                </pic:pic>
              </a:graphicData>
            </a:graphic>
          </wp:inline>
        </w:drawing>
      </w:r>
      <w:r>
        <w:rPr/>
      </w:r>
    </w:p>
    <w:p>
      <w:pPr>
        <w:spacing w:after="0"/>
        <w:sectPr>
          <w:headerReference w:type="even" r:id="rId1395"/>
          <w:footerReference w:type="even" r:id="rId1396"/>
          <w:pgSz w:w="8400" w:h="11900"/>
          <w:pgMar w:header="0" w:footer="0" w:top="540" w:bottom="280" w:left="0" w:right="0"/>
        </w:sectPr>
      </w:pPr>
    </w:p>
    <w:p>
      <w:pPr>
        <w:pStyle w:val="BodyText"/>
        <w:ind w:left="609"/>
      </w:pPr>
      <w:r>
        <w:rPr/>
        <w:drawing>
          <wp:inline distT="0" distB="0" distL="0" distR="0">
            <wp:extent cx="4633402" cy="6790944"/>
            <wp:effectExtent l="0" t="0" r="0" b="0"/>
            <wp:docPr id="343" name="image172.jpeg"/>
            <wp:cNvGraphicFramePr>
              <a:graphicFrameLocks noChangeAspect="1"/>
            </wp:cNvGraphicFramePr>
            <a:graphic>
              <a:graphicData uri="http://schemas.openxmlformats.org/drawingml/2006/picture">
                <pic:pic>
                  <pic:nvPicPr>
                    <pic:cNvPr id="344" name="image172.jpeg"/>
                    <pic:cNvPicPr/>
                  </pic:nvPicPr>
                  <pic:blipFill>
                    <a:blip r:embed="rId1400" cstate="print"/>
                    <a:stretch>
                      <a:fillRect/>
                    </a:stretch>
                  </pic:blipFill>
                  <pic:spPr>
                    <a:xfrm>
                      <a:off x="0" y="0"/>
                      <a:ext cx="4633402" cy="6790944"/>
                    </a:xfrm>
                    <a:prstGeom prst="rect">
                      <a:avLst/>
                    </a:prstGeom>
                  </pic:spPr>
                </pic:pic>
              </a:graphicData>
            </a:graphic>
          </wp:inline>
        </w:drawing>
      </w:r>
      <w:r>
        <w:rPr/>
      </w:r>
    </w:p>
    <w:p>
      <w:pPr>
        <w:spacing w:after="0"/>
        <w:sectPr>
          <w:headerReference w:type="default" r:id="rId1398"/>
          <w:footerReference w:type="default" r:id="rId1399"/>
          <w:pgSz w:w="8400" w:h="11900"/>
          <w:pgMar w:header="0" w:footer="0" w:top="540" w:bottom="280" w:left="0" w:right="0"/>
        </w:sectPr>
      </w:pPr>
    </w:p>
    <w:p>
      <w:pPr>
        <w:pStyle w:val="BodyText"/>
        <w:ind w:left="360"/>
      </w:pPr>
      <w:r>
        <w:rPr/>
        <w:drawing>
          <wp:inline distT="0" distB="0" distL="0" distR="0">
            <wp:extent cx="4848250" cy="6827520"/>
            <wp:effectExtent l="0" t="0" r="0" b="0"/>
            <wp:docPr id="345" name="image173.jpeg"/>
            <wp:cNvGraphicFramePr>
              <a:graphicFrameLocks noChangeAspect="1"/>
            </wp:cNvGraphicFramePr>
            <a:graphic>
              <a:graphicData uri="http://schemas.openxmlformats.org/drawingml/2006/picture">
                <pic:pic>
                  <pic:nvPicPr>
                    <pic:cNvPr id="346" name="image173.jpeg"/>
                    <pic:cNvPicPr/>
                  </pic:nvPicPr>
                  <pic:blipFill>
                    <a:blip r:embed="rId1403" cstate="print"/>
                    <a:stretch>
                      <a:fillRect/>
                    </a:stretch>
                  </pic:blipFill>
                  <pic:spPr>
                    <a:xfrm>
                      <a:off x="0" y="0"/>
                      <a:ext cx="4848250" cy="6827520"/>
                    </a:xfrm>
                    <a:prstGeom prst="rect">
                      <a:avLst/>
                    </a:prstGeom>
                  </pic:spPr>
                </pic:pic>
              </a:graphicData>
            </a:graphic>
          </wp:inline>
        </w:drawing>
      </w:r>
      <w:r>
        <w:rPr/>
      </w:r>
    </w:p>
    <w:p>
      <w:pPr>
        <w:spacing w:after="0"/>
        <w:sectPr>
          <w:headerReference w:type="even" r:id="rId1401"/>
          <w:footerReference w:type="even" r:id="rId1402"/>
          <w:pgSz w:w="8400" w:h="11900"/>
          <w:pgMar w:header="0" w:footer="0" w:top="620" w:bottom="280" w:left="0" w:right="0"/>
        </w:sectPr>
      </w:pPr>
    </w:p>
    <w:p>
      <w:pPr>
        <w:pStyle w:val="BodyText"/>
        <w:ind w:left="571"/>
      </w:pPr>
      <w:r>
        <w:rPr/>
        <w:drawing>
          <wp:inline distT="0" distB="0" distL="0" distR="0">
            <wp:extent cx="4673044" cy="6803135"/>
            <wp:effectExtent l="0" t="0" r="0" b="0"/>
            <wp:docPr id="347" name="image174.jpeg"/>
            <wp:cNvGraphicFramePr>
              <a:graphicFrameLocks noChangeAspect="1"/>
            </wp:cNvGraphicFramePr>
            <a:graphic>
              <a:graphicData uri="http://schemas.openxmlformats.org/drawingml/2006/picture">
                <pic:pic>
                  <pic:nvPicPr>
                    <pic:cNvPr id="348" name="image174.jpeg"/>
                    <pic:cNvPicPr/>
                  </pic:nvPicPr>
                  <pic:blipFill>
                    <a:blip r:embed="rId1406" cstate="print"/>
                    <a:stretch>
                      <a:fillRect/>
                    </a:stretch>
                  </pic:blipFill>
                  <pic:spPr>
                    <a:xfrm>
                      <a:off x="0" y="0"/>
                      <a:ext cx="4673044" cy="6803135"/>
                    </a:xfrm>
                    <a:prstGeom prst="rect">
                      <a:avLst/>
                    </a:prstGeom>
                  </pic:spPr>
                </pic:pic>
              </a:graphicData>
            </a:graphic>
          </wp:inline>
        </w:drawing>
      </w:r>
      <w:r>
        <w:rPr/>
      </w:r>
    </w:p>
    <w:p>
      <w:pPr>
        <w:spacing w:after="0"/>
        <w:sectPr>
          <w:headerReference w:type="default" r:id="rId1404"/>
          <w:footerReference w:type="default" r:id="rId1405"/>
          <w:pgSz w:w="8400" w:h="11900"/>
          <w:pgMar w:header="0" w:footer="0" w:top="540" w:bottom="280" w:left="0" w:right="0"/>
        </w:sectPr>
      </w:pPr>
    </w:p>
    <w:p>
      <w:pPr>
        <w:pStyle w:val="BodyText"/>
        <w:ind w:left="314"/>
      </w:pPr>
      <w:r>
        <w:rPr/>
        <w:drawing>
          <wp:inline distT="0" distB="0" distL="0" distR="0">
            <wp:extent cx="4908902" cy="6827520"/>
            <wp:effectExtent l="0" t="0" r="0" b="0"/>
            <wp:docPr id="349" name="image175.jpeg"/>
            <wp:cNvGraphicFramePr>
              <a:graphicFrameLocks noChangeAspect="1"/>
            </wp:cNvGraphicFramePr>
            <a:graphic>
              <a:graphicData uri="http://schemas.openxmlformats.org/drawingml/2006/picture">
                <pic:pic>
                  <pic:nvPicPr>
                    <pic:cNvPr id="350" name="image175.jpeg"/>
                    <pic:cNvPicPr/>
                  </pic:nvPicPr>
                  <pic:blipFill>
                    <a:blip r:embed="rId1409" cstate="print"/>
                    <a:stretch>
                      <a:fillRect/>
                    </a:stretch>
                  </pic:blipFill>
                  <pic:spPr>
                    <a:xfrm>
                      <a:off x="0" y="0"/>
                      <a:ext cx="4908902" cy="6827520"/>
                    </a:xfrm>
                    <a:prstGeom prst="rect">
                      <a:avLst/>
                    </a:prstGeom>
                  </pic:spPr>
                </pic:pic>
              </a:graphicData>
            </a:graphic>
          </wp:inline>
        </w:drawing>
      </w:r>
      <w:r>
        <w:rPr/>
      </w:r>
    </w:p>
    <w:p>
      <w:pPr>
        <w:spacing w:after="0"/>
        <w:sectPr>
          <w:headerReference w:type="even" r:id="rId1407"/>
          <w:footerReference w:type="even" r:id="rId1408"/>
          <w:pgSz w:w="8400" w:h="11900"/>
          <w:pgMar w:header="0" w:footer="0" w:top="620" w:bottom="280" w:left="0" w:right="0"/>
        </w:sectPr>
      </w:pPr>
    </w:p>
    <w:p>
      <w:pPr>
        <w:pStyle w:val="BodyText"/>
        <w:ind w:left="410"/>
      </w:pPr>
      <w:r>
        <w:rPr/>
        <w:drawing>
          <wp:inline distT="0" distB="0" distL="0" distR="0">
            <wp:extent cx="4773965" cy="6815328"/>
            <wp:effectExtent l="0" t="0" r="0" b="0"/>
            <wp:docPr id="351" name="image176.jpeg"/>
            <wp:cNvGraphicFramePr>
              <a:graphicFrameLocks noChangeAspect="1"/>
            </wp:cNvGraphicFramePr>
            <a:graphic>
              <a:graphicData uri="http://schemas.openxmlformats.org/drawingml/2006/picture">
                <pic:pic>
                  <pic:nvPicPr>
                    <pic:cNvPr id="352" name="image176.jpeg"/>
                    <pic:cNvPicPr/>
                  </pic:nvPicPr>
                  <pic:blipFill>
                    <a:blip r:embed="rId1412" cstate="print"/>
                    <a:stretch>
                      <a:fillRect/>
                    </a:stretch>
                  </pic:blipFill>
                  <pic:spPr>
                    <a:xfrm>
                      <a:off x="0" y="0"/>
                      <a:ext cx="4773965" cy="6815328"/>
                    </a:xfrm>
                    <a:prstGeom prst="rect">
                      <a:avLst/>
                    </a:prstGeom>
                  </pic:spPr>
                </pic:pic>
              </a:graphicData>
            </a:graphic>
          </wp:inline>
        </w:drawing>
      </w:r>
      <w:r>
        <w:rPr/>
      </w:r>
    </w:p>
    <w:p>
      <w:pPr>
        <w:spacing w:after="0"/>
        <w:sectPr>
          <w:headerReference w:type="default" r:id="rId1410"/>
          <w:footerReference w:type="default" r:id="rId1411"/>
          <w:pgSz w:w="8400" w:h="11900"/>
          <w:pgMar w:header="0" w:footer="0" w:top="540" w:bottom="280" w:left="0" w:right="0"/>
        </w:sectPr>
      </w:pPr>
    </w:p>
    <w:p>
      <w:pPr>
        <w:pStyle w:val="BodyText"/>
        <w:ind w:left="410"/>
      </w:pPr>
      <w:r>
        <w:rPr/>
        <w:drawing>
          <wp:inline distT="0" distB="0" distL="0" distR="0">
            <wp:extent cx="4774056" cy="6815328"/>
            <wp:effectExtent l="0" t="0" r="0" b="0"/>
            <wp:docPr id="353" name="image177.jpeg"/>
            <wp:cNvGraphicFramePr>
              <a:graphicFrameLocks noChangeAspect="1"/>
            </wp:cNvGraphicFramePr>
            <a:graphic>
              <a:graphicData uri="http://schemas.openxmlformats.org/drawingml/2006/picture">
                <pic:pic>
                  <pic:nvPicPr>
                    <pic:cNvPr id="354" name="image177.jpeg"/>
                    <pic:cNvPicPr/>
                  </pic:nvPicPr>
                  <pic:blipFill>
                    <a:blip r:embed="rId1415" cstate="print"/>
                    <a:stretch>
                      <a:fillRect/>
                    </a:stretch>
                  </pic:blipFill>
                  <pic:spPr>
                    <a:xfrm>
                      <a:off x="0" y="0"/>
                      <a:ext cx="4774056" cy="6815328"/>
                    </a:xfrm>
                    <a:prstGeom prst="rect">
                      <a:avLst/>
                    </a:prstGeom>
                  </pic:spPr>
                </pic:pic>
              </a:graphicData>
            </a:graphic>
          </wp:inline>
        </w:drawing>
      </w:r>
      <w:r>
        <w:rPr/>
      </w:r>
    </w:p>
    <w:p>
      <w:pPr>
        <w:spacing w:after="0"/>
        <w:sectPr>
          <w:headerReference w:type="even" r:id="rId1413"/>
          <w:footerReference w:type="even" r:id="rId1414"/>
          <w:pgSz w:w="8400" w:h="11900"/>
          <w:pgMar w:header="0" w:footer="0" w:top="640" w:bottom="280" w:left="0" w:right="0"/>
        </w:sectPr>
      </w:pPr>
    </w:p>
    <w:p>
      <w:pPr>
        <w:pStyle w:val="BodyText"/>
        <w:ind w:left="549"/>
      </w:pPr>
      <w:r>
        <w:rPr/>
        <w:drawing>
          <wp:inline distT="0" distB="0" distL="0" distR="0">
            <wp:extent cx="4711798" cy="6803135"/>
            <wp:effectExtent l="0" t="0" r="0" b="0"/>
            <wp:docPr id="355" name="image178.jpeg"/>
            <wp:cNvGraphicFramePr>
              <a:graphicFrameLocks noChangeAspect="1"/>
            </wp:cNvGraphicFramePr>
            <a:graphic>
              <a:graphicData uri="http://schemas.openxmlformats.org/drawingml/2006/picture">
                <pic:pic>
                  <pic:nvPicPr>
                    <pic:cNvPr id="356" name="image178.jpeg"/>
                    <pic:cNvPicPr/>
                  </pic:nvPicPr>
                  <pic:blipFill>
                    <a:blip r:embed="rId1418" cstate="print"/>
                    <a:stretch>
                      <a:fillRect/>
                    </a:stretch>
                  </pic:blipFill>
                  <pic:spPr>
                    <a:xfrm>
                      <a:off x="0" y="0"/>
                      <a:ext cx="4711798" cy="6803135"/>
                    </a:xfrm>
                    <a:prstGeom prst="rect">
                      <a:avLst/>
                    </a:prstGeom>
                  </pic:spPr>
                </pic:pic>
              </a:graphicData>
            </a:graphic>
          </wp:inline>
        </w:drawing>
      </w:r>
      <w:r>
        <w:rPr/>
      </w:r>
    </w:p>
    <w:p>
      <w:pPr>
        <w:spacing w:after="0"/>
        <w:sectPr>
          <w:headerReference w:type="default" r:id="rId1416"/>
          <w:footerReference w:type="default" r:id="rId1417"/>
          <w:pgSz w:w="8400" w:h="11900"/>
          <w:pgMar w:header="0" w:footer="0" w:top="540" w:bottom="280" w:left="0" w:right="0"/>
        </w:sectPr>
      </w:pPr>
    </w:p>
    <w:p>
      <w:pPr>
        <w:pStyle w:val="BodyText"/>
        <w:ind w:left="430"/>
      </w:pPr>
      <w:r>
        <w:rPr/>
        <w:drawing>
          <wp:inline distT="0" distB="0" distL="0" distR="0">
            <wp:extent cx="4725294" cy="6689502"/>
            <wp:effectExtent l="0" t="0" r="0" b="0"/>
            <wp:docPr id="357" name="image179.jpeg"/>
            <wp:cNvGraphicFramePr>
              <a:graphicFrameLocks noChangeAspect="1"/>
            </wp:cNvGraphicFramePr>
            <a:graphic>
              <a:graphicData uri="http://schemas.openxmlformats.org/drawingml/2006/picture">
                <pic:pic>
                  <pic:nvPicPr>
                    <pic:cNvPr id="358" name="image179.jpeg"/>
                    <pic:cNvPicPr/>
                  </pic:nvPicPr>
                  <pic:blipFill>
                    <a:blip r:embed="rId1421" cstate="print"/>
                    <a:stretch>
                      <a:fillRect/>
                    </a:stretch>
                  </pic:blipFill>
                  <pic:spPr>
                    <a:xfrm>
                      <a:off x="0" y="0"/>
                      <a:ext cx="4725294" cy="6689502"/>
                    </a:xfrm>
                    <a:prstGeom prst="rect">
                      <a:avLst/>
                    </a:prstGeom>
                  </pic:spPr>
                </pic:pic>
              </a:graphicData>
            </a:graphic>
          </wp:inline>
        </w:drawing>
      </w:r>
      <w:r>
        <w:rPr/>
      </w:r>
    </w:p>
    <w:p>
      <w:pPr>
        <w:spacing w:after="0"/>
        <w:sectPr>
          <w:headerReference w:type="even" r:id="rId1419"/>
          <w:footerReference w:type="even" r:id="rId1420"/>
          <w:pgSz w:w="8400" w:h="11900"/>
          <w:pgMar w:header="0" w:footer="0" w:top="760" w:bottom="280" w:left="0" w:right="0"/>
        </w:sectPr>
      </w:pPr>
    </w:p>
    <w:p>
      <w:pPr>
        <w:pStyle w:val="BodyText"/>
        <w:ind w:left="466"/>
      </w:pPr>
      <w:r>
        <w:rPr/>
        <w:drawing>
          <wp:inline distT="0" distB="0" distL="0" distR="0">
            <wp:extent cx="4722460" cy="6803135"/>
            <wp:effectExtent l="0" t="0" r="0" b="0"/>
            <wp:docPr id="359" name="image180.jpeg"/>
            <wp:cNvGraphicFramePr>
              <a:graphicFrameLocks noChangeAspect="1"/>
            </wp:cNvGraphicFramePr>
            <a:graphic>
              <a:graphicData uri="http://schemas.openxmlformats.org/drawingml/2006/picture">
                <pic:pic>
                  <pic:nvPicPr>
                    <pic:cNvPr id="360" name="image180.jpeg"/>
                    <pic:cNvPicPr/>
                  </pic:nvPicPr>
                  <pic:blipFill>
                    <a:blip r:embed="rId1424" cstate="print"/>
                    <a:stretch>
                      <a:fillRect/>
                    </a:stretch>
                  </pic:blipFill>
                  <pic:spPr>
                    <a:xfrm>
                      <a:off x="0" y="0"/>
                      <a:ext cx="4722460" cy="6803135"/>
                    </a:xfrm>
                    <a:prstGeom prst="rect">
                      <a:avLst/>
                    </a:prstGeom>
                  </pic:spPr>
                </pic:pic>
              </a:graphicData>
            </a:graphic>
          </wp:inline>
        </w:drawing>
      </w:r>
      <w:r>
        <w:rPr/>
      </w:r>
    </w:p>
    <w:p>
      <w:pPr>
        <w:spacing w:after="0"/>
        <w:sectPr>
          <w:headerReference w:type="default" r:id="rId1422"/>
          <w:footerReference w:type="default" r:id="rId1423"/>
          <w:pgSz w:w="8400" w:h="11900"/>
          <w:pgMar w:header="0" w:footer="0" w:top="540" w:bottom="280" w:left="0" w:right="0"/>
        </w:sectPr>
      </w:pPr>
    </w:p>
    <w:p>
      <w:pPr>
        <w:tabs>
          <w:tab w:pos="7606" w:val="left" w:leader="none"/>
        </w:tabs>
        <w:spacing w:before="79"/>
        <w:ind w:left="974" w:right="0" w:firstLine="0"/>
        <w:jc w:val="left"/>
        <w:rPr>
          <w:sz w:val="20"/>
        </w:rPr>
      </w:pPr>
      <w:r>
        <w:rPr>
          <w:i/>
          <w:sz w:val="20"/>
        </w:rPr>
        <w:t>Майдан</w:t>
      </w:r>
      <w:r>
        <w:rPr>
          <w:i/>
          <w:spacing w:val="-6"/>
          <w:sz w:val="20"/>
        </w:rPr>
        <w:t> </w:t>
      </w:r>
      <w:r>
        <w:rPr>
          <w:i/>
          <w:sz w:val="20"/>
        </w:rPr>
        <w:t>Кусаинов</w:t>
      </w:r>
      <w:r>
        <w:rPr>
          <w:i/>
          <w:spacing w:val="-18"/>
          <w:sz w:val="20"/>
        </w:rPr>
        <w:t> </w:t>
      </w:r>
      <w:r>
        <w:rPr>
          <w:w w:val="99"/>
          <w:sz w:val="20"/>
          <w:u w:val="single"/>
        </w:rPr>
        <w:t> </w:t>
      </w:r>
      <w:r>
        <w:rPr>
          <w:sz w:val="20"/>
          <w:u w:val="single"/>
        </w:rPr>
        <w:tab/>
      </w:r>
    </w:p>
    <w:p>
      <w:pPr>
        <w:pStyle w:val="BodyText"/>
      </w:pPr>
    </w:p>
    <w:p>
      <w:pPr>
        <w:pStyle w:val="BodyText"/>
      </w:pPr>
    </w:p>
    <w:p>
      <w:pPr>
        <w:pStyle w:val="BodyText"/>
      </w:pPr>
    </w:p>
    <w:p>
      <w:pPr>
        <w:pStyle w:val="BodyText"/>
      </w:pPr>
    </w:p>
    <w:p>
      <w:pPr>
        <w:pStyle w:val="BodyText"/>
      </w:pPr>
    </w:p>
    <w:p>
      <w:pPr>
        <w:pStyle w:val="BodyText"/>
        <w:spacing w:before="9"/>
        <w:rPr>
          <w:sz w:val="21"/>
        </w:rPr>
      </w:pPr>
    </w:p>
    <w:p>
      <w:pPr>
        <w:pStyle w:val="Heading3"/>
        <w:ind w:right="530"/>
        <w:jc w:val="center"/>
        <w:rPr>
          <w:rFonts w:ascii="Segoe UI" w:hAnsi="Segoe UI"/>
          <w:i/>
        </w:rPr>
      </w:pPr>
      <w:r>
        <w:rPr>
          <w:rFonts w:ascii="Segoe UI" w:hAnsi="Segoe UI"/>
          <w:i/>
        </w:rPr>
        <w:t>СОДЕРЖАНИЕ</w:t>
      </w:r>
    </w:p>
    <w:p>
      <w:pPr>
        <w:pStyle w:val="Heading3"/>
        <w:tabs>
          <w:tab w:pos="7422" w:val="left" w:leader="dot"/>
        </w:tabs>
        <w:spacing w:line="227" w:lineRule="exact" w:before="281"/>
        <w:ind w:left="974"/>
        <w:rPr>
          <w:b w:val="0"/>
          <w:i w:val="0"/>
        </w:rPr>
      </w:pPr>
      <w:hyperlink w:history="true" w:anchor="_bookmark0">
        <w:r>
          <w:rPr>
            <w:i/>
          </w:rPr>
          <w:t>«Мемориальная зона» -</w:t>
        </w:r>
        <w:r>
          <w:rPr>
            <w:i/>
            <w:spacing w:val="-5"/>
          </w:rPr>
          <w:t> </w:t>
        </w:r>
        <w:r>
          <w:rPr>
            <w:i/>
          </w:rPr>
          <w:t>кузница</w:t>
        </w:r>
        <w:r>
          <w:rPr>
            <w:i/>
            <w:spacing w:val="-2"/>
          </w:rPr>
          <w:t> </w:t>
        </w:r>
        <w:r>
          <w:rPr>
            <w:i/>
          </w:rPr>
          <w:t>патриотов</w:t>
          <w:tab/>
        </w:r>
        <w:r>
          <w:rPr>
            <w:b w:val="0"/>
            <w:i w:val="0"/>
          </w:rPr>
          <w:t>3</w:t>
        </w:r>
      </w:hyperlink>
    </w:p>
    <w:p>
      <w:pPr>
        <w:pStyle w:val="Heading3"/>
        <w:tabs>
          <w:tab w:pos="7422" w:val="left" w:leader="dot"/>
        </w:tabs>
        <w:spacing w:line="227" w:lineRule="exact"/>
        <w:ind w:left="974"/>
        <w:rPr>
          <w:b w:val="0"/>
          <w:i w:val="0"/>
        </w:rPr>
      </w:pPr>
      <w:hyperlink w:history="true" w:anchor="_bookmark1">
        <w:r>
          <w:rPr>
            <w:i/>
          </w:rPr>
          <w:t>Предисловие</w:t>
        </w:r>
        <w:r>
          <w:rPr>
            <w:i/>
            <w:spacing w:val="-1"/>
          </w:rPr>
          <w:t> </w:t>
        </w:r>
        <w:r>
          <w:rPr>
            <w:i/>
          </w:rPr>
          <w:t>автора</w:t>
          <w:tab/>
        </w:r>
        <w:r>
          <w:rPr>
            <w:b w:val="0"/>
            <w:i w:val="0"/>
          </w:rPr>
          <w:t>8</w:t>
        </w:r>
      </w:hyperlink>
    </w:p>
    <w:p>
      <w:pPr>
        <w:pStyle w:val="Heading3"/>
        <w:tabs>
          <w:tab w:pos="7324" w:val="left" w:leader="dot"/>
        </w:tabs>
        <w:spacing w:before="293"/>
        <w:ind w:left="974"/>
        <w:rPr>
          <w:b w:val="0"/>
          <w:i w:val="0"/>
        </w:rPr>
      </w:pPr>
      <w:r>
        <w:rPr>
          <w:i/>
        </w:rPr>
        <w:t>Глава 1. Тайны Синявинских болот</w:t>
      </w:r>
      <w:r>
        <w:rPr>
          <w:i/>
          <w:spacing w:val="-11"/>
        </w:rPr>
        <w:t> </w:t>
      </w:r>
      <w:r>
        <w:rPr>
          <w:i/>
        </w:rPr>
        <w:t>и</w:t>
      </w:r>
      <w:r>
        <w:rPr>
          <w:i/>
          <w:spacing w:val="-4"/>
        </w:rPr>
        <w:t> </w:t>
      </w:r>
      <w:r>
        <w:rPr>
          <w:i/>
        </w:rPr>
        <w:t>высот</w:t>
        <w:tab/>
      </w:r>
      <w:r>
        <w:rPr>
          <w:b w:val="0"/>
          <w:i w:val="0"/>
        </w:rPr>
        <w:t>13</w:t>
      </w:r>
    </w:p>
    <w:p>
      <w:pPr>
        <w:pStyle w:val="ListParagraph"/>
        <w:numPr>
          <w:ilvl w:val="1"/>
          <w:numId w:val="58"/>
        </w:numPr>
        <w:tabs>
          <w:tab w:pos="1739" w:val="left" w:leader="none"/>
          <w:tab w:pos="7324" w:val="left" w:leader="dot"/>
        </w:tabs>
        <w:spacing w:line="240" w:lineRule="auto" w:before="24" w:after="0"/>
        <w:ind w:left="1738" w:right="0" w:hanging="486"/>
        <w:jc w:val="left"/>
        <w:rPr>
          <w:sz w:val="20"/>
        </w:rPr>
      </w:pPr>
      <w:hyperlink w:history="true" w:anchor="_bookmark2">
        <w:r>
          <w:rPr>
            <w:sz w:val="20"/>
          </w:rPr>
          <w:t>На левом фланге</w:t>
        </w:r>
        <w:r>
          <w:rPr>
            <w:spacing w:val="-7"/>
            <w:sz w:val="20"/>
          </w:rPr>
          <w:t> </w:t>
        </w:r>
        <w:r>
          <w:rPr>
            <w:sz w:val="20"/>
          </w:rPr>
          <w:t>острия</w:t>
        </w:r>
        <w:r>
          <w:rPr>
            <w:spacing w:val="-3"/>
            <w:sz w:val="20"/>
          </w:rPr>
          <w:t> </w:t>
        </w:r>
        <w:r>
          <w:rPr>
            <w:sz w:val="20"/>
          </w:rPr>
          <w:t>наступления</w:t>
          <w:tab/>
          <w:t>14</w:t>
        </w:r>
      </w:hyperlink>
    </w:p>
    <w:p>
      <w:pPr>
        <w:pStyle w:val="ListParagraph"/>
        <w:numPr>
          <w:ilvl w:val="1"/>
          <w:numId w:val="58"/>
        </w:numPr>
        <w:tabs>
          <w:tab w:pos="1743" w:val="left" w:leader="none"/>
          <w:tab w:pos="7324" w:val="left" w:leader="dot"/>
        </w:tabs>
        <w:spacing w:line="240" w:lineRule="auto" w:before="15" w:after="0"/>
        <w:ind w:left="1742" w:right="0" w:hanging="490"/>
        <w:jc w:val="left"/>
        <w:rPr>
          <w:sz w:val="20"/>
        </w:rPr>
      </w:pPr>
      <w:hyperlink w:history="true" w:anchor="_bookmark3">
        <w:r>
          <w:rPr>
            <w:sz w:val="20"/>
          </w:rPr>
          <w:t>Западнее</w:t>
        </w:r>
        <w:r>
          <w:rPr>
            <w:spacing w:val="-1"/>
            <w:sz w:val="20"/>
          </w:rPr>
          <w:t> </w:t>
        </w:r>
        <w:r>
          <w:rPr>
            <w:sz w:val="20"/>
          </w:rPr>
          <w:t>деревни</w:t>
        </w:r>
        <w:r>
          <w:rPr>
            <w:spacing w:val="-4"/>
            <w:sz w:val="20"/>
          </w:rPr>
          <w:t> </w:t>
        </w:r>
        <w:r>
          <w:rPr>
            <w:sz w:val="20"/>
          </w:rPr>
          <w:t>Гайтолово</w:t>
          <w:tab/>
          <w:t>66</w:t>
        </w:r>
      </w:hyperlink>
    </w:p>
    <w:p>
      <w:pPr>
        <w:pStyle w:val="Heading3"/>
        <w:tabs>
          <w:tab w:pos="7223" w:val="left" w:leader="dot"/>
        </w:tabs>
        <w:spacing w:line="227" w:lineRule="exact" w:before="272"/>
        <w:ind w:left="974"/>
        <w:rPr>
          <w:b w:val="0"/>
          <w:i w:val="0"/>
        </w:rPr>
      </w:pPr>
      <w:r>
        <w:rPr>
          <w:i/>
        </w:rPr>
        <w:t>Глава 2.</w:t>
      </w:r>
      <w:r>
        <w:rPr>
          <w:i/>
          <w:spacing w:val="-2"/>
        </w:rPr>
        <w:t> </w:t>
      </w:r>
      <w:r>
        <w:rPr>
          <w:i/>
        </w:rPr>
        <w:t>Фронтовые</w:t>
      </w:r>
      <w:r>
        <w:rPr>
          <w:i/>
          <w:spacing w:val="-1"/>
        </w:rPr>
        <w:t> </w:t>
      </w:r>
      <w:r>
        <w:rPr>
          <w:i/>
        </w:rPr>
        <w:t>были</w:t>
        <w:tab/>
      </w:r>
      <w:r>
        <w:rPr>
          <w:b w:val="0"/>
          <w:i w:val="0"/>
        </w:rPr>
        <w:t>177</w:t>
      </w:r>
    </w:p>
    <w:p>
      <w:pPr>
        <w:pStyle w:val="BodyText"/>
        <w:tabs>
          <w:tab w:pos="7223" w:val="left" w:leader="dot"/>
        </w:tabs>
        <w:spacing w:line="227" w:lineRule="exact"/>
        <w:ind w:left="1253"/>
      </w:pPr>
      <w:hyperlink w:history="true" w:anchor="_bookmark4">
        <w:r>
          <w:rPr/>
          <w:t>Доброволец</w:t>
        </w:r>
        <w:r>
          <w:rPr>
            <w:spacing w:val="-3"/>
          </w:rPr>
          <w:t> </w:t>
        </w:r>
        <w:r>
          <w:rPr/>
          <w:t>Али</w:t>
        </w:r>
        <w:r>
          <w:rPr>
            <w:spacing w:val="-3"/>
          </w:rPr>
          <w:t> </w:t>
        </w:r>
        <w:r>
          <w:rPr/>
          <w:t>Жуматов</w:t>
          <w:tab/>
          <w:t>178</w:t>
        </w:r>
      </w:hyperlink>
    </w:p>
    <w:p>
      <w:pPr>
        <w:pStyle w:val="Heading3"/>
        <w:tabs>
          <w:tab w:pos="7223" w:val="left" w:leader="dot"/>
        </w:tabs>
        <w:spacing w:before="296"/>
        <w:ind w:left="974"/>
        <w:rPr>
          <w:b w:val="0"/>
          <w:i w:val="0"/>
        </w:rPr>
      </w:pPr>
      <w:r>
        <w:rPr>
          <w:i/>
        </w:rPr>
        <w:t>Глава 3. Записки командира</w:t>
      </w:r>
      <w:r>
        <w:rPr>
          <w:i/>
          <w:spacing w:val="-13"/>
        </w:rPr>
        <w:t> </w:t>
      </w:r>
      <w:r>
        <w:rPr>
          <w:i/>
        </w:rPr>
        <w:t>поискового</w:t>
      </w:r>
      <w:r>
        <w:rPr>
          <w:i/>
          <w:spacing w:val="-3"/>
        </w:rPr>
        <w:t> </w:t>
      </w:r>
      <w:r>
        <w:rPr>
          <w:i/>
        </w:rPr>
        <w:t>отряда</w:t>
        <w:tab/>
      </w:r>
      <w:r>
        <w:rPr>
          <w:b w:val="0"/>
          <w:i w:val="0"/>
        </w:rPr>
        <w:t>233</w:t>
      </w:r>
    </w:p>
    <w:p>
      <w:pPr>
        <w:pStyle w:val="ListParagraph"/>
        <w:numPr>
          <w:ilvl w:val="1"/>
          <w:numId w:val="59"/>
        </w:numPr>
        <w:tabs>
          <w:tab w:pos="1758" w:val="left" w:leader="none"/>
          <w:tab w:pos="7223" w:val="left" w:leader="dot"/>
        </w:tabs>
        <w:spacing w:line="240" w:lineRule="auto" w:before="20" w:after="0"/>
        <w:ind w:left="1757" w:right="0" w:hanging="505"/>
        <w:jc w:val="left"/>
        <w:rPr>
          <w:sz w:val="20"/>
        </w:rPr>
      </w:pPr>
      <w:hyperlink w:history="true" w:anchor="_bookmark5">
        <w:r>
          <w:rPr>
            <w:sz w:val="20"/>
          </w:rPr>
          <w:t>Они</w:t>
        </w:r>
        <w:r>
          <w:rPr>
            <w:spacing w:val="-1"/>
            <w:sz w:val="20"/>
          </w:rPr>
          <w:t> </w:t>
        </w:r>
        <w:r>
          <w:rPr>
            <w:sz w:val="20"/>
          </w:rPr>
          <w:t>были</w:t>
        </w:r>
        <w:r>
          <w:rPr>
            <w:spacing w:val="-3"/>
            <w:sz w:val="20"/>
          </w:rPr>
          <w:t> </w:t>
        </w:r>
        <w:r>
          <w:rPr>
            <w:sz w:val="20"/>
          </w:rPr>
          <w:t>первыми</w:t>
          <w:tab/>
          <w:t>234</w:t>
        </w:r>
      </w:hyperlink>
    </w:p>
    <w:p>
      <w:pPr>
        <w:pStyle w:val="ListParagraph"/>
        <w:numPr>
          <w:ilvl w:val="1"/>
          <w:numId w:val="59"/>
        </w:numPr>
        <w:tabs>
          <w:tab w:pos="1758" w:val="left" w:leader="none"/>
        </w:tabs>
        <w:spacing w:line="240" w:lineRule="auto" w:before="16" w:after="0"/>
        <w:ind w:left="1757" w:right="0" w:hanging="505"/>
        <w:jc w:val="left"/>
        <w:rPr>
          <w:sz w:val="20"/>
        </w:rPr>
      </w:pPr>
      <w:r>
        <w:rPr>
          <w:sz w:val="20"/>
        </w:rPr>
        <w:t>Особенности работы дизайнера, командира</w:t>
      </w:r>
      <w:r>
        <w:rPr>
          <w:spacing w:val="-2"/>
          <w:sz w:val="20"/>
        </w:rPr>
        <w:t> </w:t>
      </w:r>
      <w:r>
        <w:rPr>
          <w:sz w:val="20"/>
        </w:rPr>
        <w:t>отделения</w:t>
      </w:r>
    </w:p>
    <w:p>
      <w:pPr>
        <w:pStyle w:val="BodyText"/>
        <w:tabs>
          <w:tab w:pos="7223" w:val="left" w:leader="dot"/>
        </w:tabs>
        <w:spacing w:before="35"/>
        <w:ind w:left="1253"/>
      </w:pPr>
      <w:r>
        <w:rPr/>
        <w:t>Кожущенко</w:t>
      </w:r>
      <w:r>
        <w:rPr>
          <w:spacing w:val="-1"/>
        </w:rPr>
        <w:t> </w:t>
      </w:r>
      <w:r>
        <w:rPr/>
        <w:t>И.</w:t>
      </w:r>
      <w:r>
        <w:rPr>
          <w:spacing w:val="-2"/>
        </w:rPr>
        <w:t> </w:t>
      </w:r>
      <w:r>
        <w:rPr/>
        <w:t>М</w:t>
        <w:tab/>
        <w:t>315</w:t>
      </w:r>
    </w:p>
    <w:p>
      <w:pPr>
        <w:pStyle w:val="ListParagraph"/>
        <w:numPr>
          <w:ilvl w:val="1"/>
          <w:numId w:val="59"/>
        </w:numPr>
        <w:tabs>
          <w:tab w:pos="1758" w:val="left" w:leader="none"/>
        </w:tabs>
        <w:spacing w:line="240" w:lineRule="auto" w:before="20" w:after="0"/>
        <w:ind w:left="1757" w:right="0" w:hanging="505"/>
        <w:jc w:val="left"/>
        <w:rPr>
          <w:sz w:val="20"/>
        </w:rPr>
      </w:pPr>
      <w:r>
        <w:rPr>
          <w:sz w:val="20"/>
        </w:rPr>
        <w:t>Конструктивная военная история формирует</w:t>
      </w:r>
      <w:r>
        <w:rPr>
          <w:spacing w:val="-4"/>
          <w:sz w:val="20"/>
        </w:rPr>
        <w:t> </w:t>
      </w:r>
      <w:r>
        <w:rPr>
          <w:sz w:val="20"/>
        </w:rPr>
        <w:t>патриотов</w:t>
      </w:r>
    </w:p>
    <w:p>
      <w:pPr>
        <w:pStyle w:val="BodyText"/>
        <w:tabs>
          <w:tab w:pos="7223" w:val="left" w:leader="dot"/>
        </w:tabs>
        <w:spacing w:before="35"/>
        <w:ind w:left="1253"/>
      </w:pPr>
      <w:r>
        <w:rPr/>
        <w:t>Отечества</w:t>
        <w:tab/>
        <w:t>336</w:t>
      </w:r>
    </w:p>
    <w:p>
      <w:pPr>
        <w:pStyle w:val="ListParagraph"/>
        <w:numPr>
          <w:ilvl w:val="1"/>
          <w:numId w:val="59"/>
        </w:numPr>
        <w:tabs>
          <w:tab w:pos="1763" w:val="left" w:leader="none"/>
        </w:tabs>
        <w:spacing w:line="273" w:lineRule="auto" w:before="20" w:after="0"/>
        <w:ind w:left="1253" w:right="777" w:firstLine="0"/>
        <w:jc w:val="left"/>
        <w:rPr>
          <w:sz w:val="20"/>
        </w:rPr>
      </w:pPr>
      <w:r>
        <w:rPr>
          <w:sz w:val="20"/>
        </w:rPr>
        <w:t>Вручение награды за боевые заслуги бойцам и командирам</w:t>
      </w:r>
      <w:r>
        <w:rPr>
          <w:spacing w:val="-23"/>
          <w:sz w:val="20"/>
        </w:rPr>
        <w:t> </w:t>
      </w:r>
      <w:r>
        <w:rPr>
          <w:sz w:val="20"/>
        </w:rPr>
        <w:t>Великой Отечественной войны,</w:t>
      </w:r>
      <w:r>
        <w:rPr>
          <w:spacing w:val="-1"/>
          <w:sz w:val="20"/>
        </w:rPr>
        <w:t> </w:t>
      </w:r>
      <w:r>
        <w:rPr>
          <w:sz w:val="20"/>
        </w:rPr>
        <w:t>числившимся</w:t>
      </w:r>
    </w:p>
    <w:p>
      <w:pPr>
        <w:pStyle w:val="BodyText"/>
        <w:tabs>
          <w:tab w:pos="7223" w:val="left" w:leader="dot"/>
        </w:tabs>
        <w:spacing w:before="5"/>
        <w:ind w:left="1253"/>
      </w:pPr>
      <w:r>
        <w:rPr/>
        <w:t>пропавшими</w:t>
      </w:r>
      <w:r>
        <w:rPr>
          <w:spacing w:val="-4"/>
        </w:rPr>
        <w:t> </w:t>
      </w:r>
      <w:r>
        <w:rPr/>
        <w:t>без</w:t>
      </w:r>
      <w:r>
        <w:rPr>
          <w:spacing w:val="-2"/>
        </w:rPr>
        <w:t> </w:t>
      </w:r>
      <w:r>
        <w:rPr/>
        <w:t>вести</w:t>
        <w:tab/>
        <w:t>343</w:t>
      </w:r>
    </w:p>
    <w:p>
      <w:pPr>
        <w:pStyle w:val="ListParagraph"/>
        <w:numPr>
          <w:ilvl w:val="1"/>
          <w:numId w:val="59"/>
        </w:numPr>
        <w:tabs>
          <w:tab w:pos="1758" w:val="left" w:leader="none"/>
          <w:tab w:pos="7223" w:val="left" w:leader="dot"/>
        </w:tabs>
        <w:spacing w:line="240" w:lineRule="auto" w:before="21" w:after="0"/>
        <w:ind w:left="1757" w:right="0" w:hanging="505"/>
        <w:jc w:val="left"/>
        <w:rPr>
          <w:sz w:val="20"/>
        </w:rPr>
      </w:pPr>
      <w:hyperlink w:history="true" w:anchor="_bookmark6">
        <w:r>
          <w:rPr>
            <w:sz w:val="20"/>
          </w:rPr>
          <w:t>Встречи</w:t>
        </w:r>
        <w:r>
          <w:rPr>
            <w:spacing w:val="-1"/>
            <w:sz w:val="20"/>
          </w:rPr>
          <w:t> </w:t>
        </w:r>
        <w:r>
          <w:rPr>
            <w:sz w:val="20"/>
          </w:rPr>
          <w:t>у</w:t>
        </w:r>
        <w:r>
          <w:rPr>
            <w:spacing w:val="-5"/>
            <w:sz w:val="20"/>
          </w:rPr>
          <w:t> </w:t>
        </w:r>
        <w:r>
          <w:rPr>
            <w:sz w:val="20"/>
          </w:rPr>
          <w:t>костра</w:t>
          <w:tab/>
          <w:t>351</w:t>
        </w:r>
      </w:hyperlink>
    </w:p>
    <w:p>
      <w:pPr>
        <w:pStyle w:val="Heading3"/>
        <w:spacing w:line="224" w:lineRule="exact" w:before="274"/>
        <w:ind w:left="974"/>
        <w:rPr>
          <w:i/>
        </w:rPr>
      </w:pPr>
      <w:r>
        <w:rPr>
          <w:i/>
        </w:rPr>
        <w:t>Глава 4. Избранные стихи поисковиков, фронтовиков,</w:t>
      </w:r>
    </w:p>
    <w:p>
      <w:pPr>
        <w:pStyle w:val="Heading3"/>
        <w:tabs>
          <w:tab w:pos="7223" w:val="left" w:leader="dot"/>
        </w:tabs>
        <w:spacing w:line="224" w:lineRule="exact"/>
        <w:ind w:left="974"/>
        <w:rPr>
          <w:b w:val="0"/>
          <w:i w:val="0"/>
        </w:rPr>
      </w:pPr>
      <w:r>
        <w:rPr>
          <w:i/>
        </w:rPr>
        <w:t>детей и</w:t>
      </w:r>
      <w:r>
        <w:rPr>
          <w:i/>
          <w:spacing w:val="-4"/>
        </w:rPr>
        <w:t> </w:t>
      </w:r>
      <w:r>
        <w:rPr>
          <w:i/>
        </w:rPr>
        <w:t>внуков</w:t>
      </w:r>
      <w:r>
        <w:rPr>
          <w:i/>
          <w:spacing w:val="-2"/>
        </w:rPr>
        <w:t> </w:t>
      </w:r>
      <w:r>
        <w:rPr>
          <w:i/>
        </w:rPr>
        <w:t>фронтовиков</w:t>
        <w:tab/>
      </w:r>
      <w:r>
        <w:rPr>
          <w:b w:val="0"/>
          <w:i w:val="0"/>
        </w:rPr>
        <w:t>357</w:t>
      </w:r>
    </w:p>
    <w:p>
      <w:pPr>
        <w:pStyle w:val="Heading3"/>
        <w:tabs>
          <w:tab w:pos="6248" w:val="left" w:leader="dot"/>
        </w:tabs>
        <w:spacing w:before="292"/>
        <w:ind w:left="0" w:right="873"/>
        <w:jc w:val="right"/>
        <w:rPr>
          <w:b w:val="0"/>
          <w:i w:val="0"/>
        </w:rPr>
      </w:pPr>
      <w:r>
        <w:rPr>
          <w:i/>
        </w:rPr>
        <w:t>Глава</w:t>
      </w:r>
      <w:r>
        <w:rPr>
          <w:i/>
          <w:spacing w:val="-1"/>
        </w:rPr>
        <w:t> </w:t>
      </w:r>
      <w:r>
        <w:rPr>
          <w:i/>
        </w:rPr>
        <w:t>5.</w:t>
      </w:r>
      <w:r>
        <w:rPr>
          <w:i/>
          <w:spacing w:val="-1"/>
        </w:rPr>
        <w:t> </w:t>
      </w:r>
      <w:r>
        <w:rPr>
          <w:i/>
        </w:rPr>
        <w:t>Ленинградцы</w:t>
        <w:tab/>
      </w:r>
      <w:r>
        <w:rPr>
          <w:b w:val="0"/>
          <w:i w:val="0"/>
        </w:rPr>
        <w:t>473</w:t>
      </w:r>
    </w:p>
    <w:p>
      <w:pPr>
        <w:pStyle w:val="BodyText"/>
        <w:spacing w:before="20"/>
        <w:ind w:left="929" w:right="801"/>
        <w:jc w:val="right"/>
      </w:pPr>
      <w:r>
        <w:rPr>
          <w:sz w:val="22"/>
        </w:rPr>
        <w:t>5.1. </w:t>
      </w:r>
      <w:r>
        <w:rPr/>
        <w:t>Анисков Анатолий Исидорович, командир миномѐтного расчета474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4"/>
        </w:rPr>
      </w:pPr>
    </w:p>
    <w:p>
      <w:pPr>
        <w:pStyle w:val="BodyText"/>
        <w:ind w:left="953"/>
      </w:pPr>
      <w:r>
        <w:rPr/>
        <w:t>728</w:t>
      </w:r>
    </w:p>
    <w:p>
      <w:pPr>
        <w:spacing w:after="0"/>
        <w:sectPr>
          <w:headerReference w:type="even" r:id="rId1425"/>
          <w:footerReference w:type="even" r:id="rId1426"/>
          <w:pgSz w:w="8400" w:h="11900"/>
          <w:pgMar w:header="0" w:footer="0" w:top="360" w:bottom="280" w:left="0" w:right="0"/>
        </w:sectPr>
      </w:pPr>
    </w:p>
    <w:p>
      <w:pPr>
        <w:tabs>
          <w:tab w:pos="4077" w:val="left" w:leader="none"/>
        </w:tabs>
        <w:spacing w:before="70"/>
        <w:ind w:left="1714" w:right="0" w:firstLine="0"/>
        <w:jc w:val="left"/>
        <w:rPr>
          <w:i/>
          <w:sz w:val="20"/>
        </w:rPr>
      </w:pPr>
      <w:r>
        <w:rPr/>
        <w:pict>
          <v:line style="position:absolute;mso-position-horizontal-relative:page;mso-position-vertical-relative:paragraph;z-index:251930624" from="55.464081pt,13.901657pt" to="80.664082pt,13.901657pt" stroked="true" strokeweight=".498pt" strokecolor="#000000">
            <v:stroke dashstyle="solid"/>
            <w10:wrap type="none"/>
          </v:line>
        </w:pict>
      </w:r>
      <w:r>
        <w:rPr>
          <w:w w:val="99"/>
          <w:sz w:val="20"/>
          <w:u w:val="single"/>
        </w:rPr>
        <w:t> </w:t>
      </w:r>
      <w:r>
        <w:rPr>
          <w:sz w:val="20"/>
          <w:u w:val="single"/>
        </w:rPr>
        <w:tab/>
      </w:r>
      <w:r>
        <w:rPr>
          <w:spacing w:val="-30"/>
          <w:sz w:val="20"/>
        </w:rPr>
        <w:t> </w:t>
      </w:r>
      <w:r>
        <w:rPr>
          <w:i/>
          <w:sz w:val="20"/>
        </w:rPr>
        <w:t>Тайны Синявинских болот и высот - 3</w:t>
      </w:r>
    </w:p>
    <w:p>
      <w:pPr>
        <w:pStyle w:val="ListParagraph"/>
        <w:numPr>
          <w:ilvl w:val="1"/>
          <w:numId w:val="60"/>
        </w:numPr>
        <w:tabs>
          <w:tab w:pos="1823" w:val="left" w:leader="none"/>
        </w:tabs>
        <w:spacing w:line="240" w:lineRule="auto" w:before="135" w:after="0"/>
        <w:ind w:left="1822" w:right="0" w:hanging="503"/>
        <w:jc w:val="left"/>
        <w:rPr>
          <w:sz w:val="20"/>
        </w:rPr>
      </w:pPr>
      <w:r>
        <w:rPr>
          <w:sz w:val="20"/>
        </w:rPr>
        <w:t>Алексеев Олег Борисович, командир</w:t>
      </w:r>
      <w:r>
        <w:rPr>
          <w:spacing w:val="-2"/>
          <w:sz w:val="20"/>
        </w:rPr>
        <w:t> </w:t>
      </w:r>
      <w:r>
        <w:rPr>
          <w:sz w:val="20"/>
        </w:rPr>
        <w:t>поискового</w:t>
      </w:r>
    </w:p>
    <w:p>
      <w:pPr>
        <w:pStyle w:val="BodyText"/>
        <w:tabs>
          <w:tab w:pos="7293" w:val="left" w:leader="dot"/>
        </w:tabs>
        <w:spacing w:before="40"/>
        <w:ind w:left="1320"/>
      </w:pPr>
      <w:r>
        <w:rPr/>
        <w:t>объединения «Святой</w:t>
      </w:r>
      <w:r>
        <w:rPr>
          <w:spacing w:val="-5"/>
        </w:rPr>
        <w:t> </w:t>
      </w:r>
      <w:r>
        <w:rPr/>
        <w:t>Георгий»</w:t>
        <w:tab/>
        <w:t>524</w:t>
      </w:r>
    </w:p>
    <w:p>
      <w:pPr>
        <w:pStyle w:val="ListParagraph"/>
        <w:numPr>
          <w:ilvl w:val="1"/>
          <w:numId w:val="60"/>
        </w:numPr>
        <w:tabs>
          <w:tab w:pos="1823" w:val="left" w:leader="none"/>
        </w:tabs>
        <w:spacing w:line="240" w:lineRule="auto" w:before="27" w:after="0"/>
        <w:ind w:left="1822" w:right="0" w:hanging="503"/>
        <w:jc w:val="left"/>
        <w:rPr>
          <w:sz w:val="20"/>
        </w:rPr>
      </w:pPr>
      <w:r>
        <w:rPr>
          <w:sz w:val="20"/>
        </w:rPr>
        <w:t>Чупров Александр Васильевич, командир поискового</w:t>
      </w:r>
    </w:p>
    <w:p>
      <w:pPr>
        <w:pStyle w:val="BodyText"/>
        <w:tabs>
          <w:tab w:pos="7293" w:val="left" w:leader="dot"/>
        </w:tabs>
        <w:spacing w:before="42"/>
        <w:ind w:left="1320"/>
      </w:pPr>
      <w:r>
        <w:rPr/>
        <w:t>отряда</w:t>
      </w:r>
      <w:r>
        <w:rPr>
          <w:spacing w:val="1"/>
        </w:rPr>
        <w:t> </w:t>
      </w:r>
      <w:r>
        <w:rPr/>
        <w:t>«Русь»</w:t>
        <w:tab/>
        <w:t>592</w:t>
      </w:r>
    </w:p>
    <w:p>
      <w:pPr>
        <w:pStyle w:val="ListParagraph"/>
        <w:numPr>
          <w:ilvl w:val="1"/>
          <w:numId w:val="60"/>
        </w:numPr>
        <w:tabs>
          <w:tab w:pos="1823" w:val="left" w:leader="none"/>
        </w:tabs>
        <w:spacing w:line="240" w:lineRule="auto" w:before="30" w:after="0"/>
        <w:ind w:left="1822" w:right="0" w:hanging="503"/>
        <w:jc w:val="left"/>
        <w:rPr>
          <w:sz w:val="20"/>
        </w:rPr>
      </w:pPr>
      <w:r>
        <w:rPr>
          <w:sz w:val="20"/>
        </w:rPr>
        <w:t>Ступин Валентин Александрович, сталкер</w:t>
      </w:r>
      <w:r>
        <w:rPr>
          <w:spacing w:val="3"/>
          <w:sz w:val="20"/>
        </w:rPr>
        <w:t> </w:t>
      </w:r>
      <w:r>
        <w:rPr>
          <w:sz w:val="20"/>
        </w:rPr>
        <w:t>мемориальной</w:t>
      </w:r>
    </w:p>
    <w:p>
      <w:pPr>
        <w:pStyle w:val="BodyText"/>
        <w:tabs>
          <w:tab w:pos="7293" w:val="left" w:leader="dot"/>
        </w:tabs>
        <w:spacing w:before="44"/>
        <w:ind w:left="1320"/>
      </w:pPr>
      <w:r>
        <w:rPr/>
        <w:t>зоны «Надежда»</w:t>
        <w:tab/>
        <w:t>612</w:t>
      </w:r>
    </w:p>
    <w:p>
      <w:pPr>
        <w:pStyle w:val="Heading3"/>
        <w:tabs>
          <w:tab w:pos="7293" w:val="left" w:leader="dot"/>
        </w:tabs>
        <w:spacing w:line="283" w:lineRule="auto" w:before="293"/>
        <w:ind w:left="1039" w:right="700"/>
        <w:rPr>
          <w:b w:val="0"/>
          <w:i w:val="0"/>
        </w:rPr>
      </w:pPr>
      <w:hyperlink w:history="true" w:anchor="_bookmark7">
        <w:r>
          <w:rPr>
            <w:i/>
          </w:rPr>
          <w:t>Глава 6. Поисковики на заседании круглого стола в Государственной</w:t>
        </w:r>
        <w:r>
          <w:rPr>
            <w:i/>
            <w:spacing w:val="-28"/>
          </w:rPr>
          <w:t> </w:t>
        </w:r>
        <w:r>
          <w:rPr>
            <w:i/>
          </w:rPr>
          <w:t>Думе</w:t>
        </w:r>
      </w:hyperlink>
      <w:r>
        <w:rPr>
          <w:i/>
        </w:rPr>
        <w:t> </w:t>
      </w:r>
      <w:hyperlink w:history="true" w:anchor="_bookmark7">
        <w:r>
          <w:rPr/>
          <w:t>Российской</w:t>
        </w:r>
        <w:r>
          <w:rPr>
            <w:spacing w:val="-4"/>
          </w:rPr>
          <w:t> </w:t>
        </w:r>
        <w:r>
          <w:rPr/>
          <w:t>Федерации</w:t>
          <w:tab/>
        </w:r>
        <w:r>
          <w:rPr>
            <w:b w:val="0"/>
            <w:i w:val="0"/>
          </w:rPr>
          <w:t>633</w:t>
        </w:r>
      </w:hyperlink>
    </w:p>
    <w:p>
      <w:pPr>
        <w:pStyle w:val="Heading3"/>
        <w:spacing w:before="244"/>
        <w:ind w:left="1039"/>
        <w:rPr>
          <w:i/>
        </w:rPr>
      </w:pPr>
      <w:r>
        <w:rPr>
          <w:i/>
        </w:rPr>
        <w:t>Глава </w:t>
      </w:r>
      <w:r>
        <w:rPr>
          <w:rFonts w:ascii="Georgia" w:hAnsi="Georgia"/>
          <w:b w:val="0"/>
          <w:i w:val="0"/>
        </w:rPr>
        <w:t>7.</w:t>
      </w:r>
      <w:r>
        <w:rPr>
          <w:i/>
        </w:rPr>
        <w:t>Ветераны поискового движения</w:t>
      </w:r>
    </w:p>
    <w:p>
      <w:pPr>
        <w:pStyle w:val="Heading3"/>
        <w:tabs>
          <w:tab w:pos="7293" w:val="left" w:leader="dot"/>
        </w:tabs>
        <w:spacing w:before="39"/>
        <w:ind w:left="1039"/>
        <w:rPr>
          <w:b w:val="0"/>
          <w:i w:val="0"/>
        </w:rPr>
      </w:pPr>
      <w:r>
        <w:rPr>
          <w:i/>
        </w:rPr>
        <w:t>Синявинских болот</w:t>
      </w:r>
      <w:r>
        <w:rPr>
          <w:i/>
          <w:spacing w:val="-5"/>
        </w:rPr>
        <w:t> </w:t>
      </w:r>
      <w:r>
        <w:rPr>
          <w:i/>
        </w:rPr>
        <w:t>и</w:t>
      </w:r>
      <w:r>
        <w:rPr>
          <w:i/>
          <w:spacing w:val="-4"/>
        </w:rPr>
        <w:t> </w:t>
      </w:r>
      <w:r>
        <w:rPr>
          <w:i/>
        </w:rPr>
        <w:t>высот</w:t>
        <w:tab/>
      </w:r>
      <w:r>
        <w:rPr>
          <w:b w:val="0"/>
          <w:i w:val="0"/>
        </w:rPr>
        <w:t>663</w:t>
      </w:r>
    </w:p>
    <w:p>
      <w:pPr>
        <w:pStyle w:val="ListParagraph"/>
        <w:numPr>
          <w:ilvl w:val="1"/>
          <w:numId w:val="61"/>
        </w:numPr>
        <w:tabs>
          <w:tab w:pos="1823" w:val="left" w:leader="none"/>
        </w:tabs>
        <w:spacing w:line="240" w:lineRule="auto" w:before="20" w:after="0"/>
        <w:ind w:left="1822" w:right="0" w:hanging="503"/>
        <w:jc w:val="left"/>
        <w:rPr>
          <w:sz w:val="20"/>
        </w:rPr>
      </w:pPr>
      <w:r>
        <w:rPr>
          <w:sz w:val="20"/>
        </w:rPr>
        <w:t>Карелии Николай Васильевич, командир</w:t>
      </w:r>
      <w:r>
        <w:rPr>
          <w:spacing w:val="-3"/>
          <w:sz w:val="20"/>
        </w:rPr>
        <w:t> </w:t>
      </w:r>
      <w:r>
        <w:rPr>
          <w:sz w:val="20"/>
        </w:rPr>
        <w:t>поискового</w:t>
      </w:r>
    </w:p>
    <w:p>
      <w:pPr>
        <w:pStyle w:val="BodyText"/>
        <w:tabs>
          <w:tab w:pos="7293" w:val="left" w:leader="dot"/>
        </w:tabs>
        <w:spacing w:before="35"/>
        <w:ind w:left="1320"/>
      </w:pPr>
      <w:r>
        <w:rPr/>
        <w:t>отряда «Эдельвейс»</w:t>
        <w:tab/>
        <w:t>664</w:t>
      </w:r>
    </w:p>
    <w:p>
      <w:pPr>
        <w:pStyle w:val="ListParagraph"/>
        <w:numPr>
          <w:ilvl w:val="1"/>
          <w:numId w:val="61"/>
        </w:numPr>
        <w:tabs>
          <w:tab w:pos="1823" w:val="left" w:leader="none"/>
        </w:tabs>
        <w:spacing w:line="240" w:lineRule="auto" w:before="20" w:after="0"/>
        <w:ind w:left="1822" w:right="0" w:hanging="503"/>
        <w:jc w:val="left"/>
        <w:rPr>
          <w:sz w:val="20"/>
        </w:rPr>
      </w:pPr>
      <w:r>
        <w:rPr>
          <w:sz w:val="20"/>
        </w:rPr>
        <w:t>Бойчук Александр Николаевич, командир</w:t>
      </w:r>
      <w:r>
        <w:rPr>
          <w:spacing w:val="-1"/>
          <w:sz w:val="20"/>
        </w:rPr>
        <w:t> </w:t>
      </w:r>
      <w:r>
        <w:rPr>
          <w:sz w:val="20"/>
        </w:rPr>
        <w:t>поискового</w:t>
      </w:r>
    </w:p>
    <w:p>
      <w:pPr>
        <w:pStyle w:val="BodyText"/>
        <w:tabs>
          <w:tab w:pos="7293" w:val="left" w:leader="dot"/>
        </w:tabs>
        <w:spacing w:before="34"/>
        <w:ind w:left="1320"/>
      </w:pPr>
      <w:r>
        <w:rPr/>
        <w:t>отряда</w:t>
      </w:r>
      <w:r>
        <w:rPr>
          <w:spacing w:val="1"/>
        </w:rPr>
        <w:t> </w:t>
      </w:r>
      <w:r>
        <w:rPr/>
        <w:t>«Надежда»</w:t>
        <w:tab/>
        <w:t>670</w:t>
      </w:r>
    </w:p>
    <w:p>
      <w:pPr>
        <w:pStyle w:val="ListParagraph"/>
        <w:numPr>
          <w:ilvl w:val="1"/>
          <w:numId w:val="61"/>
        </w:numPr>
        <w:tabs>
          <w:tab w:pos="1827" w:val="left" w:leader="none"/>
          <w:tab w:pos="7293" w:val="left" w:leader="dot"/>
        </w:tabs>
        <w:spacing w:line="240" w:lineRule="auto" w:before="21" w:after="0"/>
        <w:ind w:left="1826" w:right="0" w:hanging="507"/>
        <w:jc w:val="left"/>
        <w:rPr>
          <w:sz w:val="20"/>
        </w:rPr>
      </w:pPr>
      <w:hyperlink w:history="true" w:anchor="_bookmark8">
        <w:r>
          <w:rPr>
            <w:sz w:val="20"/>
          </w:rPr>
          <w:t>Зайцев Виктор</w:t>
        </w:r>
        <w:r>
          <w:rPr>
            <w:spacing w:val="-9"/>
            <w:sz w:val="20"/>
          </w:rPr>
          <w:t> </w:t>
        </w:r>
        <w:r>
          <w:rPr>
            <w:sz w:val="20"/>
          </w:rPr>
          <w:t>Петрович,</w:t>
        </w:r>
        <w:r>
          <w:rPr>
            <w:spacing w:val="-2"/>
            <w:sz w:val="20"/>
          </w:rPr>
          <w:t> </w:t>
        </w:r>
        <w:r>
          <w:rPr>
            <w:sz w:val="20"/>
          </w:rPr>
          <w:t>художник-поисковик</w:t>
          <w:tab/>
          <w:t>676</w:t>
        </w:r>
      </w:hyperlink>
    </w:p>
    <w:p>
      <w:pPr>
        <w:pStyle w:val="Heading3"/>
        <w:spacing w:line="227" w:lineRule="exact" w:before="272"/>
        <w:ind w:left="1039"/>
        <w:rPr>
          <w:i/>
        </w:rPr>
      </w:pPr>
      <w:r>
        <w:rPr>
          <w:i/>
        </w:rPr>
        <w:t>Глава 8. Отзывы и отклики на книгу</w:t>
      </w:r>
    </w:p>
    <w:p>
      <w:pPr>
        <w:pStyle w:val="Heading3"/>
        <w:tabs>
          <w:tab w:pos="7293" w:val="left" w:leader="dot"/>
        </w:tabs>
        <w:spacing w:line="227" w:lineRule="exact"/>
        <w:ind w:left="1039"/>
        <w:rPr>
          <w:b w:val="0"/>
          <w:i w:val="0"/>
        </w:rPr>
      </w:pPr>
      <w:r>
        <w:rPr>
          <w:i/>
        </w:rPr>
        <w:t>«Тайны Синявинских болот</w:t>
      </w:r>
      <w:r>
        <w:rPr>
          <w:i/>
          <w:spacing w:val="-8"/>
        </w:rPr>
        <w:t> </w:t>
      </w:r>
      <w:r>
        <w:rPr>
          <w:i/>
        </w:rPr>
        <w:t>и</w:t>
      </w:r>
      <w:r>
        <w:rPr>
          <w:i/>
          <w:spacing w:val="-4"/>
        </w:rPr>
        <w:t> </w:t>
      </w:r>
      <w:r>
        <w:rPr>
          <w:i/>
        </w:rPr>
        <w:t>высот»</w:t>
        <w:tab/>
      </w:r>
      <w:r>
        <w:rPr>
          <w:b w:val="0"/>
          <w:i w:val="0"/>
        </w:rPr>
        <w:t>685</w:t>
      </w:r>
    </w:p>
    <w:p>
      <w:pPr>
        <w:pStyle w:val="Heading3"/>
        <w:tabs>
          <w:tab w:pos="7293" w:val="left" w:leader="dot"/>
        </w:tabs>
        <w:spacing w:before="202"/>
        <w:ind w:left="1039"/>
        <w:rPr>
          <w:b w:val="0"/>
          <w:i w:val="0"/>
        </w:rPr>
      </w:pPr>
      <w:r>
        <w:rPr>
          <w:i/>
        </w:rPr>
        <w:t>Глава 9. Благодарности за дарение</w:t>
      </w:r>
      <w:r>
        <w:rPr>
          <w:i/>
          <w:spacing w:val="-13"/>
        </w:rPr>
        <w:t> </w:t>
      </w:r>
      <w:r>
        <w:rPr>
          <w:i/>
        </w:rPr>
        <w:t>книг</w:t>
      </w:r>
      <w:r>
        <w:rPr>
          <w:i/>
          <w:spacing w:val="-2"/>
        </w:rPr>
        <w:t> </w:t>
      </w:r>
      <w:r>
        <w:rPr>
          <w:i/>
        </w:rPr>
        <w:t>библиотекам</w:t>
        <w:tab/>
      </w:r>
      <w:r>
        <w:rPr>
          <w:b w:val="0"/>
          <w:i w:val="0"/>
        </w:rPr>
        <w:t>715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7"/>
        <w:ind w:left="929" w:right="689"/>
        <w:jc w:val="right"/>
      </w:pPr>
      <w:r>
        <w:rPr/>
        <w:t>729</w:t>
      </w:r>
    </w:p>
    <w:p>
      <w:pPr>
        <w:spacing w:after="0"/>
        <w:jc w:val="right"/>
        <w:sectPr>
          <w:headerReference w:type="default" r:id="rId1427"/>
          <w:footerReference w:type="default" r:id="rId1428"/>
          <w:pgSz w:w="8400" w:h="11900"/>
          <w:pgMar w:header="0" w:footer="0" w:top="42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spacing w:before="1"/>
        <w:ind w:left="271" w:right="743" w:firstLine="0"/>
        <w:jc w:val="center"/>
        <w:rPr>
          <w:i/>
          <w:sz w:val="20"/>
        </w:rPr>
      </w:pPr>
      <w:r>
        <w:rPr>
          <w:i/>
          <w:sz w:val="20"/>
        </w:rPr>
        <w:t>Бойцы и командиры поискового отряда</w:t>
      </w:r>
    </w:p>
    <w:p>
      <w:pPr>
        <w:spacing w:line="300" w:lineRule="auto" w:before="58"/>
        <w:ind w:left="1884" w:right="2357" w:firstLine="2"/>
        <w:jc w:val="center"/>
        <w:rPr>
          <w:i/>
          <w:sz w:val="20"/>
        </w:rPr>
      </w:pPr>
      <w:r>
        <w:rPr>
          <w:i/>
          <w:sz w:val="20"/>
        </w:rPr>
        <w:t>«Мемориальная зона» благодарят спонсоров: </w:t>
      </w:r>
      <w:r>
        <w:rPr>
          <w:i/>
          <w:sz w:val="20"/>
        </w:rPr>
        <w:t>ТОО «Проектно-строительная компания ППК» директора Кочетова А. А.,</w:t>
      </w:r>
    </w:p>
    <w:p>
      <w:pPr>
        <w:spacing w:line="300" w:lineRule="auto" w:before="2"/>
        <w:ind w:left="1915" w:right="2384" w:firstLine="0"/>
        <w:jc w:val="center"/>
        <w:rPr>
          <w:i/>
          <w:sz w:val="20"/>
        </w:rPr>
      </w:pPr>
      <w:r>
        <w:rPr>
          <w:i/>
          <w:sz w:val="20"/>
        </w:rPr>
        <w:t>ТОО «KAZARTDESIGN (КазАртДизайн) </w:t>
      </w:r>
      <w:r>
        <w:rPr>
          <w:i/>
          <w:sz w:val="20"/>
        </w:rPr>
        <w:t>директора Нургалиева Г. О.,</w:t>
      </w:r>
    </w:p>
    <w:p>
      <w:pPr>
        <w:spacing w:line="300" w:lineRule="auto" w:before="1"/>
        <w:ind w:left="1757" w:right="2227" w:firstLine="0"/>
        <w:jc w:val="center"/>
        <w:rPr>
          <w:i/>
          <w:sz w:val="20"/>
        </w:rPr>
      </w:pPr>
      <w:r>
        <w:rPr>
          <w:i/>
          <w:sz w:val="20"/>
        </w:rPr>
        <w:t>ТОО «ASK Servise centr» директора Касимова А. С. </w:t>
      </w:r>
      <w:r>
        <w:rPr>
          <w:i/>
          <w:sz w:val="20"/>
        </w:rPr>
        <w:t>за издание книги.</w:t>
      </w:r>
    </w:p>
    <w:p>
      <w:pPr>
        <w:spacing w:after="0" w:line="300" w:lineRule="auto"/>
        <w:jc w:val="center"/>
        <w:rPr>
          <w:sz w:val="20"/>
        </w:rPr>
        <w:sectPr>
          <w:headerReference w:type="even" r:id="rId1429"/>
          <w:footerReference w:type="even" r:id="rId1430"/>
          <w:pgSz w:w="8400" w:h="11900"/>
          <w:pgMar w:header="0" w:footer="0" w:top="1100" w:bottom="280" w:left="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
        <w:rPr>
          <w:i/>
          <w:sz w:val="29"/>
        </w:rPr>
      </w:pPr>
    </w:p>
    <w:p>
      <w:pPr>
        <w:spacing w:before="91"/>
        <w:ind w:left="1533" w:right="1001" w:firstLine="0"/>
        <w:jc w:val="center"/>
        <w:rPr>
          <w:b/>
          <w:sz w:val="20"/>
        </w:rPr>
      </w:pPr>
      <w:r>
        <w:rPr>
          <w:b/>
          <w:sz w:val="20"/>
        </w:rPr>
        <w:t>Майдан Кусаинов</w:t>
      </w:r>
    </w:p>
    <w:p>
      <w:pPr>
        <w:pStyle w:val="BodyText"/>
        <w:rPr>
          <w:b/>
          <w:sz w:val="22"/>
        </w:rPr>
      </w:pPr>
    </w:p>
    <w:p>
      <w:pPr>
        <w:spacing w:before="131"/>
        <w:ind w:left="2565" w:right="0" w:firstLine="0"/>
        <w:jc w:val="left"/>
        <w:rPr>
          <w:b/>
          <w:i/>
          <w:sz w:val="24"/>
        </w:rPr>
      </w:pPr>
      <w:r>
        <w:rPr>
          <w:b/>
          <w:i/>
          <w:sz w:val="24"/>
        </w:rPr>
        <w:t>ТАЙНЫ СИНЯВИНСКИХ БОЛОТ И ВЫСОТ</w:t>
      </w:r>
    </w:p>
    <w:p>
      <w:pPr>
        <w:pStyle w:val="BodyText"/>
        <w:rPr>
          <w:b/>
          <w:i/>
          <w:sz w:val="26"/>
        </w:rPr>
      </w:pPr>
    </w:p>
    <w:p>
      <w:pPr>
        <w:spacing w:before="206"/>
        <w:ind w:left="1533" w:right="809" w:firstLine="0"/>
        <w:jc w:val="center"/>
        <w:rPr>
          <w:b/>
          <w:sz w:val="20"/>
        </w:rPr>
      </w:pPr>
      <w:r>
        <w:rPr>
          <w:b/>
          <w:sz w:val="20"/>
        </w:rPr>
        <w:t>Отпечатано в Издательстве «Сарыарка».</w:t>
      </w:r>
    </w:p>
    <w:p>
      <w:pPr>
        <w:pStyle w:val="BodyText"/>
        <w:spacing w:before="9"/>
        <w:rPr>
          <w:b/>
          <w:sz w:val="22"/>
        </w:rPr>
      </w:pPr>
    </w:p>
    <w:p>
      <w:pPr>
        <w:spacing w:before="1"/>
        <w:ind w:left="3504" w:right="0" w:firstLine="0"/>
        <w:jc w:val="left"/>
        <w:rPr>
          <w:i/>
          <w:sz w:val="20"/>
        </w:rPr>
      </w:pPr>
      <w:r>
        <w:rPr>
          <w:sz w:val="20"/>
        </w:rPr>
        <w:t>Директор </w:t>
      </w:r>
      <w:r>
        <w:rPr>
          <w:i/>
          <w:sz w:val="20"/>
        </w:rPr>
        <w:t>Кайрат Алиев</w:t>
      </w:r>
    </w:p>
    <w:p>
      <w:pPr>
        <w:spacing w:line="249" w:lineRule="auto" w:before="10"/>
        <w:ind w:left="2693" w:right="2369" w:firstLine="0"/>
        <w:jc w:val="left"/>
        <w:rPr>
          <w:i/>
          <w:sz w:val="20"/>
        </w:rPr>
      </w:pPr>
      <w:r>
        <w:rPr>
          <w:sz w:val="20"/>
        </w:rPr>
        <w:t>Тех. редактор </w:t>
      </w:r>
      <w:r>
        <w:rPr>
          <w:i/>
          <w:sz w:val="20"/>
        </w:rPr>
        <w:t>Гульжахан Бектыбаева </w:t>
      </w:r>
      <w:r>
        <w:rPr>
          <w:sz w:val="20"/>
        </w:rPr>
        <w:t>Редактор-корректор </w:t>
      </w:r>
      <w:r>
        <w:rPr>
          <w:i/>
          <w:sz w:val="20"/>
        </w:rPr>
        <w:t>Галия Раушанова </w:t>
      </w:r>
      <w:r>
        <w:rPr>
          <w:sz w:val="20"/>
        </w:rPr>
        <w:t>Верстка и дизайн </w:t>
      </w:r>
      <w:r>
        <w:rPr>
          <w:i/>
          <w:sz w:val="20"/>
        </w:rPr>
        <w:t>Наталья Степанец</w:t>
      </w:r>
    </w:p>
    <w:p>
      <w:pPr>
        <w:pStyle w:val="BodyText"/>
        <w:spacing w:line="249" w:lineRule="auto" w:before="2"/>
        <w:ind w:left="3003" w:right="2290" w:firstLine="100"/>
      </w:pPr>
      <w:r>
        <w:rPr/>
        <w:t>Подписано в печать 27.10.2014 г. Формат 60x84 V . Бумага офсетная.</w:t>
      </w:r>
    </w:p>
    <w:p>
      <w:pPr>
        <w:pStyle w:val="BodyText"/>
        <w:spacing w:before="2"/>
        <w:ind w:left="1533" w:right="778"/>
        <w:jc w:val="center"/>
      </w:pPr>
      <w:r>
        <w:rPr/>
        <w:t>Гарнитура Times New Roman. Усл.печ.л. 45,75.</w:t>
      </w:r>
    </w:p>
    <w:p>
      <w:pPr>
        <w:pStyle w:val="BodyText"/>
        <w:spacing w:before="8"/>
        <w:ind w:left="1533" w:right="856"/>
        <w:jc w:val="center"/>
      </w:pPr>
      <w:r>
        <w:rPr/>
        <w:t>Тираж 1000 экз. Заказ № 47/9985.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BodyText"/>
        <w:spacing w:before="91"/>
        <w:ind w:left="3279"/>
      </w:pPr>
      <w:r>
        <w:rPr/>
        <w:t>г. Астана, ул. Кокарал, 2</w:t>
      </w:r>
    </w:p>
    <w:p>
      <w:pPr>
        <w:pStyle w:val="BodyText"/>
        <w:spacing w:before="10"/>
        <w:ind w:left="3404"/>
      </w:pPr>
      <w:r>
        <w:rPr/>
        <w:t>тел.: +7 (7172) 52-74-11, 52-74-89</w:t>
      </w:r>
    </w:p>
    <w:p>
      <w:pPr>
        <w:pStyle w:val="BodyText"/>
        <w:spacing w:before="8"/>
        <w:ind w:left="3416"/>
      </w:pPr>
      <w:r>
        <w:rPr/>
        <w:t>e-mail:</w:t>
      </w:r>
      <w:r>
        <w:rPr>
          <w:color w:val="0065CC"/>
        </w:rPr>
        <w:t> </w:t>
      </w:r>
      <w:hyperlink r:id="rId1433">
        <w:r>
          <w:rPr>
            <w:color w:val="0065CC"/>
            <w:u w:val="single" w:color="0065CC"/>
          </w:rPr>
          <w:t>izdat_saryarka@mail.ru</w:t>
        </w:r>
      </w:hyperlink>
    </w:p>
    <w:p>
      <w:pPr>
        <w:pStyle w:val="BodyText"/>
      </w:pPr>
    </w:p>
    <w:p>
      <w:pPr>
        <w:pStyle w:val="BodyText"/>
        <w:spacing w:before="3"/>
        <w:rPr>
          <w:sz w:val="21"/>
        </w:rPr>
      </w:pPr>
    </w:p>
    <w:p>
      <w:pPr>
        <w:pStyle w:val="BodyText"/>
        <w:ind w:left="2659"/>
        <w:rPr>
          <w:rFonts w:ascii="Trebuchet MS" w:hAnsi="Trebuchet MS"/>
        </w:rPr>
      </w:pPr>
      <w:r>
        <w:rPr>
          <w:rFonts w:ascii="Trebuchet MS" w:hAnsi="Trebuchet MS"/>
          <w:w w:val="99"/>
        </w:rPr>
        <w:t>А</w:t>
      </w:r>
    </w:p>
    <w:sectPr>
      <w:headerReference w:type="default" r:id="rId1431"/>
      <w:footerReference w:type="default" r:id="rId1432"/>
      <w:pgSz w:w="8400" w:h="11900"/>
      <w:pgMar w:header="0" w:footer="0" w:top="11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Book Antiqua">
    <w:altName w:val="Book Antiqua"/>
    <w:charset w:val="0"/>
    <w:family w:val="roman"/>
    <w:pitch w:val="variable"/>
  </w:font>
  <w:font w:name="Candara">
    <w:altName w:val="Candara"/>
    <w:charset w:val="0"/>
    <w:family w:val="swiss"/>
    <w:pitch w:val="variable"/>
  </w:font>
  <w:font w:name="Trebuchet MS">
    <w:altName w:val="Trebuchet MS"/>
    <w:charset w:val="0"/>
    <w:family w:val="swiss"/>
    <w:pitch w:val="variable"/>
  </w:font>
  <w:font w:name="Georgia">
    <w:altName w:val="Georgia"/>
    <w:charset w:val="0"/>
    <w:family w:val="roman"/>
    <w:pitch w:val="variable"/>
  </w:font>
  <w:font w:name="Century Gothic">
    <w:altName w:val="Century Gothic"/>
    <w:charset w:val="0"/>
    <w:family w:val="swiss"/>
    <w:pitch w:val="variable"/>
  </w:font>
  <w:font w:name="MS Gothic">
    <w:altName w:val="MS Gothic"/>
    <w:charset w:val="0"/>
    <w:family w:val="modern"/>
    <w:pitch w:val="fixed"/>
  </w:font>
  <w:font w:name="Franklin Gothic Medium">
    <w:altName w:val="Franklin Gothic Medium"/>
    <w:charset w:val="0"/>
    <w:family w:val="swiss"/>
    <w:pitch w:val="variable"/>
  </w:font>
  <w:font w:name="Comic Sans MS">
    <w:altName w:val="Comic Sans MS"/>
    <w:charset w:val="0"/>
    <w:family w:val="script"/>
    <w:pitch w:val="variable"/>
  </w:font>
  <w:font w:name="Impact">
    <w:altName w:val="Impac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76.100006pt;margin-top:548.420959pt;width:11.4pt;height:14.15pt;mso-position-horizontal-relative:page;mso-position-vertical-relative:page;z-index:-286431232" type="#_x0000_t202" filled="false" stroked="false">
          <v:textbox inset="0,0,0,0">
            <w:txbxContent>
              <w:p>
                <w:pPr>
                  <w:pStyle w:val="BodyText"/>
                  <w:spacing w:line="213" w:lineRule="exact"/>
                  <w:ind w:left="49"/>
                </w:pPr>
                <w:r>
                  <w:rPr/>
                  <w:fldChar w:fldCharType="begin"/>
                </w:r>
                <w:r>
                  <w:rPr>
                    <w:w w:val="99"/>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584pt;margin-top:542.061218pt;width:17.150pt;height:12pt;mso-position-horizontal-relative:page;mso-position-vertical-relative:page;z-index:-286273536" type="#_x0000_t202" filled="false" stroked="false">
          <v:textbox inset="0,0,0,0">
            <w:txbxContent>
              <w:p>
                <w:pPr>
                  <w:pStyle w:val="BodyText"/>
                  <w:spacing w:line="213" w:lineRule="exact"/>
                  <w:ind w:left="20"/>
                </w:pPr>
                <w:r>
                  <w:rPr/>
                  <w:t>142</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7.584pt;margin-top:530.75769pt;width:27.65pt;height:18.75pt;mso-position-horizontal-relative:page;mso-position-vertical-relative:page;z-index:-286270464" type="#_x0000_t202" filled="false" stroked="false">
          <v:textbox inset="0,0,0,0">
            <w:txbxContent>
              <w:p>
                <w:pPr>
                  <w:pStyle w:val="BodyText"/>
                  <w:spacing w:before="19"/>
                  <w:ind w:left="40"/>
                  <w:rPr>
                    <w:rFonts w:ascii="Century Gothic"/>
                  </w:rPr>
                </w:pPr>
                <w:r>
                  <w:rPr/>
                  <w:fldChar w:fldCharType="begin"/>
                </w:r>
                <w:r>
                  <w:rPr>
                    <w:rFonts w:ascii="Century Gothic"/>
                  </w:rPr>
                  <w:instrText> PAGE </w:instrText>
                </w:r>
                <w:r>
                  <w:rPr/>
                  <w:fldChar w:fldCharType="separate"/>
                </w:r>
                <w:r>
                  <w:rPr/>
                  <w:t>146</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349.459991pt;margin-top:537.740906pt;width:27.9pt;height:15.65pt;mso-position-horizontal-relative:page;mso-position-vertical-relative:page;z-index:-28626944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147</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623798pt;margin-top:543.501038pt;width:17.150pt;height:12pt;mso-position-horizontal-relative:page;mso-position-vertical-relative:page;z-index:-286266368" type="#_x0000_t202" filled="false" stroked="false">
          <v:textbox inset="0,0,0,0">
            <w:txbxContent>
              <w:p>
                <w:pPr>
                  <w:pStyle w:val="BodyText"/>
                  <w:spacing w:line="213" w:lineRule="exact"/>
                  <w:ind w:left="20"/>
                </w:pPr>
                <w:r>
                  <w:rPr/>
                  <w:t>148</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5pt;margin-top:539.823914pt;width:19.850pt;height:13.6pt;mso-position-horizontal-relative:page;mso-position-vertical-relative:page;z-index:-286265344" type="#_x0000_t202" filled="false" stroked="false">
          <v:textbox inset="0,0,0,0">
            <w:txbxContent>
              <w:p>
                <w:pPr>
                  <w:pStyle w:val="BodyText"/>
                  <w:spacing w:before="19"/>
                  <w:ind w:left="40"/>
                  <w:rPr>
                    <w:rFonts w:ascii="Trebuchet MS"/>
                  </w:rPr>
                </w:pPr>
                <w:r>
                  <w:rPr>
                    <w:rFonts w:ascii="Trebuchet MS"/>
                  </w:rPr>
                  <w:t>149</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103901pt;margin-top:541.581116pt;width:17.150pt;height:12pt;mso-position-horizontal-relative:page;mso-position-vertical-relative:page;z-index:-286262272" type="#_x0000_t202" filled="false" stroked="false">
          <v:textbox inset="0,0,0,0">
            <w:txbxContent>
              <w:p>
                <w:pPr>
                  <w:pStyle w:val="BodyText"/>
                  <w:spacing w:line="213" w:lineRule="exact"/>
                  <w:ind w:left="20"/>
                </w:pPr>
                <w:r>
                  <w:rPr/>
                  <w:t>150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140015pt;margin-top:540.620911pt;width:17.150pt;height:12pt;mso-position-horizontal-relative:page;mso-position-vertical-relative:page;z-index:-286261248" type="#_x0000_t202" filled="false" stroked="false">
          <v:textbox inset="0,0,0,0">
            <w:txbxContent>
              <w:p>
                <w:pPr>
                  <w:pStyle w:val="BodyText"/>
                  <w:spacing w:line="213" w:lineRule="exact"/>
                  <w:ind w:left="20"/>
                </w:pPr>
                <w:r>
                  <w:rPr/>
                  <w:t>151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6.160198pt;margin-top:535.077576pt;width:35.6pt;height:17.75pt;mso-position-horizontal-relative:page;mso-position-vertical-relative:page;z-index:-286258176" type="#_x0000_t202" filled="false" stroked="false">
          <v:textbox inset="0,0,0,0">
            <w:txbxContent>
              <w:p>
                <w:pPr>
                  <w:pStyle w:val="BodyText"/>
                  <w:spacing w:before="19"/>
                  <w:ind w:left="340"/>
                  <w:rPr>
                    <w:rFonts w:ascii="Century Gothic"/>
                  </w:rPr>
                </w:pPr>
                <w:r>
                  <w:rPr/>
                  <w:fldChar w:fldCharType="begin"/>
                </w:r>
                <w:r>
                  <w:rPr>
                    <w:rFonts w:ascii="Century Gothic"/>
                  </w:rPr>
                  <w:instrText> PAGE </w:instrText>
                </w:r>
                <w:r>
                  <w:rPr/>
                  <w:fldChar w:fldCharType="separate"/>
                </w:r>
                <w:r>
                  <w:rPr/>
                  <w:t>154</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5pt;margin-top:537.42395pt;width:21.2pt;height:13.6pt;mso-position-horizontal-relative:page;mso-position-vertical-relative:page;z-index:-286257152"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155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539.781128pt;width:19.150pt;height:12pt;mso-position-horizontal-relative:page;mso-position-vertical-relative:page;z-index:-28624793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158</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2.26001pt;margin-top:537.861206pt;width:17.150pt;height:12pt;mso-position-horizontal-relative:page;mso-position-vertical-relative:page;z-index:-286246912" type="#_x0000_t202" filled="false" stroked="false">
          <v:textbox inset="0,0,0,0">
            <w:txbxContent>
              <w:p>
                <w:pPr>
                  <w:pStyle w:val="BodyText"/>
                  <w:spacing w:line="213" w:lineRule="exact"/>
                  <w:ind w:left="20"/>
                </w:pPr>
                <w:r>
                  <w:rPr/>
                  <w:t>159</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183998pt;margin-top:540.14093pt;width:17.150pt;height:12pt;mso-position-horizontal-relative:page;mso-position-vertical-relative:page;z-index:-286245888" type="#_x0000_t202" filled="false" stroked="false">
          <v:textbox inset="0,0,0,0">
            <w:txbxContent>
              <w:p>
                <w:pPr>
                  <w:pStyle w:val="BodyText"/>
                  <w:spacing w:line="213" w:lineRule="exact"/>
                  <w:ind w:left="20"/>
                </w:pPr>
                <w:r>
                  <w:rPr/>
                  <w:t>160</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1.059998pt;margin-top:538.220947pt;width:17.150pt;height:12pt;mso-position-horizontal-relative:page;mso-position-vertical-relative:page;z-index:-286244864" type="#_x0000_t202" filled="false" stroked="false">
          <v:textbox inset="0,0,0,0">
            <w:txbxContent>
              <w:p>
                <w:pPr>
                  <w:pStyle w:val="BodyText"/>
                  <w:spacing w:line="213" w:lineRule="exact"/>
                  <w:ind w:left="20"/>
                </w:pPr>
                <w:r>
                  <w:rPr/>
                  <w:t>161</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1.919899pt;margin-top:537.740906pt;width:24.8pt;height:19.05pt;mso-position-horizontal-relative:page;mso-position-vertical-relative:page;z-index:-28624179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164</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919899pt;margin-top:537.740906pt;width:20.6pt;height:12pt;mso-position-horizontal-relative:page;mso-position-vertical-relative:page;z-index:-28623667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164</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6.660004pt;margin-top:535.940918pt;width:26.2pt;height:12.1pt;mso-position-horizontal-relative:page;mso-position-vertical-relative:page;z-index:-286235648" type="#_x0000_t202" filled="false" stroked="false">
          <v:textbox inset="0,0,0,0">
            <w:txbxContent>
              <w:p>
                <w:pPr>
                  <w:pStyle w:val="BodyText"/>
                  <w:spacing w:line="213" w:lineRule="exact"/>
                  <w:ind w:left="181"/>
                </w:pPr>
                <w:r>
                  <w:rPr/>
                  <w:fldChar w:fldCharType="begin"/>
                </w:r>
                <w:r>
                  <w:rPr/>
                  <w:instrText> PAGE </w:instrText>
                </w:r>
                <w:r>
                  <w:rPr/>
                  <w:fldChar w:fldCharType="separate"/>
                </w:r>
                <w:r>
                  <w:rPr/>
                  <w:t>167</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73999pt;margin-top:535.940918pt;width:19.150pt;height:12pt;mso-position-horizontal-relative:page;mso-position-vertical-relative:page;z-index:-28623052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167</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39802pt;margin-top:534.108276pt;width:23.35pt;height:17.2pt;mso-position-horizontal-relative:page;mso-position-vertical-relative:page;z-index:-28622540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170</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984001pt;margin-top:536.028198pt;width:20.2pt;height:15.25pt;mso-position-horizontal-relative:page;mso-position-vertical-relative:page;z-index:-286222336"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172</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984001pt;margin-top:537.620911pt;width:27.9pt;height:14pt;mso-position-horizontal-relative:page;mso-position-vertical-relative:page;z-index:-286220288" type="#_x0000_t202" filled="false" stroked="false">
          <v:textbox inset="0,0,0,0">
            <w:txbxContent>
              <w:p>
                <w:pPr>
                  <w:pStyle w:val="BodyText"/>
                  <w:spacing w:before="23"/>
                  <w:ind w:left="215"/>
                </w:pPr>
                <w:r>
                  <w:rPr/>
                  <w:fldChar w:fldCharType="begin"/>
                </w:r>
                <w:r>
                  <w:rPr/>
                  <w:instrText> PAGE </w:instrText>
                </w:r>
                <w:r>
                  <w:rPr/>
                  <w:fldChar w:fldCharType="separate"/>
                </w:r>
                <w:r>
                  <w:rPr/>
                  <w:t>176</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540009pt;margin-top:534.861206pt;width:17.150pt;height:12pt;mso-position-horizontal-relative:page;mso-position-vertical-relative:page;z-index:-286219264" type="#_x0000_t202" filled="false" stroked="false">
          <v:textbox inset="0,0,0,0">
            <w:txbxContent>
              <w:p>
                <w:pPr>
                  <w:pStyle w:val="BodyText"/>
                  <w:spacing w:line="213" w:lineRule="exact"/>
                  <w:ind w:left="20"/>
                </w:pPr>
                <w:r>
                  <w:rPr/>
                  <w:t>175</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744099pt;margin-top:539.661255pt;width:19.150pt;height:12pt;mso-position-horizontal-relative:page;mso-position-vertical-relative:page;z-index:-28621721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176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503899pt;margin-top:545.661255pt;width:17.150pt;height:12pt;mso-position-horizontal-relative:page;mso-position-vertical-relative:page;z-index:-286214144" type="#_x0000_t202" filled="false" stroked="false">
          <v:textbox inset="0,0,0,0">
            <w:txbxContent>
              <w:p>
                <w:pPr>
                  <w:pStyle w:val="BodyText"/>
                  <w:spacing w:line="213" w:lineRule="exact"/>
                  <w:ind w:left="20"/>
                </w:pPr>
                <w:r>
                  <w:rPr/>
                  <w:t>178</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700012pt;margin-top:539.902222pt;width:17.150pt;height:10.050pt;mso-position-horizontal-relative:page;mso-position-vertical-relative:page;z-index:-286213120" type="#_x0000_t202" filled="false" stroked="false">
          <v:textbox inset="0,0,0,0">
            <w:txbxContent>
              <w:p>
                <w:pPr>
                  <w:spacing w:line="175" w:lineRule="exact" w:before="0"/>
                  <w:ind w:left="20" w:right="0" w:firstLine="0"/>
                  <w:jc w:val="left"/>
                  <w:rPr>
                    <w:sz w:val="16"/>
                  </w:rPr>
                </w:pPr>
                <w:r>
                  <w:rPr>
                    <w:sz w:val="16"/>
                  </w:rPr>
                  <w:t>179 </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64099pt;margin-top:545.540955pt;width:17.150pt;height:12pt;mso-position-horizontal-relative:page;mso-position-vertical-relative:page;z-index:-286212096" type="#_x0000_t202" filled="false" stroked="false">
          <v:textbox inset="0,0,0,0">
            <w:txbxContent>
              <w:p>
                <w:pPr>
                  <w:pStyle w:val="BodyText"/>
                  <w:spacing w:line="213" w:lineRule="exact"/>
                  <w:ind w:left="20"/>
                </w:pPr>
                <w:r>
                  <w:rPr/>
                  <w:t>180</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940002pt;margin-top:541.70105pt;width:18.6pt;height:12pt;mso-position-horizontal-relative:page;mso-position-vertical-relative:page;z-index:-286211072" type="#_x0000_t202" filled="false" stroked="false">
          <v:textbox inset="0,0,0,0">
            <w:txbxContent>
              <w:p>
                <w:pPr>
                  <w:pStyle w:val="BodyText"/>
                  <w:spacing w:line="213" w:lineRule="exact"/>
                  <w:ind w:left="20"/>
                </w:pPr>
                <w:r>
                  <w:rPr/>
                  <w:t>181</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400002pt;margin-top:548.781128pt;width:26.25pt;height:12.6pt;mso-position-horizontal-relative:page;mso-position-vertical-relative:page;z-index:-286206976" type="#_x0000_t202" filled="false" stroked="false">
          <v:textbox inset="0,0,0,0">
            <w:txbxContent>
              <w:p>
                <w:pPr>
                  <w:pStyle w:val="BodyText"/>
                  <w:spacing w:line="213" w:lineRule="exact"/>
                  <w:ind w:left="182"/>
                </w:pPr>
                <w:r>
                  <w:rPr/>
                  <w:fldChar w:fldCharType="begin"/>
                </w:r>
                <w:r>
                  <w:rPr/>
                  <w:instrText> PAGE </w:instrText>
                </w:r>
                <w:r>
                  <w:rPr/>
                  <w:fldChar w:fldCharType="separate"/>
                </w:r>
                <w:r>
                  <w:rPr/>
                  <w:t>182</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400002pt;margin-top:549.381104pt;width:19.150pt;height:12pt;mso-position-horizontal-relative:page;mso-position-vertical-relative:page;z-index:-2862018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184</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57.380005pt;margin-top:538.308289pt;width:21.8pt;height:23.65pt;mso-position-horizontal-relative:page;mso-position-vertical-relative:page;z-index:-286196736"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189</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639801pt;margin-top:545.061218pt;width:18.6pt;height:12pt;mso-position-horizontal-relative:page;mso-position-vertical-relative:page;z-index:-286195712" type="#_x0000_t202" filled="false" stroked="false">
          <v:textbox inset="0,0,0,0">
            <w:txbxContent>
              <w:p>
                <w:pPr>
                  <w:pStyle w:val="BodyText"/>
                  <w:spacing w:line="213" w:lineRule="exact"/>
                  <w:ind w:left="20"/>
                </w:pPr>
                <w:r>
                  <w:rPr/>
                  <w:t>188</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064098pt;margin-top:543.381104pt;width:17.150pt;height:12pt;mso-position-horizontal-relative:page;mso-position-vertical-relative:page;z-index:-286192640" type="#_x0000_t202" filled="false" stroked="false">
          <v:textbox inset="0,0,0,0">
            <w:txbxContent>
              <w:p>
                <w:pPr>
                  <w:pStyle w:val="BodyText"/>
                  <w:spacing w:line="213" w:lineRule="exact"/>
                  <w:ind w:left="20"/>
                </w:pPr>
                <w:r>
                  <w:rPr/>
                  <w:t>190</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4.73999pt;margin-top:543.14093pt;width:30.2pt;height:12.1pt;mso-position-horizontal-relative:page;mso-position-vertical-relative:page;z-index:-286191616" type="#_x0000_t202" filled="false" stroked="false">
          <v:textbox inset="0,0,0,0">
            <w:txbxContent>
              <w:p>
                <w:pPr>
                  <w:pStyle w:val="BodyText"/>
                  <w:spacing w:line="213" w:lineRule="exact"/>
                  <w:ind w:left="260"/>
                </w:pPr>
                <w:r>
                  <w:rPr/>
                  <w:t>193</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223801pt;margin-top:543.381104pt;width:17.150pt;height:12pt;mso-position-horizontal-relative:page;mso-position-vertical-relative:page;z-index:-286188544" type="#_x0000_t202" filled="false" stroked="false">
          <v:textbox inset="0,0,0,0">
            <w:txbxContent>
              <w:p>
                <w:pPr>
                  <w:pStyle w:val="BodyText"/>
                  <w:spacing w:line="213" w:lineRule="exact"/>
                  <w:ind w:left="20"/>
                </w:pPr>
                <w:r>
                  <w:rPr/>
                  <w:t>192</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779999pt;margin-top:543.14093pt;width:19.150pt;height:12pt;mso-position-horizontal-relative:page;mso-position-vertical-relative:page;z-index:-286187520" type="#_x0000_t202" filled="false" stroked="false">
          <v:textbox inset="0,0,0,0">
            <w:txbxContent>
              <w:p>
                <w:pPr>
                  <w:pStyle w:val="BodyText"/>
                  <w:spacing w:line="213" w:lineRule="exact"/>
                  <w:ind w:left="40"/>
                </w:pPr>
                <w:r>
                  <w:rPr/>
                  <w:t>193</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103901pt;margin-top:539.748047pt;width:26.95pt;height:17.5pt;mso-position-horizontal-relative:page;mso-position-vertical-relative:page;z-index:-286184448" type="#_x0000_t202" filled="false" stroked="false">
          <v:textbox inset="0,0,0,0">
            <w:txbxContent>
              <w:p>
                <w:pPr>
                  <w:pStyle w:val="BodyText"/>
                  <w:spacing w:before="19"/>
                  <w:ind w:left="174"/>
                  <w:rPr>
                    <w:rFonts w:ascii="Segoe UI"/>
                  </w:rPr>
                </w:pPr>
                <w:r>
                  <w:rPr/>
                  <w:fldChar w:fldCharType="begin"/>
                </w:r>
                <w:r>
                  <w:rPr>
                    <w:rFonts w:ascii="Segoe UI"/>
                  </w:rPr>
                  <w:instrText> PAGE </w:instrText>
                </w:r>
                <w:r>
                  <w:rPr/>
                  <w:fldChar w:fldCharType="separate"/>
                </w:r>
                <w:r>
                  <w:rPr/>
                  <w:t>194</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019989pt;margin-top:539.628174pt;width:21.3pt;height:15.25pt;mso-position-horizontal-relative:page;mso-position-vertical-relative:page;z-index:-28618342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195</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799999pt;margin-top:543.708252pt;width:26.15pt;height:16.6pt;mso-position-horizontal-relative:page;mso-position-vertical-relative:page;z-index:-28617420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200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140015pt;margin-top:541.548096pt;width:22.75pt;height:16.3500pt;mso-position-horizontal-relative:page;mso-position-vertical-relative:page;z-index:-28617318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201</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4.703899pt;margin-top:545.661255pt;width:23.7pt;height:13.9pt;mso-position-horizontal-relative:page;mso-position-vertical-relative:page;z-index:-286168064" type="#_x0000_t202" filled="false" stroked="false">
          <v:textbox inset="0,0,0,0">
            <w:txbxContent>
              <w:p>
                <w:pPr>
                  <w:pStyle w:val="BodyText"/>
                  <w:spacing w:line="213" w:lineRule="exact"/>
                  <w:ind w:left="131"/>
                </w:pPr>
                <w:r>
                  <w:rPr/>
                  <w:fldChar w:fldCharType="begin"/>
                </w:r>
                <w:r>
                  <w:rPr/>
                  <w:instrText> PAGE </w:instrText>
                </w:r>
                <w:r>
                  <w:rPr/>
                  <w:fldChar w:fldCharType="separate"/>
                </w:r>
                <w:r>
                  <w:rPr/>
                  <w:t>206</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52.339996pt;margin-top:539.661255pt;width:27.55pt;height:14.4pt;mso-position-horizontal-relative:page;mso-position-vertical-relative:page;z-index:-286167040" type="#_x0000_t202" filled="false" stroked="false">
          <v:textbox inset="0,0,0,0">
            <w:txbxContent>
              <w:p>
                <w:pPr>
                  <w:pStyle w:val="BodyText"/>
                  <w:spacing w:line="213" w:lineRule="exact"/>
                  <w:ind w:left="208"/>
                </w:pPr>
                <w:r>
                  <w:rPr/>
                  <w:fldChar w:fldCharType="begin"/>
                </w:r>
                <w:r>
                  <w:rPr/>
                  <w:instrText> PAGE </w:instrText>
                </w:r>
                <w:r>
                  <w:rPr/>
                  <w:fldChar w:fldCharType="separate"/>
                </w:r>
                <w:r>
                  <w:rPr/>
                  <w:t>207</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459991pt;margin-top:545.181152pt;width:17.150pt;height:12pt;mso-position-horizontal-relative:page;mso-position-vertical-relative:page;z-index:-286161920" type="#_x0000_t202" filled="false" stroked="false">
          <v:textbox inset="0,0,0,0">
            <w:txbxContent>
              <w:p>
                <w:pPr>
                  <w:pStyle w:val="BodyText"/>
                  <w:spacing w:line="213" w:lineRule="exact"/>
                  <w:ind w:left="20"/>
                </w:pPr>
                <w:r>
                  <w:rPr/>
                  <w:t>209</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264099pt;margin-top:545.661255pt;width:17.150pt;height:12pt;mso-position-horizontal-relative:page;mso-position-vertical-relative:page;z-index:-286160896" type="#_x0000_t202" filled="false" stroked="false">
          <v:textbox inset="0,0,0,0">
            <w:txbxContent>
              <w:p>
                <w:pPr>
                  <w:pStyle w:val="BodyText"/>
                  <w:spacing w:line="213" w:lineRule="exact"/>
                  <w:ind w:left="20"/>
                </w:pPr>
                <w:r>
                  <w:rPr/>
                  <w:t>210</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5pt;margin-top:543.020935pt;width:17.150pt;height:12pt;mso-position-horizontal-relative:page;mso-position-vertical-relative:page;z-index:-286157824" type="#_x0000_t202" filled="false" stroked="false">
          <v:textbox inset="0,0,0,0">
            <w:txbxContent>
              <w:p>
                <w:pPr>
                  <w:pStyle w:val="BodyText"/>
                  <w:spacing w:line="213" w:lineRule="exact"/>
                  <w:ind w:left="20"/>
                </w:pPr>
                <w:r>
                  <w:rPr/>
                  <w:t>211</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380005pt;margin-top:539.704041pt;width:28.6pt;height:15.8pt;mso-position-horizontal-relative:page;mso-position-vertical-relative:page;z-index:-286152704"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213</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400002pt;margin-top:543.501038pt;width:27.35pt;height:15.2pt;mso-position-horizontal-relative:page;mso-position-vertical-relative:page;z-index:-28615168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214</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5.859985pt;margin-top:543.501038pt;width:19.150pt;height:12pt;mso-position-horizontal-relative:page;mso-position-vertical-relative:page;z-index:-2861506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215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480099pt;margin-top:546.620911pt;width:19.150pt;height:12pt;mso-position-horizontal-relative:page;mso-position-vertical-relative:page;z-index:-28614963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216</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584pt;margin-top:546.740906pt;width:19.150pt;height:12pt;mso-position-horizontal-relative:page;mso-position-vertical-relative:page;z-index:-28614246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218</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220001pt;margin-top:538.668091pt;width:24.55pt;height:16.25pt;mso-position-horizontal-relative:page;mso-position-vertical-relative:page;z-index:-286141440" type="#_x0000_t202" filled="false" stroked="false">
          <v:textbox inset="0,0,0,0">
            <w:txbxContent>
              <w:p>
                <w:pPr>
                  <w:pStyle w:val="BodyText"/>
                  <w:spacing w:before="19"/>
                  <w:ind w:left="126"/>
                  <w:rPr>
                    <w:rFonts w:ascii="Segoe UI"/>
                  </w:rPr>
                </w:pPr>
                <w:r>
                  <w:rPr/>
                  <w:fldChar w:fldCharType="begin"/>
                </w:r>
                <w:r>
                  <w:rPr>
                    <w:rFonts w:ascii="Segoe UI"/>
                  </w:rPr>
                  <w:instrText> PAGE </w:instrText>
                </w:r>
                <w:r>
                  <w:rPr/>
                  <w:fldChar w:fldCharType="separate"/>
                </w:r>
                <w:r>
                  <w:rPr/>
                  <w:t>221</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503899pt;margin-top:541.548096pt;width:25.6pt;height:17.650pt;mso-position-horizontal-relative:page;mso-position-vertical-relative:page;z-index:-28613836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222</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540009pt;margin-top:538.668091pt;width:20.2pt;height:15.25pt;mso-position-horizontal-relative:page;mso-position-vertical-relative:page;z-index:-28613734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221</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619995pt;margin-top:541.340942pt;width:20.2pt;height:13.3pt;mso-position-horizontal-relative:page;mso-position-vertical-relative:page;z-index:-286134272" type="#_x0000_t202" filled="false" stroked="false">
          <v:textbox inset="0,0,0,0">
            <w:txbxContent>
              <w:p>
                <w:pPr>
                  <w:pStyle w:val="BodyText"/>
                  <w:spacing w:line="213" w:lineRule="exact"/>
                  <w:ind w:left="61"/>
                </w:pPr>
                <w:r>
                  <w:rPr/>
                  <w:fldChar w:fldCharType="begin"/>
                </w:r>
                <w:r>
                  <w:rPr/>
                  <w:instrText> PAGE </w:instrText>
                </w:r>
                <w:r>
                  <w:rPr/>
                  <w:fldChar w:fldCharType="separate"/>
                </w:r>
                <w:r>
                  <w:rPr/>
                  <w:t>223</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2.400002pt;margin-top:544.70105pt;width:27.55pt;height:14.25pt;mso-position-horizontal-relative:page;mso-position-vertical-relative:page;z-index:-28613324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228</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400002pt;margin-top:544.70105pt;width:19.150pt;height:12pt;mso-position-horizontal-relative:page;mso-position-vertical-relative:page;z-index:-28612608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228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0.980011pt;margin-top:540.020935pt;width:17.150pt;height:12pt;mso-position-horizontal-relative:page;mso-position-vertical-relative:page;z-index:-286120960" type="#_x0000_t202" filled="false" stroked="false">
          <v:textbox inset="0,0,0,0">
            <w:txbxContent>
              <w:p>
                <w:pPr>
                  <w:pStyle w:val="BodyText"/>
                  <w:spacing w:line="213" w:lineRule="exact"/>
                  <w:ind w:left="20"/>
                </w:pPr>
                <w:r>
                  <w:rPr/>
                  <w:t>231</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1441pt;margin-top:542.781128pt;width:20.6pt;height:16.55pt;mso-position-horizontal-relative:page;mso-position-vertical-relative:page;z-index:-286119936" type="#_x0000_t202" filled="false" stroked="false">
          <v:textbox inset="0,0,0,0">
            <w:txbxContent>
              <w:p>
                <w:pPr>
                  <w:pStyle w:val="BodyText"/>
                  <w:spacing w:line="213" w:lineRule="exact"/>
                  <w:ind w:left="40"/>
                </w:pPr>
                <w:r>
                  <w:rPr/>
                  <w:t>232</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584pt;margin-top:547.340942pt;width:19.150pt;height:12pt;mso-position-horizontal-relative:page;mso-position-vertical-relative:page;z-index:-28611686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234</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73999pt;margin-top:545.104004pt;width:20.8pt;height:15.05pt;mso-position-horizontal-relative:page;mso-position-vertical-relative:page;z-index:-286115840" type="#_x0000_t202" filled="false" stroked="false">
          <v:textbox inset="0,0,0,0">
            <w:txbxContent>
              <w:p>
                <w:pPr>
                  <w:pStyle w:val="BodyText"/>
                  <w:spacing w:before="19"/>
                  <w:ind w:left="59"/>
                  <w:rPr>
                    <w:rFonts w:ascii="Trebuchet MS"/>
                  </w:rPr>
                </w:pPr>
                <w:r>
                  <w:rPr/>
                  <w:fldChar w:fldCharType="begin"/>
                </w:r>
                <w:r>
                  <w:rPr>
                    <w:rFonts w:ascii="Trebuchet MS"/>
                  </w:rPr>
                  <w:instrText> PAGE </w:instrText>
                </w:r>
                <w:r>
                  <w:rPr/>
                  <w:fldChar w:fldCharType="separate"/>
                </w:r>
                <w:r>
                  <w:rPr/>
                  <w:t>235</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23798pt;margin-top:547.908264pt;width:23.35pt;height:17.3pt;mso-position-horizontal-relative:page;mso-position-vertical-relative:page;z-index:-286114816" type="#_x0000_t202" filled="false" stroked="false">
          <v:textbox inset="0,0,0,0">
            <w:txbxContent>
              <w:p>
                <w:pPr>
                  <w:pStyle w:val="BodyText"/>
                  <w:spacing w:before="19"/>
                  <w:ind w:left="102"/>
                  <w:rPr>
                    <w:rFonts w:ascii="Segoe UI"/>
                  </w:rPr>
                </w:pPr>
                <w:r>
                  <w:rPr/>
                  <w:fldChar w:fldCharType="begin"/>
                </w:r>
                <w:r>
                  <w:rPr>
                    <w:rFonts w:ascii="Segoe UI"/>
                  </w:rPr>
                  <w:instrText> PAGE </w:instrText>
                </w:r>
                <w:r>
                  <w:rPr/>
                  <w:fldChar w:fldCharType="separate"/>
                </w:r>
                <w:r>
                  <w:rPr/>
                  <w:t>238</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73999pt;margin-top:548.181152pt;width:19.150pt;height:12pt;mso-position-horizontal-relative:page;mso-position-vertical-relative:page;z-index:-28611379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237</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43.864101pt;margin-top:546.620911pt;width:24.65pt;height:17.4pt;mso-position-horizontal-relative:page;mso-position-vertical-relative:page;z-index:-28610662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242</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019989pt;margin-top:541.461243pt;width:19.5pt;height:17.25pt;mso-position-horizontal-relative:page;mso-position-vertical-relative:page;z-index:-286105600" type="#_x0000_t202" filled="false" stroked="false">
          <v:textbox inset="0,0,0,0">
            <w:txbxContent>
              <w:p>
                <w:pPr>
                  <w:pStyle w:val="BodyText"/>
                  <w:spacing w:line="213" w:lineRule="exact"/>
                  <w:ind w:left="47"/>
                </w:pPr>
                <w:r>
                  <w:rPr/>
                  <w:fldChar w:fldCharType="begin"/>
                </w:r>
                <w:r>
                  <w:rPr/>
                  <w:instrText> PAGE </w:instrText>
                </w:r>
                <w:r>
                  <w:rPr/>
                  <w:fldChar w:fldCharType="separate"/>
                </w:r>
                <w:r>
                  <w:rPr/>
                  <w:t>241</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6.623798pt;margin-top:548.540955pt;width:19.850pt;height:13.2pt;mso-position-horizontal-relative:page;mso-position-vertical-relative:page;z-index:-2860994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252</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23798pt;margin-top:548.540955pt;width:19.150pt;height:12pt;mso-position-horizontal-relative:page;mso-position-vertical-relative:page;z-index:-28609740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252</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183998pt;margin-top:550.101013pt;width:17.150pt;height:12pt;mso-position-horizontal-relative:page;mso-position-vertical-relative:page;z-index:-286092288" type="#_x0000_t202" filled="false" stroked="false">
          <v:textbox inset="0,0,0,0">
            <w:txbxContent>
              <w:p>
                <w:pPr>
                  <w:pStyle w:val="BodyText"/>
                  <w:spacing w:line="213" w:lineRule="exact"/>
                  <w:ind w:left="20"/>
                </w:pPr>
                <w:r>
                  <w:rPr/>
                  <w:t>258</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864101pt;margin-top:547.70105pt;width:17.150pt;height:12pt;mso-position-horizontal-relative:page;mso-position-vertical-relative:page;z-index:-286089216" type="#_x0000_t202" filled="false" stroked="false">
          <v:textbox inset="0,0,0,0">
            <w:txbxContent>
              <w:p>
                <w:pPr>
                  <w:pStyle w:val="BodyText"/>
                  <w:spacing w:line="213" w:lineRule="exact"/>
                  <w:ind w:left="20"/>
                </w:pPr>
                <w:r>
                  <w:rPr/>
                  <w:t>260</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8801pt;margin-top:549.620911pt;width:9.5pt;height:14.15pt;mso-position-horizontal-relative:page;mso-position-vertical-relative:page;z-index:-286430208" type="#_x0000_t202" filled="false" stroked="false">
          <v:textbox inset="0,0,0,0">
            <w:txbxContent>
              <w:p>
                <w:pPr>
                  <w:pStyle w:val="BodyText"/>
                  <w:spacing w:line="213" w:lineRule="exact"/>
                  <w:ind w:left="50"/>
                </w:pPr>
                <w:r>
                  <w:rPr/>
                  <w:fldChar w:fldCharType="begin"/>
                </w:r>
                <w:r>
                  <w:rPr>
                    <w:w w:val="99"/>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703899pt;margin-top:548.301025pt;width:17.150pt;height:12pt;mso-position-horizontal-relative:page;mso-position-vertical-relative:page;z-index:-286083072" type="#_x0000_t202" filled="false" stroked="false">
          <v:textbox inset="0,0,0,0">
            <w:txbxContent>
              <w:p>
                <w:pPr>
                  <w:pStyle w:val="BodyText"/>
                  <w:spacing w:line="213" w:lineRule="exact"/>
                  <w:ind w:left="20"/>
                </w:pPr>
                <w:r>
                  <w:rPr/>
                  <w:t>268</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26001pt;margin-top:546.14093pt;width:17.150pt;height:12pt;mso-position-horizontal-relative:page;mso-position-vertical-relative:page;z-index:-286082048" type="#_x0000_t202" filled="false" stroked="false">
          <v:textbox inset="0,0,0,0">
            <w:txbxContent>
              <w:p>
                <w:pPr>
                  <w:pStyle w:val="BodyText"/>
                  <w:spacing w:line="213" w:lineRule="exact"/>
                  <w:ind w:left="20"/>
                </w:pPr>
                <w:r>
                  <w:rPr/>
                  <w:t>269</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680099pt;margin-top:542.901062pt;width:17.150pt;height:12pt;mso-position-horizontal-relative:page;mso-position-vertical-relative:page;z-index:-286078976" type="#_x0000_t202" filled="false" stroked="false">
          <v:textbox inset="0,0,0,0">
            <w:txbxContent>
              <w:p>
                <w:pPr>
                  <w:pStyle w:val="BodyText"/>
                  <w:spacing w:line="213" w:lineRule="exact"/>
                  <w:ind w:left="20"/>
                </w:pPr>
                <w:r>
                  <w:rPr/>
                  <w:t>270</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899994pt;margin-top:541.461243pt;width:17.150pt;height:12pt;mso-position-horizontal-relative:page;mso-position-vertical-relative:page;z-index:-286077952" type="#_x0000_t202" filled="false" stroked="false">
          <v:textbox inset="0,0,0,0">
            <w:txbxContent>
              <w:p>
                <w:pPr>
                  <w:pStyle w:val="BodyText"/>
                  <w:spacing w:line="213" w:lineRule="exact"/>
                  <w:ind w:left="20"/>
                </w:pPr>
                <w:r>
                  <w:rPr/>
                  <w:t>271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8.423801pt;margin-top:545.540955pt;width:21.05pt;height:13.8pt;mso-position-horizontal-relative:page;mso-position-vertical-relative:page;z-index:-286074880" type="#_x0000_t202" filled="false" stroked="false">
          <v:textbox inset="0,0,0,0">
            <w:txbxContent>
              <w:p>
                <w:pPr>
                  <w:pStyle w:val="BodyText"/>
                  <w:spacing w:line="213" w:lineRule="exact"/>
                  <w:ind w:left="78"/>
                </w:pPr>
                <w:r>
                  <w:rPr/>
                  <w:fldChar w:fldCharType="begin"/>
                </w:r>
                <w:r>
                  <w:rPr/>
                  <w:instrText> PAGE </w:instrText>
                </w:r>
                <w:r>
                  <w:rPr/>
                  <w:fldChar w:fldCharType="separate"/>
                </w:r>
                <w:r>
                  <w:rPr/>
                  <w:t>274</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44101pt;margin-top:545.540955pt;width:19.150pt;height:12pt;mso-position-horizontal-relative:page;mso-position-vertical-relative:page;z-index:-28607180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274</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5pt;margin-top:545.420959pt;width:21.8pt;height:12pt;mso-position-horizontal-relative:page;mso-position-vertical-relative:page;z-index:-286070784" type="#_x0000_t202" filled="false" stroked="false">
          <v:textbox inset="0,0,0,0">
            <w:txbxContent>
              <w:p>
                <w:pPr>
                  <w:pStyle w:val="BodyText"/>
                  <w:spacing w:line="213" w:lineRule="exact"/>
                  <w:ind w:left="92"/>
                </w:pPr>
                <w:r>
                  <w:rPr/>
                  <w:fldChar w:fldCharType="begin"/>
                </w:r>
                <w:r>
                  <w:rPr/>
                  <w:instrText> PAGE </w:instrText>
                </w:r>
                <w:r>
                  <w:rPr/>
                  <w:fldChar w:fldCharType="separate"/>
                </w:r>
                <w:r>
                  <w:rPr/>
                  <w:t>275</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664101pt;margin-top:544.908264pt;width:21.3pt;height:15.65pt;mso-position-horizontal-relative:page;mso-position-vertical-relative:page;z-index:-286067712"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278</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5pt;margin-top:545.420959pt;width:19.150pt;height:12pt;mso-position-horizontal-relative:page;mso-position-vertical-relative:page;z-index:-28606668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277</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179993pt;margin-top:540.348083pt;width:30.65pt;height:20.8pt;mso-position-horizontal-relative:page;mso-position-vertical-relative:page;z-index:-286063616" type="#_x0000_t202" filled="false" stroked="false">
          <v:textbox inset="0,0,0,0">
            <w:txbxContent>
              <w:p>
                <w:pPr>
                  <w:pStyle w:val="BodyText"/>
                  <w:spacing w:before="19"/>
                  <w:ind w:left="248"/>
                  <w:rPr>
                    <w:rFonts w:ascii="Segoe UI"/>
                  </w:rPr>
                </w:pPr>
                <w:r>
                  <w:rPr/>
                  <w:fldChar w:fldCharType="begin"/>
                </w:r>
                <w:r>
                  <w:rPr>
                    <w:rFonts w:ascii="Segoe UI"/>
                  </w:rPr>
                  <w:instrText> PAGE </w:instrText>
                </w:r>
                <w:r>
                  <w:rPr/>
                  <w:fldChar w:fldCharType="separate"/>
                </w:r>
                <w:r>
                  <w:rPr/>
                  <w:t>279</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100006pt;margin-top:545.868042pt;width:20.2pt;height:15.25pt;mso-position-horizontal-relative:page;mso-position-vertical-relative:page;z-index:-28606054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281</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179993pt;margin-top:541.428162pt;width:20.2pt;height:15.25pt;mso-position-horizontal-relative:page;mso-position-vertical-relative:page;z-index:-28605644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283</w:t>
                </w:r>
                <w:r>
                  <w:rPr/>
                  <w:fldChar w:fldCharType="end"/>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100006pt;margin-top:540.948059pt;width:20.350pt;height:17.45pt;mso-position-horizontal-relative:page;mso-position-vertical-relative:page;z-index:-286049280" type="#_x0000_t202" filled="false" stroked="false">
          <v:textbox inset="0,0,0,0">
            <w:txbxContent>
              <w:p>
                <w:pPr>
                  <w:pStyle w:val="BodyText"/>
                  <w:spacing w:before="19"/>
                  <w:ind w:left="42"/>
                  <w:rPr>
                    <w:rFonts w:ascii="Segoe UI"/>
                  </w:rPr>
                </w:pPr>
                <w:r>
                  <w:rPr/>
                  <w:fldChar w:fldCharType="begin"/>
                </w:r>
                <w:r>
                  <w:rPr>
                    <w:rFonts w:ascii="Segoe UI"/>
                  </w:rPr>
                  <w:instrText> PAGE </w:instrText>
                </w:r>
                <w:r>
                  <w:rPr/>
                  <w:fldChar w:fldCharType="separate"/>
                </w:r>
                <w:r>
                  <w:rPr/>
                  <w:t>287</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6.623798pt;margin-top:540.948059pt;width:22pt;height:19.6pt;mso-position-horizontal-relative:page;mso-position-vertical-relative:page;z-index:-286048256" type="#_x0000_t202" filled="false" stroked="false">
          <v:textbox inset="0,0,0,0">
            <w:txbxContent>
              <w:p>
                <w:pPr>
                  <w:pStyle w:val="BodyText"/>
                  <w:spacing w:before="19"/>
                  <w:ind w:left="75"/>
                  <w:rPr>
                    <w:rFonts w:ascii="Segoe UI"/>
                  </w:rPr>
                </w:pPr>
                <w:r>
                  <w:rPr/>
                  <w:fldChar w:fldCharType="begin"/>
                </w:r>
                <w:r>
                  <w:rPr>
                    <w:rFonts w:ascii="Segoe UI"/>
                  </w:rPr>
                  <w:instrText> PAGE </w:instrText>
                </w:r>
                <w:r>
                  <w:rPr/>
                  <w:fldChar w:fldCharType="separate"/>
                </w:r>
                <w:r>
                  <w:rPr/>
                  <w:t>290</w:t>
                </w:r>
                <w:r>
                  <w:rPr/>
                  <w:fldChar w:fldCharType="end"/>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7.140015pt;margin-top:541.788391pt;width:25.25pt;height:17.45pt;mso-position-horizontal-relative:page;mso-position-vertical-relative:page;z-index:-286042112"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299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339996pt;margin-top:543.948059pt;width:20.2pt;height:15.25pt;mso-position-horizontal-relative:page;mso-position-vertical-relative:page;z-index:-286039040"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297</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140015pt;margin-top:541.788391pt;width:20.2pt;height:15.25pt;mso-position-horizontal-relative:page;mso-position-vertical-relative:page;z-index:-286036992"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299</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4641pt;margin-top:545.661255pt;width:21.05pt;height:12pt;mso-position-horizontal-relative:page;mso-position-vertical-relative:page;z-index:-28603392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304</w:t>
                </w:r>
                <w:r>
                  <w:rPr/>
                  <w:fldChar w:fldCharType="end"/>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383999pt;margin-top:545.661255pt;width:19.150pt;height:12pt;mso-position-horizontal-relative:page;mso-position-vertical-relative:page;z-index:-28603084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306</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5pt;margin-top:542.268066pt;width:26.7pt;height:16.45pt;mso-position-horizontal-relative:page;mso-position-vertical-relative:page;z-index:-28602982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307</w:t>
                </w:r>
                <w:r>
                  <w:rPr/>
                  <w:fldChar w:fldCharType="end"/>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64101pt;margin-top:550.70105pt;width:17.150pt;height:12pt;mso-position-horizontal-relative:page;mso-position-vertical-relative:page;z-index:-286028800" type="#_x0000_t202" filled="false" stroked="false">
          <v:textbox inset="0,0,0,0">
            <w:txbxContent>
              <w:p>
                <w:pPr>
                  <w:pStyle w:val="BodyText"/>
                  <w:spacing w:line="213" w:lineRule="exact"/>
                  <w:ind w:left="20"/>
                </w:pPr>
                <w:r>
                  <w:rPr/>
                  <w:t>308</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980011pt;margin-top:543.468079pt;width:20.2pt;height:15.25pt;mso-position-horizontal-relative:page;mso-position-vertical-relative:page;z-index:-286027776" type="#_x0000_t202" filled="false" stroked="false">
          <v:textbox inset="0,0,0,0">
            <w:txbxContent>
              <w:p>
                <w:pPr>
                  <w:pStyle w:val="BodyText"/>
                  <w:spacing w:before="19"/>
                  <w:ind w:left="40"/>
                  <w:rPr>
                    <w:rFonts w:ascii="Segoe UI"/>
                  </w:rPr>
                </w:pPr>
                <w:r>
                  <w:rPr>
                    <w:rFonts w:ascii="Segoe UI"/>
                  </w:rPr>
                  <w:t>309</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823799pt;margin-top:542.508301pt;width:28.6pt;height:17.650pt;mso-position-horizontal-relative:page;mso-position-vertical-relative:page;z-index:-286017536"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338</w:t>
                </w:r>
                <w:r>
                  <w:rPr/>
                  <w:fldChar w:fldCharType="end"/>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823799pt;margin-top:542.508301pt;width:20.2pt;height:15.25pt;mso-position-horizontal-relative:page;mso-position-vertical-relative:page;z-index:-286014464"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338</w:t>
                </w:r>
                <w:r>
                  <w:rPr/>
                  <w:fldChar w:fldCharType="end"/>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2.059998pt;margin-top:542.388367pt;width:21.55pt;height:15.25pt;mso-position-horizontal-relative:page;mso-position-vertical-relative:page;z-index:-28601036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343</w:t>
                </w:r>
                <w:r>
                  <w:rPr/>
                  <w:fldChar w:fldCharType="end"/>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380005pt;margin-top:542.388367pt;width:20.2pt;height:15.25pt;mso-position-horizontal-relative:page;mso-position-vertical-relative:page;z-index:-286007296"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345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303902pt;margin-top:548.181152pt;width:17.150pt;height:12pt;mso-position-horizontal-relative:page;mso-position-vertical-relative:page;z-index:-286003200" type="#_x0000_t202" filled="false" stroked="false">
          <v:textbox inset="0,0,0,0">
            <w:txbxContent>
              <w:p>
                <w:pPr>
                  <w:pStyle w:val="BodyText"/>
                  <w:spacing w:line="213" w:lineRule="exact"/>
                  <w:ind w:left="20"/>
                </w:pPr>
                <w:r>
                  <w:rPr/>
                  <w:t>358</w:t>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100006pt;margin-top:547.14386pt;width:17.850pt;height:13.6pt;mso-position-horizontal-relative:page;mso-position-vertical-relative:page;z-index:-286002176" type="#_x0000_t202" filled="false" stroked="false">
          <v:textbox inset="0,0,0,0">
            <w:txbxContent>
              <w:p>
                <w:pPr>
                  <w:pStyle w:val="BodyText"/>
                  <w:spacing w:before="19"/>
                  <w:ind w:left="20"/>
                  <w:rPr>
                    <w:rFonts w:ascii="Trebuchet MS"/>
                  </w:rPr>
                </w:pPr>
                <w:r>
                  <w:rPr>
                    <w:rFonts w:ascii="Trebuchet MS"/>
                  </w:rPr>
                  <w:t>359</w:t>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584pt;margin-top:545.181152pt;width:17.150pt;height:12pt;mso-position-horizontal-relative:page;mso-position-vertical-relative:page;z-index:-285999104" type="#_x0000_t202" filled="false" stroked="false">
          <v:textbox inset="0,0,0,0">
            <w:txbxContent>
              <w:p>
                <w:pPr>
                  <w:pStyle w:val="BodyText"/>
                  <w:spacing w:line="213" w:lineRule="exact"/>
                  <w:ind w:left="20"/>
                </w:pPr>
                <w:r>
                  <w:rPr/>
                  <w:t>360</w:t>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899994pt;margin-top:549.861206pt;width:17.150pt;height:12pt;mso-position-horizontal-relative:page;mso-position-vertical-relative:page;z-index:-285998080" type="#_x0000_t202" filled="false" stroked="false">
          <v:textbox inset="0,0,0,0">
            <w:txbxContent>
              <w:p>
                <w:pPr>
                  <w:pStyle w:val="BodyText"/>
                  <w:spacing w:line="213" w:lineRule="exact"/>
                  <w:ind w:left="20"/>
                </w:pPr>
                <w:r>
                  <w:rPr/>
                  <w:t>361</w:t>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103901pt;margin-top:553.70105pt;width:17.150pt;height:12pt;mso-position-horizontal-relative:page;mso-position-vertical-relative:page;z-index:-285995008" type="#_x0000_t202" filled="false" stroked="false">
          <v:textbox inset="0,0,0,0">
            <w:txbxContent>
              <w:p>
                <w:pPr>
                  <w:pStyle w:val="BodyText"/>
                  <w:spacing w:line="213" w:lineRule="exact"/>
                  <w:ind w:left="20"/>
                </w:pPr>
                <w:r>
                  <w:rPr/>
                  <w:t>362</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059998pt;margin-top:547.461243pt;width:19.25pt;height:14.15pt;mso-position-horizontal-relative:page;mso-position-vertical-relative:page;z-index:-285993984" type="#_x0000_t202" filled="false" stroked="false">
          <v:textbox inset="0,0,0,0">
            <w:txbxContent>
              <w:p>
                <w:pPr>
                  <w:pStyle w:val="BodyText"/>
                  <w:spacing w:line="213" w:lineRule="exact"/>
                  <w:ind w:left="40"/>
                </w:pPr>
                <w:r>
                  <w:rPr/>
                  <w:t>363</w:t>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264099pt;margin-top:544.317871pt;width:24.8pt;height:14.85pt;mso-position-horizontal-relative:page;mso-position-vertical-relative:page;z-index:-285990912" type="#_x0000_t202" filled="false" stroked="false">
          <v:textbox inset="0,0,0,0">
            <w:txbxContent>
              <w:p>
                <w:pPr>
                  <w:pStyle w:val="BodyText"/>
                  <w:spacing w:before="19"/>
                  <w:ind w:left="40"/>
                  <w:rPr>
                    <w:rFonts w:ascii="Century Gothic"/>
                  </w:rPr>
                </w:pPr>
                <w:r>
                  <w:rPr/>
                  <w:fldChar w:fldCharType="begin"/>
                </w:r>
                <w:r>
                  <w:rPr>
                    <w:rFonts w:ascii="Century Gothic"/>
                  </w:rPr>
                  <w:instrText> PAGE </w:instrText>
                </w:r>
                <w:r>
                  <w:rPr/>
                  <w:fldChar w:fldCharType="separate"/>
                </w:r>
                <w:r>
                  <w:rPr/>
                  <w:t>366</w:t>
                </w:r>
                <w:r>
                  <w:rPr/>
                  <w:fldChar w:fldCharType="end"/>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179993pt;margin-top:549.620911pt;width:19.150pt;height:12pt;mso-position-horizontal-relative:page;mso-position-vertical-relative:page;z-index:-28598988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365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380005pt;margin-top:551.420959pt;width:12.1pt;height:12pt;mso-position-horizontal-relative:page;mso-position-vertical-relative:page;z-index:-286423040" type="#_x0000_t202" filled="false" stroked="false">
          <v:textbox inset="0,0,0,0">
            <w:txbxContent>
              <w:p>
                <w:pPr>
                  <w:pStyle w:val="BodyText"/>
                  <w:spacing w:line="213" w:lineRule="exact"/>
                  <w:ind w:left="20"/>
                </w:pPr>
                <w:r>
                  <w:rPr/>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299988pt;margin-top:542.823914pt;width:25.6pt;height:17pt;mso-position-horizontal-relative:page;mso-position-vertical-relative:page;z-index:-285986816"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371</w:t>
                </w:r>
                <w:r>
                  <w:rPr/>
                  <w:fldChar w:fldCharType="end"/>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8pt;margin-top:545.540955pt;width:17.150pt;height:12pt;mso-position-horizontal-relative:page;mso-position-vertical-relative:page;z-index:-285985792" type="#_x0000_t202" filled="false" stroked="false">
          <v:textbox inset="0,0,0,0">
            <w:txbxContent>
              <w:p>
                <w:pPr>
                  <w:pStyle w:val="BodyText"/>
                  <w:spacing w:line="213" w:lineRule="exact"/>
                  <w:ind w:left="20"/>
                </w:pPr>
                <w:r>
                  <w:rPr/>
                  <w:t>368</w:t>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548.781128pt;width:17.150pt;height:12pt;mso-position-horizontal-relative:page;mso-position-vertical-relative:page;z-index:-285982720" type="#_x0000_t202" filled="false" stroked="false">
          <v:textbox inset="0,0,0,0">
            <w:txbxContent>
              <w:p>
                <w:pPr>
                  <w:pStyle w:val="BodyText"/>
                  <w:spacing w:line="213" w:lineRule="exact"/>
                  <w:ind w:left="20"/>
                </w:pPr>
                <w:r>
                  <w:rPr/>
                  <w:t>370</w:t>
                </w:r>
              </w:p>
            </w:txbxContent>
          </v:textbox>
          <w10:wrap type="non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299988pt;margin-top:542.823914pt;width:19.850pt;height:13.6pt;mso-position-horizontal-relative:page;mso-position-vertical-relative:page;z-index:-285981696" type="#_x0000_t202" filled="false" stroked="false">
          <v:textbox inset="0,0,0,0">
            <w:txbxContent>
              <w:p>
                <w:pPr>
                  <w:pStyle w:val="BodyText"/>
                  <w:spacing w:before="19"/>
                  <w:ind w:left="40"/>
                  <w:rPr>
                    <w:rFonts w:ascii="Trebuchet MS"/>
                  </w:rPr>
                </w:pPr>
                <w:r>
                  <w:rPr>
                    <w:rFonts w:ascii="Trebuchet MS"/>
                  </w:rPr>
                  <w:t>371</w:t>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2.160198pt;margin-top:545.540955pt;width:29.85pt;height:14pt;mso-position-horizontal-relative:page;mso-position-vertical-relative:page;z-index:-28597862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376</w:t>
                </w:r>
                <w:r>
                  <w:rPr/>
                  <w:fldChar w:fldCharType="end"/>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779999pt;margin-top:544.101013pt;width:19.150pt;height:12pt;mso-position-horizontal-relative:page;mso-position-vertical-relative:page;z-index:-28597760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373</w:t>
                </w:r>
                <w:r>
                  <w:rPr/>
                  <w:fldChar w:fldCharType="end"/>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03899pt;margin-top:546.020935pt;width:17.150pt;height:12pt;mso-position-horizontal-relative:page;mso-position-vertical-relative:page;z-index:-285972480" type="#_x0000_t202" filled="false" stroked="false">
          <v:textbox inset="0,0,0,0">
            <w:txbxContent>
              <w:p>
                <w:pPr>
                  <w:pStyle w:val="BodyText"/>
                  <w:spacing w:line="213" w:lineRule="exact"/>
                  <w:ind w:left="20"/>
                </w:pPr>
                <w:r>
                  <w:rPr/>
                  <w:t>378</w:t>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546.740906pt;width:17.150pt;height:12pt;mso-position-horizontal-relative:page;mso-position-vertical-relative:page;z-index:-285967360" type="#_x0000_t202" filled="false" stroked="false">
          <v:textbox inset="0,0,0,0">
            <w:txbxContent>
              <w:p>
                <w:pPr>
                  <w:pStyle w:val="BodyText"/>
                  <w:spacing w:line="213" w:lineRule="exact"/>
                  <w:ind w:left="20"/>
                </w:pPr>
                <w:r>
                  <w:rPr/>
                  <w:t>380</w:t>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51.619995pt;margin-top:543.98114pt;width:27.2pt;height:15.45pt;mso-position-horizontal-relative:page;mso-position-vertical-relative:page;z-index:-285966336" type="#_x0000_t202" filled="false" stroked="false">
          <v:textbox inset="0,0,0,0">
            <w:txbxContent>
              <w:p>
                <w:pPr>
                  <w:pStyle w:val="BodyText"/>
                  <w:spacing w:line="213" w:lineRule="exact"/>
                  <w:ind w:left="200"/>
                </w:pPr>
                <w:r>
                  <w:rPr/>
                  <w:t>389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6.984001pt;margin-top:545.301025pt;width:25.75pt;height:14pt;mso-position-horizontal-relative:page;mso-position-vertical-relative:page;z-index:-28596326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388</w:t>
                </w:r>
                <w:r>
                  <w:rPr/>
                  <w:fldChar w:fldCharType="end"/>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6.660004pt;margin-top:545.823914pt;width:19.850pt;height:13.6pt;mso-position-horizontal-relative:page;mso-position-vertical-relative:page;z-index:-285962240"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383</w:t>
                </w:r>
                <w:r>
                  <w:rPr/>
                  <w:fldChar w:fldCharType="end"/>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84pt;margin-top:543.98114pt;width:17.150pt;height:12pt;mso-position-horizontal-relative:page;mso-position-vertical-relative:page;z-index:-285953024" type="#_x0000_t202" filled="false" stroked="false">
          <v:textbox inset="0,0,0,0">
            <w:txbxContent>
              <w:p>
                <w:pPr>
                  <w:pStyle w:val="BodyText"/>
                  <w:spacing w:line="213" w:lineRule="exact"/>
                  <w:ind w:left="20"/>
                </w:pPr>
                <w:r>
                  <w:rPr/>
                  <w:t>390</w:t>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179993pt;margin-top:542.420959pt;width:17.150pt;height:12pt;mso-position-horizontal-relative:page;mso-position-vertical-relative:page;z-index:-285952000" type="#_x0000_t202" filled="false" stroked="false">
          <v:textbox inset="0,0,0,0">
            <w:txbxContent>
              <w:p>
                <w:pPr>
                  <w:pStyle w:val="BodyText"/>
                  <w:spacing w:line="213" w:lineRule="exact"/>
                  <w:ind w:left="20"/>
                </w:pPr>
                <w:r>
                  <w:rPr/>
                  <w:t>391</w:t>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503899pt;margin-top:542.943848pt;width:21.8pt;height:15.05pt;mso-position-horizontal-relative:page;mso-position-vertical-relative:page;z-index:-285948928" type="#_x0000_t202" filled="false" stroked="false">
          <v:textbox inset="0,0,0,0">
            <w:txbxContent>
              <w:p>
                <w:pPr>
                  <w:pStyle w:val="BodyText"/>
                  <w:spacing w:before="19"/>
                  <w:ind w:left="78"/>
                  <w:rPr>
                    <w:rFonts w:ascii="Trebuchet MS"/>
                  </w:rPr>
                </w:pPr>
                <w:r>
                  <w:rPr/>
                  <w:fldChar w:fldCharType="begin"/>
                </w:r>
                <w:r>
                  <w:rPr>
                    <w:rFonts w:ascii="Trebuchet MS"/>
                  </w:rPr>
                  <w:instrText> PAGE </w:instrText>
                </w:r>
                <w:r>
                  <w:rPr/>
                  <w:fldChar w:fldCharType="separate"/>
                </w:r>
                <w:r>
                  <w:rPr/>
                  <w:t>392</w:t>
                </w:r>
                <w:r>
                  <w:rPr/>
                  <w:fldChar w:fldCharType="end"/>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299988pt;margin-top:539.343811pt;width:28pt;height:18.3pt;mso-position-horizontal-relative:page;mso-position-vertical-relative:page;z-index:-285947904" type="#_x0000_t202" filled="false" stroked="false">
          <v:textbox inset="0,0,0,0">
            <w:txbxContent>
              <w:p>
                <w:pPr>
                  <w:pStyle w:val="BodyText"/>
                  <w:spacing w:before="19"/>
                  <w:ind w:left="203"/>
                  <w:rPr>
                    <w:rFonts w:ascii="Trebuchet MS"/>
                  </w:rPr>
                </w:pPr>
                <w:r>
                  <w:rPr/>
                  <w:fldChar w:fldCharType="begin"/>
                </w:r>
                <w:r>
                  <w:rPr>
                    <w:rFonts w:ascii="Trebuchet MS"/>
                  </w:rPr>
                  <w:instrText> PAGE </w:instrText>
                </w:r>
                <w:r>
                  <w:rPr/>
                  <w:fldChar w:fldCharType="separate"/>
                </w:r>
                <w:r>
                  <w:rPr/>
                  <w:t>397</w:t>
                </w:r>
                <w:r>
                  <w:rPr/>
                  <w:fldChar w:fldCharType="end"/>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503899pt;margin-top:546.020935pt;width:19.150pt;height:12pt;mso-position-horizontal-relative:page;mso-position-vertical-relative:page;z-index:-28594278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396</w:t>
                </w:r>
                <w:r>
                  <w:rPr/>
                  <w:fldChar w:fldCharType="end"/>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459991pt;margin-top:539.343811pt;width:19.850pt;height:13.6pt;mso-position-horizontal-relative:page;mso-position-vertical-relative:page;z-index:-285941760"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397</w:t>
                </w:r>
                <w:r>
                  <w:rPr/>
                  <w:fldChar w:fldCharType="end"/>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059998pt;margin-top:540.663818pt;width:19.850pt;height:13.6pt;mso-position-horizontal-relative:page;mso-position-vertical-relative:page;z-index:-285936640"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399</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45.183998pt;margin-top:544.220947pt;width:24.55pt;height:16.3pt;mso-position-horizontal-relative:page;mso-position-vertical-relative:page;z-index:-285935616" type="#_x0000_t202" filled="false" stroked="false">
          <v:textbox inset="0,0,0,0">
            <w:txbxContent>
              <w:p>
                <w:pPr>
                  <w:pStyle w:val="BodyText"/>
                  <w:spacing w:line="213" w:lineRule="exact"/>
                  <w:ind w:left="148"/>
                </w:pPr>
                <w:r>
                  <w:rPr/>
                  <w:fldChar w:fldCharType="begin"/>
                </w:r>
                <w:r>
                  <w:rPr/>
                  <w:instrText> PAGE </w:instrText>
                </w:r>
                <w:r>
                  <w:rPr/>
                  <w:fldChar w:fldCharType="separate"/>
                </w:r>
                <w:r>
                  <w:rPr/>
                  <w:t>402</w:t>
                </w:r>
                <w:r>
                  <w:rPr/>
                  <w:fldChar w:fldCharType="end"/>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63.980011pt;margin-top:541.101013pt;width:20.350pt;height:16.8pt;mso-position-horizontal-relative:page;mso-position-vertical-relative:page;z-index:-28593049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407</w:t>
                </w:r>
                <w:r>
                  <w:rPr/>
                  <w:fldChar w:fldCharType="end"/>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47.584pt;margin-top:543.501038pt;width:21.3pt;height:19.2pt;mso-position-horizontal-relative:page;mso-position-vertical-relative:page;z-index:-285929472" type="#_x0000_t202" filled="false" stroked="false">
          <v:textbox inset="0,0,0,0">
            <w:txbxContent>
              <w:p>
                <w:pPr>
                  <w:pStyle w:val="BodyText"/>
                  <w:spacing w:line="213" w:lineRule="exact"/>
                  <w:ind w:left="68"/>
                </w:pPr>
                <w:r>
                  <w:rPr/>
                  <w:fldChar w:fldCharType="begin"/>
                </w:r>
                <w:r>
                  <w:rPr/>
                  <w:instrText> PAGE </w:instrText>
                </w:r>
                <w:r>
                  <w:rPr/>
                  <w:fldChar w:fldCharType="separate"/>
                </w:r>
                <w:r>
                  <w:rPr/>
                  <w:t>406</w:t>
                </w:r>
                <w:r>
                  <w:rPr/>
                  <w:fldChar w:fldCharType="end"/>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0.459991pt;margin-top:547.461243pt;width:17.150pt;height:12pt;mso-position-horizontal-relative:page;mso-position-vertical-relative:page;z-index:-285921280" type="#_x0000_t202" filled="false" stroked="false">
          <v:textbox inset="0,0,0,0">
            <w:txbxContent>
              <w:p>
                <w:pPr>
                  <w:pStyle w:val="BodyText"/>
                  <w:spacing w:line="213" w:lineRule="exact"/>
                  <w:ind w:left="20"/>
                </w:pPr>
                <w:r>
                  <w:rPr/>
                  <w:t>409</w:t>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355.940002pt;margin-top:539.997559pt;width:28.5pt;height:22.8pt;mso-position-horizontal-relative:page;mso-position-vertical-relative:page;z-index:-285918208" type="#_x0000_t202" filled="false" stroked="false">
          <v:textbox inset="0,0,0,0">
            <w:txbxContent>
              <w:p>
                <w:pPr>
                  <w:pStyle w:val="BodyText"/>
                  <w:spacing w:before="19"/>
                  <w:ind w:left="198"/>
                  <w:rPr>
                    <w:rFonts w:ascii="Century Gothic"/>
                  </w:rPr>
                </w:pPr>
                <w:r>
                  <w:rPr/>
                  <w:fldChar w:fldCharType="begin"/>
                </w:r>
                <w:r>
                  <w:rPr>
                    <w:rFonts w:ascii="Century Gothic"/>
                  </w:rPr>
                  <w:instrText> PAGE </w:instrText>
                </w:r>
                <w:r>
                  <w:rPr/>
                  <w:fldChar w:fldCharType="separate"/>
                </w:r>
                <w:r>
                  <w:rPr/>
                  <w:t>413</w:t>
                </w:r>
                <w:r>
                  <w:rPr/>
                  <w:fldChar w:fldCharType="end"/>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46.1441pt;margin-top:545.901062pt;width:30.2pt;height:15.45pt;mso-position-horizontal-relative:page;mso-position-vertical-relative:page;z-index:-28591718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418</w:t>
                </w:r>
                <w:r>
                  <w:rPr/>
                  <w:fldChar w:fldCharType="end"/>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73999pt;margin-top:542.661255pt;width:20.6pt;height:13.05pt;mso-position-horizontal-relative:page;mso-position-vertical-relative:page;z-index:-285914112" type="#_x0000_t202" filled="false" stroked="false">
          <v:textbox inset="0,0,0,0">
            <w:txbxContent>
              <w:p>
                <w:pPr>
                  <w:pStyle w:val="BodyText"/>
                  <w:spacing w:line="213" w:lineRule="exact"/>
                  <w:ind w:left="68"/>
                </w:pPr>
                <w:r>
                  <w:rPr/>
                  <w:fldChar w:fldCharType="begin"/>
                </w:r>
                <w:r>
                  <w:rPr/>
                  <w:instrText> PAGE </w:instrText>
                </w:r>
                <w:r>
                  <w:rPr/>
                  <w:fldChar w:fldCharType="separate"/>
                </w:r>
                <w:r>
                  <w:rPr/>
                  <w:t>415</w:t>
                </w:r>
                <w:r>
                  <w:rPr/>
                  <w:fldChar w:fldCharType="end"/>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064098pt;margin-top:546.861206pt;width:19.150pt;height:12pt;mso-position-horizontal-relative:page;mso-position-vertical-relative:page;z-index:-28591308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416</w:t>
                </w:r>
                <w:r>
                  <w:rPr/>
                  <w:fldChar w:fldCharType="end"/>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441pt;margin-top:550.340942pt;width:17.150pt;height:12pt;mso-position-horizontal-relative:page;mso-position-vertical-relative:page;z-index:-285903872" type="#_x0000_t202" filled="false" stroked="false">
          <v:textbox inset="0,0,0,0">
            <w:txbxContent>
              <w:p>
                <w:pPr>
                  <w:pStyle w:val="BodyText"/>
                  <w:spacing w:line="213" w:lineRule="exact"/>
                  <w:ind w:left="20"/>
                </w:pPr>
                <w:r>
                  <w:rPr/>
                  <w:t>420</w:t>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2.420013pt;margin-top:542.061218pt;width:22.4pt;height:12.45pt;mso-position-horizontal-relative:page;mso-position-vertical-relative:page;z-index:-285902848" type="#_x0000_t202" filled="false" stroked="false">
          <v:textbox inset="0,0,0,0">
            <w:txbxContent>
              <w:p>
                <w:pPr>
                  <w:pStyle w:val="BodyText"/>
                  <w:spacing w:line="213" w:lineRule="exact"/>
                  <w:ind w:left="40"/>
                </w:pPr>
                <w:r>
                  <w:rPr/>
                  <w:t>421</w:t>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480099pt;margin-top:544.940918pt;width:27.7pt;height:16.4pt;mso-position-horizontal-relative:page;mso-position-vertical-relative:page;z-index:-285901824" type="#_x0000_t202" filled="false" stroked="false">
          <v:textbox inset="0,0,0,0">
            <w:txbxContent>
              <w:p>
                <w:pPr>
                  <w:pStyle w:val="BodyText"/>
                  <w:spacing w:before="71"/>
                  <w:ind w:left="40"/>
                </w:pPr>
                <w:r>
                  <w:rPr/>
                  <w:fldChar w:fldCharType="begin"/>
                </w:r>
                <w:r>
                  <w:rPr/>
                  <w:instrText> PAGE </w:instrText>
                </w:r>
                <w:r>
                  <w:rPr/>
                  <w:fldChar w:fldCharType="separate"/>
                </w:r>
                <w:r>
                  <w:rPr/>
                  <w:t>424</w:t>
                </w:r>
                <w:r>
                  <w:rPr/>
                  <w:fldChar w:fldCharType="end"/>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660004pt;margin-top:542.540955pt;width:19.150pt;height:12pt;mso-position-horizontal-relative:page;mso-position-vertical-relative:page;z-index:-28590080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423</w:t>
                </w:r>
                <w:r>
                  <w:rPr/>
                  <w:fldChar w:fldCharType="end"/>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50.540009pt;margin-top:544.581116pt;width:35.8pt;height:14.4pt;mso-position-horizontal-relative:page;mso-position-vertical-relative:page;z-index:-285895680" type="#_x0000_t202" filled="false" stroked="false">
          <v:textbox inset="0,0,0,0">
            <w:txbxContent>
              <w:p>
                <w:pPr>
                  <w:pStyle w:val="BodyText"/>
                  <w:spacing w:line="213" w:lineRule="exact"/>
                  <w:ind w:left="373"/>
                </w:pPr>
                <w:r>
                  <w:rPr/>
                  <w:fldChar w:fldCharType="begin"/>
                </w:r>
                <w:r>
                  <w:rPr/>
                  <w:instrText> PAGE </w:instrText>
                </w:r>
                <w:r>
                  <w:rPr/>
                  <w:fldChar w:fldCharType="separate"/>
                </w:r>
                <w:r>
                  <w:rPr/>
                  <w:t>429</w:t>
                </w:r>
                <w:r>
                  <w:rPr/>
                  <w:fldChar w:fldCharType="end"/>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5.423801pt;margin-top:547.461243pt;width:25.25pt;height:12.95pt;mso-position-horizontal-relative:page;mso-position-vertical-relative:page;z-index:-2858946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428</w:t>
                </w:r>
                <w:r>
                  <w:rPr/>
                  <w:fldChar w:fldCharType="end"/>
                </w:r>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744099pt;margin-top:546.740906pt;width:17.150pt;height:12pt;mso-position-horizontal-relative:page;mso-position-vertical-relative:page;z-index:-285889536" type="#_x0000_t202" filled="false" stroked="false">
          <v:textbox inset="0,0,0,0">
            <w:txbxContent>
              <w:p>
                <w:pPr>
                  <w:pStyle w:val="BodyText"/>
                  <w:spacing w:line="213" w:lineRule="exact"/>
                  <w:ind w:left="20"/>
                </w:pPr>
                <w:r>
                  <w:rPr/>
                  <w:t>430</w:t>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23801pt;margin-top:547.820923pt;width:25pt;height:14.6pt;mso-position-horizontal-relative:page;mso-position-vertical-relative:page;z-index:-285884416" type="#_x0000_t202" filled="false" stroked="false">
          <v:textbox inset="0,0,0,0">
            <w:txbxContent>
              <w:p>
                <w:pPr>
                  <w:pStyle w:val="BodyText"/>
                  <w:spacing w:line="213" w:lineRule="exact"/>
                  <w:ind w:left="157"/>
                </w:pPr>
                <w:r>
                  <w:rPr/>
                  <w:fldChar w:fldCharType="begin"/>
                </w:r>
                <w:r>
                  <w:rPr/>
                  <w:instrText> PAGE </w:instrText>
                </w:r>
                <w:r>
                  <w:rPr/>
                  <w:fldChar w:fldCharType="separate"/>
                </w:r>
                <w:r>
                  <w:rPr/>
                  <w:t>432</w:t>
                </w:r>
                <w:r>
                  <w:rPr/>
                  <w:fldChar w:fldCharType="end"/>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44101pt;margin-top:549.861206pt;width:19.150pt;height:12pt;mso-position-horizontal-relative:page;mso-position-vertical-relative:page;z-index:-28588134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434</w:t>
                </w:r>
                <w:r>
                  <w:rPr/>
                  <w:fldChar w:fldCharType="end"/>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62.899994pt;margin-top:543.020935pt;width:22.5pt;height:12.35pt;mso-position-horizontal-relative:page;mso-position-vertical-relative:page;z-index:-28588032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437</w:t>
                </w:r>
                <w:r>
                  <w:rPr/>
                  <w:fldChar w:fldCharType="end"/>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354.619995pt;margin-top:541.340942pt;width:26pt;height:18.95pt;mso-position-horizontal-relative:page;mso-position-vertical-relative:page;z-index:-285869056" type="#_x0000_t202" filled="false" stroked="false">
          <v:textbox inset="0,0,0,0">
            <w:txbxContent>
              <w:p>
                <w:pPr>
                  <w:pStyle w:val="BodyText"/>
                  <w:spacing w:line="213" w:lineRule="exact"/>
                  <w:ind w:left="162"/>
                </w:pPr>
                <w:r>
                  <w:rPr/>
                  <w:fldChar w:fldCharType="begin"/>
                </w:r>
                <w:r>
                  <w:rPr/>
                  <w:instrText> PAGE </w:instrText>
                </w:r>
                <w:r>
                  <w:rPr/>
                  <w:fldChar w:fldCharType="separate"/>
                </w:r>
                <w:r>
                  <w:rPr/>
                  <w:t>445</w:t>
                </w:r>
                <w:r>
                  <w:rPr/>
                  <w:fldChar w:fldCharType="end"/>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64098pt;margin-top:548.540955pt;width:19.4pt;height:12.95pt;mso-position-horizontal-relative:page;mso-position-vertical-relative:page;z-index:-285868032" type="#_x0000_t202" filled="false" stroked="false">
          <v:textbox inset="0,0,0,0">
            <w:txbxContent>
              <w:p>
                <w:pPr>
                  <w:pStyle w:val="BodyText"/>
                  <w:spacing w:before="2"/>
                  <w:ind w:left="44"/>
                </w:pPr>
                <w:r>
                  <w:rPr/>
                  <w:fldChar w:fldCharType="begin"/>
                </w:r>
                <w:r>
                  <w:rPr/>
                  <w:instrText> PAGE </w:instrText>
                </w:r>
                <w:r>
                  <w:rPr/>
                  <w:fldChar w:fldCharType="separate"/>
                </w:r>
                <w:r>
                  <w:rPr/>
                  <w:t>444</w:t>
                </w:r>
                <w:r>
                  <w:rPr/>
                  <w:fldChar w:fldCharType="end"/>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83999pt;margin-top:544.340942pt;width:22.75pt;height:12pt;mso-position-horizontal-relative:page;mso-position-vertical-relative:page;z-index:-28586291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448</w:t>
                </w:r>
                <w:r>
                  <w:rPr/>
                  <w:fldChar w:fldCharType="end"/>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459991pt;margin-top:542.661255pt;width:19.150pt;height:12pt;mso-position-horizontal-relative:page;mso-position-vertical-relative:page;z-index:-28586188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447</w:t>
                </w:r>
                <w:r>
                  <w:rPr/>
                  <w:fldChar w:fldCharType="end"/>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544102pt;margin-top:544.101013pt;width:17.150pt;height:12pt;mso-position-horizontal-relative:page;mso-position-vertical-relative:page;z-index:-285858816" type="#_x0000_t202" filled="false" stroked="false">
          <v:textbox inset="0,0,0,0">
            <w:txbxContent>
              <w:p>
                <w:pPr>
                  <w:pStyle w:val="BodyText"/>
                  <w:spacing w:line="213" w:lineRule="exact"/>
                  <w:ind w:left="20"/>
                </w:pPr>
                <w:r>
                  <w:rPr/>
                  <w:t>450</w:t>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339996pt;margin-top:543.98114pt;width:17.150pt;height:12pt;mso-position-horizontal-relative:page;mso-position-vertical-relative:page;z-index:-285857792" type="#_x0000_t202" filled="false" stroked="false">
          <v:textbox inset="0,0,0,0">
            <w:txbxContent>
              <w:p>
                <w:pPr>
                  <w:pStyle w:val="BodyText"/>
                  <w:spacing w:line="213" w:lineRule="exact"/>
                  <w:ind w:left="20"/>
                </w:pPr>
                <w:r>
                  <w:rPr/>
                  <w:t>451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6.744099pt;margin-top:544.101013pt;width:25.25pt;height:15.7pt;mso-position-horizontal-relative:page;mso-position-vertical-relative:page;z-index:-28585676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456</w:t>
                </w:r>
                <w:r>
                  <w:rPr/>
                  <w:fldChar w:fldCharType="end"/>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980011pt;margin-top:542.181152pt;width:28.75pt;height:15.7pt;mso-position-horizontal-relative:page;mso-position-vertical-relative:page;z-index:-285855744" type="#_x0000_t202" filled="false" stroked="false">
          <v:textbox inset="0,0,0,0">
            <w:txbxContent>
              <w:p>
                <w:pPr>
                  <w:pStyle w:val="BodyText"/>
                  <w:spacing w:line="213" w:lineRule="exact"/>
                  <w:ind w:left="220"/>
                </w:pPr>
                <w:r>
                  <w:rPr/>
                  <w:fldChar w:fldCharType="begin"/>
                </w:r>
                <w:r>
                  <w:rPr/>
                  <w:instrText> PAGE </w:instrText>
                </w:r>
                <w:r>
                  <w:rPr/>
                  <w:fldChar w:fldCharType="separate"/>
                </w:r>
                <w:r>
                  <w:rPr/>
                  <w:t>453</w:t>
                </w:r>
                <w:r>
                  <w:rPr/>
                  <w:fldChar w:fldCharType="end"/>
                </w:r>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579987pt;margin-top:545.901062pt;width:19.150pt;height:12pt;mso-position-horizontal-relative:page;mso-position-vertical-relative:page;z-index:-28585472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455</w:t>
                </w:r>
                <w:r>
                  <w:rPr/>
                  <w:fldChar w:fldCharType="end"/>
                </w:r>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44099pt;margin-top:544.101013pt;width:19.150pt;height:12pt;mso-position-horizontal-relative:page;mso-position-vertical-relative:page;z-index:-28585369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456</w:t>
                </w:r>
                <w:r>
                  <w:rPr/>
                  <w:fldChar w:fldCharType="end"/>
                </w:r>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64098pt;margin-top:546.14093pt;width:19.150pt;height:12pt;mso-position-horizontal-relative:page;mso-position-vertical-relative:page;z-index:-28584960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458</w:t>
                </w:r>
                <w:r>
                  <w:rPr/>
                  <w:fldChar w:fldCharType="end"/>
                </w:r>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980011pt;margin-top:543.98114pt;width:19.150pt;height:12pt;mso-position-horizontal-relative:page;mso-position-vertical-relative:page;z-index:-28584857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459</w:t>
                </w:r>
                <w:r>
                  <w:rPr/>
                  <w:fldChar w:fldCharType="end"/>
                </w:r>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549.98114pt;width:17.150pt;height:12pt;mso-position-horizontal-relative:page;mso-position-vertical-relative:page;z-index:-285845504" type="#_x0000_t202" filled="false" stroked="false">
          <v:textbox inset="0,0,0,0">
            <w:txbxContent>
              <w:p>
                <w:pPr>
                  <w:pStyle w:val="BodyText"/>
                  <w:spacing w:line="213" w:lineRule="exact"/>
                  <w:ind w:left="20"/>
                </w:pPr>
                <w:r>
                  <w:rPr/>
                  <w:t>460</w:t>
                </w:r>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859985pt;margin-top:544.581116pt;width:17.150pt;height:12pt;mso-position-horizontal-relative:page;mso-position-vertical-relative:page;z-index:-285844480" type="#_x0000_t202" filled="false" stroked="false">
          <v:textbox inset="0,0,0,0">
            <w:txbxContent>
              <w:p>
                <w:pPr>
                  <w:pStyle w:val="BodyText"/>
                  <w:spacing w:line="213" w:lineRule="exact"/>
                  <w:ind w:left="20"/>
                </w:pPr>
                <w:r>
                  <w:rPr/>
                  <w:t>461</w:t>
                </w:r>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39.8801pt;margin-top:540.381104pt;width:29.75pt;height:18pt;mso-position-horizontal-relative:page;mso-position-vertical-relative:page;z-index:-285843456" type="#_x0000_t202" filled="false" stroked="false">
          <v:textbox inset="0,0,0,0">
            <w:txbxContent>
              <w:p>
                <w:pPr>
                  <w:pStyle w:val="BodyText"/>
                  <w:spacing w:line="213" w:lineRule="exact"/>
                  <w:ind w:left="134"/>
                </w:pPr>
                <w:r>
                  <w:rPr/>
                  <w:fldChar w:fldCharType="begin"/>
                </w:r>
                <w:r>
                  <w:rPr/>
                  <w:instrText> PAGE </w:instrText>
                </w:r>
                <w:r>
                  <w:rPr/>
                  <w:fldChar w:fldCharType="separate"/>
                </w:r>
                <w:r>
                  <w:rPr/>
                  <w:t>468</w:t>
                </w:r>
                <w:r>
                  <w:rPr/>
                  <w:fldChar w:fldCharType="end"/>
                </w:r>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54.980011pt;margin-top:540.740906pt;width:23.45pt;height:13.2pt;mso-position-horizontal-relative:page;mso-position-vertical-relative:page;z-index:-28584243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465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7.380005pt;margin-top:538.940918pt;width:17.150pt;height:12pt;mso-position-horizontal-relative:page;mso-position-vertical-relative:page;z-index:-285837312" type="#_x0000_t202" filled="false" stroked="false">
          <v:textbox inset="0,0,0,0">
            <w:txbxContent>
              <w:p>
                <w:pPr>
                  <w:pStyle w:val="BodyText"/>
                  <w:spacing w:line="213" w:lineRule="exact"/>
                  <w:ind w:left="20"/>
                </w:pPr>
                <w:r>
                  <w:rPr/>
                  <w:t>467</w:t>
                </w:r>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584pt;margin-top:540.381104pt;width:19.150pt;height:12pt;mso-position-horizontal-relative:page;mso-position-vertical-relative:page;z-index:-285836288" type="#_x0000_t202" filled="false" stroked="false">
          <v:textbox inset="0,0,0,0">
            <w:txbxContent>
              <w:p>
                <w:pPr>
                  <w:pStyle w:val="BodyText"/>
                  <w:spacing w:line="213" w:lineRule="exact"/>
                  <w:ind w:left="40"/>
                </w:pPr>
                <w:r>
                  <w:rPr/>
                  <w:t>468</w:t>
                </w:r>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299988pt;margin-top:548.181152pt;width:17.150pt;height:12pt;mso-position-horizontal-relative:page;mso-position-vertical-relative:page;z-index:-285833216" type="#_x0000_t202" filled="false" stroked="false">
          <v:textbox inset="0,0,0,0">
            <w:txbxContent>
              <w:p>
                <w:pPr>
                  <w:pStyle w:val="BodyText"/>
                  <w:spacing w:line="213" w:lineRule="exact"/>
                  <w:ind w:left="20"/>
                </w:pPr>
                <w:r>
                  <w:rPr/>
                  <w:t>469</w:t>
                </w:r>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9039pt;margin-top:547.581116pt;width:17.150pt;height:12pt;mso-position-horizontal-relative:page;mso-position-vertical-relative:page;z-index:-285832192" type="#_x0000_t202" filled="false" stroked="false">
          <v:textbox inset="0,0,0,0">
            <w:txbxContent>
              <w:p>
                <w:pPr>
                  <w:pStyle w:val="BodyText"/>
                  <w:spacing w:line="213" w:lineRule="exact"/>
                  <w:ind w:left="20"/>
                </w:pPr>
                <w:r>
                  <w:rPr/>
                  <w:t>470</w:t>
                </w:r>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4099pt;margin-top:547.70105pt;width:19.75pt;height:14.85pt;mso-position-horizontal-relative:page;mso-position-vertical-relative:page;z-index:-285828096" type="#_x0000_t202" filled="false" stroked="false">
          <v:textbox inset="0,0,0,0">
            <w:txbxContent>
              <w:p>
                <w:pPr>
                  <w:pStyle w:val="BodyText"/>
                  <w:spacing w:line="213" w:lineRule="exact"/>
                  <w:ind w:left="52"/>
                </w:pPr>
                <w:r>
                  <w:rPr/>
                  <w:fldChar w:fldCharType="begin"/>
                </w:r>
                <w:r>
                  <w:rPr/>
                  <w:instrText> PAGE </w:instrText>
                </w:r>
                <w:r>
                  <w:rPr/>
                  <w:fldChar w:fldCharType="separate"/>
                </w:r>
                <w:r>
                  <w:rPr/>
                  <w:t>478</w:t>
                </w:r>
                <w:r>
                  <w:rPr/>
                  <w:fldChar w:fldCharType="end"/>
                </w:r>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349.940002pt;margin-top:542.661255pt;width:30.05pt;height:16.2pt;mso-position-horizontal-relative:page;mso-position-vertical-relative:page;z-index:-285827072" type="#_x0000_t202" filled="false" stroked="false">
          <v:textbox inset="0,0,0,0">
            <w:txbxContent>
              <w:p>
                <w:pPr>
                  <w:pStyle w:val="BodyText"/>
                  <w:spacing w:line="213" w:lineRule="exact"/>
                  <w:ind w:left="258"/>
                </w:pPr>
                <w:r>
                  <w:rPr/>
                  <w:fldChar w:fldCharType="begin"/>
                </w:r>
                <w:r>
                  <w:rPr/>
                  <w:instrText> PAGE </w:instrText>
                </w:r>
                <w:r>
                  <w:rPr/>
                  <w:fldChar w:fldCharType="separate"/>
                </w:r>
                <w:r>
                  <w:rPr/>
                  <w:t>479</w:t>
                </w:r>
                <w:r>
                  <w:rPr/>
                  <w:fldChar w:fldCharType="end"/>
                </w:r>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64101pt;margin-top:550.581116pt;width:19.150pt;height:12pt;mso-position-horizontal-relative:page;mso-position-vertical-relative:page;z-index:-28582502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476</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5pt;margin-top:544.461243pt;width:19.150pt;height:12pt;mso-position-horizontal-relative:page;mso-position-vertical-relative:page;z-index:-28582400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477</w:t>
                </w:r>
                <w:r>
                  <w:rPr/>
                  <w:fldChar w:fldCharType="end"/>
                </w:r>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64101pt;margin-top:547.70105pt;width:19.150pt;height:12pt;mso-position-horizontal-relative:page;mso-position-vertical-relative:page;z-index:-28582092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478</w:t>
                </w:r>
                <w:r>
                  <w:rPr/>
                  <w:fldChar w:fldCharType="end"/>
                </w:r>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859985pt;margin-top:542.661255pt;width:19.150pt;height:12pt;mso-position-horizontal-relative:page;mso-position-vertical-relative:page;z-index:-28581990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479</w:t>
                </w:r>
                <w:r>
                  <w:rPr/>
                  <w:fldChar w:fldCharType="end"/>
                </w:r>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43pt;margin-top:544.940918pt;width:27.15pt;height:15.45pt;mso-position-horizontal-relative:page;mso-position-vertical-relative:page;z-index:-28581683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486</w:t>
                </w:r>
                <w:r>
                  <w:rPr/>
                  <w:fldChar w:fldCharType="end"/>
                </w:r>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039pt;margin-top:548.420959pt;width:19.150pt;height:12pt;mso-position-horizontal-relative:page;mso-position-vertical-relative:page;z-index:-28581376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482</w:t>
                </w:r>
                <w:r>
                  <w:rPr/>
                  <w:fldChar w:fldCharType="end"/>
                </w:r>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60.73999pt;margin-top:541.820923pt;width:26.45pt;height:13.65pt;mso-position-horizontal-relative:page;mso-position-vertical-relative:page;z-index:-285812736" type="#_x0000_t202" filled="false" stroked="false">
          <v:textbox inset="0,0,0,0">
            <w:txbxContent>
              <w:p>
                <w:pPr>
                  <w:pStyle w:val="BodyText"/>
                  <w:spacing w:line="213" w:lineRule="exact"/>
                  <w:ind w:left="179"/>
                </w:pPr>
                <w:r>
                  <w:rPr/>
                  <w:fldChar w:fldCharType="begin"/>
                </w:r>
                <w:r>
                  <w:rPr/>
                  <w:instrText> PAGE </w:instrText>
                </w:r>
                <w:r>
                  <w:rPr/>
                  <w:fldChar w:fldCharType="separate"/>
                </w:r>
                <w:r>
                  <w:rPr/>
                  <w:t>485</w:t>
                </w:r>
                <w:r>
                  <w:rPr/>
                  <w:fldChar w:fldCharType="end"/>
                </w:r>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980011pt;margin-top:544.820923pt;width:17.150pt;height:12pt;mso-position-horizontal-relative:page;mso-position-vertical-relative:page;z-index:-285804544" type="#_x0000_t202" filled="false" stroked="false">
          <v:textbox inset="0,0,0,0">
            <w:txbxContent>
              <w:p>
                <w:pPr>
                  <w:pStyle w:val="BodyText"/>
                  <w:spacing w:line="213" w:lineRule="exact"/>
                  <w:ind w:left="20"/>
                </w:pPr>
                <w:r>
                  <w:rPr/>
                  <w:t>489</w:t>
                </w:r>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183998pt;margin-top:546.501038pt;width:17.150pt;height:12pt;mso-position-horizontal-relative:page;mso-position-vertical-relative:page;z-index:-285803520" type="#_x0000_t202" filled="false" stroked="false">
          <v:textbox inset="0,0,0,0">
            <w:txbxContent>
              <w:p>
                <w:pPr>
                  <w:pStyle w:val="BodyText"/>
                  <w:spacing w:line="213" w:lineRule="exact"/>
                  <w:ind w:left="20"/>
                </w:pPr>
                <w:r>
                  <w:rPr/>
                  <w:t>490</w:t>
                </w:r>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820007pt;margin-top:546.501038pt;width:17.150pt;height:12pt;mso-position-horizontal-relative:page;mso-position-vertical-relative:page;z-index:-285800448" type="#_x0000_t202" filled="false" stroked="false">
          <v:textbox inset="0,0,0,0">
            <w:txbxContent>
              <w:p>
                <w:pPr>
                  <w:pStyle w:val="BodyText"/>
                  <w:spacing w:line="213" w:lineRule="exact"/>
                  <w:ind w:left="20"/>
                </w:pPr>
                <w:r>
                  <w:rPr/>
                  <w:t>491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7.584pt;margin-top:547.70105pt;width:29.1pt;height:15.8pt;mso-position-horizontal-relative:page;mso-position-vertical-relative:page;z-index:-285799424" type="#_x0000_t202" filled="false" stroked="false">
          <v:textbox inset="0,0,0,0">
            <w:txbxContent>
              <w:p>
                <w:pPr>
                  <w:pStyle w:val="BodyText"/>
                  <w:spacing w:line="213" w:lineRule="exact"/>
                  <w:ind w:left="47"/>
                </w:pPr>
                <w:r>
                  <w:rPr/>
                  <w:t>494</w:t>
                </w:r>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58.339996pt;margin-top:542.181152pt;width:24.65pt;height:16.650pt;mso-position-horizontal-relative:page;mso-position-vertical-relative:page;z-index:-285796352" type="#_x0000_t202" filled="false" stroked="false">
          <v:textbox inset="0,0,0,0">
            <w:txbxContent>
              <w:p>
                <w:pPr>
                  <w:pStyle w:val="BodyText"/>
                  <w:spacing w:line="213" w:lineRule="exact"/>
                  <w:ind w:left="126"/>
                </w:pPr>
                <w:r>
                  <w:rPr/>
                  <w:fldChar w:fldCharType="begin"/>
                </w:r>
                <w:r>
                  <w:rPr/>
                  <w:instrText> PAGE </w:instrText>
                </w:r>
                <w:r>
                  <w:rPr/>
                  <w:fldChar w:fldCharType="separate"/>
                </w:r>
                <w:r>
                  <w:rPr/>
                  <w:t>497</w:t>
                </w:r>
                <w:r>
                  <w:rPr/>
                  <w:fldChar w:fldCharType="end"/>
                </w:r>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944099pt;margin-top:547.70105pt;width:19.150pt;height:12pt;mso-position-horizontal-relative:page;mso-position-vertical-relative:page;z-index:-28579532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494</w:t>
                </w:r>
                <w:r>
                  <w:rPr/>
                  <w:fldChar w:fldCharType="end"/>
                </w:r>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3.984001pt;margin-top:542.343811pt;width:28.85pt;height:17pt;mso-position-horizontal-relative:page;mso-position-vertical-relative:page;z-index:-285790208" type="#_x0000_t202" filled="false" stroked="false">
          <v:textbox inset="0,0,0,0">
            <w:txbxContent>
              <w:p>
                <w:pPr>
                  <w:pStyle w:val="BodyText"/>
                  <w:spacing w:before="19"/>
                  <w:ind w:left="220"/>
                  <w:rPr>
                    <w:rFonts w:ascii="Trebuchet MS"/>
                  </w:rPr>
                </w:pPr>
                <w:r>
                  <w:rPr/>
                  <w:fldChar w:fldCharType="begin"/>
                </w:r>
                <w:r>
                  <w:rPr>
                    <w:rFonts w:ascii="Trebuchet MS"/>
                  </w:rPr>
                  <w:instrText> PAGE </w:instrText>
                </w:r>
                <w:r>
                  <w:rPr/>
                  <w:fldChar w:fldCharType="separate"/>
                </w:r>
                <w:r>
                  <w:rPr/>
                  <w:t>510</w:t>
                </w:r>
                <w:r>
                  <w:rPr/>
                  <w:fldChar w:fldCharType="end"/>
                </w:r>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980011pt;margin-top:544.220947pt;width:19.150pt;height:12pt;mso-position-horizontal-relative:page;mso-position-vertical-relative:page;z-index:-285789184"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499</w:t>
                </w:r>
                <w:r>
                  <w:rPr/>
                  <w:fldChar w:fldCharType="end"/>
                </w:r>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744099pt;margin-top:546.501038pt;width:19.150pt;height:12pt;mso-position-horizontal-relative:page;mso-position-vertical-relative:page;z-index:-28578816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500</w:t>
                </w:r>
                <w:r>
                  <w:rPr/>
                  <w:fldChar w:fldCharType="end"/>
                </w:r>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380005pt;margin-top:545.061218pt;width:19.150pt;height:12pt;mso-position-horizontal-relative:page;mso-position-vertical-relative:page;z-index:-28578713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501</w:t>
                </w:r>
                <w:r>
                  <w:rPr/>
                  <w:fldChar w:fldCharType="end"/>
                </w:r>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59998pt;margin-top:542.540955pt;width:17.150pt;height:12pt;mso-position-horizontal-relative:page;mso-position-vertical-relative:page;z-index:-285775872" type="#_x0000_t202" filled="false" stroked="false">
          <v:textbox inset="0,0,0,0">
            <w:txbxContent>
              <w:p>
                <w:pPr>
                  <w:pStyle w:val="BodyText"/>
                  <w:spacing w:line="213" w:lineRule="exact"/>
                  <w:ind w:left="20"/>
                </w:pPr>
                <w:r>
                  <w:rPr/>
                  <w:t>511</w:t>
                </w:r>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584pt;margin-top:547.101013pt;width:19.150pt;height:12pt;mso-position-horizontal-relative:page;mso-position-vertical-relative:page;z-index:-285774848" type="#_x0000_t202" filled="false" stroked="false">
          <v:textbox inset="0,0,0,0">
            <w:txbxContent>
              <w:p>
                <w:pPr>
                  <w:pStyle w:val="BodyText"/>
                  <w:spacing w:line="213" w:lineRule="exact"/>
                  <w:ind w:left="40"/>
                </w:pPr>
                <w:r>
                  <w:rPr/>
                  <w:t>512</w:t>
                </w:r>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179993pt;margin-top:543.861206pt;width:19.150pt;height:15.2pt;mso-position-horizontal-relative:page;mso-position-vertical-relative:page;z-index:-28577177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513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984001pt;margin-top:545.901062pt;width:19.150pt;height:12pt;mso-position-horizontal-relative:page;mso-position-vertical-relative:page;z-index:-28577075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514</w:t>
                </w:r>
                <w:r>
                  <w:rPr/>
                  <w:fldChar w:fldCharType="end"/>
                </w:r>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9039pt;margin-top:545.540955pt;width:21.05pt;height:14.75pt;mso-position-horizontal-relative:page;mso-position-vertical-relative:page;z-index:-285766656" type="#_x0000_t202" filled="false" stroked="false">
          <v:textbox inset="0,0,0,0">
            <w:txbxContent>
              <w:p>
                <w:pPr>
                  <w:pStyle w:val="BodyText"/>
                  <w:spacing w:before="38"/>
                  <w:ind w:left="40"/>
                </w:pPr>
                <w:r>
                  <w:rPr/>
                  <w:fldChar w:fldCharType="begin"/>
                </w:r>
                <w:r>
                  <w:rPr/>
                  <w:instrText> PAGE </w:instrText>
                </w:r>
                <w:r>
                  <w:rPr/>
                  <w:fldChar w:fldCharType="separate"/>
                </w:r>
                <w:r>
                  <w:rPr/>
                  <w:t>526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58.579987pt;margin-top:540.861206pt;width:21.65pt;height:16.8pt;mso-position-horizontal-relative:page;mso-position-vertical-relative:page;z-index:-28576563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529</w:t>
                </w:r>
                <w:r>
                  <w:rPr/>
                  <w:fldChar w:fldCharType="end"/>
                </w:r>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584pt;margin-top:545.301025pt;width:17.150pt;height:12pt;mso-position-horizontal-relative:page;mso-position-vertical-relative:page;z-index:-285764608" type="#_x0000_t202" filled="false" stroked="false">
          <v:textbox inset="0,0,0,0">
            <w:txbxContent>
              <w:p>
                <w:pPr>
                  <w:pStyle w:val="BodyText"/>
                  <w:spacing w:line="213" w:lineRule="exact"/>
                  <w:ind w:left="20"/>
                </w:pPr>
                <w:r>
                  <w:rPr/>
                  <w:t>530</w:t>
                </w:r>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2.459991pt;margin-top:543.14093pt;width:17.150pt;height:12pt;mso-position-horizontal-relative:page;mso-position-vertical-relative:page;z-index:-285763584" type="#_x0000_t202" filled="false" stroked="false">
          <v:textbox inset="0,0,0,0">
            <w:txbxContent>
              <w:p>
                <w:pPr>
                  <w:pStyle w:val="BodyText"/>
                  <w:spacing w:line="213" w:lineRule="exact"/>
                  <w:ind w:left="20"/>
                </w:pPr>
                <w:r>
                  <w:rPr/>
                  <w:t>531</w:t>
                </w:r>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44.223801pt;margin-top:544.820923pt;width:24.3pt;height:16.850pt;mso-position-horizontal-relative:page;mso-position-vertical-relative:page;z-index:-28576051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534</w:t>
                </w:r>
                <w:r>
                  <w:rPr/>
                  <w:fldChar w:fldCharType="end"/>
                </w:r>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380005pt;margin-top:540.348083pt;width:22.75pt;height:16.650pt;mso-position-horizontal-relative:page;mso-position-vertical-relative:page;z-index:-285759488" type="#_x0000_t202" filled="false" stroked="false">
          <v:textbox inset="0,0,0,0">
            <w:txbxContent>
              <w:p>
                <w:pPr>
                  <w:pStyle w:val="BodyText"/>
                  <w:spacing w:before="19"/>
                  <w:ind w:left="40"/>
                  <w:rPr>
                    <w:rFonts w:ascii="Segoe UI"/>
                  </w:rPr>
                </w:pPr>
                <w:r>
                  <w:rPr/>
                  <w:fldChar w:fldCharType="begin"/>
                </w:r>
                <w:r>
                  <w:rPr>
                    <w:rFonts w:ascii="Segoe UI"/>
                  </w:rPr>
                  <w:instrText> PAGE </w:instrText>
                </w:r>
                <w:r>
                  <w:rPr/>
                  <w:fldChar w:fldCharType="separate"/>
                </w:r>
                <w:r>
                  <w:rPr/>
                  <w:t>535</w:t>
                </w:r>
                <w:r>
                  <w:rPr/>
                  <w:fldChar w:fldCharType="end"/>
                </w:r>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547.461243pt;width:17.150pt;height:12pt;mso-position-horizontal-relative:page;mso-position-vertical-relative:page;z-index:-285754368" type="#_x0000_t202" filled="false" stroked="false">
          <v:textbox inset="0,0,0,0">
            <w:txbxContent>
              <w:p>
                <w:pPr>
                  <w:pStyle w:val="BodyText"/>
                  <w:spacing w:line="213" w:lineRule="exact"/>
                  <w:ind w:left="20"/>
                </w:pPr>
                <w:r>
                  <w:rPr/>
                  <w:t>540</w:t>
                </w:r>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73999pt;margin-top:543.620911pt;width:17.150pt;height:12pt;mso-position-horizontal-relative:page;mso-position-vertical-relative:page;z-index:-285753344" type="#_x0000_t202" filled="false" stroked="false">
          <v:textbox inset="0,0,0,0">
            <w:txbxContent>
              <w:p>
                <w:pPr>
                  <w:pStyle w:val="BodyText"/>
                  <w:spacing w:line="213" w:lineRule="exact"/>
                  <w:ind w:left="20"/>
                </w:pPr>
                <w:r>
                  <w:rPr/>
                  <w:t>541</w:t>
                </w:r>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23799pt;margin-top:544.820923pt;width:17.150pt;height:12pt;mso-position-horizontal-relative:page;mso-position-vertical-relative:page;z-index:-285750272" type="#_x0000_t202" filled="false" stroked="false">
          <v:textbox inset="0,0,0,0">
            <w:txbxContent>
              <w:p>
                <w:pPr>
                  <w:pStyle w:val="BodyText"/>
                  <w:spacing w:line="213" w:lineRule="exact"/>
                  <w:ind w:left="20"/>
                </w:pPr>
                <w:r>
                  <w:rPr/>
                  <w:t>542</w:t>
                </w:r>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339996pt;margin-top:544.461243pt;width:17.150pt;height:12pt;mso-position-horizontal-relative:page;mso-position-vertical-relative:page;z-index:-285749248" type="#_x0000_t202" filled="false" stroked="false">
          <v:textbox inset="0,0,0,0">
            <w:txbxContent>
              <w:p>
                <w:pPr>
                  <w:pStyle w:val="BodyText"/>
                  <w:spacing w:line="213" w:lineRule="exact"/>
                  <w:ind w:left="20"/>
                </w:pPr>
                <w:r>
                  <w:rPr/>
                  <w:t>543</w:t>
                </w:r>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356.700012pt;margin-top:535.940918pt;width:24.15pt;height:17.25pt;mso-position-horizontal-relative:page;mso-position-vertical-relative:page;z-index:-286402560" type="#_x0000_t202" filled="false" stroked="false">
          <v:textbox inset="0,0,0,0">
            <w:txbxContent>
              <w:p>
                <w:pPr>
                  <w:pStyle w:val="BodyText"/>
                  <w:spacing w:line="213" w:lineRule="exact"/>
                  <w:ind w:left="20"/>
                </w:pPr>
                <w:r>
                  <w:rPr/>
                  <w:fldChar w:fldCharType="begin"/>
                </w:r>
                <w:r>
                  <w:rPr/>
                  <w:instrText> PAGE </w:instrText>
                </w:r>
                <w:r>
                  <w:rPr/>
                  <w:fldChar w:fldCharType="separate"/>
                </w:r>
                <w:r>
                  <w:rPr/>
                  <w:t>61</w:t>
                </w:r>
                <w:r>
                  <w:rPr/>
                  <w:fldChar w:fldCharType="end"/>
                </w:r>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39.039799pt;margin-top:537.14093pt;width:20.95pt;height:20.5pt;mso-position-horizontal-relative:page;mso-position-vertical-relative:page;z-index:-286401536" type="#_x0000_t202" filled="false" stroked="false">
          <v:textbox inset="0,0,0,0">
            <w:txbxContent>
              <w:p>
                <w:pPr>
                  <w:pStyle w:val="BodyText"/>
                  <w:spacing w:line="213" w:lineRule="exact"/>
                  <w:ind w:left="75"/>
                </w:pPr>
                <w:r>
                  <w:rPr/>
                  <w:fldChar w:fldCharType="begin"/>
                </w:r>
                <w:r>
                  <w:rPr/>
                  <w:instrText> PAGE </w:instrText>
                </w:r>
                <w:r>
                  <w:rPr/>
                  <w:fldChar w:fldCharType="separate"/>
                </w:r>
                <w:r>
                  <w:rPr/>
                  <w:t>62</w:t>
                </w:r>
                <w:r>
                  <w:rPr/>
                  <w:fldChar w:fldCharType="end"/>
                </w:r>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7.599998pt;margin-top:540.98114pt;width:24.7pt;height:16.4pt;mso-position-horizontal-relative:page;mso-position-vertical-relative:page;z-index:-28638617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70</w:t>
                </w:r>
                <w:r>
                  <w:rPr/>
                  <w:fldChar w:fldCharType="end"/>
                </w:r>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43.1199pt;margin-top:544.340942pt;width:31.15pt;height:19.05pt;mso-position-horizontal-relative:page;mso-position-vertical-relative:page;z-index:-28574515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600</w:t>
                </w:r>
                <w:r>
                  <w:rPr/>
                  <w:fldChar w:fldCharType="end"/>
                </w:r>
              </w:p>
            </w:txbxContent>
          </v:textbox>
          <w10:wrap type="none"/>
        </v:shape>
      </w:pict>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55.100006pt;margin-top:543.14093pt;width:31.4pt;height:13.8pt;mso-position-horizontal-relative:page;mso-position-vertical-relative:page;z-index:-285744128" type="#_x0000_t202" filled="false" stroked="false">
          <v:textbox inset="0,0,0,0">
            <w:txbxContent>
              <w:p>
                <w:pPr>
                  <w:pStyle w:val="BodyText"/>
                  <w:spacing w:line="213" w:lineRule="exact"/>
                  <w:ind w:left="217"/>
                </w:pPr>
                <w:r>
                  <w:rPr/>
                  <w:fldChar w:fldCharType="begin"/>
                </w:r>
                <w:r>
                  <w:rPr/>
                  <w:instrText> PAGE </w:instrText>
                </w:r>
                <w:r>
                  <w:rPr/>
                  <w:fldChar w:fldCharType="separate"/>
                </w:r>
                <w:r>
                  <w:rPr/>
                  <w:t>601</w:t>
                </w:r>
                <w:r>
                  <w:rPr/>
                  <w:fldChar w:fldCharType="end"/>
                </w:r>
              </w:p>
            </w:txbxContent>
          </v:textbox>
          <w10:wrap type="none"/>
        </v:shape>
      </w:pict>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784pt;margin-top:545.540955pt;width:17.150pt;height:12pt;mso-position-horizontal-relative:page;mso-position-vertical-relative:page;z-index:-285728768" type="#_x0000_t202" filled="false" stroked="false">
          <v:textbox inset="0,0,0,0">
            <w:txbxContent>
              <w:p>
                <w:pPr>
                  <w:pStyle w:val="BodyText"/>
                  <w:spacing w:line="213" w:lineRule="exact"/>
                  <w:ind w:left="20"/>
                </w:pPr>
                <w:r>
                  <w:rPr/>
                  <w:t>610</w:t>
                </w:r>
              </w:p>
            </w:txbxContent>
          </v:textbox>
          <w10:wrap type="non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779999pt;margin-top:544.940918pt;width:17.150pt;height:12pt;mso-position-horizontal-relative:page;mso-position-vertical-relative:page;z-index:-285727744" type="#_x0000_t202" filled="false" stroked="false">
          <v:textbox inset="0,0,0,0">
            <w:txbxContent>
              <w:p>
                <w:pPr>
                  <w:pStyle w:val="BodyText"/>
                  <w:spacing w:line="213" w:lineRule="exact"/>
                  <w:ind w:left="20"/>
                </w:pPr>
                <w:r>
                  <w:rPr/>
                  <w:t>611</w:t>
                </w:r>
              </w:p>
            </w:txbxContent>
          </v:textbox>
          <w10:wrap type="none"/>
        </v:shape>
      </w:pict>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5.423801pt;margin-top:544.461243pt;width:26.45pt;height:17pt;mso-position-horizontal-relative:page;mso-position-vertical-relative:page;z-index:-28572467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616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059998pt;margin-top:541.340942pt;width:12.1pt;height:12pt;mso-position-horizontal-relative:page;mso-position-vertical-relative:page;z-index:-286385152" type="#_x0000_t202" filled="false" stroked="false">
          <v:textbox inset="0,0,0,0">
            <w:txbxContent>
              <w:p>
                <w:pPr>
                  <w:pStyle w:val="BodyText"/>
                  <w:spacing w:line="213" w:lineRule="exact"/>
                  <w:ind w:left="20"/>
                </w:pPr>
                <w:r>
                  <w:rPr/>
                  <w:t>67</w:t>
                </w:r>
              </w:p>
            </w:txbxContent>
          </v:textbox>
          <w10:wrap type="none"/>
        </v:shape>
      </w:pict>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363.019989pt;margin-top:541.220947pt;width:21.3pt;height:15.7pt;mso-position-horizontal-relative:page;mso-position-vertical-relative:page;z-index:-285723648" type="#_x0000_t202" filled="false" stroked="false">
          <v:textbox inset="0,0,0,0">
            <w:txbxContent>
              <w:p>
                <w:pPr>
                  <w:pStyle w:val="BodyText"/>
                  <w:spacing w:line="213" w:lineRule="exact"/>
                  <w:ind w:left="83"/>
                </w:pPr>
                <w:r>
                  <w:rPr/>
                  <w:fldChar w:fldCharType="begin"/>
                </w:r>
                <w:r>
                  <w:rPr/>
                  <w:instrText> PAGE </w:instrText>
                </w:r>
                <w:r>
                  <w:rPr/>
                  <w:fldChar w:fldCharType="separate"/>
                </w:r>
                <w:r>
                  <w:rPr/>
                  <w:t>615</w:t>
                </w:r>
                <w:r>
                  <w:rPr/>
                  <w:fldChar w:fldCharType="end"/>
                </w:r>
              </w:p>
            </w:txbxContent>
          </v:textbox>
          <w10:wrap type="none"/>
        </v:shape>
      </w:pict>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548.420959pt;width:17.150pt;height:12pt;mso-position-horizontal-relative:page;mso-position-vertical-relative:page;z-index:-285718528" type="#_x0000_t202" filled="false" stroked="false">
          <v:textbox inset="0,0,0,0">
            <w:txbxContent>
              <w:p>
                <w:pPr>
                  <w:pStyle w:val="BodyText"/>
                  <w:spacing w:line="213" w:lineRule="exact"/>
                  <w:ind w:left="20"/>
                </w:pPr>
                <w:r>
                  <w:rPr/>
                  <w:t>620</w:t>
                </w:r>
              </w:p>
            </w:txbxContent>
          </v:textbox>
          <w10:wrap type="none"/>
        </v:shape>
      </w:pict>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859985pt;margin-top:542.901062pt;width:18.6pt;height:12pt;mso-position-horizontal-relative:page;mso-position-vertical-relative:page;z-index:-285717504" type="#_x0000_t202" filled="false" stroked="false">
          <v:textbox inset="0,0,0,0">
            <w:txbxContent>
              <w:p>
                <w:pPr>
                  <w:pStyle w:val="BodyText"/>
                  <w:spacing w:line="213" w:lineRule="exact"/>
                  <w:ind w:left="20"/>
                </w:pPr>
                <w:r>
                  <w:rPr/>
                  <w:t>621</w:t>
                </w:r>
              </w:p>
            </w:txbxContent>
          </v:textbox>
          <w10:wrap type="none"/>
        </v:shape>
      </w:pict>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48.303902pt;margin-top:544.820923pt;width:28.15pt;height:17.850pt;mso-position-horizontal-relative:page;mso-position-vertical-relative:page;z-index:-285716480" type="#_x0000_t202" filled="false" stroked="false">
          <v:textbox inset="0,0,0,0">
            <w:txbxContent>
              <w:p>
                <w:pPr>
                  <w:pStyle w:val="BodyText"/>
                  <w:spacing w:line="213" w:lineRule="exact"/>
                  <w:ind w:left="191"/>
                </w:pPr>
                <w:r>
                  <w:rPr/>
                  <w:fldChar w:fldCharType="begin"/>
                </w:r>
                <w:r>
                  <w:rPr/>
                  <w:instrText> PAGE </w:instrText>
                </w:r>
                <w:r>
                  <w:rPr/>
                  <w:fldChar w:fldCharType="separate"/>
                </w:r>
                <w:r>
                  <w:rPr/>
                  <w:t>626</w:t>
                </w:r>
                <w:r>
                  <w:rPr/>
                  <w:fldChar w:fldCharType="end"/>
                </w:r>
              </w:p>
            </w:txbxContent>
          </v:textbox>
          <w10:wrap type="none"/>
        </v:shape>
      </w:pict>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356.899994pt;margin-top:543.98114pt;width:22.85pt;height:15.95pt;mso-position-horizontal-relative:page;mso-position-vertical-relative:page;z-index:-285715456" type="#_x0000_t202" filled="false" stroked="false">
          <v:textbox inset="0,0,0,0">
            <w:txbxContent>
              <w:p>
                <w:pPr>
                  <w:pStyle w:val="BodyText"/>
                  <w:spacing w:line="213" w:lineRule="exact"/>
                  <w:ind w:left="42"/>
                </w:pPr>
                <w:r>
                  <w:rPr/>
                  <w:fldChar w:fldCharType="begin"/>
                </w:r>
                <w:r>
                  <w:rPr/>
                  <w:instrText> PAGE </w:instrText>
                </w:r>
                <w:r>
                  <w:rPr/>
                  <w:fldChar w:fldCharType="separate"/>
                </w:r>
                <w:r>
                  <w:rPr/>
                  <w:t>629</w:t>
                </w:r>
                <w:r>
                  <w:rPr/>
                  <w:fldChar w:fldCharType="end"/>
                </w:r>
              </w:p>
            </w:txbxContent>
          </v:textbox>
          <w10:wrap type="none"/>
        </v:shape>
      </w:pict>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7.103901pt;margin-top:543.261230pt;width:26.45pt;height:17.150pt;mso-position-horizontal-relative:page;mso-position-vertical-relative:page;z-index:-28571136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638</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355.579987pt;margin-top:538.023926pt;width:23.8pt;height:21.65pt;mso-position-horizontal-relative:page;mso-position-vertical-relative:page;z-index:-285710336" type="#_x0000_t202" filled="false" stroked="false">
          <v:textbox inset="0,0,0,0">
            <w:txbxContent>
              <w:p>
                <w:pPr>
                  <w:pStyle w:val="BodyText"/>
                  <w:spacing w:before="19"/>
                  <w:ind w:left="40"/>
                  <w:rPr>
                    <w:rFonts w:ascii="Trebuchet MS"/>
                  </w:rPr>
                </w:pPr>
                <w:r>
                  <w:rPr/>
                  <w:fldChar w:fldCharType="begin"/>
                </w:r>
                <w:r>
                  <w:rPr>
                    <w:rFonts w:ascii="Trebuchet MS"/>
                  </w:rPr>
                  <w:instrText> PAGE </w:instrText>
                </w:r>
                <w:r>
                  <w:rPr/>
                  <w:fldChar w:fldCharType="separate"/>
                </w:r>
                <w:r>
                  <w:rPr/>
                  <w:t>639</w:t>
                </w:r>
                <w:r>
                  <w:rPr/>
                  <w:fldChar w:fldCharType="end"/>
                </w:r>
              </w:p>
            </w:txbxContent>
          </v:textbox>
          <w10:wrap type="none"/>
        </v:shape>
      </w:pict>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540.620911pt;width:17.150pt;height:12pt;mso-position-horizontal-relative:page;mso-position-vertical-relative:page;z-index:-285707264" type="#_x0000_t202" filled="false" stroked="false">
          <v:textbox inset="0,0,0,0">
            <w:txbxContent>
              <w:p>
                <w:pPr>
                  <w:pStyle w:val="BodyText"/>
                  <w:spacing w:line="213" w:lineRule="exact"/>
                  <w:ind w:left="20"/>
                </w:pPr>
                <w:r>
                  <w:rPr/>
                  <w:t>640</w:t>
                </w:r>
              </w:p>
            </w:txbxContent>
          </v:textbox>
          <w10:wrap type="none"/>
        </v:shape>
      </w:pict>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2.459991pt;margin-top:540.501038pt;width:17.150pt;height:12pt;mso-position-horizontal-relative:page;mso-position-vertical-relative:page;z-index:-285706240" type="#_x0000_t202" filled="false" stroked="false">
          <v:textbox inset="0,0,0,0">
            <w:txbxContent>
              <w:p>
                <w:pPr>
                  <w:pStyle w:val="BodyText"/>
                  <w:spacing w:line="213" w:lineRule="exact"/>
                  <w:ind w:left="20"/>
                </w:pPr>
                <w:r>
                  <w:rPr/>
                  <w:t>641</w:t>
                </w:r>
              </w:p>
            </w:txbxContent>
          </v:textbox>
          <w10:wrap type="none"/>
        </v:shape>
      </w:pict>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4.703899pt;margin-top:543.501038pt;width:24.05pt;height:16.2pt;mso-position-horizontal-relative:page;mso-position-vertical-relative:page;z-index:-285703168" type="#_x0000_t202" filled="false" stroked="false">
          <v:textbox inset="0,0,0,0">
            <w:txbxContent>
              <w:p>
                <w:pPr>
                  <w:pStyle w:val="BodyText"/>
                  <w:spacing w:line="213" w:lineRule="exact"/>
                  <w:ind w:left="112"/>
                </w:pPr>
                <w:r>
                  <w:rPr/>
                  <w:fldChar w:fldCharType="begin"/>
                </w:r>
                <w:r>
                  <w:rPr/>
                  <w:instrText> PAGE </w:instrText>
                </w:r>
                <w:r>
                  <w:rPr/>
                  <w:fldChar w:fldCharType="separate"/>
                </w:r>
                <w:r>
                  <w:rPr/>
                  <w:t>644</w:t>
                </w:r>
                <w:r>
                  <w:rPr/>
                  <w:fldChar w:fldCharType="end"/>
                </w:r>
              </w:p>
            </w:txbxContent>
          </v:textbox>
          <w10:wrap type="none"/>
        </v:shape>
      </w:pict>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361.820007pt;margin-top:541.70105pt;width:24.3pt;height:16.650pt;mso-position-horizontal-relative:page;mso-position-vertical-relative:page;z-index:-285702144" type="#_x0000_t202" filled="false" stroked="false">
          <v:textbox inset="0,0,0,0">
            <w:txbxContent>
              <w:p>
                <w:pPr>
                  <w:pStyle w:val="BodyText"/>
                  <w:spacing w:line="213" w:lineRule="exact"/>
                  <w:ind w:left="143"/>
                </w:pPr>
                <w:r>
                  <w:rPr/>
                  <w:fldChar w:fldCharType="begin"/>
                </w:r>
                <w:r>
                  <w:rPr/>
                  <w:instrText> PAGE </w:instrText>
                </w:r>
                <w:r>
                  <w:rPr/>
                  <w:fldChar w:fldCharType="separate"/>
                </w:r>
                <w:r>
                  <w:rPr/>
                  <w:t>647</w:t>
                </w:r>
                <w:r>
                  <w:rPr/>
                  <w:fldChar w:fldCharType="end"/>
                </w:r>
              </w:p>
            </w:txbxContent>
          </v:textbox>
          <w10:wrap type="none"/>
        </v:shape>
      </w:pict>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823799pt;margin-top:547.940918pt;width:17.150pt;height:12pt;mso-position-horizontal-relative:page;mso-position-vertical-relative:page;z-index:-285689856" type="#_x0000_t202" filled="false" stroked="false">
          <v:textbox inset="0,0,0,0">
            <w:txbxContent>
              <w:p>
                <w:pPr>
                  <w:pStyle w:val="BodyText"/>
                  <w:spacing w:line="213" w:lineRule="exact"/>
                  <w:ind w:left="20"/>
                </w:pPr>
                <w:r>
                  <w:rPr/>
                  <w:t>650</w:t>
                </w:r>
              </w:p>
            </w:txbxContent>
          </v:textbox>
          <w10:wrap type="none"/>
        </v:shape>
      </w:pict>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059998pt;margin-top:544.461243pt;width:17.150pt;height:12pt;mso-position-horizontal-relative:page;mso-position-vertical-relative:page;z-index:-285688832" type="#_x0000_t202" filled="false" stroked="false">
          <v:textbox inset="0,0,0,0">
            <w:txbxContent>
              <w:p>
                <w:pPr>
                  <w:pStyle w:val="BodyText"/>
                  <w:spacing w:line="213" w:lineRule="exact"/>
                  <w:ind w:left="20"/>
                </w:pPr>
                <w:r>
                  <w:rPr/>
                  <w:t>651</w:t>
                </w:r>
              </w:p>
            </w:txbxContent>
          </v:textbox>
          <w10:wrap type="none"/>
        </v:shape>
      </w:pict>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7.223801pt;margin-top:544.820923pt;width:24.65pt;height:14.4pt;mso-position-horizontal-relative:page;mso-position-vertical-relative:page;z-index:-285685760" type="#_x0000_t202" filled="false" stroked="false">
          <v:textbox inset="0,0,0,0">
            <w:txbxContent>
              <w:p>
                <w:pPr>
                  <w:pStyle w:val="BodyText"/>
                  <w:spacing w:line="213" w:lineRule="exact"/>
                  <w:ind w:left="128"/>
                </w:pPr>
                <w:r>
                  <w:rPr/>
                  <w:fldChar w:fldCharType="begin"/>
                </w:r>
                <w:r>
                  <w:rPr/>
                  <w:instrText> PAGE </w:instrText>
                </w:r>
                <w:r>
                  <w:rPr/>
                  <w:fldChar w:fldCharType="separate"/>
                </w:r>
                <w:r>
                  <w:rPr/>
                  <w:t>656</w:t>
                </w:r>
                <w:r>
                  <w:rPr/>
                  <w:fldChar w:fldCharType="end"/>
                </w:r>
              </w:p>
            </w:txbxContent>
          </v:textbox>
          <w10:wrap type="non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380005pt;margin-top:541.940918pt;width:23.45pt;height:13.4pt;mso-position-horizontal-relative:page;mso-position-vertical-relative:page;z-index:-285684736" type="#_x0000_t202" filled="false" stroked="false">
          <v:textbox inset="0,0,0,0">
            <w:txbxContent>
              <w:p>
                <w:pPr>
                  <w:pStyle w:val="BodyText"/>
                  <w:spacing w:line="213" w:lineRule="exact"/>
                  <w:ind w:left="95"/>
                </w:pPr>
                <w:r>
                  <w:rPr/>
                  <w:fldChar w:fldCharType="begin"/>
                </w:r>
                <w:r>
                  <w:rPr/>
                  <w:instrText> PAGE </w:instrText>
                </w:r>
                <w:r>
                  <w:rPr/>
                  <w:fldChar w:fldCharType="separate"/>
                </w:r>
                <w:r>
                  <w:rPr/>
                  <w:t>653</w:t>
                </w:r>
                <w:r>
                  <w:rPr/>
                  <w:fldChar w:fldCharType="end"/>
                </w:r>
              </w:p>
            </w:txbxContent>
          </v:textbox>
          <w10:wrap type="none"/>
        </v:shape>
      </w:pict>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7.599998pt;margin-top:540.98114pt;width:14.1pt;height:12pt;mso-position-horizontal-relative:page;mso-position-vertical-relative:page;z-index:-28638208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70</w:t>
                </w:r>
                <w:r>
                  <w:rPr/>
                  <w:fldChar w:fldCharType="end"/>
                </w:r>
              </w:p>
            </w:txbxContent>
          </v:textbox>
          <w10:wrap type="none"/>
        </v:shape>
      </w:pict>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44101pt;margin-top:549.020935pt;width:22.6pt;height:12.7pt;mso-position-horizontal-relative:page;mso-position-vertical-relative:page;z-index:-28567552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664</w:t>
                </w:r>
                <w:r>
                  <w:rPr/>
                  <w:fldChar w:fldCharType="end"/>
                </w:r>
              </w:p>
            </w:txbxContent>
          </v:textbox>
          <w10:wrap type="none"/>
        </v:shape>
      </w:pict>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700012pt;margin-top:549.020935pt;width:19.75pt;height:12.2pt;mso-position-horizontal-relative:page;mso-position-vertical-relative:page;z-index:-28567449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667</w:t>
                </w:r>
                <w:r>
                  <w:rPr/>
                  <w:fldChar w:fldCharType="end"/>
                </w:r>
              </w:p>
            </w:txbxContent>
          </v:textbox>
          <w10:wrap type="none"/>
        </v:shape>
      </w:pict>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984001pt;margin-top:543.020935pt;width:17.150pt;height:12pt;mso-position-horizontal-relative:page;mso-position-vertical-relative:page;z-index:-285667328" type="#_x0000_t202" filled="false" stroked="false">
          <v:textbox inset="0,0,0,0">
            <w:txbxContent>
              <w:p>
                <w:pPr>
                  <w:pStyle w:val="BodyText"/>
                  <w:spacing w:line="213" w:lineRule="exact"/>
                  <w:ind w:left="20"/>
                </w:pPr>
                <w:r>
                  <w:rPr/>
                  <w:t>670</w:t>
                </w:r>
              </w:p>
            </w:txbxContent>
          </v:textbox>
          <w10:wrap type="non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60.26001pt;margin-top:541.581116pt;width:19.850pt;height:13.9pt;mso-position-horizontal-relative:page;mso-position-vertical-relative:page;z-index:-285666304" type="#_x0000_t202" filled="false" stroked="false">
          <v:textbox inset="0,0,0,0">
            <w:txbxContent>
              <w:p>
                <w:pPr>
                  <w:pStyle w:val="BodyText"/>
                  <w:spacing w:line="213" w:lineRule="exact"/>
                  <w:ind w:left="54"/>
                </w:pPr>
                <w:r>
                  <w:rPr/>
                  <w:t>673</w:t>
                </w:r>
              </w:p>
            </w:txbxContent>
          </v:textbox>
          <w10:wrap type="none"/>
        </v:shape>
      </w:pict>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223801pt;margin-top:544.340942pt;width:17.150pt;height:12pt;mso-position-horizontal-relative:page;mso-position-vertical-relative:page;z-index:-285662208" type="#_x0000_t202" filled="false" stroked="false">
          <v:textbox inset="0,0,0,0">
            <w:txbxContent>
              <w:p>
                <w:pPr>
                  <w:pStyle w:val="BodyText"/>
                  <w:spacing w:line="213" w:lineRule="exact"/>
                  <w:ind w:left="20"/>
                </w:pPr>
                <w:r>
                  <w:rPr/>
                  <w:t>672</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64.940002pt;margin-top:539.181152pt;width:14.2pt;height:12.6pt;mso-position-horizontal-relative:page;mso-position-vertical-relative:page;z-index:-286381056" type="#_x0000_t202" filled="false" stroked="false">
          <v:textbox inset="0,0,0,0">
            <w:txbxContent>
              <w:p>
                <w:pPr>
                  <w:pStyle w:val="BodyText"/>
                  <w:spacing w:line="213" w:lineRule="exact"/>
                  <w:ind w:left="42"/>
                </w:pPr>
                <w:r>
                  <w:rPr/>
                  <w:fldChar w:fldCharType="begin"/>
                </w:r>
                <w:r>
                  <w:rPr/>
                  <w:instrText> PAGE </w:instrText>
                </w:r>
                <w:r>
                  <w:rPr/>
                  <w:fldChar w:fldCharType="separate"/>
                </w:r>
                <w:r>
                  <w:rPr/>
                  <w:t>73</w:t>
                </w:r>
                <w:r>
                  <w:rPr/>
                  <w:fldChar w:fldCharType="end"/>
                </w:r>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980011pt;margin-top:541.581116pt;width:19.150pt;height:12pt;mso-position-horizontal-relative:page;mso-position-vertical-relative:page;z-index:-285661184" type="#_x0000_t202" filled="false" stroked="false">
          <v:textbox inset="0,0,0,0">
            <w:txbxContent>
              <w:p>
                <w:pPr>
                  <w:pStyle w:val="BodyText"/>
                  <w:spacing w:line="213" w:lineRule="exact"/>
                  <w:ind w:left="40"/>
                </w:pPr>
                <w:r>
                  <w:rPr/>
                  <w:t>673</w:t>
                </w:r>
              </w:p>
            </w:txbxContent>
          </v:textbox>
          <w10:wrap type="none"/>
        </v:shape>
      </w:pict>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864101pt;margin-top:549.020935pt;width:17.150pt;height:12pt;mso-position-horizontal-relative:page;mso-position-vertical-relative:page;z-index:-285658112" type="#_x0000_t202" filled="false" stroked="false">
          <v:textbox inset="0,0,0,0">
            <w:txbxContent>
              <w:p>
                <w:pPr>
                  <w:pStyle w:val="BodyText"/>
                  <w:spacing w:line="213" w:lineRule="exact"/>
                  <w:ind w:left="20"/>
                </w:pPr>
                <w:r>
                  <w:rPr/>
                  <w:t>676</w:t>
                </w:r>
              </w:p>
            </w:txbxContent>
          </v:textbox>
          <w10:wrap type="none"/>
        </v:shape>
      </w:pict>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0.944099pt;margin-top:540.861206pt;width:25.15pt;height:15.8pt;mso-position-horizontal-relative:page;mso-position-vertical-relative:page;z-index:-285655040" type="#_x0000_t202" filled="false" stroked="false">
          <v:textbox inset="0,0,0,0">
            <w:txbxContent>
              <w:p>
                <w:pPr>
                  <w:pStyle w:val="BodyText"/>
                  <w:spacing w:line="213" w:lineRule="exact"/>
                  <w:ind w:left="131"/>
                </w:pPr>
                <w:r>
                  <w:rPr/>
                  <w:fldChar w:fldCharType="begin"/>
                </w:r>
                <w:r>
                  <w:rPr/>
                  <w:instrText> PAGE </w:instrText>
                </w:r>
                <w:r>
                  <w:rPr/>
                  <w:fldChar w:fldCharType="separate"/>
                </w:r>
                <w:r>
                  <w:rPr/>
                  <w:t>688</w:t>
                </w:r>
                <w:r>
                  <w:rPr/>
                  <w:fldChar w:fldCharType="end"/>
                </w:r>
              </w:p>
            </w:txbxContent>
          </v:textbox>
          <w10:wrap type="none"/>
        </v:shape>
      </w:pict>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354.73999pt;margin-top:539.661255pt;width:23pt;height:17.5pt;mso-position-horizontal-relative:page;mso-position-vertical-relative:page;z-index:-285654016" type="#_x0000_t202" filled="false" stroked="false">
          <v:textbox inset="0,0,0,0">
            <w:txbxContent>
              <w:p>
                <w:pPr>
                  <w:pStyle w:val="BodyText"/>
                  <w:spacing w:line="213" w:lineRule="exact"/>
                  <w:ind w:left="116"/>
                </w:pPr>
                <w:r>
                  <w:rPr/>
                  <w:fldChar w:fldCharType="begin"/>
                </w:r>
                <w:r>
                  <w:rPr/>
                  <w:instrText> PAGE </w:instrText>
                </w:r>
                <w:r>
                  <w:rPr/>
                  <w:fldChar w:fldCharType="separate"/>
                </w:r>
                <w:r>
                  <w:rPr/>
                  <w:t>689</w:t>
                </w:r>
                <w:r>
                  <w:rPr/>
                  <w:fldChar w:fldCharType="end"/>
                </w:r>
              </w:p>
            </w:txbxContent>
          </v:textbox>
          <w10:wrap type="none"/>
        </v:shape>
      </w:pict>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784pt;margin-top:546.020935pt;width:17.150pt;height:12pt;mso-position-horizontal-relative:page;mso-position-vertical-relative:page;z-index:-285647872" type="#_x0000_t202" filled="false" stroked="false">
          <v:textbox inset="0,0,0,0">
            <w:txbxContent>
              <w:p>
                <w:pPr>
                  <w:pStyle w:val="BodyText"/>
                  <w:spacing w:line="213" w:lineRule="exact"/>
                  <w:ind w:left="20"/>
                </w:pPr>
                <w:r>
                  <w:rPr/>
                  <w:t>690</w:t>
                </w:r>
              </w:p>
            </w:txbxContent>
          </v:textbox>
          <w10:wrap type="none"/>
        </v:shape>
      </w:pict>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579987pt;margin-top:542.661255pt;width:17.150pt;height:12pt;mso-position-horizontal-relative:page;mso-position-vertical-relative:page;z-index:-285646848" type="#_x0000_t202" filled="false" stroked="false">
          <v:textbox inset="0,0,0,0">
            <w:txbxContent>
              <w:p>
                <w:pPr>
                  <w:pStyle w:val="BodyText"/>
                  <w:spacing w:line="213" w:lineRule="exact"/>
                  <w:ind w:left="20"/>
                </w:pPr>
                <w:r>
                  <w:rPr/>
                  <w:t>691</w:t>
                </w:r>
              </w:p>
            </w:txbxContent>
          </v:textbox>
          <w10:wrap type="none"/>
        </v:shape>
      </w:pict>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5602pt;margin-top:542.781128pt;width:32.15pt;height:15.6pt;mso-position-horizontal-relative:page;mso-position-vertical-relative:page;z-index:-285643776" type="#_x0000_t202" filled="false" stroked="false">
          <v:textbox inset="0,0,0,0">
            <w:txbxContent>
              <w:p>
                <w:pPr>
                  <w:pStyle w:val="BodyText"/>
                  <w:spacing w:line="213" w:lineRule="exact"/>
                  <w:ind w:left="112"/>
                </w:pPr>
                <w:r>
                  <w:rPr/>
                  <w:fldChar w:fldCharType="begin"/>
                </w:r>
                <w:r>
                  <w:rPr/>
                  <w:instrText> PAGE </w:instrText>
                </w:r>
                <w:r>
                  <w:rPr/>
                  <w:fldChar w:fldCharType="separate"/>
                </w:r>
                <w:r>
                  <w:rPr/>
                  <w:t>692</w:t>
                </w:r>
                <w:r>
                  <w:rPr/>
                  <w:fldChar w:fldCharType="end"/>
                </w:r>
              </w:p>
            </w:txbxContent>
          </v:textbox>
          <w10:wrap type="none"/>
        </v:shape>
      </w:pict>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6.179993pt;margin-top:540.784119pt;width:29.35pt;height:14.95pt;mso-position-horizontal-relative:page;mso-position-vertical-relative:page;z-index:-285642752" type="#_x0000_t202" filled="false" stroked="false">
          <v:textbox inset="0,0,0,0">
            <w:txbxContent>
              <w:p>
                <w:pPr>
                  <w:pStyle w:val="BodyText"/>
                  <w:spacing w:line="219" w:lineRule="exact"/>
                  <w:ind w:left="133"/>
                </w:pPr>
                <w:r>
                  <w:rPr/>
                  <w:fldChar w:fldCharType="begin"/>
                </w:r>
                <w:r>
                  <w:rPr/>
                  <w:instrText> PAGE </w:instrText>
                </w:r>
                <w:r>
                  <w:rPr/>
                  <w:fldChar w:fldCharType="separate"/>
                </w:r>
                <w:r>
                  <w:rPr/>
                  <w:t>699</w:t>
                </w:r>
                <w:r>
                  <w:rPr/>
                  <w:fldChar w:fldCharType="end"/>
                </w:r>
              </w:p>
            </w:txbxContent>
          </v:textbox>
          <w10:wrap type="non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744099pt;margin-top:545.061218pt;width:20pt;height:12pt;mso-position-horizontal-relative:page;mso-position-vertical-relative:page;z-index:-285622272" type="#_x0000_t202" filled="false" stroked="false">
          <v:textbox inset="0,0,0,0">
            <w:txbxContent>
              <w:p>
                <w:pPr>
                  <w:pStyle w:val="BodyText"/>
                  <w:spacing w:line="213" w:lineRule="exact"/>
                  <w:ind w:left="20"/>
                </w:pPr>
                <w:r>
                  <w:rPr/>
                  <w:t>710 </w:t>
                </w:r>
              </w:p>
            </w:txbxContent>
          </v:textbox>
          <w10:wrap type="none"/>
        </v:shape>
      </w:pict>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03902pt;margin-top:546.381104pt;width:17.150pt;height:12pt;mso-position-horizontal-relative:page;mso-position-vertical-relative:page;z-index:-285619200" type="#_x0000_t202" filled="false" stroked="false">
          <v:textbox inset="0,0,0,0">
            <w:txbxContent>
              <w:p>
                <w:pPr>
                  <w:pStyle w:val="BodyText"/>
                  <w:spacing w:line="213" w:lineRule="exact"/>
                  <w:ind w:left="20"/>
                </w:pPr>
                <w:r>
                  <w:rPr/>
                  <w:t>712</w:t>
                </w:r>
              </w:p>
            </w:txbxContent>
          </v:textbox>
          <w10:wrap type="none"/>
        </v:shape>
      </w:pict>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60.5pt;margin-top:533.181152pt;width:19.25pt;height:15.95pt;mso-position-horizontal-relative:page;mso-position-vertical-relative:page;z-index:-286371840" type="#_x0000_t202" filled="false" stroked="false">
          <v:textbox inset="0,0,0,0">
            <w:txbxContent>
              <w:p>
                <w:pPr>
                  <w:pStyle w:val="BodyText"/>
                  <w:spacing w:line="213" w:lineRule="exact"/>
                  <w:ind w:left="143"/>
                </w:pPr>
                <w:r>
                  <w:rPr/>
                  <w:fldChar w:fldCharType="begin"/>
                </w:r>
                <w:r>
                  <w:rPr/>
                  <w:instrText> PAGE </w:instrText>
                </w:r>
                <w:r>
                  <w:rPr/>
                  <w:fldChar w:fldCharType="separate"/>
                </w:r>
                <w:r>
                  <w:rPr/>
                  <w:t>85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944099pt;margin-top:548.420959pt;width:16.850pt;height:12.95pt;mso-position-horizontal-relative:page;mso-position-vertical-relative:page;z-index:-286419968" type="#_x0000_t202" filled="false" stroked="false">
          <v:textbox inset="0,0,0,0">
            <w:txbxContent>
              <w:p>
                <w:pPr>
                  <w:pStyle w:val="BodyText"/>
                  <w:spacing w:line="213" w:lineRule="exact"/>
                  <w:ind w:left="95"/>
                </w:pPr>
                <w:r>
                  <w:rPr/>
                  <w:fldChar w:fldCharType="begin"/>
                </w:r>
                <w:r>
                  <w:rPr/>
                  <w:instrText> PAGE </w:instrText>
                </w:r>
                <w:r>
                  <w:rPr/>
                  <w:fldChar w:fldCharType="separate"/>
                </w:r>
                <w:r>
                  <w:rPr/>
                  <w:t>14</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5.660004pt;margin-top:533.181152pt;width:14.1pt;height:12pt;mso-position-horizontal-relative:page;mso-position-vertical-relative:page;z-index:-28636979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85</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36.400002pt;margin-top:542.420959pt;width:21.7pt;height:14.75pt;mso-position-horizontal-relative:page;mso-position-vertical-relative:page;z-index:-28636876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88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380005pt;margin-top:539.181152pt;width:21.65pt;height:12.8pt;mso-position-horizontal-relative:page;mso-position-vertical-relative:page;z-index:-286365696" type="#_x0000_t202" filled="false" stroked="false">
          <v:textbox inset="0,0,0,0">
            <w:txbxContent>
              <w:p>
                <w:pPr>
                  <w:pStyle w:val="BodyText"/>
                  <w:spacing w:line="213" w:lineRule="exact"/>
                  <w:ind w:left="191"/>
                </w:pPr>
                <w:r>
                  <w:rPr/>
                  <w:fldChar w:fldCharType="begin"/>
                </w:r>
                <w:r>
                  <w:rPr/>
                  <w:instrText> PAGE </w:instrText>
                </w:r>
                <w:r>
                  <w:rPr/>
                  <w:fldChar w:fldCharType="separate"/>
                </w:r>
                <w:r>
                  <w:rPr/>
                  <w:t>87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00002pt;margin-top:542.420959pt;width:14.1pt;height:12pt;mso-position-horizontal-relative:page;mso-position-vertical-relative:page;z-index:-28636467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88</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44101pt;margin-top:543.620911pt;width:16.5pt;height:14.15pt;mso-position-horizontal-relative:page;mso-position-vertical-relative:page;z-index:-286361600" type="#_x0000_t202" filled="false" stroked="false">
          <v:textbox inset="0,0,0,0">
            <w:txbxContent>
              <w:p>
                <w:pPr>
                  <w:pStyle w:val="BodyText"/>
                  <w:spacing w:line="213" w:lineRule="exact"/>
                  <w:ind w:left="88"/>
                </w:pPr>
                <w:r>
                  <w:rPr/>
                  <w:fldChar w:fldCharType="begin"/>
                </w:r>
                <w:r>
                  <w:rPr/>
                  <w:instrText> PAGE </w:instrText>
                </w:r>
                <w:r>
                  <w:rPr/>
                  <w:fldChar w:fldCharType="separate"/>
                </w:r>
                <w:r>
                  <w:rPr/>
                  <w:t>90</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44101pt;margin-top:545.781128pt;width:14.1pt;height:12pt;mso-position-horizontal-relative:page;mso-position-vertical-relative:page;z-index:-28635648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92</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220001pt;margin-top:538.70105pt;width:20pt;height:12.2pt;mso-position-horizontal-relative:page;mso-position-vertical-relative:page;z-index:-2863554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93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3.1199pt;margin-top:540.261230pt;width:14.95pt;height:12.95pt;mso-position-horizontal-relative:page;mso-position-vertical-relative:page;z-index:-286352384" type="#_x0000_t202" filled="false" stroked="false">
          <v:textbox inset="0,0,0,0">
            <w:txbxContent>
              <w:p>
                <w:pPr>
                  <w:pStyle w:val="BodyText"/>
                  <w:spacing w:before="2"/>
                  <w:ind w:left="40"/>
                </w:pPr>
                <w:r>
                  <w:rPr/>
                  <w:fldChar w:fldCharType="begin"/>
                </w:r>
                <w:r>
                  <w:rPr/>
                  <w:instrText> PAGE </w:instrText>
                </w:r>
                <w:r>
                  <w:rPr/>
                  <w:fldChar w:fldCharType="separate"/>
                </w:r>
                <w:r>
                  <w:rPr/>
                  <w:t>96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59.779999pt;margin-top:540.740906pt;width:23.35pt;height:15.1pt;mso-position-horizontal-relative:page;mso-position-vertical-relative:page;z-index:-286418944" type="#_x0000_t202" filled="false" stroked="false">
          <v:textbox inset="0,0,0,0">
            <w:txbxContent>
              <w:p>
                <w:pPr>
                  <w:pStyle w:val="BodyText"/>
                  <w:spacing w:line="213" w:lineRule="exact"/>
                  <w:ind w:left="224"/>
                </w:pPr>
                <w:r>
                  <w:rPr/>
                  <w:fldChar w:fldCharType="begin"/>
                </w:r>
                <w:r>
                  <w:rPr/>
                  <w:instrText> PAGE </w:instrText>
                </w:r>
                <w:r>
                  <w:rPr/>
                  <w:fldChar w:fldCharType="separate"/>
                </w:r>
                <w:r>
                  <w:rPr/>
                  <w:t>23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1.100006pt;margin-top:538.902466pt;width:14.1pt;height:12pt;mso-position-horizontal-relative:page;mso-position-vertical-relative:page;z-index:-286351360" type="#_x0000_t202" filled="false" stroked="false">
          <v:textbox inset="0,0,0,0">
            <w:txbxContent>
              <w:p>
                <w:pPr>
                  <w:spacing w:line="216" w:lineRule="exact" w:before="0"/>
                  <w:ind w:left="40" w:right="0" w:firstLine="0"/>
                  <w:jc w:val="left"/>
                  <w:rPr>
                    <w:i/>
                    <w:sz w:val="20"/>
                  </w:rPr>
                </w:pPr>
                <w:r>
                  <w:rPr/>
                  <w:fldChar w:fldCharType="begin"/>
                </w:r>
                <w:r>
                  <w:rPr>
                    <w:i/>
                    <w:sz w:val="20"/>
                  </w:rPr>
                  <w:instrText> PAGE </w:instrText>
                </w:r>
                <w:r>
                  <w:rPr/>
                  <w:fldChar w:fldCharType="separate"/>
                </w:r>
                <w:r>
                  <w:rPr/>
                  <w:t>95</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779999pt;margin-top:533.181152pt;width:27.65pt;height:21.8pt;mso-position-horizontal-relative:page;mso-position-vertical-relative:page;z-index:-286348288" type="#_x0000_t202" filled="false" stroked="false">
          <v:textbox inset="0,0,0,0">
            <w:txbxContent>
              <w:p>
                <w:pPr>
                  <w:pStyle w:val="BodyText"/>
                  <w:spacing w:before="83"/>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799999pt;margin-top:534.98114pt;width:13.05pt;height:12pt;mso-position-horizontal-relative:page;mso-position-vertical-relative:page;z-index:-286347264" type="#_x0000_t202" filled="false" stroked="false">
          <v:textbox inset="0,0,0,0">
            <w:txbxContent>
              <w:p>
                <w:pPr>
                  <w:pStyle w:val="BodyText"/>
                  <w:spacing w:line="213" w:lineRule="exact"/>
                  <w:ind w:left="20"/>
                </w:pPr>
                <w:r>
                  <w:rPr/>
                  <w:t>98</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779999pt;margin-top:538.220947pt;width:20.6pt;height:12pt;mso-position-horizontal-relative:page;mso-position-vertical-relative:page;z-index:-28634009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0.960201pt;margin-top:538.317871pt;width:22.5pt;height:15.35pt;mso-position-horizontal-relative:page;mso-position-vertical-relative:page;z-index:-286339072" type="#_x0000_t202" filled="false" stroked="false">
          <v:textbox inset="0,0,0,0">
            <w:txbxContent>
              <w:p>
                <w:pPr>
                  <w:pStyle w:val="BodyText"/>
                  <w:spacing w:before="19"/>
                  <w:ind w:left="78"/>
                  <w:rPr>
                    <w:rFonts w:ascii="Century Gothic"/>
                  </w:rPr>
                </w:pPr>
                <w:r>
                  <w:rPr/>
                  <w:fldChar w:fldCharType="begin"/>
                </w:r>
                <w:r>
                  <w:rPr>
                    <w:rFonts w:ascii="Century Gothic"/>
                  </w:rPr>
                  <w:instrText> PAGE </w:instrText>
                </w:r>
                <w:r>
                  <w:rPr/>
                  <w:fldChar w:fldCharType="separate"/>
                </w:r>
                <w:r>
                  <w:rPr/>
                  <w:t>104</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23801pt;margin-top:540.14093pt;width:21.05pt;height:16.2pt;mso-position-horizontal-relative:page;mso-position-vertical-relative:page;z-index:-286333952" type="#_x0000_t202" filled="false" stroked="false">
          <v:textbox inset="0,0,0,0">
            <w:txbxContent>
              <w:p>
                <w:pPr>
                  <w:pStyle w:val="BodyText"/>
                  <w:spacing w:before="66"/>
                  <w:ind w:left="40"/>
                </w:pPr>
                <w:r>
                  <w:rPr/>
                  <w:fldChar w:fldCharType="begin"/>
                </w:r>
                <w:r>
                  <w:rPr/>
                  <w:instrText> PAGE </w:instrText>
                </w:r>
                <w:r>
                  <w:rPr/>
                  <w:fldChar w:fldCharType="separate"/>
                </w:r>
                <w:r>
                  <w:rPr/>
                  <w:t>108</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8.820007pt;margin-top:540.381104pt;width:19.150pt;height:12pt;mso-position-horizontal-relative:page;mso-position-vertical-relative:page;z-index:-286332928"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107</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9.940002pt;margin-top:534.620911pt;width:18.6pt;height:12pt;mso-position-horizontal-relative:page;mso-position-vertical-relative:page;z-index:-286323712" type="#_x0000_t202" filled="false" stroked="false">
          <v:textbox inset="0,0,0,0">
            <w:txbxContent>
              <w:p>
                <w:pPr>
                  <w:pStyle w:val="BodyText"/>
                  <w:spacing w:line="213" w:lineRule="exact"/>
                  <w:ind w:left="20"/>
                </w:pPr>
                <w:r>
                  <w:rPr/>
                  <w:t>111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5.544102pt;margin-top:543.381104pt;width:22.25pt;height:12.7pt;mso-position-horizontal-relative:page;mso-position-vertical-relative:page;z-index:-286413824" type="#_x0000_t202" filled="false" stroked="false">
          <v:textbox inset="0,0,0,0">
            <w:txbxContent>
              <w:p>
                <w:pPr>
                  <w:pStyle w:val="BodyText"/>
                  <w:spacing w:line="213" w:lineRule="exact"/>
                  <w:ind w:left="47"/>
                </w:pPr>
                <w:r>
                  <w:rPr/>
                  <w:fldChar w:fldCharType="begin"/>
                </w:r>
                <w:r>
                  <w:rPr/>
                  <w:instrText> PAGE </w:instrText>
                </w:r>
                <w:r>
                  <w:rPr/>
                  <w:fldChar w:fldCharType="separate"/>
                </w:r>
                <w:r>
                  <w:rPr/>
                  <w:t>22</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46.864101pt;margin-top:534.620911pt;width:22.75pt;height:18.6pt;mso-position-horizontal-relative:page;mso-position-vertical-relative:page;z-index:-286322688" type="#_x0000_t202" filled="false" stroked="false">
          <v:textbox inset="0,0,0,0">
            <w:txbxContent>
              <w:p>
                <w:pPr>
                  <w:pStyle w:val="BodyText"/>
                  <w:spacing w:before="59"/>
                  <w:ind w:left="92"/>
                </w:pPr>
                <w:r>
                  <w:rPr/>
                  <w:t>116</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56.299988pt;margin-top:538.340942pt;width:24.55pt;height:13.05pt;mso-position-horizontal-relative:page;mso-position-vertical-relative:page;z-index:-286319616" type="#_x0000_t202" filled="false" stroked="false">
          <v:textbox inset="0,0,0,0">
            <w:txbxContent>
              <w:p>
                <w:pPr>
                  <w:pStyle w:val="BodyText"/>
                  <w:spacing w:line="225" w:lineRule="exact"/>
                  <w:ind w:left="40"/>
                </w:pPr>
                <w:r>
                  <w:rPr/>
                  <w:fldChar w:fldCharType="begin"/>
                </w:r>
                <w:r>
                  <w:rPr/>
                  <w:instrText> PAGE </w:instrText>
                </w:r>
                <w:r>
                  <w:rPr/>
                  <w:fldChar w:fldCharType="separate"/>
                </w:r>
                <w:r>
                  <w:rPr/>
                  <w:t>117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0238pt;margin-top:534.620911pt;width:20.6pt;height:12pt;mso-position-horizontal-relative:page;mso-position-vertical-relative:page;z-index:-28631859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114</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984001pt;margin-top:542.450684pt;width:18.6pt;height:13.05pt;mso-position-horizontal-relative:page;mso-position-vertical-relative:page;z-index:-286313472" type="#_x0000_t202" filled="false" stroked="false">
          <v:textbox inset="0,0,0,0">
            <w:txbxContent>
              <w:p>
                <w:pPr>
                  <w:spacing w:line="233" w:lineRule="exact" w:before="0"/>
                  <w:ind w:left="20" w:right="0" w:firstLine="0"/>
                  <w:jc w:val="left"/>
                  <w:rPr>
                    <w:sz w:val="22"/>
                  </w:rPr>
                </w:pPr>
                <w:r>
                  <w:rPr>
                    <w:sz w:val="22"/>
                  </w:rPr>
                  <w:t>118</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8.100006pt;margin-top:534.261230pt;width:17.150pt;height:12pt;mso-position-horizontal-relative:page;mso-position-vertical-relative:page;z-index:-286312448" type="#_x0000_t202" filled="false" stroked="false">
          <v:textbox inset="0,0,0,0">
            <w:txbxContent>
              <w:p>
                <w:pPr>
                  <w:pStyle w:val="BodyText"/>
                  <w:spacing w:line="213" w:lineRule="exact"/>
                  <w:ind w:left="20"/>
                </w:pPr>
                <w:r>
                  <w:rPr/>
                  <w:t>119</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864101pt;margin-top:539.420959pt;width:17.150pt;height:12pt;mso-position-horizontal-relative:page;mso-position-vertical-relative:page;z-index:-286309376" type="#_x0000_t202" filled="false" stroked="false">
          <v:textbox inset="0,0,0,0">
            <w:txbxContent>
              <w:p>
                <w:pPr>
                  <w:pStyle w:val="BodyText"/>
                  <w:spacing w:line="213" w:lineRule="exact"/>
                  <w:ind w:left="20"/>
                </w:pPr>
                <w:r>
                  <w:rPr/>
                  <w:t>120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7.299988pt;margin-top:537.14093pt;width:18.6pt;height:12pt;mso-position-horizontal-relative:page;mso-position-vertical-relative:page;z-index:-286308352" type="#_x0000_t202" filled="false" stroked="false">
          <v:textbox inset="0,0,0,0">
            <w:txbxContent>
              <w:p>
                <w:pPr>
                  <w:pStyle w:val="BodyText"/>
                  <w:spacing w:line="213" w:lineRule="exact"/>
                  <w:ind w:left="20"/>
                </w:pPr>
                <w:r>
                  <w:rPr/>
                  <w:t>121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49.623798pt;margin-top:534.020935pt;width:22.5pt;height:20.4pt;mso-position-horizontal-relative:page;mso-position-vertical-relative:page;z-index:-28630528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124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54.73999pt;margin-top:535.820923pt;width:24.8pt;height:16.650pt;mso-position-horizontal-relative:page;mso-position-vertical-relative:page;z-index:-28630425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129</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984001pt;margin-top:541.220947pt;width:23.8pt;height:14.85pt;mso-position-horizontal-relative:page;mso-position-vertical-relative:page;z-index:-286299136" type="#_x0000_t202" filled="false" stroked="false">
          <v:textbox inset="0,0,0,0">
            <w:txbxContent>
              <w:p>
                <w:pPr>
                  <w:pStyle w:val="BodyText"/>
                  <w:spacing w:before="40"/>
                  <w:ind w:left="40"/>
                </w:pPr>
                <w:r>
                  <w:rPr/>
                  <w:fldChar w:fldCharType="begin"/>
                </w:r>
                <w:r>
                  <w:rPr/>
                  <w:instrText> PAGE </w:instrText>
                </w:r>
                <w:r>
                  <w:rPr/>
                  <w:fldChar w:fldCharType="separate"/>
                </w:r>
                <w:r>
                  <w:rPr/>
                  <w:t>128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4.459991pt;margin-top:541.220947pt;width:14.1pt;height:12pt;mso-position-horizontal-relative:page;mso-position-vertical-relative:page;z-index:-286412800"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0.380005pt;margin-top:540.501038pt;width:19.150pt;height:12pt;mso-position-horizontal-relative:page;mso-position-vertical-relative:page;z-index:-286298112"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127</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542.661255pt;width:17.150pt;height:12pt;mso-position-horizontal-relative:page;mso-position-vertical-relative:page;z-index:-286292992" type="#_x0000_t202" filled="false" stroked="false">
          <v:textbox inset="0,0,0,0">
            <w:txbxContent>
              <w:p>
                <w:pPr>
                  <w:pStyle w:val="BodyText"/>
                  <w:spacing w:line="213" w:lineRule="exact"/>
                  <w:ind w:left="20"/>
                </w:pPr>
                <w:r>
                  <w:rPr/>
                  <w:t>130</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3.059998pt;margin-top:540.261230pt;width:17.150pt;height:12pt;mso-position-horizontal-relative:page;mso-position-vertical-relative:page;z-index:-286291968" type="#_x0000_t202" filled="false" stroked="false">
          <v:textbox inset="0,0,0,0">
            <w:txbxContent>
              <w:p>
                <w:pPr>
                  <w:pStyle w:val="BodyText"/>
                  <w:spacing w:line="213" w:lineRule="exact"/>
                  <w:ind w:left="20"/>
                </w:pPr>
                <w:r>
                  <w:rPr/>
                  <w:t>131</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537.861206pt;width:25.05pt;height:17.4pt;mso-position-horizontal-relative:page;mso-position-vertical-relative:page;z-index:-28628889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132</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53.899994pt;margin-top:537.381104pt;width:25pt;height:14.25pt;mso-position-horizontal-relative:page;mso-position-vertical-relative:page;z-index:-286287872" type="#_x0000_t202" filled="false" stroked="false">
          <v:textbox inset="0,0,0,0">
            <w:txbxContent>
              <w:p>
                <w:pPr>
                  <w:pStyle w:val="BodyText"/>
                  <w:spacing w:line="213" w:lineRule="exact"/>
                  <w:ind w:left="76"/>
                </w:pPr>
                <w:r>
                  <w:rPr/>
                  <w:fldChar w:fldCharType="begin"/>
                </w:r>
                <w:r>
                  <w:rPr/>
                  <w:instrText> PAGE </w:instrText>
                </w:r>
                <w:r>
                  <w:rPr/>
                  <w:fldChar w:fldCharType="separate"/>
                </w:r>
                <w:r>
                  <w:rPr/>
                  <w:t>137</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pt;margin-top:538.14386pt;width:23.5pt;height:14.75pt;mso-position-horizontal-relative:page;mso-position-vertical-relative:page;z-index:-286284800" type="#_x0000_t202" filled="false" stroked="false">
          <v:textbox inset="0,0,0,0">
            <w:txbxContent>
              <w:p>
                <w:pPr>
                  <w:pStyle w:val="BodyText"/>
                  <w:spacing w:before="19"/>
                  <w:ind w:left="112"/>
                  <w:rPr>
                    <w:rFonts w:ascii="Trebuchet MS"/>
                  </w:rPr>
                </w:pPr>
                <w:r>
                  <w:rPr/>
                  <w:fldChar w:fldCharType="begin"/>
                </w:r>
                <w:r>
                  <w:rPr>
                    <w:rFonts w:ascii="Trebuchet MS"/>
                  </w:rPr>
                  <w:instrText> PAGE </w:instrText>
                </w:r>
                <w:r>
                  <w:rPr/>
                  <w:fldChar w:fldCharType="separate"/>
                </w:r>
                <w:r>
                  <w:rPr/>
                  <w:t>138</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5.700012pt;margin-top:537.381104pt;width:19.150pt;height:12pt;mso-position-horizontal-relative:page;mso-position-vertical-relative:page;z-index:-286283776" type="#_x0000_t202" filled="false" stroked="false">
          <v:textbox inset="0,0,0,0">
            <w:txbxContent>
              <w:p>
                <w:pPr>
                  <w:pStyle w:val="BodyText"/>
                  <w:spacing w:line="213" w:lineRule="exact"/>
                  <w:ind w:left="40"/>
                </w:pPr>
                <w:r>
                  <w:rPr/>
                  <w:fldChar w:fldCharType="begin"/>
                </w:r>
                <w:r>
                  <w:rPr/>
                  <w:instrText> PAGE </w:instrText>
                </w:r>
                <w:r>
                  <w:rPr/>
                  <w:fldChar w:fldCharType="separate"/>
                </w:r>
                <w:r>
                  <w:rPr/>
                  <w:t>137</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864101pt;margin-top:538.101013pt;width:17.150pt;height:12pt;mso-position-horizontal-relative:page;mso-position-vertical-relative:page;z-index:-286276608" type="#_x0000_t202" filled="false" stroked="false">
          <v:textbox inset="0,0,0,0">
            <w:txbxContent>
              <w:p>
                <w:pPr>
                  <w:pStyle w:val="BodyText"/>
                  <w:spacing w:line="213" w:lineRule="exact"/>
                  <w:ind w:left="20"/>
                </w:pPr>
                <w:r>
                  <w:rPr/>
                  <w:t>140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69.584023pt;margin-top:20.163557pt;width:303.350pt;height:14.05pt;mso-position-horizontal-relative:page;mso-position-vertical-relative:page;z-index:-286433280" type="#_x0000_t202" filled="false" stroked="false">
          <v:textbox inset="0,0,0,0">
            <w:txbxContent>
              <w:p>
                <w:pPr>
                  <w:tabs>
                    <w:tab w:pos="2761"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584pt;margin-top:25.884533pt;width:245pt;height:13.05pt;mso-position-horizontal-relative:page;mso-position-vertical-relative:page;z-index:-286346240" type="#_x0000_t202" filled="false" stroked="false">
          <v:textbox inset="0,0,0,0">
            <w:txbxContent>
              <w:p>
                <w:pPr>
                  <w:tabs>
                    <w:tab w:pos="4879"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5"/>
                    <w:sz w:val="20"/>
                  </w:rPr>
                  <w:t> </w:t>
                </w:r>
                <w:r>
                  <w:rPr>
                    <w:w w:val="99"/>
                    <w:sz w:val="20"/>
                    <w:u w:val="single"/>
                  </w:rPr>
                  <w:t> </w:t>
                </w:r>
                <w:r>
                  <w:rPr>
                    <w:sz w:val="20"/>
                    <w:u w:val="single"/>
                  </w:rPr>
                  <w:tab/>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8.809998pt;margin-top:26.604534pt;width:166.3pt;height:13.25pt;mso-position-horizontal-relative:page;mso-position-vertical-relative:page;z-index:-28634521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183998pt;margin-top:23.964533pt;width:77.650pt;height:13.05pt;mso-position-horizontal-relative:page;mso-position-vertical-relative:page;z-index:-28634419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410004pt;margin-top:30.084534pt;width:161.15pt;height:13.4pt;mso-position-horizontal-relative:page;mso-position-vertical-relative:page;z-index:-286343168" type="#_x0000_t202" filled="false" stroked="false">
          <v:textbox inset="0,0,0,0">
            <w:txbxContent>
              <w:p>
                <w:pPr>
                  <w:spacing w:before="10"/>
                  <w:ind w:left="20" w:right="0" w:firstLine="0"/>
                  <w:jc w:val="left"/>
                  <w:rPr>
                    <w:i/>
                    <w:sz w:val="20"/>
                  </w:rPr>
                </w:pPr>
                <w:r>
                  <w:rPr>
                    <w:i/>
                    <w:sz w:val="20"/>
                  </w:rPr>
                  <w:t>Тайны Сиявинских болот и высот </w:t>
                </w:r>
                <w:r>
                  <w:rPr>
                    <w:sz w:val="20"/>
                  </w:rPr>
                  <w:t>- </w:t>
                </w:r>
                <w:r>
                  <w:rPr>
                    <w:i/>
                    <w:sz w:val="20"/>
                  </w:rPr>
                  <w:t>3</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8.410004pt;margin-top:30.084534pt;width:161.15pt;height:13.4pt;mso-position-horizontal-relative:page;mso-position-vertical-relative:page;z-index:-286342144" type="#_x0000_t202" filled="false" stroked="false">
          <v:textbox inset="0,0,0,0">
            <w:txbxContent>
              <w:p>
                <w:pPr>
                  <w:spacing w:before="10"/>
                  <w:ind w:left="20" w:right="0" w:firstLine="0"/>
                  <w:jc w:val="left"/>
                  <w:rPr>
                    <w:i/>
                    <w:sz w:val="20"/>
                  </w:rPr>
                </w:pPr>
                <w:r>
                  <w:rPr>
                    <w:i/>
                    <w:sz w:val="20"/>
                  </w:rPr>
                  <w:t>Тайны Сиявинских болот и высот </w:t>
                </w:r>
                <w:r>
                  <w:rPr>
                    <w:sz w:val="20"/>
                  </w:rPr>
                  <w:t>- </w:t>
                </w:r>
                <w:r>
                  <w:rPr>
                    <w:i/>
                    <w:sz w:val="20"/>
                  </w:rPr>
                  <w:t>3</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23799pt;margin-top:31.164534pt;width:77.8pt;height:13.05pt;mso-position-horizontal-relative:page;mso-position-vertical-relative:page;z-index:-286341120"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050003pt;margin-top:29.604534pt;width:172.9pt;height:13.25pt;mso-position-horizontal-relative:page;mso-position-vertical-relative:page;z-index:-286338048"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30.684534pt;width:275.25pt;height:13.05pt;mso-position-horizontal-relative:page;mso-position-vertical-relative:page;z-index:-286337024" type="#_x0000_t202" filled="false" stroked="false">
          <v:textbox inset="0,0,0,0">
            <w:txbxContent>
              <w:p>
                <w:pPr>
                  <w:tabs>
                    <w:tab w:pos="5484"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5"/>
                    <w:sz w:val="20"/>
                  </w:rPr>
                  <w:t> </w:t>
                </w:r>
                <w:r>
                  <w:rPr>
                    <w:w w:val="99"/>
                    <w:sz w:val="20"/>
                    <w:u w:val="single"/>
                  </w:rPr>
                  <w:t> </w:t>
                </w:r>
                <w:r>
                  <w:rPr>
                    <w:sz w:val="20"/>
                    <w:u w:val="single"/>
                  </w:rPr>
                  <w:tab/>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3.889999pt;margin-top:33.084534pt;width:166.15pt;height:13.4pt;mso-position-horizontal-relative:page;mso-position-vertical-relative:page;z-index:-286336000"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103901pt;margin-top:25.644533pt;width:332.25pt;height:13.4pt;mso-position-horizontal-relative:page;mso-position-vertical-relative:page;z-index:-286334976" type="#_x0000_t202" filled="false" stroked="false">
          <v:textbox inset="0,0,0,0">
            <w:txbxContent>
              <w:p>
                <w:pPr>
                  <w:tabs>
                    <w:tab w:pos="4607" w:val="left" w:leader="none"/>
                    <w:tab w:pos="6624" w:val="left" w:leader="none"/>
                  </w:tabs>
                  <w:spacing w:before="10"/>
                  <w:ind w:left="20" w:right="0" w:firstLine="0"/>
                  <w:jc w:val="left"/>
                  <w:rPr>
                    <w:sz w:val="20"/>
                  </w:rPr>
                </w:pPr>
                <w:r>
                  <w:rPr>
                    <w:i/>
                    <w:sz w:val="20"/>
                  </w:rPr>
                  <w:t>Майдан</w:t>
                </w:r>
                <w:r>
                  <w:rPr>
                    <w:i/>
                    <w:spacing w:val="-1"/>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44099pt;margin-top:28.404533pt;width:332.65pt;height:13.05pt;mso-position-horizontal-relative:page;mso-position-vertical-relative:page;z-index:-286422016" type="#_x0000_t202" filled="false" stroked="false">
          <v:textbox inset="0,0,0,0">
            <w:txbxContent>
              <w:p>
                <w:pPr>
                  <w:tabs>
                    <w:tab w:pos="6632"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9.330002pt;margin-top:34.164536pt;width:171.8pt;height:13.25pt;mso-position-horizontal-relative:page;mso-position-vertical-relative:page;z-index:-28633190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23.364534pt;width:332.5pt;height:13.05pt;mso-position-horizontal-relative:page;mso-position-vertical-relative:page;z-index:-286330880" type="#_x0000_t202" filled="false" stroked="false">
          <v:textbox inset="0,0,0,0">
            <w:txbxContent>
              <w:p>
                <w:pPr>
                  <w:tabs>
                    <w:tab w:pos="6629" w:val="left" w:leader="none"/>
                  </w:tabs>
                  <w:spacing w:before="10"/>
                  <w:ind w:left="20" w:right="0" w:firstLine="0"/>
                  <w:jc w:val="left"/>
                  <w:rPr>
                    <w:sz w:val="20"/>
                  </w:rPr>
                </w:pPr>
                <w:r>
                  <w:rPr>
                    <w:i/>
                    <w:sz w:val="20"/>
                  </w:rPr>
                  <w:t>Майдан</w:t>
                </w:r>
                <w:r>
                  <w:rPr>
                    <w:i/>
                    <w:spacing w:val="5"/>
                    <w:sz w:val="20"/>
                  </w:rPr>
                  <w:t> </w:t>
                </w:r>
                <w:r>
                  <w:rPr>
                    <w:i/>
                    <w:sz w:val="20"/>
                  </w:rPr>
                  <w:t>Кусаинов</w:t>
                </w:r>
                <w:r>
                  <w:rPr>
                    <w:sz w:val="20"/>
                    <w:u w:val="single"/>
                  </w:rPr>
                  <w:t> </w:t>
                  <w:tab/>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99.819901pt;margin-top:26.724533pt;width:266.4pt;height:13.25pt;mso-position-horizontal-relative:page;mso-position-vertical-relative:page;z-index:-286329856" type="#_x0000_t202" filled="false" stroked="false">
          <v:textbox inset="0,0,0,0">
            <w:txbxContent>
              <w:p>
                <w:pPr>
                  <w:tabs>
                    <w:tab w:pos="187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3"/>
                    <w:sz w:val="20"/>
                  </w:rPr>
                  <w:t> </w:t>
                </w:r>
                <w:r>
                  <w:rPr>
                    <w:i/>
                    <w:sz w:val="20"/>
                  </w:rPr>
                  <w:t>3</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24.564533pt;width:77.650pt;height:13.05pt;mso-position-horizontal-relative:page;mso-position-vertical-relative:page;z-index:-28632883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24.564533pt;width:77.650pt;height:13.05pt;mso-position-horizontal-relative:page;mso-position-vertical-relative:page;z-index:-28632780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19901pt;margin-top:26.724533pt;width:266.4pt;height:13.25pt;mso-position-horizontal-relative:page;mso-position-vertical-relative:page;z-index:-286326784" type="#_x0000_t202" filled="false" stroked="false">
          <v:textbox inset="0,0,0,0">
            <w:txbxContent>
              <w:p>
                <w:pPr>
                  <w:tabs>
                    <w:tab w:pos="187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3"/>
                    <w:sz w:val="20"/>
                  </w:rPr>
                  <w:t> </w:t>
                </w:r>
                <w:r>
                  <w:rPr>
                    <w:i/>
                    <w:sz w:val="20"/>
                  </w:rPr>
                  <w:t>3</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19901pt;margin-top:26.724533pt;width:266.4pt;height:13.25pt;mso-position-horizontal-relative:page;mso-position-vertical-relative:page;z-index:-286325760" type="#_x0000_t202" filled="false" stroked="false">
          <v:textbox inset="0,0,0,0">
            <w:txbxContent>
              <w:p>
                <w:pPr>
                  <w:tabs>
                    <w:tab w:pos="187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3"/>
                    <w:sz w:val="20"/>
                  </w:rPr>
                  <w:t> </w:t>
                </w:r>
                <w:r>
                  <w:rPr>
                    <w:i/>
                    <w:sz w:val="20"/>
                  </w:rPr>
                  <w:t>3</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4.103901pt;margin-top:26.724533pt;width:226.4pt;height:13.05pt;mso-position-horizontal-relative:page;mso-position-vertical-relative:page;z-index:-286324736" type="#_x0000_t202" filled="false" stroked="false">
          <v:textbox inset="0,0,0,0">
            <w:txbxContent>
              <w:p>
                <w:pPr>
                  <w:tabs>
                    <w:tab w:pos="4507" w:val="left" w:leader="none"/>
                  </w:tabs>
                  <w:spacing w:before="10"/>
                  <w:ind w:left="20" w:right="0" w:firstLine="0"/>
                  <w:jc w:val="left"/>
                  <w:rPr>
                    <w:sz w:val="20"/>
                  </w:rPr>
                </w:pPr>
                <w:r>
                  <w:rPr>
                    <w:i/>
                    <w:sz w:val="20"/>
                  </w:rPr>
                  <w:t>Майдан Кусаинов</w:t>
                </w:r>
                <w:r>
                  <w:rPr>
                    <w:sz w:val="20"/>
                    <w:u w:val="single"/>
                  </w:rPr>
                  <w:t> </w:t>
                  <w:tab/>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889999pt;margin-top:31.164534pt;width:171.8pt;height:13.25pt;mso-position-horizontal-relative:page;mso-position-vertical-relative:page;z-index:-28632166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103901pt;margin-top:26.724533pt;width:226.4pt;height:13.05pt;mso-position-horizontal-relative:page;mso-position-vertical-relative:page;z-index:-286320640" type="#_x0000_t202" filled="false" stroked="false">
          <v:textbox inset="0,0,0,0">
            <w:txbxContent>
              <w:p>
                <w:pPr>
                  <w:tabs>
                    <w:tab w:pos="4507" w:val="left" w:leader="none"/>
                  </w:tabs>
                  <w:spacing w:before="10"/>
                  <w:ind w:left="20" w:right="0" w:firstLine="0"/>
                  <w:jc w:val="left"/>
                  <w:rPr>
                    <w:sz w:val="20"/>
                  </w:rPr>
                </w:pPr>
                <w:r>
                  <w:rPr>
                    <w:i/>
                    <w:sz w:val="20"/>
                  </w:rPr>
                  <w:t>Майдан Кусаинов</w:t>
                </w:r>
                <w:r>
                  <w:rPr>
                    <w:sz w:val="20"/>
                    <w:u w:val="single"/>
                  </w:rPr>
                  <w:t> </w:t>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42pt;margin-top:24.324533pt;width:318pt;height:13.25pt;mso-position-horizontal-relative:page;mso-position-vertical-relative:page;z-index:-286420992" type="#_x0000_t202" filled="false" stroked="false">
          <v:textbox inset="0,0,0,0">
            <w:txbxContent>
              <w:p>
                <w:pPr>
                  <w:tabs>
                    <w:tab w:pos="2943"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529999pt;margin-top:27.444534pt;width:166.3pt;height:13.25pt;mso-position-horizontal-relative:page;mso-position-vertical-relative:page;z-index:-28631756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27.804533pt;width:275.05pt;height:13.05pt;mso-position-horizontal-relative:page;mso-position-vertical-relative:page;z-index:-286316544" type="#_x0000_t202" filled="false" stroked="false">
          <v:textbox inset="0,0,0,0">
            <w:txbxContent>
              <w:p>
                <w:pPr>
                  <w:tabs>
                    <w:tab w:pos="5480"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19893pt;margin-top:24.804533pt;width:264pt;height:13.4pt;mso-position-horizontal-relative:page;mso-position-vertical-relative:page;z-index:-286315520" type="#_x0000_t202" filled="false" stroked="false">
          <v:textbox inset="0,0,0,0">
            <w:txbxContent>
              <w:p>
                <w:pPr>
                  <w:tabs>
                    <w:tab w:pos="197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8.060003pt;width:231.6pt;height:12pt;mso-position-horizontal-relative:page;mso-position-vertical-relative:page;z-index:-286314496" type="#_x0000_t202" filled="false" stroked="false">
          <v:textbox inset="0,0,0,0">
            <w:txbxContent>
              <w:p>
                <w:pPr>
                  <w:tabs>
                    <w:tab w:pos="4611" w:val="left" w:leader="none"/>
                  </w:tabs>
                  <w:spacing w:before="12"/>
                  <w:ind w:left="20" w:right="0" w:firstLine="0"/>
                  <w:jc w:val="left"/>
                  <w:rPr>
                    <w:sz w:val="18"/>
                  </w:rPr>
                </w:pPr>
                <w:r>
                  <w:rPr>
                    <w:i/>
                    <w:sz w:val="18"/>
                  </w:rPr>
                  <w:t>Майдан</w:t>
                </w:r>
                <w:r>
                  <w:rPr>
                    <w:i/>
                    <w:spacing w:val="-4"/>
                    <w:sz w:val="18"/>
                  </w:rPr>
                  <w:t> </w:t>
                </w:r>
                <w:r>
                  <w:rPr>
                    <w:i/>
                    <w:sz w:val="18"/>
                  </w:rPr>
                  <w:t>Кусаинов </w:t>
                </w:r>
                <w:r>
                  <w:rPr>
                    <w:i/>
                    <w:spacing w:val="-5"/>
                    <w:sz w:val="18"/>
                  </w:rPr>
                  <w:t> </w:t>
                </w:r>
                <w:r>
                  <w:rPr>
                    <w:sz w:val="18"/>
                    <w:u w:val="single"/>
                  </w:rPr>
                  <w:t> </w:t>
                  <w:tab/>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623871pt;margin-top:27.324533pt;width:298.1pt;height:13.25pt;mso-position-horizontal-relative:page;mso-position-vertical-relative:page;z-index:-286311424" type="#_x0000_t202" filled="false" stroked="false">
          <v:textbox inset="0,0,0,0">
            <w:txbxContent>
              <w:p>
                <w:pPr>
                  <w:tabs>
                    <w:tab w:pos="254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0.004534pt;width:334pt;height:13.05pt;mso-position-horizontal-relative:page;mso-position-vertical-relative:page;z-index:-286310400" type="#_x0000_t202" filled="false" stroked="false">
          <v:textbox inset="0,0,0,0">
            <w:txbxContent>
              <w:p>
                <w:pPr>
                  <w:tabs>
                    <w:tab w:pos="5448" w:val="left" w:leader="none"/>
                    <w:tab w:pos="6659"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pt;margin-top:23.484533pt;width:320.9pt;height:13.25pt;mso-position-horizontal-relative:page;mso-position-vertical-relative:page;z-index:-286307328"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3.744099pt;margin-top:16.524534pt;width:287.25pt;height:13.05pt;mso-position-horizontal-relative:page;mso-position-vertical-relative:page;z-index:-286306304" type="#_x0000_t202" filled="false" stroked="false">
          <v:textbox inset="0,0,0,0">
            <w:txbxContent>
              <w:p>
                <w:pPr>
                  <w:tabs>
                    <w:tab w:pos="5724"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5.644533pt;width:312.6pt;height:13.4pt;mso-position-horizontal-relative:page;mso-position-vertical-relative:page;z-index:-286303232" type="#_x0000_t202" filled="false" stroked="false">
          <v:textbox inset="0,0,0,0">
            <w:txbxContent>
              <w:p>
                <w:pPr>
                  <w:tabs>
                    <w:tab w:pos="294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03899pt;margin-top:21.564533pt;width:245.95pt;height:13.05pt;mso-position-horizontal-relative:page;mso-position-vertical-relative:page;z-index:-286302208" type="#_x0000_t202" filled="false" stroked="false">
          <v:textbox inset="0,0,0,0">
            <w:txbxContent>
              <w:p>
                <w:pPr>
                  <w:tabs>
                    <w:tab w:pos="4898"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5"/>
                    <w:sz w:val="20"/>
                  </w:rPr>
                  <w:t> </w:t>
                </w:r>
                <w:r>
                  <w:rPr>
                    <w:w w:val="99"/>
                    <w:sz w:val="20"/>
                    <w:u w:val="single"/>
                  </w:rPr>
                  <w:t> </w:t>
                </w:r>
                <w:r>
                  <w:rPr>
                    <w:sz w:val="20"/>
                    <w:u w:val="single"/>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4099pt;margin-top:30.084534pt;width:166pt;height:13.05pt;mso-position-horizontal-relative:page;mso-position-vertical-relative:page;z-index:-286417920" type="#_x0000_t202" filled="false" stroked="false">
          <v:textbox inset="0,0,0,0">
            <w:txbxContent>
              <w:p>
                <w:pPr>
                  <w:tabs>
                    <w:tab w:pos="3299"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Кус</w:t>
                </w:r>
                <w:r>
                  <w:rPr>
                    <w:i/>
                    <w:spacing w:val="1"/>
                    <w:w w:val="99"/>
                    <w:sz w:val="20"/>
                  </w:rPr>
                  <w:t>аи</w:t>
                </w:r>
                <w:r>
                  <w:rPr>
                    <w:i/>
                    <w:spacing w:val="-1"/>
                    <w:w w:val="99"/>
                    <w:sz w:val="20"/>
                  </w:rPr>
                  <w:t>н</w:t>
                </w:r>
                <w:r>
                  <w:rPr>
                    <w:i/>
                    <w:w w:val="99"/>
                    <w:sz w:val="20"/>
                  </w:rPr>
                  <w:t>о</w:t>
                </w:r>
                <w:r>
                  <w:rPr>
                    <w:i/>
                    <w:spacing w:val="-87"/>
                    <w:w w:val="99"/>
                    <w:sz w:val="20"/>
                    <w:u w:val="single"/>
                  </w:rPr>
                  <w:t>в</w:t>
                </w:r>
                <w:r>
                  <w:rPr>
                    <w:w w:val="99"/>
                    <w:sz w:val="20"/>
                    <w:u w:val="single"/>
                  </w:rPr>
                  <w:t> </w:t>
                </w:r>
                <w:r>
                  <w:rPr>
                    <w:sz w:val="20"/>
                  </w:rPr>
                  <w:t>  </w:t>
                </w:r>
                <w:r>
                  <w:rPr>
                    <w:spacing w:val="-1"/>
                    <w:sz w:val="20"/>
                  </w:rPr>
                  <w:t> </w:t>
                </w:r>
                <w:r>
                  <w:rPr>
                    <w:w w:val="99"/>
                    <w:sz w:val="20"/>
                    <w:u w:val="single"/>
                  </w:rPr>
                  <w:t> </w:t>
                </w:r>
                <w:r>
                  <w:rPr>
                    <w:sz w:val="20"/>
                    <w:u w:val="single"/>
                  </w:rPr>
                  <w:tab/>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0.249924pt;margin-top:26.484533pt;width:211.75pt;height:13.25pt;mso-position-horizontal-relative:page;mso-position-vertical-relative:page;z-index:-286301184" type="#_x0000_t202" filled="false" stroked="false">
          <v:textbox inset="0,0,0,0">
            <w:txbxContent>
              <w:p>
                <w:pPr>
                  <w:tabs>
                    <w:tab w:pos="92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44099pt;margin-top:16.524534pt;width:287.25pt;height:13.05pt;mso-position-horizontal-relative:page;mso-position-vertical-relative:page;z-index:-286300160" type="#_x0000_t202" filled="false" stroked="false">
          <v:textbox inset="0,0,0,0">
            <w:txbxContent>
              <w:p>
                <w:pPr>
                  <w:tabs>
                    <w:tab w:pos="5724"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2.690002pt;margin-top:28.404533pt;width:171.8pt;height:13.25pt;mso-position-horizontal-relative:page;mso-position-vertical-relative:page;z-index:-28629708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44101pt;margin-top:29.484533pt;width:77.75pt;height:13.05pt;mso-position-horizontal-relative:page;mso-position-vertical-relative:page;z-index:-286296064"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729996pt;margin-top:27.924534pt;width:166.3pt;height:13.25pt;mso-position-horizontal-relative:page;mso-position-vertical-relative:page;z-index:-286295040"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864101pt;margin-top:25.884533pt;width:334.55pt;height:13.05pt;mso-position-horizontal-relative:page;mso-position-vertical-relative:page;z-index:-286294016" type="#_x0000_t202" filled="false" stroked="false">
          <v:textbox inset="0,0,0,0">
            <w:txbxContent>
              <w:p>
                <w:pPr>
                  <w:tabs>
                    <w:tab w:pos="4654" w:val="left" w:leader="none"/>
                    <w:tab w:pos="6670"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2.044533pt;width:316.55pt;height:13.25pt;mso-position-horizontal-relative:page;mso-position-vertical-relative:page;z-index:-286290944"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3"/>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4.444534pt;width:211.75pt;height:13.05pt;mso-position-horizontal-relative:page;mso-position-vertical-relative:page;z-index:-286289920" type="#_x0000_t202" filled="false" stroked="false">
          <v:textbox inset="0,0,0,0">
            <w:txbxContent>
              <w:p>
                <w:pPr>
                  <w:tabs>
                    <w:tab w:pos="4214" w:val="left" w:leader="none"/>
                  </w:tabs>
                  <w:spacing w:before="10"/>
                  <w:ind w:left="20" w:right="0" w:firstLine="0"/>
                  <w:jc w:val="left"/>
                  <w:rPr>
                    <w:sz w:val="20"/>
                  </w:rPr>
                </w:pPr>
                <w:r>
                  <w:rPr>
                    <w:i/>
                    <w:sz w:val="20"/>
                  </w:rPr>
                  <w:t>Майдан</w:t>
                </w:r>
                <w:r>
                  <w:rPr>
                    <w:i/>
                    <w:spacing w:val="-8"/>
                    <w:sz w:val="20"/>
                  </w:rPr>
                  <w:t> </w:t>
                </w:r>
                <w:r>
                  <w:rPr>
                    <w:i/>
                    <w:sz w:val="20"/>
                  </w:rPr>
                  <w:t>Кусаинов_</w:t>
                </w:r>
                <w:r>
                  <w:rPr>
                    <w:i/>
                    <w:spacing w:val="-33"/>
                    <w:sz w:val="20"/>
                  </w:rPr>
                  <w:t> </w:t>
                </w:r>
                <w:r>
                  <w:rPr>
                    <w:w w:val="99"/>
                    <w:sz w:val="20"/>
                    <w:u w:val="single"/>
                  </w:rPr>
                  <w:t> </w:t>
                </w:r>
                <w:r>
                  <w:rPr>
                    <w:sz w:val="20"/>
                    <w:u w:val="single"/>
                  </w:rPr>
                  <w:tab/>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183998pt;margin-top:21.684534pt;width:265.650pt;height:13.05pt;mso-position-horizontal-relative:page;mso-position-vertical-relative:page;z-index:-286286848" type="#_x0000_t202" filled="false" stroked="false">
          <v:textbox inset="0,0,0,0">
            <w:txbxContent>
              <w:p>
                <w:pPr>
                  <w:tabs>
                    <w:tab w:pos="5292"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4"/>
                    <w:sz w:val="20"/>
                  </w:rPr>
                  <w:t> </w:t>
                </w:r>
                <w:r>
                  <w:rPr>
                    <w:w w:val="99"/>
                    <w:sz w:val="20"/>
                    <w:u w:val="single"/>
                  </w:rPr>
                  <w:t> </w:t>
                </w:r>
                <w:r>
                  <w:rPr>
                    <w:sz w:val="20"/>
                    <w:u w:val="single"/>
                  </w:rPr>
                  <w:tab/>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130005pt;margin-top:31.644533pt;width:166.3pt;height:13.25pt;mso-position-horizontal-relative:page;mso-position-vertical-relative:page;z-index:-28628582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66pt;margin-top:24.003557pt;width:314.9pt;height:14.05pt;mso-position-horizontal-relative:page;mso-position-vertical-relative:page;z-index:-286416896" type="#_x0000_t202" filled="false" stroked="false">
          <v:textbox inset="0,0,0,0">
            <w:txbxContent>
              <w:p>
                <w:pPr>
                  <w:tabs>
                    <w:tab w:pos="2987" w:val="left" w:leader="none"/>
                  </w:tabs>
                  <w:spacing w:before="12"/>
                  <w:ind w:left="20" w:right="0" w:firstLine="0"/>
                  <w:jc w:val="left"/>
                  <w:rPr>
                    <w:i/>
                    <w:sz w:val="20"/>
                  </w:rPr>
                </w:pPr>
                <w:r>
                  <w:rPr>
                    <w:rFonts w:ascii="Book Antiqua" w:hAnsi="Book Antiqua"/>
                    <w:sz w:val="20"/>
                  </w:rPr>
                  <w:t>_</w:t>
                </w:r>
                <w:r>
                  <w:rPr>
                    <w:rFonts w:ascii="Book Antiqua" w:hAnsi="Book Antiqua"/>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pt;margin-top:24.684534pt;width:290.75pt;height:13.25pt;mso-position-horizontal-relative:page;mso-position-vertical-relative:page;z-index:-286282752" type="#_x0000_t202" filled="false" stroked="false">
          <v:textbox inset="0,0,0,0">
            <w:txbxContent>
              <w:p>
                <w:pPr>
                  <w:tabs>
                    <w:tab w:pos="2483" w:val="left" w:leader="none"/>
                  </w:tabs>
                  <w:spacing w:before="10"/>
                  <w:ind w:left="20" w:right="0" w:firstLine="0"/>
                  <w:jc w:val="left"/>
                  <w:rPr>
                    <w:i/>
                    <w:sz w:val="20"/>
                  </w:rPr>
                </w:pPr>
                <w:r>
                  <w:rPr>
                    <w:w w:val="99"/>
                    <w:sz w:val="20"/>
                    <w:u w:val="single"/>
                  </w:rPr>
                  <w:t> </w:t>
                </w:r>
                <w:r>
                  <w:rPr>
                    <w:sz w:val="20"/>
                    <w:u w:val="single"/>
                  </w:rPr>
                  <w:tab/>
                </w:r>
                <w:r>
                  <w:rPr>
                    <w:spacing w:val="-25"/>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103901pt;margin-top:24.444534pt;width:333.25pt;height:13.05pt;mso-position-horizontal-relative:page;mso-position-vertical-relative:page;z-index:-286281728" type="#_x0000_t202" filled="false" stroked="false">
          <v:textbox inset="0,0,0,0">
            <w:txbxContent>
              <w:p>
                <w:pPr>
                  <w:tabs>
                    <w:tab w:pos="6140" w:val="left" w:leader="none"/>
                    <w:tab w:pos="6644"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7"/>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2.449997pt;margin-top:25.404533pt;width:166.15pt;height:13.4pt;mso-position-horizontal-relative:page;mso-position-vertical-relative:page;z-index:-286280704"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57.944099pt;margin-top:20.244534pt;width:333.45pt;height:13.05pt;mso-position-horizontal-relative:page;mso-position-vertical-relative:page;z-index:-286279680" type="#_x0000_t202" filled="false" stroked="false">
          <v:textbox inset="0,0,0,0">
            <w:txbxContent>
              <w:p>
                <w:pPr>
                  <w:tabs>
                    <w:tab w:pos="664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57.944099pt;margin-top:20.244534pt;width:333.45pt;height:13.05pt;mso-position-horizontal-relative:page;mso-position-vertical-relative:page;z-index:-286278656" type="#_x0000_t202" filled="false" stroked="false">
          <v:textbox inset="0,0,0,0">
            <w:txbxContent>
              <w:p>
                <w:pPr>
                  <w:tabs>
                    <w:tab w:pos="664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1pt;margin-top:24.684534pt;width:295.8pt;height:13.25pt;mso-position-horizontal-relative:page;mso-position-vertical-relative:page;z-index:-286277632" type="#_x0000_t202" filled="false" stroked="false">
          <v:textbox inset="0,0,0,0">
            <w:txbxContent>
              <w:p>
                <w:pPr>
                  <w:tabs>
                    <w:tab w:pos="2584" w:val="left" w:leader="none"/>
                  </w:tabs>
                  <w:spacing w:before="10"/>
                  <w:ind w:left="20" w:right="0" w:firstLine="0"/>
                  <w:jc w:val="left"/>
                  <w:rPr>
                    <w:i/>
                    <w:sz w:val="20"/>
                  </w:rPr>
                </w:pPr>
                <w:r>
                  <w:rPr>
                    <w:w w:val="99"/>
                    <w:sz w:val="20"/>
                    <w:u w:val="single"/>
                  </w:rPr>
                  <w:t> </w:t>
                </w:r>
                <w:r>
                  <w:rPr>
                    <w:sz w:val="20"/>
                    <w:u w:val="single"/>
                  </w:rPr>
                  <w:tab/>
                </w:r>
                <w:r>
                  <w:rPr>
                    <w:spacing w:val="-23"/>
                    <w:sz w:val="20"/>
                  </w:rPr>
                  <w:t> </w:t>
                </w:r>
                <w:r>
                  <w:rPr>
                    <w:i/>
                    <w:sz w:val="20"/>
                  </w:rPr>
                  <w:t>Тайны Синявинских болот и высот -</w:t>
                </w:r>
                <w:r>
                  <w:rPr>
                    <w:i/>
                    <w:spacing w:val="-15"/>
                    <w:sz w:val="20"/>
                  </w:rPr>
                  <w:t> </w:t>
                </w:r>
                <w:r>
                  <w:rPr>
                    <w:i/>
                    <w:sz w:val="20"/>
                  </w:rPr>
                  <w:t>3</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383999pt;margin-top:25.524534pt;width:301.8pt;height:13.05pt;mso-position-horizontal-relative:page;mso-position-vertical-relative:page;z-index:-286275584" type="#_x0000_t202" filled="false" stroked="false">
          <v:textbox inset="0,0,0,0">
            <w:txbxContent>
              <w:p>
                <w:pPr>
                  <w:tabs>
                    <w:tab w:pos="6015" w:val="left" w:leader="none"/>
                  </w:tabs>
                  <w:spacing w:before="10"/>
                  <w:ind w:left="20" w:right="0" w:firstLine="0"/>
                  <w:jc w:val="left"/>
                  <w:rPr>
                    <w:sz w:val="20"/>
                  </w:rPr>
                </w:pPr>
                <w:r>
                  <w:rPr>
                    <w:i/>
                    <w:sz w:val="20"/>
                  </w:rPr>
                  <w:t>Майдан</w:t>
                </w:r>
                <w:r>
                  <w:rPr>
                    <w:i/>
                    <w:spacing w:val="-5"/>
                    <w:sz w:val="20"/>
                  </w:rPr>
                  <w:t> </w:t>
                </w:r>
                <w:r>
                  <w:rPr>
                    <w:i/>
                    <w:sz w:val="20"/>
                  </w:rPr>
                  <w:t>Кусаинов</w:t>
                </w:r>
                <w:r>
                  <w:rPr>
                    <w:sz w:val="20"/>
                    <w:u w:val="single"/>
                  </w:rPr>
                  <w:t> </w:t>
                  <w:tab/>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4.084534pt;width:314.5pt;height:13.4pt;mso-position-horizontal-relative:page;mso-position-vertical-relative:page;z-index:-286274560" type="#_x0000_t202" filled="false" stroked="false">
          <v:textbox inset="0,0,0,0">
            <w:txbxContent>
              <w:p>
                <w:pPr>
                  <w:tabs>
                    <w:tab w:pos="298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944099pt;margin-top:20.244534pt;width:333.45pt;height:13.05pt;mso-position-horizontal-relative:page;mso-position-vertical-relative:page;z-index:-286272512" type="#_x0000_t202" filled="false" stroked="false">
          <v:textbox inset="0,0,0,0">
            <w:txbxContent>
              <w:p>
                <w:pPr>
                  <w:tabs>
                    <w:tab w:pos="664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7.130005pt;margin-top:35.604534pt;width:166.3pt;height:13.25pt;mso-position-horizontal-relative:page;mso-position-vertical-relative:page;z-index:-28627148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503899pt;margin-top:18.324533pt;width:330.85pt;height:13.05pt;mso-position-horizontal-relative:page;mso-position-vertical-relative:page;z-index:-286415872" type="#_x0000_t202" filled="false" stroked="false">
          <v:textbox inset="0,0,0,0">
            <w:txbxContent>
              <w:p>
                <w:pPr>
                  <w:tabs>
                    <w:tab w:pos="6596"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56.984001pt;margin-top:20.964533pt;width:208.4pt;height:13.05pt;mso-position-horizontal-relative:page;mso-position-vertical-relative:page;z-index:-286268416" type="#_x0000_t202" filled="false" stroked="false">
          <v:textbox inset="0,0,0,0">
            <w:txbxContent>
              <w:p>
                <w:pPr>
                  <w:tabs>
                    <w:tab w:pos="4147"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
                    <w:sz w:val="20"/>
                  </w:rPr>
                  <w:t> </w:t>
                </w:r>
                <w:r>
                  <w:rPr>
                    <w:w w:val="99"/>
                    <w:sz w:val="20"/>
                    <w:u w:val="single"/>
                  </w:rPr>
                  <w:t> </w:t>
                </w:r>
                <w:r>
                  <w:rPr>
                    <w:sz w:val="20"/>
                    <w:u w:val="single"/>
                  </w:rPr>
                  <w:tab/>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26pt;margin-top:31.284534pt;width:315.1pt;height:13.4pt;mso-position-horizontal-relative:page;mso-position-vertical-relative:page;z-index:-286267392" type="#_x0000_t202" filled="false" stroked="false">
          <v:textbox inset="0,0,0,0">
            <w:txbxContent>
              <w:p>
                <w:pPr>
                  <w:tabs>
                    <w:tab w:pos="2987"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864pt;margin-top:31.044533pt;width:301.45pt;height:13.25pt;mso-position-horizontal-relative:page;mso-position-vertical-relative:page;z-index:-286264320" type="#_x0000_t202" filled="false" stroked="false">
          <v:textbox inset="0,0,0,0">
            <w:txbxContent>
              <w:p>
                <w:pPr>
                  <w:tabs>
                    <w:tab w:pos="2685" w:val="left" w:leader="none"/>
                  </w:tabs>
                  <w:spacing w:before="10"/>
                  <w:ind w:left="20" w:right="0" w:firstLine="0"/>
                  <w:jc w:val="left"/>
                  <w:rPr>
                    <w:i/>
                    <w:sz w:val="20"/>
                  </w:rPr>
                </w:pPr>
                <w:r>
                  <w:rPr>
                    <w:w w:val="99"/>
                    <w:sz w:val="20"/>
                    <w:u w:val="single"/>
                  </w:rPr>
                  <w:t> </w:t>
                </w:r>
                <w:r>
                  <w:rPr>
                    <w:sz w:val="20"/>
                    <w:u w:val="single"/>
                  </w:rPr>
                  <w:tab/>
                </w:r>
                <w:r>
                  <w:rPr>
                    <w:spacing w:val="-11"/>
                    <w:sz w:val="20"/>
                  </w:rPr>
                  <w:t> </w:t>
                </w:r>
                <w:r>
                  <w:rPr>
                    <w:i/>
                    <w:sz w:val="20"/>
                  </w:rPr>
                  <w:t>Тайны Синявинских болот и высот -</w:t>
                </w:r>
                <w:r>
                  <w:rPr>
                    <w:i/>
                    <w:spacing w:val="-15"/>
                    <w:sz w:val="20"/>
                  </w:rPr>
                  <w:t> </w:t>
                </w:r>
                <w:r>
                  <w:rPr>
                    <w:i/>
                    <w:sz w:val="20"/>
                  </w:rPr>
                  <w:t>3</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0238pt;margin-top:29.604534pt;width:330.35pt;height:13.05pt;mso-position-horizontal-relative:page;mso-position-vertical-relative:page;z-index:-286263296" type="#_x0000_t202" filled="false" stroked="false">
          <v:textbox inset="0,0,0,0">
            <w:txbxContent>
              <w:p>
                <w:pPr>
                  <w:tabs>
                    <w:tab w:pos="6586"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9"/>
                    <w:sz w:val="20"/>
                  </w:rPr>
                  <w:t> </w:t>
                </w:r>
                <w:r>
                  <w:rPr>
                    <w:w w:val="99"/>
                    <w:sz w:val="20"/>
                    <w:u w:val="single"/>
                  </w:rPr>
                  <w:t> </w:t>
                </w:r>
                <w:r>
                  <w:rPr>
                    <w:sz w:val="20"/>
                    <w:u w:val="single"/>
                  </w:rPr>
                  <w:tab/>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779pt;margin-top:32.724533pt;width:311.05pt;height:13.4pt;mso-position-horizontal-relative:page;mso-position-vertical-relative:page;z-index:-286260224"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18"/>
                    <w:sz w:val="20"/>
                  </w:rPr>
                  <w:t> </w:t>
                </w:r>
                <w:r>
                  <w:rPr>
                    <w:i/>
                    <w:sz w:val="20"/>
                  </w:rPr>
                  <w:t>Тайны Сннявинских болот и высот </w:t>
                </w:r>
                <w:r>
                  <w:rPr>
                    <w:sz w:val="20"/>
                  </w:rPr>
                  <w:t>-</w:t>
                </w:r>
                <w:r>
                  <w:rPr>
                    <w:spacing w:val="-17"/>
                    <w:sz w:val="20"/>
                  </w:rPr>
                  <w:t> </w:t>
                </w:r>
                <w:r>
                  <w:rPr>
                    <w:i/>
                    <w:sz w:val="20"/>
                  </w:rPr>
                  <w:t>3</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9pt;margin-top:20.244534pt;width:77.8pt;height:13.05pt;mso-position-horizontal-relative:page;mso-position-vertical-relative:page;z-index:-286259200"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18.169998pt;margin-top:22.164534pt;width:166.15pt;height:13.4pt;mso-position-horizontal-relative:page;mso-position-vertical-relative:page;z-index:-286256128"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984001pt;margin-top:31.884533pt;width:334.45pt;height:13.4pt;mso-position-horizontal-relative:page;mso-position-vertical-relative:page;z-index:-286255104" type="#_x0000_t202" filled="false" stroked="false">
          <v:textbox inset="0,0,0,0">
            <w:txbxContent>
              <w:p>
                <w:pPr>
                  <w:tabs>
                    <w:tab w:pos="4853" w:val="left" w:leader="none"/>
                    <w:tab w:pos="6668"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703899pt;margin-top:21.924534pt;width:77.75pt;height:13.05pt;mso-position-horizontal-relative:page;mso-position-vertical-relative:page;z-index:-286254080"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050003pt;margin-top:30.684534pt;width:166.3pt;height:13.25pt;mso-position-horizontal-relative:page;mso-position-vertical-relative:page;z-index:-28625305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664032pt;margin-top:23.043556pt;width:285.95pt;height:14.05pt;mso-position-horizontal-relative:page;mso-position-vertical-relative:page;z-index:-286414848" type="#_x0000_t202" filled="false" stroked="false">
          <v:textbox inset="0,0,0,0">
            <w:txbxContent>
              <w:p>
                <w:pPr>
                  <w:tabs>
                    <w:tab w:pos="2281"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4"/>
                    <w:sz w:val="20"/>
                  </w:rPr>
                  <w:t> </w:t>
                </w:r>
                <w:r>
                  <w:rPr>
                    <w:i/>
                    <w:sz w:val="20"/>
                  </w:rPr>
                  <w:t>3</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2.050003pt;margin-top:30.684534pt;width:166.3pt;height:13.25pt;mso-position-horizontal-relative:page;mso-position-vertical-relative:page;z-index:-286252032"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441pt;margin-top:30.204535pt;width:77.650pt;height:13.05pt;mso-position-horizontal-relative:page;mso-position-vertical-relative:page;z-index:-28625100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441pt;margin-top:30.204535pt;width:77.650pt;height:13.05pt;mso-position-horizontal-relative:page;mso-position-vertical-relative:page;z-index:-286249984"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26pt;margin-top:23.484533pt;width:318pt;height:13.4pt;mso-position-horizontal-relative:page;mso-position-vertical-relative:page;z-index:-286248960" type="#_x0000_t202" filled="false" stroked="false">
          <v:textbox inset="0,0,0,0">
            <w:txbxContent>
              <w:p>
                <w:pPr>
                  <w:tabs>
                    <w:tab w:pos="3054"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788pt;margin-top:21.444534pt;width:313.7pt;height:13.4pt;mso-position-horizontal-relative:page;mso-position-vertical-relative:page;z-index:-286243840" type="#_x0000_t202" filled="false" stroked="false">
          <v:textbox inset="0,0,0,0">
            <w:txbxContent>
              <w:p>
                <w:pPr>
                  <w:spacing w:before="10"/>
                  <w:ind w:left="20" w:right="0" w:firstLine="0"/>
                  <w:jc w:val="left"/>
                  <w:rPr>
                    <w:i/>
                    <w:sz w:val="20"/>
                  </w:rPr>
                </w:pPr>
                <w:r>
                  <w:rPr>
                    <w:sz w:val="20"/>
                  </w:rPr>
                  <w:t>_____________________ __ </w:t>
                </w:r>
                <w:r>
                  <w:rPr>
                    <w:i/>
                    <w:sz w:val="20"/>
                  </w:rPr>
                  <w:t>Тайны Синявинских болот, и высот - 3</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944099pt;margin-top:19.164534pt;width:219.15pt;height:13.4pt;mso-position-horizontal-relative:page;mso-position-vertical-relative:page;z-index:-286242816" type="#_x0000_t202" filled="false" stroked="false">
          <v:textbox inset="0,0,0,0">
            <w:txbxContent>
              <w:p>
                <w:pPr>
                  <w:tabs>
                    <w:tab w:pos="1722"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w w:val="99"/>
                    <w:sz w:val="20"/>
                    <w:u w:val="single"/>
                  </w:rPr>
                  <w:t> </w:t>
                </w:r>
                <w:r>
                  <w:rPr>
                    <w:sz w:val="20"/>
                  </w:rPr>
                  <w:tab/>
                </w:r>
                <w:r>
                  <w:rPr>
                    <w:spacing w:val="20"/>
                    <w:w w:val="99"/>
                    <w:sz w:val="20"/>
                  </w:rPr>
                  <w:t>_____________________</w:t>
                </w:r>
                <w:r>
                  <w:rPr>
                    <w:w w:val="99"/>
                    <w:sz w:val="20"/>
                  </w:rPr>
                  <w:t>_</w:t>
                </w:r>
                <w:r>
                  <w:rPr>
                    <w:spacing w:val="-30"/>
                    <w:sz w:val="20"/>
                  </w:rPr>
                  <w:t> </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19pt;margin-top:26.124535pt;width:306.5pt;height:13.4pt;mso-position-horizontal-relative:page;mso-position-vertical-relative:page;z-index:-286240768" type="#_x0000_t202" filled="false" stroked="false">
          <v:textbox inset="0,0,0,0">
            <w:txbxContent>
              <w:p>
                <w:pPr>
                  <w:spacing w:before="10"/>
                  <w:ind w:left="20" w:right="0" w:firstLine="0"/>
                  <w:jc w:val="left"/>
                  <w:rPr>
                    <w:i/>
                    <w:sz w:val="20"/>
                  </w:rPr>
                </w:pPr>
                <w:r>
                  <w:rPr>
                    <w:sz w:val="20"/>
                  </w:rPr>
                  <w:t>_____________________</w:t>
                </w:r>
                <w:r>
                  <w:rPr>
                    <w:sz w:val="20"/>
                    <w:u w:val="single"/>
                  </w:rPr>
                  <w:t> </w:t>
                </w:r>
                <w:r>
                  <w:rPr>
                    <w:i/>
                    <w:sz w:val="20"/>
                  </w:rPr>
                  <w:t>Тайны Синявинских болот и высот - 3</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4.324533pt;width:265.4pt;height:13.4pt;mso-position-horizontal-relative:page;mso-position-vertical-relative:page;z-index:-28623974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 </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4.324533pt;width:265.4pt;height:13.4pt;mso-position-horizontal-relative:page;mso-position-vertical-relative:page;z-index:-28623872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 </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019768pt;margin-top:25.524534pt;width:244.45pt;height:13.4pt;mso-position-horizontal-relative:page;mso-position-vertical-relative:page;z-index:-286237696" type="#_x0000_t202" filled="false" stroked="false">
          <v:textbox inset="0,0,0,0">
            <w:txbxContent>
              <w:p>
                <w:pPr>
                  <w:spacing w:before="10"/>
                  <w:ind w:left="20" w:right="0" w:firstLine="0"/>
                  <w:jc w:val="left"/>
                  <w:rPr>
                    <w:i/>
                    <w:sz w:val="20"/>
                  </w:rPr>
                </w:pPr>
                <w:r>
                  <w:rPr>
                    <w:spacing w:val="18"/>
                    <w:sz w:val="20"/>
                  </w:rPr>
                  <w:t>_____________</w:t>
                </w:r>
                <w:r>
                  <w:rPr>
                    <w:spacing w:val="-39"/>
                    <w:sz w:val="20"/>
                  </w:rPr>
                  <w:t> </w:t>
                </w:r>
                <w:r>
                  <w:rPr>
                    <w:i/>
                    <w:sz w:val="20"/>
                  </w:rPr>
                  <w:t>Тайны Синявинских болот и высот - 3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8.929993pt;margin-top:27.324533pt;width:166.3pt;height:13.25pt;mso-position-horizontal-relative:page;mso-position-vertical-relative:page;z-index:-28641177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03899pt;margin-top:25.884533pt;width:279.6pt;height:13.4pt;mso-position-horizontal-relative:page;mso-position-vertical-relative:page;z-index:-28623462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023842pt;margin-top:29.724533pt;width:293.150pt;height:13.4pt;mso-position-horizontal-relative:page;mso-position-vertical-relative:page;z-index:-286233600" type="#_x0000_t202" filled="false" stroked="false">
          <v:textbox inset="0,0,0,0">
            <w:txbxContent>
              <w:p>
                <w:pPr>
                  <w:spacing w:before="10"/>
                  <w:ind w:left="20" w:right="0" w:firstLine="0"/>
                  <w:jc w:val="left"/>
                  <w:rPr>
                    <w:i/>
                    <w:sz w:val="20"/>
                  </w:rPr>
                </w:pPr>
                <w:r>
                  <w:rPr>
                    <w:sz w:val="20"/>
                  </w:rPr>
                  <w:t>__________________ _Т </w:t>
                </w:r>
                <w:r>
                  <w:rPr>
                    <w:i/>
                    <w:sz w:val="20"/>
                  </w:rPr>
                  <w:t>айны Синявинских болот и высот — 3</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023842pt;margin-top:29.724533pt;width:293.150pt;height:13.4pt;mso-position-horizontal-relative:page;mso-position-vertical-relative:page;z-index:-286232576" type="#_x0000_t202" filled="false" stroked="false">
          <v:textbox inset="0,0,0,0">
            <w:txbxContent>
              <w:p>
                <w:pPr>
                  <w:spacing w:before="10"/>
                  <w:ind w:left="20" w:right="0" w:firstLine="0"/>
                  <w:jc w:val="left"/>
                  <w:rPr>
                    <w:i/>
                    <w:sz w:val="20"/>
                  </w:rPr>
                </w:pPr>
                <w:r>
                  <w:rPr>
                    <w:sz w:val="20"/>
                  </w:rPr>
                  <w:t>__________________ _Т </w:t>
                </w:r>
                <w:r>
                  <w:rPr>
                    <w:i/>
                    <w:sz w:val="20"/>
                  </w:rPr>
                  <w:t>айны Синявинских болот и высот — 3</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64099pt;margin-top:29.484533pt;width:331.85pt;height:13.4pt;mso-position-horizontal-relative:page;mso-position-vertical-relative:page;z-index:-286231552"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__________________________________________ </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023819pt;margin-top:28.524534pt;width:304.2pt;height:13.4pt;mso-position-horizontal-relative:page;mso-position-vertical-relative:page;z-index:-286229504"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- 3</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784pt;margin-top:30.804533pt;width:227.3pt;height:13.4pt;mso-position-horizontal-relative:page;mso-position-vertical-relative:page;z-index:-28622848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 </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784pt;margin-top:30.804533pt;width:227.3pt;height:13.4pt;mso-position-horizontal-relative:page;mso-position-vertical-relative:page;z-index:-286227456"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 </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019836pt;margin-top:31.524534pt;width:247.9pt;height:13.4pt;mso-position-horizontal-relative:page;mso-position-vertical-relative:page;z-index:-286226432" type="#_x0000_t202" filled="false" stroked="false">
          <v:textbox inset="0,0,0,0">
            <w:txbxContent>
              <w:p>
                <w:pPr>
                  <w:spacing w:before="10"/>
                  <w:ind w:left="20" w:right="0" w:firstLine="0"/>
                  <w:jc w:val="left"/>
                  <w:rPr>
                    <w:i/>
                    <w:sz w:val="20"/>
                  </w:rPr>
                </w:pPr>
                <w:r>
                  <w:rPr>
                    <w:sz w:val="20"/>
                  </w:rPr>
                  <w:t>____________ </w:t>
                </w:r>
                <w:r>
                  <w:rPr>
                    <w:i/>
                    <w:sz w:val="20"/>
                  </w:rPr>
                  <w:t>Тайны Синявинских болот и высот — 3</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183998pt;margin-top:28.284534pt;width:77.650pt;height:13.05pt;mso-position-horizontal-relative:page;mso-position-vertical-relative:page;z-index:-286224384"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7.049927pt;margin-top:33.324535pt;width:202.3pt;height:13.4pt;mso-position-horizontal-relative:page;mso-position-vertical-relative:page;z-index:-286223360" type="#_x0000_t202" filled="false" stroked="false">
          <v:textbox inset="0,0,0,0">
            <w:txbxContent>
              <w:p>
                <w:pPr>
                  <w:spacing w:before="10"/>
                  <w:ind w:left="20" w:right="0" w:firstLine="0"/>
                  <w:jc w:val="left"/>
                  <w:rPr>
                    <w:i/>
                    <w:sz w:val="20"/>
                  </w:rPr>
                </w:pPr>
                <w:r>
                  <w:rPr>
                    <w:sz w:val="20"/>
                  </w:rPr>
                  <w:t>____ </w:t>
                </w:r>
                <w:r>
                  <w:rPr>
                    <w:i/>
                    <w:sz w:val="20"/>
                  </w:rPr>
                  <w:t>Тайны Синявинских болот и высот </w:t>
                </w:r>
                <w:r>
                  <w:rPr>
                    <w:sz w:val="20"/>
                  </w:rPr>
                  <w:t>— </w:t>
                </w:r>
                <w:r>
                  <w:rPr>
                    <w:i/>
                    <w:sz w:val="20"/>
                  </w:rPr>
                  <w:t>3</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23799pt;margin-top:19.404533pt;width:286.2pt;height:13.05pt;mso-position-horizontal-relative:page;mso-position-vertical-relative:page;z-index:-286410752" type="#_x0000_t202" filled="false" stroked="false">
          <v:textbox inset="0,0,0,0">
            <w:txbxContent>
              <w:p>
                <w:pPr>
                  <w:tabs>
                    <w:tab w:pos="5703" w:val="left" w:leader="none"/>
                  </w:tabs>
                  <w:spacing w:before="10"/>
                  <w:ind w:left="20" w:right="0" w:firstLine="0"/>
                  <w:jc w:val="left"/>
                  <w:rPr>
                    <w:sz w:val="20"/>
                  </w:rPr>
                </w:pPr>
                <w:r>
                  <w:rPr>
                    <w:i/>
                    <w:sz w:val="20"/>
                  </w:rPr>
                  <w:t>Майдан</w:t>
                </w:r>
                <w:r>
                  <w:rPr>
                    <w:i/>
                    <w:spacing w:val="-8"/>
                    <w:sz w:val="20"/>
                  </w:rPr>
                  <w:t> </w:t>
                </w:r>
                <w:r>
                  <w:rPr>
                    <w:i/>
                    <w:sz w:val="20"/>
                  </w:rPr>
                  <w:t>Кусаинов_ </w:t>
                </w:r>
                <w:r>
                  <w:rPr>
                    <w:i/>
                    <w:spacing w:val="-6"/>
                    <w:sz w:val="20"/>
                  </w:rPr>
                  <w:t> </w:t>
                </w:r>
                <w:r>
                  <w:rPr>
                    <w:w w:val="99"/>
                    <w:sz w:val="20"/>
                    <w:u w:val="single"/>
                  </w:rPr>
                  <w:t> </w:t>
                </w:r>
                <w:r>
                  <w:rPr>
                    <w:sz w:val="20"/>
                    <w:u w:val="single"/>
                  </w:rPr>
                  <w:tab/>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83999pt;margin-top:34.164536pt;width:77.650pt;height:13.05pt;mso-position-horizontal-relative:page;mso-position-vertical-relative:page;z-index:-28622131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544102pt;margin-top:27.804533pt;width:332.6pt;height:13.4pt;mso-position-horizontal-relative:page;mso-position-vertical-relative:page;z-index:-28621824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__________________________________________ </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584pt;margin-top:22.764534pt;width:330.55pt;height:13.4pt;mso-position-horizontal-relative:page;mso-position-vertical-relative:page;z-index:-286216192" type="#_x0000_t202" filled="false" stroked="false">
          <v:textbox inset="0,0,0,0">
            <w:txbxContent>
              <w:p>
                <w:pPr>
                  <w:spacing w:before="10"/>
                  <w:ind w:left="20" w:right="0" w:firstLine="0"/>
                  <w:jc w:val="left"/>
                  <w:rPr>
                    <w:sz w:val="20"/>
                  </w:rPr>
                </w:pPr>
                <w:r>
                  <w:rPr>
                    <w:i/>
                    <w:sz w:val="20"/>
                  </w:rPr>
                  <w:t>Майдан Кусаинов</w:t>
                </w:r>
                <w:r>
                  <w:rPr>
                    <w:sz w:val="20"/>
                  </w:rPr>
                  <w:t>________________________________ _____ ____ </w:t>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023869pt;margin-top:27.084534pt;width:314.05pt;height:13.4pt;mso-position-horizontal-relative:page;mso-position-vertical-relative:page;z-index:-286215168" type="#_x0000_t202" filled="false" stroked="false">
          <v:textbox inset="0,0,0,0">
            <w:txbxContent>
              <w:p>
                <w:pPr>
                  <w:spacing w:before="10"/>
                  <w:ind w:left="20" w:right="0" w:firstLine="0"/>
                  <w:jc w:val="left"/>
                  <w:rPr>
                    <w:i/>
                    <w:sz w:val="20"/>
                  </w:rPr>
                </w:pPr>
                <w:r>
                  <w:rPr>
                    <w:sz w:val="20"/>
                  </w:rPr>
                  <w:t>________________________ </w:t>
                </w:r>
                <w:r>
                  <w:rPr>
                    <w:i/>
                    <w:sz w:val="20"/>
                  </w:rPr>
                  <w:t>Тайны Синявинских болот и высот - 3</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42pt;margin-top:20.244534pt;width:322.8pt;height:13.4pt;mso-position-horizontal-relative:page;mso-position-vertical-relative:page;z-index:-286210048" type="#_x0000_t202" filled="false" stroked="false">
          <v:textbox inset="0,0,0,0">
            <w:txbxContent>
              <w:p>
                <w:pPr>
                  <w:spacing w:before="10"/>
                  <w:ind w:left="20" w:right="0" w:firstLine="0"/>
                  <w:jc w:val="left"/>
                  <w:rPr>
                    <w:i/>
                    <w:sz w:val="20"/>
                  </w:rPr>
                </w:pPr>
                <w:r>
                  <w:rPr>
                    <w:sz w:val="20"/>
                  </w:rPr>
                  <w:t>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25.404533pt;width:275.650pt;height:13.4pt;mso-position-horizontal-relative:page;mso-position-vertical-relative:page;z-index:-286209024" type="#_x0000_t202" filled="false" stroked="false">
          <v:textbox inset="0,0,0,0">
            <w:txbxContent>
              <w:p>
                <w:pPr>
                  <w:spacing w:before="10"/>
                  <w:ind w:left="20" w:right="0" w:firstLine="0"/>
                  <w:jc w:val="left"/>
                  <w:rPr>
                    <w:sz w:val="20"/>
                  </w:rPr>
                </w:pPr>
                <w:r>
                  <w:rPr>
                    <w:i/>
                    <w:sz w:val="20"/>
                  </w:rPr>
                  <w:t>Майдан Кусаинов </w:t>
                </w:r>
                <w:r>
                  <w:rPr>
                    <w:spacing w:val="19"/>
                    <w:sz w:val="20"/>
                  </w:rPr>
                  <w:t>_________________________________</w:t>
                </w:r>
              </w:p>
            </w:txbxContent>
          </v:textbox>
          <w10:wrap type="none"/>
        </v:shape>
      </w:pict>
    </w:r>
    <w:r>
      <w:rPr/>
      <w:pict>
        <v:shape style="position:absolute;margin-left:341.100037pt;margin-top:26.805033pt;width:44pt;height:12pt;mso-position-horizontal-relative:page;mso-position-vertical-relative:page;z-index:-286208000" type="#_x0000_t202" filled="false" stroked="false">
          <v:textbox inset="0,0,0,0">
            <w:txbxContent>
              <w:p>
                <w:pPr>
                  <w:pStyle w:val="BodyText"/>
                  <w:spacing w:line="213" w:lineRule="exact"/>
                  <w:ind w:left="20"/>
                </w:pPr>
                <w:r>
                  <w:rPr/>
                  <w:t>_______ </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5.019997pt;margin-top:25.164534pt;width:243.1pt;height:13.4pt;mso-position-horizontal-relative:page;mso-position-vertical-relative:page;z-index:-286205952" type="#_x0000_t202" filled="false" stroked="false">
          <v:textbox inset="0,0,0,0">
            <w:txbxContent>
              <w:p>
                <w:pPr>
                  <w:spacing w:before="10"/>
                  <w:ind w:left="20" w:right="0" w:firstLine="0"/>
                  <w:jc w:val="left"/>
                  <w:rPr>
                    <w:i/>
                    <w:sz w:val="20"/>
                  </w:rPr>
                </w:pPr>
                <w:r>
                  <w:rPr>
                    <w:sz w:val="20"/>
                  </w:rPr>
                  <w:t>____________ </w:t>
                </w:r>
                <w:r>
                  <w:rPr>
                    <w:i/>
                    <w:sz w:val="20"/>
                  </w:rPr>
                  <w:t>Тайны Синявинских болот и высот </w:t>
                </w:r>
                <w:r>
                  <w:rPr>
                    <w:sz w:val="20"/>
                  </w:rPr>
                  <w:t>- </w:t>
                </w:r>
                <w:r>
                  <w:rPr>
                    <w:i/>
                    <w:sz w:val="20"/>
                  </w:rPr>
                  <w:t>3</w:t>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83999pt;margin-top:24.924534pt;width:331.75pt;height:13.4pt;mso-position-horizontal-relative:page;mso-position-vertical-relative:page;z-index:-286204928" type="#_x0000_t202" filled="false" stroked="false">
          <v:textbox inset="0,0,0,0">
            <w:txbxContent>
              <w:p>
                <w:pPr>
                  <w:spacing w:before="10"/>
                  <w:ind w:left="20" w:right="0" w:firstLine="0"/>
                  <w:jc w:val="left"/>
                  <w:rPr>
                    <w:sz w:val="20"/>
                  </w:rPr>
                </w:pPr>
                <w:r>
                  <w:rPr>
                    <w:i/>
                    <w:sz w:val="20"/>
                  </w:rPr>
                  <w:t>Майдан Кусаинов </w:t>
                </w:r>
                <w:r>
                  <w:rPr>
                    <w:spacing w:val="19"/>
                    <w:sz w:val="20"/>
                  </w:rPr>
                  <w:t>______________________________________</w:t>
                </w:r>
                <w:r>
                  <w:rPr>
                    <w:spacing w:val="77"/>
                    <w:sz w:val="20"/>
                  </w:rPr>
                  <w:t> </w:t>
                </w:r>
                <w:r>
                  <w:rPr>
                    <w:spacing w:val="13"/>
                    <w:sz w:val="20"/>
                  </w:rPr>
                  <w:t>___</w:t>
                </w:r>
                <w:r>
                  <w:rPr>
                    <w:spacing w:val="-30"/>
                    <w:sz w:val="20"/>
                  </w:rPr>
                  <w:t> </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0.330154pt;margin-top:30.324533pt;width:203.35pt;height:13.25pt;mso-position-horizontal-relative:page;mso-position-vertical-relative:page;z-index:-286409728" type="#_x0000_t202" filled="false" stroked="false">
          <v:textbox inset="0,0,0,0">
            <w:txbxContent>
              <w:p>
                <w:pPr>
                  <w:tabs>
                    <w:tab w:pos="76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83999pt;margin-top:24.924534pt;width:331.75pt;height:13.4pt;mso-position-horizontal-relative:page;mso-position-vertical-relative:page;z-index:-286203904" type="#_x0000_t202" filled="false" stroked="false">
          <v:textbox inset="0,0,0,0">
            <w:txbxContent>
              <w:p>
                <w:pPr>
                  <w:spacing w:before="10"/>
                  <w:ind w:left="20" w:right="0" w:firstLine="0"/>
                  <w:jc w:val="left"/>
                  <w:rPr>
                    <w:sz w:val="20"/>
                  </w:rPr>
                </w:pPr>
                <w:r>
                  <w:rPr>
                    <w:i/>
                    <w:sz w:val="20"/>
                  </w:rPr>
                  <w:t>Майдан Кусаинов </w:t>
                </w:r>
                <w:r>
                  <w:rPr>
                    <w:spacing w:val="19"/>
                    <w:sz w:val="20"/>
                  </w:rPr>
                  <w:t>______________________________________</w:t>
                </w:r>
                <w:r>
                  <w:rPr>
                    <w:spacing w:val="77"/>
                    <w:sz w:val="20"/>
                  </w:rPr>
                  <w:t> </w:t>
                </w:r>
                <w:r>
                  <w:rPr>
                    <w:spacing w:val="13"/>
                    <w:sz w:val="20"/>
                  </w:rPr>
                  <w:t>___</w:t>
                </w:r>
                <w:r>
                  <w:rPr>
                    <w:spacing w:val="-30"/>
                    <w:sz w:val="20"/>
                  </w:rPr>
                  <w:t> </w:t>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pt;margin-top:27.324533pt;width:318.6pt;height:13.4pt;mso-position-horizontal-relative:page;mso-position-vertical-relative:page;z-index:-286202880" type="#_x0000_t202" filled="false" stroked="false">
          <v:textbox inset="0,0,0,0">
            <w:txbxContent>
              <w:p>
                <w:pPr>
                  <w:spacing w:before="10"/>
                  <w:ind w:left="20" w:right="0" w:firstLine="0"/>
                  <w:jc w:val="left"/>
                  <w:rPr>
                    <w:i/>
                    <w:sz w:val="20"/>
                  </w:rPr>
                </w:pPr>
                <w:r>
                  <w:rPr>
                    <w:sz w:val="20"/>
                  </w:rPr>
                  <w:t>_ 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52.664101pt;margin-top:20.004534pt;width:77.8pt;height:13.05pt;mso-position-horizontal-relative:page;mso-position-vertical-relative:page;z-index:-28620083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69pt;margin-top:27.444534pt;width:314.9pt;height:13.4pt;mso-position-horizontal-relative:page;mso-position-vertical-relative:page;z-index:-286199808" type="#_x0000_t202" filled="false" stroked="false">
          <v:textbox inset="0,0,0,0">
            <w:txbxContent>
              <w:p>
                <w:pPr>
                  <w:spacing w:before="10"/>
                  <w:ind w:left="20" w:right="0" w:firstLine="0"/>
                  <w:jc w:val="left"/>
                  <w:rPr>
                    <w:i/>
                    <w:sz w:val="20"/>
                  </w:rPr>
                </w:pPr>
                <w:r>
                  <w:rPr>
                    <w:sz w:val="20"/>
                  </w:rPr>
                  <w:t>________________________ </w:t>
                </w:r>
                <w:r>
                  <w:rPr>
                    <w:i/>
                    <w:sz w:val="20"/>
                  </w:rPr>
                  <w:t>Тайны Синявинских болот и высот - 3</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69pt;margin-top:27.444534pt;width:314.9pt;height:13.4pt;mso-position-horizontal-relative:page;mso-position-vertical-relative:page;z-index:-286198784" type="#_x0000_t202" filled="false" stroked="false">
          <v:textbox inset="0,0,0,0">
            <w:txbxContent>
              <w:p>
                <w:pPr>
                  <w:spacing w:before="10"/>
                  <w:ind w:left="20" w:right="0" w:firstLine="0"/>
                  <w:jc w:val="left"/>
                  <w:rPr>
                    <w:i/>
                    <w:sz w:val="20"/>
                  </w:rPr>
                </w:pPr>
                <w:r>
                  <w:rPr>
                    <w:sz w:val="20"/>
                  </w:rPr>
                  <w:t>________________________ </w:t>
                </w:r>
                <w:r>
                  <w:rPr>
                    <w:i/>
                    <w:sz w:val="20"/>
                  </w:rPr>
                  <w:t>Тайны Синявинских болот и высот - 3</w:t>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64101pt;margin-top:20.004534pt;width:77.8pt;height:13.05pt;mso-position-horizontal-relative:page;mso-position-vertical-relative:page;z-index:-286197760"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5.023872pt;margin-top:23.004534pt;width:269.650pt;height:13.4pt;mso-position-horizontal-relative:page;mso-position-vertical-relative:page;z-index:-286194688" type="#_x0000_t202" filled="false" stroked="false">
          <v:textbox inset="0,0,0,0">
            <w:txbxContent>
              <w:p>
                <w:pPr>
                  <w:spacing w:before="10"/>
                  <w:ind w:left="20" w:right="0" w:firstLine="0"/>
                  <w:jc w:val="left"/>
                  <w:rPr>
                    <w:i/>
                    <w:sz w:val="20"/>
                  </w:rPr>
                </w:pPr>
                <w:r>
                  <w:rPr>
                    <w:sz w:val="20"/>
                  </w:rPr>
                  <w:t>________________ </w:t>
                </w:r>
                <w:r>
                  <w:rPr>
                    <w:i/>
                    <w:sz w:val="20"/>
                  </w:rPr>
                  <w:t>Тайны Синявинских болот и высот </w:t>
                </w:r>
                <w:r>
                  <w:rPr>
                    <w:sz w:val="20"/>
                  </w:rPr>
                  <w:t>- </w:t>
                </w:r>
                <w:r>
                  <w:rPr>
                    <w:i/>
                    <w:sz w:val="20"/>
                  </w:rPr>
                  <w:t>3</w:t>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3.724533pt;width:194pt;height:13.4pt;mso-position-horizontal-relative:page;mso-position-vertical-relative:page;z-index:-28619366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 </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023849pt;margin-top:29.364534pt;width:315pt;height:13.4pt;mso-position-horizontal-relative:page;mso-position-vertical-relative:page;z-index:-286190592" type="#_x0000_t202" filled="false" stroked="false">
          <v:textbox inset="0,0,0,0">
            <w:txbxContent>
              <w:p>
                <w:pPr>
                  <w:spacing w:before="10"/>
                  <w:ind w:left="20" w:right="0" w:firstLine="0"/>
                  <w:jc w:val="left"/>
                  <w:rPr>
                    <w:i/>
                    <w:sz w:val="20"/>
                  </w:rPr>
                </w:pPr>
                <w:r>
                  <w:rPr>
                    <w:sz w:val="20"/>
                  </w:rPr>
                  <w:t>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9.864101pt;margin-top:20.964533pt;width:235.75pt;height:13.05pt;mso-position-horizontal-relative:page;mso-position-vertical-relative:page;z-index:-286189568" type="#_x0000_t202" filled="false" stroked="false">
          <v:textbox inset="0,0,0,0">
            <w:txbxContent>
              <w:p>
                <w:pPr>
                  <w:tabs>
                    <w:tab w:pos="4694"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9"/>
                    <w:sz w:val="20"/>
                  </w:rPr>
                  <w:t> </w:t>
                </w:r>
                <w:r>
                  <w:rPr>
                    <w:w w:val="99"/>
                    <w:sz w:val="20"/>
                    <w:u w:val="single"/>
                  </w:rPr>
                  <w:t> </w:t>
                </w:r>
                <w:r>
                  <w:rPr>
                    <w:sz w:val="20"/>
                    <w:u w:val="single"/>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83999pt;margin-top:26.244534pt;width:330.95pt;height:13.05pt;mso-position-horizontal-relative:page;mso-position-vertical-relative:page;z-index:-286432256" type="#_x0000_t202" filled="false" stroked="false">
          <v:textbox inset="0,0,0,0">
            <w:txbxContent>
              <w:p>
                <w:pPr>
                  <w:tabs>
                    <w:tab w:pos="6598"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0"/>
                    <w:sz w:val="20"/>
                  </w:rPr>
                  <w:t> </w:t>
                </w:r>
                <w:r>
                  <w:rPr>
                    <w:w w:val="99"/>
                    <w:sz w:val="20"/>
                    <w:u w:val="single"/>
                  </w:rPr>
                  <w:t> </w:t>
                </w:r>
                <w:r>
                  <w:rPr>
                    <w:sz w:val="20"/>
                    <w:u w:val="single"/>
                  </w:rP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641pt;margin-top:26.604534pt;width:75.650pt;height:13.05pt;mso-position-horizontal-relative:page;mso-position-vertical-relative:page;z-index:-286408704" type="#_x0000_t202" filled="false" stroked="false">
          <v:textbox inset="0,0,0,0">
            <w:txbxContent>
              <w:p>
                <w:pPr>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spacing w:val="-6"/>
                    <w:w w:val="99"/>
                    <w:sz w:val="20"/>
                    <w:u w:val="single"/>
                  </w:rPr>
                  <w:t> </w:t>
                </w:r>
              </w:p>
            </w:txbxContent>
          </v:textbox>
          <w10:wrap type="none"/>
        </v:shape>
      </w:pict>
    </w:r>
    <w:r>
      <w:rPr/>
      <w:pict>
        <v:shape style="position:absolute;margin-left:170.410095pt;margin-top:26.604534pt;width:155.450pt;height:13.05pt;mso-position-horizontal-relative:page;mso-position-vertical-relative:page;z-index:-286407680" type="#_x0000_t202" filled="false" stroked="false">
          <v:textbox inset="0,0,0,0">
            <w:txbxContent>
              <w:p>
                <w:pPr>
                  <w:pStyle w:val="BodyText"/>
                  <w:tabs>
                    <w:tab w:pos="3088" w:val="left" w:leader="none"/>
                  </w:tabs>
                  <w:spacing w:before="10"/>
                  <w:ind w:left="20"/>
                </w:pPr>
                <w:r>
                  <w:rPr>
                    <w:w w:val="99"/>
                    <w:u w:val="single"/>
                  </w:rPr>
                  <w:t> </w:t>
                </w:r>
                <w:r>
                  <w:rPr>
                    <w:u w:val="single"/>
                  </w:rPr>
                  <w:tab/>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3pt;margin-top:30.204535pt;width:321.350pt;height:13.25pt;mso-position-horizontal-relative:page;mso-position-vertical-relative:page;z-index:-28618649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28"/>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864101pt;margin-top:20.964533pt;width:235.75pt;height:13.05pt;mso-position-horizontal-relative:page;mso-position-vertical-relative:page;z-index:-286185472" type="#_x0000_t202" filled="false" stroked="false">
          <v:textbox inset="0,0,0,0">
            <w:txbxContent>
              <w:p>
                <w:pPr>
                  <w:tabs>
                    <w:tab w:pos="4694"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9"/>
                    <w:sz w:val="20"/>
                  </w:rPr>
                  <w:t> </w:t>
                </w:r>
                <w:r>
                  <w:rPr>
                    <w:w w:val="99"/>
                    <w:sz w:val="20"/>
                    <w:u w:val="single"/>
                  </w:rPr>
                  <w:t> </w:t>
                </w:r>
                <w:r>
                  <w:rPr>
                    <w:sz w:val="20"/>
                    <w:u w:val="single"/>
                  </w:rPr>
                  <w:tab/>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81pt;margin-top:37.284534pt;width:267.350pt;height:13.25pt;mso-position-horizontal-relative:page;mso-position-vertical-relative:page;z-index:-286182400" type="#_x0000_t202" filled="false" stroked="false">
          <v:textbox inset="0,0,0,0">
            <w:txbxContent>
              <w:p>
                <w:pPr>
                  <w:tabs>
                    <w:tab w:pos="204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19.524534pt;width:242.25pt;height:13.05pt;mso-position-horizontal-relative:page;mso-position-vertical-relative:page;z-index:-286181376" type="#_x0000_t202" filled="false" stroked="false">
          <v:textbox inset="0,0,0,0">
            <w:txbxContent>
              <w:p>
                <w:pPr>
                  <w:tabs>
                    <w:tab w:pos="3916" w:val="left" w:leader="none"/>
                    <w:tab w:pos="4824"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1"/>
                    <w:sz w:val="20"/>
                  </w:rPr>
                  <w:t> </w:t>
                </w:r>
                <w:r>
                  <w:rPr>
                    <w:w w:val="99"/>
                    <w:sz w:val="20"/>
                    <w:u w:val="single"/>
                  </w:rPr>
                  <w:t> </w:t>
                </w:r>
                <w:r>
                  <w:rPr>
                    <w:sz w:val="20"/>
                    <w:u w:val="single"/>
                  </w:rPr>
                  <w:tab/>
                </w:r>
                <w:r>
                  <w:rPr>
                    <w:spacing w:val="7"/>
                    <w:sz w:val="20"/>
                  </w:rPr>
                  <w:t> </w:t>
                </w:r>
                <w:r>
                  <w:rPr>
                    <w:w w:val="99"/>
                    <w:sz w:val="20"/>
                    <w:u w:val="single"/>
                  </w:rPr>
                  <w:t> </w:t>
                </w:r>
                <w:r>
                  <w:rPr>
                    <w:sz w:val="20"/>
                    <w:u w:val="single"/>
                  </w:rPr>
                  <w:tab/>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744164pt;margin-top:23.844534pt;width:279.7pt;height:13.25pt;mso-position-horizontal-relative:page;mso-position-vertical-relative:page;z-index:-286180352" type="#_x0000_t202" filled="false" stroked="false">
          <v:textbox inset="0,0,0,0">
            <w:txbxContent>
              <w:p>
                <w:pPr>
                  <w:tabs>
                    <w:tab w:pos="217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064098pt;margin-top:20.364534pt;width:77.650pt;height:13.05pt;mso-position-horizontal-relative:page;mso-position-vertical-relative:page;z-index:-28617932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0.649994pt;margin-top:29.484533pt;width:171.8pt;height:13.25pt;mso-position-horizontal-relative:page;mso-position-vertical-relative:page;z-index:-28617830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23799pt;margin-top:23.124535pt;width:216.6pt;height:13.05pt;mso-position-horizontal-relative:page;mso-position-vertical-relative:page;z-index:-286177280" type="#_x0000_t202" filled="false" stroked="false">
          <v:textbox inset="0,0,0,0">
            <w:txbxContent>
              <w:p>
                <w:pPr>
                  <w:tabs>
                    <w:tab w:pos="3503" w:val="left" w:leader="none"/>
                    <w:tab w:pos="4311" w:val="left" w:leader="none"/>
                  </w:tabs>
                  <w:spacing w:before="10"/>
                  <w:ind w:left="20" w:right="0" w:firstLine="0"/>
                  <w:jc w:val="left"/>
                  <w:rPr>
                    <w:sz w:val="20"/>
                  </w:rPr>
                </w:pPr>
                <w:r>
                  <w:rPr>
                    <w:i/>
                    <w:sz w:val="20"/>
                  </w:rPr>
                  <w:t>Майдан</w:t>
                </w:r>
                <w:r>
                  <w:rPr>
                    <w:i/>
                    <w:spacing w:val="5"/>
                    <w:sz w:val="20"/>
                  </w:rPr>
                  <w:t> </w:t>
                </w:r>
                <w:r>
                  <w:rPr>
                    <w:i/>
                    <w:sz w:val="20"/>
                  </w:rPr>
                  <w:t>Кусаинов</w:t>
                </w:r>
                <w:r>
                  <w:rPr>
                    <w:sz w:val="20"/>
                    <w:u w:val="single"/>
                  </w:rPr>
                  <w:t> </w:t>
                  <w:tab/>
                </w:r>
                <w:r>
                  <w:rPr>
                    <w:spacing w:val="7"/>
                    <w:sz w:val="20"/>
                  </w:rPr>
                  <w:t> </w:t>
                </w:r>
                <w:r>
                  <w:rPr>
                    <w:w w:val="99"/>
                    <w:sz w:val="20"/>
                    <w:u w:val="single"/>
                  </w:rPr>
                  <w:t> </w:t>
                </w:r>
                <w:r>
                  <w:rPr>
                    <w:sz w:val="20"/>
                    <w:u w:val="single"/>
                  </w:rPr>
                  <w:tab/>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23799pt;margin-top:23.124535pt;width:216.6pt;height:13.05pt;mso-position-horizontal-relative:page;mso-position-vertical-relative:page;z-index:-286176256" type="#_x0000_t202" filled="false" stroked="false">
          <v:textbox inset="0,0,0,0">
            <w:txbxContent>
              <w:p>
                <w:pPr>
                  <w:tabs>
                    <w:tab w:pos="3503" w:val="left" w:leader="none"/>
                    <w:tab w:pos="4311" w:val="left" w:leader="none"/>
                  </w:tabs>
                  <w:spacing w:before="10"/>
                  <w:ind w:left="20" w:right="0" w:firstLine="0"/>
                  <w:jc w:val="left"/>
                  <w:rPr>
                    <w:sz w:val="20"/>
                  </w:rPr>
                </w:pPr>
                <w:r>
                  <w:rPr>
                    <w:i/>
                    <w:sz w:val="20"/>
                  </w:rPr>
                  <w:t>Майдан</w:t>
                </w:r>
                <w:r>
                  <w:rPr>
                    <w:i/>
                    <w:spacing w:val="5"/>
                    <w:sz w:val="20"/>
                  </w:rPr>
                  <w:t> </w:t>
                </w:r>
                <w:r>
                  <w:rPr>
                    <w:i/>
                    <w:sz w:val="20"/>
                  </w:rPr>
                  <w:t>Кусаинов</w:t>
                </w:r>
                <w:r>
                  <w:rPr>
                    <w:sz w:val="20"/>
                    <w:u w:val="single"/>
                  </w:rPr>
                  <w:t> </w:t>
                  <w:tab/>
                </w:r>
                <w:r>
                  <w:rPr>
                    <w:spacing w:val="7"/>
                    <w:sz w:val="20"/>
                  </w:rPr>
                  <w:t> </w:t>
                </w:r>
                <w:r>
                  <w:rPr>
                    <w:w w:val="99"/>
                    <w:sz w:val="20"/>
                    <w:u w:val="single"/>
                  </w:rPr>
                  <w:t> </w:t>
                </w:r>
                <w:r>
                  <w:rPr>
                    <w:sz w:val="20"/>
                    <w:u w:val="single"/>
                  </w:rPr>
                  <w:tab/>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2pt;margin-top:23.244534pt;width:318.1pt;height:13.25pt;mso-position-horizontal-relative:page;mso-position-vertical-relative:page;z-index:-286175232" type="#_x0000_t202" filled="false" stroked="false">
          <v:textbox inset="0,0,0,0">
            <w:txbxContent>
              <w:p>
                <w:pPr>
                  <w:tabs>
                    <w:tab w:pos="305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641pt;margin-top:26.604534pt;width:75.650pt;height:13.05pt;mso-position-horizontal-relative:page;mso-position-vertical-relative:page;z-index:-286406656" type="#_x0000_t202" filled="false" stroked="false">
          <v:textbox inset="0,0,0,0">
            <w:txbxContent>
              <w:p>
                <w:pPr>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spacing w:val="-6"/>
                    <w:w w:val="99"/>
                    <w:sz w:val="20"/>
                    <w:u w:val="single"/>
                  </w:rPr>
                  <w:t> </w:t>
                </w:r>
              </w:p>
            </w:txbxContent>
          </v:textbox>
          <w10:wrap type="none"/>
        </v:shape>
      </w:pict>
    </w:r>
    <w:r>
      <w:rPr/>
      <w:pict>
        <v:shape style="position:absolute;margin-left:170.410095pt;margin-top:26.604534pt;width:155.450pt;height:13.05pt;mso-position-horizontal-relative:page;mso-position-vertical-relative:page;z-index:-286405632" type="#_x0000_t202" filled="false" stroked="false">
          <v:textbox inset="0,0,0,0">
            <w:txbxContent>
              <w:p>
                <w:pPr>
                  <w:pStyle w:val="BodyText"/>
                  <w:tabs>
                    <w:tab w:pos="3088" w:val="left" w:leader="none"/>
                  </w:tabs>
                  <w:spacing w:before="10"/>
                  <w:ind w:left="20"/>
                </w:pPr>
                <w:r>
                  <w:rPr>
                    <w:w w:val="99"/>
                    <w:u w:val="single"/>
                  </w:rPr>
                  <w:t> </w:t>
                </w:r>
                <w:r>
                  <w:rPr>
                    <w:u w:val="single"/>
                  </w:rPr>
                  <w:tab/>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23.844534pt;width:315.6pt;height:13.05pt;mso-position-horizontal-relative:page;mso-position-vertical-relative:page;z-index:-286172160" type="#_x0000_t202" filled="false" stroked="false">
          <v:textbox inset="0,0,0,0">
            <w:txbxContent>
              <w:p>
                <w:pPr>
                  <w:tabs>
                    <w:tab w:pos="6291"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24"/>
                    <w:sz w:val="20"/>
                  </w:rPr>
                  <w:t> </w:t>
                </w:r>
                <w:r>
                  <w:rPr>
                    <w:w w:val="99"/>
                    <w:sz w:val="20"/>
                    <w:u w:val="single"/>
                  </w:rPr>
                  <w:t> </w:t>
                </w:r>
                <w:r>
                  <w:rPr>
                    <w:sz w:val="20"/>
                    <w:u w:val="single"/>
                  </w:rPr>
                  <w:tab/>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623802pt;margin-top:25.044533pt;width:298.45pt;height:13.4pt;mso-position-horizontal-relative:page;mso-position-vertical-relative:page;z-index:-286171136" type="#_x0000_t202" filled="false" stroked="false">
          <v:textbox inset="0,0,0,0">
            <w:txbxContent>
              <w:p>
                <w:pPr>
                  <w:tabs>
                    <w:tab w:pos="266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623798pt;margin-top:26.724533pt;width:228.95pt;height:13.05pt;mso-position-horizontal-relative:page;mso-position-vertical-relative:page;z-index:-286170112" type="#_x0000_t202" filled="false" stroked="false">
          <v:textbox inset="0,0,0,0">
            <w:txbxContent>
              <w:p>
                <w:pPr>
                  <w:tabs>
                    <w:tab w:pos="3852" w:val="left" w:leader="none"/>
                    <w:tab w:pos="455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7"/>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19881pt;margin-top:21.324533pt;width:324.5pt;height:13.4pt;mso-position-horizontal-relative:page;mso-position-vertical-relative:page;z-index:-286169088" type="#_x0000_t202" filled="false" stroked="false">
          <v:textbox inset="0,0,0,0">
            <w:txbxContent>
              <w:p>
                <w:pPr>
                  <w:tabs>
                    <w:tab w:pos="3052"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64099pt;margin-top:26.004534pt;width:330.1pt;height:13.05pt;mso-position-horizontal-relative:page;mso-position-vertical-relative:page;z-index:-286166016" type="#_x0000_t202" filled="false" stroked="false">
          <v:textbox inset="0,0,0,0">
            <w:txbxContent>
              <w:p>
                <w:pPr>
                  <w:tabs>
                    <w:tab w:pos="658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4"/>
                    <w:sz w:val="20"/>
                  </w:rPr>
                  <w:t> </w:t>
                </w:r>
                <w:r>
                  <w:rPr>
                    <w:w w:val="99"/>
                    <w:sz w:val="20"/>
                    <w:u w:val="single"/>
                  </w:rPr>
                  <w:t> </w:t>
                </w:r>
                <w:r>
                  <w:rPr>
                    <w:sz w:val="20"/>
                    <w:u w:val="single"/>
                  </w:rPr>
                  <w:tab/>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51pt;margin-top:29.484533pt;width:313.7pt;height:13.25pt;mso-position-horizontal-relative:page;mso-position-vertical-relative:page;z-index:-286164992" type="#_x0000_t202" filled="false" stroked="false">
          <v:textbox inset="0,0,0,0">
            <w:txbxContent>
              <w:p>
                <w:pPr>
                  <w:tabs>
                    <w:tab w:pos="296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44099pt;margin-top:25.524534pt;width:226.75pt;height:13.05pt;mso-position-horizontal-relative:page;mso-position-vertical-relative:page;z-index:-286163968" type="#_x0000_t202" filled="false" stroked="false">
          <v:textbox inset="0,0,0,0">
            <w:txbxContent>
              <w:p>
                <w:pPr>
                  <w:tabs>
                    <w:tab w:pos="4514"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w w:val="99"/>
                    <w:sz w:val="20"/>
                    <w:u w:val="single"/>
                  </w:rPr>
                  <w:t> </w:t>
                </w:r>
                <w:r>
                  <w:rPr>
                    <w:sz w:val="20"/>
                  </w:rPr>
                  <w:t>  </w:t>
                </w:r>
                <w:r>
                  <w:rPr>
                    <w:spacing w:val="5"/>
                    <w:sz w:val="20"/>
                  </w:rPr>
                  <w:t> </w:t>
                </w:r>
                <w:r>
                  <w:rPr>
                    <w:w w:val="99"/>
                    <w:sz w:val="20"/>
                    <w:u w:val="single"/>
                  </w:rPr>
                  <w:t> </w:t>
                </w:r>
                <w:r>
                  <w:rPr>
                    <w:sz w:val="20"/>
                    <w:u w:val="single"/>
                  </w:rPr>
                  <w:tab/>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84pt;margin-top:27.804533pt;width:295.1pt;height:13.25pt;mso-position-horizontal-relative:page;mso-position-vertical-relative:page;z-index:-286162944" type="#_x0000_t202" filled="false" stroked="false">
          <v:textbox inset="0,0,0,0">
            <w:txbxContent>
              <w:p>
                <w:pPr>
                  <w:tabs>
                    <w:tab w:pos="2584"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264099pt;margin-top:25.524534pt;width:331.05pt;height:13.4pt;mso-position-horizontal-relative:page;mso-position-vertical-relative:page;z-index:-286159872" type="#_x0000_t202" filled="false" stroked="false">
          <v:textbox inset="0,0,0,0">
            <w:txbxContent>
              <w:p>
                <w:pPr>
                  <w:tabs>
                    <w:tab w:pos="4886" w:val="left" w:leader="none"/>
                    <w:tab w:pos="6600"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8.503952pt;margin-top:26.844534pt;width:300.350pt;height:13.4pt;mso-position-horizontal-relative:page;mso-position-vertical-relative:page;z-index:-286158848" type="#_x0000_t202" filled="false" stroked="false">
          <v:textbox inset="0,0,0,0">
            <w:txbxContent>
              <w:p>
                <w:pPr>
                  <w:tabs>
                    <w:tab w:pos="2703"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23799pt;margin-top:32.364532pt;width:331.6pt;height:13.05pt;mso-position-horizontal-relative:page;mso-position-vertical-relative:page;z-index:-286156800" type="#_x0000_t202" filled="false" stroked="false">
          <v:textbox inset="0,0,0,0">
            <w:txbxContent>
              <w:p>
                <w:pPr>
                  <w:tabs>
                    <w:tab w:pos="5602" w:val="left" w:leader="none"/>
                    <w:tab w:pos="6611"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9"/>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77pt;margin-top:27.324533pt;width:299.650pt;height:13.4pt;mso-position-horizontal-relative:page;mso-position-vertical-relative:page;z-index:-286155776" type="#_x0000_t202" filled="false" stroked="false">
          <v:textbox inset="0,0,0,0">
            <w:txbxContent>
              <w:p>
                <w:pPr>
                  <w:tabs>
                    <w:tab w:pos="268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77pt;margin-top:27.324533pt;width:299.650pt;height:13.4pt;mso-position-horizontal-relative:page;mso-position-vertical-relative:page;z-index:-286154752" type="#_x0000_t202" filled="false" stroked="false">
          <v:textbox inset="0,0,0,0">
            <w:txbxContent>
              <w:p>
                <w:pPr>
                  <w:tabs>
                    <w:tab w:pos="268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3.124535pt;width:226.05pt;height:13.05pt;mso-position-horizontal-relative:page;mso-position-vertical-relative:page;z-index:-286153728" type="#_x0000_t202" filled="false" stroked="false">
          <v:textbox inset="0,0,0,0">
            <w:txbxContent>
              <w:p>
                <w:pPr>
                  <w:tabs>
                    <w:tab w:pos="3794" w:val="left" w:leader="none"/>
                    <w:tab w:pos="4500"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
                    <w:sz w:val="20"/>
                  </w:rPr>
                  <w:t> </w:t>
                </w:r>
                <w:r>
                  <w:rPr>
                    <w:w w:val="99"/>
                    <w:sz w:val="20"/>
                    <w:u w:val="single"/>
                  </w:rPr>
                  <w:t> </w:t>
                </w:r>
                <w:r>
                  <w:rPr>
                    <w:sz w:val="20"/>
                    <w:u w:val="single"/>
                  </w:rPr>
                  <w:tab/>
                </w:r>
                <w:r>
                  <w:rPr>
                    <w:spacing w:val="7"/>
                    <w:sz w:val="20"/>
                  </w:rPr>
                  <w:t> </w:t>
                </w:r>
                <w:r>
                  <w:rPr>
                    <w:w w:val="99"/>
                    <w:sz w:val="20"/>
                    <w:u w:val="single"/>
                  </w:rPr>
                  <w:t> </w:t>
                </w:r>
                <w:r>
                  <w:rPr>
                    <w:sz w:val="20"/>
                    <w:u w:val="single"/>
                  </w:rPr>
                  <w:tab/>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641pt;margin-top:22.524534pt;width:297.6pt;height:13.05pt;mso-position-horizontal-relative:page;mso-position-vertical-relative:page;z-index:-286148608" type="#_x0000_t202" filled="false" stroked="false">
          <v:textbox inset="0,0,0,0">
            <w:txbxContent>
              <w:p>
                <w:pPr>
                  <w:tabs>
                    <w:tab w:pos="5931" w:val="left" w:leader="none"/>
                  </w:tabs>
                  <w:spacing w:before="10"/>
                  <w:ind w:left="20" w:right="0" w:firstLine="0"/>
                  <w:jc w:val="left"/>
                  <w:rPr>
                    <w:sz w:val="20"/>
                  </w:rPr>
                </w:pPr>
                <w:r>
                  <w:rPr>
                    <w:i/>
                    <w:sz w:val="20"/>
                  </w:rPr>
                  <w:t>Майдан</w:t>
                </w:r>
                <w:r>
                  <w:rPr>
                    <w:i/>
                    <w:spacing w:val="11"/>
                    <w:sz w:val="20"/>
                  </w:rPr>
                  <w:t> </w:t>
                </w:r>
                <w:r>
                  <w:rPr>
                    <w:i/>
                    <w:sz w:val="20"/>
                  </w:rPr>
                  <w:t>Кусаинов</w:t>
                </w:r>
                <w:r>
                  <w:rPr>
                    <w:sz w:val="20"/>
                    <w:u w:val="single"/>
                  </w:rPr>
                  <w:t> </w:t>
                  <w:tab/>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610001pt;margin-top:28.644533pt;width:166.15pt;height:13.4pt;mso-position-horizontal-relative:page;mso-position-vertical-relative:page;z-index:-286147584"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610001pt;margin-top:28.644533pt;width:166.15pt;height:13.4pt;mso-position-horizontal-relative:page;mso-position-vertical-relative:page;z-index:-286146560"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44102pt;margin-top:23.724533pt;width:280.45pt;height:13.05pt;mso-position-horizontal-relative:page;mso-position-vertical-relative:page;z-index:-286145536" type="#_x0000_t202" filled="false" stroked="false">
          <v:textbox inset="0,0,0,0">
            <w:txbxContent>
              <w:p>
                <w:pPr>
                  <w:tabs>
                    <w:tab w:pos="3874" w:val="left" w:leader="none"/>
                    <w:tab w:pos="5588"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44102pt;margin-top:23.724533pt;width:280.45pt;height:13.05pt;mso-position-horizontal-relative:page;mso-position-vertical-relative:page;z-index:-286144512" type="#_x0000_t202" filled="false" stroked="false">
          <v:textbox inset="0,0,0,0">
            <w:txbxContent>
              <w:p>
                <w:pPr>
                  <w:tabs>
                    <w:tab w:pos="3874" w:val="left" w:leader="none"/>
                    <w:tab w:pos="5588"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3pt;margin-top:26.844534pt;width:316.55pt;height:13.25pt;mso-position-horizontal-relative:page;mso-position-vertical-relative:page;z-index:-286143488"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3"/>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944099pt;margin-top:19.044533pt;width:331.45pt;height:13.4pt;mso-position-horizontal-relative:page;mso-position-vertical-relative:page;z-index:-286140416" type="#_x0000_t202" filled="false" stroked="false">
          <v:textbox inset="0,0,0,0">
            <w:txbxContent>
              <w:p>
                <w:pPr>
                  <w:tabs>
                    <w:tab w:pos="4994" w:val="left" w:leader="none"/>
                    <w:tab w:pos="6608"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939919pt;margin-top:27.684534pt;width:260.1500pt;height:13.25pt;mso-position-horizontal-relative:page;mso-position-vertical-relative:page;z-index:-286139392" type="#_x0000_t202" filled="false" stroked="false">
          <v:textbox inset="0,0,0,0">
            <w:txbxContent>
              <w:p>
                <w:pPr>
                  <w:tabs>
                    <w:tab w:pos="176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183998pt;margin-top:17.844534pt;width:248.45pt;height:13.05pt;mso-position-horizontal-relative:page;mso-position-vertical-relative:page;z-index:-286136320" type="#_x0000_t202" filled="false" stroked="false">
          <v:textbox inset="0,0,0,0">
            <w:txbxContent>
              <w:p>
                <w:pPr>
                  <w:tabs>
                    <w:tab w:pos="494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6"/>
                    <w:sz w:val="20"/>
                  </w:rPr>
                  <w:t> </w:t>
                </w:r>
                <w:r>
                  <w:rPr>
                    <w:w w:val="99"/>
                    <w:sz w:val="20"/>
                    <w:u w:val="single"/>
                  </w:rPr>
                  <w:t> </w:t>
                </w:r>
                <w:r>
                  <w:rPr>
                    <w:sz w:val="20"/>
                    <w:u w:val="single"/>
                  </w:rPr>
                  <w:tab/>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664063pt;margin-top:30.324533pt;width:280.3pt;height:13.4pt;mso-position-horizontal-relative:page;mso-position-vertical-relative:page;z-index:-286135296" type="#_x0000_t202" filled="false" stroked="false">
          <v:textbox inset="0,0,0,0">
            <w:txbxContent>
              <w:p>
                <w:pPr>
                  <w:tabs>
                    <w:tab w:pos="2282" w:val="left" w:leader="none"/>
                  </w:tabs>
                  <w:spacing w:before="10"/>
                  <w:ind w:left="20" w:right="0" w:firstLine="0"/>
                  <w:jc w:val="left"/>
                  <w:rPr>
                    <w:i/>
                    <w:sz w:val="20"/>
                  </w:rPr>
                </w:pPr>
                <w:r>
                  <w:rPr>
                    <w:w w:val="99"/>
                    <w:sz w:val="20"/>
                    <w:u w:val="single"/>
                  </w:rPr>
                  <w:t> </w:t>
                </w:r>
                <w:r>
                  <w:rPr>
                    <w:sz w:val="20"/>
                    <w:u w:val="single"/>
                  </w:rPr>
                  <w:tab/>
                </w:r>
                <w:r>
                  <w:rPr>
                    <w:spacing w:val="-3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9.900162pt;margin-top:27.084534pt;width:255.25pt;height:13.25pt;mso-position-horizontal-relative:page;mso-position-vertical-relative:page;z-index:-286132224" type="#_x0000_t202" filled="false" stroked="false">
          <v:textbox inset="0,0,0,0">
            <w:txbxContent>
              <w:p>
                <w:pPr>
                  <w:tabs>
                    <w:tab w:pos="167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0.724533pt;width:191.6pt;height:13.05pt;mso-position-horizontal-relative:page;mso-position-vertical-relative:page;z-index:-286131200" type="#_x0000_t202" filled="false" stroked="false">
          <v:textbox inset="0,0,0,0">
            <w:txbxContent>
              <w:p>
                <w:pPr>
                  <w:tabs>
                    <w:tab w:pos="3811"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7"/>
                    <w:sz w:val="20"/>
                  </w:rPr>
                  <w:t> </w:t>
                </w:r>
                <w:r>
                  <w:rPr>
                    <w:w w:val="99"/>
                    <w:sz w:val="20"/>
                    <w:u w:val="single"/>
                  </w:rPr>
                  <w:t> </w:t>
                </w:r>
                <w:r>
                  <w:rPr>
                    <w:sz w:val="20"/>
                    <w:u w:val="single"/>
                  </w:rPr>
                  <w:tab/>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4.860313pt;margin-top:23.124535pt;width:269.3pt;height:13.25pt;mso-position-horizontal-relative:page;mso-position-vertical-relative:page;z-index:-286130176" type="#_x0000_t202" filled="false" stroked="false">
          <v:textbox inset="0,0,0,0">
            <w:txbxContent>
              <w:p>
                <w:pPr>
                  <w:tabs>
                    <w:tab w:pos="207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6.244534pt;width:218pt;height:13.05pt;mso-position-horizontal-relative:page;mso-position-vertical-relative:page;z-index:-286129152" type="#_x0000_t202" filled="false" stroked="false">
          <v:textbox inset="0,0,0,0">
            <w:txbxContent>
              <w:p>
                <w:pPr>
                  <w:tabs>
                    <w:tab w:pos="4339"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9"/>
                    <w:sz w:val="20"/>
                  </w:rPr>
                  <w:t> </w:t>
                </w:r>
                <w:r>
                  <w:rPr>
                    <w:w w:val="99"/>
                    <w:sz w:val="20"/>
                    <w:u w:val="single"/>
                  </w:rPr>
                  <w:t> </w:t>
                </w:r>
                <w:r>
                  <w:rPr>
                    <w:sz w:val="20"/>
                    <w:u w:val="single"/>
                  </w:rPr>
                  <w:tab/>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6.244534pt;width:218pt;height:13.05pt;mso-position-horizontal-relative:page;mso-position-vertical-relative:page;z-index:-286128128" type="#_x0000_t202" filled="false" stroked="false">
          <v:textbox inset="0,0,0,0">
            <w:txbxContent>
              <w:p>
                <w:pPr>
                  <w:tabs>
                    <w:tab w:pos="4339"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9"/>
                    <w:sz w:val="20"/>
                  </w:rPr>
                  <w:t> </w:t>
                </w:r>
                <w:r>
                  <w:rPr>
                    <w:w w:val="99"/>
                    <w:sz w:val="20"/>
                    <w:u w:val="single"/>
                  </w:rPr>
                  <w:t> </w:t>
                </w:r>
                <w:r>
                  <w:rPr>
                    <w:sz w:val="20"/>
                    <w:u w:val="single"/>
                  </w:rPr>
                  <w:tab/>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979919pt;margin-top:27.204535pt;width:244.2pt;height:13.4pt;mso-position-horizontal-relative:page;mso-position-vertical-relative:page;z-index:-286127104" type="#_x0000_t202" filled="false" stroked="false">
          <v:textbox inset="0,0,0,0">
            <w:txbxContent>
              <w:p>
                <w:pPr>
                  <w:tabs>
                    <w:tab w:pos="157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20.004534pt;width:105.1pt;height:13.05pt;mso-position-horizontal-relative:page;mso-position-vertical-relative:page;z-index:-286125056" type="#_x0000_t202" filled="false" stroked="false">
          <v:textbox inset="0,0,0,0">
            <w:txbxContent>
              <w:p>
                <w:pPr>
                  <w:tabs>
                    <w:tab w:pos="2081" w:val="left" w:leader="none"/>
                  </w:tabs>
                  <w:spacing w:before="10"/>
                  <w:ind w:left="20" w:right="0" w:firstLine="0"/>
                  <w:jc w:val="left"/>
                  <w:rPr>
                    <w:sz w:val="20"/>
                  </w:rPr>
                </w:pPr>
                <w:r>
                  <w:rPr>
                    <w:i/>
                    <w:sz w:val="20"/>
                  </w:rPr>
                  <w:t>Майдан</w:t>
                </w:r>
                <w:r>
                  <w:rPr>
                    <w:i/>
                    <w:spacing w:val="-6"/>
                    <w:sz w:val="20"/>
                  </w:rPr>
                  <w:t> </w:t>
                </w:r>
                <w:r>
                  <w:rPr>
                    <w:i/>
                    <w:sz w:val="20"/>
                  </w:rPr>
                  <w:t>Кусаинов  </w:t>
                </w:r>
                <w:r>
                  <w:rPr>
                    <w:w w:val="99"/>
                    <w:sz w:val="20"/>
                    <w:u w:val="single"/>
                  </w:rPr>
                  <w:t> </w:t>
                </w:r>
                <w:r>
                  <w:rPr>
                    <w:sz w:val="20"/>
                    <w:u w:val="single"/>
                  </w:rPr>
                  <w:tab/>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pt;margin-top:23.004534pt;width:294.350pt;height:13.25pt;mso-position-horizontal-relative:page;mso-position-vertical-relative:page;z-index:-286124032" type="#_x0000_t202" filled="false" stroked="false">
          <v:textbox inset="0,0,0,0">
            <w:txbxContent>
              <w:p>
                <w:pPr>
                  <w:tabs>
                    <w:tab w:pos="2383" w:val="left" w:leader="none"/>
                  </w:tabs>
                  <w:spacing w:before="10"/>
                  <w:ind w:left="20" w:right="0" w:firstLine="0"/>
                  <w:jc w:val="left"/>
                  <w:rPr>
                    <w:i/>
                    <w:sz w:val="20"/>
                  </w:rPr>
                </w:pPr>
                <w:r>
                  <w:rPr>
                    <w:w w:val="99"/>
                    <w:sz w:val="20"/>
                    <w:u w:val="single"/>
                  </w:rPr>
                  <w:t> </w:t>
                </w:r>
                <w:r>
                  <w:rPr>
                    <w:sz w:val="20"/>
                    <w:u w:val="single"/>
                  </w:rPr>
                  <w:tab/>
                </w:r>
                <w:r>
                  <w:rPr>
                    <w:i/>
                    <w:sz w:val="20"/>
                  </w:rPr>
                  <w:t>Т айны Синявинских болот и высот </w:t>
                </w:r>
                <w:r>
                  <w:rPr>
                    <w:sz w:val="20"/>
                  </w:rPr>
                  <w:t>—</w:t>
                </w:r>
                <w:r>
                  <w:rPr>
                    <w:spacing w:val="-14"/>
                    <w:sz w:val="20"/>
                  </w:rPr>
                  <w:t> </w:t>
                </w:r>
                <w:r>
                  <w:rPr>
                    <w:i/>
                    <w:sz w:val="20"/>
                  </w:rPr>
                  <w:t>3</w:t>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pt;margin-top:23.004534pt;width:294.350pt;height:13.25pt;mso-position-horizontal-relative:page;mso-position-vertical-relative:page;z-index:-286123008" type="#_x0000_t202" filled="false" stroked="false">
          <v:textbox inset="0,0,0,0">
            <w:txbxContent>
              <w:p>
                <w:pPr>
                  <w:tabs>
                    <w:tab w:pos="2383" w:val="left" w:leader="none"/>
                  </w:tabs>
                  <w:spacing w:before="10"/>
                  <w:ind w:left="20" w:right="0" w:firstLine="0"/>
                  <w:jc w:val="left"/>
                  <w:rPr>
                    <w:i/>
                    <w:sz w:val="20"/>
                  </w:rPr>
                </w:pPr>
                <w:r>
                  <w:rPr>
                    <w:w w:val="99"/>
                    <w:sz w:val="20"/>
                    <w:u w:val="single"/>
                  </w:rPr>
                  <w:t> </w:t>
                </w:r>
                <w:r>
                  <w:rPr>
                    <w:sz w:val="20"/>
                    <w:u w:val="single"/>
                  </w:rPr>
                  <w:tab/>
                </w:r>
                <w:r>
                  <w:rPr>
                    <w:i/>
                    <w:sz w:val="20"/>
                  </w:rPr>
                  <w:t>Т айны Синявинских болот и высот </w:t>
                </w:r>
                <w:r>
                  <w:rPr>
                    <w:sz w:val="20"/>
                  </w:rPr>
                  <w:t>—</w:t>
                </w:r>
                <w:r>
                  <w:rPr>
                    <w:spacing w:val="-14"/>
                    <w:sz w:val="20"/>
                  </w:rPr>
                  <w:t> </w:t>
                </w:r>
                <w:r>
                  <w:rPr>
                    <w:i/>
                    <w:sz w:val="20"/>
                  </w:rPr>
                  <w:t>3</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223801pt;margin-top:21.924534pt;width:317.75pt;height:13.4pt;mso-position-horizontal-relative:page;mso-position-vertical-relative:page;z-index:-286121984" type="#_x0000_t202" filled="false" stroked="false">
          <v:textbox inset="0,0,0,0">
            <w:txbxContent>
              <w:p>
                <w:pPr>
                  <w:tabs>
                    <w:tab w:pos="6178"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503899pt;margin-top:22.644533pt;width:330.85pt;height:13.05pt;mso-position-horizontal-relative:page;mso-position-vertical-relative:page;z-index:-286118912" type="#_x0000_t202" filled="false" stroked="false">
          <v:textbox inset="0,0,0,0">
            <w:txbxContent>
              <w:p>
                <w:pPr>
                  <w:tabs>
                    <w:tab w:pos="6596" w:val="left" w:leader="none"/>
                  </w:tabs>
                  <w:spacing w:before="10"/>
                  <w:ind w:left="20" w:right="0" w:firstLine="0"/>
                  <w:jc w:val="left"/>
                  <w:rPr>
                    <w:sz w:val="20"/>
                  </w:rPr>
                </w:pPr>
                <w:r>
                  <w:rPr>
                    <w:i/>
                    <w:sz w:val="20"/>
                  </w:rPr>
                  <w:t>Майдан</w:t>
                </w:r>
                <w:r>
                  <w:rPr>
                    <w:i/>
                    <w:spacing w:val="-5"/>
                    <w:sz w:val="20"/>
                  </w:rPr>
                  <w:t> </w:t>
                </w:r>
                <w:r>
                  <w:rPr>
                    <w:i/>
                    <w:sz w:val="20"/>
                  </w:rPr>
                  <w:t>Кусаинов </w:t>
                </w:r>
                <w:r>
                  <w:rPr>
                    <w:i/>
                    <w:spacing w:val="-24"/>
                    <w:sz w:val="20"/>
                  </w:rPr>
                  <w:t> </w:t>
                </w:r>
                <w:r>
                  <w:rPr>
                    <w:w w:val="99"/>
                    <w:sz w:val="20"/>
                    <w:u w:val="single"/>
                  </w:rPr>
                  <w:t> </w:t>
                </w:r>
                <w:r>
                  <w:rPr>
                    <w:sz w:val="20"/>
                    <w:u w:val="single"/>
                  </w:rPr>
                  <w:tab/>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4.464062pt;margin-top:22.284534pt;width:310.9pt;height:13.25pt;mso-position-horizontal-relative:page;mso-position-vertical-relative:page;z-index:-286117888"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25"/>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52.423801pt;margin-top:20.124535pt;width:334pt;height:13.05pt;mso-position-horizontal-relative:page;mso-position-vertical-relative:page;z-index:-286112768" type="#_x0000_t202" filled="false" stroked="false">
          <v:textbox inset="0,0,0,0">
            <w:txbxContent>
              <w:p>
                <w:pPr>
                  <w:tabs>
                    <w:tab w:pos="2323" w:val="left" w:leader="none"/>
                    <w:tab w:pos="6659"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2"/>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2.284534pt;width:310.9pt;height:13.25pt;mso-position-horizontal-relative:page;mso-position-vertical-relative:page;z-index:-286111744"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25"/>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2.284534pt;width:310.9pt;height:13.25pt;mso-position-horizontal-relative:page;mso-position-vertical-relative:page;z-index:-286110720"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25"/>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0.124535pt;width:334pt;height:13.05pt;mso-position-horizontal-relative:page;mso-position-vertical-relative:page;z-index:-286109696" type="#_x0000_t202" filled="false" stroked="false">
          <v:textbox inset="0,0,0,0">
            <w:txbxContent>
              <w:p>
                <w:pPr>
                  <w:tabs>
                    <w:tab w:pos="2323" w:val="left" w:leader="none"/>
                    <w:tab w:pos="6659"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2"/>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0.124535pt;width:334pt;height:13.05pt;mso-position-horizontal-relative:page;mso-position-vertical-relative:page;z-index:-286108672" type="#_x0000_t202" filled="false" stroked="false">
          <v:textbox inset="0,0,0,0">
            <w:txbxContent>
              <w:p>
                <w:pPr>
                  <w:tabs>
                    <w:tab w:pos="2323" w:val="left" w:leader="none"/>
                    <w:tab w:pos="6659"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2"/>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9.744164pt;margin-top:19.764534pt;width:272.05pt;height:13.25pt;mso-position-horizontal-relative:page;mso-position-vertical-relative:page;z-index:-286107648" type="#_x0000_t202" filled="false" stroked="false">
          <v:textbox inset="0,0,0,0">
            <w:txbxContent>
              <w:p>
                <w:pPr>
                  <w:tabs>
                    <w:tab w:pos="2080" w:val="left" w:leader="none"/>
                  </w:tabs>
                  <w:spacing w:before="10"/>
                  <w:ind w:left="20" w:right="0" w:firstLine="0"/>
                  <w:jc w:val="left"/>
                  <w:rPr>
                    <w:i/>
                    <w:sz w:val="20"/>
                  </w:rPr>
                </w:pPr>
                <w:r>
                  <w:rPr>
                    <w:w w:val="99"/>
                    <w:sz w:val="20"/>
                    <w:u w:val="single"/>
                  </w:rPr>
                  <w:t> </w:t>
                </w:r>
                <w:r>
                  <w:rPr>
                    <w:sz w:val="20"/>
                    <w:u w:val="single"/>
                  </w:rPr>
                  <w:tab/>
                </w:r>
                <w:r>
                  <w:rPr>
                    <w:spacing w:val="4"/>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23.604534pt;width:237.65pt;height:13.05pt;mso-position-horizontal-relative:page;mso-position-vertical-relative:page;z-index:-286104576" type="#_x0000_t202" filled="false" stroked="false">
          <v:textbox inset="0,0,0,0">
            <w:txbxContent>
              <w:p>
                <w:pPr>
                  <w:tabs>
                    <w:tab w:pos="473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2pt;margin-top:26.484533pt;width:325.3pt;height:13.25pt;mso-position-horizontal-relative:page;mso-position-vertical-relative:page;z-index:-286103552" type="#_x0000_t202" filled="false" stroked="false">
          <v:textbox inset="0,0,0,0">
            <w:txbxContent>
              <w:p>
                <w:pPr>
                  <w:tabs>
                    <w:tab w:pos="306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303902pt;margin-top:17.484533pt;width:334.05pt;height:13.05pt;mso-position-horizontal-relative:page;mso-position-vertical-relative:page;z-index:-286102528" type="#_x0000_t202" filled="false" stroked="false">
          <v:textbox inset="0,0,0,0">
            <w:txbxContent>
              <w:p>
                <w:pPr>
                  <w:tabs>
                    <w:tab w:pos="6660"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0"/>
                    <w:sz w:val="20"/>
                  </w:rPr>
                  <w:t> </w:t>
                </w:r>
                <w:r>
                  <w:rPr>
                    <w:w w:val="99"/>
                    <w:sz w:val="20"/>
                    <w:u w:val="single"/>
                  </w:rPr>
                  <w:t> </w:t>
                </w:r>
                <w:r>
                  <w:rPr>
                    <w:sz w:val="20"/>
                    <w:u w:val="single"/>
                  </w:rPr>
                  <w:tab/>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303902pt;margin-top:17.484533pt;width:334.05pt;height:13.05pt;mso-position-horizontal-relative:page;mso-position-vertical-relative:page;z-index:-286101504" type="#_x0000_t202" filled="false" stroked="false">
          <v:textbox inset="0,0,0,0">
            <w:txbxContent>
              <w:p>
                <w:pPr>
                  <w:tabs>
                    <w:tab w:pos="6660"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0"/>
                    <w:sz w:val="20"/>
                  </w:rPr>
                  <w:t> </w:t>
                </w:r>
                <w:r>
                  <w:rPr>
                    <w:w w:val="99"/>
                    <w:sz w:val="20"/>
                    <w:u w:val="single"/>
                  </w:rPr>
                  <w:t> </w:t>
                </w:r>
                <w:r>
                  <w:rPr>
                    <w:sz w:val="20"/>
                    <w:u w:val="single"/>
                  </w:rPr>
                  <w:tab/>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65pt;margin-top:30.924534pt;width:318.95pt;height:13.25pt;mso-position-horizontal-relative:page;mso-position-vertical-relative:page;z-index:-286100480" type="#_x0000_t202" filled="false" stroked="false">
          <v:textbox inset="0,0,0,0">
            <w:txbxContent>
              <w:p>
                <w:pPr>
                  <w:tabs>
                    <w:tab w:pos="3073"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03899pt;margin-top:27.204535pt;width:266.150pt;height:13.05pt;mso-position-horizontal-relative:page;mso-position-vertical-relative:page;z-index:-286098432" type="#_x0000_t202" filled="false" stroked="false">
          <v:textbox inset="0,0,0,0">
            <w:txbxContent>
              <w:p>
                <w:pPr>
                  <w:tabs>
                    <w:tab w:pos="5302"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6"/>
                    <w:sz w:val="20"/>
                  </w:rPr>
                  <w:t> </w:t>
                </w:r>
                <w:r>
                  <w:rPr>
                    <w:w w:val="99"/>
                    <w:sz w:val="20"/>
                    <w:u w:val="single"/>
                  </w:rPr>
                  <w:t> </w:t>
                </w:r>
                <w:r>
                  <w:rPr>
                    <w:sz w:val="20"/>
                    <w:u w:val="single"/>
                  </w:rPr>
                  <w:tab/>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31pt;margin-top:24.324533pt;width:319.3pt;height:13.25pt;mso-position-horizontal-relative:page;mso-position-vertical-relative:page;z-index:-286096384" type="#_x0000_t202" filled="false" stroked="false">
          <v:textbox inset="0,0,0,0">
            <w:txbxContent>
              <w:p>
                <w:pPr>
                  <w:tabs>
                    <w:tab w:pos="2970"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4"/>
                    <w:sz w:val="20"/>
                  </w:rPr>
                  <w:t> </w:t>
                </w:r>
                <w:r>
                  <w:rPr>
                    <w:i/>
                    <w:sz w:val="20"/>
                  </w:rPr>
                  <w:t>3</w:t>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3.864101pt;margin-top:20.364534pt;width:231.65pt;height:13.05pt;mso-position-horizontal-relative:page;mso-position-vertical-relative:page;z-index:-286095360" type="#_x0000_t202" filled="false" stroked="false">
          <v:textbox inset="0,0,0,0">
            <w:txbxContent>
              <w:p>
                <w:pPr>
                  <w:tabs>
                    <w:tab w:pos="4612" w:val="left" w:leader="none"/>
                  </w:tabs>
                  <w:spacing w:before="10"/>
                  <w:ind w:left="20" w:right="0" w:firstLine="0"/>
                  <w:jc w:val="left"/>
                  <w:rPr>
                    <w:sz w:val="20"/>
                  </w:rPr>
                </w:pPr>
                <w:r>
                  <w:rPr>
                    <w:i/>
                    <w:sz w:val="20"/>
                  </w:rPr>
                  <w:t>Майдан</w:t>
                </w:r>
                <w:r>
                  <w:rPr>
                    <w:i/>
                    <w:spacing w:val="4"/>
                    <w:sz w:val="20"/>
                  </w:rPr>
                  <w:t> </w:t>
                </w:r>
                <w:r>
                  <w:rPr>
                    <w:i/>
                    <w:sz w:val="20"/>
                  </w:rPr>
                  <w:t>Кусаинов</w:t>
                </w:r>
                <w:r>
                  <w:rPr>
                    <w:sz w:val="20"/>
                    <w:u w:val="single"/>
                  </w:rPr>
                  <w:t> </w:t>
                  <w:tab/>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3.864101pt;margin-top:20.364534pt;width:231.65pt;height:13.05pt;mso-position-horizontal-relative:page;mso-position-vertical-relative:page;z-index:-286094336" type="#_x0000_t202" filled="false" stroked="false">
          <v:textbox inset="0,0,0,0">
            <w:txbxContent>
              <w:p>
                <w:pPr>
                  <w:tabs>
                    <w:tab w:pos="4612" w:val="left" w:leader="none"/>
                  </w:tabs>
                  <w:spacing w:before="10"/>
                  <w:ind w:left="20" w:right="0" w:firstLine="0"/>
                  <w:jc w:val="left"/>
                  <w:rPr>
                    <w:sz w:val="20"/>
                  </w:rPr>
                </w:pPr>
                <w:r>
                  <w:rPr>
                    <w:i/>
                    <w:sz w:val="20"/>
                  </w:rPr>
                  <w:t>Майдан</w:t>
                </w:r>
                <w:r>
                  <w:rPr>
                    <w:i/>
                    <w:spacing w:val="4"/>
                    <w:sz w:val="20"/>
                  </w:rPr>
                  <w:t> </w:t>
                </w:r>
                <w:r>
                  <w:rPr>
                    <w:i/>
                    <w:sz w:val="20"/>
                  </w:rPr>
                  <w:t>Кусаинов</w:t>
                </w:r>
                <w:r>
                  <w:rPr>
                    <w:sz w:val="20"/>
                    <w:u w:val="single"/>
                  </w:rPr>
                  <w:t> </w:t>
                  <w:tab/>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66pt;margin-top:26.964533pt;width:318.7pt;height:13.4pt;mso-position-horizontal-relative:page;mso-position-vertical-relative:page;z-index:-286093312" type="#_x0000_t202" filled="false" stroked="false">
          <v:textbox inset="0,0,0,0">
            <w:txbxContent>
              <w:p>
                <w:pPr>
                  <w:tabs>
                    <w:tab w:pos="3070"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20.364534pt;width:231.65pt;height:13.05pt;mso-position-horizontal-relative:page;mso-position-vertical-relative:page;z-index:-286091264" type="#_x0000_t202" filled="false" stroked="false">
          <v:textbox inset="0,0,0,0">
            <w:txbxContent>
              <w:p>
                <w:pPr>
                  <w:tabs>
                    <w:tab w:pos="4612" w:val="left" w:leader="none"/>
                  </w:tabs>
                  <w:spacing w:before="10"/>
                  <w:ind w:left="20" w:right="0" w:firstLine="0"/>
                  <w:jc w:val="left"/>
                  <w:rPr>
                    <w:sz w:val="20"/>
                  </w:rPr>
                </w:pPr>
                <w:r>
                  <w:rPr>
                    <w:i/>
                    <w:sz w:val="20"/>
                  </w:rPr>
                  <w:t>Майдан</w:t>
                </w:r>
                <w:r>
                  <w:rPr>
                    <w:i/>
                    <w:spacing w:val="4"/>
                    <w:sz w:val="20"/>
                  </w:rPr>
                  <w:t> </w:t>
                </w:r>
                <w:r>
                  <w:rPr>
                    <w:i/>
                    <w:sz w:val="20"/>
                  </w:rPr>
                  <w:t>Кусаинов</w:t>
                </w:r>
                <w:r>
                  <w:rPr>
                    <w:sz w:val="20"/>
                    <w:u w:val="single"/>
                  </w:rPr>
                  <w:t> </w:t>
                  <w:tab/>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3pt;margin-top:25.164534pt;width:318pt;height:13.4pt;mso-position-horizontal-relative:page;mso-position-vertical-relative:page;z-index:-286090240" type="#_x0000_t202" filled="false" stroked="false">
          <v:textbox inset="0,0,0,0">
            <w:txbxContent>
              <w:p>
                <w:pPr>
                  <w:tabs>
                    <w:tab w:pos="305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3.484533pt;width:287.650pt;height:13.05pt;mso-position-horizontal-relative:page;mso-position-vertical-relative:page;z-index:-286088192" type="#_x0000_t202" filled="false" stroked="false">
          <v:textbox inset="0,0,0,0">
            <w:txbxContent>
              <w:p>
                <w:pPr>
                  <w:tabs>
                    <w:tab w:pos="573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30"/>
                    <w:sz w:val="20"/>
                  </w:rPr>
                  <w:t> </w:t>
                </w:r>
                <w:r>
                  <w:rPr>
                    <w:w w:val="99"/>
                    <w:sz w:val="20"/>
                    <w:u w:val="single"/>
                  </w:rPr>
                  <w:t> </w:t>
                </w:r>
                <w:r>
                  <w:rPr>
                    <w:sz w:val="20"/>
                    <w:u w:val="single"/>
                  </w:rPr>
                  <w:tab/>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39pt;margin-top:28.764534pt;width:288.7pt;height:13.25pt;mso-position-horizontal-relative:page;mso-position-vertical-relative:page;z-index:-286087168" type="#_x0000_t202" filled="false" stroked="false">
          <v:textbox inset="0,0,0,0">
            <w:txbxContent>
              <w:p>
                <w:pPr>
                  <w:tabs>
                    <w:tab w:pos="2282" w:val="left" w:leader="none"/>
                  </w:tabs>
                  <w:spacing w:before="10"/>
                  <w:ind w:left="20" w:right="0" w:firstLine="0"/>
                  <w:jc w:val="left"/>
                  <w:rPr>
                    <w:i/>
                    <w:sz w:val="20"/>
                  </w:rPr>
                </w:pPr>
                <w:r>
                  <w:rPr>
                    <w:w w:val="99"/>
                    <w:sz w:val="20"/>
                    <w:u w:val="single"/>
                  </w:rPr>
                  <w:t> </w:t>
                </w:r>
                <w:r>
                  <w:rPr>
                    <w:sz w:val="20"/>
                    <w:u w:val="single"/>
                  </w:rPr>
                  <w:tab/>
                </w:r>
                <w:r>
                  <w:rPr>
                    <w:sz w:val="20"/>
                  </w:rPr>
                  <w:t> </w:t>
                </w:r>
                <w:r>
                  <w:rPr>
                    <w:spacing w:val="-25"/>
                    <w:sz w:val="20"/>
                  </w:rPr>
                  <w:t> </w:t>
                </w:r>
                <w:r>
                  <w:rPr>
                    <w:i/>
                    <w:sz w:val="20"/>
                  </w:rPr>
                  <w:t>Тайны Синявинских болот и высот —</w:t>
                </w:r>
                <w:r>
                  <w:rPr>
                    <w:i/>
                    <w:spacing w:val="-11"/>
                    <w:sz w:val="20"/>
                  </w:rPr>
                  <w:t> </w:t>
                </w:r>
                <w:r>
                  <w:rPr>
                    <w:i/>
                    <w:sz w:val="20"/>
                  </w:rPr>
                  <w:t>3</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39pt;margin-top:28.764534pt;width:288.7pt;height:13.25pt;mso-position-horizontal-relative:page;mso-position-vertical-relative:page;z-index:-286086144" type="#_x0000_t202" filled="false" stroked="false">
          <v:textbox inset="0,0,0,0">
            <w:txbxContent>
              <w:p>
                <w:pPr>
                  <w:tabs>
                    <w:tab w:pos="2282" w:val="left" w:leader="none"/>
                  </w:tabs>
                  <w:spacing w:before="10"/>
                  <w:ind w:left="20" w:right="0" w:firstLine="0"/>
                  <w:jc w:val="left"/>
                  <w:rPr>
                    <w:i/>
                    <w:sz w:val="20"/>
                  </w:rPr>
                </w:pPr>
                <w:r>
                  <w:rPr>
                    <w:w w:val="99"/>
                    <w:sz w:val="20"/>
                    <w:u w:val="single"/>
                  </w:rPr>
                  <w:t> </w:t>
                </w:r>
                <w:r>
                  <w:rPr>
                    <w:sz w:val="20"/>
                    <w:u w:val="single"/>
                  </w:rPr>
                  <w:tab/>
                </w:r>
                <w:r>
                  <w:rPr>
                    <w:sz w:val="20"/>
                  </w:rPr>
                  <w:t> </w:t>
                </w:r>
                <w:r>
                  <w:rPr>
                    <w:spacing w:val="-25"/>
                    <w:sz w:val="20"/>
                  </w:rPr>
                  <w:t> </w:t>
                </w:r>
                <w:r>
                  <w:rPr>
                    <w:i/>
                    <w:sz w:val="20"/>
                  </w:rPr>
                  <w:t>Тайны Синявинских болот и высот —</w:t>
                </w:r>
                <w:r>
                  <w:rPr>
                    <w:i/>
                    <w:spacing w:val="-11"/>
                    <w:sz w:val="20"/>
                  </w:rPr>
                  <w:t> </w:t>
                </w:r>
                <w:r>
                  <w:rPr>
                    <w:i/>
                    <w:sz w:val="20"/>
                  </w:rPr>
                  <w:t>3</w:t>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64101pt;margin-top:20.484533pt;width:331.65pt;height:13.05pt;mso-position-horizontal-relative:page;mso-position-vertical-relative:page;z-index:-286085120" type="#_x0000_t202" filled="false" stroked="false">
          <v:textbox inset="0,0,0,0">
            <w:txbxContent>
              <w:p>
                <w:pPr>
                  <w:tabs>
                    <w:tab w:pos="6612" w:val="left" w:leader="none"/>
                  </w:tabs>
                  <w:spacing w:before="10"/>
                  <w:ind w:left="20" w:right="0" w:firstLine="0"/>
                  <w:jc w:val="left"/>
                  <w:rPr>
                    <w:sz w:val="20"/>
                  </w:rPr>
                </w:pPr>
                <w:r>
                  <w:rPr>
                    <w:i/>
                    <w:sz w:val="20"/>
                  </w:rPr>
                  <w:t>Майдан</w:t>
                </w:r>
                <w:r>
                  <w:rPr>
                    <w:i/>
                    <w:spacing w:val="-5"/>
                    <w:sz w:val="20"/>
                  </w:rPr>
                  <w:t> </w:t>
                </w:r>
                <w:r>
                  <w:rPr>
                    <w:i/>
                    <w:sz w:val="20"/>
                  </w:rPr>
                  <w:t>Кусаинов </w:t>
                </w:r>
                <w:r>
                  <w:rPr>
                    <w:i/>
                    <w:spacing w:val="-6"/>
                    <w:sz w:val="20"/>
                  </w:rPr>
                  <w:t> </w:t>
                </w:r>
                <w:r>
                  <w:rPr>
                    <w:w w:val="99"/>
                    <w:sz w:val="20"/>
                    <w:u w:val="single"/>
                  </w:rPr>
                  <w:t> </w:t>
                </w:r>
                <w:r>
                  <w:rPr>
                    <w:sz w:val="20"/>
                    <w:u w:val="single"/>
                  </w:rPr>
                  <w:tab/>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97pt;margin-top:29.484533pt;width:272.650pt;height:13.4pt;mso-position-horizontal-relative:page;mso-position-vertical-relative:page;z-index:-286084096" type="#_x0000_t202" filled="false" stroked="false">
          <v:textbox inset="0,0,0,0">
            <w:txbxContent>
              <w:p>
                <w:pPr>
                  <w:tabs>
                    <w:tab w:pos="214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703899pt;margin-top:18.324533pt;width:269.150pt;height:13.4pt;mso-position-horizontal-relative:page;mso-position-vertical-relative:page;z-index:-286081024" type="#_x0000_t202" filled="false" stroked="false">
          <v:textbox inset="0,0,0,0">
            <w:txbxContent>
              <w:p>
                <w:pPr>
                  <w:tabs>
                    <w:tab w:pos="5362" w:val="left" w:leader="none"/>
                  </w:tabs>
                  <w:spacing w:before="10"/>
                  <w:ind w:left="20" w:right="0" w:firstLine="0"/>
                  <w:jc w:val="left"/>
                  <w:rPr>
                    <w:sz w:val="20"/>
                  </w:rPr>
                </w:pPr>
                <w:r>
                  <w:rPr>
                    <w:i/>
                    <w:sz w:val="20"/>
                  </w:rPr>
                  <w:t>Майдан Кусаинов</w:t>
                </w:r>
                <w:r>
                  <w:rPr>
                    <w:i/>
                    <w:spacing w:val="-3"/>
                    <w:sz w:val="20"/>
                  </w:rPr>
                  <w:t> </w:t>
                </w:r>
                <w:r>
                  <w:rPr>
                    <w:sz w:val="20"/>
                  </w:rPr>
                  <w:t>_ </w:t>
                </w:r>
                <w:r>
                  <w:rPr>
                    <w:spacing w:val="2"/>
                    <w:sz w:val="20"/>
                  </w:rPr>
                  <w:t> </w:t>
                </w:r>
                <w:r>
                  <w:rPr>
                    <w:w w:val="99"/>
                    <w:sz w:val="20"/>
                    <w:u w:val="single"/>
                  </w:rPr>
                  <w:t> </w:t>
                </w:r>
                <w:r>
                  <w:rPr>
                    <w:sz w:val="20"/>
                    <w:u w:val="single"/>
                  </w:rPr>
                  <w:tab/>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664032pt;margin-top:30.324533pt;width:280.2pt;height:13.4pt;mso-position-horizontal-relative:page;mso-position-vertical-relative:page;z-index:-286080000" type="#_x0000_t202" filled="false" stroked="false">
          <v:textbox inset="0,0,0,0">
            <w:txbxContent>
              <w:p>
                <w:pPr>
                  <w:tabs>
                    <w:tab w:pos="568" w:val="left" w:leader="none"/>
                    <w:tab w:pos="2282" w:val="left" w:leader="none"/>
                  </w:tabs>
                  <w:spacing w:before="10"/>
                  <w:ind w:left="20" w:right="0" w:firstLine="0"/>
                  <w:jc w:val="left"/>
                  <w:rPr>
                    <w:i/>
                    <w:sz w:val="20"/>
                  </w:rPr>
                </w:pPr>
                <w:r>
                  <w:rPr>
                    <w:w w:val="99"/>
                    <w:sz w:val="20"/>
                    <w:u w:val="single"/>
                  </w:rPr>
                  <w:t> </w:t>
                </w:r>
                <w:r>
                  <w:rPr>
                    <w:sz w:val="20"/>
                    <w:u w:val="single"/>
                  </w:rPr>
                  <w:tab/>
                </w:r>
                <w:r>
                  <w:rPr>
                    <w:spacing w:val="5"/>
                    <w:sz w:val="20"/>
                  </w:rPr>
                  <w:t> </w:t>
                </w:r>
                <w:r>
                  <w:rPr>
                    <w:sz w:val="20"/>
                  </w:rPr>
                  <w:t>_</w:t>
                </w:r>
                <w:r>
                  <w:rPr>
                    <w:sz w:val="20"/>
                    <w:u w:val="single"/>
                  </w:rPr>
                  <w:t> </w:t>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83999pt;margin-top:21.444534pt;width:284.650pt;height:13.05pt;mso-position-horizontal-relative:page;mso-position-vertical-relative:page;z-index:-286076928" type="#_x0000_t202" filled="false" stroked="false">
          <v:textbox inset="0,0,0,0">
            <w:txbxContent>
              <w:p>
                <w:pPr>
                  <w:tabs>
                    <w:tab w:pos="567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2"/>
                    <w:sz w:val="20"/>
                  </w:rPr>
                  <w:t> </w:t>
                </w:r>
                <w:r>
                  <w:rPr>
                    <w:w w:val="99"/>
                    <w:sz w:val="20"/>
                    <w:u w:val="single"/>
                  </w:rPr>
                  <w:t> </w:t>
                </w:r>
                <w:r>
                  <w:rPr>
                    <w:sz w:val="20"/>
                    <w:u w:val="single"/>
                  </w:rPr>
                  <w:tab/>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5.490005pt;margin-top:29.484533pt;width:166.3pt;height:13.25pt;mso-position-horizontal-relative:page;mso-position-vertical-relative:page;z-index:-28607590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64099pt;margin-top:21.684534pt;width:335.2pt;height:13.05pt;mso-position-horizontal-relative:page;mso-position-vertical-relative:page;z-index:-286073856" type="#_x0000_t202" filled="false" stroked="false">
          <v:textbox inset="0,0,0,0">
            <w:txbxContent>
              <w:p>
                <w:pPr>
                  <w:tabs>
                    <w:tab w:pos="5674" w:val="left" w:leader="none"/>
                    <w:tab w:pos="6683"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3.050003pt;margin-top:27.324533pt;width:172.75pt;height:13.25pt;mso-position-horizontal-relative:page;mso-position-vertical-relative:page;z-index:-286072832" type="#_x0000_t202" filled="false" stroked="false">
          <v:textbox inset="0,0,0,0">
            <w:txbxContent>
              <w:p>
                <w:pPr>
                  <w:spacing w:before="10"/>
                  <w:ind w:left="20" w:right="0" w:firstLine="0"/>
                  <w:jc w:val="left"/>
                  <w:rPr>
                    <w:i/>
                    <w:sz w:val="20"/>
                  </w:rPr>
                </w:pPr>
                <w:r>
                  <w:rPr>
                    <w:i/>
                    <w:sz w:val="20"/>
                  </w:rPr>
                  <w:t>Тайны Синявинскнх болот и высот </w:t>
                </w:r>
                <w:r>
                  <w:rPr>
                    <w:sz w:val="20"/>
                  </w:rPr>
                  <w:t>— </w:t>
                </w:r>
                <w:r>
                  <w:rPr>
                    <w:i/>
                    <w:sz w:val="20"/>
                  </w:rPr>
                  <w:t>3</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22.044533pt;width:308.4pt;height:13.05pt;mso-position-horizontal-relative:page;mso-position-vertical-relative:page;z-index:-286069760" type="#_x0000_t202" filled="false" stroked="false">
          <v:textbox inset="0,0,0,0">
            <w:txbxContent>
              <w:p>
                <w:pPr>
                  <w:tabs>
                    <w:tab w:pos="6147"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9"/>
                    <w:sz w:val="20"/>
                  </w:rPr>
                  <w:t> </w:t>
                </w:r>
                <w:r>
                  <w:rPr>
                    <w:w w:val="99"/>
                    <w:sz w:val="20"/>
                    <w:u w:val="single"/>
                  </w:rPr>
                  <w:t> </w:t>
                </w:r>
                <w:r>
                  <w:rPr>
                    <w:sz w:val="20"/>
                    <w:u w:val="single"/>
                  </w:rPr>
                  <w:tab/>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9.210007pt;margin-top:32.604534pt;width:166.15pt;height:13.4pt;mso-position-horizontal-relative:page;mso-position-vertical-relative:page;z-index:-286068736"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64101pt;margin-top:19.284534pt;width:298.45pt;height:13.05pt;mso-position-horizontal-relative:page;mso-position-vertical-relative:page;z-index:-286065664" type="#_x0000_t202" filled="false" stroked="false">
          <v:textbox inset="0,0,0,0">
            <w:txbxContent>
              <w:p>
                <w:pPr>
                  <w:tabs>
                    <w:tab w:pos="4838" w:val="left" w:leader="none"/>
                    <w:tab w:pos="5948"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7"/>
                    <w:sz w:val="20"/>
                  </w:rPr>
                  <w:t> </w:t>
                </w:r>
                <w:r>
                  <w:rPr>
                    <w:w w:val="99"/>
                    <w:sz w:val="20"/>
                    <w:u w:val="single"/>
                  </w:rPr>
                  <w:t> </w:t>
                </w:r>
                <w:r>
                  <w:rPr>
                    <w:sz w:val="20"/>
                    <w:u w:val="single"/>
                  </w:rPr>
                  <w:tab/>
                </w:r>
                <w:r>
                  <w:rPr>
                    <w:spacing w:val="7"/>
                    <w:sz w:val="20"/>
                  </w:rPr>
                  <w:t> </w:t>
                </w:r>
                <w:r>
                  <w:rPr>
                    <w:w w:val="99"/>
                    <w:sz w:val="20"/>
                    <w:u w:val="single"/>
                  </w:rPr>
                  <w:t> </w:t>
                </w:r>
                <w:r>
                  <w:rPr>
                    <w:sz w:val="20"/>
                    <w:u w:val="single"/>
                  </w:rPr>
                  <w:tab/>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023pt;margin-top:25.644533pt;width:301.55pt;height:13.25pt;mso-position-horizontal-relative:page;mso-position-vertical-relative:page;z-index:-286064640" type="#_x0000_t202" filled="false" stroked="false">
          <v:textbox inset="0,0,0,0">
            <w:txbxContent>
              <w:p>
                <w:pPr>
                  <w:tabs>
                    <w:tab w:pos="2584"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49.423843pt;margin-top:23.844534pt;width:313.55pt;height:13.25pt;mso-position-horizontal-relative:page;mso-position-vertical-relative:page;z-index:-286062592" type="#_x0000_t202" filled="false" stroked="false">
          <v:textbox inset="0,0,0,0">
            <w:txbxContent>
              <w:p>
                <w:pPr>
                  <w:tabs>
                    <w:tab w:pos="2786" w:val="left" w:leader="none"/>
                  </w:tabs>
                  <w:spacing w:before="10"/>
                  <w:ind w:left="20" w:right="0" w:firstLine="0"/>
                  <w:jc w:val="left"/>
                  <w:rPr>
                    <w:i/>
                    <w:sz w:val="20"/>
                  </w:rPr>
                </w:pPr>
                <w:r>
                  <w:rPr>
                    <w:w w:val="99"/>
                    <w:sz w:val="20"/>
                    <w:u w:val="single"/>
                  </w:rPr>
                  <w:t> </w:t>
                </w:r>
                <w:r>
                  <w:rPr>
                    <w:sz w:val="20"/>
                    <w:u w:val="single"/>
                  </w:rPr>
                  <w:tab/>
                </w:r>
                <w:r>
                  <w:rPr>
                    <w:spacing w:val="-4"/>
                    <w:sz w:val="20"/>
                  </w:rPr>
                  <w:t> </w:t>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4641pt;margin-top:26.844534pt;width:329.85pt;height:13.05pt;mso-position-horizontal-relative:page;mso-position-vertical-relative:page;z-index:-286061568" type="#_x0000_t202" filled="false" stroked="false">
          <v:textbox inset="0,0,0,0">
            <w:txbxContent>
              <w:p>
                <w:pPr>
                  <w:tabs>
                    <w:tab w:pos="6576"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7"/>
                    <w:sz w:val="20"/>
                  </w:rPr>
                  <w:t> </w:t>
                </w:r>
                <w:r>
                  <w:rPr>
                    <w:w w:val="99"/>
                    <w:sz w:val="20"/>
                    <w:u w:val="single"/>
                  </w:rPr>
                  <w:t> </w:t>
                </w:r>
                <w:r>
                  <w:rPr>
                    <w:sz w:val="20"/>
                    <w:u w:val="single"/>
                  </w:rPr>
                  <w:tab/>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3pt;margin-top:23.844534pt;width:313.55pt;height:13.25pt;mso-position-horizontal-relative:page;mso-position-vertical-relative:page;z-index:-286059520" type="#_x0000_t202" filled="false" stroked="false">
          <v:textbox inset="0,0,0,0">
            <w:txbxContent>
              <w:p>
                <w:pPr>
                  <w:tabs>
                    <w:tab w:pos="2786" w:val="left" w:leader="none"/>
                  </w:tabs>
                  <w:spacing w:before="10"/>
                  <w:ind w:left="20" w:right="0" w:firstLine="0"/>
                  <w:jc w:val="left"/>
                  <w:rPr>
                    <w:i/>
                    <w:sz w:val="20"/>
                  </w:rPr>
                </w:pPr>
                <w:r>
                  <w:rPr>
                    <w:w w:val="99"/>
                    <w:sz w:val="20"/>
                    <w:u w:val="single"/>
                  </w:rPr>
                  <w:t> </w:t>
                </w:r>
                <w:r>
                  <w:rPr>
                    <w:sz w:val="20"/>
                    <w:u w:val="single"/>
                  </w:rPr>
                  <w:tab/>
                </w:r>
                <w:r>
                  <w:rPr>
                    <w:spacing w:val="-4"/>
                    <w:sz w:val="20"/>
                  </w:rPr>
                  <w:t> </w:t>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6.244534pt;width:75.650pt;height:13.05pt;mso-position-horizontal-relative:page;mso-position-vertical-relative:page;z-index:-286058496" type="#_x0000_t202" filled="false" stroked="false">
          <v:textbox inset="0,0,0,0">
            <w:txbxContent>
              <w:p>
                <w:pPr>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1"/>
                    <w:w w:val="99"/>
                    <w:sz w:val="20"/>
                  </w:rPr>
                  <w:t>о</w:t>
                </w:r>
                <w:r>
                  <w:rPr>
                    <w:i/>
                    <w:spacing w:val="-87"/>
                    <w:w w:val="99"/>
                    <w:sz w:val="20"/>
                    <w:u w:val="single"/>
                  </w:rPr>
                  <w:t>в</w:t>
                </w:r>
                <w:r>
                  <w:rPr>
                    <w:spacing w:val="-5"/>
                    <w:w w:val="99"/>
                    <w:sz w:val="20"/>
                    <w:u w:val="single"/>
                  </w:rPr>
                  <w:t> </w:t>
                </w:r>
              </w:p>
            </w:txbxContent>
          </v:textbox>
          <w10:wrap type="none"/>
        </v:shape>
      </w:pict>
    </w:r>
    <w:r>
      <w:rPr/>
      <w:pict>
        <v:shape style="position:absolute;margin-left:175.450195pt;margin-top:26.244534pt;width:205.9pt;height:13.05pt;mso-position-horizontal-relative:page;mso-position-vertical-relative:page;z-index:-286057472" type="#_x0000_t202" filled="false" stroked="false">
          <v:textbox inset="0,0,0,0">
            <w:txbxContent>
              <w:p>
                <w:pPr>
                  <w:pStyle w:val="BodyText"/>
                  <w:tabs>
                    <w:tab w:pos="4097" w:val="left" w:leader="none"/>
                  </w:tabs>
                  <w:spacing w:before="10"/>
                  <w:ind w:left="20"/>
                </w:pPr>
                <w:r>
                  <w:rPr>
                    <w:w w:val="99"/>
                    <w:u w:val="single"/>
                  </w:rPr>
                  <w:t> </w:t>
                </w:r>
                <w:r>
                  <w:rPr>
                    <w:u w:val="single"/>
                  </w:rPr>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9039pt;margin-top:27.564533pt;width:331.45pt;height:13.05pt;mso-position-horizontal-relative:page;mso-position-vertical-relative:page;z-index:-286429184" type="#_x0000_t202" filled="false" stroked="false">
          <v:textbox inset="0,0,0,0">
            <w:txbxContent>
              <w:p>
                <w:pPr>
                  <w:tabs>
                    <w:tab w:pos="6104" w:val="left" w:leader="none"/>
                    <w:tab w:pos="6608"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0"/>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130005pt;margin-top:26.244534pt;width:166.3pt;height:13.25pt;mso-position-horizontal-relative:page;mso-position-vertical-relative:page;z-index:-28605542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19.764534pt;width:292.9pt;height:13.4pt;mso-position-horizontal-relative:page;mso-position-vertical-relative:page;z-index:-286054400" type="#_x0000_t202" filled="false" stroked="false">
          <v:textbox inset="0,0,0,0">
            <w:txbxContent>
              <w:p>
                <w:pPr>
                  <w:tabs>
                    <w:tab w:pos="5681"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19.764534pt;width:292.9pt;height:13.4pt;mso-position-horizontal-relative:page;mso-position-vertical-relative:page;z-index:-286053376" type="#_x0000_t202" filled="false" stroked="false">
          <v:textbox inset="0,0,0,0">
            <w:txbxContent>
              <w:p>
                <w:pPr>
                  <w:tabs>
                    <w:tab w:pos="5681"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3.484533pt;width:314.75pt;height:13.4pt;mso-position-horizontal-relative:page;mso-position-vertical-relative:page;z-index:-286052352"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3.484533pt;width:314.75pt;height:13.4pt;mso-position-horizontal-relative:page;mso-position-vertical-relative:page;z-index:-286051328"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27.084534pt;width:330.7pt;height:13.05pt;mso-position-horizontal-relative:page;mso-position-vertical-relative:page;z-index:-286050304" type="#_x0000_t202" filled="false" stroked="false">
          <v:textbox inset="0,0,0,0">
            <w:txbxContent>
              <w:p>
                <w:pPr>
                  <w:tabs>
                    <w:tab w:pos="6593"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24"/>
                    <w:sz w:val="20"/>
                  </w:rPr>
                  <w:t> </w:t>
                </w:r>
                <w:r>
                  <w:rPr>
                    <w:w w:val="99"/>
                    <w:sz w:val="20"/>
                    <w:u w:val="single"/>
                  </w:rPr>
                  <w:t> </w:t>
                </w:r>
                <w:r>
                  <w:rPr>
                    <w:sz w:val="20"/>
                    <w:u w:val="single"/>
                  </w:rPr>
                  <w:tab/>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7.130005pt;margin-top:33.564533pt;width:166.3pt;height:13.25pt;mso-position-horizontal-relative:page;mso-position-vertical-relative:page;z-index:-286047232"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83999pt;margin-top:21.084534pt;width:274.55pt;height:13.25pt;mso-position-horizontal-relative:page;mso-position-vertical-relative:page;z-index:-286046208" type="#_x0000_t202" filled="false" stroked="false">
          <v:textbox inset="0,0,0,0">
            <w:txbxContent>
              <w:p>
                <w:pPr>
                  <w:tabs>
                    <w:tab w:pos="5470" w:val="left" w:leader="none"/>
                  </w:tabs>
                  <w:spacing w:before="10"/>
                  <w:ind w:left="20" w:right="0" w:firstLine="0"/>
                  <w:jc w:val="left"/>
                  <w:rPr>
                    <w:sz w:val="20"/>
                  </w:rPr>
                </w:pPr>
                <w:r>
                  <w:rPr>
                    <w:i/>
                    <w:sz w:val="20"/>
                  </w:rPr>
                  <w:t>Майдан</w:t>
                </w:r>
                <w:r>
                  <w:rPr>
                    <w:i/>
                    <w:spacing w:val="-4"/>
                    <w:sz w:val="20"/>
                  </w:rPr>
                  <w:t> </w:t>
                </w:r>
                <w:r>
                  <w:rPr>
                    <w:i/>
                    <w:sz w:val="20"/>
                  </w:rPr>
                  <w:t>Kycaинов</w:t>
                </w:r>
                <w:r>
                  <w:rPr>
                    <w:i/>
                    <w:spacing w:val="10"/>
                    <w:sz w:val="20"/>
                  </w:rPr>
                  <w:t> </w:t>
                </w:r>
                <w:r>
                  <w:rPr>
                    <w:w w:val="99"/>
                    <w:sz w:val="20"/>
                    <w:u w:val="single"/>
                  </w:rPr>
                  <w:t> </w:t>
                </w:r>
                <w:r>
                  <w:rPr>
                    <w:sz w:val="20"/>
                    <w:u w:val="single"/>
                  </w:rPr>
                  <w:tab/>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023pt;margin-top:23.004534pt;width:306pt;height:13.25pt;mso-position-horizontal-relative:page;mso-position-vertical-relative:page;z-index:-286045184" type="#_x0000_t202" filled="false" stroked="false">
          <v:textbox inset="0,0,0,0">
            <w:txbxContent>
              <w:p>
                <w:pPr>
                  <w:tabs>
                    <w:tab w:pos="268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7.804533pt;width:324.25pt;height:13.25pt;mso-position-horizontal-relative:page;mso-position-vertical-relative:page;z-index:-286044160" type="#_x0000_t202" filled="false" stroked="false">
          <v:textbox inset="0,0,0,0">
            <w:txbxContent>
              <w:p>
                <w:pPr>
                  <w:tabs>
                    <w:tab w:pos="304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03899pt;margin-top:24.204535pt;width:218.95pt;height:13.4pt;mso-position-horizontal-relative:page;mso-position-vertical-relative:page;z-index:-286043136" type="#_x0000_t202" filled="false" stroked="false">
          <v:textbox inset="0,0,0,0">
            <w:txbxContent>
              <w:p>
                <w:pPr>
                  <w:tabs>
                    <w:tab w:pos="2040" w:val="left" w:leader="none"/>
                    <w:tab w:pos="4358"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24.444534pt;width:312.1pt;height:13.25pt;mso-position-horizontal-relative:page;mso-position-vertical-relative:page;z-index:-286041088"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1"/>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1.204535pt;width:332.75pt;height:13.05pt;mso-position-horizontal-relative:page;mso-position-vertical-relative:page;z-index:-286040064" type="#_x0000_t202" filled="false" stroked="false">
          <v:textbox inset="0,0,0,0">
            <w:txbxContent>
              <w:p>
                <w:pPr>
                  <w:tabs>
                    <w:tab w:pos="6634" w:val="left" w:leader="none"/>
                  </w:tabs>
                  <w:spacing w:before="10"/>
                  <w:ind w:left="20" w:right="0" w:firstLine="0"/>
                  <w:jc w:val="left"/>
                  <w:rPr>
                    <w:sz w:val="20"/>
                  </w:rPr>
                </w:pPr>
                <w:r>
                  <w:rPr>
                    <w:i/>
                    <w:sz w:val="20"/>
                  </w:rPr>
                  <w:t>Майдан</w:t>
                </w:r>
                <w:r>
                  <w:rPr>
                    <w:i/>
                    <w:spacing w:val="9"/>
                    <w:sz w:val="20"/>
                  </w:rPr>
                  <w:t> </w:t>
                </w:r>
                <w:r>
                  <w:rPr>
                    <w:i/>
                    <w:sz w:val="20"/>
                  </w:rPr>
                  <w:t>Кусаинов</w:t>
                </w:r>
                <w:r>
                  <w:rPr>
                    <w:sz w:val="20"/>
                    <w:u w:val="single"/>
                  </w:rPr>
                  <w:t> </w:t>
                  <w:tab/>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42pt;margin-top:26.004534pt;width:323.150pt;height:13.25pt;mso-position-horizontal-relative:page;mso-position-vertical-relative:page;z-index:-286038016" type="#_x0000_t202" filled="false" stroked="false">
          <v:textbox inset="0,0,0,0">
            <w:txbxContent>
              <w:p>
                <w:pPr>
                  <w:tabs>
                    <w:tab w:pos="304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83999pt;margin-top:18.204535pt;width:338.35pt;height:13.4pt;mso-position-horizontal-relative:page;mso-position-vertical-relative:page;z-index:-286035968" type="#_x0000_t202" filled="false" stroked="false">
          <v:textbox inset="0,0,0,0">
            <w:txbxContent>
              <w:p>
                <w:pPr>
                  <w:tabs>
                    <w:tab w:pos="6598"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w:t>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779pt;margin-top:25.644533pt;width:316.8pt;height:13.25pt;mso-position-horizontal-relative:page;mso-position-vertical-relative:page;z-index:-286034944"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18"/>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3.244534pt;width:333pt;height:13.05pt;mso-position-horizontal-relative:page;mso-position-vertical-relative:page;z-index:-286032896" type="#_x0000_t202" filled="false" stroked="false">
          <v:textbox inset="0,0,0,0">
            <w:txbxContent>
              <w:p>
                <w:pPr>
                  <w:tabs>
                    <w:tab w:pos="6639"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1"/>
                    <w:sz w:val="20"/>
                  </w:rPr>
                  <w:t> </w:t>
                </w:r>
                <w:r>
                  <w:rPr>
                    <w:w w:val="99"/>
                    <w:sz w:val="20"/>
                    <w:u w:val="single"/>
                  </w:rPr>
                  <w:t> </w:t>
                </w:r>
                <w:r>
                  <w:rPr>
                    <w:sz w:val="20"/>
                    <w:u w:val="single"/>
                  </w:rPr>
                  <w:tab/>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84pt;margin-top:25.764534pt;width:323.75pt;height:13.25pt;mso-position-horizontal-relative:page;mso-position-vertical-relative:page;z-index:-286031872" type="#_x0000_t202" filled="false" stroked="false">
          <v:textbox inset="0,0,0,0">
            <w:txbxContent>
              <w:p>
                <w:pPr>
                  <w:tabs>
                    <w:tab w:pos="305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970001pt;margin-top:29.964533pt;width:166.15pt;height:13.4pt;mso-position-horizontal-relative:page;mso-position-vertical-relative:page;z-index:-286026752"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303902pt;margin-top:28.044533pt;width:331.1pt;height:13.4pt;mso-position-horizontal-relative:page;mso-position-vertical-relative:page;z-index:-286025728" type="#_x0000_t202" filled="false" stroked="false">
          <v:textbox inset="0,0,0,0">
            <w:txbxContent>
              <w:p>
                <w:pPr>
                  <w:tabs>
                    <w:tab w:pos="5794" w:val="left" w:leader="none"/>
                    <w:tab w:pos="6601"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303902pt;margin-top:28.044533pt;width:331.1pt;height:13.4pt;mso-position-horizontal-relative:page;mso-position-vertical-relative:page;z-index:-286024704" type="#_x0000_t202" filled="false" stroked="false">
          <v:textbox inset="0,0,0,0">
            <w:txbxContent>
              <w:p>
                <w:pPr>
                  <w:tabs>
                    <w:tab w:pos="5794" w:val="left" w:leader="none"/>
                    <w:tab w:pos="6601"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58pt;margin-top:24.204535pt;width:278.75pt;height:13.25pt;mso-position-horizontal-relative:page;mso-position-vertical-relative:page;z-index:-286023680" type="#_x0000_t202" filled="false" stroked="false">
          <v:textbox inset="0,0,0,0">
            <w:txbxContent>
              <w:p>
                <w:pPr>
                  <w:tabs>
                    <w:tab w:pos="2137" w:val="left" w:leader="none"/>
                  </w:tabs>
                  <w:spacing w:before="10"/>
                  <w:ind w:left="20" w:right="0" w:firstLine="0"/>
                  <w:jc w:val="left"/>
                  <w:rPr>
                    <w:i/>
                    <w:sz w:val="20"/>
                  </w:rPr>
                </w:pPr>
                <w:r>
                  <w:rPr>
                    <w:w w:val="99"/>
                    <w:sz w:val="20"/>
                    <w:u w:val="single"/>
                  </w:rPr>
                  <w:t> </w:t>
                </w:r>
                <w:r>
                  <w:rPr>
                    <w:sz w:val="20"/>
                    <w:u w:val="single"/>
                  </w:rPr>
                  <w:t>   </w:t>
                </w:r>
                <w:r>
                  <w:rPr>
                    <w:spacing w:val="-4"/>
                    <w:sz w:val="20"/>
                    <w:u w:val="single"/>
                  </w:rPr>
                  <w:t> </w:t>
                </w:r>
                <w:r>
                  <w:rPr>
                    <w:spacing w:val="5"/>
                    <w:sz w:val="20"/>
                  </w:rPr>
                  <w:t> </w:t>
                </w: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58pt;margin-top:24.204535pt;width:278.75pt;height:13.25pt;mso-position-horizontal-relative:page;mso-position-vertical-relative:page;z-index:-286022656" type="#_x0000_t202" filled="false" stroked="false">
          <v:textbox inset="0,0,0,0">
            <w:txbxContent>
              <w:p>
                <w:pPr>
                  <w:tabs>
                    <w:tab w:pos="2137" w:val="left" w:leader="none"/>
                  </w:tabs>
                  <w:spacing w:before="10"/>
                  <w:ind w:left="20" w:right="0" w:firstLine="0"/>
                  <w:jc w:val="left"/>
                  <w:rPr>
                    <w:i/>
                    <w:sz w:val="20"/>
                  </w:rPr>
                </w:pPr>
                <w:r>
                  <w:rPr>
                    <w:w w:val="99"/>
                    <w:sz w:val="20"/>
                    <w:u w:val="single"/>
                  </w:rPr>
                  <w:t> </w:t>
                </w:r>
                <w:r>
                  <w:rPr>
                    <w:sz w:val="20"/>
                    <w:u w:val="single"/>
                  </w:rPr>
                  <w:t>   </w:t>
                </w:r>
                <w:r>
                  <w:rPr>
                    <w:spacing w:val="-4"/>
                    <w:sz w:val="20"/>
                    <w:u w:val="single"/>
                  </w:rPr>
                  <w:t> </w:t>
                </w:r>
                <w:r>
                  <w:rPr>
                    <w:spacing w:val="5"/>
                    <w:sz w:val="20"/>
                  </w:rPr>
                  <w:t> </w:t>
                </w: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22.164534pt;width:330.7pt;height:13.05pt;mso-position-horizontal-relative:page;mso-position-vertical-relative:page;z-index:-286021632" type="#_x0000_t202" filled="false" stroked="false">
          <v:textbox inset="0,0,0,0">
            <w:txbxContent>
              <w:p>
                <w:pPr>
                  <w:tabs>
                    <w:tab w:pos="6593"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5"/>
                    <w:sz w:val="20"/>
                  </w:rPr>
                  <w:t> </w:t>
                </w:r>
                <w:r>
                  <w:rPr>
                    <w:w w:val="99"/>
                    <w:sz w:val="20"/>
                    <w:u w:val="single"/>
                  </w:rPr>
                  <w:t> </w:t>
                </w:r>
                <w:r>
                  <w:rPr>
                    <w:sz w:val="20"/>
                    <w:u w:val="single"/>
                  </w:rPr>
                  <w:tab/>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22.164534pt;width:330.7pt;height:13.05pt;mso-position-horizontal-relative:page;mso-position-vertical-relative:page;z-index:-286020608" type="#_x0000_t202" filled="false" stroked="false">
          <v:textbox inset="0,0,0,0">
            <w:txbxContent>
              <w:p>
                <w:pPr>
                  <w:tabs>
                    <w:tab w:pos="6593"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5"/>
                    <w:sz w:val="20"/>
                  </w:rPr>
                  <w:t> </w:t>
                </w:r>
                <w:r>
                  <w:rPr>
                    <w:w w:val="99"/>
                    <w:sz w:val="20"/>
                    <w:u w:val="single"/>
                  </w:rPr>
                  <w:t> </w:t>
                </w:r>
                <w:r>
                  <w:rPr>
                    <w:sz w:val="20"/>
                    <w:u w:val="single"/>
                  </w:rPr>
                  <w:tab/>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183998pt;margin-top:22.404533pt;width:337.7pt;height:13.25pt;mso-position-horizontal-relative:page;mso-position-vertical-relative:page;z-index:-286019584" type="#_x0000_t202" filled="false" stroked="false">
          <v:textbox inset="0,0,0,0">
            <w:txbxContent>
              <w:p>
                <w:pPr>
                  <w:tabs>
                    <w:tab w:pos="6644" w:val="left" w:leader="none"/>
                  </w:tabs>
                  <w:spacing w:before="10"/>
                  <w:ind w:left="20" w:right="0" w:firstLine="0"/>
                  <w:jc w:val="left"/>
                  <w:rPr>
                    <w:i/>
                    <w:sz w:val="20"/>
                  </w:rPr>
                </w:pPr>
                <w:r>
                  <w:rPr>
                    <w:i/>
                    <w:sz w:val="20"/>
                  </w:rPr>
                  <w:t>Майдан</w:t>
                </w:r>
                <w:r>
                  <w:rPr>
                    <w:i/>
                    <w:spacing w:val="-3"/>
                    <w:sz w:val="20"/>
                  </w:rPr>
                  <w:t> </w:t>
                </w:r>
                <w:r>
                  <w:rPr>
                    <w:i/>
                    <w:sz w:val="20"/>
                  </w:rPr>
                  <w:t>Кусаинов</w:t>
                </w:r>
                <w:r>
                  <w:rPr>
                    <w:i/>
                    <w:sz w:val="20"/>
                    <w:u w:val="single"/>
                  </w:rPr>
                  <w:t> </w:t>
                  <w:tab/>
                </w:r>
                <w:r>
                  <w:rPr>
                    <w:i/>
                    <w:sz w:val="20"/>
                  </w:rPr>
                  <w:t>-</w:t>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5.404533pt;width:311.05pt;height:13.4pt;mso-position-horizontal-relative:page;mso-position-vertical-relative:page;z-index:-286018560"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27.204535pt;width:226.6pt;height:13.05pt;mso-position-horizontal-relative:page;mso-position-vertical-relative:page;z-index:-286016512" type="#_x0000_t202" filled="false" stroked="false">
          <v:textbox inset="0,0,0,0">
            <w:txbxContent>
              <w:p>
                <w:pPr>
                  <w:tabs>
                    <w:tab w:pos="4511" w:val="left" w:leader="none"/>
                  </w:tabs>
                  <w:spacing w:before="10"/>
                  <w:ind w:left="20" w:right="0" w:firstLine="0"/>
                  <w:jc w:val="left"/>
                  <w:rPr>
                    <w:sz w:val="20"/>
                  </w:rPr>
                </w:pPr>
                <w:r>
                  <w:rPr>
                    <w:i/>
                    <w:sz w:val="20"/>
                  </w:rPr>
                  <w:t>Майдан</w:t>
                </w:r>
                <w:r>
                  <w:rPr>
                    <w:i/>
                    <w:spacing w:val="5"/>
                    <w:sz w:val="20"/>
                  </w:rPr>
                  <w:t> </w:t>
                </w:r>
                <w:r>
                  <w:rPr>
                    <w:i/>
                    <w:sz w:val="20"/>
                  </w:rPr>
                  <w:t>Кусаинов</w:t>
                </w:r>
                <w:r>
                  <w:rPr>
                    <w:sz w:val="20"/>
                    <w:u w:val="single"/>
                  </w:rPr>
                  <w:t> </w:t>
                  <w:tab/>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5.404533pt;width:311.05pt;height:13.4pt;mso-position-horizontal-relative:page;mso-position-vertical-relative:page;z-index:-286015488"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1441pt;margin-top:24.204535pt;width:331.2pt;height:13.05pt;mso-position-horizontal-relative:page;mso-position-vertical-relative:page;z-index:-286013440" type="#_x0000_t202" filled="false" stroked="false">
          <v:textbox inset="0,0,0,0">
            <w:txbxContent>
              <w:p>
                <w:pPr>
                  <w:tabs>
                    <w:tab w:pos="5494" w:val="left" w:leader="none"/>
                    <w:tab w:pos="6603"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5"/>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2pt;margin-top:33.804535pt;width:323.3pt;height:13.25pt;mso-position-horizontal-relative:page;mso-position-vertical-relative:page;z-index:-28601241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1"/>
                    <w:sz w:val="20"/>
                  </w:rPr>
                  <w:t> </w:t>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1.684534pt;width:276.7pt;height:13.05pt;mso-position-horizontal-relative:page;mso-position-vertical-relative:page;z-index:-286011392" type="#_x0000_t202" filled="false" stroked="false">
          <v:textbox inset="0,0,0,0">
            <w:txbxContent>
              <w:p>
                <w:pPr>
                  <w:tabs>
                    <w:tab w:pos="5513"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5"/>
                    <w:sz w:val="20"/>
                  </w:rPr>
                  <w:t> </w:t>
                </w:r>
                <w:r>
                  <w:rPr>
                    <w:w w:val="99"/>
                    <w:sz w:val="20"/>
                    <w:u w:val="single"/>
                  </w:rPr>
                  <w:t> </w:t>
                </w:r>
                <w:r>
                  <w:rPr>
                    <w:sz w:val="20"/>
                    <w:u w:val="single"/>
                  </w:rPr>
                  <w:tab/>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81pt;margin-top:22.884533pt;width:313.9pt;height:13.4pt;mso-position-horizontal-relative:page;mso-position-vertical-relative:page;z-index:-286009344" type="#_x0000_t202" filled="false" stroked="false">
          <v:textbox inset="0,0,0,0">
            <w:txbxContent>
              <w:p>
                <w:pPr>
                  <w:tabs>
                    <w:tab w:pos="2974"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984001pt;margin-top:24.324533pt;width:332.4pt;height:13.05pt;mso-position-horizontal-relative:page;mso-position-vertical-relative:page;z-index:-286008320" type="#_x0000_t202" filled="false" stroked="false">
          <v:textbox inset="0,0,0,0">
            <w:txbxContent>
              <w:p>
                <w:pPr>
                  <w:tabs>
                    <w:tab w:pos="6627" w:val="left" w:leader="none"/>
                  </w:tabs>
                  <w:spacing w:before="10"/>
                  <w:ind w:left="20" w:right="0" w:firstLine="0"/>
                  <w:jc w:val="left"/>
                  <w:rPr>
                    <w:sz w:val="20"/>
                  </w:rPr>
                </w:pPr>
                <w:r>
                  <w:rPr>
                    <w:i/>
                    <w:sz w:val="20"/>
                  </w:rPr>
                  <w:t>Майдан</w:t>
                </w:r>
                <w:r>
                  <w:rPr>
                    <w:i/>
                    <w:spacing w:val="2"/>
                    <w:sz w:val="20"/>
                  </w:rPr>
                  <w:t> </w:t>
                </w:r>
                <w:r>
                  <w:rPr>
                    <w:i/>
                    <w:sz w:val="20"/>
                  </w:rPr>
                  <w:t>Кусаинов</w:t>
                </w:r>
                <w:r>
                  <w:rPr>
                    <w:sz w:val="20"/>
                    <w:u w:val="single"/>
                  </w:rPr>
                  <w:t> </w:t>
                  <w:tab/>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28pt;margin-top:25.524534pt;width:320.150pt;height:13.25pt;mso-position-horizontal-relative:page;mso-position-vertical-relative:page;z-index:-286006272" type="#_x0000_t202" filled="false" stroked="false">
          <v:textbox inset="0,0,0,0">
            <w:txbxContent>
              <w:p>
                <w:pPr>
                  <w:tabs>
                    <w:tab w:pos="296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4.804533pt;width:333pt;height:13.05pt;mso-position-horizontal-relative:page;mso-position-vertical-relative:page;z-index:-286005248" type="#_x0000_t202" filled="false" stroked="false">
          <v:textbox inset="0,0,0,0">
            <w:txbxContent>
              <w:p>
                <w:pPr>
                  <w:tabs>
                    <w:tab w:pos="6639"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31"/>
                    <w:sz w:val="20"/>
                  </w:rPr>
                  <w:t> </w:t>
                </w:r>
                <w:r>
                  <w:rPr>
                    <w:w w:val="99"/>
                    <w:sz w:val="20"/>
                    <w:u w:val="single"/>
                  </w:rPr>
                  <w:t> </w:t>
                </w:r>
                <w:r>
                  <w:rPr>
                    <w:sz w:val="20"/>
                    <w:u w:val="single"/>
                  </w:rPr>
                  <w:tab/>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009995pt;margin-top:29.844534pt;width:166.3pt;height:13.25pt;mso-position-horizontal-relative:page;mso-position-vertical-relative:page;z-index:-28600422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544102pt;margin-top:22.644533pt;width:288.45pt;height:13.05pt;mso-position-horizontal-relative:page;mso-position-vertical-relative:page;z-index:-286001152" type="#_x0000_t202" filled="false" stroked="false">
          <v:textbox inset="0,0,0,0">
            <w:txbxContent>
              <w:p>
                <w:pPr>
                  <w:tabs>
                    <w:tab w:pos="5748" w:val="left" w:leader="none"/>
                  </w:tabs>
                  <w:spacing w:before="10"/>
                  <w:ind w:left="20" w:right="0" w:firstLine="0"/>
                  <w:jc w:val="left"/>
                  <w:rPr>
                    <w:sz w:val="20"/>
                  </w:rPr>
                </w:pPr>
                <w:r>
                  <w:rPr>
                    <w:i/>
                    <w:sz w:val="20"/>
                  </w:rPr>
                  <w:t>Майдан</w:t>
                </w:r>
                <w:r>
                  <w:rPr>
                    <w:i/>
                    <w:spacing w:val="-8"/>
                    <w:sz w:val="20"/>
                  </w:rPr>
                  <w:t> </w:t>
                </w:r>
                <w:r>
                  <w:rPr>
                    <w:i/>
                    <w:sz w:val="20"/>
                  </w:rPr>
                  <w:t>Кусаинов_</w:t>
                </w:r>
                <w:r>
                  <w:rPr>
                    <w:i/>
                    <w:spacing w:val="-11"/>
                    <w:sz w:val="20"/>
                  </w:rPr>
                  <w:t> </w:t>
                </w:r>
                <w:r>
                  <w:rPr>
                    <w:w w:val="99"/>
                    <w:sz w:val="20"/>
                    <w:u w:val="single"/>
                  </w:rPr>
                  <w:t> </w:t>
                </w:r>
                <w:r>
                  <w:rPr>
                    <w:sz w:val="20"/>
                    <w:u w:val="single"/>
                  </w:rPr>
                  <w:tab/>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29pt;margin-top:26.844534pt;width:313.45pt;height:13.25pt;mso-position-horizontal-relative:page;mso-position-vertical-relative:page;z-index:-286000128" type="#_x0000_t202" filled="false" stroked="false">
          <v:textbox inset="0,0,0,0">
            <w:txbxContent>
              <w:p>
                <w:pPr>
                  <w:tabs>
                    <w:tab w:pos="296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103901pt;margin-top:21.444534pt;width:334.3pt;height:13.05pt;mso-position-horizontal-relative:page;mso-position-vertical-relative:page;z-index:-285997056" type="#_x0000_t202" filled="false" stroked="false">
          <v:textbox inset="0,0,0,0">
            <w:txbxContent>
              <w:p>
                <w:pPr>
                  <w:tabs>
                    <w:tab w:pos="3540" w:val="left" w:leader="none"/>
                    <w:tab w:pos="6665"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4"/>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31pt;margin-top:26.004534pt;width:286.3pt;height:13.4pt;mso-position-horizontal-relative:page;mso-position-vertical-relative:page;z-index:-285996032" type="#_x0000_t202" filled="false" stroked="false">
          <v:textbox inset="0,0,0,0">
            <w:txbxContent>
              <w:p>
                <w:pPr>
                  <w:tabs>
                    <w:tab w:pos="2383" w:val="left" w:leader="none"/>
                  </w:tabs>
                  <w:spacing w:before="10"/>
                  <w:ind w:left="20" w:right="0" w:firstLine="0"/>
                  <w:jc w:val="left"/>
                  <w:rPr>
                    <w:i/>
                    <w:sz w:val="20"/>
                  </w:rPr>
                </w:pPr>
                <w:r>
                  <w:rPr>
                    <w:w w:val="99"/>
                    <w:sz w:val="20"/>
                    <w:u w:val="single"/>
                  </w:rPr>
                  <w:t> </w:t>
                </w:r>
                <w:r>
                  <w:rPr>
                    <w:sz w:val="20"/>
                    <w:u w:val="single"/>
                  </w:rPr>
                  <w:tab/>
                </w:r>
                <w:r>
                  <w:rPr>
                    <w:spacing w:val="-11"/>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0.4641pt;margin-top:17.964533pt;width:330.95pt;height:13.05pt;mso-position-horizontal-relative:page;mso-position-vertical-relative:page;z-index:-285992960" type="#_x0000_t202" filled="false" stroked="false">
          <v:textbox inset="0,0,0,0">
            <w:txbxContent>
              <w:p>
                <w:pPr>
                  <w:tabs>
                    <w:tab w:pos="6598"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21"/>
                    <w:sz w:val="20"/>
                  </w:rPr>
                  <w:t> </w:t>
                </w:r>
                <w:r>
                  <w:rPr>
                    <w:w w:val="99"/>
                    <w:sz w:val="20"/>
                    <w:u w:val="single"/>
                  </w:rPr>
                  <w:t> </w:t>
                </w:r>
                <w:r>
                  <w:rPr>
                    <w:sz w:val="20"/>
                    <w:u w:val="single"/>
                  </w:rPr>
                  <w:tab/>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130005pt;margin-top:31.284534pt;width:166.3pt;height:13.25pt;mso-position-horizontal-relative:page;mso-position-vertical-relative:page;z-index:-28599193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023pt;margin-top:25.524534pt;width:290.5pt;height:13.4pt;mso-position-horizontal-relative:page;mso-position-vertical-relative:page;z-index:-285988864" type="#_x0000_t202" filled="false" stroked="false">
          <v:textbox inset="0,0,0,0">
            <w:txbxContent>
              <w:p>
                <w:pPr>
                  <w:tabs>
                    <w:tab w:pos="2483" w:val="left" w:leader="none"/>
                  </w:tabs>
                  <w:spacing w:before="10"/>
                  <w:ind w:left="20" w:right="0" w:firstLine="0"/>
                  <w:jc w:val="left"/>
                  <w:rPr>
                    <w:i/>
                    <w:sz w:val="20"/>
                  </w:rPr>
                </w:pPr>
                <w:r>
                  <w:rPr>
                    <w:w w:val="99"/>
                    <w:sz w:val="20"/>
                    <w:u w:val="single"/>
                  </w:rPr>
                  <w:t> </w:t>
                </w:r>
                <w:r>
                  <w:rPr>
                    <w:sz w:val="20"/>
                    <w:u w:val="single"/>
                  </w:rPr>
                  <w:tab/>
                </w:r>
                <w:r>
                  <w:rPr>
                    <w:spacing w:val="-28"/>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064098pt;margin-top:25.404533pt;width:321.25pt;height:13.05pt;mso-position-horizontal-relative:page;mso-position-vertical-relative:page;z-index:-285987840" type="#_x0000_t202" filled="false" stroked="false">
          <v:textbox inset="0,0,0,0">
            <w:txbxContent>
              <w:p>
                <w:pPr>
                  <w:tabs>
                    <w:tab w:pos="6404"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2"/>
                    <w:sz w:val="20"/>
                  </w:rPr>
                  <w:t> </w:t>
                </w:r>
                <w:r>
                  <w:rPr>
                    <w:w w:val="99"/>
                    <w:sz w:val="20"/>
                    <w:u w:val="single"/>
                  </w:rPr>
                  <w:t> </w:t>
                </w:r>
                <w:r>
                  <w:rPr>
                    <w:sz w:val="20"/>
                    <w:u w:val="single"/>
                  </w:rPr>
                  <w:tab/>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3969pt;margin-top:23.124535pt;width:299.650pt;height:13.25pt;mso-position-horizontal-relative:page;mso-position-vertical-relative:page;z-index:-285984768" type="#_x0000_t202" filled="false" stroked="false">
          <v:textbox inset="0,0,0,0">
            <w:txbxContent>
              <w:p>
                <w:pPr>
                  <w:tabs>
                    <w:tab w:pos="257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25.284534pt;width:330.45pt;height:13.05pt;mso-position-horizontal-relative:page;mso-position-vertical-relative:page;z-index:-285983744" type="#_x0000_t202" filled="false" stroked="false">
          <v:textbox inset="0,0,0,0">
            <w:txbxContent>
              <w:p>
                <w:pPr>
                  <w:tabs>
                    <w:tab w:pos="6588"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31pt;margin-top:28.164534pt;width:309.5pt;height:13.4pt;mso-position-horizontal-relative:page;mso-position-vertical-relative:page;z-index:-285980672" type="#_x0000_t202" filled="false" stroked="false">
          <v:textbox inset="0,0,0,0">
            <w:txbxContent>
              <w:p>
                <w:pPr>
                  <w:tabs>
                    <w:tab w:pos="2883"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784pt;margin-top:23.364534pt;width:330.6pt;height:13.05pt;mso-position-horizontal-relative:page;mso-position-vertical-relative:page;z-index:-285979648" type="#_x0000_t202" filled="false" stroked="false">
          <v:textbox inset="0,0,0,0">
            <w:txbxContent>
              <w:p>
                <w:pPr>
                  <w:tabs>
                    <w:tab w:pos="659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4"/>
                    <w:sz w:val="20"/>
                  </w:rPr>
                  <w:t> </w:t>
                </w:r>
                <w:r>
                  <w:rPr>
                    <w:w w:val="99"/>
                    <w:sz w:val="20"/>
                    <w:u w:val="single"/>
                  </w:rPr>
                  <w:t> </w:t>
                </w:r>
                <w:r>
                  <w:rPr>
                    <w:sz w:val="20"/>
                    <w:u w:val="single"/>
                  </w:rPr>
                  <w:tab/>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4.544113pt;margin-top:27.804533pt;width:303pt;height:13.25pt;mso-position-horizontal-relative:page;mso-position-vertical-relative:page;z-index:-285976576" type="#_x0000_t202" filled="false" stroked="false">
          <v:textbox inset="0,0,0,0">
            <w:txbxContent>
              <w:p>
                <w:pPr>
                  <w:tabs>
                    <w:tab w:pos="2754"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84pt;margin-top:24.444534pt;width:331.8pt;height:13.05pt;mso-position-horizontal-relative:page;mso-position-vertical-relative:page;z-index:-285975552" type="#_x0000_t202" filled="false" stroked="false">
          <v:textbox inset="0,0,0,0">
            <w:txbxContent>
              <w:p>
                <w:pPr>
                  <w:tabs>
                    <w:tab w:pos="6615"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4"/>
                    <w:sz w:val="20"/>
                  </w:rPr>
                  <w:t> </w:t>
                </w:r>
                <w:r>
                  <w:rPr>
                    <w:w w:val="99"/>
                    <w:sz w:val="20"/>
                    <w:u w:val="single"/>
                  </w:rPr>
                  <w:t> </w:t>
                </w:r>
                <w:r>
                  <w:rPr>
                    <w:sz w:val="20"/>
                    <w:u w:val="single"/>
                  </w:rPr>
                  <w:tab/>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970001pt;margin-top:33.444534pt;width:166.3pt;height:13.25pt;mso-position-horizontal-relative:page;mso-position-vertical-relative:page;z-index:-28597452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744099pt;margin-top:19.884533pt;width:334.65pt;height:13.05pt;mso-position-horizontal-relative:page;mso-position-vertical-relative:page;z-index:-285973504" type="#_x0000_t202" filled="false" stroked="false">
          <v:textbox inset="0,0,0,0">
            <w:txbxContent>
              <w:p>
                <w:pPr>
                  <w:tabs>
                    <w:tab w:pos="6672"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
                    <w:sz w:val="20"/>
                  </w:rPr>
                  <w:t> </w:t>
                </w:r>
                <w:r>
                  <w:rPr>
                    <w:w w:val="99"/>
                    <w:sz w:val="20"/>
                    <w:u w:val="single"/>
                  </w:rPr>
                  <w:t> </w:t>
                </w:r>
                <w:r>
                  <w:rPr>
                    <w:sz w:val="20"/>
                    <w:u w:val="single"/>
                  </w:rPr>
                  <w:tab/>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9.004534pt;width:315.7pt;height:13.25pt;mso-position-horizontal-relative:page;mso-position-vertical-relative:page;z-index:-28597145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30"/>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544102pt;margin-top:21.084534pt;width:332.85pt;height:13.05pt;mso-position-horizontal-relative:page;mso-position-vertical-relative:page;z-index:-285970432" type="#_x0000_t202" filled="false" stroked="false">
          <v:textbox inset="0,0,0,0">
            <w:txbxContent>
              <w:p>
                <w:pPr>
                  <w:tabs>
                    <w:tab w:pos="6636"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3"/>
                    <w:sz w:val="20"/>
                  </w:rPr>
                  <w:t> </w:t>
                </w:r>
                <w:r>
                  <w:rPr>
                    <w:w w:val="99"/>
                    <w:sz w:val="20"/>
                    <w:u w:val="single"/>
                  </w:rPr>
                  <w:t> </w:t>
                </w:r>
                <w:r>
                  <w:rPr>
                    <w:sz w:val="20"/>
                    <w:u w:val="single"/>
                  </w:rPr>
                  <w:tab/>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544102pt;margin-top:21.084534pt;width:332.85pt;height:13.05pt;mso-position-horizontal-relative:page;mso-position-vertical-relative:page;z-index:-285969408" type="#_x0000_t202" filled="false" stroked="false">
          <v:textbox inset="0,0,0,0">
            <w:txbxContent>
              <w:p>
                <w:pPr>
                  <w:tabs>
                    <w:tab w:pos="6636"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3"/>
                    <w:sz w:val="20"/>
                  </w:rPr>
                  <w:t> </w:t>
                </w:r>
                <w:r>
                  <w:rPr>
                    <w:w w:val="99"/>
                    <w:sz w:val="20"/>
                    <w:u w:val="single"/>
                  </w:rPr>
                  <w:t> </w:t>
                </w:r>
                <w:r>
                  <w:rPr>
                    <w:sz w:val="20"/>
                    <w:u w:val="single"/>
                  </w:rPr>
                  <w:tab/>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19942pt;margin-top:28.764534pt;width:316.350pt;height:13.4pt;mso-position-horizontal-relative:page;mso-position-vertical-relative:page;z-index:-285968384" type="#_x0000_t202" filled="false" stroked="false">
          <v:textbox inset="0,0,0,0">
            <w:txbxContent>
              <w:p>
                <w:pPr>
                  <w:tabs>
                    <w:tab w:pos="2988"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44102pt;margin-top:24.804533pt;width:330.6pt;height:13.4pt;mso-position-horizontal-relative:page;mso-position-vertical-relative:page;z-index:-285965312" type="#_x0000_t202" filled="false" stroked="false">
          <v:textbox inset="0,0,0,0">
            <w:txbxContent>
              <w:p>
                <w:pPr>
                  <w:tabs>
                    <w:tab w:pos="2261" w:val="left" w:leader="none"/>
                    <w:tab w:pos="6491"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t> </w:t>
                  <w:tab/>
                </w:r>
                <w:r>
                  <w:rPr>
                    <w:sz w:val="20"/>
                  </w:rPr>
                  <w:t>_</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023pt;margin-top:20.163557pt;width:303.350pt;height:14.05pt;mso-position-horizontal-relative:page;mso-position-vertical-relative:page;z-index:-286428160" type="#_x0000_t202" filled="false" stroked="false">
          <v:textbox inset="0,0,0,0">
            <w:txbxContent>
              <w:p>
                <w:pPr>
                  <w:tabs>
                    <w:tab w:pos="2761"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610001pt;margin-top:31.284534pt;width:166.15pt;height:13.4pt;mso-position-horizontal-relative:page;mso-position-vertical-relative:page;z-index:-285964288"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84pt;margin-top:25.044533pt;width:322.75pt;height:13.4pt;mso-position-horizontal-relative:page;mso-position-vertical-relative:page;z-index:-285961216" type="#_x0000_t202" filled="false" stroked="false">
          <v:textbox inset="0,0,0,0">
            <w:txbxContent>
              <w:p>
                <w:pPr>
                  <w:spacing w:before="10"/>
                  <w:ind w:left="20" w:right="0" w:firstLine="0"/>
                  <w:jc w:val="left"/>
                  <w:rPr>
                    <w:sz w:val="20"/>
                  </w:rPr>
                </w:pPr>
                <w:r>
                  <w:rPr>
                    <w:i/>
                    <w:sz w:val="20"/>
                  </w:rPr>
                  <w:t>Майдан Кусаинов</w:t>
                </w:r>
                <w:r>
                  <w:rPr>
                    <w:sz w:val="20"/>
                  </w:rPr>
                  <w:t>________________________________ _____ </w:t>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69pt;margin-top:29.484533pt;width:315.350pt;height:13.4pt;mso-position-horizontal-relative:page;mso-position-vertical-relative:page;z-index:-285960192" type="#_x0000_t202" filled="false" stroked="false">
          <v:textbox inset="0,0,0,0">
            <w:txbxContent>
              <w:p>
                <w:pPr>
                  <w:spacing w:before="10"/>
                  <w:ind w:left="20" w:right="0" w:firstLine="0"/>
                  <w:jc w:val="left"/>
                  <w:rPr>
                    <w:i/>
                    <w:sz w:val="20"/>
                  </w:rPr>
                </w:pPr>
                <w:r>
                  <w:rPr>
                    <w:sz w:val="20"/>
                  </w:rPr>
                  <w:t>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223801pt;margin-top:22.524534pt;width:320.1pt;height:13.4pt;mso-position-horizontal-relative:page;mso-position-vertical-relative:page;z-index:-285959168" type="#_x0000_t202" filled="false" stroked="false">
          <v:textbox inset="0,0,0,0">
            <w:txbxContent>
              <w:p>
                <w:pPr>
                  <w:spacing w:before="10"/>
                  <w:ind w:left="20" w:right="0" w:firstLine="0"/>
                  <w:jc w:val="left"/>
                  <w:rPr>
                    <w:sz w:val="20"/>
                  </w:rPr>
                </w:pPr>
                <w:r>
                  <w:rPr>
                    <w:i/>
                    <w:sz w:val="20"/>
                  </w:rPr>
                  <w:t>Майдан Кусаинов </w:t>
                </w:r>
                <w:r>
                  <w:rPr>
                    <w:spacing w:val="31"/>
                    <w:sz w:val="20"/>
                  </w:rPr>
                  <w:t>________________________________</w:t>
                </w:r>
                <w:r>
                  <w:rPr>
                    <w:spacing w:val="-36"/>
                    <w:sz w:val="20"/>
                  </w:rPr>
                  <w:t> </w:t>
                </w:r>
                <w:r>
                  <w:rPr>
                    <w:spacing w:val="24"/>
                    <w:sz w:val="20"/>
                  </w:rPr>
                  <w:t>____</w:t>
                </w:r>
                <w:r>
                  <w:rPr>
                    <w:spacing w:val="-18"/>
                    <w:sz w:val="20"/>
                  </w:rPr>
                  <w:t> </w:t>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423843pt;margin-top:28.524534pt;width:307.9pt;height:13.4pt;mso-position-horizontal-relative:page;mso-position-vertical-relative:page;z-index:-285958144" type="#_x0000_t202" filled="false" stroked="false">
          <v:textbox inset="0,0,0,0">
            <w:txbxContent>
              <w:p>
                <w:pPr>
                  <w:spacing w:before="10"/>
                  <w:ind w:left="20" w:right="0" w:firstLine="0"/>
                  <w:jc w:val="left"/>
                  <w:rPr>
                    <w:i/>
                    <w:sz w:val="20"/>
                  </w:rPr>
                </w:pPr>
                <w:r>
                  <w:rPr>
                    <w:sz w:val="20"/>
                  </w:rPr>
                  <w:t>____________________ </w:t>
                </w:r>
                <w:r>
                  <w:rPr>
                    <w:i/>
                    <w:sz w:val="20"/>
                  </w:rPr>
                  <w:t>Тайны Синявинских болот и высот — 3</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19.284534pt;width:291.350pt;height:13.4pt;mso-position-horizontal-relative:page;mso-position-vertical-relative:page;z-index:-28595712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w:t>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1.423866pt;margin-top:27.924534pt;width:269.3pt;height:13.4pt;mso-position-horizontal-relative:page;mso-position-vertical-relative:page;z-index:-285956096" type="#_x0000_t202" filled="false" stroked="false">
          <v:textbox inset="0,0,0,0">
            <w:txbxContent>
              <w:p>
                <w:pPr>
                  <w:spacing w:before="10"/>
                  <w:ind w:left="20" w:right="0" w:firstLine="0"/>
                  <w:jc w:val="left"/>
                  <w:rPr>
                    <w:i/>
                    <w:sz w:val="20"/>
                  </w:rPr>
                </w:pPr>
                <w:r>
                  <w:rPr>
                    <w:sz w:val="20"/>
                  </w:rPr>
                  <w:t>_______________ </w:t>
                </w:r>
                <w:r>
                  <w:rPr>
                    <w:i/>
                    <w:sz w:val="20"/>
                  </w:rPr>
                  <w:t>Тайны Синявинских болот и высот - 3</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23.004534pt;width:237.6pt;height:13.4pt;mso-position-horizontal-relative:page;mso-position-vertical-relative:page;z-index:-285955072" type="#_x0000_t202" filled="false" stroked="false">
          <v:textbox inset="0,0,0,0">
            <w:txbxContent>
              <w:p>
                <w:pPr>
                  <w:spacing w:before="10"/>
                  <w:ind w:left="20" w:right="0" w:firstLine="0"/>
                  <w:jc w:val="left"/>
                  <w:rPr>
                    <w:sz w:val="20"/>
                  </w:rPr>
                </w:pPr>
                <w:r>
                  <w:rPr>
                    <w:i/>
                    <w:sz w:val="20"/>
                  </w:rPr>
                  <w:t>Майдан Кусаинов </w:t>
                </w:r>
                <w:r>
                  <w:rPr>
                    <w:spacing w:val="30"/>
                    <w:sz w:val="20"/>
                  </w:rPr>
                  <w:t>________________________</w:t>
                </w:r>
                <w:r>
                  <w:rPr>
                    <w:spacing w:val="-18"/>
                    <w:sz w:val="20"/>
                  </w:rPr>
                  <w:t> </w:t>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69pt;margin-top:22.644533pt;width:321.95pt;height:13.4pt;mso-position-horizontal-relative:page;mso-position-vertical-relative:page;z-index:-285954048" type="#_x0000_t202" filled="false" stroked="false">
          <v:textbox inset="0,0,0,0">
            <w:txbxContent>
              <w:p>
                <w:pPr>
                  <w:spacing w:before="10"/>
                  <w:ind w:left="20" w:right="0" w:firstLine="0"/>
                  <w:jc w:val="left"/>
                  <w:rPr>
                    <w:i/>
                    <w:sz w:val="20"/>
                  </w:rPr>
                </w:pPr>
                <w:r>
                  <w:rPr>
                    <w:sz w:val="20"/>
                  </w:rPr>
                  <w:t>___ __________________ </w:t>
                </w:r>
                <w:r>
                  <w:rPr>
                    <w:i/>
                    <w:sz w:val="20"/>
                  </w:rPr>
                  <w:t>Тайны Синявинских болот и высот — 3</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03899pt;margin-top:19.764534pt;width:307.6pt;height:13.4pt;mso-position-horizontal-relative:page;mso-position-vertical-relative:page;z-index:-285950976" type="#_x0000_t202" filled="false" stroked="false">
          <v:textbox inset="0,0,0,0">
            <w:txbxContent>
              <w:p>
                <w:pPr>
                  <w:spacing w:before="10"/>
                  <w:ind w:left="20" w:right="0" w:firstLine="0"/>
                  <w:jc w:val="left"/>
                  <w:rPr>
                    <w:sz w:val="20"/>
                  </w:rPr>
                </w:pPr>
                <w:r>
                  <w:rPr>
                    <w:i/>
                    <w:sz w:val="20"/>
                  </w:rPr>
                  <w:t>Майдан Кусаинов </w:t>
                </w:r>
                <w:r>
                  <w:rPr>
                    <w:spacing w:val="31"/>
                    <w:sz w:val="20"/>
                  </w:rPr>
                  <w:t>________________________________</w:t>
                </w:r>
                <w:r>
                  <w:rPr>
                    <w:spacing w:val="-22"/>
                    <w:sz w:val="20"/>
                  </w:rPr>
                  <w:t> </w:t>
                </w:r>
                <w:r>
                  <w:rPr>
                    <w:spacing w:val="16"/>
                    <w:sz w:val="20"/>
                  </w:rPr>
                  <w:t>__</w:t>
                </w:r>
                <w:r>
                  <w:rPr>
                    <w:spacing w:val="-18"/>
                    <w:sz w:val="20"/>
                  </w:rPr>
                  <w:t> </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7.820084pt;margin-top:30.444534pt;width:240.7pt;height:13.4pt;mso-position-horizontal-relative:page;mso-position-vertical-relative:page;z-index:-285949952" type="#_x0000_t202" filled="false" stroked="false">
          <v:textbox inset="0,0,0,0">
            <w:txbxContent>
              <w:p>
                <w:pPr>
                  <w:spacing w:before="10"/>
                  <w:ind w:left="20" w:right="0" w:firstLine="0"/>
                  <w:jc w:val="left"/>
                  <w:rPr>
                    <w:i/>
                    <w:sz w:val="20"/>
                  </w:rPr>
                </w:pPr>
                <w:r>
                  <w:rPr>
                    <w:sz w:val="20"/>
                  </w:rPr>
                  <w:t>_________ </w:t>
                </w:r>
                <w:r>
                  <w:rPr>
                    <w:i/>
                    <w:sz w:val="20"/>
                  </w:rPr>
                  <w:t>_Тайны Синявинских болот и высот </w:t>
                </w:r>
                <w:r>
                  <w:rPr>
                    <w:sz w:val="20"/>
                  </w:rPr>
                  <w:t>- </w:t>
                </w:r>
                <w:r>
                  <w:rPr>
                    <w:i/>
                    <w:sz w:val="20"/>
                  </w:rPr>
                  <w:t>3</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3.844534pt;width:285.2pt;height:13.4pt;mso-position-horizontal-relative:page;mso-position-vertical-relative:page;z-index:-28594688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 </w:t>
                </w:r>
              </w:p>
            </w:txbxContent>
          </v:textbox>
          <w10:wrap type="none"/>
        </v:shape>
      </w:pict>
    </w:r>
    <w:r>
      <w:rPr/>
      <w:pict>
        <v:shape style="position:absolute;margin-left:348.899872pt;margin-top:25.245031pt;width:35pt;height:12pt;mso-position-horizontal-relative:page;mso-position-vertical-relative:page;z-index:-285945856" type="#_x0000_t202" filled="false" stroked="false">
          <v:textbox inset="0,0,0,0">
            <w:txbxContent>
              <w:p>
                <w:pPr>
                  <w:pStyle w:val="BodyText"/>
                  <w:spacing w:line="213" w:lineRule="exact"/>
                  <w:ind w:left="20"/>
                </w:pPr>
                <w:r>
                  <w:rPr/>
                  <w:t>_____ </w:t>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44102pt;margin-top:23.364534pt;width:327.8pt;height:13.4pt;mso-position-horizontal-relative:page;mso-position-vertical-relative:page;z-index:-285944832"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_____ </w:t>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1.020004pt;margin-top:30.804533pt;width:224.05pt;height:13.4pt;mso-position-horizontal-relative:page;mso-position-vertical-relative:page;z-index:-285943808" type="#_x0000_t202" filled="false" stroked="false">
          <v:textbox inset="0,0,0,0">
            <w:txbxContent>
              <w:p>
                <w:pPr>
                  <w:spacing w:before="10"/>
                  <w:ind w:left="20" w:right="0" w:firstLine="0"/>
                  <w:jc w:val="left"/>
                  <w:rPr>
                    <w:i/>
                    <w:sz w:val="20"/>
                  </w:rPr>
                </w:pPr>
                <w:r>
                  <w:rPr>
                    <w:sz w:val="20"/>
                  </w:rPr>
                  <w:t>________ </w:t>
                </w:r>
                <w:r>
                  <w:rPr>
                    <w:i/>
                    <w:sz w:val="20"/>
                  </w:rPr>
                  <w:t>Тайны Синявинских болот и высот - 3</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503899pt;margin-top:26.604534pt;width:244.55pt;height:13.4pt;mso-position-horizontal-relative:page;mso-position-vertical-relative:page;z-index:-285940736"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 </w:t>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5.023842pt;margin-top:32.004532pt;width:293.650pt;height:13.4pt;mso-position-horizontal-relative:page;mso-position-vertical-relative:page;z-index:-285939712" type="#_x0000_t202" filled="false" stroked="false">
          <v:textbox inset="0,0,0,0">
            <w:txbxContent>
              <w:p>
                <w:pPr>
                  <w:spacing w:before="10"/>
                  <w:ind w:left="20" w:right="0" w:firstLine="0"/>
                  <w:jc w:val="left"/>
                  <w:rPr>
                    <w:i/>
                    <w:sz w:val="20"/>
                  </w:rPr>
                </w:pPr>
                <w:r>
                  <w:rPr>
                    <w:sz w:val="20"/>
                  </w:rPr>
                  <w:t>___ _______________ </w:t>
                </w:r>
                <w:r>
                  <w:rPr>
                    <w:i/>
                    <w:sz w:val="20"/>
                  </w:rPr>
                  <w:t>Тайны Синявинских болот и высот - 3</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5.023842pt;margin-top:32.004532pt;width:293.650pt;height:13.4pt;mso-position-horizontal-relative:page;mso-position-vertical-relative:page;z-index:-285938688" type="#_x0000_t202" filled="false" stroked="false">
          <v:textbox inset="0,0,0,0">
            <w:txbxContent>
              <w:p>
                <w:pPr>
                  <w:spacing w:before="10"/>
                  <w:ind w:left="20" w:right="0" w:firstLine="0"/>
                  <w:jc w:val="left"/>
                  <w:rPr>
                    <w:i/>
                    <w:sz w:val="20"/>
                  </w:rPr>
                </w:pPr>
                <w:r>
                  <w:rPr>
                    <w:sz w:val="20"/>
                  </w:rPr>
                  <w:t>___ _______________ </w:t>
                </w:r>
                <w:r>
                  <w:rPr>
                    <w:i/>
                    <w:sz w:val="20"/>
                  </w:rPr>
                  <w:t>Тайны Синявинских болот и высот - 3</w:t>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223801pt;margin-top:24.324533pt;width:319.5pt;height:13.4pt;mso-position-horizontal-relative:page;mso-position-vertical-relative:page;z-index:-28593766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 </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0.210007pt;margin-top:31.524534pt;width:177.45pt;height:13.25pt;mso-position-horizontal-relative:page;mso-position-vertical-relative:page;z-index:-285934592"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623798pt;margin-top:20.364534pt;width:331.3pt;height:13.4pt;mso-position-horizontal-relative:page;mso-position-vertical-relative:page;z-index:-285933568"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 _</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490005pt;margin-top:32.964535pt;width:166.3pt;height:13.25pt;mso-position-horizontal-relative:page;mso-position-vertical-relative:page;z-index:-28593254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32.844532pt;width:333.5pt;height:13.4pt;mso-position-horizontal-relative:page;mso-position-vertical-relative:page;z-index:-28593152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_____ _</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823792pt;margin-top:29.964533pt;width:280.1pt;height:13.4pt;mso-position-horizontal-relative:page;mso-position-vertical-relative:page;z-index:-285928448" type="#_x0000_t202" filled="false" stroked="false">
          <v:textbox inset="0,0,0,0">
            <w:txbxContent>
              <w:p>
                <w:pPr>
                  <w:spacing w:before="10"/>
                  <w:ind w:left="20" w:right="0" w:firstLine="0"/>
                  <w:jc w:val="left"/>
                  <w:rPr>
                    <w:i/>
                    <w:sz w:val="20"/>
                  </w:rPr>
                </w:pPr>
                <w:r>
                  <w:rPr>
                    <w:sz w:val="20"/>
                  </w:rPr>
                  <w:t>___ _____________ </w:t>
                </w:r>
                <w:r>
                  <w:rPr>
                    <w:i/>
                    <w:sz w:val="20"/>
                  </w:rPr>
                  <w:t>Тайны Синявинских болот и высот - 3</w:t>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0238pt;margin-top:22.284534pt;width:321.25pt;height:13.4pt;mso-position-horizontal-relative:page;mso-position-vertical-relative:page;z-index:-28592742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 _ ____________ </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023804pt;margin-top:30.444534pt;width:244.7pt;height:13.4pt;mso-position-horizontal-relative:page;mso-position-vertical-relative:page;z-index:-285926400" type="#_x0000_t202" filled="false" stroked="false">
          <v:textbox inset="0,0,0,0">
            <w:txbxContent>
              <w:p>
                <w:pPr>
                  <w:spacing w:before="10"/>
                  <w:ind w:left="20" w:right="0" w:firstLine="0"/>
                  <w:jc w:val="left"/>
                  <w:rPr>
                    <w:i/>
                    <w:sz w:val="20"/>
                  </w:rPr>
                </w:pPr>
                <w:r>
                  <w:rPr>
                    <w:sz w:val="20"/>
                  </w:rPr>
                  <w:t>__________ </w:t>
                </w:r>
                <w:r>
                  <w:rPr>
                    <w:i/>
                    <w:sz w:val="20"/>
                  </w:rPr>
                  <w:t>Тайны Синявинских болот и высот </w:t>
                </w:r>
                <w:r>
                  <w:rPr>
                    <w:sz w:val="20"/>
                  </w:rPr>
                  <w:t>- </w:t>
                </w:r>
                <w:r>
                  <w:rPr>
                    <w:i/>
                    <w:sz w:val="20"/>
                  </w:rPr>
                  <w:t>3</w:t>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84pt;margin-top:24.324533pt;width:322.75pt;height:13.4pt;mso-position-horizontal-relative:page;mso-position-vertical-relative:page;z-index:-285925376" type="#_x0000_t202" filled="false" stroked="false">
          <v:textbox inset="0,0,0,0">
            <w:txbxContent>
              <w:p>
                <w:pPr>
                  <w:spacing w:before="10"/>
                  <w:ind w:left="20" w:right="0" w:firstLine="0"/>
                  <w:jc w:val="left"/>
                  <w:rPr>
                    <w:sz w:val="20"/>
                  </w:rPr>
                </w:pPr>
                <w:r>
                  <w:rPr>
                    <w:i/>
                    <w:sz w:val="20"/>
                  </w:rPr>
                  <w:t>Майдан Кусаинов </w:t>
                </w:r>
                <w:r>
                  <w:rPr>
                    <w:spacing w:val="30"/>
                    <w:sz w:val="20"/>
                  </w:rPr>
                  <w:t>____________________________</w:t>
                </w:r>
                <w:r>
                  <w:rPr>
                    <w:spacing w:val="83"/>
                    <w:sz w:val="20"/>
                  </w:rPr>
                  <w:t> </w:t>
                </w:r>
                <w:r>
                  <w:rPr>
                    <w:spacing w:val="28"/>
                    <w:sz w:val="20"/>
                  </w:rPr>
                  <w:t>________</w:t>
                </w:r>
                <w:r>
                  <w:rPr>
                    <w:spacing w:val="-18"/>
                    <w:sz w:val="20"/>
                  </w:rPr>
                  <w:t> </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599960pt;margin-top:25.524534pt;width:317.05pt;height:13.4pt;mso-position-horizontal-relative:page;mso-position-vertical-relative:page;z-index:-285924352"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- 3</w:t>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9pt;margin-top:25.884533pt;width:147.2pt;height:13.4pt;mso-position-horizontal-relative:page;mso-position-vertical-relative:page;z-index:-285923328" type="#_x0000_t202" filled="false" stroked="false">
          <v:textbox inset="0,0,0,0">
            <w:txbxContent>
              <w:p>
                <w:pPr>
                  <w:spacing w:before="10"/>
                  <w:ind w:left="20" w:right="0" w:firstLine="0"/>
                  <w:jc w:val="left"/>
                  <w:rPr>
                    <w:sz w:val="20"/>
                  </w:rPr>
                </w:pPr>
                <w:r>
                  <w:rPr>
                    <w:i/>
                    <w:sz w:val="20"/>
                  </w:rPr>
                  <w:t>Майдан Кусаинов </w:t>
                </w:r>
                <w:r>
                  <w:rPr>
                    <w:sz w:val="20"/>
                  </w:rPr>
                  <w:t>__________ </w:t>
                </w:r>
              </w:p>
            </w:txbxContent>
          </v:textbox>
          <w10:wrap type="none"/>
        </v:shape>
      </w:pict>
    </w:r>
    <w:r>
      <w:rPr/>
      <w:pict>
        <v:shape style="position:absolute;margin-left:210.250046pt;margin-top:27.285032pt;width:173.6pt;height:12pt;mso-position-horizontal-relative:page;mso-position-vertical-relative:page;z-index:-285922304" type="#_x0000_t202" filled="false" stroked="false">
          <v:textbox inset="0,0,0,0">
            <w:txbxContent>
              <w:p>
                <w:pPr>
                  <w:pStyle w:val="BodyText"/>
                  <w:spacing w:line="213" w:lineRule="exact"/>
                  <w:ind w:left="20"/>
                </w:pPr>
                <w:r>
                  <w:rPr/>
                  <w:t>__________________________ </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08pt;margin-top:30.444534pt;width:327.85pt;height:13.4pt;mso-position-horizontal-relative:page;mso-position-vertical-relative:page;z-index:-285920256"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64101pt;margin-top:25.284534pt;width:324.650pt;height:13.4pt;mso-position-horizontal-relative:page;mso-position-vertical-relative:page;z-index:-285919232" type="#_x0000_t202" filled="false" stroked="false">
          <v:textbox inset="0,0,0,0">
            <w:txbxContent>
              <w:p>
                <w:pPr>
                  <w:tabs>
                    <w:tab w:pos="1719"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Кус</w:t>
                </w:r>
                <w:r>
                  <w:rPr>
                    <w:i/>
                    <w:spacing w:val="1"/>
                    <w:w w:val="99"/>
                    <w:sz w:val="20"/>
                  </w:rPr>
                  <w:t>аи</w:t>
                </w:r>
                <w:r>
                  <w:rPr>
                    <w:i/>
                    <w:spacing w:val="-1"/>
                    <w:w w:val="99"/>
                    <w:sz w:val="20"/>
                  </w:rPr>
                  <w:t>н</w:t>
                </w:r>
                <w:r>
                  <w:rPr>
                    <w:i/>
                    <w:spacing w:val="1"/>
                    <w:w w:val="99"/>
                    <w:sz w:val="20"/>
                  </w:rPr>
                  <w:t>о</w:t>
                </w:r>
                <w:r>
                  <w:rPr>
                    <w:i/>
                    <w:spacing w:val="-87"/>
                    <w:w w:val="99"/>
                    <w:sz w:val="20"/>
                    <w:u w:val="single"/>
                  </w:rPr>
                  <w:t>в</w:t>
                </w:r>
                <w:r>
                  <w:rPr>
                    <w:w w:val="99"/>
                    <w:sz w:val="20"/>
                    <w:u w:val="single"/>
                  </w:rPr>
                  <w:t> </w:t>
                </w:r>
                <w:r>
                  <w:rPr>
                    <w:sz w:val="20"/>
                  </w:rPr>
                  <w:tab/>
                </w:r>
                <w:r>
                  <w:rPr>
                    <w:spacing w:val="32"/>
                    <w:w w:val="99"/>
                    <w:sz w:val="20"/>
                  </w:rPr>
                  <w:t>_____________</w:t>
                </w:r>
                <w:r>
                  <w:rPr>
                    <w:w w:val="99"/>
                    <w:sz w:val="20"/>
                  </w:rPr>
                  <w:t>_</w:t>
                </w:r>
                <w:r>
                  <w:rPr>
                    <w:sz w:val="20"/>
                  </w:rPr>
                  <w:t>  </w:t>
                </w:r>
                <w:r>
                  <w:rPr>
                    <w:spacing w:val="14"/>
                    <w:sz w:val="20"/>
                  </w:rPr>
                  <w:t> </w:t>
                </w:r>
                <w:r>
                  <w:rPr>
                    <w:spacing w:val="32"/>
                    <w:w w:val="99"/>
                    <w:sz w:val="20"/>
                  </w:rPr>
                  <w:t>____________________</w:t>
                </w:r>
                <w:r>
                  <w:rPr>
                    <w:w w:val="99"/>
                    <w:sz w:val="20"/>
                  </w:rPr>
                  <w:t>_</w:t>
                </w:r>
                <w:r>
                  <w:rPr>
                    <w:spacing w:val="-18"/>
                    <w:sz w:val="20"/>
                  </w:rPr>
                  <w:t> </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2pt;margin-top:25.524534pt;width:314.05pt;height:13.4pt;mso-position-horizontal-relative:page;mso-position-vertical-relative:page;z-index:-285916160"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- 3</w:t>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83999pt;margin-top:29.844534pt;width:332.75pt;height:13.4pt;mso-position-horizontal-relative:page;mso-position-vertical-relative:page;z-index:-285915136" type="#_x0000_t202" filled="false" stroked="false">
          <v:textbox inset="0,0,0,0">
            <w:txbxContent>
              <w:p>
                <w:pPr>
                  <w:spacing w:before="10"/>
                  <w:ind w:left="20" w:right="0" w:firstLine="0"/>
                  <w:jc w:val="left"/>
                  <w:rPr>
                    <w:sz w:val="20"/>
                  </w:rPr>
                </w:pPr>
                <w:r>
                  <w:rPr>
                    <w:i/>
                    <w:sz w:val="20"/>
                  </w:rPr>
                  <w:t>Майдан Кусаинов </w:t>
                </w:r>
                <w:r>
                  <w:rPr>
                    <w:sz w:val="20"/>
                  </w:rPr>
                  <w:t>_______ _____________________________ _</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03901pt;margin-top:25.404533pt;width:335.25pt;height:13.05pt;mso-position-horizontal-relative:page;mso-position-vertical-relative:page;z-index:-285912064" type="#_x0000_t202" filled="false" stroked="false">
          <v:textbox inset="0,0,0,0">
            <w:txbxContent>
              <w:p>
                <w:pPr>
                  <w:tabs>
                    <w:tab w:pos="6684"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7"/>
                    <w:sz w:val="20"/>
                  </w:rPr>
                  <w:t> </w:t>
                </w:r>
                <w:r>
                  <w:rPr>
                    <w:w w:val="99"/>
                    <w:sz w:val="20"/>
                    <w:u w:val="single"/>
                  </w:rPr>
                  <w:t> </w:t>
                </w:r>
                <w:r>
                  <w:rPr>
                    <w:sz w:val="20"/>
                    <w:u w:val="single"/>
                  </w:rPr>
                  <w:tab/>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9.503941pt;margin-top:26.244534pt;width:303.25pt;height:13.4pt;mso-position-horizontal-relative:page;mso-position-vertical-relative:page;z-index:-285911040" type="#_x0000_t202" filled="false" stroked="false">
          <v:textbox inset="0,0,0,0">
            <w:txbxContent>
              <w:p>
                <w:pPr>
                  <w:tabs>
                    <w:tab w:pos="276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183998pt;margin-top:28.164534pt;width:334.2pt;height:13.05pt;mso-position-horizontal-relative:page;mso-position-vertical-relative:page;z-index:-285910016" type="#_x0000_t202" filled="false" stroked="false">
          <v:textbox inset="0,0,0,0">
            <w:txbxContent>
              <w:p>
                <w:pPr>
                  <w:tabs>
                    <w:tab w:pos="5352" w:val="left" w:leader="none"/>
                    <w:tab w:pos="6663"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7"/>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941pt;margin-top:26.244534pt;width:303.25pt;height:13.4pt;mso-position-horizontal-relative:page;mso-position-vertical-relative:page;z-index:-285908992" type="#_x0000_t202" filled="false" stroked="false">
          <v:textbox inset="0,0,0,0">
            <w:txbxContent>
              <w:p>
                <w:pPr>
                  <w:tabs>
                    <w:tab w:pos="276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941pt;margin-top:26.244534pt;width:303.25pt;height:13.4pt;mso-position-horizontal-relative:page;mso-position-vertical-relative:page;z-index:-285907968" type="#_x0000_t202" filled="false" stroked="false">
          <v:textbox inset="0,0,0,0">
            <w:txbxContent>
              <w:p>
                <w:pPr>
                  <w:tabs>
                    <w:tab w:pos="276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944099pt;margin-top:27.684534pt;width:227.6pt;height:13.05pt;mso-position-horizontal-relative:page;mso-position-vertical-relative:page;z-index:-285906944" type="#_x0000_t202" filled="false" stroked="false">
          <v:textbox inset="0,0,0,0">
            <w:txbxContent>
              <w:p>
                <w:pPr>
                  <w:tabs>
                    <w:tab w:pos="453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944099pt;margin-top:27.684534pt;width:227.6pt;height:13.05pt;mso-position-horizontal-relative:page;mso-position-vertical-relative:page;z-index:-285905920" type="#_x0000_t202" filled="false" stroked="false">
          <v:textbox inset="0,0,0,0">
            <w:txbxContent>
              <w:p>
                <w:pPr>
                  <w:tabs>
                    <w:tab w:pos="453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8.284534pt;width:312.7pt;height:13.25pt;mso-position-horizontal-relative:page;mso-position-vertical-relative:page;z-index:-285904896" type="#_x0000_t202" filled="false" stroked="false">
          <v:textbox inset="0,0,0,0">
            <w:txbxContent>
              <w:p>
                <w:pPr>
                  <w:tabs>
                    <w:tab w:pos="2847" w:val="left" w:leader="none"/>
                  </w:tabs>
                  <w:spacing w:before="10"/>
                  <w:ind w:left="20" w:right="0" w:firstLine="0"/>
                  <w:jc w:val="left"/>
                  <w:rPr>
                    <w:i/>
                    <w:sz w:val="20"/>
                  </w:rPr>
                </w:pPr>
                <w:r>
                  <w:rPr>
                    <w:w w:val="99"/>
                    <w:sz w:val="20"/>
                    <w:u w:val="single"/>
                  </w:rPr>
                  <w:t> </w:t>
                </w:r>
                <w:r>
                  <w:rPr>
                    <w:sz w:val="20"/>
                    <w:u w:val="single"/>
                  </w:rPr>
                  <w:tab/>
                </w:r>
                <w:r>
                  <w:rPr>
                    <w:i/>
                    <w:sz w:val="20"/>
                  </w:rPr>
                  <w:t>_Тайны Синявинских болот и высот -</w:t>
                </w:r>
                <w:r>
                  <w:rPr>
                    <w:i/>
                    <w:spacing w:val="-12"/>
                    <w:sz w:val="20"/>
                  </w:rPr>
                  <w:t> </w:t>
                </w:r>
                <w:r>
                  <w:rPr>
                    <w:i/>
                    <w:sz w:val="20"/>
                  </w:rPr>
                  <w:t>3</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1pt;margin-top:27.684534pt;width:285.350pt;height:13.25pt;mso-position-horizontal-relative:page;mso-position-vertical-relative:page;z-index:-285899776" type="#_x0000_t202" filled="false" stroked="false">
          <v:textbox inset="0,0,0,0">
            <w:txbxContent>
              <w:p>
                <w:pPr>
                  <w:tabs>
                    <w:tab w:pos="2383" w:val="left" w:leader="none"/>
                  </w:tabs>
                  <w:spacing w:before="10"/>
                  <w:ind w:left="20" w:right="0" w:firstLine="0"/>
                  <w:jc w:val="left"/>
                  <w:rPr>
                    <w:i/>
                    <w:sz w:val="20"/>
                  </w:rPr>
                </w:pPr>
                <w:r>
                  <w:rPr>
                    <w:w w:val="99"/>
                    <w:sz w:val="20"/>
                    <w:u w:val="single"/>
                  </w:rPr>
                  <w:t> </w:t>
                </w:r>
                <w:r>
                  <w:rPr>
                    <w:sz w:val="20"/>
                    <w:u w:val="single"/>
                  </w:rPr>
                  <w:tab/>
                </w:r>
                <w:r>
                  <w:rPr>
                    <w:spacing w:val="-32"/>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544102pt;margin-top:29.844534pt;width:334.8pt;height:13.05pt;mso-position-horizontal-relative:page;mso-position-vertical-relative:page;z-index:-285898752" type="#_x0000_t202" filled="false" stroked="false">
          <v:textbox inset="0,0,0,0">
            <w:txbxContent>
              <w:p>
                <w:pPr>
                  <w:tabs>
                    <w:tab w:pos="6171" w:val="left" w:leader="none"/>
                    <w:tab w:pos="6675"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6"/>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4.280037pt;margin-top:33.324535pt;width:318.6pt;height:13.4pt;mso-position-horizontal-relative:page;mso-position-vertical-relative:page;z-index:-285897728" type="#_x0000_t202" filled="false" stroked="false">
          <v:textbox inset="0,0,0,0">
            <w:txbxContent>
              <w:p>
                <w:pPr>
                  <w:tabs>
                    <w:tab w:pos="3066"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03899pt;margin-top:26.964533pt;width:314.75pt;height:13.05pt;mso-position-horizontal-relative:page;mso-position-vertical-relative:page;z-index:-285896704" type="#_x0000_t202" filled="false" stroked="false">
          <v:textbox inset="0,0,0,0">
            <w:txbxContent>
              <w:p>
                <w:pPr>
                  <w:tabs>
                    <w:tab w:pos="6274"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9"/>
                    <w:sz w:val="20"/>
                  </w:rPr>
                  <w:t> </w:t>
                </w:r>
                <w:r>
                  <w:rPr>
                    <w:w w:val="99"/>
                    <w:sz w:val="20"/>
                    <w:u w:val="single"/>
                  </w:rPr>
                  <w:t> </w:t>
                </w:r>
                <w:r>
                  <w:rPr>
                    <w:sz w:val="20"/>
                    <w:u w:val="single"/>
                  </w:rPr>
                  <w:tab/>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61pt;margin-top:24.324533pt;width:317.650pt;height:13.4pt;mso-position-horizontal-relative:page;mso-position-vertical-relative:page;z-index:-285893632" type="#_x0000_t202" filled="false" stroked="false">
          <v:textbox inset="0,0,0,0">
            <w:txbxContent>
              <w:p>
                <w:pPr>
                  <w:tabs>
                    <w:tab w:pos="304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503899pt;margin-top:27.804533pt;width:330.85pt;height:13.05pt;mso-position-horizontal-relative:page;mso-position-vertical-relative:page;z-index:-285892608" type="#_x0000_t202" filled="false" stroked="false">
          <v:textbox inset="0,0,0,0">
            <w:txbxContent>
              <w:p>
                <w:pPr>
                  <w:tabs>
                    <w:tab w:pos="6596"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36pt;margin-top:30.804533pt;width:318pt;height:13.4pt;mso-position-horizontal-relative:page;mso-position-vertical-relative:page;z-index:-285891584" type="#_x0000_t202" filled="false" stroked="false">
          <v:textbox inset="0,0,0,0">
            <w:txbxContent>
              <w:p>
                <w:pPr>
                  <w:tabs>
                    <w:tab w:pos="3054"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84pt;margin-top:25.764534pt;width:306.1pt;height:13.4pt;mso-position-horizontal-relative:page;mso-position-vertical-relative:page;z-index:-285890560" type="#_x0000_t202" filled="false" stroked="false">
          <v:textbox inset="0,0,0,0">
            <w:txbxContent>
              <w:p>
                <w:pPr>
                  <w:tabs>
                    <w:tab w:pos="5945"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4.38401pt;margin-top:26.724533pt;width:308.75pt;height:13.25pt;mso-position-horizontal-relative:page;mso-position-vertical-relative:page;z-index:-285888512" type="#_x0000_t202" filled="false" stroked="false">
          <v:textbox inset="0,0,0,0">
            <w:txbxContent>
              <w:p>
                <w:pPr>
                  <w:tabs>
                    <w:tab w:pos="286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303902pt;margin-top:24.324533pt;width:331.1pt;height:13.4pt;mso-position-horizontal-relative:page;mso-position-vertical-relative:page;z-index:-285887488" type="#_x0000_t202" filled="false" stroked="false">
          <v:textbox inset="0,0,0,0">
            <w:txbxContent>
              <w:p>
                <w:pPr>
                  <w:tabs>
                    <w:tab w:pos="2467" w:val="left" w:leader="none"/>
                    <w:tab w:pos="6601"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303902pt;margin-top:24.324533pt;width:331.1pt;height:13.4pt;mso-position-horizontal-relative:page;mso-position-vertical-relative:page;z-index:-285886464" type="#_x0000_t202" filled="false" stroked="false">
          <v:textbox inset="0,0,0,0">
            <w:txbxContent>
              <w:p>
                <w:pPr>
                  <w:tabs>
                    <w:tab w:pos="2467" w:val="left" w:leader="none"/>
                    <w:tab w:pos="6601"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 </w:t>
                </w:r>
                <w:r>
                  <w:rPr>
                    <w:spacing w:val="2"/>
                    <w:sz w:val="20"/>
                  </w:rPr>
                  <w:t> </w:t>
                </w:r>
                <w:r>
                  <w:rPr>
                    <w:w w:val="99"/>
                    <w:sz w:val="20"/>
                    <w:u w:val="single"/>
                  </w:rPr>
                  <w:t> </w:t>
                </w:r>
                <w:r>
                  <w:rPr>
                    <w:sz w:val="20"/>
                    <w:u w:val="single"/>
                  </w:rPr>
                  <w:tab/>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1pt;margin-top:26.724533pt;width:308.75pt;height:13.25pt;mso-position-horizontal-relative:page;mso-position-vertical-relative:page;z-index:-285885440" type="#_x0000_t202" filled="false" stroked="false">
          <v:textbox inset="0,0,0,0">
            <w:txbxContent>
              <w:p>
                <w:pPr>
                  <w:tabs>
                    <w:tab w:pos="286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423801pt;margin-top:26.244534pt;width:331pt;height:13.05pt;mso-position-horizontal-relative:page;mso-position-vertical-relative:page;z-index:-285883392" type="#_x0000_t202" filled="false" stroked="false">
          <v:textbox inset="0,0,0,0">
            <w:txbxContent>
              <w:p>
                <w:pPr>
                  <w:tabs>
                    <w:tab w:pos="2969" w:val="left" w:leader="none"/>
                    <w:tab w:pos="6599"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9"/>
                    <w:sz w:val="20"/>
                  </w:rPr>
                  <w:t> </w:t>
                </w:r>
                <w:r>
                  <w:rPr>
                    <w:w w:val="99"/>
                    <w:sz w:val="20"/>
                    <w:u w:val="single"/>
                  </w:rPr>
                  <w:t> </w:t>
                </w:r>
                <w:r>
                  <w:rPr>
                    <w:sz w:val="20"/>
                    <w:u w:val="single"/>
                  </w:rPr>
                  <w:tab/>
                </w:r>
                <w:r>
                  <w:rPr>
                    <w:sz w:val="20"/>
                  </w:rPr>
                  <w:t>  </w:t>
                </w:r>
                <w:r>
                  <w:rPr>
                    <w:spacing w:val="6"/>
                    <w:sz w:val="20"/>
                  </w:rPr>
                  <w:t> </w:t>
                </w:r>
                <w:r>
                  <w:rPr>
                    <w:w w:val="99"/>
                    <w:sz w:val="20"/>
                    <w:u w:val="single"/>
                  </w:rPr>
                  <w:t> </w:t>
                </w:r>
                <w:r>
                  <w:rPr>
                    <w:sz w:val="20"/>
                    <w:u w:val="single"/>
                  </w:rPr>
                  <w:tab/>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35pt;margin-top:29.604534pt;width:323.4pt;height:13.25pt;mso-position-horizontal-relative:page;mso-position-vertical-relative:page;z-index:-285882368"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8"/>
                    <w:sz w:val="20"/>
                  </w:rPr>
                  <w:t> </w:t>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22.644533pt;width:316.1pt;height:13.4pt;mso-position-horizontal-relative:page;mso-position-vertical-relative:page;z-index:-285879296" type="#_x0000_t202" filled="false" stroked="false">
          <v:textbox inset="0,0,0,0">
            <w:txbxContent>
              <w:p>
                <w:pPr>
                  <w:tabs>
                    <w:tab w:pos="3422" w:val="left" w:leader="none"/>
                    <w:tab w:pos="6144"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t> </w:t>
                  <w:tab/>
                </w:r>
                <w:r>
                  <w:rPr>
                    <w:sz w:val="20"/>
                  </w:rPr>
                  <w:t>_</w:t>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2pt;margin-top:30.204535pt;width:322.2pt;height:13.25pt;mso-position-horizontal-relative:page;mso-position-vertical-relative:page;z-index:-285878272"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1"/>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423801pt;margin-top:21.324533pt;width:333.95pt;height:13.05pt;mso-position-horizontal-relative:page;mso-position-vertical-relative:page;z-index:-285877248" type="#_x0000_t202" filled="false" stroked="false">
          <v:textbox inset="0,0,0,0">
            <w:txbxContent>
              <w:p>
                <w:pPr>
                  <w:tabs>
                    <w:tab w:pos="6658"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2"/>
                    <w:sz w:val="20"/>
                  </w:rPr>
                  <w:t> </w:t>
                </w:r>
                <w:r>
                  <w:rPr>
                    <w:w w:val="99"/>
                    <w:sz w:val="20"/>
                    <w:u w:val="single"/>
                  </w:rPr>
                  <w:t> </w:t>
                </w:r>
                <w:r>
                  <w:rPr>
                    <w:sz w:val="20"/>
                    <w:u w:val="single"/>
                  </w:rPr>
                  <w:tab/>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50006pt;margin-top:29.244534pt;width:166.15pt;height:13.4pt;mso-position-horizontal-relative:page;mso-position-vertical-relative:page;z-index:-285876224"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8.850006pt;margin-top:29.244534pt;width:166.15pt;height:13.4pt;mso-position-horizontal-relative:page;mso-position-vertical-relative:page;z-index:-285875200"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984001pt;margin-top:29.964533pt;width:201.35pt;height:13.05pt;mso-position-horizontal-relative:page;mso-position-vertical-relative:page;z-index:-285874176" type="#_x0000_t202" filled="false" stroked="false">
          <v:textbox inset="0,0,0,0">
            <w:txbxContent>
              <w:p>
                <w:pPr>
                  <w:tabs>
                    <w:tab w:pos="4006" w:val="left" w:leader="none"/>
                  </w:tabs>
                  <w:spacing w:before="10"/>
                  <w:ind w:left="20" w:right="0" w:firstLine="0"/>
                  <w:jc w:val="left"/>
                  <w:rPr>
                    <w:sz w:val="20"/>
                  </w:rPr>
                </w:pPr>
                <w:r>
                  <w:rPr>
                    <w:i/>
                    <w:sz w:val="20"/>
                  </w:rPr>
                  <w:t>Майдан</w:t>
                </w:r>
                <w:r>
                  <w:rPr>
                    <w:i/>
                    <w:spacing w:val="2"/>
                    <w:sz w:val="20"/>
                  </w:rPr>
                  <w:t> </w:t>
                </w:r>
                <w:r>
                  <w:rPr>
                    <w:i/>
                    <w:sz w:val="20"/>
                  </w:rPr>
                  <w:t>Кусаинов_</w:t>
                </w:r>
                <w:r>
                  <w:rPr>
                    <w:sz w:val="20"/>
                    <w:u w:val="single"/>
                  </w:rPr>
                  <w:t> </w:t>
                  <w:tab/>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984001pt;margin-top:29.964533pt;width:201.35pt;height:13.05pt;mso-position-horizontal-relative:page;mso-position-vertical-relative:page;z-index:-285873152" type="#_x0000_t202" filled="false" stroked="false">
          <v:textbox inset="0,0,0,0">
            <w:txbxContent>
              <w:p>
                <w:pPr>
                  <w:tabs>
                    <w:tab w:pos="4006" w:val="left" w:leader="none"/>
                  </w:tabs>
                  <w:spacing w:before="10"/>
                  <w:ind w:left="20" w:right="0" w:firstLine="0"/>
                  <w:jc w:val="left"/>
                  <w:rPr>
                    <w:sz w:val="20"/>
                  </w:rPr>
                </w:pPr>
                <w:r>
                  <w:rPr>
                    <w:i/>
                    <w:sz w:val="20"/>
                  </w:rPr>
                  <w:t>Майдан</w:t>
                </w:r>
                <w:r>
                  <w:rPr>
                    <w:i/>
                    <w:spacing w:val="2"/>
                    <w:sz w:val="20"/>
                  </w:rPr>
                  <w:t> </w:t>
                </w:r>
                <w:r>
                  <w:rPr>
                    <w:i/>
                    <w:sz w:val="20"/>
                  </w:rPr>
                  <w:t>Кусаинов_</w:t>
                </w:r>
                <w:r>
                  <w:rPr>
                    <w:sz w:val="20"/>
                    <w:u w:val="single"/>
                  </w:rPr>
                  <w:t> </w:t>
                  <w:tab/>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1pt;margin-top:28.164534pt;width:321.850pt;height:13.25pt;mso-position-horizontal-relative:page;mso-position-vertical-relative:page;z-index:-285872128"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8"/>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1pt;margin-top:28.164534pt;width:321.850pt;height:13.25pt;mso-position-horizontal-relative:page;mso-position-vertical-relative:page;z-index:-285871104"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8"/>
                    <w:sz w:val="20"/>
                  </w:rPr>
                  <w:t> </w:t>
                </w:r>
                <w:r>
                  <w:rPr>
                    <w:i/>
                    <w:sz w:val="20"/>
                  </w:rPr>
                  <w:t>Тайны Синявинских болот и высот —</w:t>
                </w:r>
                <w:r>
                  <w:rPr>
                    <w:i/>
                    <w:spacing w:val="-13"/>
                    <w:sz w:val="20"/>
                  </w:rPr>
                  <w:t> </w:t>
                </w:r>
                <w:r>
                  <w:rPr>
                    <w:i/>
                    <w:sz w:val="20"/>
                  </w:rPr>
                  <w:t>3</w:t>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984001pt;margin-top:23.724533pt;width:309pt;height:13.4pt;mso-position-horizontal-relative:page;mso-position-vertical-relative:page;z-index:-285870080" type="#_x0000_t202" filled="false" stroked="false">
          <v:textbox inset="0,0,0,0">
            <w:txbxContent>
              <w:p>
                <w:pPr>
                  <w:tabs>
                    <w:tab w:pos="6003"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948pt;margin-top:29.244534pt;width:298.45pt;height:13.4pt;mso-position-horizontal-relative:page;mso-position-vertical-relative:page;z-index:-285867008" type="#_x0000_t202" filled="false" stroked="false">
          <v:textbox inset="0,0,0,0">
            <w:txbxContent>
              <w:p>
                <w:pPr>
                  <w:tabs>
                    <w:tab w:pos="266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5.9039pt;margin-top:20.004534pt;width:330.45pt;height:13.05pt;mso-position-horizontal-relative:page;mso-position-vertical-relative:page;z-index:-285865984" type="#_x0000_t202" filled="false" stroked="false">
          <v:textbox inset="0,0,0,0">
            <w:txbxContent>
              <w:p>
                <w:pPr>
                  <w:tabs>
                    <w:tab w:pos="6588"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20"/>
                    <w:sz w:val="20"/>
                  </w:rPr>
                  <w:t> </w:t>
                </w:r>
                <w:r>
                  <w:rPr>
                    <w:w w:val="99"/>
                    <w:sz w:val="20"/>
                    <w:u w:val="single"/>
                  </w:rPr>
                  <w:t> </w:t>
                </w:r>
                <w:r>
                  <w:rPr>
                    <w:sz w:val="20"/>
                    <w:u w:val="single"/>
                  </w:rPr>
                  <w:tab/>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65.370087pt;margin-top:28.164534pt;width:194pt;height:13.4pt;mso-position-horizontal-relative:page;mso-position-vertical-relative:page;z-index:-285864960" type="#_x0000_t202" filled="false" stroked="false">
          <v:textbox inset="0,0,0,0">
            <w:txbxContent>
              <w:p>
                <w:pPr>
                  <w:tabs>
                    <w:tab w:pos="56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064098pt;margin-top:20.844534pt;width:222.45pt;height:13.05pt;mso-position-horizontal-relative:page;mso-position-vertical-relative:page;z-index:-285863936" type="#_x0000_t202" filled="false" stroked="false">
          <v:textbox inset="0,0,0,0">
            <w:txbxContent>
              <w:p>
                <w:pPr>
                  <w:tabs>
                    <w:tab w:pos="442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2"/>
                    <w:sz w:val="20"/>
                  </w:rPr>
                  <w:t> </w:t>
                </w:r>
                <w:r>
                  <w:rPr>
                    <w:w w:val="99"/>
                    <w:sz w:val="20"/>
                    <w:u w:val="single"/>
                  </w:rPr>
                  <w:t> </w:t>
                </w:r>
                <w:r>
                  <w:rPr>
                    <w:sz w:val="20"/>
                    <w:u w:val="single"/>
                  </w:rPr>
                  <w:tab/>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59.503868pt;margin-top:27.084534pt;width:297.850pt;height:13.4pt;mso-position-horizontal-relative:page;mso-position-vertical-relative:page;z-index:-285860864" type="#_x0000_t202" filled="false" stroked="false">
          <v:textbox inset="0,0,0,0">
            <w:txbxContent>
              <w:p>
                <w:pPr>
                  <w:tabs>
                    <w:tab w:pos="2653"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3.244534pt;width:327.95pt;height:13.05pt;mso-position-horizontal-relative:page;mso-position-vertical-relative:page;z-index:-285859840" type="#_x0000_t202" filled="false" stroked="false">
          <v:textbox inset="0,0,0,0">
            <w:txbxContent>
              <w:p>
                <w:pPr>
                  <w:tabs>
                    <w:tab w:pos="653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30"/>
                    <w:sz w:val="20"/>
                  </w:rPr>
                  <w:t> </w:t>
                </w:r>
                <w:r>
                  <w:rPr>
                    <w:w w:val="99"/>
                    <w:sz w:val="20"/>
                    <w:u w:val="single"/>
                  </w:rPr>
                  <w:t> </w:t>
                </w:r>
                <w:r>
                  <w:rPr>
                    <w:sz w:val="20"/>
                    <w:u w:val="single"/>
                  </w:rPr>
                  <w:tab/>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5.404533pt;width:333.35pt;height:13.05pt;mso-position-horizontal-relative:page;mso-position-vertical-relative:page;z-index:-285852672" type="#_x0000_t202" filled="false" stroked="false">
          <v:textbox inset="0,0,0,0">
            <w:txbxContent>
              <w:p>
                <w:pPr>
                  <w:tabs>
                    <w:tab w:pos="6646"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Кус</w:t>
                </w:r>
                <w:r>
                  <w:rPr>
                    <w:i/>
                    <w:spacing w:val="1"/>
                    <w:w w:val="99"/>
                    <w:sz w:val="20"/>
                  </w:rPr>
                  <w:t>аи</w:t>
                </w:r>
                <w:r>
                  <w:rPr>
                    <w:i/>
                    <w:spacing w:val="-1"/>
                    <w:w w:val="99"/>
                    <w:sz w:val="20"/>
                  </w:rPr>
                  <w:t>н</w:t>
                </w:r>
                <w:r>
                  <w:rPr>
                    <w:i/>
                    <w:spacing w:val="1"/>
                    <w:w w:val="99"/>
                    <w:sz w:val="20"/>
                  </w:rPr>
                  <w:t>о</w:t>
                </w:r>
                <w:r>
                  <w:rPr>
                    <w:i/>
                    <w:spacing w:val="-87"/>
                    <w:w w:val="99"/>
                    <w:sz w:val="20"/>
                    <w:u w:val="single"/>
                  </w:rPr>
                  <w:t>в</w:t>
                </w:r>
                <w:r>
                  <w:rPr>
                    <w:w w:val="99"/>
                    <w:sz w:val="20"/>
                    <w:u w:val="single"/>
                  </w:rPr>
                  <w:t> </w:t>
                </w:r>
                <w:r>
                  <w:rPr>
                    <w:sz w:val="20"/>
                  </w:rPr>
                  <w:t>  </w:t>
                </w:r>
                <w:r>
                  <w:rPr>
                    <w:spacing w:val="19"/>
                    <w:sz w:val="20"/>
                  </w:rPr>
                  <w:t> </w:t>
                </w:r>
                <w:r>
                  <w:rPr>
                    <w:w w:val="99"/>
                    <w:sz w:val="20"/>
                    <w:u w:val="single"/>
                  </w:rPr>
                  <w:t> </w:t>
                </w:r>
                <w:r>
                  <w:rPr>
                    <w:sz w:val="20"/>
                    <w:u w:val="single"/>
                  </w:rPr>
                  <w:tab/>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5.404533pt;width:333.35pt;height:13.05pt;mso-position-horizontal-relative:page;mso-position-vertical-relative:page;z-index:-285851648" type="#_x0000_t202" filled="false" stroked="false">
          <v:textbox inset="0,0,0,0">
            <w:txbxContent>
              <w:p>
                <w:pPr>
                  <w:tabs>
                    <w:tab w:pos="6646"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Кус</w:t>
                </w:r>
                <w:r>
                  <w:rPr>
                    <w:i/>
                    <w:spacing w:val="1"/>
                    <w:w w:val="99"/>
                    <w:sz w:val="20"/>
                  </w:rPr>
                  <w:t>аи</w:t>
                </w:r>
                <w:r>
                  <w:rPr>
                    <w:i/>
                    <w:spacing w:val="-1"/>
                    <w:w w:val="99"/>
                    <w:sz w:val="20"/>
                  </w:rPr>
                  <w:t>н</w:t>
                </w:r>
                <w:r>
                  <w:rPr>
                    <w:i/>
                    <w:spacing w:val="1"/>
                    <w:w w:val="99"/>
                    <w:sz w:val="20"/>
                  </w:rPr>
                  <w:t>о</w:t>
                </w:r>
                <w:r>
                  <w:rPr>
                    <w:i/>
                    <w:spacing w:val="-87"/>
                    <w:w w:val="99"/>
                    <w:sz w:val="20"/>
                    <w:u w:val="single"/>
                  </w:rPr>
                  <w:t>в</w:t>
                </w:r>
                <w:r>
                  <w:rPr>
                    <w:w w:val="99"/>
                    <w:sz w:val="20"/>
                    <w:u w:val="single"/>
                  </w:rPr>
                  <w:t> </w:t>
                </w:r>
                <w:r>
                  <w:rPr>
                    <w:sz w:val="20"/>
                  </w:rPr>
                  <w:t>  </w:t>
                </w:r>
                <w:r>
                  <w:rPr>
                    <w:spacing w:val="19"/>
                    <w:sz w:val="20"/>
                  </w:rPr>
                  <w:t> </w:t>
                </w:r>
                <w:r>
                  <w:rPr>
                    <w:w w:val="99"/>
                    <w:sz w:val="20"/>
                    <w:u w:val="single"/>
                  </w:rPr>
                  <w:t> </w:t>
                </w:r>
                <w:r>
                  <w:rPr>
                    <w:sz w:val="20"/>
                    <w:u w:val="single"/>
                  </w:rPr>
                  <w:tab/>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9pt;margin-top:28.044533pt;width:309.6pt;height:13.4pt;mso-position-horizontal-relative:page;mso-position-vertical-relative:page;z-index:-285850624" type="#_x0000_t202" filled="false" stroked="false">
          <v:textbox inset="0,0,0,0">
            <w:txbxContent>
              <w:p>
                <w:pPr>
                  <w:tabs>
                    <w:tab w:pos="28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5.544102pt;margin-top:24.444534pt;width:330.85pt;height:13.05pt;mso-position-horizontal-relative:page;mso-position-vertical-relative:page;z-index:-285847552" type="#_x0000_t202" filled="false" stroked="false">
          <v:textbox inset="0,0,0,0">
            <w:txbxContent>
              <w:p>
                <w:pPr>
                  <w:tabs>
                    <w:tab w:pos="6596"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23"/>
                    <w:sz w:val="20"/>
                  </w:rPr>
                  <w:t> </w:t>
                </w:r>
                <w:r>
                  <w:rPr>
                    <w:w w:val="99"/>
                    <w:sz w:val="20"/>
                    <w:u w:val="single"/>
                  </w:rPr>
                  <w:t> </w:t>
                </w:r>
                <w:r>
                  <w:rPr>
                    <w:sz w:val="20"/>
                    <w:u w:val="single"/>
                  </w:rPr>
                  <w:tab/>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4.649994pt;margin-top:24.684534pt;width:166.3pt;height:13.25pt;mso-position-horizontal-relative:page;mso-position-vertical-relative:page;z-index:-28584652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29pt;margin-top:26.844534pt;width:317.9pt;height:13.4pt;mso-position-horizontal-relative:page;mso-position-vertical-relative:page;z-index:-285841408" type="#_x0000_t202" filled="false" stroked="false">
          <v:textbox inset="0,0,0,0">
            <w:txbxContent>
              <w:p>
                <w:pPr>
                  <w:tabs>
                    <w:tab w:pos="3054"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3"/>
                    <w:sz w:val="20"/>
                  </w:rPr>
                  <w:t> </w:t>
                </w:r>
                <w:r>
                  <w:rPr>
                    <w:i/>
                    <w:sz w:val="20"/>
                  </w:rPr>
                  <w:t>3</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9039pt;margin-top:25.764534pt;width:210.4pt;height:13.05pt;mso-position-horizontal-relative:page;mso-position-vertical-relative:page;z-index:-285840384" type="#_x0000_t202" filled="false" stroked="false">
          <v:textbox inset="0,0,0,0">
            <w:txbxContent>
              <w:p>
                <w:pPr>
                  <w:tabs>
                    <w:tab w:pos="4187"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0"/>
                    <w:sz w:val="20"/>
                  </w:rPr>
                  <w:t> </w:t>
                </w:r>
                <w:r>
                  <w:rPr>
                    <w:w w:val="99"/>
                    <w:sz w:val="20"/>
                    <w:u w:val="single"/>
                  </w:rPr>
                  <w:t> </w:t>
                </w:r>
                <w:r>
                  <w:rPr>
                    <w:sz w:val="20"/>
                    <w:u w:val="single"/>
                  </w:rPr>
                  <w:tab/>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9.004534pt;width:333.4pt;height:13.05pt;mso-position-horizontal-relative:page;mso-position-vertical-relative:page;z-index:-285839360" type="#_x0000_t202" filled="false" stroked="false">
          <v:textbox inset="0,0,0,0">
            <w:txbxContent>
              <w:p>
                <w:pPr>
                  <w:tabs>
                    <w:tab w:pos="6142" w:val="left" w:leader="none"/>
                    <w:tab w:pos="6647"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4"/>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623802pt;margin-top:28.044533pt;width:279.7pt;height:13.25pt;mso-position-horizontal-relative:page;mso-position-vertical-relative:page;z-index:-285838336" type="#_x0000_t202" filled="false" stroked="false">
          <v:textbox inset="0,0,0,0">
            <w:txbxContent>
              <w:p>
                <w:pPr>
                  <w:tabs>
                    <w:tab w:pos="228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64101pt;margin-top:24.084534pt;width:242.95pt;height:13.05pt;mso-position-horizontal-relative:page;mso-position-vertical-relative:page;z-index:-285835264" type="#_x0000_t202" filled="false" stroked="false">
          <v:textbox inset="0,0,0,0">
            <w:txbxContent>
              <w:p>
                <w:pPr>
                  <w:tabs>
                    <w:tab w:pos="4838" w:val="left" w:leader="none"/>
                  </w:tabs>
                  <w:spacing w:before="10"/>
                  <w:ind w:left="20" w:right="0" w:firstLine="0"/>
                  <w:jc w:val="left"/>
                  <w:rPr>
                    <w:sz w:val="20"/>
                  </w:rPr>
                </w:pPr>
                <w:r>
                  <w:rPr>
                    <w:i/>
                    <w:sz w:val="20"/>
                  </w:rPr>
                  <w:t>Майдан</w:t>
                </w:r>
                <w:r>
                  <w:rPr>
                    <w:i/>
                    <w:spacing w:val="-8"/>
                    <w:sz w:val="20"/>
                  </w:rPr>
                  <w:t> </w:t>
                </w:r>
                <w:r>
                  <w:rPr>
                    <w:i/>
                    <w:sz w:val="20"/>
                  </w:rPr>
                  <w:t>Кусаинов_</w:t>
                </w:r>
                <w:r>
                  <w:rPr>
                    <w:i/>
                    <w:spacing w:val="-14"/>
                    <w:sz w:val="20"/>
                  </w:rPr>
                  <w:t> </w:t>
                </w:r>
                <w:r>
                  <w:rPr>
                    <w:w w:val="99"/>
                    <w:sz w:val="20"/>
                    <w:u w:val="single"/>
                  </w:rPr>
                  <w:t> </w:t>
                </w:r>
                <w:r>
                  <w:rPr>
                    <w:sz w:val="20"/>
                    <w:u w:val="single"/>
                  </w:rPr>
                  <w:tab/>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0.410004pt;margin-top:25.404533pt;width:166.15pt;height:13.4pt;mso-position-horizontal-relative:page;mso-position-vertical-relative:page;z-index:-285834240"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26.484533pt;width:283.05pt;height:13.05pt;mso-position-horizontal-relative:page;mso-position-vertical-relative:page;z-index:-285831168" type="#_x0000_t202" filled="false" stroked="false">
          <v:textbox inset="0,0,0,0">
            <w:txbxContent>
              <w:p>
                <w:pPr>
                  <w:tabs>
                    <w:tab w:pos="2515" w:val="left" w:leader="none"/>
                    <w:tab w:pos="5640"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544102pt;margin-top:28.284534pt;width:333.85pt;height:13.05pt;mso-position-horizontal-relative:page;mso-position-vertical-relative:page;z-index:-285830144" type="#_x0000_t202" filled="false" stroked="false">
          <v:textbox inset="0,0,0,0">
            <w:txbxContent>
              <w:p>
                <w:pPr>
                  <w:tabs>
                    <w:tab w:pos="5244" w:val="left" w:leader="none"/>
                    <w:tab w:pos="6656"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3"/>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5.644533pt;width:327.150pt;height:13.05pt;mso-position-horizontal-relative:page;mso-position-vertical-relative:page;z-index:-285829120" type="#_x0000_t202" filled="false" stroked="false">
          <v:textbox inset="0,0,0,0">
            <w:txbxContent>
              <w:p>
                <w:pPr>
                  <w:tabs>
                    <w:tab w:pos="3026" w:val="left" w:leader="none"/>
                    <w:tab w:pos="652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
                    <w:sz w:val="20"/>
                  </w:rPr>
                  <w:t> </w:t>
                </w:r>
                <w:r>
                  <w:rPr>
                    <w:w w:val="99"/>
                    <w:sz w:val="20"/>
                    <w:u w:val="single"/>
                  </w:rPr>
                  <w:t> </w:t>
                </w:r>
                <w:r>
                  <w:rPr>
                    <w:sz w:val="20"/>
                    <w:u w:val="single"/>
                  </w:rPr>
                  <w:tab/>
                </w:r>
                <w:r>
                  <w:rPr>
                    <w:w w:val="99"/>
                    <w:sz w:val="20"/>
                    <w:u w:val="single"/>
                  </w:rPr>
                  <w:t> </w:t>
                </w:r>
                <w:r>
                  <w:rPr>
                    <w:sz w:val="20"/>
                    <w:u w:val="single"/>
                  </w:rPr>
                  <w:tab/>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20.484533pt;width:330.45pt;height:13.05pt;mso-position-horizontal-relative:page;mso-position-vertical-relative:page;z-index:-285826048" type="#_x0000_t202" filled="false" stroked="false">
          <v:textbox inset="0,0,0,0">
            <w:txbxContent>
              <w:p>
                <w:pPr>
                  <w:tabs>
                    <w:tab w:pos="658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1"/>
                    <w:sz w:val="20"/>
                  </w:rPr>
                  <w:t> </w:t>
                </w:r>
                <w:r>
                  <w:rPr>
                    <w:w w:val="99"/>
                    <w:sz w:val="20"/>
                    <w:u w:val="single"/>
                  </w:rPr>
                  <w:t> </w:t>
                </w:r>
                <w:r>
                  <w:rPr>
                    <w:sz w:val="20"/>
                    <w:u w:val="single"/>
                  </w:rPr>
                  <w:tab/>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23799pt;margin-top:20.844534pt;width:331.6pt;height:13.05pt;mso-position-horizontal-relative:page;mso-position-vertical-relative:page;z-index:-285822976" type="#_x0000_t202" filled="false" stroked="false">
          <v:textbox inset="0,0,0,0">
            <w:txbxContent>
              <w:p>
                <w:pPr>
                  <w:tabs>
                    <w:tab w:pos="2678" w:val="left" w:leader="none"/>
                    <w:tab w:pos="6611"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7"/>
                    <w:sz w:val="20"/>
                  </w:rPr>
                  <w:t> </w:t>
                </w:r>
                <w:r>
                  <w:rPr>
                    <w:w w:val="99"/>
                    <w:sz w:val="20"/>
                    <w:u w:val="single"/>
                  </w:rPr>
                  <w:t> </w:t>
                </w:r>
                <w:r>
                  <w:rPr>
                    <w:sz w:val="20"/>
                    <w:u w:val="single"/>
                  </w:rPr>
                  <w:tab/>
                </w:r>
                <w:r>
                  <w:rPr>
                    <w:spacing w:val="6"/>
                    <w:sz w:val="20"/>
                  </w:rPr>
                  <w:t> </w:t>
                </w:r>
                <w:r>
                  <w:rPr>
                    <w:w w:val="99"/>
                    <w:sz w:val="20"/>
                    <w:u w:val="single"/>
                  </w:rPr>
                  <w:t> </w:t>
                </w:r>
                <w:r>
                  <w:rPr>
                    <w:sz w:val="20"/>
                    <w:u w:val="single"/>
                  </w:rPr>
                  <w:t>   </w:t>
                </w:r>
                <w:r>
                  <w:rPr>
                    <w:spacing w:val="-4"/>
                    <w:sz w:val="20"/>
                    <w:u w:val="single"/>
                  </w:rPr>
                  <w:t> </w:t>
                </w:r>
                <w:r>
                  <w:rPr>
                    <w:spacing w:val="6"/>
                    <w:sz w:val="20"/>
                  </w:rPr>
                  <w:t> </w:t>
                </w:r>
                <w:r>
                  <w:rPr>
                    <w:w w:val="99"/>
                    <w:sz w:val="20"/>
                    <w:u w:val="single"/>
                  </w:rPr>
                  <w:t> </w:t>
                </w:r>
                <w:r>
                  <w:rPr>
                    <w:sz w:val="20"/>
                    <w:u w:val="single"/>
                  </w:rPr>
                  <w:tab/>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5.164534pt;width:316.1pt;height:13.4pt;mso-position-horizontal-relative:page;mso-position-vertical-relative:page;z-index:-285821952"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064098pt;margin-top:27.204535pt;width:334.3pt;height:13.05pt;mso-position-horizontal-relative:page;mso-position-vertical-relative:page;z-index:-285818880" type="#_x0000_t202" filled="false" stroked="false">
          <v:textbox inset="0,0,0,0">
            <w:txbxContent>
              <w:p>
                <w:pPr>
                  <w:tabs>
                    <w:tab w:pos="2287" w:val="left" w:leader="none"/>
                    <w:tab w:pos="3746" w:val="left" w:leader="none"/>
                    <w:tab w:pos="6665"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1"/>
                    <w:sz w:val="20"/>
                  </w:rPr>
                  <w:t> </w:t>
                </w:r>
                <w:r>
                  <w:rPr>
                    <w:w w:val="99"/>
                    <w:sz w:val="20"/>
                    <w:u w:val="single"/>
                  </w:rPr>
                  <w:t> </w:t>
                </w:r>
                <w:r>
                  <w:rPr>
                    <w:sz w:val="20"/>
                    <w:u w:val="single"/>
                  </w:rPr>
                  <w:tab/>
                </w:r>
                <w:r>
                  <w:rPr>
                    <w:spacing w:val="-3"/>
                    <w:sz w:val="20"/>
                  </w:rPr>
                  <w:t> </w:t>
                </w:r>
                <w:r>
                  <w:rPr>
                    <w:w w:val="99"/>
                    <w:sz w:val="20"/>
                    <w:u w:val="single"/>
                  </w:rPr>
                  <w:t> </w:t>
                </w:r>
                <w:r>
                  <w:rPr>
                    <w:sz w:val="20"/>
                    <w:u w:val="single"/>
                  </w:rPr>
                  <w:tab/>
                </w:r>
                <w:r>
                  <w:rPr>
                    <w:sz w:val="20"/>
                  </w:rPr>
                  <w:t>  </w:t>
                </w:r>
                <w:r>
                  <w:rPr>
                    <w:spacing w:val="-12"/>
                    <w:sz w:val="20"/>
                  </w:rPr>
                  <w:t> </w:t>
                </w:r>
                <w:r>
                  <w:rPr>
                    <w:w w:val="99"/>
                    <w:sz w:val="20"/>
                    <w:u w:val="single"/>
                  </w:rPr>
                  <w:t> </w:t>
                </w:r>
                <w:r>
                  <w:rPr>
                    <w:sz w:val="20"/>
                    <w:u w:val="single"/>
                  </w:rPr>
                  <w:tab/>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6.449997pt;margin-top:31.644533pt;width:166.3pt;height:13.25pt;mso-position-horizontal-relative:page;mso-position-vertical-relative:page;z-index:-28581785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29.484533pt;width:292.2pt;height:13.4pt;mso-position-horizontal-relative:page;mso-position-vertical-relative:page;z-index:-285815808" type="#_x0000_t202" filled="false" stroked="false">
          <v:textbox inset="0,0,0,0">
            <w:txbxContent>
              <w:p>
                <w:pPr>
                  <w:tabs>
                    <w:tab w:pos="5676" w:val="left" w:leader="none"/>
                  </w:tabs>
                  <w:spacing w:before="10"/>
                  <w:ind w:left="20" w:right="0" w:firstLine="0"/>
                  <w:jc w:val="left"/>
                  <w:rPr>
                    <w:sz w:val="20"/>
                  </w:rPr>
                </w:pPr>
                <w:r>
                  <w:rPr>
                    <w:i/>
                    <w:sz w:val="20"/>
                  </w:rPr>
                  <w:t>Майдан</w:t>
                </w:r>
                <w:r>
                  <w:rPr>
                    <w:i/>
                    <w:spacing w:val="-3"/>
                    <w:sz w:val="20"/>
                  </w:rPr>
                  <w:t> </w:t>
                </w:r>
                <w:r>
                  <w:rPr>
                    <w:i/>
                    <w:sz w:val="20"/>
                  </w:rPr>
                  <w:t>Кусаинов</w:t>
                </w:r>
                <w:r>
                  <w:rPr>
                    <w:i/>
                    <w:sz w:val="20"/>
                    <w:u w:val="single"/>
                  </w:rPr>
                  <w:t> </w:t>
                  <w:tab/>
                </w:r>
                <w:r>
                  <w:rPr>
                    <w:sz w:val="20"/>
                  </w:rPr>
                  <w:t>_</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83998pt;margin-top:20.604534pt;width:321.5pt;height:13.25pt;mso-position-horizontal-relative:page;mso-position-vertical-relative:page;z-index:-285814784" type="#_x0000_t202" filled="false" stroked="false">
          <v:textbox inset="0,0,0,0">
            <w:txbxContent>
              <w:p>
                <w:pPr>
                  <w:tabs>
                    <w:tab w:pos="2983" w:val="left" w:leader="none"/>
                  </w:tabs>
                  <w:spacing w:before="10"/>
                  <w:ind w:left="20" w:right="0" w:firstLine="0"/>
                  <w:jc w:val="left"/>
                  <w:rPr>
                    <w:i/>
                    <w:sz w:val="20"/>
                  </w:rPr>
                </w:pPr>
                <w:r>
                  <w:rPr>
                    <w:w w:val="99"/>
                    <w:sz w:val="20"/>
                    <w:u w:val="single"/>
                  </w:rPr>
                  <w:t> </w:t>
                </w:r>
                <w:r>
                  <w:rPr>
                    <w:sz w:val="20"/>
                    <w:u w:val="single"/>
                  </w:rPr>
                  <w:tab/>
                </w:r>
                <w:r>
                  <w:rPr>
                    <w:spacing w:val="-13"/>
                    <w:sz w:val="20"/>
                  </w:rPr>
                  <w:t> </w:t>
                </w:r>
                <w:r>
                  <w:rPr>
                    <w:i/>
                    <w:sz w:val="20"/>
                  </w:rPr>
                  <w:t>Тайны</w:t>
                </w:r>
                <w:r>
                  <w:rPr>
                    <w:i/>
                    <w:spacing w:val="-5"/>
                    <w:sz w:val="20"/>
                  </w:rPr>
                  <w:t> </w:t>
                </w:r>
                <w:r>
                  <w:rPr>
                    <w:i/>
                    <w:sz w:val="20"/>
                  </w:rPr>
                  <w:t>Синявинских</w:t>
                </w:r>
                <w:r>
                  <w:rPr>
                    <w:i/>
                    <w:spacing w:val="-3"/>
                    <w:sz w:val="20"/>
                  </w:rPr>
                  <w:t> </w:t>
                </w:r>
                <w:r>
                  <w:rPr>
                    <w:i/>
                    <w:sz w:val="20"/>
                  </w:rPr>
                  <w:t>болот</w:t>
                </w:r>
                <w:r>
                  <w:rPr>
                    <w:i/>
                    <w:spacing w:val="-3"/>
                    <w:sz w:val="20"/>
                  </w:rPr>
                  <w:t> </w:t>
                </w:r>
                <w:r>
                  <w:rPr>
                    <w:i/>
                    <w:sz w:val="20"/>
                  </w:rPr>
                  <w:t>и</w:t>
                </w:r>
                <w:r>
                  <w:rPr>
                    <w:i/>
                    <w:spacing w:val="-2"/>
                    <w:sz w:val="20"/>
                  </w:rPr>
                  <w:t> </w:t>
                </w:r>
                <w:r>
                  <w:rPr>
                    <w:i/>
                    <w:sz w:val="20"/>
                  </w:rPr>
                  <w:t>высот</w:t>
                </w:r>
                <w:r>
                  <w:rPr>
                    <w:i/>
                    <w:spacing w:val="-9"/>
                    <w:sz w:val="20"/>
                  </w:rPr>
                  <w:t> </w:t>
                </w:r>
                <w:r>
                  <w:rPr>
                    <w:sz w:val="20"/>
                  </w:rPr>
                  <w:t>—</w:t>
                </w:r>
                <w:r>
                  <w:rPr>
                    <w:spacing w:val="-21"/>
                    <w:sz w:val="20"/>
                  </w:rPr>
                  <w:t> </w:t>
                </w:r>
                <w:r>
                  <w:rPr>
                    <w:i/>
                    <w:sz w:val="20"/>
                  </w:rPr>
                  <w:t>3</w:t>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84pt;margin-top:22.524534pt;width:331.8pt;height:13.05pt;mso-position-horizontal-relative:page;mso-position-vertical-relative:page;z-index:-285811712" type="#_x0000_t202" filled="false" stroked="false">
          <v:textbox inset="0,0,0,0">
            <w:txbxContent>
              <w:p>
                <w:pPr>
                  <w:tabs>
                    <w:tab w:pos="6615"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31"/>
                    <w:sz w:val="20"/>
                  </w:rPr>
                  <w:t> </w:t>
                </w:r>
                <w:r>
                  <w:rPr>
                    <w:w w:val="99"/>
                    <w:sz w:val="20"/>
                    <w:u w:val="single"/>
                  </w:rPr>
                  <w:t> </w:t>
                </w:r>
                <w:r>
                  <w:rPr>
                    <w:sz w:val="20"/>
                    <w:u w:val="single"/>
                  </w:rPr>
                  <w:tab/>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1.103874pt;margin-top:27.684534pt;width:269.9pt;height:13.4pt;mso-position-horizontal-relative:page;mso-position-vertical-relative:page;z-index:-285810688" type="#_x0000_t202" filled="false" stroked="false">
          <v:textbox inset="0,0,0,0">
            <w:txbxContent>
              <w:p>
                <w:pPr>
                  <w:tabs>
                    <w:tab w:pos="2071" w:val="left" w:leader="none"/>
                  </w:tabs>
                  <w:spacing w:before="10"/>
                  <w:ind w:left="20" w:right="0" w:firstLine="0"/>
                  <w:jc w:val="left"/>
                  <w:rPr>
                    <w:i/>
                    <w:sz w:val="20"/>
                  </w:rPr>
                </w:pPr>
                <w:r>
                  <w:rPr>
                    <w:w w:val="99"/>
                    <w:sz w:val="20"/>
                    <w:u w:val="single"/>
                  </w:rPr>
                  <w:t> </w:t>
                </w:r>
                <w:r>
                  <w:rPr>
                    <w:sz w:val="20"/>
                    <w:u w:val="single"/>
                  </w:rPr>
                  <w:tab/>
                </w:r>
                <w:r>
                  <w:rPr>
                    <w:spacing w:val="4"/>
                    <w:sz w:val="20"/>
                  </w:rPr>
                  <w:t> </w:t>
                </w:r>
                <w:r>
                  <w:rPr>
                    <w:i/>
                    <w:sz w:val="20"/>
                  </w:rPr>
                  <w:t>Тайны</w:t>
                </w:r>
                <w:r>
                  <w:rPr>
                    <w:i/>
                    <w:spacing w:val="-4"/>
                    <w:sz w:val="20"/>
                  </w:rPr>
                  <w:t> </w:t>
                </w:r>
                <w:r>
                  <w:rPr>
                    <w:i/>
                    <w:sz w:val="20"/>
                  </w:rPr>
                  <w:t>Синявинских</w:t>
                </w:r>
                <w:r>
                  <w:rPr>
                    <w:i/>
                    <w:spacing w:val="-4"/>
                    <w:sz w:val="20"/>
                  </w:rPr>
                  <w:t> </w:t>
                </w:r>
                <w:r>
                  <w:rPr>
                    <w:i/>
                    <w:sz w:val="20"/>
                  </w:rPr>
                  <w:t>болот</w:t>
                </w:r>
                <w:r>
                  <w:rPr>
                    <w:i/>
                    <w:spacing w:val="-3"/>
                    <w:sz w:val="20"/>
                  </w:rPr>
                  <w:t> </w:t>
                </w:r>
                <w:r>
                  <w:rPr>
                    <w:i/>
                    <w:sz w:val="20"/>
                  </w:rPr>
                  <w:t>и</w:t>
                </w:r>
                <w:r>
                  <w:rPr>
                    <w:i/>
                    <w:spacing w:val="-4"/>
                    <w:sz w:val="20"/>
                  </w:rPr>
                  <w:t> </w:t>
                </w:r>
                <w:r>
                  <w:rPr>
                    <w:i/>
                    <w:sz w:val="20"/>
                  </w:rPr>
                  <w:t>высот</w:t>
                </w:r>
                <w:r>
                  <w:rPr>
                    <w:i/>
                    <w:spacing w:val="-8"/>
                    <w:sz w:val="20"/>
                  </w:rPr>
                  <w:t> </w:t>
                </w:r>
                <w:r>
                  <w:rPr>
                    <w:sz w:val="20"/>
                  </w:rPr>
                  <w:t>-</w:t>
                </w:r>
                <w:r>
                  <w:rPr>
                    <w:spacing w:val="-23"/>
                    <w:sz w:val="20"/>
                  </w:rPr>
                  <w:t> </w:t>
                </w:r>
                <w:r>
                  <w:rPr>
                    <w:i/>
                    <w:sz w:val="20"/>
                  </w:rPr>
                  <w:t>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8.644533pt;width:333.35pt;height:13.05pt;mso-position-horizontal-relative:page;mso-position-vertical-relative:page;z-index:-286427136" type="#_x0000_t202" filled="false" stroked="false">
          <v:textbox inset="0,0,0,0">
            <w:txbxContent>
              <w:p>
                <w:pPr>
                  <w:tabs>
                    <w:tab w:pos="6646"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3"/>
                    <w:sz w:val="20"/>
                  </w:rPr>
                  <w:t> </w:t>
                </w:r>
                <w:r>
                  <w:rPr>
                    <w:w w:val="99"/>
                    <w:sz w:val="20"/>
                    <w:u w:val="single"/>
                  </w:rPr>
                  <w:t> </w:t>
                </w:r>
                <w:r>
                  <w:rPr>
                    <w:sz w:val="20"/>
                    <w:u w:val="single"/>
                  </w:rPr>
                  <w:tab/>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064098pt;margin-top:29.844534pt;width:75.650pt;height:13.05pt;mso-position-horizontal-relative:page;mso-position-vertical-relative:page;z-index:-285809664" type="#_x0000_t202" filled="false" stroked="false">
          <v:textbox inset="0,0,0,0">
            <w:txbxContent>
              <w:p>
                <w:pPr>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z w:val="20"/>
                  </w:rPr>
                  <w:t> </w:t>
                </w:r>
                <w:r>
                  <w:rPr>
                    <w:i/>
                    <w:spacing w:val="-1"/>
                    <w:w w:val="99"/>
                    <w:sz w:val="20"/>
                  </w:rPr>
                  <w:t>Кус</w:t>
                </w:r>
                <w:r>
                  <w:rPr>
                    <w:i/>
                    <w:spacing w:val="1"/>
                    <w:w w:val="99"/>
                    <w:sz w:val="20"/>
                  </w:rPr>
                  <w:t>аи</w:t>
                </w:r>
                <w:r>
                  <w:rPr>
                    <w:i/>
                    <w:spacing w:val="-1"/>
                    <w:w w:val="99"/>
                    <w:sz w:val="20"/>
                  </w:rPr>
                  <w:t>н</w:t>
                </w:r>
                <w:r>
                  <w:rPr>
                    <w:i/>
                    <w:spacing w:val="1"/>
                    <w:w w:val="99"/>
                    <w:sz w:val="20"/>
                  </w:rPr>
                  <w:t>о</w:t>
                </w:r>
                <w:r>
                  <w:rPr>
                    <w:i/>
                    <w:spacing w:val="-87"/>
                    <w:w w:val="99"/>
                    <w:sz w:val="20"/>
                    <w:u w:val="single"/>
                  </w:rPr>
                  <w:t>в</w:t>
                </w:r>
                <w:r>
                  <w:rPr>
                    <w:spacing w:val="-6"/>
                    <w:w w:val="99"/>
                    <w:sz w:val="20"/>
                    <w:u w:val="single"/>
                  </w:rPr>
                  <w:t> </w:t>
                </w:r>
              </w:p>
            </w:txbxContent>
          </v:textbox>
          <w10:wrap type="none"/>
        </v:shape>
      </w:pict>
    </w:r>
    <w:r>
      <w:rPr/>
      <w:pict>
        <v:shape style="position:absolute;margin-left:172.330002pt;margin-top:29.844534pt;width:72.650pt;height:13.05pt;mso-position-horizontal-relative:page;mso-position-vertical-relative:page;z-index:-285808640" type="#_x0000_t202" filled="false" stroked="false">
          <v:textbox inset="0,0,0,0">
            <w:txbxContent>
              <w:p>
                <w:pPr>
                  <w:pStyle w:val="BodyText"/>
                  <w:tabs>
                    <w:tab w:pos="1432" w:val="left" w:leader="none"/>
                  </w:tabs>
                  <w:spacing w:before="10"/>
                  <w:ind w:left="20"/>
                </w:pPr>
                <w:r>
                  <w:rPr>
                    <w:w w:val="99"/>
                    <w:u w:val="single"/>
                  </w:rPr>
                  <w:t> </w:t>
                </w:r>
                <w:r>
                  <w:rPr>
                    <w:u w:val="single"/>
                  </w:rPr>
                  <w:tab/>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303921pt;margin-top:25.164534pt;width:300.95pt;height:13.25pt;mso-position-horizontal-relative:page;mso-position-vertical-relative:page;z-index:-285807616" type="#_x0000_t202" filled="false" stroked="false">
          <v:textbox inset="0,0,0,0">
            <w:txbxContent>
              <w:p>
                <w:pPr>
                  <w:tabs>
                    <w:tab w:pos="270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441pt;margin-top:25.884533pt;width:324.1pt;height:13.05pt;mso-position-horizontal-relative:page;mso-position-vertical-relative:page;z-index:-285806592" type="#_x0000_t202" filled="false" stroked="false">
          <v:textbox inset="0,0,0,0">
            <w:txbxContent>
              <w:p>
                <w:pPr>
                  <w:tabs>
                    <w:tab w:pos="646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
                    <w:sz w:val="20"/>
                  </w:rPr>
                  <w:t> </w:t>
                </w:r>
                <w:r>
                  <w:rPr>
                    <w:w w:val="99"/>
                    <w:sz w:val="20"/>
                    <w:u w:val="single"/>
                  </w:rPr>
                  <w:t> </w:t>
                </w:r>
                <w:r>
                  <w:rPr>
                    <w:sz w:val="20"/>
                    <w:u w:val="single"/>
                  </w:rPr>
                  <w:tab/>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8396pt;margin-top:29.364534pt;width:320.4pt;height:13.25pt;mso-position-horizontal-relative:page;mso-position-vertical-relative:page;z-index:-285805568" type="#_x0000_t202" filled="false" stroked="false">
          <v:textbox inset="0,0,0,0">
            <w:txbxContent>
              <w:p>
                <w:pPr>
                  <w:tabs>
                    <w:tab w:pos="2983" w:val="left" w:leader="none"/>
                  </w:tabs>
                  <w:spacing w:before="10"/>
                  <w:ind w:left="20" w:right="0" w:firstLine="0"/>
                  <w:jc w:val="left"/>
                  <w:rPr>
                    <w:i/>
                    <w:sz w:val="20"/>
                  </w:rPr>
                </w:pPr>
                <w:r>
                  <w:rPr>
                    <w:w w:val="99"/>
                    <w:sz w:val="20"/>
                    <w:u w:val="single"/>
                  </w:rPr>
                  <w:t> </w:t>
                </w:r>
                <w:r>
                  <w:rPr>
                    <w:sz w:val="20"/>
                    <w:u w:val="single"/>
                  </w:rPr>
                  <w:tab/>
                </w:r>
                <w:r>
                  <w:rPr>
                    <w:i/>
                    <w:sz w:val="20"/>
                  </w:rPr>
                  <w:t>Тайны</w:t>
                </w:r>
                <w:r>
                  <w:rPr>
                    <w:i/>
                    <w:spacing w:val="-4"/>
                    <w:sz w:val="20"/>
                  </w:rPr>
                  <w:t> </w:t>
                </w:r>
                <w:r>
                  <w:rPr>
                    <w:i/>
                    <w:sz w:val="20"/>
                  </w:rPr>
                  <w:t>Синявинских</w:t>
                </w:r>
                <w:r>
                  <w:rPr>
                    <w:i/>
                    <w:spacing w:val="-3"/>
                    <w:sz w:val="20"/>
                  </w:rPr>
                  <w:t> </w:t>
                </w:r>
                <w:r>
                  <w:rPr>
                    <w:i/>
                    <w:sz w:val="20"/>
                  </w:rPr>
                  <w:t>болот</w:t>
                </w:r>
                <w:r>
                  <w:rPr>
                    <w:i/>
                    <w:spacing w:val="-3"/>
                    <w:sz w:val="20"/>
                  </w:rPr>
                  <w:t> </w:t>
                </w:r>
                <w:r>
                  <w:rPr>
                    <w:i/>
                    <w:sz w:val="20"/>
                  </w:rPr>
                  <w:t>и</w:t>
                </w:r>
                <w:r>
                  <w:rPr>
                    <w:i/>
                    <w:spacing w:val="-2"/>
                    <w:sz w:val="20"/>
                  </w:rPr>
                  <w:t> </w:t>
                </w:r>
                <w:r>
                  <w:rPr>
                    <w:i/>
                    <w:sz w:val="20"/>
                  </w:rPr>
                  <w:t>высот</w:t>
                </w:r>
                <w:r>
                  <w:rPr>
                    <w:i/>
                    <w:spacing w:val="-9"/>
                    <w:sz w:val="20"/>
                  </w:rPr>
                  <w:t> </w:t>
                </w:r>
                <w:r>
                  <w:rPr>
                    <w:sz w:val="20"/>
                  </w:rPr>
                  <w:t>—</w:t>
                </w:r>
                <w:r>
                  <w:rPr>
                    <w:spacing w:val="-21"/>
                    <w:sz w:val="20"/>
                  </w:rPr>
                  <w:t> </w:t>
                </w:r>
                <w:r>
                  <w:rPr>
                    <w:i/>
                    <w:sz w:val="20"/>
                  </w:rPr>
                  <w:t>3</w:t>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6.004534pt;width:332.2pt;height:13.05pt;mso-position-horizontal-relative:page;mso-position-vertical-relative:page;z-index:-285802496" type="#_x0000_t202" filled="false" stroked="false">
          <v:textbox inset="0,0,0,0">
            <w:txbxContent>
              <w:p>
                <w:pPr>
                  <w:tabs>
                    <w:tab w:pos="2699" w:val="left" w:leader="none"/>
                    <w:tab w:pos="6623"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3"/>
                    <w:sz w:val="20"/>
                  </w:rPr>
                  <w:t> </w:t>
                </w:r>
                <w:r>
                  <w:rPr>
                    <w:w w:val="99"/>
                    <w:sz w:val="20"/>
                    <w:u w:val="single"/>
                  </w:rPr>
                  <w:t> </w:t>
                </w:r>
                <w:r>
                  <w:rPr>
                    <w:sz w:val="20"/>
                    <w:u w:val="single"/>
                  </w:rPr>
                  <w:tab/>
                </w:r>
                <w:r>
                  <w:rPr>
                    <w:sz w:val="20"/>
                  </w:rPr>
                  <w:t>  </w:t>
                </w:r>
                <w:r>
                  <w:rPr>
                    <w:spacing w:val="-12"/>
                    <w:sz w:val="20"/>
                  </w:rPr>
                  <w:t> </w:t>
                </w:r>
                <w:r>
                  <w:rPr>
                    <w:w w:val="99"/>
                    <w:sz w:val="20"/>
                    <w:u w:val="single"/>
                  </w:rPr>
                  <w:t> </w:t>
                </w:r>
                <w:r>
                  <w:rPr>
                    <w:sz w:val="20"/>
                    <w:u w:val="single"/>
                  </w:rPr>
                  <w:tab/>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18396pt;margin-top:29.364534pt;width:320.4pt;height:13.25pt;mso-position-horizontal-relative:page;mso-position-vertical-relative:page;z-index:-285801472" type="#_x0000_t202" filled="false" stroked="false">
          <v:textbox inset="0,0,0,0">
            <w:txbxContent>
              <w:p>
                <w:pPr>
                  <w:tabs>
                    <w:tab w:pos="2983" w:val="left" w:leader="none"/>
                  </w:tabs>
                  <w:spacing w:before="10"/>
                  <w:ind w:left="20" w:right="0" w:firstLine="0"/>
                  <w:jc w:val="left"/>
                  <w:rPr>
                    <w:i/>
                    <w:sz w:val="20"/>
                  </w:rPr>
                </w:pPr>
                <w:r>
                  <w:rPr>
                    <w:w w:val="99"/>
                    <w:sz w:val="20"/>
                    <w:u w:val="single"/>
                  </w:rPr>
                  <w:t> </w:t>
                </w:r>
                <w:r>
                  <w:rPr>
                    <w:sz w:val="20"/>
                    <w:u w:val="single"/>
                  </w:rPr>
                  <w:tab/>
                </w:r>
                <w:r>
                  <w:rPr>
                    <w:i/>
                    <w:sz w:val="20"/>
                  </w:rPr>
                  <w:t>Тайны</w:t>
                </w:r>
                <w:r>
                  <w:rPr>
                    <w:i/>
                    <w:spacing w:val="-4"/>
                    <w:sz w:val="20"/>
                  </w:rPr>
                  <w:t> </w:t>
                </w:r>
                <w:r>
                  <w:rPr>
                    <w:i/>
                    <w:sz w:val="20"/>
                  </w:rPr>
                  <w:t>Синявинских</w:t>
                </w:r>
                <w:r>
                  <w:rPr>
                    <w:i/>
                    <w:spacing w:val="-3"/>
                    <w:sz w:val="20"/>
                  </w:rPr>
                  <w:t> </w:t>
                </w:r>
                <w:r>
                  <w:rPr>
                    <w:i/>
                    <w:sz w:val="20"/>
                  </w:rPr>
                  <w:t>болот</w:t>
                </w:r>
                <w:r>
                  <w:rPr>
                    <w:i/>
                    <w:spacing w:val="-3"/>
                    <w:sz w:val="20"/>
                  </w:rPr>
                  <w:t> </w:t>
                </w:r>
                <w:r>
                  <w:rPr>
                    <w:i/>
                    <w:sz w:val="20"/>
                  </w:rPr>
                  <w:t>и</w:t>
                </w:r>
                <w:r>
                  <w:rPr>
                    <w:i/>
                    <w:spacing w:val="-2"/>
                    <w:sz w:val="20"/>
                  </w:rPr>
                  <w:t> </w:t>
                </w:r>
                <w:r>
                  <w:rPr>
                    <w:i/>
                    <w:sz w:val="20"/>
                  </w:rPr>
                  <w:t>высот</w:t>
                </w:r>
                <w:r>
                  <w:rPr>
                    <w:i/>
                    <w:spacing w:val="-9"/>
                    <w:sz w:val="20"/>
                  </w:rPr>
                  <w:t> </w:t>
                </w:r>
                <w:r>
                  <w:rPr>
                    <w:sz w:val="20"/>
                  </w:rPr>
                  <w:t>—</w:t>
                </w:r>
                <w:r>
                  <w:rPr>
                    <w:spacing w:val="-21"/>
                    <w:sz w:val="20"/>
                  </w:rPr>
                  <w:t> </w:t>
                </w:r>
                <w:r>
                  <w:rPr>
                    <w:i/>
                    <w:sz w:val="20"/>
                  </w:rPr>
                  <w:t>3</w:t>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544102pt;margin-top:25.644533pt;width:332.85pt;height:13.4pt;mso-position-horizontal-relative:page;mso-position-vertical-relative:page;z-index:-285798400" type="#_x0000_t202" filled="false" stroked="false">
          <v:textbox inset="0,0,0,0">
            <w:txbxContent>
              <w:p>
                <w:pPr>
                  <w:tabs>
                    <w:tab w:pos="3343" w:val="left" w:leader="none"/>
                    <w:tab w:pos="6636"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 </w:t>
                </w:r>
                <w:r>
                  <w:rPr>
                    <w:spacing w:val="-18"/>
                    <w:sz w:val="20"/>
                  </w:rPr>
                  <w:t> </w:t>
                </w:r>
                <w:r>
                  <w:rPr>
                    <w:w w:val="99"/>
                    <w:sz w:val="20"/>
                    <w:u w:val="single"/>
                  </w:rPr>
                  <w:t> </w:t>
                </w:r>
                <w:r>
                  <w:rPr>
                    <w:sz w:val="20"/>
                    <w:u w:val="single"/>
                  </w:rPr>
                  <w:tab/>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74416pt;margin-top:24.804533pt;width:309.7pt;height:13.4pt;mso-position-horizontal-relative:page;mso-position-vertical-relative:page;z-index:-285797376" type="#_x0000_t202" filled="false" stroked="false">
          <v:textbox inset="0,0,0,0">
            <w:txbxContent>
              <w:p>
                <w:pPr>
                  <w:tabs>
                    <w:tab w:pos="2891" w:val="left" w:leader="none"/>
                  </w:tabs>
                  <w:spacing w:before="10"/>
                  <w:ind w:left="20" w:right="0" w:firstLine="0"/>
                  <w:jc w:val="left"/>
                  <w:rPr>
                    <w:i/>
                    <w:sz w:val="20"/>
                  </w:rPr>
                </w:pPr>
                <w:r>
                  <w:rPr>
                    <w:w w:val="99"/>
                    <w:sz w:val="20"/>
                    <w:u w:val="single"/>
                  </w:rPr>
                  <w:t> </w:t>
                </w:r>
                <w:r>
                  <w:rPr>
                    <w:sz w:val="20"/>
                    <w:u w:val="single"/>
                  </w:rPr>
                  <w:tab/>
                </w:r>
                <w:r>
                  <w:rPr>
                    <w:spacing w:val="-23"/>
                    <w:sz w:val="20"/>
                  </w:rPr>
                  <w:t> </w:t>
                </w:r>
                <w:r>
                  <w:rPr>
                    <w:i/>
                    <w:sz w:val="20"/>
                  </w:rPr>
                  <w:t>Тайны Синявинских болот и высот </w:t>
                </w:r>
                <w:r>
                  <w:rPr>
                    <w:sz w:val="20"/>
                  </w:rPr>
                  <w:t>-</w:t>
                </w:r>
                <w:r>
                  <w:rPr>
                    <w:spacing w:val="-41"/>
                    <w:sz w:val="20"/>
                  </w:rPr>
                  <w:t> </w:t>
                </w:r>
                <w:r>
                  <w:rPr>
                    <w:i/>
                    <w:sz w:val="20"/>
                  </w:rPr>
                  <w:t>3</w:t>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3.244534pt;width:328.8pt;height:13.05pt;mso-position-horizontal-relative:page;mso-position-vertical-relative:page;z-index:-285794304" type="#_x0000_t202" filled="false" stroked="false">
          <v:textbox inset="0,0,0,0">
            <w:txbxContent>
              <w:p>
                <w:pPr>
                  <w:tabs>
                    <w:tab w:pos="6555"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
                    <w:sz w:val="20"/>
                  </w:rPr>
                  <w:t> </w:t>
                </w:r>
                <w:r>
                  <w:rPr>
                    <w:w w:val="99"/>
                    <w:sz w:val="20"/>
                    <w:u w:val="single"/>
                  </w:rPr>
                  <w:t> </w:t>
                </w:r>
                <w:r>
                  <w:rPr>
                    <w:sz w:val="20"/>
                    <w:u w:val="single"/>
                  </w:rPr>
                  <w:tab/>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303951pt;margin-top:32.724533pt;width:305.05pt;height:13.4pt;mso-position-horizontal-relative:page;mso-position-vertical-relative:page;z-index:-285793280" type="#_x0000_t202" filled="false" stroked="false">
          <v:textbox inset="0,0,0,0">
            <w:txbxContent>
              <w:p>
                <w:pPr>
                  <w:tabs>
                    <w:tab w:pos="2775" w:val="left" w:leader="none"/>
                  </w:tabs>
                  <w:spacing w:before="10"/>
                  <w:ind w:left="20" w:right="0" w:firstLine="0"/>
                  <w:jc w:val="left"/>
                  <w:rPr>
                    <w:i/>
                    <w:sz w:val="20"/>
                  </w:rPr>
                </w:pPr>
                <w:r>
                  <w:rPr>
                    <w:w w:val="99"/>
                    <w:sz w:val="20"/>
                    <w:u w:val="single"/>
                  </w:rPr>
                  <w:t> </w:t>
                </w:r>
                <w:r>
                  <w:rPr>
                    <w:sz w:val="20"/>
                    <w:u w:val="single"/>
                  </w:rPr>
                  <w:tab/>
                </w:r>
                <w:r>
                  <w:rPr>
                    <w:i/>
                    <w:sz w:val="20"/>
                  </w:rPr>
                  <w:t>Т</w:t>
                </w:r>
                <w:r>
                  <w:rPr>
                    <w:i/>
                    <w:spacing w:val="-4"/>
                    <w:sz w:val="20"/>
                  </w:rPr>
                  <w:t> </w:t>
                </w:r>
                <w:r>
                  <w:rPr>
                    <w:i/>
                    <w:sz w:val="20"/>
                  </w:rPr>
                  <w:t>айны</w:t>
                </w:r>
                <w:r>
                  <w:rPr>
                    <w:i/>
                    <w:spacing w:val="-3"/>
                    <w:sz w:val="20"/>
                  </w:rPr>
                  <w:t> </w:t>
                </w:r>
                <w:r>
                  <w:rPr>
                    <w:i/>
                    <w:sz w:val="20"/>
                  </w:rPr>
                  <w:t>Синявинских</w:t>
                </w:r>
                <w:r>
                  <w:rPr>
                    <w:i/>
                    <w:spacing w:val="-2"/>
                    <w:sz w:val="20"/>
                  </w:rPr>
                  <w:t> </w:t>
                </w:r>
                <w:r>
                  <w:rPr>
                    <w:i/>
                    <w:sz w:val="20"/>
                  </w:rPr>
                  <w:t>болот</w:t>
                </w:r>
                <w:r>
                  <w:rPr>
                    <w:i/>
                    <w:spacing w:val="-3"/>
                    <w:sz w:val="20"/>
                  </w:rPr>
                  <w:t> </w:t>
                </w:r>
                <w:r>
                  <w:rPr>
                    <w:i/>
                    <w:sz w:val="20"/>
                  </w:rPr>
                  <w:t>и</w:t>
                </w:r>
                <w:r>
                  <w:rPr>
                    <w:i/>
                    <w:spacing w:val="-1"/>
                    <w:sz w:val="20"/>
                  </w:rPr>
                  <w:t> </w:t>
                </w:r>
                <w:r>
                  <w:rPr>
                    <w:i/>
                    <w:sz w:val="20"/>
                  </w:rPr>
                  <w:t>высот</w:t>
                </w:r>
                <w:r>
                  <w:rPr>
                    <w:i/>
                    <w:spacing w:val="-8"/>
                    <w:sz w:val="20"/>
                  </w:rPr>
                  <w:t> </w:t>
                </w:r>
                <w:r>
                  <w:rPr>
                    <w:sz w:val="20"/>
                  </w:rPr>
                  <w:t>-</w:t>
                </w:r>
                <w:r>
                  <w:rPr>
                    <w:spacing w:val="-23"/>
                    <w:sz w:val="20"/>
                  </w:rPr>
                  <w:t> </w:t>
                </w:r>
                <w:r>
                  <w:rPr>
                    <w:i/>
                    <w:sz w:val="20"/>
                  </w:rPr>
                  <w:t>3</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064098pt;margin-top:22.164534pt;width:288.5pt;height:13.4pt;mso-position-horizontal-relative:page;mso-position-vertical-relative:page;z-index:-285792256" type="#_x0000_t202" filled="false" stroked="false">
          <v:textbox inset="0,0,0,0">
            <w:txbxContent>
              <w:p>
                <w:pPr>
                  <w:tabs>
                    <w:tab w:pos="5602" w:val="left" w:leader="none"/>
                  </w:tabs>
                  <w:spacing w:before="10"/>
                  <w:ind w:left="20" w:right="0" w:firstLine="0"/>
                  <w:jc w:val="left"/>
                  <w:rPr>
                    <w:sz w:val="20"/>
                  </w:rPr>
                </w:pPr>
                <w:r>
                  <w:rPr>
                    <w:i/>
                    <w:sz w:val="20"/>
                  </w:rPr>
                  <w:t>Майдан Кусаинов</w:t>
                </w:r>
                <w:r>
                  <w:rPr>
                    <w:i/>
                    <w:sz w:val="20"/>
                    <w:u w:val="single"/>
                  </w:rPr>
                  <w:t> </w:t>
                  <w:tab/>
                </w:r>
                <w:r>
                  <w:rPr>
                    <w:sz w:val="20"/>
                  </w:rPr>
                  <w:t>_</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30394pt;margin-top:27.204535pt;width:305.150pt;height:13.4pt;mso-position-horizontal-relative:page;mso-position-vertical-relative:page;z-index:-285791232" type="#_x0000_t202" filled="false" stroked="false">
          <v:textbox inset="0,0,0,0">
            <w:txbxContent>
              <w:p>
                <w:pPr>
                  <w:tabs>
                    <w:tab w:pos="2800" w:val="left" w:leader="none"/>
                  </w:tabs>
                  <w:spacing w:before="10"/>
                  <w:ind w:left="20" w:right="0" w:firstLine="0"/>
                  <w:jc w:val="left"/>
                  <w:rPr>
                    <w:i/>
                    <w:sz w:val="20"/>
                  </w:rPr>
                </w:pPr>
                <w:r>
                  <w:rPr>
                    <w:w w:val="99"/>
                    <w:sz w:val="20"/>
                    <w:u w:val="single"/>
                  </w:rPr>
                  <w:t> </w:t>
                </w:r>
                <w:r>
                  <w:rPr>
                    <w:sz w:val="20"/>
                    <w:u w:val="single"/>
                  </w:rPr>
                  <w:tab/>
                </w:r>
                <w:r>
                  <w:rPr>
                    <w:spacing w:val="-23"/>
                    <w:sz w:val="20"/>
                  </w:rPr>
                  <w:t> </w:t>
                </w:r>
                <w:r>
                  <w:rPr>
                    <w:i/>
                    <w:sz w:val="20"/>
                  </w:rPr>
                  <w:t>Тайны</w:t>
                </w:r>
                <w:r>
                  <w:rPr>
                    <w:i/>
                    <w:spacing w:val="-4"/>
                    <w:sz w:val="20"/>
                  </w:rPr>
                  <w:t> </w:t>
                </w:r>
                <w:r>
                  <w:rPr>
                    <w:i/>
                    <w:sz w:val="20"/>
                  </w:rPr>
                  <w:t>Синявинских</w:t>
                </w:r>
                <w:r>
                  <w:rPr>
                    <w:i/>
                    <w:spacing w:val="-3"/>
                    <w:sz w:val="20"/>
                  </w:rPr>
                  <w:t> </w:t>
                </w:r>
                <w:r>
                  <w:rPr>
                    <w:i/>
                    <w:sz w:val="20"/>
                  </w:rPr>
                  <w:t>болот</w:t>
                </w:r>
                <w:r>
                  <w:rPr>
                    <w:i/>
                    <w:spacing w:val="-4"/>
                    <w:sz w:val="20"/>
                  </w:rPr>
                  <w:t> </w:t>
                </w:r>
                <w:r>
                  <w:rPr>
                    <w:i/>
                    <w:sz w:val="20"/>
                  </w:rPr>
                  <w:t>и</w:t>
                </w:r>
                <w:r>
                  <w:rPr>
                    <w:i/>
                    <w:spacing w:val="-2"/>
                    <w:sz w:val="20"/>
                  </w:rPr>
                  <w:t> </w:t>
                </w:r>
                <w:r>
                  <w:rPr>
                    <w:i/>
                    <w:sz w:val="20"/>
                  </w:rPr>
                  <w:t>высот</w:t>
                </w:r>
                <w:r>
                  <w:rPr>
                    <w:i/>
                    <w:spacing w:val="-8"/>
                    <w:sz w:val="20"/>
                  </w:rPr>
                  <w:t> </w:t>
                </w:r>
                <w:r>
                  <w:rPr>
                    <w:sz w:val="20"/>
                  </w:rPr>
                  <w:t>-</w:t>
                </w:r>
                <w:r>
                  <w:rPr>
                    <w:spacing w:val="-23"/>
                    <w:sz w:val="20"/>
                  </w:rPr>
                  <w:t> </w:t>
                </w:r>
                <w:r>
                  <w:rPr>
                    <w:i/>
                    <w:sz w:val="20"/>
                  </w:rPr>
                  <w:t>3</w:t>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1.690002pt;margin-top:29.244534pt;width:164.75pt;height:13.4pt;mso-position-horizontal-relative:page;mso-position-vertical-relative:page;z-index:-285786112" type="#_x0000_t202" filled="false" stroked="false">
          <v:textbox inset="0,0,0,0">
            <w:txbxContent>
              <w:p>
                <w:pPr>
                  <w:spacing w:before="10"/>
                  <w:ind w:left="20" w:right="0" w:firstLine="0"/>
                  <w:jc w:val="left"/>
                  <w:rPr>
                    <w:i/>
                    <w:sz w:val="20"/>
                  </w:rPr>
                </w:pPr>
                <w:r>
                  <w:rPr>
                    <w:i/>
                    <w:sz w:val="20"/>
                  </w:rPr>
                  <w:t>Тайны</w:t>
                </w:r>
                <w:r>
                  <w:rPr>
                    <w:i/>
                    <w:spacing w:val="-4"/>
                    <w:sz w:val="20"/>
                  </w:rPr>
                  <w:t> </w:t>
                </w:r>
                <w:r>
                  <w:rPr>
                    <w:i/>
                    <w:sz w:val="20"/>
                  </w:rPr>
                  <w:t>Синявинских</w:t>
                </w:r>
                <w:r>
                  <w:rPr>
                    <w:i/>
                    <w:spacing w:val="-4"/>
                    <w:sz w:val="20"/>
                  </w:rPr>
                  <w:t> </w:t>
                </w:r>
                <w:r>
                  <w:rPr>
                    <w:i/>
                    <w:sz w:val="20"/>
                  </w:rPr>
                  <w:t>болот</w:t>
                </w:r>
                <w:r>
                  <w:rPr>
                    <w:i/>
                    <w:spacing w:val="-3"/>
                    <w:sz w:val="20"/>
                  </w:rPr>
                  <w:t> </w:t>
                </w:r>
                <w:r>
                  <w:rPr>
                    <w:i/>
                    <w:sz w:val="20"/>
                  </w:rPr>
                  <w:t>и</w:t>
                </w:r>
                <w:r>
                  <w:rPr>
                    <w:i/>
                    <w:spacing w:val="-2"/>
                    <w:sz w:val="20"/>
                  </w:rPr>
                  <w:t> </w:t>
                </w:r>
                <w:r>
                  <w:rPr>
                    <w:i/>
                    <w:sz w:val="20"/>
                  </w:rPr>
                  <w:t>высот</w:t>
                </w:r>
                <w:r>
                  <w:rPr>
                    <w:i/>
                    <w:spacing w:val="-8"/>
                    <w:sz w:val="20"/>
                  </w:rPr>
                  <w:t> </w:t>
                </w:r>
                <w:r>
                  <w:rPr>
                    <w:sz w:val="20"/>
                  </w:rPr>
                  <w:t>-</w:t>
                </w:r>
                <w:r>
                  <w:rPr>
                    <w:spacing w:val="-23"/>
                    <w:sz w:val="20"/>
                  </w:rPr>
                  <w:t> </w:t>
                </w:r>
                <w:r>
                  <w:rPr>
                    <w:i/>
                    <w:sz w:val="20"/>
                  </w:rPr>
                  <w:t>3</w:t>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8.644533pt;width:333pt;height:13.05pt;mso-position-horizontal-relative:page;mso-position-vertical-relative:page;z-index:-285785088" type="#_x0000_t202" filled="false" stroked="false">
          <v:textbox inset="0,0,0,0">
            <w:txbxContent>
              <w:p>
                <w:pPr>
                  <w:tabs>
                    <w:tab w:pos="5909" w:val="left" w:leader="none"/>
                    <w:tab w:pos="6639"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7"/>
                    <w:sz w:val="20"/>
                  </w:rPr>
                  <w:t> </w:t>
                </w:r>
                <w:r>
                  <w:rPr>
                    <w:w w:val="99"/>
                    <w:sz w:val="20"/>
                    <w:u w:val="single"/>
                  </w:rPr>
                  <w:t> </w:t>
                </w:r>
                <w:r>
                  <w:rPr>
                    <w:sz w:val="20"/>
                    <w:u w:val="single"/>
                  </w:rPr>
                  <w:tab/>
                </w:r>
                <w:r>
                  <w:rPr>
                    <w:spacing w:val="-3"/>
                    <w:sz w:val="20"/>
                  </w:rPr>
                  <w:t> </w:t>
                </w:r>
                <w:r>
                  <w:rPr>
                    <w:w w:val="99"/>
                    <w:sz w:val="20"/>
                    <w:u w:val="single"/>
                  </w:rPr>
                  <w:t> </w:t>
                </w:r>
                <w:r>
                  <w:rPr>
                    <w:sz w:val="20"/>
                    <w:u w:val="single"/>
                  </w:rPr>
                  <w:tab/>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339882pt;margin-top:32.964535pt;width:264.95pt;height:13.25pt;mso-position-horizontal-relative:page;mso-position-vertical-relative:page;z-index:-285784064" type="#_x0000_t202" filled="false" stroked="false">
          <v:textbox inset="0,0,0,0">
            <w:txbxContent>
              <w:p>
                <w:pPr>
                  <w:tabs>
                    <w:tab w:pos="1979"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23798pt;margin-top:29.124535pt;width:317.5pt;height:13.05pt;mso-position-horizontal-relative:page;mso-position-vertical-relative:page;z-index:-285783040" type="#_x0000_t202" filled="false" stroked="false">
          <v:textbox inset="0,0,0,0">
            <w:txbxContent>
              <w:p>
                <w:pPr>
                  <w:tabs>
                    <w:tab w:pos="6329" w:val="left" w:leader="none"/>
                  </w:tabs>
                  <w:spacing w:before="10"/>
                  <w:ind w:left="20" w:right="0" w:firstLine="0"/>
                  <w:jc w:val="left"/>
                  <w:rPr>
                    <w:sz w:val="20"/>
                  </w:rPr>
                </w:pPr>
                <w:r>
                  <w:rPr>
                    <w:i/>
                    <w:sz w:val="20"/>
                  </w:rPr>
                  <w:t>Майдан</w:t>
                </w:r>
                <w:r>
                  <w:rPr>
                    <w:i/>
                    <w:spacing w:val="2"/>
                    <w:sz w:val="20"/>
                  </w:rPr>
                  <w:t> </w:t>
                </w:r>
                <w:r>
                  <w:rPr>
                    <w:i/>
                    <w:sz w:val="20"/>
                  </w:rPr>
                  <w:t>Кусаинов</w:t>
                </w:r>
                <w:r>
                  <w:rPr>
                    <w:sz w:val="20"/>
                    <w:u w:val="single"/>
                  </w:rPr>
                  <w:t> </w:t>
                  <w:tab/>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303879pt;margin-top:27.564533pt;width:314.4pt;height:13.25pt;mso-position-horizontal-relative:page;mso-position-vertical-relative:page;z-index:-285782016" type="#_x0000_t202" filled="false" stroked="false">
          <v:textbox inset="0,0,0,0">
            <w:txbxContent>
              <w:p>
                <w:pPr>
                  <w:tabs>
                    <w:tab w:pos="2878" w:val="left" w:leader="none"/>
                  </w:tabs>
                  <w:spacing w:before="10"/>
                  <w:ind w:left="20" w:right="0" w:firstLine="0"/>
                  <w:jc w:val="left"/>
                  <w:rPr>
                    <w:i/>
                    <w:sz w:val="20"/>
                  </w:rPr>
                </w:pPr>
                <w:r>
                  <w:rPr>
                    <w:w w:val="99"/>
                    <w:sz w:val="20"/>
                    <w:u w:val="single"/>
                  </w:rPr>
                  <w:t> </w:t>
                </w:r>
                <w:r>
                  <w:rPr>
                    <w:sz w:val="20"/>
                    <w:u w:val="single"/>
                  </w:rPr>
                  <w:tab/>
                </w:r>
                <w:r>
                  <w:rPr>
                    <w:i/>
                    <w:sz w:val="20"/>
                  </w:rPr>
                  <w:t>Тайны</w:t>
                </w:r>
                <w:r>
                  <w:rPr>
                    <w:i/>
                    <w:spacing w:val="-5"/>
                    <w:sz w:val="20"/>
                  </w:rPr>
                  <w:t> </w:t>
                </w:r>
                <w:r>
                  <w:rPr>
                    <w:i/>
                    <w:sz w:val="20"/>
                  </w:rPr>
                  <w:t>Синявинских</w:t>
                </w:r>
                <w:r>
                  <w:rPr>
                    <w:i/>
                    <w:spacing w:val="-3"/>
                    <w:sz w:val="20"/>
                  </w:rPr>
                  <w:t> </w:t>
                </w:r>
                <w:r>
                  <w:rPr>
                    <w:i/>
                    <w:sz w:val="20"/>
                  </w:rPr>
                  <w:t>болот</w:t>
                </w:r>
                <w:r>
                  <w:rPr>
                    <w:i/>
                    <w:spacing w:val="-3"/>
                    <w:sz w:val="20"/>
                  </w:rPr>
                  <w:t> </w:t>
                </w:r>
                <w:r>
                  <w:rPr>
                    <w:i/>
                    <w:sz w:val="20"/>
                  </w:rPr>
                  <w:t>и</w:t>
                </w:r>
                <w:r>
                  <w:rPr>
                    <w:i/>
                    <w:spacing w:val="-2"/>
                    <w:sz w:val="20"/>
                  </w:rPr>
                  <w:t> </w:t>
                </w:r>
                <w:r>
                  <w:rPr>
                    <w:i/>
                    <w:sz w:val="20"/>
                  </w:rPr>
                  <w:t>высот</w:t>
                </w:r>
                <w:r>
                  <w:rPr>
                    <w:i/>
                    <w:spacing w:val="-9"/>
                    <w:sz w:val="20"/>
                  </w:rPr>
                  <w:t> </w:t>
                </w:r>
                <w:r>
                  <w:rPr>
                    <w:sz w:val="20"/>
                  </w:rPr>
                  <w:t>—</w:t>
                </w:r>
                <w:r>
                  <w:rPr>
                    <w:spacing w:val="-21"/>
                    <w:sz w:val="20"/>
                  </w:rPr>
                  <w:t> </w:t>
                </w:r>
                <w:r>
                  <w:rPr>
                    <w:i/>
                    <w:sz w:val="20"/>
                  </w:rPr>
                  <w:t>3</w:t>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103901pt;margin-top:23.604534pt;width:332.3pt;height:13.05pt;mso-position-horizontal-relative:page;mso-position-vertical-relative:page;z-index:-285780992" type="#_x0000_t202" filled="false" stroked="false">
          <v:textbox inset="0,0,0,0">
            <w:txbxContent>
              <w:p>
                <w:pPr>
                  <w:tabs>
                    <w:tab w:pos="2520" w:val="left" w:leader="none"/>
                    <w:tab w:pos="6625" w:val="left" w:leader="none"/>
                  </w:tabs>
                  <w:spacing w:before="10"/>
                  <w:ind w:left="20" w:right="0" w:firstLine="0"/>
                  <w:jc w:val="left"/>
                  <w:rPr>
                    <w:sz w:val="20"/>
                  </w:rPr>
                </w:pPr>
                <w:r>
                  <w:rPr>
                    <w:i/>
                    <w:sz w:val="20"/>
                  </w:rPr>
                  <w:t>Майдан</w:t>
                </w:r>
                <w:r>
                  <w:rPr>
                    <w:i/>
                    <w:spacing w:val="-8"/>
                    <w:sz w:val="20"/>
                  </w:rPr>
                  <w:t> </w:t>
                </w:r>
                <w:r>
                  <w:rPr>
                    <w:i/>
                    <w:sz w:val="20"/>
                  </w:rPr>
                  <w:t>Кусаинов_</w:t>
                </w:r>
                <w:r>
                  <w:rPr>
                    <w:i/>
                    <w:spacing w:val="-28"/>
                    <w:sz w:val="20"/>
                  </w:rPr>
                  <w:t> </w:t>
                </w:r>
                <w:r>
                  <w:rPr>
                    <w:w w:val="99"/>
                    <w:sz w:val="20"/>
                    <w:u w:val="single"/>
                  </w:rPr>
                  <w:t> </w:t>
                </w:r>
                <w:r>
                  <w:rPr>
                    <w:sz w:val="20"/>
                    <w:u w:val="single"/>
                  </w:rPr>
                  <w:tab/>
                </w:r>
                <w:r>
                  <w:rPr>
                    <w:sz w:val="20"/>
                  </w:rPr>
                  <w:t>  </w:t>
                </w:r>
                <w:r>
                  <w:rPr>
                    <w:spacing w:val="-13"/>
                    <w:sz w:val="20"/>
                  </w:rPr>
                  <w:t> </w:t>
                </w:r>
                <w:r>
                  <w:rPr>
                    <w:w w:val="99"/>
                    <w:sz w:val="20"/>
                    <w:u w:val="single"/>
                  </w:rPr>
                  <w:t> </w:t>
                </w:r>
                <w:r>
                  <w:rPr>
                    <w:sz w:val="20"/>
                    <w:u w:val="single"/>
                  </w:rPr>
                  <w:tab/>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0238pt;margin-top:24.804533pt;width:334.9pt;height:13.05pt;mso-position-horizontal-relative:page;mso-position-vertical-relative:page;z-index:-285779968" type="#_x0000_t202" filled="false" stroked="false">
          <v:textbox inset="0,0,0,0">
            <w:txbxContent>
              <w:p>
                <w:pPr>
                  <w:tabs>
                    <w:tab w:pos="6677"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7"/>
                    <w:sz w:val="20"/>
                  </w:rPr>
                  <w:t> </w:t>
                </w:r>
                <w:r>
                  <w:rPr>
                    <w:w w:val="99"/>
                    <w:sz w:val="20"/>
                    <w:u w:val="single"/>
                  </w:rPr>
                  <w:t> </w:t>
                </w:r>
                <w:r>
                  <w:rPr>
                    <w:sz w:val="20"/>
                    <w:u w:val="single"/>
                  </w:rPr>
                  <w:tab/>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4.544151pt;margin-top:27.123558pt;width:301.2pt;height:14.05pt;mso-position-horizontal-relative:page;mso-position-vertical-relative:page;z-index:-286404608" type="#_x0000_t202" filled="false" stroked="false">
          <v:textbox inset="0,0,0,0">
            <w:txbxContent>
              <w:p>
                <w:pPr>
                  <w:tabs>
                    <w:tab w:pos="2685" w:val="left" w:leader="none"/>
                  </w:tabs>
                  <w:spacing w:before="12"/>
                  <w:ind w:left="20" w:right="0" w:firstLine="0"/>
                  <w:jc w:val="left"/>
                  <w:rPr>
                    <w:i/>
                    <w:sz w:val="20"/>
                  </w:rPr>
                </w:pPr>
                <w:r>
                  <w:rPr>
                    <w:w w:val="99"/>
                    <w:sz w:val="20"/>
                    <w:u w:val="single"/>
                  </w:rPr>
                  <w:t> </w:t>
                </w:r>
                <w:r>
                  <w:rPr>
                    <w:sz w:val="20"/>
                    <w:u w:val="single"/>
                  </w:rPr>
                  <w:tab/>
                </w:r>
                <w:r>
                  <w:rPr>
                    <w:spacing w:val="-18"/>
                    <w:sz w:val="20"/>
                  </w:rPr>
                  <w:t> </w:t>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5.610001pt;margin-top:30.804533pt;width:164.75pt;height:13.4pt;mso-position-horizontal-relative:page;mso-position-vertical-relative:page;z-index:-285778944" type="#_x0000_t202" filled="false" stroked="false">
          <v:textbox inset="0,0,0,0">
            <w:txbxContent>
              <w:p>
                <w:pPr>
                  <w:spacing w:before="10"/>
                  <w:ind w:left="20" w:right="0" w:firstLine="0"/>
                  <w:jc w:val="left"/>
                  <w:rPr>
                    <w:i/>
                    <w:sz w:val="20"/>
                  </w:rPr>
                </w:pPr>
                <w:r>
                  <w:rPr>
                    <w:i/>
                    <w:sz w:val="20"/>
                  </w:rPr>
                  <w:t>Тайны</w:t>
                </w:r>
                <w:r>
                  <w:rPr>
                    <w:i/>
                    <w:spacing w:val="-4"/>
                    <w:sz w:val="20"/>
                  </w:rPr>
                  <w:t> </w:t>
                </w:r>
                <w:r>
                  <w:rPr>
                    <w:i/>
                    <w:sz w:val="20"/>
                  </w:rPr>
                  <w:t>Синявинских</w:t>
                </w:r>
                <w:r>
                  <w:rPr>
                    <w:i/>
                    <w:spacing w:val="-4"/>
                    <w:sz w:val="20"/>
                  </w:rPr>
                  <w:t> </w:t>
                </w:r>
                <w:r>
                  <w:rPr>
                    <w:i/>
                    <w:sz w:val="20"/>
                  </w:rPr>
                  <w:t>болот</w:t>
                </w:r>
                <w:r>
                  <w:rPr>
                    <w:i/>
                    <w:spacing w:val="-3"/>
                    <w:sz w:val="20"/>
                  </w:rPr>
                  <w:t> </w:t>
                </w:r>
                <w:r>
                  <w:rPr>
                    <w:i/>
                    <w:sz w:val="20"/>
                  </w:rPr>
                  <w:t>и</w:t>
                </w:r>
                <w:r>
                  <w:rPr>
                    <w:i/>
                    <w:spacing w:val="-2"/>
                    <w:sz w:val="20"/>
                  </w:rPr>
                  <w:t> </w:t>
                </w:r>
                <w:r>
                  <w:rPr>
                    <w:i/>
                    <w:sz w:val="20"/>
                  </w:rPr>
                  <w:t>высот</w:t>
                </w:r>
                <w:r>
                  <w:rPr>
                    <w:i/>
                    <w:spacing w:val="-8"/>
                    <w:sz w:val="20"/>
                  </w:rPr>
                  <w:t> </w:t>
                </w:r>
                <w:r>
                  <w:rPr>
                    <w:sz w:val="20"/>
                  </w:rPr>
                  <w:t>-</w:t>
                </w:r>
                <w:r>
                  <w:rPr>
                    <w:spacing w:val="-23"/>
                    <w:sz w:val="20"/>
                  </w:rPr>
                  <w:t> </w:t>
                </w:r>
                <w:r>
                  <w:rPr>
                    <w:i/>
                    <w:sz w:val="20"/>
                  </w:rPr>
                  <w:t>3</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064098pt;margin-top:27.804533pt;width:280.7pt;height:13.4pt;mso-position-horizontal-relative:page;mso-position-vertical-relative:page;z-index:-285777920" type="#_x0000_t202" filled="false" stroked="false">
          <v:textbox inset="0,0,0,0">
            <w:txbxContent>
              <w:p>
                <w:pPr>
                  <w:tabs>
                    <w:tab w:pos="5451"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49.42379pt;margin-top:23.244534pt;width:315.25pt;height:13.25pt;mso-position-horizontal-relative:page;mso-position-vertical-relative:page;z-index:-28577689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24.804533pt;width:330.7pt;height:13.05pt;mso-position-horizontal-relative:page;mso-position-vertical-relative:page;z-index:-285773824" type="#_x0000_t202" filled="false" stroked="false">
          <v:textbox inset="0,0,0,0">
            <w:txbxContent>
              <w:p>
                <w:pPr>
                  <w:tabs>
                    <w:tab w:pos="6593"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4"/>
                    <w:sz w:val="20"/>
                  </w:rPr>
                  <w:t> </w:t>
                </w:r>
                <w:r>
                  <w:rPr>
                    <w:w w:val="99"/>
                    <w:sz w:val="20"/>
                    <w:u w:val="single"/>
                  </w:rPr>
                  <w:t> </w:t>
                </w:r>
                <w:r>
                  <w:rPr>
                    <w:sz w:val="20"/>
                    <w:u w:val="single"/>
                  </w:rPr>
                  <w:tab/>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922pt;margin-top:28.044533pt;width:303.1pt;height:13.4pt;mso-position-horizontal-relative:page;mso-position-vertical-relative:page;z-index:-285772800" type="#_x0000_t202" filled="false" stroked="false">
          <v:textbox inset="0,0,0,0">
            <w:txbxContent>
              <w:p>
                <w:pPr>
                  <w:tabs>
                    <w:tab w:pos="2758"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44102pt;margin-top:23.844534pt;width:330.85pt;height:13.05pt;mso-position-horizontal-relative:page;mso-position-vertical-relative:page;z-index:-285769728" type="#_x0000_t202" filled="false" stroked="false">
          <v:textbox inset="0,0,0,0">
            <w:txbxContent>
              <w:p>
                <w:pPr>
                  <w:tabs>
                    <w:tab w:pos="5184" w:val="left" w:leader="none"/>
                    <w:tab w:pos="6596"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823799pt;margin-top:31.524534pt;width:315.350pt;height:13.05pt;mso-position-horizontal-relative:page;mso-position-vertical-relative:page;z-index:-286403584" type="#_x0000_t202" filled="false" stroked="false">
          <v:textbox inset="0,0,0,0">
            <w:txbxContent>
              <w:p>
                <w:pPr>
                  <w:tabs>
                    <w:tab w:pos="5177" w:val="left" w:leader="none"/>
                    <w:tab w:pos="6286"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1"/>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55.544102pt;margin-top:20.244534pt;width:320.75pt;height:13.05pt;mso-position-horizontal-relative:page;mso-position-vertical-relative:page;z-index:-285768704" type="#_x0000_t202" filled="false" stroked="false">
          <v:textbox inset="0,0,0,0">
            <w:txbxContent>
              <w:p>
                <w:pPr>
                  <w:tabs>
                    <w:tab w:pos="6394"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22"/>
                    <w:sz w:val="20"/>
                  </w:rPr>
                  <w:t> </w:t>
                </w:r>
                <w:r>
                  <w:rPr>
                    <w:w w:val="99"/>
                    <w:sz w:val="20"/>
                    <w:u w:val="single"/>
                  </w:rPr>
                  <w:t> </w:t>
                </w:r>
                <w:r>
                  <w:rPr>
                    <w:sz w:val="20"/>
                    <w:u w:val="single"/>
                  </w:rPr>
                  <w:tab/>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9.42382pt;margin-top:24.324533pt;width:314.75pt;height:13.4pt;mso-position-horizontal-relative:page;mso-position-vertical-relative:page;z-index:-285767680"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64101pt;margin-top:29.244534pt;width:299.150pt;height:13.4pt;mso-position-horizontal-relative:page;mso-position-vertical-relative:page;z-index:-285762560" type="#_x0000_t202" filled="false" stroked="false">
          <v:textbox inset="0,0,0,0">
            <w:txbxContent>
              <w:p>
                <w:pPr>
                  <w:tabs>
                    <w:tab w:pos="5806"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3pt;margin-top:24.444534pt;width:316.55pt;height:13.4pt;mso-position-horizontal-relative:page;mso-position-vertical-relative:page;z-index:-28576153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1"/>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64099pt;margin-top:24.084534pt;width:77.650pt;height:13.05pt;mso-position-horizontal-relative:page;mso-position-vertical-relative:page;z-index:-285758464"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79pt;margin-top:21.804533pt;width:321.95pt;height:13.25pt;mso-position-horizontal-relative:page;mso-position-vertical-relative:page;z-index:-285757440"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sz w:val="20"/>
                  </w:rPr>
                  <w:t>—</w:t>
                </w:r>
                <w:r>
                  <w:rPr>
                    <w:spacing w:val="-13"/>
                    <w:sz w:val="20"/>
                  </w:rPr>
                  <w:t> </w:t>
                </w:r>
                <w:r>
                  <w:rPr>
                    <w:i/>
                    <w:sz w:val="20"/>
                  </w:rPr>
                  <w:t>3</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83999pt;margin-top:20.844534pt;width:333pt;height:13.05pt;mso-position-horizontal-relative:page;mso-position-vertical-relative:page;z-index:-285756416" type="#_x0000_t202" filled="false" stroked="false">
          <v:textbox inset="0,0,0,0">
            <w:txbxContent>
              <w:p>
                <w:pPr>
                  <w:tabs>
                    <w:tab w:pos="6639"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1"/>
                    <w:sz w:val="20"/>
                  </w:rPr>
                  <w:t> </w:t>
                </w:r>
                <w:r>
                  <w:rPr>
                    <w:w w:val="99"/>
                    <w:sz w:val="20"/>
                    <w:u w:val="single"/>
                  </w:rPr>
                  <w:t> </w:t>
                </w:r>
                <w:r>
                  <w:rPr>
                    <w:sz w:val="20"/>
                    <w:u w:val="single"/>
                  </w:rPr>
                  <w:tab/>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0.889999pt;margin-top:29.283558pt;width:172.9pt;height:14.05pt;mso-position-horizontal-relative:page;mso-position-vertical-relative:page;z-index:-286400512" type="#_x0000_t202" filled="false" stroked="false">
          <v:textbox inset="0,0,0,0">
            <w:txbxContent>
              <w:p>
                <w:pPr>
                  <w:spacing w:before="12"/>
                  <w:ind w:left="20" w:right="0" w:firstLine="0"/>
                  <w:jc w:val="left"/>
                  <w:rPr>
                    <w:i/>
                    <w:sz w:val="20"/>
                  </w:rPr>
                </w:pPr>
                <w:r>
                  <w:rPr>
                    <w:i/>
                    <w:sz w:val="20"/>
                  </w:rPr>
                  <w:t>Тайны Синявинских болот и высот </w:t>
                </w:r>
                <w:r>
                  <w:rPr>
                    <w:rFonts w:ascii="Book Antiqua" w:hAnsi="Book Antiqua"/>
                    <w:sz w:val="20"/>
                  </w:rPr>
                  <w:t>— </w:t>
                </w:r>
                <w:r>
                  <w:rPr>
                    <w:i/>
                    <w:sz w:val="20"/>
                  </w:rPr>
                  <w:t>3</w:t>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49.42382pt;margin-top:21.564533pt;width:314.5pt;height:13.25pt;mso-position-horizontal-relative:page;mso-position-vertical-relative:page;z-index:-285755392" type="#_x0000_t202" filled="false" stroked="false">
          <v:textbox inset="0,0,0,0">
            <w:txbxContent>
              <w:p>
                <w:pPr>
                  <w:tabs>
                    <w:tab w:pos="2984"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25.164534pt;width:333.5pt;height:13.05pt;mso-position-horizontal-relative:page;mso-position-vertical-relative:page;z-index:-285752320" type="#_x0000_t202" filled="false" stroked="false">
          <v:textbox inset="0,0,0,0">
            <w:txbxContent>
              <w:p>
                <w:pPr>
                  <w:tabs>
                    <w:tab w:pos="5576" w:val="left" w:leader="none"/>
                    <w:tab w:pos="6649"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0"/>
                    <w:sz w:val="20"/>
                  </w:rPr>
                  <w:t> </w:t>
                </w:r>
                <w:r>
                  <w:rPr>
                    <w:w w:val="99"/>
                    <w:sz w:val="20"/>
                    <w:u w:val="single"/>
                  </w:rPr>
                  <w:t> </w:t>
                </w:r>
                <w:r>
                  <w:rPr>
                    <w:sz w:val="20"/>
                    <w:u w:val="single"/>
                  </w:rPr>
                  <w:tab/>
                </w:r>
                <w:r>
                  <w:rPr>
                    <w:w w:val="99"/>
                    <w:sz w:val="20"/>
                    <w:u w:val="single"/>
                  </w:rPr>
                  <w:t> </w:t>
                </w:r>
                <w:r>
                  <w:rPr>
                    <w:sz w:val="20"/>
                    <w:u w:val="single"/>
                  </w:rPr>
                  <w:tab/>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6.364534pt;width:317.3pt;height:13.25pt;mso-position-horizontal-relative:page;mso-position-vertical-relative:page;z-index:-285751296"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1"/>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238pt;margin-top:24.204535pt;width:328.3pt;height:13.05pt;mso-position-horizontal-relative:page;mso-position-vertical-relative:page;z-index:-285748224" type="#_x0000_t202" filled="false" stroked="false">
          <v:textbox inset="0,0,0,0">
            <w:txbxContent>
              <w:p>
                <w:pPr>
                  <w:tabs>
                    <w:tab w:pos="6545"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4"/>
                    <w:sz w:val="20"/>
                  </w:rPr>
                  <w:t> </w:t>
                </w:r>
                <w:r>
                  <w:rPr>
                    <w:w w:val="99"/>
                    <w:sz w:val="20"/>
                    <w:u w:val="single"/>
                  </w:rPr>
                  <w:t> </w:t>
                </w:r>
                <w:r>
                  <w:rPr>
                    <w:sz w:val="20"/>
                    <w:u w:val="single"/>
                  </w:rPr>
                  <w:tab/>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223801pt;margin-top:37.044533pt;width:334.2pt;height:13.05pt;mso-position-horizontal-relative:page;mso-position-vertical-relative:page;z-index:-286399488" type="#_x0000_t202" filled="false" stroked="false">
          <v:textbox inset="0,0,0,0">
            <w:txbxContent>
              <w:p>
                <w:pPr>
                  <w:tabs>
                    <w:tab w:pos="5655" w:val="left" w:leader="none"/>
                    <w:tab w:pos="6663"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7"/>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4007pt;margin-top:37.044533pt;width:316.8pt;height:13.25pt;mso-position-horizontal-relative:page;mso-position-vertical-relative:page;z-index:-286398464"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8"/>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503899pt;margin-top:34.524532pt;width:272.4pt;height:13.05pt;mso-position-horizontal-relative:page;mso-position-vertical-relative:page;z-index:-286397440" type="#_x0000_t202" filled="false" stroked="false">
          <v:textbox inset="0,0,0,0">
            <w:txbxContent>
              <w:p>
                <w:pPr>
                  <w:tabs>
                    <w:tab w:pos="5427" w:val="left" w:leader="none"/>
                  </w:tabs>
                  <w:spacing w:before="10"/>
                  <w:ind w:left="20" w:right="0" w:firstLine="0"/>
                  <w:jc w:val="left"/>
                  <w:rPr>
                    <w:sz w:val="20"/>
                  </w:rPr>
                </w:pPr>
                <w:r>
                  <w:rPr>
                    <w:i/>
                    <w:sz w:val="20"/>
                  </w:rPr>
                  <w:t>Майдан</w:t>
                </w:r>
                <w:r>
                  <w:rPr>
                    <w:i/>
                    <w:spacing w:val="-4"/>
                    <w:sz w:val="20"/>
                  </w:rPr>
                  <w:t> </w:t>
                </w:r>
                <w:r>
                  <w:rPr>
                    <w:i/>
                    <w:spacing w:val="2"/>
                    <w:sz w:val="20"/>
                  </w:rPr>
                  <w:t>Кусаинов</w:t>
                </w:r>
                <w:r>
                  <w:rPr>
                    <w:sz w:val="20"/>
                    <w:u w:val="single"/>
                  </w:rPr>
                  <w:t> </w:t>
                  <w:tab/>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664101pt;margin-top:35.244534pt;width:285.25pt;height:13.25pt;mso-position-horizontal-relative:page;mso-position-vertical-relative:page;z-index:-286396416" type="#_x0000_t202" filled="false" stroked="false">
          <v:textbox inset="0,0,0,0">
            <w:txbxContent>
              <w:p>
                <w:pPr>
                  <w:tabs>
                    <w:tab w:pos="228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0238pt;margin-top:25.644533pt;width:77.650pt;height:13.05pt;mso-position-horizontal-relative:page;mso-position-vertical-relative:page;z-index:-285747200"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703899pt;margin-top:39.564533pt;width:329.65pt;height:13.05pt;mso-position-horizontal-relative:page;mso-position-vertical-relative:page;z-index:-286395392" type="#_x0000_t202" filled="false" stroked="false">
          <v:textbox inset="0,0,0,0">
            <w:txbxContent>
              <w:p>
                <w:pPr>
                  <w:tabs>
                    <w:tab w:pos="6068" w:val="left" w:leader="none"/>
                    <w:tab w:pos="6572"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09pt;margin-top:29.124535pt;width:286.55pt;height:13.25pt;mso-position-horizontal-relative:page;mso-position-vertical-relative:page;z-index:-285746176" type="#_x0000_t202" filled="false" stroked="false">
          <v:textbox inset="0,0,0,0">
            <w:txbxContent>
              <w:p>
                <w:pPr>
                  <w:tabs>
                    <w:tab w:pos="2383" w:val="left" w:leader="none"/>
                  </w:tabs>
                  <w:spacing w:before="10"/>
                  <w:ind w:left="20" w:right="0" w:firstLine="0"/>
                  <w:jc w:val="left"/>
                  <w:rPr>
                    <w:i/>
                    <w:sz w:val="20"/>
                  </w:rPr>
                </w:pPr>
                <w:r>
                  <w:rPr>
                    <w:w w:val="99"/>
                    <w:sz w:val="20"/>
                    <w:u w:val="single"/>
                  </w:rPr>
                  <w:t> </w:t>
                </w:r>
                <w:r>
                  <w:rPr>
                    <w:sz w:val="20"/>
                    <w:u w:val="single"/>
                  </w:rPr>
                  <w:tab/>
                </w:r>
                <w:r>
                  <w:rPr>
                    <w:spacing w:val="-8"/>
                    <w:sz w:val="20"/>
                  </w:rPr>
                  <w:t> </w:t>
                </w:r>
                <w:r>
                  <w:rPr>
                    <w:i/>
                    <w:sz w:val="20"/>
                  </w:rPr>
                  <w:t>Тайны Синявинских болот и высот -</w:t>
                </w:r>
                <w:r>
                  <w:rPr>
                    <w:i/>
                    <w:spacing w:val="-10"/>
                    <w:sz w:val="20"/>
                  </w:rPr>
                  <w:t> </w:t>
                </w:r>
                <w:r>
                  <w:rPr>
                    <w:i/>
                    <w:sz w:val="20"/>
                  </w:rPr>
                  <w:t>3</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303902pt;margin-top:27.684534pt;width:312.95pt;height:13.05pt;mso-position-horizontal-relative:page;mso-position-vertical-relative:page;z-index:-285743104" type="#_x0000_t202" filled="false" stroked="false">
          <v:textbox inset="0,0,0,0">
            <w:txbxContent>
              <w:p>
                <w:pPr>
                  <w:tabs>
                    <w:tab w:pos="623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7"/>
                    <w:sz w:val="20"/>
                  </w:rPr>
                  <w:t> </w:t>
                </w:r>
                <w:r>
                  <w:rPr>
                    <w:w w:val="99"/>
                    <w:sz w:val="20"/>
                    <w:u w:val="single"/>
                  </w:rPr>
                  <w:t> </w:t>
                </w:r>
                <w:r>
                  <w:rPr>
                    <w:sz w:val="20"/>
                    <w:u w:val="single"/>
                  </w:rPr>
                  <w:tab/>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31pt;margin-top:27.204535pt;width:313.9pt;height:13.25pt;mso-position-horizontal-relative:page;mso-position-vertical-relative:page;z-index:-285742080" type="#_x0000_t202" filled="false" stroked="false">
          <v:textbox inset="0,0,0,0">
            <w:txbxContent>
              <w:p>
                <w:pPr>
                  <w:tabs>
                    <w:tab w:pos="297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9pt;margin-top:27.684534pt;width:77.75pt;height:13.05pt;mso-position-horizontal-relative:page;mso-position-vertical-relative:page;z-index:-285741056"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062pt;margin-top:28.764534pt;width:312.95pt;height:13.25pt;mso-position-horizontal-relative:page;mso-position-vertical-relative:page;z-index:-285740032" type="#_x0000_t202" filled="false" stroked="false">
          <v:textbox inset="0,0,0,0">
            <w:txbxContent>
              <w:p>
                <w:pPr>
                  <w:tabs>
                    <w:tab w:pos="2953"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303902pt;margin-top:27.804533pt;width:208.05pt;height:13.05pt;mso-position-horizontal-relative:page;mso-position-vertical-relative:page;z-index:-285739008" type="#_x0000_t202" filled="false" stroked="false">
          <v:textbox inset="0,0,0,0">
            <w:txbxContent>
              <w:p>
                <w:pPr>
                  <w:tabs>
                    <w:tab w:pos="4140"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w w:val="99"/>
                    <w:sz w:val="20"/>
                    <w:u w:val="single"/>
                  </w:rPr>
                  <w:t> </w:t>
                </w:r>
                <w:r>
                  <w:rPr>
                    <w:sz w:val="20"/>
                  </w:rPr>
                  <w:t>   </w:t>
                </w:r>
                <w:r>
                  <w:rPr>
                    <w:spacing w:val="-17"/>
                    <w:sz w:val="20"/>
                  </w:rPr>
                  <w:t> </w:t>
                </w:r>
                <w:r>
                  <w:rPr>
                    <w:w w:val="99"/>
                    <w:sz w:val="20"/>
                    <w:u w:val="single"/>
                  </w:rPr>
                  <w:t> </w:t>
                </w:r>
                <w:r>
                  <w:rPr>
                    <w:sz w:val="20"/>
                    <w:u w:val="single"/>
                  </w:rPr>
                  <w:tab/>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980164pt;margin-top:28.884533pt;width:241.9pt;height:13.25pt;mso-position-horizontal-relative:page;mso-position-vertical-relative:page;z-index:-285737984" type="#_x0000_t202" filled="false" stroked="false">
          <v:textbox inset="0,0,0,0">
            <w:txbxContent>
              <w:p>
                <w:pPr>
                  <w:tabs>
                    <w:tab w:pos="153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9"/>
                    <w:sz w:val="20"/>
                  </w:rPr>
                  <w:t> </w:t>
                </w:r>
                <w:r>
                  <w:rPr>
                    <w:i/>
                    <w:sz w:val="20"/>
                  </w:rPr>
                  <w:t>3</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544102pt;margin-top:22.884533pt;width:333.85pt;height:13.05pt;mso-position-horizontal-relative:page;mso-position-vertical-relative:page;z-index:-285736960" type="#_x0000_t202" filled="false" stroked="false">
          <v:textbox inset="0,0,0,0">
            <w:txbxContent>
              <w:p>
                <w:pPr>
                  <w:tabs>
                    <w:tab w:pos="6656"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5"/>
                    <w:sz w:val="20"/>
                  </w:rPr>
                  <w:t> </w:t>
                </w:r>
                <w:r>
                  <w:rPr>
                    <w:w w:val="99"/>
                    <w:sz w:val="20"/>
                    <w:u w:val="single"/>
                  </w:rPr>
                  <w:t> </w:t>
                </w:r>
                <w:r>
                  <w:rPr>
                    <w:sz w:val="20"/>
                    <w:u w:val="single"/>
                  </w:rPr>
                  <w:tab/>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980164pt;margin-top:28.884533pt;width:241.9pt;height:13.25pt;mso-position-horizontal-relative:page;mso-position-vertical-relative:page;z-index:-285735936" type="#_x0000_t202" filled="false" stroked="false">
          <v:textbox inset="0,0,0,0">
            <w:txbxContent>
              <w:p>
                <w:pPr>
                  <w:tabs>
                    <w:tab w:pos="1532"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9"/>
                    <w:sz w:val="20"/>
                  </w:rPr>
                  <w:t> </w:t>
                </w:r>
                <w:r>
                  <w:rPr>
                    <w:i/>
                    <w:sz w:val="20"/>
                  </w:rPr>
                  <w:t>3</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9.423786pt;margin-top:28.644533pt;width:305.4pt;height:13.25pt;mso-position-horizontal-relative:page;mso-position-vertical-relative:page;z-index:-285734912" type="#_x0000_t202" filled="false" stroked="false">
          <v:textbox inset="0,0,0,0">
            <w:txbxContent>
              <w:p>
                <w:pPr>
                  <w:tabs>
                    <w:tab w:pos="2751" w:val="left" w:leader="none"/>
                  </w:tabs>
                  <w:spacing w:before="10"/>
                  <w:ind w:left="20" w:right="0" w:firstLine="0"/>
                  <w:jc w:val="left"/>
                  <w:rPr>
                    <w:i/>
                    <w:sz w:val="20"/>
                  </w:rPr>
                </w:pPr>
                <w:r>
                  <w:rPr>
                    <w:w w:val="99"/>
                    <w:sz w:val="20"/>
                    <w:u w:val="single"/>
                  </w:rPr>
                  <w:t> </w:t>
                </w:r>
                <w:r>
                  <w:rPr>
                    <w:sz w:val="20"/>
                    <w:u w:val="single"/>
                  </w:rPr>
                  <w:tab/>
                </w:r>
                <w:r>
                  <w:rPr>
                    <w:i/>
                    <w:sz w:val="20"/>
                  </w:rPr>
                  <w:t>Т айны Синявинских болот и высот -</w:t>
                </w:r>
                <w:r>
                  <w:rPr>
                    <w:i/>
                    <w:spacing w:val="-12"/>
                    <w:sz w:val="20"/>
                  </w:rPr>
                  <w:t> </w:t>
                </w:r>
                <w:r>
                  <w:rPr>
                    <w:i/>
                    <w:sz w:val="20"/>
                  </w:rPr>
                  <w:t>3</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88pt;margin-top:25.923557pt;width:313.2pt;height:14.05pt;mso-position-horizontal-relative:page;mso-position-vertical-relative:page;z-index:-286426112" type="#_x0000_t202" filled="false" stroked="false">
          <v:textbox inset="0,0,0,0">
            <w:txbxContent>
              <w:p>
                <w:pPr>
                  <w:tabs>
                    <w:tab w:pos="2958"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19923pt;margin-top:27.804533pt;width:245.05pt;height:13.25pt;mso-position-horizontal-relative:page;mso-position-vertical-relative:page;z-index:-286394368" type="#_x0000_t202" filled="false" stroked="false">
          <v:textbox inset="0,0,0,0">
            <w:txbxContent>
              <w:p>
                <w:pPr>
                  <w:tabs>
                    <w:tab w:pos="1475"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383999pt;margin-top:23.724533pt;width:324.95pt;height:13.05pt;mso-position-horizontal-relative:page;mso-position-vertical-relative:page;z-index:-285733888" type="#_x0000_t202" filled="false" stroked="false">
          <v:textbox inset="0,0,0,0">
            <w:txbxContent>
              <w:p>
                <w:pPr>
                  <w:tabs>
                    <w:tab w:pos="6478"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2"/>
                    <w:sz w:val="20"/>
                  </w:rPr>
                  <w:t> </w:t>
                </w:r>
                <w:r>
                  <w:rPr>
                    <w:w w:val="99"/>
                    <w:sz w:val="20"/>
                    <w:u w:val="single"/>
                  </w:rPr>
                  <w:t> </w:t>
                </w:r>
                <w:r>
                  <w:rPr>
                    <w:sz w:val="20"/>
                    <w:u w:val="single"/>
                  </w:rPr>
                  <w:tab/>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89.744171pt;margin-top:23.724533pt;width:276.95pt;height:13.25pt;mso-position-horizontal-relative:page;mso-position-vertical-relative:page;z-index:-285732864" type="#_x0000_t202" filled="false" stroked="false">
          <v:textbox inset="0,0,0,0">
            <w:txbxContent>
              <w:p>
                <w:pPr>
                  <w:tabs>
                    <w:tab w:pos="2181" w:val="left" w:leader="none"/>
                  </w:tabs>
                  <w:spacing w:before="10"/>
                  <w:ind w:left="20" w:right="0" w:firstLine="0"/>
                  <w:jc w:val="left"/>
                  <w:rPr>
                    <w:i/>
                    <w:sz w:val="20"/>
                  </w:rPr>
                </w:pPr>
                <w:r>
                  <w:rPr>
                    <w:w w:val="99"/>
                    <w:sz w:val="20"/>
                    <w:u w:val="single"/>
                  </w:rPr>
                  <w:t> </w:t>
                </w:r>
                <w:r>
                  <w:rPr>
                    <w:sz w:val="20"/>
                    <w:u w:val="single"/>
                  </w:rPr>
                  <w:tab/>
                </w:r>
                <w:r>
                  <w:rPr>
                    <w:spacing w:val="1"/>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03901pt;margin-top:26.004534pt;width:330.25pt;height:13.05pt;mso-position-horizontal-relative:page;mso-position-vertical-relative:page;z-index:-285731840" type="#_x0000_t202" filled="false" stroked="false">
          <v:textbox inset="0,0,0,0">
            <w:txbxContent>
              <w:p>
                <w:pPr>
                  <w:tabs>
                    <w:tab w:pos="6584"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14"/>
                    <w:sz w:val="20"/>
                  </w:rPr>
                  <w:t> </w:t>
                </w:r>
                <w:r>
                  <w:rPr>
                    <w:w w:val="99"/>
                    <w:sz w:val="20"/>
                    <w:u w:val="single"/>
                  </w:rPr>
                  <w:t> </w:t>
                </w:r>
                <w:r>
                  <w:rPr>
                    <w:sz w:val="20"/>
                    <w:u w:val="single"/>
                  </w:rPr>
                  <w:tab/>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23799pt;margin-top:19.164534pt;width:309.1pt;height:13.4pt;mso-position-horizontal-relative:page;mso-position-vertical-relative:page;z-index:-285730816" type="#_x0000_t202" filled="false" stroked="false">
          <v:textbox inset="0,0,0,0">
            <w:txbxContent>
              <w:p>
                <w:pPr>
                  <w:tabs>
                    <w:tab w:pos="6005"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65pt;margin-top:25.524534pt;width:316.45pt;height:13.4pt;mso-position-horizontal-relative:page;mso-position-vertical-relative:page;z-index:-285729792" type="#_x0000_t202" filled="false" stroked="false">
          <v:textbox inset="0,0,0,0">
            <w:txbxContent>
              <w:p>
                <w:pPr>
                  <w:tabs>
                    <w:tab w:pos="2987"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8.644533pt;width:327.1pt;height:13.05pt;mso-position-horizontal-relative:page;mso-position-vertical-relative:page;z-index:-285726720" type="#_x0000_t202" filled="false" stroked="false">
          <v:textbox inset="0,0,0,0">
            <w:txbxContent>
              <w:p>
                <w:pPr>
                  <w:tabs>
                    <w:tab w:pos="4907" w:val="left" w:leader="none"/>
                    <w:tab w:pos="6521" w:val="left" w:leader="none"/>
                  </w:tabs>
                  <w:spacing w:before="10"/>
                  <w:ind w:left="20" w:right="0" w:firstLine="0"/>
                  <w:jc w:val="left"/>
                  <w:rPr>
                    <w:sz w:val="20"/>
                  </w:rPr>
                </w:pPr>
                <w:r>
                  <w:rPr>
                    <w:i/>
                    <w:sz w:val="20"/>
                  </w:rPr>
                  <w:t>Майдан</w:t>
                </w:r>
                <w:r>
                  <w:rPr>
                    <w:i/>
                    <w:spacing w:val="-2"/>
                    <w:sz w:val="20"/>
                  </w:rPr>
                  <w:t> </w:t>
                </w:r>
                <w:r>
                  <w:rPr>
                    <w:i/>
                    <w:sz w:val="20"/>
                  </w:rPr>
                  <w:t>Кусаинов</w:t>
                </w:r>
                <w:r>
                  <w:rPr>
                    <w:sz w:val="20"/>
                    <w:u w:val="single"/>
                  </w:rPr>
                  <w:t> </w:t>
                  <w:tab/>
                </w:r>
                <w:r>
                  <w:rPr>
                    <w:spacing w:val="7"/>
                    <w:sz w:val="20"/>
                  </w:rPr>
                  <w:t> </w:t>
                </w:r>
                <w:r>
                  <w:rPr>
                    <w:w w:val="99"/>
                    <w:sz w:val="20"/>
                    <w:u w:val="single"/>
                  </w:rPr>
                  <w:t> </w:t>
                </w:r>
                <w:r>
                  <w:rPr>
                    <w:sz w:val="20"/>
                    <w:u w:val="single"/>
                  </w:rPr>
                  <w:tab/>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939919pt;margin-top:34.044533pt;width:250.1pt;height:13.4pt;mso-position-horizontal-relative:page;mso-position-vertical-relative:page;z-index:-285725696" type="#_x0000_t202" filled="false" stroked="false">
          <v:textbox inset="0,0,0,0">
            <w:txbxContent>
              <w:p>
                <w:pPr>
                  <w:tabs>
                    <w:tab w:pos="1677" w:val="left" w:leader="none"/>
                  </w:tabs>
                  <w:spacing w:before="10"/>
                  <w:ind w:left="20" w:right="0" w:firstLine="0"/>
                  <w:jc w:val="left"/>
                  <w:rPr>
                    <w:i/>
                    <w:sz w:val="20"/>
                  </w:rPr>
                </w:pPr>
                <w:r>
                  <w:rPr>
                    <w:w w:val="99"/>
                    <w:sz w:val="20"/>
                    <w:u w:val="single"/>
                  </w:rPr>
                  <w:t> </w:t>
                </w:r>
                <w:r>
                  <w:rPr>
                    <w:sz w:val="20"/>
                    <w:u w:val="single"/>
                  </w:rPr>
                  <w:tab/>
                </w:r>
                <w:r>
                  <w:rPr>
                    <w:spacing w:val="-3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44101pt;margin-top:22.284534pt;width:329.75pt;height:13.4pt;mso-position-horizontal-relative:page;mso-position-vertical-relative:page;z-index:-285722624" type="#_x0000_t202" filled="false" stroked="false">
          <v:textbox inset="0,0,0,0">
            <w:txbxContent>
              <w:p>
                <w:pPr>
                  <w:tabs>
                    <w:tab w:pos="6418" w:val="left" w:leader="none"/>
                  </w:tabs>
                  <w:spacing w:before="10"/>
                  <w:ind w:left="20" w:right="0" w:firstLine="0"/>
                  <w:jc w:val="left"/>
                  <w:rPr>
                    <w:sz w:val="20"/>
                  </w:rPr>
                </w:pPr>
                <w:r>
                  <w:rPr>
                    <w:i/>
                    <w:sz w:val="20"/>
                  </w:rPr>
                  <w:t>Майдан</w:t>
                </w:r>
                <w:r>
                  <w:rPr>
                    <w:i/>
                    <w:spacing w:val="-2"/>
                    <w:sz w:val="20"/>
                  </w:rPr>
                  <w:t> </w:t>
                </w:r>
                <w:r>
                  <w:rPr>
                    <w:i/>
                    <w:sz w:val="20"/>
                  </w:rPr>
                  <w:t>Кусаинов</w:t>
                </w:r>
                <w:r>
                  <w:rPr>
                    <w:i/>
                    <w:sz w:val="20"/>
                    <w:u w:val="single"/>
                  </w:rPr>
                  <w:t> </w:t>
                  <w:tab/>
                </w:r>
                <w:r>
                  <w:rPr>
                    <w:sz w:val="20"/>
                  </w:rPr>
                  <w:t>_</w:t>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58pt;margin-top:25.524534pt;width:270.95pt;height:13.25pt;mso-position-horizontal-relative:page;mso-position-vertical-relative:page;z-index:-285721600" type="#_x0000_t202" filled="false" stroked="false">
          <v:textbox inset="0,0,0,0">
            <w:txbxContent>
              <w:p>
                <w:pPr>
                  <w:tabs>
                    <w:tab w:pos="2080" w:val="left" w:leader="none"/>
                  </w:tabs>
                  <w:spacing w:before="10"/>
                  <w:ind w:left="20" w:right="0" w:firstLine="0"/>
                  <w:jc w:val="left"/>
                  <w:rPr>
                    <w:i/>
                    <w:sz w:val="20"/>
                  </w:rPr>
                </w:pPr>
                <w:r>
                  <w:rPr>
                    <w:w w:val="99"/>
                    <w:sz w:val="20"/>
                    <w:u w:val="single"/>
                  </w:rPr>
                  <w:t> </w:t>
                </w:r>
                <w:r>
                  <w:rPr>
                    <w:sz w:val="20"/>
                    <w:u w:val="single"/>
                  </w:rPr>
                  <w:tab/>
                </w:r>
                <w:r>
                  <w:rPr>
                    <w:spacing w:val="-18"/>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4.823799pt;margin-top:19.884533pt;width:331.55pt;height:13.05pt;mso-position-horizontal-relative:page;mso-position-vertical-relative:page;z-index:-285720576" type="#_x0000_t202" filled="false" stroked="false">
          <v:textbox inset="0,0,0,0">
            <w:txbxContent>
              <w:p>
                <w:pPr>
                  <w:tabs>
                    <w:tab w:pos="6610" w:val="left" w:leader="none"/>
                  </w:tabs>
                  <w:spacing w:before="10"/>
                  <w:ind w:left="20" w:right="0" w:firstLine="0"/>
                  <w:jc w:val="left"/>
                  <w:rPr>
                    <w:sz w:val="20"/>
                  </w:rPr>
                </w:pPr>
                <w:r>
                  <w:rPr>
                    <w:i/>
                    <w:sz w:val="20"/>
                  </w:rPr>
                  <w:t>Майдан</w:t>
                </w:r>
                <w:r>
                  <w:rPr>
                    <w:i/>
                    <w:spacing w:val="-4"/>
                    <w:sz w:val="20"/>
                  </w:rPr>
                  <w:t> </w:t>
                </w:r>
                <w:r>
                  <w:rPr>
                    <w:i/>
                    <w:sz w:val="20"/>
                  </w:rPr>
                  <w:t>Кусаинов </w:t>
                </w:r>
                <w:r>
                  <w:rPr>
                    <w:i/>
                    <w:spacing w:val="-9"/>
                    <w:sz w:val="20"/>
                  </w:rPr>
                  <w:t> </w:t>
                </w:r>
                <w:r>
                  <w:rPr>
                    <w:w w:val="99"/>
                    <w:sz w:val="20"/>
                    <w:u w:val="single"/>
                  </w:rPr>
                  <w:t> </w:t>
                </w:r>
                <w:r>
                  <w:rPr>
                    <w:sz w:val="20"/>
                    <w:u w:val="single"/>
                  </w:rPr>
                  <w:tab/>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223801pt;margin-top:25.284534pt;width:330.15pt;height:13.05pt;mso-position-horizontal-relative:page;mso-position-vertical-relative:page;z-index:-286393344" type="#_x0000_t202" filled="false" stroked="false">
          <v:textbox inset="0,0,0,0">
            <w:txbxContent>
              <w:p>
                <w:pPr>
                  <w:tabs>
                    <w:tab w:pos="5372" w:val="left" w:leader="none"/>
                    <w:tab w:pos="658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3"/>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9.319901pt;margin-top:22.524534pt;width:318.6pt;height:13.25pt;mso-position-horizontal-relative:page;mso-position-vertical-relative:page;z-index:-285719552" type="#_x0000_t202" filled="false" stroked="false">
          <v:textbox inset="0,0,0,0">
            <w:txbxContent>
              <w:p>
                <w:pPr>
                  <w:tabs>
                    <w:tab w:pos="306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03899pt;margin-top:23.844534pt;width:321.6pt;height:13.05pt;mso-position-horizontal-relative:page;mso-position-vertical-relative:page;z-index:-285714432" type="#_x0000_t202" filled="false" stroked="false">
          <v:textbox inset="0,0,0,0">
            <w:txbxContent>
              <w:p>
                <w:pPr>
                  <w:tabs>
                    <w:tab w:pos="6411"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6"/>
                    <w:sz w:val="20"/>
                  </w:rPr>
                  <w:t> </w:t>
                </w:r>
                <w:r>
                  <w:rPr>
                    <w:w w:val="99"/>
                    <w:sz w:val="20"/>
                    <w:u w:val="single"/>
                  </w:rPr>
                  <w:t> </w:t>
                </w:r>
                <w:r>
                  <w:rPr>
                    <w:sz w:val="20"/>
                    <w:u w:val="single"/>
                  </w:rPr>
                  <w:tab/>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56.383999pt;margin-top:18.564533pt;width:330pt;height:13.05pt;mso-position-horizontal-relative:page;mso-position-vertical-relative:page;z-index:-285713408" type="#_x0000_t202" filled="false" stroked="false">
          <v:textbox inset="0,0,0,0">
            <w:txbxContent>
              <w:p>
                <w:pPr>
                  <w:tabs>
                    <w:tab w:pos="6579"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10"/>
                    <w:sz w:val="20"/>
                  </w:rPr>
                  <w:t> </w:t>
                </w:r>
                <w:r>
                  <w:rPr>
                    <w:w w:val="99"/>
                    <w:sz w:val="20"/>
                    <w:u w:val="single"/>
                  </w:rPr>
                  <w:t> </w:t>
                </w:r>
                <w:r>
                  <w:rPr>
                    <w:sz w:val="20"/>
                    <w:u w:val="single"/>
                  </w:rPr>
                  <w:tab/>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4.464081pt;margin-top:29.604534pt;width:306pt;height:13.4pt;mso-position-horizontal-relative:page;mso-position-vertical-relative:page;z-index:-285712384" type="#_x0000_t202" filled="false" stroked="false">
          <v:textbox inset="0,0,0,0">
            <w:txbxContent>
              <w:p>
                <w:pPr>
                  <w:tabs>
                    <w:tab w:pos="2786"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823799pt;margin-top:25.764534pt;width:333.6pt;height:13.05pt;mso-position-horizontal-relative:page;mso-position-vertical-relative:page;z-index:-285709312" type="#_x0000_t202" filled="false" stroked="false">
          <v:textbox inset="0,0,0,0">
            <w:txbxContent>
              <w:p>
                <w:pPr>
                  <w:tabs>
                    <w:tab w:pos="4534" w:val="left" w:leader="none"/>
                    <w:tab w:pos="665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7"/>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319946pt;margin-top:30.204535pt;width:318.6pt;height:13.4pt;mso-position-horizontal-relative:page;mso-position-vertical-relative:page;z-index:-285708288" type="#_x0000_t202" filled="false" stroked="false">
          <v:textbox inset="0,0,0,0">
            <w:txbxContent>
              <w:p>
                <w:pPr>
                  <w:tabs>
                    <w:tab w:pos="3066" w:val="left" w:leader="none"/>
                  </w:tabs>
                  <w:spacing w:before="10"/>
                  <w:ind w:left="20" w:right="0" w:firstLine="0"/>
                  <w:jc w:val="left"/>
                  <w:rPr>
                    <w:i/>
                    <w:sz w:val="20"/>
                  </w:rPr>
                </w:pPr>
                <w:r>
                  <w:rPr>
                    <w:sz w:val="20"/>
                  </w:rPr>
                  <w:t>_</w:t>
                </w:r>
                <w:r>
                  <w:rPr>
                    <w:sz w:val="20"/>
                    <w:u w:val="single"/>
                  </w:rPr>
                  <w:t> </w:t>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223801pt;margin-top:25.284534pt;width:330.15pt;height:13.05pt;mso-position-horizontal-relative:page;mso-position-vertical-relative:page;z-index:-286392320" type="#_x0000_t202" filled="false" stroked="false">
          <v:textbox inset="0,0,0,0">
            <w:txbxContent>
              <w:p>
                <w:pPr>
                  <w:tabs>
                    <w:tab w:pos="5372" w:val="left" w:leader="none"/>
                    <w:tab w:pos="6582"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13"/>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064098pt;margin-top:26.484533pt;width:288.6pt;height:13.4pt;mso-position-horizontal-relative:page;mso-position-vertical-relative:page;z-index:-285705216"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 </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850006pt;margin-top:29.124535pt;width:170.85pt;height:13.4pt;mso-position-horizontal-relative:page;mso-position-vertical-relative:page;z-index:-285704192"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44101pt;margin-top:24.564533pt;width:256.9pt;height:13.4pt;mso-position-horizontal-relative:page;mso-position-vertical-relative:page;z-index:-285701120" type="#_x0000_t202" filled="false" stroked="false">
          <v:textbox inset="0,0,0,0">
            <w:txbxContent>
              <w:p>
                <w:pPr>
                  <w:spacing w:before="10"/>
                  <w:ind w:left="20" w:right="0" w:firstLine="0"/>
                  <w:jc w:val="left"/>
                  <w:rPr>
                    <w:sz w:val="20"/>
                  </w:rPr>
                </w:pPr>
                <w:r>
                  <w:rPr>
                    <w:i/>
                    <w:sz w:val="20"/>
                  </w:rPr>
                  <w:t>Майдан Кусаинов </w:t>
                </w:r>
                <w:r>
                  <w:rPr>
                    <w:spacing w:val="30"/>
                    <w:sz w:val="20"/>
                  </w:rPr>
                  <w:t>___________________________</w:t>
                </w:r>
                <w:r>
                  <w:rPr>
                    <w:spacing w:val="-18"/>
                    <w:sz w:val="20"/>
                  </w:rPr>
                  <w:t> </w:t>
                </w:r>
              </w:p>
            </w:txbxContent>
          </v:textbox>
          <w10:wrap type="none"/>
        </v:shape>
      </w:pict>
    </w:r>
    <w:r>
      <w:rPr/>
      <w:pict>
        <v:shape style="position:absolute;margin-left:322.499969pt;margin-top:25.965033pt;width:61.4pt;height:12pt;mso-position-horizontal-relative:page;mso-position-vertical-relative:page;z-index:-285700096" type="#_x0000_t202" filled="false" stroked="false">
          <v:textbox inset="0,0,0,0">
            <w:txbxContent>
              <w:p>
                <w:pPr>
                  <w:pStyle w:val="BodyText"/>
                  <w:spacing w:line="213" w:lineRule="exact"/>
                  <w:ind w:left="20"/>
                </w:pPr>
                <w:r>
                  <w:rPr/>
                  <w:t>_________ </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42379pt;margin-top:26.484533pt;width:308.650pt;height:13.4pt;mso-position-horizontal-relative:page;mso-position-vertical-relative:page;z-index:-285699072" type="#_x0000_t202" filled="false" stroked="false">
          <v:textbox inset="0,0,0,0">
            <w:txbxContent>
              <w:p>
                <w:pPr>
                  <w:spacing w:before="10"/>
                  <w:ind w:left="20" w:right="0" w:firstLine="0"/>
                  <w:jc w:val="left"/>
                  <w:rPr>
                    <w:i/>
                    <w:sz w:val="20"/>
                  </w:rPr>
                </w:pPr>
                <w:r>
                  <w:rPr>
                    <w:sz w:val="20"/>
                  </w:rPr>
                  <w:t>_____________________ </w:t>
                </w:r>
                <w:r>
                  <w:rPr>
                    <w:i/>
                    <w:sz w:val="20"/>
                  </w:rPr>
                  <w:t>Тайны Синявинских болот и высот - 3</w:t>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2.164534pt;width:198.2pt;height:13.4pt;mso-position-horizontal-relative:page;mso-position-vertical-relative:page;z-index:-285698048" type="#_x0000_t202" filled="false" stroked="false">
          <v:textbox inset="0,0,0,0">
            <w:txbxContent>
              <w:p>
                <w:pPr>
                  <w:spacing w:before="10"/>
                  <w:ind w:left="20" w:right="0" w:firstLine="0"/>
                  <w:jc w:val="left"/>
                  <w:rPr>
                    <w:sz w:val="20"/>
                  </w:rPr>
                </w:pPr>
                <w:r>
                  <w:rPr>
                    <w:i/>
                    <w:sz w:val="20"/>
                  </w:rPr>
                  <w:t>Майдан Кусаинов </w:t>
                </w:r>
                <w:r>
                  <w:rPr>
                    <w:spacing w:val="30"/>
                    <w:sz w:val="20"/>
                  </w:rPr>
                  <w:t>__________________</w:t>
                </w:r>
                <w:r>
                  <w:rPr>
                    <w:spacing w:val="-18"/>
                    <w:sz w:val="20"/>
                  </w:rPr>
                  <w:t> </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5.023842pt;margin-top:25.884533pt;width:301.2pt;height:13.4pt;mso-position-horizontal-relative:page;mso-position-vertical-relative:page;z-index:-285697024" type="#_x0000_t202" filled="false" stroked="false">
          <v:textbox inset="0,0,0,0">
            <w:txbxContent>
              <w:p>
                <w:pPr>
                  <w:spacing w:before="10"/>
                  <w:ind w:left="20" w:right="0" w:firstLine="0"/>
                  <w:jc w:val="left"/>
                  <w:rPr>
                    <w:i/>
                    <w:sz w:val="20"/>
                  </w:rPr>
                </w:pPr>
                <w:r>
                  <w:rPr>
                    <w:sz w:val="20"/>
                  </w:rPr>
                  <w:t>____________________ </w:t>
                </w:r>
                <w:r>
                  <w:rPr>
                    <w:i/>
                    <w:sz w:val="20"/>
                  </w:rPr>
                  <w:t>Тайны Синявинских болот и высот - 3</w:t>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32.844532pt;width:262.2pt;height:13.4pt;mso-position-horizontal-relative:page;mso-position-vertical-relative:page;z-index:-28569600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 </w:t>
                </w:r>
              </w:p>
            </w:txbxContent>
          </v:textbox>
          <w10:wrap type="none"/>
        </v:shape>
      </w:pict>
    </w:r>
    <w:r>
      <w:rPr/>
      <w:pict>
        <v:shape style="position:absolute;margin-left:329.100006pt;margin-top:34.245033pt;width:54.8pt;height:12pt;mso-position-horizontal-relative:page;mso-position-vertical-relative:page;z-index:-285694976" type="#_x0000_t202" filled="false" stroked="false">
          <v:textbox inset="0,0,0,0">
            <w:txbxContent>
              <w:p>
                <w:pPr>
                  <w:pStyle w:val="BodyText"/>
                  <w:spacing w:line="213" w:lineRule="exact"/>
                  <w:ind w:left="20"/>
                </w:pPr>
                <w:r>
                  <w:rPr/>
                  <w:t>________ </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841pt;margin-top:23.484533pt;width:320.150pt;height:13.4pt;mso-position-horizontal-relative:page;mso-position-vertical-relative:page;z-index:-285693952"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823799pt;margin-top:22.524534pt;width:134.65pt;height:13.4pt;mso-position-horizontal-relative:page;mso-position-vertical-relative:page;z-index:-285692928" type="#_x0000_t202" filled="false" stroked="false">
          <v:textbox inset="0,0,0,0">
            <w:txbxContent>
              <w:p>
                <w:pPr>
                  <w:spacing w:before="10"/>
                  <w:ind w:left="20" w:right="0" w:firstLine="0"/>
                  <w:jc w:val="left"/>
                  <w:rPr>
                    <w:sz w:val="20"/>
                  </w:rPr>
                </w:pPr>
                <w:r>
                  <w:rPr>
                    <w:i/>
                    <w:sz w:val="20"/>
                  </w:rPr>
                  <w:t>Майдан Кусаинов </w:t>
                </w:r>
                <w:r>
                  <w:rPr>
                    <w:sz w:val="20"/>
                  </w:rPr>
                  <w:t>________ </w:t>
                </w:r>
              </w:p>
            </w:txbxContent>
          </v:textbox>
          <w10:wrap type="none"/>
        </v:shape>
      </w:pict>
    </w:r>
    <w:r>
      <w:rPr/>
      <w:pict>
        <v:shape style="position:absolute;margin-left:203.650055pt;margin-top:23.925032pt;width:186.8pt;height:12pt;mso-position-horizontal-relative:page;mso-position-vertical-relative:page;z-index:-285691904" type="#_x0000_t202" filled="false" stroked="false">
          <v:textbox inset="0,0,0,0">
            <w:txbxContent>
              <w:p>
                <w:pPr>
                  <w:pStyle w:val="BodyText"/>
                  <w:spacing w:line="213" w:lineRule="exact"/>
                  <w:ind w:left="20"/>
                </w:pPr>
                <w:r>
                  <w:rPr/>
                  <w:t>____________________________ </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31pt;margin-top:23.364534pt;width:322.8pt;height:13.4pt;mso-position-horizontal-relative:page;mso-position-vertical-relative:page;z-index:-285690880" type="#_x0000_t202" filled="false" stroked="false">
          <v:textbox inset="0,0,0,0">
            <w:txbxContent>
              <w:p>
                <w:pPr>
                  <w:spacing w:before="10"/>
                  <w:ind w:left="20" w:right="0" w:firstLine="0"/>
                  <w:jc w:val="left"/>
                  <w:rPr>
                    <w:i/>
                    <w:sz w:val="20"/>
                  </w:rPr>
                </w:pPr>
                <w:r>
                  <w:rPr>
                    <w:sz w:val="20"/>
                  </w:rPr>
                  <w:t>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70388pt;margin-top:26.004534pt;width:280.3pt;height:13.25pt;mso-position-horizontal-relative:page;mso-position-vertical-relative:page;z-index:-286391296" type="#_x0000_t202" filled="false" stroked="false">
          <v:textbox inset="0,0,0,0">
            <w:txbxContent>
              <w:p>
                <w:pPr>
                  <w:tabs>
                    <w:tab w:pos="2080" w:val="left" w:leader="none"/>
                  </w:tabs>
                  <w:spacing w:before="10"/>
                  <w:ind w:left="20" w:right="0" w:firstLine="0"/>
                  <w:jc w:val="left"/>
                  <w:rPr>
                    <w:i/>
                    <w:sz w:val="20"/>
                  </w:rPr>
                </w:pPr>
                <w:r>
                  <w:rPr>
                    <w:w w:val="99"/>
                    <w:sz w:val="20"/>
                    <w:u w:val="single"/>
                  </w:rPr>
                  <w:t> </w:t>
                </w:r>
                <w:r>
                  <w:rPr>
                    <w:sz w:val="20"/>
                    <w:u w:val="single"/>
                  </w:rPr>
                  <w:tab/>
                </w:r>
                <w:r>
                  <w:rPr>
                    <w:i/>
                    <w:sz w:val="20"/>
                  </w:rPr>
                  <w:t>_Тайны Синявинских болот и высот —</w:t>
                </w:r>
                <w:r>
                  <w:rPr>
                    <w:i/>
                    <w:spacing w:val="-12"/>
                    <w:sz w:val="20"/>
                  </w:rPr>
                  <w:t> </w:t>
                </w:r>
                <w:r>
                  <w:rPr>
                    <w:i/>
                    <w:sz w:val="20"/>
                  </w:rPr>
                  <w:t>3</w:t>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264099pt;margin-top:21.684534pt;width:327.05pt;height:13.4pt;mso-position-horizontal-relative:page;mso-position-vertical-relative:page;z-index:-285687808" type="#_x0000_t202" filled="false" stroked="false">
          <v:textbox inset="0,0,0,0">
            <w:txbxContent>
              <w:p>
                <w:pPr>
                  <w:spacing w:before="10"/>
                  <w:ind w:left="20" w:right="0" w:firstLine="0"/>
                  <w:jc w:val="left"/>
                  <w:rPr>
                    <w:sz w:val="20"/>
                  </w:rPr>
                </w:pPr>
                <w:r>
                  <w:rPr>
                    <w:i/>
                    <w:sz w:val="20"/>
                  </w:rPr>
                  <w:t>Майдан Кусаинов </w:t>
                </w:r>
                <w:r>
                  <w:rPr>
                    <w:spacing w:val="31"/>
                    <w:sz w:val="20"/>
                  </w:rPr>
                  <w:t>________________________________</w:t>
                </w:r>
                <w:r>
                  <w:rPr>
                    <w:spacing w:val="-28"/>
                    <w:sz w:val="20"/>
                  </w:rPr>
                  <w:t> </w:t>
                </w:r>
                <w:r>
                  <w:rPr>
                    <w:spacing w:val="25"/>
                    <w:sz w:val="20"/>
                  </w:rPr>
                  <w:t>_____</w:t>
                </w:r>
                <w:r>
                  <w:rPr>
                    <w:spacing w:val="-18"/>
                    <w:sz w:val="20"/>
                  </w:rPr>
                  <w:t> </w:t>
                </w:r>
              </w:p>
            </w:txbxContent>
          </v:textbox>
          <w10:wrap type="none"/>
        </v:shape>
      </w:pict>
    </w: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5pt;margin-top:27.204535pt;width:320.9pt;height:13.4pt;mso-position-horizontal-relative:page;mso-position-vertical-relative:page;z-index:-285686784"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84pt;margin-top:26.004534pt;width:329.35pt;height:13.4pt;mso-position-horizontal-relative:page;mso-position-vertical-relative:page;z-index:-285683712" type="#_x0000_t202" filled="false" stroked="false">
          <v:textbox inset="0,0,0,0">
            <w:txbxContent>
              <w:p>
                <w:pPr>
                  <w:spacing w:before="10"/>
                  <w:ind w:left="20" w:right="0" w:firstLine="0"/>
                  <w:jc w:val="left"/>
                  <w:rPr>
                    <w:sz w:val="20"/>
                  </w:rPr>
                </w:pPr>
                <w:r>
                  <w:rPr>
                    <w:i/>
                    <w:sz w:val="20"/>
                  </w:rPr>
                  <w:t>Майдан Кусаино</w:t>
                </w:r>
                <w:r>
                  <w:rPr>
                    <w:i/>
                    <w:sz w:val="20"/>
                    <w:u w:val="single"/>
                  </w:rPr>
                  <w:t> в</w:t>
                </w:r>
                <w:r>
                  <w:rPr>
                    <w:i/>
                    <w:sz w:val="20"/>
                  </w:rPr>
                  <w:t> </w:t>
                </w:r>
                <w:r>
                  <w:rPr>
                    <w:sz w:val="20"/>
                  </w:rPr>
                  <w:t>_________________________ _ _________ </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69pt;margin-top:28.284534pt;width:320.150pt;height:13.4pt;mso-position-horizontal-relative:page;mso-position-vertical-relative:page;z-index:-285682688"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03899pt;margin-top:28.884533pt;width:329.2pt;height:13.4pt;mso-position-horizontal-relative:page;mso-position-vertical-relative:page;z-index:-285681664" type="#_x0000_t202" filled="false" stroked="false">
          <v:textbox inset="0,0,0,0">
            <w:txbxContent>
              <w:p>
                <w:pPr>
                  <w:spacing w:before="10"/>
                  <w:ind w:left="20" w:right="0" w:firstLine="0"/>
                  <w:jc w:val="left"/>
                  <w:rPr>
                    <w:sz w:val="20"/>
                  </w:rPr>
                </w:pPr>
                <w:r>
                  <w:rPr>
                    <w:i/>
                    <w:sz w:val="20"/>
                  </w:rPr>
                  <w:t>Майдан Кусаинов</w:t>
                </w:r>
                <w:r>
                  <w:rPr>
                    <w:sz w:val="20"/>
                  </w:rPr>
                  <w:t>________________________________ ______ </w:t>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9pt;margin-top:31.884533pt;width:316.8pt;height:13.4pt;mso-position-horizontal-relative:page;mso-position-vertical-relative:page;z-index:-285680640"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703899pt;margin-top:31.044533pt;width:266.75pt;height:13.4pt;mso-position-horizontal-relative:page;mso-position-vertical-relative:page;z-index:-285679616"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 </w:t>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823792pt;margin-top:23.604534pt;width:276.350pt;height:13.4pt;mso-position-horizontal-relative:page;mso-position-vertical-relative:page;z-index:-285678592" type="#_x0000_t202" filled="false" stroked="false">
          <v:textbox inset="0,0,0,0">
            <w:txbxContent>
              <w:p>
                <w:pPr>
                  <w:spacing w:before="10"/>
                  <w:ind w:left="20" w:right="0" w:firstLine="0"/>
                  <w:jc w:val="left"/>
                  <w:rPr>
                    <w:i/>
                    <w:sz w:val="20"/>
                  </w:rPr>
                </w:pPr>
                <w:r>
                  <w:rPr>
                    <w:sz w:val="20"/>
                  </w:rPr>
                  <w:t>________________ </w:t>
                </w:r>
                <w:r>
                  <w:rPr>
                    <w:i/>
                    <w:sz w:val="20"/>
                  </w:rPr>
                  <w:t>Тайны Синявинских болот и высот - 3</w:t>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70388pt;margin-top:26.004534pt;width:280.3pt;height:13.25pt;mso-position-horizontal-relative:page;mso-position-vertical-relative:page;z-index:-286390272" type="#_x0000_t202" filled="false" stroked="false">
          <v:textbox inset="0,0,0,0">
            <w:txbxContent>
              <w:p>
                <w:pPr>
                  <w:tabs>
                    <w:tab w:pos="2080" w:val="left" w:leader="none"/>
                  </w:tabs>
                  <w:spacing w:before="10"/>
                  <w:ind w:left="20" w:right="0" w:firstLine="0"/>
                  <w:jc w:val="left"/>
                  <w:rPr>
                    <w:i/>
                    <w:sz w:val="20"/>
                  </w:rPr>
                </w:pPr>
                <w:r>
                  <w:rPr>
                    <w:w w:val="99"/>
                    <w:sz w:val="20"/>
                    <w:u w:val="single"/>
                  </w:rPr>
                  <w:t> </w:t>
                </w:r>
                <w:r>
                  <w:rPr>
                    <w:sz w:val="20"/>
                    <w:u w:val="single"/>
                  </w:rPr>
                  <w:tab/>
                </w:r>
                <w:r>
                  <w:rPr>
                    <w:i/>
                    <w:sz w:val="20"/>
                  </w:rPr>
                  <w:t>_Тайны Синявинских болот и высот —</w:t>
                </w:r>
                <w:r>
                  <w:rPr>
                    <w:i/>
                    <w:spacing w:val="-12"/>
                    <w:sz w:val="20"/>
                  </w:rPr>
                  <w:t> </w:t>
                </w:r>
                <w:r>
                  <w:rPr>
                    <w:i/>
                    <w:sz w:val="20"/>
                  </w:rPr>
                  <w:t>3</w:t>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344101pt;margin-top:26.724533pt;width:319.4pt;height:13.4pt;mso-position-horizontal-relative:page;mso-position-vertical-relative:page;z-index:-285677568"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 </w:t>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782pt;margin-top:31.044533pt;width:319.8pt;height:13.4pt;mso-position-horizontal-relative:page;mso-position-vertical-relative:page;z-index:-285676544"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9039pt;margin-top:28.284534pt;width:333.5pt;height:13.4pt;mso-position-horizontal-relative:page;mso-position-vertical-relative:page;z-index:-285673472" type="#_x0000_t202" filled="false" stroked="false">
          <v:textbox inset="0,0,0,0">
            <w:txbxContent>
              <w:p>
                <w:pPr>
                  <w:tabs>
                    <w:tab w:pos="2470" w:val="left" w:leader="underscore"/>
                    <w:tab w:pos="6649" w:val="left" w:leader="none"/>
                  </w:tabs>
                  <w:spacing w:before="10"/>
                  <w:ind w:left="20" w:right="0" w:firstLine="0"/>
                  <w:jc w:val="left"/>
                  <w:rPr>
                    <w:sz w:val="20"/>
                  </w:rPr>
                </w:pPr>
                <w:r>
                  <w:rPr>
                    <w:i/>
                    <w:sz w:val="20"/>
                  </w:rPr>
                  <w:t>Майдан</w:t>
                </w:r>
                <w:r>
                  <w:rPr>
                    <w:i/>
                    <w:spacing w:val="-6"/>
                    <w:sz w:val="20"/>
                  </w:rPr>
                  <w:t> </w:t>
                </w:r>
                <w:r>
                  <w:rPr>
                    <w:i/>
                    <w:sz w:val="20"/>
                  </w:rPr>
                  <w:t>Кусаинов</w:t>
                </w:r>
                <w:r>
                  <w:rPr>
                    <w:sz w:val="20"/>
                  </w:rPr>
                  <w:t> </w:t>
                  <w:tab/>
                </w:r>
                <w:r>
                  <w:rPr>
                    <w:w w:val="99"/>
                    <w:sz w:val="20"/>
                    <w:u w:val="single"/>
                  </w:rPr>
                  <w:t> </w:t>
                </w:r>
                <w:r>
                  <w:rPr>
                    <w:sz w:val="20"/>
                    <w:u w:val="single"/>
                  </w:rPr>
                  <w:tab/>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782pt;margin-top:31.044533pt;width:319.8pt;height:13.4pt;mso-position-horizontal-relative:page;mso-position-vertical-relative:page;z-index:-285672448" type="#_x0000_t202" filled="false" stroked="false">
          <v:textbox inset="0,0,0,0">
            <w:txbxContent>
              <w:p>
                <w:pPr>
                  <w:spacing w:before="10"/>
                  <w:ind w:left="20" w:right="0" w:firstLine="0"/>
                  <w:jc w:val="left"/>
                  <w:rPr>
                    <w:i/>
                    <w:sz w:val="20"/>
                  </w:rPr>
                </w:pPr>
                <w:r>
                  <w:rPr>
                    <w:sz w:val="20"/>
                  </w:rPr>
                  <w:t>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17.484533pt;width:328.25pt;height:13.4pt;mso-position-horizontal-relative:page;mso-position-vertical-relative:page;z-index:-28567142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 _____ </w:t>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944099pt;margin-top:23.124535pt;width:259.3pt;height:13.4pt;mso-position-horizontal-relative:page;mso-position-vertical-relative:page;z-index:-28567040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 </w:t>
                </w:r>
              </w:p>
            </w:txbxContent>
          </v:textbox>
          <w10:wrap type="none"/>
        </v:shape>
      </w:pict>
    </w:r>
    <w:r>
      <w:rPr/>
      <w:pict>
        <v:shape style="position:absolute;margin-left:322.500031pt;margin-top:24.525032pt;width:61.4pt;height:12pt;mso-position-horizontal-relative:page;mso-position-vertical-relative:page;z-index:-285669376" type="#_x0000_t202" filled="false" stroked="false">
          <v:textbox inset="0,0,0,0">
            <w:txbxContent>
              <w:p>
                <w:pPr>
                  <w:pStyle w:val="BodyText"/>
                  <w:spacing w:line="213" w:lineRule="exact"/>
                  <w:ind w:left="20"/>
                </w:pPr>
                <w:r>
                  <w:rPr/>
                  <w:t>_________ </w:t>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5.223824pt;margin-top:28.524534pt;width:319.3pt;height:13.4pt;mso-position-horizontal-relative:page;mso-position-vertical-relative:page;z-index:-285668352" type="#_x0000_t202" filled="false" stroked="false">
          <v:textbox inset="0,0,0,0">
            <w:txbxContent>
              <w:p>
                <w:pPr>
                  <w:spacing w:before="10"/>
                  <w:ind w:left="20" w:right="0" w:firstLine="0"/>
                  <w:jc w:val="left"/>
                  <w:rPr>
                    <w:i/>
                    <w:sz w:val="20"/>
                  </w:rPr>
                </w:pPr>
                <w:r>
                  <w:rPr>
                    <w:sz w:val="20"/>
                  </w:rPr>
                  <w:t>_______________________ </w:t>
                </w:r>
                <w:r>
                  <w:rPr>
                    <w:i/>
                    <w:sz w:val="20"/>
                  </w:rPr>
                  <w:t>Тайны Синявинских болот и высот - 3</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744099pt;margin-top:21.204535pt;width:330.6pt;height:13.05pt;mso-position-horizontal-relative:page;mso-position-vertical-relative:page;z-index:-286389248" type="#_x0000_t202" filled="false" stroked="false">
          <v:textbox inset="0,0,0,0">
            <w:txbxContent>
              <w:p>
                <w:pPr>
                  <w:tabs>
                    <w:tab w:pos="659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3"/>
                    <w:sz w:val="20"/>
                  </w:rPr>
                  <w:t> </w:t>
                </w:r>
                <w:r>
                  <w:rPr>
                    <w:w w:val="99"/>
                    <w:sz w:val="20"/>
                    <w:u w:val="single"/>
                  </w:rPr>
                  <w:t> </w:t>
                </w:r>
                <w:r>
                  <w:rPr>
                    <w:sz w:val="20"/>
                    <w:u w:val="single"/>
                  </w:rPr>
                  <w:tab/>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64099pt;margin-top:19.404533pt;width:274.8pt;height:13.4pt;mso-position-horizontal-relative:page;mso-position-vertical-relative:page;z-index:-28566528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 </w:t>
                </w:r>
              </w:p>
            </w:txbxContent>
          </v:textbox>
          <w10:wrap type="none"/>
        </v:shape>
      </w:pict>
    </w:r>
    <w:r>
      <w:rPr/>
      <w:pict>
        <v:shape style="position:absolute;margin-left:342.300079pt;margin-top:20.805033pt;width:41.6pt;height:12pt;mso-position-horizontal-relative:page;mso-position-vertical-relative:page;z-index:-285664256" type="#_x0000_t202" filled="false" stroked="false">
          <v:textbox inset="0,0,0,0">
            <w:txbxContent>
              <w:p>
                <w:pPr>
                  <w:pStyle w:val="BodyText"/>
                  <w:spacing w:line="213" w:lineRule="exact"/>
                  <w:ind w:left="20"/>
                </w:pPr>
                <w:r>
                  <w:rPr/>
                  <w:t>______ </w:t>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1.42379pt;margin-top:26.724533pt;width:273.350pt;height:13.4pt;mso-position-horizontal-relative:page;mso-position-vertical-relative:page;z-index:-285663232" type="#_x0000_t202" filled="false" stroked="false">
          <v:textbox inset="0,0,0,0">
            <w:txbxContent>
              <w:p>
                <w:pPr>
                  <w:spacing w:before="10"/>
                  <w:ind w:left="20" w:right="0" w:firstLine="0"/>
                  <w:jc w:val="left"/>
                  <w:rPr>
                    <w:i/>
                    <w:sz w:val="20"/>
                  </w:rPr>
                </w:pPr>
                <w:r>
                  <w:rPr>
                    <w:sz w:val="20"/>
                  </w:rPr>
                  <w:t>_______________ </w:t>
                </w:r>
                <w:r>
                  <w:rPr>
                    <w:i/>
                    <w:sz w:val="20"/>
                  </w:rPr>
                  <w:t>Тайны Синявинских болот и высот </w:t>
                </w:r>
                <w:r>
                  <w:rPr>
                    <w:sz w:val="20"/>
                  </w:rPr>
                  <w:t>- </w:t>
                </w:r>
                <w:r>
                  <w:rPr>
                    <w:i/>
                    <w:sz w:val="20"/>
                  </w:rPr>
                  <w:t>3</w:t>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744099pt;margin-top:23.124535pt;width:325.7pt;height:13.4pt;mso-position-horizontal-relative:page;mso-position-vertical-relative:page;z-index:-285660160"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____________________________________________</w:t>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864101pt;margin-top:29.244534pt;width:331.1pt;height:13.4pt;mso-position-horizontal-relative:page;mso-position-vertical-relative:page;z-index:-285659136"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_____________________________________________</w:t>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744099pt;margin-top:21.204535pt;width:330.6pt;height:13.05pt;mso-position-horizontal-relative:page;mso-position-vertical-relative:page;z-index:-286388224" type="#_x0000_t202" filled="false" stroked="false">
          <v:textbox inset="0,0,0,0">
            <w:txbxContent>
              <w:p>
                <w:pPr>
                  <w:tabs>
                    <w:tab w:pos="6591"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3"/>
                    <w:sz w:val="20"/>
                  </w:rPr>
                  <w:t> </w:t>
                </w:r>
                <w:r>
                  <w:rPr>
                    <w:w w:val="99"/>
                    <w:sz w:val="20"/>
                    <w:u w:val="single"/>
                  </w:rPr>
                  <w:t> </w:t>
                </w:r>
                <w:r>
                  <w:rPr>
                    <w:sz w:val="20"/>
                    <w:u w:val="single"/>
                  </w:rPr>
                  <w:tab/>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944099pt;margin-top:20.484533pt;width:252.25pt;height:13.4pt;mso-position-horizontal-relative:page;mso-position-vertical-relative:page;z-index:-285657088"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w:t>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16011pt;margin-top:27.204535pt;width:316.7pt;height:13.4pt;mso-position-horizontal-relative:page;mso-position-vertical-relative:page;z-index:-285656064" type="#_x0000_t202" filled="false" stroked="false">
          <v:textbox inset="0,0,0,0">
            <w:txbxContent>
              <w:p>
                <w:pPr>
                  <w:spacing w:before="10"/>
                  <w:ind w:left="20" w:right="0" w:firstLine="0"/>
                  <w:jc w:val="left"/>
                  <w:rPr>
                    <w:i/>
                    <w:sz w:val="20"/>
                  </w:rPr>
                </w:pPr>
                <w:r>
                  <w:rPr>
                    <w:sz w:val="20"/>
                  </w:rPr>
                  <w:t>___________________________ </w:t>
                </w:r>
                <w:r>
                  <w:rPr>
                    <w:i/>
                    <w:sz w:val="20"/>
                  </w:rPr>
                  <w:t>Тайны Синявинских болот и высот - 3</w:t>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503899pt;margin-top:24.804533pt;width:77.650pt;height:13.05pt;mso-position-horizontal-relative:page;mso-position-vertical-relative:page;z-index:-28565299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4.22382pt;margin-top:22.884533pt;width:314.650pt;height:13.4pt;mso-position-horizontal-relative:page;mso-position-vertical-relative:page;z-index:-285651968"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23799pt;margin-top:24.804533pt;width:77.75pt;height:13.05pt;mso-position-horizontal-relative:page;mso-position-vertical-relative:page;z-index:-285650944"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r>
      <w:rPr/>
      <w:pict>
        <v:shape style="position:absolute;margin-left:181.210098pt;margin-top:26.205032pt;width:200.8pt;height:12pt;mso-position-horizontal-relative:page;mso-position-vertical-relative:page;z-index:-285649920" type="#_x0000_t202" filled="false" stroked="false">
          <v:textbox inset="0,0,0,0">
            <w:txbxContent>
              <w:p>
                <w:pPr>
                  <w:pStyle w:val="BodyText"/>
                  <w:spacing w:line="213" w:lineRule="exact"/>
                  <w:ind w:left="20"/>
                </w:pPr>
                <w:r>
                  <w:rPr/>
                  <w:t>____________________________________</w:t>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2pt;margin-top:22.884533pt;width:314.650pt;height:13.4pt;mso-position-horizontal-relative:page;mso-position-vertical-relative:page;z-index:-285648896"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183998pt;margin-top:22.884533pt;width:296.650pt;height:13.4pt;mso-position-horizontal-relative:page;mso-position-vertical-relative:page;z-index:-28564582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584053pt;margin-top:25.083557pt;width:288.25pt;height:14.05pt;mso-position-horizontal-relative:page;mso-position-vertical-relative:page;z-index:-286387200" type="#_x0000_t202" filled="false" stroked="false">
          <v:textbox inset="0,0,0,0">
            <w:txbxContent>
              <w:p>
                <w:pPr>
                  <w:tabs>
                    <w:tab w:pos="2458"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69pt;margin-top:24.204535pt;width:314.650pt;height:13.4pt;mso-position-horizontal-relative:page;mso-position-vertical-relative:page;z-index:-285644800"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584pt;margin-top:29.964533pt;width:77.650pt;height:13.05pt;mso-position-horizontal-relative:page;mso-position-vertical-relative:page;z-index:-28564172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789pt;margin-top:28.284534pt;width:312.6pt;height:13.4pt;mso-position-horizontal-relative:page;mso-position-vertical-relative:page;z-index:-285640704"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44102pt;margin-top:24.684534pt;width:222pt;height:13.4pt;mso-position-horizontal-relative:page;mso-position-vertical-relative:page;z-index:-285639680" type="#_x0000_t202" filled="false" stroked="false">
          <v:textbox inset="0,0,0,0">
            <w:txbxContent>
              <w:p>
                <w:pPr>
                  <w:spacing w:before="10"/>
                  <w:ind w:left="20" w:right="0" w:firstLine="0"/>
                  <w:jc w:val="left"/>
                  <w:rPr>
                    <w:sz w:val="20"/>
                  </w:rPr>
                </w:pPr>
                <w:r>
                  <w:rPr>
                    <w:i/>
                    <w:sz w:val="20"/>
                  </w:rPr>
                  <w:t>Майдан Кусаинов</w:t>
                </w:r>
                <w:r>
                  <w:rPr>
                    <w:i/>
                    <w:spacing w:val="-45"/>
                    <w:sz w:val="20"/>
                  </w:rPr>
                  <w:t> </w:t>
                </w:r>
                <w:r>
                  <w:rPr>
                    <w:spacing w:val="10"/>
                    <w:sz w:val="20"/>
                  </w:rPr>
                  <w:t>__________________________</w:t>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789pt;margin-top:24.684534pt;width:312.7pt;height:13.4pt;mso-position-horizontal-relative:page;mso-position-vertical-relative:page;z-index:-285638656"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- 3</w:t>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28.044533pt;width:215.85pt;height:13.4pt;mso-position-horizontal-relative:page;mso-position-vertical-relative:page;z-index:-285637632" type="#_x0000_t202" filled="false" stroked="false">
          <v:textbox inset="0,0,0,0">
            <w:txbxContent>
              <w:p>
                <w:pPr>
                  <w:spacing w:before="10"/>
                  <w:ind w:left="20" w:right="0" w:firstLine="0"/>
                  <w:jc w:val="left"/>
                  <w:rPr>
                    <w:sz w:val="20"/>
                  </w:rPr>
                </w:pPr>
                <w:r>
                  <w:rPr>
                    <w:i/>
                    <w:sz w:val="20"/>
                  </w:rPr>
                  <w:t>Майдан Кусаинов</w:t>
                </w:r>
                <w:r>
                  <w:rPr>
                    <w:sz w:val="20"/>
                  </w:rPr>
                  <w:t>_________________________</w:t>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9.004534pt;width:306.95pt;height:13.4pt;mso-position-horizontal-relative:page;mso-position-vertical-relative:page;z-index:-285636608" type="#_x0000_t202" filled="false" stroked="false">
          <v:textbox inset="0,0,0,0">
            <w:txbxContent>
              <w:p>
                <w:pPr>
                  <w:spacing w:before="10"/>
                  <w:ind w:left="20" w:right="0" w:firstLine="0"/>
                  <w:jc w:val="left"/>
                  <w:rPr>
                    <w:i/>
                    <w:sz w:val="20"/>
                  </w:rPr>
                </w:pPr>
                <w:r>
                  <w:rPr>
                    <w:sz w:val="20"/>
                  </w:rPr>
                  <w:t>_________________________ </w:t>
                </w:r>
                <w:r>
                  <w:rPr>
                    <w:i/>
                    <w:sz w:val="20"/>
                  </w:rPr>
                  <w:t>Тайны Синявинских болот и высот - 3</w:t>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64101pt;margin-top:25.524534pt;width:261.3500pt;height:13.4pt;mso-position-horizontal-relative:page;mso-position-vertical-relative:page;z-index:-285635584"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w:t>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92.130005pt;margin-top:23.004534pt;width:167.6pt;height:13.4pt;mso-position-horizontal-relative:page;mso-position-vertical-relative:page;z-index:-285634560" type="#_x0000_t202" filled="false" stroked="false">
          <v:textbox inset="0,0,0,0">
            <w:txbxContent>
              <w:p>
                <w:pPr>
                  <w:spacing w:before="10"/>
                  <w:ind w:left="20" w:right="0" w:firstLine="0"/>
                  <w:jc w:val="left"/>
                  <w:rPr>
                    <w:i/>
                    <w:sz w:val="20"/>
                  </w:rPr>
                </w:pPr>
                <w:r>
                  <w:rPr>
                    <w:i/>
                    <w:sz w:val="20"/>
                  </w:rPr>
                  <w:t>Тайны Синявинских болот и высот </w:t>
                </w:r>
                <w:r>
                  <w:rPr>
                    <w:sz w:val="20"/>
                  </w:rPr>
                  <w:t>- </w:t>
                </w:r>
                <w:r>
                  <w:rPr>
                    <w:i/>
                    <w:sz w:val="20"/>
                  </w:rPr>
                  <w:t>3</w:t>
                </w:r>
              </w:p>
            </w:txbxContent>
          </v:textbox>
          <w10:wrap type="none"/>
        </v:shape>
      </w:pict>
    </w:r>
    <w:r>
      <w:rPr/>
      <w:pict>
        <v:shape style="position:absolute;margin-left:48.703899pt;margin-top:24.405031pt;width:101.4pt;height:12pt;mso-position-horizontal-relative:page;mso-position-vertical-relative:page;z-index:-285633536" type="#_x0000_t202" filled="false" stroked="false">
          <v:textbox inset="0,0,0,0">
            <w:txbxContent>
              <w:p>
                <w:pPr>
                  <w:pStyle w:val="BodyText"/>
                  <w:spacing w:line="213" w:lineRule="exact"/>
                  <w:ind w:left="20"/>
                </w:pPr>
                <w:r>
                  <w:rPr/>
                  <w:t>__________________</w:t>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801pt;margin-top:22.524534pt;width:300.150pt;height:13.4pt;mso-position-horizontal-relative:page;mso-position-vertical-relative:page;z-index:-285632512" type="#_x0000_t202" filled="false" stroked="false">
          <v:textbox inset="0,0,0,0">
            <w:txbxContent>
              <w:p>
                <w:pPr>
                  <w:spacing w:before="10"/>
                  <w:ind w:left="20" w:right="0" w:firstLine="0"/>
                  <w:jc w:val="left"/>
                  <w:rPr>
                    <w:sz w:val="20"/>
                  </w:rPr>
                </w:pPr>
                <w:r>
                  <w:rPr>
                    <w:i/>
                    <w:sz w:val="20"/>
                  </w:rPr>
                  <w:t>Майдан Кусаинов </w:t>
                </w:r>
                <w:r>
                  <w:rPr>
                    <w:sz w:val="20"/>
                  </w:rPr>
                  <w:t>________________________________________</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703941pt;margin-top:20.364534pt;width:316.9pt;height:13.4pt;mso-position-horizontal-relative:page;mso-position-vertical-relative:page;z-index:-285631488" type="#_x0000_t202" filled="false" stroked="false">
          <v:textbox inset="0,0,0,0">
            <w:txbxContent>
              <w:p>
                <w:pPr>
                  <w:spacing w:before="10"/>
                  <w:ind w:left="20" w:right="0" w:firstLine="0"/>
                  <w:jc w:val="left"/>
                  <w:rPr>
                    <w:i/>
                    <w:sz w:val="20"/>
                  </w:rPr>
                </w:pPr>
                <w:r>
                  <w:rPr>
                    <w:sz w:val="20"/>
                  </w:rPr>
                  <w:t>___________________________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344101pt;margin-top:20.004534pt;width:330.15pt;height:13.4pt;mso-position-horizontal-relative:page;mso-position-vertical-relative:page;z-index:-285630464" type="#_x0000_t202" filled="false" stroked="false">
          <v:textbox inset="0,0,0,0">
            <w:txbxContent>
              <w:p>
                <w:pPr>
                  <w:tabs>
                    <w:tab w:pos="4705" w:val="left" w:leader="none"/>
                  </w:tabs>
                  <w:spacing w:before="10"/>
                  <w:ind w:left="20" w:right="0" w:firstLine="0"/>
                  <w:jc w:val="left"/>
                  <w:rPr>
                    <w:sz w:val="20"/>
                  </w:rPr>
                </w:pPr>
                <w:r>
                  <w:rPr>
                    <w:i/>
                    <w:sz w:val="20"/>
                  </w:rPr>
                  <w:t>Майдан</w:t>
                </w:r>
                <w:r>
                  <w:rPr>
                    <w:i/>
                    <w:spacing w:val="-1"/>
                    <w:sz w:val="20"/>
                  </w:rPr>
                  <w:t> </w:t>
                </w:r>
                <w:r>
                  <w:rPr>
                    <w:i/>
                    <w:sz w:val="20"/>
                  </w:rPr>
                  <w:t>Кусаинов</w:t>
                </w:r>
                <w:r>
                  <w:rPr>
                    <w:i/>
                    <w:spacing w:val="31"/>
                    <w:sz w:val="20"/>
                  </w:rPr>
                  <w:t> </w:t>
                </w:r>
                <w:r>
                  <w:rPr>
                    <w:spacing w:val="9"/>
                    <w:sz w:val="20"/>
                  </w:rPr>
                  <w:t>__________________________</w:t>
                  <w:tab/>
                </w:r>
                <w:r>
                  <w:rPr>
                    <w:spacing w:val="10"/>
                    <w:sz w:val="20"/>
                  </w:rPr>
                  <w:t>_________________</w:t>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703949pt;margin-top:26.844534pt;width:315.6pt;height:13.4pt;mso-position-horizontal-relative:page;mso-position-vertical-relative:page;z-index:-285629440" type="#_x0000_t202" filled="false" stroked="false">
          <v:textbox inset="0,0,0,0">
            <w:txbxContent>
              <w:p>
                <w:pPr>
                  <w:spacing w:before="10"/>
                  <w:ind w:left="20" w:right="0" w:firstLine="0"/>
                  <w:jc w:val="left"/>
                  <w:rPr>
                    <w:i/>
                    <w:sz w:val="20"/>
                  </w:rPr>
                </w:pPr>
                <w:r>
                  <w:rPr>
                    <w:sz w:val="20"/>
                  </w:rPr>
                  <w:t>__________________________ </w:t>
                </w:r>
                <w:r>
                  <w:rPr>
                    <w:i/>
                    <w:sz w:val="20"/>
                  </w:rPr>
                  <w:t>Тайны Синявинских болот и высот </w:t>
                </w:r>
                <w:r>
                  <w:rPr>
                    <w:sz w:val="20"/>
                  </w:rPr>
                  <w:t>- </w:t>
                </w:r>
                <w:r>
                  <w:rPr>
                    <w:i/>
                    <w:sz w:val="20"/>
                  </w:rPr>
                  <w:t>3</w:t>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064098pt;margin-top:25.884533pt;width:332.45pt;height:13.4pt;mso-position-horizontal-relative:page;mso-position-vertical-relative:page;z-index:-285628416" type="#_x0000_t202" filled="false" stroked="false">
          <v:textbox inset="0,0,0,0">
            <w:txbxContent>
              <w:p>
                <w:pPr>
                  <w:tabs>
                    <w:tab w:pos="5303" w:val="left" w:leader="none"/>
                  </w:tabs>
                  <w:spacing w:before="10"/>
                  <w:ind w:left="20" w:right="0" w:firstLine="0"/>
                  <w:jc w:val="left"/>
                  <w:rPr>
                    <w:sz w:val="20"/>
                  </w:rPr>
                </w:pPr>
                <w:r>
                  <w:rPr>
                    <w:i/>
                    <w:sz w:val="20"/>
                  </w:rPr>
                  <w:t>Майдан Кусаинов</w:t>
                </w:r>
                <w:r>
                  <w:rPr>
                    <w:i/>
                    <w:spacing w:val="-35"/>
                    <w:sz w:val="20"/>
                  </w:rPr>
                  <w:t> </w:t>
                </w:r>
                <w:r>
                  <w:rPr>
                    <w:spacing w:val="9"/>
                    <w:sz w:val="20"/>
                  </w:rPr>
                  <w:t>________________________________</w:t>
                  <w:tab/>
                </w:r>
                <w:r>
                  <w:rPr>
                    <w:spacing w:val="10"/>
                    <w:sz w:val="20"/>
                  </w:rPr>
                  <w:t>____________</w:t>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44.383961pt;margin-top:22.044533pt;width:316.2pt;height:13.25pt;mso-position-horizontal-relative:page;mso-position-vertical-relative:page;z-index:-285627392"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8.544102pt;margin-top:23.604534pt;width:332.85pt;height:13.05pt;mso-position-horizontal-relative:page;mso-position-vertical-relative:page;z-index:-285626368" type="#_x0000_t202" filled="false" stroked="false">
          <v:textbox inset="0,0,0,0">
            <w:txbxContent>
              <w:p>
                <w:pPr>
                  <w:tabs>
                    <w:tab w:pos="6636"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33"/>
                    <w:sz w:val="20"/>
                  </w:rPr>
                  <w:t> </w:t>
                </w:r>
                <w:r>
                  <w:rPr>
                    <w:w w:val="99"/>
                    <w:sz w:val="20"/>
                    <w:u w:val="single"/>
                  </w:rPr>
                  <w:t> </w:t>
                </w:r>
                <w:r>
                  <w:rPr>
                    <w:sz w:val="20"/>
                    <w:u w:val="single"/>
                  </w:rPr>
                  <w:tab/>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83961pt;margin-top:22.044533pt;width:316.2pt;height:13.25pt;mso-position-horizontal-relative:page;mso-position-vertical-relative:page;z-index:-285625344" type="#_x0000_t202" filled="false" stroked="false">
          <v:textbox inset="0,0,0,0">
            <w:txbxContent>
              <w:p>
                <w:pPr>
                  <w:tabs>
                    <w:tab w:pos="2987" w:val="left" w:leader="none"/>
                  </w:tabs>
                  <w:spacing w:before="10"/>
                  <w:ind w:left="20" w:right="0" w:firstLine="0"/>
                  <w:jc w:val="left"/>
                  <w:rPr>
                    <w:i/>
                    <w:sz w:val="20"/>
                  </w:rPr>
                </w:pPr>
                <w:r>
                  <w:rPr>
                    <w:w w:val="99"/>
                    <w:sz w:val="20"/>
                    <w:u w:val="single"/>
                  </w:rPr>
                  <w:t> </w:t>
                </w:r>
                <w:r>
                  <w:rPr>
                    <w:sz w:val="20"/>
                    <w:u w:val="single"/>
                  </w:rPr>
                  <w:tab/>
                </w:r>
                <w:r>
                  <w:rPr>
                    <w:spacing w:val="-20"/>
                    <w:sz w:val="20"/>
                  </w:rPr>
                  <w:t> </w:t>
                </w:r>
                <w:r>
                  <w:rPr>
                    <w:i/>
                    <w:sz w:val="20"/>
                  </w:rPr>
                  <w:t>Тайны Синявинских болот и высот -</w:t>
                </w:r>
                <w:r>
                  <w:rPr>
                    <w:i/>
                    <w:spacing w:val="-12"/>
                    <w:sz w:val="20"/>
                  </w:rPr>
                  <w:t> </w:t>
                </w:r>
                <w:r>
                  <w:rPr>
                    <w:i/>
                    <w:sz w:val="20"/>
                  </w:rPr>
                  <w:t>3</w:t>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44099pt;margin-top:20.004534pt;width:287.25pt;height:13.05pt;mso-position-horizontal-relative:page;mso-position-vertical-relative:page;z-index:-285624320" type="#_x0000_t202" filled="false" stroked="false">
          <v:textbox inset="0,0,0,0">
            <w:txbxContent>
              <w:p>
                <w:pPr>
                  <w:tabs>
                    <w:tab w:pos="2095" w:val="left" w:leader="none"/>
                    <w:tab w:pos="5724"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r>
                  <w:rPr>
                    <w:spacing w:val="6"/>
                    <w:sz w:val="20"/>
                  </w:rPr>
                  <w:t> </w:t>
                </w:r>
                <w:r>
                  <w:rPr>
                    <w:w w:val="99"/>
                    <w:sz w:val="20"/>
                    <w:u w:val="single"/>
                  </w:rPr>
                  <w:t> </w:t>
                </w:r>
                <w:r>
                  <w:rPr>
                    <w:sz w:val="20"/>
                    <w:u w:val="single"/>
                  </w:rPr>
                  <w:t>   </w:t>
                </w:r>
                <w:r>
                  <w:rPr>
                    <w:spacing w:val="-4"/>
                    <w:sz w:val="20"/>
                    <w:u w:val="single"/>
                  </w:rPr>
                  <w:t> </w:t>
                </w:r>
                <w:r>
                  <w:rPr>
                    <w:spacing w:val="6"/>
                    <w:sz w:val="20"/>
                  </w:rPr>
                  <w:t> </w:t>
                </w:r>
                <w:r>
                  <w:rPr>
                    <w:w w:val="99"/>
                    <w:sz w:val="20"/>
                    <w:u w:val="single"/>
                  </w:rPr>
                  <w:t> </w:t>
                </w:r>
                <w:r>
                  <w:rPr>
                    <w:sz w:val="20"/>
                    <w:u w:val="single"/>
                  </w:rPr>
                  <w:tab/>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980164pt;margin-top:23.724533pt;width:245.15pt;height:13.4pt;mso-position-horizontal-relative:page;mso-position-vertical-relative:page;z-index:-285623296" type="#_x0000_t202" filled="false" stroked="false">
          <v:textbox inset="0,0,0,0">
            <w:txbxContent>
              <w:p>
                <w:pPr>
                  <w:tabs>
                    <w:tab w:pos="1576" w:val="left" w:leader="none"/>
                  </w:tabs>
                  <w:spacing w:before="10"/>
                  <w:ind w:left="20" w:right="0" w:firstLine="0"/>
                  <w:jc w:val="left"/>
                  <w:rPr>
                    <w:i/>
                    <w:sz w:val="20"/>
                  </w:rPr>
                </w:pPr>
                <w:r>
                  <w:rPr>
                    <w:w w:val="99"/>
                    <w:sz w:val="20"/>
                    <w:u w:val="single"/>
                  </w:rPr>
                  <w:t> </w:t>
                </w:r>
                <w:r>
                  <w:rPr>
                    <w:sz w:val="20"/>
                    <w:u w:val="single"/>
                  </w:rPr>
                  <w:tab/>
                </w:r>
                <w:r>
                  <w:rPr>
                    <w:spacing w:val="-27"/>
                    <w:sz w:val="20"/>
                  </w:rPr>
                  <w:t> </w:t>
                </w:r>
                <w:r>
                  <w:rPr>
                    <w:i/>
                    <w:sz w:val="20"/>
                  </w:rPr>
                  <w:t>Тайны Синявинских болот и высот </w:t>
                </w:r>
                <w:r>
                  <w:rPr>
                    <w:sz w:val="20"/>
                  </w:rPr>
                  <w:t>-</w:t>
                </w:r>
                <w:r>
                  <w:rPr>
                    <w:spacing w:val="-15"/>
                    <w:sz w:val="20"/>
                  </w:rPr>
                  <w:t> </w:t>
                </w:r>
                <w:r>
                  <w:rPr>
                    <w:i/>
                    <w:sz w:val="20"/>
                  </w:rPr>
                  <w:t>3</w:t>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264099pt;margin-top:21.804533pt;width:242.35pt;height:13.05pt;mso-position-horizontal-relative:page;mso-position-vertical-relative:page;z-index:-285621248" type="#_x0000_t202" filled="false" stroked="false">
          <v:textbox inset="0,0,0,0">
            <w:txbxContent>
              <w:p>
                <w:pPr>
                  <w:tabs>
                    <w:tab w:pos="4826" w:val="left" w:leader="none"/>
                  </w:tabs>
                  <w:spacing w:before="10"/>
                  <w:ind w:left="20" w:right="0" w:firstLine="0"/>
                  <w:jc w:val="left"/>
                  <w:rPr>
                    <w:sz w:val="20"/>
                  </w:rPr>
                </w:pPr>
                <w:r>
                  <w:rPr>
                    <w:i/>
                    <w:sz w:val="20"/>
                  </w:rPr>
                  <w:t>Майдан</w:t>
                </w:r>
                <w:r>
                  <w:rPr>
                    <w:i/>
                    <w:spacing w:val="-5"/>
                    <w:sz w:val="20"/>
                  </w:rPr>
                  <w:t> </w:t>
                </w:r>
                <w:r>
                  <w:rPr>
                    <w:i/>
                    <w:sz w:val="20"/>
                  </w:rPr>
                  <w:t>Кусаинов</w:t>
                </w:r>
                <w:r>
                  <w:rPr>
                    <w:i/>
                    <w:spacing w:val="-29"/>
                    <w:sz w:val="20"/>
                  </w:rPr>
                  <w:t> </w:t>
                </w:r>
                <w:r>
                  <w:rPr>
                    <w:w w:val="99"/>
                    <w:sz w:val="20"/>
                    <w:u w:val="single"/>
                  </w:rPr>
                  <w:t> </w:t>
                </w:r>
                <w:r>
                  <w:rPr>
                    <w:sz w:val="20"/>
                    <w:u w:val="single"/>
                  </w:rPr>
                  <w:tab/>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641pt;margin-top:26.364534pt;width:77.650pt;height:13.05pt;mso-position-horizontal-relative:page;mso-position-vertical-relative:page;z-index:-28638412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623871pt;margin-top:24.324533pt;width:298.8pt;height:13.25pt;mso-position-horizontal-relative:page;mso-position-vertical-relative:page;z-index:-285620224" type="#_x0000_t202" filled="false" stroked="false">
          <v:textbox inset="0,0,0,0">
            <w:txbxContent>
              <w:p>
                <w:pPr>
                  <w:tabs>
                    <w:tab w:pos="2483" w:val="left" w:leader="none"/>
                  </w:tabs>
                  <w:spacing w:before="10"/>
                  <w:ind w:left="20" w:right="0" w:firstLine="0"/>
                  <w:jc w:val="left"/>
                  <w:rPr>
                    <w:i/>
                    <w:sz w:val="20"/>
                  </w:rPr>
                </w:pPr>
                <w:r>
                  <w:rPr>
                    <w:w w:val="99"/>
                    <w:sz w:val="20"/>
                    <w:u w:val="single"/>
                  </w:rPr>
                  <w:t> </w:t>
                </w:r>
                <w:r>
                  <w:rPr>
                    <w:sz w:val="20"/>
                    <w:u w:val="single"/>
                  </w:rPr>
                  <w:tab/>
                </w:r>
                <w:r>
                  <w:rPr>
                    <w:spacing w:val="4"/>
                    <w:sz w:val="20"/>
                  </w:rPr>
                  <w:t> </w:t>
                </w:r>
                <w:r>
                  <w:rPr>
                    <w:i/>
                    <w:sz w:val="20"/>
                  </w:rPr>
                  <w:t>Тайны Синявинских болот и высот </w:t>
                </w:r>
                <w:r>
                  <w:rPr>
                    <w:sz w:val="20"/>
                  </w:rPr>
                  <w:t>—</w:t>
                </w:r>
                <w:r>
                  <w:rPr>
                    <w:spacing w:val="-14"/>
                    <w:sz w:val="20"/>
                  </w:rPr>
                  <w:t> </w:t>
                </w:r>
                <w:r>
                  <w:rPr>
                    <w:i/>
                    <w:sz w:val="20"/>
                  </w:rPr>
                  <w:t>3</w:t>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238pt;margin-top:27.324533pt;width:331.35pt;height:13.05pt;mso-position-horizontal-relative:page;mso-position-vertical-relative:page;z-index:-285618176" type="#_x0000_t202" filled="false" stroked="false">
          <v:textbox inset="0,0,0,0">
            <w:txbxContent>
              <w:p>
                <w:pPr>
                  <w:tabs>
                    <w:tab w:pos="5396" w:val="left" w:leader="none"/>
                    <w:tab w:pos="6606"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13"/>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101pt;margin-top:23.964533pt;width:330.75pt;height:13.05pt;mso-position-horizontal-relative:page;mso-position-vertical-relative:page;z-index:-286425088" type="#_x0000_t202" filled="false" stroked="false">
          <v:textbox inset="0,0,0,0">
            <w:txbxContent>
              <w:p>
                <w:pPr>
                  <w:tabs>
                    <w:tab w:pos="6190" w:val="left" w:leader="none"/>
                    <w:tab w:pos="6594" w:val="left" w:leader="none"/>
                  </w:tabs>
                  <w:spacing w:before="10"/>
                  <w:ind w:left="20" w:right="0" w:firstLine="0"/>
                  <w:jc w:val="left"/>
                  <w:rPr>
                    <w:sz w:val="20"/>
                  </w:rPr>
                </w:pPr>
                <w:r>
                  <w:rPr>
                    <w:i/>
                    <w:sz w:val="20"/>
                  </w:rPr>
                  <w:t>Майдан</w:t>
                </w:r>
                <w:r>
                  <w:rPr>
                    <w:i/>
                    <w:spacing w:val="-4"/>
                    <w:sz w:val="20"/>
                  </w:rPr>
                  <w:t> </w:t>
                </w:r>
                <w:r>
                  <w:rPr>
                    <w:i/>
                    <w:sz w:val="20"/>
                  </w:rPr>
                  <w:t>Кусаинов</w:t>
                </w:r>
                <w:r>
                  <w:rPr>
                    <w:i/>
                    <w:spacing w:val="24"/>
                    <w:sz w:val="20"/>
                  </w:rPr>
                  <w:t> </w:t>
                </w:r>
                <w:r>
                  <w:rPr>
                    <w:w w:val="99"/>
                    <w:sz w:val="20"/>
                    <w:u w:val="single"/>
                  </w:rPr>
                  <w:t> </w:t>
                </w:r>
                <w:r>
                  <w:rPr>
                    <w:sz w:val="20"/>
                    <w:u w:val="single"/>
                  </w:rPr>
                  <w:tab/>
                </w:r>
                <w:r>
                  <w:rPr>
                    <w:spacing w:val="6"/>
                    <w:sz w:val="20"/>
                  </w:rPr>
                  <w:t> </w:t>
                </w:r>
                <w:r>
                  <w:rPr>
                    <w:w w:val="99"/>
                    <w:sz w:val="20"/>
                    <w:u w:val="single"/>
                  </w:rPr>
                  <w:t> </w:t>
                </w:r>
                <w:r>
                  <w:rPr>
                    <w:sz w:val="20"/>
                    <w:u w:val="single"/>
                  </w:rPr>
                  <w:tab/>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2.929993pt;margin-top:30.444534pt;width:171.8pt;height:13.25pt;mso-position-horizontal-relative:page;mso-position-vertical-relative:page;z-index:-286383104"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223801pt;margin-top:29.844534pt;width:262.55pt;height:13.05pt;mso-position-horizontal-relative:page;mso-position-vertical-relative:page;z-index:-286380032" type="#_x0000_t202" filled="false" stroked="false">
          <v:textbox inset="0,0,0,0">
            <w:txbxContent>
              <w:p>
                <w:pPr>
                  <w:tabs>
                    <w:tab w:pos="5230"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4019pt;margin-top:28.563557pt;width:264.6pt;height:14.05pt;mso-position-horizontal-relative:page;mso-position-vertical-relative:page;z-index:-286379008" type="#_x0000_t202" filled="false" stroked="false">
          <v:textbox inset="0,0,0,0">
            <w:txbxContent>
              <w:p>
                <w:pPr>
                  <w:tabs>
                    <w:tab w:pos="1979"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7pt;margin-top:25.203558pt;width:309.1pt;height:14.05pt;mso-position-horizontal-relative:page;mso-position-vertical-relative:page;z-index:-286424064" type="#_x0000_t202" filled="false" stroked="false">
          <v:textbox inset="0,0,0,0">
            <w:txbxContent>
              <w:p>
                <w:pPr>
                  <w:tabs>
                    <w:tab w:pos="2876"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4.860153pt;margin-top:23.484533pt;width:264.1pt;height:13.25pt;mso-position-horizontal-relative:page;mso-position-vertical-relative:page;z-index:-286377984" type="#_x0000_t202" filled="false" stroked="false">
          <v:textbox inset="0,0,0,0">
            <w:txbxContent>
              <w:p>
                <w:pPr>
                  <w:tabs>
                    <w:tab w:pos="1976"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2"/>
                    <w:sz w:val="20"/>
                  </w:rPr>
                  <w:t> </w:t>
                </w:r>
                <w:r>
                  <w:rPr>
                    <w:i/>
                    <w:sz w:val="20"/>
                  </w:rPr>
                  <w:t>3</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64101pt;margin-top:26.244534pt;width:286.3pt;height:13.05pt;mso-position-horizontal-relative:page;mso-position-vertical-relative:page;z-index:-286376960" type="#_x0000_t202" filled="false" stroked="false">
          <v:textbox inset="0,0,0,0">
            <w:txbxContent>
              <w:p>
                <w:pPr>
                  <w:tabs>
                    <w:tab w:pos="5705"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5"/>
                    <w:sz w:val="20"/>
                  </w:rPr>
                  <w:t> </w:t>
                </w:r>
                <w:r>
                  <w:rPr>
                    <w:w w:val="99"/>
                    <w:sz w:val="20"/>
                    <w:u w:val="single"/>
                  </w:rPr>
                  <w:t> </w:t>
                </w:r>
                <w:r>
                  <w:rPr>
                    <w:sz w:val="20"/>
                    <w:u w:val="single"/>
                  </w:rPr>
                  <w:tab/>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64101pt;margin-top:26.244534pt;width:286.3pt;height:13.05pt;mso-position-horizontal-relative:page;mso-position-vertical-relative:page;z-index:-286375936" type="#_x0000_t202" filled="false" stroked="false">
          <v:textbox inset="0,0,0,0">
            <w:txbxContent>
              <w:p>
                <w:pPr>
                  <w:tabs>
                    <w:tab w:pos="5705" w:val="left" w:leader="none"/>
                  </w:tabs>
                  <w:spacing w:before="10"/>
                  <w:ind w:left="20" w:right="0" w:firstLine="0"/>
                  <w:jc w:val="left"/>
                  <w:rPr>
                    <w:sz w:val="20"/>
                  </w:rPr>
                </w:pPr>
                <w:r>
                  <w:rPr>
                    <w:i/>
                    <w:sz w:val="20"/>
                  </w:rPr>
                  <w:t>Майдан</w:t>
                </w:r>
                <w:r>
                  <w:rPr>
                    <w:i/>
                    <w:spacing w:val="-6"/>
                    <w:sz w:val="20"/>
                  </w:rPr>
                  <w:t> </w:t>
                </w:r>
                <w:r>
                  <w:rPr>
                    <w:i/>
                    <w:sz w:val="20"/>
                  </w:rPr>
                  <w:t>Кусаинов </w:t>
                </w:r>
                <w:r>
                  <w:rPr>
                    <w:i/>
                    <w:spacing w:val="-5"/>
                    <w:sz w:val="20"/>
                  </w:rPr>
                  <w:t> </w:t>
                </w:r>
                <w:r>
                  <w:rPr>
                    <w:w w:val="99"/>
                    <w:sz w:val="20"/>
                    <w:u w:val="single"/>
                  </w:rPr>
                  <w:t> </w:t>
                </w:r>
                <w:r>
                  <w:rPr>
                    <w:sz w:val="20"/>
                    <w:u w:val="single"/>
                  </w:rPr>
                  <w:tab/>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490005pt;margin-top:24.804533pt;width:166.3pt;height:13.25pt;mso-position-horizontal-relative:page;mso-position-vertical-relative:page;z-index:-286374912"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1.490005pt;margin-top:24.804533pt;width:166.3pt;height:13.25pt;mso-position-horizontal-relative:page;mso-position-vertical-relative:page;z-index:-28637388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44099pt;margin-top:27.924534pt;width:277.2pt;height:13.05pt;mso-position-horizontal-relative:page;mso-position-vertical-relative:page;z-index:-286372864" type="#_x0000_t202" filled="false" stroked="false">
          <v:textbox inset="0,0,0,0">
            <w:txbxContent>
              <w:p>
                <w:pPr>
                  <w:tabs>
                    <w:tab w:pos="5523" w:val="left" w:leader="none"/>
                  </w:tabs>
                  <w:spacing w:before="10"/>
                  <w:ind w:left="20" w:right="0" w:firstLine="0"/>
                  <w:jc w:val="left"/>
                  <w:rPr>
                    <w:sz w:val="20"/>
                  </w:rPr>
                </w:pPr>
                <w:r>
                  <w:rPr>
                    <w:i/>
                    <w:sz w:val="20"/>
                  </w:rPr>
                  <w:t>Майдан</w:t>
                </w:r>
                <w:r>
                  <w:rPr>
                    <w:i/>
                    <w:spacing w:val="7"/>
                    <w:sz w:val="20"/>
                  </w:rPr>
                  <w:t> </w:t>
                </w:r>
                <w:r>
                  <w:rPr>
                    <w:i/>
                    <w:sz w:val="20"/>
                  </w:rPr>
                  <w:t>Кусаинов</w:t>
                </w:r>
                <w:r>
                  <w:rPr>
                    <w:sz w:val="20"/>
                    <w:u w:val="single"/>
                  </w:rPr>
                  <w:t> </w:t>
                  <w:tab/>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169998pt;margin-top:33.804535pt;width:166.3pt;height:13.25pt;mso-position-horizontal-relative:page;mso-position-vertical-relative:page;z-index:-286370816"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4.860001pt;margin-top:31.923557pt;width:258.8500pt;height:14.05pt;mso-position-horizontal-relative:page;mso-position-vertical-relative:page;z-index:-286367744" type="#_x0000_t202" filled="false" stroked="false">
          <v:textbox inset="0,0,0,0">
            <w:txbxContent>
              <w:p>
                <w:pPr>
                  <w:tabs>
                    <w:tab w:pos="1778" w:val="left" w:leader="none"/>
                  </w:tabs>
                  <w:spacing w:before="12"/>
                  <w:ind w:left="20" w:right="0" w:firstLine="0"/>
                  <w:jc w:val="left"/>
                  <w:rPr>
                    <w:i/>
                    <w:sz w:val="20"/>
                  </w:rPr>
                </w:pPr>
                <w:r>
                  <w:rPr>
                    <w:w w:val="99"/>
                    <w:sz w:val="20"/>
                    <w:u w:val="single"/>
                  </w:rPr>
                  <w:t> </w:t>
                </w:r>
                <w:r>
                  <w:rPr>
                    <w:sz w:val="20"/>
                    <w:u w:val="single"/>
                  </w:rPr>
                  <w:tab/>
                </w:r>
                <w:r>
                  <w:rPr>
                    <w:sz w:val="20"/>
                  </w:rPr>
                  <w:t> </w:t>
                </w:r>
                <w:r>
                  <w:rPr>
                    <w:spacing w:val="-8"/>
                    <w:sz w:val="20"/>
                  </w:rPr>
                  <w:t> </w:t>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84001pt;margin-top:32.124535pt;width:214.4pt;height:13.05pt;mso-position-horizontal-relative:page;mso-position-vertical-relative:page;z-index:-286366720" type="#_x0000_t202" filled="false" stroked="false">
          <v:textbox inset="0,0,0,0">
            <w:txbxContent>
              <w:p>
                <w:pPr>
                  <w:tabs>
                    <w:tab w:pos="4267" w:val="left" w:leader="none"/>
                  </w:tabs>
                  <w:spacing w:before="10"/>
                  <w:ind w:left="20" w:right="0" w:firstLine="0"/>
                  <w:jc w:val="left"/>
                  <w:rPr>
                    <w:sz w:val="20"/>
                  </w:rPr>
                </w:pPr>
                <w:r>
                  <w:rPr>
                    <w:i/>
                    <w:w w:val="99"/>
                    <w:sz w:val="20"/>
                  </w:rPr>
                  <w:t>Ма</w:t>
                </w:r>
                <w:r>
                  <w:rPr>
                    <w:i/>
                    <w:spacing w:val="1"/>
                    <w:w w:val="99"/>
                    <w:sz w:val="20"/>
                  </w:rPr>
                  <w:t>й</w:t>
                </w:r>
                <w:r>
                  <w:rPr>
                    <w:i/>
                    <w:w w:val="99"/>
                    <w:sz w:val="20"/>
                  </w:rPr>
                  <w:t>д</w:t>
                </w:r>
                <w:r>
                  <w:rPr>
                    <w:i/>
                    <w:spacing w:val="1"/>
                    <w:w w:val="99"/>
                    <w:sz w:val="20"/>
                  </w:rPr>
                  <w:t>а</w:t>
                </w:r>
                <w:r>
                  <w:rPr>
                    <w:i/>
                    <w:w w:val="99"/>
                    <w:sz w:val="20"/>
                  </w:rPr>
                  <w:t>н</w:t>
                </w:r>
                <w:r>
                  <w:rPr>
                    <w:i/>
                    <w:spacing w:val="-1"/>
                    <w:sz w:val="20"/>
                  </w:rPr>
                  <w:t> </w:t>
                </w:r>
                <w:r>
                  <w:rPr>
                    <w:i/>
                    <w:spacing w:val="-1"/>
                    <w:w w:val="99"/>
                    <w:sz w:val="20"/>
                  </w:rPr>
                  <w:t>Ку</w:t>
                </w:r>
                <w:r>
                  <w:rPr>
                    <w:i/>
                    <w:w w:val="99"/>
                    <w:sz w:val="20"/>
                  </w:rPr>
                  <w:t>с</w:t>
                </w:r>
                <w:r>
                  <w:rPr>
                    <w:i/>
                    <w:spacing w:val="1"/>
                    <w:w w:val="99"/>
                    <w:sz w:val="20"/>
                  </w:rPr>
                  <w:t>аи</w:t>
                </w:r>
                <w:r>
                  <w:rPr>
                    <w:i/>
                    <w:spacing w:val="-1"/>
                    <w:w w:val="99"/>
                    <w:sz w:val="20"/>
                  </w:rPr>
                  <w:t>н</w:t>
                </w:r>
                <w:r>
                  <w:rPr>
                    <w:i/>
                    <w:spacing w:val="2"/>
                    <w:w w:val="99"/>
                    <w:sz w:val="20"/>
                  </w:rPr>
                  <w:t>о</w:t>
                </w:r>
                <w:r>
                  <w:rPr>
                    <w:i/>
                    <w:spacing w:val="-87"/>
                    <w:w w:val="99"/>
                    <w:sz w:val="20"/>
                    <w:u w:val="single"/>
                  </w:rPr>
                  <w:t>в</w:t>
                </w:r>
                <w:r>
                  <w:rPr>
                    <w:w w:val="99"/>
                    <w:sz w:val="20"/>
                    <w:u w:val="single"/>
                  </w:rPr>
                  <w:t> </w:t>
                </w:r>
                <w:r>
                  <w:rPr>
                    <w:sz w:val="20"/>
                  </w:rPr>
                  <w:t> </w:t>
                </w:r>
                <w:r>
                  <w:rPr>
                    <w:spacing w:val="8"/>
                    <w:sz w:val="20"/>
                  </w:rPr>
                  <w:t> </w:t>
                </w:r>
                <w:r>
                  <w:rPr>
                    <w:w w:val="99"/>
                    <w:sz w:val="20"/>
                    <w:u w:val="single"/>
                  </w:rPr>
                  <w:t> </w:t>
                </w:r>
                <w:r>
                  <w:rPr>
                    <w:sz w:val="20"/>
                    <w:u w:val="single"/>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81pt;margin-top:31.644533pt;width:263.4pt;height:13.25pt;mso-position-horizontal-relative:page;mso-position-vertical-relative:page;z-index:-286363648" type="#_x0000_t202" filled="false" stroked="false">
          <v:textbox inset="0,0,0,0">
            <w:txbxContent>
              <w:p>
                <w:pPr>
                  <w:tabs>
                    <w:tab w:pos="1851" w:val="left" w:leader="none"/>
                  </w:tabs>
                  <w:spacing w:before="10"/>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i/>
                    <w:spacing w:val="-13"/>
                    <w:sz w:val="20"/>
                  </w:rPr>
                  <w:t> </w:t>
                </w:r>
                <w:r>
                  <w:rPr>
                    <w:i/>
                    <w:sz w:val="20"/>
                  </w:rPr>
                  <w:t>3</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9039pt;margin-top:34.524532pt;width:330.5pt;height:13.05pt;mso-position-horizontal-relative:page;mso-position-vertical-relative:page;z-index:-286362624" type="#_x0000_t202" filled="false" stroked="false">
          <v:textbox inset="0,0,0,0">
            <w:txbxContent>
              <w:p>
                <w:pPr>
                  <w:tabs>
                    <w:tab w:pos="5076" w:val="left" w:leader="none"/>
                    <w:tab w:pos="6589" w:val="left" w:leader="none"/>
                  </w:tabs>
                  <w:spacing w:before="10"/>
                  <w:ind w:left="20" w:right="0" w:firstLine="0"/>
                  <w:jc w:val="left"/>
                  <w:rPr>
                    <w:sz w:val="20"/>
                  </w:rPr>
                </w:pPr>
                <w:r>
                  <w:rPr>
                    <w:i/>
                    <w:sz w:val="20"/>
                  </w:rPr>
                  <w:t>Майдан</w:t>
                </w:r>
                <w:r>
                  <w:rPr>
                    <w:i/>
                    <w:spacing w:val="-6"/>
                    <w:sz w:val="20"/>
                  </w:rPr>
                  <w:t> </w:t>
                </w:r>
                <w:r>
                  <w:rPr>
                    <w:i/>
                    <w:sz w:val="20"/>
                  </w:rPr>
                  <w:t>Кусаинов</w:t>
                </w:r>
                <w:r>
                  <w:rPr>
                    <w:i/>
                    <w:spacing w:val="21"/>
                    <w:sz w:val="20"/>
                  </w:rPr>
                  <w:t> </w:t>
                </w:r>
                <w:r>
                  <w:rPr>
                    <w:w w:val="99"/>
                    <w:sz w:val="20"/>
                    <w:u w:val="single"/>
                  </w:rPr>
                  <w:t> </w:t>
                </w:r>
                <w:r>
                  <w:rPr>
                    <w:sz w:val="20"/>
                    <w:u w:val="single"/>
                  </w:rPr>
                  <w:tab/>
                </w:r>
                <w:r>
                  <w:rPr>
                    <w:sz w:val="20"/>
                  </w:rPr>
                  <w:t>  </w:t>
                </w:r>
                <w:r>
                  <w:rPr>
                    <w:spacing w:val="7"/>
                    <w:sz w:val="20"/>
                  </w:rPr>
                  <w:t> </w:t>
                </w:r>
                <w:r>
                  <w:rPr>
                    <w:w w:val="99"/>
                    <w:sz w:val="20"/>
                    <w:u w:val="single"/>
                  </w:rPr>
                  <w:t> </w:t>
                </w:r>
                <w:r>
                  <w:rPr>
                    <w:sz w:val="20"/>
                    <w:u w:val="single"/>
                  </w:rPr>
                  <w:tab/>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5.01992pt;margin-top:38.403557pt;width:239.3pt;height:14.05pt;mso-position-horizontal-relative:page;mso-position-vertical-relative:page;z-index:-286360576" type="#_x0000_t202" filled="false" stroked="false">
          <v:textbox inset="0,0,0,0">
            <w:txbxContent>
              <w:p>
                <w:pPr>
                  <w:tabs>
                    <w:tab w:pos="1475"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2"/>
                    <w:sz w:val="20"/>
                  </w:rPr>
                  <w:t> </w:t>
                </w:r>
                <w:r>
                  <w:rPr>
                    <w:i/>
                    <w:sz w:val="20"/>
                  </w:rPr>
                  <w:t>3</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9.964533pt;width:77.650pt;height:13.05pt;mso-position-horizontal-relative:page;mso-position-vertical-relative:page;z-index:-286359552"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23798pt;margin-top:29.964533pt;width:77.650pt;height:13.05pt;mso-position-horizontal-relative:page;mso-position-vertical-relative:page;z-index:-286358528"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4.783958pt;margin-top:33.003555pt;width:270pt;height:14.05pt;mso-position-horizontal-relative:page;mso-position-vertical-relative:page;z-index:-286357504" type="#_x0000_t202" filled="false" stroked="false">
          <v:textbox inset="0,0,0,0">
            <w:txbxContent>
              <w:p>
                <w:pPr>
                  <w:tabs>
                    <w:tab w:pos="1962" w:val="left" w:leader="none"/>
                  </w:tabs>
                  <w:spacing w:before="12"/>
                  <w:ind w:left="20" w:right="0" w:firstLine="0"/>
                  <w:jc w:val="left"/>
                  <w:rPr>
                    <w:i/>
                    <w:sz w:val="20"/>
                  </w:rPr>
                </w:pPr>
                <w:r>
                  <w:rPr>
                    <w:w w:val="99"/>
                    <w:sz w:val="20"/>
                    <w:u w:val="single"/>
                  </w:rPr>
                  <w:t> </w:t>
                </w:r>
                <w:r>
                  <w:rPr>
                    <w:sz w:val="20"/>
                    <w:u w:val="single"/>
                  </w:rPr>
                  <w:tab/>
                </w:r>
                <w:r>
                  <w:rPr>
                    <w:i/>
                    <w:sz w:val="20"/>
                  </w:rPr>
                  <w:t>Тайны Синявинских болот и высот </w:t>
                </w:r>
                <w:r>
                  <w:rPr>
                    <w:rFonts w:ascii="Book Antiqua" w:hAnsi="Book Antiqua"/>
                    <w:sz w:val="20"/>
                  </w:rPr>
                  <w:t>—</w:t>
                </w:r>
                <w:r>
                  <w:rPr>
                    <w:rFonts w:ascii="Book Antiqua" w:hAnsi="Book Antiqua"/>
                    <w:spacing w:val="-14"/>
                    <w:sz w:val="20"/>
                  </w:rPr>
                  <w:t> </w:t>
                </w:r>
                <w:r>
                  <w:rPr>
                    <w:i/>
                    <w:sz w:val="20"/>
                  </w:rPr>
                  <w:t>3</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64101pt;margin-top:29.244534pt;width:237.95pt;height:13.05pt;mso-position-horizontal-relative:page;mso-position-vertical-relative:page;z-index:-286354432" type="#_x0000_t202" filled="false" stroked="false">
          <v:textbox inset="0,0,0,0">
            <w:txbxContent>
              <w:p>
                <w:pPr>
                  <w:tabs>
                    <w:tab w:pos="4738" w:val="left" w:leader="none"/>
                  </w:tabs>
                  <w:spacing w:before="10"/>
                  <w:ind w:left="20" w:right="0" w:firstLine="0"/>
                  <w:jc w:val="left"/>
                  <w:rPr>
                    <w:sz w:val="20"/>
                  </w:rPr>
                </w:pPr>
                <w:r>
                  <w:rPr>
                    <w:i/>
                    <w:sz w:val="20"/>
                  </w:rPr>
                  <w:t>Майдан</w:t>
                </w:r>
                <w:r>
                  <w:rPr>
                    <w:i/>
                    <w:spacing w:val="-8"/>
                    <w:sz w:val="20"/>
                  </w:rPr>
                  <w:t> </w:t>
                </w:r>
                <w:r>
                  <w:rPr>
                    <w:i/>
                    <w:sz w:val="20"/>
                  </w:rPr>
                  <w:t>Кусаинов_</w:t>
                </w:r>
                <w:r>
                  <w:rPr>
                    <w:i/>
                    <w:spacing w:val="-14"/>
                    <w:sz w:val="20"/>
                  </w:rPr>
                  <w:t> </w:t>
                </w:r>
                <w:r>
                  <w:rPr>
                    <w:w w:val="99"/>
                    <w:sz w:val="20"/>
                    <w:u w:val="single"/>
                  </w:rPr>
                  <w:t> </w:t>
                </w:r>
                <w:r>
                  <w:rPr>
                    <w:sz w:val="20"/>
                    <w:u w:val="single"/>
                  </w:rPr>
                  <w:tab/>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5.089996pt;margin-top:33.804535pt;width:166.3pt;height:13.25pt;mso-position-horizontal-relative:page;mso-position-vertical-relative:page;z-index:-286353408" type="#_x0000_t202" filled="false" stroked="false">
          <v:textbox inset="0,0,0,0">
            <w:txbxContent>
              <w:p>
                <w:pPr>
                  <w:spacing w:before="10"/>
                  <w:ind w:left="20" w:right="0" w:firstLine="0"/>
                  <w:jc w:val="left"/>
                  <w:rPr>
                    <w:i/>
                    <w:sz w:val="20"/>
                  </w:rPr>
                </w:pPr>
                <w:r>
                  <w:rPr>
                    <w:i/>
                    <w:sz w:val="20"/>
                  </w:rPr>
                  <w:t>Тайны Синявинских болот и высот - 3</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0.223801pt;margin-top:24.444534pt;width:77.8pt;height:13.05pt;mso-position-horizontal-relative:page;mso-position-vertical-relative:page;z-index:-286350336" type="#_x0000_t202" filled="false" stroked="false">
          <v:textbox inset="0,0,0,0">
            <w:txbxContent>
              <w:p>
                <w:pPr>
                  <w:spacing w:before="10"/>
                  <w:ind w:left="20" w:right="0" w:firstLine="0"/>
                  <w:jc w:val="left"/>
                  <w:rPr>
                    <w:i/>
                    <w:sz w:val="20"/>
                  </w:rPr>
                </w:pPr>
                <w:r>
                  <w:rPr>
                    <w:i/>
                    <w:sz w:val="20"/>
                  </w:rPr>
                  <w:t>Майдан Кусаинов</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42384pt;margin-top:36.204533pt;width:316.8pt;height:13.4pt;mso-position-horizontal-relative:page;mso-position-vertical-relative:page;z-index:-286349312" type="#_x0000_t202" filled="false" stroked="false">
          <v:textbox inset="0,0,0,0">
            <w:txbxContent>
              <w:p>
                <w:pPr>
                  <w:tabs>
                    <w:tab w:pos="367" w:val="left" w:leader="none"/>
                    <w:tab w:pos="871" w:val="left" w:leader="none"/>
                    <w:tab w:pos="2987" w:val="left" w:leader="none"/>
                  </w:tabs>
                  <w:spacing w:before="10"/>
                  <w:ind w:left="20" w:right="0" w:firstLine="0"/>
                  <w:jc w:val="left"/>
                  <w:rPr>
                    <w:sz w:val="20"/>
                  </w:rPr>
                </w:pPr>
                <w:r>
                  <w:rPr>
                    <w:w w:val="99"/>
                    <w:sz w:val="20"/>
                    <w:u w:val="single"/>
                  </w:rPr>
                  <w:t> </w:t>
                </w:r>
                <w:r>
                  <w:rPr>
                    <w:sz w:val="20"/>
                    <w:u w:val="single"/>
                  </w:rPr>
                  <w:tab/>
                </w:r>
                <w:r>
                  <w:rPr>
                    <w:spacing w:val="6"/>
                    <w:sz w:val="20"/>
                  </w:rPr>
                  <w:t> </w:t>
                </w:r>
                <w:r>
                  <w:rPr>
                    <w:w w:val="99"/>
                    <w:sz w:val="20"/>
                    <w:u w:val="single"/>
                  </w:rPr>
                  <w:t> </w:t>
                </w:r>
                <w:r>
                  <w:rPr>
                    <w:sz w:val="20"/>
                    <w:u w:val="single"/>
                  </w:rPr>
                  <w:tab/>
                </w:r>
                <w:r>
                  <w:rPr>
                    <w:spacing w:val="6"/>
                    <w:sz w:val="20"/>
                  </w:rPr>
                  <w:t> </w:t>
                </w:r>
                <w:r>
                  <w:rPr>
                    <w:sz w:val="20"/>
                  </w:rPr>
                  <w:t>_</w:t>
                </w:r>
                <w:r>
                  <w:rPr>
                    <w:sz w:val="20"/>
                    <w:u w:val="single"/>
                  </w:rPr>
                  <w:t> </w:t>
                  <w:tab/>
                </w:r>
                <w:r>
                  <w:rPr>
                    <w:i/>
                    <w:sz w:val="20"/>
                  </w:rPr>
                  <w:t>Тайны Синявинских болот и высот </w:t>
                </w:r>
                <w:r>
                  <w:rPr>
                    <w:sz w:val="20"/>
                  </w:rPr>
                  <w:t>-</w:t>
                </w:r>
                <w:r>
                  <w:rPr>
                    <w:spacing w:val="-15"/>
                    <w:sz w:val="20"/>
                  </w:rPr>
                  <w:t> </w:t>
                </w:r>
                <w:r>
                  <w:rPr>
                    <w:sz w:val="20"/>
                  </w:rPr>
                  <w:t>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1"/>
      <w:numFmt w:val="decimal"/>
      <w:lvlText w:val="%1."/>
      <w:lvlJc w:val="left"/>
      <w:pPr>
        <w:ind w:left="1625" w:hanging="288"/>
        <w:jc w:val="right"/>
      </w:pPr>
      <w:rPr>
        <w:rFonts w:hint="default" w:ascii="Times New Roman" w:hAnsi="Times New Roman" w:eastAsia="Times New Roman" w:cs="Times New Roman"/>
        <w:b/>
        <w:bCs/>
        <w:w w:val="100"/>
        <w:sz w:val="22"/>
        <w:szCs w:val="22"/>
        <w:lang w:val="ru-RU" w:eastAsia="ru-RU" w:bidi="ru-RU"/>
      </w:rPr>
    </w:lvl>
    <w:lvl w:ilvl="1">
      <w:start w:val="0"/>
      <w:numFmt w:val="bullet"/>
      <w:lvlText w:val="•"/>
      <w:lvlJc w:val="left"/>
      <w:pPr>
        <w:ind w:left="2298" w:hanging="288"/>
      </w:pPr>
      <w:rPr>
        <w:rFonts w:hint="default"/>
        <w:lang w:val="ru-RU" w:eastAsia="ru-RU" w:bidi="ru-RU"/>
      </w:rPr>
    </w:lvl>
    <w:lvl w:ilvl="2">
      <w:start w:val="0"/>
      <w:numFmt w:val="bullet"/>
      <w:lvlText w:val="•"/>
      <w:lvlJc w:val="left"/>
      <w:pPr>
        <w:ind w:left="2976" w:hanging="288"/>
      </w:pPr>
      <w:rPr>
        <w:rFonts w:hint="default"/>
        <w:lang w:val="ru-RU" w:eastAsia="ru-RU" w:bidi="ru-RU"/>
      </w:rPr>
    </w:lvl>
    <w:lvl w:ilvl="3">
      <w:start w:val="0"/>
      <w:numFmt w:val="bullet"/>
      <w:lvlText w:val="•"/>
      <w:lvlJc w:val="left"/>
      <w:pPr>
        <w:ind w:left="3654" w:hanging="288"/>
      </w:pPr>
      <w:rPr>
        <w:rFonts w:hint="default"/>
        <w:lang w:val="ru-RU" w:eastAsia="ru-RU" w:bidi="ru-RU"/>
      </w:rPr>
    </w:lvl>
    <w:lvl w:ilvl="4">
      <w:start w:val="0"/>
      <w:numFmt w:val="bullet"/>
      <w:lvlText w:val="•"/>
      <w:lvlJc w:val="left"/>
      <w:pPr>
        <w:ind w:left="4332" w:hanging="288"/>
      </w:pPr>
      <w:rPr>
        <w:rFonts w:hint="default"/>
        <w:lang w:val="ru-RU" w:eastAsia="ru-RU" w:bidi="ru-RU"/>
      </w:rPr>
    </w:lvl>
    <w:lvl w:ilvl="5">
      <w:start w:val="0"/>
      <w:numFmt w:val="bullet"/>
      <w:lvlText w:val="•"/>
      <w:lvlJc w:val="left"/>
      <w:pPr>
        <w:ind w:left="5010" w:hanging="288"/>
      </w:pPr>
      <w:rPr>
        <w:rFonts w:hint="default"/>
        <w:lang w:val="ru-RU" w:eastAsia="ru-RU" w:bidi="ru-RU"/>
      </w:rPr>
    </w:lvl>
    <w:lvl w:ilvl="6">
      <w:start w:val="0"/>
      <w:numFmt w:val="bullet"/>
      <w:lvlText w:val="•"/>
      <w:lvlJc w:val="left"/>
      <w:pPr>
        <w:ind w:left="5688" w:hanging="288"/>
      </w:pPr>
      <w:rPr>
        <w:rFonts w:hint="default"/>
        <w:lang w:val="ru-RU" w:eastAsia="ru-RU" w:bidi="ru-RU"/>
      </w:rPr>
    </w:lvl>
    <w:lvl w:ilvl="7">
      <w:start w:val="0"/>
      <w:numFmt w:val="bullet"/>
      <w:lvlText w:val="•"/>
      <w:lvlJc w:val="left"/>
      <w:pPr>
        <w:ind w:left="6366" w:hanging="288"/>
      </w:pPr>
      <w:rPr>
        <w:rFonts w:hint="default"/>
        <w:lang w:val="ru-RU" w:eastAsia="ru-RU" w:bidi="ru-RU"/>
      </w:rPr>
    </w:lvl>
    <w:lvl w:ilvl="8">
      <w:start w:val="0"/>
      <w:numFmt w:val="bullet"/>
      <w:lvlText w:val="•"/>
      <w:lvlJc w:val="left"/>
      <w:pPr>
        <w:ind w:left="7044" w:hanging="288"/>
      </w:pPr>
      <w:rPr>
        <w:rFonts w:hint="default"/>
        <w:lang w:val="ru-RU" w:eastAsia="ru-RU" w:bidi="ru-RU"/>
      </w:rPr>
    </w:lvl>
  </w:abstractNum>
  <w:abstractNum w:abstractNumId="42">
    <w:multiLevelType w:val="hybridMultilevel"/>
    <w:lvl w:ilvl="0">
      <w:start w:val="2"/>
      <w:numFmt w:val="decimal"/>
      <w:lvlText w:val="%1"/>
      <w:lvlJc w:val="left"/>
      <w:pPr>
        <w:ind w:left="3761" w:hanging="233"/>
        <w:jc w:val="right"/>
      </w:pPr>
      <w:rPr>
        <w:rFonts w:hint="default" w:ascii="Times New Roman" w:hAnsi="Times New Roman" w:eastAsia="Times New Roman" w:cs="Times New Roman"/>
        <w:b/>
        <w:bCs/>
        <w:i/>
        <w:w w:val="99"/>
        <w:sz w:val="19"/>
        <w:szCs w:val="19"/>
        <w:lang w:val="ru-RU" w:eastAsia="ru-RU" w:bidi="ru-RU"/>
      </w:rPr>
    </w:lvl>
    <w:lvl w:ilvl="1">
      <w:start w:val="0"/>
      <w:numFmt w:val="bullet"/>
      <w:lvlText w:val="•"/>
      <w:lvlJc w:val="left"/>
      <w:pPr>
        <w:ind w:left="4224" w:hanging="233"/>
      </w:pPr>
      <w:rPr>
        <w:rFonts w:hint="default"/>
        <w:lang w:val="ru-RU" w:eastAsia="ru-RU" w:bidi="ru-RU"/>
      </w:rPr>
    </w:lvl>
    <w:lvl w:ilvl="2">
      <w:start w:val="0"/>
      <w:numFmt w:val="bullet"/>
      <w:lvlText w:val="•"/>
      <w:lvlJc w:val="left"/>
      <w:pPr>
        <w:ind w:left="4688" w:hanging="233"/>
      </w:pPr>
      <w:rPr>
        <w:rFonts w:hint="default"/>
        <w:lang w:val="ru-RU" w:eastAsia="ru-RU" w:bidi="ru-RU"/>
      </w:rPr>
    </w:lvl>
    <w:lvl w:ilvl="3">
      <w:start w:val="0"/>
      <w:numFmt w:val="bullet"/>
      <w:lvlText w:val="•"/>
      <w:lvlJc w:val="left"/>
      <w:pPr>
        <w:ind w:left="5152" w:hanging="233"/>
      </w:pPr>
      <w:rPr>
        <w:rFonts w:hint="default"/>
        <w:lang w:val="ru-RU" w:eastAsia="ru-RU" w:bidi="ru-RU"/>
      </w:rPr>
    </w:lvl>
    <w:lvl w:ilvl="4">
      <w:start w:val="0"/>
      <w:numFmt w:val="bullet"/>
      <w:lvlText w:val="•"/>
      <w:lvlJc w:val="left"/>
      <w:pPr>
        <w:ind w:left="5616" w:hanging="233"/>
      </w:pPr>
      <w:rPr>
        <w:rFonts w:hint="default"/>
        <w:lang w:val="ru-RU" w:eastAsia="ru-RU" w:bidi="ru-RU"/>
      </w:rPr>
    </w:lvl>
    <w:lvl w:ilvl="5">
      <w:start w:val="0"/>
      <w:numFmt w:val="bullet"/>
      <w:lvlText w:val="•"/>
      <w:lvlJc w:val="left"/>
      <w:pPr>
        <w:ind w:left="6080" w:hanging="233"/>
      </w:pPr>
      <w:rPr>
        <w:rFonts w:hint="default"/>
        <w:lang w:val="ru-RU" w:eastAsia="ru-RU" w:bidi="ru-RU"/>
      </w:rPr>
    </w:lvl>
    <w:lvl w:ilvl="6">
      <w:start w:val="0"/>
      <w:numFmt w:val="bullet"/>
      <w:lvlText w:val="•"/>
      <w:lvlJc w:val="left"/>
      <w:pPr>
        <w:ind w:left="6544" w:hanging="233"/>
      </w:pPr>
      <w:rPr>
        <w:rFonts w:hint="default"/>
        <w:lang w:val="ru-RU" w:eastAsia="ru-RU" w:bidi="ru-RU"/>
      </w:rPr>
    </w:lvl>
    <w:lvl w:ilvl="7">
      <w:start w:val="0"/>
      <w:numFmt w:val="bullet"/>
      <w:lvlText w:val="•"/>
      <w:lvlJc w:val="left"/>
      <w:pPr>
        <w:ind w:left="7008" w:hanging="233"/>
      </w:pPr>
      <w:rPr>
        <w:rFonts w:hint="default"/>
        <w:lang w:val="ru-RU" w:eastAsia="ru-RU" w:bidi="ru-RU"/>
      </w:rPr>
    </w:lvl>
    <w:lvl w:ilvl="8">
      <w:start w:val="0"/>
      <w:numFmt w:val="bullet"/>
      <w:lvlText w:val="•"/>
      <w:lvlJc w:val="left"/>
      <w:pPr>
        <w:ind w:left="7472" w:hanging="233"/>
      </w:pPr>
      <w:rPr>
        <w:rFonts w:hint="default"/>
        <w:lang w:val="ru-RU" w:eastAsia="ru-RU" w:bidi="ru-RU"/>
      </w:rPr>
    </w:lvl>
  </w:abstractNum>
  <w:abstractNum w:abstractNumId="38">
    <w:multiLevelType w:val="hybridMultilevel"/>
    <w:lvl w:ilvl="0">
      <w:start w:val="0"/>
      <w:numFmt w:val="bullet"/>
      <w:lvlText w:val="-"/>
      <w:lvlJc w:val="left"/>
      <w:pPr>
        <w:ind w:left="907"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1008" w:hanging="291"/>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822" w:hanging="291"/>
      </w:pPr>
      <w:rPr>
        <w:rFonts w:hint="default"/>
        <w:lang w:val="ru-RU" w:eastAsia="ru-RU" w:bidi="ru-RU"/>
      </w:rPr>
    </w:lvl>
    <w:lvl w:ilvl="3">
      <w:start w:val="0"/>
      <w:numFmt w:val="bullet"/>
      <w:lvlText w:val="•"/>
      <w:lvlJc w:val="left"/>
      <w:pPr>
        <w:ind w:left="2644" w:hanging="291"/>
      </w:pPr>
      <w:rPr>
        <w:rFonts w:hint="default"/>
        <w:lang w:val="ru-RU" w:eastAsia="ru-RU" w:bidi="ru-RU"/>
      </w:rPr>
    </w:lvl>
    <w:lvl w:ilvl="4">
      <w:start w:val="0"/>
      <w:numFmt w:val="bullet"/>
      <w:lvlText w:val="•"/>
      <w:lvlJc w:val="left"/>
      <w:pPr>
        <w:ind w:left="3466" w:hanging="291"/>
      </w:pPr>
      <w:rPr>
        <w:rFonts w:hint="default"/>
        <w:lang w:val="ru-RU" w:eastAsia="ru-RU" w:bidi="ru-RU"/>
      </w:rPr>
    </w:lvl>
    <w:lvl w:ilvl="5">
      <w:start w:val="0"/>
      <w:numFmt w:val="bullet"/>
      <w:lvlText w:val="•"/>
      <w:lvlJc w:val="left"/>
      <w:pPr>
        <w:ind w:left="4288" w:hanging="291"/>
      </w:pPr>
      <w:rPr>
        <w:rFonts w:hint="default"/>
        <w:lang w:val="ru-RU" w:eastAsia="ru-RU" w:bidi="ru-RU"/>
      </w:rPr>
    </w:lvl>
    <w:lvl w:ilvl="6">
      <w:start w:val="0"/>
      <w:numFmt w:val="bullet"/>
      <w:lvlText w:val="•"/>
      <w:lvlJc w:val="left"/>
      <w:pPr>
        <w:ind w:left="5111" w:hanging="291"/>
      </w:pPr>
      <w:rPr>
        <w:rFonts w:hint="default"/>
        <w:lang w:val="ru-RU" w:eastAsia="ru-RU" w:bidi="ru-RU"/>
      </w:rPr>
    </w:lvl>
    <w:lvl w:ilvl="7">
      <w:start w:val="0"/>
      <w:numFmt w:val="bullet"/>
      <w:lvlText w:val="•"/>
      <w:lvlJc w:val="left"/>
      <w:pPr>
        <w:ind w:left="5933" w:hanging="291"/>
      </w:pPr>
      <w:rPr>
        <w:rFonts w:hint="default"/>
        <w:lang w:val="ru-RU" w:eastAsia="ru-RU" w:bidi="ru-RU"/>
      </w:rPr>
    </w:lvl>
    <w:lvl w:ilvl="8">
      <w:start w:val="0"/>
      <w:numFmt w:val="bullet"/>
      <w:lvlText w:val="•"/>
      <w:lvlJc w:val="left"/>
      <w:pPr>
        <w:ind w:left="6755" w:hanging="291"/>
      </w:pPr>
      <w:rPr>
        <w:rFonts w:hint="default"/>
        <w:lang w:val="ru-RU" w:eastAsia="ru-RU" w:bidi="ru-RU"/>
      </w:rPr>
    </w:lvl>
  </w:abstractNum>
  <w:abstractNum w:abstractNumId="27">
    <w:multiLevelType w:val="hybridMultilevel"/>
    <w:lvl w:ilvl="0">
      <w:start w:val="2"/>
      <w:numFmt w:val="decimal"/>
      <w:lvlText w:val="%1"/>
      <w:lvlJc w:val="left"/>
      <w:pPr>
        <w:ind w:left="3732" w:hanging="238"/>
        <w:jc w:val="right"/>
      </w:pPr>
      <w:rPr>
        <w:rFonts w:hint="default" w:ascii="Times New Roman" w:hAnsi="Times New Roman" w:eastAsia="Times New Roman" w:cs="Times New Roman"/>
        <w:b/>
        <w:bCs/>
        <w:w w:val="99"/>
        <w:sz w:val="19"/>
        <w:szCs w:val="19"/>
        <w:lang w:val="ru-RU" w:eastAsia="ru-RU" w:bidi="ru-RU"/>
      </w:rPr>
    </w:lvl>
    <w:lvl w:ilvl="1">
      <w:start w:val="0"/>
      <w:numFmt w:val="bullet"/>
      <w:lvlText w:val="•"/>
      <w:lvlJc w:val="left"/>
      <w:pPr>
        <w:ind w:left="4206" w:hanging="238"/>
      </w:pPr>
      <w:rPr>
        <w:rFonts w:hint="default"/>
        <w:lang w:val="ru-RU" w:eastAsia="ru-RU" w:bidi="ru-RU"/>
      </w:rPr>
    </w:lvl>
    <w:lvl w:ilvl="2">
      <w:start w:val="0"/>
      <w:numFmt w:val="bullet"/>
      <w:lvlText w:val="•"/>
      <w:lvlJc w:val="left"/>
      <w:pPr>
        <w:ind w:left="4672" w:hanging="238"/>
      </w:pPr>
      <w:rPr>
        <w:rFonts w:hint="default"/>
        <w:lang w:val="ru-RU" w:eastAsia="ru-RU" w:bidi="ru-RU"/>
      </w:rPr>
    </w:lvl>
    <w:lvl w:ilvl="3">
      <w:start w:val="0"/>
      <w:numFmt w:val="bullet"/>
      <w:lvlText w:val="•"/>
      <w:lvlJc w:val="left"/>
      <w:pPr>
        <w:ind w:left="5138" w:hanging="238"/>
      </w:pPr>
      <w:rPr>
        <w:rFonts w:hint="default"/>
        <w:lang w:val="ru-RU" w:eastAsia="ru-RU" w:bidi="ru-RU"/>
      </w:rPr>
    </w:lvl>
    <w:lvl w:ilvl="4">
      <w:start w:val="0"/>
      <w:numFmt w:val="bullet"/>
      <w:lvlText w:val="•"/>
      <w:lvlJc w:val="left"/>
      <w:pPr>
        <w:ind w:left="5604" w:hanging="238"/>
      </w:pPr>
      <w:rPr>
        <w:rFonts w:hint="default"/>
        <w:lang w:val="ru-RU" w:eastAsia="ru-RU" w:bidi="ru-RU"/>
      </w:rPr>
    </w:lvl>
    <w:lvl w:ilvl="5">
      <w:start w:val="0"/>
      <w:numFmt w:val="bullet"/>
      <w:lvlText w:val="•"/>
      <w:lvlJc w:val="left"/>
      <w:pPr>
        <w:ind w:left="6070" w:hanging="238"/>
      </w:pPr>
      <w:rPr>
        <w:rFonts w:hint="default"/>
        <w:lang w:val="ru-RU" w:eastAsia="ru-RU" w:bidi="ru-RU"/>
      </w:rPr>
    </w:lvl>
    <w:lvl w:ilvl="6">
      <w:start w:val="0"/>
      <w:numFmt w:val="bullet"/>
      <w:lvlText w:val="•"/>
      <w:lvlJc w:val="left"/>
      <w:pPr>
        <w:ind w:left="6536" w:hanging="238"/>
      </w:pPr>
      <w:rPr>
        <w:rFonts w:hint="default"/>
        <w:lang w:val="ru-RU" w:eastAsia="ru-RU" w:bidi="ru-RU"/>
      </w:rPr>
    </w:lvl>
    <w:lvl w:ilvl="7">
      <w:start w:val="0"/>
      <w:numFmt w:val="bullet"/>
      <w:lvlText w:val="•"/>
      <w:lvlJc w:val="left"/>
      <w:pPr>
        <w:ind w:left="7002" w:hanging="238"/>
      </w:pPr>
      <w:rPr>
        <w:rFonts w:hint="default"/>
        <w:lang w:val="ru-RU" w:eastAsia="ru-RU" w:bidi="ru-RU"/>
      </w:rPr>
    </w:lvl>
    <w:lvl w:ilvl="8">
      <w:start w:val="0"/>
      <w:numFmt w:val="bullet"/>
      <w:lvlText w:val="•"/>
      <w:lvlJc w:val="left"/>
      <w:pPr>
        <w:ind w:left="7468" w:hanging="238"/>
      </w:pPr>
      <w:rPr>
        <w:rFonts w:hint="default"/>
        <w:lang w:val="ru-RU" w:eastAsia="ru-RU" w:bidi="ru-RU"/>
      </w:rPr>
    </w:lvl>
  </w:abstractNum>
  <w:abstractNum w:abstractNumId="16">
    <w:multiLevelType w:val="hybridMultilevel"/>
    <w:lvl w:ilvl="0">
      <w:start w:val="0"/>
      <w:numFmt w:val="bullet"/>
      <w:lvlText w:val="-"/>
      <w:lvlJc w:val="left"/>
      <w:pPr>
        <w:ind w:left="905" w:hanging="250"/>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015" w:hanging="257"/>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840" w:hanging="257"/>
      </w:pPr>
      <w:rPr>
        <w:rFonts w:hint="default"/>
        <w:lang w:val="ru-RU" w:eastAsia="ru-RU" w:bidi="ru-RU"/>
      </w:rPr>
    </w:lvl>
    <w:lvl w:ilvl="3">
      <w:start w:val="0"/>
      <w:numFmt w:val="bullet"/>
      <w:lvlText w:val="•"/>
      <w:lvlJc w:val="left"/>
      <w:pPr>
        <w:ind w:left="2660" w:hanging="257"/>
      </w:pPr>
      <w:rPr>
        <w:rFonts w:hint="default"/>
        <w:lang w:val="ru-RU" w:eastAsia="ru-RU" w:bidi="ru-RU"/>
      </w:rPr>
    </w:lvl>
    <w:lvl w:ilvl="4">
      <w:start w:val="0"/>
      <w:numFmt w:val="bullet"/>
      <w:lvlText w:val="•"/>
      <w:lvlJc w:val="left"/>
      <w:pPr>
        <w:ind w:left="3480" w:hanging="257"/>
      </w:pPr>
      <w:rPr>
        <w:rFonts w:hint="default"/>
        <w:lang w:val="ru-RU" w:eastAsia="ru-RU" w:bidi="ru-RU"/>
      </w:rPr>
    </w:lvl>
    <w:lvl w:ilvl="5">
      <w:start w:val="0"/>
      <w:numFmt w:val="bullet"/>
      <w:lvlText w:val="•"/>
      <w:lvlJc w:val="left"/>
      <w:pPr>
        <w:ind w:left="4300" w:hanging="257"/>
      </w:pPr>
      <w:rPr>
        <w:rFonts w:hint="default"/>
        <w:lang w:val="ru-RU" w:eastAsia="ru-RU" w:bidi="ru-RU"/>
      </w:rPr>
    </w:lvl>
    <w:lvl w:ilvl="6">
      <w:start w:val="0"/>
      <w:numFmt w:val="bullet"/>
      <w:lvlText w:val="•"/>
      <w:lvlJc w:val="left"/>
      <w:pPr>
        <w:ind w:left="5120" w:hanging="257"/>
      </w:pPr>
      <w:rPr>
        <w:rFonts w:hint="default"/>
        <w:lang w:val="ru-RU" w:eastAsia="ru-RU" w:bidi="ru-RU"/>
      </w:rPr>
    </w:lvl>
    <w:lvl w:ilvl="7">
      <w:start w:val="0"/>
      <w:numFmt w:val="bullet"/>
      <w:lvlText w:val="•"/>
      <w:lvlJc w:val="left"/>
      <w:pPr>
        <w:ind w:left="5940" w:hanging="257"/>
      </w:pPr>
      <w:rPr>
        <w:rFonts w:hint="default"/>
        <w:lang w:val="ru-RU" w:eastAsia="ru-RU" w:bidi="ru-RU"/>
      </w:rPr>
    </w:lvl>
    <w:lvl w:ilvl="8">
      <w:start w:val="0"/>
      <w:numFmt w:val="bullet"/>
      <w:lvlText w:val="•"/>
      <w:lvlJc w:val="left"/>
      <w:pPr>
        <w:ind w:left="6760" w:hanging="257"/>
      </w:pPr>
      <w:rPr>
        <w:rFonts w:hint="default"/>
        <w:lang w:val="ru-RU" w:eastAsia="ru-RU" w:bidi="ru-RU"/>
      </w:rPr>
    </w:lvl>
  </w:abstractNum>
  <w:abstractNum w:abstractNumId="12">
    <w:multiLevelType w:val="hybridMultilevel"/>
    <w:lvl w:ilvl="0">
      <w:start w:val="0"/>
      <w:numFmt w:val="bullet"/>
      <w:lvlText w:val="-"/>
      <w:lvlJc w:val="left"/>
      <w:pPr>
        <w:ind w:left="994" w:hanging="279"/>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114" w:hanging="252"/>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928" w:hanging="252"/>
      </w:pPr>
      <w:rPr>
        <w:rFonts w:hint="default"/>
        <w:lang w:val="ru-RU" w:eastAsia="ru-RU" w:bidi="ru-RU"/>
      </w:rPr>
    </w:lvl>
    <w:lvl w:ilvl="3">
      <w:start w:val="0"/>
      <w:numFmt w:val="bullet"/>
      <w:lvlText w:val="•"/>
      <w:lvlJc w:val="left"/>
      <w:pPr>
        <w:ind w:left="2737" w:hanging="252"/>
      </w:pPr>
      <w:rPr>
        <w:rFonts w:hint="default"/>
        <w:lang w:val="ru-RU" w:eastAsia="ru-RU" w:bidi="ru-RU"/>
      </w:rPr>
    </w:lvl>
    <w:lvl w:ilvl="4">
      <w:start w:val="0"/>
      <w:numFmt w:val="bullet"/>
      <w:lvlText w:val="•"/>
      <w:lvlJc w:val="left"/>
      <w:pPr>
        <w:ind w:left="3546" w:hanging="252"/>
      </w:pPr>
      <w:rPr>
        <w:rFonts w:hint="default"/>
        <w:lang w:val="ru-RU" w:eastAsia="ru-RU" w:bidi="ru-RU"/>
      </w:rPr>
    </w:lvl>
    <w:lvl w:ilvl="5">
      <w:start w:val="0"/>
      <w:numFmt w:val="bullet"/>
      <w:lvlText w:val="•"/>
      <w:lvlJc w:val="left"/>
      <w:pPr>
        <w:ind w:left="4355" w:hanging="252"/>
      </w:pPr>
      <w:rPr>
        <w:rFonts w:hint="default"/>
        <w:lang w:val="ru-RU" w:eastAsia="ru-RU" w:bidi="ru-RU"/>
      </w:rPr>
    </w:lvl>
    <w:lvl w:ilvl="6">
      <w:start w:val="0"/>
      <w:numFmt w:val="bullet"/>
      <w:lvlText w:val="•"/>
      <w:lvlJc w:val="left"/>
      <w:pPr>
        <w:ind w:left="5164" w:hanging="252"/>
      </w:pPr>
      <w:rPr>
        <w:rFonts w:hint="default"/>
        <w:lang w:val="ru-RU" w:eastAsia="ru-RU" w:bidi="ru-RU"/>
      </w:rPr>
    </w:lvl>
    <w:lvl w:ilvl="7">
      <w:start w:val="0"/>
      <w:numFmt w:val="bullet"/>
      <w:lvlText w:val="•"/>
      <w:lvlJc w:val="left"/>
      <w:pPr>
        <w:ind w:left="5973" w:hanging="252"/>
      </w:pPr>
      <w:rPr>
        <w:rFonts w:hint="default"/>
        <w:lang w:val="ru-RU" w:eastAsia="ru-RU" w:bidi="ru-RU"/>
      </w:rPr>
    </w:lvl>
    <w:lvl w:ilvl="8">
      <w:start w:val="0"/>
      <w:numFmt w:val="bullet"/>
      <w:lvlText w:val="•"/>
      <w:lvlJc w:val="left"/>
      <w:pPr>
        <w:ind w:left="6782" w:hanging="252"/>
      </w:pPr>
      <w:rPr>
        <w:rFonts w:hint="default"/>
        <w:lang w:val="ru-RU" w:eastAsia="ru-RU" w:bidi="ru-RU"/>
      </w:rPr>
    </w:lvl>
  </w:abstractNum>
  <w:abstractNum w:abstractNumId="11">
    <w:multiLevelType w:val="hybridMultilevel"/>
    <w:lvl w:ilvl="0">
      <w:start w:val="0"/>
      <w:numFmt w:val="bullet"/>
      <w:lvlText w:val="—"/>
      <w:lvlJc w:val="left"/>
      <w:pPr>
        <w:ind w:left="1466" w:hanging="291"/>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154" w:hanging="291"/>
      </w:pPr>
      <w:rPr>
        <w:rFonts w:hint="default"/>
        <w:lang w:val="ru-RU" w:eastAsia="ru-RU" w:bidi="ru-RU"/>
      </w:rPr>
    </w:lvl>
    <w:lvl w:ilvl="2">
      <w:start w:val="0"/>
      <w:numFmt w:val="bullet"/>
      <w:lvlText w:val="•"/>
      <w:lvlJc w:val="left"/>
      <w:pPr>
        <w:ind w:left="2848" w:hanging="291"/>
      </w:pPr>
      <w:rPr>
        <w:rFonts w:hint="default"/>
        <w:lang w:val="ru-RU" w:eastAsia="ru-RU" w:bidi="ru-RU"/>
      </w:rPr>
    </w:lvl>
    <w:lvl w:ilvl="3">
      <w:start w:val="0"/>
      <w:numFmt w:val="bullet"/>
      <w:lvlText w:val="•"/>
      <w:lvlJc w:val="left"/>
      <w:pPr>
        <w:ind w:left="3542" w:hanging="291"/>
      </w:pPr>
      <w:rPr>
        <w:rFonts w:hint="default"/>
        <w:lang w:val="ru-RU" w:eastAsia="ru-RU" w:bidi="ru-RU"/>
      </w:rPr>
    </w:lvl>
    <w:lvl w:ilvl="4">
      <w:start w:val="0"/>
      <w:numFmt w:val="bullet"/>
      <w:lvlText w:val="•"/>
      <w:lvlJc w:val="left"/>
      <w:pPr>
        <w:ind w:left="4236" w:hanging="291"/>
      </w:pPr>
      <w:rPr>
        <w:rFonts w:hint="default"/>
        <w:lang w:val="ru-RU" w:eastAsia="ru-RU" w:bidi="ru-RU"/>
      </w:rPr>
    </w:lvl>
    <w:lvl w:ilvl="5">
      <w:start w:val="0"/>
      <w:numFmt w:val="bullet"/>
      <w:lvlText w:val="•"/>
      <w:lvlJc w:val="left"/>
      <w:pPr>
        <w:ind w:left="4930" w:hanging="291"/>
      </w:pPr>
      <w:rPr>
        <w:rFonts w:hint="default"/>
        <w:lang w:val="ru-RU" w:eastAsia="ru-RU" w:bidi="ru-RU"/>
      </w:rPr>
    </w:lvl>
    <w:lvl w:ilvl="6">
      <w:start w:val="0"/>
      <w:numFmt w:val="bullet"/>
      <w:lvlText w:val="•"/>
      <w:lvlJc w:val="left"/>
      <w:pPr>
        <w:ind w:left="5624" w:hanging="291"/>
      </w:pPr>
      <w:rPr>
        <w:rFonts w:hint="default"/>
        <w:lang w:val="ru-RU" w:eastAsia="ru-RU" w:bidi="ru-RU"/>
      </w:rPr>
    </w:lvl>
    <w:lvl w:ilvl="7">
      <w:start w:val="0"/>
      <w:numFmt w:val="bullet"/>
      <w:lvlText w:val="•"/>
      <w:lvlJc w:val="left"/>
      <w:pPr>
        <w:ind w:left="6318" w:hanging="291"/>
      </w:pPr>
      <w:rPr>
        <w:rFonts w:hint="default"/>
        <w:lang w:val="ru-RU" w:eastAsia="ru-RU" w:bidi="ru-RU"/>
      </w:rPr>
    </w:lvl>
    <w:lvl w:ilvl="8">
      <w:start w:val="0"/>
      <w:numFmt w:val="bullet"/>
      <w:lvlText w:val="•"/>
      <w:lvlJc w:val="left"/>
      <w:pPr>
        <w:ind w:left="7012" w:hanging="291"/>
      </w:pPr>
      <w:rPr>
        <w:rFonts w:hint="default"/>
        <w:lang w:val="ru-RU" w:eastAsia="ru-RU" w:bidi="ru-RU"/>
      </w:rPr>
    </w:lvl>
  </w:abstractNum>
  <w:abstractNum w:abstractNumId="60">
    <w:multiLevelType w:val="hybridMultilevel"/>
    <w:lvl w:ilvl="0">
      <w:start w:val="7"/>
      <w:numFmt w:val="decimal"/>
      <w:lvlText w:val="%1"/>
      <w:lvlJc w:val="left"/>
      <w:pPr>
        <w:ind w:left="1822" w:hanging="502"/>
        <w:jc w:val="left"/>
      </w:pPr>
      <w:rPr>
        <w:rFonts w:hint="default"/>
        <w:lang w:val="ru-RU" w:eastAsia="ru-RU" w:bidi="ru-RU"/>
      </w:rPr>
    </w:lvl>
    <w:lvl w:ilvl="1">
      <w:start w:val="1"/>
      <w:numFmt w:val="decimal"/>
      <w:lvlText w:val="%1.%2."/>
      <w:lvlJc w:val="left"/>
      <w:pPr>
        <w:ind w:left="1822" w:hanging="502"/>
        <w:jc w:val="left"/>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3136" w:hanging="502"/>
      </w:pPr>
      <w:rPr>
        <w:rFonts w:hint="default"/>
        <w:lang w:val="ru-RU" w:eastAsia="ru-RU" w:bidi="ru-RU"/>
      </w:rPr>
    </w:lvl>
    <w:lvl w:ilvl="3">
      <w:start w:val="0"/>
      <w:numFmt w:val="bullet"/>
      <w:lvlText w:val="•"/>
      <w:lvlJc w:val="left"/>
      <w:pPr>
        <w:ind w:left="3794" w:hanging="502"/>
      </w:pPr>
      <w:rPr>
        <w:rFonts w:hint="default"/>
        <w:lang w:val="ru-RU" w:eastAsia="ru-RU" w:bidi="ru-RU"/>
      </w:rPr>
    </w:lvl>
    <w:lvl w:ilvl="4">
      <w:start w:val="0"/>
      <w:numFmt w:val="bullet"/>
      <w:lvlText w:val="•"/>
      <w:lvlJc w:val="left"/>
      <w:pPr>
        <w:ind w:left="4452" w:hanging="502"/>
      </w:pPr>
      <w:rPr>
        <w:rFonts w:hint="default"/>
        <w:lang w:val="ru-RU" w:eastAsia="ru-RU" w:bidi="ru-RU"/>
      </w:rPr>
    </w:lvl>
    <w:lvl w:ilvl="5">
      <w:start w:val="0"/>
      <w:numFmt w:val="bullet"/>
      <w:lvlText w:val="•"/>
      <w:lvlJc w:val="left"/>
      <w:pPr>
        <w:ind w:left="5110" w:hanging="502"/>
      </w:pPr>
      <w:rPr>
        <w:rFonts w:hint="default"/>
        <w:lang w:val="ru-RU" w:eastAsia="ru-RU" w:bidi="ru-RU"/>
      </w:rPr>
    </w:lvl>
    <w:lvl w:ilvl="6">
      <w:start w:val="0"/>
      <w:numFmt w:val="bullet"/>
      <w:lvlText w:val="•"/>
      <w:lvlJc w:val="left"/>
      <w:pPr>
        <w:ind w:left="5768" w:hanging="502"/>
      </w:pPr>
      <w:rPr>
        <w:rFonts w:hint="default"/>
        <w:lang w:val="ru-RU" w:eastAsia="ru-RU" w:bidi="ru-RU"/>
      </w:rPr>
    </w:lvl>
    <w:lvl w:ilvl="7">
      <w:start w:val="0"/>
      <w:numFmt w:val="bullet"/>
      <w:lvlText w:val="•"/>
      <w:lvlJc w:val="left"/>
      <w:pPr>
        <w:ind w:left="6426" w:hanging="502"/>
      </w:pPr>
      <w:rPr>
        <w:rFonts w:hint="default"/>
        <w:lang w:val="ru-RU" w:eastAsia="ru-RU" w:bidi="ru-RU"/>
      </w:rPr>
    </w:lvl>
    <w:lvl w:ilvl="8">
      <w:start w:val="0"/>
      <w:numFmt w:val="bullet"/>
      <w:lvlText w:val="•"/>
      <w:lvlJc w:val="left"/>
      <w:pPr>
        <w:ind w:left="7084" w:hanging="502"/>
      </w:pPr>
      <w:rPr>
        <w:rFonts w:hint="default"/>
        <w:lang w:val="ru-RU" w:eastAsia="ru-RU" w:bidi="ru-RU"/>
      </w:rPr>
    </w:lvl>
  </w:abstractNum>
  <w:abstractNum w:abstractNumId="59">
    <w:multiLevelType w:val="hybridMultilevel"/>
    <w:lvl w:ilvl="0">
      <w:start w:val="5"/>
      <w:numFmt w:val="decimal"/>
      <w:lvlText w:val="%1"/>
      <w:lvlJc w:val="left"/>
      <w:pPr>
        <w:ind w:left="1822" w:hanging="502"/>
        <w:jc w:val="left"/>
      </w:pPr>
      <w:rPr>
        <w:rFonts w:hint="default"/>
        <w:lang w:val="ru-RU" w:eastAsia="ru-RU" w:bidi="ru-RU"/>
      </w:rPr>
    </w:lvl>
    <w:lvl w:ilvl="1">
      <w:start w:val="2"/>
      <w:numFmt w:val="decimal"/>
      <w:lvlText w:val="%1.%2."/>
      <w:lvlJc w:val="left"/>
      <w:pPr>
        <w:ind w:left="1822" w:hanging="502"/>
        <w:jc w:val="left"/>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3136" w:hanging="502"/>
      </w:pPr>
      <w:rPr>
        <w:rFonts w:hint="default"/>
        <w:lang w:val="ru-RU" w:eastAsia="ru-RU" w:bidi="ru-RU"/>
      </w:rPr>
    </w:lvl>
    <w:lvl w:ilvl="3">
      <w:start w:val="0"/>
      <w:numFmt w:val="bullet"/>
      <w:lvlText w:val="•"/>
      <w:lvlJc w:val="left"/>
      <w:pPr>
        <w:ind w:left="3794" w:hanging="502"/>
      </w:pPr>
      <w:rPr>
        <w:rFonts w:hint="default"/>
        <w:lang w:val="ru-RU" w:eastAsia="ru-RU" w:bidi="ru-RU"/>
      </w:rPr>
    </w:lvl>
    <w:lvl w:ilvl="4">
      <w:start w:val="0"/>
      <w:numFmt w:val="bullet"/>
      <w:lvlText w:val="•"/>
      <w:lvlJc w:val="left"/>
      <w:pPr>
        <w:ind w:left="4452" w:hanging="502"/>
      </w:pPr>
      <w:rPr>
        <w:rFonts w:hint="default"/>
        <w:lang w:val="ru-RU" w:eastAsia="ru-RU" w:bidi="ru-RU"/>
      </w:rPr>
    </w:lvl>
    <w:lvl w:ilvl="5">
      <w:start w:val="0"/>
      <w:numFmt w:val="bullet"/>
      <w:lvlText w:val="•"/>
      <w:lvlJc w:val="left"/>
      <w:pPr>
        <w:ind w:left="5110" w:hanging="502"/>
      </w:pPr>
      <w:rPr>
        <w:rFonts w:hint="default"/>
        <w:lang w:val="ru-RU" w:eastAsia="ru-RU" w:bidi="ru-RU"/>
      </w:rPr>
    </w:lvl>
    <w:lvl w:ilvl="6">
      <w:start w:val="0"/>
      <w:numFmt w:val="bullet"/>
      <w:lvlText w:val="•"/>
      <w:lvlJc w:val="left"/>
      <w:pPr>
        <w:ind w:left="5768" w:hanging="502"/>
      </w:pPr>
      <w:rPr>
        <w:rFonts w:hint="default"/>
        <w:lang w:val="ru-RU" w:eastAsia="ru-RU" w:bidi="ru-RU"/>
      </w:rPr>
    </w:lvl>
    <w:lvl w:ilvl="7">
      <w:start w:val="0"/>
      <w:numFmt w:val="bullet"/>
      <w:lvlText w:val="•"/>
      <w:lvlJc w:val="left"/>
      <w:pPr>
        <w:ind w:left="6426" w:hanging="502"/>
      </w:pPr>
      <w:rPr>
        <w:rFonts w:hint="default"/>
        <w:lang w:val="ru-RU" w:eastAsia="ru-RU" w:bidi="ru-RU"/>
      </w:rPr>
    </w:lvl>
    <w:lvl w:ilvl="8">
      <w:start w:val="0"/>
      <w:numFmt w:val="bullet"/>
      <w:lvlText w:val="•"/>
      <w:lvlJc w:val="left"/>
      <w:pPr>
        <w:ind w:left="7084" w:hanging="502"/>
      </w:pPr>
      <w:rPr>
        <w:rFonts w:hint="default"/>
        <w:lang w:val="ru-RU" w:eastAsia="ru-RU" w:bidi="ru-RU"/>
      </w:rPr>
    </w:lvl>
  </w:abstractNum>
  <w:abstractNum w:abstractNumId="58">
    <w:multiLevelType w:val="hybridMultilevel"/>
    <w:lvl w:ilvl="0">
      <w:start w:val="3"/>
      <w:numFmt w:val="decimal"/>
      <w:lvlText w:val="%1"/>
      <w:lvlJc w:val="left"/>
      <w:pPr>
        <w:ind w:left="1757" w:hanging="504"/>
        <w:jc w:val="left"/>
      </w:pPr>
      <w:rPr>
        <w:rFonts w:hint="default"/>
        <w:lang w:val="ru-RU" w:eastAsia="ru-RU" w:bidi="ru-RU"/>
      </w:rPr>
    </w:lvl>
    <w:lvl w:ilvl="1">
      <w:start w:val="1"/>
      <w:numFmt w:val="decimal"/>
      <w:lvlText w:val="%1.%2."/>
      <w:lvlJc w:val="left"/>
      <w:pPr>
        <w:ind w:left="1757" w:hanging="504"/>
        <w:jc w:val="left"/>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3088" w:hanging="504"/>
      </w:pPr>
      <w:rPr>
        <w:rFonts w:hint="default"/>
        <w:lang w:val="ru-RU" w:eastAsia="ru-RU" w:bidi="ru-RU"/>
      </w:rPr>
    </w:lvl>
    <w:lvl w:ilvl="3">
      <w:start w:val="0"/>
      <w:numFmt w:val="bullet"/>
      <w:lvlText w:val="•"/>
      <w:lvlJc w:val="left"/>
      <w:pPr>
        <w:ind w:left="3752" w:hanging="504"/>
      </w:pPr>
      <w:rPr>
        <w:rFonts w:hint="default"/>
        <w:lang w:val="ru-RU" w:eastAsia="ru-RU" w:bidi="ru-RU"/>
      </w:rPr>
    </w:lvl>
    <w:lvl w:ilvl="4">
      <w:start w:val="0"/>
      <w:numFmt w:val="bullet"/>
      <w:lvlText w:val="•"/>
      <w:lvlJc w:val="left"/>
      <w:pPr>
        <w:ind w:left="4416" w:hanging="504"/>
      </w:pPr>
      <w:rPr>
        <w:rFonts w:hint="default"/>
        <w:lang w:val="ru-RU" w:eastAsia="ru-RU" w:bidi="ru-RU"/>
      </w:rPr>
    </w:lvl>
    <w:lvl w:ilvl="5">
      <w:start w:val="0"/>
      <w:numFmt w:val="bullet"/>
      <w:lvlText w:val="•"/>
      <w:lvlJc w:val="left"/>
      <w:pPr>
        <w:ind w:left="5080" w:hanging="504"/>
      </w:pPr>
      <w:rPr>
        <w:rFonts w:hint="default"/>
        <w:lang w:val="ru-RU" w:eastAsia="ru-RU" w:bidi="ru-RU"/>
      </w:rPr>
    </w:lvl>
    <w:lvl w:ilvl="6">
      <w:start w:val="0"/>
      <w:numFmt w:val="bullet"/>
      <w:lvlText w:val="•"/>
      <w:lvlJc w:val="left"/>
      <w:pPr>
        <w:ind w:left="5744" w:hanging="504"/>
      </w:pPr>
      <w:rPr>
        <w:rFonts w:hint="default"/>
        <w:lang w:val="ru-RU" w:eastAsia="ru-RU" w:bidi="ru-RU"/>
      </w:rPr>
    </w:lvl>
    <w:lvl w:ilvl="7">
      <w:start w:val="0"/>
      <w:numFmt w:val="bullet"/>
      <w:lvlText w:val="•"/>
      <w:lvlJc w:val="left"/>
      <w:pPr>
        <w:ind w:left="6408" w:hanging="504"/>
      </w:pPr>
      <w:rPr>
        <w:rFonts w:hint="default"/>
        <w:lang w:val="ru-RU" w:eastAsia="ru-RU" w:bidi="ru-RU"/>
      </w:rPr>
    </w:lvl>
    <w:lvl w:ilvl="8">
      <w:start w:val="0"/>
      <w:numFmt w:val="bullet"/>
      <w:lvlText w:val="•"/>
      <w:lvlJc w:val="left"/>
      <w:pPr>
        <w:ind w:left="7072" w:hanging="504"/>
      </w:pPr>
      <w:rPr>
        <w:rFonts w:hint="default"/>
        <w:lang w:val="ru-RU" w:eastAsia="ru-RU" w:bidi="ru-RU"/>
      </w:rPr>
    </w:lvl>
  </w:abstractNum>
  <w:abstractNum w:abstractNumId="57">
    <w:multiLevelType w:val="hybridMultilevel"/>
    <w:lvl w:ilvl="0">
      <w:start w:val="1"/>
      <w:numFmt w:val="decimal"/>
      <w:lvlText w:val="%1"/>
      <w:lvlJc w:val="left"/>
      <w:pPr>
        <w:ind w:left="1738" w:hanging="485"/>
        <w:jc w:val="left"/>
      </w:pPr>
      <w:rPr>
        <w:rFonts w:hint="default"/>
        <w:lang w:val="ru-RU" w:eastAsia="ru-RU" w:bidi="ru-RU"/>
      </w:rPr>
    </w:lvl>
    <w:lvl w:ilvl="1">
      <w:start w:val="1"/>
      <w:numFmt w:val="decimal"/>
      <w:lvlText w:val="%1.%2."/>
      <w:lvlJc w:val="left"/>
      <w:pPr>
        <w:ind w:left="1738" w:hanging="485"/>
        <w:jc w:val="left"/>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3072" w:hanging="485"/>
      </w:pPr>
      <w:rPr>
        <w:rFonts w:hint="default"/>
        <w:lang w:val="ru-RU" w:eastAsia="ru-RU" w:bidi="ru-RU"/>
      </w:rPr>
    </w:lvl>
    <w:lvl w:ilvl="3">
      <w:start w:val="0"/>
      <w:numFmt w:val="bullet"/>
      <w:lvlText w:val="•"/>
      <w:lvlJc w:val="left"/>
      <w:pPr>
        <w:ind w:left="3738" w:hanging="485"/>
      </w:pPr>
      <w:rPr>
        <w:rFonts w:hint="default"/>
        <w:lang w:val="ru-RU" w:eastAsia="ru-RU" w:bidi="ru-RU"/>
      </w:rPr>
    </w:lvl>
    <w:lvl w:ilvl="4">
      <w:start w:val="0"/>
      <w:numFmt w:val="bullet"/>
      <w:lvlText w:val="•"/>
      <w:lvlJc w:val="left"/>
      <w:pPr>
        <w:ind w:left="4404" w:hanging="485"/>
      </w:pPr>
      <w:rPr>
        <w:rFonts w:hint="default"/>
        <w:lang w:val="ru-RU" w:eastAsia="ru-RU" w:bidi="ru-RU"/>
      </w:rPr>
    </w:lvl>
    <w:lvl w:ilvl="5">
      <w:start w:val="0"/>
      <w:numFmt w:val="bullet"/>
      <w:lvlText w:val="•"/>
      <w:lvlJc w:val="left"/>
      <w:pPr>
        <w:ind w:left="5070" w:hanging="485"/>
      </w:pPr>
      <w:rPr>
        <w:rFonts w:hint="default"/>
        <w:lang w:val="ru-RU" w:eastAsia="ru-RU" w:bidi="ru-RU"/>
      </w:rPr>
    </w:lvl>
    <w:lvl w:ilvl="6">
      <w:start w:val="0"/>
      <w:numFmt w:val="bullet"/>
      <w:lvlText w:val="•"/>
      <w:lvlJc w:val="left"/>
      <w:pPr>
        <w:ind w:left="5736" w:hanging="485"/>
      </w:pPr>
      <w:rPr>
        <w:rFonts w:hint="default"/>
        <w:lang w:val="ru-RU" w:eastAsia="ru-RU" w:bidi="ru-RU"/>
      </w:rPr>
    </w:lvl>
    <w:lvl w:ilvl="7">
      <w:start w:val="0"/>
      <w:numFmt w:val="bullet"/>
      <w:lvlText w:val="•"/>
      <w:lvlJc w:val="left"/>
      <w:pPr>
        <w:ind w:left="6402" w:hanging="485"/>
      </w:pPr>
      <w:rPr>
        <w:rFonts w:hint="default"/>
        <w:lang w:val="ru-RU" w:eastAsia="ru-RU" w:bidi="ru-RU"/>
      </w:rPr>
    </w:lvl>
    <w:lvl w:ilvl="8">
      <w:start w:val="0"/>
      <w:numFmt w:val="bullet"/>
      <w:lvlText w:val="•"/>
      <w:lvlJc w:val="left"/>
      <w:pPr>
        <w:ind w:left="7068" w:hanging="485"/>
      </w:pPr>
      <w:rPr>
        <w:rFonts w:hint="default"/>
        <w:lang w:val="ru-RU" w:eastAsia="ru-RU" w:bidi="ru-RU"/>
      </w:rPr>
    </w:lvl>
  </w:abstractNum>
  <w:abstractNum w:abstractNumId="56">
    <w:multiLevelType w:val="hybridMultilevel"/>
    <w:lvl w:ilvl="0">
      <w:start w:val="0"/>
      <w:numFmt w:val="bullet"/>
      <w:lvlText w:val="-"/>
      <w:lvlJc w:val="left"/>
      <w:pPr>
        <w:ind w:left="1015" w:hanging="250"/>
      </w:pPr>
      <w:rPr>
        <w:rFonts w:hint="default" w:ascii="Times New Roman" w:hAnsi="Times New Roman" w:eastAsia="Times New Roman" w:cs="Times New Roman"/>
        <w:b/>
        <w:bCs/>
        <w:w w:val="100"/>
        <w:sz w:val="22"/>
        <w:szCs w:val="22"/>
        <w:lang w:val="ru-RU" w:eastAsia="ru-RU" w:bidi="ru-RU"/>
      </w:rPr>
    </w:lvl>
    <w:lvl w:ilvl="1">
      <w:start w:val="0"/>
      <w:numFmt w:val="bullet"/>
      <w:lvlText w:val="•"/>
      <w:lvlJc w:val="left"/>
      <w:pPr>
        <w:ind w:left="1758" w:hanging="250"/>
      </w:pPr>
      <w:rPr>
        <w:rFonts w:hint="default"/>
        <w:lang w:val="ru-RU" w:eastAsia="ru-RU" w:bidi="ru-RU"/>
      </w:rPr>
    </w:lvl>
    <w:lvl w:ilvl="2">
      <w:start w:val="0"/>
      <w:numFmt w:val="bullet"/>
      <w:lvlText w:val="•"/>
      <w:lvlJc w:val="left"/>
      <w:pPr>
        <w:ind w:left="2496" w:hanging="250"/>
      </w:pPr>
      <w:rPr>
        <w:rFonts w:hint="default"/>
        <w:lang w:val="ru-RU" w:eastAsia="ru-RU" w:bidi="ru-RU"/>
      </w:rPr>
    </w:lvl>
    <w:lvl w:ilvl="3">
      <w:start w:val="0"/>
      <w:numFmt w:val="bullet"/>
      <w:lvlText w:val="•"/>
      <w:lvlJc w:val="left"/>
      <w:pPr>
        <w:ind w:left="3234" w:hanging="250"/>
      </w:pPr>
      <w:rPr>
        <w:rFonts w:hint="default"/>
        <w:lang w:val="ru-RU" w:eastAsia="ru-RU" w:bidi="ru-RU"/>
      </w:rPr>
    </w:lvl>
    <w:lvl w:ilvl="4">
      <w:start w:val="0"/>
      <w:numFmt w:val="bullet"/>
      <w:lvlText w:val="•"/>
      <w:lvlJc w:val="left"/>
      <w:pPr>
        <w:ind w:left="3972" w:hanging="250"/>
      </w:pPr>
      <w:rPr>
        <w:rFonts w:hint="default"/>
        <w:lang w:val="ru-RU" w:eastAsia="ru-RU" w:bidi="ru-RU"/>
      </w:rPr>
    </w:lvl>
    <w:lvl w:ilvl="5">
      <w:start w:val="0"/>
      <w:numFmt w:val="bullet"/>
      <w:lvlText w:val="•"/>
      <w:lvlJc w:val="left"/>
      <w:pPr>
        <w:ind w:left="4710" w:hanging="250"/>
      </w:pPr>
      <w:rPr>
        <w:rFonts w:hint="default"/>
        <w:lang w:val="ru-RU" w:eastAsia="ru-RU" w:bidi="ru-RU"/>
      </w:rPr>
    </w:lvl>
    <w:lvl w:ilvl="6">
      <w:start w:val="0"/>
      <w:numFmt w:val="bullet"/>
      <w:lvlText w:val="•"/>
      <w:lvlJc w:val="left"/>
      <w:pPr>
        <w:ind w:left="5448" w:hanging="250"/>
      </w:pPr>
      <w:rPr>
        <w:rFonts w:hint="default"/>
        <w:lang w:val="ru-RU" w:eastAsia="ru-RU" w:bidi="ru-RU"/>
      </w:rPr>
    </w:lvl>
    <w:lvl w:ilvl="7">
      <w:start w:val="0"/>
      <w:numFmt w:val="bullet"/>
      <w:lvlText w:val="•"/>
      <w:lvlJc w:val="left"/>
      <w:pPr>
        <w:ind w:left="6186" w:hanging="250"/>
      </w:pPr>
      <w:rPr>
        <w:rFonts w:hint="default"/>
        <w:lang w:val="ru-RU" w:eastAsia="ru-RU" w:bidi="ru-RU"/>
      </w:rPr>
    </w:lvl>
    <w:lvl w:ilvl="8">
      <w:start w:val="0"/>
      <w:numFmt w:val="bullet"/>
      <w:lvlText w:val="•"/>
      <w:lvlJc w:val="left"/>
      <w:pPr>
        <w:ind w:left="6924" w:hanging="250"/>
      </w:pPr>
      <w:rPr>
        <w:rFonts w:hint="default"/>
        <w:lang w:val="ru-RU" w:eastAsia="ru-RU" w:bidi="ru-RU"/>
      </w:rPr>
    </w:lvl>
  </w:abstractNum>
  <w:abstractNum w:abstractNumId="54">
    <w:multiLevelType w:val="hybridMultilevel"/>
    <w:lvl w:ilvl="0">
      <w:start w:val="0"/>
      <w:numFmt w:val="bullet"/>
      <w:lvlText w:val="-"/>
      <w:lvlJc w:val="left"/>
      <w:pPr>
        <w:ind w:left="866" w:hanging="25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056" w:hanging="255"/>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060" w:hanging="255"/>
      </w:pPr>
      <w:rPr>
        <w:rFonts w:hint="default"/>
        <w:lang w:val="ru-RU" w:eastAsia="ru-RU" w:bidi="ru-RU"/>
      </w:rPr>
    </w:lvl>
    <w:lvl w:ilvl="3">
      <w:start w:val="0"/>
      <w:numFmt w:val="bullet"/>
      <w:lvlText w:val="•"/>
      <w:lvlJc w:val="left"/>
      <w:pPr>
        <w:ind w:left="1080" w:hanging="255"/>
      </w:pPr>
      <w:rPr>
        <w:rFonts w:hint="default"/>
        <w:lang w:val="ru-RU" w:eastAsia="ru-RU" w:bidi="ru-RU"/>
      </w:rPr>
    </w:lvl>
    <w:lvl w:ilvl="4">
      <w:start w:val="0"/>
      <w:numFmt w:val="bullet"/>
      <w:lvlText w:val="•"/>
      <w:lvlJc w:val="left"/>
      <w:pPr>
        <w:ind w:left="2125" w:hanging="255"/>
      </w:pPr>
      <w:rPr>
        <w:rFonts w:hint="default"/>
        <w:lang w:val="ru-RU" w:eastAsia="ru-RU" w:bidi="ru-RU"/>
      </w:rPr>
    </w:lvl>
    <w:lvl w:ilvl="5">
      <w:start w:val="0"/>
      <w:numFmt w:val="bullet"/>
      <w:lvlText w:val="•"/>
      <w:lvlJc w:val="left"/>
      <w:pPr>
        <w:ind w:left="3171" w:hanging="255"/>
      </w:pPr>
      <w:rPr>
        <w:rFonts w:hint="default"/>
        <w:lang w:val="ru-RU" w:eastAsia="ru-RU" w:bidi="ru-RU"/>
      </w:rPr>
    </w:lvl>
    <w:lvl w:ilvl="6">
      <w:start w:val="0"/>
      <w:numFmt w:val="bullet"/>
      <w:lvlText w:val="•"/>
      <w:lvlJc w:val="left"/>
      <w:pPr>
        <w:ind w:left="4217" w:hanging="255"/>
      </w:pPr>
      <w:rPr>
        <w:rFonts w:hint="default"/>
        <w:lang w:val="ru-RU" w:eastAsia="ru-RU" w:bidi="ru-RU"/>
      </w:rPr>
    </w:lvl>
    <w:lvl w:ilvl="7">
      <w:start w:val="0"/>
      <w:numFmt w:val="bullet"/>
      <w:lvlText w:val="•"/>
      <w:lvlJc w:val="left"/>
      <w:pPr>
        <w:ind w:left="5262" w:hanging="255"/>
      </w:pPr>
      <w:rPr>
        <w:rFonts w:hint="default"/>
        <w:lang w:val="ru-RU" w:eastAsia="ru-RU" w:bidi="ru-RU"/>
      </w:rPr>
    </w:lvl>
    <w:lvl w:ilvl="8">
      <w:start w:val="0"/>
      <w:numFmt w:val="bullet"/>
      <w:lvlText w:val="•"/>
      <w:lvlJc w:val="left"/>
      <w:pPr>
        <w:ind w:left="6308" w:hanging="255"/>
      </w:pPr>
      <w:rPr>
        <w:rFonts w:hint="default"/>
        <w:lang w:val="ru-RU" w:eastAsia="ru-RU" w:bidi="ru-RU"/>
      </w:rPr>
    </w:lvl>
  </w:abstractNum>
  <w:abstractNum w:abstractNumId="53">
    <w:multiLevelType w:val="hybridMultilevel"/>
    <w:lvl w:ilvl="0">
      <w:start w:val="7"/>
      <w:numFmt w:val="decimal"/>
      <w:lvlText w:val="%1"/>
      <w:lvlJc w:val="left"/>
      <w:pPr>
        <w:ind w:left="2268" w:hanging="543"/>
        <w:jc w:val="left"/>
      </w:pPr>
      <w:rPr>
        <w:rFonts w:hint="default"/>
        <w:lang w:val="ru-RU" w:eastAsia="ru-RU" w:bidi="ru-RU"/>
      </w:rPr>
    </w:lvl>
    <w:lvl w:ilvl="1">
      <w:start w:val="1"/>
      <w:numFmt w:val="decimal"/>
      <w:lvlText w:val="%1.%2."/>
      <w:lvlJc w:val="left"/>
      <w:pPr>
        <w:ind w:left="2268" w:hanging="543"/>
        <w:jc w:val="right"/>
      </w:pPr>
      <w:rPr>
        <w:rFonts w:hint="default"/>
        <w:i/>
        <w:w w:val="100"/>
        <w:lang w:val="ru-RU" w:eastAsia="ru-RU" w:bidi="ru-RU"/>
      </w:rPr>
    </w:lvl>
    <w:lvl w:ilvl="2">
      <w:start w:val="0"/>
      <w:numFmt w:val="bullet"/>
      <w:lvlText w:val="•"/>
      <w:lvlJc w:val="left"/>
      <w:pPr>
        <w:ind w:left="3488" w:hanging="543"/>
      </w:pPr>
      <w:rPr>
        <w:rFonts w:hint="default"/>
        <w:lang w:val="ru-RU" w:eastAsia="ru-RU" w:bidi="ru-RU"/>
      </w:rPr>
    </w:lvl>
    <w:lvl w:ilvl="3">
      <w:start w:val="0"/>
      <w:numFmt w:val="bullet"/>
      <w:lvlText w:val="•"/>
      <w:lvlJc w:val="left"/>
      <w:pPr>
        <w:ind w:left="4102" w:hanging="543"/>
      </w:pPr>
      <w:rPr>
        <w:rFonts w:hint="default"/>
        <w:lang w:val="ru-RU" w:eastAsia="ru-RU" w:bidi="ru-RU"/>
      </w:rPr>
    </w:lvl>
    <w:lvl w:ilvl="4">
      <w:start w:val="0"/>
      <w:numFmt w:val="bullet"/>
      <w:lvlText w:val="•"/>
      <w:lvlJc w:val="left"/>
      <w:pPr>
        <w:ind w:left="4716" w:hanging="543"/>
      </w:pPr>
      <w:rPr>
        <w:rFonts w:hint="default"/>
        <w:lang w:val="ru-RU" w:eastAsia="ru-RU" w:bidi="ru-RU"/>
      </w:rPr>
    </w:lvl>
    <w:lvl w:ilvl="5">
      <w:start w:val="0"/>
      <w:numFmt w:val="bullet"/>
      <w:lvlText w:val="•"/>
      <w:lvlJc w:val="left"/>
      <w:pPr>
        <w:ind w:left="5330" w:hanging="543"/>
      </w:pPr>
      <w:rPr>
        <w:rFonts w:hint="default"/>
        <w:lang w:val="ru-RU" w:eastAsia="ru-RU" w:bidi="ru-RU"/>
      </w:rPr>
    </w:lvl>
    <w:lvl w:ilvl="6">
      <w:start w:val="0"/>
      <w:numFmt w:val="bullet"/>
      <w:lvlText w:val="•"/>
      <w:lvlJc w:val="left"/>
      <w:pPr>
        <w:ind w:left="5944" w:hanging="543"/>
      </w:pPr>
      <w:rPr>
        <w:rFonts w:hint="default"/>
        <w:lang w:val="ru-RU" w:eastAsia="ru-RU" w:bidi="ru-RU"/>
      </w:rPr>
    </w:lvl>
    <w:lvl w:ilvl="7">
      <w:start w:val="0"/>
      <w:numFmt w:val="bullet"/>
      <w:lvlText w:val="•"/>
      <w:lvlJc w:val="left"/>
      <w:pPr>
        <w:ind w:left="6558" w:hanging="543"/>
      </w:pPr>
      <w:rPr>
        <w:rFonts w:hint="default"/>
        <w:lang w:val="ru-RU" w:eastAsia="ru-RU" w:bidi="ru-RU"/>
      </w:rPr>
    </w:lvl>
    <w:lvl w:ilvl="8">
      <w:start w:val="0"/>
      <w:numFmt w:val="bullet"/>
      <w:lvlText w:val="•"/>
      <w:lvlJc w:val="left"/>
      <w:pPr>
        <w:ind w:left="7172" w:hanging="543"/>
      </w:pPr>
      <w:rPr>
        <w:rFonts w:hint="default"/>
        <w:lang w:val="ru-RU" w:eastAsia="ru-RU" w:bidi="ru-RU"/>
      </w:rPr>
    </w:lvl>
  </w:abstractNum>
  <w:abstractNum w:abstractNumId="52">
    <w:multiLevelType w:val="hybridMultilevel"/>
    <w:lvl w:ilvl="0">
      <w:start w:val="16"/>
      <w:numFmt w:val="decimal"/>
      <w:lvlText w:val="%1-"/>
      <w:lvlJc w:val="left"/>
      <w:pPr>
        <w:ind w:left="1236" w:hanging="269"/>
        <w:jc w:val="left"/>
      </w:pPr>
      <w:rPr>
        <w:rFonts w:hint="default" w:ascii="Times New Roman" w:hAnsi="Times New Roman" w:eastAsia="Times New Roman" w:cs="Times New Roman"/>
        <w:spacing w:val="-2"/>
        <w:w w:val="99"/>
        <w:sz w:val="18"/>
        <w:szCs w:val="18"/>
        <w:lang w:val="ru-RU" w:eastAsia="ru-RU" w:bidi="ru-RU"/>
      </w:rPr>
    </w:lvl>
    <w:lvl w:ilvl="1">
      <w:start w:val="0"/>
      <w:numFmt w:val="bullet"/>
      <w:lvlText w:val="-"/>
      <w:lvlJc w:val="left"/>
      <w:pPr>
        <w:ind w:left="1008" w:hanging="281"/>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2035" w:hanging="281"/>
      </w:pPr>
      <w:rPr>
        <w:rFonts w:hint="default"/>
        <w:lang w:val="ru-RU" w:eastAsia="ru-RU" w:bidi="ru-RU"/>
      </w:rPr>
    </w:lvl>
    <w:lvl w:ilvl="3">
      <w:start w:val="0"/>
      <w:numFmt w:val="bullet"/>
      <w:lvlText w:val="•"/>
      <w:lvlJc w:val="left"/>
      <w:pPr>
        <w:ind w:left="2831" w:hanging="281"/>
      </w:pPr>
      <w:rPr>
        <w:rFonts w:hint="default"/>
        <w:lang w:val="ru-RU" w:eastAsia="ru-RU" w:bidi="ru-RU"/>
      </w:rPr>
    </w:lvl>
    <w:lvl w:ilvl="4">
      <w:start w:val="0"/>
      <w:numFmt w:val="bullet"/>
      <w:lvlText w:val="•"/>
      <w:lvlJc w:val="left"/>
      <w:pPr>
        <w:ind w:left="3626" w:hanging="281"/>
      </w:pPr>
      <w:rPr>
        <w:rFonts w:hint="default"/>
        <w:lang w:val="ru-RU" w:eastAsia="ru-RU" w:bidi="ru-RU"/>
      </w:rPr>
    </w:lvl>
    <w:lvl w:ilvl="5">
      <w:start w:val="0"/>
      <w:numFmt w:val="bullet"/>
      <w:lvlText w:val="•"/>
      <w:lvlJc w:val="left"/>
      <w:pPr>
        <w:ind w:left="4422" w:hanging="281"/>
      </w:pPr>
      <w:rPr>
        <w:rFonts w:hint="default"/>
        <w:lang w:val="ru-RU" w:eastAsia="ru-RU" w:bidi="ru-RU"/>
      </w:rPr>
    </w:lvl>
    <w:lvl w:ilvl="6">
      <w:start w:val="0"/>
      <w:numFmt w:val="bullet"/>
      <w:lvlText w:val="•"/>
      <w:lvlJc w:val="left"/>
      <w:pPr>
        <w:ind w:left="5217" w:hanging="281"/>
      </w:pPr>
      <w:rPr>
        <w:rFonts w:hint="default"/>
        <w:lang w:val="ru-RU" w:eastAsia="ru-RU" w:bidi="ru-RU"/>
      </w:rPr>
    </w:lvl>
    <w:lvl w:ilvl="7">
      <w:start w:val="0"/>
      <w:numFmt w:val="bullet"/>
      <w:lvlText w:val="•"/>
      <w:lvlJc w:val="left"/>
      <w:pPr>
        <w:ind w:left="6013" w:hanging="281"/>
      </w:pPr>
      <w:rPr>
        <w:rFonts w:hint="default"/>
        <w:lang w:val="ru-RU" w:eastAsia="ru-RU" w:bidi="ru-RU"/>
      </w:rPr>
    </w:lvl>
    <w:lvl w:ilvl="8">
      <w:start w:val="0"/>
      <w:numFmt w:val="bullet"/>
      <w:lvlText w:val="•"/>
      <w:lvlJc w:val="left"/>
      <w:pPr>
        <w:ind w:left="6808" w:hanging="281"/>
      </w:pPr>
      <w:rPr>
        <w:rFonts w:hint="default"/>
        <w:lang w:val="ru-RU" w:eastAsia="ru-RU" w:bidi="ru-RU"/>
      </w:rPr>
    </w:lvl>
  </w:abstractNum>
  <w:abstractNum w:abstractNumId="51">
    <w:multiLevelType w:val="hybridMultilevel"/>
    <w:lvl w:ilvl="0">
      <w:start w:val="0"/>
      <w:numFmt w:val="bullet"/>
      <w:lvlText w:val="-"/>
      <w:lvlJc w:val="left"/>
      <w:pPr>
        <w:ind w:left="1320" w:hanging="25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028" w:hanging="255"/>
      </w:pPr>
      <w:rPr>
        <w:rFonts w:hint="default"/>
        <w:lang w:val="ru-RU" w:eastAsia="ru-RU" w:bidi="ru-RU"/>
      </w:rPr>
    </w:lvl>
    <w:lvl w:ilvl="2">
      <w:start w:val="0"/>
      <w:numFmt w:val="bullet"/>
      <w:lvlText w:val="•"/>
      <w:lvlJc w:val="left"/>
      <w:pPr>
        <w:ind w:left="2736" w:hanging="255"/>
      </w:pPr>
      <w:rPr>
        <w:rFonts w:hint="default"/>
        <w:lang w:val="ru-RU" w:eastAsia="ru-RU" w:bidi="ru-RU"/>
      </w:rPr>
    </w:lvl>
    <w:lvl w:ilvl="3">
      <w:start w:val="0"/>
      <w:numFmt w:val="bullet"/>
      <w:lvlText w:val="•"/>
      <w:lvlJc w:val="left"/>
      <w:pPr>
        <w:ind w:left="3444" w:hanging="255"/>
      </w:pPr>
      <w:rPr>
        <w:rFonts w:hint="default"/>
        <w:lang w:val="ru-RU" w:eastAsia="ru-RU" w:bidi="ru-RU"/>
      </w:rPr>
    </w:lvl>
    <w:lvl w:ilvl="4">
      <w:start w:val="0"/>
      <w:numFmt w:val="bullet"/>
      <w:lvlText w:val="•"/>
      <w:lvlJc w:val="left"/>
      <w:pPr>
        <w:ind w:left="4152" w:hanging="255"/>
      </w:pPr>
      <w:rPr>
        <w:rFonts w:hint="default"/>
        <w:lang w:val="ru-RU" w:eastAsia="ru-RU" w:bidi="ru-RU"/>
      </w:rPr>
    </w:lvl>
    <w:lvl w:ilvl="5">
      <w:start w:val="0"/>
      <w:numFmt w:val="bullet"/>
      <w:lvlText w:val="•"/>
      <w:lvlJc w:val="left"/>
      <w:pPr>
        <w:ind w:left="4860" w:hanging="255"/>
      </w:pPr>
      <w:rPr>
        <w:rFonts w:hint="default"/>
        <w:lang w:val="ru-RU" w:eastAsia="ru-RU" w:bidi="ru-RU"/>
      </w:rPr>
    </w:lvl>
    <w:lvl w:ilvl="6">
      <w:start w:val="0"/>
      <w:numFmt w:val="bullet"/>
      <w:lvlText w:val="•"/>
      <w:lvlJc w:val="left"/>
      <w:pPr>
        <w:ind w:left="5568" w:hanging="255"/>
      </w:pPr>
      <w:rPr>
        <w:rFonts w:hint="default"/>
        <w:lang w:val="ru-RU" w:eastAsia="ru-RU" w:bidi="ru-RU"/>
      </w:rPr>
    </w:lvl>
    <w:lvl w:ilvl="7">
      <w:start w:val="0"/>
      <w:numFmt w:val="bullet"/>
      <w:lvlText w:val="•"/>
      <w:lvlJc w:val="left"/>
      <w:pPr>
        <w:ind w:left="6276" w:hanging="255"/>
      </w:pPr>
      <w:rPr>
        <w:rFonts w:hint="default"/>
        <w:lang w:val="ru-RU" w:eastAsia="ru-RU" w:bidi="ru-RU"/>
      </w:rPr>
    </w:lvl>
    <w:lvl w:ilvl="8">
      <w:start w:val="0"/>
      <w:numFmt w:val="bullet"/>
      <w:lvlText w:val="•"/>
      <w:lvlJc w:val="left"/>
      <w:pPr>
        <w:ind w:left="6984" w:hanging="255"/>
      </w:pPr>
      <w:rPr>
        <w:rFonts w:hint="default"/>
        <w:lang w:val="ru-RU" w:eastAsia="ru-RU" w:bidi="ru-RU"/>
      </w:rPr>
    </w:lvl>
  </w:abstractNum>
  <w:abstractNum w:abstractNumId="50">
    <w:multiLevelType w:val="hybridMultilevel"/>
    <w:lvl w:ilvl="0">
      <w:start w:val="0"/>
      <w:numFmt w:val="bullet"/>
      <w:lvlText w:val="-"/>
      <w:lvlJc w:val="left"/>
      <w:pPr>
        <w:ind w:left="816" w:hanging="269"/>
      </w:pPr>
      <w:rPr>
        <w:rFonts w:hint="default" w:ascii="Times New Roman" w:hAnsi="Times New Roman" w:eastAsia="Times New Roman" w:cs="Times New Roman"/>
        <w:b/>
        <w:bCs/>
        <w:w w:val="100"/>
        <w:sz w:val="22"/>
        <w:szCs w:val="22"/>
        <w:lang w:val="ru-RU" w:eastAsia="ru-RU" w:bidi="ru-RU"/>
      </w:rPr>
    </w:lvl>
    <w:lvl w:ilvl="1">
      <w:start w:val="0"/>
      <w:numFmt w:val="bullet"/>
      <w:lvlText w:val="-"/>
      <w:lvlJc w:val="left"/>
      <w:pPr>
        <w:ind w:left="1037" w:hanging="257"/>
      </w:pPr>
      <w:rPr>
        <w:rFonts w:hint="default"/>
        <w:b/>
        <w:bCs/>
        <w:w w:val="100"/>
        <w:lang w:val="ru-RU" w:eastAsia="ru-RU" w:bidi="ru-RU"/>
      </w:rPr>
    </w:lvl>
    <w:lvl w:ilvl="2">
      <w:start w:val="0"/>
      <w:numFmt w:val="bullet"/>
      <w:lvlText w:val="•"/>
      <w:lvlJc w:val="left"/>
      <w:pPr>
        <w:ind w:left="1857" w:hanging="257"/>
      </w:pPr>
      <w:rPr>
        <w:rFonts w:hint="default"/>
        <w:lang w:val="ru-RU" w:eastAsia="ru-RU" w:bidi="ru-RU"/>
      </w:rPr>
    </w:lvl>
    <w:lvl w:ilvl="3">
      <w:start w:val="0"/>
      <w:numFmt w:val="bullet"/>
      <w:lvlText w:val="•"/>
      <w:lvlJc w:val="left"/>
      <w:pPr>
        <w:ind w:left="2675" w:hanging="257"/>
      </w:pPr>
      <w:rPr>
        <w:rFonts w:hint="default"/>
        <w:lang w:val="ru-RU" w:eastAsia="ru-RU" w:bidi="ru-RU"/>
      </w:rPr>
    </w:lvl>
    <w:lvl w:ilvl="4">
      <w:start w:val="0"/>
      <w:numFmt w:val="bullet"/>
      <w:lvlText w:val="•"/>
      <w:lvlJc w:val="left"/>
      <w:pPr>
        <w:ind w:left="3493" w:hanging="257"/>
      </w:pPr>
      <w:rPr>
        <w:rFonts w:hint="default"/>
        <w:lang w:val="ru-RU" w:eastAsia="ru-RU" w:bidi="ru-RU"/>
      </w:rPr>
    </w:lvl>
    <w:lvl w:ilvl="5">
      <w:start w:val="0"/>
      <w:numFmt w:val="bullet"/>
      <w:lvlText w:val="•"/>
      <w:lvlJc w:val="left"/>
      <w:pPr>
        <w:ind w:left="4311" w:hanging="257"/>
      </w:pPr>
      <w:rPr>
        <w:rFonts w:hint="default"/>
        <w:lang w:val="ru-RU" w:eastAsia="ru-RU" w:bidi="ru-RU"/>
      </w:rPr>
    </w:lvl>
    <w:lvl w:ilvl="6">
      <w:start w:val="0"/>
      <w:numFmt w:val="bullet"/>
      <w:lvlText w:val="•"/>
      <w:lvlJc w:val="left"/>
      <w:pPr>
        <w:ind w:left="5128" w:hanging="257"/>
      </w:pPr>
      <w:rPr>
        <w:rFonts w:hint="default"/>
        <w:lang w:val="ru-RU" w:eastAsia="ru-RU" w:bidi="ru-RU"/>
      </w:rPr>
    </w:lvl>
    <w:lvl w:ilvl="7">
      <w:start w:val="0"/>
      <w:numFmt w:val="bullet"/>
      <w:lvlText w:val="•"/>
      <w:lvlJc w:val="left"/>
      <w:pPr>
        <w:ind w:left="5946" w:hanging="257"/>
      </w:pPr>
      <w:rPr>
        <w:rFonts w:hint="default"/>
        <w:lang w:val="ru-RU" w:eastAsia="ru-RU" w:bidi="ru-RU"/>
      </w:rPr>
    </w:lvl>
    <w:lvl w:ilvl="8">
      <w:start w:val="0"/>
      <w:numFmt w:val="bullet"/>
      <w:lvlText w:val="•"/>
      <w:lvlJc w:val="left"/>
      <w:pPr>
        <w:ind w:left="6764" w:hanging="257"/>
      </w:pPr>
      <w:rPr>
        <w:rFonts w:hint="default"/>
        <w:lang w:val="ru-RU" w:eastAsia="ru-RU" w:bidi="ru-RU"/>
      </w:rPr>
    </w:lvl>
  </w:abstractNum>
  <w:abstractNum w:abstractNumId="49">
    <w:multiLevelType w:val="hybridMultilevel"/>
    <w:lvl w:ilvl="0">
      <w:start w:val="0"/>
      <w:numFmt w:val="bullet"/>
      <w:lvlText w:val="-"/>
      <w:lvlJc w:val="left"/>
      <w:pPr>
        <w:ind w:left="890" w:hanging="255"/>
      </w:pPr>
      <w:rPr>
        <w:rFonts w:hint="default" w:ascii="Times New Roman" w:hAnsi="Times New Roman" w:eastAsia="Times New Roman" w:cs="Times New Roman"/>
        <w:b/>
        <w:bCs/>
        <w:w w:val="100"/>
        <w:sz w:val="22"/>
        <w:szCs w:val="22"/>
        <w:lang w:val="ru-RU" w:eastAsia="ru-RU" w:bidi="ru-RU"/>
      </w:rPr>
    </w:lvl>
    <w:lvl w:ilvl="1">
      <w:start w:val="0"/>
      <w:numFmt w:val="bullet"/>
      <w:lvlText w:val="-"/>
      <w:lvlJc w:val="left"/>
      <w:pPr>
        <w:ind w:left="1116" w:hanging="279"/>
      </w:pPr>
      <w:rPr>
        <w:rFonts w:hint="default"/>
        <w:b/>
        <w:bCs/>
        <w:w w:val="100"/>
        <w:lang w:val="ru-RU" w:eastAsia="ru-RU" w:bidi="ru-RU"/>
      </w:rPr>
    </w:lvl>
    <w:lvl w:ilvl="2">
      <w:start w:val="0"/>
      <w:numFmt w:val="bullet"/>
      <w:lvlText w:val="•"/>
      <w:lvlJc w:val="left"/>
      <w:pPr>
        <w:ind w:left="1100" w:hanging="279"/>
      </w:pPr>
      <w:rPr>
        <w:rFonts w:hint="default"/>
        <w:lang w:val="ru-RU" w:eastAsia="ru-RU" w:bidi="ru-RU"/>
      </w:rPr>
    </w:lvl>
    <w:lvl w:ilvl="3">
      <w:start w:val="0"/>
      <w:numFmt w:val="bullet"/>
      <w:lvlText w:val="•"/>
      <w:lvlJc w:val="left"/>
      <w:pPr>
        <w:ind w:left="1120" w:hanging="279"/>
      </w:pPr>
      <w:rPr>
        <w:rFonts w:hint="default"/>
        <w:lang w:val="ru-RU" w:eastAsia="ru-RU" w:bidi="ru-RU"/>
      </w:rPr>
    </w:lvl>
    <w:lvl w:ilvl="4">
      <w:start w:val="0"/>
      <w:numFmt w:val="bullet"/>
      <w:lvlText w:val="•"/>
      <w:lvlJc w:val="left"/>
      <w:pPr>
        <w:ind w:left="2160" w:hanging="279"/>
      </w:pPr>
      <w:rPr>
        <w:rFonts w:hint="default"/>
        <w:lang w:val="ru-RU" w:eastAsia="ru-RU" w:bidi="ru-RU"/>
      </w:rPr>
    </w:lvl>
    <w:lvl w:ilvl="5">
      <w:start w:val="0"/>
      <w:numFmt w:val="bullet"/>
      <w:lvlText w:val="•"/>
      <w:lvlJc w:val="left"/>
      <w:pPr>
        <w:ind w:left="3200" w:hanging="279"/>
      </w:pPr>
      <w:rPr>
        <w:rFonts w:hint="default"/>
        <w:lang w:val="ru-RU" w:eastAsia="ru-RU" w:bidi="ru-RU"/>
      </w:rPr>
    </w:lvl>
    <w:lvl w:ilvl="6">
      <w:start w:val="0"/>
      <w:numFmt w:val="bullet"/>
      <w:lvlText w:val="•"/>
      <w:lvlJc w:val="left"/>
      <w:pPr>
        <w:ind w:left="4240" w:hanging="279"/>
      </w:pPr>
      <w:rPr>
        <w:rFonts w:hint="default"/>
        <w:lang w:val="ru-RU" w:eastAsia="ru-RU" w:bidi="ru-RU"/>
      </w:rPr>
    </w:lvl>
    <w:lvl w:ilvl="7">
      <w:start w:val="0"/>
      <w:numFmt w:val="bullet"/>
      <w:lvlText w:val="•"/>
      <w:lvlJc w:val="left"/>
      <w:pPr>
        <w:ind w:left="5280" w:hanging="279"/>
      </w:pPr>
      <w:rPr>
        <w:rFonts w:hint="default"/>
        <w:lang w:val="ru-RU" w:eastAsia="ru-RU" w:bidi="ru-RU"/>
      </w:rPr>
    </w:lvl>
    <w:lvl w:ilvl="8">
      <w:start w:val="0"/>
      <w:numFmt w:val="bullet"/>
      <w:lvlText w:val="•"/>
      <w:lvlJc w:val="left"/>
      <w:pPr>
        <w:ind w:left="6320" w:hanging="279"/>
      </w:pPr>
      <w:rPr>
        <w:rFonts w:hint="default"/>
        <w:lang w:val="ru-RU" w:eastAsia="ru-RU" w:bidi="ru-RU"/>
      </w:rPr>
    </w:lvl>
  </w:abstractNum>
  <w:abstractNum w:abstractNumId="48">
    <w:multiLevelType w:val="hybridMultilevel"/>
    <w:lvl w:ilvl="0">
      <w:start w:val="0"/>
      <w:numFmt w:val="bullet"/>
      <w:lvlText w:val="-"/>
      <w:lvlJc w:val="left"/>
      <w:pPr>
        <w:ind w:left="2883" w:hanging="243"/>
      </w:pPr>
      <w:rPr>
        <w:rFonts w:hint="default" w:ascii="Times New Roman" w:hAnsi="Times New Roman" w:eastAsia="Times New Roman" w:cs="Times New Roman"/>
        <w:b/>
        <w:bCs/>
        <w:w w:val="100"/>
        <w:sz w:val="22"/>
        <w:szCs w:val="22"/>
        <w:lang w:val="ru-RU" w:eastAsia="ru-RU" w:bidi="ru-RU"/>
      </w:rPr>
    </w:lvl>
    <w:lvl w:ilvl="1">
      <w:start w:val="0"/>
      <w:numFmt w:val="bullet"/>
      <w:lvlText w:val="•"/>
      <w:lvlJc w:val="left"/>
      <w:pPr>
        <w:ind w:left="3432" w:hanging="243"/>
      </w:pPr>
      <w:rPr>
        <w:rFonts w:hint="default"/>
        <w:lang w:val="ru-RU" w:eastAsia="ru-RU" w:bidi="ru-RU"/>
      </w:rPr>
    </w:lvl>
    <w:lvl w:ilvl="2">
      <w:start w:val="0"/>
      <w:numFmt w:val="bullet"/>
      <w:lvlText w:val="•"/>
      <w:lvlJc w:val="left"/>
      <w:pPr>
        <w:ind w:left="3984" w:hanging="243"/>
      </w:pPr>
      <w:rPr>
        <w:rFonts w:hint="default"/>
        <w:lang w:val="ru-RU" w:eastAsia="ru-RU" w:bidi="ru-RU"/>
      </w:rPr>
    </w:lvl>
    <w:lvl w:ilvl="3">
      <w:start w:val="0"/>
      <w:numFmt w:val="bullet"/>
      <w:lvlText w:val="•"/>
      <w:lvlJc w:val="left"/>
      <w:pPr>
        <w:ind w:left="4536" w:hanging="243"/>
      </w:pPr>
      <w:rPr>
        <w:rFonts w:hint="default"/>
        <w:lang w:val="ru-RU" w:eastAsia="ru-RU" w:bidi="ru-RU"/>
      </w:rPr>
    </w:lvl>
    <w:lvl w:ilvl="4">
      <w:start w:val="0"/>
      <w:numFmt w:val="bullet"/>
      <w:lvlText w:val="•"/>
      <w:lvlJc w:val="left"/>
      <w:pPr>
        <w:ind w:left="5088" w:hanging="243"/>
      </w:pPr>
      <w:rPr>
        <w:rFonts w:hint="default"/>
        <w:lang w:val="ru-RU" w:eastAsia="ru-RU" w:bidi="ru-RU"/>
      </w:rPr>
    </w:lvl>
    <w:lvl w:ilvl="5">
      <w:start w:val="0"/>
      <w:numFmt w:val="bullet"/>
      <w:lvlText w:val="•"/>
      <w:lvlJc w:val="left"/>
      <w:pPr>
        <w:ind w:left="5640" w:hanging="243"/>
      </w:pPr>
      <w:rPr>
        <w:rFonts w:hint="default"/>
        <w:lang w:val="ru-RU" w:eastAsia="ru-RU" w:bidi="ru-RU"/>
      </w:rPr>
    </w:lvl>
    <w:lvl w:ilvl="6">
      <w:start w:val="0"/>
      <w:numFmt w:val="bullet"/>
      <w:lvlText w:val="•"/>
      <w:lvlJc w:val="left"/>
      <w:pPr>
        <w:ind w:left="6192" w:hanging="243"/>
      </w:pPr>
      <w:rPr>
        <w:rFonts w:hint="default"/>
        <w:lang w:val="ru-RU" w:eastAsia="ru-RU" w:bidi="ru-RU"/>
      </w:rPr>
    </w:lvl>
    <w:lvl w:ilvl="7">
      <w:start w:val="0"/>
      <w:numFmt w:val="bullet"/>
      <w:lvlText w:val="•"/>
      <w:lvlJc w:val="left"/>
      <w:pPr>
        <w:ind w:left="6744" w:hanging="243"/>
      </w:pPr>
      <w:rPr>
        <w:rFonts w:hint="default"/>
        <w:lang w:val="ru-RU" w:eastAsia="ru-RU" w:bidi="ru-RU"/>
      </w:rPr>
    </w:lvl>
    <w:lvl w:ilvl="8">
      <w:start w:val="0"/>
      <w:numFmt w:val="bullet"/>
      <w:lvlText w:val="•"/>
      <w:lvlJc w:val="left"/>
      <w:pPr>
        <w:ind w:left="7296" w:hanging="243"/>
      </w:pPr>
      <w:rPr>
        <w:rFonts w:hint="default"/>
        <w:lang w:val="ru-RU" w:eastAsia="ru-RU" w:bidi="ru-RU"/>
      </w:rPr>
    </w:lvl>
  </w:abstractNum>
  <w:abstractNum w:abstractNumId="47">
    <w:multiLevelType w:val="hybridMultilevel"/>
    <w:lvl w:ilvl="0">
      <w:start w:val="5"/>
      <w:numFmt w:val="decimal"/>
      <w:lvlText w:val="%1"/>
      <w:lvlJc w:val="left"/>
      <w:pPr>
        <w:ind w:left="1536" w:hanging="528"/>
        <w:jc w:val="left"/>
      </w:pPr>
      <w:rPr>
        <w:rFonts w:hint="default"/>
        <w:lang w:val="ru-RU" w:eastAsia="ru-RU" w:bidi="ru-RU"/>
      </w:rPr>
    </w:lvl>
    <w:lvl w:ilvl="1">
      <w:start w:val="2"/>
      <w:numFmt w:val="decimal"/>
      <w:lvlText w:val="%1.%2."/>
      <w:lvlJc w:val="left"/>
      <w:pPr>
        <w:ind w:left="1536" w:hanging="528"/>
        <w:jc w:val="right"/>
      </w:pPr>
      <w:rPr>
        <w:rFonts w:hint="default" w:ascii="Segoe UI" w:hAnsi="Segoe UI" w:eastAsia="Segoe UI" w:cs="Segoe UI"/>
        <w:b/>
        <w:bCs/>
        <w:i/>
        <w:spacing w:val="-1"/>
        <w:w w:val="100"/>
        <w:sz w:val="22"/>
        <w:szCs w:val="22"/>
        <w:lang w:val="ru-RU" w:eastAsia="ru-RU" w:bidi="ru-RU"/>
      </w:rPr>
    </w:lvl>
    <w:lvl w:ilvl="2">
      <w:start w:val="0"/>
      <w:numFmt w:val="bullet"/>
      <w:lvlText w:val="•"/>
      <w:lvlJc w:val="left"/>
      <w:pPr>
        <w:ind w:left="2912" w:hanging="528"/>
      </w:pPr>
      <w:rPr>
        <w:rFonts w:hint="default"/>
        <w:lang w:val="ru-RU" w:eastAsia="ru-RU" w:bidi="ru-RU"/>
      </w:rPr>
    </w:lvl>
    <w:lvl w:ilvl="3">
      <w:start w:val="0"/>
      <w:numFmt w:val="bullet"/>
      <w:lvlText w:val="•"/>
      <w:lvlJc w:val="left"/>
      <w:pPr>
        <w:ind w:left="3598" w:hanging="528"/>
      </w:pPr>
      <w:rPr>
        <w:rFonts w:hint="default"/>
        <w:lang w:val="ru-RU" w:eastAsia="ru-RU" w:bidi="ru-RU"/>
      </w:rPr>
    </w:lvl>
    <w:lvl w:ilvl="4">
      <w:start w:val="0"/>
      <w:numFmt w:val="bullet"/>
      <w:lvlText w:val="•"/>
      <w:lvlJc w:val="left"/>
      <w:pPr>
        <w:ind w:left="4284" w:hanging="528"/>
      </w:pPr>
      <w:rPr>
        <w:rFonts w:hint="default"/>
        <w:lang w:val="ru-RU" w:eastAsia="ru-RU" w:bidi="ru-RU"/>
      </w:rPr>
    </w:lvl>
    <w:lvl w:ilvl="5">
      <w:start w:val="0"/>
      <w:numFmt w:val="bullet"/>
      <w:lvlText w:val="•"/>
      <w:lvlJc w:val="left"/>
      <w:pPr>
        <w:ind w:left="4970" w:hanging="528"/>
      </w:pPr>
      <w:rPr>
        <w:rFonts w:hint="default"/>
        <w:lang w:val="ru-RU" w:eastAsia="ru-RU" w:bidi="ru-RU"/>
      </w:rPr>
    </w:lvl>
    <w:lvl w:ilvl="6">
      <w:start w:val="0"/>
      <w:numFmt w:val="bullet"/>
      <w:lvlText w:val="•"/>
      <w:lvlJc w:val="left"/>
      <w:pPr>
        <w:ind w:left="5656" w:hanging="528"/>
      </w:pPr>
      <w:rPr>
        <w:rFonts w:hint="default"/>
        <w:lang w:val="ru-RU" w:eastAsia="ru-RU" w:bidi="ru-RU"/>
      </w:rPr>
    </w:lvl>
    <w:lvl w:ilvl="7">
      <w:start w:val="0"/>
      <w:numFmt w:val="bullet"/>
      <w:lvlText w:val="•"/>
      <w:lvlJc w:val="left"/>
      <w:pPr>
        <w:ind w:left="6342" w:hanging="528"/>
      </w:pPr>
      <w:rPr>
        <w:rFonts w:hint="default"/>
        <w:lang w:val="ru-RU" w:eastAsia="ru-RU" w:bidi="ru-RU"/>
      </w:rPr>
    </w:lvl>
    <w:lvl w:ilvl="8">
      <w:start w:val="0"/>
      <w:numFmt w:val="bullet"/>
      <w:lvlText w:val="•"/>
      <w:lvlJc w:val="left"/>
      <w:pPr>
        <w:ind w:left="7028" w:hanging="528"/>
      </w:pPr>
      <w:rPr>
        <w:rFonts w:hint="default"/>
        <w:lang w:val="ru-RU" w:eastAsia="ru-RU" w:bidi="ru-RU"/>
      </w:rPr>
    </w:lvl>
  </w:abstractNum>
  <w:abstractNum w:abstractNumId="46">
    <w:multiLevelType w:val="hybridMultilevel"/>
    <w:lvl w:ilvl="0">
      <w:start w:val="4"/>
      <w:numFmt w:val="decimal"/>
      <w:lvlText w:val="%1."/>
      <w:lvlJc w:val="left"/>
      <w:pPr>
        <w:ind w:left="3063" w:hanging="264"/>
        <w:jc w:val="right"/>
      </w:pPr>
      <w:rPr>
        <w:rFonts w:hint="default"/>
        <w:i/>
        <w:w w:val="100"/>
        <w:lang w:val="ru-RU" w:eastAsia="ru-RU" w:bidi="ru-RU"/>
      </w:rPr>
    </w:lvl>
    <w:lvl w:ilvl="1">
      <w:start w:val="0"/>
      <w:numFmt w:val="bullet"/>
      <w:lvlText w:val="•"/>
      <w:lvlJc w:val="left"/>
      <w:pPr>
        <w:ind w:left="3594" w:hanging="264"/>
      </w:pPr>
      <w:rPr>
        <w:rFonts w:hint="default"/>
        <w:lang w:val="ru-RU" w:eastAsia="ru-RU" w:bidi="ru-RU"/>
      </w:rPr>
    </w:lvl>
    <w:lvl w:ilvl="2">
      <w:start w:val="0"/>
      <w:numFmt w:val="bullet"/>
      <w:lvlText w:val="•"/>
      <w:lvlJc w:val="left"/>
      <w:pPr>
        <w:ind w:left="4128" w:hanging="264"/>
      </w:pPr>
      <w:rPr>
        <w:rFonts w:hint="default"/>
        <w:lang w:val="ru-RU" w:eastAsia="ru-RU" w:bidi="ru-RU"/>
      </w:rPr>
    </w:lvl>
    <w:lvl w:ilvl="3">
      <w:start w:val="0"/>
      <w:numFmt w:val="bullet"/>
      <w:lvlText w:val="•"/>
      <w:lvlJc w:val="left"/>
      <w:pPr>
        <w:ind w:left="4662" w:hanging="264"/>
      </w:pPr>
      <w:rPr>
        <w:rFonts w:hint="default"/>
        <w:lang w:val="ru-RU" w:eastAsia="ru-RU" w:bidi="ru-RU"/>
      </w:rPr>
    </w:lvl>
    <w:lvl w:ilvl="4">
      <w:start w:val="0"/>
      <w:numFmt w:val="bullet"/>
      <w:lvlText w:val="•"/>
      <w:lvlJc w:val="left"/>
      <w:pPr>
        <w:ind w:left="5196" w:hanging="264"/>
      </w:pPr>
      <w:rPr>
        <w:rFonts w:hint="default"/>
        <w:lang w:val="ru-RU" w:eastAsia="ru-RU" w:bidi="ru-RU"/>
      </w:rPr>
    </w:lvl>
    <w:lvl w:ilvl="5">
      <w:start w:val="0"/>
      <w:numFmt w:val="bullet"/>
      <w:lvlText w:val="•"/>
      <w:lvlJc w:val="left"/>
      <w:pPr>
        <w:ind w:left="5730" w:hanging="264"/>
      </w:pPr>
      <w:rPr>
        <w:rFonts w:hint="default"/>
        <w:lang w:val="ru-RU" w:eastAsia="ru-RU" w:bidi="ru-RU"/>
      </w:rPr>
    </w:lvl>
    <w:lvl w:ilvl="6">
      <w:start w:val="0"/>
      <w:numFmt w:val="bullet"/>
      <w:lvlText w:val="•"/>
      <w:lvlJc w:val="left"/>
      <w:pPr>
        <w:ind w:left="6264" w:hanging="264"/>
      </w:pPr>
      <w:rPr>
        <w:rFonts w:hint="default"/>
        <w:lang w:val="ru-RU" w:eastAsia="ru-RU" w:bidi="ru-RU"/>
      </w:rPr>
    </w:lvl>
    <w:lvl w:ilvl="7">
      <w:start w:val="0"/>
      <w:numFmt w:val="bullet"/>
      <w:lvlText w:val="•"/>
      <w:lvlJc w:val="left"/>
      <w:pPr>
        <w:ind w:left="6798" w:hanging="264"/>
      </w:pPr>
      <w:rPr>
        <w:rFonts w:hint="default"/>
        <w:lang w:val="ru-RU" w:eastAsia="ru-RU" w:bidi="ru-RU"/>
      </w:rPr>
    </w:lvl>
    <w:lvl w:ilvl="8">
      <w:start w:val="0"/>
      <w:numFmt w:val="bullet"/>
      <w:lvlText w:val="•"/>
      <w:lvlJc w:val="left"/>
      <w:pPr>
        <w:ind w:left="7332" w:hanging="264"/>
      </w:pPr>
      <w:rPr>
        <w:rFonts w:hint="default"/>
        <w:lang w:val="ru-RU" w:eastAsia="ru-RU" w:bidi="ru-RU"/>
      </w:rPr>
    </w:lvl>
  </w:abstractNum>
  <w:abstractNum w:abstractNumId="45">
    <w:multiLevelType w:val="hybridMultilevel"/>
    <w:lvl w:ilvl="0">
      <w:start w:val="1"/>
      <w:numFmt w:val="decimal"/>
      <w:lvlText w:val="%1."/>
      <w:lvlJc w:val="left"/>
      <w:pPr>
        <w:ind w:left="1745" w:hanging="322"/>
        <w:jc w:val="left"/>
      </w:pPr>
      <w:rPr>
        <w:rFonts w:hint="default" w:ascii="Times New Roman" w:hAnsi="Times New Roman" w:eastAsia="Times New Roman" w:cs="Times New Roman"/>
        <w:w w:val="100"/>
        <w:sz w:val="22"/>
        <w:szCs w:val="22"/>
        <w:lang w:val="ru-RU" w:eastAsia="ru-RU" w:bidi="ru-RU"/>
      </w:rPr>
    </w:lvl>
    <w:lvl w:ilvl="1">
      <w:start w:val="1"/>
      <w:numFmt w:val="decimal"/>
      <w:lvlText w:val="%1.%2."/>
      <w:lvlJc w:val="left"/>
      <w:pPr>
        <w:ind w:left="1142" w:hanging="466"/>
        <w:jc w:val="right"/>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2480" w:hanging="466"/>
      </w:pPr>
      <w:rPr>
        <w:rFonts w:hint="default"/>
        <w:lang w:val="ru-RU" w:eastAsia="ru-RU" w:bidi="ru-RU"/>
      </w:rPr>
    </w:lvl>
    <w:lvl w:ilvl="3">
      <w:start w:val="0"/>
      <w:numFmt w:val="bullet"/>
      <w:lvlText w:val="•"/>
      <w:lvlJc w:val="left"/>
      <w:pPr>
        <w:ind w:left="3220" w:hanging="466"/>
      </w:pPr>
      <w:rPr>
        <w:rFonts w:hint="default"/>
        <w:lang w:val="ru-RU" w:eastAsia="ru-RU" w:bidi="ru-RU"/>
      </w:rPr>
    </w:lvl>
    <w:lvl w:ilvl="4">
      <w:start w:val="0"/>
      <w:numFmt w:val="bullet"/>
      <w:lvlText w:val="•"/>
      <w:lvlJc w:val="left"/>
      <w:pPr>
        <w:ind w:left="3960" w:hanging="466"/>
      </w:pPr>
      <w:rPr>
        <w:rFonts w:hint="default"/>
        <w:lang w:val="ru-RU" w:eastAsia="ru-RU" w:bidi="ru-RU"/>
      </w:rPr>
    </w:lvl>
    <w:lvl w:ilvl="5">
      <w:start w:val="0"/>
      <w:numFmt w:val="bullet"/>
      <w:lvlText w:val="•"/>
      <w:lvlJc w:val="left"/>
      <w:pPr>
        <w:ind w:left="4700" w:hanging="466"/>
      </w:pPr>
      <w:rPr>
        <w:rFonts w:hint="default"/>
        <w:lang w:val="ru-RU" w:eastAsia="ru-RU" w:bidi="ru-RU"/>
      </w:rPr>
    </w:lvl>
    <w:lvl w:ilvl="6">
      <w:start w:val="0"/>
      <w:numFmt w:val="bullet"/>
      <w:lvlText w:val="•"/>
      <w:lvlJc w:val="left"/>
      <w:pPr>
        <w:ind w:left="5440" w:hanging="466"/>
      </w:pPr>
      <w:rPr>
        <w:rFonts w:hint="default"/>
        <w:lang w:val="ru-RU" w:eastAsia="ru-RU" w:bidi="ru-RU"/>
      </w:rPr>
    </w:lvl>
    <w:lvl w:ilvl="7">
      <w:start w:val="0"/>
      <w:numFmt w:val="bullet"/>
      <w:lvlText w:val="•"/>
      <w:lvlJc w:val="left"/>
      <w:pPr>
        <w:ind w:left="6180" w:hanging="466"/>
      </w:pPr>
      <w:rPr>
        <w:rFonts w:hint="default"/>
        <w:lang w:val="ru-RU" w:eastAsia="ru-RU" w:bidi="ru-RU"/>
      </w:rPr>
    </w:lvl>
    <w:lvl w:ilvl="8">
      <w:start w:val="0"/>
      <w:numFmt w:val="bullet"/>
      <w:lvlText w:val="•"/>
      <w:lvlJc w:val="left"/>
      <w:pPr>
        <w:ind w:left="6920" w:hanging="466"/>
      </w:pPr>
      <w:rPr>
        <w:rFonts w:hint="default"/>
        <w:lang w:val="ru-RU" w:eastAsia="ru-RU" w:bidi="ru-RU"/>
      </w:rPr>
    </w:lvl>
  </w:abstractNum>
  <w:abstractNum w:abstractNumId="44">
    <w:multiLevelType w:val="hybridMultilevel"/>
    <w:lvl w:ilvl="0">
      <w:start w:val="3"/>
      <w:numFmt w:val="decimal"/>
      <w:lvlText w:val="%1"/>
      <w:lvlJc w:val="left"/>
      <w:pPr>
        <w:ind w:left="1788" w:hanging="526"/>
        <w:jc w:val="left"/>
      </w:pPr>
      <w:rPr>
        <w:rFonts w:hint="default"/>
        <w:lang w:val="ru-RU" w:eastAsia="ru-RU" w:bidi="ru-RU"/>
      </w:rPr>
    </w:lvl>
    <w:lvl w:ilvl="1">
      <w:start w:val="3"/>
      <w:numFmt w:val="decimal"/>
      <w:lvlText w:val="%1.%2."/>
      <w:lvlJc w:val="left"/>
      <w:pPr>
        <w:ind w:left="1788" w:hanging="526"/>
        <w:jc w:val="right"/>
      </w:pPr>
      <w:rPr>
        <w:rFonts w:hint="default" w:ascii="Segoe UI" w:hAnsi="Segoe UI" w:eastAsia="Segoe UI" w:cs="Segoe UI"/>
        <w:b/>
        <w:bCs/>
        <w:i/>
        <w:spacing w:val="-1"/>
        <w:w w:val="100"/>
        <w:sz w:val="22"/>
        <w:szCs w:val="22"/>
        <w:lang w:val="ru-RU" w:eastAsia="ru-RU" w:bidi="ru-RU"/>
      </w:rPr>
    </w:lvl>
    <w:lvl w:ilvl="2">
      <w:start w:val="1"/>
      <w:numFmt w:val="decimal"/>
      <w:lvlText w:val="%3."/>
      <w:lvlJc w:val="left"/>
      <w:pPr>
        <w:ind w:left="958" w:hanging="293"/>
        <w:jc w:val="left"/>
      </w:pPr>
      <w:rPr>
        <w:rFonts w:hint="default" w:ascii="Times New Roman" w:hAnsi="Times New Roman" w:eastAsia="Times New Roman" w:cs="Times New Roman"/>
        <w:w w:val="100"/>
        <w:sz w:val="22"/>
        <w:szCs w:val="22"/>
        <w:lang w:val="ru-RU" w:eastAsia="ru-RU" w:bidi="ru-RU"/>
      </w:rPr>
    </w:lvl>
    <w:lvl w:ilvl="3">
      <w:start w:val="0"/>
      <w:numFmt w:val="bullet"/>
      <w:lvlText w:val="•"/>
      <w:lvlJc w:val="left"/>
      <w:pPr>
        <w:ind w:left="3251" w:hanging="293"/>
      </w:pPr>
      <w:rPr>
        <w:rFonts w:hint="default"/>
        <w:lang w:val="ru-RU" w:eastAsia="ru-RU" w:bidi="ru-RU"/>
      </w:rPr>
    </w:lvl>
    <w:lvl w:ilvl="4">
      <w:start w:val="0"/>
      <w:numFmt w:val="bullet"/>
      <w:lvlText w:val="•"/>
      <w:lvlJc w:val="left"/>
      <w:pPr>
        <w:ind w:left="3986" w:hanging="293"/>
      </w:pPr>
      <w:rPr>
        <w:rFonts w:hint="default"/>
        <w:lang w:val="ru-RU" w:eastAsia="ru-RU" w:bidi="ru-RU"/>
      </w:rPr>
    </w:lvl>
    <w:lvl w:ilvl="5">
      <w:start w:val="0"/>
      <w:numFmt w:val="bullet"/>
      <w:lvlText w:val="•"/>
      <w:lvlJc w:val="left"/>
      <w:pPr>
        <w:ind w:left="4722" w:hanging="293"/>
      </w:pPr>
      <w:rPr>
        <w:rFonts w:hint="default"/>
        <w:lang w:val="ru-RU" w:eastAsia="ru-RU" w:bidi="ru-RU"/>
      </w:rPr>
    </w:lvl>
    <w:lvl w:ilvl="6">
      <w:start w:val="0"/>
      <w:numFmt w:val="bullet"/>
      <w:lvlText w:val="•"/>
      <w:lvlJc w:val="left"/>
      <w:pPr>
        <w:ind w:left="5457" w:hanging="293"/>
      </w:pPr>
      <w:rPr>
        <w:rFonts w:hint="default"/>
        <w:lang w:val="ru-RU" w:eastAsia="ru-RU" w:bidi="ru-RU"/>
      </w:rPr>
    </w:lvl>
    <w:lvl w:ilvl="7">
      <w:start w:val="0"/>
      <w:numFmt w:val="bullet"/>
      <w:lvlText w:val="•"/>
      <w:lvlJc w:val="left"/>
      <w:pPr>
        <w:ind w:left="6193" w:hanging="293"/>
      </w:pPr>
      <w:rPr>
        <w:rFonts w:hint="default"/>
        <w:lang w:val="ru-RU" w:eastAsia="ru-RU" w:bidi="ru-RU"/>
      </w:rPr>
    </w:lvl>
    <w:lvl w:ilvl="8">
      <w:start w:val="0"/>
      <w:numFmt w:val="bullet"/>
      <w:lvlText w:val="•"/>
      <w:lvlJc w:val="left"/>
      <w:pPr>
        <w:ind w:left="6928" w:hanging="293"/>
      </w:pPr>
      <w:rPr>
        <w:rFonts w:hint="default"/>
        <w:lang w:val="ru-RU" w:eastAsia="ru-RU" w:bidi="ru-RU"/>
      </w:rPr>
    </w:lvl>
  </w:abstractNum>
  <w:abstractNum w:abstractNumId="43">
    <w:multiLevelType w:val="hybridMultilevel"/>
    <w:lvl w:ilvl="0">
      <w:start w:val="0"/>
      <w:numFmt w:val="bullet"/>
      <w:lvlText w:val="-"/>
      <w:lvlJc w:val="left"/>
      <w:pPr>
        <w:ind w:left="977" w:hanging="264"/>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340" w:hanging="264"/>
      </w:pPr>
      <w:rPr>
        <w:rFonts w:hint="default"/>
        <w:lang w:val="ru-RU" w:eastAsia="ru-RU" w:bidi="ru-RU"/>
      </w:rPr>
    </w:lvl>
    <w:lvl w:ilvl="2">
      <w:start w:val="0"/>
      <w:numFmt w:val="bullet"/>
      <w:lvlText w:val="•"/>
      <w:lvlJc w:val="left"/>
      <w:pPr>
        <w:ind w:left="2124" w:hanging="264"/>
      </w:pPr>
      <w:rPr>
        <w:rFonts w:hint="default"/>
        <w:lang w:val="ru-RU" w:eastAsia="ru-RU" w:bidi="ru-RU"/>
      </w:rPr>
    </w:lvl>
    <w:lvl w:ilvl="3">
      <w:start w:val="0"/>
      <w:numFmt w:val="bullet"/>
      <w:lvlText w:val="•"/>
      <w:lvlJc w:val="left"/>
      <w:pPr>
        <w:ind w:left="2908" w:hanging="264"/>
      </w:pPr>
      <w:rPr>
        <w:rFonts w:hint="default"/>
        <w:lang w:val="ru-RU" w:eastAsia="ru-RU" w:bidi="ru-RU"/>
      </w:rPr>
    </w:lvl>
    <w:lvl w:ilvl="4">
      <w:start w:val="0"/>
      <w:numFmt w:val="bullet"/>
      <w:lvlText w:val="•"/>
      <w:lvlJc w:val="left"/>
      <w:pPr>
        <w:ind w:left="3693" w:hanging="264"/>
      </w:pPr>
      <w:rPr>
        <w:rFonts w:hint="default"/>
        <w:lang w:val="ru-RU" w:eastAsia="ru-RU" w:bidi="ru-RU"/>
      </w:rPr>
    </w:lvl>
    <w:lvl w:ilvl="5">
      <w:start w:val="0"/>
      <w:numFmt w:val="bullet"/>
      <w:lvlText w:val="•"/>
      <w:lvlJc w:val="left"/>
      <w:pPr>
        <w:ind w:left="4477" w:hanging="264"/>
      </w:pPr>
      <w:rPr>
        <w:rFonts w:hint="default"/>
        <w:lang w:val="ru-RU" w:eastAsia="ru-RU" w:bidi="ru-RU"/>
      </w:rPr>
    </w:lvl>
    <w:lvl w:ilvl="6">
      <w:start w:val="0"/>
      <w:numFmt w:val="bullet"/>
      <w:lvlText w:val="•"/>
      <w:lvlJc w:val="left"/>
      <w:pPr>
        <w:ind w:left="5262" w:hanging="264"/>
      </w:pPr>
      <w:rPr>
        <w:rFonts w:hint="default"/>
        <w:lang w:val="ru-RU" w:eastAsia="ru-RU" w:bidi="ru-RU"/>
      </w:rPr>
    </w:lvl>
    <w:lvl w:ilvl="7">
      <w:start w:val="0"/>
      <w:numFmt w:val="bullet"/>
      <w:lvlText w:val="•"/>
      <w:lvlJc w:val="left"/>
      <w:pPr>
        <w:ind w:left="6046" w:hanging="264"/>
      </w:pPr>
      <w:rPr>
        <w:rFonts w:hint="default"/>
        <w:lang w:val="ru-RU" w:eastAsia="ru-RU" w:bidi="ru-RU"/>
      </w:rPr>
    </w:lvl>
    <w:lvl w:ilvl="8">
      <w:start w:val="0"/>
      <w:numFmt w:val="bullet"/>
      <w:lvlText w:val="•"/>
      <w:lvlJc w:val="left"/>
      <w:pPr>
        <w:ind w:left="6831" w:hanging="264"/>
      </w:pPr>
      <w:rPr>
        <w:rFonts w:hint="default"/>
        <w:lang w:val="ru-RU" w:eastAsia="ru-RU" w:bidi="ru-RU"/>
      </w:rPr>
    </w:lvl>
  </w:abstractNum>
  <w:abstractNum w:abstractNumId="41">
    <w:multiLevelType w:val="hybridMultilevel"/>
    <w:lvl w:ilvl="0">
      <w:start w:val="0"/>
      <w:numFmt w:val="bullet"/>
      <w:lvlText w:val="-"/>
      <w:lvlJc w:val="left"/>
      <w:pPr>
        <w:ind w:left="934" w:hanging="25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032" w:hanging="228"/>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857" w:hanging="228"/>
      </w:pPr>
      <w:rPr>
        <w:rFonts w:hint="default"/>
        <w:lang w:val="ru-RU" w:eastAsia="ru-RU" w:bidi="ru-RU"/>
      </w:rPr>
    </w:lvl>
    <w:lvl w:ilvl="3">
      <w:start w:val="0"/>
      <w:numFmt w:val="bullet"/>
      <w:lvlText w:val="•"/>
      <w:lvlJc w:val="left"/>
      <w:pPr>
        <w:ind w:left="2675" w:hanging="228"/>
      </w:pPr>
      <w:rPr>
        <w:rFonts w:hint="default"/>
        <w:lang w:val="ru-RU" w:eastAsia="ru-RU" w:bidi="ru-RU"/>
      </w:rPr>
    </w:lvl>
    <w:lvl w:ilvl="4">
      <w:start w:val="0"/>
      <w:numFmt w:val="bullet"/>
      <w:lvlText w:val="•"/>
      <w:lvlJc w:val="left"/>
      <w:pPr>
        <w:ind w:left="3493" w:hanging="228"/>
      </w:pPr>
      <w:rPr>
        <w:rFonts w:hint="default"/>
        <w:lang w:val="ru-RU" w:eastAsia="ru-RU" w:bidi="ru-RU"/>
      </w:rPr>
    </w:lvl>
    <w:lvl w:ilvl="5">
      <w:start w:val="0"/>
      <w:numFmt w:val="bullet"/>
      <w:lvlText w:val="•"/>
      <w:lvlJc w:val="left"/>
      <w:pPr>
        <w:ind w:left="4311" w:hanging="228"/>
      </w:pPr>
      <w:rPr>
        <w:rFonts w:hint="default"/>
        <w:lang w:val="ru-RU" w:eastAsia="ru-RU" w:bidi="ru-RU"/>
      </w:rPr>
    </w:lvl>
    <w:lvl w:ilvl="6">
      <w:start w:val="0"/>
      <w:numFmt w:val="bullet"/>
      <w:lvlText w:val="•"/>
      <w:lvlJc w:val="left"/>
      <w:pPr>
        <w:ind w:left="5128" w:hanging="228"/>
      </w:pPr>
      <w:rPr>
        <w:rFonts w:hint="default"/>
        <w:lang w:val="ru-RU" w:eastAsia="ru-RU" w:bidi="ru-RU"/>
      </w:rPr>
    </w:lvl>
    <w:lvl w:ilvl="7">
      <w:start w:val="0"/>
      <w:numFmt w:val="bullet"/>
      <w:lvlText w:val="•"/>
      <w:lvlJc w:val="left"/>
      <w:pPr>
        <w:ind w:left="5946" w:hanging="228"/>
      </w:pPr>
      <w:rPr>
        <w:rFonts w:hint="default"/>
        <w:lang w:val="ru-RU" w:eastAsia="ru-RU" w:bidi="ru-RU"/>
      </w:rPr>
    </w:lvl>
    <w:lvl w:ilvl="8">
      <w:start w:val="0"/>
      <w:numFmt w:val="bullet"/>
      <w:lvlText w:val="•"/>
      <w:lvlJc w:val="left"/>
      <w:pPr>
        <w:ind w:left="6764" w:hanging="228"/>
      </w:pPr>
      <w:rPr>
        <w:rFonts w:hint="default"/>
        <w:lang w:val="ru-RU" w:eastAsia="ru-RU" w:bidi="ru-RU"/>
      </w:rPr>
    </w:lvl>
  </w:abstractNum>
  <w:abstractNum w:abstractNumId="40">
    <w:multiLevelType w:val="hybridMultilevel"/>
    <w:lvl w:ilvl="0">
      <w:start w:val="0"/>
      <w:numFmt w:val="bullet"/>
      <w:lvlText w:val="-"/>
      <w:lvlJc w:val="left"/>
      <w:pPr>
        <w:ind w:left="1370" w:hanging="303"/>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994" w:hanging="257"/>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2160" w:hanging="257"/>
      </w:pPr>
      <w:rPr>
        <w:rFonts w:hint="default"/>
        <w:lang w:val="ru-RU" w:eastAsia="ru-RU" w:bidi="ru-RU"/>
      </w:rPr>
    </w:lvl>
    <w:lvl w:ilvl="3">
      <w:start w:val="0"/>
      <w:numFmt w:val="bullet"/>
      <w:lvlText w:val="•"/>
      <w:lvlJc w:val="left"/>
      <w:pPr>
        <w:ind w:left="2940" w:hanging="257"/>
      </w:pPr>
      <w:rPr>
        <w:rFonts w:hint="default"/>
        <w:lang w:val="ru-RU" w:eastAsia="ru-RU" w:bidi="ru-RU"/>
      </w:rPr>
    </w:lvl>
    <w:lvl w:ilvl="4">
      <w:start w:val="0"/>
      <w:numFmt w:val="bullet"/>
      <w:lvlText w:val="•"/>
      <w:lvlJc w:val="left"/>
      <w:pPr>
        <w:ind w:left="3720" w:hanging="257"/>
      </w:pPr>
      <w:rPr>
        <w:rFonts w:hint="default"/>
        <w:lang w:val="ru-RU" w:eastAsia="ru-RU" w:bidi="ru-RU"/>
      </w:rPr>
    </w:lvl>
    <w:lvl w:ilvl="5">
      <w:start w:val="0"/>
      <w:numFmt w:val="bullet"/>
      <w:lvlText w:val="•"/>
      <w:lvlJc w:val="left"/>
      <w:pPr>
        <w:ind w:left="4500" w:hanging="257"/>
      </w:pPr>
      <w:rPr>
        <w:rFonts w:hint="default"/>
        <w:lang w:val="ru-RU" w:eastAsia="ru-RU" w:bidi="ru-RU"/>
      </w:rPr>
    </w:lvl>
    <w:lvl w:ilvl="6">
      <w:start w:val="0"/>
      <w:numFmt w:val="bullet"/>
      <w:lvlText w:val="•"/>
      <w:lvlJc w:val="left"/>
      <w:pPr>
        <w:ind w:left="5280" w:hanging="257"/>
      </w:pPr>
      <w:rPr>
        <w:rFonts w:hint="default"/>
        <w:lang w:val="ru-RU" w:eastAsia="ru-RU" w:bidi="ru-RU"/>
      </w:rPr>
    </w:lvl>
    <w:lvl w:ilvl="7">
      <w:start w:val="0"/>
      <w:numFmt w:val="bullet"/>
      <w:lvlText w:val="•"/>
      <w:lvlJc w:val="left"/>
      <w:pPr>
        <w:ind w:left="6060" w:hanging="257"/>
      </w:pPr>
      <w:rPr>
        <w:rFonts w:hint="default"/>
        <w:lang w:val="ru-RU" w:eastAsia="ru-RU" w:bidi="ru-RU"/>
      </w:rPr>
    </w:lvl>
    <w:lvl w:ilvl="8">
      <w:start w:val="0"/>
      <w:numFmt w:val="bullet"/>
      <w:lvlText w:val="•"/>
      <w:lvlJc w:val="left"/>
      <w:pPr>
        <w:ind w:left="6840" w:hanging="257"/>
      </w:pPr>
      <w:rPr>
        <w:rFonts w:hint="default"/>
        <w:lang w:val="ru-RU" w:eastAsia="ru-RU" w:bidi="ru-RU"/>
      </w:rPr>
    </w:lvl>
  </w:abstractNum>
  <w:abstractNum w:abstractNumId="39">
    <w:multiLevelType w:val="hybridMultilevel"/>
    <w:lvl w:ilvl="0">
      <w:start w:val="0"/>
      <w:numFmt w:val="bullet"/>
      <w:lvlText w:val="-"/>
      <w:lvlJc w:val="left"/>
      <w:pPr>
        <w:ind w:left="1358" w:hanging="291"/>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064" w:hanging="291"/>
      </w:pPr>
      <w:rPr>
        <w:rFonts w:hint="default"/>
        <w:lang w:val="ru-RU" w:eastAsia="ru-RU" w:bidi="ru-RU"/>
      </w:rPr>
    </w:lvl>
    <w:lvl w:ilvl="2">
      <w:start w:val="0"/>
      <w:numFmt w:val="bullet"/>
      <w:lvlText w:val="•"/>
      <w:lvlJc w:val="left"/>
      <w:pPr>
        <w:ind w:left="2768" w:hanging="291"/>
      </w:pPr>
      <w:rPr>
        <w:rFonts w:hint="default"/>
        <w:lang w:val="ru-RU" w:eastAsia="ru-RU" w:bidi="ru-RU"/>
      </w:rPr>
    </w:lvl>
    <w:lvl w:ilvl="3">
      <w:start w:val="0"/>
      <w:numFmt w:val="bullet"/>
      <w:lvlText w:val="•"/>
      <w:lvlJc w:val="left"/>
      <w:pPr>
        <w:ind w:left="3472" w:hanging="291"/>
      </w:pPr>
      <w:rPr>
        <w:rFonts w:hint="default"/>
        <w:lang w:val="ru-RU" w:eastAsia="ru-RU" w:bidi="ru-RU"/>
      </w:rPr>
    </w:lvl>
    <w:lvl w:ilvl="4">
      <w:start w:val="0"/>
      <w:numFmt w:val="bullet"/>
      <w:lvlText w:val="•"/>
      <w:lvlJc w:val="left"/>
      <w:pPr>
        <w:ind w:left="4176" w:hanging="291"/>
      </w:pPr>
      <w:rPr>
        <w:rFonts w:hint="default"/>
        <w:lang w:val="ru-RU" w:eastAsia="ru-RU" w:bidi="ru-RU"/>
      </w:rPr>
    </w:lvl>
    <w:lvl w:ilvl="5">
      <w:start w:val="0"/>
      <w:numFmt w:val="bullet"/>
      <w:lvlText w:val="•"/>
      <w:lvlJc w:val="left"/>
      <w:pPr>
        <w:ind w:left="4880" w:hanging="291"/>
      </w:pPr>
      <w:rPr>
        <w:rFonts w:hint="default"/>
        <w:lang w:val="ru-RU" w:eastAsia="ru-RU" w:bidi="ru-RU"/>
      </w:rPr>
    </w:lvl>
    <w:lvl w:ilvl="6">
      <w:start w:val="0"/>
      <w:numFmt w:val="bullet"/>
      <w:lvlText w:val="•"/>
      <w:lvlJc w:val="left"/>
      <w:pPr>
        <w:ind w:left="5584" w:hanging="291"/>
      </w:pPr>
      <w:rPr>
        <w:rFonts w:hint="default"/>
        <w:lang w:val="ru-RU" w:eastAsia="ru-RU" w:bidi="ru-RU"/>
      </w:rPr>
    </w:lvl>
    <w:lvl w:ilvl="7">
      <w:start w:val="0"/>
      <w:numFmt w:val="bullet"/>
      <w:lvlText w:val="•"/>
      <w:lvlJc w:val="left"/>
      <w:pPr>
        <w:ind w:left="6288" w:hanging="291"/>
      </w:pPr>
      <w:rPr>
        <w:rFonts w:hint="default"/>
        <w:lang w:val="ru-RU" w:eastAsia="ru-RU" w:bidi="ru-RU"/>
      </w:rPr>
    </w:lvl>
    <w:lvl w:ilvl="8">
      <w:start w:val="0"/>
      <w:numFmt w:val="bullet"/>
      <w:lvlText w:val="•"/>
      <w:lvlJc w:val="left"/>
      <w:pPr>
        <w:ind w:left="6992" w:hanging="291"/>
      </w:pPr>
      <w:rPr>
        <w:rFonts w:hint="default"/>
        <w:lang w:val="ru-RU" w:eastAsia="ru-RU" w:bidi="ru-RU"/>
      </w:rPr>
    </w:lvl>
  </w:abstractNum>
  <w:abstractNum w:abstractNumId="37">
    <w:multiLevelType w:val="hybridMultilevel"/>
    <w:lvl w:ilvl="0">
      <w:start w:val="9"/>
      <w:numFmt w:val="decimal"/>
      <w:lvlText w:val="%1"/>
      <w:lvlJc w:val="left"/>
      <w:pPr>
        <w:ind w:left="1440" w:hanging="252"/>
        <w:jc w:val="left"/>
      </w:pPr>
      <w:rPr>
        <w:rFonts w:hint="default" w:ascii="Times New Roman" w:hAnsi="Times New Roman" w:eastAsia="Times New Roman" w:cs="Times New Roman"/>
        <w:w w:val="100"/>
        <w:sz w:val="22"/>
        <w:szCs w:val="22"/>
        <w:lang w:val="ru-RU" w:eastAsia="ru-RU" w:bidi="ru-RU"/>
      </w:rPr>
    </w:lvl>
    <w:lvl w:ilvl="1">
      <w:start w:val="8"/>
      <w:numFmt w:val="decimal"/>
      <w:lvlText w:val="%2"/>
      <w:lvlJc w:val="left"/>
      <w:pPr>
        <w:ind w:left="3821" w:hanging="236"/>
        <w:jc w:val="left"/>
      </w:pPr>
      <w:rPr>
        <w:rFonts w:hint="default" w:ascii="Times New Roman" w:hAnsi="Times New Roman" w:eastAsia="Times New Roman" w:cs="Times New Roman"/>
        <w:b/>
        <w:bCs/>
        <w:i/>
        <w:w w:val="99"/>
        <w:sz w:val="19"/>
        <w:szCs w:val="19"/>
        <w:lang w:val="ru-RU" w:eastAsia="ru-RU" w:bidi="ru-RU"/>
      </w:rPr>
    </w:lvl>
    <w:lvl w:ilvl="2">
      <w:start w:val="0"/>
      <w:numFmt w:val="bullet"/>
      <w:lvlText w:val="•"/>
      <w:lvlJc w:val="left"/>
      <w:pPr>
        <w:ind w:left="3280" w:hanging="236"/>
      </w:pPr>
      <w:rPr>
        <w:rFonts w:hint="default"/>
        <w:lang w:val="ru-RU" w:eastAsia="ru-RU" w:bidi="ru-RU"/>
      </w:rPr>
    </w:lvl>
    <w:lvl w:ilvl="3">
      <w:start w:val="0"/>
      <w:numFmt w:val="bullet"/>
      <w:lvlText w:val="•"/>
      <w:lvlJc w:val="left"/>
      <w:pPr>
        <w:ind w:left="3500" w:hanging="236"/>
      </w:pPr>
      <w:rPr>
        <w:rFonts w:hint="default"/>
        <w:lang w:val="ru-RU" w:eastAsia="ru-RU" w:bidi="ru-RU"/>
      </w:rPr>
    </w:lvl>
    <w:lvl w:ilvl="4">
      <w:start w:val="0"/>
      <w:numFmt w:val="bullet"/>
      <w:lvlText w:val="•"/>
      <w:lvlJc w:val="left"/>
      <w:pPr>
        <w:ind w:left="3520" w:hanging="236"/>
      </w:pPr>
      <w:rPr>
        <w:rFonts w:hint="default"/>
        <w:lang w:val="ru-RU" w:eastAsia="ru-RU" w:bidi="ru-RU"/>
      </w:rPr>
    </w:lvl>
    <w:lvl w:ilvl="5">
      <w:start w:val="0"/>
      <w:numFmt w:val="bullet"/>
      <w:lvlText w:val="•"/>
      <w:lvlJc w:val="left"/>
      <w:pPr>
        <w:ind w:left="3620" w:hanging="236"/>
      </w:pPr>
      <w:rPr>
        <w:rFonts w:hint="default"/>
        <w:lang w:val="ru-RU" w:eastAsia="ru-RU" w:bidi="ru-RU"/>
      </w:rPr>
    </w:lvl>
    <w:lvl w:ilvl="6">
      <w:start w:val="0"/>
      <w:numFmt w:val="bullet"/>
      <w:lvlText w:val="•"/>
      <w:lvlJc w:val="left"/>
      <w:pPr>
        <w:ind w:left="3640" w:hanging="236"/>
      </w:pPr>
      <w:rPr>
        <w:rFonts w:hint="default"/>
        <w:lang w:val="ru-RU" w:eastAsia="ru-RU" w:bidi="ru-RU"/>
      </w:rPr>
    </w:lvl>
    <w:lvl w:ilvl="7">
      <w:start w:val="0"/>
      <w:numFmt w:val="bullet"/>
      <w:lvlText w:val="•"/>
      <w:lvlJc w:val="left"/>
      <w:pPr>
        <w:ind w:left="3780" w:hanging="236"/>
      </w:pPr>
      <w:rPr>
        <w:rFonts w:hint="default"/>
        <w:lang w:val="ru-RU" w:eastAsia="ru-RU" w:bidi="ru-RU"/>
      </w:rPr>
    </w:lvl>
    <w:lvl w:ilvl="8">
      <w:start w:val="0"/>
      <w:numFmt w:val="bullet"/>
      <w:lvlText w:val="•"/>
      <w:lvlJc w:val="left"/>
      <w:pPr>
        <w:ind w:left="3820" w:hanging="236"/>
      </w:pPr>
      <w:rPr>
        <w:rFonts w:hint="default"/>
        <w:lang w:val="ru-RU" w:eastAsia="ru-RU" w:bidi="ru-RU"/>
      </w:rPr>
    </w:lvl>
  </w:abstractNum>
  <w:abstractNum w:abstractNumId="36">
    <w:multiLevelType w:val="hybridMultilevel"/>
    <w:lvl w:ilvl="0">
      <w:start w:val="0"/>
      <w:numFmt w:val="bullet"/>
      <w:lvlText w:val="-"/>
      <w:lvlJc w:val="left"/>
      <w:pPr>
        <w:ind w:left="974" w:hanging="221"/>
      </w:pPr>
      <w:rPr>
        <w:rFonts w:hint="default"/>
        <w:w w:val="99"/>
        <w:lang w:val="ru-RU" w:eastAsia="ru-RU" w:bidi="ru-RU"/>
      </w:rPr>
    </w:lvl>
    <w:lvl w:ilvl="1">
      <w:start w:val="0"/>
      <w:numFmt w:val="bullet"/>
      <w:lvlText w:val="•"/>
      <w:lvlJc w:val="left"/>
      <w:pPr>
        <w:ind w:left="1722" w:hanging="221"/>
      </w:pPr>
      <w:rPr>
        <w:rFonts w:hint="default"/>
        <w:lang w:val="ru-RU" w:eastAsia="ru-RU" w:bidi="ru-RU"/>
      </w:rPr>
    </w:lvl>
    <w:lvl w:ilvl="2">
      <w:start w:val="0"/>
      <w:numFmt w:val="bullet"/>
      <w:lvlText w:val="•"/>
      <w:lvlJc w:val="left"/>
      <w:pPr>
        <w:ind w:left="2464" w:hanging="221"/>
      </w:pPr>
      <w:rPr>
        <w:rFonts w:hint="default"/>
        <w:lang w:val="ru-RU" w:eastAsia="ru-RU" w:bidi="ru-RU"/>
      </w:rPr>
    </w:lvl>
    <w:lvl w:ilvl="3">
      <w:start w:val="0"/>
      <w:numFmt w:val="bullet"/>
      <w:lvlText w:val="•"/>
      <w:lvlJc w:val="left"/>
      <w:pPr>
        <w:ind w:left="3206" w:hanging="221"/>
      </w:pPr>
      <w:rPr>
        <w:rFonts w:hint="default"/>
        <w:lang w:val="ru-RU" w:eastAsia="ru-RU" w:bidi="ru-RU"/>
      </w:rPr>
    </w:lvl>
    <w:lvl w:ilvl="4">
      <w:start w:val="0"/>
      <w:numFmt w:val="bullet"/>
      <w:lvlText w:val="•"/>
      <w:lvlJc w:val="left"/>
      <w:pPr>
        <w:ind w:left="3948" w:hanging="221"/>
      </w:pPr>
      <w:rPr>
        <w:rFonts w:hint="default"/>
        <w:lang w:val="ru-RU" w:eastAsia="ru-RU" w:bidi="ru-RU"/>
      </w:rPr>
    </w:lvl>
    <w:lvl w:ilvl="5">
      <w:start w:val="0"/>
      <w:numFmt w:val="bullet"/>
      <w:lvlText w:val="•"/>
      <w:lvlJc w:val="left"/>
      <w:pPr>
        <w:ind w:left="4690" w:hanging="221"/>
      </w:pPr>
      <w:rPr>
        <w:rFonts w:hint="default"/>
        <w:lang w:val="ru-RU" w:eastAsia="ru-RU" w:bidi="ru-RU"/>
      </w:rPr>
    </w:lvl>
    <w:lvl w:ilvl="6">
      <w:start w:val="0"/>
      <w:numFmt w:val="bullet"/>
      <w:lvlText w:val="•"/>
      <w:lvlJc w:val="left"/>
      <w:pPr>
        <w:ind w:left="5432" w:hanging="221"/>
      </w:pPr>
      <w:rPr>
        <w:rFonts w:hint="default"/>
        <w:lang w:val="ru-RU" w:eastAsia="ru-RU" w:bidi="ru-RU"/>
      </w:rPr>
    </w:lvl>
    <w:lvl w:ilvl="7">
      <w:start w:val="0"/>
      <w:numFmt w:val="bullet"/>
      <w:lvlText w:val="•"/>
      <w:lvlJc w:val="left"/>
      <w:pPr>
        <w:ind w:left="6174" w:hanging="221"/>
      </w:pPr>
      <w:rPr>
        <w:rFonts w:hint="default"/>
        <w:lang w:val="ru-RU" w:eastAsia="ru-RU" w:bidi="ru-RU"/>
      </w:rPr>
    </w:lvl>
    <w:lvl w:ilvl="8">
      <w:start w:val="0"/>
      <w:numFmt w:val="bullet"/>
      <w:lvlText w:val="•"/>
      <w:lvlJc w:val="left"/>
      <w:pPr>
        <w:ind w:left="6916" w:hanging="221"/>
      </w:pPr>
      <w:rPr>
        <w:rFonts w:hint="default"/>
        <w:lang w:val="ru-RU" w:eastAsia="ru-RU" w:bidi="ru-RU"/>
      </w:rPr>
    </w:lvl>
  </w:abstractNum>
  <w:abstractNum w:abstractNumId="35">
    <w:multiLevelType w:val="hybridMultilevel"/>
    <w:lvl w:ilvl="0">
      <w:start w:val="0"/>
      <w:numFmt w:val="bullet"/>
      <w:lvlText w:val="—"/>
      <w:lvlJc w:val="left"/>
      <w:pPr>
        <w:ind w:left="1039" w:hanging="250"/>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76" w:hanging="250"/>
      </w:pPr>
      <w:rPr>
        <w:rFonts w:hint="default"/>
        <w:lang w:val="ru-RU" w:eastAsia="ru-RU" w:bidi="ru-RU"/>
      </w:rPr>
    </w:lvl>
    <w:lvl w:ilvl="2">
      <w:start w:val="0"/>
      <w:numFmt w:val="bullet"/>
      <w:lvlText w:val="•"/>
      <w:lvlJc w:val="left"/>
      <w:pPr>
        <w:ind w:left="2512" w:hanging="250"/>
      </w:pPr>
      <w:rPr>
        <w:rFonts w:hint="default"/>
        <w:lang w:val="ru-RU" w:eastAsia="ru-RU" w:bidi="ru-RU"/>
      </w:rPr>
    </w:lvl>
    <w:lvl w:ilvl="3">
      <w:start w:val="0"/>
      <w:numFmt w:val="bullet"/>
      <w:lvlText w:val="•"/>
      <w:lvlJc w:val="left"/>
      <w:pPr>
        <w:ind w:left="3248" w:hanging="250"/>
      </w:pPr>
      <w:rPr>
        <w:rFonts w:hint="default"/>
        <w:lang w:val="ru-RU" w:eastAsia="ru-RU" w:bidi="ru-RU"/>
      </w:rPr>
    </w:lvl>
    <w:lvl w:ilvl="4">
      <w:start w:val="0"/>
      <w:numFmt w:val="bullet"/>
      <w:lvlText w:val="•"/>
      <w:lvlJc w:val="left"/>
      <w:pPr>
        <w:ind w:left="3984" w:hanging="250"/>
      </w:pPr>
      <w:rPr>
        <w:rFonts w:hint="default"/>
        <w:lang w:val="ru-RU" w:eastAsia="ru-RU" w:bidi="ru-RU"/>
      </w:rPr>
    </w:lvl>
    <w:lvl w:ilvl="5">
      <w:start w:val="0"/>
      <w:numFmt w:val="bullet"/>
      <w:lvlText w:val="•"/>
      <w:lvlJc w:val="left"/>
      <w:pPr>
        <w:ind w:left="4720" w:hanging="250"/>
      </w:pPr>
      <w:rPr>
        <w:rFonts w:hint="default"/>
        <w:lang w:val="ru-RU" w:eastAsia="ru-RU" w:bidi="ru-RU"/>
      </w:rPr>
    </w:lvl>
    <w:lvl w:ilvl="6">
      <w:start w:val="0"/>
      <w:numFmt w:val="bullet"/>
      <w:lvlText w:val="•"/>
      <w:lvlJc w:val="left"/>
      <w:pPr>
        <w:ind w:left="5456" w:hanging="250"/>
      </w:pPr>
      <w:rPr>
        <w:rFonts w:hint="default"/>
        <w:lang w:val="ru-RU" w:eastAsia="ru-RU" w:bidi="ru-RU"/>
      </w:rPr>
    </w:lvl>
    <w:lvl w:ilvl="7">
      <w:start w:val="0"/>
      <w:numFmt w:val="bullet"/>
      <w:lvlText w:val="•"/>
      <w:lvlJc w:val="left"/>
      <w:pPr>
        <w:ind w:left="6192" w:hanging="250"/>
      </w:pPr>
      <w:rPr>
        <w:rFonts w:hint="default"/>
        <w:lang w:val="ru-RU" w:eastAsia="ru-RU" w:bidi="ru-RU"/>
      </w:rPr>
    </w:lvl>
    <w:lvl w:ilvl="8">
      <w:start w:val="0"/>
      <w:numFmt w:val="bullet"/>
      <w:lvlText w:val="•"/>
      <w:lvlJc w:val="left"/>
      <w:pPr>
        <w:ind w:left="6928" w:hanging="250"/>
      </w:pPr>
      <w:rPr>
        <w:rFonts w:hint="default"/>
        <w:lang w:val="ru-RU" w:eastAsia="ru-RU" w:bidi="ru-RU"/>
      </w:rPr>
    </w:lvl>
  </w:abstractNum>
  <w:abstractNum w:abstractNumId="34">
    <w:multiLevelType w:val="hybridMultilevel"/>
    <w:lvl w:ilvl="0">
      <w:start w:val="0"/>
      <w:numFmt w:val="bullet"/>
      <w:lvlText w:val="-"/>
      <w:lvlJc w:val="left"/>
      <w:pPr>
        <w:ind w:left="1106" w:hanging="31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830" w:hanging="317"/>
      </w:pPr>
      <w:rPr>
        <w:rFonts w:hint="default"/>
        <w:lang w:val="ru-RU" w:eastAsia="ru-RU" w:bidi="ru-RU"/>
      </w:rPr>
    </w:lvl>
    <w:lvl w:ilvl="2">
      <w:start w:val="0"/>
      <w:numFmt w:val="bullet"/>
      <w:lvlText w:val="•"/>
      <w:lvlJc w:val="left"/>
      <w:pPr>
        <w:ind w:left="2560" w:hanging="317"/>
      </w:pPr>
      <w:rPr>
        <w:rFonts w:hint="default"/>
        <w:lang w:val="ru-RU" w:eastAsia="ru-RU" w:bidi="ru-RU"/>
      </w:rPr>
    </w:lvl>
    <w:lvl w:ilvl="3">
      <w:start w:val="0"/>
      <w:numFmt w:val="bullet"/>
      <w:lvlText w:val="•"/>
      <w:lvlJc w:val="left"/>
      <w:pPr>
        <w:ind w:left="3290" w:hanging="317"/>
      </w:pPr>
      <w:rPr>
        <w:rFonts w:hint="default"/>
        <w:lang w:val="ru-RU" w:eastAsia="ru-RU" w:bidi="ru-RU"/>
      </w:rPr>
    </w:lvl>
    <w:lvl w:ilvl="4">
      <w:start w:val="0"/>
      <w:numFmt w:val="bullet"/>
      <w:lvlText w:val="•"/>
      <w:lvlJc w:val="left"/>
      <w:pPr>
        <w:ind w:left="4020" w:hanging="317"/>
      </w:pPr>
      <w:rPr>
        <w:rFonts w:hint="default"/>
        <w:lang w:val="ru-RU" w:eastAsia="ru-RU" w:bidi="ru-RU"/>
      </w:rPr>
    </w:lvl>
    <w:lvl w:ilvl="5">
      <w:start w:val="0"/>
      <w:numFmt w:val="bullet"/>
      <w:lvlText w:val="•"/>
      <w:lvlJc w:val="left"/>
      <w:pPr>
        <w:ind w:left="4750" w:hanging="317"/>
      </w:pPr>
      <w:rPr>
        <w:rFonts w:hint="default"/>
        <w:lang w:val="ru-RU" w:eastAsia="ru-RU" w:bidi="ru-RU"/>
      </w:rPr>
    </w:lvl>
    <w:lvl w:ilvl="6">
      <w:start w:val="0"/>
      <w:numFmt w:val="bullet"/>
      <w:lvlText w:val="•"/>
      <w:lvlJc w:val="left"/>
      <w:pPr>
        <w:ind w:left="5480" w:hanging="317"/>
      </w:pPr>
      <w:rPr>
        <w:rFonts w:hint="default"/>
        <w:lang w:val="ru-RU" w:eastAsia="ru-RU" w:bidi="ru-RU"/>
      </w:rPr>
    </w:lvl>
    <w:lvl w:ilvl="7">
      <w:start w:val="0"/>
      <w:numFmt w:val="bullet"/>
      <w:lvlText w:val="•"/>
      <w:lvlJc w:val="left"/>
      <w:pPr>
        <w:ind w:left="6210" w:hanging="317"/>
      </w:pPr>
      <w:rPr>
        <w:rFonts w:hint="default"/>
        <w:lang w:val="ru-RU" w:eastAsia="ru-RU" w:bidi="ru-RU"/>
      </w:rPr>
    </w:lvl>
    <w:lvl w:ilvl="8">
      <w:start w:val="0"/>
      <w:numFmt w:val="bullet"/>
      <w:lvlText w:val="•"/>
      <w:lvlJc w:val="left"/>
      <w:pPr>
        <w:ind w:left="6940" w:hanging="317"/>
      </w:pPr>
      <w:rPr>
        <w:rFonts w:hint="default"/>
        <w:lang w:val="ru-RU" w:eastAsia="ru-RU" w:bidi="ru-RU"/>
      </w:rPr>
    </w:lvl>
  </w:abstractNum>
  <w:abstractNum w:abstractNumId="33">
    <w:multiLevelType w:val="hybridMultilevel"/>
    <w:lvl w:ilvl="0">
      <w:start w:val="4"/>
      <w:numFmt w:val="decimal"/>
      <w:lvlText w:val="%1-"/>
      <w:lvlJc w:val="left"/>
      <w:pPr>
        <w:ind w:left="1037" w:hanging="169"/>
        <w:jc w:val="left"/>
      </w:pPr>
      <w:rPr>
        <w:rFonts w:hint="default" w:ascii="Times New Roman" w:hAnsi="Times New Roman" w:eastAsia="Times New Roman" w:cs="Times New Roman"/>
        <w:spacing w:val="-2"/>
        <w:w w:val="99"/>
        <w:sz w:val="18"/>
        <w:szCs w:val="18"/>
        <w:lang w:val="ru-RU" w:eastAsia="ru-RU" w:bidi="ru-RU"/>
      </w:rPr>
    </w:lvl>
    <w:lvl w:ilvl="1">
      <w:start w:val="0"/>
      <w:numFmt w:val="bullet"/>
      <w:lvlText w:val="-"/>
      <w:lvlJc w:val="left"/>
      <w:pPr>
        <w:ind w:left="868" w:hanging="264"/>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015" w:hanging="281"/>
      </w:pPr>
      <w:rPr>
        <w:rFonts w:hint="default" w:ascii="Times New Roman" w:hAnsi="Times New Roman" w:eastAsia="Times New Roman" w:cs="Times New Roman"/>
        <w:w w:val="100"/>
        <w:sz w:val="22"/>
        <w:szCs w:val="22"/>
        <w:lang w:val="ru-RU" w:eastAsia="ru-RU" w:bidi="ru-RU"/>
      </w:rPr>
    </w:lvl>
    <w:lvl w:ilvl="3">
      <w:start w:val="0"/>
      <w:numFmt w:val="bullet"/>
      <w:lvlText w:val="•"/>
      <w:lvlJc w:val="left"/>
      <w:pPr>
        <w:ind w:left="1960" w:hanging="281"/>
      </w:pPr>
      <w:rPr>
        <w:rFonts w:hint="default"/>
        <w:lang w:val="ru-RU" w:eastAsia="ru-RU" w:bidi="ru-RU"/>
      </w:rPr>
    </w:lvl>
    <w:lvl w:ilvl="4">
      <w:start w:val="0"/>
      <w:numFmt w:val="bullet"/>
      <w:lvlText w:val="•"/>
      <w:lvlJc w:val="left"/>
      <w:pPr>
        <w:ind w:left="2880" w:hanging="281"/>
      </w:pPr>
      <w:rPr>
        <w:rFonts w:hint="default"/>
        <w:lang w:val="ru-RU" w:eastAsia="ru-RU" w:bidi="ru-RU"/>
      </w:rPr>
    </w:lvl>
    <w:lvl w:ilvl="5">
      <w:start w:val="0"/>
      <w:numFmt w:val="bullet"/>
      <w:lvlText w:val="•"/>
      <w:lvlJc w:val="left"/>
      <w:pPr>
        <w:ind w:left="3800" w:hanging="281"/>
      </w:pPr>
      <w:rPr>
        <w:rFonts w:hint="default"/>
        <w:lang w:val="ru-RU" w:eastAsia="ru-RU" w:bidi="ru-RU"/>
      </w:rPr>
    </w:lvl>
    <w:lvl w:ilvl="6">
      <w:start w:val="0"/>
      <w:numFmt w:val="bullet"/>
      <w:lvlText w:val="•"/>
      <w:lvlJc w:val="left"/>
      <w:pPr>
        <w:ind w:left="4720" w:hanging="281"/>
      </w:pPr>
      <w:rPr>
        <w:rFonts w:hint="default"/>
        <w:lang w:val="ru-RU" w:eastAsia="ru-RU" w:bidi="ru-RU"/>
      </w:rPr>
    </w:lvl>
    <w:lvl w:ilvl="7">
      <w:start w:val="0"/>
      <w:numFmt w:val="bullet"/>
      <w:lvlText w:val="•"/>
      <w:lvlJc w:val="left"/>
      <w:pPr>
        <w:ind w:left="5640" w:hanging="281"/>
      </w:pPr>
      <w:rPr>
        <w:rFonts w:hint="default"/>
        <w:lang w:val="ru-RU" w:eastAsia="ru-RU" w:bidi="ru-RU"/>
      </w:rPr>
    </w:lvl>
    <w:lvl w:ilvl="8">
      <w:start w:val="0"/>
      <w:numFmt w:val="bullet"/>
      <w:lvlText w:val="•"/>
      <w:lvlJc w:val="left"/>
      <w:pPr>
        <w:ind w:left="6560" w:hanging="281"/>
      </w:pPr>
      <w:rPr>
        <w:rFonts w:hint="default"/>
        <w:lang w:val="ru-RU" w:eastAsia="ru-RU" w:bidi="ru-RU"/>
      </w:rPr>
    </w:lvl>
  </w:abstractNum>
  <w:abstractNum w:abstractNumId="32">
    <w:multiLevelType w:val="hybridMultilevel"/>
    <w:lvl w:ilvl="0">
      <w:start w:val="0"/>
      <w:numFmt w:val="bullet"/>
      <w:lvlText w:val="-"/>
      <w:lvlJc w:val="left"/>
      <w:pPr>
        <w:ind w:left="1682" w:hanging="31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352" w:hanging="315"/>
      </w:pPr>
      <w:rPr>
        <w:rFonts w:hint="default"/>
        <w:lang w:val="ru-RU" w:eastAsia="ru-RU" w:bidi="ru-RU"/>
      </w:rPr>
    </w:lvl>
    <w:lvl w:ilvl="2">
      <w:start w:val="0"/>
      <w:numFmt w:val="bullet"/>
      <w:lvlText w:val="•"/>
      <w:lvlJc w:val="left"/>
      <w:pPr>
        <w:ind w:left="3024" w:hanging="315"/>
      </w:pPr>
      <w:rPr>
        <w:rFonts w:hint="default"/>
        <w:lang w:val="ru-RU" w:eastAsia="ru-RU" w:bidi="ru-RU"/>
      </w:rPr>
    </w:lvl>
    <w:lvl w:ilvl="3">
      <w:start w:val="0"/>
      <w:numFmt w:val="bullet"/>
      <w:lvlText w:val="•"/>
      <w:lvlJc w:val="left"/>
      <w:pPr>
        <w:ind w:left="3696" w:hanging="315"/>
      </w:pPr>
      <w:rPr>
        <w:rFonts w:hint="default"/>
        <w:lang w:val="ru-RU" w:eastAsia="ru-RU" w:bidi="ru-RU"/>
      </w:rPr>
    </w:lvl>
    <w:lvl w:ilvl="4">
      <w:start w:val="0"/>
      <w:numFmt w:val="bullet"/>
      <w:lvlText w:val="•"/>
      <w:lvlJc w:val="left"/>
      <w:pPr>
        <w:ind w:left="4368" w:hanging="315"/>
      </w:pPr>
      <w:rPr>
        <w:rFonts w:hint="default"/>
        <w:lang w:val="ru-RU" w:eastAsia="ru-RU" w:bidi="ru-RU"/>
      </w:rPr>
    </w:lvl>
    <w:lvl w:ilvl="5">
      <w:start w:val="0"/>
      <w:numFmt w:val="bullet"/>
      <w:lvlText w:val="•"/>
      <w:lvlJc w:val="left"/>
      <w:pPr>
        <w:ind w:left="5040" w:hanging="315"/>
      </w:pPr>
      <w:rPr>
        <w:rFonts w:hint="default"/>
        <w:lang w:val="ru-RU" w:eastAsia="ru-RU" w:bidi="ru-RU"/>
      </w:rPr>
    </w:lvl>
    <w:lvl w:ilvl="6">
      <w:start w:val="0"/>
      <w:numFmt w:val="bullet"/>
      <w:lvlText w:val="•"/>
      <w:lvlJc w:val="left"/>
      <w:pPr>
        <w:ind w:left="5712" w:hanging="315"/>
      </w:pPr>
      <w:rPr>
        <w:rFonts w:hint="default"/>
        <w:lang w:val="ru-RU" w:eastAsia="ru-RU" w:bidi="ru-RU"/>
      </w:rPr>
    </w:lvl>
    <w:lvl w:ilvl="7">
      <w:start w:val="0"/>
      <w:numFmt w:val="bullet"/>
      <w:lvlText w:val="•"/>
      <w:lvlJc w:val="left"/>
      <w:pPr>
        <w:ind w:left="6384" w:hanging="315"/>
      </w:pPr>
      <w:rPr>
        <w:rFonts w:hint="default"/>
        <w:lang w:val="ru-RU" w:eastAsia="ru-RU" w:bidi="ru-RU"/>
      </w:rPr>
    </w:lvl>
    <w:lvl w:ilvl="8">
      <w:start w:val="0"/>
      <w:numFmt w:val="bullet"/>
      <w:lvlText w:val="•"/>
      <w:lvlJc w:val="left"/>
      <w:pPr>
        <w:ind w:left="7056" w:hanging="315"/>
      </w:pPr>
      <w:rPr>
        <w:rFonts w:hint="default"/>
        <w:lang w:val="ru-RU" w:eastAsia="ru-RU" w:bidi="ru-RU"/>
      </w:rPr>
    </w:lvl>
  </w:abstractNum>
  <w:abstractNum w:abstractNumId="31">
    <w:multiLevelType w:val="hybridMultilevel"/>
    <w:lvl w:ilvl="0">
      <w:start w:val="0"/>
      <w:numFmt w:val="bullet"/>
      <w:lvlText w:val="-"/>
      <w:lvlJc w:val="left"/>
      <w:pPr>
        <w:ind w:left="1678" w:hanging="310"/>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352" w:hanging="310"/>
      </w:pPr>
      <w:rPr>
        <w:rFonts w:hint="default"/>
        <w:lang w:val="ru-RU" w:eastAsia="ru-RU" w:bidi="ru-RU"/>
      </w:rPr>
    </w:lvl>
    <w:lvl w:ilvl="2">
      <w:start w:val="0"/>
      <w:numFmt w:val="bullet"/>
      <w:lvlText w:val="•"/>
      <w:lvlJc w:val="left"/>
      <w:pPr>
        <w:ind w:left="3024" w:hanging="310"/>
      </w:pPr>
      <w:rPr>
        <w:rFonts w:hint="default"/>
        <w:lang w:val="ru-RU" w:eastAsia="ru-RU" w:bidi="ru-RU"/>
      </w:rPr>
    </w:lvl>
    <w:lvl w:ilvl="3">
      <w:start w:val="0"/>
      <w:numFmt w:val="bullet"/>
      <w:lvlText w:val="•"/>
      <w:lvlJc w:val="left"/>
      <w:pPr>
        <w:ind w:left="3696" w:hanging="310"/>
      </w:pPr>
      <w:rPr>
        <w:rFonts w:hint="default"/>
        <w:lang w:val="ru-RU" w:eastAsia="ru-RU" w:bidi="ru-RU"/>
      </w:rPr>
    </w:lvl>
    <w:lvl w:ilvl="4">
      <w:start w:val="0"/>
      <w:numFmt w:val="bullet"/>
      <w:lvlText w:val="•"/>
      <w:lvlJc w:val="left"/>
      <w:pPr>
        <w:ind w:left="4368" w:hanging="310"/>
      </w:pPr>
      <w:rPr>
        <w:rFonts w:hint="default"/>
        <w:lang w:val="ru-RU" w:eastAsia="ru-RU" w:bidi="ru-RU"/>
      </w:rPr>
    </w:lvl>
    <w:lvl w:ilvl="5">
      <w:start w:val="0"/>
      <w:numFmt w:val="bullet"/>
      <w:lvlText w:val="•"/>
      <w:lvlJc w:val="left"/>
      <w:pPr>
        <w:ind w:left="5040" w:hanging="310"/>
      </w:pPr>
      <w:rPr>
        <w:rFonts w:hint="default"/>
        <w:lang w:val="ru-RU" w:eastAsia="ru-RU" w:bidi="ru-RU"/>
      </w:rPr>
    </w:lvl>
    <w:lvl w:ilvl="6">
      <w:start w:val="0"/>
      <w:numFmt w:val="bullet"/>
      <w:lvlText w:val="•"/>
      <w:lvlJc w:val="left"/>
      <w:pPr>
        <w:ind w:left="5712" w:hanging="310"/>
      </w:pPr>
      <w:rPr>
        <w:rFonts w:hint="default"/>
        <w:lang w:val="ru-RU" w:eastAsia="ru-RU" w:bidi="ru-RU"/>
      </w:rPr>
    </w:lvl>
    <w:lvl w:ilvl="7">
      <w:start w:val="0"/>
      <w:numFmt w:val="bullet"/>
      <w:lvlText w:val="•"/>
      <w:lvlJc w:val="left"/>
      <w:pPr>
        <w:ind w:left="6384" w:hanging="310"/>
      </w:pPr>
      <w:rPr>
        <w:rFonts w:hint="default"/>
        <w:lang w:val="ru-RU" w:eastAsia="ru-RU" w:bidi="ru-RU"/>
      </w:rPr>
    </w:lvl>
    <w:lvl w:ilvl="8">
      <w:start w:val="0"/>
      <w:numFmt w:val="bullet"/>
      <w:lvlText w:val="•"/>
      <w:lvlJc w:val="left"/>
      <w:pPr>
        <w:ind w:left="7056" w:hanging="310"/>
      </w:pPr>
      <w:rPr>
        <w:rFonts w:hint="default"/>
        <w:lang w:val="ru-RU" w:eastAsia="ru-RU" w:bidi="ru-RU"/>
      </w:rPr>
    </w:lvl>
  </w:abstractNum>
  <w:abstractNum w:abstractNumId="30">
    <w:multiLevelType w:val="hybridMultilevel"/>
    <w:lvl w:ilvl="0">
      <w:start w:val="1"/>
      <w:numFmt w:val="decimal"/>
      <w:lvlText w:val="%1)"/>
      <w:lvlJc w:val="left"/>
      <w:pPr>
        <w:ind w:left="1481" w:hanging="308"/>
        <w:jc w:val="right"/>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172" w:hanging="308"/>
      </w:pPr>
      <w:rPr>
        <w:rFonts w:hint="default"/>
        <w:lang w:val="ru-RU" w:eastAsia="ru-RU" w:bidi="ru-RU"/>
      </w:rPr>
    </w:lvl>
    <w:lvl w:ilvl="2">
      <w:start w:val="0"/>
      <w:numFmt w:val="bullet"/>
      <w:lvlText w:val="•"/>
      <w:lvlJc w:val="left"/>
      <w:pPr>
        <w:ind w:left="2864" w:hanging="308"/>
      </w:pPr>
      <w:rPr>
        <w:rFonts w:hint="default"/>
        <w:lang w:val="ru-RU" w:eastAsia="ru-RU" w:bidi="ru-RU"/>
      </w:rPr>
    </w:lvl>
    <w:lvl w:ilvl="3">
      <w:start w:val="0"/>
      <w:numFmt w:val="bullet"/>
      <w:lvlText w:val="•"/>
      <w:lvlJc w:val="left"/>
      <w:pPr>
        <w:ind w:left="3556" w:hanging="308"/>
      </w:pPr>
      <w:rPr>
        <w:rFonts w:hint="default"/>
        <w:lang w:val="ru-RU" w:eastAsia="ru-RU" w:bidi="ru-RU"/>
      </w:rPr>
    </w:lvl>
    <w:lvl w:ilvl="4">
      <w:start w:val="0"/>
      <w:numFmt w:val="bullet"/>
      <w:lvlText w:val="•"/>
      <w:lvlJc w:val="left"/>
      <w:pPr>
        <w:ind w:left="4248" w:hanging="308"/>
      </w:pPr>
      <w:rPr>
        <w:rFonts w:hint="default"/>
        <w:lang w:val="ru-RU" w:eastAsia="ru-RU" w:bidi="ru-RU"/>
      </w:rPr>
    </w:lvl>
    <w:lvl w:ilvl="5">
      <w:start w:val="0"/>
      <w:numFmt w:val="bullet"/>
      <w:lvlText w:val="•"/>
      <w:lvlJc w:val="left"/>
      <w:pPr>
        <w:ind w:left="4940" w:hanging="308"/>
      </w:pPr>
      <w:rPr>
        <w:rFonts w:hint="default"/>
        <w:lang w:val="ru-RU" w:eastAsia="ru-RU" w:bidi="ru-RU"/>
      </w:rPr>
    </w:lvl>
    <w:lvl w:ilvl="6">
      <w:start w:val="0"/>
      <w:numFmt w:val="bullet"/>
      <w:lvlText w:val="•"/>
      <w:lvlJc w:val="left"/>
      <w:pPr>
        <w:ind w:left="5632" w:hanging="308"/>
      </w:pPr>
      <w:rPr>
        <w:rFonts w:hint="default"/>
        <w:lang w:val="ru-RU" w:eastAsia="ru-RU" w:bidi="ru-RU"/>
      </w:rPr>
    </w:lvl>
    <w:lvl w:ilvl="7">
      <w:start w:val="0"/>
      <w:numFmt w:val="bullet"/>
      <w:lvlText w:val="•"/>
      <w:lvlJc w:val="left"/>
      <w:pPr>
        <w:ind w:left="6324" w:hanging="308"/>
      </w:pPr>
      <w:rPr>
        <w:rFonts w:hint="default"/>
        <w:lang w:val="ru-RU" w:eastAsia="ru-RU" w:bidi="ru-RU"/>
      </w:rPr>
    </w:lvl>
    <w:lvl w:ilvl="8">
      <w:start w:val="0"/>
      <w:numFmt w:val="bullet"/>
      <w:lvlText w:val="•"/>
      <w:lvlJc w:val="left"/>
      <w:pPr>
        <w:ind w:left="7016" w:hanging="308"/>
      </w:pPr>
      <w:rPr>
        <w:rFonts w:hint="default"/>
        <w:lang w:val="ru-RU" w:eastAsia="ru-RU" w:bidi="ru-RU"/>
      </w:rPr>
    </w:lvl>
  </w:abstractNum>
  <w:abstractNum w:abstractNumId="29">
    <w:multiLevelType w:val="hybridMultilevel"/>
    <w:lvl w:ilvl="0">
      <w:start w:val="0"/>
      <w:numFmt w:val="bullet"/>
      <w:lvlText w:val="-"/>
      <w:lvlJc w:val="left"/>
      <w:pPr>
        <w:ind w:left="972" w:hanging="250"/>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22" w:hanging="250"/>
      </w:pPr>
      <w:rPr>
        <w:rFonts w:hint="default"/>
        <w:lang w:val="ru-RU" w:eastAsia="ru-RU" w:bidi="ru-RU"/>
      </w:rPr>
    </w:lvl>
    <w:lvl w:ilvl="2">
      <w:start w:val="0"/>
      <w:numFmt w:val="bullet"/>
      <w:lvlText w:val="•"/>
      <w:lvlJc w:val="left"/>
      <w:pPr>
        <w:ind w:left="2464" w:hanging="250"/>
      </w:pPr>
      <w:rPr>
        <w:rFonts w:hint="default"/>
        <w:lang w:val="ru-RU" w:eastAsia="ru-RU" w:bidi="ru-RU"/>
      </w:rPr>
    </w:lvl>
    <w:lvl w:ilvl="3">
      <w:start w:val="0"/>
      <w:numFmt w:val="bullet"/>
      <w:lvlText w:val="•"/>
      <w:lvlJc w:val="left"/>
      <w:pPr>
        <w:ind w:left="3206" w:hanging="250"/>
      </w:pPr>
      <w:rPr>
        <w:rFonts w:hint="default"/>
        <w:lang w:val="ru-RU" w:eastAsia="ru-RU" w:bidi="ru-RU"/>
      </w:rPr>
    </w:lvl>
    <w:lvl w:ilvl="4">
      <w:start w:val="0"/>
      <w:numFmt w:val="bullet"/>
      <w:lvlText w:val="•"/>
      <w:lvlJc w:val="left"/>
      <w:pPr>
        <w:ind w:left="3948" w:hanging="250"/>
      </w:pPr>
      <w:rPr>
        <w:rFonts w:hint="default"/>
        <w:lang w:val="ru-RU" w:eastAsia="ru-RU" w:bidi="ru-RU"/>
      </w:rPr>
    </w:lvl>
    <w:lvl w:ilvl="5">
      <w:start w:val="0"/>
      <w:numFmt w:val="bullet"/>
      <w:lvlText w:val="•"/>
      <w:lvlJc w:val="left"/>
      <w:pPr>
        <w:ind w:left="4690" w:hanging="250"/>
      </w:pPr>
      <w:rPr>
        <w:rFonts w:hint="default"/>
        <w:lang w:val="ru-RU" w:eastAsia="ru-RU" w:bidi="ru-RU"/>
      </w:rPr>
    </w:lvl>
    <w:lvl w:ilvl="6">
      <w:start w:val="0"/>
      <w:numFmt w:val="bullet"/>
      <w:lvlText w:val="•"/>
      <w:lvlJc w:val="left"/>
      <w:pPr>
        <w:ind w:left="5432" w:hanging="250"/>
      </w:pPr>
      <w:rPr>
        <w:rFonts w:hint="default"/>
        <w:lang w:val="ru-RU" w:eastAsia="ru-RU" w:bidi="ru-RU"/>
      </w:rPr>
    </w:lvl>
    <w:lvl w:ilvl="7">
      <w:start w:val="0"/>
      <w:numFmt w:val="bullet"/>
      <w:lvlText w:val="•"/>
      <w:lvlJc w:val="left"/>
      <w:pPr>
        <w:ind w:left="6174" w:hanging="250"/>
      </w:pPr>
      <w:rPr>
        <w:rFonts w:hint="default"/>
        <w:lang w:val="ru-RU" w:eastAsia="ru-RU" w:bidi="ru-RU"/>
      </w:rPr>
    </w:lvl>
    <w:lvl w:ilvl="8">
      <w:start w:val="0"/>
      <w:numFmt w:val="bullet"/>
      <w:lvlText w:val="•"/>
      <w:lvlJc w:val="left"/>
      <w:pPr>
        <w:ind w:left="6916" w:hanging="250"/>
      </w:pPr>
      <w:rPr>
        <w:rFonts w:hint="default"/>
        <w:lang w:val="ru-RU" w:eastAsia="ru-RU" w:bidi="ru-RU"/>
      </w:rPr>
    </w:lvl>
  </w:abstractNum>
  <w:abstractNum w:abstractNumId="28">
    <w:multiLevelType w:val="hybridMultilevel"/>
    <w:lvl w:ilvl="0">
      <w:start w:val="8"/>
      <w:numFmt w:val="decimal"/>
      <w:lvlText w:val="%1"/>
      <w:lvlJc w:val="left"/>
      <w:pPr>
        <w:ind w:left="1384" w:hanging="400"/>
        <w:jc w:val="left"/>
      </w:pPr>
      <w:rPr>
        <w:rFonts w:hint="default"/>
        <w:lang w:val="ru-RU" w:eastAsia="ru-RU" w:bidi="ru-RU"/>
      </w:rPr>
    </w:lvl>
    <w:lvl w:ilvl="1">
      <w:start w:val="15"/>
      <w:numFmt w:val="decimal"/>
      <w:lvlText w:val="%1.%2"/>
      <w:lvlJc w:val="left"/>
      <w:pPr>
        <w:ind w:left="1384" w:hanging="400"/>
        <w:jc w:val="left"/>
      </w:pPr>
      <w:rPr>
        <w:rFonts w:hint="default" w:ascii="Times New Roman" w:hAnsi="Times New Roman" w:eastAsia="Times New Roman" w:cs="Times New Roman"/>
        <w:spacing w:val="0"/>
        <w:w w:val="99"/>
        <w:sz w:val="20"/>
        <w:szCs w:val="20"/>
        <w:lang w:val="ru-RU" w:eastAsia="ru-RU" w:bidi="ru-RU"/>
      </w:rPr>
    </w:lvl>
    <w:lvl w:ilvl="2">
      <w:start w:val="0"/>
      <w:numFmt w:val="bullet"/>
      <w:lvlText w:val="-"/>
      <w:lvlJc w:val="left"/>
      <w:pPr>
        <w:ind w:left="984" w:hanging="255"/>
      </w:pPr>
      <w:rPr>
        <w:rFonts w:hint="default" w:ascii="Times New Roman" w:hAnsi="Times New Roman" w:eastAsia="Times New Roman" w:cs="Times New Roman"/>
        <w:w w:val="100"/>
        <w:sz w:val="22"/>
        <w:szCs w:val="22"/>
        <w:lang w:val="ru-RU" w:eastAsia="ru-RU" w:bidi="ru-RU"/>
      </w:rPr>
    </w:lvl>
    <w:lvl w:ilvl="3">
      <w:start w:val="0"/>
      <w:numFmt w:val="bullet"/>
      <w:lvlText w:val="•"/>
      <w:lvlJc w:val="left"/>
      <w:pPr>
        <w:ind w:left="2940" w:hanging="255"/>
      </w:pPr>
      <w:rPr>
        <w:rFonts w:hint="default"/>
        <w:lang w:val="ru-RU" w:eastAsia="ru-RU" w:bidi="ru-RU"/>
      </w:rPr>
    </w:lvl>
    <w:lvl w:ilvl="4">
      <w:start w:val="0"/>
      <w:numFmt w:val="bullet"/>
      <w:lvlText w:val="•"/>
      <w:lvlJc w:val="left"/>
      <w:pPr>
        <w:ind w:left="3720" w:hanging="255"/>
      </w:pPr>
      <w:rPr>
        <w:rFonts w:hint="default"/>
        <w:lang w:val="ru-RU" w:eastAsia="ru-RU" w:bidi="ru-RU"/>
      </w:rPr>
    </w:lvl>
    <w:lvl w:ilvl="5">
      <w:start w:val="0"/>
      <w:numFmt w:val="bullet"/>
      <w:lvlText w:val="•"/>
      <w:lvlJc w:val="left"/>
      <w:pPr>
        <w:ind w:left="4500" w:hanging="255"/>
      </w:pPr>
      <w:rPr>
        <w:rFonts w:hint="default"/>
        <w:lang w:val="ru-RU" w:eastAsia="ru-RU" w:bidi="ru-RU"/>
      </w:rPr>
    </w:lvl>
    <w:lvl w:ilvl="6">
      <w:start w:val="0"/>
      <w:numFmt w:val="bullet"/>
      <w:lvlText w:val="•"/>
      <w:lvlJc w:val="left"/>
      <w:pPr>
        <w:ind w:left="5280" w:hanging="255"/>
      </w:pPr>
      <w:rPr>
        <w:rFonts w:hint="default"/>
        <w:lang w:val="ru-RU" w:eastAsia="ru-RU" w:bidi="ru-RU"/>
      </w:rPr>
    </w:lvl>
    <w:lvl w:ilvl="7">
      <w:start w:val="0"/>
      <w:numFmt w:val="bullet"/>
      <w:lvlText w:val="•"/>
      <w:lvlJc w:val="left"/>
      <w:pPr>
        <w:ind w:left="6060" w:hanging="255"/>
      </w:pPr>
      <w:rPr>
        <w:rFonts w:hint="default"/>
        <w:lang w:val="ru-RU" w:eastAsia="ru-RU" w:bidi="ru-RU"/>
      </w:rPr>
    </w:lvl>
    <w:lvl w:ilvl="8">
      <w:start w:val="0"/>
      <w:numFmt w:val="bullet"/>
      <w:lvlText w:val="•"/>
      <w:lvlJc w:val="left"/>
      <w:pPr>
        <w:ind w:left="6840" w:hanging="255"/>
      </w:pPr>
      <w:rPr>
        <w:rFonts w:hint="default"/>
        <w:lang w:val="ru-RU" w:eastAsia="ru-RU" w:bidi="ru-RU"/>
      </w:rPr>
    </w:lvl>
  </w:abstractNum>
  <w:abstractNum w:abstractNumId="26">
    <w:multiLevelType w:val="hybridMultilevel"/>
    <w:lvl w:ilvl="0">
      <w:start w:val="0"/>
      <w:numFmt w:val="bullet"/>
      <w:lvlText w:val="-"/>
      <w:lvlJc w:val="left"/>
      <w:pPr>
        <w:ind w:left="996" w:hanging="255"/>
      </w:pPr>
      <w:rPr>
        <w:rFonts w:hint="default"/>
        <w:w w:val="100"/>
        <w:lang w:val="ru-RU" w:eastAsia="ru-RU" w:bidi="ru-RU"/>
      </w:rPr>
    </w:lvl>
    <w:lvl w:ilvl="1">
      <w:start w:val="0"/>
      <w:numFmt w:val="bullet"/>
      <w:lvlText w:val="•"/>
      <w:lvlJc w:val="left"/>
      <w:pPr>
        <w:ind w:left="1740" w:hanging="255"/>
      </w:pPr>
      <w:rPr>
        <w:rFonts w:hint="default"/>
        <w:lang w:val="ru-RU" w:eastAsia="ru-RU" w:bidi="ru-RU"/>
      </w:rPr>
    </w:lvl>
    <w:lvl w:ilvl="2">
      <w:start w:val="0"/>
      <w:numFmt w:val="bullet"/>
      <w:lvlText w:val="•"/>
      <w:lvlJc w:val="left"/>
      <w:pPr>
        <w:ind w:left="2480" w:hanging="255"/>
      </w:pPr>
      <w:rPr>
        <w:rFonts w:hint="default"/>
        <w:lang w:val="ru-RU" w:eastAsia="ru-RU" w:bidi="ru-RU"/>
      </w:rPr>
    </w:lvl>
    <w:lvl w:ilvl="3">
      <w:start w:val="0"/>
      <w:numFmt w:val="bullet"/>
      <w:lvlText w:val="•"/>
      <w:lvlJc w:val="left"/>
      <w:pPr>
        <w:ind w:left="3220" w:hanging="255"/>
      </w:pPr>
      <w:rPr>
        <w:rFonts w:hint="default"/>
        <w:lang w:val="ru-RU" w:eastAsia="ru-RU" w:bidi="ru-RU"/>
      </w:rPr>
    </w:lvl>
    <w:lvl w:ilvl="4">
      <w:start w:val="0"/>
      <w:numFmt w:val="bullet"/>
      <w:lvlText w:val="•"/>
      <w:lvlJc w:val="left"/>
      <w:pPr>
        <w:ind w:left="3960" w:hanging="255"/>
      </w:pPr>
      <w:rPr>
        <w:rFonts w:hint="default"/>
        <w:lang w:val="ru-RU" w:eastAsia="ru-RU" w:bidi="ru-RU"/>
      </w:rPr>
    </w:lvl>
    <w:lvl w:ilvl="5">
      <w:start w:val="0"/>
      <w:numFmt w:val="bullet"/>
      <w:lvlText w:val="•"/>
      <w:lvlJc w:val="left"/>
      <w:pPr>
        <w:ind w:left="4700" w:hanging="255"/>
      </w:pPr>
      <w:rPr>
        <w:rFonts w:hint="default"/>
        <w:lang w:val="ru-RU" w:eastAsia="ru-RU" w:bidi="ru-RU"/>
      </w:rPr>
    </w:lvl>
    <w:lvl w:ilvl="6">
      <w:start w:val="0"/>
      <w:numFmt w:val="bullet"/>
      <w:lvlText w:val="•"/>
      <w:lvlJc w:val="left"/>
      <w:pPr>
        <w:ind w:left="5440" w:hanging="255"/>
      </w:pPr>
      <w:rPr>
        <w:rFonts w:hint="default"/>
        <w:lang w:val="ru-RU" w:eastAsia="ru-RU" w:bidi="ru-RU"/>
      </w:rPr>
    </w:lvl>
    <w:lvl w:ilvl="7">
      <w:start w:val="0"/>
      <w:numFmt w:val="bullet"/>
      <w:lvlText w:val="•"/>
      <w:lvlJc w:val="left"/>
      <w:pPr>
        <w:ind w:left="6180" w:hanging="255"/>
      </w:pPr>
      <w:rPr>
        <w:rFonts w:hint="default"/>
        <w:lang w:val="ru-RU" w:eastAsia="ru-RU" w:bidi="ru-RU"/>
      </w:rPr>
    </w:lvl>
    <w:lvl w:ilvl="8">
      <w:start w:val="0"/>
      <w:numFmt w:val="bullet"/>
      <w:lvlText w:val="•"/>
      <w:lvlJc w:val="left"/>
      <w:pPr>
        <w:ind w:left="6920" w:hanging="255"/>
      </w:pPr>
      <w:rPr>
        <w:rFonts w:hint="default"/>
        <w:lang w:val="ru-RU" w:eastAsia="ru-RU" w:bidi="ru-RU"/>
      </w:rPr>
    </w:lvl>
  </w:abstractNum>
  <w:abstractNum w:abstractNumId="25">
    <w:multiLevelType w:val="hybridMultilevel"/>
    <w:lvl w:ilvl="0">
      <w:start w:val="0"/>
      <w:numFmt w:val="bullet"/>
      <w:lvlText w:val="-"/>
      <w:lvlJc w:val="left"/>
      <w:pPr>
        <w:ind w:left="1104" w:hanging="25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830" w:hanging="257"/>
      </w:pPr>
      <w:rPr>
        <w:rFonts w:hint="default"/>
        <w:lang w:val="ru-RU" w:eastAsia="ru-RU" w:bidi="ru-RU"/>
      </w:rPr>
    </w:lvl>
    <w:lvl w:ilvl="2">
      <w:start w:val="0"/>
      <w:numFmt w:val="bullet"/>
      <w:lvlText w:val="•"/>
      <w:lvlJc w:val="left"/>
      <w:pPr>
        <w:ind w:left="2560" w:hanging="257"/>
      </w:pPr>
      <w:rPr>
        <w:rFonts w:hint="default"/>
        <w:lang w:val="ru-RU" w:eastAsia="ru-RU" w:bidi="ru-RU"/>
      </w:rPr>
    </w:lvl>
    <w:lvl w:ilvl="3">
      <w:start w:val="0"/>
      <w:numFmt w:val="bullet"/>
      <w:lvlText w:val="•"/>
      <w:lvlJc w:val="left"/>
      <w:pPr>
        <w:ind w:left="3290" w:hanging="257"/>
      </w:pPr>
      <w:rPr>
        <w:rFonts w:hint="default"/>
        <w:lang w:val="ru-RU" w:eastAsia="ru-RU" w:bidi="ru-RU"/>
      </w:rPr>
    </w:lvl>
    <w:lvl w:ilvl="4">
      <w:start w:val="0"/>
      <w:numFmt w:val="bullet"/>
      <w:lvlText w:val="•"/>
      <w:lvlJc w:val="left"/>
      <w:pPr>
        <w:ind w:left="4020" w:hanging="257"/>
      </w:pPr>
      <w:rPr>
        <w:rFonts w:hint="default"/>
        <w:lang w:val="ru-RU" w:eastAsia="ru-RU" w:bidi="ru-RU"/>
      </w:rPr>
    </w:lvl>
    <w:lvl w:ilvl="5">
      <w:start w:val="0"/>
      <w:numFmt w:val="bullet"/>
      <w:lvlText w:val="•"/>
      <w:lvlJc w:val="left"/>
      <w:pPr>
        <w:ind w:left="4750" w:hanging="257"/>
      </w:pPr>
      <w:rPr>
        <w:rFonts w:hint="default"/>
        <w:lang w:val="ru-RU" w:eastAsia="ru-RU" w:bidi="ru-RU"/>
      </w:rPr>
    </w:lvl>
    <w:lvl w:ilvl="6">
      <w:start w:val="0"/>
      <w:numFmt w:val="bullet"/>
      <w:lvlText w:val="•"/>
      <w:lvlJc w:val="left"/>
      <w:pPr>
        <w:ind w:left="5480" w:hanging="257"/>
      </w:pPr>
      <w:rPr>
        <w:rFonts w:hint="default"/>
        <w:lang w:val="ru-RU" w:eastAsia="ru-RU" w:bidi="ru-RU"/>
      </w:rPr>
    </w:lvl>
    <w:lvl w:ilvl="7">
      <w:start w:val="0"/>
      <w:numFmt w:val="bullet"/>
      <w:lvlText w:val="•"/>
      <w:lvlJc w:val="left"/>
      <w:pPr>
        <w:ind w:left="6210" w:hanging="257"/>
      </w:pPr>
      <w:rPr>
        <w:rFonts w:hint="default"/>
        <w:lang w:val="ru-RU" w:eastAsia="ru-RU" w:bidi="ru-RU"/>
      </w:rPr>
    </w:lvl>
    <w:lvl w:ilvl="8">
      <w:start w:val="0"/>
      <w:numFmt w:val="bullet"/>
      <w:lvlText w:val="•"/>
      <w:lvlJc w:val="left"/>
      <w:pPr>
        <w:ind w:left="6940" w:hanging="257"/>
      </w:pPr>
      <w:rPr>
        <w:rFonts w:hint="default"/>
        <w:lang w:val="ru-RU" w:eastAsia="ru-RU" w:bidi="ru-RU"/>
      </w:rPr>
    </w:lvl>
  </w:abstractNum>
  <w:abstractNum w:abstractNumId="24">
    <w:multiLevelType w:val="hybridMultilevel"/>
    <w:lvl w:ilvl="0">
      <w:start w:val="0"/>
      <w:numFmt w:val="bullet"/>
      <w:lvlText w:val="-"/>
      <w:lvlJc w:val="left"/>
      <w:pPr>
        <w:ind w:left="1030" w:hanging="238"/>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76" w:hanging="238"/>
      </w:pPr>
      <w:rPr>
        <w:rFonts w:hint="default"/>
        <w:lang w:val="ru-RU" w:eastAsia="ru-RU" w:bidi="ru-RU"/>
      </w:rPr>
    </w:lvl>
    <w:lvl w:ilvl="2">
      <w:start w:val="0"/>
      <w:numFmt w:val="bullet"/>
      <w:lvlText w:val="•"/>
      <w:lvlJc w:val="left"/>
      <w:pPr>
        <w:ind w:left="2512" w:hanging="238"/>
      </w:pPr>
      <w:rPr>
        <w:rFonts w:hint="default"/>
        <w:lang w:val="ru-RU" w:eastAsia="ru-RU" w:bidi="ru-RU"/>
      </w:rPr>
    </w:lvl>
    <w:lvl w:ilvl="3">
      <w:start w:val="0"/>
      <w:numFmt w:val="bullet"/>
      <w:lvlText w:val="•"/>
      <w:lvlJc w:val="left"/>
      <w:pPr>
        <w:ind w:left="3248" w:hanging="238"/>
      </w:pPr>
      <w:rPr>
        <w:rFonts w:hint="default"/>
        <w:lang w:val="ru-RU" w:eastAsia="ru-RU" w:bidi="ru-RU"/>
      </w:rPr>
    </w:lvl>
    <w:lvl w:ilvl="4">
      <w:start w:val="0"/>
      <w:numFmt w:val="bullet"/>
      <w:lvlText w:val="•"/>
      <w:lvlJc w:val="left"/>
      <w:pPr>
        <w:ind w:left="3984" w:hanging="238"/>
      </w:pPr>
      <w:rPr>
        <w:rFonts w:hint="default"/>
        <w:lang w:val="ru-RU" w:eastAsia="ru-RU" w:bidi="ru-RU"/>
      </w:rPr>
    </w:lvl>
    <w:lvl w:ilvl="5">
      <w:start w:val="0"/>
      <w:numFmt w:val="bullet"/>
      <w:lvlText w:val="•"/>
      <w:lvlJc w:val="left"/>
      <w:pPr>
        <w:ind w:left="4720" w:hanging="238"/>
      </w:pPr>
      <w:rPr>
        <w:rFonts w:hint="default"/>
        <w:lang w:val="ru-RU" w:eastAsia="ru-RU" w:bidi="ru-RU"/>
      </w:rPr>
    </w:lvl>
    <w:lvl w:ilvl="6">
      <w:start w:val="0"/>
      <w:numFmt w:val="bullet"/>
      <w:lvlText w:val="•"/>
      <w:lvlJc w:val="left"/>
      <w:pPr>
        <w:ind w:left="5456" w:hanging="238"/>
      </w:pPr>
      <w:rPr>
        <w:rFonts w:hint="default"/>
        <w:lang w:val="ru-RU" w:eastAsia="ru-RU" w:bidi="ru-RU"/>
      </w:rPr>
    </w:lvl>
    <w:lvl w:ilvl="7">
      <w:start w:val="0"/>
      <w:numFmt w:val="bullet"/>
      <w:lvlText w:val="•"/>
      <w:lvlJc w:val="left"/>
      <w:pPr>
        <w:ind w:left="6192" w:hanging="238"/>
      </w:pPr>
      <w:rPr>
        <w:rFonts w:hint="default"/>
        <w:lang w:val="ru-RU" w:eastAsia="ru-RU" w:bidi="ru-RU"/>
      </w:rPr>
    </w:lvl>
    <w:lvl w:ilvl="8">
      <w:start w:val="0"/>
      <w:numFmt w:val="bullet"/>
      <w:lvlText w:val="•"/>
      <w:lvlJc w:val="left"/>
      <w:pPr>
        <w:ind w:left="6928" w:hanging="238"/>
      </w:pPr>
      <w:rPr>
        <w:rFonts w:hint="default"/>
        <w:lang w:val="ru-RU" w:eastAsia="ru-RU" w:bidi="ru-RU"/>
      </w:rPr>
    </w:lvl>
  </w:abstractNum>
  <w:abstractNum w:abstractNumId="23">
    <w:multiLevelType w:val="hybridMultilevel"/>
    <w:lvl w:ilvl="0">
      <w:start w:val="0"/>
      <w:numFmt w:val="bullet"/>
      <w:lvlText w:val="-"/>
      <w:lvlJc w:val="left"/>
      <w:pPr>
        <w:ind w:left="982" w:hanging="250"/>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22" w:hanging="250"/>
      </w:pPr>
      <w:rPr>
        <w:rFonts w:hint="default"/>
        <w:lang w:val="ru-RU" w:eastAsia="ru-RU" w:bidi="ru-RU"/>
      </w:rPr>
    </w:lvl>
    <w:lvl w:ilvl="2">
      <w:start w:val="0"/>
      <w:numFmt w:val="bullet"/>
      <w:lvlText w:val="•"/>
      <w:lvlJc w:val="left"/>
      <w:pPr>
        <w:ind w:left="2464" w:hanging="250"/>
      </w:pPr>
      <w:rPr>
        <w:rFonts w:hint="default"/>
        <w:lang w:val="ru-RU" w:eastAsia="ru-RU" w:bidi="ru-RU"/>
      </w:rPr>
    </w:lvl>
    <w:lvl w:ilvl="3">
      <w:start w:val="0"/>
      <w:numFmt w:val="bullet"/>
      <w:lvlText w:val="•"/>
      <w:lvlJc w:val="left"/>
      <w:pPr>
        <w:ind w:left="3206" w:hanging="250"/>
      </w:pPr>
      <w:rPr>
        <w:rFonts w:hint="default"/>
        <w:lang w:val="ru-RU" w:eastAsia="ru-RU" w:bidi="ru-RU"/>
      </w:rPr>
    </w:lvl>
    <w:lvl w:ilvl="4">
      <w:start w:val="0"/>
      <w:numFmt w:val="bullet"/>
      <w:lvlText w:val="•"/>
      <w:lvlJc w:val="left"/>
      <w:pPr>
        <w:ind w:left="3948" w:hanging="250"/>
      </w:pPr>
      <w:rPr>
        <w:rFonts w:hint="default"/>
        <w:lang w:val="ru-RU" w:eastAsia="ru-RU" w:bidi="ru-RU"/>
      </w:rPr>
    </w:lvl>
    <w:lvl w:ilvl="5">
      <w:start w:val="0"/>
      <w:numFmt w:val="bullet"/>
      <w:lvlText w:val="•"/>
      <w:lvlJc w:val="left"/>
      <w:pPr>
        <w:ind w:left="4690" w:hanging="250"/>
      </w:pPr>
      <w:rPr>
        <w:rFonts w:hint="default"/>
        <w:lang w:val="ru-RU" w:eastAsia="ru-RU" w:bidi="ru-RU"/>
      </w:rPr>
    </w:lvl>
    <w:lvl w:ilvl="6">
      <w:start w:val="0"/>
      <w:numFmt w:val="bullet"/>
      <w:lvlText w:val="•"/>
      <w:lvlJc w:val="left"/>
      <w:pPr>
        <w:ind w:left="5432" w:hanging="250"/>
      </w:pPr>
      <w:rPr>
        <w:rFonts w:hint="default"/>
        <w:lang w:val="ru-RU" w:eastAsia="ru-RU" w:bidi="ru-RU"/>
      </w:rPr>
    </w:lvl>
    <w:lvl w:ilvl="7">
      <w:start w:val="0"/>
      <w:numFmt w:val="bullet"/>
      <w:lvlText w:val="•"/>
      <w:lvlJc w:val="left"/>
      <w:pPr>
        <w:ind w:left="6174" w:hanging="250"/>
      </w:pPr>
      <w:rPr>
        <w:rFonts w:hint="default"/>
        <w:lang w:val="ru-RU" w:eastAsia="ru-RU" w:bidi="ru-RU"/>
      </w:rPr>
    </w:lvl>
    <w:lvl w:ilvl="8">
      <w:start w:val="0"/>
      <w:numFmt w:val="bullet"/>
      <w:lvlText w:val="•"/>
      <w:lvlJc w:val="left"/>
      <w:pPr>
        <w:ind w:left="6916" w:hanging="250"/>
      </w:pPr>
      <w:rPr>
        <w:rFonts w:hint="default"/>
        <w:lang w:val="ru-RU" w:eastAsia="ru-RU" w:bidi="ru-RU"/>
      </w:rPr>
    </w:lvl>
  </w:abstractNum>
  <w:abstractNum w:abstractNumId="22">
    <w:multiLevelType w:val="hybridMultilevel"/>
    <w:lvl w:ilvl="0">
      <w:start w:val="0"/>
      <w:numFmt w:val="bullet"/>
      <w:lvlText w:val="—"/>
      <w:lvlJc w:val="left"/>
      <w:pPr>
        <w:ind w:left="1051" w:hanging="25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94" w:hanging="255"/>
      </w:pPr>
      <w:rPr>
        <w:rFonts w:hint="default"/>
        <w:lang w:val="ru-RU" w:eastAsia="ru-RU" w:bidi="ru-RU"/>
      </w:rPr>
    </w:lvl>
    <w:lvl w:ilvl="2">
      <w:start w:val="0"/>
      <w:numFmt w:val="bullet"/>
      <w:lvlText w:val="•"/>
      <w:lvlJc w:val="left"/>
      <w:pPr>
        <w:ind w:left="2528" w:hanging="255"/>
      </w:pPr>
      <w:rPr>
        <w:rFonts w:hint="default"/>
        <w:lang w:val="ru-RU" w:eastAsia="ru-RU" w:bidi="ru-RU"/>
      </w:rPr>
    </w:lvl>
    <w:lvl w:ilvl="3">
      <w:start w:val="0"/>
      <w:numFmt w:val="bullet"/>
      <w:lvlText w:val="•"/>
      <w:lvlJc w:val="left"/>
      <w:pPr>
        <w:ind w:left="3262" w:hanging="255"/>
      </w:pPr>
      <w:rPr>
        <w:rFonts w:hint="default"/>
        <w:lang w:val="ru-RU" w:eastAsia="ru-RU" w:bidi="ru-RU"/>
      </w:rPr>
    </w:lvl>
    <w:lvl w:ilvl="4">
      <w:start w:val="0"/>
      <w:numFmt w:val="bullet"/>
      <w:lvlText w:val="•"/>
      <w:lvlJc w:val="left"/>
      <w:pPr>
        <w:ind w:left="3996" w:hanging="255"/>
      </w:pPr>
      <w:rPr>
        <w:rFonts w:hint="default"/>
        <w:lang w:val="ru-RU" w:eastAsia="ru-RU" w:bidi="ru-RU"/>
      </w:rPr>
    </w:lvl>
    <w:lvl w:ilvl="5">
      <w:start w:val="0"/>
      <w:numFmt w:val="bullet"/>
      <w:lvlText w:val="•"/>
      <w:lvlJc w:val="left"/>
      <w:pPr>
        <w:ind w:left="4730" w:hanging="255"/>
      </w:pPr>
      <w:rPr>
        <w:rFonts w:hint="default"/>
        <w:lang w:val="ru-RU" w:eastAsia="ru-RU" w:bidi="ru-RU"/>
      </w:rPr>
    </w:lvl>
    <w:lvl w:ilvl="6">
      <w:start w:val="0"/>
      <w:numFmt w:val="bullet"/>
      <w:lvlText w:val="•"/>
      <w:lvlJc w:val="left"/>
      <w:pPr>
        <w:ind w:left="5464" w:hanging="255"/>
      </w:pPr>
      <w:rPr>
        <w:rFonts w:hint="default"/>
        <w:lang w:val="ru-RU" w:eastAsia="ru-RU" w:bidi="ru-RU"/>
      </w:rPr>
    </w:lvl>
    <w:lvl w:ilvl="7">
      <w:start w:val="0"/>
      <w:numFmt w:val="bullet"/>
      <w:lvlText w:val="•"/>
      <w:lvlJc w:val="left"/>
      <w:pPr>
        <w:ind w:left="6198" w:hanging="255"/>
      </w:pPr>
      <w:rPr>
        <w:rFonts w:hint="default"/>
        <w:lang w:val="ru-RU" w:eastAsia="ru-RU" w:bidi="ru-RU"/>
      </w:rPr>
    </w:lvl>
    <w:lvl w:ilvl="8">
      <w:start w:val="0"/>
      <w:numFmt w:val="bullet"/>
      <w:lvlText w:val="•"/>
      <w:lvlJc w:val="left"/>
      <w:pPr>
        <w:ind w:left="6932" w:hanging="255"/>
      </w:pPr>
      <w:rPr>
        <w:rFonts w:hint="default"/>
        <w:lang w:val="ru-RU" w:eastAsia="ru-RU" w:bidi="ru-RU"/>
      </w:rPr>
    </w:lvl>
  </w:abstractNum>
  <w:abstractNum w:abstractNumId="21">
    <w:multiLevelType w:val="hybridMultilevel"/>
    <w:lvl w:ilvl="0">
      <w:start w:val="0"/>
      <w:numFmt w:val="bullet"/>
      <w:lvlText w:val="-"/>
      <w:lvlJc w:val="left"/>
      <w:pPr>
        <w:ind w:left="1229" w:hanging="25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938" w:hanging="255"/>
      </w:pPr>
      <w:rPr>
        <w:rFonts w:hint="default"/>
        <w:lang w:val="ru-RU" w:eastAsia="ru-RU" w:bidi="ru-RU"/>
      </w:rPr>
    </w:lvl>
    <w:lvl w:ilvl="2">
      <w:start w:val="0"/>
      <w:numFmt w:val="bullet"/>
      <w:lvlText w:val="•"/>
      <w:lvlJc w:val="left"/>
      <w:pPr>
        <w:ind w:left="2656" w:hanging="255"/>
      </w:pPr>
      <w:rPr>
        <w:rFonts w:hint="default"/>
        <w:lang w:val="ru-RU" w:eastAsia="ru-RU" w:bidi="ru-RU"/>
      </w:rPr>
    </w:lvl>
    <w:lvl w:ilvl="3">
      <w:start w:val="0"/>
      <w:numFmt w:val="bullet"/>
      <w:lvlText w:val="•"/>
      <w:lvlJc w:val="left"/>
      <w:pPr>
        <w:ind w:left="3374" w:hanging="255"/>
      </w:pPr>
      <w:rPr>
        <w:rFonts w:hint="default"/>
        <w:lang w:val="ru-RU" w:eastAsia="ru-RU" w:bidi="ru-RU"/>
      </w:rPr>
    </w:lvl>
    <w:lvl w:ilvl="4">
      <w:start w:val="0"/>
      <w:numFmt w:val="bullet"/>
      <w:lvlText w:val="•"/>
      <w:lvlJc w:val="left"/>
      <w:pPr>
        <w:ind w:left="4092" w:hanging="255"/>
      </w:pPr>
      <w:rPr>
        <w:rFonts w:hint="default"/>
        <w:lang w:val="ru-RU" w:eastAsia="ru-RU" w:bidi="ru-RU"/>
      </w:rPr>
    </w:lvl>
    <w:lvl w:ilvl="5">
      <w:start w:val="0"/>
      <w:numFmt w:val="bullet"/>
      <w:lvlText w:val="•"/>
      <w:lvlJc w:val="left"/>
      <w:pPr>
        <w:ind w:left="4810" w:hanging="255"/>
      </w:pPr>
      <w:rPr>
        <w:rFonts w:hint="default"/>
        <w:lang w:val="ru-RU" w:eastAsia="ru-RU" w:bidi="ru-RU"/>
      </w:rPr>
    </w:lvl>
    <w:lvl w:ilvl="6">
      <w:start w:val="0"/>
      <w:numFmt w:val="bullet"/>
      <w:lvlText w:val="•"/>
      <w:lvlJc w:val="left"/>
      <w:pPr>
        <w:ind w:left="5528" w:hanging="255"/>
      </w:pPr>
      <w:rPr>
        <w:rFonts w:hint="default"/>
        <w:lang w:val="ru-RU" w:eastAsia="ru-RU" w:bidi="ru-RU"/>
      </w:rPr>
    </w:lvl>
    <w:lvl w:ilvl="7">
      <w:start w:val="0"/>
      <w:numFmt w:val="bullet"/>
      <w:lvlText w:val="•"/>
      <w:lvlJc w:val="left"/>
      <w:pPr>
        <w:ind w:left="6246" w:hanging="255"/>
      </w:pPr>
      <w:rPr>
        <w:rFonts w:hint="default"/>
        <w:lang w:val="ru-RU" w:eastAsia="ru-RU" w:bidi="ru-RU"/>
      </w:rPr>
    </w:lvl>
    <w:lvl w:ilvl="8">
      <w:start w:val="0"/>
      <w:numFmt w:val="bullet"/>
      <w:lvlText w:val="•"/>
      <w:lvlJc w:val="left"/>
      <w:pPr>
        <w:ind w:left="6964" w:hanging="255"/>
      </w:pPr>
      <w:rPr>
        <w:rFonts w:hint="default"/>
        <w:lang w:val="ru-RU" w:eastAsia="ru-RU" w:bidi="ru-RU"/>
      </w:rPr>
    </w:lvl>
  </w:abstractNum>
  <w:abstractNum w:abstractNumId="20">
    <w:multiLevelType w:val="hybridMultilevel"/>
    <w:lvl w:ilvl="0">
      <w:start w:val="0"/>
      <w:numFmt w:val="bullet"/>
      <w:lvlText w:val="-"/>
      <w:lvlJc w:val="left"/>
      <w:pPr>
        <w:ind w:left="907" w:hanging="231"/>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051" w:hanging="252"/>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060" w:hanging="252"/>
      </w:pPr>
      <w:rPr>
        <w:rFonts w:hint="default"/>
        <w:lang w:val="ru-RU" w:eastAsia="ru-RU" w:bidi="ru-RU"/>
      </w:rPr>
    </w:lvl>
    <w:lvl w:ilvl="3">
      <w:start w:val="0"/>
      <w:numFmt w:val="bullet"/>
      <w:lvlText w:val="•"/>
      <w:lvlJc w:val="left"/>
      <w:pPr>
        <w:ind w:left="1100" w:hanging="252"/>
      </w:pPr>
      <w:rPr>
        <w:rFonts w:hint="default"/>
        <w:lang w:val="ru-RU" w:eastAsia="ru-RU" w:bidi="ru-RU"/>
      </w:rPr>
    </w:lvl>
    <w:lvl w:ilvl="4">
      <w:start w:val="0"/>
      <w:numFmt w:val="bullet"/>
      <w:lvlText w:val="•"/>
      <w:lvlJc w:val="left"/>
      <w:pPr>
        <w:ind w:left="2142" w:hanging="252"/>
      </w:pPr>
      <w:rPr>
        <w:rFonts w:hint="default"/>
        <w:lang w:val="ru-RU" w:eastAsia="ru-RU" w:bidi="ru-RU"/>
      </w:rPr>
    </w:lvl>
    <w:lvl w:ilvl="5">
      <w:start w:val="0"/>
      <w:numFmt w:val="bullet"/>
      <w:lvlText w:val="•"/>
      <w:lvlJc w:val="left"/>
      <w:pPr>
        <w:ind w:left="3185" w:hanging="252"/>
      </w:pPr>
      <w:rPr>
        <w:rFonts w:hint="default"/>
        <w:lang w:val="ru-RU" w:eastAsia="ru-RU" w:bidi="ru-RU"/>
      </w:rPr>
    </w:lvl>
    <w:lvl w:ilvl="6">
      <w:start w:val="0"/>
      <w:numFmt w:val="bullet"/>
      <w:lvlText w:val="•"/>
      <w:lvlJc w:val="left"/>
      <w:pPr>
        <w:ind w:left="4228" w:hanging="252"/>
      </w:pPr>
      <w:rPr>
        <w:rFonts w:hint="default"/>
        <w:lang w:val="ru-RU" w:eastAsia="ru-RU" w:bidi="ru-RU"/>
      </w:rPr>
    </w:lvl>
    <w:lvl w:ilvl="7">
      <w:start w:val="0"/>
      <w:numFmt w:val="bullet"/>
      <w:lvlText w:val="•"/>
      <w:lvlJc w:val="left"/>
      <w:pPr>
        <w:ind w:left="5271" w:hanging="252"/>
      </w:pPr>
      <w:rPr>
        <w:rFonts w:hint="default"/>
        <w:lang w:val="ru-RU" w:eastAsia="ru-RU" w:bidi="ru-RU"/>
      </w:rPr>
    </w:lvl>
    <w:lvl w:ilvl="8">
      <w:start w:val="0"/>
      <w:numFmt w:val="bullet"/>
      <w:lvlText w:val="•"/>
      <w:lvlJc w:val="left"/>
      <w:pPr>
        <w:ind w:left="6314" w:hanging="252"/>
      </w:pPr>
      <w:rPr>
        <w:rFonts w:hint="default"/>
        <w:lang w:val="ru-RU" w:eastAsia="ru-RU" w:bidi="ru-RU"/>
      </w:rPr>
    </w:lvl>
  </w:abstractNum>
  <w:abstractNum w:abstractNumId="19">
    <w:multiLevelType w:val="hybridMultilevel"/>
    <w:lvl w:ilvl="0">
      <w:start w:val="0"/>
      <w:numFmt w:val="bullet"/>
      <w:lvlText w:val="-"/>
      <w:lvlJc w:val="left"/>
      <w:pPr>
        <w:ind w:left="1054" w:hanging="25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94" w:hanging="257"/>
      </w:pPr>
      <w:rPr>
        <w:rFonts w:hint="default"/>
        <w:lang w:val="ru-RU" w:eastAsia="ru-RU" w:bidi="ru-RU"/>
      </w:rPr>
    </w:lvl>
    <w:lvl w:ilvl="2">
      <w:start w:val="0"/>
      <w:numFmt w:val="bullet"/>
      <w:lvlText w:val="•"/>
      <w:lvlJc w:val="left"/>
      <w:pPr>
        <w:ind w:left="2528" w:hanging="257"/>
      </w:pPr>
      <w:rPr>
        <w:rFonts w:hint="default"/>
        <w:lang w:val="ru-RU" w:eastAsia="ru-RU" w:bidi="ru-RU"/>
      </w:rPr>
    </w:lvl>
    <w:lvl w:ilvl="3">
      <w:start w:val="0"/>
      <w:numFmt w:val="bullet"/>
      <w:lvlText w:val="•"/>
      <w:lvlJc w:val="left"/>
      <w:pPr>
        <w:ind w:left="3262" w:hanging="257"/>
      </w:pPr>
      <w:rPr>
        <w:rFonts w:hint="default"/>
        <w:lang w:val="ru-RU" w:eastAsia="ru-RU" w:bidi="ru-RU"/>
      </w:rPr>
    </w:lvl>
    <w:lvl w:ilvl="4">
      <w:start w:val="0"/>
      <w:numFmt w:val="bullet"/>
      <w:lvlText w:val="•"/>
      <w:lvlJc w:val="left"/>
      <w:pPr>
        <w:ind w:left="3996" w:hanging="257"/>
      </w:pPr>
      <w:rPr>
        <w:rFonts w:hint="default"/>
        <w:lang w:val="ru-RU" w:eastAsia="ru-RU" w:bidi="ru-RU"/>
      </w:rPr>
    </w:lvl>
    <w:lvl w:ilvl="5">
      <w:start w:val="0"/>
      <w:numFmt w:val="bullet"/>
      <w:lvlText w:val="•"/>
      <w:lvlJc w:val="left"/>
      <w:pPr>
        <w:ind w:left="4730" w:hanging="257"/>
      </w:pPr>
      <w:rPr>
        <w:rFonts w:hint="default"/>
        <w:lang w:val="ru-RU" w:eastAsia="ru-RU" w:bidi="ru-RU"/>
      </w:rPr>
    </w:lvl>
    <w:lvl w:ilvl="6">
      <w:start w:val="0"/>
      <w:numFmt w:val="bullet"/>
      <w:lvlText w:val="•"/>
      <w:lvlJc w:val="left"/>
      <w:pPr>
        <w:ind w:left="5464" w:hanging="257"/>
      </w:pPr>
      <w:rPr>
        <w:rFonts w:hint="default"/>
        <w:lang w:val="ru-RU" w:eastAsia="ru-RU" w:bidi="ru-RU"/>
      </w:rPr>
    </w:lvl>
    <w:lvl w:ilvl="7">
      <w:start w:val="0"/>
      <w:numFmt w:val="bullet"/>
      <w:lvlText w:val="•"/>
      <w:lvlJc w:val="left"/>
      <w:pPr>
        <w:ind w:left="6198" w:hanging="257"/>
      </w:pPr>
      <w:rPr>
        <w:rFonts w:hint="default"/>
        <w:lang w:val="ru-RU" w:eastAsia="ru-RU" w:bidi="ru-RU"/>
      </w:rPr>
    </w:lvl>
    <w:lvl w:ilvl="8">
      <w:start w:val="0"/>
      <w:numFmt w:val="bullet"/>
      <w:lvlText w:val="•"/>
      <w:lvlJc w:val="left"/>
      <w:pPr>
        <w:ind w:left="6932" w:hanging="257"/>
      </w:pPr>
      <w:rPr>
        <w:rFonts w:hint="default"/>
        <w:lang w:val="ru-RU" w:eastAsia="ru-RU" w:bidi="ru-RU"/>
      </w:rPr>
    </w:lvl>
  </w:abstractNum>
  <w:abstractNum w:abstractNumId="18">
    <w:multiLevelType w:val="hybridMultilevel"/>
    <w:lvl w:ilvl="0">
      <w:start w:val="3"/>
      <w:numFmt w:val="decimal"/>
      <w:lvlText w:val="%1"/>
      <w:lvlJc w:val="left"/>
      <w:pPr>
        <w:ind w:left="965" w:hanging="267"/>
        <w:jc w:val="left"/>
      </w:pPr>
      <w:rPr>
        <w:rFonts w:hint="default"/>
        <w:lang w:val="ru-RU" w:eastAsia="ru-RU" w:bidi="ru-RU"/>
      </w:rPr>
    </w:lvl>
    <w:lvl w:ilvl="1">
      <w:start w:val="3"/>
      <w:numFmt w:val="decimal"/>
      <w:lvlText w:val="%1-%2"/>
      <w:lvlJc w:val="left"/>
      <w:pPr>
        <w:ind w:left="965" w:hanging="267"/>
        <w:jc w:val="left"/>
      </w:pPr>
      <w:rPr>
        <w:rFonts w:hint="default" w:ascii="Times New Roman" w:hAnsi="Times New Roman" w:eastAsia="Times New Roman" w:cs="Times New Roman"/>
        <w:spacing w:val="-2"/>
        <w:w w:val="99"/>
        <w:sz w:val="18"/>
        <w:szCs w:val="18"/>
        <w:lang w:val="ru-RU" w:eastAsia="ru-RU" w:bidi="ru-RU"/>
      </w:rPr>
    </w:lvl>
    <w:lvl w:ilvl="2">
      <w:start w:val="0"/>
      <w:numFmt w:val="bullet"/>
      <w:lvlText w:val="—"/>
      <w:lvlJc w:val="left"/>
      <w:pPr>
        <w:ind w:left="965" w:hanging="312"/>
      </w:pPr>
      <w:rPr>
        <w:rFonts w:hint="default"/>
        <w:w w:val="99"/>
        <w:lang w:val="ru-RU" w:eastAsia="ru-RU" w:bidi="ru-RU"/>
      </w:rPr>
    </w:lvl>
    <w:lvl w:ilvl="3">
      <w:start w:val="0"/>
      <w:numFmt w:val="bullet"/>
      <w:lvlText w:val="-"/>
      <w:lvlJc w:val="left"/>
      <w:pPr>
        <w:ind w:left="1025" w:hanging="262"/>
      </w:pPr>
      <w:rPr>
        <w:rFonts w:hint="default" w:ascii="Times New Roman" w:hAnsi="Times New Roman" w:eastAsia="Times New Roman" w:cs="Times New Roman"/>
        <w:w w:val="100"/>
        <w:sz w:val="22"/>
        <w:szCs w:val="22"/>
        <w:lang w:val="ru-RU" w:eastAsia="ru-RU" w:bidi="ru-RU"/>
      </w:rPr>
    </w:lvl>
    <w:lvl w:ilvl="4">
      <w:start w:val="0"/>
      <w:numFmt w:val="bullet"/>
      <w:lvlText w:val="•"/>
      <w:lvlJc w:val="left"/>
      <w:pPr>
        <w:ind w:left="3480" w:hanging="262"/>
      </w:pPr>
      <w:rPr>
        <w:rFonts w:hint="default"/>
        <w:lang w:val="ru-RU" w:eastAsia="ru-RU" w:bidi="ru-RU"/>
      </w:rPr>
    </w:lvl>
    <w:lvl w:ilvl="5">
      <w:start w:val="0"/>
      <w:numFmt w:val="bullet"/>
      <w:lvlText w:val="•"/>
      <w:lvlJc w:val="left"/>
      <w:pPr>
        <w:ind w:left="4300" w:hanging="262"/>
      </w:pPr>
      <w:rPr>
        <w:rFonts w:hint="default"/>
        <w:lang w:val="ru-RU" w:eastAsia="ru-RU" w:bidi="ru-RU"/>
      </w:rPr>
    </w:lvl>
    <w:lvl w:ilvl="6">
      <w:start w:val="0"/>
      <w:numFmt w:val="bullet"/>
      <w:lvlText w:val="•"/>
      <w:lvlJc w:val="left"/>
      <w:pPr>
        <w:ind w:left="5120" w:hanging="262"/>
      </w:pPr>
      <w:rPr>
        <w:rFonts w:hint="default"/>
        <w:lang w:val="ru-RU" w:eastAsia="ru-RU" w:bidi="ru-RU"/>
      </w:rPr>
    </w:lvl>
    <w:lvl w:ilvl="7">
      <w:start w:val="0"/>
      <w:numFmt w:val="bullet"/>
      <w:lvlText w:val="•"/>
      <w:lvlJc w:val="left"/>
      <w:pPr>
        <w:ind w:left="5940" w:hanging="262"/>
      </w:pPr>
      <w:rPr>
        <w:rFonts w:hint="default"/>
        <w:lang w:val="ru-RU" w:eastAsia="ru-RU" w:bidi="ru-RU"/>
      </w:rPr>
    </w:lvl>
    <w:lvl w:ilvl="8">
      <w:start w:val="0"/>
      <w:numFmt w:val="bullet"/>
      <w:lvlText w:val="•"/>
      <w:lvlJc w:val="left"/>
      <w:pPr>
        <w:ind w:left="6760" w:hanging="262"/>
      </w:pPr>
      <w:rPr>
        <w:rFonts w:hint="default"/>
        <w:lang w:val="ru-RU" w:eastAsia="ru-RU" w:bidi="ru-RU"/>
      </w:rPr>
    </w:lvl>
  </w:abstractNum>
  <w:abstractNum w:abstractNumId="17">
    <w:multiLevelType w:val="hybridMultilevel"/>
    <w:lvl w:ilvl="0">
      <w:start w:val="0"/>
      <w:numFmt w:val="bullet"/>
      <w:lvlText w:val="-"/>
      <w:lvlJc w:val="left"/>
      <w:pPr>
        <w:ind w:left="835" w:hanging="25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596" w:hanging="257"/>
      </w:pPr>
      <w:rPr>
        <w:rFonts w:hint="default"/>
        <w:lang w:val="ru-RU" w:eastAsia="ru-RU" w:bidi="ru-RU"/>
      </w:rPr>
    </w:lvl>
    <w:lvl w:ilvl="2">
      <w:start w:val="0"/>
      <w:numFmt w:val="bullet"/>
      <w:lvlText w:val="•"/>
      <w:lvlJc w:val="left"/>
      <w:pPr>
        <w:ind w:left="2352" w:hanging="257"/>
      </w:pPr>
      <w:rPr>
        <w:rFonts w:hint="default"/>
        <w:lang w:val="ru-RU" w:eastAsia="ru-RU" w:bidi="ru-RU"/>
      </w:rPr>
    </w:lvl>
    <w:lvl w:ilvl="3">
      <w:start w:val="0"/>
      <w:numFmt w:val="bullet"/>
      <w:lvlText w:val="•"/>
      <w:lvlJc w:val="left"/>
      <w:pPr>
        <w:ind w:left="3108" w:hanging="257"/>
      </w:pPr>
      <w:rPr>
        <w:rFonts w:hint="default"/>
        <w:lang w:val="ru-RU" w:eastAsia="ru-RU" w:bidi="ru-RU"/>
      </w:rPr>
    </w:lvl>
    <w:lvl w:ilvl="4">
      <w:start w:val="0"/>
      <w:numFmt w:val="bullet"/>
      <w:lvlText w:val="•"/>
      <w:lvlJc w:val="left"/>
      <w:pPr>
        <w:ind w:left="3864" w:hanging="257"/>
      </w:pPr>
      <w:rPr>
        <w:rFonts w:hint="default"/>
        <w:lang w:val="ru-RU" w:eastAsia="ru-RU" w:bidi="ru-RU"/>
      </w:rPr>
    </w:lvl>
    <w:lvl w:ilvl="5">
      <w:start w:val="0"/>
      <w:numFmt w:val="bullet"/>
      <w:lvlText w:val="•"/>
      <w:lvlJc w:val="left"/>
      <w:pPr>
        <w:ind w:left="4620" w:hanging="257"/>
      </w:pPr>
      <w:rPr>
        <w:rFonts w:hint="default"/>
        <w:lang w:val="ru-RU" w:eastAsia="ru-RU" w:bidi="ru-RU"/>
      </w:rPr>
    </w:lvl>
    <w:lvl w:ilvl="6">
      <w:start w:val="0"/>
      <w:numFmt w:val="bullet"/>
      <w:lvlText w:val="•"/>
      <w:lvlJc w:val="left"/>
      <w:pPr>
        <w:ind w:left="5376" w:hanging="257"/>
      </w:pPr>
      <w:rPr>
        <w:rFonts w:hint="default"/>
        <w:lang w:val="ru-RU" w:eastAsia="ru-RU" w:bidi="ru-RU"/>
      </w:rPr>
    </w:lvl>
    <w:lvl w:ilvl="7">
      <w:start w:val="0"/>
      <w:numFmt w:val="bullet"/>
      <w:lvlText w:val="•"/>
      <w:lvlJc w:val="left"/>
      <w:pPr>
        <w:ind w:left="6132" w:hanging="257"/>
      </w:pPr>
      <w:rPr>
        <w:rFonts w:hint="default"/>
        <w:lang w:val="ru-RU" w:eastAsia="ru-RU" w:bidi="ru-RU"/>
      </w:rPr>
    </w:lvl>
    <w:lvl w:ilvl="8">
      <w:start w:val="0"/>
      <w:numFmt w:val="bullet"/>
      <w:lvlText w:val="•"/>
      <w:lvlJc w:val="left"/>
      <w:pPr>
        <w:ind w:left="6888" w:hanging="257"/>
      </w:pPr>
      <w:rPr>
        <w:rFonts w:hint="default"/>
        <w:lang w:val="ru-RU" w:eastAsia="ru-RU" w:bidi="ru-RU"/>
      </w:rPr>
    </w:lvl>
  </w:abstractNum>
  <w:abstractNum w:abstractNumId="15">
    <w:multiLevelType w:val="hybridMultilevel"/>
    <w:lvl w:ilvl="0">
      <w:start w:val="0"/>
      <w:numFmt w:val="bullet"/>
      <w:lvlText w:val="-"/>
      <w:lvlJc w:val="left"/>
      <w:pPr>
        <w:ind w:left="905" w:hanging="24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650" w:hanging="245"/>
      </w:pPr>
      <w:rPr>
        <w:rFonts w:hint="default"/>
        <w:lang w:val="ru-RU" w:eastAsia="ru-RU" w:bidi="ru-RU"/>
      </w:rPr>
    </w:lvl>
    <w:lvl w:ilvl="2">
      <w:start w:val="0"/>
      <w:numFmt w:val="bullet"/>
      <w:lvlText w:val="•"/>
      <w:lvlJc w:val="left"/>
      <w:pPr>
        <w:ind w:left="2400" w:hanging="245"/>
      </w:pPr>
      <w:rPr>
        <w:rFonts w:hint="default"/>
        <w:lang w:val="ru-RU" w:eastAsia="ru-RU" w:bidi="ru-RU"/>
      </w:rPr>
    </w:lvl>
    <w:lvl w:ilvl="3">
      <w:start w:val="0"/>
      <w:numFmt w:val="bullet"/>
      <w:lvlText w:val="•"/>
      <w:lvlJc w:val="left"/>
      <w:pPr>
        <w:ind w:left="3150" w:hanging="245"/>
      </w:pPr>
      <w:rPr>
        <w:rFonts w:hint="default"/>
        <w:lang w:val="ru-RU" w:eastAsia="ru-RU" w:bidi="ru-RU"/>
      </w:rPr>
    </w:lvl>
    <w:lvl w:ilvl="4">
      <w:start w:val="0"/>
      <w:numFmt w:val="bullet"/>
      <w:lvlText w:val="•"/>
      <w:lvlJc w:val="left"/>
      <w:pPr>
        <w:ind w:left="3900" w:hanging="245"/>
      </w:pPr>
      <w:rPr>
        <w:rFonts w:hint="default"/>
        <w:lang w:val="ru-RU" w:eastAsia="ru-RU" w:bidi="ru-RU"/>
      </w:rPr>
    </w:lvl>
    <w:lvl w:ilvl="5">
      <w:start w:val="0"/>
      <w:numFmt w:val="bullet"/>
      <w:lvlText w:val="•"/>
      <w:lvlJc w:val="left"/>
      <w:pPr>
        <w:ind w:left="4650" w:hanging="245"/>
      </w:pPr>
      <w:rPr>
        <w:rFonts w:hint="default"/>
        <w:lang w:val="ru-RU" w:eastAsia="ru-RU" w:bidi="ru-RU"/>
      </w:rPr>
    </w:lvl>
    <w:lvl w:ilvl="6">
      <w:start w:val="0"/>
      <w:numFmt w:val="bullet"/>
      <w:lvlText w:val="•"/>
      <w:lvlJc w:val="left"/>
      <w:pPr>
        <w:ind w:left="5400" w:hanging="245"/>
      </w:pPr>
      <w:rPr>
        <w:rFonts w:hint="default"/>
        <w:lang w:val="ru-RU" w:eastAsia="ru-RU" w:bidi="ru-RU"/>
      </w:rPr>
    </w:lvl>
    <w:lvl w:ilvl="7">
      <w:start w:val="0"/>
      <w:numFmt w:val="bullet"/>
      <w:lvlText w:val="•"/>
      <w:lvlJc w:val="left"/>
      <w:pPr>
        <w:ind w:left="6150" w:hanging="245"/>
      </w:pPr>
      <w:rPr>
        <w:rFonts w:hint="default"/>
        <w:lang w:val="ru-RU" w:eastAsia="ru-RU" w:bidi="ru-RU"/>
      </w:rPr>
    </w:lvl>
    <w:lvl w:ilvl="8">
      <w:start w:val="0"/>
      <w:numFmt w:val="bullet"/>
      <w:lvlText w:val="•"/>
      <w:lvlJc w:val="left"/>
      <w:pPr>
        <w:ind w:left="6900" w:hanging="245"/>
      </w:pPr>
      <w:rPr>
        <w:rFonts w:hint="default"/>
        <w:lang w:val="ru-RU" w:eastAsia="ru-RU" w:bidi="ru-RU"/>
      </w:rPr>
    </w:lvl>
  </w:abstractNum>
  <w:abstractNum w:abstractNumId="14">
    <w:multiLevelType w:val="hybridMultilevel"/>
    <w:lvl w:ilvl="0">
      <w:start w:val="0"/>
      <w:numFmt w:val="bullet"/>
      <w:lvlText w:val="-"/>
      <w:lvlJc w:val="left"/>
      <w:pPr>
        <w:ind w:left="792" w:hanging="248"/>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085" w:hanging="257"/>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893" w:hanging="257"/>
      </w:pPr>
      <w:rPr>
        <w:rFonts w:hint="default"/>
        <w:lang w:val="ru-RU" w:eastAsia="ru-RU" w:bidi="ru-RU"/>
      </w:rPr>
    </w:lvl>
    <w:lvl w:ilvl="3">
      <w:start w:val="0"/>
      <w:numFmt w:val="bullet"/>
      <w:lvlText w:val="•"/>
      <w:lvlJc w:val="left"/>
      <w:pPr>
        <w:ind w:left="2706" w:hanging="257"/>
      </w:pPr>
      <w:rPr>
        <w:rFonts w:hint="default"/>
        <w:lang w:val="ru-RU" w:eastAsia="ru-RU" w:bidi="ru-RU"/>
      </w:rPr>
    </w:lvl>
    <w:lvl w:ilvl="4">
      <w:start w:val="0"/>
      <w:numFmt w:val="bullet"/>
      <w:lvlText w:val="•"/>
      <w:lvlJc w:val="left"/>
      <w:pPr>
        <w:ind w:left="3520" w:hanging="257"/>
      </w:pPr>
      <w:rPr>
        <w:rFonts w:hint="default"/>
        <w:lang w:val="ru-RU" w:eastAsia="ru-RU" w:bidi="ru-RU"/>
      </w:rPr>
    </w:lvl>
    <w:lvl w:ilvl="5">
      <w:start w:val="0"/>
      <w:numFmt w:val="bullet"/>
      <w:lvlText w:val="•"/>
      <w:lvlJc w:val="left"/>
      <w:pPr>
        <w:ind w:left="4333" w:hanging="257"/>
      </w:pPr>
      <w:rPr>
        <w:rFonts w:hint="default"/>
        <w:lang w:val="ru-RU" w:eastAsia="ru-RU" w:bidi="ru-RU"/>
      </w:rPr>
    </w:lvl>
    <w:lvl w:ilvl="6">
      <w:start w:val="0"/>
      <w:numFmt w:val="bullet"/>
      <w:lvlText w:val="•"/>
      <w:lvlJc w:val="left"/>
      <w:pPr>
        <w:ind w:left="5146" w:hanging="257"/>
      </w:pPr>
      <w:rPr>
        <w:rFonts w:hint="default"/>
        <w:lang w:val="ru-RU" w:eastAsia="ru-RU" w:bidi="ru-RU"/>
      </w:rPr>
    </w:lvl>
    <w:lvl w:ilvl="7">
      <w:start w:val="0"/>
      <w:numFmt w:val="bullet"/>
      <w:lvlText w:val="•"/>
      <w:lvlJc w:val="left"/>
      <w:pPr>
        <w:ind w:left="5960" w:hanging="257"/>
      </w:pPr>
      <w:rPr>
        <w:rFonts w:hint="default"/>
        <w:lang w:val="ru-RU" w:eastAsia="ru-RU" w:bidi="ru-RU"/>
      </w:rPr>
    </w:lvl>
    <w:lvl w:ilvl="8">
      <w:start w:val="0"/>
      <w:numFmt w:val="bullet"/>
      <w:lvlText w:val="•"/>
      <w:lvlJc w:val="left"/>
      <w:pPr>
        <w:ind w:left="6773" w:hanging="257"/>
      </w:pPr>
      <w:rPr>
        <w:rFonts w:hint="default"/>
        <w:lang w:val="ru-RU" w:eastAsia="ru-RU" w:bidi="ru-RU"/>
      </w:rPr>
    </w:lvl>
  </w:abstractNum>
  <w:abstractNum w:abstractNumId="13">
    <w:multiLevelType w:val="hybridMultilevel"/>
    <w:lvl w:ilvl="0">
      <w:start w:val="0"/>
      <w:numFmt w:val="bullet"/>
      <w:lvlText w:val="—"/>
      <w:lvlJc w:val="left"/>
      <w:pPr>
        <w:ind w:left="1051" w:hanging="264"/>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94" w:hanging="264"/>
      </w:pPr>
      <w:rPr>
        <w:rFonts w:hint="default"/>
        <w:lang w:val="ru-RU" w:eastAsia="ru-RU" w:bidi="ru-RU"/>
      </w:rPr>
    </w:lvl>
    <w:lvl w:ilvl="2">
      <w:start w:val="0"/>
      <w:numFmt w:val="bullet"/>
      <w:lvlText w:val="•"/>
      <w:lvlJc w:val="left"/>
      <w:pPr>
        <w:ind w:left="2528" w:hanging="264"/>
      </w:pPr>
      <w:rPr>
        <w:rFonts w:hint="default"/>
        <w:lang w:val="ru-RU" w:eastAsia="ru-RU" w:bidi="ru-RU"/>
      </w:rPr>
    </w:lvl>
    <w:lvl w:ilvl="3">
      <w:start w:val="0"/>
      <w:numFmt w:val="bullet"/>
      <w:lvlText w:val="•"/>
      <w:lvlJc w:val="left"/>
      <w:pPr>
        <w:ind w:left="3262" w:hanging="264"/>
      </w:pPr>
      <w:rPr>
        <w:rFonts w:hint="default"/>
        <w:lang w:val="ru-RU" w:eastAsia="ru-RU" w:bidi="ru-RU"/>
      </w:rPr>
    </w:lvl>
    <w:lvl w:ilvl="4">
      <w:start w:val="0"/>
      <w:numFmt w:val="bullet"/>
      <w:lvlText w:val="•"/>
      <w:lvlJc w:val="left"/>
      <w:pPr>
        <w:ind w:left="3996" w:hanging="264"/>
      </w:pPr>
      <w:rPr>
        <w:rFonts w:hint="default"/>
        <w:lang w:val="ru-RU" w:eastAsia="ru-RU" w:bidi="ru-RU"/>
      </w:rPr>
    </w:lvl>
    <w:lvl w:ilvl="5">
      <w:start w:val="0"/>
      <w:numFmt w:val="bullet"/>
      <w:lvlText w:val="•"/>
      <w:lvlJc w:val="left"/>
      <w:pPr>
        <w:ind w:left="4730" w:hanging="264"/>
      </w:pPr>
      <w:rPr>
        <w:rFonts w:hint="default"/>
        <w:lang w:val="ru-RU" w:eastAsia="ru-RU" w:bidi="ru-RU"/>
      </w:rPr>
    </w:lvl>
    <w:lvl w:ilvl="6">
      <w:start w:val="0"/>
      <w:numFmt w:val="bullet"/>
      <w:lvlText w:val="•"/>
      <w:lvlJc w:val="left"/>
      <w:pPr>
        <w:ind w:left="5464" w:hanging="264"/>
      </w:pPr>
      <w:rPr>
        <w:rFonts w:hint="default"/>
        <w:lang w:val="ru-RU" w:eastAsia="ru-RU" w:bidi="ru-RU"/>
      </w:rPr>
    </w:lvl>
    <w:lvl w:ilvl="7">
      <w:start w:val="0"/>
      <w:numFmt w:val="bullet"/>
      <w:lvlText w:val="•"/>
      <w:lvlJc w:val="left"/>
      <w:pPr>
        <w:ind w:left="6198" w:hanging="264"/>
      </w:pPr>
      <w:rPr>
        <w:rFonts w:hint="default"/>
        <w:lang w:val="ru-RU" w:eastAsia="ru-RU" w:bidi="ru-RU"/>
      </w:rPr>
    </w:lvl>
    <w:lvl w:ilvl="8">
      <w:start w:val="0"/>
      <w:numFmt w:val="bullet"/>
      <w:lvlText w:val="•"/>
      <w:lvlJc w:val="left"/>
      <w:pPr>
        <w:ind w:left="6932" w:hanging="264"/>
      </w:pPr>
      <w:rPr>
        <w:rFonts w:hint="default"/>
        <w:lang w:val="ru-RU" w:eastAsia="ru-RU" w:bidi="ru-RU"/>
      </w:rPr>
    </w:lvl>
  </w:abstractNum>
  <w:abstractNum w:abstractNumId="10">
    <w:multiLevelType w:val="hybridMultilevel"/>
    <w:lvl w:ilvl="0">
      <w:start w:val="0"/>
      <w:numFmt w:val="bullet"/>
      <w:lvlText w:val="-"/>
      <w:lvlJc w:val="left"/>
      <w:pPr>
        <w:ind w:left="986" w:hanging="264"/>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22" w:hanging="264"/>
      </w:pPr>
      <w:rPr>
        <w:rFonts w:hint="default"/>
        <w:lang w:val="ru-RU" w:eastAsia="ru-RU" w:bidi="ru-RU"/>
      </w:rPr>
    </w:lvl>
    <w:lvl w:ilvl="2">
      <w:start w:val="0"/>
      <w:numFmt w:val="bullet"/>
      <w:lvlText w:val="•"/>
      <w:lvlJc w:val="left"/>
      <w:pPr>
        <w:ind w:left="2464" w:hanging="264"/>
      </w:pPr>
      <w:rPr>
        <w:rFonts w:hint="default"/>
        <w:lang w:val="ru-RU" w:eastAsia="ru-RU" w:bidi="ru-RU"/>
      </w:rPr>
    </w:lvl>
    <w:lvl w:ilvl="3">
      <w:start w:val="0"/>
      <w:numFmt w:val="bullet"/>
      <w:lvlText w:val="•"/>
      <w:lvlJc w:val="left"/>
      <w:pPr>
        <w:ind w:left="3206" w:hanging="264"/>
      </w:pPr>
      <w:rPr>
        <w:rFonts w:hint="default"/>
        <w:lang w:val="ru-RU" w:eastAsia="ru-RU" w:bidi="ru-RU"/>
      </w:rPr>
    </w:lvl>
    <w:lvl w:ilvl="4">
      <w:start w:val="0"/>
      <w:numFmt w:val="bullet"/>
      <w:lvlText w:val="•"/>
      <w:lvlJc w:val="left"/>
      <w:pPr>
        <w:ind w:left="3948" w:hanging="264"/>
      </w:pPr>
      <w:rPr>
        <w:rFonts w:hint="default"/>
        <w:lang w:val="ru-RU" w:eastAsia="ru-RU" w:bidi="ru-RU"/>
      </w:rPr>
    </w:lvl>
    <w:lvl w:ilvl="5">
      <w:start w:val="0"/>
      <w:numFmt w:val="bullet"/>
      <w:lvlText w:val="•"/>
      <w:lvlJc w:val="left"/>
      <w:pPr>
        <w:ind w:left="4690" w:hanging="264"/>
      </w:pPr>
      <w:rPr>
        <w:rFonts w:hint="default"/>
        <w:lang w:val="ru-RU" w:eastAsia="ru-RU" w:bidi="ru-RU"/>
      </w:rPr>
    </w:lvl>
    <w:lvl w:ilvl="6">
      <w:start w:val="0"/>
      <w:numFmt w:val="bullet"/>
      <w:lvlText w:val="•"/>
      <w:lvlJc w:val="left"/>
      <w:pPr>
        <w:ind w:left="5432" w:hanging="264"/>
      </w:pPr>
      <w:rPr>
        <w:rFonts w:hint="default"/>
        <w:lang w:val="ru-RU" w:eastAsia="ru-RU" w:bidi="ru-RU"/>
      </w:rPr>
    </w:lvl>
    <w:lvl w:ilvl="7">
      <w:start w:val="0"/>
      <w:numFmt w:val="bullet"/>
      <w:lvlText w:val="•"/>
      <w:lvlJc w:val="left"/>
      <w:pPr>
        <w:ind w:left="6174" w:hanging="264"/>
      </w:pPr>
      <w:rPr>
        <w:rFonts w:hint="default"/>
        <w:lang w:val="ru-RU" w:eastAsia="ru-RU" w:bidi="ru-RU"/>
      </w:rPr>
    </w:lvl>
    <w:lvl w:ilvl="8">
      <w:start w:val="0"/>
      <w:numFmt w:val="bullet"/>
      <w:lvlText w:val="•"/>
      <w:lvlJc w:val="left"/>
      <w:pPr>
        <w:ind w:left="6916" w:hanging="264"/>
      </w:pPr>
      <w:rPr>
        <w:rFonts w:hint="default"/>
        <w:lang w:val="ru-RU" w:eastAsia="ru-RU" w:bidi="ru-RU"/>
      </w:rPr>
    </w:lvl>
  </w:abstractNum>
  <w:abstractNum w:abstractNumId="9">
    <w:multiLevelType w:val="hybridMultilevel"/>
    <w:lvl w:ilvl="0">
      <w:start w:val="0"/>
      <w:numFmt w:val="bullet"/>
      <w:lvlText w:val="—"/>
      <w:lvlJc w:val="left"/>
      <w:pPr>
        <w:ind w:left="938" w:hanging="279"/>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960" w:hanging="255"/>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356" w:hanging="255"/>
      </w:pPr>
      <w:rPr>
        <w:rFonts w:hint="default" w:ascii="Times New Roman" w:hAnsi="Times New Roman" w:eastAsia="Times New Roman" w:cs="Times New Roman"/>
        <w:w w:val="100"/>
        <w:sz w:val="22"/>
        <w:szCs w:val="22"/>
        <w:lang w:val="ru-RU" w:eastAsia="ru-RU" w:bidi="ru-RU"/>
      </w:rPr>
    </w:lvl>
    <w:lvl w:ilvl="3">
      <w:start w:val="0"/>
      <w:numFmt w:val="bullet"/>
      <w:lvlText w:val="•"/>
      <w:lvlJc w:val="left"/>
      <w:pPr>
        <w:ind w:left="2240" w:hanging="255"/>
      </w:pPr>
      <w:rPr>
        <w:rFonts w:hint="default"/>
        <w:lang w:val="ru-RU" w:eastAsia="ru-RU" w:bidi="ru-RU"/>
      </w:rPr>
    </w:lvl>
    <w:lvl w:ilvl="4">
      <w:start w:val="0"/>
      <w:numFmt w:val="bullet"/>
      <w:lvlText w:val="•"/>
      <w:lvlJc w:val="left"/>
      <w:pPr>
        <w:ind w:left="3120" w:hanging="255"/>
      </w:pPr>
      <w:rPr>
        <w:rFonts w:hint="default"/>
        <w:lang w:val="ru-RU" w:eastAsia="ru-RU" w:bidi="ru-RU"/>
      </w:rPr>
    </w:lvl>
    <w:lvl w:ilvl="5">
      <w:start w:val="0"/>
      <w:numFmt w:val="bullet"/>
      <w:lvlText w:val="•"/>
      <w:lvlJc w:val="left"/>
      <w:pPr>
        <w:ind w:left="4000" w:hanging="255"/>
      </w:pPr>
      <w:rPr>
        <w:rFonts w:hint="default"/>
        <w:lang w:val="ru-RU" w:eastAsia="ru-RU" w:bidi="ru-RU"/>
      </w:rPr>
    </w:lvl>
    <w:lvl w:ilvl="6">
      <w:start w:val="0"/>
      <w:numFmt w:val="bullet"/>
      <w:lvlText w:val="•"/>
      <w:lvlJc w:val="left"/>
      <w:pPr>
        <w:ind w:left="4880" w:hanging="255"/>
      </w:pPr>
      <w:rPr>
        <w:rFonts w:hint="default"/>
        <w:lang w:val="ru-RU" w:eastAsia="ru-RU" w:bidi="ru-RU"/>
      </w:rPr>
    </w:lvl>
    <w:lvl w:ilvl="7">
      <w:start w:val="0"/>
      <w:numFmt w:val="bullet"/>
      <w:lvlText w:val="•"/>
      <w:lvlJc w:val="left"/>
      <w:pPr>
        <w:ind w:left="5760" w:hanging="255"/>
      </w:pPr>
      <w:rPr>
        <w:rFonts w:hint="default"/>
        <w:lang w:val="ru-RU" w:eastAsia="ru-RU" w:bidi="ru-RU"/>
      </w:rPr>
    </w:lvl>
    <w:lvl w:ilvl="8">
      <w:start w:val="0"/>
      <w:numFmt w:val="bullet"/>
      <w:lvlText w:val="•"/>
      <w:lvlJc w:val="left"/>
      <w:pPr>
        <w:ind w:left="6640" w:hanging="255"/>
      </w:pPr>
      <w:rPr>
        <w:rFonts w:hint="default"/>
        <w:lang w:val="ru-RU" w:eastAsia="ru-RU" w:bidi="ru-RU"/>
      </w:rPr>
    </w:lvl>
  </w:abstractNum>
  <w:abstractNum w:abstractNumId="8">
    <w:multiLevelType w:val="hybridMultilevel"/>
    <w:lvl w:ilvl="0">
      <w:start w:val="0"/>
      <w:numFmt w:val="bullet"/>
      <w:lvlText w:val="-"/>
      <w:lvlJc w:val="left"/>
      <w:pPr>
        <w:ind w:left="1025" w:hanging="255"/>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100" w:hanging="255"/>
      </w:pPr>
      <w:rPr>
        <w:rFonts w:hint="default"/>
        <w:lang w:val="ru-RU" w:eastAsia="ru-RU" w:bidi="ru-RU"/>
      </w:rPr>
    </w:lvl>
    <w:lvl w:ilvl="2">
      <w:start w:val="0"/>
      <w:numFmt w:val="bullet"/>
      <w:lvlText w:val="•"/>
      <w:lvlJc w:val="left"/>
      <w:pPr>
        <w:ind w:left="1911" w:hanging="255"/>
      </w:pPr>
      <w:rPr>
        <w:rFonts w:hint="default"/>
        <w:lang w:val="ru-RU" w:eastAsia="ru-RU" w:bidi="ru-RU"/>
      </w:rPr>
    </w:lvl>
    <w:lvl w:ilvl="3">
      <w:start w:val="0"/>
      <w:numFmt w:val="bullet"/>
      <w:lvlText w:val="•"/>
      <w:lvlJc w:val="left"/>
      <w:pPr>
        <w:ind w:left="2722" w:hanging="255"/>
      </w:pPr>
      <w:rPr>
        <w:rFonts w:hint="default"/>
        <w:lang w:val="ru-RU" w:eastAsia="ru-RU" w:bidi="ru-RU"/>
      </w:rPr>
    </w:lvl>
    <w:lvl w:ilvl="4">
      <w:start w:val="0"/>
      <w:numFmt w:val="bullet"/>
      <w:lvlText w:val="•"/>
      <w:lvlJc w:val="left"/>
      <w:pPr>
        <w:ind w:left="3533" w:hanging="255"/>
      </w:pPr>
      <w:rPr>
        <w:rFonts w:hint="default"/>
        <w:lang w:val="ru-RU" w:eastAsia="ru-RU" w:bidi="ru-RU"/>
      </w:rPr>
    </w:lvl>
    <w:lvl w:ilvl="5">
      <w:start w:val="0"/>
      <w:numFmt w:val="bullet"/>
      <w:lvlText w:val="•"/>
      <w:lvlJc w:val="left"/>
      <w:pPr>
        <w:ind w:left="4344" w:hanging="255"/>
      </w:pPr>
      <w:rPr>
        <w:rFonts w:hint="default"/>
        <w:lang w:val="ru-RU" w:eastAsia="ru-RU" w:bidi="ru-RU"/>
      </w:rPr>
    </w:lvl>
    <w:lvl w:ilvl="6">
      <w:start w:val="0"/>
      <w:numFmt w:val="bullet"/>
      <w:lvlText w:val="•"/>
      <w:lvlJc w:val="left"/>
      <w:pPr>
        <w:ind w:left="5155" w:hanging="255"/>
      </w:pPr>
      <w:rPr>
        <w:rFonts w:hint="default"/>
        <w:lang w:val="ru-RU" w:eastAsia="ru-RU" w:bidi="ru-RU"/>
      </w:rPr>
    </w:lvl>
    <w:lvl w:ilvl="7">
      <w:start w:val="0"/>
      <w:numFmt w:val="bullet"/>
      <w:lvlText w:val="•"/>
      <w:lvlJc w:val="left"/>
      <w:pPr>
        <w:ind w:left="5966" w:hanging="255"/>
      </w:pPr>
      <w:rPr>
        <w:rFonts w:hint="default"/>
        <w:lang w:val="ru-RU" w:eastAsia="ru-RU" w:bidi="ru-RU"/>
      </w:rPr>
    </w:lvl>
    <w:lvl w:ilvl="8">
      <w:start w:val="0"/>
      <w:numFmt w:val="bullet"/>
      <w:lvlText w:val="•"/>
      <w:lvlJc w:val="left"/>
      <w:pPr>
        <w:ind w:left="6777" w:hanging="255"/>
      </w:pPr>
      <w:rPr>
        <w:rFonts w:hint="default"/>
        <w:lang w:val="ru-RU" w:eastAsia="ru-RU" w:bidi="ru-RU"/>
      </w:rPr>
    </w:lvl>
  </w:abstractNum>
  <w:abstractNum w:abstractNumId="7">
    <w:multiLevelType w:val="hybridMultilevel"/>
    <w:lvl w:ilvl="0">
      <w:start w:val="0"/>
      <w:numFmt w:val="bullet"/>
      <w:lvlText w:val="-"/>
      <w:lvlJc w:val="left"/>
      <w:pPr>
        <w:ind w:left="960" w:hanging="257"/>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04" w:hanging="257"/>
      </w:pPr>
      <w:rPr>
        <w:rFonts w:hint="default"/>
        <w:lang w:val="ru-RU" w:eastAsia="ru-RU" w:bidi="ru-RU"/>
      </w:rPr>
    </w:lvl>
    <w:lvl w:ilvl="2">
      <w:start w:val="0"/>
      <w:numFmt w:val="bullet"/>
      <w:lvlText w:val="•"/>
      <w:lvlJc w:val="left"/>
      <w:pPr>
        <w:ind w:left="2448" w:hanging="257"/>
      </w:pPr>
      <w:rPr>
        <w:rFonts w:hint="default"/>
        <w:lang w:val="ru-RU" w:eastAsia="ru-RU" w:bidi="ru-RU"/>
      </w:rPr>
    </w:lvl>
    <w:lvl w:ilvl="3">
      <w:start w:val="0"/>
      <w:numFmt w:val="bullet"/>
      <w:lvlText w:val="•"/>
      <w:lvlJc w:val="left"/>
      <w:pPr>
        <w:ind w:left="3192" w:hanging="257"/>
      </w:pPr>
      <w:rPr>
        <w:rFonts w:hint="default"/>
        <w:lang w:val="ru-RU" w:eastAsia="ru-RU" w:bidi="ru-RU"/>
      </w:rPr>
    </w:lvl>
    <w:lvl w:ilvl="4">
      <w:start w:val="0"/>
      <w:numFmt w:val="bullet"/>
      <w:lvlText w:val="•"/>
      <w:lvlJc w:val="left"/>
      <w:pPr>
        <w:ind w:left="3936" w:hanging="257"/>
      </w:pPr>
      <w:rPr>
        <w:rFonts w:hint="default"/>
        <w:lang w:val="ru-RU" w:eastAsia="ru-RU" w:bidi="ru-RU"/>
      </w:rPr>
    </w:lvl>
    <w:lvl w:ilvl="5">
      <w:start w:val="0"/>
      <w:numFmt w:val="bullet"/>
      <w:lvlText w:val="•"/>
      <w:lvlJc w:val="left"/>
      <w:pPr>
        <w:ind w:left="4680" w:hanging="257"/>
      </w:pPr>
      <w:rPr>
        <w:rFonts w:hint="default"/>
        <w:lang w:val="ru-RU" w:eastAsia="ru-RU" w:bidi="ru-RU"/>
      </w:rPr>
    </w:lvl>
    <w:lvl w:ilvl="6">
      <w:start w:val="0"/>
      <w:numFmt w:val="bullet"/>
      <w:lvlText w:val="•"/>
      <w:lvlJc w:val="left"/>
      <w:pPr>
        <w:ind w:left="5424" w:hanging="257"/>
      </w:pPr>
      <w:rPr>
        <w:rFonts w:hint="default"/>
        <w:lang w:val="ru-RU" w:eastAsia="ru-RU" w:bidi="ru-RU"/>
      </w:rPr>
    </w:lvl>
    <w:lvl w:ilvl="7">
      <w:start w:val="0"/>
      <w:numFmt w:val="bullet"/>
      <w:lvlText w:val="•"/>
      <w:lvlJc w:val="left"/>
      <w:pPr>
        <w:ind w:left="6168" w:hanging="257"/>
      </w:pPr>
      <w:rPr>
        <w:rFonts w:hint="default"/>
        <w:lang w:val="ru-RU" w:eastAsia="ru-RU" w:bidi="ru-RU"/>
      </w:rPr>
    </w:lvl>
    <w:lvl w:ilvl="8">
      <w:start w:val="0"/>
      <w:numFmt w:val="bullet"/>
      <w:lvlText w:val="•"/>
      <w:lvlJc w:val="left"/>
      <w:pPr>
        <w:ind w:left="6912" w:hanging="257"/>
      </w:pPr>
      <w:rPr>
        <w:rFonts w:hint="default"/>
        <w:lang w:val="ru-RU" w:eastAsia="ru-RU" w:bidi="ru-RU"/>
      </w:rPr>
    </w:lvl>
  </w:abstractNum>
  <w:abstractNum w:abstractNumId="6">
    <w:multiLevelType w:val="hybridMultilevel"/>
    <w:lvl w:ilvl="0">
      <w:start w:val="0"/>
      <w:numFmt w:val="bullet"/>
      <w:lvlText w:val="-"/>
      <w:lvlJc w:val="left"/>
      <w:pPr>
        <w:ind w:left="787" w:hanging="248"/>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892" w:hanging="252"/>
      </w:pPr>
      <w:rPr>
        <w:rFonts w:hint="default" w:ascii="Times New Roman" w:hAnsi="Times New Roman" w:eastAsia="Times New Roman" w:cs="Times New Roman"/>
        <w:w w:val="100"/>
        <w:sz w:val="22"/>
        <w:szCs w:val="22"/>
        <w:lang w:val="ru-RU" w:eastAsia="ru-RU" w:bidi="ru-RU"/>
      </w:rPr>
    </w:lvl>
    <w:lvl w:ilvl="2">
      <w:start w:val="0"/>
      <w:numFmt w:val="bullet"/>
      <w:lvlText w:val="-"/>
      <w:lvlJc w:val="left"/>
      <w:pPr>
        <w:ind w:left="1001" w:hanging="293"/>
      </w:pPr>
      <w:rPr>
        <w:rFonts w:hint="default" w:ascii="Times New Roman" w:hAnsi="Times New Roman" w:eastAsia="Times New Roman" w:cs="Times New Roman"/>
        <w:w w:val="100"/>
        <w:sz w:val="22"/>
        <w:szCs w:val="22"/>
        <w:lang w:val="ru-RU" w:eastAsia="ru-RU" w:bidi="ru-RU"/>
      </w:rPr>
    </w:lvl>
    <w:lvl w:ilvl="3">
      <w:start w:val="0"/>
      <w:numFmt w:val="bullet"/>
      <w:lvlText w:val="•"/>
      <w:lvlJc w:val="left"/>
      <w:pPr>
        <w:ind w:left="1020" w:hanging="293"/>
      </w:pPr>
      <w:rPr>
        <w:rFonts w:hint="default"/>
        <w:lang w:val="ru-RU" w:eastAsia="ru-RU" w:bidi="ru-RU"/>
      </w:rPr>
    </w:lvl>
    <w:lvl w:ilvl="4">
      <w:start w:val="0"/>
      <w:numFmt w:val="bullet"/>
      <w:lvlText w:val="•"/>
      <w:lvlJc w:val="left"/>
      <w:pPr>
        <w:ind w:left="2074" w:hanging="293"/>
      </w:pPr>
      <w:rPr>
        <w:rFonts w:hint="default"/>
        <w:lang w:val="ru-RU" w:eastAsia="ru-RU" w:bidi="ru-RU"/>
      </w:rPr>
    </w:lvl>
    <w:lvl w:ilvl="5">
      <w:start w:val="0"/>
      <w:numFmt w:val="bullet"/>
      <w:lvlText w:val="•"/>
      <w:lvlJc w:val="left"/>
      <w:pPr>
        <w:ind w:left="3128" w:hanging="293"/>
      </w:pPr>
      <w:rPr>
        <w:rFonts w:hint="default"/>
        <w:lang w:val="ru-RU" w:eastAsia="ru-RU" w:bidi="ru-RU"/>
      </w:rPr>
    </w:lvl>
    <w:lvl w:ilvl="6">
      <w:start w:val="0"/>
      <w:numFmt w:val="bullet"/>
      <w:lvlText w:val="•"/>
      <w:lvlJc w:val="left"/>
      <w:pPr>
        <w:ind w:left="4182" w:hanging="293"/>
      </w:pPr>
      <w:rPr>
        <w:rFonts w:hint="default"/>
        <w:lang w:val="ru-RU" w:eastAsia="ru-RU" w:bidi="ru-RU"/>
      </w:rPr>
    </w:lvl>
    <w:lvl w:ilvl="7">
      <w:start w:val="0"/>
      <w:numFmt w:val="bullet"/>
      <w:lvlText w:val="•"/>
      <w:lvlJc w:val="left"/>
      <w:pPr>
        <w:ind w:left="5237" w:hanging="293"/>
      </w:pPr>
      <w:rPr>
        <w:rFonts w:hint="default"/>
        <w:lang w:val="ru-RU" w:eastAsia="ru-RU" w:bidi="ru-RU"/>
      </w:rPr>
    </w:lvl>
    <w:lvl w:ilvl="8">
      <w:start w:val="0"/>
      <w:numFmt w:val="bullet"/>
      <w:lvlText w:val="•"/>
      <w:lvlJc w:val="left"/>
      <w:pPr>
        <w:ind w:left="6291" w:hanging="293"/>
      </w:pPr>
      <w:rPr>
        <w:rFonts w:hint="default"/>
        <w:lang w:val="ru-RU" w:eastAsia="ru-RU" w:bidi="ru-RU"/>
      </w:rPr>
    </w:lvl>
  </w:abstractNum>
  <w:abstractNum w:abstractNumId="5">
    <w:multiLevelType w:val="hybridMultilevel"/>
    <w:lvl w:ilvl="0">
      <w:start w:val="0"/>
      <w:numFmt w:val="bullet"/>
      <w:lvlText w:val="-"/>
      <w:lvlJc w:val="left"/>
      <w:pPr>
        <w:ind w:left="1188" w:hanging="334"/>
      </w:pPr>
      <w:rPr>
        <w:rFonts w:hint="default"/>
        <w:w w:val="100"/>
        <w:lang w:val="ru-RU" w:eastAsia="ru-RU" w:bidi="ru-RU"/>
      </w:rPr>
    </w:lvl>
    <w:lvl w:ilvl="1">
      <w:start w:val="0"/>
      <w:numFmt w:val="bullet"/>
      <w:lvlText w:val="•"/>
      <w:lvlJc w:val="left"/>
      <w:pPr>
        <w:ind w:left="1902" w:hanging="334"/>
      </w:pPr>
      <w:rPr>
        <w:rFonts w:hint="default"/>
        <w:lang w:val="ru-RU" w:eastAsia="ru-RU" w:bidi="ru-RU"/>
      </w:rPr>
    </w:lvl>
    <w:lvl w:ilvl="2">
      <w:start w:val="0"/>
      <w:numFmt w:val="bullet"/>
      <w:lvlText w:val="•"/>
      <w:lvlJc w:val="left"/>
      <w:pPr>
        <w:ind w:left="2624" w:hanging="334"/>
      </w:pPr>
      <w:rPr>
        <w:rFonts w:hint="default"/>
        <w:lang w:val="ru-RU" w:eastAsia="ru-RU" w:bidi="ru-RU"/>
      </w:rPr>
    </w:lvl>
    <w:lvl w:ilvl="3">
      <w:start w:val="0"/>
      <w:numFmt w:val="bullet"/>
      <w:lvlText w:val="•"/>
      <w:lvlJc w:val="left"/>
      <w:pPr>
        <w:ind w:left="3346" w:hanging="334"/>
      </w:pPr>
      <w:rPr>
        <w:rFonts w:hint="default"/>
        <w:lang w:val="ru-RU" w:eastAsia="ru-RU" w:bidi="ru-RU"/>
      </w:rPr>
    </w:lvl>
    <w:lvl w:ilvl="4">
      <w:start w:val="0"/>
      <w:numFmt w:val="bullet"/>
      <w:lvlText w:val="•"/>
      <w:lvlJc w:val="left"/>
      <w:pPr>
        <w:ind w:left="4068" w:hanging="334"/>
      </w:pPr>
      <w:rPr>
        <w:rFonts w:hint="default"/>
        <w:lang w:val="ru-RU" w:eastAsia="ru-RU" w:bidi="ru-RU"/>
      </w:rPr>
    </w:lvl>
    <w:lvl w:ilvl="5">
      <w:start w:val="0"/>
      <w:numFmt w:val="bullet"/>
      <w:lvlText w:val="•"/>
      <w:lvlJc w:val="left"/>
      <w:pPr>
        <w:ind w:left="4790" w:hanging="334"/>
      </w:pPr>
      <w:rPr>
        <w:rFonts w:hint="default"/>
        <w:lang w:val="ru-RU" w:eastAsia="ru-RU" w:bidi="ru-RU"/>
      </w:rPr>
    </w:lvl>
    <w:lvl w:ilvl="6">
      <w:start w:val="0"/>
      <w:numFmt w:val="bullet"/>
      <w:lvlText w:val="•"/>
      <w:lvlJc w:val="left"/>
      <w:pPr>
        <w:ind w:left="5512" w:hanging="334"/>
      </w:pPr>
      <w:rPr>
        <w:rFonts w:hint="default"/>
        <w:lang w:val="ru-RU" w:eastAsia="ru-RU" w:bidi="ru-RU"/>
      </w:rPr>
    </w:lvl>
    <w:lvl w:ilvl="7">
      <w:start w:val="0"/>
      <w:numFmt w:val="bullet"/>
      <w:lvlText w:val="•"/>
      <w:lvlJc w:val="left"/>
      <w:pPr>
        <w:ind w:left="6234" w:hanging="334"/>
      </w:pPr>
      <w:rPr>
        <w:rFonts w:hint="default"/>
        <w:lang w:val="ru-RU" w:eastAsia="ru-RU" w:bidi="ru-RU"/>
      </w:rPr>
    </w:lvl>
    <w:lvl w:ilvl="8">
      <w:start w:val="0"/>
      <w:numFmt w:val="bullet"/>
      <w:lvlText w:val="•"/>
      <w:lvlJc w:val="left"/>
      <w:pPr>
        <w:ind w:left="6956" w:hanging="334"/>
      </w:pPr>
      <w:rPr>
        <w:rFonts w:hint="default"/>
        <w:lang w:val="ru-RU" w:eastAsia="ru-RU" w:bidi="ru-RU"/>
      </w:rPr>
    </w:lvl>
  </w:abstractNum>
  <w:abstractNum w:abstractNumId="4">
    <w:multiLevelType w:val="hybridMultilevel"/>
    <w:lvl w:ilvl="0">
      <w:start w:val="0"/>
      <w:numFmt w:val="bullet"/>
      <w:lvlText w:val="-"/>
      <w:lvlJc w:val="left"/>
      <w:pPr>
        <w:ind w:left="1049" w:hanging="248"/>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1776" w:hanging="248"/>
      </w:pPr>
      <w:rPr>
        <w:rFonts w:hint="default"/>
        <w:lang w:val="ru-RU" w:eastAsia="ru-RU" w:bidi="ru-RU"/>
      </w:rPr>
    </w:lvl>
    <w:lvl w:ilvl="2">
      <w:start w:val="0"/>
      <w:numFmt w:val="bullet"/>
      <w:lvlText w:val="•"/>
      <w:lvlJc w:val="left"/>
      <w:pPr>
        <w:ind w:left="2512" w:hanging="248"/>
      </w:pPr>
      <w:rPr>
        <w:rFonts w:hint="default"/>
        <w:lang w:val="ru-RU" w:eastAsia="ru-RU" w:bidi="ru-RU"/>
      </w:rPr>
    </w:lvl>
    <w:lvl w:ilvl="3">
      <w:start w:val="0"/>
      <w:numFmt w:val="bullet"/>
      <w:lvlText w:val="•"/>
      <w:lvlJc w:val="left"/>
      <w:pPr>
        <w:ind w:left="3248" w:hanging="248"/>
      </w:pPr>
      <w:rPr>
        <w:rFonts w:hint="default"/>
        <w:lang w:val="ru-RU" w:eastAsia="ru-RU" w:bidi="ru-RU"/>
      </w:rPr>
    </w:lvl>
    <w:lvl w:ilvl="4">
      <w:start w:val="0"/>
      <w:numFmt w:val="bullet"/>
      <w:lvlText w:val="•"/>
      <w:lvlJc w:val="left"/>
      <w:pPr>
        <w:ind w:left="3984" w:hanging="248"/>
      </w:pPr>
      <w:rPr>
        <w:rFonts w:hint="default"/>
        <w:lang w:val="ru-RU" w:eastAsia="ru-RU" w:bidi="ru-RU"/>
      </w:rPr>
    </w:lvl>
    <w:lvl w:ilvl="5">
      <w:start w:val="0"/>
      <w:numFmt w:val="bullet"/>
      <w:lvlText w:val="•"/>
      <w:lvlJc w:val="left"/>
      <w:pPr>
        <w:ind w:left="4720" w:hanging="248"/>
      </w:pPr>
      <w:rPr>
        <w:rFonts w:hint="default"/>
        <w:lang w:val="ru-RU" w:eastAsia="ru-RU" w:bidi="ru-RU"/>
      </w:rPr>
    </w:lvl>
    <w:lvl w:ilvl="6">
      <w:start w:val="0"/>
      <w:numFmt w:val="bullet"/>
      <w:lvlText w:val="•"/>
      <w:lvlJc w:val="left"/>
      <w:pPr>
        <w:ind w:left="5456" w:hanging="248"/>
      </w:pPr>
      <w:rPr>
        <w:rFonts w:hint="default"/>
        <w:lang w:val="ru-RU" w:eastAsia="ru-RU" w:bidi="ru-RU"/>
      </w:rPr>
    </w:lvl>
    <w:lvl w:ilvl="7">
      <w:start w:val="0"/>
      <w:numFmt w:val="bullet"/>
      <w:lvlText w:val="•"/>
      <w:lvlJc w:val="left"/>
      <w:pPr>
        <w:ind w:left="6192" w:hanging="248"/>
      </w:pPr>
      <w:rPr>
        <w:rFonts w:hint="default"/>
        <w:lang w:val="ru-RU" w:eastAsia="ru-RU" w:bidi="ru-RU"/>
      </w:rPr>
    </w:lvl>
    <w:lvl w:ilvl="8">
      <w:start w:val="0"/>
      <w:numFmt w:val="bullet"/>
      <w:lvlText w:val="•"/>
      <w:lvlJc w:val="left"/>
      <w:pPr>
        <w:ind w:left="6928" w:hanging="248"/>
      </w:pPr>
      <w:rPr>
        <w:rFonts w:hint="default"/>
        <w:lang w:val="ru-RU" w:eastAsia="ru-RU" w:bidi="ru-RU"/>
      </w:rPr>
    </w:lvl>
  </w:abstractNum>
  <w:abstractNum w:abstractNumId="3">
    <w:multiLevelType w:val="hybridMultilevel"/>
    <w:lvl w:ilvl="0">
      <w:start w:val="0"/>
      <w:numFmt w:val="bullet"/>
      <w:lvlText w:val="■"/>
      <w:lvlJc w:val="left"/>
      <w:pPr>
        <w:ind w:left="179" w:hanging="171"/>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64" w:hanging="171"/>
      </w:pPr>
      <w:rPr>
        <w:rFonts w:hint="default"/>
        <w:lang w:val="ru-RU" w:eastAsia="ru-RU" w:bidi="ru-RU"/>
      </w:rPr>
    </w:lvl>
    <w:lvl w:ilvl="2">
      <w:start w:val="0"/>
      <w:numFmt w:val="bullet"/>
      <w:lvlText w:val="•"/>
      <w:lvlJc w:val="left"/>
      <w:pPr>
        <w:ind w:left="749" w:hanging="171"/>
      </w:pPr>
      <w:rPr>
        <w:rFonts w:hint="default"/>
        <w:lang w:val="ru-RU" w:eastAsia="ru-RU" w:bidi="ru-RU"/>
      </w:rPr>
    </w:lvl>
    <w:lvl w:ilvl="3">
      <w:start w:val="0"/>
      <w:numFmt w:val="bullet"/>
      <w:lvlText w:val="•"/>
      <w:lvlJc w:val="left"/>
      <w:pPr>
        <w:ind w:left="1034" w:hanging="171"/>
      </w:pPr>
      <w:rPr>
        <w:rFonts w:hint="default"/>
        <w:lang w:val="ru-RU" w:eastAsia="ru-RU" w:bidi="ru-RU"/>
      </w:rPr>
    </w:lvl>
    <w:lvl w:ilvl="4">
      <w:start w:val="0"/>
      <w:numFmt w:val="bullet"/>
      <w:lvlText w:val="•"/>
      <w:lvlJc w:val="left"/>
      <w:pPr>
        <w:ind w:left="1319" w:hanging="171"/>
      </w:pPr>
      <w:rPr>
        <w:rFonts w:hint="default"/>
        <w:lang w:val="ru-RU" w:eastAsia="ru-RU" w:bidi="ru-RU"/>
      </w:rPr>
    </w:lvl>
    <w:lvl w:ilvl="5">
      <w:start w:val="0"/>
      <w:numFmt w:val="bullet"/>
      <w:lvlText w:val="•"/>
      <w:lvlJc w:val="left"/>
      <w:pPr>
        <w:ind w:left="1604" w:hanging="171"/>
      </w:pPr>
      <w:rPr>
        <w:rFonts w:hint="default"/>
        <w:lang w:val="ru-RU" w:eastAsia="ru-RU" w:bidi="ru-RU"/>
      </w:rPr>
    </w:lvl>
    <w:lvl w:ilvl="6">
      <w:start w:val="0"/>
      <w:numFmt w:val="bullet"/>
      <w:lvlText w:val="•"/>
      <w:lvlJc w:val="left"/>
      <w:pPr>
        <w:ind w:left="1889" w:hanging="171"/>
      </w:pPr>
      <w:rPr>
        <w:rFonts w:hint="default"/>
        <w:lang w:val="ru-RU" w:eastAsia="ru-RU" w:bidi="ru-RU"/>
      </w:rPr>
    </w:lvl>
    <w:lvl w:ilvl="7">
      <w:start w:val="0"/>
      <w:numFmt w:val="bullet"/>
      <w:lvlText w:val="•"/>
      <w:lvlJc w:val="left"/>
      <w:pPr>
        <w:ind w:left="2174" w:hanging="171"/>
      </w:pPr>
      <w:rPr>
        <w:rFonts w:hint="default"/>
        <w:lang w:val="ru-RU" w:eastAsia="ru-RU" w:bidi="ru-RU"/>
      </w:rPr>
    </w:lvl>
    <w:lvl w:ilvl="8">
      <w:start w:val="0"/>
      <w:numFmt w:val="bullet"/>
      <w:lvlText w:val="•"/>
      <w:lvlJc w:val="left"/>
      <w:pPr>
        <w:ind w:left="2459" w:hanging="171"/>
      </w:pPr>
      <w:rPr>
        <w:rFonts w:hint="default"/>
        <w:lang w:val="ru-RU" w:eastAsia="ru-RU" w:bidi="ru-RU"/>
      </w:rPr>
    </w:lvl>
  </w:abstractNum>
  <w:abstractNum w:abstractNumId="2">
    <w:multiLevelType w:val="hybridMultilevel"/>
    <w:lvl w:ilvl="0">
      <w:start w:val="0"/>
      <w:numFmt w:val="bullet"/>
      <w:lvlText w:val="-"/>
      <w:lvlJc w:val="left"/>
      <w:pPr>
        <w:ind w:left="143" w:hanging="135"/>
      </w:pPr>
      <w:rPr>
        <w:rFonts w:hint="default" w:ascii="Times New Roman" w:hAnsi="Times New Roman" w:eastAsia="Times New Roman" w:cs="Times New Roman"/>
        <w:w w:val="100"/>
        <w:sz w:val="17"/>
        <w:szCs w:val="17"/>
        <w:lang w:val="ru-RU" w:eastAsia="ru-RU" w:bidi="ru-RU"/>
      </w:rPr>
    </w:lvl>
    <w:lvl w:ilvl="1">
      <w:start w:val="0"/>
      <w:numFmt w:val="bullet"/>
      <w:lvlText w:val="•"/>
      <w:lvlJc w:val="left"/>
      <w:pPr>
        <w:ind w:left="484" w:hanging="135"/>
      </w:pPr>
      <w:rPr>
        <w:rFonts w:hint="default"/>
        <w:lang w:val="ru-RU" w:eastAsia="ru-RU" w:bidi="ru-RU"/>
      </w:rPr>
    </w:lvl>
    <w:lvl w:ilvl="2">
      <w:start w:val="0"/>
      <w:numFmt w:val="bullet"/>
      <w:lvlText w:val="•"/>
      <w:lvlJc w:val="left"/>
      <w:pPr>
        <w:ind w:left="828" w:hanging="135"/>
      </w:pPr>
      <w:rPr>
        <w:rFonts w:hint="default"/>
        <w:lang w:val="ru-RU" w:eastAsia="ru-RU" w:bidi="ru-RU"/>
      </w:rPr>
    </w:lvl>
    <w:lvl w:ilvl="3">
      <w:start w:val="0"/>
      <w:numFmt w:val="bullet"/>
      <w:lvlText w:val="•"/>
      <w:lvlJc w:val="left"/>
      <w:pPr>
        <w:ind w:left="1172" w:hanging="135"/>
      </w:pPr>
      <w:rPr>
        <w:rFonts w:hint="default"/>
        <w:lang w:val="ru-RU" w:eastAsia="ru-RU" w:bidi="ru-RU"/>
      </w:rPr>
    </w:lvl>
    <w:lvl w:ilvl="4">
      <w:start w:val="0"/>
      <w:numFmt w:val="bullet"/>
      <w:lvlText w:val="•"/>
      <w:lvlJc w:val="left"/>
      <w:pPr>
        <w:ind w:left="1516" w:hanging="135"/>
      </w:pPr>
      <w:rPr>
        <w:rFonts w:hint="default"/>
        <w:lang w:val="ru-RU" w:eastAsia="ru-RU" w:bidi="ru-RU"/>
      </w:rPr>
    </w:lvl>
    <w:lvl w:ilvl="5">
      <w:start w:val="0"/>
      <w:numFmt w:val="bullet"/>
      <w:lvlText w:val="•"/>
      <w:lvlJc w:val="left"/>
      <w:pPr>
        <w:ind w:left="1860" w:hanging="135"/>
      </w:pPr>
      <w:rPr>
        <w:rFonts w:hint="default"/>
        <w:lang w:val="ru-RU" w:eastAsia="ru-RU" w:bidi="ru-RU"/>
      </w:rPr>
    </w:lvl>
    <w:lvl w:ilvl="6">
      <w:start w:val="0"/>
      <w:numFmt w:val="bullet"/>
      <w:lvlText w:val="•"/>
      <w:lvlJc w:val="left"/>
      <w:pPr>
        <w:ind w:left="2204" w:hanging="135"/>
      </w:pPr>
      <w:rPr>
        <w:rFonts w:hint="default"/>
        <w:lang w:val="ru-RU" w:eastAsia="ru-RU" w:bidi="ru-RU"/>
      </w:rPr>
    </w:lvl>
    <w:lvl w:ilvl="7">
      <w:start w:val="0"/>
      <w:numFmt w:val="bullet"/>
      <w:lvlText w:val="•"/>
      <w:lvlJc w:val="left"/>
      <w:pPr>
        <w:ind w:left="2548" w:hanging="135"/>
      </w:pPr>
      <w:rPr>
        <w:rFonts w:hint="default"/>
        <w:lang w:val="ru-RU" w:eastAsia="ru-RU" w:bidi="ru-RU"/>
      </w:rPr>
    </w:lvl>
    <w:lvl w:ilvl="8">
      <w:start w:val="0"/>
      <w:numFmt w:val="bullet"/>
      <w:lvlText w:val="•"/>
      <w:lvlJc w:val="left"/>
      <w:pPr>
        <w:ind w:left="2892" w:hanging="135"/>
      </w:pPr>
      <w:rPr>
        <w:rFonts w:hint="default"/>
        <w:lang w:val="ru-RU" w:eastAsia="ru-RU" w:bidi="ru-RU"/>
      </w:rPr>
    </w:lvl>
  </w:abstractNum>
  <w:abstractNum w:abstractNumId="1">
    <w:multiLevelType w:val="hybridMultilevel"/>
    <w:lvl w:ilvl="0">
      <w:start w:val="28"/>
      <w:numFmt w:val="decimal"/>
      <w:lvlText w:val="%1."/>
      <w:lvlJc w:val="left"/>
      <w:pPr>
        <w:ind w:left="772" w:hanging="326"/>
        <w:jc w:val="left"/>
      </w:pPr>
      <w:rPr>
        <w:rFonts w:hint="default" w:ascii="Times New Roman" w:hAnsi="Times New Roman" w:eastAsia="Times New Roman" w:cs="Times New Roman"/>
        <w:spacing w:val="0"/>
        <w:w w:val="99"/>
        <w:sz w:val="20"/>
        <w:szCs w:val="20"/>
        <w:lang w:val="ru-RU" w:eastAsia="ru-RU" w:bidi="ru-RU"/>
      </w:rPr>
    </w:lvl>
    <w:lvl w:ilvl="1">
      <w:start w:val="5"/>
      <w:numFmt w:val="decimal"/>
      <w:lvlText w:val="%2."/>
      <w:lvlJc w:val="left"/>
      <w:pPr>
        <w:ind w:left="2304" w:hanging="192"/>
        <w:jc w:val="left"/>
      </w:pPr>
      <w:rPr>
        <w:rFonts w:hint="default" w:ascii="Times New Roman" w:hAnsi="Times New Roman" w:eastAsia="Times New Roman" w:cs="Times New Roman"/>
        <w:b/>
        <w:bCs/>
        <w:spacing w:val="0"/>
        <w:w w:val="99"/>
        <w:sz w:val="20"/>
        <w:szCs w:val="20"/>
        <w:lang w:val="ru-RU" w:eastAsia="ru-RU" w:bidi="ru-RU"/>
      </w:rPr>
    </w:lvl>
    <w:lvl w:ilvl="2">
      <w:start w:val="1"/>
      <w:numFmt w:val="decimal"/>
      <w:lvlText w:val="%3."/>
      <w:lvlJc w:val="left"/>
      <w:pPr>
        <w:ind w:left="3211" w:hanging="201"/>
        <w:jc w:val="right"/>
      </w:pPr>
      <w:rPr>
        <w:rFonts w:hint="default" w:ascii="Times New Roman" w:hAnsi="Times New Roman" w:eastAsia="Times New Roman" w:cs="Times New Roman"/>
        <w:b/>
        <w:bCs/>
        <w:i/>
        <w:spacing w:val="0"/>
        <w:w w:val="99"/>
        <w:sz w:val="20"/>
        <w:szCs w:val="20"/>
        <w:lang w:val="ru-RU" w:eastAsia="ru-RU" w:bidi="ru-RU"/>
      </w:rPr>
    </w:lvl>
    <w:lvl w:ilvl="3">
      <w:start w:val="0"/>
      <w:numFmt w:val="bullet"/>
      <w:lvlText w:val="•"/>
      <w:lvlJc w:val="left"/>
      <w:pPr>
        <w:ind w:left="3867" w:hanging="201"/>
      </w:pPr>
      <w:rPr>
        <w:rFonts w:hint="default"/>
        <w:lang w:val="ru-RU" w:eastAsia="ru-RU" w:bidi="ru-RU"/>
      </w:rPr>
    </w:lvl>
    <w:lvl w:ilvl="4">
      <w:start w:val="0"/>
      <w:numFmt w:val="bullet"/>
      <w:lvlText w:val="•"/>
      <w:lvlJc w:val="left"/>
      <w:pPr>
        <w:ind w:left="4515" w:hanging="201"/>
      </w:pPr>
      <w:rPr>
        <w:rFonts w:hint="default"/>
        <w:lang w:val="ru-RU" w:eastAsia="ru-RU" w:bidi="ru-RU"/>
      </w:rPr>
    </w:lvl>
    <w:lvl w:ilvl="5">
      <w:start w:val="0"/>
      <w:numFmt w:val="bullet"/>
      <w:lvlText w:val="•"/>
      <w:lvlJc w:val="left"/>
      <w:pPr>
        <w:ind w:left="5162" w:hanging="201"/>
      </w:pPr>
      <w:rPr>
        <w:rFonts w:hint="default"/>
        <w:lang w:val="ru-RU" w:eastAsia="ru-RU" w:bidi="ru-RU"/>
      </w:rPr>
    </w:lvl>
    <w:lvl w:ilvl="6">
      <w:start w:val="0"/>
      <w:numFmt w:val="bullet"/>
      <w:lvlText w:val="•"/>
      <w:lvlJc w:val="left"/>
      <w:pPr>
        <w:ind w:left="5810" w:hanging="201"/>
      </w:pPr>
      <w:rPr>
        <w:rFonts w:hint="default"/>
        <w:lang w:val="ru-RU" w:eastAsia="ru-RU" w:bidi="ru-RU"/>
      </w:rPr>
    </w:lvl>
    <w:lvl w:ilvl="7">
      <w:start w:val="0"/>
      <w:numFmt w:val="bullet"/>
      <w:lvlText w:val="•"/>
      <w:lvlJc w:val="left"/>
      <w:pPr>
        <w:ind w:left="6457" w:hanging="201"/>
      </w:pPr>
      <w:rPr>
        <w:rFonts w:hint="default"/>
        <w:lang w:val="ru-RU" w:eastAsia="ru-RU" w:bidi="ru-RU"/>
      </w:rPr>
    </w:lvl>
    <w:lvl w:ilvl="8">
      <w:start w:val="0"/>
      <w:numFmt w:val="bullet"/>
      <w:lvlText w:val="•"/>
      <w:lvlJc w:val="left"/>
      <w:pPr>
        <w:ind w:left="7105" w:hanging="201"/>
      </w:pPr>
      <w:rPr>
        <w:rFonts w:hint="default"/>
        <w:lang w:val="ru-RU" w:eastAsia="ru-RU" w:bidi="ru-RU"/>
      </w:rPr>
    </w:lvl>
  </w:abstractNum>
  <w:abstractNum w:abstractNumId="0">
    <w:multiLevelType w:val="hybridMultilevel"/>
    <w:lvl w:ilvl="0">
      <w:start w:val="1"/>
      <w:numFmt w:val="decimal"/>
      <w:lvlText w:val="%1"/>
      <w:lvlJc w:val="left"/>
      <w:pPr>
        <w:ind w:left="2254" w:hanging="500"/>
        <w:jc w:val="left"/>
      </w:pPr>
      <w:rPr>
        <w:rFonts w:hint="default"/>
        <w:lang w:val="ru-RU" w:eastAsia="ru-RU" w:bidi="ru-RU"/>
      </w:rPr>
    </w:lvl>
    <w:lvl w:ilvl="1">
      <w:start w:val="1"/>
      <w:numFmt w:val="decimal"/>
      <w:lvlText w:val="%1.%2."/>
      <w:lvlJc w:val="left"/>
      <w:pPr>
        <w:ind w:left="2254" w:hanging="500"/>
        <w:jc w:val="right"/>
      </w:pPr>
      <w:rPr>
        <w:rFonts w:hint="default" w:ascii="Segoe UI" w:hAnsi="Segoe UI" w:eastAsia="Segoe UI" w:cs="Segoe UI"/>
        <w:b/>
        <w:bCs/>
        <w:i/>
        <w:spacing w:val="-1"/>
        <w:w w:val="100"/>
        <w:sz w:val="22"/>
        <w:szCs w:val="22"/>
        <w:lang w:val="ru-RU" w:eastAsia="ru-RU" w:bidi="ru-RU"/>
      </w:rPr>
    </w:lvl>
    <w:lvl w:ilvl="2">
      <w:start w:val="0"/>
      <w:numFmt w:val="bullet"/>
      <w:lvlText w:val="•"/>
      <w:lvlJc w:val="left"/>
      <w:pPr>
        <w:ind w:left="3488" w:hanging="500"/>
      </w:pPr>
      <w:rPr>
        <w:rFonts w:hint="default"/>
        <w:lang w:val="ru-RU" w:eastAsia="ru-RU" w:bidi="ru-RU"/>
      </w:rPr>
    </w:lvl>
    <w:lvl w:ilvl="3">
      <w:start w:val="0"/>
      <w:numFmt w:val="bullet"/>
      <w:lvlText w:val="•"/>
      <w:lvlJc w:val="left"/>
      <w:pPr>
        <w:ind w:left="4102" w:hanging="500"/>
      </w:pPr>
      <w:rPr>
        <w:rFonts w:hint="default"/>
        <w:lang w:val="ru-RU" w:eastAsia="ru-RU" w:bidi="ru-RU"/>
      </w:rPr>
    </w:lvl>
    <w:lvl w:ilvl="4">
      <w:start w:val="0"/>
      <w:numFmt w:val="bullet"/>
      <w:lvlText w:val="•"/>
      <w:lvlJc w:val="left"/>
      <w:pPr>
        <w:ind w:left="4716" w:hanging="500"/>
      </w:pPr>
      <w:rPr>
        <w:rFonts w:hint="default"/>
        <w:lang w:val="ru-RU" w:eastAsia="ru-RU" w:bidi="ru-RU"/>
      </w:rPr>
    </w:lvl>
    <w:lvl w:ilvl="5">
      <w:start w:val="0"/>
      <w:numFmt w:val="bullet"/>
      <w:lvlText w:val="•"/>
      <w:lvlJc w:val="left"/>
      <w:pPr>
        <w:ind w:left="5330" w:hanging="500"/>
      </w:pPr>
      <w:rPr>
        <w:rFonts w:hint="default"/>
        <w:lang w:val="ru-RU" w:eastAsia="ru-RU" w:bidi="ru-RU"/>
      </w:rPr>
    </w:lvl>
    <w:lvl w:ilvl="6">
      <w:start w:val="0"/>
      <w:numFmt w:val="bullet"/>
      <w:lvlText w:val="•"/>
      <w:lvlJc w:val="left"/>
      <w:pPr>
        <w:ind w:left="5944" w:hanging="500"/>
      </w:pPr>
      <w:rPr>
        <w:rFonts w:hint="default"/>
        <w:lang w:val="ru-RU" w:eastAsia="ru-RU" w:bidi="ru-RU"/>
      </w:rPr>
    </w:lvl>
    <w:lvl w:ilvl="7">
      <w:start w:val="0"/>
      <w:numFmt w:val="bullet"/>
      <w:lvlText w:val="•"/>
      <w:lvlJc w:val="left"/>
      <w:pPr>
        <w:ind w:left="6558" w:hanging="500"/>
      </w:pPr>
      <w:rPr>
        <w:rFonts w:hint="default"/>
        <w:lang w:val="ru-RU" w:eastAsia="ru-RU" w:bidi="ru-RU"/>
      </w:rPr>
    </w:lvl>
    <w:lvl w:ilvl="8">
      <w:start w:val="0"/>
      <w:numFmt w:val="bullet"/>
      <w:lvlText w:val="•"/>
      <w:lvlJc w:val="left"/>
      <w:pPr>
        <w:ind w:left="7172" w:hanging="500"/>
      </w:pPr>
      <w:rPr>
        <w:rFonts w:hint="default"/>
        <w:lang w:val="ru-RU" w:eastAsia="ru-RU" w:bidi="ru-RU"/>
      </w:rPr>
    </w:lvl>
  </w:abstractNum>
  <w:num w:numId="56">
    <w:abstractNumId w:val="55"/>
  </w:num>
  <w:num w:numId="43">
    <w:abstractNumId w:val="42"/>
  </w:num>
  <w:num w:numId="39">
    <w:abstractNumId w:val="38"/>
  </w:num>
  <w:num w:numId="28">
    <w:abstractNumId w:val="27"/>
  </w:num>
  <w:num w:numId="17">
    <w:abstractNumId w:val="16"/>
  </w:num>
  <w:num w:numId="13">
    <w:abstractNumId w:val="12"/>
  </w:num>
  <w:num w:numId="12">
    <w:abstractNumId w:val="11"/>
  </w:num>
  <w:num w:numId="61">
    <w:abstractNumId w:val="60"/>
  </w:num>
  <w:num w:numId="60">
    <w:abstractNumId w:val="59"/>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BodyText" w:type="paragraph">
    <w:name w:val="Body Text"/>
    <w:basedOn w:val="Normal"/>
    <w:uiPriority w:val="1"/>
    <w:qFormat/>
    <w:pPr/>
    <w:rPr>
      <w:rFonts w:ascii="Times New Roman" w:hAnsi="Times New Roman" w:eastAsia="Times New Roman" w:cs="Times New Roman"/>
      <w:sz w:val="20"/>
      <w:szCs w:val="20"/>
      <w:lang w:val="ru-RU" w:eastAsia="ru-RU" w:bidi="ru-RU"/>
    </w:rPr>
  </w:style>
  <w:style w:styleId="Heading1" w:type="paragraph">
    <w:name w:val="Heading 1"/>
    <w:basedOn w:val="Normal"/>
    <w:uiPriority w:val="1"/>
    <w:qFormat/>
    <w:pPr>
      <w:ind w:left="271" w:right="90"/>
      <w:jc w:val="center"/>
      <w:outlineLvl w:val="1"/>
    </w:pPr>
    <w:rPr>
      <w:rFonts w:ascii="Times New Roman" w:hAnsi="Times New Roman" w:eastAsia="Times New Roman" w:cs="Times New Roman"/>
      <w:b/>
      <w:bCs/>
      <w:i/>
      <w:sz w:val="32"/>
      <w:szCs w:val="32"/>
      <w:lang w:val="ru-RU" w:eastAsia="ru-RU" w:bidi="ru-RU"/>
    </w:rPr>
  </w:style>
  <w:style w:styleId="Heading2" w:type="paragraph">
    <w:name w:val="Heading 2"/>
    <w:basedOn w:val="Normal"/>
    <w:uiPriority w:val="1"/>
    <w:qFormat/>
    <w:pPr>
      <w:ind w:left="1003"/>
      <w:jc w:val="both"/>
      <w:outlineLvl w:val="2"/>
    </w:pPr>
    <w:rPr>
      <w:rFonts w:ascii="Times New Roman" w:hAnsi="Times New Roman" w:eastAsia="Times New Roman" w:cs="Times New Roman"/>
      <w:b/>
      <w:bCs/>
      <w:sz w:val="20"/>
      <w:szCs w:val="20"/>
      <w:lang w:val="ru-RU" w:eastAsia="ru-RU" w:bidi="ru-RU"/>
    </w:rPr>
  </w:style>
  <w:style w:styleId="Heading3" w:type="paragraph">
    <w:name w:val="Heading 3"/>
    <w:basedOn w:val="Normal"/>
    <w:uiPriority w:val="1"/>
    <w:qFormat/>
    <w:pPr>
      <w:ind w:left="271"/>
      <w:outlineLvl w:val="3"/>
    </w:pPr>
    <w:rPr>
      <w:rFonts w:ascii="Times New Roman" w:hAnsi="Times New Roman" w:eastAsia="Times New Roman" w:cs="Times New Roman"/>
      <w:b/>
      <w:bCs/>
      <w:i/>
      <w:sz w:val="20"/>
      <w:szCs w:val="20"/>
      <w:lang w:val="ru-RU" w:eastAsia="ru-RU" w:bidi="ru-RU"/>
    </w:rPr>
  </w:style>
  <w:style w:styleId="ListParagraph" w:type="paragraph">
    <w:name w:val="List Paragraph"/>
    <w:basedOn w:val="Normal"/>
    <w:uiPriority w:val="1"/>
    <w:qFormat/>
    <w:pPr>
      <w:ind w:left="1702" w:firstLine="280"/>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ind w:left="9"/>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image" Target="media/image3.jpeg"/><Relationship Id="rId16" Type="http://schemas.openxmlformats.org/officeDocument/2006/relationships/hyperlink" Target="mailto:igorsamoilov@mail.ru" TargetMode="Externa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3.xml"/><Relationship Id="rId20" Type="http://schemas.openxmlformats.org/officeDocument/2006/relationships/header" Target="header9.xml"/><Relationship Id="rId21" Type="http://schemas.openxmlformats.org/officeDocument/2006/relationships/footer" Target="footer4.xml"/><Relationship Id="rId22" Type="http://schemas.openxmlformats.org/officeDocument/2006/relationships/header" Target="header10.xml"/><Relationship Id="rId23" Type="http://schemas.openxmlformats.org/officeDocument/2006/relationships/footer" Target="footer5.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eader" Target="header20.xml"/><Relationship Id="rId38" Type="http://schemas.openxmlformats.org/officeDocument/2006/relationships/header" Target="header21.xml"/><Relationship Id="rId39" Type="http://schemas.openxmlformats.org/officeDocument/2006/relationships/footer" Target="footer10.xml"/><Relationship Id="rId40" Type="http://schemas.openxmlformats.org/officeDocument/2006/relationships/header" Target="header22.xml"/><Relationship Id="rId41" Type="http://schemas.openxmlformats.org/officeDocument/2006/relationships/footer" Target="footer11.xml"/><Relationship Id="rId42" Type="http://schemas.openxmlformats.org/officeDocument/2006/relationships/image" Target="media/image4.jpeg"/><Relationship Id="rId43" Type="http://schemas.openxmlformats.org/officeDocument/2006/relationships/header" Target="header23.xml"/><Relationship Id="rId44" Type="http://schemas.openxmlformats.org/officeDocument/2006/relationships/footer" Target="footer12.xml"/><Relationship Id="rId45" Type="http://schemas.openxmlformats.org/officeDocument/2006/relationships/image" Target="media/image5.jpeg"/><Relationship Id="rId46" Type="http://schemas.openxmlformats.org/officeDocument/2006/relationships/header" Target="header24.xml"/><Relationship Id="rId47" Type="http://schemas.openxmlformats.org/officeDocument/2006/relationships/footer" Target="footer13.xml"/><Relationship Id="rId48" Type="http://schemas.openxmlformats.org/officeDocument/2006/relationships/image" Target="media/image6.jpeg"/><Relationship Id="rId49" Type="http://schemas.openxmlformats.org/officeDocument/2006/relationships/header" Target="header25.xml"/><Relationship Id="rId50" Type="http://schemas.openxmlformats.org/officeDocument/2006/relationships/footer" Target="footer14.xml"/><Relationship Id="rId51" Type="http://schemas.openxmlformats.org/officeDocument/2006/relationships/image" Target="media/image7.jpeg"/><Relationship Id="rId52" Type="http://schemas.openxmlformats.org/officeDocument/2006/relationships/header" Target="header26.xml"/><Relationship Id="rId53" Type="http://schemas.openxmlformats.org/officeDocument/2006/relationships/footer" Target="footer15.xml"/><Relationship Id="rId54" Type="http://schemas.openxmlformats.org/officeDocument/2006/relationships/image" Target="media/image8.jpeg"/><Relationship Id="rId55" Type="http://schemas.openxmlformats.org/officeDocument/2006/relationships/header" Target="header27.xml"/><Relationship Id="rId56" Type="http://schemas.openxmlformats.org/officeDocument/2006/relationships/footer" Target="footer16.xml"/><Relationship Id="rId57" Type="http://schemas.openxmlformats.org/officeDocument/2006/relationships/image" Target="media/image9.jpeg"/><Relationship Id="rId58" Type="http://schemas.openxmlformats.org/officeDocument/2006/relationships/header" Target="header28.xml"/><Relationship Id="rId59" Type="http://schemas.openxmlformats.org/officeDocument/2006/relationships/footer" Target="footer17.xml"/><Relationship Id="rId60" Type="http://schemas.openxmlformats.org/officeDocument/2006/relationships/image" Target="media/image10.jpeg"/><Relationship Id="rId61" Type="http://schemas.openxmlformats.org/officeDocument/2006/relationships/header" Target="header29.xml"/><Relationship Id="rId62" Type="http://schemas.openxmlformats.org/officeDocument/2006/relationships/footer" Target="footer18.xml"/><Relationship Id="rId63" Type="http://schemas.openxmlformats.org/officeDocument/2006/relationships/image" Target="media/image11.jpeg"/><Relationship Id="rId64" Type="http://schemas.openxmlformats.org/officeDocument/2006/relationships/header" Target="header30.xml"/><Relationship Id="rId65" Type="http://schemas.openxmlformats.org/officeDocument/2006/relationships/footer" Target="footer19.xml"/><Relationship Id="rId66" Type="http://schemas.openxmlformats.org/officeDocument/2006/relationships/image" Target="media/image12.jpeg"/><Relationship Id="rId67" Type="http://schemas.openxmlformats.org/officeDocument/2006/relationships/header" Target="header31.xml"/><Relationship Id="rId68" Type="http://schemas.openxmlformats.org/officeDocument/2006/relationships/footer" Target="footer20.xml"/><Relationship Id="rId69" Type="http://schemas.openxmlformats.org/officeDocument/2006/relationships/image" Target="media/image13.jpeg"/><Relationship Id="rId70" Type="http://schemas.openxmlformats.org/officeDocument/2006/relationships/header" Target="header32.xml"/><Relationship Id="rId71" Type="http://schemas.openxmlformats.org/officeDocument/2006/relationships/footer" Target="footer21.xml"/><Relationship Id="rId72" Type="http://schemas.openxmlformats.org/officeDocument/2006/relationships/image" Target="media/image14.jpeg"/><Relationship Id="rId73" Type="http://schemas.openxmlformats.org/officeDocument/2006/relationships/header" Target="header33.xml"/><Relationship Id="rId74" Type="http://schemas.openxmlformats.org/officeDocument/2006/relationships/footer" Target="footer22.xml"/><Relationship Id="rId75" Type="http://schemas.openxmlformats.org/officeDocument/2006/relationships/image" Target="media/image15.jpeg"/><Relationship Id="rId76" Type="http://schemas.openxmlformats.org/officeDocument/2006/relationships/header" Target="header34.xml"/><Relationship Id="rId77" Type="http://schemas.openxmlformats.org/officeDocument/2006/relationships/footer" Target="footer23.xml"/><Relationship Id="rId78" Type="http://schemas.openxmlformats.org/officeDocument/2006/relationships/image" Target="media/image16.jpeg"/><Relationship Id="rId79" Type="http://schemas.openxmlformats.org/officeDocument/2006/relationships/header" Target="header35.xml"/><Relationship Id="rId80" Type="http://schemas.openxmlformats.org/officeDocument/2006/relationships/footer" Target="footer24.xml"/><Relationship Id="rId81" Type="http://schemas.openxmlformats.org/officeDocument/2006/relationships/image" Target="media/image17.jpeg"/><Relationship Id="rId82" Type="http://schemas.openxmlformats.org/officeDocument/2006/relationships/header" Target="header36.xml"/><Relationship Id="rId83" Type="http://schemas.openxmlformats.org/officeDocument/2006/relationships/footer" Target="footer25.xml"/><Relationship Id="rId84" Type="http://schemas.openxmlformats.org/officeDocument/2006/relationships/image" Target="media/image18.jpeg"/><Relationship Id="rId85" Type="http://schemas.openxmlformats.org/officeDocument/2006/relationships/header" Target="header37.xml"/><Relationship Id="rId86" Type="http://schemas.openxmlformats.org/officeDocument/2006/relationships/footer" Target="footer26.xml"/><Relationship Id="rId87" Type="http://schemas.openxmlformats.org/officeDocument/2006/relationships/image" Target="media/image19.jpeg"/><Relationship Id="rId88" Type="http://schemas.openxmlformats.org/officeDocument/2006/relationships/header" Target="header38.xml"/><Relationship Id="rId89" Type="http://schemas.openxmlformats.org/officeDocument/2006/relationships/footer" Target="footer27.xml"/><Relationship Id="rId90" Type="http://schemas.openxmlformats.org/officeDocument/2006/relationships/image" Target="media/image20.jpeg"/><Relationship Id="rId91" Type="http://schemas.openxmlformats.org/officeDocument/2006/relationships/header" Target="header39.xml"/><Relationship Id="rId92" Type="http://schemas.openxmlformats.org/officeDocument/2006/relationships/footer" Target="footer28.xml"/><Relationship Id="rId93" Type="http://schemas.openxmlformats.org/officeDocument/2006/relationships/image" Target="media/image21.jpeg"/><Relationship Id="rId94" Type="http://schemas.openxmlformats.org/officeDocument/2006/relationships/header" Target="header40.xml"/><Relationship Id="rId95" Type="http://schemas.openxmlformats.org/officeDocument/2006/relationships/footer" Target="footer29.xml"/><Relationship Id="rId96" Type="http://schemas.openxmlformats.org/officeDocument/2006/relationships/image" Target="media/image22.jpeg"/><Relationship Id="rId97" Type="http://schemas.openxmlformats.org/officeDocument/2006/relationships/header" Target="header41.xml"/><Relationship Id="rId98" Type="http://schemas.openxmlformats.org/officeDocument/2006/relationships/footer" Target="footer30.xml"/><Relationship Id="rId99" Type="http://schemas.openxmlformats.org/officeDocument/2006/relationships/image" Target="media/image23.jpeg"/><Relationship Id="rId100" Type="http://schemas.openxmlformats.org/officeDocument/2006/relationships/header" Target="header42.xml"/><Relationship Id="rId101" Type="http://schemas.openxmlformats.org/officeDocument/2006/relationships/footer" Target="footer31.xml"/><Relationship Id="rId102" Type="http://schemas.openxmlformats.org/officeDocument/2006/relationships/image" Target="media/image24.jpeg"/><Relationship Id="rId103" Type="http://schemas.openxmlformats.org/officeDocument/2006/relationships/header" Target="header43.xml"/><Relationship Id="rId104" Type="http://schemas.openxmlformats.org/officeDocument/2006/relationships/footer" Target="footer32.xml"/><Relationship Id="rId105" Type="http://schemas.openxmlformats.org/officeDocument/2006/relationships/image" Target="media/image25.jpeg"/><Relationship Id="rId106" Type="http://schemas.openxmlformats.org/officeDocument/2006/relationships/header" Target="header44.xml"/><Relationship Id="rId107" Type="http://schemas.openxmlformats.org/officeDocument/2006/relationships/footer" Target="footer33.xml"/><Relationship Id="rId108" Type="http://schemas.openxmlformats.org/officeDocument/2006/relationships/image" Target="media/image26.jpeg"/><Relationship Id="rId109" Type="http://schemas.openxmlformats.org/officeDocument/2006/relationships/header" Target="header45.xml"/><Relationship Id="rId110" Type="http://schemas.openxmlformats.org/officeDocument/2006/relationships/footer" Target="footer34.xml"/><Relationship Id="rId111" Type="http://schemas.openxmlformats.org/officeDocument/2006/relationships/image" Target="media/image27.jpeg"/><Relationship Id="rId112" Type="http://schemas.openxmlformats.org/officeDocument/2006/relationships/header" Target="header46.xml"/><Relationship Id="rId113" Type="http://schemas.openxmlformats.org/officeDocument/2006/relationships/footer" Target="footer35.xml"/><Relationship Id="rId114" Type="http://schemas.openxmlformats.org/officeDocument/2006/relationships/image" Target="media/image28.jpeg"/><Relationship Id="rId115" Type="http://schemas.openxmlformats.org/officeDocument/2006/relationships/header" Target="header47.xml"/><Relationship Id="rId116" Type="http://schemas.openxmlformats.org/officeDocument/2006/relationships/footer" Target="footer36.xml"/><Relationship Id="rId117" Type="http://schemas.openxmlformats.org/officeDocument/2006/relationships/image" Target="media/image29.jpeg"/><Relationship Id="rId118" Type="http://schemas.openxmlformats.org/officeDocument/2006/relationships/header" Target="header48.xml"/><Relationship Id="rId119" Type="http://schemas.openxmlformats.org/officeDocument/2006/relationships/footer" Target="footer37.xml"/><Relationship Id="rId120" Type="http://schemas.openxmlformats.org/officeDocument/2006/relationships/image" Target="media/image30.jpeg"/><Relationship Id="rId121" Type="http://schemas.openxmlformats.org/officeDocument/2006/relationships/header" Target="header49.xml"/><Relationship Id="rId122" Type="http://schemas.openxmlformats.org/officeDocument/2006/relationships/footer" Target="footer38.xml"/><Relationship Id="rId123" Type="http://schemas.openxmlformats.org/officeDocument/2006/relationships/image" Target="media/image31.jpeg"/><Relationship Id="rId124" Type="http://schemas.openxmlformats.org/officeDocument/2006/relationships/header" Target="header50.xml"/><Relationship Id="rId125" Type="http://schemas.openxmlformats.org/officeDocument/2006/relationships/footer" Target="footer39.xml"/><Relationship Id="rId126" Type="http://schemas.openxmlformats.org/officeDocument/2006/relationships/image" Target="media/image32.jpeg"/><Relationship Id="rId127" Type="http://schemas.openxmlformats.org/officeDocument/2006/relationships/header" Target="header51.xml"/><Relationship Id="rId128" Type="http://schemas.openxmlformats.org/officeDocument/2006/relationships/footer" Target="footer40.xml"/><Relationship Id="rId129" Type="http://schemas.openxmlformats.org/officeDocument/2006/relationships/image" Target="media/image33.jpeg"/><Relationship Id="rId130" Type="http://schemas.openxmlformats.org/officeDocument/2006/relationships/header" Target="header52.xml"/><Relationship Id="rId131" Type="http://schemas.openxmlformats.org/officeDocument/2006/relationships/header" Target="header53.xml"/><Relationship Id="rId132" Type="http://schemas.openxmlformats.org/officeDocument/2006/relationships/footer" Target="footer41.xml"/><Relationship Id="rId133" Type="http://schemas.openxmlformats.org/officeDocument/2006/relationships/footer" Target="footer42.xml"/><Relationship Id="rId134" Type="http://schemas.openxmlformats.org/officeDocument/2006/relationships/header" Target="header54.xml"/><Relationship Id="rId135" Type="http://schemas.openxmlformats.org/officeDocument/2006/relationships/header" Target="header55.xml"/><Relationship Id="rId136" Type="http://schemas.openxmlformats.org/officeDocument/2006/relationships/header" Target="header56.xml"/><Relationship Id="rId137" Type="http://schemas.openxmlformats.org/officeDocument/2006/relationships/header" Target="header57.xml"/><Relationship Id="rId138" Type="http://schemas.openxmlformats.org/officeDocument/2006/relationships/header" Target="header58.xml"/><Relationship Id="rId139" Type="http://schemas.openxmlformats.org/officeDocument/2006/relationships/header" Target="header59.xml"/><Relationship Id="rId140" Type="http://schemas.openxmlformats.org/officeDocument/2006/relationships/header" Target="header60.xml"/><Relationship Id="rId141" Type="http://schemas.openxmlformats.org/officeDocument/2006/relationships/header" Target="header61.xml"/><Relationship Id="rId142" Type="http://schemas.openxmlformats.org/officeDocument/2006/relationships/header" Target="header62.xml"/><Relationship Id="rId143" Type="http://schemas.openxmlformats.org/officeDocument/2006/relationships/header" Target="header63.xml"/><Relationship Id="rId144" Type="http://schemas.openxmlformats.org/officeDocument/2006/relationships/footer" Target="footer43.xml"/><Relationship Id="rId145" Type="http://schemas.openxmlformats.org/officeDocument/2006/relationships/header" Target="header64.xml"/><Relationship Id="rId146" Type="http://schemas.openxmlformats.org/officeDocument/2006/relationships/header" Target="header65.xml"/><Relationship Id="rId147" Type="http://schemas.openxmlformats.org/officeDocument/2006/relationships/footer" Target="footer44.xml"/><Relationship Id="rId148" Type="http://schemas.openxmlformats.org/officeDocument/2006/relationships/header" Target="header66.xml"/><Relationship Id="rId149" Type="http://schemas.openxmlformats.org/officeDocument/2006/relationships/header" Target="header67.xml"/><Relationship Id="rId150" Type="http://schemas.openxmlformats.org/officeDocument/2006/relationships/footer" Target="footer45.xml"/><Relationship Id="rId151" Type="http://schemas.openxmlformats.org/officeDocument/2006/relationships/footer" Target="footer46.xml"/><Relationship Id="rId152" Type="http://schemas.openxmlformats.org/officeDocument/2006/relationships/hyperlink" Target="mailto:maidan-k@yandex.ru" TargetMode="External"/><Relationship Id="rId153" Type="http://schemas.openxmlformats.org/officeDocument/2006/relationships/header" Target="header68.xml"/><Relationship Id="rId154" Type="http://schemas.openxmlformats.org/officeDocument/2006/relationships/footer" Target="footer47.xml"/><Relationship Id="rId155" Type="http://schemas.openxmlformats.org/officeDocument/2006/relationships/image" Target="media/image34.jpeg"/><Relationship Id="rId156" Type="http://schemas.openxmlformats.org/officeDocument/2006/relationships/header" Target="header69.xml"/><Relationship Id="rId157" Type="http://schemas.openxmlformats.org/officeDocument/2006/relationships/header" Target="header70.xml"/><Relationship Id="rId158" Type="http://schemas.openxmlformats.org/officeDocument/2006/relationships/footer" Target="footer48.xml"/><Relationship Id="rId159" Type="http://schemas.openxmlformats.org/officeDocument/2006/relationships/footer" Target="footer49.xml"/><Relationship Id="rId160" Type="http://schemas.openxmlformats.org/officeDocument/2006/relationships/header" Target="header71.xml"/><Relationship Id="rId161" Type="http://schemas.openxmlformats.org/officeDocument/2006/relationships/header" Target="header72.xml"/><Relationship Id="rId162" Type="http://schemas.openxmlformats.org/officeDocument/2006/relationships/header" Target="header73.xml"/><Relationship Id="rId163" Type="http://schemas.openxmlformats.org/officeDocument/2006/relationships/footer" Target="footer50.xml"/><Relationship Id="rId164" Type="http://schemas.openxmlformats.org/officeDocument/2006/relationships/image" Target="media/image35.jpeg"/><Relationship Id="rId165" Type="http://schemas.openxmlformats.org/officeDocument/2006/relationships/header" Target="header74.xml"/><Relationship Id="rId166" Type="http://schemas.openxmlformats.org/officeDocument/2006/relationships/footer" Target="footer51.xml"/><Relationship Id="rId167" Type="http://schemas.openxmlformats.org/officeDocument/2006/relationships/image" Target="media/image36.jpeg"/><Relationship Id="rId168" Type="http://schemas.openxmlformats.org/officeDocument/2006/relationships/header" Target="header75.xml"/><Relationship Id="rId169" Type="http://schemas.openxmlformats.org/officeDocument/2006/relationships/footer" Target="footer52.xml"/><Relationship Id="rId170" Type="http://schemas.openxmlformats.org/officeDocument/2006/relationships/image" Target="media/image37.jpeg"/><Relationship Id="rId171" Type="http://schemas.openxmlformats.org/officeDocument/2006/relationships/header" Target="header76.xml"/><Relationship Id="rId172" Type="http://schemas.openxmlformats.org/officeDocument/2006/relationships/footer" Target="footer53.xml"/><Relationship Id="rId173" Type="http://schemas.openxmlformats.org/officeDocument/2006/relationships/image" Target="media/image38.jpeg"/><Relationship Id="rId174" Type="http://schemas.openxmlformats.org/officeDocument/2006/relationships/header" Target="header77.xml"/><Relationship Id="rId175" Type="http://schemas.openxmlformats.org/officeDocument/2006/relationships/footer" Target="footer54.xml"/><Relationship Id="rId176" Type="http://schemas.openxmlformats.org/officeDocument/2006/relationships/image" Target="media/image39.jpeg"/><Relationship Id="rId177" Type="http://schemas.openxmlformats.org/officeDocument/2006/relationships/header" Target="header78.xml"/><Relationship Id="rId178" Type="http://schemas.openxmlformats.org/officeDocument/2006/relationships/footer" Target="footer55.xml"/><Relationship Id="rId179" Type="http://schemas.openxmlformats.org/officeDocument/2006/relationships/image" Target="media/image40.jpeg"/><Relationship Id="rId180" Type="http://schemas.openxmlformats.org/officeDocument/2006/relationships/header" Target="header79.xml"/><Relationship Id="rId181" Type="http://schemas.openxmlformats.org/officeDocument/2006/relationships/footer" Target="footer56.xml"/><Relationship Id="rId182" Type="http://schemas.openxmlformats.org/officeDocument/2006/relationships/image" Target="media/image41.jpeg"/><Relationship Id="rId183" Type="http://schemas.openxmlformats.org/officeDocument/2006/relationships/header" Target="header80.xml"/><Relationship Id="rId184" Type="http://schemas.openxmlformats.org/officeDocument/2006/relationships/header" Target="header81.xml"/><Relationship Id="rId185" Type="http://schemas.openxmlformats.org/officeDocument/2006/relationships/footer" Target="footer57.xml"/><Relationship Id="rId186" Type="http://schemas.openxmlformats.org/officeDocument/2006/relationships/header" Target="header82.xml"/><Relationship Id="rId187" Type="http://schemas.openxmlformats.org/officeDocument/2006/relationships/header" Target="header83.xml"/><Relationship Id="rId188" Type="http://schemas.openxmlformats.org/officeDocument/2006/relationships/footer" Target="footer58.xml"/><Relationship Id="rId189" Type="http://schemas.openxmlformats.org/officeDocument/2006/relationships/header" Target="header84.xml"/><Relationship Id="rId190" Type="http://schemas.openxmlformats.org/officeDocument/2006/relationships/header" Target="header85.xml"/><Relationship Id="rId191" Type="http://schemas.openxmlformats.org/officeDocument/2006/relationships/footer" Target="footer59.xml"/><Relationship Id="rId192" Type="http://schemas.openxmlformats.org/officeDocument/2006/relationships/footer" Target="footer60.xml"/><Relationship Id="rId193" Type="http://schemas.openxmlformats.org/officeDocument/2006/relationships/header" Target="header86.xml"/><Relationship Id="rId194" Type="http://schemas.openxmlformats.org/officeDocument/2006/relationships/footer" Target="footer61.xml"/><Relationship Id="rId195" Type="http://schemas.openxmlformats.org/officeDocument/2006/relationships/footer" Target="footer62.xml"/><Relationship Id="rId196" Type="http://schemas.openxmlformats.org/officeDocument/2006/relationships/header" Target="header87.xml"/><Relationship Id="rId197" Type="http://schemas.openxmlformats.org/officeDocument/2006/relationships/header" Target="header88.xml"/><Relationship Id="rId198" Type="http://schemas.openxmlformats.org/officeDocument/2006/relationships/header" Target="header89.xml"/><Relationship Id="rId199" Type="http://schemas.openxmlformats.org/officeDocument/2006/relationships/footer" Target="footer63.xml"/><Relationship Id="rId200" Type="http://schemas.openxmlformats.org/officeDocument/2006/relationships/footer" Target="footer64.xml"/><Relationship Id="rId201" Type="http://schemas.openxmlformats.org/officeDocument/2006/relationships/header" Target="header90.xml"/><Relationship Id="rId202" Type="http://schemas.openxmlformats.org/officeDocument/2006/relationships/header" Target="header91.xml"/><Relationship Id="rId203" Type="http://schemas.openxmlformats.org/officeDocument/2006/relationships/footer" Target="footer65.xml"/><Relationship Id="rId204" Type="http://schemas.openxmlformats.org/officeDocument/2006/relationships/header" Target="header92.xml"/><Relationship Id="rId205" Type="http://schemas.openxmlformats.org/officeDocument/2006/relationships/header" Target="header93.xml"/><Relationship Id="rId206" Type="http://schemas.openxmlformats.org/officeDocument/2006/relationships/footer" Target="footer66.xml"/><Relationship Id="rId207" Type="http://schemas.openxmlformats.org/officeDocument/2006/relationships/header" Target="header94.xml"/><Relationship Id="rId208" Type="http://schemas.openxmlformats.org/officeDocument/2006/relationships/header" Target="header95.xml"/><Relationship Id="rId209" Type="http://schemas.openxmlformats.org/officeDocument/2006/relationships/footer" Target="footer67.xml"/><Relationship Id="rId210" Type="http://schemas.openxmlformats.org/officeDocument/2006/relationships/footer" Target="footer68.xml"/><Relationship Id="rId211" Type="http://schemas.openxmlformats.org/officeDocument/2006/relationships/header" Target="header96.xml"/><Relationship Id="rId212" Type="http://schemas.openxmlformats.org/officeDocument/2006/relationships/header" Target="header97.xml"/><Relationship Id="rId213" Type="http://schemas.openxmlformats.org/officeDocument/2006/relationships/footer" Target="footer69.xml"/><Relationship Id="rId214" Type="http://schemas.openxmlformats.org/officeDocument/2006/relationships/footer" Target="footer70.xml"/><Relationship Id="rId215" Type="http://schemas.openxmlformats.org/officeDocument/2006/relationships/header" Target="header98.xml"/><Relationship Id="rId216" Type="http://schemas.openxmlformats.org/officeDocument/2006/relationships/header" Target="header99.xml"/><Relationship Id="rId217" Type="http://schemas.openxmlformats.org/officeDocument/2006/relationships/footer" Target="footer71.xml"/><Relationship Id="rId218" Type="http://schemas.openxmlformats.org/officeDocument/2006/relationships/footer" Target="footer72.xml"/><Relationship Id="rId219" Type="http://schemas.openxmlformats.org/officeDocument/2006/relationships/header" Target="header100.xml"/><Relationship Id="rId220" Type="http://schemas.openxmlformats.org/officeDocument/2006/relationships/header" Target="header101.xml"/><Relationship Id="rId221" Type="http://schemas.openxmlformats.org/officeDocument/2006/relationships/header" Target="header102.xml"/><Relationship Id="rId222" Type="http://schemas.openxmlformats.org/officeDocument/2006/relationships/header" Target="header103.xml"/><Relationship Id="rId223" Type="http://schemas.openxmlformats.org/officeDocument/2006/relationships/footer" Target="footer73.xml"/><Relationship Id="rId224" Type="http://schemas.openxmlformats.org/officeDocument/2006/relationships/header" Target="header104.xml"/><Relationship Id="rId225" Type="http://schemas.openxmlformats.org/officeDocument/2006/relationships/header" Target="header105.xml"/><Relationship Id="rId226" Type="http://schemas.openxmlformats.org/officeDocument/2006/relationships/footer" Target="footer74.xml"/><Relationship Id="rId227" Type="http://schemas.openxmlformats.org/officeDocument/2006/relationships/footer" Target="footer75.xml"/><Relationship Id="rId228" Type="http://schemas.openxmlformats.org/officeDocument/2006/relationships/header" Target="header106.xml"/><Relationship Id="rId229" Type="http://schemas.openxmlformats.org/officeDocument/2006/relationships/header" Target="header107.xml"/><Relationship Id="rId230" Type="http://schemas.openxmlformats.org/officeDocument/2006/relationships/header" Target="header108.xml"/><Relationship Id="rId231" Type="http://schemas.openxmlformats.org/officeDocument/2006/relationships/header" Target="header109.xml"/><Relationship Id="rId232" Type="http://schemas.openxmlformats.org/officeDocument/2006/relationships/footer" Target="footer76.xml"/><Relationship Id="rId233" Type="http://schemas.openxmlformats.org/officeDocument/2006/relationships/footer" Target="footer77.xml"/><Relationship Id="rId234" Type="http://schemas.openxmlformats.org/officeDocument/2006/relationships/header" Target="header110.xml"/><Relationship Id="rId235" Type="http://schemas.openxmlformats.org/officeDocument/2006/relationships/header" Target="header111.xml"/><Relationship Id="rId236" Type="http://schemas.openxmlformats.org/officeDocument/2006/relationships/header" Target="header112.xml"/><Relationship Id="rId237" Type="http://schemas.openxmlformats.org/officeDocument/2006/relationships/header" Target="header113.xml"/><Relationship Id="rId238" Type="http://schemas.openxmlformats.org/officeDocument/2006/relationships/header" Target="header114.xml"/><Relationship Id="rId239" Type="http://schemas.openxmlformats.org/officeDocument/2006/relationships/header" Target="header115.xml"/><Relationship Id="rId240" Type="http://schemas.openxmlformats.org/officeDocument/2006/relationships/footer" Target="footer78.xml"/><Relationship Id="rId241" Type="http://schemas.openxmlformats.org/officeDocument/2006/relationships/header" Target="header116.xml"/><Relationship Id="rId242" Type="http://schemas.openxmlformats.org/officeDocument/2006/relationships/header" Target="header117.xml"/><Relationship Id="rId243" Type="http://schemas.openxmlformats.org/officeDocument/2006/relationships/footer" Target="footer79.xml"/><Relationship Id="rId244" Type="http://schemas.openxmlformats.org/officeDocument/2006/relationships/footer" Target="footer80.xml"/><Relationship Id="rId245" Type="http://schemas.openxmlformats.org/officeDocument/2006/relationships/header" Target="header118.xml"/><Relationship Id="rId246" Type="http://schemas.openxmlformats.org/officeDocument/2006/relationships/header" Target="header119.xml"/><Relationship Id="rId247" Type="http://schemas.openxmlformats.org/officeDocument/2006/relationships/footer" Target="footer81.xml"/><Relationship Id="rId248" Type="http://schemas.openxmlformats.org/officeDocument/2006/relationships/footer" Target="footer82.xml"/><Relationship Id="rId249" Type="http://schemas.openxmlformats.org/officeDocument/2006/relationships/header" Target="header120.xml"/><Relationship Id="rId250" Type="http://schemas.openxmlformats.org/officeDocument/2006/relationships/header" Target="header121.xml"/><Relationship Id="rId251" Type="http://schemas.openxmlformats.org/officeDocument/2006/relationships/header" Target="header122.xml"/><Relationship Id="rId252" Type="http://schemas.openxmlformats.org/officeDocument/2006/relationships/header" Target="header123.xml"/><Relationship Id="rId253" Type="http://schemas.openxmlformats.org/officeDocument/2006/relationships/footer" Target="footer83.xml"/><Relationship Id="rId254" Type="http://schemas.openxmlformats.org/officeDocument/2006/relationships/footer" Target="footer84.xml"/><Relationship Id="rId255" Type="http://schemas.openxmlformats.org/officeDocument/2006/relationships/header" Target="header124.xml"/><Relationship Id="rId256" Type="http://schemas.openxmlformats.org/officeDocument/2006/relationships/header" Target="header125.xml"/><Relationship Id="rId257" Type="http://schemas.openxmlformats.org/officeDocument/2006/relationships/footer" Target="footer85.xml"/><Relationship Id="rId258" Type="http://schemas.openxmlformats.org/officeDocument/2006/relationships/footer" Target="footer86.xml"/><Relationship Id="rId259" Type="http://schemas.openxmlformats.org/officeDocument/2006/relationships/header" Target="header126.xml"/><Relationship Id="rId260" Type="http://schemas.openxmlformats.org/officeDocument/2006/relationships/header" Target="header127.xml"/><Relationship Id="rId261" Type="http://schemas.openxmlformats.org/officeDocument/2006/relationships/footer" Target="footer87.xml"/><Relationship Id="rId262" Type="http://schemas.openxmlformats.org/officeDocument/2006/relationships/footer" Target="footer88.xml"/><Relationship Id="rId263" Type="http://schemas.openxmlformats.org/officeDocument/2006/relationships/header" Target="header128.xml"/><Relationship Id="rId264" Type="http://schemas.openxmlformats.org/officeDocument/2006/relationships/header" Target="header129.xml"/><Relationship Id="rId265" Type="http://schemas.openxmlformats.org/officeDocument/2006/relationships/header" Target="header130.xml"/><Relationship Id="rId266" Type="http://schemas.openxmlformats.org/officeDocument/2006/relationships/header" Target="header131.xml"/><Relationship Id="rId267" Type="http://schemas.openxmlformats.org/officeDocument/2006/relationships/footer" Target="footer89.xml"/><Relationship Id="rId268" Type="http://schemas.openxmlformats.org/officeDocument/2006/relationships/footer" Target="footer90.xml"/><Relationship Id="rId269" Type="http://schemas.openxmlformats.org/officeDocument/2006/relationships/header" Target="header132.xml"/><Relationship Id="rId270" Type="http://schemas.openxmlformats.org/officeDocument/2006/relationships/header" Target="header133.xml"/><Relationship Id="rId271" Type="http://schemas.openxmlformats.org/officeDocument/2006/relationships/header" Target="header134.xml"/><Relationship Id="rId272" Type="http://schemas.openxmlformats.org/officeDocument/2006/relationships/header" Target="header135.xml"/><Relationship Id="rId273" Type="http://schemas.openxmlformats.org/officeDocument/2006/relationships/footer" Target="footer91.xml"/><Relationship Id="rId274" Type="http://schemas.openxmlformats.org/officeDocument/2006/relationships/footer" Target="footer92.xml"/><Relationship Id="rId275" Type="http://schemas.openxmlformats.org/officeDocument/2006/relationships/header" Target="header136.xml"/><Relationship Id="rId276" Type="http://schemas.openxmlformats.org/officeDocument/2006/relationships/header" Target="header137.xml"/><Relationship Id="rId277" Type="http://schemas.openxmlformats.org/officeDocument/2006/relationships/footer" Target="footer93.xml"/><Relationship Id="rId278" Type="http://schemas.openxmlformats.org/officeDocument/2006/relationships/footer" Target="footer94.xml"/><Relationship Id="rId279" Type="http://schemas.openxmlformats.org/officeDocument/2006/relationships/header" Target="header138.xml"/><Relationship Id="rId280" Type="http://schemas.openxmlformats.org/officeDocument/2006/relationships/header" Target="header139.xml"/><Relationship Id="rId281" Type="http://schemas.openxmlformats.org/officeDocument/2006/relationships/footer" Target="footer95.xml"/><Relationship Id="rId282" Type="http://schemas.openxmlformats.org/officeDocument/2006/relationships/footer" Target="footer96.xml"/><Relationship Id="rId283" Type="http://schemas.openxmlformats.org/officeDocument/2006/relationships/header" Target="header140.xml"/><Relationship Id="rId284" Type="http://schemas.openxmlformats.org/officeDocument/2006/relationships/header" Target="header141.xml"/><Relationship Id="rId285" Type="http://schemas.openxmlformats.org/officeDocument/2006/relationships/header" Target="header142.xml"/><Relationship Id="rId286" Type="http://schemas.openxmlformats.org/officeDocument/2006/relationships/header" Target="header143.xml"/><Relationship Id="rId287" Type="http://schemas.openxmlformats.org/officeDocument/2006/relationships/footer" Target="footer97.xml"/><Relationship Id="rId288" Type="http://schemas.openxmlformats.org/officeDocument/2006/relationships/header" Target="header144.xml"/><Relationship Id="rId289" Type="http://schemas.openxmlformats.org/officeDocument/2006/relationships/header" Target="header145.xml"/><Relationship Id="rId290" Type="http://schemas.openxmlformats.org/officeDocument/2006/relationships/footer" Target="footer98.xml"/><Relationship Id="rId291" Type="http://schemas.openxmlformats.org/officeDocument/2006/relationships/footer" Target="footer99.xml"/><Relationship Id="rId292" Type="http://schemas.openxmlformats.org/officeDocument/2006/relationships/header" Target="header146.xml"/><Relationship Id="rId293" Type="http://schemas.openxmlformats.org/officeDocument/2006/relationships/header" Target="header147.xml"/><Relationship Id="rId294" Type="http://schemas.openxmlformats.org/officeDocument/2006/relationships/footer" Target="footer100.xml"/><Relationship Id="rId295" Type="http://schemas.openxmlformats.org/officeDocument/2006/relationships/footer" Target="footer101.xml"/><Relationship Id="rId296" Type="http://schemas.openxmlformats.org/officeDocument/2006/relationships/header" Target="header148.xml"/><Relationship Id="rId297" Type="http://schemas.openxmlformats.org/officeDocument/2006/relationships/header" Target="header149.xml"/><Relationship Id="rId298" Type="http://schemas.openxmlformats.org/officeDocument/2006/relationships/footer" Target="footer102.xml"/><Relationship Id="rId299" Type="http://schemas.openxmlformats.org/officeDocument/2006/relationships/footer" Target="footer103.xml"/><Relationship Id="rId300" Type="http://schemas.openxmlformats.org/officeDocument/2006/relationships/header" Target="header150.xml"/><Relationship Id="rId301" Type="http://schemas.openxmlformats.org/officeDocument/2006/relationships/header" Target="header151.xml"/><Relationship Id="rId302" Type="http://schemas.openxmlformats.org/officeDocument/2006/relationships/footer" Target="footer104.xml"/><Relationship Id="rId303" Type="http://schemas.openxmlformats.org/officeDocument/2006/relationships/footer" Target="footer105.xml"/><Relationship Id="rId304" Type="http://schemas.openxmlformats.org/officeDocument/2006/relationships/header" Target="header152.xml"/><Relationship Id="rId305" Type="http://schemas.openxmlformats.org/officeDocument/2006/relationships/header" Target="header153.xml"/><Relationship Id="rId306" Type="http://schemas.openxmlformats.org/officeDocument/2006/relationships/footer" Target="footer106.xml"/><Relationship Id="rId307" Type="http://schemas.openxmlformats.org/officeDocument/2006/relationships/footer" Target="footer107.xml"/><Relationship Id="rId308" Type="http://schemas.openxmlformats.org/officeDocument/2006/relationships/header" Target="header154.xml"/><Relationship Id="rId309" Type="http://schemas.openxmlformats.org/officeDocument/2006/relationships/header" Target="header155.xml"/><Relationship Id="rId310" Type="http://schemas.openxmlformats.org/officeDocument/2006/relationships/footer" Target="footer108.xml"/><Relationship Id="rId311" Type="http://schemas.openxmlformats.org/officeDocument/2006/relationships/footer" Target="footer109.xml"/><Relationship Id="rId312" Type="http://schemas.openxmlformats.org/officeDocument/2006/relationships/header" Target="header156.xml"/><Relationship Id="rId313" Type="http://schemas.openxmlformats.org/officeDocument/2006/relationships/header" Target="header157.xml"/><Relationship Id="rId314" Type="http://schemas.openxmlformats.org/officeDocument/2006/relationships/header" Target="header158.xml"/><Relationship Id="rId315" Type="http://schemas.openxmlformats.org/officeDocument/2006/relationships/header" Target="header159.xml"/><Relationship Id="rId316" Type="http://schemas.openxmlformats.org/officeDocument/2006/relationships/header" Target="header160.xml"/><Relationship Id="rId317" Type="http://schemas.openxmlformats.org/officeDocument/2006/relationships/header" Target="header161.xml"/><Relationship Id="rId318" Type="http://schemas.openxmlformats.org/officeDocument/2006/relationships/footer" Target="footer110.xml"/><Relationship Id="rId319" Type="http://schemas.openxmlformats.org/officeDocument/2006/relationships/header" Target="header162.xml"/><Relationship Id="rId320" Type="http://schemas.openxmlformats.org/officeDocument/2006/relationships/header" Target="header163.xml"/><Relationship Id="rId321" Type="http://schemas.openxmlformats.org/officeDocument/2006/relationships/footer" Target="footer111.xml"/><Relationship Id="rId322" Type="http://schemas.openxmlformats.org/officeDocument/2006/relationships/footer" Target="footer112.xml"/><Relationship Id="rId323" Type="http://schemas.openxmlformats.org/officeDocument/2006/relationships/footer" Target="footer113.xml"/><Relationship Id="rId324" Type="http://schemas.openxmlformats.org/officeDocument/2006/relationships/footer" Target="footer114.xml"/><Relationship Id="rId325" Type="http://schemas.openxmlformats.org/officeDocument/2006/relationships/header" Target="header164.xml"/><Relationship Id="rId326" Type="http://schemas.openxmlformats.org/officeDocument/2006/relationships/header" Target="header165.xml"/><Relationship Id="rId327" Type="http://schemas.openxmlformats.org/officeDocument/2006/relationships/footer" Target="footer115.xml"/><Relationship Id="rId328" Type="http://schemas.openxmlformats.org/officeDocument/2006/relationships/header" Target="header166.xml"/><Relationship Id="rId329" Type="http://schemas.openxmlformats.org/officeDocument/2006/relationships/header" Target="header167.xml"/><Relationship Id="rId330" Type="http://schemas.openxmlformats.org/officeDocument/2006/relationships/footer" Target="footer116.xml"/><Relationship Id="rId331" Type="http://schemas.openxmlformats.org/officeDocument/2006/relationships/header" Target="header168.xml"/><Relationship Id="rId332" Type="http://schemas.openxmlformats.org/officeDocument/2006/relationships/header" Target="header169.xml"/><Relationship Id="rId333" Type="http://schemas.openxmlformats.org/officeDocument/2006/relationships/footer" Target="footer117.xml"/><Relationship Id="rId334" Type="http://schemas.openxmlformats.org/officeDocument/2006/relationships/footer" Target="footer118.xml"/><Relationship Id="rId335" Type="http://schemas.openxmlformats.org/officeDocument/2006/relationships/header" Target="header170.xml"/><Relationship Id="rId336" Type="http://schemas.openxmlformats.org/officeDocument/2006/relationships/header" Target="header171.xml"/><Relationship Id="rId337" Type="http://schemas.openxmlformats.org/officeDocument/2006/relationships/footer" Target="footer119.xml"/><Relationship Id="rId338" Type="http://schemas.openxmlformats.org/officeDocument/2006/relationships/header" Target="header172.xml"/><Relationship Id="rId339" Type="http://schemas.openxmlformats.org/officeDocument/2006/relationships/header" Target="header173.xml"/><Relationship Id="rId340" Type="http://schemas.openxmlformats.org/officeDocument/2006/relationships/footer" Target="footer120.xml"/><Relationship Id="rId341" Type="http://schemas.openxmlformats.org/officeDocument/2006/relationships/footer" Target="footer121.xml"/><Relationship Id="rId342" Type="http://schemas.openxmlformats.org/officeDocument/2006/relationships/header" Target="header174.xml"/><Relationship Id="rId343" Type="http://schemas.openxmlformats.org/officeDocument/2006/relationships/header" Target="header175.xml"/><Relationship Id="rId344" Type="http://schemas.openxmlformats.org/officeDocument/2006/relationships/footer" Target="footer122.xml"/><Relationship Id="rId345" Type="http://schemas.openxmlformats.org/officeDocument/2006/relationships/header" Target="header176.xml"/><Relationship Id="rId346" Type="http://schemas.openxmlformats.org/officeDocument/2006/relationships/header" Target="header177.xml"/><Relationship Id="rId347" Type="http://schemas.openxmlformats.org/officeDocument/2006/relationships/footer" Target="footer123.xml"/><Relationship Id="rId348" Type="http://schemas.openxmlformats.org/officeDocument/2006/relationships/footer" Target="footer124.xml"/><Relationship Id="rId349" Type="http://schemas.openxmlformats.org/officeDocument/2006/relationships/header" Target="header178.xml"/><Relationship Id="rId350" Type="http://schemas.openxmlformats.org/officeDocument/2006/relationships/header" Target="header179.xml"/><Relationship Id="rId351" Type="http://schemas.openxmlformats.org/officeDocument/2006/relationships/footer" Target="footer125.xml"/><Relationship Id="rId352" Type="http://schemas.openxmlformats.org/officeDocument/2006/relationships/footer" Target="footer126.xml"/><Relationship Id="rId353" Type="http://schemas.openxmlformats.org/officeDocument/2006/relationships/header" Target="header180.xml"/><Relationship Id="rId354" Type="http://schemas.openxmlformats.org/officeDocument/2006/relationships/footer" Target="footer127.xml"/><Relationship Id="rId355" Type="http://schemas.openxmlformats.org/officeDocument/2006/relationships/footer" Target="footer128.xml"/><Relationship Id="rId356" Type="http://schemas.openxmlformats.org/officeDocument/2006/relationships/header" Target="header181.xml"/><Relationship Id="rId357" Type="http://schemas.openxmlformats.org/officeDocument/2006/relationships/header" Target="header182.xml"/><Relationship Id="rId358" Type="http://schemas.openxmlformats.org/officeDocument/2006/relationships/footer" Target="footer129.xml"/><Relationship Id="rId359" Type="http://schemas.openxmlformats.org/officeDocument/2006/relationships/header" Target="header183.xml"/><Relationship Id="rId360" Type="http://schemas.openxmlformats.org/officeDocument/2006/relationships/footer" Target="footer130.xml"/><Relationship Id="rId361" Type="http://schemas.openxmlformats.org/officeDocument/2006/relationships/header" Target="header184.xml"/><Relationship Id="rId362" Type="http://schemas.openxmlformats.org/officeDocument/2006/relationships/header" Target="header185.xml"/><Relationship Id="rId363" Type="http://schemas.openxmlformats.org/officeDocument/2006/relationships/footer" Target="footer131.xml"/><Relationship Id="rId364" Type="http://schemas.openxmlformats.org/officeDocument/2006/relationships/footer" Target="footer132.xml"/><Relationship Id="rId365" Type="http://schemas.openxmlformats.org/officeDocument/2006/relationships/footer" Target="footer133.xml"/><Relationship Id="rId366" Type="http://schemas.openxmlformats.org/officeDocument/2006/relationships/footer" Target="footer134.xml"/><Relationship Id="rId367" Type="http://schemas.openxmlformats.org/officeDocument/2006/relationships/header" Target="header186.xml"/><Relationship Id="rId368" Type="http://schemas.openxmlformats.org/officeDocument/2006/relationships/header" Target="header187.xml"/><Relationship Id="rId369" Type="http://schemas.openxmlformats.org/officeDocument/2006/relationships/footer" Target="footer135.xml"/><Relationship Id="rId370" Type="http://schemas.openxmlformats.org/officeDocument/2006/relationships/header" Target="header188.xml"/><Relationship Id="rId371" Type="http://schemas.openxmlformats.org/officeDocument/2006/relationships/header" Target="header189.xml"/><Relationship Id="rId372" Type="http://schemas.openxmlformats.org/officeDocument/2006/relationships/footer" Target="footer136.xml"/><Relationship Id="rId373" Type="http://schemas.openxmlformats.org/officeDocument/2006/relationships/header" Target="header190.xml"/><Relationship Id="rId374" Type="http://schemas.openxmlformats.org/officeDocument/2006/relationships/header" Target="header191.xml"/><Relationship Id="rId375" Type="http://schemas.openxmlformats.org/officeDocument/2006/relationships/footer" Target="footer137.xml"/><Relationship Id="rId376" Type="http://schemas.openxmlformats.org/officeDocument/2006/relationships/footer" Target="footer138.xml"/><Relationship Id="rId377" Type="http://schemas.openxmlformats.org/officeDocument/2006/relationships/header" Target="header192.xml"/><Relationship Id="rId378" Type="http://schemas.openxmlformats.org/officeDocument/2006/relationships/header" Target="header193.xml"/><Relationship Id="rId379" Type="http://schemas.openxmlformats.org/officeDocument/2006/relationships/footer" Target="footer139.xml"/><Relationship Id="rId380" Type="http://schemas.openxmlformats.org/officeDocument/2006/relationships/header" Target="header194.xml"/><Relationship Id="rId381" Type="http://schemas.openxmlformats.org/officeDocument/2006/relationships/header" Target="header195.xml"/><Relationship Id="rId382" Type="http://schemas.openxmlformats.org/officeDocument/2006/relationships/footer" Target="footer140.xml"/><Relationship Id="rId383" Type="http://schemas.openxmlformats.org/officeDocument/2006/relationships/footer" Target="footer141.xml"/><Relationship Id="rId384" Type="http://schemas.openxmlformats.org/officeDocument/2006/relationships/header" Target="header196.xml"/><Relationship Id="rId385" Type="http://schemas.openxmlformats.org/officeDocument/2006/relationships/header" Target="header197.xml"/><Relationship Id="rId386" Type="http://schemas.openxmlformats.org/officeDocument/2006/relationships/footer" Target="footer142.xml"/><Relationship Id="rId387" Type="http://schemas.openxmlformats.org/officeDocument/2006/relationships/footer" Target="footer143.xml"/><Relationship Id="rId388" Type="http://schemas.openxmlformats.org/officeDocument/2006/relationships/header" Target="header198.xml"/><Relationship Id="rId389" Type="http://schemas.openxmlformats.org/officeDocument/2006/relationships/header" Target="header199.xml"/><Relationship Id="rId390" Type="http://schemas.openxmlformats.org/officeDocument/2006/relationships/footer" Target="footer144.xml"/><Relationship Id="rId391" Type="http://schemas.openxmlformats.org/officeDocument/2006/relationships/footer" Target="footer145.xml"/><Relationship Id="rId392" Type="http://schemas.openxmlformats.org/officeDocument/2006/relationships/header" Target="header200.xml"/><Relationship Id="rId393" Type="http://schemas.openxmlformats.org/officeDocument/2006/relationships/header" Target="header201.xml"/><Relationship Id="rId394" Type="http://schemas.openxmlformats.org/officeDocument/2006/relationships/footer" Target="footer146.xml"/><Relationship Id="rId395" Type="http://schemas.openxmlformats.org/officeDocument/2006/relationships/footer" Target="footer147.xml"/><Relationship Id="rId396" Type="http://schemas.openxmlformats.org/officeDocument/2006/relationships/header" Target="header202.xml"/><Relationship Id="rId397" Type="http://schemas.openxmlformats.org/officeDocument/2006/relationships/header" Target="header203.xml"/><Relationship Id="rId398" Type="http://schemas.openxmlformats.org/officeDocument/2006/relationships/header" Target="header204.xml"/><Relationship Id="rId399" Type="http://schemas.openxmlformats.org/officeDocument/2006/relationships/header" Target="header205.xml"/><Relationship Id="rId400" Type="http://schemas.openxmlformats.org/officeDocument/2006/relationships/header" Target="header206.xml"/><Relationship Id="rId401" Type="http://schemas.openxmlformats.org/officeDocument/2006/relationships/header" Target="header207.xml"/><Relationship Id="rId402" Type="http://schemas.openxmlformats.org/officeDocument/2006/relationships/footer" Target="footer148.xml"/><Relationship Id="rId403" Type="http://schemas.openxmlformats.org/officeDocument/2006/relationships/header" Target="header208.xml"/><Relationship Id="rId404" Type="http://schemas.openxmlformats.org/officeDocument/2006/relationships/header" Target="header209.xml"/><Relationship Id="rId405" Type="http://schemas.openxmlformats.org/officeDocument/2006/relationships/footer" Target="footer149.xml"/><Relationship Id="rId406" Type="http://schemas.openxmlformats.org/officeDocument/2006/relationships/footer" Target="footer150.xml"/><Relationship Id="rId407" Type="http://schemas.openxmlformats.org/officeDocument/2006/relationships/image" Target="media/image42.jpeg"/><Relationship Id="rId408" Type="http://schemas.openxmlformats.org/officeDocument/2006/relationships/header" Target="header210.xml"/><Relationship Id="rId409" Type="http://schemas.openxmlformats.org/officeDocument/2006/relationships/header" Target="header211.xml"/><Relationship Id="rId410" Type="http://schemas.openxmlformats.org/officeDocument/2006/relationships/header" Target="header212.xml"/><Relationship Id="rId411" Type="http://schemas.openxmlformats.org/officeDocument/2006/relationships/header" Target="header213.xml"/><Relationship Id="rId412" Type="http://schemas.openxmlformats.org/officeDocument/2006/relationships/footer" Target="footer151.xml"/><Relationship Id="rId413" Type="http://schemas.openxmlformats.org/officeDocument/2006/relationships/footer" Target="footer152.xml"/><Relationship Id="rId414" Type="http://schemas.openxmlformats.org/officeDocument/2006/relationships/header" Target="header214.xml"/><Relationship Id="rId415" Type="http://schemas.openxmlformats.org/officeDocument/2006/relationships/header" Target="header215.xml"/><Relationship Id="rId416" Type="http://schemas.openxmlformats.org/officeDocument/2006/relationships/header" Target="header216.xml"/><Relationship Id="rId417" Type="http://schemas.openxmlformats.org/officeDocument/2006/relationships/header" Target="header217.xml"/><Relationship Id="rId418" Type="http://schemas.openxmlformats.org/officeDocument/2006/relationships/footer" Target="footer153.xml"/><Relationship Id="rId419" Type="http://schemas.openxmlformats.org/officeDocument/2006/relationships/footer" Target="footer154.xml"/><Relationship Id="rId420" Type="http://schemas.openxmlformats.org/officeDocument/2006/relationships/header" Target="header218.xml"/><Relationship Id="rId421" Type="http://schemas.openxmlformats.org/officeDocument/2006/relationships/header" Target="header219.xml"/><Relationship Id="rId422" Type="http://schemas.openxmlformats.org/officeDocument/2006/relationships/footer" Target="footer155.xml"/><Relationship Id="rId423" Type="http://schemas.openxmlformats.org/officeDocument/2006/relationships/header" Target="header220.xml"/><Relationship Id="rId424" Type="http://schemas.openxmlformats.org/officeDocument/2006/relationships/header" Target="header221.xml"/><Relationship Id="rId425" Type="http://schemas.openxmlformats.org/officeDocument/2006/relationships/footer" Target="footer156.xml"/><Relationship Id="rId426" Type="http://schemas.openxmlformats.org/officeDocument/2006/relationships/header" Target="header222.xml"/><Relationship Id="rId427" Type="http://schemas.openxmlformats.org/officeDocument/2006/relationships/header" Target="header223.xml"/><Relationship Id="rId428" Type="http://schemas.openxmlformats.org/officeDocument/2006/relationships/footer" Target="footer157.xml"/><Relationship Id="rId429" Type="http://schemas.openxmlformats.org/officeDocument/2006/relationships/footer" Target="footer158.xml"/><Relationship Id="rId430" Type="http://schemas.openxmlformats.org/officeDocument/2006/relationships/header" Target="header224.xml"/><Relationship Id="rId431" Type="http://schemas.openxmlformats.org/officeDocument/2006/relationships/footer" Target="footer159.xml"/><Relationship Id="rId432" Type="http://schemas.openxmlformats.org/officeDocument/2006/relationships/footer" Target="footer160.xml"/><Relationship Id="rId433" Type="http://schemas.openxmlformats.org/officeDocument/2006/relationships/header" Target="header225.xml"/><Relationship Id="rId434" Type="http://schemas.openxmlformats.org/officeDocument/2006/relationships/header" Target="header226.xml"/><Relationship Id="rId435" Type="http://schemas.openxmlformats.org/officeDocument/2006/relationships/header" Target="header227.xml"/><Relationship Id="rId436" Type="http://schemas.openxmlformats.org/officeDocument/2006/relationships/header" Target="header228.xml"/><Relationship Id="rId437" Type="http://schemas.openxmlformats.org/officeDocument/2006/relationships/footer" Target="footer161.xml"/><Relationship Id="rId438" Type="http://schemas.openxmlformats.org/officeDocument/2006/relationships/header" Target="header229.xml"/><Relationship Id="rId439" Type="http://schemas.openxmlformats.org/officeDocument/2006/relationships/header" Target="header230.xml"/><Relationship Id="rId440" Type="http://schemas.openxmlformats.org/officeDocument/2006/relationships/footer" Target="footer162.xml"/><Relationship Id="rId441" Type="http://schemas.openxmlformats.org/officeDocument/2006/relationships/footer" Target="footer163.xml"/><Relationship Id="rId442" Type="http://schemas.openxmlformats.org/officeDocument/2006/relationships/header" Target="header231.xml"/><Relationship Id="rId443" Type="http://schemas.openxmlformats.org/officeDocument/2006/relationships/header" Target="header232.xml"/><Relationship Id="rId444" Type="http://schemas.openxmlformats.org/officeDocument/2006/relationships/footer" Target="footer164.xml"/><Relationship Id="rId445" Type="http://schemas.openxmlformats.org/officeDocument/2006/relationships/footer" Target="footer165.xml"/><Relationship Id="rId446" Type="http://schemas.openxmlformats.org/officeDocument/2006/relationships/header" Target="header233.xml"/><Relationship Id="rId447" Type="http://schemas.openxmlformats.org/officeDocument/2006/relationships/header" Target="header234.xml"/><Relationship Id="rId448" Type="http://schemas.openxmlformats.org/officeDocument/2006/relationships/image" Target="media/image43.jpeg"/><Relationship Id="rId449" Type="http://schemas.openxmlformats.org/officeDocument/2006/relationships/footer" Target="footer166.xml"/><Relationship Id="rId450" Type="http://schemas.openxmlformats.org/officeDocument/2006/relationships/footer" Target="footer167.xml"/><Relationship Id="rId451" Type="http://schemas.openxmlformats.org/officeDocument/2006/relationships/header" Target="header235.xml"/><Relationship Id="rId452" Type="http://schemas.openxmlformats.org/officeDocument/2006/relationships/header" Target="header236.xml"/><Relationship Id="rId453" Type="http://schemas.openxmlformats.org/officeDocument/2006/relationships/header" Target="header237.xml"/><Relationship Id="rId454" Type="http://schemas.openxmlformats.org/officeDocument/2006/relationships/header" Target="header238.xml"/><Relationship Id="rId455" Type="http://schemas.openxmlformats.org/officeDocument/2006/relationships/footer" Target="footer168.xml"/><Relationship Id="rId456" Type="http://schemas.openxmlformats.org/officeDocument/2006/relationships/header" Target="header239.xml"/><Relationship Id="rId457" Type="http://schemas.openxmlformats.org/officeDocument/2006/relationships/header" Target="header240.xml"/><Relationship Id="rId458" Type="http://schemas.openxmlformats.org/officeDocument/2006/relationships/footer" Target="footer169.xml"/><Relationship Id="rId459" Type="http://schemas.openxmlformats.org/officeDocument/2006/relationships/footer" Target="footer170.xml"/><Relationship Id="rId460" Type="http://schemas.openxmlformats.org/officeDocument/2006/relationships/header" Target="header241.xml"/><Relationship Id="rId461" Type="http://schemas.openxmlformats.org/officeDocument/2006/relationships/header" Target="header242.xml"/><Relationship Id="rId462" Type="http://schemas.openxmlformats.org/officeDocument/2006/relationships/footer" Target="footer171.xml"/><Relationship Id="rId463" Type="http://schemas.openxmlformats.org/officeDocument/2006/relationships/header" Target="header243.xml"/><Relationship Id="rId464" Type="http://schemas.openxmlformats.org/officeDocument/2006/relationships/header" Target="header244.xml"/><Relationship Id="rId465" Type="http://schemas.openxmlformats.org/officeDocument/2006/relationships/footer" Target="footer172.xml"/><Relationship Id="rId466" Type="http://schemas.openxmlformats.org/officeDocument/2006/relationships/footer" Target="footer173.xml"/><Relationship Id="rId467" Type="http://schemas.openxmlformats.org/officeDocument/2006/relationships/header" Target="header245.xml"/><Relationship Id="rId468" Type="http://schemas.openxmlformats.org/officeDocument/2006/relationships/footer" Target="footer174.xml"/><Relationship Id="rId469" Type="http://schemas.openxmlformats.org/officeDocument/2006/relationships/header" Target="header246.xml"/><Relationship Id="rId470" Type="http://schemas.openxmlformats.org/officeDocument/2006/relationships/header" Target="header247.xml"/><Relationship Id="rId471" Type="http://schemas.openxmlformats.org/officeDocument/2006/relationships/footer" Target="footer175.xml"/><Relationship Id="rId472" Type="http://schemas.openxmlformats.org/officeDocument/2006/relationships/footer" Target="footer176.xml"/><Relationship Id="rId473" Type="http://schemas.openxmlformats.org/officeDocument/2006/relationships/footer" Target="footer177.xml"/><Relationship Id="rId474" Type="http://schemas.openxmlformats.org/officeDocument/2006/relationships/footer" Target="footer178.xml"/><Relationship Id="rId475" Type="http://schemas.openxmlformats.org/officeDocument/2006/relationships/header" Target="header248.xml"/><Relationship Id="rId476" Type="http://schemas.openxmlformats.org/officeDocument/2006/relationships/header" Target="header249.xml"/><Relationship Id="rId477" Type="http://schemas.openxmlformats.org/officeDocument/2006/relationships/header" Target="header250.xml"/><Relationship Id="rId478" Type="http://schemas.openxmlformats.org/officeDocument/2006/relationships/header" Target="header251.xml"/><Relationship Id="rId479" Type="http://schemas.openxmlformats.org/officeDocument/2006/relationships/footer" Target="footer179.xml"/><Relationship Id="rId480" Type="http://schemas.openxmlformats.org/officeDocument/2006/relationships/header" Target="header252.xml"/><Relationship Id="rId481" Type="http://schemas.openxmlformats.org/officeDocument/2006/relationships/header" Target="header253.xml"/><Relationship Id="rId482" Type="http://schemas.openxmlformats.org/officeDocument/2006/relationships/footer" Target="footer180.xml"/><Relationship Id="rId483" Type="http://schemas.openxmlformats.org/officeDocument/2006/relationships/footer" Target="footer181.xml"/><Relationship Id="rId484" Type="http://schemas.openxmlformats.org/officeDocument/2006/relationships/header" Target="header254.xml"/><Relationship Id="rId485" Type="http://schemas.openxmlformats.org/officeDocument/2006/relationships/header" Target="header255.xml"/><Relationship Id="rId486" Type="http://schemas.openxmlformats.org/officeDocument/2006/relationships/header" Target="header256.xml"/><Relationship Id="rId487" Type="http://schemas.openxmlformats.org/officeDocument/2006/relationships/footer" Target="footer182.xml"/><Relationship Id="rId488" Type="http://schemas.openxmlformats.org/officeDocument/2006/relationships/image" Target="media/image44.jpeg"/><Relationship Id="rId489" Type="http://schemas.openxmlformats.org/officeDocument/2006/relationships/header" Target="header257.xml"/><Relationship Id="rId490" Type="http://schemas.openxmlformats.org/officeDocument/2006/relationships/footer" Target="footer183.xml"/><Relationship Id="rId491" Type="http://schemas.openxmlformats.org/officeDocument/2006/relationships/image" Target="media/image45.jpeg"/><Relationship Id="rId492" Type="http://schemas.openxmlformats.org/officeDocument/2006/relationships/header" Target="header258.xml"/><Relationship Id="rId493" Type="http://schemas.openxmlformats.org/officeDocument/2006/relationships/footer" Target="footer184.xml"/><Relationship Id="rId494" Type="http://schemas.openxmlformats.org/officeDocument/2006/relationships/image" Target="media/image46.jpeg"/><Relationship Id="rId495" Type="http://schemas.openxmlformats.org/officeDocument/2006/relationships/header" Target="header259.xml"/><Relationship Id="rId496" Type="http://schemas.openxmlformats.org/officeDocument/2006/relationships/footer" Target="footer185.xml"/><Relationship Id="rId497" Type="http://schemas.openxmlformats.org/officeDocument/2006/relationships/image" Target="media/image47.jpeg"/><Relationship Id="rId498" Type="http://schemas.openxmlformats.org/officeDocument/2006/relationships/header" Target="header260.xml"/><Relationship Id="rId499" Type="http://schemas.openxmlformats.org/officeDocument/2006/relationships/footer" Target="footer186.xml"/><Relationship Id="rId500" Type="http://schemas.openxmlformats.org/officeDocument/2006/relationships/image" Target="media/image48.jpeg"/><Relationship Id="rId501" Type="http://schemas.openxmlformats.org/officeDocument/2006/relationships/header" Target="header261.xml"/><Relationship Id="rId502" Type="http://schemas.openxmlformats.org/officeDocument/2006/relationships/header" Target="header262.xml"/><Relationship Id="rId503" Type="http://schemas.openxmlformats.org/officeDocument/2006/relationships/footer" Target="footer187.xml"/><Relationship Id="rId504" Type="http://schemas.openxmlformats.org/officeDocument/2006/relationships/header" Target="header263.xml"/><Relationship Id="rId505" Type="http://schemas.openxmlformats.org/officeDocument/2006/relationships/header" Target="header264.xml"/><Relationship Id="rId506" Type="http://schemas.openxmlformats.org/officeDocument/2006/relationships/footer" Target="footer188.xml"/><Relationship Id="rId507" Type="http://schemas.openxmlformats.org/officeDocument/2006/relationships/footer" Target="footer189.xml"/><Relationship Id="rId508" Type="http://schemas.openxmlformats.org/officeDocument/2006/relationships/header" Target="header265.xml"/><Relationship Id="rId509" Type="http://schemas.openxmlformats.org/officeDocument/2006/relationships/footer" Target="footer190.xml"/><Relationship Id="rId510" Type="http://schemas.openxmlformats.org/officeDocument/2006/relationships/header" Target="header266.xml"/><Relationship Id="rId511" Type="http://schemas.openxmlformats.org/officeDocument/2006/relationships/footer" Target="footer191.xml"/><Relationship Id="rId512" Type="http://schemas.openxmlformats.org/officeDocument/2006/relationships/image" Target="media/image49.jpeg"/><Relationship Id="rId513" Type="http://schemas.openxmlformats.org/officeDocument/2006/relationships/header" Target="header267.xml"/><Relationship Id="rId514" Type="http://schemas.openxmlformats.org/officeDocument/2006/relationships/footer" Target="footer192.xml"/><Relationship Id="rId515" Type="http://schemas.openxmlformats.org/officeDocument/2006/relationships/image" Target="media/image50.jpeg"/><Relationship Id="rId516" Type="http://schemas.openxmlformats.org/officeDocument/2006/relationships/header" Target="header268.xml"/><Relationship Id="rId517" Type="http://schemas.openxmlformats.org/officeDocument/2006/relationships/footer" Target="footer193.xml"/><Relationship Id="rId518" Type="http://schemas.openxmlformats.org/officeDocument/2006/relationships/image" Target="media/image51.jpeg"/><Relationship Id="rId519" Type="http://schemas.openxmlformats.org/officeDocument/2006/relationships/header" Target="header269.xml"/><Relationship Id="rId520" Type="http://schemas.openxmlformats.org/officeDocument/2006/relationships/footer" Target="footer194.xml"/><Relationship Id="rId521" Type="http://schemas.openxmlformats.org/officeDocument/2006/relationships/image" Target="media/image52.jpeg"/><Relationship Id="rId522" Type="http://schemas.openxmlformats.org/officeDocument/2006/relationships/header" Target="header270.xml"/><Relationship Id="rId523" Type="http://schemas.openxmlformats.org/officeDocument/2006/relationships/header" Target="header271.xml"/><Relationship Id="rId524" Type="http://schemas.openxmlformats.org/officeDocument/2006/relationships/footer" Target="footer195.xml"/><Relationship Id="rId525" Type="http://schemas.openxmlformats.org/officeDocument/2006/relationships/header" Target="header272.xml"/><Relationship Id="rId526" Type="http://schemas.openxmlformats.org/officeDocument/2006/relationships/header" Target="header273.xml"/><Relationship Id="rId527" Type="http://schemas.openxmlformats.org/officeDocument/2006/relationships/footer" Target="footer196.xml"/><Relationship Id="rId528" Type="http://schemas.openxmlformats.org/officeDocument/2006/relationships/footer" Target="footer197.xml"/><Relationship Id="rId529" Type="http://schemas.openxmlformats.org/officeDocument/2006/relationships/header" Target="header274.xml"/><Relationship Id="rId530" Type="http://schemas.openxmlformats.org/officeDocument/2006/relationships/header" Target="header275.xml"/><Relationship Id="rId531" Type="http://schemas.openxmlformats.org/officeDocument/2006/relationships/footer" Target="footer198.xml"/><Relationship Id="rId532" Type="http://schemas.openxmlformats.org/officeDocument/2006/relationships/footer" Target="footer199.xml"/><Relationship Id="rId533" Type="http://schemas.openxmlformats.org/officeDocument/2006/relationships/header" Target="header276.xml"/><Relationship Id="rId534" Type="http://schemas.openxmlformats.org/officeDocument/2006/relationships/header" Target="header277.xml"/><Relationship Id="rId535" Type="http://schemas.openxmlformats.org/officeDocument/2006/relationships/footer" Target="footer200.xml"/><Relationship Id="rId536" Type="http://schemas.openxmlformats.org/officeDocument/2006/relationships/header" Target="header278.xml"/><Relationship Id="rId537" Type="http://schemas.openxmlformats.org/officeDocument/2006/relationships/footer" Target="footer201.xml"/><Relationship Id="rId538" Type="http://schemas.openxmlformats.org/officeDocument/2006/relationships/header" Target="header279.xml"/><Relationship Id="rId539" Type="http://schemas.openxmlformats.org/officeDocument/2006/relationships/footer" Target="footer202.xml"/><Relationship Id="rId540" Type="http://schemas.openxmlformats.org/officeDocument/2006/relationships/image" Target="media/image53.jpeg"/><Relationship Id="rId541" Type="http://schemas.openxmlformats.org/officeDocument/2006/relationships/header" Target="header280.xml"/><Relationship Id="rId542" Type="http://schemas.openxmlformats.org/officeDocument/2006/relationships/footer" Target="footer203.xml"/><Relationship Id="rId543" Type="http://schemas.openxmlformats.org/officeDocument/2006/relationships/image" Target="media/image54.jpeg"/><Relationship Id="rId544" Type="http://schemas.openxmlformats.org/officeDocument/2006/relationships/header" Target="header281.xml"/><Relationship Id="rId545" Type="http://schemas.openxmlformats.org/officeDocument/2006/relationships/footer" Target="footer204.xml"/><Relationship Id="rId546" Type="http://schemas.openxmlformats.org/officeDocument/2006/relationships/image" Target="media/image55.jpeg"/><Relationship Id="rId547" Type="http://schemas.openxmlformats.org/officeDocument/2006/relationships/header" Target="header282.xml"/><Relationship Id="rId548" Type="http://schemas.openxmlformats.org/officeDocument/2006/relationships/footer" Target="footer205.xml"/><Relationship Id="rId549" Type="http://schemas.openxmlformats.org/officeDocument/2006/relationships/image" Target="media/image56.jpeg"/><Relationship Id="rId550" Type="http://schemas.openxmlformats.org/officeDocument/2006/relationships/header" Target="header283.xml"/><Relationship Id="rId551" Type="http://schemas.openxmlformats.org/officeDocument/2006/relationships/header" Target="header284.xml"/><Relationship Id="rId552" Type="http://schemas.openxmlformats.org/officeDocument/2006/relationships/footer" Target="footer206.xml"/><Relationship Id="rId553" Type="http://schemas.openxmlformats.org/officeDocument/2006/relationships/footer" Target="footer207.xml"/><Relationship Id="rId554" Type="http://schemas.openxmlformats.org/officeDocument/2006/relationships/header" Target="header285.xml"/><Relationship Id="rId555" Type="http://schemas.openxmlformats.org/officeDocument/2006/relationships/header" Target="header286.xml"/><Relationship Id="rId556" Type="http://schemas.openxmlformats.org/officeDocument/2006/relationships/footer" Target="footer208.xml"/><Relationship Id="rId557" Type="http://schemas.openxmlformats.org/officeDocument/2006/relationships/footer" Target="footer209.xml"/><Relationship Id="rId558" Type="http://schemas.openxmlformats.org/officeDocument/2006/relationships/header" Target="header287.xml"/><Relationship Id="rId559" Type="http://schemas.openxmlformats.org/officeDocument/2006/relationships/header" Target="header288.xml"/><Relationship Id="rId560" Type="http://schemas.openxmlformats.org/officeDocument/2006/relationships/footer" Target="footer210.xml"/><Relationship Id="rId561" Type="http://schemas.openxmlformats.org/officeDocument/2006/relationships/footer" Target="footer211.xml"/><Relationship Id="rId562" Type="http://schemas.openxmlformats.org/officeDocument/2006/relationships/header" Target="header289.xml"/><Relationship Id="rId563" Type="http://schemas.openxmlformats.org/officeDocument/2006/relationships/header" Target="header290.xml"/><Relationship Id="rId564" Type="http://schemas.openxmlformats.org/officeDocument/2006/relationships/footer" Target="footer212.xml"/><Relationship Id="rId565" Type="http://schemas.openxmlformats.org/officeDocument/2006/relationships/footer" Target="footer213.xml"/><Relationship Id="rId566" Type="http://schemas.openxmlformats.org/officeDocument/2006/relationships/header" Target="header291.xml"/><Relationship Id="rId567" Type="http://schemas.openxmlformats.org/officeDocument/2006/relationships/header" Target="header292.xml"/><Relationship Id="rId568" Type="http://schemas.openxmlformats.org/officeDocument/2006/relationships/footer" Target="footer214.xml"/><Relationship Id="rId569" Type="http://schemas.openxmlformats.org/officeDocument/2006/relationships/footer" Target="footer215.xml"/><Relationship Id="rId570" Type="http://schemas.openxmlformats.org/officeDocument/2006/relationships/header" Target="header293.xml"/><Relationship Id="rId571" Type="http://schemas.openxmlformats.org/officeDocument/2006/relationships/header" Target="header294.xml"/><Relationship Id="rId572" Type="http://schemas.openxmlformats.org/officeDocument/2006/relationships/footer" Target="footer216.xml"/><Relationship Id="rId573" Type="http://schemas.openxmlformats.org/officeDocument/2006/relationships/header" Target="header295.xml"/><Relationship Id="rId574" Type="http://schemas.openxmlformats.org/officeDocument/2006/relationships/footer" Target="footer217.xml"/><Relationship Id="rId575" Type="http://schemas.openxmlformats.org/officeDocument/2006/relationships/header" Target="header296.xml"/><Relationship Id="rId576" Type="http://schemas.openxmlformats.org/officeDocument/2006/relationships/header" Target="header297.xml"/><Relationship Id="rId577" Type="http://schemas.openxmlformats.org/officeDocument/2006/relationships/footer" Target="footer218.xml"/><Relationship Id="rId578" Type="http://schemas.openxmlformats.org/officeDocument/2006/relationships/footer" Target="footer219.xml"/><Relationship Id="rId579" Type="http://schemas.openxmlformats.org/officeDocument/2006/relationships/header" Target="header298.xml"/><Relationship Id="rId580" Type="http://schemas.openxmlformats.org/officeDocument/2006/relationships/header" Target="header299.xml"/><Relationship Id="rId581" Type="http://schemas.openxmlformats.org/officeDocument/2006/relationships/footer" Target="footer220.xml"/><Relationship Id="rId582" Type="http://schemas.openxmlformats.org/officeDocument/2006/relationships/footer" Target="footer221.xml"/><Relationship Id="rId583" Type="http://schemas.openxmlformats.org/officeDocument/2006/relationships/header" Target="header300.xml"/><Relationship Id="rId584" Type="http://schemas.openxmlformats.org/officeDocument/2006/relationships/header" Target="header301.xml"/><Relationship Id="rId585" Type="http://schemas.openxmlformats.org/officeDocument/2006/relationships/footer" Target="footer222.xml"/><Relationship Id="rId586" Type="http://schemas.openxmlformats.org/officeDocument/2006/relationships/header" Target="header302.xml"/><Relationship Id="rId587" Type="http://schemas.openxmlformats.org/officeDocument/2006/relationships/header" Target="header303.xml"/><Relationship Id="rId588" Type="http://schemas.openxmlformats.org/officeDocument/2006/relationships/footer" Target="footer223.xml"/><Relationship Id="rId589" Type="http://schemas.openxmlformats.org/officeDocument/2006/relationships/header" Target="header304.xml"/><Relationship Id="rId590" Type="http://schemas.openxmlformats.org/officeDocument/2006/relationships/header" Target="header305.xml"/><Relationship Id="rId591" Type="http://schemas.openxmlformats.org/officeDocument/2006/relationships/footer" Target="footer224.xml"/><Relationship Id="rId592" Type="http://schemas.openxmlformats.org/officeDocument/2006/relationships/footer" Target="footer225.xml"/><Relationship Id="rId593" Type="http://schemas.openxmlformats.org/officeDocument/2006/relationships/header" Target="header306.xml"/><Relationship Id="rId594" Type="http://schemas.openxmlformats.org/officeDocument/2006/relationships/header" Target="header307.xml"/><Relationship Id="rId595" Type="http://schemas.openxmlformats.org/officeDocument/2006/relationships/header" Target="header308.xml"/><Relationship Id="rId596" Type="http://schemas.openxmlformats.org/officeDocument/2006/relationships/header" Target="header309.xml"/><Relationship Id="rId597" Type="http://schemas.openxmlformats.org/officeDocument/2006/relationships/footer" Target="footer226.xml"/><Relationship Id="rId598" Type="http://schemas.openxmlformats.org/officeDocument/2006/relationships/image" Target="media/image57.jpeg"/><Relationship Id="rId599" Type="http://schemas.openxmlformats.org/officeDocument/2006/relationships/header" Target="header310.xml"/><Relationship Id="rId600" Type="http://schemas.openxmlformats.org/officeDocument/2006/relationships/footer" Target="footer227.xml"/><Relationship Id="rId601" Type="http://schemas.openxmlformats.org/officeDocument/2006/relationships/image" Target="media/image58.jpeg"/><Relationship Id="rId602" Type="http://schemas.openxmlformats.org/officeDocument/2006/relationships/header" Target="header311.xml"/><Relationship Id="rId603" Type="http://schemas.openxmlformats.org/officeDocument/2006/relationships/footer" Target="footer228.xml"/><Relationship Id="rId604" Type="http://schemas.openxmlformats.org/officeDocument/2006/relationships/image" Target="media/image59.jpeg"/><Relationship Id="rId605" Type="http://schemas.openxmlformats.org/officeDocument/2006/relationships/header" Target="header312.xml"/><Relationship Id="rId606" Type="http://schemas.openxmlformats.org/officeDocument/2006/relationships/header" Target="header313.xml"/><Relationship Id="rId607" Type="http://schemas.openxmlformats.org/officeDocument/2006/relationships/footer" Target="footer229.xml"/><Relationship Id="rId608" Type="http://schemas.openxmlformats.org/officeDocument/2006/relationships/footer" Target="footer230.xml"/><Relationship Id="rId609" Type="http://schemas.openxmlformats.org/officeDocument/2006/relationships/header" Target="header314.xml"/><Relationship Id="rId610" Type="http://schemas.openxmlformats.org/officeDocument/2006/relationships/header" Target="header315.xml"/><Relationship Id="rId611" Type="http://schemas.openxmlformats.org/officeDocument/2006/relationships/footer" Target="footer231.xml"/><Relationship Id="rId612" Type="http://schemas.openxmlformats.org/officeDocument/2006/relationships/footer" Target="footer232.xml"/><Relationship Id="rId613" Type="http://schemas.openxmlformats.org/officeDocument/2006/relationships/header" Target="header316.xml"/><Relationship Id="rId614" Type="http://schemas.openxmlformats.org/officeDocument/2006/relationships/footer" Target="footer233.xml"/><Relationship Id="rId615" Type="http://schemas.openxmlformats.org/officeDocument/2006/relationships/header" Target="header317.xml"/><Relationship Id="rId616" Type="http://schemas.openxmlformats.org/officeDocument/2006/relationships/footer" Target="footer234.xml"/><Relationship Id="rId617" Type="http://schemas.openxmlformats.org/officeDocument/2006/relationships/image" Target="media/image60.jpeg"/><Relationship Id="rId618" Type="http://schemas.openxmlformats.org/officeDocument/2006/relationships/header" Target="header318.xml"/><Relationship Id="rId619" Type="http://schemas.openxmlformats.org/officeDocument/2006/relationships/footer" Target="footer235.xml"/><Relationship Id="rId620" Type="http://schemas.openxmlformats.org/officeDocument/2006/relationships/image" Target="media/image61.jpeg"/><Relationship Id="rId621" Type="http://schemas.openxmlformats.org/officeDocument/2006/relationships/header" Target="header319.xml"/><Relationship Id="rId622" Type="http://schemas.openxmlformats.org/officeDocument/2006/relationships/footer" Target="footer236.xml"/><Relationship Id="rId623" Type="http://schemas.openxmlformats.org/officeDocument/2006/relationships/image" Target="media/image62.jpeg"/><Relationship Id="rId624" Type="http://schemas.openxmlformats.org/officeDocument/2006/relationships/header" Target="header320.xml"/><Relationship Id="rId625" Type="http://schemas.openxmlformats.org/officeDocument/2006/relationships/footer" Target="footer237.xml"/><Relationship Id="rId626" Type="http://schemas.openxmlformats.org/officeDocument/2006/relationships/image" Target="media/image63.jpeg"/><Relationship Id="rId627" Type="http://schemas.openxmlformats.org/officeDocument/2006/relationships/header" Target="header321.xml"/><Relationship Id="rId628" Type="http://schemas.openxmlformats.org/officeDocument/2006/relationships/header" Target="header322.xml"/><Relationship Id="rId629" Type="http://schemas.openxmlformats.org/officeDocument/2006/relationships/footer" Target="footer238.xml"/><Relationship Id="rId630" Type="http://schemas.openxmlformats.org/officeDocument/2006/relationships/footer" Target="footer239.xml"/><Relationship Id="rId631" Type="http://schemas.openxmlformats.org/officeDocument/2006/relationships/header" Target="header323.xml"/><Relationship Id="rId632" Type="http://schemas.openxmlformats.org/officeDocument/2006/relationships/header" Target="header324.xml"/><Relationship Id="rId633" Type="http://schemas.openxmlformats.org/officeDocument/2006/relationships/footer" Target="footer240.xml"/><Relationship Id="rId634" Type="http://schemas.openxmlformats.org/officeDocument/2006/relationships/footer" Target="footer241.xml"/><Relationship Id="rId635" Type="http://schemas.openxmlformats.org/officeDocument/2006/relationships/footer" Target="footer242.xml"/><Relationship Id="rId636" Type="http://schemas.openxmlformats.org/officeDocument/2006/relationships/footer" Target="footer243.xml"/><Relationship Id="rId637" Type="http://schemas.openxmlformats.org/officeDocument/2006/relationships/header" Target="header325.xml"/><Relationship Id="rId638" Type="http://schemas.openxmlformats.org/officeDocument/2006/relationships/header" Target="header326.xml"/><Relationship Id="rId639" Type="http://schemas.openxmlformats.org/officeDocument/2006/relationships/header" Target="header327.xml"/><Relationship Id="rId640" Type="http://schemas.openxmlformats.org/officeDocument/2006/relationships/header" Target="header328.xml"/><Relationship Id="rId641" Type="http://schemas.openxmlformats.org/officeDocument/2006/relationships/footer" Target="footer244.xml"/><Relationship Id="rId642" Type="http://schemas.openxmlformats.org/officeDocument/2006/relationships/header" Target="header329.xml"/><Relationship Id="rId643" Type="http://schemas.openxmlformats.org/officeDocument/2006/relationships/header" Target="header330.xml"/><Relationship Id="rId644" Type="http://schemas.openxmlformats.org/officeDocument/2006/relationships/footer" Target="footer245.xml"/><Relationship Id="rId645" Type="http://schemas.openxmlformats.org/officeDocument/2006/relationships/header" Target="header331.xml"/><Relationship Id="rId646" Type="http://schemas.openxmlformats.org/officeDocument/2006/relationships/footer" Target="footer246.xml"/><Relationship Id="rId647" Type="http://schemas.openxmlformats.org/officeDocument/2006/relationships/header" Target="header332.xml"/><Relationship Id="rId648" Type="http://schemas.openxmlformats.org/officeDocument/2006/relationships/footer" Target="footer247.xml"/><Relationship Id="rId649" Type="http://schemas.openxmlformats.org/officeDocument/2006/relationships/image" Target="media/image64.jpeg"/><Relationship Id="rId650" Type="http://schemas.openxmlformats.org/officeDocument/2006/relationships/header" Target="header333.xml"/><Relationship Id="rId651" Type="http://schemas.openxmlformats.org/officeDocument/2006/relationships/footer" Target="footer248.xml"/><Relationship Id="rId652" Type="http://schemas.openxmlformats.org/officeDocument/2006/relationships/image" Target="media/image65.jpeg"/><Relationship Id="rId653" Type="http://schemas.openxmlformats.org/officeDocument/2006/relationships/header" Target="header334.xml"/><Relationship Id="rId654" Type="http://schemas.openxmlformats.org/officeDocument/2006/relationships/footer" Target="footer249.xml"/><Relationship Id="rId655" Type="http://schemas.openxmlformats.org/officeDocument/2006/relationships/image" Target="media/image66.jpeg"/><Relationship Id="rId656" Type="http://schemas.openxmlformats.org/officeDocument/2006/relationships/header" Target="header335.xml"/><Relationship Id="rId657" Type="http://schemas.openxmlformats.org/officeDocument/2006/relationships/footer" Target="footer250.xml"/><Relationship Id="rId658" Type="http://schemas.openxmlformats.org/officeDocument/2006/relationships/image" Target="media/image67.jpeg"/><Relationship Id="rId659" Type="http://schemas.openxmlformats.org/officeDocument/2006/relationships/header" Target="header336.xml"/><Relationship Id="rId660" Type="http://schemas.openxmlformats.org/officeDocument/2006/relationships/footer" Target="footer251.xml"/><Relationship Id="rId661" Type="http://schemas.openxmlformats.org/officeDocument/2006/relationships/image" Target="media/image68.jpeg"/><Relationship Id="rId662" Type="http://schemas.openxmlformats.org/officeDocument/2006/relationships/header" Target="header337.xml"/><Relationship Id="rId663" Type="http://schemas.openxmlformats.org/officeDocument/2006/relationships/footer" Target="footer252.xml"/><Relationship Id="rId664" Type="http://schemas.openxmlformats.org/officeDocument/2006/relationships/image" Target="media/image69.jpeg"/><Relationship Id="rId665" Type="http://schemas.openxmlformats.org/officeDocument/2006/relationships/header" Target="header338.xml"/><Relationship Id="rId666" Type="http://schemas.openxmlformats.org/officeDocument/2006/relationships/footer" Target="footer253.xml"/><Relationship Id="rId667" Type="http://schemas.openxmlformats.org/officeDocument/2006/relationships/image" Target="media/image70.jpeg"/><Relationship Id="rId668" Type="http://schemas.openxmlformats.org/officeDocument/2006/relationships/header" Target="header339.xml"/><Relationship Id="rId669" Type="http://schemas.openxmlformats.org/officeDocument/2006/relationships/footer" Target="footer254.xml"/><Relationship Id="rId670" Type="http://schemas.openxmlformats.org/officeDocument/2006/relationships/image" Target="media/image71.jpeg"/><Relationship Id="rId671" Type="http://schemas.openxmlformats.org/officeDocument/2006/relationships/header" Target="header340.xml"/><Relationship Id="rId672" Type="http://schemas.openxmlformats.org/officeDocument/2006/relationships/footer" Target="footer255.xml"/><Relationship Id="rId673" Type="http://schemas.openxmlformats.org/officeDocument/2006/relationships/image" Target="media/image72.jpeg"/><Relationship Id="rId674" Type="http://schemas.openxmlformats.org/officeDocument/2006/relationships/header" Target="header341.xml"/><Relationship Id="rId675" Type="http://schemas.openxmlformats.org/officeDocument/2006/relationships/footer" Target="footer256.xml"/><Relationship Id="rId676" Type="http://schemas.openxmlformats.org/officeDocument/2006/relationships/image" Target="media/image73.jpeg"/><Relationship Id="rId677" Type="http://schemas.openxmlformats.org/officeDocument/2006/relationships/header" Target="header342.xml"/><Relationship Id="rId678" Type="http://schemas.openxmlformats.org/officeDocument/2006/relationships/footer" Target="footer257.xml"/><Relationship Id="rId679" Type="http://schemas.openxmlformats.org/officeDocument/2006/relationships/image" Target="media/image74.jpeg"/><Relationship Id="rId680" Type="http://schemas.openxmlformats.org/officeDocument/2006/relationships/header" Target="header343.xml"/><Relationship Id="rId681" Type="http://schemas.openxmlformats.org/officeDocument/2006/relationships/footer" Target="footer258.xml"/><Relationship Id="rId682" Type="http://schemas.openxmlformats.org/officeDocument/2006/relationships/image" Target="media/image75.jpeg"/><Relationship Id="rId683" Type="http://schemas.openxmlformats.org/officeDocument/2006/relationships/header" Target="header344.xml"/><Relationship Id="rId684" Type="http://schemas.openxmlformats.org/officeDocument/2006/relationships/footer" Target="footer259.xml"/><Relationship Id="rId685" Type="http://schemas.openxmlformats.org/officeDocument/2006/relationships/image" Target="media/image76.jpeg"/><Relationship Id="rId686" Type="http://schemas.openxmlformats.org/officeDocument/2006/relationships/header" Target="header345.xml"/><Relationship Id="rId687" Type="http://schemas.openxmlformats.org/officeDocument/2006/relationships/footer" Target="footer260.xml"/><Relationship Id="rId688" Type="http://schemas.openxmlformats.org/officeDocument/2006/relationships/image" Target="media/image77.jpeg"/><Relationship Id="rId689" Type="http://schemas.openxmlformats.org/officeDocument/2006/relationships/header" Target="header346.xml"/><Relationship Id="rId690" Type="http://schemas.openxmlformats.org/officeDocument/2006/relationships/footer" Target="footer261.xml"/><Relationship Id="rId691" Type="http://schemas.openxmlformats.org/officeDocument/2006/relationships/image" Target="media/image78.jpeg"/><Relationship Id="rId692" Type="http://schemas.openxmlformats.org/officeDocument/2006/relationships/header" Target="header347.xml"/><Relationship Id="rId693" Type="http://schemas.openxmlformats.org/officeDocument/2006/relationships/footer" Target="footer262.xml"/><Relationship Id="rId694" Type="http://schemas.openxmlformats.org/officeDocument/2006/relationships/image" Target="media/image79.jpeg"/><Relationship Id="rId695" Type="http://schemas.openxmlformats.org/officeDocument/2006/relationships/header" Target="header348.xml"/><Relationship Id="rId696" Type="http://schemas.openxmlformats.org/officeDocument/2006/relationships/footer" Target="footer263.xml"/><Relationship Id="rId697" Type="http://schemas.openxmlformats.org/officeDocument/2006/relationships/image" Target="media/image80.jpeg"/><Relationship Id="rId698" Type="http://schemas.openxmlformats.org/officeDocument/2006/relationships/header" Target="header349.xml"/><Relationship Id="rId699" Type="http://schemas.openxmlformats.org/officeDocument/2006/relationships/footer" Target="footer264.xml"/><Relationship Id="rId700" Type="http://schemas.openxmlformats.org/officeDocument/2006/relationships/image" Target="media/image81.jpeg"/><Relationship Id="rId701" Type="http://schemas.openxmlformats.org/officeDocument/2006/relationships/header" Target="header350.xml"/><Relationship Id="rId702" Type="http://schemas.openxmlformats.org/officeDocument/2006/relationships/footer" Target="footer265.xml"/><Relationship Id="rId703" Type="http://schemas.openxmlformats.org/officeDocument/2006/relationships/image" Target="media/image82.jpeg"/><Relationship Id="rId704" Type="http://schemas.openxmlformats.org/officeDocument/2006/relationships/header" Target="header351.xml"/><Relationship Id="rId705" Type="http://schemas.openxmlformats.org/officeDocument/2006/relationships/footer" Target="footer266.xml"/><Relationship Id="rId706" Type="http://schemas.openxmlformats.org/officeDocument/2006/relationships/image" Target="media/image83.jpeg"/><Relationship Id="rId707" Type="http://schemas.openxmlformats.org/officeDocument/2006/relationships/header" Target="header352.xml"/><Relationship Id="rId708" Type="http://schemas.openxmlformats.org/officeDocument/2006/relationships/footer" Target="footer267.xml"/><Relationship Id="rId709" Type="http://schemas.openxmlformats.org/officeDocument/2006/relationships/image" Target="media/image84.jpeg"/><Relationship Id="rId710" Type="http://schemas.openxmlformats.org/officeDocument/2006/relationships/header" Target="header353.xml"/><Relationship Id="rId711" Type="http://schemas.openxmlformats.org/officeDocument/2006/relationships/footer" Target="footer268.xml"/><Relationship Id="rId712" Type="http://schemas.openxmlformats.org/officeDocument/2006/relationships/image" Target="media/image85.jpeg"/><Relationship Id="rId713" Type="http://schemas.openxmlformats.org/officeDocument/2006/relationships/header" Target="header354.xml"/><Relationship Id="rId714" Type="http://schemas.openxmlformats.org/officeDocument/2006/relationships/footer" Target="footer269.xml"/><Relationship Id="rId715" Type="http://schemas.openxmlformats.org/officeDocument/2006/relationships/image" Target="media/image86.jpeg"/><Relationship Id="rId716" Type="http://schemas.openxmlformats.org/officeDocument/2006/relationships/header" Target="header355.xml"/><Relationship Id="rId717" Type="http://schemas.openxmlformats.org/officeDocument/2006/relationships/header" Target="header356.xml"/><Relationship Id="rId718" Type="http://schemas.openxmlformats.org/officeDocument/2006/relationships/footer" Target="footer270.xml"/><Relationship Id="rId719" Type="http://schemas.openxmlformats.org/officeDocument/2006/relationships/footer" Target="footer271.xml"/><Relationship Id="rId720" Type="http://schemas.openxmlformats.org/officeDocument/2006/relationships/header" Target="header357.xml"/><Relationship Id="rId721" Type="http://schemas.openxmlformats.org/officeDocument/2006/relationships/header" Target="header358.xml"/><Relationship Id="rId722" Type="http://schemas.openxmlformats.org/officeDocument/2006/relationships/footer" Target="footer272.xml"/><Relationship Id="rId723" Type="http://schemas.openxmlformats.org/officeDocument/2006/relationships/footer" Target="footer273.xml"/><Relationship Id="rId724" Type="http://schemas.openxmlformats.org/officeDocument/2006/relationships/header" Target="header359.xml"/><Relationship Id="rId725" Type="http://schemas.openxmlformats.org/officeDocument/2006/relationships/footer" Target="footer274.xml"/><Relationship Id="rId726" Type="http://schemas.openxmlformats.org/officeDocument/2006/relationships/header" Target="header360.xml"/><Relationship Id="rId727" Type="http://schemas.openxmlformats.org/officeDocument/2006/relationships/footer" Target="footer275.xml"/><Relationship Id="rId728" Type="http://schemas.openxmlformats.org/officeDocument/2006/relationships/image" Target="media/image87.jpeg"/><Relationship Id="rId729" Type="http://schemas.openxmlformats.org/officeDocument/2006/relationships/header" Target="header361.xml"/><Relationship Id="rId730" Type="http://schemas.openxmlformats.org/officeDocument/2006/relationships/footer" Target="footer276.xml"/><Relationship Id="rId731" Type="http://schemas.openxmlformats.org/officeDocument/2006/relationships/image" Target="media/image88.jpeg"/><Relationship Id="rId732" Type="http://schemas.openxmlformats.org/officeDocument/2006/relationships/header" Target="header362.xml"/><Relationship Id="rId733" Type="http://schemas.openxmlformats.org/officeDocument/2006/relationships/header" Target="header363.xml"/><Relationship Id="rId734" Type="http://schemas.openxmlformats.org/officeDocument/2006/relationships/footer" Target="footer277.xml"/><Relationship Id="rId735" Type="http://schemas.openxmlformats.org/officeDocument/2006/relationships/footer" Target="footer278.xml"/><Relationship Id="rId736" Type="http://schemas.openxmlformats.org/officeDocument/2006/relationships/header" Target="header364.xml"/><Relationship Id="rId737" Type="http://schemas.openxmlformats.org/officeDocument/2006/relationships/header" Target="header365.xml"/><Relationship Id="rId738" Type="http://schemas.openxmlformats.org/officeDocument/2006/relationships/footer" Target="footer279.xml"/><Relationship Id="rId739" Type="http://schemas.openxmlformats.org/officeDocument/2006/relationships/footer" Target="footer280.xml"/><Relationship Id="rId740" Type="http://schemas.openxmlformats.org/officeDocument/2006/relationships/header" Target="header366.xml"/><Relationship Id="rId741" Type="http://schemas.openxmlformats.org/officeDocument/2006/relationships/footer" Target="footer281.xml"/><Relationship Id="rId742" Type="http://schemas.openxmlformats.org/officeDocument/2006/relationships/image" Target="media/image89.jpeg"/><Relationship Id="rId743" Type="http://schemas.openxmlformats.org/officeDocument/2006/relationships/header" Target="header367.xml"/><Relationship Id="rId744" Type="http://schemas.openxmlformats.org/officeDocument/2006/relationships/footer" Target="footer282.xml"/><Relationship Id="rId745" Type="http://schemas.openxmlformats.org/officeDocument/2006/relationships/image" Target="media/image90.jpeg"/><Relationship Id="rId746" Type="http://schemas.openxmlformats.org/officeDocument/2006/relationships/header" Target="header368.xml"/><Relationship Id="rId747" Type="http://schemas.openxmlformats.org/officeDocument/2006/relationships/footer" Target="footer283.xml"/><Relationship Id="rId748" Type="http://schemas.openxmlformats.org/officeDocument/2006/relationships/image" Target="media/image91.jpeg"/><Relationship Id="rId749" Type="http://schemas.openxmlformats.org/officeDocument/2006/relationships/header" Target="header369.xml"/><Relationship Id="rId750" Type="http://schemas.openxmlformats.org/officeDocument/2006/relationships/footer" Target="footer284.xml"/><Relationship Id="rId751" Type="http://schemas.openxmlformats.org/officeDocument/2006/relationships/image" Target="media/image92.jpeg"/><Relationship Id="rId752" Type="http://schemas.openxmlformats.org/officeDocument/2006/relationships/header" Target="header370.xml"/><Relationship Id="rId753" Type="http://schemas.openxmlformats.org/officeDocument/2006/relationships/footer" Target="footer285.xml"/><Relationship Id="rId754" Type="http://schemas.openxmlformats.org/officeDocument/2006/relationships/header" Target="header371.xml"/><Relationship Id="rId755" Type="http://schemas.openxmlformats.org/officeDocument/2006/relationships/footer" Target="footer286.xml"/><Relationship Id="rId756" Type="http://schemas.openxmlformats.org/officeDocument/2006/relationships/header" Target="header372.xml"/><Relationship Id="rId757" Type="http://schemas.openxmlformats.org/officeDocument/2006/relationships/footer" Target="footer287.xml"/><Relationship Id="rId758" Type="http://schemas.openxmlformats.org/officeDocument/2006/relationships/image" Target="media/image93.jpeg"/><Relationship Id="rId759" Type="http://schemas.openxmlformats.org/officeDocument/2006/relationships/header" Target="header373.xml"/><Relationship Id="rId760" Type="http://schemas.openxmlformats.org/officeDocument/2006/relationships/footer" Target="footer288.xml"/><Relationship Id="rId761" Type="http://schemas.openxmlformats.org/officeDocument/2006/relationships/image" Target="media/image94.jpeg"/><Relationship Id="rId762" Type="http://schemas.openxmlformats.org/officeDocument/2006/relationships/header" Target="header374.xml"/><Relationship Id="rId763" Type="http://schemas.openxmlformats.org/officeDocument/2006/relationships/footer" Target="footer289.xml"/><Relationship Id="rId764" Type="http://schemas.openxmlformats.org/officeDocument/2006/relationships/image" Target="media/image95.jpeg"/><Relationship Id="rId765" Type="http://schemas.openxmlformats.org/officeDocument/2006/relationships/header" Target="header375.xml"/><Relationship Id="rId766" Type="http://schemas.openxmlformats.org/officeDocument/2006/relationships/footer" Target="footer290.xml"/><Relationship Id="rId767" Type="http://schemas.openxmlformats.org/officeDocument/2006/relationships/image" Target="media/image96.jpeg"/><Relationship Id="rId768" Type="http://schemas.openxmlformats.org/officeDocument/2006/relationships/header" Target="header376.xml"/><Relationship Id="rId769" Type="http://schemas.openxmlformats.org/officeDocument/2006/relationships/footer" Target="footer291.xml"/><Relationship Id="rId770" Type="http://schemas.openxmlformats.org/officeDocument/2006/relationships/header" Target="header377.xml"/><Relationship Id="rId771" Type="http://schemas.openxmlformats.org/officeDocument/2006/relationships/header" Target="header378.xml"/><Relationship Id="rId772" Type="http://schemas.openxmlformats.org/officeDocument/2006/relationships/footer" Target="footer292.xml"/><Relationship Id="rId773" Type="http://schemas.openxmlformats.org/officeDocument/2006/relationships/footer" Target="footer293.xml"/><Relationship Id="rId774" Type="http://schemas.openxmlformats.org/officeDocument/2006/relationships/header" Target="header379.xml"/><Relationship Id="rId775" Type="http://schemas.openxmlformats.org/officeDocument/2006/relationships/header" Target="header380.xml"/><Relationship Id="rId776" Type="http://schemas.openxmlformats.org/officeDocument/2006/relationships/footer" Target="footer294.xml"/><Relationship Id="rId777" Type="http://schemas.openxmlformats.org/officeDocument/2006/relationships/footer" Target="footer295.xml"/><Relationship Id="rId778" Type="http://schemas.openxmlformats.org/officeDocument/2006/relationships/header" Target="header381.xml"/><Relationship Id="rId779" Type="http://schemas.openxmlformats.org/officeDocument/2006/relationships/header" Target="header382.xml"/><Relationship Id="rId780" Type="http://schemas.openxmlformats.org/officeDocument/2006/relationships/footer" Target="footer296.xml"/><Relationship Id="rId781" Type="http://schemas.openxmlformats.org/officeDocument/2006/relationships/footer" Target="footer297.xml"/><Relationship Id="rId782" Type="http://schemas.openxmlformats.org/officeDocument/2006/relationships/header" Target="header383.xml"/><Relationship Id="rId783" Type="http://schemas.openxmlformats.org/officeDocument/2006/relationships/header" Target="header384.xml"/><Relationship Id="rId784" Type="http://schemas.openxmlformats.org/officeDocument/2006/relationships/footer" Target="footer298.xml"/><Relationship Id="rId785" Type="http://schemas.openxmlformats.org/officeDocument/2006/relationships/footer" Target="footer299.xml"/><Relationship Id="rId786" Type="http://schemas.openxmlformats.org/officeDocument/2006/relationships/header" Target="header385.xml"/><Relationship Id="rId787" Type="http://schemas.openxmlformats.org/officeDocument/2006/relationships/header" Target="header386.xml"/><Relationship Id="rId788" Type="http://schemas.openxmlformats.org/officeDocument/2006/relationships/footer" Target="footer300.xml"/><Relationship Id="rId789" Type="http://schemas.openxmlformats.org/officeDocument/2006/relationships/footer" Target="footer301.xml"/><Relationship Id="rId790" Type="http://schemas.openxmlformats.org/officeDocument/2006/relationships/header" Target="header387.xml"/><Relationship Id="rId791" Type="http://schemas.openxmlformats.org/officeDocument/2006/relationships/header" Target="header388.xml"/><Relationship Id="rId792" Type="http://schemas.openxmlformats.org/officeDocument/2006/relationships/footer" Target="footer302.xml"/><Relationship Id="rId793" Type="http://schemas.openxmlformats.org/officeDocument/2006/relationships/footer" Target="footer303.xml"/><Relationship Id="rId794" Type="http://schemas.openxmlformats.org/officeDocument/2006/relationships/header" Target="header389.xml"/><Relationship Id="rId795" Type="http://schemas.openxmlformats.org/officeDocument/2006/relationships/header" Target="header390.xml"/><Relationship Id="rId796" Type="http://schemas.openxmlformats.org/officeDocument/2006/relationships/footer" Target="footer304.xml"/><Relationship Id="rId797" Type="http://schemas.openxmlformats.org/officeDocument/2006/relationships/footer" Target="footer305.xml"/><Relationship Id="rId798" Type="http://schemas.openxmlformats.org/officeDocument/2006/relationships/header" Target="header391.xml"/><Relationship Id="rId799" Type="http://schemas.openxmlformats.org/officeDocument/2006/relationships/header" Target="header392.xml"/><Relationship Id="rId800" Type="http://schemas.openxmlformats.org/officeDocument/2006/relationships/header" Target="header393.xml"/><Relationship Id="rId801" Type="http://schemas.openxmlformats.org/officeDocument/2006/relationships/header" Target="header394.xml"/><Relationship Id="rId802" Type="http://schemas.openxmlformats.org/officeDocument/2006/relationships/image" Target="media/image97.jpeg"/><Relationship Id="rId803" Type="http://schemas.openxmlformats.org/officeDocument/2006/relationships/footer" Target="footer306.xml"/><Relationship Id="rId804" Type="http://schemas.openxmlformats.org/officeDocument/2006/relationships/header" Target="header395.xml"/><Relationship Id="rId805" Type="http://schemas.openxmlformats.org/officeDocument/2006/relationships/header" Target="header396.xml"/><Relationship Id="rId806" Type="http://schemas.openxmlformats.org/officeDocument/2006/relationships/footer" Target="footer307.xml"/><Relationship Id="rId807" Type="http://schemas.openxmlformats.org/officeDocument/2006/relationships/header" Target="header397.xml"/><Relationship Id="rId808" Type="http://schemas.openxmlformats.org/officeDocument/2006/relationships/header" Target="header398.xml"/><Relationship Id="rId809" Type="http://schemas.openxmlformats.org/officeDocument/2006/relationships/footer" Target="footer308.xml"/><Relationship Id="rId810" Type="http://schemas.openxmlformats.org/officeDocument/2006/relationships/footer" Target="footer309.xml"/><Relationship Id="rId811" Type="http://schemas.openxmlformats.org/officeDocument/2006/relationships/header" Target="header399.xml"/><Relationship Id="rId812" Type="http://schemas.openxmlformats.org/officeDocument/2006/relationships/header" Target="header400.xml"/><Relationship Id="rId813" Type="http://schemas.openxmlformats.org/officeDocument/2006/relationships/footer" Target="footer310.xml"/><Relationship Id="rId814" Type="http://schemas.openxmlformats.org/officeDocument/2006/relationships/footer" Target="footer311.xml"/><Relationship Id="rId815" Type="http://schemas.openxmlformats.org/officeDocument/2006/relationships/header" Target="header401.xml"/><Relationship Id="rId816" Type="http://schemas.openxmlformats.org/officeDocument/2006/relationships/header" Target="header402.xml"/><Relationship Id="rId817" Type="http://schemas.openxmlformats.org/officeDocument/2006/relationships/header" Target="header403.xml"/><Relationship Id="rId818" Type="http://schemas.openxmlformats.org/officeDocument/2006/relationships/header" Target="header404.xml"/><Relationship Id="rId819" Type="http://schemas.openxmlformats.org/officeDocument/2006/relationships/header" Target="header405.xml"/><Relationship Id="rId820" Type="http://schemas.openxmlformats.org/officeDocument/2006/relationships/header" Target="header406.xml"/><Relationship Id="rId821" Type="http://schemas.openxmlformats.org/officeDocument/2006/relationships/header" Target="header407.xml"/><Relationship Id="rId822" Type="http://schemas.openxmlformats.org/officeDocument/2006/relationships/header" Target="header408.xml"/><Relationship Id="rId823" Type="http://schemas.openxmlformats.org/officeDocument/2006/relationships/footer" Target="footer312.xml"/><Relationship Id="rId824" Type="http://schemas.openxmlformats.org/officeDocument/2006/relationships/footer" Target="footer313.xml"/><Relationship Id="rId825" Type="http://schemas.openxmlformats.org/officeDocument/2006/relationships/header" Target="header409.xml"/><Relationship Id="rId826" Type="http://schemas.openxmlformats.org/officeDocument/2006/relationships/header" Target="header410.xml"/><Relationship Id="rId827" Type="http://schemas.openxmlformats.org/officeDocument/2006/relationships/footer" Target="footer314.xml"/><Relationship Id="rId828" Type="http://schemas.openxmlformats.org/officeDocument/2006/relationships/footer" Target="footer315.xml"/><Relationship Id="rId829" Type="http://schemas.openxmlformats.org/officeDocument/2006/relationships/header" Target="header411.xml"/><Relationship Id="rId830" Type="http://schemas.openxmlformats.org/officeDocument/2006/relationships/header" Target="header412.xml"/><Relationship Id="rId831" Type="http://schemas.openxmlformats.org/officeDocument/2006/relationships/header" Target="header413.xml"/><Relationship Id="rId832" Type="http://schemas.openxmlformats.org/officeDocument/2006/relationships/header" Target="header414.xml"/><Relationship Id="rId833" Type="http://schemas.openxmlformats.org/officeDocument/2006/relationships/footer" Target="footer316.xml"/><Relationship Id="rId834" Type="http://schemas.openxmlformats.org/officeDocument/2006/relationships/footer" Target="footer317.xml"/><Relationship Id="rId835" Type="http://schemas.openxmlformats.org/officeDocument/2006/relationships/header" Target="header415.xml"/><Relationship Id="rId836" Type="http://schemas.openxmlformats.org/officeDocument/2006/relationships/header" Target="header416.xml"/><Relationship Id="rId837" Type="http://schemas.openxmlformats.org/officeDocument/2006/relationships/footer" Target="footer318.xml"/><Relationship Id="rId838" Type="http://schemas.openxmlformats.org/officeDocument/2006/relationships/header" Target="header417.xml"/><Relationship Id="rId839" Type="http://schemas.openxmlformats.org/officeDocument/2006/relationships/header" Target="header418.xml"/><Relationship Id="rId840" Type="http://schemas.openxmlformats.org/officeDocument/2006/relationships/footer" Target="footer319.xml"/><Relationship Id="rId841" Type="http://schemas.openxmlformats.org/officeDocument/2006/relationships/footer" Target="footer320.xml"/><Relationship Id="rId842" Type="http://schemas.openxmlformats.org/officeDocument/2006/relationships/header" Target="header419.xml"/><Relationship Id="rId843" Type="http://schemas.openxmlformats.org/officeDocument/2006/relationships/header" Target="header420.xml"/><Relationship Id="rId844" Type="http://schemas.openxmlformats.org/officeDocument/2006/relationships/header" Target="header421.xml"/><Relationship Id="rId845" Type="http://schemas.openxmlformats.org/officeDocument/2006/relationships/header" Target="header422.xml"/><Relationship Id="rId846" Type="http://schemas.openxmlformats.org/officeDocument/2006/relationships/footer" Target="footer321.xml"/><Relationship Id="rId847" Type="http://schemas.openxmlformats.org/officeDocument/2006/relationships/footer" Target="footer322.xml"/><Relationship Id="rId848" Type="http://schemas.openxmlformats.org/officeDocument/2006/relationships/header" Target="header423.xml"/><Relationship Id="rId849" Type="http://schemas.openxmlformats.org/officeDocument/2006/relationships/header" Target="header424.xml"/><Relationship Id="rId850" Type="http://schemas.openxmlformats.org/officeDocument/2006/relationships/header" Target="header425.xml"/><Relationship Id="rId851" Type="http://schemas.openxmlformats.org/officeDocument/2006/relationships/header" Target="header426.xml"/><Relationship Id="rId852" Type="http://schemas.openxmlformats.org/officeDocument/2006/relationships/header" Target="header427.xml"/><Relationship Id="rId853" Type="http://schemas.openxmlformats.org/officeDocument/2006/relationships/header" Target="header428.xml"/><Relationship Id="rId854" Type="http://schemas.openxmlformats.org/officeDocument/2006/relationships/footer" Target="footer323.xml"/><Relationship Id="rId855" Type="http://schemas.openxmlformats.org/officeDocument/2006/relationships/footer" Target="footer324.xml"/><Relationship Id="rId856" Type="http://schemas.openxmlformats.org/officeDocument/2006/relationships/header" Target="header429.xml"/><Relationship Id="rId857" Type="http://schemas.openxmlformats.org/officeDocument/2006/relationships/header" Target="header430.xml"/><Relationship Id="rId858" Type="http://schemas.openxmlformats.org/officeDocument/2006/relationships/footer" Target="footer325.xml"/><Relationship Id="rId859" Type="http://schemas.openxmlformats.org/officeDocument/2006/relationships/footer" Target="footer326.xml"/><Relationship Id="rId860" Type="http://schemas.openxmlformats.org/officeDocument/2006/relationships/header" Target="header431.xml"/><Relationship Id="rId861" Type="http://schemas.openxmlformats.org/officeDocument/2006/relationships/header" Target="header432.xml"/><Relationship Id="rId862" Type="http://schemas.openxmlformats.org/officeDocument/2006/relationships/footer" Target="footer327.xml"/><Relationship Id="rId863" Type="http://schemas.openxmlformats.org/officeDocument/2006/relationships/footer" Target="footer328.xml"/><Relationship Id="rId864" Type="http://schemas.openxmlformats.org/officeDocument/2006/relationships/header" Target="header433.xml"/><Relationship Id="rId865" Type="http://schemas.openxmlformats.org/officeDocument/2006/relationships/header" Target="header434.xml"/><Relationship Id="rId866" Type="http://schemas.openxmlformats.org/officeDocument/2006/relationships/header" Target="header435.xml"/><Relationship Id="rId867" Type="http://schemas.openxmlformats.org/officeDocument/2006/relationships/header" Target="header436.xml"/><Relationship Id="rId868" Type="http://schemas.openxmlformats.org/officeDocument/2006/relationships/header" Target="header437.xml"/><Relationship Id="rId869" Type="http://schemas.openxmlformats.org/officeDocument/2006/relationships/header" Target="header438.xml"/><Relationship Id="rId870" Type="http://schemas.openxmlformats.org/officeDocument/2006/relationships/footer" Target="footer329.xml"/><Relationship Id="rId871" Type="http://schemas.openxmlformats.org/officeDocument/2006/relationships/header" Target="header439.xml"/><Relationship Id="rId872" Type="http://schemas.openxmlformats.org/officeDocument/2006/relationships/header" Target="header440.xml"/><Relationship Id="rId873" Type="http://schemas.openxmlformats.org/officeDocument/2006/relationships/footer" Target="footer330.xml"/><Relationship Id="rId874" Type="http://schemas.openxmlformats.org/officeDocument/2006/relationships/footer" Target="footer331.xml"/><Relationship Id="rId875" Type="http://schemas.openxmlformats.org/officeDocument/2006/relationships/footer" Target="footer332.xml"/><Relationship Id="rId876" Type="http://schemas.openxmlformats.org/officeDocument/2006/relationships/footer" Target="footer333.xml"/><Relationship Id="rId877" Type="http://schemas.openxmlformats.org/officeDocument/2006/relationships/header" Target="header441.xml"/><Relationship Id="rId878" Type="http://schemas.openxmlformats.org/officeDocument/2006/relationships/header" Target="header442.xml"/><Relationship Id="rId879" Type="http://schemas.openxmlformats.org/officeDocument/2006/relationships/header" Target="header443.xml"/><Relationship Id="rId880" Type="http://schemas.openxmlformats.org/officeDocument/2006/relationships/header" Target="header444.xml"/><Relationship Id="rId881" Type="http://schemas.openxmlformats.org/officeDocument/2006/relationships/footer" Target="footer334.xml"/><Relationship Id="rId882" Type="http://schemas.openxmlformats.org/officeDocument/2006/relationships/footer" Target="footer335.xml"/><Relationship Id="rId883" Type="http://schemas.openxmlformats.org/officeDocument/2006/relationships/header" Target="header445.xml"/><Relationship Id="rId884" Type="http://schemas.openxmlformats.org/officeDocument/2006/relationships/header" Target="header446.xml"/><Relationship Id="rId885" Type="http://schemas.openxmlformats.org/officeDocument/2006/relationships/header" Target="header447.xml"/><Relationship Id="rId886" Type="http://schemas.openxmlformats.org/officeDocument/2006/relationships/header" Target="header448.xml"/><Relationship Id="rId887" Type="http://schemas.openxmlformats.org/officeDocument/2006/relationships/footer" Target="footer336.xml"/><Relationship Id="rId888" Type="http://schemas.openxmlformats.org/officeDocument/2006/relationships/header" Target="header449.xml"/><Relationship Id="rId889" Type="http://schemas.openxmlformats.org/officeDocument/2006/relationships/header" Target="header450.xml"/><Relationship Id="rId890" Type="http://schemas.openxmlformats.org/officeDocument/2006/relationships/footer" Target="footer337.xml"/><Relationship Id="rId891" Type="http://schemas.openxmlformats.org/officeDocument/2006/relationships/header" Target="header451.xml"/><Relationship Id="rId892" Type="http://schemas.openxmlformats.org/officeDocument/2006/relationships/header" Target="header452.xml"/><Relationship Id="rId893" Type="http://schemas.openxmlformats.org/officeDocument/2006/relationships/footer" Target="footer338.xml"/><Relationship Id="rId894" Type="http://schemas.openxmlformats.org/officeDocument/2006/relationships/footer" Target="footer339.xml"/><Relationship Id="rId895" Type="http://schemas.openxmlformats.org/officeDocument/2006/relationships/header" Target="header453.xml"/><Relationship Id="rId896" Type="http://schemas.openxmlformats.org/officeDocument/2006/relationships/header" Target="header454.xml"/><Relationship Id="rId897" Type="http://schemas.openxmlformats.org/officeDocument/2006/relationships/footer" Target="footer340.xml"/><Relationship Id="rId898" Type="http://schemas.openxmlformats.org/officeDocument/2006/relationships/footer" Target="footer341.xml"/><Relationship Id="rId899" Type="http://schemas.openxmlformats.org/officeDocument/2006/relationships/header" Target="header455.xml"/><Relationship Id="rId900" Type="http://schemas.openxmlformats.org/officeDocument/2006/relationships/header" Target="header456.xml"/><Relationship Id="rId901" Type="http://schemas.openxmlformats.org/officeDocument/2006/relationships/header" Target="header457.xml"/><Relationship Id="rId902" Type="http://schemas.openxmlformats.org/officeDocument/2006/relationships/header" Target="header458.xml"/><Relationship Id="rId903" Type="http://schemas.openxmlformats.org/officeDocument/2006/relationships/header" Target="header459.xml"/><Relationship Id="rId904" Type="http://schemas.openxmlformats.org/officeDocument/2006/relationships/header" Target="header460.xml"/><Relationship Id="rId905" Type="http://schemas.openxmlformats.org/officeDocument/2006/relationships/footer" Target="footer342.xml"/><Relationship Id="rId906" Type="http://schemas.openxmlformats.org/officeDocument/2006/relationships/header" Target="header461.xml"/><Relationship Id="rId907" Type="http://schemas.openxmlformats.org/officeDocument/2006/relationships/header" Target="header462.xml"/><Relationship Id="rId908" Type="http://schemas.openxmlformats.org/officeDocument/2006/relationships/footer" Target="footer343.xml"/><Relationship Id="rId909" Type="http://schemas.openxmlformats.org/officeDocument/2006/relationships/header" Target="header463.xml"/><Relationship Id="rId910" Type="http://schemas.openxmlformats.org/officeDocument/2006/relationships/header" Target="header464.xml"/><Relationship Id="rId911" Type="http://schemas.openxmlformats.org/officeDocument/2006/relationships/footer" Target="footer344.xml"/><Relationship Id="rId912" Type="http://schemas.openxmlformats.org/officeDocument/2006/relationships/footer" Target="footer345.xml"/><Relationship Id="rId913" Type="http://schemas.openxmlformats.org/officeDocument/2006/relationships/header" Target="header465.xml"/><Relationship Id="rId914" Type="http://schemas.openxmlformats.org/officeDocument/2006/relationships/header" Target="header466.xml"/><Relationship Id="rId915" Type="http://schemas.openxmlformats.org/officeDocument/2006/relationships/header" Target="header467.xml"/><Relationship Id="rId916" Type="http://schemas.openxmlformats.org/officeDocument/2006/relationships/header" Target="header468.xml"/><Relationship Id="rId917" Type="http://schemas.openxmlformats.org/officeDocument/2006/relationships/footer" Target="footer346.xml"/><Relationship Id="rId918" Type="http://schemas.openxmlformats.org/officeDocument/2006/relationships/footer" Target="footer347.xml"/><Relationship Id="rId919" Type="http://schemas.openxmlformats.org/officeDocument/2006/relationships/header" Target="header469.xml"/><Relationship Id="rId920" Type="http://schemas.openxmlformats.org/officeDocument/2006/relationships/header" Target="header470.xml"/><Relationship Id="rId921" Type="http://schemas.openxmlformats.org/officeDocument/2006/relationships/footer" Target="footer348.xml"/><Relationship Id="rId922" Type="http://schemas.openxmlformats.org/officeDocument/2006/relationships/footer" Target="footer349.xml"/><Relationship Id="rId923" Type="http://schemas.openxmlformats.org/officeDocument/2006/relationships/footer" Target="footer350.xml"/><Relationship Id="rId924" Type="http://schemas.openxmlformats.org/officeDocument/2006/relationships/footer" Target="footer351.xml"/><Relationship Id="rId925" Type="http://schemas.openxmlformats.org/officeDocument/2006/relationships/header" Target="header471.xml"/><Relationship Id="rId926" Type="http://schemas.openxmlformats.org/officeDocument/2006/relationships/footer" Target="footer352.xml"/><Relationship Id="rId927" Type="http://schemas.openxmlformats.org/officeDocument/2006/relationships/footer" Target="footer353.xml"/><Relationship Id="rId928" Type="http://schemas.openxmlformats.org/officeDocument/2006/relationships/header" Target="header472.xml"/><Relationship Id="rId929" Type="http://schemas.openxmlformats.org/officeDocument/2006/relationships/header" Target="header473.xml"/><Relationship Id="rId930" Type="http://schemas.openxmlformats.org/officeDocument/2006/relationships/header" Target="header474.xml"/><Relationship Id="rId931" Type="http://schemas.openxmlformats.org/officeDocument/2006/relationships/header" Target="header475.xml"/><Relationship Id="rId932" Type="http://schemas.openxmlformats.org/officeDocument/2006/relationships/footer" Target="footer354.xml"/><Relationship Id="rId933" Type="http://schemas.openxmlformats.org/officeDocument/2006/relationships/footer" Target="footer355.xml"/><Relationship Id="rId934" Type="http://schemas.openxmlformats.org/officeDocument/2006/relationships/header" Target="header476.xml"/><Relationship Id="rId935" Type="http://schemas.openxmlformats.org/officeDocument/2006/relationships/header" Target="header477.xml"/><Relationship Id="rId936" Type="http://schemas.openxmlformats.org/officeDocument/2006/relationships/footer" Target="footer356.xml"/><Relationship Id="rId937" Type="http://schemas.openxmlformats.org/officeDocument/2006/relationships/footer" Target="footer357.xml"/><Relationship Id="rId938" Type="http://schemas.openxmlformats.org/officeDocument/2006/relationships/footer" Target="footer358.xml"/><Relationship Id="rId939" Type="http://schemas.openxmlformats.org/officeDocument/2006/relationships/footer" Target="footer359.xml"/><Relationship Id="rId940" Type="http://schemas.openxmlformats.org/officeDocument/2006/relationships/header" Target="header478.xml"/><Relationship Id="rId941" Type="http://schemas.openxmlformats.org/officeDocument/2006/relationships/header" Target="header479.xml"/><Relationship Id="rId942" Type="http://schemas.openxmlformats.org/officeDocument/2006/relationships/header" Target="header480.xml"/><Relationship Id="rId943" Type="http://schemas.openxmlformats.org/officeDocument/2006/relationships/header" Target="header481.xml"/><Relationship Id="rId944" Type="http://schemas.openxmlformats.org/officeDocument/2006/relationships/footer" Target="footer360.xml"/><Relationship Id="rId945" Type="http://schemas.openxmlformats.org/officeDocument/2006/relationships/footer" Target="footer361.xml"/><Relationship Id="rId946" Type="http://schemas.openxmlformats.org/officeDocument/2006/relationships/header" Target="header482.xml"/><Relationship Id="rId947" Type="http://schemas.openxmlformats.org/officeDocument/2006/relationships/header" Target="header483.xml"/><Relationship Id="rId948" Type="http://schemas.openxmlformats.org/officeDocument/2006/relationships/footer" Target="footer362.xml"/><Relationship Id="rId949" Type="http://schemas.openxmlformats.org/officeDocument/2006/relationships/footer" Target="footer363.xml"/><Relationship Id="rId950" Type="http://schemas.openxmlformats.org/officeDocument/2006/relationships/header" Target="header484.xml"/><Relationship Id="rId951" Type="http://schemas.openxmlformats.org/officeDocument/2006/relationships/header" Target="header485.xml"/><Relationship Id="rId952" Type="http://schemas.openxmlformats.org/officeDocument/2006/relationships/footer" Target="footer364.xml"/><Relationship Id="rId953" Type="http://schemas.openxmlformats.org/officeDocument/2006/relationships/header" Target="header486.xml"/><Relationship Id="rId954" Type="http://schemas.openxmlformats.org/officeDocument/2006/relationships/footer" Target="footer365.xml"/><Relationship Id="rId955" Type="http://schemas.openxmlformats.org/officeDocument/2006/relationships/header" Target="header487.xml"/><Relationship Id="rId956" Type="http://schemas.openxmlformats.org/officeDocument/2006/relationships/footer" Target="footer366.xml"/><Relationship Id="rId957" Type="http://schemas.openxmlformats.org/officeDocument/2006/relationships/header" Target="header488.xml"/><Relationship Id="rId958" Type="http://schemas.openxmlformats.org/officeDocument/2006/relationships/footer" Target="footer367.xml"/><Relationship Id="rId959" Type="http://schemas.openxmlformats.org/officeDocument/2006/relationships/footer" Target="footer368.xml"/><Relationship Id="rId960" Type="http://schemas.openxmlformats.org/officeDocument/2006/relationships/header" Target="header489.xml"/><Relationship Id="rId961" Type="http://schemas.openxmlformats.org/officeDocument/2006/relationships/header" Target="header490.xml"/><Relationship Id="rId962" Type="http://schemas.openxmlformats.org/officeDocument/2006/relationships/footer" Target="footer369.xml"/><Relationship Id="rId963" Type="http://schemas.openxmlformats.org/officeDocument/2006/relationships/footer" Target="footer370.xml"/><Relationship Id="rId964" Type="http://schemas.openxmlformats.org/officeDocument/2006/relationships/header" Target="header491.xml"/><Relationship Id="rId965" Type="http://schemas.openxmlformats.org/officeDocument/2006/relationships/header" Target="header492.xml"/><Relationship Id="rId966" Type="http://schemas.openxmlformats.org/officeDocument/2006/relationships/header" Target="header493.xml"/><Relationship Id="rId967" Type="http://schemas.openxmlformats.org/officeDocument/2006/relationships/footer" Target="footer371.xml"/><Relationship Id="rId968" Type="http://schemas.openxmlformats.org/officeDocument/2006/relationships/footer" Target="footer372.xml"/><Relationship Id="rId969" Type="http://schemas.openxmlformats.org/officeDocument/2006/relationships/header" Target="header494.xml"/><Relationship Id="rId970" Type="http://schemas.openxmlformats.org/officeDocument/2006/relationships/header" Target="header495.xml"/><Relationship Id="rId971" Type="http://schemas.openxmlformats.org/officeDocument/2006/relationships/footer" Target="footer373.xml"/><Relationship Id="rId972" Type="http://schemas.openxmlformats.org/officeDocument/2006/relationships/footer" Target="footer374.xml"/><Relationship Id="rId973" Type="http://schemas.openxmlformats.org/officeDocument/2006/relationships/header" Target="header496.xml"/><Relationship Id="rId974" Type="http://schemas.openxmlformats.org/officeDocument/2006/relationships/header" Target="header497.xml"/><Relationship Id="rId975" Type="http://schemas.openxmlformats.org/officeDocument/2006/relationships/footer" Target="footer375.xml"/><Relationship Id="rId976" Type="http://schemas.openxmlformats.org/officeDocument/2006/relationships/footer" Target="footer376.xml"/><Relationship Id="rId977" Type="http://schemas.openxmlformats.org/officeDocument/2006/relationships/header" Target="header498.xml"/><Relationship Id="rId978" Type="http://schemas.openxmlformats.org/officeDocument/2006/relationships/header" Target="header499.xml"/><Relationship Id="rId979" Type="http://schemas.openxmlformats.org/officeDocument/2006/relationships/header" Target="header500.xml"/><Relationship Id="rId980" Type="http://schemas.openxmlformats.org/officeDocument/2006/relationships/header" Target="header501.xml"/><Relationship Id="rId981" Type="http://schemas.openxmlformats.org/officeDocument/2006/relationships/header" Target="header502.xml"/><Relationship Id="rId982" Type="http://schemas.openxmlformats.org/officeDocument/2006/relationships/header" Target="header503.xml"/><Relationship Id="rId983" Type="http://schemas.openxmlformats.org/officeDocument/2006/relationships/footer" Target="footer377.xml"/><Relationship Id="rId984" Type="http://schemas.openxmlformats.org/officeDocument/2006/relationships/footer" Target="footer378.xml"/><Relationship Id="rId985" Type="http://schemas.openxmlformats.org/officeDocument/2006/relationships/header" Target="header504.xml"/><Relationship Id="rId986" Type="http://schemas.openxmlformats.org/officeDocument/2006/relationships/header" Target="header505.xml"/><Relationship Id="rId987" Type="http://schemas.openxmlformats.org/officeDocument/2006/relationships/footer" Target="footer379.xml"/><Relationship Id="rId988" Type="http://schemas.openxmlformats.org/officeDocument/2006/relationships/footer" Target="footer380.xml"/><Relationship Id="rId989" Type="http://schemas.openxmlformats.org/officeDocument/2006/relationships/header" Target="header506.xml"/><Relationship Id="rId990" Type="http://schemas.openxmlformats.org/officeDocument/2006/relationships/header" Target="header507.xml"/><Relationship Id="rId991" Type="http://schemas.openxmlformats.org/officeDocument/2006/relationships/footer" Target="footer381.xml"/><Relationship Id="rId992" Type="http://schemas.openxmlformats.org/officeDocument/2006/relationships/footer" Target="footer382.xml"/><Relationship Id="rId993" Type="http://schemas.openxmlformats.org/officeDocument/2006/relationships/header" Target="header508.xml"/><Relationship Id="rId994" Type="http://schemas.openxmlformats.org/officeDocument/2006/relationships/header" Target="header509.xml"/><Relationship Id="rId995" Type="http://schemas.openxmlformats.org/officeDocument/2006/relationships/header" Target="header510.xml"/><Relationship Id="rId996" Type="http://schemas.openxmlformats.org/officeDocument/2006/relationships/header" Target="header511.xml"/><Relationship Id="rId997" Type="http://schemas.openxmlformats.org/officeDocument/2006/relationships/footer" Target="footer383.xml"/><Relationship Id="rId998" Type="http://schemas.openxmlformats.org/officeDocument/2006/relationships/footer" Target="footer384.xml"/><Relationship Id="rId999" Type="http://schemas.openxmlformats.org/officeDocument/2006/relationships/header" Target="header512.xml"/><Relationship Id="rId1000" Type="http://schemas.openxmlformats.org/officeDocument/2006/relationships/footer" Target="footer385.xml"/><Relationship Id="rId1001" Type="http://schemas.openxmlformats.org/officeDocument/2006/relationships/footer" Target="footer386.xml"/><Relationship Id="rId1002" Type="http://schemas.openxmlformats.org/officeDocument/2006/relationships/header" Target="header513.xml"/><Relationship Id="rId1003" Type="http://schemas.openxmlformats.org/officeDocument/2006/relationships/header" Target="header514.xml"/><Relationship Id="rId1004" Type="http://schemas.openxmlformats.org/officeDocument/2006/relationships/header" Target="header515.xml"/><Relationship Id="rId1005" Type="http://schemas.openxmlformats.org/officeDocument/2006/relationships/header" Target="header516.xml"/><Relationship Id="rId1006" Type="http://schemas.openxmlformats.org/officeDocument/2006/relationships/header" Target="header517.xml"/><Relationship Id="rId1007" Type="http://schemas.openxmlformats.org/officeDocument/2006/relationships/header" Target="header518.xml"/><Relationship Id="rId1008" Type="http://schemas.openxmlformats.org/officeDocument/2006/relationships/header" Target="header519.xml"/><Relationship Id="rId1009" Type="http://schemas.openxmlformats.org/officeDocument/2006/relationships/header" Target="header520.xml"/><Relationship Id="rId1010" Type="http://schemas.openxmlformats.org/officeDocument/2006/relationships/header" Target="header521.xml"/><Relationship Id="rId1011" Type="http://schemas.openxmlformats.org/officeDocument/2006/relationships/header" Target="header522.xml"/><Relationship Id="rId1012" Type="http://schemas.openxmlformats.org/officeDocument/2006/relationships/footer" Target="footer387.xml"/><Relationship Id="rId1013" Type="http://schemas.openxmlformats.org/officeDocument/2006/relationships/footer" Target="footer388.xml"/><Relationship Id="rId1014" Type="http://schemas.openxmlformats.org/officeDocument/2006/relationships/header" Target="header523.xml"/><Relationship Id="rId1015" Type="http://schemas.openxmlformats.org/officeDocument/2006/relationships/header" Target="header524.xml"/><Relationship Id="rId1016" Type="http://schemas.openxmlformats.org/officeDocument/2006/relationships/footer" Target="footer389.xml"/><Relationship Id="rId1017" Type="http://schemas.openxmlformats.org/officeDocument/2006/relationships/footer" Target="footer390.xml"/><Relationship Id="rId1018" Type="http://schemas.openxmlformats.org/officeDocument/2006/relationships/header" Target="header525.xml"/><Relationship Id="rId1019" Type="http://schemas.openxmlformats.org/officeDocument/2006/relationships/footer" Target="footer391.xml"/><Relationship Id="rId1020" Type="http://schemas.openxmlformats.org/officeDocument/2006/relationships/header" Target="header526.xml"/><Relationship Id="rId1021" Type="http://schemas.openxmlformats.org/officeDocument/2006/relationships/footer" Target="footer392.xml"/><Relationship Id="rId1022" Type="http://schemas.openxmlformats.org/officeDocument/2006/relationships/image" Target="media/image98.jpeg"/><Relationship Id="rId1023" Type="http://schemas.openxmlformats.org/officeDocument/2006/relationships/header" Target="header527.xml"/><Relationship Id="rId1024" Type="http://schemas.openxmlformats.org/officeDocument/2006/relationships/footer" Target="footer393.xml"/><Relationship Id="rId1025" Type="http://schemas.openxmlformats.org/officeDocument/2006/relationships/image" Target="media/image99.jpeg"/><Relationship Id="rId1026" Type="http://schemas.openxmlformats.org/officeDocument/2006/relationships/header" Target="header528.xml"/><Relationship Id="rId1027" Type="http://schemas.openxmlformats.org/officeDocument/2006/relationships/footer" Target="footer394.xml"/><Relationship Id="rId1028" Type="http://schemas.openxmlformats.org/officeDocument/2006/relationships/image" Target="media/image100.jpeg"/><Relationship Id="rId1029" Type="http://schemas.openxmlformats.org/officeDocument/2006/relationships/header" Target="header529.xml"/><Relationship Id="rId1030" Type="http://schemas.openxmlformats.org/officeDocument/2006/relationships/footer" Target="footer395.xml"/><Relationship Id="rId1031" Type="http://schemas.openxmlformats.org/officeDocument/2006/relationships/image" Target="media/image101.jpeg"/><Relationship Id="rId1032" Type="http://schemas.openxmlformats.org/officeDocument/2006/relationships/header" Target="header530.xml"/><Relationship Id="rId1033" Type="http://schemas.openxmlformats.org/officeDocument/2006/relationships/footer" Target="footer396.xml"/><Relationship Id="rId1034" Type="http://schemas.openxmlformats.org/officeDocument/2006/relationships/image" Target="media/image102.jpeg"/><Relationship Id="rId1035" Type="http://schemas.openxmlformats.org/officeDocument/2006/relationships/header" Target="header531.xml"/><Relationship Id="rId1036" Type="http://schemas.openxmlformats.org/officeDocument/2006/relationships/footer" Target="footer397.xml"/><Relationship Id="rId1037" Type="http://schemas.openxmlformats.org/officeDocument/2006/relationships/image" Target="media/image103.jpeg"/><Relationship Id="rId1038" Type="http://schemas.openxmlformats.org/officeDocument/2006/relationships/header" Target="header532.xml"/><Relationship Id="rId1039" Type="http://schemas.openxmlformats.org/officeDocument/2006/relationships/footer" Target="footer398.xml"/><Relationship Id="rId1040" Type="http://schemas.openxmlformats.org/officeDocument/2006/relationships/image" Target="media/image104.jpeg"/><Relationship Id="rId1041" Type="http://schemas.openxmlformats.org/officeDocument/2006/relationships/header" Target="header533.xml"/><Relationship Id="rId1042" Type="http://schemas.openxmlformats.org/officeDocument/2006/relationships/header" Target="header534.xml"/><Relationship Id="rId1043" Type="http://schemas.openxmlformats.org/officeDocument/2006/relationships/footer" Target="footer399.xml"/><Relationship Id="rId1044" Type="http://schemas.openxmlformats.org/officeDocument/2006/relationships/footer" Target="footer400.xml"/><Relationship Id="rId1045" Type="http://schemas.openxmlformats.org/officeDocument/2006/relationships/image" Target="media/image105.jpeg"/><Relationship Id="rId1046" Type="http://schemas.openxmlformats.org/officeDocument/2006/relationships/image" Target="media/image106.jpeg"/><Relationship Id="rId1047" Type="http://schemas.openxmlformats.org/officeDocument/2006/relationships/image" Target="media/image107.jpeg"/><Relationship Id="rId1048" Type="http://schemas.openxmlformats.org/officeDocument/2006/relationships/footer" Target="footer401.xml"/><Relationship Id="rId1049" Type="http://schemas.openxmlformats.org/officeDocument/2006/relationships/footer" Target="footer402.xml"/><Relationship Id="rId1050" Type="http://schemas.openxmlformats.org/officeDocument/2006/relationships/image" Target="media/image108.jpeg"/><Relationship Id="rId1051" Type="http://schemas.openxmlformats.org/officeDocument/2006/relationships/header" Target="header535.xml"/><Relationship Id="rId1052" Type="http://schemas.openxmlformats.org/officeDocument/2006/relationships/header" Target="header536.xml"/><Relationship Id="rId1053" Type="http://schemas.openxmlformats.org/officeDocument/2006/relationships/footer" Target="footer403.xml"/><Relationship Id="rId1054" Type="http://schemas.openxmlformats.org/officeDocument/2006/relationships/footer" Target="footer404.xml"/><Relationship Id="rId1055" Type="http://schemas.openxmlformats.org/officeDocument/2006/relationships/header" Target="header537.xml"/><Relationship Id="rId1056" Type="http://schemas.openxmlformats.org/officeDocument/2006/relationships/header" Target="header538.xml"/><Relationship Id="rId1057" Type="http://schemas.openxmlformats.org/officeDocument/2006/relationships/header" Target="header539.xml"/><Relationship Id="rId1058" Type="http://schemas.openxmlformats.org/officeDocument/2006/relationships/header" Target="header540.xml"/><Relationship Id="rId1059" Type="http://schemas.openxmlformats.org/officeDocument/2006/relationships/footer" Target="footer405.xml"/><Relationship Id="rId1060" Type="http://schemas.openxmlformats.org/officeDocument/2006/relationships/footer" Target="footer406.xml"/><Relationship Id="rId1061" Type="http://schemas.openxmlformats.org/officeDocument/2006/relationships/header" Target="header541.xml"/><Relationship Id="rId1062" Type="http://schemas.openxmlformats.org/officeDocument/2006/relationships/header" Target="header542.xml"/><Relationship Id="rId1063" Type="http://schemas.openxmlformats.org/officeDocument/2006/relationships/footer" Target="footer407.xml"/><Relationship Id="rId1064" Type="http://schemas.openxmlformats.org/officeDocument/2006/relationships/footer" Target="footer408.xml"/><Relationship Id="rId1065" Type="http://schemas.openxmlformats.org/officeDocument/2006/relationships/header" Target="header543.xml"/><Relationship Id="rId1066" Type="http://schemas.openxmlformats.org/officeDocument/2006/relationships/footer" Target="footer409.xml"/><Relationship Id="rId1067" Type="http://schemas.openxmlformats.org/officeDocument/2006/relationships/header" Target="header544.xml"/><Relationship Id="rId1068" Type="http://schemas.openxmlformats.org/officeDocument/2006/relationships/footer" Target="footer410.xml"/><Relationship Id="rId1069" Type="http://schemas.openxmlformats.org/officeDocument/2006/relationships/image" Target="media/image109.jpeg"/><Relationship Id="rId1070" Type="http://schemas.openxmlformats.org/officeDocument/2006/relationships/header" Target="header545.xml"/><Relationship Id="rId1071" Type="http://schemas.openxmlformats.org/officeDocument/2006/relationships/footer" Target="footer411.xml"/><Relationship Id="rId1072" Type="http://schemas.openxmlformats.org/officeDocument/2006/relationships/image" Target="media/image110.jpeg"/><Relationship Id="rId1073" Type="http://schemas.openxmlformats.org/officeDocument/2006/relationships/header" Target="header546.xml"/><Relationship Id="rId1074" Type="http://schemas.openxmlformats.org/officeDocument/2006/relationships/footer" Target="footer412.xml"/><Relationship Id="rId1075" Type="http://schemas.openxmlformats.org/officeDocument/2006/relationships/image" Target="media/image111.jpeg"/><Relationship Id="rId1076" Type="http://schemas.openxmlformats.org/officeDocument/2006/relationships/header" Target="header547.xml"/><Relationship Id="rId1077" Type="http://schemas.openxmlformats.org/officeDocument/2006/relationships/footer" Target="footer413.xml"/><Relationship Id="rId1078" Type="http://schemas.openxmlformats.org/officeDocument/2006/relationships/image" Target="media/image112.jpeg"/><Relationship Id="rId1079" Type="http://schemas.openxmlformats.org/officeDocument/2006/relationships/header" Target="header548.xml"/><Relationship Id="rId1080" Type="http://schemas.openxmlformats.org/officeDocument/2006/relationships/footer" Target="footer414.xml"/><Relationship Id="rId1081" Type="http://schemas.openxmlformats.org/officeDocument/2006/relationships/image" Target="media/image113.jpeg"/><Relationship Id="rId1082" Type="http://schemas.openxmlformats.org/officeDocument/2006/relationships/header" Target="header549.xml"/><Relationship Id="rId1083" Type="http://schemas.openxmlformats.org/officeDocument/2006/relationships/footer" Target="footer415.xml"/><Relationship Id="rId1084" Type="http://schemas.openxmlformats.org/officeDocument/2006/relationships/image" Target="media/image114.jpeg"/><Relationship Id="rId1085" Type="http://schemas.openxmlformats.org/officeDocument/2006/relationships/header" Target="header550.xml"/><Relationship Id="rId1086" Type="http://schemas.openxmlformats.org/officeDocument/2006/relationships/footer" Target="footer416.xml"/><Relationship Id="rId1087" Type="http://schemas.openxmlformats.org/officeDocument/2006/relationships/image" Target="media/image115.jpeg"/><Relationship Id="rId1088" Type="http://schemas.openxmlformats.org/officeDocument/2006/relationships/header" Target="header551.xml"/><Relationship Id="rId1089" Type="http://schemas.openxmlformats.org/officeDocument/2006/relationships/footer" Target="footer417.xml"/><Relationship Id="rId1090" Type="http://schemas.openxmlformats.org/officeDocument/2006/relationships/image" Target="media/image116.jpeg"/><Relationship Id="rId1091" Type="http://schemas.openxmlformats.org/officeDocument/2006/relationships/header" Target="header552.xml"/><Relationship Id="rId1092" Type="http://schemas.openxmlformats.org/officeDocument/2006/relationships/footer" Target="footer418.xml"/><Relationship Id="rId1093" Type="http://schemas.openxmlformats.org/officeDocument/2006/relationships/image" Target="media/image117.jpeg"/><Relationship Id="rId1094" Type="http://schemas.openxmlformats.org/officeDocument/2006/relationships/header" Target="header553.xml"/><Relationship Id="rId1095" Type="http://schemas.openxmlformats.org/officeDocument/2006/relationships/footer" Target="footer419.xml"/><Relationship Id="rId1096" Type="http://schemas.openxmlformats.org/officeDocument/2006/relationships/image" Target="media/image118.jpeg"/><Relationship Id="rId1097" Type="http://schemas.openxmlformats.org/officeDocument/2006/relationships/header" Target="header554.xml"/><Relationship Id="rId1098" Type="http://schemas.openxmlformats.org/officeDocument/2006/relationships/footer" Target="footer420.xml"/><Relationship Id="rId1099" Type="http://schemas.openxmlformats.org/officeDocument/2006/relationships/image" Target="media/image119.jpeg"/><Relationship Id="rId1100" Type="http://schemas.openxmlformats.org/officeDocument/2006/relationships/header" Target="header555.xml"/><Relationship Id="rId1101" Type="http://schemas.openxmlformats.org/officeDocument/2006/relationships/footer" Target="footer421.xml"/><Relationship Id="rId1102" Type="http://schemas.openxmlformats.org/officeDocument/2006/relationships/image" Target="media/image120.jpeg"/><Relationship Id="rId1103" Type="http://schemas.openxmlformats.org/officeDocument/2006/relationships/header" Target="header556.xml"/><Relationship Id="rId1104" Type="http://schemas.openxmlformats.org/officeDocument/2006/relationships/footer" Target="footer422.xml"/><Relationship Id="rId1105" Type="http://schemas.openxmlformats.org/officeDocument/2006/relationships/image" Target="media/image121.jpeg"/><Relationship Id="rId1106" Type="http://schemas.openxmlformats.org/officeDocument/2006/relationships/header" Target="header557.xml"/><Relationship Id="rId1107" Type="http://schemas.openxmlformats.org/officeDocument/2006/relationships/footer" Target="footer423.xml"/><Relationship Id="rId1108" Type="http://schemas.openxmlformats.org/officeDocument/2006/relationships/image" Target="media/image122.jpeg"/><Relationship Id="rId1109" Type="http://schemas.openxmlformats.org/officeDocument/2006/relationships/header" Target="header558.xml"/><Relationship Id="rId1110" Type="http://schemas.openxmlformats.org/officeDocument/2006/relationships/footer" Target="footer424.xml"/><Relationship Id="rId1111" Type="http://schemas.openxmlformats.org/officeDocument/2006/relationships/header" Target="header559.xml"/><Relationship Id="rId1112" Type="http://schemas.openxmlformats.org/officeDocument/2006/relationships/footer" Target="footer425.xml"/><Relationship Id="rId1113" Type="http://schemas.openxmlformats.org/officeDocument/2006/relationships/image" Target="media/image123.jpeg"/><Relationship Id="rId1114" Type="http://schemas.openxmlformats.org/officeDocument/2006/relationships/header" Target="header560.xml"/><Relationship Id="rId1115" Type="http://schemas.openxmlformats.org/officeDocument/2006/relationships/footer" Target="footer426.xml"/><Relationship Id="rId1116" Type="http://schemas.openxmlformats.org/officeDocument/2006/relationships/image" Target="media/image124.jpeg"/><Relationship Id="rId1117" Type="http://schemas.openxmlformats.org/officeDocument/2006/relationships/header" Target="header561.xml"/><Relationship Id="rId1118" Type="http://schemas.openxmlformats.org/officeDocument/2006/relationships/footer" Target="footer427.xml"/><Relationship Id="rId1119" Type="http://schemas.openxmlformats.org/officeDocument/2006/relationships/image" Target="media/image125.jpeg"/><Relationship Id="rId1120" Type="http://schemas.openxmlformats.org/officeDocument/2006/relationships/header" Target="header562.xml"/><Relationship Id="rId1121" Type="http://schemas.openxmlformats.org/officeDocument/2006/relationships/footer" Target="footer428.xml"/><Relationship Id="rId1122" Type="http://schemas.openxmlformats.org/officeDocument/2006/relationships/image" Target="media/image126.jpeg"/><Relationship Id="rId1123" Type="http://schemas.openxmlformats.org/officeDocument/2006/relationships/header" Target="header563.xml"/><Relationship Id="rId1124" Type="http://schemas.openxmlformats.org/officeDocument/2006/relationships/footer" Target="footer429.xml"/><Relationship Id="rId1125" Type="http://schemas.openxmlformats.org/officeDocument/2006/relationships/image" Target="media/image127.jpeg"/><Relationship Id="rId1126" Type="http://schemas.openxmlformats.org/officeDocument/2006/relationships/header" Target="header564.xml"/><Relationship Id="rId1127" Type="http://schemas.openxmlformats.org/officeDocument/2006/relationships/footer" Target="footer430.xml"/><Relationship Id="rId1128" Type="http://schemas.openxmlformats.org/officeDocument/2006/relationships/image" Target="media/image128.jpeg"/><Relationship Id="rId1129" Type="http://schemas.openxmlformats.org/officeDocument/2006/relationships/header" Target="header565.xml"/><Relationship Id="rId1130" Type="http://schemas.openxmlformats.org/officeDocument/2006/relationships/footer" Target="footer431.xml"/><Relationship Id="rId1131" Type="http://schemas.openxmlformats.org/officeDocument/2006/relationships/image" Target="media/image129.jpeg"/><Relationship Id="rId1132" Type="http://schemas.openxmlformats.org/officeDocument/2006/relationships/header" Target="header566.xml"/><Relationship Id="rId1133" Type="http://schemas.openxmlformats.org/officeDocument/2006/relationships/footer" Target="footer432.xml"/><Relationship Id="rId1134" Type="http://schemas.openxmlformats.org/officeDocument/2006/relationships/image" Target="media/image130.jpeg"/><Relationship Id="rId1135" Type="http://schemas.openxmlformats.org/officeDocument/2006/relationships/header" Target="header567.xml"/><Relationship Id="rId1136" Type="http://schemas.openxmlformats.org/officeDocument/2006/relationships/footer" Target="footer433.xml"/><Relationship Id="rId1137" Type="http://schemas.openxmlformats.org/officeDocument/2006/relationships/image" Target="media/image131.jpeg"/><Relationship Id="rId1138" Type="http://schemas.openxmlformats.org/officeDocument/2006/relationships/header" Target="header568.xml"/><Relationship Id="rId1139" Type="http://schemas.openxmlformats.org/officeDocument/2006/relationships/footer" Target="footer434.xml"/><Relationship Id="rId1140" Type="http://schemas.openxmlformats.org/officeDocument/2006/relationships/image" Target="media/image132.jpeg"/><Relationship Id="rId1141" Type="http://schemas.openxmlformats.org/officeDocument/2006/relationships/header" Target="header569.xml"/><Relationship Id="rId1142" Type="http://schemas.openxmlformats.org/officeDocument/2006/relationships/footer" Target="footer435.xml"/><Relationship Id="rId1143" Type="http://schemas.openxmlformats.org/officeDocument/2006/relationships/image" Target="media/image133.jpeg"/><Relationship Id="rId1144" Type="http://schemas.openxmlformats.org/officeDocument/2006/relationships/header" Target="header570.xml"/><Relationship Id="rId1145" Type="http://schemas.openxmlformats.org/officeDocument/2006/relationships/footer" Target="footer436.xml"/><Relationship Id="rId1146" Type="http://schemas.openxmlformats.org/officeDocument/2006/relationships/image" Target="media/image134.jpeg"/><Relationship Id="rId1147" Type="http://schemas.openxmlformats.org/officeDocument/2006/relationships/header" Target="header571.xml"/><Relationship Id="rId1148" Type="http://schemas.openxmlformats.org/officeDocument/2006/relationships/footer" Target="footer437.xml"/><Relationship Id="rId1149" Type="http://schemas.openxmlformats.org/officeDocument/2006/relationships/image" Target="media/image135.jpeg"/><Relationship Id="rId1150" Type="http://schemas.openxmlformats.org/officeDocument/2006/relationships/header" Target="header572.xml"/><Relationship Id="rId1151" Type="http://schemas.openxmlformats.org/officeDocument/2006/relationships/footer" Target="footer438.xml"/><Relationship Id="rId1152" Type="http://schemas.openxmlformats.org/officeDocument/2006/relationships/image" Target="media/image136.jpeg"/><Relationship Id="rId1153" Type="http://schemas.openxmlformats.org/officeDocument/2006/relationships/header" Target="header573.xml"/><Relationship Id="rId1154" Type="http://schemas.openxmlformats.org/officeDocument/2006/relationships/footer" Target="footer439.xml"/><Relationship Id="rId1155" Type="http://schemas.openxmlformats.org/officeDocument/2006/relationships/image" Target="media/image137.jpeg"/><Relationship Id="rId1156" Type="http://schemas.openxmlformats.org/officeDocument/2006/relationships/header" Target="header574.xml"/><Relationship Id="rId1157" Type="http://schemas.openxmlformats.org/officeDocument/2006/relationships/footer" Target="footer440.xml"/><Relationship Id="rId1158" Type="http://schemas.openxmlformats.org/officeDocument/2006/relationships/image" Target="media/image138.jpeg"/><Relationship Id="rId1159" Type="http://schemas.openxmlformats.org/officeDocument/2006/relationships/header" Target="header575.xml"/><Relationship Id="rId1160" Type="http://schemas.openxmlformats.org/officeDocument/2006/relationships/footer" Target="footer441.xml"/><Relationship Id="rId1161" Type="http://schemas.openxmlformats.org/officeDocument/2006/relationships/image" Target="media/image139.jpeg"/><Relationship Id="rId1162" Type="http://schemas.openxmlformats.org/officeDocument/2006/relationships/header" Target="header576.xml"/><Relationship Id="rId1163" Type="http://schemas.openxmlformats.org/officeDocument/2006/relationships/footer" Target="footer442.xml"/><Relationship Id="rId1164" Type="http://schemas.openxmlformats.org/officeDocument/2006/relationships/image" Target="media/image140.jpeg"/><Relationship Id="rId1165" Type="http://schemas.openxmlformats.org/officeDocument/2006/relationships/header" Target="header577.xml"/><Relationship Id="rId1166" Type="http://schemas.openxmlformats.org/officeDocument/2006/relationships/footer" Target="footer443.xml"/><Relationship Id="rId1167" Type="http://schemas.openxmlformats.org/officeDocument/2006/relationships/image" Target="media/image141.jpeg"/><Relationship Id="rId1168" Type="http://schemas.openxmlformats.org/officeDocument/2006/relationships/header" Target="header578.xml"/><Relationship Id="rId1169" Type="http://schemas.openxmlformats.org/officeDocument/2006/relationships/footer" Target="footer444.xml"/><Relationship Id="rId1170" Type="http://schemas.openxmlformats.org/officeDocument/2006/relationships/image" Target="media/image142.jpeg"/><Relationship Id="rId1171" Type="http://schemas.openxmlformats.org/officeDocument/2006/relationships/header" Target="header579.xml"/><Relationship Id="rId1172" Type="http://schemas.openxmlformats.org/officeDocument/2006/relationships/footer" Target="footer445.xml"/><Relationship Id="rId1173" Type="http://schemas.openxmlformats.org/officeDocument/2006/relationships/image" Target="media/image143.jpeg"/><Relationship Id="rId1174" Type="http://schemas.openxmlformats.org/officeDocument/2006/relationships/header" Target="header580.xml"/><Relationship Id="rId1175" Type="http://schemas.openxmlformats.org/officeDocument/2006/relationships/footer" Target="footer446.xml"/><Relationship Id="rId1176" Type="http://schemas.openxmlformats.org/officeDocument/2006/relationships/image" Target="media/image144.jpeg"/><Relationship Id="rId1177" Type="http://schemas.openxmlformats.org/officeDocument/2006/relationships/header" Target="header581.xml"/><Relationship Id="rId1178" Type="http://schemas.openxmlformats.org/officeDocument/2006/relationships/footer" Target="footer447.xml"/><Relationship Id="rId1179" Type="http://schemas.openxmlformats.org/officeDocument/2006/relationships/image" Target="media/image145.jpeg"/><Relationship Id="rId1180" Type="http://schemas.openxmlformats.org/officeDocument/2006/relationships/header" Target="header582.xml"/><Relationship Id="rId1181" Type="http://schemas.openxmlformats.org/officeDocument/2006/relationships/footer" Target="footer448.xml"/><Relationship Id="rId1182" Type="http://schemas.openxmlformats.org/officeDocument/2006/relationships/image" Target="media/image146.jpeg"/><Relationship Id="rId1183" Type="http://schemas.openxmlformats.org/officeDocument/2006/relationships/header" Target="header583.xml"/><Relationship Id="rId1184" Type="http://schemas.openxmlformats.org/officeDocument/2006/relationships/footer" Target="footer449.xml"/><Relationship Id="rId1185" Type="http://schemas.openxmlformats.org/officeDocument/2006/relationships/image" Target="media/image147.jpeg"/><Relationship Id="rId1186" Type="http://schemas.openxmlformats.org/officeDocument/2006/relationships/header" Target="header584.xml"/><Relationship Id="rId1187" Type="http://schemas.openxmlformats.org/officeDocument/2006/relationships/footer" Target="footer450.xml"/><Relationship Id="rId1188" Type="http://schemas.openxmlformats.org/officeDocument/2006/relationships/image" Target="media/image148.jpeg"/><Relationship Id="rId1189" Type="http://schemas.openxmlformats.org/officeDocument/2006/relationships/header" Target="header585.xml"/><Relationship Id="rId1190" Type="http://schemas.openxmlformats.org/officeDocument/2006/relationships/footer" Target="footer451.xml"/><Relationship Id="rId1191" Type="http://schemas.openxmlformats.org/officeDocument/2006/relationships/image" Target="media/image149.jpeg"/><Relationship Id="rId1192" Type="http://schemas.openxmlformats.org/officeDocument/2006/relationships/header" Target="header586.xml"/><Relationship Id="rId1193" Type="http://schemas.openxmlformats.org/officeDocument/2006/relationships/footer" Target="footer452.xml"/><Relationship Id="rId1194" Type="http://schemas.openxmlformats.org/officeDocument/2006/relationships/image" Target="media/image150.jpeg"/><Relationship Id="rId1195" Type="http://schemas.openxmlformats.org/officeDocument/2006/relationships/header" Target="header587.xml"/><Relationship Id="rId1196" Type="http://schemas.openxmlformats.org/officeDocument/2006/relationships/footer" Target="footer453.xml"/><Relationship Id="rId1197" Type="http://schemas.openxmlformats.org/officeDocument/2006/relationships/image" Target="media/image151.jpeg"/><Relationship Id="rId1198" Type="http://schemas.openxmlformats.org/officeDocument/2006/relationships/header" Target="header588.xml"/><Relationship Id="rId1199" Type="http://schemas.openxmlformats.org/officeDocument/2006/relationships/footer" Target="footer454.xml"/><Relationship Id="rId1200" Type="http://schemas.openxmlformats.org/officeDocument/2006/relationships/image" Target="media/image152.jpeg"/><Relationship Id="rId1201" Type="http://schemas.openxmlformats.org/officeDocument/2006/relationships/header" Target="header589.xml"/><Relationship Id="rId1202" Type="http://schemas.openxmlformats.org/officeDocument/2006/relationships/header" Target="header590.xml"/><Relationship Id="rId1203" Type="http://schemas.openxmlformats.org/officeDocument/2006/relationships/footer" Target="footer455.xml"/><Relationship Id="rId1204" Type="http://schemas.openxmlformats.org/officeDocument/2006/relationships/footer" Target="footer456.xml"/><Relationship Id="rId1205" Type="http://schemas.openxmlformats.org/officeDocument/2006/relationships/image" Target="media/image153.jpeg"/><Relationship Id="rId1206" Type="http://schemas.openxmlformats.org/officeDocument/2006/relationships/header" Target="header591.xml"/><Relationship Id="rId1207" Type="http://schemas.openxmlformats.org/officeDocument/2006/relationships/header" Target="header592.xml"/><Relationship Id="rId1208" Type="http://schemas.openxmlformats.org/officeDocument/2006/relationships/header" Target="header593.xml"/><Relationship Id="rId1209" Type="http://schemas.openxmlformats.org/officeDocument/2006/relationships/header" Target="header594.xml"/><Relationship Id="rId1210" Type="http://schemas.openxmlformats.org/officeDocument/2006/relationships/header" Target="header595.xml"/><Relationship Id="rId1211" Type="http://schemas.openxmlformats.org/officeDocument/2006/relationships/header" Target="header596.xml"/><Relationship Id="rId1212" Type="http://schemas.openxmlformats.org/officeDocument/2006/relationships/header" Target="header597.xml"/><Relationship Id="rId1213" Type="http://schemas.openxmlformats.org/officeDocument/2006/relationships/header" Target="header598.xml"/><Relationship Id="rId1214" Type="http://schemas.openxmlformats.org/officeDocument/2006/relationships/header" Target="header599.xml"/><Relationship Id="rId1215" Type="http://schemas.openxmlformats.org/officeDocument/2006/relationships/header" Target="header600.xml"/><Relationship Id="rId1216" Type="http://schemas.openxmlformats.org/officeDocument/2006/relationships/header" Target="header601.xml"/><Relationship Id="rId1217" Type="http://schemas.openxmlformats.org/officeDocument/2006/relationships/header" Target="header602.xml"/><Relationship Id="rId1218" Type="http://schemas.openxmlformats.org/officeDocument/2006/relationships/header" Target="header603.xml"/><Relationship Id="rId1219" Type="http://schemas.openxmlformats.org/officeDocument/2006/relationships/header" Target="header604.xml"/><Relationship Id="rId1220" Type="http://schemas.openxmlformats.org/officeDocument/2006/relationships/footer" Target="footer457.xml"/><Relationship Id="rId1221" Type="http://schemas.openxmlformats.org/officeDocument/2006/relationships/footer" Target="footer458.xml"/><Relationship Id="rId1222" Type="http://schemas.openxmlformats.org/officeDocument/2006/relationships/header" Target="header605.xml"/><Relationship Id="rId1223" Type="http://schemas.openxmlformats.org/officeDocument/2006/relationships/header" Target="header606.xml"/><Relationship Id="rId1224" Type="http://schemas.openxmlformats.org/officeDocument/2006/relationships/footer" Target="footer459.xml"/><Relationship Id="rId1225" Type="http://schemas.openxmlformats.org/officeDocument/2006/relationships/footer" Target="footer460.xml"/><Relationship Id="rId1226" Type="http://schemas.openxmlformats.org/officeDocument/2006/relationships/header" Target="header607.xml"/><Relationship Id="rId1227" Type="http://schemas.openxmlformats.org/officeDocument/2006/relationships/header" Target="header608.xml"/><Relationship Id="rId1228" Type="http://schemas.openxmlformats.org/officeDocument/2006/relationships/header" Target="header609.xml"/><Relationship Id="rId1229" Type="http://schemas.openxmlformats.org/officeDocument/2006/relationships/header" Target="header610.xml"/><Relationship Id="rId1230" Type="http://schemas.openxmlformats.org/officeDocument/2006/relationships/footer" Target="footer461.xml"/><Relationship Id="rId1231" Type="http://schemas.openxmlformats.org/officeDocument/2006/relationships/footer" Target="footer462.xml"/><Relationship Id="rId1232" Type="http://schemas.openxmlformats.org/officeDocument/2006/relationships/footer" Target="footer463.xml"/><Relationship Id="rId1233" Type="http://schemas.openxmlformats.org/officeDocument/2006/relationships/footer" Target="footer464.xml"/><Relationship Id="rId1234" Type="http://schemas.openxmlformats.org/officeDocument/2006/relationships/header" Target="header611.xml"/><Relationship Id="rId1235" Type="http://schemas.openxmlformats.org/officeDocument/2006/relationships/footer" Target="footer465.xml"/><Relationship Id="rId1236" Type="http://schemas.openxmlformats.org/officeDocument/2006/relationships/header" Target="header612.xml"/><Relationship Id="rId1237" Type="http://schemas.openxmlformats.org/officeDocument/2006/relationships/footer" Target="footer466.xml"/><Relationship Id="rId1238" Type="http://schemas.openxmlformats.org/officeDocument/2006/relationships/image" Target="media/image154.jpeg"/><Relationship Id="rId1239" Type="http://schemas.openxmlformats.org/officeDocument/2006/relationships/header" Target="header613.xml"/><Relationship Id="rId1240" Type="http://schemas.openxmlformats.org/officeDocument/2006/relationships/footer" Target="footer467.xml"/><Relationship Id="rId1241" Type="http://schemas.openxmlformats.org/officeDocument/2006/relationships/image" Target="media/image155.jpeg"/><Relationship Id="rId1242" Type="http://schemas.openxmlformats.org/officeDocument/2006/relationships/header" Target="header614.xml"/><Relationship Id="rId1243" Type="http://schemas.openxmlformats.org/officeDocument/2006/relationships/footer" Target="footer468.xml"/><Relationship Id="rId1244" Type="http://schemas.openxmlformats.org/officeDocument/2006/relationships/header" Target="header615.xml"/><Relationship Id="rId1245" Type="http://schemas.openxmlformats.org/officeDocument/2006/relationships/header" Target="header616.xml"/><Relationship Id="rId1246" Type="http://schemas.openxmlformats.org/officeDocument/2006/relationships/footer" Target="footer469.xml"/><Relationship Id="rId1247" Type="http://schemas.openxmlformats.org/officeDocument/2006/relationships/footer" Target="footer470.xml"/><Relationship Id="rId1248" Type="http://schemas.openxmlformats.org/officeDocument/2006/relationships/hyperlink" Target="mailto:rector@enu.kz" TargetMode="External"/><Relationship Id="rId1249" Type="http://schemas.openxmlformats.org/officeDocument/2006/relationships/hyperlink" Target="mailto:maidan-k@yandex.kz" TargetMode="External"/><Relationship Id="rId1250" Type="http://schemas.openxmlformats.org/officeDocument/2006/relationships/hyperlink" Target="mailto:vanchugov@duma.gov.ru" TargetMode="External"/><Relationship Id="rId1251" Type="http://schemas.openxmlformats.org/officeDocument/2006/relationships/header" Target="header617.xml"/><Relationship Id="rId1252" Type="http://schemas.openxmlformats.org/officeDocument/2006/relationships/header" Target="header618.xml"/><Relationship Id="rId1253" Type="http://schemas.openxmlformats.org/officeDocument/2006/relationships/footer" Target="footer471.xml"/><Relationship Id="rId1254" Type="http://schemas.openxmlformats.org/officeDocument/2006/relationships/footer" Target="footer472.xml"/><Relationship Id="rId1255" Type="http://schemas.openxmlformats.org/officeDocument/2006/relationships/header" Target="header619.xml"/><Relationship Id="rId1256" Type="http://schemas.openxmlformats.org/officeDocument/2006/relationships/header" Target="header620.xml"/><Relationship Id="rId1257" Type="http://schemas.openxmlformats.org/officeDocument/2006/relationships/header" Target="header621.xml"/><Relationship Id="rId1258" Type="http://schemas.openxmlformats.org/officeDocument/2006/relationships/footer" Target="footer473.xml"/><Relationship Id="rId1259" Type="http://schemas.openxmlformats.org/officeDocument/2006/relationships/footer" Target="footer474.xml"/><Relationship Id="rId1260" Type="http://schemas.openxmlformats.org/officeDocument/2006/relationships/header" Target="header622.xml"/><Relationship Id="rId1261" Type="http://schemas.openxmlformats.org/officeDocument/2006/relationships/header" Target="header623.xml"/><Relationship Id="rId1262" Type="http://schemas.openxmlformats.org/officeDocument/2006/relationships/header" Target="header624.xml"/><Relationship Id="rId1263" Type="http://schemas.openxmlformats.org/officeDocument/2006/relationships/header" Target="header625.xml"/><Relationship Id="rId1264" Type="http://schemas.openxmlformats.org/officeDocument/2006/relationships/header" Target="header626.xml"/><Relationship Id="rId1265" Type="http://schemas.openxmlformats.org/officeDocument/2006/relationships/header" Target="header627.xml"/><Relationship Id="rId1266" Type="http://schemas.openxmlformats.org/officeDocument/2006/relationships/header" Target="header628.xml"/><Relationship Id="rId1267" Type="http://schemas.openxmlformats.org/officeDocument/2006/relationships/header" Target="header629.xml"/><Relationship Id="rId1268" Type="http://schemas.openxmlformats.org/officeDocument/2006/relationships/footer" Target="footer475.xml"/><Relationship Id="rId1269" Type="http://schemas.openxmlformats.org/officeDocument/2006/relationships/footer" Target="footer476.xml"/><Relationship Id="rId1270" Type="http://schemas.openxmlformats.org/officeDocument/2006/relationships/header" Target="header630.xml"/><Relationship Id="rId1271" Type="http://schemas.openxmlformats.org/officeDocument/2006/relationships/header" Target="header631.xml"/><Relationship Id="rId1272" Type="http://schemas.openxmlformats.org/officeDocument/2006/relationships/footer" Target="footer477.xml"/><Relationship Id="rId1273" Type="http://schemas.openxmlformats.org/officeDocument/2006/relationships/footer" Target="footer478.xml"/><Relationship Id="rId1274" Type="http://schemas.openxmlformats.org/officeDocument/2006/relationships/header" Target="header632.xml"/><Relationship Id="rId1275" Type="http://schemas.openxmlformats.org/officeDocument/2006/relationships/header" Target="header633.xml"/><Relationship Id="rId1276" Type="http://schemas.openxmlformats.org/officeDocument/2006/relationships/header" Target="header634.xml"/><Relationship Id="rId1277" Type="http://schemas.openxmlformats.org/officeDocument/2006/relationships/header" Target="header635.xml"/><Relationship Id="rId1278" Type="http://schemas.openxmlformats.org/officeDocument/2006/relationships/header" Target="header636.xml"/><Relationship Id="rId1279" Type="http://schemas.openxmlformats.org/officeDocument/2006/relationships/header" Target="header637.xml"/><Relationship Id="rId1280" Type="http://schemas.openxmlformats.org/officeDocument/2006/relationships/image" Target="media/image156.jpeg"/><Relationship Id="rId1281" Type="http://schemas.openxmlformats.org/officeDocument/2006/relationships/header" Target="header638.xml"/><Relationship Id="rId1282" Type="http://schemas.openxmlformats.org/officeDocument/2006/relationships/footer" Target="footer479.xml"/><Relationship Id="rId1283" Type="http://schemas.openxmlformats.org/officeDocument/2006/relationships/image" Target="media/image157.jpeg"/><Relationship Id="rId1284" Type="http://schemas.openxmlformats.org/officeDocument/2006/relationships/header" Target="header639.xml"/><Relationship Id="rId1285" Type="http://schemas.openxmlformats.org/officeDocument/2006/relationships/footer" Target="footer480.xml"/><Relationship Id="rId1286" Type="http://schemas.openxmlformats.org/officeDocument/2006/relationships/image" Target="media/image158.jpeg"/><Relationship Id="rId1287" Type="http://schemas.openxmlformats.org/officeDocument/2006/relationships/header" Target="header640.xml"/><Relationship Id="rId1288" Type="http://schemas.openxmlformats.org/officeDocument/2006/relationships/footer" Target="footer481.xml"/><Relationship Id="rId1289" Type="http://schemas.openxmlformats.org/officeDocument/2006/relationships/image" Target="media/image159.jpeg"/><Relationship Id="rId1290" Type="http://schemas.openxmlformats.org/officeDocument/2006/relationships/header" Target="header641.xml"/><Relationship Id="rId1291" Type="http://schemas.openxmlformats.org/officeDocument/2006/relationships/footer" Target="footer482.xml"/><Relationship Id="rId1292" Type="http://schemas.openxmlformats.org/officeDocument/2006/relationships/header" Target="header642.xml"/><Relationship Id="rId1293" Type="http://schemas.openxmlformats.org/officeDocument/2006/relationships/header" Target="header643.xml"/><Relationship Id="rId1294" Type="http://schemas.openxmlformats.org/officeDocument/2006/relationships/footer" Target="footer483.xml"/><Relationship Id="rId1295" Type="http://schemas.openxmlformats.org/officeDocument/2006/relationships/footer" Target="footer484.xml"/><Relationship Id="rId1296" Type="http://schemas.openxmlformats.org/officeDocument/2006/relationships/header" Target="header644.xml"/><Relationship Id="rId1297" Type="http://schemas.openxmlformats.org/officeDocument/2006/relationships/header" Target="header645.xml"/><Relationship Id="rId1298" Type="http://schemas.openxmlformats.org/officeDocument/2006/relationships/header" Target="header646.xml"/><Relationship Id="rId1299" Type="http://schemas.openxmlformats.org/officeDocument/2006/relationships/footer" Target="footer485.xml"/><Relationship Id="rId1300" Type="http://schemas.openxmlformats.org/officeDocument/2006/relationships/header" Target="header647.xml"/><Relationship Id="rId1301" Type="http://schemas.openxmlformats.org/officeDocument/2006/relationships/footer" Target="footer486.xml"/><Relationship Id="rId1302" Type="http://schemas.openxmlformats.org/officeDocument/2006/relationships/image" Target="media/image160.jpeg"/><Relationship Id="rId1303" Type="http://schemas.openxmlformats.org/officeDocument/2006/relationships/header" Target="header648.xml"/><Relationship Id="rId1304" Type="http://schemas.openxmlformats.org/officeDocument/2006/relationships/header" Target="header649.xml"/><Relationship Id="rId1305" Type="http://schemas.openxmlformats.org/officeDocument/2006/relationships/footer" Target="footer487.xml"/><Relationship Id="rId1306" Type="http://schemas.openxmlformats.org/officeDocument/2006/relationships/footer" Target="footer488.xml"/><Relationship Id="rId1307" Type="http://schemas.openxmlformats.org/officeDocument/2006/relationships/header" Target="header650.xml"/><Relationship Id="rId1308" Type="http://schemas.openxmlformats.org/officeDocument/2006/relationships/header" Target="header651.xml"/><Relationship Id="rId1309" Type="http://schemas.openxmlformats.org/officeDocument/2006/relationships/footer" Target="footer489.xml"/><Relationship Id="rId1310" Type="http://schemas.openxmlformats.org/officeDocument/2006/relationships/footer" Target="footer490.xml"/><Relationship Id="rId1311" Type="http://schemas.openxmlformats.org/officeDocument/2006/relationships/header" Target="header652.xml"/><Relationship Id="rId1312" Type="http://schemas.openxmlformats.org/officeDocument/2006/relationships/footer" Target="footer491.xml"/><Relationship Id="rId1313" Type="http://schemas.openxmlformats.org/officeDocument/2006/relationships/header" Target="header653.xml"/><Relationship Id="rId1314" Type="http://schemas.openxmlformats.org/officeDocument/2006/relationships/footer" Target="footer492.xml"/><Relationship Id="rId1315" Type="http://schemas.openxmlformats.org/officeDocument/2006/relationships/image" Target="media/image161.jpeg"/><Relationship Id="rId1316" Type="http://schemas.openxmlformats.org/officeDocument/2006/relationships/header" Target="header654.xml"/><Relationship Id="rId1317" Type="http://schemas.openxmlformats.org/officeDocument/2006/relationships/footer" Target="footer493.xml"/><Relationship Id="rId1318" Type="http://schemas.openxmlformats.org/officeDocument/2006/relationships/header" Target="header655.xml"/><Relationship Id="rId1319" Type="http://schemas.openxmlformats.org/officeDocument/2006/relationships/footer" Target="footer494.xml"/><Relationship Id="rId1320" Type="http://schemas.openxmlformats.org/officeDocument/2006/relationships/image" Target="media/image162.jpeg"/><Relationship Id="rId1321" Type="http://schemas.openxmlformats.org/officeDocument/2006/relationships/header" Target="header656.xml"/><Relationship Id="rId1322" Type="http://schemas.openxmlformats.org/officeDocument/2006/relationships/footer" Target="footer495.xml"/><Relationship Id="rId1323" Type="http://schemas.openxmlformats.org/officeDocument/2006/relationships/image" Target="media/image163.jpeg"/><Relationship Id="rId1324" Type="http://schemas.openxmlformats.org/officeDocument/2006/relationships/header" Target="header657.xml"/><Relationship Id="rId1325" Type="http://schemas.openxmlformats.org/officeDocument/2006/relationships/footer" Target="footer496.xml"/><Relationship Id="rId1326" Type="http://schemas.openxmlformats.org/officeDocument/2006/relationships/image" Target="media/image164.jpeg"/><Relationship Id="rId1327" Type="http://schemas.openxmlformats.org/officeDocument/2006/relationships/header" Target="header658.xml"/><Relationship Id="rId1328" Type="http://schemas.openxmlformats.org/officeDocument/2006/relationships/footer" Target="footer497.xml"/><Relationship Id="rId1329" Type="http://schemas.openxmlformats.org/officeDocument/2006/relationships/image" Target="media/image165.jpeg"/><Relationship Id="rId1330" Type="http://schemas.openxmlformats.org/officeDocument/2006/relationships/header" Target="header659.xml"/><Relationship Id="rId1331" Type="http://schemas.openxmlformats.org/officeDocument/2006/relationships/footer" Target="footer498.xml"/><Relationship Id="rId1332" Type="http://schemas.openxmlformats.org/officeDocument/2006/relationships/image" Target="media/image166.jpeg"/><Relationship Id="rId1333" Type="http://schemas.openxmlformats.org/officeDocument/2006/relationships/header" Target="header660.xml"/><Relationship Id="rId1334" Type="http://schemas.openxmlformats.org/officeDocument/2006/relationships/footer" Target="footer499.xml"/><Relationship Id="rId1335" Type="http://schemas.openxmlformats.org/officeDocument/2006/relationships/image" Target="media/image167.jpeg"/><Relationship Id="rId1336" Type="http://schemas.openxmlformats.org/officeDocument/2006/relationships/header" Target="header661.xml"/><Relationship Id="rId1337" Type="http://schemas.openxmlformats.org/officeDocument/2006/relationships/footer" Target="footer500.xml"/><Relationship Id="rId1338" Type="http://schemas.openxmlformats.org/officeDocument/2006/relationships/image" Target="media/image168.jpeg"/><Relationship Id="rId1339" Type="http://schemas.openxmlformats.org/officeDocument/2006/relationships/header" Target="header662.xml"/><Relationship Id="rId1340" Type="http://schemas.openxmlformats.org/officeDocument/2006/relationships/footer" Target="footer501.xml"/><Relationship Id="rId1341" Type="http://schemas.openxmlformats.org/officeDocument/2006/relationships/header" Target="header663.xml"/><Relationship Id="rId1342" Type="http://schemas.openxmlformats.org/officeDocument/2006/relationships/header" Target="header664.xml"/><Relationship Id="rId1343" Type="http://schemas.openxmlformats.org/officeDocument/2006/relationships/footer" Target="footer502.xml"/><Relationship Id="rId1344" Type="http://schemas.openxmlformats.org/officeDocument/2006/relationships/footer" Target="footer503.xml"/><Relationship Id="rId1345" Type="http://schemas.openxmlformats.org/officeDocument/2006/relationships/hyperlink" Target="http://kazakh.ru/" TargetMode="External"/><Relationship Id="rId1346" Type="http://schemas.openxmlformats.org/officeDocument/2006/relationships/hyperlink" Target="mailto:2bara@mail.ru" TargetMode="External"/><Relationship Id="rId1347" Type="http://schemas.openxmlformats.org/officeDocument/2006/relationships/hyperlink" Target="mailto:snowpoint@vanriex.ni" TargetMode="External"/><Relationship Id="rId1348" Type="http://schemas.openxmlformats.org/officeDocument/2006/relationships/hyperlink" Target="mailto:igor_samoilov@mail.ni" TargetMode="External"/><Relationship Id="rId1349" Type="http://schemas.openxmlformats.org/officeDocument/2006/relationships/header" Target="header665.xml"/><Relationship Id="rId1350" Type="http://schemas.openxmlformats.org/officeDocument/2006/relationships/header" Target="header666.xml"/><Relationship Id="rId1351" Type="http://schemas.openxmlformats.org/officeDocument/2006/relationships/header" Target="header667.xml"/><Relationship Id="rId1352" Type="http://schemas.openxmlformats.org/officeDocument/2006/relationships/header" Target="header668.xml"/><Relationship Id="rId1353" Type="http://schemas.openxmlformats.org/officeDocument/2006/relationships/footer" Target="footer504.xml"/><Relationship Id="rId1354" Type="http://schemas.openxmlformats.org/officeDocument/2006/relationships/footer" Target="footer505.xml"/><Relationship Id="rId1355" Type="http://schemas.openxmlformats.org/officeDocument/2006/relationships/header" Target="header669.xml"/><Relationship Id="rId1356" Type="http://schemas.openxmlformats.org/officeDocument/2006/relationships/header" Target="header670.xml"/><Relationship Id="rId1357" Type="http://schemas.openxmlformats.org/officeDocument/2006/relationships/footer" Target="footer506.xml"/><Relationship Id="rId1358" Type="http://schemas.openxmlformats.org/officeDocument/2006/relationships/footer" Target="footer507.xml"/><Relationship Id="rId1359" Type="http://schemas.openxmlformats.org/officeDocument/2006/relationships/header" Target="header671.xml"/><Relationship Id="rId1360" Type="http://schemas.openxmlformats.org/officeDocument/2006/relationships/header" Target="header672.xml"/><Relationship Id="rId1361" Type="http://schemas.openxmlformats.org/officeDocument/2006/relationships/header" Target="header673.xml"/><Relationship Id="rId1362" Type="http://schemas.openxmlformats.org/officeDocument/2006/relationships/header" Target="header674.xml"/><Relationship Id="rId1363" Type="http://schemas.openxmlformats.org/officeDocument/2006/relationships/header" Target="header675.xml"/><Relationship Id="rId1364" Type="http://schemas.openxmlformats.org/officeDocument/2006/relationships/header" Target="header676.xml"/><Relationship Id="rId1365" Type="http://schemas.openxmlformats.org/officeDocument/2006/relationships/header" Target="header677.xml"/><Relationship Id="rId1366" Type="http://schemas.openxmlformats.org/officeDocument/2006/relationships/header" Target="header678.xml"/><Relationship Id="rId1367" Type="http://schemas.openxmlformats.org/officeDocument/2006/relationships/header" Target="header679.xml"/><Relationship Id="rId1368" Type="http://schemas.openxmlformats.org/officeDocument/2006/relationships/header" Target="header680.xml"/><Relationship Id="rId1369" Type="http://schemas.openxmlformats.org/officeDocument/2006/relationships/header" Target="header681.xml"/><Relationship Id="rId1370" Type="http://schemas.openxmlformats.org/officeDocument/2006/relationships/header" Target="header682.xml"/><Relationship Id="rId1371" Type="http://schemas.openxmlformats.org/officeDocument/2006/relationships/header" Target="header683.xml"/><Relationship Id="rId1372" Type="http://schemas.openxmlformats.org/officeDocument/2006/relationships/header" Target="header684.xml"/><Relationship Id="rId1373" Type="http://schemas.openxmlformats.org/officeDocument/2006/relationships/header" Target="header685.xml"/><Relationship Id="rId1374" Type="http://schemas.openxmlformats.org/officeDocument/2006/relationships/header" Target="header686.xml"/><Relationship Id="rId1375" Type="http://schemas.openxmlformats.org/officeDocument/2006/relationships/header" Target="header687.xml"/><Relationship Id="rId1376" Type="http://schemas.openxmlformats.org/officeDocument/2006/relationships/header" Target="header688.xml"/><Relationship Id="rId1377" Type="http://schemas.openxmlformats.org/officeDocument/2006/relationships/footer" Target="footer508.xml"/><Relationship Id="rId1378" Type="http://schemas.openxmlformats.org/officeDocument/2006/relationships/footer" Target="footer509.xml"/><Relationship Id="rId1379" Type="http://schemas.openxmlformats.org/officeDocument/2006/relationships/header" Target="header689.xml"/><Relationship Id="rId1380" Type="http://schemas.openxmlformats.org/officeDocument/2006/relationships/header" Target="header690.xml"/><Relationship Id="rId1381" Type="http://schemas.openxmlformats.org/officeDocument/2006/relationships/footer" Target="footer510.xml"/><Relationship Id="rId1382" Type="http://schemas.openxmlformats.org/officeDocument/2006/relationships/footer" Target="footer511.xml"/><Relationship Id="rId1383" Type="http://schemas.openxmlformats.org/officeDocument/2006/relationships/hyperlink" Target="mailto:cdb2012@mail.ru" TargetMode="External"/><Relationship Id="rId1384" Type="http://schemas.openxmlformats.org/officeDocument/2006/relationships/header" Target="header691.xml"/><Relationship Id="rId1385" Type="http://schemas.openxmlformats.org/officeDocument/2006/relationships/footer" Target="footer512.xml"/><Relationship Id="rId1386" Type="http://schemas.openxmlformats.org/officeDocument/2006/relationships/hyperlink" Target="mailto:iskakovajiazgul@mail.ru" TargetMode="External"/><Relationship Id="rId1387" Type="http://schemas.openxmlformats.org/officeDocument/2006/relationships/header" Target="header692.xml"/><Relationship Id="rId1388" Type="http://schemas.openxmlformats.org/officeDocument/2006/relationships/footer" Target="footer513.xml"/><Relationship Id="rId1389" Type="http://schemas.openxmlformats.org/officeDocument/2006/relationships/header" Target="header693.xml"/><Relationship Id="rId1390" Type="http://schemas.openxmlformats.org/officeDocument/2006/relationships/footer" Target="footer514.xml"/><Relationship Id="rId1391" Type="http://schemas.openxmlformats.org/officeDocument/2006/relationships/image" Target="media/image169.jpeg"/><Relationship Id="rId1392" Type="http://schemas.openxmlformats.org/officeDocument/2006/relationships/header" Target="header694.xml"/><Relationship Id="rId1393" Type="http://schemas.openxmlformats.org/officeDocument/2006/relationships/footer" Target="footer515.xml"/><Relationship Id="rId1394" Type="http://schemas.openxmlformats.org/officeDocument/2006/relationships/image" Target="media/image170.jpeg"/><Relationship Id="rId1395" Type="http://schemas.openxmlformats.org/officeDocument/2006/relationships/header" Target="header695.xml"/><Relationship Id="rId1396" Type="http://schemas.openxmlformats.org/officeDocument/2006/relationships/footer" Target="footer516.xml"/><Relationship Id="rId1397" Type="http://schemas.openxmlformats.org/officeDocument/2006/relationships/image" Target="media/image171.jpeg"/><Relationship Id="rId1398" Type="http://schemas.openxmlformats.org/officeDocument/2006/relationships/header" Target="header696.xml"/><Relationship Id="rId1399" Type="http://schemas.openxmlformats.org/officeDocument/2006/relationships/footer" Target="footer517.xml"/><Relationship Id="rId1400" Type="http://schemas.openxmlformats.org/officeDocument/2006/relationships/image" Target="media/image172.jpeg"/><Relationship Id="rId1401" Type="http://schemas.openxmlformats.org/officeDocument/2006/relationships/header" Target="header697.xml"/><Relationship Id="rId1402" Type="http://schemas.openxmlformats.org/officeDocument/2006/relationships/footer" Target="footer518.xml"/><Relationship Id="rId1403" Type="http://schemas.openxmlformats.org/officeDocument/2006/relationships/image" Target="media/image173.jpeg"/><Relationship Id="rId1404" Type="http://schemas.openxmlformats.org/officeDocument/2006/relationships/header" Target="header698.xml"/><Relationship Id="rId1405" Type="http://schemas.openxmlformats.org/officeDocument/2006/relationships/footer" Target="footer519.xml"/><Relationship Id="rId1406" Type="http://schemas.openxmlformats.org/officeDocument/2006/relationships/image" Target="media/image174.jpeg"/><Relationship Id="rId1407" Type="http://schemas.openxmlformats.org/officeDocument/2006/relationships/header" Target="header699.xml"/><Relationship Id="rId1408" Type="http://schemas.openxmlformats.org/officeDocument/2006/relationships/footer" Target="footer520.xml"/><Relationship Id="rId1409" Type="http://schemas.openxmlformats.org/officeDocument/2006/relationships/image" Target="media/image175.jpeg"/><Relationship Id="rId1410" Type="http://schemas.openxmlformats.org/officeDocument/2006/relationships/header" Target="header700.xml"/><Relationship Id="rId1411" Type="http://schemas.openxmlformats.org/officeDocument/2006/relationships/footer" Target="footer521.xml"/><Relationship Id="rId1412" Type="http://schemas.openxmlformats.org/officeDocument/2006/relationships/image" Target="media/image176.jpeg"/><Relationship Id="rId1413" Type="http://schemas.openxmlformats.org/officeDocument/2006/relationships/header" Target="header701.xml"/><Relationship Id="rId1414" Type="http://schemas.openxmlformats.org/officeDocument/2006/relationships/footer" Target="footer522.xml"/><Relationship Id="rId1415" Type="http://schemas.openxmlformats.org/officeDocument/2006/relationships/image" Target="media/image177.jpeg"/><Relationship Id="rId1416" Type="http://schemas.openxmlformats.org/officeDocument/2006/relationships/header" Target="header702.xml"/><Relationship Id="rId1417" Type="http://schemas.openxmlformats.org/officeDocument/2006/relationships/footer" Target="footer523.xml"/><Relationship Id="rId1418" Type="http://schemas.openxmlformats.org/officeDocument/2006/relationships/image" Target="media/image178.jpeg"/><Relationship Id="rId1419" Type="http://schemas.openxmlformats.org/officeDocument/2006/relationships/header" Target="header703.xml"/><Relationship Id="rId1420" Type="http://schemas.openxmlformats.org/officeDocument/2006/relationships/footer" Target="footer524.xml"/><Relationship Id="rId1421" Type="http://schemas.openxmlformats.org/officeDocument/2006/relationships/image" Target="media/image179.jpeg"/><Relationship Id="rId1422" Type="http://schemas.openxmlformats.org/officeDocument/2006/relationships/header" Target="header704.xml"/><Relationship Id="rId1423" Type="http://schemas.openxmlformats.org/officeDocument/2006/relationships/footer" Target="footer525.xml"/><Relationship Id="rId1424" Type="http://schemas.openxmlformats.org/officeDocument/2006/relationships/image" Target="media/image180.jpeg"/><Relationship Id="rId1425" Type="http://schemas.openxmlformats.org/officeDocument/2006/relationships/header" Target="header705.xml"/><Relationship Id="rId1426" Type="http://schemas.openxmlformats.org/officeDocument/2006/relationships/footer" Target="footer526.xml"/><Relationship Id="rId1427" Type="http://schemas.openxmlformats.org/officeDocument/2006/relationships/header" Target="header706.xml"/><Relationship Id="rId1428" Type="http://schemas.openxmlformats.org/officeDocument/2006/relationships/footer" Target="footer527.xml"/><Relationship Id="rId1429" Type="http://schemas.openxmlformats.org/officeDocument/2006/relationships/header" Target="header707.xml"/><Relationship Id="rId1430" Type="http://schemas.openxmlformats.org/officeDocument/2006/relationships/footer" Target="footer528.xml"/><Relationship Id="rId1431" Type="http://schemas.openxmlformats.org/officeDocument/2006/relationships/header" Target="header708.xml"/><Relationship Id="rId1432" Type="http://schemas.openxmlformats.org/officeDocument/2006/relationships/footer" Target="footer529.xml"/><Relationship Id="rId1433" Type="http://schemas.openxmlformats.org/officeDocument/2006/relationships/hyperlink" Target="mailto:izdat_saryarka@mail.ru" TargetMode="External"/><Relationship Id="rId14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2019-06-28T06:31:22Z</dcterms:created>
  <dcterms:modified xsi:type="dcterms:W3CDTF">2019-06-28T06:31:22Z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2019-06-28T00:00:00Z</vt:filetime>
  </property>
</Properties>
</file>